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70FA456" w:rsidR="006E4797" w:rsidRPr="00154E9B" w:rsidRDefault="00551D82" w:rsidP="00154E9B">
      <w:pPr>
        <w:pBdr>
          <w:top w:val="nil"/>
          <w:left w:val="nil"/>
          <w:bottom w:val="nil"/>
          <w:right w:val="nil"/>
          <w:between w:val="nil"/>
        </w:pBdr>
        <w:rPr>
          <w:rFonts w:ascii="Calibri" w:hAnsi="Calibri" w:cs="Calibri"/>
          <w:color w:val="000000"/>
        </w:rPr>
      </w:pPr>
      <w:r w:rsidRPr="00154E9B">
        <w:rPr>
          <w:rFonts w:ascii="Calibri" w:hAnsi="Calibri" w:cs="Calibri"/>
          <w:b/>
          <w:color w:val="000000"/>
        </w:rPr>
        <w:t>TITLE:</w:t>
      </w:r>
    </w:p>
    <w:p w14:paraId="06C0C87E" w14:textId="45BF6862" w:rsidR="006E4797" w:rsidRPr="00154E9B" w:rsidRDefault="00A24AE5" w:rsidP="00154E9B">
      <w:pPr>
        <w:rPr>
          <w:rFonts w:ascii="Calibri" w:hAnsi="Calibri" w:cs="Calibri"/>
          <w:color w:val="808080"/>
        </w:rPr>
      </w:pPr>
      <w:r w:rsidRPr="00154E9B">
        <w:rPr>
          <w:rFonts w:ascii="Calibri" w:hAnsi="Calibri" w:cs="Calibri"/>
          <w:color w:val="000000"/>
        </w:rPr>
        <w:t>Pancreatic Islet Isolation and Purification from Lewis Rats Using Enzymatic Digestion and Density-Gradient Separation</w:t>
      </w:r>
    </w:p>
    <w:p w14:paraId="237C49C8" w14:textId="77777777" w:rsidR="00112A42" w:rsidRPr="00154E9B" w:rsidRDefault="00112A42" w:rsidP="00154E9B">
      <w:pPr>
        <w:rPr>
          <w:rFonts w:ascii="Calibri" w:hAnsi="Calibri" w:cs="Calibri"/>
          <w:color w:val="808080"/>
        </w:rPr>
      </w:pPr>
    </w:p>
    <w:p w14:paraId="2CD8481E" w14:textId="22AB25FD" w:rsidR="006E4797" w:rsidRPr="00154E9B" w:rsidRDefault="00551D82" w:rsidP="00154E9B">
      <w:pPr>
        <w:rPr>
          <w:rFonts w:ascii="Calibri" w:hAnsi="Calibri" w:cs="Calibri"/>
          <w:color w:val="808080"/>
        </w:rPr>
      </w:pPr>
      <w:r w:rsidRPr="00154E9B">
        <w:rPr>
          <w:rFonts w:ascii="Calibri" w:hAnsi="Calibri" w:cs="Calibri"/>
          <w:b/>
        </w:rPr>
        <w:t>AUTHORS AND AFFILIATION</w:t>
      </w:r>
      <w:r w:rsidR="009B7F1B" w:rsidRPr="00154E9B">
        <w:rPr>
          <w:rFonts w:ascii="Calibri" w:hAnsi="Calibri" w:cs="Calibri"/>
          <w:b/>
        </w:rPr>
        <w:t>:</w:t>
      </w:r>
    </w:p>
    <w:p w14:paraId="2B89E1A3" w14:textId="26D640AC" w:rsidR="00DE0ABF" w:rsidRPr="00154E9B" w:rsidRDefault="00DE0ABF" w:rsidP="00154E9B">
      <w:pPr>
        <w:rPr>
          <w:rFonts w:ascii="Calibri" w:hAnsi="Calibri" w:cs="Calibri"/>
          <w:color w:val="000000"/>
        </w:rPr>
      </w:pPr>
      <w:r w:rsidRPr="00154E9B">
        <w:rPr>
          <w:rFonts w:ascii="Calibri" w:hAnsi="Calibri" w:cs="Calibri"/>
          <w:color w:val="000000"/>
        </w:rPr>
        <w:t>Henry J. Seaborne</w:t>
      </w:r>
      <w:r w:rsidR="00556394" w:rsidRPr="00154E9B">
        <w:rPr>
          <w:rFonts w:ascii="Calibri" w:hAnsi="Calibri" w:cs="Calibri"/>
          <w:color w:val="000000"/>
          <w:vertAlign w:val="superscript"/>
        </w:rPr>
        <w:t>1</w:t>
      </w:r>
      <w:r w:rsidR="00556394" w:rsidRPr="00154E9B">
        <w:rPr>
          <w:rFonts w:ascii="Calibri" w:hAnsi="Calibri" w:cs="Calibri"/>
          <w:color w:val="000000"/>
        </w:rPr>
        <w:t>,</w:t>
      </w:r>
      <w:r w:rsidRPr="00154E9B">
        <w:rPr>
          <w:rFonts w:ascii="Calibri" w:hAnsi="Calibri" w:cs="Calibri"/>
          <w:color w:val="000000"/>
        </w:rPr>
        <w:t xml:space="preserve"> Nikita Campa-Carranza</w:t>
      </w:r>
      <w:r w:rsidR="00556394" w:rsidRPr="00154E9B">
        <w:rPr>
          <w:rFonts w:ascii="Calibri" w:hAnsi="Calibri" w:cs="Calibri"/>
          <w:color w:val="000000"/>
          <w:vertAlign w:val="superscript"/>
        </w:rPr>
        <w:t>2*</w:t>
      </w:r>
      <w:r w:rsidR="00556394" w:rsidRPr="00154E9B">
        <w:rPr>
          <w:rFonts w:ascii="Calibri" w:hAnsi="Calibri" w:cs="Calibri"/>
          <w:color w:val="000000"/>
        </w:rPr>
        <w:t>,</w:t>
      </w:r>
      <w:r w:rsidRPr="00154E9B">
        <w:rPr>
          <w:rFonts w:ascii="Calibri" w:hAnsi="Calibri" w:cs="Calibri"/>
          <w:color w:val="000000"/>
        </w:rPr>
        <w:t xml:space="preserve"> Gabrielle Rome</w:t>
      </w:r>
      <w:r w:rsidR="00556394" w:rsidRPr="00154E9B">
        <w:rPr>
          <w:rFonts w:ascii="Calibri" w:hAnsi="Calibri" w:cs="Calibri"/>
          <w:color w:val="000000"/>
          <w:vertAlign w:val="superscript"/>
        </w:rPr>
        <w:t>1*</w:t>
      </w:r>
      <w:r w:rsidR="00556394" w:rsidRPr="00154E9B">
        <w:rPr>
          <w:rFonts w:ascii="Calibri" w:hAnsi="Calibri" w:cs="Calibri"/>
          <w:color w:val="000000"/>
        </w:rPr>
        <w:t xml:space="preserve">, </w:t>
      </w:r>
      <w:r w:rsidRPr="00154E9B">
        <w:rPr>
          <w:rFonts w:ascii="Calibri" w:hAnsi="Calibri" w:cs="Calibri"/>
          <w:color w:val="000000"/>
        </w:rPr>
        <w:t>Arya Venugopalan</w:t>
      </w:r>
      <w:r w:rsidR="00556394" w:rsidRPr="00154E9B">
        <w:rPr>
          <w:rFonts w:ascii="Calibri" w:hAnsi="Calibri" w:cs="Calibri"/>
          <w:color w:val="000000"/>
          <w:vertAlign w:val="superscript"/>
        </w:rPr>
        <w:t>1</w:t>
      </w:r>
      <w:r w:rsidR="00556394" w:rsidRPr="00154E9B">
        <w:rPr>
          <w:rFonts w:ascii="Calibri" w:hAnsi="Calibri" w:cs="Calibri"/>
          <w:color w:val="000000"/>
        </w:rPr>
        <w:t>,</w:t>
      </w:r>
      <w:r w:rsidR="0010083C" w:rsidRPr="00154E9B">
        <w:rPr>
          <w:rFonts w:ascii="Calibri" w:hAnsi="Calibri" w:cs="Calibri"/>
          <w:color w:val="000000"/>
        </w:rPr>
        <w:t xml:space="preserve"> Ana Anaya</w:t>
      </w:r>
      <w:r w:rsidR="00556394" w:rsidRPr="00154E9B">
        <w:rPr>
          <w:rFonts w:ascii="Calibri" w:hAnsi="Calibri" w:cs="Calibri"/>
          <w:color w:val="000000"/>
          <w:vertAlign w:val="superscript"/>
        </w:rPr>
        <w:t>1</w:t>
      </w:r>
      <w:r w:rsidR="00556394" w:rsidRPr="00154E9B">
        <w:rPr>
          <w:rFonts w:ascii="Calibri" w:hAnsi="Calibri" w:cs="Calibri"/>
          <w:color w:val="000000"/>
        </w:rPr>
        <w:t xml:space="preserve">, </w:t>
      </w:r>
      <w:r w:rsidRPr="00154E9B">
        <w:rPr>
          <w:rFonts w:ascii="Calibri" w:hAnsi="Calibri" w:cs="Calibri"/>
          <w:color w:val="000000"/>
        </w:rPr>
        <w:t>Rim Ouni</w:t>
      </w:r>
      <w:r w:rsidR="00556394" w:rsidRPr="00154E9B">
        <w:rPr>
          <w:rFonts w:ascii="Calibri" w:hAnsi="Calibri" w:cs="Calibri"/>
          <w:color w:val="000000"/>
          <w:vertAlign w:val="superscript"/>
        </w:rPr>
        <w:t>1</w:t>
      </w:r>
      <w:r w:rsidR="00556394" w:rsidRPr="00154E9B">
        <w:rPr>
          <w:rFonts w:ascii="Calibri" w:hAnsi="Calibri" w:cs="Calibri"/>
          <w:color w:val="000000"/>
        </w:rPr>
        <w:t>,</w:t>
      </w:r>
      <w:r w:rsidRPr="00154E9B">
        <w:rPr>
          <w:rFonts w:ascii="Calibri" w:hAnsi="Calibri" w:cs="Calibri"/>
          <w:color w:val="000000"/>
        </w:rPr>
        <w:t xml:space="preserve"> Elisa Balboni</w:t>
      </w:r>
      <w:r w:rsidR="00556394" w:rsidRPr="00154E9B">
        <w:rPr>
          <w:rFonts w:ascii="Calibri" w:hAnsi="Calibri" w:cs="Calibri"/>
          <w:color w:val="000000"/>
          <w:vertAlign w:val="superscript"/>
        </w:rPr>
        <w:t>1,3</w:t>
      </w:r>
      <w:r w:rsidR="00556394" w:rsidRPr="00154E9B">
        <w:rPr>
          <w:rFonts w:ascii="Calibri" w:hAnsi="Calibri" w:cs="Calibri"/>
          <w:color w:val="000000"/>
        </w:rPr>
        <w:t>,</w:t>
      </w:r>
      <w:r w:rsidRPr="00154E9B">
        <w:rPr>
          <w:rFonts w:ascii="Calibri" w:hAnsi="Calibri" w:cs="Calibri"/>
          <w:color w:val="000000"/>
        </w:rPr>
        <w:t xml:space="preserve"> Jes</w:t>
      </w:r>
      <w:r w:rsidR="007641E2" w:rsidRPr="00154E9B">
        <w:rPr>
          <w:rFonts w:ascii="Calibri" w:hAnsi="Calibri" w:cs="Calibri"/>
          <w:color w:val="000000"/>
        </w:rPr>
        <w:t>u</w:t>
      </w:r>
      <w:r w:rsidRPr="00154E9B">
        <w:rPr>
          <w:rFonts w:ascii="Calibri" w:hAnsi="Calibri" w:cs="Calibri"/>
          <w:color w:val="000000"/>
        </w:rPr>
        <w:t>s P</w:t>
      </w:r>
      <w:r w:rsidR="007641E2" w:rsidRPr="00154E9B">
        <w:rPr>
          <w:rFonts w:ascii="Calibri" w:hAnsi="Calibri" w:cs="Calibri"/>
          <w:color w:val="000000"/>
        </w:rPr>
        <w:t>a</w:t>
      </w:r>
      <w:r w:rsidRPr="00154E9B">
        <w:rPr>
          <w:rFonts w:ascii="Calibri" w:hAnsi="Calibri" w:cs="Calibri"/>
          <w:color w:val="000000"/>
        </w:rPr>
        <w:t>ez-Mayorga</w:t>
      </w:r>
      <w:r w:rsidR="00556394" w:rsidRPr="00154E9B">
        <w:rPr>
          <w:rFonts w:ascii="Calibri" w:hAnsi="Calibri" w:cs="Calibri"/>
          <w:color w:val="000000"/>
          <w:vertAlign w:val="superscript"/>
        </w:rPr>
        <w:t>1</w:t>
      </w:r>
      <w:r w:rsidR="00556394" w:rsidRPr="00154E9B">
        <w:rPr>
          <w:rFonts w:ascii="Calibri" w:hAnsi="Calibri" w:cs="Calibri"/>
          <w:color w:val="000000"/>
        </w:rPr>
        <w:t>,</w:t>
      </w:r>
      <w:r w:rsidR="0010083C" w:rsidRPr="00154E9B">
        <w:rPr>
          <w:rFonts w:ascii="Calibri" w:hAnsi="Calibri" w:cs="Calibri"/>
          <w:color w:val="000000"/>
        </w:rPr>
        <w:t xml:space="preserve"> </w:t>
      </w:r>
      <w:r w:rsidRPr="00154E9B">
        <w:rPr>
          <w:rFonts w:ascii="Calibri" w:hAnsi="Calibri" w:cs="Calibri"/>
          <w:color w:val="000000"/>
        </w:rPr>
        <w:t>Dora Berman</w:t>
      </w:r>
      <w:r w:rsidR="00556394" w:rsidRPr="00154E9B">
        <w:rPr>
          <w:rFonts w:ascii="Calibri" w:hAnsi="Calibri" w:cs="Calibri"/>
          <w:color w:val="000000"/>
          <w:vertAlign w:val="superscript"/>
        </w:rPr>
        <w:t>4</w:t>
      </w:r>
      <w:r w:rsidR="00556394" w:rsidRPr="00154E9B">
        <w:rPr>
          <w:rFonts w:ascii="Calibri" w:hAnsi="Calibri" w:cs="Calibri"/>
          <w:color w:val="000000"/>
        </w:rPr>
        <w:t>,</w:t>
      </w:r>
      <w:r w:rsidRPr="00154E9B">
        <w:rPr>
          <w:rFonts w:ascii="Calibri" w:hAnsi="Calibri" w:cs="Calibri"/>
          <w:color w:val="000000"/>
        </w:rPr>
        <w:t xml:space="preserve"> Corrine Ying Xuan Chua</w:t>
      </w:r>
      <w:r w:rsidR="00556394" w:rsidRPr="00154E9B">
        <w:rPr>
          <w:rFonts w:ascii="Calibri" w:hAnsi="Calibri" w:cs="Calibri"/>
          <w:color w:val="000000"/>
          <w:vertAlign w:val="superscript"/>
        </w:rPr>
        <w:t>1</w:t>
      </w:r>
      <w:r w:rsidR="00556394" w:rsidRPr="00154E9B">
        <w:rPr>
          <w:rFonts w:ascii="Calibri" w:hAnsi="Calibri" w:cs="Calibri"/>
          <w:color w:val="000000"/>
        </w:rPr>
        <w:t>,</w:t>
      </w:r>
      <w:r w:rsidRPr="00154E9B">
        <w:rPr>
          <w:rFonts w:ascii="Calibri" w:hAnsi="Calibri" w:cs="Calibri"/>
          <w:color w:val="000000"/>
        </w:rPr>
        <w:t xml:space="preserve"> Norma Sue Kenyon</w:t>
      </w:r>
      <w:r w:rsidR="00556394" w:rsidRPr="00154E9B">
        <w:rPr>
          <w:rFonts w:ascii="Calibri" w:hAnsi="Calibri" w:cs="Calibri"/>
          <w:color w:val="000000"/>
          <w:vertAlign w:val="superscript"/>
        </w:rPr>
        <w:t>4</w:t>
      </w:r>
      <w:r w:rsidR="00556394" w:rsidRPr="00154E9B">
        <w:rPr>
          <w:rFonts w:ascii="Calibri" w:hAnsi="Calibri" w:cs="Calibri"/>
          <w:color w:val="000000"/>
        </w:rPr>
        <w:t xml:space="preserve">, </w:t>
      </w:r>
      <w:r w:rsidRPr="00154E9B">
        <w:rPr>
          <w:rFonts w:ascii="Calibri" w:hAnsi="Calibri" w:cs="Calibri"/>
          <w:color w:val="000000"/>
        </w:rPr>
        <w:t>Alessandro Grattoni</w:t>
      </w:r>
      <w:r w:rsidR="00556394" w:rsidRPr="00154E9B">
        <w:rPr>
          <w:rFonts w:ascii="Calibri" w:hAnsi="Calibri" w:cs="Calibri"/>
          <w:color w:val="000000"/>
          <w:vertAlign w:val="superscript"/>
        </w:rPr>
        <w:t>1,5,6#</w:t>
      </w:r>
    </w:p>
    <w:p w14:paraId="63A1F2D2" w14:textId="047BD6F6" w:rsidR="00DE0ABF" w:rsidRPr="00154E9B" w:rsidRDefault="00DE0ABF" w:rsidP="00154E9B">
      <w:pPr>
        <w:rPr>
          <w:rFonts w:ascii="Calibri" w:hAnsi="Calibri" w:cs="Calibri"/>
        </w:rPr>
      </w:pPr>
    </w:p>
    <w:p w14:paraId="6636EF03" w14:textId="4672F6EF" w:rsidR="00DE0ABF" w:rsidRPr="00154E9B" w:rsidRDefault="00556394" w:rsidP="00154E9B">
      <w:pPr>
        <w:rPr>
          <w:rFonts w:ascii="Calibri" w:hAnsi="Calibri" w:cs="Calibri"/>
          <w:color w:val="000000"/>
        </w:rPr>
      </w:pPr>
      <w:r w:rsidRPr="00154E9B">
        <w:rPr>
          <w:rFonts w:ascii="Calibri" w:hAnsi="Calibri" w:cs="Calibri"/>
          <w:color w:val="000000"/>
          <w:vertAlign w:val="superscript"/>
        </w:rPr>
        <w:t>1</w:t>
      </w:r>
      <w:r w:rsidR="00DE0ABF" w:rsidRPr="00154E9B">
        <w:rPr>
          <w:rFonts w:ascii="Calibri" w:hAnsi="Calibri" w:cs="Calibri"/>
          <w:color w:val="000000"/>
        </w:rPr>
        <w:t>Department of Nanomedicine, Houston Methodist Research Institute, Texas, USA</w:t>
      </w:r>
      <w:r w:rsidR="00DE0ABF" w:rsidRPr="00154E9B">
        <w:rPr>
          <w:rFonts w:ascii="Calibri" w:hAnsi="Calibri" w:cs="Calibri"/>
          <w:color w:val="000000"/>
        </w:rPr>
        <w:br/>
      </w:r>
      <w:r w:rsidRPr="00154E9B">
        <w:rPr>
          <w:rFonts w:ascii="Calibri" w:hAnsi="Calibri" w:cs="Calibri"/>
          <w:color w:val="000000"/>
          <w:vertAlign w:val="superscript"/>
        </w:rPr>
        <w:t>2</w:t>
      </w:r>
      <w:r w:rsidR="00DE0ABF" w:rsidRPr="00154E9B">
        <w:rPr>
          <w:rFonts w:ascii="Calibri" w:hAnsi="Calibri" w:cs="Calibri"/>
          <w:color w:val="000000"/>
        </w:rPr>
        <w:t>School of Medicine and Health Sciences, Tecnol</w:t>
      </w:r>
      <w:r w:rsidR="007641E2" w:rsidRPr="00154E9B">
        <w:rPr>
          <w:rFonts w:ascii="Calibri" w:hAnsi="Calibri" w:cs="Calibri"/>
          <w:color w:val="000000"/>
        </w:rPr>
        <w:t>o</w:t>
      </w:r>
      <w:r w:rsidR="00DE0ABF" w:rsidRPr="00154E9B">
        <w:rPr>
          <w:rFonts w:ascii="Calibri" w:hAnsi="Calibri" w:cs="Calibri"/>
          <w:color w:val="000000"/>
        </w:rPr>
        <w:t>gico de Monterrey, Nuevo Le</w:t>
      </w:r>
      <w:r w:rsidR="007641E2" w:rsidRPr="00154E9B">
        <w:rPr>
          <w:rFonts w:ascii="Calibri" w:hAnsi="Calibri" w:cs="Calibri"/>
          <w:color w:val="000000"/>
        </w:rPr>
        <w:t>o</w:t>
      </w:r>
      <w:r w:rsidR="00DE0ABF" w:rsidRPr="00154E9B">
        <w:rPr>
          <w:rFonts w:ascii="Calibri" w:hAnsi="Calibri" w:cs="Calibri"/>
          <w:color w:val="000000"/>
        </w:rPr>
        <w:t>n, Mexico</w:t>
      </w:r>
      <w:r w:rsidR="00DE0ABF" w:rsidRPr="00154E9B">
        <w:rPr>
          <w:rFonts w:ascii="Calibri" w:hAnsi="Calibri" w:cs="Calibri"/>
          <w:color w:val="000000"/>
        </w:rPr>
        <w:br/>
      </w:r>
      <w:r w:rsidRPr="00154E9B">
        <w:rPr>
          <w:rFonts w:ascii="Calibri" w:hAnsi="Calibri" w:cs="Calibri"/>
          <w:color w:val="000000"/>
          <w:vertAlign w:val="superscript"/>
        </w:rPr>
        <w:t>3</w:t>
      </w:r>
      <w:r w:rsidRPr="00154E9B">
        <w:rPr>
          <w:rFonts w:ascii="Calibri" w:hAnsi="Calibri" w:cs="Calibri"/>
          <w:color w:val="000000"/>
        </w:rPr>
        <w:t>D</w:t>
      </w:r>
      <w:r w:rsidR="00DE0ABF" w:rsidRPr="00154E9B">
        <w:rPr>
          <w:rFonts w:ascii="Calibri" w:hAnsi="Calibri" w:cs="Calibri"/>
          <w:color w:val="000000"/>
        </w:rPr>
        <w:t>epartment of Applied Science and Technology, Politecnico di Torino, Torino, Italy</w:t>
      </w:r>
      <w:r w:rsidR="00DE0ABF" w:rsidRPr="00154E9B">
        <w:rPr>
          <w:rFonts w:ascii="Calibri" w:hAnsi="Calibri" w:cs="Calibri"/>
          <w:color w:val="000000"/>
        </w:rPr>
        <w:br/>
      </w:r>
      <w:r w:rsidRPr="00154E9B">
        <w:rPr>
          <w:rFonts w:ascii="Calibri" w:hAnsi="Calibri" w:cs="Calibri"/>
          <w:color w:val="000000"/>
          <w:vertAlign w:val="superscript"/>
        </w:rPr>
        <w:t>4</w:t>
      </w:r>
      <w:r w:rsidR="00DE0ABF" w:rsidRPr="00154E9B">
        <w:rPr>
          <w:rFonts w:ascii="Calibri" w:hAnsi="Calibri" w:cs="Calibri"/>
          <w:color w:val="000000"/>
        </w:rPr>
        <w:t>Diabetes Research Institute, University of Miami Miller School of Medicine, Florida, USA</w:t>
      </w:r>
      <w:r w:rsidR="00DE0ABF" w:rsidRPr="00154E9B">
        <w:rPr>
          <w:rFonts w:ascii="Calibri" w:hAnsi="Calibri" w:cs="Calibri"/>
          <w:color w:val="000000"/>
        </w:rPr>
        <w:br/>
      </w:r>
      <w:r w:rsidRPr="00154E9B">
        <w:rPr>
          <w:rFonts w:ascii="Calibri" w:hAnsi="Calibri" w:cs="Calibri"/>
          <w:color w:val="000000"/>
          <w:vertAlign w:val="superscript"/>
        </w:rPr>
        <w:t>5</w:t>
      </w:r>
      <w:r w:rsidR="00DE0ABF" w:rsidRPr="00154E9B">
        <w:rPr>
          <w:rFonts w:ascii="Calibri" w:hAnsi="Calibri" w:cs="Calibri"/>
          <w:color w:val="000000"/>
        </w:rPr>
        <w:t>Department of Surgery, Houston Methodist Hospital, Texas, USA</w:t>
      </w:r>
      <w:r w:rsidR="00DE0ABF" w:rsidRPr="00154E9B">
        <w:rPr>
          <w:rFonts w:ascii="Calibri" w:hAnsi="Calibri" w:cs="Calibri"/>
          <w:color w:val="000000"/>
        </w:rPr>
        <w:br/>
      </w:r>
      <w:r w:rsidRPr="00154E9B">
        <w:rPr>
          <w:rFonts w:ascii="Calibri" w:hAnsi="Calibri" w:cs="Calibri"/>
          <w:color w:val="000000"/>
          <w:vertAlign w:val="superscript"/>
        </w:rPr>
        <w:t>6</w:t>
      </w:r>
      <w:r w:rsidR="00DE0ABF" w:rsidRPr="00154E9B">
        <w:rPr>
          <w:rFonts w:ascii="Calibri" w:hAnsi="Calibri" w:cs="Calibri"/>
          <w:color w:val="000000"/>
        </w:rPr>
        <w:t>Department of Radiation Oncology, Houston Methodist Hospital, Texas, USA</w:t>
      </w:r>
    </w:p>
    <w:p w14:paraId="647C313C" w14:textId="43781208" w:rsidR="00DE0ABF" w:rsidRPr="00154E9B" w:rsidRDefault="00DE0ABF" w:rsidP="00154E9B">
      <w:pPr>
        <w:rPr>
          <w:rFonts w:ascii="Calibri" w:hAnsi="Calibri" w:cs="Calibri"/>
        </w:rPr>
      </w:pPr>
    </w:p>
    <w:p w14:paraId="0B79C143" w14:textId="70588343" w:rsidR="00DE0ABF" w:rsidRPr="00154E9B" w:rsidRDefault="005250C9" w:rsidP="00154E9B">
      <w:pPr>
        <w:rPr>
          <w:rFonts w:ascii="Calibri" w:hAnsi="Calibri" w:cs="Calibri"/>
          <w:color w:val="000000"/>
        </w:rPr>
      </w:pPr>
      <w:r w:rsidRPr="00154E9B">
        <w:rPr>
          <w:rFonts w:ascii="Calibri" w:hAnsi="Calibri" w:cs="Calibri"/>
          <w:color w:val="000000"/>
        </w:rPr>
        <w:t>Email addresses of the co-authors:</w:t>
      </w:r>
    </w:p>
    <w:p w14:paraId="0B3252A5" w14:textId="2FF020F4" w:rsidR="00DD08E2" w:rsidRPr="00154E9B" w:rsidRDefault="00DE0ABF" w:rsidP="00154E9B">
      <w:pPr>
        <w:rPr>
          <w:rFonts w:ascii="Calibri" w:hAnsi="Calibri" w:cs="Calibri"/>
        </w:rPr>
      </w:pPr>
      <w:r w:rsidRPr="00154E9B">
        <w:rPr>
          <w:rFonts w:ascii="Calibri" w:hAnsi="Calibri" w:cs="Calibri"/>
          <w:color w:val="000000"/>
        </w:rPr>
        <w:t xml:space="preserve">Henry J. Seaborne </w:t>
      </w:r>
      <w:r w:rsidR="00556394" w:rsidRPr="00154E9B">
        <w:rPr>
          <w:rFonts w:ascii="Calibri" w:hAnsi="Calibri" w:cs="Calibri"/>
          <w:color w:val="000000"/>
        </w:rPr>
        <w:tab/>
      </w:r>
      <w:r w:rsidR="00556394" w:rsidRPr="00154E9B">
        <w:rPr>
          <w:rFonts w:ascii="Calibri" w:hAnsi="Calibri" w:cs="Calibri"/>
          <w:color w:val="000000"/>
        </w:rPr>
        <w:tab/>
        <w:t>(</w:t>
      </w:r>
      <w:r w:rsidR="00556394" w:rsidRPr="00154E9B">
        <w:rPr>
          <w:rFonts w:ascii="Calibri" w:hAnsi="Calibri" w:cs="Calibri"/>
        </w:rPr>
        <w:t>hjseaborne@houstonmethodist.org)</w:t>
      </w:r>
      <w:r w:rsidRPr="00154E9B">
        <w:rPr>
          <w:rFonts w:ascii="Calibri" w:hAnsi="Calibri" w:cs="Calibri"/>
          <w:color w:val="000000"/>
        </w:rPr>
        <w:br/>
        <w:t xml:space="preserve">Nikita Campa-Carranza </w:t>
      </w:r>
      <w:r w:rsidR="00556394" w:rsidRPr="00154E9B">
        <w:rPr>
          <w:rFonts w:ascii="Calibri" w:hAnsi="Calibri" w:cs="Calibri"/>
          <w:color w:val="000000"/>
        </w:rPr>
        <w:tab/>
        <w:t>(</w:t>
      </w:r>
      <w:r w:rsidR="00556394" w:rsidRPr="00154E9B">
        <w:rPr>
          <w:rFonts w:ascii="Calibri" w:hAnsi="Calibri" w:cs="Calibri"/>
        </w:rPr>
        <w:t>jncampacarranza@houstonmethodist.org)</w:t>
      </w:r>
      <w:r w:rsidRPr="00154E9B">
        <w:rPr>
          <w:rFonts w:ascii="Calibri" w:hAnsi="Calibri" w:cs="Calibri"/>
          <w:color w:val="000000"/>
        </w:rPr>
        <w:br/>
        <w:t xml:space="preserve">Gabrielle Rome </w:t>
      </w:r>
      <w:r w:rsidR="00556394" w:rsidRPr="00154E9B">
        <w:rPr>
          <w:rFonts w:ascii="Calibri" w:hAnsi="Calibri" w:cs="Calibri"/>
          <w:color w:val="000000"/>
        </w:rPr>
        <w:tab/>
      </w:r>
      <w:r w:rsidR="00556394" w:rsidRPr="00154E9B">
        <w:rPr>
          <w:rFonts w:ascii="Calibri" w:hAnsi="Calibri" w:cs="Calibri"/>
          <w:color w:val="000000"/>
        </w:rPr>
        <w:tab/>
        <w:t>(</w:t>
      </w:r>
      <w:r w:rsidR="00556394" w:rsidRPr="00154E9B">
        <w:rPr>
          <w:rFonts w:ascii="Calibri" w:hAnsi="Calibri" w:cs="Calibri"/>
        </w:rPr>
        <w:t>gerome@houstonmethodist.org)</w:t>
      </w:r>
      <w:r w:rsidRPr="00154E9B">
        <w:rPr>
          <w:rFonts w:ascii="Calibri" w:hAnsi="Calibri" w:cs="Calibri"/>
          <w:color w:val="000000"/>
        </w:rPr>
        <w:br/>
        <w:t>Arya Venugopalan</w:t>
      </w:r>
      <w:r w:rsidR="00556394" w:rsidRPr="00154E9B">
        <w:rPr>
          <w:rFonts w:ascii="Calibri" w:hAnsi="Calibri" w:cs="Calibri"/>
          <w:color w:val="000000"/>
        </w:rPr>
        <w:tab/>
      </w:r>
      <w:r w:rsidR="00556394" w:rsidRPr="00154E9B">
        <w:rPr>
          <w:rFonts w:ascii="Calibri" w:hAnsi="Calibri" w:cs="Calibri"/>
          <w:color w:val="000000"/>
        </w:rPr>
        <w:tab/>
        <w:t>(</w:t>
      </w:r>
      <w:r w:rsidR="00556394" w:rsidRPr="00154E9B">
        <w:rPr>
          <w:rFonts w:ascii="Calibri" w:hAnsi="Calibri" w:cs="Calibri"/>
        </w:rPr>
        <w:t>avenugopalan@houstonmethodist.org)</w:t>
      </w:r>
      <w:r w:rsidRPr="00154E9B">
        <w:rPr>
          <w:rFonts w:ascii="Calibri" w:hAnsi="Calibri" w:cs="Calibri"/>
          <w:color w:val="000000"/>
        </w:rPr>
        <w:br/>
      </w:r>
      <w:r w:rsidR="00DD08E2" w:rsidRPr="00154E9B">
        <w:rPr>
          <w:rFonts w:ascii="Calibri" w:hAnsi="Calibri" w:cs="Calibri"/>
          <w:color w:val="000000"/>
        </w:rPr>
        <w:t xml:space="preserve">Elisa Balboni </w:t>
      </w:r>
      <w:r w:rsidR="00556394" w:rsidRPr="00154E9B">
        <w:rPr>
          <w:rFonts w:ascii="Calibri" w:hAnsi="Calibri" w:cs="Calibri"/>
          <w:color w:val="000000"/>
        </w:rPr>
        <w:tab/>
      </w:r>
      <w:r w:rsidR="00556394" w:rsidRPr="00154E9B">
        <w:rPr>
          <w:rFonts w:ascii="Calibri" w:hAnsi="Calibri" w:cs="Calibri"/>
          <w:color w:val="000000"/>
        </w:rPr>
        <w:tab/>
      </w:r>
      <w:r w:rsidR="00556394" w:rsidRPr="00154E9B">
        <w:rPr>
          <w:rFonts w:ascii="Calibri" w:hAnsi="Calibri" w:cs="Calibri"/>
          <w:color w:val="000000"/>
        </w:rPr>
        <w:tab/>
        <w:t>(</w:t>
      </w:r>
      <w:r w:rsidR="00556394" w:rsidRPr="00154E9B">
        <w:rPr>
          <w:rFonts w:ascii="Calibri" w:hAnsi="Calibri" w:cs="Calibri"/>
        </w:rPr>
        <w:t>ebalboni@houstonmethodist.org)</w:t>
      </w:r>
    </w:p>
    <w:p w14:paraId="0DCDD2AB" w14:textId="21E058C7" w:rsidR="00DD08E2" w:rsidRPr="00154E9B" w:rsidRDefault="00DD08E2" w:rsidP="00154E9B">
      <w:pPr>
        <w:rPr>
          <w:rFonts w:ascii="Calibri" w:hAnsi="Calibri" w:cs="Calibri"/>
          <w:color w:val="000000"/>
        </w:rPr>
      </w:pPr>
      <w:r w:rsidRPr="00154E9B">
        <w:rPr>
          <w:rFonts w:ascii="Calibri" w:hAnsi="Calibri" w:cs="Calibri"/>
        </w:rPr>
        <w:t xml:space="preserve">Ana Anaya </w:t>
      </w:r>
      <w:r w:rsidR="00556394" w:rsidRPr="00154E9B">
        <w:rPr>
          <w:rFonts w:ascii="Calibri" w:hAnsi="Calibri" w:cs="Calibri"/>
        </w:rPr>
        <w:tab/>
      </w:r>
      <w:r w:rsidR="00556394" w:rsidRPr="00154E9B">
        <w:rPr>
          <w:rFonts w:ascii="Calibri" w:hAnsi="Calibri" w:cs="Calibri"/>
        </w:rPr>
        <w:tab/>
      </w:r>
      <w:r w:rsidR="00556394" w:rsidRPr="00154E9B">
        <w:rPr>
          <w:rFonts w:ascii="Calibri" w:hAnsi="Calibri" w:cs="Calibri"/>
        </w:rPr>
        <w:tab/>
        <w:t>(alanayagarcia@houstonmethodist.org)</w:t>
      </w:r>
    </w:p>
    <w:p w14:paraId="04CC0C84" w14:textId="18F65A80" w:rsidR="005250C9" w:rsidRPr="00154E9B" w:rsidRDefault="00DE0ABF" w:rsidP="00154E9B">
      <w:pPr>
        <w:rPr>
          <w:rFonts w:ascii="Calibri" w:hAnsi="Calibri" w:cs="Calibri"/>
          <w:color w:val="000000"/>
        </w:rPr>
      </w:pPr>
      <w:r w:rsidRPr="00154E9B">
        <w:rPr>
          <w:rFonts w:ascii="Calibri" w:hAnsi="Calibri" w:cs="Calibri"/>
          <w:color w:val="000000"/>
        </w:rPr>
        <w:t xml:space="preserve">Rim Ouni </w:t>
      </w:r>
      <w:r w:rsidR="00556394" w:rsidRPr="00154E9B">
        <w:rPr>
          <w:rFonts w:ascii="Calibri" w:hAnsi="Calibri" w:cs="Calibri"/>
          <w:color w:val="000000"/>
        </w:rPr>
        <w:tab/>
      </w:r>
      <w:r w:rsidR="00556394" w:rsidRPr="00154E9B">
        <w:rPr>
          <w:rFonts w:ascii="Calibri" w:hAnsi="Calibri" w:cs="Calibri"/>
          <w:color w:val="000000"/>
        </w:rPr>
        <w:tab/>
      </w:r>
      <w:r w:rsidR="00556394" w:rsidRPr="00154E9B">
        <w:rPr>
          <w:rFonts w:ascii="Calibri" w:hAnsi="Calibri" w:cs="Calibri"/>
          <w:color w:val="000000"/>
        </w:rPr>
        <w:tab/>
        <w:t>(</w:t>
      </w:r>
      <w:r w:rsidR="00556394" w:rsidRPr="00154E9B">
        <w:rPr>
          <w:rFonts w:ascii="Calibri" w:hAnsi="Calibri" w:cs="Calibri"/>
        </w:rPr>
        <w:t>rouni@houstonmethodist.org)</w:t>
      </w:r>
      <w:r w:rsidRPr="00154E9B">
        <w:rPr>
          <w:rFonts w:ascii="Calibri" w:hAnsi="Calibri" w:cs="Calibri"/>
          <w:color w:val="000000"/>
        </w:rPr>
        <w:br/>
        <w:t xml:space="preserve">Jesús Páez-Mayorga </w:t>
      </w:r>
      <w:r w:rsidR="00556394" w:rsidRPr="00154E9B">
        <w:rPr>
          <w:rFonts w:ascii="Calibri" w:hAnsi="Calibri" w:cs="Calibri"/>
          <w:color w:val="000000"/>
        </w:rPr>
        <w:tab/>
      </w:r>
      <w:r w:rsidR="00556394" w:rsidRPr="00154E9B">
        <w:rPr>
          <w:rFonts w:ascii="Calibri" w:hAnsi="Calibri" w:cs="Calibri"/>
          <w:color w:val="000000"/>
        </w:rPr>
        <w:tab/>
        <w:t>(</w:t>
      </w:r>
      <w:r w:rsidR="00556394" w:rsidRPr="00154E9B">
        <w:rPr>
          <w:rFonts w:ascii="Calibri" w:hAnsi="Calibri" w:cs="Calibri"/>
        </w:rPr>
        <w:t>jpaezmayorga@houstonmethodist.org)</w:t>
      </w:r>
      <w:r w:rsidRPr="00154E9B">
        <w:rPr>
          <w:rFonts w:ascii="Calibri" w:hAnsi="Calibri" w:cs="Calibri"/>
          <w:color w:val="000000"/>
        </w:rPr>
        <w:br/>
        <w:t xml:space="preserve">Dora Berman </w:t>
      </w:r>
      <w:r w:rsidR="00556394" w:rsidRPr="00154E9B">
        <w:rPr>
          <w:rFonts w:ascii="Calibri" w:hAnsi="Calibri" w:cs="Calibri"/>
          <w:color w:val="000000"/>
        </w:rPr>
        <w:tab/>
      </w:r>
      <w:r w:rsidR="00556394" w:rsidRPr="00154E9B">
        <w:rPr>
          <w:rFonts w:ascii="Calibri" w:hAnsi="Calibri" w:cs="Calibri"/>
          <w:color w:val="000000"/>
        </w:rPr>
        <w:tab/>
      </w:r>
      <w:r w:rsidR="00556394" w:rsidRPr="00154E9B">
        <w:rPr>
          <w:rFonts w:ascii="Calibri" w:hAnsi="Calibri" w:cs="Calibri"/>
          <w:color w:val="000000"/>
        </w:rPr>
        <w:tab/>
        <w:t>(</w:t>
      </w:r>
      <w:r w:rsidR="00556394" w:rsidRPr="00154E9B">
        <w:rPr>
          <w:rFonts w:ascii="Calibri" w:hAnsi="Calibri" w:cs="Calibri"/>
        </w:rPr>
        <w:t>dberman2@med.miami.edu)</w:t>
      </w:r>
      <w:r w:rsidRPr="00154E9B">
        <w:rPr>
          <w:rFonts w:ascii="Calibri" w:hAnsi="Calibri" w:cs="Calibri"/>
          <w:color w:val="000000"/>
        </w:rPr>
        <w:br/>
        <w:t xml:space="preserve">Corrine Ying Xuan Chua </w:t>
      </w:r>
      <w:r w:rsidR="00556394" w:rsidRPr="00154E9B">
        <w:rPr>
          <w:rFonts w:ascii="Calibri" w:hAnsi="Calibri" w:cs="Calibri"/>
          <w:color w:val="000000"/>
        </w:rPr>
        <w:tab/>
        <w:t>(</w:t>
      </w:r>
      <w:r w:rsidR="00556394" w:rsidRPr="00154E9B">
        <w:rPr>
          <w:rFonts w:ascii="Calibri" w:hAnsi="Calibri" w:cs="Calibri"/>
        </w:rPr>
        <w:t>ychua@houstonmethodist.org)</w:t>
      </w:r>
      <w:r w:rsidRPr="00154E9B">
        <w:rPr>
          <w:rFonts w:ascii="Calibri" w:hAnsi="Calibri" w:cs="Calibri"/>
          <w:color w:val="000000"/>
        </w:rPr>
        <w:br/>
        <w:t xml:space="preserve">Norma Sue Kenyon </w:t>
      </w:r>
      <w:r w:rsidR="00556394" w:rsidRPr="00154E9B">
        <w:rPr>
          <w:rFonts w:ascii="Calibri" w:hAnsi="Calibri" w:cs="Calibri"/>
          <w:color w:val="000000"/>
        </w:rPr>
        <w:tab/>
      </w:r>
      <w:r w:rsidR="00556394" w:rsidRPr="00154E9B">
        <w:rPr>
          <w:rFonts w:ascii="Calibri" w:hAnsi="Calibri" w:cs="Calibri"/>
          <w:color w:val="000000"/>
        </w:rPr>
        <w:tab/>
        <w:t>(</w:t>
      </w:r>
      <w:r w:rsidR="00556394" w:rsidRPr="00154E9B">
        <w:rPr>
          <w:rFonts w:ascii="Calibri" w:hAnsi="Calibri" w:cs="Calibri"/>
        </w:rPr>
        <w:t>nkenyon@miami.edu)</w:t>
      </w:r>
      <w:r w:rsidRPr="00154E9B">
        <w:rPr>
          <w:rFonts w:ascii="Calibri" w:hAnsi="Calibri" w:cs="Calibri"/>
          <w:color w:val="000000"/>
        </w:rPr>
        <w:br/>
      </w:r>
      <w:r w:rsidR="005250C9" w:rsidRPr="00154E9B" w:rsidDel="005250C9">
        <w:rPr>
          <w:rFonts w:ascii="Calibri" w:hAnsi="Calibri" w:cs="Calibri"/>
          <w:color w:val="000000"/>
        </w:rPr>
        <w:t xml:space="preserve"> </w:t>
      </w:r>
      <w:r w:rsidRPr="00154E9B">
        <w:rPr>
          <w:rFonts w:ascii="Calibri" w:hAnsi="Calibri" w:cs="Calibri"/>
          <w:color w:val="000000"/>
        </w:rPr>
        <w:br/>
      </w:r>
      <w:r w:rsidR="00556394" w:rsidRPr="00154E9B">
        <w:rPr>
          <w:rFonts w:ascii="Calibri" w:hAnsi="Calibri" w:cs="Calibri"/>
          <w:color w:val="000000"/>
          <w:vertAlign w:val="superscript"/>
        </w:rPr>
        <w:t>#</w:t>
      </w:r>
      <w:r w:rsidRPr="00154E9B">
        <w:rPr>
          <w:rFonts w:ascii="Calibri" w:hAnsi="Calibri" w:cs="Calibri"/>
          <w:color w:val="000000"/>
        </w:rPr>
        <w:t xml:space="preserve">Corresponding author: </w:t>
      </w:r>
    </w:p>
    <w:p w14:paraId="064FB0A1" w14:textId="6B0730C1" w:rsidR="005250C9" w:rsidRPr="00154E9B" w:rsidRDefault="005250C9" w:rsidP="00154E9B">
      <w:pPr>
        <w:rPr>
          <w:rFonts w:ascii="Calibri" w:hAnsi="Calibri" w:cs="Calibri"/>
          <w:color w:val="000000"/>
        </w:rPr>
      </w:pPr>
      <w:r w:rsidRPr="00154E9B">
        <w:rPr>
          <w:rFonts w:ascii="Calibri" w:hAnsi="Calibri" w:cs="Calibri"/>
          <w:color w:val="000000"/>
        </w:rPr>
        <w:t xml:space="preserve">Alessandro Grattoni </w:t>
      </w:r>
      <w:r w:rsidRPr="00154E9B">
        <w:rPr>
          <w:rFonts w:ascii="Calibri" w:hAnsi="Calibri" w:cs="Calibri"/>
          <w:color w:val="000000"/>
        </w:rPr>
        <w:tab/>
      </w:r>
      <w:r w:rsidRPr="00154E9B">
        <w:rPr>
          <w:rFonts w:ascii="Calibri" w:hAnsi="Calibri" w:cs="Calibri"/>
          <w:color w:val="000000"/>
        </w:rPr>
        <w:tab/>
        <w:t>(</w:t>
      </w:r>
      <w:r w:rsidRPr="00154E9B">
        <w:rPr>
          <w:rFonts w:ascii="Calibri" w:hAnsi="Calibri" w:cs="Calibri"/>
        </w:rPr>
        <w:t>agrattoni@houstonmethodist.org)</w:t>
      </w:r>
    </w:p>
    <w:p w14:paraId="183FD60D" w14:textId="77777777" w:rsidR="00112A42" w:rsidRPr="00154E9B" w:rsidRDefault="00112A42" w:rsidP="00154E9B">
      <w:pPr>
        <w:rPr>
          <w:rFonts w:ascii="Calibri" w:hAnsi="Calibri" w:cs="Calibri"/>
          <w:color w:val="000000"/>
        </w:rPr>
      </w:pPr>
    </w:p>
    <w:p w14:paraId="60F3B8D4" w14:textId="462A82D9" w:rsidR="006E4797" w:rsidRPr="00154E9B" w:rsidRDefault="00551D82" w:rsidP="00154E9B">
      <w:pPr>
        <w:rPr>
          <w:rFonts w:ascii="Calibri" w:hAnsi="Calibri" w:cs="Calibri"/>
        </w:rPr>
      </w:pPr>
      <w:r w:rsidRPr="00154E9B">
        <w:rPr>
          <w:rFonts w:ascii="Calibri" w:hAnsi="Calibri" w:cs="Calibri"/>
          <w:b/>
        </w:rPr>
        <w:t>SUMMARY:</w:t>
      </w:r>
    </w:p>
    <w:p w14:paraId="74EFC8D7" w14:textId="378086E9" w:rsidR="006E4797" w:rsidRPr="00154E9B" w:rsidRDefault="00A66E67" w:rsidP="00154E9B">
      <w:pPr>
        <w:rPr>
          <w:rFonts w:ascii="Calibri" w:hAnsi="Calibri" w:cs="Calibri"/>
          <w:vertAlign w:val="subscript"/>
        </w:rPr>
      </w:pPr>
      <w:r w:rsidRPr="00154E9B">
        <w:rPr>
          <w:rFonts w:ascii="Calibri" w:hAnsi="Calibri" w:cs="Calibri"/>
          <w:color w:val="000000"/>
        </w:rPr>
        <w:t>This protocol describes a standardized method for surgical harvesting, enzymatic digestion, and density-gradient purification of</w:t>
      </w:r>
      <w:r w:rsidR="00A24AE5" w:rsidRPr="00154E9B">
        <w:rPr>
          <w:rFonts w:ascii="Calibri" w:hAnsi="Calibri" w:cs="Calibri"/>
          <w:color w:val="000000"/>
        </w:rPr>
        <w:t xml:space="preserve"> Lewis</w:t>
      </w:r>
      <w:r w:rsidRPr="00154E9B">
        <w:rPr>
          <w:rFonts w:ascii="Calibri" w:hAnsi="Calibri" w:cs="Calibri"/>
          <w:color w:val="000000"/>
        </w:rPr>
        <w:t xml:space="preserve"> rat pancreatic islets, enabling high-yield, high-purity preparations</w:t>
      </w:r>
      <w:r w:rsidR="00A24AE5" w:rsidRPr="00154E9B">
        <w:rPr>
          <w:rFonts w:ascii="Calibri" w:hAnsi="Calibri" w:cs="Calibri"/>
          <w:color w:val="000000"/>
        </w:rPr>
        <w:t xml:space="preserve"> </w:t>
      </w:r>
      <w:r w:rsidRPr="00154E9B">
        <w:rPr>
          <w:rFonts w:ascii="Calibri" w:hAnsi="Calibri" w:cs="Calibri"/>
          <w:color w:val="000000"/>
        </w:rPr>
        <w:t>for</w:t>
      </w:r>
      <w:r w:rsidR="009B56B2" w:rsidRPr="00154E9B">
        <w:rPr>
          <w:rFonts w:ascii="Calibri" w:hAnsi="Calibri" w:cs="Calibri"/>
          <w:color w:val="000000"/>
        </w:rPr>
        <w:t xml:space="preserve"> direct use in</w:t>
      </w:r>
      <w:r w:rsidRPr="00154E9B">
        <w:rPr>
          <w:rFonts w:ascii="Calibri" w:hAnsi="Calibri" w:cs="Calibri"/>
          <w:color w:val="000000"/>
        </w:rPr>
        <w:t xml:space="preserve"> transplantation or </w:t>
      </w:r>
      <w:r w:rsidRPr="00D10C66">
        <w:rPr>
          <w:rFonts w:ascii="Calibri" w:hAnsi="Calibri" w:cs="Calibri"/>
          <w:i/>
          <w:iCs/>
          <w:color w:val="000000"/>
        </w:rPr>
        <w:t>in</w:t>
      </w:r>
      <w:r w:rsidR="00A24AE5" w:rsidRPr="00D10C66">
        <w:rPr>
          <w:rFonts w:ascii="Calibri" w:hAnsi="Calibri" w:cs="Calibri"/>
          <w:i/>
          <w:iCs/>
          <w:color w:val="000000"/>
        </w:rPr>
        <w:t xml:space="preserve"> </w:t>
      </w:r>
      <w:r w:rsidRPr="00D10C66">
        <w:rPr>
          <w:rFonts w:ascii="Calibri" w:hAnsi="Calibri" w:cs="Calibri"/>
          <w:i/>
          <w:iCs/>
          <w:color w:val="000000"/>
        </w:rPr>
        <w:t>vitro</w:t>
      </w:r>
      <w:r w:rsidRPr="00154E9B">
        <w:rPr>
          <w:rFonts w:ascii="Calibri" w:hAnsi="Calibri" w:cs="Calibri"/>
          <w:color w:val="000000"/>
        </w:rPr>
        <w:t xml:space="preserve"> studies</w:t>
      </w:r>
      <w:r w:rsidR="00A24AE5" w:rsidRPr="00154E9B">
        <w:rPr>
          <w:rFonts w:ascii="Calibri" w:hAnsi="Calibri" w:cs="Calibri"/>
          <w:color w:val="000000"/>
        </w:rPr>
        <w:t>.</w:t>
      </w:r>
    </w:p>
    <w:p w14:paraId="473A0B95" w14:textId="77777777" w:rsidR="00A24AE5" w:rsidRPr="00154E9B" w:rsidRDefault="00A24AE5" w:rsidP="00154E9B">
      <w:pPr>
        <w:rPr>
          <w:rFonts w:ascii="Calibri" w:hAnsi="Calibri" w:cs="Calibri"/>
          <w:b/>
        </w:rPr>
      </w:pPr>
    </w:p>
    <w:p w14:paraId="2DF8E628" w14:textId="750D407F" w:rsidR="006E4797" w:rsidRPr="00154E9B" w:rsidRDefault="00551D82" w:rsidP="00154E9B">
      <w:pPr>
        <w:rPr>
          <w:rFonts w:ascii="Calibri" w:hAnsi="Calibri" w:cs="Calibri"/>
          <w:color w:val="808080"/>
        </w:rPr>
      </w:pPr>
      <w:r w:rsidRPr="00154E9B">
        <w:rPr>
          <w:rFonts w:ascii="Calibri" w:hAnsi="Calibri" w:cs="Calibri"/>
          <w:b/>
        </w:rPr>
        <w:t>ABSTRACT:</w:t>
      </w:r>
    </w:p>
    <w:p w14:paraId="2116FD90" w14:textId="3DFA9F2E" w:rsidR="00E454E8" w:rsidRPr="00154E9B" w:rsidRDefault="00E454E8" w:rsidP="00D10C66">
      <w:pPr>
        <w:jc w:val="both"/>
        <w:rPr>
          <w:rFonts w:ascii="Calibri" w:hAnsi="Calibri" w:cs="Calibri"/>
          <w:color w:val="000000"/>
          <w:shd w:val="clear" w:color="auto" w:fill="FFFFFF"/>
        </w:rPr>
      </w:pPr>
      <w:r w:rsidRPr="00154E9B">
        <w:rPr>
          <w:rFonts w:ascii="Calibri" w:hAnsi="Calibri" w:cs="Calibri"/>
          <w:color w:val="000000"/>
          <w:shd w:val="clear" w:color="auto" w:fill="FFFFFF"/>
        </w:rPr>
        <w:t xml:space="preserve">Pancreatic islets are essential for both clinical islet transplantation and preclinical studies aimed at understanding the mechanisms and progression of diabetes. However, progress in these fields is often limited by the availability of high-quality islets, as emerging therapeutic strategies require larger, cleaner, and more standardized preparations. This article presents a high-throughput, standardized protocol for surgical harvesting, enzymatic digestion, and density-gradient purification of pancreatic islets from Lewis rats. The method combines intraductal pancreas </w:t>
      </w:r>
      <w:r w:rsidRPr="00154E9B">
        <w:rPr>
          <w:rFonts w:ascii="Calibri" w:hAnsi="Calibri" w:cs="Calibri"/>
          <w:color w:val="000000"/>
          <w:shd w:val="clear" w:color="auto" w:fill="FFFFFF"/>
        </w:rPr>
        <w:lastRenderedPageBreak/>
        <w:t>perfusion with a defined enzyme blend, pooled digestion of multiple pancreases, and density-based separation to maximize yield while minimizing fragmentation and eliminating the need for routine hand-picking.</w:t>
      </w:r>
      <w:r w:rsidR="005E19B9" w:rsidRPr="00154E9B">
        <w:rPr>
          <w:rFonts w:ascii="Calibri" w:hAnsi="Calibri" w:cs="Calibri"/>
          <w:color w:val="000000"/>
          <w:shd w:val="clear" w:color="auto" w:fill="FFFFFF"/>
        </w:rPr>
        <w:t xml:space="preserve"> </w:t>
      </w:r>
      <w:r w:rsidRPr="00154E9B">
        <w:rPr>
          <w:rFonts w:ascii="Calibri" w:hAnsi="Calibri" w:cs="Calibri"/>
          <w:color w:val="000000"/>
          <w:shd w:val="clear" w:color="auto" w:fill="FFFFFF"/>
        </w:rPr>
        <w:t xml:space="preserve">Islet yield is quantified using two complementary approaches: a traditional aliquot-based counting method commonly used in clinical settings, and a semi-automated whole-preparation imaging-based method. In a representative isolation from 12 pancreases, manual counting yielded approximately 3,300 islet equivalents (IEQ) and 2,700 absolute islets per pancreas (~39,600 total IEQ), with a size distribution of 62% (50–100 µm), 17% (100–150 µm), 10% (150–200 µm), 5% (200–250 µm), and 6% (&gt;250 µm). In comparison, whole-prep automated analysis reported 16,350 total IEQ (1,362 IEQ/pancreas), highlighting inherent variability in aliquot-based quantification. Preparations had a purity of 98% by dithizone staining, and islet viability was maintained at 98% </w:t>
      </w:r>
      <w:r w:rsidRPr="00D10C66">
        <w:rPr>
          <w:rFonts w:ascii="Calibri" w:hAnsi="Calibri" w:cs="Calibri"/>
          <w:i/>
          <w:iCs/>
          <w:color w:val="000000"/>
          <w:shd w:val="clear" w:color="auto" w:fill="FFFFFF"/>
        </w:rPr>
        <w:t>in vitro</w:t>
      </w:r>
      <w:r w:rsidRPr="00154E9B">
        <w:rPr>
          <w:rFonts w:ascii="Calibri" w:hAnsi="Calibri" w:cs="Calibri"/>
          <w:color w:val="000000"/>
          <w:shd w:val="clear" w:color="auto" w:fill="FFFFFF"/>
        </w:rPr>
        <w:t xml:space="preserve"> on days 3 and 7 after isolation. Functional assessment by static glucose-stimulated insulin secretion demonstrated a 10-fold increase in insulin release following a 1-h stimulation with 16.7 mM glucose.</w:t>
      </w:r>
      <w:r w:rsidR="005E19B9" w:rsidRPr="00154E9B">
        <w:rPr>
          <w:rFonts w:ascii="Calibri" w:hAnsi="Calibri" w:cs="Calibri"/>
          <w:color w:val="000000"/>
          <w:shd w:val="clear" w:color="auto" w:fill="FFFFFF"/>
        </w:rPr>
        <w:t xml:space="preserve"> </w:t>
      </w:r>
      <w:r w:rsidRPr="00154E9B">
        <w:rPr>
          <w:rFonts w:ascii="Calibri" w:hAnsi="Calibri" w:cs="Calibri"/>
          <w:color w:val="000000"/>
          <w:shd w:val="clear" w:color="auto" w:fill="FFFFFF"/>
        </w:rPr>
        <w:t xml:space="preserve">Overall, this protocol provides a reproducible and efficient approach for generating high-purity, functionally intact islet preparations that can be used immediately without additional cleanup. Islets retain robust function in culture for up to seven days, enabling flexibility for large-scale </w:t>
      </w:r>
      <w:r w:rsidRPr="00D10C66">
        <w:rPr>
          <w:rFonts w:ascii="Calibri" w:hAnsi="Calibri" w:cs="Calibri"/>
          <w:i/>
          <w:iCs/>
          <w:color w:val="000000"/>
          <w:shd w:val="clear" w:color="auto" w:fill="FFFFFF"/>
        </w:rPr>
        <w:t>in vitro</w:t>
      </w:r>
      <w:r w:rsidRPr="00154E9B">
        <w:rPr>
          <w:rFonts w:ascii="Calibri" w:hAnsi="Calibri" w:cs="Calibri"/>
          <w:color w:val="000000"/>
          <w:shd w:val="clear" w:color="auto" w:fill="FFFFFF"/>
        </w:rPr>
        <w:t xml:space="preserve"> assays as well as </w:t>
      </w:r>
      <w:r w:rsidRPr="00D10C66">
        <w:rPr>
          <w:rFonts w:ascii="Calibri" w:hAnsi="Calibri" w:cs="Calibri"/>
          <w:i/>
          <w:iCs/>
          <w:color w:val="000000"/>
          <w:shd w:val="clear" w:color="auto" w:fill="FFFFFF"/>
        </w:rPr>
        <w:t>in vivo</w:t>
      </w:r>
      <w:r w:rsidRPr="00154E9B">
        <w:rPr>
          <w:rFonts w:ascii="Calibri" w:hAnsi="Calibri" w:cs="Calibri"/>
          <w:color w:val="000000"/>
          <w:shd w:val="clear" w:color="auto" w:fill="FFFFFF"/>
        </w:rPr>
        <w:t xml:space="preserve"> transplantation studies.</w:t>
      </w:r>
    </w:p>
    <w:p w14:paraId="396154B4" w14:textId="77777777" w:rsidR="00E454E8" w:rsidRPr="00154E9B" w:rsidRDefault="00E454E8" w:rsidP="00154E9B">
      <w:pPr>
        <w:pStyle w:val="NormalWeb"/>
        <w:spacing w:before="0" w:beforeAutospacing="0" w:after="0" w:afterAutospacing="0"/>
        <w:rPr>
          <w:rFonts w:ascii="Calibri" w:hAnsi="Calibri" w:cs="Calibri"/>
          <w:color w:val="000000"/>
        </w:rPr>
      </w:pPr>
    </w:p>
    <w:p w14:paraId="0646E204" w14:textId="619F6406" w:rsidR="006E4797" w:rsidRPr="00154E9B" w:rsidRDefault="00551D82" w:rsidP="00154E9B">
      <w:pPr>
        <w:rPr>
          <w:rFonts w:ascii="Calibri" w:hAnsi="Calibri" w:cs="Calibri"/>
          <w:b/>
        </w:rPr>
      </w:pPr>
      <w:r w:rsidRPr="00154E9B">
        <w:rPr>
          <w:rFonts w:ascii="Calibri" w:hAnsi="Calibri" w:cs="Calibri"/>
          <w:b/>
        </w:rPr>
        <w:t>INTRODUCTION:</w:t>
      </w:r>
    </w:p>
    <w:p w14:paraId="71C6B754" w14:textId="088D59E1" w:rsidR="009F53C2" w:rsidRPr="00154E9B" w:rsidRDefault="009F53C2" w:rsidP="00D10C66">
      <w:pPr>
        <w:jc w:val="both"/>
        <w:rPr>
          <w:rFonts w:ascii="Calibri" w:hAnsi="Calibri" w:cs="Calibri"/>
          <w:color w:val="000000"/>
        </w:rPr>
      </w:pPr>
      <w:r w:rsidRPr="00154E9B">
        <w:rPr>
          <w:rFonts w:ascii="Calibri" w:hAnsi="Calibri" w:cs="Calibri"/>
          <w:color w:val="000000"/>
        </w:rPr>
        <w:t>Pancreatic islet transplantation represents a viable strategy for restoring endogenous insulin production in individuals with type 1 diabetes (T1D)</w:t>
      </w:r>
      <w:r w:rsidR="007C7968" w:rsidRPr="00154E9B">
        <w:rPr>
          <w:rFonts w:ascii="Calibri" w:hAnsi="Calibri" w:cs="Calibri"/>
          <w:color w:val="000000"/>
          <w:vertAlign w:val="superscript"/>
        </w:rPr>
        <w:t>1</w:t>
      </w:r>
      <w:r w:rsidRPr="00154E9B">
        <w:rPr>
          <w:rFonts w:ascii="Calibri" w:hAnsi="Calibri" w:cs="Calibri"/>
          <w:color w:val="000000"/>
        </w:rPr>
        <w:t>. Beyond T1D, islet biology is increasingly relevant to type 2 diabetes (T2D), a condition characterized by progressive β-cell dysfunction and loss, as well as to patients undergoing partial or total pancreatectomy for chronic pancreatitis, pancreatic tumors, or traumatic injury. In these contexts, access to high-quality islets is essential for advancing cellular therapies, modeling β-cell failure, studying islet–immune and islet–stromal interactions, and developing emerging regenerative approaches</w:t>
      </w:r>
      <w:r w:rsidR="007C7968" w:rsidRPr="00154E9B">
        <w:rPr>
          <w:rFonts w:ascii="Calibri" w:hAnsi="Calibri" w:cs="Calibri"/>
          <w:color w:val="000000"/>
          <w:vertAlign w:val="superscript"/>
        </w:rPr>
        <w:t>2</w:t>
      </w:r>
      <w:r w:rsidR="007C7968" w:rsidRPr="00154E9B">
        <w:rPr>
          <w:rFonts w:ascii="Calibri" w:hAnsi="Calibri" w:cs="Calibri"/>
          <w:color w:val="000000"/>
        </w:rPr>
        <w:t xml:space="preserve">. </w:t>
      </w:r>
      <w:r w:rsidRPr="00154E9B">
        <w:rPr>
          <w:rFonts w:ascii="Calibri" w:hAnsi="Calibri" w:cs="Calibri"/>
          <w:color w:val="000000"/>
        </w:rPr>
        <w:t xml:space="preserve">Consequently, robust and </w:t>
      </w:r>
      <w:proofErr w:type="gramStart"/>
      <w:r w:rsidRPr="00154E9B">
        <w:rPr>
          <w:rFonts w:ascii="Calibri" w:hAnsi="Calibri" w:cs="Calibri"/>
          <w:color w:val="000000"/>
        </w:rPr>
        <w:t>reproducible islet</w:t>
      </w:r>
      <w:proofErr w:type="gramEnd"/>
      <w:r w:rsidRPr="00154E9B">
        <w:rPr>
          <w:rFonts w:ascii="Calibri" w:hAnsi="Calibri" w:cs="Calibri"/>
          <w:color w:val="000000"/>
        </w:rPr>
        <w:t xml:space="preserve"> isolation procedures are critical to support both mechanistic research and translational development across a wide range of pancreatic endocrine disorders.</w:t>
      </w:r>
    </w:p>
    <w:p w14:paraId="294B9530" w14:textId="77777777" w:rsidR="00154E9B" w:rsidRPr="00154E9B" w:rsidRDefault="00154E9B" w:rsidP="00D10C66">
      <w:pPr>
        <w:jc w:val="both"/>
        <w:rPr>
          <w:rFonts w:ascii="Calibri" w:hAnsi="Calibri" w:cs="Calibri"/>
          <w:color w:val="000000"/>
        </w:rPr>
      </w:pPr>
    </w:p>
    <w:p w14:paraId="6F73F52B" w14:textId="570075DC" w:rsidR="009F53C2" w:rsidRPr="00154E9B" w:rsidRDefault="009F53C2" w:rsidP="00D10C66">
      <w:pPr>
        <w:jc w:val="both"/>
        <w:rPr>
          <w:rFonts w:ascii="Calibri" w:hAnsi="Calibri" w:cs="Calibri"/>
          <w:color w:val="000000"/>
        </w:rPr>
      </w:pPr>
      <w:r w:rsidRPr="00154E9B">
        <w:rPr>
          <w:rFonts w:ascii="Calibri" w:hAnsi="Calibri" w:cs="Calibri"/>
          <w:color w:val="000000"/>
        </w:rPr>
        <w:t xml:space="preserve">Although islets constitute less than 2% of the pancreatic mass, they exert a disproportionately significant role in glucose homeostasis. Their intrinsic vulnerability to hypoxia, enzymatic over-digestion, oxidative stress, and mechanical shear makes them particularly sensitive to isolation-related </w:t>
      </w:r>
      <w:proofErr w:type="gramStart"/>
      <w:r w:rsidRPr="00154E9B">
        <w:rPr>
          <w:rFonts w:ascii="Calibri" w:hAnsi="Calibri" w:cs="Calibri"/>
          <w:color w:val="000000"/>
        </w:rPr>
        <w:t>injury</w:t>
      </w:r>
      <w:r w:rsidR="007C7968" w:rsidRPr="00154E9B">
        <w:rPr>
          <w:rFonts w:ascii="Calibri" w:hAnsi="Calibri" w:cs="Calibri"/>
          <w:color w:val="000000"/>
          <w:vertAlign w:val="superscript"/>
        </w:rPr>
        <w:t>3</w:t>
      </w:r>
      <w:proofErr w:type="gramEnd"/>
      <w:r w:rsidR="007C7968" w:rsidRPr="00154E9B">
        <w:rPr>
          <w:rFonts w:ascii="Calibri" w:hAnsi="Calibri" w:cs="Calibri"/>
          <w:color w:val="000000"/>
          <w:vertAlign w:val="superscript"/>
        </w:rPr>
        <w:t>-5</w:t>
      </w:r>
      <w:r w:rsidRPr="00154E9B">
        <w:rPr>
          <w:rFonts w:ascii="Calibri" w:hAnsi="Calibri" w:cs="Calibri"/>
          <w:color w:val="000000"/>
        </w:rPr>
        <w:t>. Even subtle deviations in temperature, oxygenation, or tissue handling can impair β-cell stimulus–secretion coupling or trigger apoptosis, owing to limited antioxidant defenses and high metabolic demand</w:t>
      </w:r>
      <w:r w:rsidR="007C7968" w:rsidRPr="00154E9B">
        <w:rPr>
          <w:rFonts w:ascii="Calibri" w:hAnsi="Calibri" w:cs="Calibri"/>
          <w:color w:val="000000"/>
          <w:vertAlign w:val="superscript"/>
        </w:rPr>
        <w:t>6,7</w:t>
      </w:r>
      <w:r w:rsidRPr="00154E9B">
        <w:rPr>
          <w:rFonts w:ascii="Calibri" w:hAnsi="Calibri" w:cs="Calibri"/>
          <w:color w:val="000000"/>
        </w:rPr>
        <w:t>. As a result, most conventional protocols emphasize rapid downstream use, typically within 24–48 h of harvesting in both clinical and experimental settings</w:t>
      </w:r>
      <w:r w:rsidR="007C7968" w:rsidRPr="00154E9B">
        <w:rPr>
          <w:rFonts w:ascii="Calibri" w:hAnsi="Calibri" w:cs="Calibri"/>
          <w:color w:val="000000"/>
          <w:vertAlign w:val="superscript"/>
        </w:rPr>
        <w:t>8</w:t>
      </w:r>
      <w:r w:rsidR="00416CD7">
        <w:rPr>
          <w:rFonts w:ascii="Calibri" w:hAnsi="Calibri" w:cs="Calibri"/>
          <w:color w:val="000000"/>
          <w:vertAlign w:val="superscript"/>
        </w:rPr>
        <w:t>–</w:t>
      </w:r>
      <w:r w:rsidR="007C7968" w:rsidRPr="00154E9B">
        <w:rPr>
          <w:rFonts w:ascii="Calibri" w:hAnsi="Calibri" w:cs="Calibri"/>
          <w:color w:val="000000"/>
          <w:vertAlign w:val="superscript"/>
        </w:rPr>
        <w:t>12</w:t>
      </w:r>
      <w:r w:rsidRPr="00154E9B">
        <w:rPr>
          <w:rFonts w:ascii="Calibri" w:hAnsi="Calibri" w:cs="Calibri"/>
          <w:color w:val="000000"/>
        </w:rPr>
        <w:t xml:space="preserve">. While this </w:t>
      </w:r>
      <w:r w:rsidR="008F740C">
        <w:rPr>
          <w:rFonts w:ascii="Calibri" w:hAnsi="Calibri" w:cs="Calibri"/>
          <w:color w:val="000000"/>
        </w:rPr>
        <w:t>"</w:t>
      </w:r>
      <w:r w:rsidRPr="00154E9B">
        <w:rPr>
          <w:rFonts w:ascii="Calibri" w:hAnsi="Calibri" w:cs="Calibri"/>
          <w:color w:val="000000"/>
        </w:rPr>
        <w:t>immediate-use</w:t>
      </w:r>
      <w:r w:rsidR="008F740C">
        <w:rPr>
          <w:rFonts w:ascii="Calibri" w:hAnsi="Calibri" w:cs="Calibri"/>
          <w:color w:val="000000"/>
        </w:rPr>
        <w:t>"</w:t>
      </w:r>
      <w:r w:rsidR="008F740C" w:rsidRPr="00154E9B">
        <w:rPr>
          <w:rFonts w:ascii="Calibri" w:hAnsi="Calibri" w:cs="Calibri"/>
          <w:color w:val="000000"/>
        </w:rPr>
        <w:t xml:space="preserve"> </w:t>
      </w:r>
      <w:r w:rsidRPr="00154E9B">
        <w:rPr>
          <w:rFonts w:ascii="Calibri" w:hAnsi="Calibri" w:cs="Calibri"/>
          <w:color w:val="000000"/>
        </w:rPr>
        <w:t xml:space="preserve">framework minimizes deterioration, it restricts experimental flexibility, hampers longitudinal studies, and complicates efforts to accumulate sufficient islet numbers for large </w:t>
      </w:r>
      <w:r w:rsidRPr="00D10C66">
        <w:rPr>
          <w:rFonts w:ascii="Calibri" w:hAnsi="Calibri" w:cs="Calibri"/>
          <w:i/>
          <w:iCs/>
          <w:color w:val="000000"/>
        </w:rPr>
        <w:t>in vitro</w:t>
      </w:r>
      <w:r w:rsidRPr="00154E9B">
        <w:rPr>
          <w:rFonts w:ascii="Calibri" w:hAnsi="Calibri" w:cs="Calibri"/>
          <w:color w:val="000000"/>
        </w:rPr>
        <w:t xml:space="preserve"> assays or </w:t>
      </w:r>
      <w:r w:rsidRPr="00D10C66">
        <w:rPr>
          <w:rFonts w:ascii="Calibri" w:hAnsi="Calibri" w:cs="Calibri"/>
          <w:i/>
          <w:iCs/>
          <w:color w:val="000000"/>
        </w:rPr>
        <w:t>in vivo</w:t>
      </w:r>
      <w:r w:rsidRPr="00154E9B">
        <w:rPr>
          <w:rFonts w:ascii="Calibri" w:hAnsi="Calibri" w:cs="Calibri"/>
          <w:color w:val="000000"/>
        </w:rPr>
        <w:t xml:space="preserve"> transplantation experiments.</w:t>
      </w:r>
    </w:p>
    <w:p w14:paraId="429C74C8" w14:textId="77777777" w:rsidR="00154E9B" w:rsidRPr="00154E9B" w:rsidRDefault="00154E9B" w:rsidP="00D10C66">
      <w:pPr>
        <w:jc w:val="both"/>
        <w:rPr>
          <w:rFonts w:ascii="Calibri" w:hAnsi="Calibri" w:cs="Calibri"/>
          <w:color w:val="000000"/>
        </w:rPr>
      </w:pPr>
    </w:p>
    <w:p w14:paraId="4E9162CA" w14:textId="47B66711" w:rsidR="009F53C2" w:rsidRPr="00154E9B" w:rsidRDefault="009F53C2" w:rsidP="00D10C66">
      <w:pPr>
        <w:jc w:val="both"/>
        <w:rPr>
          <w:rFonts w:ascii="Calibri" w:hAnsi="Calibri" w:cs="Calibri"/>
          <w:color w:val="000000"/>
        </w:rPr>
      </w:pPr>
      <w:r w:rsidRPr="00154E9B">
        <w:rPr>
          <w:rFonts w:ascii="Calibri" w:hAnsi="Calibri" w:cs="Calibri"/>
          <w:color w:val="000000"/>
        </w:rPr>
        <w:t>Among rodent models, Lewis rats are widely utilized for islet research due to their inbred genetic background, stable immune profile, and reproducible physiological characteristics</w:t>
      </w:r>
      <w:r w:rsidR="007C7968" w:rsidRPr="00154E9B">
        <w:rPr>
          <w:rFonts w:ascii="Calibri" w:hAnsi="Calibri" w:cs="Calibri"/>
          <w:color w:val="000000"/>
          <w:vertAlign w:val="superscript"/>
        </w:rPr>
        <w:t>14</w:t>
      </w:r>
      <w:r w:rsidRPr="00154E9B">
        <w:rPr>
          <w:rFonts w:ascii="Calibri" w:hAnsi="Calibri" w:cs="Calibri"/>
          <w:color w:val="000000"/>
        </w:rPr>
        <w:t xml:space="preserve">. Strain-dependent differences in islet yield, responsiveness, and resilience are well documented. De Groot et al. demonstrated that Lewis rat islets exhibit superior glucose-stimulated insulin </w:t>
      </w:r>
      <w:r w:rsidRPr="00154E9B">
        <w:rPr>
          <w:rFonts w:ascii="Calibri" w:hAnsi="Calibri" w:cs="Calibri"/>
          <w:color w:val="000000"/>
        </w:rPr>
        <w:lastRenderedPageBreak/>
        <w:t>secretion compared with other strains, underscoring their suitability for functional, metabolic, and transplantation studies</w:t>
      </w:r>
      <w:r w:rsidR="007C7968" w:rsidRPr="00154E9B">
        <w:rPr>
          <w:rFonts w:ascii="Calibri" w:hAnsi="Calibri" w:cs="Calibri"/>
          <w:color w:val="000000"/>
          <w:vertAlign w:val="superscript"/>
        </w:rPr>
        <w:t>15</w:t>
      </w:r>
      <w:r w:rsidRPr="00154E9B">
        <w:rPr>
          <w:rFonts w:ascii="Calibri" w:hAnsi="Calibri" w:cs="Calibri"/>
          <w:color w:val="000000"/>
        </w:rPr>
        <w:t xml:space="preserve">. Additional work has confirmed their reliability for immunological and </w:t>
      </w:r>
      <w:proofErr w:type="spellStart"/>
      <w:r w:rsidRPr="00154E9B">
        <w:rPr>
          <w:rFonts w:ascii="Calibri" w:hAnsi="Calibri" w:cs="Calibri"/>
          <w:color w:val="000000"/>
        </w:rPr>
        <w:t>allo</w:t>
      </w:r>
      <w:proofErr w:type="spellEnd"/>
      <w:r w:rsidRPr="00154E9B">
        <w:rPr>
          <w:rFonts w:ascii="Calibri" w:hAnsi="Calibri" w:cs="Calibri"/>
          <w:color w:val="000000"/>
        </w:rPr>
        <w:t>-/xenotransplantation research</w:t>
      </w:r>
      <w:r w:rsidR="007C7968" w:rsidRPr="00154E9B">
        <w:rPr>
          <w:rFonts w:ascii="Calibri" w:hAnsi="Calibri" w:cs="Calibri"/>
          <w:color w:val="000000"/>
          <w:vertAlign w:val="superscript"/>
        </w:rPr>
        <w:t>14</w:t>
      </w:r>
      <w:r w:rsidR="00416CD7">
        <w:rPr>
          <w:rFonts w:ascii="Calibri" w:hAnsi="Calibri" w:cs="Calibri"/>
          <w:color w:val="000000"/>
          <w:vertAlign w:val="superscript"/>
        </w:rPr>
        <w:t>–</w:t>
      </w:r>
      <w:r w:rsidR="007C7968" w:rsidRPr="00154E9B">
        <w:rPr>
          <w:rFonts w:ascii="Calibri" w:hAnsi="Calibri" w:cs="Calibri"/>
          <w:color w:val="000000"/>
          <w:vertAlign w:val="superscript"/>
        </w:rPr>
        <w:t>16</w:t>
      </w:r>
      <w:r w:rsidRPr="00154E9B">
        <w:rPr>
          <w:rFonts w:ascii="Calibri" w:hAnsi="Calibri" w:cs="Calibri"/>
          <w:color w:val="000000"/>
        </w:rPr>
        <w:t>. However, across laboratories, variability in islet yield, purity, and function remains a significant barrier. Much of this variability arises from inconsistencies in enzyme blend, intraductal perfusion techniques, pancreas handling, digestion timing, and purification strategy</w:t>
      </w:r>
      <w:r w:rsidR="007C7968" w:rsidRPr="00154E9B">
        <w:rPr>
          <w:rFonts w:ascii="Calibri" w:hAnsi="Calibri" w:cs="Calibri"/>
          <w:color w:val="000000"/>
          <w:vertAlign w:val="superscript"/>
        </w:rPr>
        <w:t>17</w:t>
      </w:r>
      <w:r w:rsidRPr="00154E9B">
        <w:rPr>
          <w:rFonts w:ascii="Calibri" w:hAnsi="Calibri" w:cs="Calibri"/>
          <w:color w:val="000000"/>
        </w:rPr>
        <w:t>.</w:t>
      </w:r>
    </w:p>
    <w:p w14:paraId="03AE078F" w14:textId="77777777" w:rsidR="00154E9B" w:rsidRPr="00154E9B" w:rsidRDefault="00154E9B" w:rsidP="00D10C66">
      <w:pPr>
        <w:jc w:val="both"/>
        <w:rPr>
          <w:rFonts w:ascii="Calibri" w:hAnsi="Calibri" w:cs="Calibri"/>
          <w:color w:val="000000"/>
        </w:rPr>
      </w:pPr>
    </w:p>
    <w:p w14:paraId="3A87B613" w14:textId="3B9CD177" w:rsidR="009F53C2" w:rsidRPr="00154E9B" w:rsidRDefault="009F53C2" w:rsidP="00D10C66">
      <w:pPr>
        <w:jc w:val="both"/>
        <w:rPr>
          <w:rFonts w:ascii="Calibri" w:hAnsi="Calibri" w:cs="Calibri"/>
          <w:color w:val="000000"/>
        </w:rPr>
      </w:pPr>
      <w:r w:rsidRPr="00154E9B">
        <w:rPr>
          <w:rFonts w:ascii="Calibri" w:hAnsi="Calibri" w:cs="Calibri"/>
          <w:color w:val="000000"/>
        </w:rPr>
        <w:t>To address these limitations, we developed a reproducible, step-by-step protocol for surgical harvesting, enzymatic digestion, and density-gradient purification of pancreatic islets from Lewis rats. This workflow is optimized to maximize yield, minimize fragmentation, and preserve functional viability. Importantly, it establishes clear benchmarks, including islet equivalents (IEQ), viability over time, purity, and glucose-stimulated insulin secretion, that enable investigators to reliably distinguish successful from suboptimal isolations</w:t>
      </w:r>
      <w:r w:rsidR="007C7968" w:rsidRPr="00154E9B">
        <w:rPr>
          <w:rFonts w:ascii="Calibri" w:hAnsi="Calibri" w:cs="Calibri"/>
          <w:color w:val="000000"/>
          <w:vertAlign w:val="superscript"/>
        </w:rPr>
        <w:t>18</w:t>
      </w:r>
      <w:r w:rsidR="00416CD7">
        <w:rPr>
          <w:rFonts w:ascii="Calibri" w:hAnsi="Calibri" w:cs="Calibri"/>
          <w:color w:val="000000"/>
          <w:vertAlign w:val="superscript"/>
        </w:rPr>
        <w:t>–</w:t>
      </w:r>
      <w:r w:rsidR="007C7968" w:rsidRPr="00154E9B">
        <w:rPr>
          <w:rFonts w:ascii="Calibri" w:hAnsi="Calibri" w:cs="Calibri"/>
          <w:color w:val="000000"/>
          <w:vertAlign w:val="superscript"/>
        </w:rPr>
        <w:t>20</w:t>
      </w:r>
      <w:r w:rsidRPr="00154E9B">
        <w:rPr>
          <w:rFonts w:ascii="Calibri" w:hAnsi="Calibri" w:cs="Calibri"/>
          <w:color w:val="000000"/>
        </w:rPr>
        <w:t>. By improving both yield and longevity, the protocol enhances experimental flexibility and may reduce the number of donor animals required, supporting more ethical and scalable experimental design.</w:t>
      </w:r>
    </w:p>
    <w:p w14:paraId="6EAA52CD" w14:textId="77777777" w:rsidR="00154E9B" w:rsidRPr="00154E9B" w:rsidRDefault="00154E9B" w:rsidP="00D10C66">
      <w:pPr>
        <w:jc w:val="both"/>
        <w:rPr>
          <w:rFonts w:ascii="Calibri" w:hAnsi="Calibri" w:cs="Calibri"/>
          <w:color w:val="000000"/>
        </w:rPr>
      </w:pPr>
    </w:p>
    <w:p w14:paraId="0360D6D1" w14:textId="0A1C975A" w:rsidR="009F53C2" w:rsidRPr="00154E9B" w:rsidRDefault="009F53C2" w:rsidP="00D10C66">
      <w:pPr>
        <w:jc w:val="both"/>
        <w:rPr>
          <w:rFonts w:ascii="Calibri" w:hAnsi="Calibri" w:cs="Calibri"/>
          <w:color w:val="000000"/>
        </w:rPr>
      </w:pPr>
      <w:r w:rsidRPr="00154E9B">
        <w:rPr>
          <w:rFonts w:ascii="Calibri" w:hAnsi="Calibri" w:cs="Calibri"/>
          <w:color w:val="000000"/>
        </w:rPr>
        <w:t xml:space="preserve">Distinct from many traditional approaches, the present method demonstrates that Lewis rat islets can be maintained in culture for up to </w:t>
      </w:r>
      <w:r w:rsidR="00416CD7">
        <w:rPr>
          <w:rFonts w:ascii="Calibri" w:hAnsi="Calibri" w:cs="Calibri"/>
          <w:color w:val="000000"/>
        </w:rPr>
        <w:t>7</w:t>
      </w:r>
      <w:r w:rsidR="00416CD7" w:rsidRPr="00154E9B">
        <w:rPr>
          <w:rFonts w:ascii="Calibri" w:hAnsi="Calibri" w:cs="Calibri"/>
          <w:color w:val="000000"/>
        </w:rPr>
        <w:t xml:space="preserve"> </w:t>
      </w:r>
      <w:r w:rsidRPr="00154E9B">
        <w:rPr>
          <w:rFonts w:ascii="Calibri" w:hAnsi="Calibri" w:cs="Calibri"/>
          <w:color w:val="000000"/>
        </w:rPr>
        <w:t xml:space="preserve">days with preserved viability and function, expanding their utility for extended </w:t>
      </w:r>
      <w:r w:rsidRPr="00D10C66">
        <w:rPr>
          <w:rFonts w:ascii="Calibri" w:hAnsi="Calibri" w:cs="Calibri"/>
          <w:i/>
          <w:iCs/>
          <w:color w:val="000000"/>
        </w:rPr>
        <w:t>in vitro</w:t>
      </w:r>
      <w:r w:rsidRPr="00154E9B">
        <w:rPr>
          <w:rFonts w:ascii="Calibri" w:hAnsi="Calibri" w:cs="Calibri"/>
          <w:color w:val="000000"/>
        </w:rPr>
        <w:t xml:space="preserve"> studies. The protocol further incorporates a streamlined, pooled-processing strategy capable of handling up to 30 pancreases in a single batch, enabling uniform digestion and reducing inter-sample variability. With endocrine purity reaching 98%, the procedure eliminates the need for labor-intensive hand-picking and reduces opportunities for microbial contamination. Compared with single-step or bulk digestion methods that frequently produce impure or mechanically compromised preparations</w:t>
      </w:r>
      <w:r w:rsidR="007C7968" w:rsidRPr="00154E9B">
        <w:rPr>
          <w:rFonts w:ascii="Calibri" w:hAnsi="Calibri" w:cs="Calibri"/>
          <w:color w:val="000000"/>
          <w:vertAlign w:val="superscript"/>
        </w:rPr>
        <w:t>13</w:t>
      </w:r>
      <w:r w:rsidRPr="00154E9B">
        <w:rPr>
          <w:rFonts w:ascii="Calibri" w:hAnsi="Calibri" w:cs="Calibri"/>
          <w:color w:val="000000"/>
        </w:rPr>
        <w:t xml:space="preserve">, this high-throughput workflow reliably yields large numbers of clean, transplantation-quality islets suitable for </w:t>
      </w:r>
      <w:r w:rsidRPr="00D10C66">
        <w:rPr>
          <w:rFonts w:ascii="Calibri" w:hAnsi="Calibri" w:cs="Calibri"/>
          <w:i/>
          <w:iCs/>
          <w:color w:val="000000"/>
        </w:rPr>
        <w:t>in vitro</w:t>
      </w:r>
      <w:r w:rsidRPr="00154E9B">
        <w:rPr>
          <w:rFonts w:ascii="Calibri" w:hAnsi="Calibri" w:cs="Calibri"/>
          <w:color w:val="000000"/>
        </w:rPr>
        <w:t xml:space="preserve"> assays, metabolic profiling, and </w:t>
      </w:r>
      <w:r w:rsidRPr="00D10C66">
        <w:rPr>
          <w:rFonts w:ascii="Calibri" w:hAnsi="Calibri" w:cs="Calibri"/>
          <w:i/>
          <w:iCs/>
          <w:color w:val="000000"/>
        </w:rPr>
        <w:t>in vivo</w:t>
      </w:r>
      <w:r w:rsidRPr="00154E9B">
        <w:rPr>
          <w:rFonts w:ascii="Calibri" w:hAnsi="Calibri" w:cs="Calibri"/>
          <w:color w:val="000000"/>
        </w:rPr>
        <w:t xml:space="preserve"> transplantation studies.</w:t>
      </w:r>
    </w:p>
    <w:p w14:paraId="0F87DB89" w14:textId="77777777" w:rsidR="009F53C2" w:rsidRPr="00154E9B" w:rsidRDefault="009F53C2" w:rsidP="00154E9B">
      <w:pPr>
        <w:rPr>
          <w:rFonts w:ascii="Calibri" w:hAnsi="Calibri" w:cs="Calibri"/>
          <w:color w:val="808080"/>
        </w:rPr>
      </w:pPr>
    </w:p>
    <w:p w14:paraId="32A92E82" w14:textId="039F8454" w:rsidR="006E4797" w:rsidRPr="00154E9B" w:rsidRDefault="00551D82" w:rsidP="00154E9B">
      <w:pPr>
        <w:rPr>
          <w:rFonts w:ascii="Calibri" w:hAnsi="Calibri" w:cs="Calibri"/>
          <w:color w:val="808080"/>
        </w:rPr>
      </w:pPr>
      <w:r w:rsidRPr="00154E9B">
        <w:rPr>
          <w:rFonts w:ascii="Calibri" w:hAnsi="Calibri" w:cs="Calibri"/>
          <w:b/>
        </w:rPr>
        <w:t>PROTOCOL:</w:t>
      </w:r>
    </w:p>
    <w:p w14:paraId="4015356B" w14:textId="29EB59C5" w:rsidR="006E4797" w:rsidRPr="00154E9B" w:rsidRDefault="00FA6FAF" w:rsidP="00154E9B">
      <w:pPr>
        <w:pBdr>
          <w:top w:val="nil"/>
          <w:left w:val="nil"/>
          <w:bottom w:val="nil"/>
          <w:right w:val="nil"/>
          <w:between w:val="nil"/>
        </w:pBdr>
        <w:rPr>
          <w:rFonts w:ascii="Calibri" w:hAnsi="Calibri" w:cs="Calibri"/>
          <w:color w:val="000000"/>
        </w:rPr>
      </w:pPr>
      <w:r w:rsidRPr="00154E9B">
        <w:rPr>
          <w:rFonts w:ascii="Calibri" w:hAnsi="Calibri" w:cs="Calibri"/>
          <w:color w:val="000000"/>
        </w:rPr>
        <w:t>All procedures were approved by the Houston Methodist Institutional Animal Care and Use Committee (IACUC, protocol #IS00007362) and conducted in accordance with the National Institutes of Health Guide for the Care and Use of Laboratory Animals and the Animal Welfare Act.</w:t>
      </w:r>
    </w:p>
    <w:p w14:paraId="340CB48D" w14:textId="77777777" w:rsidR="001245D5" w:rsidRPr="00154E9B" w:rsidRDefault="001245D5" w:rsidP="00154E9B">
      <w:pPr>
        <w:pBdr>
          <w:top w:val="nil"/>
          <w:left w:val="nil"/>
          <w:bottom w:val="nil"/>
          <w:right w:val="nil"/>
          <w:between w:val="nil"/>
        </w:pBdr>
        <w:rPr>
          <w:rFonts w:ascii="Calibri" w:hAnsi="Calibri" w:cs="Calibri"/>
          <w:color w:val="000000"/>
        </w:rPr>
      </w:pPr>
    </w:p>
    <w:p w14:paraId="1BDB3B80" w14:textId="570AE504" w:rsidR="001245D5" w:rsidRPr="00154E9B" w:rsidRDefault="008F740C" w:rsidP="00154E9B">
      <w:pPr>
        <w:pBdr>
          <w:top w:val="nil"/>
          <w:left w:val="nil"/>
          <w:bottom w:val="nil"/>
          <w:right w:val="nil"/>
          <w:between w:val="nil"/>
        </w:pBdr>
        <w:rPr>
          <w:rFonts w:ascii="Calibri" w:hAnsi="Calibri" w:cs="Calibri"/>
          <w:color w:val="000000" w:themeColor="text1"/>
        </w:rPr>
      </w:pPr>
      <w:r>
        <w:rPr>
          <w:rFonts w:ascii="Calibri" w:hAnsi="Calibri" w:cs="Calibri"/>
          <w:color w:val="000000" w:themeColor="text1"/>
        </w:rPr>
        <w:t xml:space="preserve">NOTE: </w:t>
      </w:r>
      <w:r w:rsidR="001245D5" w:rsidRPr="00154E9B">
        <w:rPr>
          <w:rFonts w:ascii="Calibri" w:hAnsi="Calibri" w:cs="Calibri"/>
          <w:color w:val="000000" w:themeColor="text1"/>
        </w:rPr>
        <w:t xml:space="preserve">The materials and instruments used throughout the protocol can be found in the </w:t>
      </w:r>
      <w:r w:rsidR="001245D5" w:rsidRPr="00D10C66">
        <w:rPr>
          <w:rFonts w:ascii="Calibri" w:hAnsi="Calibri" w:cs="Calibri"/>
          <w:b/>
          <w:bCs/>
          <w:color w:val="000000" w:themeColor="text1"/>
        </w:rPr>
        <w:t>Table of Materials</w:t>
      </w:r>
      <w:r w:rsidR="00AB121B" w:rsidRPr="00154E9B">
        <w:rPr>
          <w:rFonts w:ascii="Calibri" w:hAnsi="Calibri" w:cs="Calibri"/>
          <w:color w:val="000000" w:themeColor="text1"/>
        </w:rPr>
        <w:t>.</w:t>
      </w:r>
    </w:p>
    <w:p w14:paraId="6CBA2D4F" w14:textId="77777777" w:rsidR="00FA6FAF" w:rsidRPr="00154E9B" w:rsidRDefault="00FA6FAF" w:rsidP="00154E9B">
      <w:pPr>
        <w:pBdr>
          <w:top w:val="nil"/>
          <w:left w:val="nil"/>
          <w:bottom w:val="nil"/>
          <w:right w:val="nil"/>
          <w:between w:val="nil"/>
        </w:pBdr>
        <w:rPr>
          <w:rFonts w:ascii="Calibri" w:hAnsi="Calibri" w:cs="Calibri"/>
          <w:color w:val="000000"/>
        </w:rPr>
      </w:pPr>
    </w:p>
    <w:p w14:paraId="42B2A0E6" w14:textId="0D9E51E6" w:rsidR="00E73F32" w:rsidRPr="00D10C66" w:rsidRDefault="00E73F32" w:rsidP="00D10C66">
      <w:pPr>
        <w:pStyle w:val="NormalWeb"/>
        <w:numPr>
          <w:ilvl w:val="0"/>
          <w:numId w:val="13"/>
        </w:numPr>
        <w:spacing w:before="0" w:beforeAutospacing="0" w:after="0" w:afterAutospacing="0"/>
        <w:ind w:left="0" w:firstLine="0"/>
        <w:rPr>
          <w:rFonts w:ascii="Calibri" w:hAnsi="Calibri" w:cs="Calibri"/>
          <w:color w:val="000000"/>
        </w:rPr>
      </w:pPr>
      <w:r w:rsidRPr="00154E9B">
        <w:rPr>
          <w:rFonts w:ascii="Calibri" w:hAnsi="Calibri" w:cs="Calibri"/>
          <w:b/>
          <w:bCs/>
          <w:color w:val="000000"/>
        </w:rPr>
        <w:t xml:space="preserve">Preparation </w:t>
      </w:r>
      <w:r w:rsidR="00DD549E" w:rsidRPr="00154E9B">
        <w:rPr>
          <w:rFonts w:ascii="Calibri" w:hAnsi="Calibri" w:cs="Calibri"/>
          <w:b/>
          <w:bCs/>
          <w:color w:val="000000"/>
        </w:rPr>
        <w:t>prior to</w:t>
      </w:r>
      <w:r w:rsidRPr="00154E9B">
        <w:rPr>
          <w:rFonts w:ascii="Calibri" w:hAnsi="Calibri" w:cs="Calibri"/>
          <w:b/>
          <w:bCs/>
          <w:color w:val="000000"/>
        </w:rPr>
        <w:t xml:space="preserve"> </w:t>
      </w:r>
      <w:r w:rsidR="008F740C" w:rsidRPr="00154E9B">
        <w:rPr>
          <w:rFonts w:ascii="Calibri" w:hAnsi="Calibri" w:cs="Calibri"/>
          <w:b/>
          <w:bCs/>
          <w:color w:val="000000"/>
        </w:rPr>
        <w:t>harvesting and isolation day</w:t>
      </w:r>
    </w:p>
    <w:p w14:paraId="157037D2" w14:textId="77777777" w:rsidR="008F740C" w:rsidRPr="00154E9B" w:rsidRDefault="008F740C" w:rsidP="00D10C66">
      <w:pPr>
        <w:pStyle w:val="NormalWeb"/>
        <w:spacing w:before="0" w:beforeAutospacing="0" w:after="0" w:afterAutospacing="0"/>
        <w:rPr>
          <w:rFonts w:ascii="Calibri" w:hAnsi="Calibri" w:cs="Calibri"/>
          <w:color w:val="000000"/>
        </w:rPr>
      </w:pPr>
    </w:p>
    <w:p w14:paraId="420090B0" w14:textId="0DB89B2E" w:rsidR="00AD31DB" w:rsidRDefault="00DD549E" w:rsidP="00D10C66">
      <w:pPr>
        <w:pStyle w:val="NormalWeb"/>
        <w:numPr>
          <w:ilvl w:val="1"/>
          <w:numId w:val="4"/>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Prepare the following solutions under aseptic conditions inside a </w:t>
      </w:r>
      <w:r w:rsidR="00CA4C6D" w:rsidRPr="00154E9B">
        <w:rPr>
          <w:rFonts w:ascii="Calibri" w:hAnsi="Calibri" w:cs="Calibri"/>
          <w:color w:val="000000"/>
        </w:rPr>
        <w:t>biosafety cabinet</w:t>
      </w:r>
      <w:r w:rsidRPr="00154E9B">
        <w:rPr>
          <w:rFonts w:ascii="Calibri" w:hAnsi="Calibri" w:cs="Calibri"/>
          <w:color w:val="000000"/>
        </w:rPr>
        <w:t xml:space="preserve"> (see </w:t>
      </w:r>
      <w:r w:rsidR="008F740C" w:rsidRPr="00D10C66">
        <w:rPr>
          <w:rFonts w:ascii="Calibri" w:hAnsi="Calibri" w:cs="Calibri"/>
          <w:b/>
          <w:bCs/>
          <w:color w:val="000000"/>
        </w:rPr>
        <w:t>Table 1</w:t>
      </w:r>
      <w:r w:rsidRPr="00154E9B">
        <w:rPr>
          <w:rFonts w:ascii="Calibri" w:hAnsi="Calibri" w:cs="Calibri"/>
          <w:color w:val="000000"/>
        </w:rPr>
        <w:t>)</w:t>
      </w:r>
      <w:r w:rsidR="00B60FA5" w:rsidRPr="00154E9B">
        <w:rPr>
          <w:rFonts w:ascii="Calibri" w:hAnsi="Calibri" w:cs="Calibri"/>
          <w:color w:val="000000"/>
        </w:rPr>
        <w:t xml:space="preserve"> and </w:t>
      </w:r>
      <w:r w:rsidR="00AD31DB" w:rsidRPr="00154E9B">
        <w:rPr>
          <w:rFonts w:ascii="Calibri" w:hAnsi="Calibri" w:cs="Calibri"/>
          <w:color w:val="000000"/>
        </w:rPr>
        <w:t>store all solutions at 4 °C until use.</w:t>
      </w:r>
    </w:p>
    <w:p w14:paraId="6E62A7B7" w14:textId="3A9EB279" w:rsidR="00AD31DB" w:rsidRDefault="00AD31DB" w:rsidP="00D10C66">
      <w:pPr>
        <w:pStyle w:val="NormalWeb"/>
        <w:spacing w:before="0" w:beforeAutospacing="0" w:after="0" w:afterAutospacing="0"/>
        <w:ind w:left="1440"/>
        <w:rPr>
          <w:rFonts w:ascii="Calibri" w:hAnsi="Calibri" w:cs="Calibri"/>
          <w:color w:val="000000"/>
        </w:rPr>
      </w:pPr>
      <w:r w:rsidRPr="00154E9B">
        <w:rPr>
          <w:rFonts w:ascii="Calibri" w:hAnsi="Calibri" w:cs="Calibri"/>
          <w:color w:val="000000"/>
        </w:rPr>
        <w:t>Penicillin-streptomycin rinse solution (</w:t>
      </w:r>
      <w:r w:rsidR="000E6F5E" w:rsidRPr="00154E9B">
        <w:rPr>
          <w:rFonts w:ascii="Calibri" w:hAnsi="Calibri" w:cs="Calibri"/>
          <w:color w:val="000000"/>
        </w:rPr>
        <w:t>P</w:t>
      </w:r>
      <w:r w:rsidRPr="00154E9B">
        <w:rPr>
          <w:rFonts w:ascii="Calibri" w:hAnsi="Calibri" w:cs="Calibri"/>
          <w:color w:val="000000"/>
        </w:rPr>
        <w:t>en-</w:t>
      </w:r>
      <w:r w:rsidR="000E6F5E" w:rsidRPr="00154E9B">
        <w:rPr>
          <w:rFonts w:ascii="Calibri" w:hAnsi="Calibri" w:cs="Calibri"/>
          <w:color w:val="000000"/>
        </w:rPr>
        <w:t>S</w:t>
      </w:r>
      <w:r w:rsidRPr="00154E9B">
        <w:rPr>
          <w:rFonts w:ascii="Calibri" w:hAnsi="Calibri" w:cs="Calibri"/>
          <w:color w:val="000000"/>
        </w:rPr>
        <w:t>trep).</w:t>
      </w:r>
    </w:p>
    <w:p w14:paraId="68981CF9" w14:textId="11873291" w:rsidR="008F740C" w:rsidRPr="00154E9B" w:rsidRDefault="008F740C" w:rsidP="00D10C66">
      <w:pPr>
        <w:pStyle w:val="NormalWeb"/>
        <w:spacing w:before="0" w:beforeAutospacing="0" w:after="0" w:afterAutospacing="0"/>
        <w:rPr>
          <w:rFonts w:ascii="Calibri" w:hAnsi="Calibri" w:cs="Calibri"/>
          <w:color w:val="000000"/>
        </w:rPr>
      </w:pPr>
      <w:r>
        <w:rPr>
          <w:rFonts w:ascii="Calibri" w:hAnsi="Calibri" w:cs="Calibri"/>
          <w:color w:val="000000"/>
        </w:rPr>
        <w:tab/>
      </w:r>
      <w:r>
        <w:rPr>
          <w:rFonts w:ascii="Calibri" w:hAnsi="Calibri" w:cs="Calibri"/>
          <w:color w:val="000000"/>
        </w:rPr>
        <w:tab/>
      </w:r>
      <w:r w:rsidR="00AD31DB" w:rsidRPr="00154E9B">
        <w:rPr>
          <w:rFonts w:ascii="Calibri" w:hAnsi="Calibri" w:cs="Calibri"/>
          <w:color w:val="000000"/>
        </w:rPr>
        <w:t xml:space="preserve">Washing media. </w:t>
      </w:r>
    </w:p>
    <w:p w14:paraId="0FAD4835" w14:textId="77777777" w:rsidR="00AD31DB" w:rsidRPr="00154E9B" w:rsidRDefault="00AD31DB" w:rsidP="00D10C66">
      <w:pPr>
        <w:pStyle w:val="NormalWeb"/>
        <w:spacing w:before="0" w:beforeAutospacing="0" w:after="0" w:afterAutospacing="0"/>
        <w:ind w:left="720" w:firstLine="720"/>
        <w:rPr>
          <w:rFonts w:ascii="Calibri" w:hAnsi="Calibri" w:cs="Calibri"/>
          <w:color w:val="000000"/>
        </w:rPr>
      </w:pPr>
      <w:r w:rsidRPr="00154E9B">
        <w:rPr>
          <w:rFonts w:ascii="Calibri" w:hAnsi="Calibri" w:cs="Calibri"/>
          <w:color w:val="000000"/>
        </w:rPr>
        <w:t xml:space="preserve">Quenching buffer. </w:t>
      </w:r>
    </w:p>
    <w:p w14:paraId="53145D9F" w14:textId="7E1C34D6" w:rsidR="00AD31DB" w:rsidRPr="00154E9B" w:rsidRDefault="00AD31DB" w:rsidP="00D10C66">
      <w:pPr>
        <w:pStyle w:val="NormalWeb"/>
        <w:spacing w:before="0" w:beforeAutospacing="0" w:after="0" w:afterAutospacing="0"/>
        <w:ind w:left="720" w:firstLine="720"/>
        <w:rPr>
          <w:rFonts w:ascii="Calibri" w:hAnsi="Calibri" w:cs="Calibri"/>
          <w:color w:val="000000"/>
        </w:rPr>
      </w:pPr>
      <w:r w:rsidRPr="00154E9B">
        <w:rPr>
          <w:rFonts w:ascii="Calibri" w:hAnsi="Calibri" w:cs="Calibri"/>
          <w:color w:val="000000"/>
        </w:rPr>
        <w:t>Islet culture media.</w:t>
      </w:r>
    </w:p>
    <w:p w14:paraId="2A3E1EBF" w14:textId="4D63F85F" w:rsidR="001F00A1" w:rsidRDefault="00416CD7" w:rsidP="00D10C66">
      <w:pPr>
        <w:pStyle w:val="NormalWeb"/>
        <w:spacing w:before="0" w:beforeAutospacing="0" w:after="0" w:afterAutospacing="0"/>
        <w:ind w:left="720" w:firstLine="720"/>
        <w:rPr>
          <w:rFonts w:ascii="Calibri" w:hAnsi="Calibri" w:cs="Calibri"/>
          <w:color w:val="000000"/>
        </w:rPr>
      </w:pPr>
      <w:r>
        <w:rPr>
          <w:rFonts w:ascii="Calibri" w:hAnsi="Calibri" w:cs="Calibri"/>
          <w:color w:val="000000"/>
        </w:rPr>
        <w:lastRenderedPageBreak/>
        <w:t>Krebs buffer</w:t>
      </w:r>
      <w:r w:rsidR="00A86860" w:rsidRPr="00154E9B">
        <w:rPr>
          <w:rFonts w:ascii="Calibri" w:hAnsi="Calibri" w:cs="Calibri"/>
          <w:color w:val="000000"/>
        </w:rPr>
        <w:t>.</w:t>
      </w:r>
    </w:p>
    <w:p w14:paraId="7C2C0CFA" w14:textId="77777777" w:rsidR="008F740C" w:rsidRPr="00154E9B" w:rsidRDefault="008F740C" w:rsidP="00D10C66">
      <w:pPr>
        <w:pStyle w:val="NormalWeb"/>
        <w:spacing w:before="0" w:beforeAutospacing="0" w:after="0" w:afterAutospacing="0"/>
        <w:rPr>
          <w:rFonts w:ascii="Calibri" w:hAnsi="Calibri" w:cs="Calibri"/>
          <w:color w:val="000000"/>
        </w:rPr>
      </w:pPr>
    </w:p>
    <w:p w14:paraId="2FB15C85" w14:textId="5AEF8601" w:rsidR="00AD31DB" w:rsidRDefault="00DD549E" w:rsidP="00D10C66">
      <w:pPr>
        <w:pStyle w:val="NormalWeb"/>
        <w:numPr>
          <w:ilvl w:val="1"/>
          <w:numId w:val="4"/>
        </w:numPr>
        <w:spacing w:before="0" w:beforeAutospacing="0" w:after="0" w:afterAutospacing="0"/>
        <w:ind w:left="0" w:firstLine="0"/>
        <w:rPr>
          <w:rFonts w:ascii="Calibri" w:hAnsi="Calibri" w:cs="Calibri"/>
          <w:color w:val="000000"/>
        </w:rPr>
      </w:pPr>
      <w:r w:rsidRPr="00154E9B">
        <w:rPr>
          <w:rFonts w:ascii="Calibri" w:hAnsi="Calibri" w:cs="Calibri"/>
          <w:color w:val="000000"/>
        </w:rPr>
        <w:t>Sterilize tools and equipment via autoclaving</w:t>
      </w:r>
      <w:r w:rsidR="00ED141B" w:rsidRPr="00154E9B">
        <w:rPr>
          <w:rFonts w:ascii="Calibri" w:hAnsi="Calibri" w:cs="Calibri"/>
          <w:color w:val="000000"/>
        </w:rPr>
        <w:t>.</w:t>
      </w:r>
    </w:p>
    <w:p w14:paraId="06BCE084" w14:textId="77777777" w:rsidR="008F740C" w:rsidRPr="00154E9B" w:rsidRDefault="008F740C" w:rsidP="00D10C66">
      <w:pPr>
        <w:pStyle w:val="NormalWeb"/>
        <w:spacing w:before="0" w:beforeAutospacing="0" w:after="0" w:afterAutospacing="0"/>
        <w:rPr>
          <w:rFonts w:ascii="Calibri" w:hAnsi="Calibri" w:cs="Calibri"/>
          <w:color w:val="000000"/>
        </w:rPr>
      </w:pPr>
    </w:p>
    <w:p w14:paraId="32C67100" w14:textId="0F3C37CC" w:rsidR="00AD31DB" w:rsidRDefault="00ED141B" w:rsidP="00D10C66">
      <w:pPr>
        <w:pStyle w:val="NormalWeb"/>
        <w:numPr>
          <w:ilvl w:val="2"/>
          <w:numId w:val="4"/>
        </w:numPr>
        <w:spacing w:before="0" w:beforeAutospacing="0" w:after="0" w:afterAutospacing="0"/>
        <w:ind w:left="0" w:firstLine="0"/>
        <w:rPr>
          <w:rFonts w:ascii="Calibri" w:hAnsi="Calibri" w:cs="Calibri"/>
          <w:color w:val="000000"/>
        </w:rPr>
      </w:pPr>
      <w:r w:rsidRPr="00154E9B">
        <w:rPr>
          <w:rFonts w:ascii="Calibri" w:hAnsi="Calibri" w:cs="Calibri"/>
          <w:i/>
          <w:iCs/>
          <w:color w:val="000000"/>
        </w:rPr>
        <w:t xml:space="preserve"> </w:t>
      </w:r>
      <w:r w:rsidRPr="00154E9B">
        <w:rPr>
          <w:rFonts w:ascii="Calibri" w:hAnsi="Calibri" w:cs="Calibri"/>
          <w:color w:val="000000"/>
        </w:rPr>
        <w:t xml:space="preserve">Autoclave </w:t>
      </w:r>
      <w:r w:rsidR="00416CD7">
        <w:rPr>
          <w:rFonts w:ascii="Calibri" w:hAnsi="Calibri" w:cs="Calibri"/>
          <w:color w:val="000000"/>
        </w:rPr>
        <w:t>p</w:t>
      </w:r>
      <w:r w:rsidR="00416CD7" w:rsidRPr="00D10C66">
        <w:rPr>
          <w:rFonts w:ascii="Calibri" w:hAnsi="Calibri" w:cs="Calibri"/>
          <w:color w:val="000000"/>
        </w:rPr>
        <w:t xml:space="preserve">ancreas </w:t>
      </w:r>
      <w:r w:rsidR="00AD31DB" w:rsidRPr="00D10C66">
        <w:rPr>
          <w:rFonts w:ascii="Calibri" w:hAnsi="Calibri" w:cs="Calibri"/>
          <w:color w:val="000000"/>
        </w:rPr>
        <w:t>harvesting</w:t>
      </w:r>
      <w:r w:rsidR="00B54468" w:rsidRPr="00D10C66">
        <w:rPr>
          <w:rFonts w:ascii="Calibri" w:hAnsi="Calibri" w:cs="Calibri"/>
          <w:color w:val="000000"/>
        </w:rPr>
        <w:t xml:space="preserve"> surgical pack</w:t>
      </w:r>
      <w:r w:rsidR="00B54468" w:rsidRPr="00154E9B">
        <w:rPr>
          <w:rFonts w:ascii="Calibri" w:hAnsi="Calibri" w:cs="Calibri"/>
          <w:color w:val="000000"/>
        </w:rPr>
        <w:t xml:space="preserve">: </w:t>
      </w:r>
      <w:r w:rsidR="00AD31DB" w:rsidRPr="00154E9B">
        <w:rPr>
          <w:rFonts w:ascii="Calibri" w:hAnsi="Calibri" w:cs="Calibri"/>
          <w:color w:val="000000"/>
        </w:rPr>
        <w:t>surgical drapes, gauze, rat-tooth tissue forceps, flat forceps, fine curved forceps, one skin scissor, micro-dissecting scissors, two small hemostats, and one curved hemostat.</w:t>
      </w:r>
    </w:p>
    <w:p w14:paraId="39E70CD2" w14:textId="77777777" w:rsidR="008F740C" w:rsidRPr="00154E9B" w:rsidRDefault="008F740C" w:rsidP="00D10C66">
      <w:pPr>
        <w:pStyle w:val="NormalWeb"/>
        <w:spacing w:before="0" w:beforeAutospacing="0" w:after="0" w:afterAutospacing="0"/>
        <w:rPr>
          <w:rFonts w:ascii="Calibri" w:hAnsi="Calibri" w:cs="Calibri"/>
          <w:color w:val="000000"/>
        </w:rPr>
      </w:pPr>
    </w:p>
    <w:p w14:paraId="2CF4D2B1" w14:textId="14353413" w:rsidR="00F957B2" w:rsidRDefault="00F957B2"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 xml:space="preserve">NOTE: Autoclave </w:t>
      </w:r>
      <w:r w:rsidRPr="00416CD7">
        <w:rPr>
          <w:rFonts w:ascii="Calibri" w:hAnsi="Calibri" w:cs="Calibri"/>
          <w:color w:val="000000"/>
        </w:rPr>
        <w:t xml:space="preserve">two </w:t>
      </w:r>
      <w:r w:rsidR="00416CD7">
        <w:rPr>
          <w:rFonts w:ascii="Calibri" w:hAnsi="Calibri" w:cs="Calibri"/>
          <w:color w:val="000000"/>
        </w:rPr>
        <w:t>p</w:t>
      </w:r>
      <w:r w:rsidR="00416CD7" w:rsidRPr="00D10C66">
        <w:rPr>
          <w:rFonts w:ascii="Calibri" w:hAnsi="Calibri" w:cs="Calibri"/>
          <w:color w:val="000000"/>
        </w:rPr>
        <w:t xml:space="preserve">ancreas </w:t>
      </w:r>
      <w:r w:rsidRPr="00D10C66">
        <w:rPr>
          <w:rFonts w:ascii="Calibri" w:hAnsi="Calibri" w:cs="Calibri"/>
          <w:color w:val="000000"/>
        </w:rPr>
        <w:t xml:space="preserve">harvesting surgical packs </w:t>
      </w:r>
      <w:r w:rsidRPr="00416CD7">
        <w:rPr>
          <w:rFonts w:ascii="Calibri" w:hAnsi="Calibri" w:cs="Calibri"/>
          <w:color w:val="000000"/>
        </w:rPr>
        <w:t>if</w:t>
      </w:r>
      <w:r w:rsidRPr="00154E9B">
        <w:rPr>
          <w:rFonts w:ascii="Calibri" w:hAnsi="Calibri" w:cs="Calibri"/>
          <w:color w:val="000000"/>
        </w:rPr>
        <w:t xml:space="preserve"> there </w:t>
      </w:r>
      <w:proofErr w:type="gramStart"/>
      <w:r w:rsidRPr="00154E9B">
        <w:rPr>
          <w:rFonts w:ascii="Calibri" w:hAnsi="Calibri" w:cs="Calibri"/>
          <w:color w:val="000000"/>
        </w:rPr>
        <w:t>will be</w:t>
      </w:r>
      <w:proofErr w:type="gramEnd"/>
      <w:r w:rsidRPr="00154E9B">
        <w:rPr>
          <w:rFonts w:ascii="Calibri" w:hAnsi="Calibri" w:cs="Calibri"/>
          <w:color w:val="000000"/>
        </w:rPr>
        <w:t xml:space="preserve"> two surgical operators.</w:t>
      </w:r>
    </w:p>
    <w:p w14:paraId="1304620F" w14:textId="77777777" w:rsidR="008F740C" w:rsidRPr="00154E9B" w:rsidRDefault="008F740C" w:rsidP="00D10C66">
      <w:pPr>
        <w:pStyle w:val="NormalWeb"/>
        <w:spacing w:before="0" w:beforeAutospacing="0" w:after="0" w:afterAutospacing="0"/>
        <w:rPr>
          <w:rFonts w:ascii="Calibri" w:hAnsi="Calibri" w:cs="Calibri"/>
          <w:color w:val="000000"/>
        </w:rPr>
      </w:pPr>
    </w:p>
    <w:p w14:paraId="01E9E678" w14:textId="324DECE8" w:rsidR="00AD31DB" w:rsidRDefault="00ED141B" w:rsidP="00D10C66">
      <w:pPr>
        <w:pStyle w:val="NormalWeb"/>
        <w:numPr>
          <w:ilvl w:val="2"/>
          <w:numId w:val="4"/>
        </w:numPr>
        <w:spacing w:before="0" w:beforeAutospacing="0" w:after="0" w:afterAutospacing="0"/>
        <w:ind w:left="0" w:firstLine="0"/>
        <w:rPr>
          <w:rFonts w:ascii="Calibri" w:hAnsi="Calibri" w:cs="Calibri"/>
          <w:color w:val="000000"/>
        </w:rPr>
      </w:pPr>
      <w:r w:rsidRPr="00154E9B">
        <w:rPr>
          <w:rFonts w:ascii="Calibri" w:hAnsi="Calibri" w:cs="Calibri"/>
          <w:color w:val="000000"/>
        </w:rPr>
        <w:t>Autoclave</w:t>
      </w:r>
      <w:r w:rsidRPr="00154E9B">
        <w:rPr>
          <w:rFonts w:ascii="Calibri" w:hAnsi="Calibri" w:cs="Calibri"/>
          <w:i/>
          <w:iCs/>
          <w:color w:val="000000"/>
        </w:rPr>
        <w:t xml:space="preserve"> </w:t>
      </w:r>
      <w:r w:rsidR="00416CD7" w:rsidRPr="00D10C66">
        <w:rPr>
          <w:rFonts w:ascii="Calibri" w:hAnsi="Calibri" w:cs="Calibri"/>
          <w:color w:val="000000"/>
        </w:rPr>
        <w:t xml:space="preserve">pancreas </w:t>
      </w:r>
      <w:r w:rsidR="00AD31DB" w:rsidRPr="00D10C66">
        <w:rPr>
          <w:rFonts w:ascii="Calibri" w:hAnsi="Calibri" w:cs="Calibri"/>
          <w:color w:val="000000"/>
        </w:rPr>
        <w:t>cleaning</w:t>
      </w:r>
      <w:r w:rsidR="00B54468" w:rsidRPr="00D10C66">
        <w:rPr>
          <w:rFonts w:ascii="Calibri" w:hAnsi="Calibri" w:cs="Calibri"/>
          <w:color w:val="000000"/>
        </w:rPr>
        <w:t xml:space="preserve"> surgical pack</w:t>
      </w:r>
      <w:r w:rsidR="00AD31DB" w:rsidRPr="00416CD7">
        <w:rPr>
          <w:rFonts w:ascii="Calibri" w:hAnsi="Calibri" w:cs="Calibri"/>
          <w:color w:val="000000"/>
        </w:rPr>
        <w:t>:</w:t>
      </w:r>
      <w:r w:rsidR="00AD31DB" w:rsidRPr="00154E9B">
        <w:rPr>
          <w:rFonts w:ascii="Calibri" w:hAnsi="Calibri" w:cs="Calibri"/>
          <w:color w:val="000000"/>
        </w:rPr>
        <w:t xml:space="preserve"> fine curved forceps and micro-dissecting scissors.</w:t>
      </w:r>
    </w:p>
    <w:p w14:paraId="7470B662" w14:textId="77777777" w:rsidR="008F740C" w:rsidRPr="00154E9B" w:rsidRDefault="008F740C" w:rsidP="00D10C66">
      <w:pPr>
        <w:pStyle w:val="NormalWeb"/>
        <w:spacing w:before="0" w:beforeAutospacing="0" w:after="0" w:afterAutospacing="0"/>
        <w:rPr>
          <w:rFonts w:ascii="Calibri" w:hAnsi="Calibri" w:cs="Calibri"/>
          <w:color w:val="000000"/>
        </w:rPr>
      </w:pPr>
    </w:p>
    <w:p w14:paraId="053B386E" w14:textId="16596BAF" w:rsidR="00AD31DB" w:rsidRDefault="00AD31DB" w:rsidP="00D10C66">
      <w:pPr>
        <w:pStyle w:val="NormalWeb"/>
        <w:numPr>
          <w:ilvl w:val="2"/>
          <w:numId w:val="4"/>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Autoclave </w:t>
      </w:r>
      <w:r w:rsidR="00B54468" w:rsidRPr="00154E9B">
        <w:rPr>
          <w:rFonts w:ascii="Calibri" w:hAnsi="Calibri" w:cs="Calibri"/>
          <w:color w:val="000000"/>
        </w:rPr>
        <w:t>o</w:t>
      </w:r>
      <w:r w:rsidRPr="00154E9B">
        <w:rPr>
          <w:rFonts w:ascii="Calibri" w:hAnsi="Calibri" w:cs="Calibri"/>
          <w:color w:val="000000"/>
        </w:rPr>
        <w:t xml:space="preserve">ne 30 </w:t>
      </w:r>
      <w:r w:rsidR="00416CD7">
        <w:rPr>
          <w:rFonts w:ascii="Calibri" w:hAnsi="Calibri" w:cs="Calibri"/>
          <w:color w:val="000000"/>
        </w:rPr>
        <w:t xml:space="preserve">cm </w:t>
      </w:r>
      <w:r w:rsidRPr="00154E9B">
        <w:rPr>
          <w:rFonts w:ascii="Calibri" w:hAnsi="Calibri" w:cs="Calibri"/>
          <w:color w:val="000000"/>
        </w:rPr>
        <w:t xml:space="preserve">x 30 cm sheet of aluminum foil. </w:t>
      </w:r>
    </w:p>
    <w:p w14:paraId="3E26A3DD" w14:textId="77777777" w:rsidR="008F740C" w:rsidRPr="00154E9B" w:rsidRDefault="008F740C" w:rsidP="00D10C66">
      <w:pPr>
        <w:pStyle w:val="NormalWeb"/>
        <w:spacing w:before="0" w:beforeAutospacing="0" w:after="0" w:afterAutospacing="0"/>
        <w:rPr>
          <w:rFonts w:ascii="Calibri" w:hAnsi="Calibri" w:cs="Calibri"/>
          <w:color w:val="000000"/>
        </w:rPr>
      </w:pPr>
    </w:p>
    <w:p w14:paraId="4BF0753B" w14:textId="279DE48A" w:rsidR="00AD31DB" w:rsidRDefault="00AD31DB" w:rsidP="00D10C66">
      <w:pPr>
        <w:pStyle w:val="NormalWeb"/>
        <w:numPr>
          <w:ilvl w:val="2"/>
          <w:numId w:val="4"/>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Autoclave </w:t>
      </w:r>
      <w:r w:rsidR="00F957B2" w:rsidRPr="00154E9B">
        <w:rPr>
          <w:rFonts w:ascii="Calibri" w:hAnsi="Calibri" w:cs="Calibri"/>
          <w:color w:val="000000"/>
        </w:rPr>
        <w:t>1</w:t>
      </w:r>
      <w:r w:rsidR="00416CD7">
        <w:rPr>
          <w:rFonts w:ascii="Calibri" w:hAnsi="Calibri" w:cs="Calibri"/>
          <w:color w:val="000000"/>
        </w:rPr>
        <w:t>–</w:t>
      </w:r>
      <w:r w:rsidR="00F957B2" w:rsidRPr="00154E9B">
        <w:rPr>
          <w:rFonts w:ascii="Calibri" w:hAnsi="Calibri" w:cs="Calibri"/>
          <w:color w:val="000000"/>
        </w:rPr>
        <w:t>6</w:t>
      </w:r>
      <w:r w:rsidRPr="00154E9B">
        <w:rPr>
          <w:rFonts w:ascii="Calibri" w:hAnsi="Calibri" w:cs="Calibri"/>
          <w:color w:val="000000"/>
        </w:rPr>
        <w:t xml:space="preserve"> 600 mL and 1 L beakers, according to the number of pancreases to be processed (see </w:t>
      </w:r>
      <w:r w:rsidRPr="00D10C66">
        <w:rPr>
          <w:rFonts w:ascii="Calibri" w:hAnsi="Calibri" w:cs="Calibri"/>
          <w:b/>
          <w:bCs/>
          <w:color w:val="000000"/>
        </w:rPr>
        <w:t xml:space="preserve">Table </w:t>
      </w:r>
      <w:r w:rsidR="008F740C" w:rsidRPr="00D10C66">
        <w:rPr>
          <w:rFonts w:ascii="Calibri" w:hAnsi="Calibri" w:cs="Calibri"/>
          <w:b/>
          <w:bCs/>
          <w:color w:val="000000"/>
        </w:rPr>
        <w:t>2</w:t>
      </w:r>
      <w:r w:rsidRPr="00154E9B">
        <w:rPr>
          <w:rFonts w:ascii="Calibri" w:hAnsi="Calibri" w:cs="Calibri"/>
          <w:color w:val="000000"/>
        </w:rPr>
        <w:t>).</w:t>
      </w:r>
    </w:p>
    <w:p w14:paraId="1E6351D9" w14:textId="77777777" w:rsidR="008F740C" w:rsidRPr="00154E9B" w:rsidRDefault="008F740C" w:rsidP="00D10C66">
      <w:pPr>
        <w:pStyle w:val="NormalWeb"/>
        <w:spacing w:before="0" w:beforeAutospacing="0" w:after="0" w:afterAutospacing="0"/>
        <w:rPr>
          <w:rFonts w:ascii="Calibri" w:hAnsi="Calibri" w:cs="Calibri"/>
          <w:color w:val="000000"/>
        </w:rPr>
      </w:pPr>
    </w:p>
    <w:p w14:paraId="62CE3BC8" w14:textId="023660A9" w:rsidR="00AD31DB" w:rsidRDefault="00AD31DB" w:rsidP="00D10C66">
      <w:pPr>
        <w:pStyle w:val="NormalWeb"/>
        <w:numPr>
          <w:ilvl w:val="2"/>
          <w:numId w:val="4"/>
        </w:numPr>
        <w:spacing w:before="0" w:beforeAutospacing="0" w:after="0" w:afterAutospacing="0"/>
        <w:ind w:left="0" w:firstLine="0"/>
        <w:rPr>
          <w:rFonts w:ascii="Calibri" w:hAnsi="Calibri" w:cs="Calibri"/>
          <w:color w:val="000000"/>
        </w:rPr>
      </w:pPr>
      <w:r w:rsidRPr="00154E9B">
        <w:rPr>
          <w:rFonts w:ascii="Calibri" w:hAnsi="Calibri" w:cs="Calibri"/>
          <w:color w:val="000000"/>
        </w:rPr>
        <w:t>Autoclave one 500 µm sieve.</w:t>
      </w:r>
    </w:p>
    <w:p w14:paraId="20C121AD" w14:textId="77777777" w:rsidR="008F740C" w:rsidRPr="00154E9B" w:rsidRDefault="008F740C" w:rsidP="00D10C66">
      <w:pPr>
        <w:pStyle w:val="NormalWeb"/>
        <w:spacing w:before="0" w:beforeAutospacing="0" w:after="0" w:afterAutospacing="0"/>
        <w:rPr>
          <w:rFonts w:ascii="Calibri" w:hAnsi="Calibri" w:cs="Calibri"/>
          <w:color w:val="000000"/>
        </w:rPr>
      </w:pPr>
    </w:p>
    <w:p w14:paraId="1CD85AAC" w14:textId="43EEF30E" w:rsidR="00AD31DB" w:rsidRDefault="00AD31DB" w:rsidP="00D10C66">
      <w:pPr>
        <w:pStyle w:val="NormalWeb"/>
        <w:numPr>
          <w:ilvl w:val="2"/>
          <w:numId w:val="4"/>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Autoclave </w:t>
      </w:r>
      <w:r w:rsidR="00F957B2" w:rsidRPr="00154E9B">
        <w:rPr>
          <w:rFonts w:ascii="Calibri" w:hAnsi="Calibri" w:cs="Calibri"/>
          <w:color w:val="000000"/>
        </w:rPr>
        <w:t>two</w:t>
      </w:r>
      <w:r w:rsidRPr="00154E9B">
        <w:rPr>
          <w:rFonts w:ascii="Calibri" w:hAnsi="Calibri" w:cs="Calibri"/>
          <w:color w:val="000000"/>
        </w:rPr>
        <w:t xml:space="preserve"> 14 G spinal needle</w:t>
      </w:r>
      <w:r w:rsidR="00F957B2" w:rsidRPr="00154E9B">
        <w:rPr>
          <w:rFonts w:ascii="Calibri" w:hAnsi="Calibri" w:cs="Calibri"/>
          <w:color w:val="000000"/>
        </w:rPr>
        <w:t>s</w:t>
      </w:r>
      <w:r w:rsidRPr="00154E9B">
        <w:rPr>
          <w:rFonts w:ascii="Calibri" w:hAnsi="Calibri" w:cs="Calibri"/>
          <w:color w:val="000000"/>
        </w:rPr>
        <w:t xml:space="preserve">, </w:t>
      </w:r>
      <w:r w:rsidR="00F957B2" w:rsidRPr="00154E9B">
        <w:rPr>
          <w:rFonts w:ascii="Calibri" w:hAnsi="Calibri" w:cs="Calibri"/>
          <w:color w:val="000000"/>
        </w:rPr>
        <w:t>in case one clogs with undigested pancreas tissue.</w:t>
      </w:r>
    </w:p>
    <w:p w14:paraId="5E6BC947" w14:textId="77777777" w:rsidR="008F740C" w:rsidRPr="00154E9B" w:rsidRDefault="008F740C" w:rsidP="00D10C66">
      <w:pPr>
        <w:pStyle w:val="NormalWeb"/>
        <w:spacing w:before="0" w:beforeAutospacing="0" w:after="0" w:afterAutospacing="0"/>
        <w:rPr>
          <w:rFonts w:ascii="Calibri" w:hAnsi="Calibri" w:cs="Calibri"/>
          <w:color w:val="000000"/>
        </w:rPr>
      </w:pPr>
    </w:p>
    <w:p w14:paraId="342BC450" w14:textId="6F55427E" w:rsidR="00865F50" w:rsidRDefault="00865F50" w:rsidP="00D10C66">
      <w:pPr>
        <w:pStyle w:val="NormalWeb"/>
        <w:numPr>
          <w:ilvl w:val="2"/>
          <w:numId w:val="4"/>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Autoclave </w:t>
      </w:r>
      <w:r w:rsidR="000D11FC" w:rsidRPr="00154E9B">
        <w:rPr>
          <w:rFonts w:ascii="Calibri" w:hAnsi="Calibri" w:cs="Calibri"/>
          <w:color w:val="000000"/>
        </w:rPr>
        <w:t xml:space="preserve">one </w:t>
      </w:r>
      <w:r w:rsidRPr="00154E9B">
        <w:rPr>
          <w:rFonts w:ascii="Calibri" w:hAnsi="Calibri" w:cs="Calibri"/>
          <w:color w:val="000000"/>
        </w:rPr>
        <w:t>syringe tu</w:t>
      </w:r>
      <w:r w:rsidR="000D11FC" w:rsidRPr="00154E9B">
        <w:rPr>
          <w:rFonts w:ascii="Calibri" w:hAnsi="Calibri" w:cs="Calibri"/>
          <w:color w:val="000000"/>
        </w:rPr>
        <w:t xml:space="preserve">be for each 50 mL syringe required (see </w:t>
      </w:r>
      <w:r w:rsidR="000D11FC" w:rsidRPr="00D10C66">
        <w:rPr>
          <w:rFonts w:ascii="Calibri" w:hAnsi="Calibri" w:cs="Calibri"/>
          <w:b/>
          <w:bCs/>
          <w:color w:val="000000"/>
        </w:rPr>
        <w:t>Table</w:t>
      </w:r>
      <w:r w:rsidR="008F740C" w:rsidRPr="00D10C66">
        <w:rPr>
          <w:rFonts w:ascii="Calibri" w:hAnsi="Calibri" w:cs="Calibri"/>
          <w:b/>
          <w:bCs/>
          <w:color w:val="000000"/>
        </w:rPr>
        <w:t xml:space="preserve"> 3</w:t>
      </w:r>
      <w:r w:rsidR="000D11FC" w:rsidRPr="00154E9B">
        <w:rPr>
          <w:rFonts w:ascii="Calibri" w:hAnsi="Calibri" w:cs="Calibri"/>
          <w:color w:val="000000"/>
        </w:rPr>
        <w:t>).</w:t>
      </w:r>
    </w:p>
    <w:p w14:paraId="39E8F585" w14:textId="77777777" w:rsidR="008F740C" w:rsidRPr="00154E9B" w:rsidRDefault="008F740C" w:rsidP="00D10C66">
      <w:pPr>
        <w:pStyle w:val="NormalWeb"/>
        <w:spacing w:before="0" w:beforeAutospacing="0" w:after="0" w:afterAutospacing="0"/>
        <w:rPr>
          <w:rFonts w:ascii="Calibri" w:hAnsi="Calibri" w:cs="Calibri"/>
          <w:color w:val="000000"/>
        </w:rPr>
      </w:pPr>
    </w:p>
    <w:p w14:paraId="11559387" w14:textId="2F4CF433" w:rsidR="00F94086" w:rsidRDefault="00DF1162" w:rsidP="00D10C66">
      <w:pPr>
        <w:pStyle w:val="NormalWeb"/>
        <w:numPr>
          <w:ilvl w:val="1"/>
          <w:numId w:val="4"/>
        </w:numPr>
        <w:spacing w:before="0" w:beforeAutospacing="0" w:after="0" w:afterAutospacing="0"/>
        <w:ind w:left="0" w:firstLine="0"/>
        <w:rPr>
          <w:rFonts w:ascii="Calibri" w:hAnsi="Calibri" w:cs="Calibri"/>
          <w:color w:val="000000"/>
        </w:rPr>
      </w:pPr>
      <w:r w:rsidRPr="00154E9B">
        <w:rPr>
          <w:rFonts w:ascii="Calibri" w:hAnsi="Calibri" w:cs="Calibri"/>
          <w:color w:val="000000"/>
        </w:rPr>
        <w:t>Prepare</w:t>
      </w:r>
      <w:r w:rsidR="00B54468" w:rsidRPr="00154E9B">
        <w:rPr>
          <w:rFonts w:ascii="Calibri" w:hAnsi="Calibri" w:cs="Calibri"/>
          <w:color w:val="000000"/>
        </w:rPr>
        <w:t xml:space="preserve"> </w:t>
      </w:r>
      <w:r w:rsidR="00862875" w:rsidRPr="00154E9B">
        <w:rPr>
          <w:rFonts w:ascii="Calibri" w:hAnsi="Calibri" w:cs="Calibri"/>
          <w:color w:val="000000"/>
        </w:rPr>
        <w:t xml:space="preserve">the </w:t>
      </w:r>
      <w:r w:rsidRPr="00154E9B">
        <w:rPr>
          <w:rFonts w:ascii="Calibri" w:hAnsi="Calibri" w:cs="Calibri"/>
          <w:color w:val="000000"/>
        </w:rPr>
        <w:t>water bath for digestion</w:t>
      </w:r>
      <w:r w:rsidR="00ED141B" w:rsidRPr="00154E9B">
        <w:rPr>
          <w:rFonts w:ascii="Calibri" w:hAnsi="Calibri" w:cs="Calibri"/>
          <w:color w:val="000000"/>
        </w:rPr>
        <w:t>.</w:t>
      </w:r>
    </w:p>
    <w:p w14:paraId="38F94BA9" w14:textId="77777777" w:rsidR="008F740C" w:rsidRPr="00154E9B" w:rsidRDefault="008F740C" w:rsidP="00D10C66">
      <w:pPr>
        <w:pStyle w:val="NormalWeb"/>
        <w:spacing w:before="0" w:beforeAutospacing="0" w:after="0" w:afterAutospacing="0"/>
        <w:rPr>
          <w:rFonts w:ascii="Calibri" w:hAnsi="Calibri" w:cs="Calibri"/>
          <w:color w:val="000000"/>
        </w:rPr>
      </w:pPr>
    </w:p>
    <w:p w14:paraId="45AEC06B" w14:textId="34E4DD1A" w:rsidR="00AD31DB" w:rsidRDefault="00B60FA5" w:rsidP="00D10C66">
      <w:pPr>
        <w:pStyle w:val="NormalWeb"/>
        <w:numPr>
          <w:ilvl w:val="2"/>
          <w:numId w:val="4"/>
        </w:numPr>
        <w:spacing w:before="0" w:beforeAutospacing="0" w:after="0" w:afterAutospacing="0"/>
        <w:ind w:left="0" w:firstLine="0"/>
        <w:rPr>
          <w:rFonts w:ascii="Calibri" w:hAnsi="Calibri" w:cs="Calibri"/>
          <w:color w:val="000000"/>
        </w:rPr>
      </w:pPr>
      <w:r w:rsidRPr="00154E9B">
        <w:rPr>
          <w:rFonts w:ascii="Calibri" w:hAnsi="Calibri" w:cs="Calibri"/>
          <w:color w:val="000000"/>
        </w:rPr>
        <w:t>Fill the water bath equipped with an orbital shaker</w:t>
      </w:r>
      <w:r w:rsidR="00AD31DB" w:rsidRPr="00154E9B">
        <w:rPr>
          <w:rFonts w:ascii="Calibri" w:hAnsi="Calibri" w:cs="Calibri"/>
          <w:color w:val="000000"/>
        </w:rPr>
        <w:t xml:space="preserve"> with autoclaved </w:t>
      </w:r>
      <w:r w:rsidR="00416CD7">
        <w:rPr>
          <w:rFonts w:ascii="Calibri" w:hAnsi="Calibri" w:cs="Calibri"/>
          <w:color w:val="000000"/>
        </w:rPr>
        <w:t>ultrapure</w:t>
      </w:r>
      <w:r w:rsidR="00AD31DB" w:rsidRPr="00154E9B">
        <w:rPr>
          <w:rFonts w:ascii="Calibri" w:hAnsi="Calibri" w:cs="Calibri"/>
          <w:color w:val="000000"/>
        </w:rPr>
        <w:t xml:space="preserve"> water until</w:t>
      </w:r>
      <w:r w:rsidR="00862875" w:rsidRPr="00154E9B">
        <w:rPr>
          <w:rFonts w:ascii="Calibri" w:hAnsi="Calibri" w:cs="Calibri"/>
          <w:color w:val="000000"/>
        </w:rPr>
        <w:t xml:space="preserve"> it is</w:t>
      </w:r>
      <w:r w:rsidR="00AD31DB" w:rsidRPr="00154E9B">
        <w:rPr>
          <w:rFonts w:ascii="Calibri" w:hAnsi="Calibri" w:cs="Calibri"/>
          <w:color w:val="000000"/>
        </w:rPr>
        <w:t xml:space="preserve"> </w:t>
      </w:r>
      <w:r w:rsidR="00ED141B" w:rsidRPr="00154E9B">
        <w:rPr>
          <w:rFonts w:ascii="Calibri" w:hAnsi="Calibri" w:cs="Calibri"/>
          <w:color w:val="000000"/>
        </w:rPr>
        <w:t>3</w:t>
      </w:r>
      <w:r w:rsidR="00AD31DB" w:rsidRPr="00154E9B">
        <w:rPr>
          <w:rFonts w:ascii="Calibri" w:hAnsi="Calibri" w:cs="Calibri"/>
          <w:color w:val="000000"/>
        </w:rPr>
        <w:t>/</w:t>
      </w:r>
      <w:r w:rsidR="00ED141B" w:rsidRPr="00154E9B">
        <w:rPr>
          <w:rFonts w:ascii="Calibri" w:hAnsi="Calibri" w:cs="Calibri"/>
          <w:color w:val="000000"/>
        </w:rPr>
        <w:t>4</w:t>
      </w:r>
      <w:r w:rsidR="00AD31DB" w:rsidRPr="00154E9B">
        <w:rPr>
          <w:rFonts w:ascii="Calibri" w:hAnsi="Calibri" w:cs="Calibri"/>
          <w:color w:val="000000"/>
        </w:rPr>
        <w:t xml:space="preserve"> inch above the level </w:t>
      </w:r>
      <w:r w:rsidR="00416CD7">
        <w:rPr>
          <w:rFonts w:ascii="Calibri" w:hAnsi="Calibri" w:cs="Calibri"/>
          <w:color w:val="000000"/>
        </w:rPr>
        <w:t xml:space="preserve">of the </w:t>
      </w:r>
      <w:r w:rsidR="00AD31DB" w:rsidRPr="00154E9B">
        <w:rPr>
          <w:rFonts w:ascii="Calibri" w:hAnsi="Calibri" w:cs="Calibri"/>
          <w:color w:val="000000"/>
        </w:rPr>
        <w:t xml:space="preserve">platform. </w:t>
      </w:r>
    </w:p>
    <w:p w14:paraId="64CC2A5C" w14:textId="77777777" w:rsidR="008F740C" w:rsidRPr="00154E9B" w:rsidRDefault="008F740C" w:rsidP="00D10C66">
      <w:pPr>
        <w:pStyle w:val="NormalWeb"/>
        <w:spacing w:before="0" w:beforeAutospacing="0" w:after="0" w:afterAutospacing="0"/>
        <w:rPr>
          <w:rFonts w:ascii="Calibri" w:hAnsi="Calibri" w:cs="Calibri"/>
          <w:color w:val="000000"/>
        </w:rPr>
      </w:pPr>
    </w:p>
    <w:p w14:paraId="6BDAD874" w14:textId="3CC8319A" w:rsidR="00AD31DB" w:rsidRDefault="00AD31DB" w:rsidP="00D10C66">
      <w:pPr>
        <w:pStyle w:val="NormalWeb"/>
        <w:numPr>
          <w:ilvl w:val="2"/>
          <w:numId w:val="4"/>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Add 3 mL </w:t>
      </w:r>
      <w:r w:rsidR="00D540D8" w:rsidRPr="00154E9B">
        <w:rPr>
          <w:rFonts w:ascii="Calibri" w:hAnsi="Calibri" w:cs="Calibri"/>
          <w:color w:val="000000"/>
        </w:rPr>
        <w:t>antimicrobial solution</w:t>
      </w:r>
      <w:r w:rsidRPr="00154E9B">
        <w:rPr>
          <w:rFonts w:ascii="Calibri" w:hAnsi="Calibri" w:cs="Calibri"/>
          <w:color w:val="000000"/>
        </w:rPr>
        <w:t xml:space="preserve"> and keep the lid closed to minimize contamination.</w:t>
      </w:r>
    </w:p>
    <w:p w14:paraId="4FE52BE4" w14:textId="77777777" w:rsidR="008F740C" w:rsidRPr="00154E9B" w:rsidRDefault="008F740C" w:rsidP="00D10C66">
      <w:pPr>
        <w:pStyle w:val="NormalWeb"/>
        <w:spacing w:before="0" w:beforeAutospacing="0" w:after="0" w:afterAutospacing="0"/>
        <w:rPr>
          <w:rFonts w:ascii="Calibri" w:hAnsi="Calibri" w:cs="Calibri"/>
          <w:color w:val="000000"/>
        </w:rPr>
      </w:pPr>
    </w:p>
    <w:p w14:paraId="128CC30E" w14:textId="4B98CA44" w:rsidR="003E6658" w:rsidRPr="00D10C66" w:rsidRDefault="00DF1162" w:rsidP="00D10C66">
      <w:pPr>
        <w:pStyle w:val="NormalWeb"/>
        <w:numPr>
          <w:ilvl w:val="0"/>
          <w:numId w:val="13"/>
        </w:numPr>
        <w:spacing w:before="0" w:beforeAutospacing="0" w:after="0" w:afterAutospacing="0"/>
        <w:ind w:left="0" w:firstLine="0"/>
        <w:rPr>
          <w:rFonts w:ascii="Calibri" w:hAnsi="Calibri" w:cs="Calibri"/>
          <w:color w:val="000000"/>
        </w:rPr>
      </w:pPr>
      <w:r w:rsidRPr="00154E9B">
        <w:rPr>
          <w:rFonts w:ascii="Calibri" w:hAnsi="Calibri" w:cs="Calibri"/>
          <w:b/>
          <w:bCs/>
          <w:color w:val="000000"/>
        </w:rPr>
        <w:t>Preparation</w:t>
      </w:r>
      <w:r w:rsidR="00416CD7">
        <w:rPr>
          <w:rFonts w:ascii="Calibri" w:hAnsi="Calibri" w:cs="Calibri"/>
          <w:b/>
          <w:bCs/>
          <w:color w:val="000000"/>
        </w:rPr>
        <w:t>s</w:t>
      </w:r>
      <w:r w:rsidRPr="00154E9B">
        <w:rPr>
          <w:rFonts w:ascii="Calibri" w:hAnsi="Calibri" w:cs="Calibri"/>
          <w:b/>
          <w:bCs/>
          <w:color w:val="000000"/>
        </w:rPr>
        <w:t xml:space="preserve"> on </w:t>
      </w:r>
      <w:r w:rsidR="00416CD7">
        <w:rPr>
          <w:rFonts w:ascii="Calibri" w:hAnsi="Calibri" w:cs="Calibri"/>
          <w:b/>
          <w:bCs/>
          <w:color w:val="000000"/>
        </w:rPr>
        <w:t xml:space="preserve">the </w:t>
      </w:r>
      <w:r w:rsidR="008F740C" w:rsidRPr="00154E9B">
        <w:rPr>
          <w:rFonts w:ascii="Calibri" w:hAnsi="Calibri" w:cs="Calibri"/>
          <w:b/>
          <w:bCs/>
          <w:color w:val="000000"/>
        </w:rPr>
        <w:t>harvesting and isolation day</w:t>
      </w:r>
    </w:p>
    <w:p w14:paraId="71D12793" w14:textId="77777777" w:rsidR="008F740C" w:rsidRPr="00154E9B" w:rsidRDefault="008F740C" w:rsidP="00D10C66">
      <w:pPr>
        <w:pStyle w:val="NormalWeb"/>
        <w:spacing w:before="0" w:beforeAutospacing="0" w:after="0" w:afterAutospacing="0"/>
        <w:rPr>
          <w:rFonts w:ascii="Calibri" w:hAnsi="Calibri" w:cs="Calibri"/>
          <w:color w:val="000000"/>
        </w:rPr>
      </w:pPr>
    </w:p>
    <w:p w14:paraId="376A70FA" w14:textId="7583813C" w:rsidR="001F00A1" w:rsidRDefault="00B60FA5"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Prepare </w:t>
      </w:r>
      <w:r w:rsidR="001F00A1" w:rsidRPr="00154E9B">
        <w:rPr>
          <w:rFonts w:ascii="Calibri" w:hAnsi="Calibri" w:cs="Calibri"/>
          <w:color w:val="000000"/>
        </w:rPr>
        <w:t>gradient syringes.</w:t>
      </w:r>
    </w:p>
    <w:p w14:paraId="7CFAE178" w14:textId="77777777" w:rsidR="008F740C" w:rsidRPr="00154E9B" w:rsidRDefault="008F740C" w:rsidP="00D10C66">
      <w:pPr>
        <w:pStyle w:val="NormalWeb"/>
        <w:spacing w:before="0" w:beforeAutospacing="0" w:after="0" w:afterAutospacing="0"/>
        <w:rPr>
          <w:rFonts w:ascii="Calibri" w:hAnsi="Calibri" w:cs="Calibri"/>
          <w:color w:val="000000"/>
        </w:rPr>
      </w:pPr>
    </w:p>
    <w:p w14:paraId="097CF50D" w14:textId="2FF2CDC9" w:rsidR="001F00A1" w:rsidRDefault="001F00A1"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Remove </w:t>
      </w:r>
      <w:r w:rsidR="001134AF" w:rsidRPr="00154E9B">
        <w:rPr>
          <w:rFonts w:ascii="Calibri" w:hAnsi="Calibri" w:cs="Calibri"/>
          <w:color w:val="000000"/>
        </w:rPr>
        <w:t>i</w:t>
      </w:r>
      <w:r w:rsidRPr="00154E9B">
        <w:rPr>
          <w:rFonts w:ascii="Calibri" w:hAnsi="Calibri" w:cs="Calibri"/>
          <w:color w:val="000000"/>
        </w:rPr>
        <w:t xml:space="preserve">slet </w:t>
      </w:r>
      <w:r w:rsidR="001134AF" w:rsidRPr="00154E9B">
        <w:rPr>
          <w:rFonts w:ascii="Calibri" w:hAnsi="Calibri" w:cs="Calibri"/>
          <w:color w:val="000000"/>
        </w:rPr>
        <w:t>g</w:t>
      </w:r>
      <w:r w:rsidRPr="00154E9B">
        <w:rPr>
          <w:rFonts w:ascii="Calibri" w:hAnsi="Calibri" w:cs="Calibri"/>
          <w:color w:val="000000"/>
        </w:rPr>
        <w:t>radient solutions 1.108 g/cm³, 1.096 g/cm³, and 1.069 g/</w:t>
      </w:r>
      <w:r w:rsidR="00AB4ACE" w:rsidRPr="00154E9B">
        <w:rPr>
          <w:rFonts w:ascii="Calibri" w:hAnsi="Calibri" w:cs="Calibri"/>
          <w:color w:val="000000"/>
        </w:rPr>
        <w:t>c</w:t>
      </w:r>
      <w:r w:rsidRPr="00154E9B">
        <w:rPr>
          <w:rFonts w:ascii="Calibri" w:hAnsi="Calibri" w:cs="Calibri"/>
          <w:color w:val="000000"/>
        </w:rPr>
        <w:t>m³</w:t>
      </w:r>
      <w:r w:rsidR="00B60FA5" w:rsidRPr="00154E9B">
        <w:rPr>
          <w:rFonts w:ascii="Calibri" w:hAnsi="Calibri" w:cs="Calibri"/>
          <w:color w:val="000000"/>
        </w:rPr>
        <w:t xml:space="preserve"> prepared </w:t>
      </w:r>
      <w:r w:rsidR="00176D32" w:rsidRPr="00154E9B">
        <w:rPr>
          <w:rFonts w:ascii="Calibri" w:hAnsi="Calibri" w:cs="Calibri"/>
          <w:color w:val="000000"/>
        </w:rPr>
        <w:t xml:space="preserve">and used </w:t>
      </w:r>
      <w:r w:rsidR="00B60FA5" w:rsidRPr="00154E9B">
        <w:rPr>
          <w:rFonts w:ascii="Calibri" w:hAnsi="Calibri" w:cs="Calibri"/>
          <w:color w:val="000000"/>
        </w:rPr>
        <w:t>in</w:t>
      </w:r>
      <w:r w:rsidR="00862875" w:rsidRPr="00154E9B">
        <w:rPr>
          <w:rFonts w:ascii="Calibri" w:hAnsi="Calibri" w:cs="Calibri"/>
          <w:color w:val="000000"/>
        </w:rPr>
        <w:t xml:space="preserve"> the</w:t>
      </w:r>
      <w:r w:rsidR="00B60FA5" w:rsidRPr="00154E9B">
        <w:rPr>
          <w:rFonts w:ascii="Calibri" w:hAnsi="Calibri" w:cs="Calibri"/>
          <w:color w:val="000000"/>
        </w:rPr>
        <w:t xml:space="preserve"> </w:t>
      </w:r>
      <w:r w:rsidR="00A86860" w:rsidRPr="00154E9B">
        <w:rPr>
          <w:rFonts w:ascii="Calibri" w:hAnsi="Calibri" w:cs="Calibri"/>
          <w:color w:val="000000"/>
        </w:rPr>
        <w:t xml:space="preserve">next steps and </w:t>
      </w:r>
      <w:r w:rsidR="008F740C">
        <w:rPr>
          <w:rFonts w:ascii="Calibri" w:hAnsi="Calibri" w:cs="Calibri"/>
          <w:color w:val="000000"/>
        </w:rPr>
        <w:t>"</w:t>
      </w:r>
      <w:r w:rsidR="00A86860" w:rsidRPr="00154E9B">
        <w:rPr>
          <w:rFonts w:ascii="Calibri" w:hAnsi="Calibri" w:cs="Calibri"/>
          <w:color w:val="000000"/>
        </w:rPr>
        <w:t xml:space="preserve">Islet </w:t>
      </w:r>
      <w:proofErr w:type="spellStart"/>
      <w:r w:rsidR="00A86860" w:rsidRPr="00154E9B">
        <w:rPr>
          <w:rFonts w:ascii="Calibri" w:hAnsi="Calibri" w:cs="Calibri"/>
          <w:color w:val="000000"/>
        </w:rPr>
        <w:t>Purfication</w:t>
      </w:r>
      <w:proofErr w:type="spellEnd"/>
      <w:r w:rsidR="008F740C">
        <w:rPr>
          <w:rFonts w:ascii="Calibri" w:hAnsi="Calibri" w:cs="Calibri"/>
          <w:color w:val="000000"/>
        </w:rPr>
        <w:t>"</w:t>
      </w:r>
      <w:r w:rsidR="008F740C" w:rsidRPr="00154E9B">
        <w:rPr>
          <w:rFonts w:ascii="Calibri" w:hAnsi="Calibri" w:cs="Calibri"/>
          <w:color w:val="000000"/>
        </w:rPr>
        <w:t xml:space="preserve"> </w:t>
      </w:r>
      <w:r w:rsidR="00A86860" w:rsidRPr="00154E9B">
        <w:rPr>
          <w:rFonts w:ascii="Calibri" w:hAnsi="Calibri" w:cs="Calibri"/>
          <w:color w:val="000000"/>
        </w:rPr>
        <w:t>step 5.2</w:t>
      </w:r>
      <w:r w:rsidRPr="00154E9B">
        <w:rPr>
          <w:rFonts w:ascii="Calibri" w:hAnsi="Calibri" w:cs="Calibri"/>
          <w:color w:val="000000"/>
        </w:rPr>
        <w:t>, from 4 °C storage</w:t>
      </w:r>
      <w:r w:rsidR="00416CD7">
        <w:rPr>
          <w:rFonts w:ascii="Calibri" w:hAnsi="Calibri" w:cs="Calibri"/>
          <w:color w:val="000000"/>
        </w:rPr>
        <w:t>,</w:t>
      </w:r>
      <w:r w:rsidRPr="00154E9B">
        <w:rPr>
          <w:rFonts w:ascii="Calibri" w:hAnsi="Calibri" w:cs="Calibri"/>
          <w:color w:val="000000"/>
        </w:rPr>
        <w:t xml:space="preserve"> and allow them to </w:t>
      </w:r>
      <w:r w:rsidR="00B60FA5" w:rsidRPr="00154E9B">
        <w:rPr>
          <w:rFonts w:ascii="Calibri" w:hAnsi="Calibri" w:cs="Calibri"/>
          <w:color w:val="000000"/>
        </w:rPr>
        <w:t xml:space="preserve">equilibrate to </w:t>
      </w:r>
      <w:r w:rsidRPr="00154E9B">
        <w:rPr>
          <w:rFonts w:ascii="Calibri" w:hAnsi="Calibri" w:cs="Calibri"/>
          <w:color w:val="000000"/>
        </w:rPr>
        <w:t xml:space="preserve">room temperature </w:t>
      </w:r>
      <w:r w:rsidR="00B60FA5" w:rsidRPr="00154E9B">
        <w:rPr>
          <w:rFonts w:ascii="Calibri" w:hAnsi="Calibri" w:cs="Calibri"/>
          <w:color w:val="000000"/>
        </w:rPr>
        <w:t xml:space="preserve">(about </w:t>
      </w:r>
      <w:r w:rsidR="00416CD7">
        <w:rPr>
          <w:rFonts w:ascii="Calibri" w:hAnsi="Calibri" w:cs="Calibri"/>
          <w:color w:val="000000"/>
        </w:rPr>
        <w:t>1 h</w:t>
      </w:r>
      <w:r w:rsidR="00B60FA5" w:rsidRPr="00154E9B">
        <w:rPr>
          <w:rFonts w:ascii="Calibri" w:hAnsi="Calibri" w:cs="Calibri"/>
          <w:color w:val="000000"/>
        </w:rPr>
        <w:t>)</w:t>
      </w:r>
      <w:r w:rsidRPr="00154E9B">
        <w:rPr>
          <w:rFonts w:ascii="Calibri" w:hAnsi="Calibri" w:cs="Calibri"/>
          <w:color w:val="000000"/>
        </w:rPr>
        <w:t>.</w:t>
      </w:r>
    </w:p>
    <w:p w14:paraId="48A24847" w14:textId="77777777" w:rsidR="008F740C" w:rsidRPr="00154E9B" w:rsidRDefault="008F740C" w:rsidP="00D10C66">
      <w:pPr>
        <w:pStyle w:val="NormalWeb"/>
        <w:spacing w:before="0" w:beforeAutospacing="0" w:after="0" w:afterAutospacing="0"/>
        <w:rPr>
          <w:rFonts w:ascii="Calibri" w:hAnsi="Calibri" w:cs="Calibri"/>
          <w:color w:val="000000"/>
        </w:rPr>
      </w:pPr>
    </w:p>
    <w:p w14:paraId="19D1991D" w14:textId="2258C242" w:rsidR="001F00A1" w:rsidRDefault="001F00A1"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 xml:space="preserve">NOTE: Required gradient volume will differ by </w:t>
      </w:r>
      <w:r w:rsidR="00416CD7">
        <w:rPr>
          <w:rFonts w:ascii="Calibri" w:hAnsi="Calibri" w:cs="Calibri"/>
          <w:color w:val="000000"/>
        </w:rPr>
        <w:t xml:space="preserve">the </w:t>
      </w:r>
      <w:r w:rsidRPr="00154E9B">
        <w:rPr>
          <w:rFonts w:ascii="Calibri" w:hAnsi="Calibri" w:cs="Calibri"/>
          <w:color w:val="000000"/>
        </w:rPr>
        <w:t xml:space="preserve">number of pancreases to be processed; refer to </w:t>
      </w:r>
      <w:r w:rsidRPr="00D10C66">
        <w:rPr>
          <w:rFonts w:ascii="Calibri" w:hAnsi="Calibri" w:cs="Calibri"/>
          <w:b/>
          <w:bCs/>
          <w:color w:val="000000"/>
        </w:rPr>
        <w:t xml:space="preserve">Table </w:t>
      </w:r>
      <w:r w:rsidR="008F740C" w:rsidRPr="00D10C66">
        <w:rPr>
          <w:rFonts w:ascii="Calibri" w:hAnsi="Calibri" w:cs="Calibri"/>
          <w:b/>
          <w:bCs/>
          <w:color w:val="000000"/>
        </w:rPr>
        <w:t>3</w:t>
      </w:r>
      <w:r w:rsidR="008F740C" w:rsidRPr="00154E9B">
        <w:rPr>
          <w:rFonts w:ascii="Calibri" w:hAnsi="Calibri" w:cs="Calibri"/>
          <w:color w:val="000000"/>
        </w:rPr>
        <w:t xml:space="preserve"> </w:t>
      </w:r>
      <w:r w:rsidRPr="00154E9B">
        <w:rPr>
          <w:rFonts w:ascii="Calibri" w:hAnsi="Calibri" w:cs="Calibri"/>
          <w:color w:val="000000"/>
        </w:rPr>
        <w:t>to ensure adequate</w:t>
      </w:r>
      <w:r w:rsidR="00A86860" w:rsidRPr="00154E9B">
        <w:rPr>
          <w:rFonts w:ascii="Calibri" w:hAnsi="Calibri" w:cs="Calibri"/>
          <w:color w:val="000000"/>
        </w:rPr>
        <w:t xml:space="preserve"> thawed</w:t>
      </w:r>
      <w:r w:rsidRPr="00154E9B">
        <w:rPr>
          <w:rFonts w:ascii="Calibri" w:hAnsi="Calibri" w:cs="Calibri"/>
          <w:color w:val="000000"/>
        </w:rPr>
        <w:t xml:space="preserve"> volumes of select gradients</w:t>
      </w:r>
      <w:r w:rsidR="00416CD7">
        <w:rPr>
          <w:rFonts w:ascii="Calibri" w:hAnsi="Calibri" w:cs="Calibri"/>
          <w:color w:val="000000"/>
        </w:rPr>
        <w:t>.</w:t>
      </w:r>
    </w:p>
    <w:p w14:paraId="5228D4D3" w14:textId="77777777" w:rsidR="008F740C" w:rsidRPr="00154E9B" w:rsidRDefault="008F740C" w:rsidP="00D10C66">
      <w:pPr>
        <w:pStyle w:val="NormalWeb"/>
        <w:spacing w:before="0" w:beforeAutospacing="0" w:after="0" w:afterAutospacing="0"/>
        <w:rPr>
          <w:rFonts w:ascii="Calibri" w:hAnsi="Calibri" w:cs="Calibri"/>
          <w:color w:val="000000"/>
        </w:rPr>
      </w:pPr>
    </w:p>
    <w:p w14:paraId="18EBB984" w14:textId="42211A38" w:rsidR="001F00A1" w:rsidRDefault="001F00A1"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Preload and label the 50 mL syringes with 1.096 g/cm³ and 1.069 g/cm³ gradients.</w:t>
      </w:r>
    </w:p>
    <w:p w14:paraId="28CB7223" w14:textId="77777777" w:rsidR="008F740C" w:rsidRPr="00154E9B" w:rsidRDefault="008F740C" w:rsidP="00D10C66">
      <w:pPr>
        <w:pStyle w:val="NormalWeb"/>
        <w:spacing w:before="0" w:beforeAutospacing="0" w:after="0" w:afterAutospacing="0"/>
        <w:rPr>
          <w:rFonts w:ascii="Calibri" w:hAnsi="Calibri" w:cs="Calibri"/>
          <w:color w:val="000000"/>
        </w:rPr>
      </w:pPr>
    </w:p>
    <w:p w14:paraId="2638B779" w14:textId="546D741B" w:rsidR="001F00A1" w:rsidRDefault="001F00A1" w:rsidP="00D10C66">
      <w:pPr>
        <w:pStyle w:val="NormalWeb"/>
        <w:numPr>
          <w:ilvl w:val="3"/>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lastRenderedPageBreak/>
        <w:t>Vigorously mix the 1.069 and 1.096 g/cm³ density gradient solutions.</w:t>
      </w:r>
    </w:p>
    <w:p w14:paraId="22422E67" w14:textId="77777777" w:rsidR="008F740C" w:rsidRPr="00154E9B" w:rsidRDefault="008F740C" w:rsidP="00D10C66">
      <w:pPr>
        <w:pStyle w:val="NormalWeb"/>
        <w:spacing w:before="0" w:beforeAutospacing="0" w:after="0" w:afterAutospacing="0"/>
        <w:rPr>
          <w:rFonts w:ascii="Calibri" w:hAnsi="Calibri" w:cs="Calibri"/>
          <w:color w:val="000000"/>
        </w:rPr>
      </w:pPr>
    </w:p>
    <w:p w14:paraId="68E37179" w14:textId="0AF7B1AF" w:rsidR="001F00A1" w:rsidRDefault="001F00A1" w:rsidP="00D10C66">
      <w:pPr>
        <w:pStyle w:val="NormalWeb"/>
        <w:numPr>
          <w:ilvl w:val="3"/>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Load the appropriate volumes</w:t>
      </w:r>
      <w:r w:rsidR="00416CD7">
        <w:rPr>
          <w:rFonts w:ascii="Calibri" w:hAnsi="Calibri" w:cs="Calibri"/>
          <w:color w:val="000000"/>
        </w:rPr>
        <w:t>,</w:t>
      </w:r>
      <w:r w:rsidR="000D11FC" w:rsidRPr="00154E9B">
        <w:rPr>
          <w:rFonts w:ascii="Calibri" w:hAnsi="Calibri" w:cs="Calibri"/>
          <w:color w:val="000000"/>
        </w:rPr>
        <w:t xml:space="preserve"> depending on </w:t>
      </w:r>
      <w:r w:rsidR="000D11FC" w:rsidRPr="00D10C66">
        <w:rPr>
          <w:rFonts w:ascii="Calibri" w:hAnsi="Calibri" w:cs="Calibri"/>
          <w:b/>
          <w:bCs/>
          <w:color w:val="000000"/>
        </w:rPr>
        <w:t xml:space="preserve">Table </w:t>
      </w:r>
      <w:r w:rsidR="008F740C" w:rsidRPr="00D10C66">
        <w:rPr>
          <w:rFonts w:ascii="Calibri" w:hAnsi="Calibri" w:cs="Calibri"/>
          <w:b/>
          <w:bCs/>
          <w:color w:val="000000"/>
        </w:rPr>
        <w:t>3</w:t>
      </w:r>
      <w:r w:rsidR="000D11FC" w:rsidRPr="00154E9B">
        <w:rPr>
          <w:rFonts w:ascii="Calibri" w:hAnsi="Calibri" w:cs="Calibri"/>
          <w:color w:val="000000"/>
        </w:rPr>
        <w:t>,</w:t>
      </w:r>
      <w:r w:rsidRPr="00154E9B">
        <w:rPr>
          <w:rFonts w:ascii="Calibri" w:hAnsi="Calibri" w:cs="Calibri"/>
          <w:color w:val="000000"/>
        </w:rPr>
        <w:t xml:space="preserve"> into 50 mL syringes fitted with surgical tubing and a 16 G needle.</w:t>
      </w:r>
    </w:p>
    <w:p w14:paraId="75834DCC" w14:textId="77777777" w:rsidR="008F740C" w:rsidRPr="00154E9B" w:rsidRDefault="008F740C" w:rsidP="00D10C66">
      <w:pPr>
        <w:pStyle w:val="NormalWeb"/>
        <w:spacing w:before="0" w:beforeAutospacing="0" w:after="0" w:afterAutospacing="0"/>
        <w:rPr>
          <w:rFonts w:ascii="Calibri" w:hAnsi="Calibri" w:cs="Calibri"/>
          <w:color w:val="000000"/>
        </w:rPr>
      </w:pPr>
    </w:p>
    <w:p w14:paraId="4E44908E" w14:textId="4AF1DA97" w:rsidR="001F00A1" w:rsidRDefault="001F00A1" w:rsidP="00D10C66">
      <w:pPr>
        <w:pStyle w:val="NormalWeb"/>
        <w:numPr>
          <w:ilvl w:val="3"/>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After filling, cap the needles to maintain sterility and set the syringes aside for subsequent use in </w:t>
      </w:r>
      <w:r w:rsidR="008F740C">
        <w:rPr>
          <w:rFonts w:ascii="Calibri" w:hAnsi="Calibri" w:cs="Calibri"/>
          <w:color w:val="000000"/>
        </w:rPr>
        <w:t>"</w:t>
      </w:r>
      <w:r w:rsidRPr="00154E9B">
        <w:rPr>
          <w:rFonts w:ascii="Calibri" w:hAnsi="Calibri" w:cs="Calibri"/>
          <w:color w:val="000000"/>
        </w:rPr>
        <w:t>Islet Purification</w:t>
      </w:r>
      <w:r w:rsidR="008F740C">
        <w:rPr>
          <w:rFonts w:ascii="Calibri" w:hAnsi="Calibri" w:cs="Calibri"/>
          <w:color w:val="000000"/>
        </w:rPr>
        <w:t>"</w:t>
      </w:r>
      <w:r w:rsidR="008F740C" w:rsidRPr="00154E9B">
        <w:rPr>
          <w:rFonts w:ascii="Calibri" w:hAnsi="Calibri" w:cs="Calibri"/>
          <w:color w:val="000000"/>
        </w:rPr>
        <w:t xml:space="preserve"> </w:t>
      </w:r>
      <w:r w:rsidRPr="00154E9B">
        <w:rPr>
          <w:rFonts w:ascii="Calibri" w:hAnsi="Calibri" w:cs="Calibri"/>
          <w:color w:val="000000"/>
        </w:rPr>
        <w:t xml:space="preserve">step 5.5. </w:t>
      </w:r>
    </w:p>
    <w:p w14:paraId="6B7ECF32" w14:textId="77777777" w:rsidR="008F740C" w:rsidRPr="00154E9B" w:rsidRDefault="008F740C" w:rsidP="00D10C66">
      <w:pPr>
        <w:pStyle w:val="NormalWeb"/>
        <w:spacing w:before="0" w:beforeAutospacing="0" w:after="0" w:afterAutospacing="0"/>
        <w:rPr>
          <w:rFonts w:ascii="Calibri" w:hAnsi="Calibri" w:cs="Calibri"/>
          <w:color w:val="000000"/>
        </w:rPr>
      </w:pPr>
    </w:p>
    <w:p w14:paraId="145275DF" w14:textId="7654D697" w:rsidR="001F00A1" w:rsidRDefault="001F00A1"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Keep 1.108 g/cm</w:t>
      </w:r>
      <w:r w:rsidR="00AB4ACE" w:rsidRPr="00154E9B">
        <w:rPr>
          <w:rFonts w:ascii="Calibri" w:hAnsi="Calibri" w:cs="Calibri"/>
          <w:color w:val="000000"/>
          <w:vertAlign w:val="superscript"/>
        </w:rPr>
        <w:t>3</w:t>
      </w:r>
      <w:r w:rsidRPr="00154E9B">
        <w:rPr>
          <w:rFonts w:ascii="Calibri" w:hAnsi="Calibri" w:cs="Calibri"/>
          <w:color w:val="000000"/>
        </w:rPr>
        <w:t xml:space="preserve"> gradient at room temperature until later use.</w:t>
      </w:r>
    </w:p>
    <w:p w14:paraId="7E7C0EB6" w14:textId="77777777" w:rsidR="008F740C" w:rsidRPr="00154E9B" w:rsidRDefault="008F740C" w:rsidP="00D10C66">
      <w:pPr>
        <w:pStyle w:val="NormalWeb"/>
        <w:spacing w:before="0" w:beforeAutospacing="0" w:after="0" w:afterAutospacing="0"/>
        <w:rPr>
          <w:rFonts w:ascii="Calibri" w:hAnsi="Calibri" w:cs="Calibri"/>
          <w:color w:val="000000"/>
        </w:rPr>
      </w:pPr>
    </w:p>
    <w:p w14:paraId="0384D944" w14:textId="3B5BA893" w:rsidR="00AB121B" w:rsidRDefault="001F00A1"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Make </w:t>
      </w:r>
      <w:r w:rsidR="00416CD7" w:rsidRPr="00416CD7">
        <w:rPr>
          <w:rFonts w:ascii="Calibri" w:hAnsi="Calibri" w:cs="Calibri"/>
          <w:color w:val="000000"/>
        </w:rPr>
        <w:t>Working dissociation media (WDM)</w:t>
      </w:r>
      <w:r w:rsidR="00AB121B" w:rsidRPr="00154E9B">
        <w:rPr>
          <w:rFonts w:ascii="Calibri" w:hAnsi="Calibri" w:cs="Calibri"/>
          <w:color w:val="000000"/>
        </w:rPr>
        <w:t xml:space="preserve"> </w:t>
      </w:r>
      <w:r w:rsidRPr="00154E9B">
        <w:rPr>
          <w:rFonts w:ascii="Calibri" w:hAnsi="Calibri" w:cs="Calibri"/>
          <w:color w:val="000000"/>
        </w:rPr>
        <w:t>enzyme solution</w:t>
      </w:r>
      <w:r w:rsidR="00AB4ACE" w:rsidRPr="00154E9B">
        <w:rPr>
          <w:rFonts w:ascii="Calibri" w:hAnsi="Calibri" w:cs="Calibri"/>
          <w:color w:val="000000"/>
        </w:rPr>
        <w:t>, load into syringes for perfusion and autoclaved beakers.</w:t>
      </w:r>
    </w:p>
    <w:p w14:paraId="4B883674" w14:textId="77777777" w:rsidR="008F740C" w:rsidRPr="00154E9B" w:rsidRDefault="008F740C" w:rsidP="00D10C66">
      <w:pPr>
        <w:pStyle w:val="NormalWeb"/>
        <w:spacing w:before="0" w:beforeAutospacing="0" w:after="0" w:afterAutospacing="0"/>
        <w:rPr>
          <w:rFonts w:ascii="Calibri" w:hAnsi="Calibri" w:cs="Calibri"/>
          <w:color w:val="000000"/>
        </w:rPr>
      </w:pPr>
    </w:p>
    <w:p w14:paraId="1A8FB85B" w14:textId="04D15276" w:rsidR="00AB121B"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Work under sterile conditions in a </w:t>
      </w:r>
      <w:r w:rsidR="00CA4C6D" w:rsidRPr="00154E9B">
        <w:rPr>
          <w:rFonts w:ascii="Calibri" w:hAnsi="Calibri" w:cs="Calibri"/>
          <w:color w:val="000000"/>
        </w:rPr>
        <w:t>biosafety cabinet</w:t>
      </w:r>
      <w:r w:rsidRPr="00154E9B">
        <w:rPr>
          <w:rFonts w:ascii="Calibri" w:hAnsi="Calibri" w:cs="Calibri"/>
          <w:color w:val="000000"/>
        </w:rPr>
        <w:t xml:space="preserve"> and keep all solutions on ice.</w:t>
      </w:r>
    </w:p>
    <w:p w14:paraId="308E2723" w14:textId="77777777" w:rsidR="008F740C" w:rsidRPr="00154E9B" w:rsidRDefault="008F740C" w:rsidP="00D10C66">
      <w:pPr>
        <w:pStyle w:val="NormalWeb"/>
        <w:spacing w:before="0" w:beforeAutospacing="0" w:after="0" w:afterAutospacing="0"/>
        <w:rPr>
          <w:rFonts w:ascii="Calibri" w:hAnsi="Calibri" w:cs="Calibri"/>
          <w:color w:val="000000"/>
        </w:rPr>
      </w:pPr>
    </w:p>
    <w:p w14:paraId="522F7B17" w14:textId="11FC18BB" w:rsidR="008D5FF6"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Thaw aliquots of collagenase, </w:t>
      </w:r>
      <w:proofErr w:type="spellStart"/>
      <w:r w:rsidR="008D5FF6" w:rsidRPr="00154E9B">
        <w:rPr>
          <w:rFonts w:ascii="Calibri" w:hAnsi="Calibri" w:cs="Calibri"/>
          <w:color w:val="000000"/>
        </w:rPr>
        <w:t>t</w:t>
      </w:r>
      <w:r w:rsidRPr="00154E9B">
        <w:rPr>
          <w:rFonts w:ascii="Calibri" w:hAnsi="Calibri" w:cs="Calibri"/>
          <w:color w:val="000000"/>
        </w:rPr>
        <w:t>hermolysin</w:t>
      </w:r>
      <w:proofErr w:type="spellEnd"/>
      <w:r w:rsidRPr="00154E9B">
        <w:rPr>
          <w:rFonts w:ascii="Calibri" w:hAnsi="Calibri" w:cs="Calibri"/>
          <w:color w:val="000000"/>
        </w:rPr>
        <w:t>, and DNase I on ice.</w:t>
      </w:r>
    </w:p>
    <w:p w14:paraId="40BFCC88" w14:textId="77777777" w:rsidR="008F740C" w:rsidRPr="00154E9B" w:rsidRDefault="008F740C" w:rsidP="00D10C66">
      <w:pPr>
        <w:pStyle w:val="NormalWeb"/>
        <w:spacing w:before="0" w:beforeAutospacing="0" w:after="0" w:afterAutospacing="0"/>
        <w:rPr>
          <w:rFonts w:ascii="Calibri" w:hAnsi="Calibri" w:cs="Calibri"/>
          <w:color w:val="000000"/>
        </w:rPr>
      </w:pPr>
    </w:p>
    <w:p w14:paraId="6017066F" w14:textId="465EE173" w:rsidR="008D5FF6"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Dilute </w:t>
      </w:r>
      <w:r w:rsidR="00482408" w:rsidRPr="00154E9B">
        <w:rPr>
          <w:rFonts w:ascii="Calibri" w:hAnsi="Calibri" w:cs="Calibri"/>
          <w:color w:val="000000"/>
        </w:rPr>
        <w:t xml:space="preserve">enzyme </w:t>
      </w:r>
      <w:r w:rsidRPr="00154E9B">
        <w:rPr>
          <w:rFonts w:ascii="Calibri" w:hAnsi="Calibri" w:cs="Calibri"/>
          <w:color w:val="000000"/>
        </w:rPr>
        <w:t xml:space="preserve">reagents in a sterile 1 L beaker using </w:t>
      </w:r>
      <w:r w:rsidR="001F00A1" w:rsidRPr="00154E9B">
        <w:rPr>
          <w:rFonts w:ascii="Calibri" w:hAnsi="Calibri" w:cs="Calibri"/>
          <w:color w:val="000000"/>
        </w:rPr>
        <w:t>WDM</w:t>
      </w:r>
      <w:r w:rsidRPr="00154E9B">
        <w:rPr>
          <w:rFonts w:ascii="Calibri" w:hAnsi="Calibri" w:cs="Calibri"/>
          <w:color w:val="000000"/>
        </w:rPr>
        <w:t xml:space="preserve"> to achieve the following final concentrations</w:t>
      </w:r>
      <w:r w:rsidR="00482408" w:rsidRPr="00154E9B">
        <w:rPr>
          <w:rFonts w:ascii="Calibri" w:hAnsi="Calibri" w:cs="Calibri"/>
          <w:color w:val="000000"/>
        </w:rPr>
        <w:t xml:space="preserve">: </w:t>
      </w:r>
      <w:r w:rsidR="00B94B86" w:rsidRPr="00154E9B">
        <w:rPr>
          <w:rFonts w:ascii="Calibri" w:hAnsi="Calibri" w:cs="Calibri"/>
          <w:color w:val="000000"/>
        </w:rPr>
        <w:t>c</w:t>
      </w:r>
      <w:r w:rsidR="00482408" w:rsidRPr="00154E9B">
        <w:rPr>
          <w:rFonts w:ascii="Calibri" w:hAnsi="Calibri" w:cs="Calibri"/>
          <w:color w:val="000000"/>
        </w:rPr>
        <w:t xml:space="preserve">ollagenase 0.15 mg/mL, </w:t>
      </w:r>
      <w:proofErr w:type="spellStart"/>
      <w:r w:rsidR="00B94B86" w:rsidRPr="00154E9B">
        <w:rPr>
          <w:rFonts w:ascii="Calibri" w:hAnsi="Calibri" w:cs="Calibri"/>
          <w:color w:val="000000"/>
        </w:rPr>
        <w:t>t</w:t>
      </w:r>
      <w:r w:rsidR="00482408" w:rsidRPr="00154E9B">
        <w:rPr>
          <w:rFonts w:ascii="Calibri" w:hAnsi="Calibri" w:cs="Calibri"/>
          <w:color w:val="000000"/>
        </w:rPr>
        <w:t>hermolysin</w:t>
      </w:r>
      <w:proofErr w:type="spellEnd"/>
      <w:r w:rsidR="00482408" w:rsidRPr="00154E9B">
        <w:rPr>
          <w:rFonts w:ascii="Calibri" w:hAnsi="Calibri" w:cs="Calibri"/>
          <w:color w:val="000000"/>
        </w:rPr>
        <w:t xml:space="preserve"> 5 </w:t>
      </w:r>
      <w:proofErr w:type="spellStart"/>
      <w:r w:rsidR="00482408" w:rsidRPr="00154E9B">
        <w:rPr>
          <w:rFonts w:ascii="Calibri" w:hAnsi="Calibri" w:cs="Calibri"/>
          <w:color w:val="000000"/>
        </w:rPr>
        <w:t>μg</w:t>
      </w:r>
      <w:proofErr w:type="spellEnd"/>
      <w:r w:rsidR="00482408" w:rsidRPr="00154E9B">
        <w:rPr>
          <w:rFonts w:ascii="Calibri" w:hAnsi="Calibri" w:cs="Calibri"/>
          <w:color w:val="000000"/>
        </w:rPr>
        <w:t xml:space="preserve">/mL, and DNase I 0.1 mg/mL </w:t>
      </w:r>
      <w:r w:rsidRPr="00154E9B">
        <w:rPr>
          <w:rFonts w:ascii="Calibri" w:hAnsi="Calibri" w:cs="Calibri"/>
          <w:color w:val="000000"/>
        </w:rPr>
        <w:t>(</w:t>
      </w:r>
      <w:r w:rsidRPr="00D10C66">
        <w:rPr>
          <w:rFonts w:ascii="Calibri" w:hAnsi="Calibri" w:cs="Calibri"/>
          <w:b/>
          <w:bCs/>
          <w:color w:val="000000"/>
        </w:rPr>
        <w:t xml:space="preserve">Table </w:t>
      </w:r>
      <w:r w:rsidR="008F740C" w:rsidRPr="00D10C66">
        <w:rPr>
          <w:rFonts w:ascii="Calibri" w:hAnsi="Calibri" w:cs="Calibri"/>
          <w:b/>
          <w:bCs/>
          <w:color w:val="000000"/>
        </w:rPr>
        <w:t>2</w:t>
      </w:r>
      <w:r w:rsidRPr="00154E9B">
        <w:rPr>
          <w:rFonts w:ascii="Calibri" w:hAnsi="Calibri" w:cs="Calibri"/>
          <w:color w:val="000000"/>
        </w:rPr>
        <w:t>)</w:t>
      </w:r>
      <w:r w:rsidR="00482408" w:rsidRPr="00154E9B">
        <w:rPr>
          <w:rFonts w:ascii="Calibri" w:hAnsi="Calibri" w:cs="Calibri"/>
          <w:color w:val="000000"/>
        </w:rPr>
        <w:t>.</w:t>
      </w:r>
    </w:p>
    <w:p w14:paraId="1EAAB494" w14:textId="77777777" w:rsidR="008F740C" w:rsidRPr="00154E9B" w:rsidRDefault="008F740C" w:rsidP="00D10C66">
      <w:pPr>
        <w:pStyle w:val="NormalWeb"/>
        <w:spacing w:before="0" w:beforeAutospacing="0" w:after="0" w:afterAutospacing="0"/>
        <w:rPr>
          <w:rFonts w:ascii="Calibri" w:hAnsi="Calibri" w:cs="Calibri"/>
          <w:color w:val="000000"/>
        </w:rPr>
      </w:pPr>
    </w:p>
    <w:p w14:paraId="1D533C0B" w14:textId="541733C6" w:rsidR="00AB121B"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Mix WDM gently using a swirling motion</w:t>
      </w:r>
      <w:r w:rsidR="009C53EF" w:rsidRPr="00154E9B">
        <w:rPr>
          <w:rFonts w:ascii="Calibri" w:hAnsi="Calibri" w:cs="Calibri"/>
          <w:color w:val="000000"/>
        </w:rPr>
        <w:t xml:space="preserve"> 10 times</w:t>
      </w:r>
      <w:r w:rsidR="000D11FC" w:rsidRPr="00154E9B">
        <w:rPr>
          <w:rFonts w:ascii="Calibri" w:hAnsi="Calibri" w:cs="Calibri"/>
          <w:color w:val="000000"/>
        </w:rPr>
        <w:t>.</w:t>
      </w:r>
      <w:r w:rsidRPr="00154E9B">
        <w:rPr>
          <w:rFonts w:ascii="Calibri" w:hAnsi="Calibri" w:cs="Calibri"/>
          <w:color w:val="000000"/>
        </w:rPr>
        <w:t xml:space="preserve"> Do not </w:t>
      </w:r>
      <w:r w:rsidR="00DB6E80" w:rsidRPr="00154E9B">
        <w:rPr>
          <w:rFonts w:ascii="Calibri" w:hAnsi="Calibri" w:cs="Calibri"/>
          <w:color w:val="000000"/>
        </w:rPr>
        <w:t>mix with a</w:t>
      </w:r>
      <w:r w:rsidRPr="00154E9B">
        <w:rPr>
          <w:rFonts w:ascii="Calibri" w:hAnsi="Calibri" w:cs="Calibri"/>
          <w:color w:val="000000"/>
        </w:rPr>
        <w:t xml:space="preserve"> pipette; preserve enzyme activity by gently swirling.</w:t>
      </w:r>
    </w:p>
    <w:p w14:paraId="29D3D5D3" w14:textId="77777777" w:rsidR="008F740C" w:rsidRPr="00154E9B" w:rsidRDefault="008F740C" w:rsidP="00D10C66">
      <w:pPr>
        <w:pStyle w:val="NormalWeb"/>
        <w:spacing w:before="0" w:beforeAutospacing="0" w:after="0" w:afterAutospacing="0"/>
        <w:rPr>
          <w:rFonts w:ascii="Calibri" w:hAnsi="Calibri" w:cs="Calibri"/>
          <w:color w:val="000000"/>
        </w:rPr>
      </w:pPr>
    </w:p>
    <w:p w14:paraId="1D332207" w14:textId="2B59A4BA" w:rsidR="00AB121B" w:rsidRDefault="00B54468"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One by one, l</w:t>
      </w:r>
      <w:r w:rsidR="00AB121B" w:rsidRPr="00154E9B">
        <w:rPr>
          <w:rFonts w:ascii="Calibri" w:hAnsi="Calibri" w:cs="Calibri"/>
          <w:color w:val="000000"/>
        </w:rPr>
        <w:t>oad 10 mL of the WDM enzyme solution into</w:t>
      </w:r>
      <w:r w:rsidRPr="00154E9B">
        <w:rPr>
          <w:rFonts w:ascii="Calibri" w:hAnsi="Calibri" w:cs="Calibri"/>
          <w:color w:val="000000"/>
        </w:rPr>
        <w:t xml:space="preserve"> each</w:t>
      </w:r>
      <w:r w:rsidR="00AB121B" w:rsidRPr="00154E9B">
        <w:rPr>
          <w:rFonts w:ascii="Calibri" w:hAnsi="Calibri" w:cs="Calibri"/>
          <w:color w:val="000000"/>
        </w:rPr>
        <w:t xml:space="preserve"> 10 mL syringe using a 16</w:t>
      </w:r>
      <w:r w:rsidR="005108CD" w:rsidRPr="00154E9B">
        <w:rPr>
          <w:rFonts w:ascii="Calibri" w:hAnsi="Calibri" w:cs="Calibri"/>
          <w:color w:val="000000"/>
        </w:rPr>
        <w:t xml:space="preserve"> </w:t>
      </w:r>
      <w:r w:rsidR="00AB121B" w:rsidRPr="00154E9B">
        <w:rPr>
          <w:rFonts w:ascii="Calibri" w:hAnsi="Calibri" w:cs="Calibri"/>
          <w:color w:val="000000"/>
        </w:rPr>
        <w:t>G needle for rapid filling, then replace with a</w:t>
      </w:r>
      <w:r w:rsidRPr="00154E9B">
        <w:rPr>
          <w:rFonts w:ascii="Calibri" w:hAnsi="Calibri" w:cs="Calibri"/>
          <w:color w:val="000000"/>
        </w:rPr>
        <w:t xml:space="preserve"> capped</w:t>
      </w:r>
      <w:r w:rsidR="00AB121B" w:rsidRPr="00154E9B">
        <w:rPr>
          <w:rFonts w:ascii="Calibri" w:hAnsi="Calibri" w:cs="Calibri"/>
          <w:color w:val="000000"/>
        </w:rPr>
        <w:t xml:space="preserve"> 25</w:t>
      </w:r>
      <w:r w:rsidR="005108CD" w:rsidRPr="00154E9B">
        <w:rPr>
          <w:rFonts w:ascii="Calibri" w:hAnsi="Calibri" w:cs="Calibri"/>
          <w:color w:val="000000"/>
        </w:rPr>
        <w:t xml:space="preserve"> </w:t>
      </w:r>
      <w:r w:rsidR="00AB121B" w:rsidRPr="00154E9B">
        <w:rPr>
          <w:rFonts w:ascii="Calibri" w:hAnsi="Calibri" w:cs="Calibri"/>
          <w:color w:val="000000"/>
        </w:rPr>
        <w:t>G</w:t>
      </w:r>
      <w:r w:rsidR="00FB3E3E" w:rsidRPr="00154E9B">
        <w:rPr>
          <w:rFonts w:ascii="Calibri" w:hAnsi="Calibri" w:cs="Calibri"/>
          <w:color w:val="000000"/>
        </w:rPr>
        <w:t xml:space="preserve"> X</w:t>
      </w:r>
      <w:r w:rsidR="005108CD" w:rsidRPr="00154E9B">
        <w:rPr>
          <w:rFonts w:ascii="Calibri" w:hAnsi="Calibri" w:cs="Calibri"/>
          <w:color w:val="000000"/>
        </w:rPr>
        <w:t xml:space="preserve"> </w:t>
      </w:r>
      <w:r w:rsidR="008F740C" w:rsidRPr="00154E9B">
        <w:rPr>
          <w:rFonts w:ascii="Calibri" w:hAnsi="Calibri" w:cs="Calibri"/>
          <w:color w:val="000000"/>
        </w:rPr>
        <w:t>½</w:t>
      </w:r>
      <w:r w:rsidR="008F740C">
        <w:rPr>
          <w:rFonts w:ascii="Calibri" w:hAnsi="Calibri" w:cs="Calibri"/>
          <w:color w:val="000000"/>
        </w:rPr>
        <w:t>"</w:t>
      </w:r>
      <w:r w:rsidR="008F740C" w:rsidRPr="00154E9B">
        <w:rPr>
          <w:rFonts w:ascii="Calibri" w:hAnsi="Calibri" w:cs="Calibri"/>
          <w:color w:val="000000"/>
        </w:rPr>
        <w:t xml:space="preserve"> </w:t>
      </w:r>
      <w:r w:rsidR="00AB121B" w:rsidRPr="00154E9B">
        <w:rPr>
          <w:rFonts w:ascii="Calibri" w:hAnsi="Calibri" w:cs="Calibri"/>
          <w:color w:val="000000"/>
        </w:rPr>
        <w:t>inch needle for</w:t>
      </w:r>
      <w:r w:rsidR="001F00A1" w:rsidRPr="00154E9B">
        <w:rPr>
          <w:rFonts w:ascii="Calibri" w:hAnsi="Calibri" w:cs="Calibri"/>
          <w:color w:val="000000"/>
        </w:rPr>
        <w:t xml:space="preserve"> later pancreas</w:t>
      </w:r>
      <w:r w:rsidR="00AB121B" w:rsidRPr="00154E9B">
        <w:rPr>
          <w:rFonts w:ascii="Calibri" w:hAnsi="Calibri" w:cs="Calibri"/>
          <w:color w:val="000000"/>
        </w:rPr>
        <w:t xml:space="preserve"> perfusion.</w:t>
      </w:r>
    </w:p>
    <w:p w14:paraId="0F3769DE" w14:textId="77777777" w:rsidR="008F740C" w:rsidRPr="00154E9B" w:rsidRDefault="008F740C" w:rsidP="00D10C66">
      <w:pPr>
        <w:pStyle w:val="NormalWeb"/>
        <w:spacing w:before="0" w:beforeAutospacing="0" w:after="0" w:afterAutospacing="0"/>
        <w:rPr>
          <w:rFonts w:ascii="Calibri" w:hAnsi="Calibri" w:cs="Calibri"/>
          <w:color w:val="000000"/>
        </w:rPr>
      </w:pPr>
    </w:p>
    <w:p w14:paraId="4DAD2A94" w14:textId="77777777" w:rsidR="00AB121B"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Wrap loaded syringes with autoclaved aluminum foil and place on ice until use.</w:t>
      </w:r>
    </w:p>
    <w:p w14:paraId="500F1851" w14:textId="77777777" w:rsidR="008F740C" w:rsidRPr="00154E9B" w:rsidRDefault="008F740C" w:rsidP="00D10C66">
      <w:pPr>
        <w:pStyle w:val="NormalWeb"/>
        <w:spacing w:before="0" w:beforeAutospacing="0" w:after="0" w:afterAutospacing="0"/>
        <w:rPr>
          <w:rFonts w:ascii="Calibri" w:hAnsi="Calibri" w:cs="Calibri"/>
          <w:color w:val="000000"/>
        </w:rPr>
      </w:pPr>
    </w:p>
    <w:p w14:paraId="074746E9" w14:textId="131C3D23" w:rsidR="00AB121B"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Dispense excess WDM</w:t>
      </w:r>
      <w:r w:rsidR="001F00A1" w:rsidRPr="00154E9B">
        <w:rPr>
          <w:rFonts w:ascii="Calibri" w:hAnsi="Calibri" w:cs="Calibri"/>
          <w:color w:val="000000"/>
        </w:rPr>
        <w:t xml:space="preserve"> equally</w:t>
      </w:r>
      <w:r w:rsidRPr="00154E9B">
        <w:rPr>
          <w:rFonts w:ascii="Calibri" w:hAnsi="Calibri" w:cs="Calibri"/>
          <w:color w:val="000000"/>
        </w:rPr>
        <w:t xml:space="preserve"> into sterile 600 mL beaker</w:t>
      </w:r>
      <w:r w:rsidR="004465D9" w:rsidRPr="00154E9B">
        <w:rPr>
          <w:rFonts w:ascii="Calibri" w:hAnsi="Calibri" w:cs="Calibri"/>
          <w:color w:val="000000"/>
        </w:rPr>
        <w:t>s</w:t>
      </w:r>
      <w:r w:rsidRPr="00154E9B">
        <w:rPr>
          <w:rFonts w:ascii="Calibri" w:hAnsi="Calibri" w:cs="Calibri"/>
          <w:color w:val="000000"/>
        </w:rPr>
        <w:t xml:space="preserve"> to hold harvested pancreases according to </w:t>
      </w:r>
      <w:r w:rsidRPr="00D10C66">
        <w:rPr>
          <w:rFonts w:ascii="Calibri" w:hAnsi="Calibri" w:cs="Calibri"/>
          <w:b/>
          <w:bCs/>
          <w:color w:val="000000"/>
        </w:rPr>
        <w:t xml:space="preserve">Table </w:t>
      </w:r>
      <w:r w:rsidR="008F740C" w:rsidRPr="00D10C66">
        <w:rPr>
          <w:rFonts w:ascii="Calibri" w:hAnsi="Calibri" w:cs="Calibri"/>
          <w:b/>
          <w:bCs/>
          <w:color w:val="000000"/>
        </w:rPr>
        <w:t>2</w:t>
      </w:r>
      <w:r w:rsidRPr="00154E9B">
        <w:rPr>
          <w:rFonts w:ascii="Calibri" w:hAnsi="Calibri" w:cs="Calibri"/>
          <w:color w:val="000000"/>
        </w:rPr>
        <w:t xml:space="preserve">. Cover each beaker with sterile aluminum foil and keep </w:t>
      </w:r>
      <w:r w:rsidR="00416CD7">
        <w:rPr>
          <w:rFonts w:ascii="Calibri" w:hAnsi="Calibri" w:cs="Calibri"/>
          <w:color w:val="000000"/>
        </w:rPr>
        <w:t xml:space="preserve">it </w:t>
      </w:r>
      <w:r w:rsidRPr="00154E9B">
        <w:rPr>
          <w:rFonts w:ascii="Calibri" w:hAnsi="Calibri" w:cs="Calibri"/>
          <w:color w:val="000000"/>
        </w:rPr>
        <w:t>on ice (</w:t>
      </w:r>
      <w:r w:rsidRPr="00D10C66">
        <w:rPr>
          <w:rFonts w:ascii="Calibri" w:hAnsi="Calibri" w:cs="Calibri"/>
          <w:b/>
          <w:bCs/>
          <w:color w:val="000000"/>
        </w:rPr>
        <w:t xml:space="preserve">Table </w:t>
      </w:r>
      <w:r w:rsidR="008F740C" w:rsidRPr="00D10C66">
        <w:rPr>
          <w:rFonts w:ascii="Calibri" w:hAnsi="Calibri" w:cs="Calibri"/>
          <w:b/>
          <w:bCs/>
          <w:color w:val="000000"/>
        </w:rPr>
        <w:t>2</w:t>
      </w:r>
      <w:r w:rsidRPr="00154E9B">
        <w:rPr>
          <w:rFonts w:ascii="Calibri" w:hAnsi="Calibri" w:cs="Calibri"/>
          <w:color w:val="000000"/>
        </w:rPr>
        <w:t>).</w:t>
      </w:r>
    </w:p>
    <w:p w14:paraId="321F4BE9" w14:textId="77777777" w:rsidR="008F740C" w:rsidRPr="00154E9B" w:rsidRDefault="008F740C" w:rsidP="00D10C66">
      <w:pPr>
        <w:pStyle w:val="NormalWeb"/>
        <w:spacing w:before="0" w:beforeAutospacing="0" w:after="0" w:afterAutospacing="0"/>
        <w:rPr>
          <w:rFonts w:ascii="Calibri" w:hAnsi="Calibri" w:cs="Calibri"/>
          <w:color w:val="000000"/>
        </w:rPr>
      </w:pPr>
    </w:p>
    <w:p w14:paraId="5A6679F5" w14:textId="14FE505F" w:rsidR="00AB121B" w:rsidRDefault="00AB4ACE"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Prepare c</w:t>
      </w:r>
      <w:r w:rsidR="00AB121B" w:rsidRPr="00154E9B">
        <w:rPr>
          <w:rFonts w:ascii="Calibri" w:hAnsi="Calibri" w:cs="Calibri"/>
          <w:color w:val="000000"/>
        </w:rPr>
        <w:t>ell culture</w:t>
      </w:r>
      <w:r w:rsidR="00CA4C6D" w:rsidRPr="00154E9B">
        <w:rPr>
          <w:rFonts w:ascii="Calibri" w:hAnsi="Calibri" w:cs="Calibri"/>
          <w:color w:val="000000"/>
        </w:rPr>
        <w:t xml:space="preserve"> workspace</w:t>
      </w:r>
      <w:r w:rsidRPr="00154E9B">
        <w:rPr>
          <w:rFonts w:ascii="Calibri" w:hAnsi="Calibri" w:cs="Calibri"/>
          <w:color w:val="000000"/>
        </w:rPr>
        <w:t>.</w:t>
      </w:r>
    </w:p>
    <w:p w14:paraId="53D93833" w14:textId="77777777" w:rsidR="008F740C" w:rsidRPr="00154E9B" w:rsidRDefault="008F740C" w:rsidP="00D10C66">
      <w:pPr>
        <w:pStyle w:val="NormalWeb"/>
        <w:spacing w:before="0" w:beforeAutospacing="0" w:after="0" w:afterAutospacing="0"/>
        <w:rPr>
          <w:rFonts w:ascii="Calibri" w:hAnsi="Calibri" w:cs="Calibri"/>
          <w:color w:val="000000"/>
        </w:rPr>
      </w:pPr>
    </w:p>
    <w:p w14:paraId="286184DF" w14:textId="3D621F3D" w:rsidR="00AB121B"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Turn on the orbital water bath shaker</w:t>
      </w:r>
      <w:r w:rsidR="009C53EF" w:rsidRPr="00154E9B">
        <w:rPr>
          <w:rFonts w:ascii="Calibri" w:hAnsi="Calibri" w:cs="Calibri"/>
          <w:color w:val="000000"/>
        </w:rPr>
        <w:t>, set to 130 rpm</w:t>
      </w:r>
      <w:r w:rsidRPr="00154E9B">
        <w:rPr>
          <w:rFonts w:ascii="Calibri" w:hAnsi="Calibri" w:cs="Calibri"/>
          <w:color w:val="000000"/>
        </w:rPr>
        <w:t xml:space="preserve"> and 37 °C.</w:t>
      </w:r>
      <w:r w:rsidR="00B54468" w:rsidRPr="00154E9B">
        <w:rPr>
          <w:rFonts w:ascii="Calibri" w:hAnsi="Calibri" w:cs="Calibri"/>
          <w:color w:val="000000"/>
        </w:rPr>
        <w:t xml:space="preserve"> Leave as </w:t>
      </w:r>
      <w:r w:rsidR="00416CD7" w:rsidRPr="00154E9B">
        <w:rPr>
          <w:rFonts w:ascii="Calibri" w:hAnsi="Calibri" w:cs="Calibri"/>
          <w:color w:val="000000"/>
        </w:rPr>
        <w:t>s</w:t>
      </w:r>
      <w:r w:rsidR="00416CD7">
        <w:rPr>
          <w:rFonts w:ascii="Calibri" w:hAnsi="Calibri" w:cs="Calibri"/>
          <w:color w:val="000000"/>
        </w:rPr>
        <w:t>uch</w:t>
      </w:r>
      <w:r w:rsidR="00416CD7" w:rsidRPr="00154E9B">
        <w:rPr>
          <w:rFonts w:ascii="Calibri" w:hAnsi="Calibri" w:cs="Calibri"/>
          <w:color w:val="000000"/>
        </w:rPr>
        <w:t xml:space="preserve"> </w:t>
      </w:r>
      <w:r w:rsidR="00B54468" w:rsidRPr="00154E9B">
        <w:rPr>
          <w:rFonts w:ascii="Calibri" w:hAnsi="Calibri" w:cs="Calibri"/>
          <w:color w:val="000000"/>
        </w:rPr>
        <w:t>during pancreas harvesting.</w:t>
      </w:r>
    </w:p>
    <w:p w14:paraId="0011597A" w14:textId="77777777" w:rsidR="008F740C" w:rsidRPr="00154E9B" w:rsidRDefault="008F740C" w:rsidP="00D10C66">
      <w:pPr>
        <w:pStyle w:val="NormalWeb"/>
        <w:spacing w:before="0" w:beforeAutospacing="0" w:after="0" w:afterAutospacing="0"/>
        <w:rPr>
          <w:rFonts w:ascii="Calibri" w:hAnsi="Calibri" w:cs="Calibri"/>
          <w:color w:val="000000"/>
        </w:rPr>
      </w:pPr>
    </w:p>
    <w:p w14:paraId="403322D2" w14:textId="7855317C" w:rsidR="00AB121B"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Place the following items under UV light in the biosafety cabinet for </w:t>
      </w:r>
      <w:r w:rsidR="004465D9" w:rsidRPr="00154E9B">
        <w:rPr>
          <w:rFonts w:ascii="Calibri" w:hAnsi="Calibri" w:cs="Calibri"/>
          <w:color w:val="000000"/>
        </w:rPr>
        <w:t>1</w:t>
      </w:r>
      <w:r w:rsidRPr="00154E9B">
        <w:rPr>
          <w:rFonts w:ascii="Calibri" w:hAnsi="Calibri" w:cs="Calibri"/>
          <w:color w:val="000000"/>
        </w:rPr>
        <w:t xml:space="preserve"> </w:t>
      </w:r>
      <w:r w:rsidR="004465D9" w:rsidRPr="00154E9B">
        <w:rPr>
          <w:rFonts w:ascii="Calibri" w:hAnsi="Calibri" w:cs="Calibri"/>
          <w:color w:val="000000"/>
        </w:rPr>
        <w:t>h</w:t>
      </w:r>
      <w:r w:rsidR="00AE3087" w:rsidRPr="00154E9B">
        <w:rPr>
          <w:rFonts w:ascii="Calibri" w:hAnsi="Calibri" w:cs="Calibri"/>
          <w:color w:val="000000"/>
        </w:rPr>
        <w:t xml:space="preserve"> for</w:t>
      </w:r>
      <w:r w:rsidR="001C0489" w:rsidRPr="00154E9B">
        <w:rPr>
          <w:rFonts w:ascii="Calibri" w:hAnsi="Calibri" w:cs="Calibri"/>
          <w:color w:val="000000"/>
        </w:rPr>
        <w:t xml:space="preserve"> further</w:t>
      </w:r>
      <w:r w:rsidR="00AE3087" w:rsidRPr="00154E9B">
        <w:rPr>
          <w:rFonts w:ascii="Calibri" w:hAnsi="Calibri" w:cs="Calibri"/>
          <w:color w:val="000000"/>
        </w:rPr>
        <w:t xml:space="preserve"> sterilization</w:t>
      </w:r>
      <w:r w:rsidRPr="00154E9B">
        <w:rPr>
          <w:rFonts w:ascii="Calibri" w:hAnsi="Calibri" w:cs="Calibri"/>
          <w:color w:val="000000"/>
        </w:rPr>
        <w:t xml:space="preserve">. </w:t>
      </w:r>
    </w:p>
    <w:p w14:paraId="04CBBAE5" w14:textId="4A792CBD" w:rsidR="00AB121B" w:rsidRPr="00154E9B" w:rsidRDefault="00AB121B" w:rsidP="00D10C66">
      <w:pPr>
        <w:pStyle w:val="NormalWeb"/>
        <w:spacing w:before="0" w:beforeAutospacing="0" w:after="0" w:afterAutospacing="0"/>
        <w:ind w:left="1440"/>
        <w:rPr>
          <w:rFonts w:ascii="Calibri" w:hAnsi="Calibri" w:cs="Calibri"/>
          <w:color w:val="000000"/>
        </w:rPr>
      </w:pPr>
      <w:r w:rsidRPr="00154E9B">
        <w:rPr>
          <w:rFonts w:ascii="Calibri" w:hAnsi="Calibri" w:cs="Calibri"/>
          <w:color w:val="000000"/>
        </w:rPr>
        <w:t>Sterile 500 µm sieve.</w:t>
      </w:r>
    </w:p>
    <w:p w14:paraId="16CD8630" w14:textId="57A9E751" w:rsidR="00AB121B" w:rsidRPr="00154E9B" w:rsidRDefault="00AB121B" w:rsidP="00D10C66">
      <w:pPr>
        <w:pStyle w:val="NormalWeb"/>
        <w:spacing w:before="0" w:beforeAutospacing="0" w:after="0" w:afterAutospacing="0"/>
        <w:ind w:left="720" w:firstLine="720"/>
        <w:rPr>
          <w:rFonts w:ascii="Calibri" w:hAnsi="Calibri" w:cs="Calibri"/>
          <w:color w:val="000000"/>
        </w:rPr>
      </w:pPr>
      <w:r w:rsidRPr="00154E9B">
        <w:rPr>
          <w:rFonts w:ascii="Calibri" w:hAnsi="Calibri" w:cs="Calibri"/>
          <w:color w:val="000000"/>
        </w:rPr>
        <w:t>Sterile 1 L beaker.</w:t>
      </w:r>
    </w:p>
    <w:p w14:paraId="018E1832" w14:textId="75247264" w:rsidR="00AB121B" w:rsidRDefault="00AB121B" w:rsidP="00D10C66">
      <w:pPr>
        <w:pStyle w:val="NormalWeb"/>
        <w:spacing w:before="0" w:beforeAutospacing="0" w:after="0" w:afterAutospacing="0"/>
        <w:ind w:left="720" w:firstLine="720"/>
        <w:rPr>
          <w:rFonts w:ascii="Calibri" w:hAnsi="Calibri" w:cs="Calibri"/>
          <w:color w:val="000000"/>
        </w:rPr>
      </w:pPr>
      <w:r w:rsidRPr="00154E9B">
        <w:rPr>
          <w:rFonts w:ascii="Calibri" w:hAnsi="Calibri" w:cs="Calibri"/>
          <w:color w:val="000000"/>
        </w:rPr>
        <w:t xml:space="preserve">Syringe pump.  </w:t>
      </w:r>
    </w:p>
    <w:p w14:paraId="498CFAB7" w14:textId="77777777" w:rsidR="008F740C" w:rsidRPr="00154E9B" w:rsidRDefault="008F740C" w:rsidP="00D10C66">
      <w:pPr>
        <w:pStyle w:val="NormalWeb"/>
        <w:spacing w:before="0" w:beforeAutospacing="0" w:after="0" w:afterAutospacing="0"/>
        <w:rPr>
          <w:rFonts w:ascii="Calibri" w:hAnsi="Calibri" w:cs="Calibri"/>
          <w:color w:val="000000"/>
        </w:rPr>
      </w:pPr>
    </w:p>
    <w:p w14:paraId="4342D855" w14:textId="6DDBF7CD" w:rsidR="00AB121B" w:rsidRDefault="005662AD"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lastRenderedPageBreak/>
        <w:t>Ensure the</w:t>
      </w:r>
      <w:r w:rsidR="00AB121B" w:rsidRPr="00154E9B">
        <w:rPr>
          <w:rFonts w:ascii="Calibri" w:hAnsi="Calibri" w:cs="Calibri"/>
          <w:color w:val="000000"/>
        </w:rPr>
        <w:t xml:space="preserve"> cell culture incubator </w:t>
      </w:r>
      <w:r w:rsidRPr="00154E9B">
        <w:rPr>
          <w:rFonts w:ascii="Calibri" w:hAnsi="Calibri" w:cs="Calibri"/>
          <w:color w:val="000000"/>
        </w:rPr>
        <w:t xml:space="preserve">is set </w:t>
      </w:r>
      <w:r w:rsidR="00AB121B" w:rsidRPr="00154E9B">
        <w:rPr>
          <w:rFonts w:ascii="Calibri" w:hAnsi="Calibri" w:cs="Calibri"/>
          <w:color w:val="000000"/>
        </w:rPr>
        <w:t xml:space="preserve">to </w:t>
      </w:r>
      <w:proofErr w:type="gramStart"/>
      <w:r w:rsidR="00AB121B" w:rsidRPr="00154E9B">
        <w:rPr>
          <w:rFonts w:ascii="Calibri" w:hAnsi="Calibri" w:cs="Calibri"/>
          <w:color w:val="000000"/>
        </w:rPr>
        <w:t>25 °C</w:t>
      </w:r>
      <w:proofErr w:type="gramEnd"/>
      <w:r w:rsidR="00AB121B" w:rsidRPr="00154E9B">
        <w:rPr>
          <w:rFonts w:ascii="Calibri" w:hAnsi="Calibri" w:cs="Calibri"/>
          <w:color w:val="000000"/>
        </w:rPr>
        <w:t xml:space="preserve"> 5% CO</w:t>
      </w:r>
      <w:r w:rsidR="00AB121B" w:rsidRPr="00154E9B">
        <w:rPr>
          <w:rFonts w:ascii="Calibri" w:hAnsi="Calibri" w:cs="Calibri"/>
          <w:color w:val="000000"/>
          <w:vertAlign w:val="subscript"/>
        </w:rPr>
        <w:t>2.</w:t>
      </w:r>
      <w:r w:rsidR="00AB121B" w:rsidRPr="00154E9B">
        <w:rPr>
          <w:rFonts w:ascii="Calibri" w:hAnsi="Calibri" w:cs="Calibri"/>
          <w:color w:val="000000"/>
        </w:rPr>
        <w:t xml:space="preserve"> </w:t>
      </w:r>
    </w:p>
    <w:p w14:paraId="296C6A03" w14:textId="77777777" w:rsidR="008F740C" w:rsidRPr="00154E9B" w:rsidRDefault="008F740C" w:rsidP="00D10C66">
      <w:pPr>
        <w:pStyle w:val="NormalWeb"/>
        <w:spacing w:before="0" w:beforeAutospacing="0" w:after="0" w:afterAutospacing="0"/>
        <w:rPr>
          <w:rFonts w:ascii="Calibri" w:hAnsi="Calibri" w:cs="Calibri"/>
          <w:color w:val="000000"/>
        </w:rPr>
      </w:pPr>
    </w:p>
    <w:p w14:paraId="7672081F" w14:textId="15D1F696" w:rsidR="00AB121B"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Set </w:t>
      </w:r>
      <w:r w:rsidR="00416CD7">
        <w:rPr>
          <w:rFonts w:ascii="Calibri" w:hAnsi="Calibri" w:cs="Calibri"/>
          <w:color w:val="000000"/>
        </w:rPr>
        <w:t xml:space="preserve">the </w:t>
      </w:r>
      <w:r w:rsidRPr="00154E9B">
        <w:rPr>
          <w:rFonts w:ascii="Calibri" w:hAnsi="Calibri" w:cs="Calibri"/>
          <w:color w:val="000000"/>
        </w:rPr>
        <w:t xml:space="preserve">centrifuge </w:t>
      </w:r>
      <w:r w:rsidR="00416CD7">
        <w:rPr>
          <w:rFonts w:ascii="Calibri" w:hAnsi="Calibri" w:cs="Calibri"/>
          <w:color w:val="000000"/>
        </w:rPr>
        <w:t>to 4 °C, with acceleration and de</w:t>
      </w:r>
      <w:r w:rsidR="00B54468" w:rsidRPr="00154E9B">
        <w:rPr>
          <w:rFonts w:ascii="Calibri" w:hAnsi="Calibri" w:cs="Calibri"/>
          <w:color w:val="000000"/>
        </w:rPr>
        <w:t>celeration at 9.</w:t>
      </w:r>
    </w:p>
    <w:p w14:paraId="2673FE68" w14:textId="77777777" w:rsidR="008F740C" w:rsidRPr="00154E9B" w:rsidRDefault="008F740C" w:rsidP="00D10C66">
      <w:pPr>
        <w:pStyle w:val="NormalWeb"/>
        <w:spacing w:before="0" w:beforeAutospacing="0" w:after="0" w:afterAutospacing="0"/>
        <w:rPr>
          <w:rFonts w:ascii="Calibri" w:hAnsi="Calibri" w:cs="Calibri"/>
          <w:color w:val="000000"/>
        </w:rPr>
      </w:pPr>
    </w:p>
    <w:p w14:paraId="69994F4A" w14:textId="77777777" w:rsidR="005108CD" w:rsidRDefault="00AB121B"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Gather materials for harvesting and proceed to the surgical room.</w:t>
      </w:r>
    </w:p>
    <w:p w14:paraId="28B8BBEF" w14:textId="77777777" w:rsidR="008F740C" w:rsidRPr="00154E9B" w:rsidRDefault="008F740C" w:rsidP="00D10C66">
      <w:pPr>
        <w:pStyle w:val="NormalWeb"/>
        <w:spacing w:before="0" w:beforeAutospacing="0" w:after="0" w:afterAutospacing="0"/>
        <w:rPr>
          <w:rFonts w:ascii="Calibri" w:hAnsi="Calibri" w:cs="Calibri"/>
          <w:color w:val="000000"/>
        </w:rPr>
      </w:pPr>
    </w:p>
    <w:p w14:paraId="00F8E97E" w14:textId="2C3C41B9" w:rsidR="005108CD"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Designated </w:t>
      </w:r>
      <w:r w:rsidR="00416CD7" w:rsidRPr="00154E9B">
        <w:rPr>
          <w:rFonts w:ascii="Calibri" w:hAnsi="Calibri" w:cs="Calibri"/>
          <w:color w:val="000000"/>
        </w:rPr>
        <w:t>pancreas cleaner:</w:t>
      </w:r>
    </w:p>
    <w:p w14:paraId="07A82AEA" w14:textId="77777777" w:rsidR="008F740C" w:rsidRPr="00154E9B" w:rsidRDefault="008F740C" w:rsidP="00D10C66">
      <w:pPr>
        <w:pStyle w:val="NormalWeb"/>
        <w:spacing w:before="0" w:beforeAutospacing="0" w:after="0" w:afterAutospacing="0"/>
        <w:rPr>
          <w:rFonts w:ascii="Calibri" w:hAnsi="Calibri" w:cs="Calibri"/>
          <w:color w:val="000000"/>
        </w:rPr>
      </w:pPr>
    </w:p>
    <w:p w14:paraId="171D8D66" w14:textId="5D508413" w:rsidR="005108CD" w:rsidRDefault="009C53EF" w:rsidP="00D10C66">
      <w:pPr>
        <w:pStyle w:val="NormalWeb"/>
        <w:numPr>
          <w:ilvl w:val="3"/>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Gather o</w:t>
      </w:r>
      <w:r w:rsidR="00641CF7" w:rsidRPr="00154E9B">
        <w:rPr>
          <w:rFonts w:ascii="Calibri" w:hAnsi="Calibri" w:cs="Calibri"/>
          <w:color w:val="000000"/>
        </w:rPr>
        <w:t>ne large ice bucket to hold the required number of 600 mL WDM beakers and the pancreas rinse solution (see</w:t>
      </w:r>
      <w:r w:rsidR="00641CF7" w:rsidRPr="00154E9B">
        <w:rPr>
          <w:rStyle w:val="apple-converted-space"/>
          <w:rFonts w:ascii="Calibri" w:hAnsi="Calibri" w:cs="Calibri"/>
          <w:color w:val="000000"/>
        </w:rPr>
        <w:t> </w:t>
      </w:r>
      <w:r w:rsidR="008F740C" w:rsidRPr="00D10C66">
        <w:rPr>
          <w:rStyle w:val="Emphasis"/>
          <w:rFonts w:ascii="Calibri" w:hAnsi="Calibri" w:cs="Calibri"/>
          <w:b/>
          <w:bCs/>
          <w:i w:val="0"/>
          <w:iCs w:val="0"/>
          <w:color w:val="000000"/>
        </w:rPr>
        <w:t>Table 1</w:t>
      </w:r>
      <w:r w:rsidR="00641CF7" w:rsidRPr="00154E9B">
        <w:rPr>
          <w:rStyle w:val="apple-converted-space"/>
          <w:rFonts w:ascii="Calibri" w:hAnsi="Calibri" w:cs="Calibri"/>
          <w:color w:val="000000"/>
        </w:rPr>
        <w:t> </w:t>
      </w:r>
      <w:r w:rsidR="00641CF7" w:rsidRPr="00154E9B">
        <w:rPr>
          <w:rFonts w:ascii="Calibri" w:hAnsi="Calibri" w:cs="Calibri"/>
          <w:color w:val="000000"/>
        </w:rPr>
        <w:t xml:space="preserve">and </w:t>
      </w:r>
      <w:r w:rsidR="00641CF7" w:rsidRPr="00D10C66">
        <w:rPr>
          <w:rFonts w:ascii="Calibri" w:hAnsi="Calibri" w:cs="Calibri"/>
          <w:b/>
          <w:bCs/>
          <w:color w:val="000000"/>
        </w:rPr>
        <w:t xml:space="preserve">Table </w:t>
      </w:r>
      <w:r w:rsidR="008F740C" w:rsidRPr="00D10C66">
        <w:rPr>
          <w:rFonts w:ascii="Calibri" w:hAnsi="Calibri" w:cs="Calibri"/>
          <w:b/>
          <w:bCs/>
          <w:color w:val="000000"/>
        </w:rPr>
        <w:t>2</w:t>
      </w:r>
      <w:r w:rsidR="00641CF7" w:rsidRPr="00154E9B">
        <w:rPr>
          <w:rFonts w:ascii="Calibri" w:hAnsi="Calibri" w:cs="Calibri"/>
          <w:color w:val="000000"/>
        </w:rPr>
        <w:t>)</w:t>
      </w:r>
      <w:r w:rsidR="00981171" w:rsidRPr="00154E9B">
        <w:rPr>
          <w:rFonts w:ascii="Calibri" w:hAnsi="Calibri" w:cs="Calibri"/>
          <w:color w:val="000000"/>
        </w:rPr>
        <w:t>.</w:t>
      </w:r>
    </w:p>
    <w:p w14:paraId="790FFD92" w14:textId="77777777" w:rsidR="008F740C" w:rsidRPr="00154E9B" w:rsidRDefault="008F740C" w:rsidP="00D10C66">
      <w:pPr>
        <w:pStyle w:val="NormalWeb"/>
        <w:spacing w:before="0" w:beforeAutospacing="0" w:after="0" w:afterAutospacing="0"/>
        <w:rPr>
          <w:rFonts w:ascii="Calibri" w:hAnsi="Calibri" w:cs="Calibri"/>
          <w:color w:val="000000"/>
        </w:rPr>
      </w:pPr>
    </w:p>
    <w:p w14:paraId="36F7F002" w14:textId="7A1C28D7" w:rsidR="005108CD" w:rsidRDefault="009C53EF" w:rsidP="00D10C66">
      <w:pPr>
        <w:pStyle w:val="NormalWeb"/>
        <w:numPr>
          <w:ilvl w:val="3"/>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Gather </w:t>
      </w:r>
      <w:r w:rsidR="00176D32" w:rsidRPr="00154E9B">
        <w:rPr>
          <w:rFonts w:ascii="Calibri" w:hAnsi="Calibri" w:cs="Calibri"/>
          <w:color w:val="000000"/>
        </w:rPr>
        <w:t xml:space="preserve">1 </w:t>
      </w:r>
      <w:r w:rsidRPr="00154E9B">
        <w:rPr>
          <w:rFonts w:ascii="Calibri" w:hAnsi="Calibri" w:cs="Calibri"/>
          <w:color w:val="000000"/>
        </w:rPr>
        <w:t>s</w:t>
      </w:r>
      <w:r w:rsidR="00AB121B" w:rsidRPr="00154E9B">
        <w:rPr>
          <w:rFonts w:ascii="Calibri" w:hAnsi="Calibri" w:cs="Calibri"/>
          <w:color w:val="000000"/>
        </w:rPr>
        <w:t xml:space="preserve">terile </w:t>
      </w:r>
      <w:r w:rsidR="00416CD7">
        <w:rPr>
          <w:rFonts w:ascii="Calibri" w:hAnsi="Calibri" w:cs="Calibri"/>
          <w:color w:val="000000"/>
        </w:rPr>
        <w:t>P</w:t>
      </w:r>
      <w:r w:rsidR="00416CD7" w:rsidRPr="00154E9B">
        <w:rPr>
          <w:rFonts w:ascii="Calibri" w:hAnsi="Calibri" w:cs="Calibri"/>
          <w:color w:val="000000"/>
        </w:rPr>
        <w:t xml:space="preserve">etri </w:t>
      </w:r>
      <w:r w:rsidR="00AB121B" w:rsidRPr="00154E9B">
        <w:rPr>
          <w:rFonts w:ascii="Calibri" w:hAnsi="Calibri" w:cs="Calibri"/>
          <w:color w:val="000000"/>
        </w:rPr>
        <w:t>dish for</w:t>
      </w:r>
      <w:r w:rsidR="00176D32" w:rsidRPr="00154E9B">
        <w:rPr>
          <w:rFonts w:ascii="Calibri" w:hAnsi="Calibri" w:cs="Calibri"/>
          <w:color w:val="000000"/>
        </w:rPr>
        <w:t xml:space="preserve"> every 6</w:t>
      </w:r>
      <w:r w:rsidR="00AB121B" w:rsidRPr="00154E9B">
        <w:rPr>
          <w:rFonts w:ascii="Calibri" w:hAnsi="Calibri" w:cs="Calibri"/>
          <w:color w:val="000000"/>
        </w:rPr>
        <w:t xml:space="preserve"> pancreas</w:t>
      </w:r>
      <w:r w:rsidR="00176D32" w:rsidRPr="00154E9B">
        <w:rPr>
          <w:rFonts w:ascii="Calibri" w:hAnsi="Calibri" w:cs="Calibri"/>
          <w:color w:val="000000"/>
        </w:rPr>
        <w:t>es</w:t>
      </w:r>
      <w:r w:rsidR="00AB121B" w:rsidRPr="00154E9B">
        <w:rPr>
          <w:rFonts w:ascii="Calibri" w:hAnsi="Calibri" w:cs="Calibri"/>
          <w:color w:val="000000"/>
        </w:rPr>
        <w:t xml:space="preserve"> </w:t>
      </w:r>
      <w:r w:rsidR="00176D32" w:rsidRPr="00154E9B">
        <w:rPr>
          <w:rFonts w:ascii="Calibri" w:hAnsi="Calibri" w:cs="Calibri"/>
          <w:color w:val="000000"/>
        </w:rPr>
        <w:t>to be processed.</w:t>
      </w:r>
    </w:p>
    <w:p w14:paraId="42E0B1F9" w14:textId="77777777" w:rsidR="008F740C" w:rsidRPr="00154E9B" w:rsidRDefault="008F740C" w:rsidP="00D10C66">
      <w:pPr>
        <w:pStyle w:val="NormalWeb"/>
        <w:spacing w:before="0" w:beforeAutospacing="0" w:after="0" w:afterAutospacing="0"/>
        <w:rPr>
          <w:rFonts w:ascii="Calibri" w:hAnsi="Calibri" w:cs="Calibri"/>
          <w:color w:val="000000"/>
        </w:rPr>
      </w:pPr>
    </w:p>
    <w:p w14:paraId="1718BD3E" w14:textId="18E0CCF3" w:rsidR="00AB121B" w:rsidRDefault="009C53EF" w:rsidP="00D10C66">
      <w:pPr>
        <w:pStyle w:val="NormalWeb"/>
        <w:numPr>
          <w:ilvl w:val="3"/>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Gather </w:t>
      </w:r>
      <w:r w:rsidR="00176D32" w:rsidRPr="00154E9B">
        <w:rPr>
          <w:rFonts w:ascii="Calibri" w:hAnsi="Calibri" w:cs="Calibri"/>
          <w:color w:val="000000"/>
        </w:rPr>
        <w:t xml:space="preserve">1 </w:t>
      </w:r>
      <w:r w:rsidRPr="00154E9B">
        <w:rPr>
          <w:rFonts w:ascii="Calibri" w:hAnsi="Calibri" w:cs="Calibri"/>
          <w:color w:val="000000"/>
        </w:rPr>
        <w:t>s</w:t>
      </w:r>
      <w:r w:rsidR="00AB121B" w:rsidRPr="00154E9B">
        <w:rPr>
          <w:rFonts w:ascii="Calibri" w:hAnsi="Calibri" w:cs="Calibri"/>
          <w:color w:val="000000"/>
        </w:rPr>
        <w:t>terile micro-dissecting scissors and</w:t>
      </w:r>
      <w:r w:rsidR="00176D32" w:rsidRPr="00154E9B">
        <w:rPr>
          <w:rFonts w:ascii="Calibri" w:hAnsi="Calibri" w:cs="Calibri"/>
          <w:color w:val="000000"/>
        </w:rPr>
        <w:t xml:space="preserve"> 2</w:t>
      </w:r>
      <w:r w:rsidR="00AB121B" w:rsidRPr="00154E9B">
        <w:rPr>
          <w:rFonts w:ascii="Calibri" w:hAnsi="Calibri" w:cs="Calibri"/>
          <w:color w:val="000000"/>
        </w:rPr>
        <w:t xml:space="preserve"> small</w:t>
      </w:r>
      <w:r w:rsidR="00416CD7">
        <w:rPr>
          <w:rFonts w:ascii="Calibri" w:hAnsi="Calibri" w:cs="Calibri"/>
          <w:color w:val="000000"/>
        </w:rPr>
        <w:t>,</w:t>
      </w:r>
      <w:r w:rsidR="00AB121B" w:rsidRPr="00154E9B">
        <w:rPr>
          <w:rFonts w:ascii="Calibri" w:hAnsi="Calibri" w:cs="Calibri"/>
          <w:color w:val="000000"/>
        </w:rPr>
        <w:t xml:space="preserve"> curved delicate forceps.</w:t>
      </w:r>
    </w:p>
    <w:p w14:paraId="21538F1F" w14:textId="77777777" w:rsidR="008F740C" w:rsidRPr="00154E9B" w:rsidRDefault="008F740C" w:rsidP="00D10C66">
      <w:pPr>
        <w:pStyle w:val="NormalWeb"/>
        <w:spacing w:before="0" w:beforeAutospacing="0" w:after="0" w:afterAutospacing="0"/>
        <w:rPr>
          <w:rFonts w:ascii="Calibri" w:hAnsi="Calibri" w:cs="Calibri"/>
          <w:color w:val="000000"/>
        </w:rPr>
      </w:pPr>
    </w:p>
    <w:p w14:paraId="62976F4C" w14:textId="19C8206A" w:rsidR="00780599" w:rsidRDefault="00416CD7"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Designated pancreas harvester:</w:t>
      </w:r>
    </w:p>
    <w:p w14:paraId="745253B0" w14:textId="77777777" w:rsidR="008F740C" w:rsidRPr="00154E9B" w:rsidRDefault="008F740C" w:rsidP="00D10C66">
      <w:pPr>
        <w:pStyle w:val="NormalWeb"/>
        <w:spacing w:before="0" w:beforeAutospacing="0" w:after="0" w:afterAutospacing="0"/>
        <w:rPr>
          <w:rFonts w:ascii="Calibri" w:hAnsi="Calibri" w:cs="Calibri"/>
          <w:color w:val="000000"/>
        </w:rPr>
      </w:pPr>
    </w:p>
    <w:p w14:paraId="01FF15A5" w14:textId="2557C99A" w:rsidR="00780599" w:rsidRDefault="009C53EF" w:rsidP="00D10C66">
      <w:pPr>
        <w:pStyle w:val="NormalWeb"/>
        <w:numPr>
          <w:ilvl w:val="3"/>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Gather </w:t>
      </w:r>
      <w:r w:rsidR="00416CD7">
        <w:rPr>
          <w:rFonts w:ascii="Calibri" w:hAnsi="Calibri" w:cs="Calibri"/>
          <w:color w:val="000000"/>
        </w:rPr>
        <w:t xml:space="preserve">a </w:t>
      </w:r>
      <w:proofErr w:type="gramStart"/>
      <w:r w:rsidRPr="00154E9B">
        <w:rPr>
          <w:rFonts w:ascii="Calibri" w:hAnsi="Calibri" w:cs="Calibri"/>
          <w:color w:val="000000"/>
        </w:rPr>
        <w:t>s</w:t>
      </w:r>
      <w:r w:rsidR="00AB121B" w:rsidRPr="00154E9B">
        <w:rPr>
          <w:rFonts w:ascii="Calibri" w:hAnsi="Calibri" w:cs="Calibri"/>
          <w:color w:val="000000"/>
        </w:rPr>
        <w:t xml:space="preserve">terile </w:t>
      </w:r>
      <w:r w:rsidR="00416CD7">
        <w:rPr>
          <w:rFonts w:ascii="Calibri" w:hAnsi="Calibri" w:cs="Calibri"/>
          <w:color w:val="000000"/>
        </w:rPr>
        <w:t>h</w:t>
      </w:r>
      <w:r w:rsidR="00416CD7" w:rsidRPr="00154E9B">
        <w:rPr>
          <w:rFonts w:ascii="Calibri" w:hAnsi="Calibri" w:cs="Calibri"/>
          <w:color w:val="000000"/>
        </w:rPr>
        <w:t>arvesting</w:t>
      </w:r>
      <w:proofErr w:type="gramEnd"/>
      <w:r w:rsidR="00416CD7" w:rsidRPr="00154E9B">
        <w:rPr>
          <w:rFonts w:ascii="Calibri" w:hAnsi="Calibri" w:cs="Calibri"/>
          <w:color w:val="000000"/>
        </w:rPr>
        <w:t xml:space="preserve"> </w:t>
      </w:r>
      <w:r w:rsidR="00AB121B" w:rsidRPr="00154E9B">
        <w:rPr>
          <w:rFonts w:ascii="Calibri" w:hAnsi="Calibri" w:cs="Calibri"/>
          <w:color w:val="000000"/>
        </w:rPr>
        <w:t>surgical pack.</w:t>
      </w:r>
    </w:p>
    <w:p w14:paraId="4E8FC736" w14:textId="77777777" w:rsidR="008F740C" w:rsidRPr="00154E9B" w:rsidRDefault="008F740C" w:rsidP="00D10C66">
      <w:pPr>
        <w:pStyle w:val="NormalWeb"/>
        <w:spacing w:before="0" w:beforeAutospacing="0" w:after="0" w:afterAutospacing="0"/>
        <w:rPr>
          <w:rFonts w:ascii="Calibri" w:hAnsi="Calibri" w:cs="Calibri"/>
          <w:color w:val="000000"/>
        </w:rPr>
      </w:pPr>
    </w:p>
    <w:p w14:paraId="7546B859" w14:textId="5E9469A2" w:rsidR="00780599" w:rsidRDefault="009C53EF" w:rsidP="00D10C66">
      <w:pPr>
        <w:pStyle w:val="NormalWeb"/>
        <w:numPr>
          <w:ilvl w:val="3"/>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Gather s</w:t>
      </w:r>
      <w:r w:rsidR="00AB121B" w:rsidRPr="00154E9B">
        <w:rPr>
          <w:rFonts w:ascii="Calibri" w:hAnsi="Calibri" w:cs="Calibri"/>
          <w:color w:val="000000"/>
        </w:rPr>
        <w:t>terile surgical gloves.</w:t>
      </w:r>
    </w:p>
    <w:p w14:paraId="118E5ADF" w14:textId="77777777" w:rsidR="008F740C" w:rsidRPr="00154E9B" w:rsidRDefault="008F740C" w:rsidP="00D10C66">
      <w:pPr>
        <w:pStyle w:val="NormalWeb"/>
        <w:spacing w:before="0" w:beforeAutospacing="0" w:after="0" w:afterAutospacing="0"/>
        <w:rPr>
          <w:rFonts w:ascii="Calibri" w:hAnsi="Calibri" w:cs="Calibri"/>
          <w:color w:val="000000"/>
        </w:rPr>
      </w:pPr>
    </w:p>
    <w:p w14:paraId="677B7EAC" w14:textId="33DDD869" w:rsidR="00AB121B" w:rsidRDefault="009C53EF" w:rsidP="00D10C66">
      <w:pPr>
        <w:pStyle w:val="NormalWeb"/>
        <w:numPr>
          <w:ilvl w:val="3"/>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Gather </w:t>
      </w:r>
      <w:r w:rsidR="00416CD7">
        <w:rPr>
          <w:rFonts w:ascii="Calibri" w:hAnsi="Calibri" w:cs="Calibri"/>
          <w:color w:val="000000"/>
        </w:rPr>
        <w:t xml:space="preserve">an </w:t>
      </w:r>
      <w:r w:rsidRPr="00154E9B">
        <w:rPr>
          <w:rFonts w:ascii="Calibri" w:hAnsi="Calibri" w:cs="Calibri"/>
          <w:color w:val="000000"/>
        </w:rPr>
        <w:t>i</w:t>
      </w:r>
      <w:r w:rsidR="00AB121B" w:rsidRPr="00154E9B">
        <w:rPr>
          <w:rFonts w:ascii="Calibri" w:hAnsi="Calibri" w:cs="Calibri"/>
          <w:color w:val="000000"/>
        </w:rPr>
        <w:t>ce tray with preloaded 10 mL WDM syringes sealed in autoclaved aluminum foil.</w:t>
      </w:r>
    </w:p>
    <w:p w14:paraId="1F34681A" w14:textId="77777777" w:rsidR="008F740C" w:rsidRPr="00154E9B" w:rsidRDefault="008F740C" w:rsidP="00D10C66">
      <w:pPr>
        <w:pStyle w:val="NormalWeb"/>
        <w:spacing w:before="0" w:beforeAutospacing="0" w:after="0" w:afterAutospacing="0"/>
        <w:rPr>
          <w:rFonts w:ascii="Calibri" w:hAnsi="Calibri" w:cs="Calibri"/>
          <w:color w:val="000000"/>
        </w:rPr>
      </w:pPr>
    </w:p>
    <w:p w14:paraId="1748F895" w14:textId="60C40836" w:rsidR="00780599" w:rsidRDefault="00865F50"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In </w:t>
      </w:r>
      <w:r w:rsidR="00416CD7">
        <w:rPr>
          <w:rFonts w:ascii="Calibri" w:hAnsi="Calibri" w:cs="Calibri"/>
          <w:color w:val="000000"/>
        </w:rPr>
        <w:t xml:space="preserve">the </w:t>
      </w:r>
      <w:r w:rsidRPr="00154E9B">
        <w:rPr>
          <w:rFonts w:ascii="Calibri" w:hAnsi="Calibri" w:cs="Calibri"/>
          <w:color w:val="000000"/>
        </w:rPr>
        <w:t>surgical room, p</w:t>
      </w:r>
      <w:r w:rsidR="00AB121B" w:rsidRPr="00154E9B">
        <w:rPr>
          <w:rFonts w:ascii="Calibri" w:hAnsi="Calibri" w:cs="Calibri"/>
          <w:color w:val="000000"/>
        </w:rPr>
        <w:t xml:space="preserve">repare </w:t>
      </w:r>
      <w:r w:rsidR="00416CD7">
        <w:rPr>
          <w:rFonts w:ascii="Calibri" w:hAnsi="Calibri" w:cs="Calibri"/>
          <w:color w:val="000000"/>
        </w:rPr>
        <w:t>the p</w:t>
      </w:r>
      <w:r w:rsidR="00416CD7" w:rsidRPr="00154E9B">
        <w:rPr>
          <w:rFonts w:ascii="Calibri" w:hAnsi="Calibri" w:cs="Calibri"/>
          <w:color w:val="000000"/>
        </w:rPr>
        <w:t>ancreas harvesting station.</w:t>
      </w:r>
    </w:p>
    <w:p w14:paraId="465F4703" w14:textId="77777777" w:rsidR="008F740C" w:rsidRPr="00154E9B" w:rsidRDefault="008F740C" w:rsidP="00D10C66">
      <w:pPr>
        <w:pStyle w:val="NormalWeb"/>
        <w:spacing w:before="0" w:beforeAutospacing="0" w:after="0" w:afterAutospacing="0"/>
        <w:rPr>
          <w:rFonts w:ascii="Calibri" w:hAnsi="Calibri" w:cs="Calibri"/>
          <w:color w:val="000000"/>
        </w:rPr>
      </w:pPr>
    </w:p>
    <w:p w14:paraId="7BDB6E18" w14:textId="3DECBA27" w:rsidR="00780599"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Turn on</w:t>
      </w:r>
      <w:r w:rsidR="009915B7" w:rsidRPr="00154E9B">
        <w:rPr>
          <w:rFonts w:ascii="Calibri" w:hAnsi="Calibri" w:cs="Calibri"/>
          <w:color w:val="000000"/>
        </w:rPr>
        <w:t xml:space="preserve"> the</w:t>
      </w:r>
      <w:r w:rsidRPr="00154E9B">
        <w:rPr>
          <w:rFonts w:ascii="Calibri" w:hAnsi="Calibri" w:cs="Calibri"/>
          <w:color w:val="000000"/>
        </w:rPr>
        <w:t xml:space="preserve"> </w:t>
      </w:r>
      <w:r w:rsidR="00B44CFF" w:rsidRPr="00154E9B">
        <w:rPr>
          <w:rFonts w:ascii="Calibri" w:hAnsi="Calibri" w:cs="Calibri"/>
          <w:color w:val="000000"/>
        </w:rPr>
        <w:t>g</w:t>
      </w:r>
      <w:r w:rsidRPr="00154E9B">
        <w:rPr>
          <w:rFonts w:ascii="Calibri" w:hAnsi="Calibri" w:cs="Calibri"/>
          <w:color w:val="000000"/>
        </w:rPr>
        <w:t xml:space="preserve">lass </w:t>
      </w:r>
      <w:r w:rsidR="00B44CFF" w:rsidRPr="00154E9B">
        <w:rPr>
          <w:rFonts w:ascii="Calibri" w:hAnsi="Calibri" w:cs="Calibri"/>
          <w:color w:val="000000"/>
        </w:rPr>
        <w:t>b</w:t>
      </w:r>
      <w:r w:rsidRPr="00154E9B">
        <w:rPr>
          <w:rFonts w:ascii="Calibri" w:hAnsi="Calibri" w:cs="Calibri"/>
          <w:color w:val="000000"/>
        </w:rPr>
        <w:t xml:space="preserve">ead </w:t>
      </w:r>
      <w:r w:rsidR="00B44CFF" w:rsidRPr="00154E9B">
        <w:rPr>
          <w:rFonts w:ascii="Calibri" w:hAnsi="Calibri" w:cs="Calibri"/>
          <w:color w:val="000000"/>
        </w:rPr>
        <w:t>s</w:t>
      </w:r>
      <w:r w:rsidRPr="00154E9B">
        <w:rPr>
          <w:rFonts w:ascii="Calibri" w:hAnsi="Calibri" w:cs="Calibri"/>
          <w:color w:val="000000"/>
        </w:rPr>
        <w:t>terilizer</w:t>
      </w:r>
      <w:r w:rsidR="00A937F2" w:rsidRPr="00154E9B">
        <w:rPr>
          <w:rFonts w:ascii="Calibri" w:hAnsi="Calibri" w:cs="Calibri"/>
          <w:color w:val="000000"/>
        </w:rPr>
        <w:t xml:space="preserve"> </w:t>
      </w:r>
      <w:r w:rsidR="00C95E47" w:rsidRPr="00154E9B">
        <w:rPr>
          <w:rFonts w:ascii="Calibri" w:hAnsi="Calibri" w:cs="Calibri"/>
          <w:color w:val="000000"/>
        </w:rPr>
        <w:t>to sterilize surgical tools</w:t>
      </w:r>
      <w:r w:rsidR="00C26DC7" w:rsidRPr="00154E9B">
        <w:rPr>
          <w:rFonts w:ascii="Calibri" w:hAnsi="Calibri" w:cs="Calibri"/>
          <w:color w:val="000000"/>
        </w:rPr>
        <w:t xml:space="preserve"> </w:t>
      </w:r>
      <w:r w:rsidR="00B54468" w:rsidRPr="00154E9B">
        <w:rPr>
          <w:rFonts w:ascii="Calibri" w:hAnsi="Calibri" w:cs="Calibri"/>
          <w:color w:val="000000"/>
        </w:rPr>
        <w:t>by</w:t>
      </w:r>
      <w:r w:rsidRPr="00154E9B">
        <w:rPr>
          <w:rFonts w:ascii="Calibri" w:hAnsi="Calibri" w:cs="Calibri"/>
          <w:color w:val="000000"/>
        </w:rPr>
        <w:t xml:space="preserve"> </w:t>
      </w:r>
      <w:r w:rsidR="00527BCA" w:rsidRPr="00154E9B">
        <w:rPr>
          <w:rFonts w:ascii="Calibri" w:hAnsi="Calibri" w:cs="Calibri"/>
          <w:color w:val="000000"/>
        </w:rPr>
        <w:t xml:space="preserve">submerging </w:t>
      </w:r>
      <w:r w:rsidR="00BE3CC4" w:rsidRPr="00154E9B">
        <w:rPr>
          <w:rFonts w:ascii="Calibri" w:hAnsi="Calibri" w:cs="Calibri"/>
          <w:color w:val="000000"/>
        </w:rPr>
        <w:t xml:space="preserve">them </w:t>
      </w:r>
      <w:r w:rsidR="00527BCA" w:rsidRPr="00154E9B">
        <w:rPr>
          <w:rFonts w:ascii="Calibri" w:hAnsi="Calibri" w:cs="Calibri"/>
          <w:color w:val="000000"/>
        </w:rPr>
        <w:t xml:space="preserve">for 1 min in </w:t>
      </w:r>
      <w:r w:rsidR="00416CD7">
        <w:rPr>
          <w:rFonts w:ascii="Calibri" w:hAnsi="Calibri" w:cs="Calibri"/>
          <w:color w:val="000000"/>
        </w:rPr>
        <w:t xml:space="preserve">the </w:t>
      </w:r>
      <w:r w:rsidR="00527BCA" w:rsidRPr="00154E9B">
        <w:rPr>
          <w:rFonts w:ascii="Calibri" w:hAnsi="Calibri" w:cs="Calibri"/>
          <w:color w:val="000000"/>
        </w:rPr>
        <w:t>sterilizer</w:t>
      </w:r>
      <w:r w:rsidR="00C26DC7" w:rsidRPr="00154E9B">
        <w:rPr>
          <w:rFonts w:ascii="Calibri" w:hAnsi="Calibri" w:cs="Calibri"/>
          <w:color w:val="000000"/>
        </w:rPr>
        <w:t xml:space="preserve"> between each animal. Instruments may be cooled rapidly by immersion in </w:t>
      </w:r>
      <w:r w:rsidR="00527BCA" w:rsidRPr="00154E9B">
        <w:rPr>
          <w:rFonts w:ascii="Calibri" w:hAnsi="Calibri" w:cs="Calibri"/>
          <w:color w:val="000000"/>
        </w:rPr>
        <w:t xml:space="preserve">sterile </w:t>
      </w:r>
      <w:r w:rsidR="00416CD7" w:rsidRPr="00154E9B">
        <w:rPr>
          <w:rFonts w:ascii="Calibri" w:hAnsi="Calibri" w:cs="Calibri"/>
          <w:color w:val="000000"/>
        </w:rPr>
        <w:t>1</w:t>
      </w:r>
      <w:r w:rsidR="00416CD7">
        <w:rPr>
          <w:rFonts w:ascii="Calibri" w:hAnsi="Calibri" w:cs="Calibri"/>
          <w:color w:val="000000"/>
        </w:rPr>
        <w:t>x</w:t>
      </w:r>
      <w:r w:rsidR="00416CD7" w:rsidRPr="00154E9B">
        <w:rPr>
          <w:rFonts w:ascii="Calibri" w:hAnsi="Calibri" w:cs="Calibri"/>
          <w:color w:val="000000"/>
        </w:rPr>
        <w:t xml:space="preserve"> </w:t>
      </w:r>
      <w:r w:rsidR="00527BCA" w:rsidRPr="00154E9B">
        <w:rPr>
          <w:rFonts w:ascii="Calibri" w:hAnsi="Calibri" w:cs="Calibri"/>
          <w:color w:val="000000"/>
        </w:rPr>
        <w:t>PBS</w:t>
      </w:r>
      <w:r w:rsidRPr="00154E9B">
        <w:rPr>
          <w:rFonts w:ascii="Calibri" w:hAnsi="Calibri" w:cs="Calibri"/>
          <w:color w:val="000000"/>
        </w:rPr>
        <w:t xml:space="preserve">. </w:t>
      </w:r>
    </w:p>
    <w:p w14:paraId="39DFE4C6" w14:textId="77777777" w:rsidR="008F740C" w:rsidRPr="00154E9B" w:rsidRDefault="008F740C" w:rsidP="00D10C66">
      <w:pPr>
        <w:pStyle w:val="NormalWeb"/>
        <w:spacing w:before="0" w:beforeAutospacing="0" w:after="0" w:afterAutospacing="0"/>
        <w:rPr>
          <w:rFonts w:ascii="Calibri" w:hAnsi="Calibri" w:cs="Calibri"/>
          <w:color w:val="000000"/>
        </w:rPr>
      </w:pPr>
    </w:p>
    <w:p w14:paraId="723E4558" w14:textId="3DAE41E9" w:rsidR="00780599"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Place an absorbent pad under the </w:t>
      </w:r>
      <w:r w:rsidR="008F740C" w:rsidRPr="00154E9B">
        <w:rPr>
          <w:rFonts w:ascii="Calibri" w:hAnsi="Calibri" w:cs="Calibri"/>
          <w:color w:val="000000"/>
        </w:rPr>
        <w:t>microscope</w:t>
      </w:r>
      <w:r w:rsidR="008F740C">
        <w:rPr>
          <w:rFonts w:ascii="Calibri" w:hAnsi="Calibri" w:cs="Calibri"/>
          <w:color w:val="000000"/>
        </w:rPr>
        <w:t>'</w:t>
      </w:r>
      <w:r w:rsidR="008F740C" w:rsidRPr="00154E9B">
        <w:rPr>
          <w:rFonts w:ascii="Calibri" w:hAnsi="Calibri" w:cs="Calibri"/>
          <w:color w:val="000000"/>
        </w:rPr>
        <w:t xml:space="preserve">s </w:t>
      </w:r>
      <w:r w:rsidRPr="00154E9B">
        <w:rPr>
          <w:rFonts w:ascii="Calibri" w:hAnsi="Calibri" w:cs="Calibri"/>
          <w:color w:val="000000"/>
        </w:rPr>
        <w:t>field of view</w:t>
      </w:r>
      <w:r w:rsidR="00176D32" w:rsidRPr="00154E9B">
        <w:rPr>
          <w:rFonts w:ascii="Calibri" w:hAnsi="Calibri" w:cs="Calibri"/>
          <w:color w:val="000000"/>
        </w:rPr>
        <w:t xml:space="preserve"> for any blood or leaked WDM enzyme solution.</w:t>
      </w:r>
    </w:p>
    <w:p w14:paraId="2EC7890A" w14:textId="77777777" w:rsidR="008F740C" w:rsidRPr="00154E9B" w:rsidRDefault="008F740C" w:rsidP="00D10C66">
      <w:pPr>
        <w:pStyle w:val="NormalWeb"/>
        <w:spacing w:before="0" w:beforeAutospacing="0" w:after="0" w:afterAutospacing="0"/>
        <w:rPr>
          <w:rFonts w:ascii="Calibri" w:hAnsi="Calibri" w:cs="Calibri"/>
          <w:color w:val="000000"/>
        </w:rPr>
      </w:pPr>
    </w:p>
    <w:p w14:paraId="5B56E804" w14:textId="61235605" w:rsidR="00780599"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Set</w:t>
      </w:r>
      <w:r w:rsidR="009915B7" w:rsidRPr="00154E9B">
        <w:rPr>
          <w:rFonts w:ascii="Calibri" w:hAnsi="Calibri" w:cs="Calibri"/>
          <w:color w:val="000000"/>
        </w:rPr>
        <w:t xml:space="preserve"> the</w:t>
      </w:r>
      <w:r w:rsidRPr="00154E9B">
        <w:rPr>
          <w:rFonts w:ascii="Calibri" w:hAnsi="Calibri" w:cs="Calibri"/>
          <w:color w:val="000000"/>
        </w:rPr>
        <w:t xml:space="preserve"> microscope to a total magnification of 6.3</w:t>
      </w:r>
      <w:r w:rsidR="00416CD7">
        <w:rPr>
          <w:rFonts w:ascii="Calibri" w:hAnsi="Calibri" w:cs="Calibri"/>
          <w:color w:val="000000"/>
        </w:rPr>
        <w:sym w:font="Symbol" w:char="F0B4"/>
      </w:r>
      <w:r w:rsidRPr="00154E9B">
        <w:rPr>
          <w:rFonts w:ascii="Calibri" w:hAnsi="Calibri" w:cs="Calibri"/>
          <w:color w:val="000000"/>
        </w:rPr>
        <w:t xml:space="preserve"> between the ocular and objective lenses.</w:t>
      </w:r>
    </w:p>
    <w:p w14:paraId="2FDEECDE" w14:textId="77777777" w:rsidR="008F740C" w:rsidRPr="00154E9B" w:rsidRDefault="008F740C" w:rsidP="00D10C66">
      <w:pPr>
        <w:pStyle w:val="NormalWeb"/>
        <w:spacing w:before="0" w:beforeAutospacing="0" w:after="0" w:afterAutospacing="0"/>
        <w:rPr>
          <w:rFonts w:ascii="Calibri" w:hAnsi="Calibri" w:cs="Calibri"/>
          <w:color w:val="000000"/>
        </w:rPr>
      </w:pPr>
    </w:p>
    <w:p w14:paraId="3E6BFAC8" w14:textId="02266F14" w:rsidR="00780599"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Open </w:t>
      </w:r>
      <w:r w:rsidR="00C26DC7" w:rsidRPr="00154E9B">
        <w:rPr>
          <w:rFonts w:ascii="Calibri" w:hAnsi="Calibri" w:cs="Calibri"/>
          <w:color w:val="000000"/>
        </w:rPr>
        <w:t xml:space="preserve">the </w:t>
      </w:r>
      <w:r w:rsidRPr="00154E9B">
        <w:rPr>
          <w:rFonts w:ascii="Calibri" w:hAnsi="Calibri" w:cs="Calibri"/>
          <w:color w:val="000000"/>
        </w:rPr>
        <w:t>surgical pack</w:t>
      </w:r>
      <w:r w:rsidR="00560FDD" w:rsidRPr="00154E9B">
        <w:rPr>
          <w:rFonts w:ascii="Calibri" w:hAnsi="Calibri" w:cs="Calibri"/>
          <w:color w:val="000000"/>
        </w:rPr>
        <w:t xml:space="preserve"> and</w:t>
      </w:r>
      <w:r w:rsidRPr="00154E9B">
        <w:rPr>
          <w:rFonts w:ascii="Calibri" w:hAnsi="Calibri" w:cs="Calibri"/>
          <w:color w:val="000000"/>
        </w:rPr>
        <w:t xml:space="preserve"> </w:t>
      </w:r>
      <w:proofErr w:type="gramStart"/>
      <w:r w:rsidRPr="00154E9B">
        <w:rPr>
          <w:rFonts w:ascii="Calibri" w:hAnsi="Calibri" w:cs="Calibri"/>
          <w:color w:val="000000"/>
        </w:rPr>
        <w:t>don</w:t>
      </w:r>
      <w:proofErr w:type="gramEnd"/>
      <w:r w:rsidRPr="00154E9B">
        <w:rPr>
          <w:rFonts w:ascii="Calibri" w:hAnsi="Calibri" w:cs="Calibri"/>
          <w:color w:val="000000"/>
        </w:rPr>
        <w:t xml:space="preserve"> sterile surgical gloves</w:t>
      </w:r>
      <w:r w:rsidR="00560FDD" w:rsidRPr="00154E9B">
        <w:rPr>
          <w:rFonts w:ascii="Calibri" w:hAnsi="Calibri" w:cs="Calibri"/>
          <w:color w:val="000000"/>
        </w:rPr>
        <w:t xml:space="preserve"> using aseptic technique. </w:t>
      </w:r>
    </w:p>
    <w:p w14:paraId="1E8540FB" w14:textId="77777777" w:rsidR="008F740C" w:rsidRPr="00154E9B" w:rsidRDefault="008F740C" w:rsidP="00D10C66">
      <w:pPr>
        <w:pStyle w:val="NormalWeb"/>
        <w:spacing w:before="0" w:beforeAutospacing="0" w:after="0" w:afterAutospacing="0"/>
        <w:rPr>
          <w:rFonts w:ascii="Calibri" w:hAnsi="Calibri" w:cs="Calibri"/>
          <w:color w:val="000000"/>
        </w:rPr>
      </w:pPr>
    </w:p>
    <w:p w14:paraId="508845E8" w14:textId="61C40918" w:rsidR="00AB121B"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Proceed </w:t>
      </w:r>
      <w:r w:rsidR="00C3320E" w:rsidRPr="00154E9B">
        <w:rPr>
          <w:rFonts w:ascii="Calibri" w:hAnsi="Calibri" w:cs="Calibri"/>
          <w:color w:val="000000"/>
        </w:rPr>
        <w:t>with</w:t>
      </w:r>
      <w:r w:rsidRPr="00154E9B">
        <w:rPr>
          <w:rFonts w:ascii="Calibri" w:hAnsi="Calibri" w:cs="Calibri"/>
          <w:color w:val="000000"/>
        </w:rPr>
        <w:t xml:space="preserve"> surgical harvesting.</w:t>
      </w:r>
    </w:p>
    <w:p w14:paraId="29B6B70C" w14:textId="77777777" w:rsidR="008F740C" w:rsidRPr="00154E9B" w:rsidRDefault="008F740C" w:rsidP="00D10C66">
      <w:pPr>
        <w:pStyle w:val="NormalWeb"/>
        <w:spacing w:before="0" w:beforeAutospacing="0" w:after="0" w:afterAutospacing="0"/>
        <w:rPr>
          <w:rFonts w:ascii="Calibri" w:hAnsi="Calibri" w:cs="Calibri"/>
          <w:color w:val="000000"/>
        </w:rPr>
      </w:pPr>
    </w:p>
    <w:p w14:paraId="4CB09B1D" w14:textId="23A7D782" w:rsidR="00780599" w:rsidRDefault="00865F50"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 In </w:t>
      </w:r>
      <w:r w:rsidR="00416CD7">
        <w:rPr>
          <w:rFonts w:ascii="Calibri" w:hAnsi="Calibri" w:cs="Calibri"/>
          <w:color w:val="000000"/>
        </w:rPr>
        <w:t xml:space="preserve">the </w:t>
      </w:r>
      <w:r w:rsidRPr="00154E9B">
        <w:rPr>
          <w:rFonts w:ascii="Calibri" w:hAnsi="Calibri" w:cs="Calibri"/>
          <w:color w:val="000000"/>
        </w:rPr>
        <w:t>surgical room, p</w:t>
      </w:r>
      <w:r w:rsidR="00AB121B" w:rsidRPr="00154E9B">
        <w:rPr>
          <w:rFonts w:ascii="Calibri" w:hAnsi="Calibri" w:cs="Calibri"/>
          <w:color w:val="000000"/>
        </w:rPr>
        <w:t xml:space="preserve">repare </w:t>
      </w:r>
      <w:r w:rsidR="00416CD7">
        <w:rPr>
          <w:rFonts w:ascii="Calibri" w:hAnsi="Calibri" w:cs="Calibri"/>
          <w:color w:val="000000"/>
        </w:rPr>
        <w:t>the p</w:t>
      </w:r>
      <w:r w:rsidR="00416CD7" w:rsidRPr="00154E9B">
        <w:rPr>
          <w:rFonts w:ascii="Calibri" w:hAnsi="Calibri" w:cs="Calibri"/>
          <w:color w:val="000000"/>
        </w:rPr>
        <w:t>ancreas cleaning station.</w:t>
      </w:r>
    </w:p>
    <w:p w14:paraId="741415EF" w14:textId="77777777" w:rsidR="008F740C" w:rsidRPr="00154E9B" w:rsidRDefault="008F740C" w:rsidP="00D10C66">
      <w:pPr>
        <w:pStyle w:val="NormalWeb"/>
        <w:spacing w:before="0" w:beforeAutospacing="0" w:after="0" w:afterAutospacing="0"/>
        <w:rPr>
          <w:rFonts w:ascii="Calibri" w:hAnsi="Calibri" w:cs="Calibri"/>
          <w:color w:val="000000"/>
        </w:rPr>
      </w:pPr>
    </w:p>
    <w:p w14:paraId="74CE9D81" w14:textId="790359F5" w:rsidR="00780599" w:rsidRDefault="00AB121B"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Pour enough Pen-Strep solution to fill half of a 100 mm </w:t>
      </w:r>
      <w:r w:rsidR="00416CD7">
        <w:rPr>
          <w:rFonts w:ascii="Calibri" w:hAnsi="Calibri" w:cs="Calibri"/>
          <w:color w:val="000000"/>
        </w:rPr>
        <w:t>P</w:t>
      </w:r>
      <w:r w:rsidRPr="00154E9B">
        <w:rPr>
          <w:rFonts w:ascii="Calibri" w:hAnsi="Calibri" w:cs="Calibri"/>
          <w:color w:val="000000"/>
        </w:rPr>
        <w:t>etri-dish (about 6 mL)</w:t>
      </w:r>
      <w:r w:rsidR="00176D32" w:rsidRPr="00154E9B">
        <w:rPr>
          <w:rFonts w:ascii="Calibri" w:hAnsi="Calibri" w:cs="Calibri"/>
          <w:color w:val="000000"/>
        </w:rPr>
        <w:t xml:space="preserve"> to submerge the isolated pancreases</w:t>
      </w:r>
      <w:r w:rsidRPr="00154E9B">
        <w:rPr>
          <w:rFonts w:ascii="Calibri" w:hAnsi="Calibri" w:cs="Calibri"/>
          <w:color w:val="000000"/>
        </w:rPr>
        <w:t xml:space="preserve"> and place on ice.</w:t>
      </w:r>
    </w:p>
    <w:p w14:paraId="713CC638" w14:textId="77777777" w:rsidR="008F740C" w:rsidRPr="00154E9B" w:rsidRDefault="008F740C" w:rsidP="00D10C66">
      <w:pPr>
        <w:pStyle w:val="NormalWeb"/>
        <w:spacing w:before="0" w:beforeAutospacing="0" w:after="0" w:afterAutospacing="0"/>
        <w:rPr>
          <w:rFonts w:ascii="Calibri" w:hAnsi="Calibri" w:cs="Calibri"/>
          <w:color w:val="000000"/>
        </w:rPr>
      </w:pPr>
    </w:p>
    <w:p w14:paraId="49405226" w14:textId="77777777" w:rsidR="00764A43" w:rsidRDefault="00764A43"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Open the surgical pack and </w:t>
      </w:r>
      <w:proofErr w:type="gramStart"/>
      <w:r w:rsidRPr="00154E9B">
        <w:rPr>
          <w:rFonts w:ascii="Calibri" w:hAnsi="Calibri" w:cs="Calibri"/>
          <w:color w:val="000000"/>
        </w:rPr>
        <w:t>don</w:t>
      </w:r>
      <w:proofErr w:type="gramEnd"/>
      <w:r w:rsidRPr="00154E9B">
        <w:rPr>
          <w:rFonts w:ascii="Calibri" w:hAnsi="Calibri" w:cs="Calibri"/>
          <w:color w:val="000000"/>
        </w:rPr>
        <w:t xml:space="preserve"> sterile surgical gloves using aseptic technique. </w:t>
      </w:r>
    </w:p>
    <w:p w14:paraId="4C772A43" w14:textId="77777777" w:rsidR="008F740C" w:rsidRPr="00154E9B" w:rsidRDefault="008F740C" w:rsidP="00D10C66">
      <w:pPr>
        <w:pStyle w:val="NormalWeb"/>
        <w:spacing w:before="0" w:beforeAutospacing="0" w:after="0" w:afterAutospacing="0"/>
        <w:rPr>
          <w:rFonts w:ascii="Calibri" w:hAnsi="Calibri" w:cs="Calibri"/>
          <w:color w:val="000000"/>
        </w:rPr>
      </w:pPr>
    </w:p>
    <w:p w14:paraId="5B87751E" w14:textId="2BB17896" w:rsidR="002C6B48" w:rsidRDefault="002C6B48"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In </w:t>
      </w:r>
      <w:r w:rsidR="00416CD7">
        <w:rPr>
          <w:rFonts w:ascii="Calibri" w:hAnsi="Calibri" w:cs="Calibri"/>
          <w:color w:val="000000"/>
        </w:rPr>
        <w:t xml:space="preserve">the </w:t>
      </w:r>
      <w:r w:rsidRPr="00154E9B">
        <w:rPr>
          <w:rFonts w:ascii="Calibri" w:hAnsi="Calibri" w:cs="Calibri"/>
          <w:color w:val="000000"/>
        </w:rPr>
        <w:t xml:space="preserve">surgical room, prepare </w:t>
      </w:r>
      <w:r w:rsidR="00416CD7">
        <w:rPr>
          <w:rFonts w:ascii="Calibri" w:hAnsi="Calibri" w:cs="Calibri"/>
          <w:color w:val="000000"/>
        </w:rPr>
        <w:t xml:space="preserve">the </w:t>
      </w:r>
      <w:r w:rsidRPr="00154E9B">
        <w:rPr>
          <w:rFonts w:ascii="Calibri" w:hAnsi="Calibri" w:cs="Calibri"/>
          <w:color w:val="000000"/>
        </w:rPr>
        <w:t>euthanasia chamber.</w:t>
      </w:r>
    </w:p>
    <w:p w14:paraId="780700C8" w14:textId="77777777" w:rsidR="008F740C" w:rsidRPr="00154E9B" w:rsidRDefault="008F740C" w:rsidP="00D10C66">
      <w:pPr>
        <w:pStyle w:val="NormalWeb"/>
        <w:spacing w:before="0" w:beforeAutospacing="0" w:after="0" w:afterAutospacing="0"/>
        <w:rPr>
          <w:rFonts w:ascii="Calibri" w:hAnsi="Calibri" w:cs="Calibri"/>
          <w:color w:val="000000"/>
        </w:rPr>
      </w:pPr>
    </w:p>
    <w:p w14:paraId="3309FE59" w14:textId="040AD0D8" w:rsidR="002C6B48" w:rsidRDefault="002C6B48"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Place reservoir trays into an empty, clean, and </w:t>
      </w:r>
      <w:r w:rsidR="001C0489" w:rsidRPr="00154E9B">
        <w:rPr>
          <w:rFonts w:ascii="Calibri" w:hAnsi="Calibri" w:cs="Calibri"/>
          <w:color w:val="000000"/>
        </w:rPr>
        <w:t>re-</w:t>
      </w:r>
      <w:r w:rsidRPr="00154E9B">
        <w:rPr>
          <w:rFonts w:ascii="Calibri" w:hAnsi="Calibri" w:cs="Calibri"/>
          <w:color w:val="000000"/>
        </w:rPr>
        <w:t>sealable rat cage.</w:t>
      </w:r>
    </w:p>
    <w:p w14:paraId="6B6B5A5E" w14:textId="77777777" w:rsidR="008F740C" w:rsidRPr="00154E9B" w:rsidRDefault="008F740C" w:rsidP="00D10C66">
      <w:pPr>
        <w:pStyle w:val="NormalWeb"/>
        <w:spacing w:before="0" w:beforeAutospacing="0" w:after="0" w:afterAutospacing="0"/>
        <w:rPr>
          <w:rFonts w:ascii="Calibri" w:hAnsi="Calibri" w:cs="Calibri"/>
          <w:color w:val="000000"/>
        </w:rPr>
      </w:pPr>
    </w:p>
    <w:p w14:paraId="6F4CBD16" w14:textId="0D7B412A" w:rsidR="002C6B48" w:rsidRDefault="002C6B48"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Fill trays halfway full of isoflurane.</w:t>
      </w:r>
    </w:p>
    <w:p w14:paraId="6A7C8059" w14:textId="77777777" w:rsidR="008F740C" w:rsidRPr="00154E9B" w:rsidRDefault="008F740C" w:rsidP="00D10C66">
      <w:pPr>
        <w:pStyle w:val="NormalWeb"/>
        <w:spacing w:before="0" w:beforeAutospacing="0" w:after="0" w:afterAutospacing="0"/>
        <w:rPr>
          <w:rFonts w:ascii="Calibri" w:hAnsi="Calibri" w:cs="Calibri"/>
          <w:color w:val="000000"/>
        </w:rPr>
      </w:pPr>
    </w:p>
    <w:p w14:paraId="0542ECBD" w14:textId="3BA6EEDC" w:rsidR="002C6B48" w:rsidRDefault="002C6B48"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Set </w:t>
      </w:r>
      <w:r w:rsidR="00416CD7">
        <w:rPr>
          <w:rFonts w:ascii="Calibri" w:hAnsi="Calibri" w:cs="Calibri"/>
          <w:color w:val="000000"/>
        </w:rPr>
        <w:t xml:space="preserve">the </w:t>
      </w:r>
      <w:r w:rsidRPr="00154E9B">
        <w:rPr>
          <w:rFonts w:ascii="Calibri" w:hAnsi="Calibri" w:cs="Calibri"/>
          <w:color w:val="000000"/>
        </w:rPr>
        <w:t xml:space="preserve">perforated tray on top of </w:t>
      </w:r>
      <w:r w:rsidR="00416CD7">
        <w:rPr>
          <w:rFonts w:ascii="Calibri" w:hAnsi="Calibri" w:cs="Calibri"/>
          <w:color w:val="000000"/>
        </w:rPr>
        <w:t xml:space="preserve">the </w:t>
      </w:r>
      <w:r w:rsidRPr="00154E9B">
        <w:rPr>
          <w:rFonts w:ascii="Calibri" w:hAnsi="Calibri" w:cs="Calibri"/>
          <w:color w:val="000000"/>
        </w:rPr>
        <w:t xml:space="preserve">reservoirs to prevent spilling while rats are placed </w:t>
      </w:r>
      <w:r w:rsidR="001C0489" w:rsidRPr="00154E9B">
        <w:rPr>
          <w:rFonts w:ascii="Calibri" w:hAnsi="Calibri" w:cs="Calibri"/>
          <w:color w:val="000000"/>
        </w:rPr>
        <w:t>inside</w:t>
      </w:r>
      <w:r w:rsidRPr="00154E9B">
        <w:rPr>
          <w:rFonts w:ascii="Calibri" w:hAnsi="Calibri" w:cs="Calibri"/>
          <w:color w:val="000000"/>
        </w:rPr>
        <w:t>.</w:t>
      </w:r>
    </w:p>
    <w:p w14:paraId="19E2FBF8" w14:textId="77777777" w:rsidR="008F740C" w:rsidRPr="00154E9B" w:rsidRDefault="008F740C" w:rsidP="00D10C66">
      <w:pPr>
        <w:pStyle w:val="NormalWeb"/>
        <w:spacing w:before="0" w:beforeAutospacing="0" w:after="0" w:afterAutospacing="0"/>
        <w:rPr>
          <w:rFonts w:ascii="Calibri" w:hAnsi="Calibri" w:cs="Calibri"/>
          <w:color w:val="000000"/>
        </w:rPr>
      </w:pPr>
    </w:p>
    <w:p w14:paraId="38966D49" w14:textId="5B1C1773" w:rsidR="002C6B48" w:rsidRDefault="002C6B48"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Seal </w:t>
      </w:r>
      <w:r w:rsidR="00416CD7">
        <w:rPr>
          <w:rFonts w:ascii="Calibri" w:hAnsi="Calibri" w:cs="Calibri"/>
          <w:color w:val="000000"/>
        </w:rPr>
        <w:t xml:space="preserve">the </w:t>
      </w:r>
      <w:r w:rsidRPr="00154E9B">
        <w:rPr>
          <w:rFonts w:ascii="Calibri" w:hAnsi="Calibri" w:cs="Calibri"/>
          <w:color w:val="000000"/>
        </w:rPr>
        <w:t>chamber</w:t>
      </w:r>
      <w:r w:rsidR="001C0489" w:rsidRPr="00154E9B">
        <w:rPr>
          <w:rFonts w:ascii="Calibri" w:hAnsi="Calibri" w:cs="Calibri"/>
          <w:color w:val="000000"/>
        </w:rPr>
        <w:t xml:space="preserve"> top </w:t>
      </w:r>
      <w:r w:rsidRPr="00154E9B">
        <w:rPr>
          <w:rFonts w:ascii="Calibri" w:hAnsi="Calibri" w:cs="Calibri"/>
          <w:color w:val="000000"/>
        </w:rPr>
        <w:t xml:space="preserve">with </w:t>
      </w:r>
      <w:r w:rsidR="00416CD7">
        <w:rPr>
          <w:rFonts w:ascii="Calibri" w:hAnsi="Calibri" w:cs="Calibri"/>
          <w:color w:val="000000"/>
        </w:rPr>
        <w:t xml:space="preserve">the </w:t>
      </w:r>
      <w:r w:rsidRPr="00154E9B">
        <w:rPr>
          <w:rFonts w:ascii="Calibri" w:hAnsi="Calibri" w:cs="Calibri"/>
          <w:color w:val="000000"/>
        </w:rPr>
        <w:t>cage lid.</w:t>
      </w:r>
    </w:p>
    <w:p w14:paraId="4D1CD58E" w14:textId="77777777" w:rsidR="008F740C" w:rsidRPr="00154E9B" w:rsidRDefault="008F740C" w:rsidP="00D10C66">
      <w:pPr>
        <w:pStyle w:val="NormalWeb"/>
        <w:spacing w:before="0" w:beforeAutospacing="0" w:after="0" w:afterAutospacing="0"/>
        <w:rPr>
          <w:rFonts w:ascii="Calibri" w:hAnsi="Calibri" w:cs="Calibri"/>
          <w:color w:val="000000"/>
        </w:rPr>
      </w:pPr>
    </w:p>
    <w:p w14:paraId="33744DD9" w14:textId="39511ADB" w:rsidR="00AB121B" w:rsidRDefault="00AB121B"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Proceed to pancreas harvesting.</w:t>
      </w:r>
    </w:p>
    <w:p w14:paraId="4C96A38B" w14:textId="77777777" w:rsidR="008F740C" w:rsidRPr="00154E9B" w:rsidRDefault="008F740C" w:rsidP="00D10C66">
      <w:pPr>
        <w:pStyle w:val="NormalWeb"/>
        <w:spacing w:before="0" w:beforeAutospacing="0" w:after="0" w:afterAutospacing="0"/>
        <w:rPr>
          <w:rFonts w:ascii="Calibri" w:hAnsi="Calibri" w:cs="Calibri"/>
          <w:color w:val="000000"/>
        </w:rPr>
      </w:pPr>
    </w:p>
    <w:p w14:paraId="6723E22C" w14:textId="3BC7DF9D" w:rsidR="00B13F7E" w:rsidRPr="00D10C66" w:rsidRDefault="00B13F7E" w:rsidP="00D10C66">
      <w:pPr>
        <w:pStyle w:val="NormalWeb"/>
        <w:numPr>
          <w:ilvl w:val="0"/>
          <w:numId w:val="13"/>
        </w:numPr>
        <w:spacing w:before="0" w:beforeAutospacing="0" w:after="0" w:afterAutospacing="0"/>
        <w:ind w:left="0" w:firstLine="0"/>
        <w:rPr>
          <w:rFonts w:ascii="Calibri" w:hAnsi="Calibri" w:cs="Calibri"/>
          <w:color w:val="000000"/>
        </w:rPr>
      </w:pPr>
      <w:r w:rsidRPr="00154E9B">
        <w:rPr>
          <w:rFonts w:ascii="Calibri" w:hAnsi="Calibri" w:cs="Calibri"/>
          <w:b/>
          <w:bCs/>
          <w:color w:val="000000"/>
        </w:rPr>
        <w:t xml:space="preserve">Pancreas </w:t>
      </w:r>
      <w:r w:rsidR="008F740C">
        <w:rPr>
          <w:rFonts w:ascii="Calibri" w:hAnsi="Calibri" w:cs="Calibri"/>
          <w:b/>
          <w:bCs/>
          <w:color w:val="000000"/>
        </w:rPr>
        <w:t>h</w:t>
      </w:r>
      <w:r w:rsidR="008F740C" w:rsidRPr="00154E9B">
        <w:rPr>
          <w:rFonts w:ascii="Calibri" w:hAnsi="Calibri" w:cs="Calibri"/>
          <w:b/>
          <w:bCs/>
          <w:color w:val="000000"/>
        </w:rPr>
        <w:t>arvesting</w:t>
      </w:r>
    </w:p>
    <w:p w14:paraId="0CF91EAB" w14:textId="77777777" w:rsidR="008F740C" w:rsidRPr="00154E9B" w:rsidRDefault="008F740C" w:rsidP="00D10C66">
      <w:pPr>
        <w:pStyle w:val="NormalWeb"/>
        <w:spacing w:before="0" w:beforeAutospacing="0" w:after="0" w:afterAutospacing="0"/>
        <w:rPr>
          <w:rFonts w:ascii="Calibri" w:hAnsi="Calibri" w:cs="Calibri"/>
          <w:color w:val="000000"/>
        </w:rPr>
      </w:pPr>
    </w:p>
    <w:p w14:paraId="079FDF73" w14:textId="18807469" w:rsidR="002C6B48" w:rsidRDefault="002C6B48"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Place rats one at a time into the euthanasia chamber on top of the</w:t>
      </w:r>
      <w:r w:rsidR="008B534B" w:rsidRPr="00154E9B">
        <w:rPr>
          <w:rFonts w:ascii="Calibri" w:hAnsi="Calibri" w:cs="Calibri"/>
          <w:color w:val="000000"/>
        </w:rPr>
        <w:t xml:space="preserve"> tray </w:t>
      </w:r>
      <w:r w:rsidRPr="00154E9B">
        <w:rPr>
          <w:rFonts w:ascii="Calibri" w:hAnsi="Calibri" w:cs="Calibri"/>
          <w:color w:val="000000"/>
        </w:rPr>
        <w:t>for rapid isoflurane overdose.</w:t>
      </w:r>
    </w:p>
    <w:p w14:paraId="4099F7C7" w14:textId="77777777" w:rsidR="008F740C" w:rsidRPr="00154E9B" w:rsidRDefault="008F740C" w:rsidP="00D10C66">
      <w:pPr>
        <w:pStyle w:val="NormalWeb"/>
        <w:spacing w:before="0" w:beforeAutospacing="0" w:after="0" w:afterAutospacing="0"/>
        <w:rPr>
          <w:rFonts w:ascii="Calibri" w:hAnsi="Calibri" w:cs="Calibri"/>
          <w:color w:val="000000"/>
        </w:rPr>
      </w:pPr>
    </w:p>
    <w:p w14:paraId="5C705AD0" w14:textId="1FCFF897" w:rsidR="002C6B48" w:rsidRDefault="002C6B48"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 xml:space="preserve">NOTE: </w:t>
      </w:r>
      <w:r w:rsidR="006F0D14" w:rsidRPr="00154E9B">
        <w:rPr>
          <w:rFonts w:ascii="Calibri" w:hAnsi="Calibri" w:cs="Calibri"/>
          <w:color w:val="000000"/>
        </w:rPr>
        <w:t>Euthanasia t</w:t>
      </w:r>
      <w:r w:rsidRPr="00154E9B">
        <w:rPr>
          <w:rFonts w:ascii="Calibri" w:hAnsi="Calibri" w:cs="Calibri"/>
          <w:color w:val="000000"/>
        </w:rPr>
        <w:t>ime required for</w:t>
      </w:r>
      <w:r w:rsidR="006F0D14" w:rsidRPr="00154E9B">
        <w:rPr>
          <w:rFonts w:ascii="Calibri" w:hAnsi="Calibri" w:cs="Calibri"/>
          <w:color w:val="000000"/>
        </w:rPr>
        <w:t xml:space="preserve"> the</w:t>
      </w:r>
      <w:r w:rsidRPr="00154E9B">
        <w:rPr>
          <w:rFonts w:ascii="Calibri" w:hAnsi="Calibri" w:cs="Calibri"/>
          <w:color w:val="000000"/>
        </w:rPr>
        <w:t xml:space="preserve"> rat will vary, especially as the isoflurane evaporates. </w:t>
      </w:r>
    </w:p>
    <w:p w14:paraId="3A1687C8" w14:textId="77777777" w:rsidR="008F740C" w:rsidRPr="00154E9B" w:rsidRDefault="008F740C" w:rsidP="00D10C66">
      <w:pPr>
        <w:pStyle w:val="NormalWeb"/>
        <w:spacing w:before="0" w:beforeAutospacing="0" w:after="0" w:afterAutospacing="0"/>
        <w:rPr>
          <w:rFonts w:ascii="Calibri" w:hAnsi="Calibri" w:cs="Calibri"/>
          <w:color w:val="000000"/>
        </w:rPr>
      </w:pPr>
    </w:p>
    <w:p w14:paraId="680B11A2" w14:textId="4A5E228E" w:rsidR="002C6B48" w:rsidRDefault="002C6B48"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Confirm absence of pulse</w:t>
      </w:r>
      <w:r w:rsidR="001C0489" w:rsidRPr="00154E9B">
        <w:rPr>
          <w:rFonts w:ascii="Calibri" w:hAnsi="Calibri" w:cs="Calibri"/>
          <w:color w:val="000000"/>
        </w:rPr>
        <w:t xml:space="preserve"> and respiration</w:t>
      </w:r>
      <w:r w:rsidRPr="00154E9B">
        <w:rPr>
          <w:rFonts w:ascii="Calibri" w:hAnsi="Calibri" w:cs="Calibri"/>
          <w:color w:val="000000"/>
        </w:rPr>
        <w:t xml:space="preserve"> for each rat.</w:t>
      </w:r>
    </w:p>
    <w:p w14:paraId="121793B8" w14:textId="77777777" w:rsidR="008F740C" w:rsidRPr="00154E9B" w:rsidRDefault="008F740C" w:rsidP="00D10C66">
      <w:pPr>
        <w:pStyle w:val="NormalWeb"/>
        <w:spacing w:before="0" w:beforeAutospacing="0" w:after="0" w:afterAutospacing="0"/>
        <w:rPr>
          <w:rFonts w:ascii="Calibri" w:hAnsi="Calibri" w:cs="Calibri"/>
          <w:color w:val="000000"/>
        </w:rPr>
      </w:pPr>
    </w:p>
    <w:p w14:paraId="07D13625" w14:textId="2F87B64B" w:rsidR="00482408" w:rsidRDefault="008F77FF"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Confirm euthanasia with a secondary method that does not disturb the abdominal cavity (e.g.</w:t>
      </w:r>
      <w:r w:rsidR="00416CD7">
        <w:rPr>
          <w:rFonts w:ascii="Calibri" w:hAnsi="Calibri" w:cs="Calibri"/>
          <w:color w:val="000000"/>
        </w:rPr>
        <w:t>,</w:t>
      </w:r>
      <w:r w:rsidRPr="00154E9B">
        <w:rPr>
          <w:rFonts w:ascii="Calibri" w:hAnsi="Calibri" w:cs="Calibri"/>
          <w:color w:val="000000"/>
        </w:rPr>
        <w:t xml:space="preserve"> cardiac puncture).</w:t>
      </w:r>
    </w:p>
    <w:p w14:paraId="310C4A4F" w14:textId="77777777" w:rsidR="008F740C" w:rsidRPr="00154E9B" w:rsidRDefault="008F740C" w:rsidP="00D10C66">
      <w:pPr>
        <w:pStyle w:val="NormalWeb"/>
        <w:spacing w:before="0" w:beforeAutospacing="0" w:after="0" w:afterAutospacing="0"/>
        <w:rPr>
          <w:rFonts w:ascii="Calibri" w:hAnsi="Calibri" w:cs="Calibri"/>
          <w:color w:val="000000"/>
        </w:rPr>
      </w:pPr>
    </w:p>
    <w:p w14:paraId="36E92B64" w14:textId="6C080CD3" w:rsidR="001C0489" w:rsidRDefault="001C0489"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 xml:space="preserve">NOTE: Other primary euthanasia methods are acceptable; however, isoflurane overdose is preferred, as rapid euthanasia minimizes islet hypoxia. </w:t>
      </w:r>
    </w:p>
    <w:p w14:paraId="02395786" w14:textId="77777777" w:rsidR="008F740C" w:rsidRPr="00154E9B" w:rsidRDefault="008F740C" w:rsidP="00D10C66">
      <w:pPr>
        <w:pStyle w:val="NormalWeb"/>
        <w:spacing w:before="0" w:beforeAutospacing="0" w:after="0" w:afterAutospacing="0"/>
        <w:rPr>
          <w:rFonts w:ascii="Calibri" w:hAnsi="Calibri" w:cs="Calibri"/>
          <w:color w:val="000000"/>
        </w:rPr>
      </w:pPr>
    </w:p>
    <w:p w14:paraId="271C3BE3" w14:textId="7DDA678B" w:rsidR="001C0489" w:rsidRDefault="001C0489"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Spray each </w:t>
      </w:r>
      <w:r w:rsidR="008F740C" w:rsidRPr="00154E9B">
        <w:rPr>
          <w:rFonts w:ascii="Calibri" w:hAnsi="Calibri" w:cs="Calibri"/>
          <w:color w:val="000000"/>
        </w:rPr>
        <w:t>rat</w:t>
      </w:r>
      <w:r w:rsidR="008F740C">
        <w:rPr>
          <w:rFonts w:ascii="Calibri" w:hAnsi="Calibri" w:cs="Calibri"/>
          <w:color w:val="000000"/>
        </w:rPr>
        <w:t>'</w:t>
      </w:r>
      <w:r w:rsidR="008F740C" w:rsidRPr="00154E9B">
        <w:rPr>
          <w:rFonts w:ascii="Calibri" w:hAnsi="Calibri" w:cs="Calibri"/>
          <w:color w:val="000000"/>
        </w:rPr>
        <w:t xml:space="preserve">s </w:t>
      </w:r>
      <w:r w:rsidRPr="00154E9B">
        <w:rPr>
          <w:rFonts w:ascii="Calibri" w:hAnsi="Calibri" w:cs="Calibri"/>
          <w:color w:val="000000"/>
        </w:rPr>
        <w:t>abdominal fur with 70% ethanol to mat and prevent loose hair in</w:t>
      </w:r>
      <w:r w:rsidR="006F0D14" w:rsidRPr="00154E9B">
        <w:rPr>
          <w:rFonts w:ascii="Calibri" w:hAnsi="Calibri" w:cs="Calibri"/>
          <w:color w:val="000000"/>
        </w:rPr>
        <w:t xml:space="preserve"> the</w:t>
      </w:r>
      <w:r w:rsidRPr="00154E9B">
        <w:rPr>
          <w:rFonts w:ascii="Calibri" w:hAnsi="Calibri" w:cs="Calibri"/>
          <w:color w:val="000000"/>
        </w:rPr>
        <w:t xml:space="preserve"> surgical field.</w:t>
      </w:r>
    </w:p>
    <w:p w14:paraId="59A891D6" w14:textId="77777777" w:rsidR="008F740C" w:rsidRPr="00154E9B" w:rsidRDefault="008F740C" w:rsidP="00D10C66">
      <w:pPr>
        <w:pStyle w:val="NormalWeb"/>
        <w:spacing w:before="0" w:beforeAutospacing="0" w:after="0" w:afterAutospacing="0"/>
        <w:rPr>
          <w:rFonts w:ascii="Calibri" w:hAnsi="Calibri" w:cs="Calibri"/>
          <w:color w:val="000000"/>
        </w:rPr>
      </w:pPr>
    </w:p>
    <w:p w14:paraId="09C5B4D6" w14:textId="541968EC" w:rsidR="008F77FF" w:rsidRDefault="008F77FF"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Place the euthanized rat supine under the microscope with</w:t>
      </w:r>
      <w:r w:rsidR="006F0D14" w:rsidRPr="00154E9B">
        <w:rPr>
          <w:rFonts w:ascii="Calibri" w:hAnsi="Calibri" w:cs="Calibri"/>
          <w:color w:val="000000"/>
        </w:rPr>
        <w:t xml:space="preserve"> the</w:t>
      </w:r>
      <w:r w:rsidRPr="00154E9B">
        <w:rPr>
          <w:rFonts w:ascii="Calibri" w:hAnsi="Calibri" w:cs="Calibri"/>
          <w:color w:val="000000"/>
        </w:rPr>
        <w:t xml:space="preserve"> head distal to the operator. Ensure the upper abdominal cavity is under the microscope field of view.</w:t>
      </w:r>
    </w:p>
    <w:p w14:paraId="497565CF" w14:textId="77777777" w:rsidR="008F740C" w:rsidRPr="00154E9B" w:rsidRDefault="008F740C" w:rsidP="00D10C66">
      <w:pPr>
        <w:pStyle w:val="NormalWeb"/>
        <w:spacing w:before="0" w:beforeAutospacing="0" w:after="0" w:afterAutospacing="0"/>
        <w:rPr>
          <w:rFonts w:ascii="Calibri" w:hAnsi="Calibri" w:cs="Calibri"/>
          <w:color w:val="000000"/>
        </w:rPr>
      </w:pPr>
    </w:p>
    <w:p w14:paraId="2AE53FBD" w14:textId="5DDF3AD3" w:rsidR="008F740C" w:rsidRDefault="00900F51" w:rsidP="00416CD7">
      <w:pPr>
        <w:pStyle w:val="NormalWeb"/>
        <w:spacing w:before="0" w:beforeAutospacing="0" w:after="0" w:afterAutospacing="0"/>
        <w:rPr>
          <w:rFonts w:ascii="Calibri" w:hAnsi="Calibri" w:cs="Calibri"/>
          <w:bCs/>
          <w:color w:val="000000"/>
        </w:rPr>
      </w:pPr>
      <w:r w:rsidRPr="00D10C66">
        <w:rPr>
          <w:rFonts w:ascii="Calibri" w:hAnsi="Calibri" w:cs="Calibri"/>
          <w:bCs/>
          <w:color w:val="000000"/>
        </w:rPr>
        <w:t>[Place</w:t>
      </w:r>
      <w:r w:rsidRPr="00154E9B">
        <w:rPr>
          <w:rFonts w:ascii="Calibri" w:hAnsi="Calibri" w:cs="Calibri"/>
          <w:b/>
          <w:bCs/>
          <w:color w:val="000000"/>
        </w:rPr>
        <w:t xml:space="preserve"> Figure 1</w:t>
      </w:r>
      <w:r w:rsidRPr="00D10C66">
        <w:rPr>
          <w:rFonts w:ascii="Calibri" w:hAnsi="Calibri" w:cs="Calibri"/>
          <w:bCs/>
          <w:color w:val="000000"/>
        </w:rPr>
        <w:t>]</w:t>
      </w:r>
    </w:p>
    <w:p w14:paraId="62C14ED4" w14:textId="77777777" w:rsidR="008F740C" w:rsidRPr="00D10C66" w:rsidRDefault="008F740C" w:rsidP="00D10C66">
      <w:pPr>
        <w:pStyle w:val="NormalWeb"/>
        <w:spacing w:before="0" w:beforeAutospacing="0" w:after="0" w:afterAutospacing="0"/>
        <w:rPr>
          <w:rFonts w:ascii="Calibri" w:hAnsi="Calibri" w:cs="Calibri"/>
          <w:bCs/>
          <w:color w:val="000000"/>
        </w:rPr>
      </w:pPr>
    </w:p>
    <w:p w14:paraId="3C601826" w14:textId="74B01FBC" w:rsidR="00900F51" w:rsidRDefault="001324F4"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Harvest the pancreas (</w:t>
      </w:r>
      <w:r w:rsidR="00416CD7" w:rsidRPr="00154E9B">
        <w:rPr>
          <w:rFonts w:ascii="Calibri" w:hAnsi="Calibri" w:cs="Calibri"/>
          <w:color w:val="000000"/>
        </w:rPr>
        <w:t xml:space="preserve">pancreas harvester </w:t>
      </w:r>
      <w:r w:rsidRPr="00154E9B">
        <w:rPr>
          <w:rFonts w:ascii="Calibri" w:hAnsi="Calibri" w:cs="Calibri"/>
          <w:color w:val="000000"/>
        </w:rPr>
        <w:t>role)</w:t>
      </w:r>
      <w:r w:rsidR="00900F51" w:rsidRPr="00154E9B">
        <w:rPr>
          <w:rFonts w:ascii="Calibri" w:hAnsi="Calibri" w:cs="Calibri"/>
          <w:color w:val="000000"/>
        </w:rPr>
        <w:t>:</w:t>
      </w:r>
    </w:p>
    <w:p w14:paraId="3434A39A" w14:textId="77777777" w:rsidR="008F740C" w:rsidRPr="00154E9B" w:rsidRDefault="008F740C" w:rsidP="00D10C66">
      <w:pPr>
        <w:pStyle w:val="NormalWeb"/>
        <w:spacing w:before="0" w:beforeAutospacing="0" w:after="0" w:afterAutospacing="0"/>
        <w:rPr>
          <w:rFonts w:ascii="Calibri" w:hAnsi="Calibri" w:cs="Calibri"/>
          <w:color w:val="000000"/>
        </w:rPr>
      </w:pPr>
    </w:p>
    <w:p w14:paraId="0CEF2863" w14:textId="07CFE946" w:rsidR="008F77FF" w:rsidRPr="00FD41DF" w:rsidRDefault="009C53EF" w:rsidP="00D10C66">
      <w:pPr>
        <w:pStyle w:val="NormalWeb"/>
        <w:numPr>
          <w:ilvl w:val="2"/>
          <w:numId w:val="13"/>
        </w:numPr>
        <w:spacing w:before="0" w:beforeAutospacing="0" w:after="0" w:afterAutospacing="0"/>
        <w:ind w:left="0" w:firstLine="0"/>
        <w:rPr>
          <w:rFonts w:ascii="Calibri" w:hAnsi="Calibri" w:cs="Calibri"/>
          <w:color w:val="000000"/>
          <w:highlight w:val="yellow"/>
          <w:rPrChange w:id="0" w:author="Seaborne, Henry J." w:date="2026-02-13T10:12:00Z" w16du:dateUtc="2026-02-13T16:12:00Z">
            <w:rPr>
              <w:rFonts w:ascii="Calibri" w:hAnsi="Calibri" w:cs="Calibri"/>
              <w:color w:val="000000"/>
            </w:rPr>
          </w:rPrChange>
        </w:rPr>
      </w:pPr>
      <w:r w:rsidRPr="00FD41DF">
        <w:rPr>
          <w:rFonts w:ascii="Calibri" w:hAnsi="Calibri" w:cs="Calibri"/>
          <w:color w:val="000000"/>
          <w:highlight w:val="yellow"/>
          <w:rPrChange w:id="1" w:author="Seaborne, Henry J." w:date="2026-02-13T10:12:00Z" w16du:dateUtc="2026-02-13T16:12:00Z">
            <w:rPr>
              <w:rFonts w:ascii="Calibri" w:hAnsi="Calibri" w:cs="Calibri"/>
              <w:color w:val="000000"/>
            </w:rPr>
          </w:rPrChange>
        </w:rPr>
        <w:t>M</w:t>
      </w:r>
      <w:r w:rsidR="008F77FF" w:rsidRPr="00FD41DF">
        <w:rPr>
          <w:rFonts w:ascii="Calibri" w:hAnsi="Calibri" w:cs="Calibri"/>
          <w:color w:val="000000"/>
          <w:highlight w:val="yellow"/>
          <w:rPrChange w:id="2" w:author="Seaborne, Henry J." w:date="2026-02-13T10:12:00Z" w16du:dateUtc="2026-02-13T16:12:00Z">
            <w:rPr>
              <w:rFonts w:ascii="Calibri" w:hAnsi="Calibri" w:cs="Calibri"/>
              <w:color w:val="000000"/>
            </w:rPr>
          </w:rPrChange>
        </w:rPr>
        <w:t xml:space="preserve">ake a </w:t>
      </w:r>
      <w:r w:rsidR="008F740C" w:rsidRPr="00FD41DF">
        <w:rPr>
          <w:rFonts w:ascii="Calibri" w:hAnsi="Calibri" w:cs="Calibri"/>
          <w:color w:val="000000"/>
          <w:highlight w:val="yellow"/>
          <w:rPrChange w:id="3" w:author="Seaborne, Henry J." w:date="2026-02-13T10:12:00Z" w16du:dateUtc="2026-02-13T16:12:00Z">
            <w:rPr>
              <w:rFonts w:ascii="Calibri" w:hAnsi="Calibri" w:cs="Calibri"/>
              <w:color w:val="000000"/>
            </w:rPr>
          </w:rPrChange>
        </w:rPr>
        <w:t>"</w:t>
      </w:r>
      <w:proofErr w:type="spellStart"/>
      <w:r w:rsidR="008F77FF" w:rsidRPr="00FD41DF">
        <w:rPr>
          <w:rFonts w:ascii="Calibri" w:hAnsi="Calibri" w:cs="Calibri"/>
          <w:color w:val="000000"/>
          <w:highlight w:val="yellow"/>
          <w:rPrChange w:id="4" w:author="Seaborne, Henry J." w:date="2026-02-13T10:12:00Z" w16du:dateUtc="2026-02-13T16:12:00Z">
            <w:rPr>
              <w:rFonts w:ascii="Calibri" w:hAnsi="Calibri" w:cs="Calibri"/>
              <w:color w:val="000000"/>
            </w:rPr>
          </w:rPrChange>
        </w:rPr>
        <w:t>v-shaped</w:t>
      </w:r>
      <w:proofErr w:type="spellEnd"/>
      <w:r w:rsidR="008F740C" w:rsidRPr="00FD41DF">
        <w:rPr>
          <w:rFonts w:ascii="Calibri" w:hAnsi="Calibri" w:cs="Calibri"/>
          <w:color w:val="000000"/>
          <w:highlight w:val="yellow"/>
          <w:rPrChange w:id="5" w:author="Seaborne, Henry J." w:date="2026-02-13T10:12:00Z" w16du:dateUtc="2026-02-13T16:12:00Z">
            <w:rPr>
              <w:rFonts w:ascii="Calibri" w:hAnsi="Calibri" w:cs="Calibri"/>
              <w:color w:val="000000"/>
            </w:rPr>
          </w:rPrChange>
        </w:rPr>
        <w:t xml:space="preserve">" </w:t>
      </w:r>
      <w:r w:rsidR="008F77FF" w:rsidRPr="00FD41DF">
        <w:rPr>
          <w:rFonts w:ascii="Calibri" w:hAnsi="Calibri" w:cs="Calibri"/>
          <w:color w:val="000000"/>
          <w:highlight w:val="yellow"/>
          <w:rPrChange w:id="6" w:author="Seaborne, Henry J." w:date="2026-02-13T10:12:00Z" w16du:dateUtc="2026-02-13T16:12:00Z">
            <w:rPr>
              <w:rFonts w:ascii="Calibri" w:hAnsi="Calibri" w:cs="Calibri"/>
              <w:color w:val="000000"/>
            </w:rPr>
          </w:rPrChange>
        </w:rPr>
        <w:t>incision</w:t>
      </w:r>
      <w:r w:rsidRPr="00FD41DF">
        <w:rPr>
          <w:rFonts w:ascii="Calibri" w:hAnsi="Calibri" w:cs="Calibri"/>
          <w:color w:val="000000"/>
          <w:highlight w:val="yellow"/>
          <w:rPrChange w:id="7" w:author="Seaborne, Henry J." w:date="2026-02-13T10:12:00Z" w16du:dateUtc="2026-02-13T16:12:00Z">
            <w:rPr>
              <w:rFonts w:ascii="Calibri" w:hAnsi="Calibri" w:cs="Calibri"/>
              <w:color w:val="000000"/>
            </w:rPr>
          </w:rPrChange>
        </w:rPr>
        <w:t>, using skin scissors,</w:t>
      </w:r>
      <w:r w:rsidR="008F77FF" w:rsidRPr="00FD41DF">
        <w:rPr>
          <w:rFonts w:ascii="Calibri" w:hAnsi="Calibri" w:cs="Calibri"/>
          <w:color w:val="000000"/>
          <w:highlight w:val="yellow"/>
          <w:rPrChange w:id="8" w:author="Seaborne, Henry J." w:date="2026-02-13T10:12:00Z" w16du:dateUtc="2026-02-13T16:12:00Z">
            <w:rPr>
              <w:rFonts w:ascii="Calibri" w:hAnsi="Calibri" w:cs="Calibri"/>
              <w:color w:val="000000"/>
            </w:rPr>
          </w:rPrChange>
        </w:rPr>
        <w:t xml:space="preserve"> starting from the pubic symphysis toward each lateral ribcage</w:t>
      </w:r>
      <w:r w:rsidR="00536A8D" w:rsidRPr="00FD41DF">
        <w:rPr>
          <w:rFonts w:ascii="Calibri" w:hAnsi="Calibri" w:cs="Calibri"/>
          <w:color w:val="000000"/>
          <w:highlight w:val="yellow"/>
          <w:rPrChange w:id="9" w:author="Seaborne, Henry J." w:date="2026-02-13T10:12:00Z" w16du:dateUtc="2026-02-13T16:12:00Z">
            <w:rPr>
              <w:rFonts w:ascii="Calibri" w:hAnsi="Calibri" w:cs="Calibri"/>
              <w:color w:val="000000"/>
            </w:rPr>
          </w:rPrChange>
        </w:rPr>
        <w:t xml:space="preserve"> to</w:t>
      </w:r>
      <w:r w:rsidR="008F77FF" w:rsidRPr="00FD41DF">
        <w:rPr>
          <w:rFonts w:ascii="Calibri" w:hAnsi="Calibri" w:cs="Calibri"/>
          <w:color w:val="000000"/>
          <w:highlight w:val="yellow"/>
          <w:rPrChange w:id="10" w:author="Seaborne, Henry J." w:date="2026-02-13T10:12:00Z" w16du:dateUtc="2026-02-13T16:12:00Z">
            <w:rPr>
              <w:rFonts w:ascii="Calibri" w:hAnsi="Calibri" w:cs="Calibri"/>
              <w:color w:val="000000"/>
            </w:rPr>
          </w:rPrChange>
        </w:rPr>
        <w:t xml:space="preserve"> access the abdom</w:t>
      </w:r>
      <w:r w:rsidR="00527BCA" w:rsidRPr="00FD41DF">
        <w:rPr>
          <w:rFonts w:ascii="Calibri" w:hAnsi="Calibri" w:cs="Calibri"/>
          <w:color w:val="000000"/>
          <w:highlight w:val="yellow"/>
          <w:rPrChange w:id="11" w:author="Seaborne, Henry J." w:date="2026-02-13T10:12:00Z" w16du:dateUtc="2026-02-13T16:12:00Z">
            <w:rPr>
              <w:rFonts w:ascii="Calibri" w:hAnsi="Calibri" w:cs="Calibri"/>
              <w:color w:val="000000"/>
            </w:rPr>
          </w:rPrChange>
        </w:rPr>
        <w:t>inal cavity</w:t>
      </w:r>
      <w:r w:rsidR="008F77FF" w:rsidRPr="00FD41DF">
        <w:rPr>
          <w:rFonts w:ascii="Calibri" w:hAnsi="Calibri" w:cs="Calibri"/>
          <w:color w:val="000000"/>
          <w:highlight w:val="yellow"/>
          <w:rPrChange w:id="12" w:author="Seaborne, Henry J." w:date="2026-02-13T10:12:00Z" w16du:dateUtc="2026-02-13T16:12:00Z">
            <w:rPr>
              <w:rFonts w:ascii="Calibri" w:hAnsi="Calibri" w:cs="Calibri"/>
              <w:color w:val="000000"/>
            </w:rPr>
          </w:rPrChange>
        </w:rPr>
        <w:t xml:space="preserve"> (see </w:t>
      </w:r>
      <w:r w:rsidR="008F77FF" w:rsidRPr="00FD41DF">
        <w:rPr>
          <w:rFonts w:ascii="Calibri" w:hAnsi="Calibri" w:cs="Calibri"/>
          <w:b/>
          <w:bCs/>
          <w:color w:val="000000"/>
          <w:highlight w:val="yellow"/>
          <w:rPrChange w:id="13" w:author="Seaborne, Henry J." w:date="2026-02-13T10:12:00Z" w16du:dateUtc="2026-02-13T16:12:00Z">
            <w:rPr>
              <w:rFonts w:ascii="Calibri" w:hAnsi="Calibri" w:cs="Calibri"/>
              <w:b/>
              <w:bCs/>
              <w:color w:val="000000"/>
            </w:rPr>
          </w:rPrChange>
        </w:rPr>
        <w:t>Figure 1A</w:t>
      </w:r>
      <w:r w:rsidR="008F77FF" w:rsidRPr="00FD41DF">
        <w:rPr>
          <w:rFonts w:ascii="Calibri" w:hAnsi="Calibri" w:cs="Calibri"/>
          <w:color w:val="000000"/>
          <w:highlight w:val="yellow"/>
          <w:rPrChange w:id="14" w:author="Seaborne, Henry J." w:date="2026-02-13T10:12:00Z" w16du:dateUtc="2026-02-13T16:12:00Z">
            <w:rPr>
              <w:rFonts w:ascii="Calibri" w:hAnsi="Calibri" w:cs="Calibri"/>
              <w:color w:val="000000"/>
            </w:rPr>
          </w:rPrChange>
        </w:rPr>
        <w:t>).</w:t>
      </w:r>
    </w:p>
    <w:p w14:paraId="1CB9A6D4" w14:textId="77777777" w:rsidR="008F740C" w:rsidRPr="00154E9B" w:rsidRDefault="008F740C" w:rsidP="00D10C66">
      <w:pPr>
        <w:pStyle w:val="NormalWeb"/>
        <w:spacing w:before="0" w:beforeAutospacing="0" w:after="0" w:afterAutospacing="0"/>
        <w:rPr>
          <w:rFonts w:ascii="Calibri" w:hAnsi="Calibri" w:cs="Calibri"/>
          <w:color w:val="000000"/>
        </w:rPr>
      </w:pPr>
    </w:p>
    <w:p w14:paraId="4DED285E" w14:textId="5B3B7FBF" w:rsidR="008F77FF" w:rsidRPr="00FD41DF" w:rsidRDefault="008F77FF" w:rsidP="00D10C66">
      <w:pPr>
        <w:pStyle w:val="NormalWeb"/>
        <w:numPr>
          <w:ilvl w:val="2"/>
          <w:numId w:val="13"/>
        </w:numPr>
        <w:spacing w:before="0" w:beforeAutospacing="0" w:after="0" w:afterAutospacing="0"/>
        <w:ind w:left="0" w:firstLine="0"/>
        <w:rPr>
          <w:rFonts w:ascii="Calibri" w:hAnsi="Calibri" w:cs="Calibri"/>
          <w:color w:val="000000"/>
          <w:highlight w:val="yellow"/>
          <w:rPrChange w:id="15" w:author="Seaborne, Henry J." w:date="2026-02-13T10:12:00Z" w16du:dateUtc="2026-02-13T16:12:00Z">
            <w:rPr>
              <w:rFonts w:ascii="Calibri" w:hAnsi="Calibri" w:cs="Calibri"/>
              <w:color w:val="000000"/>
            </w:rPr>
          </w:rPrChange>
        </w:rPr>
      </w:pPr>
      <w:r w:rsidRPr="00FD41DF">
        <w:rPr>
          <w:rFonts w:ascii="Calibri" w:hAnsi="Calibri" w:cs="Calibri"/>
          <w:color w:val="000000"/>
          <w:highlight w:val="yellow"/>
          <w:rPrChange w:id="16" w:author="Seaborne, Henry J." w:date="2026-02-13T10:12:00Z" w16du:dateUtc="2026-02-13T16:12:00Z">
            <w:rPr>
              <w:rFonts w:ascii="Calibri" w:hAnsi="Calibri" w:cs="Calibri"/>
              <w:color w:val="000000"/>
            </w:rPr>
          </w:rPrChange>
        </w:rPr>
        <w:lastRenderedPageBreak/>
        <w:t>Retract the small and large intestines to the left side of the animal using flat forceps</w:t>
      </w:r>
      <w:r w:rsidR="0036040A" w:rsidRPr="00FD41DF">
        <w:rPr>
          <w:rFonts w:ascii="Calibri" w:hAnsi="Calibri" w:cs="Calibri"/>
          <w:color w:val="000000"/>
          <w:highlight w:val="yellow"/>
          <w:rPrChange w:id="17" w:author="Seaborne, Henry J." w:date="2026-02-13T10:12:00Z" w16du:dateUtc="2026-02-13T16:12:00Z">
            <w:rPr>
              <w:rFonts w:ascii="Calibri" w:hAnsi="Calibri" w:cs="Calibri"/>
              <w:color w:val="000000"/>
            </w:rPr>
          </w:rPrChange>
        </w:rPr>
        <w:t xml:space="preserve"> to clear the abdominal cavity </w:t>
      </w:r>
      <w:r w:rsidR="008F740C" w:rsidRPr="00FD41DF">
        <w:rPr>
          <w:rFonts w:ascii="Calibri" w:hAnsi="Calibri" w:cs="Calibri"/>
          <w:color w:val="000000"/>
          <w:highlight w:val="yellow"/>
          <w:rPrChange w:id="18" w:author="Seaborne, Henry J." w:date="2026-02-13T10:12:00Z" w16du:dateUtc="2026-02-13T16:12:00Z">
            <w:rPr>
              <w:rFonts w:ascii="Calibri" w:hAnsi="Calibri" w:cs="Calibri"/>
              <w:color w:val="000000"/>
            </w:rPr>
          </w:rPrChange>
        </w:rPr>
        <w:t>"</w:t>
      </w:r>
      <w:r w:rsidR="0036040A" w:rsidRPr="00FD41DF">
        <w:rPr>
          <w:rFonts w:ascii="Calibri" w:hAnsi="Calibri" w:cs="Calibri"/>
          <w:color w:val="000000"/>
          <w:highlight w:val="yellow"/>
          <w:rPrChange w:id="19" w:author="Seaborne, Henry J." w:date="2026-02-13T10:12:00Z" w16du:dateUtc="2026-02-13T16:12:00Z">
            <w:rPr>
              <w:rFonts w:ascii="Calibri" w:hAnsi="Calibri" w:cs="Calibri"/>
              <w:color w:val="000000"/>
            </w:rPr>
          </w:rPrChange>
        </w:rPr>
        <w:t>workspace</w:t>
      </w:r>
      <w:r w:rsidR="008F740C" w:rsidRPr="00FD41DF">
        <w:rPr>
          <w:rFonts w:ascii="Calibri" w:hAnsi="Calibri" w:cs="Calibri"/>
          <w:color w:val="000000"/>
          <w:highlight w:val="yellow"/>
          <w:rPrChange w:id="20" w:author="Seaborne, Henry J." w:date="2026-02-13T10:12:00Z" w16du:dateUtc="2026-02-13T16:12:00Z">
            <w:rPr>
              <w:rFonts w:ascii="Calibri" w:hAnsi="Calibri" w:cs="Calibri"/>
              <w:color w:val="000000"/>
            </w:rPr>
          </w:rPrChange>
        </w:rPr>
        <w:t>".</w:t>
      </w:r>
    </w:p>
    <w:p w14:paraId="296E5A2C" w14:textId="77777777" w:rsidR="008F740C" w:rsidRPr="00154E9B" w:rsidRDefault="008F740C" w:rsidP="00D10C66">
      <w:pPr>
        <w:pStyle w:val="NormalWeb"/>
        <w:spacing w:before="0" w:beforeAutospacing="0" w:after="0" w:afterAutospacing="0"/>
        <w:rPr>
          <w:rFonts w:ascii="Calibri" w:hAnsi="Calibri" w:cs="Calibri"/>
          <w:color w:val="000000"/>
        </w:rPr>
      </w:pPr>
    </w:p>
    <w:p w14:paraId="13513E24" w14:textId="1CF77EBF" w:rsidR="008F77FF" w:rsidRPr="00FD41DF" w:rsidRDefault="009C53EF" w:rsidP="00D10C66">
      <w:pPr>
        <w:pStyle w:val="NormalWeb"/>
        <w:numPr>
          <w:ilvl w:val="2"/>
          <w:numId w:val="13"/>
        </w:numPr>
        <w:spacing w:before="0" w:beforeAutospacing="0" w:after="0" w:afterAutospacing="0"/>
        <w:ind w:left="0" w:firstLine="0"/>
        <w:rPr>
          <w:rFonts w:ascii="Calibri" w:hAnsi="Calibri" w:cs="Calibri"/>
          <w:color w:val="000000"/>
          <w:highlight w:val="yellow"/>
          <w:rPrChange w:id="21" w:author="Seaborne, Henry J." w:date="2026-02-13T10:12:00Z" w16du:dateUtc="2026-02-13T16:12:00Z">
            <w:rPr>
              <w:rFonts w:ascii="Calibri" w:hAnsi="Calibri" w:cs="Calibri"/>
              <w:color w:val="000000"/>
            </w:rPr>
          </w:rPrChange>
        </w:rPr>
      </w:pPr>
      <w:r w:rsidRPr="00FD41DF">
        <w:rPr>
          <w:rFonts w:ascii="Calibri" w:hAnsi="Calibri" w:cs="Calibri"/>
          <w:color w:val="000000"/>
          <w:highlight w:val="yellow"/>
          <w:rPrChange w:id="22" w:author="Seaborne, Henry J." w:date="2026-02-13T10:12:00Z" w16du:dateUtc="2026-02-13T16:12:00Z">
            <w:rPr>
              <w:rFonts w:ascii="Calibri" w:hAnsi="Calibri" w:cs="Calibri"/>
              <w:color w:val="000000"/>
            </w:rPr>
          </w:rPrChange>
        </w:rPr>
        <w:t>U</w:t>
      </w:r>
      <w:r w:rsidR="008F77FF" w:rsidRPr="00FD41DF">
        <w:rPr>
          <w:rFonts w:ascii="Calibri" w:hAnsi="Calibri" w:cs="Calibri"/>
          <w:color w:val="000000"/>
          <w:highlight w:val="yellow"/>
          <w:rPrChange w:id="23" w:author="Seaborne, Henry J." w:date="2026-02-13T10:12:00Z" w16du:dateUtc="2026-02-13T16:12:00Z">
            <w:rPr>
              <w:rFonts w:ascii="Calibri" w:hAnsi="Calibri" w:cs="Calibri"/>
              <w:color w:val="000000"/>
            </w:rPr>
          </w:rPrChange>
        </w:rPr>
        <w:t>nfurl the duodenum</w:t>
      </w:r>
      <w:r w:rsidRPr="00FD41DF">
        <w:rPr>
          <w:rFonts w:ascii="Calibri" w:hAnsi="Calibri" w:cs="Calibri"/>
          <w:color w:val="000000"/>
          <w:highlight w:val="yellow"/>
          <w:rPrChange w:id="24" w:author="Seaborne, Henry J." w:date="2026-02-13T10:12:00Z" w16du:dateUtc="2026-02-13T16:12:00Z">
            <w:rPr>
              <w:rFonts w:ascii="Calibri" w:hAnsi="Calibri" w:cs="Calibri"/>
              <w:color w:val="000000"/>
            </w:rPr>
          </w:rPrChange>
        </w:rPr>
        <w:t xml:space="preserve"> using </w:t>
      </w:r>
      <w:proofErr w:type="gramStart"/>
      <w:r w:rsidRPr="00FD41DF">
        <w:rPr>
          <w:rFonts w:ascii="Calibri" w:hAnsi="Calibri" w:cs="Calibri"/>
          <w:color w:val="000000"/>
          <w:highlight w:val="yellow"/>
          <w:rPrChange w:id="25" w:author="Seaborne, Henry J." w:date="2026-02-13T10:12:00Z" w16du:dateUtc="2026-02-13T16:12:00Z">
            <w:rPr>
              <w:rFonts w:ascii="Calibri" w:hAnsi="Calibri" w:cs="Calibri"/>
              <w:color w:val="000000"/>
            </w:rPr>
          </w:rPrChange>
        </w:rPr>
        <w:t>the flat</w:t>
      </w:r>
      <w:proofErr w:type="gramEnd"/>
      <w:r w:rsidRPr="00FD41DF">
        <w:rPr>
          <w:rFonts w:ascii="Calibri" w:hAnsi="Calibri" w:cs="Calibri"/>
          <w:color w:val="000000"/>
          <w:highlight w:val="yellow"/>
          <w:rPrChange w:id="26" w:author="Seaborne, Henry J." w:date="2026-02-13T10:12:00Z" w16du:dateUtc="2026-02-13T16:12:00Z">
            <w:rPr>
              <w:rFonts w:ascii="Calibri" w:hAnsi="Calibri" w:cs="Calibri"/>
              <w:color w:val="000000"/>
            </w:rPr>
          </w:rPrChange>
        </w:rPr>
        <w:t xml:space="preserve"> forceps and curved hemostats. Ensure</w:t>
      </w:r>
      <w:r w:rsidR="008F77FF" w:rsidRPr="00FD41DF">
        <w:rPr>
          <w:rFonts w:ascii="Calibri" w:hAnsi="Calibri" w:cs="Calibri"/>
          <w:color w:val="000000"/>
          <w:highlight w:val="yellow"/>
          <w:rPrChange w:id="27" w:author="Seaborne, Henry J." w:date="2026-02-13T10:12:00Z" w16du:dateUtc="2026-02-13T16:12:00Z">
            <w:rPr>
              <w:rFonts w:ascii="Calibri" w:hAnsi="Calibri" w:cs="Calibri"/>
              <w:color w:val="000000"/>
            </w:rPr>
          </w:rPrChange>
        </w:rPr>
        <w:t xml:space="preserve"> the common bile duct and hepatic portal vein</w:t>
      </w:r>
      <w:r w:rsidRPr="00FD41DF">
        <w:rPr>
          <w:rFonts w:ascii="Calibri" w:hAnsi="Calibri" w:cs="Calibri"/>
          <w:color w:val="000000"/>
          <w:highlight w:val="yellow"/>
          <w:rPrChange w:id="28" w:author="Seaborne, Henry J." w:date="2026-02-13T10:12:00Z" w16du:dateUtc="2026-02-13T16:12:00Z">
            <w:rPr>
              <w:rFonts w:ascii="Calibri" w:hAnsi="Calibri" w:cs="Calibri"/>
              <w:color w:val="000000"/>
            </w:rPr>
          </w:rPrChange>
        </w:rPr>
        <w:t xml:space="preserve"> are in the microscope field of view.</w:t>
      </w:r>
    </w:p>
    <w:p w14:paraId="7B115D53" w14:textId="77777777" w:rsidR="008F740C" w:rsidRPr="00154E9B" w:rsidRDefault="008F740C" w:rsidP="00D10C66">
      <w:pPr>
        <w:pStyle w:val="NormalWeb"/>
        <w:spacing w:before="0" w:beforeAutospacing="0" w:after="0" w:afterAutospacing="0"/>
        <w:rPr>
          <w:rFonts w:ascii="Calibri" w:hAnsi="Calibri" w:cs="Calibri"/>
          <w:color w:val="000000"/>
        </w:rPr>
      </w:pPr>
    </w:p>
    <w:p w14:paraId="2EC9B8DB" w14:textId="72455B57" w:rsidR="008F77FF" w:rsidRPr="00FD41DF" w:rsidRDefault="008F77FF" w:rsidP="00D10C66">
      <w:pPr>
        <w:pStyle w:val="NormalWeb"/>
        <w:numPr>
          <w:ilvl w:val="2"/>
          <w:numId w:val="13"/>
        </w:numPr>
        <w:spacing w:before="0" w:beforeAutospacing="0" w:after="0" w:afterAutospacing="0"/>
        <w:ind w:left="0" w:firstLine="0"/>
        <w:rPr>
          <w:rFonts w:ascii="Calibri" w:hAnsi="Calibri" w:cs="Calibri"/>
          <w:color w:val="000000"/>
          <w:highlight w:val="yellow"/>
          <w:rPrChange w:id="29" w:author="Seaborne, Henry J." w:date="2026-02-13T10:12:00Z" w16du:dateUtc="2026-02-13T16:12:00Z">
            <w:rPr>
              <w:rFonts w:ascii="Calibri" w:hAnsi="Calibri" w:cs="Calibri"/>
              <w:color w:val="000000"/>
            </w:rPr>
          </w:rPrChange>
        </w:rPr>
      </w:pPr>
      <w:r w:rsidRPr="00FD41DF">
        <w:rPr>
          <w:rFonts w:ascii="Calibri" w:hAnsi="Calibri" w:cs="Calibri"/>
          <w:color w:val="000000"/>
          <w:highlight w:val="yellow"/>
          <w:rPrChange w:id="30" w:author="Seaborne, Henry J." w:date="2026-02-13T10:12:00Z" w16du:dateUtc="2026-02-13T16:12:00Z">
            <w:rPr>
              <w:rFonts w:ascii="Calibri" w:hAnsi="Calibri" w:cs="Calibri"/>
              <w:color w:val="000000"/>
            </w:rPr>
          </w:rPrChange>
        </w:rPr>
        <w:t>Retract the liver cephalad and clamp the common bile duct and hepatic vein using</w:t>
      </w:r>
      <w:r w:rsidR="00E765B8" w:rsidRPr="00FD41DF">
        <w:rPr>
          <w:rFonts w:ascii="Calibri" w:hAnsi="Calibri" w:cs="Calibri"/>
          <w:color w:val="000000"/>
          <w:highlight w:val="yellow"/>
          <w:rPrChange w:id="31" w:author="Seaborne, Henry J." w:date="2026-02-13T10:12:00Z" w16du:dateUtc="2026-02-13T16:12:00Z">
            <w:rPr>
              <w:rFonts w:ascii="Calibri" w:hAnsi="Calibri" w:cs="Calibri"/>
              <w:color w:val="000000"/>
            </w:rPr>
          </w:rPrChange>
        </w:rPr>
        <w:t xml:space="preserve"> the</w:t>
      </w:r>
      <w:r w:rsidRPr="00FD41DF">
        <w:rPr>
          <w:rFonts w:ascii="Calibri" w:hAnsi="Calibri" w:cs="Calibri"/>
          <w:color w:val="000000"/>
          <w:highlight w:val="yellow"/>
          <w:rPrChange w:id="32" w:author="Seaborne, Henry J." w:date="2026-02-13T10:12:00Z" w16du:dateUtc="2026-02-13T16:12:00Z">
            <w:rPr>
              <w:rFonts w:ascii="Calibri" w:hAnsi="Calibri" w:cs="Calibri"/>
              <w:color w:val="000000"/>
            </w:rPr>
          </w:rPrChange>
        </w:rPr>
        <w:t xml:space="preserve"> curved hemostats. Clamp </w:t>
      </w:r>
      <w:r w:rsidR="001324F4" w:rsidRPr="00FD41DF">
        <w:rPr>
          <w:rFonts w:ascii="Calibri" w:hAnsi="Calibri" w:cs="Calibri"/>
          <w:color w:val="000000"/>
          <w:highlight w:val="yellow"/>
          <w:rPrChange w:id="33" w:author="Seaborne, Henry J." w:date="2026-02-13T10:12:00Z" w16du:dateUtc="2026-02-13T16:12:00Z">
            <w:rPr>
              <w:rFonts w:ascii="Calibri" w:hAnsi="Calibri" w:cs="Calibri"/>
              <w:color w:val="000000"/>
            </w:rPr>
          </w:rPrChange>
        </w:rPr>
        <w:t>1</w:t>
      </w:r>
      <w:r w:rsidR="00416CD7" w:rsidRPr="00FD41DF">
        <w:rPr>
          <w:rFonts w:ascii="Calibri" w:hAnsi="Calibri" w:cs="Calibri"/>
          <w:color w:val="000000"/>
          <w:highlight w:val="yellow"/>
          <w:rPrChange w:id="34" w:author="Seaborne, Henry J." w:date="2026-02-13T10:12:00Z" w16du:dateUtc="2026-02-13T16:12:00Z">
            <w:rPr>
              <w:rFonts w:ascii="Calibri" w:hAnsi="Calibri" w:cs="Calibri"/>
              <w:color w:val="000000"/>
            </w:rPr>
          </w:rPrChange>
        </w:rPr>
        <w:t>–</w:t>
      </w:r>
      <w:r w:rsidR="001324F4" w:rsidRPr="00FD41DF">
        <w:rPr>
          <w:rFonts w:ascii="Calibri" w:hAnsi="Calibri" w:cs="Calibri"/>
          <w:color w:val="000000"/>
          <w:highlight w:val="yellow"/>
          <w:rPrChange w:id="35" w:author="Seaborne, Henry J." w:date="2026-02-13T10:12:00Z" w16du:dateUtc="2026-02-13T16:12:00Z">
            <w:rPr>
              <w:rFonts w:ascii="Calibri" w:hAnsi="Calibri" w:cs="Calibri"/>
              <w:color w:val="000000"/>
            </w:rPr>
          </w:rPrChange>
        </w:rPr>
        <w:t>2 mm from</w:t>
      </w:r>
      <w:r w:rsidRPr="00FD41DF">
        <w:rPr>
          <w:rFonts w:ascii="Calibri" w:hAnsi="Calibri" w:cs="Calibri"/>
          <w:color w:val="000000"/>
          <w:highlight w:val="yellow"/>
          <w:rPrChange w:id="36" w:author="Seaborne, Henry J." w:date="2026-02-13T10:12:00Z" w16du:dateUtc="2026-02-13T16:12:00Z">
            <w:rPr>
              <w:rFonts w:ascii="Calibri" w:hAnsi="Calibri" w:cs="Calibri"/>
              <w:color w:val="000000"/>
            </w:rPr>
          </w:rPrChange>
        </w:rPr>
        <w:t xml:space="preserve"> the liver (</w:t>
      </w:r>
      <w:r w:rsidR="00780599" w:rsidRPr="00FD41DF">
        <w:rPr>
          <w:rFonts w:ascii="Calibri" w:hAnsi="Calibri" w:cs="Calibri"/>
          <w:color w:val="000000"/>
          <w:highlight w:val="yellow"/>
          <w:rPrChange w:id="37" w:author="Seaborne, Henry J." w:date="2026-02-13T10:12:00Z" w16du:dateUtc="2026-02-13T16:12:00Z">
            <w:rPr>
              <w:rFonts w:ascii="Calibri" w:hAnsi="Calibri" w:cs="Calibri"/>
              <w:color w:val="000000"/>
            </w:rPr>
          </w:rPrChange>
        </w:rPr>
        <w:t xml:space="preserve">see </w:t>
      </w:r>
      <w:r w:rsidRPr="00FD41DF">
        <w:rPr>
          <w:rFonts w:ascii="Calibri" w:hAnsi="Calibri" w:cs="Calibri"/>
          <w:b/>
          <w:bCs/>
          <w:color w:val="000000"/>
          <w:highlight w:val="yellow"/>
          <w:rPrChange w:id="38" w:author="Seaborne, Henry J." w:date="2026-02-13T10:12:00Z" w16du:dateUtc="2026-02-13T16:12:00Z">
            <w:rPr>
              <w:rFonts w:ascii="Calibri" w:hAnsi="Calibri" w:cs="Calibri"/>
              <w:b/>
              <w:bCs/>
              <w:color w:val="000000"/>
            </w:rPr>
          </w:rPrChange>
        </w:rPr>
        <w:t>Figure 1Aa</w:t>
      </w:r>
      <w:r w:rsidRPr="00FD41DF">
        <w:rPr>
          <w:rFonts w:ascii="Calibri" w:hAnsi="Calibri" w:cs="Calibri"/>
          <w:color w:val="000000"/>
          <w:highlight w:val="yellow"/>
          <w:rPrChange w:id="39" w:author="Seaborne, Henry J." w:date="2026-02-13T10:12:00Z" w16du:dateUtc="2026-02-13T16:12:00Z">
            <w:rPr>
              <w:rFonts w:ascii="Calibri" w:hAnsi="Calibri" w:cs="Calibri"/>
              <w:color w:val="000000"/>
            </w:rPr>
          </w:rPrChange>
        </w:rPr>
        <w:t>).</w:t>
      </w:r>
    </w:p>
    <w:p w14:paraId="2A8CCF35" w14:textId="77777777" w:rsidR="008F740C" w:rsidRPr="00154E9B" w:rsidRDefault="008F740C" w:rsidP="00D10C66">
      <w:pPr>
        <w:pStyle w:val="NormalWeb"/>
        <w:spacing w:before="0" w:beforeAutospacing="0" w:after="0" w:afterAutospacing="0"/>
        <w:rPr>
          <w:rFonts w:ascii="Calibri" w:hAnsi="Calibri" w:cs="Calibri"/>
          <w:color w:val="000000"/>
        </w:rPr>
      </w:pPr>
    </w:p>
    <w:p w14:paraId="2DF14865" w14:textId="2C64CC8F" w:rsidR="008133CC" w:rsidRDefault="008133CC" w:rsidP="00D10C66">
      <w:pPr>
        <w:pStyle w:val="NormalWeb"/>
        <w:spacing w:before="0" w:beforeAutospacing="0" w:after="0" w:afterAutospacing="0"/>
        <w:rPr>
          <w:rFonts w:ascii="Calibri" w:eastAsia="Calibri" w:hAnsi="Calibri" w:cs="Calibri"/>
        </w:rPr>
      </w:pPr>
      <w:r w:rsidRPr="00154E9B">
        <w:rPr>
          <w:rFonts w:ascii="Calibri" w:hAnsi="Calibri" w:cs="Calibri"/>
          <w:color w:val="000000"/>
        </w:rPr>
        <w:t>NOT</w:t>
      </w:r>
      <w:r w:rsidRPr="00154E9B">
        <w:rPr>
          <w:rFonts w:ascii="Calibri" w:eastAsia="Calibri" w:hAnsi="Calibri" w:cs="Calibri"/>
        </w:rPr>
        <w:t>E: Steps 3.</w:t>
      </w:r>
      <w:r w:rsidR="009C19EC" w:rsidRPr="00154E9B">
        <w:rPr>
          <w:rFonts w:ascii="Calibri" w:eastAsia="Calibri" w:hAnsi="Calibri" w:cs="Calibri"/>
        </w:rPr>
        <w:t>6</w:t>
      </w:r>
      <w:r w:rsidRPr="00154E9B">
        <w:rPr>
          <w:rFonts w:ascii="Calibri" w:eastAsia="Calibri" w:hAnsi="Calibri" w:cs="Calibri"/>
        </w:rPr>
        <w:t>.1</w:t>
      </w:r>
      <w:r w:rsidR="00416CD7">
        <w:rPr>
          <w:rFonts w:ascii="Calibri" w:eastAsia="Calibri" w:hAnsi="Calibri" w:cs="Calibri"/>
        </w:rPr>
        <w:t>–</w:t>
      </w:r>
      <w:r w:rsidRPr="00154E9B">
        <w:rPr>
          <w:rFonts w:ascii="Calibri" w:eastAsia="Calibri" w:hAnsi="Calibri" w:cs="Calibri"/>
        </w:rPr>
        <w:t>3.</w:t>
      </w:r>
      <w:r w:rsidR="009C19EC" w:rsidRPr="00154E9B">
        <w:rPr>
          <w:rFonts w:ascii="Calibri" w:eastAsia="Calibri" w:hAnsi="Calibri" w:cs="Calibri"/>
        </w:rPr>
        <w:t>6</w:t>
      </w:r>
      <w:r w:rsidRPr="00154E9B">
        <w:rPr>
          <w:rFonts w:ascii="Calibri" w:eastAsia="Calibri" w:hAnsi="Calibri" w:cs="Calibri"/>
        </w:rPr>
        <w:t>.4 and 3.</w:t>
      </w:r>
      <w:r w:rsidR="009C19EC" w:rsidRPr="00154E9B">
        <w:rPr>
          <w:rFonts w:ascii="Calibri" w:eastAsia="Calibri" w:hAnsi="Calibri" w:cs="Calibri"/>
        </w:rPr>
        <w:t>6</w:t>
      </w:r>
      <w:r w:rsidRPr="00154E9B">
        <w:rPr>
          <w:rFonts w:ascii="Calibri" w:eastAsia="Calibri" w:hAnsi="Calibri" w:cs="Calibri"/>
        </w:rPr>
        <w:t>.8 may be done through direct visualization. Use the microscope for all other steps to ensure delicate tissue manipulation.</w:t>
      </w:r>
    </w:p>
    <w:p w14:paraId="2EC1FFA1" w14:textId="77777777" w:rsidR="008F740C" w:rsidRPr="00154E9B" w:rsidRDefault="008F740C" w:rsidP="00D10C66">
      <w:pPr>
        <w:pStyle w:val="NormalWeb"/>
        <w:spacing w:before="0" w:beforeAutospacing="0" w:after="0" w:afterAutospacing="0"/>
        <w:rPr>
          <w:rFonts w:ascii="Calibri" w:hAnsi="Calibri" w:cs="Calibri"/>
          <w:color w:val="000000"/>
        </w:rPr>
      </w:pPr>
    </w:p>
    <w:p w14:paraId="0BC571DE" w14:textId="76940561" w:rsidR="008F77FF" w:rsidRPr="00FD41DF" w:rsidRDefault="008F77FF" w:rsidP="00D10C66">
      <w:pPr>
        <w:pStyle w:val="NormalWeb"/>
        <w:numPr>
          <w:ilvl w:val="2"/>
          <w:numId w:val="13"/>
        </w:numPr>
        <w:spacing w:before="0" w:beforeAutospacing="0" w:after="0" w:afterAutospacing="0"/>
        <w:ind w:left="0" w:firstLine="0"/>
        <w:rPr>
          <w:rFonts w:ascii="Calibri" w:hAnsi="Calibri" w:cs="Calibri"/>
          <w:color w:val="000000"/>
          <w:highlight w:val="yellow"/>
          <w:rPrChange w:id="40" w:author="Seaborne, Henry J." w:date="2026-02-13T10:12:00Z" w16du:dateUtc="2026-02-13T16:12:00Z">
            <w:rPr>
              <w:rFonts w:ascii="Calibri" w:hAnsi="Calibri" w:cs="Calibri"/>
              <w:color w:val="000000"/>
            </w:rPr>
          </w:rPrChange>
        </w:rPr>
      </w:pPr>
      <w:r w:rsidRPr="00FD41DF">
        <w:rPr>
          <w:rFonts w:ascii="Calibri" w:hAnsi="Calibri" w:cs="Calibri"/>
          <w:color w:val="000000"/>
          <w:highlight w:val="yellow"/>
          <w:rPrChange w:id="41" w:author="Seaborne, Henry J." w:date="2026-02-13T10:12:00Z" w16du:dateUtc="2026-02-13T16:12:00Z">
            <w:rPr>
              <w:rFonts w:ascii="Calibri" w:hAnsi="Calibri" w:cs="Calibri"/>
              <w:color w:val="000000"/>
            </w:rPr>
          </w:rPrChange>
        </w:rPr>
        <w:t>Under the view of the microscope, using</w:t>
      </w:r>
      <w:r w:rsidR="00E765B8" w:rsidRPr="00FD41DF">
        <w:rPr>
          <w:rFonts w:ascii="Calibri" w:hAnsi="Calibri" w:cs="Calibri"/>
          <w:color w:val="000000"/>
          <w:highlight w:val="yellow"/>
          <w:rPrChange w:id="42" w:author="Seaborne, Henry J." w:date="2026-02-13T10:12:00Z" w16du:dateUtc="2026-02-13T16:12:00Z">
            <w:rPr>
              <w:rFonts w:ascii="Calibri" w:hAnsi="Calibri" w:cs="Calibri"/>
              <w:color w:val="000000"/>
            </w:rPr>
          </w:rPrChange>
        </w:rPr>
        <w:t xml:space="preserve"> the</w:t>
      </w:r>
      <w:r w:rsidRPr="00FD41DF">
        <w:rPr>
          <w:rFonts w:ascii="Calibri" w:hAnsi="Calibri" w:cs="Calibri"/>
          <w:color w:val="000000"/>
          <w:highlight w:val="yellow"/>
          <w:rPrChange w:id="43" w:author="Seaborne, Henry J." w:date="2026-02-13T10:12:00Z" w16du:dateUtc="2026-02-13T16:12:00Z">
            <w:rPr>
              <w:rFonts w:ascii="Calibri" w:hAnsi="Calibri" w:cs="Calibri"/>
              <w:color w:val="000000"/>
            </w:rPr>
          </w:rPrChange>
        </w:rPr>
        <w:t xml:space="preserve"> flat forceps and flat hemostats, gently mobilize the contents in the duodenum </w:t>
      </w:r>
      <w:r w:rsidR="000D0B9D" w:rsidRPr="00FD41DF">
        <w:rPr>
          <w:rFonts w:ascii="Calibri" w:hAnsi="Calibri" w:cs="Calibri"/>
          <w:color w:val="000000"/>
          <w:highlight w:val="yellow"/>
          <w:rPrChange w:id="44" w:author="Seaborne, Henry J." w:date="2026-02-13T10:12:00Z" w16du:dateUtc="2026-02-13T16:12:00Z">
            <w:rPr>
              <w:rFonts w:ascii="Calibri" w:hAnsi="Calibri" w:cs="Calibri"/>
              <w:color w:val="000000"/>
            </w:rPr>
          </w:rPrChange>
        </w:rPr>
        <w:t>to clear</w:t>
      </w:r>
      <w:r w:rsidRPr="00FD41DF">
        <w:rPr>
          <w:rFonts w:ascii="Calibri" w:hAnsi="Calibri" w:cs="Calibri"/>
          <w:color w:val="000000"/>
          <w:highlight w:val="yellow"/>
          <w:rPrChange w:id="45" w:author="Seaborne, Henry J." w:date="2026-02-13T10:12:00Z" w16du:dateUtc="2026-02-13T16:12:00Z">
            <w:rPr>
              <w:rFonts w:ascii="Calibri" w:hAnsi="Calibri" w:cs="Calibri"/>
              <w:color w:val="000000"/>
            </w:rPr>
          </w:rPrChange>
        </w:rPr>
        <w:t xml:space="preserve"> the Sphincter of Oddi.</w:t>
      </w:r>
    </w:p>
    <w:p w14:paraId="38779901" w14:textId="77777777" w:rsidR="008F740C" w:rsidRPr="00154E9B" w:rsidRDefault="008F740C" w:rsidP="00D10C66">
      <w:pPr>
        <w:pStyle w:val="NormalWeb"/>
        <w:spacing w:before="0" w:beforeAutospacing="0" w:after="0" w:afterAutospacing="0"/>
        <w:rPr>
          <w:rFonts w:ascii="Calibri" w:hAnsi="Calibri" w:cs="Calibri"/>
          <w:color w:val="000000"/>
        </w:rPr>
      </w:pPr>
    </w:p>
    <w:p w14:paraId="30AE0FFD" w14:textId="152ED4DE" w:rsidR="008F77FF" w:rsidRDefault="008F77FF"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NOTE: Ensure duodenum contents are displaced from the intended needle insertion site.</w:t>
      </w:r>
      <w:r w:rsidR="008133CC" w:rsidRPr="00154E9B">
        <w:rPr>
          <w:rFonts w:ascii="Calibri" w:hAnsi="Calibri" w:cs="Calibri"/>
          <w:color w:val="000000"/>
        </w:rPr>
        <w:t xml:space="preserve"> </w:t>
      </w:r>
    </w:p>
    <w:p w14:paraId="00379D73" w14:textId="77777777" w:rsidR="008F740C" w:rsidRPr="00154E9B" w:rsidRDefault="008F740C" w:rsidP="00D10C66">
      <w:pPr>
        <w:pStyle w:val="NormalWeb"/>
        <w:spacing w:before="0" w:beforeAutospacing="0" w:after="0" w:afterAutospacing="0"/>
        <w:rPr>
          <w:rFonts w:ascii="Calibri" w:hAnsi="Calibri" w:cs="Calibri"/>
          <w:color w:val="000000"/>
        </w:rPr>
      </w:pPr>
    </w:p>
    <w:p w14:paraId="20A83B8C" w14:textId="5F2F990B" w:rsidR="008F77FF" w:rsidRPr="00FD41DF" w:rsidRDefault="008F77FF" w:rsidP="00D10C66">
      <w:pPr>
        <w:pStyle w:val="NormalWeb"/>
        <w:numPr>
          <w:ilvl w:val="2"/>
          <w:numId w:val="13"/>
        </w:numPr>
        <w:spacing w:before="0" w:beforeAutospacing="0" w:after="0" w:afterAutospacing="0"/>
        <w:ind w:left="0" w:firstLine="0"/>
        <w:rPr>
          <w:rFonts w:ascii="Calibri" w:hAnsi="Calibri" w:cs="Calibri"/>
          <w:color w:val="000000"/>
          <w:highlight w:val="yellow"/>
          <w:rPrChange w:id="46" w:author="Seaborne, Henry J." w:date="2026-02-13T10:12:00Z" w16du:dateUtc="2026-02-13T16:12:00Z">
            <w:rPr>
              <w:rFonts w:ascii="Calibri" w:hAnsi="Calibri" w:cs="Calibri"/>
              <w:color w:val="000000"/>
            </w:rPr>
          </w:rPrChange>
        </w:rPr>
      </w:pPr>
      <w:r w:rsidRPr="00FD41DF">
        <w:rPr>
          <w:rFonts w:ascii="Calibri" w:hAnsi="Calibri" w:cs="Calibri"/>
          <w:color w:val="000000"/>
          <w:highlight w:val="yellow"/>
          <w:rPrChange w:id="47" w:author="Seaborne, Henry J." w:date="2026-02-13T10:12:00Z" w16du:dateUtc="2026-02-13T16:12:00Z">
            <w:rPr>
              <w:rFonts w:ascii="Calibri" w:hAnsi="Calibri" w:cs="Calibri"/>
              <w:color w:val="000000"/>
            </w:rPr>
          </w:rPrChange>
        </w:rPr>
        <w:t>Isolate the region surrounding the Sphincter of Oddi by gently clamping the duodenum with</w:t>
      </w:r>
      <w:r w:rsidR="00E765B8" w:rsidRPr="00FD41DF">
        <w:rPr>
          <w:rFonts w:ascii="Calibri" w:hAnsi="Calibri" w:cs="Calibri"/>
          <w:color w:val="000000"/>
          <w:highlight w:val="yellow"/>
          <w:rPrChange w:id="48" w:author="Seaborne, Henry J." w:date="2026-02-13T10:12:00Z" w16du:dateUtc="2026-02-13T16:12:00Z">
            <w:rPr>
              <w:rFonts w:ascii="Calibri" w:hAnsi="Calibri" w:cs="Calibri"/>
              <w:color w:val="000000"/>
            </w:rPr>
          </w:rPrChange>
        </w:rPr>
        <w:t xml:space="preserve"> the</w:t>
      </w:r>
      <w:r w:rsidRPr="00FD41DF">
        <w:rPr>
          <w:rFonts w:ascii="Calibri" w:hAnsi="Calibri" w:cs="Calibri"/>
          <w:color w:val="000000"/>
          <w:highlight w:val="yellow"/>
          <w:rPrChange w:id="49" w:author="Seaborne, Henry J." w:date="2026-02-13T10:12:00Z" w16du:dateUtc="2026-02-13T16:12:00Z">
            <w:rPr>
              <w:rFonts w:ascii="Calibri" w:hAnsi="Calibri" w:cs="Calibri"/>
              <w:color w:val="000000"/>
            </w:rPr>
          </w:rPrChange>
        </w:rPr>
        <w:t xml:space="preserve"> flat hemostats approximately 5 mm from each side of the sphincter. Ensure minimal compression to preserve tissue integrity (</w:t>
      </w:r>
      <w:r w:rsidR="00780599" w:rsidRPr="00FD41DF">
        <w:rPr>
          <w:rFonts w:ascii="Calibri" w:hAnsi="Calibri" w:cs="Calibri"/>
          <w:color w:val="000000"/>
          <w:highlight w:val="yellow"/>
          <w:rPrChange w:id="50" w:author="Seaborne, Henry J." w:date="2026-02-13T10:12:00Z" w16du:dateUtc="2026-02-13T16:12:00Z">
            <w:rPr>
              <w:rFonts w:ascii="Calibri" w:hAnsi="Calibri" w:cs="Calibri"/>
              <w:color w:val="000000"/>
            </w:rPr>
          </w:rPrChange>
        </w:rPr>
        <w:t xml:space="preserve">see </w:t>
      </w:r>
      <w:r w:rsidRPr="00FD41DF">
        <w:rPr>
          <w:rFonts w:ascii="Calibri" w:hAnsi="Calibri" w:cs="Calibri"/>
          <w:b/>
          <w:bCs/>
          <w:color w:val="000000"/>
          <w:highlight w:val="yellow"/>
          <w:rPrChange w:id="51" w:author="Seaborne, Henry J." w:date="2026-02-13T10:12:00Z" w16du:dateUtc="2026-02-13T16:12:00Z">
            <w:rPr>
              <w:rFonts w:ascii="Calibri" w:hAnsi="Calibri" w:cs="Calibri"/>
              <w:b/>
              <w:bCs/>
              <w:color w:val="000000"/>
            </w:rPr>
          </w:rPrChange>
        </w:rPr>
        <w:t>Figure 1B</w:t>
      </w:r>
      <w:r w:rsidRPr="00FD41DF">
        <w:rPr>
          <w:rFonts w:ascii="Calibri" w:hAnsi="Calibri" w:cs="Calibri"/>
          <w:color w:val="000000"/>
          <w:highlight w:val="yellow"/>
          <w:rPrChange w:id="52" w:author="Seaborne, Henry J." w:date="2026-02-13T10:12:00Z" w16du:dateUtc="2026-02-13T16:12:00Z">
            <w:rPr>
              <w:rFonts w:ascii="Calibri" w:hAnsi="Calibri" w:cs="Calibri"/>
              <w:color w:val="000000"/>
            </w:rPr>
          </w:rPrChange>
        </w:rPr>
        <w:t>).</w:t>
      </w:r>
      <w:r w:rsidRPr="00FD41DF">
        <w:rPr>
          <w:rFonts w:ascii="Calibri" w:hAnsi="Calibri" w:cs="Calibri"/>
          <w:highlight w:val="yellow"/>
          <w:rPrChange w:id="53" w:author="Seaborne, Henry J." w:date="2026-02-13T10:12:00Z" w16du:dateUtc="2026-02-13T16:12:00Z">
            <w:rPr>
              <w:rFonts w:ascii="Calibri" w:hAnsi="Calibri" w:cs="Calibri"/>
            </w:rPr>
          </w:rPrChange>
        </w:rPr>
        <w:t xml:space="preserve"> </w:t>
      </w:r>
    </w:p>
    <w:p w14:paraId="6C60DC2A" w14:textId="77777777" w:rsidR="008F740C" w:rsidRPr="00154E9B" w:rsidRDefault="008F740C" w:rsidP="00D10C66">
      <w:pPr>
        <w:pStyle w:val="NormalWeb"/>
        <w:spacing w:before="0" w:beforeAutospacing="0" w:after="0" w:afterAutospacing="0"/>
        <w:rPr>
          <w:rFonts w:ascii="Calibri" w:hAnsi="Calibri" w:cs="Calibri"/>
          <w:color w:val="000000"/>
        </w:rPr>
      </w:pPr>
    </w:p>
    <w:p w14:paraId="71012D24" w14:textId="32085148" w:rsidR="008F77FF" w:rsidRPr="00FD41DF" w:rsidRDefault="008F77FF" w:rsidP="00D10C66">
      <w:pPr>
        <w:pStyle w:val="NormalWeb"/>
        <w:numPr>
          <w:ilvl w:val="2"/>
          <w:numId w:val="13"/>
        </w:numPr>
        <w:spacing w:before="0" w:beforeAutospacing="0" w:after="0" w:afterAutospacing="0"/>
        <w:ind w:left="0" w:firstLine="0"/>
        <w:rPr>
          <w:rFonts w:ascii="Calibri" w:hAnsi="Calibri" w:cs="Calibri"/>
          <w:color w:val="000000"/>
          <w:highlight w:val="yellow"/>
          <w:rPrChange w:id="54" w:author="Seaborne, Henry J." w:date="2026-02-13T10:13:00Z" w16du:dateUtc="2026-02-13T16:13:00Z">
            <w:rPr>
              <w:rFonts w:ascii="Calibri" w:hAnsi="Calibri" w:cs="Calibri"/>
              <w:color w:val="000000"/>
            </w:rPr>
          </w:rPrChange>
        </w:rPr>
      </w:pPr>
      <w:r w:rsidRPr="00FD41DF">
        <w:rPr>
          <w:rFonts w:ascii="Calibri" w:hAnsi="Calibri" w:cs="Calibri"/>
          <w:color w:val="000000"/>
          <w:highlight w:val="yellow"/>
          <w:rPrChange w:id="55" w:author="Seaborne, Henry J." w:date="2026-02-13T10:13:00Z" w16du:dateUtc="2026-02-13T16:13:00Z">
            <w:rPr>
              <w:rFonts w:ascii="Calibri" w:hAnsi="Calibri" w:cs="Calibri"/>
              <w:color w:val="000000"/>
            </w:rPr>
          </w:rPrChange>
        </w:rPr>
        <w:t>Using a sterile WDM syringe, insert the needle</w:t>
      </w:r>
      <w:r w:rsidR="001324F4" w:rsidRPr="00FD41DF">
        <w:rPr>
          <w:rFonts w:ascii="Calibri" w:hAnsi="Calibri" w:cs="Calibri"/>
          <w:color w:val="000000"/>
          <w:highlight w:val="yellow"/>
          <w:rPrChange w:id="56" w:author="Seaborne, Henry J." w:date="2026-02-13T10:13:00Z" w16du:dateUtc="2026-02-13T16:13:00Z">
            <w:rPr>
              <w:rFonts w:ascii="Calibri" w:hAnsi="Calibri" w:cs="Calibri"/>
              <w:color w:val="000000"/>
            </w:rPr>
          </w:rPrChange>
        </w:rPr>
        <w:t xml:space="preserve"> carefully</w:t>
      </w:r>
      <w:r w:rsidRPr="00FD41DF">
        <w:rPr>
          <w:rFonts w:ascii="Calibri" w:hAnsi="Calibri" w:cs="Calibri"/>
          <w:color w:val="000000"/>
          <w:highlight w:val="yellow"/>
          <w:rPrChange w:id="57" w:author="Seaborne, Henry J." w:date="2026-02-13T10:13:00Z" w16du:dateUtc="2026-02-13T16:13:00Z">
            <w:rPr>
              <w:rFonts w:ascii="Calibri" w:hAnsi="Calibri" w:cs="Calibri"/>
              <w:color w:val="000000"/>
            </w:rPr>
          </w:rPrChange>
        </w:rPr>
        <w:t xml:space="preserve"> through the duodenal wall, pass it through the Sphincter of Oddi, and advance into the main pancreatic duct</w:t>
      </w:r>
      <w:r w:rsidR="000975B3" w:rsidRPr="00FD41DF">
        <w:rPr>
          <w:rFonts w:ascii="Calibri" w:hAnsi="Calibri" w:cs="Calibri"/>
          <w:color w:val="000000"/>
          <w:highlight w:val="yellow"/>
          <w:rPrChange w:id="58" w:author="Seaborne, Henry J." w:date="2026-02-13T10:13:00Z" w16du:dateUtc="2026-02-13T16:13:00Z">
            <w:rPr>
              <w:rFonts w:ascii="Calibri" w:hAnsi="Calibri" w:cs="Calibri"/>
              <w:color w:val="000000"/>
            </w:rPr>
          </w:rPrChange>
        </w:rPr>
        <w:t xml:space="preserve"> for perfusion</w:t>
      </w:r>
      <w:r w:rsidRPr="00FD41DF">
        <w:rPr>
          <w:rFonts w:ascii="Calibri" w:hAnsi="Calibri" w:cs="Calibri"/>
          <w:color w:val="000000"/>
          <w:highlight w:val="yellow"/>
          <w:rPrChange w:id="59" w:author="Seaborne, Henry J." w:date="2026-02-13T10:13:00Z" w16du:dateUtc="2026-02-13T16:13:00Z">
            <w:rPr>
              <w:rFonts w:ascii="Calibri" w:hAnsi="Calibri" w:cs="Calibri"/>
              <w:color w:val="000000"/>
            </w:rPr>
          </w:rPrChange>
        </w:rPr>
        <w:t xml:space="preserve"> (</w:t>
      </w:r>
      <w:r w:rsidR="00780599" w:rsidRPr="00FD41DF">
        <w:rPr>
          <w:rFonts w:ascii="Calibri" w:hAnsi="Calibri" w:cs="Calibri"/>
          <w:color w:val="000000"/>
          <w:highlight w:val="yellow"/>
          <w:rPrChange w:id="60" w:author="Seaborne, Henry J." w:date="2026-02-13T10:13:00Z" w16du:dateUtc="2026-02-13T16:13:00Z">
            <w:rPr>
              <w:rFonts w:ascii="Calibri" w:hAnsi="Calibri" w:cs="Calibri"/>
              <w:color w:val="000000"/>
            </w:rPr>
          </w:rPrChange>
        </w:rPr>
        <w:t xml:space="preserve">see </w:t>
      </w:r>
      <w:r w:rsidRPr="00FD41DF">
        <w:rPr>
          <w:rFonts w:ascii="Calibri" w:hAnsi="Calibri" w:cs="Calibri"/>
          <w:b/>
          <w:bCs/>
          <w:color w:val="000000"/>
          <w:highlight w:val="yellow"/>
          <w:rPrChange w:id="61" w:author="Seaborne, Henry J." w:date="2026-02-13T10:13:00Z" w16du:dateUtc="2026-02-13T16:13:00Z">
            <w:rPr>
              <w:rFonts w:ascii="Calibri" w:hAnsi="Calibri" w:cs="Calibri"/>
              <w:b/>
              <w:bCs/>
              <w:color w:val="000000"/>
            </w:rPr>
          </w:rPrChange>
        </w:rPr>
        <w:t>Figure 1Bb</w:t>
      </w:r>
      <w:r w:rsidRPr="00FD41DF">
        <w:rPr>
          <w:rFonts w:ascii="Calibri" w:hAnsi="Calibri" w:cs="Calibri"/>
          <w:color w:val="000000"/>
          <w:highlight w:val="yellow"/>
          <w:rPrChange w:id="62" w:author="Seaborne, Henry J." w:date="2026-02-13T10:13:00Z" w16du:dateUtc="2026-02-13T16:13:00Z">
            <w:rPr>
              <w:rFonts w:ascii="Calibri" w:hAnsi="Calibri" w:cs="Calibri"/>
              <w:color w:val="000000"/>
            </w:rPr>
          </w:rPrChange>
        </w:rPr>
        <w:t>).</w:t>
      </w:r>
    </w:p>
    <w:p w14:paraId="66C01E0D" w14:textId="77777777" w:rsidR="008F740C" w:rsidRPr="00154E9B" w:rsidRDefault="008F740C" w:rsidP="00D10C66">
      <w:pPr>
        <w:pStyle w:val="NormalWeb"/>
        <w:spacing w:before="0" w:beforeAutospacing="0" w:after="0" w:afterAutospacing="0"/>
        <w:rPr>
          <w:rFonts w:ascii="Calibri" w:hAnsi="Calibri" w:cs="Calibri"/>
          <w:color w:val="000000"/>
        </w:rPr>
      </w:pPr>
    </w:p>
    <w:p w14:paraId="552DC2A0" w14:textId="4FDCDD7B" w:rsidR="008F77FF" w:rsidRPr="00FD41DF" w:rsidRDefault="008F77FF" w:rsidP="00D10C66">
      <w:pPr>
        <w:pStyle w:val="NormalWeb"/>
        <w:numPr>
          <w:ilvl w:val="3"/>
          <w:numId w:val="13"/>
        </w:numPr>
        <w:spacing w:before="0" w:beforeAutospacing="0" w:after="0" w:afterAutospacing="0"/>
        <w:ind w:left="0" w:firstLine="0"/>
        <w:rPr>
          <w:rFonts w:ascii="Calibri" w:hAnsi="Calibri" w:cs="Calibri"/>
          <w:color w:val="000000"/>
          <w:highlight w:val="yellow"/>
          <w:rPrChange w:id="63" w:author="Seaborne, Henry J." w:date="2026-02-13T10:13:00Z" w16du:dateUtc="2026-02-13T16:13:00Z">
            <w:rPr>
              <w:rFonts w:ascii="Calibri" w:hAnsi="Calibri" w:cs="Calibri"/>
              <w:color w:val="000000"/>
            </w:rPr>
          </w:rPrChange>
        </w:rPr>
      </w:pPr>
      <w:r w:rsidRPr="00FD41DF">
        <w:rPr>
          <w:rFonts w:ascii="Calibri" w:hAnsi="Calibri" w:cs="Calibri"/>
          <w:color w:val="000000"/>
          <w:highlight w:val="yellow"/>
          <w:rPrChange w:id="64" w:author="Seaborne, Henry J." w:date="2026-02-13T10:13:00Z" w16du:dateUtc="2026-02-13T16:13:00Z">
            <w:rPr>
              <w:rFonts w:ascii="Calibri" w:hAnsi="Calibri" w:cs="Calibri"/>
              <w:color w:val="000000"/>
            </w:rPr>
          </w:rPrChange>
        </w:rPr>
        <w:t xml:space="preserve">As soon as the needle goes through the Sphincter of Oddi, </w:t>
      </w:r>
      <w:r w:rsidR="00527BCA" w:rsidRPr="00FD41DF">
        <w:rPr>
          <w:rFonts w:ascii="Calibri" w:hAnsi="Calibri" w:cs="Calibri"/>
          <w:color w:val="000000"/>
          <w:highlight w:val="yellow"/>
          <w:rPrChange w:id="65" w:author="Seaborne, Henry J." w:date="2026-02-13T10:13:00Z" w16du:dateUtc="2026-02-13T16:13:00Z">
            <w:rPr>
              <w:rFonts w:ascii="Calibri" w:hAnsi="Calibri" w:cs="Calibri"/>
              <w:color w:val="000000"/>
            </w:rPr>
          </w:rPrChange>
        </w:rPr>
        <w:t xml:space="preserve">maintaining constant pressure, </w:t>
      </w:r>
      <w:r w:rsidRPr="00FD41DF">
        <w:rPr>
          <w:rFonts w:ascii="Calibri" w:hAnsi="Calibri" w:cs="Calibri"/>
          <w:color w:val="000000"/>
          <w:highlight w:val="yellow"/>
          <w:rPrChange w:id="66" w:author="Seaborne, Henry J." w:date="2026-02-13T10:13:00Z" w16du:dateUtc="2026-02-13T16:13:00Z">
            <w:rPr>
              <w:rFonts w:ascii="Calibri" w:hAnsi="Calibri" w:cs="Calibri"/>
              <w:color w:val="000000"/>
            </w:rPr>
          </w:rPrChange>
        </w:rPr>
        <w:t>perfuse 7</w:t>
      </w:r>
      <w:r w:rsidR="00416CD7" w:rsidRPr="00FD41DF">
        <w:rPr>
          <w:rFonts w:ascii="Calibri" w:hAnsi="Calibri" w:cs="Calibri"/>
          <w:color w:val="000000"/>
          <w:highlight w:val="yellow"/>
          <w:rPrChange w:id="67" w:author="Seaborne, Henry J." w:date="2026-02-13T10:13:00Z" w16du:dateUtc="2026-02-13T16:13:00Z">
            <w:rPr>
              <w:rFonts w:ascii="Calibri" w:hAnsi="Calibri" w:cs="Calibri"/>
              <w:color w:val="000000"/>
            </w:rPr>
          </w:rPrChange>
        </w:rPr>
        <w:t>–</w:t>
      </w:r>
      <w:r w:rsidRPr="00FD41DF">
        <w:rPr>
          <w:rFonts w:ascii="Calibri" w:hAnsi="Calibri" w:cs="Calibri"/>
          <w:color w:val="000000"/>
          <w:highlight w:val="yellow"/>
          <w:rPrChange w:id="68" w:author="Seaborne, Henry J." w:date="2026-02-13T10:13:00Z" w16du:dateUtc="2026-02-13T16:13:00Z">
            <w:rPr>
              <w:rFonts w:ascii="Calibri" w:hAnsi="Calibri" w:cs="Calibri"/>
              <w:color w:val="000000"/>
            </w:rPr>
          </w:rPrChange>
        </w:rPr>
        <w:t xml:space="preserve">10 mL of WDM into the pancreas at a rate of </w:t>
      </w:r>
      <w:r w:rsidR="000975B3" w:rsidRPr="00FD41DF">
        <w:rPr>
          <w:rFonts w:ascii="Calibri" w:hAnsi="Calibri" w:cs="Calibri"/>
          <w:color w:val="000000"/>
          <w:highlight w:val="yellow"/>
          <w:rPrChange w:id="69" w:author="Seaborne, Henry J." w:date="2026-02-13T10:13:00Z" w16du:dateUtc="2026-02-13T16:13:00Z">
            <w:rPr>
              <w:rFonts w:ascii="Calibri" w:hAnsi="Calibri" w:cs="Calibri"/>
              <w:color w:val="000000"/>
            </w:rPr>
          </w:rPrChange>
        </w:rPr>
        <w:t xml:space="preserve">about </w:t>
      </w:r>
      <w:r w:rsidR="00E765B8" w:rsidRPr="00FD41DF">
        <w:rPr>
          <w:rFonts w:ascii="Calibri" w:hAnsi="Calibri" w:cs="Calibri"/>
          <w:color w:val="000000"/>
          <w:highlight w:val="yellow"/>
          <w:rPrChange w:id="70" w:author="Seaborne, Henry J." w:date="2026-02-13T10:13:00Z" w16du:dateUtc="2026-02-13T16:13:00Z">
            <w:rPr>
              <w:rFonts w:ascii="Calibri" w:hAnsi="Calibri" w:cs="Calibri"/>
              <w:color w:val="000000"/>
            </w:rPr>
          </w:rPrChange>
        </w:rPr>
        <w:t>500</w:t>
      </w:r>
      <w:r w:rsidRPr="00FD41DF">
        <w:rPr>
          <w:rFonts w:ascii="Calibri" w:hAnsi="Calibri" w:cs="Calibri"/>
          <w:color w:val="000000"/>
          <w:highlight w:val="yellow"/>
          <w:rPrChange w:id="71" w:author="Seaborne, Henry J." w:date="2026-02-13T10:13:00Z" w16du:dateUtc="2026-02-13T16:13:00Z">
            <w:rPr>
              <w:rFonts w:ascii="Calibri" w:hAnsi="Calibri" w:cs="Calibri"/>
              <w:color w:val="000000"/>
            </w:rPr>
          </w:rPrChange>
        </w:rPr>
        <w:t xml:space="preserve"> </w:t>
      </w:r>
      <w:r w:rsidR="00E765B8" w:rsidRPr="00FD41DF">
        <w:rPr>
          <w:rFonts w:ascii="Calibri" w:hAnsi="Calibri" w:cs="Calibri"/>
          <w:highlight w:val="yellow"/>
          <w:rPrChange w:id="72" w:author="Seaborne, Henry J." w:date="2026-02-13T10:13:00Z" w16du:dateUtc="2026-02-13T16:13:00Z">
            <w:rPr>
              <w:rFonts w:ascii="Calibri" w:hAnsi="Calibri" w:cs="Calibri"/>
            </w:rPr>
          </w:rPrChange>
        </w:rPr>
        <w:sym w:font="Symbol" w:char="F06D"/>
      </w:r>
      <w:r w:rsidRPr="00FD41DF">
        <w:rPr>
          <w:rFonts w:ascii="Calibri" w:hAnsi="Calibri" w:cs="Calibri"/>
          <w:color w:val="000000"/>
          <w:highlight w:val="yellow"/>
          <w:rPrChange w:id="73" w:author="Seaborne, Henry J." w:date="2026-02-13T10:13:00Z" w16du:dateUtc="2026-02-13T16:13:00Z">
            <w:rPr>
              <w:rFonts w:ascii="Calibri" w:hAnsi="Calibri" w:cs="Calibri"/>
              <w:color w:val="000000"/>
            </w:rPr>
          </w:rPrChange>
        </w:rPr>
        <w:t>L/s until the pancreas is fully distended.</w:t>
      </w:r>
    </w:p>
    <w:p w14:paraId="2BAF69A9" w14:textId="77777777" w:rsidR="008F740C" w:rsidRPr="00154E9B" w:rsidRDefault="008F740C" w:rsidP="00D10C66">
      <w:pPr>
        <w:pStyle w:val="NormalWeb"/>
        <w:spacing w:before="0" w:beforeAutospacing="0" w:after="0" w:afterAutospacing="0"/>
        <w:rPr>
          <w:rFonts w:ascii="Calibri" w:hAnsi="Calibri" w:cs="Calibri"/>
          <w:color w:val="000000"/>
        </w:rPr>
      </w:pPr>
    </w:p>
    <w:p w14:paraId="42F8BB15" w14:textId="7C21B6C7" w:rsidR="008F77FF" w:rsidRDefault="008F77FF"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NOTE: Ensure the bevel is up and the needle is parallel to the pancreatic duct to minimize trauma.</w:t>
      </w:r>
      <w:r w:rsidR="00717077" w:rsidRPr="00154E9B">
        <w:rPr>
          <w:rFonts w:ascii="Calibri" w:hAnsi="Calibri" w:cs="Calibri"/>
          <w:color w:val="000000"/>
        </w:rPr>
        <w:t xml:space="preserve"> </w:t>
      </w:r>
      <w:r w:rsidRPr="00154E9B">
        <w:rPr>
          <w:rFonts w:ascii="Calibri" w:hAnsi="Calibri" w:cs="Calibri"/>
          <w:color w:val="000000"/>
        </w:rPr>
        <w:t>Begin injecting immediately upon insertion. This will help dilate the sphincter and duct, facilitating advancement of the needle.</w:t>
      </w:r>
      <w:r w:rsidR="00717077" w:rsidRPr="00154E9B">
        <w:rPr>
          <w:rFonts w:ascii="Calibri" w:hAnsi="Calibri" w:cs="Calibri"/>
          <w:color w:val="000000"/>
        </w:rPr>
        <w:t xml:space="preserve"> </w:t>
      </w:r>
      <w:r w:rsidRPr="00154E9B">
        <w:rPr>
          <w:rFonts w:ascii="Calibri" w:hAnsi="Calibri" w:cs="Calibri"/>
          <w:color w:val="000000"/>
        </w:rPr>
        <w:t>The pancreas is considered fully distended when the tail of</w:t>
      </w:r>
      <w:r w:rsidR="006F0D14" w:rsidRPr="00154E9B">
        <w:rPr>
          <w:rFonts w:ascii="Calibri" w:hAnsi="Calibri" w:cs="Calibri"/>
          <w:color w:val="000000"/>
        </w:rPr>
        <w:t xml:space="preserve"> the</w:t>
      </w:r>
      <w:r w:rsidRPr="00154E9B">
        <w:rPr>
          <w:rFonts w:ascii="Calibri" w:hAnsi="Calibri" w:cs="Calibri"/>
          <w:color w:val="000000"/>
        </w:rPr>
        <w:t xml:space="preserve"> pancreas, located near the spleen, becomes visibly perfused.</w:t>
      </w:r>
    </w:p>
    <w:p w14:paraId="05981CCF" w14:textId="77777777" w:rsidR="008F740C" w:rsidRPr="00154E9B" w:rsidRDefault="008F740C" w:rsidP="00D10C66">
      <w:pPr>
        <w:pStyle w:val="NormalWeb"/>
        <w:spacing w:before="0" w:beforeAutospacing="0" w:after="0" w:afterAutospacing="0"/>
        <w:rPr>
          <w:rFonts w:ascii="Calibri" w:hAnsi="Calibri" w:cs="Calibri"/>
          <w:color w:val="000000"/>
        </w:rPr>
      </w:pPr>
    </w:p>
    <w:p w14:paraId="5B2DFD9A" w14:textId="528A5821" w:rsidR="008F77FF" w:rsidRPr="00FD41DF" w:rsidRDefault="008F77FF" w:rsidP="00D10C66">
      <w:pPr>
        <w:pStyle w:val="NormalWeb"/>
        <w:numPr>
          <w:ilvl w:val="2"/>
          <w:numId w:val="13"/>
        </w:numPr>
        <w:spacing w:before="0" w:beforeAutospacing="0" w:after="0" w:afterAutospacing="0"/>
        <w:ind w:left="0" w:firstLine="0"/>
        <w:rPr>
          <w:rFonts w:ascii="Calibri" w:hAnsi="Calibri" w:cs="Calibri"/>
          <w:color w:val="000000"/>
          <w:highlight w:val="yellow"/>
          <w:rPrChange w:id="74" w:author="Seaborne, Henry J." w:date="2026-02-13T10:13:00Z" w16du:dateUtc="2026-02-13T16:13:00Z">
            <w:rPr>
              <w:rFonts w:ascii="Calibri" w:hAnsi="Calibri" w:cs="Calibri"/>
              <w:color w:val="000000"/>
            </w:rPr>
          </w:rPrChange>
        </w:rPr>
      </w:pPr>
      <w:r w:rsidRPr="00FD41DF">
        <w:rPr>
          <w:rFonts w:ascii="Calibri" w:hAnsi="Calibri" w:cs="Calibri"/>
          <w:color w:val="000000"/>
          <w:highlight w:val="yellow"/>
          <w:rPrChange w:id="75" w:author="Seaborne, Henry J." w:date="2026-02-13T10:13:00Z" w16du:dateUtc="2026-02-13T16:13:00Z">
            <w:rPr>
              <w:rFonts w:ascii="Calibri" w:hAnsi="Calibri" w:cs="Calibri"/>
              <w:color w:val="000000"/>
            </w:rPr>
          </w:rPrChange>
        </w:rPr>
        <w:t xml:space="preserve">Excise the pancreas by gently dissecting it free from surrounding structures in the following order: spleen, </w:t>
      </w:r>
      <w:r w:rsidR="001324F4" w:rsidRPr="00FD41DF">
        <w:rPr>
          <w:rFonts w:ascii="Calibri" w:hAnsi="Calibri" w:cs="Calibri"/>
          <w:color w:val="000000"/>
          <w:highlight w:val="yellow"/>
          <w:rPrChange w:id="76" w:author="Seaborne, Henry J." w:date="2026-02-13T10:13:00Z" w16du:dateUtc="2026-02-13T16:13:00Z">
            <w:rPr>
              <w:rFonts w:ascii="Calibri" w:hAnsi="Calibri" w:cs="Calibri"/>
              <w:color w:val="000000"/>
            </w:rPr>
          </w:rPrChange>
        </w:rPr>
        <w:t xml:space="preserve">stomach, large intestine, </w:t>
      </w:r>
      <w:r w:rsidRPr="00FD41DF">
        <w:rPr>
          <w:rFonts w:ascii="Calibri" w:hAnsi="Calibri" w:cs="Calibri"/>
          <w:color w:val="000000"/>
          <w:highlight w:val="yellow"/>
          <w:rPrChange w:id="77" w:author="Seaborne, Henry J." w:date="2026-02-13T10:13:00Z" w16du:dateUtc="2026-02-13T16:13:00Z">
            <w:rPr>
              <w:rFonts w:ascii="Calibri" w:hAnsi="Calibri" w:cs="Calibri"/>
              <w:color w:val="000000"/>
            </w:rPr>
          </w:rPrChange>
        </w:rPr>
        <w:t>duodenum,</w:t>
      </w:r>
      <w:r w:rsidR="001324F4" w:rsidRPr="00FD41DF">
        <w:rPr>
          <w:rFonts w:ascii="Calibri" w:hAnsi="Calibri" w:cs="Calibri"/>
          <w:color w:val="000000"/>
          <w:highlight w:val="yellow"/>
          <w:rPrChange w:id="78" w:author="Seaborne, Henry J." w:date="2026-02-13T10:13:00Z" w16du:dateUtc="2026-02-13T16:13:00Z">
            <w:rPr>
              <w:rFonts w:ascii="Calibri" w:hAnsi="Calibri" w:cs="Calibri"/>
              <w:color w:val="000000"/>
            </w:rPr>
          </w:rPrChange>
        </w:rPr>
        <w:t xml:space="preserve"> and</w:t>
      </w:r>
      <w:r w:rsidRPr="00FD41DF">
        <w:rPr>
          <w:rFonts w:ascii="Calibri" w:hAnsi="Calibri" w:cs="Calibri"/>
          <w:color w:val="000000"/>
          <w:highlight w:val="yellow"/>
          <w:rPrChange w:id="79" w:author="Seaborne, Henry J." w:date="2026-02-13T10:13:00Z" w16du:dateUtc="2026-02-13T16:13:00Z">
            <w:rPr>
              <w:rFonts w:ascii="Calibri" w:hAnsi="Calibri" w:cs="Calibri"/>
              <w:color w:val="000000"/>
            </w:rPr>
          </w:rPrChange>
        </w:rPr>
        <w:t xml:space="preserve"> mesentery.</w:t>
      </w:r>
    </w:p>
    <w:p w14:paraId="47BF2F9B" w14:textId="77777777" w:rsidR="008F740C" w:rsidRPr="00154E9B" w:rsidRDefault="008F740C" w:rsidP="00D10C66">
      <w:pPr>
        <w:pStyle w:val="NormalWeb"/>
        <w:spacing w:before="0" w:beforeAutospacing="0" w:after="0" w:afterAutospacing="0"/>
        <w:rPr>
          <w:rFonts w:ascii="Calibri" w:hAnsi="Calibri" w:cs="Calibri"/>
          <w:color w:val="000000"/>
        </w:rPr>
      </w:pPr>
    </w:p>
    <w:p w14:paraId="0E66E925" w14:textId="77777777" w:rsidR="008F77FF" w:rsidRDefault="008F77FF"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NOTE: Use blunt dissection to minimize tissue damage. Proceed sequentially to maintain anatomical orientation and reduce tension on vascular and ductal connections.</w:t>
      </w:r>
    </w:p>
    <w:p w14:paraId="63E740A2" w14:textId="77777777" w:rsidR="008F740C" w:rsidRPr="00154E9B" w:rsidRDefault="008F740C" w:rsidP="00D10C66">
      <w:pPr>
        <w:pStyle w:val="NormalWeb"/>
        <w:spacing w:before="0" w:beforeAutospacing="0" w:after="0" w:afterAutospacing="0"/>
        <w:rPr>
          <w:rFonts w:ascii="Calibri" w:hAnsi="Calibri" w:cs="Calibri"/>
          <w:color w:val="000000"/>
        </w:rPr>
      </w:pPr>
    </w:p>
    <w:p w14:paraId="1D0AEF02" w14:textId="77777777" w:rsidR="008F77FF" w:rsidRPr="00FD41DF" w:rsidRDefault="008F77FF" w:rsidP="00D10C66">
      <w:pPr>
        <w:pStyle w:val="NormalWeb"/>
        <w:numPr>
          <w:ilvl w:val="3"/>
          <w:numId w:val="13"/>
        </w:numPr>
        <w:spacing w:before="0" w:beforeAutospacing="0" w:after="0" w:afterAutospacing="0"/>
        <w:ind w:left="0" w:firstLine="0"/>
        <w:rPr>
          <w:rFonts w:ascii="Calibri" w:hAnsi="Calibri" w:cs="Calibri"/>
          <w:color w:val="000000"/>
          <w:highlight w:val="yellow"/>
          <w:rPrChange w:id="80" w:author="Seaborne, Henry J." w:date="2026-02-13T10:13:00Z" w16du:dateUtc="2026-02-13T16:13:00Z">
            <w:rPr>
              <w:rFonts w:ascii="Calibri" w:hAnsi="Calibri" w:cs="Calibri"/>
              <w:color w:val="000000"/>
            </w:rPr>
          </w:rPrChange>
        </w:rPr>
      </w:pPr>
      <w:r w:rsidRPr="00FD41DF">
        <w:rPr>
          <w:rFonts w:ascii="Calibri" w:hAnsi="Calibri" w:cs="Calibri"/>
          <w:color w:val="000000"/>
          <w:highlight w:val="yellow"/>
          <w:rPrChange w:id="81" w:author="Seaborne, Henry J." w:date="2026-02-13T10:13:00Z" w16du:dateUtc="2026-02-13T16:13:00Z">
            <w:rPr>
              <w:rFonts w:ascii="Calibri" w:hAnsi="Calibri" w:cs="Calibri"/>
              <w:color w:val="000000"/>
            </w:rPr>
          </w:rPrChange>
        </w:rPr>
        <w:t>Remove both flat hemostats from the duodenum.</w:t>
      </w:r>
    </w:p>
    <w:p w14:paraId="6CC9BCDE" w14:textId="77777777" w:rsidR="008F740C" w:rsidRPr="00154E9B" w:rsidRDefault="008F740C" w:rsidP="00D10C66">
      <w:pPr>
        <w:pStyle w:val="NormalWeb"/>
        <w:spacing w:before="0" w:beforeAutospacing="0" w:after="0" w:afterAutospacing="0"/>
        <w:rPr>
          <w:rFonts w:ascii="Calibri" w:hAnsi="Calibri" w:cs="Calibri"/>
          <w:color w:val="000000"/>
        </w:rPr>
      </w:pPr>
    </w:p>
    <w:p w14:paraId="1CD5AF47" w14:textId="3F51407F" w:rsidR="00B60FA5" w:rsidRPr="00FD41DF" w:rsidRDefault="008F77FF" w:rsidP="00D10C66">
      <w:pPr>
        <w:pStyle w:val="NormalWeb"/>
        <w:numPr>
          <w:ilvl w:val="3"/>
          <w:numId w:val="13"/>
        </w:numPr>
        <w:spacing w:before="0" w:beforeAutospacing="0" w:after="0" w:afterAutospacing="0"/>
        <w:ind w:left="0" w:firstLine="0"/>
        <w:rPr>
          <w:rFonts w:ascii="Calibri" w:hAnsi="Calibri" w:cs="Calibri"/>
          <w:color w:val="000000"/>
          <w:highlight w:val="yellow"/>
          <w:rPrChange w:id="82" w:author="Seaborne, Henry J." w:date="2026-02-13T10:15:00Z" w16du:dateUtc="2026-02-13T16:15:00Z">
            <w:rPr>
              <w:rFonts w:ascii="Calibri" w:hAnsi="Calibri" w:cs="Calibri"/>
              <w:color w:val="000000"/>
            </w:rPr>
          </w:rPrChange>
        </w:rPr>
      </w:pPr>
      <w:r w:rsidRPr="00FD41DF">
        <w:rPr>
          <w:rFonts w:ascii="Calibri" w:hAnsi="Calibri" w:cs="Calibri"/>
          <w:color w:val="000000"/>
          <w:highlight w:val="yellow"/>
          <w:rPrChange w:id="83" w:author="Seaborne, Henry J." w:date="2026-02-13T10:15:00Z" w16du:dateUtc="2026-02-13T16:15:00Z">
            <w:rPr>
              <w:rFonts w:ascii="Calibri" w:hAnsi="Calibri" w:cs="Calibri"/>
              <w:color w:val="000000"/>
            </w:rPr>
          </w:rPrChange>
        </w:rPr>
        <w:t>Us</w:t>
      </w:r>
      <w:r w:rsidR="00063B89" w:rsidRPr="00FD41DF">
        <w:rPr>
          <w:rFonts w:ascii="Calibri" w:hAnsi="Calibri" w:cs="Calibri"/>
          <w:color w:val="000000"/>
          <w:highlight w:val="yellow"/>
          <w:rPrChange w:id="84" w:author="Seaborne, Henry J." w:date="2026-02-13T10:15:00Z" w16du:dateUtc="2026-02-13T16:15:00Z">
            <w:rPr>
              <w:rFonts w:ascii="Calibri" w:hAnsi="Calibri" w:cs="Calibri"/>
              <w:color w:val="000000"/>
            </w:rPr>
          </w:rPrChange>
        </w:rPr>
        <w:t>e</w:t>
      </w:r>
      <w:r w:rsidRPr="00FD41DF">
        <w:rPr>
          <w:rFonts w:ascii="Calibri" w:hAnsi="Calibri" w:cs="Calibri"/>
          <w:color w:val="000000"/>
          <w:highlight w:val="yellow"/>
          <w:rPrChange w:id="85" w:author="Seaborne, Henry J." w:date="2026-02-13T10:15:00Z" w16du:dateUtc="2026-02-13T16:15:00Z">
            <w:rPr>
              <w:rFonts w:ascii="Calibri" w:hAnsi="Calibri" w:cs="Calibri"/>
              <w:color w:val="000000"/>
            </w:rPr>
          </w:rPrChange>
        </w:rPr>
        <w:t xml:space="preserve"> </w:t>
      </w:r>
      <w:proofErr w:type="gramStart"/>
      <w:r w:rsidR="00E765B8" w:rsidRPr="00FD41DF">
        <w:rPr>
          <w:rFonts w:ascii="Calibri" w:hAnsi="Calibri" w:cs="Calibri"/>
          <w:color w:val="000000"/>
          <w:highlight w:val="yellow"/>
          <w:rPrChange w:id="86" w:author="Seaborne, Henry J." w:date="2026-02-13T10:15:00Z" w16du:dateUtc="2026-02-13T16:15:00Z">
            <w:rPr>
              <w:rFonts w:ascii="Calibri" w:hAnsi="Calibri" w:cs="Calibri"/>
              <w:color w:val="000000"/>
            </w:rPr>
          </w:rPrChange>
        </w:rPr>
        <w:t xml:space="preserve">the </w:t>
      </w:r>
      <w:r w:rsidRPr="00FD41DF">
        <w:rPr>
          <w:rFonts w:ascii="Calibri" w:hAnsi="Calibri" w:cs="Calibri"/>
          <w:color w:val="000000"/>
          <w:highlight w:val="yellow"/>
          <w:rPrChange w:id="87" w:author="Seaborne, Henry J." w:date="2026-02-13T10:15:00Z" w16du:dateUtc="2026-02-13T16:15:00Z">
            <w:rPr>
              <w:rFonts w:ascii="Calibri" w:hAnsi="Calibri" w:cs="Calibri"/>
              <w:color w:val="000000"/>
            </w:rPr>
          </w:rPrChange>
        </w:rPr>
        <w:t>flat</w:t>
      </w:r>
      <w:proofErr w:type="gramEnd"/>
      <w:r w:rsidRPr="00FD41DF">
        <w:rPr>
          <w:rFonts w:ascii="Calibri" w:hAnsi="Calibri" w:cs="Calibri"/>
          <w:color w:val="000000"/>
          <w:highlight w:val="yellow"/>
          <w:rPrChange w:id="88" w:author="Seaborne, Henry J." w:date="2026-02-13T10:15:00Z" w16du:dateUtc="2026-02-13T16:15:00Z">
            <w:rPr>
              <w:rFonts w:ascii="Calibri" w:hAnsi="Calibri" w:cs="Calibri"/>
              <w:color w:val="000000"/>
            </w:rPr>
          </w:rPrChange>
        </w:rPr>
        <w:t xml:space="preserve"> forceps to clamp the </w:t>
      </w:r>
      <w:proofErr w:type="spellStart"/>
      <w:r w:rsidRPr="00FD41DF">
        <w:rPr>
          <w:rFonts w:ascii="Calibri" w:hAnsi="Calibri" w:cs="Calibri"/>
          <w:color w:val="000000"/>
          <w:highlight w:val="yellow"/>
          <w:rPrChange w:id="89" w:author="Seaborne, Henry J." w:date="2026-02-13T10:15:00Z" w16du:dateUtc="2026-02-13T16:15:00Z">
            <w:rPr>
              <w:rFonts w:ascii="Calibri" w:hAnsi="Calibri" w:cs="Calibri"/>
              <w:color w:val="000000"/>
            </w:rPr>
          </w:rPrChange>
        </w:rPr>
        <w:t>splenopancreatic</w:t>
      </w:r>
      <w:proofErr w:type="spellEnd"/>
      <w:r w:rsidRPr="00FD41DF">
        <w:rPr>
          <w:rFonts w:ascii="Calibri" w:hAnsi="Calibri" w:cs="Calibri"/>
          <w:color w:val="000000"/>
          <w:highlight w:val="yellow"/>
          <w:rPrChange w:id="90" w:author="Seaborne, Henry J." w:date="2026-02-13T10:15:00Z" w16du:dateUtc="2026-02-13T16:15:00Z">
            <w:rPr>
              <w:rFonts w:ascii="Calibri" w:hAnsi="Calibri" w:cs="Calibri"/>
              <w:color w:val="000000"/>
            </w:rPr>
          </w:rPrChange>
        </w:rPr>
        <w:t xml:space="preserve"> ligament (connects the pancreas and spleen) and apply gentle traction. </w:t>
      </w:r>
    </w:p>
    <w:p w14:paraId="02F2881B" w14:textId="77777777" w:rsidR="008F740C" w:rsidRPr="00154E9B" w:rsidRDefault="008F740C" w:rsidP="00D10C66">
      <w:pPr>
        <w:pStyle w:val="NormalWeb"/>
        <w:spacing w:before="0" w:beforeAutospacing="0" w:after="0" w:afterAutospacing="0"/>
        <w:rPr>
          <w:rFonts w:ascii="Calibri" w:hAnsi="Calibri" w:cs="Calibri"/>
          <w:color w:val="000000"/>
        </w:rPr>
      </w:pPr>
    </w:p>
    <w:p w14:paraId="477FECE7" w14:textId="39BCD8CB" w:rsidR="008F77FF" w:rsidRPr="00FD41DF" w:rsidRDefault="00B60FA5" w:rsidP="00D10C66">
      <w:pPr>
        <w:pStyle w:val="NormalWeb"/>
        <w:numPr>
          <w:ilvl w:val="3"/>
          <w:numId w:val="13"/>
        </w:numPr>
        <w:spacing w:before="0" w:beforeAutospacing="0" w:after="0" w:afterAutospacing="0"/>
        <w:ind w:left="0" w:firstLine="0"/>
        <w:rPr>
          <w:rFonts w:ascii="Calibri" w:hAnsi="Calibri" w:cs="Calibri"/>
          <w:color w:val="000000"/>
          <w:highlight w:val="yellow"/>
          <w:rPrChange w:id="91" w:author="Seaborne, Henry J." w:date="2026-02-13T10:15:00Z" w16du:dateUtc="2026-02-13T16:15:00Z">
            <w:rPr>
              <w:rFonts w:ascii="Calibri" w:hAnsi="Calibri" w:cs="Calibri"/>
              <w:color w:val="000000"/>
            </w:rPr>
          </w:rPrChange>
        </w:rPr>
      </w:pPr>
      <w:r w:rsidRPr="00FD41DF">
        <w:rPr>
          <w:rFonts w:ascii="Calibri" w:hAnsi="Calibri" w:cs="Calibri"/>
          <w:color w:val="000000"/>
          <w:highlight w:val="yellow"/>
          <w:rPrChange w:id="92" w:author="Seaborne, Henry J." w:date="2026-02-13T10:15:00Z" w16du:dateUtc="2026-02-13T16:15:00Z">
            <w:rPr>
              <w:rFonts w:ascii="Calibri" w:hAnsi="Calibri" w:cs="Calibri"/>
              <w:color w:val="000000"/>
            </w:rPr>
          </w:rPrChange>
        </w:rPr>
        <w:t>U</w:t>
      </w:r>
      <w:r w:rsidR="008F77FF" w:rsidRPr="00FD41DF">
        <w:rPr>
          <w:rFonts w:ascii="Calibri" w:hAnsi="Calibri" w:cs="Calibri"/>
          <w:color w:val="000000"/>
          <w:highlight w:val="yellow"/>
          <w:rPrChange w:id="93" w:author="Seaborne, Henry J." w:date="2026-02-13T10:15:00Z" w16du:dateUtc="2026-02-13T16:15:00Z">
            <w:rPr>
              <w:rFonts w:ascii="Calibri" w:hAnsi="Calibri" w:cs="Calibri"/>
              <w:color w:val="000000"/>
            </w:rPr>
          </w:rPrChange>
        </w:rPr>
        <w:t>sing</w:t>
      </w:r>
      <w:r w:rsidR="00E765B8" w:rsidRPr="00FD41DF">
        <w:rPr>
          <w:rFonts w:ascii="Calibri" w:hAnsi="Calibri" w:cs="Calibri"/>
          <w:color w:val="000000"/>
          <w:highlight w:val="yellow"/>
          <w:rPrChange w:id="94" w:author="Seaborne, Henry J." w:date="2026-02-13T10:15:00Z" w16du:dateUtc="2026-02-13T16:15:00Z">
            <w:rPr>
              <w:rFonts w:ascii="Calibri" w:hAnsi="Calibri" w:cs="Calibri"/>
              <w:color w:val="000000"/>
            </w:rPr>
          </w:rPrChange>
        </w:rPr>
        <w:t xml:space="preserve"> the</w:t>
      </w:r>
      <w:r w:rsidR="008F77FF" w:rsidRPr="00FD41DF">
        <w:rPr>
          <w:rFonts w:ascii="Calibri" w:hAnsi="Calibri" w:cs="Calibri"/>
          <w:color w:val="000000"/>
          <w:highlight w:val="yellow"/>
          <w:rPrChange w:id="95" w:author="Seaborne, Henry J." w:date="2026-02-13T10:15:00Z" w16du:dateUtc="2026-02-13T16:15:00Z">
            <w:rPr>
              <w:rFonts w:ascii="Calibri" w:hAnsi="Calibri" w:cs="Calibri"/>
              <w:color w:val="000000"/>
            </w:rPr>
          </w:rPrChange>
        </w:rPr>
        <w:t xml:space="preserve"> fine curved dissecting forceps, carefully mobilize and separate the</w:t>
      </w:r>
      <w:r w:rsidR="00482408" w:rsidRPr="00FD41DF">
        <w:rPr>
          <w:rFonts w:ascii="Calibri" w:hAnsi="Calibri" w:cs="Calibri"/>
          <w:color w:val="000000"/>
          <w:highlight w:val="yellow"/>
          <w:rPrChange w:id="96" w:author="Seaborne, Henry J." w:date="2026-02-13T10:15:00Z" w16du:dateUtc="2026-02-13T16:15:00Z">
            <w:rPr>
              <w:rFonts w:ascii="Calibri" w:hAnsi="Calibri" w:cs="Calibri"/>
              <w:color w:val="000000"/>
            </w:rPr>
          </w:rPrChange>
        </w:rPr>
        <w:t xml:space="preserve"> </w:t>
      </w:r>
      <w:r w:rsidR="008F77FF" w:rsidRPr="00FD41DF">
        <w:rPr>
          <w:rFonts w:ascii="Calibri" w:hAnsi="Calibri" w:cs="Calibri"/>
          <w:color w:val="000000"/>
          <w:highlight w:val="yellow"/>
          <w:rPrChange w:id="97" w:author="Seaborne, Henry J." w:date="2026-02-13T10:15:00Z" w16du:dateUtc="2026-02-13T16:15:00Z">
            <w:rPr>
              <w:rFonts w:ascii="Calibri" w:hAnsi="Calibri" w:cs="Calibri"/>
              <w:color w:val="000000"/>
            </w:rPr>
          </w:rPrChange>
        </w:rPr>
        <w:t xml:space="preserve">pancreas from the adjacent splenic attachments. </w:t>
      </w:r>
    </w:p>
    <w:p w14:paraId="65F09C41" w14:textId="77777777" w:rsidR="008F740C" w:rsidRPr="00154E9B" w:rsidRDefault="008F740C" w:rsidP="00D10C66">
      <w:pPr>
        <w:pStyle w:val="NormalWeb"/>
        <w:spacing w:before="0" w:beforeAutospacing="0" w:after="0" w:afterAutospacing="0"/>
        <w:rPr>
          <w:rFonts w:ascii="Calibri" w:hAnsi="Calibri" w:cs="Calibri"/>
          <w:color w:val="000000"/>
        </w:rPr>
      </w:pPr>
    </w:p>
    <w:p w14:paraId="5F5E19F4" w14:textId="6D84E4E2" w:rsidR="00063B89" w:rsidRPr="00FD41DF" w:rsidRDefault="00063B89" w:rsidP="00D10C66">
      <w:pPr>
        <w:pStyle w:val="NormalWeb"/>
        <w:numPr>
          <w:ilvl w:val="3"/>
          <w:numId w:val="13"/>
        </w:numPr>
        <w:spacing w:before="0" w:beforeAutospacing="0" w:after="0" w:afterAutospacing="0"/>
        <w:ind w:left="0" w:firstLine="0"/>
        <w:rPr>
          <w:rFonts w:ascii="Calibri" w:hAnsi="Calibri" w:cs="Calibri"/>
          <w:color w:val="000000"/>
          <w:highlight w:val="yellow"/>
          <w:rPrChange w:id="98" w:author="Seaborne, Henry J." w:date="2026-02-13T10:15:00Z" w16du:dateUtc="2026-02-13T16:15:00Z">
            <w:rPr>
              <w:rFonts w:ascii="Calibri" w:hAnsi="Calibri" w:cs="Calibri"/>
              <w:color w:val="000000"/>
            </w:rPr>
          </w:rPrChange>
        </w:rPr>
      </w:pPr>
      <w:r w:rsidRPr="00FD41DF">
        <w:rPr>
          <w:rFonts w:ascii="Calibri" w:hAnsi="Calibri" w:cs="Calibri"/>
          <w:color w:val="000000"/>
          <w:highlight w:val="yellow"/>
          <w:rPrChange w:id="99" w:author="Seaborne, Henry J." w:date="2026-02-13T10:15:00Z" w16du:dateUtc="2026-02-13T16:15:00Z">
            <w:rPr>
              <w:rFonts w:ascii="Calibri" w:hAnsi="Calibri" w:cs="Calibri"/>
              <w:color w:val="000000"/>
            </w:rPr>
          </w:rPrChange>
        </w:rPr>
        <w:t>Detach the pancreas from the stomach by lifting the pancreatic tissue with fine curved forceps and applying gentle counter-traction with flat forceps.</w:t>
      </w:r>
    </w:p>
    <w:p w14:paraId="17064373" w14:textId="77777777" w:rsidR="008F740C" w:rsidRPr="00FD41DF" w:rsidRDefault="008F740C" w:rsidP="00D10C66">
      <w:pPr>
        <w:pStyle w:val="NormalWeb"/>
        <w:spacing w:before="0" w:beforeAutospacing="0" w:after="0" w:afterAutospacing="0"/>
        <w:rPr>
          <w:rFonts w:ascii="Calibri" w:hAnsi="Calibri" w:cs="Calibri"/>
          <w:color w:val="000000"/>
          <w:highlight w:val="yellow"/>
          <w:rPrChange w:id="100" w:author="Seaborne, Henry J." w:date="2026-02-13T10:15:00Z" w16du:dateUtc="2026-02-13T16:15:00Z">
            <w:rPr>
              <w:rFonts w:ascii="Calibri" w:hAnsi="Calibri" w:cs="Calibri"/>
              <w:color w:val="000000"/>
            </w:rPr>
          </w:rPrChange>
        </w:rPr>
      </w:pPr>
    </w:p>
    <w:p w14:paraId="3042A533" w14:textId="69363362" w:rsidR="008F77FF" w:rsidRPr="00FD41DF" w:rsidRDefault="008F77FF" w:rsidP="00D10C66">
      <w:pPr>
        <w:pStyle w:val="NormalWeb"/>
        <w:numPr>
          <w:ilvl w:val="3"/>
          <w:numId w:val="13"/>
        </w:numPr>
        <w:spacing w:before="0" w:beforeAutospacing="0" w:after="0" w:afterAutospacing="0"/>
        <w:ind w:left="0" w:firstLine="0"/>
        <w:rPr>
          <w:rFonts w:ascii="Calibri" w:hAnsi="Calibri" w:cs="Calibri"/>
          <w:color w:val="000000"/>
          <w:highlight w:val="yellow"/>
          <w:rPrChange w:id="101" w:author="Seaborne, Henry J." w:date="2026-02-13T10:15:00Z" w16du:dateUtc="2026-02-13T16:15:00Z">
            <w:rPr>
              <w:rFonts w:ascii="Calibri" w:hAnsi="Calibri" w:cs="Calibri"/>
              <w:color w:val="000000"/>
            </w:rPr>
          </w:rPrChange>
        </w:rPr>
      </w:pPr>
      <w:r w:rsidRPr="00FD41DF">
        <w:rPr>
          <w:rFonts w:ascii="Calibri" w:hAnsi="Calibri" w:cs="Calibri"/>
          <w:color w:val="000000"/>
          <w:highlight w:val="yellow"/>
          <w:rPrChange w:id="102" w:author="Seaborne, Henry J." w:date="2026-02-13T10:15:00Z" w16du:dateUtc="2026-02-13T16:15:00Z">
            <w:rPr>
              <w:rFonts w:ascii="Calibri" w:hAnsi="Calibri" w:cs="Calibri"/>
              <w:color w:val="000000"/>
            </w:rPr>
          </w:rPrChange>
        </w:rPr>
        <w:t>Then, using</w:t>
      </w:r>
      <w:r w:rsidR="00E765B8" w:rsidRPr="00FD41DF">
        <w:rPr>
          <w:rFonts w:ascii="Calibri" w:hAnsi="Calibri" w:cs="Calibri"/>
          <w:color w:val="000000"/>
          <w:highlight w:val="yellow"/>
          <w:rPrChange w:id="103" w:author="Seaborne, Henry J." w:date="2026-02-13T10:15:00Z" w16du:dateUtc="2026-02-13T16:15:00Z">
            <w:rPr>
              <w:rFonts w:ascii="Calibri" w:hAnsi="Calibri" w:cs="Calibri"/>
              <w:color w:val="000000"/>
            </w:rPr>
          </w:rPrChange>
        </w:rPr>
        <w:t xml:space="preserve"> the</w:t>
      </w:r>
      <w:r w:rsidRPr="00FD41DF">
        <w:rPr>
          <w:rFonts w:ascii="Calibri" w:hAnsi="Calibri" w:cs="Calibri"/>
          <w:color w:val="000000"/>
          <w:highlight w:val="yellow"/>
          <w:rPrChange w:id="104" w:author="Seaborne, Henry J." w:date="2026-02-13T10:15:00Z" w16du:dateUtc="2026-02-13T16:15:00Z">
            <w:rPr>
              <w:rFonts w:ascii="Calibri" w:hAnsi="Calibri" w:cs="Calibri"/>
              <w:color w:val="000000"/>
            </w:rPr>
          </w:rPrChange>
        </w:rPr>
        <w:t xml:space="preserve"> flat forceps, apply firm traction to avulse the large intestine from the pancreas. </w:t>
      </w:r>
    </w:p>
    <w:p w14:paraId="05E46511" w14:textId="77777777" w:rsidR="008F740C" w:rsidRPr="00154E9B" w:rsidRDefault="008F740C" w:rsidP="00D10C66">
      <w:pPr>
        <w:pStyle w:val="NormalWeb"/>
        <w:spacing w:before="0" w:beforeAutospacing="0" w:after="0" w:afterAutospacing="0"/>
        <w:rPr>
          <w:rFonts w:ascii="Calibri" w:hAnsi="Calibri" w:cs="Calibri"/>
          <w:color w:val="000000"/>
        </w:rPr>
      </w:pPr>
    </w:p>
    <w:p w14:paraId="07C8712B" w14:textId="0A7A4F91" w:rsidR="008F77FF" w:rsidRPr="00FD41DF" w:rsidRDefault="008F77FF" w:rsidP="00D10C66">
      <w:pPr>
        <w:pStyle w:val="NormalWeb"/>
        <w:numPr>
          <w:ilvl w:val="3"/>
          <w:numId w:val="13"/>
        </w:numPr>
        <w:spacing w:before="0" w:beforeAutospacing="0" w:after="0" w:afterAutospacing="0"/>
        <w:ind w:left="0" w:firstLine="0"/>
        <w:rPr>
          <w:rFonts w:ascii="Calibri" w:hAnsi="Calibri" w:cs="Calibri"/>
          <w:color w:val="000000"/>
          <w:highlight w:val="yellow"/>
          <w:rPrChange w:id="105" w:author="Seaborne, Henry J." w:date="2026-02-13T10:16:00Z" w16du:dateUtc="2026-02-13T16:16:00Z">
            <w:rPr>
              <w:rFonts w:ascii="Calibri" w:hAnsi="Calibri" w:cs="Calibri"/>
              <w:color w:val="000000"/>
            </w:rPr>
          </w:rPrChange>
        </w:rPr>
      </w:pPr>
      <w:r w:rsidRPr="00FD41DF">
        <w:rPr>
          <w:rFonts w:ascii="Calibri" w:hAnsi="Calibri" w:cs="Calibri"/>
          <w:color w:val="000000"/>
          <w:highlight w:val="yellow"/>
          <w:rPrChange w:id="106" w:author="Seaborne, Henry J." w:date="2026-02-13T10:16:00Z" w16du:dateUtc="2026-02-13T16:16:00Z">
            <w:rPr>
              <w:rFonts w:ascii="Calibri" w:hAnsi="Calibri" w:cs="Calibri"/>
              <w:color w:val="000000"/>
            </w:rPr>
          </w:rPrChange>
        </w:rPr>
        <w:t>Lift the small intestine using</w:t>
      </w:r>
      <w:r w:rsidR="00E765B8" w:rsidRPr="00FD41DF">
        <w:rPr>
          <w:rFonts w:ascii="Calibri" w:hAnsi="Calibri" w:cs="Calibri"/>
          <w:color w:val="000000"/>
          <w:highlight w:val="yellow"/>
          <w:rPrChange w:id="107" w:author="Seaborne, Henry J." w:date="2026-02-13T10:16:00Z" w16du:dateUtc="2026-02-13T16:16:00Z">
            <w:rPr>
              <w:rFonts w:ascii="Calibri" w:hAnsi="Calibri" w:cs="Calibri"/>
              <w:color w:val="000000"/>
            </w:rPr>
          </w:rPrChange>
        </w:rPr>
        <w:t xml:space="preserve"> the</w:t>
      </w:r>
      <w:r w:rsidRPr="00FD41DF">
        <w:rPr>
          <w:rFonts w:ascii="Calibri" w:hAnsi="Calibri" w:cs="Calibri"/>
          <w:color w:val="000000"/>
          <w:highlight w:val="yellow"/>
          <w:rPrChange w:id="108" w:author="Seaborne, Henry J." w:date="2026-02-13T10:16:00Z" w16du:dateUtc="2026-02-13T16:16:00Z">
            <w:rPr>
              <w:rFonts w:ascii="Calibri" w:hAnsi="Calibri" w:cs="Calibri"/>
              <w:color w:val="000000"/>
            </w:rPr>
          </w:rPrChange>
        </w:rPr>
        <w:t xml:space="preserve"> flat forceps and dissect the mesentery from the pancreas using the fine curved forceps.</w:t>
      </w:r>
    </w:p>
    <w:p w14:paraId="2C0DBB59" w14:textId="77777777" w:rsidR="008F740C" w:rsidRPr="00FD41DF" w:rsidRDefault="008F740C" w:rsidP="00D10C66">
      <w:pPr>
        <w:pStyle w:val="NormalWeb"/>
        <w:spacing w:before="0" w:beforeAutospacing="0" w:after="0" w:afterAutospacing="0"/>
        <w:rPr>
          <w:rFonts w:ascii="Calibri" w:hAnsi="Calibri" w:cs="Calibri"/>
          <w:color w:val="000000"/>
          <w:highlight w:val="yellow"/>
          <w:rPrChange w:id="109" w:author="Seaborne, Henry J." w:date="2026-02-13T10:16:00Z" w16du:dateUtc="2026-02-13T16:16:00Z">
            <w:rPr>
              <w:rFonts w:ascii="Calibri" w:hAnsi="Calibri" w:cs="Calibri"/>
              <w:color w:val="000000"/>
            </w:rPr>
          </w:rPrChange>
        </w:rPr>
      </w:pPr>
    </w:p>
    <w:p w14:paraId="2FAA37B8" w14:textId="2FEA1258" w:rsidR="008F77FF" w:rsidRPr="00FD41DF" w:rsidRDefault="008F77FF" w:rsidP="00D10C66">
      <w:pPr>
        <w:pStyle w:val="NormalWeb"/>
        <w:numPr>
          <w:ilvl w:val="3"/>
          <w:numId w:val="13"/>
        </w:numPr>
        <w:spacing w:before="0" w:beforeAutospacing="0" w:after="0" w:afterAutospacing="0"/>
        <w:ind w:left="0" w:firstLine="0"/>
        <w:rPr>
          <w:rFonts w:ascii="Calibri" w:hAnsi="Calibri" w:cs="Calibri"/>
          <w:color w:val="000000"/>
          <w:highlight w:val="yellow"/>
          <w:rPrChange w:id="110" w:author="Seaborne, Henry J." w:date="2026-02-13T10:16:00Z" w16du:dateUtc="2026-02-13T16:16:00Z">
            <w:rPr>
              <w:rFonts w:ascii="Calibri" w:hAnsi="Calibri" w:cs="Calibri"/>
              <w:color w:val="000000"/>
            </w:rPr>
          </w:rPrChange>
        </w:rPr>
      </w:pPr>
      <w:r w:rsidRPr="00FD41DF">
        <w:rPr>
          <w:rFonts w:ascii="Calibri" w:hAnsi="Calibri" w:cs="Calibri"/>
          <w:color w:val="000000"/>
          <w:highlight w:val="yellow"/>
          <w:rPrChange w:id="111" w:author="Seaborne, Henry J." w:date="2026-02-13T10:16:00Z" w16du:dateUtc="2026-02-13T16:16:00Z">
            <w:rPr>
              <w:rFonts w:ascii="Calibri" w:hAnsi="Calibri" w:cs="Calibri"/>
              <w:color w:val="000000"/>
            </w:rPr>
          </w:rPrChange>
        </w:rPr>
        <w:t>Gently lift the perfused pancreas with</w:t>
      </w:r>
      <w:r w:rsidR="00E765B8" w:rsidRPr="00FD41DF">
        <w:rPr>
          <w:rFonts w:ascii="Calibri" w:hAnsi="Calibri" w:cs="Calibri"/>
          <w:color w:val="000000"/>
          <w:highlight w:val="yellow"/>
          <w:rPrChange w:id="112" w:author="Seaborne, Henry J." w:date="2026-02-13T10:16:00Z" w16du:dateUtc="2026-02-13T16:16:00Z">
            <w:rPr>
              <w:rFonts w:ascii="Calibri" w:hAnsi="Calibri" w:cs="Calibri"/>
              <w:color w:val="000000"/>
            </w:rPr>
          </w:rPrChange>
        </w:rPr>
        <w:t xml:space="preserve"> the</w:t>
      </w:r>
      <w:r w:rsidRPr="00FD41DF">
        <w:rPr>
          <w:rFonts w:ascii="Calibri" w:hAnsi="Calibri" w:cs="Calibri"/>
          <w:color w:val="000000"/>
          <w:highlight w:val="yellow"/>
          <w:rPrChange w:id="113" w:author="Seaborne, Henry J." w:date="2026-02-13T10:16:00Z" w16du:dateUtc="2026-02-13T16:16:00Z">
            <w:rPr>
              <w:rFonts w:ascii="Calibri" w:hAnsi="Calibri" w:cs="Calibri"/>
              <w:color w:val="000000"/>
            </w:rPr>
          </w:rPrChange>
        </w:rPr>
        <w:t xml:space="preserve"> flat forceps and use the fine dissecting scissors to sever any remaining attachment</w:t>
      </w:r>
      <w:r w:rsidR="00416CD7" w:rsidRPr="00FD41DF">
        <w:rPr>
          <w:rFonts w:ascii="Calibri" w:hAnsi="Calibri" w:cs="Calibri"/>
          <w:color w:val="000000"/>
          <w:highlight w:val="yellow"/>
          <w:rPrChange w:id="114" w:author="Seaborne, Henry J." w:date="2026-02-13T10:16:00Z" w16du:dateUtc="2026-02-13T16:16:00Z">
            <w:rPr>
              <w:rFonts w:ascii="Calibri" w:hAnsi="Calibri" w:cs="Calibri"/>
              <w:color w:val="000000"/>
            </w:rPr>
          </w:rPrChange>
        </w:rPr>
        <w:t>s</w:t>
      </w:r>
      <w:r w:rsidRPr="00FD41DF">
        <w:rPr>
          <w:rFonts w:ascii="Calibri" w:hAnsi="Calibri" w:cs="Calibri"/>
          <w:color w:val="000000"/>
          <w:highlight w:val="yellow"/>
          <w:rPrChange w:id="115" w:author="Seaborne, Henry J." w:date="2026-02-13T10:16:00Z" w16du:dateUtc="2026-02-13T16:16:00Z">
            <w:rPr>
              <w:rFonts w:ascii="Calibri" w:hAnsi="Calibri" w:cs="Calibri"/>
              <w:color w:val="000000"/>
            </w:rPr>
          </w:rPrChange>
        </w:rPr>
        <w:t xml:space="preserve"> to connective tissue</w:t>
      </w:r>
      <w:r w:rsidR="00981171" w:rsidRPr="00FD41DF">
        <w:rPr>
          <w:rFonts w:ascii="Calibri" w:hAnsi="Calibri" w:cs="Calibri"/>
          <w:color w:val="000000"/>
          <w:highlight w:val="yellow"/>
          <w:rPrChange w:id="116" w:author="Seaborne, Henry J." w:date="2026-02-13T10:16:00Z" w16du:dateUtc="2026-02-13T16:16:00Z">
            <w:rPr>
              <w:rFonts w:ascii="Calibri" w:hAnsi="Calibri" w:cs="Calibri"/>
              <w:color w:val="000000"/>
            </w:rPr>
          </w:rPrChange>
        </w:rPr>
        <w:t>.</w:t>
      </w:r>
    </w:p>
    <w:p w14:paraId="051D356F" w14:textId="77777777" w:rsidR="008F740C" w:rsidRPr="00FD41DF" w:rsidRDefault="008F740C" w:rsidP="00D10C66">
      <w:pPr>
        <w:pStyle w:val="NormalWeb"/>
        <w:spacing w:before="0" w:beforeAutospacing="0" w:after="0" w:afterAutospacing="0"/>
        <w:rPr>
          <w:rFonts w:ascii="Calibri" w:hAnsi="Calibri" w:cs="Calibri"/>
          <w:color w:val="000000"/>
          <w:highlight w:val="yellow"/>
          <w:rPrChange w:id="117" w:author="Seaborne, Henry J." w:date="2026-02-13T10:16:00Z" w16du:dateUtc="2026-02-13T16:16:00Z">
            <w:rPr>
              <w:rFonts w:ascii="Calibri" w:hAnsi="Calibri" w:cs="Calibri"/>
              <w:color w:val="000000"/>
            </w:rPr>
          </w:rPrChange>
        </w:rPr>
      </w:pPr>
    </w:p>
    <w:p w14:paraId="3028510E" w14:textId="67299C76" w:rsidR="008F77FF" w:rsidRPr="00FD41DF" w:rsidRDefault="008F77FF" w:rsidP="00D10C66">
      <w:pPr>
        <w:pStyle w:val="NormalWeb"/>
        <w:numPr>
          <w:ilvl w:val="2"/>
          <w:numId w:val="13"/>
        </w:numPr>
        <w:spacing w:before="0" w:beforeAutospacing="0" w:after="0" w:afterAutospacing="0"/>
        <w:ind w:left="0" w:firstLine="0"/>
        <w:rPr>
          <w:rFonts w:ascii="Calibri" w:hAnsi="Calibri" w:cs="Calibri"/>
          <w:color w:val="000000"/>
          <w:highlight w:val="yellow"/>
          <w:rPrChange w:id="118" w:author="Seaborne, Henry J." w:date="2026-02-13T10:16:00Z" w16du:dateUtc="2026-02-13T16:16:00Z">
            <w:rPr>
              <w:rFonts w:ascii="Calibri" w:hAnsi="Calibri" w:cs="Calibri"/>
              <w:color w:val="000000"/>
            </w:rPr>
          </w:rPrChange>
        </w:rPr>
      </w:pPr>
      <w:r w:rsidRPr="00FD41DF">
        <w:rPr>
          <w:rFonts w:ascii="Calibri" w:hAnsi="Calibri" w:cs="Calibri"/>
          <w:color w:val="000000"/>
          <w:highlight w:val="yellow"/>
          <w:rPrChange w:id="119" w:author="Seaborne, Henry J." w:date="2026-02-13T10:16:00Z" w16du:dateUtc="2026-02-13T16:16:00Z">
            <w:rPr>
              <w:rFonts w:ascii="Calibri" w:hAnsi="Calibri" w:cs="Calibri"/>
              <w:color w:val="000000"/>
            </w:rPr>
          </w:rPrChange>
        </w:rPr>
        <w:t xml:space="preserve">Immediately transfer the excised pancreas into a Petri dish containing ice-cold rinse solution and </w:t>
      </w:r>
      <w:r w:rsidR="006901D4" w:rsidRPr="00FD41DF">
        <w:rPr>
          <w:rFonts w:ascii="Calibri" w:hAnsi="Calibri" w:cs="Calibri"/>
          <w:color w:val="000000"/>
          <w:highlight w:val="yellow"/>
          <w:rPrChange w:id="120" w:author="Seaborne, Henry J." w:date="2026-02-13T10:16:00Z" w16du:dateUtc="2026-02-13T16:16:00Z">
            <w:rPr>
              <w:rFonts w:ascii="Calibri" w:hAnsi="Calibri" w:cs="Calibri"/>
              <w:color w:val="000000"/>
            </w:rPr>
          </w:rPrChange>
        </w:rPr>
        <w:t xml:space="preserve">immediately </w:t>
      </w:r>
      <w:r w:rsidRPr="00FD41DF">
        <w:rPr>
          <w:rFonts w:ascii="Calibri" w:hAnsi="Calibri" w:cs="Calibri"/>
          <w:color w:val="000000"/>
          <w:highlight w:val="yellow"/>
          <w:rPrChange w:id="121" w:author="Seaborne, Henry J." w:date="2026-02-13T10:16:00Z" w16du:dateUtc="2026-02-13T16:16:00Z">
            <w:rPr>
              <w:rFonts w:ascii="Calibri" w:hAnsi="Calibri" w:cs="Calibri"/>
              <w:color w:val="000000"/>
            </w:rPr>
          </w:rPrChange>
        </w:rPr>
        <w:t xml:space="preserve">proceed </w:t>
      </w:r>
      <w:r w:rsidR="006901D4" w:rsidRPr="00FD41DF">
        <w:rPr>
          <w:rFonts w:ascii="Calibri" w:hAnsi="Calibri" w:cs="Calibri"/>
          <w:color w:val="000000"/>
          <w:highlight w:val="yellow"/>
          <w:rPrChange w:id="122" w:author="Seaborne, Henry J." w:date="2026-02-13T10:16:00Z" w16du:dateUtc="2026-02-13T16:16:00Z">
            <w:rPr>
              <w:rFonts w:ascii="Calibri" w:hAnsi="Calibri" w:cs="Calibri"/>
              <w:color w:val="000000"/>
            </w:rPr>
          </w:rPrChange>
        </w:rPr>
        <w:t>to harvest the next pancreas, as the pancreas cleaner begins pancreas cleaning.</w:t>
      </w:r>
    </w:p>
    <w:p w14:paraId="29811017" w14:textId="77777777" w:rsidR="008F740C" w:rsidRPr="00154E9B" w:rsidRDefault="008F740C" w:rsidP="00D10C66">
      <w:pPr>
        <w:pStyle w:val="NormalWeb"/>
        <w:spacing w:before="0" w:beforeAutospacing="0" w:after="0" w:afterAutospacing="0"/>
        <w:rPr>
          <w:rFonts w:ascii="Calibri" w:hAnsi="Calibri" w:cs="Calibri"/>
          <w:color w:val="000000"/>
        </w:rPr>
      </w:pPr>
    </w:p>
    <w:p w14:paraId="15BA5D4E" w14:textId="5EC912CA" w:rsidR="008F77FF" w:rsidRDefault="001324F4"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Clean the pancreas (</w:t>
      </w:r>
      <w:r w:rsidR="00416CD7" w:rsidRPr="00154E9B">
        <w:rPr>
          <w:rFonts w:ascii="Calibri" w:hAnsi="Calibri" w:cs="Calibri"/>
          <w:color w:val="000000"/>
        </w:rPr>
        <w:t xml:space="preserve">pancreas cleaner </w:t>
      </w:r>
      <w:r w:rsidRPr="00154E9B">
        <w:rPr>
          <w:rFonts w:ascii="Calibri" w:hAnsi="Calibri" w:cs="Calibri"/>
          <w:color w:val="000000"/>
        </w:rPr>
        <w:t>role)</w:t>
      </w:r>
      <w:r w:rsidR="008F77FF" w:rsidRPr="00154E9B">
        <w:rPr>
          <w:rFonts w:ascii="Calibri" w:hAnsi="Calibri" w:cs="Calibri"/>
          <w:color w:val="000000"/>
        </w:rPr>
        <w:t>:</w:t>
      </w:r>
    </w:p>
    <w:p w14:paraId="33DD67A4" w14:textId="77777777" w:rsidR="008F740C" w:rsidRPr="00154E9B" w:rsidRDefault="008F740C" w:rsidP="00D10C66">
      <w:pPr>
        <w:pStyle w:val="NormalWeb"/>
        <w:spacing w:before="0" w:beforeAutospacing="0" w:after="0" w:afterAutospacing="0"/>
        <w:rPr>
          <w:rFonts w:ascii="Calibri" w:hAnsi="Calibri" w:cs="Calibri"/>
          <w:color w:val="000000"/>
        </w:rPr>
      </w:pPr>
    </w:p>
    <w:p w14:paraId="1D2E5CC9" w14:textId="77777777" w:rsidR="008F77FF" w:rsidRDefault="008F77FF" w:rsidP="00416CD7">
      <w:pPr>
        <w:pStyle w:val="NormalWeb"/>
        <w:spacing w:before="0" w:beforeAutospacing="0" w:after="0" w:afterAutospacing="0"/>
        <w:rPr>
          <w:rFonts w:ascii="Calibri" w:hAnsi="Calibri" w:cs="Calibri"/>
          <w:b/>
          <w:bCs/>
          <w:color w:val="000000"/>
        </w:rPr>
      </w:pPr>
      <w:r w:rsidRPr="00D10C66">
        <w:rPr>
          <w:rFonts w:ascii="Calibri" w:hAnsi="Calibri" w:cs="Calibri"/>
          <w:color w:val="000000"/>
        </w:rPr>
        <w:t>[Place</w:t>
      </w:r>
      <w:r w:rsidRPr="00154E9B">
        <w:rPr>
          <w:rFonts w:ascii="Calibri" w:hAnsi="Calibri" w:cs="Calibri"/>
          <w:b/>
          <w:bCs/>
          <w:color w:val="000000"/>
        </w:rPr>
        <w:t xml:space="preserve"> Figure 2</w:t>
      </w:r>
      <w:r w:rsidRPr="00D10C66">
        <w:rPr>
          <w:rFonts w:ascii="Calibri" w:hAnsi="Calibri" w:cs="Calibri"/>
          <w:color w:val="000000"/>
        </w:rPr>
        <w:t>]</w:t>
      </w:r>
    </w:p>
    <w:p w14:paraId="7DA8DFD6" w14:textId="77777777" w:rsidR="008F740C" w:rsidRPr="00154E9B" w:rsidRDefault="008F740C" w:rsidP="00D10C66">
      <w:pPr>
        <w:pStyle w:val="NormalWeb"/>
        <w:spacing w:before="0" w:beforeAutospacing="0" w:after="0" w:afterAutospacing="0"/>
        <w:rPr>
          <w:rFonts w:ascii="Calibri" w:hAnsi="Calibri" w:cs="Calibri"/>
          <w:b/>
          <w:bCs/>
          <w:color w:val="000000"/>
        </w:rPr>
      </w:pPr>
    </w:p>
    <w:p w14:paraId="16AA4C23" w14:textId="47C71870" w:rsidR="008F77FF" w:rsidRPr="00FD41DF" w:rsidRDefault="008F77FF" w:rsidP="00D10C66">
      <w:pPr>
        <w:pStyle w:val="NormalWeb"/>
        <w:numPr>
          <w:ilvl w:val="2"/>
          <w:numId w:val="13"/>
        </w:numPr>
        <w:spacing w:before="0" w:beforeAutospacing="0" w:after="0" w:afterAutospacing="0"/>
        <w:ind w:left="0" w:firstLine="0"/>
        <w:rPr>
          <w:rFonts w:ascii="Calibri" w:hAnsi="Calibri" w:cs="Calibri"/>
          <w:color w:val="000000"/>
          <w:highlight w:val="yellow"/>
          <w:rPrChange w:id="123" w:author="Seaborne, Henry J." w:date="2026-02-13T10:16:00Z" w16du:dateUtc="2026-02-13T16:16:00Z">
            <w:rPr>
              <w:rFonts w:ascii="Calibri" w:hAnsi="Calibri" w:cs="Calibri"/>
              <w:color w:val="000000"/>
            </w:rPr>
          </w:rPrChange>
        </w:rPr>
      </w:pPr>
      <w:r w:rsidRPr="00FD41DF">
        <w:rPr>
          <w:rFonts w:ascii="Calibri" w:hAnsi="Calibri" w:cs="Calibri"/>
          <w:color w:val="000000"/>
          <w:highlight w:val="yellow"/>
          <w:rPrChange w:id="124" w:author="Seaborne, Henry J." w:date="2026-02-13T10:16:00Z" w16du:dateUtc="2026-02-13T16:16:00Z">
            <w:rPr>
              <w:rFonts w:ascii="Calibri" w:hAnsi="Calibri" w:cs="Calibri"/>
              <w:color w:val="000000"/>
            </w:rPr>
          </w:rPrChange>
        </w:rPr>
        <w:t>Us</w:t>
      </w:r>
      <w:r w:rsidR="00E765B8" w:rsidRPr="00FD41DF">
        <w:rPr>
          <w:rFonts w:ascii="Calibri" w:hAnsi="Calibri" w:cs="Calibri"/>
          <w:color w:val="000000"/>
          <w:highlight w:val="yellow"/>
          <w:rPrChange w:id="125" w:author="Seaborne, Henry J." w:date="2026-02-13T10:16:00Z" w16du:dateUtc="2026-02-13T16:16:00Z">
            <w:rPr>
              <w:rFonts w:ascii="Calibri" w:hAnsi="Calibri" w:cs="Calibri"/>
              <w:color w:val="000000"/>
            </w:rPr>
          </w:rPrChange>
        </w:rPr>
        <w:t>e the fine curved forceps</w:t>
      </w:r>
      <w:r w:rsidRPr="00FD41DF">
        <w:rPr>
          <w:rFonts w:ascii="Calibri" w:hAnsi="Calibri" w:cs="Calibri"/>
          <w:color w:val="000000"/>
          <w:highlight w:val="yellow"/>
          <w:rPrChange w:id="126" w:author="Seaborne, Henry J." w:date="2026-02-13T10:16:00Z" w16du:dateUtc="2026-02-13T16:16:00Z">
            <w:rPr>
              <w:rFonts w:ascii="Calibri" w:hAnsi="Calibri" w:cs="Calibri"/>
              <w:color w:val="000000"/>
            </w:rPr>
          </w:rPrChange>
        </w:rPr>
        <w:t xml:space="preserve"> </w:t>
      </w:r>
      <w:r w:rsidR="00E765B8" w:rsidRPr="00FD41DF">
        <w:rPr>
          <w:rFonts w:ascii="Calibri" w:hAnsi="Calibri" w:cs="Calibri"/>
          <w:color w:val="000000"/>
          <w:highlight w:val="yellow"/>
          <w:rPrChange w:id="127" w:author="Seaborne, Henry J." w:date="2026-02-13T10:16:00Z" w16du:dateUtc="2026-02-13T16:16:00Z">
            <w:rPr>
              <w:rFonts w:ascii="Calibri" w:hAnsi="Calibri" w:cs="Calibri"/>
              <w:color w:val="000000"/>
            </w:rPr>
          </w:rPrChange>
        </w:rPr>
        <w:t>and fine dissecting scissors to</w:t>
      </w:r>
      <w:r w:rsidRPr="00FD41DF">
        <w:rPr>
          <w:rFonts w:ascii="Calibri" w:hAnsi="Calibri" w:cs="Calibri"/>
          <w:color w:val="000000"/>
          <w:highlight w:val="yellow"/>
          <w:rPrChange w:id="128" w:author="Seaborne, Henry J." w:date="2026-02-13T10:16:00Z" w16du:dateUtc="2026-02-13T16:16:00Z">
            <w:rPr>
              <w:rFonts w:ascii="Calibri" w:hAnsi="Calibri" w:cs="Calibri"/>
              <w:color w:val="000000"/>
            </w:rPr>
          </w:rPrChange>
        </w:rPr>
        <w:t xml:space="preserve"> carefully </w:t>
      </w:r>
      <w:r w:rsidR="00063B89" w:rsidRPr="00FD41DF">
        <w:rPr>
          <w:rFonts w:ascii="Calibri" w:hAnsi="Calibri" w:cs="Calibri"/>
          <w:color w:val="000000"/>
          <w:highlight w:val="yellow"/>
          <w:rPrChange w:id="129" w:author="Seaborne, Henry J." w:date="2026-02-13T10:16:00Z" w16du:dateUtc="2026-02-13T16:16:00Z">
            <w:rPr>
              <w:rFonts w:ascii="Calibri" w:hAnsi="Calibri" w:cs="Calibri"/>
              <w:color w:val="000000"/>
            </w:rPr>
          </w:rPrChange>
        </w:rPr>
        <w:t>cut away</w:t>
      </w:r>
      <w:r w:rsidRPr="00FD41DF">
        <w:rPr>
          <w:rFonts w:ascii="Calibri" w:hAnsi="Calibri" w:cs="Calibri"/>
          <w:color w:val="000000"/>
          <w:highlight w:val="yellow"/>
          <w:rPrChange w:id="130" w:author="Seaborne, Henry J." w:date="2026-02-13T10:16:00Z" w16du:dateUtc="2026-02-13T16:16:00Z">
            <w:rPr>
              <w:rFonts w:ascii="Calibri" w:hAnsi="Calibri" w:cs="Calibri"/>
              <w:color w:val="000000"/>
            </w:rPr>
          </w:rPrChange>
        </w:rPr>
        <w:t xml:space="preserve"> lymph nodes, adipose tissue, mesentery, and large vasculature from the perfused pancreas, if present (</w:t>
      </w:r>
      <w:r w:rsidR="00E765B8" w:rsidRPr="00FD41DF">
        <w:rPr>
          <w:rFonts w:ascii="Calibri" w:hAnsi="Calibri" w:cs="Calibri"/>
          <w:color w:val="000000"/>
          <w:highlight w:val="yellow"/>
          <w:rPrChange w:id="131" w:author="Seaborne, Henry J." w:date="2026-02-13T10:16:00Z" w16du:dateUtc="2026-02-13T16:16:00Z">
            <w:rPr>
              <w:rFonts w:ascii="Calibri" w:hAnsi="Calibri" w:cs="Calibri"/>
              <w:color w:val="000000"/>
            </w:rPr>
          </w:rPrChange>
        </w:rPr>
        <w:t xml:space="preserve">see </w:t>
      </w:r>
      <w:r w:rsidRPr="00FD41DF">
        <w:rPr>
          <w:rFonts w:ascii="Calibri" w:hAnsi="Calibri" w:cs="Calibri"/>
          <w:b/>
          <w:bCs/>
          <w:color w:val="000000"/>
          <w:highlight w:val="yellow"/>
          <w:rPrChange w:id="132" w:author="Seaborne, Henry J." w:date="2026-02-13T10:16:00Z" w16du:dateUtc="2026-02-13T16:16:00Z">
            <w:rPr>
              <w:rFonts w:ascii="Calibri" w:hAnsi="Calibri" w:cs="Calibri"/>
              <w:b/>
              <w:bCs/>
              <w:color w:val="000000"/>
            </w:rPr>
          </w:rPrChange>
        </w:rPr>
        <w:t>Figure 2</w:t>
      </w:r>
      <w:r w:rsidRPr="00FD41DF">
        <w:rPr>
          <w:rFonts w:ascii="Calibri" w:hAnsi="Calibri" w:cs="Calibri"/>
          <w:color w:val="000000"/>
          <w:highlight w:val="yellow"/>
          <w:rPrChange w:id="133" w:author="Seaborne, Henry J." w:date="2026-02-13T10:16:00Z" w16du:dateUtc="2026-02-13T16:16:00Z">
            <w:rPr>
              <w:rFonts w:ascii="Calibri" w:hAnsi="Calibri" w:cs="Calibri"/>
              <w:color w:val="000000"/>
            </w:rPr>
          </w:rPrChange>
        </w:rPr>
        <w:t>)</w:t>
      </w:r>
      <w:r w:rsidR="00E765B8" w:rsidRPr="00FD41DF">
        <w:rPr>
          <w:rFonts w:ascii="Calibri" w:hAnsi="Calibri" w:cs="Calibri"/>
          <w:color w:val="000000"/>
          <w:highlight w:val="yellow"/>
          <w:rPrChange w:id="134" w:author="Seaborne, Henry J." w:date="2026-02-13T10:16:00Z" w16du:dateUtc="2026-02-13T16:16:00Z">
            <w:rPr>
              <w:rFonts w:ascii="Calibri" w:hAnsi="Calibri" w:cs="Calibri"/>
              <w:color w:val="000000"/>
            </w:rPr>
          </w:rPrChange>
        </w:rPr>
        <w:t>.</w:t>
      </w:r>
    </w:p>
    <w:p w14:paraId="78D5F725" w14:textId="77777777" w:rsidR="008F740C" w:rsidRPr="00FD41DF" w:rsidRDefault="008F740C" w:rsidP="00D10C66">
      <w:pPr>
        <w:pStyle w:val="NormalWeb"/>
        <w:spacing w:before="0" w:beforeAutospacing="0" w:after="0" w:afterAutospacing="0"/>
        <w:rPr>
          <w:rFonts w:ascii="Calibri" w:hAnsi="Calibri" w:cs="Calibri"/>
          <w:color w:val="000000"/>
          <w:highlight w:val="yellow"/>
          <w:rPrChange w:id="135" w:author="Seaborne, Henry J." w:date="2026-02-13T10:16:00Z" w16du:dateUtc="2026-02-13T16:16:00Z">
            <w:rPr>
              <w:rFonts w:ascii="Calibri" w:hAnsi="Calibri" w:cs="Calibri"/>
              <w:color w:val="000000"/>
            </w:rPr>
          </w:rPrChange>
        </w:rPr>
      </w:pPr>
    </w:p>
    <w:p w14:paraId="5373A9B0" w14:textId="50DFB57F" w:rsidR="008F77FF" w:rsidRPr="00FD41DF" w:rsidRDefault="008F77FF" w:rsidP="00D10C66">
      <w:pPr>
        <w:pStyle w:val="NormalWeb"/>
        <w:numPr>
          <w:ilvl w:val="2"/>
          <w:numId w:val="13"/>
        </w:numPr>
        <w:spacing w:before="0" w:beforeAutospacing="0" w:after="0" w:afterAutospacing="0"/>
        <w:ind w:left="0" w:firstLine="0"/>
        <w:rPr>
          <w:rFonts w:ascii="Calibri" w:hAnsi="Calibri" w:cs="Calibri"/>
          <w:color w:val="000000"/>
          <w:highlight w:val="yellow"/>
          <w:rPrChange w:id="136" w:author="Seaborne, Henry J." w:date="2026-02-13T10:16:00Z" w16du:dateUtc="2026-02-13T16:16:00Z">
            <w:rPr>
              <w:rFonts w:ascii="Calibri" w:hAnsi="Calibri" w:cs="Calibri"/>
              <w:color w:val="000000"/>
            </w:rPr>
          </w:rPrChange>
        </w:rPr>
      </w:pPr>
      <w:r w:rsidRPr="00FD41DF">
        <w:rPr>
          <w:rFonts w:ascii="Calibri" w:hAnsi="Calibri" w:cs="Calibri"/>
          <w:color w:val="000000"/>
          <w:highlight w:val="yellow"/>
          <w:rPrChange w:id="137" w:author="Seaborne, Henry J." w:date="2026-02-13T10:16:00Z" w16du:dateUtc="2026-02-13T16:16:00Z">
            <w:rPr>
              <w:rFonts w:ascii="Calibri" w:hAnsi="Calibri" w:cs="Calibri"/>
              <w:color w:val="000000"/>
            </w:rPr>
          </w:rPrChange>
        </w:rPr>
        <w:t xml:space="preserve">Transfer the cleaned pancreas to a sterile 600 mL beaker containing 25 mL of cold WDM. Cover </w:t>
      </w:r>
      <w:r w:rsidR="00416CD7" w:rsidRPr="00FD41DF">
        <w:rPr>
          <w:rFonts w:ascii="Calibri" w:hAnsi="Calibri" w:cs="Calibri"/>
          <w:color w:val="000000"/>
          <w:highlight w:val="yellow"/>
          <w:rPrChange w:id="138" w:author="Seaborne, Henry J." w:date="2026-02-13T10:16:00Z" w16du:dateUtc="2026-02-13T16:16:00Z">
            <w:rPr>
              <w:rFonts w:ascii="Calibri" w:hAnsi="Calibri" w:cs="Calibri"/>
              <w:color w:val="000000"/>
            </w:rPr>
          </w:rPrChange>
        </w:rPr>
        <w:t xml:space="preserve">the </w:t>
      </w:r>
      <w:r w:rsidRPr="00FD41DF">
        <w:rPr>
          <w:rFonts w:ascii="Calibri" w:hAnsi="Calibri" w:cs="Calibri"/>
          <w:color w:val="000000"/>
          <w:highlight w:val="yellow"/>
          <w:rPrChange w:id="139" w:author="Seaborne, Henry J." w:date="2026-02-13T10:16:00Z" w16du:dateUtc="2026-02-13T16:16:00Z">
            <w:rPr>
              <w:rFonts w:ascii="Calibri" w:hAnsi="Calibri" w:cs="Calibri"/>
              <w:color w:val="000000"/>
            </w:rPr>
          </w:rPrChange>
        </w:rPr>
        <w:t>beaker with sterile aluminum foil</w:t>
      </w:r>
      <w:r w:rsidR="0036040A" w:rsidRPr="00FD41DF">
        <w:rPr>
          <w:rFonts w:ascii="Calibri" w:hAnsi="Calibri" w:cs="Calibri"/>
          <w:color w:val="000000"/>
          <w:highlight w:val="yellow"/>
          <w:rPrChange w:id="140" w:author="Seaborne, Henry J." w:date="2026-02-13T10:16:00Z" w16du:dateUtc="2026-02-13T16:16:00Z">
            <w:rPr>
              <w:rFonts w:ascii="Calibri" w:hAnsi="Calibri" w:cs="Calibri"/>
              <w:color w:val="000000"/>
            </w:rPr>
          </w:rPrChange>
        </w:rPr>
        <w:t xml:space="preserve"> to retain cleanliness between the transfer from the surgical workspace to the cell culture workspace.</w:t>
      </w:r>
    </w:p>
    <w:p w14:paraId="37745B3A" w14:textId="77777777" w:rsidR="008F740C" w:rsidRPr="00154E9B" w:rsidRDefault="008F740C" w:rsidP="00D10C66">
      <w:pPr>
        <w:pStyle w:val="NormalWeb"/>
        <w:spacing w:before="0" w:beforeAutospacing="0" w:after="0" w:afterAutospacing="0"/>
        <w:rPr>
          <w:rFonts w:ascii="Calibri" w:hAnsi="Calibri" w:cs="Calibri"/>
          <w:color w:val="000000"/>
        </w:rPr>
      </w:pPr>
    </w:p>
    <w:p w14:paraId="1741B0FD" w14:textId="77777777" w:rsidR="008F77FF" w:rsidRDefault="008F77FF" w:rsidP="00D10C66">
      <w:pPr>
        <w:pStyle w:val="NormalWeb"/>
        <w:numPr>
          <w:ilvl w:val="3"/>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Replace the rinse solution in the Petri dish every 6 pancreases to prevent contamination.</w:t>
      </w:r>
    </w:p>
    <w:p w14:paraId="180B9017" w14:textId="77777777" w:rsidR="008F740C" w:rsidRPr="00154E9B" w:rsidRDefault="008F740C" w:rsidP="00D10C66">
      <w:pPr>
        <w:pStyle w:val="NormalWeb"/>
        <w:spacing w:before="0" w:beforeAutospacing="0" w:after="0" w:afterAutospacing="0"/>
        <w:rPr>
          <w:rFonts w:ascii="Calibri" w:hAnsi="Calibri" w:cs="Calibri"/>
          <w:color w:val="000000"/>
        </w:rPr>
      </w:pPr>
    </w:p>
    <w:p w14:paraId="4E2F8A8A" w14:textId="77777777" w:rsidR="008F77FF" w:rsidRDefault="008F77FF" w:rsidP="00D10C66">
      <w:pPr>
        <w:pStyle w:val="NormalWeb"/>
        <w:numPr>
          <w:ilvl w:val="3"/>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Record the time when the first pancreas is placed on ice. This will be used to document the cold ischemia time.</w:t>
      </w:r>
    </w:p>
    <w:p w14:paraId="4DAE8617" w14:textId="77777777" w:rsidR="008F740C" w:rsidRPr="00154E9B" w:rsidRDefault="008F740C" w:rsidP="00D10C66">
      <w:pPr>
        <w:pStyle w:val="NormalWeb"/>
        <w:spacing w:before="0" w:beforeAutospacing="0" w:after="0" w:afterAutospacing="0"/>
        <w:rPr>
          <w:rFonts w:ascii="Calibri" w:hAnsi="Calibri" w:cs="Calibri"/>
          <w:color w:val="000000"/>
        </w:rPr>
      </w:pPr>
    </w:p>
    <w:p w14:paraId="10E2A58E" w14:textId="2BF33DAE" w:rsidR="008F77FF" w:rsidRDefault="008F77FF"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Once all pancreases are procured and cleaned, </w:t>
      </w:r>
      <w:proofErr w:type="gramStart"/>
      <w:r w:rsidRPr="00154E9B">
        <w:rPr>
          <w:rFonts w:ascii="Calibri" w:hAnsi="Calibri" w:cs="Calibri"/>
          <w:color w:val="000000"/>
        </w:rPr>
        <w:t>quickly</w:t>
      </w:r>
      <w:proofErr w:type="gramEnd"/>
      <w:r w:rsidRPr="00154E9B">
        <w:rPr>
          <w:rFonts w:ascii="Calibri" w:hAnsi="Calibri" w:cs="Calibri"/>
          <w:color w:val="000000"/>
        </w:rPr>
        <w:t xml:space="preserve"> proceed to the digestion phase in the cell culture </w:t>
      </w:r>
      <w:r w:rsidR="00262FAD" w:rsidRPr="00154E9B">
        <w:rPr>
          <w:rFonts w:ascii="Calibri" w:hAnsi="Calibri" w:cs="Calibri"/>
          <w:color w:val="000000"/>
        </w:rPr>
        <w:t>workspace</w:t>
      </w:r>
      <w:r w:rsidRPr="00154E9B">
        <w:rPr>
          <w:rFonts w:ascii="Calibri" w:hAnsi="Calibri" w:cs="Calibri"/>
          <w:color w:val="000000"/>
        </w:rPr>
        <w:t>.</w:t>
      </w:r>
    </w:p>
    <w:p w14:paraId="588C9717" w14:textId="77777777" w:rsidR="008F740C" w:rsidRPr="00154E9B" w:rsidRDefault="008F740C" w:rsidP="00D10C66">
      <w:pPr>
        <w:pStyle w:val="NormalWeb"/>
        <w:spacing w:before="0" w:beforeAutospacing="0" w:after="0" w:afterAutospacing="0"/>
        <w:rPr>
          <w:rFonts w:ascii="Calibri" w:hAnsi="Calibri" w:cs="Calibri"/>
          <w:color w:val="000000"/>
        </w:rPr>
      </w:pPr>
    </w:p>
    <w:p w14:paraId="60E4F3A3" w14:textId="710F67E2" w:rsidR="00E765B8" w:rsidRDefault="00E765B8" w:rsidP="00D10C66">
      <w:pPr>
        <w:pStyle w:val="NormalWeb"/>
        <w:numPr>
          <w:ilvl w:val="0"/>
          <w:numId w:val="13"/>
        </w:numPr>
        <w:spacing w:before="0" w:beforeAutospacing="0" w:after="0" w:afterAutospacing="0"/>
        <w:ind w:left="0" w:firstLine="0"/>
        <w:rPr>
          <w:rFonts w:ascii="Calibri" w:hAnsi="Calibri" w:cs="Calibri"/>
          <w:b/>
          <w:bCs/>
          <w:color w:val="000000"/>
        </w:rPr>
      </w:pPr>
      <w:r w:rsidRPr="00154E9B">
        <w:rPr>
          <w:rFonts w:ascii="Calibri" w:hAnsi="Calibri" w:cs="Calibri"/>
          <w:b/>
          <w:bCs/>
          <w:color w:val="000000"/>
        </w:rPr>
        <w:t xml:space="preserve">Pancreas </w:t>
      </w:r>
      <w:r w:rsidR="008F740C">
        <w:rPr>
          <w:rFonts w:ascii="Calibri" w:hAnsi="Calibri" w:cs="Calibri"/>
          <w:b/>
          <w:bCs/>
          <w:color w:val="000000"/>
        </w:rPr>
        <w:t>d</w:t>
      </w:r>
      <w:r w:rsidR="008F740C" w:rsidRPr="00154E9B">
        <w:rPr>
          <w:rFonts w:ascii="Calibri" w:hAnsi="Calibri" w:cs="Calibri"/>
          <w:b/>
          <w:bCs/>
          <w:color w:val="000000"/>
        </w:rPr>
        <w:t>igestion</w:t>
      </w:r>
    </w:p>
    <w:p w14:paraId="1C2FABAB" w14:textId="77777777" w:rsidR="008F740C" w:rsidRPr="00154E9B" w:rsidRDefault="008F740C" w:rsidP="00D10C66">
      <w:pPr>
        <w:pStyle w:val="NormalWeb"/>
        <w:spacing w:before="0" w:beforeAutospacing="0" w:after="0" w:afterAutospacing="0"/>
        <w:rPr>
          <w:rFonts w:ascii="Calibri" w:hAnsi="Calibri" w:cs="Calibri"/>
          <w:b/>
          <w:bCs/>
          <w:color w:val="000000"/>
        </w:rPr>
      </w:pPr>
    </w:p>
    <w:p w14:paraId="7842BC85" w14:textId="35A9C2EC" w:rsidR="00063B89" w:rsidRPr="00FD41DF" w:rsidRDefault="00E765B8" w:rsidP="00D10C66">
      <w:pPr>
        <w:pStyle w:val="NormalWeb"/>
        <w:numPr>
          <w:ilvl w:val="1"/>
          <w:numId w:val="13"/>
        </w:numPr>
        <w:spacing w:before="0" w:beforeAutospacing="0" w:after="0" w:afterAutospacing="0"/>
        <w:ind w:left="0" w:firstLine="0"/>
        <w:rPr>
          <w:rFonts w:ascii="Calibri" w:hAnsi="Calibri" w:cs="Calibri"/>
          <w:color w:val="000000"/>
          <w:highlight w:val="yellow"/>
          <w:rPrChange w:id="141" w:author="Seaborne, Henry J." w:date="2026-02-13T10:16:00Z" w16du:dateUtc="2026-02-13T16:16:00Z">
            <w:rPr>
              <w:rFonts w:ascii="Calibri" w:hAnsi="Calibri" w:cs="Calibri"/>
              <w:color w:val="000000"/>
            </w:rPr>
          </w:rPrChange>
        </w:rPr>
      </w:pPr>
      <w:r w:rsidRPr="00FD41DF">
        <w:rPr>
          <w:rFonts w:ascii="Calibri" w:hAnsi="Calibri" w:cs="Calibri"/>
          <w:color w:val="000000"/>
          <w:highlight w:val="yellow"/>
          <w:rPrChange w:id="142" w:author="Seaborne, Henry J." w:date="2026-02-13T10:16:00Z" w16du:dateUtc="2026-02-13T16:16:00Z">
            <w:rPr>
              <w:rFonts w:ascii="Calibri" w:hAnsi="Calibri" w:cs="Calibri"/>
              <w:color w:val="000000"/>
            </w:rPr>
          </w:rPrChange>
        </w:rPr>
        <w:lastRenderedPageBreak/>
        <w:t>P</w:t>
      </w:r>
      <w:r w:rsidR="00063B89" w:rsidRPr="00FD41DF">
        <w:rPr>
          <w:rFonts w:ascii="Calibri" w:hAnsi="Calibri" w:cs="Calibri"/>
          <w:color w:val="000000"/>
          <w:highlight w:val="yellow"/>
          <w:rPrChange w:id="143" w:author="Seaborne, Henry J." w:date="2026-02-13T10:16:00Z" w16du:dateUtc="2026-02-13T16:16:00Z">
            <w:rPr>
              <w:rFonts w:ascii="Calibri" w:hAnsi="Calibri" w:cs="Calibri"/>
              <w:color w:val="000000"/>
            </w:rPr>
          </w:rPrChange>
        </w:rPr>
        <w:t>ause orbital shaker revolutions and secure</w:t>
      </w:r>
      <w:r w:rsidRPr="00FD41DF">
        <w:rPr>
          <w:rFonts w:ascii="Calibri" w:hAnsi="Calibri" w:cs="Calibri"/>
          <w:color w:val="000000"/>
          <w:highlight w:val="yellow"/>
          <w:rPrChange w:id="144" w:author="Seaborne, Henry J." w:date="2026-02-13T10:16:00Z" w16du:dateUtc="2026-02-13T16:16:00Z">
            <w:rPr>
              <w:rFonts w:ascii="Calibri" w:hAnsi="Calibri" w:cs="Calibri"/>
              <w:color w:val="000000"/>
            </w:rPr>
          </w:rPrChange>
        </w:rPr>
        <w:t xml:space="preserve"> the </w:t>
      </w:r>
      <w:r w:rsidR="00CF143C" w:rsidRPr="00FD41DF">
        <w:rPr>
          <w:rFonts w:ascii="Calibri" w:hAnsi="Calibri" w:cs="Calibri"/>
          <w:color w:val="000000"/>
          <w:highlight w:val="yellow"/>
          <w:rPrChange w:id="145" w:author="Seaborne, Henry J." w:date="2026-02-13T10:16:00Z" w16du:dateUtc="2026-02-13T16:16:00Z">
            <w:rPr>
              <w:rFonts w:ascii="Calibri" w:hAnsi="Calibri" w:cs="Calibri"/>
              <w:color w:val="000000"/>
            </w:rPr>
          </w:rPrChange>
        </w:rPr>
        <w:t>covered</w:t>
      </w:r>
      <w:r w:rsidRPr="00FD41DF">
        <w:rPr>
          <w:rFonts w:ascii="Calibri" w:hAnsi="Calibri" w:cs="Calibri"/>
          <w:color w:val="000000"/>
          <w:highlight w:val="yellow"/>
          <w:rPrChange w:id="146" w:author="Seaborne, Henry J." w:date="2026-02-13T10:16:00Z" w16du:dateUtc="2026-02-13T16:16:00Z">
            <w:rPr>
              <w:rFonts w:ascii="Calibri" w:hAnsi="Calibri" w:cs="Calibri"/>
              <w:color w:val="000000"/>
            </w:rPr>
          </w:rPrChange>
        </w:rPr>
        <w:t xml:space="preserve"> beaker(s)</w:t>
      </w:r>
      <w:r w:rsidR="00063B89" w:rsidRPr="00FD41DF">
        <w:rPr>
          <w:rFonts w:ascii="Calibri" w:hAnsi="Calibri" w:cs="Calibri"/>
          <w:color w:val="000000"/>
          <w:highlight w:val="yellow"/>
          <w:rPrChange w:id="147" w:author="Seaborne, Henry J." w:date="2026-02-13T10:16:00Z" w16du:dateUtc="2026-02-13T16:16:00Z">
            <w:rPr>
              <w:rFonts w:ascii="Calibri" w:hAnsi="Calibri" w:cs="Calibri"/>
              <w:color w:val="000000"/>
            </w:rPr>
          </w:rPrChange>
        </w:rPr>
        <w:t>, containing</w:t>
      </w:r>
      <w:r w:rsidRPr="00FD41DF">
        <w:rPr>
          <w:rFonts w:ascii="Calibri" w:hAnsi="Calibri" w:cs="Calibri"/>
          <w:color w:val="000000"/>
          <w:highlight w:val="yellow"/>
          <w:rPrChange w:id="148" w:author="Seaborne, Henry J." w:date="2026-02-13T10:16:00Z" w16du:dateUtc="2026-02-13T16:16:00Z">
            <w:rPr>
              <w:rFonts w:ascii="Calibri" w:hAnsi="Calibri" w:cs="Calibri"/>
              <w:color w:val="000000"/>
            </w:rPr>
          </w:rPrChange>
        </w:rPr>
        <w:t xml:space="preserve"> pancreases</w:t>
      </w:r>
      <w:r w:rsidR="00063B89" w:rsidRPr="00FD41DF">
        <w:rPr>
          <w:rFonts w:ascii="Calibri" w:hAnsi="Calibri" w:cs="Calibri"/>
          <w:color w:val="000000"/>
          <w:highlight w:val="yellow"/>
          <w:rPrChange w:id="149" w:author="Seaborne, Henry J." w:date="2026-02-13T10:16:00Z" w16du:dateUtc="2026-02-13T16:16:00Z">
            <w:rPr>
              <w:rFonts w:ascii="Calibri" w:hAnsi="Calibri" w:cs="Calibri"/>
              <w:color w:val="000000"/>
            </w:rPr>
          </w:rPrChange>
        </w:rPr>
        <w:t>,</w:t>
      </w:r>
      <w:r w:rsidRPr="00FD41DF">
        <w:rPr>
          <w:rFonts w:ascii="Calibri" w:hAnsi="Calibri" w:cs="Calibri"/>
          <w:color w:val="000000"/>
          <w:highlight w:val="yellow"/>
          <w:rPrChange w:id="150" w:author="Seaborne, Henry J." w:date="2026-02-13T10:16:00Z" w16du:dateUtc="2026-02-13T16:16:00Z">
            <w:rPr>
              <w:rFonts w:ascii="Calibri" w:hAnsi="Calibri" w:cs="Calibri"/>
              <w:color w:val="000000"/>
            </w:rPr>
          </w:rPrChange>
        </w:rPr>
        <w:t xml:space="preserve"> into</w:t>
      </w:r>
      <w:r w:rsidR="00063B89" w:rsidRPr="00FD41DF">
        <w:rPr>
          <w:rFonts w:ascii="Calibri" w:hAnsi="Calibri" w:cs="Calibri"/>
          <w:color w:val="000000"/>
          <w:highlight w:val="yellow"/>
          <w:rPrChange w:id="151" w:author="Seaborne, Henry J." w:date="2026-02-13T10:16:00Z" w16du:dateUtc="2026-02-13T16:16:00Z">
            <w:rPr>
              <w:rFonts w:ascii="Calibri" w:hAnsi="Calibri" w:cs="Calibri"/>
              <w:color w:val="000000"/>
            </w:rPr>
          </w:rPrChange>
        </w:rPr>
        <w:t xml:space="preserve"> the designated holders of the water bath.</w:t>
      </w:r>
    </w:p>
    <w:p w14:paraId="74778120" w14:textId="77777777" w:rsidR="008F740C" w:rsidRPr="00FD41DF" w:rsidRDefault="008F740C" w:rsidP="00D10C66">
      <w:pPr>
        <w:pStyle w:val="NormalWeb"/>
        <w:spacing w:before="0" w:beforeAutospacing="0" w:after="0" w:afterAutospacing="0"/>
        <w:rPr>
          <w:rFonts w:ascii="Calibri" w:hAnsi="Calibri" w:cs="Calibri"/>
          <w:color w:val="000000"/>
          <w:highlight w:val="yellow"/>
          <w:rPrChange w:id="152" w:author="Seaborne, Henry J." w:date="2026-02-13T10:16:00Z" w16du:dateUtc="2026-02-13T16:16:00Z">
            <w:rPr>
              <w:rFonts w:ascii="Calibri" w:hAnsi="Calibri" w:cs="Calibri"/>
              <w:color w:val="000000"/>
            </w:rPr>
          </w:rPrChange>
        </w:rPr>
      </w:pPr>
    </w:p>
    <w:p w14:paraId="270ADDFA" w14:textId="77113299" w:rsidR="00CF143C" w:rsidRPr="00FD41DF" w:rsidRDefault="00063B89" w:rsidP="00D10C66">
      <w:pPr>
        <w:pStyle w:val="NormalWeb"/>
        <w:numPr>
          <w:ilvl w:val="1"/>
          <w:numId w:val="13"/>
        </w:numPr>
        <w:spacing w:before="0" w:beforeAutospacing="0" w:after="0" w:afterAutospacing="0"/>
        <w:ind w:left="0" w:firstLine="0"/>
        <w:rPr>
          <w:rFonts w:ascii="Calibri" w:hAnsi="Calibri" w:cs="Calibri"/>
          <w:color w:val="000000"/>
          <w:highlight w:val="yellow"/>
          <w:rPrChange w:id="153" w:author="Seaborne, Henry J." w:date="2026-02-13T10:16:00Z" w16du:dateUtc="2026-02-13T16:16:00Z">
            <w:rPr>
              <w:rFonts w:ascii="Calibri" w:hAnsi="Calibri" w:cs="Calibri"/>
              <w:color w:val="000000"/>
            </w:rPr>
          </w:rPrChange>
        </w:rPr>
      </w:pPr>
      <w:r w:rsidRPr="00FD41DF">
        <w:rPr>
          <w:rFonts w:ascii="Calibri" w:hAnsi="Calibri" w:cs="Calibri"/>
          <w:color w:val="000000"/>
          <w:highlight w:val="yellow"/>
          <w:rPrChange w:id="154" w:author="Seaborne, Henry J." w:date="2026-02-13T10:16:00Z" w16du:dateUtc="2026-02-13T16:16:00Z">
            <w:rPr>
              <w:rFonts w:ascii="Calibri" w:hAnsi="Calibri" w:cs="Calibri"/>
              <w:color w:val="000000"/>
            </w:rPr>
          </w:rPrChange>
        </w:rPr>
        <w:t xml:space="preserve">Quickly, restart the orbital shaker set at 130 rpm and start </w:t>
      </w:r>
      <w:r w:rsidR="000E6F5E" w:rsidRPr="00FD41DF">
        <w:rPr>
          <w:rFonts w:ascii="Calibri" w:hAnsi="Calibri" w:cs="Calibri"/>
          <w:color w:val="000000"/>
          <w:highlight w:val="yellow"/>
          <w:rPrChange w:id="155" w:author="Seaborne, Henry J." w:date="2026-02-13T10:16:00Z" w16du:dateUtc="2026-02-13T16:16:00Z">
            <w:rPr>
              <w:rFonts w:ascii="Calibri" w:hAnsi="Calibri" w:cs="Calibri"/>
              <w:color w:val="000000"/>
            </w:rPr>
          </w:rPrChange>
        </w:rPr>
        <w:t>a</w:t>
      </w:r>
      <w:r w:rsidRPr="00FD41DF">
        <w:rPr>
          <w:rFonts w:ascii="Calibri" w:hAnsi="Calibri" w:cs="Calibri"/>
          <w:color w:val="000000"/>
          <w:highlight w:val="yellow"/>
          <w:rPrChange w:id="156" w:author="Seaborne, Henry J." w:date="2026-02-13T10:16:00Z" w16du:dateUtc="2026-02-13T16:16:00Z">
            <w:rPr>
              <w:rFonts w:ascii="Calibri" w:hAnsi="Calibri" w:cs="Calibri"/>
              <w:color w:val="000000"/>
            </w:rPr>
          </w:rPrChange>
        </w:rPr>
        <w:t xml:space="preserve"> </w:t>
      </w:r>
      <w:r w:rsidR="00B84BAF" w:rsidRPr="00FD41DF">
        <w:rPr>
          <w:rFonts w:ascii="Calibri" w:hAnsi="Calibri" w:cs="Calibri"/>
          <w:color w:val="000000"/>
          <w:highlight w:val="yellow"/>
          <w:rPrChange w:id="157" w:author="Seaborne, Henry J." w:date="2026-02-13T10:16:00Z" w16du:dateUtc="2026-02-13T16:16:00Z">
            <w:rPr>
              <w:rFonts w:ascii="Calibri" w:hAnsi="Calibri" w:cs="Calibri"/>
              <w:color w:val="000000"/>
            </w:rPr>
          </w:rPrChange>
        </w:rPr>
        <w:t>10-min</w:t>
      </w:r>
      <w:r w:rsidRPr="00FD41DF">
        <w:rPr>
          <w:rFonts w:ascii="Calibri" w:hAnsi="Calibri" w:cs="Calibri"/>
          <w:color w:val="000000"/>
          <w:highlight w:val="yellow"/>
          <w:rPrChange w:id="158" w:author="Seaborne, Henry J." w:date="2026-02-13T10:16:00Z" w16du:dateUtc="2026-02-13T16:16:00Z">
            <w:rPr>
              <w:rFonts w:ascii="Calibri" w:hAnsi="Calibri" w:cs="Calibri"/>
              <w:color w:val="000000"/>
            </w:rPr>
          </w:rPrChange>
        </w:rPr>
        <w:t xml:space="preserve"> </w:t>
      </w:r>
      <w:r w:rsidR="007C0C05" w:rsidRPr="00FD41DF">
        <w:rPr>
          <w:rFonts w:ascii="Calibri" w:hAnsi="Calibri" w:cs="Calibri"/>
          <w:color w:val="000000"/>
          <w:highlight w:val="yellow"/>
          <w:rPrChange w:id="159" w:author="Seaborne, Henry J." w:date="2026-02-13T10:16:00Z" w16du:dateUtc="2026-02-13T16:16:00Z">
            <w:rPr>
              <w:rFonts w:ascii="Calibri" w:hAnsi="Calibri" w:cs="Calibri"/>
              <w:color w:val="000000"/>
            </w:rPr>
          </w:rPrChange>
        </w:rPr>
        <w:t xml:space="preserve">timer </w:t>
      </w:r>
      <w:r w:rsidRPr="00FD41DF">
        <w:rPr>
          <w:rFonts w:ascii="Calibri" w:hAnsi="Calibri" w:cs="Calibri"/>
          <w:color w:val="000000"/>
          <w:highlight w:val="yellow"/>
          <w:rPrChange w:id="160" w:author="Seaborne, Henry J." w:date="2026-02-13T10:16:00Z" w16du:dateUtc="2026-02-13T16:16:00Z">
            <w:rPr>
              <w:rFonts w:ascii="Calibri" w:hAnsi="Calibri" w:cs="Calibri"/>
              <w:color w:val="000000"/>
            </w:rPr>
          </w:rPrChange>
        </w:rPr>
        <w:t>for the digestion time</w:t>
      </w:r>
      <w:r w:rsidR="00E765B8" w:rsidRPr="00FD41DF">
        <w:rPr>
          <w:rFonts w:ascii="Calibri" w:hAnsi="Calibri" w:cs="Calibri"/>
          <w:color w:val="000000"/>
          <w:highlight w:val="yellow"/>
          <w:rPrChange w:id="161" w:author="Seaborne, Henry J." w:date="2026-02-13T10:16:00Z" w16du:dateUtc="2026-02-13T16:16:00Z">
            <w:rPr>
              <w:rFonts w:ascii="Calibri" w:hAnsi="Calibri" w:cs="Calibri"/>
              <w:color w:val="000000"/>
            </w:rPr>
          </w:rPrChange>
        </w:rPr>
        <w:t xml:space="preserve"> (</w:t>
      </w:r>
      <w:r w:rsidR="00780599" w:rsidRPr="00FD41DF">
        <w:rPr>
          <w:rFonts w:ascii="Calibri" w:hAnsi="Calibri" w:cs="Calibri"/>
          <w:color w:val="000000"/>
          <w:highlight w:val="yellow"/>
          <w:rPrChange w:id="162" w:author="Seaborne, Henry J." w:date="2026-02-13T10:16:00Z" w16du:dateUtc="2026-02-13T16:16:00Z">
            <w:rPr>
              <w:rFonts w:ascii="Calibri" w:hAnsi="Calibri" w:cs="Calibri"/>
              <w:color w:val="000000"/>
            </w:rPr>
          </w:rPrChange>
        </w:rPr>
        <w:t xml:space="preserve">see </w:t>
      </w:r>
      <w:r w:rsidR="00E765B8" w:rsidRPr="00FD41DF">
        <w:rPr>
          <w:rFonts w:ascii="Calibri" w:hAnsi="Calibri" w:cs="Calibri"/>
          <w:b/>
          <w:bCs/>
          <w:color w:val="000000"/>
          <w:highlight w:val="yellow"/>
          <w:rPrChange w:id="163" w:author="Seaborne, Henry J." w:date="2026-02-13T10:16:00Z" w16du:dateUtc="2026-02-13T16:16:00Z">
            <w:rPr>
              <w:rFonts w:ascii="Calibri" w:hAnsi="Calibri" w:cs="Calibri"/>
              <w:b/>
              <w:bCs/>
              <w:color w:val="000000"/>
            </w:rPr>
          </w:rPrChange>
        </w:rPr>
        <w:t>Figure 3A</w:t>
      </w:r>
      <w:r w:rsidR="00E765B8" w:rsidRPr="00FD41DF">
        <w:rPr>
          <w:rFonts w:ascii="Calibri" w:hAnsi="Calibri" w:cs="Calibri"/>
          <w:color w:val="000000"/>
          <w:highlight w:val="yellow"/>
          <w:rPrChange w:id="164" w:author="Seaborne, Henry J." w:date="2026-02-13T10:16:00Z" w16du:dateUtc="2026-02-13T16:16:00Z">
            <w:rPr>
              <w:rFonts w:ascii="Calibri" w:hAnsi="Calibri" w:cs="Calibri"/>
              <w:color w:val="000000"/>
            </w:rPr>
          </w:rPrChange>
        </w:rPr>
        <w:t>).</w:t>
      </w:r>
    </w:p>
    <w:p w14:paraId="397E077B" w14:textId="77777777" w:rsidR="008F740C" w:rsidRPr="00154E9B" w:rsidRDefault="008F740C" w:rsidP="00D10C66">
      <w:pPr>
        <w:pStyle w:val="NormalWeb"/>
        <w:spacing w:before="0" w:beforeAutospacing="0" w:after="0" w:afterAutospacing="0"/>
        <w:rPr>
          <w:rFonts w:ascii="Calibri" w:hAnsi="Calibri" w:cs="Calibri"/>
          <w:color w:val="000000"/>
        </w:rPr>
      </w:pPr>
    </w:p>
    <w:p w14:paraId="4A63A43B" w14:textId="05C1C30C" w:rsidR="00E765B8" w:rsidRDefault="00E765B8"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 xml:space="preserve">NOTE: </w:t>
      </w:r>
      <w:r w:rsidR="00641CF7" w:rsidRPr="00154E9B">
        <w:rPr>
          <w:rFonts w:ascii="Calibri" w:hAnsi="Calibri" w:cs="Calibri"/>
          <w:color w:val="000000"/>
        </w:rPr>
        <w:t xml:space="preserve">Record this point as the end of the cold ischemia period. Log each islet harvest with its corresponding total cold ischemia time in </w:t>
      </w:r>
      <w:r w:rsidR="008112E2" w:rsidRPr="00154E9B">
        <w:rPr>
          <w:rFonts w:ascii="Calibri" w:hAnsi="Calibri" w:cs="Calibri"/>
          <w:color w:val="000000"/>
        </w:rPr>
        <w:t>a</w:t>
      </w:r>
      <w:r w:rsidR="00641CF7" w:rsidRPr="00154E9B">
        <w:rPr>
          <w:rFonts w:ascii="Calibri" w:hAnsi="Calibri" w:cs="Calibri"/>
          <w:color w:val="000000"/>
        </w:rPr>
        <w:t xml:space="preserve"> laboratory record.</w:t>
      </w:r>
      <w:r w:rsidRPr="00154E9B">
        <w:rPr>
          <w:rFonts w:ascii="Calibri" w:hAnsi="Calibri" w:cs="Calibri"/>
          <w:color w:val="000000"/>
        </w:rPr>
        <w:t xml:space="preserve"> </w:t>
      </w:r>
    </w:p>
    <w:p w14:paraId="1746D0EB" w14:textId="77777777" w:rsidR="008F740C" w:rsidRPr="00154E9B" w:rsidRDefault="008F740C" w:rsidP="00D10C66">
      <w:pPr>
        <w:pStyle w:val="NormalWeb"/>
        <w:spacing w:before="0" w:beforeAutospacing="0" w:after="0" w:afterAutospacing="0"/>
        <w:rPr>
          <w:rFonts w:ascii="Calibri" w:hAnsi="Calibri" w:cs="Calibri"/>
          <w:color w:val="000000"/>
        </w:rPr>
      </w:pPr>
    </w:p>
    <w:p w14:paraId="6BA05A7A" w14:textId="69CF0E31" w:rsidR="00E765B8" w:rsidRPr="00FD41DF" w:rsidRDefault="00E765B8" w:rsidP="00D10C66">
      <w:pPr>
        <w:pStyle w:val="NormalWeb"/>
        <w:numPr>
          <w:ilvl w:val="1"/>
          <w:numId w:val="13"/>
        </w:numPr>
        <w:spacing w:before="0" w:beforeAutospacing="0" w:after="0" w:afterAutospacing="0"/>
        <w:ind w:left="0" w:firstLine="0"/>
        <w:rPr>
          <w:rFonts w:ascii="Calibri" w:hAnsi="Calibri" w:cs="Calibri"/>
          <w:color w:val="000000"/>
          <w:highlight w:val="yellow"/>
          <w:rPrChange w:id="165" w:author="Seaborne, Henry J." w:date="2026-02-13T10:16:00Z" w16du:dateUtc="2026-02-13T16:16:00Z">
            <w:rPr>
              <w:rFonts w:ascii="Calibri" w:hAnsi="Calibri" w:cs="Calibri"/>
              <w:color w:val="000000"/>
            </w:rPr>
          </w:rPrChange>
        </w:rPr>
      </w:pPr>
      <w:r w:rsidRPr="00FD41DF">
        <w:rPr>
          <w:rFonts w:ascii="Calibri" w:hAnsi="Calibri" w:cs="Calibri"/>
          <w:color w:val="000000"/>
          <w:highlight w:val="yellow"/>
          <w:rPrChange w:id="166" w:author="Seaborne, Henry J." w:date="2026-02-13T10:16:00Z" w16du:dateUtc="2026-02-13T16:16:00Z">
            <w:rPr>
              <w:rFonts w:ascii="Calibri" w:hAnsi="Calibri" w:cs="Calibri"/>
              <w:color w:val="000000"/>
            </w:rPr>
          </w:rPrChange>
        </w:rPr>
        <w:t>At the 5-min mark, manually swirl the beaker</w:t>
      </w:r>
      <w:r w:rsidR="0016064F" w:rsidRPr="00FD41DF">
        <w:rPr>
          <w:rFonts w:ascii="Calibri" w:hAnsi="Calibri" w:cs="Calibri"/>
          <w:color w:val="000000"/>
          <w:highlight w:val="yellow"/>
          <w:rPrChange w:id="167" w:author="Seaborne, Henry J." w:date="2026-02-13T10:16:00Z" w16du:dateUtc="2026-02-13T16:16:00Z">
            <w:rPr>
              <w:rFonts w:ascii="Calibri" w:hAnsi="Calibri" w:cs="Calibri"/>
              <w:color w:val="000000"/>
            </w:rPr>
          </w:rPrChange>
        </w:rPr>
        <w:t xml:space="preserve"> clockwise</w:t>
      </w:r>
      <w:r w:rsidR="00416CD7" w:rsidRPr="00FD41DF">
        <w:rPr>
          <w:rFonts w:ascii="Calibri" w:hAnsi="Calibri" w:cs="Calibri"/>
          <w:color w:val="000000"/>
          <w:highlight w:val="yellow"/>
          <w:rPrChange w:id="168" w:author="Seaborne, Henry J." w:date="2026-02-13T10:16:00Z" w16du:dateUtc="2026-02-13T16:16:00Z">
            <w:rPr>
              <w:rFonts w:ascii="Calibri" w:hAnsi="Calibri" w:cs="Calibri"/>
              <w:color w:val="000000"/>
            </w:rPr>
          </w:rPrChange>
        </w:rPr>
        <w:t>,</w:t>
      </w:r>
      <w:r w:rsidR="0016064F" w:rsidRPr="00FD41DF">
        <w:rPr>
          <w:rFonts w:ascii="Calibri" w:hAnsi="Calibri" w:cs="Calibri"/>
          <w:color w:val="000000"/>
          <w:highlight w:val="yellow"/>
          <w:rPrChange w:id="169" w:author="Seaborne, Henry J." w:date="2026-02-13T10:16:00Z" w16du:dateUtc="2026-02-13T16:16:00Z">
            <w:rPr>
              <w:rFonts w:ascii="Calibri" w:hAnsi="Calibri" w:cs="Calibri"/>
              <w:color w:val="000000"/>
            </w:rPr>
          </w:rPrChange>
        </w:rPr>
        <w:t xml:space="preserve"> then counterclockwise</w:t>
      </w:r>
      <w:r w:rsidRPr="00FD41DF">
        <w:rPr>
          <w:rFonts w:ascii="Calibri" w:hAnsi="Calibri" w:cs="Calibri"/>
          <w:color w:val="000000"/>
          <w:highlight w:val="yellow"/>
          <w:rPrChange w:id="170" w:author="Seaborne, Henry J." w:date="2026-02-13T10:16:00Z" w16du:dateUtc="2026-02-13T16:16:00Z">
            <w:rPr>
              <w:rFonts w:ascii="Calibri" w:hAnsi="Calibri" w:cs="Calibri"/>
              <w:color w:val="000000"/>
            </w:rPr>
          </w:rPrChange>
        </w:rPr>
        <w:t xml:space="preserve"> to aid tissue dissociation.</w:t>
      </w:r>
    </w:p>
    <w:p w14:paraId="4FF027D2" w14:textId="77777777" w:rsidR="008F740C" w:rsidRPr="00154E9B" w:rsidRDefault="008F740C" w:rsidP="00D10C66">
      <w:pPr>
        <w:pStyle w:val="NormalWeb"/>
        <w:spacing w:before="0" w:beforeAutospacing="0" w:after="0" w:afterAutospacing="0"/>
        <w:rPr>
          <w:rFonts w:ascii="Calibri" w:hAnsi="Calibri" w:cs="Calibri"/>
          <w:color w:val="000000"/>
        </w:rPr>
      </w:pPr>
    </w:p>
    <w:p w14:paraId="01BBDB82" w14:textId="56C28C8E" w:rsidR="00E765B8" w:rsidRDefault="00E765B8"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At the 8-min mark, retrieve the quenching solution from cold storage</w:t>
      </w:r>
      <w:r w:rsidR="0036040A" w:rsidRPr="00154E9B">
        <w:rPr>
          <w:rFonts w:ascii="Calibri" w:hAnsi="Calibri" w:cs="Calibri"/>
          <w:color w:val="000000"/>
        </w:rPr>
        <w:t xml:space="preserve"> and transfer</w:t>
      </w:r>
      <w:r w:rsidR="006F0D14" w:rsidRPr="00154E9B">
        <w:rPr>
          <w:rFonts w:ascii="Calibri" w:hAnsi="Calibri" w:cs="Calibri"/>
          <w:color w:val="000000"/>
        </w:rPr>
        <w:t xml:space="preserve"> it</w:t>
      </w:r>
      <w:r w:rsidR="0036040A" w:rsidRPr="00154E9B">
        <w:rPr>
          <w:rFonts w:ascii="Calibri" w:hAnsi="Calibri" w:cs="Calibri"/>
          <w:color w:val="000000"/>
        </w:rPr>
        <w:t xml:space="preserve"> into </w:t>
      </w:r>
      <w:r w:rsidR="00416CD7">
        <w:rPr>
          <w:rFonts w:ascii="Calibri" w:hAnsi="Calibri" w:cs="Calibri"/>
          <w:color w:val="000000"/>
        </w:rPr>
        <w:t xml:space="preserve">the </w:t>
      </w:r>
      <w:r w:rsidR="0036040A" w:rsidRPr="00154E9B">
        <w:rPr>
          <w:rFonts w:ascii="Calibri" w:hAnsi="Calibri" w:cs="Calibri"/>
          <w:color w:val="000000"/>
        </w:rPr>
        <w:t xml:space="preserve">biosafety </w:t>
      </w:r>
      <w:r w:rsidR="00416CD7">
        <w:rPr>
          <w:rFonts w:ascii="Calibri" w:hAnsi="Calibri" w:cs="Calibri"/>
          <w:color w:val="000000"/>
        </w:rPr>
        <w:t xml:space="preserve">cabinet </w:t>
      </w:r>
      <w:r w:rsidR="0036040A" w:rsidRPr="00154E9B">
        <w:rPr>
          <w:rFonts w:ascii="Calibri" w:hAnsi="Calibri" w:cs="Calibri"/>
          <w:color w:val="000000"/>
        </w:rPr>
        <w:t>for later immediate use</w:t>
      </w:r>
      <w:r w:rsidRPr="00154E9B">
        <w:rPr>
          <w:rFonts w:ascii="Calibri" w:hAnsi="Calibri" w:cs="Calibri"/>
          <w:color w:val="000000"/>
        </w:rPr>
        <w:t xml:space="preserve"> (see </w:t>
      </w:r>
      <w:r w:rsidR="00416CD7" w:rsidRPr="00D10C66">
        <w:rPr>
          <w:rFonts w:ascii="Calibri" w:hAnsi="Calibri" w:cs="Calibri"/>
          <w:b/>
          <w:bCs/>
          <w:color w:val="000000"/>
        </w:rPr>
        <w:t>Table 1</w:t>
      </w:r>
      <w:r w:rsidRPr="00154E9B">
        <w:rPr>
          <w:rFonts w:ascii="Calibri" w:hAnsi="Calibri" w:cs="Calibri"/>
          <w:color w:val="000000"/>
        </w:rPr>
        <w:t>).</w:t>
      </w:r>
    </w:p>
    <w:p w14:paraId="3AB58C23" w14:textId="77777777" w:rsidR="008F740C" w:rsidRPr="00154E9B" w:rsidRDefault="008F740C" w:rsidP="00D10C66">
      <w:pPr>
        <w:pStyle w:val="NormalWeb"/>
        <w:spacing w:before="0" w:beforeAutospacing="0" w:after="0" w:afterAutospacing="0"/>
        <w:rPr>
          <w:rFonts w:ascii="Calibri" w:hAnsi="Calibri" w:cs="Calibri"/>
          <w:color w:val="000000"/>
        </w:rPr>
      </w:pPr>
    </w:p>
    <w:p w14:paraId="1EE0ADF8" w14:textId="00970A77" w:rsidR="00E765B8" w:rsidRPr="00FD41DF" w:rsidRDefault="00E765B8" w:rsidP="00D10C66">
      <w:pPr>
        <w:pStyle w:val="NormalWeb"/>
        <w:numPr>
          <w:ilvl w:val="1"/>
          <w:numId w:val="13"/>
        </w:numPr>
        <w:spacing w:before="0" w:beforeAutospacing="0" w:after="0" w:afterAutospacing="0"/>
        <w:ind w:left="0" w:firstLine="0"/>
        <w:rPr>
          <w:rFonts w:ascii="Calibri" w:hAnsi="Calibri" w:cs="Calibri"/>
          <w:color w:val="000000"/>
          <w:highlight w:val="yellow"/>
          <w:rPrChange w:id="171" w:author="Seaborne, Henry J." w:date="2026-02-13T10:16:00Z" w16du:dateUtc="2026-02-13T16:16:00Z">
            <w:rPr>
              <w:rFonts w:ascii="Calibri" w:hAnsi="Calibri" w:cs="Calibri"/>
              <w:color w:val="000000"/>
            </w:rPr>
          </w:rPrChange>
        </w:rPr>
      </w:pPr>
      <w:r w:rsidRPr="00FD41DF">
        <w:rPr>
          <w:rFonts w:ascii="Calibri" w:hAnsi="Calibri" w:cs="Calibri"/>
          <w:color w:val="000000"/>
          <w:highlight w:val="yellow"/>
          <w:rPrChange w:id="172" w:author="Seaborne, Henry J." w:date="2026-02-13T10:16:00Z" w16du:dateUtc="2026-02-13T16:16:00Z">
            <w:rPr>
              <w:rFonts w:ascii="Calibri" w:hAnsi="Calibri" w:cs="Calibri"/>
              <w:color w:val="000000"/>
            </w:rPr>
          </w:rPrChange>
        </w:rPr>
        <w:t>At the 10-min mark, rapidly transfer</w:t>
      </w:r>
      <w:r w:rsidR="000E6F5E" w:rsidRPr="00FD41DF">
        <w:rPr>
          <w:rFonts w:ascii="Calibri" w:hAnsi="Calibri" w:cs="Calibri"/>
          <w:color w:val="000000"/>
          <w:highlight w:val="yellow"/>
          <w:rPrChange w:id="173" w:author="Seaborne, Henry J." w:date="2026-02-13T10:16:00Z" w16du:dateUtc="2026-02-13T16:16:00Z">
            <w:rPr>
              <w:rFonts w:ascii="Calibri" w:hAnsi="Calibri" w:cs="Calibri"/>
              <w:color w:val="000000"/>
            </w:rPr>
          </w:rPrChange>
        </w:rPr>
        <w:t xml:space="preserve"> and submerge</w:t>
      </w:r>
      <w:r w:rsidRPr="00FD41DF">
        <w:rPr>
          <w:rFonts w:ascii="Calibri" w:hAnsi="Calibri" w:cs="Calibri"/>
          <w:color w:val="000000"/>
          <w:highlight w:val="yellow"/>
          <w:rPrChange w:id="174" w:author="Seaborne, Henry J." w:date="2026-02-13T10:16:00Z" w16du:dateUtc="2026-02-13T16:16:00Z">
            <w:rPr>
              <w:rFonts w:ascii="Calibri" w:hAnsi="Calibri" w:cs="Calibri"/>
              <w:color w:val="000000"/>
            </w:rPr>
          </w:rPrChange>
        </w:rPr>
        <w:t xml:space="preserve"> beakers </w:t>
      </w:r>
      <w:r w:rsidR="000E6F5E" w:rsidRPr="00FD41DF">
        <w:rPr>
          <w:rFonts w:ascii="Calibri" w:hAnsi="Calibri" w:cs="Calibri"/>
          <w:color w:val="000000"/>
          <w:highlight w:val="yellow"/>
          <w:rPrChange w:id="175" w:author="Seaborne, Henry J." w:date="2026-02-13T10:16:00Z" w16du:dateUtc="2026-02-13T16:16:00Z">
            <w:rPr>
              <w:rFonts w:ascii="Calibri" w:hAnsi="Calibri" w:cs="Calibri"/>
              <w:color w:val="000000"/>
            </w:rPr>
          </w:rPrChange>
        </w:rPr>
        <w:t>into</w:t>
      </w:r>
      <w:r w:rsidRPr="00FD41DF">
        <w:rPr>
          <w:rFonts w:ascii="Calibri" w:hAnsi="Calibri" w:cs="Calibri"/>
          <w:color w:val="000000"/>
          <w:highlight w:val="yellow"/>
          <w:rPrChange w:id="176" w:author="Seaborne, Henry J." w:date="2026-02-13T10:16:00Z" w16du:dateUtc="2026-02-13T16:16:00Z">
            <w:rPr>
              <w:rFonts w:ascii="Calibri" w:hAnsi="Calibri" w:cs="Calibri"/>
              <w:color w:val="000000"/>
            </w:rPr>
          </w:rPrChange>
        </w:rPr>
        <w:t xml:space="preserve"> ice</w:t>
      </w:r>
      <w:r w:rsidR="00445FE2" w:rsidRPr="00FD41DF">
        <w:rPr>
          <w:rFonts w:ascii="Calibri" w:hAnsi="Calibri" w:cs="Calibri"/>
          <w:color w:val="000000"/>
          <w:highlight w:val="yellow"/>
          <w:rPrChange w:id="177" w:author="Seaborne, Henry J." w:date="2026-02-13T10:16:00Z" w16du:dateUtc="2026-02-13T16:16:00Z">
            <w:rPr>
              <w:rFonts w:ascii="Calibri" w:hAnsi="Calibri" w:cs="Calibri"/>
              <w:color w:val="000000"/>
            </w:rPr>
          </w:rPrChange>
        </w:rPr>
        <w:t xml:space="preserve"> to</w:t>
      </w:r>
      <w:r w:rsidRPr="00FD41DF">
        <w:rPr>
          <w:rFonts w:ascii="Calibri" w:hAnsi="Calibri" w:cs="Calibri"/>
          <w:color w:val="000000"/>
          <w:highlight w:val="yellow"/>
          <w:rPrChange w:id="178" w:author="Seaborne, Henry J." w:date="2026-02-13T10:16:00Z" w16du:dateUtc="2026-02-13T16:16:00Z">
            <w:rPr>
              <w:rFonts w:ascii="Calibri" w:hAnsi="Calibri" w:cs="Calibri"/>
              <w:color w:val="000000"/>
            </w:rPr>
          </w:rPrChange>
        </w:rPr>
        <w:t xml:space="preserve"> slow enzyme activity (</w:t>
      </w:r>
      <w:r w:rsidR="00780599" w:rsidRPr="00FD41DF">
        <w:rPr>
          <w:rFonts w:ascii="Calibri" w:hAnsi="Calibri" w:cs="Calibri"/>
          <w:color w:val="000000"/>
          <w:highlight w:val="yellow"/>
          <w:rPrChange w:id="179" w:author="Seaborne, Henry J." w:date="2026-02-13T10:16:00Z" w16du:dateUtc="2026-02-13T16:16:00Z">
            <w:rPr>
              <w:rFonts w:ascii="Calibri" w:hAnsi="Calibri" w:cs="Calibri"/>
              <w:color w:val="000000"/>
            </w:rPr>
          </w:rPrChange>
        </w:rPr>
        <w:t xml:space="preserve">see </w:t>
      </w:r>
      <w:r w:rsidRPr="00FD41DF">
        <w:rPr>
          <w:rFonts w:ascii="Calibri" w:hAnsi="Calibri" w:cs="Calibri"/>
          <w:b/>
          <w:bCs/>
          <w:color w:val="000000"/>
          <w:highlight w:val="yellow"/>
          <w:rPrChange w:id="180" w:author="Seaborne, Henry J." w:date="2026-02-13T10:16:00Z" w16du:dateUtc="2026-02-13T16:16:00Z">
            <w:rPr>
              <w:rFonts w:ascii="Calibri" w:hAnsi="Calibri" w:cs="Calibri"/>
              <w:b/>
              <w:bCs/>
              <w:color w:val="000000"/>
            </w:rPr>
          </w:rPrChange>
        </w:rPr>
        <w:t>Figure 3B</w:t>
      </w:r>
      <w:r w:rsidRPr="00FD41DF">
        <w:rPr>
          <w:rFonts w:ascii="Calibri" w:hAnsi="Calibri" w:cs="Calibri"/>
          <w:color w:val="000000"/>
          <w:highlight w:val="yellow"/>
          <w:rPrChange w:id="181" w:author="Seaborne, Henry J." w:date="2026-02-13T10:16:00Z" w16du:dateUtc="2026-02-13T16:16:00Z">
            <w:rPr>
              <w:rFonts w:ascii="Calibri" w:hAnsi="Calibri" w:cs="Calibri"/>
              <w:color w:val="000000"/>
            </w:rPr>
          </w:rPrChange>
        </w:rPr>
        <w:t>).</w:t>
      </w:r>
    </w:p>
    <w:p w14:paraId="4089EAE6" w14:textId="77777777" w:rsidR="008F740C" w:rsidRPr="00154E9B" w:rsidRDefault="008F740C" w:rsidP="00D10C66">
      <w:pPr>
        <w:pStyle w:val="NormalWeb"/>
        <w:spacing w:before="0" w:beforeAutospacing="0" w:after="0" w:afterAutospacing="0"/>
        <w:rPr>
          <w:rFonts w:ascii="Calibri" w:hAnsi="Calibri" w:cs="Calibri"/>
          <w:color w:val="000000"/>
        </w:rPr>
      </w:pPr>
    </w:p>
    <w:p w14:paraId="2C7ECF3A" w14:textId="09D2E57A" w:rsidR="00E765B8" w:rsidRDefault="00E765B8" w:rsidP="00D10C66">
      <w:pPr>
        <w:pStyle w:val="NormalWeb"/>
        <w:spacing w:before="0" w:beforeAutospacing="0" w:after="0" w:afterAutospacing="0"/>
        <w:rPr>
          <w:rFonts w:ascii="Calibri" w:eastAsia="Calibri" w:hAnsi="Calibri" w:cs="Calibri"/>
        </w:rPr>
      </w:pPr>
      <w:r w:rsidRPr="00154E9B">
        <w:rPr>
          <w:rFonts w:ascii="Calibri" w:hAnsi="Calibri" w:cs="Calibri"/>
          <w:color w:val="000000"/>
        </w:rPr>
        <w:t xml:space="preserve">NOTE: </w:t>
      </w:r>
      <w:r w:rsidR="00004BEF" w:rsidRPr="00154E9B">
        <w:rPr>
          <w:rFonts w:ascii="Calibri" w:eastAsia="Calibri" w:hAnsi="Calibri" w:cs="Calibri"/>
        </w:rPr>
        <w:t>From this point onward, handle all tissues, cells, and solutions on ice</w:t>
      </w:r>
      <w:r w:rsidR="00FD7F15" w:rsidRPr="00154E9B">
        <w:rPr>
          <w:rFonts w:ascii="Calibri" w:eastAsia="Calibri" w:hAnsi="Calibri" w:cs="Calibri"/>
        </w:rPr>
        <w:t xml:space="preserve"> to preserve them</w:t>
      </w:r>
      <w:r w:rsidR="00004BEF" w:rsidRPr="00154E9B">
        <w:rPr>
          <w:rFonts w:ascii="Calibri" w:eastAsia="Calibri" w:hAnsi="Calibri" w:cs="Calibri"/>
        </w:rPr>
        <w:t xml:space="preserve"> until</w:t>
      </w:r>
      <w:r w:rsidR="008133CC" w:rsidRPr="00154E9B">
        <w:rPr>
          <w:rFonts w:ascii="Calibri" w:eastAsia="Calibri" w:hAnsi="Calibri" w:cs="Calibri"/>
        </w:rPr>
        <w:t xml:space="preserve"> step</w:t>
      </w:r>
      <w:r w:rsidR="00004BEF" w:rsidRPr="00154E9B">
        <w:rPr>
          <w:rFonts w:ascii="Calibri" w:eastAsia="Calibri" w:hAnsi="Calibri" w:cs="Calibri"/>
        </w:rPr>
        <w:t xml:space="preserve"> </w:t>
      </w:r>
      <w:r w:rsidR="008112E2" w:rsidRPr="00154E9B">
        <w:rPr>
          <w:rFonts w:ascii="Calibri" w:eastAsia="Calibri" w:hAnsi="Calibri" w:cs="Calibri"/>
        </w:rPr>
        <w:t>4</w:t>
      </w:r>
      <w:r w:rsidR="00004BEF" w:rsidRPr="00154E9B">
        <w:rPr>
          <w:rFonts w:ascii="Calibri" w:eastAsia="Calibri" w:hAnsi="Calibri" w:cs="Calibri"/>
        </w:rPr>
        <w:t>.</w:t>
      </w:r>
      <w:r w:rsidR="00A877BA" w:rsidRPr="00154E9B">
        <w:rPr>
          <w:rFonts w:ascii="Calibri" w:eastAsia="Calibri" w:hAnsi="Calibri" w:cs="Calibri"/>
        </w:rPr>
        <w:t>20</w:t>
      </w:r>
      <w:r w:rsidR="00FD7F15" w:rsidRPr="00154E9B">
        <w:rPr>
          <w:rFonts w:ascii="Calibri" w:eastAsia="Calibri" w:hAnsi="Calibri" w:cs="Calibri"/>
        </w:rPr>
        <w:t xml:space="preserve"> when using room temperature density gradients.</w:t>
      </w:r>
    </w:p>
    <w:p w14:paraId="0FCDDFD7" w14:textId="77777777" w:rsidR="008F740C" w:rsidRPr="00154E9B" w:rsidRDefault="008F740C" w:rsidP="00D10C66">
      <w:pPr>
        <w:pStyle w:val="NormalWeb"/>
        <w:spacing w:before="0" w:beforeAutospacing="0" w:after="0" w:afterAutospacing="0"/>
        <w:rPr>
          <w:rFonts w:ascii="Calibri" w:hAnsi="Calibri" w:cs="Calibri"/>
          <w:color w:val="000000"/>
        </w:rPr>
      </w:pPr>
    </w:p>
    <w:p w14:paraId="17E09D2B" w14:textId="588C9661" w:rsidR="00E765B8" w:rsidRDefault="007F1A14"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T</w:t>
      </w:r>
      <w:r w:rsidR="00E765B8" w:rsidRPr="00154E9B">
        <w:rPr>
          <w:rFonts w:ascii="Calibri" w:hAnsi="Calibri" w:cs="Calibri"/>
          <w:color w:val="000000"/>
        </w:rPr>
        <w:t xml:space="preserve">ransfer </w:t>
      </w:r>
      <w:r w:rsidRPr="00154E9B">
        <w:rPr>
          <w:rFonts w:ascii="Calibri" w:hAnsi="Calibri" w:cs="Calibri"/>
          <w:color w:val="000000"/>
        </w:rPr>
        <w:t xml:space="preserve">the beaker exterior and tray </w:t>
      </w:r>
      <w:r w:rsidR="00E765B8" w:rsidRPr="00154E9B">
        <w:rPr>
          <w:rFonts w:ascii="Calibri" w:hAnsi="Calibri" w:cs="Calibri"/>
          <w:color w:val="000000"/>
        </w:rPr>
        <w:t xml:space="preserve">into a </w:t>
      </w:r>
      <w:r w:rsidR="00262FAD" w:rsidRPr="00154E9B">
        <w:rPr>
          <w:rFonts w:ascii="Calibri" w:hAnsi="Calibri" w:cs="Calibri"/>
          <w:color w:val="000000"/>
        </w:rPr>
        <w:t>biosafety cabinet</w:t>
      </w:r>
      <w:r w:rsidRPr="00154E9B">
        <w:rPr>
          <w:rFonts w:ascii="Calibri" w:hAnsi="Calibri" w:cs="Calibri"/>
          <w:color w:val="000000"/>
        </w:rPr>
        <w:t>.</w:t>
      </w:r>
    </w:p>
    <w:p w14:paraId="1DA0680C" w14:textId="77777777" w:rsidR="008F740C" w:rsidRPr="00154E9B" w:rsidRDefault="008F740C" w:rsidP="00D10C66">
      <w:pPr>
        <w:pStyle w:val="NormalWeb"/>
        <w:spacing w:before="0" w:beforeAutospacing="0" w:after="0" w:afterAutospacing="0"/>
        <w:rPr>
          <w:rFonts w:ascii="Calibri" w:hAnsi="Calibri" w:cs="Calibri"/>
          <w:color w:val="000000"/>
        </w:rPr>
      </w:pPr>
    </w:p>
    <w:p w14:paraId="1EFA3DD6" w14:textId="7ABA3E2D" w:rsidR="00E765B8" w:rsidRPr="00FD41DF" w:rsidRDefault="00E765B8" w:rsidP="00D10C66">
      <w:pPr>
        <w:pStyle w:val="NormalWeb"/>
        <w:numPr>
          <w:ilvl w:val="1"/>
          <w:numId w:val="13"/>
        </w:numPr>
        <w:spacing w:before="0" w:beforeAutospacing="0" w:after="0" w:afterAutospacing="0"/>
        <w:ind w:left="0" w:firstLine="0"/>
        <w:rPr>
          <w:rFonts w:ascii="Calibri" w:hAnsi="Calibri" w:cs="Calibri"/>
          <w:color w:val="000000"/>
          <w:highlight w:val="yellow"/>
          <w:rPrChange w:id="182" w:author="Seaborne, Henry J." w:date="2026-02-13T10:16:00Z" w16du:dateUtc="2026-02-13T16:16:00Z">
            <w:rPr>
              <w:rFonts w:ascii="Calibri" w:hAnsi="Calibri" w:cs="Calibri"/>
              <w:color w:val="000000"/>
            </w:rPr>
          </w:rPrChange>
        </w:rPr>
      </w:pPr>
      <w:r w:rsidRPr="00FD41DF">
        <w:rPr>
          <w:rFonts w:ascii="Calibri" w:hAnsi="Calibri" w:cs="Calibri"/>
          <w:color w:val="000000"/>
          <w:highlight w:val="yellow"/>
          <w:rPrChange w:id="183" w:author="Seaborne, Henry J." w:date="2026-02-13T10:16:00Z" w16du:dateUtc="2026-02-13T16:16:00Z">
            <w:rPr>
              <w:rFonts w:ascii="Calibri" w:hAnsi="Calibri" w:cs="Calibri"/>
              <w:color w:val="000000"/>
            </w:rPr>
          </w:rPrChange>
        </w:rPr>
        <w:t xml:space="preserve">Add </w:t>
      </w:r>
      <w:r w:rsidR="000E6F5E" w:rsidRPr="00FD41DF">
        <w:rPr>
          <w:rFonts w:ascii="Calibri" w:hAnsi="Calibri" w:cs="Calibri"/>
          <w:color w:val="000000"/>
          <w:highlight w:val="yellow"/>
          <w:rPrChange w:id="184" w:author="Seaborne, Henry J." w:date="2026-02-13T10:16:00Z" w16du:dateUtc="2026-02-13T16:16:00Z">
            <w:rPr>
              <w:rFonts w:ascii="Calibri" w:hAnsi="Calibri" w:cs="Calibri"/>
              <w:color w:val="000000"/>
            </w:rPr>
          </w:rPrChange>
        </w:rPr>
        <w:t>q</w:t>
      </w:r>
      <w:r w:rsidRPr="00FD41DF">
        <w:rPr>
          <w:rFonts w:ascii="Calibri" w:hAnsi="Calibri" w:cs="Calibri"/>
          <w:color w:val="000000"/>
          <w:highlight w:val="yellow"/>
          <w:rPrChange w:id="185" w:author="Seaborne, Henry J." w:date="2026-02-13T10:16:00Z" w16du:dateUtc="2026-02-13T16:16:00Z">
            <w:rPr>
              <w:rFonts w:ascii="Calibri" w:hAnsi="Calibri" w:cs="Calibri"/>
              <w:color w:val="000000"/>
            </w:rPr>
          </w:rPrChange>
        </w:rPr>
        <w:t>uenching buffer at a 1:1 ratio with the solution in the beaker</w:t>
      </w:r>
      <w:r w:rsidR="00883B72" w:rsidRPr="00FD41DF">
        <w:rPr>
          <w:rFonts w:ascii="Calibri" w:hAnsi="Calibri" w:cs="Calibri"/>
          <w:color w:val="000000"/>
          <w:highlight w:val="yellow"/>
          <w:rPrChange w:id="186" w:author="Seaborne, Henry J." w:date="2026-02-13T10:16:00Z" w16du:dateUtc="2026-02-13T16:16:00Z">
            <w:rPr>
              <w:rFonts w:ascii="Calibri" w:hAnsi="Calibri" w:cs="Calibri"/>
              <w:color w:val="000000"/>
            </w:rPr>
          </w:rPrChange>
        </w:rPr>
        <w:t xml:space="preserve"> to stop digestion</w:t>
      </w:r>
      <w:r w:rsidRPr="00FD41DF">
        <w:rPr>
          <w:rFonts w:ascii="Calibri" w:hAnsi="Calibri" w:cs="Calibri"/>
          <w:color w:val="000000"/>
          <w:highlight w:val="yellow"/>
          <w:rPrChange w:id="187" w:author="Seaborne, Henry J." w:date="2026-02-13T10:16:00Z" w16du:dateUtc="2026-02-13T16:16:00Z">
            <w:rPr>
              <w:rFonts w:ascii="Calibri" w:hAnsi="Calibri" w:cs="Calibri"/>
              <w:color w:val="000000"/>
            </w:rPr>
          </w:rPrChange>
        </w:rPr>
        <w:t xml:space="preserve"> (approximately 75</w:t>
      </w:r>
      <w:r w:rsidR="00416CD7" w:rsidRPr="00FD41DF">
        <w:rPr>
          <w:rFonts w:ascii="Calibri" w:hAnsi="Calibri" w:cs="Calibri"/>
          <w:color w:val="000000"/>
          <w:highlight w:val="yellow"/>
          <w:rPrChange w:id="188" w:author="Seaborne, Henry J." w:date="2026-02-13T10:16:00Z" w16du:dateUtc="2026-02-13T16:16:00Z">
            <w:rPr>
              <w:rFonts w:ascii="Calibri" w:hAnsi="Calibri" w:cs="Calibri"/>
              <w:color w:val="000000"/>
            </w:rPr>
          </w:rPrChange>
        </w:rPr>
        <w:t>–</w:t>
      </w:r>
      <w:r w:rsidRPr="00FD41DF">
        <w:rPr>
          <w:rFonts w:ascii="Calibri" w:hAnsi="Calibri" w:cs="Calibri"/>
          <w:color w:val="000000"/>
          <w:highlight w:val="yellow"/>
          <w:rPrChange w:id="189" w:author="Seaborne, Henry J." w:date="2026-02-13T10:16:00Z" w16du:dateUtc="2026-02-13T16:16:00Z">
            <w:rPr>
              <w:rFonts w:ascii="Calibri" w:hAnsi="Calibri" w:cs="Calibri"/>
              <w:color w:val="000000"/>
            </w:rPr>
          </w:rPrChange>
        </w:rPr>
        <w:t>100 mL per beaker).</w:t>
      </w:r>
    </w:p>
    <w:p w14:paraId="2C1FE6DF" w14:textId="77777777" w:rsidR="008F740C" w:rsidRPr="00154E9B" w:rsidRDefault="008F740C" w:rsidP="00D10C66">
      <w:pPr>
        <w:pStyle w:val="NormalWeb"/>
        <w:spacing w:before="0" w:beforeAutospacing="0" w:after="0" w:afterAutospacing="0"/>
        <w:rPr>
          <w:rFonts w:ascii="Calibri" w:hAnsi="Calibri" w:cs="Calibri"/>
          <w:color w:val="000000"/>
        </w:rPr>
      </w:pPr>
    </w:p>
    <w:p w14:paraId="0122EB99" w14:textId="229A870A" w:rsidR="00E765B8" w:rsidRPr="00FD41DF" w:rsidRDefault="001324F4" w:rsidP="00D10C66">
      <w:pPr>
        <w:pStyle w:val="NormalWeb"/>
        <w:numPr>
          <w:ilvl w:val="1"/>
          <w:numId w:val="13"/>
        </w:numPr>
        <w:spacing w:before="0" w:beforeAutospacing="0" w:after="0" w:afterAutospacing="0"/>
        <w:ind w:left="0" w:firstLine="0"/>
        <w:rPr>
          <w:rFonts w:ascii="Calibri" w:hAnsi="Calibri" w:cs="Calibri"/>
          <w:color w:val="000000"/>
          <w:highlight w:val="yellow"/>
          <w:rPrChange w:id="190" w:author="Seaborne, Henry J." w:date="2026-02-13T10:16:00Z" w16du:dateUtc="2026-02-13T16:16:00Z">
            <w:rPr>
              <w:rFonts w:ascii="Calibri" w:hAnsi="Calibri" w:cs="Calibri"/>
              <w:color w:val="000000"/>
            </w:rPr>
          </w:rPrChange>
        </w:rPr>
      </w:pPr>
      <w:r w:rsidRPr="00FD41DF">
        <w:rPr>
          <w:rFonts w:ascii="Calibri" w:hAnsi="Calibri" w:cs="Calibri"/>
          <w:color w:val="000000"/>
          <w:highlight w:val="yellow"/>
          <w:rPrChange w:id="191" w:author="Seaborne, Henry J." w:date="2026-02-13T10:16:00Z" w16du:dateUtc="2026-02-13T16:16:00Z">
            <w:rPr>
              <w:rFonts w:ascii="Calibri" w:hAnsi="Calibri" w:cs="Calibri"/>
              <w:color w:val="000000"/>
            </w:rPr>
          </w:rPrChange>
        </w:rPr>
        <w:t>A</w:t>
      </w:r>
      <w:r w:rsidR="00E765B8" w:rsidRPr="00FD41DF">
        <w:rPr>
          <w:rFonts w:ascii="Calibri" w:hAnsi="Calibri" w:cs="Calibri"/>
          <w:color w:val="000000"/>
          <w:highlight w:val="yellow"/>
          <w:rPrChange w:id="192" w:author="Seaborne, Henry J." w:date="2026-02-13T10:16:00Z" w16du:dateUtc="2026-02-13T16:16:00Z">
            <w:rPr>
              <w:rFonts w:ascii="Calibri" w:hAnsi="Calibri" w:cs="Calibri"/>
              <w:color w:val="000000"/>
            </w:rPr>
          </w:rPrChange>
        </w:rPr>
        <w:t>spirate and expel the tissue suspension</w:t>
      </w:r>
      <w:r w:rsidRPr="00FD41DF">
        <w:rPr>
          <w:rFonts w:ascii="Calibri" w:hAnsi="Calibri" w:cs="Calibri"/>
          <w:color w:val="000000"/>
          <w:highlight w:val="yellow"/>
          <w:rPrChange w:id="193" w:author="Seaborne, Henry J." w:date="2026-02-13T10:16:00Z" w16du:dateUtc="2026-02-13T16:16:00Z">
            <w:rPr>
              <w:rFonts w:ascii="Calibri" w:hAnsi="Calibri" w:cs="Calibri"/>
              <w:color w:val="000000"/>
            </w:rPr>
          </w:rPrChange>
        </w:rPr>
        <w:t xml:space="preserve"> gently and</w:t>
      </w:r>
      <w:r w:rsidR="00641CF7" w:rsidRPr="00FD41DF">
        <w:rPr>
          <w:rFonts w:ascii="Calibri" w:hAnsi="Calibri" w:cs="Calibri"/>
          <w:color w:val="000000"/>
          <w:highlight w:val="yellow"/>
          <w:rPrChange w:id="194" w:author="Seaborne, Henry J." w:date="2026-02-13T10:16:00Z" w16du:dateUtc="2026-02-13T16:16:00Z">
            <w:rPr>
              <w:rFonts w:ascii="Calibri" w:hAnsi="Calibri" w:cs="Calibri"/>
              <w:color w:val="000000"/>
            </w:rPr>
          </w:rPrChange>
        </w:rPr>
        <w:t xml:space="preserve"> repeatedly</w:t>
      </w:r>
      <w:r w:rsidR="00E765B8" w:rsidRPr="00FD41DF">
        <w:rPr>
          <w:rFonts w:ascii="Calibri" w:hAnsi="Calibri" w:cs="Calibri"/>
          <w:color w:val="000000"/>
          <w:highlight w:val="yellow"/>
          <w:rPrChange w:id="195" w:author="Seaborne, Henry J." w:date="2026-02-13T10:16:00Z" w16du:dateUtc="2026-02-13T16:16:00Z">
            <w:rPr>
              <w:rFonts w:ascii="Calibri" w:hAnsi="Calibri" w:cs="Calibri"/>
              <w:color w:val="000000"/>
            </w:rPr>
          </w:rPrChange>
        </w:rPr>
        <w:t xml:space="preserve"> using a 50 mL syringe fitted with a 14</w:t>
      </w:r>
      <w:r w:rsidR="005108CD" w:rsidRPr="00FD41DF">
        <w:rPr>
          <w:rFonts w:ascii="Calibri" w:hAnsi="Calibri" w:cs="Calibri"/>
          <w:color w:val="000000"/>
          <w:highlight w:val="yellow"/>
          <w:rPrChange w:id="196" w:author="Seaborne, Henry J." w:date="2026-02-13T10:16:00Z" w16du:dateUtc="2026-02-13T16:16:00Z">
            <w:rPr>
              <w:rFonts w:ascii="Calibri" w:hAnsi="Calibri" w:cs="Calibri"/>
              <w:color w:val="000000"/>
            </w:rPr>
          </w:rPrChange>
        </w:rPr>
        <w:t xml:space="preserve"> </w:t>
      </w:r>
      <w:r w:rsidR="00E765B8" w:rsidRPr="00FD41DF">
        <w:rPr>
          <w:rFonts w:ascii="Calibri" w:hAnsi="Calibri" w:cs="Calibri"/>
          <w:color w:val="000000"/>
          <w:highlight w:val="yellow"/>
          <w:rPrChange w:id="197" w:author="Seaborne, Henry J." w:date="2026-02-13T10:16:00Z" w16du:dateUtc="2026-02-13T16:16:00Z">
            <w:rPr>
              <w:rFonts w:ascii="Calibri" w:hAnsi="Calibri" w:cs="Calibri"/>
              <w:color w:val="000000"/>
            </w:rPr>
          </w:rPrChange>
        </w:rPr>
        <w:t>G spinal needle</w:t>
      </w:r>
      <w:r w:rsidR="00221A47" w:rsidRPr="00FD41DF">
        <w:rPr>
          <w:rFonts w:ascii="Calibri" w:hAnsi="Calibri" w:cs="Calibri"/>
          <w:color w:val="000000"/>
          <w:highlight w:val="yellow"/>
          <w:rPrChange w:id="198" w:author="Seaborne, Henry J." w:date="2026-02-13T10:16:00Z" w16du:dateUtc="2026-02-13T16:16:00Z">
            <w:rPr>
              <w:rFonts w:ascii="Calibri" w:hAnsi="Calibri" w:cs="Calibri"/>
              <w:color w:val="000000"/>
            </w:rPr>
          </w:rPrChange>
        </w:rPr>
        <w:t xml:space="preserve"> to</w:t>
      </w:r>
      <w:r w:rsidR="00641CF7" w:rsidRPr="00FD41DF">
        <w:rPr>
          <w:rFonts w:ascii="Calibri" w:hAnsi="Calibri" w:cs="Calibri"/>
          <w:color w:val="000000"/>
          <w:highlight w:val="yellow"/>
          <w:rPrChange w:id="199" w:author="Seaborne, Henry J." w:date="2026-02-13T10:16:00Z" w16du:dateUtc="2026-02-13T16:16:00Z">
            <w:rPr>
              <w:rFonts w:ascii="Calibri" w:hAnsi="Calibri" w:cs="Calibri"/>
              <w:color w:val="000000"/>
            </w:rPr>
          </w:rPrChange>
        </w:rPr>
        <w:t xml:space="preserve"> </w:t>
      </w:r>
      <w:r w:rsidR="00221A47" w:rsidRPr="00FD41DF">
        <w:rPr>
          <w:rFonts w:ascii="Calibri" w:hAnsi="Calibri" w:cs="Calibri"/>
          <w:color w:val="000000"/>
          <w:highlight w:val="yellow"/>
          <w:rPrChange w:id="200" w:author="Seaborne, Henry J." w:date="2026-02-13T10:16:00Z" w16du:dateUtc="2026-02-13T16:16:00Z">
            <w:rPr>
              <w:rFonts w:ascii="Calibri" w:hAnsi="Calibri" w:cs="Calibri"/>
              <w:color w:val="000000"/>
            </w:rPr>
          </w:rPrChange>
        </w:rPr>
        <w:t xml:space="preserve">dissociate </w:t>
      </w:r>
      <w:r w:rsidR="00E765B8" w:rsidRPr="00FD41DF">
        <w:rPr>
          <w:rFonts w:ascii="Calibri" w:hAnsi="Calibri" w:cs="Calibri"/>
          <w:color w:val="000000"/>
          <w:highlight w:val="yellow"/>
          <w:rPrChange w:id="201" w:author="Seaborne, Henry J." w:date="2026-02-13T10:16:00Z" w16du:dateUtc="2026-02-13T16:16:00Z">
            <w:rPr>
              <w:rFonts w:ascii="Calibri" w:hAnsi="Calibri" w:cs="Calibri"/>
              <w:color w:val="000000"/>
            </w:rPr>
          </w:rPrChange>
        </w:rPr>
        <w:t>large tissue fragments</w:t>
      </w:r>
      <w:r w:rsidR="00641CF7" w:rsidRPr="00FD41DF">
        <w:rPr>
          <w:rFonts w:ascii="Calibri" w:hAnsi="Calibri" w:cs="Calibri"/>
          <w:color w:val="000000"/>
          <w:highlight w:val="yellow"/>
          <w:rPrChange w:id="202" w:author="Seaborne, Henry J." w:date="2026-02-13T10:16:00Z" w16du:dateUtc="2026-02-13T16:16:00Z">
            <w:rPr>
              <w:rFonts w:ascii="Calibri" w:hAnsi="Calibri" w:cs="Calibri"/>
              <w:color w:val="000000"/>
            </w:rPr>
          </w:rPrChange>
        </w:rPr>
        <w:t xml:space="preserve"> </w:t>
      </w:r>
      <w:r w:rsidR="00E765B8" w:rsidRPr="00FD41DF">
        <w:rPr>
          <w:rFonts w:ascii="Calibri" w:hAnsi="Calibri" w:cs="Calibri"/>
          <w:color w:val="000000"/>
          <w:highlight w:val="yellow"/>
          <w:rPrChange w:id="203" w:author="Seaborne, Henry J." w:date="2026-02-13T10:16:00Z" w16du:dateUtc="2026-02-13T16:16:00Z">
            <w:rPr>
              <w:rFonts w:ascii="Calibri" w:hAnsi="Calibri" w:cs="Calibri"/>
              <w:color w:val="000000"/>
            </w:rPr>
          </w:rPrChange>
        </w:rPr>
        <w:t xml:space="preserve">(see </w:t>
      </w:r>
      <w:r w:rsidR="00E765B8" w:rsidRPr="00FD41DF">
        <w:rPr>
          <w:rFonts w:ascii="Calibri" w:hAnsi="Calibri" w:cs="Calibri"/>
          <w:b/>
          <w:bCs/>
          <w:color w:val="000000"/>
          <w:highlight w:val="yellow"/>
          <w:rPrChange w:id="204" w:author="Seaborne, Henry J." w:date="2026-02-13T10:16:00Z" w16du:dateUtc="2026-02-13T16:16:00Z">
            <w:rPr>
              <w:rFonts w:ascii="Calibri" w:hAnsi="Calibri" w:cs="Calibri"/>
              <w:b/>
              <w:bCs/>
              <w:color w:val="000000"/>
            </w:rPr>
          </w:rPrChange>
        </w:rPr>
        <w:t>Figure 3C</w:t>
      </w:r>
      <w:r w:rsidR="00E765B8" w:rsidRPr="00FD41DF">
        <w:rPr>
          <w:rFonts w:ascii="Calibri" w:hAnsi="Calibri" w:cs="Calibri"/>
          <w:color w:val="000000"/>
          <w:highlight w:val="yellow"/>
          <w:rPrChange w:id="205" w:author="Seaborne, Henry J." w:date="2026-02-13T10:16:00Z" w16du:dateUtc="2026-02-13T16:16:00Z">
            <w:rPr>
              <w:rFonts w:ascii="Calibri" w:hAnsi="Calibri" w:cs="Calibri"/>
              <w:color w:val="000000"/>
            </w:rPr>
          </w:rPrChange>
        </w:rPr>
        <w:t>).</w:t>
      </w:r>
    </w:p>
    <w:p w14:paraId="0CF7477C" w14:textId="77777777" w:rsidR="008F740C" w:rsidRPr="00154E9B" w:rsidRDefault="008F740C" w:rsidP="00D10C66">
      <w:pPr>
        <w:pStyle w:val="NormalWeb"/>
        <w:spacing w:before="0" w:beforeAutospacing="0" w:after="0" w:afterAutospacing="0"/>
        <w:rPr>
          <w:rFonts w:ascii="Calibri" w:hAnsi="Calibri" w:cs="Calibri"/>
          <w:color w:val="000000"/>
        </w:rPr>
      </w:pPr>
    </w:p>
    <w:p w14:paraId="33B5108B" w14:textId="77777777" w:rsidR="00E765B8" w:rsidRPr="00FD41DF" w:rsidRDefault="00E765B8" w:rsidP="00D10C66">
      <w:pPr>
        <w:pStyle w:val="NormalWeb"/>
        <w:numPr>
          <w:ilvl w:val="1"/>
          <w:numId w:val="13"/>
        </w:numPr>
        <w:spacing w:before="0" w:beforeAutospacing="0" w:after="0" w:afterAutospacing="0"/>
        <w:ind w:left="0" w:firstLine="0"/>
        <w:rPr>
          <w:rFonts w:ascii="Calibri" w:hAnsi="Calibri" w:cs="Calibri"/>
          <w:color w:val="000000"/>
          <w:highlight w:val="yellow"/>
          <w:rPrChange w:id="206" w:author="Seaborne, Henry J." w:date="2026-02-13T10:18:00Z" w16du:dateUtc="2026-02-13T16:18:00Z">
            <w:rPr>
              <w:rFonts w:ascii="Calibri" w:hAnsi="Calibri" w:cs="Calibri"/>
              <w:color w:val="000000"/>
            </w:rPr>
          </w:rPrChange>
        </w:rPr>
      </w:pPr>
      <w:r w:rsidRPr="00FD41DF">
        <w:rPr>
          <w:rFonts w:ascii="Calibri" w:hAnsi="Calibri" w:cs="Calibri"/>
          <w:color w:val="000000"/>
          <w:highlight w:val="yellow"/>
          <w:rPrChange w:id="207" w:author="Seaborne, Henry J." w:date="2026-02-13T10:18:00Z" w16du:dateUtc="2026-02-13T16:18:00Z">
            <w:rPr>
              <w:rFonts w:ascii="Calibri" w:hAnsi="Calibri" w:cs="Calibri"/>
              <w:color w:val="000000"/>
            </w:rPr>
          </w:rPrChange>
        </w:rPr>
        <w:t>Transfer the suspension to 200 mL conical tubes.</w:t>
      </w:r>
    </w:p>
    <w:p w14:paraId="11DD293F" w14:textId="77777777" w:rsidR="008F740C" w:rsidRPr="00154E9B" w:rsidRDefault="008F740C" w:rsidP="00D10C66">
      <w:pPr>
        <w:pStyle w:val="NormalWeb"/>
        <w:spacing w:before="0" w:beforeAutospacing="0" w:after="0" w:afterAutospacing="0"/>
        <w:rPr>
          <w:rFonts w:ascii="Calibri" w:hAnsi="Calibri" w:cs="Calibri"/>
          <w:color w:val="000000"/>
        </w:rPr>
      </w:pPr>
    </w:p>
    <w:p w14:paraId="444874AC" w14:textId="1F415324" w:rsidR="00E765B8" w:rsidRDefault="00E765B8"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Rinse the beaker with 5 mL of washing media and decant into the 200 mL conical tube containing the islet digest</w:t>
      </w:r>
      <w:r w:rsidR="008459BA" w:rsidRPr="00154E9B">
        <w:rPr>
          <w:rFonts w:ascii="Calibri" w:hAnsi="Calibri" w:cs="Calibri"/>
          <w:color w:val="000000"/>
        </w:rPr>
        <w:t xml:space="preserve"> to collect any remaining digest</w:t>
      </w:r>
      <w:r w:rsidRPr="00154E9B">
        <w:rPr>
          <w:rFonts w:ascii="Calibri" w:hAnsi="Calibri" w:cs="Calibri"/>
          <w:color w:val="000000"/>
        </w:rPr>
        <w:t>.</w:t>
      </w:r>
    </w:p>
    <w:p w14:paraId="4AC81C36" w14:textId="77777777" w:rsidR="008F740C" w:rsidRPr="00154E9B" w:rsidRDefault="008F740C" w:rsidP="00D10C66">
      <w:pPr>
        <w:pStyle w:val="NormalWeb"/>
        <w:spacing w:before="0" w:beforeAutospacing="0" w:after="0" w:afterAutospacing="0"/>
        <w:rPr>
          <w:rFonts w:ascii="Calibri" w:hAnsi="Calibri" w:cs="Calibri"/>
          <w:color w:val="000000"/>
        </w:rPr>
      </w:pPr>
    </w:p>
    <w:p w14:paraId="2AB0B71A" w14:textId="55F041C7" w:rsidR="00E765B8" w:rsidRPr="00666352" w:rsidRDefault="00E765B8" w:rsidP="00D10C66">
      <w:pPr>
        <w:pStyle w:val="NormalWeb"/>
        <w:numPr>
          <w:ilvl w:val="1"/>
          <w:numId w:val="13"/>
        </w:numPr>
        <w:spacing w:before="0" w:beforeAutospacing="0" w:after="0" w:afterAutospacing="0"/>
        <w:ind w:left="0" w:firstLine="0"/>
        <w:rPr>
          <w:rFonts w:ascii="Calibri" w:hAnsi="Calibri" w:cs="Calibri"/>
          <w:color w:val="000000"/>
          <w:highlight w:val="yellow"/>
          <w:rPrChange w:id="208" w:author="Seaborne, Henry J." w:date="2026-02-13T10:23:00Z" w16du:dateUtc="2026-02-13T16:23:00Z">
            <w:rPr>
              <w:rFonts w:ascii="Calibri" w:hAnsi="Calibri" w:cs="Calibri"/>
              <w:color w:val="000000"/>
            </w:rPr>
          </w:rPrChange>
        </w:rPr>
      </w:pPr>
      <w:r w:rsidRPr="00666352">
        <w:rPr>
          <w:rFonts w:ascii="Calibri" w:hAnsi="Calibri" w:cs="Calibri"/>
          <w:color w:val="000000"/>
          <w:highlight w:val="yellow"/>
          <w:rPrChange w:id="209" w:author="Seaborne, Henry J." w:date="2026-02-13T10:23:00Z" w16du:dateUtc="2026-02-13T16:23:00Z">
            <w:rPr>
              <w:rFonts w:ascii="Calibri" w:hAnsi="Calibri" w:cs="Calibri"/>
              <w:color w:val="000000"/>
            </w:rPr>
          </w:rPrChange>
        </w:rPr>
        <w:t xml:space="preserve">Centrifuge digests at 200 × </w:t>
      </w:r>
      <w:r w:rsidRPr="00666352">
        <w:rPr>
          <w:rFonts w:ascii="Calibri" w:hAnsi="Calibri" w:cs="Calibri"/>
          <w:i/>
          <w:iCs/>
          <w:color w:val="000000"/>
          <w:highlight w:val="yellow"/>
          <w:rPrChange w:id="210" w:author="Seaborne, Henry J." w:date="2026-02-13T10:23:00Z" w16du:dateUtc="2026-02-13T16:23:00Z">
            <w:rPr>
              <w:rFonts w:ascii="Calibri" w:hAnsi="Calibri" w:cs="Calibri"/>
              <w:i/>
              <w:iCs/>
              <w:color w:val="000000"/>
            </w:rPr>
          </w:rPrChange>
        </w:rPr>
        <w:t>g</w:t>
      </w:r>
      <w:r w:rsidRPr="00666352">
        <w:rPr>
          <w:rFonts w:ascii="Calibri" w:hAnsi="Calibri" w:cs="Calibri"/>
          <w:color w:val="000000"/>
          <w:highlight w:val="yellow"/>
          <w:rPrChange w:id="211" w:author="Seaborne, Henry J." w:date="2026-02-13T10:23:00Z" w16du:dateUtc="2026-02-13T16:23:00Z">
            <w:rPr>
              <w:rFonts w:ascii="Calibri" w:hAnsi="Calibri" w:cs="Calibri"/>
              <w:color w:val="000000"/>
            </w:rPr>
          </w:rPrChange>
        </w:rPr>
        <w:t xml:space="preserve"> for 5 min at 4 °C. Ensure use of appropriate centrifuge bottle adapters and cushions for safety.</w:t>
      </w:r>
    </w:p>
    <w:p w14:paraId="034FF463" w14:textId="77777777" w:rsidR="008F740C" w:rsidRPr="00666352" w:rsidRDefault="008F740C" w:rsidP="00D10C66">
      <w:pPr>
        <w:pStyle w:val="NormalWeb"/>
        <w:spacing w:before="0" w:beforeAutospacing="0" w:after="0" w:afterAutospacing="0"/>
        <w:rPr>
          <w:rFonts w:ascii="Calibri" w:hAnsi="Calibri" w:cs="Calibri"/>
          <w:color w:val="000000"/>
          <w:highlight w:val="yellow"/>
          <w:rPrChange w:id="212" w:author="Seaborne, Henry J." w:date="2026-02-13T10:23:00Z" w16du:dateUtc="2026-02-13T16:23:00Z">
            <w:rPr>
              <w:rFonts w:ascii="Calibri" w:hAnsi="Calibri" w:cs="Calibri"/>
              <w:color w:val="000000"/>
            </w:rPr>
          </w:rPrChange>
        </w:rPr>
      </w:pPr>
    </w:p>
    <w:p w14:paraId="586D1CB0" w14:textId="26347A9D" w:rsidR="00E765B8" w:rsidRPr="00666352" w:rsidRDefault="001324F4" w:rsidP="00D10C66">
      <w:pPr>
        <w:pStyle w:val="NormalWeb"/>
        <w:numPr>
          <w:ilvl w:val="1"/>
          <w:numId w:val="13"/>
        </w:numPr>
        <w:spacing w:before="0" w:beforeAutospacing="0" w:after="0" w:afterAutospacing="0"/>
        <w:ind w:left="0" w:firstLine="0"/>
        <w:rPr>
          <w:rFonts w:ascii="Calibri" w:hAnsi="Calibri" w:cs="Calibri"/>
          <w:color w:val="000000"/>
          <w:highlight w:val="yellow"/>
          <w:rPrChange w:id="213" w:author="Seaborne, Henry J." w:date="2026-02-13T10:23:00Z" w16du:dateUtc="2026-02-13T16:23:00Z">
            <w:rPr>
              <w:rFonts w:ascii="Calibri" w:hAnsi="Calibri" w:cs="Calibri"/>
              <w:color w:val="000000"/>
            </w:rPr>
          </w:rPrChange>
        </w:rPr>
      </w:pPr>
      <w:r w:rsidRPr="00666352">
        <w:rPr>
          <w:rFonts w:ascii="Calibri" w:hAnsi="Calibri" w:cs="Calibri"/>
          <w:color w:val="000000"/>
          <w:highlight w:val="yellow"/>
          <w:rPrChange w:id="214" w:author="Seaborne, Henry J." w:date="2026-02-13T10:23:00Z" w16du:dateUtc="2026-02-13T16:23:00Z">
            <w:rPr>
              <w:rFonts w:ascii="Calibri" w:hAnsi="Calibri" w:cs="Calibri"/>
              <w:color w:val="000000"/>
            </w:rPr>
          </w:rPrChange>
        </w:rPr>
        <w:t>D</w:t>
      </w:r>
      <w:r w:rsidR="00E765B8" w:rsidRPr="00666352">
        <w:rPr>
          <w:rFonts w:ascii="Calibri" w:hAnsi="Calibri" w:cs="Calibri"/>
          <w:color w:val="000000"/>
          <w:highlight w:val="yellow"/>
          <w:rPrChange w:id="215" w:author="Seaborne, Henry J." w:date="2026-02-13T10:23:00Z" w16du:dateUtc="2026-02-13T16:23:00Z">
            <w:rPr>
              <w:rFonts w:ascii="Calibri" w:hAnsi="Calibri" w:cs="Calibri"/>
              <w:color w:val="000000"/>
            </w:rPr>
          </w:rPrChange>
        </w:rPr>
        <w:t>ecant the supernatant</w:t>
      </w:r>
      <w:r w:rsidRPr="00666352">
        <w:rPr>
          <w:rFonts w:ascii="Calibri" w:hAnsi="Calibri" w:cs="Calibri"/>
          <w:color w:val="000000"/>
          <w:highlight w:val="yellow"/>
          <w:rPrChange w:id="216" w:author="Seaborne, Henry J." w:date="2026-02-13T10:23:00Z" w16du:dateUtc="2026-02-13T16:23:00Z">
            <w:rPr>
              <w:rFonts w:ascii="Calibri" w:hAnsi="Calibri" w:cs="Calibri"/>
              <w:color w:val="000000"/>
            </w:rPr>
          </w:rPrChange>
        </w:rPr>
        <w:t xml:space="preserve"> carefully</w:t>
      </w:r>
      <w:r w:rsidR="00E765B8" w:rsidRPr="00666352">
        <w:rPr>
          <w:rFonts w:ascii="Calibri" w:hAnsi="Calibri" w:cs="Calibri"/>
          <w:color w:val="000000"/>
          <w:highlight w:val="yellow"/>
          <w:rPrChange w:id="217" w:author="Seaborne, Henry J." w:date="2026-02-13T10:23:00Z" w16du:dateUtc="2026-02-13T16:23:00Z">
            <w:rPr>
              <w:rFonts w:ascii="Calibri" w:hAnsi="Calibri" w:cs="Calibri"/>
              <w:color w:val="000000"/>
            </w:rPr>
          </w:rPrChange>
        </w:rPr>
        <w:t xml:space="preserve"> and resuspend the pellet in 100 mL of washing media using the same 14</w:t>
      </w:r>
      <w:r w:rsidR="00416CD7" w:rsidRPr="00666352">
        <w:rPr>
          <w:rFonts w:ascii="Calibri" w:hAnsi="Calibri" w:cs="Calibri"/>
          <w:color w:val="000000"/>
          <w:highlight w:val="yellow"/>
          <w:rPrChange w:id="218" w:author="Seaborne, Henry J." w:date="2026-02-13T10:23:00Z" w16du:dateUtc="2026-02-13T16:23:00Z">
            <w:rPr>
              <w:rFonts w:ascii="Calibri" w:hAnsi="Calibri" w:cs="Calibri"/>
              <w:color w:val="000000"/>
            </w:rPr>
          </w:rPrChange>
        </w:rPr>
        <w:t xml:space="preserve"> </w:t>
      </w:r>
      <w:r w:rsidR="00E765B8" w:rsidRPr="00666352">
        <w:rPr>
          <w:rFonts w:ascii="Calibri" w:hAnsi="Calibri" w:cs="Calibri"/>
          <w:color w:val="000000"/>
          <w:highlight w:val="yellow"/>
          <w:rPrChange w:id="219" w:author="Seaborne, Henry J." w:date="2026-02-13T10:23:00Z" w16du:dateUtc="2026-02-13T16:23:00Z">
            <w:rPr>
              <w:rFonts w:ascii="Calibri" w:hAnsi="Calibri" w:cs="Calibri"/>
              <w:color w:val="000000"/>
            </w:rPr>
          </w:rPrChange>
        </w:rPr>
        <w:t>G spinal needle as before.</w:t>
      </w:r>
    </w:p>
    <w:p w14:paraId="394637FB" w14:textId="77777777" w:rsidR="008F740C" w:rsidRPr="00154E9B" w:rsidRDefault="008F740C" w:rsidP="00D10C66">
      <w:pPr>
        <w:pStyle w:val="NormalWeb"/>
        <w:spacing w:before="0" w:beforeAutospacing="0" w:after="0" w:afterAutospacing="0"/>
        <w:rPr>
          <w:rFonts w:ascii="Calibri" w:hAnsi="Calibri" w:cs="Calibri"/>
          <w:color w:val="000000"/>
        </w:rPr>
      </w:pPr>
    </w:p>
    <w:p w14:paraId="6CF26746" w14:textId="41905248" w:rsidR="00E765B8" w:rsidRPr="00FD41DF" w:rsidRDefault="00E765B8" w:rsidP="00D10C66">
      <w:pPr>
        <w:pStyle w:val="NormalWeb"/>
        <w:numPr>
          <w:ilvl w:val="1"/>
          <w:numId w:val="13"/>
        </w:numPr>
        <w:spacing w:before="0" w:beforeAutospacing="0" w:after="0" w:afterAutospacing="0"/>
        <w:ind w:left="0" w:firstLine="0"/>
        <w:rPr>
          <w:rFonts w:ascii="Calibri" w:hAnsi="Calibri" w:cs="Calibri"/>
          <w:color w:val="000000"/>
          <w:highlight w:val="yellow"/>
          <w:rPrChange w:id="220" w:author="Seaborne, Henry J." w:date="2026-02-13T10:19:00Z" w16du:dateUtc="2026-02-13T16:19:00Z">
            <w:rPr>
              <w:rFonts w:ascii="Calibri" w:hAnsi="Calibri" w:cs="Calibri"/>
              <w:color w:val="000000"/>
            </w:rPr>
          </w:rPrChange>
        </w:rPr>
      </w:pPr>
      <w:r w:rsidRPr="00FD41DF">
        <w:rPr>
          <w:rFonts w:ascii="Calibri" w:hAnsi="Calibri" w:cs="Calibri"/>
          <w:color w:val="000000"/>
          <w:highlight w:val="yellow"/>
          <w:rPrChange w:id="221" w:author="Seaborne, Henry J." w:date="2026-02-13T10:19:00Z" w16du:dateUtc="2026-02-13T16:19:00Z">
            <w:rPr>
              <w:rFonts w:ascii="Calibri" w:hAnsi="Calibri" w:cs="Calibri"/>
              <w:color w:val="000000"/>
            </w:rPr>
          </w:rPrChange>
        </w:rPr>
        <w:t>Filter the suspension through a sterile 500 µm sieve placed over a sterile 600 mL beaker</w:t>
      </w:r>
      <w:r w:rsidR="00874187" w:rsidRPr="00FD41DF">
        <w:rPr>
          <w:rFonts w:ascii="Calibri" w:hAnsi="Calibri" w:cs="Calibri"/>
          <w:color w:val="000000"/>
          <w:highlight w:val="yellow"/>
          <w:rPrChange w:id="222" w:author="Seaborne, Henry J." w:date="2026-02-13T10:19:00Z" w16du:dateUtc="2026-02-13T16:19:00Z">
            <w:rPr>
              <w:rFonts w:ascii="Calibri" w:hAnsi="Calibri" w:cs="Calibri"/>
              <w:color w:val="000000"/>
            </w:rPr>
          </w:rPrChange>
        </w:rPr>
        <w:t xml:space="preserve"> to remove any large, undigested tissue</w:t>
      </w:r>
      <w:r w:rsidRPr="00FD41DF">
        <w:rPr>
          <w:rFonts w:ascii="Calibri" w:hAnsi="Calibri" w:cs="Calibri"/>
          <w:color w:val="000000"/>
          <w:highlight w:val="yellow"/>
          <w:rPrChange w:id="223" w:author="Seaborne, Henry J." w:date="2026-02-13T10:19:00Z" w16du:dateUtc="2026-02-13T16:19:00Z">
            <w:rPr>
              <w:rFonts w:ascii="Calibri" w:hAnsi="Calibri" w:cs="Calibri"/>
              <w:color w:val="000000"/>
            </w:rPr>
          </w:rPrChange>
        </w:rPr>
        <w:t>.</w:t>
      </w:r>
    </w:p>
    <w:p w14:paraId="2F588FED" w14:textId="77777777" w:rsidR="008F740C" w:rsidRPr="00154E9B" w:rsidRDefault="008F740C" w:rsidP="00D10C66">
      <w:pPr>
        <w:pStyle w:val="NormalWeb"/>
        <w:spacing w:before="0" w:beforeAutospacing="0" w:after="0" w:afterAutospacing="0"/>
        <w:rPr>
          <w:rFonts w:ascii="Calibri" w:hAnsi="Calibri" w:cs="Calibri"/>
          <w:color w:val="000000"/>
        </w:rPr>
      </w:pPr>
    </w:p>
    <w:p w14:paraId="6DE76177" w14:textId="7D184BD3" w:rsidR="007B6B16" w:rsidRDefault="007B6B16"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lastRenderedPageBreak/>
        <w:t>NOTE: If pancreas perfusion and cleaning w</w:t>
      </w:r>
      <w:r w:rsidR="009915B7" w:rsidRPr="00154E9B">
        <w:rPr>
          <w:rFonts w:ascii="Calibri" w:hAnsi="Calibri" w:cs="Calibri"/>
          <w:color w:val="000000"/>
        </w:rPr>
        <w:t>ere</w:t>
      </w:r>
      <w:r w:rsidR="008133CC" w:rsidRPr="00154E9B">
        <w:rPr>
          <w:rFonts w:ascii="Calibri" w:hAnsi="Calibri" w:cs="Calibri"/>
          <w:color w:val="000000"/>
        </w:rPr>
        <w:t xml:space="preserve"> performed</w:t>
      </w:r>
      <w:r w:rsidRPr="00154E9B">
        <w:rPr>
          <w:rFonts w:ascii="Calibri" w:hAnsi="Calibri" w:cs="Calibri"/>
          <w:color w:val="000000"/>
        </w:rPr>
        <w:t xml:space="preserve"> optima</w:t>
      </w:r>
      <w:r w:rsidR="008133CC" w:rsidRPr="00154E9B">
        <w:rPr>
          <w:rFonts w:ascii="Calibri" w:hAnsi="Calibri" w:cs="Calibri"/>
          <w:color w:val="000000"/>
        </w:rPr>
        <w:t>l</w:t>
      </w:r>
      <w:r w:rsidRPr="00154E9B">
        <w:rPr>
          <w:rFonts w:ascii="Calibri" w:hAnsi="Calibri" w:cs="Calibri"/>
          <w:color w:val="000000"/>
        </w:rPr>
        <w:t>l</w:t>
      </w:r>
      <w:r w:rsidR="008133CC" w:rsidRPr="00154E9B">
        <w:rPr>
          <w:rFonts w:ascii="Calibri" w:hAnsi="Calibri" w:cs="Calibri"/>
          <w:color w:val="000000"/>
        </w:rPr>
        <w:t>y</w:t>
      </w:r>
      <w:r w:rsidRPr="00154E9B">
        <w:rPr>
          <w:rFonts w:ascii="Calibri" w:hAnsi="Calibri" w:cs="Calibri"/>
          <w:color w:val="000000"/>
        </w:rPr>
        <w:t xml:space="preserve">, minimal adipose tissue and no </w:t>
      </w:r>
      <w:proofErr w:type="spellStart"/>
      <w:r w:rsidRPr="00154E9B">
        <w:rPr>
          <w:rFonts w:ascii="Calibri" w:hAnsi="Calibri" w:cs="Calibri"/>
          <w:color w:val="000000"/>
        </w:rPr>
        <w:t>unperfused</w:t>
      </w:r>
      <w:proofErr w:type="spellEnd"/>
      <w:r w:rsidRPr="00154E9B">
        <w:rPr>
          <w:rFonts w:ascii="Calibri" w:hAnsi="Calibri" w:cs="Calibri"/>
          <w:color w:val="000000"/>
        </w:rPr>
        <w:t xml:space="preserve"> pancreas will re</w:t>
      </w:r>
      <w:r w:rsidR="008133CC" w:rsidRPr="00154E9B">
        <w:rPr>
          <w:rFonts w:ascii="Calibri" w:hAnsi="Calibri" w:cs="Calibri"/>
          <w:color w:val="000000"/>
        </w:rPr>
        <w:t>main</w:t>
      </w:r>
      <w:r w:rsidRPr="00154E9B">
        <w:rPr>
          <w:rFonts w:ascii="Calibri" w:hAnsi="Calibri" w:cs="Calibri"/>
          <w:color w:val="000000"/>
        </w:rPr>
        <w:t xml:space="preserve"> atop the sieve.</w:t>
      </w:r>
    </w:p>
    <w:p w14:paraId="35F0E6A3" w14:textId="77777777" w:rsidR="008F740C" w:rsidRPr="00154E9B" w:rsidRDefault="008F740C" w:rsidP="00D10C66">
      <w:pPr>
        <w:pStyle w:val="NormalWeb"/>
        <w:spacing w:before="0" w:beforeAutospacing="0" w:after="0" w:afterAutospacing="0"/>
        <w:rPr>
          <w:rFonts w:ascii="Calibri" w:hAnsi="Calibri" w:cs="Calibri"/>
          <w:color w:val="000000"/>
        </w:rPr>
      </w:pPr>
    </w:p>
    <w:p w14:paraId="2A70D261" w14:textId="7061B35A" w:rsidR="00E765B8" w:rsidRDefault="00E765B8"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Rinse the sieve with 10 mL of washing media to recover </w:t>
      </w:r>
      <w:r w:rsidR="00302C5B" w:rsidRPr="00154E9B">
        <w:rPr>
          <w:rFonts w:ascii="Calibri" w:hAnsi="Calibri" w:cs="Calibri"/>
          <w:color w:val="000000"/>
        </w:rPr>
        <w:t xml:space="preserve">entrapped </w:t>
      </w:r>
      <w:r w:rsidRPr="00154E9B">
        <w:rPr>
          <w:rFonts w:ascii="Calibri" w:hAnsi="Calibri" w:cs="Calibri"/>
          <w:color w:val="000000"/>
        </w:rPr>
        <w:t>tissue.</w:t>
      </w:r>
    </w:p>
    <w:p w14:paraId="118343C6" w14:textId="77777777" w:rsidR="008F740C" w:rsidRPr="00154E9B" w:rsidRDefault="008F740C" w:rsidP="00D10C66">
      <w:pPr>
        <w:pStyle w:val="NormalWeb"/>
        <w:spacing w:before="0" w:beforeAutospacing="0" w:after="0" w:afterAutospacing="0"/>
        <w:rPr>
          <w:rFonts w:ascii="Calibri" w:hAnsi="Calibri" w:cs="Calibri"/>
          <w:color w:val="000000"/>
        </w:rPr>
      </w:pPr>
    </w:p>
    <w:p w14:paraId="4543A6EF" w14:textId="77777777" w:rsidR="00E765B8" w:rsidRPr="00B67851" w:rsidRDefault="00E765B8" w:rsidP="00D10C66">
      <w:pPr>
        <w:pStyle w:val="NormalWeb"/>
        <w:numPr>
          <w:ilvl w:val="1"/>
          <w:numId w:val="13"/>
        </w:numPr>
        <w:spacing w:before="0" w:beforeAutospacing="0" w:after="0" w:afterAutospacing="0"/>
        <w:ind w:left="0" w:firstLine="0"/>
        <w:rPr>
          <w:rFonts w:ascii="Calibri" w:hAnsi="Calibri" w:cs="Calibri"/>
          <w:color w:val="000000"/>
          <w:highlight w:val="yellow"/>
          <w:rPrChange w:id="224" w:author="Seaborne, Henry J." w:date="2026-02-13T10:37:00Z" w16du:dateUtc="2026-02-13T16:37:00Z">
            <w:rPr>
              <w:rFonts w:ascii="Calibri" w:hAnsi="Calibri" w:cs="Calibri"/>
              <w:color w:val="000000"/>
            </w:rPr>
          </w:rPrChange>
        </w:rPr>
      </w:pPr>
      <w:r w:rsidRPr="00B67851">
        <w:rPr>
          <w:rFonts w:ascii="Calibri" w:hAnsi="Calibri" w:cs="Calibri"/>
          <w:color w:val="000000"/>
          <w:highlight w:val="yellow"/>
          <w:rPrChange w:id="225" w:author="Seaborne, Henry J." w:date="2026-02-13T10:37:00Z" w16du:dateUtc="2026-02-13T16:37:00Z">
            <w:rPr>
              <w:rFonts w:ascii="Calibri" w:hAnsi="Calibri" w:cs="Calibri"/>
              <w:color w:val="000000"/>
            </w:rPr>
          </w:rPrChange>
        </w:rPr>
        <w:t>Transfer the filtrate into new 200 mL conical tubes.</w:t>
      </w:r>
    </w:p>
    <w:p w14:paraId="47C3C56F" w14:textId="77777777" w:rsidR="008F740C" w:rsidRPr="00B67851" w:rsidRDefault="008F740C" w:rsidP="00D10C66">
      <w:pPr>
        <w:pStyle w:val="NormalWeb"/>
        <w:spacing w:before="0" w:beforeAutospacing="0" w:after="0" w:afterAutospacing="0"/>
        <w:rPr>
          <w:rFonts w:ascii="Calibri" w:hAnsi="Calibri" w:cs="Calibri"/>
          <w:color w:val="000000"/>
          <w:highlight w:val="yellow"/>
          <w:rPrChange w:id="226" w:author="Seaborne, Henry J." w:date="2026-02-13T10:37:00Z" w16du:dateUtc="2026-02-13T16:37:00Z">
            <w:rPr>
              <w:rFonts w:ascii="Calibri" w:hAnsi="Calibri" w:cs="Calibri"/>
              <w:color w:val="000000"/>
            </w:rPr>
          </w:rPrChange>
        </w:rPr>
      </w:pPr>
    </w:p>
    <w:p w14:paraId="4F67F48B" w14:textId="2821EA5F" w:rsidR="00E765B8" w:rsidRPr="00B67851" w:rsidRDefault="00E765B8" w:rsidP="00D10C66">
      <w:pPr>
        <w:pStyle w:val="NormalWeb"/>
        <w:numPr>
          <w:ilvl w:val="1"/>
          <w:numId w:val="13"/>
        </w:numPr>
        <w:spacing w:before="0" w:beforeAutospacing="0" w:after="0" w:afterAutospacing="0"/>
        <w:ind w:left="0" w:firstLine="0"/>
        <w:rPr>
          <w:rFonts w:ascii="Calibri" w:hAnsi="Calibri" w:cs="Calibri"/>
          <w:color w:val="000000"/>
          <w:highlight w:val="yellow"/>
          <w:rPrChange w:id="227" w:author="Seaborne, Henry J." w:date="2026-02-13T10:37:00Z" w16du:dateUtc="2026-02-13T16:37:00Z">
            <w:rPr>
              <w:rFonts w:ascii="Calibri" w:hAnsi="Calibri" w:cs="Calibri"/>
              <w:color w:val="000000"/>
            </w:rPr>
          </w:rPrChange>
        </w:rPr>
      </w:pPr>
      <w:r w:rsidRPr="00B67851">
        <w:rPr>
          <w:rFonts w:ascii="Calibri" w:hAnsi="Calibri" w:cs="Calibri"/>
          <w:color w:val="000000"/>
          <w:highlight w:val="yellow"/>
          <w:rPrChange w:id="228" w:author="Seaborne, Henry J." w:date="2026-02-13T10:37:00Z" w16du:dateUtc="2026-02-13T16:37:00Z">
            <w:rPr>
              <w:rFonts w:ascii="Calibri" w:hAnsi="Calibri" w:cs="Calibri"/>
              <w:color w:val="000000"/>
            </w:rPr>
          </w:rPrChange>
        </w:rPr>
        <w:t xml:space="preserve">Centrifuge at 200 × </w:t>
      </w:r>
      <w:r w:rsidRPr="00B67851">
        <w:rPr>
          <w:rFonts w:ascii="Calibri" w:hAnsi="Calibri" w:cs="Calibri"/>
          <w:i/>
          <w:iCs/>
          <w:color w:val="000000"/>
          <w:highlight w:val="yellow"/>
          <w:rPrChange w:id="229" w:author="Seaborne, Henry J." w:date="2026-02-13T10:37:00Z" w16du:dateUtc="2026-02-13T16:37:00Z">
            <w:rPr>
              <w:rFonts w:ascii="Calibri" w:hAnsi="Calibri" w:cs="Calibri"/>
              <w:i/>
              <w:iCs/>
              <w:color w:val="000000"/>
            </w:rPr>
          </w:rPrChange>
        </w:rPr>
        <w:t>g</w:t>
      </w:r>
      <w:r w:rsidRPr="00B67851">
        <w:rPr>
          <w:rFonts w:ascii="Calibri" w:hAnsi="Calibri" w:cs="Calibri"/>
          <w:color w:val="000000"/>
          <w:highlight w:val="yellow"/>
          <w:rPrChange w:id="230" w:author="Seaborne, Henry J." w:date="2026-02-13T10:37:00Z" w16du:dateUtc="2026-02-13T16:37:00Z">
            <w:rPr>
              <w:rFonts w:ascii="Calibri" w:hAnsi="Calibri" w:cs="Calibri"/>
              <w:color w:val="000000"/>
            </w:rPr>
          </w:rPrChange>
        </w:rPr>
        <w:t xml:space="preserve"> for 5 min at 4 °C.</w:t>
      </w:r>
    </w:p>
    <w:p w14:paraId="3A786AB7" w14:textId="77777777" w:rsidR="008F740C" w:rsidRPr="00154E9B" w:rsidRDefault="008F740C" w:rsidP="00D10C66">
      <w:pPr>
        <w:pStyle w:val="NormalWeb"/>
        <w:spacing w:before="0" w:beforeAutospacing="0" w:after="0" w:afterAutospacing="0"/>
        <w:rPr>
          <w:rFonts w:ascii="Calibri" w:hAnsi="Calibri" w:cs="Calibri"/>
          <w:color w:val="000000"/>
        </w:rPr>
      </w:pPr>
    </w:p>
    <w:p w14:paraId="621D4A8A" w14:textId="77777777" w:rsidR="00E765B8" w:rsidRDefault="00E765B8"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Decant the supernatant and resuspend the pellet in 100 mL washing media using a 10 mL serological pipette.</w:t>
      </w:r>
    </w:p>
    <w:p w14:paraId="75B0D329" w14:textId="77777777" w:rsidR="008F740C" w:rsidRPr="00154E9B" w:rsidRDefault="008F740C" w:rsidP="00D10C66">
      <w:pPr>
        <w:pStyle w:val="NormalWeb"/>
        <w:spacing w:before="0" w:beforeAutospacing="0" w:after="0" w:afterAutospacing="0"/>
        <w:rPr>
          <w:rFonts w:ascii="Calibri" w:hAnsi="Calibri" w:cs="Calibri"/>
          <w:color w:val="000000"/>
        </w:rPr>
      </w:pPr>
    </w:p>
    <w:p w14:paraId="18C18C5E" w14:textId="42F83E67" w:rsidR="00E765B8" w:rsidRDefault="00780599"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NOTE</w:t>
      </w:r>
      <w:r w:rsidR="00E765B8" w:rsidRPr="00154E9B">
        <w:rPr>
          <w:rFonts w:ascii="Calibri" w:hAnsi="Calibri" w:cs="Calibri"/>
          <w:color w:val="000000"/>
        </w:rPr>
        <w:t>: Ensure minimal cell loss by pre-wetting pipette tips with FBS-containing buffer before exposure to islets.</w:t>
      </w:r>
    </w:p>
    <w:p w14:paraId="1B36A6DB" w14:textId="77777777" w:rsidR="008F740C" w:rsidRPr="00154E9B" w:rsidRDefault="008F740C" w:rsidP="00D10C66">
      <w:pPr>
        <w:pStyle w:val="NormalWeb"/>
        <w:spacing w:before="0" w:beforeAutospacing="0" w:after="0" w:afterAutospacing="0"/>
        <w:rPr>
          <w:rFonts w:ascii="Calibri" w:hAnsi="Calibri" w:cs="Calibri"/>
          <w:color w:val="000000"/>
        </w:rPr>
      </w:pPr>
    </w:p>
    <w:p w14:paraId="5432ABC4" w14:textId="3828F6C9" w:rsidR="00E765B8" w:rsidRDefault="00E765B8"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Centrifuge at 600 × </w:t>
      </w:r>
      <w:r w:rsidRPr="00D10C66">
        <w:rPr>
          <w:rFonts w:ascii="Calibri" w:hAnsi="Calibri" w:cs="Calibri"/>
          <w:i/>
          <w:iCs/>
          <w:color w:val="000000"/>
        </w:rPr>
        <w:t xml:space="preserve">g </w:t>
      </w:r>
      <w:r w:rsidRPr="00154E9B">
        <w:rPr>
          <w:rFonts w:ascii="Calibri" w:hAnsi="Calibri" w:cs="Calibri"/>
          <w:color w:val="000000"/>
        </w:rPr>
        <w:t>for 5 min at 4 °C</w:t>
      </w:r>
      <w:r w:rsidR="000E6F5E" w:rsidRPr="00154E9B">
        <w:rPr>
          <w:rFonts w:ascii="Calibri" w:hAnsi="Calibri" w:cs="Calibri"/>
          <w:color w:val="000000"/>
        </w:rPr>
        <w:t>.</w:t>
      </w:r>
    </w:p>
    <w:p w14:paraId="0C0FEA08" w14:textId="77777777" w:rsidR="008F740C" w:rsidRPr="00154E9B" w:rsidRDefault="008F740C" w:rsidP="00D10C66">
      <w:pPr>
        <w:pStyle w:val="NormalWeb"/>
        <w:spacing w:before="0" w:beforeAutospacing="0" w:after="0" w:afterAutospacing="0"/>
        <w:rPr>
          <w:rFonts w:ascii="Calibri" w:hAnsi="Calibri" w:cs="Calibri"/>
          <w:color w:val="000000"/>
        </w:rPr>
      </w:pPr>
    </w:p>
    <w:p w14:paraId="36F47231" w14:textId="77777777" w:rsidR="00E765B8" w:rsidRDefault="00E765B8"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Carefully aspirate the supernatant to obtain a dry pellet.</w:t>
      </w:r>
    </w:p>
    <w:p w14:paraId="41B055C8" w14:textId="77777777" w:rsidR="008F740C" w:rsidRPr="00154E9B" w:rsidRDefault="008F740C" w:rsidP="00D10C66">
      <w:pPr>
        <w:pStyle w:val="NormalWeb"/>
        <w:spacing w:before="0" w:beforeAutospacing="0" w:after="0" w:afterAutospacing="0"/>
        <w:rPr>
          <w:rFonts w:ascii="Calibri" w:hAnsi="Calibri" w:cs="Calibri"/>
          <w:color w:val="000000"/>
        </w:rPr>
      </w:pPr>
    </w:p>
    <w:p w14:paraId="5ACDA288" w14:textId="67FDC685" w:rsidR="00E765B8" w:rsidRDefault="001324F4"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Set</w:t>
      </w:r>
      <w:r w:rsidR="00E765B8" w:rsidRPr="00154E9B">
        <w:rPr>
          <w:rFonts w:ascii="Calibri" w:hAnsi="Calibri" w:cs="Calibri"/>
          <w:color w:val="000000"/>
        </w:rPr>
        <w:t xml:space="preserve"> the centrifuge temperature to</w:t>
      </w:r>
      <w:r w:rsidR="00B17EDA" w:rsidRPr="00154E9B">
        <w:rPr>
          <w:rFonts w:ascii="Calibri" w:hAnsi="Calibri" w:cs="Calibri"/>
          <w:color w:val="000000"/>
        </w:rPr>
        <w:t xml:space="preserve"> 22 °C in preparation for gradient separation.</w:t>
      </w:r>
    </w:p>
    <w:p w14:paraId="49C2D0E6" w14:textId="77777777" w:rsidR="008F740C" w:rsidRPr="00154E9B" w:rsidRDefault="008F740C" w:rsidP="00D10C66">
      <w:pPr>
        <w:pStyle w:val="NormalWeb"/>
        <w:spacing w:before="0" w:beforeAutospacing="0" w:after="0" w:afterAutospacing="0"/>
        <w:rPr>
          <w:rFonts w:ascii="Calibri" w:hAnsi="Calibri" w:cs="Calibri"/>
          <w:color w:val="000000"/>
        </w:rPr>
      </w:pPr>
    </w:p>
    <w:p w14:paraId="1DE1285B" w14:textId="36FFCE86" w:rsidR="00E765B8" w:rsidRDefault="00E765B8"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N</w:t>
      </w:r>
      <w:r w:rsidR="00780599" w:rsidRPr="00154E9B">
        <w:rPr>
          <w:rFonts w:ascii="Calibri" w:hAnsi="Calibri" w:cs="Calibri"/>
          <w:color w:val="000000"/>
        </w:rPr>
        <w:t>OTE</w:t>
      </w:r>
      <w:r w:rsidRPr="00154E9B">
        <w:rPr>
          <w:rFonts w:ascii="Calibri" w:hAnsi="Calibri" w:cs="Calibri"/>
          <w:color w:val="000000"/>
        </w:rPr>
        <w:t xml:space="preserve">: This can be expedited by running the centrifuge </w:t>
      </w:r>
      <w:proofErr w:type="gramStart"/>
      <w:r w:rsidRPr="00154E9B">
        <w:rPr>
          <w:rFonts w:ascii="Calibri" w:hAnsi="Calibri" w:cs="Calibri"/>
          <w:color w:val="000000"/>
        </w:rPr>
        <w:t>at</w:t>
      </w:r>
      <w:proofErr w:type="gramEnd"/>
      <w:r w:rsidRPr="00154E9B">
        <w:rPr>
          <w:rFonts w:ascii="Calibri" w:hAnsi="Calibri" w:cs="Calibri"/>
          <w:color w:val="000000"/>
        </w:rPr>
        <w:t xml:space="preserve"> </w:t>
      </w:r>
      <w:r w:rsidR="007B6B16" w:rsidRPr="00154E9B">
        <w:rPr>
          <w:rFonts w:ascii="Calibri" w:hAnsi="Calibri" w:cs="Calibri"/>
          <w:color w:val="000000"/>
        </w:rPr>
        <w:t xml:space="preserve">2000 </w:t>
      </w:r>
      <w:r w:rsidR="00416CD7">
        <w:rPr>
          <w:rFonts w:ascii="Calibri" w:hAnsi="Calibri" w:cs="Calibri"/>
          <w:color w:val="000000"/>
        </w:rPr>
        <w:sym w:font="Symbol" w:char="F0B4"/>
      </w:r>
      <w:r w:rsidR="007B6B16" w:rsidRPr="00154E9B">
        <w:rPr>
          <w:rFonts w:ascii="Calibri" w:hAnsi="Calibri" w:cs="Calibri"/>
          <w:color w:val="000000"/>
        </w:rPr>
        <w:t xml:space="preserve"> </w:t>
      </w:r>
      <w:r w:rsidR="007B6B16" w:rsidRPr="00D10C66">
        <w:rPr>
          <w:rFonts w:ascii="Calibri" w:hAnsi="Calibri" w:cs="Calibri"/>
          <w:i/>
          <w:iCs/>
          <w:color w:val="000000"/>
        </w:rPr>
        <w:t>g</w:t>
      </w:r>
      <w:r w:rsidRPr="00154E9B">
        <w:rPr>
          <w:rFonts w:ascii="Calibri" w:hAnsi="Calibri" w:cs="Calibri"/>
          <w:color w:val="000000"/>
        </w:rPr>
        <w:t xml:space="preserve"> for 15 min at 22 °C, without samples.</w:t>
      </w:r>
    </w:p>
    <w:p w14:paraId="57D1B334" w14:textId="77777777" w:rsidR="008F740C" w:rsidRPr="00154E9B" w:rsidRDefault="008F740C" w:rsidP="00D10C66">
      <w:pPr>
        <w:pStyle w:val="NormalWeb"/>
        <w:spacing w:before="0" w:beforeAutospacing="0" w:after="0" w:afterAutospacing="0"/>
        <w:rPr>
          <w:rFonts w:ascii="Calibri" w:hAnsi="Calibri" w:cs="Calibri"/>
          <w:color w:val="000000"/>
        </w:rPr>
      </w:pPr>
    </w:p>
    <w:p w14:paraId="2A70BC9F" w14:textId="061143D7" w:rsidR="004C6B3F" w:rsidRDefault="004C6B3F" w:rsidP="00D10C66">
      <w:pPr>
        <w:pStyle w:val="NormalWeb"/>
        <w:numPr>
          <w:ilvl w:val="0"/>
          <w:numId w:val="13"/>
        </w:numPr>
        <w:spacing w:before="0" w:beforeAutospacing="0" w:after="0" w:afterAutospacing="0"/>
        <w:ind w:left="0" w:firstLine="0"/>
        <w:rPr>
          <w:rFonts w:ascii="Calibri" w:hAnsi="Calibri" w:cs="Calibri"/>
          <w:b/>
          <w:bCs/>
          <w:color w:val="000000"/>
        </w:rPr>
      </w:pPr>
      <w:r w:rsidRPr="00154E9B">
        <w:rPr>
          <w:rFonts w:ascii="Calibri" w:hAnsi="Calibri" w:cs="Calibri"/>
          <w:b/>
          <w:bCs/>
          <w:color w:val="000000"/>
        </w:rPr>
        <w:t xml:space="preserve">Islet </w:t>
      </w:r>
      <w:r w:rsidR="008F740C">
        <w:rPr>
          <w:rFonts w:ascii="Calibri" w:hAnsi="Calibri" w:cs="Calibri"/>
          <w:b/>
          <w:bCs/>
          <w:color w:val="000000"/>
        </w:rPr>
        <w:t>p</w:t>
      </w:r>
      <w:r w:rsidR="008F740C" w:rsidRPr="00154E9B">
        <w:rPr>
          <w:rFonts w:ascii="Calibri" w:hAnsi="Calibri" w:cs="Calibri"/>
          <w:b/>
          <w:bCs/>
          <w:color w:val="000000"/>
        </w:rPr>
        <w:t>urification</w:t>
      </w:r>
    </w:p>
    <w:p w14:paraId="38971181" w14:textId="77777777" w:rsidR="008F740C" w:rsidRPr="00154E9B" w:rsidRDefault="008F740C" w:rsidP="00D10C66">
      <w:pPr>
        <w:pStyle w:val="NormalWeb"/>
        <w:spacing w:before="0" w:beforeAutospacing="0" w:after="0" w:afterAutospacing="0"/>
        <w:rPr>
          <w:rFonts w:ascii="Calibri" w:hAnsi="Calibri" w:cs="Calibri"/>
          <w:b/>
          <w:bCs/>
          <w:color w:val="000000"/>
        </w:rPr>
      </w:pPr>
    </w:p>
    <w:p w14:paraId="00DAAE21" w14:textId="2726DF9A" w:rsidR="004C6B3F" w:rsidRDefault="004C6B3F"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Refer </w:t>
      </w:r>
      <w:r w:rsidR="00416CD7">
        <w:rPr>
          <w:rFonts w:ascii="Calibri" w:hAnsi="Calibri" w:cs="Calibri"/>
          <w:color w:val="000000"/>
        </w:rPr>
        <w:t xml:space="preserve">to </w:t>
      </w:r>
      <w:r w:rsidRPr="00D10C66">
        <w:rPr>
          <w:rFonts w:ascii="Calibri" w:hAnsi="Calibri" w:cs="Calibri"/>
          <w:b/>
          <w:bCs/>
          <w:color w:val="000000"/>
        </w:rPr>
        <w:t xml:space="preserve">Table </w:t>
      </w:r>
      <w:r w:rsidR="008F740C" w:rsidRPr="00D10C66">
        <w:rPr>
          <w:rFonts w:ascii="Calibri" w:hAnsi="Calibri" w:cs="Calibri"/>
          <w:b/>
          <w:bCs/>
          <w:color w:val="000000"/>
        </w:rPr>
        <w:t>3</w:t>
      </w:r>
      <w:r w:rsidR="008F740C" w:rsidRPr="00154E9B">
        <w:rPr>
          <w:rFonts w:ascii="Calibri" w:hAnsi="Calibri" w:cs="Calibri"/>
          <w:color w:val="000000"/>
        </w:rPr>
        <w:t xml:space="preserve"> </w:t>
      </w:r>
      <w:r w:rsidRPr="00154E9B">
        <w:rPr>
          <w:rFonts w:ascii="Calibri" w:hAnsi="Calibri" w:cs="Calibri"/>
          <w:color w:val="000000"/>
        </w:rPr>
        <w:t>to determine the number of 50 mL conical tubes required.</w:t>
      </w:r>
    </w:p>
    <w:p w14:paraId="278FD61D" w14:textId="77777777" w:rsidR="008F740C" w:rsidRPr="00154E9B" w:rsidRDefault="008F740C" w:rsidP="00D10C66">
      <w:pPr>
        <w:pStyle w:val="NormalWeb"/>
        <w:spacing w:before="0" w:beforeAutospacing="0" w:after="0" w:afterAutospacing="0"/>
        <w:rPr>
          <w:rFonts w:ascii="Calibri" w:hAnsi="Calibri" w:cs="Calibri"/>
          <w:color w:val="000000"/>
        </w:rPr>
      </w:pPr>
    </w:p>
    <w:p w14:paraId="6056D338" w14:textId="192FF300" w:rsidR="004C6B3F" w:rsidRDefault="004C6B3F"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 xml:space="preserve">NOTE: </w:t>
      </w:r>
      <w:r w:rsidR="000A3E9F" w:rsidRPr="00154E9B">
        <w:rPr>
          <w:rFonts w:ascii="Calibri" w:hAnsi="Calibri" w:cs="Calibri"/>
          <w:color w:val="000000"/>
        </w:rPr>
        <w:t xml:space="preserve">Refer to </w:t>
      </w:r>
      <w:r w:rsidR="000A3E9F" w:rsidRPr="00D10C66">
        <w:rPr>
          <w:rFonts w:ascii="Calibri" w:hAnsi="Calibri" w:cs="Calibri"/>
          <w:b/>
          <w:bCs/>
          <w:color w:val="000000"/>
        </w:rPr>
        <w:t xml:space="preserve">Table </w:t>
      </w:r>
      <w:r w:rsidR="008F740C" w:rsidRPr="00D10C66">
        <w:rPr>
          <w:rFonts w:ascii="Calibri" w:hAnsi="Calibri" w:cs="Calibri"/>
          <w:b/>
          <w:bCs/>
          <w:color w:val="000000"/>
        </w:rPr>
        <w:t>3</w:t>
      </w:r>
      <w:r w:rsidR="008F740C">
        <w:rPr>
          <w:rFonts w:ascii="Calibri" w:hAnsi="Calibri" w:cs="Calibri"/>
          <w:color w:val="000000"/>
        </w:rPr>
        <w:t xml:space="preserve"> </w:t>
      </w:r>
      <w:r w:rsidR="000A3E9F" w:rsidRPr="00154E9B">
        <w:rPr>
          <w:rFonts w:ascii="Calibri" w:hAnsi="Calibri" w:cs="Calibri"/>
          <w:color w:val="000000"/>
        </w:rPr>
        <w:t>to distribute the total pellet volume evenly, ensuring that approximately 2</w:t>
      </w:r>
      <w:r w:rsidR="00416CD7">
        <w:rPr>
          <w:rFonts w:ascii="Calibri" w:hAnsi="Calibri" w:cs="Calibri"/>
          <w:color w:val="000000"/>
        </w:rPr>
        <w:t>–</w:t>
      </w:r>
      <w:r w:rsidR="000A3E9F" w:rsidRPr="00154E9B">
        <w:rPr>
          <w:rFonts w:ascii="Calibri" w:hAnsi="Calibri" w:cs="Calibri"/>
          <w:color w:val="000000"/>
        </w:rPr>
        <w:t>3 mL of pellet digest is divided into each gradient tube</w:t>
      </w:r>
      <w:r w:rsidRPr="00154E9B">
        <w:rPr>
          <w:rFonts w:ascii="Calibri" w:hAnsi="Calibri" w:cs="Calibri"/>
          <w:color w:val="000000"/>
        </w:rPr>
        <w:t xml:space="preserve">. </w:t>
      </w:r>
      <w:r w:rsidR="00E837B8" w:rsidRPr="00154E9B">
        <w:rPr>
          <w:rFonts w:ascii="Calibri" w:hAnsi="Calibri" w:cs="Calibri"/>
          <w:color w:val="000000"/>
        </w:rPr>
        <w:t xml:space="preserve"> If weak islet band separation is later seen, use additional gradient tubes to enhance separation resolution.</w:t>
      </w:r>
    </w:p>
    <w:p w14:paraId="4A05CD19" w14:textId="77777777" w:rsidR="008F740C" w:rsidRPr="00154E9B" w:rsidRDefault="008F740C" w:rsidP="00D10C66">
      <w:pPr>
        <w:pStyle w:val="NormalWeb"/>
        <w:spacing w:before="0" w:beforeAutospacing="0" w:after="0" w:afterAutospacing="0"/>
        <w:rPr>
          <w:rFonts w:ascii="Calibri" w:hAnsi="Calibri" w:cs="Calibri"/>
          <w:color w:val="000000"/>
        </w:rPr>
      </w:pPr>
    </w:p>
    <w:p w14:paraId="489543CC" w14:textId="77777777" w:rsidR="004C6B3F" w:rsidRDefault="004C6B3F"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Pre-wet a 10 mL serological pipette tip with the 1.108 g/cm³ density gradient solution to prevent islets from adhering to the inner surface of the tip.</w:t>
      </w:r>
    </w:p>
    <w:p w14:paraId="104F1710" w14:textId="77777777" w:rsidR="008F740C" w:rsidRPr="00154E9B" w:rsidRDefault="008F740C" w:rsidP="00D10C66">
      <w:pPr>
        <w:pStyle w:val="NormalWeb"/>
        <w:spacing w:before="0" w:beforeAutospacing="0" w:after="0" w:afterAutospacing="0"/>
        <w:rPr>
          <w:rFonts w:ascii="Calibri" w:hAnsi="Calibri" w:cs="Calibri"/>
          <w:color w:val="000000"/>
        </w:rPr>
      </w:pPr>
    </w:p>
    <w:p w14:paraId="3C07A328" w14:textId="77777777" w:rsidR="00E76360" w:rsidRPr="00FD41DF" w:rsidRDefault="000A3E9F" w:rsidP="00D10C66">
      <w:pPr>
        <w:pStyle w:val="NormalWeb"/>
        <w:numPr>
          <w:ilvl w:val="1"/>
          <w:numId w:val="13"/>
        </w:numPr>
        <w:spacing w:before="0" w:beforeAutospacing="0" w:after="0" w:afterAutospacing="0"/>
        <w:ind w:left="0" w:firstLine="0"/>
        <w:rPr>
          <w:rFonts w:ascii="Calibri" w:hAnsi="Calibri" w:cs="Calibri"/>
          <w:color w:val="000000"/>
          <w:highlight w:val="yellow"/>
          <w:rPrChange w:id="231" w:author="Seaborne, Henry J." w:date="2026-02-13T10:19:00Z" w16du:dateUtc="2026-02-13T16:19:00Z">
            <w:rPr>
              <w:rFonts w:ascii="Calibri" w:hAnsi="Calibri" w:cs="Calibri"/>
              <w:color w:val="000000"/>
            </w:rPr>
          </w:rPrChange>
        </w:rPr>
      </w:pPr>
      <w:r w:rsidRPr="00FD41DF">
        <w:rPr>
          <w:rFonts w:ascii="Calibri" w:hAnsi="Calibri" w:cs="Calibri"/>
          <w:color w:val="000000"/>
          <w:highlight w:val="yellow"/>
          <w:rPrChange w:id="232" w:author="Seaborne, Henry J." w:date="2026-02-13T10:19:00Z" w16du:dateUtc="2026-02-13T16:19:00Z">
            <w:rPr>
              <w:rFonts w:ascii="Calibri" w:hAnsi="Calibri" w:cs="Calibri"/>
              <w:color w:val="000000"/>
            </w:rPr>
          </w:rPrChange>
        </w:rPr>
        <w:t>Resuspend each tissue pellet in 15 mL of 1.108 g/cm³ gradient solution per 2 mL of pellet volume using the pre-wetted 10 mL serological pipette. Despite the total volume exceeding 10 mL, the smaller pipette width facilitates more controlled mixing and efficient pellet dissociation. Mix gently until uniform</w:t>
      </w:r>
      <w:r w:rsidR="004C6B3F" w:rsidRPr="00FD41DF">
        <w:rPr>
          <w:rFonts w:ascii="Calibri" w:hAnsi="Calibri" w:cs="Calibri"/>
          <w:color w:val="000000"/>
          <w:highlight w:val="yellow"/>
          <w:rPrChange w:id="233" w:author="Seaborne, Henry J." w:date="2026-02-13T10:19:00Z" w16du:dateUtc="2026-02-13T16:19:00Z">
            <w:rPr>
              <w:rFonts w:ascii="Calibri" w:hAnsi="Calibri" w:cs="Calibri"/>
              <w:color w:val="000000"/>
            </w:rPr>
          </w:rPrChange>
        </w:rPr>
        <w:t>.</w:t>
      </w:r>
    </w:p>
    <w:p w14:paraId="060D6739" w14:textId="77777777" w:rsidR="008F740C" w:rsidRPr="00154E9B" w:rsidRDefault="008F740C" w:rsidP="00D10C66">
      <w:pPr>
        <w:pStyle w:val="NormalWeb"/>
        <w:spacing w:before="0" w:beforeAutospacing="0" w:after="0" w:afterAutospacing="0"/>
        <w:rPr>
          <w:rFonts w:ascii="Calibri" w:hAnsi="Calibri" w:cs="Calibri"/>
          <w:color w:val="000000"/>
        </w:rPr>
      </w:pPr>
    </w:p>
    <w:p w14:paraId="5879A1DF" w14:textId="4470F22E" w:rsidR="000D7307" w:rsidRPr="00FD41DF" w:rsidRDefault="008133CC" w:rsidP="00D10C66">
      <w:pPr>
        <w:pStyle w:val="NormalWeb"/>
        <w:numPr>
          <w:ilvl w:val="1"/>
          <w:numId w:val="13"/>
        </w:numPr>
        <w:spacing w:before="0" w:beforeAutospacing="0" w:after="0" w:afterAutospacing="0"/>
        <w:ind w:left="0" w:firstLine="0"/>
        <w:rPr>
          <w:rFonts w:ascii="Calibri" w:hAnsi="Calibri" w:cs="Calibri"/>
          <w:color w:val="000000"/>
          <w:highlight w:val="yellow"/>
          <w:rPrChange w:id="234" w:author="Seaborne, Henry J." w:date="2026-02-13T10:19:00Z" w16du:dateUtc="2026-02-13T16:19:00Z">
            <w:rPr>
              <w:rFonts w:ascii="Calibri" w:hAnsi="Calibri" w:cs="Calibri"/>
              <w:color w:val="000000"/>
            </w:rPr>
          </w:rPrChange>
        </w:rPr>
      </w:pPr>
      <w:r w:rsidRPr="00FD41DF">
        <w:rPr>
          <w:rFonts w:ascii="Calibri" w:hAnsi="Calibri" w:cs="Calibri"/>
          <w:color w:val="000000"/>
          <w:highlight w:val="yellow"/>
          <w:rPrChange w:id="235" w:author="Seaborne, Henry J." w:date="2026-02-13T10:19:00Z" w16du:dateUtc="2026-02-13T16:19:00Z">
            <w:rPr>
              <w:rFonts w:ascii="Calibri" w:hAnsi="Calibri" w:cs="Calibri"/>
              <w:color w:val="000000"/>
            </w:rPr>
          </w:rPrChange>
        </w:rPr>
        <w:t>D</w:t>
      </w:r>
      <w:r w:rsidR="000D7307" w:rsidRPr="00FD41DF">
        <w:rPr>
          <w:rFonts w:ascii="Calibri" w:hAnsi="Calibri" w:cs="Calibri"/>
          <w:color w:val="000000"/>
          <w:highlight w:val="yellow"/>
          <w:rPrChange w:id="236" w:author="Seaborne, Henry J." w:date="2026-02-13T10:19:00Z" w16du:dateUtc="2026-02-13T16:19:00Z">
            <w:rPr>
              <w:rFonts w:ascii="Calibri" w:hAnsi="Calibri" w:cs="Calibri"/>
              <w:color w:val="000000"/>
            </w:rPr>
          </w:rPrChange>
        </w:rPr>
        <w:t>ispense</w:t>
      </w:r>
      <w:r w:rsidR="000D7307" w:rsidRPr="00FD41DF">
        <w:rPr>
          <w:rStyle w:val="apple-converted-space"/>
          <w:rFonts w:ascii="Calibri" w:hAnsi="Calibri" w:cs="Calibri"/>
          <w:b/>
          <w:bCs/>
          <w:color w:val="000000"/>
          <w:highlight w:val="yellow"/>
          <w:rPrChange w:id="237" w:author="Seaborne, Henry J." w:date="2026-02-13T10:19:00Z" w16du:dateUtc="2026-02-13T16:19:00Z">
            <w:rPr>
              <w:rStyle w:val="apple-converted-space"/>
              <w:rFonts w:ascii="Calibri" w:hAnsi="Calibri" w:cs="Calibri"/>
              <w:b/>
              <w:bCs/>
              <w:color w:val="000000"/>
            </w:rPr>
          </w:rPrChange>
        </w:rPr>
        <w:t> </w:t>
      </w:r>
      <w:r w:rsidR="000D7307" w:rsidRPr="00FD41DF">
        <w:rPr>
          <w:rStyle w:val="Strong"/>
          <w:rFonts w:ascii="Calibri" w:hAnsi="Calibri" w:cs="Calibri"/>
          <w:b w:val="0"/>
          <w:bCs w:val="0"/>
          <w:color w:val="000000"/>
          <w:highlight w:val="yellow"/>
          <w:rPrChange w:id="238" w:author="Seaborne, Henry J." w:date="2026-02-13T10:19:00Z" w16du:dateUtc="2026-02-13T16:19:00Z">
            <w:rPr>
              <w:rStyle w:val="Strong"/>
              <w:rFonts w:ascii="Calibri" w:hAnsi="Calibri" w:cs="Calibri"/>
              <w:b w:val="0"/>
              <w:bCs w:val="0"/>
              <w:color w:val="000000"/>
            </w:rPr>
          </w:rPrChange>
        </w:rPr>
        <w:t>15 mL of the cell suspension</w:t>
      </w:r>
      <w:r w:rsidR="000D7307" w:rsidRPr="00FD41DF">
        <w:rPr>
          <w:rStyle w:val="apple-converted-space"/>
          <w:rFonts w:ascii="Calibri" w:hAnsi="Calibri" w:cs="Calibri"/>
          <w:b/>
          <w:bCs/>
          <w:color w:val="000000"/>
          <w:highlight w:val="yellow"/>
          <w:rPrChange w:id="239" w:author="Seaborne, Henry J." w:date="2026-02-13T10:19:00Z" w16du:dateUtc="2026-02-13T16:19:00Z">
            <w:rPr>
              <w:rStyle w:val="apple-converted-space"/>
              <w:rFonts w:ascii="Calibri" w:hAnsi="Calibri" w:cs="Calibri"/>
              <w:b/>
              <w:bCs/>
              <w:color w:val="000000"/>
            </w:rPr>
          </w:rPrChange>
        </w:rPr>
        <w:t> </w:t>
      </w:r>
      <w:r w:rsidR="000D7307" w:rsidRPr="00FD41DF">
        <w:rPr>
          <w:rFonts w:ascii="Calibri" w:hAnsi="Calibri" w:cs="Calibri"/>
          <w:color w:val="000000"/>
          <w:highlight w:val="yellow"/>
          <w:rPrChange w:id="240" w:author="Seaborne, Henry J." w:date="2026-02-13T10:19:00Z" w16du:dateUtc="2026-02-13T16:19:00Z">
            <w:rPr>
              <w:rFonts w:ascii="Calibri" w:hAnsi="Calibri" w:cs="Calibri"/>
              <w:color w:val="000000"/>
            </w:rPr>
          </w:rPrChange>
        </w:rPr>
        <w:t>into the</w:t>
      </w:r>
      <w:r w:rsidR="000D7307" w:rsidRPr="00FD41DF">
        <w:rPr>
          <w:rStyle w:val="apple-converted-space"/>
          <w:rFonts w:ascii="Calibri" w:hAnsi="Calibri" w:cs="Calibri"/>
          <w:b/>
          <w:bCs/>
          <w:color w:val="000000"/>
          <w:highlight w:val="yellow"/>
          <w:rPrChange w:id="241" w:author="Seaborne, Henry J." w:date="2026-02-13T10:19:00Z" w16du:dateUtc="2026-02-13T16:19:00Z">
            <w:rPr>
              <w:rStyle w:val="apple-converted-space"/>
              <w:rFonts w:ascii="Calibri" w:hAnsi="Calibri" w:cs="Calibri"/>
              <w:b/>
              <w:bCs/>
              <w:color w:val="000000"/>
            </w:rPr>
          </w:rPrChange>
        </w:rPr>
        <w:t> </w:t>
      </w:r>
      <w:r w:rsidR="000D7307" w:rsidRPr="00FD41DF">
        <w:rPr>
          <w:rStyle w:val="Strong"/>
          <w:rFonts w:ascii="Calibri" w:hAnsi="Calibri" w:cs="Calibri"/>
          <w:b w:val="0"/>
          <w:bCs w:val="0"/>
          <w:color w:val="000000"/>
          <w:highlight w:val="yellow"/>
          <w:rPrChange w:id="242" w:author="Seaborne, Henry J." w:date="2026-02-13T10:19:00Z" w16du:dateUtc="2026-02-13T16:19:00Z">
            <w:rPr>
              <w:rStyle w:val="Strong"/>
              <w:rFonts w:ascii="Calibri" w:hAnsi="Calibri" w:cs="Calibri"/>
              <w:b w:val="0"/>
              <w:bCs w:val="0"/>
              <w:color w:val="000000"/>
            </w:rPr>
          </w:rPrChange>
        </w:rPr>
        <w:t>bottom of each 50 mL conical tube</w:t>
      </w:r>
      <w:r w:rsidRPr="00FD41DF">
        <w:rPr>
          <w:rStyle w:val="Strong"/>
          <w:rFonts w:ascii="Calibri" w:hAnsi="Calibri" w:cs="Calibri"/>
          <w:b w:val="0"/>
          <w:bCs w:val="0"/>
          <w:color w:val="000000"/>
          <w:highlight w:val="yellow"/>
          <w:rPrChange w:id="243" w:author="Seaborne, Henry J." w:date="2026-02-13T10:19:00Z" w16du:dateUtc="2026-02-13T16:19:00Z">
            <w:rPr>
              <w:rStyle w:val="Strong"/>
              <w:rFonts w:ascii="Calibri" w:hAnsi="Calibri" w:cs="Calibri"/>
              <w:b w:val="0"/>
              <w:bCs w:val="0"/>
              <w:color w:val="000000"/>
            </w:rPr>
          </w:rPrChange>
        </w:rPr>
        <w:t xml:space="preserve"> carefully</w:t>
      </w:r>
      <w:r w:rsidR="000D7307" w:rsidRPr="00FD41DF">
        <w:rPr>
          <w:rFonts w:ascii="Calibri" w:hAnsi="Calibri" w:cs="Calibri"/>
          <w:color w:val="000000"/>
          <w:highlight w:val="yellow"/>
          <w:rPrChange w:id="244" w:author="Seaborne, Henry J." w:date="2026-02-13T10:19:00Z" w16du:dateUtc="2026-02-13T16:19:00Z">
            <w:rPr>
              <w:rFonts w:ascii="Calibri" w:hAnsi="Calibri" w:cs="Calibri"/>
              <w:color w:val="000000"/>
            </w:rPr>
          </w:rPrChange>
        </w:rPr>
        <w:t>, avoiding contact with the tube walls</w:t>
      </w:r>
      <w:r w:rsidR="00FD7F15" w:rsidRPr="00FD41DF">
        <w:rPr>
          <w:rFonts w:ascii="Calibri" w:hAnsi="Calibri" w:cs="Calibri"/>
          <w:color w:val="000000"/>
          <w:highlight w:val="yellow"/>
          <w:rPrChange w:id="245" w:author="Seaborne, Henry J." w:date="2026-02-13T10:19:00Z" w16du:dateUtc="2026-02-13T16:19:00Z">
            <w:rPr>
              <w:rFonts w:ascii="Calibri" w:hAnsi="Calibri" w:cs="Calibri"/>
              <w:color w:val="000000"/>
            </w:rPr>
          </w:rPrChange>
        </w:rPr>
        <w:t xml:space="preserve"> to ensure clean gradient levels.</w:t>
      </w:r>
    </w:p>
    <w:p w14:paraId="483A3263" w14:textId="77777777" w:rsidR="008F740C" w:rsidRPr="00154E9B" w:rsidRDefault="008F740C" w:rsidP="00D10C66">
      <w:pPr>
        <w:pStyle w:val="NormalWeb"/>
        <w:spacing w:before="0" w:beforeAutospacing="0" w:after="0" w:afterAutospacing="0"/>
        <w:rPr>
          <w:rFonts w:ascii="Calibri" w:hAnsi="Calibri" w:cs="Calibri"/>
          <w:color w:val="000000"/>
        </w:rPr>
      </w:pPr>
    </w:p>
    <w:p w14:paraId="4632B3AD" w14:textId="77777777" w:rsidR="00B17EDA" w:rsidRPr="00FD41DF" w:rsidRDefault="004C6B3F" w:rsidP="00D10C66">
      <w:pPr>
        <w:pStyle w:val="NormalWeb"/>
        <w:numPr>
          <w:ilvl w:val="1"/>
          <w:numId w:val="13"/>
        </w:numPr>
        <w:spacing w:before="0" w:beforeAutospacing="0" w:after="0" w:afterAutospacing="0"/>
        <w:ind w:left="0" w:firstLine="0"/>
        <w:rPr>
          <w:rFonts w:ascii="Calibri" w:hAnsi="Calibri" w:cs="Calibri"/>
          <w:color w:val="000000"/>
          <w:highlight w:val="yellow"/>
          <w:rPrChange w:id="246" w:author="Seaborne, Henry J." w:date="2026-02-13T10:19:00Z" w16du:dateUtc="2026-02-13T16:19:00Z">
            <w:rPr>
              <w:rFonts w:ascii="Calibri" w:hAnsi="Calibri" w:cs="Calibri"/>
              <w:color w:val="000000"/>
            </w:rPr>
          </w:rPrChange>
        </w:rPr>
      </w:pPr>
      <w:r w:rsidRPr="00FD41DF">
        <w:rPr>
          <w:rFonts w:ascii="Calibri" w:hAnsi="Calibri" w:cs="Calibri"/>
          <w:color w:val="000000"/>
          <w:highlight w:val="yellow"/>
          <w:rPrChange w:id="247" w:author="Seaborne, Henry J." w:date="2026-02-13T10:19:00Z" w16du:dateUtc="2026-02-13T16:19:00Z">
            <w:rPr>
              <w:rFonts w:ascii="Calibri" w:hAnsi="Calibri" w:cs="Calibri"/>
              <w:color w:val="000000"/>
            </w:rPr>
          </w:rPrChange>
        </w:rPr>
        <w:lastRenderedPageBreak/>
        <w:t xml:space="preserve">Using the preloaded gradient syringes, sequentially overlay 10 mL of 1.096 g/cm³ gradient, followed by 10 mL of 1.069 g/cm³ gradient. </w:t>
      </w:r>
    </w:p>
    <w:p w14:paraId="61A5B235" w14:textId="77777777" w:rsidR="008F740C" w:rsidRPr="00154E9B" w:rsidRDefault="008F740C" w:rsidP="00D10C66">
      <w:pPr>
        <w:pStyle w:val="NormalWeb"/>
        <w:spacing w:before="0" w:beforeAutospacing="0" w:after="0" w:afterAutospacing="0"/>
        <w:rPr>
          <w:rFonts w:ascii="Calibri" w:hAnsi="Calibri" w:cs="Calibri"/>
          <w:color w:val="000000"/>
        </w:rPr>
      </w:pPr>
    </w:p>
    <w:p w14:paraId="157DB57E" w14:textId="2D048A2C" w:rsidR="004C6B3F" w:rsidRPr="00447AF4" w:rsidRDefault="004C6B3F" w:rsidP="00D10C66">
      <w:pPr>
        <w:pStyle w:val="NormalWeb"/>
        <w:numPr>
          <w:ilvl w:val="1"/>
          <w:numId w:val="13"/>
        </w:numPr>
        <w:spacing w:before="0" w:beforeAutospacing="0" w:after="0" w:afterAutospacing="0"/>
        <w:ind w:left="0" w:firstLine="0"/>
        <w:rPr>
          <w:rFonts w:ascii="Calibri" w:hAnsi="Calibri" w:cs="Calibri"/>
          <w:color w:val="000000"/>
          <w:highlight w:val="yellow"/>
          <w:rPrChange w:id="248" w:author="Seaborne, Henry J." w:date="2026-02-13T10:32:00Z" w16du:dateUtc="2026-02-13T16:32:00Z">
            <w:rPr>
              <w:rFonts w:ascii="Calibri" w:hAnsi="Calibri" w:cs="Calibri"/>
              <w:color w:val="000000"/>
            </w:rPr>
          </w:rPrChange>
        </w:rPr>
      </w:pPr>
      <w:r w:rsidRPr="00447AF4">
        <w:rPr>
          <w:rFonts w:ascii="Calibri" w:hAnsi="Calibri" w:cs="Calibri"/>
          <w:color w:val="000000"/>
          <w:highlight w:val="yellow"/>
          <w:rPrChange w:id="249" w:author="Seaborne, Henry J." w:date="2026-02-13T10:32:00Z" w16du:dateUtc="2026-02-13T16:32:00Z">
            <w:rPr>
              <w:rFonts w:ascii="Calibri" w:hAnsi="Calibri" w:cs="Calibri"/>
              <w:color w:val="000000"/>
            </w:rPr>
          </w:rPrChange>
        </w:rPr>
        <w:t>Dispense each gradient at a rate of 5 mL/min using a syringe pump</w:t>
      </w:r>
      <w:r w:rsidR="00541BE0" w:rsidRPr="00447AF4">
        <w:rPr>
          <w:rFonts w:ascii="Calibri" w:hAnsi="Calibri" w:cs="Calibri"/>
          <w:color w:val="000000"/>
          <w:highlight w:val="yellow"/>
          <w:rPrChange w:id="250" w:author="Seaborne, Henry J." w:date="2026-02-13T10:32:00Z" w16du:dateUtc="2026-02-13T16:32:00Z">
            <w:rPr>
              <w:rFonts w:ascii="Calibri" w:hAnsi="Calibri" w:cs="Calibri"/>
              <w:color w:val="000000"/>
            </w:rPr>
          </w:rPrChange>
        </w:rPr>
        <w:t>, p</w:t>
      </w:r>
      <w:r w:rsidRPr="00447AF4">
        <w:rPr>
          <w:rFonts w:ascii="Calibri" w:hAnsi="Calibri" w:cs="Calibri"/>
          <w:color w:val="000000"/>
          <w:highlight w:val="yellow"/>
          <w:rPrChange w:id="251" w:author="Seaborne, Henry J." w:date="2026-02-13T10:32:00Z" w16du:dateUtc="2026-02-13T16:32:00Z">
            <w:rPr>
              <w:rFonts w:ascii="Calibri" w:hAnsi="Calibri" w:cs="Calibri"/>
              <w:color w:val="000000"/>
            </w:rPr>
          </w:rPrChange>
        </w:rPr>
        <w:t>osition</w:t>
      </w:r>
      <w:r w:rsidR="00541BE0" w:rsidRPr="00447AF4">
        <w:rPr>
          <w:rFonts w:ascii="Calibri" w:hAnsi="Calibri" w:cs="Calibri"/>
          <w:color w:val="000000"/>
          <w:highlight w:val="yellow"/>
          <w:rPrChange w:id="252" w:author="Seaborne, Henry J." w:date="2026-02-13T10:32:00Z" w16du:dateUtc="2026-02-13T16:32:00Z">
            <w:rPr>
              <w:rFonts w:ascii="Calibri" w:hAnsi="Calibri" w:cs="Calibri"/>
              <w:color w:val="000000"/>
            </w:rPr>
          </w:rPrChange>
        </w:rPr>
        <w:t>ing</w:t>
      </w:r>
      <w:r w:rsidRPr="00447AF4">
        <w:rPr>
          <w:rFonts w:ascii="Calibri" w:hAnsi="Calibri" w:cs="Calibri"/>
          <w:color w:val="000000"/>
          <w:highlight w:val="yellow"/>
          <w:rPrChange w:id="253" w:author="Seaborne, Henry J." w:date="2026-02-13T10:32:00Z" w16du:dateUtc="2026-02-13T16:32:00Z">
            <w:rPr>
              <w:rFonts w:ascii="Calibri" w:hAnsi="Calibri" w:cs="Calibri"/>
              <w:color w:val="000000"/>
            </w:rPr>
          </w:rPrChange>
        </w:rPr>
        <w:t xml:space="preserve"> the 16 G needle tip against the inner wall of the tube to prevent </w:t>
      </w:r>
      <w:r w:rsidR="00B17EDA" w:rsidRPr="00447AF4">
        <w:rPr>
          <w:rFonts w:ascii="Calibri" w:hAnsi="Calibri" w:cs="Calibri"/>
          <w:color w:val="000000"/>
          <w:highlight w:val="yellow"/>
          <w:rPrChange w:id="254" w:author="Seaborne, Henry J." w:date="2026-02-13T10:32:00Z" w16du:dateUtc="2026-02-13T16:32:00Z">
            <w:rPr>
              <w:rFonts w:ascii="Calibri" w:hAnsi="Calibri" w:cs="Calibri"/>
              <w:color w:val="000000"/>
            </w:rPr>
          </w:rPrChange>
        </w:rPr>
        <w:t xml:space="preserve">gradient </w:t>
      </w:r>
      <w:r w:rsidRPr="00447AF4">
        <w:rPr>
          <w:rFonts w:ascii="Calibri" w:hAnsi="Calibri" w:cs="Calibri"/>
          <w:color w:val="000000"/>
          <w:highlight w:val="yellow"/>
          <w:rPrChange w:id="255" w:author="Seaborne, Henry J." w:date="2026-02-13T10:32:00Z" w16du:dateUtc="2026-02-13T16:32:00Z">
            <w:rPr>
              <w:rFonts w:ascii="Calibri" w:hAnsi="Calibri" w:cs="Calibri"/>
              <w:color w:val="000000"/>
            </w:rPr>
          </w:rPrChange>
        </w:rPr>
        <w:t>mixing.</w:t>
      </w:r>
    </w:p>
    <w:p w14:paraId="2EDD2F6D" w14:textId="77777777" w:rsidR="008F740C" w:rsidRPr="00154E9B" w:rsidRDefault="008F740C" w:rsidP="00D10C66">
      <w:pPr>
        <w:pStyle w:val="NormalWeb"/>
        <w:spacing w:before="0" w:beforeAutospacing="0" w:after="0" w:afterAutospacing="0"/>
        <w:rPr>
          <w:rFonts w:ascii="Calibri" w:hAnsi="Calibri" w:cs="Calibri"/>
          <w:color w:val="000000"/>
        </w:rPr>
      </w:pPr>
    </w:p>
    <w:p w14:paraId="12A84D56" w14:textId="5F8A1838" w:rsidR="004C6B3F" w:rsidRPr="00666352" w:rsidRDefault="004C6B3F" w:rsidP="00D10C66">
      <w:pPr>
        <w:pStyle w:val="NormalWeb"/>
        <w:numPr>
          <w:ilvl w:val="1"/>
          <w:numId w:val="13"/>
        </w:numPr>
        <w:spacing w:before="0" w:beforeAutospacing="0" w:after="0" w:afterAutospacing="0"/>
        <w:ind w:left="0" w:firstLine="0"/>
        <w:rPr>
          <w:rFonts w:ascii="Calibri" w:hAnsi="Calibri" w:cs="Calibri"/>
          <w:color w:val="000000"/>
          <w:highlight w:val="yellow"/>
          <w:rPrChange w:id="256" w:author="Seaborne, Henry J." w:date="2026-02-13T10:22:00Z" w16du:dateUtc="2026-02-13T16:22:00Z">
            <w:rPr>
              <w:rFonts w:ascii="Calibri" w:hAnsi="Calibri" w:cs="Calibri"/>
              <w:color w:val="000000"/>
            </w:rPr>
          </w:rPrChange>
        </w:rPr>
      </w:pPr>
      <w:r w:rsidRPr="00666352">
        <w:rPr>
          <w:rFonts w:ascii="Calibri" w:hAnsi="Calibri" w:cs="Calibri"/>
          <w:color w:val="000000"/>
          <w:highlight w:val="yellow"/>
          <w:rPrChange w:id="257" w:author="Seaborne, Henry J." w:date="2026-02-13T10:22:00Z" w16du:dateUtc="2026-02-13T16:22:00Z">
            <w:rPr>
              <w:rFonts w:ascii="Calibri" w:hAnsi="Calibri" w:cs="Calibri"/>
              <w:color w:val="000000"/>
            </w:rPr>
          </w:rPrChange>
        </w:rPr>
        <w:t xml:space="preserve">Centrifuge the tubes at 700 × </w:t>
      </w:r>
      <w:r w:rsidRPr="00666352">
        <w:rPr>
          <w:rFonts w:ascii="Calibri" w:hAnsi="Calibri" w:cs="Calibri"/>
          <w:i/>
          <w:iCs/>
          <w:color w:val="000000"/>
          <w:highlight w:val="yellow"/>
          <w:rPrChange w:id="258" w:author="Seaborne, Henry J." w:date="2026-02-13T10:22:00Z" w16du:dateUtc="2026-02-13T16:22:00Z">
            <w:rPr>
              <w:rFonts w:ascii="Calibri" w:hAnsi="Calibri" w:cs="Calibri"/>
              <w:i/>
              <w:iCs/>
              <w:color w:val="000000"/>
            </w:rPr>
          </w:rPrChange>
        </w:rPr>
        <w:t>g</w:t>
      </w:r>
      <w:r w:rsidRPr="00666352">
        <w:rPr>
          <w:rFonts w:ascii="Calibri" w:hAnsi="Calibri" w:cs="Calibri"/>
          <w:color w:val="000000"/>
          <w:highlight w:val="yellow"/>
          <w:rPrChange w:id="259" w:author="Seaborne, Henry J." w:date="2026-02-13T10:22:00Z" w16du:dateUtc="2026-02-13T16:22:00Z">
            <w:rPr>
              <w:rFonts w:ascii="Calibri" w:hAnsi="Calibri" w:cs="Calibri"/>
              <w:color w:val="000000"/>
            </w:rPr>
          </w:rPrChange>
        </w:rPr>
        <w:t xml:space="preserve"> for 15 min at 22 °C, with the centrifuge acceleration set to 3 and deceleration set to 0 to </w:t>
      </w:r>
      <w:r w:rsidR="00541BE0" w:rsidRPr="00666352">
        <w:rPr>
          <w:rFonts w:ascii="Calibri" w:hAnsi="Calibri" w:cs="Calibri"/>
          <w:color w:val="000000"/>
          <w:highlight w:val="yellow"/>
          <w:rPrChange w:id="260" w:author="Seaborne, Henry J." w:date="2026-02-13T10:22:00Z" w16du:dateUtc="2026-02-13T16:22:00Z">
            <w:rPr>
              <w:rFonts w:ascii="Calibri" w:hAnsi="Calibri" w:cs="Calibri"/>
              <w:color w:val="000000"/>
            </w:rPr>
          </w:rPrChange>
        </w:rPr>
        <w:t xml:space="preserve">prevent </w:t>
      </w:r>
      <w:r w:rsidRPr="00666352">
        <w:rPr>
          <w:rFonts w:ascii="Calibri" w:hAnsi="Calibri" w:cs="Calibri"/>
          <w:color w:val="000000"/>
          <w:highlight w:val="yellow"/>
          <w:rPrChange w:id="261" w:author="Seaborne, Henry J." w:date="2026-02-13T10:22:00Z" w16du:dateUtc="2026-02-13T16:22:00Z">
            <w:rPr>
              <w:rFonts w:ascii="Calibri" w:hAnsi="Calibri" w:cs="Calibri"/>
              <w:color w:val="000000"/>
            </w:rPr>
          </w:rPrChange>
        </w:rPr>
        <w:t xml:space="preserve">gradient </w:t>
      </w:r>
      <w:r w:rsidR="00541BE0" w:rsidRPr="00666352">
        <w:rPr>
          <w:rFonts w:ascii="Calibri" w:hAnsi="Calibri" w:cs="Calibri"/>
          <w:color w:val="000000"/>
          <w:highlight w:val="yellow"/>
          <w:rPrChange w:id="262" w:author="Seaborne, Henry J." w:date="2026-02-13T10:22:00Z" w16du:dateUtc="2026-02-13T16:22:00Z">
            <w:rPr>
              <w:rFonts w:ascii="Calibri" w:hAnsi="Calibri" w:cs="Calibri"/>
              <w:color w:val="000000"/>
            </w:rPr>
          </w:rPrChange>
        </w:rPr>
        <w:t>mixing</w:t>
      </w:r>
      <w:r w:rsidRPr="00666352">
        <w:rPr>
          <w:rFonts w:ascii="Calibri" w:hAnsi="Calibri" w:cs="Calibri"/>
          <w:color w:val="000000"/>
          <w:highlight w:val="yellow"/>
          <w:rPrChange w:id="263" w:author="Seaborne, Henry J." w:date="2026-02-13T10:22:00Z" w16du:dateUtc="2026-02-13T16:22:00Z">
            <w:rPr>
              <w:rFonts w:ascii="Calibri" w:hAnsi="Calibri" w:cs="Calibri"/>
              <w:color w:val="000000"/>
            </w:rPr>
          </w:rPrChange>
        </w:rPr>
        <w:t xml:space="preserve">.  </w:t>
      </w:r>
    </w:p>
    <w:p w14:paraId="4514DD13" w14:textId="77777777" w:rsidR="008F740C" w:rsidRPr="00154E9B" w:rsidRDefault="008F740C" w:rsidP="00D10C66">
      <w:pPr>
        <w:pStyle w:val="NormalWeb"/>
        <w:spacing w:before="0" w:beforeAutospacing="0" w:after="0" w:afterAutospacing="0"/>
        <w:rPr>
          <w:rFonts w:ascii="Calibri" w:hAnsi="Calibri" w:cs="Calibri"/>
          <w:color w:val="000000"/>
        </w:rPr>
      </w:pPr>
    </w:p>
    <w:p w14:paraId="451FA2B9" w14:textId="4FD018A6" w:rsidR="004C6B3F" w:rsidRDefault="004C6B3F"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N</w:t>
      </w:r>
      <w:r w:rsidR="00780599" w:rsidRPr="00154E9B">
        <w:rPr>
          <w:rFonts w:ascii="Calibri" w:hAnsi="Calibri" w:cs="Calibri"/>
          <w:color w:val="000000"/>
        </w:rPr>
        <w:t>OTE</w:t>
      </w:r>
      <w:r w:rsidRPr="00154E9B">
        <w:rPr>
          <w:rFonts w:ascii="Calibri" w:hAnsi="Calibri" w:cs="Calibri"/>
          <w:color w:val="000000"/>
        </w:rPr>
        <w:t xml:space="preserve">: Given the extended deceleration time, the entire centrifugation cycle takes approximately 45 min. Monitor the time closely, as islets must be collected promptly to prevent gradient mixing and potential cell damage. If </w:t>
      </w:r>
      <w:r w:rsidR="0066680D" w:rsidRPr="00154E9B">
        <w:rPr>
          <w:rFonts w:ascii="Calibri" w:hAnsi="Calibri" w:cs="Calibri"/>
          <w:color w:val="000000"/>
        </w:rPr>
        <w:t>needed,</w:t>
      </w:r>
      <w:r w:rsidRPr="00154E9B">
        <w:rPr>
          <w:rFonts w:ascii="Calibri" w:hAnsi="Calibri" w:cs="Calibri"/>
          <w:color w:val="000000"/>
        </w:rPr>
        <w:t xml:space="preserve"> prepare counterbalance tube</w:t>
      </w:r>
      <w:r w:rsidR="0066680D" w:rsidRPr="00154E9B">
        <w:rPr>
          <w:rFonts w:ascii="Calibri" w:hAnsi="Calibri" w:cs="Calibri"/>
          <w:color w:val="000000"/>
        </w:rPr>
        <w:t>(s)</w:t>
      </w:r>
      <w:r w:rsidRPr="00154E9B">
        <w:rPr>
          <w:rFonts w:ascii="Calibri" w:hAnsi="Calibri" w:cs="Calibri"/>
          <w:color w:val="000000"/>
        </w:rPr>
        <w:t xml:space="preserve"> by weight, not volume, to account for density differences. After removing the tubes, reset the centrifuge to 4 °C, and acceleration and deceleration to 9 for future steps. </w:t>
      </w:r>
    </w:p>
    <w:p w14:paraId="69E223E7" w14:textId="77777777" w:rsidR="008F740C" w:rsidRPr="00154E9B" w:rsidRDefault="008F740C" w:rsidP="00D10C66">
      <w:pPr>
        <w:pStyle w:val="NormalWeb"/>
        <w:spacing w:before="0" w:beforeAutospacing="0" w:after="0" w:afterAutospacing="0"/>
        <w:rPr>
          <w:rFonts w:ascii="Calibri" w:hAnsi="Calibri" w:cs="Calibri"/>
          <w:color w:val="000000"/>
        </w:rPr>
      </w:pPr>
    </w:p>
    <w:p w14:paraId="69B25C09" w14:textId="29E98903" w:rsidR="004C6B3F" w:rsidRPr="00FD41DF" w:rsidRDefault="004C6B3F" w:rsidP="00D10C66">
      <w:pPr>
        <w:pStyle w:val="NormalWeb"/>
        <w:numPr>
          <w:ilvl w:val="1"/>
          <w:numId w:val="13"/>
        </w:numPr>
        <w:spacing w:before="0" w:beforeAutospacing="0" w:after="0" w:afterAutospacing="0"/>
        <w:ind w:left="0" w:firstLine="0"/>
        <w:rPr>
          <w:rFonts w:ascii="Calibri" w:hAnsi="Calibri" w:cs="Calibri"/>
          <w:color w:val="000000"/>
          <w:highlight w:val="yellow"/>
          <w:rPrChange w:id="264" w:author="Seaborne, Henry J." w:date="2026-02-13T10:20:00Z" w16du:dateUtc="2026-02-13T16:20:00Z">
            <w:rPr>
              <w:rFonts w:ascii="Calibri" w:hAnsi="Calibri" w:cs="Calibri"/>
              <w:color w:val="000000"/>
            </w:rPr>
          </w:rPrChange>
        </w:rPr>
      </w:pPr>
      <w:r w:rsidRPr="00FD41DF">
        <w:rPr>
          <w:rFonts w:ascii="Calibri" w:hAnsi="Calibri" w:cs="Calibri"/>
          <w:color w:val="000000"/>
          <w:highlight w:val="yellow"/>
          <w:rPrChange w:id="265" w:author="Seaborne, Henry J." w:date="2026-02-13T10:20:00Z" w16du:dateUtc="2026-02-13T16:20:00Z">
            <w:rPr>
              <w:rFonts w:ascii="Calibri" w:hAnsi="Calibri" w:cs="Calibri"/>
              <w:color w:val="000000"/>
            </w:rPr>
          </w:rPrChange>
        </w:rPr>
        <w:t>Following centrifugation, identify the islet layer located at the interfaces between the 1.069-1.096 g/cm³ and 1.096-1.108 g/cm³ gradient layers (</w:t>
      </w:r>
      <w:r w:rsidR="00780599" w:rsidRPr="00FD41DF">
        <w:rPr>
          <w:rFonts w:ascii="Calibri" w:hAnsi="Calibri" w:cs="Calibri"/>
          <w:color w:val="000000"/>
          <w:highlight w:val="yellow"/>
          <w:rPrChange w:id="266" w:author="Seaborne, Henry J." w:date="2026-02-13T10:20:00Z" w16du:dateUtc="2026-02-13T16:20:00Z">
            <w:rPr>
              <w:rFonts w:ascii="Calibri" w:hAnsi="Calibri" w:cs="Calibri"/>
              <w:color w:val="000000"/>
            </w:rPr>
          </w:rPrChange>
        </w:rPr>
        <w:t xml:space="preserve">see </w:t>
      </w:r>
      <w:r w:rsidRPr="00FD41DF">
        <w:rPr>
          <w:rFonts w:ascii="Calibri" w:hAnsi="Calibri" w:cs="Calibri"/>
          <w:b/>
          <w:bCs/>
          <w:color w:val="000000"/>
          <w:highlight w:val="yellow"/>
          <w:rPrChange w:id="267" w:author="Seaborne, Henry J." w:date="2026-02-13T10:20:00Z" w16du:dateUtc="2026-02-13T16:20:00Z">
            <w:rPr>
              <w:rFonts w:ascii="Calibri" w:hAnsi="Calibri" w:cs="Calibri"/>
              <w:b/>
              <w:bCs/>
              <w:color w:val="000000"/>
            </w:rPr>
          </w:rPrChange>
        </w:rPr>
        <w:t>Figure 3D</w:t>
      </w:r>
      <w:r w:rsidRPr="00FD41DF">
        <w:rPr>
          <w:rFonts w:ascii="Calibri" w:hAnsi="Calibri" w:cs="Calibri"/>
          <w:color w:val="000000"/>
          <w:highlight w:val="yellow"/>
          <w:rPrChange w:id="268" w:author="Seaborne, Henry J." w:date="2026-02-13T10:20:00Z" w16du:dateUtc="2026-02-13T16:20:00Z">
            <w:rPr>
              <w:rFonts w:ascii="Calibri" w:hAnsi="Calibri" w:cs="Calibri"/>
              <w:color w:val="000000"/>
            </w:rPr>
          </w:rPrChange>
        </w:rPr>
        <w:t>).</w:t>
      </w:r>
    </w:p>
    <w:p w14:paraId="6EB3C283" w14:textId="77777777" w:rsidR="008F740C" w:rsidRPr="00154E9B" w:rsidRDefault="008F740C" w:rsidP="00D10C66">
      <w:pPr>
        <w:pStyle w:val="NormalWeb"/>
        <w:spacing w:before="0" w:beforeAutospacing="0" w:after="0" w:afterAutospacing="0"/>
        <w:rPr>
          <w:rFonts w:ascii="Calibri" w:hAnsi="Calibri" w:cs="Calibri"/>
          <w:color w:val="000000"/>
        </w:rPr>
      </w:pPr>
    </w:p>
    <w:p w14:paraId="7A81B463" w14:textId="04EF3D04" w:rsidR="004C6B3F" w:rsidRDefault="00B17EDA"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A</w:t>
      </w:r>
      <w:r w:rsidR="004C6B3F" w:rsidRPr="00154E9B">
        <w:rPr>
          <w:rFonts w:ascii="Calibri" w:hAnsi="Calibri" w:cs="Calibri"/>
          <w:color w:val="000000"/>
        </w:rPr>
        <w:t>spirate and discard any tissue collected at the top layer</w:t>
      </w:r>
      <w:r w:rsidRPr="00154E9B">
        <w:rPr>
          <w:rFonts w:ascii="Calibri" w:hAnsi="Calibri" w:cs="Calibri"/>
          <w:color w:val="000000"/>
        </w:rPr>
        <w:t xml:space="preserve"> care</w:t>
      </w:r>
      <w:r w:rsidR="007A3BE0" w:rsidRPr="00154E9B">
        <w:rPr>
          <w:rFonts w:ascii="Calibri" w:hAnsi="Calibri" w:cs="Calibri"/>
          <w:color w:val="000000"/>
        </w:rPr>
        <w:t>f</w:t>
      </w:r>
      <w:r w:rsidRPr="00154E9B">
        <w:rPr>
          <w:rFonts w:ascii="Calibri" w:hAnsi="Calibri" w:cs="Calibri"/>
          <w:color w:val="000000"/>
        </w:rPr>
        <w:t>ully</w:t>
      </w:r>
      <w:r w:rsidR="004C6B3F" w:rsidRPr="00154E9B">
        <w:rPr>
          <w:rFonts w:ascii="Calibri" w:hAnsi="Calibri" w:cs="Calibri"/>
          <w:color w:val="000000"/>
        </w:rPr>
        <w:t xml:space="preserve"> using a </w:t>
      </w:r>
      <w:r w:rsidR="00FD7F15" w:rsidRPr="00154E9B">
        <w:rPr>
          <w:rFonts w:ascii="Calibri" w:hAnsi="Calibri" w:cs="Calibri"/>
          <w:color w:val="000000"/>
        </w:rPr>
        <w:t>Pasteur</w:t>
      </w:r>
      <w:r w:rsidR="004C6B3F" w:rsidRPr="00154E9B">
        <w:rPr>
          <w:rFonts w:ascii="Calibri" w:hAnsi="Calibri" w:cs="Calibri"/>
          <w:color w:val="000000"/>
        </w:rPr>
        <w:t xml:space="preserve"> pipette</w:t>
      </w:r>
      <w:r w:rsidR="00FD7F15" w:rsidRPr="00154E9B">
        <w:rPr>
          <w:rFonts w:ascii="Calibri" w:hAnsi="Calibri" w:cs="Calibri"/>
          <w:color w:val="000000"/>
        </w:rPr>
        <w:t xml:space="preserve"> pre-wetted with washing media.</w:t>
      </w:r>
    </w:p>
    <w:p w14:paraId="43DCD58B" w14:textId="77777777" w:rsidR="008F740C" w:rsidRPr="00154E9B" w:rsidRDefault="008F740C" w:rsidP="00D10C66">
      <w:pPr>
        <w:pStyle w:val="NormalWeb"/>
        <w:spacing w:before="0" w:beforeAutospacing="0" w:after="0" w:afterAutospacing="0"/>
        <w:rPr>
          <w:rFonts w:ascii="Calibri" w:hAnsi="Calibri" w:cs="Calibri"/>
          <w:color w:val="000000"/>
        </w:rPr>
      </w:pPr>
    </w:p>
    <w:p w14:paraId="5CF2221D" w14:textId="0F62032E" w:rsidR="004C6B3F" w:rsidRPr="00666352" w:rsidRDefault="00B17EDA" w:rsidP="00D10C66">
      <w:pPr>
        <w:pStyle w:val="NormalWeb"/>
        <w:numPr>
          <w:ilvl w:val="1"/>
          <w:numId w:val="13"/>
        </w:numPr>
        <w:spacing w:before="0" w:beforeAutospacing="0" w:after="0" w:afterAutospacing="0"/>
        <w:ind w:left="0" w:firstLine="0"/>
        <w:rPr>
          <w:rFonts w:ascii="Calibri" w:hAnsi="Calibri" w:cs="Calibri"/>
          <w:color w:val="000000"/>
          <w:highlight w:val="yellow"/>
          <w:rPrChange w:id="269" w:author="Seaborne, Henry J." w:date="2026-02-13T10:24:00Z" w16du:dateUtc="2026-02-13T16:24:00Z">
            <w:rPr>
              <w:rFonts w:ascii="Calibri" w:hAnsi="Calibri" w:cs="Calibri"/>
              <w:color w:val="000000"/>
            </w:rPr>
          </w:rPrChange>
        </w:rPr>
      </w:pPr>
      <w:r w:rsidRPr="00666352">
        <w:rPr>
          <w:rFonts w:ascii="Calibri" w:hAnsi="Calibri" w:cs="Calibri"/>
          <w:color w:val="000000"/>
          <w:highlight w:val="yellow"/>
          <w:rPrChange w:id="270" w:author="Seaborne, Henry J." w:date="2026-02-13T10:24:00Z" w16du:dateUtc="2026-02-13T16:24:00Z">
            <w:rPr>
              <w:rFonts w:ascii="Calibri" w:hAnsi="Calibri" w:cs="Calibri"/>
              <w:color w:val="000000"/>
            </w:rPr>
          </w:rPrChange>
        </w:rPr>
        <w:t xml:space="preserve">Wet another </w:t>
      </w:r>
      <w:r w:rsidR="004C6B3F" w:rsidRPr="00666352">
        <w:rPr>
          <w:rFonts w:ascii="Calibri" w:hAnsi="Calibri" w:cs="Calibri"/>
          <w:color w:val="000000"/>
          <w:highlight w:val="yellow"/>
          <w:rPrChange w:id="271" w:author="Seaborne, Henry J." w:date="2026-02-13T10:24:00Z" w16du:dateUtc="2026-02-13T16:24:00Z">
            <w:rPr>
              <w:rFonts w:ascii="Calibri" w:hAnsi="Calibri" w:cs="Calibri"/>
              <w:color w:val="000000"/>
            </w:rPr>
          </w:rPrChange>
        </w:rPr>
        <w:t>Pasteur pipett</w:t>
      </w:r>
      <w:r w:rsidR="004C39DB" w:rsidRPr="00666352">
        <w:rPr>
          <w:rFonts w:ascii="Calibri" w:hAnsi="Calibri" w:cs="Calibri"/>
          <w:color w:val="000000"/>
          <w:highlight w:val="yellow"/>
          <w:rPrChange w:id="272" w:author="Seaborne, Henry J." w:date="2026-02-13T10:24:00Z" w16du:dateUtc="2026-02-13T16:24:00Z">
            <w:rPr>
              <w:rFonts w:ascii="Calibri" w:hAnsi="Calibri" w:cs="Calibri"/>
              <w:color w:val="000000"/>
            </w:rPr>
          </w:rPrChange>
        </w:rPr>
        <w:t xml:space="preserve">e, </w:t>
      </w:r>
      <w:proofErr w:type="gramStart"/>
      <w:r w:rsidR="00E05D83" w:rsidRPr="00666352">
        <w:rPr>
          <w:rFonts w:ascii="Calibri" w:hAnsi="Calibri" w:cs="Calibri"/>
          <w:color w:val="000000"/>
          <w:highlight w:val="yellow"/>
          <w:rPrChange w:id="273" w:author="Seaborne, Henry J." w:date="2026-02-13T10:24:00Z" w16du:dateUtc="2026-02-13T16:24:00Z">
            <w:rPr>
              <w:rFonts w:ascii="Calibri" w:hAnsi="Calibri" w:cs="Calibri"/>
              <w:color w:val="000000"/>
            </w:rPr>
          </w:rPrChange>
        </w:rPr>
        <w:t>c</w:t>
      </w:r>
      <w:r w:rsidR="004C6B3F" w:rsidRPr="00666352">
        <w:rPr>
          <w:rFonts w:ascii="Calibri" w:hAnsi="Calibri" w:cs="Calibri"/>
          <w:color w:val="000000"/>
          <w:highlight w:val="yellow"/>
          <w:rPrChange w:id="274" w:author="Seaborne, Henry J." w:date="2026-02-13T10:24:00Z" w16du:dateUtc="2026-02-13T16:24:00Z">
            <w:rPr>
              <w:rFonts w:ascii="Calibri" w:hAnsi="Calibri" w:cs="Calibri"/>
              <w:color w:val="000000"/>
            </w:rPr>
          </w:rPrChange>
        </w:rPr>
        <w:t>ollect</w:t>
      </w:r>
      <w:proofErr w:type="gramEnd"/>
      <w:r w:rsidR="004C6B3F" w:rsidRPr="00666352">
        <w:rPr>
          <w:rFonts w:ascii="Calibri" w:hAnsi="Calibri" w:cs="Calibri"/>
          <w:color w:val="000000"/>
          <w:highlight w:val="yellow"/>
          <w:rPrChange w:id="275" w:author="Seaborne, Henry J." w:date="2026-02-13T10:24:00Z" w16du:dateUtc="2026-02-13T16:24:00Z">
            <w:rPr>
              <w:rFonts w:ascii="Calibri" w:hAnsi="Calibri" w:cs="Calibri"/>
              <w:color w:val="000000"/>
            </w:rPr>
          </w:rPrChange>
        </w:rPr>
        <w:t xml:space="preserve"> the islet layer</w:t>
      </w:r>
      <w:r w:rsidR="00416CD7" w:rsidRPr="00666352">
        <w:rPr>
          <w:rFonts w:ascii="Calibri" w:hAnsi="Calibri" w:cs="Calibri"/>
          <w:color w:val="000000"/>
          <w:highlight w:val="yellow"/>
          <w:rPrChange w:id="276" w:author="Seaborne, Henry J." w:date="2026-02-13T10:24:00Z" w16du:dateUtc="2026-02-13T16:24:00Z">
            <w:rPr>
              <w:rFonts w:ascii="Calibri" w:hAnsi="Calibri" w:cs="Calibri"/>
              <w:color w:val="000000"/>
            </w:rPr>
          </w:rPrChange>
        </w:rPr>
        <w:t>,</w:t>
      </w:r>
      <w:r w:rsidR="004C6B3F" w:rsidRPr="00666352">
        <w:rPr>
          <w:rFonts w:ascii="Calibri" w:hAnsi="Calibri" w:cs="Calibri"/>
          <w:color w:val="000000"/>
          <w:highlight w:val="yellow"/>
          <w:rPrChange w:id="277" w:author="Seaborne, Henry J." w:date="2026-02-13T10:24:00Z" w16du:dateUtc="2026-02-13T16:24:00Z">
            <w:rPr>
              <w:rFonts w:ascii="Calibri" w:hAnsi="Calibri" w:cs="Calibri"/>
              <w:color w:val="000000"/>
            </w:rPr>
          </w:rPrChange>
        </w:rPr>
        <w:t xml:space="preserve"> and </w:t>
      </w:r>
      <w:proofErr w:type="gramStart"/>
      <w:r w:rsidR="004C6B3F" w:rsidRPr="00666352">
        <w:rPr>
          <w:rFonts w:ascii="Calibri" w:hAnsi="Calibri" w:cs="Calibri"/>
          <w:color w:val="000000"/>
          <w:highlight w:val="yellow"/>
          <w:rPrChange w:id="278" w:author="Seaborne, Henry J." w:date="2026-02-13T10:24:00Z" w16du:dateUtc="2026-02-13T16:24:00Z">
            <w:rPr>
              <w:rFonts w:ascii="Calibri" w:hAnsi="Calibri" w:cs="Calibri"/>
              <w:color w:val="000000"/>
            </w:rPr>
          </w:rPrChange>
        </w:rPr>
        <w:t>transfer</w:t>
      </w:r>
      <w:proofErr w:type="gramEnd"/>
      <w:r w:rsidR="009915B7" w:rsidRPr="00666352">
        <w:rPr>
          <w:rFonts w:ascii="Calibri" w:hAnsi="Calibri" w:cs="Calibri"/>
          <w:color w:val="000000"/>
          <w:highlight w:val="yellow"/>
          <w:rPrChange w:id="279" w:author="Seaborne, Henry J." w:date="2026-02-13T10:24:00Z" w16du:dateUtc="2026-02-13T16:24:00Z">
            <w:rPr>
              <w:rFonts w:ascii="Calibri" w:hAnsi="Calibri" w:cs="Calibri"/>
              <w:color w:val="000000"/>
            </w:rPr>
          </w:rPrChange>
        </w:rPr>
        <w:t xml:space="preserve"> it</w:t>
      </w:r>
      <w:r w:rsidR="004C6B3F" w:rsidRPr="00666352">
        <w:rPr>
          <w:rFonts w:ascii="Calibri" w:hAnsi="Calibri" w:cs="Calibri"/>
          <w:color w:val="000000"/>
          <w:highlight w:val="yellow"/>
          <w:rPrChange w:id="280" w:author="Seaborne, Henry J." w:date="2026-02-13T10:24:00Z" w16du:dateUtc="2026-02-13T16:24:00Z">
            <w:rPr>
              <w:rFonts w:ascii="Calibri" w:hAnsi="Calibri" w:cs="Calibri"/>
              <w:color w:val="000000"/>
            </w:rPr>
          </w:rPrChange>
        </w:rPr>
        <w:t xml:space="preserve"> to a pre-chilled 200 mL conical tube containing 5 mL of washing media.</w:t>
      </w:r>
    </w:p>
    <w:p w14:paraId="24A14700" w14:textId="77777777" w:rsidR="008F740C" w:rsidRPr="00154E9B" w:rsidRDefault="008F740C" w:rsidP="00D10C66">
      <w:pPr>
        <w:pStyle w:val="NormalWeb"/>
        <w:spacing w:before="0" w:beforeAutospacing="0" w:after="0" w:afterAutospacing="0"/>
        <w:rPr>
          <w:rFonts w:ascii="Calibri" w:hAnsi="Calibri" w:cs="Calibri"/>
          <w:color w:val="000000"/>
        </w:rPr>
      </w:pPr>
    </w:p>
    <w:p w14:paraId="02F2B4C2" w14:textId="421404DB" w:rsidR="00B06CCF" w:rsidRDefault="00B06CCF"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Bring up</w:t>
      </w:r>
      <w:r w:rsidR="006F0D14" w:rsidRPr="00154E9B">
        <w:rPr>
          <w:rFonts w:ascii="Calibri" w:hAnsi="Calibri" w:cs="Calibri"/>
          <w:color w:val="000000"/>
        </w:rPr>
        <w:t xml:space="preserve"> the</w:t>
      </w:r>
      <w:r w:rsidRPr="00154E9B">
        <w:rPr>
          <w:rFonts w:ascii="Calibri" w:hAnsi="Calibri" w:cs="Calibri"/>
          <w:color w:val="000000"/>
        </w:rPr>
        <w:t xml:space="preserve"> pre-chilled 200 mL conical tube volume to 200 mL with washing media.</w:t>
      </w:r>
    </w:p>
    <w:p w14:paraId="13066060" w14:textId="77777777" w:rsidR="008F740C" w:rsidRPr="00154E9B" w:rsidRDefault="008F740C" w:rsidP="00D10C66">
      <w:pPr>
        <w:pStyle w:val="NormalWeb"/>
        <w:spacing w:before="0" w:beforeAutospacing="0" w:after="0" w:afterAutospacing="0"/>
        <w:rPr>
          <w:rFonts w:ascii="Calibri" w:hAnsi="Calibri" w:cs="Calibri"/>
          <w:color w:val="000000"/>
        </w:rPr>
      </w:pPr>
    </w:p>
    <w:p w14:paraId="1BC030BC" w14:textId="7D4E7F41" w:rsidR="004C6B3F" w:rsidRDefault="004C6B3F"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Centrifuge at 600 × </w:t>
      </w:r>
      <w:r w:rsidRPr="00D10C66">
        <w:rPr>
          <w:rFonts w:ascii="Calibri" w:hAnsi="Calibri" w:cs="Calibri"/>
          <w:i/>
          <w:iCs/>
          <w:color w:val="000000"/>
        </w:rPr>
        <w:t>g</w:t>
      </w:r>
      <w:r w:rsidRPr="00154E9B">
        <w:rPr>
          <w:rFonts w:ascii="Calibri" w:hAnsi="Calibri" w:cs="Calibri"/>
          <w:color w:val="000000"/>
        </w:rPr>
        <w:t xml:space="preserve"> for 5 min and </w:t>
      </w:r>
      <w:proofErr w:type="gramStart"/>
      <w:r w:rsidRPr="00154E9B">
        <w:rPr>
          <w:rFonts w:ascii="Calibri" w:hAnsi="Calibri" w:cs="Calibri"/>
          <w:color w:val="000000"/>
        </w:rPr>
        <w:t>decant</w:t>
      </w:r>
      <w:proofErr w:type="gramEnd"/>
      <w:r w:rsidRPr="00154E9B">
        <w:rPr>
          <w:rFonts w:ascii="Calibri" w:hAnsi="Calibri" w:cs="Calibri"/>
          <w:color w:val="000000"/>
        </w:rPr>
        <w:t xml:space="preserve"> </w:t>
      </w:r>
      <w:r w:rsidR="00416CD7">
        <w:rPr>
          <w:rFonts w:ascii="Calibri" w:hAnsi="Calibri" w:cs="Calibri"/>
          <w:color w:val="000000"/>
        </w:rPr>
        <w:t xml:space="preserve">the </w:t>
      </w:r>
      <w:r w:rsidRPr="00154E9B">
        <w:rPr>
          <w:rFonts w:ascii="Calibri" w:hAnsi="Calibri" w:cs="Calibri"/>
          <w:color w:val="000000"/>
        </w:rPr>
        <w:t>supernatant.</w:t>
      </w:r>
    </w:p>
    <w:p w14:paraId="5407FE62" w14:textId="77777777" w:rsidR="008F740C" w:rsidRPr="00154E9B" w:rsidRDefault="008F740C" w:rsidP="00D10C66">
      <w:pPr>
        <w:pStyle w:val="NormalWeb"/>
        <w:spacing w:before="0" w:beforeAutospacing="0" w:after="0" w:afterAutospacing="0"/>
        <w:rPr>
          <w:rFonts w:ascii="Calibri" w:hAnsi="Calibri" w:cs="Calibri"/>
          <w:color w:val="000000"/>
        </w:rPr>
      </w:pPr>
    </w:p>
    <w:p w14:paraId="37BBE89B" w14:textId="2B41F904" w:rsidR="008B534B" w:rsidRDefault="004C6B3F"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Resuspend the pellet in 30 mL</w:t>
      </w:r>
      <w:r w:rsidR="00B17EDA" w:rsidRPr="00154E9B">
        <w:rPr>
          <w:rFonts w:ascii="Calibri" w:hAnsi="Calibri" w:cs="Calibri"/>
          <w:color w:val="000000"/>
        </w:rPr>
        <w:t xml:space="preserve"> of</w:t>
      </w:r>
      <w:r w:rsidRPr="00154E9B">
        <w:rPr>
          <w:rFonts w:ascii="Calibri" w:hAnsi="Calibri" w:cs="Calibri"/>
          <w:color w:val="000000"/>
        </w:rPr>
        <w:t xml:space="preserve"> washing media</w:t>
      </w:r>
      <w:r w:rsidR="008B534B" w:rsidRPr="00154E9B">
        <w:rPr>
          <w:rFonts w:ascii="Calibri" w:hAnsi="Calibri" w:cs="Calibri"/>
          <w:color w:val="000000"/>
        </w:rPr>
        <w:t xml:space="preserve"> using a pre-wetted 10 mL serological tip.</w:t>
      </w:r>
    </w:p>
    <w:p w14:paraId="2ECCF7CB" w14:textId="77777777" w:rsidR="008F740C" w:rsidRPr="00154E9B" w:rsidRDefault="008F740C" w:rsidP="00D10C66">
      <w:pPr>
        <w:pStyle w:val="NormalWeb"/>
        <w:spacing w:before="0" w:beforeAutospacing="0" w:after="0" w:afterAutospacing="0"/>
        <w:rPr>
          <w:rFonts w:ascii="Calibri" w:hAnsi="Calibri" w:cs="Calibri"/>
          <w:color w:val="000000"/>
        </w:rPr>
      </w:pPr>
    </w:p>
    <w:p w14:paraId="5C94C3C3" w14:textId="50431B3B" w:rsidR="00B17EDA" w:rsidRDefault="008B534B"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T</w:t>
      </w:r>
      <w:r w:rsidR="004C6B3F" w:rsidRPr="00154E9B">
        <w:rPr>
          <w:rFonts w:ascii="Calibri" w:hAnsi="Calibri" w:cs="Calibri"/>
          <w:color w:val="000000"/>
        </w:rPr>
        <w:t>ransfer</w:t>
      </w:r>
      <w:r w:rsidRPr="00154E9B">
        <w:rPr>
          <w:rFonts w:ascii="Calibri" w:hAnsi="Calibri" w:cs="Calibri"/>
          <w:color w:val="000000"/>
        </w:rPr>
        <w:t xml:space="preserve"> resuspension</w:t>
      </w:r>
      <w:r w:rsidR="004C6B3F" w:rsidRPr="00154E9B">
        <w:rPr>
          <w:rFonts w:ascii="Calibri" w:hAnsi="Calibri" w:cs="Calibri"/>
          <w:color w:val="000000"/>
        </w:rPr>
        <w:t xml:space="preserve"> to a new 50 mL conical tube using a pre-wetted </w:t>
      </w:r>
      <w:r w:rsidR="00B17EDA" w:rsidRPr="00154E9B">
        <w:rPr>
          <w:rFonts w:ascii="Calibri" w:hAnsi="Calibri" w:cs="Calibri"/>
          <w:color w:val="000000"/>
        </w:rPr>
        <w:t xml:space="preserve">10 mL serological </w:t>
      </w:r>
      <w:r w:rsidR="004C6B3F" w:rsidRPr="00154E9B">
        <w:rPr>
          <w:rFonts w:ascii="Calibri" w:hAnsi="Calibri" w:cs="Calibri"/>
          <w:color w:val="000000"/>
        </w:rPr>
        <w:t>tip</w:t>
      </w:r>
      <w:r w:rsidRPr="00154E9B">
        <w:rPr>
          <w:rFonts w:ascii="Calibri" w:hAnsi="Calibri" w:cs="Calibri"/>
          <w:color w:val="000000"/>
        </w:rPr>
        <w:t xml:space="preserve"> for better islet pelleting. </w:t>
      </w:r>
    </w:p>
    <w:p w14:paraId="0183586D" w14:textId="77777777" w:rsidR="008F740C" w:rsidRPr="00154E9B" w:rsidRDefault="008F740C" w:rsidP="00D10C66">
      <w:pPr>
        <w:pStyle w:val="NormalWeb"/>
        <w:spacing w:before="0" w:beforeAutospacing="0" w:after="0" w:afterAutospacing="0"/>
        <w:rPr>
          <w:rFonts w:ascii="Calibri" w:hAnsi="Calibri" w:cs="Calibri"/>
          <w:color w:val="000000"/>
        </w:rPr>
      </w:pPr>
    </w:p>
    <w:p w14:paraId="371A655A" w14:textId="4C8120D5" w:rsidR="004C6B3F" w:rsidRDefault="004C6B3F"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Rinse the</w:t>
      </w:r>
      <w:r w:rsidR="00004BEF" w:rsidRPr="00154E9B">
        <w:rPr>
          <w:rFonts w:ascii="Calibri" w:hAnsi="Calibri" w:cs="Calibri"/>
          <w:color w:val="000000"/>
        </w:rPr>
        <w:t xml:space="preserve"> </w:t>
      </w:r>
      <w:r w:rsidR="008B534B" w:rsidRPr="00154E9B">
        <w:rPr>
          <w:rFonts w:ascii="Calibri" w:hAnsi="Calibri" w:cs="Calibri"/>
          <w:color w:val="000000"/>
        </w:rPr>
        <w:t xml:space="preserve">same </w:t>
      </w:r>
      <w:r w:rsidRPr="00154E9B">
        <w:rPr>
          <w:rFonts w:ascii="Calibri" w:hAnsi="Calibri" w:cs="Calibri"/>
          <w:color w:val="000000"/>
        </w:rPr>
        <w:t>200 mL conical tube with</w:t>
      </w:r>
      <w:r w:rsidR="007A3BE0" w:rsidRPr="00154E9B">
        <w:rPr>
          <w:rFonts w:ascii="Calibri" w:hAnsi="Calibri" w:cs="Calibri"/>
          <w:color w:val="000000"/>
        </w:rPr>
        <w:t xml:space="preserve"> </w:t>
      </w:r>
      <w:r w:rsidRPr="00154E9B">
        <w:rPr>
          <w:rFonts w:ascii="Calibri" w:hAnsi="Calibri" w:cs="Calibri"/>
          <w:color w:val="000000"/>
        </w:rPr>
        <w:t xml:space="preserve">20 mL of washing media and </w:t>
      </w:r>
      <w:r w:rsidR="00905AE8" w:rsidRPr="00154E9B">
        <w:rPr>
          <w:rFonts w:ascii="Calibri" w:hAnsi="Calibri" w:cs="Calibri"/>
          <w:color w:val="000000"/>
        </w:rPr>
        <w:t>transfer to</w:t>
      </w:r>
      <w:r w:rsidR="008B534B" w:rsidRPr="00154E9B">
        <w:rPr>
          <w:rFonts w:ascii="Calibri" w:hAnsi="Calibri" w:cs="Calibri"/>
          <w:color w:val="000000"/>
        </w:rPr>
        <w:t xml:space="preserve"> the</w:t>
      </w:r>
      <w:r w:rsidR="00905AE8" w:rsidRPr="00154E9B">
        <w:rPr>
          <w:rFonts w:ascii="Calibri" w:hAnsi="Calibri" w:cs="Calibri"/>
          <w:color w:val="000000"/>
        </w:rPr>
        <w:t xml:space="preserve"> </w:t>
      </w:r>
      <w:r w:rsidRPr="00154E9B">
        <w:rPr>
          <w:rFonts w:ascii="Calibri" w:hAnsi="Calibri" w:cs="Calibri"/>
          <w:color w:val="000000"/>
        </w:rPr>
        <w:t>50 mL conical tube</w:t>
      </w:r>
      <w:r w:rsidR="00905AE8" w:rsidRPr="00154E9B">
        <w:rPr>
          <w:rFonts w:ascii="Calibri" w:hAnsi="Calibri" w:cs="Calibri"/>
          <w:color w:val="000000"/>
        </w:rPr>
        <w:t xml:space="preserve"> containing</w:t>
      </w:r>
      <w:r w:rsidR="008B534B" w:rsidRPr="00154E9B">
        <w:rPr>
          <w:rFonts w:ascii="Calibri" w:hAnsi="Calibri" w:cs="Calibri"/>
          <w:color w:val="000000"/>
        </w:rPr>
        <w:t xml:space="preserve"> the remaining</w:t>
      </w:r>
      <w:r w:rsidR="00905AE8" w:rsidRPr="00154E9B">
        <w:rPr>
          <w:rFonts w:ascii="Calibri" w:hAnsi="Calibri" w:cs="Calibri"/>
          <w:color w:val="000000"/>
        </w:rPr>
        <w:t xml:space="preserve"> islets</w:t>
      </w:r>
      <w:r w:rsidRPr="00154E9B">
        <w:rPr>
          <w:rFonts w:ascii="Calibri" w:hAnsi="Calibri" w:cs="Calibri"/>
          <w:color w:val="000000"/>
        </w:rPr>
        <w:t xml:space="preserve">.  </w:t>
      </w:r>
    </w:p>
    <w:p w14:paraId="5DFE6DFB" w14:textId="77777777" w:rsidR="008F740C" w:rsidRPr="00154E9B" w:rsidRDefault="008F740C" w:rsidP="00D10C66">
      <w:pPr>
        <w:pStyle w:val="NormalWeb"/>
        <w:spacing w:before="0" w:beforeAutospacing="0" w:after="0" w:afterAutospacing="0"/>
        <w:rPr>
          <w:rFonts w:ascii="Calibri" w:hAnsi="Calibri" w:cs="Calibri"/>
          <w:color w:val="000000"/>
        </w:rPr>
      </w:pPr>
    </w:p>
    <w:p w14:paraId="0AAF0B5C" w14:textId="4774D07B" w:rsidR="004C6B3F" w:rsidRDefault="004C6B3F"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Centrifuge</w:t>
      </w:r>
      <w:r w:rsidR="00905AE8" w:rsidRPr="00154E9B">
        <w:rPr>
          <w:rFonts w:ascii="Calibri" w:hAnsi="Calibri" w:cs="Calibri"/>
          <w:color w:val="000000"/>
        </w:rPr>
        <w:t xml:space="preserve"> the</w:t>
      </w:r>
      <w:r w:rsidR="007A3BE0" w:rsidRPr="00154E9B">
        <w:rPr>
          <w:rFonts w:ascii="Calibri" w:hAnsi="Calibri" w:cs="Calibri"/>
          <w:color w:val="000000"/>
        </w:rPr>
        <w:t xml:space="preserve"> 50 mL conical with islets and washing media</w:t>
      </w:r>
      <w:r w:rsidRPr="00154E9B">
        <w:rPr>
          <w:rFonts w:ascii="Calibri" w:hAnsi="Calibri" w:cs="Calibri"/>
          <w:color w:val="000000"/>
        </w:rPr>
        <w:t xml:space="preserve"> at 300 ×</w:t>
      </w:r>
      <w:r w:rsidRPr="00D10C66">
        <w:rPr>
          <w:rFonts w:ascii="Calibri" w:hAnsi="Calibri" w:cs="Calibri"/>
          <w:i/>
          <w:iCs/>
          <w:color w:val="000000"/>
        </w:rPr>
        <w:t xml:space="preserve"> g</w:t>
      </w:r>
      <w:r w:rsidRPr="00154E9B">
        <w:rPr>
          <w:rFonts w:ascii="Calibri" w:hAnsi="Calibri" w:cs="Calibri"/>
          <w:color w:val="000000"/>
        </w:rPr>
        <w:t xml:space="preserve"> for 5 min at 4 °C.</w:t>
      </w:r>
    </w:p>
    <w:p w14:paraId="699E6FD4" w14:textId="77777777" w:rsidR="008F740C" w:rsidRPr="00154E9B" w:rsidRDefault="008F740C" w:rsidP="00D10C66">
      <w:pPr>
        <w:pStyle w:val="NormalWeb"/>
        <w:spacing w:before="0" w:beforeAutospacing="0" w:after="0" w:afterAutospacing="0"/>
        <w:rPr>
          <w:rFonts w:ascii="Calibri" w:hAnsi="Calibri" w:cs="Calibri"/>
          <w:color w:val="000000"/>
        </w:rPr>
      </w:pPr>
    </w:p>
    <w:p w14:paraId="78537DD8" w14:textId="676EDFDD" w:rsidR="004C6B3F" w:rsidRDefault="004C6B3F"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Decant the supernatant and resuspend the islet pellet in 50 mL of</w:t>
      </w:r>
      <w:r w:rsidR="008D5FF6" w:rsidRPr="00154E9B">
        <w:rPr>
          <w:rFonts w:ascii="Calibri" w:hAnsi="Calibri" w:cs="Calibri"/>
          <w:color w:val="000000"/>
        </w:rPr>
        <w:t xml:space="preserve"> islet</w:t>
      </w:r>
      <w:r w:rsidRPr="00154E9B">
        <w:rPr>
          <w:rFonts w:ascii="Calibri" w:hAnsi="Calibri" w:cs="Calibri"/>
          <w:color w:val="000000"/>
        </w:rPr>
        <w:t xml:space="preserve"> culture media (see </w:t>
      </w:r>
      <w:r w:rsidR="00416CD7" w:rsidRPr="00D10C66">
        <w:rPr>
          <w:rFonts w:ascii="Calibri" w:hAnsi="Calibri" w:cs="Calibri"/>
          <w:b/>
          <w:bCs/>
          <w:color w:val="000000"/>
        </w:rPr>
        <w:t>Table 1</w:t>
      </w:r>
      <w:r w:rsidRPr="00154E9B">
        <w:rPr>
          <w:rFonts w:ascii="Calibri" w:hAnsi="Calibri" w:cs="Calibri"/>
          <w:color w:val="000000"/>
        </w:rPr>
        <w:t>).</w:t>
      </w:r>
    </w:p>
    <w:p w14:paraId="4B27FDD3" w14:textId="77777777" w:rsidR="008F740C" w:rsidRPr="00154E9B" w:rsidRDefault="008F740C" w:rsidP="00D10C66">
      <w:pPr>
        <w:pStyle w:val="NormalWeb"/>
        <w:spacing w:before="0" w:beforeAutospacing="0" w:after="0" w:afterAutospacing="0"/>
        <w:rPr>
          <w:rFonts w:ascii="Calibri" w:hAnsi="Calibri" w:cs="Calibri"/>
          <w:color w:val="000000"/>
        </w:rPr>
      </w:pPr>
    </w:p>
    <w:p w14:paraId="60C65044" w14:textId="1C24EFF7" w:rsidR="00B06CCF" w:rsidRDefault="00B06CCF"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 xml:space="preserve">NOTE: Remove 100 </w:t>
      </w:r>
      <w:r w:rsidRPr="00154E9B">
        <w:rPr>
          <w:rFonts w:ascii="Calibri" w:hAnsi="Calibri" w:cs="Calibri"/>
          <w:color w:val="000000"/>
        </w:rPr>
        <w:sym w:font="Symbol" w:char="F06D"/>
      </w:r>
      <w:r w:rsidRPr="00154E9B">
        <w:rPr>
          <w:rFonts w:ascii="Calibri" w:hAnsi="Calibri" w:cs="Calibri"/>
          <w:color w:val="000000"/>
        </w:rPr>
        <w:t xml:space="preserve">L aliquots during this step if counting islets with </w:t>
      </w:r>
      <w:r w:rsidR="00416CD7">
        <w:rPr>
          <w:rFonts w:ascii="Calibri" w:hAnsi="Calibri" w:cs="Calibri"/>
          <w:color w:val="000000"/>
        </w:rPr>
        <w:t xml:space="preserve">the </w:t>
      </w:r>
      <w:r w:rsidRPr="00154E9B">
        <w:rPr>
          <w:rFonts w:ascii="Calibri" w:hAnsi="Calibri" w:cs="Calibri"/>
          <w:color w:val="000000"/>
        </w:rPr>
        <w:t>manual quantification method.</w:t>
      </w:r>
    </w:p>
    <w:p w14:paraId="409A35CE" w14:textId="77777777" w:rsidR="008F740C" w:rsidRPr="00154E9B" w:rsidRDefault="008F740C" w:rsidP="00D10C66">
      <w:pPr>
        <w:pStyle w:val="NormalWeb"/>
        <w:spacing w:before="0" w:beforeAutospacing="0" w:after="0" w:afterAutospacing="0"/>
        <w:rPr>
          <w:rFonts w:ascii="Calibri" w:hAnsi="Calibri" w:cs="Calibri"/>
          <w:color w:val="000000"/>
        </w:rPr>
      </w:pPr>
    </w:p>
    <w:p w14:paraId="289CA6EB" w14:textId="238F11AE" w:rsidR="00A877BA" w:rsidRPr="00FD41DF" w:rsidRDefault="002A1977" w:rsidP="00D10C66">
      <w:pPr>
        <w:pStyle w:val="NormalWeb"/>
        <w:numPr>
          <w:ilvl w:val="1"/>
          <w:numId w:val="13"/>
        </w:numPr>
        <w:spacing w:before="0" w:beforeAutospacing="0" w:after="0" w:afterAutospacing="0"/>
        <w:ind w:left="0" w:firstLine="0"/>
        <w:rPr>
          <w:rFonts w:ascii="Calibri" w:hAnsi="Calibri" w:cs="Calibri"/>
          <w:color w:val="000000"/>
          <w:highlight w:val="yellow"/>
          <w:rPrChange w:id="281" w:author="Seaborne, Henry J." w:date="2026-02-13T10:20:00Z" w16du:dateUtc="2026-02-13T16:20:00Z">
            <w:rPr>
              <w:rFonts w:ascii="Calibri" w:hAnsi="Calibri" w:cs="Calibri"/>
              <w:color w:val="000000"/>
            </w:rPr>
          </w:rPrChange>
        </w:rPr>
      </w:pPr>
      <w:r w:rsidRPr="00FD41DF">
        <w:rPr>
          <w:rFonts w:ascii="Calibri" w:hAnsi="Calibri" w:cs="Calibri"/>
          <w:color w:val="000000"/>
          <w:highlight w:val="yellow"/>
          <w:rPrChange w:id="282" w:author="Seaborne, Henry J." w:date="2026-02-13T10:20:00Z" w16du:dateUtc="2026-02-13T16:20:00Z">
            <w:rPr>
              <w:rFonts w:ascii="Calibri" w:hAnsi="Calibri" w:cs="Calibri"/>
              <w:color w:val="000000"/>
            </w:rPr>
          </w:rPrChange>
        </w:rPr>
        <w:t xml:space="preserve">Evenly plate islets into </w:t>
      </w:r>
      <w:r w:rsidR="00416CD7" w:rsidRPr="00FD41DF">
        <w:rPr>
          <w:rFonts w:ascii="Calibri" w:hAnsi="Calibri" w:cs="Calibri"/>
          <w:color w:val="000000"/>
          <w:highlight w:val="yellow"/>
          <w:rPrChange w:id="283" w:author="Seaborne, Henry J." w:date="2026-02-13T10:20:00Z" w16du:dateUtc="2026-02-13T16:20:00Z">
            <w:rPr>
              <w:rFonts w:ascii="Calibri" w:hAnsi="Calibri" w:cs="Calibri"/>
              <w:color w:val="000000"/>
            </w:rPr>
          </w:rPrChange>
        </w:rPr>
        <w:t>non-</w:t>
      </w:r>
      <w:r w:rsidRPr="00FD41DF">
        <w:rPr>
          <w:rFonts w:ascii="Calibri" w:hAnsi="Calibri" w:cs="Calibri"/>
          <w:color w:val="000000"/>
          <w:highlight w:val="yellow"/>
          <w:rPrChange w:id="284" w:author="Seaborne, Henry J." w:date="2026-02-13T10:20:00Z" w16du:dateUtc="2026-02-13T16:20:00Z">
            <w:rPr>
              <w:rFonts w:ascii="Calibri" w:hAnsi="Calibri" w:cs="Calibri"/>
              <w:color w:val="000000"/>
            </w:rPr>
          </w:rPrChange>
        </w:rPr>
        <w:t>tissue-culture-treated 100 mm Petri dishes, using one plate for every five Lewis rat pancreases processed.</w:t>
      </w:r>
    </w:p>
    <w:p w14:paraId="3DEC7835" w14:textId="77777777" w:rsidR="008F740C" w:rsidRPr="00154E9B" w:rsidRDefault="008F740C" w:rsidP="00D10C66">
      <w:pPr>
        <w:pStyle w:val="NormalWeb"/>
        <w:spacing w:before="0" w:beforeAutospacing="0" w:after="0" w:afterAutospacing="0"/>
        <w:rPr>
          <w:rFonts w:ascii="Calibri" w:hAnsi="Calibri" w:cs="Calibri"/>
          <w:color w:val="000000"/>
        </w:rPr>
      </w:pPr>
    </w:p>
    <w:p w14:paraId="5349CF8F" w14:textId="07B43D34" w:rsidR="002A1977" w:rsidRDefault="002A1977"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Calculate the total</w:t>
      </w:r>
      <w:r w:rsidR="008D5FF6" w:rsidRPr="00154E9B">
        <w:rPr>
          <w:rFonts w:ascii="Calibri" w:hAnsi="Calibri" w:cs="Calibri"/>
          <w:color w:val="000000"/>
        </w:rPr>
        <w:t xml:space="preserve"> islet</w:t>
      </w:r>
      <w:r w:rsidRPr="00154E9B">
        <w:rPr>
          <w:rFonts w:ascii="Calibri" w:hAnsi="Calibri" w:cs="Calibri"/>
          <w:color w:val="000000"/>
        </w:rPr>
        <w:t xml:space="preserve"> media volume required using the formula</w:t>
      </w:r>
      <w:r w:rsidRPr="00154E9B">
        <w:rPr>
          <w:rStyle w:val="apple-converted-space"/>
          <w:rFonts w:ascii="Calibri" w:hAnsi="Calibri" w:cs="Calibri"/>
          <w:color w:val="000000"/>
        </w:rPr>
        <w:t> </w:t>
      </w:r>
      <w:r w:rsidRPr="00154E9B">
        <w:rPr>
          <w:rStyle w:val="Emphasis"/>
          <w:rFonts w:ascii="Calibri" w:hAnsi="Calibri" w:cs="Calibri"/>
          <w:color w:val="000000"/>
        </w:rPr>
        <w:t>(</w:t>
      </w:r>
      <w:r w:rsidRPr="00154E9B">
        <w:rPr>
          <w:rStyle w:val="Emphasis"/>
          <w:rFonts w:ascii="Calibri" w:hAnsi="Calibri" w:cs="Calibri"/>
          <w:i w:val="0"/>
          <w:iCs w:val="0"/>
          <w:color w:val="000000"/>
        </w:rPr>
        <w:t xml:space="preserve">number of </w:t>
      </w:r>
      <w:r w:rsidRPr="00416CD7">
        <w:rPr>
          <w:rStyle w:val="Emphasis"/>
          <w:rFonts w:ascii="Calibri" w:hAnsi="Calibri" w:cs="Calibri"/>
          <w:i w:val="0"/>
          <w:iCs w:val="0"/>
          <w:color w:val="000000"/>
        </w:rPr>
        <w:t>pancreases</w:t>
      </w:r>
      <w:r w:rsidRPr="00D10C66">
        <w:rPr>
          <w:rStyle w:val="Emphasis"/>
          <w:rFonts w:ascii="Calibri" w:hAnsi="Calibri" w:cs="Calibri"/>
          <w:i w:val="0"/>
          <w:iCs w:val="0"/>
          <w:color w:val="000000"/>
        </w:rPr>
        <w:t xml:space="preserve"> ÷ 5 × 10 mL)</w:t>
      </w:r>
      <w:r w:rsidRPr="00416CD7">
        <w:rPr>
          <w:rFonts w:ascii="Calibri" w:hAnsi="Calibri" w:cs="Calibri"/>
          <w:color w:val="000000"/>
        </w:rPr>
        <w:t>.</w:t>
      </w:r>
    </w:p>
    <w:p w14:paraId="64861399" w14:textId="77777777" w:rsidR="008F740C" w:rsidRPr="00154E9B" w:rsidRDefault="008F740C" w:rsidP="00D10C66">
      <w:pPr>
        <w:pStyle w:val="NormalWeb"/>
        <w:spacing w:before="0" w:beforeAutospacing="0" w:after="0" w:afterAutospacing="0"/>
        <w:rPr>
          <w:rFonts w:ascii="Calibri" w:hAnsi="Calibri" w:cs="Calibri"/>
          <w:color w:val="000000"/>
        </w:rPr>
      </w:pPr>
    </w:p>
    <w:p w14:paraId="7F7F9215" w14:textId="3FB17C97" w:rsidR="002A1977" w:rsidRDefault="002A1977"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Resuspend the islet pellet in half of the calculated media volume, then evenly distribute the suspension</w:t>
      </w:r>
      <w:r w:rsidR="00071BE6" w:rsidRPr="00154E9B">
        <w:rPr>
          <w:rFonts w:ascii="Calibri" w:hAnsi="Calibri" w:cs="Calibri"/>
          <w:color w:val="000000"/>
        </w:rPr>
        <w:t xml:space="preserve"> </w:t>
      </w:r>
      <w:r w:rsidRPr="00154E9B">
        <w:rPr>
          <w:rFonts w:ascii="Calibri" w:hAnsi="Calibri" w:cs="Calibri"/>
          <w:color w:val="000000"/>
        </w:rPr>
        <w:t>across the determined number of plates.</w:t>
      </w:r>
    </w:p>
    <w:p w14:paraId="1CAD0E27" w14:textId="77777777" w:rsidR="008F740C" w:rsidRPr="00154E9B" w:rsidRDefault="008F740C" w:rsidP="00D10C66">
      <w:pPr>
        <w:pStyle w:val="NormalWeb"/>
        <w:spacing w:before="0" w:beforeAutospacing="0" w:after="0" w:afterAutospacing="0"/>
        <w:rPr>
          <w:rFonts w:ascii="Calibri" w:hAnsi="Calibri" w:cs="Calibri"/>
          <w:color w:val="000000"/>
        </w:rPr>
      </w:pPr>
    </w:p>
    <w:p w14:paraId="3F97CCEF" w14:textId="1440C522" w:rsidR="002A1977" w:rsidRDefault="002A1977"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Rinse the 50 mL conical tube containing residual islets with the remaining half of the calculated media and pipette this wash across the same plates to reach a final volume of 10 mL per dish (see </w:t>
      </w:r>
      <w:r w:rsidRPr="00D10C66">
        <w:rPr>
          <w:rFonts w:ascii="Calibri" w:hAnsi="Calibri" w:cs="Calibri"/>
          <w:b/>
          <w:bCs/>
          <w:color w:val="000000"/>
        </w:rPr>
        <w:t>Figure 3E</w:t>
      </w:r>
      <w:r w:rsidRPr="00154E9B">
        <w:rPr>
          <w:rFonts w:ascii="Calibri" w:hAnsi="Calibri" w:cs="Calibri"/>
          <w:color w:val="000000"/>
        </w:rPr>
        <w:t>).</w:t>
      </w:r>
    </w:p>
    <w:p w14:paraId="244A250A" w14:textId="77777777" w:rsidR="008F740C" w:rsidRPr="00154E9B" w:rsidRDefault="008F740C" w:rsidP="00D10C66">
      <w:pPr>
        <w:pStyle w:val="NormalWeb"/>
        <w:spacing w:before="0" w:beforeAutospacing="0" w:after="0" w:afterAutospacing="0"/>
        <w:rPr>
          <w:rFonts w:ascii="Calibri" w:hAnsi="Calibri" w:cs="Calibri"/>
          <w:color w:val="000000"/>
        </w:rPr>
      </w:pPr>
    </w:p>
    <w:p w14:paraId="139A639F" w14:textId="7628DA16" w:rsidR="004C6B3F" w:rsidRDefault="004C6B3F"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Incubate overnight at 25 °C in 5% CO₂. </w:t>
      </w:r>
      <w:r w:rsidR="006B16F1" w:rsidRPr="00154E9B">
        <w:rPr>
          <w:rFonts w:ascii="Calibri" w:hAnsi="Calibri" w:cs="Calibri"/>
          <w:color w:val="000000"/>
        </w:rPr>
        <w:t>Add 3 mL</w:t>
      </w:r>
      <w:r w:rsidRPr="00154E9B">
        <w:rPr>
          <w:rFonts w:ascii="Calibri" w:hAnsi="Calibri" w:cs="Calibri"/>
          <w:color w:val="000000"/>
        </w:rPr>
        <w:t xml:space="preserve"> </w:t>
      </w:r>
      <w:r w:rsidR="00416CD7">
        <w:rPr>
          <w:rFonts w:ascii="Calibri" w:hAnsi="Calibri" w:cs="Calibri"/>
          <w:color w:val="000000"/>
        </w:rPr>
        <w:t xml:space="preserve">of </w:t>
      </w:r>
      <w:r w:rsidR="008D5FF6" w:rsidRPr="00154E9B">
        <w:rPr>
          <w:rFonts w:ascii="Calibri" w:hAnsi="Calibri" w:cs="Calibri"/>
          <w:color w:val="000000"/>
        </w:rPr>
        <w:t xml:space="preserve">islet </w:t>
      </w:r>
      <w:r w:rsidRPr="00154E9B">
        <w:rPr>
          <w:rFonts w:ascii="Calibri" w:hAnsi="Calibri" w:cs="Calibri"/>
          <w:color w:val="000000"/>
        </w:rPr>
        <w:t xml:space="preserve">culture media </w:t>
      </w:r>
      <w:r w:rsidR="006B16F1" w:rsidRPr="00154E9B">
        <w:rPr>
          <w:rFonts w:ascii="Calibri" w:hAnsi="Calibri" w:cs="Calibri"/>
          <w:color w:val="000000"/>
        </w:rPr>
        <w:t>every</w:t>
      </w:r>
      <w:r w:rsidRPr="00154E9B">
        <w:rPr>
          <w:rFonts w:ascii="Calibri" w:hAnsi="Calibri" w:cs="Calibri"/>
          <w:color w:val="000000"/>
        </w:rPr>
        <w:t xml:space="preserve"> 24 h</w:t>
      </w:r>
      <w:r w:rsidR="00416CD7">
        <w:rPr>
          <w:rFonts w:ascii="Calibri" w:hAnsi="Calibri" w:cs="Calibri"/>
          <w:color w:val="000000"/>
        </w:rPr>
        <w:t xml:space="preserve"> </w:t>
      </w:r>
      <w:r w:rsidR="000E6F5E" w:rsidRPr="00154E9B">
        <w:rPr>
          <w:rFonts w:ascii="Calibri" w:hAnsi="Calibri" w:cs="Calibri"/>
          <w:color w:val="000000"/>
        </w:rPr>
        <w:t xml:space="preserve">to the side of each petri dish and then gently swirl to replenish </w:t>
      </w:r>
      <w:r w:rsidR="00416CD7">
        <w:rPr>
          <w:rFonts w:ascii="Calibri" w:hAnsi="Calibri" w:cs="Calibri"/>
          <w:color w:val="000000"/>
        </w:rPr>
        <w:t xml:space="preserve">the </w:t>
      </w:r>
      <w:r w:rsidR="000E6F5E" w:rsidRPr="00154E9B">
        <w:rPr>
          <w:rFonts w:ascii="Calibri" w:hAnsi="Calibri" w:cs="Calibri"/>
          <w:color w:val="000000"/>
        </w:rPr>
        <w:t>media.</w:t>
      </w:r>
    </w:p>
    <w:p w14:paraId="012DBEA9" w14:textId="77777777" w:rsidR="008F740C" w:rsidRPr="00154E9B" w:rsidRDefault="008F740C" w:rsidP="00D10C66">
      <w:pPr>
        <w:pStyle w:val="NormalWeb"/>
        <w:spacing w:before="0" w:beforeAutospacing="0" w:after="0" w:afterAutospacing="0"/>
        <w:rPr>
          <w:rFonts w:ascii="Calibri" w:hAnsi="Calibri" w:cs="Calibri"/>
          <w:color w:val="000000"/>
        </w:rPr>
      </w:pPr>
    </w:p>
    <w:p w14:paraId="24EC7C5E" w14:textId="5A3A8677" w:rsidR="004C6B3F" w:rsidRDefault="004C6B3F" w:rsidP="00D10C66">
      <w:pPr>
        <w:pStyle w:val="NormalWeb"/>
        <w:numPr>
          <w:ilvl w:val="1"/>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Proceed to islet counting</w:t>
      </w:r>
      <w:r w:rsidR="00531D84" w:rsidRPr="00154E9B">
        <w:rPr>
          <w:rFonts w:ascii="Calibri" w:hAnsi="Calibri" w:cs="Calibri"/>
          <w:color w:val="000000"/>
        </w:rPr>
        <w:t xml:space="preserve"> (step 6)</w:t>
      </w:r>
      <w:r w:rsidR="00981171" w:rsidRPr="00154E9B">
        <w:rPr>
          <w:rFonts w:ascii="Calibri" w:hAnsi="Calibri" w:cs="Calibri"/>
          <w:color w:val="000000"/>
        </w:rPr>
        <w:t>.</w:t>
      </w:r>
    </w:p>
    <w:p w14:paraId="701C325D" w14:textId="77777777" w:rsidR="008F740C" w:rsidRPr="00154E9B" w:rsidRDefault="008F740C" w:rsidP="00D10C66">
      <w:pPr>
        <w:pStyle w:val="NormalWeb"/>
        <w:spacing w:before="0" w:beforeAutospacing="0" w:after="0" w:afterAutospacing="0"/>
        <w:rPr>
          <w:rFonts w:ascii="Calibri" w:hAnsi="Calibri" w:cs="Calibri"/>
          <w:color w:val="000000"/>
        </w:rPr>
      </w:pPr>
    </w:p>
    <w:p w14:paraId="33161723" w14:textId="3CEBC2BC" w:rsidR="008F740C" w:rsidRDefault="004C6B3F" w:rsidP="00416CD7">
      <w:pPr>
        <w:pStyle w:val="NormalWeb"/>
        <w:spacing w:before="0" w:beforeAutospacing="0" w:after="0" w:afterAutospacing="0"/>
        <w:rPr>
          <w:rFonts w:ascii="Calibri" w:hAnsi="Calibri" w:cs="Calibri"/>
          <w:color w:val="000000"/>
        </w:rPr>
      </w:pPr>
      <w:r w:rsidRPr="00154E9B">
        <w:rPr>
          <w:rFonts w:ascii="Calibri" w:hAnsi="Calibri" w:cs="Calibri"/>
          <w:color w:val="000000"/>
        </w:rPr>
        <w:t xml:space="preserve">[Place </w:t>
      </w:r>
      <w:r w:rsidRPr="00D10C66">
        <w:rPr>
          <w:rFonts w:ascii="Calibri" w:hAnsi="Calibri" w:cs="Calibri"/>
          <w:b/>
          <w:bCs/>
          <w:color w:val="000000"/>
        </w:rPr>
        <w:t>Figure 3</w:t>
      </w:r>
      <w:r w:rsidRPr="00154E9B">
        <w:rPr>
          <w:rFonts w:ascii="Calibri" w:hAnsi="Calibri" w:cs="Calibri"/>
          <w:color w:val="000000"/>
        </w:rPr>
        <w:t>]</w:t>
      </w:r>
    </w:p>
    <w:p w14:paraId="6E53D6CF" w14:textId="77777777" w:rsidR="008F740C" w:rsidRPr="00154E9B" w:rsidRDefault="008F740C" w:rsidP="00D10C66">
      <w:pPr>
        <w:pStyle w:val="NormalWeb"/>
        <w:spacing w:before="0" w:beforeAutospacing="0" w:after="0" w:afterAutospacing="0"/>
        <w:rPr>
          <w:rFonts w:ascii="Calibri" w:hAnsi="Calibri" w:cs="Calibri"/>
          <w:color w:val="000000"/>
        </w:rPr>
      </w:pPr>
    </w:p>
    <w:p w14:paraId="69EC836E" w14:textId="6592A733" w:rsidR="004C6B3F" w:rsidRDefault="004C6B3F" w:rsidP="00D10C66">
      <w:pPr>
        <w:pStyle w:val="NormalWeb"/>
        <w:numPr>
          <w:ilvl w:val="0"/>
          <w:numId w:val="13"/>
        </w:numPr>
        <w:spacing w:before="0" w:beforeAutospacing="0" w:after="0" w:afterAutospacing="0"/>
        <w:ind w:left="0" w:firstLine="0"/>
        <w:rPr>
          <w:rFonts w:ascii="Calibri" w:hAnsi="Calibri" w:cs="Calibri"/>
          <w:color w:val="000000"/>
        </w:rPr>
      </w:pPr>
      <w:r w:rsidRPr="00154E9B">
        <w:rPr>
          <w:rFonts w:ascii="Calibri" w:hAnsi="Calibri" w:cs="Calibri"/>
          <w:b/>
          <w:bCs/>
          <w:color w:val="000000"/>
        </w:rPr>
        <w:t xml:space="preserve">Islet </w:t>
      </w:r>
      <w:r w:rsidR="008F740C">
        <w:rPr>
          <w:rFonts w:ascii="Calibri" w:hAnsi="Calibri" w:cs="Calibri"/>
          <w:b/>
          <w:bCs/>
          <w:color w:val="000000"/>
        </w:rPr>
        <w:t>c</w:t>
      </w:r>
      <w:r w:rsidR="008F740C" w:rsidRPr="00154E9B">
        <w:rPr>
          <w:rFonts w:ascii="Calibri" w:hAnsi="Calibri" w:cs="Calibri"/>
          <w:b/>
          <w:bCs/>
          <w:color w:val="000000"/>
        </w:rPr>
        <w:t>ounting</w:t>
      </w:r>
      <w:r w:rsidR="008F740C" w:rsidRPr="00154E9B">
        <w:rPr>
          <w:rFonts w:ascii="Calibri" w:hAnsi="Calibri" w:cs="Calibri"/>
          <w:color w:val="000000"/>
        </w:rPr>
        <w:t xml:space="preserve"> </w:t>
      </w:r>
    </w:p>
    <w:p w14:paraId="718E8A2B" w14:textId="77777777" w:rsidR="008F740C" w:rsidRPr="00154E9B" w:rsidRDefault="008F740C" w:rsidP="00D10C66">
      <w:pPr>
        <w:pStyle w:val="NormalWeb"/>
        <w:spacing w:before="0" w:beforeAutospacing="0" w:after="0" w:afterAutospacing="0"/>
        <w:rPr>
          <w:rFonts w:ascii="Calibri" w:hAnsi="Calibri" w:cs="Calibri"/>
          <w:color w:val="000000"/>
        </w:rPr>
      </w:pPr>
    </w:p>
    <w:p w14:paraId="459960F5" w14:textId="09A659C8" w:rsidR="004C6B3F" w:rsidRDefault="000E6F5E" w:rsidP="00D10C66">
      <w:pPr>
        <w:pStyle w:val="NormalWeb"/>
        <w:numPr>
          <w:ilvl w:val="1"/>
          <w:numId w:val="13"/>
        </w:numPr>
        <w:spacing w:before="0" w:beforeAutospacing="0" w:after="0" w:afterAutospacing="0"/>
        <w:ind w:left="0" w:firstLine="0"/>
        <w:rPr>
          <w:rFonts w:ascii="Calibri" w:hAnsi="Calibri" w:cs="Calibri"/>
          <w:color w:val="000000"/>
        </w:rPr>
      </w:pPr>
      <w:r w:rsidRPr="00D10C66">
        <w:rPr>
          <w:rFonts w:ascii="Calibri" w:hAnsi="Calibri" w:cs="Calibri"/>
          <w:color w:val="000000"/>
        </w:rPr>
        <w:t>Collect m</w:t>
      </w:r>
      <w:r w:rsidR="004C6B3F" w:rsidRPr="00D10C66">
        <w:rPr>
          <w:rFonts w:ascii="Calibri" w:hAnsi="Calibri" w:cs="Calibri"/>
          <w:color w:val="000000"/>
        </w:rPr>
        <w:t xml:space="preserve">anual </w:t>
      </w:r>
      <w:r w:rsidRPr="00D10C66">
        <w:rPr>
          <w:rFonts w:ascii="Calibri" w:hAnsi="Calibri" w:cs="Calibri"/>
          <w:color w:val="000000"/>
        </w:rPr>
        <w:t xml:space="preserve">islet </w:t>
      </w:r>
      <w:r w:rsidR="004C6B3F" w:rsidRPr="00D10C66">
        <w:rPr>
          <w:rFonts w:ascii="Calibri" w:hAnsi="Calibri" w:cs="Calibri"/>
          <w:color w:val="000000"/>
        </w:rPr>
        <w:t>quantification</w:t>
      </w:r>
      <w:r w:rsidR="00416CD7">
        <w:rPr>
          <w:rFonts w:ascii="Calibri" w:hAnsi="Calibri" w:cs="Calibri"/>
          <w:color w:val="000000"/>
        </w:rPr>
        <w:t>.</w:t>
      </w:r>
    </w:p>
    <w:p w14:paraId="5015E976" w14:textId="77777777" w:rsidR="008F740C" w:rsidRPr="00D10C66" w:rsidRDefault="008F740C" w:rsidP="00D10C66">
      <w:pPr>
        <w:pStyle w:val="NormalWeb"/>
        <w:spacing w:before="0" w:beforeAutospacing="0" w:after="0" w:afterAutospacing="0"/>
        <w:rPr>
          <w:rFonts w:ascii="Calibri" w:hAnsi="Calibri" w:cs="Calibri"/>
          <w:color w:val="000000"/>
        </w:rPr>
      </w:pPr>
    </w:p>
    <w:p w14:paraId="2829635C" w14:textId="62631C49" w:rsidR="004C6B3F" w:rsidRDefault="004C6B3F"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During step </w:t>
      </w:r>
      <w:r w:rsidR="007A3BE0" w:rsidRPr="00154E9B">
        <w:rPr>
          <w:rFonts w:ascii="Calibri" w:hAnsi="Calibri" w:cs="Calibri"/>
          <w:color w:val="000000"/>
        </w:rPr>
        <w:t>5</w:t>
      </w:r>
      <w:r w:rsidRPr="00154E9B">
        <w:rPr>
          <w:rFonts w:ascii="Calibri" w:hAnsi="Calibri" w:cs="Calibri"/>
          <w:color w:val="000000"/>
        </w:rPr>
        <w:t>.1</w:t>
      </w:r>
      <w:r w:rsidR="00B06CCF" w:rsidRPr="00154E9B">
        <w:rPr>
          <w:rFonts w:ascii="Calibri" w:hAnsi="Calibri" w:cs="Calibri"/>
          <w:color w:val="000000"/>
        </w:rPr>
        <w:t>6</w:t>
      </w:r>
      <w:r w:rsidRPr="00154E9B">
        <w:rPr>
          <w:rFonts w:ascii="Calibri" w:hAnsi="Calibri" w:cs="Calibri"/>
          <w:color w:val="000000"/>
        </w:rPr>
        <w:t xml:space="preserve">, withdraw </w:t>
      </w:r>
      <w:r w:rsidR="00004BEF" w:rsidRPr="00154E9B">
        <w:rPr>
          <w:rFonts w:ascii="Calibri" w:hAnsi="Calibri" w:cs="Calibri"/>
          <w:color w:val="000000"/>
        </w:rPr>
        <w:t>three</w:t>
      </w:r>
      <w:r w:rsidRPr="00154E9B">
        <w:rPr>
          <w:rFonts w:ascii="Calibri" w:hAnsi="Calibri" w:cs="Calibri"/>
          <w:color w:val="000000"/>
        </w:rPr>
        <w:t xml:space="preserve"> 100 </w:t>
      </w:r>
      <w:proofErr w:type="spellStart"/>
      <w:r w:rsidRPr="00154E9B">
        <w:rPr>
          <w:rFonts w:ascii="Calibri" w:hAnsi="Calibri" w:cs="Calibri"/>
          <w:color w:val="000000"/>
        </w:rPr>
        <w:t>μL</w:t>
      </w:r>
      <w:proofErr w:type="spellEnd"/>
      <w:r w:rsidRPr="00154E9B">
        <w:rPr>
          <w:rFonts w:ascii="Calibri" w:hAnsi="Calibri" w:cs="Calibri"/>
          <w:color w:val="000000"/>
        </w:rPr>
        <w:t xml:space="preserve"> aliquot</w:t>
      </w:r>
      <w:r w:rsidR="00004BEF" w:rsidRPr="00154E9B">
        <w:rPr>
          <w:rFonts w:ascii="Calibri" w:hAnsi="Calibri" w:cs="Calibri"/>
          <w:color w:val="000000"/>
        </w:rPr>
        <w:t>s</w:t>
      </w:r>
      <w:r w:rsidRPr="00154E9B">
        <w:rPr>
          <w:rFonts w:ascii="Calibri" w:hAnsi="Calibri" w:cs="Calibri"/>
          <w:color w:val="000000"/>
        </w:rPr>
        <w:t xml:space="preserve"> of the islet suspension using a </w:t>
      </w:r>
      <w:r w:rsidR="00B06CCF" w:rsidRPr="00154E9B">
        <w:rPr>
          <w:rFonts w:ascii="Calibri" w:hAnsi="Calibri" w:cs="Calibri"/>
          <w:color w:val="000000"/>
        </w:rPr>
        <w:t>200</w:t>
      </w:r>
      <w:r w:rsidRPr="00154E9B">
        <w:rPr>
          <w:rFonts w:ascii="Calibri" w:hAnsi="Calibri" w:cs="Calibri"/>
          <w:color w:val="000000"/>
        </w:rPr>
        <w:t xml:space="preserve"> </w:t>
      </w:r>
      <w:r w:rsidR="00B06CCF" w:rsidRPr="00154E9B">
        <w:rPr>
          <w:rFonts w:ascii="Calibri" w:hAnsi="Calibri" w:cs="Calibri"/>
          <w:color w:val="000000"/>
        </w:rPr>
        <w:sym w:font="Symbol" w:char="F06D"/>
      </w:r>
      <w:r w:rsidRPr="00154E9B">
        <w:rPr>
          <w:rFonts w:ascii="Calibri" w:hAnsi="Calibri" w:cs="Calibri"/>
          <w:color w:val="000000"/>
        </w:rPr>
        <w:t>L pipette</w:t>
      </w:r>
      <w:r w:rsidR="00B06CCF" w:rsidRPr="00154E9B">
        <w:rPr>
          <w:rFonts w:ascii="Calibri" w:hAnsi="Calibri" w:cs="Calibri"/>
          <w:color w:val="000000"/>
        </w:rPr>
        <w:t xml:space="preserve"> and normal 200 </w:t>
      </w:r>
      <w:r w:rsidR="00B06CCF" w:rsidRPr="00154E9B">
        <w:rPr>
          <w:rFonts w:ascii="Calibri" w:hAnsi="Calibri" w:cs="Calibri"/>
          <w:color w:val="000000"/>
        </w:rPr>
        <w:sym w:font="Symbol" w:char="F06D"/>
      </w:r>
      <w:r w:rsidR="00B06CCF" w:rsidRPr="00154E9B">
        <w:rPr>
          <w:rFonts w:ascii="Calibri" w:hAnsi="Calibri" w:cs="Calibri"/>
          <w:color w:val="000000"/>
        </w:rPr>
        <w:t>L tips</w:t>
      </w:r>
      <w:r w:rsidRPr="00154E9B">
        <w:rPr>
          <w:rFonts w:ascii="Calibri" w:hAnsi="Calibri" w:cs="Calibri"/>
          <w:color w:val="000000"/>
        </w:rPr>
        <w:t>.</w:t>
      </w:r>
    </w:p>
    <w:p w14:paraId="40EFBE00" w14:textId="77777777" w:rsidR="008F740C" w:rsidRPr="00154E9B" w:rsidRDefault="008F740C" w:rsidP="00D10C66">
      <w:pPr>
        <w:pStyle w:val="NormalWeb"/>
        <w:spacing w:before="0" w:beforeAutospacing="0" w:after="0" w:afterAutospacing="0"/>
        <w:rPr>
          <w:rFonts w:ascii="Calibri" w:hAnsi="Calibri" w:cs="Calibri"/>
          <w:color w:val="000000"/>
        </w:rPr>
      </w:pPr>
    </w:p>
    <w:p w14:paraId="67CB60B1" w14:textId="583BF99B" w:rsidR="007A3BE0" w:rsidRDefault="007A3BE0"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NOTE: Ensure the islets are equally suspended in media via pipet</w:t>
      </w:r>
      <w:r w:rsidR="00416CD7">
        <w:rPr>
          <w:rFonts w:ascii="Calibri" w:hAnsi="Calibri" w:cs="Calibri"/>
          <w:color w:val="000000"/>
        </w:rPr>
        <w:t>te</w:t>
      </w:r>
      <w:r w:rsidRPr="00154E9B">
        <w:rPr>
          <w:rFonts w:ascii="Calibri" w:hAnsi="Calibri" w:cs="Calibri"/>
          <w:color w:val="000000"/>
        </w:rPr>
        <w:t xml:space="preserve"> mixing, when aliquots are taken for measurement.</w:t>
      </w:r>
    </w:p>
    <w:p w14:paraId="3BAF1F26" w14:textId="77777777" w:rsidR="008F740C" w:rsidRPr="00154E9B" w:rsidRDefault="008F740C" w:rsidP="00D10C66">
      <w:pPr>
        <w:pStyle w:val="NormalWeb"/>
        <w:spacing w:before="0" w:beforeAutospacing="0" w:after="0" w:afterAutospacing="0"/>
        <w:rPr>
          <w:rFonts w:ascii="Calibri" w:hAnsi="Calibri" w:cs="Calibri"/>
          <w:color w:val="000000"/>
        </w:rPr>
      </w:pPr>
    </w:p>
    <w:p w14:paraId="56D5776B" w14:textId="0515C162" w:rsidR="004C6B3F" w:rsidRDefault="004C6B3F"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Transfer</w:t>
      </w:r>
      <w:r w:rsidR="00004BEF" w:rsidRPr="00154E9B">
        <w:rPr>
          <w:rFonts w:ascii="Calibri" w:hAnsi="Calibri" w:cs="Calibri"/>
          <w:color w:val="000000"/>
        </w:rPr>
        <w:t xml:space="preserve"> each</w:t>
      </w:r>
      <w:r w:rsidRPr="00154E9B">
        <w:rPr>
          <w:rFonts w:ascii="Calibri" w:hAnsi="Calibri" w:cs="Calibri"/>
          <w:color w:val="000000"/>
        </w:rPr>
        <w:t xml:space="preserve"> aliquot into </w:t>
      </w:r>
      <w:r w:rsidR="009E7EFF" w:rsidRPr="00154E9B">
        <w:rPr>
          <w:rFonts w:ascii="Calibri" w:hAnsi="Calibri" w:cs="Calibri"/>
          <w:color w:val="000000"/>
        </w:rPr>
        <w:t xml:space="preserve">its own </w:t>
      </w:r>
      <w:r w:rsidRPr="00154E9B">
        <w:rPr>
          <w:rFonts w:ascii="Calibri" w:hAnsi="Calibri" w:cs="Calibri"/>
          <w:color w:val="000000"/>
        </w:rPr>
        <w:t>2</w:t>
      </w:r>
      <w:r w:rsidR="00416CD7">
        <w:rPr>
          <w:rFonts w:ascii="Calibri" w:hAnsi="Calibri" w:cs="Calibri"/>
          <w:color w:val="000000"/>
        </w:rPr>
        <w:t xml:space="preserve"> mm</w:t>
      </w:r>
      <w:r w:rsidRPr="00154E9B">
        <w:rPr>
          <w:rFonts w:ascii="Calibri" w:hAnsi="Calibri" w:cs="Calibri"/>
          <w:color w:val="000000"/>
        </w:rPr>
        <w:t xml:space="preserve"> × 2 mm gridded Petri dish containing 1 mL</w:t>
      </w:r>
      <w:r w:rsidR="00B06CCF" w:rsidRPr="00154E9B">
        <w:rPr>
          <w:rFonts w:ascii="Calibri" w:hAnsi="Calibri" w:cs="Calibri"/>
          <w:color w:val="000000"/>
        </w:rPr>
        <w:t xml:space="preserve"> </w:t>
      </w:r>
      <w:r w:rsidR="00416CD7">
        <w:rPr>
          <w:rFonts w:ascii="Calibri" w:hAnsi="Calibri" w:cs="Calibri"/>
          <w:color w:val="000000"/>
        </w:rPr>
        <w:t xml:space="preserve">of </w:t>
      </w:r>
      <w:r w:rsidRPr="00154E9B">
        <w:rPr>
          <w:rFonts w:ascii="Calibri" w:hAnsi="Calibri" w:cs="Calibri"/>
          <w:color w:val="000000"/>
        </w:rPr>
        <w:t>1× PBS.</w:t>
      </w:r>
    </w:p>
    <w:p w14:paraId="53D4BCFB" w14:textId="77777777" w:rsidR="008F740C" w:rsidRPr="00154E9B" w:rsidRDefault="008F740C" w:rsidP="00D10C66">
      <w:pPr>
        <w:pStyle w:val="NormalWeb"/>
        <w:spacing w:before="0" w:beforeAutospacing="0" w:after="0" w:afterAutospacing="0"/>
        <w:rPr>
          <w:rFonts w:ascii="Calibri" w:hAnsi="Calibri" w:cs="Calibri"/>
          <w:color w:val="000000"/>
        </w:rPr>
      </w:pPr>
    </w:p>
    <w:p w14:paraId="56532A26" w14:textId="71CC3EDA" w:rsidR="004C6B3F" w:rsidRDefault="004C6B3F"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Count islets under an inverted microscope, cataloging them by diameter with</w:t>
      </w:r>
      <w:r w:rsidR="009915B7" w:rsidRPr="00154E9B">
        <w:rPr>
          <w:rFonts w:ascii="Calibri" w:hAnsi="Calibri" w:cs="Calibri"/>
          <w:color w:val="000000"/>
        </w:rPr>
        <w:t xml:space="preserve"> an</w:t>
      </w:r>
      <w:r w:rsidRPr="00154E9B">
        <w:rPr>
          <w:rFonts w:ascii="Calibri" w:hAnsi="Calibri" w:cs="Calibri"/>
          <w:color w:val="000000"/>
        </w:rPr>
        <w:t xml:space="preserve"> eyepiece reticle lens insert.</w:t>
      </w:r>
    </w:p>
    <w:p w14:paraId="66444E8E" w14:textId="77777777" w:rsidR="008F740C" w:rsidRPr="00154E9B" w:rsidRDefault="008F740C" w:rsidP="00D10C66">
      <w:pPr>
        <w:pStyle w:val="NormalWeb"/>
        <w:spacing w:before="0" w:beforeAutospacing="0" w:after="0" w:afterAutospacing="0"/>
        <w:rPr>
          <w:rFonts w:ascii="Calibri" w:hAnsi="Calibri" w:cs="Calibri"/>
          <w:color w:val="000000"/>
        </w:rPr>
      </w:pPr>
    </w:p>
    <w:p w14:paraId="4F84CB52" w14:textId="0DCEA942" w:rsidR="004C6B3F" w:rsidRDefault="004C6B3F" w:rsidP="00D10C66">
      <w:pPr>
        <w:pStyle w:val="NormalWeb"/>
        <w:spacing w:before="0" w:beforeAutospacing="0" w:after="0" w:afterAutospacing="0"/>
        <w:rPr>
          <w:rFonts w:ascii="Calibri" w:hAnsi="Calibri" w:cs="Calibri"/>
          <w:color w:val="000000"/>
        </w:rPr>
      </w:pPr>
      <w:r w:rsidRPr="00154E9B">
        <w:rPr>
          <w:rFonts w:ascii="Calibri" w:hAnsi="Calibri" w:cs="Calibri"/>
          <w:color w:val="000000"/>
        </w:rPr>
        <w:t>NOTE: Not all islets will be circular</w:t>
      </w:r>
      <w:r w:rsidR="009915B7" w:rsidRPr="00154E9B">
        <w:rPr>
          <w:rFonts w:ascii="Calibri" w:hAnsi="Calibri" w:cs="Calibri"/>
          <w:color w:val="000000"/>
        </w:rPr>
        <w:t>;</w:t>
      </w:r>
      <w:r w:rsidRPr="00154E9B">
        <w:rPr>
          <w:rFonts w:ascii="Calibri" w:hAnsi="Calibri" w:cs="Calibri"/>
          <w:color w:val="000000"/>
        </w:rPr>
        <w:t xml:space="preserve"> adhere to either horizontal or vertical measurements throughout counting.</w:t>
      </w:r>
    </w:p>
    <w:p w14:paraId="09D54198" w14:textId="77777777" w:rsidR="008F740C" w:rsidRPr="00154E9B" w:rsidRDefault="008F740C" w:rsidP="00D10C66">
      <w:pPr>
        <w:pStyle w:val="NormalWeb"/>
        <w:spacing w:before="0" w:beforeAutospacing="0" w:after="0" w:afterAutospacing="0"/>
        <w:rPr>
          <w:rFonts w:ascii="Calibri" w:hAnsi="Calibri" w:cs="Calibri"/>
          <w:color w:val="000000"/>
        </w:rPr>
      </w:pPr>
    </w:p>
    <w:p w14:paraId="4B24B859" w14:textId="0F410DF7" w:rsidR="00E837B8" w:rsidRDefault="004C6B3F" w:rsidP="00D10C66">
      <w:pPr>
        <w:pStyle w:val="NormalWeb"/>
        <w:numPr>
          <w:ilvl w:val="2"/>
          <w:numId w:val="13"/>
        </w:numPr>
        <w:spacing w:before="0" w:beforeAutospacing="0" w:after="0" w:afterAutospacing="0"/>
        <w:ind w:left="0" w:firstLine="0"/>
        <w:rPr>
          <w:rFonts w:ascii="Calibri" w:hAnsi="Calibri" w:cs="Calibri"/>
          <w:color w:val="000000"/>
        </w:rPr>
      </w:pPr>
      <w:r w:rsidRPr="00154E9B">
        <w:rPr>
          <w:rFonts w:ascii="Calibri" w:hAnsi="Calibri" w:cs="Calibri"/>
          <w:color w:val="000000"/>
        </w:rPr>
        <w:t xml:space="preserve">Calculate the total number of 150 </w:t>
      </w:r>
      <w:proofErr w:type="spellStart"/>
      <w:r w:rsidRPr="00154E9B">
        <w:rPr>
          <w:rFonts w:ascii="Calibri" w:hAnsi="Calibri" w:cs="Calibri"/>
          <w:color w:val="000000"/>
        </w:rPr>
        <w:t>μm</w:t>
      </w:r>
      <w:proofErr w:type="spellEnd"/>
      <w:r w:rsidRPr="00154E9B">
        <w:rPr>
          <w:rFonts w:ascii="Calibri" w:hAnsi="Calibri" w:cs="Calibri"/>
          <w:color w:val="000000"/>
        </w:rPr>
        <w:t xml:space="preserve"> islet equivalents using the standardized conversion table</w:t>
      </w:r>
      <w:r w:rsidR="003C77CA" w:rsidRPr="00154E9B">
        <w:rPr>
          <w:rFonts w:ascii="Calibri" w:hAnsi="Calibri" w:cs="Calibri"/>
          <w:color w:val="000000"/>
        </w:rPr>
        <w:t xml:space="preserve"> (see </w:t>
      </w:r>
      <w:r w:rsidR="003C77CA" w:rsidRPr="00D10C66">
        <w:rPr>
          <w:rFonts w:ascii="Calibri" w:hAnsi="Calibri" w:cs="Calibri"/>
          <w:b/>
          <w:bCs/>
          <w:color w:val="000000"/>
        </w:rPr>
        <w:t xml:space="preserve">Table </w:t>
      </w:r>
      <w:r w:rsidR="008F740C" w:rsidRPr="00D10C66">
        <w:rPr>
          <w:rFonts w:ascii="Calibri" w:hAnsi="Calibri" w:cs="Calibri"/>
          <w:b/>
          <w:bCs/>
          <w:color w:val="000000"/>
        </w:rPr>
        <w:t>4</w:t>
      </w:r>
      <w:r w:rsidR="003C77CA" w:rsidRPr="00154E9B">
        <w:rPr>
          <w:rFonts w:ascii="Calibri" w:hAnsi="Calibri" w:cs="Calibri"/>
          <w:color w:val="000000"/>
        </w:rPr>
        <w:t>).</w:t>
      </w:r>
    </w:p>
    <w:p w14:paraId="15EDE4D7" w14:textId="77777777" w:rsidR="008F740C" w:rsidRPr="00154E9B" w:rsidRDefault="008F740C" w:rsidP="00D10C66">
      <w:pPr>
        <w:pStyle w:val="NormalWeb"/>
        <w:spacing w:before="0" w:beforeAutospacing="0" w:after="0" w:afterAutospacing="0"/>
        <w:rPr>
          <w:rFonts w:ascii="Calibri" w:hAnsi="Calibri" w:cs="Calibri"/>
          <w:color w:val="000000"/>
        </w:rPr>
      </w:pPr>
    </w:p>
    <w:p w14:paraId="4DAC58C9" w14:textId="4FA49B45" w:rsidR="00B44CFF" w:rsidRDefault="009338B8" w:rsidP="00416CD7">
      <w:pPr>
        <w:pStyle w:val="NormalWeb"/>
        <w:spacing w:before="0" w:beforeAutospacing="0" w:after="0" w:afterAutospacing="0"/>
        <w:rPr>
          <w:rFonts w:ascii="Calibri" w:hAnsi="Calibri" w:cs="Calibri"/>
          <w:color w:val="000000"/>
        </w:rPr>
      </w:pPr>
      <w:r w:rsidRPr="00154E9B">
        <w:rPr>
          <w:rFonts w:ascii="Calibri" w:hAnsi="Calibri" w:cs="Calibri"/>
          <w:color w:val="000000"/>
        </w:rPr>
        <w:lastRenderedPageBreak/>
        <w:t xml:space="preserve">NOTE: </w:t>
      </w:r>
      <w:r w:rsidR="004C6B3F" w:rsidRPr="00154E9B">
        <w:rPr>
          <w:rFonts w:ascii="Calibri" w:hAnsi="Calibri" w:cs="Calibri"/>
          <w:color w:val="000000"/>
        </w:rPr>
        <w:t>C</w:t>
      </w:r>
      <w:r w:rsidR="008B534B" w:rsidRPr="00154E9B">
        <w:rPr>
          <w:rFonts w:ascii="Calibri" w:hAnsi="Calibri" w:cs="Calibri"/>
          <w:color w:val="000000"/>
        </w:rPr>
        <w:t>ompare</w:t>
      </w:r>
      <w:r w:rsidR="004C6B3F" w:rsidRPr="00154E9B">
        <w:rPr>
          <w:rFonts w:ascii="Calibri" w:hAnsi="Calibri" w:cs="Calibri"/>
          <w:color w:val="000000"/>
        </w:rPr>
        <w:t xml:space="preserve"> each </w:t>
      </w:r>
      <w:r w:rsidR="008F740C" w:rsidRPr="00154E9B">
        <w:rPr>
          <w:rFonts w:ascii="Calibri" w:hAnsi="Calibri" w:cs="Calibri"/>
          <w:color w:val="000000"/>
        </w:rPr>
        <w:t>sample</w:t>
      </w:r>
      <w:r w:rsidR="008F740C">
        <w:rPr>
          <w:rFonts w:ascii="Calibri" w:hAnsi="Calibri" w:cs="Calibri"/>
          <w:color w:val="000000"/>
        </w:rPr>
        <w:t>'</w:t>
      </w:r>
      <w:r w:rsidR="008F740C" w:rsidRPr="00154E9B">
        <w:rPr>
          <w:rFonts w:ascii="Calibri" w:hAnsi="Calibri" w:cs="Calibri"/>
          <w:color w:val="000000"/>
        </w:rPr>
        <w:t xml:space="preserve">s </w:t>
      </w:r>
      <w:r w:rsidR="008B534B" w:rsidRPr="00154E9B">
        <w:rPr>
          <w:rFonts w:ascii="Calibri" w:hAnsi="Calibri" w:cs="Calibri"/>
          <w:color w:val="000000"/>
        </w:rPr>
        <w:t>IEQ</w:t>
      </w:r>
      <w:r w:rsidR="004C6B3F" w:rsidRPr="00154E9B">
        <w:rPr>
          <w:rFonts w:ascii="Calibri" w:hAnsi="Calibri" w:cs="Calibri"/>
          <w:color w:val="000000"/>
        </w:rPr>
        <w:t>. If the</w:t>
      </w:r>
      <w:r w:rsidR="00004BEF" w:rsidRPr="00154E9B">
        <w:rPr>
          <w:rFonts w:ascii="Calibri" w:hAnsi="Calibri" w:cs="Calibri"/>
          <w:color w:val="000000"/>
        </w:rPr>
        <w:t xml:space="preserve"> IEQ of the aliquots </w:t>
      </w:r>
      <w:r w:rsidR="004C6B3F" w:rsidRPr="00154E9B">
        <w:rPr>
          <w:rFonts w:ascii="Calibri" w:hAnsi="Calibri" w:cs="Calibri"/>
          <w:color w:val="000000"/>
        </w:rPr>
        <w:t>differ</w:t>
      </w:r>
      <w:r w:rsidR="009915B7" w:rsidRPr="00154E9B">
        <w:rPr>
          <w:rFonts w:ascii="Calibri" w:hAnsi="Calibri" w:cs="Calibri"/>
          <w:color w:val="000000"/>
        </w:rPr>
        <w:t>s</w:t>
      </w:r>
      <w:r w:rsidR="00004BEF" w:rsidRPr="00154E9B">
        <w:rPr>
          <w:rFonts w:ascii="Calibri" w:hAnsi="Calibri" w:cs="Calibri"/>
          <w:color w:val="000000"/>
        </w:rPr>
        <w:t xml:space="preserve"> </w:t>
      </w:r>
      <w:r w:rsidR="00416CD7">
        <w:rPr>
          <w:rFonts w:ascii="Calibri" w:hAnsi="Calibri" w:cs="Calibri"/>
          <w:color w:val="000000"/>
        </w:rPr>
        <w:t xml:space="preserve">by </w:t>
      </w:r>
      <w:r w:rsidR="00004BEF" w:rsidRPr="00154E9B">
        <w:rPr>
          <w:rFonts w:ascii="Calibri" w:hAnsi="Calibri" w:cs="Calibri"/>
          <w:color w:val="000000"/>
        </w:rPr>
        <w:t>more than 30%</w:t>
      </w:r>
      <w:r w:rsidR="004C6B3F" w:rsidRPr="00154E9B">
        <w:rPr>
          <w:rFonts w:ascii="Calibri" w:hAnsi="Calibri" w:cs="Calibri"/>
          <w:color w:val="000000"/>
        </w:rPr>
        <w:t xml:space="preserve">, </w:t>
      </w:r>
      <w:r w:rsidR="00004BEF" w:rsidRPr="00154E9B">
        <w:rPr>
          <w:rFonts w:ascii="Calibri" w:hAnsi="Calibri" w:cs="Calibri"/>
          <w:color w:val="000000"/>
        </w:rPr>
        <w:t>proceed with the average of the most similar aliquots</w:t>
      </w:r>
      <w:r w:rsidRPr="00154E9B">
        <w:rPr>
          <w:rFonts w:ascii="Calibri" w:hAnsi="Calibri" w:cs="Calibri"/>
          <w:color w:val="000000"/>
        </w:rPr>
        <w:t>.</w:t>
      </w:r>
    </w:p>
    <w:p w14:paraId="407E7CC9" w14:textId="77777777" w:rsidR="008F740C" w:rsidRPr="00D10C66" w:rsidRDefault="008F740C" w:rsidP="00D10C66">
      <w:pPr>
        <w:pStyle w:val="NormalWeb"/>
        <w:spacing w:before="0" w:beforeAutospacing="0" w:after="0" w:afterAutospacing="0"/>
        <w:rPr>
          <w:rFonts w:ascii="Calibri" w:hAnsi="Calibri" w:cs="Calibri"/>
          <w:b/>
          <w:bCs/>
          <w:color w:val="000000"/>
        </w:rPr>
      </w:pPr>
    </w:p>
    <w:p w14:paraId="27029F25" w14:textId="78E5750A" w:rsidR="006656FA" w:rsidRDefault="006656FA" w:rsidP="00D10C66">
      <w:pPr>
        <w:pStyle w:val="NormalWeb"/>
        <w:numPr>
          <w:ilvl w:val="0"/>
          <w:numId w:val="13"/>
        </w:numPr>
        <w:spacing w:before="0" w:beforeAutospacing="0" w:after="0" w:afterAutospacing="0"/>
        <w:ind w:left="0" w:firstLine="0"/>
        <w:rPr>
          <w:rFonts w:ascii="Calibri" w:hAnsi="Calibri" w:cs="Calibri"/>
          <w:b/>
          <w:bCs/>
          <w:color w:val="000000"/>
        </w:rPr>
      </w:pPr>
      <w:r w:rsidRPr="00D10C66">
        <w:rPr>
          <w:rFonts w:ascii="Calibri" w:hAnsi="Calibri" w:cs="Calibri"/>
          <w:b/>
          <w:bCs/>
          <w:color w:val="000000"/>
        </w:rPr>
        <w:t xml:space="preserve">Safety </w:t>
      </w:r>
      <w:r w:rsidR="008F740C">
        <w:rPr>
          <w:rFonts w:ascii="Calibri" w:hAnsi="Calibri" w:cs="Calibri"/>
          <w:b/>
          <w:bCs/>
          <w:color w:val="000000"/>
        </w:rPr>
        <w:t>p</w:t>
      </w:r>
      <w:r w:rsidR="008F740C" w:rsidRPr="00D10C66">
        <w:rPr>
          <w:rFonts w:ascii="Calibri" w:hAnsi="Calibri" w:cs="Calibri"/>
          <w:b/>
          <w:bCs/>
          <w:color w:val="000000"/>
        </w:rPr>
        <w:t>recautions</w:t>
      </w:r>
    </w:p>
    <w:p w14:paraId="4FA8DDCF" w14:textId="77777777" w:rsidR="008F740C" w:rsidRPr="00D10C66" w:rsidRDefault="008F740C" w:rsidP="00D10C66">
      <w:pPr>
        <w:pStyle w:val="NormalWeb"/>
        <w:spacing w:before="0" w:beforeAutospacing="0" w:after="0" w:afterAutospacing="0"/>
        <w:rPr>
          <w:rFonts w:ascii="Calibri" w:hAnsi="Calibri" w:cs="Calibri"/>
          <w:b/>
          <w:bCs/>
          <w:color w:val="000000"/>
        </w:rPr>
      </w:pPr>
    </w:p>
    <w:p w14:paraId="23E978EE" w14:textId="31AA47F6" w:rsidR="008F740C" w:rsidRDefault="006656FA" w:rsidP="00D10C66">
      <w:pPr>
        <w:pStyle w:val="NormalWeb"/>
        <w:numPr>
          <w:ilvl w:val="1"/>
          <w:numId w:val="13"/>
        </w:numPr>
        <w:spacing w:before="0" w:beforeAutospacing="0" w:after="0" w:afterAutospacing="0"/>
        <w:ind w:left="0" w:firstLine="0"/>
        <w:rPr>
          <w:rFonts w:ascii="Calibri" w:hAnsi="Calibri" w:cs="Calibri"/>
          <w:color w:val="000000"/>
        </w:rPr>
      </w:pPr>
      <w:r w:rsidRPr="00D10C66">
        <w:rPr>
          <w:rFonts w:ascii="Calibri" w:hAnsi="Calibri" w:cs="Calibri"/>
        </w:rPr>
        <w:t xml:space="preserve">Perform all surgical and </w:t>
      </w:r>
      <w:proofErr w:type="gramStart"/>
      <w:r w:rsidRPr="00D10C66">
        <w:rPr>
          <w:rFonts w:ascii="Calibri" w:hAnsi="Calibri" w:cs="Calibri"/>
        </w:rPr>
        <w:t>tissue handling</w:t>
      </w:r>
      <w:proofErr w:type="gramEnd"/>
      <w:r w:rsidRPr="00D10C66">
        <w:rPr>
          <w:rFonts w:ascii="Calibri" w:hAnsi="Calibri" w:cs="Calibri"/>
        </w:rPr>
        <w:t xml:space="preserve"> procedures under aseptic conditions inside a biosafety cabinet when appropriate. </w:t>
      </w:r>
      <w:r w:rsidRPr="00D10C66">
        <w:rPr>
          <w:rFonts w:ascii="Calibri" w:hAnsi="Calibri" w:cs="Calibri"/>
          <w:color w:val="000000"/>
        </w:rPr>
        <w:t>Use personal protective equipment (PPE)</w:t>
      </w:r>
      <w:r w:rsidR="00416CD7">
        <w:rPr>
          <w:rFonts w:ascii="Calibri" w:hAnsi="Calibri" w:cs="Calibri"/>
          <w:color w:val="000000"/>
        </w:rPr>
        <w:t>,</w:t>
      </w:r>
      <w:r w:rsidRPr="00D10C66">
        <w:rPr>
          <w:rFonts w:ascii="Calibri" w:hAnsi="Calibri" w:cs="Calibri"/>
          <w:color w:val="000000"/>
        </w:rPr>
        <w:t xml:space="preserve"> including safety goggles, lab coats, gloves, </w:t>
      </w:r>
      <w:r w:rsidR="00416CD7">
        <w:rPr>
          <w:rFonts w:ascii="Calibri" w:hAnsi="Calibri" w:cs="Calibri"/>
          <w:color w:val="000000"/>
        </w:rPr>
        <w:t xml:space="preserve">and </w:t>
      </w:r>
      <w:r w:rsidRPr="00D10C66">
        <w:rPr>
          <w:rFonts w:ascii="Calibri" w:hAnsi="Calibri" w:cs="Calibri"/>
          <w:color w:val="000000"/>
        </w:rPr>
        <w:t>surgical masks</w:t>
      </w:r>
      <w:r w:rsidR="00416CD7">
        <w:rPr>
          <w:rFonts w:ascii="Calibri" w:hAnsi="Calibri" w:cs="Calibri"/>
          <w:color w:val="000000"/>
        </w:rPr>
        <w:t>,</w:t>
      </w:r>
      <w:r w:rsidRPr="00D10C66">
        <w:rPr>
          <w:rFonts w:ascii="Calibri" w:hAnsi="Calibri" w:cs="Calibri"/>
          <w:color w:val="000000"/>
        </w:rPr>
        <w:t xml:space="preserve"> throughout </w:t>
      </w:r>
      <w:proofErr w:type="gramStart"/>
      <w:r w:rsidRPr="00D10C66">
        <w:rPr>
          <w:rFonts w:ascii="Calibri" w:hAnsi="Calibri" w:cs="Calibri"/>
          <w:color w:val="000000"/>
        </w:rPr>
        <w:t>handling of</w:t>
      </w:r>
      <w:proofErr w:type="gramEnd"/>
      <w:r w:rsidRPr="00D10C66">
        <w:rPr>
          <w:rFonts w:ascii="Calibri" w:hAnsi="Calibri" w:cs="Calibri"/>
          <w:color w:val="000000"/>
        </w:rPr>
        <w:t xml:space="preserve"> reagents and tissues. </w:t>
      </w:r>
    </w:p>
    <w:p w14:paraId="47B43797" w14:textId="77777777" w:rsidR="008F740C" w:rsidRDefault="008F740C" w:rsidP="00D10C66">
      <w:pPr>
        <w:pStyle w:val="NormalWeb"/>
        <w:spacing w:before="0" w:beforeAutospacing="0" w:after="0" w:afterAutospacing="0"/>
        <w:rPr>
          <w:rFonts w:ascii="Calibri" w:hAnsi="Calibri" w:cs="Calibri"/>
          <w:color w:val="000000"/>
        </w:rPr>
      </w:pPr>
    </w:p>
    <w:p w14:paraId="01AD6084" w14:textId="77777777" w:rsidR="008F740C" w:rsidRDefault="006656FA" w:rsidP="00D10C66">
      <w:pPr>
        <w:pStyle w:val="NormalWeb"/>
        <w:numPr>
          <w:ilvl w:val="1"/>
          <w:numId w:val="13"/>
        </w:numPr>
        <w:spacing w:before="0" w:beforeAutospacing="0" w:after="0" w:afterAutospacing="0"/>
        <w:ind w:left="0" w:firstLine="0"/>
        <w:rPr>
          <w:rFonts w:ascii="Calibri" w:hAnsi="Calibri" w:cs="Calibri"/>
          <w:color w:val="000000"/>
        </w:rPr>
      </w:pPr>
      <w:r w:rsidRPr="00D10C66">
        <w:rPr>
          <w:rFonts w:ascii="Calibri" w:hAnsi="Calibri" w:cs="Calibri"/>
          <w:color w:val="000000"/>
        </w:rPr>
        <w:t xml:space="preserve">Perform pancreas harvesting under sterile conditions with adequate surgical tools and PPE. Handle </w:t>
      </w:r>
      <w:proofErr w:type="gramStart"/>
      <w:r w:rsidRPr="00D10C66">
        <w:rPr>
          <w:rFonts w:ascii="Calibri" w:hAnsi="Calibri" w:cs="Calibri"/>
          <w:color w:val="000000"/>
        </w:rPr>
        <w:t>isoflurane</w:t>
      </w:r>
      <w:proofErr w:type="gramEnd"/>
      <w:r w:rsidRPr="00D10C66">
        <w:rPr>
          <w:rFonts w:ascii="Calibri" w:hAnsi="Calibri" w:cs="Calibri"/>
          <w:color w:val="000000"/>
        </w:rPr>
        <w:t xml:space="preserve"> and other anesthetics in accordance with institution guidelines to prevent inhalation exposure.</w:t>
      </w:r>
    </w:p>
    <w:p w14:paraId="40CF5EBA" w14:textId="77777777" w:rsidR="008F740C" w:rsidRDefault="008F740C" w:rsidP="00D10C66">
      <w:pPr>
        <w:pStyle w:val="NormalWeb"/>
        <w:spacing w:before="0" w:beforeAutospacing="0" w:after="0" w:afterAutospacing="0"/>
        <w:rPr>
          <w:rFonts w:ascii="Calibri" w:hAnsi="Calibri" w:cs="Calibri"/>
          <w:color w:val="000000"/>
        </w:rPr>
      </w:pPr>
    </w:p>
    <w:p w14:paraId="7F62C545" w14:textId="21226D7F" w:rsidR="006656FA" w:rsidRPr="00D10C66" w:rsidRDefault="006656FA" w:rsidP="00D10C66">
      <w:pPr>
        <w:pStyle w:val="NormalWeb"/>
        <w:numPr>
          <w:ilvl w:val="1"/>
          <w:numId w:val="13"/>
        </w:numPr>
        <w:spacing w:before="0" w:beforeAutospacing="0" w:after="0" w:afterAutospacing="0"/>
        <w:ind w:left="0" w:firstLine="0"/>
        <w:rPr>
          <w:rFonts w:ascii="Calibri" w:hAnsi="Calibri" w:cs="Calibri"/>
          <w:color w:val="000000"/>
        </w:rPr>
      </w:pPr>
      <w:r w:rsidRPr="00D10C66">
        <w:rPr>
          <w:rFonts w:ascii="Calibri" w:hAnsi="Calibri" w:cs="Calibri"/>
          <w:color w:val="000000"/>
        </w:rPr>
        <w:t xml:space="preserve"> Dispose of animal tissues, sharps, and biohazard waste in compliance with institutional biosafety protocols. Maintain enzymatic reagents and biological materials on ice unless otherwise specified to preserve activity and viability.</w:t>
      </w:r>
    </w:p>
    <w:p w14:paraId="6A064573" w14:textId="77777777" w:rsidR="006656FA" w:rsidRPr="00154E9B" w:rsidRDefault="006656FA" w:rsidP="00D10C66">
      <w:pPr>
        <w:pStyle w:val="NormalWeb"/>
        <w:spacing w:before="0" w:beforeAutospacing="0" w:after="0" w:afterAutospacing="0"/>
        <w:rPr>
          <w:rFonts w:ascii="Calibri" w:hAnsi="Calibri" w:cs="Calibri"/>
          <w:color w:val="000000"/>
        </w:rPr>
      </w:pPr>
    </w:p>
    <w:p w14:paraId="32F5F67A" w14:textId="5D52C245" w:rsidR="006B16F1" w:rsidRPr="00154E9B" w:rsidRDefault="008F740C" w:rsidP="00154E9B">
      <w:pPr>
        <w:pBdr>
          <w:top w:val="nil"/>
          <w:left w:val="nil"/>
          <w:bottom w:val="nil"/>
          <w:right w:val="nil"/>
          <w:between w:val="nil"/>
        </w:pBdr>
        <w:rPr>
          <w:rFonts w:ascii="Calibri" w:hAnsi="Calibri" w:cs="Calibri"/>
          <w:b/>
          <w:color w:val="000000"/>
        </w:rPr>
      </w:pPr>
      <w:r>
        <w:rPr>
          <w:rFonts w:ascii="Calibri" w:hAnsi="Calibri" w:cs="Calibri"/>
          <w:b/>
          <w:color w:val="000000"/>
        </w:rPr>
        <w:t xml:space="preserve">REPRESENTATIVE </w:t>
      </w:r>
      <w:r w:rsidR="006B16F1" w:rsidRPr="00154E9B">
        <w:rPr>
          <w:rFonts w:ascii="Calibri" w:hAnsi="Calibri" w:cs="Calibri"/>
          <w:b/>
          <w:color w:val="000000"/>
        </w:rPr>
        <w:t>RESULTS:</w:t>
      </w:r>
    </w:p>
    <w:p w14:paraId="47576443" w14:textId="159FA9E8" w:rsidR="002A1977" w:rsidRDefault="002A1977" w:rsidP="00D10C66">
      <w:pPr>
        <w:pStyle w:val="Heading2"/>
        <w:jc w:val="both"/>
        <w:rPr>
          <w:rFonts w:ascii="Calibri" w:hAnsi="Calibri" w:cs="Calibri"/>
          <w:b w:val="0"/>
          <w:bCs/>
          <w:color w:val="000000"/>
        </w:rPr>
      </w:pPr>
      <w:r w:rsidRPr="00154E9B">
        <w:rPr>
          <w:rFonts w:ascii="Calibri" w:hAnsi="Calibri" w:cs="Calibri"/>
          <w:b w:val="0"/>
          <w:bCs/>
          <w:color w:val="000000"/>
        </w:rPr>
        <w:t xml:space="preserve">The following results represent a </w:t>
      </w:r>
      <w:r w:rsidR="005303E0" w:rsidRPr="00154E9B">
        <w:rPr>
          <w:rFonts w:ascii="Calibri" w:hAnsi="Calibri" w:cs="Calibri"/>
          <w:b w:val="0"/>
          <w:bCs/>
          <w:color w:val="000000"/>
        </w:rPr>
        <w:t xml:space="preserve">typical </w:t>
      </w:r>
      <w:r w:rsidRPr="00154E9B">
        <w:rPr>
          <w:rFonts w:ascii="Calibri" w:hAnsi="Calibri" w:cs="Calibri"/>
          <w:b w:val="0"/>
          <w:bCs/>
          <w:color w:val="000000"/>
        </w:rPr>
        <w:t>islet isolation performed using the described method, with twelve Lewis rat pancreases processed in parallel.</w:t>
      </w:r>
    </w:p>
    <w:p w14:paraId="786DF2F7" w14:textId="77777777" w:rsidR="008F740C" w:rsidRPr="00D10C66" w:rsidRDefault="008F740C" w:rsidP="00D10C66">
      <w:pPr>
        <w:jc w:val="both"/>
      </w:pPr>
    </w:p>
    <w:p w14:paraId="09CC1E9A" w14:textId="2B3098E6" w:rsidR="006B16F1" w:rsidRPr="008F740C" w:rsidRDefault="006B16F1" w:rsidP="00D10C66">
      <w:pPr>
        <w:pStyle w:val="Heading2"/>
        <w:jc w:val="both"/>
        <w:rPr>
          <w:rFonts w:ascii="Calibri" w:hAnsi="Calibri" w:cs="Calibri"/>
          <w:color w:val="000000"/>
        </w:rPr>
      </w:pPr>
      <w:r w:rsidRPr="00D10C66">
        <w:rPr>
          <w:rFonts w:ascii="Calibri" w:hAnsi="Calibri" w:cs="Calibri"/>
          <w:color w:val="000000"/>
        </w:rPr>
        <w:t xml:space="preserve">Yield and </w:t>
      </w:r>
      <w:r w:rsidR="008F740C" w:rsidRPr="008F740C">
        <w:rPr>
          <w:rFonts w:ascii="Calibri" w:hAnsi="Calibri" w:cs="Calibri"/>
          <w:color w:val="000000"/>
        </w:rPr>
        <w:t>size distribution</w:t>
      </w:r>
    </w:p>
    <w:p w14:paraId="4C3017F9" w14:textId="6C976D99" w:rsidR="00071BE6" w:rsidRPr="00154E9B" w:rsidRDefault="006B16F1" w:rsidP="00D10C66">
      <w:pPr>
        <w:pStyle w:val="NormalWeb"/>
        <w:spacing w:before="0" w:beforeAutospacing="0" w:after="0" w:afterAutospacing="0"/>
        <w:jc w:val="both"/>
        <w:rPr>
          <w:rFonts w:ascii="Calibri" w:hAnsi="Calibri" w:cs="Calibri"/>
          <w:b/>
          <w:bCs/>
          <w:color w:val="000000"/>
        </w:rPr>
      </w:pPr>
      <w:r w:rsidRPr="00154E9B">
        <w:rPr>
          <w:rFonts w:ascii="Calibri" w:hAnsi="Calibri" w:cs="Calibri"/>
          <w:b/>
          <w:bCs/>
          <w:color w:val="000000"/>
        </w:rPr>
        <w:t>Manual aliquot counting and IEQ conversion</w:t>
      </w:r>
    </w:p>
    <w:p w14:paraId="76BEB1FD" w14:textId="660C4AAF" w:rsidR="006B16F1" w:rsidRDefault="006B16F1" w:rsidP="00D10C66">
      <w:pPr>
        <w:pStyle w:val="NormalWeb"/>
        <w:spacing w:before="0" w:beforeAutospacing="0" w:after="0" w:afterAutospacing="0"/>
        <w:jc w:val="both"/>
        <w:rPr>
          <w:rFonts w:ascii="Calibri" w:hAnsi="Calibri" w:cs="Calibri"/>
          <w:color w:val="000000"/>
        </w:rPr>
      </w:pPr>
      <w:r w:rsidRPr="00154E9B">
        <w:rPr>
          <w:rFonts w:ascii="Calibri" w:hAnsi="Calibri" w:cs="Calibri"/>
          <w:color w:val="000000"/>
        </w:rPr>
        <w:t xml:space="preserve">Two independent 100 µL aliquots were obtained from the mixed islet suspension, as described in section </w:t>
      </w:r>
      <w:r w:rsidR="008F740C">
        <w:rPr>
          <w:rFonts w:ascii="Calibri" w:hAnsi="Calibri" w:cs="Calibri"/>
          <w:color w:val="000000"/>
        </w:rPr>
        <w:t>"</w:t>
      </w:r>
      <w:r w:rsidRPr="00154E9B">
        <w:rPr>
          <w:rFonts w:ascii="Calibri" w:hAnsi="Calibri" w:cs="Calibri"/>
          <w:color w:val="000000"/>
        </w:rPr>
        <w:t xml:space="preserve">Islet </w:t>
      </w:r>
      <w:r w:rsidR="002502A3" w:rsidRPr="00154E9B">
        <w:rPr>
          <w:rFonts w:ascii="Calibri" w:hAnsi="Calibri" w:cs="Calibri"/>
          <w:color w:val="000000"/>
        </w:rPr>
        <w:t>Counting</w:t>
      </w:r>
      <w:r w:rsidR="008F740C" w:rsidRPr="00154E9B">
        <w:rPr>
          <w:rFonts w:ascii="Calibri" w:hAnsi="Calibri" w:cs="Calibri"/>
          <w:color w:val="000000"/>
        </w:rPr>
        <w:t>,</w:t>
      </w:r>
      <w:r w:rsidR="008F740C">
        <w:rPr>
          <w:rFonts w:ascii="Calibri" w:hAnsi="Calibri" w:cs="Calibri"/>
          <w:color w:val="000000"/>
        </w:rPr>
        <w:t>"</w:t>
      </w:r>
      <w:r w:rsidR="008F740C" w:rsidRPr="00154E9B">
        <w:rPr>
          <w:rFonts w:ascii="Calibri" w:hAnsi="Calibri" w:cs="Calibri"/>
          <w:color w:val="000000"/>
        </w:rPr>
        <w:t xml:space="preserve"> </w:t>
      </w:r>
      <w:r w:rsidRPr="00154E9B">
        <w:rPr>
          <w:rFonts w:ascii="Calibri" w:hAnsi="Calibri" w:cs="Calibri"/>
          <w:color w:val="000000"/>
        </w:rPr>
        <w:t xml:space="preserve">Step </w:t>
      </w:r>
      <w:r w:rsidR="002502A3" w:rsidRPr="00154E9B">
        <w:rPr>
          <w:rFonts w:ascii="Calibri" w:hAnsi="Calibri" w:cs="Calibri"/>
          <w:color w:val="000000"/>
        </w:rPr>
        <w:t>6.1</w:t>
      </w:r>
      <w:r w:rsidRPr="00154E9B">
        <w:rPr>
          <w:rFonts w:ascii="Calibri" w:hAnsi="Calibri" w:cs="Calibri"/>
          <w:color w:val="000000"/>
        </w:rPr>
        <w:t>, and counted by diameter bins (50</w:t>
      </w:r>
      <w:r w:rsidR="00416CD7">
        <w:rPr>
          <w:rFonts w:ascii="Calibri" w:hAnsi="Calibri" w:cs="Calibri"/>
          <w:color w:val="000000"/>
        </w:rPr>
        <w:t>–</w:t>
      </w:r>
      <w:r w:rsidRPr="00154E9B">
        <w:rPr>
          <w:rFonts w:ascii="Calibri" w:hAnsi="Calibri" w:cs="Calibri"/>
          <w:color w:val="000000"/>
        </w:rPr>
        <w:t>100 µm, 100</w:t>
      </w:r>
      <w:r w:rsidR="00416CD7">
        <w:rPr>
          <w:rFonts w:ascii="Calibri" w:hAnsi="Calibri" w:cs="Calibri"/>
          <w:color w:val="000000"/>
        </w:rPr>
        <w:t>–</w:t>
      </w:r>
      <w:r w:rsidRPr="00154E9B">
        <w:rPr>
          <w:rFonts w:ascii="Calibri" w:hAnsi="Calibri" w:cs="Calibri"/>
          <w:color w:val="000000"/>
        </w:rPr>
        <w:t>150 µm, 150</w:t>
      </w:r>
      <w:r w:rsidR="00416CD7">
        <w:rPr>
          <w:rFonts w:ascii="Calibri" w:hAnsi="Calibri" w:cs="Calibri"/>
          <w:color w:val="000000"/>
        </w:rPr>
        <w:t>–</w:t>
      </w:r>
      <w:r w:rsidRPr="00154E9B">
        <w:rPr>
          <w:rFonts w:ascii="Calibri" w:hAnsi="Calibri" w:cs="Calibri"/>
          <w:color w:val="000000"/>
        </w:rPr>
        <w:t>200 µm, 200</w:t>
      </w:r>
      <w:r w:rsidR="00416CD7">
        <w:rPr>
          <w:rFonts w:ascii="Calibri" w:hAnsi="Calibri" w:cs="Calibri"/>
          <w:color w:val="000000"/>
        </w:rPr>
        <w:t>–</w:t>
      </w:r>
      <w:r w:rsidRPr="00154E9B">
        <w:rPr>
          <w:rFonts w:ascii="Calibri" w:hAnsi="Calibri" w:cs="Calibri"/>
          <w:color w:val="000000"/>
        </w:rPr>
        <w:t>250 µm, 250</w:t>
      </w:r>
      <w:r w:rsidR="00416CD7">
        <w:rPr>
          <w:rFonts w:ascii="Calibri" w:hAnsi="Calibri" w:cs="Calibri"/>
          <w:color w:val="000000"/>
        </w:rPr>
        <w:t>–</w:t>
      </w:r>
      <w:r w:rsidRPr="00154E9B">
        <w:rPr>
          <w:rFonts w:ascii="Calibri" w:hAnsi="Calibri" w:cs="Calibri"/>
          <w:color w:val="000000"/>
        </w:rPr>
        <w:t>300 µm, 250</w:t>
      </w:r>
      <w:r w:rsidR="00416CD7">
        <w:rPr>
          <w:rFonts w:ascii="Calibri" w:hAnsi="Calibri" w:cs="Calibri"/>
          <w:color w:val="000000"/>
        </w:rPr>
        <w:t>–</w:t>
      </w:r>
      <w:r w:rsidRPr="00154E9B">
        <w:rPr>
          <w:rFonts w:ascii="Calibri" w:hAnsi="Calibri" w:cs="Calibri"/>
          <w:color w:val="000000"/>
        </w:rPr>
        <w:t xml:space="preserve">300 µm). Counts were converted to islet equivalents (IEQ; 150 µm reference) using standard equivalency tables and extrapolated to the total suspension volume (see </w:t>
      </w:r>
      <w:r w:rsidRPr="00D10C66">
        <w:rPr>
          <w:rFonts w:ascii="Calibri" w:hAnsi="Calibri" w:cs="Calibri"/>
          <w:b/>
          <w:bCs/>
          <w:color w:val="000000"/>
        </w:rPr>
        <w:t>Figure 4A</w:t>
      </w:r>
      <w:r w:rsidRPr="00154E9B">
        <w:rPr>
          <w:rFonts w:ascii="Calibri" w:hAnsi="Calibri" w:cs="Calibri"/>
          <w:color w:val="000000"/>
        </w:rPr>
        <w:t>). Across the test isolation (n = 12), yield was 3330 IEQ/pancreas with a median islet diameter in the 50</w:t>
      </w:r>
      <w:r w:rsidR="00416CD7">
        <w:rPr>
          <w:rFonts w:ascii="Calibri" w:hAnsi="Calibri" w:cs="Calibri"/>
          <w:color w:val="000000"/>
        </w:rPr>
        <w:t>–</w:t>
      </w:r>
      <w:r w:rsidRPr="00154E9B">
        <w:rPr>
          <w:rFonts w:ascii="Calibri" w:hAnsi="Calibri" w:cs="Calibri"/>
          <w:color w:val="000000"/>
        </w:rPr>
        <w:t xml:space="preserve">100 µm bin. Replicate aliquots agreed by 18.8% per bin (coefficient of variation), indicating moderate variation yet expected with </w:t>
      </w:r>
      <w:r w:rsidR="00416CD7">
        <w:rPr>
          <w:rFonts w:ascii="Calibri" w:hAnsi="Calibri" w:cs="Calibri"/>
          <w:color w:val="000000"/>
        </w:rPr>
        <w:t xml:space="preserve">the </w:t>
      </w:r>
      <w:r w:rsidRPr="00154E9B">
        <w:rPr>
          <w:rFonts w:ascii="Calibri" w:hAnsi="Calibri" w:cs="Calibri"/>
          <w:color w:val="000000"/>
        </w:rPr>
        <w:t xml:space="preserve">use of manual counting methods. Over the previous 14 islet isolations, this method produced an average of 1353 (SD </w:t>
      </w:r>
      <w:r w:rsidRPr="00154E9B">
        <w:rPr>
          <w:rFonts w:ascii="Calibri" w:hAnsi="Calibri" w:cs="Calibri"/>
          <w:color w:val="000000"/>
        </w:rPr>
        <w:sym w:font="Symbol" w:char="F0B1"/>
      </w:r>
      <w:r w:rsidRPr="00154E9B">
        <w:rPr>
          <w:rFonts w:ascii="Calibri" w:hAnsi="Calibri" w:cs="Calibri"/>
          <w:color w:val="000000"/>
        </w:rPr>
        <w:t xml:space="preserve"> 607) IEQ/pancreas.</w:t>
      </w:r>
    </w:p>
    <w:p w14:paraId="1D7CE421" w14:textId="77777777" w:rsidR="008F740C" w:rsidRPr="00154E9B" w:rsidRDefault="008F740C" w:rsidP="00D10C66">
      <w:pPr>
        <w:pStyle w:val="NormalWeb"/>
        <w:spacing w:before="0" w:beforeAutospacing="0" w:after="0" w:afterAutospacing="0"/>
        <w:jc w:val="both"/>
        <w:rPr>
          <w:rFonts w:ascii="Calibri" w:hAnsi="Calibri" w:cs="Calibri"/>
          <w:color w:val="000000"/>
        </w:rPr>
      </w:pPr>
    </w:p>
    <w:p w14:paraId="4A9EC041" w14:textId="0099F651" w:rsidR="00071BE6" w:rsidRPr="00154E9B" w:rsidRDefault="006B16F1" w:rsidP="00D10C66">
      <w:pPr>
        <w:pStyle w:val="NormalWeb"/>
        <w:spacing w:before="0" w:beforeAutospacing="0" w:after="0" w:afterAutospacing="0"/>
        <w:jc w:val="both"/>
        <w:rPr>
          <w:rFonts w:ascii="Calibri" w:hAnsi="Calibri" w:cs="Calibri"/>
          <w:b/>
          <w:bCs/>
          <w:color w:val="000000"/>
        </w:rPr>
      </w:pPr>
      <w:r w:rsidRPr="00154E9B">
        <w:rPr>
          <w:rFonts w:ascii="Calibri" w:hAnsi="Calibri" w:cs="Calibri"/>
          <w:b/>
          <w:bCs/>
          <w:color w:val="000000"/>
        </w:rPr>
        <w:t>Automated whole-plate quantification</w:t>
      </w:r>
    </w:p>
    <w:p w14:paraId="48581D82" w14:textId="504875CA" w:rsidR="00BF31C8" w:rsidRDefault="00BF31C8" w:rsidP="00D10C66">
      <w:pPr>
        <w:pStyle w:val="NormalWeb"/>
        <w:spacing w:before="0" w:beforeAutospacing="0" w:after="0" w:afterAutospacing="0"/>
        <w:jc w:val="both"/>
        <w:rPr>
          <w:rFonts w:ascii="Calibri" w:hAnsi="Calibri" w:cs="Calibri"/>
          <w:color w:val="000000"/>
        </w:rPr>
      </w:pPr>
      <w:r w:rsidRPr="00154E9B">
        <w:rPr>
          <w:rFonts w:ascii="Calibri" w:hAnsi="Calibri" w:cs="Calibri"/>
          <w:color w:val="000000"/>
        </w:rPr>
        <w:t xml:space="preserve">To benchmark manual IEQ, brightfield images were acquired at D1 using a microscope and stitched to generate whole-dish composites (4× objective; 1/100 s exposure). Automated sizing and object quantification were performed using Fiji and </w:t>
      </w:r>
      <w:r w:rsidR="00D540D8" w:rsidRPr="00154E9B">
        <w:rPr>
          <w:rFonts w:ascii="Calibri" w:hAnsi="Calibri" w:cs="Calibri"/>
          <w:color w:val="000000"/>
        </w:rPr>
        <w:t xml:space="preserve">coding </w:t>
      </w:r>
      <w:r w:rsidRPr="00154E9B">
        <w:rPr>
          <w:rFonts w:ascii="Calibri" w:hAnsi="Calibri" w:cs="Calibri"/>
          <w:color w:val="000000"/>
        </w:rPr>
        <w:t xml:space="preserve">with a predefined size threshold of 50–600 µm. Images were first preprocessed to reduce background variation and enhance contrast uniformity. Islet structures were identified based on intensity differences relative to surrounding tissue, generating binary object masks. Adjacent or partially touching islets were separated to avoid underestimation of object number. Objects outside the specified size range were excluded to remove debris and non-islet tissue. For each retained object, morphometric parameters including area and x- and y-axis diameters were extracted. Islets were then binned by diameter, and IEQ was calculated by multiplying the number of islets in each size bin by the </w:t>
      </w:r>
      <w:r w:rsidRPr="00154E9B">
        <w:rPr>
          <w:rFonts w:ascii="Calibri" w:hAnsi="Calibri" w:cs="Calibri"/>
          <w:color w:val="000000"/>
        </w:rPr>
        <w:lastRenderedPageBreak/>
        <w:t xml:space="preserve">corresponding conversion factor. Automated sizing yielded 98,832 total objects, with mean x- and y-axis diameters of 117 µm and 116 µm, respectively, and an estimated total of 16,350 IEQ, which strongly correlated with manual IEQ measured at D0 (Spearman r = 0.937, p = 0.0048; see </w:t>
      </w:r>
      <w:r w:rsidRPr="00D10C66">
        <w:rPr>
          <w:rFonts w:ascii="Calibri" w:hAnsi="Calibri" w:cs="Calibri"/>
          <w:b/>
          <w:bCs/>
          <w:color w:val="000000"/>
        </w:rPr>
        <w:t>Figure 4A–C</w:t>
      </w:r>
      <w:r w:rsidRPr="00154E9B">
        <w:rPr>
          <w:rFonts w:ascii="Calibri" w:hAnsi="Calibri" w:cs="Calibri"/>
          <w:color w:val="000000"/>
        </w:rPr>
        <w:t>).</w:t>
      </w:r>
    </w:p>
    <w:p w14:paraId="4D1CB115" w14:textId="77777777" w:rsidR="008F740C" w:rsidRPr="00154E9B" w:rsidRDefault="008F740C" w:rsidP="00D10C66">
      <w:pPr>
        <w:pStyle w:val="NormalWeb"/>
        <w:spacing w:before="0" w:beforeAutospacing="0" w:after="0" w:afterAutospacing="0"/>
        <w:jc w:val="both"/>
        <w:rPr>
          <w:rFonts w:ascii="Calibri" w:hAnsi="Calibri" w:cs="Calibri"/>
          <w:color w:val="000000"/>
        </w:rPr>
      </w:pPr>
    </w:p>
    <w:p w14:paraId="2D1A881F" w14:textId="18CD6CAB" w:rsidR="00071BE6" w:rsidRPr="00154E9B" w:rsidRDefault="006B16F1" w:rsidP="00D10C66">
      <w:pPr>
        <w:pStyle w:val="NormalWeb"/>
        <w:spacing w:before="0" w:beforeAutospacing="0" w:after="0" w:afterAutospacing="0"/>
        <w:jc w:val="both"/>
        <w:rPr>
          <w:rFonts w:ascii="Calibri" w:hAnsi="Calibri" w:cs="Calibri"/>
          <w:b/>
          <w:bCs/>
          <w:color w:val="000000"/>
        </w:rPr>
      </w:pPr>
      <w:r w:rsidRPr="00154E9B">
        <w:rPr>
          <w:rFonts w:ascii="Calibri" w:hAnsi="Calibri" w:cs="Calibri"/>
          <w:b/>
          <w:bCs/>
          <w:color w:val="000000"/>
        </w:rPr>
        <w:t xml:space="preserve">Islet </w:t>
      </w:r>
      <w:r w:rsidR="008F740C" w:rsidRPr="00154E9B">
        <w:rPr>
          <w:rFonts w:ascii="Calibri" w:hAnsi="Calibri" w:cs="Calibri"/>
          <w:b/>
          <w:bCs/>
          <w:color w:val="000000"/>
        </w:rPr>
        <w:t>cell shedding</w:t>
      </w:r>
    </w:p>
    <w:p w14:paraId="1DEEAE14" w14:textId="6825041D" w:rsidR="006B16F1" w:rsidRDefault="006B16F1" w:rsidP="00D10C66">
      <w:pPr>
        <w:pStyle w:val="NormalWeb"/>
        <w:spacing w:before="0" w:beforeAutospacing="0" w:after="0" w:afterAutospacing="0"/>
        <w:jc w:val="both"/>
        <w:rPr>
          <w:rFonts w:ascii="Calibri" w:hAnsi="Calibri" w:cs="Calibri"/>
          <w:color w:val="000000"/>
        </w:rPr>
      </w:pPr>
      <w:r w:rsidRPr="00154E9B">
        <w:rPr>
          <w:rFonts w:ascii="Calibri" w:hAnsi="Calibri" w:cs="Calibri"/>
          <w:color w:val="000000"/>
        </w:rPr>
        <w:t>Whole-plate images were acquired 2 h post-purification and again at Day 1 (D1)</w:t>
      </w:r>
      <w:r w:rsidR="00594774" w:rsidRPr="00154E9B">
        <w:rPr>
          <w:rFonts w:ascii="Calibri" w:hAnsi="Calibri" w:cs="Calibri"/>
          <w:color w:val="000000"/>
        </w:rPr>
        <w:t xml:space="preserve">, using </w:t>
      </w:r>
      <w:r w:rsidR="00416CD7">
        <w:rPr>
          <w:rFonts w:ascii="Calibri" w:hAnsi="Calibri" w:cs="Calibri"/>
          <w:color w:val="000000"/>
        </w:rPr>
        <w:t xml:space="preserve">the </w:t>
      </w:r>
      <w:r w:rsidR="00594774" w:rsidRPr="00154E9B">
        <w:rPr>
          <w:rFonts w:ascii="Calibri" w:hAnsi="Calibri" w:cs="Calibri"/>
          <w:color w:val="000000"/>
        </w:rPr>
        <w:t xml:space="preserve">same methodology in </w:t>
      </w:r>
      <w:r w:rsidR="008F740C">
        <w:rPr>
          <w:rFonts w:ascii="Calibri" w:hAnsi="Calibri" w:cs="Calibri"/>
          <w:color w:val="000000"/>
        </w:rPr>
        <w:t>"</w:t>
      </w:r>
      <w:r w:rsidR="00594774" w:rsidRPr="00154E9B">
        <w:rPr>
          <w:rFonts w:ascii="Calibri" w:hAnsi="Calibri" w:cs="Calibri"/>
          <w:color w:val="000000"/>
        </w:rPr>
        <w:t>Automated whole-plate quantification</w:t>
      </w:r>
      <w:r w:rsidR="008F740C">
        <w:rPr>
          <w:rFonts w:ascii="Calibri" w:hAnsi="Calibri" w:cs="Calibri"/>
          <w:color w:val="000000"/>
        </w:rPr>
        <w:t>"</w:t>
      </w:r>
      <w:r w:rsidR="008F740C" w:rsidRPr="00154E9B">
        <w:rPr>
          <w:rFonts w:ascii="Calibri" w:hAnsi="Calibri" w:cs="Calibri"/>
          <w:color w:val="000000"/>
        </w:rPr>
        <w:t xml:space="preserve"> </w:t>
      </w:r>
      <w:r w:rsidRPr="00154E9B">
        <w:rPr>
          <w:rFonts w:ascii="Calibri" w:hAnsi="Calibri" w:cs="Calibri"/>
          <w:color w:val="000000"/>
        </w:rPr>
        <w:t xml:space="preserve">to evaluate early islet stabilization </w:t>
      </w:r>
      <w:r w:rsidR="008F740C" w:rsidRPr="00154E9B">
        <w:rPr>
          <w:rFonts w:ascii="Calibri" w:hAnsi="Calibri" w:cs="Calibri"/>
          <w:color w:val="000000"/>
        </w:rPr>
        <w:t>(</w:t>
      </w:r>
      <w:r w:rsidR="008F740C">
        <w:rPr>
          <w:rFonts w:ascii="Calibri" w:hAnsi="Calibri" w:cs="Calibri"/>
          <w:color w:val="000000"/>
        </w:rPr>
        <w:t>"</w:t>
      </w:r>
      <w:r w:rsidRPr="00154E9B">
        <w:rPr>
          <w:rFonts w:ascii="Calibri" w:hAnsi="Calibri" w:cs="Calibri"/>
          <w:color w:val="000000"/>
        </w:rPr>
        <w:t>shedding</w:t>
      </w:r>
      <w:r w:rsidR="008F740C">
        <w:rPr>
          <w:rFonts w:ascii="Calibri" w:hAnsi="Calibri" w:cs="Calibri"/>
          <w:color w:val="000000"/>
        </w:rPr>
        <w:t>"</w:t>
      </w:r>
      <w:r w:rsidR="008F740C" w:rsidRPr="00154E9B">
        <w:rPr>
          <w:rFonts w:ascii="Calibri" w:hAnsi="Calibri" w:cs="Calibri"/>
          <w:color w:val="000000"/>
        </w:rPr>
        <w:t xml:space="preserve">). </w:t>
      </w:r>
      <w:r w:rsidRPr="00154E9B">
        <w:rPr>
          <w:rFonts w:ascii="Calibri" w:hAnsi="Calibri" w:cs="Calibri"/>
          <w:color w:val="000000"/>
        </w:rPr>
        <w:t>Object counts changed by 0.9% and IEQ by -6.11% from 2 h to D1 (</w:t>
      </w:r>
      <w:r w:rsidR="00780599" w:rsidRPr="00154E9B">
        <w:rPr>
          <w:rFonts w:ascii="Calibri" w:hAnsi="Calibri" w:cs="Calibri"/>
          <w:color w:val="000000"/>
        </w:rPr>
        <w:t xml:space="preserve">see </w:t>
      </w:r>
      <w:r w:rsidRPr="00D10C66">
        <w:rPr>
          <w:rFonts w:ascii="Calibri" w:hAnsi="Calibri" w:cs="Calibri"/>
          <w:b/>
          <w:bCs/>
          <w:color w:val="000000"/>
        </w:rPr>
        <w:t>Figure 4D</w:t>
      </w:r>
      <w:r w:rsidRPr="00154E9B">
        <w:rPr>
          <w:rFonts w:ascii="Calibri" w:hAnsi="Calibri" w:cs="Calibri"/>
          <w:color w:val="000000"/>
        </w:rPr>
        <w:t>). Paired comparison of islet diameters between D0 and D1 showed a statistically significant median decrease of 2 µm (Wilcoxon signed-rank test,</w:t>
      </w:r>
      <w:r w:rsidRPr="00154E9B">
        <w:rPr>
          <w:rStyle w:val="apple-converted-space"/>
          <w:rFonts w:ascii="Calibri" w:hAnsi="Calibri" w:cs="Calibri"/>
          <w:color w:val="000000"/>
        </w:rPr>
        <w:t> </w:t>
      </w:r>
      <w:r w:rsidRPr="00154E9B">
        <w:rPr>
          <w:rStyle w:val="Emphasis"/>
          <w:rFonts w:ascii="Calibri" w:hAnsi="Calibri" w:cs="Calibri"/>
          <w:color w:val="000000"/>
        </w:rPr>
        <w:t>p</w:t>
      </w:r>
      <w:r w:rsidRPr="00154E9B">
        <w:rPr>
          <w:rStyle w:val="apple-converted-space"/>
          <w:rFonts w:ascii="Calibri" w:hAnsi="Calibri" w:cs="Calibri"/>
          <w:color w:val="000000"/>
        </w:rPr>
        <w:t> </w:t>
      </w:r>
      <w:r w:rsidRPr="00154E9B">
        <w:rPr>
          <w:rFonts w:ascii="Calibri" w:hAnsi="Calibri" w:cs="Calibri"/>
          <w:color w:val="000000"/>
        </w:rPr>
        <w:t>= 0.0136, n = 2820). However, the small magnitude of this change is unlikely to be biologically or clinically meaningful.</w:t>
      </w:r>
    </w:p>
    <w:p w14:paraId="25F3BD9D" w14:textId="77777777" w:rsidR="008F740C" w:rsidRPr="00154E9B" w:rsidRDefault="008F740C" w:rsidP="00D10C66">
      <w:pPr>
        <w:pStyle w:val="NormalWeb"/>
        <w:spacing w:before="0" w:beforeAutospacing="0" w:after="0" w:afterAutospacing="0"/>
        <w:jc w:val="both"/>
        <w:rPr>
          <w:rFonts w:ascii="Calibri" w:hAnsi="Calibri" w:cs="Calibri"/>
          <w:color w:val="000000"/>
        </w:rPr>
      </w:pPr>
    </w:p>
    <w:p w14:paraId="4FE01345" w14:textId="77777777" w:rsidR="006B16F1" w:rsidRDefault="006B16F1" w:rsidP="00D10C66">
      <w:pPr>
        <w:pStyle w:val="NormalWeb"/>
        <w:spacing w:before="0" w:beforeAutospacing="0" w:after="0" w:afterAutospacing="0"/>
        <w:jc w:val="both"/>
        <w:rPr>
          <w:rFonts w:ascii="Calibri" w:hAnsi="Calibri" w:cs="Calibri"/>
          <w:color w:val="000000"/>
        </w:rPr>
      </w:pPr>
      <w:r w:rsidRPr="00154E9B">
        <w:rPr>
          <w:rFonts w:ascii="Calibri" w:hAnsi="Calibri" w:cs="Calibri"/>
          <w:color w:val="000000"/>
        </w:rPr>
        <w:t xml:space="preserve">[Place </w:t>
      </w:r>
      <w:r w:rsidRPr="00D10C66">
        <w:rPr>
          <w:rFonts w:ascii="Calibri" w:hAnsi="Calibri" w:cs="Calibri"/>
          <w:b/>
          <w:bCs/>
          <w:color w:val="000000"/>
        </w:rPr>
        <w:t>Figure 4</w:t>
      </w:r>
      <w:r w:rsidRPr="00154E9B">
        <w:rPr>
          <w:rFonts w:ascii="Calibri" w:hAnsi="Calibri" w:cs="Calibri"/>
          <w:color w:val="000000"/>
        </w:rPr>
        <w:t>]</w:t>
      </w:r>
    </w:p>
    <w:p w14:paraId="5A0520E8" w14:textId="77777777" w:rsidR="008F740C" w:rsidRPr="00154E9B" w:rsidRDefault="008F740C" w:rsidP="00D10C66">
      <w:pPr>
        <w:pStyle w:val="NormalWeb"/>
        <w:spacing w:before="0" w:beforeAutospacing="0" w:after="0" w:afterAutospacing="0"/>
        <w:jc w:val="both"/>
        <w:rPr>
          <w:rFonts w:ascii="Calibri" w:hAnsi="Calibri" w:cs="Calibri"/>
          <w:color w:val="000000"/>
        </w:rPr>
      </w:pPr>
    </w:p>
    <w:p w14:paraId="673B0242" w14:textId="78230790" w:rsidR="00A877BA" w:rsidRPr="00D10C66" w:rsidRDefault="006B16F1" w:rsidP="00D10C66">
      <w:pPr>
        <w:pStyle w:val="NormalWeb"/>
        <w:spacing w:before="0" w:beforeAutospacing="0" w:after="0" w:afterAutospacing="0"/>
        <w:jc w:val="both"/>
        <w:rPr>
          <w:rFonts w:ascii="Calibri" w:hAnsi="Calibri" w:cs="Calibri"/>
          <w:b/>
          <w:color w:val="000000"/>
        </w:rPr>
      </w:pPr>
      <w:r w:rsidRPr="00D10C66">
        <w:rPr>
          <w:rFonts w:ascii="Calibri" w:hAnsi="Calibri" w:cs="Calibri"/>
          <w:b/>
          <w:color w:val="000000"/>
        </w:rPr>
        <w:t>Purity (</w:t>
      </w:r>
      <w:r w:rsidR="008F740C">
        <w:rPr>
          <w:rFonts w:ascii="Calibri" w:hAnsi="Calibri" w:cs="Calibri"/>
          <w:b/>
          <w:color w:val="000000"/>
        </w:rPr>
        <w:t>e</w:t>
      </w:r>
      <w:r w:rsidR="008F740C" w:rsidRPr="00D10C66">
        <w:rPr>
          <w:rFonts w:ascii="Calibri" w:hAnsi="Calibri" w:cs="Calibri"/>
          <w:b/>
          <w:color w:val="000000"/>
        </w:rPr>
        <w:t xml:space="preserve">ndocrine </w:t>
      </w:r>
      <w:r w:rsidRPr="00D10C66">
        <w:rPr>
          <w:rFonts w:ascii="Calibri" w:hAnsi="Calibri" w:cs="Calibri"/>
          <w:b/>
          <w:color w:val="000000"/>
        </w:rPr>
        <w:t>vs</w:t>
      </w:r>
      <w:r w:rsidR="009915B7" w:rsidRPr="00D10C66">
        <w:rPr>
          <w:rFonts w:ascii="Calibri" w:hAnsi="Calibri" w:cs="Calibri"/>
          <w:b/>
          <w:color w:val="000000"/>
        </w:rPr>
        <w:t>.</w:t>
      </w:r>
      <w:r w:rsidRPr="00D10C66">
        <w:rPr>
          <w:rFonts w:ascii="Calibri" w:hAnsi="Calibri" w:cs="Calibri"/>
          <w:b/>
          <w:color w:val="000000"/>
        </w:rPr>
        <w:t xml:space="preserve"> </w:t>
      </w:r>
      <w:r w:rsidR="008F740C" w:rsidRPr="008F740C">
        <w:rPr>
          <w:rFonts w:ascii="Calibri" w:hAnsi="Calibri" w:cs="Calibri"/>
          <w:b/>
          <w:color w:val="000000"/>
        </w:rPr>
        <w:t>exocrine content</w:t>
      </w:r>
      <w:r w:rsidRPr="00D10C66">
        <w:rPr>
          <w:rFonts w:ascii="Calibri" w:hAnsi="Calibri" w:cs="Calibri"/>
          <w:b/>
          <w:color w:val="000000"/>
        </w:rPr>
        <w:t>)</w:t>
      </w:r>
    </w:p>
    <w:p w14:paraId="4C8750B7" w14:textId="72E61971" w:rsidR="00A877BA" w:rsidRPr="00154E9B" w:rsidRDefault="006B16F1" w:rsidP="00D10C66">
      <w:pPr>
        <w:pStyle w:val="NormalWeb"/>
        <w:spacing w:before="0" w:beforeAutospacing="0" w:after="0" w:afterAutospacing="0"/>
        <w:jc w:val="both"/>
        <w:rPr>
          <w:rFonts w:ascii="Calibri" w:hAnsi="Calibri" w:cs="Calibri"/>
          <w:color w:val="000000"/>
        </w:rPr>
      </w:pPr>
      <w:r w:rsidRPr="00154E9B">
        <w:rPr>
          <w:rFonts w:ascii="Calibri" w:hAnsi="Calibri" w:cs="Calibri"/>
          <w:b/>
          <w:bCs/>
          <w:color w:val="000000"/>
        </w:rPr>
        <w:t>Dithizone (DTZ) staining</w:t>
      </w:r>
    </w:p>
    <w:p w14:paraId="6AD1E887" w14:textId="006B0741" w:rsidR="00554000" w:rsidRDefault="00554000" w:rsidP="00D10C66">
      <w:pPr>
        <w:pStyle w:val="NormalWeb"/>
        <w:spacing w:before="0" w:beforeAutospacing="0" w:after="0" w:afterAutospacing="0"/>
        <w:jc w:val="both"/>
        <w:rPr>
          <w:rFonts w:ascii="Calibri" w:eastAsia="Calibri" w:hAnsi="Calibri" w:cs="Calibri"/>
        </w:rPr>
      </w:pPr>
      <w:r w:rsidRPr="00154E9B">
        <w:rPr>
          <w:rFonts w:ascii="Calibri" w:eastAsia="Calibri" w:hAnsi="Calibri" w:cs="Calibri"/>
        </w:rPr>
        <w:t xml:space="preserve">On D1, an aliquot of islets (n = 451) was stained with DTZ for 30 s at room temperature and immediately imaged using brightfield microscopy (4× objective; 1/20 s exposure). In Fiji, background pixels were removed such that the remaining pixel area corresponded to </w:t>
      </w:r>
      <w:r w:rsidR="00416CD7">
        <w:rPr>
          <w:rFonts w:ascii="Calibri" w:eastAsia="Calibri" w:hAnsi="Calibri" w:cs="Calibri"/>
        </w:rPr>
        <w:t xml:space="preserve">the </w:t>
      </w:r>
      <w:r w:rsidRPr="00154E9B">
        <w:rPr>
          <w:rFonts w:ascii="Calibri" w:eastAsia="Calibri" w:hAnsi="Calibri" w:cs="Calibri"/>
        </w:rPr>
        <w:t>total islet area. DTZ-negative exocrine tissue regions, identified by darker color contrast, were manually selected using a lasso tool, and the area of each region of interest was automatically recorded in pixels. Endocrine purity was calculated as the percentage of DTZ-positive pixels relative to total islet pixels, yielding a purity of 98.56 ± 0.38% (</w:t>
      </w:r>
      <w:r w:rsidRPr="00D10C66">
        <w:rPr>
          <w:rFonts w:ascii="Calibri" w:eastAsia="Calibri" w:hAnsi="Calibri" w:cs="Calibri"/>
          <w:b/>
          <w:bCs/>
        </w:rPr>
        <w:t>Figure 5A</w:t>
      </w:r>
      <w:r w:rsidRPr="00154E9B">
        <w:rPr>
          <w:rFonts w:ascii="Calibri" w:eastAsia="Calibri" w:hAnsi="Calibri" w:cs="Calibri"/>
        </w:rPr>
        <w:t>).</w:t>
      </w:r>
    </w:p>
    <w:p w14:paraId="4EA92868" w14:textId="77777777" w:rsidR="008F740C" w:rsidRPr="00154E9B" w:rsidRDefault="008F740C" w:rsidP="00D10C66">
      <w:pPr>
        <w:pStyle w:val="NormalWeb"/>
        <w:spacing w:before="0" w:beforeAutospacing="0" w:after="0" w:afterAutospacing="0"/>
        <w:jc w:val="both"/>
        <w:rPr>
          <w:rFonts w:ascii="Calibri" w:hAnsi="Calibri" w:cs="Calibri"/>
          <w:color w:val="000000"/>
        </w:rPr>
      </w:pPr>
    </w:p>
    <w:p w14:paraId="1C3B327C" w14:textId="213DD109" w:rsidR="006B16F1" w:rsidRPr="00D10C66" w:rsidRDefault="006B16F1" w:rsidP="00D10C66">
      <w:pPr>
        <w:pStyle w:val="NormalWeb"/>
        <w:spacing w:before="0" w:beforeAutospacing="0" w:after="0" w:afterAutospacing="0"/>
        <w:ind w:right="600"/>
        <w:jc w:val="both"/>
        <w:rPr>
          <w:rFonts w:ascii="Calibri" w:hAnsi="Calibri" w:cs="Calibri"/>
          <w:b/>
          <w:bCs/>
          <w:color w:val="000000"/>
        </w:rPr>
      </w:pPr>
      <w:r w:rsidRPr="00D10C66">
        <w:rPr>
          <w:rFonts w:ascii="Calibri" w:hAnsi="Calibri" w:cs="Calibri"/>
          <w:b/>
          <w:bCs/>
          <w:color w:val="000000"/>
        </w:rPr>
        <w:t xml:space="preserve">Viability and </w:t>
      </w:r>
      <w:r w:rsidR="008F740C" w:rsidRPr="008F740C">
        <w:rPr>
          <w:rFonts w:ascii="Calibri" w:hAnsi="Calibri" w:cs="Calibri"/>
          <w:b/>
          <w:bCs/>
          <w:color w:val="000000"/>
        </w:rPr>
        <w:t>functional performance</w:t>
      </w:r>
    </w:p>
    <w:p w14:paraId="74934D3C" w14:textId="2501FE30" w:rsidR="00071BE6" w:rsidRPr="00154E9B" w:rsidRDefault="006B16F1" w:rsidP="00D10C66">
      <w:pPr>
        <w:pStyle w:val="NormalWeb"/>
        <w:spacing w:before="0" w:beforeAutospacing="0" w:after="0" w:afterAutospacing="0"/>
        <w:jc w:val="both"/>
        <w:rPr>
          <w:rFonts w:ascii="Calibri" w:hAnsi="Calibri" w:cs="Calibri"/>
          <w:b/>
          <w:bCs/>
          <w:color w:val="000000"/>
        </w:rPr>
      </w:pPr>
      <w:r w:rsidRPr="00154E9B">
        <w:rPr>
          <w:rFonts w:ascii="Calibri" w:hAnsi="Calibri" w:cs="Calibri"/>
          <w:b/>
          <w:bCs/>
          <w:color w:val="000000"/>
        </w:rPr>
        <w:t>Glucose-stimulated insulin secretion (GSIS)</w:t>
      </w:r>
    </w:p>
    <w:p w14:paraId="260C772C" w14:textId="58814C68" w:rsidR="006B16F1" w:rsidRDefault="006B16F1" w:rsidP="00D10C66">
      <w:pPr>
        <w:pStyle w:val="NormalWeb"/>
        <w:spacing w:before="0" w:beforeAutospacing="0" w:after="0" w:afterAutospacing="0"/>
        <w:jc w:val="both"/>
        <w:rPr>
          <w:rFonts w:ascii="Calibri" w:hAnsi="Calibri" w:cs="Calibri"/>
          <w:color w:val="000000"/>
        </w:rPr>
      </w:pPr>
      <w:r w:rsidRPr="00154E9B">
        <w:rPr>
          <w:rFonts w:ascii="Calibri" w:hAnsi="Calibri" w:cs="Calibri"/>
          <w:color w:val="000000"/>
        </w:rPr>
        <w:t>At each time point (D1, D3, D7), 15 size-matched islets were hand-picked and placed into individual wells of a 24-well plate, prepared in quadruplicate. The islets were incubated</w:t>
      </w:r>
      <w:r w:rsidR="00004BEF" w:rsidRPr="00154E9B">
        <w:rPr>
          <w:rFonts w:ascii="Calibri" w:hAnsi="Calibri" w:cs="Calibri"/>
          <w:color w:val="000000"/>
        </w:rPr>
        <w:t xml:space="preserve"> at </w:t>
      </w:r>
      <w:proofErr w:type="gramStart"/>
      <w:r w:rsidR="00004BEF" w:rsidRPr="00154E9B">
        <w:rPr>
          <w:rFonts w:ascii="Calibri" w:hAnsi="Calibri" w:cs="Calibri"/>
          <w:color w:val="000000"/>
        </w:rPr>
        <w:t>37 °C</w:t>
      </w:r>
      <w:proofErr w:type="gramEnd"/>
      <w:r w:rsidR="00004BEF" w:rsidRPr="00154E9B">
        <w:rPr>
          <w:rFonts w:ascii="Calibri" w:hAnsi="Calibri" w:cs="Calibri"/>
          <w:color w:val="000000"/>
        </w:rPr>
        <w:t xml:space="preserve"> 5% CO</w:t>
      </w:r>
      <w:r w:rsidR="00004BEF" w:rsidRPr="00154E9B">
        <w:rPr>
          <w:rFonts w:ascii="Calibri" w:hAnsi="Calibri" w:cs="Calibri"/>
          <w:color w:val="000000"/>
          <w:vertAlign w:val="subscript"/>
        </w:rPr>
        <w:t>2</w:t>
      </w:r>
      <w:r w:rsidRPr="00154E9B">
        <w:rPr>
          <w:rFonts w:ascii="Calibri" w:hAnsi="Calibri" w:cs="Calibri"/>
          <w:color w:val="000000"/>
        </w:rPr>
        <w:t xml:space="preserve"> in Krebs buffer under a low-high-low glucose stimulation protocol: first in low glucose (</w:t>
      </w:r>
      <w:r w:rsidR="00004BEF" w:rsidRPr="00154E9B">
        <w:rPr>
          <w:rFonts w:ascii="Calibri" w:hAnsi="Calibri" w:cs="Calibri"/>
          <w:color w:val="000000"/>
        </w:rPr>
        <w:t>2.8</w:t>
      </w:r>
      <w:r w:rsidRPr="00154E9B">
        <w:rPr>
          <w:rFonts w:ascii="Calibri" w:hAnsi="Calibri" w:cs="Calibri"/>
          <w:color w:val="000000"/>
        </w:rPr>
        <w:t xml:space="preserve"> mM, 60 min), followed by high glucose (</w:t>
      </w:r>
      <w:r w:rsidR="00004BEF" w:rsidRPr="00154E9B">
        <w:rPr>
          <w:rFonts w:ascii="Calibri" w:hAnsi="Calibri" w:cs="Calibri"/>
          <w:color w:val="000000"/>
        </w:rPr>
        <w:t>16.7</w:t>
      </w:r>
      <w:r w:rsidRPr="00154E9B">
        <w:rPr>
          <w:rFonts w:ascii="Calibri" w:hAnsi="Calibri" w:cs="Calibri"/>
          <w:color w:val="000000"/>
        </w:rPr>
        <w:t xml:space="preserve"> mM, 60 min</w:t>
      </w:r>
      <w:r w:rsidR="00004BEF" w:rsidRPr="00154E9B">
        <w:rPr>
          <w:rFonts w:ascii="Calibri" w:hAnsi="Calibri" w:cs="Calibri"/>
          <w:color w:val="000000"/>
        </w:rPr>
        <w:t>,</w:t>
      </w:r>
      <w:r w:rsidRPr="00154E9B">
        <w:rPr>
          <w:rFonts w:ascii="Calibri" w:hAnsi="Calibri" w:cs="Calibri"/>
          <w:color w:val="000000"/>
        </w:rPr>
        <w:t xml:space="preserve"> see </w:t>
      </w:r>
      <w:r w:rsidR="008F740C" w:rsidRPr="00D10C66">
        <w:rPr>
          <w:rFonts w:ascii="Calibri" w:hAnsi="Calibri" w:cs="Calibri"/>
          <w:b/>
          <w:bCs/>
          <w:color w:val="000000"/>
        </w:rPr>
        <w:t>Table 1</w:t>
      </w:r>
      <w:r w:rsidRPr="00154E9B">
        <w:rPr>
          <w:rFonts w:ascii="Calibri" w:hAnsi="Calibri" w:cs="Calibri"/>
          <w:color w:val="000000"/>
        </w:rPr>
        <w:t>). Effluent fractions were collected at the end of each incubation period, and insulin concentrations</w:t>
      </w:r>
      <w:r w:rsidR="009915B7" w:rsidRPr="00154E9B">
        <w:rPr>
          <w:rFonts w:ascii="Calibri" w:hAnsi="Calibri" w:cs="Calibri"/>
          <w:color w:val="000000"/>
        </w:rPr>
        <w:t xml:space="preserve"> were</w:t>
      </w:r>
      <w:r w:rsidRPr="00154E9B">
        <w:rPr>
          <w:rFonts w:ascii="Calibri" w:hAnsi="Calibri" w:cs="Calibri"/>
          <w:color w:val="000000"/>
        </w:rPr>
        <w:t xml:space="preserve"> quantified using a rat insulin ELISA assay. The stimulation indices</w:t>
      </w:r>
      <w:r w:rsidR="00F468FE" w:rsidRPr="00154E9B">
        <w:rPr>
          <w:rFonts w:ascii="Calibri" w:hAnsi="Calibri" w:cs="Calibri"/>
          <w:color w:val="000000"/>
        </w:rPr>
        <w:t xml:space="preserve"> were </w:t>
      </w:r>
      <w:r w:rsidRPr="00154E9B">
        <w:rPr>
          <w:rFonts w:ascii="Calibri" w:hAnsi="Calibri" w:cs="Calibri"/>
          <w:color w:val="000000"/>
        </w:rPr>
        <w:t>calculated as the ratio of insulin secretion during high to low glucose conditions</w:t>
      </w:r>
      <w:r w:rsidR="00F468FE" w:rsidRPr="00154E9B">
        <w:rPr>
          <w:rFonts w:ascii="Calibri" w:hAnsi="Calibri" w:cs="Calibri"/>
          <w:color w:val="000000"/>
        </w:rPr>
        <w:t>.</w:t>
      </w:r>
      <w:r w:rsidRPr="00154E9B">
        <w:rPr>
          <w:rFonts w:ascii="Calibri" w:hAnsi="Calibri" w:cs="Calibri"/>
          <w:color w:val="000000"/>
        </w:rPr>
        <w:t xml:space="preserve"> </w:t>
      </w:r>
      <w:r w:rsidR="00F468FE" w:rsidRPr="00154E9B">
        <w:rPr>
          <w:rFonts w:ascii="Calibri" w:hAnsi="Calibri" w:cs="Calibri"/>
          <w:color w:val="000000"/>
        </w:rPr>
        <w:t xml:space="preserve">Stimulation indices </w:t>
      </w:r>
      <w:r w:rsidR="005D1B67" w:rsidRPr="00154E9B">
        <w:rPr>
          <w:rFonts w:ascii="Calibri" w:hAnsi="Calibri" w:cs="Calibri"/>
          <w:color w:val="000000"/>
        </w:rPr>
        <w:t xml:space="preserve">were </w:t>
      </w:r>
      <w:r w:rsidR="00B03ECB" w:rsidRPr="00154E9B">
        <w:rPr>
          <w:rFonts w:ascii="Calibri" w:hAnsi="Calibri" w:cs="Calibri"/>
          <w:color w:val="000000"/>
        </w:rPr>
        <w:t>9.37</w:t>
      </w:r>
      <w:r w:rsidR="005D1B67" w:rsidRPr="00154E9B">
        <w:rPr>
          <w:rFonts w:ascii="Calibri" w:hAnsi="Calibri" w:cs="Calibri"/>
          <w:color w:val="000000"/>
        </w:rPr>
        <w:t xml:space="preserve">, </w:t>
      </w:r>
      <w:r w:rsidR="00B03ECB" w:rsidRPr="00154E9B">
        <w:rPr>
          <w:rFonts w:ascii="Calibri" w:hAnsi="Calibri" w:cs="Calibri"/>
          <w:color w:val="000000"/>
        </w:rPr>
        <w:t>8.34</w:t>
      </w:r>
      <w:r w:rsidR="005D1B67" w:rsidRPr="00154E9B">
        <w:rPr>
          <w:rFonts w:ascii="Calibri" w:hAnsi="Calibri" w:cs="Calibri"/>
          <w:color w:val="000000"/>
        </w:rPr>
        <w:t xml:space="preserve">, and </w:t>
      </w:r>
      <w:r w:rsidR="00B03ECB" w:rsidRPr="00154E9B">
        <w:rPr>
          <w:rFonts w:ascii="Calibri" w:hAnsi="Calibri" w:cs="Calibri"/>
          <w:color w:val="000000"/>
        </w:rPr>
        <w:t>6.7</w:t>
      </w:r>
      <w:r w:rsidR="005D1B67" w:rsidRPr="00154E9B">
        <w:rPr>
          <w:rFonts w:ascii="Calibri" w:hAnsi="Calibri" w:cs="Calibri"/>
          <w:color w:val="000000"/>
        </w:rPr>
        <w:t>, at days 1, 3, and 7, respectively</w:t>
      </w:r>
      <w:r w:rsidR="00416CD7">
        <w:rPr>
          <w:rFonts w:ascii="Calibri" w:hAnsi="Calibri" w:cs="Calibri"/>
          <w:color w:val="000000"/>
        </w:rPr>
        <w:t>,</w:t>
      </w:r>
      <w:r w:rsidR="00F468FE" w:rsidRPr="00154E9B">
        <w:rPr>
          <w:rFonts w:ascii="Calibri" w:hAnsi="Calibri" w:cs="Calibri"/>
          <w:color w:val="000000"/>
        </w:rPr>
        <w:t xml:space="preserve"> </w:t>
      </w:r>
      <w:r w:rsidR="00B03ECB" w:rsidRPr="00154E9B">
        <w:rPr>
          <w:rFonts w:ascii="Calibri" w:hAnsi="Calibri" w:cs="Calibri"/>
          <w:color w:val="000000"/>
        </w:rPr>
        <w:t xml:space="preserve">with no </w:t>
      </w:r>
      <w:r w:rsidR="00F468FE" w:rsidRPr="00154E9B">
        <w:rPr>
          <w:rFonts w:ascii="Calibri" w:hAnsi="Calibri" w:cs="Calibri"/>
          <w:color w:val="000000"/>
        </w:rPr>
        <w:t>significant differences (</w:t>
      </w:r>
      <w:r w:rsidR="00F468FE" w:rsidRPr="00D10C66">
        <w:rPr>
          <w:rFonts w:ascii="Calibri" w:hAnsi="Calibri" w:cs="Calibri"/>
          <w:b/>
          <w:bCs/>
          <w:color w:val="000000"/>
        </w:rPr>
        <w:t>Figure 5B</w:t>
      </w:r>
      <w:r w:rsidR="00F468FE" w:rsidRPr="00154E9B">
        <w:rPr>
          <w:rFonts w:ascii="Calibri" w:hAnsi="Calibri" w:cs="Calibri"/>
          <w:color w:val="000000"/>
        </w:rPr>
        <w:t>).</w:t>
      </w:r>
    </w:p>
    <w:p w14:paraId="25475416" w14:textId="77777777" w:rsidR="008F740C" w:rsidRPr="00154E9B" w:rsidRDefault="008F740C" w:rsidP="00D10C66">
      <w:pPr>
        <w:pStyle w:val="NormalWeb"/>
        <w:spacing w:before="0" w:beforeAutospacing="0" w:after="0" w:afterAutospacing="0"/>
        <w:jc w:val="both"/>
        <w:rPr>
          <w:rFonts w:ascii="Calibri" w:hAnsi="Calibri" w:cs="Calibri"/>
          <w:color w:val="000000"/>
        </w:rPr>
      </w:pPr>
    </w:p>
    <w:p w14:paraId="2C26E808" w14:textId="735D165F" w:rsidR="00071BE6" w:rsidRPr="00154E9B" w:rsidRDefault="006B16F1" w:rsidP="00D10C66">
      <w:pPr>
        <w:pStyle w:val="NormalWeb"/>
        <w:spacing w:before="0" w:beforeAutospacing="0" w:after="0" w:afterAutospacing="0"/>
        <w:jc w:val="both"/>
        <w:rPr>
          <w:rFonts w:ascii="Calibri" w:hAnsi="Calibri" w:cs="Calibri"/>
          <w:b/>
          <w:bCs/>
          <w:color w:val="000000"/>
        </w:rPr>
      </w:pPr>
      <w:r w:rsidRPr="00154E9B">
        <w:rPr>
          <w:rFonts w:ascii="Calibri" w:hAnsi="Calibri" w:cs="Calibri"/>
          <w:b/>
          <w:bCs/>
          <w:color w:val="000000"/>
        </w:rPr>
        <w:t>Live/Dead staining</w:t>
      </w:r>
    </w:p>
    <w:p w14:paraId="4C45AD93" w14:textId="5CBD67F6" w:rsidR="000E217A" w:rsidRDefault="006B16F1" w:rsidP="00D10C66">
      <w:pPr>
        <w:pStyle w:val="NormalWeb"/>
        <w:spacing w:before="0" w:beforeAutospacing="0" w:after="0" w:afterAutospacing="0"/>
        <w:jc w:val="both"/>
        <w:rPr>
          <w:rFonts w:ascii="Calibri" w:hAnsi="Calibri" w:cs="Calibri"/>
          <w:color w:val="000000"/>
        </w:rPr>
      </w:pPr>
      <w:r w:rsidRPr="00154E9B">
        <w:rPr>
          <w:rFonts w:ascii="Calibri" w:hAnsi="Calibri" w:cs="Calibri"/>
          <w:color w:val="000000"/>
        </w:rPr>
        <w:t xml:space="preserve">At D1, D3, and D7, </w:t>
      </w:r>
      <w:r w:rsidR="009913B5" w:rsidRPr="00154E9B">
        <w:rPr>
          <w:rFonts w:ascii="Calibri" w:hAnsi="Calibri" w:cs="Calibri"/>
          <w:color w:val="000000"/>
        </w:rPr>
        <w:t>15</w:t>
      </w:r>
      <w:r w:rsidRPr="00154E9B">
        <w:rPr>
          <w:rFonts w:ascii="Calibri" w:hAnsi="Calibri" w:cs="Calibri"/>
          <w:color w:val="000000"/>
        </w:rPr>
        <w:t xml:space="preserve"> islets were hand-picked and stained with the Live/Dead viability kit according to the </w:t>
      </w:r>
      <w:r w:rsidR="008F740C" w:rsidRPr="00154E9B">
        <w:rPr>
          <w:rFonts w:ascii="Calibri" w:hAnsi="Calibri" w:cs="Calibri"/>
          <w:color w:val="000000"/>
        </w:rPr>
        <w:t>manufacturer</w:t>
      </w:r>
      <w:r w:rsidR="008F740C">
        <w:rPr>
          <w:rFonts w:ascii="Calibri" w:hAnsi="Calibri" w:cs="Calibri"/>
          <w:color w:val="000000"/>
        </w:rPr>
        <w:t>'</w:t>
      </w:r>
      <w:r w:rsidR="008F740C" w:rsidRPr="00154E9B">
        <w:rPr>
          <w:rFonts w:ascii="Calibri" w:hAnsi="Calibri" w:cs="Calibri"/>
          <w:color w:val="000000"/>
        </w:rPr>
        <w:t xml:space="preserve">s </w:t>
      </w:r>
      <w:r w:rsidRPr="00154E9B">
        <w:rPr>
          <w:rFonts w:ascii="Calibri" w:hAnsi="Calibri" w:cs="Calibri"/>
          <w:color w:val="000000"/>
        </w:rPr>
        <w:t>instructions. Briefly, islets were incubated in the</w:t>
      </w:r>
      <w:r w:rsidR="00594774" w:rsidRPr="00154E9B">
        <w:rPr>
          <w:rFonts w:ascii="Calibri" w:hAnsi="Calibri" w:cs="Calibri"/>
          <w:color w:val="000000"/>
        </w:rPr>
        <w:t xml:space="preserve"> Live/Dead</w:t>
      </w:r>
      <w:r w:rsidRPr="00154E9B">
        <w:rPr>
          <w:rFonts w:ascii="Calibri" w:hAnsi="Calibri" w:cs="Calibri"/>
          <w:color w:val="000000"/>
        </w:rPr>
        <w:t xml:space="preserve"> staining solution for 30 min at 25 °C, then imaged under consistent microscope settings to ensure comparability across time points</w:t>
      </w:r>
      <w:r w:rsidR="005B5422" w:rsidRPr="00154E9B">
        <w:rPr>
          <w:rFonts w:ascii="Calibri" w:hAnsi="Calibri" w:cs="Calibri"/>
          <w:color w:val="000000"/>
        </w:rPr>
        <w:t xml:space="preserve"> (4X objective; 1/30 s exposure, Texas Red and GFP filters)</w:t>
      </w:r>
      <w:r w:rsidRPr="00154E9B">
        <w:rPr>
          <w:rFonts w:ascii="Calibri" w:hAnsi="Calibri" w:cs="Calibri"/>
          <w:color w:val="000000"/>
        </w:rPr>
        <w:t>.</w:t>
      </w:r>
      <w:r w:rsidR="000E217A" w:rsidRPr="00154E9B">
        <w:rPr>
          <w:rFonts w:ascii="Calibri" w:hAnsi="Calibri" w:cs="Calibri"/>
          <w:color w:val="000000"/>
        </w:rPr>
        <w:t xml:space="preserve"> Viability was quantified using a Python script employing scikit-image for islet segmentation and fluorescence measurement. Islets were identified by combining the green and red fluorescence channels, applying Li's thresholding method to generate a binary mask, and using watershed </w:t>
      </w:r>
      <w:r w:rsidR="000E217A" w:rsidRPr="00154E9B">
        <w:rPr>
          <w:rFonts w:ascii="Calibri" w:hAnsi="Calibri" w:cs="Calibri"/>
          <w:color w:val="000000"/>
        </w:rPr>
        <w:lastRenderedPageBreak/>
        <w:t>segmentation to separate touching islets. Objects were filtered by area to exclude debris and artifacts. For each islet, viability was calculated as the percentage of live integrated density (green pixels) relative to total integrated density (green plus red pixels).</w:t>
      </w:r>
      <w:r w:rsidR="000E217A" w:rsidRPr="00154E9B">
        <w:rPr>
          <w:rFonts w:ascii="Calibri" w:hAnsi="Calibri" w:cs="Calibri"/>
        </w:rPr>
        <w:t xml:space="preserve"> </w:t>
      </w:r>
      <w:r w:rsidR="000E217A" w:rsidRPr="00154E9B">
        <w:rPr>
          <w:rFonts w:ascii="Calibri" w:hAnsi="Calibri" w:cs="Calibri"/>
          <w:color w:val="000000"/>
        </w:rPr>
        <w:t xml:space="preserve">The results showed viability of 68 ± 9% at D1, 98.2 ± 0.6% at D3, and 100% at D7. A positive control sample treated with 70% ethanol for 10 min exhibited 2.7 ± 7.2% viability (see </w:t>
      </w:r>
      <w:r w:rsidR="000E217A" w:rsidRPr="00D10C66">
        <w:rPr>
          <w:rFonts w:ascii="Calibri" w:hAnsi="Calibri" w:cs="Calibri"/>
          <w:b/>
          <w:bCs/>
          <w:color w:val="000000"/>
        </w:rPr>
        <w:t>Figure 5C</w:t>
      </w:r>
      <w:r w:rsidR="008F740C">
        <w:rPr>
          <w:rFonts w:ascii="Calibri" w:hAnsi="Calibri" w:cs="Calibri"/>
          <w:b/>
          <w:bCs/>
          <w:color w:val="000000"/>
        </w:rPr>
        <w:t>–</w:t>
      </w:r>
      <w:r w:rsidR="000E217A" w:rsidRPr="00D10C66">
        <w:rPr>
          <w:rFonts w:ascii="Calibri" w:hAnsi="Calibri" w:cs="Calibri"/>
          <w:b/>
          <w:bCs/>
          <w:color w:val="000000"/>
        </w:rPr>
        <w:t>F</w:t>
      </w:r>
      <w:r w:rsidR="000E217A" w:rsidRPr="00154E9B">
        <w:rPr>
          <w:rFonts w:ascii="Calibri" w:hAnsi="Calibri" w:cs="Calibri"/>
          <w:color w:val="000000"/>
        </w:rPr>
        <w:t>).</w:t>
      </w:r>
    </w:p>
    <w:p w14:paraId="365F0E53" w14:textId="77777777" w:rsidR="008F740C" w:rsidRPr="00154E9B" w:rsidRDefault="008F740C" w:rsidP="00D10C66">
      <w:pPr>
        <w:pStyle w:val="NormalWeb"/>
        <w:spacing w:before="0" w:beforeAutospacing="0" w:after="0" w:afterAutospacing="0"/>
        <w:rPr>
          <w:rFonts w:ascii="Calibri" w:hAnsi="Calibri" w:cs="Calibri"/>
          <w:b/>
          <w:bCs/>
          <w:color w:val="000000"/>
        </w:rPr>
      </w:pPr>
    </w:p>
    <w:p w14:paraId="46D194CA" w14:textId="77777777" w:rsidR="006B16F1" w:rsidRDefault="006B16F1" w:rsidP="00154E9B">
      <w:pPr>
        <w:pStyle w:val="NormalWeb"/>
        <w:spacing w:before="0" w:beforeAutospacing="0" w:after="0" w:afterAutospacing="0"/>
        <w:rPr>
          <w:rFonts w:ascii="Calibri" w:hAnsi="Calibri" w:cs="Calibri"/>
          <w:color w:val="000000"/>
        </w:rPr>
      </w:pPr>
      <w:r w:rsidRPr="00154E9B">
        <w:rPr>
          <w:rFonts w:ascii="Calibri" w:hAnsi="Calibri" w:cs="Calibri"/>
          <w:color w:val="000000"/>
        </w:rPr>
        <w:t xml:space="preserve">[Place </w:t>
      </w:r>
      <w:r w:rsidRPr="00D10C66">
        <w:rPr>
          <w:rFonts w:ascii="Calibri" w:hAnsi="Calibri" w:cs="Calibri"/>
          <w:b/>
          <w:bCs/>
          <w:color w:val="000000"/>
        </w:rPr>
        <w:t>Figure 5</w:t>
      </w:r>
      <w:r w:rsidRPr="00154E9B">
        <w:rPr>
          <w:rFonts w:ascii="Calibri" w:hAnsi="Calibri" w:cs="Calibri"/>
          <w:color w:val="000000"/>
        </w:rPr>
        <w:t>]</w:t>
      </w:r>
    </w:p>
    <w:p w14:paraId="3186696A" w14:textId="77777777" w:rsidR="008F740C" w:rsidRPr="00154E9B" w:rsidRDefault="008F740C" w:rsidP="00D10C66">
      <w:pPr>
        <w:pStyle w:val="NormalWeb"/>
        <w:spacing w:before="0" w:beforeAutospacing="0" w:after="0" w:afterAutospacing="0"/>
        <w:rPr>
          <w:rFonts w:ascii="Calibri" w:hAnsi="Calibri" w:cs="Calibri"/>
          <w:color w:val="000000"/>
        </w:rPr>
      </w:pPr>
    </w:p>
    <w:p w14:paraId="1A832355" w14:textId="77777777" w:rsidR="002E18F7" w:rsidRDefault="002E18F7" w:rsidP="00154E9B">
      <w:pPr>
        <w:rPr>
          <w:rFonts w:ascii="Calibri" w:hAnsi="Calibri" w:cs="Calibri"/>
          <w:b/>
        </w:rPr>
      </w:pPr>
      <w:r w:rsidRPr="00154E9B">
        <w:rPr>
          <w:rFonts w:ascii="Calibri" w:hAnsi="Calibri" w:cs="Calibri"/>
          <w:b/>
        </w:rPr>
        <w:t>FIGURE AND TABLE LEGENDS:</w:t>
      </w:r>
    </w:p>
    <w:p w14:paraId="35BBA8D9" w14:textId="4A4D3E25" w:rsidR="008F740C" w:rsidRPr="008F740C" w:rsidRDefault="008F740C" w:rsidP="00D10C66">
      <w:pPr>
        <w:pStyle w:val="Heading3"/>
        <w:spacing w:before="0"/>
        <w:jc w:val="both"/>
        <w:rPr>
          <w:rFonts w:ascii="Calibri" w:hAnsi="Calibri" w:cs="Calibri"/>
          <w:b w:val="0"/>
          <w:bCs/>
          <w:color w:val="000000"/>
        </w:rPr>
      </w:pPr>
      <w:r w:rsidRPr="00154E9B">
        <w:rPr>
          <w:rStyle w:val="Strong"/>
          <w:rFonts w:ascii="Calibri" w:hAnsi="Calibri" w:cs="Calibri"/>
          <w:b/>
          <w:bCs w:val="0"/>
          <w:color w:val="000000"/>
        </w:rPr>
        <w:t xml:space="preserve">Figure 1: Surgical exposure and intraductal perfusion of the rat pancreas. </w:t>
      </w:r>
      <w:r w:rsidRPr="00154E9B">
        <w:rPr>
          <w:rFonts w:ascii="Calibri" w:hAnsi="Calibri" w:cs="Calibri"/>
          <w:b w:val="0"/>
          <w:bCs/>
          <w:color w:val="000000"/>
        </w:rPr>
        <w:t>Illustration of the key steps in pancreas exposure and perfusion through the Sphincter of Oddi</w:t>
      </w:r>
      <w:r w:rsidRPr="008F740C">
        <w:rPr>
          <w:rFonts w:ascii="Calibri" w:hAnsi="Calibri" w:cs="Calibri"/>
          <w:b w:val="0"/>
          <w:bCs/>
          <w:color w:val="000000"/>
        </w:rPr>
        <w:t xml:space="preserve">. </w:t>
      </w:r>
      <w:r w:rsidRPr="00D10C66">
        <w:rPr>
          <w:rStyle w:val="Strong"/>
          <w:rFonts w:ascii="Calibri" w:hAnsi="Calibri" w:cs="Calibri"/>
          <w:color w:val="000000"/>
        </w:rPr>
        <w:t>(</w:t>
      </w:r>
      <w:r w:rsidRPr="008F740C">
        <w:rPr>
          <w:rStyle w:val="Strong"/>
          <w:rFonts w:ascii="Calibri" w:hAnsi="Calibri" w:cs="Calibri"/>
          <w:b/>
          <w:bCs w:val="0"/>
          <w:color w:val="000000"/>
        </w:rPr>
        <w:t>A</w:t>
      </w:r>
      <w:r w:rsidRPr="00D10C66">
        <w:rPr>
          <w:rStyle w:val="Strong"/>
          <w:rFonts w:ascii="Calibri" w:hAnsi="Calibri" w:cs="Calibri"/>
          <w:color w:val="000000"/>
        </w:rPr>
        <w:t>)</w:t>
      </w:r>
      <w:r w:rsidRPr="008F740C">
        <w:rPr>
          <w:rStyle w:val="apple-converted-space"/>
          <w:rFonts w:ascii="Calibri" w:hAnsi="Calibri" w:cs="Calibri"/>
          <w:b w:val="0"/>
          <w:bCs/>
          <w:color w:val="000000"/>
        </w:rPr>
        <w:t> </w:t>
      </w:r>
      <w:r w:rsidRPr="008F740C">
        <w:rPr>
          <w:rFonts w:ascii="Calibri" w:hAnsi="Calibri" w:cs="Calibri"/>
          <w:b w:val="0"/>
          <w:bCs/>
          <w:color w:val="000000"/>
        </w:rPr>
        <w:t xml:space="preserve">Euthanized Lewis rat with the abdominal cavity opened. </w:t>
      </w:r>
      <w:r w:rsidRPr="00D10C66">
        <w:rPr>
          <w:rFonts w:ascii="Calibri" w:hAnsi="Calibri" w:cs="Calibri"/>
          <w:b w:val="0"/>
          <w:bCs/>
          <w:color w:val="000000"/>
        </w:rPr>
        <w:t>(</w:t>
      </w:r>
      <w:r w:rsidRPr="008F740C">
        <w:rPr>
          <w:rFonts w:ascii="Calibri" w:hAnsi="Calibri" w:cs="Calibri"/>
          <w:color w:val="000000"/>
        </w:rPr>
        <w:t>Aa</w:t>
      </w:r>
      <w:r w:rsidRPr="00D10C66">
        <w:rPr>
          <w:rFonts w:ascii="Calibri" w:hAnsi="Calibri" w:cs="Calibri"/>
          <w:b w:val="0"/>
          <w:bCs/>
          <w:color w:val="000000"/>
        </w:rPr>
        <w:t xml:space="preserve">) </w:t>
      </w:r>
      <w:r w:rsidRPr="008F740C">
        <w:rPr>
          <w:rFonts w:ascii="Calibri" w:hAnsi="Calibri" w:cs="Calibri"/>
          <w:b w:val="0"/>
          <w:bCs/>
          <w:color w:val="000000"/>
        </w:rPr>
        <w:t xml:space="preserve">Clamp placement of </w:t>
      </w:r>
      <w:r w:rsidR="00416CD7">
        <w:rPr>
          <w:rFonts w:ascii="Calibri" w:hAnsi="Calibri" w:cs="Calibri"/>
          <w:b w:val="0"/>
          <w:bCs/>
          <w:color w:val="000000"/>
        </w:rPr>
        <w:t xml:space="preserve">the </w:t>
      </w:r>
      <w:r w:rsidRPr="008F740C">
        <w:rPr>
          <w:rFonts w:ascii="Calibri" w:hAnsi="Calibri" w:cs="Calibri"/>
          <w:b w:val="0"/>
          <w:bCs/>
          <w:color w:val="000000"/>
        </w:rPr>
        <w:t>common bile duct and hepatic vein</w:t>
      </w:r>
      <w:r w:rsidRPr="008F740C">
        <w:rPr>
          <w:rStyle w:val="Strong"/>
          <w:rFonts w:ascii="Calibri" w:hAnsi="Calibri" w:cs="Calibri"/>
        </w:rPr>
        <w:t xml:space="preserve">. </w:t>
      </w:r>
      <w:r w:rsidRPr="00D10C66">
        <w:rPr>
          <w:rStyle w:val="Strong"/>
          <w:rFonts w:ascii="Calibri" w:hAnsi="Calibri" w:cs="Calibri"/>
          <w:color w:val="000000"/>
        </w:rPr>
        <w:t>(</w:t>
      </w:r>
      <w:r w:rsidRPr="008F740C">
        <w:rPr>
          <w:rStyle w:val="Strong"/>
          <w:rFonts w:ascii="Calibri" w:hAnsi="Calibri" w:cs="Calibri"/>
          <w:b/>
          <w:bCs w:val="0"/>
          <w:color w:val="000000"/>
        </w:rPr>
        <w:t>B</w:t>
      </w:r>
      <w:r w:rsidRPr="00D10C66">
        <w:rPr>
          <w:rStyle w:val="Strong"/>
          <w:rFonts w:ascii="Calibri" w:hAnsi="Calibri" w:cs="Calibri"/>
          <w:color w:val="000000"/>
        </w:rPr>
        <w:t>)</w:t>
      </w:r>
      <w:r w:rsidRPr="008F740C">
        <w:rPr>
          <w:rStyle w:val="apple-converted-space"/>
          <w:rFonts w:ascii="Calibri" w:hAnsi="Calibri" w:cs="Calibri"/>
          <w:b w:val="0"/>
          <w:bCs/>
          <w:color w:val="000000"/>
        </w:rPr>
        <w:t> </w:t>
      </w:r>
      <w:r w:rsidRPr="008F740C">
        <w:rPr>
          <w:rFonts w:ascii="Calibri" w:hAnsi="Calibri" w:cs="Calibri"/>
          <w:b w:val="0"/>
          <w:bCs/>
          <w:color w:val="000000"/>
        </w:rPr>
        <w:t xml:space="preserve">Magnified view of the duodenum showing hemostats marking the region of the Sphincter of Oddi. </w:t>
      </w:r>
      <w:r w:rsidRPr="00D10C66">
        <w:rPr>
          <w:rFonts w:ascii="Calibri" w:hAnsi="Calibri" w:cs="Calibri"/>
          <w:b w:val="0"/>
          <w:bCs/>
          <w:color w:val="000000"/>
        </w:rPr>
        <w:t>(</w:t>
      </w:r>
      <w:r w:rsidRPr="008F740C">
        <w:rPr>
          <w:rFonts w:ascii="Calibri" w:hAnsi="Calibri" w:cs="Calibri"/>
          <w:color w:val="000000"/>
        </w:rPr>
        <w:t>Bb</w:t>
      </w:r>
      <w:r w:rsidRPr="00D10C66">
        <w:rPr>
          <w:rFonts w:ascii="Calibri" w:hAnsi="Calibri" w:cs="Calibri"/>
          <w:b w:val="0"/>
          <w:bCs/>
          <w:color w:val="000000"/>
        </w:rPr>
        <w:t xml:space="preserve">) </w:t>
      </w:r>
      <w:r w:rsidRPr="008F740C">
        <w:rPr>
          <w:rFonts w:ascii="Calibri" w:hAnsi="Calibri" w:cs="Calibri"/>
          <w:b w:val="0"/>
          <w:bCs/>
          <w:color w:val="000000"/>
        </w:rPr>
        <w:t>Perfusion needle positioned within the main pancreatic duct.</w:t>
      </w:r>
    </w:p>
    <w:p w14:paraId="5B1B6425" w14:textId="77777777" w:rsidR="008F740C" w:rsidRDefault="008F740C" w:rsidP="00D10C66">
      <w:pPr>
        <w:jc w:val="both"/>
        <w:rPr>
          <w:rFonts w:ascii="Calibri" w:hAnsi="Calibri" w:cs="Calibri"/>
          <w:color w:val="808080"/>
        </w:rPr>
      </w:pPr>
    </w:p>
    <w:p w14:paraId="49BE529A" w14:textId="7DF32341" w:rsidR="008F740C" w:rsidRPr="00154E9B" w:rsidRDefault="008F740C" w:rsidP="00D10C66">
      <w:pPr>
        <w:pStyle w:val="NormalWeb"/>
        <w:spacing w:before="0" w:beforeAutospacing="0" w:after="0" w:afterAutospacing="0"/>
        <w:jc w:val="both"/>
        <w:rPr>
          <w:rFonts w:ascii="Calibri" w:hAnsi="Calibri" w:cs="Calibri"/>
          <w:color w:val="000000"/>
        </w:rPr>
      </w:pPr>
      <w:r w:rsidRPr="00154E9B">
        <w:rPr>
          <w:rStyle w:val="Strong"/>
          <w:rFonts w:ascii="Calibri" w:hAnsi="Calibri" w:cs="Calibri"/>
          <w:color w:val="000000"/>
        </w:rPr>
        <w:t>Figure 2: Cleaning of the perfused rat pancreas.</w:t>
      </w:r>
      <w:r w:rsidRPr="00154E9B">
        <w:rPr>
          <w:rStyle w:val="apple-converted-space"/>
          <w:rFonts w:ascii="Calibri" w:hAnsi="Calibri" w:cs="Calibri"/>
          <w:color w:val="000000"/>
        </w:rPr>
        <w:t> </w:t>
      </w:r>
      <w:r w:rsidRPr="00154E9B">
        <w:rPr>
          <w:rFonts w:ascii="Calibri" w:hAnsi="Calibri" w:cs="Calibri"/>
          <w:color w:val="000000"/>
        </w:rPr>
        <w:t xml:space="preserve">Sequential visualization of </w:t>
      </w:r>
      <w:r w:rsidR="00416CD7">
        <w:rPr>
          <w:rFonts w:ascii="Calibri" w:hAnsi="Calibri" w:cs="Calibri"/>
          <w:color w:val="000000"/>
        </w:rPr>
        <w:t xml:space="preserve">the </w:t>
      </w:r>
      <w:r w:rsidRPr="00154E9B">
        <w:rPr>
          <w:rFonts w:ascii="Calibri" w:hAnsi="Calibri" w:cs="Calibri"/>
          <w:color w:val="000000"/>
        </w:rPr>
        <w:t>pancreas before and after removal of non-essential tissue</w:t>
      </w:r>
      <w:r w:rsidRPr="008F740C">
        <w:rPr>
          <w:rFonts w:ascii="Calibri" w:hAnsi="Calibri" w:cs="Calibri"/>
          <w:bCs/>
          <w:color w:val="000000"/>
        </w:rPr>
        <w:t xml:space="preserve">. </w:t>
      </w:r>
      <w:r w:rsidRPr="00D10C66">
        <w:rPr>
          <w:rFonts w:ascii="Calibri" w:hAnsi="Calibri" w:cs="Calibri"/>
          <w:bCs/>
          <w:color w:val="000000"/>
        </w:rPr>
        <w:t>(</w:t>
      </w:r>
      <w:r w:rsidRPr="008F740C">
        <w:rPr>
          <w:rFonts w:ascii="Calibri" w:hAnsi="Calibri" w:cs="Calibri"/>
          <w:b/>
          <w:color w:val="000000"/>
        </w:rPr>
        <w:t>A</w:t>
      </w:r>
      <w:r w:rsidRPr="00D10C66">
        <w:rPr>
          <w:rFonts w:ascii="Calibri" w:hAnsi="Calibri" w:cs="Calibri"/>
          <w:bCs/>
          <w:color w:val="000000"/>
        </w:rPr>
        <w:t>)</w:t>
      </w:r>
      <w:r w:rsidRPr="008F740C">
        <w:rPr>
          <w:rFonts w:ascii="Calibri" w:hAnsi="Calibri" w:cs="Calibri"/>
          <w:bCs/>
          <w:color w:val="000000"/>
        </w:rPr>
        <w:t xml:space="preserve"> Perfused pancreas immediately after dissection</w:t>
      </w:r>
      <w:r w:rsidR="00416CD7">
        <w:rPr>
          <w:rFonts w:ascii="Calibri" w:hAnsi="Calibri" w:cs="Calibri"/>
          <w:bCs/>
          <w:color w:val="000000"/>
        </w:rPr>
        <w:t>,</w:t>
      </w:r>
      <w:r w:rsidRPr="008F740C">
        <w:rPr>
          <w:rFonts w:ascii="Calibri" w:hAnsi="Calibri" w:cs="Calibri"/>
          <w:bCs/>
          <w:color w:val="000000"/>
        </w:rPr>
        <w:t xml:space="preserve"> with adjacent adipose tissue, lymph nodes, and connective structures visible. </w:t>
      </w:r>
      <w:r w:rsidRPr="00D10C66">
        <w:rPr>
          <w:rFonts w:ascii="Calibri" w:hAnsi="Calibri" w:cs="Calibri"/>
          <w:bCs/>
          <w:color w:val="000000"/>
        </w:rPr>
        <w:t>(</w:t>
      </w:r>
      <w:r w:rsidRPr="008F740C">
        <w:rPr>
          <w:rFonts w:ascii="Calibri" w:hAnsi="Calibri" w:cs="Calibri"/>
          <w:b/>
          <w:color w:val="000000"/>
        </w:rPr>
        <w:t>B</w:t>
      </w:r>
      <w:r w:rsidRPr="00D10C66">
        <w:rPr>
          <w:rFonts w:ascii="Calibri" w:hAnsi="Calibri" w:cs="Calibri"/>
          <w:bCs/>
          <w:color w:val="000000"/>
        </w:rPr>
        <w:t>)</w:t>
      </w:r>
      <w:r w:rsidRPr="008F740C">
        <w:rPr>
          <w:rFonts w:ascii="Calibri" w:hAnsi="Calibri" w:cs="Calibri"/>
          <w:bCs/>
          <w:color w:val="000000"/>
        </w:rPr>
        <w:t xml:space="preserve"> Perfused pancreas with major anatomical landmarks labeled. </w:t>
      </w:r>
      <w:r w:rsidRPr="00D10C66">
        <w:rPr>
          <w:rFonts w:ascii="Calibri" w:hAnsi="Calibri" w:cs="Calibri"/>
          <w:bCs/>
          <w:color w:val="000000"/>
        </w:rPr>
        <w:t>(</w:t>
      </w:r>
      <w:r w:rsidRPr="008F740C">
        <w:rPr>
          <w:rFonts w:ascii="Calibri" w:hAnsi="Calibri" w:cs="Calibri"/>
          <w:b/>
          <w:color w:val="000000"/>
        </w:rPr>
        <w:t>C</w:t>
      </w:r>
      <w:r w:rsidRPr="00D10C66">
        <w:rPr>
          <w:rFonts w:ascii="Calibri" w:hAnsi="Calibri" w:cs="Calibri"/>
          <w:bCs/>
          <w:color w:val="000000"/>
        </w:rPr>
        <w:t>)</w:t>
      </w:r>
      <w:r w:rsidRPr="008F740C">
        <w:rPr>
          <w:rFonts w:ascii="Calibri" w:hAnsi="Calibri" w:cs="Calibri"/>
          <w:bCs/>
          <w:color w:val="000000"/>
        </w:rPr>
        <w:t xml:space="preserve"> Cleaned pancreas following removal of excess tissue, showing the final appearance prior to digestion.</w:t>
      </w:r>
    </w:p>
    <w:p w14:paraId="42D07B04" w14:textId="77777777" w:rsidR="008F740C" w:rsidRDefault="008F740C" w:rsidP="00D10C66">
      <w:pPr>
        <w:jc w:val="both"/>
        <w:rPr>
          <w:rFonts w:ascii="Calibri" w:hAnsi="Calibri" w:cs="Calibri"/>
          <w:color w:val="808080"/>
        </w:rPr>
      </w:pPr>
    </w:p>
    <w:p w14:paraId="3F649699" w14:textId="4A1C073E" w:rsidR="008F740C" w:rsidRPr="00154E9B" w:rsidRDefault="008F740C" w:rsidP="00D10C66">
      <w:pPr>
        <w:pStyle w:val="NormalWeb"/>
        <w:spacing w:before="0" w:beforeAutospacing="0" w:after="0" w:afterAutospacing="0"/>
        <w:jc w:val="both"/>
        <w:rPr>
          <w:rFonts w:ascii="Calibri" w:hAnsi="Calibri" w:cs="Calibri"/>
          <w:color w:val="000000"/>
        </w:rPr>
      </w:pPr>
      <w:r w:rsidRPr="00154E9B">
        <w:rPr>
          <w:rStyle w:val="Strong"/>
          <w:rFonts w:ascii="Calibri" w:hAnsi="Calibri" w:cs="Calibri"/>
          <w:color w:val="000000"/>
        </w:rPr>
        <w:t>Figure 3. Pancreas digestion and purification of isolated islets.</w:t>
      </w:r>
      <w:r w:rsidRPr="00154E9B">
        <w:rPr>
          <w:rStyle w:val="apple-converted-space"/>
          <w:rFonts w:ascii="Calibri" w:hAnsi="Calibri" w:cs="Calibri"/>
          <w:color w:val="000000"/>
        </w:rPr>
        <w:t> </w:t>
      </w:r>
      <w:r w:rsidRPr="00154E9B">
        <w:rPr>
          <w:rFonts w:ascii="Calibri" w:hAnsi="Calibri" w:cs="Calibri"/>
          <w:color w:val="000000"/>
        </w:rPr>
        <w:t>Representative images of the sequential steps from pooled pancreas digestion to islet purification. (</w:t>
      </w:r>
      <w:r w:rsidRPr="00D10C66">
        <w:rPr>
          <w:rFonts w:ascii="Calibri" w:hAnsi="Calibri" w:cs="Calibri"/>
          <w:b/>
          <w:bCs/>
          <w:color w:val="000000"/>
        </w:rPr>
        <w:t>A</w:t>
      </w:r>
      <w:r w:rsidRPr="00154E9B">
        <w:rPr>
          <w:rFonts w:ascii="Calibri" w:hAnsi="Calibri" w:cs="Calibri"/>
          <w:color w:val="000000"/>
        </w:rPr>
        <w:t>) Pooled perfused pancreases prior to enzymatic digestion. (</w:t>
      </w:r>
      <w:r w:rsidRPr="00D10C66">
        <w:rPr>
          <w:rFonts w:ascii="Calibri" w:hAnsi="Calibri" w:cs="Calibri"/>
          <w:b/>
          <w:bCs/>
          <w:color w:val="000000"/>
        </w:rPr>
        <w:t>B</w:t>
      </w:r>
      <w:r w:rsidRPr="00154E9B">
        <w:rPr>
          <w:rFonts w:ascii="Calibri" w:hAnsi="Calibri" w:cs="Calibri"/>
          <w:color w:val="000000"/>
        </w:rPr>
        <w:t>) Fragmented pancreases post</w:t>
      </w:r>
      <w:r w:rsidR="00416CD7">
        <w:rPr>
          <w:rFonts w:ascii="Calibri" w:hAnsi="Calibri" w:cs="Calibri"/>
          <w:color w:val="000000"/>
        </w:rPr>
        <w:t>-</w:t>
      </w:r>
      <w:r w:rsidRPr="00154E9B">
        <w:rPr>
          <w:rFonts w:ascii="Calibri" w:hAnsi="Calibri" w:cs="Calibri"/>
          <w:color w:val="000000"/>
        </w:rPr>
        <w:t>enzymatic digestion. (</w:t>
      </w:r>
      <w:r w:rsidRPr="00D10C66">
        <w:rPr>
          <w:rFonts w:ascii="Calibri" w:hAnsi="Calibri" w:cs="Calibri"/>
          <w:b/>
          <w:bCs/>
          <w:color w:val="000000"/>
        </w:rPr>
        <w:t>C</w:t>
      </w:r>
      <w:r w:rsidRPr="00154E9B">
        <w:rPr>
          <w:rFonts w:ascii="Calibri" w:hAnsi="Calibri" w:cs="Calibri"/>
          <w:color w:val="000000"/>
        </w:rPr>
        <w:t>) Uniform tissue suspension, post</w:t>
      </w:r>
      <w:r w:rsidR="00416CD7">
        <w:rPr>
          <w:rFonts w:ascii="Calibri" w:hAnsi="Calibri" w:cs="Calibri"/>
          <w:color w:val="000000"/>
        </w:rPr>
        <w:t>-</w:t>
      </w:r>
      <w:r w:rsidRPr="00154E9B">
        <w:rPr>
          <w:rFonts w:ascii="Calibri" w:hAnsi="Calibri" w:cs="Calibri"/>
          <w:color w:val="000000"/>
        </w:rPr>
        <w:t>mechanical. (</w:t>
      </w:r>
      <w:r w:rsidRPr="00D10C66">
        <w:rPr>
          <w:rFonts w:ascii="Calibri" w:hAnsi="Calibri" w:cs="Calibri"/>
          <w:b/>
          <w:bCs/>
          <w:color w:val="000000"/>
        </w:rPr>
        <w:t>D</w:t>
      </w:r>
      <w:r w:rsidRPr="00154E9B">
        <w:rPr>
          <w:rFonts w:ascii="Calibri" w:hAnsi="Calibri" w:cs="Calibri"/>
          <w:color w:val="000000"/>
        </w:rPr>
        <w:t>) Density-gradient tubes before centrifugation (left) and after centrifugation (right), with visible islet band at the gradient interface circled.</w:t>
      </w:r>
      <w:r w:rsidRPr="00FB5E21">
        <w:rPr>
          <w:rStyle w:val="apple-converted-space"/>
          <w:rFonts w:ascii="Calibri" w:hAnsi="Calibri" w:cs="Calibri"/>
          <w:color w:val="000000"/>
        </w:rPr>
        <w:t> </w:t>
      </w:r>
      <w:r w:rsidRPr="00154E9B">
        <w:rPr>
          <w:rFonts w:ascii="Calibri" w:hAnsi="Calibri" w:cs="Calibri"/>
          <w:color w:val="000000"/>
        </w:rPr>
        <w:t xml:space="preserve"> (</w:t>
      </w:r>
      <w:r w:rsidRPr="00D10C66">
        <w:rPr>
          <w:rFonts w:ascii="Calibri" w:hAnsi="Calibri" w:cs="Calibri"/>
          <w:b/>
          <w:bCs/>
          <w:color w:val="000000"/>
        </w:rPr>
        <w:t>E</w:t>
      </w:r>
      <w:r w:rsidRPr="00154E9B">
        <w:rPr>
          <w:rFonts w:ascii="Calibri" w:hAnsi="Calibri" w:cs="Calibri"/>
          <w:color w:val="000000"/>
        </w:rPr>
        <w:t>) Brightfield image of Day 0 islets immediately after collection.</w:t>
      </w:r>
    </w:p>
    <w:p w14:paraId="3E49F0F6" w14:textId="77777777" w:rsidR="008F740C" w:rsidRDefault="008F740C" w:rsidP="00D10C66">
      <w:pPr>
        <w:jc w:val="both"/>
        <w:rPr>
          <w:rFonts w:ascii="Calibri" w:hAnsi="Calibri" w:cs="Calibri"/>
          <w:color w:val="808080"/>
        </w:rPr>
      </w:pPr>
    </w:p>
    <w:p w14:paraId="7C2548E8" w14:textId="77777777" w:rsidR="008F740C" w:rsidRPr="00154E9B" w:rsidRDefault="008F740C" w:rsidP="00D10C66">
      <w:pPr>
        <w:pStyle w:val="NormalWeb"/>
        <w:spacing w:before="0" w:beforeAutospacing="0" w:after="0" w:afterAutospacing="0"/>
        <w:jc w:val="both"/>
        <w:rPr>
          <w:rFonts w:ascii="Calibri" w:hAnsi="Calibri" w:cs="Calibri"/>
          <w:color w:val="000000"/>
        </w:rPr>
      </w:pPr>
      <w:r w:rsidRPr="00154E9B">
        <w:rPr>
          <w:rStyle w:val="Strong"/>
          <w:rFonts w:ascii="Calibri" w:hAnsi="Calibri" w:cs="Calibri"/>
          <w:color w:val="000000"/>
        </w:rPr>
        <w:t>Figure 4. Quantitative assessment of islet size distribution, correlation, and early shedding.</w:t>
      </w:r>
      <w:r w:rsidRPr="00154E9B">
        <w:rPr>
          <w:rStyle w:val="apple-converted-space"/>
          <w:rFonts w:ascii="Calibri" w:hAnsi="Calibri" w:cs="Calibri"/>
          <w:color w:val="000000"/>
        </w:rPr>
        <w:t> </w:t>
      </w:r>
      <w:r w:rsidRPr="00154E9B">
        <w:rPr>
          <w:rFonts w:ascii="Calibri" w:hAnsi="Calibri" w:cs="Calibri"/>
          <w:color w:val="000000"/>
        </w:rPr>
        <w:t>Graphical summary of islet measurements obtained through manual and automated analyses</w:t>
      </w:r>
      <w:r w:rsidRPr="008F740C">
        <w:rPr>
          <w:rFonts w:ascii="Calibri" w:hAnsi="Calibri" w:cs="Calibri"/>
          <w:color w:val="000000"/>
        </w:rPr>
        <w:t>.</w:t>
      </w:r>
      <w:r w:rsidRPr="008F740C">
        <w:rPr>
          <w:rStyle w:val="apple-converted-space"/>
          <w:rFonts w:ascii="Calibri" w:hAnsi="Calibri" w:cs="Calibri"/>
          <w:color w:val="000000"/>
        </w:rPr>
        <w:t> </w:t>
      </w:r>
      <w:r w:rsidRPr="00D10C66">
        <w:rPr>
          <w:rFonts w:ascii="Calibri" w:hAnsi="Calibri" w:cs="Calibri"/>
          <w:color w:val="000000"/>
        </w:rPr>
        <w:t>(</w:t>
      </w:r>
      <w:r w:rsidRPr="008F740C">
        <w:rPr>
          <w:rFonts w:ascii="Calibri" w:hAnsi="Calibri" w:cs="Calibri"/>
          <w:b/>
          <w:bCs/>
          <w:color w:val="000000"/>
        </w:rPr>
        <w:t>A</w:t>
      </w:r>
      <w:r w:rsidRPr="00D10C66">
        <w:rPr>
          <w:rFonts w:ascii="Calibri" w:hAnsi="Calibri" w:cs="Calibri"/>
          <w:color w:val="000000"/>
        </w:rPr>
        <w:t>)</w:t>
      </w:r>
      <w:r w:rsidRPr="008F740C">
        <w:rPr>
          <w:rFonts w:ascii="Calibri" w:hAnsi="Calibri" w:cs="Calibri"/>
          <w:color w:val="000000"/>
        </w:rPr>
        <w:t xml:space="preserve"> Day 0 (D0) islet size distribution based on manual quantification across standardized islet-equivalent IEQ size bins. </w:t>
      </w:r>
      <w:r w:rsidRPr="00D10C66">
        <w:rPr>
          <w:rFonts w:ascii="Calibri" w:hAnsi="Calibri" w:cs="Calibri"/>
          <w:color w:val="000000"/>
        </w:rPr>
        <w:t>(</w:t>
      </w:r>
      <w:r w:rsidRPr="008F740C">
        <w:rPr>
          <w:rFonts w:ascii="Calibri" w:hAnsi="Calibri" w:cs="Calibri"/>
          <w:b/>
          <w:bCs/>
          <w:color w:val="000000"/>
        </w:rPr>
        <w:t>B</w:t>
      </w:r>
      <w:r w:rsidRPr="00D10C66">
        <w:rPr>
          <w:rFonts w:ascii="Calibri" w:hAnsi="Calibri" w:cs="Calibri"/>
          <w:color w:val="000000"/>
        </w:rPr>
        <w:t xml:space="preserve">) </w:t>
      </w:r>
      <w:r w:rsidRPr="008F740C">
        <w:rPr>
          <w:rFonts w:ascii="Calibri" w:hAnsi="Calibri" w:cs="Calibri"/>
          <w:color w:val="000000"/>
        </w:rPr>
        <w:t xml:space="preserve">Day 1 (D1) islet size distribution determined by automated image-based measurements across the same standardized IEQ size bins. </w:t>
      </w:r>
      <w:r w:rsidRPr="00D10C66">
        <w:rPr>
          <w:rFonts w:ascii="Calibri" w:hAnsi="Calibri" w:cs="Calibri"/>
          <w:color w:val="000000"/>
        </w:rPr>
        <w:t>(</w:t>
      </w:r>
      <w:r w:rsidRPr="008F740C">
        <w:rPr>
          <w:rFonts w:ascii="Calibri" w:hAnsi="Calibri" w:cs="Calibri"/>
          <w:b/>
          <w:bCs/>
          <w:color w:val="000000"/>
        </w:rPr>
        <w:t>C</w:t>
      </w:r>
      <w:r w:rsidRPr="00D10C66">
        <w:rPr>
          <w:rFonts w:ascii="Calibri" w:hAnsi="Calibri" w:cs="Calibri"/>
          <w:color w:val="000000"/>
        </w:rPr>
        <w:t>)</w:t>
      </w:r>
      <w:r w:rsidRPr="008F740C">
        <w:rPr>
          <w:rFonts w:ascii="Calibri" w:hAnsi="Calibri" w:cs="Calibri"/>
          <w:color w:val="000000"/>
        </w:rPr>
        <w:t xml:space="preserve"> Correlation of counts between manual D0 and automated D1 quantification across IEQ size bins. </w:t>
      </w:r>
      <w:r w:rsidRPr="00D10C66">
        <w:rPr>
          <w:rFonts w:ascii="Calibri" w:hAnsi="Calibri" w:cs="Calibri"/>
          <w:color w:val="000000"/>
        </w:rPr>
        <w:t>(</w:t>
      </w:r>
      <w:r w:rsidRPr="008F740C">
        <w:rPr>
          <w:rFonts w:ascii="Calibri" w:hAnsi="Calibri" w:cs="Calibri"/>
          <w:b/>
          <w:bCs/>
          <w:color w:val="000000"/>
        </w:rPr>
        <w:t>D</w:t>
      </w:r>
      <w:r w:rsidRPr="00D10C66">
        <w:rPr>
          <w:rFonts w:ascii="Calibri" w:hAnsi="Calibri" w:cs="Calibri"/>
          <w:color w:val="000000"/>
        </w:rPr>
        <w:t>)</w:t>
      </w:r>
      <w:r w:rsidRPr="008F740C">
        <w:rPr>
          <w:rFonts w:ascii="Calibri" w:hAnsi="Calibri" w:cs="Calibri"/>
          <w:color w:val="000000"/>
        </w:rPr>
        <w:t xml:space="preserve"> Box plot of the distribution of islet diameters between D0 and D1 for automated measurements of the same plate.</w:t>
      </w:r>
      <w:r w:rsidRPr="00154E9B">
        <w:rPr>
          <w:rFonts w:ascii="Calibri" w:hAnsi="Calibri" w:cs="Calibri"/>
          <w:color w:val="000000"/>
        </w:rPr>
        <w:t xml:space="preserve"> </w:t>
      </w:r>
    </w:p>
    <w:p w14:paraId="1133FB4C" w14:textId="77777777" w:rsidR="008F740C" w:rsidRDefault="008F740C" w:rsidP="00D10C66">
      <w:pPr>
        <w:jc w:val="both"/>
        <w:rPr>
          <w:rFonts w:ascii="Calibri" w:hAnsi="Calibri" w:cs="Calibri"/>
          <w:color w:val="808080"/>
        </w:rPr>
      </w:pPr>
    </w:p>
    <w:p w14:paraId="50D978B9" w14:textId="77777777" w:rsidR="008F740C" w:rsidRPr="00154E9B" w:rsidRDefault="008F740C" w:rsidP="00D10C66">
      <w:pPr>
        <w:pStyle w:val="NormalWeb"/>
        <w:spacing w:before="0" w:beforeAutospacing="0" w:after="0" w:afterAutospacing="0"/>
        <w:jc w:val="both"/>
        <w:rPr>
          <w:rFonts w:ascii="Calibri" w:hAnsi="Calibri" w:cs="Calibri"/>
          <w:color w:val="000000"/>
        </w:rPr>
      </w:pPr>
      <w:r w:rsidRPr="00154E9B">
        <w:rPr>
          <w:rStyle w:val="Strong"/>
          <w:rFonts w:ascii="Calibri" w:hAnsi="Calibri" w:cs="Calibri"/>
          <w:color w:val="000000"/>
        </w:rPr>
        <w:t>Figure 5. Assessment of islet purity, viability, and functional responsiveness.</w:t>
      </w:r>
      <w:r w:rsidRPr="00154E9B">
        <w:rPr>
          <w:rFonts w:ascii="Calibri" w:hAnsi="Calibri" w:cs="Calibri"/>
          <w:color w:val="000000"/>
        </w:rPr>
        <w:t xml:space="preserve"> Representative images and quantitative summaries of isolated islet characteristics</w:t>
      </w:r>
      <w:r w:rsidRPr="00FB5E21">
        <w:rPr>
          <w:rStyle w:val="apple-converted-space"/>
          <w:rFonts w:ascii="Calibri" w:hAnsi="Calibri" w:cs="Calibri"/>
          <w:color w:val="000000"/>
        </w:rPr>
        <w:t> </w:t>
      </w:r>
      <w:r w:rsidRPr="00154E9B">
        <w:rPr>
          <w:rFonts w:ascii="Calibri" w:hAnsi="Calibri" w:cs="Calibri"/>
          <w:color w:val="000000"/>
        </w:rPr>
        <w:t>over time. (</w:t>
      </w:r>
      <w:r w:rsidRPr="00D10C66">
        <w:rPr>
          <w:rFonts w:ascii="Calibri" w:hAnsi="Calibri" w:cs="Calibri"/>
          <w:b/>
          <w:bCs/>
          <w:color w:val="000000"/>
        </w:rPr>
        <w:t>A</w:t>
      </w:r>
      <w:r w:rsidRPr="00154E9B">
        <w:rPr>
          <w:rFonts w:ascii="Calibri" w:hAnsi="Calibri" w:cs="Calibri"/>
          <w:color w:val="000000"/>
        </w:rPr>
        <w:t>) Representative 10× brightfield image of islets stained with dithizone (DTZ), showing red-stained endocrine islets and unstained exocrine tissue. (</w:t>
      </w:r>
      <w:r w:rsidRPr="00D10C66">
        <w:rPr>
          <w:rFonts w:ascii="Calibri" w:hAnsi="Calibri" w:cs="Calibri"/>
          <w:b/>
          <w:bCs/>
          <w:color w:val="000000"/>
        </w:rPr>
        <w:t>B</w:t>
      </w:r>
      <w:r w:rsidRPr="00154E9B">
        <w:rPr>
          <w:rFonts w:ascii="Calibri" w:hAnsi="Calibri" w:cs="Calibri"/>
          <w:color w:val="000000"/>
        </w:rPr>
        <w:t>) Glucose-stimulated insulin secretion (GSIS) values of high-glucose/low-glucose (HG/LG) stimulation index for Days 1, 3, and 7. (</w:t>
      </w:r>
      <w:r w:rsidRPr="00D10C66">
        <w:rPr>
          <w:rFonts w:ascii="Calibri" w:hAnsi="Calibri" w:cs="Calibri"/>
          <w:b/>
          <w:bCs/>
          <w:color w:val="000000"/>
        </w:rPr>
        <w:t>C–E</w:t>
      </w:r>
      <w:r w:rsidRPr="00154E9B">
        <w:rPr>
          <w:rFonts w:ascii="Calibri" w:hAnsi="Calibri" w:cs="Calibri"/>
          <w:color w:val="000000"/>
        </w:rPr>
        <w:t>) Live/dead fluorescence images of islets at Day 1 (</w:t>
      </w:r>
      <w:r w:rsidRPr="00D10C66">
        <w:rPr>
          <w:rFonts w:ascii="Calibri" w:hAnsi="Calibri" w:cs="Calibri"/>
          <w:b/>
          <w:bCs/>
          <w:color w:val="000000"/>
        </w:rPr>
        <w:t>C</w:t>
      </w:r>
      <w:r w:rsidRPr="00154E9B">
        <w:rPr>
          <w:rFonts w:ascii="Calibri" w:hAnsi="Calibri" w:cs="Calibri"/>
          <w:color w:val="000000"/>
        </w:rPr>
        <w:t>), Day 3 (</w:t>
      </w:r>
      <w:r w:rsidRPr="00D10C66">
        <w:rPr>
          <w:rFonts w:ascii="Calibri" w:hAnsi="Calibri" w:cs="Calibri"/>
          <w:b/>
          <w:bCs/>
          <w:color w:val="000000"/>
        </w:rPr>
        <w:t>D</w:t>
      </w:r>
      <w:r w:rsidRPr="00154E9B">
        <w:rPr>
          <w:rFonts w:ascii="Calibri" w:hAnsi="Calibri" w:cs="Calibri"/>
          <w:color w:val="000000"/>
        </w:rPr>
        <w:t>), and Day 7 (</w:t>
      </w:r>
      <w:r w:rsidRPr="00D10C66">
        <w:rPr>
          <w:rFonts w:ascii="Calibri" w:hAnsi="Calibri" w:cs="Calibri"/>
          <w:b/>
          <w:bCs/>
          <w:color w:val="000000"/>
        </w:rPr>
        <w:t>E</w:t>
      </w:r>
      <w:r w:rsidRPr="00154E9B">
        <w:rPr>
          <w:rFonts w:ascii="Calibri" w:hAnsi="Calibri" w:cs="Calibri"/>
          <w:color w:val="000000"/>
        </w:rPr>
        <w:t>). (</w:t>
      </w:r>
      <w:r w:rsidRPr="00D10C66">
        <w:rPr>
          <w:rFonts w:ascii="Calibri" w:hAnsi="Calibri" w:cs="Calibri"/>
          <w:b/>
          <w:bCs/>
          <w:color w:val="000000"/>
        </w:rPr>
        <w:t>F</w:t>
      </w:r>
      <w:r w:rsidRPr="00154E9B">
        <w:rPr>
          <w:rFonts w:ascii="Calibri" w:hAnsi="Calibri" w:cs="Calibri"/>
          <w:color w:val="000000"/>
        </w:rPr>
        <w:t>) Live/dead fluorescence image of positive-control islets treated with ethanol.</w:t>
      </w:r>
    </w:p>
    <w:p w14:paraId="6677AFFF" w14:textId="77777777" w:rsidR="008F740C" w:rsidRDefault="008F740C" w:rsidP="008F740C">
      <w:pPr>
        <w:jc w:val="both"/>
        <w:rPr>
          <w:rFonts w:ascii="Calibri" w:hAnsi="Calibri" w:cs="Calibri"/>
          <w:color w:val="808080"/>
        </w:rPr>
      </w:pPr>
    </w:p>
    <w:p w14:paraId="37075FB5" w14:textId="26AFE81F" w:rsidR="008F740C" w:rsidRDefault="008F740C" w:rsidP="008F740C">
      <w:pPr>
        <w:pStyle w:val="NormalWeb"/>
        <w:spacing w:before="0" w:beforeAutospacing="0" w:after="0" w:afterAutospacing="0"/>
        <w:jc w:val="both"/>
        <w:rPr>
          <w:rFonts w:ascii="Calibri" w:hAnsi="Calibri" w:cs="Calibri"/>
          <w:color w:val="000000"/>
        </w:rPr>
      </w:pPr>
      <w:r>
        <w:rPr>
          <w:rFonts w:ascii="Calibri" w:hAnsi="Calibri" w:cs="Calibri"/>
          <w:b/>
          <w:bCs/>
          <w:color w:val="000000" w:themeColor="text1"/>
        </w:rPr>
        <w:t xml:space="preserve">Table 1: </w:t>
      </w:r>
      <w:r w:rsidRPr="00154E9B">
        <w:rPr>
          <w:rFonts w:ascii="Calibri" w:hAnsi="Calibri" w:cs="Calibri"/>
          <w:b/>
          <w:bCs/>
          <w:color w:val="000000" w:themeColor="text1"/>
        </w:rPr>
        <w:t xml:space="preserve">Solution </w:t>
      </w:r>
      <w:r>
        <w:rPr>
          <w:rFonts w:ascii="Calibri" w:hAnsi="Calibri" w:cs="Calibri"/>
          <w:b/>
          <w:bCs/>
          <w:color w:val="000000" w:themeColor="text1"/>
        </w:rPr>
        <w:t>l</w:t>
      </w:r>
      <w:r w:rsidRPr="00154E9B">
        <w:rPr>
          <w:rFonts w:ascii="Calibri" w:hAnsi="Calibri" w:cs="Calibri"/>
          <w:b/>
          <w:bCs/>
          <w:color w:val="000000" w:themeColor="text1"/>
        </w:rPr>
        <w:t xml:space="preserve">ist. </w:t>
      </w:r>
      <w:r w:rsidRPr="00154E9B">
        <w:rPr>
          <w:rFonts w:ascii="Calibri" w:hAnsi="Calibri" w:cs="Calibri"/>
          <w:color w:val="000000"/>
        </w:rPr>
        <w:t xml:space="preserve">Composition and preparation details for all solutions used throughout the islet isolation and purification protocol. Each subsection lists components, final concentrations, preparation volumes, and catalog numbers. </w:t>
      </w:r>
      <w:r w:rsidRPr="00D10C66">
        <w:rPr>
          <w:rStyle w:val="Strong"/>
          <w:rFonts w:ascii="Calibri" w:hAnsi="Calibri" w:cs="Calibri"/>
          <w:b w:val="0"/>
          <w:bCs w:val="0"/>
          <w:color w:val="000000"/>
        </w:rPr>
        <w:t>(</w:t>
      </w:r>
      <w:r w:rsidRPr="00154E9B">
        <w:rPr>
          <w:rStyle w:val="Strong"/>
          <w:rFonts w:ascii="Calibri" w:hAnsi="Calibri" w:cs="Calibri"/>
          <w:color w:val="000000"/>
        </w:rPr>
        <w:t>A</w:t>
      </w:r>
      <w:r w:rsidRPr="00D10C66">
        <w:rPr>
          <w:rStyle w:val="Strong"/>
          <w:rFonts w:ascii="Calibri" w:hAnsi="Calibri" w:cs="Calibri"/>
          <w:b w:val="0"/>
          <w:bCs w:val="0"/>
          <w:color w:val="000000"/>
        </w:rPr>
        <w:t>)</w:t>
      </w:r>
      <w:r w:rsidRPr="00D10C66">
        <w:rPr>
          <w:rStyle w:val="apple-converted-space"/>
          <w:rFonts w:ascii="Calibri" w:hAnsi="Calibri" w:cs="Calibri"/>
          <w:b/>
          <w:color w:val="000000"/>
        </w:rPr>
        <w:t> </w:t>
      </w:r>
      <w:r w:rsidRPr="00154E9B">
        <w:rPr>
          <w:rFonts w:ascii="Calibri" w:hAnsi="Calibri" w:cs="Calibri"/>
          <w:color w:val="000000"/>
        </w:rPr>
        <w:t xml:space="preserve">Washing Media, used for rinsing and washing tissue during digestion and purification. </w:t>
      </w:r>
      <w:r w:rsidRPr="00D10C66">
        <w:rPr>
          <w:rStyle w:val="Strong"/>
          <w:rFonts w:ascii="Calibri" w:hAnsi="Calibri" w:cs="Calibri"/>
          <w:b w:val="0"/>
          <w:bCs w:val="0"/>
          <w:color w:val="000000"/>
        </w:rPr>
        <w:t>(</w:t>
      </w:r>
      <w:r w:rsidRPr="00154E9B">
        <w:rPr>
          <w:rStyle w:val="Strong"/>
          <w:rFonts w:ascii="Calibri" w:hAnsi="Calibri" w:cs="Calibri"/>
          <w:color w:val="000000"/>
        </w:rPr>
        <w:t>B</w:t>
      </w:r>
      <w:r w:rsidRPr="00D10C66">
        <w:rPr>
          <w:rStyle w:val="Strong"/>
          <w:rFonts w:ascii="Calibri" w:hAnsi="Calibri" w:cs="Calibri"/>
          <w:b w:val="0"/>
          <w:bCs w:val="0"/>
          <w:color w:val="000000"/>
        </w:rPr>
        <w:t>)</w:t>
      </w:r>
      <w:r w:rsidRPr="00154E9B">
        <w:rPr>
          <w:rStyle w:val="apple-converted-space"/>
          <w:rFonts w:ascii="Calibri" w:hAnsi="Calibri" w:cs="Calibri"/>
          <w:color w:val="000000"/>
        </w:rPr>
        <w:t xml:space="preserve"> Islet </w:t>
      </w:r>
      <w:r w:rsidRPr="00154E9B">
        <w:rPr>
          <w:rFonts w:ascii="Calibri" w:hAnsi="Calibri" w:cs="Calibri"/>
          <w:color w:val="000000"/>
        </w:rPr>
        <w:t xml:space="preserve">Culture Media, used for post-isolation islet maintenance and viability. </w:t>
      </w:r>
      <w:r w:rsidRPr="00D10C66">
        <w:rPr>
          <w:rStyle w:val="Strong"/>
          <w:rFonts w:ascii="Calibri" w:hAnsi="Calibri" w:cs="Calibri"/>
          <w:b w:val="0"/>
          <w:bCs w:val="0"/>
          <w:color w:val="000000"/>
        </w:rPr>
        <w:t>(</w:t>
      </w:r>
      <w:r w:rsidRPr="00154E9B">
        <w:rPr>
          <w:rStyle w:val="Strong"/>
          <w:rFonts w:ascii="Calibri" w:hAnsi="Calibri" w:cs="Calibri"/>
          <w:color w:val="000000"/>
        </w:rPr>
        <w:t>C</w:t>
      </w:r>
      <w:r w:rsidRPr="00D10C66">
        <w:rPr>
          <w:rStyle w:val="Strong"/>
          <w:rFonts w:ascii="Calibri" w:hAnsi="Calibri" w:cs="Calibri"/>
          <w:b w:val="0"/>
          <w:bCs w:val="0"/>
          <w:color w:val="000000"/>
        </w:rPr>
        <w:t>)</w:t>
      </w:r>
      <w:r w:rsidRPr="00D10C66">
        <w:rPr>
          <w:rStyle w:val="apple-converted-space"/>
          <w:rFonts w:ascii="Calibri" w:hAnsi="Calibri" w:cs="Calibri"/>
          <w:b/>
          <w:color w:val="000000"/>
        </w:rPr>
        <w:t> </w:t>
      </w:r>
      <w:r w:rsidRPr="00154E9B">
        <w:rPr>
          <w:rFonts w:ascii="Calibri" w:hAnsi="Calibri" w:cs="Calibri"/>
          <w:color w:val="000000"/>
        </w:rPr>
        <w:t xml:space="preserve">Penicillin–Streptomycin Rinse Solution, used to sterilize and rinse harvested pancreases. </w:t>
      </w:r>
      <w:r w:rsidRPr="00D10C66">
        <w:rPr>
          <w:rStyle w:val="Strong"/>
          <w:rFonts w:ascii="Calibri" w:hAnsi="Calibri" w:cs="Calibri"/>
          <w:b w:val="0"/>
          <w:bCs w:val="0"/>
          <w:color w:val="000000"/>
        </w:rPr>
        <w:t>(</w:t>
      </w:r>
      <w:r w:rsidRPr="00154E9B">
        <w:rPr>
          <w:rStyle w:val="Strong"/>
          <w:rFonts w:ascii="Calibri" w:hAnsi="Calibri" w:cs="Calibri"/>
          <w:color w:val="000000"/>
        </w:rPr>
        <w:t>D</w:t>
      </w:r>
      <w:r w:rsidRPr="00D10C66">
        <w:rPr>
          <w:rStyle w:val="Strong"/>
          <w:rFonts w:ascii="Calibri" w:hAnsi="Calibri" w:cs="Calibri"/>
          <w:b w:val="0"/>
          <w:bCs w:val="0"/>
          <w:color w:val="000000"/>
        </w:rPr>
        <w:t>)</w:t>
      </w:r>
      <w:r w:rsidRPr="00154E9B">
        <w:rPr>
          <w:rStyle w:val="apple-converted-space"/>
          <w:rFonts w:ascii="Calibri" w:hAnsi="Calibri" w:cs="Calibri"/>
          <w:color w:val="000000"/>
        </w:rPr>
        <w:t> </w:t>
      </w:r>
      <w:r w:rsidRPr="00154E9B">
        <w:rPr>
          <w:rFonts w:ascii="Calibri" w:hAnsi="Calibri" w:cs="Calibri"/>
          <w:color w:val="000000"/>
        </w:rPr>
        <w:t xml:space="preserve">Quenching Buffer, used to terminate enzymatic digestion and preserve cell viability. </w:t>
      </w:r>
      <w:r w:rsidRPr="00D10C66">
        <w:rPr>
          <w:rStyle w:val="Strong"/>
          <w:rFonts w:ascii="Calibri" w:hAnsi="Calibri" w:cs="Calibri"/>
          <w:b w:val="0"/>
          <w:bCs w:val="0"/>
          <w:color w:val="000000"/>
        </w:rPr>
        <w:t>(</w:t>
      </w:r>
      <w:r w:rsidRPr="00154E9B">
        <w:rPr>
          <w:rStyle w:val="Strong"/>
          <w:rFonts w:ascii="Calibri" w:hAnsi="Calibri" w:cs="Calibri"/>
          <w:color w:val="000000"/>
        </w:rPr>
        <w:t>E</w:t>
      </w:r>
      <w:r w:rsidRPr="00D10C66">
        <w:rPr>
          <w:rStyle w:val="Strong"/>
          <w:rFonts w:ascii="Calibri" w:hAnsi="Calibri" w:cs="Calibri"/>
          <w:b w:val="0"/>
          <w:bCs w:val="0"/>
          <w:color w:val="000000"/>
        </w:rPr>
        <w:t>)</w:t>
      </w:r>
      <w:r w:rsidRPr="00154E9B">
        <w:rPr>
          <w:rStyle w:val="apple-converted-space"/>
          <w:rFonts w:ascii="Calibri" w:hAnsi="Calibri" w:cs="Calibri"/>
          <w:color w:val="000000"/>
        </w:rPr>
        <w:t> </w:t>
      </w:r>
      <w:r w:rsidRPr="00154E9B">
        <w:rPr>
          <w:rFonts w:ascii="Calibri" w:hAnsi="Calibri" w:cs="Calibri"/>
          <w:color w:val="000000"/>
        </w:rPr>
        <w:t>Krebs Buffer, used during glucose-stimulated insulin secretion (GSIS) assays.</w:t>
      </w:r>
    </w:p>
    <w:p w14:paraId="7997010E" w14:textId="77777777" w:rsidR="008F740C" w:rsidRPr="00154E9B" w:rsidRDefault="008F740C" w:rsidP="008F740C">
      <w:pPr>
        <w:pStyle w:val="NormalWeb"/>
        <w:spacing w:before="0" w:beforeAutospacing="0" w:after="0" w:afterAutospacing="0"/>
        <w:jc w:val="both"/>
        <w:rPr>
          <w:rFonts w:ascii="Calibri" w:hAnsi="Calibri" w:cs="Calibri"/>
          <w:color w:val="000000"/>
        </w:rPr>
      </w:pPr>
    </w:p>
    <w:p w14:paraId="30EF7B2C" w14:textId="705F9179" w:rsidR="008F740C" w:rsidRDefault="008F740C" w:rsidP="008F740C">
      <w:pPr>
        <w:pStyle w:val="NormalWeb"/>
        <w:spacing w:before="0" w:beforeAutospacing="0" w:after="0" w:afterAutospacing="0"/>
        <w:jc w:val="both"/>
        <w:rPr>
          <w:rFonts w:ascii="Calibri" w:hAnsi="Calibri" w:cs="Calibri"/>
          <w:color w:val="000000"/>
        </w:rPr>
      </w:pPr>
      <w:r w:rsidRPr="00154E9B">
        <w:rPr>
          <w:rFonts w:ascii="Calibri" w:hAnsi="Calibri" w:cs="Calibri"/>
          <w:color w:val="000000"/>
        </w:rPr>
        <w:t xml:space="preserve">[Place </w:t>
      </w:r>
      <w:r>
        <w:rPr>
          <w:rFonts w:ascii="Calibri" w:hAnsi="Calibri" w:cs="Calibri"/>
          <w:b/>
          <w:bCs/>
          <w:color w:val="000000" w:themeColor="text1"/>
        </w:rPr>
        <w:t>Table 1</w:t>
      </w:r>
      <w:r w:rsidRPr="00154E9B">
        <w:rPr>
          <w:rFonts w:ascii="Calibri" w:hAnsi="Calibri" w:cs="Calibri"/>
          <w:color w:val="000000"/>
        </w:rPr>
        <w:t>]</w:t>
      </w:r>
    </w:p>
    <w:p w14:paraId="23936025" w14:textId="77777777" w:rsidR="008F740C" w:rsidRPr="00154E9B" w:rsidRDefault="008F740C" w:rsidP="00D10C66">
      <w:pPr>
        <w:jc w:val="both"/>
        <w:rPr>
          <w:rFonts w:ascii="Calibri" w:hAnsi="Calibri" w:cs="Calibri"/>
          <w:color w:val="808080"/>
        </w:rPr>
      </w:pPr>
    </w:p>
    <w:p w14:paraId="7D0FAE53" w14:textId="53704931" w:rsidR="002E18F7" w:rsidRDefault="002E18F7" w:rsidP="00D10C66">
      <w:pPr>
        <w:jc w:val="both"/>
        <w:rPr>
          <w:rFonts w:ascii="Calibri" w:hAnsi="Calibri" w:cs="Calibri"/>
          <w:color w:val="000000"/>
        </w:rPr>
      </w:pPr>
      <w:r w:rsidRPr="00154E9B">
        <w:rPr>
          <w:rFonts w:ascii="Calibri" w:hAnsi="Calibri" w:cs="Calibri"/>
          <w:b/>
          <w:bCs/>
          <w:color w:val="000000" w:themeColor="text1"/>
        </w:rPr>
        <w:t xml:space="preserve">Table </w:t>
      </w:r>
      <w:r w:rsidR="008F740C">
        <w:rPr>
          <w:rFonts w:ascii="Calibri" w:hAnsi="Calibri" w:cs="Calibri"/>
          <w:b/>
          <w:bCs/>
          <w:color w:val="000000" w:themeColor="text1"/>
        </w:rPr>
        <w:t>2</w:t>
      </w:r>
      <w:r w:rsidRPr="00154E9B">
        <w:rPr>
          <w:rFonts w:ascii="Calibri" w:hAnsi="Calibri" w:cs="Calibri"/>
          <w:b/>
          <w:bCs/>
          <w:color w:val="000000" w:themeColor="text1"/>
        </w:rPr>
        <w:t xml:space="preserve">: Digestive </w:t>
      </w:r>
      <w:r w:rsidR="008F740C" w:rsidRPr="00154E9B">
        <w:rPr>
          <w:rFonts w:ascii="Calibri" w:hAnsi="Calibri" w:cs="Calibri"/>
          <w:b/>
          <w:bCs/>
          <w:color w:val="000000" w:themeColor="text1"/>
        </w:rPr>
        <w:t>enzyme solution by pancreas quantity</w:t>
      </w:r>
      <w:r w:rsidRPr="00154E9B">
        <w:rPr>
          <w:rFonts w:ascii="Calibri" w:hAnsi="Calibri" w:cs="Calibri"/>
          <w:b/>
          <w:bCs/>
          <w:color w:val="000000" w:themeColor="text1"/>
        </w:rPr>
        <w:t xml:space="preserve">. </w:t>
      </w:r>
      <w:r w:rsidRPr="00154E9B">
        <w:rPr>
          <w:rFonts w:ascii="Calibri" w:hAnsi="Calibri" w:cs="Calibri"/>
          <w:color w:val="000000"/>
        </w:rPr>
        <w:t xml:space="preserve">Volumes of collagenase, </w:t>
      </w:r>
      <w:proofErr w:type="spellStart"/>
      <w:r w:rsidR="008D5FF6" w:rsidRPr="00154E9B">
        <w:rPr>
          <w:rFonts w:ascii="Calibri" w:hAnsi="Calibri" w:cs="Calibri"/>
          <w:color w:val="000000"/>
        </w:rPr>
        <w:t>t</w:t>
      </w:r>
      <w:r w:rsidRPr="00154E9B">
        <w:rPr>
          <w:rFonts w:ascii="Calibri" w:hAnsi="Calibri" w:cs="Calibri"/>
          <w:color w:val="000000"/>
        </w:rPr>
        <w:t>hermolysin</w:t>
      </w:r>
      <w:proofErr w:type="spellEnd"/>
      <w:r w:rsidRPr="00154E9B">
        <w:rPr>
          <w:rFonts w:ascii="Calibri" w:hAnsi="Calibri" w:cs="Calibri"/>
          <w:color w:val="000000"/>
        </w:rPr>
        <w:t>, and DNase I required to prepare the Working Dissociation Medium (WDM) for varying numbers of rat pancreases. Final concentrations of each enzyme are listed at the bottom of the table.</w:t>
      </w:r>
    </w:p>
    <w:p w14:paraId="5BE4AFA9" w14:textId="77777777" w:rsidR="008F740C" w:rsidRPr="00154E9B" w:rsidRDefault="008F740C" w:rsidP="00D10C66">
      <w:pPr>
        <w:jc w:val="both"/>
        <w:rPr>
          <w:rFonts w:ascii="Calibri" w:hAnsi="Calibri" w:cs="Calibri"/>
          <w:color w:val="000000"/>
        </w:rPr>
      </w:pPr>
    </w:p>
    <w:p w14:paraId="3035D246" w14:textId="15B4C2C8" w:rsidR="00757CF7" w:rsidRPr="00154E9B" w:rsidRDefault="00757CF7" w:rsidP="00D10C66">
      <w:pPr>
        <w:jc w:val="both"/>
        <w:rPr>
          <w:rFonts w:ascii="Calibri" w:hAnsi="Calibri" w:cs="Calibri"/>
          <w:b/>
          <w:bCs/>
          <w:color w:val="000000" w:themeColor="text1"/>
        </w:rPr>
      </w:pPr>
      <w:r w:rsidRPr="00154E9B">
        <w:rPr>
          <w:rFonts w:ascii="Calibri" w:hAnsi="Calibri" w:cs="Calibri"/>
          <w:color w:val="000000"/>
        </w:rPr>
        <w:t xml:space="preserve">[Place </w:t>
      </w:r>
      <w:r w:rsidR="008F740C">
        <w:rPr>
          <w:rFonts w:ascii="Calibri" w:hAnsi="Calibri" w:cs="Calibri"/>
          <w:b/>
          <w:bCs/>
          <w:color w:val="000000" w:themeColor="text1"/>
        </w:rPr>
        <w:t>Table 2</w:t>
      </w:r>
      <w:r w:rsidRPr="00154E9B">
        <w:rPr>
          <w:rFonts w:ascii="Calibri" w:hAnsi="Calibri" w:cs="Calibri"/>
          <w:color w:val="000000"/>
        </w:rPr>
        <w:t>]</w:t>
      </w:r>
    </w:p>
    <w:p w14:paraId="41F8DB92" w14:textId="77777777" w:rsidR="002E18F7" w:rsidRPr="00154E9B" w:rsidRDefault="002E18F7" w:rsidP="00D10C66">
      <w:pPr>
        <w:jc w:val="both"/>
        <w:rPr>
          <w:rFonts w:ascii="Calibri" w:hAnsi="Calibri" w:cs="Calibri"/>
          <w:color w:val="808080"/>
        </w:rPr>
      </w:pPr>
    </w:p>
    <w:p w14:paraId="030C3B0C" w14:textId="52A12E4C" w:rsidR="002E18F7" w:rsidRDefault="002E18F7" w:rsidP="00D10C66">
      <w:pPr>
        <w:jc w:val="both"/>
        <w:rPr>
          <w:rStyle w:val="apple-converted-space"/>
          <w:rFonts w:ascii="Calibri" w:hAnsi="Calibri" w:cs="Calibri"/>
          <w:color w:val="000000"/>
        </w:rPr>
      </w:pPr>
      <w:r w:rsidRPr="00154E9B">
        <w:rPr>
          <w:rFonts w:ascii="Calibri" w:hAnsi="Calibri" w:cs="Calibri"/>
          <w:b/>
          <w:bCs/>
          <w:color w:val="000000" w:themeColor="text1"/>
        </w:rPr>
        <w:t xml:space="preserve">Table </w:t>
      </w:r>
      <w:r w:rsidR="008F740C">
        <w:rPr>
          <w:rFonts w:ascii="Calibri" w:hAnsi="Calibri" w:cs="Calibri"/>
          <w:b/>
          <w:bCs/>
          <w:color w:val="000000" w:themeColor="text1"/>
        </w:rPr>
        <w:t>3</w:t>
      </w:r>
      <w:r w:rsidRPr="00154E9B">
        <w:rPr>
          <w:rFonts w:ascii="Calibri" w:hAnsi="Calibri" w:cs="Calibri"/>
          <w:b/>
          <w:bCs/>
          <w:color w:val="000000" w:themeColor="text1"/>
        </w:rPr>
        <w:t xml:space="preserve">: Gradient </w:t>
      </w:r>
      <w:r w:rsidR="008F740C" w:rsidRPr="00154E9B">
        <w:rPr>
          <w:rFonts w:ascii="Calibri" w:hAnsi="Calibri" w:cs="Calibri"/>
          <w:b/>
          <w:bCs/>
          <w:color w:val="000000" w:themeColor="text1"/>
        </w:rPr>
        <w:t>loading by pancreas quantity</w:t>
      </w:r>
      <w:r w:rsidRPr="00154E9B">
        <w:rPr>
          <w:rFonts w:ascii="Calibri" w:hAnsi="Calibri" w:cs="Calibri"/>
          <w:b/>
          <w:bCs/>
          <w:color w:val="000000" w:themeColor="text1"/>
        </w:rPr>
        <w:t xml:space="preserve">. </w:t>
      </w:r>
      <w:r w:rsidRPr="00154E9B">
        <w:rPr>
          <w:rFonts w:ascii="Calibri" w:hAnsi="Calibri" w:cs="Calibri"/>
          <w:color w:val="000000"/>
        </w:rPr>
        <w:t>Number of 50 mL conical tubes and corresponding gradient volumes required for islet purification based on the number of pancreases processed.</w:t>
      </w:r>
      <w:r w:rsidRPr="00154E9B">
        <w:rPr>
          <w:rStyle w:val="apple-converted-space"/>
          <w:rFonts w:ascii="Calibri" w:hAnsi="Calibri" w:cs="Calibri"/>
          <w:color w:val="000000"/>
        </w:rPr>
        <w:t> </w:t>
      </w:r>
    </w:p>
    <w:p w14:paraId="417456B4" w14:textId="77777777" w:rsidR="008F740C" w:rsidRPr="00154E9B" w:rsidRDefault="008F740C" w:rsidP="00D10C66">
      <w:pPr>
        <w:jc w:val="both"/>
        <w:rPr>
          <w:rStyle w:val="apple-converted-space"/>
          <w:rFonts w:ascii="Calibri" w:hAnsi="Calibri" w:cs="Calibri"/>
          <w:color w:val="000000"/>
        </w:rPr>
      </w:pPr>
    </w:p>
    <w:p w14:paraId="50A78609" w14:textId="0C7A09EE" w:rsidR="00757CF7" w:rsidRDefault="00757CF7" w:rsidP="00D10C66">
      <w:pPr>
        <w:jc w:val="both"/>
        <w:rPr>
          <w:rStyle w:val="apple-converted-space"/>
          <w:rFonts w:ascii="Calibri" w:hAnsi="Calibri" w:cs="Calibri"/>
          <w:color w:val="000000"/>
        </w:rPr>
      </w:pPr>
      <w:r w:rsidRPr="00154E9B">
        <w:rPr>
          <w:rStyle w:val="apple-converted-space"/>
          <w:rFonts w:ascii="Calibri" w:hAnsi="Calibri" w:cs="Calibri"/>
          <w:color w:val="000000"/>
        </w:rPr>
        <w:t xml:space="preserve">[Place </w:t>
      </w:r>
      <w:r w:rsidR="008F740C">
        <w:rPr>
          <w:rFonts w:ascii="Calibri" w:hAnsi="Calibri" w:cs="Calibri"/>
          <w:b/>
          <w:bCs/>
          <w:color w:val="000000" w:themeColor="text1"/>
        </w:rPr>
        <w:t>Table 3</w:t>
      </w:r>
      <w:r w:rsidRPr="00154E9B">
        <w:rPr>
          <w:rStyle w:val="apple-converted-space"/>
          <w:rFonts w:ascii="Calibri" w:hAnsi="Calibri" w:cs="Calibri"/>
          <w:color w:val="000000"/>
        </w:rPr>
        <w:t>]</w:t>
      </w:r>
    </w:p>
    <w:p w14:paraId="58B356B7" w14:textId="77777777" w:rsidR="008F740C" w:rsidRPr="00154E9B" w:rsidRDefault="008F740C" w:rsidP="00D10C66">
      <w:pPr>
        <w:jc w:val="both"/>
        <w:rPr>
          <w:rFonts w:ascii="Calibri" w:hAnsi="Calibri" w:cs="Calibri"/>
          <w:color w:val="000000" w:themeColor="text1"/>
        </w:rPr>
      </w:pPr>
    </w:p>
    <w:p w14:paraId="0B817D0F" w14:textId="40DBADA7" w:rsidR="00641CF7" w:rsidRDefault="003C77CA" w:rsidP="008F740C">
      <w:pPr>
        <w:pStyle w:val="NormalWeb"/>
        <w:spacing w:before="0" w:beforeAutospacing="0" w:after="0" w:afterAutospacing="0"/>
        <w:jc w:val="both"/>
        <w:rPr>
          <w:rFonts w:ascii="Calibri" w:hAnsi="Calibri" w:cs="Calibri"/>
          <w:color w:val="000000"/>
        </w:rPr>
      </w:pPr>
      <w:r w:rsidRPr="00154E9B">
        <w:rPr>
          <w:rFonts w:ascii="Calibri" w:hAnsi="Calibri" w:cs="Calibri"/>
          <w:b/>
          <w:bCs/>
          <w:color w:val="000000" w:themeColor="text1"/>
        </w:rPr>
        <w:t xml:space="preserve">Table </w:t>
      </w:r>
      <w:r w:rsidR="008F740C">
        <w:rPr>
          <w:rFonts w:ascii="Calibri" w:hAnsi="Calibri" w:cs="Calibri"/>
          <w:b/>
          <w:bCs/>
          <w:color w:val="000000" w:themeColor="text1"/>
        </w:rPr>
        <w:t>4</w:t>
      </w:r>
      <w:r w:rsidRPr="00154E9B">
        <w:rPr>
          <w:rFonts w:ascii="Calibri" w:hAnsi="Calibri" w:cs="Calibri"/>
          <w:b/>
          <w:bCs/>
          <w:color w:val="000000" w:themeColor="text1"/>
        </w:rPr>
        <w:t xml:space="preserve">: Islet </w:t>
      </w:r>
      <w:r w:rsidR="008F740C" w:rsidRPr="00154E9B">
        <w:rPr>
          <w:rFonts w:ascii="Calibri" w:hAnsi="Calibri" w:cs="Calibri"/>
          <w:b/>
          <w:bCs/>
          <w:color w:val="000000" w:themeColor="text1"/>
        </w:rPr>
        <w:t>equivalence conversion.</w:t>
      </w:r>
      <w:r w:rsidR="008F740C" w:rsidRPr="00154E9B">
        <w:rPr>
          <w:rFonts w:ascii="Calibri" w:hAnsi="Calibri" w:cs="Calibri"/>
          <w:color w:val="000000" w:themeColor="text1"/>
        </w:rPr>
        <w:t xml:space="preserve"> </w:t>
      </w:r>
      <w:r w:rsidR="00FB3E3E" w:rsidRPr="00154E9B">
        <w:rPr>
          <w:rFonts w:ascii="Calibri" w:hAnsi="Calibri" w:cs="Calibri"/>
          <w:color w:val="000000"/>
        </w:rPr>
        <w:t>Conversion of islet diameter ranges to standardized islet equivalents (IEQ). The table lists the observed islet diameter bins, the number of islet particles per range, the corresponding IEQ conversion factor for each size range, and the resulting IEQ contribution per range.</w:t>
      </w:r>
    </w:p>
    <w:p w14:paraId="1D8CD5AF" w14:textId="77777777" w:rsidR="008F740C" w:rsidRPr="00154E9B" w:rsidRDefault="008F740C" w:rsidP="00D10C66">
      <w:pPr>
        <w:pStyle w:val="NormalWeb"/>
        <w:spacing w:before="0" w:beforeAutospacing="0" w:after="0" w:afterAutospacing="0"/>
        <w:jc w:val="both"/>
        <w:rPr>
          <w:rFonts w:ascii="Calibri" w:hAnsi="Calibri" w:cs="Calibri"/>
          <w:color w:val="000000"/>
        </w:rPr>
      </w:pPr>
    </w:p>
    <w:p w14:paraId="3C558E42" w14:textId="46A1B05E" w:rsidR="00757CF7" w:rsidRDefault="00757CF7" w:rsidP="008F740C">
      <w:pPr>
        <w:pStyle w:val="NormalWeb"/>
        <w:spacing w:before="0" w:beforeAutospacing="0" w:after="0" w:afterAutospacing="0"/>
        <w:jc w:val="both"/>
        <w:rPr>
          <w:rFonts w:ascii="Calibri" w:hAnsi="Calibri" w:cs="Calibri"/>
          <w:color w:val="000000"/>
        </w:rPr>
      </w:pPr>
      <w:r w:rsidRPr="00154E9B">
        <w:rPr>
          <w:rFonts w:ascii="Calibri" w:hAnsi="Calibri" w:cs="Calibri"/>
          <w:color w:val="000000"/>
        </w:rPr>
        <w:t xml:space="preserve">[Place </w:t>
      </w:r>
      <w:r w:rsidR="008F740C">
        <w:rPr>
          <w:rFonts w:ascii="Calibri" w:hAnsi="Calibri" w:cs="Calibri"/>
          <w:b/>
          <w:bCs/>
          <w:color w:val="000000" w:themeColor="text1"/>
        </w:rPr>
        <w:t>Table 4</w:t>
      </w:r>
      <w:r w:rsidRPr="00154E9B">
        <w:rPr>
          <w:rFonts w:ascii="Calibri" w:hAnsi="Calibri" w:cs="Calibri"/>
          <w:color w:val="000000"/>
        </w:rPr>
        <w:t>]</w:t>
      </w:r>
    </w:p>
    <w:p w14:paraId="49415DE4" w14:textId="77777777" w:rsidR="008F740C" w:rsidRPr="00154E9B" w:rsidRDefault="008F740C" w:rsidP="00D10C66">
      <w:pPr>
        <w:pStyle w:val="NormalWeb"/>
        <w:spacing w:before="0" w:beforeAutospacing="0" w:after="0" w:afterAutospacing="0"/>
        <w:jc w:val="both"/>
        <w:rPr>
          <w:rFonts w:ascii="Calibri" w:hAnsi="Calibri" w:cs="Calibri"/>
          <w:color w:val="000000" w:themeColor="text1"/>
        </w:rPr>
      </w:pPr>
    </w:p>
    <w:p w14:paraId="5BF4AA57" w14:textId="79CAB2FC" w:rsidR="002E18F7" w:rsidRPr="00154E9B" w:rsidRDefault="00551D82" w:rsidP="00D10C66">
      <w:pPr>
        <w:pStyle w:val="NormalWeb"/>
        <w:spacing w:before="0" w:beforeAutospacing="0" w:after="0" w:afterAutospacing="0"/>
        <w:jc w:val="both"/>
        <w:rPr>
          <w:rFonts w:ascii="Calibri" w:hAnsi="Calibri" w:cs="Calibri"/>
          <w:color w:val="000000"/>
        </w:rPr>
      </w:pPr>
      <w:r w:rsidRPr="00154E9B">
        <w:rPr>
          <w:rFonts w:ascii="Calibri" w:hAnsi="Calibri" w:cs="Calibri"/>
          <w:b/>
        </w:rPr>
        <w:t>DISCUSSION:</w:t>
      </w:r>
      <w:r w:rsidR="00E5638B" w:rsidRPr="00154E9B">
        <w:rPr>
          <w:rFonts w:ascii="Calibri" w:hAnsi="Calibri" w:cs="Calibri"/>
          <w:color w:val="000000"/>
        </w:rPr>
        <w:br/>
      </w:r>
      <w:r w:rsidR="002E18F7" w:rsidRPr="00154E9B">
        <w:rPr>
          <w:rFonts w:ascii="Calibri" w:hAnsi="Calibri" w:cs="Calibri"/>
          <w:color w:val="000000"/>
        </w:rPr>
        <w:t>This protocol outlines a high-throughput approach for isolating and purifying pancreatic islets from Lewis rats. The success of the method depends on several critical steps that collectively preserve islet integrity and function. Among these</w:t>
      </w:r>
      <w:r w:rsidR="00004136" w:rsidRPr="00154E9B">
        <w:rPr>
          <w:rFonts w:ascii="Calibri" w:hAnsi="Calibri" w:cs="Calibri"/>
          <w:color w:val="000000"/>
        </w:rPr>
        <w:t xml:space="preserve"> are</w:t>
      </w:r>
      <w:r w:rsidR="002E18F7" w:rsidRPr="00154E9B">
        <w:rPr>
          <w:rFonts w:ascii="Calibri" w:hAnsi="Calibri" w:cs="Calibri"/>
          <w:color w:val="000000"/>
        </w:rPr>
        <w:t xml:space="preserve"> the precise and complete intraductal perfusion of the pancreas, the careful cleaning of the perfused pancreas, and the exact enzymatic digestion time. Consistent whole organ perfusion is crucial to achieve uniform distension of the pancreas and ensure even distribution of the collagenase-</w:t>
      </w:r>
      <w:proofErr w:type="spellStart"/>
      <w:r w:rsidR="008D5FF6" w:rsidRPr="00154E9B">
        <w:rPr>
          <w:rFonts w:ascii="Calibri" w:hAnsi="Calibri" w:cs="Calibri"/>
          <w:color w:val="000000"/>
        </w:rPr>
        <w:t>t</w:t>
      </w:r>
      <w:r w:rsidR="002E18F7" w:rsidRPr="00154E9B">
        <w:rPr>
          <w:rFonts w:ascii="Calibri" w:hAnsi="Calibri" w:cs="Calibri"/>
          <w:color w:val="000000"/>
        </w:rPr>
        <w:t>hermolysin</w:t>
      </w:r>
      <w:proofErr w:type="spellEnd"/>
      <w:r w:rsidR="002E18F7" w:rsidRPr="00154E9B">
        <w:rPr>
          <w:rFonts w:ascii="Calibri" w:hAnsi="Calibri" w:cs="Calibri"/>
          <w:color w:val="000000"/>
        </w:rPr>
        <w:t>-DNase blend</w:t>
      </w:r>
      <w:r w:rsidR="00794127" w:rsidRPr="00154E9B">
        <w:rPr>
          <w:rFonts w:ascii="Calibri" w:hAnsi="Calibri" w:cs="Calibri"/>
          <w:color w:val="000000"/>
        </w:rPr>
        <w:t xml:space="preserve">, </w:t>
      </w:r>
      <w:r w:rsidR="00794127" w:rsidRPr="00154E9B">
        <w:rPr>
          <w:rStyle w:val="Strong"/>
          <w:rFonts w:ascii="Calibri" w:hAnsi="Calibri" w:cs="Calibri"/>
          <w:b w:val="0"/>
          <w:bCs w:val="0"/>
          <w:color w:val="000000"/>
        </w:rPr>
        <w:t>which act</w:t>
      </w:r>
      <w:r w:rsidR="00416CD7">
        <w:rPr>
          <w:rStyle w:val="Strong"/>
          <w:rFonts w:ascii="Calibri" w:hAnsi="Calibri" w:cs="Calibri"/>
          <w:b w:val="0"/>
          <w:bCs w:val="0"/>
          <w:color w:val="000000"/>
        </w:rPr>
        <w:t>s</w:t>
      </w:r>
      <w:r w:rsidR="00794127" w:rsidRPr="00154E9B">
        <w:rPr>
          <w:rStyle w:val="Strong"/>
          <w:rFonts w:ascii="Calibri" w:hAnsi="Calibri" w:cs="Calibri"/>
          <w:b w:val="0"/>
          <w:bCs w:val="0"/>
          <w:color w:val="000000"/>
        </w:rPr>
        <w:t xml:space="preserve"> respectively to digest the extracellular matrix, enhance enzyme penetration, and reduce DNA-mediated viscosity</w:t>
      </w:r>
      <w:r w:rsidR="007C7968" w:rsidRPr="00154E9B">
        <w:rPr>
          <w:rFonts w:ascii="Calibri" w:hAnsi="Calibri" w:cs="Calibri"/>
          <w:color w:val="000000"/>
          <w:vertAlign w:val="superscript"/>
        </w:rPr>
        <w:t>21</w:t>
      </w:r>
      <w:r w:rsidR="002E18F7" w:rsidRPr="00154E9B">
        <w:rPr>
          <w:rFonts w:ascii="Calibri" w:hAnsi="Calibri" w:cs="Calibri"/>
          <w:color w:val="000000"/>
          <w:vertAlign w:val="superscript"/>
        </w:rPr>
        <w:t>,2</w:t>
      </w:r>
      <w:r w:rsidR="007C7968" w:rsidRPr="00154E9B">
        <w:rPr>
          <w:rFonts w:ascii="Calibri" w:hAnsi="Calibri" w:cs="Calibri"/>
          <w:color w:val="000000"/>
          <w:vertAlign w:val="superscript"/>
        </w:rPr>
        <w:t>2</w:t>
      </w:r>
      <w:r w:rsidR="002E18F7" w:rsidRPr="00154E9B">
        <w:rPr>
          <w:rFonts w:ascii="Calibri" w:hAnsi="Calibri" w:cs="Calibri"/>
          <w:color w:val="000000"/>
        </w:rPr>
        <w:t xml:space="preserve">. Under-perfusion can result in incomplete tissue digestion and loss of a significant portion of </w:t>
      </w:r>
      <w:r w:rsidR="00515994" w:rsidRPr="00154E9B">
        <w:rPr>
          <w:rFonts w:ascii="Calibri" w:hAnsi="Calibri" w:cs="Calibri"/>
          <w:color w:val="000000"/>
        </w:rPr>
        <w:t>islets</w:t>
      </w:r>
      <w:r w:rsidR="002E18F7" w:rsidRPr="00154E9B">
        <w:rPr>
          <w:rFonts w:ascii="Calibri" w:hAnsi="Calibri" w:cs="Calibri"/>
          <w:color w:val="000000"/>
        </w:rPr>
        <w:t xml:space="preserve">, as the under-digested tissue is filtered out with the sieve. </w:t>
      </w:r>
      <w:r w:rsidR="00E837B8" w:rsidRPr="00154E9B">
        <w:rPr>
          <w:rFonts w:ascii="Calibri" w:hAnsi="Calibri" w:cs="Calibri"/>
          <w:color w:val="000000"/>
        </w:rPr>
        <w:t xml:space="preserve">Similarly, inadequate removal of adipose or vascular tissue before digestion can introduce </w:t>
      </w:r>
      <w:r w:rsidR="00554000" w:rsidRPr="00154E9B">
        <w:rPr>
          <w:rFonts w:ascii="Calibri" w:hAnsi="Calibri" w:cs="Calibri"/>
          <w:color w:val="000000"/>
        </w:rPr>
        <w:t xml:space="preserve">non-endocrine </w:t>
      </w:r>
      <w:r w:rsidR="00E837B8" w:rsidRPr="00154E9B">
        <w:rPr>
          <w:rFonts w:ascii="Calibri" w:hAnsi="Calibri" w:cs="Calibri"/>
          <w:color w:val="000000"/>
        </w:rPr>
        <w:t>impurities that lower purity.</w:t>
      </w:r>
      <w:r w:rsidR="00E837B8" w:rsidRPr="00D10C66">
        <w:rPr>
          <w:rStyle w:val="apple-converted-space"/>
          <w:rFonts w:ascii="Calibri" w:hAnsi="Calibri" w:cs="Calibri"/>
          <w:color w:val="000000"/>
        </w:rPr>
        <w:t> </w:t>
      </w:r>
      <w:r w:rsidR="002E18F7" w:rsidRPr="00154E9B">
        <w:rPr>
          <w:rFonts w:ascii="Calibri" w:hAnsi="Calibri" w:cs="Calibri"/>
          <w:color w:val="000000"/>
        </w:rPr>
        <w:t>Finally, prolonged digestion results in islet desegregation</w:t>
      </w:r>
      <w:r w:rsidR="00296DC8" w:rsidRPr="00154E9B">
        <w:rPr>
          <w:rFonts w:ascii="Calibri" w:hAnsi="Calibri" w:cs="Calibri"/>
          <w:color w:val="000000"/>
        </w:rPr>
        <w:t xml:space="preserve"> from excessive extracellular matrix breakage</w:t>
      </w:r>
      <w:r w:rsidR="002E18F7" w:rsidRPr="00154E9B">
        <w:rPr>
          <w:rFonts w:ascii="Calibri" w:hAnsi="Calibri" w:cs="Calibri"/>
          <w:color w:val="000000"/>
        </w:rPr>
        <w:t xml:space="preserve">, while suboptimal digestion </w:t>
      </w:r>
      <w:r w:rsidR="00C50E56" w:rsidRPr="00154E9B">
        <w:rPr>
          <w:rFonts w:ascii="Calibri" w:hAnsi="Calibri" w:cs="Calibri"/>
          <w:color w:val="000000"/>
        </w:rPr>
        <w:t xml:space="preserve">yields </w:t>
      </w:r>
      <w:r w:rsidR="002E18F7" w:rsidRPr="00154E9B">
        <w:rPr>
          <w:rFonts w:ascii="Calibri" w:hAnsi="Calibri" w:cs="Calibri"/>
          <w:color w:val="000000"/>
        </w:rPr>
        <w:t xml:space="preserve">undigested tissue </w:t>
      </w:r>
      <w:r w:rsidR="002E18F7" w:rsidRPr="00154E9B">
        <w:rPr>
          <w:rFonts w:ascii="Calibri" w:hAnsi="Calibri" w:cs="Calibri"/>
          <w:color w:val="000000"/>
        </w:rPr>
        <w:lastRenderedPageBreak/>
        <w:t xml:space="preserve">resistant to mechanical digestion via spinal needle. </w:t>
      </w:r>
      <w:r w:rsidR="00E837B8" w:rsidRPr="00154E9B">
        <w:rPr>
          <w:rFonts w:ascii="Calibri" w:hAnsi="Calibri" w:cs="Calibri"/>
          <w:color w:val="000000"/>
        </w:rPr>
        <w:t>These steps represent the most frequent technical pitfalls and should be carefully monitored during training and optimization.</w:t>
      </w:r>
    </w:p>
    <w:p w14:paraId="2B9BCDC3" w14:textId="77777777" w:rsidR="008F740C" w:rsidRDefault="008F740C" w:rsidP="00D10C66">
      <w:pPr>
        <w:pStyle w:val="NormalWeb"/>
        <w:spacing w:before="0" w:beforeAutospacing="0" w:after="0" w:afterAutospacing="0"/>
        <w:jc w:val="both"/>
        <w:rPr>
          <w:rFonts w:ascii="Calibri" w:hAnsi="Calibri" w:cs="Calibri"/>
          <w:color w:val="000000"/>
        </w:rPr>
      </w:pPr>
    </w:p>
    <w:p w14:paraId="5437B780" w14:textId="752C564D" w:rsidR="002E18F7" w:rsidRPr="00154E9B" w:rsidRDefault="00E837B8" w:rsidP="00D10C66">
      <w:pPr>
        <w:pStyle w:val="NormalWeb"/>
        <w:spacing w:before="0" w:beforeAutospacing="0" w:after="0" w:afterAutospacing="0"/>
        <w:jc w:val="both"/>
        <w:rPr>
          <w:rFonts w:ascii="Calibri" w:hAnsi="Calibri" w:cs="Calibri"/>
          <w:color w:val="000000"/>
        </w:rPr>
      </w:pPr>
      <w:r w:rsidRPr="00154E9B">
        <w:rPr>
          <w:rFonts w:ascii="Calibri" w:hAnsi="Calibri" w:cs="Calibri"/>
          <w:color w:val="000000"/>
        </w:rPr>
        <w:t>While this method was designed specifically for Lewis rats,</w:t>
      </w:r>
      <w:r w:rsidR="00296DC8" w:rsidRPr="00154E9B">
        <w:rPr>
          <w:rFonts w:ascii="Calibri" w:hAnsi="Calibri" w:cs="Calibri"/>
          <w:color w:val="000000"/>
        </w:rPr>
        <w:t xml:space="preserve"> it</w:t>
      </w:r>
      <w:r w:rsidRPr="00154E9B">
        <w:rPr>
          <w:rFonts w:ascii="Calibri" w:hAnsi="Calibri" w:cs="Calibri"/>
          <w:color w:val="000000"/>
        </w:rPr>
        <w:t xml:space="preserve"> </w:t>
      </w:r>
      <w:r w:rsidR="009913B5" w:rsidRPr="00154E9B">
        <w:rPr>
          <w:rFonts w:ascii="Calibri" w:hAnsi="Calibri" w:cs="Calibri"/>
          <w:color w:val="000000"/>
        </w:rPr>
        <w:t>likely can</w:t>
      </w:r>
      <w:r w:rsidRPr="00154E9B">
        <w:rPr>
          <w:rFonts w:ascii="Calibri" w:hAnsi="Calibri" w:cs="Calibri"/>
          <w:color w:val="000000"/>
        </w:rPr>
        <w:t xml:space="preserve"> be adapted to other strains or species through minor re-optimization of digestion time and enzyme ratio</w:t>
      </w:r>
      <w:r w:rsidRPr="00154E9B">
        <w:rPr>
          <w:rFonts w:ascii="Calibri" w:hAnsi="Calibri" w:cs="Calibri"/>
          <w:color w:val="000000"/>
          <w:vertAlign w:val="superscript"/>
        </w:rPr>
        <w:t>2</w:t>
      </w:r>
      <w:r w:rsidR="007C7968" w:rsidRPr="00154E9B">
        <w:rPr>
          <w:rFonts w:ascii="Calibri" w:hAnsi="Calibri" w:cs="Calibri"/>
          <w:color w:val="000000"/>
          <w:vertAlign w:val="superscript"/>
        </w:rPr>
        <w:t>3</w:t>
      </w:r>
      <w:r w:rsidR="00416CD7">
        <w:rPr>
          <w:rFonts w:ascii="Calibri" w:hAnsi="Calibri" w:cs="Calibri"/>
          <w:color w:val="000000"/>
          <w:vertAlign w:val="superscript"/>
        </w:rPr>
        <w:t>–</w:t>
      </w:r>
      <w:r w:rsidRPr="00154E9B">
        <w:rPr>
          <w:rFonts w:ascii="Calibri" w:hAnsi="Calibri" w:cs="Calibri"/>
          <w:color w:val="000000"/>
          <w:vertAlign w:val="superscript"/>
        </w:rPr>
        <w:t>2</w:t>
      </w:r>
      <w:r w:rsidR="007C7968" w:rsidRPr="00154E9B">
        <w:rPr>
          <w:rFonts w:ascii="Calibri" w:hAnsi="Calibri" w:cs="Calibri"/>
          <w:color w:val="000000"/>
          <w:vertAlign w:val="superscript"/>
        </w:rPr>
        <w:t>6</w:t>
      </w:r>
      <w:r w:rsidRPr="00154E9B">
        <w:rPr>
          <w:rFonts w:ascii="Calibri" w:hAnsi="Calibri" w:cs="Calibri"/>
          <w:color w:val="000000"/>
        </w:rPr>
        <w:t>.</w:t>
      </w:r>
      <w:r w:rsidR="00BF170F" w:rsidRPr="00154E9B">
        <w:rPr>
          <w:rFonts w:ascii="Calibri" w:hAnsi="Calibri" w:cs="Calibri"/>
          <w:color w:val="000000"/>
        </w:rPr>
        <w:t xml:space="preserve"> </w:t>
      </w:r>
      <w:r w:rsidRPr="00154E9B">
        <w:rPr>
          <w:rFonts w:ascii="Calibri" w:hAnsi="Calibri" w:cs="Calibri"/>
          <w:color w:val="000000"/>
        </w:rPr>
        <w:t xml:space="preserve">Some laboratories may choose to adjust the ratio of collagenase, </w:t>
      </w:r>
      <w:proofErr w:type="spellStart"/>
      <w:r w:rsidRPr="00154E9B">
        <w:rPr>
          <w:rFonts w:ascii="Calibri" w:hAnsi="Calibri" w:cs="Calibri"/>
          <w:color w:val="000000"/>
        </w:rPr>
        <w:t>thermolysin</w:t>
      </w:r>
      <w:proofErr w:type="spellEnd"/>
      <w:r w:rsidRPr="00154E9B">
        <w:rPr>
          <w:rFonts w:ascii="Calibri" w:hAnsi="Calibri" w:cs="Calibri"/>
          <w:color w:val="000000"/>
        </w:rPr>
        <w:t>, and DNase I in the Working Dissociation Medium (WDM) to optimize yield for their specific enzyme lot or tissue characteristics</w:t>
      </w:r>
      <w:r w:rsidR="00DD3132" w:rsidRPr="00154E9B">
        <w:rPr>
          <w:rFonts w:ascii="Calibri" w:hAnsi="Calibri" w:cs="Calibri"/>
          <w:color w:val="000000"/>
        </w:rPr>
        <w:t>. To do so, laboratories may carefully follow</w:t>
      </w:r>
      <w:r w:rsidR="00D540D8" w:rsidRPr="00154E9B">
        <w:rPr>
          <w:rFonts w:ascii="Calibri" w:hAnsi="Calibri" w:cs="Calibri"/>
          <w:color w:val="000000"/>
        </w:rPr>
        <w:t xml:space="preserve"> the</w:t>
      </w:r>
      <w:r w:rsidR="00DD3132" w:rsidRPr="00154E9B">
        <w:rPr>
          <w:rFonts w:ascii="Calibri" w:hAnsi="Calibri" w:cs="Calibri"/>
          <w:color w:val="000000"/>
        </w:rPr>
        <w:t xml:space="preserve"> </w:t>
      </w:r>
      <w:r w:rsidR="008F740C" w:rsidRPr="00154E9B">
        <w:rPr>
          <w:rFonts w:ascii="Calibri" w:hAnsi="Calibri" w:cs="Calibri"/>
          <w:color w:val="000000"/>
        </w:rPr>
        <w:t>manufacturer</w:t>
      </w:r>
      <w:r w:rsidR="008F740C">
        <w:rPr>
          <w:rFonts w:ascii="Calibri" w:hAnsi="Calibri" w:cs="Calibri"/>
          <w:color w:val="000000"/>
        </w:rPr>
        <w:t>'</w:t>
      </w:r>
      <w:r w:rsidR="008F740C" w:rsidRPr="00154E9B">
        <w:rPr>
          <w:rFonts w:ascii="Calibri" w:hAnsi="Calibri" w:cs="Calibri"/>
          <w:color w:val="000000"/>
        </w:rPr>
        <w:t xml:space="preserve">s </w:t>
      </w:r>
      <w:r w:rsidR="00DD3132" w:rsidRPr="00154E9B">
        <w:rPr>
          <w:rFonts w:ascii="Calibri" w:hAnsi="Calibri" w:cs="Calibri"/>
          <w:color w:val="000000"/>
        </w:rPr>
        <w:t>step-by-step guide for enzyme and tissue optimization and</w:t>
      </w:r>
      <w:r w:rsidR="00416CD7">
        <w:rPr>
          <w:rFonts w:ascii="Calibri" w:hAnsi="Calibri" w:cs="Calibri"/>
          <w:color w:val="000000"/>
        </w:rPr>
        <w:t>,</w:t>
      </w:r>
      <w:r w:rsidRPr="00154E9B">
        <w:rPr>
          <w:rFonts w:ascii="Calibri" w:hAnsi="Calibri" w:cs="Calibri"/>
          <w:color w:val="000000"/>
        </w:rPr>
        <w:t xml:space="preserve"> in all instances, avoid adding components such as 0.1 M EDTA, cysteine, </w:t>
      </w:r>
      <w:proofErr w:type="spellStart"/>
      <w:r w:rsidRPr="00154E9B">
        <w:rPr>
          <w:rFonts w:ascii="Calibri" w:hAnsi="Calibri" w:cs="Calibri"/>
          <w:color w:val="000000"/>
        </w:rPr>
        <w:t>mercaptoethanol</w:t>
      </w:r>
      <w:proofErr w:type="spellEnd"/>
      <w:r w:rsidRPr="00154E9B">
        <w:rPr>
          <w:rFonts w:ascii="Calibri" w:hAnsi="Calibri" w:cs="Calibri"/>
          <w:color w:val="000000"/>
        </w:rPr>
        <w:t>, protease inhibitors, serum, or albumin, as the</w:t>
      </w:r>
      <w:r w:rsidR="00795EBE" w:rsidRPr="00154E9B">
        <w:rPr>
          <w:rFonts w:ascii="Calibri" w:hAnsi="Calibri" w:cs="Calibri"/>
          <w:color w:val="000000"/>
        </w:rPr>
        <w:t xml:space="preserve">se may </w:t>
      </w:r>
      <w:r w:rsidRPr="00154E9B">
        <w:rPr>
          <w:rFonts w:ascii="Calibri" w:hAnsi="Calibri" w:cs="Calibri"/>
          <w:color w:val="000000"/>
        </w:rPr>
        <w:t>inhibit</w:t>
      </w:r>
      <w:r w:rsidR="00795EBE" w:rsidRPr="00154E9B">
        <w:rPr>
          <w:rFonts w:ascii="Calibri" w:hAnsi="Calibri" w:cs="Calibri"/>
          <w:color w:val="000000"/>
        </w:rPr>
        <w:t xml:space="preserve"> collagenase, </w:t>
      </w:r>
      <w:proofErr w:type="spellStart"/>
      <w:r w:rsidR="00795EBE" w:rsidRPr="00154E9B">
        <w:rPr>
          <w:rFonts w:ascii="Calibri" w:hAnsi="Calibri" w:cs="Calibri"/>
          <w:color w:val="000000"/>
        </w:rPr>
        <w:t>thermolysin</w:t>
      </w:r>
      <w:proofErr w:type="spellEnd"/>
      <w:r w:rsidR="00795EBE" w:rsidRPr="00154E9B">
        <w:rPr>
          <w:rFonts w:ascii="Calibri" w:hAnsi="Calibri" w:cs="Calibri"/>
          <w:color w:val="000000"/>
        </w:rPr>
        <w:t>, and DNase 1</w:t>
      </w:r>
      <w:r w:rsidRPr="00154E9B">
        <w:rPr>
          <w:rFonts w:ascii="Calibri" w:hAnsi="Calibri" w:cs="Calibri"/>
          <w:color w:val="000000"/>
        </w:rPr>
        <w:t xml:space="preserve"> enzyme activity</w:t>
      </w:r>
      <w:r w:rsidRPr="00154E9B">
        <w:rPr>
          <w:rFonts w:ascii="Calibri" w:hAnsi="Calibri" w:cs="Calibri"/>
          <w:color w:val="000000"/>
          <w:vertAlign w:val="superscript"/>
        </w:rPr>
        <w:t>2</w:t>
      </w:r>
      <w:r w:rsidR="007C7968" w:rsidRPr="00154E9B">
        <w:rPr>
          <w:rFonts w:ascii="Calibri" w:hAnsi="Calibri" w:cs="Calibri"/>
          <w:color w:val="000000"/>
          <w:vertAlign w:val="superscript"/>
        </w:rPr>
        <w:t>7</w:t>
      </w:r>
      <w:r w:rsidRPr="00154E9B">
        <w:rPr>
          <w:rFonts w:ascii="Calibri" w:hAnsi="Calibri" w:cs="Calibri"/>
          <w:color w:val="000000"/>
        </w:rPr>
        <w:t xml:space="preserve">. </w:t>
      </w:r>
      <w:r w:rsidR="002E18F7" w:rsidRPr="00154E9B">
        <w:rPr>
          <w:rFonts w:ascii="Calibri" w:hAnsi="Calibri" w:cs="Calibri"/>
          <w:color w:val="000000"/>
        </w:rPr>
        <w:t xml:space="preserve">Although no definitive working time for the enzyme blend before dissociation has been published, prior data </w:t>
      </w:r>
      <w:proofErr w:type="gramStart"/>
      <w:r w:rsidR="00C3320E" w:rsidRPr="00154E9B">
        <w:rPr>
          <w:rFonts w:ascii="Calibri" w:hAnsi="Calibri" w:cs="Calibri"/>
          <w:color w:val="000000"/>
        </w:rPr>
        <w:t>show</w:t>
      </w:r>
      <w:proofErr w:type="gramEnd"/>
      <w:r w:rsidR="002E18F7" w:rsidRPr="00154E9B">
        <w:rPr>
          <w:rFonts w:ascii="Calibri" w:hAnsi="Calibri" w:cs="Calibri"/>
          <w:color w:val="000000"/>
        </w:rPr>
        <w:t xml:space="preserve"> that extended cold preservation of pancreases adversely affects islet yield and function</w:t>
      </w:r>
      <w:r w:rsidR="002E18F7" w:rsidRPr="00154E9B">
        <w:rPr>
          <w:rFonts w:ascii="Calibri" w:hAnsi="Calibri" w:cs="Calibri"/>
          <w:color w:val="000000"/>
          <w:vertAlign w:val="superscript"/>
        </w:rPr>
        <w:t>2</w:t>
      </w:r>
      <w:r w:rsidR="007C7968" w:rsidRPr="00154E9B">
        <w:rPr>
          <w:rFonts w:ascii="Calibri" w:hAnsi="Calibri" w:cs="Calibri"/>
          <w:color w:val="000000"/>
          <w:vertAlign w:val="superscript"/>
        </w:rPr>
        <w:t>8</w:t>
      </w:r>
      <w:r w:rsidR="002E18F7" w:rsidRPr="00154E9B">
        <w:rPr>
          <w:rFonts w:ascii="Calibri" w:hAnsi="Calibri" w:cs="Calibri"/>
          <w:color w:val="000000"/>
        </w:rPr>
        <w:t>.</w:t>
      </w:r>
      <w:r w:rsidR="00CA4C6D" w:rsidRPr="00154E9B">
        <w:rPr>
          <w:rFonts w:ascii="Calibri" w:hAnsi="Calibri" w:cs="Calibri"/>
          <w:color w:val="000000"/>
        </w:rPr>
        <w:t xml:space="preserve"> </w:t>
      </w:r>
      <w:r w:rsidR="00CA4C6D" w:rsidRPr="00154E9B">
        <w:rPr>
          <w:rFonts w:ascii="Calibri" w:eastAsia="Calibri" w:hAnsi="Calibri" w:cs="Calibri"/>
        </w:rPr>
        <w:t xml:space="preserve">Empirically, we have </w:t>
      </w:r>
      <w:r w:rsidR="00546125" w:rsidRPr="00154E9B">
        <w:rPr>
          <w:rFonts w:ascii="Calibri" w:eastAsia="Calibri" w:hAnsi="Calibri" w:cs="Calibri"/>
        </w:rPr>
        <w:t xml:space="preserve">found </w:t>
      </w:r>
      <w:r w:rsidR="00CA4C6D" w:rsidRPr="00154E9B">
        <w:rPr>
          <w:rFonts w:ascii="Calibri" w:eastAsia="Calibri" w:hAnsi="Calibri" w:cs="Calibri"/>
        </w:rPr>
        <w:t>that</w:t>
      </w:r>
      <w:r w:rsidR="00546125" w:rsidRPr="00154E9B">
        <w:rPr>
          <w:rFonts w:ascii="Calibri" w:eastAsia="Calibri" w:hAnsi="Calibri" w:cs="Calibri"/>
        </w:rPr>
        <w:t>,</w:t>
      </w:r>
      <w:r w:rsidRPr="00154E9B">
        <w:rPr>
          <w:rFonts w:ascii="Calibri" w:eastAsia="Calibri" w:hAnsi="Calibri" w:cs="Calibri"/>
        </w:rPr>
        <w:t xml:space="preserve"> </w:t>
      </w:r>
      <w:r w:rsidR="00CA4C6D" w:rsidRPr="00154E9B">
        <w:rPr>
          <w:rFonts w:ascii="Calibri" w:eastAsia="Calibri" w:hAnsi="Calibri" w:cs="Calibri"/>
        </w:rPr>
        <w:t xml:space="preserve">in our protocol, successful isolations were consistently achieved when the total cold ischemia time, defined as the interval between placing the first pancreas on ice for cleaning and transferring </w:t>
      </w:r>
      <w:r w:rsidR="00004136" w:rsidRPr="00154E9B">
        <w:rPr>
          <w:rFonts w:ascii="Calibri" w:eastAsia="Calibri" w:hAnsi="Calibri" w:cs="Calibri"/>
        </w:rPr>
        <w:t xml:space="preserve">it </w:t>
      </w:r>
      <w:r w:rsidR="00CA4C6D" w:rsidRPr="00154E9B">
        <w:rPr>
          <w:rFonts w:ascii="Calibri" w:eastAsia="Calibri" w:hAnsi="Calibri" w:cs="Calibri"/>
        </w:rPr>
        <w:t xml:space="preserve">to the 37 </w:t>
      </w:r>
      <w:r w:rsidR="00C75962" w:rsidRPr="00154E9B">
        <w:rPr>
          <w:rFonts w:ascii="Calibri" w:hAnsi="Calibri" w:cs="Calibri"/>
          <w:color w:val="000000"/>
        </w:rPr>
        <w:t>°C</w:t>
      </w:r>
      <w:r w:rsidR="00CA4C6D" w:rsidRPr="00154E9B">
        <w:rPr>
          <w:rFonts w:ascii="Calibri" w:eastAsia="Calibri" w:hAnsi="Calibri" w:cs="Calibri"/>
        </w:rPr>
        <w:t xml:space="preserve"> water bath, was kept under 1.5 h</w:t>
      </w:r>
      <w:r w:rsidR="00CA4C6D" w:rsidRPr="00154E9B">
        <w:rPr>
          <w:rFonts w:ascii="Calibri" w:hAnsi="Calibri" w:cs="Calibri"/>
          <w:color w:val="000000"/>
        </w:rPr>
        <w:t>.</w:t>
      </w:r>
      <w:r w:rsidR="002E18F7" w:rsidRPr="00154E9B">
        <w:rPr>
          <w:rFonts w:ascii="Calibri" w:hAnsi="Calibri" w:cs="Calibri"/>
          <w:color w:val="000000"/>
        </w:rPr>
        <w:t xml:space="preserve"> </w:t>
      </w:r>
      <w:r w:rsidR="00283F4E" w:rsidRPr="00154E9B">
        <w:rPr>
          <w:rFonts w:ascii="Calibri" w:hAnsi="Calibri" w:cs="Calibri"/>
          <w:color w:val="000000"/>
        </w:rPr>
        <w:t xml:space="preserve">Further optimization of this parameter may be warranted depending on the end-user application. </w:t>
      </w:r>
    </w:p>
    <w:p w14:paraId="183A79B8" w14:textId="77777777" w:rsidR="008F740C" w:rsidRDefault="008F740C" w:rsidP="00D10C66">
      <w:pPr>
        <w:pStyle w:val="NormalWeb"/>
        <w:spacing w:before="0" w:beforeAutospacing="0" w:after="0" w:afterAutospacing="0"/>
        <w:jc w:val="both"/>
        <w:rPr>
          <w:rFonts w:ascii="Calibri" w:hAnsi="Calibri" w:cs="Calibri"/>
          <w:color w:val="000000"/>
        </w:rPr>
      </w:pPr>
    </w:p>
    <w:p w14:paraId="55B2628A" w14:textId="40F7AF39" w:rsidR="005E0F24" w:rsidRPr="00154E9B" w:rsidRDefault="00105061" w:rsidP="00D10C66">
      <w:pPr>
        <w:pStyle w:val="NormalWeb"/>
        <w:spacing w:before="0" w:beforeAutospacing="0" w:after="0" w:afterAutospacing="0"/>
        <w:jc w:val="both"/>
        <w:rPr>
          <w:rFonts w:ascii="Calibri" w:hAnsi="Calibri" w:cs="Calibri"/>
          <w:color w:val="000000"/>
        </w:rPr>
      </w:pPr>
      <w:r w:rsidRPr="00154E9B">
        <w:rPr>
          <w:rFonts w:ascii="Calibri" w:hAnsi="Calibri" w:cs="Calibri"/>
          <w:color w:val="000000"/>
        </w:rPr>
        <w:t xml:space="preserve">Despite its robustness, this protocol </w:t>
      </w:r>
      <w:r w:rsidR="009338B8" w:rsidRPr="00154E9B">
        <w:rPr>
          <w:rFonts w:ascii="Calibri" w:hAnsi="Calibri" w:cs="Calibri"/>
          <w:color w:val="000000"/>
        </w:rPr>
        <w:t>has</w:t>
      </w:r>
      <w:r w:rsidRPr="00154E9B">
        <w:rPr>
          <w:rFonts w:ascii="Calibri" w:hAnsi="Calibri" w:cs="Calibri"/>
          <w:color w:val="000000"/>
        </w:rPr>
        <w:t xml:space="preserve"> several practical and technical limitations. First, the enzyme blend (collagenase, </w:t>
      </w:r>
      <w:proofErr w:type="spellStart"/>
      <w:r w:rsidRPr="00154E9B">
        <w:rPr>
          <w:rFonts w:ascii="Calibri" w:hAnsi="Calibri" w:cs="Calibri"/>
          <w:color w:val="000000"/>
        </w:rPr>
        <w:t>thermolysin</w:t>
      </w:r>
      <w:proofErr w:type="spellEnd"/>
      <w:r w:rsidRPr="00154E9B">
        <w:rPr>
          <w:rFonts w:ascii="Calibri" w:hAnsi="Calibri" w:cs="Calibri"/>
          <w:color w:val="000000"/>
        </w:rPr>
        <w:t>, and DNase I)</w:t>
      </w:r>
      <w:r w:rsidR="00C34BC1" w:rsidRPr="00154E9B">
        <w:rPr>
          <w:rFonts w:ascii="Calibri" w:hAnsi="Calibri" w:cs="Calibri"/>
          <w:color w:val="000000"/>
        </w:rPr>
        <w:t xml:space="preserve"> and density gradient</w:t>
      </w:r>
      <w:r w:rsidR="009338B8" w:rsidRPr="00154E9B">
        <w:rPr>
          <w:rFonts w:ascii="Calibri" w:hAnsi="Calibri" w:cs="Calibri"/>
          <w:color w:val="000000"/>
        </w:rPr>
        <w:t xml:space="preserve">s are essential for efficient tissue dissociation and islet </w:t>
      </w:r>
      <w:proofErr w:type="gramStart"/>
      <w:r w:rsidR="009338B8" w:rsidRPr="00154E9B">
        <w:rPr>
          <w:rFonts w:ascii="Calibri" w:hAnsi="Calibri" w:cs="Calibri"/>
          <w:color w:val="000000"/>
        </w:rPr>
        <w:t>isolation</w:t>
      </w:r>
      <w:r w:rsidR="00416CD7">
        <w:rPr>
          <w:rFonts w:ascii="Calibri" w:hAnsi="Calibri" w:cs="Calibri"/>
          <w:color w:val="000000"/>
        </w:rPr>
        <w:t>,</w:t>
      </w:r>
      <w:r w:rsidR="009338B8" w:rsidRPr="00154E9B">
        <w:rPr>
          <w:rFonts w:ascii="Calibri" w:hAnsi="Calibri" w:cs="Calibri"/>
          <w:color w:val="000000"/>
        </w:rPr>
        <w:t xml:space="preserve"> yet</w:t>
      </w:r>
      <w:proofErr w:type="gramEnd"/>
      <w:r w:rsidR="009338B8" w:rsidRPr="00154E9B">
        <w:rPr>
          <w:rFonts w:ascii="Calibri" w:hAnsi="Calibri" w:cs="Calibri"/>
          <w:color w:val="000000"/>
        </w:rPr>
        <w:t xml:space="preserve"> impose significant cost.</w:t>
      </w:r>
      <w:r w:rsidRPr="00154E9B">
        <w:rPr>
          <w:rFonts w:ascii="Calibri" w:hAnsi="Calibri" w:cs="Calibri"/>
          <w:color w:val="000000"/>
        </w:rPr>
        <w:t xml:space="preserve"> </w:t>
      </w:r>
      <w:r w:rsidR="003227A5" w:rsidRPr="00154E9B">
        <w:rPr>
          <w:rFonts w:ascii="Calibri" w:hAnsi="Calibri" w:cs="Calibri"/>
          <w:color w:val="000000"/>
        </w:rPr>
        <w:t xml:space="preserve">Our </w:t>
      </w:r>
      <w:r w:rsidR="00C61374" w:rsidRPr="00154E9B">
        <w:rPr>
          <w:rFonts w:ascii="Calibri" w:hAnsi="Calibri" w:cs="Calibri"/>
          <w:color w:val="000000"/>
        </w:rPr>
        <w:t>selection</w:t>
      </w:r>
      <w:r w:rsidR="003227A5" w:rsidRPr="00154E9B">
        <w:rPr>
          <w:rFonts w:ascii="Calibri" w:hAnsi="Calibri" w:cs="Calibri"/>
          <w:color w:val="000000"/>
        </w:rPr>
        <w:t xml:space="preserve"> of enzyme combination was </w:t>
      </w:r>
      <w:r w:rsidR="00C61374" w:rsidRPr="00154E9B">
        <w:rPr>
          <w:rFonts w:ascii="Calibri" w:hAnsi="Calibri" w:cs="Calibri"/>
          <w:color w:val="000000"/>
        </w:rPr>
        <w:t>informed</w:t>
      </w:r>
      <w:r w:rsidR="003227A5" w:rsidRPr="00154E9B">
        <w:rPr>
          <w:rFonts w:ascii="Calibri" w:hAnsi="Calibri" w:cs="Calibri"/>
          <w:color w:val="000000"/>
        </w:rPr>
        <w:t xml:space="preserve"> by the</w:t>
      </w:r>
      <w:r w:rsidR="00C61374" w:rsidRPr="00154E9B">
        <w:rPr>
          <w:rFonts w:ascii="Calibri" w:hAnsi="Calibri" w:cs="Calibri"/>
          <w:color w:val="000000"/>
        </w:rPr>
        <w:t xml:space="preserve"> structural characteristics of the</w:t>
      </w:r>
      <w:r w:rsidR="003227A5" w:rsidRPr="00154E9B">
        <w:rPr>
          <w:rFonts w:ascii="Calibri" w:hAnsi="Calibri" w:cs="Calibri"/>
          <w:color w:val="000000"/>
        </w:rPr>
        <w:t xml:space="preserve"> pancreatic extracellular matrix and </w:t>
      </w:r>
      <w:r w:rsidR="00C61374" w:rsidRPr="00154E9B">
        <w:rPr>
          <w:rFonts w:ascii="Calibri" w:hAnsi="Calibri" w:cs="Calibri"/>
          <w:color w:val="000000"/>
        </w:rPr>
        <w:t>the need to balance effective tissue dissociation with</w:t>
      </w:r>
      <w:r w:rsidR="003227A5" w:rsidRPr="00154E9B">
        <w:rPr>
          <w:rFonts w:ascii="Calibri" w:hAnsi="Calibri" w:cs="Calibri"/>
          <w:color w:val="000000"/>
        </w:rPr>
        <w:t xml:space="preserve"> </w:t>
      </w:r>
      <w:r w:rsidR="00A4423C" w:rsidRPr="00154E9B">
        <w:rPr>
          <w:rFonts w:ascii="Calibri" w:hAnsi="Calibri" w:cs="Calibri"/>
          <w:color w:val="000000"/>
        </w:rPr>
        <w:t xml:space="preserve">the </w:t>
      </w:r>
      <w:r w:rsidR="003227A5" w:rsidRPr="00154E9B">
        <w:rPr>
          <w:rFonts w:ascii="Calibri" w:hAnsi="Calibri" w:cs="Calibri"/>
          <w:color w:val="000000"/>
        </w:rPr>
        <w:t>preservation of islet integrity. Each</w:t>
      </w:r>
      <w:r w:rsidR="005B1F1C" w:rsidRPr="00154E9B">
        <w:rPr>
          <w:rFonts w:ascii="Calibri" w:hAnsi="Calibri" w:cs="Calibri"/>
          <w:color w:val="000000"/>
        </w:rPr>
        <w:t xml:space="preserve"> </w:t>
      </w:r>
      <w:r w:rsidR="003227A5" w:rsidRPr="00154E9B">
        <w:rPr>
          <w:rFonts w:ascii="Calibri" w:hAnsi="Calibri" w:cs="Calibri"/>
          <w:color w:val="000000"/>
        </w:rPr>
        <w:t>enzym</w:t>
      </w:r>
      <w:r w:rsidR="00C61374" w:rsidRPr="00154E9B">
        <w:rPr>
          <w:rFonts w:ascii="Calibri" w:hAnsi="Calibri" w:cs="Calibri"/>
          <w:color w:val="000000"/>
        </w:rPr>
        <w:t>atic component</w:t>
      </w:r>
      <w:r w:rsidR="003227A5" w:rsidRPr="00154E9B">
        <w:rPr>
          <w:rFonts w:ascii="Calibri" w:hAnsi="Calibri" w:cs="Calibri"/>
          <w:color w:val="000000"/>
        </w:rPr>
        <w:t xml:space="preserve"> facilitat</w:t>
      </w:r>
      <w:r w:rsidR="005B1F1C" w:rsidRPr="00154E9B">
        <w:rPr>
          <w:rFonts w:ascii="Calibri" w:hAnsi="Calibri" w:cs="Calibri"/>
          <w:color w:val="000000"/>
        </w:rPr>
        <w:t>es</w:t>
      </w:r>
      <w:r w:rsidR="003227A5" w:rsidRPr="00154E9B">
        <w:rPr>
          <w:rFonts w:ascii="Calibri" w:hAnsi="Calibri" w:cs="Calibri"/>
          <w:color w:val="000000"/>
        </w:rPr>
        <w:t xml:space="preserve"> a di</w:t>
      </w:r>
      <w:r w:rsidR="00C61374" w:rsidRPr="00154E9B">
        <w:rPr>
          <w:rFonts w:ascii="Calibri" w:hAnsi="Calibri" w:cs="Calibri"/>
          <w:color w:val="000000"/>
        </w:rPr>
        <w:t>stinct</w:t>
      </w:r>
      <w:r w:rsidR="003227A5" w:rsidRPr="00154E9B">
        <w:rPr>
          <w:rFonts w:ascii="Calibri" w:hAnsi="Calibri" w:cs="Calibri"/>
          <w:color w:val="000000"/>
        </w:rPr>
        <w:t xml:space="preserve"> </w:t>
      </w:r>
      <w:r w:rsidR="00C61374" w:rsidRPr="00154E9B">
        <w:rPr>
          <w:rFonts w:ascii="Calibri" w:hAnsi="Calibri" w:cs="Calibri"/>
          <w:color w:val="000000"/>
        </w:rPr>
        <w:t>role:</w:t>
      </w:r>
      <w:r w:rsidR="003227A5" w:rsidRPr="00154E9B">
        <w:rPr>
          <w:rFonts w:ascii="Calibri" w:hAnsi="Calibri" w:cs="Calibri"/>
          <w:color w:val="000000"/>
        </w:rPr>
        <w:t xml:space="preserve"> collagenase</w:t>
      </w:r>
      <w:r w:rsidR="00C61374" w:rsidRPr="00154E9B">
        <w:rPr>
          <w:rFonts w:ascii="Calibri" w:hAnsi="Calibri" w:cs="Calibri"/>
          <w:color w:val="000000"/>
        </w:rPr>
        <w:t xml:space="preserve"> targets fibrillar and basement-membrane collagens to liberate islets; </w:t>
      </w:r>
      <w:proofErr w:type="spellStart"/>
      <w:r w:rsidR="00C61374" w:rsidRPr="00154E9B">
        <w:rPr>
          <w:rFonts w:ascii="Calibri" w:hAnsi="Calibri" w:cs="Calibri"/>
          <w:color w:val="000000"/>
        </w:rPr>
        <w:t>thermolysin</w:t>
      </w:r>
      <w:proofErr w:type="spellEnd"/>
      <w:r w:rsidR="00C61374" w:rsidRPr="00154E9B">
        <w:rPr>
          <w:rFonts w:ascii="Calibri" w:hAnsi="Calibri" w:cs="Calibri"/>
          <w:color w:val="000000"/>
        </w:rPr>
        <w:t xml:space="preserve">, a neutral protease, cleaves non-collagenous matrix proteins and cell-cell adhesion molecules, reducing the required collagenase exposure; and DNase I minimizes </w:t>
      </w:r>
      <w:r w:rsidR="005E0F24" w:rsidRPr="00154E9B">
        <w:rPr>
          <w:rFonts w:ascii="Calibri" w:hAnsi="Calibri" w:cs="Calibri"/>
          <w:color w:val="000000"/>
        </w:rPr>
        <w:t>viscosity caused by DNA released from lysed cells</w:t>
      </w:r>
      <w:r w:rsidR="00893E68" w:rsidRPr="00154E9B">
        <w:rPr>
          <w:rFonts w:ascii="Calibri" w:hAnsi="Calibri" w:cs="Calibri"/>
          <w:color w:val="000000"/>
          <w:vertAlign w:val="superscript"/>
        </w:rPr>
        <w:t>29</w:t>
      </w:r>
      <w:r w:rsidR="00416CD7">
        <w:rPr>
          <w:rFonts w:ascii="Calibri" w:hAnsi="Calibri" w:cs="Calibri"/>
          <w:color w:val="000000"/>
          <w:vertAlign w:val="superscript"/>
        </w:rPr>
        <w:t>–</w:t>
      </w:r>
      <w:r w:rsidR="00893E68" w:rsidRPr="00154E9B">
        <w:rPr>
          <w:rFonts w:ascii="Calibri" w:hAnsi="Calibri" w:cs="Calibri"/>
          <w:color w:val="000000"/>
          <w:vertAlign w:val="superscript"/>
        </w:rPr>
        <w:t>31</w:t>
      </w:r>
      <w:r w:rsidR="003227A5" w:rsidRPr="00154E9B">
        <w:rPr>
          <w:rFonts w:ascii="Calibri" w:hAnsi="Calibri" w:cs="Calibri"/>
          <w:color w:val="000000"/>
        </w:rPr>
        <w:t>.</w:t>
      </w:r>
      <w:r w:rsidR="00995BEB" w:rsidRPr="00154E9B">
        <w:rPr>
          <w:rFonts w:ascii="Calibri" w:hAnsi="Calibri" w:cs="Calibri"/>
          <w:color w:val="000000"/>
        </w:rPr>
        <w:t xml:space="preserve"> </w:t>
      </w:r>
      <w:r w:rsidR="005E0F24" w:rsidRPr="00154E9B">
        <w:rPr>
          <w:rFonts w:ascii="Calibri" w:hAnsi="Calibri" w:cs="Calibri"/>
          <w:color w:val="000000"/>
        </w:rPr>
        <w:t xml:space="preserve"> Although lower-cost formulations of digestive enzymes are commercially available</w:t>
      </w:r>
      <w:r w:rsidR="00A8775B" w:rsidRPr="00154E9B">
        <w:rPr>
          <w:rFonts w:ascii="Calibri" w:hAnsi="Calibri" w:cs="Calibri"/>
          <w:color w:val="000000"/>
        </w:rPr>
        <w:t>,</w:t>
      </w:r>
      <w:r w:rsidR="005E0F24" w:rsidRPr="00154E9B">
        <w:rPr>
          <w:rFonts w:ascii="Calibri" w:hAnsi="Calibri" w:cs="Calibri"/>
          <w:color w:val="000000"/>
        </w:rPr>
        <w:t xml:space="preserve"> their purity is variable and may compromise enzymatic performance</w:t>
      </w:r>
      <w:r w:rsidR="005E0F24" w:rsidRPr="00154E9B">
        <w:rPr>
          <w:rFonts w:ascii="Calibri" w:hAnsi="Calibri" w:cs="Calibri"/>
          <w:color w:val="000000"/>
          <w:vertAlign w:val="superscript"/>
        </w:rPr>
        <w:t>13,23</w:t>
      </w:r>
      <w:r w:rsidR="00A8775B" w:rsidRPr="00154E9B">
        <w:rPr>
          <w:rFonts w:ascii="Calibri" w:hAnsi="Calibri" w:cs="Calibri"/>
          <w:color w:val="000000"/>
        </w:rPr>
        <w:t xml:space="preserve">. </w:t>
      </w:r>
      <w:r w:rsidR="00042811" w:rsidRPr="00154E9B">
        <w:rPr>
          <w:rFonts w:ascii="Calibri" w:hAnsi="Calibri" w:cs="Calibri"/>
          <w:color w:val="000000"/>
        </w:rPr>
        <w:t xml:space="preserve">Given </w:t>
      </w:r>
      <w:r w:rsidR="00416CD7">
        <w:rPr>
          <w:rFonts w:ascii="Calibri" w:hAnsi="Calibri" w:cs="Calibri"/>
          <w:color w:val="000000"/>
        </w:rPr>
        <w:t xml:space="preserve">that </w:t>
      </w:r>
      <w:r w:rsidR="00042811" w:rsidRPr="00154E9B">
        <w:rPr>
          <w:rFonts w:ascii="Calibri" w:hAnsi="Calibri" w:cs="Calibri"/>
          <w:color w:val="000000"/>
        </w:rPr>
        <w:t>c</w:t>
      </w:r>
      <w:r w:rsidR="00A8775B" w:rsidRPr="00154E9B">
        <w:rPr>
          <w:rFonts w:ascii="Calibri" w:hAnsi="Calibri" w:cs="Calibri"/>
          <w:color w:val="000000"/>
        </w:rPr>
        <w:t>o</w:t>
      </w:r>
      <w:r w:rsidR="005E0F24" w:rsidRPr="00154E9B">
        <w:rPr>
          <w:rFonts w:ascii="Calibri" w:hAnsi="Calibri" w:cs="Calibri"/>
          <w:color w:val="000000"/>
        </w:rPr>
        <w:t>llagenase is</w:t>
      </w:r>
      <w:r w:rsidR="00A8775B" w:rsidRPr="00154E9B">
        <w:rPr>
          <w:rFonts w:ascii="Calibri" w:hAnsi="Calibri" w:cs="Calibri"/>
          <w:color w:val="000000"/>
        </w:rPr>
        <w:t xml:space="preserve"> isolate</w:t>
      </w:r>
      <w:r w:rsidR="005E0F24" w:rsidRPr="00154E9B">
        <w:rPr>
          <w:rFonts w:ascii="Calibri" w:hAnsi="Calibri" w:cs="Calibri"/>
          <w:color w:val="000000"/>
        </w:rPr>
        <w:t xml:space="preserve">d </w:t>
      </w:r>
      <w:r w:rsidR="00A8775B" w:rsidRPr="00154E9B">
        <w:rPr>
          <w:rFonts w:ascii="Calibri" w:hAnsi="Calibri" w:cs="Calibri"/>
          <w:color w:val="000000"/>
        </w:rPr>
        <w:t>from bacterial culture</w:t>
      </w:r>
      <w:r w:rsidR="005E0F24" w:rsidRPr="00154E9B">
        <w:rPr>
          <w:rFonts w:ascii="Calibri" w:hAnsi="Calibri" w:cs="Calibri"/>
          <w:color w:val="000000"/>
        </w:rPr>
        <w:t>s</w:t>
      </w:r>
      <w:r w:rsidR="00042811" w:rsidRPr="00154E9B">
        <w:rPr>
          <w:rFonts w:ascii="Calibri" w:hAnsi="Calibri" w:cs="Calibri"/>
          <w:color w:val="000000"/>
        </w:rPr>
        <w:t>,</w:t>
      </w:r>
      <w:r w:rsidR="005E0F24" w:rsidRPr="00154E9B">
        <w:rPr>
          <w:rFonts w:ascii="Calibri" w:hAnsi="Calibri" w:cs="Calibri"/>
          <w:color w:val="000000"/>
        </w:rPr>
        <w:t xml:space="preserve"> additional purification steps reduce endotoxin contamination but substantially increase cost</w:t>
      </w:r>
      <w:r w:rsidR="00042811" w:rsidRPr="00154E9B">
        <w:rPr>
          <w:rFonts w:ascii="Calibri" w:hAnsi="Calibri" w:cs="Calibri"/>
          <w:color w:val="000000"/>
          <w:vertAlign w:val="superscript"/>
        </w:rPr>
        <w:t>13,23</w:t>
      </w:r>
      <w:r w:rsidR="00995BEB" w:rsidRPr="00154E9B">
        <w:rPr>
          <w:rFonts w:ascii="Calibri" w:hAnsi="Calibri" w:cs="Calibri"/>
          <w:color w:val="000000"/>
        </w:rPr>
        <w:t xml:space="preserve">. </w:t>
      </w:r>
    </w:p>
    <w:p w14:paraId="7FA38C0A" w14:textId="77777777" w:rsidR="008F740C" w:rsidRDefault="008F740C" w:rsidP="00D10C66">
      <w:pPr>
        <w:pStyle w:val="NormalWeb"/>
        <w:spacing w:before="0" w:beforeAutospacing="0" w:after="0" w:afterAutospacing="0"/>
        <w:jc w:val="both"/>
        <w:rPr>
          <w:rFonts w:ascii="Calibri" w:hAnsi="Calibri" w:cs="Calibri"/>
          <w:color w:val="000000"/>
        </w:rPr>
      </w:pPr>
    </w:p>
    <w:p w14:paraId="0D3FD649" w14:textId="102AF35C" w:rsidR="005E0F24" w:rsidRPr="00154E9B" w:rsidRDefault="00995BEB" w:rsidP="00D10C66">
      <w:pPr>
        <w:pStyle w:val="NormalWeb"/>
        <w:spacing w:before="0" w:beforeAutospacing="0" w:after="0" w:afterAutospacing="0"/>
        <w:jc w:val="both"/>
        <w:rPr>
          <w:rFonts w:ascii="Calibri" w:hAnsi="Calibri" w:cs="Calibri"/>
          <w:color w:val="000000"/>
        </w:rPr>
      </w:pPr>
      <w:r w:rsidRPr="00154E9B">
        <w:rPr>
          <w:rFonts w:ascii="Calibri" w:hAnsi="Calibri" w:cs="Calibri"/>
          <w:color w:val="000000"/>
        </w:rPr>
        <w:t>For collagenase, we recommend preparations with an activity of approximately 2,000 to 4,000 Wünsch units per bottle, which supports efficient dissociation at moderate dosing while avoiding prolonged digestion. Notably, the blend should include a balanced ratio of collagenase class I to class II, corresponding to a collagenase II/total collagenase fraction of approximately 0.3</w:t>
      </w:r>
      <w:r w:rsidR="00416CD7">
        <w:rPr>
          <w:rFonts w:ascii="Calibri" w:hAnsi="Calibri" w:cs="Calibri"/>
          <w:color w:val="000000"/>
        </w:rPr>
        <w:t>–</w:t>
      </w:r>
      <w:r w:rsidRPr="00154E9B">
        <w:rPr>
          <w:rFonts w:ascii="Calibri" w:hAnsi="Calibri" w:cs="Calibri"/>
          <w:color w:val="000000"/>
        </w:rPr>
        <w:t xml:space="preserve">0.5. This ratio provides strong collagenolytic activity while limiting excessive </w:t>
      </w:r>
      <w:r w:rsidR="005E0F24" w:rsidRPr="00154E9B">
        <w:rPr>
          <w:rFonts w:ascii="Calibri" w:hAnsi="Calibri" w:cs="Calibri"/>
          <w:color w:val="000000"/>
        </w:rPr>
        <w:t>degradation</w:t>
      </w:r>
      <w:r w:rsidRPr="00154E9B">
        <w:rPr>
          <w:rFonts w:ascii="Calibri" w:hAnsi="Calibri" w:cs="Calibri"/>
          <w:color w:val="000000"/>
        </w:rPr>
        <w:t xml:space="preserve"> of non-collagenous </w:t>
      </w:r>
      <w:r w:rsidR="005B1F1C" w:rsidRPr="00154E9B">
        <w:rPr>
          <w:rFonts w:ascii="Calibri" w:hAnsi="Calibri" w:cs="Calibri"/>
          <w:color w:val="000000"/>
        </w:rPr>
        <w:t>extracellular matrix</w:t>
      </w:r>
      <w:r w:rsidRPr="00154E9B">
        <w:rPr>
          <w:rFonts w:ascii="Calibri" w:hAnsi="Calibri" w:cs="Calibri"/>
          <w:color w:val="000000"/>
        </w:rPr>
        <w:t>.  Additionally, the collagenase mixture should be complemented by a moderate level of neutral protease activity (</w:t>
      </w:r>
      <w:r w:rsidR="007814E0" w:rsidRPr="00154E9B">
        <w:rPr>
          <w:rFonts w:ascii="Calibri" w:hAnsi="Calibri" w:cs="Calibri"/>
          <w:color w:val="000000"/>
        </w:rPr>
        <w:t>roughly</w:t>
      </w:r>
      <w:r w:rsidRPr="00154E9B">
        <w:rPr>
          <w:rFonts w:ascii="Calibri" w:hAnsi="Calibri" w:cs="Calibri"/>
          <w:color w:val="000000"/>
        </w:rPr>
        <w:t xml:space="preserve"> 150,000–250,000 units) and DNase, for reasons already commented. </w:t>
      </w:r>
    </w:p>
    <w:p w14:paraId="7FAA5CD0" w14:textId="77777777" w:rsidR="008F740C" w:rsidRDefault="008F740C" w:rsidP="00D10C66">
      <w:pPr>
        <w:pStyle w:val="NormalWeb"/>
        <w:spacing w:before="0" w:beforeAutospacing="0" w:after="0" w:afterAutospacing="0"/>
        <w:jc w:val="both"/>
        <w:rPr>
          <w:rFonts w:ascii="Calibri" w:hAnsi="Calibri" w:cs="Calibri"/>
          <w:color w:val="000000"/>
        </w:rPr>
      </w:pPr>
    </w:p>
    <w:p w14:paraId="3160C3BF" w14:textId="5AC6CCE3" w:rsidR="00327C17" w:rsidRPr="00154E9B" w:rsidRDefault="00995BEB" w:rsidP="00D10C66">
      <w:pPr>
        <w:pStyle w:val="NormalWeb"/>
        <w:spacing w:before="0" w:beforeAutospacing="0" w:after="0" w:afterAutospacing="0"/>
        <w:jc w:val="both"/>
        <w:rPr>
          <w:rFonts w:ascii="Calibri" w:hAnsi="Calibri" w:cs="Calibri"/>
          <w:color w:val="000000"/>
        </w:rPr>
      </w:pPr>
      <w:r w:rsidRPr="00154E9B">
        <w:rPr>
          <w:rFonts w:ascii="Calibri" w:hAnsi="Calibri" w:cs="Calibri"/>
          <w:color w:val="000000"/>
        </w:rPr>
        <w:t>From a quality control standpoint, each lot should include documentation of low endotoxin burden (≤50 EU/mg protein), high enzyme purity (≥85% by HPLC), and</w:t>
      </w:r>
      <w:r w:rsidR="005E0F24" w:rsidRPr="00154E9B">
        <w:rPr>
          <w:rFonts w:ascii="Calibri" w:hAnsi="Calibri" w:cs="Calibri"/>
          <w:color w:val="000000"/>
        </w:rPr>
        <w:t xml:space="preserve"> verified</w:t>
      </w:r>
      <w:r w:rsidRPr="00154E9B">
        <w:rPr>
          <w:rFonts w:ascii="Calibri" w:hAnsi="Calibri" w:cs="Calibri"/>
          <w:color w:val="000000"/>
        </w:rPr>
        <w:t xml:space="preserve"> lot</w:t>
      </w:r>
      <w:r w:rsidR="00416CD7">
        <w:rPr>
          <w:rFonts w:ascii="Calibri" w:hAnsi="Calibri" w:cs="Calibri"/>
          <w:color w:val="000000"/>
        </w:rPr>
        <w:t>-to-</w:t>
      </w:r>
      <w:r w:rsidRPr="00154E9B">
        <w:rPr>
          <w:rFonts w:ascii="Calibri" w:hAnsi="Calibri" w:cs="Calibri"/>
          <w:color w:val="000000"/>
        </w:rPr>
        <w:t xml:space="preserve">lot activity, as enzyme purity and composition can vary considerably by manufacturer. </w:t>
      </w:r>
      <w:r w:rsidR="007814E0" w:rsidRPr="00154E9B">
        <w:rPr>
          <w:rFonts w:ascii="Calibri" w:hAnsi="Calibri" w:cs="Calibri"/>
          <w:color w:val="000000"/>
        </w:rPr>
        <w:t>Finally, v</w:t>
      </w:r>
      <w:r w:rsidRPr="00154E9B">
        <w:rPr>
          <w:rFonts w:ascii="Calibri" w:hAnsi="Calibri" w:cs="Calibri"/>
          <w:color w:val="000000"/>
        </w:rPr>
        <w:t>ariations</w:t>
      </w:r>
      <w:r w:rsidR="00A46E9A" w:rsidRPr="00154E9B">
        <w:rPr>
          <w:rFonts w:ascii="Calibri" w:hAnsi="Calibri" w:cs="Calibri"/>
          <w:color w:val="000000"/>
        </w:rPr>
        <w:t xml:space="preserve"> in </w:t>
      </w:r>
      <w:r w:rsidR="00A46E9A" w:rsidRPr="00154E9B">
        <w:rPr>
          <w:rFonts w:ascii="Calibri" w:hAnsi="Calibri" w:cs="Calibri"/>
          <w:color w:val="000000"/>
        </w:rPr>
        <w:lastRenderedPageBreak/>
        <w:t xml:space="preserve">lot composition may affect digestion consistency and islet yield, necessitating </w:t>
      </w:r>
      <w:r w:rsidR="00416CD7">
        <w:rPr>
          <w:rFonts w:ascii="Calibri" w:hAnsi="Calibri" w:cs="Calibri"/>
          <w:color w:val="000000"/>
        </w:rPr>
        <w:t xml:space="preserve">the </w:t>
      </w:r>
      <w:r w:rsidR="00A46E9A" w:rsidRPr="00154E9B">
        <w:rPr>
          <w:rFonts w:ascii="Calibri" w:hAnsi="Calibri" w:cs="Calibri"/>
          <w:color w:val="000000"/>
        </w:rPr>
        <w:t>performance</w:t>
      </w:r>
      <w:r w:rsidRPr="00154E9B">
        <w:rPr>
          <w:rFonts w:ascii="Calibri" w:hAnsi="Calibri" w:cs="Calibri"/>
          <w:color w:val="000000"/>
        </w:rPr>
        <w:t xml:space="preserve"> of </w:t>
      </w:r>
      <w:r w:rsidR="002534D0" w:rsidRPr="00154E9B">
        <w:rPr>
          <w:rFonts w:ascii="Calibri" w:hAnsi="Calibri" w:cs="Calibri"/>
          <w:color w:val="000000"/>
        </w:rPr>
        <w:t xml:space="preserve">lot-specific </w:t>
      </w:r>
      <w:r w:rsidRPr="00154E9B">
        <w:rPr>
          <w:rFonts w:ascii="Calibri" w:hAnsi="Calibri" w:cs="Calibri"/>
          <w:color w:val="000000"/>
        </w:rPr>
        <w:t>internal</w:t>
      </w:r>
      <w:r w:rsidR="00A46E9A" w:rsidRPr="00154E9B">
        <w:rPr>
          <w:rFonts w:ascii="Calibri" w:hAnsi="Calibri" w:cs="Calibri"/>
          <w:color w:val="000000"/>
        </w:rPr>
        <w:t xml:space="preserve"> validation. Such validation can be achieved by following the standardized digestion conditions described in this protocol and subsequently assessing digestion efficiency and islet morphology. Indicators of suboptimal enzyme performance include incomplete tissue dissociation, islets with irregular or rough borders, or the need for excessive mechanical shear to achieve separation, in which case </w:t>
      </w:r>
      <w:r w:rsidR="00893E68" w:rsidRPr="00154E9B">
        <w:rPr>
          <w:rFonts w:ascii="Calibri" w:hAnsi="Calibri" w:cs="Calibri"/>
          <w:color w:val="000000"/>
        </w:rPr>
        <w:t>titration of the digestion</w:t>
      </w:r>
      <w:r w:rsidR="00A46E9A" w:rsidRPr="00154E9B">
        <w:rPr>
          <w:rFonts w:ascii="Calibri" w:hAnsi="Calibri" w:cs="Calibri"/>
          <w:color w:val="000000"/>
        </w:rPr>
        <w:t xml:space="preserve"> time may be </w:t>
      </w:r>
      <w:r w:rsidR="00893E68" w:rsidRPr="00154E9B">
        <w:rPr>
          <w:rFonts w:ascii="Calibri" w:hAnsi="Calibri" w:cs="Calibri"/>
          <w:color w:val="000000"/>
        </w:rPr>
        <w:t>necessary</w:t>
      </w:r>
      <w:r w:rsidR="00A46E9A" w:rsidRPr="00154E9B">
        <w:rPr>
          <w:rFonts w:ascii="Calibri" w:hAnsi="Calibri" w:cs="Calibri"/>
          <w:color w:val="000000"/>
        </w:rPr>
        <w:t>.</w:t>
      </w:r>
      <w:r w:rsidRPr="00154E9B">
        <w:rPr>
          <w:rFonts w:ascii="Calibri" w:hAnsi="Calibri" w:cs="Calibri"/>
          <w:color w:val="000000"/>
        </w:rPr>
        <w:t xml:space="preserve"> </w:t>
      </w:r>
    </w:p>
    <w:p w14:paraId="7F319D64" w14:textId="77777777" w:rsidR="008F740C" w:rsidRDefault="008F740C" w:rsidP="00D10C66">
      <w:pPr>
        <w:pStyle w:val="NormalWeb"/>
        <w:spacing w:before="0" w:beforeAutospacing="0" w:after="0" w:afterAutospacing="0"/>
        <w:jc w:val="both"/>
        <w:rPr>
          <w:rFonts w:ascii="Calibri" w:hAnsi="Calibri" w:cs="Calibri"/>
          <w:color w:val="000000"/>
        </w:rPr>
      </w:pPr>
    </w:p>
    <w:p w14:paraId="5C8A3114" w14:textId="3220CD57" w:rsidR="00C34BC1" w:rsidRPr="00154E9B" w:rsidRDefault="00327C17" w:rsidP="00D10C66">
      <w:pPr>
        <w:pStyle w:val="NormalWeb"/>
        <w:spacing w:before="0" w:beforeAutospacing="0" w:after="0" w:afterAutospacing="0"/>
        <w:jc w:val="both"/>
        <w:rPr>
          <w:rFonts w:ascii="Calibri" w:hAnsi="Calibri" w:cs="Calibri"/>
          <w:color w:val="000000"/>
        </w:rPr>
      </w:pPr>
      <w:r w:rsidRPr="00154E9B">
        <w:rPr>
          <w:rFonts w:ascii="Calibri" w:hAnsi="Calibri" w:cs="Calibri"/>
          <w:color w:val="000000"/>
        </w:rPr>
        <w:t xml:space="preserve">Similar considerations apply to density gradients. We selected a </w:t>
      </w:r>
      <w:proofErr w:type="spellStart"/>
      <w:r w:rsidRPr="00154E9B">
        <w:rPr>
          <w:rFonts w:ascii="Calibri" w:hAnsi="Calibri" w:cs="Calibri"/>
          <w:color w:val="000000"/>
        </w:rPr>
        <w:t>polysucrose</w:t>
      </w:r>
      <w:proofErr w:type="spellEnd"/>
      <w:r w:rsidRPr="00154E9B">
        <w:rPr>
          <w:rFonts w:ascii="Cambria Math" w:hAnsi="Cambria Math" w:cs="Cambria Math"/>
          <w:color w:val="000000"/>
        </w:rPr>
        <w:t>‑</w:t>
      </w:r>
      <w:r w:rsidRPr="00154E9B">
        <w:rPr>
          <w:rFonts w:ascii="Calibri" w:hAnsi="Calibri" w:cs="Calibri"/>
          <w:color w:val="000000"/>
        </w:rPr>
        <w:t>based gradient, a non</w:t>
      </w:r>
      <w:r w:rsidRPr="00154E9B">
        <w:rPr>
          <w:rFonts w:ascii="Cambria Math" w:hAnsi="Cambria Math" w:cs="Cambria Math"/>
          <w:color w:val="000000"/>
        </w:rPr>
        <w:t>‑</w:t>
      </w:r>
      <w:r w:rsidRPr="00154E9B">
        <w:rPr>
          <w:rFonts w:ascii="Calibri" w:hAnsi="Calibri" w:cs="Calibri"/>
          <w:color w:val="000000"/>
        </w:rPr>
        <w:t>ionic, highly hydrophilic sucrose–epichlorohydrin copolymer that forms stable gradients up to 1.2 g/mL and has a long track record in islet isolation</w:t>
      </w:r>
      <w:r w:rsidR="00A47632" w:rsidRPr="00154E9B">
        <w:rPr>
          <w:rFonts w:ascii="Calibri" w:hAnsi="Calibri" w:cs="Calibri"/>
          <w:color w:val="000000"/>
          <w:vertAlign w:val="superscript"/>
        </w:rPr>
        <w:t>32,33</w:t>
      </w:r>
      <w:r w:rsidRPr="00154E9B">
        <w:rPr>
          <w:rFonts w:ascii="Calibri" w:hAnsi="Calibri" w:cs="Calibri"/>
          <w:color w:val="000000"/>
        </w:rPr>
        <w:t>. Iodixanol is a well</w:t>
      </w:r>
      <w:r w:rsidRPr="00154E9B">
        <w:rPr>
          <w:rFonts w:ascii="Cambria Math" w:hAnsi="Cambria Math" w:cs="Cambria Math"/>
          <w:color w:val="000000"/>
        </w:rPr>
        <w:t>‑</w:t>
      </w:r>
      <w:r w:rsidRPr="00154E9B">
        <w:rPr>
          <w:rFonts w:ascii="Calibri" w:hAnsi="Calibri" w:cs="Calibri"/>
          <w:color w:val="000000"/>
        </w:rPr>
        <w:t>validated alternative, and studies in human islets show that iodixanol</w:t>
      </w:r>
      <w:r w:rsidRPr="00154E9B">
        <w:rPr>
          <w:rFonts w:ascii="Cambria Math" w:hAnsi="Cambria Math" w:cs="Cambria Math"/>
          <w:color w:val="000000"/>
        </w:rPr>
        <w:t>‑</w:t>
      </w:r>
      <w:r w:rsidRPr="00154E9B">
        <w:rPr>
          <w:rFonts w:ascii="Calibri" w:hAnsi="Calibri" w:cs="Calibri"/>
          <w:color w:val="000000"/>
        </w:rPr>
        <w:t>based gradients can improve islet recovery while maintaining viability and function</w:t>
      </w:r>
      <w:r w:rsidRPr="00154E9B">
        <w:rPr>
          <w:rFonts w:ascii="Calibri" w:hAnsi="Calibri" w:cs="Calibri"/>
          <w:color w:val="000000"/>
          <w:vertAlign w:val="superscript"/>
        </w:rPr>
        <w:t>3</w:t>
      </w:r>
      <w:r w:rsidR="00A47632" w:rsidRPr="00154E9B">
        <w:rPr>
          <w:rFonts w:ascii="Calibri" w:hAnsi="Calibri" w:cs="Calibri"/>
          <w:color w:val="000000"/>
          <w:vertAlign w:val="superscript"/>
        </w:rPr>
        <w:t>4</w:t>
      </w:r>
      <w:r w:rsidR="00416CD7">
        <w:rPr>
          <w:rFonts w:ascii="Calibri" w:hAnsi="Calibri" w:cs="Calibri"/>
          <w:color w:val="000000"/>
          <w:vertAlign w:val="superscript"/>
        </w:rPr>
        <w:t>–</w:t>
      </w:r>
      <w:r w:rsidRPr="00154E9B">
        <w:rPr>
          <w:rFonts w:ascii="Calibri" w:hAnsi="Calibri" w:cs="Calibri"/>
          <w:color w:val="000000"/>
          <w:vertAlign w:val="superscript"/>
        </w:rPr>
        <w:t>3</w:t>
      </w:r>
      <w:r w:rsidR="00A47632" w:rsidRPr="00154E9B">
        <w:rPr>
          <w:rFonts w:ascii="Calibri" w:hAnsi="Calibri" w:cs="Calibri"/>
          <w:color w:val="000000"/>
          <w:vertAlign w:val="superscript"/>
        </w:rPr>
        <w:t>7</w:t>
      </w:r>
      <w:r w:rsidRPr="00154E9B">
        <w:rPr>
          <w:rFonts w:ascii="Calibri" w:hAnsi="Calibri" w:cs="Calibri"/>
          <w:color w:val="000000"/>
        </w:rPr>
        <w:t xml:space="preserve">. However, rodent data are inconclusive, with some studies reporting superior outcomes using iodixanol and others demonstrating better viability and function with </w:t>
      </w:r>
      <w:proofErr w:type="spellStart"/>
      <w:r w:rsidRPr="00154E9B">
        <w:rPr>
          <w:rFonts w:ascii="Calibri" w:hAnsi="Calibri" w:cs="Calibri"/>
          <w:color w:val="000000"/>
        </w:rPr>
        <w:t>polysucrose</w:t>
      </w:r>
      <w:proofErr w:type="spellEnd"/>
      <w:r w:rsidRPr="00154E9B">
        <w:rPr>
          <w:rFonts w:ascii="Cambria Math" w:hAnsi="Cambria Math" w:cs="Cambria Math"/>
          <w:color w:val="000000"/>
        </w:rPr>
        <w:t>‑</w:t>
      </w:r>
      <w:r w:rsidRPr="00154E9B">
        <w:rPr>
          <w:rFonts w:ascii="Calibri" w:hAnsi="Calibri" w:cs="Calibri"/>
          <w:color w:val="000000"/>
        </w:rPr>
        <w:t>based gradients</w:t>
      </w:r>
      <w:r w:rsidR="00A47632" w:rsidRPr="00154E9B">
        <w:rPr>
          <w:rFonts w:ascii="Calibri" w:hAnsi="Calibri" w:cs="Calibri"/>
          <w:color w:val="000000"/>
          <w:vertAlign w:val="superscript"/>
        </w:rPr>
        <w:t>32,35</w:t>
      </w:r>
      <w:r w:rsidRPr="00154E9B">
        <w:rPr>
          <w:rFonts w:ascii="Calibri" w:hAnsi="Calibri" w:cs="Calibri"/>
          <w:color w:val="000000"/>
        </w:rPr>
        <w:t>. Critically, the use of commercially manufactured, quality</w:t>
      </w:r>
      <w:r w:rsidRPr="00154E9B">
        <w:rPr>
          <w:rFonts w:ascii="Cambria Math" w:hAnsi="Cambria Math" w:cs="Cambria Math"/>
          <w:color w:val="000000"/>
        </w:rPr>
        <w:t>‑</w:t>
      </w:r>
      <w:r w:rsidRPr="00154E9B">
        <w:rPr>
          <w:rFonts w:ascii="Calibri" w:hAnsi="Calibri" w:cs="Calibri"/>
          <w:color w:val="000000"/>
        </w:rPr>
        <w:t xml:space="preserve">controlled gradient solutions is recommended to enhance reproducibility across laboratories. </w:t>
      </w:r>
      <w:proofErr w:type="spellStart"/>
      <w:r w:rsidRPr="00154E9B">
        <w:rPr>
          <w:rFonts w:ascii="Calibri" w:hAnsi="Calibri" w:cs="Calibri"/>
          <w:color w:val="000000"/>
        </w:rPr>
        <w:t>Polysucrose</w:t>
      </w:r>
      <w:proofErr w:type="spellEnd"/>
      <w:r w:rsidRPr="00154E9B">
        <w:rPr>
          <w:rFonts w:ascii="Cambria Math" w:hAnsi="Cambria Math" w:cs="Cambria Math"/>
          <w:color w:val="000000"/>
        </w:rPr>
        <w:t>‑</w:t>
      </w:r>
      <w:r w:rsidRPr="00154E9B">
        <w:rPr>
          <w:rFonts w:ascii="Calibri" w:hAnsi="Calibri" w:cs="Calibri"/>
          <w:color w:val="000000"/>
        </w:rPr>
        <w:t>based gradients are widely available at optimal densities for islet isolation, whereas iodixanol gradients are typically prepared by in</w:t>
      </w:r>
      <w:r w:rsidRPr="00154E9B">
        <w:rPr>
          <w:rFonts w:ascii="Cambria Math" w:hAnsi="Cambria Math" w:cs="Cambria Math"/>
          <w:color w:val="000000"/>
        </w:rPr>
        <w:t>‑</w:t>
      </w:r>
      <w:r w:rsidRPr="00154E9B">
        <w:rPr>
          <w:rFonts w:ascii="Calibri" w:hAnsi="Calibri" w:cs="Calibri"/>
          <w:color w:val="000000"/>
        </w:rPr>
        <w:t>house dilution, introducing additional variability.</w:t>
      </w:r>
      <w:r w:rsidR="00416CD7">
        <w:rPr>
          <w:rFonts w:ascii="Calibri" w:hAnsi="Calibri" w:cs="Calibri"/>
          <w:color w:val="000000"/>
        </w:rPr>
        <w:t xml:space="preserve"> </w:t>
      </w:r>
      <w:r w:rsidR="00105061" w:rsidRPr="00154E9B">
        <w:rPr>
          <w:rFonts w:ascii="Calibri" w:hAnsi="Calibri" w:cs="Calibri"/>
          <w:color w:val="000000"/>
        </w:rPr>
        <w:t>A second limitation is that surgical harvesting requires a high level of technical proficiency, particularly for intraductal perfusion through the Sphincter of Oddi and rapid pancreas excision. Even minor delays or misalignment can result in tissue damage, leakage, uneven perfusion, or prolonged warm ischemia, which may compromise islet yield and viability. To mitigate this limitation, the protocol includes detailed procedural descriptions and original graphical aids with color-coded anatomical landmarks to facilitate understanding. New operators are encouraged to become comfortable with the perfusion technique prior to performing full isolation</w:t>
      </w:r>
      <w:r w:rsidR="00893E68" w:rsidRPr="00154E9B">
        <w:rPr>
          <w:rFonts w:ascii="Calibri" w:hAnsi="Calibri" w:cs="Calibri"/>
          <w:color w:val="000000"/>
        </w:rPr>
        <w:t>s</w:t>
      </w:r>
      <w:r w:rsidR="00105061" w:rsidRPr="00154E9B">
        <w:rPr>
          <w:rFonts w:ascii="Calibri" w:hAnsi="Calibri" w:cs="Calibri"/>
          <w:color w:val="000000"/>
        </w:rPr>
        <w:t>, and practice on carcasses is advised before attempting live harvests.</w:t>
      </w:r>
      <w:r w:rsidR="00071BE6" w:rsidRPr="00154E9B">
        <w:rPr>
          <w:rFonts w:ascii="Calibri" w:hAnsi="Calibri" w:cs="Calibri"/>
          <w:color w:val="000000"/>
        </w:rPr>
        <w:t xml:space="preserve"> </w:t>
      </w:r>
    </w:p>
    <w:p w14:paraId="2EF7E640" w14:textId="77777777" w:rsidR="008F740C" w:rsidRDefault="008F740C" w:rsidP="00D10C66">
      <w:pPr>
        <w:pStyle w:val="NormalWeb"/>
        <w:spacing w:before="0" w:beforeAutospacing="0" w:after="0" w:afterAutospacing="0"/>
        <w:jc w:val="both"/>
        <w:rPr>
          <w:rFonts w:ascii="Calibri" w:hAnsi="Calibri" w:cs="Calibri"/>
          <w:color w:val="000000"/>
        </w:rPr>
      </w:pPr>
    </w:p>
    <w:p w14:paraId="173CB03A" w14:textId="1729859F" w:rsidR="00105061" w:rsidRPr="00154E9B" w:rsidRDefault="00105061" w:rsidP="00D10C66">
      <w:pPr>
        <w:pStyle w:val="NormalWeb"/>
        <w:spacing w:before="0" w:beforeAutospacing="0" w:after="0" w:afterAutospacing="0"/>
        <w:jc w:val="both"/>
        <w:rPr>
          <w:rFonts w:ascii="Calibri" w:hAnsi="Calibri" w:cs="Calibri"/>
          <w:color w:val="000000"/>
        </w:rPr>
      </w:pPr>
      <w:r w:rsidRPr="00154E9B">
        <w:rPr>
          <w:rFonts w:ascii="Calibri" w:hAnsi="Calibri" w:cs="Calibri"/>
          <w:color w:val="000000"/>
        </w:rPr>
        <w:t>Third, for maximum efficiency, this protocol requires coordinated teamwork. During pancreas harvesting and enzymatic digestion, three trained operators are typically required: one performing sterile surgery, one cleaning the pancreas under sterile conditions, and one circulating and euthanizing animals under non-sterile conditions. Following digestion, downstream purification steps can generally be performed by fewer operators once proficiency is achieved. While this coordination represents an upfront logistical demand, it enables the isolation of many islets from multiple animals within a relatively short timeframe, improving overall throughput compared to less coordinated workflows.</w:t>
      </w:r>
      <w:r w:rsidR="00CA39C0" w:rsidRPr="00154E9B">
        <w:rPr>
          <w:rFonts w:ascii="Calibri" w:hAnsi="Calibri" w:cs="Calibri"/>
          <w:color w:val="000000"/>
        </w:rPr>
        <w:t xml:space="preserve"> </w:t>
      </w:r>
      <w:r w:rsidRPr="00154E9B">
        <w:rPr>
          <w:rFonts w:ascii="Calibri" w:hAnsi="Calibri" w:cs="Calibri"/>
          <w:color w:val="000000"/>
        </w:rPr>
        <w:t>While this protocol is technically demanding and resource-intensive, these limitations are common to all islet isolation methods. By emphasizing standardized digestion conditions, structured training, and coordinated execution, this high-throughput approach can reduce time and labor per isolation and yield consistent, reproducible results when performed by a trained team.</w:t>
      </w:r>
    </w:p>
    <w:p w14:paraId="5308AB44" w14:textId="77777777" w:rsidR="008F740C" w:rsidRDefault="008F740C" w:rsidP="00D10C66">
      <w:pPr>
        <w:pStyle w:val="NormalWeb"/>
        <w:spacing w:before="0" w:beforeAutospacing="0" w:after="0" w:afterAutospacing="0"/>
        <w:jc w:val="both"/>
        <w:rPr>
          <w:rFonts w:ascii="Calibri" w:hAnsi="Calibri" w:cs="Calibri"/>
          <w:color w:val="000000"/>
        </w:rPr>
      </w:pPr>
    </w:p>
    <w:p w14:paraId="678C9EFB" w14:textId="2F72576D" w:rsidR="00E5638B" w:rsidRDefault="00E837B8" w:rsidP="00D10C66">
      <w:pPr>
        <w:pStyle w:val="NormalWeb"/>
        <w:spacing w:before="0" w:beforeAutospacing="0" w:after="0" w:afterAutospacing="0"/>
        <w:jc w:val="both"/>
        <w:rPr>
          <w:rStyle w:val="Strong"/>
          <w:rFonts w:ascii="Calibri" w:hAnsi="Calibri" w:cs="Calibri"/>
          <w:b w:val="0"/>
          <w:bCs w:val="0"/>
          <w:color w:val="000000"/>
        </w:rPr>
      </w:pPr>
      <w:r w:rsidRPr="00154E9B">
        <w:rPr>
          <w:rFonts w:ascii="Calibri" w:hAnsi="Calibri" w:cs="Calibri"/>
          <w:color w:val="000000"/>
        </w:rPr>
        <w:t>Compared with conventional rodent islet isolation protocols, this method offers substantial advantages in throughput, reproducibility, and consistency. Traditional single-organ digestions rely heavily on manual hand-picking and often yield variable purity</w:t>
      </w:r>
      <w:r w:rsidRPr="00154E9B">
        <w:rPr>
          <w:rFonts w:ascii="Calibri" w:hAnsi="Calibri" w:cs="Calibri"/>
          <w:color w:val="000000"/>
          <w:vertAlign w:val="superscript"/>
        </w:rPr>
        <w:t>1</w:t>
      </w:r>
      <w:r w:rsidR="00204368" w:rsidRPr="00154E9B">
        <w:rPr>
          <w:rFonts w:ascii="Calibri" w:hAnsi="Calibri" w:cs="Calibri"/>
          <w:color w:val="000000"/>
          <w:vertAlign w:val="superscript"/>
        </w:rPr>
        <w:t>3</w:t>
      </w:r>
      <w:r w:rsidRPr="00154E9B">
        <w:rPr>
          <w:rFonts w:ascii="Calibri" w:hAnsi="Calibri" w:cs="Calibri"/>
          <w:color w:val="000000"/>
        </w:rPr>
        <w:t>.</w:t>
      </w:r>
      <w:r w:rsidR="002E18F7" w:rsidRPr="00154E9B">
        <w:rPr>
          <w:rFonts w:ascii="Calibri" w:hAnsi="Calibri" w:cs="Calibri"/>
          <w:color w:val="000000"/>
        </w:rPr>
        <w:t xml:space="preserve"> In contrast, our protocol utilizes pooled digestion and density-gradient purification, substantially reducing preparation time and inter-sample variability while maintaining high islet viability and functional </w:t>
      </w:r>
      <w:r w:rsidR="002E18F7" w:rsidRPr="00154E9B">
        <w:rPr>
          <w:rFonts w:ascii="Calibri" w:hAnsi="Calibri" w:cs="Calibri"/>
          <w:color w:val="000000"/>
        </w:rPr>
        <w:lastRenderedPageBreak/>
        <w:t xml:space="preserve">responsiveness. </w:t>
      </w:r>
      <w:r w:rsidRPr="00154E9B">
        <w:rPr>
          <w:rStyle w:val="Strong"/>
          <w:rFonts w:ascii="Calibri" w:hAnsi="Calibri" w:cs="Calibri"/>
          <w:b w:val="0"/>
          <w:bCs w:val="0"/>
          <w:color w:val="000000"/>
        </w:rPr>
        <w:t>The isolated islets were comprehensively characterized for morphology (dithizone staining), viability (live/dead assay), and function (glucose-stimulated insulin secretion), confirming the robustness of the method.</w:t>
      </w:r>
      <w:r w:rsidRPr="00154E9B">
        <w:rPr>
          <w:rStyle w:val="apple-converted-space"/>
          <w:rFonts w:ascii="Calibri" w:hAnsi="Calibri" w:cs="Calibri"/>
          <w:color w:val="000000"/>
        </w:rPr>
        <w:t> </w:t>
      </w:r>
      <w:r w:rsidRPr="00154E9B">
        <w:rPr>
          <w:rFonts w:ascii="Calibri" w:hAnsi="Calibri" w:cs="Calibri"/>
          <w:color w:val="000000"/>
        </w:rPr>
        <w:t>Collectively, this standardized workflow enables the generation of plentiful, clean, and functional islet preparations suitable for downstream applications</w:t>
      </w:r>
      <w:r w:rsidR="00416CD7">
        <w:rPr>
          <w:rFonts w:ascii="Calibri" w:hAnsi="Calibri" w:cs="Calibri"/>
          <w:color w:val="000000"/>
        </w:rPr>
        <w:t>,</w:t>
      </w:r>
      <w:r w:rsidRPr="00154E9B">
        <w:rPr>
          <w:rFonts w:ascii="Calibri" w:hAnsi="Calibri" w:cs="Calibri"/>
          <w:color w:val="000000"/>
        </w:rPr>
        <w:t xml:space="preserve"> including encapsulation, transplantation, and </w:t>
      </w:r>
      <w:proofErr w:type="spellStart"/>
      <w:r w:rsidRPr="00154E9B">
        <w:rPr>
          <w:rFonts w:ascii="Calibri" w:hAnsi="Calibri" w:cs="Calibri"/>
          <w:color w:val="000000"/>
        </w:rPr>
        <w:t>microphysiological</w:t>
      </w:r>
      <w:proofErr w:type="spellEnd"/>
      <w:r w:rsidRPr="00154E9B">
        <w:rPr>
          <w:rFonts w:ascii="Calibri" w:hAnsi="Calibri" w:cs="Calibri"/>
          <w:color w:val="000000"/>
        </w:rPr>
        <w:t xml:space="preserve"> modeling</w:t>
      </w:r>
      <w:r w:rsidR="00A4423C" w:rsidRPr="00154E9B">
        <w:rPr>
          <w:rFonts w:ascii="Calibri" w:hAnsi="Calibri" w:cs="Calibri"/>
          <w:color w:val="000000"/>
          <w:vertAlign w:val="superscript"/>
        </w:rPr>
        <w:t>3</w:t>
      </w:r>
      <w:r w:rsidR="00A47632" w:rsidRPr="00154E9B">
        <w:rPr>
          <w:rFonts w:ascii="Calibri" w:hAnsi="Calibri" w:cs="Calibri"/>
          <w:color w:val="000000"/>
          <w:vertAlign w:val="superscript"/>
        </w:rPr>
        <w:t>8</w:t>
      </w:r>
      <w:r w:rsidR="00416CD7">
        <w:rPr>
          <w:rFonts w:ascii="Calibri" w:hAnsi="Calibri" w:cs="Calibri"/>
          <w:color w:val="000000"/>
          <w:vertAlign w:val="superscript"/>
        </w:rPr>
        <w:t>–</w:t>
      </w:r>
      <w:r w:rsidR="00A47632" w:rsidRPr="00154E9B">
        <w:rPr>
          <w:rFonts w:ascii="Calibri" w:hAnsi="Calibri" w:cs="Calibri"/>
          <w:color w:val="000000"/>
          <w:vertAlign w:val="superscript"/>
        </w:rPr>
        <w:t>40</w:t>
      </w:r>
      <w:r w:rsidRPr="00154E9B">
        <w:rPr>
          <w:rFonts w:ascii="Calibri" w:hAnsi="Calibri" w:cs="Calibri"/>
          <w:color w:val="000000"/>
        </w:rPr>
        <w:t>. Importantly,</w:t>
      </w:r>
      <w:r w:rsidRPr="00154E9B">
        <w:rPr>
          <w:rStyle w:val="apple-converted-space"/>
          <w:rFonts w:ascii="Calibri" w:hAnsi="Calibri" w:cs="Calibri"/>
          <w:b/>
          <w:bCs/>
          <w:color w:val="000000"/>
        </w:rPr>
        <w:t> </w:t>
      </w:r>
      <w:proofErr w:type="gramStart"/>
      <w:r w:rsidRPr="00154E9B">
        <w:rPr>
          <w:rStyle w:val="Strong"/>
          <w:rFonts w:ascii="Calibri" w:hAnsi="Calibri" w:cs="Calibri"/>
          <w:b w:val="0"/>
          <w:bCs w:val="0"/>
          <w:color w:val="000000"/>
        </w:rPr>
        <w:t>Lewis</w:t>
      </w:r>
      <w:proofErr w:type="gramEnd"/>
      <w:r w:rsidRPr="00154E9B">
        <w:rPr>
          <w:rStyle w:val="Strong"/>
          <w:rFonts w:ascii="Calibri" w:hAnsi="Calibri" w:cs="Calibri"/>
          <w:b w:val="0"/>
          <w:bCs w:val="0"/>
          <w:color w:val="000000"/>
        </w:rPr>
        <w:t xml:space="preserve"> </w:t>
      </w:r>
      <w:proofErr w:type="gramStart"/>
      <w:r w:rsidRPr="00154E9B">
        <w:rPr>
          <w:rStyle w:val="Strong"/>
          <w:rFonts w:ascii="Calibri" w:hAnsi="Calibri" w:cs="Calibri"/>
          <w:b w:val="0"/>
          <w:bCs w:val="0"/>
          <w:color w:val="000000"/>
        </w:rPr>
        <w:t>rat islets</w:t>
      </w:r>
      <w:proofErr w:type="gramEnd"/>
      <w:r w:rsidRPr="00154E9B">
        <w:rPr>
          <w:rStyle w:val="Strong"/>
          <w:rFonts w:ascii="Calibri" w:hAnsi="Calibri" w:cs="Calibri"/>
          <w:b w:val="0"/>
          <w:bCs w:val="0"/>
          <w:color w:val="000000"/>
        </w:rPr>
        <w:t xml:space="preserve"> isolated with this technique have reversed diabetes in preclinical models, underscoring the translational relevance of this reproducible and scalable approach</w:t>
      </w:r>
      <w:r w:rsidR="00A47632" w:rsidRPr="00154E9B">
        <w:rPr>
          <w:rStyle w:val="Strong"/>
          <w:rFonts w:ascii="Calibri" w:hAnsi="Calibri" w:cs="Calibri"/>
          <w:b w:val="0"/>
          <w:bCs w:val="0"/>
          <w:color w:val="000000"/>
          <w:vertAlign w:val="superscript"/>
        </w:rPr>
        <w:t>41</w:t>
      </w:r>
      <w:r w:rsidRPr="00154E9B">
        <w:rPr>
          <w:rStyle w:val="Strong"/>
          <w:rFonts w:ascii="Calibri" w:hAnsi="Calibri" w:cs="Calibri"/>
          <w:b w:val="0"/>
          <w:bCs w:val="0"/>
          <w:color w:val="000000"/>
        </w:rPr>
        <w:t>.</w:t>
      </w:r>
    </w:p>
    <w:p w14:paraId="3D7FDD2C" w14:textId="77777777" w:rsidR="008F740C" w:rsidRPr="00154E9B" w:rsidRDefault="008F740C" w:rsidP="00D10C66">
      <w:pPr>
        <w:pStyle w:val="NormalWeb"/>
        <w:spacing w:before="0" w:beforeAutospacing="0" w:after="0" w:afterAutospacing="0"/>
        <w:rPr>
          <w:rFonts w:ascii="Calibri" w:hAnsi="Calibri" w:cs="Calibri"/>
          <w:color w:val="000000"/>
        </w:rPr>
      </w:pPr>
    </w:p>
    <w:p w14:paraId="59F37CC4" w14:textId="67576A2C" w:rsidR="006E4797" w:rsidRPr="00154E9B" w:rsidRDefault="00551D82" w:rsidP="00154E9B">
      <w:pPr>
        <w:pBdr>
          <w:top w:val="nil"/>
          <w:left w:val="nil"/>
          <w:bottom w:val="nil"/>
          <w:right w:val="nil"/>
          <w:between w:val="nil"/>
        </w:pBdr>
        <w:rPr>
          <w:rFonts w:ascii="Calibri" w:hAnsi="Calibri" w:cs="Calibri"/>
          <w:color w:val="808080"/>
        </w:rPr>
      </w:pPr>
      <w:r w:rsidRPr="00154E9B">
        <w:rPr>
          <w:rFonts w:ascii="Calibri" w:hAnsi="Calibri" w:cs="Calibri"/>
          <w:b/>
          <w:color w:val="000000"/>
        </w:rPr>
        <w:t>ACKNOWLEDGMENTS:</w:t>
      </w:r>
    </w:p>
    <w:p w14:paraId="25B2FBBD" w14:textId="331A1A90" w:rsidR="006E4797" w:rsidRPr="00154E9B" w:rsidRDefault="00301373" w:rsidP="00154E9B">
      <w:pPr>
        <w:rPr>
          <w:rFonts w:ascii="Calibri" w:hAnsi="Calibri" w:cs="Calibri"/>
          <w:bCs/>
        </w:rPr>
      </w:pPr>
      <w:r w:rsidRPr="00154E9B">
        <w:rPr>
          <w:rFonts w:ascii="Calibri" w:hAnsi="Calibri" w:cs="Calibri"/>
          <w:bCs/>
        </w:rPr>
        <w:t xml:space="preserve">This study was supported by </w:t>
      </w:r>
      <w:r w:rsidR="00D320C5" w:rsidRPr="00154E9B">
        <w:rPr>
          <w:rFonts w:ascii="Calibri" w:hAnsi="Calibri" w:cs="Calibri"/>
          <w:bCs/>
        </w:rPr>
        <w:t xml:space="preserve">the National Institutes of Health (NIH) </w:t>
      </w:r>
      <w:r w:rsidRPr="00154E9B">
        <w:rPr>
          <w:rFonts w:ascii="Calibri" w:hAnsi="Calibri" w:cs="Calibri"/>
          <w:bCs/>
        </w:rPr>
        <w:t>R01DK133610-01</w:t>
      </w:r>
      <w:r w:rsidR="008C475F" w:rsidRPr="00154E9B">
        <w:rPr>
          <w:rFonts w:ascii="Calibri" w:hAnsi="Calibri" w:cs="Calibri"/>
          <w:bCs/>
        </w:rPr>
        <w:t xml:space="preserve"> (A</w:t>
      </w:r>
      <w:r w:rsidR="006D3B84" w:rsidRPr="00154E9B">
        <w:rPr>
          <w:rFonts w:ascii="Calibri" w:hAnsi="Calibri" w:cs="Calibri"/>
          <w:bCs/>
        </w:rPr>
        <w:t>.</w:t>
      </w:r>
      <w:r w:rsidR="008C475F" w:rsidRPr="00154E9B">
        <w:rPr>
          <w:rFonts w:ascii="Calibri" w:hAnsi="Calibri" w:cs="Calibri"/>
          <w:bCs/>
        </w:rPr>
        <w:t>G</w:t>
      </w:r>
      <w:r w:rsidR="006D3B84" w:rsidRPr="00154E9B">
        <w:rPr>
          <w:rFonts w:ascii="Calibri" w:hAnsi="Calibri" w:cs="Calibri"/>
          <w:bCs/>
        </w:rPr>
        <w:t>.</w:t>
      </w:r>
      <w:r w:rsidR="008C475F" w:rsidRPr="00154E9B">
        <w:rPr>
          <w:rFonts w:ascii="Calibri" w:hAnsi="Calibri" w:cs="Calibri"/>
          <w:bCs/>
        </w:rPr>
        <w:t>, N</w:t>
      </w:r>
      <w:r w:rsidR="006D3B84" w:rsidRPr="00154E9B">
        <w:rPr>
          <w:rFonts w:ascii="Calibri" w:hAnsi="Calibri" w:cs="Calibri"/>
          <w:bCs/>
        </w:rPr>
        <w:t>.</w:t>
      </w:r>
      <w:r w:rsidR="008C475F" w:rsidRPr="00154E9B">
        <w:rPr>
          <w:rFonts w:ascii="Calibri" w:hAnsi="Calibri" w:cs="Calibri"/>
          <w:bCs/>
        </w:rPr>
        <w:t>K</w:t>
      </w:r>
      <w:r w:rsidR="006D3B84" w:rsidRPr="00154E9B">
        <w:rPr>
          <w:rFonts w:ascii="Calibri" w:hAnsi="Calibri" w:cs="Calibri"/>
          <w:bCs/>
        </w:rPr>
        <w:t>.</w:t>
      </w:r>
      <w:r w:rsidR="008C475F" w:rsidRPr="00154E9B">
        <w:rPr>
          <w:rFonts w:ascii="Calibri" w:hAnsi="Calibri" w:cs="Calibri"/>
          <w:bCs/>
        </w:rPr>
        <w:t>)</w:t>
      </w:r>
      <w:r w:rsidR="006E6C21" w:rsidRPr="00154E9B">
        <w:rPr>
          <w:rFonts w:ascii="Calibri" w:hAnsi="Calibri" w:cs="Calibri"/>
          <w:bCs/>
        </w:rPr>
        <w:t xml:space="preserve"> and</w:t>
      </w:r>
      <w:r w:rsidR="008C475F" w:rsidRPr="00154E9B">
        <w:rPr>
          <w:rFonts w:ascii="Calibri" w:hAnsi="Calibri" w:cs="Calibri"/>
          <w:bCs/>
        </w:rPr>
        <w:t xml:space="preserve"> </w:t>
      </w:r>
      <w:r w:rsidR="008C475F" w:rsidRPr="00154E9B">
        <w:rPr>
          <w:rFonts w:ascii="Calibri" w:hAnsi="Calibri" w:cs="Calibri"/>
          <w:color w:val="000000" w:themeColor="text1"/>
        </w:rPr>
        <w:t>NIH NIDDK R01DK132104 (A</w:t>
      </w:r>
      <w:r w:rsidR="006D3B84" w:rsidRPr="00154E9B">
        <w:rPr>
          <w:rFonts w:ascii="Calibri" w:hAnsi="Calibri" w:cs="Calibri"/>
          <w:color w:val="000000" w:themeColor="text1"/>
        </w:rPr>
        <w:t>.</w:t>
      </w:r>
      <w:r w:rsidR="008C475F" w:rsidRPr="00154E9B">
        <w:rPr>
          <w:rFonts w:ascii="Calibri" w:hAnsi="Calibri" w:cs="Calibri"/>
          <w:color w:val="000000" w:themeColor="text1"/>
        </w:rPr>
        <w:t>G</w:t>
      </w:r>
      <w:r w:rsidR="006D3B84" w:rsidRPr="00154E9B">
        <w:rPr>
          <w:rFonts w:ascii="Calibri" w:hAnsi="Calibri" w:cs="Calibri"/>
          <w:color w:val="000000" w:themeColor="text1"/>
        </w:rPr>
        <w:t>.</w:t>
      </w:r>
      <w:r w:rsidR="008C475F" w:rsidRPr="00154E9B">
        <w:rPr>
          <w:rFonts w:ascii="Calibri" w:hAnsi="Calibri" w:cs="Calibri"/>
          <w:color w:val="000000" w:themeColor="text1"/>
        </w:rPr>
        <w:t>)</w:t>
      </w:r>
      <w:r w:rsidR="00DD54C3" w:rsidRPr="00154E9B">
        <w:rPr>
          <w:rFonts w:ascii="Calibri" w:hAnsi="Calibri" w:cs="Calibri"/>
          <w:bCs/>
        </w:rPr>
        <w:t>,</w:t>
      </w:r>
      <w:r w:rsidRPr="00154E9B">
        <w:rPr>
          <w:rFonts w:ascii="Calibri" w:hAnsi="Calibri" w:cs="Calibri"/>
          <w:bCs/>
        </w:rPr>
        <w:t xml:space="preserve"> </w:t>
      </w:r>
      <w:r w:rsidR="00DD54C3" w:rsidRPr="00154E9B">
        <w:rPr>
          <w:rFonts w:ascii="Calibri" w:hAnsi="Calibri" w:cs="Calibri"/>
          <w:bCs/>
        </w:rPr>
        <w:t xml:space="preserve">Breakthrough T1D </w:t>
      </w:r>
      <w:r w:rsidRPr="00154E9B">
        <w:rPr>
          <w:rFonts w:ascii="Calibri" w:hAnsi="Calibri" w:cs="Calibri"/>
          <w:bCs/>
        </w:rPr>
        <w:t>SRA-2021-1078-S-B</w:t>
      </w:r>
      <w:r w:rsidR="006E6C21" w:rsidRPr="00154E9B">
        <w:rPr>
          <w:rFonts w:ascii="Calibri" w:hAnsi="Calibri" w:cs="Calibri"/>
          <w:bCs/>
        </w:rPr>
        <w:t xml:space="preserve"> (</w:t>
      </w:r>
      <w:r w:rsidR="008C475F" w:rsidRPr="00154E9B">
        <w:rPr>
          <w:rFonts w:ascii="Calibri" w:hAnsi="Calibri" w:cs="Calibri"/>
          <w:bCs/>
        </w:rPr>
        <w:t xml:space="preserve">AG) </w:t>
      </w:r>
      <w:r w:rsidRPr="00154E9B">
        <w:rPr>
          <w:rFonts w:ascii="Calibri" w:hAnsi="Calibri" w:cs="Calibri"/>
          <w:bCs/>
        </w:rPr>
        <w:t xml:space="preserve">and SRA-2022-1224-S-B </w:t>
      </w:r>
      <w:r w:rsidR="008C475F" w:rsidRPr="00154E9B">
        <w:rPr>
          <w:rFonts w:ascii="Calibri" w:hAnsi="Calibri" w:cs="Calibri"/>
          <w:bCs/>
        </w:rPr>
        <w:t>(A</w:t>
      </w:r>
      <w:r w:rsidR="006D3B84" w:rsidRPr="00154E9B">
        <w:rPr>
          <w:rFonts w:ascii="Calibri" w:hAnsi="Calibri" w:cs="Calibri"/>
          <w:bCs/>
        </w:rPr>
        <w:t>.</w:t>
      </w:r>
      <w:r w:rsidR="008C475F" w:rsidRPr="00154E9B">
        <w:rPr>
          <w:rFonts w:ascii="Calibri" w:hAnsi="Calibri" w:cs="Calibri"/>
          <w:bCs/>
        </w:rPr>
        <w:t>G</w:t>
      </w:r>
      <w:r w:rsidR="006D3B84" w:rsidRPr="00154E9B">
        <w:rPr>
          <w:rFonts w:ascii="Calibri" w:hAnsi="Calibri" w:cs="Calibri"/>
          <w:bCs/>
        </w:rPr>
        <w:t>.</w:t>
      </w:r>
      <w:r w:rsidR="008C475F" w:rsidRPr="00154E9B">
        <w:rPr>
          <w:rFonts w:ascii="Calibri" w:hAnsi="Calibri" w:cs="Calibri"/>
          <w:bCs/>
        </w:rPr>
        <w:t>, N</w:t>
      </w:r>
      <w:r w:rsidR="006D3B84" w:rsidRPr="00154E9B">
        <w:rPr>
          <w:rFonts w:ascii="Calibri" w:hAnsi="Calibri" w:cs="Calibri"/>
          <w:bCs/>
        </w:rPr>
        <w:t>.</w:t>
      </w:r>
      <w:r w:rsidR="008C475F" w:rsidRPr="00154E9B">
        <w:rPr>
          <w:rFonts w:ascii="Calibri" w:hAnsi="Calibri" w:cs="Calibri"/>
          <w:bCs/>
        </w:rPr>
        <w:t>K</w:t>
      </w:r>
      <w:r w:rsidR="006D3B84" w:rsidRPr="00154E9B">
        <w:rPr>
          <w:rFonts w:ascii="Calibri" w:hAnsi="Calibri" w:cs="Calibri"/>
          <w:bCs/>
        </w:rPr>
        <w:t>.</w:t>
      </w:r>
      <w:r w:rsidR="008C475F" w:rsidRPr="00154E9B">
        <w:rPr>
          <w:rFonts w:ascii="Calibri" w:hAnsi="Calibri" w:cs="Calibri"/>
          <w:bCs/>
        </w:rPr>
        <w:t>)</w:t>
      </w:r>
      <w:r w:rsidR="006E6C21" w:rsidRPr="00154E9B">
        <w:rPr>
          <w:rFonts w:ascii="Calibri" w:hAnsi="Calibri" w:cs="Calibri"/>
          <w:bCs/>
        </w:rPr>
        <w:t xml:space="preserve">, and </w:t>
      </w:r>
      <w:r w:rsidR="008C475F" w:rsidRPr="00154E9B">
        <w:rPr>
          <w:rFonts w:ascii="Calibri" w:hAnsi="Calibri" w:cs="Calibri"/>
          <w:bCs/>
        </w:rPr>
        <w:t>the Vivian L. Smith Foundation</w:t>
      </w:r>
      <w:r w:rsidRPr="00154E9B">
        <w:rPr>
          <w:rFonts w:ascii="Calibri" w:hAnsi="Calibri" w:cs="Calibri"/>
          <w:bCs/>
        </w:rPr>
        <w:t>.</w:t>
      </w:r>
    </w:p>
    <w:p w14:paraId="4A07D65A" w14:textId="77777777" w:rsidR="00301373" w:rsidRPr="00154E9B" w:rsidRDefault="00301373" w:rsidP="00154E9B">
      <w:pPr>
        <w:pBdr>
          <w:top w:val="nil"/>
          <w:left w:val="nil"/>
          <w:bottom w:val="nil"/>
          <w:right w:val="nil"/>
          <w:between w:val="nil"/>
        </w:pBdr>
        <w:rPr>
          <w:rFonts w:ascii="Calibri" w:hAnsi="Calibri" w:cs="Calibri"/>
          <w:b/>
          <w:color w:val="000000"/>
        </w:rPr>
      </w:pPr>
    </w:p>
    <w:p w14:paraId="5E703EBA" w14:textId="01D45685" w:rsidR="006E4797" w:rsidRPr="00154E9B" w:rsidRDefault="00551D82" w:rsidP="00154E9B">
      <w:pPr>
        <w:pBdr>
          <w:top w:val="nil"/>
          <w:left w:val="nil"/>
          <w:bottom w:val="nil"/>
          <w:right w:val="nil"/>
          <w:between w:val="nil"/>
        </w:pBdr>
        <w:rPr>
          <w:rFonts w:ascii="Calibri" w:hAnsi="Calibri" w:cs="Calibri"/>
          <w:color w:val="808080"/>
        </w:rPr>
      </w:pPr>
      <w:r w:rsidRPr="00154E9B">
        <w:rPr>
          <w:rFonts w:ascii="Calibri" w:hAnsi="Calibri" w:cs="Calibri"/>
          <w:b/>
          <w:color w:val="000000"/>
        </w:rPr>
        <w:t xml:space="preserve">DISCLOSURES: </w:t>
      </w:r>
    </w:p>
    <w:p w14:paraId="32C2A982" w14:textId="36A06299" w:rsidR="007D4F17" w:rsidRPr="00154E9B" w:rsidRDefault="009F53C2" w:rsidP="00154E9B">
      <w:pPr>
        <w:rPr>
          <w:rFonts w:ascii="Calibri" w:hAnsi="Calibri" w:cs="Calibri"/>
          <w:color w:val="000000" w:themeColor="text1"/>
        </w:rPr>
      </w:pPr>
      <w:r w:rsidRPr="00154E9B">
        <w:rPr>
          <w:rFonts w:ascii="Calibri" w:hAnsi="Calibri" w:cs="Calibri"/>
          <w:color w:val="000000" w:themeColor="text1"/>
        </w:rPr>
        <w:t>A.G. is a co-founder and chief scientific advisor of Continuity Biosciences</w:t>
      </w:r>
      <w:r w:rsidR="006E6C21" w:rsidRPr="00154E9B">
        <w:rPr>
          <w:rFonts w:ascii="Calibri" w:hAnsi="Calibri" w:cs="Calibri"/>
          <w:color w:val="000000" w:themeColor="text1"/>
        </w:rPr>
        <w:t>, LLC</w:t>
      </w:r>
      <w:r w:rsidRPr="00154E9B">
        <w:rPr>
          <w:rFonts w:ascii="Calibri" w:hAnsi="Calibri" w:cs="Calibri"/>
          <w:color w:val="000000" w:themeColor="text1"/>
        </w:rPr>
        <w:t>. A.G., J.P</w:t>
      </w:r>
      <w:r w:rsidR="006E6C21" w:rsidRPr="00154E9B">
        <w:rPr>
          <w:rFonts w:ascii="Calibri" w:hAnsi="Calibri" w:cs="Calibri"/>
          <w:color w:val="000000" w:themeColor="text1"/>
        </w:rPr>
        <w:t>-</w:t>
      </w:r>
      <w:r w:rsidRPr="00154E9B">
        <w:rPr>
          <w:rFonts w:ascii="Calibri" w:hAnsi="Calibri" w:cs="Calibri"/>
          <w:color w:val="000000" w:themeColor="text1"/>
        </w:rPr>
        <w:t>M</w:t>
      </w:r>
      <w:r w:rsidR="006D3B84" w:rsidRPr="00154E9B">
        <w:rPr>
          <w:rFonts w:ascii="Calibri" w:hAnsi="Calibri" w:cs="Calibri"/>
          <w:color w:val="000000" w:themeColor="text1"/>
        </w:rPr>
        <w:t>.</w:t>
      </w:r>
      <w:r w:rsidRPr="00154E9B">
        <w:rPr>
          <w:rFonts w:ascii="Calibri" w:hAnsi="Calibri" w:cs="Calibri"/>
          <w:color w:val="000000" w:themeColor="text1"/>
        </w:rPr>
        <w:t>, and C.Y.X.C. are inventors of intellectual properties licensed by continuity Biosciences</w:t>
      </w:r>
      <w:r w:rsidR="006E6C21" w:rsidRPr="00154E9B">
        <w:rPr>
          <w:rFonts w:ascii="Calibri" w:hAnsi="Calibri" w:cs="Calibri"/>
          <w:color w:val="000000" w:themeColor="text1"/>
        </w:rPr>
        <w:t>, LLC</w:t>
      </w:r>
      <w:r w:rsidRPr="00154E9B">
        <w:rPr>
          <w:rFonts w:ascii="Calibri" w:hAnsi="Calibri" w:cs="Calibri"/>
          <w:color w:val="000000" w:themeColor="text1"/>
        </w:rPr>
        <w:t>. All other authors declare no competing interests.</w:t>
      </w:r>
    </w:p>
    <w:p w14:paraId="4A7B0E5C" w14:textId="77777777" w:rsidR="006E4797" w:rsidRPr="00154E9B" w:rsidRDefault="006E4797" w:rsidP="00154E9B">
      <w:pPr>
        <w:rPr>
          <w:rFonts w:ascii="Calibri" w:hAnsi="Calibri" w:cs="Calibri"/>
          <w:color w:val="000000"/>
        </w:rPr>
      </w:pPr>
    </w:p>
    <w:p w14:paraId="6DE2B73C" w14:textId="44F90640" w:rsidR="006E4797" w:rsidRPr="00154E9B" w:rsidRDefault="00551D82" w:rsidP="00154E9B">
      <w:pPr>
        <w:rPr>
          <w:rFonts w:ascii="Calibri" w:hAnsi="Calibri" w:cs="Calibri"/>
          <w:b/>
          <w:color w:val="000000"/>
        </w:rPr>
      </w:pPr>
      <w:proofErr w:type="gramStart"/>
      <w:r w:rsidRPr="00154E9B">
        <w:rPr>
          <w:rFonts w:ascii="Calibri" w:hAnsi="Calibri" w:cs="Calibri"/>
          <w:b/>
        </w:rPr>
        <w:t>REFERENCES</w:t>
      </w:r>
      <w:proofErr w:type="gramEnd"/>
      <w:r w:rsidRPr="00154E9B">
        <w:rPr>
          <w:rFonts w:ascii="Calibri" w:hAnsi="Calibri" w:cs="Calibri"/>
          <w:b/>
        </w:rPr>
        <w:t>:</w:t>
      </w:r>
    </w:p>
    <w:p w14:paraId="36780428" w14:textId="77777777" w:rsidR="00416CD7" w:rsidRPr="001D4442" w:rsidRDefault="00416CD7" w:rsidP="00D10C66">
      <w:pPr>
        <w:numPr>
          <w:ilvl w:val="0"/>
          <w:numId w:val="14"/>
        </w:numPr>
        <w:ind w:left="0" w:firstLine="0"/>
        <w:jc w:val="both"/>
        <w:rPr>
          <w:rFonts w:ascii="Calibri" w:hAnsi="Calibri" w:cs="Calibri"/>
        </w:rPr>
      </w:pPr>
      <w:proofErr w:type="spellStart"/>
      <w:r w:rsidRPr="001D4442">
        <w:rPr>
          <w:rFonts w:ascii="Calibri" w:hAnsi="Calibri" w:cs="Calibri"/>
        </w:rPr>
        <w:t>Grattoni</w:t>
      </w:r>
      <w:proofErr w:type="spellEnd"/>
      <w:r w:rsidRPr="001D4442">
        <w:rPr>
          <w:rFonts w:ascii="Calibri" w:hAnsi="Calibri" w:cs="Calibri"/>
        </w:rPr>
        <w:t xml:space="preserve">, A. et al. Harnessing cellular therapeutics for type 1 diabetes mellitus: progress, challenges, and the road ahead. </w:t>
      </w:r>
      <w:r w:rsidRPr="001D4442">
        <w:rPr>
          <w:rFonts w:ascii="Calibri" w:hAnsi="Calibri" w:cs="Calibri"/>
          <w:i/>
          <w:iCs/>
        </w:rPr>
        <w:t>Nat Rev Endocrinol.</w:t>
      </w:r>
      <w:r w:rsidRPr="001D4442">
        <w:rPr>
          <w:rFonts w:ascii="Calibri" w:hAnsi="Calibri" w:cs="Calibri"/>
        </w:rPr>
        <w:t xml:space="preserve"> </w:t>
      </w:r>
      <w:r w:rsidRPr="001D4442">
        <w:rPr>
          <w:rFonts w:ascii="Calibri" w:hAnsi="Calibri" w:cs="Calibri"/>
          <w:b/>
          <w:bCs/>
        </w:rPr>
        <w:t>21</w:t>
      </w:r>
      <w:r w:rsidRPr="001D4442">
        <w:rPr>
          <w:rFonts w:ascii="Calibri" w:hAnsi="Calibri" w:cs="Calibri"/>
        </w:rPr>
        <w:t xml:space="preserve"> (1), 14–30 (2025).</w:t>
      </w:r>
    </w:p>
    <w:p w14:paraId="354451C4"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Páez-Mayorga, J. et al. Emerging strategies for β cell transplantation to treat type 1 diabetes mellitus. </w:t>
      </w:r>
      <w:r w:rsidRPr="001D4442">
        <w:rPr>
          <w:rFonts w:ascii="Calibri" w:hAnsi="Calibri" w:cs="Calibri"/>
          <w:i/>
          <w:iCs/>
        </w:rPr>
        <w:t>Cell Transplant.</w:t>
      </w:r>
      <w:r w:rsidRPr="001D4442">
        <w:rPr>
          <w:rFonts w:ascii="Calibri" w:hAnsi="Calibri" w:cs="Calibri"/>
        </w:rPr>
        <w:t xml:space="preserve"> </w:t>
      </w:r>
      <w:r w:rsidRPr="001D4442">
        <w:rPr>
          <w:rFonts w:ascii="Calibri" w:hAnsi="Calibri" w:cs="Calibri"/>
          <w:b/>
          <w:bCs/>
        </w:rPr>
        <w:t>31</w:t>
      </w:r>
      <w:r w:rsidRPr="001D4442">
        <w:rPr>
          <w:rFonts w:ascii="Calibri" w:hAnsi="Calibri" w:cs="Calibri"/>
        </w:rPr>
        <w:t>, 963689721004 (2022).</w:t>
      </w:r>
    </w:p>
    <w:p w14:paraId="1901A0E0"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Cabrera, O. et al. The unique cytoarchitecture of human pancreatic islets and its relevance to β-cell function. </w:t>
      </w:r>
      <w:r w:rsidRPr="001D4442">
        <w:rPr>
          <w:rFonts w:ascii="Calibri" w:hAnsi="Calibri" w:cs="Calibri"/>
          <w:i/>
          <w:iCs/>
        </w:rPr>
        <w:t xml:space="preserve">Proc Natl </w:t>
      </w:r>
      <w:proofErr w:type="spellStart"/>
      <w:r w:rsidRPr="001D4442">
        <w:rPr>
          <w:rFonts w:ascii="Calibri" w:hAnsi="Calibri" w:cs="Calibri"/>
          <w:i/>
          <w:iCs/>
        </w:rPr>
        <w:t>Acad</w:t>
      </w:r>
      <w:proofErr w:type="spellEnd"/>
      <w:r w:rsidRPr="001D4442">
        <w:rPr>
          <w:rFonts w:ascii="Calibri" w:hAnsi="Calibri" w:cs="Calibri"/>
          <w:i/>
          <w:iCs/>
        </w:rPr>
        <w:t xml:space="preserve"> Sci U</w:t>
      </w:r>
      <w:r>
        <w:rPr>
          <w:rFonts w:ascii="Calibri" w:hAnsi="Calibri" w:cs="Calibri"/>
          <w:i/>
          <w:iCs/>
        </w:rPr>
        <w:t xml:space="preserve"> </w:t>
      </w:r>
      <w:r w:rsidRPr="001D4442">
        <w:rPr>
          <w:rFonts w:ascii="Calibri" w:hAnsi="Calibri" w:cs="Calibri"/>
          <w:i/>
          <w:iCs/>
        </w:rPr>
        <w:t>S</w:t>
      </w:r>
      <w:r>
        <w:rPr>
          <w:rFonts w:ascii="Calibri" w:hAnsi="Calibri" w:cs="Calibri"/>
          <w:i/>
          <w:iCs/>
        </w:rPr>
        <w:t xml:space="preserve"> </w:t>
      </w:r>
      <w:r w:rsidRPr="001D4442">
        <w:rPr>
          <w:rFonts w:ascii="Calibri" w:hAnsi="Calibri" w:cs="Calibri"/>
          <w:i/>
          <w:iCs/>
        </w:rPr>
        <w:t>A.</w:t>
      </w:r>
      <w:r w:rsidRPr="001D4442">
        <w:rPr>
          <w:rFonts w:ascii="Calibri" w:hAnsi="Calibri" w:cs="Calibri"/>
        </w:rPr>
        <w:t xml:space="preserve"> </w:t>
      </w:r>
      <w:r w:rsidRPr="001D4442">
        <w:rPr>
          <w:rFonts w:ascii="Calibri" w:hAnsi="Calibri" w:cs="Calibri"/>
          <w:b/>
          <w:bCs/>
        </w:rPr>
        <w:t>103</w:t>
      </w:r>
      <w:r w:rsidRPr="001D4442">
        <w:rPr>
          <w:rFonts w:ascii="Calibri" w:hAnsi="Calibri" w:cs="Calibri"/>
        </w:rPr>
        <w:t xml:space="preserve"> (7), 2334–2339 (2006).</w:t>
      </w:r>
    </w:p>
    <w:p w14:paraId="6E856E97" w14:textId="77777777" w:rsidR="00416CD7" w:rsidRPr="001D4442" w:rsidRDefault="00416CD7" w:rsidP="00D10C66">
      <w:pPr>
        <w:numPr>
          <w:ilvl w:val="0"/>
          <w:numId w:val="14"/>
        </w:numPr>
        <w:ind w:left="0" w:firstLine="0"/>
        <w:jc w:val="both"/>
        <w:rPr>
          <w:rFonts w:ascii="Calibri" w:hAnsi="Calibri" w:cs="Calibri"/>
        </w:rPr>
      </w:pPr>
      <w:proofErr w:type="spellStart"/>
      <w:r w:rsidRPr="001D4442">
        <w:rPr>
          <w:rFonts w:ascii="Calibri" w:hAnsi="Calibri" w:cs="Calibri"/>
        </w:rPr>
        <w:t>Brissova</w:t>
      </w:r>
      <w:proofErr w:type="spellEnd"/>
      <w:r w:rsidRPr="001D4442">
        <w:rPr>
          <w:rFonts w:ascii="Calibri" w:hAnsi="Calibri" w:cs="Calibri"/>
        </w:rPr>
        <w:t xml:space="preserve">, M. et al. Pancreatic islet microvasculature and blood flow. </w:t>
      </w:r>
      <w:r w:rsidRPr="001D4442">
        <w:rPr>
          <w:rFonts w:ascii="Calibri" w:hAnsi="Calibri" w:cs="Calibri"/>
          <w:i/>
          <w:iCs/>
        </w:rPr>
        <w:t>J Clin Invest.</w:t>
      </w:r>
      <w:r w:rsidRPr="001D4442">
        <w:rPr>
          <w:rFonts w:ascii="Calibri" w:hAnsi="Calibri" w:cs="Calibri"/>
        </w:rPr>
        <w:t xml:space="preserve"> </w:t>
      </w:r>
      <w:r w:rsidRPr="001D4442">
        <w:rPr>
          <w:rFonts w:ascii="Calibri" w:hAnsi="Calibri" w:cs="Calibri"/>
          <w:b/>
          <w:bCs/>
        </w:rPr>
        <w:t>124</w:t>
      </w:r>
      <w:r w:rsidRPr="001D4442">
        <w:rPr>
          <w:rFonts w:ascii="Calibri" w:hAnsi="Calibri" w:cs="Calibri"/>
        </w:rPr>
        <w:t xml:space="preserve"> (4), 1871–1883 (2014).</w:t>
      </w:r>
    </w:p>
    <w:p w14:paraId="0FF0800F"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Jiang, F. X., Morahan, G. Pancreatic islet architecture and function. </w:t>
      </w:r>
      <w:r w:rsidRPr="001D4442">
        <w:rPr>
          <w:rFonts w:ascii="Calibri" w:hAnsi="Calibri" w:cs="Calibri"/>
          <w:i/>
          <w:iCs/>
        </w:rPr>
        <w:t xml:space="preserve">Cell Death </w:t>
      </w:r>
      <w:proofErr w:type="spellStart"/>
      <w:r w:rsidRPr="001D4442">
        <w:rPr>
          <w:rFonts w:ascii="Calibri" w:hAnsi="Calibri" w:cs="Calibri"/>
          <w:i/>
          <w:iCs/>
        </w:rPr>
        <w:t>Discov</w:t>
      </w:r>
      <w:proofErr w:type="spellEnd"/>
      <w:r w:rsidRPr="001D4442">
        <w:rPr>
          <w:rFonts w:ascii="Calibri" w:hAnsi="Calibri" w:cs="Calibri"/>
          <w:i/>
          <w:iCs/>
        </w:rPr>
        <w:t>.</w:t>
      </w:r>
      <w:r w:rsidRPr="001D4442">
        <w:rPr>
          <w:rFonts w:ascii="Calibri" w:hAnsi="Calibri" w:cs="Calibri"/>
        </w:rPr>
        <w:t xml:space="preserve"> </w:t>
      </w:r>
      <w:r w:rsidRPr="001D4442">
        <w:rPr>
          <w:rFonts w:ascii="Calibri" w:hAnsi="Calibri" w:cs="Calibri"/>
          <w:b/>
          <w:bCs/>
        </w:rPr>
        <w:t>10</w:t>
      </w:r>
      <w:r w:rsidRPr="001D4442">
        <w:rPr>
          <w:rFonts w:ascii="Calibri" w:hAnsi="Calibri" w:cs="Calibri"/>
        </w:rPr>
        <w:t>, 170 (2024).</w:t>
      </w:r>
    </w:p>
    <w:p w14:paraId="186D73D4"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Sato, Y. et al. Hypoxia induces β-cell apoptosis and functional suppression in isolated islets. </w:t>
      </w:r>
      <w:proofErr w:type="spellStart"/>
      <w:r w:rsidRPr="001D4442">
        <w:rPr>
          <w:rFonts w:ascii="Calibri" w:hAnsi="Calibri" w:cs="Calibri"/>
          <w:i/>
          <w:iCs/>
        </w:rPr>
        <w:t>PLoS</w:t>
      </w:r>
      <w:proofErr w:type="spellEnd"/>
      <w:r w:rsidRPr="001D4442">
        <w:rPr>
          <w:rFonts w:ascii="Calibri" w:hAnsi="Calibri" w:cs="Calibri"/>
          <w:i/>
          <w:iCs/>
        </w:rPr>
        <w:t xml:space="preserve"> One</w:t>
      </w:r>
      <w:r w:rsidRPr="001D4442">
        <w:rPr>
          <w:rFonts w:ascii="Calibri" w:hAnsi="Calibri" w:cs="Calibri"/>
        </w:rPr>
        <w:t xml:space="preserve"> </w:t>
      </w:r>
      <w:r w:rsidRPr="001D4442">
        <w:rPr>
          <w:rFonts w:ascii="Calibri" w:hAnsi="Calibri" w:cs="Calibri"/>
          <w:b/>
          <w:bCs/>
        </w:rPr>
        <w:t>9</w:t>
      </w:r>
      <w:r w:rsidRPr="001D4442">
        <w:rPr>
          <w:rFonts w:ascii="Calibri" w:hAnsi="Calibri" w:cs="Calibri"/>
        </w:rPr>
        <w:t xml:space="preserve"> (12), e114868 (2014).</w:t>
      </w:r>
    </w:p>
    <w:p w14:paraId="3A013E38"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Tiedge, M., Lortz, S., </w:t>
      </w:r>
      <w:proofErr w:type="spellStart"/>
      <w:r w:rsidRPr="001D4442">
        <w:rPr>
          <w:rFonts w:ascii="Calibri" w:hAnsi="Calibri" w:cs="Calibri"/>
        </w:rPr>
        <w:t>Drinkgern</w:t>
      </w:r>
      <w:proofErr w:type="spellEnd"/>
      <w:r w:rsidRPr="001D4442">
        <w:rPr>
          <w:rFonts w:ascii="Calibri" w:hAnsi="Calibri" w:cs="Calibri"/>
        </w:rPr>
        <w:t xml:space="preserve">, J., Lenzen, S. Relation between antioxidant enzyme gene expression and antioxidative defense status of insulin-producing cells. </w:t>
      </w:r>
      <w:r w:rsidRPr="001D4442">
        <w:rPr>
          <w:rFonts w:ascii="Calibri" w:hAnsi="Calibri" w:cs="Calibri"/>
          <w:i/>
          <w:iCs/>
        </w:rPr>
        <w:t>Diabetes</w:t>
      </w:r>
      <w:r w:rsidRPr="001D4442">
        <w:rPr>
          <w:rFonts w:ascii="Calibri" w:hAnsi="Calibri" w:cs="Calibri"/>
        </w:rPr>
        <w:t xml:space="preserve"> </w:t>
      </w:r>
      <w:r w:rsidRPr="001D4442">
        <w:rPr>
          <w:rFonts w:ascii="Calibri" w:hAnsi="Calibri" w:cs="Calibri"/>
          <w:b/>
          <w:bCs/>
        </w:rPr>
        <w:t>46</w:t>
      </w:r>
      <w:r w:rsidRPr="001D4442">
        <w:rPr>
          <w:rFonts w:ascii="Calibri" w:hAnsi="Calibri" w:cs="Calibri"/>
        </w:rPr>
        <w:t xml:space="preserve"> (11), 1733–1742 (1997).</w:t>
      </w:r>
    </w:p>
    <w:p w14:paraId="5CBCB8A4"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Ichii, H. et al. Shipment of human islets for transplantation. </w:t>
      </w:r>
      <w:proofErr w:type="gramStart"/>
      <w:r w:rsidRPr="001D4442">
        <w:rPr>
          <w:rFonts w:ascii="Calibri" w:hAnsi="Calibri" w:cs="Calibri"/>
          <w:i/>
          <w:iCs/>
        </w:rPr>
        <w:t>Am</w:t>
      </w:r>
      <w:proofErr w:type="gramEnd"/>
      <w:r w:rsidRPr="001D4442">
        <w:rPr>
          <w:rFonts w:ascii="Calibri" w:hAnsi="Calibri" w:cs="Calibri"/>
          <w:i/>
          <w:iCs/>
        </w:rPr>
        <w:t xml:space="preserve"> J Transplant.</w:t>
      </w:r>
      <w:r w:rsidRPr="001D4442">
        <w:rPr>
          <w:rFonts w:ascii="Calibri" w:hAnsi="Calibri" w:cs="Calibri"/>
        </w:rPr>
        <w:t xml:space="preserve"> </w:t>
      </w:r>
      <w:r w:rsidRPr="001D4442">
        <w:rPr>
          <w:rFonts w:ascii="Calibri" w:hAnsi="Calibri" w:cs="Calibri"/>
          <w:b/>
          <w:bCs/>
        </w:rPr>
        <w:t>7</w:t>
      </w:r>
      <w:r w:rsidRPr="001D4442">
        <w:rPr>
          <w:rFonts w:ascii="Calibri" w:hAnsi="Calibri" w:cs="Calibri"/>
        </w:rPr>
        <w:t xml:space="preserve"> (4), 1010–1020 (2007).</w:t>
      </w:r>
    </w:p>
    <w:p w14:paraId="4F0464A9" w14:textId="77777777" w:rsidR="00416CD7" w:rsidRPr="001D4442" w:rsidRDefault="00416CD7" w:rsidP="00D10C66">
      <w:pPr>
        <w:numPr>
          <w:ilvl w:val="0"/>
          <w:numId w:val="14"/>
        </w:numPr>
        <w:ind w:left="0" w:firstLine="0"/>
        <w:jc w:val="both"/>
        <w:rPr>
          <w:rFonts w:ascii="Calibri" w:hAnsi="Calibri" w:cs="Calibri"/>
        </w:rPr>
      </w:pPr>
      <w:proofErr w:type="spellStart"/>
      <w:r w:rsidRPr="001D4442">
        <w:rPr>
          <w:rFonts w:ascii="Calibri" w:hAnsi="Calibri" w:cs="Calibri"/>
        </w:rPr>
        <w:t>Carobbio</w:t>
      </w:r>
      <w:proofErr w:type="spellEnd"/>
      <w:r w:rsidRPr="001D4442">
        <w:rPr>
          <w:rFonts w:ascii="Calibri" w:hAnsi="Calibri" w:cs="Calibri"/>
        </w:rPr>
        <w:t xml:space="preserve">, S. et al. Rapid GSIS kinetics in freshly isolated mouse islets. </w:t>
      </w:r>
      <w:proofErr w:type="spellStart"/>
      <w:r w:rsidRPr="001D4442">
        <w:rPr>
          <w:rFonts w:ascii="Calibri" w:hAnsi="Calibri" w:cs="Calibri"/>
          <w:i/>
          <w:iCs/>
        </w:rPr>
        <w:t>Diabetologia</w:t>
      </w:r>
      <w:proofErr w:type="spellEnd"/>
      <w:r w:rsidRPr="001D4442">
        <w:rPr>
          <w:rFonts w:ascii="Calibri" w:hAnsi="Calibri" w:cs="Calibri"/>
        </w:rPr>
        <w:t xml:space="preserve"> </w:t>
      </w:r>
      <w:r w:rsidRPr="001D4442">
        <w:rPr>
          <w:rFonts w:ascii="Calibri" w:hAnsi="Calibri" w:cs="Calibri"/>
          <w:b/>
          <w:bCs/>
        </w:rPr>
        <w:t>47</w:t>
      </w:r>
      <w:r w:rsidRPr="001D4442">
        <w:rPr>
          <w:rFonts w:ascii="Calibri" w:hAnsi="Calibri" w:cs="Calibri"/>
        </w:rPr>
        <w:t xml:space="preserve"> (9), 1652–1662 (2004).</w:t>
      </w:r>
    </w:p>
    <w:p w14:paraId="7696959C"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Zawalich, W. S., </w:t>
      </w:r>
      <w:proofErr w:type="spellStart"/>
      <w:r w:rsidRPr="001D4442">
        <w:rPr>
          <w:rFonts w:ascii="Calibri" w:hAnsi="Calibri" w:cs="Calibri"/>
        </w:rPr>
        <w:t>Zawalich</w:t>
      </w:r>
      <w:proofErr w:type="spellEnd"/>
      <w:r w:rsidRPr="001D4442">
        <w:rPr>
          <w:rFonts w:ascii="Calibri" w:hAnsi="Calibri" w:cs="Calibri"/>
        </w:rPr>
        <w:t xml:space="preserve">, K. C., Kelley, G. G. Immediate </w:t>
      </w:r>
      <w:proofErr w:type="spellStart"/>
      <w:r w:rsidRPr="001D4442">
        <w:rPr>
          <w:rFonts w:ascii="Calibri" w:hAnsi="Calibri" w:cs="Calibri"/>
        </w:rPr>
        <w:t>perifusion</w:t>
      </w:r>
      <w:proofErr w:type="spellEnd"/>
      <w:r w:rsidRPr="001D4442">
        <w:rPr>
          <w:rFonts w:ascii="Calibri" w:hAnsi="Calibri" w:cs="Calibri"/>
        </w:rPr>
        <w:t xml:space="preserve"> of fresh rat and mouse islets. </w:t>
      </w:r>
      <w:proofErr w:type="gramStart"/>
      <w:r w:rsidRPr="001D4442">
        <w:rPr>
          <w:rFonts w:ascii="Calibri" w:hAnsi="Calibri" w:cs="Calibri"/>
          <w:i/>
          <w:iCs/>
        </w:rPr>
        <w:t>Am</w:t>
      </w:r>
      <w:proofErr w:type="gramEnd"/>
      <w:r w:rsidRPr="001D4442">
        <w:rPr>
          <w:rFonts w:ascii="Calibri" w:hAnsi="Calibri" w:cs="Calibri"/>
          <w:i/>
          <w:iCs/>
        </w:rPr>
        <w:t xml:space="preserve"> J </w:t>
      </w:r>
      <w:proofErr w:type="spellStart"/>
      <w:r w:rsidRPr="001D4442">
        <w:rPr>
          <w:rFonts w:ascii="Calibri" w:hAnsi="Calibri" w:cs="Calibri"/>
          <w:i/>
          <w:iCs/>
        </w:rPr>
        <w:t>Physio</w:t>
      </w:r>
      <w:r>
        <w:rPr>
          <w:rFonts w:ascii="Calibri" w:hAnsi="Calibri" w:cs="Calibri"/>
          <w:i/>
          <w:iCs/>
        </w:rPr>
        <w:t>l</w:t>
      </w:r>
      <w:proofErr w:type="spellEnd"/>
      <w:r w:rsidRPr="001D4442">
        <w:rPr>
          <w:rFonts w:ascii="Calibri" w:hAnsi="Calibri" w:cs="Calibri"/>
          <w:i/>
          <w:iCs/>
        </w:rPr>
        <w:t xml:space="preserve"> Endocrinol </w:t>
      </w:r>
      <w:proofErr w:type="spellStart"/>
      <w:r w:rsidRPr="001D4442">
        <w:rPr>
          <w:rFonts w:ascii="Calibri" w:hAnsi="Calibri" w:cs="Calibri"/>
          <w:i/>
          <w:iCs/>
        </w:rPr>
        <w:t>Metab</w:t>
      </w:r>
      <w:proofErr w:type="spellEnd"/>
      <w:r w:rsidRPr="001D4442">
        <w:rPr>
          <w:rFonts w:ascii="Calibri" w:hAnsi="Calibri" w:cs="Calibri"/>
          <w:i/>
          <w:iCs/>
        </w:rPr>
        <w:t>.</w:t>
      </w:r>
      <w:r w:rsidRPr="001D4442">
        <w:rPr>
          <w:rFonts w:ascii="Calibri" w:hAnsi="Calibri" w:cs="Calibri"/>
        </w:rPr>
        <w:t xml:space="preserve"> </w:t>
      </w:r>
      <w:r w:rsidRPr="001D4442">
        <w:rPr>
          <w:rFonts w:ascii="Calibri" w:hAnsi="Calibri" w:cs="Calibri"/>
          <w:b/>
          <w:bCs/>
        </w:rPr>
        <w:t>294</w:t>
      </w:r>
      <w:r w:rsidRPr="001D4442">
        <w:rPr>
          <w:rFonts w:ascii="Calibri" w:hAnsi="Calibri" w:cs="Calibri"/>
        </w:rPr>
        <w:t xml:space="preserve"> (2), E444–E450 (2008).</w:t>
      </w:r>
    </w:p>
    <w:p w14:paraId="09F6894C"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Wassmer, C. H. et al. Clinical use of freshly isolated islets transplanted within 48 h. </w:t>
      </w:r>
      <w:r w:rsidRPr="001D4442">
        <w:rPr>
          <w:rFonts w:ascii="Calibri" w:hAnsi="Calibri" w:cs="Calibri"/>
          <w:i/>
          <w:iCs/>
        </w:rPr>
        <w:t>Transplant Proc.</w:t>
      </w:r>
      <w:r w:rsidRPr="001D4442">
        <w:rPr>
          <w:rFonts w:ascii="Calibri" w:hAnsi="Calibri" w:cs="Calibri"/>
        </w:rPr>
        <w:t xml:space="preserve"> </w:t>
      </w:r>
      <w:r w:rsidRPr="001D4442">
        <w:rPr>
          <w:rFonts w:ascii="Calibri" w:hAnsi="Calibri" w:cs="Calibri"/>
          <w:b/>
          <w:bCs/>
        </w:rPr>
        <w:t>53</w:t>
      </w:r>
      <w:r w:rsidRPr="001D4442">
        <w:rPr>
          <w:rFonts w:ascii="Calibri" w:hAnsi="Calibri" w:cs="Calibri"/>
        </w:rPr>
        <w:t xml:space="preserve"> (6), 1907–1912 (2021).</w:t>
      </w:r>
    </w:p>
    <w:p w14:paraId="51FDD365"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lastRenderedPageBreak/>
        <w:t xml:space="preserve">Tai, D. S. et al. Immediate </w:t>
      </w:r>
      <w:proofErr w:type="spellStart"/>
      <w:r w:rsidRPr="001D4442">
        <w:rPr>
          <w:rFonts w:ascii="Calibri" w:hAnsi="Calibri" w:cs="Calibri"/>
        </w:rPr>
        <w:t>autotransplantation</w:t>
      </w:r>
      <w:proofErr w:type="spellEnd"/>
      <w:r w:rsidRPr="001D4442">
        <w:rPr>
          <w:rFonts w:ascii="Calibri" w:hAnsi="Calibri" w:cs="Calibri"/>
        </w:rPr>
        <w:t xml:space="preserve"> of islets following total pancreatectomy. </w:t>
      </w:r>
      <w:r w:rsidRPr="001D4442">
        <w:rPr>
          <w:rFonts w:ascii="Calibri" w:hAnsi="Calibri" w:cs="Calibri"/>
          <w:i/>
          <w:iCs/>
        </w:rPr>
        <w:t>JAMA Surg.</w:t>
      </w:r>
      <w:r w:rsidRPr="001D4442">
        <w:rPr>
          <w:rFonts w:ascii="Calibri" w:hAnsi="Calibri" w:cs="Calibri"/>
        </w:rPr>
        <w:t xml:space="preserve"> </w:t>
      </w:r>
      <w:r w:rsidRPr="001D4442">
        <w:rPr>
          <w:rFonts w:ascii="Calibri" w:hAnsi="Calibri" w:cs="Calibri"/>
          <w:b/>
          <w:bCs/>
        </w:rPr>
        <w:t>150</w:t>
      </w:r>
      <w:r w:rsidRPr="001D4442">
        <w:rPr>
          <w:rFonts w:ascii="Calibri" w:hAnsi="Calibri" w:cs="Calibri"/>
        </w:rPr>
        <w:t xml:space="preserve"> (5), 472–479 (2015).</w:t>
      </w:r>
    </w:p>
    <w:p w14:paraId="11A398AB"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Carter, J. D., Dula, S. B., Corbin, K. L., Wu, R., Nunemaker, C. S. A practical guide to rodent islet isolation and assessment. </w:t>
      </w:r>
      <w:r w:rsidRPr="001D4442">
        <w:rPr>
          <w:rFonts w:ascii="Calibri" w:hAnsi="Calibri" w:cs="Calibri"/>
          <w:i/>
          <w:iCs/>
        </w:rPr>
        <w:t xml:space="preserve">Biol </w:t>
      </w:r>
      <w:proofErr w:type="spellStart"/>
      <w:r w:rsidRPr="001D4442">
        <w:rPr>
          <w:rFonts w:ascii="Calibri" w:hAnsi="Calibri" w:cs="Calibri"/>
          <w:i/>
          <w:iCs/>
        </w:rPr>
        <w:t>Proced</w:t>
      </w:r>
      <w:proofErr w:type="spellEnd"/>
      <w:r w:rsidRPr="001D4442">
        <w:rPr>
          <w:rFonts w:ascii="Calibri" w:hAnsi="Calibri" w:cs="Calibri"/>
          <w:i/>
          <w:iCs/>
        </w:rPr>
        <w:t xml:space="preserve"> Online</w:t>
      </w:r>
      <w:r>
        <w:rPr>
          <w:rFonts w:ascii="Calibri" w:hAnsi="Calibri" w:cs="Calibri"/>
          <w:i/>
          <w:iCs/>
        </w:rPr>
        <w:t>.</w:t>
      </w:r>
      <w:r w:rsidRPr="001D4442">
        <w:rPr>
          <w:rFonts w:ascii="Calibri" w:hAnsi="Calibri" w:cs="Calibri"/>
        </w:rPr>
        <w:t xml:space="preserve"> </w:t>
      </w:r>
      <w:r w:rsidRPr="001D4442">
        <w:rPr>
          <w:rFonts w:ascii="Calibri" w:hAnsi="Calibri" w:cs="Calibri"/>
          <w:b/>
          <w:bCs/>
        </w:rPr>
        <w:t>11</w:t>
      </w:r>
      <w:r w:rsidRPr="001D4442">
        <w:rPr>
          <w:rFonts w:ascii="Calibri" w:hAnsi="Calibri" w:cs="Calibri"/>
        </w:rPr>
        <w:t>, 3–31 (2009).</w:t>
      </w:r>
    </w:p>
    <w:p w14:paraId="4C249CD4" w14:textId="77777777" w:rsidR="00416CD7" w:rsidRPr="001D4442" w:rsidRDefault="00416CD7" w:rsidP="00D10C66">
      <w:pPr>
        <w:numPr>
          <w:ilvl w:val="0"/>
          <w:numId w:val="14"/>
        </w:numPr>
        <w:ind w:left="0" w:firstLine="0"/>
        <w:jc w:val="both"/>
        <w:rPr>
          <w:rFonts w:ascii="Calibri" w:hAnsi="Calibri" w:cs="Calibri"/>
        </w:rPr>
      </w:pPr>
      <w:proofErr w:type="spellStart"/>
      <w:r w:rsidRPr="001D4442">
        <w:rPr>
          <w:rFonts w:ascii="Calibri" w:hAnsi="Calibri" w:cs="Calibri"/>
        </w:rPr>
        <w:t>Emamaullee</w:t>
      </w:r>
      <w:proofErr w:type="spellEnd"/>
      <w:r w:rsidRPr="001D4442">
        <w:rPr>
          <w:rFonts w:ascii="Calibri" w:hAnsi="Calibri" w:cs="Calibri"/>
        </w:rPr>
        <w:t xml:space="preserve">, J. A. et al. Lewis rats in transplantation studies. </w:t>
      </w:r>
      <w:r w:rsidRPr="001D4442">
        <w:rPr>
          <w:rFonts w:ascii="Calibri" w:hAnsi="Calibri" w:cs="Calibri"/>
          <w:i/>
          <w:iCs/>
        </w:rPr>
        <w:t>Diabetes</w:t>
      </w:r>
      <w:r>
        <w:rPr>
          <w:rFonts w:ascii="Calibri" w:hAnsi="Calibri" w:cs="Calibri"/>
          <w:i/>
          <w:iCs/>
        </w:rPr>
        <w:t>.</w:t>
      </w:r>
      <w:r w:rsidRPr="001D4442">
        <w:rPr>
          <w:rFonts w:ascii="Calibri" w:hAnsi="Calibri" w:cs="Calibri"/>
        </w:rPr>
        <w:t xml:space="preserve"> </w:t>
      </w:r>
      <w:r w:rsidRPr="001D4442">
        <w:rPr>
          <w:rFonts w:ascii="Calibri" w:hAnsi="Calibri" w:cs="Calibri"/>
          <w:b/>
          <w:bCs/>
        </w:rPr>
        <w:t>65</w:t>
      </w:r>
      <w:r w:rsidRPr="001D4442">
        <w:rPr>
          <w:rFonts w:ascii="Calibri" w:hAnsi="Calibri" w:cs="Calibri"/>
        </w:rPr>
        <w:t xml:space="preserve"> (5), 1350–1359 (2016).</w:t>
      </w:r>
    </w:p>
    <w:p w14:paraId="33A16083"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de Groot, M. et al. Rat islet isolation yield and function are donor strain dependent. </w:t>
      </w:r>
      <w:r w:rsidRPr="001D4442">
        <w:rPr>
          <w:rFonts w:ascii="Calibri" w:hAnsi="Calibri" w:cs="Calibri"/>
          <w:i/>
          <w:iCs/>
        </w:rPr>
        <w:t>Lab Anim.</w:t>
      </w:r>
      <w:r w:rsidRPr="001D4442">
        <w:rPr>
          <w:rFonts w:ascii="Calibri" w:hAnsi="Calibri" w:cs="Calibri"/>
        </w:rPr>
        <w:t xml:space="preserve"> </w:t>
      </w:r>
      <w:r w:rsidRPr="001D4442">
        <w:rPr>
          <w:rFonts w:ascii="Calibri" w:hAnsi="Calibri" w:cs="Calibri"/>
          <w:b/>
          <w:bCs/>
        </w:rPr>
        <w:t>38</w:t>
      </w:r>
      <w:r w:rsidRPr="001D4442">
        <w:rPr>
          <w:rFonts w:ascii="Calibri" w:hAnsi="Calibri" w:cs="Calibri"/>
        </w:rPr>
        <w:t xml:space="preserve"> (2), 200–206 (2004).</w:t>
      </w:r>
    </w:p>
    <w:p w14:paraId="51003FDB" w14:textId="77777777" w:rsidR="00416CD7" w:rsidRPr="001D4442" w:rsidRDefault="00416CD7" w:rsidP="00D10C66">
      <w:pPr>
        <w:numPr>
          <w:ilvl w:val="0"/>
          <w:numId w:val="14"/>
        </w:numPr>
        <w:ind w:left="0" w:firstLine="0"/>
        <w:jc w:val="both"/>
        <w:rPr>
          <w:rFonts w:ascii="Calibri" w:hAnsi="Calibri" w:cs="Calibri"/>
        </w:rPr>
      </w:pPr>
      <w:proofErr w:type="spellStart"/>
      <w:r w:rsidRPr="001D4442">
        <w:rPr>
          <w:rFonts w:ascii="Calibri" w:hAnsi="Calibri" w:cs="Calibri"/>
        </w:rPr>
        <w:t>Moazenchi</w:t>
      </w:r>
      <w:proofErr w:type="spellEnd"/>
      <w:r w:rsidRPr="001D4442">
        <w:rPr>
          <w:rFonts w:ascii="Calibri" w:hAnsi="Calibri" w:cs="Calibri"/>
        </w:rPr>
        <w:t xml:space="preserve">, A. M. et al. Strain variability in islet yield and isolation. </w:t>
      </w:r>
      <w:r w:rsidRPr="001D4442">
        <w:rPr>
          <w:rFonts w:ascii="Calibri" w:hAnsi="Calibri" w:cs="Calibri"/>
          <w:i/>
          <w:iCs/>
        </w:rPr>
        <w:t>Islets</w:t>
      </w:r>
      <w:r>
        <w:rPr>
          <w:rFonts w:ascii="Calibri" w:hAnsi="Calibri" w:cs="Calibri"/>
          <w:i/>
          <w:iCs/>
        </w:rPr>
        <w:t>.</w:t>
      </w:r>
      <w:r w:rsidRPr="001D4442">
        <w:rPr>
          <w:rFonts w:ascii="Calibri" w:hAnsi="Calibri" w:cs="Calibri"/>
        </w:rPr>
        <w:t xml:space="preserve"> </w:t>
      </w:r>
      <w:r w:rsidRPr="001D4442">
        <w:rPr>
          <w:rFonts w:ascii="Calibri" w:hAnsi="Calibri" w:cs="Calibri"/>
          <w:b/>
          <w:bCs/>
        </w:rPr>
        <w:t>2</w:t>
      </w:r>
      <w:r w:rsidRPr="001D4442">
        <w:rPr>
          <w:rFonts w:ascii="Calibri" w:hAnsi="Calibri" w:cs="Calibri"/>
        </w:rPr>
        <w:t xml:space="preserve"> (5), 283–289 (2010).</w:t>
      </w:r>
    </w:p>
    <w:p w14:paraId="119E8C3A"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Dolenšek, J., Slak Rupnik, M., </w:t>
      </w:r>
      <w:proofErr w:type="spellStart"/>
      <w:r w:rsidRPr="001D4442">
        <w:rPr>
          <w:rFonts w:ascii="Calibri" w:hAnsi="Calibri" w:cs="Calibri"/>
        </w:rPr>
        <w:t>Stožer</w:t>
      </w:r>
      <w:proofErr w:type="spellEnd"/>
      <w:r w:rsidRPr="001D4442">
        <w:rPr>
          <w:rFonts w:ascii="Calibri" w:hAnsi="Calibri" w:cs="Calibri"/>
        </w:rPr>
        <w:t xml:space="preserve">, A. Isolation variability limits reproducibility in rat islet studies. </w:t>
      </w:r>
      <w:proofErr w:type="spellStart"/>
      <w:r w:rsidRPr="001D4442">
        <w:rPr>
          <w:rFonts w:ascii="Calibri" w:hAnsi="Calibri" w:cs="Calibri"/>
          <w:i/>
          <w:iCs/>
        </w:rPr>
        <w:t>PLoS</w:t>
      </w:r>
      <w:proofErr w:type="spellEnd"/>
      <w:r w:rsidRPr="001D4442">
        <w:rPr>
          <w:rFonts w:ascii="Calibri" w:hAnsi="Calibri" w:cs="Calibri"/>
          <w:i/>
          <w:iCs/>
        </w:rPr>
        <w:t xml:space="preserve"> One</w:t>
      </w:r>
      <w:r>
        <w:rPr>
          <w:rFonts w:ascii="Calibri" w:hAnsi="Calibri" w:cs="Calibri"/>
          <w:i/>
          <w:iCs/>
        </w:rPr>
        <w:t>.</w:t>
      </w:r>
      <w:r w:rsidRPr="001D4442">
        <w:rPr>
          <w:rFonts w:ascii="Calibri" w:hAnsi="Calibri" w:cs="Calibri"/>
        </w:rPr>
        <w:t xml:space="preserve"> </w:t>
      </w:r>
      <w:r w:rsidRPr="001D4442">
        <w:rPr>
          <w:rFonts w:ascii="Calibri" w:hAnsi="Calibri" w:cs="Calibri"/>
          <w:b/>
          <w:bCs/>
        </w:rPr>
        <w:t>14</w:t>
      </w:r>
      <w:r w:rsidRPr="001D4442">
        <w:rPr>
          <w:rFonts w:ascii="Calibri" w:hAnsi="Calibri" w:cs="Calibri"/>
        </w:rPr>
        <w:t xml:space="preserve"> (5), e0216136 (2019).</w:t>
      </w:r>
    </w:p>
    <w:p w14:paraId="0A76547B"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Stehno-Bittel, L. The flaws and </w:t>
      </w:r>
      <w:proofErr w:type="gramStart"/>
      <w:r w:rsidRPr="001D4442">
        <w:rPr>
          <w:rFonts w:ascii="Calibri" w:hAnsi="Calibri" w:cs="Calibri"/>
        </w:rPr>
        <w:t>future of islet</w:t>
      </w:r>
      <w:proofErr w:type="gramEnd"/>
      <w:r w:rsidRPr="001D4442">
        <w:rPr>
          <w:rFonts w:ascii="Calibri" w:hAnsi="Calibri" w:cs="Calibri"/>
        </w:rPr>
        <w:t xml:space="preserve"> volume measurements. </w:t>
      </w:r>
      <w:r w:rsidRPr="001D4442">
        <w:rPr>
          <w:rFonts w:ascii="Calibri" w:hAnsi="Calibri" w:cs="Calibri"/>
          <w:i/>
          <w:iCs/>
        </w:rPr>
        <w:t>Cell Transplant.</w:t>
      </w:r>
      <w:r w:rsidRPr="001D4442">
        <w:rPr>
          <w:rFonts w:ascii="Calibri" w:hAnsi="Calibri" w:cs="Calibri"/>
        </w:rPr>
        <w:t xml:space="preserve"> </w:t>
      </w:r>
      <w:r w:rsidRPr="001D4442">
        <w:rPr>
          <w:rFonts w:ascii="Calibri" w:hAnsi="Calibri" w:cs="Calibri"/>
          <w:b/>
          <w:bCs/>
        </w:rPr>
        <w:t>27</w:t>
      </w:r>
      <w:r w:rsidRPr="001D4442">
        <w:rPr>
          <w:rFonts w:ascii="Calibri" w:hAnsi="Calibri" w:cs="Calibri"/>
        </w:rPr>
        <w:t xml:space="preserve"> (4), 571–578 (2018).</w:t>
      </w:r>
    </w:p>
    <w:p w14:paraId="7893AA21"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Kissler, H. J. et al. Validation of methodologies for quantifying isolated human islets. </w:t>
      </w:r>
      <w:r w:rsidRPr="001D4442">
        <w:rPr>
          <w:rFonts w:ascii="Calibri" w:hAnsi="Calibri" w:cs="Calibri"/>
          <w:i/>
          <w:iCs/>
        </w:rPr>
        <w:t>Cell Transplant.</w:t>
      </w:r>
      <w:r w:rsidRPr="001D4442">
        <w:rPr>
          <w:rFonts w:ascii="Calibri" w:hAnsi="Calibri" w:cs="Calibri"/>
        </w:rPr>
        <w:t xml:space="preserve"> </w:t>
      </w:r>
      <w:r w:rsidRPr="001D4442">
        <w:rPr>
          <w:rFonts w:ascii="Calibri" w:hAnsi="Calibri" w:cs="Calibri"/>
          <w:b/>
          <w:bCs/>
        </w:rPr>
        <w:t>18</w:t>
      </w:r>
      <w:r w:rsidRPr="001D4442">
        <w:rPr>
          <w:rFonts w:ascii="Calibri" w:hAnsi="Calibri" w:cs="Calibri"/>
        </w:rPr>
        <w:t xml:space="preserve"> (6), 611–620 (2009).</w:t>
      </w:r>
    </w:p>
    <w:p w14:paraId="53F29DB6"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Papas, K. K. et al. Islet assessment for transplantation. </w:t>
      </w:r>
      <w:r w:rsidRPr="001D4442">
        <w:rPr>
          <w:rFonts w:ascii="Calibri" w:hAnsi="Calibri" w:cs="Calibri"/>
          <w:i/>
          <w:iCs/>
        </w:rPr>
        <w:t>Cell Transplant.</w:t>
      </w:r>
      <w:r w:rsidRPr="001D4442">
        <w:rPr>
          <w:rFonts w:ascii="Calibri" w:hAnsi="Calibri" w:cs="Calibri"/>
        </w:rPr>
        <w:t xml:space="preserve"> </w:t>
      </w:r>
      <w:r w:rsidRPr="001D4442">
        <w:rPr>
          <w:rFonts w:ascii="Calibri" w:hAnsi="Calibri" w:cs="Calibri"/>
          <w:b/>
          <w:bCs/>
        </w:rPr>
        <w:t>18</w:t>
      </w:r>
      <w:r w:rsidRPr="001D4442">
        <w:rPr>
          <w:rFonts w:ascii="Calibri" w:hAnsi="Calibri" w:cs="Calibri"/>
        </w:rPr>
        <w:t xml:space="preserve"> (6), 519–528 (2009).</w:t>
      </w:r>
    </w:p>
    <w:p w14:paraId="1D993459"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Dono, K. et al. Low temperature collagenase digestion for islet isolation from 48-hour cold-preserved rat pancreas. </w:t>
      </w:r>
      <w:r w:rsidRPr="001D4442">
        <w:rPr>
          <w:rFonts w:ascii="Calibri" w:hAnsi="Calibri" w:cs="Calibri"/>
          <w:i/>
          <w:iCs/>
        </w:rPr>
        <w:t>Transplantation</w:t>
      </w:r>
      <w:r>
        <w:rPr>
          <w:rFonts w:ascii="Calibri" w:hAnsi="Calibri" w:cs="Calibri"/>
          <w:i/>
          <w:iCs/>
        </w:rPr>
        <w:t>.</w:t>
      </w:r>
      <w:r w:rsidRPr="001D4442">
        <w:rPr>
          <w:rFonts w:ascii="Calibri" w:hAnsi="Calibri" w:cs="Calibri"/>
        </w:rPr>
        <w:t xml:space="preserve"> </w:t>
      </w:r>
      <w:r w:rsidRPr="001D4442">
        <w:rPr>
          <w:rFonts w:ascii="Calibri" w:hAnsi="Calibri" w:cs="Calibri"/>
          <w:b/>
          <w:bCs/>
        </w:rPr>
        <w:t>57</w:t>
      </w:r>
      <w:r w:rsidRPr="001D4442">
        <w:rPr>
          <w:rFonts w:ascii="Calibri" w:hAnsi="Calibri" w:cs="Calibri"/>
        </w:rPr>
        <w:t xml:space="preserve"> (1), 22–26 (1994).</w:t>
      </w:r>
    </w:p>
    <w:p w14:paraId="1979FD05"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Shapiro, A. M. J. et al. High yield of rodent islets with intraductal collagenase distension and warm incubation. </w:t>
      </w:r>
      <w:r w:rsidRPr="001D4442">
        <w:rPr>
          <w:rFonts w:ascii="Calibri" w:hAnsi="Calibri" w:cs="Calibri"/>
          <w:i/>
          <w:iCs/>
        </w:rPr>
        <w:t>Cell Transplant.</w:t>
      </w:r>
      <w:r w:rsidRPr="001D4442">
        <w:rPr>
          <w:rFonts w:ascii="Calibri" w:hAnsi="Calibri" w:cs="Calibri"/>
        </w:rPr>
        <w:t xml:space="preserve"> </w:t>
      </w:r>
      <w:r w:rsidRPr="001D4442">
        <w:rPr>
          <w:rFonts w:ascii="Calibri" w:hAnsi="Calibri" w:cs="Calibri"/>
          <w:b/>
          <w:bCs/>
        </w:rPr>
        <w:t>5</w:t>
      </w:r>
      <w:r w:rsidRPr="001D4442">
        <w:rPr>
          <w:rFonts w:ascii="Calibri" w:hAnsi="Calibri" w:cs="Calibri"/>
        </w:rPr>
        <w:t xml:space="preserve"> (6), 631–638 (1996).</w:t>
      </w:r>
    </w:p>
    <w:p w14:paraId="77EC759D"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Corbin, K. L., Hughes, J. W., Nunemaker, C. S. A practical guide to rodent islet isolation and assessment revisited. </w:t>
      </w:r>
      <w:r w:rsidRPr="001D4442">
        <w:rPr>
          <w:rFonts w:ascii="Calibri" w:hAnsi="Calibri" w:cs="Calibri"/>
          <w:i/>
          <w:iCs/>
        </w:rPr>
        <w:t xml:space="preserve">Biol </w:t>
      </w:r>
      <w:proofErr w:type="spellStart"/>
      <w:r w:rsidRPr="001D4442">
        <w:rPr>
          <w:rFonts w:ascii="Calibri" w:hAnsi="Calibri" w:cs="Calibri"/>
          <w:i/>
          <w:iCs/>
        </w:rPr>
        <w:t>Proced</w:t>
      </w:r>
      <w:proofErr w:type="spellEnd"/>
      <w:r w:rsidRPr="001D4442">
        <w:rPr>
          <w:rFonts w:ascii="Calibri" w:hAnsi="Calibri" w:cs="Calibri"/>
          <w:i/>
          <w:iCs/>
        </w:rPr>
        <w:t xml:space="preserve"> Online</w:t>
      </w:r>
      <w:r>
        <w:rPr>
          <w:rFonts w:ascii="Calibri" w:hAnsi="Calibri" w:cs="Calibri"/>
          <w:i/>
          <w:iCs/>
        </w:rPr>
        <w:t>.</w:t>
      </w:r>
      <w:r w:rsidRPr="001D4442">
        <w:rPr>
          <w:rFonts w:ascii="Calibri" w:hAnsi="Calibri" w:cs="Calibri"/>
        </w:rPr>
        <w:t xml:space="preserve"> </w:t>
      </w:r>
      <w:r w:rsidRPr="001D4442">
        <w:rPr>
          <w:rFonts w:ascii="Calibri" w:hAnsi="Calibri" w:cs="Calibri"/>
          <w:b/>
          <w:bCs/>
        </w:rPr>
        <w:t>23</w:t>
      </w:r>
      <w:r w:rsidRPr="001D4442">
        <w:rPr>
          <w:rFonts w:ascii="Calibri" w:hAnsi="Calibri" w:cs="Calibri"/>
        </w:rPr>
        <w:t>, 10 (2021).</w:t>
      </w:r>
    </w:p>
    <w:p w14:paraId="45690F35"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de Haan, B. J. et al. Factors influencing isolation of functional pancreatic rat islets. </w:t>
      </w:r>
      <w:r w:rsidRPr="001D4442">
        <w:rPr>
          <w:rFonts w:ascii="Calibri" w:hAnsi="Calibri" w:cs="Calibri"/>
          <w:i/>
          <w:iCs/>
        </w:rPr>
        <w:t>Pancreas</w:t>
      </w:r>
      <w:r>
        <w:rPr>
          <w:rFonts w:ascii="Calibri" w:hAnsi="Calibri" w:cs="Calibri"/>
          <w:i/>
          <w:iCs/>
        </w:rPr>
        <w:t>.</w:t>
      </w:r>
      <w:r w:rsidRPr="001D4442">
        <w:rPr>
          <w:rFonts w:ascii="Calibri" w:hAnsi="Calibri" w:cs="Calibri"/>
        </w:rPr>
        <w:t xml:space="preserve"> </w:t>
      </w:r>
      <w:r w:rsidRPr="001D4442">
        <w:rPr>
          <w:rFonts w:ascii="Calibri" w:hAnsi="Calibri" w:cs="Calibri"/>
          <w:b/>
          <w:bCs/>
        </w:rPr>
        <w:t>29</w:t>
      </w:r>
      <w:r w:rsidRPr="001D4442">
        <w:rPr>
          <w:rFonts w:ascii="Calibri" w:hAnsi="Calibri" w:cs="Calibri"/>
        </w:rPr>
        <w:t xml:space="preserve"> (1), e15–e22 (2004).</w:t>
      </w:r>
    </w:p>
    <w:p w14:paraId="6A7931CD"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Kenyon, N. S. et al. Long-term survival and function of intrahepatic islet allografts in baboons treated with humanized anti-CD154. </w:t>
      </w:r>
      <w:r w:rsidRPr="001D4442">
        <w:rPr>
          <w:rFonts w:ascii="Calibri" w:hAnsi="Calibri" w:cs="Calibri"/>
          <w:i/>
          <w:iCs/>
        </w:rPr>
        <w:t>Diabetes</w:t>
      </w:r>
      <w:r>
        <w:rPr>
          <w:rFonts w:ascii="Calibri" w:hAnsi="Calibri" w:cs="Calibri"/>
          <w:i/>
          <w:iCs/>
        </w:rPr>
        <w:t>.</w:t>
      </w:r>
      <w:r w:rsidRPr="001D4442">
        <w:rPr>
          <w:rFonts w:ascii="Calibri" w:hAnsi="Calibri" w:cs="Calibri"/>
        </w:rPr>
        <w:t xml:space="preserve"> </w:t>
      </w:r>
      <w:r w:rsidRPr="001D4442">
        <w:rPr>
          <w:rFonts w:ascii="Calibri" w:hAnsi="Calibri" w:cs="Calibri"/>
          <w:b/>
          <w:bCs/>
        </w:rPr>
        <w:t>48</w:t>
      </w:r>
      <w:r w:rsidRPr="001D4442">
        <w:rPr>
          <w:rFonts w:ascii="Calibri" w:hAnsi="Calibri" w:cs="Calibri"/>
        </w:rPr>
        <w:t xml:space="preserve"> (7), 1473–1481 (1999).</w:t>
      </w:r>
    </w:p>
    <w:p w14:paraId="4678859A"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Kenyon, N. S. et al. Long-term survival and function of intrahepatic islet allografts in rhesus monkeys treated with humanized anti-CD154. </w:t>
      </w:r>
      <w:r w:rsidRPr="001D4442">
        <w:rPr>
          <w:rFonts w:ascii="Calibri" w:hAnsi="Calibri" w:cs="Calibri"/>
          <w:i/>
          <w:iCs/>
        </w:rPr>
        <w:t xml:space="preserve">Proc Natl </w:t>
      </w:r>
      <w:proofErr w:type="spellStart"/>
      <w:r w:rsidRPr="001D4442">
        <w:rPr>
          <w:rFonts w:ascii="Calibri" w:hAnsi="Calibri" w:cs="Calibri"/>
          <w:i/>
          <w:iCs/>
        </w:rPr>
        <w:t>Acad</w:t>
      </w:r>
      <w:proofErr w:type="spellEnd"/>
      <w:r w:rsidRPr="001D4442">
        <w:rPr>
          <w:rFonts w:ascii="Calibri" w:hAnsi="Calibri" w:cs="Calibri"/>
          <w:i/>
          <w:iCs/>
        </w:rPr>
        <w:t xml:space="preserve"> Sci U</w:t>
      </w:r>
      <w:r>
        <w:rPr>
          <w:rFonts w:ascii="Calibri" w:hAnsi="Calibri" w:cs="Calibri"/>
          <w:i/>
          <w:iCs/>
        </w:rPr>
        <w:t xml:space="preserve"> </w:t>
      </w:r>
      <w:r w:rsidRPr="001D4442">
        <w:rPr>
          <w:rFonts w:ascii="Calibri" w:hAnsi="Calibri" w:cs="Calibri"/>
          <w:i/>
          <w:iCs/>
        </w:rPr>
        <w:t>S</w:t>
      </w:r>
      <w:r>
        <w:rPr>
          <w:rFonts w:ascii="Calibri" w:hAnsi="Calibri" w:cs="Calibri"/>
          <w:i/>
          <w:iCs/>
        </w:rPr>
        <w:t xml:space="preserve"> </w:t>
      </w:r>
      <w:r w:rsidRPr="001D4442">
        <w:rPr>
          <w:rFonts w:ascii="Calibri" w:hAnsi="Calibri" w:cs="Calibri"/>
          <w:i/>
          <w:iCs/>
        </w:rPr>
        <w:t>A.</w:t>
      </w:r>
      <w:r w:rsidRPr="001D4442">
        <w:rPr>
          <w:rFonts w:ascii="Calibri" w:hAnsi="Calibri" w:cs="Calibri"/>
        </w:rPr>
        <w:t xml:space="preserve"> </w:t>
      </w:r>
      <w:r w:rsidRPr="001D4442">
        <w:rPr>
          <w:rFonts w:ascii="Calibri" w:hAnsi="Calibri" w:cs="Calibri"/>
          <w:b/>
          <w:bCs/>
        </w:rPr>
        <w:t>96</w:t>
      </w:r>
      <w:r w:rsidRPr="001D4442">
        <w:rPr>
          <w:rFonts w:ascii="Calibri" w:hAnsi="Calibri" w:cs="Calibri"/>
        </w:rPr>
        <w:t xml:space="preserve"> (14), 8132–8137 (1999).</w:t>
      </w:r>
    </w:p>
    <w:p w14:paraId="18AA2FA7"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Roche Diagnostics GmbH. </w:t>
      </w:r>
      <w:proofErr w:type="spellStart"/>
      <w:r w:rsidRPr="001D4442">
        <w:rPr>
          <w:rFonts w:ascii="Calibri" w:hAnsi="Calibri" w:cs="Calibri"/>
        </w:rPr>
        <w:t>Liberase</w:t>
      </w:r>
      <w:proofErr w:type="spellEnd"/>
      <w:r w:rsidRPr="001D4442">
        <w:rPr>
          <w:rFonts w:ascii="Calibri" w:hAnsi="Calibri" w:cs="Calibri"/>
        </w:rPr>
        <w:t xml:space="preserve"> T-Flex Research Grade – Method Sheet. </w:t>
      </w:r>
      <w:proofErr w:type="spellStart"/>
      <w:r w:rsidRPr="001D4442">
        <w:rPr>
          <w:rFonts w:ascii="Calibri" w:hAnsi="Calibri" w:cs="Calibri"/>
          <w:i/>
          <w:iCs/>
        </w:rPr>
        <w:t>eLabDoc</w:t>
      </w:r>
      <w:proofErr w:type="spellEnd"/>
      <w:r w:rsidRPr="001D4442">
        <w:rPr>
          <w:rFonts w:ascii="Calibri" w:hAnsi="Calibri" w:cs="Calibri"/>
        </w:rPr>
        <w:t xml:space="preserve">. </w:t>
      </w:r>
      <w:hyperlink r:id="rId7" w:history="1">
        <w:r w:rsidRPr="001D4442">
          <w:rPr>
            <w:rFonts w:ascii="Calibri" w:hAnsi="Calibri" w:cs="Calibri"/>
            <w:color w:val="0000FF"/>
            <w:u w:val="single"/>
          </w:rPr>
          <w:t>https://elabdoc-prod.roche.com/eLD/web/global/en/products/3.5.3.3.11.8</w:t>
        </w:r>
      </w:hyperlink>
      <w:r w:rsidRPr="001D4442">
        <w:rPr>
          <w:rFonts w:ascii="Calibri" w:hAnsi="Calibri" w:cs="Calibri"/>
        </w:rPr>
        <w:t xml:space="preserve"> (2025).</w:t>
      </w:r>
    </w:p>
    <w:p w14:paraId="53F2D0D0"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Miyazaki, Y. et al. Strategy towards tailored donor tissue-specific pancreatic islet isolation. </w:t>
      </w:r>
      <w:proofErr w:type="spellStart"/>
      <w:r w:rsidRPr="001D4442">
        <w:rPr>
          <w:rFonts w:ascii="Calibri" w:hAnsi="Calibri" w:cs="Calibri"/>
          <w:i/>
          <w:iCs/>
        </w:rPr>
        <w:t>PLoS</w:t>
      </w:r>
      <w:proofErr w:type="spellEnd"/>
      <w:r w:rsidRPr="001D4442">
        <w:rPr>
          <w:rFonts w:ascii="Calibri" w:hAnsi="Calibri" w:cs="Calibri"/>
          <w:i/>
          <w:iCs/>
        </w:rPr>
        <w:t xml:space="preserve"> One</w:t>
      </w:r>
      <w:r>
        <w:rPr>
          <w:rFonts w:ascii="Calibri" w:hAnsi="Calibri" w:cs="Calibri"/>
          <w:i/>
          <w:iCs/>
        </w:rPr>
        <w:t>.</w:t>
      </w:r>
      <w:r w:rsidRPr="001D4442">
        <w:rPr>
          <w:rFonts w:ascii="Calibri" w:hAnsi="Calibri" w:cs="Calibri"/>
        </w:rPr>
        <w:t xml:space="preserve"> </w:t>
      </w:r>
      <w:r w:rsidRPr="001D4442">
        <w:rPr>
          <w:rFonts w:ascii="Calibri" w:hAnsi="Calibri" w:cs="Calibri"/>
          <w:b/>
          <w:bCs/>
        </w:rPr>
        <w:t>14</w:t>
      </w:r>
      <w:r w:rsidRPr="001D4442">
        <w:rPr>
          <w:rFonts w:ascii="Calibri" w:hAnsi="Calibri" w:cs="Calibri"/>
        </w:rPr>
        <w:t xml:space="preserve"> (5), e0216136 (2019).</w:t>
      </w:r>
    </w:p>
    <w:p w14:paraId="2541AFC7"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Cross, S. E. et al. Key matrix proteins within the pancreatic islet basement membrane are differentially digested during human islet isolation. </w:t>
      </w:r>
      <w:proofErr w:type="gramStart"/>
      <w:r w:rsidRPr="001D4442">
        <w:rPr>
          <w:rFonts w:ascii="Calibri" w:hAnsi="Calibri" w:cs="Calibri"/>
          <w:i/>
          <w:iCs/>
        </w:rPr>
        <w:t>Am</w:t>
      </w:r>
      <w:proofErr w:type="gramEnd"/>
      <w:r w:rsidRPr="001D4442">
        <w:rPr>
          <w:rFonts w:ascii="Calibri" w:hAnsi="Calibri" w:cs="Calibri"/>
          <w:i/>
          <w:iCs/>
        </w:rPr>
        <w:t xml:space="preserve"> J Transplant.</w:t>
      </w:r>
      <w:r w:rsidRPr="001D4442">
        <w:rPr>
          <w:rFonts w:ascii="Calibri" w:hAnsi="Calibri" w:cs="Calibri"/>
        </w:rPr>
        <w:t xml:space="preserve"> </w:t>
      </w:r>
      <w:r w:rsidRPr="001D4442">
        <w:rPr>
          <w:rFonts w:ascii="Calibri" w:hAnsi="Calibri" w:cs="Calibri"/>
          <w:b/>
          <w:bCs/>
        </w:rPr>
        <w:t>17</w:t>
      </w:r>
      <w:r w:rsidRPr="001D4442">
        <w:rPr>
          <w:rFonts w:ascii="Calibri" w:hAnsi="Calibri" w:cs="Calibri"/>
        </w:rPr>
        <w:t xml:space="preserve"> (2), 451–461 (2017).</w:t>
      </w:r>
    </w:p>
    <w:p w14:paraId="64013491"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O'Gorman, D., Kin, T., Pawlick, R., Imes, S., Senior, P. A., Shapiro, A. J. Clinical islet isolation outcomes with a highly purified neutral protease for pancreas dissociation. </w:t>
      </w:r>
      <w:r w:rsidRPr="001D4442">
        <w:rPr>
          <w:rFonts w:ascii="Calibri" w:hAnsi="Calibri" w:cs="Calibri"/>
          <w:i/>
          <w:iCs/>
        </w:rPr>
        <w:t>Islets</w:t>
      </w:r>
      <w:r>
        <w:rPr>
          <w:rFonts w:ascii="Calibri" w:hAnsi="Calibri" w:cs="Calibri"/>
          <w:i/>
          <w:iCs/>
        </w:rPr>
        <w:t>.</w:t>
      </w:r>
      <w:r w:rsidRPr="001D4442">
        <w:rPr>
          <w:rFonts w:ascii="Calibri" w:hAnsi="Calibri" w:cs="Calibri"/>
        </w:rPr>
        <w:t xml:space="preserve"> </w:t>
      </w:r>
      <w:r w:rsidRPr="001D4442">
        <w:rPr>
          <w:rFonts w:ascii="Calibri" w:hAnsi="Calibri" w:cs="Calibri"/>
          <w:b/>
          <w:bCs/>
        </w:rPr>
        <w:t>5</w:t>
      </w:r>
      <w:r w:rsidRPr="001D4442">
        <w:rPr>
          <w:rFonts w:ascii="Calibri" w:hAnsi="Calibri" w:cs="Calibri"/>
        </w:rPr>
        <w:t xml:space="preserve"> (3), 111–115 (2013).</w:t>
      </w:r>
    </w:p>
    <w:p w14:paraId="1D4A7F43"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Wang, W.</w:t>
      </w:r>
      <w:r>
        <w:rPr>
          <w:rFonts w:ascii="Calibri" w:hAnsi="Calibri" w:cs="Calibri"/>
        </w:rPr>
        <w:t xml:space="preserve"> </w:t>
      </w:r>
      <w:r w:rsidRPr="001D4442">
        <w:rPr>
          <w:rFonts w:ascii="Calibri" w:hAnsi="Calibri" w:cs="Calibri"/>
        </w:rPr>
        <w:t xml:space="preserve">et al. Adjustment of digestion enzyme composition improves islet isolation outcome from marginal grade human donor </w:t>
      </w:r>
      <w:proofErr w:type="spellStart"/>
      <w:r w:rsidRPr="001D4442">
        <w:rPr>
          <w:rFonts w:ascii="Calibri" w:hAnsi="Calibri" w:cs="Calibri"/>
        </w:rPr>
        <w:t>pancreata</w:t>
      </w:r>
      <w:proofErr w:type="spellEnd"/>
      <w:r w:rsidRPr="001D4442">
        <w:rPr>
          <w:rFonts w:ascii="Calibri" w:hAnsi="Calibri" w:cs="Calibri"/>
        </w:rPr>
        <w:t xml:space="preserve">. </w:t>
      </w:r>
      <w:r w:rsidRPr="001D4442">
        <w:rPr>
          <w:rFonts w:ascii="Calibri" w:hAnsi="Calibri" w:cs="Calibri"/>
          <w:i/>
          <w:iCs/>
        </w:rPr>
        <w:t>Cell Tissue Bank.</w:t>
      </w:r>
      <w:r w:rsidRPr="001D4442">
        <w:rPr>
          <w:rFonts w:ascii="Calibri" w:hAnsi="Calibri" w:cs="Calibri"/>
        </w:rPr>
        <w:t xml:space="preserve"> </w:t>
      </w:r>
      <w:r w:rsidRPr="001D4442">
        <w:rPr>
          <w:rFonts w:ascii="Calibri" w:hAnsi="Calibri" w:cs="Calibri"/>
          <w:b/>
          <w:bCs/>
        </w:rPr>
        <w:t>8</w:t>
      </w:r>
      <w:r w:rsidRPr="001D4442">
        <w:rPr>
          <w:rFonts w:ascii="Calibri" w:hAnsi="Calibri" w:cs="Calibri"/>
        </w:rPr>
        <w:t>, 187–194 (2007).</w:t>
      </w:r>
    </w:p>
    <w:p w14:paraId="4E00E5FC" w14:textId="77777777" w:rsidR="00416CD7" w:rsidRDefault="00416CD7" w:rsidP="00D10C66">
      <w:pPr>
        <w:numPr>
          <w:ilvl w:val="0"/>
          <w:numId w:val="14"/>
        </w:numPr>
        <w:ind w:left="0" w:firstLine="0"/>
        <w:jc w:val="both"/>
        <w:rPr>
          <w:rFonts w:ascii="Calibri" w:hAnsi="Calibri" w:cs="Calibri"/>
        </w:rPr>
      </w:pPr>
      <w:r w:rsidRPr="001D4442">
        <w:rPr>
          <w:rFonts w:ascii="Calibri" w:hAnsi="Calibri" w:cs="Calibri"/>
        </w:rPr>
        <w:lastRenderedPageBreak/>
        <w:t xml:space="preserve">McCall, M. D., </w:t>
      </w:r>
      <w:proofErr w:type="spellStart"/>
      <w:r w:rsidRPr="001D4442">
        <w:rPr>
          <w:rFonts w:ascii="Calibri" w:hAnsi="Calibri" w:cs="Calibri"/>
        </w:rPr>
        <w:t>Maciver</w:t>
      </w:r>
      <w:proofErr w:type="spellEnd"/>
      <w:r w:rsidRPr="001D4442">
        <w:rPr>
          <w:rFonts w:ascii="Calibri" w:hAnsi="Calibri" w:cs="Calibri"/>
        </w:rPr>
        <w:t xml:space="preserve">, A. H., Pawlick, R., Edgar, R., Shapiro, A. M. J. </w:t>
      </w:r>
      <w:proofErr w:type="spellStart"/>
      <w:r w:rsidRPr="001D4442">
        <w:rPr>
          <w:rFonts w:ascii="Calibri" w:hAnsi="Calibri" w:cs="Calibri"/>
        </w:rPr>
        <w:t>Histopaque</w:t>
      </w:r>
      <w:proofErr w:type="spellEnd"/>
      <w:r w:rsidRPr="001D4442">
        <w:rPr>
          <w:rFonts w:ascii="Calibri" w:hAnsi="Calibri" w:cs="Calibri"/>
        </w:rPr>
        <w:t xml:space="preserve"> provides optimal mouse islet purification kinetics: comparison study with </w:t>
      </w:r>
      <w:proofErr w:type="spellStart"/>
      <w:r w:rsidRPr="001D4442">
        <w:rPr>
          <w:rFonts w:ascii="Calibri" w:hAnsi="Calibri" w:cs="Calibri"/>
        </w:rPr>
        <w:t>Ficoll</w:t>
      </w:r>
      <w:proofErr w:type="spellEnd"/>
      <w:r w:rsidRPr="001D4442">
        <w:rPr>
          <w:rFonts w:ascii="Calibri" w:hAnsi="Calibri" w:cs="Calibri"/>
        </w:rPr>
        <w:t xml:space="preserve">, iodixanol and dextran. </w:t>
      </w:r>
      <w:r w:rsidRPr="001D4442">
        <w:rPr>
          <w:rFonts w:ascii="Calibri" w:hAnsi="Calibri" w:cs="Calibri"/>
          <w:i/>
          <w:iCs/>
        </w:rPr>
        <w:t>Islets</w:t>
      </w:r>
      <w:r>
        <w:rPr>
          <w:rFonts w:ascii="Calibri" w:hAnsi="Calibri" w:cs="Calibri"/>
          <w:i/>
          <w:iCs/>
        </w:rPr>
        <w:t>.</w:t>
      </w:r>
      <w:r w:rsidRPr="001D4442">
        <w:rPr>
          <w:rFonts w:ascii="Calibri" w:hAnsi="Calibri" w:cs="Calibri"/>
        </w:rPr>
        <w:t xml:space="preserve"> </w:t>
      </w:r>
      <w:r w:rsidRPr="001D4442">
        <w:rPr>
          <w:rFonts w:ascii="Calibri" w:hAnsi="Calibri" w:cs="Calibri"/>
          <w:b/>
          <w:bCs/>
        </w:rPr>
        <w:t>3</w:t>
      </w:r>
      <w:r w:rsidRPr="001D4442">
        <w:rPr>
          <w:rFonts w:ascii="Calibri" w:hAnsi="Calibri" w:cs="Calibri"/>
        </w:rPr>
        <w:t xml:space="preserve"> (4), 144–149 (2011).</w:t>
      </w:r>
    </w:p>
    <w:p w14:paraId="1383DAAD" w14:textId="77777777" w:rsidR="00416CD7" w:rsidRDefault="00416CD7" w:rsidP="00D10C66">
      <w:pPr>
        <w:pStyle w:val="NormalWeb"/>
        <w:numPr>
          <w:ilvl w:val="0"/>
          <w:numId w:val="14"/>
        </w:numPr>
        <w:spacing w:before="0" w:beforeAutospacing="0" w:after="0" w:afterAutospacing="0"/>
        <w:ind w:left="0" w:firstLine="0"/>
        <w:rPr>
          <w:rFonts w:ascii="Calibri" w:hAnsi="Calibri" w:cs="Calibri"/>
          <w:color w:val="000000"/>
        </w:rPr>
      </w:pPr>
      <w:proofErr w:type="spellStart"/>
      <w:r w:rsidRPr="00154E9B">
        <w:rPr>
          <w:rFonts w:ascii="Calibri" w:hAnsi="Calibri" w:cs="Calibri"/>
          <w:color w:val="000000"/>
        </w:rPr>
        <w:t>Ricordi</w:t>
      </w:r>
      <w:proofErr w:type="spellEnd"/>
      <w:r w:rsidRPr="00154E9B">
        <w:rPr>
          <w:rFonts w:ascii="Calibri" w:hAnsi="Calibri" w:cs="Calibri"/>
          <w:color w:val="000000"/>
        </w:rPr>
        <w:t xml:space="preserve">, C., Lacy, P. E., Finke, E. H., Olack, B. J., Scharp, D. W. Automated method for isolation of human pancreatic islets. </w:t>
      </w:r>
      <w:r w:rsidRPr="00863AB4">
        <w:rPr>
          <w:rFonts w:ascii="Calibri" w:hAnsi="Calibri" w:cs="Calibri"/>
          <w:i/>
          <w:iCs/>
          <w:color w:val="000000"/>
        </w:rPr>
        <w:t>Diabetes</w:t>
      </w:r>
      <w:r>
        <w:rPr>
          <w:rFonts w:ascii="Calibri" w:hAnsi="Calibri" w:cs="Calibri"/>
          <w:color w:val="000000"/>
        </w:rPr>
        <w:t>.</w:t>
      </w:r>
      <w:r w:rsidRPr="00154E9B">
        <w:rPr>
          <w:rFonts w:ascii="Calibri" w:hAnsi="Calibri" w:cs="Calibri"/>
          <w:color w:val="000000"/>
        </w:rPr>
        <w:t xml:space="preserve"> </w:t>
      </w:r>
      <w:r w:rsidRPr="00863AB4">
        <w:rPr>
          <w:rFonts w:ascii="Calibri" w:hAnsi="Calibri" w:cs="Calibri"/>
          <w:b/>
          <w:bCs/>
          <w:color w:val="000000"/>
        </w:rPr>
        <w:t xml:space="preserve">37 </w:t>
      </w:r>
      <w:r w:rsidRPr="00154E9B">
        <w:rPr>
          <w:rFonts w:ascii="Calibri" w:hAnsi="Calibri" w:cs="Calibri"/>
          <w:color w:val="000000"/>
        </w:rPr>
        <w:t>(4), 413–420 (1988).</w:t>
      </w:r>
    </w:p>
    <w:p w14:paraId="4468E86D" w14:textId="77777777" w:rsidR="00416CD7" w:rsidRPr="001D4442" w:rsidRDefault="00416CD7" w:rsidP="00D10C66">
      <w:pPr>
        <w:numPr>
          <w:ilvl w:val="0"/>
          <w:numId w:val="14"/>
        </w:numPr>
        <w:ind w:left="0" w:firstLine="0"/>
        <w:jc w:val="both"/>
        <w:rPr>
          <w:rFonts w:ascii="Calibri" w:hAnsi="Calibri" w:cs="Calibri"/>
        </w:rPr>
      </w:pPr>
      <w:proofErr w:type="spellStart"/>
      <w:r w:rsidRPr="001D4442">
        <w:rPr>
          <w:rFonts w:ascii="Calibri" w:hAnsi="Calibri" w:cs="Calibri"/>
        </w:rPr>
        <w:t>BenchChem</w:t>
      </w:r>
      <w:proofErr w:type="spellEnd"/>
      <w:r w:rsidRPr="001D4442">
        <w:rPr>
          <w:rFonts w:ascii="Calibri" w:hAnsi="Calibri" w:cs="Calibri"/>
        </w:rPr>
        <w:t xml:space="preserve"> Technical Support Team. An in-depth technical guide to cell separation using iodixanol. </w:t>
      </w:r>
      <w:proofErr w:type="spellStart"/>
      <w:r w:rsidRPr="001D4442">
        <w:rPr>
          <w:rFonts w:ascii="Calibri" w:hAnsi="Calibri" w:cs="Calibri"/>
          <w:i/>
          <w:iCs/>
        </w:rPr>
        <w:t>BenchChem</w:t>
      </w:r>
      <w:proofErr w:type="spellEnd"/>
      <w:r w:rsidRPr="001D4442">
        <w:rPr>
          <w:rFonts w:ascii="Calibri" w:hAnsi="Calibri" w:cs="Calibri"/>
        </w:rPr>
        <w:t xml:space="preserve">. Available at: </w:t>
      </w:r>
      <w:hyperlink r:id="rId8" w:history="1">
        <w:r w:rsidRPr="001D4442">
          <w:rPr>
            <w:rFonts w:ascii="Calibri" w:hAnsi="Calibri" w:cs="Calibri"/>
            <w:color w:val="0000FF"/>
            <w:u w:val="single"/>
          </w:rPr>
          <w:t>https://pdf.benchchem.com/1672/The_Advent_of_an_Imperative_Separation_Medium_A_Technical_Guide_to_Iodixanol.pdf</w:t>
        </w:r>
      </w:hyperlink>
      <w:r w:rsidRPr="001D4442">
        <w:rPr>
          <w:rFonts w:ascii="Calibri" w:hAnsi="Calibri" w:cs="Calibri"/>
        </w:rPr>
        <w:t xml:space="preserve">. </w:t>
      </w:r>
      <w:r>
        <w:rPr>
          <w:rFonts w:ascii="Calibri" w:hAnsi="Calibri" w:cs="Calibri"/>
        </w:rPr>
        <w:t>(</w:t>
      </w:r>
      <w:r w:rsidRPr="001D4442">
        <w:rPr>
          <w:rFonts w:ascii="Calibri" w:hAnsi="Calibri" w:cs="Calibri"/>
        </w:rPr>
        <w:t>2026</w:t>
      </w:r>
      <w:r>
        <w:rPr>
          <w:rFonts w:ascii="Calibri" w:hAnsi="Calibri" w:cs="Calibri"/>
        </w:rPr>
        <w:t>)</w:t>
      </w:r>
      <w:r w:rsidRPr="001D4442">
        <w:rPr>
          <w:rFonts w:ascii="Calibri" w:hAnsi="Calibri" w:cs="Calibri"/>
        </w:rPr>
        <w:t>.</w:t>
      </w:r>
    </w:p>
    <w:p w14:paraId="07A985AD" w14:textId="77777777" w:rsidR="00416CD7" w:rsidRPr="001D4442" w:rsidRDefault="00416CD7" w:rsidP="00D10C66">
      <w:pPr>
        <w:numPr>
          <w:ilvl w:val="0"/>
          <w:numId w:val="14"/>
        </w:numPr>
        <w:ind w:left="0" w:firstLine="0"/>
        <w:jc w:val="both"/>
        <w:rPr>
          <w:rFonts w:ascii="Calibri" w:hAnsi="Calibri" w:cs="Calibri"/>
        </w:rPr>
      </w:pPr>
      <w:proofErr w:type="spellStart"/>
      <w:r w:rsidRPr="001D4442">
        <w:rPr>
          <w:rFonts w:ascii="Calibri" w:hAnsi="Calibri" w:cs="Calibri"/>
        </w:rPr>
        <w:t>Dellê</w:t>
      </w:r>
      <w:proofErr w:type="spellEnd"/>
      <w:r w:rsidRPr="001D4442">
        <w:rPr>
          <w:rFonts w:ascii="Calibri" w:hAnsi="Calibri" w:cs="Calibri"/>
        </w:rPr>
        <w:t xml:space="preserve">, H., Saito, M. H., Yoshimoto, P. M., Noronha, I. L. The use of iodixanol for the purification of rat pancreatic islets. </w:t>
      </w:r>
      <w:r w:rsidRPr="001D4442">
        <w:rPr>
          <w:rFonts w:ascii="Calibri" w:hAnsi="Calibri" w:cs="Calibri"/>
          <w:i/>
          <w:iCs/>
        </w:rPr>
        <w:t>Transplant Proc.</w:t>
      </w:r>
      <w:r w:rsidRPr="001D4442">
        <w:rPr>
          <w:rFonts w:ascii="Calibri" w:hAnsi="Calibri" w:cs="Calibri"/>
        </w:rPr>
        <w:t xml:space="preserve"> </w:t>
      </w:r>
      <w:r w:rsidRPr="001D4442">
        <w:rPr>
          <w:rFonts w:ascii="Calibri" w:hAnsi="Calibri" w:cs="Calibri"/>
          <w:b/>
          <w:bCs/>
        </w:rPr>
        <w:t>39</w:t>
      </w:r>
      <w:r w:rsidRPr="001D4442">
        <w:rPr>
          <w:rFonts w:ascii="Calibri" w:hAnsi="Calibri" w:cs="Calibri"/>
        </w:rPr>
        <w:t xml:space="preserve"> (2), 467–469 (2007).</w:t>
      </w:r>
    </w:p>
    <w:p w14:paraId="0D79FCCA"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Noguchi, H.</w:t>
      </w:r>
      <w:r>
        <w:rPr>
          <w:rFonts w:ascii="Calibri" w:hAnsi="Calibri" w:cs="Calibri"/>
        </w:rPr>
        <w:t xml:space="preserve"> </w:t>
      </w:r>
      <w:r w:rsidRPr="001D4442">
        <w:rPr>
          <w:rFonts w:ascii="Calibri" w:hAnsi="Calibri" w:cs="Calibri"/>
        </w:rPr>
        <w:t xml:space="preserve">et al. Iodixanol-controlled density gradient during islet purification improves recovery rate in human islet isolation. </w:t>
      </w:r>
      <w:r w:rsidRPr="001D4442">
        <w:rPr>
          <w:rFonts w:ascii="Calibri" w:hAnsi="Calibri" w:cs="Calibri"/>
          <w:i/>
          <w:iCs/>
        </w:rPr>
        <w:t>Transplantation</w:t>
      </w:r>
      <w:r>
        <w:rPr>
          <w:rFonts w:ascii="Calibri" w:hAnsi="Calibri" w:cs="Calibri"/>
          <w:i/>
          <w:iCs/>
        </w:rPr>
        <w:t>.</w:t>
      </w:r>
      <w:r w:rsidRPr="001D4442">
        <w:rPr>
          <w:rFonts w:ascii="Calibri" w:hAnsi="Calibri" w:cs="Calibri"/>
        </w:rPr>
        <w:t xml:space="preserve"> </w:t>
      </w:r>
      <w:r w:rsidRPr="001D4442">
        <w:rPr>
          <w:rFonts w:ascii="Calibri" w:hAnsi="Calibri" w:cs="Calibri"/>
          <w:b/>
          <w:bCs/>
        </w:rPr>
        <w:t>87</w:t>
      </w:r>
      <w:r w:rsidRPr="001D4442">
        <w:rPr>
          <w:rFonts w:ascii="Calibri" w:hAnsi="Calibri" w:cs="Calibri"/>
        </w:rPr>
        <w:t xml:space="preserve"> (11), 1629–1635 (2009).</w:t>
      </w:r>
    </w:p>
    <w:p w14:paraId="1BE39B0A"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Min, T.</w:t>
      </w:r>
      <w:r>
        <w:rPr>
          <w:rFonts w:ascii="Calibri" w:hAnsi="Calibri" w:cs="Calibri"/>
        </w:rPr>
        <w:t xml:space="preserve"> </w:t>
      </w:r>
      <w:r w:rsidRPr="001D4442">
        <w:rPr>
          <w:rFonts w:ascii="Calibri" w:hAnsi="Calibri" w:cs="Calibri"/>
        </w:rPr>
        <w:t xml:space="preserve">et al. Superiority of </w:t>
      </w:r>
      <w:proofErr w:type="spellStart"/>
      <w:r w:rsidRPr="001D4442">
        <w:rPr>
          <w:rFonts w:ascii="Calibri" w:hAnsi="Calibri" w:cs="Calibri"/>
        </w:rPr>
        <w:t>Visipaque</w:t>
      </w:r>
      <w:proofErr w:type="spellEnd"/>
      <w:r w:rsidRPr="001D4442">
        <w:rPr>
          <w:rFonts w:ascii="Calibri" w:hAnsi="Calibri" w:cs="Calibri"/>
        </w:rPr>
        <w:t xml:space="preserve"> (iodixanol)-controlled density gradient over Ficoll-400 in adult porcine islet purification. </w:t>
      </w:r>
      <w:r w:rsidRPr="001D4442">
        <w:rPr>
          <w:rFonts w:ascii="Calibri" w:hAnsi="Calibri" w:cs="Calibri"/>
          <w:i/>
          <w:iCs/>
        </w:rPr>
        <w:t>Transplant Proc.</w:t>
      </w:r>
      <w:r w:rsidRPr="001D4442">
        <w:rPr>
          <w:rFonts w:ascii="Calibri" w:hAnsi="Calibri" w:cs="Calibri"/>
        </w:rPr>
        <w:t xml:space="preserve"> </w:t>
      </w:r>
      <w:r w:rsidRPr="001D4442">
        <w:rPr>
          <w:rFonts w:ascii="Calibri" w:hAnsi="Calibri" w:cs="Calibri"/>
          <w:b/>
          <w:bCs/>
        </w:rPr>
        <w:t>42</w:t>
      </w:r>
      <w:r w:rsidRPr="001D4442">
        <w:rPr>
          <w:rFonts w:ascii="Calibri" w:hAnsi="Calibri" w:cs="Calibri"/>
        </w:rPr>
        <w:t xml:space="preserve"> (5), 1825–1829 (2010).</w:t>
      </w:r>
    </w:p>
    <w:p w14:paraId="05BF9751"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Paez-Mayorga, J. et al. Neovascularized implantable cell homing encapsulation platform with tunable local immunosuppressant delivery for allogeneic cell transplantation. </w:t>
      </w:r>
      <w:r w:rsidRPr="001D4442">
        <w:rPr>
          <w:rFonts w:ascii="Calibri" w:hAnsi="Calibri" w:cs="Calibri"/>
          <w:i/>
          <w:iCs/>
        </w:rPr>
        <w:t>Biomaterials</w:t>
      </w:r>
      <w:r>
        <w:rPr>
          <w:rFonts w:ascii="Calibri" w:hAnsi="Calibri" w:cs="Calibri"/>
          <w:i/>
          <w:iCs/>
        </w:rPr>
        <w:t>.</w:t>
      </w:r>
      <w:r w:rsidRPr="001D4442">
        <w:rPr>
          <w:rFonts w:ascii="Calibri" w:hAnsi="Calibri" w:cs="Calibri"/>
        </w:rPr>
        <w:t xml:space="preserve"> </w:t>
      </w:r>
      <w:r w:rsidRPr="001D4442">
        <w:rPr>
          <w:rFonts w:ascii="Calibri" w:hAnsi="Calibri" w:cs="Calibri"/>
          <w:b/>
          <w:bCs/>
        </w:rPr>
        <w:t>257</w:t>
      </w:r>
      <w:r w:rsidRPr="001D4442">
        <w:rPr>
          <w:rFonts w:ascii="Calibri" w:hAnsi="Calibri" w:cs="Calibri"/>
        </w:rPr>
        <w:t>, 120232 (2020).</w:t>
      </w:r>
    </w:p>
    <w:p w14:paraId="221CB93F"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Paez-Mayorga, J. et al. Implantable niche with local immunosuppression for islet allotransplantation achieves type 1 diabetes reversal in rats. </w:t>
      </w:r>
      <w:r w:rsidRPr="001D4442">
        <w:rPr>
          <w:rFonts w:ascii="Calibri" w:hAnsi="Calibri" w:cs="Calibri"/>
          <w:i/>
          <w:iCs/>
        </w:rPr>
        <w:t>Nat Commun.</w:t>
      </w:r>
      <w:r w:rsidRPr="001D4442">
        <w:rPr>
          <w:rFonts w:ascii="Calibri" w:hAnsi="Calibri" w:cs="Calibri"/>
        </w:rPr>
        <w:t xml:space="preserve"> </w:t>
      </w:r>
      <w:r w:rsidRPr="001D4442">
        <w:rPr>
          <w:rFonts w:ascii="Calibri" w:hAnsi="Calibri" w:cs="Calibri"/>
          <w:b/>
          <w:bCs/>
        </w:rPr>
        <w:t>13</w:t>
      </w:r>
      <w:r w:rsidRPr="001D4442">
        <w:rPr>
          <w:rFonts w:ascii="Calibri" w:hAnsi="Calibri" w:cs="Calibri"/>
        </w:rPr>
        <w:t>, 7951 (2022).</w:t>
      </w:r>
    </w:p>
    <w:p w14:paraId="42FB6FEB" w14:textId="77777777" w:rsidR="00416CD7" w:rsidRDefault="00416CD7" w:rsidP="00D10C66">
      <w:pPr>
        <w:numPr>
          <w:ilvl w:val="0"/>
          <w:numId w:val="14"/>
        </w:numPr>
        <w:ind w:left="0" w:firstLine="0"/>
        <w:jc w:val="both"/>
        <w:rPr>
          <w:rFonts w:ascii="Calibri" w:hAnsi="Calibri" w:cs="Calibri"/>
        </w:rPr>
      </w:pPr>
      <w:proofErr w:type="spellStart"/>
      <w:r w:rsidRPr="001D4442">
        <w:rPr>
          <w:rFonts w:ascii="Calibri" w:hAnsi="Calibri" w:cs="Calibri"/>
        </w:rPr>
        <w:t>Piemonti</w:t>
      </w:r>
      <w:proofErr w:type="spellEnd"/>
      <w:r w:rsidRPr="001D4442">
        <w:rPr>
          <w:rFonts w:ascii="Calibri" w:hAnsi="Calibri" w:cs="Calibri"/>
        </w:rPr>
        <w:t xml:space="preserve">, L. et al. Islet transplantation. </w:t>
      </w:r>
      <w:proofErr w:type="spellStart"/>
      <w:r w:rsidRPr="001D4442">
        <w:rPr>
          <w:rFonts w:ascii="Calibri" w:hAnsi="Calibri" w:cs="Calibri"/>
          <w:i/>
          <w:iCs/>
        </w:rPr>
        <w:t>Endotext</w:t>
      </w:r>
      <w:proofErr w:type="spellEnd"/>
      <w:r w:rsidRPr="001D4442">
        <w:rPr>
          <w:rFonts w:ascii="Calibri" w:hAnsi="Calibri" w:cs="Calibri"/>
          <w:i/>
          <w:iCs/>
        </w:rPr>
        <w:t>.</w:t>
      </w:r>
      <w:r w:rsidRPr="001D4442">
        <w:rPr>
          <w:rFonts w:ascii="Calibri" w:hAnsi="Calibri" w:cs="Calibri"/>
        </w:rPr>
        <w:t xml:space="preserve"> </w:t>
      </w:r>
      <w:hyperlink r:id="rId9" w:history="1">
        <w:r w:rsidRPr="001D4442">
          <w:rPr>
            <w:rFonts w:ascii="Calibri" w:hAnsi="Calibri" w:cs="Calibri"/>
            <w:color w:val="0000FF"/>
            <w:u w:val="single"/>
          </w:rPr>
          <w:t>https://www.ncbi.nlm.nih.gov/books/NBK278979/</w:t>
        </w:r>
      </w:hyperlink>
      <w:r w:rsidRPr="001D4442">
        <w:rPr>
          <w:rFonts w:ascii="Calibri" w:hAnsi="Calibri" w:cs="Calibri"/>
        </w:rPr>
        <w:t xml:space="preserve"> (updated 2022).</w:t>
      </w:r>
    </w:p>
    <w:p w14:paraId="43014F88" w14:textId="77777777" w:rsidR="00416CD7" w:rsidRPr="001D4442" w:rsidRDefault="00416CD7" w:rsidP="00D10C66">
      <w:pPr>
        <w:numPr>
          <w:ilvl w:val="0"/>
          <w:numId w:val="14"/>
        </w:numPr>
        <w:ind w:left="0" w:firstLine="0"/>
        <w:jc w:val="both"/>
        <w:rPr>
          <w:rFonts w:ascii="Calibri" w:hAnsi="Calibri" w:cs="Calibri"/>
        </w:rPr>
      </w:pPr>
      <w:r w:rsidRPr="001D4442">
        <w:rPr>
          <w:rFonts w:ascii="Calibri" w:hAnsi="Calibri" w:cs="Calibri"/>
        </w:rPr>
        <w:t xml:space="preserve">Patel, S. N. et al. The foundation for engineering </w:t>
      </w:r>
      <w:proofErr w:type="gramStart"/>
      <w:r w:rsidRPr="001D4442">
        <w:rPr>
          <w:rFonts w:ascii="Calibri" w:hAnsi="Calibri" w:cs="Calibri"/>
        </w:rPr>
        <w:t>a pancreatic</w:t>
      </w:r>
      <w:proofErr w:type="gramEnd"/>
      <w:r w:rsidRPr="001D4442">
        <w:rPr>
          <w:rFonts w:ascii="Calibri" w:hAnsi="Calibri" w:cs="Calibri"/>
        </w:rPr>
        <w:t xml:space="preserve"> islet niche. </w:t>
      </w:r>
      <w:proofErr w:type="gramStart"/>
      <w:r w:rsidRPr="001D4442">
        <w:rPr>
          <w:rFonts w:ascii="Calibri" w:hAnsi="Calibri" w:cs="Calibri"/>
          <w:i/>
          <w:iCs/>
        </w:rPr>
        <w:t>Front</w:t>
      </w:r>
      <w:r>
        <w:rPr>
          <w:rFonts w:ascii="Calibri" w:hAnsi="Calibri" w:cs="Calibri"/>
          <w:i/>
          <w:iCs/>
        </w:rPr>
        <w:t xml:space="preserve"> </w:t>
      </w:r>
      <w:r w:rsidRPr="001D4442">
        <w:rPr>
          <w:rFonts w:ascii="Calibri" w:hAnsi="Calibri" w:cs="Calibri"/>
          <w:i/>
          <w:iCs/>
        </w:rPr>
        <w:t xml:space="preserve"> Endocrinol</w:t>
      </w:r>
      <w:proofErr w:type="gramEnd"/>
      <w:r w:rsidRPr="001D4442">
        <w:rPr>
          <w:rFonts w:ascii="Calibri" w:hAnsi="Calibri" w:cs="Calibri"/>
          <w:i/>
          <w:iCs/>
        </w:rPr>
        <w:t>.</w:t>
      </w:r>
      <w:r w:rsidRPr="001D4442">
        <w:rPr>
          <w:rFonts w:ascii="Calibri" w:hAnsi="Calibri" w:cs="Calibri"/>
        </w:rPr>
        <w:t xml:space="preserve"> </w:t>
      </w:r>
      <w:r w:rsidRPr="001D4442">
        <w:rPr>
          <w:rFonts w:ascii="Calibri" w:hAnsi="Calibri" w:cs="Calibri"/>
          <w:b/>
          <w:bCs/>
        </w:rPr>
        <w:t>13</w:t>
      </w:r>
      <w:r w:rsidRPr="001D4442">
        <w:rPr>
          <w:rFonts w:ascii="Calibri" w:hAnsi="Calibri" w:cs="Calibri"/>
        </w:rPr>
        <w:t>, 881525 (2022).</w:t>
      </w:r>
    </w:p>
    <w:p w14:paraId="2454E0FC" w14:textId="77777777" w:rsidR="00416CD7" w:rsidRPr="001D4442" w:rsidRDefault="00416CD7" w:rsidP="00416CD7">
      <w:pPr>
        <w:jc w:val="both"/>
        <w:rPr>
          <w:rFonts w:ascii="Calibri" w:hAnsi="Calibri" w:cs="Calibri"/>
        </w:rPr>
      </w:pPr>
    </w:p>
    <w:p w14:paraId="6E05036D" w14:textId="77777777" w:rsidR="003A44E8" w:rsidRPr="00D10C66" w:rsidRDefault="003A44E8" w:rsidP="00D10C66">
      <w:pPr>
        <w:pStyle w:val="ListParagraph"/>
        <w:spacing w:after="0" w:line="240" w:lineRule="auto"/>
        <w:rPr>
          <w:rFonts w:ascii="Calibri" w:hAnsi="Calibri" w:cs="Calibri"/>
          <w:color w:val="000000"/>
          <w:sz w:val="24"/>
          <w:szCs w:val="24"/>
        </w:rPr>
      </w:pPr>
    </w:p>
    <w:p w14:paraId="039C561C" w14:textId="6D3FBEDE" w:rsidR="00516914" w:rsidRPr="00154E9B" w:rsidRDefault="00516914" w:rsidP="00154E9B">
      <w:pPr>
        <w:pBdr>
          <w:top w:val="nil"/>
          <w:left w:val="nil"/>
          <w:bottom w:val="nil"/>
          <w:right w:val="nil"/>
          <w:between w:val="nil"/>
        </w:pBdr>
        <w:rPr>
          <w:rFonts w:ascii="Calibri" w:hAnsi="Calibri" w:cs="Calibri"/>
          <w:bCs/>
          <w:strike/>
          <w:color w:val="808080" w:themeColor="background1" w:themeShade="80"/>
        </w:rPr>
      </w:pPr>
    </w:p>
    <w:sectPr w:rsidR="00516914" w:rsidRPr="00154E9B" w:rsidSect="0010083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ECFCC" w14:textId="77777777" w:rsidR="00912D09" w:rsidRDefault="00912D09">
      <w:r>
        <w:separator/>
      </w:r>
    </w:p>
  </w:endnote>
  <w:endnote w:type="continuationSeparator" w:id="0">
    <w:p w14:paraId="1151AF67" w14:textId="77777777" w:rsidR="00912D09" w:rsidRDefault="00912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0F6E" w14:textId="77777777" w:rsidR="00362D43" w:rsidRDefault="00362D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42CEA" w14:textId="77777777" w:rsidR="00362D43" w:rsidRDefault="00362D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C17AA" w14:textId="77777777" w:rsidR="00912D09" w:rsidRDefault="00912D09">
      <w:r>
        <w:separator/>
      </w:r>
    </w:p>
  </w:footnote>
  <w:footnote w:type="continuationSeparator" w:id="0">
    <w:p w14:paraId="4B38601A" w14:textId="77777777" w:rsidR="00912D09" w:rsidRDefault="00912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7A9C7B4"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B353F"/>
    <w:multiLevelType w:val="multilevel"/>
    <w:tmpl w:val="37286896"/>
    <w:styleLink w:val="CurrentList1"/>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BAF4E9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D5712D2"/>
    <w:multiLevelType w:val="hybridMultilevel"/>
    <w:tmpl w:val="589CBE7A"/>
    <w:lvl w:ilvl="0" w:tplc="F79EE8D6">
      <w:start w:val="1"/>
      <w:numFmt w:val="decimal"/>
      <w:lvlText w:val="%1."/>
      <w:lvlJc w:val="left"/>
      <w:pPr>
        <w:ind w:left="1440" w:hanging="360"/>
      </w:pPr>
    </w:lvl>
    <w:lvl w:ilvl="1" w:tplc="E744BF3A">
      <w:start w:val="1"/>
      <w:numFmt w:val="decimal"/>
      <w:lvlText w:val="%2."/>
      <w:lvlJc w:val="left"/>
      <w:pPr>
        <w:ind w:left="1440" w:hanging="360"/>
      </w:pPr>
    </w:lvl>
    <w:lvl w:ilvl="2" w:tplc="84C86FCC">
      <w:start w:val="1"/>
      <w:numFmt w:val="decimal"/>
      <w:lvlText w:val="%3."/>
      <w:lvlJc w:val="left"/>
      <w:pPr>
        <w:ind w:left="1440" w:hanging="360"/>
      </w:pPr>
    </w:lvl>
    <w:lvl w:ilvl="3" w:tplc="651435DE">
      <w:start w:val="1"/>
      <w:numFmt w:val="decimal"/>
      <w:lvlText w:val="%4."/>
      <w:lvlJc w:val="left"/>
      <w:pPr>
        <w:ind w:left="1440" w:hanging="360"/>
      </w:pPr>
    </w:lvl>
    <w:lvl w:ilvl="4" w:tplc="F84050A2">
      <w:start w:val="1"/>
      <w:numFmt w:val="decimal"/>
      <w:lvlText w:val="%5."/>
      <w:lvlJc w:val="left"/>
      <w:pPr>
        <w:ind w:left="1440" w:hanging="360"/>
      </w:pPr>
    </w:lvl>
    <w:lvl w:ilvl="5" w:tplc="E0B4DB2E">
      <w:start w:val="1"/>
      <w:numFmt w:val="decimal"/>
      <w:lvlText w:val="%6."/>
      <w:lvlJc w:val="left"/>
      <w:pPr>
        <w:ind w:left="1440" w:hanging="360"/>
      </w:pPr>
    </w:lvl>
    <w:lvl w:ilvl="6" w:tplc="2F54F608">
      <w:start w:val="1"/>
      <w:numFmt w:val="decimal"/>
      <w:lvlText w:val="%7."/>
      <w:lvlJc w:val="left"/>
      <w:pPr>
        <w:ind w:left="1440" w:hanging="360"/>
      </w:pPr>
    </w:lvl>
    <w:lvl w:ilvl="7" w:tplc="54D8687A">
      <w:start w:val="1"/>
      <w:numFmt w:val="decimal"/>
      <w:lvlText w:val="%8."/>
      <w:lvlJc w:val="left"/>
      <w:pPr>
        <w:ind w:left="1440" w:hanging="360"/>
      </w:pPr>
    </w:lvl>
    <w:lvl w:ilvl="8" w:tplc="6C7682EE">
      <w:start w:val="1"/>
      <w:numFmt w:val="decimal"/>
      <w:lvlText w:val="%9."/>
      <w:lvlJc w:val="left"/>
      <w:pPr>
        <w:ind w:left="1440" w:hanging="360"/>
      </w:pPr>
    </w:lvl>
  </w:abstractNum>
  <w:abstractNum w:abstractNumId="3" w15:restartNumberingAfterBreak="0">
    <w:nsid w:val="3A1628A6"/>
    <w:multiLevelType w:val="multilevel"/>
    <w:tmpl w:val="5BAA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8F021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1CE4930"/>
    <w:multiLevelType w:val="hybridMultilevel"/>
    <w:tmpl w:val="EDCA1DAA"/>
    <w:lvl w:ilvl="0" w:tplc="60CE51F8">
      <w:start w:val="1"/>
      <w:numFmt w:val="decimal"/>
      <w:lvlText w:val="%1."/>
      <w:lvlJc w:val="left"/>
      <w:pPr>
        <w:ind w:left="1440" w:hanging="360"/>
      </w:pPr>
    </w:lvl>
    <w:lvl w:ilvl="1" w:tplc="2D8CBD36">
      <w:start w:val="1"/>
      <w:numFmt w:val="decimal"/>
      <w:lvlText w:val="%2."/>
      <w:lvlJc w:val="left"/>
      <w:pPr>
        <w:ind w:left="1440" w:hanging="360"/>
      </w:pPr>
    </w:lvl>
    <w:lvl w:ilvl="2" w:tplc="575A9D2C">
      <w:start w:val="1"/>
      <w:numFmt w:val="decimal"/>
      <w:lvlText w:val="%3."/>
      <w:lvlJc w:val="left"/>
      <w:pPr>
        <w:ind w:left="1440" w:hanging="360"/>
      </w:pPr>
    </w:lvl>
    <w:lvl w:ilvl="3" w:tplc="364E9658">
      <w:start w:val="1"/>
      <w:numFmt w:val="decimal"/>
      <w:lvlText w:val="%4."/>
      <w:lvlJc w:val="left"/>
      <w:pPr>
        <w:ind w:left="1440" w:hanging="360"/>
      </w:pPr>
    </w:lvl>
    <w:lvl w:ilvl="4" w:tplc="1FD6D0D0">
      <w:start w:val="1"/>
      <w:numFmt w:val="decimal"/>
      <w:lvlText w:val="%5."/>
      <w:lvlJc w:val="left"/>
      <w:pPr>
        <w:ind w:left="1440" w:hanging="360"/>
      </w:pPr>
    </w:lvl>
    <w:lvl w:ilvl="5" w:tplc="389ABF0A">
      <w:start w:val="1"/>
      <w:numFmt w:val="decimal"/>
      <w:lvlText w:val="%6."/>
      <w:lvlJc w:val="left"/>
      <w:pPr>
        <w:ind w:left="1440" w:hanging="360"/>
      </w:pPr>
    </w:lvl>
    <w:lvl w:ilvl="6" w:tplc="85E8A0CA">
      <w:start w:val="1"/>
      <w:numFmt w:val="decimal"/>
      <w:lvlText w:val="%7."/>
      <w:lvlJc w:val="left"/>
      <w:pPr>
        <w:ind w:left="1440" w:hanging="360"/>
      </w:pPr>
    </w:lvl>
    <w:lvl w:ilvl="7" w:tplc="DF380790">
      <w:start w:val="1"/>
      <w:numFmt w:val="decimal"/>
      <w:lvlText w:val="%8."/>
      <w:lvlJc w:val="left"/>
      <w:pPr>
        <w:ind w:left="1440" w:hanging="360"/>
      </w:pPr>
    </w:lvl>
    <w:lvl w:ilvl="8" w:tplc="9654C41C">
      <w:start w:val="1"/>
      <w:numFmt w:val="decimal"/>
      <w:lvlText w:val="%9."/>
      <w:lvlJc w:val="left"/>
      <w:pPr>
        <w:ind w:left="1440" w:hanging="360"/>
      </w:pPr>
    </w:lvl>
  </w:abstractNum>
  <w:abstractNum w:abstractNumId="6" w15:restartNumberingAfterBreak="0">
    <w:nsid w:val="42880D36"/>
    <w:multiLevelType w:val="multilevel"/>
    <w:tmpl w:val="D950806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A1652D"/>
    <w:multiLevelType w:val="multilevel"/>
    <w:tmpl w:val="9962D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C31C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BE8468B"/>
    <w:multiLevelType w:val="multilevel"/>
    <w:tmpl w:val="40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AE427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CD8241B"/>
    <w:multiLevelType w:val="hybridMultilevel"/>
    <w:tmpl w:val="AC9EA128"/>
    <w:lvl w:ilvl="0" w:tplc="03787932">
      <w:start w:val="1"/>
      <w:numFmt w:val="decimal"/>
      <w:lvlText w:val="%1."/>
      <w:lvlJc w:val="left"/>
      <w:pPr>
        <w:ind w:left="1440" w:hanging="360"/>
      </w:pPr>
    </w:lvl>
    <w:lvl w:ilvl="1" w:tplc="F3BC3612">
      <w:start w:val="1"/>
      <w:numFmt w:val="decimal"/>
      <w:lvlText w:val="%2."/>
      <w:lvlJc w:val="left"/>
      <w:pPr>
        <w:ind w:left="1440" w:hanging="360"/>
      </w:pPr>
    </w:lvl>
    <w:lvl w:ilvl="2" w:tplc="A18E4654">
      <w:start w:val="1"/>
      <w:numFmt w:val="decimal"/>
      <w:lvlText w:val="%3."/>
      <w:lvlJc w:val="left"/>
      <w:pPr>
        <w:ind w:left="1440" w:hanging="360"/>
      </w:pPr>
    </w:lvl>
    <w:lvl w:ilvl="3" w:tplc="6936B428">
      <w:start w:val="1"/>
      <w:numFmt w:val="decimal"/>
      <w:lvlText w:val="%4."/>
      <w:lvlJc w:val="left"/>
      <w:pPr>
        <w:ind w:left="1440" w:hanging="360"/>
      </w:pPr>
    </w:lvl>
    <w:lvl w:ilvl="4" w:tplc="D65C29E2">
      <w:start w:val="1"/>
      <w:numFmt w:val="decimal"/>
      <w:lvlText w:val="%5."/>
      <w:lvlJc w:val="left"/>
      <w:pPr>
        <w:ind w:left="1440" w:hanging="360"/>
      </w:pPr>
    </w:lvl>
    <w:lvl w:ilvl="5" w:tplc="13003824">
      <w:start w:val="1"/>
      <w:numFmt w:val="decimal"/>
      <w:lvlText w:val="%6."/>
      <w:lvlJc w:val="left"/>
      <w:pPr>
        <w:ind w:left="1440" w:hanging="360"/>
      </w:pPr>
    </w:lvl>
    <w:lvl w:ilvl="6" w:tplc="2E1AE426">
      <w:start w:val="1"/>
      <w:numFmt w:val="decimal"/>
      <w:lvlText w:val="%7."/>
      <w:lvlJc w:val="left"/>
      <w:pPr>
        <w:ind w:left="1440" w:hanging="360"/>
      </w:pPr>
    </w:lvl>
    <w:lvl w:ilvl="7" w:tplc="2E085E58">
      <w:start w:val="1"/>
      <w:numFmt w:val="decimal"/>
      <w:lvlText w:val="%8."/>
      <w:lvlJc w:val="left"/>
      <w:pPr>
        <w:ind w:left="1440" w:hanging="360"/>
      </w:pPr>
    </w:lvl>
    <w:lvl w:ilvl="8" w:tplc="F3885C6C">
      <w:start w:val="1"/>
      <w:numFmt w:val="decimal"/>
      <w:lvlText w:val="%9."/>
      <w:lvlJc w:val="left"/>
      <w:pPr>
        <w:ind w:left="1440" w:hanging="360"/>
      </w:pPr>
    </w:lvl>
  </w:abstractNum>
  <w:abstractNum w:abstractNumId="12" w15:restartNumberingAfterBreak="0">
    <w:nsid w:val="73B12C8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8EE1A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10490881">
    <w:abstractNumId w:val="3"/>
  </w:num>
  <w:num w:numId="2" w16cid:durableId="1594433223">
    <w:abstractNumId w:val="0"/>
  </w:num>
  <w:num w:numId="3" w16cid:durableId="1160854793">
    <w:abstractNumId w:val="6"/>
  </w:num>
  <w:num w:numId="4" w16cid:durableId="1680429667">
    <w:abstractNumId w:val="12"/>
  </w:num>
  <w:num w:numId="5" w16cid:durableId="1194264276">
    <w:abstractNumId w:val="1"/>
  </w:num>
  <w:num w:numId="6" w16cid:durableId="1809085058">
    <w:abstractNumId w:val="8"/>
  </w:num>
  <w:num w:numId="7" w16cid:durableId="112797190">
    <w:abstractNumId w:val="10"/>
  </w:num>
  <w:num w:numId="8" w16cid:durableId="2109813252">
    <w:abstractNumId w:val="13"/>
  </w:num>
  <w:num w:numId="9" w16cid:durableId="1191607212">
    <w:abstractNumId w:val="4"/>
  </w:num>
  <w:num w:numId="10" w16cid:durableId="2008904213">
    <w:abstractNumId w:val="5"/>
  </w:num>
  <w:num w:numId="11" w16cid:durableId="971210427">
    <w:abstractNumId w:val="2"/>
  </w:num>
  <w:num w:numId="12" w16cid:durableId="283851961">
    <w:abstractNumId w:val="11"/>
  </w:num>
  <w:num w:numId="13" w16cid:durableId="588583261">
    <w:abstractNumId w:val="9"/>
  </w:num>
  <w:num w:numId="14" w16cid:durableId="2065371964">
    <w:abstractNumId w:val="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aborne, Henry J.">
    <w15:presenceInfo w15:providerId="AD" w15:userId="S::hjseaborne@houstonmethodist.org::abd2ac31-0cd9-4502-b98c-b3b7e8491c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oFAMBx+q8tAAAA"/>
  </w:docVars>
  <w:rsids>
    <w:rsidRoot w:val="006E4797"/>
    <w:rsid w:val="0000403F"/>
    <w:rsid w:val="00004136"/>
    <w:rsid w:val="00004BEF"/>
    <w:rsid w:val="0000515B"/>
    <w:rsid w:val="00005615"/>
    <w:rsid w:val="00011457"/>
    <w:rsid w:val="00013652"/>
    <w:rsid w:val="00015C92"/>
    <w:rsid w:val="00033734"/>
    <w:rsid w:val="00034DD1"/>
    <w:rsid w:val="00035F0D"/>
    <w:rsid w:val="00042811"/>
    <w:rsid w:val="0004355D"/>
    <w:rsid w:val="0004746B"/>
    <w:rsid w:val="00052ABF"/>
    <w:rsid w:val="00052F19"/>
    <w:rsid w:val="00057B67"/>
    <w:rsid w:val="00061E0E"/>
    <w:rsid w:val="00063B89"/>
    <w:rsid w:val="00066C75"/>
    <w:rsid w:val="00071BE6"/>
    <w:rsid w:val="0007466F"/>
    <w:rsid w:val="0007506F"/>
    <w:rsid w:val="00076815"/>
    <w:rsid w:val="00081F44"/>
    <w:rsid w:val="00082A5F"/>
    <w:rsid w:val="000914A8"/>
    <w:rsid w:val="000939F3"/>
    <w:rsid w:val="00094386"/>
    <w:rsid w:val="000975B3"/>
    <w:rsid w:val="000A3E9F"/>
    <w:rsid w:val="000B41B6"/>
    <w:rsid w:val="000C2FA2"/>
    <w:rsid w:val="000C6E73"/>
    <w:rsid w:val="000D0B9D"/>
    <w:rsid w:val="000D11FC"/>
    <w:rsid w:val="000D7307"/>
    <w:rsid w:val="000E217A"/>
    <w:rsid w:val="000E2ABF"/>
    <w:rsid w:val="000E3F21"/>
    <w:rsid w:val="000E4C51"/>
    <w:rsid w:val="000E6F5E"/>
    <w:rsid w:val="000E7AC1"/>
    <w:rsid w:val="000F1938"/>
    <w:rsid w:val="0010083C"/>
    <w:rsid w:val="00103F96"/>
    <w:rsid w:val="00105061"/>
    <w:rsid w:val="00106A1E"/>
    <w:rsid w:val="00106D1F"/>
    <w:rsid w:val="00111665"/>
    <w:rsid w:val="00112880"/>
    <w:rsid w:val="00112A42"/>
    <w:rsid w:val="0011324A"/>
    <w:rsid w:val="001134AF"/>
    <w:rsid w:val="00114419"/>
    <w:rsid w:val="00116B46"/>
    <w:rsid w:val="001210E2"/>
    <w:rsid w:val="00123DE1"/>
    <w:rsid w:val="00123EC0"/>
    <w:rsid w:val="001245D5"/>
    <w:rsid w:val="00127F4C"/>
    <w:rsid w:val="001324F4"/>
    <w:rsid w:val="001347F9"/>
    <w:rsid w:val="001447DC"/>
    <w:rsid w:val="001464AD"/>
    <w:rsid w:val="00147CBA"/>
    <w:rsid w:val="00152645"/>
    <w:rsid w:val="0015327B"/>
    <w:rsid w:val="00154E9B"/>
    <w:rsid w:val="0016064F"/>
    <w:rsid w:val="001624E4"/>
    <w:rsid w:val="001627E1"/>
    <w:rsid w:val="0016421F"/>
    <w:rsid w:val="00176D32"/>
    <w:rsid w:val="00176E8E"/>
    <w:rsid w:val="00181A81"/>
    <w:rsid w:val="0018412F"/>
    <w:rsid w:val="00190042"/>
    <w:rsid w:val="00194C04"/>
    <w:rsid w:val="00194CE8"/>
    <w:rsid w:val="001959A2"/>
    <w:rsid w:val="00195D5D"/>
    <w:rsid w:val="001A1CA1"/>
    <w:rsid w:val="001A3D0F"/>
    <w:rsid w:val="001A6102"/>
    <w:rsid w:val="001B1473"/>
    <w:rsid w:val="001B7BFA"/>
    <w:rsid w:val="001C0489"/>
    <w:rsid w:val="001C0CA2"/>
    <w:rsid w:val="001D1578"/>
    <w:rsid w:val="001E4D12"/>
    <w:rsid w:val="001F00A1"/>
    <w:rsid w:val="001F3109"/>
    <w:rsid w:val="00204368"/>
    <w:rsid w:val="00210DD6"/>
    <w:rsid w:val="002142B3"/>
    <w:rsid w:val="00214319"/>
    <w:rsid w:val="00216774"/>
    <w:rsid w:val="00221A47"/>
    <w:rsid w:val="002254AC"/>
    <w:rsid w:val="002258AE"/>
    <w:rsid w:val="0023296D"/>
    <w:rsid w:val="00232DDC"/>
    <w:rsid w:val="00240CBB"/>
    <w:rsid w:val="002502A3"/>
    <w:rsid w:val="00252077"/>
    <w:rsid w:val="002534D0"/>
    <w:rsid w:val="002546A2"/>
    <w:rsid w:val="00256C7D"/>
    <w:rsid w:val="00262FAD"/>
    <w:rsid w:val="00273EDD"/>
    <w:rsid w:val="00283F4E"/>
    <w:rsid w:val="00285788"/>
    <w:rsid w:val="00286152"/>
    <w:rsid w:val="0028694E"/>
    <w:rsid w:val="00296DC8"/>
    <w:rsid w:val="002A1977"/>
    <w:rsid w:val="002A432B"/>
    <w:rsid w:val="002B05A4"/>
    <w:rsid w:val="002C0712"/>
    <w:rsid w:val="002C38F4"/>
    <w:rsid w:val="002C6B48"/>
    <w:rsid w:val="002C73CF"/>
    <w:rsid w:val="002E18F7"/>
    <w:rsid w:val="002F05E2"/>
    <w:rsid w:val="002F67C6"/>
    <w:rsid w:val="00301373"/>
    <w:rsid w:val="00302C5B"/>
    <w:rsid w:val="0031658E"/>
    <w:rsid w:val="003227A5"/>
    <w:rsid w:val="00326C3F"/>
    <w:rsid w:val="00327AD0"/>
    <w:rsid w:val="00327C17"/>
    <w:rsid w:val="00335E1B"/>
    <w:rsid w:val="003400B5"/>
    <w:rsid w:val="00345A90"/>
    <w:rsid w:val="00351087"/>
    <w:rsid w:val="00352048"/>
    <w:rsid w:val="003548DA"/>
    <w:rsid w:val="00356228"/>
    <w:rsid w:val="00356880"/>
    <w:rsid w:val="0036040A"/>
    <w:rsid w:val="00362D43"/>
    <w:rsid w:val="00364ED7"/>
    <w:rsid w:val="003679B5"/>
    <w:rsid w:val="00367AEF"/>
    <w:rsid w:val="00372ED8"/>
    <w:rsid w:val="00375690"/>
    <w:rsid w:val="0038628B"/>
    <w:rsid w:val="00387CDA"/>
    <w:rsid w:val="0039220F"/>
    <w:rsid w:val="0039371F"/>
    <w:rsid w:val="00396981"/>
    <w:rsid w:val="003A3601"/>
    <w:rsid w:val="003A44E8"/>
    <w:rsid w:val="003A5297"/>
    <w:rsid w:val="003B421B"/>
    <w:rsid w:val="003B498A"/>
    <w:rsid w:val="003C77CA"/>
    <w:rsid w:val="003D67E2"/>
    <w:rsid w:val="003E2065"/>
    <w:rsid w:val="003E366A"/>
    <w:rsid w:val="003E3AC7"/>
    <w:rsid w:val="003E6658"/>
    <w:rsid w:val="003F08E3"/>
    <w:rsid w:val="003F7C22"/>
    <w:rsid w:val="004017B6"/>
    <w:rsid w:val="0040579A"/>
    <w:rsid w:val="0041020E"/>
    <w:rsid w:val="0041244F"/>
    <w:rsid w:val="00414ADE"/>
    <w:rsid w:val="00416CD7"/>
    <w:rsid w:val="004334F9"/>
    <w:rsid w:val="004339BA"/>
    <w:rsid w:val="00433B0E"/>
    <w:rsid w:val="004342B4"/>
    <w:rsid w:val="004361C8"/>
    <w:rsid w:val="00436F4D"/>
    <w:rsid w:val="00445182"/>
    <w:rsid w:val="00445FE2"/>
    <w:rsid w:val="004465D9"/>
    <w:rsid w:val="00447AF4"/>
    <w:rsid w:val="0045168D"/>
    <w:rsid w:val="00451E82"/>
    <w:rsid w:val="00456675"/>
    <w:rsid w:val="004620C9"/>
    <w:rsid w:val="00462BA8"/>
    <w:rsid w:val="00465328"/>
    <w:rsid w:val="00480922"/>
    <w:rsid w:val="00482408"/>
    <w:rsid w:val="00486FA4"/>
    <w:rsid w:val="00491D97"/>
    <w:rsid w:val="00492C33"/>
    <w:rsid w:val="004939EE"/>
    <w:rsid w:val="00493D3A"/>
    <w:rsid w:val="004969D3"/>
    <w:rsid w:val="004B4185"/>
    <w:rsid w:val="004C0985"/>
    <w:rsid w:val="004C39DB"/>
    <w:rsid w:val="004C5626"/>
    <w:rsid w:val="004C6B3F"/>
    <w:rsid w:val="004D2BE2"/>
    <w:rsid w:val="004D362E"/>
    <w:rsid w:val="004E0C84"/>
    <w:rsid w:val="004E2545"/>
    <w:rsid w:val="004F244E"/>
    <w:rsid w:val="004F6AD9"/>
    <w:rsid w:val="005000AD"/>
    <w:rsid w:val="005108CD"/>
    <w:rsid w:val="00513CCF"/>
    <w:rsid w:val="0051428F"/>
    <w:rsid w:val="00515994"/>
    <w:rsid w:val="005165AF"/>
    <w:rsid w:val="00516914"/>
    <w:rsid w:val="005201FB"/>
    <w:rsid w:val="005203B4"/>
    <w:rsid w:val="005250C9"/>
    <w:rsid w:val="00527BCA"/>
    <w:rsid w:val="005303E0"/>
    <w:rsid w:val="00531D84"/>
    <w:rsid w:val="0053304D"/>
    <w:rsid w:val="00536A8D"/>
    <w:rsid w:val="005377C2"/>
    <w:rsid w:val="00541BE0"/>
    <w:rsid w:val="00546125"/>
    <w:rsid w:val="00551D82"/>
    <w:rsid w:val="0055344F"/>
    <w:rsid w:val="0055360D"/>
    <w:rsid w:val="00554000"/>
    <w:rsid w:val="005552BA"/>
    <w:rsid w:val="00556394"/>
    <w:rsid w:val="00560FDD"/>
    <w:rsid w:val="005662AD"/>
    <w:rsid w:val="005734D7"/>
    <w:rsid w:val="00575E55"/>
    <w:rsid w:val="005776B0"/>
    <w:rsid w:val="00584EF5"/>
    <w:rsid w:val="00585BF5"/>
    <w:rsid w:val="0058781B"/>
    <w:rsid w:val="00591FF5"/>
    <w:rsid w:val="00594774"/>
    <w:rsid w:val="005A01FC"/>
    <w:rsid w:val="005A034D"/>
    <w:rsid w:val="005A5D73"/>
    <w:rsid w:val="005A637B"/>
    <w:rsid w:val="005B1558"/>
    <w:rsid w:val="005B1F1C"/>
    <w:rsid w:val="005B5422"/>
    <w:rsid w:val="005C1C29"/>
    <w:rsid w:val="005D1B67"/>
    <w:rsid w:val="005D265E"/>
    <w:rsid w:val="005D2F5D"/>
    <w:rsid w:val="005E0F24"/>
    <w:rsid w:val="005E19B9"/>
    <w:rsid w:val="005E1EE7"/>
    <w:rsid w:val="00604100"/>
    <w:rsid w:val="0060672C"/>
    <w:rsid w:val="00613359"/>
    <w:rsid w:val="00615035"/>
    <w:rsid w:val="00617200"/>
    <w:rsid w:val="00620842"/>
    <w:rsid w:val="00622346"/>
    <w:rsid w:val="00622578"/>
    <w:rsid w:val="006228E4"/>
    <w:rsid w:val="006239A1"/>
    <w:rsid w:val="00625948"/>
    <w:rsid w:val="00630E90"/>
    <w:rsid w:val="00634672"/>
    <w:rsid w:val="00641CF7"/>
    <w:rsid w:val="00643E67"/>
    <w:rsid w:val="00647209"/>
    <w:rsid w:val="006541D4"/>
    <w:rsid w:val="006602FE"/>
    <w:rsid w:val="006636AF"/>
    <w:rsid w:val="00663CFB"/>
    <w:rsid w:val="006656FA"/>
    <w:rsid w:val="00666352"/>
    <w:rsid w:val="0066680D"/>
    <w:rsid w:val="006755EE"/>
    <w:rsid w:val="00677FF8"/>
    <w:rsid w:val="00680A7C"/>
    <w:rsid w:val="006819D0"/>
    <w:rsid w:val="0068228E"/>
    <w:rsid w:val="006824BF"/>
    <w:rsid w:val="006901D4"/>
    <w:rsid w:val="00691CD5"/>
    <w:rsid w:val="006A4056"/>
    <w:rsid w:val="006A6821"/>
    <w:rsid w:val="006B0233"/>
    <w:rsid w:val="006B16F1"/>
    <w:rsid w:val="006D220E"/>
    <w:rsid w:val="006D3B84"/>
    <w:rsid w:val="006D7732"/>
    <w:rsid w:val="006E048D"/>
    <w:rsid w:val="006E4379"/>
    <w:rsid w:val="006E4797"/>
    <w:rsid w:val="006E6C21"/>
    <w:rsid w:val="006E7C64"/>
    <w:rsid w:val="006F0D14"/>
    <w:rsid w:val="00700675"/>
    <w:rsid w:val="00702ADE"/>
    <w:rsid w:val="0070444F"/>
    <w:rsid w:val="00707829"/>
    <w:rsid w:val="007121DE"/>
    <w:rsid w:val="0071284C"/>
    <w:rsid w:val="00714BE0"/>
    <w:rsid w:val="00716ACE"/>
    <w:rsid w:val="00717077"/>
    <w:rsid w:val="00724600"/>
    <w:rsid w:val="0072766E"/>
    <w:rsid w:val="00732C63"/>
    <w:rsid w:val="00736371"/>
    <w:rsid w:val="007429F0"/>
    <w:rsid w:val="00751D3D"/>
    <w:rsid w:val="007544DA"/>
    <w:rsid w:val="00754581"/>
    <w:rsid w:val="007558AF"/>
    <w:rsid w:val="00757CF7"/>
    <w:rsid w:val="00761BFB"/>
    <w:rsid w:val="007641E2"/>
    <w:rsid w:val="00764A43"/>
    <w:rsid w:val="0076755F"/>
    <w:rsid w:val="00780599"/>
    <w:rsid w:val="00780DE6"/>
    <w:rsid w:val="007814E0"/>
    <w:rsid w:val="0078190A"/>
    <w:rsid w:val="0079151B"/>
    <w:rsid w:val="00794127"/>
    <w:rsid w:val="00795EBE"/>
    <w:rsid w:val="007A3BE0"/>
    <w:rsid w:val="007A4BBA"/>
    <w:rsid w:val="007B488F"/>
    <w:rsid w:val="007B6B16"/>
    <w:rsid w:val="007B72A4"/>
    <w:rsid w:val="007C0C05"/>
    <w:rsid w:val="007C7968"/>
    <w:rsid w:val="007D1228"/>
    <w:rsid w:val="007D4F17"/>
    <w:rsid w:val="007D69CF"/>
    <w:rsid w:val="007D6BE0"/>
    <w:rsid w:val="007E0C50"/>
    <w:rsid w:val="007E5FB5"/>
    <w:rsid w:val="007E76C4"/>
    <w:rsid w:val="007F13E9"/>
    <w:rsid w:val="007F1A14"/>
    <w:rsid w:val="007F2030"/>
    <w:rsid w:val="007F4152"/>
    <w:rsid w:val="007F523C"/>
    <w:rsid w:val="007F5EB0"/>
    <w:rsid w:val="00802BD9"/>
    <w:rsid w:val="008112E2"/>
    <w:rsid w:val="00812700"/>
    <w:rsid w:val="008133CC"/>
    <w:rsid w:val="00824C8E"/>
    <w:rsid w:val="00832179"/>
    <w:rsid w:val="00833B96"/>
    <w:rsid w:val="008425A4"/>
    <w:rsid w:val="008459BA"/>
    <w:rsid w:val="008461C6"/>
    <w:rsid w:val="0084630D"/>
    <w:rsid w:val="00847861"/>
    <w:rsid w:val="00853099"/>
    <w:rsid w:val="0085421A"/>
    <w:rsid w:val="0085548D"/>
    <w:rsid w:val="00862875"/>
    <w:rsid w:val="0086513B"/>
    <w:rsid w:val="00865F50"/>
    <w:rsid w:val="00874187"/>
    <w:rsid w:val="008802E4"/>
    <w:rsid w:val="008827A8"/>
    <w:rsid w:val="00883B72"/>
    <w:rsid w:val="00890924"/>
    <w:rsid w:val="00893E68"/>
    <w:rsid w:val="008A4859"/>
    <w:rsid w:val="008A6B2B"/>
    <w:rsid w:val="008A7A39"/>
    <w:rsid w:val="008B2D50"/>
    <w:rsid w:val="008B35D2"/>
    <w:rsid w:val="008B507E"/>
    <w:rsid w:val="008B534B"/>
    <w:rsid w:val="008B62BA"/>
    <w:rsid w:val="008B7AB3"/>
    <w:rsid w:val="008C475F"/>
    <w:rsid w:val="008D077A"/>
    <w:rsid w:val="008D293E"/>
    <w:rsid w:val="008D5FF6"/>
    <w:rsid w:val="008E19AC"/>
    <w:rsid w:val="008F4D64"/>
    <w:rsid w:val="008F61BE"/>
    <w:rsid w:val="008F740C"/>
    <w:rsid w:val="008F77FF"/>
    <w:rsid w:val="00900F51"/>
    <w:rsid w:val="00901C81"/>
    <w:rsid w:val="00905AE8"/>
    <w:rsid w:val="00911EF7"/>
    <w:rsid w:val="00912D09"/>
    <w:rsid w:val="00916E83"/>
    <w:rsid w:val="00924C14"/>
    <w:rsid w:val="009338B8"/>
    <w:rsid w:val="00936E08"/>
    <w:rsid w:val="00940439"/>
    <w:rsid w:val="009409EA"/>
    <w:rsid w:val="00940DB0"/>
    <w:rsid w:val="00942265"/>
    <w:rsid w:val="009425D6"/>
    <w:rsid w:val="00943773"/>
    <w:rsid w:val="00950396"/>
    <w:rsid w:val="00951F8B"/>
    <w:rsid w:val="00952D57"/>
    <w:rsid w:val="0096622D"/>
    <w:rsid w:val="00981171"/>
    <w:rsid w:val="00982A7F"/>
    <w:rsid w:val="00985FCD"/>
    <w:rsid w:val="009867E3"/>
    <w:rsid w:val="009913B5"/>
    <w:rsid w:val="009915B7"/>
    <w:rsid w:val="00992DC5"/>
    <w:rsid w:val="0099425F"/>
    <w:rsid w:val="00994F50"/>
    <w:rsid w:val="00995BEB"/>
    <w:rsid w:val="009A026E"/>
    <w:rsid w:val="009B56B2"/>
    <w:rsid w:val="009B7F1B"/>
    <w:rsid w:val="009C19EC"/>
    <w:rsid w:val="009C53EF"/>
    <w:rsid w:val="009D30A3"/>
    <w:rsid w:val="009E7EFF"/>
    <w:rsid w:val="009F53C2"/>
    <w:rsid w:val="00A06DE3"/>
    <w:rsid w:val="00A161A6"/>
    <w:rsid w:val="00A1684A"/>
    <w:rsid w:val="00A21BF4"/>
    <w:rsid w:val="00A24AE5"/>
    <w:rsid w:val="00A25D4D"/>
    <w:rsid w:val="00A30292"/>
    <w:rsid w:val="00A34EB1"/>
    <w:rsid w:val="00A35853"/>
    <w:rsid w:val="00A35D3D"/>
    <w:rsid w:val="00A41422"/>
    <w:rsid w:val="00A4423C"/>
    <w:rsid w:val="00A45E16"/>
    <w:rsid w:val="00A46E9A"/>
    <w:rsid w:val="00A47632"/>
    <w:rsid w:val="00A50763"/>
    <w:rsid w:val="00A61636"/>
    <w:rsid w:val="00A624BE"/>
    <w:rsid w:val="00A65657"/>
    <w:rsid w:val="00A66E67"/>
    <w:rsid w:val="00A86860"/>
    <w:rsid w:val="00A8775B"/>
    <w:rsid w:val="00A877BA"/>
    <w:rsid w:val="00A90A51"/>
    <w:rsid w:val="00A91582"/>
    <w:rsid w:val="00A91EA6"/>
    <w:rsid w:val="00A937F2"/>
    <w:rsid w:val="00A9755A"/>
    <w:rsid w:val="00AA2BFF"/>
    <w:rsid w:val="00AA60B1"/>
    <w:rsid w:val="00AB121B"/>
    <w:rsid w:val="00AB25E2"/>
    <w:rsid w:val="00AB4038"/>
    <w:rsid w:val="00AB4ACE"/>
    <w:rsid w:val="00AB7A25"/>
    <w:rsid w:val="00AC23A7"/>
    <w:rsid w:val="00AC3627"/>
    <w:rsid w:val="00AC3645"/>
    <w:rsid w:val="00AC4CF4"/>
    <w:rsid w:val="00AC5627"/>
    <w:rsid w:val="00AD0F7E"/>
    <w:rsid w:val="00AD31DB"/>
    <w:rsid w:val="00AE3087"/>
    <w:rsid w:val="00B0006E"/>
    <w:rsid w:val="00B00A69"/>
    <w:rsid w:val="00B03ECB"/>
    <w:rsid w:val="00B06CCF"/>
    <w:rsid w:val="00B13F7E"/>
    <w:rsid w:val="00B16BCC"/>
    <w:rsid w:val="00B17EDA"/>
    <w:rsid w:val="00B20321"/>
    <w:rsid w:val="00B34B06"/>
    <w:rsid w:val="00B44560"/>
    <w:rsid w:val="00B44CFF"/>
    <w:rsid w:val="00B456E4"/>
    <w:rsid w:val="00B50264"/>
    <w:rsid w:val="00B54468"/>
    <w:rsid w:val="00B559BB"/>
    <w:rsid w:val="00B55D29"/>
    <w:rsid w:val="00B572BF"/>
    <w:rsid w:val="00B57CA0"/>
    <w:rsid w:val="00B60FA5"/>
    <w:rsid w:val="00B653E4"/>
    <w:rsid w:val="00B66177"/>
    <w:rsid w:val="00B67851"/>
    <w:rsid w:val="00B81064"/>
    <w:rsid w:val="00B83D4C"/>
    <w:rsid w:val="00B84BAF"/>
    <w:rsid w:val="00B87681"/>
    <w:rsid w:val="00B94B86"/>
    <w:rsid w:val="00BA414D"/>
    <w:rsid w:val="00BD3767"/>
    <w:rsid w:val="00BE22A2"/>
    <w:rsid w:val="00BE2769"/>
    <w:rsid w:val="00BE3CC4"/>
    <w:rsid w:val="00BE4B6A"/>
    <w:rsid w:val="00BF13C5"/>
    <w:rsid w:val="00BF170F"/>
    <w:rsid w:val="00BF31C8"/>
    <w:rsid w:val="00BF5E1F"/>
    <w:rsid w:val="00C0383E"/>
    <w:rsid w:val="00C055AC"/>
    <w:rsid w:val="00C056BB"/>
    <w:rsid w:val="00C07F37"/>
    <w:rsid w:val="00C11D93"/>
    <w:rsid w:val="00C26DC7"/>
    <w:rsid w:val="00C27C71"/>
    <w:rsid w:val="00C31B89"/>
    <w:rsid w:val="00C3320E"/>
    <w:rsid w:val="00C34BC1"/>
    <w:rsid w:val="00C366E0"/>
    <w:rsid w:val="00C5013D"/>
    <w:rsid w:val="00C50E56"/>
    <w:rsid w:val="00C512AD"/>
    <w:rsid w:val="00C51F77"/>
    <w:rsid w:val="00C5202E"/>
    <w:rsid w:val="00C550F3"/>
    <w:rsid w:val="00C61374"/>
    <w:rsid w:val="00C6262C"/>
    <w:rsid w:val="00C63B02"/>
    <w:rsid w:val="00C652D8"/>
    <w:rsid w:val="00C66E9D"/>
    <w:rsid w:val="00C67CD8"/>
    <w:rsid w:val="00C75962"/>
    <w:rsid w:val="00C84AC1"/>
    <w:rsid w:val="00C875D1"/>
    <w:rsid w:val="00C939F5"/>
    <w:rsid w:val="00C95E47"/>
    <w:rsid w:val="00CA39C0"/>
    <w:rsid w:val="00CA4C6D"/>
    <w:rsid w:val="00CB1713"/>
    <w:rsid w:val="00CB1783"/>
    <w:rsid w:val="00CB7CDE"/>
    <w:rsid w:val="00CC46AB"/>
    <w:rsid w:val="00CC5CEE"/>
    <w:rsid w:val="00CE01D1"/>
    <w:rsid w:val="00CF0201"/>
    <w:rsid w:val="00CF143C"/>
    <w:rsid w:val="00CF3345"/>
    <w:rsid w:val="00CF50BF"/>
    <w:rsid w:val="00CF5C7F"/>
    <w:rsid w:val="00D07A90"/>
    <w:rsid w:val="00D07C21"/>
    <w:rsid w:val="00D10C66"/>
    <w:rsid w:val="00D13BED"/>
    <w:rsid w:val="00D2510B"/>
    <w:rsid w:val="00D2606A"/>
    <w:rsid w:val="00D320C5"/>
    <w:rsid w:val="00D45E8D"/>
    <w:rsid w:val="00D5383C"/>
    <w:rsid w:val="00D540D8"/>
    <w:rsid w:val="00D55136"/>
    <w:rsid w:val="00D56541"/>
    <w:rsid w:val="00D57F1F"/>
    <w:rsid w:val="00D60FFC"/>
    <w:rsid w:val="00D61DB9"/>
    <w:rsid w:val="00D620DD"/>
    <w:rsid w:val="00D661BB"/>
    <w:rsid w:val="00D76AB9"/>
    <w:rsid w:val="00D76AF6"/>
    <w:rsid w:val="00D806C5"/>
    <w:rsid w:val="00D83761"/>
    <w:rsid w:val="00D86D57"/>
    <w:rsid w:val="00D959E7"/>
    <w:rsid w:val="00DA154A"/>
    <w:rsid w:val="00DA3C5C"/>
    <w:rsid w:val="00DA7E09"/>
    <w:rsid w:val="00DB6E80"/>
    <w:rsid w:val="00DC0E61"/>
    <w:rsid w:val="00DC188C"/>
    <w:rsid w:val="00DC18A7"/>
    <w:rsid w:val="00DC6746"/>
    <w:rsid w:val="00DD08E2"/>
    <w:rsid w:val="00DD0D2A"/>
    <w:rsid w:val="00DD2D4B"/>
    <w:rsid w:val="00DD3132"/>
    <w:rsid w:val="00DD549E"/>
    <w:rsid w:val="00DD54C3"/>
    <w:rsid w:val="00DE029E"/>
    <w:rsid w:val="00DE0ABF"/>
    <w:rsid w:val="00DF1162"/>
    <w:rsid w:val="00E00125"/>
    <w:rsid w:val="00E03054"/>
    <w:rsid w:val="00E03274"/>
    <w:rsid w:val="00E0403D"/>
    <w:rsid w:val="00E05D83"/>
    <w:rsid w:val="00E13A51"/>
    <w:rsid w:val="00E27785"/>
    <w:rsid w:val="00E401D5"/>
    <w:rsid w:val="00E40BFA"/>
    <w:rsid w:val="00E454E8"/>
    <w:rsid w:val="00E5283F"/>
    <w:rsid w:val="00E5638B"/>
    <w:rsid w:val="00E61DC3"/>
    <w:rsid w:val="00E73F32"/>
    <w:rsid w:val="00E76360"/>
    <w:rsid w:val="00E765B8"/>
    <w:rsid w:val="00E7766F"/>
    <w:rsid w:val="00E837B8"/>
    <w:rsid w:val="00E8543D"/>
    <w:rsid w:val="00E85E2F"/>
    <w:rsid w:val="00EA0196"/>
    <w:rsid w:val="00EA2B02"/>
    <w:rsid w:val="00EB1E68"/>
    <w:rsid w:val="00EC0649"/>
    <w:rsid w:val="00EC57F0"/>
    <w:rsid w:val="00ED141B"/>
    <w:rsid w:val="00ED50B1"/>
    <w:rsid w:val="00ED5D22"/>
    <w:rsid w:val="00EE1106"/>
    <w:rsid w:val="00EF79B8"/>
    <w:rsid w:val="00F008D7"/>
    <w:rsid w:val="00F0445B"/>
    <w:rsid w:val="00F1585F"/>
    <w:rsid w:val="00F20DB4"/>
    <w:rsid w:val="00F22FB1"/>
    <w:rsid w:val="00F32D73"/>
    <w:rsid w:val="00F35873"/>
    <w:rsid w:val="00F36869"/>
    <w:rsid w:val="00F40A8F"/>
    <w:rsid w:val="00F41DE1"/>
    <w:rsid w:val="00F45EB5"/>
    <w:rsid w:val="00F468FE"/>
    <w:rsid w:val="00F511BF"/>
    <w:rsid w:val="00F51956"/>
    <w:rsid w:val="00F51B0E"/>
    <w:rsid w:val="00F5235F"/>
    <w:rsid w:val="00F60FBB"/>
    <w:rsid w:val="00F62E0B"/>
    <w:rsid w:val="00F662A3"/>
    <w:rsid w:val="00F72213"/>
    <w:rsid w:val="00F72877"/>
    <w:rsid w:val="00F770FB"/>
    <w:rsid w:val="00F77198"/>
    <w:rsid w:val="00F77A47"/>
    <w:rsid w:val="00F84260"/>
    <w:rsid w:val="00F84D83"/>
    <w:rsid w:val="00F870B2"/>
    <w:rsid w:val="00F94086"/>
    <w:rsid w:val="00F94E42"/>
    <w:rsid w:val="00F957B2"/>
    <w:rsid w:val="00FA3B53"/>
    <w:rsid w:val="00FA6125"/>
    <w:rsid w:val="00FA6C9C"/>
    <w:rsid w:val="00FA6FAF"/>
    <w:rsid w:val="00FB3E3E"/>
    <w:rsid w:val="00FB70D5"/>
    <w:rsid w:val="00FC1169"/>
    <w:rsid w:val="00FD1AE0"/>
    <w:rsid w:val="00FD41D8"/>
    <w:rsid w:val="00FD41DF"/>
    <w:rsid w:val="00FD7F15"/>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38B"/>
    <w:pPr>
      <w:widowControl/>
      <w:jc w:val="left"/>
    </w:pPr>
    <w:rPr>
      <w:rFonts w:ascii="Times New Roman" w:eastAsia="Times New Roman" w:hAnsi="Times New Roman" w:cs="Times New Roman"/>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link w:val="Heading2Char"/>
    <w:uiPriority w:val="9"/>
    <w:unhideWhenUsed/>
    <w:qFormat/>
    <w:pPr>
      <w:keepNext/>
      <w:outlineLvl w:val="1"/>
    </w:pPr>
    <w:rPr>
      <w:b/>
    </w:rPr>
  </w:style>
  <w:style w:type="paragraph" w:styleId="Heading3">
    <w:name w:val="heading 3"/>
    <w:basedOn w:val="Normal"/>
    <w:next w:val="Normal"/>
    <w:uiPriority w:val="9"/>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Heading2Char">
    <w:name w:val="Heading 2 Char"/>
    <w:basedOn w:val="DefaultParagraphFont"/>
    <w:link w:val="Heading2"/>
    <w:uiPriority w:val="9"/>
    <w:rsid w:val="00B13F7E"/>
    <w:rPr>
      <w:b/>
    </w:rPr>
  </w:style>
  <w:style w:type="paragraph" w:styleId="NormalWeb">
    <w:name w:val="Normal (Web)"/>
    <w:basedOn w:val="Normal"/>
    <w:uiPriority w:val="99"/>
    <w:unhideWhenUsed/>
    <w:rsid w:val="00B13F7E"/>
    <w:pPr>
      <w:spacing w:before="100" w:beforeAutospacing="1" w:after="100" w:afterAutospacing="1"/>
    </w:pPr>
  </w:style>
  <w:style w:type="character" w:customStyle="1" w:styleId="apple-converted-space">
    <w:name w:val="apple-converted-space"/>
    <w:basedOn w:val="DefaultParagraphFont"/>
    <w:rsid w:val="00A91582"/>
  </w:style>
  <w:style w:type="character" w:styleId="Strong">
    <w:name w:val="Strong"/>
    <w:basedOn w:val="DefaultParagraphFont"/>
    <w:uiPriority w:val="22"/>
    <w:qFormat/>
    <w:rsid w:val="00A91582"/>
    <w:rPr>
      <w:b/>
      <w:bCs/>
    </w:rPr>
  </w:style>
  <w:style w:type="table" w:styleId="TableGrid">
    <w:name w:val="Table Grid"/>
    <w:basedOn w:val="TableNormal"/>
    <w:uiPriority w:val="39"/>
    <w:rsid w:val="00DE0ABF"/>
    <w:pPr>
      <w:widowControl/>
      <w:jc w:val="left"/>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80A7C"/>
    <w:rPr>
      <w:i/>
      <w:iCs/>
    </w:rPr>
  </w:style>
  <w:style w:type="numbering" w:customStyle="1" w:styleId="CurrentList1">
    <w:name w:val="Current List1"/>
    <w:uiPriority w:val="99"/>
    <w:rsid w:val="009D30A3"/>
    <w:pPr>
      <w:numPr>
        <w:numId w:val="2"/>
      </w:numPr>
    </w:pPr>
  </w:style>
  <w:style w:type="character" w:customStyle="1" w:styleId="apple-tab-span">
    <w:name w:val="apple-tab-span"/>
    <w:basedOn w:val="DefaultParagraphFont"/>
    <w:rsid w:val="00E56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565243">
      <w:bodyDiv w:val="1"/>
      <w:marLeft w:val="0"/>
      <w:marRight w:val="0"/>
      <w:marTop w:val="0"/>
      <w:marBottom w:val="0"/>
      <w:divBdr>
        <w:top w:val="none" w:sz="0" w:space="0" w:color="auto"/>
        <w:left w:val="none" w:sz="0" w:space="0" w:color="auto"/>
        <w:bottom w:val="none" w:sz="0" w:space="0" w:color="auto"/>
        <w:right w:val="none" w:sz="0" w:space="0" w:color="auto"/>
      </w:divBdr>
    </w:div>
    <w:div w:id="736317708">
      <w:bodyDiv w:val="1"/>
      <w:marLeft w:val="0"/>
      <w:marRight w:val="0"/>
      <w:marTop w:val="0"/>
      <w:marBottom w:val="0"/>
      <w:divBdr>
        <w:top w:val="none" w:sz="0" w:space="0" w:color="auto"/>
        <w:left w:val="none" w:sz="0" w:space="0" w:color="auto"/>
        <w:bottom w:val="none" w:sz="0" w:space="0" w:color="auto"/>
        <w:right w:val="none" w:sz="0" w:space="0" w:color="auto"/>
      </w:divBdr>
    </w:div>
    <w:div w:id="1670987692">
      <w:bodyDiv w:val="1"/>
      <w:marLeft w:val="0"/>
      <w:marRight w:val="0"/>
      <w:marTop w:val="0"/>
      <w:marBottom w:val="0"/>
      <w:divBdr>
        <w:top w:val="none" w:sz="0" w:space="0" w:color="auto"/>
        <w:left w:val="none" w:sz="0" w:space="0" w:color="auto"/>
        <w:bottom w:val="none" w:sz="0" w:space="0" w:color="auto"/>
        <w:right w:val="none" w:sz="0" w:space="0" w:color="auto"/>
      </w:divBdr>
    </w:div>
    <w:div w:id="1855221722">
      <w:bodyDiv w:val="1"/>
      <w:marLeft w:val="0"/>
      <w:marRight w:val="0"/>
      <w:marTop w:val="0"/>
      <w:marBottom w:val="0"/>
      <w:divBdr>
        <w:top w:val="none" w:sz="0" w:space="0" w:color="auto"/>
        <w:left w:val="none" w:sz="0" w:space="0" w:color="auto"/>
        <w:bottom w:val="none" w:sz="0" w:space="0" w:color="auto"/>
        <w:right w:val="none" w:sz="0" w:space="0" w:color="auto"/>
      </w:divBdr>
    </w:div>
    <w:div w:id="18942702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df.benchchem.com/1672/The_Advent_of_an_Imperative_Separation_Medium_A_Technical_Guide_to_Iodixanol.pdf"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labdoc-prod.roche.com/eLD/web/global/en/products/3.5.3.3.11.8" TargetMode="Externa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cbi.nlm.nih.gov/books/NBK27897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7998</Words>
  <Characters>45590</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Seaborne, Henry J.</cp:lastModifiedBy>
  <cp:revision>3</cp:revision>
  <dcterms:created xsi:type="dcterms:W3CDTF">2026-02-13T16:34:00Z</dcterms:created>
  <dcterms:modified xsi:type="dcterms:W3CDTF">2026-02-13T16:38:00Z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