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CB44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</w:t>
      </w:r>
      <w:r w:rsidR="00DA5D47">
        <w:rPr>
          <w:rFonts w:eastAsia="Times New Roman" w:cstheme="minorHAnsi"/>
          <w:b/>
        </w:rPr>
        <w:t>335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2356E55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A5D47" w:rsidRPr="00DA5D47">
          <w:rPr>
            <w:rStyle w:val="Hyperlink"/>
          </w:rPr>
          <w:t>https://review.jove.com/account/file-uploader?src=21452223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4700D8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04284" w:rsidRPr="00604284">
        <w:rPr>
          <w:rStyle w:val="ArticleTitle"/>
          <w:rFonts w:cstheme="minorHAnsi"/>
        </w:rPr>
        <w:t>Stereotaxic Surgery in Infant Mice and Postoperative Care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A316CBB" w14:textId="6C6BC139" w:rsidR="00BD3BDD" w:rsidRPr="00BD3BDD" w:rsidRDefault="00604284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proofErr w:type="spellStart"/>
      <w:r w:rsidRPr="00604284">
        <w:rPr>
          <w:sz w:val="28"/>
          <w:szCs w:val="28"/>
        </w:rPr>
        <w:t>Jingheng</w:t>
      </w:r>
      <w:proofErr w:type="spellEnd"/>
      <w:r w:rsidRPr="00604284">
        <w:rPr>
          <w:sz w:val="28"/>
          <w:szCs w:val="28"/>
        </w:rPr>
        <w:t xml:space="preserve"> Zhou, Julieta E. </w:t>
      </w:r>
      <w:proofErr w:type="spellStart"/>
      <w:r w:rsidRPr="00604284">
        <w:rPr>
          <w:sz w:val="28"/>
          <w:szCs w:val="28"/>
        </w:rPr>
        <w:t>Lischinsky</w:t>
      </w:r>
      <w:proofErr w:type="spellEnd"/>
    </w:p>
    <w:p w14:paraId="72D5A044" w14:textId="77777777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2FC06DB5" w14:textId="21027DA2" w:rsidR="00BD3BDD" w:rsidRPr="00BD3BDD" w:rsidRDefault="00604284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604284">
        <w:rPr>
          <w:sz w:val="28"/>
          <w:szCs w:val="28"/>
        </w:rPr>
        <w:t>Neurobiology Laboratory, National Institute of Environmental Health Sciences, National Institutes of Health, Research Triangle Park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F26EE38" w14:textId="23E710F2" w:rsidR="00604284" w:rsidRPr="003E568A" w:rsidRDefault="00604284" w:rsidP="00604284">
      <w:r w:rsidRPr="003E568A">
        <w:t xml:space="preserve">Julieta E. </w:t>
      </w:r>
      <w:proofErr w:type="spellStart"/>
      <w:r w:rsidRPr="003E568A">
        <w:t>Lischinsky</w:t>
      </w:r>
      <w:proofErr w:type="spellEnd"/>
      <w:r>
        <w:tab/>
      </w:r>
      <w:r>
        <w:tab/>
        <w:t>(</w:t>
      </w:r>
      <w:hyperlink r:id="rId8" w:history="1">
        <w:r w:rsidRPr="00604284">
          <w:rPr>
            <w:rStyle w:val="Hyperlink"/>
          </w:rPr>
          <w:t>julieta.lischinsky@nih.gov</w:t>
        </w:r>
      </w:hyperlink>
      <w:r>
        <w:t>)</w:t>
      </w:r>
    </w:p>
    <w:p w14:paraId="64201DDF" w14:textId="77777777" w:rsidR="00604284" w:rsidRDefault="00604284" w:rsidP="00BD3BDD">
      <w:pPr>
        <w:pBdr>
          <w:top w:val="nil"/>
          <w:left w:val="nil"/>
          <w:bottom w:val="nil"/>
          <w:right w:val="nil"/>
          <w:between w:val="nil"/>
        </w:pBd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5A3AA96" w14:textId="77777777" w:rsidR="00604284" w:rsidRDefault="00604284" w:rsidP="00BD3BDD">
      <w:pPr>
        <w:pBdr>
          <w:top w:val="nil"/>
          <w:left w:val="nil"/>
          <w:bottom w:val="nil"/>
          <w:right w:val="nil"/>
          <w:between w:val="nil"/>
        </w:pBdr>
      </w:pPr>
    </w:p>
    <w:p w14:paraId="061E5DED" w14:textId="03A80A51" w:rsidR="00604284" w:rsidRPr="003E568A" w:rsidRDefault="00604284" w:rsidP="00604284">
      <w:proofErr w:type="spellStart"/>
      <w:r w:rsidRPr="003E568A">
        <w:t>Jingheng</w:t>
      </w:r>
      <w:proofErr w:type="spellEnd"/>
      <w:r w:rsidRPr="003E568A">
        <w:t xml:space="preserve"> Zhou</w:t>
      </w:r>
      <w:r>
        <w:tab/>
      </w:r>
      <w:r>
        <w:tab/>
      </w:r>
      <w:r>
        <w:tab/>
        <w:t>(</w:t>
      </w:r>
      <w:hyperlink r:id="rId9" w:history="1">
        <w:r w:rsidRPr="00604284">
          <w:rPr>
            <w:rStyle w:val="Hyperlink"/>
          </w:rPr>
          <w:t>jingheng.zhou@nih.gov</w:t>
        </w:r>
      </w:hyperlink>
      <w:r>
        <w:t>)</w:t>
      </w:r>
      <w:r w:rsidRPr="003E568A">
        <w:t xml:space="preserve"> </w:t>
      </w:r>
    </w:p>
    <w:p w14:paraId="1FB8CB03" w14:textId="69D431A9" w:rsidR="00604284" w:rsidRPr="003E568A" w:rsidRDefault="00604284" w:rsidP="00604284">
      <w:r w:rsidRPr="003E568A">
        <w:t xml:space="preserve">Julieta E. </w:t>
      </w:r>
      <w:proofErr w:type="spellStart"/>
      <w:r w:rsidRPr="003E568A">
        <w:t>Lischinsky</w:t>
      </w:r>
      <w:proofErr w:type="spellEnd"/>
      <w:r>
        <w:tab/>
      </w:r>
      <w:r>
        <w:tab/>
        <w:t>(</w:t>
      </w:r>
      <w:hyperlink r:id="rId10" w:history="1">
        <w:r w:rsidRPr="00604284">
          <w:rPr>
            <w:rStyle w:val="Hyperlink"/>
          </w:rPr>
          <w:t>julieta.lischinsky@nih.gov</w:t>
        </w:r>
      </w:hyperlink>
      <w:r>
        <w:t>)</w:t>
      </w:r>
    </w:p>
    <w:p w14:paraId="45486A2F" w14:textId="77777777" w:rsidR="00604284" w:rsidRDefault="00604284" w:rsidP="00BD3BDD">
      <w:pPr>
        <w:pBdr>
          <w:top w:val="nil"/>
          <w:left w:val="nil"/>
          <w:bottom w:val="nil"/>
          <w:right w:val="nil"/>
          <w:between w:val="nil"/>
        </w:pBd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805EEE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350E5">
        <w:rPr>
          <w:rFonts w:eastAsia="Times New Roman" w:cstheme="minorHAnsi"/>
          <w:b/>
          <w:bCs/>
        </w:rPr>
        <w:t>No</w:t>
      </w:r>
    </w:p>
    <w:p w14:paraId="4B20EAF0" w14:textId="144E7EB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A6957">
        <w:rPr>
          <w:rFonts w:eastAsia="Times New Roman" w:cstheme="minorHAnsi"/>
          <w:b/>
          <w:bCs/>
        </w:rPr>
        <w:t>No</w:t>
      </w:r>
    </w:p>
    <w:p w14:paraId="7A03162F" w14:textId="52623F4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634EC">
        <w:rPr>
          <w:rFonts w:eastAsia="Times New Roman" w:cstheme="minorHAnsi"/>
          <w:b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4873F0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E1142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391DA963" w14:textId="77777777" w:rsidR="00E9677C" w:rsidRPr="00B3215A" w:rsidRDefault="00E9677C" w:rsidP="00E9677C">
      <w:pPr>
        <w:rPr>
          <w:rFonts w:ascii="Calibri" w:eastAsia="Times New Roman" w:hAnsi="Calibri" w:cs="Calibri"/>
          <w:bCs/>
        </w:rPr>
      </w:pPr>
      <w:proofErr w:type="spellStart"/>
      <w:r w:rsidRPr="00B3215A">
        <w:rPr>
          <w:rStyle w:val="AuthorName"/>
          <w:rFonts w:eastAsia="Times"/>
          <w:u w:val="none"/>
        </w:rPr>
        <w:t>Jingheng</w:t>
      </w:r>
      <w:proofErr w:type="spellEnd"/>
      <w:r w:rsidRPr="00B3215A">
        <w:rPr>
          <w:rStyle w:val="AuthorName"/>
          <w:rFonts w:eastAsia="Times"/>
          <w:u w:val="none"/>
        </w:rPr>
        <w:t xml:space="preserve"> Zhou</w:t>
      </w:r>
      <w:r w:rsidRPr="00B3215A">
        <w:rPr>
          <w:rFonts w:ascii="Calibri" w:eastAsia="Times New Roman" w:hAnsi="Calibri" w:cs="Calibri"/>
          <w:b/>
          <w:bCs/>
        </w:rPr>
        <w:t>,</w:t>
      </w:r>
      <w:r w:rsidRPr="00B3215A">
        <w:rPr>
          <w:rFonts w:ascii="Calibri" w:eastAsia="Times New Roman" w:hAnsi="Calibri" w:cs="Calibri"/>
        </w:rPr>
        <w:t xml:space="preserve"> Contract Biologist, </w:t>
      </w:r>
      <w:r w:rsidRPr="00B3215A">
        <w:rPr>
          <w:rFonts w:ascii="Calibri" w:eastAsia="Times New Roman" w:hAnsi="Calibri" w:cs="Calibri"/>
          <w:bCs/>
        </w:rPr>
        <w:t>Neurobehavioral Circuits Group, NIEHS</w:t>
      </w:r>
    </w:p>
    <w:p w14:paraId="41F81554" w14:textId="77777777" w:rsidR="00E9677C" w:rsidRPr="00E83820" w:rsidRDefault="00E9677C" w:rsidP="00E9677C">
      <w:pPr>
        <w:rPr>
          <w:rFonts w:ascii="Calibri" w:eastAsia="Times New Roman" w:hAnsi="Calibri" w:cs="Calibri"/>
          <w:bCs/>
        </w:rPr>
      </w:pPr>
      <w:r w:rsidRPr="00B3215A">
        <w:rPr>
          <w:rStyle w:val="AuthorName"/>
          <w:rFonts w:eastAsia="Times"/>
          <w:u w:val="none"/>
        </w:rPr>
        <w:t>Julieta Lischinsky</w:t>
      </w:r>
      <w:r w:rsidRPr="00B3215A">
        <w:rPr>
          <w:rStyle w:val="AuthorName"/>
          <w:rFonts w:eastAsia="Times"/>
          <w:b w:val="0"/>
          <w:bCs/>
          <w:u w:val="none"/>
        </w:rPr>
        <w:t xml:space="preserve">, </w:t>
      </w:r>
      <w:proofErr w:type="spellStart"/>
      <w:r w:rsidRPr="00B3215A">
        <w:rPr>
          <w:rStyle w:val="AuthorName"/>
          <w:rFonts w:eastAsia="Times"/>
          <w:b w:val="0"/>
          <w:bCs/>
          <w:u w:val="none"/>
        </w:rPr>
        <w:t>Stadtman</w:t>
      </w:r>
      <w:proofErr w:type="spellEnd"/>
      <w:r w:rsidRPr="00E83820">
        <w:rPr>
          <w:rStyle w:val="AuthorName"/>
          <w:rFonts w:eastAsia="Times"/>
          <w:b w:val="0"/>
          <w:bCs/>
          <w:u w:val="none"/>
        </w:rPr>
        <w:t xml:space="preserve"> Investigator</w:t>
      </w:r>
      <w:r w:rsidRPr="00E83820">
        <w:rPr>
          <w:rFonts w:ascii="Calibri" w:eastAsia="Times New Roman" w:hAnsi="Calibri" w:cs="Calibri"/>
          <w:bCs/>
        </w:rPr>
        <w:t>, Neurobehavioral Circuits Group, NIEHS</w:t>
      </w:r>
    </w:p>
    <w:p w14:paraId="5F1A598F" w14:textId="77777777" w:rsidR="00EB7FB3" w:rsidRPr="00E83820" w:rsidRDefault="00EB7FB3" w:rsidP="00EB7FB3">
      <w:pPr>
        <w:rPr>
          <w:rFonts w:cstheme="minorHAnsi"/>
          <w:bCs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42B361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34495">
        <w:rPr>
          <w:rFonts w:cstheme="minorHAnsi"/>
          <w:bCs/>
          <w:sz w:val="22"/>
          <w:szCs w:val="22"/>
        </w:rPr>
        <w:t>23</w:t>
      </w:r>
    </w:p>
    <w:p w14:paraId="5AAC9C6C" w14:textId="07C7C58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34495">
        <w:rPr>
          <w:rFonts w:cstheme="minorHAnsi"/>
          <w:bCs/>
          <w:sz w:val="22"/>
          <w:szCs w:val="22"/>
        </w:rPr>
        <w:t>4</w:t>
      </w:r>
      <w:r w:rsidR="002F55A8">
        <w:rPr>
          <w:rFonts w:cstheme="minorHAnsi"/>
          <w:bCs/>
          <w:sz w:val="22"/>
          <w:szCs w:val="22"/>
        </w:rPr>
        <w:t>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006F40BC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500023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CB218A5" w14:textId="77777777" w:rsidR="00E9677C" w:rsidRDefault="00E9677C" w:rsidP="00E9677C">
      <w:pPr>
        <w:rPr>
          <w:rFonts w:cstheme="minorHAnsi"/>
          <w:b/>
          <w:bCs/>
          <w:color w:val="auto"/>
          <w:shd w:val="clear" w:color="auto" w:fill="FFFFFF"/>
        </w:rPr>
      </w:pPr>
    </w:p>
    <w:p w14:paraId="37684D94" w14:textId="77777777" w:rsidR="00E9677C" w:rsidRDefault="00E9677C" w:rsidP="00E9677C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3775063A" w14:textId="77777777" w:rsidR="00E9677C" w:rsidRDefault="00E9677C" w:rsidP="00E9677C">
      <w:pPr>
        <w:rPr>
          <w:rFonts w:cstheme="minorHAnsi"/>
          <w:b/>
          <w:bCs/>
          <w:color w:val="auto"/>
          <w:shd w:val="clear" w:color="auto" w:fill="FFFFFF"/>
        </w:rPr>
      </w:pPr>
    </w:p>
    <w:p w14:paraId="1F7CA249" w14:textId="77777777" w:rsidR="00E9677C" w:rsidRPr="002E1FE8" w:rsidRDefault="00E9677C" w:rsidP="00E9677C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2E1FE8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2E1FE8">
        <w:rPr>
          <w:rFonts w:cstheme="minorHAnsi"/>
          <w:strike/>
          <w:color w:val="000000"/>
        </w:rPr>
        <w:t>Summarize your research focus and the main questions it aims to answer.</w:t>
      </w:r>
    </w:p>
    <w:p w14:paraId="0B6A7B60" w14:textId="77777777" w:rsidR="00E9677C" w:rsidRPr="00125154" w:rsidRDefault="00E9677C" w:rsidP="00E9677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25154">
        <w:rPr>
          <w:rStyle w:val="AuthorName"/>
          <w:rFonts w:asciiTheme="minorHAnsi" w:eastAsia="Times" w:hAnsiTheme="minorHAnsi" w:cstheme="minorHAnsi"/>
        </w:rPr>
        <w:t>Julieta Lischinsky:</w:t>
      </w:r>
      <w:r w:rsidRPr="00125154">
        <w:rPr>
          <w:rFonts w:cstheme="minorHAnsi"/>
        </w:rPr>
        <w:t xml:space="preserve"> </w:t>
      </w:r>
    </w:p>
    <w:p w14:paraId="0F0BD5D7" w14:textId="0631C690" w:rsidR="00E9677C" w:rsidRDefault="00E9677C" w:rsidP="00E9677C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125154">
        <w:rPr>
          <w:rFonts w:cstheme="minorHAnsi"/>
        </w:rPr>
        <w:t>Our research focuses on understanding the developmental, cellular</w:t>
      </w:r>
      <w:r w:rsidR="00A11B45">
        <w:rPr>
          <w:rFonts w:cstheme="minorHAnsi"/>
        </w:rPr>
        <w:t>,</w:t>
      </w:r>
      <w:r w:rsidRPr="00125154">
        <w:rPr>
          <w:rFonts w:cstheme="minorHAnsi"/>
        </w:rPr>
        <w:t xml:space="preserve"> and circuit mechanisms for the establishment of social behaviors</w:t>
      </w:r>
      <w:r>
        <w:rPr>
          <w:rFonts w:cstheme="minorHAnsi"/>
        </w:rPr>
        <w:t>.</w:t>
      </w:r>
    </w:p>
    <w:p w14:paraId="541742EA" w14:textId="77777777" w:rsidR="00E9677C" w:rsidRPr="00125154" w:rsidRDefault="00E9677C" w:rsidP="00E9677C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B6EF27D" w14:textId="77777777" w:rsidR="00E9677C" w:rsidRPr="002E1FE8" w:rsidRDefault="00E9677C" w:rsidP="00E9677C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2E1FE8">
        <w:rPr>
          <w:strike/>
        </w:rPr>
        <w:t>Describe the research contexts or systems in which this protocol can be applied.</w:t>
      </w:r>
    </w:p>
    <w:p w14:paraId="0A5952F8" w14:textId="77777777" w:rsidR="00E9677C" w:rsidRPr="00125154" w:rsidRDefault="00E9677C" w:rsidP="00E9677C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 w:rsidRPr="00A25667">
        <w:rPr>
          <w:rStyle w:val="AuthorName"/>
          <w:rFonts w:asciiTheme="minorHAnsi" w:eastAsia="Times" w:hAnsiTheme="minorHAnsi" w:cstheme="minorHAnsi"/>
        </w:rPr>
        <w:t>Julieta Lischinsky</w:t>
      </w:r>
      <w:r w:rsidRPr="00A25667">
        <w:rPr>
          <w:rFonts w:eastAsia="Times New Roman" w:cstheme="minorHAnsi"/>
          <w:b/>
          <w:bCs/>
          <w:u w:val="single"/>
        </w:rPr>
        <w:t>:</w:t>
      </w:r>
      <w:r w:rsidRPr="00A25667">
        <w:rPr>
          <w:rFonts w:eastAsia="Times New Roman" w:cstheme="minorHAnsi"/>
        </w:rPr>
        <w:t xml:space="preserve"> </w:t>
      </w:r>
    </w:p>
    <w:p w14:paraId="1FD0B85B" w14:textId="77777777" w:rsidR="00E9677C" w:rsidRDefault="00E9677C" w:rsidP="00E9677C">
      <w:pPr>
        <w:pStyle w:val="ListParagraph"/>
        <w:spacing w:before="120" w:after="240"/>
        <w:ind w:left="907"/>
        <w:rPr>
          <w:rFonts w:ascii="Calibri" w:hAnsi="Calibri" w:cs="Calibri"/>
        </w:rPr>
      </w:pPr>
      <w:r w:rsidRPr="007E4D33">
        <w:rPr>
          <w:rFonts w:ascii="Calibri" w:hAnsi="Calibri" w:cs="Calibri"/>
        </w:rPr>
        <w:t xml:space="preserve">This approach is </w:t>
      </w:r>
      <w:r>
        <w:rPr>
          <w:rFonts w:ascii="Calibri" w:hAnsi="Calibri" w:cs="Calibri"/>
        </w:rPr>
        <w:t>very</w:t>
      </w:r>
      <w:r w:rsidRPr="007E4D33">
        <w:rPr>
          <w:rFonts w:ascii="Calibri" w:hAnsi="Calibri" w:cs="Calibri"/>
        </w:rPr>
        <w:t xml:space="preserve"> flexible, as any AAV construct can be injected to study the infant brain.</w:t>
      </w:r>
    </w:p>
    <w:p w14:paraId="352F0A28" w14:textId="77777777" w:rsidR="00E9677C" w:rsidRDefault="00E9677C" w:rsidP="00E9677C">
      <w:pPr>
        <w:pStyle w:val="ListParagraph"/>
        <w:spacing w:before="120" w:after="240"/>
        <w:ind w:left="907"/>
        <w:rPr>
          <w:rFonts w:ascii="Calibri" w:hAnsi="Calibri" w:cs="Calibri"/>
        </w:rPr>
      </w:pPr>
    </w:p>
    <w:p w14:paraId="253D40BE" w14:textId="77777777" w:rsidR="00E9677C" w:rsidRPr="00A25667" w:rsidRDefault="00E9677C" w:rsidP="00E9677C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A25667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9E99004" w14:textId="77777777" w:rsidR="00E9677C" w:rsidRPr="002E1FE8" w:rsidRDefault="00E9677C" w:rsidP="00E9677C">
      <w:pPr>
        <w:spacing w:before="120"/>
        <w:rPr>
          <w:rFonts w:eastAsia="Times New Roman" w:cstheme="minorHAnsi"/>
          <w:strike/>
        </w:rPr>
      </w:pPr>
      <w:r w:rsidRPr="002E1FE8">
        <w:rPr>
          <w:strike/>
        </w:rPr>
        <w:t>What does this protocol allow researchers to study or measure?</w:t>
      </w:r>
    </w:p>
    <w:p w14:paraId="16A7053C" w14:textId="77777777" w:rsidR="00A11B45" w:rsidRPr="00A11B45" w:rsidRDefault="00A11B45" w:rsidP="00A11B45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F62AE75" w14:textId="77777777" w:rsidR="00A11B45" w:rsidRPr="00A11B45" w:rsidRDefault="00A11B45" w:rsidP="00A11B45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D9100D0" w14:textId="77777777" w:rsidR="00A11B45" w:rsidRPr="00A11B45" w:rsidRDefault="00A11B45" w:rsidP="00A11B45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46BEDF" w14:textId="07CBB951" w:rsidR="00E9677C" w:rsidRDefault="00E9677C" w:rsidP="00A11B45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Jingheng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Zhou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</w:p>
    <w:p w14:paraId="2E3D0279" w14:textId="77777777" w:rsidR="00D5112C" w:rsidRDefault="00E9677C" w:rsidP="00D5112C">
      <w:pPr>
        <w:pStyle w:val="ListParagraph"/>
        <w:spacing w:before="120"/>
        <w:ind w:left="907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This protocol</w:t>
      </w:r>
      <w:r w:rsidRPr="00CF16E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enables</w:t>
      </w:r>
      <w:r w:rsidRPr="00CF16E5">
        <w:rPr>
          <w:rFonts w:ascii="Calibri" w:hAnsi="Calibri" w:cs="Calibri"/>
        </w:rPr>
        <w:t xml:space="preserve"> studying cell</w:t>
      </w:r>
      <w:r>
        <w:rPr>
          <w:rFonts w:ascii="Calibri" w:hAnsi="Calibri" w:cs="Calibri"/>
        </w:rPr>
        <w:t>s of</w:t>
      </w:r>
      <w:r w:rsidRPr="00CF16E5">
        <w:rPr>
          <w:rFonts w:ascii="Calibri" w:hAnsi="Calibri" w:cs="Calibri"/>
        </w:rPr>
        <w:t xml:space="preserve"> interest and their anatomical circuitry, neuronal dynamics, and cellular role </w:t>
      </w:r>
      <w:r>
        <w:rPr>
          <w:rFonts w:ascii="Calibri" w:hAnsi="Calibri" w:cs="Calibri"/>
        </w:rPr>
        <w:t xml:space="preserve">across postnatal development. </w:t>
      </w:r>
    </w:p>
    <w:p w14:paraId="5D4CDA36" w14:textId="77777777" w:rsidR="00E9677C" w:rsidRPr="00AF3977" w:rsidRDefault="00E9677C" w:rsidP="00E9677C">
      <w:pPr>
        <w:rPr>
          <w:rFonts w:eastAsia="Times New Roman" w:cstheme="minorHAnsi"/>
          <w:b/>
          <w:bCs/>
        </w:rPr>
      </w:pPr>
    </w:p>
    <w:p w14:paraId="685C281A" w14:textId="77777777" w:rsidR="00E9677C" w:rsidRPr="002E1FE8" w:rsidRDefault="00E9677C" w:rsidP="00E9677C">
      <w:pPr>
        <w:rPr>
          <w:rFonts w:eastAsia="Times New Roman" w:cstheme="minorHAnsi"/>
          <w:strike/>
          <w:sz w:val="28"/>
          <w:szCs w:val="28"/>
        </w:rPr>
      </w:pPr>
      <w:r w:rsidRPr="002E1FE8">
        <w:rPr>
          <w:strike/>
        </w:rPr>
        <w:t>Describe the most important consideration or challenge when performing this protocol.</w:t>
      </w:r>
    </w:p>
    <w:p w14:paraId="327B4929" w14:textId="011CDBD6" w:rsidR="00E9677C" w:rsidRDefault="00E9677C" w:rsidP="00E9677C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30BB0">
        <w:rPr>
          <w:rStyle w:val="AuthorName"/>
          <w:rFonts w:asciiTheme="minorHAnsi" w:eastAsia="Times" w:hAnsiTheme="minorHAnsi" w:cstheme="minorHAnsi"/>
        </w:rPr>
        <w:t>Jingheng</w:t>
      </w:r>
      <w:proofErr w:type="spellEnd"/>
      <w:r w:rsidRPr="00030BB0">
        <w:rPr>
          <w:rStyle w:val="AuthorName"/>
          <w:rFonts w:asciiTheme="minorHAnsi" w:eastAsia="Times" w:hAnsiTheme="minorHAnsi" w:cstheme="minorHAnsi"/>
        </w:rPr>
        <w:t xml:space="preserve"> Zhou</w:t>
      </w:r>
      <w:r w:rsidRPr="00030BB0">
        <w:rPr>
          <w:rFonts w:eastAsia="Times New Roman" w:cstheme="minorHAnsi"/>
          <w:b/>
          <w:bCs/>
          <w:u w:val="single"/>
        </w:rPr>
        <w:t>:</w:t>
      </w:r>
      <w:r w:rsidRPr="00030BB0">
        <w:rPr>
          <w:rFonts w:eastAsia="Times New Roman" w:cstheme="minorHAnsi"/>
        </w:rPr>
        <w:t xml:space="preserve"> </w:t>
      </w:r>
      <w:r w:rsidRPr="00030BB0">
        <w:rPr>
          <w:rFonts w:eastAsia="Times New Roman" w:cstheme="minorHAnsi"/>
        </w:rPr>
        <w:br/>
        <w:t>Key considerations</w:t>
      </w:r>
      <w:r w:rsidR="00C047A5">
        <w:rPr>
          <w:rFonts w:eastAsia="Times New Roman" w:cstheme="minorHAnsi"/>
        </w:rPr>
        <w:t xml:space="preserve"> in this protocol</w:t>
      </w:r>
      <w:r w:rsidRPr="00030BB0">
        <w:rPr>
          <w:rFonts w:eastAsia="Times New Roman" w:cstheme="minorHAnsi"/>
        </w:rPr>
        <w:t xml:space="preserve"> include adjusting adult coordinates for the infant brain and ensuring pup acceptance by the dam post-surgery.</w:t>
      </w:r>
    </w:p>
    <w:p w14:paraId="3EB269F5" w14:textId="77777777" w:rsidR="00E9677C" w:rsidRPr="00861CCB" w:rsidRDefault="00E9677C" w:rsidP="00E9677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D97C175" w14:textId="77777777" w:rsidR="00E9677C" w:rsidRPr="002E1FE8" w:rsidRDefault="00E9677C" w:rsidP="00E9677C">
      <w:pPr>
        <w:rPr>
          <w:strike/>
        </w:rPr>
      </w:pPr>
      <w:r w:rsidRPr="002E1FE8">
        <w:rPr>
          <w:strike/>
        </w:rPr>
        <w:t>How can future studies build on this work? Describe the questions or research directions that can be investigated next.</w:t>
      </w:r>
    </w:p>
    <w:p w14:paraId="2FC75B03" w14:textId="77777777" w:rsidR="00E9677C" w:rsidRPr="007A149A" w:rsidRDefault="00E9677C" w:rsidP="00E9677C">
      <w:pPr>
        <w:rPr>
          <w:rFonts w:eastAsia="Times New Roman" w:cstheme="minorHAnsi"/>
          <w:sz w:val="28"/>
          <w:szCs w:val="28"/>
        </w:rPr>
      </w:pPr>
    </w:p>
    <w:p w14:paraId="21E57D19" w14:textId="77777777" w:rsidR="00E9677C" w:rsidRPr="002E1FE8" w:rsidRDefault="00E9677C" w:rsidP="00E9677C">
      <w:pPr>
        <w:pStyle w:val="ListParagraph"/>
        <w:numPr>
          <w:ilvl w:val="1"/>
          <w:numId w:val="45"/>
        </w:numPr>
        <w:spacing w:before="120"/>
        <w:outlineLvl w:val="0"/>
        <w:rPr>
          <w:rFonts w:eastAsia="Times New Roman" w:cstheme="minorHAnsi"/>
          <w:b/>
        </w:rPr>
      </w:pPr>
      <w:proofErr w:type="spellStart"/>
      <w:r w:rsidRPr="002E1FE8">
        <w:rPr>
          <w:rStyle w:val="AuthorName"/>
          <w:rFonts w:asciiTheme="minorHAnsi" w:eastAsia="Times" w:hAnsiTheme="minorHAnsi" w:cstheme="minorHAnsi"/>
          <w:strike/>
        </w:rPr>
        <w:t>Jingheng</w:t>
      </w:r>
      <w:proofErr w:type="spellEnd"/>
      <w:r w:rsidRPr="002E1FE8">
        <w:rPr>
          <w:rStyle w:val="AuthorName"/>
          <w:rFonts w:asciiTheme="minorHAnsi" w:eastAsia="Times" w:hAnsiTheme="minorHAnsi" w:cstheme="minorHAnsi"/>
          <w:strike/>
        </w:rPr>
        <w:t xml:space="preserve"> Zhou/</w:t>
      </w:r>
      <w:r w:rsidRPr="002E1FE8">
        <w:rPr>
          <w:rStyle w:val="AuthorName"/>
          <w:rFonts w:asciiTheme="minorHAnsi" w:eastAsia="Times" w:hAnsiTheme="minorHAnsi" w:cstheme="minorHAnsi"/>
        </w:rPr>
        <w:t>Julieta Lischinsky</w:t>
      </w:r>
      <w:r w:rsidRPr="002E1FE8">
        <w:rPr>
          <w:rFonts w:eastAsia="Times New Roman" w:cstheme="minorHAnsi"/>
          <w:b/>
          <w:bCs/>
          <w:u w:val="single"/>
        </w:rPr>
        <w:t>:</w:t>
      </w:r>
      <w:r w:rsidRPr="002E1FE8">
        <w:rPr>
          <w:rFonts w:eastAsia="Times New Roman" w:cstheme="minorHAnsi"/>
        </w:rPr>
        <w:t xml:space="preserve"> </w:t>
      </w:r>
    </w:p>
    <w:p w14:paraId="5F477134" w14:textId="28D19164" w:rsidR="00276E32" w:rsidRPr="00276E32" w:rsidRDefault="00E9677C" w:rsidP="00276E32">
      <w:pPr>
        <w:pStyle w:val="ListParagraph"/>
        <w:spacing w:before="120"/>
        <w:ind w:left="907"/>
        <w:outlineLvl w:val="0"/>
        <w:rPr>
          <w:rFonts w:eastAsia="Times New Roman" w:cstheme="minorHAnsi"/>
          <w:bCs/>
        </w:rPr>
      </w:pPr>
      <w:r w:rsidRPr="00030BB0">
        <w:rPr>
          <w:rFonts w:eastAsia="Times New Roman" w:cstheme="minorHAnsi"/>
          <w:bCs/>
        </w:rPr>
        <w:lastRenderedPageBreak/>
        <w:t xml:space="preserve">Future studies can explore how early life adversity and environmental toxicants disrupt neuronal mechanisms underlying social behavior during postnatal </w:t>
      </w:r>
      <w:r w:rsidRPr="00674342">
        <w:rPr>
          <w:rFonts w:eastAsia="Times New Roman" w:cstheme="minorHAnsi"/>
          <w:bCs/>
        </w:rPr>
        <w:t>development.</w:t>
      </w:r>
    </w:p>
    <w:p w14:paraId="6AE2C178" w14:textId="77777777" w:rsidR="00500023" w:rsidRDefault="00500023" w:rsidP="00E9677C">
      <w:pPr>
        <w:pStyle w:val="ListParagraph"/>
        <w:spacing w:before="120"/>
        <w:ind w:left="907"/>
        <w:outlineLvl w:val="0"/>
        <w:rPr>
          <w:rFonts w:eastAsia="Times New Roman" w:cstheme="minorHAnsi"/>
          <w:bCs/>
        </w:rPr>
      </w:pPr>
    </w:p>
    <w:p w14:paraId="5D611377" w14:textId="77777777" w:rsidR="00500023" w:rsidRPr="00674342" w:rsidRDefault="00500023" w:rsidP="00E9677C">
      <w:pPr>
        <w:pStyle w:val="ListParagraph"/>
        <w:spacing w:before="120"/>
        <w:ind w:left="907"/>
        <w:outlineLvl w:val="0"/>
        <w:rPr>
          <w:rFonts w:eastAsia="Times New Roman" w:cstheme="minorHAnsi"/>
          <w:bCs/>
          <w:sz w:val="28"/>
          <w:szCs w:val="28"/>
        </w:rPr>
      </w:pPr>
    </w:p>
    <w:p w14:paraId="605A8B03" w14:textId="77777777" w:rsidR="009C45E2" w:rsidRDefault="009C45E2" w:rsidP="009C45E2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524F8326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4F672F15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44861025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66263B46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63BCD27B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5DE3A1A8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00BD963B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04391401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1CC1112E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35BCD422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2822DC4E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5C6A641E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788FAD2F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3AF3DF8F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38D4319D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3F802482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32056C37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15153D6B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12827D73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096B2ADE" w14:textId="77777777" w:rsidR="00500023" w:rsidRDefault="00500023" w:rsidP="00E9677C">
      <w:pPr>
        <w:spacing w:before="120"/>
        <w:rPr>
          <w:rFonts w:cstheme="minorHAnsi"/>
          <w:b/>
          <w:i/>
          <w:color w:val="0000FF"/>
        </w:rPr>
      </w:pPr>
    </w:p>
    <w:p w14:paraId="49BE6707" w14:textId="77777777" w:rsidR="00990A35" w:rsidRDefault="00990A35" w:rsidP="00E9677C">
      <w:pPr>
        <w:spacing w:before="120"/>
        <w:rPr>
          <w:rFonts w:cstheme="minorHAnsi"/>
          <w:b/>
          <w:i/>
          <w:color w:val="0000FF"/>
        </w:rPr>
      </w:pPr>
    </w:p>
    <w:p w14:paraId="51B6242F" w14:textId="77777777" w:rsidR="00990A35" w:rsidRDefault="00990A35" w:rsidP="00E9677C">
      <w:pPr>
        <w:spacing w:before="120"/>
        <w:rPr>
          <w:rFonts w:cstheme="minorHAnsi"/>
          <w:b/>
          <w:i/>
          <w:color w:val="0000FF"/>
        </w:rPr>
      </w:pPr>
    </w:p>
    <w:p w14:paraId="6558D254" w14:textId="77777777" w:rsidR="00990A35" w:rsidRDefault="00990A35" w:rsidP="00E9677C">
      <w:pPr>
        <w:spacing w:before="120"/>
        <w:rPr>
          <w:rFonts w:cstheme="minorHAnsi"/>
          <w:b/>
          <w:i/>
          <w:color w:val="0000FF"/>
        </w:rPr>
      </w:pPr>
    </w:p>
    <w:p w14:paraId="1076A770" w14:textId="77777777" w:rsidR="00990A35" w:rsidRDefault="00990A35" w:rsidP="00E9677C">
      <w:pPr>
        <w:spacing w:before="120"/>
        <w:rPr>
          <w:rFonts w:cstheme="minorHAnsi"/>
          <w:b/>
          <w:i/>
          <w:color w:val="0000FF"/>
        </w:rPr>
      </w:pPr>
    </w:p>
    <w:p w14:paraId="7499C872" w14:textId="77777777" w:rsidR="00990A35" w:rsidRDefault="00990A35" w:rsidP="00E9677C">
      <w:pPr>
        <w:spacing w:before="120"/>
        <w:rPr>
          <w:rFonts w:cstheme="minorHAnsi"/>
          <w:b/>
          <w:i/>
          <w:color w:val="0000FF"/>
        </w:rPr>
      </w:pPr>
    </w:p>
    <w:p w14:paraId="27AC246F" w14:textId="77777777" w:rsidR="00500023" w:rsidRDefault="00500023" w:rsidP="00E9677C">
      <w:pPr>
        <w:spacing w:before="120"/>
        <w:rPr>
          <w:rFonts w:cstheme="minorHAnsi"/>
          <w:b/>
          <w:i/>
          <w:color w:val="0000FF"/>
        </w:rPr>
      </w:pPr>
    </w:p>
    <w:p w14:paraId="79E5B972" w14:textId="77777777" w:rsidR="00E9677C" w:rsidRPr="0062081E" w:rsidRDefault="00E9677C" w:rsidP="00E9677C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D084239" w14:textId="77777777" w:rsidR="00E9677C" w:rsidRPr="0062081E" w:rsidRDefault="00E9677C" w:rsidP="00E9677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0E16FA1" w14:textId="77777777" w:rsidR="00E9677C" w:rsidRPr="0062081E" w:rsidRDefault="00E9677C" w:rsidP="00E9677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384551F" w14:textId="77777777" w:rsidR="00E9677C" w:rsidRPr="0062081E" w:rsidRDefault="00E9677C" w:rsidP="00E9677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6C253BD" w14:textId="77777777" w:rsidR="00E9677C" w:rsidRPr="0062081E" w:rsidRDefault="00E9677C" w:rsidP="00E9677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8134C76" w14:textId="77777777" w:rsidR="00E9677C" w:rsidRPr="0062081E" w:rsidRDefault="00E9677C" w:rsidP="00E9677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768F354" w14:textId="77777777" w:rsidR="00E9677C" w:rsidRPr="0062081E" w:rsidRDefault="00E9677C" w:rsidP="00E9677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04BBAA7" w14:textId="77777777" w:rsidR="00E9677C" w:rsidRPr="00664D59" w:rsidRDefault="00E9677C" w:rsidP="00E9677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4446A0B" w14:textId="77777777" w:rsidR="00E9677C" w:rsidRPr="00DE70BE" w:rsidRDefault="00000000" w:rsidP="00E9677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450127793"/>
          <w:placeholder>
            <w:docPart w:val="3E3090E8B402436EAE85EC511BABB9B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9677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E9677C" w:rsidRPr="0062081E">
        <w:rPr>
          <w:rFonts w:ascii="Calibri" w:eastAsia="Times New Roman" w:hAnsi="Calibri" w:cs="Calibri"/>
          <w:b/>
          <w:bCs/>
        </w:rPr>
        <w:t>,</w:t>
      </w:r>
      <w:r w:rsidR="00E9677C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F731E8C37FEC4272B399E1316B324DDA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9677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E9677C" w:rsidRPr="0062081E">
        <w:rPr>
          <w:rFonts w:ascii="Calibri" w:hAnsi="Calibri" w:cs="Calibri"/>
        </w:rPr>
        <w:t xml:space="preserve">: </w:t>
      </w:r>
      <w:r w:rsidR="00E9677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FA4E583" w14:textId="77777777" w:rsidR="00E9677C" w:rsidRPr="00EF4E10" w:rsidRDefault="00E9677C" w:rsidP="00E967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405B14D" w14:textId="77777777" w:rsidR="00E9677C" w:rsidRPr="00D75084" w:rsidRDefault="00E9677C" w:rsidP="00E9677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96FA13A" w14:textId="77777777" w:rsidR="00E9677C" w:rsidRPr="00C25D99" w:rsidRDefault="00E9677C" w:rsidP="00E9677C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A890823" w14:textId="77777777" w:rsidR="00E9677C" w:rsidRPr="00385C9C" w:rsidRDefault="00E9677C" w:rsidP="00E9677C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609E6ED" w14:textId="77777777" w:rsidR="00E9677C" w:rsidRPr="00DE70BE" w:rsidRDefault="00000000" w:rsidP="00E9677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1704849181"/>
          <w:placeholder>
            <w:docPart w:val="E1F3BC3E8C334800BD6FA2BCC1671165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9677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E9677C" w:rsidRPr="0062081E">
        <w:rPr>
          <w:rFonts w:ascii="Calibri" w:eastAsia="Times New Roman" w:hAnsi="Calibri" w:cs="Calibri"/>
          <w:b/>
          <w:bCs/>
        </w:rPr>
        <w:t>,</w:t>
      </w:r>
      <w:r w:rsidR="00E9677C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828098588"/>
          <w:placeholder>
            <w:docPart w:val="33A41EFA4919457396D8A100DBCD9967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9677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E9677C" w:rsidRPr="0062081E">
        <w:rPr>
          <w:rFonts w:ascii="Calibri" w:hAnsi="Calibri" w:cs="Calibri"/>
        </w:rPr>
        <w:t xml:space="preserve">: </w:t>
      </w:r>
      <w:r w:rsidR="00E9677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4ED057D" w14:textId="77777777" w:rsidR="00E9677C" w:rsidRPr="00500023" w:rsidRDefault="00E9677C" w:rsidP="00E9677C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B081DDF" w14:textId="77777777" w:rsidR="00500023" w:rsidRPr="00EF4E10" w:rsidRDefault="00500023" w:rsidP="00500023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5F4D0C7" w14:textId="77777777" w:rsidR="00500023" w:rsidRPr="00500023" w:rsidRDefault="00500023" w:rsidP="00500023">
      <w:pPr>
        <w:spacing w:before="120"/>
        <w:outlineLvl w:val="0"/>
        <w:rPr>
          <w:rFonts w:eastAsia="Times New Roman" w:cstheme="minorHAnsi"/>
          <w:b/>
          <w:sz w:val="28"/>
          <w:szCs w:val="28"/>
          <w:highlight w:val="yellow"/>
        </w:rPr>
      </w:pPr>
      <w:r w:rsidRPr="00500023">
        <w:rPr>
          <w:rFonts w:eastAsia="Times New Roman" w:cstheme="minorHAnsi"/>
          <w:b/>
          <w:sz w:val="28"/>
          <w:szCs w:val="28"/>
          <w:highlight w:val="yellow"/>
        </w:rPr>
        <w:t>Testimonial added by the Author</w:t>
      </w:r>
    </w:p>
    <w:p w14:paraId="5BFA4858" w14:textId="77777777" w:rsidR="00500023" w:rsidRPr="00500023" w:rsidRDefault="00500023" w:rsidP="00500023">
      <w:pPr>
        <w:spacing w:before="120"/>
        <w:outlineLvl w:val="0"/>
        <w:rPr>
          <w:rFonts w:eastAsia="Times New Roman" w:cstheme="minorHAnsi"/>
          <w:b/>
          <w:highlight w:val="yellow"/>
          <w:u w:val="single"/>
        </w:rPr>
      </w:pPr>
      <w:r w:rsidRPr="00500023">
        <w:rPr>
          <w:rFonts w:eastAsia="Times New Roman" w:cstheme="minorHAnsi"/>
          <w:b/>
          <w:highlight w:val="yellow"/>
          <w:u w:val="single"/>
        </w:rPr>
        <w:t>Julieta Lischinsky:</w:t>
      </w:r>
    </w:p>
    <w:p w14:paraId="2BB640F2" w14:textId="77777777" w:rsidR="00500023" w:rsidRPr="00500023" w:rsidRDefault="00500023" w:rsidP="00500023">
      <w:pPr>
        <w:spacing w:before="120"/>
        <w:outlineLvl w:val="0"/>
        <w:rPr>
          <w:rFonts w:eastAsia="Times New Roman" w:cstheme="minorHAnsi"/>
          <w:bCs/>
        </w:rPr>
      </w:pPr>
      <w:r w:rsidRPr="00500023">
        <w:rPr>
          <w:rFonts w:eastAsia="Times New Roman" w:cstheme="minorHAnsi"/>
          <w:bCs/>
          <w:highlight w:val="yellow"/>
        </w:rPr>
        <w:t>This protocol allows to perform stereotaxic surgery in infant mice and postoperative care.</w:t>
      </w:r>
      <w:r w:rsidRPr="00500023">
        <w:rPr>
          <w:rFonts w:eastAsia="Times New Roman" w:cstheme="minorHAnsi"/>
          <w:bCs/>
        </w:rPr>
        <w:t xml:space="preserve"> </w:t>
      </w:r>
    </w:p>
    <w:p w14:paraId="09E649C0" w14:textId="77777777" w:rsidR="00500023" w:rsidRPr="00500023" w:rsidRDefault="00500023" w:rsidP="00500023">
      <w:pPr>
        <w:spacing w:before="120"/>
        <w:rPr>
          <w:rFonts w:cstheme="minorHAnsi"/>
          <w:bCs/>
          <w:iCs/>
          <w:color w:val="auto"/>
        </w:rPr>
      </w:pPr>
      <w:r w:rsidRPr="00500023">
        <w:rPr>
          <w:rFonts w:cstheme="minorHAnsi"/>
          <w:bCs/>
          <w:iCs/>
          <w:color w:val="auto"/>
          <w:highlight w:val="green"/>
        </w:rPr>
        <w:t>Videographer's NOTE: The authors did the testimonials, but I’m not really sure they answered the question.</w:t>
      </w:r>
    </w:p>
    <w:p w14:paraId="33F85BC3" w14:textId="77777777" w:rsidR="00E9677C" w:rsidRDefault="00E9677C" w:rsidP="00E9677C">
      <w:pPr>
        <w:contextualSpacing/>
        <w:outlineLvl w:val="0"/>
        <w:rPr>
          <w:rFonts w:cstheme="minorHAnsi"/>
          <w:b/>
          <w:i/>
          <w:color w:val="0000FF"/>
        </w:rPr>
      </w:pPr>
    </w:p>
    <w:p w14:paraId="59E50907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4FD5D05C" w14:textId="42982C6E" w:rsidR="00FF25E5" w:rsidRDefault="00E9677C" w:rsidP="00E9677C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931FA74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500023" w:rsidRPr="003E568A">
        <w:t>National Institute of Environmental Health Sciences</w:t>
      </w:r>
      <w:r w:rsidR="00604284" w:rsidRPr="003E568A">
        <w:t xml:space="preserve"> Animal Care and Use </w:t>
      </w:r>
      <w:r w:rsidRPr="00710EA3">
        <w:rPr>
          <w:rFonts w:eastAsia="Times New Roman" w:cstheme="minorHAnsi"/>
        </w:rPr>
        <w:t xml:space="preserve">Committee at </w:t>
      </w:r>
      <w:r w:rsidR="00C83521">
        <w:rPr>
          <w:rFonts w:eastAsia="Times New Roman" w:cstheme="minorHAnsi"/>
        </w:rPr>
        <w:t xml:space="preserve">the </w:t>
      </w:r>
      <w:r w:rsidR="002A6957" w:rsidRPr="003E568A">
        <w:t>National Institute of Environmental Health Sciences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01F7257" w:rsidR="00CE10F2" w:rsidRDefault="0040608A" w:rsidP="00A25667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0608A">
        <w:rPr>
          <w:rFonts w:cstheme="minorHAnsi"/>
          <w:b/>
          <w:bCs/>
        </w:rPr>
        <w:t>Surgical Preparation of Infant Mice</w:t>
      </w:r>
      <w:r>
        <w:rPr>
          <w:rFonts w:cstheme="minorHAnsi"/>
          <w:b/>
          <w:bCs/>
        </w:rPr>
        <w:t xml:space="preserve"> </w:t>
      </w:r>
    </w:p>
    <w:p w14:paraId="314C5FBA" w14:textId="60384A8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2A6957">
        <w:rPr>
          <w:rFonts w:cstheme="minorHAnsi"/>
        </w:rPr>
        <w:t>Jingheng</w:t>
      </w:r>
      <w:proofErr w:type="spellEnd"/>
      <w:r w:rsidR="002A6957">
        <w:rPr>
          <w:rFonts w:cstheme="minorHAnsi"/>
        </w:rPr>
        <w:t xml:space="preserve"> Zhou</w:t>
      </w:r>
      <w:r w:rsidR="00FF25E5">
        <w:rPr>
          <w:rFonts w:cstheme="minorHAnsi"/>
        </w:rPr>
        <w:t xml:space="preserve"> </w:t>
      </w:r>
    </w:p>
    <w:p w14:paraId="1DDBD496" w14:textId="77777777" w:rsidR="00057AB8" w:rsidRDefault="00057AB8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0960847" w14:textId="25C52FD7" w:rsidR="00CC7AC7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>To begin, prepare the stereotaxic apparatus with stereotaxic accessories for infant mice</w:t>
      </w:r>
      <w:r w:rsidR="000868ED">
        <w:rPr>
          <w:rFonts w:cstheme="minorHAnsi"/>
          <w:color w:val="7030A0"/>
          <w:lang w:val="en-IN"/>
        </w:rPr>
        <w:t xml:space="preserve"> </w:t>
      </w:r>
      <w:r w:rsidR="000868ED" w:rsidRPr="000868ED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, including a pair of non-rupture ear bars</w:t>
      </w:r>
      <w:r w:rsidR="000868ED">
        <w:rPr>
          <w:rFonts w:cstheme="minorHAnsi"/>
          <w:color w:val="7030A0"/>
          <w:lang w:val="en-IN"/>
        </w:rPr>
        <w:t xml:space="preserve"> </w:t>
      </w:r>
      <w:r w:rsidR="000868ED" w:rsidRPr="000868ED">
        <w:rPr>
          <w:rFonts w:cstheme="minorHAnsi"/>
          <w:b/>
          <w:bCs/>
          <w:color w:val="7030A0"/>
          <w:lang w:val="en-IN"/>
        </w:rPr>
        <w:t>[2]</w:t>
      </w:r>
      <w:r w:rsidRPr="00604284">
        <w:rPr>
          <w:rFonts w:cstheme="minorHAnsi"/>
          <w:color w:val="7030A0"/>
          <w:lang w:val="en-IN"/>
        </w:rPr>
        <w:t xml:space="preserve">, a modified gas </w:t>
      </w:r>
      <w:proofErr w:type="spellStart"/>
      <w:r w:rsidRPr="00604284">
        <w:rPr>
          <w:rFonts w:cstheme="minorHAnsi"/>
          <w:color w:val="7030A0"/>
          <w:lang w:val="en-IN"/>
        </w:rPr>
        <w:t>anesthesia</w:t>
      </w:r>
      <w:proofErr w:type="spellEnd"/>
      <w:r w:rsidRPr="00604284">
        <w:rPr>
          <w:rFonts w:cstheme="minorHAnsi"/>
          <w:color w:val="7030A0"/>
          <w:lang w:val="en-IN"/>
        </w:rPr>
        <w:t xml:space="preserve"> head holder</w:t>
      </w:r>
      <w:r w:rsidR="000868ED">
        <w:rPr>
          <w:rFonts w:cstheme="minorHAnsi"/>
          <w:color w:val="7030A0"/>
          <w:lang w:val="en-IN"/>
        </w:rPr>
        <w:t xml:space="preserve"> </w:t>
      </w:r>
      <w:r w:rsidR="000868ED" w:rsidRPr="000868ED">
        <w:rPr>
          <w:rFonts w:cstheme="minorHAnsi"/>
          <w:b/>
          <w:bCs/>
          <w:color w:val="7030A0"/>
          <w:lang w:val="en-IN"/>
        </w:rPr>
        <w:t>[3]</w:t>
      </w:r>
      <w:r w:rsidRPr="00604284">
        <w:rPr>
          <w:rFonts w:cstheme="minorHAnsi"/>
          <w:color w:val="7030A0"/>
          <w:lang w:val="en-IN"/>
        </w:rPr>
        <w:t xml:space="preserve">, and a palate bar for postnatal day 12 infants </w:t>
      </w:r>
      <w:r w:rsidRPr="00604284">
        <w:rPr>
          <w:rFonts w:cstheme="minorHAnsi"/>
          <w:b/>
          <w:bCs/>
          <w:color w:val="7030A0"/>
          <w:lang w:val="en-IN"/>
        </w:rPr>
        <w:t>[</w:t>
      </w:r>
      <w:r w:rsidR="000868ED">
        <w:rPr>
          <w:rFonts w:cstheme="minorHAnsi"/>
          <w:b/>
          <w:bCs/>
          <w:color w:val="7030A0"/>
          <w:lang w:val="en-IN"/>
        </w:rPr>
        <w:t>4</w:t>
      </w:r>
      <w:r w:rsidRPr="00604284">
        <w:rPr>
          <w:rFonts w:cstheme="minorHAnsi"/>
          <w:b/>
          <w:bCs/>
          <w:color w:val="7030A0"/>
          <w:lang w:val="en-IN"/>
        </w:rPr>
        <w:t>]</w:t>
      </w:r>
      <w:r w:rsidRPr="00604284">
        <w:rPr>
          <w:rFonts w:cstheme="minorHAnsi"/>
          <w:color w:val="7030A0"/>
          <w:lang w:val="en-IN"/>
        </w:rPr>
        <w:t>.</w:t>
      </w:r>
    </w:p>
    <w:p w14:paraId="409DFC8F" w14:textId="55628BB2" w:rsidR="00604284" w:rsidRPr="00AD76A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CC7AC7">
        <w:rPr>
          <w:rFonts w:cstheme="minorHAnsi"/>
          <w:lang w:val="en-IN"/>
        </w:rPr>
        <w:t>WIDE: Talent arranging the stereotaxic apparatus and placing all required accessories on the workspace.</w:t>
      </w:r>
    </w:p>
    <w:p w14:paraId="00EFA47C" w14:textId="5B233D8F" w:rsidR="00AD76A4" w:rsidRPr="00AD76A4" w:rsidRDefault="00AD76A4" w:rsidP="00AD76A4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AD76A4">
        <w:rPr>
          <w:rFonts w:cstheme="minorHAnsi"/>
          <w:lang w:val="en-IN"/>
        </w:rPr>
        <w:t>Close-up of the pair of non-rupture ear bars.</w:t>
      </w:r>
    </w:p>
    <w:p w14:paraId="0485E4B2" w14:textId="1B2FA027" w:rsidR="00AD76A4" w:rsidRPr="00AD76A4" w:rsidRDefault="00AD76A4" w:rsidP="00AD76A4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AD76A4">
        <w:rPr>
          <w:rFonts w:cstheme="minorHAnsi"/>
          <w:lang w:val="en-IN"/>
        </w:rPr>
        <w:t xml:space="preserve">Close-up of the modified gas </w:t>
      </w:r>
      <w:proofErr w:type="spellStart"/>
      <w:r w:rsidRPr="00AD76A4">
        <w:rPr>
          <w:rFonts w:cstheme="minorHAnsi"/>
          <w:lang w:val="en-IN"/>
        </w:rPr>
        <w:t>anesthesia</w:t>
      </w:r>
      <w:proofErr w:type="spellEnd"/>
      <w:r w:rsidRPr="00AD76A4">
        <w:rPr>
          <w:rFonts w:cstheme="minorHAnsi"/>
          <w:lang w:val="en-IN"/>
        </w:rPr>
        <w:t xml:space="preserve"> head holder</w:t>
      </w:r>
      <w:r>
        <w:rPr>
          <w:rFonts w:cstheme="minorHAnsi"/>
          <w:lang w:val="en-IN"/>
        </w:rPr>
        <w:t>.</w:t>
      </w:r>
    </w:p>
    <w:p w14:paraId="1FA33B41" w14:textId="1655C498" w:rsidR="00AD76A4" w:rsidRPr="00AD76A4" w:rsidRDefault="00AD76A4" w:rsidP="00AD76A4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AD76A4">
        <w:rPr>
          <w:rFonts w:cstheme="minorHAnsi"/>
          <w:lang w:val="en-IN"/>
        </w:rPr>
        <w:t>Close-up of the palate bar.</w:t>
      </w:r>
    </w:p>
    <w:p w14:paraId="385D350B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D3776C4" w14:textId="4492E3D2" w:rsidR="002C25A1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Mount the </w:t>
      </w:r>
      <w:r w:rsidR="00CA1EC5">
        <w:rPr>
          <w:rFonts w:cstheme="minorHAnsi"/>
          <w:color w:val="7030A0"/>
          <w:lang w:val="en-IN"/>
        </w:rPr>
        <w:t xml:space="preserve">anesthetized </w:t>
      </w:r>
      <w:r w:rsidRPr="00604284">
        <w:rPr>
          <w:rFonts w:cstheme="minorHAnsi"/>
          <w:color w:val="7030A0"/>
          <w:lang w:val="en-IN"/>
        </w:rPr>
        <w:t xml:space="preserve">mouse on the modified stereotaxic apparatus using infant accessories </w:t>
      </w:r>
      <w:r w:rsidRPr="00604284">
        <w:rPr>
          <w:rFonts w:cstheme="minorHAnsi"/>
          <w:b/>
          <w:bCs/>
          <w:color w:val="7030A0"/>
          <w:lang w:val="en-IN"/>
        </w:rPr>
        <w:t>[1</w:t>
      </w:r>
      <w:r w:rsidR="004C3D37">
        <w:rPr>
          <w:rFonts w:cstheme="minorHAnsi"/>
          <w:b/>
          <w:bCs/>
          <w:color w:val="7030A0"/>
          <w:lang w:val="en-IN"/>
        </w:rPr>
        <w:t>-TXT</w:t>
      </w:r>
      <w:r w:rsidRPr="00604284">
        <w:rPr>
          <w:rFonts w:cstheme="minorHAnsi"/>
          <w:b/>
          <w:bCs/>
          <w:color w:val="7030A0"/>
          <w:lang w:val="en-IN"/>
        </w:rPr>
        <w:t>]</w:t>
      </w:r>
      <w:r w:rsidRPr="00604284">
        <w:rPr>
          <w:rFonts w:cstheme="minorHAnsi"/>
          <w:color w:val="7030A0"/>
          <w:lang w:val="en-IN"/>
        </w:rPr>
        <w:t xml:space="preserve">. Place non-puncture ear bars on both sides of the head and align them equally with the stereotaxic frame ruler </w:t>
      </w:r>
      <w:r w:rsidRPr="00604284">
        <w:rPr>
          <w:rFonts w:cstheme="minorHAnsi"/>
          <w:b/>
          <w:bCs/>
          <w:color w:val="7030A0"/>
          <w:lang w:val="en-IN"/>
        </w:rPr>
        <w:t>[2]</w:t>
      </w:r>
      <w:r w:rsidRPr="00604284">
        <w:rPr>
          <w:rFonts w:cstheme="minorHAnsi"/>
          <w:color w:val="7030A0"/>
          <w:lang w:val="en-IN"/>
        </w:rPr>
        <w:t xml:space="preserve">. Set the stereotaxic ruler to 5 </w:t>
      </w:r>
      <w:proofErr w:type="spellStart"/>
      <w:r w:rsidRPr="00604284">
        <w:rPr>
          <w:rFonts w:cstheme="minorHAnsi"/>
          <w:color w:val="7030A0"/>
          <w:lang w:val="en-IN"/>
        </w:rPr>
        <w:t>millimeters</w:t>
      </w:r>
      <w:proofErr w:type="spellEnd"/>
      <w:r w:rsidRPr="00604284">
        <w:rPr>
          <w:rFonts w:cstheme="minorHAnsi"/>
          <w:color w:val="7030A0"/>
          <w:lang w:val="en-IN"/>
        </w:rPr>
        <w:t xml:space="preserve"> for postnatal day 11 infants </w:t>
      </w:r>
      <w:r w:rsidRPr="00604284">
        <w:rPr>
          <w:rFonts w:cstheme="minorHAnsi"/>
          <w:b/>
          <w:bCs/>
          <w:color w:val="7030A0"/>
          <w:lang w:val="en-IN"/>
        </w:rPr>
        <w:t>[3]</w:t>
      </w:r>
      <w:r w:rsidRPr="00604284">
        <w:rPr>
          <w:rFonts w:cstheme="minorHAnsi"/>
          <w:color w:val="7030A0"/>
          <w:lang w:val="en-IN"/>
        </w:rPr>
        <w:t>.</w:t>
      </w:r>
    </w:p>
    <w:p w14:paraId="527AA269" w14:textId="5A5B2ABA" w:rsidR="002C25A1" w:rsidRPr="004C3D37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604284">
        <w:rPr>
          <w:rFonts w:cstheme="minorHAnsi"/>
          <w:lang w:val="en-IN"/>
        </w:rPr>
        <w:t>Talent positioning the mouse on the stereotaxic apparatus.</w:t>
      </w:r>
      <w:r w:rsidR="004C3D37">
        <w:rPr>
          <w:rFonts w:cstheme="minorHAnsi"/>
          <w:lang w:val="en-IN"/>
        </w:rPr>
        <w:t xml:space="preserve"> </w:t>
      </w:r>
      <w:r w:rsidR="004C3D37" w:rsidRPr="004C3D37">
        <w:rPr>
          <w:rFonts w:cstheme="minorHAnsi"/>
          <w:b/>
          <w:bCs/>
          <w:color w:val="auto"/>
          <w:lang w:val="en-IN"/>
        </w:rPr>
        <w:t xml:space="preserve">TXT: </w:t>
      </w:r>
      <w:r w:rsidR="004C3D37" w:rsidRPr="004C3D37">
        <w:rPr>
          <w:rFonts w:cstheme="minorHAnsi"/>
          <w:b/>
          <w:bCs/>
          <w:color w:val="auto"/>
        </w:rPr>
        <w:t>Anesthesia:</w:t>
      </w:r>
      <w:r w:rsidR="004C3D37" w:rsidRPr="004C3D37">
        <w:rPr>
          <w:rFonts w:cstheme="minorHAnsi"/>
          <w:b/>
          <w:bCs/>
          <w:color w:val="auto"/>
          <w:lang w:val="en-IN"/>
        </w:rPr>
        <w:t xml:space="preserve"> 3% isoflurane</w:t>
      </w:r>
    </w:p>
    <w:p w14:paraId="601CB0C6" w14:textId="68C90D25" w:rsidR="002C25A1" w:rsidRPr="002C25A1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 xml:space="preserve">Close-up of </w:t>
      </w:r>
      <w:r w:rsidR="009B3463" w:rsidRPr="009B3463">
        <w:rPr>
          <w:rFonts w:cstheme="minorHAnsi"/>
        </w:rPr>
        <w:t xml:space="preserve">ear bars being placed on both sides of the head and aligned </w:t>
      </w:r>
      <w:r w:rsidRPr="00604284">
        <w:rPr>
          <w:rFonts w:cstheme="minorHAnsi"/>
          <w:lang w:val="en-IN"/>
        </w:rPr>
        <w:t>symmetrically</w:t>
      </w:r>
      <w:r w:rsidR="009B3463">
        <w:rPr>
          <w:rFonts w:cstheme="minorHAnsi"/>
          <w:lang w:val="en-IN"/>
        </w:rPr>
        <w:t xml:space="preserve"> with the stereotaxic frame ruler</w:t>
      </w:r>
      <w:r w:rsidRPr="00604284">
        <w:rPr>
          <w:rFonts w:cstheme="minorHAnsi"/>
          <w:lang w:val="en-IN"/>
        </w:rPr>
        <w:t>.</w:t>
      </w:r>
    </w:p>
    <w:p w14:paraId="6F2167AD" w14:textId="29669988" w:rsidR="00604284" w:rsidRPr="00E81220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 xml:space="preserve">Close-up of stereotaxic ruler set to 5 </w:t>
      </w:r>
      <w:proofErr w:type="spellStart"/>
      <w:r w:rsidRPr="00604284">
        <w:rPr>
          <w:rFonts w:cstheme="minorHAnsi"/>
          <w:lang w:val="en-IN"/>
        </w:rPr>
        <w:t>millimeters</w:t>
      </w:r>
      <w:proofErr w:type="spellEnd"/>
      <w:r w:rsidRPr="00604284">
        <w:rPr>
          <w:rFonts w:cstheme="minorHAnsi"/>
          <w:lang w:val="en-IN"/>
        </w:rPr>
        <w:t>.</w:t>
      </w:r>
    </w:p>
    <w:p w14:paraId="2446C1FF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0C229F4" w14:textId="77777777" w:rsidR="002C25A1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Using a </w:t>
      </w:r>
      <w:r w:rsidR="002C25A1">
        <w:rPr>
          <w:rFonts w:cstheme="minorHAnsi"/>
          <w:color w:val="7030A0"/>
          <w:lang w:val="en-IN"/>
        </w:rPr>
        <w:t xml:space="preserve">1 </w:t>
      </w:r>
      <w:proofErr w:type="spellStart"/>
      <w:r w:rsidR="002C25A1">
        <w:rPr>
          <w:rFonts w:cstheme="minorHAnsi"/>
          <w:color w:val="7030A0"/>
          <w:lang w:val="en-IN"/>
        </w:rPr>
        <w:t>milliliter</w:t>
      </w:r>
      <w:proofErr w:type="spellEnd"/>
      <w:r w:rsidR="002C25A1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color w:val="7030A0"/>
          <w:lang w:val="en-IN"/>
        </w:rPr>
        <w:t xml:space="preserve">syringe with a </w:t>
      </w:r>
      <w:proofErr w:type="gramStart"/>
      <w:r w:rsidRPr="00604284">
        <w:rPr>
          <w:rFonts w:cstheme="minorHAnsi"/>
          <w:color w:val="7030A0"/>
          <w:lang w:val="en-IN"/>
        </w:rPr>
        <w:t>27 gauge</w:t>
      </w:r>
      <w:proofErr w:type="gramEnd"/>
      <w:r w:rsidRPr="00604284">
        <w:rPr>
          <w:rFonts w:cstheme="minorHAnsi"/>
          <w:color w:val="7030A0"/>
          <w:lang w:val="en-IN"/>
        </w:rPr>
        <w:t xml:space="preserve"> needle, inject 5 milligram per kilogram Meloxicam via the subcutaneous intrascapular route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6F9356B3" w14:textId="5BA45F7B" w:rsidR="00604284" w:rsidRPr="00343785" w:rsidRDefault="00745A88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 xml:space="preserve">Close-up of </w:t>
      </w:r>
      <w:r>
        <w:rPr>
          <w:rFonts w:cstheme="minorHAnsi"/>
          <w:lang w:val="en-IN"/>
        </w:rPr>
        <w:t xml:space="preserve">drug being injected under the skin </w:t>
      </w:r>
      <w:r w:rsidR="00604284" w:rsidRPr="00604284">
        <w:rPr>
          <w:rFonts w:cstheme="minorHAnsi"/>
          <w:lang w:val="en-IN"/>
        </w:rPr>
        <w:t>between the shoulders.</w:t>
      </w:r>
    </w:p>
    <w:p w14:paraId="3862D843" w14:textId="77777777" w:rsidR="00343785" w:rsidRPr="00604284" w:rsidRDefault="00343785" w:rsidP="00343785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7C18297" w14:textId="77777777" w:rsidR="004C3D37" w:rsidRPr="004C3D37" w:rsidRDefault="0029533E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29533E">
        <w:rPr>
          <w:rFonts w:cstheme="minorHAnsi"/>
          <w:color w:val="7030A0"/>
        </w:rPr>
        <w:t>Dilute 0.5 percent bupivacaine with saline at a 1 to 10 ratio to obtain a 0.5 milligram per milliliter solution</w:t>
      </w:r>
      <w:r w:rsidRPr="0029533E">
        <w:rPr>
          <w:rFonts w:cstheme="minorHAnsi"/>
          <w:b/>
          <w:bCs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Inject the solution subcutaneously under the skin of the head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71BC2B9C" w14:textId="77777777" w:rsidR="004C3D37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Talent </w:t>
      </w:r>
      <w:r w:rsidR="0029533E">
        <w:rPr>
          <w:rFonts w:cstheme="minorHAnsi"/>
          <w:lang w:val="en-IN"/>
        </w:rPr>
        <w:t>adding</w:t>
      </w:r>
      <w:r w:rsidRPr="00604284">
        <w:rPr>
          <w:rFonts w:cstheme="minorHAnsi"/>
          <w:lang w:val="en-IN"/>
        </w:rPr>
        <w:t xml:space="preserve"> bupivacaine </w:t>
      </w:r>
      <w:r w:rsidR="0029533E">
        <w:rPr>
          <w:rFonts w:cstheme="minorHAnsi"/>
          <w:lang w:val="en-IN"/>
        </w:rPr>
        <w:t>to saline</w:t>
      </w:r>
      <w:r w:rsidRPr="00604284">
        <w:rPr>
          <w:rFonts w:cstheme="minorHAnsi"/>
          <w:lang w:val="en-IN"/>
        </w:rPr>
        <w:t>.</w:t>
      </w:r>
    </w:p>
    <w:p w14:paraId="0271FECD" w14:textId="4B86140E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injecting solution under the scalp.</w:t>
      </w:r>
    </w:p>
    <w:p w14:paraId="3239C2A0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086A4B7" w14:textId="77777777" w:rsidR="0029533E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Using small scissors, perform a </w:t>
      </w:r>
      <w:proofErr w:type="gramStart"/>
      <w:r w:rsidRPr="00604284">
        <w:rPr>
          <w:rFonts w:cstheme="minorHAnsi"/>
          <w:color w:val="7030A0"/>
          <w:lang w:val="en-IN"/>
        </w:rPr>
        <w:t xml:space="preserve">1.5 </w:t>
      </w:r>
      <w:proofErr w:type="spellStart"/>
      <w:r w:rsidRPr="00604284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604284">
        <w:rPr>
          <w:rFonts w:cstheme="minorHAnsi"/>
          <w:color w:val="7030A0"/>
          <w:lang w:val="en-IN"/>
        </w:rPr>
        <w:t xml:space="preserve"> incision along the midline of the head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6A48B5FE" w14:textId="748C2C26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Close-up of incision being made along the scalp.</w:t>
      </w:r>
    </w:p>
    <w:p w14:paraId="3FE53500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5ACB625" w14:textId="761EF269" w:rsidR="0029533E" w:rsidRDefault="0029533E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29533E">
        <w:rPr>
          <w:rFonts w:cstheme="minorHAnsi"/>
          <w:color w:val="7030A0"/>
        </w:rPr>
        <w:lastRenderedPageBreak/>
        <w:t>Using a sterile cotton swab with betadine, remove</w:t>
      </w:r>
      <w:r w:rsidR="00952FA8">
        <w:rPr>
          <w:rFonts w:cstheme="minorHAnsi"/>
          <w:color w:val="7030A0"/>
        </w:rPr>
        <w:t xml:space="preserve"> the</w:t>
      </w:r>
      <w:r w:rsidRPr="0029533E">
        <w:rPr>
          <w:rFonts w:cstheme="minorHAnsi"/>
          <w:color w:val="7030A0"/>
        </w:rPr>
        <w:t xml:space="preserve"> soft tissue from the skull surface</w:t>
      </w:r>
      <w:r w:rsidRPr="0029533E">
        <w:rPr>
          <w:rFonts w:cstheme="minorHAnsi"/>
          <w:b/>
          <w:bCs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027AC1F9" w14:textId="23BEB183" w:rsidR="00604284" w:rsidRPr="00222816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cleaning the skull surface with a cotton swab.</w:t>
      </w:r>
    </w:p>
    <w:p w14:paraId="40741B8E" w14:textId="77777777" w:rsidR="00222816" w:rsidRPr="00222816" w:rsidRDefault="00222816" w:rsidP="00222816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667904B" w14:textId="02F949AF" w:rsidR="00222816" w:rsidRPr="002E5831" w:rsidRDefault="00222816" w:rsidP="00A25667">
      <w:pPr>
        <w:pStyle w:val="ListParagraph"/>
        <w:numPr>
          <w:ilvl w:val="0"/>
          <w:numId w:val="45"/>
        </w:numPr>
        <w:spacing w:before="120"/>
        <w:rPr>
          <w:rFonts w:cstheme="minorHAnsi"/>
          <w:color w:val="7030A0"/>
          <w:lang w:val="en-IN"/>
        </w:rPr>
      </w:pPr>
      <w:r w:rsidRPr="0040608A">
        <w:rPr>
          <w:rFonts w:cstheme="minorHAnsi"/>
          <w:b/>
          <w:bCs/>
        </w:rPr>
        <w:t>Stereotaxic Positioning</w:t>
      </w:r>
      <w:r>
        <w:rPr>
          <w:rFonts w:cstheme="minorHAnsi"/>
          <w:b/>
          <w:bCs/>
        </w:rPr>
        <w:t xml:space="preserve"> </w:t>
      </w:r>
      <w:r w:rsidRPr="00222816">
        <w:rPr>
          <w:rFonts w:cstheme="minorHAnsi"/>
          <w:b/>
          <w:bCs/>
        </w:rPr>
        <w:t>and Craniotomy</w:t>
      </w:r>
    </w:p>
    <w:p w14:paraId="219D82CC" w14:textId="77777777" w:rsidR="002E5831" w:rsidRPr="00E81220" w:rsidRDefault="002E5831" w:rsidP="002E5831">
      <w:pPr>
        <w:pStyle w:val="ListParagraph"/>
        <w:spacing w:before="120"/>
        <w:ind w:left="360"/>
        <w:rPr>
          <w:rFonts w:cstheme="minorHAnsi"/>
          <w:color w:val="7030A0"/>
          <w:lang w:val="en-IN"/>
        </w:rPr>
      </w:pPr>
    </w:p>
    <w:p w14:paraId="09639800" w14:textId="77777777" w:rsidR="0029533E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Place a pulled glass capillary approximately 0.8 </w:t>
      </w:r>
      <w:proofErr w:type="spellStart"/>
      <w:r w:rsidRPr="00604284">
        <w:rPr>
          <w:rFonts w:cstheme="minorHAnsi"/>
          <w:color w:val="7030A0"/>
          <w:lang w:val="en-IN"/>
        </w:rPr>
        <w:t>millimeters</w:t>
      </w:r>
      <w:proofErr w:type="spellEnd"/>
      <w:r w:rsidRPr="00604284">
        <w:rPr>
          <w:rFonts w:cstheme="minorHAnsi"/>
          <w:color w:val="7030A0"/>
          <w:lang w:val="en-IN"/>
        </w:rPr>
        <w:t xml:space="preserve"> in length into a glass pipette holder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 xml:space="preserve">. Mount the holder onto the vertical stereotaxic arm </w:t>
      </w:r>
      <w:r w:rsidRPr="00604284">
        <w:rPr>
          <w:rFonts w:cstheme="minorHAnsi"/>
          <w:b/>
          <w:bCs/>
          <w:color w:val="7030A0"/>
          <w:lang w:val="en-IN"/>
        </w:rPr>
        <w:t>[2]</w:t>
      </w:r>
      <w:r w:rsidRPr="00604284">
        <w:rPr>
          <w:rFonts w:cstheme="minorHAnsi"/>
          <w:color w:val="7030A0"/>
          <w:lang w:val="en-IN"/>
        </w:rPr>
        <w:t>.</w:t>
      </w:r>
    </w:p>
    <w:p w14:paraId="6A7E517F" w14:textId="77777777" w:rsidR="0029533E" w:rsidRPr="0029533E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inserting the capillary into the holder.</w:t>
      </w:r>
    </w:p>
    <w:p w14:paraId="3A7018C4" w14:textId="20E41ECD" w:rsidR="00604284" w:rsidRPr="00E81220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mounting the holder onto the stereotaxic arm.</w:t>
      </w:r>
    </w:p>
    <w:p w14:paraId="195B0B73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1E4112ED" w14:textId="54573040" w:rsidR="00314002" w:rsidRPr="00314002" w:rsidRDefault="00314002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Under a dissecting microscope, m</w:t>
      </w:r>
      <w:r w:rsidR="00604284" w:rsidRPr="00604284">
        <w:rPr>
          <w:rFonts w:cstheme="minorHAnsi"/>
          <w:color w:val="7030A0"/>
          <w:lang w:val="en-IN"/>
        </w:rPr>
        <w:t xml:space="preserve">ove the capillary to the rostral confluence of the dorsal sinuses </w:t>
      </w:r>
      <w:r w:rsidR="009F00DE">
        <w:rPr>
          <w:rFonts w:cstheme="minorHAnsi"/>
          <w:color w:val="7030A0"/>
          <w:lang w:val="en-IN"/>
        </w:rPr>
        <w:t xml:space="preserve">or RCS </w:t>
      </w:r>
      <w:r w:rsidR="009F00DE" w:rsidRPr="009F00DE">
        <w:rPr>
          <w:rFonts w:cstheme="minorHAnsi"/>
          <w:i/>
          <w:iCs/>
          <w:color w:val="EE0000"/>
          <w:lang w:val="en-IN"/>
        </w:rPr>
        <w:t>(R-C-S)</w:t>
      </w:r>
      <w:r w:rsidR="009F00DE">
        <w:rPr>
          <w:rFonts w:cstheme="minorHAnsi"/>
          <w:i/>
          <w:iCs/>
          <w:color w:val="EE0000"/>
          <w:lang w:val="en-IN"/>
        </w:rPr>
        <w:t xml:space="preserve"> </w:t>
      </w:r>
      <w:r w:rsidR="009F00DE" w:rsidRPr="00604284">
        <w:rPr>
          <w:rFonts w:cstheme="minorHAnsi"/>
          <w:color w:val="7030A0"/>
          <w:lang w:val="en-IN"/>
        </w:rPr>
        <w:t>point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</w:t>
      </w:r>
    </w:p>
    <w:p w14:paraId="5E9945E8" w14:textId="16D16BE0" w:rsidR="00314002" w:rsidRDefault="002E1FE8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2E1FE8">
        <w:rPr>
          <w:rFonts w:cstheme="minorHAnsi"/>
          <w:strike/>
          <w:lang w:val="en-IN"/>
        </w:rPr>
        <w:t>SCOPE</w:t>
      </w:r>
      <w:r>
        <w:rPr>
          <w:rFonts w:cstheme="minorHAnsi"/>
          <w:strike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lang w:val="en-IN"/>
        </w:rPr>
        <w:t>Close-up</w:t>
      </w:r>
      <w:r>
        <w:rPr>
          <w:rFonts w:cstheme="minorHAnsi"/>
          <w:lang w:val="en-IN"/>
        </w:rPr>
        <w:t xml:space="preserve"> shot of</w:t>
      </w:r>
      <w:r w:rsidR="00314002" w:rsidRPr="00604284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c</w:t>
      </w:r>
      <w:r w:rsidR="00314002" w:rsidRPr="00604284">
        <w:rPr>
          <w:rFonts w:cstheme="minorHAnsi"/>
          <w:lang w:val="en-IN"/>
        </w:rPr>
        <w:t xml:space="preserve">apillary positioned at the </w:t>
      </w:r>
      <w:r w:rsidR="00E81220">
        <w:rPr>
          <w:rFonts w:cstheme="minorHAnsi"/>
          <w:lang w:val="en-IN"/>
        </w:rPr>
        <w:t>RCS</w:t>
      </w:r>
      <w:r w:rsidR="00314002" w:rsidRPr="00604284">
        <w:rPr>
          <w:rFonts w:cstheme="minorHAnsi"/>
          <w:lang w:val="en-IN"/>
        </w:rPr>
        <w:t xml:space="preserve"> point.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highlight w:val="green"/>
          <w:lang w:val="en-IN"/>
        </w:rPr>
        <w:t>NOTE: This scope shot has been changed to a close-up shot</w:t>
      </w:r>
      <w:r>
        <w:rPr>
          <w:rFonts w:cstheme="minorHAnsi"/>
          <w:lang w:val="en-IN"/>
        </w:rPr>
        <w:t>.</w:t>
      </w:r>
    </w:p>
    <w:p w14:paraId="5746B36F" w14:textId="77777777" w:rsidR="00E81220" w:rsidRPr="00314002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DEC9987" w14:textId="77777777" w:rsidR="000C255C" w:rsidRPr="000C255C" w:rsidRDefault="005B2AFE" w:rsidP="000C255C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Under 2 times magnification, z</w:t>
      </w:r>
      <w:r w:rsidR="00604284" w:rsidRPr="00604284">
        <w:rPr>
          <w:rFonts w:cstheme="minorHAnsi"/>
          <w:color w:val="7030A0"/>
          <w:lang w:val="en-IN"/>
        </w:rPr>
        <w:t xml:space="preserve">ero the X, Y, and Z coordinates when the capillary touches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>. Move the capillary to lambda</w:t>
      </w:r>
      <w:r w:rsidR="00E43586">
        <w:rPr>
          <w:rFonts w:cstheme="minorHAnsi"/>
          <w:color w:val="7030A0"/>
          <w:lang w:val="en-IN"/>
        </w:rPr>
        <w:t xml:space="preserve"> at Y equals minus 7.30</w:t>
      </w:r>
      <w:r w:rsidR="00604284" w:rsidRPr="00604284">
        <w:rPr>
          <w:rFonts w:cstheme="minorHAnsi"/>
          <w:color w:val="7030A0"/>
          <w:lang w:val="en-IN"/>
        </w:rPr>
        <w:t xml:space="preserve"> and lower it to touch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 w:rsidRPr="008D2271">
        <w:rPr>
          <w:rFonts w:cstheme="minorHAnsi"/>
          <w:b/>
          <w:bCs/>
          <w:color w:val="7030A0"/>
          <w:lang w:val="en-IN"/>
        </w:rPr>
        <w:t>2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 xml:space="preserve">. </w:t>
      </w:r>
      <w:r w:rsidR="008D2271" w:rsidRPr="008D2271">
        <w:rPr>
          <w:rFonts w:cstheme="minorHAnsi"/>
          <w:color w:val="7030A0"/>
          <w:lang w:val="en-IN"/>
        </w:rPr>
        <w:t>A</w:t>
      </w:r>
      <w:r w:rsidR="00604284" w:rsidRPr="00604284">
        <w:rPr>
          <w:rFonts w:cstheme="minorHAnsi"/>
          <w:color w:val="7030A0"/>
          <w:lang w:val="en-IN"/>
        </w:rPr>
        <w:t xml:space="preserve">djust the anterior-posterior </w:t>
      </w:r>
      <w:r w:rsidR="008D2271" w:rsidRPr="00275287">
        <w:rPr>
          <w:rFonts w:ascii="Calibri" w:hAnsi="Calibri" w:cs="Calibri"/>
          <w:color w:val="7030A0"/>
        </w:rPr>
        <w:t xml:space="preserve">angle in the stereotaxic rig </w:t>
      </w:r>
      <w:r w:rsidR="00604284" w:rsidRPr="00604284">
        <w:rPr>
          <w:rFonts w:cstheme="minorHAnsi"/>
          <w:color w:val="7030A0"/>
          <w:lang w:val="en-IN"/>
        </w:rPr>
        <w:t>until the difference</w:t>
      </w:r>
      <w:r w:rsidR="008D2271" w:rsidRPr="008D2271">
        <w:rPr>
          <w:rFonts w:cstheme="minorHAnsi"/>
          <w:color w:val="7030A0"/>
          <w:lang w:val="en-IN"/>
        </w:rPr>
        <w:t xml:space="preserve"> in the Z value</w:t>
      </w:r>
      <w:r w:rsidR="008D2271">
        <w:rPr>
          <w:rFonts w:cstheme="minorHAnsi"/>
          <w:color w:val="7030A0"/>
          <w:lang w:val="en-IN"/>
        </w:rPr>
        <w:t>s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 w:rsidR="00EA68E1" w:rsidRPr="008D2271">
        <w:rPr>
          <w:rFonts w:cstheme="minorHAnsi"/>
          <w:color w:val="7030A0"/>
          <w:lang w:val="en-IN"/>
        </w:rPr>
        <w:t xml:space="preserve">between </w:t>
      </w:r>
      <w:r w:rsidR="008D2271">
        <w:rPr>
          <w:rFonts w:cstheme="minorHAnsi"/>
          <w:color w:val="7030A0"/>
          <w:lang w:val="en-IN"/>
        </w:rPr>
        <w:t xml:space="preserve">the </w:t>
      </w:r>
      <w:r w:rsidR="009F00DE" w:rsidRPr="008D2271">
        <w:rPr>
          <w:rFonts w:cstheme="minorHAnsi"/>
          <w:color w:val="7030A0"/>
          <w:lang w:val="en-IN"/>
        </w:rPr>
        <w:t>RCS</w:t>
      </w:r>
      <w:r w:rsidR="00EA68E1" w:rsidRPr="008D2271">
        <w:rPr>
          <w:rFonts w:cstheme="minorHAnsi"/>
          <w:color w:val="7030A0"/>
          <w:lang w:val="en-IN"/>
        </w:rPr>
        <w:t xml:space="preserve"> and lambda </w:t>
      </w:r>
      <w:r w:rsidR="00604284" w:rsidRPr="00604284">
        <w:rPr>
          <w:rFonts w:cstheme="minorHAnsi"/>
          <w:color w:val="7030A0"/>
          <w:lang w:val="en-IN"/>
        </w:rPr>
        <w:t xml:space="preserve">is less than 0.02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3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31D66AF6" w14:textId="2DDDB8A9" w:rsidR="000C255C" w:rsidRPr="000C255C" w:rsidRDefault="00604284" w:rsidP="000C255C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C255C">
        <w:rPr>
          <w:rFonts w:cstheme="minorHAnsi"/>
          <w:lang w:val="en-IN"/>
        </w:rPr>
        <w:t>Sh</w:t>
      </w:r>
      <w:r w:rsidR="00E9677C">
        <w:rPr>
          <w:rFonts w:cstheme="minorHAnsi"/>
          <w:lang w:val="en-IN"/>
        </w:rPr>
        <w:t xml:space="preserve">ot of </w:t>
      </w:r>
      <w:r w:rsidRPr="000C255C">
        <w:rPr>
          <w:rFonts w:cstheme="minorHAnsi"/>
          <w:lang w:val="en-IN"/>
        </w:rPr>
        <w:t>coordinate values being zeroed.</w:t>
      </w:r>
      <w:r w:rsidR="000C255C" w:rsidRPr="000C255C">
        <w:rPr>
          <w:rFonts w:ascii="Calibri" w:hAnsi="Calibri" w:cs="Calibri"/>
          <w:bCs/>
          <w:i/>
          <w:iCs/>
          <w:color w:val="3333FF"/>
        </w:rPr>
        <w:t xml:space="preserve"> </w:t>
      </w:r>
    </w:p>
    <w:p w14:paraId="5D53B6E9" w14:textId="065A7126" w:rsidR="002E1FE8" w:rsidRDefault="002E1FE8" w:rsidP="002E1FE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2E1FE8">
        <w:rPr>
          <w:rFonts w:cstheme="minorHAnsi"/>
          <w:strike/>
          <w:lang w:val="en-IN"/>
        </w:rPr>
        <w:t>SCOPE</w:t>
      </w:r>
      <w:r>
        <w:rPr>
          <w:rFonts w:cstheme="minorHAnsi"/>
          <w:strike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lang w:val="en-IN"/>
        </w:rPr>
        <w:t>Close-up</w:t>
      </w:r>
      <w:r>
        <w:rPr>
          <w:rFonts w:cstheme="minorHAnsi"/>
          <w:lang w:val="en-IN"/>
        </w:rPr>
        <w:t xml:space="preserve"> shot of the capillary being moved to the </w:t>
      </w:r>
      <w:r w:rsidR="00E81220">
        <w:rPr>
          <w:rFonts w:cstheme="minorHAnsi"/>
          <w:lang w:val="en-IN"/>
        </w:rPr>
        <w:t xml:space="preserve">lambda and lowered to </w:t>
      </w:r>
      <w:r w:rsidR="00604284" w:rsidRPr="00604284">
        <w:rPr>
          <w:rFonts w:cstheme="minorHAnsi"/>
          <w:lang w:val="en-IN"/>
        </w:rPr>
        <w:t xml:space="preserve">touch </w:t>
      </w:r>
      <w:r w:rsidR="00E81220">
        <w:rPr>
          <w:rFonts w:cstheme="minorHAnsi"/>
          <w:lang w:val="en-IN"/>
        </w:rPr>
        <w:t>the skull</w:t>
      </w:r>
      <w:r w:rsidR="00604284" w:rsidRPr="00604284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highlight w:val="green"/>
          <w:lang w:val="en-IN"/>
        </w:rPr>
        <w:t>NOTE: This scope shot has been changed to a close-up shot</w:t>
      </w:r>
      <w:r>
        <w:rPr>
          <w:rFonts w:cstheme="minorHAnsi"/>
          <w:lang w:val="en-IN"/>
        </w:rPr>
        <w:t>.</w:t>
      </w:r>
    </w:p>
    <w:p w14:paraId="7972F097" w14:textId="538C1CB1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adjusting</w:t>
      </w:r>
      <w:r w:rsidR="00E43586">
        <w:rPr>
          <w:rFonts w:cstheme="minorHAnsi"/>
          <w:lang w:val="en-IN"/>
        </w:rPr>
        <w:t xml:space="preserve"> the stereotaxic rig</w:t>
      </w:r>
      <w:r w:rsidRPr="00604284">
        <w:rPr>
          <w:rFonts w:cstheme="minorHAnsi"/>
          <w:lang w:val="en-IN"/>
        </w:rPr>
        <w:t>.</w:t>
      </w:r>
    </w:p>
    <w:p w14:paraId="1A539A03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D91AAAC" w14:textId="6C180EAD" w:rsidR="00275287" w:rsidRPr="00275287" w:rsidRDefault="006B73F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m</w:t>
      </w:r>
      <w:r w:rsidR="00604284" w:rsidRPr="00604284">
        <w:rPr>
          <w:rFonts w:cstheme="minorHAnsi"/>
          <w:color w:val="7030A0"/>
          <w:lang w:val="en-IN"/>
        </w:rPr>
        <w:t>ov</w:t>
      </w:r>
      <w:r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capillary to the </w:t>
      </w:r>
      <w:r>
        <w:rPr>
          <w:rFonts w:cstheme="minorHAnsi"/>
          <w:color w:val="7030A0"/>
          <w:lang w:val="en-IN"/>
        </w:rPr>
        <w:t>RCS</w:t>
      </w:r>
      <w:r w:rsidR="00604284" w:rsidRPr="00604284">
        <w:rPr>
          <w:rFonts w:cstheme="minorHAnsi"/>
          <w:color w:val="7030A0"/>
          <w:lang w:val="en-IN"/>
        </w:rPr>
        <w:t xml:space="preserve"> point</w:t>
      </w:r>
      <w:r>
        <w:rPr>
          <w:rFonts w:cstheme="minorHAnsi"/>
          <w:color w:val="7030A0"/>
          <w:lang w:val="en-IN"/>
        </w:rPr>
        <w:t>,</w:t>
      </w:r>
      <w:r w:rsidR="00604284" w:rsidRPr="00604284">
        <w:rPr>
          <w:rFonts w:cstheme="minorHAnsi"/>
          <w:color w:val="7030A0"/>
          <w:lang w:val="en-IN"/>
        </w:rPr>
        <w:t xml:space="preserve"> zero X and Y coordinates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  <w:r w:rsidR="002B710D" w:rsidRPr="002B710D">
        <w:rPr>
          <w:rFonts w:cstheme="minorHAnsi"/>
          <w:color w:val="7030A0"/>
          <w:lang w:val="en-IN"/>
        </w:rPr>
        <w:t xml:space="preserve"> </w:t>
      </w:r>
      <w:r w:rsidR="002B710D" w:rsidRPr="002B710D">
        <w:rPr>
          <w:rFonts w:ascii="Calibri" w:hAnsi="Calibri" w:cs="Calibri"/>
          <w:color w:val="7030A0"/>
        </w:rPr>
        <w:t xml:space="preserve">To level the head using the </w:t>
      </w:r>
      <w:proofErr w:type="spellStart"/>
      <w:r w:rsidR="002B710D" w:rsidRPr="002B710D">
        <w:rPr>
          <w:rFonts w:ascii="Calibri" w:hAnsi="Calibri" w:cs="Calibri"/>
          <w:color w:val="7030A0"/>
        </w:rPr>
        <w:t>posterodorsal</w:t>
      </w:r>
      <w:proofErr w:type="spellEnd"/>
      <w:r w:rsidR="002B710D" w:rsidRPr="002B710D">
        <w:rPr>
          <w:rFonts w:ascii="Calibri" w:hAnsi="Calibri" w:cs="Calibri"/>
          <w:color w:val="7030A0"/>
        </w:rPr>
        <w:t xml:space="preserve"> </w:t>
      </w:r>
      <w:r w:rsidR="00B90CFD" w:rsidRPr="00B90CFD">
        <w:rPr>
          <w:color w:val="7030A0"/>
        </w:rPr>
        <w:t xml:space="preserve">medial amygdala </w:t>
      </w:r>
      <w:r w:rsidR="00B90CFD" w:rsidRPr="005C29A0">
        <w:rPr>
          <w:color w:val="7030A0"/>
        </w:rPr>
        <w:t>or</w:t>
      </w:r>
      <w:r w:rsidR="00B90CFD">
        <w:t xml:space="preserve"> </w:t>
      </w:r>
      <w:proofErr w:type="spellStart"/>
      <w:r w:rsidR="002B710D" w:rsidRPr="002B710D">
        <w:rPr>
          <w:rFonts w:ascii="Calibri" w:hAnsi="Calibri" w:cs="Calibri"/>
          <w:color w:val="7030A0"/>
        </w:rPr>
        <w:t>MeA</w:t>
      </w:r>
      <w:proofErr w:type="spellEnd"/>
      <w:r w:rsidR="002B710D" w:rsidRPr="002B710D">
        <w:rPr>
          <w:rFonts w:ascii="Calibri" w:hAnsi="Calibri" w:cs="Calibri"/>
          <w:color w:val="7030A0"/>
        </w:rPr>
        <w:t xml:space="preserve"> </w:t>
      </w:r>
      <w:r w:rsidR="00B90CFD" w:rsidRPr="00B90CFD">
        <w:rPr>
          <w:rFonts w:ascii="Calibri" w:hAnsi="Calibri" w:cs="Calibri"/>
          <w:i/>
          <w:iCs/>
          <w:color w:val="EE0000"/>
        </w:rPr>
        <w:t xml:space="preserve">(M-E-A) </w:t>
      </w:r>
      <w:r w:rsidR="002B710D" w:rsidRPr="002B710D">
        <w:rPr>
          <w:rFonts w:ascii="Calibri" w:hAnsi="Calibri" w:cs="Calibri"/>
          <w:color w:val="7030A0"/>
        </w:rPr>
        <w:t>coordinates,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 w:rsidR="002B710D" w:rsidRPr="002B710D">
        <w:rPr>
          <w:rFonts w:cstheme="minorHAnsi"/>
          <w:color w:val="7030A0"/>
          <w:lang w:val="en-IN"/>
        </w:rPr>
        <w:t>m</w:t>
      </w:r>
      <w:r w:rsidR="00604284" w:rsidRPr="00604284">
        <w:rPr>
          <w:rFonts w:cstheme="minorHAnsi"/>
          <w:color w:val="7030A0"/>
          <w:lang w:val="en-IN"/>
        </w:rPr>
        <w:t>ove</w:t>
      </w:r>
      <w:r w:rsidR="008D2271">
        <w:rPr>
          <w:rFonts w:cstheme="minorHAnsi"/>
          <w:color w:val="7030A0"/>
          <w:lang w:val="en-IN"/>
        </w:rPr>
        <w:t xml:space="preserve"> the capillary</w:t>
      </w:r>
      <w:r w:rsidR="00604284" w:rsidRPr="00604284">
        <w:rPr>
          <w:rFonts w:cstheme="minorHAnsi"/>
          <w:color w:val="7030A0"/>
          <w:lang w:val="en-IN"/>
        </w:rPr>
        <w:t xml:space="preserve"> to X equals positive 2.50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and Y equals negative 4.20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A11B45">
        <w:rPr>
          <w:rFonts w:cstheme="minorHAnsi"/>
          <w:color w:val="7030A0"/>
          <w:lang w:val="en-IN"/>
        </w:rPr>
        <w:t xml:space="preserve"> </w:t>
      </w:r>
      <w:r w:rsidR="00A11B45" w:rsidRPr="00A11B45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 xml:space="preserve"> and zero Z </w:t>
      </w:r>
      <w:r w:rsidR="002B710D">
        <w:rPr>
          <w:rFonts w:cstheme="minorHAnsi"/>
          <w:color w:val="7030A0"/>
          <w:lang w:val="en-IN"/>
        </w:rPr>
        <w:t xml:space="preserve">as the capillary slightly touches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 w:rsidR="00A11B45">
        <w:rPr>
          <w:rFonts w:cstheme="minorHAnsi"/>
          <w:b/>
          <w:bCs/>
          <w:color w:val="7030A0"/>
          <w:lang w:val="en-IN"/>
        </w:rPr>
        <w:t>3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 xml:space="preserve">. Move </w:t>
      </w:r>
      <w:r w:rsidR="00275287">
        <w:rPr>
          <w:rFonts w:cstheme="minorHAnsi"/>
          <w:color w:val="7030A0"/>
          <w:lang w:val="en-IN"/>
        </w:rPr>
        <w:t xml:space="preserve">the capillary </w:t>
      </w:r>
      <w:r w:rsidR="00604284" w:rsidRPr="00604284">
        <w:rPr>
          <w:rFonts w:cstheme="minorHAnsi"/>
          <w:color w:val="7030A0"/>
          <w:lang w:val="en-IN"/>
        </w:rPr>
        <w:t xml:space="preserve">to X equals negative 2.50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and Y equals negative 4.20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</w:t>
      </w:r>
      <w:r w:rsidR="002B710D">
        <w:rPr>
          <w:rFonts w:cstheme="minorHAnsi"/>
          <w:color w:val="7030A0"/>
          <w:lang w:val="en-IN"/>
        </w:rPr>
        <w:t xml:space="preserve">in the other hemisphere </w:t>
      </w:r>
      <w:r w:rsidR="00604284" w:rsidRPr="00604284">
        <w:rPr>
          <w:rFonts w:cstheme="minorHAnsi"/>
          <w:color w:val="7030A0"/>
          <w:lang w:val="en-IN"/>
        </w:rPr>
        <w:t xml:space="preserve">and lower the capillary to touch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 w:rsidR="00A11B45">
        <w:rPr>
          <w:rFonts w:cstheme="minorHAnsi"/>
          <w:b/>
          <w:bCs/>
          <w:color w:val="7030A0"/>
          <w:lang w:val="en-IN"/>
        </w:rPr>
        <w:t>4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 xml:space="preserve">. Adjust medial-lateral </w:t>
      </w:r>
      <w:r w:rsidR="008D2271" w:rsidRPr="008D2271">
        <w:rPr>
          <w:rFonts w:ascii="Calibri" w:hAnsi="Calibri" w:cs="Calibri"/>
          <w:color w:val="7030A0"/>
        </w:rPr>
        <w:t xml:space="preserve">axis in the stereotaxic rig </w:t>
      </w:r>
      <w:r w:rsidR="00604284" w:rsidRPr="00604284">
        <w:rPr>
          <w:rFonts w:cstheme="minorHAnsi"/>
          <w:color w:val="7030A0"/>
          <w:lang w:val="en-IN"/>
        </w:rPr>
        <w:t xml:space="preserve">until </w:t>
      </w:r>
      <w:r w:rsidR="008D2271">
        <w:rPr>
          <w:rFonts w:cstheme="minorHAnsi"/>
          <w:color w:val="7030A0"/>
          <w:lang w:val="en-IN"/>
        </w:rPr>
        <w:t xml:space="preserve">the </w:t>
      </w:r>
      <w:r w:rsidR="00604284" w:rsidRPr="00604284">
        <w:rPr>
          <w:rFonts w:cstheme="minorHAnsi"/>
          <w:color w:val="7030A0"/>
          <w:lang w:val="en-IN"/>
        </w:rPr>
        <w:t>difference</w:t>
      </w:r>
      <w:r w:rsidR="008D2271">
        <w:rPr>
          <w:rFonts w:cstheme="minorHAnsi"/>
          <w:color w:val="7030A0"/>
          <w:lang w:val="en-IN"/>
        </w:rPr>
        <w:t xml:space="preserve"> in the Z value</w:t>
      </w:r>
      <w:r w:rsidR="00275287">
        <w:rPr>
          <w:rFonts w:cstheme="minorHAnsi"/>
          <w:color w:val="7030A0"/>
          <w:lang w:val="en-IN"/>
        </w:rPr>
        <w:t>s</w:t>
      </w:r>
      <w:r w:rsidR="008D2271">
        <w:rPr>
          <w:rFonts w:cstheme="minorHAnsi"/>
          <w:color w:val="7030A0"/>
          <w:lang w:val="en-IN"/>
        </w:rPr>
        <w:t xml:space="preserve"> between the left and right hemispheres</w:t>
      </w:r>
      <w:r w:rsidR="00604284" w:rsidRPr="00604284">
        <w:rPr>
          <w:rFonts w:cstheme="minorHAnsi"/>
          <w:color w:val="7030A0"/>
          <w:lang w:val="en-IN"/>
        </w:rPr>
        <w:t xml:space="preserve"> is less than 0.03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 w:rsidR="00A11B45">
        <w:rPr>
          <w:rFonts w:cstheme="minorHAnsi"/>
          <w:b/>
          <w:bCs/>
          <w:color w:val="7030A0"/>
          <w:lang w:val="en-IN"/>
        </w:rPr>
        <w:t>5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0C642B12" w14:textId="4B35CAFB" w:rsidR="00275287" w:rsidRDefault="00E9677C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E81220" w:rsidRPr="00E81220">
        <w:rPr>
          <w:rFonts w:cstheme="minorHAnsi"/>
        </w:rPr>
        <w:t xml:space="preserve"> X and Y values </w:t>
      </w:r>
      <w:r>
        <w:rPr>
          <w:rFonts w:cstheme="minorHAnsi"/>
        </w:rPr>
        <w:t>being</w:t>
      </w:r>
      <w:r w:rsidR="00E81220">
        <w:rPr>
          <w:rFonts w:cstheme="minorHAnsi"/>
        </w:rPr>
        <w:t xml:space="preserve"> </w:t>
      </w:r>
      <w:r w:rsidR="00E81220" w:rsidRPr="00E81220">
        <w:rPr>
          <w:rFonts w:cstheme="minorHAnsi"/>
        </w:rPr>
        <w:t>reset to zero</w:t>
      </w:r>
      <w:r w:rsidR="00604284" w:rsidRPr="00604284">
        <w:rPr>
          <w:rFonts w:cstheme="minorHAnsi"/>
          <w:lang w:val="en-IN"/>
        </w:rPr>
        <w:t>.</w:t>
      </w:r>
    </w:p>
    <w:p w14:paraId="3053079E" w14:textId="790DAE01" w:rsidR="00A11B45" w:rsidRDefault="002E1FE8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2E1FE8">
        <w:rPr>
          <w:rFonts w:cstheme="minorHAnsi"/>
          <w:strike/>
          <w:lang w:val="en-IN"/>
        </w:rPr>
        <w:t>SCOPE</w:t>
      </w:r>
      <w:r>
        <w:rPr>
          <w:rFonts w:cstheme="minorHAnsi"/>
          <w:strike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lang w:val="en-IN"/>
        </w:rPr>
        <w:t>Close-up</w:t>
      </w:r>
      <w:r>
        <w:rPr>
          <w:rFonts w:cstheme="minorHAnsi"/>
          <w:lang w:val="en-IN"/>
        </w:rPr>
        <w:t xml:space="preserve"> shot of the c</w:t>
      </w:r>
      <w:proofErr w:type="spellStart"/>
      <w:r w:rsidR="002F55A8" w:rsidRPr="002F55A8">
        <w:rPr>
          <w:rFonts w:cstheme="minorHAnsi"/>
        </w:rPr>
        <w:t>apillary</w:t>
      </w:r>
      <w:proofErr w:type="spellEnd"/>
      <w:r w:rsidR="002F55A8" w:rsidRPr="002F55A8">
        <w:rPr>
          <w:rFonts w:cstheme="minorHAnsi"/>
        </w:rPr>
        <w:t xml:space="preserve"> being moved along the X-axis to </w:t>
      </w:r>
      <w:r w:rsidR="002F55A8">
        <w:rPr>
          <w:rFonts w:cstheme="minorHAnsi"/>
        </w:rPr>
        <w:t>+</w:t>
      </w:r>
      <w:r w:rsidR="002F55A8" w:rsidRPr="002F55A8">
        <w:rPr>
          <w:rFonts w:cstheme="minorHAnsi"/>
        </w:rPr>
        <w:t xml:space="preserve">2.50 </w:t>
      </w:r>
      <w:r w:rsidR="002F55A8">
        <w:rPr>
          <w:rFonts w:cstheme="minorHAnsi"/>
        </w:rPr>
        <w:t>mm</w:t>
      </w:r>
      <w:r w:rsidR="002F55A8" w:rsidRPr="002F55A8">
        <w:rPr>
          <w:rFonts w:cstheme="minorHAnsi"/>
        </w:rPr>
        <w:t xml:space="preserve"> and then along the Y-axis to </w:t>
      </w:r>
      <w:r w:rsidR="002F55A8">
        <w:rPr>
          <w:rFonts w:cstheme="minorHAnsi"/>
        </w:rPr>
        <w:t>-</w:t>
      </w:r>
      <w:r w:rsidR="002F55A8" w:rsidRPr="002F55A8">
        <w:rPr>
          <w:rFonts w:cstheme="minorHAnsi"/>
        </w:rPr>
        <w:t xml:space="preserve">4.20 </w:t>
      </w:r>
      <w:r w:rsidR="002F55A8">
        <w:rPr>
          <w:rFonts w:cstheme="minorHAnsi"/>
        </w:rPr>
        <w:t>mm</w:t>
      </w:r>
      <w:r w:rsidR="002F55A8" w:rsidRPr="002F55A8">
        <w:rPr>
          <w:rFonts w:cstheme="minorHAnsi"/>
        </w:rPr>
        <w:t xml:space="preserve"> on the coordinate scale.</w:t>
      </w:r>
      <w:r>
        <w:rPr>
          <w:rFonts w:cstheme="minorHAnsi"/>
        </w:rPr>
        <w:t xml:space="preserve"> </w:t>
      </w:r>
      <w:r w:rsidRPr="002E1FE8">
        <w:rPr>
          <w:rFonts w:cstheme="minorHAnsi"/>
          <w:highlight w:val="green"/>
          <w:lang w:val="en-IN"/>
        </w:rPr>
        <w:t>NOTE: This scope shot has been changed to a close-up shot</w:t>
      </w:r>
      <w:r>
        <w:rPr>
          <w:rFonts w:cstheme="minorHAnsi"/>
          <w:lang w:val="en-IN"/>
        </w:rPr>
        <w:t>.</w:t>
      </w:r>
    </w:p>
    <w:p w14:paraId="5780B1D8" w14:textId="1CD95C6B" w:rsidR="00302518" w:rsidRPr="00302518" w:rsidRDefault="002E1FE8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2E1FE8">
        <w:rPr>
          <w:rFonts w:cstheme="minorHAnsi"/>
          <w:strike/>
          <w:lang w:val="en-IN"/>
        </w:rPr>
        <w:t>SCOPE</w:t>
      </w:r>
      <w:r>
        <w:rPr>
          <w:rFonts w:cstheme="minorHAnsi"/>
          <w:strike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lang w:val="en-IN"/>
        </w:rPr>
        <w:t>Close-up</w:t>
      </w:r>
      <w:r>
        <w:rPr>
          <w:rFonts w:cstheme="minorHAnsi"/>
          <w:lang w:val="en-IN"/>
        </w:rPr>
        <w:t xml:space="preserve"> shot of</w:t>
      </w:r>
      <w:r w:rsidR="002F55A8" w:rsidRPr="002F55A8">
        <w:rPr>
          <w:rFonts w:cstheme="minorHAnsi"/>
        </w:rPr>
        <w:t xml:space="preserve"> the capillary touching the skull surface as the Z is </w:t>
      </w:r>
      <w:proofErr w:type="gramStart"/>
      <w:r w:rsidR="002F55A8" w:rsidRPr="002F55A8">
        <w:rPr>
          <w:rFonts w:cstheme="minorHAnsi"/>
        </w:rPr>
        <w:t>zeroed.</w:t>
      </w:r>
      <w:r w:rsidRPr="002E1FE8">
        <w:rPr>
          <w:rFonts w:cstheme="minorHAnsi"/>
          <w:highlight w:val="green"/>
          <w:lang w:val="en-IN"/>
        </w:rPr>
        <w:t>NOTE</w:t>
      </w:r>
      <w:proofErr w:type="gramEnd"/>
      <w:r w:rsidRPr="002E1FE8">
        <w:rPr>
          <w:rFonts w:cstheme="minorHAnsi"/>
          <w:highlight w:val="green"/>
          <w:lang w:val="en-IN"/>
        </w:rPr>
        <w:t>: This scope shot has been changed to a close-up shot</w:t>
      </w:r>
      <w:r>
        <w:rPr>
          <w:rFonts w:cstheme="minorHAnsi"/>
          <w:lang w:val="en-IN"/>
        </w:rPr>
        <w:t>.</w:t>
      </w:r>
    </w:p>
    <w:p w14:paraId="37AEF179" w14:textId="7E7A53CF" w:rsidR="00275287" w:rsidRPr="00275287" w:rsidRDefault="002E1FE8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2E1FE8">
        <w:rPr>
          <w:rFonts w:cstheme="minorHAnsi"/>
          <w:strike/>
          <w:lang w:val="en-IN"/>
        </w:rPr>
        <w:t>SCOPE</w:t>
      </w:r>
      <w:r>
        <w:rPr>
          <w:rFonts w:cstheme="minorHAnsi"/>
          <w:strike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lang w:val="en-IN"/>
        </w:rPr>
        <w:t>Close-up</w:t>
      </w:r>
      <w:r>
        <w:rPr>
          <w:rFonts w:cstheme="minorHAnsi"/>
          <w:lang w:val="en-IN"/>
        </w:rPr>
        <w:t xml:space="preserve"> shot of</w:t>
      </w:r>
      <w:r w:rsidRPr="002F55A8">
        <w:rPr>
          <w:rFonts w:cstheme="minorHAnsi"/>
        </w:rPr>
        <w:t xml:space="preserve"> the </w:t>
      </w:r>
      <w:r>
        <w:rPr>
          <w:rFonts w:cstheme="minorHAnsi"/>
        </w:rPr>
        <w:t>c</w:t>
      </w:r>
      <w:r w:rsidR="00275287" w:rsidRPr="00275287">
        <w:rPr>
          <w:rFonts w:cstheme="minorHAnsi"/>
        </w:rPr>
        <w:t xml:space="preserve">apillary traversing across the skull midline to the </w:t>
      </w:r>
      <w:r w:rsidR="00275287">
        <w:rPr>
          <w:rFonts w:cstheme="minorHAnsi"/>
        </w:rPr>
        <w:t>other</w:t>
      </w:r>
      <w:r w:rsidR="00275287" w:rsidRPr="00275287">
        <w:rPr>
          <w:rFonts w:cstheme="minorHAnsi"/>
        </w:rPr>
        <w:t xml:space="preserve"> hemisphere coordinates and being lowered carefully </w:t>
      </w:r>
      <w:r w:rsidR="00275287">
        <w:rPr>
          <w:rFonts w:cstheme="minorHAnsi"/>
        </w:rPr>
        <w:t>to contact</w:t>
      </w:r>
      <w:r w:rsidR="00275287" w:rsidRPr="00275287">
        <w:rPr>
          <w:rFonts w:cstheme="minorHAnsi"/>
        </w:rPr>
        <w:t xml:space="preserve"> the</w:t>
      </w:r>
      <w:r w:rsidR="00275287">
        <w:rPr>
          <w:rFonts w:cstheme="minorHAnsi"/>
        </w:rPr>
        <w:t xml:space="preserve"> skull</w:t>
      </w:r>
      <w:r w:rsidR="00275287" w:rsidRPr="00275287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2E1FE8">
        <w:rPr>
          <w:rFonts w:cstheme="minorHAnsi"/>
          <w:highlight w:val="green"/>
          <w:lang w:val="en-IN"/>
        </w:rPr>
        <w:t>NOTE: This scope shot has been changed to a close-up shot</w:t>
      </w:r>
      <w:r>
        <w:rPr>
          <w:rFonts w:cstheme="minorHAnsi"/>
          <w:lang w:val="en-IN"/>
        </w:rPr>
        <w:t>.</w:t>
      </w:r>
    </w:p>
    <w:p w14:paraId="439DDD6B" w14:textId="0CF3DBC8" w:rsidR="00E43586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43586">
        <w:rPr>
          <w:rFonts w:cstheme="minorHAnsi"/>
          <w:lang w:val="en-IN"/>
        </w:rPr>
        <w:lastRenderedPageBreak/>
        <w:t>Talent adjusting</w:t>
      </w:r>
      <w:r w:rsidR="00E43586">
        <w:rPr>
          <w:rFonts w:cstheme="minorHAnsi"/>
          <w:lang w:val="en-IN"/>
        </w:rPr>
        <w:t xml:space="preserve"> the</w:t>
      </w:r>
      <w:r w:rsidRPr="00E43586">
        <w:rPr>
          <w:rFonts w:cstheme="minorHAnsi"/>
          <w:lang w:val="en-IN"/>
        </w:rPr>
        <w:t xml:space="preserve"> </w:t>
      </w:r>
      <w:r w:rsidR="00E43586">
        <w:rPr>
          <w:rFonts w:cstheme="minorHAnsi"/>
          <w:lang w:val="en-IN"/>
        </w:rPr>
        <w:t>stereotaxic rig</w:t>
      </w:r>
      <w:r w:rsidR="00E43586" w:rsidRPr="00604284">
        <w:rPr>
          <w:rFonts w:cstheme="minorHAnsi"/>
          <w:lang w:val="en-IN"/>
        </w:rPr>
        <w:t>.</w:t>
      </w:r>
    </w:p>
    <w:p w14:paraId="2D19E1E4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DC8E298" w14:textId="1A442156" w:rsidR="00B174B1" w:rsidRPr="00E43586" w:rsidRDefault="00F12773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E43586">
        <w:rPr>
          <w:rFonts w:cstheme="minorHAnsi"/>
          <w:color w:val="7030A0"/>
          <w:lang w:val="en-IN"/>
        </w:rPr>
        <w:t>After r</w:t>
      </w:r>
      <w:r w:rsidR="00604284" w:rsidRPr="00E43586">
        <w:rPr>
          <w:rFonts w:cstheme="minorHAnsi"/>
          <w:color w:val="7030A0"/>
          <w:lang w:val="en-IN"/>
        </w:rPr>
        <w:t>emov</w:t>
      </w:r>
      <w:r w:rsidRPr="00E43586">
        <w:rPr>
          <w:rFonts w:cstheme="minorHAnsi"/>
          <w:color w:val="7030A0"/>
          <w:lang w:val="en-IN"/>
        </w:rPr>
        <w:t>ing</w:t>
      </w:r>
      <w:r w:rsidR="00604284" w:rsidRPr="00E43586">
        <w:rPr>
          <w:rFonts w:cstheme="minorHAnsi"/>
          <w:color w:val="7030A0"/>
          <w:lang w:val="en-IN"/>
        </w:rPr>
        <w:t xml:space="preserve"> the capillary holder</w:t>
      </w:r>
      <w:r w:rsidRPr="00E43586">
        <w:rPr>
          <w:rFonts w:cstheme="minorHAnsi"/>
          <w:color w:val="7030A0"/>
          <w:lang w:val="en-IN"/>
        </w:rPr>
        <w:t>,</w:t>
      </w:r>
      <w:r w:rsidR="00604284" w:rsidRPr="00E43586">
        <w:rPr>
          <w:rFonts w:cstheme="minorHAnsi"/>
          <w:color w:val="7030A0"/>
          <w:lang w:val="en-IN"/>
        </w:rPr>
        <w:t xml:space="preserve"> mount a micro drill onto the stereotaxic arm </w:t>
      </w:r>
      <w:r w:rsidR="00604284" w:rsidRPr="00E43586">
        <w:rPr>
          <w:rFonts w:cstheme="minorHAnsi"/>
          <w:b/>
          <w:bCs/>
          <w:color w:val="7030A0"/>
          <w:lang w:val="en-IN"/>
        </w:rPr>
        <w:t>[1]</w:t>
      </w:r>
      <w:r w:rsidR="00604284" w:rsidRPr="00E43586">
        <w:rPr>
          <w:rFonts w:cstheme="minorHAnsi"/>
          <w:color w:val="7030A0"/>
          <w:lang w:val="en-IN"/>
        </w:rPr>
        <w:t>.</w:t>
      </w:r>
      <w:r w:rsidRPr="00E43586">
        <w:rPr>
          <w:rFonts w:cstheme="minorHAnsi"/>
          <w:color w:val="7030A0"/>
          <w:lang w:val="en-IN"/>
        </w:rPr>
        <w:t xml:space="preserve"> Position the drill at target coordinates and drill a </w:t>
      </w:r>
      <w:proofErr w:type="gramStart"/>
      <w:r w:rsidRPr="00E43586">
        <w:rPr>
          <w:rFonts w:cstheme="minorHAnsi"/>
          <w:color w:val="7030A0"/>
          <w:lang w:val="en-IN"/>
        </w:rPr>
        <w:t xml:space="preserve">0.5 </w:t>
      </w:r>
      <w:proofErr w:type="spellStart"/>
      <w:r w:rsidRPr="00E43586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Pr="00E43586">
        <w:rPr>
          <w:rFonts w:cstheme="minorHAnsi"/>
          <w:color w:val="7030A0"/>
          <w:lang w:val="en-IN"/>
        </w:rPr>
        <w:t xml:space="preserve"> diameter craniotomy through the skull </w:t>
      </w:r>
      <w:r w:rsidRPr="00E43586">
        <w:rPr>
          <w:rFonts w:cstheme="minorHAnsi"/>
          <w:b/>
          <w:bCs/>
          <w:color w:val="7030A0"/>
          <w:lang w:val="en-IN"/>
        </w:rPr>
        <w:t>[</w:t>
      </w:r>
      <w:r w:rsidR="00B174B1" w:rsidRPr="00E43586">
        <w:rPr>
          <w:rFonts w:cstheme="minorHAnsi"/>
          <w:b/>
          <w:bCs/>
          <w:color w:val="7030A0"/>
          <w:lang w:val="en-IN"/>
        </w:rPr>
        <w:t>2</w:t>
      </w:r>
      <w:r w:rsidRPr="00E43586">
        <w:rPr>
          <w:rFonts w:cstheme="minorHAnsi"/>
          <w:b/>
          <w:bCs/>
          <w:color w:val="7030A0"/>
          <w:lang w:val="en-IN"/>
        </w:rPr>
        <w:t>]</w:t>
      </w:r>
      <w:r w:rsidRPr="00E43586">
        <w:rPr>
          <w:rFonts w:cstheme="minorHAnsi"/>
          <w:color w:val="7030A0"/>
          <w:lang w:val="en-IN"/>
        </w:rPr>
        <w:t xml:space="preserve">. </w:t>
      </w:r>
      <w:r w:rsidR="00B174B1" w:rsidRPr="00E43586">
        <w:rPr>
          <w:rFonts w:cstheme="minorHAnsi"/>
          <w:color w:val="7030A0"/>
          <w:lang w:val="en-IN"/>
        </w:rPr>
        <w:t>C</w:t>
      </w:r>
      <w:r w:rsidRPr="00E43586">
        <w:rPr>
          <w:rFonts w:cstheme="minorHAnsi"/>
          <w:color w:val="7030A0"/>
          <w:lang w:val="en-IN"/>
        </w:rPr>
        <w:t xml:space="preserve">lean the skull surface carefully </w:t>
      </w:r>
      <w:r w:rsidRPr="00E43586">
        <w:rPr>
          <w:rFonts w:cstheme="minorHAnsi"/>
          <w:b/>
          <w:bCs/>
          <w:color w:val="7030A0"/>
          <w:lang w:val="en-IN"/>
        </w:rPr>
        <w:t>[</w:t>
      </w:r>
      <w:r w:rsidR="00B174B1" w:rsidRPr="00E43586">
        <w:rPr>
          <w:rFonts w:cstheme="minorHAnsi"/>
          <w:b/>
          <w:bCs/>
          <w:color w:val="7030A0"/>
          <w:lang w:val="en-IN"/>
        </w:rPr>
        <w:t>3].</w:t>
      </w:r>
    </w:p>
    <w:p w14:paraId="5949A1B9" w14:textId="77777777" w:rsidR="00B174B1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 Talent replacing capillary holder with drill setup.</w:t>
      </w:r>
    </w:p>
    <w:p w14:paraId="332F77CC" w14:textId="77777777" w:rsidR="00B174B1" w:rsidRPr="00B174B1" w:rsidRDefault="00B174B1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B174B1">
        <w:rPr>
          <w:rFonts w:cstheme="minorHAnsi"/>
        </w:rPr>
        <w:t>Close-up of the drill being aligned to the target coordinates and drilling into the skull.</w:t>
      </w:r>
    </w:p>
    <w:p w14:paraId="04DA7BCE" w14:textId="77777777" w:rsidR="005415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B174B1">
        <w:rPr>
          <w:rFonts w:cstheme="minorHAnsi"/>
          <w:lang w:val="en-IN"/>
        </w:rPr>
        <w:t>Talent cleaning skull with wipes and swabs.</w:t>
      </w:r>
    </w:p>
    <w:p w14:paraId="15A54A68" w14:textId="77777777" w:rsidR="00541584" w:rsidRDefault="00541584" w:rsidP="0054158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A0C353D" w14:textId="72AF39BB" w:rsidR="00604284" w:rsidRDefault="0040608A" w:rsidP="00A25667">
      <w:pPr>
        <w:pStyle w:val="ListParagraph"/>
        <w:numPr>
          <w:ilvl w:val="0"/>
          <w:numId w:val="45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  <w:lang w:val="en-IN"/>
        </w:rPr>
        <w:t>Viral Injection</w:t>
      </w:r>
    </w:p>
    <w:p w14:paraId="069428CE" w14:textId="77777777" w:rsidR="002E5831" w:rsidRPr="002E5831" w:rsidRDefault="002E5831" w:rsidP="002E583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94A2676" w14:textId="77777777" w:rsidR="00E81220" w:rsidRPr="00E81220" w:rsidRDefault="00B174B1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Pr="00604284">
        <w:rPr>
          <w:rFonts w:cstheme="minorHAnsi"/>
          <w:color w:val="7030A0"/>
          <w:lang w:val="en-IN"/>
        </w:rPr>
        <w:t xml:space="preserve">sing a </w:t>
      </w:r>
      <w:proofErr w:type="spellStart"/>
      <w:r w:rsidRPr="00604284">
        <w:rPr>
          <w:rFonts w:cstheme="minorHAnsi"/>
          <w:color w:val="7030A0"/>
          <w:lang w:val="en-IN"/>
        </w:rPr>
        <w:t>microfil</w:t>
      </w:r>
      <w:proofErr w:type="spellEnd"/>
      <w:r w:rsidRPr="00604284">
        <w:rPr>
          <w:rFonts w:cstheme="minorHAnsi"/>
          <w:color w:val="7030A0"/>
          <w:lang w:val="en-IN"/>
        </w:rPr>
        <w:t xml:space="preserve"> flexible needle</w:t>
      </w:r>
      <w:r>
        <w:rPr>
          <w:rFonts w:cstheme="minorHAnsi"/>
          <w:color w:val="7030A0"/>
          <w:lang w:val="en-IN"/>
        </w:rPr>
        <w:t>,</w:t>
      </w:r>
      <w:r w:rsidRPr="0060428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f</w:t>
      </w:r>
      <w:r w:rsidR="00604284" w:rsidRPr="00604284">
        <w:rPr>
          <w:rFonts w:cstheme="minorHAnsi"/>
          <w:color w:val="7030A0"/>
          <w:lang w:val="en-IN"/>
        </w:rPr>
        <w:t xml:space="preserve">ill a new capillary with mineral oil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Attach and tighten the capillary to the </w:t>
      </w:r>
      <w:proofErr w:type="spellStart"/>
      <w:r w:rsidR="00604284" w:rsidRPr="00604284">
        <w:rPr>
          <w:rFonts w:cstheme="minorHAnsi"/>
          <w:color w:val="7030A0"/>
          <w:lang w:val="en-IN"/>
        </w:rPr>
        <w:t>nanoliter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injector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51339882" w14:textId="3B7B90B2" w:rsidR="00E81220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Talent filling </w:t>
      </w:r>
      <w:r w:rsidR="00500023">
        <w:rPr>
          <w:rFonts w:cstheme="minorHAnsi"/>
          <w:lang w:val="en-IN"/>
        </w:rPr>
        <w:t xml:space="preserve">the </w:t>
      </w:r>
      <w:r w:rsidRPr="00604284">
        <w:rPr>
          <w:rFonts w:cstheme="minorHAnsi"/>
          <w:lang w:val="en-IN"/>
        </w:rPr>
        <w:t>capillary with mineral oil.</w:t>
      </w:r>
    </w:p>
    <w:p w14:paraId="6163150A" w14:textId="60352962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Talent attaching </w:t>
      </w:r>
      <w:r w:rsidR="00500023">
        <w:rPr>
          <w:rFonts w:cstheme="minorHAnsi"/>
          <w:lang w:val="en-IN"/>
        </w:rPr>
        <w:t xml:space="preserve">the capillary to the </w:t>
      </w:r>
      <w:r w:rsidRPr="00604284">
        <w:rPr>
          <w:rFonts w:cstheme="minorHAnsi"/>
          <w:lang w:val="en-IN"/>
        </w:rPr>
        <w:t>injector.</w:t>
      </w:r>
    </w:p>
    <w:p w14:paraId="0576BC36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0F71DD" w14:textId="046AD3C0" w:rsidR="00820638" w:rsidRDefault="00B174B1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604284" w:rsidRPr="00604284">
        <w:rPr>
          <w:rFonts w:cstheme="minorHAnsi"/>
          <w:color w:val="7030A0"/>
          <w:lang w:val="en-IN"/>
        </w:rPr>
        <w:t>emov</w:t>
      </w:r>
      <w:r w:rsidR="00195D2D"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micro drill</w:t>
      </w:r>
      <w:r>
        <w:rPr>
          <w:rFonts w:cstheme="minorHAnsi"/>
          <w:color w:val="7030A0"/>
          <w:lang w:val="en-IN"/>
        </w:rPr>
        <w:t xml:space="preserve">, </w:t>
      </w:r>
      <w:r w:rsidR="00604284" w:rsidRPr="00604284">
        <w:rPr>
          <w:rFonts w:cstheme="minorHAnsi"/>
          <w:color w:val="7030A0"/>
          <w:lang w:val="en-IN"/>
        </w:rPr>
        <w:t xml:space="preserve">mount the </w:t>
      </w:r>
      <w:proofErr w:type="spellStart"/>
      <w:r w:rsidR="00604284" w:rsidRPr="00604284">
        <w:rPr>
          <w:rFonts w:cstheme="minorHAnsi"/>
          <w:color w:val="7030A0"/>
          <w:lang w:val="en-IN"/>
        </w:rPr>
        <w:t>nanoliter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injector onto the stereotaxic arm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  <w:r w:rsidR="00820638">
        <w:rPr>
          <w:rFonts w:cstheme="minorHAnsi"/>
          <w:color w:val="7030A0"/>
          <w:lang w:val="en-IN"/>
        </w:rPr>
        <w:t xml:space="preserve"> </w:t>
      </w:r>
      <w:r w:rsidR="00820638" w:rsidRPr="00604284">
        <w:rPr>
          <w:rFonts w:cstheme="minorHAnsi"/>
          <w:color w:val="7030A0"/>
          <w:lang w:val="en-IN"/>
        </w:rPr>
        <w:t>Withdraw at least double</w:t>
      </w:r>
      <w:r w:rsidR="00820638">
        <w:rPr>
          <w:rFonts w:cstheme="minorHAnsi"/>
          <w:color w:val="7030A0"/>
          <w:lang w:val="en-IN"/>
        </w:rPr>
        <w:t xml:space="preserve"> the required volume of </w:t>
      </w:r>
      <w:r w:rsidR="00500023">
        <w:rPr>
          <w:rFonts w:cstheme="minorHAnsi"/>
          <w:color w:val="7030A0"/>
        </w:rPr>
        <w:t>adeno-associated</w:t>
      </w:r>
      <w:r w:rsidR="00820638">
        <w:rPr>
          <w:rFonts w:cstheme="minorHAnsi"/>
          <w:color w:val="7030A0"/>
          <w:lang w:val="en-IN"/>
        </w:rPr>
        <w:t xml:space="preserve"> virus of interest </w:t>
      </w:r>
      <w:r w:rsidR="00820638" w:rsidRPr="00820638">
        <w:rPr>
          <w:rFonts w:cstheme="minorHAnsi"/>
          <w:b/>
          <w:bCs/>
          <w:color w:val="7030A0"/>
          <w:lang w:val="en-IN"/>
        </w:rPr>
        <w:t>[2]</w:t>
      </w:r>
      <w:r w:rsidR="00820638" w:rsidRPr="00604284">
        <w:rPr>
          <w:rFonts w:cstheme="minorHAnsi"/>
          <w:color w:val="7030A0"/>
          <w:lang w:val="en-IN"/>
        </w:rPr>
        <w:t xml:space="preserve"> at a rate of 10 </w:t>
      </w:r>
      <w:proofErr w:type="spellStart"/>
      <w:r w:rsidR="00820638" w:rsidRPr="00604284">
        <w:rPr>
          <w:rFonts w:cstheme="minorHAnsi"/>
          <w:color w:val="7030A0"/>
          <w:lang w:val="en-IN"/>
        </w:rPr>
        <w:t>nanoliters</w:t>
      </w:r>
      <w:proofErr w:type="spellEnd"/>
      <w:r w:rsidR="00820638" w:rsidRPr="00604284">
        <w:rPr>
          <w:rFonts w:cstheme="minorHAnsi"/>
          <w:color w:val="7030A0"/>
          <w:lang w:val="en-IN"/>
        </w:rPr>
        <w:t xml:space="preserve"> per second </w:t>
      </w:r>
      <w:r w:rsidR="00820638" w:rsidRPr="00604284">
        <w:rPr>
          <w:rFonts w:cstheme="minorHAnsi"/>
          <w:b/>
          <w:bCs/>
          <w:color w:val="7030A0"/>
          <w:lang w:val="en-IN"/>
        </w:rPr>
        <w:t>[</w:t>
      </w:r>
      <w:r w:rsidR="008D5190">
        <w:rPr>
          <w:rFonts w:cstheme="minorHAnsi"/>
          <w:b/>
          <w:bCs/>
          <w:color w:val="7030A0"/>
          <w:lang w:val="en-IN"/>
        </w:rPr>
        <w:t>3</w:t>
      </w:r>
      <w:r w:rsidR="00820638" w:rsidRPr="00604284">
        <w:rPr>
          <w:rFonts w:cstheme="minorHAnsi"/>
          <w:b/>
          <w:bCs/>
          <w:color w:val="7030A0"/>
          <w:lang w:val="en-IN"/>
        </w:rPr>
        <w:t>]</w:t>
      </w:r>
      <w:r w:rsidR="00820638" w:rsidRPr="00604284">
        <w:rPr>
          <w:rFonts w:cstheme="minorHAnsi"/>
          <w:color w:val="7030A0"/>
          <w:lang w:val="en-IN"/>
        </w:rPr>
        <w:t>.</w:t>
      </w:r>
    </w:p>
    <w:p w14:paraId="312AFD18" w14:textId="3F7D0AFE" w:rsidR="00604284" w:rsidRPr="008D5190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8D5190">
        <w:rPr>
          <w:rFonts w:cstheme="minorHAnsi"/>
          <w:lang w:val="en-IN"/>
        </w:rPr>
        <w:t>Talent replacing drill with injector setup.</w:t>
      </w:r>
    </w:p>
    <w:p w14:paraId="0D7B6650" w14:textId="3C3B300D" w:rsidR="008D5190" w:rsidRDefault="00820638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8D5190">
        <w:rPr>
          <w:rFonts w:cstheme="minorHAnsi"/>
          <w:lang w:val="en-IN"/>
        </w:rPr>
        <w:t>T</w:t>
      </w:r>
      <w:r w:rsidR="008D5190">
        <w:rPr>
          <w:rFonts w:cstheme="minorHAnsi"/>
          <w:lang w:val="en-IN"/>
        </w:rPr>
        <w:t>E</w:t>
      </w:r>
      <w:r w:rsidRPr="008D5190">
        <w:rPr>
          <w:rFonts w:cstheme="minorHAnsi"/>
          <w:lang w:val="en-IN"/>
        </w:rPr>
        <w:t>XT</w:t>
      </w:r>
      <w:r w:rsidR="008D5190">
        <w:rPr>
          <w:rFonts w:cstheme="minorHAnsi"/>
          <w:lang w:val="en-IN"/>
        </w:rPr>
        <w:t xml:space="preserve"> ON A PLAIN BACKGROUND</w:t>
      </w:r>
      <w:r w:rsidRPr="008D5190">
        <w:rPr>
          <w:rFonts w:cstheme="minorHAnsi"/>
          <w:lang w:val="en-IN"/>
        </w:rPr>
        <w:t>:</w:t>
      </w:r>
    </w:p>
    <w:p w14:paraId="0B3B9A52" w14:textId="0AF51790" w:rsidR="008D5190" w:rsidRPr="008D5190" w:rsidRDefault="008D5190" w:rsidP="008D5190">
      <w:pPr>
        <w:pStyle w:val="ListParagraph"/>
        <w:spacing w:before="120"/>
        <w:ind w:left="1627"/>
        <w:rPr>
          <w:rFonts w:cstheme="minorHAnsi"/>
          <w:lang w:val="en-IN"/>
        </w:rPr>
      </w:pPr>
      <w:r w:rsidRPr="008D5190">
        <w:rPr>
          <w:rFonts w:ascii="Calibri" w:hAnsi="Calibri" w:cs="Calibri"/>
        </w:rPr>
        <w:t>Virus utilized in this protocol:</w:t>
      </w:r>
      <w:r w:rsidRPr="008D5190">
        <w:rPr>
          <w:rFonts w:ascii="Calibri" w:hAnsi="Calibri" w:cs="Calibri"/>
        </w:rPr>
        <w:br/>
        <w:t xml:space="preserve">AAV2-DIO-mCherry - 400 </w:t>
      </w:r>
      <w:proofErr w:type="spellStart"/>
      <w:r w:rsidRPr="008D5190">
        <w:rPr>
          <w:rFonts w:ascii="Calibri" w:hAnsi="Calibri" w:cs="Calibri"/>
        </w:rPr>
        <w:t>nL</w:t>
      </w:r>
      <w:proofErr w:type="spellEnd"/>
      <w:r w:rsidRPr="008D5190">
        <w:rPr>
          <w:rFonts w:ascii="Calibri" w:hAnsi="Calibri" w:cs="Calibri"/>
        </w:rPr>
        <w:br/>
        <w:t>BSL-1</w:t>
      </w:r>
      <w:r w:rsidRPr="008D5190">
        <w:rPr>
          <w:rFonts w:ascii="Calibri" w:hAnsi="Calibri" w:cs="Calibri"/>
        </w:rPr>
        <w:br/>
        <w:t>2.5E+13 vg/mL</w:t>
      </w:r>
      <w:r w:rsidRPr="008D5190">
        <w:rPr>
          <w:rFonts w:ascii="Calibri" w:hAnsi="Calibri" w:cs="Calibri"/>
        </w:rPr>
        <w:br/>
        <w:t>3 µL/tube</w:t>
      </w:r>
      <w:r w:rsidRPr="008D5190">
        <w:rPr>
          <w:rFonts w:ascii="Calibri" w:hAnsi="Calibri" w:cs="Calibri"/>
        </w:rPr>
        <w:br/>
        <w:t>Stored at -80°C and transferred to ice for surgery</w:t>
      </w:r>
    </w:p>
    <w:p w14:paraId="4FA57081" w14:textId="222A9597" w:rsidR="008D5190" w:rsidRDefault="002E1FE8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2E1FE8">
        <w:rPr>
          <w:rFonts w:cstheme="minorHAnsi"/>
          <w:strike/>
          <w:lang w:val="en-IN"/>
        </w:rPr>
        <w:t>SCOPE</w:t>
      </w:r>
      <w:r>
        <w:rPr>
          <w:rFonts w:cstheme="minorHAnsi"/>
          <w:strike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lang w:val="en-IN"/>
        </w:rPr>
        <w:t>Close-up</w:t>
      </w:r>
      <w:r>
        <w:rPr>
          <w:rFonts w:cstheme="minorHAnsi"/>
          <w:lang w:val="en-IN"/>
        </w:rPr>
        <w:t xml:space="preserve"> shot of</w:t>
      </w:r>
      <w:r w:rsidRPr="002F55A8">
        <w:rPr>
          <w:rFonts w:cstheme="minorHAnsi"/>
        </w:rPr>
        <w:t xml:space="preserve"> the </w:t>
      </w:r>
      <w:r w:rsidR="008D5190" w:rsidRPr="008D5190">
        <w:rPr>
          <w:rFonts w:cstheme="minorHAnsi"/>
          <w:lang w:val="en-IN"/>
        </w:rPr>
        <w:t>injector drawing viral solution.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highlight w:val="green"/>
          <w:lang w:val="en-IN"/>
        </w:rPr>
        <w:t>NOTE: This scope shot has been changed to a close-up shot</w:t>
      </w:r>
      <w:r>
        <w:rPr>
          <w:rFonts w:cstheme="minorHAnsi"/>
          <w:lang w:val="en-IN"/>
        </w:rPr>
        <w:t>.</w:t>
      </w:r>
    </w:p>
    <w:p w14:paraId="3DF6CEB4" w14:textId="77777777" w:rsidR="00E81220" w:rsidRPr="008D5190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F075F8A" w14:textId="0F591679" w:rsidR="00F2198F" w:rsidRPr="00F2198F" w:rsidRDefault="00F2198F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F2198F">
        <w:rPr>
          <w:rFonts w:cstheme="minorHAnsi"/>
          <w:color w:val="7030A0"/>
        </w:rPr>
        <w:t>As previously demonstrated, after zeroing the X and Y coordinates, move</w:t>
      </w:r>
      <w:r w:rsidR="00BC234A">
        <w:rPr>
          <w:rFonts w:cstheme="minorHAnsi"/>
          <w:color w:val="7030A0"/>
        </w:rPr>
        <w:t xml:space="preserve"> the capillary</w:t>
      </w:r>
      <w:r w:rsidRPr="00F2198F">
        <w:rPr>
          <w:rFonts w:cstheme="minorHAnsi"/>
          <w:color w:val="7030A0"/>
        </w:rPr>
        <w:t xml:space="preserve"> to the target </w:t>
      </w:r>
      <w:r w:rsidR="00BC234A">
        <w:rPr>
          <w:rFonts w:cstheme="minorHAnsi"/>
          <w:color w:val="7030A0"/>
        </w:rPr>
        <w:t>coordinates</w:t>
      </w:r>
      <w:r w:rsidRPr="00F2198F">
        <w:rPr>
          <w:rFonts w:cstheme="minorHAnsi"/>
          <w:color w:val="7030A0"/>
        </w:rPr>
        <w:t xml:space="preserve"> </w:t>
      </w:r>
      <w:r w:rsidRPr="00F2198F">
        <w:rPr>
          <w:rFonts w:cstheme="minorHAnsi"/>
          <w:b/>
          <w:bCs/>
          <w:color w:val="7030A0"/>
        </w:rPr>
        <w:t>[1]</w:t>
      </w:r>
      <w:r w:rsidRPr="00F2198F">
        <w:rPr>
          <w:rFonts w:cstheme="minorHAnsi"/>
          <w:color w:val="7030A0"/>
        </w:rPr>
        <w:t>. Lower the capillary to the skull surface</w:t>
      </w:r>
      <w:r w:rsidR="00BC234A">
        <w:rPr>
          <w:rFonts w:cstheme="minorHAnsi"/>
          <w:color w:val="7030A0"/>
        </w:rPr>
        <w:t xml:space="preserve"> </w:t>
      </w:r>
      <w:r w:rsidR="00BC234A" w:rsidRPr="00BC234A">
        <w:rPr>
          <w:rFonts w:cstheme="minorHAnsi"/>
          <w:b/>
          <w:bCs/>
          <w:color w:val="7030A0"/>
        </w:rPr>
        <w:t>[2]</w:t>
      </w:r>
      <w:r w:rsidRPr="00F2198F">
        <w:rPr>
          <w:rFonts w:cstheme="minorHAnsi"/>
          <w:color w:val="7030A0"/>
        </w:rPr>
        <w:t>, then zero the Z coordinate</w:t>
      </w:r>
      <w:r>
        <w:rPr>
          <w:rFonts w:cstheme="minorHAnsi"/>
          <w:color w:val="7030A0"/>
        </w:rPr>
        <w:t xml:space="preserve"> </w:t>
      </w:r>
      <w:r w:rsidRPr="00F2198F">
        <w:rPr>
          <w:rFonts w:cstheme="minorHAnsi"/>
          <w:b/>
          <w:bCs/>
          <w:color w:val="7030A0"/>
        </w:rPr>
        <w:t>[</w:t>
      </w:r>
      <w:r w:rsidR="00BC234A">
        <w:rPr>
          <w:rFonts w:cstheme="minorHAnsi"/>
          <w:b/>
          <w:bCs/>
          <w:color w:val="7030A0"/>
        </w:rPr>
        <w:t>3</w:t>
      </w:r>
      <w:r w:rsidRPr="00F2198F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5EBDB120" w14:textId="035107AF" w:rsidR="00F2198F" w:rsidRDefault="00B90CFD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604284" w:rsidRPr="00604284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c</w:t>
      </w:r>
      <w:r w:rsidRPr="00604284">
        <w:rPr>
          <w:rFonts w:cstheme="minorHAnsi"/>
          <w:lang w:val="en-IN"/>
        </w:rPr>
        <w:t xml:space="preserve">apillary </w:t>
      </w:r>
      <w:r>
        <w:rPr>
          <w:rFonts w:cstheme="minorHAnsi"/>
          <w:lang w:val="en-IN"/>
        </w:rPr>
        <w:t xml:space="preserve">being moved </w:t>
      </w:r>
      <w:r w:rsidR="00BC234A">
        <w:rPr>
          <w:rFonts w:cstheme="minorHAnsi"/>
          <w:lang w:val="en-IN"/>
        </w:rPr>
        <w:t>to the target coordinates</w:t>
      </w:r>
      <w:r w:rsidR="00604284" w:rsidRPr="00604284">
        <w:rPr>
          <w:rFonts w:cstheme="minorHAnsi"/>
          <w:lang w:val="en-IN"/>
        </w:rPr>
        <w:t>.</w:t>
      </w:r>
    </w:p>
    <w:p w14:paraId="5370C12A" w14:textId="77777777" w:rsidR="002E1FE8" w:rsidRDefault="002E1FE8" w:rsidP="002E1FE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2E1FE8">
        <w:rPr>
          <w:rFonts w:cstheme="minorHAnsi"/>
          <w:strike/>
          <w:lang w:val="en-IN"/>
        </w:rPr>
        <w:t>SCOPE</w:t>
      </w:r>
      <w:r>
        <w:rPr>
          <w:rFonts w:cstheme="minorHAnsi"/>
          <w:strike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lang w:val="en-IN"/>
        </w:rPr>
        <w:t>Close-up</w:t>
      </w:r>
      <w:r>
        <w:rPr>
          <w:rFonts w:cstheme="minorHAnsi"/>
          <w:lang w:val="en-IN"/>
        </w:rPr>
        <w:t xml:space="preserve"> shot of</w:t>
      </w:r>
      <w:r w:rsidRPr="002F55A8">
        <w:rPr>
          <w:rFonts w:cstheme="minorHAnsi"/>
        </w:rPr>
        <w:t xml:space="preserve"> the </w:t>
      </w:r>
      <w:r w:rsidR="00954594" w:rsidRPr="00954594">
        <w:rPr>
          <w:rFonts w:cstheme="minorHAnsi"/>
        </w:rPr>
        <w:t>capillary</w:t>
      </w:r>
      <w:r w:rsidR="00B90CFD">
        <w:rPr>
          <w:rFonts w:cstheme="minorHAnsi"/>
        </w:rPr>
        <w:t xml:space="preserve"> </w:t>
      </w:r>
      <w:r w:rsidR="00954594" w:rsidRPr="00954594">
        <w:rPr>
          <w:rFonts w:cstheme="minorHAnsi"/>
        </w:rPr>
        <w:t>being lowered until it reaches the skull surface.</w:t>
      </w:r>
      <w:r>
        <w:rPr>
          <w:rFonts w:cstheme="minorHAnsi"/>
        </w:rPr>
        <w:t xml:space="preserve"> </w:t>
      </w:r>
      <w:r w:rsidRPr="002E1FE8">
        <w:rPr>
          <w:rFonts w:cstheme="minorHAnsi"/>
          <w:highlight w:val="green"/>
          <w:lang w:val="en-IN"/>
        </w:rPr>
        <w:t>NOTE: This scope shot has been changed to a close-up shot</w:t>
      </w:r>
      <w:r>
        <w:rPr>
          <w:rFonts w:cstheme="minorHAnsi"/>
          <w:lang w:val="en-IN"/>
        </w:rPr>
        <w:t>.</w:t>
      </w:r>
    </w:p>
    <w:p w14:paraId="7C66050C" w14:textId="2113064A" w:rsidR="00604284" w:rsidRPr="00E81220" w:rsidRDefault="00E9677C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954594" w:rsidRPr="00954594">
        <w:rPr>
          <w:rFonts w:cstheme="minorHAnsi"/>
        </w:rPr>
        <w:t xml:space="preserve"> Z coordinate being reset to zero.</w:t>
      </w:r>
    </w:p>
    <w:p w14:paraId="6F24E078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FEF913" w14:textId="1EB998C1" w:rsidR="00195D2D" w:rsidRPr="00195D2D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Lower the capillary to the desired depth and withdraw it to create a path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 xml:space="preserve">. Inject approximately 8 </w:t>
      </w:r>
      <w:proofErr w:type="spellStart"/>
      <w:r w:rsidRPr="00604284">
        <w:rPr>
          <w:rFonts w:cstheme="minorHAnsi"/>
          <w:color w:val="7030A0"/>
          <w:lang w:val="en-IN"/>
        </w:rPr>
        <w:t>nanoliters</w:t>
      </w:r>
      <w:proofErr w:type="spellEnd"/>
      <w:r w:rsidRPr="00604284">
        <w:rPr>
          <w:rFonts w:cstheme="minorHAnsi"/>
          <w:color w:val="7030A0"/>
          <w:lang w:val="en-IN"/>
        </w:rPr>
        <w:t xml:space="preserve"> </w:t>
      </w:r>
      <w:r w:rsidR="00F2198F">
        <w:rPr>
          <w:rFonts w:cstheme="minorHAnsi"/>
          <w:color w:val="7030A0"/>
          <w:lang w:val="en-IN"/>
        </w:rPr>
        <w:t xml:space="preserve">of virus </w:t>
      </w:r>
      <w:r w:rsidRPr="00604284">
        <w:rPr>
          <w:rFonts w:cstheme="minorHAnsi"/>
          <w:color w:val="7030A0"/>
          <w:lang w:val="en-IN"/>
        </w:rPr>
        <w:t xml:space="preserve">to </w:t>
      </w:r>
      <w:r w:rsidR="00195D2D">
        <w:rPr>
          <w:rFonts w:cstheme="minorHAnsi"/>
          <w:color w:val="7030A0"/>
          <w:lang w:val="en-IN"/>
        </w:rPr>
        <w:t>ensure the</w:t>
      </w:r>
      <w:r w:rsidRPr="00604284">
        <w:rPr>
          <w:rFonts w:cstheme="minorHAnsi"/>
          <w:color w:val="7030A0"/>
          <w:lang w:val="en-IN"/>
        </w:rPr>
        <w:t xml:space="preserve"> </w:t>
      </w:r>
      <w:r w:rsidR="00F2198F">
        <w:rPr>
          <w:rFonts w:cstheme="minorHAnsi"/>
          <w:color w:val="7030A0"/>
          <w:lang w:val="en-IN"/>
        </w:rPr>
        <w:t xml:space="preserve">capillary is </w:t>
      </w:r>
      <w:r w:rsidRPr="00604284">
        <w:rPr>
          <w:rFonts w:cstheme="minorHAnsi"/>
          <w:color w:val="7030A0"/>
          <w:lang w:val="en-IN"/>
        </w:rPr>
        <w:t>no</w:t>
      </w:r>
      <w:r w:rsidR="00F2198F">
        <w:rPr>
          <w:rFonts w:cstheme="minorHAnsi"/>
          <w:color w:val="7030A0"/>
          <w:lang w:val="en-IN"/>
        </w:rPr>
        <w:t>t</w:t>
      </w:r>
      <w:r w:rsidRPr="00604284">
        <w:rPr>
          <w:rFonts w:cstheme="minorHAnsi"/>
          <w:color w:val="7030A0"/>
          <w:lang w:val="en-IN"/>
        </w:rPr>
        <w:t xml:space="preserve"> clogg</w:t>
      </w:r>
      <w:r w:rsidR="00F2198F">
        <w:rPr>
          <w:rFonts w:cstheme="minorHAnsi"/>
          <w:color w:val="7030A0"/>
          <w:lang w:val="en-IN"/>
        </w:rPr>
        <w:t>ed</w:t>
      </w:r>
      <w:r w:rsidRPr="00604284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b/>
          <w:bCs/>
          <w:color w:val="7030A0"/>
          <w:lang w:val="en-IN"/>
        </w:rPr>
        <w:t>[2]</w:t>
      </w:r>
      <w:r w:rsidRPr="00604284">
        <w:rPr>
          <w:rFonts w:cstheme="minorHAnsi"/>
          <w:color w:val="7030A0"/>
          <w:lang w:val="en-IN"/>
        </w:rPr>
        <w:t xml:space="preserve">. Clean the capillary if clogged using sterile saline </w:t>
      </w:r>
      <w:r w:rsidRPr="00604284">
        <w:rPr>
          <w:rFonts w:cstheme="minorHAnsi"/>
          <w:b/>
          <w:bCs/>
          <w:color w:val="7030A0"/>
          <w:lang w:val="en-IN"/>
        </w:rPr>
        <w:t>[3]</w:t>
      </w:r>
      <w:r w:rsidRPr="00604284">
        <w:rPr>
          <w:rFonts w:cstheme="minorHAnsi"/>
          <w:color w:val="7030A0"/>
          <w:lang w:val="en-IN"/>
        </w:rPr>
        <w:t>.</w:t>
      </w:r>
    </w:p>
    <w:p w14:paraId="6CAB3A15" w14:textId="5AABDBD4" w:rsidR="002E1FE8" w:rsidRDefault="002E1FE8" w:rsidP="002E1FE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2E1FE8">
        <w:rPr>
          <w:rFonts w:cstheme="minorHAnsi"/>
          <w:strike/>
          <w:lang w:val="en-IN"/>
        </w:rPr>
        <w:lastRenderedPageBreak/>
        <w:t>SCOPE</w:t>
      </w:r>
      <w:r>
        <w:rPr>
          <w:rFonts w:cstheme="minorHAnsi"/>
          <w:strike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lang w:val="en-IN"/>
        </w:rPr>
        <w:t>Close-up</w:t>
      </w:r>
      <w:r>
        <w:rPr>
          <w:rFonts w:cstheme="minorHAnsi"/>
          <w:lang w:val="en-IN"/>
        </w:rPr>
        <w:t xml:space="preserve"> shot of</w:t>
      </w:r>
      <w:r w:rsidRPr="002F55A8">
        <w:rPr>
          <w:rFonts w:cstheme="minorHAnsi"/>
        </w:rPr>
        <w:t xml:space="preserve"> the </w:t>
      </w:r>
      <w:r>
        <w:rPr>
          <w:rFonts w:cstheme="minorHAnsi"/>
        </w:rPr>
        <w:t>c</w:t>
      </w:r>
      <w:proofErr w:type="spellStart"/>
      <w:r w:rsidR="00604284" w:rsidRPr="00604284">
        <w:rPr>
          <w:rFonts w:cstheme="minorHAnsi"/>
          <w:lang w:val="en-IN"/>
        </w:rPr>
        <w:t>apillary</w:t>
      </w:r>
      <w:proofErr w:type="spellEnd"/>
      <w:r w:rsidR="00604284" w:rsidRPr="00604284">
        <w:rPr>
          <w:rFonts w:cstheme="minorHAnsi"/>
          <w:lang w:val="en-IN"/>
        </w:rPr>
        <w:t xml:space="preserve"> entering and exiting brain tissue.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highlight w:val="green"/>
          <w:lang w:val="en-IN"/>
        </w:rPr>
        <w:t>NOTE: This scope shot has been changed to a close-up shot</w:t>
      </w:r>
      <w:r>
        <w:rPr>
          <w:rFonts w:cstheme="minorHAnsi"/>
          <w:lang w:val="en-IN"/>
        </w:rPr>
        <w:t>.</w:t>
      </w:r>
    </w:p>
    <w:p w14:paraId="757A3BE6" w14:textId="53CBC6A5" w:rsidR="002E1FE8" w:rsidRDefault="002E1FE8" w:rsidP="002E1FE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2E1FE8">
        <w:rPr>
          <w:rFonts w:cstheme="minorHAnsi"/>
          <w:strike/>
          <w:lang w:val="en-IN"/>
        </w:rPr>
        <w:t>SCOPE</w:t>
      </w:r>
      <w:r>
        <w:rPr>
          <w:rFonts w:cstheme="minorHAnsi"/>
          <w:strike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lang w:val="en-IN"/>
        </w:rPr>
        <w:t>Close-up</w:t>
      </w:r>
      <w:r>
        <w:rPr>
          <w:rFonts w:cstheme="minorHAnsi"/>
          <w:lang w:val="en-IN"/>
        </w:rPr>
        <w:t xml:space="preserve"> shot of</w:t>
      </w:r>
      <w:r w:rsidRPr="002F55A8">
        <w:rPr>
          <w:rFonts w:cstheme="minorHAnsi"/>
        </w:rPr>
        <w:t xml:space="preserve"> the </w:t>
      </w:r>
      <w:r>
        <w:rPr>
          <w:rFonts w:cstheme="minorHAnsi"/>
        </w:rPr>
        <w:t>c</w:t>
      </w:r>
      <w:r w:rsidR="00F033BC" w:rsidRPr="00F033BC">
        <w:rPr>
          <w:rFonts w:cstheme="minorHAnsi"/>
        </w:rPr>
        <w:t>apillary tip positioned above a sterile surface showing a tiny droplet forming and exiting the tip</w:t>
      </w:r>
      <w:r w:rsidR="00F033BC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2E1FE8">
        <w:rPr>
          <w:rFonts w:cstheme="minorHAnsi"/>
          <w:highlight w:val="green"/>
          <w:lang w:val="en-IN"/>
        </w:rPr>
        <w:t>NOTE: This scope shot has been changed to a close-up shot</w:t>
      </w:r>
      <w:r>
        <w:rPr>
          <w:rFonts w:cstheme="minorHAnsi"/>
          <w:lang w:val="en-IN"/>
        </w:rPr>
        <w:t>.</w:t>
      </w:r>
    </w:p>
    <w:p w14:paraId="70DC9F0F" w14:textId="5B8727C1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cleaning capillary tip.</w:t>
      </w:r>
    </w:p>
    <w:p w14:paraId="27A72509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59BC38" w14:textId="3AD7F145" w:rsidR="00195D2D" w:rsidRPr="00195D2D" w:rsidRDefault="009B3463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l</w:t>
      </w:r>
      <w:r w:rsidR="00604284" w:rsidRPr="00604284">
        <w:rPr>
          <w:rFonts w:cstheme="minorHAnsi"/>
          <w:color w:val="7030A0"/>
          <w:lang w:val="en-IN"/>
        </w:rPr>
        <w:t>ower</w:t>
      </w:r>
      <w:r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capillary again to the desired depth</w:t>
      </w:r>
      <w:r>
        <w:rPr>
          <w:rFonts w:cstheme="minorHAnsi"/>
          <w:color w:val="7030A0"/>
          <w:lang w:val="en-IN"/>
        </w:rPr>
        <w:t xml:space="preserve">, </w:t>
      </w:r>
      <w:r w:rsidR="00604284" w:rsidRPr="00604284">
        <w:rPr>
          <w:rFonts w:cstheme="minorHAnsi"/>
          <w:color w:val="7030A0"/>
          <w:lang w:val="en-IN"/>
        </w:rPr>
        <w:t xml:space="preserve">inject </w:t>
      </w:r>
      <w:r w:rsidR="00F2198F">
        <w:rPr>
          <w:rFonts w:cstheme="minorHAnsi"/>
          <w:color w:val="7030A0"/>
          <w:lang w:val="en-IN"/>
        </w:rPr>
        <w:t>the virus</w:t>
      </w:r>
      <w:r w:rsidR="00604284" w:rsidRPr="00604284">
        <w:rPr>
          <w:rFonts w:cstheme="minorHAnsi"/>
          <w:color w:val="7030A0"/>
          <w:lang w:val="en-IN"/>
        </w:rPr>
        <w:t xml:space="preserve"> at a rate of 20 </w:t>
      </w:r>
      <w:proofErr w:type="spellStart"/>
      <w:r w:rsidR="00604284" w:rsidRPr="00604284">
        <w:rPr>
          <w:rFonts w:cstheme="minorHAnsi"/>
          <w:color w:val="7030A0"/>
          <w:lang w:val="en-IN"/>
        </w:rPr>
        <w:t>nanoliters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per minute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Wait 5 minutes before withdrawing the capillary slowly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39D1274A" w14:textId="601356BB" w:rsidR="002E1FE8" w:rsidRDefault="002E1FE8" w:rsidP="002E1FE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2E1FE8">
        <w:rPr>
          <w:rFonts w:cstheme="minorHAnsi"/>
          <w:strike/>
          <w:lang w:val="en-IN"/>
        </w:rPr>
        <w:t>SCOPE</w:t>
      </w:r>
      <w:r>
        <w:rPr>
          <w:rFonts w:cstheme="minorHAnsi"/>
          <w:strike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lang w:val="en-IN"/>
        </w:rPr>
        <w:t>Close-up</w:t>
      </w:r>
      <w:r>
        <w:rPr>
          <w:rFonts w:cstheme="minorHAnsi"/>
          <w:lang w:val="en-IN"/>
        </w:rPr>
        <w:t xml:space="preserve"> shot of</w:t>
      </w:r>
      <w:r w:rsidRPr="002F55A8">
        <w:rPr>
          <w:rFonts w:cstheme="minorHAnsi"/>
        </w:rPr>
        <w:t xml:space="preserve"> the </w:t>
      </w:r>
      <w:r>
        <w:rPr>
          <w:rFonts w:cstheme="minorHAnsi"/>
        </w:rPr>
        <w:t>v</w:t>
      </w:r>
      <w:proofErr w:type="spellStart"/>
      <w:r w:rsidR="00604284" w:rsidRPr="00604284">
        <w:rPr>
          <w:rFonts w:cstheme="minorHAnsi"/>
          <w:lang w:val="en-IN"/>
        </w:rPr>
        <w:t>ir</w:t>
      </w:r>
      <w:r w:rsidR="009C45E2">
        <w:rPr>
          <w:rFonts w:cstheme="minorHAnsi"/>
          <w:lang w:val="en-IN"/>
        </w:rPr>
        <w:t>us</w:t>
      </w:r>
      <w:proofErr w:type="spellEnd"/>
      <w:r w:rsidR="009B3463">
        <w:rPr>
          <w:rFonts w:cstheme="minorHAnsi"/>
          <w:lang w:val="en-IN"/>
        </w:rPr>
        <w:t xml:space="preserve"> being </w:t>
      </w:r>
      <w:r w:rsidR="00604284" w:rsidRPr="00604284">
        <w:rPr>
          <w:rFonts w:cstheme="minorHAnsi"/>
          <w:lang w:val="en-IN"/>
        </w:rPr>
        <w:t>inject</w:t>
      </w:r>
      <w:r w:rsidR="009B3463">
        <w:rPr>
          <w:rFonts w:cstheme="minorHAnsi"/>
          <w:lang w:val="en-IN"/>
        </w:rPr>
        <w:t>ed</w:t>
      </w:r>
      <w:r w:rsidR="00604284" w:rsidRPr="00604284">
        <w:rPr>
          <w:rFonts w:cstheme="minorHAnsi"/>
          <w:lang w:val="en-IN"/>
        </w:rPr>
        <w:t xml:space="preserve"> into</w:t>
      </w:r>
      <w:r w:rsidR="009B3463">
        <w:rPr>
          <w:rFonts w:cstheme="minorHAnsi"/>
          <w:lang w:val="en-IN"/>
        </w:rPr>
        <w:t xml:space="preserve"> the</w:t>
      </w:r>
      <w:r w:rsidR="00604284" w:rsidRPr="00604284">
        <w:rPr>
          <w:rFonts w:cstheme="minorHAnsi"/>
          <w:lang w:val="en-IN"/>
        </w:rPr>
        <w:t xml:space="preserve"> target region.</w:t>
      </w:r>
      <w:r>
        <w:rPr>
          <w:rFonts w:cstheme="minorHAnsi"/>
          <w:lang w:val="en-IN"/>
        </w:rPr>
        <w:t xml:space="preserve"> </w:t>
      </w:r>
      <w:r w:rsidRPr="002E1FE8">
        <w:rPr>
          <w:rFonts w:cstheme="minorHAnsi"/>
          <w:highlight w:val="green"/>
          <w:lang w:val="en-IN"/>
        </w:rPr>
        <w:t>NOTE: This scope shot has been changed to a close-up shot</w:t>
      </w:r>
      <w:r>
        <w:rPr>
          <w:rFonts w:cstheme="minorHAnsi"/>
          <w:lang w:val="en-IN"/>
        </w:rPr>
        <w:t>.</w:t>
      </w:r>
    </w:p>
    <w:p w14:paraId="5ACEEC79" w14:textId="7EE3FB88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slowly withdrawing the capillary.</w:t>
      </w:r>
    </w:p>
    <w:p w14:paraId="2D7E21AD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2C1905" w14:textId="5BCDD416" w:rsidR="00195D2D" w:rsidRPr="00195D2D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Using a 7-0 </w:t>
      </w:r>
      <w:r w:rsidR="00500023" w:rsidRPr="00500023">
        <w:rPr>
          <w:rFonts w:cstheme="minorHAnsi"/>
          <w:i/>
          <w:iCs/>
          <w:color w:val="EE0000"/>
          <w:lang w:val="en-IN"/>
        </w:rPr>
        <w:t>(</w:t>
      </w:r>
      <w:r w:rsidR="00500023" w:rsidRPr="00500023">
        <w:rPr>
          <w:rFonts w:cstheme="minorHAnsi"/>
          <w:i/>
          <w:iCs/>
          <w:color w:val="EE0000"/>
        </w:rPr>
        <w:t xml:space="preserve">seven-zero) </w:t>
      </w:r>
      <w:r w:rsidR="00500023">
        <w:rPr>
          <w:rFonts w:cstheme="minorHAnsi"/>
          <w:color w:val="7030A0"/>
          <w:lang w:val="en-IN"/>
        </w:rPr>
        <w:t>non-absorbable</w:t>
      </w:r>
      <w:r w:rsidRPr="00604284">
        <w:rPr>
          <w:rFonts w:cstheme="minorHAnsi"/>
          <w:color w:val="7030A0"/>
          <w:lang w:val="en-IN"/>
        </w:rPr>
        <w:t xml:space="preserve"> suture, </w:t>
      </w:r>
      <w:r w:rsidR="00F2198F">
        <w:rPr>
          <w:rFonts w:cstheme="minorHAnsi"/>
          <w:color w:val="7030A0"/>
          <w:lang w:val="en-IN"/>
        </w:rPr>
        <w:t>suture</w:t>
      </w:r>
      <w:r w:rsidRPr="00604284">
        <w:rPr>
          <w:rFonts w:cstheme="minorHAnsi"/>
          <w:color w:val="7030A0"/>
          <w:lang w:val="en-IN"/>
        </w:rPr>
        <w:t xml:space="preserve"> the skin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33845D3B" w14:textId="59F9E0A6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Close-up of suturing the scalp.</w:t>
      </w:r>
    </w:p>
    <w:p w14:paraId="2A2680BD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261639D" w14:textId="77777777" w:rsidR="00195D2D" w:rsidRPr="00195D2D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Using sterile cotton swabs, clean the suture area with 3 percent hydrogen peroxide followed by saline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77F96EBB" w14:textId="0F8B69AA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cleaning sutured area with swabs.</w:t>
      </w:r>
    </w:p>
    <w:p w14:paraId="748860C4" w14:textId="77777777" w:rsidR="00195D2D" w:rsidRDefault="00195D2D" w:rsidP="00195D2D">
      <w:pPr>
        <w:spacing w:before="120"/>
        <w:rPr>
          <w:rFonts w:cstheme="minorHAnsi"/>
          <w:lang w:val="en-IN"/>
        </w:rPr>
      </w:pPr>
    </w:p>
    <w:p w14:paraId="2D88FDB6" w14:textId="0A289F7D" w:rsidR="00F2198F" w:rsidRDefault="00F033BC" w:rsidP="00A25667">
      <w:pPr>
        <w:pStyle w:val="ListParagraph"/>
        <w:numPr>
          <w:ilvl w:val="0"/>
          <w:numId w:val="45"/>
        </w:numPr>
        <w:spacing w:before="120"/>
        <w:rPr>
          <w:rFonts w:cstheme="minorHAnsi"/>
          <w:b/>
          <w:bCs/>
          <w:lang w:val="en-IN"/>
        </w:rPr>
      </w:pPr>
      <w:r w:rsidRPr="00F033BC">
        <w:rPr>
          <w:rFonts w:cstheme="minorHAnsi"/>
          <w:b/>
          <w:bCs/>
          <w:lang w:val="en-IN"/>
        </w:rPr>
        <w:t>Post-operative Care</w:t>
      </w:r>
    </w:p>
    <w:p w14:paraId="5468ECC3" w14:textId="77777777" w:rsidR="002E5831" w:rsidRPr="00604284" w:rsidRDefault="002E5831" w:rsidP="002E5831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7450E96E" w14:textId="341EBB0E" w:rsidR="00651429" w:rsidRPr="00651429" w:rsidRDefault="00651429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604284" w:rsidRPr="00604284">
        <w:rPr>
          <w:rFonts w:cstheme="minorHAnsi"/>
          <w:color w:val="7030A0"/>
          <w:lang w:val="en-IN"/>
        </w:rPr>
        <w:t>emov</w:t>
      </w:r>
      <w:r w:rsidR="009B3463"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infant from the stereotaxic frame</w:t>
      </w:r>
      <w:r>
        <w:rPr>
          <w:rFonts w:cstheme="minorHAnsi"/>
          <w:color w:val="7030A0"/>
          <w:lang w:val="en-IN"/>
        </w:rPr>
        <w:t>,</w:t>
      </w:r>
      <w:r w:rsidR="00604284" w:rsidRPr="00604284">
        <w:rPr>
          <w:rFonts w:cstheme="minorHAnsi"/>
          <w:color w:val="7030A0"/>
          <w:lang w:val="en-IN"/>
        </w:rPr>
        <w:t xml:space="preserve"> place it in a clean cage on a heating pad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Administer sterile saline to prevent dehydration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50B7D403" w14:textId="77777777" w:rsidR="00651429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Talent transferring infant to </w:t>
      </w:r>
      <w:r w:rsidR="00651429">
        <w:rPr>
          <w:rFonts w:cstheme="minorHAnsi"/>
          <w:lang w:val="en-IN"/>
        </w:rPr>
        <w:t>a clean</w:t>
      </w:r>
      <w:r w:rsidRPr="00604284">
        <w:rPr>
          <w:rFonts w:cstheme="minorHAnsi"/>
          <w:lang w:val="en-IN"/>
        </w:rPr>
        <w:t xml:space="preserve"> cage.</w:t>
      </w:r>
    </w:p>
    <w:p w14:paraId="3719F505" w14:textId="5EB494A8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administering saline injection.</w:t>
      </w:r>
    </w:p>
    <w:p w14:paraId="1818960A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0F3C4A" w14:textId="6D9BF742" w:rsidR="00651429" w:rsidRPr="00745A88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5F497A" w:themeColor="accent4" w:themeShade="BF"/>
          <w:lang w:val="en-IN"/>
        </w:rPr>
      </w:pPr>
      <w:r w:rsidRPr="00745A88">
        <w:rPr>
          <w:rFonts w:cstheme="minorHAnsi"/>
          <w:color w:val="7030A0"/>
          <w:lang w:val="en-IN"/>
        </w:rPr>
        <w:t>Monitor the infant until it becomes mobile</w:t>
      </w:r>
      <w:r w:rsidRPr="00745A88">
        <w:rPr>
          <w:rFonts w:cstheme="minorHAnsi"/>
          <w:color w:val="5F497A" w:themeColor="accent4" w:themeShade="BF"/>
          <w:lang w:val="en-IN"/>
        </w:rPr>
        <w:t xml:space="preserve"> </w:t>
      </w:r>
      <w:r w:rsidRPr="00745A88">
        <w:rPr>
          <w:rFonts w:cstheme="minorHAnsi"/>
          <w:b/>
          <w:bCs/>
          <w:color w:val="5F497A" w:themeColor="accent4" w:themeShade="BF"/>
          <w:lang w:val="en-IN"/>
        </w:rPr>
        <w:t>[1]</w:t>
      </w:r>
      <w:r w:rsidRPr="00745A88">
        <w:rPr>
          <w:rFonts w:cstheme="minorHAnsi"/>
          <w:color w:val="5F497A" w:themeColor="accent4" w:themeShade="BF"/>
          <w:lang w:val="en-IN"/>
        </w:rPr>
        <w:t>.</w:t>
      </w:r>
    </w:p>
    <w:p w14:paraId="79D988AB" w14:textId="54516151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Close-up of infant recovering movement.</w:t>
      </w:r>
    </w:p>
    <w:p w14:paraId="098EF18D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AAF32D" w14:textId="7AF40164" w:rsidR="00651429" w:rsidRDefault="00F033BC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500023">
        <w:rPr>
          <w:rFonts w:cstheme="minorHAnsi"/>
          <w:strike/>
          <w:color w:val="auto"/>
          <w:lang w:val="en-IN"/>
        </w:rPr>
        <w:t>Then,</w:t>
      </w:r>
      <w:r w:rsidRPr="00500023">
        <w:rPr>
          <w:rFonts w:cstheme="minorHAnsi"/>
          <w:color w:val="auto"/>
          <w:lang w:val="en-IN"/>
        </w:rPr>
        <w:t xml:space="preserve"> </w:t>
      </w:r>
      <w:r w:rsidR="00500023">
        <w:rPr>
          <w:rFonts w:cstheme="minorHAnsi"/>
          <w:color w:val="7030A0"/>
          <w:lang w:val="en-IN"/>
        </w:rPr>
        <w:t>P</w:t>
      </w:r>
      <w:r w:rsidR="00604284" w:rsidRPr="00604284">
        <w:rPr>
          <w:rFonts w:cstheme="minorHAnsi"/>
          <w:color w:val="7030A0"/>
          <w:lang w:val="en-IN"/>
        </w:rPr>
        <w:t xml:space="preserve">lace the dam into a clean cage for approximately 2 minutes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295D0FBE" w14:textId="6016F467" w:rsidR="00604284" w:rsidRPr="00E81220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transferring dam to a separate cage.</w:t>
      </w:r>
    </w:p>
    <w:p w14:paraId="54067936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F7E6F9F" w14:textId="1369A1BB" w:rsidR="00651429" w:rsidRPr="00651429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Return the infant to its original home cage with littermates </w:t>
      </w:r>
      <w:r w:rsidR="00651429" w:rsidRPr="00651429">
        <w:rPr>
          <w:rFonts w:cstheme="minorHAnsi"/>
          <w:b/>
          <w:bCs/>
          <w:color w:val="7030A0"/>
          <w:lang w:val="en-IN"/>
        </w:rPr>
        <w:t>[1]</w:t>
      </w:r>
      <w:r w:rsidR="00651429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color w:val="7030A0"/>
          <w:lang w:val="en-IN"/>
        </w:rPr>
        <w:t xml:space="preserve">and </w:t>
      </w:r>
      <w:r w:rsidR="00651429">
        <w:rPr>
          <w:rFonts w:cstheme="minorHAnsi"/>
          <w:color w:val="7030A0"/>
          <w:lang w:val="en-IN"/>
        </w:rPr>
        <w:t>wipe all infants with the nest and bedding material</w:t>
      </w:r>
      <w:r w:rsidRPr="00604284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b/>
          <w:bCs/>
          <w:color w:val="7030A0"/>
          <w:lang w:val="en-IN"/>
        </w:rPr>
        <w:t>[</w:t>
      </w:r>
      <w:r w:rsidR="00651429">
        <w:rPr>
          <w:rFonts w:cstheme="minorHAnsi"/>
          <w:b/>
          <w:bCs/>
          <w:color w:val="7030A0"/>
          <w:lang w:val="en-IN"/>
        </w:rPr>
        <w:t>2</w:t>
      </w:r>
      <w:r w:rsidRPr="00604284">
        <w:rPr>
          <w:rFonts w:cstheme="minorHAnsi"/>
          <w:b/>
          <w:bCs/>
          <w:color w:val="7030A0"/>
          <w:lang w:val="en-IN"/>
        </w:rPr>
        <w:t>]</w:t>
      </w:r>
      <w:r w:rsidRPr="00604284">
        <w:rPr>
          <w:rFonts w:cstheme="minorHAnsi"/>
          <w:color w:val="7030A0"/>
          <w:lang w:val="en-IN"/>
        </w:rPr>
        <w:t xml:space="preserve">. Return the dam to the cage </w:t>
      </w:r>
      <w:r w:rsidRPr="00604284">
        <w:rPr>
          <w:rFonts w:cstheme="minorHAnsi"/>
          <w:b/>
          <w:bCs/>
          <w:color w:val="7030A0"/>
          <w:lang w:val="en-IN"/>
        </w:rPr>
        <w:t>[</w:t>
      </w:r>
      <w:r w:rsidR="00651429">
        <w:rPr>
          <w:rFonts w:cstheme="minorHAnsi"/>
          <w:b/>
          <w:bCs/>
          <w:color w:val="7030A0"/>
          <w:lang w:val="en-IN"/>
        </w:rPr>
        <w:t>3</w:t>
      </w:r>
      <w:r w:rsidRPr="00604284">
        <w:rPr>
          <w:rFonts w:cstheme="minorHAnsi"/>
          <w:b/>
          <w:bCs/>
          <w:color w:val="7030A0"/>
          <w:lang w:val="en-IN"/>
        </w:rPr>
        <w:t>]</w:t>
      </w:r>
      <w:r w:rsidRPr="00604284">
        <w:rPr>
          <w:rFonts w:cstheme="minorHAnsi"/>
          <w:color w:val="7030A0"/>
          <w:lang w:val="en-IN"/>
        </w:rPr>
        <w:t>.</w:t>
      </w:r>
    </w:p>
    <w:p w14:paraId="2A03B001" w14:textId="77777777" w:rsidR="00651429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placing infant with littermates.</w:t>
      </w:r>
    </w:p>
    <w:p w14:paraId="2FCF2349" w14:textId="333A8304" w:rsidR="009B3463" w:rsidRDefault="009B3463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wiping the infants with nest and bedding material.</w:t>
      </w:r>
    </w:p>
    <w:p w14:paraId="7231BD2B" w14:textId="74EC5848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reintroducing dam into cage.</w:t>
      </w:r>
    </w:p>
    <w:p w14:paraId="1EF9E5FE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8C382CF" w14:textId="77777777" w:rsidR="00651429" w:rsidRPr="00651429" w:rsidRDefault="00651429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Confirm that the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dam </w:t>
      </w:r>
      <w:r w:rsidR="00604284" w:rsidRPr="00604284">
        <w:rPr>
          <w:rFonts w:cstheme="minorHAnsi"/>
          <w:color w:val="7030A0"/>
          <w:lang w:val="en-IN"/>
        </w:rPr>
        <w:t>groom</w:t>
      </w:r>
      <w:r>
        <w:rPr>
          <w:rFonts w:cstheme="minorHAnsi"/>
          <w:color w:val="7030A0"/>
          <w:lang w:val="en-IN"/>
        </w:rPr>
        <w:t>s the surgical infant without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pulling the </w:t>
      </w:r>
      <w:r w:rsidR="00604284" w:rsidRPr="00604284">
        <w:rPr>
          <w:rFonts w:cstheme="minorHAnsi"/>
          <w:color w:val="7030A0"/>
          <w:lang w:val="en-IN"/>
        </w:rPr>
        <w:t>suture</w:t>
      </w:r>
      <w:r>
        <w:rPr>
          <w:rFonts w:cstheme="minorHAnsi"/>
          <w:color w:val="7030A0"/>
          <w:lang w:val="en-IN"/>
        </w:rPr>
        <w:t xml:space="preserve">s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09689C4F" w14:textId="23E9B329" w:rsidR="00495959" w:rsidRPr="00075841" w:rsidRDefault="00604284" w:rsidP="00075841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 Close-up of dam interacting with </w:t>
      </w:r>
      <w:r w:rsidR="00651429">
        <w:rPr>
          <w:rFonts w:cstheme="minorHAnsi"/>
          <w:lang w:val="en-IN"/>
        </w:rPr>
        <w:t xml:space="preserve">the surgical </w:t>
      </w:r>
      <w:r w:rsidRPr="00604284">
        <w:rPr>
          <w:rFonts w:cstheme="minorHAnsi"/>
          <w:lang w:val="en-IN"/>
        </w:rPr>
        <w:t>infant.</w:t>
      </w:r>
      <w:r w:rsidR="00495959" w:rsidRPr="00075841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A25667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E66262" w14:textId="26D08EF0" w:rsidR="002138DD" w:rsidRPr="002138DD" w:rsidRDefault="00F25C4E" w:rsidP="00A25667">
      <w:pPr>
        <w:pStyle w:val="ListParagraph"/>
        <w:numPr>
          <w:ilvl w:val="1"/>
          <w:numId w:val="45"/>
        </w:numPr>
        <w:spacing w:before="120"/>
        <w:outlineLvl w:val="0"/>
        <w:rPr>
          <w:rFonts w:eastAsia="Times New Roman" w:cstheme="minorHAnsi"/>
          <w:color w:val="auto"/>
          <w:sz w:val="52"/>
        </w:rPr>
      </w:pPr>
      <w:r w:rsidRPr="00F25C4E">
        <w:rPr>
          <w:rFonts w:cstheme="minorHAnsi"/>
          <w:color w:val="7030A0"/>
        </w:rPr>
        <w:t>A 90.2</w:t>
      </w:r>
      <w:r w:rsidR="004C3D37">
        <w:rPr>
          <w:rFonts w:cstheme="minorHAnsi"/>
          <w:color w:val="7030A0"/>
        </w:rPr>
        <w:t xml:space="preserve"> percent</w:t>
      </w:r>
      <w:r w:rsidRPr="00F25C4E">
        <w:rPr>
          <w:rFonts w:cstheme="minorHAnsi"/>
          <w:color w:val="7030A0"/>
        </w:rPr>
        <w:t xml:space="preserve"> </w:t>
      </w:r>
      <w:r w:rsidR="004C3D37" w:rsidRPr="004C3D37">
        <w:rPr>
          <w:rFonts w:cstheme="minorHAnsi"/>
          <w:color w:val="7030A0"/>
        </w:rPr>
        <w:t>plus or minus</w:t>
      </w:r>
      <w:r w:rsidRPr="00F25C4E">
        <w:rPr>
          <w:rFonts w:cstheme="minorHAnsi"/>
          <w:color w:val="7030A0"/>
        </w:rPr>
        <w:t xml:space="preserve"> 2.1 overlap between </w:t>
      </w:r>
      <w:proofErr w:type="spellStart"/>
      <w:r w:rsidRPr="00F25C4E">
        <w:rPr>
          <w:rFonts w:cstheme="minorHAnsi"/>
          <w:color w:val="7030A0"/>
        </w:rPr>
        <w:t>mCherry</w:t>
      </w:r>
      <w:proofErr w:type="spellEnd"/>
      <w:r w:rsidRPr="00F25C4E">
        <w:rPr>
          <w:rFonts w:cstheme="minorHAnsi"/>
          <w:color w:val="7030A0"/>
        </w:rPr>
        <w:t xml:space="preserve"> </w:t>
      </w:r>
      <w:r w:rsidR="002E7842" w:rsidRPr="002E7842">
        <w:rPr>
          <w:rFonts w:cstheme="minorHAnsi"/>
          <w:i/>
          <w:iCs/>
          <w:color w:val="EE0000"/>
        </w:rPr>
        <w:t>(M-Cherry)</w:t>
      </w:r>
      <w:r w:rsidR="002E7842">
        <w:rPr>
          <w:rFonts w:cstheme="minorHAnsi"/>
          <w:color w:val="7030A0"/>
        </w:rPr>
        <w:t xml:space="preserve"> </w:t>
      </w:r>
      <w:r w:rsidRPr="00F25C4E">
        <w:rPr>
          <w:rFonts w:cstheme="minorHAnsi"/>
          <w:color w:val="7030A0"/>
        </w:rPr>
        <w:t xml:space="preserve">positive and Foxp2 </w:t>
      </w:r>
      <w:r w:rsidR="002E7842" w:rsidRPr="002E7842">
        <w:rPr>
          <w:rFonts w:cstheme="minorHAnsi"/>
          <w:i/>
          <w:iCs/>
          <w:color w:val="EE0000"/>
        </w:rPr>
        <w:t>(Fox-P-2)</w:t>
      </w:r>
      <w:r w:rsidR="002E7842">
        <w:rPr>
          <w:rFonts w:cstheme="minorHAnsi"/>
          <w:color w:val="7030A0"/>
        </w:rPr>
        <w:t xml:space="preserve"> </w:t>
      </w:r>
      <w:r w:rsidRPr="00F25C4E">
        <w:rPr>
          <w:rFonts w:cstheme="minorHAnsi"/>
          <w:color w:val="7030A0"/>
        </w:rPr>
        <w:t xml:space="preserve">positive cells was observed in the medial amygdala </w:t>
      </w:r>
      <w:r w:rsidRPr="004C3D37">
        <w:rPr>
          <w:rFonts w:cstheme="minorHAnsi"/>
          <w:b/>
          <w:bCs/>
          <w:color w:val="7030A0"/>
        </w:rPr>
        <w:t>[1]</w:t>
      </w:r>
      <w:r w:rsidR="004C3D37">
        <w:rPr>
          <w:rFonts w:cstheme="minorHAnsi"/>
          <w:color w:val="7030A0"/>
        </w:rPr>
        <w:t>. It</w:t>
      </w:r>
      <w:r w:rsidRPr="00F25C4E">
        <w:rPr>
          <w:rFonts w:cstheme="minorHAnsi"/>
          <w:color w:val="7030A0"/>
        </w:rPr>
        <w:t xml:space="preserve"> indicat</w:t>
      </w:r>
      <w:r w:rsidR="004C3D37">
        <w:rPr>
          <w:rFonts w:cstheme="minorHAnsi"/>
          <w:color w:val="7030A0"/>
        </w:rPr>
        <w:t>ed</w:t>
      </w:r>
      <w:r w:rsidRPr="00F25C4E">
        <w:rPr>
          <w:rFonts w:cstheme="minorHAnsi"/>
          <w:color w:val="7030A0"/>
        </w:rPr>
        <w:t xml:space="preserve"> that </w:t>
      </w:r>
      <w:proofErr w:type="spellStart"/>
      <w:r w:rsidRPr="00F25C4E">
        <w:rPr>
          <w:rFonts w:cstheme="minorHAnsi"/>
          <w:color w:val="7030A0"/>
        </w:rPr>
        <w:t>mCherry</w:t>
      </w:r>
      <w:proofErr w:type="spellEnd"/>
      <w:r w:rsidRPr="00F25C4E">
        <w:rPr>
          <w:rFonts w:cstheme="minorHAnsi"/>
          <w:color w:val="7030A0"/>
        </w:rPr>
        <w:t xml:space="preserve"> expression was restricted to Foxp2 positive cells in a </w:t>
      </w:r>
      <w:proofErr w:type="spellStart"/>
      <w:r w:rsidRPr="00F25C4E">
        <w:rPr>
          <w:rFonts w:cstheme="minorHAnsi"/>
          <w:color w:val="7030A0"/>
        </w:rPr>
        <w:t>cre</w:t>
      </w:r>
      <w:proofErr w:type="spellEnd"/>
      <w:r w:rsidRPr="00F25C4E">
        <w:rPr>
          <w:rFonts w:cstheme="minorHAnsi"/>
          <w:color w:val="7030A0"/>
        </w:rPr>
        <w:t>-dependent manner</w:t>
      </w:r>
      <w:r w:rsidR="003843F2">
        <w:rPr>
          <w:rFonts w:cstheme="minorHAnsi"/>
          <w:color w:val="7030A0"/>
        </w:rPr>
        <w:t>, highlighting the target efficiency</w:t>
      </w:r>
      <w:r w:rsidRPr="00F25C4E">
        <w:rPr>
          <w:rFonts w:cstheme="minorHAnsi"/>
          <w:color w:val="7030A0"/>
        </w:rPr>
        <w:t xml:space="preserve"> </w:t>
      </w:r>
      <w:r w:rsidRPr="004C3D37">
        <w:rPr>
          <w:rFonts w:cstheme="minorHAnsi"/>
          <w:b/>
          <w:bCs/>
          <w:color w:val="7030A0"/>
        </w:rPr>
        <w:t>[2]</w:t>
      </w:r>
      <w:r w:rsidR="002138DD">
        <w:rPr>
          <w:rFonts w:cstheme="minorHAnsi"/>
          <w:color w:val="7030A0"/>
        </w:rPr>
        <w:t>.</w:t>
      </w:r>
    </w:p>
    <w:p w14:paraId="7B27DE9B" w14:textId="22959D32" w:rsidR="003843F2" w:rsidRPr="003843F2" w:rsidRDefault="00F25C4E" w:rsidP="00A25667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F25C4E">
        <w:rPr>
          <w:rFonts w:cstheme="minorHAnsi"/>
          <w:color w:val="auto"/>
        </w:rPr>
        <w:t xml:space="preserve">LAB MEDIA: Figure 3D. </w:t>
      </w:r>
      <w:r w:rsidRPr="003843F2">
        <w:rPr>
          <w:rFonts w:cstheme="minorHAnsi"/>
          <w:i/>
          <w:iCs/>
          <w:color w:val="0000FF"/>
        </w:rPr>
        <w:t>Video editor:</w:t>
      </w:r>
      <w:r w:rsidRPr="00F25C4E">
        <w:rPr>
          <w:rFonts w:cstheme="minorHAnsi"/>
          <w:color w:val="auto"/>
        </w:rPr>
        <w:t xml:space="preserve"> </w:t>
      </w:r>
      <w:r w:rsidR="003843F2" w:rsidRPr="003843F2">
        <w:rPr>
          <w:rFonts w:cstheme="minorHAnsi"/>
          <w:i/>
          <w:iCs/>
          <w:color w:val="0000FF"/>
        </w:rPr>
        <w:t>Highlight the bar and the clustered dots together.</w:t>
      </w:r>
      <w:r w:rsidR="002E7842">
        <w:rPr>
          <w:rFonts w:cstheme="minorHAnsi"/>
          <w:i/>
          <w:iCs/>
          <w:color w:val="0000FF"/>
        </w:rPr>
        <w:t xml:space="preserve"> </w:t>
      </w:r>
    </w:p>
    <w:p w14:paraId="7A3C1E49" w14:textId="77777777" w:rsidR="003843F2" w:rsidRPr="006A0D14" w:rsidRDefault="003843F2" w:rsidP="00A25667">
      <w:pPr>
        <w:pStyle w:val="ListParagraph"/>
        <w:numPr>
          <w:ilvl w:val="2"/>
          <w:numId w:val="45"/>
        </w:numPr>
        <w:spacing w:before="120"/>
        <w:outlineLvl w:val="0"/>
        <w:rPr>
          <w:rFonts w:eastAsia="Times New Roman" w:cstheme="minorHAnsi"/>
          <w:color w:val="auto"/>
          <w:sz w:val="52"/>
        </w:rPr>
      </w:pPr>
      <w:r>
        <w:rPr>
          <w:rFonts w:cstheme="minorHAnsi"/>
          <w:color w:val="auto"/>
        </w:rPr>
        <w:t xml:space="preserve"> </w:t>
      </w:r>
      <w:r w:rsidRPr="00F25C4E">
        <w:rPr>
          <w:rFonts w:cstheme="minorHAnsi"/>
          <w:color w:val="auto"/>
        </w:rPr>
        <w:t>LAB MEDIA: Figure 3D.</w:t>
      </w:r>
    </w:p>
    <w:p w14:paraId="11F5D3E8" w14:textId="77777777" w:rsidR="006A0D14" w:rsidRPr="00E81220" w:rsidRDefault="006A0D14" w:rsidP="006A0D14">
      <w:pPr>
        <w:pStyle w:val="ListParagraph"/>
        <w:spacing w:before="120"/>
        <w:ind w:left="1627"/>
        <w:outlineLvl w:val="0"/>
        <w:rPr>
          <w:rFonts w:eastAsia="Times New Roman" w:cstheme="minorHAnsi"/>
          <w:color w:val="auto"/>
          <w:sz w:val="52"/>
        </w:rPr>
      </w:pPr>
    </w:p>
    <w:p w14:paraId="6A1CC9BB" w14:textId="19AE3098" w:rsidR="003843F2" w:rsidRPr="003843F2" w:rsidRDefault="00F25C4E" w:rsidP="00A25667">
      <w:pPr>
        <w:pStyle w:val="ListParagraph"/>
        <w:numPr>
          <w:ilvl w:val="1"/>
          <w:numId w:val="45"/>
        </w:numPr>
        <w:spacing w:before="120"/>
        <w:outlineLvl w:val="0"/>
        <w:rPr>
          <w:rFonts w:eastAsia="Times New Roman" w:cstheme="minorHAnsi"/>
          <w:color w:val="auto"/>
          <w:sz w:val="52"/>
        </w:rPr>
      </w:pPr>
      <w:r w:rsidRPr="003843F2">
        <w:rPr>
          <w:rFonts w:cstheme="minorHAnsi"/>
          <w:color w:val="7030A0"/>
        </w:rPr>
        <w:t>A total of 93.7</w:t>
      </w:r>
      <w:r w:rsidR="004C3D37">
        <w:rPr>
          <w:rFonts w:cstheme="minorHAnsi"/>
          <w:color w:val="7030A0"/>
        </w:rPr>
        <w:t xml:space="preserve"> percent</w:t>
      </w:r>
      <w:r w:rsidRPr="003843F2">
        <w:rPr>
          <w:rFonts w:cstheme="minorHAnsi"/>
          <w:color w:val="7030A0"/>
        </w:rPr>
        <w:t xml:space="preserve"> </w:t>
      </w:r>
      <w:r w:rsidR="004C3D37" w:rsidRPr="004C3D37">
        <w:rPr>
          <w:rFonts w:cstheme="minorHAnsi"/>
          <w:color w:val="7030A0"/>
        </w:rPr>
        <w:t>plus or minus</w:t>
      </w:r>
      <w:r w:rsidRPr="003843F2">
        <w:rPr>
          <w:rFonts w:cstheme="minorHAnsi"/>
          <w:color w:val="7030A0"/>
        </w:rPr>
        <w:t xml:space="preserve"> 1.4 of </w:t>
      </w:r>
      <w:proofErr w:type="spellStart"/>
      <w:r w:rsidRPr="003843F2">
        <w:rPr>
          <w:rFonts w:cstheme="minorHAnsi"/>
          <w:color w:val="7030A0"/>
        </w:rPr>
        <w:t>mCherry</w:t>
      </w:r>
      <w:proofErr w:type="spellEnd"/>
      <w:r w:rsidRPr="003843F2">
        <w:rPr>
          <w:rFonts w:cstheme="minorHAnsi"/>
          <w:color w:val="7030A0"/>
        </w:rPr>
        <w:t xml:space="preserve"> positive cells were located within the medial amygdala </w:t>
      </w:r>
      <w:proofErr w:type="spellStart"/>
      <w:r w:rsidRPr="003843F2">
        <w:rPr>
          <w:rFonts w:cstheme="minorHAnsi"/>
          <w:color w:val="7030A0"/>
        </w:rPr>
        <w:t>posterodorsal</w:t>
      </w:r>
      <w:proofErr w:type="spellEnd"/>
      <w:r w:rsidRPr="003843F2">
        <w:rPr>
          <w:rFonts w:cstheme="minorHAnsi"/>
          <w:color w:val="7030A0"/>
        </w:rPr>
        <w:t xml:space="preserve"> region </w:t>
      </w:r>
      <w:r w:rsidRPr="003843F2">
        <w:rPr>
          <w:rFonts w:cstheme="minorHAnsi"/>
          <w:b/>
          <w:bCs/>
          <w:color w:val="7030A0"/>
        </w:rPr>
        <w:t>[1]</w:t>
      </w:r>
      <w:r w:rsidRPr="003843F2">
        <w:rPr>
          <w:rFonts w:cstheme="minorHAnsi"/>
          <w:color w:val="7030A0"/>
        </w:rPr>
        <w:t xml:space="preserve">, indicating that viral expression was restricted to the region of interest </w:t>
      </w:r>
      <w:r w:rsidRPr="004C3D37">
        <w:rPr>
          <w:rFonts w:cstheme="minorHAnsi"/>
          <w:b/>
          <w:bCs/>
          <w:color w:val="7030A0"/>
        </w:rPr>
        <w:t>[2]</w:t>
      </w:r>
      <w:r w:rsidRPr="003843F2">
        <w:rPr>
          <w:rFonts w:cstheme="minorHAnsi"/>
          <w:color w:val="7030A0"/>
        </w:rPr>
        <w:t>.</w:t>
      </w:r>
    </w:p>
    <w:p w14:paraId="42A82B1F" w14:textId="6D73F0E9" w:rsidR="003843F2" w:rsidRDefault="00F25C4E" w:rsidP="00A25667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F25C4E">
        <w:rPr>
          <w:rFonts w:cstheme="minorHAnsi"/>
          <w:color w:val="auto"/>
        </w:rPr>
        <w:t xml:space="preserve">LAB MEDIA: Figure 3E. </w:t>
      </w:r>
      <w:r w:rsidR="003843F2" w:rsidRPr="003843F2">
        <w:rPr>
          <w:rFonts w:cstheme="minorHAnsi"/>
          <w:i/>
          <w:iCs/>
          <w:color w:val="0000FF"/>
        </w:rPr>
        <w:t>Video editor:</w:t>
      </w:r>
      <w:r w:rsidR="003843F2" w:rsidRPr="00F25C4E">
        <w:rPr>
          <w:rFonts w:cstheme="minorHAnsi"/>
          <w:color w:val="auto"/>
        </w:rPr>
        <w:t xml:space="preserve"> </w:t>
      </w:r>
      <w:r w:rsidR="003843F2" w:rsidRPr="003843F2">
        <w:rPr>
          <w:rFonts w:cstheme="minorHAnsi"/>
          <w:i/>
          <w:iCs/>
          <w:color w:val="0000FF"/>
        </w:rPr>
        <w:t>Highlight the bar and the clustered dots together.</w:t>
      </w:r>
    </w:p>
    <w:p w14:paraId="2FBB6A0E" w14:textId="3EF481DB" w:rsidR="00292727" w:rsidRPr="000F18A3" w:rsidRDefault="00292727" w:rsidP="00A25667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F25C4E">
        <w:rPr>
          <w:rFonts w:cstheme="minorHAnsi"/>
          <w:color w:val="auto"/>
        </w:rPr>
        <w:t>LAB MEDIA: Figure 3E.</w:t>
      </w:r>
    </w:p>
    <w:p w14:paraId="3C885A21" w14:textId="77777777" w:rsidR="000F18A3" w:rsidRDefault="000F18A3" w:rsidP="000F18A3">
      <w:pPr>
        <w:spacing w:before="120"/>
        <w:outlineLvl w:val="0"/>
        <w:rPr>
          <w:rFonts w:cstheme="minorHAnsi"/>
          <w:i/>
          <w:iCs/>
          <w:color w:val="0000FF"/>
        </w:rPr>
      </w:pPr>
    </w:p>
    <w:p w14:paraId="37837C93" w14:textId="77777777" w:rsidR="000F18A3" w:rsidRDefault="000F18A3" w:rsidP="000F18A3">
      <w:pPr>
        <w:spacing w:before="120"/>
        <w:outlineLvl w:val="0"/>
        <w:rPr>
          <w:rFonts w:cstheme="minorHAnsi"/>
          <w:i/>
          <w:iCs/>
          <w:color w:val="0000FF"/>
        </w:rPr>
      </w:pPr>
    </w:p>
    <w:p w14:paraId="7EE8A1DD" w14:textId="77777777" w:rsidR="000F18A3" w:rsidRPr="007040FC" w:rsidRDefault="000F18A3" w:rsidP="000F18A3">
      <w:pPr>
        <w:spacing w:before="120"/>
        <w:outlineLvl w:val="0"/>
        <w:rPr>
          <w:rFonts w:cstheme="minorHAnsi"/>
          <w:b/>
          <w:bCs/>
        </w:rPr>
      </w:pPr>
      <w:r w:rsidRPr="007040FC">
        <w:rPr>
          <w:rFonts w:cstheme="minorHAnsi"/>
          <w:b/>
          <w:bCs/>
        </w:rPr>
        <w:t>Pronunciation guides:</w:t>
      </w:r>
    </w:p>
    <w:p w14:paraId="534B5E91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Stereotaxic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11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https://www.merriam-webster.com/dictionary/stereotaxic</w:t>
        </w:r>
      </w:hyperlink>
      <w:r w:rsidRPr="000F18A3">
        <w:rPr>
          <w:rFonts w:cstheme="minorHAnsi"/>
          <w:color w:val="auto"/>
          <w:lang w:val="en-IN"/>
        </w:rPr>
        <w:br/>
        <w:t>IPA: /ˌ</w:t>
      </w:r>
      <w:proofErr w:type="spellStart"/>
      <w:r w:rsidRPr="000F18A3">
        <w:rPr>
          <w:rFonts w:cstheme="minorHAnsi"/>
          <w:color w:val="auto"/>
          <w:lang w:val="en-IN"/>
        </w:rPr>
        <w:t>ster.</w:t>
      </w:r>
      <w:proofErr w:type="gramStart"/>
      <w:r w:rsidRPr="000F18A3">
        <w:rPr>
          <w:rFonts w:cstheme="minorHAnsi"/>
          <w:color w:val="auto"/>
          <w:lang w:val="en-IN"/>
        </w:rPr>
        <w:t>i.oʊˈtæk</w:t>
      </w:r>
      <w:proofErr w:type="gramEnd"/>
      <w:r w:rsidRPr="000F18A3">
        <w:rPr>
          <w:rFonts w:cstheme="minorHAnsi"/>
          <w:color w:val="auto"/>
          <w:lang w:val="en-IN"/>
        </w:rPr>
        <w:t>.sɪk</w:t>
      </w:r>
      <w:proofErr w:type="spell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steh·ree·oh·tak·sik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0D77C48F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Isoflurane</w:t>
      </w:r>
      <w:r w:rsidRPr="000F18A3">
        <w:rPr>
          <w:rFonts w:cstheme="minorHAnsi"/>
          <w:color w:val="auto"/>
          <w:lang w:val="en-IN"/>
        </w:rPr>
        <w:br/>
        <w:t>Pronunciation link: https://www.merriam-webster.com/medical/isoflurane</w:t>
      </w:r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ˌ</w:t>
      </w:r>
      <w:proofErr w:type="spellStart"/>
      <w:r w:rsidRPr="000F18A3">
        <w:rPr>
          <w:rFonts w:cstheme="minorHAnsi"/>
          <w:color w:val="auto"/>
          <w:lang w:val="en-IN"/>
        </w:rPr>
        <w:t>aɪ.soʊˈflʊr</w:t>
      </w:r>
      <w:proofErr w:type="gramEnd"/>
      <w:r w:rsidRPr="000F18A3">
        <w:rPr>
          <w:rFonts w:cstheme="minorHAnsi"/>
          <w:color w:val="auto"/>
          <w:lang w:val="en-IN"/>
        </w:rPr>
        <w:t>.eɪn</w:t>
      </w:r>
      <w:proofErr w:type="spell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eye·soh·floor·ayn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46BC5A4C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Meloxicam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12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https://www.merriam-webster.com/medical/meloxicam</w:t>
        </w:r>
      </w:hyperlink>
      <w:r w:rsidRPr="000F18A3">
        <w:rPr>
          <w:rFonts w:cstheme="minorHAnsi"/>
          <w:color w:val="auto"/>
          <w:lang w:val="en-IN"/>
        </w:rPr>
        <w:br/>
        <w:t>IPA: /</w:t>
      </w:r>
      <w:proofErr w:type="spellStart"/>
      <w:r w:rsidRPr="000F18A3">
        <w:rPr>
          <w:rFonts w:cstheme="minorHAnsi"/>
          <w:color w:val="auto"/>
          <w:lang w:val="en-IN"/>
        </w:rPr>
        <w:t>məˈlɑːk.</w:t>
      </w:r>
      <w:proofErr w:type="gramStart"/>
      <w:r w:rsidRPr="000F18A3">
        <w:rPr>
          <w:rFonts w:cstheme="minorHAnsi"/>
          <w:color w:val="auto"/>
          <w:lang w:val="en-IN"/>
        </w:rPr>
        <w:t>sɪ.kæm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muh·laak·suh·kam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42E0DFDD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Subcutaneous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13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https://www.merriam-webster.com/dictionary/subcutaneous</w:t>
        </w:r>
      </w:hyperlink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ˌ</w:t>
      </w:r>
      <w:proofErr w:type="spellStart"/>
      <w:r w:rsidRPr="000F18A3">
        <w:rPr>
          <w:rFonts w:cstheme="minorHAnsi"/>
          <w:color w:val="auto"/>
          <w:lang w:val="en-IN"/>
        </w:rPr>
        <w:t>sʌb.kjuˈteɪ</w:t>
      </w:r>
      <w:proofErr w:type="gramEnd"/>
      <w:r w:rsidRPr="000F18A3">
        <w:rPr>
          <w:rFonts w:cstheme="minorHAnsi"/>
          <w:color w:val="auto"/>
          <w:lang w:val="en-IN"/>
        </w:rPr>
        <w:t>.</w:t>
      </w:r>
      <w:proofErr w:type="gramStart"/>
      <w:r w:rsidRPr="000F18A3">
        <w:rPr>
          <w:rFonts w:cstheme="minorHAnsi"/>
          <w:color w:val="auto"/>
          <w:lang w:val="en-IN"/>
        </w:rPr>
        <w:t>ni.əs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sub·kyoo·tay·nee·uhs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47F8FB59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lastRenderedPageBreak/>
        <w:t>Intrascapular</w:t>
      </w:r>
      <w:r w:rsidRPr="000F18A3">
        <w:rPr>
          <w:rFonts w:cstheme="minorHAnsi"/>
          <w:color w:val="auto"/>
          <w:lang w:val="en-IN"/>
        </w:rPr>
        <w:br/>
        <w:t>Pronunciation link: https://www.howtopronounce.com/intrascapular</w:t>
      </w:r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ˌ</w:t>
      </w:r>
      <w:proofErr w:type="spellStart"/>
      <w:r w:rsidRPr="000F18A3">
        <w:rPr>
          <w:rFonts w:cstheme="minorHAnsi"/>
          <w:color w:val="auto"/>
          <w:lang w:val="en-IN"/>
        </w:rPr>
        <w:t>ɪn.trəˈskæp</w:t>
      </w:r>
      <w:proofErr w:type="gramEnd"/>
      <w:r w:rsidRPr="000F18A3">
        <w:rPr>
          <w:rFonts w:cstheme="minorHAnsi"/>
          <w:color w:val="auto"/>
          <w:lang w:val="en-IN"/>
        </w:rPr>
        <w:t>.</w:t>
      </w:r>
      <w:proofErr w:type="gramStart"/>
      <w:r w:rsidRPr="000F18A3">
        <w:rPr>
          <w:rFonts w:cstheme="minorHAnsi"/>
          <w:color w:val="auto"/>
          <w:lang w:val="en-IN"/>
        </w:rPr>
        <w:t>jə.lɚ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in·truh·skap·yuh·lur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35CF6BE9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Bupivacaine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14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https://www.merriam-webster.com/medical/bupivacaine</w:t>
        </w:r>
      </w:hyperlink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ˌ</w:t>
      </w:r>
      <w:proofErr w:type="spellStart"/>
      <w:r w:rsidRPr="000F18A3">
        <w:rPr>
          <w:rFonts w:cstheme="minorHAnsi"/>
          <w:color w:val="auto"/>
          <w:lang w:val="en-IN"/>
        </w:rPr>
        <w:t>bju</w:t>
      </w:r>
      <w:proofErr w:type="spellEnd"/>
      <w:r w:rsidRPr="000F18A3">
        <w:rPr>
          <w:rFonts w:cstheme="minorHAnsi"/>
          <w:color w:val="auto"/>
          <w:lang w:val="en-IN"/>
        </w:rPr>
        <w:t>ː.</w:t>
      </w:r>
      <w:proofErr w:type="spellStart"/>
      <w:r w:rsidRPr="000F18A3">
        <w:rPr>
          <w:rFonts w:cstheme="minorHAnsi"/>
          <w:color w:val="auto"/>
          <w:lang w:val="en-IN"/>
        </w:rPr>
        <w:t>pɪˈveɪ</w:t>
      </w:r>
      <w:proofErr w:type="gramEnd"/>
      <w:r w:rsidRPr="000F18A3">
        <w:rPr>
          <w:rFonts w:cstheme="minorHAnsi"/>
          <w:color w:val="auto"/>
          <w:lang w:val="en-IN"/>
        </w:rPr>
        <w:t>.keɪn</w:t>
      </w:r>
      <w:proofErr w:type="spell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byoo·puh·vay·kayn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716B96AB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Betadine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15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https://www.merriam-webster.com/medical/Betadine</w:t>
        </w:r>
      </w:hyperlink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ˈ</w:t>
      </w:r>
      <w:proofErr w:type="spellStart"/>
      <w:r w:rsidRPr="000F18A3">
        <w:rPr>
          <w:rFonts w:cstheme="minorHAnsi"/>
          <w:color w:val="auto"/>
          <w:lang w:val="en-IN"/>
        </w:rPr>
        <w:t>beɪ.təˌdaɪn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bay·tuh·dyne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478013D5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Capillary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16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https://www.merriam-webster.com/dictionary/capillary</w:t>
        </w:r>
      </w:hyperlink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ˈ</w:t>
      </w:r>
      <w:proofErr w:type="spellStart"/>
      <w:r w:rsidRPr="000F18A3">
        <w:rPr>
          <w:rFonts w:cstheme="minorHAnsi"/>
          <w:color w:val="auto"/>
          <w:lang w:val="en-IN"/>
        </w:rPr>
        <w:t>kæp.əˌler</w:t>
      </w:r>
      <w:proofErr w:type="gramEnd"/>
      <w:r w:rsidRPr="000F18A3">
        <w:rPr>
          <w:rFonts w:cstheme="minorHAnsi"/>
          <w:color w:val="auto"/>
          <w:lang w:val="en-IN"/>
        </w:rPr>
        <w:t>.i</w:t>
      </w:r>
      <w:proofErr w:type="spell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kap·uh·lair·ee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1785BA02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Rostral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17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https://www.merriam-webster.com/medical/rostral</w:t>
        </w:r>
      </w:hyperlink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ˈ</w:t>
      </w:r>
      <w:proofErr w:type="spellStart"/>
      <w:r w:rsidRPr="000F18A3">
        <w:rPr>
          <w:rFonts w:cstheme="minorHAnsi"/>
          <w:color w:val="auto"/>
          <w:lang w:val="en-IN"/>
        </w:rPr>
        <w:t>rɑ</w:t>
      </w:r>
      <w:proofErr w:type="spellEnd"/>
      <w:r w:rsidRPr="000F18A3">
        <w:rPr>
          <w:rFonts w:cstheme="minorHAnsi"/>
          <w:color w:val="auto"/>
          <w:lang w:val="en-IN"/>
        </w:rPr>
        <w:t>ː.</w:t>
      </w:r>
      <w:proofErr w:type="spellStart"/>
      <w:r w:rsidRPr="000F18A3">
        <w:rPr>
          <w:rFonts w:cstheme="minorHAnsi"/>
          <w:color w:val="auto"/>
          <w:lang w:val="en-IN"/>
        </w:rPr>
        <w:t>strəl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raa·struhl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003D9A39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Confluence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18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https://www.merriam-webster.com/dictionary/confluence</w:t>
        </w:r>
      </w:hyperlink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ˈ</w:t>
      </w:r>
      <w:proofErr w:type="spellStart"/>
      <w:r w:rsidRPr="000F18A3">
        <w:rPr>
          <w:rFonts w:cstheme="minorHAnsi"/>
          <w:color w:val="auto"/>
          <w:lang w:val="en-IN"/>
        </w:rPr>
        <w:t>kɑːn.flu</w:t>
      </w:r>
      <w:proofErr w:type="gramEnd"/>
      <w:r w:rsidRPr="000F18A3">
        <w:rPr>
          <w:rFonts w:cstheme="minorHAnsi"/>
          <w:color w:val="auto"/>
          <w:lang w:val="en-IN"/>
        </w:rPr>
        <w:t>.əns</w:t>
      </w:r>
      <w:proofErr w:type="spell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kaan·floo·uhns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565238B9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Magnification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19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https://www.merriam-webster.com/dictionary/magnification</w:t>
        </w:r>
      </w:hyperlink>
      <w:r w:rsidRPr="000F18A3">
        <w:rPr>
          <w:rFonts w:cstheme="minorHAnsi"/>
          <w:color w:val="auto"/>
          <w:lang w:val="en-IN"/>
        </w:rPr>
        <w:br/>
        <w:t>IPA: /ˌ</w:t>
      </w:r>
      <w:proofErr w:type="spellStart"/>
      <w:r w:rsidRPr="000F18A3">
        <w:rPr>
          <w:rFonts w:cstheme="minorHAnsi"/>
          <w:color w:val="auto"/>
          <w:lang w:val="en-IN"/>
        </w:rPr>
        <w:t>mæɡ.</w:t>
      </w:r>
      <w:proofErr w:type="gramStart"/>
      <w:r w:rsidRPr="000F18A3">
        <w:rPr>
          <w:rFonts w:cstheme="minorHAnsi"/>
          <w:color w:val="auto"/>
          <w:lang w:val="en-IN"/>
        </w:rPr>
        <w:t>nə.fəˈkeɪ</w:t>
      </w:r>
      <w:proofErr w:type="gramEnd"/>
      <w:r w:rsidRPr="000F18A3">
        <w:rPr>
          <w:rFonts w:cstheme="minorHAnsi"/>
          <w:color w:val="auto"/>
          <w:lang w:val="en-IN"/>
        </w:rPr>
        <w:t>.ʃən</w:t>
      </w:r>
      <w:proofErr w:type="spell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mag·nuh·fuh·kay·shuhn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2B56FE02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Amygdala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20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https://www.merriam-webster.com/dictionary/amygdala</w:t>
        </w:r>
      </w:hyperlink>
      <w:r w:rsidRPr="000F18A3">
        <w:rPr>
          <w:rFonts w:cstheme="minorHAnsi"/>
          <w:color w:val="auto"/>
          <w:lang w:val="en-IN"/>
        </w:rPr>
        <w:br/>
        <w:t>IPA: /</w:t>
      </w:r>
      <w:proofErr w:type="spellStart"/>
      <w:r w:rsidRPr="000F18A3">
        <w:rPr>
          <w:rFonts w:cstheme="minorHAnsi"/>
          <w:color w:val="auto"/>
          <w:lang w:val="en-IN"/>
        </w:rPr>
        <w:t>əˈmɪɡ.</w:t>
      </w:r>
      <w:proofErr w:type="gramStart"/>
      <w:r w:rsidRPr="000F18A3">
        <w:rPr>
          <w:rFonts w:cstheme="minorHAnsi"/>
          <w:color w:val="auto"/>
          <w:lang w:val="en-IN"/>
        </w:rPr>
        <w:t>də.lə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uh·mig·duh·luh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435B4AB3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Craniotomy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21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https://www.merriam-webster.com/medical/craniotomy</w:t>
        </w:r>
      </w:hyperlink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ˌkreɪ.</w:t>
      </w:r>
      <w:proofErr w:type="spellStart"/>
      <w:r w:rsidRPr="000F18A3">
        <w:rPr>
          <w:rFonts w:cstheme="minorHAnsi"/>
          <w:color w:val="auto"/>
          <w:lang w:val="en-IN"/>
        </w:rPr>
        <w:t>niˈɑ</w:t>
      </w:r>
      <w:proofErr w:type="spellEnd"/>
      <w:r w:rsidRPr="000F18A3">
        <w:rPr>
          <w:rFonts w:cstheme="minorHAnsi"/>
          <w:color w:val="auto"/>
          <w:lang w:val="en-IN"/>
        </w:rPr>
        <w:t>ː</w:t>
      </w:r>
      <w:proofErr w:type="gramEnd"/>
      <w:r w:rsidRPr="000F18A3">
        <w:rPr>
          <w:rFonts w:cstheme="minorHAnsi"/>
          <w:color w:val="auto"/>
          <w:lang w:val="en-IN"/>
        </w:rPr>
        <w:t>.</w:t>
      </w:r>
      <w:proofErr w:type="spellStart"/>
      <w:r w:rsidRPr="000F18A3">
        <w:rPr>
          <w:rFonts w:cstheme="minorHAnsi"/>
          <w:color w:val="auto"/>
          <w:lang w:val="en-IN"/>
        </w:rPr>
        <w:t>tə.mi</w:t>
      </w:r>
      <w:proofErr w:type="spell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kray·nee·aa·tuh·mee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204D82CE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proofErr w:type="spellStart"/>
      <w:r w:rsidRPr="000F18A3">
        <w:rPr>
          <w:rFonts w:cstheme="minorHAnsi"/>
          <w:color w:val="auto"/>
          <w:lang w:val="en-IN"/>
        </w:rPr>
        <w:t>Nanoliter</w:t>
      </w:r>
      <w:proofErr w:type="spellEnd"/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22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https://www.merriam-webster.com/dictionary/nanoliter</w:t>
        </w:r>
      </w:hyperlink>
      <w:r w:rsidRPr="000F18A3">
        <w:rPr>
          <w:rFonts w:cstheme="minorHAnsi"/>
          <w:color w:val="auto"/>
          <w:lang w:val="en-IN"/>
        </w:rPr>
        <w:br/>
      </w:r>
      <w:r w:rsidRPr="000F18A3">
        <w:rPr>
          <w:rFonts w:cstheme="minorHAnsi"/>
          <w:color w:val="auto"/>
          <w:lang w:val="en-IN"/>
        </w:rPr>
        <w:lastRenderedPageBreak/>
        <w:t>IPA: /</w:t>
      </w:r>
      <w:proofErr w:type="gramStart"/>
      <w:r w:rsidRPr="000F18A3">
        <w:rPr>
          <w:rFonts w:cstheme="minorHAnsi"/>
          <w:color w:val="auto"/>
          <w:lang w:val="en-IN"/>
        </w:rPr>
        <w:t>ˈnæn.</w:t>
      </w:r>
      <w:proofErr w:type="spellStart"/>
      <w:r w:rsidRPr="000F18A3">
        <w:rPr>
          <w:rFonts w:cstheme="minorHAnsi"/>
          <w:color w:val="auto"/>
          <w:lang w:val="en-IN"/>
        </w:rPr>
        <w:t>oʊˌli</w:t>
      </w:r>
      <w:proofErr w:type="spellEnd"/>
      <w:r w:rsidRPr="000F18A3">
        <w:rPr>
          <w:rFonts w:cstheme="minorHAnsi"/>
          <w:color w:val="auto"/>
          <w:lang w:val="en-IN"/>
        </w:rPr>
        <w:t>ː</w:t>
      </w:r>
      <w:proofErr w:type="gramEnd"/>
      <w:r w:rsidRPr="000F18A3">
        <w:rPr>
          <w:rFonts w:cstheme="minorHAnsi"/>
          <w:color w:val="auto"/>
          <w:lang w:val="en-IN"/>
        </w:rPr>
        <w:t>.</w:t>
      </w:r>
      <w:proofErr w:type="spellStart"/>
      <w:r w:rsidRPr="000F18A3">
        <w:rPr>
          <w:rFonts w:cstheme="minorHAnsi"/>
          <w:color w:val="auto"/>
          <w:lang w:val="en-IN"/>
        </w:rPr>
        <w:t>tɚ</w:t>
      </w:r>
      <w:proofErr w:type="spell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nan·oh·lee·tur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589FE124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Adeno-associated</w:t>
      </w:r>
      <w:r w:rsidRPr="000F18A3">
        <w:rPr>
          <w:rFonts w:cstheme="minorHAnsi"/>
          <w:color w:val="auto"/>
          <w:lang w:val="en-IN"/>
        </w:rPr>
        <w:br/>
        <w:t>Pronunciation link: https://www.howtopronounce.com/adeno-associated</w:t>
      </w:r>
      <w:r w:rsidRPr="000F18A3">
        <w:rPr>
          <w:rFonts w:cstheme="minorHAnsi"/>
          <w:color w:val="auto"/>
          <w:lang w:val="en-IN"/>
        </w:rPr>
        <w:br/>
        <w:t>IPA: /</w:t>
      </w:r>
      <w:proofErr w:type="spellStart"/>
      <w:proofErr w:type="gramStart"/>
      <w:r w:rsidRPr="000F18A3">
        <w:rPr>
          <w:rFonts w:cstheme="minorHAnsi"/>
          <w:color w:val="auto"/>
          <w:lang w:val="en-IN"/>
        </w:rPr>
        <w:t>əˌdi</w:t>
      </w:r>
      <w:proofErr w:type="spellEnd"/>
      <w:r w:rsidRPr="000F18A3">
        <w:rPr>
          <w:rFonts w:cstheme="minorHAnsi"/>
          <w:color w:val="auto"/>
          <w:lang w:val="en-IN"/>
        </w:rPr>
        <w:t>ː.</w:t>
      </w:r>
      <w:proofErr w:type="spellStart"/>
      <w:r w:rsidRPr="000F18A3">
        <w:rPr>
          <w:rFonts w:cstheme="minorHAnsi"/>
          <w:color w:val="auto"/>
          <w:lang w:val="en-IN"/>
        </w:rPr>
        <w:t>noʊ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 xml:space="preserve"> </w:t>
      </w:r>
      <w:proofErr w:type="spellStart"/>
      <w:r w:rsidRPr="000F18A3">
        <w:rPr>
          <w:rFonts w:cstheme="minorHAnsi"/>
          <w:color w:val="auto"/>
          <w:lang w:val="en-IN"/>
        </w:rPr>
        <w:t>əˈsoʊ.si.</w:t>
      </w:r>
      <w:proofErr w:type="gramStart"/>
      <w:r w:rsidRPr="000F18A3">
        <w:rPr>
          <w:rFonts w:cstheme="minorHAnsi"/>
          <w:color w:val="auto"/>
          <w:lang w:val="en-IN"/>
        </w:rPr>
        <w:t>eɪ.tɪd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uh·dee·noh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  <w:proofErr w:type="spellStart"/>
      <w:r w:rsidRPr="000F18A3">
        <w:rPr>
          <w:rFonts w:cstheme="minorHAnsi"/>
          <w:color w:val="auto"/>
          <w:lang w:val="en-IN"/>
        </w:rPr>
        <w:t>uh·soh·see·ay·tuhd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088D06C9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Hemisphere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23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https://www.merriam-webster.com/dictionary/hemisphere</w:t>
        </w:r>
      </w:hyperlink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ˈ</w:t>
      </w:r>
      <w:proofErr w:type="spellStart"/>
      <w:r w:rsidRPr="000F18A3">
        <w:rPr>
          <w:rFonts w:cstheme="minorHAnsi"/>
          <w:color w:val="auto"/>
          <w:lang w:val="en-IN"/>
        </w:rPr>
        <w:t>hem.əˌsfɪr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hem·uh·sfeer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254A054B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Dehydration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24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https://www.merriam-webster.com/dictionary/dehydration</w:t>
        </w:r>
      </w:hyperlink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ˌdiː.</w:t>
      </w:r>
      <w:proofErr w:type="spellStart"/>
      <w:r w:rsidRPr="000F18A3">
        <w:rPr>
          <w:rFonts w:cstheme="minorHAnsi"/>
          <w:color w:val="auto"/>
          <w:lang w:val="en-IN"/>
        </w:rPr>
        <w:t>haɪˈdreɪ</w:t>
      </w:r>
      <w:proofErr w:type="gramEnd"/>
      <w:r w:rsidRPr="000F18A3">
        <w:rPr>
          <w:rFonts w:cstheme="minorHAnsi"/>
          <w:color w:val="auto"/>
          <w:lang w:val="en-IN"/>
        </w:rPr>
        <w:t>.ʃən</w:t>
      </w:r>
      <w:proofErr w:type="spell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dee·hy·dray·shuhn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23B9D189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Medial</w:t>
      </w:r>
      <w:r w:rsidRPr="000F18A3">
        <w:rPr>
          <w:rFonts w:cstheme="minorHAnsi"/>
          <w:color w:val="auto"/>
          <w:lang w:val="en-IN"/>
        </w:rPr>
        <w:br/>
        <w:t xml:space="preserve">Pronunciation link: </w:t>
      </w:r>
      <w:hyperlink r:id="rId25" w:tgtFrame="_new" w:history="1">
        <w:r w:rsidRPr="000F18A3">
          <w:rPr>
            <w:rStyle w:val="Hyperlink"/>
            <w:rFonts w:cstheme="minorHAnsi"/>
            <w:color w:val="auto"/>
            <w:lang w:val="en-IN"/>
          </w:rPr>
          <w:t>https://www.merriam-webster.com/dictionary/medial</w:t>
        </w:r>
      </w:hyperlink>
      <w:r w:rsidRPr="000F18A3">
        <w:rPr>
          <w:rFonts w:cstheme="minorHAnsi"/>
          <w:color w:val="auto"/>
          <w:lang w:val="en-IN"/>
        </w:rPr>
        <w:br/>
        <w:t>IPA: /ˈmiː.</w:t>
      </w:r>
      <w:proofErr w:type="spellStart"/>
      <w:proofErr w:type="gramStart"/>
      <w:r w:rsidRPr="000F18A3">
        <w:rPr>
          <w:rFonts w:cstheme="minorHAnsi"/>
          <w:color w:val="auto"/>
          <w:lang w:val="en-IN"/>
        </w:rPr>
        <w:t>di.əl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mee·dee·uhl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2AA82C98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proofErr w:type="spellStart"/>
      <w:r w:rsidRPr="000F18A3">
        <w:rPr>
          <w:rFonts w:cstheme="minorHAnsi"/>
          <w:color w:val="auto"/>
          <w:lang w:val="en-IN"/>
        </w:rPr>
        <w:t>Posterodorsal</w:t>
      </w:r>
      <w:proofErr w:type="spellEnd"/>
      <w:r w:rsidRPr="000F18A3">
        <w:rPr>
          <w:rFonts w:cstheme="minorHAnsi"/>
          <w:color w:val="auto"/>
          <w:lang w:val="en-IN"/>
        </w:rPr>
        <w:br/>
        <w:t>Pronunciation link: https://www.howtopronounce.com/posterodorsal</w:t>
      </w:r>
      <w:r w:rsidRPr="000F18A3">
        <w:rPr>
          <w:rFonts w:cstheme="minorHAnsi"/>
          <w:color w:val="auto"/>
          <w:lang w:val="en-IN"/>
        </w:rPr>
        <w:br/>
        <w:t>IPA: /</w:t>
      </w:r>
      <w:proofErr w:type="gramStart"/>
      <w:r w:rsidRPr="000F18A3">
        <w:rPr>
          <w:rFonts w:cstheme="minorHAnsi"/>
          <w:color w:val="auto"/>
          <w:lang w:val="en-IN"/>
        </w:rPr>
        <w:t>ˌ</w:t>
      </w:r>
      <w:proofErr w:type="spellStart"/>
      <w:r w:rsidRPr="000F18A3">
        <w:rPr>
          <w:rFonts w:cstheme="minorHAnsi"/>
          <w:color w:val="auto"/>
          <w:lang w:val="en-IN"/>
        </w:rPr>
        <w:t>pɑ</w:t>
      </w:r>
      <w:proofErr w:type="spellEnd"/>
      <w:r w:rsidRPr="000F18A3">
        <w:rPr>
          <w:rFonts w:cstheme="minorHAnsi"/>
          <w:color w:val="auto"/>
          <w:lang w:val="en-IN"/>
        </w:rPr>
        <w:t>ː.</w:t>
      </w:r>
      <w:proofErr w:type="spellStart"/>
      <w:r w:rsidRPr="000F18A3">
        <w:rPr>
          <w:rFonts w:cstheme="minorHAnsi"/>
          <w:color w:val="auto"/>
          <w:lang w:val="en-IN"/>
        </w:rPr>
        <w:t>stɚ</w:t>
      </w:r>
      <w:proofErr w:type="gramEnd"/>
      <w:r w:rsidRPr="000F18A3">
        <w:rPr>
          <w:rFonts w:cstheme="minorHAnsi"/>
          <w:color w:val="auto"/>
          <w:lang w:val="en-IN"/>
        </w:rPr>
        <w:t>.</w:t>
      </w:r>
      <w:proofErr w:type="gramStart"/>
      <w:r w:rsidRPr="000F18A3">
        <w:rPr>
          <w:rFonts w:cstheme="minorHAnsi"/>
          <w:color w:val="auto"/>
          <w:lang w:val="en-IN"/>
        </w:rPr>
        <w:t>oʊˈdɔːr.səl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paa·stuh·roh·dor·suhl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10C38310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Cre-dependent</w:t>
      </w:r>
      <w:r w:rsidRPr="000F18A3">
        <w:rPr>
          <w:rFonts w:cstheme="minorHAnsi"/>
          <w:color w:val="auto"/>
          <w:lang w:val="en-IN"/>
        </w:rPr>
        <w:br/>
        <w:t>Pronunciation link: https://www.howtopronounce.com/cre-dependent</w:t>
      </w:r>
      <w:r w:rsidRPr="000F18A3">
        <w:rPr>
          <w:rFonts w:cstheme="minorHAnsi"/>
          <w:color w:val="auto"/>
          <w:lang w:val="en-IN"/>
        </w:rPr>
        <w:br/>
        <w:t>IPA: /ˈ</w:t>
      </w:r>
      <w:proofErr w:type="spellStart"/>
      <w:r w:rsidRPr="000F18A3">
        <w:rPr>
          <w:rFonts w:cstheme="minorHAnsi"/>
          <w:color w:val="auto"/>
          <w:lang w:val="en-IN"/>
        </w:rPr>
        <w:t>kri</w:t>
      </w:r>
      <w:proofErr w:type="spellEnd"/>
      <w:r w:rsidRPr="000F18A3">
        <w:rPr>
          <w:rFonts w:cstheme="minorHAnsi"/>
          <w:color w:val="auto"/>
          <w:lang w:val="en-IN"/>
        </w:rPr>
        <w:t xml:space="preserve">ː </w:t>
      </w:r>
      <w:proofErr w:type="spellStart"/>
      <w:proofErr w:type="gramStart"/>
      <w:r w:rsidRPr="000F18A3">
        <w:rPr>
          <w:rFonts w:cstheme="minorHAnsi"/>
          <w:color w:val="auto"/>
          <w:lang w:val="en-IN"/>
        </w:rPr>
        <w:t>dɪˈpen.dənt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kree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  <w:proofErr w:type="spellStart"/>
      <w:r w:rsidRPr="000F18A3">
        <w:rPr>
          <w:rFonts w:cstheme="minorHAnsi"/>
          <w:color w:val="auto"/>
          <w:lang w:val="en-IN"/>
        </w:rPr>
        <w:t>dih·pen·duhnt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3787A6FF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r w:rsidRPr="000F18A3">
        <w:rPr>
          <w:rFonts w:cstheme="minorHAnsi"/>
          <w:color w:val="auto"/>
          <w:lang w:val="en-IN"/>
        </w:rPr>
        <w:t>Foxp2</w:t>
      </w:r>
      <w:r w:rsidRPr="000F18A3">
        <w:rPr>
          <w:rFonts w:cstheme="minorHAnsi"/>
          <w:color w:val="auto"/>
          <w:lang w:val="en-IN"/>
        </w:rPr>
        <w:br/>
        <w:t>Pronunciation link: https://www.howtopronounce.com/foxp2</w:t>
      </w:r>
      <w:r w:rsidRPr="000F18A3">
        <w:rPr>
          <w:rFonts w:cstheme="minorHAnsi"/>
          <w:color w:val="auto"/>
          <w:lang w:val="en-IN"/>
        </w:rPr>
        <w:br/>
        <w:t>IPA: /ˈ</w:t>
      </w:r>
      <w:proofErr w:type="spellStart"/>
      <w:r w:rsidRPr="000F18A3">
        <w:rPr>
          <w:rFonts w:cstheme="minorHAnsi"/>
          <w:color w:val="auto"/>
          <w:lang w:val="en-IN"/>
        </w:rPr>
        <w:t>fɑːks</w:t>
      </w:r>
      <w:proofErr w:type="spellEnd"/>
      <w:r w:rsidRPr="000F18A3">
        <w:rPr>
          <w:rFonts w:cstheme="minorHAnsi"/>
          <w:color w:val="auto"/>
          <w:lang w:val="en-IN"/>
        </w:rPr>
        <w:t xml:space="preserve"> piː </w:t>
      </w:r>
      <w:proofErr w:type="spellStart"/>
      <w:r w:rsidRPr="000F18A3">
        <w:rPr>
          <w:rFonts w:cstheme="minorHAnsi"/>
          <w:color w:val="auto"/>
          <w:lang w:val="en-IN"/>
        </w:rPr>
        <w:t>tu</w:t>
      </w:r>
      <w:proofErr w:type="spellEnd"/>
      <w:r w:rsidRPr="000F18A3">
        <w:rPr>
          <w:rFonts w:cstheme="minorHAnsi"/>
          <w:color w:val="auto"/>
          <w:lang w:val="en-IN"/>
        </w:rPr>
        <w:t>ː/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faaks</w:t>
      </w:r>
      <w:proofErr w:type="spellEnd"/>
      <w:r w:rsidRPr="000F18A3">
        <w:rPr>
          <w:rFonts w:cstheme="minorHAnsi"/>
          <w:color w:val="auto"/>
          <w:lang w:val="en-IN"/>
        </w:rPr>
        <w:t xml:space="preserve"> pee too </w:t>
      </w:r>
    </w:p>
    <w:p w14:paraId="6A1E6897" w14:textId="77777777" w:rsidR="000F18A3" w:rsidRPr="000F18A3" w:rsidRDefault="000F18A3" w:rsidP="000F18A3">
      <w:pPr>
        <w:numPr>
          <w:ilvl w:val="0"/>
          <w:numId w:val="48"/>
        </w:numPr>
        <w:spacing w:before="120"/>
        <w:outlineLvl w:val="0"/>
        <w:rPr>
          <w:rFonts w:cstheme="minorHAnsi"/>
          <w:color w:val="auto"/>
          <w:lang w:val="en-IN"/>
        </w:rPr>
      </w:pPr>
      <w:proofErr w:type="spellStart"/>
      <w:r w:rsidRPr="000F18A3">
        <w:rPr>
          <w:rFonts w:cstheme="minorHAnsi"/>
          <w:color w:val="auto"/>
          <w:lang w:val="en-IN"/>
        </w:rPr>
        <w:t>mCherry</w:t>
      </w:r>
      <w:proofErr w:type="spellEnd"/>
      <w:r w:rsidRPr="000F18A3">
        <w:rPr>
          <w:rFonts w:cstheme="minorHAnsi"/>
          <w:color w:val="auto"/>
          <w:lang w:val="en-IN"/>
        </w:rPr>
        <w:br/>
        <w:t>Pronunciation link: https://www.howtopronounce.com/mcherry</w:t>
      </w:r>
      <w:r w:rsidRPr="000F18A3">
        <w:rPr>
          <w:rFonts w:cstheme="minorHAnsi"/>
          <w:color w:val="auto"/>
          <w:lang w:val="en-IN"/>
        </w:rPr>
        <w:br/>
        <w:t>IPA: /</w:t>
      </w:r>
      <w:proofErr w:type="spellStart"/>
      <w:proofErr w:type="gramStart"/>
      <w:r w:rsidRPr="000F18A3">
        <w:rPr>
          <w:rFonts w:cstheme="minorHAnsi"/>
          <w:color w:val="auto"/>
          <w:lang w:val="en-IN"/>
        </w:rPr>
        <w:t>ɛmˈtʃer.i</w:t>
      </w:r>
      <w:proofErr w:type="spellEnd"/>
      <w:proofErr w:type="gramEnd"/>
      <w:r w:rsidRPr="000F18A3">
        <w:rPr>
          <w:rFonts w:cstheme="minorHAnsi"/>
          <w:color w:val="auto"/>
          <w:lang w:val="en-IN"/>
        </w:rPr>
        <w:t>/</w:t>
      </w:r>
      <w:r w:rsidRPr="000F18A3">
        <w:rPr>
          <w:rFonts w:cstheme="minorHAnsi"/>
          <w:color w:val="auto"/>
          <w:lang w:val="en-IN"/>
        </w:rPr>
        <w:br/>
        <w:t xml:space="preserve">Phonetic Spelling: </w:t>
      </w:r>
      <w:proofErr w:type="spellStart"/>
      <w:r w:rsidRPr="000F18A3">
        <w:rPr>
          <w:rFonts w:cstheme="minorHAnsi"/>
          <w:color w:val="auto"/>
          <w:lang w:val="en-IN"/>
        </w:rPr>
        <w:t>em·chair·ee</w:t>
      </w:r>
      <w:proofErr w:type="spellEnd"/>
      <w:r w:rsidRPr="000F18A3">
        <w:rPr>
          <w:rFonts w:cstheme="minorHAnsi"/>
          <w:color w:val="auto"/>
          <w:lang w:val="en-IN"/>
        </w:rPr>
        <w:t xml:space="preserve"> </w:t>
      </w:r>
    </w:p>
    <w:p w14:paraId="50CDB6BF" w14:textId="77777777" w:rsidR="000F18A3" w:rsidRPr="000F18A3" w:rsidRDefault="000F18A3" w:rsidP="000F18A3">
      <w:pPr>
        <w:spacing w:before="120"/>
        <w:outlineLvl w:val="0"/>
        <w:rPr>
          <w:rFonts w:cstheme="minorHAnsi"/>
          <w:i/>
          <w:iCs/>
          <w:color w:val="0000FF"/>
        </w:rPr>
      </w:pPr>
    </w:p>
    <w:sectPr w:rsidR="000F18A3" w:rsidRPr="000F18A3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12898" w14:textId="77777777" w:rsidR="00AD582F" w:rsidRDefault="00AD582F">
      <w:r>
        <w:separator/>
      </w:r>
    </w:p>
    <w:p w14:paraId="28AF3413" w14:textId="77777777" w:rsidR="00AD582F" w:rsidRDefault="00AD582F"/>
  </w:endnote>
  <w:endnote w:type="continuationSeparator" w:id="0">
    <w:p w14:paraId="58516A52" w14:textId="77777777" w:rsidR="00AD582F" w:rsidRDefault="00AD582F">
      <w:r>
        <w:continuationSeparator/>
      </w:r>
    </w:p>
    <w:p w14:paraId="4668A27B" w14:textId="77777777" w:rsidR="00AD582F" w:rsidRDefault="00AD58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0B6FC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5112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500023">
      <w:rPr>
        <w:rFonts w:cstheme="minorHAnsi"/>
      </w:rPr>
      <w:t>VE</w:t>
    </w:r>
    <w:proofErr w:type="spellEnd"/>
    <w:r w:rsidR="00500023">
      <w:rPr>
        <w:rFonts w:cstheme="minorHAnsi"/>
      </w:rPr>
      <w:t xml:space="preserve">                                                       </w:t>
    </w:r>
    <w:r w:rsidRPr="000E236A">
      <w:rPr>
        <w:rFonts w:cstheme="minorHAnsi"/>
      </w:rPr>
      <w:tab/>
    </w:r>
    <w:r w:rsidR="00057AB8">
      <w:rPr>
        <w:rFonts w:cstheme="minorHAnsi"/>
      </w:rPr>
      <w:t xml:space="preserve">                  April 2</w:t>
    </w:r>
    <w:r w:rsidR="009E77AD">
      <w:rPr>
        <w:rFonts w:cstheme="minorHAnsi"/>
      </w:rPr>
      <w:t>4</w:t>
    </w:r>
    <w:r w:rsidR="00057AB8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5A9EE" w14:textId="77777777" w:rsidR="00AD582F" w:rsidRDefault="00AD582F">
      <w:r>
        <w:separator/>
      </w:r>
    </w:p>
    <w:p w14:paraId="5034F2AA" w14:textId="77777777" w:rsidR="00AD582F" w:rsidRDefault="00AD582F"/>
  </w:footnote>
  <w:footnote w:type="continuationSeparator" w:id="0">
    <w:p w14:paraId="497247AA" w14:textId="77777777" w:rsidR="00AD582F" w:rsidRDefault="00AD582F">
      <w:r>
        <w:continuationSeparator/>
      </w:r>
    </w:p>
    <w:p w14:paraId="40341B73" w14:textId="77777777" w:rsidR="00AD582F" w:rsidRDefault="00AD58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83E9DD5" w:rsidR="00336C61" w:rsidRPr="006D3AC7" w:rsidRDefault="00336C61" w:rsidP="00057AB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7AB8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F7501A7"/>
    <w:multiLevelType w:val="multilevel"/>
    <w:tmpl w:val="087CD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8FB7A65"/>
    <w:multiLevelType w:val="hybridMultilevel"/>
    <w:tmpl w:val="A05C73C2"/>
    <w:lvl w:ilvl="0" w:tplc="4009000F">
      <w:start w:val="1"/>
      <w:numFmt w:val="decimal"/>
      <w:lvlText w:val="%1."/>
      <w:lvlJc w:val="left"/>
      <w:pPr>
        <w:ind w:left="1627" w:hanging="360"/>
      </w:pPr>
    </w:lvl>
    <w:lvl w:ilvl="1" w:tplc="40090019" w:tentative="1">
      <w:start w:val="1"/>
      <w:numFmt w:val="lowerLetter"/>
      <w:lvlText w:val="%2."/>
      <w:lvlJc w:val="left"/>
      <w:pPr>
        <w:ind w:left="2347" w:hanging="360"/>
      </w:pPr>
    </w:lvl>
    <w:lvl w:ilvl="2" w:tplc="4009001B" w:tentative="1">
      <w:start w:val="1"/>
      <w:numFmt w:val="lowerRoman"/>
      <w:lvlText w:val="%3."/>
      <w:lvlJc w:val="right"/>
      <w:pPr>
        <w:ind w:left="3067" w:hanging="180"/>
      </w:pPr>
    </w:lvl>
    <w:lvl w:ilvl="3" w:tplc="4009000F" w:tentative="1">
      <w:start w:val="1"/>
      <w:numFmt w:val="decimal"/>
      <w:lvlText w:val="%4."/>
      <w:lvlJc w:val="left"/>
      <w:pPr>
        <w:ind w:left="3787" w:hanging="360"/>
      </w:pPr>
    </w:lvl>
    <w:lvl w:ilvl="4" w:tplc="40090019" w:tentative="1">
      <w:start w:val="1"/>
      <w:numFmt w:val="lowerLetter"/>
      <w:lvlText w:val="%5."/>
      <w:lvlJc w:val="left"/>
      <w:pPr>
        <w:ind w:left="4507" w:hanging="360"/>
      </w:pPr>
    </w:lvl>
    <w:lvl w:ilvl="5" w:tplc="4009001B" w:tentative="1">
      <w:start w:val="1"/>
      <w:numFmt w:val="lowerRoman"/>
      <w:lvlText w:val="%6."/>
      <w:lvlJc w:val="right"/>
      <w:pPr>
        <w:ind w:left="5227" w:hanging="180"/>
      </w:pPr>
    </w:lvl>
    <w:lvl w:ilvl="6" w:tplc="4009000F" w:tentative="1">
      <w:start w:val="1"/>
      <w:numFmt w:val="decimal"/>
      <w:lvlText w:val="%7."/>
      <w:lvlJc w:val="left"/>
      <w:pPr>
        <w:ind w:left="5947" w:hanging="360"/>
      </w:pPr>
    </w:lvl>
    <w:lvl w:ilvl="7" w:tplc="40090019" w:tentative="1">
      <w:start w:val="1"/>
      <w:numFmt w:val="lowerLetter"/>
      <w:lvlText w:val="%8."/>
      <w:lvlJc w:val="left"/>
      <w:pPr>
        <w:ind w:left="6667" w:hanging="360"/>
      </w:pPr>
    </w:lvl>
    <w:lvl w:ilvl="8" w:tplc="40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2CF19B7"/>
    <w:multiLevelType w:val="hybridMultilevel"/>
    <w:tmpl w:val="2C426EF8"/>
    <w:lvl w:ilvl="0" w:tplc="B168559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A634DC8"/>
    <w:multiLevelType w:val="multilevel"/>
    <w:tmpl w:val="0AD620F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0AD620F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EC751C"/>
    <w:multiLevelType w:val="hybridMultilevel"/>
    <w:tmpl w:val="1A42C4E6"/>
    <w:lvl w:ilvl="0" w:tplc="4009000F">
      <w:start w:val="1"/>
      <w:numFmt w:val="decimal"/>
      <w:lvlText w:val="%1."/>
      <w:lvlJc w:val="left"/>
      <w:pPr>
        <w:ind w:left="1627" w:hanging="360"/>
      </w:pPr>
    </w:lvl>
    <w:lvl w:ilvl="1" w:tplc="40090019" w:tentative="1">
      <w:start w:val="1"/>
      <w:numFmt w:val="lowerLetter"/>
      <w:lvlText w:val="%2."/>
      <w:lvlJc w:val="left"/>
      <w:pPr>
        <w:ind w:left="2347" w:hanging="360"/>
      </w:pPr>
    </w:lvl>
    <w:lvl w:ilvl="2" w:tplc="4009001B" w:tentative="1">
      <w:start w:val="1"/>
      <w:numFmt w:val="lowerRoman"/>
      <w:lvlText w:val="%3."/>
      <w:lvlJc w:val="right"/>
      <w:pPr>
        <w:ind w:left="3067" w:hanging="180"/>
      </w:pPr>
    </w:lvl>
    <w:lvl w:ilvl="3" w:tplc="4009000F" w:tentative="1">
      <w:start w:val="1"/>
      <w:numFmt w:val="decimal"/>
      <w:lvlText w:val="%4."/>
      <w:lvlJc w:val="left"/>
      <w:pPr>
        <w:ind w:left="3787" w:hanging="360"/>
      </w:pPr>
    </w:lvl>
    <w:lvl w:ilvl="4" w:tplc="40090019" w:tentative="1">
      <w:start w:val="1"/>
      <w:numFmt w:val="lowerLetter"/>
      <w:lvlText w:val="%5."/>
      <w:lvlJc w:val="left"/>
      <w:pPr>
        <w:ind w:left="4507" w:hanging="360"/>
      </w:pPr>
    </w:lvl>
    <w:lvl w:ilvl="5" w:tplc="4009001B" w:tentative="1">
      <w:start w:val="1"/>
      <w:numFmt w:val="lowerRoman"/>
      <w:lvlText w:val="%6."/>
      <w:lvlJc w:val="right"/>
      <w:pPr>
        <w:ind w:left="5227" w:hanging="180"/>
      </w:pPr>
    </w:lvl>
    <w:lvl w:ilvl="6" w:tplc="4009000F" w:tentative="1">
      <w:start w:val="1"/>
      <w:numFmt w:val="decimal"/>
      <w:lvlText w:val="%7."/>
      <w:lvlJc w:val="left"/>
      <w:pPr>
        <w:ind w:left="5947" w:hanging="360"/>
      </w:pPr>
    </w:lvl>
    <w:lvl w:ilvl="7" w:tplc="40090019" w:tentative="1">
      <w:start w:val="1"/>
      <w:numFmt w:val="lowerLetter"/>
      <w:lvlText w:val="%8."/>
      <w:lvlJc w:val="left"/>
      <w:pPr>
        <w:ind w:left="6667" w:hanging="360"/>
      </w:pPr>
    </w:lvl>
    <w:lvl w:ilvl="8" w:tplc="4009001B" w:tentative="1">
      <w:start w:val="1"/>
      <w:numFmt w:val="lowerRoman"/>
      <w:lvlText w:val="%9."/>
      <w:lvlJc w:val="right"/>
      <w:pPr>
        <w:ind w:left="7387" w:hanging="180"/>
      </w:p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1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2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6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3"/>
  </w:num>
  <w:num w:numId="43" w16cid:durableId="77024263">
    <w:abstractNumId w:val="19"/>
  </w:num>
  <w:num w:numId="44" w16cid:durableId="1024093089">
    <w:abstractNumId w:val="26"/>
  </w:num>
  <w:num w:numId="45" w16cid:durableId="782843120">
    <w:abstractNumId w:val="35"/>
  </w:num>
  <w:num w:numId="46" w16cid:durableId="1779837606">
    <w:abstractNumId w:val="30"/>
  </w:num>
  <w:num w:numId="47" w16cid:durableId="1410544046">
    <w:abstractNumId w:val="15"/>
  </w:num>
  <w:num w:numId="48" w16cid:durableId="1350713258">
    <w:abstractNumId w:val="14"/>
  </w:num>
  <w:num w:numId="49" w16cid:durableId="1560289628">
    <w:abstractNumId w:val="43"/>
  </w:num>
  <w:num w:numId="50" w16cid:durableId="221987265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C2B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57AB8"/>
    <w:rsid w:val="00074929"/>
    <w:rsid w:val="00075841"/>
    <w:rsid w:val="00080B71"/>
    <w:rsid w:val="00083623"/>
    <w:rsid w:val="000836F1"/>
    <w:rsid w:val="00083792"/>
    <w:rsid w:val="00085F90"/>
    <w:rsid w:val="0008613B"/>
    <w:rsid w:val="000868ED"/>
    <w:rsid w:val="00090BAC"/>
    <w:rsid w:val="00091205"/>
    <w:rsid w:val="00092EE0"/>
    <w:rsid w:val="0009624C"/>
    <w:rsid w:val="000A2498"/>
    <w:rsid w:val="000B0B1A"/>
    <w:rsid w:val="000B2085"/>
    <w:rsid w:val="000B387A"/>
    <w:rsid w:val="000B4E9A"/>
    <w:rsid w:val="000C255C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D6DA7"/>
    <w:rsid w:val="000E1C29"/>
    <w:rsid w:val="000E1F96"/>
    <w:rsid w:val="000E236A"/>
    <w:rsid w:val="000E5459"/>
    <w:rsid w:val="000E6166"/>
    <w:rsid w:val="000F05F6"/>
    <w:rsid w:val="000F0F14"/>
    <w:rsid w:val="000F18A3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5DB4"/>
    <w:rsid w:val="00142D32"/>
    <w:rsid w:val="00143557"/>
    <w:rsid w:val="001469E6"/>
    <w:rsid w:val="0014751B"/>
    <w:rsid w:val="00151824"/>
    <w:rsid w:val="001528A5"/>
    <w:rsid w:val="00152A1F"/>
    <w:rsid w:val="00162D51"/>
    <w:rsid w:val="0016471F"/>
    <w:rsid w:val="00167626"/>
    <w:rsid w:val="00176D6F"/>
    <w:rsid w:val="00177B33"/>
    <w:rsid w:val="001819E3"/>
    <w:rsid w:val="00184EF9"/>
    <w:rsid w:val="00191A77"/>
    <w:rsid w:val="00194DBB"/>
    <w:rsid w:val="00195D2D"/>
    <w:rsid w:val="0019607C"/>
    <w:rsid w:val="001B2B18"/>
    <w:rsid w:val="001B3024"/>
    <w:rsid w:val="001B5C46"/>
    <w:rsid w:val="001C3C85"/>
    <w:rsid w:val="001C5DB5"/>
    <w:rsid w:val="001C5DBE"/>
    <w:rsid w:val="001C7BBC"/>
    <w:rsid w:val="001D621E"/>
    <w:rsid w:val="001D66A5"/>
    <w:rsid w:val="001D705B"/>
    <w:rsid w:val="001E2225"/>
    <w:rsid w:val="001E230F"/>
    <w:rsid w:val="001E2A7B"/>
    <w:rsid w:val="001E52A3"/>
    <w:rsid w:val="001F0890"/>
    <w:rsid w:val="001F4689"/>
    <w:rsid w:val="001F615E"/>
    <w:rsid w:val="00212194"/>
    <w:rsid w:val="002138DD"/>
    <w:rsid w:val="00214268"/>
    <w:rsid w:val="002152AB"/>
    <w:rsid w:val="00222816"/>
    <w:rsid w:val="00226089"/>
    <w:rsid w:val="0022698D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5287"/>
    <w:rsid w:val="0027649A"/>
    <w:rsid w:val="00276E32"/>
    <w:rsid w:val="002773BA"/>
    <w:rsid w:val="00277C90"/>
    <w:rsid w:val="00277F11"/>
    <w:rsid w:val="00282320"/>
    <w:rsid w:val="00283E3E"/>
    <w:rsid w:val="002851C5"/>
    <w:rsid w:val="00287206"/>
    <w:rsid w:val="00292508"/>
    <w:rsid w:val="00292727"/>
    <w:rsid w:val="002929B8"/>
    <w:rsid w:val="00294464"/>
    <w:rsid w:val="00294994"/>
    <w:rsid w:val="0029533E"/>
    <w:rsid w:val="002A303E"/>
    <w:rsid w:val="002A4F5E"/>
    <w:rsid w:val="002A6957"/>
    <w:rsid w:val="002A6FCF"/>
    <w:rsid w:val="002A7F8B"/>
    <w:rsid w:val="002B009A"/>
    <w:rsid w:val="002B025E"/>
    <w:rsid w:val="002B0D88"/>
    <w:rsid w:val="002B26D4"/>
    <w:rsid w:val="002B323C"/>
    <w:rsid w:val="002B55D9"/>
    <w:rsid w:val="002B710D"/>
    <w:rsid w:val="002B7584"/>
    <w:rsid w:val="002C25A1"/>
    <w:rsid w:val="002C54DB"/>
    <w:rsid w:val="002D0D8E"/>
    <w:rsid w:val="002D23B8"/>
    <w:rsid w:val="002D48BB"/>
    <w:rsid w:val="002D52A1"/>
    <w:rsid w:val="002E1FE8"/>
    <w:rsid w:val="002E5831"/>
    <w:rsid w:val="002E7521"/>
    <w:rsid w:val="002E7842"/>
    <w:rsid w:val="002F0D42"/>
    <w:rsid w:val="002F3829"/>
    <w:rsid w:val="002F38CF"/>
    <w:rsid w:val="002F55A8"/>
    <w:rsid w:val="002F5E8D"/>
    <w:rsid w:val="002F7C8C"/>
    <w:rsid w:val="002F7F5E"/>
    <w:rsid w:val="002F7F85"/>
    <w:rsid w:val="00302518"/>
    <w:rsid w:val="003031B4"/>
    <w:rsid w:val="003036C1"/>
    <w:rsid w:val="00304A00"/>
    <w:rsid w:val="00305187"/>
    <w:rsid w:val="0030618C"/>
    <w:rsid w:val="00311FBF"/>
    <w:rsid w:val="003138D4"/>
    <w:rsid w:val="00314002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2DDA"/>
    <w:rsid w:val="00333FA4"/>
    <w:rsid w:val="003350E5"/>
    <w:rsid w:val="003355A8"/>
    <w:rsid w:val="00336C61"/>
    <w:rsid w:val="003374BD"/>
    <w:rsid w:val="0034182F"/>
    <w:rsid w:val="00342D7B"/>
    <w:rsid w:val="00343785"/>
    <w:rsid w:val="00344207"/>
    <w:rsid w:val="0034684D"/>
    <w:rsid w:val="00347FE0"/>
    <w:rsid w:val="003513A5"/>
    <w:rsid w:val="00351E9F"/>
    <w:rsid w:val="003556B7"/>
    <w:rsid w:val="00355D9B"/>
    <w:rsid w:val="00357FB7"/>
    <w:rsid w:val="0036267B"/>
    <w:rsid w:val="00363153"/>
    <w:rsid w:val="00364249"/>
    <w:rsid w:val="003672FC"/>
    <w:rsid w:val="003754A7"/>
    <w:rsid w:val="00382F6E"/>
    <w:rsid w:val="003843F2"/>
    <w:rsid w:val="00384BC6"/>
    <w:rsid w:val="0038502C"/>
    <w:rsid w:val="00386777"/>
    <w:rsid w:val="00394F41"/>
    <w:rsid w:val="00395684"/>
    <w:rsid w:val="003957F4"/>
    <w:rsid w:val="003A1109"/>
    <w:rsid w:val="003A49C2"/>
    <w:rsid w:val="003B00BE"/>
    <w:rsid w:val="003B3E2A"/>
    <w:rsid w:val="003B5E26"/>
    <w:rsid w:val="003C1044"/>
    <w:rsid w:val="003C2AEF"/>
    <w:rsid w:val="003C32EC"/>
    <w:rsid w:val="003C3BE4"/>
    <w:rsid w:val="003C67A0"/>
    <w:rsid w:val="003C7A32"/>
    <w:rsid w:val="003D0847"/>
    <w:rsid w:val="003D0FD6"/>
    <w:rsid w:val="003D40E8"/>
    <w:rsid w:val="003D5427"/>
    <w:rsid w:val="003D75B3"/>
    <w:rsid w:val="003E2BC9"/>
    <w:rsid w:val="003E474B"/>
    <w:rsid w:val="003E584A"/>
    <w:rsid w:val="003F4B52"/>
    <w:rsid w:val="004018D8"/>
    <w:rsid w:val="004025BB"/>
    <w:rsid w:val="004034B6"/>
    <w:rsid w:val="0040608A"/>
    <w:rsid w:val="004114EA"/>
    <w:rsid w:val="00414B4F"/>
    <w:rsid w:val="004163C3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1AC8"/>
    <w:rsid w:val="004A72BD"/>
    <w:rsid w:val="004C1095"/>
    <w:rsid w:val="004C21FF"/>
    <w:rsid w:val="004C2DAD"/>
    <w:rsid w:val="004C3D37"/>
    <w:rsid w:val="004C4FAE"/>
    <w:rsid w:val="004C6B37"/>
    <w:rsid w:val="004C6ED2"/>
    <w:rsid w:val="004D1E0E"/>
    <w:rsid w:val="004D4A4F"/>
    <w:rsid w:val="004D5C8C"/>
    <w:rsid w:val="004D6F2D"/>
    <w:rsid w:val="004E0C5A"/>
    <w:rsid w:val="004E2BE1"/>
    <w:rsid w:val="004E35F1"/>
    <w:rsid w:val="004E3F8E"/>
    <w:rsid w:val="004E4801"/>
    <w:rsid w:val="004E5008"/>
    <w:rsid w:val="004F664D"/>
    <w:rsid w:val="004F7257"/>
    <w:rsid w:val="00500023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2496"/>
    <w:rsid w:val="00534B83"/>
    <w:rsid w:val="005363E2"/>
    <w:rsid w:val="00536D89"/>
    <w:rsid w:val="00541584"/>
    <w:rsid w:val="005447B7"/>
    <w:rsid w:val="00544E06"/>
    <w:rsid w:val="005463CB"/>
    <w:rsid w:val="00547699"/>
    <w:rsid w:val="00557116"/>
    <w:rsid w:val="0055763A"/>
    <w:rsid w:val="005611F3"/>
    <w:rsid w:val="00565375"/>
    <w:rsid w:val="00565757"/>
    <w:rsid w:val="00581E06"/>
    <w:rsid w:val="0058214E"/>
    <w:rsid w:val="005829FA"/>
    <w:rsid w:val="00585BB1"/>
    <w:rsid w:val="00585ECC"/>
    <w:rsid w:val="005873F6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2AFE"/>
    <w:rsid w:val="005B4717"/>
    <w:rsid w:val="005B6859"/>
    <w:rsid w:val="005C2915"/>
    <w:rsid w:val="005C29A0"/>
    <w:rsid w:val="005C6C17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4284"/>
    <w:rsid w:val="00611AEE"/>
    <w:rsid w:val="006137EC"/>
    <w:rsid w:val="00615A06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1429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74342"/>
    <w:rsid w:val="006801B1"/>
    <w:rsid w:val="00681209"/>
    <w:rsid w:val="00681C47"/>
    <w:rsid w:val="0069665E"/>
    <w:rsid w:val="00697EFF"/>
    <w:rsid w:val="006A0250"/>
    <w:rsid w:val="006A08B5"/>
    <w:rsid w:val="006A0AFD"/>
    <w:rsid w:val="006A0D14"/>
    <w:rsid w:val="006A14A2"/>
    <w:rsid w:val="006A1B4F"/>
    <w:rsid w:val="006A21CB"/>
    <w:rsid w:val="006A6324"/>
    <w:rsid w:val="006B02E1"/>
    <w:rsid w:val="006B2573"/>
    <w:rsid w:val="006B4373"/>
    <w:rsid w:val="006B5F4E"/>
    <w:rsid w:val="006B73F4"/>
    <w:rsid w:val="006C08AE"/>
    <w:rsid w:val="006C0E87"/>
    <w:rsid w:val="006C1A3B"/>
    <w:rsid w:val="006C4093"/>
    <w:rsid w:val="006D1F9B"/>
    <w:rsid w:val="006D3AC7"/>
    <w:rsid w:val="006D5BAA"/>
    <w:rsid w:val="006D7676"/>
    <w:rsid w:val="006E16D4"/>
    <w:rsid w:val="006E4D64"/>
    <w:rsid w:val="006F06AF"/>
    <w:rsid w:val="006F2681"/>
    <w:rsid w:val="00705D80"/>
    <w:rsid w:val="00710EA3"/>
    <w:rsid w:val="0071156C"/>
    <w:rsid w:val="00711E5D"/>
    <w:rsid w:val="0071294C"/>
    <w:rsid w:val="00724E3B"/>
    <w:rsid w:val="00730D4A"/>
    <w:rsid w:val="00731E5D"/>
    <w:rsid w:val="00734495"/>
    <w:rsid w:val="00736CF8"/>
    <w:rsid w:val="00740CFB"/>
    <w:rsid w:val="007458C6"/>
    <w:rsid w:val="00745A88"/>
    <w:rsid w:val="00745D4B"/>
    <w:rsid w:val="00746188"/>
    <w:rsid w:val="00746865"/>
    <w:rsid w:val="007474E4"/>
    <w:rsid w:val="00750E22"/>
    <w:rsid w:val="0075382B"/>
    <w:rsid w:val="007548F3"/>
    <w:rsid w:val="007574EC"/>
    <w:rsid w:val="0076691B"/>
    <w:rsid w:val="00766A61"/>
    <w:rsid w:val="0077071A"/>
    <w:rsid w:val="00772380"/>
    <w:rsid w:val="00772548"/>
    <w:rsid w:val="0077500E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D4222"/>
    <w:rsid w:val="007D61A8"/>
    <w:rsid w:val="007D7F9F"/>
    <w:rsid w:val="007E31D5"/>
    <w:rsid w:val="007F1168"/>
    <w:rsid w:val="007F48D4"/>
    <w:rsid w:val="007F7E19"/>
    <w:rsid w:val="00802635"/>
    <w:rsid w:val="00804C75"/>
    <w:rsid w:val="00806B1B"/>
    <w:rsid w:val="00806BC9"/>
    <w:rsid w:val="008078DE"/>
    <w:rsid w:val="008123C3"/>
    <w:rsid w:val="00816F53"/>
    <w:rsid w:val="00817D9F"/>
    <w:rsid w:val="00820638"/>
    <w:rsid w:val="00831E2A"/>
    <w:rsid w:val="00831FBF"/>
    <w:rsid w:val="00832A40"/>
    <w:rsid w:val="00832FA5"/>
    <w:rsid w:val="00833C0A"/>
    <w:rsid w:val="0083566C"/>
    <w:rsid w:val="00836659"/>
    <w:rsid w:val="008373A7"/>
    <w:rsid w:val="00843C2C"/>
    <w:rsid w:val="008459FC"/>
    <w:rsid w:val="00851B3E"/>
    <w:rsid w:val="00851C4B"/>
    <w:rsid w:val="008540B6"/>
    <w:rsid w:val="00854994"/>
    <w:rsid w:val="008558BA"/>
    <w:rsid w:val="00856C80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C79D4"/>
    <w:rsid w:val="008D0E4A"/>
    <w:rsid w:val="008D2271"/>
    <w:rsid w:val="008D2A6A"/>
    <w:rsid w:val="008D5190"/>
    <w:rsid w:val="008D52FB"/>
    <w:rsid w:val="008D5443"/>
    <w:rsid w:val="008D58EC"/>
    <w:rsid w:val="008E4564"/>
    <w:rsid w:val="008E6176"/>
    <w:rsid w:val="008E74F7"/>
    <w:rsid w:val="008F239E"/>
    <w:rsid w:val="008F749E"/>
    <w:rsid w:val="008F7754"/>
    <w:rsid w:val="0090117D"/>
    <w:rsid w:val="009055DD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33B5"/>
    <w:rsid w:val="00927B12"/>
    <w:rsid w:val="009301B8"/>
    <w:rsid w:val="00931D78"/>
    <w:rsid w:val="00941F06"/>
    <w:rsid w:val="00941F56"/>
    <w:rsid w:val="0094240A"/>
    <w:rsid w:val="009431F3"/>
    <w:rsid w:val="00946101"/>
    <w:rsid w:val="00947092"/>
    <w:rsid w:val="009470DC"/>
    <w:rsid w:val="009500C3"/>
    <w:rsid w:val="00951A8E"/>
    <w:rsid w:val="00952FA8"/>
    <w:rsid w:val="009538A4"/>
    <w:rsid w:val="00954594"/>
    <w:rsid w:val="00954870"/>
    <w:rsid w:val="00954BDD"/>
    <w:rsid w:val="00962168"/>
    <w:rsid w:val="009625B1"/>
    <w:rsid w:val="00966F67"/>
    <w:rsid w:val="009670EA"/>
    <w:rsid w:val="009809C5"/>
    <w:rsid w:val="009819C7"/>
    <w:rsid w:val="00985868"/>
    <w:rsid w:val="00985F44"/>
    <w:rsid w:val="00985FE6"/>
    <w:rsid w:val="00987081"/>
    <w:rsid w:val="009872E2"/>
    <w:rsid w:val="00990A35"/>
    <w:rsid w:val="00992857"/>
    <w:rsid w:val="00992B7E"/>
    <w:rsid w:val="00993FB0"/>
    <w:rsid w:val="00997611"/>
    <w:rsid w:val="009A0E7C"/>
    <w:rsid w:val="009A2C33"/>
    <w:rsid w:val="009A3152"/>
    <w:rsid w:val="009A3CBD"/>
    <w:rsid w:val="009B2183"/>
    <w:rsid w:val="009B3463"/>
    <w:rsid w:val="009B3807"/>
    <w:rsid w:val="009B4EE3"/>
    <w:rsid w:val="009B671E"/>
    <w:rsid w:val="009B6D6F"/>
    <w:rsid w:val="009C041E"/>
    <w:rsid w:val="009C2062"/>
    <w:rsid w:val="009C45E2"/>
    <w:rsid w:val="009C7B9A"/>
    <w:rsid w:val="009D21B9"/>
    <w:rsid w:val="009D4C33"/>
    <w:rsid w:val="009E2150"/>
    <w:rsid w:val="009E4241"/>
    <w:rsid w:val="009E77AD"/>
    <w:rsid w:val="009E7BDA"/>
    <w:rsid w:val="009F00DE"/>
    <w:rsid w:val="009F0554"/>
    <w:rsid w:val="009F356C"/>
    <w:rsid w:val="009F51F2"/>
    <w:rsid w:val="00A0375D"/>
    <w:rsid w:val="00A07468"/>
    <w:rsid w:val="00A11B45"/>
    <w:rsid w:val="00A13CC3"/>
    <w:rsid w:val="00A164F5"/>
    <w:rsid w:val="00A20DA8"/>
    <w:rsid w:val="00A218EC"/>
    <w:rsid w:val="00A25667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72FC5"/>
    <w:rsid w:val="00A730E3"/>
    <w:rsid w:val="00A76ECE"/>
    <w:rsid w:val="00A77CF6"/>
    <w:rsid w:val="00A84BA8"/>
    <w:rsid w:val="00A84C50"/>
    <w:rsid w:val="00A91283"/>
    <w:rsid w:val="00AA132F"/>
    <w:rsid w:val="00AA2236"/>
    <w:rsid w:val="00AB3338"/>
    <w:rsid w:val="00AB5D17"/>
    <w:rsid w:val="00AC0B19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82F"/>
    <w:rsid w:val="00AD5A94"/>
    <w:rsid w:val="00AD76A4"/>
    <w:rsid w:val="00AE11E8"/>
    <w:rsid w:val="00AE2480"/>
    <w:rsid w:val="00AE4661"/>
    <w:rsid w:val="00AF3977"/>
    <w:rsid w:val="00AF623F"/>
    <w:rsid w:val="00AF64A8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4B1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5116D"/>
    <w:rsid w:val="00B533BF"/>
    <w:rsid w:val="00B534BA"/>
    <w:rsid w:val="00B60E0A"/>
    <w:rsid w:val="00B6201D"/>
    <w:rsid w:val="00B653B7"/>
    <w:rsid w:val="00B66A14"/>
    <w:rsid w:val="00B7250F"/>
    <w:rsid w:val="00B75E13"/>
    <w:rsid w:val="00B77554"/>
    <w:rsid w:val="00B807E5"/>
    <w:rsid w:val="00B83833"/>
    <w:rsid w:val="00B847A0"/>
    <w:rsid w:val="00B87BC5"/>
    <w:rsid w:val="00B87D12"/>
    <w:rsid w:val="00B90277"/>
    <w:rsid w:val="00B90CFD"/>
    <w:rsid w:val="00B91783"/>
    <w:rsid w:val="00B95B06"/>
    <w:rsid w:val="00BA0371"/>
    <w:rsid w:val="00BA1483"/>
    <w:rsid w:val="00BA2EF5"/>
    <w:rsid w:val="00BB27C1"/>
    <w:rsid w:val="00BC01E5"/>
    <w:rsid w:val="00BC234A"/>
    <w:rsid w:val="00BC3F28"/>
    <w:rsid w:val="00BC6DA7"/>
    <w:rsid w:val="00BC7E90"/>
    <w:rsid w:val="00BD3BDD"/>
    <w:rsid w:val="00BD429F"/>
    <w:rsid w:val="00BD4346"/>
    <w:rsid w:val="00BE051D"/>
    <w:rsid w:val="00BE1142"/>
    <w:rsid w:val="00BE3B1E"/>
    <w:rsid w:val="00BE756D"/>
    <w:rsid w:val="00BF2674"/>
    <w:rsid w:val="00BF2B34"/>
    <w:rsid w:val="00BF3754"/>
    <w:rsid w:val="00C00F3F"/>
    <w:rsid w:val="00C023F7"/>
    <w:rsid w:val="00C035C7"/>
    <w:rsid w:val="00C040D7"/>
    <w:rsid w:val="00C047A5"/>
    <w:rsid w:val="00C04F91"/>
    <w:rsid w:val="00C058AE"/>
    <w:rsid w:val="00C12062"/>
    <w:rsid w:val="00C14716"/>
    <w:rsid w:val="00C2425F"/>
    <w:rsid w:val="00C2620F"/>
    <w:rsid w:val="00C34F4C"/>
    <w:rsid w:val="00C428F1"/>
    <w:rsid w:val="00C50118"/>
    <w:rsid w:val="00C602B2"/>
    <w:rsid w:val="00C66C56"/>
    <w:rsid w:val="00C70C90"/>
    <w:rsid w:val="00C7374B"/>
    <w:rsid w:val="00C73BC0"/>
    <w:rsid w:val="00C7513D"/>
    <w:rsid w:val="00C758F5"/>
    <w:rsid w:val="00C766A8"/>
    <w:rsid w:val="00C80E7B"/>
    <w:rsid w:val="00C8109F"/>
    <w:rsid w:val="00C82679"/>
    <w:rsid w:val="00C82857"/>
    <w:rsid w:val="00C83521"/>
    <w:rsid w:val="00C836F3"/>
    <w:rsid w:val="00C84657"/>
    <w:rsid w:val="00C865FA"/>
    <w:rsid w:val="00C90658"/>
    <w:rsid w:val="00C91210"/>
    <w:rsid w:val="00C9151E"/>
    <w:rsid w:val="00C9250E"/>
    <w:rsid w:val="00C931BB"/>
    <w:rsid w:val="00C95E88"/>
    <w:rsid w:val="00C96FC6"/>
    <w:rsid w:val="00C97B11"/>
    <w:rsid w:val="00CA1EC5"/>
    <w:rsid w:val="00CA5D40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C6C17"/>
    <w:rsid w:val="00CC7AC7"/>
    <w:rsid w:val="00CD515D"/>
    <w:rsid w:val="00CD63B8"/>
    <w:rsid w:val="00CD7EE3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CF7A46"/>
    <w:rsid w:val="00D00EF4"/>
    <w:rsid w:val="00D103FE"/>
    <w:rsid w:val="00D10BFA"/>
    <w:rsid w:val="00D10F00"/>
    <w:rsid w:val="00D13549"/>
    <w:rsid w:val="00D150D8"/>
    <w:rsid w:val="00D24054"/>
    <w:rsid w:val="00D30007"/>
    <w:rsid w:val="00D300CE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12C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A5D47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5E8D"/>
    <w:rsid w:val="00DC7C84"/>
    <w:rsid w:val="00DC7D3A"/>
    <w:rsid w:val="00DD147A"/>
    <w:rsid w:val="00DD1839"/>
    <w:rsid w:val="00DD231A"/>
    <w:rsid w:val="00DD2CF9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646"/>
    <w:rsid w:val="00E04EFB"/>
    <w:rsid w:val="00E072C2"/>
    <w:rsid w:val="00E123D8"/>
    <w:rsid w:val="00E24673"/>
    <w:rsid w:val="00E24898"/>
    <w:rsid w:val="00E27EF5"/>
    <w:rsid w:val="00E31762"/>
    <w:rsid w:val="00E355EE"/>
    <w:rsid w:val="00E35FB3"/>
    <w:rsid w:val="00E43586"/>
    <w:rsid w:val="00E44C46"/>
    <w:rsid w:val="00E4663E"/>
    <w:rsid w:val="00E52377"/>
    <w:rsid w:val="00E55496"/>
    <w:rsid w:val="00E55F56"/>
    <w:rsid w:val="00E65758"/>
    <w:rsid w:val="00E662CA"/>
    <w:rsid w:val="00E66975"/>
    <w:rsid w:val="00E7253E"/>
    <w:rsid w:val="00E77CA8"/>
    <w:rsid w:val="00E8045E"/>
    <w:rsid w:val="00E8076C"/>
    <w:rsid w:val="00E81220"/>
    <w:rsid w:val="00E83820"/>
    <w:rsid w:val="00E86E4B"/>
    <w:rsid w:val="00E87DA4"/>
    <w:rsid w:val="00E9677C"/>
    <w:rsid w:val="00EA15F6"/>
    <w:rsid w:val="00EA20E5"/>
    <w:rsid w:val="00EA2756"/>
    <w:rsid w:val="00EA341C"/>
    <w:rsid w:val="00EA4B94"/>
    <w:rsid w:val="00EA60D4"/>
    <w:rsid w:val="00EA68E1"/>
    <w:rsid w:val="00EB39D4"/>
    <w:rsid w:val="00EB7FB3"/>
    <w:rsid w:val="00EC098C"/>
    <w:rsid w:val="00EC1548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2BCC"/>
    <w:rsid w:val="00EF4E2B"/>
    <w:rsid w:val="00F0293A"/>
    <w:rsid w:val="00F033BC"/>
    <w:rsid w:val="00F045D1"/>
    <w:rsid w:val="00F04E9E"/>
    <w:rsid w:val="00F0777A"/>
    <w:rsid w:val="00F10CF8"/>
    <w:rsid w:val="00F10FAD"/>
    <w:rsid w:val="00F12773"/>
    <w:rsid w:val="00F146E3"/>
    <w:rsid w:val="00F14AB7"/>
    <w:rsid w:val="00F153F4"/>
    <w:rsid w:val="00F2198F"/>
    <w:rsid w:val="00F22F5E"/>
    <w:rsid w:val="00F25C4E"/>
    <w:rsid w:val="00F3061E"/>
    <w:rsid w:val="00F35094"/>
    <w:rsid w:val="00F35B29"/>
    <w:rsid w:val="00F3618A"/>
    <w:rsid w:val="00F36B7B"/>
    <w:rsid w:val="00F4412A"/>
    <w:rsid w:val="00F44A9E"/>
    <w:rsid w:val="00F501B3"/>
    <w:rsid w:val="00F51DE0"/>
    <w:rsid w:val="00F563AC"/>
    <w:rsid w:val="00F56A75"/>
    <w:rsid w:val="00F60B45"/>
    <w:rsid w:val="00F60C18"/>
    <w:rsid w:val="00F62889"/>
    <w:rsid w:val="00F634EC"/>
    <w:rsid w:val="00F64FB6"/>
    <w:rsid w:val="00F7024B"/>
    <w:rsid w:val="00F728FB"/>
    <w:rsid w:val="00F734E7"/>
    <w:rsid w:val="00F73FC5"/>
    <w:rsid w:val="00F7561F"/>
    <w:rsid w:val="00F76056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B5275"/>
    <w:rsid w:val="00FC5752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7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h-my.sharepoint.com/personal/lischinskyje_nih_gov/Documents/Neurobehavioral%20Circuits%20Group/JoVe/Video%20production/julieta.lischinsky@nih.gov" TargetMode="External"/><Relationship Id="rId13" Type="http://schemas.openxmlformats.org/officeDocument/2006/relationships/hyperlink" Target="https://www.merriam-webster.com/dictionary/subcutaneous" TargetMode="External"/><Relationship Id="rId18" Type="http://schemas.openxmlformats.org/officeDocument/2006/relationships/hyperlink" Target="https://www.merriam-webster.com/dictionary/confluence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craniotomy" TargetMode="External"/><Relationship Id="rId7" Type="http://schemas.openxmlformats.org/officeDocument/2006/relationships/hyperlink" Target="https://review.jove.com/account/file-uploader?src=21452223" TargetMode="External"/><Relationship Id="rId12" Type="http://schemas.openxmlformats.org/officeDocument/2006/relationships/hyperlink" Target="https://www.merriam-webster.com/medical/meloxicam" TargetMode="External"/><Relationship Id="rId17" Type="http://schemas.openxmlformats.org/officeDocument/2006/relationships/hyperlink" Target="https://www.merriam-webster.com/medical/rostral" TargetMode="External"/><Relationship Id="rId25" Type="http://schemas.openxmlformats.org/officeDocument/2006/relationships/hyperlink" Target="https://www.merriam-webster.com/dictionary/media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apillary" TargetMode="External"/><Relationship Id="rId20" Type="http://schemas.openxmlformats.org/officeDocument/2006/relationships/hyperlink" Target="https://www.merriam-webster.com/dictionary/amygdala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tereotaxic" TargetMode="External"/><Relationship Id="rId24" Type="http://schemas.openxmlformats.org/officeDocument/2006/relationships/hyperlink" Target="https://www.merriam-webster.com/dictionary/dehydra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medical/Betadine" TargetMode="External"/><Relationship Id="rId23" Type="http://schemas.openxmlformats.org/officeDocument/2006/relationships/hyperlink" Target="https://www.merriam-webster.com/dictionary/hemisphere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nih-my.sharepoint.com/personal/lischinskyje_nih_gov/Documents/Neurobehavioral%20Circuits%20Group/JoVe/Video%20production/julieta.lischinsky@nih.gov" TargetMode="External"/><Relationship Id="rId19" Type="http://schemas.openxmlformats.org/officeDocument/2006/relationships/hyperlink" Target="https://www.merriam-webster.com/dictionary/magnification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ih-my.sharepoint.com/personal/lischinskyje_nih_gov/Documents/Neurobehavioral%20Circuits%20Group/JoVe/Video%20production/jingheng.zhou@nih.gov" TargetMode="External"/><Relationship Id="rId14" Type="http://schemas.openxmlformats.org/officeDocument/2006/relationships/hyperlink" Target="https://www.merriam-webster.com/medical/bupivacaine" TargetMode="External"/><Relationship Id="rId22" Type="http://schemas.openxmlformats.org/officeDocument/2006/relationships/hyperlink" Target="https://www.merriam-webster.com/dictionary/nanoliter" TargetMode="External"/><Relationship Id="rId27" Type="http://schemas.openxmlformats.org/officeDocument/2006/relationships/footer" Target="footer1.xml"/><Relationship Id="rId30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3090E8B402436EAE85EC511BABB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C2F05-F63A-4032-A793-E933AFB63F82}"/>
      </w:docPartPr>
      <w:docPartBody>
        <w:p w:rsidR="000E418B" w:rsidRDefault="0039323C" w:rsidP="0039323C">
          <w:pPr>
            <w:pStyle w:val="3E3090E8B402436EAE85EC511BABB9B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731E8C37FEC4272B399E1316B324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5E9AE-C0DD-4E8B-BF05-37EE442ECED6}"/>
      </w:docPartPr>
      <w:docPartBody>
        <w:p w:rsidR="000E418B" w:rsidRDefault="0039323C" w:rsidP="0039323C">
          <w:pPr>
            <w:pStyle w:val="F731E8C37FEC4272B399E1316B324DD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E1F3BC3E8C334800BD6FA2BCC1671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FBD17-6A4F-401F-889C-A399D0E555FD}"/>
      </w:docPartPr>
      <w:docPartBody>
        <w:p w:rsidR="000E418B" w:rsidRDefault="0039323C" w:rsidP="0039323C">
          <w:pPr>
            <w:pStyle w:val="E1F3BC3E8C334800BD6FA2BCC167116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33A41EFA4919457396D8A100DBCD9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7ECFE-35ED-4254-ABBD-85C9FA0916F6}"/>
      </w:docPartPr>
      <w:docPartBody>
        <w:p w:rsidR="000E418B" w:rsidRDefault="0039323C" w:rsidP="0039323C">
          <w:pPr>
            <w:pStyle w:val="33A41EFA4919457396D8A100DBCD996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E418B"/>
    <w:rsid w:val="000F2676"/>
    <w:rsid w:val="0010269D"/>
    <w:rsid w:val="00113F3E"/>
    <w:rsid w:val="0011473F"/>
    <w:rsid w:val="00135DB4"/>
    <w:rsid w:val="00142D32"/>
    <w:rsid w:val="00152A1F"/>
    <w:rsid w:val="0016762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4A00"/>
    <w:rsid w:val="00321749"/>
    <w:rsid w:val="00344E88"/>
    <w:rsid w:val="00356726"/>
    <w:rsid w:val="00382F6E"/>
    <w:rsid w:val="0039057B"/>
    <w:rsid w:val="0039323C"/>
    <w:rsid w:val="003C2AEF"/>
    <w:rsid w:val="003C4629"/>
    <w:rsid w:val="003D5DD0"/>
    <w:rsid w:val="003E657A"/>
    <w:rsid w:val="003F25B4"/>
    <w:rsid w:val="004232DB"/>
    <w:rsid w:val="0045037E"/>
    <w:rsid w:val="004A526F"/>
    <w:rsid w:val="004C05BB"/>
    <w:rsid w:val="004C6401"/>
    <w:rsid w:val="005056E7"/>
    <w:rsid w:val="0051075A"/>
    <w:rsid w:val="00510F54"/>
    <w:rsid w:val="005207E7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85939"/>
    <w:rsid w:val="00691751"/>
    <w:rsid w:val="006A568E"/>
    <w:rsid w:val="006A7088"/>
    <w:rsid w:val="006B2B83"/>
    <w:rsid w:val="006B5F4E"/>
    <w:rsid w:val="006C0E00"/>
    <w:rsid w:val="00706CE8"/>
    <w:rsid w:val="00716A63"/>
    <w:rsid w:val="00741C3F"/>
    <w:rsid w:val="00742580"/>
    <w:rsid w:val="00753425"/>
    <w:rsid w:val="0075382B"/>
    <w:rsid w:val="007571D3"/>
    <w:rsid w:val="007575BF"/>
    <w:rsid w:val="00766EDC"/>
    <w:rsid w:val="00774030"/>
    <w:rsid w:val="0077500E"/>
    <w:rsid w:val="0077793F"/>
    <w:rsid w:val="00792E1F"/>
    <w:rsid w:val="007B72C5"/>
    <w:rsid w:val="007D2017"/>
    <w:rsid w:val="007D7F9F"/>
    <w:rsid w:val="007F1F0B"/>
    <w:rsid w:val="00801C92"/>
    <w:rsid w:val="0082599C"/>
    <w:rsid w:val="008540B6"/>
    <w:rsid w:val="00886687"/>
    <w:rsid w:val="008A06BD"/>
    <w:rsid w:val="008D68B7"/>
    <w:rsid w:val="008E296E"/>
    <w:rsid w:val="008F498E"/>
    <w:rsid w:val="008F749E"/>
    <w:rsid w:val="009333F9"/>
    <w:rsid w:val="00937B16"/>
    <w:rsid w:val="0094240A"/>
    <w:rsid w:val="009670EA"/>
    <w:rsid w:val="009A3152"/>
    <w:rsid w:val="009E354D"/>
    <w:rsid w:val="009E7A0C"/>
    <w:rsid w:val="009F066E"/>
    <w:rsid w:val="00A12489"/>
    <w:rsid w:val="00A128CE"/>
    <w:rsid w:val="00A3565A"/>
    <w:rsid w:val="00A37985"/>
    <w:rsid w:val="00A439E7"/>
    <w:rsid w:val="00A464FD"/>
    <w:rsid w:val="00A4768E"/>
    <w:rsid w:val="00A5699C"/>
    <w:rsid w:val="00A62F99"/>
    <w:rsid w:val="00A74D32"/>
    <w:rsid w:val="00A867C2"/>
    <w:rsid w:val="00AC0B19"/>
    <w:rsid w:val="00AC597A"/>
    <w:rsid w:val="00AE1BA8"/>
    <w:rsid w:val="00AE42DD"/>
    <w:rsid w:val="00B04933"/>
    <w:rsid w:val="00B1083B"/>
    <w:rsid w:val="00B533BF"/>
    <w:rsid w:val="00B87D12"/>
    <w:rsid w:val="00B9360A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161AA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5BB4"/>
    <w:rsid w:val="00D60469"/>
    <w:rsid w:val="00D75ED4"/>
    <w:rsid w:val="00DA10A3"/>
    <w:rsid w:val="00DA55E8"/>
    <w:rsid w:val="00DC6A62"/>
    <w:rsid w:val="00DF6EE3"/>
    <w:rsid w:val="00DF7A5A"/>
    <w:rsid w:val="00E2725C"/>
    <w:rsid w:val="00E36A89"/>
    <w:rsid w:val="00E40B2F"/>
    <w:rsid w:val="00E63917"/>
    <w:rsid w:val="00E670C3"/>
    <w:rsid w:val="00E73482"/>
    <w:rsid w:val="00E74A32"/>
    <w:rsid w:val="00E838FB"/>
    <w:rsid w:val="00EC1548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3E3090E8B402436EAE85EC511BABB9B6">
    <w:name w:val="3E3090E8B402436EAE85EC511BABB9B6"/>
    <w:rsid w:val="0039323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731E8C37FEC4272B399E1316B324DDA">
    <w:name w:val="F731E8C37FEC4272B399E1316B324DDA"/>
    <w:rsid w:val="0039323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1F3BC3E8C334800BD6FA2BCC1671165">
    <w:name w:val="E1F3BC3E8C334800BD6FA2BCC1671165"/>
    <w:rsid w:val="0039323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3A41EFA4919457396D8A100DBCD9967">
    <w:name w:val="33A41EFA4919457396D8A100DBCD9967"/>
    <w:rsid w:val="0039323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13</Pages>
  <Words>2781</Words>
  <Characters>15856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19</cp:revision>
  <cp:lastPrinted>2026-05-22T16:29:00Z</cp:lastPrinted>
  <dcterms:created xsi:type="dcterms:W3CDTF">2026-05-20T13:53:00Z</dcterms:created>
  <dcterms:modified xsi:type="dcterms:W3CDTF">2026-05-22T16:35:00Z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