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79426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87EE7">
        <w:rPr>
          <w:rFonts w:eastAsia="Times New Roman" w:cstheme="minorHAnsi"/>
          <w:b/>
        </w:rPr>
        <w:t>70304</w:t>
      </w:r>
    </w:p>
    <w:p w14:paraId="2F6924E5" w14:textId="5D9AEF9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87EE7">
        <w:rPr>
          <w:rFonts w:eastAsia="Times New Roman" w:cstheme="minorHAnsi"/>
          <w:b/>
        </w:rPr>
        <w:t>Poornima G</w:t>
      </w:r>
    </w:p>
    <w:p w14:paraId="6FB9233B" w14:textId="53CD4B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81998" w:rsidRPr="0030204C">
          <w:rPr>
            <w:rStyle w:val="Hyperlink"/>
            <w:rFonts w:eastAsia="Times New Roman" w:cstheme="minorHAnsi"/>
            <w:b/>
          </w:rPr>
          <w:t>https://review.jove.com/account/file-uploader?src=21442768</w:t>
        </w:r>
      </w:hyperlink>
      <w:r w:rsidR="0088199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A94E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04A45" w:rsidRPr="00004A45">
        <w:rPr>
          <w:rStyle w:val="ArticleTitle"/>
          <w:rFonts w:cstheme="minorHAnsi"/>
        </w:rPr>
        <w:t>Implementing in-</w:t>
      </w:r>
      <w:r w:rsidR="00004A45" w:rsidRPr="00004A45">
        <w:rPr>
          <w:rStyle w:val="ArticleTitle"/>
          <w:rFonts w:cstheme="minorHAnsi"/>
        </w:rPr>
        <w:t xml:space="preserve">Bed Cycle Ergometry </w:t>
      </w:r>
      <w:r w:rsidR="00004A45" w:rsidRPr="00004A45">
        <w:rPr>
          <w:rStyle w:val="ArticleTitle"/>
          <w:rFonts w:cstheme="minorHAnsi"/>
        </w:rPr>
        <w:t xml:space="preserve">for </w:t>
      </w:r>
      <w:r w:rsidR="00004A45" w:rsidRPr="00004A45">
        <w:rPr>
          <w:rStyle w:val="ArticleTitle"/>
          <w:rFonts w:cstheme="minorHAnsi"/>
        </w:rPr>
        <w:t xml:space="preserve">Mechanically Ventilated Patients Using </w:t>
      </w:r>
      <w:r w:rsidR="00004A45">
        <w:rPr>
          <w:rStyle w:val="ArticleTitle"/>
          <w:rFonts w:cstheme="minorHAnsi"/>
        </w:rPr>
        <w:t>t</w:t>
      </w:r>
      <w:r w:rsidR="00004A45" w:rsidRPr="00004A45">
        <w:rPr>
          <w:rStyle w:val="ArticleTitle"/>
          <w:rFonts w:cstheme="minorHAnsi"/>
        </w:rPr>
        <w:t xml:space="preserve">he Rehabilitation </w:t>
      </w:r>
      <w:r w:rsidR="00004A45" w:rsidRPr="00004A45">
        <w:rPr>
          <w:rStyle w:val="ArticleTitle"/>
          <w:rFonts w:cstheme="minorHAnsi"/>
        </w:rPr>
        <w:t>Treatment Specification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5C22E0E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56D90A6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  <w:r w:rsidRPr="00004A45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75307AB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  <w:r w:rsidRPr="00004A45">
        <w:rPr>
          <w:rFonts w:eastAsia="Times New Roman" w:cstheme="minorHAnsi"/>
          <w:b/>
          <w:sz w:val="28"/>
          <w:szCs w:val="28"/>
        </w:rPr>
        <w:t>Thomas C. Rollinson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004A45">
        <w:rPr>
          <w:rFonts w:eastAsia="Times New Roman" w:cstheme="minorHAnsi"/>
          <w:b/>
          <w:sz w:val="28"/>
          <w:szCs w:val="28"/>
        </w:rPr>
        <w:t>, Heather K O’Grady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004A45">
        <w:rPr>
          <w:rFonts w:eastAsia="Times New Roman" w:cstheme="minorHAnsi"/>
          <w:b/>
          <w:sz w:val="28"/>
          <w:szCs w:val="28"/>
        </w:rPr>
        <w:t>, Luke A. McDonald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004A45">
        <w:rPr>
          <w:rFonts w:eastAsia="Times New Roman" w:cstheme="minorHAnsi"/>
          <w:b/>
          <w:sz w:val="28"/>
          <w:szCs w:val="28"/>
        </w:rPr>
        <w:t>, Marc Nickels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04A45">
        <w:rPr>
          <w:rFonts w:eastAsia="Times New Roman" w:cstheme="minorHAnsi"/>
          <w:b/>
          <w:sz w:val="28"/>
          <w:szCs w:val="28"/>
        </w:rPr>
        <w:t>, Lyn Turkstra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04A45">
        <w:rPr>
          <w:rFonts w:eastAsia="Times New Roman" w:cstheme="minorHAnsi"/>
          <w:b/>
          <w:sz w:val="28"/>
          <w:szCs w:val="28"/>
        </w:rPr>
        <w:t>, Michelle E Kho</w:t>
      </w:r>
      <w:r w:rsidRPr="00004A45">
        <w:rPr>
          <w:rFonts w:eastAsia="Times New Roman" w:cstheme="minorHAnsi"/>
          <w:b/>
          <w:sz w:val="28"/>
          <w:szCs w:val="28"/>
          <w:vertAlign w:val="superscript"/>
        </w:rPr>
        <w:t>2,7</w:t>
      </w:r>
      <w:r w:rsidRPr="00004A45">
        <w:rPr>
          <w:rFonts w:eastAsia="Times New Roman" w:cstheme="minorHAnsi"/>
          <w:b/>
          <w:sz w:val="28"/>
          <w:szCs w:val="28"/>
        </w:rPr>
        <w:t xml:space="preserve"> </w:t>
      </w:r>
    </w:p>
    <w:p w14:paraId="475A2362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0C2E9B" w14:textId="65410502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04A45">
        <w:rPr>
          <w:rFonts w:eastAsia="Times New Roman" w:cstheme="minorHAnsi"/>
          <w:bCs/>
          <w:sz w:val="28"/>
          <w:szCs w:val="28"/>
        </w:rPr>
        <w:t>Austin Health, Department of Physiotherapy</w:t>
      </w:r>
    </w:p>
    <w:p w14:paraId="3664DF81" w14:textId="0A6A0535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04A45">
        <w:rPr>
          <w:rFonts w:eastAsia="Times New Roman" w:cstheme="minorHAnsi"/>
          <w:bCs/>
          <w:sz w:val="28"/>
          <w:szCs w:val="28"/>
        </w:rPr>
        <w:t>The University of Melbourne, Department of Physiotherapy</w:t>
      </w:r>
    </w:p>
    <w:p w14:paraId="56DF209E" w14:textId="20566FD0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04A45">
        <w:rPr>
          <w:rFonts w:eastAsia="Times New Roman" w:cstheme="minorHAnsi"/>
          <w:bCs/>
          <w:sz w:val="28"/>
          <w:szCs w:val="28"/>
        </w:rPr>
        <w:t>Institute for Breathing and Sleep</w:t>
      </w:r>
    </w:p>
    <w:p w14:paraId="48F3358C" w14:textId="2F0C42D3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004A45">
        <w:rPr>
          <w:rFonts w:eastAsia="Times New Roman" w:cstheme="minorHAnsi"/>
          <w:bCs/>
          <w:sz w:val="28"/>
          <w:szCs w:val="28"/>
        </w:rPr>
        <w:t>School of Rehabilitation Science, McMaster University</w:t>
      </w:r>
    </w:p>
    <w:p w14:paraId="355A2822" w14:textId="046C5E57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004A45">
        <w:rPr>
          <w:rFonts w:eastAsia="Times New Roman" w:cstheme="minorHAnsi"/>
          <w:bCs/>
          <w:sz w:val="28"/>
          <w:szCs w:val="28"/>
        </w:rPr>
        <w:t>Niagara Knowledge Institute, St. Catharines</w:t>
      </w:r>
    </w:p>
    <w:p w14:paraId="5EC265E2" w14:textId="4C6BE03C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004A45">
        <w:rPr>
          <w:rFonts w:eastAsia="Times New Roman" w:cstheme="minorHAnsi"/>
          <w:bCs/>
          <w:sz w:val="28"/>
          <w:szCs w:val="28"/>
        </w:rPr>
        <w:t>Ipswich Hospital, West Moreton Health, Department of Physiotherapy</w:t>
      </w:r>
    </w:p>
    <w:p w14:paraId="62CB7E85" w14:textId="61863337" w:rsidR="00004A45" w:rsidRPr="00004A45" w:rsidRDefault="00004A45" w:rsidP="00004A45">
      <w:pPr>
        <w:outlineLvl w:val="0"/>
        <w:rPr>
          <w:rFonts w:eastAsia="Times New Roman" w:cstheme="minorHAnsi"/>
          <w:bCs/>
          <w:sz w:val="28"/>
          <w:szCs w:val="28"/>
        </w:rPr>
      </w:pPr>
      <w:r w:rsidRPr="00004A45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004A45">
        <w:rPr>
          <w:rFonts w:eastAsia="Times New Roman" w:cstheme="minorHAnsi"/>
          <w:bCs/>
          <w:sz w:val="28"/>
          <w:szCs w:val="28"/>
        </w:rPr>
        <w:t>Research Institute of St. Joe’s Hamilton</w:t>
      </w:r>
    </w:p>
    <w:p w14:paraId="33C191FA" w14:textId="77777777" w:rsidR="00004A45" w:rsidRPr="00004A45" w:rsidRDefault="00004A45" w:rsidP="00004A4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5ED186D" w14:textId="77777777" w:rsidR="00004A45" w:rsidRPr="00004A45" w:rsidRDefault="00004A45" w:rsidP="00004A45">
      <w:pPr>
        <w:rPr>
          <w:rFonts w:eastAsia="Times New Roman" w:cstheme="minorHAnsi"/>
        </w:rPr>
      </w:pPr>
      <w:bookmarkStart w:id="0" w:name="_Hlk25233958"/>
      <w:r w:rsidRPr="00004A45">
        <w:rPr>
          <w:rFonts w:eastAsia="Times New Roman" w:cstheme="minorHAnsi"/>
        </w:rPr>
        <w:t>Michelle E. Kho</w:t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  <w:t>khome@mcmaster.ca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E5ED60E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00004A45">
        <w:rPr>
          <w:rFonts w:cstheme="minorHAnsi"/>
          <w:bCs/>
        </w:rPr>
        <w:t>Thomas C. Rollinson</w:t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  <w:t>thomas.rollinson@austin.org.au</w:t>
      </w:r>
    </w:p>
    <w:p w14:paraId="4746B712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00004A45">
        <w:rPr>
          <w:rFonts w:cstheme="minorHAnsi"/>
          <w:bCs/>
        </w:rPr>
        <w:t>Heather K O’Grady</w:t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  <w:t>ogradyh@mcmaster.ca</w:t>
      </w:r>
    </w:p>
    <w:p w14:paraId="7EE9FB3C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00004A45">
        <w:rPr>
          <w:rFonts w:cstheme="minorHAnsi"/>
          <w:bCs/>
        </w:rPr>
        <w:t>Luke A. McDonald</w:t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  <w:t>luke.mcdonald@austin.org.au</w:t>
      </w:r>
    </w:p>
    <w:p w14:paraId="71583ADC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00004A45">
        <w:rPr>
          <w:rFonts w:cstheme="minorHAnsi"/>
          <w:bCs/>
        </w:rPr>
        <w:t>Marc Nickels</w:t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  <w:t>marc.nickels@health.qld.gov.au</w:t>
      </w:r>
    </w:p>
    <w:p w14:paraId="60D6F2BF" w14:textId="77777777" w:rsidR="00004A45" w:rsidRPr="00004A45" w:rsidRDefault="00004A45" w:rsidP="00004A45">
      <w:pPr>
        <w:outlineLvl w:val="0"/>
        <w:rPr>
          <w:rFonts w:cstheme="minorHAnsi"/>
          <w:bCs/>
        </w:rPr>
      </w:pPr>
      <w:r w:rsidRPr="00004A45">
        <w:rPr>
          <w:rFonts w:cstheme="minorHAnsi"/>
          <w:bCs/>
        </w:rPr>
        <w:t>Lyn Turkstra</w:t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</w:r>
      <w:r w:rsidRPr="00004A45">
        <w:rPr>
          <w:rFonts w:cstheme="minorHAnsi"/>
          <w:bCs/>
        </w:rPr>
        <w:tab/>
        <w:t>turkstrl@mcmaster.ca</w:t>
      </w:r>
    </w:p>
    <w:p w14:paraId="6936F1FB" w14:textId="77777777" w:rsidR="00004A45" w:rsidRPr="00004A45" w:rsidRDefault="00004A45" w:rsidP="00004A45">
      <w:pPr>
        <w:rPr>
          <w:rFonts w:eastAsia="Times New Roman" w:cstheme="minorHAnsi"/>
        </w:rPr>
      </w:pPr>
      <w:r w:rsidRPr="00004A45">
        <w:rPr>
          <w:rFonts w:eastAsia="Times New Roman" w:cstheme="minorHAnsi"/>
        </w:rPr>
        <w:t>Michelle E. Kho</w:t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</w:r>
      <w:r w:rsidRPr="00004A45">
        <w:rPr>
          <w:rFonts w:eastAsia="Times New Roman" w:cstheme="minorHAnsi"/>
        </w:rPr>
        <w:tab/>
        <w:t>khome@mcmaster.ca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67EBE89" w:rsidR="001331E3" w:rsidRDefault="00D41CAA" w:rsidP="001331E3">
      <w:pPr>
        <w:spacing w:before="120"/>
        <w:ind w:left="720"/>
        <w:rPr>
          <w:rFonts w:eastAsia="Times New Roman" w:cstheme="minorHAnsi"/>
        </w:rPr>
      </w:pPr>
      <w:r w:rsidRPr="00D41CAA">
        <w:rPr>
          <w:rFonts w:cstheme="minorHAnsi"/>
          <w:highlight w:val="yellow"/>
        </w:rPr>
        <w:t>P</w:t>
      </w:r>
      <w:r w:rsidR="001331E3">
        <w:rPr>
          <w:rFonts w:cstheme="minorHAnsi"/>
          <w:highlight w:val="yellow"/>
        </w:rPr>
        <w:t xml:space="preserve">lease upload all </w:t>
      </w:r>
      <w:r w:rsidR="00A13CC3">
        <w:rPr>
          <w:rFonts w:cstheme="minorHAnsi"/>
          <w:highlight w:val="yellow"/>
        </w:rPr>
        <w:t>screen-captured</w:t>
      </w:r>
      <w:r w:rsidR="001331E3">
        <w:rPr>
          <w:rFonts w:cstheme="minorHAnsi"/>
          <w:highlight w:val="yellow"/>
        </w:rPr>
        <w:t xml:space="preserve"> video files to your project page as soon as possible</w:t>
      </w:r>
      <w:r w:rsidR="001331E3"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666B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87EE7">
        <w:rPr>
          <w:rFonts w:cstheme="minorHAnsi"/>
          <w:bCs/>
          <w:sz w:val="22"/>
          <w:szCs w:val="22"/>
        </w:rPr>
        <w:t>24</w:t>
      </w:r>
    </w:p>
    <w:p w14:paraId="5AAC9C6C" w14:textId="789D39B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87EE7" w:rsidRPr="00C87EE7">
        <w:rPr>
          <w:rFonts w:cstheme="minorHAnsi"/>
          <w:bCs/>
          <w:sz w:val="22"/>
          <w:szCs w:val="22"/>
        </w:rPr>
        <w:t>41</w:t>
      </w:r>
      <w:r w:rsidRPr="00C87EE7">
        <w:rPr>
          <w:rFonts w:cstheme="minorHAnsi"/>
          <w:bCs/>
          <w:sz w:val="22"/>
          <w:szCs w:val="22"/>
        </w:rPr>
        <w:t xml:space="preserve"> </w:t>
      </w:r>
      <w:r w:rsidR="00C87EE7" w:rsidRPr="00C87EE7">
        <w:rPr>
          <w:rFonts w:cstheme="minorHAnsi"/>
          <w:bCs/>
          <w:sz w:val="22"/>
          <w:szCs w:val="22"/>
        </w:rPr>
        <w:t xml:space="preserve"> (7 SC)</w:t>
      </w:r>
      <w:r w:rsidR="00277C90" w:rsidRPr="00C87EE7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1C4D5411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 xml:space="preserve"> Title Card</w:t>
      </w:r>
    </w:p>
    <w:p w14:paraId="3C78C807" w14:textId="4663D661" w:rsidR="00A13CC3" w:rsidRPr="00D60F86" w:rsidRDefault="00A13CC3">
      <w:pPr>
        <w:rPr>
          <w:rFonts w:cstheme="minorHAnsi"/>
          <w:bCs/>
          <w:i/>
          <w:color w:val="0000FF"/>
        </w:rPr>
      </w:pPr>
    </w:p>
    <w:p w14:paraId="08FB6FAB" w14:textId="6BA5F580" w:rsidR="00FF25E5" w:rsidRPr="00D60F86" w:rsidRDefault="00D60F86" w:rsidP="00A13CC3">
      <w:pPr>
        <w:contextualSpacing/>
        <w:outlineLvl w:val="0"/>
        <w:rPr>
          <w:rFonts w:eastAsia="Times New Roman" w:cstheme="minorHAnsi"/>
          <w:bCs/>
        </w:rPr>
      </w:pPr>
      <w:r w:rsidRPr="00D60F86">
        <w:rPr>
          <w:rFonts w:eastAsia="Times New Roman" w:cstheme="minorHAnsi"/>
          <w:bCs/>
        </w:rPr>
        <w:t>All procedures included within this protocol reflect primary studies that adhered to local institutional ethical standards and guidelines. No specific ethical approval was required for this protocol</w:t>
      </w:r>
      <w:r w:rsidRPr="00D60F86">
        <w:rPr>
          <w:rFonts w:eastAsia="Times New Roman" w:cstheme="minorHAnsi"/>
          <w:bCs/>
        </w:rPr>
        <w:t xml:space="preserve"> </w:t>
      </w:r>
      <w:r w:rsidR="00FF25E5" w:rsidRPr="00D60F86">
        <w:rPr>
          <w:rFonts w:eastAsia="Times New Roman" w:cstheme="minorHAnsi"/>
          <w:bCs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1F5D998" w14:textId="052F6979" w:rsidR="0015416A" w:rsidRPr="0015416A" w:rsidRDefault="0015416A" w:rsidP="0015416A">
      <w:pPr>
        <w:pStyle w:val="ListParagraph"/>
        <w:numPr>
          <w:ilvl w:val="0"/>
          <w:numId w:val="3"/>
        </w:numPr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Equipment </w:t>
      </w: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>Preparation and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Patient </w:t>
      </w:r>
      <w:r w:rsidRPr="0015416A">
        <w:rPr>
          <w:rFonts w:asciiTheme="majorHAnsi" w:eastAsia="Times New Roman" w:hAnsiTheme="majorHAnsi" w:cstheme="majorHAnsi"/>
          <w:b/>
          <w:bCs/>
          <w:lang w:val="en-IN" w:eastAsia="en-IN"/>
        </w:rPr>
        <w:t>Positioning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962574F" w14:textId="57570394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To begin, review all lines and attachments connected to the </w:t>
      </w:r>
      <w:r>
        <w:rPr>
          <w:lang w:eastAsia="en-IN"/>
        </w:rPr>
        <w:t xml:space="preserve">equipment </w:t>
      </w:r>
      <w:r w:rsidRPr="004E4660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Pr="004E4660">
        <w:rPr>
          <w:lang w:eastAsia="en-IN"/>
        </w:rPr>
        <w:t xml:space="preserve"> </w:t>
      </w:r>
      <w:r>
        <w:rPr>
          <w:lang w:eastAsia="en-IN"/>
        </w:rPr>
        <w:t>s</w:t>
      </w:r>
      <w:r w:rsidRPr="004E4660">
        <w:rPr>
          <w:lang w:eastAsia="en-IN"/>
        </w:rPr>
        <w:t xml:space="preserve">ecure them away from moving components of the cycle ergometer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3CBC47CB" w14:textId="2A8BBEDC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WIDE: Talent inspecting</w:t>
      </w:r>
      <w:r>
        <w:rPr>
          <w:lang w:val="en-IN" w:eastAsia="en-IN"/>
        </w:rPr>
        <w:t xml:space="preserve"> and pointing to</w:t>
      </w:r>
      <w:r w:rsidRPr="004E4660">
        <w:rPr>
          <w:lang w:val="en-IN" w:eastAsia="en-IN"/>
        </w:rPr>
        <w:t xml:space="preserve"> all lines and attachments connected to the </w:t>
      </w:r>
      <w:r>
        <w:rPr>
          <w:lang w:val="en-IN" w:eastAsia="en-IN"/>
        </w:rPr>
        <w:t>equipment</w:t>
      </w:r>
      <w:r w:rsidRPr="004E4660">
        <w:rPr>
          <w:lang w:val="en-IN" w:eastAsia="en-IN"/>
        </w:rPr>
        <w:t>.</w:t>
      </w:r>
    </w:p>
    <w:p w14:paraId="1E1B0546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repositioning lines and attachments away from the cycle ergometer.</w:t>
      </w:r>
    </w:p>
    <w:p w14:paraId="1D37C0FD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3651283E" w14:textId="39668ECE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Remove the foot of the bed if required </w:t>
      </w:r>
      <w:r w:rsidRPr="004E4660">
        <w:rPr>
          <w:b/>
          <w:bCs/>
          <w:lang w:eastAsia="en-IN"/>
        </w:rPr>
        <w:t>[1]</w:t>
      </w:r>
      <w:r>
        <w:rPr>
          <w:lang w:eastAsia="en-IN"/>
        </w:rPr>
        <w:t xml:space="preserve"> and p</w:t>
      </w:r>
      <w:r w:rsidRPr="004E4660">
        <w:rPr>
          <w:lang w:eastAsia="en-IN"/>
        </w:rPr>
        <w:t xml:space="preserve">osition the in-bed cycle ergometer </w:t>
      </w:r>
      <w:r>
        <w:rPr>
          <w:lang w:eastAsia="en-IN"/>
        </w:rPr>
        <w:t xml:space="preserve">such that it can be </w:t>
      </w:r>
      <w:r w:rsidRPr="004E4660">
        <w:rPr>
          <w:lang w:eastAsia="en-IN"/>
        </w:rPr>
        <w:t xml:space="preserve">aligned with the patient’s midline </w:t>
      </w:r>
      <w:r w:rsidRPr="004E4660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36B4DB28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removing the foot section of the bed.</w:t>
      </w:r>
    </w:p>
    <w:p w14:paraId="1CFA2A71" w14:textId="6D621D2D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Talent positioning the in-bed cycle ergometer </w:t>
      </w:r>
      <w:r>
        <w:rPr>
          <w:lang w:val="en-IN" w:eastAsia="en-IN"/>
        </w:rPr>
        <w:t>appropriately</w:t>
      </w:r>
      <w:r w:rsidRPr="004E4660">
        <w:rPr>
          <w:lang w:val="en-IN" w:eastAsia="en-IN"/>
        </w:rPr>
        <w:t>.</w:t>
      </w:r>
    </w:p>
    <w:p w14:paraId="530528A1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443B0100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Secure the in-bed cycle ergometer to the bed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 and apply the brakes depending on the model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26A22F93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fastening the cycle ergometer to the bed frame.</w:t>
      </w:r>
    </w:p>
    <w:p w14:paraId="3707D453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engaging the brakes on the cycle ergometer.</w:t>
      </w:r>
    </w:p>
    <w:p w14:paraId="49ABC886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0F194833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Position the patient in a semi-recumbent supine posture with the head elevated and </w:t>
      </w:r>
      <w:r w:rsidRPr="004E4660">
        <w:rPr>
          <w:lang w:eastAsia="en-IN"/>
        </w:rPr>
        <w:lastRenderedPageBreak/>
        <w:t xml:space="preserve">pelvis level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>
        <w:rPr>
          <w:lang w:eastAsia="en-IN"/>
        </w:rPr>
        <w:t xml:space="preserve"> </w:t>
      </w:r>
      <w:r w:rsidRPr="004E4660">
        <w:rPr>
          <w:lang w:eastAsia="en-IN"/>
        </w:rPr>
        <w:t xml:space="preserve">Maintain patient dignity by covering the pelvic region with a towel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30314420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the patient into a semi-recumbent supine position.</w:t>
      </w:r>
    </w:p>
    <w:p w14:paraId="6D6DB465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placing a towel over the patient’s pelvic region.</w:t>
      </w:r>
    </w:p>
    <w:p w14:paraId="0E339F2A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6D0F4442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Place the patient’s feet on the pedals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 and secure them with straps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7DBA8080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placing the patient’s feet onto the pedals.</w:t>
      </w:r>
    </w:p>
    <w:p w14:paraId="76E09752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fastening the pedal straps around the patient’s feet.</w:t>
      </w:r>
    </w:p>
    <w:p w14:paraId="5357D4F2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211A297D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Provide additional padding as required using towels to protect the skin while positioned in the leg shells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03B66E44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inserting towels around the patient’s legs within the leg shells.</w:t>
      </w:r>
    </w:p>
    <w:p w14:paraId="398C5D80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08B0CF9E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Confirm alignment by completing one full pedal revolution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 xml:space="preserve">. Avoid knee hyper-extension by allowing approximately 15 degrees of knee flexion and prevent excessive hip flexion greater than 100 degrees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02199A9F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rotating the pedals through one full revolution.</w:t>
      </w:r>
    </w:p>
    <w:p w14:paraId="2B4D7E69" w14:textId="52BB5DA0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 xml:space="preserve">Close-up </w:t>
      </w:r>
      <w:r>
        <w:rPr>
          <w:lang w:val="en-IN" w:eastAsia="en-IN"/>
        </w:rPr>
        <w:t xml:space="preserve">talent pointing to </w:t>
      </w:r>
      <w:r w:rsidRPr="004E4660">
        <w:rPr>
          <w:lang w:val="en-IN" w:eastAsia="en-IN"/>
        </w:rPr>
        <w:t>patient</w:t>
      </w:r>
      <w:r>
        <w:rPr>
          <w:lang w:val="en-IN" w:eastAsia="en-IN"/>
        </w:rPr>
        <w:t>’s</w:t>
      </w:r>
      <w:r w:rsidRPr="004E4660">
        <w:rPr>
          <w:lang w:val="en-IN" w:eastAsia="en-IN"/>
        </w:rPr>
        <w:t xml:space="preserve"> leg alignment showing appropriate knee and hip angles.</w:t>
      </w:r>
    </w:p>
    <w:p w14:paraId="1A19C7DF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56F741E9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Re-check all securing mechanisms including brakes and attachments to the bed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66A8683A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inspecting and confirming all locks and attachments on the cycle ergometer and bed.</w:t>
      </w:r>
    </w:p>
    <w:p w14:paraId="65B35814" w14:textId="77777777" w:rsidR="0015416A" w:rsidRDefault="0015416A" w:rsidP="0015416A"/>
    <w:p w14:paraId="2C46DD65" w14:textId="77777777" w:rsidR="0015416A" w:rsidRDefault="0015416A" w:rsidP="0015416A"/>
    <w:p w14:paraId="35A83546" w14:textId="77777777" w:rsidR="0015416A" w:rsidRDefault="0015416A" w:rsidP="0015416A"/>
    <w:p w14:paraId="11108025" w14:textId="77777777" w:rsidR="0015416A" w:rsidRDefault="0015416A" w:rsidP="0015416A"/>
    <w:p w14:paraId="4110CA62" w14:textId="1647A31B" w:rsidR="0015416A" w:rsidRPr="00C87EE7" w:rsidRDefault="0015416A" w:rsidP="00C87EE7">
      <w:pPr>
        <w:pStyle w:val="ListParagraph"/>
        <w:numPr>
          <w:ilvl w:val="0"/>
          <w:numId w:val="3"/>
        </w:numPr>
        <w:rPr>
          <w:b/>
          <w:bCs/>
        </w:rPr>
      </w:pPr>
      <w:r w:rsidRPr="00C87EE7">
        <w:rPr>
          <w:b/>
          <w:bCs/>
        </w:rPr>
        <w:t xml:space="preserve">Therapy and Patient </w:t>
      </w:r>
      <w:r w:rsidRPr="00C87EE7">
        <w:rPr>
          <w:b/>
          <w:bCs/>
        </w:rPr>
        <w:t>Monitoring</w:t>
      </w:r>
    </w:p>
    <w:p w14:paraId="1D11622E" w14:textId="77777777" w:rsidR="00C87EE7" w:rsidRDefault="00C87EE7" w:rsidP="00C87EE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08441571"/>
          <w:placeholder>
            <w:docPart w:val="FA40634EB6CA47C69E6F28B6B3C5460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C30DB42" w14:textId="77777777" w:rsidR="0015416A" w:rsidRDefault="0015416A" w:rsidP="0015416A"/>
    <w:p w14:paraId="39583BA8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Prescribe therapy according to the options available on the in-bed cycle ergometer model in use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08F57D38" w14:textId="2AAD5824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Display the therapy prescription interface on the cycle ergometer and navigate through available therapy options.</w:t>
      </w:r>
    </w:p>
    <w:p w14:paraId="4861BAB3" w14:textId="77777777" w:rsidR="0015416A" w:rsidRPr="004E4660" w:rsidRDefault="0015416A" w:rsidP="0015416A">
      <w:pPr>
        <w:pStyle w:val="ShotDescription"/>
        <w:ind w:firstLine="0"/>
        <w:rPr>
          <w:lang w:val="en-IN" w:eastAsia="en-IN"/>
        </w:rPr>
      </w:pPr>
    </w:p>
    <w:p w14:paraId="10BF4947" w14:textId="409AE442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lastRenderedPageBreak/>
        <w:t xml:space="preserve">Select the initial therapy mode from Passive, Active-assisted or Active, or Resisted based on patient ability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Choose</w:t>
      </w:r>
      <w:r w:rsidR="000E041E" w:rsidRPr="004E4660">
        <w:rPr>
          <w:lang w:eastAsia="en-IN"/>
        </w:rPr>
        <w:t xml:space="preserve"> the duration for warm up, main therapy, and cool down within the specified ranges and typical values as tolerated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19E94540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4"/>
      <w:commentRangeStart w:id="5"/>
      <w:r w:rsidRPr="00C87EE7">
        <w:rPr>
          <w:highlight w:val="yellow"/>
          <w:lang w:val="en-IN" w:eastAsia="en-IN"/>
        </w:rPr>
        <w:t>SCREEN</w:t>
      </w:r>
      <w:commentRangeEnd w:id="4"/>
      <w:r w:rsidR="000E041E" w:rsidRPr="004E4660">
        <w:rPr>
          <w:rStyle w:val="CommentReference"/>
          <w:sz w:val="24"/>
          <w:szCs w:val="24"/>
          <w:lang w:val="en-IN" w:eastAsia="en-IN"/>
        </w:rPr>
        <w:commentReference w:id="4"/>
      </w:r>
      <w:commentRangeEnd w:id="5"/>
      <w:r w:rsidR="000E041E" w:rsidRPr="004E4660">
        <w:rPr>
          <w:rStyle w:val="CommentReference"/>
          <w:sz w:val="24"/>
          <w:szCs w:val="24"/>
          <w:lang w:val="en-IN" w:eastAsia="en-IN"/>
        </w:rPr>
        <w:commentReference w:id="5"/>
      </w:r>
      <w:r w:rsidRPr="004E4660">
        <w:rPr>
          <w:lang w:val="en-IN" w:eastAsia="en-IN"/>
        </w:rPr>
        <w:t>: Show selection of therapy mode options and highlight Passive, Active-assisted or Active, and Resisted.</w:t>
      </w:r>
    </w:p>
    <w:p w14:paraId="5018B4EB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87EE7">
        <w:rPr>
          <w:highlight w:val="yellow"/>
          <w:lang w:val="en-IN" w:eastAsia="en-IN"/>
        </w:rPr>
        <w:t>SCREEN</w:t>
      </w:r>
      <w:r w:rsidRPr="004E4660">
        <w:rPr>
          <w:lang w:val="en-IN" w:eastAsia="en-IN"/>
        </w:rPr>
        <w:t>: Show input fields for warm up, main therapy, and cool down durations being set on the device.</w:t>
      </w:r>
    </w:p>
    <w:p w14:paraId="4306AE8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EE17549" w14:textId="27827BE1" w:rsidR="0015416A" w:rsidRDefault="000E041E" w:rsidP="001541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s</w:t>
      </w:r>
      <w:r w:rsidR="0015416A" w:rsidRPr="004E4660">
        <w:rPr>
          <w:lang w:eastAsia="en-IN"/>
        </w:rPr>
        <w:t xml:space="preserve">elect the target rate per minute within the range of 5 to 30 revolutions per minute ensuring a minimum of 5 revolutions per minute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0A5D4A2A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87EE7">
        <w:rPr>
          <w:highlight w:val="yellow"/>
          <w:lang w:val="en-IN" w:eastAsia="en-IN"/>
        </w:rPr>
        <w:t>SCREEN</w:t>
      </w:r>
      <w:r w:rsidRPr="004E4660">
        <w:rPr>
          <w:lang w:val="en-IN" w:eastAsia="en-IN"/>
        </w:rPr>
        <w:t>: Display the cadence or revolutions per minute setting being adjusted on the device.</w:t>
      </w:r>
    </w:p>
    <w:p w14:paraId="1E04F7B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37F2DC2A" w14:textId="00A8D0AE" w:rsidR="0015416A" w:rsidRDefault="000E041E" w:rsidP="0015416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Adjust the</w:t>
      </w:r>
      <w:r w:rsidR="0015416A" w:rsidRPr="004E4660">
        <w:rPr>
          <w:lang w:eastAsia="en-IN"/>
        </w:rPr>
        <w:t xml:space="preserve"> resistance for patients by beginning with low resistance less than 5 watts and increasing in increments of 1 to 5 watts as tolerated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7AF505DB" w14:textId="054F695C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87EE7">
        <w:rPr>
          <w:highlight w:val="yellow"/>
          <w:lang w:val="en-IN" w:eastAsia="en-IN"/>
        </w:rPr>
        <w:t>SCREEN</w:t>
      </w:r>
      <w:r w:rsidRPr="004E4660">
        <w:rPr>
          <w:lang w:val="en-IN" w:eastAsia="en-IN"/>
        </w:rPr>
        <w:t xml:space="preserve">: Show resistance settings being adjusted </w:t>
      </w:r>
      <w:r w:rsidR="000E041E">
        <w:rPr>
          <w:lang w:val="en-IN" w:eastAsia="en-IN"/>
        </w:rPr>
        <w:t xml:space="preserve">from low to high </w:t>
      </w:r>
      <w:r w:rsidRPr="004E4660">
        <w:rPr>
          <w:lang w:val="en-IN" w:eastAsia="en-IN"/>
        </w:rPr>
        <w:t>incrementally on the device.</w:t>
      </w:r>
    </w:p>
    <w:p w14:paraId="04E1088F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B45E0D5" w14:textId="085CB08D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Commence therapy once the prescription has been completed and checked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</w:t>
      </w:r>
      <w:r w:rsidR="000E041E" w:rsidRPr="004E4660">
        <w:rPr>
          <w:lang w:eastAsia="en-IN"/>
        </w:rPr>
        <w:t xml:space="preserve">Monitor observations and vital signs for breaches of stopping criteria throughout the session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6F4362E7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initiating therapy on the cycle ergometer.</w:t>
      </w:r>
    </w:p>
    <w:p w14:paraId="41AA21E9" w14:textId="2FE17AE9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observing</w:t>
      </w:r>
      <w:r w:rsidR="000E041E">
        <w:rPr>
          <w:lang w:val="en-IN" w:eastAsia="en-IN"/>
        </w:rPr>
        <w:t xml:space="preserve"> and pointing to </w:t>
      </w:r>
      <w:r w:rsidRPr="004E4660">
        <w:rPr>
          <w:lang w:val="en-IN" w:eastAsia="en-IN"/>
        </w:rPr>
        <w:t>patient monitors and assessing vital signs.</w:t>
      </w:r>
    </w:p>
    <w:p w14:paraId="284D5D7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36E3B0ED" w14:textId="300A7D95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Monitor all lines and attachments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</w:t>
      </w:r>
      <w:r w:rsidR="000E041E" w:rsidRPr="004E4660">
        <w:rPr>
          <w:lang w:eastAsia="en-IN"/>
        </w:rPr>
        <w:t xml:space="preserve">patient interaction during therapy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5807404C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checking lines and attachments connected to the patient.</w:t>
      </w:r>
    </w:p>
    <w:p w14:paraId="481BA636" w14:textId="77777777" w:rsidR="0015416A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observing the patient’s responsiveness and engagement.</w:t>
      </w:r>
    </w:p>
    <w:p w14:paraId="650D893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67C43C62" w14:textId="77777777" w:rsidR="0015416A" w:rsidRDefault="0015416A" w:rsidP="0015416A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Adjust therapy according to patient interaction and any changes in observations and vital signs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6E4D627A" w14:textId="77777777" w:rsidR="0015416A" w:rsidRPr="004E4660" w:rsidRDefault="0015416A" w:rsidP="0015416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settings on the cycle ergometer in response to patient condition.</w:t>
      </w:r>
    </w:p>
    <w:p w14:paraId="29C7CB39" w14:textId="77777777" w:rsidR="0015416A" w:rsidRDefault="0015416A" w:rsidP="0015416A"/>
    <w:p w14:paraId="4C694DD4" w14:textId="6F4808EE" w:rsidR="000E041E" w:rsidRPr="00DF6052" w:rsidRDefault="000E041E" w:rsidP="00C87EE7">
      <w:pPr>
        <w:pStyle w:val="ListParagraph"/>
        <w:numPr>
          <w:ilvl w:val="0"/>
          <w:numId w:val="3"/>
        </w:numPr>
        <w:jc w:val="both"/>
        <w:outlineLvl w:val="3"/>
        <w:rPr>
          <w:rFonts w:asciiTheme="majorHAnsi" w:eastAsia="Times New Roman" w:hAnsiTheme="majorHAnsi" w:cstheme="majorHAnsi"/>
          <w:b/>
          <w:bCs/>
          <w:lang w:val="en-IN" w:eastAsia="en-IN"/>
        </w:rPr>
      </w:pP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>Progression</w:t>
      </w:r>
      <w:r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and Termination</w:t>
      </w: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 xml:space="preserve"> </w:t>
      </w:r>
      <w:r w:rsidRPr="00DF6052">
        <w:rPr>
          <w:rFonts w:asciiTheme="majorHAnsi" w:eastAsia="Times New Roman" w:hAnsiTheme="majorHAnsi" w:cstheme="majorHAnsi"/>
          <w:b/>
          <w:bCs/>
          <w:lang w:val="en-IN" w:eastAsia="en-IN"/>
        </w:rPr>
        <w:t>Criteria</w:t>
      </w:r>
    </w:p>
    <w:p w14:paraId="3B289EF0" w14:textId="77777777" w:rsidR="0015416A" w:rsidRDefault="0015416A" w:rsidP="0015416A"/>
    <w:p w14:paraId="00EF7320" w14:textId="77777777" w:rsidR="00C87EE7" w:rsidRDefault="00C87EE7" w:rsidP="00C87EE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53888C2540B45D3AFB0774B233D019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06637B4" w14:textId="77777777" w:rsidR="0015416A" w:rsidRDefault="0015416A" w:rsidP="0015416A"/>
    <w:p w14:paraId="72DFBC06" w14:textId="396D1D36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Encourage the patient using verbal cues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  <w:r w:rsidR="000E041E">
        <w:rPr>
          <w:lang w:eastAsia="en-IN"/>
        </w:rPr>
        <w:t xml:space="preserve"> </w:t>
      </w:r>
      <w:r w:rsidR="000E041E" w:rsidRPr="004E4660">
        <w:rPr>
          <w:lang w:eastAsia="en-IN"/>
        </w:rPr>
        <w:t xml:space="preserve">Progress one variable at a time by increasing duration first and then resistance if able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4E68A563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speaking to the patient and providing verbal encouragement during cycling.</w:t>
      </w:r>
    </w:p>
    <w:p w14:paraId="60E1D964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adjusting therapy settings on the cycle ergometer.</w:t>
      </w:r>
    </w:p>
    <w:p w14:paraId="634FCBA1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35DCE28" w14:textId="14124722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Increase the rate if participation is limited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d</w:t>
      </w:r>
      <w:r w:rsidRPr="004E4660">
        <w:rPr>
          <w:lang w:eastAsia="en-IN"/>
        </w:rPr>
        <w:t xml:space="preserve">ecrease the rate if patient participation is increasing </w:t>
      </w:r>
      <w:r w:rsidRPr="004E4660">
        <w:rPr>
          <w:b/>
          <w:bCs/>
          <w:lang w:eastAsia="en-IN"/>
        </w:rPr>
        <w:t>[2]</w:t>
      </w:r>
      <w:r w:rsidRPr="004E4660">
        <w:rPr>
          <w:lang w:eastAsia="en-IN"/>
        </w:rPr>
        <w:t>.</w:t>
      </w:r>
    </w:p>
    <w:p w14:paraId="50BAC5E6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87EE7">
        <w:rPr>
          <w:highlight w:val="yellow"/>
          <w:lang w:val="en-IN" w:eastAsia="en-IN"/>
        </w:rPr>
        <w:t>SCREEN</w:t>
      </w:r>
      <w:r w:rsidRPr="004E4660">
        <w:rPr>
          <w:lang w:val="en-IN" w:eastAsia="en-IN"/>
        </w:rPr>
        <w:t>: Show the rate or revolutions per minute setting being increased on the device.</w:t>
      </w:r>
    </w:p>
    <w:p w14:paraId="2846DB94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87EE7">
        <w:rPr>
          <w:highlight w:val="yellow"/>
          <w:lang w:val="en-IN" w:eastAsia="en-IN"/>
        </w:rPr>
        <w:t>SCREEN</w:t>
      </w:r>
      <w:r w:rsidRPr="004E4660">
        <w:rPr>
          <w:lang w:val="en-IN" w:eastAsia="en-IN"/>
        </w:rPr>
        <w:t>: Show the rate or revolutions per minute setting being decreased on the device.</w:t>
      </w:r>
    </w:p>
    <w:p w14:paraId="51A930BC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41627A22" w14:textId="77777777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Adjust the duration of the session based on patient tolerance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79F43B1F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SCREEN: Show session duration being modified on the device interface.</w:t>
      </w:r>
    </w:p>
    <w:p w14:paraId="66DBE61C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98D0D1F" w14:textId="619C7CB8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Immediately cease activity if </w:t>
      </w:r>
      <w:r w:rsidR="000E041E" w:rsidRPr="000E041E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1</w:t>
      </w:r>
      <w:r w:rsidR="000E041E" w:rsidRPr="000E041E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stopping criteria are met </w:t>
      </w:r>
      <w:r w:rsidR="000E041E" w:rsidRPr="000E041E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0E041E">
        <w:rPr>
          <w:b/>
          <w:bCs/>
          <w:lang w:eastAsia="en-IN"/>
        </w:rPr>
        <w:t xml:space="preserve">] </w:t>
      </w:r>
      <w:r w:rsidRPr="004E4660">
        <w:rPr>
          <w:lang w:eastAsia="en-IN"/>
        </w:rPr>
        <w:t xml:space="preserve">and remove the patient’s feet from the pedals </w:t>
      </w:r>
      <w:r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 xml:space="preserve">. Reassess vital signs immediately and notify the intensive care unit team if instability persists </w:t>
      </w:r>
      <w:r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3</w:t>
      </w:r>
      <w:r w:rsidRPr="004E4660">
        <w:rPr>
          <w:b/>
          <w:bCs/>
          <w:lang w:eastAsia="en-IN"/>
        </w:rPr>
        <w:t>]</w:t>
      </w:r>
      <w:r w:rsidRPr="004E4660">
        <w:rPr>
          <w:lang w:eastAsia="en-IN"/>
        </w:rPr>
        <w:t>.</w:t>
      </w:r>
    </w:p>
    <w:p w14:paraId="4F5CB220" w14:textId="77777777" w:rsidR="000E041E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stopping the cycle ergometer</w:t>
      </w:r>
      <w:r w:rsidR="000E041E">
        <w:rPr>
          <w:lang w:val="en-IN" w:eastAsia="en-IN"/>
        </w:rPr>
        <w:t>.</w:t>
      </w:r>
    </w:p>
    <w:p w14:paraId="2E4FEF8C" w14:textId="32D5735B" w:rsidR="000E041E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Table 2</w:t>
      </w:r>
    </w:p>
    <w:p w14:paraId="233D37A7" w14:textId="2B242E40" w:rsidR="0015416A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15416A" w:rsidRPr="004E4660">
        <w:rPr>
          <w:lang w:val="en-IN" w:eastAsia="en-IN"/>
        </w:rPr>
        <w:t xml:space="preserve"> removing the patient’s feet from the pedals.</w:t>
      </w:r>
    </w:p>
    <w:p w14:paraId="7E8CCFE4" w14:textId="41798B78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assessing patient vital signs.</w:t>
      </w:r>
    </w:p>
    <w:p w14:paraId="62DC2DE8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7B104FF1" w14:textId="77777777" w:rsidR="0015416A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Otherwise, terminate the session once the desired duration has been reached or when the patient elects to stop </w:t>
      </w:r>
      <w:r w:rsidRPr="004E4660">
        <w:rPr>
          <w:b/>
          <w:bCs/>
          <w:lang w:eastAsia="en-IN"/>
        </w:rPr>
        <w:t>[1]</w:t>
      </w:r>
      <w:r w:rsidRPr="004E4660">
        <w:rPr>
          <w:lang w:eastAsia="en-IN"/>
        </w:rPr>
        <w:t>.</w:t>
      </w:r>
    </w:p>
    <w:p w14:paraId="3BD7C2F8" w14:textId="0053F43D" w:rsidR="0015416A" w:rsidRDefault="000E041E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Patient signing to stop and t</w:t>
      </w:r>
      <w:r w:rsidR="0015416A" w:rsidRPr="004E4660">
        <w:rPr>
          <w:lang w:val="en-IN" w:eastAsia="en-IN"/>
        </w:rPr>
        <w:t>alent ending the therapy session on the cycle ergometer.</w:t>
      </w:r>
    </w:p>
    <w:p w14:paraId="7977491A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5F5F65A8" w14:textId="4E122B7B" w:rsidR="0015416A" w:rsidRDefault="000E041E" w:rsidP="000E04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</w:t>
      </w:r>
      <w:r w:rsidR="0015416A" w:rsidRPr="004E4660">
        <w:rPr>
          <w:lang w:eastAsia="en-IN"/>
        </w:rPr>
        <w:t>top</w:t>
      </w:r>
      <w:r>
        <w:rPr>
          <w:lang w:eastAsia="en-IN"/>
        </w:rPr>
        <w:t>ping</w:t>
      </w:r>
      <w:r w:rsidR="0015416A" w:rsidRPr="004E4660">
        <w:rPr>
          <w:lang w:eastAsia="en-IN"/>
        </w:rPr>
        <w:t xml:space="preserve"> therapy</w:t>
      </w:r>
      <w:r>
        <w:rPr>
          <w:lang w:eastAsia="en-IN"/>
        </w:rPr>
        <w:t>,</w:t>
      </w:r>
      <w:r w:rsidR="0015416A" w:rsidRPr="004E4660">
        <w:rPr>
          <w:lang w:eastAsia="en-IN"/>
        </w:rPr>
        <w:t xml:space="preserve"> ensure the in-bed cycle ergometer has ceased movement </w:t>
      </w:r>
      <w:r w:rsidR="0015416A" w:rsidRPr="004E4660">
        <w:rPr>
          <w:b/>
          <w:bCs/>
          <w:lang w:eastAsia="en-IN"/>
        </w:rPr>
        <w:t>[1]</w:t>
      </w:r>
      <w:r w:rsidR="0015416A" w:rsidRPr="004E4660">
        <w:rPr>
          <w:lang w:eastAsia="en-IN"/>
        </w:rPr>
        <w:t>.</w:t>
      </w:r>
    </w:p>
    <w:p w14:paraId="69CBB565" w14:textId="409BC81B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</w:t>
      </w:r>
      <w:r w:rsidR="000E041E">
        <w:rPr>
          <w:lang w:val="en-IN" w:eastAsia="en-IN"/>
        </w:rPr>
        <w:t xml:space="preserve"> pointing to </w:t>
      </w:r>
      <w:r w:rsidRPr="004E4660">
        <w:rPr>
          <w:lang w:val="en-IN" w:eastAsia="en-IN"/>
        </w:rPr>
        <w:t>confirm the cycle ergometer has fully stopped.</w:t>
      </w:r>
    </w:p>
    <w:p w14:paraId="058A9FA0" w14:textId="77777777" w:rsidR="000E041E" w:rsidRDefault="000E041E" w:rsidP="000E041E">
      <w:pPr>
        <w:pStyle w:val="Narration"/>
        <w:ind w:firstLine="0"/>
        <w:rPr>
          <w:lang w:eastAsia="en-IN"/>
        </w:rPr>
      </w:pPr>
    </w:p>
    <w:p w14:paraId="4B013DD1" w14:textId="6B047026" w:rsidR="000E041E" w:rsidRDefault="00C87EE7" w:rsidP="000E04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Disconnect </w:t>
      </w:r>
      <w:r w:rsidR="0015416A" w:rsidRPr="004E4660">
        <w:rPr>
          <w:lang w:eastAsia="en-IN"/>
        </w:rPr>
        <w:t xml:space="preserve">all securing devices </w:t>
      </w:r>
      <w:r w:rsidR="0015416A"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r</w:t>
      </w:r>
      <w:r w:rsidR="000E041E" w:rsidRPr="004E4660">
        <w:rPr>
          <w:lang w:eastAsia="en-IN"/>
        </w:rPr>
        <w:t xml:space="preserve">elease the brakes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6F446194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unfastening straps and supports from the patient.</w:t>
      </w:r>
    </w:p>
    <w:p w14:paraId="634B6800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disengaging the brakes on the cycle ergometer.</w:t>
      </w:r>
    </w:p>
    <w:p w14:paraId="07BC54E6" w14:textId="77777777" w:rsidR="000E041E" w:rsidRPr="004E4660" w:rsidRDefault="000E041E" w:rsidP="000E041E">
      <w:pPr>
        <w:pStyle w:val="ShotDescription"/>
        <w:ind w:firstLine="0"/>
        <w:rPr>
          <w:lang w:val="en-IN" w:eastAsia="en-IN"/>
        </w:rPr>
      </w:pPr>
    </w:p>
    <w:p w14:paraId="277A1A80" w14:textId="09F195BD" w:rsidR="000E041E" w:rsidRDefault="0015416A" w:rsidP="000E041E">
      <w:pPr>
        <w:pStyle w:val="Narration"/>
        <w:numPr>
          <w:ilvl w:val="1"/>
          <w:numId w:val="3"/>
        </w:numPr>
        <w:rPr>
          <w:lang w:eastAsia="en-IN"/>
        </w:rPr>
      </w:pPr>
      <w:r w:rsidRPr="004E4660">
        <w:rPr>
          <w:lang w:eastAsia="en-IN"/>
        </w:rPr>
        <w:t xml:space="preserve">Remove the in-bed cycle ergometer </w:t>
      </w:r>
      <w:r w:rsidRPr="004E4660">
        <w:rPr>
          <w:b/>
          <w:bCs/>
          <w:lang w:eastAsia="en-IN"/>
        </w:rPr>
        <w:t>[1]</w:t>
      </w:r>
      <w:r w:rsidR="000E041E">
        <w:rPr>
          <w:lang w:eastAsia="en-IN"/>
        </w:rPr>
        <w:t xml:space="preserve"> and cl</w:t>
      </w:r>
      <w:r w:rsidR="000E041E" w:rsidRPr="004E4660">
        <w:rPr>
          <w:lang w:eastAsia="en-IN"/>
        </w:rPr>
        <w:t xml:space="preserve">ean the cycle ergometer in accordance with local policy for shared patient equipment </w:t>
      </w:r>
      <w:r w:rsidR="000E041E" w:rsidRPr="004E4660">
        <w:rPr>
          <w:b/>
          <w:bCs/>
          <w:lang w:eastAsia="en-IN"/>
        </w:rPr>
        <w:t>[</w:t>
      </w:r>
      <w:r w:rsidR="000E041E">
        <w:rPr>
          <w:b/>
          <w:bCs/>
          <w:lang w:eastAsia="en-IN"/>
        </w:rPr>
        <w:t>2</w:t>
      </w:r>
      <w:r w:rsidR="000E041E" w:rsidRPr="004E4660">
        <w:rPr>
          <w:b/>
          <w:bCs/>
          <w:lang w:eastAsia="en-IN"/>
        </w:rPr>
        <w:t>]</w:t>
      </w:r>
      <w:r w:rsidR="000E041E" w:rsidRPr="004E4660">
        <w:rPr>
          <w:lang w:eastAsia="en-IN"/>
        </w:rPr>
        <w:t>.</w:t>
      </w:r>
    </w:p>
    <w:p w14:paraId="12215A3C" w14:textId="77777777" w:rsidR="0015416A" w:rsidRPr="004E4660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moving the cycle ergometer away from the bed.</w:t>
      </w:r>
    </w:p>
    <w:p w14:paraId="2F24C078" w14:textId="77777777" w:rsidR="0015416A" w:rsidRDefault="0015416A" w:rsidP="000E041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E4660">
        <w:rPr>
          <w:lang w:val="en-IN" w:eastAsia="en-IN"/>
        </w:rPr>
        <w:t>Talent cleaning the surfaces of the cycle ergometer.</w:t>
      </w:r>
    </w:p>
    <w:p w14:paraId="2E39F3F9" w14:textId="77777777" w:rsidR="00C87EE7" w:rsidRDefault="00C87EE7" w:rsidP="00C87EE7">
      <w:pPr>
        <w:pStyle w:val="ShotDescription"/>
        <w:ind w:firstLine="0"/>
        <w:rPr>
          <w:lang w:val="en-IN" w:eastAsia="en-IN"/>
        </w:rPr>
      </w:pPr>
    </w:p>
    <w:p w14:paraId="6CA9480D" w14:textId="1CD5CBDF" w:rsidR="00C87EE7" w:rsidRDefault="00C87EE7" w:rsidP="00C87EE7">
      <w:pPr>
        <w:pStyle w:val="Narration"/>
        <w:numPr>
          <w:ilvl w:val="1"/>
          <w:numId w:val="3"/>
        </w:numPr>
      </w:pPr>
      <w:r>
        <w:t>Finally, r</w:t>
      </w:r>
      <w:r>
        <w:t xml:space="preserve">eview the patient for the presence of any new pressure or shear injuries </w:t>
      </w:r>
      <w:r w:rsidRPr="00C87EE7">
        <w:rPr>
          <w:b/>
          <w:bCs/>
        </w:rPr>
        <w:t>[1]</w:t>
      </w:r>
      <w:r>
        <w:t xml:space="preserve">. Document findings and inform the clinical team if injuries are present </w:t>
      </w:r>
      <w:r w:rsidRPr="00C87EE7">
        <w:rPr>
          <w:b/>
          <w:bCs/>
        </w:rPr>
        <w:t>[2</w:t>
      </w:r>
      <w:r>
        <w:rPr>
          <w:b/>
          <w:bCs/>
        </w:rPr>
        <w:t>-TXT</w:t>
      </w:r>
      <w:r w:rsidRPr="00C87EE7">
        <w:rPr>
          <w:b/>
          <w:bCs/>
        </w:rPr>
        <w:t>]</w:t>
      </w:r>
      <w:r>
        <w:t>.</w:t>
      </w:r>
    </w:p>
    <w:p w14:paraId="353E08CB" w14:textId="77777777" w:rsidR="00C87EE7" w:rsidRDefault="00C87EE7" w:rsidP="00C87EE7">
      <w:pPr>
        <w:pStyle w:val="ShotDescription"/>
        <w:numPr>
          <w:ilvl w:val="2"/>
          <w:numId w:val="3"/>
        </w:numPr>
      </w:pPr>
      <w:r>
        <w:t>Talent inspecting the patient’s skin for signs of pressure or shear injury.</w:t>
      </w:r>
    </w:p>
    <w:p w14:paraId="27E42725" w14:textId="0892A91E" w:rsidR="00C87EE7" w:rsidRDefault="00C87EE7" w:rsidP="00C87EE7">
      <w:pPr>
        <w:pStyle w:val="ShotDescription"/>
        <w:numPr>
          <w:ilvl w:val="2"/>
          <w:numId w:val="3"/>
        </w:numPr>
      </w:pPr>
      <w:r>
        <w:t xml:space="preserve">Talent recording findings and communicating with </w:t>
      </w:r>
      <w:r>
        <w:t xml:space="preserve">another </w:t>
      </w:r>
      <w:r>
        <w:t>clinical staff.</w:t>
      </w:r>
      <w:r>
        <w:t xml:space="preserve"> </w:t>
      </w:r>
      <w:r w:rsidRPr="00C87EE7">
        <w:rPr>
          <w:b/>
          <w:bCs/>
        </w:rPr>
        <w:t xml:space="preserve">TXT: </w:t>
      </w:r>
      <w:r w:rsidRPr="00C87EE7">
        <w:rPr>
          <w:b/>
          <w:bCs/>
        </w:rPr>
        <w:t>Reassess observations and vital signs</w:t>
      </w:r>
    </w:p>
    <w:p w14:paraId="76BE7048" w14:textId="77777777" w:rsidR="00C87EE7" w:rsidRDefault="00C87EE7" w:rsidP="00C87EE7"/>
    <w:p w14:paraId="662D08A2" w14:textId="77777777" w:rsidR="000E041E" w:rsidRDefault="000E041E" w:rsidP="00C87EE7">
      <w:pPr>
        <w:pStyle w:val="ShotDescription"/>
        <w:ind w:left="907" w:firstLine="0"/>
        <w:rPr>
          <w:lang w:val="en-IN" w:eastAsia="en-IN"/>
        </w:rPr>
      </w:pPr>
    </w:p>
    <w:p w14:paraId="2FF88B05" w14:textId="77777777" w:rsidR="0015416A" w:rsidRDefault="0015416A" w:rsidP="001541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CFA06F8" w14:textId="77777777" w:rsidR="0015416A" w:rsidRDefault="0015416A" w:rsidP="0015416A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09689C4F" w14:textId="53AEEA0F" w:rsidR="00495959" w:rsidRPr="00C87EE7" w:rsidRDefault="00C87EE7" w:rsidP="00C87EE7">
      <w:pPr>
        <w:spacing w:before="120"/>
        <w:rPr>
          <w:rFonts w:cstheme="minorHAnsi"/>
        </w:rPr>
      </w:pPr>
      <w:r w:rsidRPr="00C87EE7">
        <w:rPr>
          <w:rFonts w:cstheme="minorHAnsi"/>
          <w:b/>
          <w:bCs/>
          <w:highlight w:val="yellow"/>
        </w:rPr>
        <w:t>Authors</w:t>
      </w:r>
      <w:r w:rsidRPr="00C87EE7">
        <w:rPr>
          <w:rFonts w:cstheme="minorHAnsi"/>
          <w:highlight w:val="yellow"/>
        </w:rPr>
        <w:t>: As there are no result data in the manuscript, we are skipping the results section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20T10:38:00Z" w:initials="PG">
    <w:p w14:paraId="17D1D81D" w14:textId="77777777" w:rsidR="000E041E" w:rsidRDefault="000E041E" w:rsidP="000E041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Is it possible to install a recording software in this and obtain screen recording? Please let me know.</w:t>
      </w:r>
    </w:p>
  </w:comment>
  <w:comment w:id="5" w:author="Poornima  G" w:date="2026-03-20T10:39:00Z" w:initials="PG">
    <w:p w14:paraId="65D1A923" w14:textId="77777777" w:rsidR="000E041E" w:rsidRDefault="000E041E" w:rsidP="000E041E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If it’s a digital display that does not enable recording, we will ask our videographer will film the display as you perform these steps on the shoot day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17D1D81D" w15:done="0"/>
  <w15:commentEx w15:paraId="65D1A923" w15:paraIdParent="17D1D81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2C253048" w16cex:dateUtc="2026-03-20T05:08:00Z"/>
  <w16cex:commentExtensible w16cex:durableId="653A6D74" w16cex:dateUtc="2026-03-20T0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17D1D81D" w16cid:durableId="2C253048"/>
  <w16cid:commentId w16cid:paraId="65D1A923" w16cid:durableId="653A6D7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C88E8" w14:textId="77777777" w:rsidR="008B4971" w:rsidRDefault="008B4971">
      <w:r>
        <w:separator/>
      </w:r>
    </w:p>
    <w:p w14:paraId="4FAD0D9D" w14:textId="77777777" w:rsidR="008B4971" w:rsidRDefault="008B4971"/>
  </w:endnote>
  <w:endnote w:type="continuationSeparator" w:id="0">
    <w:p w14:paraId="61D59B47" w14:textId="77777777" w:rsidR="008B4971" w:rsidRDefault="008B4971">
      <w:r>
        <w:continuationSeparator/>
      </w:r>
    </w:p>
    <w:p w14:paraId="5AB2E67B" w14:textId="77777777" w:rsidR="008B4971" w:rsidRDefault="008B49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C9FDA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5416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2699A" w14:textId="77777777" w:rsidR="008B4971" w:rsidRDefault="008B4971">
      <w:r>
        <w:separator/>
      </w:r>
    </w:p>
    <w:p w14:paraId="141A2226" w14:textId="77777777" w:rsidR="008B4971" w:rsidRDefault="008B4971"/>
  </w:footnote>
  <w:footnote w:type="continuationSeparator" w:id="0">
    <w:p w14:paraId="1D857D47" w14:textId="77777777" w:rsidR="008B4971" w:rsidRDefault="008B4971">
      <w:r>
        <w:continuationSeparator/>
      </w:r>
    </w:p>
    <w:p w14:paraId="2523DB18" w14:textId="77777777" w:rsidR="008B4971" w:rsidRDefault="008B49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BB730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14E103E"/>
    <w:multiLevelType w:val="multilevel"/>
    <w:tmpl w:val="EDA44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242640454">
    <w:abstractNumId w:val="22"/>
  </w:num>
  <w:num w:numId="46" w16cid:durableId="1587107620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A45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41E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16A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998"/>
    <w:rsid w:val="008A0177"/>
    <w:rsid w:val="008A413E"/>
    <w:rsid w:val="008A7A3E"/>
    <w:rsid w:val="008B4971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EE7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CAA"/>
    <w:rsid w:val="00D45AF7"/>
    <w:rsid w:val="00D466AF"/>
    <w:rsid w:val="00D473BF"/>
    <w:rsid w:val="00D47642"/>
    <w:rsid w:val="00D5169F"/>
    <w:rsid w:val="00D53725"/>
    <w:rsid w:val="00D60F86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7DD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541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541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541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541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541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541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4276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53888C2540B45D3AFB0774B233D0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3979D-4535-4718-AAB9-06B90189F456}"/>
      </w:docPartPr>
      <w:docPartBody>
        <w:p w:rsidR="00000000" w:rsidRDefault="00951523" w:rsidP="00951523">
          <w:pPr>
            <w:pStyle w:val="753888C2540B45D3AFB0774B233D019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A40634EB6CA47C69E6F28B6B3C546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F8198-078B-4FCB-B066-097A665CCEE2}"/>
      </w:docPartPr>
      <w:docPartBody>
        <w:p w:rsidR="00000000" w:rsidRDefault="00951523" w:rsidP="00951523">
          <w:pPr>
            <w:pStyle w:val="FA40634EB6CA47C69E6F28B6B3C5460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51523"/>
    <w:rsid w:val="009670EA"/>
    <w:rsid w:val="009E354D"/>
    <w:rsid w:val="00A12489"/>
    <w:rsid w:val="00A128CE"/>
    <w:rsid w:val="00A3565A"/>
    <w:rsid w:val="00A439E7"/>
    <w:rsid w:val="00A464FD"/>
    <w:rsid w:val="00A46D15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047DD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53888C2540B45D3AFB0774B233D0195">
    <w:name w:val="753888C2540B45D3AFB0774B233D0195"/>
    <w:rsid w:val="00951523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A40634EB6CA47C69E6F28B6B3C5460E">
    <w:name w:val="FA40634EB6CA47C69E6F28B6B3C5460E"/>
    <w:rsid w:val="00951523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11</Pages>
  <Words>2173</Words>
  <Characters>11783</Characters>
  <Application>Microsoft Office Word</Application>
  <DocSecurity>0</DocSecurity>
  <Lines>302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13763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62</cp:revision>
  <dcterms:created xsi:type="dcterms:W3CDTF">2025-01-20T00:16:00Z</dcterms:created>
  <dcterms:modified xsi:type="dcterms:W3CDTF">2026-03-20T05:33:00Z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