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8FF3" w14:textId="4D9F2CAA" w:rsidR="00A56669" w:rsidRPr="00A56669" w:rsidRDefault="00A56669" w:rsidP="00A56669">
      <w:r w:rsidRPr="00A56669">
        <w:rPr>
          <w:b/>
          <w:bCs/>
        </w:rPr>
        <w:t xml:space="preserve">Screenshot Summary: </w:t>
      </w:r>
    </w:p>
    <w:p w14:paraId="56B3776A" w14:textId="77777777" w:rsidR="00D74E00" w:rsidRPr="00A56669" w:rsidRDefault="00D74E00" w:rsidP="00D74E00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 xml:space="preserve">_screenshot_1.mp4 </w:t>
      </w:r>
    </w:p>
    <w:p w14:paraId="3DF90DD3" w14:textId="56E28095" w:rsidR="00D74E00" w:rsidRDefault="00C46635" w:rsidP="00D74E00">
      <w:r>
        <w:t xml:space="preserve">Open </w:t>
      </w:r>
      <w:proofErr w:type="spellStart"/>
      <w:r>
        <w:t>FlowJo</w:t>
      </w:r>
      <w:proofErr w:type="spellEnd"/>
      <w:r>
        <w:t xml:space="preserve"> and</w:t>
      </w:r>
      <w:r w:rsidR="000B06D6">
        <w:t xml:space="preserve"> </w:t>
      </w:r>
      <w:r w:rsidR="00BD36E6">
        <w:t>select</w:t>
      </w:r>
      <w:r>
        <w:t xml:space="preserve"> the sample of interest to analyze. </w:t>
      </w:r>
      <w:r w:rsidR="00D74E00" w:rsidRPr="002D55EA">
        <w:rPr>
          <w:rFonts w:eastAsia="Times New Roman"/>
          <w:lang w:val="en-IN" w:eastAsia="en-GB"/>
        </w:rPr>
        <w:t>Set gates using appropriate isotype and FMO contro</w:t>
      </w:r>
      <w:r w:rsidR="00D74E00">
        <w:rPr>
          <w:rFonts w:eastAsia="Times New Roman"/>
          <w:lang w:val="en-IN" w:eastAsia="en-GB"/>
        </w:rPr>
        <w:t xml:space="preserve">ls. </w:t>
      </w:r>
      <w:r w:rsidR="00D74E00" w:rsidRPr="003843E2">
        <w:rPr>
          <w:rFonts w:ascii="Calibri" w:eastAsia="Times New Roman" w:hAnsi="Calibri" w:cs="Calibri"/>
          <w:lang w:val="en-IN" w:eastAsia="en-GB"/>
        </w:rPr>
        <w:t>Gate leukocytes using FSC vs. SSC to exclude debris and select cells by size and granularity</w:t>
      </w:r>
      <w:r w:rsidR="00D74E00" w:rsidRPr="007551DC">
        <w:t>.</w:t>
      </w:r>
    </w:p>
    <w:p w14:paraId="2BAC8E25" w14:textId="2F92407D" w:rsidR="00D74E00" w:rsidRPr="00A56669" w:rsidRDefault="00D74E00" w:rsidP="00D74E00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>
        <w:rPr>
          <w:b/>
          <w:bCs/>
        </w:rPr>
        <w:t>2</w:t>
      </w:r>
      <w:r w:rsidRPr="00A56669">
        <w:rPr>
          <w:b/>
          <w:bCs/>
        </w:rPr>
        <w:t xml:space="preserve">.mp4 </w:t>
      </w:r>
    </w:p>
    <w:p w14:paraId="15D5FD88" w14:textId="407D095F" w:rsidR="00D74E00" w:rsidRDefault="00D74E00" w:rsidP="00D74E00">
      <w:pPr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Exclude doublets using FSC-A vs. FSC-H</w:t>
      </w:r>
    </w:p>
    <w:p w14:paraId="6FC90EC9" w14:textId="7066004D" w:rsidR="00D74E00" w:rsidRPr="00A56669" w:rsidRDefault="00D74E00" w:rsidP="00D74E00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 w:rsidR="002F5EFF">
        <w:rPr>
          <w:b/>
          <w:bCs/>
        </w:rPr>
        <w:t>3</w:t>
      </w:r>
      <w:r w:rsidRPr="00A56669">
        <w:rPr>
          <w:b/>
          <w:bCs/>
        </w:rPr>
        <w:t xml:space="preserve">.mp4 </w:t>
      </w:r>
    </w:p>
    <w:p w14:paraId="0F493107" w14:textId="3680E0A9" w:rsidR="00D74E00" w:rsidRDefault="002F5EFF" w:rsidP="00D74E00">
      <w:pPr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</w:t>
      </w:r>
      <w:r>
        <w:rPr>
          <w:rFonts w:ascii="Calibri" w:eastAsia="Times New Roman" w:hAnsi="Calibri" w:cs="Calibri"/>
          <w:lang w:val="en-IN" w:eastAsia="en-GB"/>
        </w:rPr>
        <w:t>e</w:t>
      </w:r>
      <w:r w:rsidR="00D74E00" w:rsidRPr="003843E2">
        <w:rPr>
          <w:rFonts w:ascii="Calibri" w:eastAsia="Times New Roman" w:hAnsi="Calibri" w:cs="Calibri"/>
          <w:lang w:val="en-IN" w:eastAsia="en-GB"/>
        </w:rPr>
        <w:t xml:space="preserve"> </w:t>
      </w:r>
      <w:r w:rsidRPr="003843E2">
        <w:rPr>
          <w:rFonts w:ascii="Calibri" w:eastAsia="Times New Roman" w:hAnsi="Calibri" w:cs="Calibri"/>
          <w:lang w:val="en-IN" w:eastAsia="en-GB"/>
        </w:rPr>
        <w:t>live cells using a viability dye to exclude dead cells</w:t>
      </w:r>
    </w:p>
    <w:p w14:paraId="43CF5A38" w14:textId="34A85517" w:rsidR="00B36EB7" w:rsidRPr="00A56669" w:rsidRDefault="00B36EB7" w:rsidP="00B36EB7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 w:rsidR="007F4A2B">
        <w:rPr>
          <w:b/>
          <w:bCs/>
        </w:rPr>
        <w:t>4</w:t>
      </w:r>
      <w:r w:rsidRPr="00A56669">
        <w:rPr>
          <w:b/>
          <w:bCs/>
        </w:rPr>
        <w:t xml:space="preserve">.mp4 </w:t>
      </w:r>
    </w:p>
    <w:p w14:paraId="04C4E09A" w14:textId="06E7B47A" w:rsidR="00B36EB7" w:rsidRPr="00A56669" w:rsidRDefault="007F4A2B" w:rsidP="00B36EB7">
      <w:pPr>
        <w:rPr>
          <w:lang w:val="en-IN"/>
        </w:rPr>
      </w:pPr>
      <w:r>
        <w:rPr>
          <w:rFonts w:ascii="Calibri" w:eastAsia="Times New Roman" w:hAnsi="Calibri" w:cs="Calibri"/>
          <w:lang w:val="en-IN" w:eastAsia="en-GB"/>
        </w:rPr>
        <w:t>From live</w:t>
      </w:r>
      <w:r w:rsidR="00B36EB7" w:rsidRPr="003843E2">
        <w:rPr>
          <w:rFonts w:ascii="Calibri" w:eastAsia="Times New Roman" w:hAnsi="Calibri" w:cs="Calibri"/>
          <w:lang w:val="en-IN" w:eastAsia="en-GB"/>
        </w:rPr>
        <w:t xml:space="preserve"> </w:t>
      </w:r>
      <w:r w:rsidRPr="003843E2">
        <w:rPr>
          <w:rFonts w:ascii="Calibri" w:eastAsia="Times New Roman" w:hAnsi="Calibri" w:cs="Calibri"/>
          <w:lang w:val="en-IN" w:eastAsia="en-GB"/>
        </w:rPr>
        <w:t>single cells, divide into CD33⁺ myeloid cells and CD33⁻ lymphocytes</w:t>
      </w:r>
    </w:p>
    <w:p w14:paraId="50F0EBF9" w14:textId="297C1CC4" w:rsidR="007F4A2B" w:rsidRPr="00A56669" w:rsidRDefault="007F4A2B" w:rsidP="007F4A2B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 w:rsidR="00B632C7">
        <w:rPr>
          <w:b/>
          <w:bCs/>
        </w:rPr>
        <w:t>5</w:t>
      </w:r>
      <w:r w:rsidRPr="00A56669">
        <w:rPr>
          <w:b/>
          <w:bCs/>
        </w:rPr>
        <w:t xml:space="preserve">.mp4 </w:t>
      </w:r>
    </w:p>
    <w:p w14:paraId="45997F1B" w14:textId="31AE30E6" w:rsidR="007F4A2B" w:rsidRDefault="00B632C7" w:rsidP="007F4A2B">
      <w:pPr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 CD14⁺ monocytes</w:t>
      </w:r>
    </w:p>
    <w:p w14:paraId="6DAFBD84" w14:textId="61C2CCF1" w:rsidR="00306CD6" w:rsidRPr="00A56669" w:rsidRDefault="00306CD6" w:rsidP="00306CD6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 w:rsidR="00E62E07">
        <w:rPr>
          <w:b/>
          <w:bCs/>
        </w:rPr>
        <w:t>6</w:t>
      </w:r>
      <w:r w:rsidRPr="00A56669">
        <w:rPr>
          <w:b/>
          <w:bCs/>
        </w:rPr>
        <w:t xml:space="preserve">.mp4 </w:t>
      </w:r>
    </w:p>
    <w:p w14:paraId="051E99AF" w14:textId="451B91BD" w:rsidR="00E62E07" w:rsidRDefault="00306CD6" w:rsidP="00E62E07">
      <w:pPr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</w:t>
      </w:r>
      <w:r w:rsidR="00E62E07">
        <w:rPr>
          <w:rFonts w:ascii="Calibri" w:eastAsia="Times New Roman" w:hAnsi="Calibri" w:cs="Calibri"/>
          <w:lang w:val="en-IN" w:eastAsia="en-GB"/>
        </w:rPr>
        <w:t xml:space="preserve"> </w:t>
      </w:r>
      <w:r w:rsidR="001E0DCF">
        <w:rPr>
          <w:rFonts w:ascii="Calibri" w:eastAsia="Times New Roman" w:hAnsi="Calibri" w:cs="Calibri"/>
          <w:lang w:val="en-IN" w:eastAsia="en-GB"/>
        </w:rPr>
        <w:t xml:space="preserve">CD14- </w:t>
      </w:r>
      <w:r w:rsidR="00E62E07" w:rsidRPr="003843E2">
        <w:rPr>
          <w:rFonts w:ascii="Calibri" w:eastAsia="Times New Roman" w:hAnsi="Calibri" w:cs="Calibri"/>
          <w:lang w:val="en-IN" w:eastAsia="en-GB"/>
        </w:rPr>
        <w:t>CD11c⁺ dendritic cells</w:t>
      </w:r>
    </w:p>
    <w:p w14:paraId="7250AA84" w14:textId="633ED746" w:rsidR="00003371" w:rsidRPr="00A56669" w:rsidRDefault="00003371" w:rsidP="00003371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>
        <w:rPr>
          <w:b/>
          <w:bCs/>
        </w:rPr>
        <w:t>7</w:t>
      </w:r>
      <w:r w:rsidRPr="00A56669">
        <w:rPr>
          <w:b/>
          <w:bCs/>
        </w:rPr>
        <w:t xml:space="preserve">.mp4 </w:t>
      </w:r>
    </w:p>
    <w:p w14:paraId="1BAA740E" w14:textId="4D179CEF" w:rsidR="00003371" w:rsidRDefault="00003371" w:rsidP="00003371">
      <w:pPr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CD33⁻ lymphocytes, gate CD3⁺ T cells</w:t>
      </w:r>
      <w:r w:rsidR="001C7760">
        <w:rPr>
          <w:rFonts w:ascii="Calibri" w:eastAsia="Times New Roman" w:hAnsi="Calibri" w:cs="Calibri"/>
          <w:lang w:val="en-IN" w:eastAsia="en-GB"/>
        </w:rPr>
        <w:t xml:space="preserve"> and CD3-CD56+ NK cells</w:t>
      </w:r>
    </w:p>
    <w:p w14:paraId="2E83EA1C" w14:textId="2368346C" w:rsidR="00003371" w:rsidRPr="00A56669" w:rsidRDefault="00003371" w:rsidP="00003371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>
        <w:rPr>
          <w:b/>
          <w:bCs/>
        </w:rPr>
        <w:t>8</w:t>
      </w:r>
      <w:r w:rsidRPr="00A56669">
        <w:rPr>
          <w:b/>
          <w:bCs/>
        </w:rPr>
        <w:t xml:space="preserve">.mp4 </w:t>
      </w:r>
    </w:p>
    <w:p w14:paraId="15B91342" w14:textId="07278D7F" w:rsidR="00003371" w:rsidRPr="00A56669" w:rsidRDefault="00003371" w:rsidP="00003371">
      <w:pPr>
        <w:rPr>
          <w:lang w:val="en-IN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CD3⁺ T cells</w:t>
      </w:r>
      <w:r w:rsidR="00C46635">
        <w:rPr>
          <w:rFonts w:ascii="Calibri" w:eastAsia="Times New Roman" w:hAnsi="Calibri" w:cs="Calibri"/>
          <w:lang w:val="en-IN" w:eastAsia="en-GB"/>
        </w:rPr>
        <w:t>,</w:t>
      </w:r>
      <w:r w:rsidR="003F6D20">
        <w:rPr>
          <w:rFonts w:ascii="Calibri" w:eastAsia="Times New Roman" w:hAnsi="Calibri" w:cs="Calibri"/>
          <w:lang w:val="en-IN" w:eastAsia="en-GB"/>
        </w:rPr>
        <w:t xml:space="preserve"> </w:t>
      </w:r>
      <w:r w:rsidR="003F6D20" w:rsidRPr="003843E2">
        <w:rPr>
          <w:rFonts w:ascii="Calibri" w:eastAsia="Times New Roman" w:hAnsi="Calibri" w:cs="Calibri"/>
          <w:lang w:val="en-IN" w:eastAsia="en-GB"/>
        </w:rPr>
        <w:t>identify CD4⁺ and CD8⁺ subsets</w:t>
      </w:r>
    </w:p>
    <w:p w14:paraId="576D594D" w14:textId="262AD61D" w:rsidR="009904C6" w:rsidRPr="00A56669" w:rsidRDefault="009904C6" w:rsidP="009904C6">
      <w:r w:rsidRPr="00A56669">
        <w:rPr>
          <w:b/>
          <w:bCs/>
        </w:rPr>
        <w:t xml:space="preserve">● </w:t>
      </w:r>
      <w:r>
        <w:rPr>
          <w:b/>
          <w:bCs/>
        </w:rPr>
        <w:t>70279</w:t>
      </w:r>
      <w:r w:rsidRPr="00A56669">
        <w:rPr>
          <w:b/>
          <w:bCs/>
        </w:rPr>
        <w:t>_screenshot_</w:t>
      </w:r>
      <w:r>
        <w:rPr>
          <w:b/>
          <w:bCs/>
        </w:rPr>
        <w:t>9</w:t>
      </w:r>
      <w:r w:rsidRPr="00A56669">
        <w:rPr>
          <w:b/>
          <w:bCs/>
        </w:rPr>
        <w:t xml:space="preserve">.mp4 </w:t>
      </w:r>
    </w:p>
    <w:p w14:paraId="1907BDFC" w14:textId="0B0DF50F" w:rsidR="009904C6" w:rsidRPr="00A56669" w:rsidRDefault="001C7760" w:rsidP="009904C6">
      <w:pPr>
        <w:rPr>
          <w:lang w:val="en-IN"/>
        </w:rPr>
      </w:pPr>
      <w:r w:rsidRPr="007E5C1C">
        <w:rPr>
          <w:rFonts w:ascii="Calibri" w:eastAsia="Times New Roman" w:hAnsi="Calibri" w:cs="Calibri"/>
          <w:lang w:val="en-IN" w:eastAsia="en-GB"/>
        </w:rPr>
        <w:t>Within CD3</w:t>
      </w:r>
      <w:r>
        <w:rPr>
          <w:rFonts w:ascii="Calibri" w:eastAsia="Times New Roman" w:hAnsi="Calibri" w:cs="Calibri"/>
          <w:lang w:val="en-IN" w:eastAsia="en-GB"/>
        </w:rPr>
        <w:t>-</w:t>
      </w:r>
      <w:r w:rsidRPr="007E5C1C">
        <w:rPr>
          <w:rFonts w:ascii="Calibri" w:eastAsia="Times New Roman" w:hAnsi="Calibri" w:cs="Calibri"/>
          <w:lang w:val="en-IN" w:eastAsia="en-GB"/>
        </w:rPr>
        <w:t>CD56- cells, identify CD19⁺ B cells</w:t>
      </w:r>
    </w:p>
    <w:p w14:paraId="63D7588F" w14:textId="77777777" w:rsidR="009904C6" w:rsidRPr="00A56669" w:rsidRDefault="009904C6" w:rsidP="003F6D20">
      <w:pPr>
        <w:rPr>
          <w:lang w:val="en-IN"/>
        </w:rPr>
      </w:pPr>
    </w:p>
    <w:p w14:paraId="2BF69A23" w14:textId="77777777" w:rsidR="00003371" w:rsidRPr="00A56669" w:rsidRDefault="00003371" w:rsidP="00003371">
      <w:pPr>
        <w:rPr>
          <w:lang w:val="en-IN"/>
        </w:rPr>
      </w:pPr>
    </w:p>
    <w:p w14:paraId="57458542" w14:textId="343924F8" w:rsidR="00A56669" w:rsidRPr="00A56669" w:rsidRDefault="00A56669" w:rsidP="00A56669">
      <w:pPr>
        <w:rPr>
          <w:lang w:val="en-IN"/>
        </w:rPr>
      </w:pPr>
    </w:p>
    <w:p w14:paraId="2679406D" w14:textId="77777777" w:rsidR="00EA6094" w:rsidRDefault="00EA6094"/>
    <w:sectPr w:rsidR="00EA6094" w:rsidSect="00A56669">
      <w:pgSz w:w="12240" w:h="16340"/>
      <w:pgMar w:top="1412" w:right="1272" w:bottom="552" w:left="10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68DE"/>
    <w:multiLevelType w:val="hybridMultilevel"/>
    <w:tmpl w:val="4EE898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6549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14"/>
    <w:rsid w:val="00003371"/>
    <w:rsid w:val="00015877"/>
    <w:rsid w:val="000B06D6"/>
    <w:rsid w:val="00132DCE"/>
    <w:rsid w:val="001C7760"/>
    <w:rsid w:val="001E0DCF"/>
    <w:rsid w:val="002F5EFF"/>
    <w:rsid w:val="00306CD6"/>
    <w:rsid w:val="00316627"/>
    <w:rsid w:val="003F6D20"/>
    <w:rsid w:val="004E71F2"/>
    <w:rsid w:val="004F5F3E"/>
    <w:rsid w:val="005B2B23"/>
    <w:rsid w:val="005B33E1"/>
    <w:rsid w:val="00692F96"/>
    <w:rsid w:val="006C63D1"/>
    <w:rsid w:val="00700077"/>
    <w:rsid w:val="007551DC"/>
    <w:rsid w:val="007F4A2B"/>
    <w:rsid w:val="0080699A"/>
    <w:rsid w:val="00876516"/>
    <w:rsid w:val="00910B4B"/>
    <w:rsid w:val="0095204C"/>
    <w:rsid w:val="009904C6"/>
    <w:rsid w:val="009A0BE1"/>
    <w:rsid w:val="009D1D9B"/>
    <w:rsid w:val="009F3C8D"/>
    <w:rsid w:val="00A134BE"/>
    <w:rsid w:val="00A31F21"/>
    <w:rsid w:val="00A35E78"/>
    <w:rsid w:val="00A56669"/>
    <w:rsid w:val="00A93E14"/>
    <w:rsid w:val="00AB4872"/>
    <w:rsid w:val="00B36EB7"/>
    <w:rsid w:val="00B632C7"/>
    <w:rsid w:val="00B83E50"/>
    <w:rsid w:val="00B97AC8"/>
    <w:rsid w:val="00BA184E"/>
    <w:rsid w:val="00BD36E6"/>
    <w:rsid w:val="00C03757"/>
    <w:rsid w:val="00C24953"/>
    <w:rsid w:val="00C46635"/>
    <w:rsid w:val="00CB4433"/>
    <w:rsid w:val="00CB4E27"/>
    <w:rsid w:val="00D041BE"/>
    <w:rsid w:val="00D74E00"/>
    <w:rsid w:val="00DE1F05"/>
    <w:rsid w:val="00E40C83"/>
    <w:rsid w:val="00E62E07"/>
    <w:rsid w:val="00EA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2EDB8"/>
  <w15:chartTrackingRefBased/>
  <w15:docId w15:val="{F17D2A4F-2D95-4F23-844B-BC6CF50D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CA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E1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E1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E1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93E1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93E1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93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E1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uiPriority w:val="99"/>
    <w:semiHidden/>
    <w:unhideWhenUsed/>
    <w:rsid w:val="009D1D9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D1D9B"/>
    <w:pPr>
      <w:spacing w:after="0" w:line="240" w:lineRule="auto"/>
    </w:pPr>
    <w:rPr>
      <w:rFonts w:eastAsia="Times" w:cs="Calibri (Body)"/>
      <w:color w:val="000000" w:themeColor="text1"/>
      <w:sz w:val="24"/>
      <w:szCs w:val="24"/>
      <w:lang w:val="x-none" w:eastAsia="x-none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1D9B"/>
    <w:rPr>
      <w:rFonts w:eastAsia="Times" w:cs="Calibri (Body)"/>
      <w:color w:val="000000" w:themeColor="text1"/>
      <w:sz w:val="24"/>
      <w:szCs w:val="24"/>
      <w:lang w:val="x-none" w:eastAsia="x-none" w:bidi="ar-SA"/>
    </w:rPr>
  </w:style>
  <w:style w:type="paragraph" w:customStyle="1" w:styleId="ShotDescription">
    <w:name w:val="Shot Description"/>
    <w:basedOn w:val="Normal"/>
    <w:link w:val="ShotDescriptionChar"/>
    <w:qFormat/>
    <w:rsid w:val="009D1D9B"/>
    <w:pPr>
      <w:widowControl w:val="0"/>
      <w:spacing w:before="120" w:after="0" w:line="240" w:lineRule="auto"/>
      <w:ind w:left="1627" w:hanging="720"/>
      <w:jc w:val="both"/>
    </w:pPr>
    <w:rPr>
      <w:rFonts w:ascii="Calibri" w:eastAsia="Times" w:hAnsi="Calibri" w:cs="Calibri"/>
      <w:color w:val="000000" w:themeColor="text1"/>
      <w:sz w:val="24"/>
      <w:szCs w:val="24"/>
      <w:lang w:val="en-US" w:bidi="ar-SA"/>
    </w:rPr>
  </w:style>
  <w:style w:type="character" w:customStyle="1" w:styleId="ShotDescriptionChar">
    <w:name w:val="Shot Description Char"/>
    <w:basedOn w:val="DefaultParagraphFont"/>
    <w:link w:val="ShotDescription"/>
    <w:rsid w:val="009D1D9B"/>
    <w:rPr>
      <w:rFonts w:ascii="Calibri" w:eastAsia="Times" w:hAnsi="Calibri" w:cs="Calibri"/>
      <w:color w:val="000000" w:themeColor="text1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</Pages>
  <Words>122</Words>
  <Characters>789</Characters>
  <Application>Microsoft Office Word</Application>
  <DocSecurity>0</DocSecurity>
  <Lines>22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Chakder, Monisha</dc:creator>
  <cp:keywords/>
  <dc:description/>
  <cp:lastModifiedBy>Chakder, Monisha</cp:lastModifiedBy>
  <cp:revision>8</cp:revision>
  <dcterms:created xsi:type="dcterms:W3CDTF">2026-03-25T15:44:00Z</dcterms:created>
  <dcterms:modified xsi:type="dcterms:W3CDTF">2026-03-25T15:59:00Z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a976bfc6-c0fe-4e8b-a768-5c8c10f5a639</vt:lpwstr>
  </property>
</Properties>
</file>