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3DA35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20513">
        <w:rPr>
          <w:rFonts w:eastAsia="Times New Roman" w:cstheme="minorHAnsi"/>
          <w:b/>
        </w:rPr>
        <w:t>70</w:t>
      </w:r>
      <w:r w:rsidR="0070105B">
        <w:rPr>
          <w:rFonts w:eastAsia="Times New Roman" w:cstheme="minorHAnsi"/>
          <w:b/>
        </w:rPr>
        <w:t>270</w:t>
      </w:r>
    </w:p>
    <w:p w14:paraId="2F6924E5" w14:textId="07980EA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20513">
        <w:rPr>
          <w:rFonts w:eastAsia="Times New Roman" w:cstheme="minorHAnsi"/>
          <w:b/>
        </w:rPr>
        <w:t>Sri Lakshmi Priya</w:t>
      </w:r>
    </w:p>
    <w:p w14:paraId="6FB9233B" w14:textId="5FF70488" w:rsidR="004E0C5A" w:rsidRPr="005B4D8D" w:rsidRDefault="004E0C5A" w:rsidP="004E0C5A">
      <w:pPr>
        <w:outlineLvl w:val="0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0105B" w:rsidRPr="005B4D8D">
          <w:rPr>
            <w:rStyle w:val="Hyperlink"/>
            <w:b/>
            <w:bCs/>
          </w:rPr>
          <w:t>https://review.jove.com/account/file-uploader?src=21432398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06A7CF2" w14:textId="64BA00FC" w:rsidR="0070105B" w:rsidRPr="00666706" w:rsidRDefault="004E0C5A" w:rsidP="0070105B">
      <w:pPr>
        <w:jc w:val="both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0105B" w:rsidRPr="0070105B">
        <w:rPr>
          <w:rFonts w:eastAsia="Times New Roman" w:cstheme="minorHAnsi"/>
          <w:b/>
          <w:sz w:val="32"/>
          <w:szCs w:val="32"/>
        </w:rPr>
        <w:t>Hydrogen Production by Hydrolysis of Recycled Aluminum and Reagent Recovery by Electrolysis of the By-</w:t>
      </w:r>
      <w:r w:rsidR="005B4D8D">
        <w:rPr>
          <w:rFonts w:eastAsia="Times New Roman" w:cstheme="minorHAnsi"/>
          <w:b/>
          <w:sz w:val="32"/>
          <w:szCs w:val="32"/>
        </w:rPr>
        <w:t>P</w:t>
      </w:r>
      <w:r w:rsidR="0070105B" w:rsidRPr="0070105B">
        <w:rPr>
          <w:rFonts w:eastAsia="Times New Roman" w:cstheme="minorHAnsi"/>
          <w:b/>
          <w:sz w:val="32"/>
          <w:szCs w:val="32"/>
        </w:rPr>
        <w:t>roduct</w:t>
      </w:r>
    </w:p>
    <w:p w14:paraId="30BC7CCC" w14:textId="204830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210416" w14:textId="77777777" w:rsidR="00A902E8" w:rsidRDefault="00A902E8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B316860" w14:textId="1246B896" w:rsidR="00C338CA" w:rsidRDefault="0070105B" w:rsidP="00C338C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sz w:val="28"/>
          <w:szCs w:val="28"/>
          <w:vertAlign w:val="superscript"/>
        </w:rPr>
      </w:pPr>
      <w:r w:rsidRPr="00716CCB">
        <w:rPr>
          <w:rFonts w:ascii="Calibri" w:hAnsi="Calibri" w:cs="Calibri"/>
          <w:sz w:val="28"/>
          <w:szCs w:val="28"/>
        </w:rPr>
        <w:t>Pedro Ayala</w:t>
      </w:r>
      <w:r w:rsidRPr="00716CCB">
        <w:rPr>
          <w:rFonts w:ascii="Calibri" w:hAnsi="Calibri" w:cs="Calibri"/>
          <w:sz w:val="28"/>
          <w:szCs w:val="28"/>
          <w:vertAlign w:val="superscript"/>
        </w:rPr>
        <w:t>1</w:t>
      </w:r>
      <w:r w:rsidRPr="00716CCB">
        <w:rPr>
          <w:rFonts w:ascii="Calibri" w:hAnsi="Calibri" w:cs="Calibri"/>
          <w:sz w:val="28"/>
          <w:szCs w:val="28"/>
        </w:rPr>
        <w:t>, Edgar J. Borja</w:t>
      </w:r>
      <w:r w:rsidRPr="00716CCB">
        <w:rPr>
          <w:rFonts w:ascii="Calibri" w:hAnsi="Calibri" w:cs="Calibri"/>
          <w:sz w:val="28"/>
          <w:szCs w:val="28"/>
          <w:vertAlign w:val="superscript"/>
        </w:rPr>
        <w:t>2</w:t>
      </w:r>
      <w:r w:rsidRPr="00716CCB">
        <w:rPr>
          <w:rFonts w:ascii="Calibri" w:hAnsi="Calibri" w:cs="Calibri"/>
          <w:sz w:val="28"/>
          <w:szCs w:val="28"/>
        </w:rPr>
        <w:t>, Lorena Magallón</w:t>
      </w:r>
      <w:r w:rsidRPr="00716CCB">
        <w:rPr>
          <w:rFonts w:ascii="Calibri" w:hAnsi="Calibri" w:cs="Calibri"/>
          <w:sz w:val="28"/>
          <w:szCs w:val="28"/>
          <w:vertAlign w:val="superscript"/>
        </w:rPr>
        <w:t>3</w:t>
      </w:r>
      <w:r w:rsidRPr="00716CCB">
        <w:rPr>
          <w:rFonts w:ascii="Calibri" w:hAnsi="Calibri" w:cs="Calibri"/>
          <w:sz w:val="28"/>
          <w:szCs w:val="28"/>
        </w:rPr>
        <w:t>, Jeannete Ramírez</w:t>
      </w:r>
      <w:r w:rsidRPr="00716CCB">
        <w:rPr>
          <w:rFonts w:ascii="Calibri" w:hAnsi="Calibri" w:cs="Calibri"/>
          <w:sz w:val="28"/>
          <w:szCs w:val="28"/>
          <w:vertAlign w:val="superscript"/>
        </w:rPr>
        <w:t>3</w:t>
      </w:r>
      <w:r w:rsidRPr="00716CCB">
        <w:rPr>
          <w:rFonts w:ascii="Calibri" w:hAnsi="Calibri" w:cs="Calibri"/>
          <w:sz w:val="28"/>
          <w:szCs w:val="28"/>
        </w:rPr>
        <w:t xml:space="preserve">, </w:t>
      </w:r>
      <w:proofErr w:type="spellStart"/>
      <w:r w:rsidRPr="00716CCB">
        <w:rPr>
          <w:rFonts w:ascii="Calibri" w:hAnsi="Calibri" w:cs="Calibri"/>
          <w:sz w:val="28"/>
          <w:szCs w:val="28"/>
        </w:rPr>
        <w:t>Pathiyamattom</w:t>
      </w:r>
      <w:proofErr w:type="spellEnd"/>
      <w:r w:rsidRPr="00716CCB">
        <w:rPr>
          <w:rFonts w:ascii="Calibri" w:hAnsi="Calibri" w:cs="Calibri"/>
          <w:sz w:val="28"/>
          <w:szCs w:val="28"/>
        </w:rPr>
        <w:t xml:space="preserve"> J. Sebastian</w:t>
      </w:r>
      <w:r w:rsidRPr="00716CCB">
        <w:rPr>
          <w:rFonts w:ascii="Calibri" w:hAnsi="Calibri" w:cs="Calibri"/>
          <w:sz w:val="28"/>
          <w:szCs w:val="28"/>
          <w:vertAlign w:val="superscript"/>
        </w:rPr>
        <w:t>1</w:t>
      </w:r>
    </w:p>
    <w:p w14:paraId="2503D2AA" w14:textId="77777777" w:rsidR="00716CCB" w:rsidRPr="00716CCB" w:rsidRDefault="00716CCB" w:rsidP="00C338C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  <w:bCs/>
          <w:color w:val="000000"/>
          <w:sz w:val="28"/>
          <w:szCs w:val="28"/>
        </w:rPr>
      </w:pPr>
    </w:p>
    <w:p w14:paraId="666286F6" w14:textId="2C4FA2F6" w:rsidR="00716CCB" w:rsidRPr="00716CCB" w:rsidRDefault="00716CCB" w:rsidP="00716CCB">
      <w:pPr>
        <w:jc w:val="both"/>
        <w:rPr>
          <w:rFonts w:ascii="Calibri" w:hAnsi="Calibri" w:cs="Calibri"/>
          <w:sz w:val="28"/>
          <w:szCs w:val="28"/>
        </w:rPr>
      </w:pPr>
      <w:r w:rsidRPr="00716CCB">
        <w:rPr>
          <w:rFonts w:ascii="Calibri" w:hAnsi="Calibri" w:cs="Calibri"/>
          <w:sz w:val="28"/>
          <w:szCs w:val="28"/>
          <w:vertAlign w:val="superscript"/>
        </w:rPr>
        <w:t>1</w:t>
      </w:r>
      <w:r w:rsidRPr="00716CCB">
        <w:rPr>
          <w:rFonts w:ascii="Calibri" w:hAnsi="Calibri" w:cs="Calibri"/>
          <w:sz w:val="28"/>
          <w:szCs w:val="28"/>
        </w:rPr>
        <w:t xml:space="preserve">Instituto de </w:t>
      </w:r>
      <w:proofErr w:type="spellStart"/>
      <w:r w:rsidRPr="00716CCB">
        <w:rPr>
          <w:rFonts w:ascii="Calibri" w:hAnsi="Calibri" w:cs="Calibri"/>
          <w:sz w:val="28"/>
          <w:szCs w:val="28"/>
        </w:rPr>
        <w:t>Energías</w:t>
      </w:r>
      <w:proofErr w:type="spellEnd"/>
      <w:r w:rsidRPr="00716CCB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716CCB">
        <w:rPr>
          <w:rFonts w:ascii="Calibri" w:hAnsi="Calibri" w:cs="Calibri"/>
          <w:sz w:val="28"/>
          <w:szCs w:val="28"/>
        </w:rPr>
        <w:t>Renovables</w:t>
      </w:r>
      <w:proofErr w:type="spellEnd"/>
      <w:r w:rsidRPr="00716CCB">
        <w:rPr>
          <w:rFonts w:ascii="Calibri" w:hAnsi="Calibri" w:cs="Calibri"/>
          <w:sz w:val="28"/>
          <w:szCs w:val="28"/>
        </w:rPr>
        <w:t xml:space="preserve">, Universidad Nacional </w:t>
      </w:r>
      <w:proofErr w:type="spellStart"/>
      <w:r w:rsidRPr="00716CCB">
        <w:rPr>
          <w:rFonts w:ascii="Calibri" w:hAnsi="Calibri" w:cs="Calibri"/>
          <w:sz w:val="28"/>
          <w:szCs w:val="28"/>
        </w:rPr>
        <w:t>Autónoma</w:t>
      </w:r>
      <w:proofErr w:type="spellEnd"/>
      <w:r w:rsidRPr="00716CCB">
        <w:rPr>
          <w:rFonts w:ascii="Calibri" w:hAnsi="Calibri" w:cs="Calibri"/>
          <w:sz w:val="28"/>
          <w:szCs w:val="28"/>
        </w:rPr>
        <w:t xml:space="preserve"> de México </w:t>
      </w:r>
    </w:p>
    <w:p w14:paraId="6CE074CA" w14:textId="062B8FC9" w:rsidR="00716CCB" w:rsidRPr="00716CCB" w:rsidRDefault="00716CCB" w:rsidP="00716CCB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716CCB">
        <w:rPr>
          <w:rFonts w:ascii="Calibri" w:eastAsia="Times New Roman" w:hAnsi="Calibri" w:cs="Calibri"/>
          <w:sz w:val="28"/>
          <w:szCs w:val="28"/>
          <w:vertAlign w:val="superscript"/>
        </w:rPr>
        <w:t>2</w:t>
      </w:r>
      <w:r w:rsidRPr="00716CCB">
        <w:rPr>
          <w:rFonts w:ascii="Calibri" w:eastAsia="Times New Roman" w:hAnsi="Calibri" w:cs="Calibri"/>
          <w:sz w:val="28"/>
          <w:szCs w:val="28"/>
        </w:rPr>
        <w:t xml:space="preserve">Departamento de </w:t>
      </w:r>
      <w:proofErr w:type="spellStart"/>
      <w:r w:rsidRPr="00716CCB">
        <w:rPr>
          <w:rFonts w:ascii="Calibri" w:eastAsia="Times New Roman" w:hAnsi="Calibri" w:cs="Calibri"/>
          <w:sz w:val="28"/>
          <w:szCs w:val="28"/>
        </w:rPr>
        <w:t>Física</w:t>
      </w:r>
      <w:proofErr w:type="spellEnd"/>
      <w:r w:rsidRPr="00716CCB">
        <w:rPr>
          <w:rFonts w:ascii="Calibri" w:eastAsia="Times New Roman" w:hAnsi="Calibri" w:cs="Calibri"/>
          <w:sz w:val="28"/>
          <w:szCs w:val="28"/>
        </w:rPr>
        <w:t xml:space="preserve"> y </w:t>
      </w:r>
      <w:proofErr w:type="spellStart"/>
      <w:r w:rsidRPr="00716CCB">
        <w:rPr>
          <w:rFonts w:ascii="Calibri" w:eastAsia="Times New Roman" w:hAnsi="Calibri" w:cs="Calibri"/>
          <w:sz w:val="28"/>
          <w:szCs w:val="28"/>
        </w:rPr>
        <w:t>Química</w:t>
      </w:r>
      <w:proofErr w:type="spellEnd"/>
      <w:r w:rsidRPr="00716CCB">
        <w:rPr>
          <w:rFonts w:ascii="Calibri" w:eastAsia="Times New Roman" w:hAnsi="Calibri" w:cs="Calibri"/>
          <w:sz w:val="28"/>
          <w:szCs w:val="28"/>
        </w:rPr>
        <w:t xml:space="preserve"> </w:t>
      </w:r>
      <w:proofErr w:type="spellStart"/>
      <w:r w:rsidRPr="00716CCB">
        <w:rPr>
          <w:rFonts w:ascii="Calibri" w:eastAsia="Times New Roman" w:hAnsi="Calibri" w:cs="Calibri"/>
          <w:sz w:val="28"/>
          <w:szCs w:val="28"/>
        </w:rPr>
        <w:t>Teórica</w:t>
      </w:r>
      <w:proofErr w:type="spellEnd"/>
      <w:r w:rsidRPr="00716CCB">
        <w:rPr>
          <w:rFonts w:ascii="Calibri" w:eastAsia="Times New Roman" w:hAnsi="Calibri" w:cs="Calibri"/>
          <w:sz w:val="28"/>
          <w:szCs w:val="28"/>
        </w:rPr>
        <w:t xml:space="preserve">, </w:t>
      </w:r>
      <w:proofErr w:type="spellStart"/>
      <w:r w:rsidRPr="00716CCB">
        <w:rPr>
          <w:rFonts w:ascii="Calibri" w:eastAsia="Times New Roman" w:hAnsi="Calibri" w:cs="Calibri"/>
          <w:sz w:val="28"/>
          <w:szCs w:val="28"/>
        </w:rPr>
        <w:t>Facultad</w:t>
      </w:r>
      <w:proofErr w:type="spellEnd"/>
      <w:r w:rsidRPr="00716CCB">
        <w:rPr>
          <w:rFonts w:ascii="Calibri" w:eastAsia="Times New Roman" w:hAnsi="Calibri" w:cs="Calibri"/>
          <w:sz w:val="28"/>
          <w:szCs w:val="28"/>
        </w:rPr>
        <w:t xml:space="preserve"> de </w:t>
      </w:r>
      <w:proofErr w:type="spellStart"/>
      <w:r w:rsidRPr="00716CCB">
        <w:rPr>
          <w:rFonts w:ascii="Calibri" w:eastAsia="Times New Roman" w:hAnsi="Calibri" w:cs="Calibri"/>
          <w:sz w:val="28"/>
          <w:szCs w:val="28"/>
        </w:rPr>
        <w:t>Química</w:t>
      </w:r>
      <w:proofErr w:type="spellEnd"/>
      <w:r w:rsidRPr="00716CCB">
        <w:rPr>
          <w:rFonts w:ascii="Calibri" w:eastAsia="Times New Roman" w:hAnsi="Calibri" w:cs="Calibri"/>
          <w:sz w:val="28"/>
          <w:szCs w:val="28"/>
        </w:rPr>
        <w:t xml:space="preserve">, Universidad Nacional </w:t>
      </w:r>
      <w:proofErr w:type="spellStart"/>
      <w:r w:rsidRPr="00716CCB">
        <w:rPr>
          <w:rFonts w:ascii="Calibri" w:eastAsia="Times New Roman" w:hAnsi="Calibri" w:cs="Calibri"/>
          <w:sz w:val="28"/>
          <w:szCs w:val="28"/>
        </w:rPr>
        <w:t>Autónoma</w:t>
      </w:r>
      <w:proofErr w:type="spellEnd"/>
      <w:r w:rsidRPr="00716CCB">
        <w:rPr>
          <w:rFonts w:ascii="Calibri" w:eastAsia="Times New Roman" w:hAnsi="Calibri" w:cs="Calibri"/>
          <w:sz w:val="28"/>
          <w:szCs w:val="28"/>
        </w:rPr>
        <w:t xml:space="preserve"> de México</w:t>
      </w:r>
    </w:p>
    <w:p w14:paraId="79ED5906" w14:textId="77777777" w:rsidR="00716CCB" w:rsidRPr="00716CCB" w:rsidRDefault="00716CCB" w:rsidP="00716CCB">
      <w:pPr>
        <w:jc w:val="both"/>
        <w:rPr>
          <w:rFonts w:ascii="Calibri" w:hAnsi="Calibri" w:cs="Calibri"/>
          <w:sz w:val="28"/>
          <w:szCs w:val="28"/>
        </w:rPr>
      </w:pPr>
      <w:r w:rsidRPr="00716CCB">
        <w:rPr>
          <w:rFonts w:ascii="Calibri" w:hAnsi="Calibri" w:cs="Calibri"/>
          <w:sz w:val="28"/>
          <w:szCs w:val="28"/>
          <w:vertAlign w:val="superscript"/>
        </w:rPr>
        <w:t>3</w:t>
      </w:r>
      <w:r w:rsidRPr="00716CCB">
        <w:rPr>
          <w:rFonts w:ascii="Calibri" w:hAnsi="Calibri" w:cs="Calibri"/>
          <w:sz w:val="28"/>
          <w:szCs w:val="28"/>
        </w:rPr>
        <w:t xml:space="preserve">SECIHTI, Centro de </w:t>
      </w:r>
      <w:proofErr w:type="spellStart"/>
      <w:r w:rsidRPr="00716CCB">
        <w:rPr>
          <w:rFonts w:ascii="Calibri" w:hAnsi="Calibri" w:cs="Calibri"/>
          <w:sz w:val="28"/>
          <w:szCs w:val="28"/>
        </w:rPr>
        <w:t>Investigación</w:t>
      </w:r>
      <w:proofErr w:type="spellEnd"/>
      <w:r w:rsidRPr="00716CCB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716CCB">
        <w:rPr>
          <w:rFonts w:ascii="Calibri" w:hAnsi="Calibri" w:cs="Calibri"/>
          <w:sz w:val="28"/>
          <w:szCs w:val="28"/>
        </w:rPr>
        <w:t>en</w:t>
      </w:r>
      <w:proofErr w:type="spellEnd"/>
      <w:r w:rsidRPr="00716CCB">
        <w:rPr>
          <w:rFonts w:ascii="Calibri" w:hAnsi="Calibri" w:cs="Calibri"/>
          <w:sz w:val="28"/>
          <w:szCs w:val="28"/>
        </w:rPr>
        <w:t xml:space="preserve"> Ingeniería y </w:t>
      </w:r>
      <w:proofErr w:type="spellStart"/>
      <w:r w:rsidRPr="00716CCB">
        <w:rPr>
          <w:rFonts w:ascii="Calibri" w:hAnsi="Calibri" w:cs="Calibri"/>
          <w:sz w:val="28"/>
          <w:szCs w:val="28"/>
        </w:rPr>
        <w:t>Ciencias</w:t>
      </w:r>
      <w:proofErr w:type="spellEnd"/>
      <w:r w:rsidRPr="00716CCB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716CCB">
        <w:rPr>
          <w:rFonts w:ascii="Calibri" w:hAnsi="Calibri" w:cs="Calibri"/>
          <w:sz w:val="28"/>
          <w:szCs w:val="28"/>
        </w:rPr>
        <w:t>Aplicadas</w:t>
      </w:r>
      <w:proofErr w:type="spellEnd"/>
      <w:r w:rsidRPr="00716CCB">
        <w:rPr>
          <w:rFonts w:ascii="Calibri" w:hAnsi="Calibri" w:cs="Calibri"/>
          <w:sz w:val="28"/>
          <w:szCs w:val="28"/>
        </w:rPr>
        <w:t xml:space="preserve">, Universidad </w:t>
      </w:r>
      <w:proofErr w:type="spellStart"/>
      <w:r w:rsidRPr="00716CCB">
        <w:rPr>
          <w:rFonts w:ascii="Calibri" w:hAnsi="Calibri" w:cs="Calibri"/>
          <w:sz w:val="28"/>
          <w:szCs w:val="28"/>
        </w:rPr>
        <w:t>Autónoma</w:t>
      </w:r>
      <w:proofErr w:type="spellEnd"/>
      <w:r w:rsidRPr="00716CCB">
        <w:rPr>
          <w:rFonts w:ascii="Calibri" w:hAnsi="Calibri" w:cs="Calibri"/>
          <w:sz w:val="28"/>
          <w:szCs w:val="28"/>
        </w:rPr>
        <w:t xml:space="preserve"> del Estado de Morelos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88ED491" w14:textId="77777777" w:rsidR="00716CCB" w:rsidRPr="00666706" w:rsidRDefault="00716CCB" w:rsidP="00716CCB">
      <w:pPr>
        <w:jc w:val="both"/>
        <w:rPr>
          <w:rFonts w:ascii="Calibri" w:hAnsi="Calibri" w:cs="Calibri"/>
        </w:rPr>
      </w:pPr>
      <w:proofErr w:type="spellStart"/>
      <w:r w:rsidRPr="00666706">
        <w:rPr>
          <w:rFonts w:ascii="Calibri" w:hAnsi="Calibri" w:cs="Calibri"/>
        </w:rPr>
        <w:t>Pathiyamattom</w:t>
      </w:r>
      <w:proofErr w:type="spellEnd"/>
      <w:r w:rsidRPr="00666706">
        <w:rPr>
          <w:rFonts w:ascii="Calibri" w:hAnsi="Calibri" w:cs="Calibri"/>
        </w:rPr>
        <w:t xml:space="preserve"> J. Sebastian</w:t>
      </w:r>
      <w:r w:rsidRPr="00666706">
        <w:rPr>
          <w:rFonts w:ascii="Calibri" w:hAnsi="Calibri" w:cs="Calibri"/>
        </w:rPr>
        <w:tab/>
      </w:r>
      <w:r w:rsidRPr="00666706">
        <w:rPr>
          <w:rFonts w:ascii="Calibri" w:hAnsi="Calibri" w:cs="Calibri"/>
        </w:rPr>
        <w:tab/>
        <w:t>(</w:t>
      </w:r>
      <w:hyperlink r:id="rId8" w:history="1">
        <w:r w:rsidRPr="00666706">
          <w:rPr>
            <w:rStyle w:val="Hyperlink"/>
            <w:rFonts w:ascii="Calibri" w:hAnsi="Calibri" w:cs="Calibri"/>
          </w:rPr>
          <w:t>sjp@ier.unam.mx</w:t>
        </w:r>
      </w:hyperlink>
      <w:r w:rsidRPr="00666706">
        <w:rPr>
          <w:rFonts w:ascii="Calibri" w:hAnsi="Calibri" w:cs="Calibri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66B6FCD" w14:textId="77777777" w:rsidR="005D50E7" w:rsidRPr="00666706" w:rsidRDefault="005D50E7" w:rsidP="005D50E7">
      <w:pPr>
        <w:jc w:val="both"/>
        <w:rPr>
          <w:rFonts w:ascii="Calibri" w:hAnsi="Calibri" w:cs="Calibri"/>
        </w:rPr>
      </w:pPr>
      <w:r w:rsidRPr="00666706">
        <w:rPr>
          <w:rFonts w:ascii="Calibri" w:hAnsi="Calibri" w:cs="Calibri"/>
        </w:rPr>
        <w:t xml:space="preserve">Pedro Ayala </w:t>
      </w:r>
      <w:r w:rsidRPr="00666706">
        <w:rPr>
          <w:rFonts w:ascii="Calibri" w:hAnsi="Calibri" w:cs="Calibri"/>
        </w:rPr>
        <w:tab/>
      </w:r>
      <w:r w:rsidRPr="00666706">
        <w:rPr>
          <w:rFonts w:ascii="Calibri" w:hAnsi="Calibri" w:cs="Calibri"/>
        </w:rPr>
        <w:tab/>
      </w:r>
      <w:r w:rsidRPr="00666706">
        <w:rPr>
          <w:rFonts w:ascii="Calibri" w:hAnsi="Calibri" w:cs="Calibri"/>
        </w:rPr>
        <w:tab/>
      </w:r>
      <w:r w:rsidRPr="00666706">
        <w:rPr>
          <w:rFonts w:ascii="Calibri" w:hAnsi="Calibri" w:cs="Calibri"/>
        </w:rPr>
        <w:tab/>
        <w:t>(</w:t>
      </w:r>
      <w:hyperlink r:id="rId9" w:history="1">
        <w:r w:rsidRPr="00666706">
          <w:rPr>
            <w:rStyle w:val="Hyperlink"/>
            <w:rFonts w:ascii="Calibri" w:hAnsi="Calibri" w:cs="Calibri"/>
          </w:rPr>
          <w:t>aepe@ier.unam.mx</w:t>
        </w:r>
      </w:hyperlink>
      <w:r w:rsidRPr="00666706">
        <w:rPr>
          <w:rFonts w:ascii="Calibri" w:hAnsi="Calibri" w:cs="Calibri"/>
        </w:rPr>
        <w:t>)</w:t>
      </w:r>
    </w:p>
    <w:p w14:paraId="02ACE371" w14:textId="77777777" w:rsidR="005D50E7" w:rsidRPr="00666706" w:rsidRDefault="005D50E7" w:rsidP="005D50E7">
      <w:pPr>
        <w:jc w:val="both"/>
        <w:rPr>
          <w:rFonts w:ascii="Calibri" w:eastAsia="Times New Roman" w:hAnsi="Calibri" w:cs="Calibri"/>
        </w:rPr>
      </w:pPr>
      <w:r w:rsidRPr="00666706">
        <w:rPr>
          <w:rFonts w:ascii="Calibri" w:hAnsi="Calibri" w:cs="Calibri"/>
        </w:rPr>
        <w:t>Edgar J. Borja</w:t>
      </w:r>
      <w:r w:rsidRPr="00666706">
        <w:rPr>
          <w:rFonts w:ascii="Calibri" w:hAnsi="Calibri" w:cs="Calibri"/>
        </w:rPr>
        <w:tab/>
      </w:r>
      <w:r w:rsidRPr="00666706">
        <w:rPr>
          <w:rFonts w:ascii="Calibri" w:hAnsi="Calibri" w:cs="Calibri"/>
        </w:rPr>
        <w:tab/>
      </w:r>
      <w:r w:rsidRPr="00666706">
        <w:rPr>
          <w:rFonts w:ascii="Calibri" w:hAnsi="Calibri" w:cs="Calibri"/>
        </w:rPr>
        <w:tab/>
      </w:r>
      <w:r w:rsidRPr="00666706">
        <w:rPr>
          <w:rFonts w:ascii="Calibri" w:hAnsi="Calibri" w:cs="Calibri"/>
        </w:rPr>
        <w:tab/>
        <w:t>(</w:t>
      </w:r>
      <w:hyperlink r:id="rId10" w:history="1">
        <w:r w:rsidRPr="00666706">
          <w:rPr>
            <w:rStyle w:val="Hyperlink"/>
            <w:rFonts w:ascii="Calibri" w:eastAsia="Times New Roman" w:hAnsi="Calibri" w:cs="Calibri"/>
          </w:rPr>
          <w:t>eborja@unam.mx</w:t>
        </w:r>
      </w:hyperlink>
      <w:r w:rsidRPr="00666706">
        <w:rPr>
          <w:rFonts w:ascii="Calibri" w:eastAsia="Times New Roman" w:hAnsi="Calibri" w:cs="Calibri"/>
        </w:rPr>
        <w:t>)</w:t>
      </w:r>
    </w:p>
    <w:p w14:paraId="3D9E22F8" w14:textId="77777777" w:rsidR="005D50E7" w:rsidRPr="00666706" w:rsidRDefault="005D50E7" w:rsidP="005D50E7">
      <w:pPr>
        <w:jc w:val="both"/>
        <w:rPr>
          <w:rFonts w:ascii="Calibri" w:hAnsi="Calibri" w:cs="Calibri"/>
        </w:rPr>
      </w:pPr>
      <w:r w:rsidRPr="00666706">
        <w:rPr>
          <w:rFonts w:ascii="Calibri" w:hAnsi="Calibri" w:cs="Calibri"/>
        </w:rPr>
        <w:t xml:space="preserve">Lorena </w:t>
      </w:r>
      <w:proofErr w:type="spellStart"/>
      <w:r w:rsidRPr="00666706">
        <w:rPr>
          <w:rFonts w:ascii="Calibri" w:hAnsi="Calibri" w:cs="Calibri"/>
        </w:rPr>
        <w:t>Magallón</w:t>
      </w:r>
      <w:proofErr w:type="spellEnd"/>
      <w:r w:rsidRPr="00666706">
        <w:rPr>
          <w:rFonts w:ascii="Calibri" w:hAnsi="Calibri" w:cs="Calibri"/>
        </w:rPr>
        <w:tab/>
      </w:r>
      <w:r w:rsidRPr="00666706">
        <w:rPr>
          <w:rFonts w:ascii="Calibri" w:hAnsi="Calibri" w:cs="Calibri"/>
        </w:rPr>
        <w:tab/>
      </w:r>
      <w:r w:rsidRPr="00666706">
        <w:rPr>
          <w:rFonts w:ascii="Calibri" w:hAnsi="Calibri" w:cs="Calibri"/>
        </w:rPr>
        <w:tab/>
        <w:t>(</w:t>
      </w:r>
      <w:hyperlink r:id="rId11" w:history="1">
        <w:r w:rsidRPr="00666706">
          <w:rPr>
            <w:rStyle w:val="Hyperlink"/>
            <w:rFonts w:ascii="Calibri" w:hAnsi="Calibri" w:cs="Calibri"/>
          </w:rPr>
          <w:t>lorena.magallon@secihti.mx</w:t>
        </w:r>
      </w:hyperlink>
      <w:r w:rsidRPr="00666706">
        <w:rPr>
          <w:rFonts w:ascii="Calibri" w:hAnsi="Calibri" w:cs="Calibri"/>
        </w:rPr>
        <w:t>)</w:t>
      </w:r>
    </w:p>
    <w:p w14:paraId="76B0516B" w14:textId="77777777" w:rsidR="005D50E7" w:rsidRDefault="005D50E7" w:rsidP="005D50E7">
      <w:pPr>
        <w:jc w:val="both"/>
        <w:rPr>
          <w:rFonts w:ascii="Calibri" w:hAnsi="Calibri" w:cs="Calibri"/>
        </w:rPr>
      </w:pPr>
      <w:r w:rsidRPr="00666706">
        <w:rPr>
          <w:rFonts w:ascii="Calibri" w:hAnsi="Calibri" w:cs="Calibri"/>
        </w:rPr>
        <w:t>Jeannete Ramírez</w:t>
      </w:r>
      <w:r w:rsidRPr="00666706">
        <w:rPr>
          <w:rFonts w:ascii="Calibri" w:hAnsi="Calibri" w:cs="Calibri"/>
        </w:rPr>
        <w:tab/>
      </w:r>
      <w:r w:rsidRPr="00666706">
        <w:rPr>
          <w:rFonts w:ascii="Calibri" w:hAnsi="Calibri" w:cs="Calibri"/>
        </w:rPr>
        <w:tab/>
      </w:r>
      <w:r w:rsidRPr="00666706">
        <w:rPr>
          <w:rFonts w:ascii="Calibri" w:hAnsi="Calibri" w:cs="Calibri"/>
        </w:rPr>
        <w:tab/>
        <w:t>(</w:t>
      </w:r>
      <w:hyperlink r:id="rId12" w:history="1">
        <w:r w:rsidRPr="00666706">
          <w:rPr>
            <w:rStyle w:val="Hyperlink"/>
            <w:rFonts w:ascii="Calibri" w:hAnsi="Calibri" w:cs="Calibri"/>
          </w:rPr>
          <w:t>jramireza@secihti.mx</w:t>
        </w:r>
      </w:hyperlink>
      <w:r w:rsidRPr="00666706">
        <w:rPr>
          <w:rFonts w:ascii="Calibri" w:hAnsi="Calibri" w:cs="Calibri"/>
        </w:rPr>
        <w:t>)</w:t>
      </w:r>
    </w:p>
    <w:p w14:paraId="3C5A41D8" w14:textId="77777777" w:rsidR="005B4D8D" w:rsidRPr="00666706" w:rsidRDefault="005B4D8D" w:rsidP="005B4D8D">
      <w:pPr>
        <w:jc w:val="both"/>
        <w:rPr>
          <w:rFonts w:ascii="Calibri" w:hAnsi="Calibri" w:cs="Calibri"/>
        </w:rPr>
      </w:pPr>
      <w:proofErr w:type="spellStart"/>
      <w:r w:rsidRPr="00666706">
        <w:rPr>
          <w:rFonts w:ascii="Calibri" w:hAnsi="Calibri" w:cs="Calibri"/>
        </w:rPr>
        <w:t>Pathiyamattom</w:t>
      </w:r>
      <w:proofErr w:type="spellEnd"/>
      <w:r w:rsidRPr="00666706">
        <w:rPr>
          <w:rFonts w:ascii="Calibri" w:hAnsi="Calibri" w:cs="Calibri"/>
        </w:rPr>
        <w:t xml:space="preserve"> J. Sebastian</w:t>
      </w:r>
      <w:r w:rsidRPr="00666706">
        <w:rPr>
          <w:rFonts w:ascii="Calibri" w:hAnsi="Calibri" w:cs="Calibri"/>
        </w:rPr>
        <w:tab/>
      </w:r>
      <w:r w:rsidRPr="00666706">
        <w:rPr>
          <w:rFonts w:ascii="Calibri" w:hAnsi="Calibri" w:cs="Calibri"/>
        </w:rPr>
        <w:tab/>
        <w:t>(</w:t>
      </w:r>
      <w:hyperlink r:id="rId13" w:history="1">
        <w:r w:rsidRPr="00666706">
          <w:rPr>
            <w:rStyle w:val="Hyperlink"/>
            <w:rFonts w:ascii="Calibri" w:hAnsi="Calibri" w:cs="Calibri"/>
          </w:rPr>
          <w:t>sjp@ier.unam.mx</w:t>
        </w:r>
      </w:hyperlink>
      <w:r w:rsidRPr="00666706">
        <w:rPr>
          <w:rFonts w:ascii="Calibri" w:hAnsi="Calibri" w:cs="Calibri"/>
        </w:rPr>
        <w:t>)</w:t>
      </w:r>
    </w:p>
    <w:p w14:paraId="2DB8AE14" w14:textId="77777777" w:rsidR="005B4D8D" w:rsidRPr="00666706" w:rsidRDefault="005B4D8D" w:rsidP="005D50E7">
      <w:pPr>
        <w:jc w:val="both"/>
        <w:rPr>
          <w:rFonts w:ascii="Calibri" w:hAnsi="Calibri" w:cs="Calibri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72592F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3391F">
        <w:rPr>
          <w:rFonts w:cstheme="minorHAnsi"/>
          <w:bCs/>
          <w:sz w:val="22"/>
          <w:szCs w:val="22"/>
        </w:rPr>
        <w:t>2</w:t>
      </w:r>
      <w:r w:rsidR="006751D0">
        <w:rPr>
          <w:rFonts w:cstheme="minorHAnsi"/>
          <w:bCs/>
          <w:sz w:val="22"/>
          <w:szCs w:val="22"/>
        </w:rPr>
        <w:t>2</w:t>
      </w:r>
    </w:p>
    <w:p w14:paraId="5AAC9C6C" w14:textId="75675AE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751D0">
        <w:rPr>
          <w:rFonts w:cstheme="minorHAnsi"/>
          <w:bCs/>
          <w:sz w:val="22"/>
          <w:szCs w:val="22"/>
        </w:rPr>
        <w:t>53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029FDD4" w:rsidR="00FF25E5" w:rsidRPr="00716CCB" w:rsidRDefault="00A13CC3" w:rsidP="00A13CC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CC32357" w:rsidR="00CE10F2" w:rsidRDefault="00A94BD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66706">
        <w:rPr>
          <w:rFonts w:ascii="Calibri" w:hAnsi="Calibri" w:cs="Calibri"/>
          <w:b/>
          <w:bCs/>
        </w:rPr>
        <w:t>Pre-</w:t>
      </w:r>
      <w:r w:rsidR="005B4D8D">
        <w:rPr>
          <w:rFonts w:ascii="Calibri" w:hAnsi="Calibri" w:cs="Calibri"/>
          <w:b/>
          <w:bCs/>
        </w:rPr>
        <w:t>T</w:t>
      </w:r>
      <w:r w:rsidRPr="00666706">
        <w:rPr>
          <w:rFonts w:ascii="Calibri" w:hAnsi="Calibri" w:cs="Calibri"/>
          <w:b/>
          <w:bCs/>
        </w:rPr>
        <w:t xml:space="preserve">reatment of </w:t>
      </w:r>
      <w:r w:rsidR="00485E94">
        <w:rPr>
          <w:rFonts w:ascii="Calibri" w:hAnsi="Calibri" w:cs="Calibri"/>
          <w:b/>
          <w:bCs/>
        </w:rPr>
        <w:t>A</w:t>
      </w:r>
      <w:r w:rsidRPr="00666706">
        <w:rPr>
          <w:rFonts w:ascii="Calibri" w:hAnsi="Calibri" w:cs="Calibri"/>
          <w:b/>
          <w:bCs/>
        </w:rPr>
        <w:t xml:space="preserve">luminum </w:t>
      </w:r>
      <w:r w:rsidR="00485E94">
        <w:rPr>
          <w:rFonts w:ascii="Calibri" w:hAnsi="Calibri" w:cs="Calibri"/>
          <w:b/>
          <w:bCs/>
        </w:rPr>
        <w:t>S</w:t>
      </w:r>
      <w:r w:rsidRPr="00666706">
        <w:rPr>
          <w:rFonts w:ascii="Calibri" w:hAnsi="Calibri" w:cs="Calibri"/>
          <w:b/>
          <w:bCs/>
        </w:rPr>
        <w:t>heets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2DF5F36" w14:textId="5A8F3A58" w:rsidR="004E431F" w:rsidRPr="00591F09" w:rsidRDefault="009404B1" w:rsidP="00716CC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36A00">
        <w:rPr>
          <w:rFonts w:cstheme="minorHAnsi"/>
          <w:color w:val="7030A0"/>
        </w:rPr>
        <w:t xml:space="preserve">To </w:t>
      </w:r>
      <w:r w:rsidR="00716CCB">
        <w:rPr>
          <w:rFonts w:cstheme="minorHAnsi"/>
          <w:color w:val="7030A0"/>
        </w:rPr>
        <w:t xml:space="preserve">begin, collect the aluminum beverage cans </w:t>
      </w:r>
      <w:r w:rsidR="00716CCB" w:rsidRPr="00716CCB">
        <w:rPr>
          <w:rFonts w:cstheme="minorHAnsi"/>
          <w:b/>
          <w:bCs/>
          <w:color w:val="7030A0"/>
        </w:rPr>
        <w:t>[1]</w:t>
      </w:r>
      <w:r w:rsidR="00716CCB">
        <w:rPr>
          <w:rFonts w:cstheme="minorHAnsi"/>
          <w:color w:val="7030A0"/>
        </w:rPr>
        <w:t xml:space="preserve"> and thoroughly rinse it with water </w:t>
      </w:r>
      <w:r w:rsidR="00716CCB" w:rsidRPr="00716CCB">
        <w:rPr>
          <w:rFonts w:cstheme="minorHAnsi"/>
          <w:color w:val="7030A0"/>
        </w:rPr>
        <w:t xml:space="preserve">and </w:t>
      </w:r>
      <w:r w:rsidR="00716CCB" w:rsidRPr="00716CCB">
        <w:rPr>
          <w:rFonts w:ascii="Calibri" w:eastAsia="Times New Roman" w:hAnsi="Calibri" w:cs="Calibri"/>
          <w:color w:val="7030A0"/>
          <w:lang w:val="en-IN" w:eastAsia="en-IN"/>
        </w:rPr>
        <w:t>dishwashing detergent to remove residual liquids and sugars</w:t>
      </w:r>
      <w:r w:rsidR="00716CCB" w:rsidRPr="00716CCB">
        <w:rPr>
          <w:rFonts w:cstheme="minorHAnsi"/>
          <w:b/>
          <w:color w:val="7030A0"/>
        </w:rPr>
        <w:t xml:space="preserve"> [2]</w:t>
      </w:r>
      <w:r w:rsidR="00716CCB" w:rsidRPr="00716CCB">
        <w:rPr>
          <w:rFonts w:cstheme="minorHAnsi"/>
          <w:color w:val="7030A0"/>
        </w:rPr>
        <w:t xml:space="preserve">. </w:t>
      </w:r>
      <w:r w:rsidR="00591F09" w:rsidRPr="00591F09">
        <w:rPr>
          <w:rFonts w:ascii="Calibri" w:eastAsia="Times New Roman" w:hAnsi="Calibri" w:cs="Calibri"/>
          <w:color w:val="7030A0"/>
          <w:lang w:val="en-IN" w:eastAsia="en-IN"/>
        </w:rPr>
        <w:t xml:space="preserve">Subsequently, wash the cans with deionized water </w:t>
      </w:r>
      <w:r w:rsidR="005B4D8D" w:rsidRPr="005B4D8D">
        <w:rPr>
          <w:rFonts w:ascii="Calibri" w:eastAsia="Times New Roman" w:hAnsi="Calibri" w:cs="Calibri"/>
          <w:b/>
          <w:bCs/>
          <w:color w:val="7030A0"/>
          <w:lang w:val="en-IN" w:eastAsia="en-IN"/>
        </w:rPr>
        <w:t>[3]</w:t>
      </w:r>
      <w:r w:rsidR="005B4D8D">
        <w:rPr>
          <w:rFonts w:ascii="Calibri" w:eastAsia="Times New Roman" w:hAnsi="Calibri" w:cs="Calibri"/>
          <w:color w:val="7030A0"/>
          <w:lang w:val="en-IN" w:eastAsia="en-IN"/>
        </w:rPr>
        <w:t xml:space="preserve"> </w:t>
      </w:r>
      <w:r w:rsidR="00591F09" w:rsidRPr="00591F09">
        <w:rPr>
          <w:rFonts w:ascii="Calibri" w:eastAsia="Times New Roman" w:hAnsi="Calibri" w:cs="Calibri"/>
          <w:color w:val="7030A0"/>
          <w:lang w:val="en-IN" w:eastAsia="en-IN"/>
        </w:rPr>
        <w:t xml:space="preserve">and air dry at room temperature </w:t>
      </w:r>
      <w:r w:rsidR="00591F09" w:rsidRPr="00591F09">
        <w:rPr>
          <w:rFonts w:ascii="Calibri" w:eastAsia="Times New Roman" w:hAnsi="Calibri" w:cs="Calibri"/>
          <w:b/>
          <w:bCs/>
          <w:color w:val="7030A0"/>
          <w:lang w:val="en-IN" w:eastAsia="en-IN"/>
        </w:rPr>
        <w:t>[</w:t>
      </w:r>
      <w:r w:rsidR="005B4D8D">
        <w:rPr>
          <w:rFonts w:ascii="Calibri" w:eastAsia="Times New Roman" w:hAnsi="Calibri" w:cs="Calibri"/>
          <w:b/>
          <w:bCs/>
          <w:color w:val="7030A0"/>
          <w:lang w:val="en-IN" w:eastAsia="en-IN"/>
        </w:rPr>
        <w:t>4</w:t>
      </w:r>
      <w:r w:rsidR="00591F09" w:rsidRPr="00591F09">
        <w:rPr>
          <w:rFonts w:ascii="Calibri" w:eastAsia="Times New Roman" w:hAnsi="Calibri" w:cs="Calibri"/>
          <w:b/>
          <w:bCs/>
          <w:color w:val="7030A0"/>
          <w:lang w:val="en-IN" w:eastAsia="en-IN"/>
        </w:rPr>
        <w:t>]</w:t>
      </w:r>
      <w:r w:rsidR="00591F09" w:rsidRPr="00591F09">
        <w:rPr>
          <w:rFonts w:ascii="Calibri" w:eastAsia="Times New Roman" w:hAnsi="Calibri" w:cs="Calibri"/>
          <w:color w:val="7030A0"/>
          <w:lang w:val="en-IN" w:eastAsia="en-IN"/>
        </w:rPr>
        <w:t>.</w:t>
      </w:r>
    </w:p>
    <w:p w14:paraId="2D8AB892" w14:textId="4BDB063A" w:rsidR="00716CCB" w:rsidRDefault="001E5A60" w:rsidP="00716C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WIDE: </w:t>
      </w:r>
      <w:r w:rsidR="00716CCB" w:rsidRPr="00716CCB">
        <w:rPr>
          <w:rFonts w:cstheme="minorHAnsi"/>
          <w:color w:val="auto"/>
        </w:rPr>
        <w:t xml:space="preserve">Talent </w:t>
      </w:r>
      <w:r w:rsidR="00E325BB">
        <w:rPr>
          <w:rFonts w:cstheme="minorHAnsi"/>
          <w:color w:val="auto"/>
        </w:rPr>
        <w:t>bringing</w:t>
      </w:r>
      <w:r w:rsidR="00E325BB" w:rsidRPr="00716CCB">
        <w:rPr>
          <w:rFonts w:cstheme="minorHAnsi"/>
          <w:color w:val="auto"/>
        </w:rPr>
        <w:t xml:space="preserve"> </w:t>
      </w:r>
      <w:r w:rsidR="00716CCB" w:rsidRPr="00716CCB">
        <w:rPr>
          <w:rFonts w:cstheme="minorHAnsi"/>
          <w:color w:val="auto"/>
        </w:rPr>
        <w:t>aluminum beverage cans</w:t>
      </w:r>
      <w:r w:rsidR="00E325BB">
        <w:rPr>
          <w:rFonts w:cstheme="minorHAnsi"/>
          <w:color w:val="auto"/>
        </w:rPr>
        <w:t xml:space="preserve"> in the room</w:t>
      </w:r>
      <w:r w:rsidR="00716CCB">
        <w:rPr>
          <w:rFonts w:cstheme="minorHAnsi"/>
          <w:color w:val="auto"/>
        </w:rPr>
        <w:t>.</w:t>
      </w:r>
    </w:p>
    <w:p w14:paraId="6D392DF4" w14:textId="4CB884C2" w:rsidR="00716CCB" w:rsidRPr="00591F09" w:rsidRDefault="00716CCB" w:rsidP="00716C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washing the </w:t>
      </w:r>
      <w:r w:rsidRPr="00716CCB">
        <w:rPr>
          <w:rFonts w:cstheme="minorHAnsi"/>
          <w:color w:val="auto"/>
        </w:rPr>
        <w:t>aluminum beverage cans</w:t>
      </w:r>
      <w:r>
        <w:rPr>
          <w:rFonts w:cstheme="minorHAnsi"/>
          <w:color w:val="auto"/>
        </w:rPr>
        <w:t xml:space="preserve"> with </w:t>
      </w:r>
      <w:r w:rsidRPr="00716CCB">
        <w:rPr>
          <w:rFonts w:ascii="Calibri" w:eastAsia="Times New Roman" w:hAnsi="Calibri" w:cs="Calibri"/>
          <w:color w:val="auto"/>
          <w:lang w:val="en-IN" w:eastAsia="en-IN"/>
        </w:rPr>
        <w:t>dishwashing detergent</w:t>
      </w:r>
      <w:r>
        <w:rPr>
          <w:rFonts w:ascii="Calibri" w:eastAsia="Times New Roman" w:hAnsi="Calibri" w:cs="Calibri"/>
          <w:color w:val="auto"/>
          <w:lang w:val="en-IN" w:eastAsia="en-IN"/>
        </w:rPr>
        <w:t>.</w:t>
      </w:r>
    </w:p>
    <w:p w14:paraId="718F30F4" w14:textId="0DE00047" w:rsidR="005B4D8D" w:rsidRPr="005B4D8D" w:rsidRDefault="00591F09" w:rsidP="00591F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591F09">
        <w:rPr>
          <w:rFonts w:ascii="Calibri" w:eastAsia="Times New Roman" w:hAnsi="Calibri" w:cs="Calibri"/>
          <w:color w:val="auto"/>
          <w:lang w:val="en-IN" w:eastAsia="en-IN"/>
        </w:rPr>
        <w:t xml:space="preserve">Talent </w:t>
      </w:r>
      <w:r w:rsidRPr="00591F09">
        <w:rPr>
          <w:rFonts w:cstheme="minorHAnsi"/>
          <w:color w:val="auto"/>
        </w:rPr>
        <w:t xml:space="preserve">washing the aluminum beverage cans with </w:t>
      </w:r>
      <w:r w:rsidRPr="00591F09">
        <w:rPr>
          <w:rFonts w:ascii="Calibri" w:eastAsia="Times New Roman" w:hAnsi="Calibri" w:cs="Calibri"/>
          <w:lang w:val="en-IN" w:eastAsia="en-IN"/>
        </w:rPr>
        <w:t>deionized water</w:t>
      </w:r>
      <w:r w:rsidR="005B4D8D">
        <w:rPr>
          <w:rFonts w:ascii="Calibri" w:eastAsia="Times New Roman" w:hAnsi="Calibri" w:cs="Calibri"/>
          <w:lang w:val="en-IN" w:eastAsia="en-IN"/>
        </w:rPr>
        <w:t>.</w:t>
      </w:r>
      <w:r w:rsidRPr="00591F09">
        <w:rPr>
          <w:rFonts w:ascii="Calibri" w:eastAsia="Times New Roman" w:hAnsi="Calibri" w:cs="Calibri"/>
          <w:lang w:val="en-IN" w:eastAsia="en-IN"/>
        </w:rPr>
        <w:t xml:space="preserve"> </w:t>
      </w:r>
    </w:p>
    <w:p w14:paraId="2684CEE6" w14:textId="780881B1" w:rsidR="00591F09" w:rsidRPr="007866A5" w:rsidRDefault="005B4D8D" w:rsidP="00591F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ascii="Calibri" w:eastAsia="Times New Roman" w:hAnsi="Calibri" w:cs="Calibri"/>
          <w:lang w:val="en-IN" w:eastAsia="en-IN"/>
        </w:rPr>
        <w:t xml:space="preserve">Talent </w:t>
      </w:r>
      <w:r w:rsidR="00591F09" w:rsidRPr="00591F09">
        <w:rPr>
          <w:rFonts w:ascii="Calibri" w:eastAsia="Times New Roman" w:hAnsi="Calibri" w:cs="Calibri"/>
          <w:lang w:val="en-IN" w:eastAsia="en-IN"/>
        </w:rPr>
        <w:t>ke</w:t>
      </w:r>
      <w:r w:rsidR="001E5A60">
        <w:rPr>
          <w:rFonts w:ascii="Calibri" w:eastAsia="Times New Roman" w:hAnsi="Calibri" w:cs="Calibri"/>
          <w:lang w:val="en-IN" w:eastAsia="en-IN"/>
        </w:rPr>
        <w:t>eping</w:t>
      </w:r>
      <w:r w:rsidR="00591F09" w:rsidRPr="00591F09">
        <w:rPr>
          <w:rFonts w:ascii="Calibri" w:eastAsia="Times New Roman" w:hAnsi="Calibri" w:cs="Calibri"/>
          <w:lang w:val="en-IN" w:eastAsia="en-IN"/>
        </w:rPr>
        <w:t xml:space="preserve"> aside</w:t>
      </w:r>
      <w:r>
        <w:rPr>
          <w:rFonts w:ascii="Calibri" w:eastAsia="Times New Roman" w:hAnsi="Calibri" w:cs="Calibri"/>
          <w:lang w:val="en-IN" w:eastAsia="en-IN"/>
        </w:rPr>
        <w:t xml:space="preserve"> </w:t>
      </w:r>
      <w:r w:rsidRPr="00591F09">
        <w:rPr>
          <w:rFonts w:cstheme="minorHAnsi"/>
          <w:color w:val="auto"/>
        </w:rPr>
        <w:t>the aluminum beverage cans</w:t>
      </w:r>
      <w:r w:rsidR="00591F09" w:rsidRPr="00591F09">
        <w:rPr>
          <w:rFonts w:ascii="Calibri" w:eastAsia="Times New Roman" w:hAnsi="Calibri" w:cs="Calibri"/>
          <w:lang w:val="en-IN" w:eastAsia="en-IN"/>
        </w:rPr>
        <w:t xml:space="preserve"> for air drying.</w:t>
      </w:r>
    </w:p>
    <w:p w14:paraId="484D2642" w14:textId="77777777" w:rsidR="007866A5" w:rsidRPr="00591F09" w:rsidRDefault="007866A5" w:rsidP="007866A5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1738001F" w14:textId="357C344D" w:rsidR="00591F09" w:rsidRPr="00591F09" w:rsidRDefault="00591F09" w:rsidP="00591F0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91F09">
        <w:rPr>
          <w:rFonts w:ascii="Calibri" w:eastAsia="Times New Roman" w:hAnsi="Calibri" w:cs="Calibri"/>
          <w:color w:val="7030A0"/>
          <w:lang w:val="en-IN" w:eastAsia="en-IN"/>
        </w:rPr>
        <w:t xml:space="preserve">Using metal scissors, remove the top and bottom ends of the can </w:t>
      </w:r>
      <w:r w:rsidRPr="00591F09">
        <w:rPr>
          <w:rFonts w:ascii="Calibri" w:eastAsia="Times New Roman" w:hAnsi="Calibri" w:cs="Calibri"/>
          <w:b/>
          <w:bCs/>
          <w:color w:val="7030A0"/>
          <w:lang w:val="en-IN" w:eastAsia="en-IN"/>
        </w:rPr>
        <w:t>[1]</w:t>
      </w:r>
      <w:r w:rsidRPr="00591F09">
        <w:rPr>
          <w:rFonts w:ascii="Calibri" w:eastAsia="Times New Roman" w:hAnsi="Calibri" w:cs="Calibri"/>
          <w:color w:val="7030A0"/>
          <w:lang w:val="en-IN" w:eastAsia="en-IN"/>
        </w:rPr>
        <w:t xml:space="preserve">. </w:t>
      </w:r>
      <w:r w:rsidRPr="00591F09">
        <w:rPr>
          <w:rFonts w:ascii="Calibri" w:eastAsia="Times New Roman" w:hAnsi="Calibri" w:cs="Calibri"/>
          <w:color w:val="7030A0"/>
          <w:lang w:eastAsia="en-IN"/>
        </w:rPr>
        <w:t xml:space="preserve">Cut open the </w:t>
      </w:r>
      <w:r w:rsidR="001E5A60">
        <w:rPr>
          <w:rFonts w:ascii="Calibri" w:eastAsia="Times New Roman" w:hAnsi="Calibri" w:cs="Calibri"/>
          <w:color w:val="7030A0"/>
          <w:lang w:eastAsia="en-IN"/>
        </w:rPr>
        <w:t>cylindrical</w:t>
      </w:r>
      <w:r w:rsidRPr="00591F09">
        <w:rPr>
          <w:rFonts w:ascii="Calibri" w:eastAsia="Times New Roman" w:hAnsi="Calibri" w:cs="Calibri"/>
          <w:color w:val="7030A0"/>
          <w:lang w:eastAsia="en-IN"/>
        </w:rPr>
        <w:t xml:space="preserve"> body and flatten it into sheets </w:t>
      </w:r>
      <w:r w:rsidRPr="00591F09">
        <w:rPr>
          <w:rFonts w:ascii="Calibri" w:eastAsia="Times New Roman" w:hAnsi="Calibri" w:cs="Calibri"/>
          <w:b/>
          <w:bCs/>
          <w:color w:val="7030A0"/>
          <w:lang w:eastAsia="en-IN"/>
        </w:rPr>
        <w:t>[2]</w:t>
      </w:r>
      <w:r w:rsidRPr="00591F09">
        <w:rPr>
          <w:rFonts w:ascii="Calibri" w:eastAsia="Times New Roman" w:hAnsi="Calibri" w:cs="Calibri"/>
          <w:color w:val="7030A0"/>
          <w:lang w:eastAsia="en-IN"/>
        </w:rPr>
        <w:t xml:space="preserve">. Then, divide the sheets into pieces of the desired size </w:t>
      </w:r>
      <w:r w:rsidRPr="00591F09">
        <w:rPr>
          <w:rFonts w:ascii="Calibri" w:eastAsia="Times New Roman" w:hAnsi="Calibri" w:cs="Calibri"/>
          <w:b/>
          <w:bCs/>
          <w:color w:val="7030A0"/>
          <w:lang w:eastAsia="en-IN"/>
        </w:rPr>
        <w:t>[3-TXT]</w:t>
      </w:r>
      <w:r w:rsidRPr="00591F09">
        <w:rPr>
          <w:rFonts w:ascii="Calibri" w:eastAsia="Times New Roman" w:hAnsi="Calibri" w:cs="Calibri"/>
          <w:color w:val="7030A0"/>
          <w:lang w:eastAsia="en-IN"/>
        </w:rPr>
        <w:t>.</w:t>
      </w:r>
    </w:p>
    <w:p w14:paraId="7A3A29D2" w14:textId="37A70F03" w:rsidR="00591F09" w:rsidRDefault="00591F09" w:rsidP="00591F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CU: </w:t>
      </w:r>
      <w:r w:rsidR="00F94A17">
        <w:rPr>
          <w:rFonts w:cstheme="minorHAnsi"/>
          <w:color w:val="auto"/>
        </w:rPr>
        <w:t>Shot of cutting the top and bottom ends of the can using scissors.</w:t>
      </w:r>
    </w:p>
    <w:p w14:paraId="20DE66E5" w14:textId="12B470AF" w:rsidR="00F94A17" w:rsidRDefault="00F94A17" w:rsidP="00591F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CU: Shot of cutting the cylindrical aluminum body and flattening it into sheets.</w:t>
      </w:r>
    </w:p>
    <w:p w14:paraId="362448BD" w14:textId="1979BA8F" w:rsidR="00F94A17" w:rsidRPr="00F94A17" w:rsidRDefault="00F94A17" w:rsidP="00591F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CU: Shot of cutting the sheets into small pieces. </w:t>
      </w:r>
      <w:r w:rsidRPr="00F94A17">
        <w:rPr>
          <w:rFonts w:cstheme="minorHAnsi"/>
          <w:b/>
          <w:bCs/>
          <w:color w:val="auto"/>
        </w:rPr>
        <w:t xml:space="preserve">TXT: </w:t>
      </w:r>
      <w:r w:rsidR="00E325BB">
        <w:rPr>
          <w:rFonts w:cstheme="minorHAnsi"/>
          <w:b/>
          <w:bCs/>
          <w:color w:val="auto"/>
        </w:rPr>
        <w:t xml:space="preserve">Size: </w:t>
      </w:r>
      <w:r w:rsidRPr="00F94A17">
        <w:rPr>
          <w:rFonts w:ascii="Calibri" w:eastAsia="Times New Roman" w:hAnsi="Calibri" w:cs="Calibri"/>
          <w:b/>
          <w:bCs/>
          <w:lang w:val="en-IN" w:eastAsia="en-IN"/>
        </w:rPr>
        <w:t>4 mm² or 1 cm²</w:t>
      </w:r>
    </w:p>
    <w:p w14:paraId="038B0930" w14:textId="006C79F8" w:rsidR="00F94A17" w:rsidRPr="00E24F59" w:rsidRDefault="00926EB7" w:rsidP="00F94A1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26EB7">
        <w:rPr>
          <w:rFonts w:cstheme="minorHAnsi"/>
          <w:color w:val="7030A0"/>
        </w:rPr>
        <w:lastRenderedPageBreak/>
        <w:t>After acetone treatment, place the aluminum pieces in ceramic crucibles, ensuring that the samples are not stacked</w:t>
      </w:r>
      <w:r>
        <w:rPr>
          <w:rFonts w:cstheme="minorHAnsi"/>
          <w:color w:val="7030A0"/>
        </w:rPr>
        <w:t xml:space="preserve"> </w:t>
      </w:r>
      <w:r w:rsidR="00F94A17" w:rsidRPr="00E24F59">
        <w:rPr>
          <w:rFonts w:cstheme="minorHAnsi"/>
          <w:b/>
          <w:bCs/>
          <w:color w:val="7030A0"/>
        </w:rPr>
        <w:t>[1]</w:t>
      </w:r>
      <w:r w:rsidR="00F94A17" w:rsidRPr="00E24F59">
        <w:rPr>
          <w:rFonts w:cstheme="minorHAnsi"/>
          <w:color w:val="7030A0"/>
        </w:rPr>
        <w:t xml:space="preserve">. Transfer the crucibles </w:t>
      </w:r>
      <w:r w:rsidR="00F94A17" w:rsidRPr="00E24F59">
        <w:rPr>
          <w:rFonts w:ascii="Calibri" w:eastAsia="Times New Roman" w:hAnsi="Calibri" w:cs="Calibri"/>
          <w:color w:val="7030A0"/>
          <w:lang w:val="en-IN" w:eastAsia="en-IN"/>
        </w:rPr>
        <w:t xml:space="preserve">to a muffle furnace </w:t>
      </w:r>
      <w:r w:rsidR="005B4D8D" w:rsidRPr="005B4D8D">
        <w:rPr>
          <w:rFonts w:ascii="Calibri" w:eastAsia="Times New Roman" w:hAnsi="Calibri" w:cs="Calibri"/>
          <w:b/>
          <w:bCs/>
          <w:color w:val="7030A0"/>
          <w:lang w:val="en-IN" w:eastAsia="en-IN"/>
        </w:rPr>
        <w:t>[2]</w:t>
      </w:r>
      <w:r w:rsidR="005B4D8D">
        <w:rPr>
          <w:rFonts w:ascii="Calibri" w:eastAsia="Times New Roman" w:hAnsi="Calibri" w:cs="Calibri"/>
          <w:color w:val="7030A0"/>
          <w:lang w:val="en-IN" w:eastAsia="en-IN"/>
        </w:rPr>
        <w:t xml:space="preserve"> </w:t>
      </w:r>
      <w:r w:rsidR="00F94A17" w:rsidRPr="00E24F59">
        <w:rPr>
          <w:rFonts w:ascii="Calibri" w:eastAsia="Times New Roman" w:hAnsi="Calibri" w:cs="Calibri"/>
          <w:color w:val="7030A0"/>
          <w:lang w:val="en-IN" w:eastAsia="en-IN"/>
        </w:rPr>
        <w:t xml:space="preserve">and heat </w:t>
      </w:r>
      <w:r w:rsidR="00E325BB">
        <w:rPr>
          <w:rFonts w:ascii="Calibri" w:eastAsia="Times New Roman" w:hAnsi="Calibri" w:cs="Calibri"/>
          <w:color w:val="7030A0"/>
          <w:lang w:val="en-IN" w:eastAsia="en-IN"/>
        </w:rPr>
        <w:t>them</w:t>
      </w:r>
      <w:r w:rsidR="00E325BB" w:rsidRPr="00E24F59">
        <w:rPr>
          <w:rFonts w:ascii="Calibri" w:eastAsia="Times New Roman" w:hAnsi="Calibri" w:cs="Calibri"/>
          <w:color w:val="7030A0"/>
          <w:lang w:val="en-IN" w:eastAsia="en-IN"/>
        </w:rPr>
        <w:t xml:space="preserve"> </w:t>
      </w:r>
      <w:r w:rsidR="00F94A17" w:rsidRPr="00E24F59">
        <w:rPr>
          <w:rFonts w:ascii="Calibri" w:eastAsia="Times New Roman" w:hAnsi="Calibri" w:cs="Calibri"/>
          <w:color w:val="7030A0"/>
          <w:lang w:val="en-IN" w:eastAsia="en-IN"/>
        </w:rPr>
        <w:t>to either 200 degrees Celsius or 500 degrees Celsius for 2 hours</w:t>
      </w:r>
      <w:r w:rsidR="005B4D8D">
        <w:rPr>
          <w:rFonts w:ascii="Calibri" w:eastAsia="Times New Roman" w:hAnsi="Calibri" w:cs="Calibri"/>
          <w:color w:val="7030A0"/>
          <w:lang w:val="en-IN" w:eastAsia="en-IN"/>
        </w:rPr>
        <w:t xml:space="preserve"> </w:t>
      </w:r>
      <w:r w:rsidR="005B4D8D" w:rsidRPr="005B4D8D">
        <w:rPr>
          <w:rFonts w:ascii="Calibri" w:eastAsia="Times New Roman" w:hAnsi="Calibri" w:cs="Calibri"/>
          <w:b/>
          <w:bCs/>
          <w:color w:val="7030A0"/>
          <w:lang w:val="en-IN" w:eastAsia="en-IN"/>
        </w:rPr>
        <w:t>[3]</w:t>
      </w:r>
      <w:r>
        <w:rPr>
          <w:rFonts w:ascii="Calibri" w:eastAsia="Times New Roman" w:hAnsi="Calibri" w:cs="Calibri"/>
          <w:b/>
          <w:bCs/>
          <w:color w:val="7030A0"/>
          <w:lang w:val="en-IN" w:eastAsia="en-IN"/>
        </w:rPr>
        <w:t>.</w:t>
      </w:r>
      <w:r w:rsidR="00375AAD">
        <w:rPr>
          <w:rFonts w:ascii="Calibri" w:eastAsia="Times New Roman" w:hAnsi="Calibri" w:cs="Calibri"/>
          <w:color w:val="7030A0"/>
          <w:lang w:val="en-IN" w:eastAsia="en-IN"/>
        </w:rPr>
        <w:t xml:space="preserve"> </w:t>
      </w:r>
      <w:r>
        <w:rPr>
          <w:rFonts w:ascii="Calibri" w:eastAsia="Times New Roman" w:hAnsi="Calibri" w:cs="Calibri"/>
          <w:color w:val="7030A0"/>
          <w:lang w:val="en-IN" w:eastAsia="en-IN"/>
        </w:rPr>
        <w:t>S</w:t>
      </w:r>
      <w:r w:rsidR="0093198C">
        <w:rPr>
          <w:rFonts w:ascii="Calibri" w:eastAsia="Times New Roman" w:hAnsi="Calibri" w:cs="Calibri"/>
          <w:color w:val="7030A0"/>
          <w:lang w:val="en-IN" w:eastAsia="en-IN"/>
        </w:rPr>
        <w:t>witch off</w:t>
      </w:r>
      <w:r w:rsidR="00375AAD">
        <w:rPr>
          <w:rFonts w:ascii="Calibri" w:eastAsia="Times New Roman" w:hAnsi="Calibri" w:cs="Calibri"/>
          <w:color w:val="7030A0"/>
          <w:lang w:val="en-IN" w:eastAsia="en-IN"/>
        </w:rPr>
        <w:t xml:space="preserve"> the furnace</w:t>
      </w:r>
      <w:r>
        <w:rPr>
          <w:rFonts w:ascii="Calibri" w:eastAsia="Times New Roman" w:hAnsi="Calibri" w:cs="Calibri"/>
          <w:color w:val="7030A0"/>
          <w:lang w:val="en-IN" w:eastAsia="en-IN"/>
        </w:rPr>
        <w:t xml:space="preserve"> and allow it to cool naturally </w:t>
      </w:r>
      <w:r w:rsidRPr="00375AAD">
        <w:rPr>
          <w:rFonts w:cstheme="minorHAnsi"/>
          <w:color w:val="7030A0"/>
        </w:rPr>
        <w:t>with the door closed</w:t>
      </w:r>
      <w:r w:rsidR="0093198C">
        <w:rPr>
          <w:rFonts w:ascii="Calibri" w:eastAsia="Times New Roman" w:hAnsi="Calibri" w:cs="Calibri"/>
          <w:color w:val="7030A0"/>
          <w:lang w:val="en-IN" w:eastAsia="en-IN"/>
        </w:rPr>
        <w:t xml:space="preserve"> </w:t>
      </w:r>
      <w:r w:rsidR="00F94A17" w:rsidRPr="00E24F59">
        <w:rPr>
          <w:rFonts w:ascii="Calibri" w:eastAsia="Times New Roman" w:hAnsi="Calibri" w:cs="Calibri"/>
          <w:b/>
          <w:bCs/>
          <w:color w:val="7030A0"/>
          <w:lang w:val="en-IN" w:eastAsia="en-IN"/>
        </w:rPr>
        <w:t>[</w:t>
      </w:r>
      <w:r w:rsidR="005B4D8D">
        <w:rPr>
          <w:rFonts w:ascii="Calibri" w:eastAsia="Times New Roman" w:hAnsi="Calibri" w:cs="Calibri"/>
          <w:b/>
          <w:bCs/>
          <w:color w:val="7030A0"/>
          <w:lang w:val="en-IN" w:eastAsia="en-IN"/>
        </w:rPr>
        <w:t>4</w:t>
      </w:r>
      <w:r w:rsidR="00F94A17" w:rsidRPr="00E24F59">
        <w:rPr>
          <w:rFonts w:ascii="Calibri" w:eastAsia="Times New Roman" w:hAnsi="Calibri" w:cs="Calibri"/>
          <w:b/>
          <w:bCs/>
          <w:color w:val="7030A0"/>
          <w:lang w:val="en-IN" w:eastAsia="en-IN"/>
        </w:rPr>
        <w:t>]</w:t>
      </w:r>
      <w:r w:rsidR="00F94A17" w:rsidRPr="00E24F59">
        <w:rPr>
          <w:rFonts w:ascii="Calibri" w:eastAsia="Times New Roman" w:hAnsi="Calibri" w:cs="Calibri"/>
          <w:color w:val="7030A0"/>
          <w:lang w:val="en-IN" w:eastAsia="en-IN"/>
        </w:rPr>
        <w:t>.</w:t>
      </w:r>
    </w:p>
    <w:p w14:paraId="4E3B9784" w14:textId="5612AAD8" w:rsidR="00F94A17" w:rsidRPr="00F066C1" w:rsidRDefault="006751D0" w:rsidP="00F94A1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color w:val="auto"/>
        </w:rPr>
      </w:pPr>
      <w:r w:rsidRPr="006751D0">
        <w:rPr>
          <w:rFonts w:cstheme="minorHAnsi"/>
          <w:color w:val="auto"/>
        </w:rPr>
        <w:t>Talent placing the aluminum pieces into ceramic crucibles, spreading them out without stacking.</w:t>
      </w:r>
    </w:p>
    <w:p w14:paraId="50887EED" w14:textId="4D93FD14" w:rsidR="00F066C1" w:rsidRPr="00057A46" w:rsidRDefault="00F066C1" w:rsidP="00F94A1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F066C1">
        <w:rPr>
          <w:rFonts w:cstheme="minorHAnsi"/>
          <w:color w:val="auto"/>
        </w:rPr>
        <w:t xml:space="preserve">Talent transferring the crucibles </w:t>
      </w:r>
      <w:r w:rsidRPr="00F066C1">
        <w:rPr>
          <w:rFonts w:ascii="Calibri" w:eastAsia="Times New Roman" w:hAnsi="Calibri" w:cs="Calibri"/>
          <w:lang w:val="en-IN" w:eastAsia="en-IN"/>
        </w:rPr>
        <w:t>to a muffle furnace.</w:t>
      </w:r>
    </w:p>
    <w:p w14:paraId="0E815942" w14:textId="094F548C" w:rsidR="00057A46" w:rsidRPr="00057A46" w:rsidRDefault="00057A46" w:rsidP="00F94A1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ascii="Calibri" w:eastAsia="Times New Roman" w:hAnsi="Calibri" w:cs="Calibri"/>
          <w:lang w:val="en-IN" w:eastAsia="en-IN"/>
        </w:rPr>
        <w:t xml:space="preserve">Shot of furnace </w:t>
      </w:r>
      <w:r w:rsidRPr="00057A46">
        <w:rPr>
          <w:rFonts w:ascii="Calibri" w:eastAsia="Times New Roman" w:hAnsi="Calibri" w:cs="Calibri"/>
          <w:lang w:eastAsia="en-IN"/>
        </w:rPr>
        <w:t xml:space="preserve">control panel showing the temperature display reading either </w:t>
      </w:r>
      <w:r>
        <w:rPr>
          <w:rFonts w:ascii="Calibri" w:eastAsia="Times New Roman" w:hAnsi="Calibri" w:cs="Calibri"/>
          <w:lang w:val="en-IN" w:eastAsia="en-IN"/>
        </w:rPr>
        <w:t>200°C or 500°C.</w:t>
      </w:r>
    </w:p>
    <w:p w14:paraId="05D18314" w14:textId="401424DB" w:rsidR="00057A46" w:rsidRPr="007866A5" w:rsidRDefault="00057A46" w:rsidP="00F94A1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ascii="Calibri" w:eastAsia="Times New Roman" w:hAnsi="Calibri" w:cs="Calibri"/>
          <w:lang w:val="en-IN" w:eastAsia="en-IN"/>
        </w:rPr>
        <w:t>Talent switching off the furnace with the door kept closed.</w:t>
      </w:r>
    </w:p>
    <w:p w14:paraId="391874BD" w14:textId="72796D3B" w:rsidR="008042CA" w:rsidRPr="00E24F59" w:rsidRDefault="00926EB7" w:rsidP="008042C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Once the furnace</w:t>
      </w:r>
      <w:r w:rsidR="00375AAD" w:rsidRPr="00375AAD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reaches </w:t>
      </w:r>
      <w:r w:rsidR="00375AAD" w:rsidRPr="00375AAD">
        <w:rPr>
          <w:rFonts w:cstheme="minorHAnsi"/>
          <w:color w:val="7030A0"/>
        </w:rPr>
        <w:t xml:space="preserve">below 100 degrees Celsius, </w:t>
      </w:r>
      <w:r w:rsidR="008042CA" w:rsidRPr="00E24F59">
        <w:rPr>
          <w:rFonts w:cstheme="minorHAnsi"/>
          <w:color w:val="7030A0"/>
        </w:rPr>
        <w:t xml:space="preserve">remove the crucibles </w:t>
      </w:r>
      <w:r w:rsidR="008042CA" w:rsidRPr="00E24F59">
        <w:rPr>
          <w:rFonts w:cstheme="minorHAnsi"/>
          <w:b/>
          <w:bCs/>
          <w:color w:val="7030A0"/>
        </w:rPr>
        <w:t>[</w:t>
      </w:r>
      <w:r w:rsidR="00375AAD">
        <w:rPr>
          <w:rFonts w:cstheme="minorHAnsi"/>
          <w:b/>
          <w:bCs/>
          <w:color w:val="7030A0"/>
        </w:rPr>
        <w:t>1</w:t>
      </w:r>
      <w:r w:rsidR="008042CA" w:rsidRPr="00E24F59">
        <w:rPr>
          <w:rFonts w:cstheme="minorHAnsi"/>
          <w:b/>
          <w:bCs/>
          <w:color w:val="7030A0"/>
        </w:rPr>
        <w:t>]</w:t>
      </w:r>
      <w:r w:rsidR="00375AAD">
        <w:rPr>
          <w:rFonts w:cstheme="minorHAnsi"/>
          <w:b/>
          <w:bCs/>
          <w:color w:val="7030A0"/>
        </w:rPr>
        <w:t>.</w:t>
      </w:r>
      <w:r w:rsidR="008042CA" w:rsidRPr="00E24F59">
        <w:rPr>
          <w:rFonts w:cstheme="minorHAnsi"/>
          <w:color w:val="7030A0"/>
        </w:rPr>
        <w:t xml:space="preserve"> </w:t>
      </w:r>
      <w:r w:rsidR="00375AAD">
        <w:rPr>
          <w:rFonts w:cstheme="minorHAnsi"/>
          <w:color w:val="7030A0"/>
        </w:rPr>
        <w:t>I</w:t>
      </w:r>
      <w:r w:rsidR="008042CA" w:rsidRPr="00E24F59">
        <w:rPr>
          <w:rFonts w:cstheme="minorHAnsi"/>
          <w:color w:val="7030A0"/>
        </w:rPr>
        <w:t xml:space="preserve">mmediately transfer them to a desiccator to cool to room temperature </w:t>
      </w:r>
      <w:r w:rsidR="008042CA" w:rsidRPr="00E24F59">
        <w:rPr>
          <w:rFonts w:cstheme="minorHAnsi"/>
          <w:b/>
          <w:bCs/>
          <w:color w:val="7030A0"/>
        </w:rPr>
        <w:t>[</w:t>
      </w:r>
      <w:r w:rsidR="00375AAD">
        <w:rPr>
          <w:rFonts w:cstheme="minorHAnsi"/>
          <w:b/>
          <w:bCs/>
          <w:color w:val="7030A0"/>
        </w:rPr>
        <w:t>2</w:t>
      </w:r>
      <w:r w:rsidR="008042CA" w:rsidRPr="00E24F59">
        <w:rPr>
          <w:rFonts w:cstheme="minorHAnsi"/>
          <w:b/>
          <w:bCs/>
          <w:color w:val="7030A0"/>
        </w:rPr>
        <w:t>]</w:t>
      </w:r>
      <w:r w:rsidR="008042CA" w:rsidRPr="00E24F59">
        <w:rPr>
          <w:rFonts w:cstheme="minorHAnsi"/>
          <w:color w:val="7030A0"/>
        </w:rPr>
        <w:t>.</w:t>
      </w:r>
    </w:p>
    <w:p w14:paraId="5E5E3114" w14:textId="36B45326" w:rsidR="008042CA" w:rsidRDefault="008042CA" w:rsidP="008042C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removing the </w:t>
      </w:r>
      <w:r w:rsidRPr="008042CA">
        <w:rPr>
          <w:rFonts w:cstheme="minorHAnsi"/>
          <w:color w:val="auto"/>
        </w:rPr>
        <w:t>crucibles</w:t>
      </w:r>
      <w:r w:rsidR="00375AAD">
        <w:rPr>
          <w:rFonts w:cstheme="minorHAnsi"/>
          <w:color w:val="auto"/>
        </w:rPr>
        <w:t xml:space="preserve"> from the furnace</w:t>
      </w:r>
      <w:r>
        <w:rPr>
          <w:rFonts w:cstheme="minorHAnsi"/>
          <w:color w:val="auto"/>
        </w:rPr>
        <w:t>.</w:t>
      </w:r>
    </w:p>
    <w:p w14:paraId="6B0709B3" w14:textId="7940B5BA" w:rsidR="008042CA" w:rsidRDefault="008042CA" w:rsidP="008042C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transferring the </w:t>
      </w:r>
      <w:r w:rsidRPr="008042CA">
        <w:rPr>
          <w:rFonts w:cstheme="minorHAnsi"/>
          <w:color w:val="auto"/>
        </w:rPr>
        <w:t>crucibles</w:t>
      </w:r>
      <w:r>
        <w:rPr>
          <w:rFonts w:cstheme="minorHAnsi"/>
          <w:color w:val="auto"/>
        </w:rPr>
        <w:t xml:space="preserve"> to a </w:t>
      </w:r>
      <w:r w:rsidRPr="008042CA">
        <w:rPr>
          <w:rFonts w:cstheme="minorHAnsi"/>
          <w:color w:val="auto"/>
        </w:rPr>
        <w:t>desiccator</w:t>
      </w:r>
      <w:r>
        <w:rPr>
          <w:rFonts w:cstheme="minorHAnsi"/>
          <w:color w:val="auto"/>
        </w:rPr>
        <w:t>.</w:t>
      </w:r>
    </w:p>
    <w:p w14:paraId="1CDEB289" w14:textId="5211D8C0" w:rsidR="00926EB7" w:rsidRPr="001D24C7" w:rsidRDefault="001D24C7" w:rsidP="00926EB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D24C7">
        <w:rPr>
          <w:rFonts w:cstheme="minorHAnsi"/>
          <w:color w:val="7030A0"/>
        </w:rPr>
        <w:t xml:space="preserve">Under ambient lighting, confirm proper pre-treatment by the absence of visible paint residues and the presence of a uniformly metallic or slightly oxidized surface </w:t>
      </w:r>
      <w:r w:rsidRPr="001D24C7">
        <w:rPr>
          <w:rFonts w:cstheme="minorHAnsi"/>
          <w:b/>
          <w:bCs/>
          <w:color w:val="7030A0"/>
        </w:rPr>
        <w:t>[1]</w:t>
      </w:r>
      <w:r w:rsidRPr="001D24C7">
        <w:rPr>
          <w:rFonts w:cstheme="minorHAnsi"/>
          <w:color w:val="7030A0"/>
        </w:rPr>
        <w:t xml:space="preserve">. Discard samples showing thick rust flakes or incomplete coating removal </w:t>
      </w:r>
      <w:r w:rsidRPr="001D24C7">
        <w:rPr>
          <w:rFonts w:cstheme="minorHAnsi"/>
          <w:b/>
          <w:bCs/>
          <w:color w:val="7030A0"/>
        </w:rPr>
        <w:t>[2]</w:t>
      </w:r>
      <w:r w:rsidRPr="001D24C7">
        <w:rPr>
          <w:rFonts w:cstheme="minorHAnsi"/>
          <w:color w:val="7030A0"/>
        </w:rPr>
        <w:t>.</w:t>
      </w:r>
    </w:p>
    <w:p w14:paraId="50BD8193" w14:textId="1831FD2D" w:rsidR="003F7F5E" w:rsidRPr="001D24C7" w:rsidRDefault="001D24C7" w:rsidP="003F7F5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Talent examining the aluminum pieces under ambient lighting.</w:t>
      </w:r>
      <w:r w:rsidR="003F7F5E">
        <w:rPr>
          <w:rFonts w:cstheme="minorHAnsi"/>
          <w:color w:val="auto"/>
        </w:rPr>
        <w:t xml:space="preserve"> </w:t>
      </w:r>
      <w:r w:rsidR="003F7F5E" w:rsidRPr="003F7F5E">
        <w:rPr>
          <w:rFonts w:cstheme="minorHAnsi"/>
          <w:b/>
          <w:bCs/>
          <w:color w:val="auto"/>
          <w:highlight w:val="yellow"/>
        </w:rPr>
        <w:t xml:space="preserve"> </w:t>
      </w:r>
      <w:r w:rsidR="003F7F5E" w:rsidRPr="001D24C7">
        <w:rPr>
          <w:rFonts w:cstheme="minorHAnsi"/>
          <w:b/>
          <w:bCs/>
          <w:color w:val="auto"/>
          <w:highlight w:val="yellow"/>
        </w:rPr>
        <w:t>Authors</w:t>
      </w:r>
      <w:r w:rsidR="003F7F5E" w:rsidRPr="001D24C7">
        <w:rPr>
          <w:rFonts w:cstheme="minorHAnsi"/>
          <w:color w:val="auto"/>
          <w:highlight w:val="yellow"/>
        </w:rPr>
        <w:t>: This step is added to bring continuity to the video</w:t>
      </w:r>
      <w:r w:rsidR="003F7F5E" w:rsidRPr="001D24C7">
        <w:rPr>
          <w:rFonts w:cstheme="minorHAnsi"/>
          <w:color w:val="auto"/>
        </w:rPr>
        <w:t>.</w:t>
      </w:r>
    </w:p>
    <w:p w14:paraId="67C14FB7" w14:textId="308056AD" w:rsidR="007866A5" w:rsidRDefault="001D24C7" w:rsidP="00AC3A7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3F7F5E">
        <w:rPr>
          <w:rFonts w:cstheme="minorHAnsi"/>
          <w:color w:val="auto"/>
        </w:rPr>
        <w:t xml:space="preserve">Talent discarding the rejected samples. </w:t>
      </w:r>
    </w:p>
    <w:p w14:paraId="72A3B67F" w14:textId="77777777" w:rsidR="003F7F5E" w:rsidRPr="003F7F5E" w:rsidRDefault="003F7F5E" w:rsidP="003F7F5E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18381895" w14:textId="17370D90" w:rsidR="00716CCB" w:rsidRPr="00716CCB" w:rsidRDefault="008042CA" w:rsidP="00716CC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b/>
          <w:bCs/>
        </w:rPr>
        <w:t>Generation of Hydrogen by Aluminum Hydrolysis</w:t>
      </w:r>
    </w:p>
    <w:p w14:paraId="2E9E5DCE" w14:textId="6E5D9C0A" w:rsidR="000F326F" w:rsidRDefault="000F326F" w:rsidP="00716CC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1018911" w14:textId="7825A9DB" w:rsidR="00D673E8" w:rsidRPr="00D673E8" w:rsidRDefault="003F7F5E" w:rsidP="00716CCB">
      <w:pPr>
        <w:pStyle w:val="ListParagraph"/>
        <w:numPr>
          <w:ilvl w:val="1"/>
          <w:numId w:val="48"/>
        </w:numPr>
        <w:spacing w:before="120"/>
        <w:rPr>
          <w:rFonts w:ascii="Calibri" w:hAnsi="Calibri" w:cs="Calibri"/>
        </w:rPr>
      </w:pPr>
      <w:r>
        <w:rPr>
          <w:rFonts w:cstheme="minorHAnsi"/>
          <w:color w:val="7030A0"/>
        </w:rPr>
        <w:t xml:space="preserve">To assemble the closed hydrogen generation system, use a </w:t>
      </w:r>
      <w:r w:rsidRPr="00D673E8">
        <w:rPr>
          <w:rFonts w:cstheme="minorHAnsi"/>
          <w:color w:val="7030A0"/>
        </w:rPr>
        <w:t>three</w:t>
      </w:r>
      <w:r>
        <w:rPr>
          <w:rFonts w:cstheme="minorHAnsi"/>
          <w:color w:val="7030A0"/>
        </w:rPr>
        <w:t xml:space="preserve"> </w:t>
      </w:r>
      <w:r w:rsidRPr="00D673E8">
        <w:rPr>
          <w:rFonts w:cstheme="minorHAnsi"/>
          <w:color w:val="7030A0"/>
        </w:rPr>
        <w:t>necked round</w:t>
      </w:r>
      <w:r>
        <w:rPr>
          <w:rFonts w:cstheme="minorHAnsi"/>
          <w:color w:val="7030A0"/>
        </w:rPr>
        <w:t xml:space="preserve"> </w:t>
      </w:r>
      <w:r w:rsidRPr="00D673E8">
        <w:rPr>
          <w:rFonts w:cstheme="minorHAnsi"/>
          <w:color w:val="7030A0"/>
        </w:rPr>
        <w:t>bottom flask as the reactor</w:t>
      </w:r>
      <w:r>
        <w:rPr>
          <w:rFonts w:cstheme="minorHAnsi"/>
          <w:color w:val="7030A0"/>
        </w:rPr>
        <w:t xml:space="preserve"> </w:t>
      </w:r>
      <w:r w:rsidRPr="003F7F5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191AED0C" w14:textId="1349474E" w:rsidR="00D673E8" w:rsidRPr="00A94BDC" w:rsidRDefault="00D673E8" w:rsidP="00D673E8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  <w:color w:val="auto"/>
        </w:rPr>
      </w:pPr>
      <w:r>
        <w:rPr>
          <w:rFonts w:ascii="Calibri" w:hAnsi="Calibri" w:cs="Calibri"/>
        </w:rPr>
        <w:t xml:space="preserve">Talent stands at the set up </w:t>
      </w:r>
      <w:r w:rsidRPr="00D673E8">
        <w:rPr>
          <w:rFonts w:ascii="Calibri" w:hAnsi="Calibri" w:cs="Calibri"/>
          <w:color w:val="auto"/>
        </w:rPr>
        <w:t xml:space="preserve">with </w:t>
      </w:r>
      <w:r w:rsidRPr="00D673E8">
        <w:rPr>
          <w:rFonts w:cstheme="minorHAnsi"/>
          <w:color w:val="auto"/>
        </w:rPr>
        <w:t xml:space="preserve">three necked round bottom </w:t>
      </w:r>
      <w:r w:rsidR="00A94BDC" w:rsidRPr="00D673E8">
        <w:rPr>
          <w:rFonts w:cstheme="minorHAnsi"/>
          <w:color w:val="auto"/>
        </w:rPr>
        <w:t>flask</w:t>
      </w:r>
      <w:r w:rsidRPr="00D673E8">
        <w:rPr>
          <w:rFonts w:cstheme="minorHAnsi"/>
          <w:color w:val="auto"/>
        </w:rPr>
        <w:t>.</w:t>
      </w:r>
    </w:p>
    <w:p w14:paraId="5BCF1714" w14:textId="77777777" w:rsidR="00A94BDC" w:rsidRPr="00D673E8" w:rsidRDefault="00A94BDC" w:rsidP="00A94BDC">
      <w:pPr>
        <w:pStyle w:val="ListParagraph"/>
        <w:spacing w:before="120"/>
        <w:ind w:left="1626"/>
        <w:rPr>
          <w:rFonts w:ascii="Calibri" w:hAnsi="Calibri" w:cs="Calibri"/>
          <w:color w:val="auto"/>
        </w:rPr>
      </w:pPr>
    </w:p>
    <w:p w14:paraId="005C9BEF" w14:textId="385608A1" w:rsidR="00D673E8" w:rsidRPr="00D673E8" w:rsidRDefault="00900086" w:rsidP="00716CCB">
      <w:pPr>
        <w:pStyle w:val="ListParagraph"/>
        <w:numPr>
          <w:ilvl w:val="1"/>
          <w:numId w:val="48"/>
        </w:numPr>
        <w:spacing w:before="120"/>
        <w:rPr>
          <w:rFonts w:ascii="Calibri" w:hAnsi="Calibri" w:cs="Calibri"/>
        </w:rPr>
      </w:pPr>
      <w:r w:rsidRPr="00900086">
        <w:rPr>
          <w:rFonts w:cstheme="minorHAnsi"/>
          <w:color w:val="7030A0"/>
        </w:rPr>
        <w:t>Connect the gas outlet to a water-filled check valve to prevent backflow</w:t>
      </w:r>
      <w:r>
        <w:rPr>
          <w:rFonts w:cstheme="minorHAnsi"/>
          <w:color w:val="7030A0"/>
        </w:rPr>
        <w:t xml:space="preserve"> </w:t>
      </w:r>
      <w:r w:rsidRPr="00900086">
        <w:rPr>
          <w:rFonts w:cstheme="minorHAnsi"/>
          <w:b/>
          <w:bCs/>
          <w:color w:val="7030A0"/>
        </w:rPr>
        <w:t>[</w:t>
      </w:r>
      <w:r w:rsidR="003A3DBF">
        <w:rPr>
          <w:rFonts w:cstheme="minorHAnsi"/>
          <w:b/>
          <w:bCs/>
          <w:color w:val="7030A0"/>
        </w:rPr>
        <w:t>1</w:t>
      </w:r>
      <w:r w:rsidRPr="00900086">
        <w:rPr>
          <w:rFonts w:cstheme="minorHAnsi"/>
          <w:b/>
          <w:bCs/>
          <w:color w:val="7030A0"/>
        </w:rPr>
        <w:t>]</w:t>
      </w:r>
      <w:r w:rsidRPr="00900086">
        <w:rPr>
          <w:rFonts w:cstheme="minorHAnsi"/>
          <w:color w:val="7030A0"/>
        </w:rPr>
        <w:t xml:space="preserve">. </w:t>
      </w:r>
    </w:p>
    <w:p w14:paraId="45564766" w14:textId="1E37C567" w:rsidR="00D673E8" w:rsidRPr="003F7F5E" w:rsidRDefault="003A3DBF" w:rsidP="00D673E8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Talent connecting the </w:t>
      </w:r>
      <w:r w:rsidRPr="003A3DBF">
        <w:rPr>
          <w:rFonts w:cstheme="minorHAnsi"/>
          <w:color w:val="auto"/>
        </w:rPr>
        <w:t>gas outlet to a water-filled check valve</w:t>
      </w:r>
      <w:r>
        <w:rPr>
          <w:rFonts w:cstheme="minorHAnsi"/>
          <w:color w:val="auto"/>
        </w:rPr>
        <w:t>.</w:t>
      </w:r>
    </w:p>
    <w:p w14:paraId="1DFD8376" w14:textId="77777777" w:rsidR="003F7F5E" w:rsidRPr="003F7F5E" w:rsidRDefault="003F7F5E" w:rsidP="003F7F5E">
      <w:pPr>
        <w:pStyle w:val="ListParagraph"/>
        <w:spacing w:before="120"/>
        <w:ind w:left="1626"/>
        <w:rPr>
          <w:rFonts w:ascii="Calibri" w:hAnsi="Calibri" w:cs="Calibri"/>
        </w:rPr>
      </w:pPr>
    </w:p>
    <w:p w14:paraId="3F01EDCF" w14:textId="549639D2" w:rsidR="003F7F5E" w:rsidRPr="00E24F59" w:rsidRDefault="003F7F5E" w:rsidP="003F7F5E">
      <w:pPr>
        <w:pStyle w:val="ListParagraph"/>
        <w:numPr>
          <w:ilvl w:val="1"/>
          <w:numId w:val="48"/>
        </w:numPr>
        <w:spacing w:before="120"/>
        <w:rPr>
          <w:rFonts w:ascii="Calibri" w:hAnsi="Calibri" w:cs="Calibri"/>
        </w:rPr>
      </w:pPr>
      <w:r w:rsidRPr="00900086">
        <w:rPr>
          <w:rFonts w:cstheme="minorHAnsi"/>
          <w:color w:val="7030A0"/>
        </w:rPr>
        <w:t>Attach two condensers in series</w:t>
      </w:r>
      <w:r>
        <w:rPr>
          <w:rFonts w:cstheme="minorHAnsi"/>
          <w:color w:val="7030A0"/>
        </w:rPr>
        <w:t xml:space="preserve"> </w:t>
      </w:r>
      <w:r w:rsidRPr="003A3DBF">
        <w:rPr>
          <w:rFonts w:cstheme="minorHAnsi"/>
          <w:b/>
          <w:bCs/>
          <w:color w:val="7030A0"/>
        </w:rPr>
        <w:t>[1</w:t>
      </w:r>
      <w:r>
        <w:rPr>
          <w:rFonts w:cstheme="minorHAnsi"/>
          <w:b/>
          <w:bCs/>
          <w:color w:val="7030A0"/>
        </w:rPr>
        <w:t>].</w:t>
      </w:r>
      <w:r>
        <w:rPr>
          <w:rFonts w:cstheme="minorHAnsi"/>
          <w:color w:val="7030A0"/>
        </w:rPr>
        <w:t xml:space="preserve"> </w:t>
      </w:r>
      <w:r w:rsidR="006C2248" w:rsidRPr="006C2248">
        <w:rPr>
          <w:rFonts w:cstheme="minorHAnsi"/>
          <w:color w:val="7030A0"/>
        </w:rPr>
        <w:t>Connect the</w:t>
      </w:r>
      <w:r w:rsidR="006C2248">
        <w:rPr>
          <w:rFonts w:cstheme="minorHAnsi"/>
          <w:color w:val="7030A0"/>
        </w:rPr>
        <w:t xml:space="preserve"> outlet of the</w:t>
      </w:r>
      <w:r w:rsidR="006C2248" w:rsidRPr="006C2248">
        <w:rPr>
          <w:rFonts w:cstheme="minorHAnsi"/>
          <w:color w:val="7030A0"/>
        </w:rPr>
        <w:t xml:space="preserve"> second condenser to an inverted burette containing deionized water and separate shut-off valves</w:t>
      </w:r>
      <w:r w:rsidR="006C2248">
        <w:rPr>
          <w:rFonts w:cstheme="minorHAnsi"/>
          <w:color w:val="7030A0"/>
        </w:rPr>
        <w:t xml:space="preserve"> for water and gas</w:t>
      </w:r>
      <w:r w:rsidR="006C2248" w:rsidRPr="006C2248">
        <w:rPr>
          <w:rFonts w:cstheme="minorHAnsi"/>
          <w:color w:val="7030A0"/>
        </w:rPr>
        <w:t>.</w:t>
      </w:r>
      <w:r w:rsidR="006C2248" w:rsidRPr="006C2248">
        <w:rPr>
          <w:rFonts w:cstheme="minorHAnsi"/>
          <w:b/>
          <w:bCs/>
          <w:color w:val="7030A0"/>
        </w:rPr>
        <w:t xml:space="preserve"> </w:t>
      </w:r>
      <w:r w:rsidRPr="00E24F5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E24F59">
        <w:rPr>
          <w:rFonts w:cstheme="minorHAnsi"/>
          <w:b/>
          <w:bCs/>
          <w:color w:val="7030A0"/>
        </w:rPr>
        <w:t>].</w:t>
      </w:r>
      <w:r w:rsidRPr="00E24F59">
        <w:rPr>
          <w:rFonts w:cstheme="minorHAnsi"/>
          <w:color w:val="7030A0"/>
        </w:rPr>
        <w:t xml:space="preserve"> </w:t>
      </w:r>
    </w:p>
    <w:p w14:paraId="7C863AD9" w14:textId="77777777" w:rsidR="003F7F5E" w:rsidRDefault="003F7F5E" w:rsidP="003F7F5E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Talent connecting the condensers.</w:t>
      </w:r>
    </w:p>
    <w:p w14:paraId="480CF797" w14:textId="77777777" w:rsidR="003F7F5E" w:rsidRPr="003F7F5E" w:rsidRDefault="003F7F5E" w:rsidP="003F7F5E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  <w:color w:val="auto"/>
        </w:rPr>
      </w:pPr>
      <w:r w:rsidRPr="00E24F59">
        <w:rPr>
          <w:rFonts w:ascii="Calibri" w:hAnsi="Calibri" w:cs="Calibri"/>
        </w:rPr>
        <w:t>Talent connectin</w:t>
      </w:r>
      <w:r w:rsidRPr="00E24F59">
        <w:rPr>
          <w:rFonts w:ascii="Calibri" w:hAnsi="Calibri" w:cs="Calibri"/>
          <w:color w:val="auto"/>
        </w:rPr>
        <w:t xml:space="preserve">g the </w:t>
      </w:r>
      <w:r w:rsidRPr="00E24F59">
        <w:rPr>
          <w:rFonts w:cstheme="minorHAnsi"/>
          <w:color w:val="auto"/>
        </w:rPr>
        <w:t>outlet of the second condenser to an inverted burette.</w:t>
      </w:r>
    </w:p>
    <w:p w14:paraId="07C29169" w14:textId="77777777" w:rsidR="003F7F5E" w:rsidRPr="00A94BDC" w:rsidRDefault="003F7F5E" w:rsidP="003F7F5E">
      <w:pPr>
        <w:pStyle w:val="ListParagraph"/>
        <w:spacing w:before="120"/>
        <w:ind w:left="813"/>
        <w:rPr>
          <w:rFonts w:ascii="Calibri" w:hAnsi="Calibri" w:cs="Calibri"/>
          <w:color w:val="auto"/>
        </w:rPr>
      </w:pPr>
    </w:p>
    <w:p w14:paraId="7DD703EC" w14:textId="26DFF4CC" w:rsidR="003F7F5E" w:rsidRPr="00D673E8" w:rsidRDefault="003F7F5E" w:rsidP="003F7F5E">
      <w:pPr>
        <w:pStyle w:val="ListParagraph"/>
        <w:numPr>
          <w:ilvl w:val="1"/>
          <w:numId w:val="48"/>
        </w:numPr>
        <w:spacing w:before="120"/>
        <w:rPr>
          <w:rFonts w:ascii="Calibri" w:hAnsi="Calibri" w:cs="Calibri"/>
        </w:rPr>
      </w:pPr>
      <w:r w:rsidRPr="007227BC">
        <w:rPr>
          <w:rFonts w:cstheme="minorHAnsi"/>
          <w:color w:val="7030A0"/>
        </w:rPr>
        <w:lastRenderedPageBreak/>
        <w:t xml:space="preserve">Operate the first </w:t>
      </w:r>
      <w:r w:rsidR="00311776">
        <w:rPr>
          <w:rFonts w:cstheme="minorHAnsi"/>
          <w:color w:val="7030A0"/>
        </w:rPr>
        <w:t xml:space="preserve">condenser </w:t>
      </w:r>
      <w:r w:rsidRPr="007227BC">
        <w:rPr>
          <w:rFonts w:cstheme="minorHAnsi"/>
          <w:color w:val="7030A0"/>
        </w:rPr>
        <w:t>at room temperature</w:t>
      </w:r>
      <w:r>
        <w:rPr>
          <w:rFonts w:cstheme="minorHAnsi"/>
          <w:color w:val="7030A0"/>
        </w:rPr>
        <w:t xml:space="preserve"> </w:t>
      </w:r>
      <w:r w:rsidRPr="003F7F5E">
        <w:rPr>
          <w:rFonts w:cstheme="minorHAnsi"/>
          <w:b/>
          <w:bCs/>
          <w:color w:val="7030A0"/>
        </w:rPr>
        <w:t>[</w:t>
      </w:r>
      <w:r w:rsidR="00311776">
        <w:rPr>
          <w:rFonts w:cstheme="minorHAnsi"/>
          <w:b/>
          <w:bCs/>
          <w:color w:val="7030A0"/>
        </w:rPr>
        <w:t>1</w:t>
      </w:r>
      <w:r w:rsidRPr="003F7F5E">
        <w:rPr>
          <w:rFonts w:cstheme="minorHAnsi"/>
          <w:b/>
          <w:bCs/>
          <w:color w:val="7030A0"/>
        </w:rPr>
        <w:t>]</w:t>
      </w:r>
      <w:r w:rsidRPr="007227BC">
        <w:rPr>
          <w:rFonts w:cstheme="minorHAnsi"/>
          <w:color w:val="7030A0"/>
        </w:rPr>
        <w:t xml:space="preserve"> and supply cold water at approximately 0 </w:t>
      </w:r>
      <w:r>
        <w:rPr>
          <w:rFonts w:cstheme="minorHAnsi"/>
          <w:color w:val="7030A0"/>
        </w:rPr>
        <w:t>degrees Celsius</w:t>
      </w:r>
      <w:r w:rsidRPr="007227BC">
        <w:rPr>
          <w:rFonts w:cstheme="minorHAnsi"/>
          <w:color w:val="7030A0"/>
        </w:rPr>
        <w:t xml:space="preserve"> to the second.</w:t>
      </w:r>
      <w:r w:rsidRPr="00900086">
        <w:rPr>
          <w:rFonts w:cstheme="minorHAnsi"/>
          <w:color w:val="7030A0"/>
        </w:rPr>
        <w:t xml:space="preserve"> </w:t>
      </w:r>
      <w:r w:rsidRPr="0071405B">
        <w:rPr>
          <w:rFonts w:cstheme="minorHAnsi"/>
          <w:b/>
          <w:bCs/>
          <w:color w:val="7030A0"/>
        </w:rPr>
        <w:t>[</w:t>
      </w:r>
      <w:r w:rsidR="00311776">
        <w:rPr>
          <w:rFonts w:cstheme="minorHAnsi"/>
          <w:b/>
          <w:bCs/>
          <w:color w:val="7030A0"/>
        </w:rPr>
        <w:t>2</w:t>
      </w:r>
      <w:r w:rsidRPr="0071405B">
        <w:rPr>
          <w:rFonts w:cstheme="minorHAnsi"/>
          <w:b/>
          <w:bCs/>
          <w:color w:val="7030A0"/>
        </w:rPr>
        <w:t>]</w:t>
      </w:r>
      <w:r w:rsidRPr="00900086">
        <w:rPr>
          <w:rFonts w:cstheme="minorHAnsi"/>
          <w:color w:val="7030A0"/>
        </w:rPr>
        <w:t>.</w:t>
      </w:r>
    </w:p>
    <w:p w14:paraId="56FDE81F" w14:textId="77777777" w:rsidR="00311776" w:rsidRDefault="00311776" w:rsidP="003F7F5E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</w:rPr>
      </w:pPr>
      <w:r w:rsidRPr="00311776">
        <w:rPr>
          <w:rFonts w:ascii="Calibri" w:hAnsi="Calibri" w:cs="Calibri"/>
        </w:rPr>
        <w:t>Talent operating the first condenser at room temperature.</w:t>
      </w:r>
    </w:p>
    <w:p w14:paraId="6E20B4F8" w14:textId="5D927777" w:rsidR="003F7F5E" w:rsidRDefault="003F7F5E" w:rsidP="003F7F5E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Talent turning on the water supply.</w:t>
      </w:r>
    </w:p>
    <w:p w14:paraId="17E174D5" w14:textId="77777777" w:rsidR="00A94BDC" w:rsidRPr="00D673E8" w:rsidRDefault="00A94BDC" w:rsidP="00A94BDC">
      <w:pPr>
        <w:pStyle w:val="ListParagraph"/>
        <w:spacing w:before="120"/>
        <w:ind w:left="1626"/>
        <w:rPr>
          <w:rFonts w:ascii="Calibri" w:hAnsi="Calibri" w:cs="Calibri"/>
        </w:rPr>
      </w:pPr>
    </w:p>
    <w:p w14:paraId="3E6A7C7A" w14:textId="77777777" w:rsidR="00E24F59" w:rsidRPr="00E24F59" w:rsidRDefault="00D673E8" w:rsidP="00E24F59">
      <w:pPr>
        <w:pStyle w:val="ListParagraph"/>
        <w:numPr>
          <w:ilvl w:val="1"/>
          <w:numId w:val="48"/>
        </w:numPr>
        <w:spacing w:before="120"/>
        <w:rPr>
          <w:rFonts w:ascii="Calibri" w:hAnsi="Calibri" w:cs="Calibri"/>
        </w:rPr>
      </w:pPr>
      <w:r w:rsidRPr="00E24F59">
        <w:rPr>
          <w:rFonts w:cstheme="minorHAnsi"/>
          <w:color w:val="7030A0"/>
        </w:rPr>
        <w:t>Inspect all joints and connections for leaks by applying slight pressure with an inert gas or by confirming the absence of bubble formation when submerged</w:t>
      </w:r>
      <w:r w:rsidR="007227BC" w:rsidRPr="00E24F59">
        <w:rPr>
          <w:rFonts w:cstheme="minorHAnsi"/>
          <w:color w:val="7030A0"/>
        </w:rPr>
        <w:t xml:space="preserve"> </w:t>
      </w:r>
      <w:r w:rsidR="007227BC" w:rsidRPr="00E24F59">
        <w:rPr>
          <w:rFonts w:cstheme="minorHAnsi"/>
          <w:b/>
          <w:bCs/>
          <w:color w:val="7030A0"/>
        </w:rPr>
        <w:t>[</w:t>
      </w:r>
      <w:r w:rsidR="00E24F59" w:rsidRPr="00E24F59">
        <w:rPr>
          <w:rFonts w:cstheme="minorHAnsi"/>
          <w:b/>
          <w:bCs/>
          <w:color w:val="7030A0"/>
        </w:rPr>
        <w:t>1</w:t>
      </w:r>
      <w:r w:rsidR="007227BC" w:rsidRPr="00E24F59">
        <w:rPr>
          <w:rFonts w:cstheme="minorHAnsi"/>
          <w:b/>
          <w:bCs/>
          <w:color w:val="7030A0"/>
        </w:rPr>
        <w:t>]</w:t>
      </w:r>
      <w:r w:rsidRPr="00E24F59">
        <w:rPr>
          <w:rFonts w:cstheme="minorHAnsi"/>
          <w:color w:val="7030A0"/>
        </w:rPr>
        <w:t>.</w:t>
      </w:r>
    </w:p>
    <w:p w14:paraId="570484BA" w14:textId="18D1A9C4" w:rsidR="008B2B60" w:rsidRDefault="00597601" w:rsidP="00E24F59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</w:rPr>
      </w:pPr>
      <w:r w:rsidRPr="00E24F59">
        <w:rPr>
          <w:rFonts w:cstheme="minorHAnsi"/>
          <w:color w:val="auto"/>
        </w:rPr>
        <w:t>Talent applying pressure</w:t>
      </w:r>
      <w:r w:rsidR="00E24F59" w:rsidRPr="00E24F59">
        <w:rPr>
          <w:rFonts w:cstheme="minorHAnsi"/>
          <w:color w:val="auto"/>
        </w:rPr>
        <w:t xml:space="preserve"> or </w:t>
      </w:r>
      <w:r w:rsidR="00036210" w:rsidRPr="00E24F59">
        <w:rPr>
          <w:rFonts w:ascii="Calibri" w:hAnsi="Calibri" w:cs="Calibri"/>
        </w:rPr>
        <w:t>submerg</w:t>
      </w:r>
      <w:r w:rsidR="00E24F59" w:rsidRPr="00E24F59">
        <w:rPr>
          <w:rFonts w:ascii="Calibri" w:hAnsi="Calibri" w:cs="Calibri"/>
        </w:rPr>
        <w:t>ing</w:t>
      </w:r>
      <w:r w:rsidR="00036210" w:rsidRPr="00E24F59">
        <w:rPr>
          <w:rFonts w:ascii="Calibri" w:hAnsi="Calibri" w:cs="Calibri"/>
        </w:rPr>
        <w:t xml:space="preserve"> the connections in water.</w:t>
      </w:r>
      <w:r w:rsidR="00E24F59" w:rsidRPr="00E24F59">
        <w:rPr>
          <w:rFonts w:ascii="Calibri" w:hAnsi="Calibri" w:cs="Calibri"/>
        </w:rPr>
        <w:t xml:space="preserve"> </w:t>
      </w:r>
      <w:r w:rsidR="00E24F59" w:rsidRPr="00E24F59">
        <w:rPr>
          <w:rFonts w:ascii="Calibri" w:hAnsi="Calibri" w:cs="Calibri"/>
          <w:b/>
          <w:bCs/>
          <w:highlight w:val="yellow"/>
        </w:rPr>
        <w:t>Authors:</w:t>
      </w:r>
      <w:r w:rsidR="00E24F59" w:rsidRPr="00E24F59">
        <w:rPr>
          <w:rFonts w:ascii="Calibri" w:hAnsi="Calibri" w:cs="Calibri"/>
          <w:highlight w:val="yellow"/>
        </w:rPr>
        <w:t xml:space="preserve"> Confirm which method you are planning to demonstrate during shoot.</w:t>
      </w:r>
    </w:p>
    <w:p w14:paraId="5A816B0D" w14:textId="77777777" w:rsidR="00A94BDC" w:rsidRPr="00E24F59" w:rsidRDefault="00A94BDC" w:rsidP="00A94BDC">
      <w:pPr>
        <w:pStyle w:val="ListParagraph"/>
        <w:spacing w:before="120"/>
        <w:ind w:left="1626"/>
        <w:rPr>
          <w:rFonts w:ascii="Calibri" w:hAnsi="Calibri" w:cs="Calibri"/>
        </w:rPr>
      </w:pPr>
    </w:p>
    <w:p w14:paraId="3FCA8885" w14:textId="3F8E791D" w:rsidR="00641703" w:rsidRPr="00641703" w:rsidRDefault="00641703" w:rsidP="0040518B">
      <w:pPr>
        <w:pStyle w:val="ListParagraph"/>
        <w:numPr>
          <w:ilvl w:val="1"/>
          <w:numId w:val="48"/>
        </w:numPr>
        <w:spacing w:before="120"/>
        <w:rPr>
          <w:rFonts w:ascii="Calibri" w:hAnsi="Calibri" w:cs="Calibri"/>
          <w:color w:val="7030A0"/>
        </w:rPr>
      </w:pPr>
      <w:r w:rsidRPr="00641703">
        <w:rPr>
          <w:rFonts w:ascii="Calibri" w:hAnsi="Calibri" w:cs="Calibri"/>
          <w:color w:val="7030A0"/>
        </w:rPr>
        <w:t xml:space="preserve">Introduce approximately 0.40 grams of pretreated aluminum pieces into the reactor flask </w:t>
      </w:r>
      <w:r w:rsidRPr="00641703">
        <w:rPr>
          <w:rFonts w:ascii="Calibri" w:hAnsi="Calibri" w:cs="Calibri"/>
          <w:b/>
          <w:bCs/>
          <w:color w:val="7030A0"/>
        </w:rPr>
        <w:t>[1]</w:t>
      </w:r>
      <w:r w:rsidRPr="00641703">
        <w:rPr>
          <w:rFonts w:ascii="Calibri" w:hAnsi="Calibri" w:cs="Calibri"/>
          <w:color w:val="7030A0"/>
        </w:rPr>
        <w:t xml:space="preserve">. </w:t>
      </w:r>
    </w:p>
    <w:p w14:paraId="66801291" w14:textId="06DAFBA6" w:rsidR="00641703" w:rsidRDefault="00641703" w:rsidP="00641703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Talent adding</w:t>
      </w:r>
      <w:r w:rsidRPr="00641703">
        <w:rPr>
          <w:rFonts w:ascii="Calibri" w:hAnsi="Calibri" w:cs="Calibri"/>
        </w:rPr>
        <w:t xml:space="preserve"> pretreated aluminum pieces into the reactor flask</w:t>
      </w:r>
      <w:r>
        <w:rPr>
          <w:rFonts w:ascii="Calibri" w:hAnsi="Calibri" w:cs="Calibri"/>
        </w:rPr>
        <w:t>.</w:t>
      </w:r>
    </w:p>
    <w:p w14:paraId="3BB2E3DB" w14:textId="77777777" w:rsidR="00A94BDC" w:rsidRDefault="00A94BDC" w:rsidP="00A94BDC">
      <w:pPr>
        <w:pStyle w:val="ListParagraph"/>
        <w:spacing w:before="120"/>
        <w:ind w:left="1626"/>
        <w:rPr>
          <w:rFonts w:ascii="Calibri" w:hAnsi="Calibri" w:cs="Calibri"/>
        </w:rPr>
      </w:pPr>
    </w:p>
    <w:p w14:paraId="0FE4EF98" w14:textId="18DC0F20" w:rsidR="00641703" w:rsidRPr="00641703" w:rsidRDefault="00641703" w:rsidP="0040518B">
      <w:pPr>
        <w:pStyle w:val="ListParagraph"/>
        <w:numPr>
          <w:ilvl w:val="1"/>
          <w:numId w:val="48"/>
        </w:numPr>
        <w:spacing w:before="120"/>
        <w:rPr>
          <w:rFonts w:ascii="Calibri" w:hAnsi="Calibri" w:cs="Calibri"/>
          <w:color w:val="7030A0"/>
        </w:rPr>
      </w:pPr>
      <w:r w:rsidRPr="00641703">
        <w:rPr>
          <w:rFonts w:ascii="Calibri" w:hAnsi="Calibri" w:cs="Calibri"/>
          <w:color w:val="7030A0"/>
        </w:rPr>
        <w:t xml:space="preserve">Insert a temperature probe through one neck, ensuring the tip remains submerged in the liquid phase </w:t>
      </w:r>
      <w:r w:rsidRPr="00641703">
        <w:rPr>
          <w:rFonts w:ascii="Calibri" w:hAnsi="Calibri" w:cs="Calibri"/>
          <w:b/>
          <w:bCs/>
          <w:color w:val="7030A0"/>
        </w:rPr>
        <w:t>[</w:t>
      </w:r>
      <w:r w:rsidR="00311776">
        <w:rPr>
          <w:rFonts w:ascii="Calibri" w:hAnsi="Calibri" w:cs="Calibri"/>
          <w:b/>
          <w:bCs/>
          <w:color w:val="7030A0"/>
        </w:rPr>
        <w:t>1</w:t>
      </w:r>
      <w:r w:rsidRPr="00641703">
        <w:rPr>
          <w:rFonts w:ascii="Calibri" w:hAnsi="Calibri" w:cs="Calibri"/>
          <w:b/>
          <w:bCs/>
          <w:color w:val="7030A0"/>
        </w:rPr>
        <w:t>]</w:t>
      </w:r>
      <w:r w:rsidRPr="00641703">
        <w:rPr>
          <w:rFonts w:ascii="Calibri" w:hAnsi="Calibri" w:cs="Calibri"/>
          <w:color w:val="7030A0"/>
        </w:rPr>
        <w:t xml:space="preserve">. </w:t>
      </w:r>
    </w:p>
    <w:p w14:paraId="0970CD53" w14:textId="47F2210C" w:rsidR="00641703" w:rsidRDefault="00641703" w:rsidP="00641703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Pr="00641703">
        <w:rPr>
          <w:rFonts w:ascii="Calibri" w:hAnsi="Calibri" w:cs="Calibri"/>
        </w:rPr>
        <w:t>alent insert</w:t>
      </w:r>
      <w:r>
        <w:rPr>
          <w:rFonts w:ascii="Calibri" w:hAnsi="Calibri" w:cs="Calibri"/>
        </w:rPr>
        <w:t>ing</w:t>
      </w:r>
      <w:r w:rsidRPr="00641703">
        <w:rPr>
          <w:rFonts w:ascii="Calibri" w:hAnsi="Calibri" w:cs="Calibri"/>
        </w:rPr>
        <w:t xml:space="preserve"> a temperature probe through one neck of the flask</w:t>
      </w:r>
      <w:r>
        <w:rPr>
          <w:rFonts w:ascii="Calibri" w:hAnsi="Calibri" w:cs="Calibri"/>
        </w:rPr>
        <w:t>.</w:t>
      </w:r>
    </w:p>
    <w:p w14:paraId="7424437E" w14:textId="77777777" w:rsidR="00375AAD" w:rsidRDefault="00375AAD" w:rsidP="00375AAD">
      <w:pPr>
        <w:pStyle w:val="ListParagraph"/>
        <w:spacing w:before="120"/>
        <w:ind w:left="1626"/>
        <w:rPr>
          <w:rFonts w:ascii="Calibri" w:hAnsi="Calibri" w:cs="Calibri"/>
        </w:rPr>
      </w:pPr>
    </w:p>
    <w:p w14:paraId="3E755492" w14:textId="5CC3AA33" w:rsidR="003A07B9" w:rsidRDefault="003A07B9" w:rsidP="003A07B9">
      <w:pPr>
        <w:pStyle w:val="ListParagraph"/>
        <w:numPr>
          <w:ilvl w:val="1"/>
          <w:numId w:val="48"/>
        </w:numPr>
        <w:spacing w:before="120"/>
        <w:rPr>
          <w:rFonts w:ascii="Calibri" w:hAnsi="Calibri" w:cs="Calibri"/>
          <w:color w:val="7030A0"/>
        </w:rPr>
      </w:pPr>
      <w:r w:rsidRPr="00641703">
        <w:rPr>
          <w:rFonts w:ascii="Calibri" w:hAnsi="Calibri" w:cs="Calibri"/>
          <w:color w:val="7030A0"/>
        </w:rPr>
        <w:t xml:space="preserve">Seal all other necks except the reagent inlet and gas outlet </w:t>
      </w:r>
      <w:r w:rsidRPr="00641703">
        <w:rPr>
          <w:rFonts w:ascii="Calibri" w:hAnsi="Calibri" w:cs="Calibri"/>
          <w:b/>
          <w:bCs/>
          <w:color w:val="7030A0"/>
        </w:rPr>
        <w:t xml:space="preserve">[1]. </w:t>
      </w:r>
      <w:r w:rsidRPr="00641703">
        <w:rPr>
          <w:rFonts w:ascii="Calibri" w:hAnsi="Calibri" w:cs="Calibri"/>
          <w:color w:val="7030A0"/>
        </w:rPr>
        <w:t>Add 15 m</w:t>
      </w:r>
      <w:r>
        <w:rPr>
          <w:rFonts w:ascii="Calibri" w:hAnsi="Calibri" w:cs="Calibri"/>
          <w:color w:val="7030A0"/>
        </w:rPr>
        <w:t>illiliter</w:t>
      </w:r>
      <w:r w:rsidR="00180C46">
        <w:rPr>
          <w:rFonts w:ascii="Calibri" w:hAnsi="Calibri" w:cs="Calibri"/>
          <w:color w:val="7030A0"/>
        </w:rPr>
        <w:t>s</w:t>
      </w:r>
      <w:r w:rsidRPr="00641703">
        <w:rPr>
          <w:rFonts w:ascii="Calibri" w:hAnsi="Calibri" w:cs="Calibri"/>
          <w:color w:val="7030A0"/>
        </w:rPr>
        <w:t xml:space="preserve"> of 5 </w:t>
      </w:r>
      <w:r>
        <w:rPr>
          <w:rFonts w:ascii="Calibri" w:hAnsi="Calibri" w:cs="Calibri"/>
          <w:color w:val="7030A0"/>
        </w:rPr>
        <w:t>molar</w:t>
      </w:r>
      <w:r w:rsidRPr="00641703">
        <w:rPr>
          <w:rFonts w:ascii="Calibri" w:hAnsi="Calibri" w:cs="Calibri"/>
          <w:color w:val="7030A0"/>
        </w:rPr>
        <w:t xml:space="preserve"> sodium hydroxide solution through the reagent inlet </w:t>
      </w:r>
      <w:r w:rsidRPr="00641703">
        <w:rPr>
          <w:rFonts w:ascii="Calibri" w:hAnsi="Calibri" w:cs="Calibri"/>
          <w:b/>
          <w:bCs/>
          <w:color w:val="7030A0"/>
        </w:rPr>
        <w:t>[2]</w:t>
      </w:r>
      <w:r w:rsidRPr="00641703">
        <w:rPr>
          <w:rFonts w:ascii="Calibri" w:hAnsi="Calibri" w:cs="Calibri"/>
          <w:color w:val="7030A0"/>
        </w:rPr>
        <w:t xml:space="preserve">, then immediately seal the reactor to initiate the hydrolysis reaction </w:t>
      </w:r>
      <w:r w:rsidRPr="00641703">
        <w:rPr>
          <w:rFonts w:ascii="Calibri" w:hAnsi="Calibri" w:cs="Calibri"/>
          <w:b/>
          <w:bCs/>
          <w:color w:val="7030A0"/>
        </w:rPr>
        <w:t>[3]</w:t>
      </w:r>
      <w:r w:rsidRPr="00641703">
        <w:rPr>
          <w:rFonts w:ascii="Calibri" w:hAnsi="Calibri" w:cs="Calibri"/>
          <w:color w:val="7030A0"/>
        </w:rPr>
        <w:t>.</w:t>
      </w:r>
    </w:p>
    <w:p w14:paraId="363A4BFE" w14:textId="77777777" w:rsidR="003A07B9" w:rsidRPr="00641703" w:rsidRDefault="003A07B9" w:rsidP="003A07B9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  <w:color w:val="auto"/>
        </w:rPr>
      </w:pPr>
      <w:r w:rsidRPr="00641703">
        <w:rPr>
          <w:rFonts w:ascii="Calibri" w:hAnsi="Calibri" w:cs="Calibri"/>
          <w:color w:val="auto"/>
        </w:rPr>
        <w:t>Talent sealing the necks of the flask</w:t>
      </w:r>
      <w:r>
        <w:rPr>
          <w:rFonts w:ascii="Calibri" w:hAnsi="Calibri" w:cs="Calibri"/>
          <w:color w:val="auto"/>
        </w:rPr>
        <w:t>.</w:t>
      </w:r>
    </w:p>
    <w:p w14:paraId="758218C6" w14:textId="77777777" w:rsidR="003A07B9" w:rsidRDefault="003A07B9" w:rsidP="003A07B9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Talent adding 15mL of </w:t>
      </w:r>
      <w:r w:rsidRPr="00597601">
        <w:rPr>
          <w:rFonts w:ascii="Calibri" w:hAnsi="Calibri" w:cs="Calibri"/>
          <w:color w:val="auto"/>
        </w:rPr>
        <w:t>NaOH through the reagent inlet</w:t>
      </w:r>
      <w:r>
        <w:rPr>
          <w:rFonts w:ascii="Calibri" w:hAnsi="Calibri" w:cs="Calibri"/>
          <w:color w:val="auto"/>
        </w:rPr>
        <w:t>.</w:t>
      </w:r>
    </w:p>
    <w:p w14:paraId="4F8E100F" w14:textId="00F91C12" w:rsidR="003A07B9" w:rsidRDefault="003A07B9" w:rsidP="003A07B9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Talent sealing the reactor.</w:t>
      </w:r>
    </w:p>
    <w:p w14:paraId="1F499964" w14:textId="77777777" w:rsidR="00A94BDC" w:rsidRPr="003A07B9" w:rsidRDefault="00A94BDC" w:rsidP="00A94BDC">
      <w:pPr>
        <w:pStyle w:val="ListParagraph"/>
        <w:spacing w:before="120"/>
        <w:ind w:left="1626"/>
        <w:rPr>
          <w:rFonts w:ascii="Calibri" w:hAnsi="Calibri" w:cs="Calibri"/>
          <w:color w:val="auto"/>
        </w:rPr>
      </w:pPr>
    </w:p>
    <w:p w14:paraId="57DDFE96" w14:textId="77777777" w:rsidR="00BE0BED" w:rsidRDefault="00311776" w:rsidP="00BE0BED">
      <w:pPr>
        <w:pStyle w:val="ListParagraph"/>
        <w:numPr>
          <w:ilvl w:val="1"/>
          <w:numId w:val="48"/>
        </w:numPr>
        <w:spacing w:before="120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>U</w:t>
      </w:r>
      <w:r w:rsidR="00180C46" w:rsidRPr="00180C46">
        <w:rPr>
          <w:rFonts w:ascii="Calibri" w:hAnsi="Calibri" w:cs="Calibri"/>
          <w:color w:val="7030A0"/>
        </w:rPr>
        <w:t>sing a data acquisition system</w:t>
      </w:r>
      <w:r w:rsidR="00180C46">
        <w:rPr>
          <w:rFonts w:ascii="Calibri" w:hAnsi="Calibri" w:cs="Calibri"/>
          <w:color w:val="7030A0"/>
        </w:rPr>
        <w:t>, r</w:t>
      </w:r>
      <w:r w:rsidR="003A07B9" w:rsidRPr="00BD572F">
        <w:rPr>
          <w:rFonts w:ascii="Calibri" w:hAnsi="Calibri" w:cs="Calibri"/>
          <w:color w:val="7030A0"/>
        </w:rPr>
        <w:t xml:space="preserve">ecord reactor temperature and pressure at </w:t>
      </w:r>
      <w:r w:rsidR="00180C46">
        <w:rPr>
          <w:rFonts w:ascii="Calibri" w:hAnsi="Calibri" w:cs="Calibri"/>
          <w:color w:val="7030A0"/>
        </w:rPr>
        <w:t xml:space="preserve">an interval of </w:t>
      </w:r>
      <w:r w:rsidR="003A07B9" w:rsidRPr="00BD572F">
        <w:rPr>
          <w:rFonts w:ascii="Calibri" w:hAnsi="Calibri" w:cs="Calibri"/>
          <w:color w:val="7030A0"/>
        </w:rPr>
        <w:t xml:space="preserve">1 second for 60 minutes </w:t>
      </w:r>
      <w:r w:rsidR="003A07B9" w:rsidRPr="00BD572F">
        <w:rPr>
          <w:rFonts w:ascii="Calibri" w:hAnsi="Calibri" w:cs="Calibri"/>
          <w:b/>
          <w:bCs/>
          <w:color w:val="7030A0"/>
        </w:rPr>
        <w:t>[1]</w:t>
      </w:r>
      <w:r w:rsidR="003A07B9" w:rsidRPr="00BD572F">
        <w:rPr>
          <w:rFonts w:ascii="Calibri" w:hAnsi="Calibri" w:cs="Calibri"/>
          <w:color w:val="7030A0"/>
        </w:rPr>
        <w:t xml:space="preserve">. </w:t>
      </w:r>
      <w:r w:rsidR="00F072B3" w:rsidRPr="00BD572F">
        <w:rPr>
          <w:rFonts w:ascii="Calibri" w:hAnsi="Calibri" w:cs="Calibri"/>
          <w:color w:val="7030A0"/>
        </w:rPr>
        <w:t xml:space="preserve">Observe hydrogen gas flowing through the condensers into the inverted burette </w:t>
      </w:r>
      <w:r w:rsidR="00F072B3" w:rsidRPr="00BD572F">
        <w:rPr>
          <w:rFonts w:ascii="Calibri" w:hAnsi="Calibri" w:cs="Calibri"/>
          <w:b/>
          <w:bCs/>
          <w:color w:val="7030A0"/>
        </w:rPr>
        <w:t>[2]</w:t>
      </w:r>
      <w:r w:rsidR="00F072B3" w:rsidRPr="00BD572F">
        <w:rPr>
          <w:rFonts w:ascii="Calibri" w:hAnsi="Calibri" w:cs="Calibri"/>
          <w:color w:val="7030A0"/>
        </w:rPr>
        <w:t xml:space="preserve"> and measure the gas volume by water displacement </w:t>
      </w:r>
      <w:r w:rsidR="00F072B3" w:rsidRPr="00BD572F">
        <w:rPr>
          <w:rFonts w:ascii="Calibri" w:hAnsi="Calibri" w:cs="Calibri"/>
          <w:b/>
          <w:bCs/>
          <w:color w:val="7030A0"/>
        </w:rPr>
        <w:t>[3]</w:t>
      </w:r>
      <w:r w:rsidR="00F072B3" w:rsidRPr="00BD572F">
        <w:rPr>
          <w:rFonts w:ascii="Calibri" w:hAnsi="Calibri" w:cs="Calibri"/>
          <w:color w:val="7030A0"/>
        </w:rPr>
        <w:t>.</w:t>
      </w:r>
    </w:p>
    <w:p w14:paraId="5377934E" w14:textId="484D485D" w:rsidR="00BE0BED" w:rsidRPr="00BE0BED" w:rsidRDefault="00311776" w:rsidP="00BE0BED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  <w:color w:val="7030A0"/>
        </w:rPr>
      </w:pPr>
      <w:r w:rsidRPr="00BE0BED">
        <w:rPr>
          <w:rFonts w:ascii="Calibri" w:hAnsi="Calibri" w:cs="Calibri"/>
          <w:color w:val="auto"/>
          <w:highlight w:val="yellow"/>
        </w:rPr>
        <w:t>SCREEN</w:t>
      </w:r>
      <w:r w:rsidRPr="00BE0BED">
        <w:rPr>
          <w:rFonts w:ascii="Calibri" w:hAnsi="Calibri" w:cs="Calibri"/>
          <w:color w:val="auto"/>
        </w:rPr>
        <w:t xml:space="preserve">: </w:t>
      </w:r>
      <w:r w:rsidR="00F00916" w:rsidRPr="00BE0BED">
        <w:rPr>
          <w:rFonts w:ascii="Calibri" w:hAnsi="Calibri" w:cs="Calibri"/>
          <w:color w:val="auto"/>
        </w:rPr>
        <w:t>Shot of the data acquisition system displaying temperature and pressure readings</w:t>
      </w:r>
      <w:r w:rsidR="00BE0BED" w:rsidRPr="00BE0BED">
        <w:rPr>
          <w:rFonts w:ascii="Calibri" w:hAnsi="Calibri" w:cs="Calibri"/>
          <w:color w:val="auto"/>
        </w:rPr>
        <w:t xml:space="preserve">. </w:t>
      </w:r>
    </w:p>
    <w:p w14:paraId="1BB450FB" w14:textId="4A2DA09D" w:rsidR="00F00916" w:rsidRPr="00BE0BED" w:rsidRDefault="00BE0BED" w:rsidP="00BE0BED">
      <w:pPr>
        <w:pStyle w:val="ListParagraph"/>
        <w:spacing w:before="120"/>
        <w:ind w:left="1627"/>
        <w:rPr>
          <w:rFonts w:cstheme="minorHAnsi"/>
          <w:highlight w:val="yellow"/>
        </w:rPr>
      </w:pPr>
      <w:r w:rsidRPr="006F6196">
        <w:rPr>
          <w:rFonts w:cstheme="minorHAnsi"/>
          <w:b/>
          <w:bCs/>
          <w:highlight w:val="yellow"/>
        </w:rPr>
        <w:t xml:space="preserve">Authors: </w:t>
      </w:r>
      <w:r w:rsidRPr="006F6196">
        <w:rPr>
          <w:rFonts w:cstheme="minorHAnsi"/>
          <w:highlight w:val="yellow"/>
        </w:rPr>
        <w:t>Please create screen capture videos of the shots labeled as SCREEN,</w:t>
      </w:r>
      <w:r>
        <w:rPr>
          <w:rFonts w:cstheme="minorHAnsi"/>
          <w:highlight w:val="yellow"/>
        </w:rPr>
        <w:t xml:space="preserve"> </w:t>
      </w:r>
      <w:r w:rsidRPr="00BE0BED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6" w:history="1">
        <w:r w:rsidRPr="00BE0BED">
          <w:rPr>
            <w:rStyle w:val="Hyperlink"/>
            <w:rFonts w:cstheme="minorHAnsi"/>
          </w:rPr>
          <w:t>https://review.jove.com/files_upload.php?src=21432398</w:t>
        </w:r>
      </w:hyperlink>
    </w:p>
    <w:p w14:paraId="2187ADE0" w14:textId="51046D92" w:rsidR="00F00916" w:rsidRDefault="00F00916" w:rsidP="00F00916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Talent checks the gas flow through the system.</w:t>
      </w:r>
      <w:r w:rsidR="00180C46">
        <w:rPr>
          <w:rFonts w:ascii="Calibri" w:hAnsi="Calibri" w:cs="Calibri"/>
          <w:color w:val="auto"/>
        </w:rPr>
        <w:t xml:space="preserve"> </w:t>
      </w:r>
      <w:r w:rsidR="00180C46" w:rsidRPr="00311776">
        <w:rPr>
          <w:rFonts w:ascii="Calibri" w:hAnsi="Calibri" w:cs="Calibri"/>
          <w:b/>
          <w:bCs/>
          <w:color w:val="auto"/>
          <w:highlight w:val="yellow"/>
        </w:rPr>
        <w:t>Authors:</w:t>
      </w:r>
      <w:r w:rsidR="00180C46" w:rsidRPr="00311776">
        <w:rPr>
          <w:rFonts w:ascii="Calibri" w:hAnsi="Calibri" w:cs="Calibri"/>
          <w:color w:val="auto"/>
          <w:highlight w:val="yellow"/>
        </w:rPr>
        <w:t xml:space="preserve"> </w:t>
      </w:r>
      <w:r w:rsidR="00311776">
        <w:rPr>
          <w:rFonts w:ascii="Calibri" w:hAnsi="Calibri" w:cs="Calibri"/>
          <w:color w:val="auto"/>
          <w:highlight w:val="yellow"/>
        </w:rPr>
        <w:t>I</w:t>
      </w:r>
      <w:r w:rsidR="00180C46" w:rsidRPr="00311776">
        <w:rPr>
          <w:rFonts w:ascii="Calibri" w:hAnsi="Calibri" w:cs="Calibri"/>
          <w:color w:val="auto"/>
          <w:highlight w:val="yellow"/>
        </w:rPr>
        <w:t>s it possible to film?</w:t>
      </w:r>
    </w:p>
    <w:p w14:paraId="22E4FFDD" w14:textId="77777777" w:rsidR="00311776" w:rsidRPr="00311776" w:rsidRDefault="00F00916" w:rsidP="00311776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 w:rsidRPr="00F00916">
        <w:rPr>
          <w:rFonts w:ascii="Calibri" w:hAnsi="Calibri" w:cs="Calibri"/>
          <w:color w:val="auto"/>
        </w:rPr>
        <w:t>Shot of water displacement inside the burette</w:t>
      </w:r>
      <w:r>
        <w:rPr>
          <w:rFonts w:ascii="Calibri" w:hAnsi="Calibri" w:cs="Calibri"/>
          <w:color w:val="auto"/>
        </w:rPr>
        <w:t>.</w:t>
      </w:r>
      <w:r w:rsidRPr="00F00916">
        <w:rPr>
          <w:rFonts w:ascii="Calibri" w:hAnsi="Calibri" w:cs="Calibri"/>
          <w:color w:val="auto"/>
        </w:rPr>
        <w:t xml:space="preserve"> </w:t>
      </w:r>
    </w:p>
    <w:p w14:paraId="0E50BA37" w14:textId="77777777" w:rsidR="00311776" w:rsidRPr="00311776" w:rsidRDefault="00311776" w:rsidP="00311776">
      <w:pPr>
        <w:pStyle w:val="ListParagraph"/>
        <w:spacing w:before="120"/>
        <w:ind w:left="1626"/>
        <w:rPr>
          <w:rFonts w:cstheme="minorHAnsi"/>
        </w:rPr>
      </w:pPr>
    </w:p>
    <w:p w14:paraId="44A85A80" w14:textId="02764564" w:rsidR="001C50B9" w:rsidRPr="00311776" w:rsidRDefault="00311776" w:rsidP="00311776">
      <w:pPr>
        <w:pStyle w:val="ListParagraph"/>
        <w:numPr>
          <w:ilvl w:val="1"/>
          <w:numId w:val="48"/>
        </w:numPr>
        <w:spacing w:before="120"/>
        <w:rPr>
          <w:rFonts w:cstheme="minorHAnsi"/>
        </w:rPr>
      </w:pPr>
      <w:r w:rsidRPr="00311776">
        <w:rPr>
          <w:rFonts w:cstheme="minorHAnsi"/>
          <w:color w:val="7030A0"/>
        </w:rPr>
        <w:t xml:space="preserve">Once the system is equilibrated, </w:t>
      </w:r>
      <w:r w:rsidR="001C50B9" w:rsidRPr="00311776">
        <w:rPr>
          <w:rFonts w:cstheme="minorHAnsi"/>
          <w:color w:val="7030A0"/>
        </w:rPr>
        <w:t xml:space="preserve">adjust the water levels inside and outside the burette to the same height </w:t>
      </w:r>
      <w:r w:rsidR="001C50B9" w:rsidRPr="00311776">
        <w:rPr>
          <w:rFonts w:cstheme="minorHAnsi"/>
          <w:b/>
          <w:bCs/>
          <w:color w:val="7030A0"/>
        </w:rPr>
        <w:t>[1]</w:t>
      </w:r>
      <w:r w:rsidR="001C50B9" w:rsidRPr="00311776">
        <w:rPr>
          <w:rFonts w:cstheme="minorHAnsi"/>
          <w:color w:val="7030A0"/>
        </w:rPr>
        <w:t xml:space="preserve">. Record the final gas volume along with room temperature and atmospheric pressure </w:t>
      </w:r>
      <w:r w:rsidR="001C50B9" w:rsidRPr="00311776">
        <w:rPr>
          <w:rFonts w:cstheme="minorHAnsi"/>
          <w:b/>
          <w:bCs/>
          <w:color w:val="7030A0"/>
        </w:rPr>
        <w:t>[2]</w:t>
      </w:r>
      <w:r w:rsidR="001C50B9" w:rsidRPr="00311776">
        <w:rPr>
          <w:rFonts w:cstheme="minorHAnsi"/>
          <w:color w:val="7030A0"/>
        </w:rPr>
        <w:t xml:space="preserve">. Then, calculate the amount of hydrogen produced using the ideal gas law </w:t>
      </w:r>
      <w:r w:rsidR="001C50B9" w:rsidRPr="00311776">
        <w:rPr>
          <w:rFonts w:cstheme="minorHAnsi"/>
          <w:b/>
          <w:bCs/>
          <w:color w:val="7030A0"/>
        </w:rPr>
        <w:t>[3]</w:t>
      </w:r>
      <w:r w:rsidR="001C50B9" w:rsidRPr="00311776">
        <w:rPr>
          <w:rFonts w:cstheme="minorHAnsi"/>
          <w:color w:val="7030A0"/>
        </w:rPr>
        <w:t>.</w:t>
      </w:r>
    </w:p>
    <w:p w14:paraId="09A4B339" w14:textId="77777777" w:rsidR="001C50B9" w:rsidRDefault="001C50B9" w:rsidP="001C50B9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>
        <w:rPr>
          <w:rFonts w:cstheme="minorHAnsi"/>
        </w:rPr>
        <w:t>T</w:t>
      </w:r>
      <w:r w:rsidRPr="00F072B3">
        <w:rPr>
          <w:rFonts w:cstheme="minorHAnsi"/>
        </w:rPr>
        <w:t>alent adjust</w:t>
      </w:r>
      <w:r>
        <w:rPr>
          <w:rFonts w:cstheme="minorHAnsi"/>
        </w:rPr>
        <w:t>ing</w:t>
      </w:r>
      <w:r w:rsidRPr="00F072B3">
        <w:rPr>
          <w:rFonts w:cstheme="minorHAnsi"/>
        </w:rPr>
        <w:t xml:space="preserve"> the water levels inside and outside the burette</w:t>
      </w:r>
      <w:r>
        <w:rPr>
          <w:rFonts w:cstheme="minorHAnsi"/>
        </w:rPr>
        <w:t>.</w:t>
      </w:r>
    </w:p>
    <w:p w14:paraId="0E7C5991" w14:textId="77777777" w:rsidR="001C50B9" w:rsidRDefault="001C50B9" w:rsidP="001C50B9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>
        <w:rPr>
          <w:rFonts w:cstheme="minorHAnsi"/>
        </w:rPr>
        <w:t>Talent noting down the readings.</w:t>
      </w:r>
    </w:p>
    <w:p w14:paraId="741DD6E6" w14:textId="2E1F38E9" w:rsidR="001A22F5" w:rsidRDefault="00311776" w:rsidP="00FC261C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 w:rsidRPr="00BE0BED">
        <w:rPr>
          <w:rFonts w:cstheme="minorHAnsi"/>
          <w:highlight w:val="yellow"/>
        </w:rPr>
        <w:t>SCREEN</w:t>
      </w:r>
      <w:r w:rsidRPr="00311776">
        <w:rPr>
          <w:rFonts w:cstheme="minorHAnsi"/>
        </w:rPr>
        <w:t xml:space="preserve">: Shot of calculation being performed. </w:t>
      </w:r>
    </w:p>
    <w:p w14:paraId="6B2DEAB7" w14:textId="77777777" w:rsidR="00311776" w:rsidRPr="00311776" w:rsidRDefault="00311776" w:rsidP="00311776">
      <w:pPr>
        <w:pStyle w:val="ListParagraph"/>
        <w:spacing w:before="120"/>
        <w:ind w:left="1626"/>
        <w:rPr>
          <w:rFonts w:cstheme="minorHAnsi"/>
        </w:rPr>
      </w:pPr>
    </w:p>
    <w:p w14:paraId="39A603B8" w14:textId="77777777" w:rsidR="001C50B9" w:rsidRPr="00E24F59" w:rsidRDefault="001C50B9" w:rsidP="001C50B9">
      <w:pPr>
        <w:pStyle w:val="ListParagraph"/>
        <w:numPr>
          <w:ilvl w:val="1"/>
          <w:numId w:val="48"/>
        </w:numPr>
        <w:spacing w:before="120"/>
        <w:rPr>
          <w:rFonts w:cstheme="minorHAnsi"/>
          <w:color w:val="7030A0"/>
        </w:rPr>
      </w:pPr>
      <w:r w:rsidRPr="00E24F59">
        <w:rPr>
          <w:rFonts w:cstheme="minorHAnsi"/>
          <w:color w:val="7030A0"/>
        </w:rPr>
        <w:t xml:space="preserve">Replace the inverted burette with a gas sampling bag </w:t>
      </w:r>
      <w:r w:rsidRPr="00E24F59">
        <w:rPr>
          <w:rFonts w:cstheme="minorHAnsi"/>
          <w:b/>
          <w:bCs/>
          <w:color w:val="7030A0"/>
        </w:rPr>
        <w:t>[1]</w:t>
      </w:r>
      <w:r w:rsidRPr="00E24F59">
        <w:rPr>
          <w:rFonts w:cstheme="minorHAnsi"/>
          <w:color w:val="7030A0"/>
        </w:rPr>
        <w:t xml:space="preserve">. After establishing </w:t>
      </w:r>
      <w:r w:rsidRPr="00E24F59">
        <w:rPr>
          <w:rFonts w:ascii="Calibri" w:eastAsia="Times New Roman" w:hAnsi="Calibri" w:cs="Calibri"/>
          <w:color w:val="7030A0"/>
          <w:lang w:val="en-IN" w:eastAsia="en-IN"/>
        </w:rPr>
        <w:t xml:space="preserve">stable hydrogen evolution, </w:t>
      </w:r>
      <w:r w:rsidRPr="00E24F59">
        <w:rPr>
          <w:rFonts w:cstheme="minorHAnsi"/>
          <w:color w:val="7030A0"/>
        </w:rPr>
        <w:t xml:space="preserve">collect the gas in the sampling bag and seal it </w:t>
      </w:r>
      <w:r w:rsidRPr="00E24F59">
        <w:rPr>
          <w:rFonts w:cstheme="minorHAnsi"/>
          <w:b/>
          <w:bCs/>
          <w:color w:val="7030A0"/>
        </w:rPr>
        <w:t>[2]</w:t>
      </w:r>
      <w:r w:rsidRPr="00E24F59">
        <w:rPr>
          <w:rFonts w:cstheme="minorHAnsi"/>
          <w:color w:val="7030A0"/>
        </w:rPr>
        <w:t xml:space="preserve">. Using gas chromatography, analyze the gas composition </w:t>
      </w:r>
      <w:r w:rsidRPr="00E24F59">
        <w:rPr>
          <w:rFonts w:cstheme="minorHAnsi"/>
          <w:b/>
          <w:bCs/>
          <w:color w:val="7030A0"/>
        </w:rPr>
        <w:t>[3]</w:t>
      </w:r>
      <w:r w:rsidRPr="00E24F59">
        <w:rPr>
          <w:rFonts w:cstheme="minorHAnsi"/>
          <w:color w:val="7030A0"/>
        </w:rPr>
        <w:t>.</w:t>
      </w:r>
    </w:p>
    <w:p w14:paraId="30E98063" w14:textId="77777777" w:rsidR="001C50B9" w:rsidRDefault="001C50B9" w:rsidP="001C50B9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replaces the </w:t>
      </w:r>
      <w:r w:rsidRPr="00BD572F">
        <w:rPr>
          <w:rFonts w:cstheme="minorHAnsi"/>
        </w:rPr>
        <w:t>inverted burette with a gas sampling bag</w:t>
      </w:r>
      <w:r>
        <w:rPr>
          <w:rFonts w:cstheme="minorHAnsi"/>
        </w:rPr>
        <w:t>.</w:t>
      </w:r>
    </w:p>
    <w:p w14:paraId="61E56168" w14:textId="77777777" w:rsidR="006751D0" w:rsidRDefault="001C50B9" w:rsidP="006751D0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collecting the </w:t>
      </w:r>
      <w:r w:rsidRPr="00BD572F">
        <w:rPr>
          <w:rFonts w:cstheme="minorHAnsi"/>
        </w:rPr>
        <w:t>gas in the sampling bag and seal</w:t>
      </w:r>
      <w:r>
        <w:rPr>
          <w:rFonts w:cstheme="minorHAnsi"/>
        </w:rPr>
        <w:t>ing it.</w:t>
      </w:r>
    </w:p>
    <w:p w14:paraId="35579AB8" w14:textId="7C8DAAFB" w:rsidR="001C50B9" w:rsidRPr="006751D0" w:rsidRDefault="001C50B9" w:rsidP="006751D0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 w:rsidRPr="006751D0">
        <w:rPr>
          <w:rFonts w:cstheme="minorHAnsi"/>
        </w:rPr>
        <w:t>Talent injecting the gas into the</w:t>
      </w:r>
      <w:r w:rsidR="00C5691F" w:rsidRPr="006751D0">
        <w:rPr>
          <w:rFonts w:cstheme="minorHAnsi"/>
        </w:rPr>
        <w:t xml:space="preserve"> sample injector port.</w:t>
      </w:r>
      <w:r w:rsidRPr="006751D0">
        <w:rPr>
          <w:rFonts w:cstheme="minorHAnsi"/>
        </w:rPr>
        <w:t xml:space="preserve"> </w:t>
      </w:r>
    </w:p>
    <w:p w14:paraId="6C748F45" w14:textId="77777777" w:rsidR="00C5691F" w:rsidRPr="00C5691F" w:rsidRDefault="00C5691F" w:rsidP="00C5691F">
      <w:pPr>
        <w:pStyle w:val="ListParagraph"/>
        <w:spacing w:before="120"/>
        <w:ind w:left="813"/>
        <w:rPr>
          <w:rFonts w:cstheme="minorHAnsi"/>
        </w:rPr>
      </w:pPr>
    </w:p>
    <w:p w14:paraId="7FD6DC5A" w14:textId="77777777" w:rsidR="001C50B9" w:rsidRDefault="001C50B9" w:rsidP="001C50B9">
      <w:pPr>
        <w:pStyle w:val="ListParagraph"/>
        <w:numPr>
          <w:ilvl w:val="0"/>
          <w:numId w:val="48"/>
        </w:numPr>
        <w:spacing w:before="120"/>
        <w:rPr>
          <w:rFonts w:cstheme="minorHAnsi"/>
          <w:b/>
          <w:bCs/>
        </w:rPr>
      </w:pPr>
      <w:r w:rsidRPr="00A94BDC">
        <w:rPr>
          <w:rFonts w:cstheme="minorHAnsi"/>
          <w:b/>
          <w:bCs/>
        </w:rPr>
        <w:t>Recovery of Aluminum Hydroxide</w:t>
      </w:r>
    </w:p>
    <w:p w14:paraId="2BA4B3CA" w14:textId="77777777" w:rsidR="00BE0BED" w:rsidRDefault="00BE0BED" w:rsidP="00BE0BE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80489939"/>
          <w:placeholder>
            <w:docPart w:val="600029EC94094EB780E69E01C28A7D4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E71A784" w14:textId="77777777" w:rsidR="00BE0BED" w:rsidRPr="00A94BDC" w:rsidRDefault="00BE0BED" w:rsidP="00BE0BED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29AF1753" w14:textId="1C86D757" w:rsidR="003255A5" w:rsidRPr="00A94BDC" w:rsidRDefault="003255A5" w:rsidP="00A94BDC">
      <w:pPr>
        <w:pStyle w:val="ListParagraph"/>
        <w:numPr>
          <w:ilvl w:val="1"/>
          <w:numId w:val="48"/>
        </w:numPr>
        <w:spacing w:before="120"/>
        <w:rPr>
          <w:rFonts w:cstheme="minorHAnsi"/>
        </w:rPr>
      </w:pPr>
      <w:r w:rsidRPr="00A94BDC">
        <w:rPr>
          <w:rFonts w:cstheme="minorHAnsi"/>
          <w:color w:val="7030A0"/>
        </w:rPr>
        <w:t xml:space="preserve">Assemble the electrochemical cell with an ion-exchange membrane separating two compartments </w:t>
      </w:r>
      <w:r w:rsidRPr="00A94BDC">
        <w:rPr>
          <w:rFonts w:cstheme="minorHAnsi"/>
          <w:b/>
          <w:bCs/>
          <w:color w:val="7030A0"/>
        </w:rPr>
        <w:t>[1]</w:t>
      </w:r>
      <w:r w:rsidRPr="00A94BDC">
        <w:rPr>
          <w:rFonts w:cstheme="minorHAnsi"/>
          <w:color w:val="7030A0"/>
        </w:rPr>
        <w:t xml:space="preserve">. Install </w:t>
      </w:r>
      <w:r w:rsidR="00790E2A" w:rsidRPr="00A94BDC">
        <w:rPr>
          <w:rFonts w:cstheme="minorHAnsi"/>
          <w:color w:val="7030A0"/>
        </w:rPr>
        <w:t>a</w:t>
      </w:r>
      <w:r w:rsidRPr="00A94BDC">
        <w:rPr>
          <w:rFonts w:cstheme="minorHAnsi"/>
          <w:color w:val="7030A0"/>
        </w:rPr>
        <w:t xml:space="preserve"> </w:t>
      </w:r>
      <w:r w:rsidR="00790E2A" w:rsidRPr="00A94BDC">
        <w:rPr>
          <w:rFonts w:cstheme="minorHAnsi"/>
          <w:color w:val="7030A0"/>
        </w:rPr>
        <w:t>graphite anode and a stainless-steel cathode</w:t>
      </w:r>
      <w:r w:rsidR="00790E2A" w:rsidRPr="00A94BDC">
        <w:rPr>
          <w:rFonts w:cstheme="minorHAnsi"/>
          <w:b/>
          <w:bCs/>
          <w:color w:val="7030A0"/>
        </w:rPr>
        <w:t xml:space="preserve"> </w:t>
      </w:r>
      <w:r w:rsidRPr="00A94BDC">
        <w:rPr>
          <w:rFonts w:cstheme="minorHAnsi"/>
          <w:b/>
          <w:bCs/>
          <w:color w:val="7030A0"/>
        </w:rPr>
        <w:t>[2]</w:t>
      </w:r>
      <w:r w:rsidRPr="00A94BDC">
        <w:rPr>
          <w:rFonts w:cstheme="minorHAnsi"/>
          <w:color w:val="7030A0"/>
        </w:rPr>
        <w:t xml:space="preserve"> and connect them to a power supply </w:t>
      </w:r>
      <w:r w:rsidRPr="00A94BDC">
        <w:rPr>
          <w:rFonts w:cstheme="minorHAnsi"/>
          <w:b/>
          <w:bCs/>
          <w:color w:val="7030A0"/>
        </w:rPr>
        <w:t>[3]</w:t>
      </w:r>
      <w:r w:rsidRPr="00A94BDC">
        <w:rPr>
          <w:rFonts w:cstheme="minorHAnsi"/>
          <w:color w:val="7030A0"/>
        </w:rPr>
        <w:t xml:space="preserve">. Add the sodium aluminate solution to the anode compartment and sodium hydroxide solution to the cathode compartment </w:t>
      </w:r>
      <w:r w:rsidRPr="00A94BDC">
        <w:rPr>
          <w:rFonts w:cstheme="minorHAnsi"/>
          <w:b/>
          <w:bCs/>
          <w:color w:val="7030A0"/>
        </w:rPr>
        <w:t>[</w:t>
      </w:r>
      <w:r w:rsidR="00790E2A" w:rsidRPr="00A94BDC">
        <w:rPr>
          <w:rFonts w:cstheme="minorHAnsi"/>
          <w:b/>
          <w:bCs/>
          <w:color w:val="7030A0"/>
        </w:rPr>
        <w:t>4</w:t>
      </w:r>
      <w:r w:rsidRPr="00A94BDC">
        <w:rPr>
          <w:rFonts w:cstheme="minorHAnsi"/>
          <w:b/>
          <w:bCs/>
          <w:color w:val="7030A0"/>
        </w:rPr>
        <w:t>]</w:t>
      </w:r>
      <w:r w:rsidRPr="00A94BDC">
        <w:rPr>
          <w:rFonts w:cstheme="minorHAnsi"/>
          <w:color w:val="7030A0"/>
        </w:rPr>
        <w:t xml:space="preserve">. </w:t>
      </w:r>
    </w:p>
    <w:p w14:paraId="0D29F0A3" w14:textId="08F1F064" w:rsidR="003255A5" w:rsidRDefault="003255A5" w:rsidP="003255A5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>
        <w:rPr>
          <w:rFonts w:cstheme="minorHAnsi"/>
        </w:rPr>
        <w:t xml:space="preserve">Shot of </w:t>
      </w:r>
      <w:r w:rsidRPr="003255A5">
        <w:rPr>
          <w:rFonts w:cstheme="minorHAnsi"/>
        </w:rPr>
        <w:t>ion-exchange membrane positioned between compartments</w:t>
      </w:r>
      <w:r>
        <w:rPr>
          <w:rFonts w:cstheme="minorHAnsi"/>
        </w:rPr>
        <w:t>.</w:t>
      </w:r>
    </w:p>
    <w:p w14:paraId="45200A96" w14:textId="199F6C6B" w:rsidR="003255A5" w:rsidRDefault="003255A5" w:rsidP="003255A5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>
        <w:rPr>
          <w:rFonts w:cstheme="minorHAnsi"/>
        </w:rPr>
        <w:t>T</w:t>
      </w:r>
      <w:r w:rsidRPr="003255A5">
        <w:rPr>
          <w:rFonts w:cstheme="minorHAnsi"/>
        </w:rPr>
        <w:t>alent install</w:t>
      </w:r>
      <w:r>
        <w:rPr>
          <w:rFonts w:cstheme="minorHAnsi"/>
        </w:rPr>
        <w:t>ing</w:t>
      </w:r>
      <w:r w:rsidRPr="003255A5">
        <w:rPr>
          <w:rFonts w:cstheme="minorHAnsi"/>
        </w:rPr>
        <w:t xml:space="preserve"> the anode and cathode</w:t>
      </w:r>
      <w:r w:rsidR="00790E2A">
        <w:rPr>
          <w:rFonts w:cstheme="minorHAnsi"/>
        </w:rPr>
        <w:t>.</w:t>
      </w:r>
    </w:p>
    <w:p w14:paraId="1D689F5C" w14:textId="180963E1" w:rsidR="00790E2A" w:rsidRDefault="00790E2A" w:rsidP="003255A5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>
        <w:rPr>
          <w:rFonts w:cstheme="minorHAnsi"/>
        </w:rPr>
        <w:t>Talent connecting the electrodes to the power supply.</w:t>
      </w:r>
    </w:p>
    <w:p w14:paraId="089491CE" w14:textId="3960930F" w:rsidR="00790E2A" w:rsidRDefault="00790E2A" w:rsidP="003255A5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 w:rsidRPr="00790E2A">
        <w:rPr>
          <w:rFonts w:cstheme="minorHAnsi"/>
        </w:rPr>
        <w:t>Shot of liquid being poured into the compartment</w:t>
      </w:r>
      <w:r>
        <w:rPr>
          <w:rFonts w:cstheme="minorHAnsi"/>
        </w:rPr>
        <w:t>.</w:t>
      </w:r>
    </w:p>
    <w:p w14:paraId="3B5EDB87" w14:textId="3BE81880" w:rsidR="00790E2A" w:rsidRDefault="00790E2A" w:rsidP="00790E2A">
      <w:pPr>
        <w:pStyle w:val="ListParagraph"/>
        <w:spacing w:before="120"/>
        <w:ind w:left="1626"/>
        <w:rPr>
          <w:rFonts w:cstheme="minorHAnsi"/>
          <w:b/>
          <w:bCs/>
        </w:rPr>
      </w:pPr>
      <w:r w:rsidRPr="00790E2A">
        <w:rPr>
          <w:rFonts w:cstheme="minorHAnsi"/>
          <w:b/>
          <w:bCs/>
          <w:highlight w:val="yellow"/>
        </w:rPr>
        <w:t>Authors: Note: This section is added to bridge the gap</w:t>
      </w:r>
      <w:r w:rsidR="00E24F59">
        <w:rPr>
          <w:rFonts w:cstheme="minorHAnsi"/>
          <w:b/>
          <w:bCs/>
          <w:highlight w:val="yellow"/>
        </w:rPr>
        <w:t xml:space="preserve"> between hydrolysis and recovery</w:t>
      </w:r>
      <w:r w:rsidRPr="00790E2A">
        <w:rPr>
          <w:rFonts w:cstheme="minorHAnsi"/>
          <w:b/>
          <w:bCs/>
          <w:highlight w:val="yellow"/>
        </w:rPr>
        <w:t>.</w:t>
      </w:r>
    </w:p>
    <w:p w14:paraId="63E00295" w14:textId="77777777" w:rsidR="00A94BDC" w:rsidRPr="00790E2A" w:rsidRDefault="00A94BDC" w:rsidP="00790E2A">
      <w:pPr>
        <w:pStyle w:val="ListParagraph"/>
        <w:spacing w:before="120"/>
        <w:ind w:left="1626"/>
        <w:rPr>
          <w:rFonts w:cstheme="minorHAnsi"/>
          <w:b/>
          <w:bCs/>
        </w:rPr>
      </w:pPr>
    </w:p>
    <w:p w14:paraId="518D07E8" w14:textId="556535F9" w:rsidR="000A0D9B" w:rsidRDefault="002C5C05" w:rsidP="000A0D9B">
      <w:pPr>
        <w:pStyle w:val="ListParagraph"/>
        <w:numPr>
          <w:ilvl w:val="1"/>
          <w:numId w:val="48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A</w:t>
      </w:r>
      <w:r w:rsidR="005D7EA5" w:rsidRPr="00790E2A">
        <w:rPr>
          <w:rFonts w:cstheme="minorHAnsi"/>
          <w:color w:val="7030A0"/>
        </w:rPr>
        <w:t xml:space="preserve">pply a constant voltage of 4.5 </w:t>
      </w:r>
      <w:r w:rsidR="008378F6" w:rsidRPr="00790E2A">
        <w:rPr>
          <w:rFonts w:cstheme="minorHAnsi"/>
          <w:color w:val="7030A0"/>
        </w:rPr>
        <w:t>volts</w:t>
      </w:r>
      <w:r w:rsidR="005D7EA5" w:rsidRPr="00790E2A">
        <w:rPr>
          <w:rFonts w:cstheme="minorHAnsi"/>
          <w:color w:val="7030A0"/>
        </w:rPr>
        <w:t xml:space="preserve"> to the cell</w:t>
      </w:r>
      <w:r w:rsidR="008378F6" w:rsidRPr="00790E2A">
        <w:rPr>
          <w:rFonts w:cstheme="minorHAnsi"/>
          <w:color w:val="7030A0"/>
        </w:rPr>
        <w:t xml:space="preserve"> </w:t>
      </w:r>
      <w:r w:rsidR="008378F6" w:rsidRPr="00790E2A">
        <w:rPr>
          <w:rFonts w:cstheme="minorHAnsi"/>
          <w:b/>
          <w:bCs/>
          <w:color w:val="7030A0"/>
        </w:rPr>
        <w:t>[1]</w:t>
      </w:r>
      <w:r w:rsidR="008378F6" w:rsidRPr="00790E2A">
        <w:rPr>
          <w:rFonts w:cstheme="minorHAnsi"/>
          <w:color w:val="7030A0"/>
        </w:rPr>
        <w:t xml:space="preserve"> and continuously monitor the current around 5.5</w:t>
      </w:r>
      <w:r w:rsidR="008378F6" w:rsidRPr="00790E2A">
        <w:rPr>
          <w:color w:val="7030A0"/>
        </w:rPr>
        <w:t xml:space="preserve"> </w:t>
      </w:r>
      <w:r w:rsidR="008378F6" w:rsidRPr="00790E2A">
        <w:rPr>
          <w:rFonts w:cstheme="minorHAnsi"/>
          <w:color w:val="7030A0"/>
        </w:rPr>
        <w:t>milliamp</w:t>
      </w:r>
      <w:r w:rsidR="00BD09B5">
        <w:rPr>
          <w:rFonts w:cstheme="minorHAnsi"/>
          <w:color w:val="7030A0"/>
        </w:rPr>
        <w:t>eres</w:t>
      </w:r>
      <w:r w:rsidR="008378F6" w:rsidRPr="00790E2A">
        <w:rPr>
          <w:rFonts w:cstheme="minorHAnsi"/>
          <w:color w:val="7030A0"/>
        </w:rPr>
        <w:t xml:space="preserve"> </w:t>
      </w:r>
      <w:r w:rsidR="008378F6" w:rsidRPr="00790E2A">
        <w:rPr>
          <w:rFonts w:cstheme="minorHAnsi"/>
          <w:b/>
          <w:bCs/>
          <w:color w:val="7030A0"/>
        </w:rPr>
        <w:t>[2]</w:t>
      </w:r>
      <w:r w:rsidR="008378F6" w:rsidRPr="00790E2A">
        <w:rPr>
          <w:rFonts w:cstheme="minorHAnsi"/>
          <w:color w:val="7030A0"/>
        </w:rPr>
        <w:t xml:space="preserve">. </w:t>
      </w:r>
      <w:r w:rsidR="005D7EA5" w:rsidRPr="00790E2A">
        <w:rPr>
          <w:rFonts w:cstheme="minorHAnsi"/>
          <w:color w:val="7030A0"/>
        </w:rPr>
        <w:t>Record the voltage, current, and elapsed time every 10 min</w:t>
      </w:r>
      <w:r w:rsidR="008378F6" w:rsidRPr="00790E2A">
        <w:rPr>
          <w:rFonts w:cstheme="minorHAnsi"/>
          <w:color w:val="7030A0"/>
        </w:rPr>
        <w:t xml:space="preserve">utes </w:t>
      </w:r>
      <w:r w:rsidR="008378F6" w:rsidRPr="00790E2A">
        <w:rPr>
          <w:rFonts w:cstheme="minorHAnsi"/>
          <w:b/>
          <w:bCs/>
          <w:color w:val="7030A0"/>
        </w:rPr>
        <w:t>[3]</w:t>
      </w:r>
      <w:r w:rsidR="005D7EA5" w:rsidRPr="00790E2A">
        <w:rPr>
          <w:rFonts w:cstheme="minorHAnsi"/>
          <w:color w:val="7030A0"/>
        </w:rPr>
        <w:t>. Continue electrolysis until the pH</w:t>
      </w:r>
      <w:r w:rsidR="00BD09B5">
        <w:rPr>
          <w:rFonts w:cstheme="minorHAnsi"/>
          <w:color w:val="7030A0"/>
        </w:rPr>
        <w:t xml:space="preserve"> </w:t>
      </w:r>
      <w:r w:rsidR="00BD09B5" w:rsidRPr="00C5691F">
        <w:rPr>
          <w:rFonts w:cstheme="minorHAnsi"/>
          <w:i/>
          <w:iCs/>
          <w:color w:val="EE0000"/>
        </w:rPr>
        <w:t>(P-H)</w:t>
      </w:r>
      <w:r w:rsidR="005D7EA5" w:rsidRPr="00790E2A">
        <w:rPr>
          <w:rFonts w:cstheme="minorHAnsi"/>
          <w:color w:val="7030A0"/>
        </w:rPr>
        <w:t xml:space="preserve"> in the cathode compartment remains stable for at least 30 min</w:t>
      </w:r>
      <w:r w:rsidR="008378F6" w:rsidRPr="00790E2A">
        <w:rPr>
          <w:rFonts w:cstheme="minorHAnsi"/>
          <w:color w:val="7030A0"/>
        </w:rPr>
        <w:t xml:space="preserve">utes </w:t>
      </w:r>
      <w:r w:rsidR="008378F6" w:rsidRPr="00790E2A">
        <w:rPr>
          <w:rFonts w:cstheme="minorHAnsi"/>
          <w:b/>
          <w:bCs/>
          <w:color w:val="7030A0"/>
        </w:rPr>
        <w:t>[4]</w:t>
      </w:r>
      <w:r w:rsidR="005D7EA5" w:rsidRPr="00790E2A">
        <w:rPr>
          <w:rFonts w:cstheme="minorHAnsi"/>
          <w:color w:val="7030A0"/>
        </w:rPr>
        <w:t>.</w:t>
      </w:r>
    </w:p>
    <w:p w14:paraId="6F954E9B" w14:textId="3D2A7603" w:rsidR="00790E2A" w:rsidRDefault="00790E2A" w:rsidP="00790E2A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</w:rPr>
      </w:pPr>
      <w:r w:rsidRPr="00790E2A">
        <w:rPr>
          <w:rFonts w:cstheme="minorHAnsi"/>
          <w:color w:val="auto"/>
        </w:rPr>
        <w:t xml:space="preserve">Shot </w:t>
      </w:r>
      <w:r>
        <w:rPr>
          <w:rFonts w:cstheme="minorHAnsi"/>
          <w:color w:val="auto"/>
        </w:rPr>
        <w:t xml:space="preserve">of </w:t>
      </w:r>
      <w:r w:rsidRPr="00790E2A">
        <w:rPr>
          <w:rFonts w:cstheme="minorHAnsi"/>
          <w:color w:val="auto"/>
        </w:rPr>
        <w:t>power supply display showing 4.5 V</w:t>
      </w:r>
      <w:r>
        <w:rPr>
          <w:rFonts w:cstheme="minorHAnsi"/>
          <w:color w:val="auto"/>
        </w:rPr>
        <w:t>.</w:t>
      </w:r>
    </w:p>
    <w:p w14:paraId="4E7A63E5" w14:textId="2D2FDBC2" w:rsidR="00790E2A" w:rsidRDefault="00C5691F" w:rsidP="00790E2A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</w:rPr>
      </w:pPr>
      <w:r>
        <w:rPr>
          <w:rFonts w:cstheme="minorHAnsi"/>
          <w:color w:val="auto"/>
        </w:rPr>
        <w:t>Shot of</w:t>
      </w:r>
      <w:r w:rsidR="00790E2A" w:rsidRPr="00790E2A">
        <w:rPr>
          <w:rFonts w:cstheme="minorHAnsi"/>
          <w:color w:val="auto"/>
        </w:rPr>
        <w:t xml:space="preserve"> display showing current ~5.5 mA</w:t>
      </w:r>
      <w:r w:rsidR="0062184C">
        <w:rPr>
          <w:rFonts w:cstheme="minorHAnsi"/>
          <w:color w:val="auto"/>
        </w:rPr>
        <w:t>.</w:t>
      </w:r>
    </w:p>
    <w:p w14:paraId="316C3850" w14:textId="6DA636E6" w:rsidR="00790E2A" w:rsidRDefault="00790E2A" w:rsidP="00790E2A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recording </w:t>
      </w:r>
      <w:r w:rsidR="0062184C">
        <w:rPr>
          <w:rFonts w:cstheme="minorHAnsi"/>
          <w:color w:val="auto"/>
        </w:rPr>
        <w:t xml:space="preserve">the </w:t>
      </w:r>
      <w:r w:rsidR="0062184C" w:rsidRPr="0062184C">
        <w:rPr>
          <w:rFonts w:cstheme="minorHAnsi"/>
          <w:color w:val="auto"/>
        </w:rPr>
        <w:t>voltage, current, and time</w:t>
      </w:r>
      <w:r w:rsidR="0062184C">
        <w:rPr>
          <w:rFonts w:cstheme="minorHAnsi"/>
          <w:color w:val="auto"/>
        </w:rPr>
        <w:t>.</w:t>
      </w:r>
    </w:p>
    <w:p w14:paraId="344DA971" w14:textId="19531E02" w:rsidR="0062184C" w:rsidRPr="002C5C05" w:rsidRDefault="0062184C" w:rsidP="00790E2A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</w:rPr>
      </w:pPr>
      <w:r>
        <w:rPr>
          <w:rFonts w:cstheme="minorHAnsi"/>
          <w:color w:val="auto"/>
        </w:rPr>
        <w:t>T</w:t>
      </w:r>
      <w:r w:rsidRPr="0062184C">
        <w:rPr>
          <w:rFonts w:cstheme="minorHAnsi"/>
          <w:color w:val="auto"/>
        </w:rPr>
        <w:t>alent measur</w:t>
      </w:r>
      <w:r>
        <w:rPr>
          <w:rFonts w:cstheme="minorHAnsi"/>
          <w:color w:val="auto"/>
        </w:rPr>
        <w:t>ing</w:t>
      </w:r>
      <w:r w:rsidRPr="0062184C">
        <w:rPr>
          <w:rFonts w:cstheme="minorHAnsi"/>
          <w:color w:val="auto"/>
        </w:rPr>
        <w:t xml:space="preserve"> the pH of the cathode solution using a pH probe</w:t>
      </w:r>
      <w:r>
        <w:rPr>
          <w:rFonts w:cstheme="minorHAnsi"/>
          <w:color w:val="auto"/>
        </w:rPr>
        <w:t>.</w:t>
      </w:r>
      <w:r w:rsidR="002C5C05">
        <w:rPr>
          <w:rFonts w:cstheme="minorHAnsi"/>
          <w:color w:val="auto"/>
        </w:rPr>
        <w:t xml:space="preserve"> </w:t>
      </w:r>
      <w:r w:rsidR="002C5C05" w:rsidRPr="002C5C05">
        <w:rPr>
          <w:rFonts w:cstheme="minorHAnsi"/>
          <w:b/>
          <w:bCs/>
          <w:color w:val="auto"/>
          <w:highlight w:val="yellow"/>
        </w:rPr>
        <w:t>Authors</w:t>
      </w:r>
      <w:r w:rsidR="002C5C05" w:rsidRPr="002C5C05">
        <w:rPr>
          <w:rFonts w:cstheme="minorHAnsi"/>
          <w:color w:val="auto"/>
          <w:highlight w:val="yellow"/>
        </w:rPr>
        <w:t>: Confirm how the pH is checked</w:t>
      </w:r>
      <w:r w:rsidR="002C5C05" w:rsidRPr="002C5C05">
        <w:rPr>
          <w:rFonts w:cstheme="minorHAnsi"/>
          <w:color w:val="auto"/>
        </w:rPr>
        <w:t>.</w:t>
      </w:r>
    </w:p>
    <w:p w14:paraId="48F8AC2E" w14:textId="77777777" w:rsidR="0041593D" w:rsidRDefault="0041593D" w:rsidP="0041593D">
      <w:pPr>
        <w:pStyle w:val="ListParagraph"/>
        <w:spacing w:before="120"/>
        <w:ind w:left="1626"/>
        <w:rPr>
          <w:rFonts w:cstheme="minorHAnsi"/>
          <w:color w:val="auto"/>
        </w:rPr>
      </w:pPr>
    </w:p>
    <w:p w14:paraId="46632E86" w14:textId="15CC1AEC" w:rsidR="0062184C" w:rsidRPr="002C5C05" w:rsidRDefault="0062184C" w:rsidP="0062184C">
      <w:pPr>
        <w:pStyle w:val="ListParagraph"/>
        <w:numPr>
          <w:ilvl w:val="1"/>
          <w:numId w:val="48"/>
        </w:numPr>
        <w:spacing w:before="120"/>
        <w:rPr>
          <w:rFonts w:cstheme="minorHAnsi"/>
          <w:color w:val="7030A0"/>
          <w:lang w:val="en-IN"/>
        </w:rPr>
      </w:pPr>
      <w:r w:rsidRPr="002C5C05">
        <w:rPr>
          <w:rFonts w:cstheme="minorHAnsi"/>
          <w:color w:val="7030A0"/>
          <w:lang w:val="en-IN"/>
        </w:rPr>
        <w:t xml:space="preserve">Periodically observe the anode compartment for the formation of a white precipitate, indicating </w:t>
      </w:r>
      <w:proofErr w:type="spellStart"/>
      <w:r w:rsidRPr="002C5C05">
        <w:rPr>
          <w:rFonts w:cstheme="minorHAnsi"/>
          <w:color w:val="7030A0"/>
          <w:lang w:val="en-IN"/>
        </w:rPr>
        <w:t>aluminum</w:t>
      </w:r>
      <w:proofErr w:type="spellEnd"/>
      <w:r w:rsidRPr="002C5C05">
        <w:rPr>
          <w:rFonts w:cstheme="minorHAnsi"/>
          <w:color w:val="7030A0"/>
          <w:lang w:val="en-IN"/>
        </w:rPr>
        <w:t xml:space="preserve"> hydroxide </w:t>
      </w:r>
      <w:r w:rsidRPr="002C5C05">
        <w:rPr>
          <w:rFonts w:cstheme="minorHAnsi"/>
          <w:b/>
          <w:bCs/>
          <w:color w:val="7030A0"/>
          <w:lang w:val="en-IN"/>
        </w:rPr>
        <w:t>[1]</w:t>
      </w:r>
      <w:r w:rsidRPr="002C5C05">
        <w:rPr>
          <w:rFonts w:cstheme="minorHAnsi"/>
          <w:color w:val="7030A0"/>
          <w:lang w:val="en-IN"/>
        </w:rPr>
        <w:t xml:space="preserve">. </w:t>
      </w:r>
      <w:r w:rsidR="00C5691F">
        <w:rPr>
          <w:rFonts w:cstheme="minorHAnsi"/>
          <w:color w:val="7030A0"/>
          <w:lang w:val="en-IN"/>
        </w:rPr>
        <w:t>O</w:t>
      </w:r>
      <w:r w:rsidRPr="002C5C05">
        <w:rPr>
          <w:rFonts w:cstheme="minorHAnsi"/>
          <w:color w:val="7030A0"/>
          <w:lang w:val="en-IN"/>
        </w:rPr>
        <w:t>nce precipitate formation ceases and the cathode pH stabilizes</w:t>
      </w:r>
      <w:r w:rsidR="00C5691F">
        <w:rPr>
          <w:rFonts w:cstheme="minorHAnsi"/>
          <w:color w:val="7030A0"/>
          <w:lang w:val="en-IN"/>
        </w:rPr>
        <w:t>, terminate the electrolysis</w:t>
      </w:r>
      <w:r w:rsidRPr="002C5C05">
        <w:rPr>
          <w:rFonts w:cstheme="minorHAnsi"/>
          <w:color w:val="7030A0"/>
          <w:lang w:val="en-IN"/>
        </w:rPr>
        <w:t xml:space="preserve"> </w:t>
      </w:r>
      <w:r w:rsidRPr="002C5C05">
        <w:rPr>
          <w:rFonts w:cstheme="minorHAnsi"/>
          <w:b/>
          <w:bCs/>
          <w:color w:val="7030A0"/>
          <w:lang w:val="en-IN"/>
        </w:rPr>
        <w:t>[2]</w:t>
      </w:r>
      <w:r w:rsidRPr="002C5C05">
        <w:rPr>
          <w:rFonts w:cstheme="minorHAnsi"/>
          <w:color w:val="7030A0"/>
          <w:lang w:val="en-IN"/>
        </w:rPr>
        <w:t>.</w:t>
      </w:r>
    </w:p>
    <w:p w14:paraId="041F30C0" w14:textId="305DDFCD" w:rsidR="0041593D" w:rsidRPr="0041593D" w:rsidRDefault="0041593D" w:rsidP="0041593D">
      <w:pPr>
        <w:pStyle w:val="ListParagraph"/>
        <w:numPr>
          <w:ilvl w:val="2"/>
          <w:numId w:val="48"/>
        </w:numPr>
        <w:spacing w:before="120"/>
        <w:rPr>
          <w:rFonts w:cstheme="minorHAnsi"/>
          <w:lang w:val="en-IN"/>
        </w:rPr>
      </w:pPr>
      <w:r w:rsidRPr="0041593D">
        <w:rPr>
          <w:rFonts w:cstheme="minorHAnsi"/>
        </w:rPr>
        <w:t>Shot of white, gelatinous precipitate forming in the anode solution</w:t>
      </w:r>
      <w:r>
        <w:rPr>
          <w:rFonts w:cstheme="minorHAnsi"/>
        </w:rPr>
        <w:t>.</w:t>
      </w:r>
    </w:p>
    <w:p w14:paraId="15D99ED0" w14:textId="1E3F008A" w:rsidR="0041593D" w:rsidRPr="00A94BDC" w:rsidRDefault="0041593D" w:rsidP="0041593D">
      <w:pPr>
        <w:pStyle w:val="ListParagraph"/>
        <w:numPr>
          <w:ilvl w:val="2"/>
          <w:numId w:val="48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</w:t>
      </w:r>
      <w:r w:rsidRPr="0041593D">
        <w:rPr>
          <w:rFonts w:cstheme="minorHAnsi"/>
        </w:rPr>
        <w:t>alent switches off the power supply to terminate electrolysis</w:t>
      </w:r>
      <w:r>
        <w:rPr>
          <w:rFonts w:cstheme="minorHAnsi"/>
        </w:rPr>
        <w:t>.</w:t>
      </w:r>
    </w:p>
    <w:p w14:paraId="1EFE1C3C" w14:textId="77777777" w:rsidR="00A94BDC" w:rsidRPr="0062184C" w:rsidRDefault="00A94BDC" w:rsidP="00A94BDC">
      <w:pPr>
        <w:pStyle w:val="ListParagraph"/>
        <w:spacing w:before="120"/>
        <w:ind w:left="1626"/>
        <w:rPr>
          <w:rFonts w:cstheme="minorHAnsi"/>
          <w:lang w:val="en-IN"/>
        </w:rPr>
      </w:pPr>
    </w:p>
    <w:p w14:paraId="65FC94B5" w14:textId="3947B500" w:rsidR="0062184C" w:rsidRPr="002C5C05" w:rsidRDefault="0062184C" w:rsidP="0062184C">
      <w:pPr>
        <w:pStyle w:val="ListParagraph"/>
        <w:numPr>
          <w:ilvl w:val="1"/>
          <w:numId w:val="48"/>
        </w:numPr>
        <w:spacing w:before="120"/>
        <w:rPr>
          <w:rFonts w:cstheme="minorHAnsi"/>
          <w:color w:val="7030A0"/>
          <w:lang w:val="en-IN"/>
        </w:rPr>
      </w:pPr>
      <w:r w:rsidRPr="002C5C05">
        <w:rPr>
          <w:rFonts w:cstheme="minorHAnsi"/>
          <w:color w:val="7030A0"/>
        </w:rPr>
        <w:t xml:space="preserve">Using </w:t>
      </w:r>
      <w:r w:rsidR="0041593D" w:rsidRPr="002C5C05">
        <w:rPr>
          <w:rFonts w:cstheme="minorHAnsi"/>
          <w:color w:val="7030A0"/>
        </w:rPr>
        <w:t xml:space="preserve">vacuum filtration </w:t>
      </w:r>
      <w:r w:rsidRPr="002C5C05">
        <w:rPr>
          <w:rFonts w:cstheme="minorHAnsi"/>
          <w:color w:val="7030A0"/>
        </w:rPr>
        <w:t xml:space="preserve">with fine pore filter paper, collect the </w:t>
      </w:r>
      <w:r w:rsidR="009E71CF" w:rsidRPr="002C5C05">
        <w:rPr>
          <w:rFonts w:cstheme="minorHAnsi"/>
          <w:color w:val="7030A0"/>
        </w:rPr>
        <w:t>precipitated</w:t>
      </w:r>
      <w:r w:rsidRPr="002C5C05">
        <w:rPr>
          <w:rFonts w:cstheme="minorHAnsi"/>
          <w:color w:val="7030A0"/>
        </w:rPr>
        <w:t xml:space="preserve"> aluminum hydroxide.</w:t>
      </w:r>
      <w:r w:rsidRPr="002C5C05">
        <w:rPr>
          <w:rFonts w:cstheme="minorHAnsi"/>
          <w:b/>
          <w:bCs/>
          <w:color w:val="7030A0"/>
          <w:lang w:val="en-IN"/>
        </w:rPr>
        <w:t xml:space="preserve"> [1]</w:t>
      </w:r>
      <w:r w:rsidRPr="002C5C05">
        <w:rPr>
          <w:rFonts w:cstheme="minorHAnsi"/>
          <w:color w:val="7030A0"/>
          <w:lang w:val="en-IN"/>
        </w:rPr>
        <w:t xml:space="preserve">. Wash the </w:t>
      </w:r>
      <w:r w:rsidR="0041593D" w:rsidRPr="002C5C05">
        <w:rPr>
          <w:rFonts w:cstheme="minorHAnsi"/>
          <w:color w:val="7030A0"/>
        </w:rPr>
        <w:t>solid</w:t>
      </w:r>
      <w:r w:rsidR="009E71CF" w:rsidRPr="002C5C05">
        <w:rPr>
          <w:rFonts w:cstheme="minorHAnsi"/>
          <w:color w:val="7030A0"/>
          <w:lang w:val="en-IN"/>
        </w:rPr>
        <w:t xml:space="preserve"> </w:t>
      </w:r>
      <w:r w:rsidRPr="002C5C05">
        <w:rPr>
          <w:rFonts w:cstheme="minorHAnsi"/>
          <w:color w:val="7030A0"/>
          <w:lang w:val="en-IN"/>
        </w:rPr>
        <w:t>repeatedly with deionized water</w:t>
      </w:r>
      <w:r w:rsidR="00057A46">
        <w:rPr>
          <w:rFonts w:cstheme="minorHAnsi"/>
          <w:color w:val="7030A0"/>
          <w:lang w:val="en-IN"/>
        </w:rPr>
        <w:t xml:space="preserve"> </w:t>
      </w:r>
      <w:r w:rsidR="00057A46" w:rsidRPr="00057A46">
        <w:rPr>
          <w:rFonts w:cstheme="minorHAnsi"/>
          <w:b/>
          <w:bCs/>
          <w:color w:val="7030A0"/>
          <w:lang w:val="en-IN"/>
        </w:rPr>
        <w:t>[2]</w:t>
      </w:r>
      <w:r w:rsidRPr="002C5C05">
        <w:rPr>
          <w:rFonts w:cstheme="minorHAnsi"/>
          <w:color w:val="7030A0"/>
          <w:lang w:val="en-IN"/>
        </w:rPr>
        <w:t xml:space="preserve"> until the filtrate reaches neutral pH</w:t>
      </w:r>
      <w:r w:rsidR="009E71CF" w:rsidRPr="002C5C05">
        <w:rPr>
          <w:rFonts w:cstheme="minorHAnsi"/>
          <w:color w:val="7030A0"/>
          <w:lang w:val="en-IN"/>
        </w:rPr>
        <w:t xml:space="preserve"> </w:t>
      </w:r>
      <w:r w:rsidR="009E71CF" w:rsidRPr="002C5C05">
        <w:rPr>
          <w:rFonts w:cstheme="minorHAnsi"/>
          <w:b/>
          <w:bCs/>
          <w:color w:val="7030A0"/>
          <w:lang w:val="en-IN"/>
        </w:rPr>
        <w:t>[</w:t>
      </w:r>
      <w:r w:rsidR="00057A46">
        <w:rPr>
          <w:rFonts w:cstheme="minorHAnsi"/>
          <w:b/>
          <w:bCs/>
          <w:color w:val="7030A0"/>
          <w:lang w:val="en-IN"/>
        </w:rPr>
        <w:t>3</w:t>
      </w:r>
      <w:r w:rsidR="009E71CF" w:rsidRPr="002C5C05">
        <w:rPr>
          <w:rFonts w:cstheme="minorHAnsi"/>
          <w:b/>
          <w:bCs/>
          <w:color w:val="7030A0"/>
          <w:lang w:val="en-IN"/>
        </w:rPr>
        <w:t>]</w:t>
      </w:r>
      <w:r w:rsidRPr="002C5C05">
        <w:rPr>
          <w:rFonts w:cstheme="minorHAnsi"/>
          <w:color w:val="7030A0"/>
          <w:lang w:val="en-IN"/>
        </w:rPr>
        <w:t>.</w:t>
      </w:r>
    </w:p>
    <w:p w14:paraId="30FB62FC" w14:textId="278CA770" w:rsidR="0041593D" w:rsidRPr="0041593D" w:rsidRDefault="0041593D" w:rsidP="0041593D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 xml:space="preserve">Talent </w:t>
      </w:r>
      <w:r w:rsidRPr="0062184C">
        <w:rPr>
          <w:rFonts w:cstheme="minorHAnsi"/>
          <w:color w:val="auto"/>
        </w:rPr>
        <w:t>collect</w:t>
      </w:r>
      <w:r>
        <w:rPr>
          <w:rFonts w:cstheme="minorHAnsi"/>
          <w:color w:val="auto"/>
        </w:rPr>
        <w:t>ing</w:t>
      </w:r>
      <w:r w:rsidRPr="0062184C">
        <w:rPr>
          <w:rFonts w:cstheme="minorHAnsi"/>
          <w:color w:val="auto"/>
        </w:rPr>
        <w:t xml:space="preserve"> the </w:t>
      </w:r>
      <w:r>
        <w:rPr>
          <w:rFonts w:cstheme="minorHAnsi"/>
          <w:color w:val="auto"/>
        </w:rPr>
        <w:t xml:space="preserve">precipitate </w:t>
      </w:r>
      <w:r>
        <w:rPr>
          <w:rFonts w:cstheme="minorHAnsi"/>
          <w:color w:val="auto"/>
          <w:lang w:val="en-IN"/>
        </w:rPr>
        <w:t xml:space="preserve">with </w:t>
      </w:r>
      <w:r w:rsidRPr="0062184C">
        <w:rPr>
          <w:rFonts w:cstheme="minorHAnsi"/>
          <w:color w:val="auto"/>
        </w:rPr>
        <w:t>vacuum filtration</w:t>
      </w:r>
      <w:r>
        <w:rPr>
          <w:rFonts w:cstheme="minorHAnsi"/>
          <w:color w:val="auto"/>
        </w:rPr>
        <w:t>.</w:t>
      </w:r>
    </w:p>
    <w:p w14:paraId="534FE367" w14:textId="4CE1DC4B" w:rsidR="0041593D" w:rsidRPr="00057A46" w:rsidRDefault="0041593D" w:rsidP="0041593D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</w:rPr>
        <w:lastRenderedPageBreak/>
        <w:t>T</w:t>
      </w:r>
      <w:r w:rsidRPr="0041593D">
        <w:rPr>
          <w:rFonts w:cstheme="minorHAnsi"/>
          <w:color w:val="auto"/>
        </w:rPr>
        <w:t>alent</w:t>
      </w:r>
      <w:r>
        <w:rPr>
          <w:rFonts w:cstheme="minorHAnsi"/>
          <w:color w:val="auto"/>
        </w:rPr>
        <w:t xml:space="preserve"> </w:t>
      </w:r>
      <w:r w:rsidR="00057A46">
        <w:rPr>
          <w:rFonts w:cstheme="minorHAnsi"/>
          <w:color w:val="auto"/>
        </w:rPr>
        <w:t xml:space="preserve">adding </w:t>
      </w:r>
      <w:r w:rsidR="00057A46" w:rsidRPr="0062184C">
        <w:rPr>
          <w:rFonts w:cstheme="minorHAnsi"/>
          <w:color w:val="auto"/>
          <w:lang w:val="en-IN"/>
        </w:rPr>
        <w:t>deionized water</w:t>
      </w:r>
      <w:r w:rsidR="00057A46">
        <w:rPr>
          <w:rFonts w:cstheme="minorHAnsi"/>
          <w:color w:val="auto"/>
          <w:lang w:val="en-IN"/>
        </w:rPr>
        <w:t xml:space="preserve"> to</w:t>
      </w:r>
      <w:r>
        <w:rPr>
          <w:rFonts w:cstheme="minorHAnsi"/>
          <w:color w:val="auto"/>
        </w:rPr>
        <w:t xml:space="preserve"> precipitate.</w:t>
      </w:r>
    </w:p>
    <w:p w14:paraId="4A6C6DC1" w14:textId="066FC4EC" w:rsidR="00057A46" w:rsidRPr="00A94BDC" w:rsidRDefault="00057A46" w:rsidP="0041593D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</w:rPr>
        <w:t xml:space="preserve">Shot of the pH meter display </w:t>
      </w:r>
      <w:r w:rsidRPr="00057A46">
        <w:rPr>
          <w:rFonts w:cstheme="minorHAnsi"/>
          <w:color w:val="auto"/>
        </w:rPr>
        <w:t>showing a neutral pH reading of 7.</w:t>
      </w:r>
    </w:p>
    <w:p w14:paraId="53211725" w14:textId="77777777" w:rsidR="00A94BDC" w:rsidRPr="0062184C" w:rsidRDefault="00A94BDC" w:rsidP="00A94BDC">
      <w:pPr>
        <w:pStyle w:val="ListParagraph"/>
        <w:spacing w:before="120"/>
        <w:ind w:left="1626"/>
        <w:rPr>
          <w:rFonts w:cstheme="minorHAnsi"/>
          <w:color w:val="auto"/>
          <w:lang w:val="en-IN"/>
        </w:rPr>
      </w:pPr>
    </w:p>
    <w:p w14:paraId="25E1CF47" w14:textId="5B208F8E" w:rsidR="0062184C" w:rsidRPr="00A94BDC" w:rsidRDefault="0062184C" w:rsidP="0062184C">
      <w:pPr>
        <w:pStyle w:val="ListParagraph"/>
        <w:numPr>
          <w:ilvl w:val="1"/>
          <w:numId w:val="48"/>
        </w:numPr>
        <w:spacing w:before="120"/>
        <w:rPr>
          <w:rFonts w:cstheme="minorHAnsi"/>
          <w:color w:val="7030A0"/>
          <w:lang w:val="en-IN"/>
        </w:rPr>
      </w:pPr>
      <w:r w:rsidRPr="00A94BDC">
        <w:rPr>
          <w:rFonts w:cstheme="minorHAnsi"/>
          <w:color w:val="7030A0"/>
          <w:lang w:val="en-IN"/>
        </w:rPr>
        <w:t xml:space="preserve">Dry the recovered solid in an oven at 60 </w:t>
      </w:r>
      <w:r w:rsidR="009E71CF" w:rsidRPr="00A94BDC">
        <w:rPr>
          <w:rFonts w:cstheme="minorHAnsi"/>
          <w:color w:val="7030A0"/>
          <w:lang w:val="en-IN"/>
        </w:rPr>
        <w:t>degrees Celsius</w:t>
      </w:r>
      <w:r w:rsidRPr="00A94BDC">
        <w:rPr>
          <w:rFonts w:cstheme="minorHAnsi"/>
          <w:color w:val="7030A0"/>
          <w:lang w:val="en-IN"/>
        </w:rPr>
        <w:t xml:space="preserve"> for 12 h</w:t>
      </w:r>
      <w:r w:rsidR="009E71CF" w:rsidRPr="00A94BDC">
        <w:rPr>
          <w:rFonts w:cstheme="minorHAnsi"/>
          <w:color w:val="7030A0"/>
          <w:lang w:val="en-IN"/>
        </w:rPr>
        <w:t xml:space="preserve">ours </w:t>
      </w:r>
      <w:r w:rsidR="009E71CF" w:rsidRPr="00A94BDC">
        <w:rPr>
          <w:rFonts w:cstheme="minorHAnsi"/>
          <w:b/>
          <w:bCs/>
          <w:color w:val="7030A0"/>
          <w:lang w:val="en-IN"/>
        </w:rPr>
        <w:t>[1]</w:t>
      </w:r>
      <w:r w:rsidRPr="00A94BDC">
        <w:rPr>
          <w:rFonts w:cstheme="minorHAnsi"/>
          <w:color w:val="7030A0"/>
          <w:lang w:val="en-IN"/>
        </w:rPr>
        <w:t xml:space="preserve">. Then, </w:t>
      </w:r>
      <w:r w:rsidR="009E71CF" w:rsidRPr="00A94BDC">
        <w:rPr>
          <w:rFonts w:cstheme="minorHAnsi"/>
          <w:color w:val="7030A0"/>
          <w:lang w:val="en-IN"/>
        </w:rPr>
        <w:t>let</w:t>
      </w:r>
      <w:r w:rsidRPr="00A94BDC">
        <w:rPr>
          <w:rFonts w:cstheme="minorHAnsi"/>
          <w:color w:val="7030A0"/>
          <w:lang w:val="en-IN"/>
        </w:rPr>
        <w:t xml:space="preserve"> it cool to room temperature in a desiccator </w:t>
      </w:r>
      <w:r w:rsidR="009E71CF" w:rsidRPr="00A94BDC">
        <w:rPr>
          <w:rFonts w:cstheme="minorHAnsi"/>
          <w:b/>
          <w:bCs/>
          <w:color w:val="7030A0"/>
          <w:lang w:val="en-IN"/>
        </w:rPr>
        <w:t>[2]</w:t>
      </w:r>
      <w:r w:rsidR="009E71CF" w:rsidRPr="00A94BDC">
        <w:rPr>
          <w:rFonts w:cstheme="minorHAnsi"/>
          <w:color w:val="7030A0"/>
          <w:lang w:val="en-IN"/>
        </w:rPr>
        <w:t xml:space="preserve"> and</w:t>
      </w:r>
      <w:r w:rsidRPr="00A94BDC">
        <w:rPr>
          <w:rFonts w:cstheme="minorHAnsi"/>
          <w:color w:val="7030A0"/>
          <w:lang w:val="en-IN"/>
        </w:rPr>
        <w:t xml:space="preserve"> record its mass</w:t>
      </w:r>
      <w:r w:rsidR="009E71CF" w:rsidRPr="00A94BDC">
        <w:rPr>
          <w:rFonts w:cstheme="minorHAnsi"/>
          <w:color w:val="7030A0"/>
          <w:lang w:val="en-IN"/>
        </w:rPr>
        <w:t xml:space="preserve"> </w:t>
      </w:r>
      <w:r w:rsidR="009E71CF" w:rsidRPr="00A94BDC">
        <w:rPr>
          <w:rFonts w:cstheme="minorHAnsi"/>
          <w:b/>
          <w:bCs/>
          <w:color w:val="7030A0"/>
          <w:lang w:val="en-IN"/>
        </w:rPr>
        <w:t>[3]</w:t>
      </w:r>
      <w:r w:rsidRPr="00A94BDC">
        <w:rPr>
          <w:rFonts w:cstheme="minorHAnsi"/>
          <w:color w:val="7030A0"/>
          <w:lang w:val="en-IN"/>
        </w:rPr>
        <w:t>.</w:t>
      </w:r>
    </w:p>
    <w:p w14:paraId="7A9DA798" w14:textId="15AA6FC6" w:rsidR="0041593D" w:rsidRDefault="0041593D" w:rsidP="0041593D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>Talent placing the recovered solid in an oven.</w:t>
      </w:r>
    </w:p>
    <w:p w14:paraId="76B94EF5" w14:textId="37D2348D" w:rsidR="0041593D" w:rsidRDefault="0041593D" w:rsidP="0041593D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 xml:space="preserve">Talent transferring the solid to </w:t>
      </w:r>
      <w:r w:rsidR="00A8752E" w:rsidRPr="0062184C">
        <w:rPr>
          <w:rFonts w:cstheme="minorHAnsi"/>
          <w:color w:val="auto"/>
          <w:lang w:val="en-IN"/>
        </w:rPr>
        <w:t>a desiccator</w:t>
      </w:r>
      <w:r w:rsidR="00A8752E">
        <w:rPr>
          <w:rFonts w:cstheme="minorHAnsi"/>
          <w:color w:val="auto"/>
          <w:lang w:val="en-IN"/>
        </w:rPr>
        <w:t>.</w:t>
      </w:r>
    </w:p>
    <w:p w14:paraId="4FD67FF1" w14:textId="45CA957F" w:rsidR="00A8752E" w:rsidRDefault="00A8752E" w:rsidP="0041593D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>Talent weighing the mass of the solid.</w:t>
      </w:r>
    </w:p>
    <w:p w14:paraId="0A2FDF82" w14:textId="77777777" w:rsidR="00A94BDC" w:rsidRPr="0062184C" w:rsidRDefault="00A94BDC" w:rsidP="00A94BDC">
      <w:pPr>
        <w:pStyle w:val="ListParagraph"/>
        <w:spacing w:before="120"/>
        <w:ind w:left="1626"/>
        <w:rPr>
          <w:rFonts w:cstheme="minorHAnsi"/>
          <w:color w:val="auto"/>
          <w:lang w:val="en-IN"/>
        </w:rPr>
      </w:pPr>
    </w:p>
    <w:p w14:paraId="62D9A35E" w14:textId="53D42873" w:rsidR="0062184C" w:rsidRPr="00A94BDC" w:rsidRDefault="00A94BDC" w:rsidP="0062184C">
      <w:pPr>
        <w:pStyle w:val="ListParagraph"/>
        <w:numPr>
          <w:ilvl w:val="1"/>
          <w:numId w:val="48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I</w:t>
      </w:r>
      <w:r w:rsidR="0062184C" w:rsidRPr="00A94BDC">
        <w:rPr>
          <w:rFonts w:cstheme="minorHAnsi"/>
          <w:color w:val="7030A0"/>
          <w:lang w:val="en-IN"/>
        </w:rPr>
        <w:t>dentify the crystalline phase of the recovered material using X-ray diffraction analysis</w:t>
      </w:r>
      <w:r w:rsidR="009E71CF" w:rsidRPr="00A94BDC">
        <w:rPr>
          <w:rFonts w:cstheme="minorHAnsi"/>
          <w:color w:val="7030A0"/>
          <w:lang w:val="en-IN"/>
        </w:rPr>
        <w:t xml:space="preserve"> </w:t>
      </w:r>
      <w:r w:rsidR="009E71CF" w:rsidRPr="00A94BDC">
        <w:rPr>
          <w:rFonts w:cstheme="minorHAnsi"/>
          <w:b/>
          <w:bCs/>
          <w:color w:val="7030A0"/>
          <w:lang w:val="en-IN"/>
        </w:rPr>
        <w:t>[1]</w:t>
      </w:r>
      <w:r w:rsidR="0062184C" w:rsidRPr="00A94BDC">
        <w:rPr>
          <w:rFonts w:cstheme="minorHAnsi"/>
          <w:color w:val="7030A0"/>
          <w:lang w:val="en-IN"/>
        </w:rPr>
        <w:t>.</w:t>
      </w:r>
    </w:p>
    <w:p w14:paraId="3870C02A" w14:textId="529E7B57" w:rsidR="00A8752E" w:rsidRPr="0062184C" w:rsidRDefault="00A8752E" w:rsidP="00A8752E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</w:rPr>
        <w:t xml:space="preserve">Talent placing the solid into the </w:t>
      </w:r>
      <w:r w:rsidRPr="00A8752E">
        <w:rPr>
          <w:rFonts w:cstheme="minorHAnsi"/>
          <w:color w:val="auto"/>
        </w:rPr>
        <w:t>X-ray diffractometer</w:t>
      </w:r>
      <w:r>
        <w:rPr>
          <w:rFonts w:cstheme="minorHAnsi"/>
          <w:color w:val="auto"/>
        </w:rPr>
        <w:t>.</w:t>
      </w:r>
    </w:p>
    <w:p w14:paraId="2BBB76BD" w14:textId="525D3F6A" w:rsidR="0062184C" w:rsidRPr="00790E2A" w:rsidRDefault="0062184C" w:rsidP="009E71CF">
      <w:pPr>
        <w:pStyle w:val="ListParagraph"/>
        <w:spacing w:before="120"/>
        <w:ind w:left="813"/>
        <w:rPr>
          <w:rFonts w:cstheme="minorHAnsi"/>
          <w:color w:val="auto"/>
        </w:rPr>
      </w:pPr>
    </w:p>
    <w:p w14:paraId="09689C4F" w14:textId="12EC117F" w:rsidR="00495959" w:rsidRPr="00790E2A" w:rsidRDefault="00495959" w:rsidP="002810ED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  <w:color w:val="7030A0"/>
        </w:rPr>
      </w:pPr>
      <w:r w:rsidRPr="00790E2A">
        <w:rPr>
          <w:rFonts w:cstheme="minorHAnsi"/>
          <w:color w:val="7030A0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1B4FF9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3391F">
        <w:rPr>
          <w:rFonts w:eastAsia="Times New Roman" w:cstheme="minorHAnsi"/>
          <w:bCs/>
        </w:rPr>
        <w:t>97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31137698" w:rsidR="00495959" w:rsidRPr="00A94BDC" w:rsidRDefault="00EE6470" w:rsidP="00A94BDC">
      <w:pPr>
        <w:pStyle w:val="ListParagraph"/>
        <w:numPr>
          <w:ilvl w:val="0"/>
          <w:numId w:val="48"/>
        </w:numPr>
        <w:spacing w:before="240"/>
        <w:outlineLvl w:val="0"/>
        <w:rPr>
          <w:rFonts w:cstheme="minorHAnsi"/>
          <w:lang w:eastAsia="zh-TW"/>
        </w:rPr>
      </w:pPr>
      <w:r w:rsidRPr="00A94BDC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1138099" w14:textId="2A6E5940" w:rsidR="00495959" w:rsidRDefault="00F2717E" w:rsidP="00A8752E">
      <w:pPr>
        <w:pStyle w:val="ListParagraph"/>
        <w:numPr>
          <w:ilvl w:val="1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F2717E">
        <w:rPr>
          <w:rFonts w:cstheme="minorHAnsi"/>
        </w:rPr>
        <w:t xml:space="preserve">Successful pre-treatment was confirmed by </w:t>
      </w:r>
      <w:r w:rsidR="00F41470">
        <w:rPr>
          <w:rFonts w:cstheme="minorHAnsi"/>
        </w:rPr>
        <w:t xml:space="preserve">visual inspection and </w:t>
      </w:r>
      <w:r w:rsidRPr="00F2717E">
        <w:rPr>
          <w:rFonts w:cstheme="minorHAnsi"/>
        </w:rPr>
        <w:t>X-ray diffraction</w:t>
      </w:r>
      <w:r w:rsidR="001133AC">
        <w:rPr>
          <w:rFonts w:cstheme="minorHAnsi"/>
        </w:rPr>
        <w:t xml:space="preserve"> </w:t>
      </w:r>
      <w:r w:rsidR="001133AC" w:rsidRPr="00593EFA">
        <w:rPr>
          <w:rFonts w:cstheme="minorHAnsi"/>
          <w:b/>
          <w:bCs/>
        </w:rPr>
        <w:t>[1]</w:t>
      </w:r>
      <w:r w:rsidRPr="00F2717E">
        <w:rPr>
          <w:rFonts w:cstheme="minorHAnsi"/>
        </w:rPr>
        <w:t xml:space="preserve">, showing dominant aluminum peaks </w:t>
      </w:r>
      <w:r w:rsidRPr="00F2717E">
        <w:rPr>
          <w:rFonts w:cstheme="minorHAnsi"/>
          <w:b/>
          <w:bCs/>
        </w:rPr>
        <w:t>[</w:t>
      </w:r>
      <w:r w:rsidR="00593EFA">
        <w:rPr>
          <w:rFonts w:cstheme="minorHAnsi"/>
          <w:b/>
          <w:bCs/>
        </w:rPr>
        <w:t>2</w:t>
      </w:r>
      <w:r w:rsidRPr="00F2717E">
        <w:rPr>
          <w:rFonts w:cstheme="minorHAnsi"/>
          <w:b/>
          <w:bCs/>
        </w:rPr>
        <w:t>]</w:t>
      </w:r>
      <w:r>
        <w:rPr>
          <w:rFonts w:cstheme="minorHAnsi"/>
        </w:rPr>
        <w:t xml:space="preserve"> </w:t>
      </w:r>
      <w:r w:rsidRPr="00F2717E">
        <w:rPr>
          <w:rFonts w:cstheme="minorHAnsi"/>
        </w:rPr>
        <w:t>with minor residual surface oxides</w:t>
      </w:r>
      <w:r>
        <w:rPr>
          <w:rFonts w:cstheme="minorHAnsi"/>
        </w:rPr>
        <w:t xml:space="preserve"> </w:t>
      </w:r>
      <w:r w:rsidR="00C34F14" w:rsidRPr="00C34F14">
        <w:rPr>
          <w:rFonts w:cstheme="minorHAnsi"/>
          <w:b/>
          <w:bCs/>
        </w:rPr>
        <w:t>[</w:t>
      </w:r>
      <w:r w:rsidR="00593EFA">
        <w:rPr>
          <w:rFonts w:cstheme="minorHAnsi"/>
          <w:b/>
          <w:bCs/>
        </w:rPr>
        <w:t>3</w:t>
      </w:r>
      <w:r w:rsidR="00C34F14" w:rsidRPr="00C34F14">
        <w:rPr>
          <w:rFonts w:cstheme="minorHAnsi"/>
          <w:b/>
          <w:bCs/>
        </w:rPr>
        <w:t>]</w:t>
      </w:r>
      <w:r w:rsidR="00C34F14" w:rsidRPr="00C34F14">
        <w:rPr>
          <w:rFonts w:cstheme="minorHAnsi"/>
        </w:rPr>
        <w:t>.</w:t>
      </w:r>
    </w:p>
    <w:p w14:paraId="7CEE2A1F" w14:textId="0BEE2938" w:rsidR="001A783C" w:rsidRDefault="005F5CC4" w:rsidP="00C34F14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3A, B</w:t>
      </w:r>
      <w:r w:rsidR="00C34F14">
        <w:rPr>
          <w:rFonts w:cstheme="minorHAnsi"/>
        </w:rPr>
        <w:t xml:space="preserve">. </w:t>
      </w:r>
    </w:p>
    <w:p w14:paraId="5A79327B" w14:textId="7C96B212" w:rsidR="00B84655" w:rsidRPr="001A783C" w:rsidRDefault="001A783C" w:rsidP="001A783C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3A, B. </w:t>
      </w:r>
      <w:r w:rsidR="00C34F14" w:rsidRPr="001A783C">
        <w:rPr>
          <w:rFonts w:cstheme="minorHAnsi"/>
          <w:i/>
          <w:iCs/>
          <w:color w:val="3333FF"/>
        </w:rPr>
        <w:t>Video editor:</w:t>
      </w:r>
      <w:r w:rsidR="00F2717E" w:rsidRPr="001A783C">
        <w:rPr>
          <w:rFonts w:cstheme="minorHAnsi"/>
          <w:i/>
          <w:iCs/>
          <w:color w:val="3333FF"/>
        </w:rPr>
        <w:t xml:space="preserve"> Emphasize the tallest peaks</w:t>
      </w:r>
      <w:r>
        <w:rPr>
          <w:rFonts w:cstheme="minorHAnsi"/>
          <w:i/>
          <w:iCs/>
          <w:color w:val="3333FF"/>
        </w:rPr>
        <w:t xml:space="preserve"> between 30</w:t>
      </w:r>
      <w:r w:rsidRPr="001A783C">
        <w:rPr>
          <w:rFonts w:cstheme="minorHAnsi"/>
          <w:b/>
          <w:bCs/>
          <w:i/>
          <w:iCs/>
          <w:color w:val="3333FF"/>
        </w:rPr>
        <w:t>°</w:t>
      </w:r>
      <w:r w:rsidR="00BB136A">
        <w:rPr>
          <w:rFonts w:cstheme="minorHAnsi"/>
          <w:b/>
          <w:bCs/>
          <w:i/>
          <w:iCs/>
          <w:color w:val="3333FF"/>
        </w:rPr>
        <w:t>-</w:t>
      </w:r>
      <w:r>
        <w:rPr>
          <w:rFonts w:cstheme="minorHAnsi"/>
          <w:i/>
          <w:iCs/>
          <w:color w:val="3333FF"/>
        </w:rPr>
        <w:t>40</w:t>
      </w:r>
      <w:r w:rsidRPr="001A783C">
        <w:rPr>
          <w:rFonts w:cstheme="minorHAnsi"/>
          <w:b/>
          <w:bCs/>
          <w:i/>
          <w:iCs/>
          <w:color w:val="3333FF"/>
        </w:rPr>
        <w:t>°</w:t>
      </w:r>
      <w:r>
        <w:rPr>
          <w:rFonts w:cstheme="minorHAnsi"/>
          <w:i/>
          <w:iCs/>
          <w:color w:val="3333FF"/>
        </w:rPr>
        <w:t xml:space="preserve"> </w:t>
      </w:r>
      <w:r w:rsidR="00BB136A">
        <w:rPr>
          <w:rFonts w:cstheme="minorHAnsi"/>
          <w:i/>
          <w:iCs/>
          <w:color w:val="3333FF"/>
        </w:rPr>
        <w:t>and</w:t>
      </w:r>
      <w:r>
        <w:rPr>
          <w:rFonts w:cstheme="minorHAnsi"/>
          <w:i/>
          <w:iCs/>
          <w:color w:val="3333FF"/>
        </w:rPr>
        <w:t xml:space="preserve"> 40</w:t>
      </w:r>
      <w:r w:rsidRPr="001A783C">
        <w:rPr>
          <w:rFonts w:cstheme="minorHAnsi"/>
          <w:b/>
          <w:bCs/>
          <w:i/>
          <w:iCs/>
          <w:color w:val="3333FF"/>
        </w:rPr>
        <w:t>°</w:t>
      </w:r>
      <w:r w:rsidR="00BB136A">
        <w:rPr>
          <w:rFonts w:cstheme="minorHAnsi"/>
          <w:b/>
          <w:bCs/>
          <w:i/>
          <w:iCs/>
          <w:color w:val="3333FF"/>
        </w:rPr>
        <w:t>-</w:t>
      </w:r>
      <w:r>
        <w:rPr>
          <w:rFonts w:cstheme="minorHAnsi"/>
          <w:i/>
          <w:iCs/>
          <w:color w:val="3333FF"/>
        </w:rPr>
        <w:t>50</w:t>
      </w:r>
      <w:r w:rsidRPr="001A783C">
        <w:rPr>
          <w:rFonts w:cstheme="minorHAnsi"/>
          <w:b/>
          <w:bCs/>
          <w:i/>
          <w:iCs/>
          <w:color w:val="3333FF"/>
        </w:rPr>
        <w:t>°</w:t>
      </w:r>
      <w:r w:rsidR="00F2717E" w:rsidRPr="001A783C">
        <w:rPr>
          <w:rFonts w:cstheme="minorHAnsi"/>
          <w:i/>
          <w:iCs/>
          <w:color w:val="3333FF"/>
        </w:rPr>
        <w:t xml:space="preserve"> in</w:t>
      </w:r>
      <w:r>
        <w:rPr>
          <w:rFonts w:cstheme="minorHAnsi"/>
          <w:i/>
          <w:iCs/>
          <w:color w:val="3333FF"/>
        </w:rPr>
        <w:t xml:space="preserve"> both</w:t>
      </w:r>
      <w:r w:rsidR="00F2717E" w:rsidRPr="001A783C">
        <w:rPr>
          <w:rFonts w:cstheme="minorHAnsi"/>
          <w:i/>
          <w:iCs/>
          <w:color w:val="3333FF"/>
        </w:rPr>
        <w:t xml:space="preserve"> 3A</w:t>
      </w:r>
      <w:r>
        <w:rPr>
          <w:rFonts w:cstheme="minorHAnsi"/>
          <w:i/>
          <w:iCs/>
          <w:color w:val="3333FF"/>
        </w:rPr>
        <w:t xml:space="preserve"> and </w:t>
      </w:r>
      <w:r w:rsidR="00F2717E" w:rsidRPr="001A783C">
        <w:rPr>
          <w:rFonts w:cstheme="minorHAnsi"/>
          <w:i/>
          <w:iCs/>
          <w:color w:val="3333FF"/>
        </w:rPr>
        <w:t>3B.</w:t>
      </w:r>
    </w:p>
    <w:p w14:paraId="3D68780C" w14:textId="09ED727C" w:rsidR="00B84655" w:rsidRDefault="00B84655" w:rsidP="00B84655">
      <w:pPr>
        <w:pStyle w:val="ListParagraph"/>
        <w:spacing w:before="120"/>
        <w:ind w:left="1266" w:firstLine="360"/>
        <w:contextualSpacing w:val="0"/>
        <w:outlineLvl w:val="0"/>
        <w:rPr>
          <w:rFonts w:cstheme="minorHAnsi"/>
          <w:i/>
          <w:iCs/>
          <w:color w:val="3333FF"/>
        </w:rPr>
      </w:pPr>
      <w:r>
        <w:rPr>
          <w:rFonts w:cstheme="minorHAnsi"/>
          <w:i/>
          <w:iCs/>
          <w:color w:val="3333FF"/>
        </w:rPr>
        <w:t>Note: Emphasize only the yellow and green in peaks.</w:t>
      </w:r>
      <w:r w:rsidR="00497AF8">
        <w:rPr>
          <w:rFonts w:cstheme="minorHAnsi"/>
          <w:i/>
          <w:iCs/>
          <w:color w:val="3333FF"/>
        </w:rPr>
        <w:t xml:space="preserve"> Do not highlight the red line or peak.</w:t>
      </w:r>
    </w:p>
    <w:p w14:paraId="20A670B2" w14:textId="0F539F13" w:rsidR="00B84655" w:rsidRPr="005F5CC4" w:rsidRDefault="00B84655" w:rsidP="005F5CC4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3A, B. </w:t>
      </w:r>
      <w:r w:rsidRPr="00585413">
        <w:rPr>
          <w:rFonts w:cstheme="minorHAnsi"/>
          <w:i/>
          <w:iCs/>
          <w:color w:val="3333FF"/>
        </w:rPr>
        <w:t>Video editor</w:t>
      </w:r>
      <w:r>
        <w:rPr>
          <w:rFonts w:cstheme="minorHAnsi"/>
          <w:i/>
          <w:iCs/>
          <w:color w:val="3333FF"/>
        </w:rPr>
        <w:t xml:space="preserve">: </w:t>
      </w:r>
      <w:r w:rsidR="001A783C">
        <w:rPr>
          <w:rFonts w:cstheme="minorHAnsi"/>
          <w:i/>
          <w:iCs/>
          <w:color w:val="3333FF"/>
        </w:rPr>
        <w:t xml:space="preserve">Emphasize the </w:t>
      </w:r>
      <w:r w:rsidR="00497AF8">
        <w:rPr>
          <w:rFonts w:cstheme="minorHAnsi"/>
          <w:i/>
          <w:iCs/>
          <w:color w:val="3333FF"/>
        </w:rPr>
        <w:t>small bumps around 25</w:t>
      </w:r>
      <w:r w:rsidR="00497AF8" w:rsidRPr="001A783C">
        <w:rPr>
          <w:rFonts w:cstheme="minorHAnsi"/>
          <w:b/>
          <w:bCs/>
          <w:i/>
          <w:iCs/>
          <w:color w:val="3333FF"/>
        </w:rPr>
        <w:t>°</w:t>
      </w:r>
      <w:r w:rsidR="00497AF8">
        <w:rPr>
          <w:rFonts w:cstheme="minorHAnsi"/>
          <w:i/>
          <w:iCs/>
          <w:color w:val="3333FF"/>
        </w:rPr>
        <w:t>-35</w:t>
      </w:r>
      <w:r w:rsidR="00497AF8" w:rsidRPr="001A783C">
        <w:rPr>
          <w:rFonts w:cstheme="minorHAnsi"/>
          <w:b/>
          <w:bCs/>
          <w:i/>
          <w:iCs/>
          <w:color w:val="3333FF"/>
        </w:rPr>
        <w:t>°</w:t>
      </w:r>
      <w:r w:rsidR="00497AF8">
        <w:rPr>
          <w:rFonts w:cstheme="minorHAnsi"/>
          <w:i/>
          <w:iCs/>
          <w:color w:val="3333FF"/>
        </w:rPr>
        <w:t>, 40</w:t>
      </w:r>
      <w:r w:rsidR="00497AF8" w:rsidRPr="001A783C">
        <w:rPr>
          <w:rFonts w:cstheme="minorHAnsi"/>
          <w:b/>
          <w:bCs/>
          <w:i/>
          <w:iCs/>
          <w:color w:val="3333FF"/>
        </w:rPr>
        <w:t>°</w:t>
      </w:r>
      <w:r w:rsidR="00497AF8">
        <w:rPr>
          <w:rFonts w:cstheme="minorHAnsi"/>
          <w:i/>
          <w:iCs/>
          <w:color w:val="3333FF"/>
        </w:rPr>
        <w:t>-43</w:t>
      </w:r>
      <w:r w:rsidR="00497AF8" w:rsidRPr="001A783C">
        <w:rPr>
          <w:rFonts w:cstheme="minorHAnsi"/>
          <w:b/>
          <w:bCs/>
          <w:i/>
          <w:iCs/>
          <w:color w:val="3333FF"/>
        </w:rPr>
        <w:t>°</w:t>
      </w:r>
      <w:r w:rsidR="00497AF8">
        <w:rPr>
          <w:rFonts w:cstheme="minorHAnsi"/>
          <w:i/>
          <w:iCs/>
          <w:color w:val="3333FF"/>
        </w:rPr>
        <w:t>, and 50</w:t>
      </w:r>
      <w:r w:rsidR="00497AF8" w:rsidRPr="001A783C">
        <w:rPr>
          <w:rFonts w:cstheme="minorHAnsi"/>
          <w:b/>
          <w:bCs/>
          <w:i/>
          <w:iCs/>
          <w:color w:val="3333FF"/>
        </w:rPr>
        <w:t>°</w:t>
      </w:r>
      <w:r w:rsidR="00497AF8">
        <w:rPr>
          <w:rFonts w:cstheme="minorHAnsi"/>
          <w:i/>
          <w:iCs/>
          <w:color w:val="3333FF"/>
        </w:rPr>
        <w:t>-60</w:t>
      </w:r>
      <w:r w:rsidR="00497AF8" w:rsidRPr="001A783C">
        <w:rPr>
          <w:rFonts w:cstheme="minorHAnsi"/>
          <w:b/>
          <w:bCs/>
          <w:i/>
          <w:iCs/>
          <w:color w:val="3333FF"/>
        </w:rPr>
        <w:t>°</w:t>
      </w:r>
      <w:r w:rsidR="00497AF8">
        <w:rPr>
          <w:rFonts w:cstheme="minorHAnsi"/>
          <w:i/>
          <w:iCs/>
          <w:color w:val="3333FF"/>
        </w:rPr>
        <w:t>.</w:t>
      </w:r>
    </w:p>
    <w:p w14:paraId="7E16CDF6" w14:textId="311C807E" w:rsidR="005F5CC4" w:rsidRDefault="005F5CC4" w:rsidP="005F5CC4">
      <w:pPr>
        <w:pStyle w:val="ListParagraph"/>
        <w:numPr>
          <w:ilvl w:val="1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5F5CC4">
        <w:rPr>
          <w:rFonts w:cstheme="minorHAnsi"/>
        </w:rPr>
        <w:t xml:space="preserve">The diffraction pattern showed characteristic peaks </w:t>
      </w:r>
      <w:r w:rsidRPr="005F5CC4">
        <w:rPr>
          <w:rFonts w:cstheme="minorHAnsi"/>
          <w:b/>
          <w:bCs/>
        </w:rPr>
        <w:t xml:space="preserve">[1] </w:t>
      </w:r>
      <w:r w:rsidRPr="005F5CC4">
        <w:rPr>
          <w:rFonts w:cstheme="minorHAnsi"/>
        </w:rPr>
        <w:t xml:space="preserve">corresponding to the gibbsite </w:t>
      </w:r>
      <w:r w:rsidRPr="005F5CC4">
        <w:rPr>
          <w:rFonts w:cstheme="minorHAnsi"/>
          <w:b/>
          <w:bCs/>
        </w:rPr>
        <w:t>[2]</w:t>
      </w:r>
      <w:r>
        <w:rPr>
          <w:rFonts w:cstheme="minorHAnsi"/>
        </w:rPr>
        <w:t xml:space="preserve"> </w:t>
      </w:r>
      <w:r w:rsidRPr="005F5CC4">
        <w:rPr>
          <w:rFonts w:cstheme="minorHAnsi"/>
        </w:rPr>
        <w:t>and bayerite phases, confirming successful electrochemical recovery of aluminum hydroxide</w:t>
      </w:r>
      <w:r>
        <w:rPr>
          <w:rFonts w:cstheme="minorHAnsi"/>
        </w:rPr>
        <w:t xml:space="preserve"> </w:t>
      </w:r>
      <w:r w:rsidRPr="005F5CC4">
        <w:rPr>
          <w:rFonts w:cstheme="minorHAnsi"/>
          <w:b/>
          <w:bCs/>
        </w:rPr>
        <w:t>[3]</w:t>
      </w:r>
      <w:r w:rsidRPr="005F5CC4">
        <w:rPr>
          <w:rFonts w:cstheme="minorHAnsi"/>
        </w:rPr>
        <w:t>.</w:t>
      </w:r>
    </w:p>
    <w:p w14:paraId="42CCC48C" w14:textId="1C702060" w:rsidR="005F5CC4" w:rsidRDefault="005F5CC4" w:rsidP="005F5CC4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4. </w:t>
      </w:r>
    </w:p>
    <w:p w14:paraId="7512BA40" w14:textId="1EFE1D4B" w:rsidR="005F5CC4" w:rsidRPr="00BF0E5B" w:rsidRDefault="005F5CC4" w:rsidP="005F5CC4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4. </w:t>
      </w:r>
      <w:r w:rsidRPr="005F5CC4">
        <w:rPr>
          <w:rFonts w:cstheme="minorHAnsi"/>
          <w:i/>
          <w:iCs/>
          <w:color w:val="3333FF"/>
        </w:rPr>
        <w:t>Video editor: Emphasize the</w:t>
      </w:r>
      <w:r w:rsidR="00E77C18">
        <w:rPr>
          <w:rFonts w:cstheme="minorHAnsi"/>
          <w:i/>
          <w:iCs/>
          <w:color w:val="3333FF"/>
        </w:rPr>
        <w:t xml:space="preserve"> </w:t>
      </w:r>
      <w:r w:rsidR="001133AC">
        <w:rPr>
          <w:rFonts w:cstheme="minorHAnsi"/>
          <w:i/>
          <w:iCs/>
          <w:color w:val="3333FF"/>
        </w:rPr>
        <w:t xml:space="preserve">black </w:t>
      </w:r>
      <w:r w:rsidR="00E77C18">
        <w:rPr>
          <w:rFonts w:cstheme="minorHAnsi"/>
          <w:i/>
          <w:iCs/>
          <w:color w:val="3333FF"/>
        </w:rPr>
        <w:t xml:space="preserve">peaks </w:t>
      </w:r>
      <w:r w:rsidR="001C443B">
        <w:rPr>
          <w:rFonts w:cstheme="minorHAnsi"/>
          <w:i/>
          <w:iCs/>
          <w:color w:val="3333FF"/>
        </w:rPr>
        <w:t>at</w:t>
      </w:r>
      <w:r w:rsidR="0048673B">
        <w:rPr>
          <w:rFonts w:cstheme="minorHAnsi"/>
          <w:i/>
          <w:iCs/>
          <w:color w:val="3333FF"/>
        </w:rPr>
        <w:t xml:space="preserve"> </w:t>
      </w:r>
      <w:r w:rsidR="001C443B">
        <w:rPr>
          <w:rFonts w:cstheme="minorHAnsi"/>
          <w:i/>
          <w:iCs/>
          <w:color w:val="3333FF"/>
        </w:rPr>
        <w:t>18</w:t>
      </w:r>
      <w:r w:rsidR="0048673B" w:rsidRPr="001A783C">
        <w:rPr>
          <w:rFonts w:cstheme="minorHAnsi"/>
          <w:b/>
          <w:bCs/>
          <w:i/>
          <w:iCs/>
          <w:color w:val="3333FF"/>
        </w:rPr>
        <w:t>°</w:t>
      </w:r>
      <w:r w:rsidR="0048673B">
        <w:rPr>
          <w:rFonts w:cstheme="minorHAnsi"/>
          <w:b/>
          <w:bCs/>
          <w:i/>
          <w:iCs/>
          <w:color w:val="3333FF"/>
        </w:rPr>
        <w:t xml:space="preserve"> (</w:t>
      </w:r>
      <w:r w:rsidR="00E77C18">
        <w:rPr>
          <w:rFonts w:cstheme="minorHAnsi"/>
          <w:i/>
          <w:iCs/>
          <w:color w:val="3333FF"/>
        </w:rPr>
        <w:t>d=4.8281</w:t>
      </w:r>
      <w:r w:rsidR="001C443B">
        <w:rPr>
          <w:rFonts w:cstheme="minorHAnsi"/>
          <w:i/>
          <w:iCs/>
          <w:color w:val="3333FF"/>
        </w:rPr>
        <w:t>)</w:t>
      </w:r>
      <w:r w:rsidR="00E77C18">
        <w:rPr>
          <w:rFonts w:cstheme="minorHAnsi"/>
          <w:i/>
          <w:iCs/>
          <w:color w:val="3333FF"/>
        </w:rPr>
        <w:t xml:space="preserve">, </w:t>
      </w:r>
      <w:r w:rsidR="001C443B">
        <w:rPr>
          <w:rFonts w:cstheme="minorHAnsi"/>
          <w:i/>
          <w:iCs/>
          <w:color w:val="3333FF"/>
        </w:rPr>
        <w:t>21</w:t>
      </w:r>
      <w:r w:rsidR="001C443B" w:rsidRPr="001A783C">
        <w:rPr>
          <w:rFonts w:cstheme="minorHAnsi"/>
          <w:b/>
          <w:bCs/>
          <w:i/>
          <w:iCs/>
          <w:color w:val="3333FF"/>
        </w:rPr>
        <w:t>°</w:t>
      </w:r>
      <w:r w:rsidR="001C443B">
        <w:rPr>
          <w:rFonts w:cstheme="minorHAnsi"/>
          <w:b/>
          <w:bCs/>
          <w:i/>
          <w:iCs/>
          <w:color w:val="3333FF"/>
        </w:rPr>
        <w:t xml:space="preserve"> (</w:t>
      </w:r>
      <w:r w:rsidR="00E77C18">
        <w:rPr>
          <w:rFonts w:cstheme="minorHAnsi"/>
          <w:i/>
          <w:iCs/>
          <w:color w:val="3333FF"/>
        </w:rPr>
        <w:t>d=4.3541</w:t>
      </w:r>
      <w:r w:rsidR="0048673B">
        <w:rPr>
          <w:rFonts w:cstheme="minorHAnsi"/>
          <w:i/>
          <w:iCs/>
          <w:color w:val="3333FF"/>
        </w:rPr>
        <w:t>)</w:t>
      </w:r>
      <w:r w:rsidR="00E77C18">
        <w:rPr>
          <w:rFonts w:cstheme="minorHAnsi"/>
          <w:i/>
          <w:iCs/>
          <w:color w:val="3333FF"/>
        </w:rPr>
        <w:t>,</w:t>
      </w:r>
      <w:r w:rsidR="0048673B">
        <w:rPr>
          <w:rFonts w:cstheme="minorHAnsi"/>
          <w:i/>
          <w:iCs/>
          <w:color w:val="3333FF"/>
        </w:rPr>
        <w:t xml:space="preserve"> 28</w:t>
      </w:r>
      <w:r w:rsidR="0048673B" w:rsidRPr="001A783C">
        <w:rPr>
          <w:rFonts w:cstheme="minorHAnsi"/>
          <w:b/>
          <w:bCs/>
          <w:i/>
          <w:iCs/>
          <w:color w:val="3333FF"/>
        </w:rPr>
        <w:t>°</w:t>
      </w:r>
      <w:r w:rsidR="00E77C18">
        <w:rPr>
          <w:rFonts w:cstheme="minorHAnsi"/>
          <w:i/>
          <w:iCs/>
          <w:color w:val="3333FF"/>
        </w:rPr>
        <w:t xml:space="preserve"> </w:t>
      </w:r>
      <w:r w:rsidR="0048673B">
        <w:rPr>
          <w:rFonts w:cstheme="minorHAnsi"/>
          <w:i/>
          <w:iCs/>
          <w:color w:val="3333FF"/>
        </w:rPr>
        <w:t>(</w:t>
      </w:r>
      <w:r w:rsidR="00E77C18">
        <w:rPr>
          <w:rFonts w:cstheme="minorHAnsi"/>
          <w:i/>
          <w:iCs/>
          <w:color w:val="3333FF"/>
        </w:rPr>
        <w:t>d=3.1885</w:t>
      </w:r>
      <w:r w:rsidR="0048673B">
        <w:rPr>
          <w:rFonts w:cstheme="minorHAnsi"/>
          <w:i/>
          <w:iCs/>
          <w:color w:val="3333FF"/>
        </w:rPr>
        <w:t>)</w:t>
      </w:r>
      <w:r w:rsidR="00E77C18">
        <w:rPr>
          <w:rFonts w:cstheme="minorHAnsi"/>
          <w:i/>
          <w:iCs/>
          <w:color w:val="3333FF"/>
        </w:rPr>
        <w:t>,</w:t>
      </w:r>
      <w:r w:rsidR="0048673B">
        <w:rPr>
          <w:rFonts w:cstheme="minorHAnsi"/>
          <w:i/>
          <w:iCs/>
          <w:color w:val="3333FF"/>
        </w:rPr>
        <w:t xml:space="preserve"> 38</w:t>
      </w:r>
      <w:r w:rsidR="0048673B" w:rsidRPr="001A783C">
        <w:rPr>
          <w:rFonts w:cstheme="minorHAnsi"/>
          <w:b/>
          <w:bCs/>
          <w:i/>
          <w:iCs/>
          <w:color w:val="3333FF"/>
        </w:rPr>
        <w:t>°</w:t>
      </w:r>
      <w:r w:rsidR="00E77C18">
        <w:rPr>
          <w:rFonts w:cstheme="minorHAnsi"/>
          <w:i/>
          <w:iCs/>
          <w:color w:val="3333FF"/>
        </w:rPr>
        <w:t xml:space="preserve"> </w:t>
      </w:r>
      <w:r w:rsidR="0048673B">
        <w:rPr>
          <w:rFonts w:cstheme="minorHAnsi"/>
          <w:i/>
          <w:iCs/>
          <w:color w:val="3333FF"/>
        </w:rPr>
        <w:t>(</w:t>
      </w:r>
      <w:r w:rsidR="00E77C18">
        <w:rPr>
          <w:rFonts w:cstheme="minorHAnsi"/>
          <w:i/>
          <w:iCs/>
          <w:color w:val="3333FF"/>
        </w:rPr>
        <w:t>d=2.3805</w:t>
      </w:r>
      <w:r w:rsidR="0048673B">
        <w:rPr>
          <w:rFonts w:cstheme="minorHAnsi"/>
          <w:i/>
          <w:iCs/>
          <w:color w:val="3333FF"/>
        </w:rPr>
        <w:t>)</w:t>
      </w:r>
      <w:r w:rsidR="00E77C18">
        <w:rPr>
          <w:rFonts w:cstheme="minorHAnsi"/>
          <w:i/>
          <w:iCs/>
          <w:color w:val="3333FF"/>
        </w:rPr>
        <w:t xml:space="preserve">, </w:t>
      </w:r>
      <w:r w:rsidR="0048673B">
        <w:rPr>
          <w:rFonts w:cstheme="minorHAnsi"/>
          <w:i/>
          <w:iCs/>
          <w:color w:val="3333FF"/>
        </w:rPr>
        <w:t>44</w:t>
      </w:r>
      <w:r w:rsidR="0048673B" w:rsidRPr="001A783C">
        <w:rPr>
          <w:rFonts w:cstheme="minorHAnsi"/>
          <w:b/>
          <w:bCs/>
          <w:i/>
          <w:iCs/>
          <w:color w:val="3333FF"/>
        </w:rPr>
        <w:t>°</w:t>
      </w:r>
      <w:r w:rsidR="0048673B">
        <w:rPr>
          <w:rFonts w:cstheme="minorHAnsi"/>
          <w:b/>
          <w:bCs/>
          <w:i/>
          <w:iCs/>
          <w:color w:val="3333FF"/>
        </w:rPr>
        <w:t>(</w:t>
      </w:r>
      <w:r w:rsidR="00BF0E5B">
        <w:rPr>
          <w:rFonts w:cstheme="minorHAnsi"/>
          <w:i/>
          <w:iCs/>
          <w:color w:val="3333FF"/>
        </w:rPr>
        <w:t>d=</w:t>
      </w:r>
      <w:r w:rsidR="00BF0E5B" w:rsidRPr="0048673B">
        <w:rPr>
          <w:rFonts w:cstheme="minorHAnsi"/>
          <w:i/>
          <w:iCs/>
          <w:color w:val="3333FF"/>
        </w:rPr>
        <w:t>1.9886</w:t>
      </w:r>
      <w:r w:rsidR="0048673B" w:rsidRPr="0048673B">
        <w:rPr>
          <w:rFonts w:cstheme="minorHAnsi"/>
          <w:i/>
          <w:iCs/>
          <w:color w:val="3333FF"/>
        </w:rPr>
        <w:t>)</w:t>
      </w:r>
      <w:r w:rsidR="00BF0E5B" w:rsidRPr="0048673B">
        <w:rPr>
          <w:rFonts w:cstheme="minorHAnsi"/>
          <w:i/>
          <w:iCs/>
          <w:color w:val="3333FF"/>
        </w:rPr>
        <w:t xml:space="preserve">, </w:t>
      </w:r>
      <w:r w:rsidR="0048673B" w:rsidRPr="0048673B">
        <w:rPr>
          <w:rFonts w:cstheme="minorHAnsi"/>
          <w:i/>
          <w:iCs/>
          <w:color w:val="3333FF"/>
        </w:rPr>
        <w:t>64° (</w:t>
      </w:r>
      <w:r w:rsidR="00BF0E5B" w:rsidRPr="0048673B">
        <w:rPr>
          <w:rFonts w:cstheme="minorHAnsi"/>
          <w:i/>
          <w:iCs/>
          <w:color w:val="3333FF"/>
        </w:rPr>
        <w:t>d=</w:t>
      </w:r>
      <w:r w:rsidR="0048673B" w:rsidRPr="0048673B">
        <w:rPr>
          <w:rFonts w:cstheme="minorHAnsi"/>
          <w:i/>
          <w:iCs/>
          <w:color w:val="3333FF"/>
        </w:rPr>
        <w:t>1</w:t>
      </w:r>
      <w:r w:rsidR="00BF0E5B" w:rsidRPr="0048673B">
        <w:rPr>
          <w:rFonts w:cstheme="minorHAnsi"/>
          <w:i/>
          <w:iCs/>
          <w:color w:val="3333FF"/>
        </w:rPr>
        <w:t>.4568</w:t>
      </w:r>
      <w:r w:rsidR="0048673B" w:rsidRPr="0048673B">
        <w:rPr>
          <w:rFonts w:cstheme="minorHAnsi"/>
          <w:i/>
          <w:iCs/>
          <w:color w:val="3333FF"/>
        </w:rPr>
        <w:t xml:space="preserve">) </w:t>
      </w:r>
      <w:r w:rsidR="001133AC" w:rsidRPr="0048673B">
        <w:rPr>
          <w:rFonts w:cstheme="minorHAnsi"/>
          <w:i/>
          <w:iCs/>
          <w:color w:val="3333FF"/>
        </w:rPr>
        <w:t>and the yellow lines</w:t>
      </w:r>
      <w:r w:rsidR="0048673B" w:rsidRPr="0048673B">
        <w:rPr>
          <w:rFonts w:cstheme="minorHAnsi"/>
          <w:i/>
          <w:iCs/>
          <w:color w:val="3333FF"/>
        </w:rPr>
        <w:t xml:space="preserve"> at 20°, 28°, 38°, 44°, and 64°.</w:t>
      </w:r>
    </w:p>
    <w:p w14:paraId="665CE9EE" w14:textId="076AF31A" w:rsidR="0048673B" w:rsidRPr="00BF0E5B" w:rsidRDefault="00001DDC" w:rsidP="0048673B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4. </w:t>
      </w:r>
      <w:r w:rsidRPr="005F5CC4">
        <w:rPr>
          <w:rFonts w:cstheme="minorHAnsi"/>
          <w:i/>
          <w:iCs/>
          <w:color w:val="3333FF"/>
        </w:rPr>
        <w:t>Video editor: Emphasize the</w:t>
      </w:r>
      <w:r>
        <w:rPr>
          <w:rFonts w:cstheme="minorHAnsi"/>
          <w:i/>
          <w:iCs/>
          <w:color w:val="3333FF"/>
        </w:rPr>
        <w:t xml:space="preserve"> </w:t>
      </w:r>
      <w:r w:rsidR="0048673B">
        <w:rPr>
          <w:rFonts w:cstheme="minorHAnsi"/>
          <w:i/>
          <w:iCs/>
          <w:color w:val="3333FF"/>
        </w:rPr>
        <w:t xml:space="preserve">black peaks </w:t>
      </w:r>
      <w:r w:rsidR="001C443B">
        <w:rPr>
          <w:rFonts w:cstheme="minorHAnsi"/>
          <w:i/>
          <w:iCs/>
          <w:color w:val="3333FF"/>
        </w:rPr>
        <w:t>at</w:t>
      </w:r>
      <w:r w:rsidR="0048673B">
        <w:rPr>
          <w:rFonts w:cstheme="minorHAnsi"/>
          <w:i/>
          <w:iCs/>
          <w:color w:val="3333FF"/>
        </w:rPr>
        <w:t xml:space="preserve"> </w:t>
      </w:r>
      <w:r w:rsidR="001C443B">
        <w:rPr>
          <w:rFonts w:cstheme="minorHAnsi"/>
          <w:i/>
          <w:iCs/>
          <w:color w:val="3333FF"/>
        </w:rPr>
        <w:t>19</w:t>
      </w:r>
      <w:r w:rsidR="0048673B" w:rsidRPr="001A783C">
        <w:rPr>
          <w:rFonts w:cstheme="minorHAnsi"/>
          <w:b/>
          <w:bCs/>
          <w:i/>
          <w:iCs/>
          <w:color w:val="3333FF"/>
        </w:rPr>
        <w:t>°</w:t>
      </w:r>
      <w:r w:rsidR="0048673B">
        <w:rPr>
          <w:rFonts w:cstheme="minorHAnsi"/>
          <w:b/>
          <w:bCs/>
          <w:i/>
          <w:iCs/>
          <w:color w:val="3333FF"/>
        </w:rPr>
        <w:t xml:space="preserve"> (</w:t>
      </w:r>
      <w:r>
        <w:rPr>
          <w:rFonts w:cstheme="minorHAnsi"/>
          <w:i/>
          <w:iCs/>
          <w:color w:val="3333FF"/>
        </w:rPr>
        <w:t>d=4.7063</w:t>
      </w:r>
      <w:r w:rsidR="001C443B">
        <w:rPr>
          <w:rFonts w:cstheme="minorHAnsi"/>
          <w:i/>
          <w:iCs/>
          <w:color w:val="3333FF"/>
        </w:rPr>
        <w:t>)</w:t>
      </w:r>
      <w:r>
        <w:rPr>
          <w:rFonts w:cstheme="minorHAnsi"/>
          <w:i/>
          <w:iCs/>
          <w:color w:val="3333FF"/>
        </w:rPr>
        <w:t>,</w:t>
      </w:r>
      <w:r w:rsidR="001C443B">
        <w:rPr>
          <w:rFonts w:cstheme="minorHAnsi"/>
          <w:i/>
          <w:iCs/>
          <w:color w:val="3333FF"/>
        </w:rPr>
        <w:t xml:space="preserve"> 21</w:t>
      </w:r>
      <w:r w:rsidR="001C443B" w:rsidRPr="001A783C">
        <w:rPr>
          <w:rFonts w:cstheme="minorHAnsi"/>
          <w:b/>
          <w:bCs/>
          <w:i/>
          <w:iCs/>
          <w:color w:val="3333FF"/>
        </w:rPr>
        <w:t>°</w:t>
      </w:r>
      <w:r>
        <w:rPr>
          <w:rFonts w:cstheme="minorHAnsi"/>
          <w:i/>
          <w:iCs/>
          <w:color w:val="3333FF"/>
        </w:rPr>
        <w:t xml:space="preserve"> </w:t>
      </w:r>
      <w:r w:rsidR="001C443B">
        <w:rPr>
          <w:rFonts w:cstheme="minorHAnsi"/>
          <w:i/>
          <w:iCs/>
          <w:color w:val="3333FF"/>
        </w:rPr>
        <w:t>(</w:t>
      </w:r>
      <w:r w:rsidRPr="001C443B">
        <w:rPr>
          <w:rFonts w:cstheme="minorHAnsi"/>
          <w:i/>
          <w:iCs/>
          <w:color w:val="3333FF"/>
        </w:rPr>
        <w:t>d= 4.3541</w:t>
      </w:r>
      <w:r w:rsidR="0048673B" w:rsidRPr="001C443B">
        <w:rPr>
          <w:rFonts w:cstheme="minorHAnsi"/>
          <w:i/>
          <w:iCs/>
          <w:color w:val="3333FF"/>
        </w:rPr>
        <w:t>)</w:t>
      </w:r>
      <w:r w:rsidRPr="001C443B">
        <w:rPr>
          <w:rFonts w:cstheme="minorHAnsi"/>
          <w:i/>
          <w:iCs/>
          <w:color w:val="3333FF"/>
        </w:rPr>
        <w:t>,</w:t>
      </w:r>
      <w:r w:rsidR="0048673B" w:rsidRPr="001C443B">
        <w:rPr>
          <w:rFonts w:cstheme="minorHAnsi"/>
          <w:i/>
          <w:iCs/>
          <w:color w:val="3333FF"/>
        </w:rPr>
        <w:t xml:space="preserve"> 40° (</w:t>
      </w:r>
      <w:r w:rsidRPr="001C443B">
        <w:rPr>
          <w:rFonts w:cstheme="minorHAnsi"/>
          <w:i/>
          <w:iCs/>
          <w:color w:val="3333FF"/>
        </w:rPr>
        <w:t>d=2.2161</w:t>
      </w:r>
      <w:r w:rsidR="0048673B" w:rsidRPr="001C443B">
        <w:rPr>
          <w:rFonts w:cstheme="minorHAnsi"/>
          <w:i/>
          <w:iCs/>
          <w:color w:val="3333FF"/>
        </w:rPr>
        <w:t>)</w:t>
      </w:r>
      <w:r w:rsidRPr="001C443B">
        <w:rPr>
          <w:rFonts w:cstheme="minorHAnsi"/>
          <w:i/>
          <w:iCs/>
          <w:color w:val="3333FF"/>
        </w:rPr>
        <w:t>,</w:t>
      </w:r>
      <w:r w:rsidR="0048673B" w:rsidRPr="001C443B">
        <w:rPr>
          <w:rFonts w:cstheme="minorHAnsi"/>
          <w:i/>
          <w:iCs/>
          <w:color w:val="3333FF"/>
        </w:rPr>
        <w:t xml:space="preserve"> 53°(</w:t>
      </w:r>
      <w:r w:rsidRPr="001C443B">
        <w:rPr>
          <w:rFonts w:cstheme="minorHAnsi"/>
          <w:i/>
          <w:iCs/>
          <w:color w:val="3333FF"/>
        </w:rPr>
        <w:t>d=1.7185</w:t>
      </w:r>
      <w:r w:rsidR="0048673B" w:rsidRPr="001C443B">
        <w:rPr>
          <w:rFonts w:cstheme="minorHAnsi"/>
          <w:i/>
          <w:iCs/>
          <w:color w:val="3333FF"/>
        </w:rPr>
        <w:t xml:space="preserve">) and the </w:t>
      </w:r>
      <w:r w:rsidR="001C443B" w:rsidRPr="001C443B">
        <w:rPr>
          <w:rFonts w:cstheme="minorHAnsi"/>
          <w:i/>
          <w:iCs/>
          <w:color w:val="3333FF"/>
        </w:rPr>
        <w:t>red</w:t>
      </w:r>
      <w:r w:rsidR="0048673B" w:rsidRPr="001C443B">
        <w:rPr>
          <w:rFonts w:cstheme="minorHAnsi"/>
          <w:i/>
          <w:iCs/>
          <w:color w:val="3333FF"/>
        </w:rPr>
        <w:t xml:space="preserve"> lines </w:t>
      </w:r>
      <w:r w:rsidR="001C443B" w:rsidRPr="001C443B">
        <w:rPr>
          <w:rFonts w:cstheme="minorHAnsi"/>
          <w:i/>
          <w:iCs/>
          <w:color w:val="3333FF"/>
        </w:rPr>
        <w:t>at 19°, 21°, 40°,</w:t>
      </w:r>
      <w:r w:rsidR="001C443B">
        <w:rPr>
          <w:rFonts w:cstheme="minorHAnsi"/>
          <w:i/>
          <w:iCs/>
          <w:color w:val="3333FF"/>
        </w:rPr>
        <w:t xml:space="preserve"> and</w:t>
      </w:r>
      <w:r w:rsidR="001C443B" w:rsidRPr="001C443B">
        <w:rPr>
          <w:rFonts w:cstheme="minorHAnsi"/>
          <w:i/>
          <w:iCs/>
          <w:color w:val="3333FF"/>
        </w:rPr>
        <w:t xml:space="preserve"> 53°.</w:t>
      </w:r>
    </w:p>
    <w:p w14:paraId="209BDA43" w14:textId="74CCD7D9" w:rsidR="005D4F71" w:rsidRDefault="005D4F71" w:rsidP="00FD2C0D">
      <w:pPr>
        <w:pStyle w:val="ListParagraph"/>
        <w:numPr>
          <w:ilvl w:val="1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5D4F71">
        <w:rPr>
          <w:rFonts w:cstheme="minorHAnsi"/>
        </w:rPr>
        <w:t>Following acetone treatment, hydrogen production efficiencies exceeding 93</w:t>
      </w:r>
      <w:r>
        <w:rPr>
          <w:rFonts w:cstheme="minorHAnsi"/>
        </w:rPr>
        <w:t xml:space="preserve">% </w:t>
      </w:r>
      <w:r w:rsidRPr="005D4F71">
        <w:rPr>
          <w:rFonts w:cstheme="minorHAnsi"/>
        </w:rPr>
        <w:t xml:space="preserve">were achieved for both 4 </w:t>
      </w:r>
      <w:r w:rsidR="002E7BC1" w:rsidRPr="005D4F71">
        <w:rPr>
          <w:rFonts w:cstheme="minorHAnsi"/>
        </w:rPr>
        <w:t xml:space="preserve">square </w:t>
      </w:r>
      <w:r w:rsidRPr="005D4F71">
        <w:rPr>
          <w:rFonts w:cstheme="minorHAnsi"/>
        </w:rPr>
        <w:t>millimeter</w:t>
      </w:r>
      <w:r w:rsidR="002E7BC1">
        <w:rPr>
          <w:rFonts w:cstheme="minorHAnsi"/>
        </w:rPr>
        <w:t>s</w:t>
      </w:r>
      <w:r w:rsidRPr="005D4F71">
        <w:rPr>
          <w:rFonts w:cstheme="minorHAnsi"/>
        </w:rPr>
        <w:t xml:space="preserve"> and 1 </w:t>
      </w:r>
      <w:r w:rsidR="002E7BC1" w:rsidRPr="005D4F71">
        <w:rPr>
          <w:rFonts w:cstheme="minorHAnsi"/>
        </w:rPr>
        <w:t xml:space="preserve">square </w:t>
      </w:r>
      <w:r w:rsidRPr="005D4F71">
        <w:rPr>
          <w:rFonts w:cstheme="minorHAnsi"/>
        </w:rPr>
        <w:t>centimeter sheet</w:t>
      </w:r>
      <w:r w:rsidR="002E7BC1">
        <w:rPr>
          <w:rFonts w:cstheme="minorHAnsi"/>
        </w:rPr>
        <w:t>s</w:t>
      </w:r>
      <w:r w:rsidRPr="005D4F71">
        <w:rPr>
          <w:rFonts w:cstheme="minorHAnsi"/>
        </w:rPr>
        <w:t xml:space="preserve"> </w:t>
      </w:r>
      <w:r w:rsidRPr="005D4F71">
        <w:rPr>
          <w:rFonts w:cstheme="minorHAnsi"/>
          <w:b/>
          <w:bCs/>
        </w:rPr>
        <w:t>[1]</w:t>
      </w:r>
      <w:r w:rsidRPr="005D4F71">
        <w:rPr>
          <w:rFonts w:cstheme="minorHAnsi"/>
        </w:rPr>
        <w:t xml:space="preserve">. Combined acetone and calcination treatments showed slight variations between the sheet sizes </w:t>
      </w:r>
      <w:r w:rsidRPr="005D4F71">
        <w:rPr>
          <w:rFonts w:cstheme="minorHAnsi"/>
          <w:b/>
          <w:bCs/>
        </w:rPr>
        <w:t>[2]</w:t>
      </w:r>
      <w:r w:rsidRPr="005D4F71">
        <w:rPr>
          <w:rFonts w:cstheme="minorHAnsi"/>
        </w:rPr>
        <w:t xml:space="preserve">. Overall, the consistently high efficiencies indicated an effective pre-treatment strategy </w:t>
      </w:r>
      <w:r w:rsidRPr="005D4F71">
        <w:rPr>
          <w:rFonts w:cstheme="minorHAnsi"/>
          <w:b/>
          <w:bCs/>
        </w:rPr>
        <w:t>[3]</w:t>
      </w:r>
      <w:r w:rsidRPr="005D4F71">
        <w:rPr>
          <w:rFonts w:cstheme="minorHAnsi"/>
        </w:rPr>
        <w:t>.</w:t>
      </w:r>
    </w:p>
    <w:p w14:paraId="5815920C" w14:textId="13897ABE" w:rsidR="005D4F71" w:rsidRPr="00C0181E" w:rsidRDefault="005D4F71" w:rsidP="005D4F71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Figure </w:t>
      </w:r>
      <w:r w:rsidR="00C0181E">
        <w:rPr>
          <w:rFonts w:cstheme="minorHAnsi"/>
        </w:rPr>
        <w:t>5</w:t>
      </w:r>
      <w:r>
        <w:rPr>
          <w:rFonts w:cstheme="minorHAnsi"/>
        </w:rPr>
        <w:t xml:space="preserve">. </w:t>
      </w:r>
      <w:r w:rsidRPr="005F5CC4">
        <w:rPr>
          <w:rFonts w:cstheme="minorHAnsi"/>
          <w:i/>
          <w:iCs/>
          <w:color w:val="3333FF"/>
        </w:rPr>
        <w:t>Video editor:</w:t>
      </w:r>
      <w:r w:rsidR="00C0181E">
        <w:rPr>
          <w:rFonts w:cstheme="minorHAnsi"/>
          <w:i/>
          <w:iCs/>
          <w:color w:val="3333FF"/>
        </w:rPr>
        <w:t xml:space="preserve"> </w:t>
      </w:r>
      <w:r w:rsidR="00C0181E" w:rsidRPr="005F5CC4">
        <w:rPr>
          <w:rFonts w:cstheme="minorHAnsi"/>
          <w:i/>
          <w:iCs/>
          <w:color w:val="3333FF"/>
        </w:rPr>
        <w:t>Emphasize the</w:t>
      </w:r>
      <w:r w:rsidR="00C0181E">
        <w:rPr>
          <w:rFonts w:cstheme="minorHAnsi"/>
          <w:i/>
          <w:iCs/>
          <w:color w:val="3333FF"/>
        </w:rPr>
        <w:t xml:space="preserve"> bars </w:t>
      </w:r>
      <w:r w:rsidR="002E7BC1">
        <w:rPr>
          <w:rFonts w:cstheme="minorHAnsi"/>
          <w:i/>
          <w:iCs/>
          <w:color w:val="3333FF"/>
        </w:rPr>
        <w:t xml:space="preserve">for </w:t>
      </w:r>
      <w:r w:rsidR="008A0CB2">
        <w:rPr>
          <w:rFonts w:cstheme="minorHAnsi"/>
          <w:i/>
          <w:iCs/>
          <w:color w:val="3333FF"/>
        </w:rPr>
        <w:t>“A</w:t>
      </w:r>
      <w:r w:rsidR="00C0181E">
        <w:rPr>
          <w:rFonts w:cstheme="minorHAnsi"/>
          <w:i/>
          <w:iCs/>
          <w:color w:val="3333FF"/>
        </w:rPr>
        <w:t>cetone pretreatment</w:t>
      </w:r>
      <w:r w:rsidR="008A0CB2">
        <w:rPr>
          <w:rFonts w:cstheme="minorHAnsi"/>
          <w:i/>
          <w:iCs/>
          <w:color w:val="3333FF"/>
        </w:rPr>
        <w:t>”</w:t>
      </w:r>
      <w:r w:rsidR="00C0181E">
        <w:rPr>
          <w:rFonts w:cstheme="minorHAnsi"/>
          <w:i/>
          <w:iCs/>
          <w:color w:val="3333FF"/>
        </w:rPr>
        <w:t>.</w:t>
      </w:r>
    </w:p>
    <w:p w14:paraId="3594D05F" w14:textId="2304D3B2" w:rsidR="00C0181E" w:rsidRPr="006D0919" w:rsidRDefault="00C0181E" w:rsidP="005D4F71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 </w:t>
      </w:r>
      <w:r w:rsidRPr="005F5CC4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</w:t>
      </w:r>
      <w:r w:rsidRPr="005F5CC4">
        <w:rPr>
          <w:rFonts w:cstheme="minorHAnsi"/>
          <w:i/>
          <w:iCs/>
          <w:color w:val="3333FF"/>
        </w:rPr>
        <w:t>Emphasize the</w:t>
      </w:r>
      <w:r>
        <w:rPr>
          <w:rFonts w:cstheme="minorHAnsi"/>
          <w:i/>
          <w:iCs/>
          <w:color w:val="3333FF"/>
        </w:rPr>
        <w:t xml:space="preserve"> bars</w:t>
      </w:r>
      <w:r w:rsidR="006D0919">
        <w:rPr>
          <w:rFonts w:cstheme="minorHAnsi"/>
          <w:i/>
          <w:iCs/>
          <w:color w:val="3333FF"/>
        </w:rPr>
        <w:t xml:space="preserve"> </w:t>
      </w:r>
      <w:r w:rsidR="008A0CB2">
        <w:rPr>
          <w:rFonts w:cstheme="minorHAnsi"/>
          <w:i/>
          <w:iCs/>
          <w:color w:val="3333FF"/>
        </w:rPr>
        <w:t>for “A</w:t>
      </w:r>
      <w:r w:rsidR="006D0919">
        <w:rPr>
          <w:rFonts w:cstheme="minorHAnsi"/>
          <w:i/>
          <w:iCs/>
          <w:color w:val="3333FF"/>
        </w:rPr>
        <w:t>cetone and calcination at 200°C</w:t>
      </w:r>
      <w:r w:rsidR="008A0CB2">
        <w:rPr>
          <w:rFonts w:cstheme="minorHAnsi"/>
          <w:i/>
          <w:iCs/>
          <w:color w:val="3333FF"/>
        </w:rPr>
        <w:t>”</w:t>
      </w:r>
      <w:r w:rsidR="006D0919">
        <w:rPr>
          <w:rFonts w:cstheme="minorHAnsi"/>
          <w:i/>
          <w:iCs/>
          <w:color w:val="3333FF"/>
        </w:rPr>
        <w:t xml:space="preserve"> and </w:t>
      </w:r>
      <w:r w:rsidR="008A0CB2">
        <w:rPr>
          <w:rFonts w:cstheme="minorHAnsi"/>
          <w:i/>
          <w:iCs/>
          <w:color w:val="3333FF"/>
        </w:rPr>
        <w:t>“A</w:t>
      </w:r>
      <w:r w:rsidR="006D0919">
        <w:rPr>
          <w:rFonts w:cstheme="minorHAnsi"/>
          <w:i/>
          <w:iCs/>
          <w:color w:val="3333FF"/>
        </w:rPr>
        <w:t>cetone and calcination at 500°C</w:t>
      </w:r>
      <w:r w:rsidR="008A0CB2">
        <w:rPr>
          <w:rFonts w:cstheme="minorHAnsi"/>
          <w:i/>
          <w:iCs/>
          <w:color w:val="3333FF"/>
        </w:rPr>
        <w:t>”</w:t>
      </w:r>
      <w:r w:rsidR="006D0919">
        <w:rPr>
          <w:rFonts w:cstheme="minorHAnsi"/>
          <w:i/>
          <w:iCs/>
          <w:color w:val="3333FF"/>
        </w:rPr>
        <w:t>.</w:t>
      </w:r>
    </w:p>
    <w:p w14:paraId="66ACDC7A" w14:textId="167A8171" w:rsidR="006D0919" w:rsidRDefault="006D0919" w:rsidP="005D4F71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</w:t>
      </w:r>
    </w:p>
    <w:p w14:paraId="31FB9AB2" w14:textId="1F6167DF" w:rsidR="006D0919" w:rsidRDefault="008B5218" w:rsidP="006D0919">
      <w:pPr>
        <w:pStyle w:val="ListParagraph"/>
        <w:numPr>
          <w:ilvl w:val="1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8B5218">
        <w:rPr>
          <w:rFonts w:cstheme="minorHAnsi"/>
        </w:rPr>
        <w:t>The relatively low error bars across all conditions indicate consisten</w:t>
      </w:r>
      <w:r>
        <w:rPr>
          <w:rFonts w:cstheme="minorHAnsi"/>
        </w:rPr>
        <w:t>cy</w:t>
      </w:r>
      <w:r w:rsidRPr="008B5218">
        <w:rPr>
          <w:rFonts w:cstheme="minorHAnsi"/>
        </w:rPr>
        <w:t xml:space="preserve"> and reliab</w:t>
      </w:r>
      <w:r>
        <w:rPr>
          <w:rFonts w:cstheme="minorHAnsi"/>
        </w:rPr>
        <w:t xml:space="preserve">ility of the process </w:t>
      </w:r>
      <w:r w:rsidRPr="008B5218">
        <w:rPr>
          <w:rFonts w:cstheme="minorHAnsi"/>
          <w:b/>
          <w:bCs/>
        </w:rPr>
        <w:t>[1]</w:t>
      </w:r>
      <w:r w:rsidRPr="008B5218">
        <w:rPr>
          <w:rFonts w:cstheme="minorHAnsi"/>
        </w:rPr>
        <w:t>.</w:t>
      </w:r>
    </w:p>
    <w:p w14:paraId="39047025" w14:textId="6BC5AA11" w:rsidR="008B5218" w:rsidRDefault="008B5218" w:rsidP="008B5218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6: </w:t>
      </w:r>
      <w:r w:rsidRPr="005F5CC4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</w:t>
      </w:r>
      <w:r w:rsidRPr="008B5218">
        <w:rPr>
          <w:rFonts w:cstheme="minorHAnsi"/>
          <w:i/>
          <w:iCs/>
          <w:color w:val="3333FF"/>
        </w:rPr>
        <w:t>Highlight the small “T-shaped lines” sitting on top of each bar.</w:t>
      </w:r>
    </w:p>
    <w:sectPr w:rsidR="008B5218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51EFB" w14:textId="77777777" w:rsidR="00C151F8" w:rsidRDefault="00C151F8">
      <w:r>
        <w:separator/>
      </w:r>
    </w:p>
    <w:p w14:paraId="4AA2583A" w14:textId="77777777" w:rsidR="00C151F8" w:rsidRDefault="00C151F8"/>
  </w:endnote>
  <w:endnote w:type="continuationSeparator" w:id="0">
    <w:p w14:paraId="41DC8B95" w14:textId="77777777" w:rsidR="00C151F8" w:rsidRDefault="00C151F8">
      <w:r>
        <w:continuationSeparator/>
      </w:r>
    </w:p>
    <w:p w14:paraId="44E3AFBE" w14:textId="77777777" w:rsidR="00C151F8" w:rsidRDefault="00C151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D90C98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E0BE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2EF7A" w14:textId="77777777" w:rsidR="00C151F8" w:rsidRDefault="00C151F8">
      <w:r>
        <w:separator/>
      </w:r>
    </w:p>
    <w:p w14:paraId="4B19FC5A" w14:textId="77777777" w:rsidR="00C151F8" w:rsidRDefault="00C151F8"/>
  </w:footnote>
  <w:footnote w:type="continuationSeparator" w:id="0">
    <w:p w14:paraId="08340493" w14:textId="77777777" w:rsidR="00C151F8" w:rsidRDefault="00C151F8">
      <w:r>
        <w:continuationSeparator/>
      </w:r>
    </w:p>
    <w:p w14:paraId="4EA020DE" w14:textId="77777777" w:rsidR="00C151F8" w:rsidRDefault="00C151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EF4C26"/>
    <w:multiLevelType w:val="multilevel"/>
    <w:tmpl w:val="0A04B76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1AF0AB2"/>
    <w:multiLevelType w:val="multilevel"/>
    <w:tmpl w:val="B94C4D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7500E7F"/>
    <w:multiLevelType w:val="multilevel"/>
    <w:tmpl w:val="B4C0D9E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2CF19B7"/>
    <w:multiLevelType w:val="hybridMultilevel"/>
    <w:tmpl w:val="2C426EF8"/>
    <w:lvl w:ilvl="0" w:tplc="B168559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EC540B6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C913C3"/>
    <w:multiLevelType w:val="multilevel"/>
    <w:tmpl w:val="D1541E3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7537EC9"/>
    <w:multiLevelType w:val="multilevel"/>
    <w:tmpl w:val="2E9457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43" w15:restartNumberingAfterBreak="0">
    <w:nsid w:val="7BD56893"/>
    <w:multiLevelType w:val="multilevel"/>
    <w:tmpl w:val="F606F94A"/>
    <w:lvl w:ilvl="0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b w:val="0"/>
        <w:bCs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3"/>
  </w:num>
  <w:num w:numId="6" w16cid:durableId="1459685572">
    <w:abstractNumId w:val="34"/>
  </w:num>
  <w:num w:numId="7" w16cid:durableId="228031132">
    <w:abstractNumId w:val="44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1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3"/>
  </w:num>
  <w:num w:numId="43" w16cid:durableId="77024263">
    <w:abstractNumId w:val="18"/>
  </w:num>
  <w:num w:numId="44" w16cid:durableId="1024093089">
    <w:abstractNumId w:val="26"/>
  </w:num>
  <w:num w:numId="45" w16cid:durableId="1779837606">
    <w:abstractNumId w:val="30"/>
  </w:num>
  <w:num w:numId="46" w16cid:durableId="1804616501">
    <w:abstractNumId w:val="15"/>
  </w:num>
  <w:num w:numId="47" w16cid:durableId="43530556">
    <w:abstractNumId w:val="40"/>
  </w:num>
  <w:num w:numId="48" w16cid:durableId="1087002809">
    <w:abstractNumId w:val="22"/>
  </w:num>
  <w:num w:numId="49" w16cid:durableId="516621463">
    <w:abstractNumId w:val="43"/>
  </w:num>
  <w:num w:numId="50" w16cid:durableId="79914319">
    <w:abstractNumId w:val="42"/>
  </w:num>
  <w:num w:numId="51" w16cid:durableId="9257512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DDC"/>
    <w:rsid w:val="000033EF"/>
    <w:rsid w:val="00003438"/>
    <w:rsid w:val="00003C8B"/>
    <w:rsid w:val="00004D94"/>
    <w:rsid w:val="000051DE"/>
    <w:rsid w:val="0000605D"/>
    <w:rsid w:val="00010DD0"/>
    <w:rsid w:val="0001266D"/>
    <w:rsid w:val="00012975"/>
    <w:rsid w:val="00012B08"/>
    <w:rsid w:val="00013862"/>
    <w:rsid w:val="00022B29"/>
    <w:rsid w:val="00023E22"/>
    <w:rsid w:val="00024282"/>
    <w:rsid w:val="00024322"/>
    <w:rsid w:val="00025DE9"/>
    <w:rsid w:val="00031833"/>
    <w:rsid w:val="000326C8"/>
    <w:rsid w:val="000326F7"/>
    <w:rsid w:val="0003279B"/>
    <w:rsid w:val="00036210"/>
    <w:rsid w:val="00037828"/>
    <w:rsid w:val="0004142D"/>
    <w:rsid w:val="00043807"/>
    <w:rsid w:val="00045112"/>
    <w:rsid w:val="00046241"/>
    <w:rsid w:val="00055137"/>
    <w:rsid w:val="00057A46"/>
    <w:rsid w:val="000658F2"/>
    <w:rsid w:val="00073565"/>
    <w:rsid w:val="00074929"/>
    <w:rsid w:val="00083792"/>
    <w:rsid w:val="00085F90"/>
    <w:rsid w:val="0008613B"/>
    <w:rsid w:val="00090BAC"/>
    <w:rsid w:val="0009624C"/>
    <w:rsid w:val="000A0D9B"/>
    <w:rsid w:val="000A2498"/>
    <w:rsid w:val="000B0B1A"/>
    <w:rsid w:val="000B1C71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B11"/>
    <w:rsid w:val="000E1C29"/>
    <w:rsid w:val="000E236A"/>
    <w:rsid w:val="000E44BD"/>
    <w:rsid w:val="000E5459"/>
    <w:rsid w:val="000E6166"/>
    <w:rsid w:val="000F05F6"/>
    <w:rsid w:val="000F0F14"/>
    <w:rsid w:val="000F1A61"/>
    <w:rsid w:val="000F326F"/>
    <w:rsid w:val="001016BD"/>
    <w:rsid w:val="001026D1"/>
    <w:rsid w:val="00103620"/>
    <w:rsid w:val="001052C8"/>
    <w:rsid w:val="00106F46"/>
    <w:rsid w:val="001115D1"/>
    <w:rsid w:val="001133AC"/>
    <w:rsid w:val="00113F3E"/>
    <w:rsid w:val="0011473F"/>
    <w:rsid w:val="00125924"/>
    <w:rsid w:val="00126973"/>
    <w:rsid w:val="001302B1"/>
    <w:rsid w:val="0013319E"/>
    <w:rsid w:val="001331E3"/>
    <w:rsid w:val="00135714"/>
    <w:rsid w:val="001367CA"/>
    <w:rsid w:val="00141376"/>
    <w:rsid w:val="00142D32"/>
    <w:rsid w:val="00143557"/>
    <w:rsid w:val="001469E6"/>
    <w:rsid w:val="00151824"/>
    <w:rsid w:val="001528A5"/>
    <w:rsid w:val="00162D51"/>
    <w:rsid w:val="00163DC0"/>
    <w:rsid w:val="0016471F"/>
    <w:rsid w:val="00164EC8"/>
    <w:rsid w:val="00176D6F"/>
    <w:rsid w:val="00177B33"/>
    <w:rsid w:val="00180C46"/>
    <w:rsid w:val="001819E3"/>
    <w:rsid w:val="00184EF9"/>
    <w:rsid w:val="00191A77"/>
    <w:rsid w:val="00194DBB"/>
    <w:rsid w:val="0019607C"/>
    <w:rsid w:val="001A2149"/>
    <w:rsid w:val="001A22F5"/>
    <w:rsid w:val="001A783C"/>
    <w:rsid w:val="001B2B18"/>
    <w:rsid w:val="001B3024"/>
    <w:rsid w:val="001B5C46"/>
    <w:rsid w:val="001B7752"/>
    <w:rsid w:val="001C0322"/>
    <w:rsid w:val="001C3C85"/>
    <w:rsid w:val="001C3F05"/>
    <w:rsid w:val="001C443B"/>
    <w:rsid w:val="001C50B9"/>
    <w:rsid w:val="001C5DB5"/>
    <w:rsid w:val="001C7BBC"/>
    <w:rsid w:val="001D24C7"/>
    <w:rsid w:val="001D621E"/>
    <w:rsid w:val="001D66A5"/>
    <w:rsid w:val="001D705B"/>
    <w:rsid w:val="001E2225"/>
    <w:rsid w:val="001E230F"/>
    <w:rsid w:val="001E52A3"/>
    <w:rsid w:val="001E5A60"/>
    <w:rsid w:val="001E7F8C"/>
    <w:rsid w:val="001F0890"/>
    <w:rsid w:val="001F615E"/>
    <w:rsid w:val="0020283D"/>
    <w:rsid w:val="0020512D"/>
    <w:rsid w:val="00210E4C"/>
    <w:rsid w:val="00214268"/>
    <w:rsid w:val="002152AB"/>
    <w:rsid w:val="0022465D"/>
    <w:rsid w:val="00226089"/>
    <w:rsid w:val="00232FA9"/>
    <w:rsid w:val="002422D6"/>
    <w:rsid w:val="00244CDB"/>
    <w:rsid w:val="00245F75"/>
    <w:rsid w:val="00247BFF"/>
    <w:rsid w:val="00252890"/>
    <w:rsid w:val="0025310D"/>
    <w:rsid w:val="002544F1"/>
    <w:rsid w:val="002553AE"/>
    <w:rsid w:val="00256398"/>
    <w:rsid w:val="002617AD"/>
    <w:rsid w:val="00263600"/>
    <w:rsid w:val="00264483"/>
    <w:rsid w:val="00264B3C"/>
    <w:rsid w:val="00265C44"/>
    <w:rsid w:val="00265EAD"/>
    <w:rsid w:val="00265F76"/>
    <w:rsid w:val="002773BA"/>
    <w:rsid w:val="00277C90"/>
    <w:rsid w:val="00277F11"/>
    <w:rsid w:val="002810ED"/>
    <w:rsid w:val="00281F25"/>
    <w:rsid w:val="00283E3E"/>
    <w:rsid w:val="002851C5"/>
    <w:rsid w:val="00286485"/>
    <w:rsid w:val="00287206"/>
    <w:rsid w:val="00292508"/>
    <w:rsid w:val="002929B8"/>
    <w:rsid w:val="00294464"/>
    <w:rsid w:val="002A1146"/>
    <w:rsid w:val="002A303E"/>
    <w:rsid w:val="002A52E9"/>
    <w:rsid w:val="002A5A73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5C05"/>
    <w:rsid w:val="002D0F01"/>
    <w:rsid w:val="002D48BB"/>
    <w:rsid w:val="002D52A1"/>
    <w:rsid w:val="002E549D"/>
    <w:rsid w:val="002E7521"/>
    <w:rsid w:val="002E7BC1"/>
    <w:rsid w:val="002F0D42"/>
    <w:rsid w:val="002F3829"/>
    <w:rsid w:val="002F38CF"/>
    <w:rsid w:val="002F7F85"/>
    <w:rsid w:val="003036C1"/>
    <w:rsid w:val="00305187"/>
    <w:rsid w:val="0030618C"/>
    <w:rsid w:val="00311776"/>
    <w:rsid w:val="00311FBF"/>
    <w:rsid w:val="003138D4"/>
    <w:rsid w:val="00316401"/>
    <w:rsid w:val="00316CA1"/>
    <w:rsid w:val="003176C4"/>
    <w:rsid w:val="00320715"/>
    <w:rsid w:val="00321446"/>
    <w:rsid w:val="00322C71"/>
    <w:rsid w:val="00324139"/>
    <w:rsid w:val="003255A5"/>
    <w:rsid w:val="00330494"/>
    <w:rsid w:val="00330F1B"/>
    <w:rsid w:val="003326AD"/>
    <w:rsid w:val="00333FA4"/>
    <w:rsid w:val="003355A8"/>
    <w:rsid w:val="00336A00"/>
    <w:rsid w:val="00336BA0"/>
    <w:rsid w:val="00336C61"/>
    <w:rsid w:val="003374BD"/>
    <w:rsid w:val="0034182F"/>
    <w:rsid w:val="00342D7B"/>
    <w:rsid w:val="0034684D"/>
    <w:rsid w:val="00346C42"/>
    <w:rsid w:val="00347FE0"/>
    <w:rsid w:val="003513A5"/>
    <w:rsid w:val="00352ECF"/>
    <w:rsid w:val="00355D9B"/>
    <w:rsid w:val="00357FB7"/>
    <w:rsid w:val="00363153"/>
    <w:rsid w:val="00364249"/>
    <w:rsid w:val="003672FC"/>
    <w:rsid w:val="003754A7"/>
    <w:rsid w:val="00375AAD"/>
    <w:rsid w:val="00384BC6"/>
    <w:rsid w:val="0038502C"/>
    <w:rsid w:val="00386777"/>
    <w:rsid w:val="00395684"/>
    <w:rsid w:val="003A07B9"/>
    <w:rsid w:val="003A1109"/>
    <w:rsid w:val="003A29D3"/>
    <w:rsid w:val="003A3DBF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3D7"/>
    <w:rsid w:val="003E2BC9"/>
    <w:rsid w:val="003F4B52"/>
    <w:rsid w:val="003F7F5E"/>
    <w:rsid w:val="004018D8"/>
    <w:rsid w:val="004025BB"/>
    <w:rsid w:val="004034B6"/>
    <w:rsid w:val="0040518B"/>
    <w:rsid w:val="004114EA"/>
    <w:rsid w:val="00414B4F"/>
    <w:rsid w:val="0041593D"/>
    <w:rsid w:val="00420A1E"/>
    <w:rsid w:val="00421271"/>
    <w:rsid w:val="004232DB"/>
    <w:rsid w:val="00426350"/>
    <w:rsid w:val="00431290"/>
    <w:rsid w:val="004315EF"/>
    <w:rsid w:val="00437BF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E94"/>
    <w:rsid w:val="0048673B"/>
    <w:rsid w:val="00491B01"/>
    <w:rsid w:val="00492035"/>
    <w:rsid w:val="004925AB"/>
    <w:rsid w:val="00493A57"/>
    <w:rsid w:val="00495959"/>
    <w:rsid w:val="00497AF8"/>
    <w:rsid w:val="004A72BD"/>
    <w:rsid w:val="004C1095"/>
    <w:rsid w:val="004C2DAD"/>
    <w:rsid w:val="004C4FAE"/>
    <w:rsid w:val="004C6ED2"/>
    <w:rsid w:val="004D1E0E"/>
    <w:rsid w:val="004D4A4F"/>
    <w:rsid w:val="004D563E"/>
    <w:rsid w:val="004D5C8C"/>
    <w:rsid w:val="004E0C5A"/>
    <w:rsid w:val="004E2BE1"/>
    <w:rsid w:val="004E35F1"/>
    <w:rsid w:val="004E3F8E"/>
    <w:rsid w:val="004E431F"/>
    <w:rsid w:val="004E4801"/>
    <w:rsid w:val="004E5008"/>
    <w:rsid w:val="004F2B52"/>
    <w:rsid w:val="004F664D"/>
    <w:rsid w:val="00500FA1"/>
    <w:rsid w:val="0051075A"/>
    <w:rsid w:val="00511F52"/>
    <w:rsid w:val="00513853"/>
    <w:rsid w:val="0052184A"/>
    <w:rsid w:val="00524258"/>
    <w:rsid w:val="00525F2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579"/>
    <w:rsid w:val="00565757"/>
    <w:rsid w:val="0058214E"/>
    <w:rsid w:val="005829FA"/>
    <w:rsid w:val="00585ECC"/>
    <w:rsid w:val="005904F6"/>
    <w:rsid w:val="00590FD5"/>
    <w:rsid w:val="00591F09"/>
    <w:rsid w:val="005925C3"/>
    <w:rsid w:val="00593EFA"/>
    <w:rsid w:val="00594A84"/>
    <w:rsid w:val="00597601"/>
    <w:rsid w:val="005A02B6"/>
    <w:rsid w:val="005A09D8"/>
    <w:rsid w:val="005A1F5E"/>
    <w:rsid w:val="005A33C6"/>
    <w:rsid w:val="005A3F8F"/>
    <w:rsid w:val="005B0866"/>
    <w:rsid w:val="005B2994"/>
    <w:rsid w:val="005B4717"/>
    <w:rsid w:val="005B4D8D"/>
    <w:rsid w:val="005B6859"/>
    <w:rsid w:val="005C2915"/>
    <w:rsid w:val="005C6D1E"/>
    <w:rsid w:val="005D0E9C"/>
    <w:rsid w:val="005D0EFA"/>
    <w:rsid w:val="005D0F8B"/>
    <w:rsid w:val="005D2CA3"/>
    <w:rsid w:val="005D4F71"/>
    <w:rsid w:val="005D50E7"/>
    <w:rsid w:val="005D783F"/>
    <w:rsid w:val="005D7EA5"/>
    <w:rsid w:val="005E27DD"/>
    <w:rsid w:val="005E2B7E"/>
    <w:rsid w:val="005E43C3"/>
    <w:rsid w:val="005E5F20"/>
    <w:rsid w:val="005F0509"/>
    <w:rsid w:val="005F18A3"/>
    <w:rsid w:val="005F1ADF"/>
    <w:rsid w:val="005F5CC4"/>
    <w:rsid w:val="00604177"/>
    <w:rsid w:val="006137EC"/>
    <w:rsid w:val="00620F10"/>
    <w:rsid w:val="0062184C"/>
    <w:rsid w:val="00622BE8"/>
    <w:rsid w:val="00626AF2"/>
    <w:rsid w:val="006346FE"/>
    <w:rsid w:val="00637544"/>
    <w:rsid w:val="006402D4"/>
    <w:rsid w:val="00641703"/>
    <w:rsid w:val="006440A6"/>
    <w:rsid w:val="006446A3"/>
    <w:rsid w:val="00645A61"/>
    <w:rsid w:val="00645B93"/>
    <w:rsid w:val="00646050"/>
    <w:rsid w:val="0065146B"/>
    <w:rsid w:val="00652165"/>
    <w:rsid w:val="00654735"/>
    <w:rsid w:val="006556DE"/>
    <w:rsid w:val="006565A0"/>
    <w:rsid w:val="006579DD"/>
    <w:rsid w:val="00657A6E"/>
    <w:rsid w:val="00660315"/>
    <w:rsid w:val="0066127A"/>
    <w:rsid w:val="006617AB"/>
    <w:rsid w:val="00663E85"/>
    <w:rsid w:val="00664850"/>
    <w:rsid w:val="00665FDA"/>
    <w:rsid w:val="0067274F"/>
    <w:rsid w:val="00674E25"/>
    <w:rsid w:val="006751D0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285E"/>
    <w:rsid w:val="006B5E79"/>
    <w:rsid w:val="006B5F4E"/>
    <w:rsid w:val="006C08AE"/>
    <w:rsid w:val="006C0E87"/>
    <w:rsid w:val="006C1A3B"/>
    <w:rsid w:val="006C2248"/>
    <w:rsid w:val="006C4093"/>
    <w:rsid w:val="006C5A5E"/>
    <w:rsid w:val="006D0919"/>
    <w:rsid w:val="006D1F9B"/>
    <w:rsid w:val="006D3AC7"/>
    <w:rsid w:val="006D5D88"/>
    <w:rsid w:val="006D7676"/>
    <w:rsid w:val="006E16D4"/>
    <w:rsid w:val="006F06AF"/>
    <w:rsid w:val="006F2070"/>
    <w:rsid w:val="006F2681"/>
    <w:rsid w:val="0070105B"/>
    <w:rsid w:val="00703F56"/>
    <w:rsid w:val="00710EA3"/>
    <w:rsid w:val="0071156C"/>
    <w:rsid w:val="0071294C"/>
    <w:rsid w:val="0071405B"/>
    <w:rsid w:val="007155BD"/>
    <w:rsid w:val="00716CCB"/>
    <w:rsid w:val="007227BC"/>
    <w:rsid w:val="00724E3B"/>
    <w:rsid w:val="00730D4A"/>
    <w:rsid w:val="00731E5D"/>
    <w:rsid w:val="00736CF8"/>
    <w:rsid w:val="00740CFB"/>
    <w:rsid w:val="007449BD"/>
    <w:rsid w:val="007458C6"/>
    <w:rsid w:val="00745D4B"/>
    <w:rsid w:val="00746865"/>
    <w:rsid w:val="007474E4"/>
    <w:rsid w:val="00752061"/>
    <w:rsid w:val="007548F3"/>
    <w:rsid w:val="007574EC"/>
    <w:rsid w:val="0076691B"/>
    <w:rsid w:val="00766E26"/>
    <w:rsid w:val="0077071A"/>
    <w:rsid w:val="00772380"/>
    <w:rsid w:val="00772548"/>
    <w:rsid w:val="00774B67"/>
    <w:rsid w:val="00777388"/>
    <w:rsid w:val="007824EF"/>
    <w:rsid w:val="00785075"/>
    <w:rsid w:val="007866A5"/>
    <w:rsid w:val="00790E2A"/>
    <w:rsid w:val="00790E8C"/>
    <w:rsid w:val="007A149A"/>
    <w:rsid w:val="007A15A6"/>
    <w:rsid w:val="007A4E1D"/>
    <w:rsid w:val="007B0FBB"/>
    <w:rsid w:val="007B3E0E"/>
    <w:rsid w:val="007B72C5"/>
    <w:rsid w:val="007D4222"/>
    <w:rsid w:val="007D44A0"/>
    <w:rsid w:val="007D61A8"/>
    <w:rsid w:val="007F1168"/>
    <w:rsid w:val="007F48D4"/>
    <w:rsid w:val="007F7E19"/>
    <w:rsid w:val="00802635"/>
    <w:rsid w:val="00803430"/>
    <w:rsid w:val="008042CA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378F6"/>
    <w:rsid w:val="00840A49"/>
    <w:rsid w:val="0084203D"/>
    <w:rsid w:val="008459FC"/>
    <w:rsid w:val="00851B3E"/>
    <w:rsid w:val="00851C4B"/>
    <w:rsid w:val="008520B9"/>
    <w:rsid w:val="00854994"/>
    <w:rsid w:val="008550A1"/>
    <w:rsid w:val="00860BC3"/>
    <w:rsid w:val="008672DA"/>
    <w:rsid w:val="00871F2E"/>
    <w:rsid w:val="00873D1A"/>
    <w:rsid w:val="00875BE8"/>
    <w:rsid w:val="00877B88"/>
    <w:rsid w:val="0088113B"/>
    <w:rsid w:val="00895A48"/>
    <w:rsid w:val="008A0177"/>
    <w:rsid w:val="008A0CB2"/>
    <w:rsid w:val="008A413E"/>
    <w:rsid w:val="008A7A3E"/>
    <w:rsid w:val="008B2562"/>
    <w:rsid w:val="008B2B60"/>
    <w:rsid w:val="008B5218"/>
    <w:rsid w:val="008C642C"/>
    <w:rsid w:val="008D0E4A"/>
    <w:rsid w:val="008D2A6A"/>
    <w:rsid w:val="008D52FB"/>
    <w:rsid w:val="008D5443"/>
    <w:rsid w:val="008D58EC"/>
    <w:rsid w:val="008E4564"/>
    <w:rsid w:val="008E74F7"/>
    <w:rsid w:val="008F1F0F"/>
    <w:rsid w:val="008F239E"/>
    <w:rsid w:val="008F30E9"/>
    <w:rsid w:val="008F7754"/>
    <w:rsid w:val="00900086"/>
    <w:rsid w:val="0090117D"/>
    <w:rsid w:val="009055DD"/>
    <w:rsid w:val="009069E6"/>
    <w:rsid w:val="00906EFB"/>
    <w:rsid w:val="009114D8"/>
    <w:rsid w:val="009149A4"/>
    <w:rsid w:val="009165AE"/>
    <w:rsid w:val="00920513"/>
    <w:rsid w:val="009212DD"/>
    <w:rsid w:val="00921AB9"/>
    <w:rsid w:val="00926EB7"/>
    <w:rsid w:val="00927B12"/>
    <w:rsid w:val="009301B8"/>
    <w:rsid w:val="0093198C"/>
    <w:rsid w:val="00931D78"/>
    <w:rsid w:val="009404B1"/>
    <w:rsid w:val="00941F06"/>
    <w:rsid w:val="009431F3"/>
    <w:rsid w:val="00946101"/>
    <w:rsid w:val="00947092"/>
    <w:rsid w:val="009470DC"/>
    <w:rsid w:val="00951A8E"/>
    <w:rsid w:val="009525C0"/>
    <w:rsid w:val="009538A4"/>
    <w:rsid w:val="00954870"/>
    <w:rsid w:val="00954BDD"/>
    <w:rsid w:val="00961BCD"/>
    <w:rsid w:val="00962168"/>
    <w:rsid w:val="009625B1"/>
    <w:rsid w:val="00966693"/>
    <w:rsid w:val="00966F67"/>
    <w:rsid w:val="009670EA"/>
    <w:rsid w:val="00975DF5"/>
    <w:rsid w:val="009809C5"/>
    <w:rsid w:val="00985868"/>
    <w:rsid w:val="00985F44"/>
    <w:rsid w:val="00985FE6"/>
    <w:rsid w:val="00987081"/>
    <w:rsid w:val="00990961"/>
    <w:rsid w:val="00992857"/>
    <w:rsid w:val="00993FB0"/>
    <w:rsid w:val="00997611"/>
    <w:rsid w:val="009A0E7C"/>
    <w:rsid w:val="009A2C33"/>
    <w:rsid w:val="009A3CBD"/>
    <w:rsid w:val="009A40AE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1CF"/>
    <w:rsid w:val="009E7BDA"/>
    <w:rsid w:val="009F0554"/>
    <w:rsid w:val="009F2B42"/>
    <w:rsid w:val="009F356C"/>
    <w:rsid w:val="009F51F2"/>
    <w:rsid w:val="00A07468"/>
    <w:rsid w:val="00A103A2"/>
    <w:rsid w:val="00A13015"/>
    <w:rsid w:val="00A13CC3"/>
    <w:rsid w:val="00A164F5"/>
    <w:rsid w:val="00A20DA8"/>
    <w:rsid w:val="00A218EC"/>
    <w:rsid w:val="00A274A3"/>
    <w:rsid w:val="00A310D7"/>
    <w:rsid w:val="00A3138F"/>
    <w:rsid w:val="00A319BE"/>
    <w:rsid w:val="00A31F9A"/>
    <w:rsid w:val="00A3391F"/>
    <w:rsid w:val="00A3580B"/>
    <w:rsid w:val="00A37A3E"/>
    <w:rsid w:val="00A40760"/>
    <w:rsid w:val="00A4233A"/>
    <w:rsid w:val="00A44EFB"/>
    <w:rsid w:val="00A50DAE"/>
    <w:rsid w:val="00A51444"/>
    <w:rsid w:val="00A5213D"/>
    <w:rsid w:val="00A5222C"/>
    <w:rsid w:val="00A54645"/>
    <w:rsid w:val="00A60320"/>
    <w:rsid w:val="00A622CC"/>
    <w:rsid w:val="00A62A38"/>
    <w:rsid w:val="00A64D8E"/>
    <w:rsid w:val="00A72FC5"/>
    <w:rsid w:val="00A730E3"/>
    <w:rsid w:val="00A7628C"/>
    <w:rsid w:val="00A77CF6"/>
    <w:rsid w:val="00A84BA8"/>
    <w:rsid w:val="00A84C50"/>
    <w:rsid w:val="00A8752E"/>
    <w:rsid w:val="00A87FB5"/>
    <w:rsid w:val="00A902E8"/>
    <w:rsid w:val="00A91283"/>
    <w:rsid w:val="00A91953"/>
    <w:rsid w:val="00A94BDC"/>
    <w:rsid w:val="00AA132F"/>
    <w:rsid w:val="00AA2236"/>
    <w:rsid w:val="00AB3338"/>
    <w:rsid w:val="00AC16C3"/>
    <w:rsid w:val="00AC597A"/>
    <w:rsid w:val="00AC5EF4"/>
    <w:rsid w:val="00AC63FC"/>
    <w:rsid w:val="00AD22A0"/>
    <w:rsid w:val="00AD3B12"/>
    <w:rsid w:val="00AD3B41"/>
    <w:rsid w:val="00AD4303"/>
    <w:rsid w:val="00AD4F04"/>
    <w:rsid w:val="00AD5A94"/>
    <w:rsid w:val="00AE11E8"/>
    <w:rsid w:val="00AE2480"/>
    <w:rsid w:val="00AE754C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6DE"/>
    <w:rsid w:val="00B331BF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655"/>
    <w:rsid w:val="00B847A0"/>
    <w:rsid w:val="00B850F0"/>
    <w:rsid w:val="00B87BC5"/>
    <w:rsid w:val="00B87D12"/>
    <w:rsid w:val="00BA011A"/>
    <w:rsid w:val="00BA0371"/>
    <w:rsid w:val="00BA2EF5"/>
    <w:rsid w:val="00BA6C47"/>
    <w:rsid w:val="00BB136A"/>
    <w:rsid w:val="00BB1BE4"/>
    <w:rsid w:val="00BB27C1"/>
    <w:rsid w:val="00BC01E5"/>
    <w:rsid w:val="00BC3F28"/>
    <w:rsid w:val="00BC51EA"/>
    <w:rsid w:val="00BC6DA7"/>
    <w:rsid w:val="00BC7E90"/>
    <w:rsid w:val="00BD09B5"/>
    <w:rsid w:val="00BD4346"/>
    <w:rsid w:val="00BD572F"/>
    <w:rsid w:val="00BD76AD"/>
    <w:rsid w:val="00BE051D"/>
    <w:rsid w:val="00BE0BED"/>
    <w:rsid w:val="00BE756D"/>
    <w:rsid w:val="00BF0E5B"/>
    <w:rsid w:val="00BF2674"/>
    <w:rsid w:val="00BF2B34"/>
    <w:rsid w:val="00BF3754"/>
    <w:rsid w:val="00C00779"/>
    <w:rsid w:val="00C00F3F"/>
    <w:rsid w:val="00C0181E"/>
    <w:rsid w:val="00C035C7"/>
    <w:rsid w:val="00C058AE"/>
    <w:rsid w:val="00C12062"/>
    <w:rsid w:val="00C151F8"/>
    <w:rsid w:val="00C16866"/>
    <w:rsid w:val="00C2497E"/>
    <w:rsid w:val="00C2620F"/>
    <w:rsid w:val="00C338CA"/>
    <w:rsid w:val="00C34F14"/>
    <w:rsid w:val="00C34F4C"/>
    <w:rsid w:val="00C37DA8"/>
    <w:rsid w:val="00C41789"/>
    <w:rsid w:val="00C428F1"/>
    <w:rsid w:val="00C50118"/>
    <w:rsid w:val="00C5691F"/>
    <w:rsid w:val="00C602B2"/>
    <w:rsid w:val="00C66C56"/>
    <w:rsid w:val="00C675EA"/>
    <w:rsid w:val="00C70C90"/>
    <w:rsid w:val="00C7374B"/>
    <w:rsid w:val="00C766A8"/>
    <w:rsid w:val="00C80E7B"/>
    <w:rsid w:val="00C8109F"/>
    <w:rsid w:val="00C82679"/>
    <w:rsid w:val="00C82857"/>
    <w:rsid w:val="00C836F3"/>
    <w:rsid w:val="00C851EE"/>
    <w:rsid w:val="00C87085"/>
    <w:rsid w:val="00C87556"/>
    <w:rsid w:val="00C90658"/>
    <w:rsid w:val="00C9250E"/>
    <w:rsid w:val="00C931BB"/>
    <w:rsid w:val="00C96FC6"/>
    <w:rsid w:val="00C97B11"/>
    <w:rsid w:val="00CB039A"/>
    <w:rsid w:val="00CB0B79"/>
    <w:rsid w:val="00CB5DE5"/>
    <w:rsid w:val="00CB64D0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FFC"/>
    <w:rsid w:val="00CF2130"/>
    <w:rsid w:val="00CF22F6"/>
    <w:rsid w:val="00CF6830"/>
    <w:rsid w:val="00CF771C"/>
    <w:rsid w:val="00D00364"/>
    <w:rsid w:val="00D00EF4"/>
    <w:rsid w:val="00D01258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95E"/>
    <w:rsid w:val="00D602EC"/>
    <w:rsid w:val="00D630A2"/>
    <w:rsid w:val="00D6314B"/>
    <w:rsid w:val="00D654B4"/>
    <w:rsid w:val="00D662C7"/>
    <w:rsid w:val="00D673E8"/>
    <w:rsid w:val="00D704AD"/>
    <w:rsid w:val="00D712A3"/>
    <w:rsid w:val="00D75084"/>
    <w:rsid w:val="00D75193"/>
    <w:rsid w:val="00D7547B"/>
    <w:rsid w:val="00D76F44"/>
    <w:rsid w:val="00D80DEB"/>
    <w:rsid w:val="00D87F73"/>
    <w:rsid w:val="00D94887"/>
    <w:rsid w:val="00D95C4C"/>
    <w:rsid w:val="00D961EE"/>
    <w:rsid w:val="00DA117F"/>
    <w:rsid w:val="00DA17FB"/>
    <w:rsid w:val="00DA776A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992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4F59"/>
    <w:rsid w:val="00E27EF5"/>
    <w:rsid w:val="00E325BB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5F06"/>
    <w:rsid w:val="00E77B96"/>
    <w:rsid w:val="00E77C18"/>
    <w:rsid w:val="00E8076C"/>
    <w:rsid w:val="00E86E4B"/>
    <w:rsid w:val="00E87DA4"/>
    <w:rsid w:val="00E962B6"/>
    <w:rsid w:val="00EA15F6"/>
    <w:rsid w:val="00EA20E5"/>
    <w:rsid w:val="00EA2756"/>
    <w:rsid w:val="00EA341C"/>
    <w:rsid w:val="00EA4B94"/>
    <w:rsid w:val="00EA60D4"/>
    <w:rsid w:val="00EB4817"/>
    <w:rsid w:val="00EB759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0916"/>
    <w:rsid w:val="00F0293A"/>
    <w:rsid w:val="00F045D1"/>
    <w:rsid w:val="00F04E9E"/>
    <w:rsid w:val="00F066C1"/>
    <w:rsid w:val="00F072B3"/>
    <w:rsid w:val="00F0777A"/>
    <w:rsid w:val="00F10CF8"/>
    <w:rsid w:val="00F10E44"/>
    <w:rsid w:val="00F10FAD"/>
    <w:rsid w:val="00F146E3"/>
    <w:rsid w:val="00F153F4"/>
    <w:rsid w:val="00F22F5E"/>
    <w:rsid w:val="00F2717E"/>
    <w:rsid w:val="00F3008A"/>
    <w:rsid w:val="00F3061E"/>
    <w:rsid w:val="00F321DA"/>
    <w:rsid w:val="00F35094"/>
    <w:rsid w:val="00F35B29"/>
    <w:rsid w:val="00F3618A"/>
    <w:rsid w:val="00F41470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2D1"/>
    <w:rsid w:val="00F8149F"/>
    <w:rsid w:val="00F83448"/>
    <w:rsid w:val="00F917CF"/>
    <w:rsid w:val="00F94A17"/>
    <w:rsid w:val="00F95E8D"/>
    <w:rsid w:val="00FA1A9D"/>
    <w:rsid w:val="00FA3AB9"/>
    <w:rsid w:val="00FA532D"/>
    <w:rsid w:val="00FA7A79"/>
    <w:rsid w:val="00FA7D51"/>
    <w:rsid w:val="00FB3077"/>
    <w:rsid w:val="00FC3CF2"/>
    <w:rsid w:val="00FC3F98"/>
    <w:rsid w:val="00FC4F71"/>
    <w:rsid w:val="00FC5752"/>
    <w:rsid w:val="00FD00B1"/>
    <w:rsid w:val="00FD1497"/>
    <w:rsid w:val="00FD2C0D"/>
    <w:rsid w:val="00FE059A"/>
    <w:rsid w:val="00FE5442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1BC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BE0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jp@ier.unam.mx" TargetMode="External"/><Relationship Id="rId13" Type="http://schemas.openxmlformats.org/officeDocument/2006/relationships/hyperlink" Target="mailto:sjp@ier.unam.m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432398" TargetMode="External"/><Relationship Id="rId12" Type="http://schemas.openxmlformats.org/officeDocument/2006/relationships/hyperlink" Target="mailto:jramireza@secihti.m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files_upload.php?src=2143239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orena.magallon@secihti.m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eborja@unam.mx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aepe@ier.unam.mx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00029EC94094EB780E69E01C28A7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4BC36-4EC9-43E3-B835-809BED357DB2}"/>
      </w:docPartPr>
      <w:docPartBody>
        <w:p w:rsidR="00000000" w:rsidRDefault="000E5A09" w:rsidP="000E5A09">
          <w:pPr>
            <w:pStyle w:val="600029EC94094EB780E69E01C28A7D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4D94"/>
    <w:rsid w:val="00024485"/>
    <w:rsid w:val="000300AB"/>
    <w:rsid w:val="00031997"/>
    <w:rsid w:val="00070497"/>
    <w:rsid w:val="00071F6C"/>
    <w:rsid w:val="00077BDA"/>
    <w:rsid w:val="00094D84"/>
    <w:rsid w:val="000C2304"/>
    <w:rsid w:val="000E5A09"/>
    <w:rsid w:val="000F2676"/>
    <w:rsid w:val="0010269D"/>
    <w:rsid w:val="0010330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D0F01"/>
    <w:rsid w:val="002F6418"/>
    <w:rsid w:val="002F76E2"/>
    <w:rsid w:val="00321749"/>
    <w:rsid w:val="00344E88"/>
    <w:rsid w:val="00356726"/>
    <w:rsid w:val="003A29D3"/>
    <w:rsid w:val="003C2AEF"/>
    <w:rsid w:val="003C37E3"/>
    <w:rsid w:val="003C4629"/>
    <w:rsid w:val="003D5DD0"/>
    <w:rsid w:val="003E657A"/>
    <w:rsid w:val="003F25B4"/>
    <w:rsid w:val="004232DB"/>
    <w:rsid w:val="004235A4"/>
    <w:rsid w:val="0045037E"/>
    <w:rsid w:val="00492035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03D1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B2562"/>
    <w:rsid w:val="008D68B7"/>
    <w:rsid w:val="008E296E"/>
    <w:rsid w:val="008F498E"/>
    <w:rsid w:val="009333F9"/>
    <w:rsid w:val="00937B16"/>
    <w:rsid w:val="009670EA"/>
    <w:rsid w:val="009D5F0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4231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497E"/>
    <w:rsid w:val="00C26F24"/>
    <w:rsid w:val="00C30852"/>
    <w:rsid w:val="00C37DA8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E7FFC"/>
    <w:rsid w:val="00CF6F92"/>
    <w:rsid w:val="00D01258"/>
    <w:rsid w:val="00D10D3E"/>
    <w:rsid w:val="00D12DDA"/>
    <w:rsid w:val="00D25AF9"/>
    <w:rsid w:val="00D42EDE"/>
    <w:rsid w:val="00D66F8C"/>
    <w:rsid w:val="00D704AD"/>
    <w:rsid w:val="00D75ED4"/>
    <w:rsid w:val="00D76F44"/>
    <w:rsid w:val="00DA10A3"/>
    <w:rsid w:val="00DA55E8"/>
    <w:rsid w:val="00DD2C60"/>
    <w:rsid w:val="00DF6EE3"/>
    <w:rsid w:val="00DF7A5A"/>
    <w:rsid w:val="00E2725C"/>
    <w:rsid w:val="00E36A89"/>
    <w:rsid w:val="00E63917"/>
    <w:rsid w:val="00E670C3"/>
    <w:rsid w:val="00E74A32"/>
    <w:rsid w:val="00E838FB"/>
    <w:rsid w:val="00E90B4C"/>
    <w:rsid w:val="00EA0B68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00029EC94094EB780E69E01C28A7D41">
    <w:name w:val="600029EC94094EB780E69E01C28A7D41"/>
    <w:rsid w:val="000E5A0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2718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5</cp:revision>
  <dcterms:created xsi:type="dcterms:W3CDTF">2026-04-06T12:44:00Z</dcterms:created>
  <dcterms:modified xsi:type="dcterms:W3CDTF">2026-04-08T04:01:00Z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