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5EE8D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D25B4">
        <w:rPr>
          <w:rFonts w:eastAsia="Times New Roman" w:cstheme="minorHAnsi"/>
          <w:b/>
        </w:rPr>
        <w:t>70268</w:t>
      </w:r>
    </w:p>
    <w:p w14:paraId="2F6924E5" w14:textId="3ABAFBE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D25B4">
        <w:rPr>
          <w:rFonts w:eastAsia="Times New Roman" w:cstheme="minorHAnsi"/>
          <w:b/>
        </w:rPr>
        <w:t>Pallavi Sharma</w:t>
      </w:r>
    </w:p>
    <w:p w14:paraId="6FB9233B" w14:textId="4E469E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D25B4" w:rsidRPr="00736C0D">
          <w:rPr>
            <w:rStyle w:val="Hyperlink"/>
            <w:rFonts w:eastAsia="Times New Roman" w:cstheme="minorHAnsi"/>
            <w:b/>
          </w:rPr>
          <w:t>https://review.jove.com/account/file-uploader?src=21431788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4D4BB97" w14:textId="77777777" w:rsidR="00CD25B4" w:rsidRPr="00D36931" w:rsidRDefault="004E0C5A" w:rsidP="00CD25B4">
      <w:pPr>
        <w:jc w:val="both"/>
        <w:rPr>
          <w:rFonts w:cstheme="minorHAns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D25B4" w:rsidRPr="00CD25B4">
        <w:rPr>
          <w:rFonts w:cstheme="minorHAnsi"/>
          <w:b/>
          <w:sz w:val="32"/>
          <w:szCs w:val="32"/>
        </w:rPr>
        <w:t>Enhancing Early Breast Cancer Classification Through Ensemble Deep Learning Techniques Using Mammographic Images</w:t>
      </w:r>
    </w:p>
    <w:p w14:paraId="30BC7CCC" w14:textId="102D6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0E710F5" w14:textId="77777777" w:rsidR="00CD25B4" w:rsidRPr="00736C0D" w:rsidRDefault="00CD25B4" w:rsidP="00CD25B4">
      <w:pPr>
        <w:jc w:val="both"/>
        <w:rPr>
          <w:rFonts w:cstheme="minorHAnsi"/>
          <w:bCs/>
          <w:sz w:val="28"/>
          <w:szCs w:val="28"/>
          <w:vertAlign w:val="superscript"/>
        </w:rPr>
      </w:pPr>
      <w:r w:rsidRPr="00736C0D">
        <w:rPr>
          <w:rFonts w:cstheme="minorHAnsi"/>
          <w:bCs/>
          <w:sz w:val="28"/>
          <w:szCs w:val="28"/>
        </w:rPr>
        <w:t>Madhumita Pal</w:t>
      </w:r>
      <w:r w:rsidRPr="00736C0D">
        <w:rPr>
          <w:rFonts w:cstheme="minorHAnsi"/>
          <w:bCs/>
          <w:sz w:val="28"/>
          <w:szCs w:val="28"/>
          <w:vertAlign w:val="superscript"/>
        </w:rPr>
        <w:t>1</w:t>
      </w:r>
      <w:r w:rsidRPr="00736C0D">
        <w:rPr>
          <w:rFonts w:cstheme="minorHAnsi"/>
          <w:bCs/>
          <w:sz w:val="28"/>
          <w:szCs w:val="28"/>
        </w:rPr>
        <w:t>, Sudipta Patowary</w:t>
      </w:r>
      <w:r w:rsidRPr="00736C0D">
        <w:rPr>
          <w:rFonts w:cstheme="minorHAnsi"/>
          <w:bCs/>
          <w:sz w:val="28"/>
          <w:szCs w:val="28"/>
          <w:vertAlign w:val="superscript"/>
        </w:rPr>
        <w:t>2</w:t>
      </w:r>
      <w:r w:rsidRPr="00736C0D">
        <w:rPr>
          <w:rFonts w:cstheme="minorHAnsi"/>
          <w:bCs/>
          <w:sz w:val="28"/>
          <w:szCs w:val="28"/>
        </w:rPr>
        <w:t>, Sourav Hazarika</w:t>
      </w:r>
      <w:r w:rsidRPr="00736C0D">
        <w:rPr>
          <w:rFonts w:cstheme="minorHAnsi"/>
          <w:bCs/>
          <w:sz w:val="28"/>
          <w:szCs w:val="28"/>
          <w:vertAlign w:val="superscript"/>
        </w:rPr>
        <w:t>3</w:t>
      </w:r>
      <w:r w:rsidRPr="00736C0D">
        <w:rPr>
          <w:rFonts w:cstheme="minorHAnsi"/>
          <w:bCs/>
          <w:sz w:val="28"/>
          <w:szCs w:val="28"/>
        </w:rPr>
        <w:t>, Sujata Dash</w:t>
      </w:r>
      <w:r w:rsidRPr="00736C0D">
        <w:rPr>
          <w:rFonts w:cstheme="minorHAnsi"/>
          <w:bCs/>
          <w:sz w:val="28"/>
          <w:szCs w:val="28"/>
          <w:vertAlign w:val="superscript"/>
        </w:rPr>
        <w:t>4</w:t>
      </w:r>
    </w:p>
    <w:p w14:paraId="3B82323D" w14:textId="77777777" w:rsidR="00CD25B4" w:rsidRPr="00736C0D" w:rsidRDefault="00CD25B4" w:rsidP="00CD25B4">
      <w:pPr>
        <w:jc w:val="both"/>
        <w:rPr>
          <w:rFonts w:cstheme="minorHAnsi"/>
          <w:b/>
          <w:sz w:val="28"/>
          <w:szCs w:val="28"/>
        </w:rPr>
      </w:pPr>
    </w:p>
    <w:p w14:paraId="0CCE2096" w14:textId="2CEA6963" w:rsidR="00CD25B4" w:rsidRPr="00736C0D" w:rsidRDefault="00CD25B4" w:rsidP="00CD25B4">
      <w:pPr>
        <w:jc w:val="both"/>
        <w:rPr>
          <w:rFonts w:cstheme="minorHAnsi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</w:rPr>
        <w:t>1</w:t>
      </w:r>
      <w:r w:rsidRPr="00736C0D">
        <w:rPr>
          <w:rFonts w:cstheme="minorHAnsi"/>
          <w:sz w:val="28"/>
          <w:szCs w:val="28"/>
        </w:rPr>
        <w:t xml:space="preserve">Department of Electrical Engineering, Government College of Engineering, Keonjhar, </w:t>
      </w:r>
    </w:p>
    <w:p w14:paraId="5AC4D1F0" w14:textId="37D9C67E" w:rsidR="00CD25B4" w:rsidRPr="00736C0D" w:rsidRDefault="00CD25B4" w:rsidP="00CD25B4">
      <w:pPr>
        <w:jc w:val="both"/>
        <w:rPr>
          <w:rFonts w:cstheme="minorHAnsi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</w:rPr>
        <w:t>2</w:t>
      </w:r>
      <w:r w:rsidRPr="00736C0D">
        <w:rPr>
          <w:rFonts w:cstheme="minorHAnsi"/>
          <w:sz w:val="28"/>
          <w:szCs w:val="28"/>
        </w:rPr>
        <w:t>Department of Information Technology, School of Engineering and Technology, Nagaland University</w:t>
      </w:r>
    </w:p>
    <w:p w14:paraId="4BB6CDE9" w14:textId="38A0AD36" w:rsidR="00CD25B4" w:rsidRPr="00736C0D" w:rsidRDefault="00CD25B4" w:rsidP="00CD25B4">
      <w:pPr>
        <w:jc w:val="both"/>
        <w:rPr>
          <w:rFonts w:cstheme="minorHAnsi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  <w:lang w:eastAsia="zh-CN"/>
        </w:rPr>
        <w:t>3</w:t>
      </w:r>
      <w:r w:rsidRPr="00736C0D">
        <w:rPr>
          <w:rFonts w:cstheme="minorHAnsi"/>
          <w:sz w:val="28"/>
          <w:szCs w:val="28"/>
        </w:rPr>
        <w:t>Department of Information Technology, School of Engineering and Technology, Nagaland University</w:t>
      </w:r>
    </w:p>
    <w:p w14:paraId="3F0648CC" w14:textId="0721B781" w:rsidR="00CD25B4" w:rsidRPr="00736C0D" w:rsidRDefault="00CD25B4" w:rsidP="00CD25B4">
      <w:pPr>
        <w:jc w:val="both"/>
        <w:rPr>
          <w:rStyle w:val="Hyperlink"/>
          <w:rFonts w:cstheme="minorHAnsi"/>
          <w:color w:val="auto"/>
          <w:sz w:val="28"/>
          <w:szCs w:val="28"/>
        </w:rPr>
      </w:pPr>
      <w:r w:rsidRPr="00736C0D">
        <w:rPr>
          <w:rFonts w:cstheme="minorHAnsi"/>
          <w:sz w:val="28"/>
          <w:szCs w:val="28"/>
          <w:vertAlign w:val="superscript"/>
        </w:rPr>
        <w:t>4</w:t>
      </w:r>
      <w:r w:rsidRPr="00736C0D">
        <w:rPr>
          <w:rFonts w:cstheme="minorHAnsi"/>
          <w:sz w:val="28"/>
          <w:szCs w:val="28"/>
        </w:rPr>
        <w:t>Department of Information Technology, School of Engineering and Technology, Nagaland University</w:t>
      </w:r>
    </w:p>
    <w:p w14:paraId="6F239C30" w14:textId="77777777" w:rsidR="00CD25B4" w:rsidRPr="00D36931" w:rsidRDefault="00CD25B4" w:rsidP="00CD25B4">
      <w:pPr>
        <w:jc w:val="both"/>
        <w:rPr>
          <w:rFonts w:cstheme="minorHAnsi"/>
          <w:lang w:eastAsia="zh-C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D14C934" w:rsidR="004E0C5A" w:rsidRDefault="00CD25B4" w:rsidP="004E0C5A">
      <w:pPr>
        <w:outlineLvl w:val="0"/>
        <w:rPr>
          <w:rFonts w:eastAsia="Times New Roman" w:cstheme="minorHAnsi"/>
        </w:rPr>
      </w:pPr>
      <w:bookmarkStart w:id="0" w:name="_Hlk25233958"/>
      <w:r w:rsidRPr="00D36931">
        <w:rPr>
          <w:rFonts w:cstheme="minorHAnsi"/>
          <w:bCs/>
        </w:rPr>
        <w:t>Madhumita Pal</w:t>
      </w:r>
      <w:r w:rsidR="00736C0D">
        <w:rPr>
          <w:rFonts w:cstheme="minorHAnsi"/>
          <w:bCs/>
        </w:rPr>
        <w:tab/>
      </w:r>
      <w:r w:rsidR="00736C0D">
        <w:rPr>
          <w:rFonts w:cstheme="minorHAnsi"/>
          <w:bCs/>
        </w:rPr>
        <w:tab/>
      </w:r>
      <w:r w:rsidR="00736C0D">
        <w:rPr>
          <w:rFonts w:cstheme="minorHAnsi"/>
          <w:bCs/>
        </w:rPr>
        <w:tab/>
      </w:r>
      <w:r w:rsidRPr="00D36931">
        <w:rPr>
          <w:rFonts w:cstheme="minorHAnsi"/>
          <w:bCs/>
        </w:rPr>
        <w:t xml:space="preserve"> (</w:t>
      </w:r>
      <w:hyperlink r:id="rId8" w:history="1">
        <w:r w:rsidRPr="00D36931">
          <w:rPr>
            <w:rStyle w:val="Hyperlink"/>
            <w:rFonts w:cstheme="minorHAnsi"/>
            <w:bCs/>
            <w:color w:val="auto"/>
          </w:rPr>
          <w:t>madhumitapal@gcekjr.ac.in</w:t>
        </w:r>
      </w:hyperlink>
      <w:r w:rsidRPr="00D36931">
        <w:rPr>
          <w:rFonts w:cstheme="minorHAnsi"/>
          <w:bCs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9A026BD" w14:textId="4E72ACE5" w:rsidR="00736C0D" w:rsidRDefault="00CD25B4" w:rsidP="00736C0D">
      <w:pPr>
        <w:pStyle w:val="NoSpacing"/>
        <w:jc w:val="both"/>
      </w:pPr>
      <w:r w:rsidRPr="00D36931">
        <w:rPr>
          <w:rFonts w:cstheme="minorHAnsi"/>
          <w:bCs/>
          <w:sz w:val="24"/>
          <w:szCs w:val="24"/>
          <w:lang w:val="en-US"/>
        </w:rPr>
        <w:t>Sudipta Patowary</w:t>
      </w:r>
      <w:r w:rsidR="00736C0D">
        <w:rPr>
          <w:rFonts w:cstheme="minorHAnsi"/>
          <w:bCs/>
          <w:sz w:val="24"/>
          <w:szCs w:val="24"/>
          <w:lang w:val="en-US"/>
        </w:rPr>
        <w:tab/>
      </w:r>
      <w:r w:rsidR="00736C0D">
        <w:rPr>
          <w:rFonts w:cstheme="minorHAnsi"/>
          <w:bCs/>
          <w:sz w:val="24"/>
          <w:szCs w:val="24"/>
          <w:lang w:val="en-US"/>
        </w:rPr>
        <w:tab/>
      </w:r>
      <w:r w:rsidRPr="00D36931">
        <w:rPr>
          <w:rFonts w:cstheme="minorHAnsi"/>
          <w:bCs/>
          <w:sz w:val="24"/>
          <w:szCs w:val="24"/>
          <w:lang w:val="en-US"/>
        </w:rPr>
        <w:t xml:space="preserve"> (</w:t>
      </w:r>
      <w:hyperlink r:id="rId9" w:history="1">
        <w:r w:rsidRPr="00D36931">
          <w:rPr>
            <w:rStyle w:val="Hyperlink"/>
            <w:rFonts w:cstheme="minorHAnsi"/>
            <w:color w:val="auto"/>
            <w:sz w:val="24"/>
            <w:szCs w:val="24"/>
            <w:lang w:val="en-US"/>
          </w:rPr>
          <w:t>sudipta@nagalanduniversity.ac.in</w:t>
        </w:r>
      </w:hyperlink>
      <w:r w:rsidRPr="00D36931">
        <w:rPr>
          <w:rFonts w:cstheme="minorHAnsi"/>
          <w:sz w:val="24"/>
          <w:szCs w:val="24"/>
          <w:lang w:val="en-US"/>
        </w:rPr>
        <w:t xml:space="preserve">) </w:t>
      </w:r>
    </w:p>
    <w:p w14:paraId="3A247817" w14:textId="2DB40D4E" w:rsidR="00CD25B4" w:rsidRPr="00D36931" w:rsidRDefault="00CD25B4" w:rsidP="00736C0D">
      <w:pPr>
        <w:pStyle w:val="NoSpacing"/>
        <w:jc w:val="both"/>
        <w:rPr>
          <w:rFonts w:cstheme="minorHAnsi"/>
        </w:rPr>
      </w:pPr>
      <w:r w:rsidRPr="00D36931">
        <w:rPr>
          <w:rFonts w:cstheme="minorHAnsi"/>
          <w:bCs/>
        </w:rPr>
        <w:t xml:space="preserve">Sourav Hazarika </w:t>
      </w:r>
      <w:r w:rsidR="00736C0D">
        <w:rPr>
          <w:rFonts w:cstheme="minorHAnsi"/>
          <w:bCs/>
        </w:rPr>
        <w:tab/>
      </w:r>
      <w:r w:rsidR="00736C0D">
        <w:rPr>
          <w:rFonts w:cstheme="minorHAnsi"/>
          <w:bCs/>
        </w:rPr>
        <w:tab/>
      </w:r>
      <w:r w:rsidRPr="00D36931">
        <w:rPr>
          <w:rFonts w:cstheme="minorHAnsi"/>
          <w:bCs/>
        </w:rPr>
        <w:t>(</w:t>
      </w:r>
      <w:hyperlink r:id="rId10" w:history="1">
        <w:r w:rsidRPr="00D36931">
          <w:rPr>
            <w:rStyle w:val="Hyperlink"/>
            <w:rFonts w:cstheme="minorHAnsi"/>
            <w:color w:val="auto"/>
          </w:rPr>
          <w:t>sourav@nagalanduniversity.ac.in</w:t>
        </w:r>
      </w:hyperlink>
      <w:r w:rsidRPr="00D36931">
        <w:rPr>
          <w:rStyle w:val="Hyperlink"/>
          <w:rFonts w:cstheme="minorHAnsi"/>
          <w:color w:val="auto"/>
          <w:u w:val="none"/>
        </w:rPr>
        <w:t xml:space="preserve">) </w:t>
      </w:r>
    </w:p>
    <w:p w14:paraId="12916965" w14:textId="1A2085FE" w:rsidR="003B5E26" w:rsidRPr="00736C0D" w:rsidRDefault="00CD25B4" w:rsidP="00736C0D">
      <w:pPr>
        <w:jc w:val="both"/>
        <w:rPr>
          <w:rFonts w:cstheme="minorHAnsi"/>
          <w:b/>
          <w:bCs/>
          <w:vertAlign w:val="superscript"/>
          <w:lang w:val="it-CH"/>
        </w:rPr>
      </w:pPr>
      <w:r w:rsidRPr="00CD25B4">
        <w:rPr>
          <w:rFonts w:cstheme="minorHAnsi"/>
          <w:bCs/>
          <w:lang w:val="it-CH"/>
        </w:rPr>
        <w:t>Sujata Dash</w:t>
      </w:r>
      <w:r w:rsidR="00736C0D">
        <w:rPr>
          <w:rFonts w:cstheme="minorHAnsi"/>
          <w:bCs/>
          <w:lang w:val="it-CH"/>
        </w:rPr>
        <w:tab/>
      </w:r>
      <w:r w:rsidR="00736C0D">
        <w:rPr>
          <w:rFonts w:cstheme="minorHAnsi"/>
          <w:bCs/>
          <w:lang w:val="it-CH"/>
        </w:rPr>
        <w:tab/>
      </w:r>
      <w:r w:rsidR="00736C0D">
        <w:rPr>
          <w:rFonts w:cstheme="minorHAnsi"/>
          <w:bCs/>
          <w:lang w:val="it-CH"/>
        </w:rPr>
        <w:tab/>
      </w:r>
      <w:r w:rsidRPr="00CD25B4">
        <w:rPr>
          <w:rFonts w:cstheme="minorHAnsi"/>
          <w:bCs/>
          <w:lang w:val="it-CH"/>
        </w:rPr>
        <w:t xml:space="preserve"> (</w:t>
      </w:r>
      <w:hyperlink r:id="rId11" w:history="1">
        <w:r w:rsidRPr="00CD25B4">
          <w:rPr>
            <w:rStyle w:val="Hyperlink"/>
            <w:rFonts w:cstheme="minorHAnsi"/>
            <w:b/>
            <w:bCs/>
            <w:color w:val="auto"/>
            <w:lang w:val="it-CH" w:eastAsia="zh-CN"/>
          </w:rPr>
          <w:t>sujata@nagalanduniversity.ac.in</w:t>
        </w:r>
      </w:hyperlink>
    </w:p>
    <w:p w14:paraId="6F84F159" w14:textId="49C992F1" w:rsidR="003B5E26" w:rsidRPr="00CD25B4" w:rsidRDefault="00CD25B4" w:rsidP="009A0E7C">
      <w:pPr>
        <w:outlineLvl w:val="0"/>
        <w:rPr>
          <w:rFonts w:cstheme="minorHAnsi"/>
          <w:b/>
          <w:sz w:val="22"/>
          <w:szCs w:val="22"/>
          <w:lang w:val="it-CH"/>
        </w:rPr>
      </w:pPr>
      <w:r w:rsidRPr="00CD25B4">
        <w:rPr>
          <w:rFonts w:cstheme="minorHAnsi"/>
          <w:bCs/>
          <w:lang w:val="it-CH"/>
        </w:rPr>
        <w:t xml:space="preserve">Madhumita Pal </w:t>
      </w:r>
      <w:r w:rsidR="00736C0D">
        <w:rPr>
          <w:rFonts w:cstheme="minorHAnsi"/>
          <w:bCs/>
          <w:lang w:val="it-CH"/>
        </w:rPr>
        <w:tab/>
      </w:r>
      <w:r w:rsidR="00736C0D">
        <w:rPr>
          <w:rFonts w:cstheme="minorHAnsi"/>
          <w:bCs/>
          <w:lang w:val="it-CH"/>
        </w:rPr>
        <w:tab/>
      </w:r>
      <w:r w:rsidRPr="00CD25B4">
        <w:rPr>
          <w:rFonts w:cstheme="minorHAnsi"/>
          <w:bCs/>
          <w:lang w:val="it-CH"/>
        </w:rPr>
        <w:t>(</w:t>
      </w:r>
      <w:hyperlink r:id="rId12" w:history="1">
        <w:r w:rsidRPr="00CD25B4">
          <w:rPr>
            <w:rStyle w:val="Hyperlink"/>
            <w:rFonts w:cstheme="minorHAnsi"/>
            <w:bCs/>
            <w:color w:val="auto"/>
            <w:lang w:val="it-CH"/>
          </w:rPr>
          <w:t>madhumitapal@gcekjr.ac.in</w:t>
        </w:r>
      </w:hyperlink>
      <w:r w:rsidRPr="00CD25B4">
        <w:rPr>
          <w:rFonts w:cstheme="minorHAnsi"/>
          <w:bCs/>
          <w:lang w:val="it-CH"/>
        </w:rPr>
        <w:t>)</w:t>
      </w:r>
    </w:p>
    <w:p w14:paraId="5A2BE33C" w14:textId="77777777" w:rsidR="001E230F" w:rsidRPr="00CD25B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CD25B4" w:rsidRDefault="00C70C90">
      <w:pPr>
        <w:rPr>
          <w:rFonts w:cstheme="minorHAnsi"/>
          <w:b/>
          <w:sz w:val="22"/>
          <w:szCs w:val="22"/>
          <w:lang w:val="it-CH"/>
        </w:rPr>
      </w:pPr>
      <w:r w:rsidRPr="00CD25B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0411950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24DA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3331DF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430D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356E952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430D1">
        <w:rPr>
          <w:rFonts w:eastAsia="Times New Roman" w:cstheme="minorHAnsi"/>
          <w:b/>
          <w:bCs/>
        </w:rPr>
        <w:t>YES</w:t>
      </w:r>
    </w:p>
    <w:p w14:paraId="4E221F31" w14:textId="77777777" w:rsidR="00AC5E7A" w:rsidRPr="00674900" w:rsidRDefault="00AC5E7A" w:rsidP="00AC5E7A">
      <w:pPr>
        <w:pStyle w:val="ShotDescription"/>
        <w:ind w:left="567" w:firstLine="0"/>
        <w:rPr>
          <w:rFonts w:cstheme="minorHAnsi"/>
          <w:b/>
          <w:i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1519FE">
          <w:rPr>
            <w:rStyle w:val="Hyperlink"/>
            <w:rFonts w:cstheme="minorHAnsi"/>
            <w:b/>
            <w:iCs/>
          </w:rPr>
          <w:t>https://review.jove.com/account/file-uploader?src=21431788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4189ABC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b/>
          <w:bCs/>
          <w:color w:val="FF0000"/>
          <w:u w:val="single"/>
        </w:rPr>
      </w:pPr>
    </w:p>
    <w:p w14:paraId="7548226A" w14:textId="77777777" w:rsidR="0026113E" w:rsidRDefault="0026113E" w:rsidP="000A7C4F">
      <w:pPr>
        <w:rPr>
          <w:rFonts w:ascii="Calibri" w:hAnsi="Calibri" w:cs="Calibri"/>
          <w:color w:val="000000"/>
        </w:rPr>
      </w:pPr>
    </w:p>
    <w:p w14:paraId="685E1DF4" w14:textId="7F200ECB" w:rsidR="005F1ADF" w:rsidRDefault="000A7C4F" w:rsidP="00CD25B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A72AB99" w14:textId="77777777" w:rsidR="00802494" w:rsidRDefault="00802494" w:rsidP="00CD25B4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65424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715AD">
        <w:rPr>
          <w:rFonts w:cstheme="minorHAnsi"/>
          <w:bCs/>
          <w:sz w:val="22"/>
          <w:szCs w:val="22"/>
        </w:rPr>
        <w:t>13</w:t>
      </w:r>
    </w:p>
    <w:p w14:paraId="5AAC9C6C" w14:textId="2805392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15AD">
        <w:rPr>
          <w:rFonts w:cstheme="minorHAnsi"/>
          <w:bCs/>
          <w:sz w:val="22"/>
          <w:szCs w:val="22"/>
        </w:rPr>
        <w:t>23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1308185" w:rsidR="00FB6BCE" w:rsidRPr="00802494" w:rsidRDefault="002430D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Madhumita Pal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>
        <w:rPr>
          <w:rFonts w:cstheme="minorHAnsi"/>
        </w:rPr>
        <w:t>The research focuses on improving breast cancer classification accuracy using advanced deep learning models and ensembled techniques</w:t>
      </w:r>
      <w:r w:rsidR="00F2322A">
        <w:rPr>
          <w:rFonts w:cstheme="minorHAnsi"/>
        </w:rPr>
        <w:t>,</w:t>
      </w:r>
      <w:r>
        <w:rPr>
          <w:rFonts w:cstheme="minorHAnsi"/>
        </w:rPr>
        <w:t xml:space="preserve"> along with a systematic comparative performance analysis.</w:t>
      </w:r>
    </w:p>
    <w:p w14:paraId="52BE64B9" w14:textId="40BD7512" w:rsidR="00802494" w:rsidRPr="009E3C3B" w:rsidRDefault="00802494" w:rsidP="0080249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26113E">
        <w:rPr>
          <w:rFonts w:eastAsia="Times New Roman" w:cstheme="minorHAnsi"/>
        </w:rPr>
        <w:t xml:space="preserve"> </w:t>
      </w:r>
      <w:r w:rsidR="0026113E" w:rsidRPr="0026113E">
        <w:rPr>
          <w:rFonts w:eastAsia="Times New Roman" w:cstheme="minorHAnsi"/>
          <w:i/>
          <w:iCs w:val="0"/>
          <w:color w:val="0000FF"/>
        </w:rPr>
        <w:t>Suggested B roll: 2.6.1</w:t>
      </w:r>
    </w:p>
    <w:p w14:paraId="34805294" w14:textId="77777777" w:rsidR="00802494" w:rsidRPr="00B07A3B" w:rsidRDefault="00802494" w:rsidP="0080249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4E15FD9D" w:rsidR="00FB6BCE" w:rsidRPr="00802494" w:rsidRDefault="002430D1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Madhumita Pal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02494" w:rsidRPr="00802494">
        <w:rPr>
          <w:rFonts w:eastAsia="Times New Roman" w:cstheme="minorHAnsi"/>
        </w:rPr>
        <w:t>This study addresses limitations of existing breast cancer classification methods by implementing multiple deep learning models and an ensemble strategy for improved performance.</w:t>
      </w:r>
    </w:p>
    <w:p w14:paraId="16B0DF2E" w14:textId="77777777" w:rsidR="00802494" w:rsidRPr="009E3C3B" w:rsidRDefault="00802494" w:rsidP="0080249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54863D" w14:textId="77777777" w:rsidR="00802494" w:rsidRPr="00802494" w:rsidRDefault="00802494" w:rsidP="00802494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F2DEAE0" w14:textId="77777777" w:rsidR="00727A85" w:rsidRPr="00727A85" w:rsidRDefault="00727A85" w:rsidP="00727A85">
      <w:pPr>
        <w:pStyle w:val="ListParagraph"/>
        <w:numPr>
          <w:ilvl w:val="0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42137D26" w14:textId="77777777" w:rsidR="00727A85" w:rsidRPr="00727A85" w:rsidRDefault="00727A85" w:rsidP="00727A85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B8CD36C" w14:textId="77777777" w:rsidR="00727A85" w:rsidRPr="00727A85" w:rsidRDefault="00727A85" w:rsidP="00727A85">
      <w:pPr>
        <w:pStyle w:val="ListParagraph"/>
        <w:numPr>
          <w:ilvl w:val="1"/>
          <w:numId w:val="43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00B504FB" w:rsidR="00FB6BCE" w:rsidRPr="00727A85" w:rsidRDefault="00F2322A" w:rsidP="00727A85">
      <w:pPr>
        <w:pStyle w:val="ListParagraph"/>
        <w:numPr>
          <w:ilvl w:val="1"/>
          <w:numId w:val="43"/>
        </w:numPr>
        <w:spacing w:before="120"/>
        <w:rPr>
          <w:rFonts w:eastAsia="Times New Roman" w:cstheme="minorHAnsi"/>
        </w:rPr>
      </w:pPr>
      <w:r w:rsidRPr="00727A85">
        <w:rPr>
          <w:rStyle w:val="AuthorName"/>
          <w:rFonts w:asciiTheme="minorHAnsi" w:eastAsia="Times" w:hAnsiTheme="minorHAnsi" w:cstheme="minorHAnsi"/>
        </w:rPr>
        <w:t>Madhumita Pal</w:t>
      </w:r>
      <w:r w:rsidR="00FB6BCE" w:rsidRPr="00727A85">
        <w:rPr>
          <w:rFonts w:eastAsia="Times New Roman" w:cstheme="minorHAnsi"/>
          <w:b/>
          <w:bCs/>
          <w:u w:val="single"/>
        </w:rPr>
        <w:t>:</w:t>
      </w:r>
      <w:r w:rsidR="00FB6BCE" w:rsidRPr="00727A85">
        <w:rPr>
          <w:rFonts w:eastAsia="Times New Roman" w:cstheme="minorHAnsi"/>
        </w:rPr>
        <w:t xml:space="preserve"> </w:t>
      </w:r>
      <w:r w:rsidRPr="00727A85">
        <w:rPr>
          <w:rFonts w:cstheme="minorHAnsi"/>
        </w:rPr>
        <w:t xml:space="preserve">This protocol allows the researchers to evaluate and compare the performance of multiple deep learning models for breast cancer classification. </w:t>
      </w:r>
    </w:p>
    <w:p w14:paraId="23DB9155" w14:textId="3B1DF111" w:rsidR="00802494" w:rsidRPr="009E3C3B" w:rsidRDefault="00802494" w:rsidP="0080249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26113E">
        <w:rPr>
          <w:rFonts w:eastAsia="Times New Roman" w:cstheme="minorHAnsi"/>
        </w:rPr>
        <w:t xml:space="preserve"> </w:t>
      </w:r>
      <w:r w:rsidR="0026113E" w:rsidRPr="0026113E">
        <w:rPr>
          <w:rFonts w:eastAsia="Times New Roman" w:cstheme="minorHAnsi"/>
          <w:i/>
          <w:iCs w:val="0"/>
          <w:color w:val="0000FF"/>
        </w:rPr>
        <w:t>Suggested B roll:</w:t>
      </w:r>
      <w:r w:rsidR="0026113E">
        <w:rPr>
          <w:rFonts w:eastAsia="Times New Roman" w:cstheme="minorHAnsi"/>
          <w:i/>
          <w:iCs w:val="0"/>
          <w:color w:val="0000FF"/>
        </w:rPr>
        <w:t xml:space="preserve"> 2.13.2</w:t>
      </w:r>
    </w:p>
    <w:p w14:paraId="1BA85542" w14:textId="77777777" w:rsidR="00802494" w:rsidRPr="00B07A3B" w:rsidRDefault="00802494" w:rsidP="0080249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F646890" w:rsidR="00FB6BCE" w:rsidRPr="00802494" w:rsidRDefault="00BF14C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Madhumita Pal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F2322A">
        <w:rPr>
          <w:rFonts w:cstheme="minorHAnsi"/>
        </w:rPr>
        <w:t>The most important challenges when performing this protocol were to process the images at the patch level and implement a deep learning model on the patch level images.</w:t>
      </w:r>
    </w:p>
    <w:p w14:paraId="68FC6DC7" w14:textId="740F780C" w:rsidR="00802494" w:rsidRPr="009E3C3B" w:rsidRDefault="00802494" w:rsidP="0080249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  <w:r w:rsidR="0026113E">
        <w:rPr>
          <w:rFonts w:eastAsia="Times New Roman" w:cstheme="minorHAnsi"/>
        </w:rPr>
        <w:t xml:space="preserve"> </w:t>
      </w:r>
      <w:r w:rsidR="0026113E" w:rsidRPr="0026113E">
        <w:rPr>
          <w:rFonts w:eastAsia="Times New Roman" w:cstheme="minorHAnsi"/>
          <w:i/>
          <w:iCs w:val="0"/>
          <w:color w:val="0000FF"/>
        </w:rPr>
        <w:t>Suggested B roll:</w:t>
      </w:r>
      <w:r w:rsidR="0026113E">
        <w:rPr>
          <w:rFonts w:eastAsia="Times New Roman" w:cstheme="minorHAnsi"/>
          <w:i/>
          <w:iCs w:val="0"/>
          <w:color w:val="0000FF"/>
        </w:rPr>
        <w:t xml:space="preserve"> 2.5.1</w:t>
      </w:r>
    </w:p>
    <w:p w14:paraId="5ED69419" w14:textId="77777777" w:rsidR="00802494" w:rsidRPr="00B07A3B" w:rsidRDefault="00802494" w:rsidP="0080249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6D66715F" w:rsidR="00FB6BCE" w:rsidRPr="00B07A3B" w:rsidRDefault="00BF14C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Madhumita Pal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802494">
        <w:rPr>
          <w:rFonts w:eastAsia="Times New Roman" w:cstheme="minorHAnsi"/>
          <w:b/>
          <w:bCs/>
          <w:u w:val="single"/>
        </w:rPr>
        <w:t xml:space="preserve"> </w:t>
      </w:r>
      <w:r w:rsidR="00F2322A">
        <w:rPr>
          <w:rFonts w:cstheme="minorHAnsi"/>
        </w:rPr>
        <w:t xml:space="preserve">The future work may focus on validating the proposed ensembled </w:t>
      </w:r>
      <w:r w:rsidR="00A31103">
        <w:rPr>
          <w:rFonts w:cstheme="minorHAnsi"/>
        </w:rPr>
        <w:t>framework</w:t>
      </w:r>
      <w:r w:rsidR="00F2322A">
        <w:rPr>
          <w:rFonts w:cstheme="minorHAnsi"/>
        </w:rPr>
        <w:t xml:space="preserve"> on external </w:t>
      </w:r>
      <w:r w:rsidR="00A31103">
        <w:rPr>
          <w:rFonts w:cstheme="minorHAnsi"/>
        </w:rPr>
        <w:t>multidimensional datasets,</w:t>
      </w:r>
      <w:r w:rsidR="00F2322A">
        <w:rPr>
          <w:rFonts w:cstheme="minorHAnsi"/>
        </w:rPr>
        <w:t xml:space="preserve"> integrating explainable AI techniques</w:t>
      </w:r>
      <w:r w:rsidR="00A31103">
        <w:rPr>
          <w:rFonts w:cstheme="minorHAnsi"/>
        </w:rPr>
        <w:t>.</w:t>
      </w:r>
    </w:p>
    <w:p w14:paraId="0131538D" w14:textId="77777777" w:rsidR="00802494" w:rsidRPr="009E3C3B" w:rsidRDefault="00802494" w:rsidP="00802494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E3C3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C08493" w14:textId="77777777" w:rsidR="00FB6BCE" w:rsidRDefault="00FB6BCE" w:rsidP="00FB6BCE">
      <w:pPr>
        <w:rPr>
          <w:rFonts w:eastAsia="Times New Roman" w:cstheme="minorHAnsi"/>
          <w:b/>
          <w:bCs/>
        </w:rPr>
      </w:pPr>
    </w:p>
    <w:p w14:paraId="2C91B8AA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02A0A9E6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3D826B58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3773A05E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39475B21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1D93CFE0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260B3FCE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23B5F8C6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2F7E2C57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0D93634F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6CEA9149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5E0492C9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7DCBD79F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179D6EA8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70301129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0791547E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0FE8E59D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20A75FB7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03DCD7D1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7EC4236A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3095B20A" w14:textId="77777777" w:rsidR="00802494" w:rsidRDefault="00802494" w:rsidP="00FB6BCE">
      <w:pPr>
        <w:rPr>
          <w:rFonts w:eastAsia="Times New Roman" w:cstheme="minorHAnsi"/>
          <w:b/>
          <w:bCs/>
        </w:rPr>
      </w:pPr>
    </w:p>
    <w:p w14:paraId="0D767610" w14:textId="77777777" w:rsidR="00727A85" w:rsidRDefault="00727A85" w:rsidP="00FB6BCE">
      <w:pPr>
        <w:rPr>
          <w:rFonts w:eastAsia="Times New Roman" w:cstheme="minorHAnsi"/>
          <w:b/>
          <w:bCs/>
        </w:rPr>
      </w:pPr>
    </w:p>
    <w:p w14:paraId="40A989B1" w14:textId="77777777" w:rsidR="00727A85" w:rsidRDefault="00727A85" w:rsidP="00FB6BCE">
      <w:pPr>
        <w:rPr>
          <w:rFonts w:eastAsia="Times New Roman" w:cstheme="minorHAnsi"/>
          <w:b/>
          <w:bCs/>
        </w:rPr>
      </w:pPr>
    </w:p>
    <w:p w14:paraId="74078899" w14:textId="77777777" w:rsidR="00727A85" w:rsidRPr="00B07A3B" w:rsidRDefault="00727A85" w:rsidP="00FB6BCE">
      <w:pPr>
        <w:rPr>
          <w:rFonts w:eastAsia="Times New Roman" w:cstheme="minorHAnsi"/>
          <w:b/>
          <w:bCs/>
        </w:rPr>
      </w:pPr>
    </w:p>
    <w:p w14:paraId="713769B9" w14:textId="601039E9" w:rsidR="00DC2504" w:rsidRPr="00B07A3B" w:rsidRDefault="00DC2504" w:rsidP="00727A8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6BC953A" w:rsidR="00CE10F2" w:rsidRDefault="00CA482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A4825">
        <w:rPr>
          <w:rFonts w:cstheme="minorHAnsi"/>
          <w:b/>
          <w:bCs/>
        </w:rPr>
        <w:t xml:space="preserve">Deep Learning Classification of Mammograms </w:t>
      </w:r>
    </w:p>
    <w:p w14:paraId="22279C31" w14:textId="7504A908" w:rsidR="001E0433" w:rsidRPr="00802494" w:rsidRDefault="00D7547B" w:rsidP="0080249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commentRangeStart w:id="1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1"/>
      <w:r w:rsidR="00727A85" w:rsidRPr="00802494">
        <w:rPr>
          <w:rStyle w:val="CommentReference"/>
          <w:rFonts w:cstheme="minorHAnsi"/>
          <w:sz w:val="24"/>
          <w:szCs w:val="24"/>
        </w:rPr>
        <w:commentReference w:id="1"/>
      </w:r>
    </w:p>
    <w:p w14:paraId="461A3300" w14:textId="186187A0" w:rsidR="00CD25B4" w:rsidRDefault="00EF0194" w:rsidP="00CD25B4">
      <w:pPr>
        <w:pStyle w:val="Narration"/>
        <w:numPr>
          <w:ilvl w:val="1"/>
          <w:numId w:val="3"/>
        </w:numPr>
      </w:pPr>
      <w:r>
        <w:t>To begin, o</w:t>
      </w:r>
      <w:r w:rsidR="00CD25B4" w:rsidRPr="008369E9">
        <w:t xml:space="preserve">btain the input data from the Digital Database for Screening Mammography accessed via the public repository site 13 </w:t>
      </w:r>
      <w:r w:rsidR="00CD25B4" w:rsidRPr="008369E9">
        <w:rPr>
          <w:b/>
          <w:bCs/>
        </w:rPr>
        <w:t>[1]</w:t>
      </w:r>
      <w:r w:rsidR="00CD25B4" w:rsidRPr="008369E9">
        <w:t xml:space="preserve">. Identify mammographic images representing benign, malignant, and normal cases with verified pathological information </w:t>
      </w:r>
      <w:r w:rsidR="00CD25B4" w:rsidRPr="008369E9">
        <w:rPr>
          <w:b/>
          <w:bCs/>
        </w:rPr>
        <w:t>[2]</w:t>
      </w:r>
      <w:r w:rsidR="00CD25B4" w:rsidRPr="008369E9">
        <w:t>.</w:t>
      </w:r>
    </w:p>
    <w:p w14:paraId="76236375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8369E9">
        <w:rPr>
          <w:lang w:val="en-IN"/>
        </w:rPr>
        <w:t>WIDE: Talent accessing the Digital Database for Screening Mammography from a public repository on a computer.</w:t>
      </w:r>
    </w:p>
    <w:p w14:paraId="46AB8540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containing mammographic images categorized as benign, malignant, and normal.</w:t>
      </w:r>
    </w:p>
    <w:p w14:paraId="034FF144" w14:textId="28811235" w:rsidR="00674900" w:rsidRPr="00674900" w:rsidRDefault="00674900" w:rsidP="00674900">
      <w:pPr>
        <w:pStyle w:val="ShotDescription"/>
        <w:ind w:firstLine="0"/>
        <w:rPr>
          <w:rFonts w:cstheme="minorHAnsi"/>
          <w:b/>
          <w:i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9" w:history="1">
        <w:r w:rsidR="00A34796" w:rsidRPr="001519FE">
          <w:rPr>
            <w:rStyle w:val="Hyperlink"/>
            <w:rFonts w:cstheme="minorHAnsi"/>
            <w:b/>
            <w:iCs/>
          </w:rPr>
          <w:t>https://review.jove.com/account/file-uploader?src=21431788</w:t>
        </w:r>
      </w:hyperlink>
    </w:p>
    <w:p w14:paraId="3D23CAEE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Confirm that the dataset contains 33531 image samples </w:t>
      </w:r>
      <w:r w:rsidRPr="008369E9">
        <w:rPr>
          <w:b/>
          <w:bCs/>
        </w:rPr>
        <w:t>[1]</w:t>
      </w:r>
      <w:r w:rsidRPr="008369E9">
        <w:t>.</w:t>
      </w:r>
    </w:p>
    <w:p w14:paraId="212CEEC5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summary showing total number of image samples.</w:t>
      </w:r>
    </w:p>
    <w:p w14:paraId="53D0BB08" w14:textId="41A7864B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Reshape each image to 299 by 299 pixels </w:t>
      </w:r>
      <w:r w:rsidRPr="008369E9">
        <w:rPr>
          <w:b/>
          <w:bCs/>
        </w:rPr>
        <w:t>[1]</w:t>
      </w:r>
      <w:r w:rsidRPr="008369E9">
        <w:t xml:space="preserve">. </w:t>
      </w:r>
      <w:r w:rsidR="00EF0194">
        <w:t>Then, r</w:t>
      </w:r>
      <w:r w:rsidRPr="008369E9">
        <w:t xml:space="preserve">esize each image to 100 by 100 pixels </w:t>
      </w:r>
      <w:r w:rsidRPr="008369E9">
        <w:rPr>
          <w:b/>
          <w:bCs/>
        </w:rPr>
        <w:t>[2]</w:t>
      </w:r>
      <w:r w:rsidRPr="008369E9">
        <w:t xml:space="preserve"> and normalize the image data </w:t>
      </w:r>
      <w:r w:rsidRPr="008369E9">
        <w:rPr>
          <w:b/>
          <w:bCs/>
        </w:rPr>
        <w:t>[3]</w:t>
      </w:r>
      <w:r w:rsidRPr="008369E9">
        <w:t>.</w:t>
      </w:r>
    </w:p>
    <w:p w14:paraId="09A3F5FB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reshaping of images to 299 by 299 pixels.</w:t>
      </w:r>
    </w:p>
    <w:p w14:paraId="72204A04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Display resizing of images to 100 by 100 pixels.</w:t>
      </w:r>
    </w:p>
    <w:p w14:paraId="5BC45F42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</w:t>
      </w:r>
      <w:r w:rsidRPr="008369E9">
        <w:rPr>
          <w:lang w:val="en-IN"/>
        </w:rPr>
        <w:t>N: Show normalization process applied to image data.</w:t>
      </w:r>
    </w:p>
    <w:p w14:paraId="17873EB8" w14:textId="154764CB" w:rsidR="00CD25B4" w:rsidRDefault="003C18BF" w:rsidP="00CD25B4">
      <w:pPr>
        <w:pStyle w:val="Narration"/>
        <w:numPr>
          <w:ilvl w:val="1"/>
          <w:numId w:val="3"/>
        </w:numPr>
      </w:pPr>
      <w:r>
        <w:t>Now, a</w:t>
      </w:r>
      <w:r w:rsidR="00CD25B4" w:rsidRPr="008369E9">
        <w:t xml:space="preserve">pply data augmentation by performing horizontal flipping on the images </w:t>
      </w:r>
      <w:r w:rsidR="00CD25B4" w:rsidRPr="008369E9">
        <w:rPr>
          <w:b/>
          <w:bCs/>
        </w:rPr>
        <w:t>[1]</w:t>
      </w:r>
      <w:r w:rsidR="00CD25B4" w:rsidRPr="008369E9">
        <w:t xml:space="preserve">. Apply random rotation with a factor of 0.02 </w:t>
      </w:r>
      <w:r w:rsidR="00CD25B4" w:rsidRPr="008369E9">
        <w:rPr>
          <w:b/>
          <w:bCs/>
        </w:rPr>
        <w:t>[2]</w:t>
      </w:r>
      <w:r w:rsidR="00CD25B4" w:rsidRPr="008369E9">
        <w:t xml:space="preserve"> and random zoom with height and width factors of 0.2 </w:t>
      </w:r>
      <w:r w:rsidR="00CD25B4" w:rsidRPr="008369E9">
        <w:rPr>
          <w:b/>
          <w:bCs/>
        </w:rPr>
        <w:t>[3]</w:t>
      </w:r>
      <w:r w:rsidR="00CD25B4" w:rsidRPr="008369E9">
        <w:t>.</w:t>
      </w:r>
    </w:p>
    <w:p w14:paraId="3A7DE738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Display horizontal flipping of images.</w:t>
      </w:r>
    </w:p>
    <w:p w14:paraId="0B1C2909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Show random rotation applied to images.</w:t>
      </w:r>
    </w:p>
    <w:p w14:paraId="525F0201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random zoom applied to images.</w:t>
      </w:r>
    </w:p>
    <w:p w14:paraId="21DCC1FF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Split the dataset at the image level into training and testing sets using an 80 percent to 20 percent ratio </w:t>
      </w:r>
      <w:r w:rsidRPr="008369E9">
        <w:rPr>
          <w:b/>
          <w:bCs/>
        </w:rPr>
        <w:t>[1]</w:t>
      </w:r>
      <w:r w:rsidRPr="008369E9">
        <w:t>.</w:t>
      </w:r>
    </w:p>
    <w:p w14:paraId="2D0B211D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dataset split into training and testing sets with 80 percent and 20 percent proportions.</w:t>
      </w:r>
    </w:p>
    <w:p w14:paraId="1F022855" w14:textId="1DDB440E" w:rsidR="00CD25B4" w:rsidRDefault="003C18BF" w:rsidP="00CD25B4">
      <w:pPr>
        <w:pStyle w:val="Narration"/>
        <w:numPr>
          <w:ilvl w:val="1"/>
          <w:numId w:val="3"/>
        </w:numPr>
      </w:pPr>
      <w:r>
        <w:t>Now, c</w:t>
      </w:r>
      <w:r w:rsidR="00CD25B4" w:rsidRPr="008369E9">
        <w:t xml:space="preserve">onfigure the deep learning models using a learning rate of 0.001, batch size of 16, and weight decay of 0.0001 </w:t>
      </w:r>
      <w:r w:rsidR="00CD25B4" w:rsidRPr="008369E9">
        <w:rPr>
          <w:b/>
          <w:bCs/>
        </w:rPr>
        <w:t>[</w:t>
      </w:r>
      <w:r>
        <w:rPr>
          <w:b/>
          <w:bCs/>
        </w:rPr>
        <w:t>1</w:t>
      </w:r>
      <w:r w:rsidR="00CD25B4" w:rsidRPr="008369E9">
        <w:rPr>
          <w:b/>
          <w:bCs/>
        </w:rPr>
        <w:t>]</w:t>
      </w:r>
      <w:r w:rsidR="00CD25B4" w:rsidRPr="008369E9">
        <w:t xml:space="preserve">. Select the Adam optimizer and apply sparse </w:t>
      </w:r>
      <w:r w:rsidR="00CD25B4" w:rsidRPr="008369E9">
        <w:lastRenderedPageBreak/>
        <w:t xml:space="preserve">categorical binary cross-entropy as the loss function </w:t>
      </w:r>
      <w:r w:rsidR="00CD25B4" w:rsidRPr="008369E9">
        <w:rPr>
          <w:b/>
          <w:bCs/>
        </w:rPr>
        <w:t>[</w:t>
      </w:r>
      <w:r>
        <w:rPr>
          <w:b/>
          <w:bCs/>
        </w:rPr>
        <w:t>2</w:t>
      </w:r>
      <w:r w:rsidR="00CD25B4" w:rsidRPr="008369E9">
        <w:rPr>
          <w:b/>
          <w:bCs/>
        </w:rPr>
        <w:t>]</w:t>
      </w:r>
      <w:r w:rsidR="00CD25B4" w:rsidRPr="008369E9">
        <w:t>.</w:t>
      </w:r>
    </w:p>
    <w:p w14:paraId="7C55B569" w14:textId="678BF9F7" w:rsidR="00CD25B4" w:rsidRPr="003C18BF" w:rsidRDefault="00CD25B4" w:rsidP="003C18BF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model configuration with learning rate set to 0.001.</w:t>
      </w:r>
      <w:r w:rsidR="003C18BF">
        <w:rPr>
          <w:lang w:val="en-IN"/>
        </w:rPr>
        <w:t xml:space="preserve"> </w:t>
      </w:r>
      <w:r w:rsidRPr="003C18BF">
        <w:rPr>
          <w:lang w:val="en-IN"/>
        </w:rPr>
        <w:t>Show batch size set to 16.</w:t>
      </w:r>
      <w:r w:rsidR="003C18BF">
        <w:rPr>
          <w:lang w:val="en-IN"/>
        </w:rPr>
        <w:t xml:space="preserve"> </w:t>
      </w:r>
      <w:r w:rsidRPr="003C18BF">
        <w:rPr>
          <w:lang w:val="en-IN"/>
        </w:rPr>
        <w:t>Display weight decay parameter set to 0.0001.</w:t>
      </w:r>
    </w:p>
    <w:p w14:paraId="2ADFBFC0" w14:textId="31CC83B8" w:rsidR="00CD25B4" w:rsidRPr="003C18BF" w:rsidRDefault="00CD25B4" w:rsidP="003C18BF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selection of the Adam optimizer.</w:t>
      </w:r>
      <w:r w:rsidR="003C18BF">
        <w:rPr>
          <w:lang w:val="en-IN"/>
        </w:rPr>
        <w:t xml:space="preserve"> </w:t>
      </w:r>
      <w:r w:rsidRPr="003C18BF">
        <w:rPr>
          <w:lang w:val="en-IN"/>
        </w:rPr>
        <w:t>Display selection of sparse categorical binary cross-entropy as the loss function.</w:t>
      </w:r>
    </w:p>
    <w:p w14:paraId="64CBFA0C" w14:textId="08F708B9" w:rsidR="00CD25B4" w:rsidRDefault="003C18BF" w:rsidP="00CD25B4">
      <w:pPr>
        <w:pStyle w:val="Narration"/>
        <w:numPr>
          <w:ilvl w:val="1"/>
          <w:numId w:val="3"/>
        </w:numPr>
      </w:pPr>
      <w:r>
        <w:t>Then, t</w:t>
      </w:r>
      <w:r w:rsidR="00CD25B4" w:rsidRPr="008369E9">
        <w:t xml:space="preserve">rain each deep learning model for 50 epochs </w:t>
      </w:r>
      <w:r w:rsidR="00CD25B4" w:rsidRPr="008369E9">
        <w:rPr>
          <w:b/>
          <w:bCs/>
        </w:rPr>
        <w:t>[1]</w:t>
      </w:r>
      <w:r w:rsidR="00CD25B4" w:rsidRPr="008369E9">
        <w:t>.</w:t>
      </w:r>
    </w:p>
    <w:p w14:paraId="00447B46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training process showing epoch progression up to 50 epochs.</w:t>
      </w:r>
    </w:p>
    <w:p w14:paraId="5E39E8E5" w14:textId="09067571" w:rsidR="00CD25B4" w:rsidRDefault="00CD25B4" w:rsidP="00CD25B4">
      <w:pPr>
        <w:pStyle w:val="Narration"/>
        <w:numPr>
          <w:ilvl w:val="1"/>
          <w:numId w:val="3"/>
        </w:numPr>
      </w:pPr>
      <w:r w:rsidRPr="00EF0194">
        <w:t>Implement three deep learning models</w:t>
      </w:r>
      <w:r w:rsidR="00EF0194" w:rsidRPr="00EF0194">
        <w:t xml:space="preserve">, </w:t>
      </w:r>
      <w:r w:rsidR="00EF0194" w:rsidRPr="00EF0194">
        <w:rPr>
          <w:rFonts w:cstheme="minorHAnsi"/>
          <w:bCs/>
        </w:rPr>
        <w:t>Vision Transformer, ConvMixer</w:t>
      </w:r>
      <w:r w:rsidR="003C18BF">
        <w:rPr>
          <w:rFonts w:cstheme="minorHAnsi"/>
          <w:bCs/>
        </w:rPr>
        <w:t xml:space="preserve"> </w:t>
      </w:r>
      <w:r w:rsidR="003C18BF" w:rsidRPr="0050458D">
        <w:rPr>
          <w:rFonts w:cstheme="minorHAnsi"/>
          <w:bCs/>
          <w:i/>
          <w:iCs/>
          <w:color w:val="EE0000"/>
        </w:rPr>
        <w:t>(Conv-Mixer)</w:t>
      </w:r>
      <w:r w:rsidR="00EF0194" w:rsidRPr="0050458D">
        <w:rPr>
          <w:rFonts w:cstheme="minorHAnsi"/>
          <w:bCs/>
          <w:i/>
          <w:iCs/>
          <w:color w:val="EE0000"/>
        </w:rPr>
        <w:t>,</w:t>
      </w:r>
      <w:r w:rsidR="00EF0194" w:rsidRPr="0050458D">
        <w:rPr>
          <w:rFonts w:cstheme="minorHAnsi"/>
          <w:bCs/>
          <w:color w:val="EE0000"/>
        </w:rPr>
        <w:t xml:space="preserve"> </w:t>
      </w:r>
      <w:r w:rsidR="00EF0194" w:rsidRPr="00EF0194">
        <w:rPr>
          <w:rFonts w:cstheme="minorHAnsi"/>
          <w:bCs/>
        </w:rPr>
        <w:t>and VGG-19</w:t>
      </w:r>
      <w:r w:rsidR="003C18BF">
        <w:rPr>
          <w:rFonts w:cstheme="minorHAnsi"/>
          <w:bCs/>
        </w:rPr>
        <w:t xml:space="preserve"> </w:t>
      </w:r>
      <w:r w:rsidR="003C18BF" w:rsidRPr="003C18BF">
        <w:rPr>
          <w:rFonts w:cstheme="minorHAnsi"/>
          <w:bCs/>
          <w:i/>
          <w:iCs/>
          <w:color w:val="EE0000"/>
        </w:rPr>
        <w:t>(V-G-G-Nineteen)</w:t>
      </w:r>
      <w:r w:rsidR="003C18BF">
        <w:rPr>
          <w:rFonts w:cstheme="minorHAnsi"/>
          <w:bCs/>
          <w:color w:val="EE0000"/>
        </w:rPr>
        <w:t xml:space="preserve">, </w:t>
      </w:r>
      <w:r w:rsidRPr="008369E9">
        <w:t xml:space="preserve">and one ensemble model for the simulation study </w:t>
      </w:r>
      <w:r w:rsidRPr="008369E9">
        <w:rPr>
          <w:b/>
          <w:bCs/>
        </w:rPr>
        <w:t>[1]</w:t>
      </w:r>
      <w:r w:rsidRPr="008369E9">
        <w:t>.</w:t>
      </w:r>
    </w:p>
    <w:p w14:paraId="6EA8896F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Display setup of three deep learning models and one ensemble model.</w:t>
      </w:r>
    </w:p>
    <w:p w14:paraId="5E615AB5" w14:textId="0FB44CA3" w:rsidR="00CD25B4" w:rsidRDefault="006C0751" w:rsidP="00CD25B4">
      <w:pPr>
        <w:pStyle w:val="Narration"/>
        <w:numPr>
          <w:ilvl w:val="1"/>
          <w:numId w:val="3"/>
        </w:numPr>
      </w:pPr>
      <w:r>
        <w:rPr>
          <w:lang w:val="en-IN"/>
        </w:rPr>
        <w:t>Next, a</w:t>
      </w:r>
      <w:r w:rsidR="00CD25B4" w:rsidRPr="008369E9">
        <w:t xml:space="preserve">ssign 26824 image samples for training </w:t>
      </w:r>
      <w:r w:rsidR="00CD25B4" w:rsidRPr="008369E9">
        <w:rPr>
          <w:b/>
          <w:bCs/>
        </w:rPr>
        <w:t>[1]</w:t>
      </w:r>
      <w:r w:rsidR="00CD25B4" w:rsidRPr="008369E9">
        <w:t xml:space="preserve"> and reserve 6707 image samples for testing the models </w:t>
      </w:r>
      <w:r w:rsidR="00CD25B4" w:rsidRPr="008369E9">
        <w:rPr>
          <w:b/>
          <w:bCs/>
        </w:rPr>
        <w:t>[2]</w:t>
      </w:r>
      <w:r w:rsidR="00CD25B4" w:rsidRPr="008369E9">
        <w:t>.</w:t>
      </w:r>
    </w:p>
    <w:p w14:paraId="57E1B243" w14:textId="4C8B666C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split showing 26824 training samples and 6707 testing samples.</w:t>
      </w:r>
    </w:p>
    <w:p w14:paraId="08808C62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Highlight testing dataset partition.</w:t>
      </w:r>
    </w:p>
    <w:p w14:paraId="46964F7D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Identify that 14 percent of the total samples are positive </w:t>
      </w:r>
      <w:r w:rsidRPr="008369E9">
        <w:rPr>
          <w:b/>
          <w:bCs/>
        </w:rPr>
        <w:t>[1]</w:t>
      </w:r>
      <w:r w:rsidRPr="008369E9">
        <w:t xml:space="preserve"> and 86 percent are negative samples </w:t>
      </w:r>
      <w:r w:rsidRPr="008369E9">
        <w:rPr>
          <w:b/>
          <w:bCs/>
        </w:rPr>
        <w:t>[2]</w:t>
      </w:r>
      <w:r w:rsidRPr="008369E9">
        <w:t>.</w:t>
      </w:r>
    </w:p>
    <w:p w14:paraId="0F74379E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class distribution showing 14 percent positive samples.</w:t>
      </w:r>
    </w:p>
    <w:p w14:paraId="78866DA1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class distribution showing 86 percent negative samples.</w:t>
      </w:r>
    </w:p>
    <w:p w14:paraId="5828B365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Confirm that the total dataset size of 33531 samples corresponds to patch-level data generated from the Digital Database for Screening Mammography </w:t>
      </w:r>
      <w:r w:rsidRPr="008369E9">
        <w:rPr>
          <w:b/>
          <w:bCs/>
        </w:rPr>
        <w:t>[1]</w:t>
      </w:r>
      <w:r w:rsidRPr="008369E9">
        <w:t>.</w:t>
      </w:r>
    </w:p>
    <w:p w14:paraId="2C7717EA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dataset description indicating patch-level data derived from the Digital Database for Screening Mammography.</w:t>
      </w:r>
    </w:p>
    <w:p w14:paraId="6FDD26E6" w14:textId="77777777" w:rsidR="00CD25B4" w:rsidRDefault="00CD25B4" w:rsidP="00CD25B4">
      <w:pPr>
        <w:pStyle w:val="Narration"/>
        <w:numPr>
          <w:ilvl w:val="1"/>
          <w:numId w:val="3"/>
        </w:numPr>
      </w:pPr>
      <w:r w:rsidRPr="008369E9">
        <w:t xml:space="preserve">Execute the entire simulation process using Python open-source software </w:t>
      </w:r>
      <w:r w:rsidRPr="008369E9">
        <w:rPr>
          <w:b/>
          <w:bCs/>
        </w:rPr>
        <w:t>[1]</w:t>
      </w:r>
      <w:r w:rsidRPr="008369E9">
        <w:t xml:space="preserve">. Incorporate libraries including NumPy, Pandas, Seaborn, Tqdm, OS, and Scikit-image </w:t>
      </w:r>
      <w:r w:rsidRPr="008369E9">
        <w:rPr>
          <w:b/>
          <w:bCs/>
        </w:rPr>
        <w:t>[2]</w:t>
      </w:r>
      <w:r w:rsidRPr="008369E9">
        <w:t>.</w:t>
      </w:r>
    </w:p>
    <w:p w14:paraId="122A3CEB" w14:textId="77777777" w:rsidR="00CD25B4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Show Python development environment running the simulation.</w:t>
      </w:r>
    </w:p>
    <w:p w14:paraId="796FC47B" w14:textId="77777777" w:rsidR="00CD25B4" w:rsidRPr="008369E9" w:rsidRDefault="00CD25B4" w:rsidP="00CD25B4">
      <w:pPr>
        <w:pStyle w:val="ShotDescription"/>
        <w:numPr>
          <w:ilvl w:val="2"/>
          <w:numId w:val="3"/>
        </w:numPr>
        <w:rPr>
          <w:lang w:val="en-IN"/>
        </w:rPr>
      </w:pPr>
      <w:r w:rsidRPr="00EF0194">
        <w:rPr>
          <w:highlight w:val="yellow"/>
          <w:lang w:val="en-IN"/>
        </w:rPr>
        <w:t>SCREEN</w:t>
      </w:r>
      <w:r w:rsidRPr="008369E9">
        <w:rPr>
          <w:lang w:val="en-IN"/>
        </w:rPr>
        <w:t>: Display import statements for NumPy, Pandas, Seaborn, Tqdm, OS, and Scikit-image libraries.</w:t>
      </w:r>
    </w:p>
    <w:p w14:paraId="4FD19CF7" w14:textId="3324F652" w:rsidR="00CD25B4" w:rsidRDefault="00CD25B4" w:rsidP="00CD25B4">
      <w:pPr>
        <w:pStyle w:val="Narration"/>
        <w:numPr>
          <w:ilvl w:val="1"/>
          <w:numId w:val="3"/>
        </w:numPr>
      </w:pPr>
      <w:r w:rsidRPr="008369E9">
        <w:t>Compare the performance of the deep learning mode</w:t>
      </w:r>
      <w:r w:rsidRPr="00EF0194">
        <w:t>ls</w:t>
      </w:r>
      <w:r w:rsidR="00EF0194">
        <w:t xml:space="preserve"> </w:t>
      </w:r>
      <w:r w:rsidR="00EF0194" w:rsidRPr="00EF0194">
        <w:t>using accuracy, precision, recall, F1-score, and area under the curve metrics</w:t>
      </w:r>
      <w:r w:rsidR="003C18BF">
        <w:t xml:space="preserve"> using the presented equations</w:t>
      </w:r>
      <w:r w:rsidR="00EF0194" w:rsidRPr="008369E9">
        <w:t xml:space="preserve"> </w:t>
      </w:r>
      <w:r w:rsidRPr="008369E9">
        <w:rPr>
          <w:b/>
          <w:bCs/>
        </w:rPr>
        <w:t>[1]</w:t>
      </w:r>
      <w:r w:rsidRPr="008369E9">
        <w:t xml:space="preserve">. Classify the final predictions into benign or malignant categories </w:t>
      </w:r>
      <w:r w:rsidRPr="008369E9">
        <w:rPr>
          <w:b/>
          <w:bCs/>
        </w:rPr>
        <w:t>[2]</w:t>
      </w:r>
      <w:r w:rsidRPr="008369E9">
        <w:t>.</w:t>
      </w:r>
    </w:p>
    <w:p w14:paraId="377F9A5B" w14:textId="0826B31E" w:rsidR="00CD25B4" w:rsidRDefault="003C18BF" w:rsidP="00CD25B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587F8981" w14:textId="49498EC3" w:rsidR="003C18BF" w:rsidRPr="003C18BF" w:rsidRDefault="003C18BF" w:rsidP="003C18BF">
      <w:pPr>
        <w:pStyle w:val="ListParagraph"/>
        <w:ind w:left="2410"/>
        <w:jc w:val="both"/>
        <w:rPr>
          <w:rFonts w:eastAsia="Times New Roman" w:cstheme="minorHAnsi"/>
          <w:b/>
          <w:lang w:eastAsia="en-IN"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  <w:lang w:eastAsia="en-IN"/>
          </w:rPr>
          <m:t>Accuracy=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TP+TN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TP+FP+TN+FN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2FCB0636" w14:textId="39F91C3A" w:rsidR="003C18BF" w:rsidRPr="003C18BF" w:rsidRDefault="003C18BF" w:rsidP="003C18BF">
      <w:pPr>
        <w:pStyle w:val="ListParagraph"/>
        <w:ind w:left="2410"/>
        <w:jc w:val="both"/>
        <w:rPr>
          <w:rFonts w:eastAsia="Times New Roman" w:cstheme="minorHAnsi"/>
          <w:b/>
          <w:lang w:eastAsia="en-IN"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  <w:lang w:eastAsia="en-IN"/>
          </w:rPr>
          <w:lastRenderedPageBreak/>
          <m:t xml:space="preserve">Precision= </m:t>
        </m:r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 xml:space="preserve">TP 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TP+FP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1ABA121F" w14:textId="6A3600EC" w:rsidR="003C18BF" w:rsidRPr="003C18BF" w:rsidRDefault="003C18BF" w:rsidP="003C18BF">
      <w:pPr>
        <w:pStyle w:val="ListParagraph"/>
        <w:ind w:left="2410"/>
        <w:jc w:val="both"/>
        <w:rPr>
          <w:rFonts w:eastAsia="Times New Roman" w:cstheme="minorHAnsi"/>
          <w:b/>
          <w:lang w:eastAsia="en-IN"/>
        </w:rPr>
      </w:pPr>
      <w:r w:rsidRPr="003C18BF">
        <w:rPr>
          <w:rFonts w:eastAsia="Times New Roman" w:cstheme="minorHAnsi"/>
          <w:b/>
          <w:i/>
          <w:lang w:eastAsia="en-IN"/>
        </w:rPr>
        <w:t xml:space="preserve">Recall (TPR) </w:t>
      </w:r>
      <w:r w:rsidRPr="003C18BF">
        <w:rPr>
          <w:rFonts w:eastAsia="Times New Roman" w:cstheme="minorHAnsi"/>
          <w:b/>
          <w:lang w:eastAsia="en-IN"/>
        </w:rPr>
        <w:t xml:space="preserve">= 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TP+FN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0344970F" w14:textId="75E14453" w:rsidR="003C18BF" w:rsidRPr="003C18BF" w:rsidRDefault="003C18BF" w:rsidP="00D24D32">
      <w:pPr>
        <w:pStyle w:val="ShotDescription"/>
        <w:ind w:left="2268" w:firstLine="0"/>
        <w:rPr>
          <w:lang w:val="en-IN"/>
        </w:rPr>
      </w:pPr>
      <w:r w:rsidRPr="003C18BF">
        <w:rPr>
          <w:rFonts w:eastAsia="Times New Roman" w:cstheme="minorHAnsi"/>
          <w:b/>
          <w:i/>
          <w:iCs/>
          <w:lang w:eastAsia="en-IN"/>
        </w:rPr>
        <w:t>F1-score</w:t>
      </w:r>
      <w:r w:rsidRPr="003C18BF">
        <w:rPr>
          <w:rFonts w:eastAsia="Times New Roman" w:cstheme="minorHAnsi"/>
          <w:b/>
          <w:lang w:eastAsia="en-IN"/>
        </w:rPr>
        <w:t xml:space="preserve"> = </w:t>
      </w:r>
      <m:oMath>
        <m:f>
          <m:fPr>
            <m:ctrlPr>
              <w:rPr>
                <w:rFonts w:ascii="Cambria Math" w:eastAsia="Times New Roman" w:hAnsi="Cambria Math" w:cstheme="minorHAnsi"/>
                <w:b/>
                <w:i/>
                <w:lang w:eastAsia="en-IN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>2 × Precision × Recall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theme="minorHAnsi"/>
                <w:lang w:eastAsia="en-IN"/>
              </w:rPr>
              <m:t xml:space="preserve">Precision+Recall </m:t>
            </m:r>
          </m:den>
        </m:f>
      </m:oMath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  <w:r w:rsidRPr="003C18BF">
        <w:rPr>
          <w:rFonts w:eastAsia="Times New Roman" w:cstheme="minorHAnsi"/>
          <w:b/>
          <w:lang w:eastAsia="en-IN"/>
        </w:rPr>
        <w:tab/>
      </w:r>
    </w:p>
    <w:p w14:paraId="35515ABE" w14:textId="2B9729DC" w:rsidR="00CD25B4" w:rsidRDefault="00CD25B4" w:rsidP="00D24D32">
      <w:pPr>
        <w:pStyle w:val="ShotDescription"/>
        <w:numPr>
          <w:ilvl w:val="2"/>
          <w:numId w:val="44"/>
        </w:numPr>
        <w:rPr>
          <w:lang w:val="en-IN"/>
        </w:rPr>
      </w:pPr>
      <w:r w:rsidRPr="00EF0194">
        <w:rPr>
          <w:highlight w:val="yellow"/>
          <w:lang w:val="en-IN"/>
        </w:rPr>
        <w:t>SCREEN:</w:t>
      </w:r>
      <w:r w:rsidRPr="008369E9">
        <w:rPr>
          <w:lang w:val="en-IN"/>
        </w:rPr>
        <w:t xml:space="preserve"> Show final classification output</w:t>
      </w:r>
      <w:r w:rsidR="00D24DAB">
        <w:rPr>
          <w:lang w:val="en-IN"/>
        </w:rPr>
        <w:t>,</w:t>
      </w:r>
      <w:r w:rsidRPr="008369E9">
        <w:rPr>
          <w:lang w:val="en-IN"/>
        </w:rPr>
        <w:t xml:space="preserve"> labeling cases as benign or malignant.</w:t>
      </w:r>
    </w:p>
    <w:p w14:paraId="0E3C64D0" w14:textId="452DCAA8" w:rsidR="003C18BF" w:rsidRPr="00D36931" w:rsidRDefault="003C18BF" w:rsidP="003C18BF">
      <w:pPr>
        <w:ind w:left="2694"/>
        <w:jc w:val="both"/>
        <w:rPr>
          <w:rFonts w:eastAsia="Times New Roman" w:cstheme="minorHAnsi"/>
          <w:b/>
          <w:lang w:eastAsia="en-IN"/>
        </w:rPr>
      </w:pPr>
    </w:p>
    <w:p w14:paraId="43B0E6BF" w14:textId="77777777" w:rsidR="003C18BF" w:rsidRPr="008369E9" w:rsidRDefault="003C18BF" w:rsidP="00D24D32">
      <w:pPr>
        <w:pStyle w:val="ShotDescription"/>
        <w:ind w:left="1626" w:firstLine="0"/>
        <w:rPr>
          <w:lang w:val="en-IN"/>
        </w:rPr>
      </w:pPr>
    </w:p>
    <w:p w14:paraId="0D130205" w14:textId="77777777" w:rsidR="00CD25B4" w:rsidRDefault="00CD25B4" w:rsidP="00CD25B4">
      <w:pPr>
        <w:rPr>
          <w:lang w:val="en-IN"/>
        </w:rPr>
      </w:pPr>
    </w:p>
    <w:p w14:paraId="3EC3CFDB" w14:textId="77777777" w:rsidR="006C0751" w:rsidRDefault="006C0751" w:rsidP="00CD25B4">
      <w:pPr>
        <w:rPr>
          <w:lang w:val="en-IN"/>
        </w:rPr>
      </w:pPr>
    </w:p>
    <w:p w14:paraId="0C496DD9" w14:textId="77777777" w:rsidR="006C0751" w:rsidRDefault="006C0751" w:rsidP="00CD25B4">
      <w:pPr>
        <w:rPr>
          <w:lang w:val="en-IN"/>
        </w:rPr>
      </w:pPr>
    </w:p>
    <w:p w14:paraId="60B60132" w14:textId="77777777" w:rsidR="006C0751" w:rsidRDefault="006C0751" w:rsidP="00CD25B4">
      <w:pPr>
        <w:rPr>
          <w:lang w:val="en-IN"/>
        </w:rPr>
      </w:pPr>
    </w:p>
    <w:p w14:paraId="047DA985" w14:textId="77777777" w:rsidR="006C0751" w:rsidRDefault="006C0751" w:rsidP="00CD25B4">
      <w:pPr>
        <w:rPr>
          <w:lang w:val="en-IN"/>
        </w:rPr>
      </w:pPr>
    </w:p>
    <w:p w14:paraId="31EA24F4" w14:textId="77777777" w:rsidR="006C0751" w:rsidRDefault="006C0751" w:rsidP="00CD25B4">
      <w:pPr>
        <w:rPr>
          <w:lang w:val="en-IN"/>
        </w:rPr>
      </w:pPr>
    </w:p>
    <w:p w14:paraId="39059FB4" w14:textId="77777777" w:rsidR="006C0751" w:rsidRDefault="006C0751" w:rsidP="00CD25B4">
      <w:pPr>
        <w:rPr>
          <w:lang w:val="en-IN"/>
        </w:rPr>
      </w:pPr>
    </w:p>
    <w:p w14:paraId="6EF12400" w14:textId="77777777" w:rsidR="006C0751" w:rsidRDefault="006C0751" w:rsidP="00CD25B4">
      <w:pPr>
        <w:rPr>
          <w:lang w:val="en-IN"/>
        </w:rPr>
      </w:pPr>
    </w:p>
    <w:p w14:paraId="5852C7B1" w14:textId="77777777" w:rsidR="006C0751" w:rsidRDefault="006C0751" w:rsidP="00CD25B4">
      <w:pPr>
        <w:rPr>
          <w:lang w:val="en-IN"/>
        </w:rPr>
      </w:pPr>
    </w:p>
    <w:p w14:paraId="430D0D45" w14:textId="77777777" w:rsidR="006C0751" w:rsidRDefault="006C0751" w:rsidP="00CD25B4">
      <w:pPr>
        <w:rPr>
          <w:lang w:val="en-IN"/>
        </w:rPr>
      </w:pPr>
    </w:p>
    <w:p w14:paraId="36EA96D0" w14:textId="77777777" w:rsidR="00D334C8" w:rsidRDefault="00D334C8" w:rsidP="00CD25B4">
      <w:pPr>
        <w:rPr>
          <w:lang w:val="en-IN"/>
        </w:rPr>
      </w:pPr>
    </w:p>
    <w:p w14:paraId="3CC91369" w14:textId="77777777" w:rsidR="00802494" w:rsidRDefault="00802494" w:rsidP="00CD25B4">
      <w:pPr>
        <w:rPr>
          <w:lang w:val="en-IN"/>
        </w:rPr>
      </w:pPr>
    </w:p>
    <w:p w14:paraId="0BB3AB91" w14:textId="77777777" w:rsidR="00802494" w:rsidRDefault="00802494" w:rsidP="00CD25B4">
      <w:pPr>
        <w:rPr>
          <w:lang w:val="en-IN"/>
        </w:rPr>
      </w:pPr>
    </w:p>
    <w:p w14:paraId="00917C4E" w14:textId="77777777" w:rsidR="00802494" w:rsidRDefault="00802494" w:rsidP="00CD25B4">
      <w:pPr>
        <w:rPr>
          <w:lang w:val="en-IN"/>
        </w:rPr>
      </w:pPr>
    </w:p>
    <w:p w14:paraId="705DD1C9" w14:textId="77777777" w:rsidR="00802494" w:rsidRDefault="00802494" w:rsidP="00CD25B4">
      <w:pPr>
        <w:rPr>
          <w:lang w:val="en-IN"/>
        </w:rPr>
      </w:pPr>
    </w:p>
    <w:p w14:paraId="49DFF498" w14:textId="77777777" w:rsidR="00802494" w:rsidRDefault="00802494" w:rsidP="00CD25B4">
      <w:pPr>
        <w:rPr>
          <w:lang w:val="en-IN"/>
        </w:rPr>
      </w:pPr>
    </w:p>
    <w:p w14:paraId="22EFD87F" w14:textId="77777777" w:rsidR="00802494" w:rsidRDefault="00802494" w:rsidP="00CD25B4">
      <w:pPr>
        <w:rPr>
          <w:lang w:val="en-IN"/>
        </w:rPr>
      </w:pPr>
    </w:p>
    <w:p w14:paraId="578019D0" w14:textId="77777777" w:rsidR="00802494" w:rsidRDefault="00802494" w:rsidP="00CD25B4">
      <w:pPr>
        <w:rPr>
          <w:lang w:val="en-IN"/>
        </w:rPr>
      </w:pPr>
    </w:p>
    <w:p w14:paraId="72D4B113" w14:textId="77777777" w:rsidR="00802494" w:rsidRDefault="00802494" w:rsidP="00CD25B4">
      <w:pPr>
        <w:rPr>
          <w:lang w:val="en-IN"/>
        </w:rPr>
      </w:pPr>
    </w:p>
    <w:p w14:paraId="07309CF1" w14:textId="77777777" w:rsidR="00802494" w:rsidRDefault="00802494" w:rsidP="00CD25B4">
      <w:pPr>
        <w:rPr>
          <w:lang w:val="en-IN"/>
        </w:rPr>
      </w:pPr>
    </w:p>
    <w:p w14:paraId="29F7C6C1" w14:textId="77777777" w:rsidR="00802494" w:rsidRDefault="00802494" w:rsidP="00CD25B4">
      <w:pPr>
        <w:rPr>
          <w:lang w:val="en-IN"/>
        </w:rPr>
      </w:pPr>
    </w:p>
    <w:p w14:paraId="477CA780" w14:textId="77777777" w:rsidR="00802494" w:rsidRDefault="00802494" w:rsidP="00CD25B4">
      <w:pPr>
        <w:rPr>
          <w:lang w:val="en-IN"/>
        </w:rPr>
      </w:pPr>
    </w:p>
    <w:p w14:paraId="7ADFC234" w14:textId="77777777" w:rsidR="00802494" w:rsidRDefault="00802494" w:rsidP="00CD25B4">
      <w:pPr>
        <w:rPr>
          <w:lang w:val="en-IN"/>
        </w:rPr>
      </w:pPr>
    </w:p>
    <w:p w14:paraId="6DE966A8" w14:textId="77777777" w:rsidR="00802494" w:rsidRDefault="00802494" w:rsidP="00CD25B4">
      <w:pPr>
        <w:rPr>
          <w:lang w:val="en-IN"/>
        </w:rPr>
      </w:pPr>
    </w:p>
    <w:p w14:paraId="3A336A32" w14:textId="77777777" w:rsidR="00D334C8" w:rsidRDefault="00D334C8" w:rsidP="00CD25B4">
      <w:pPr>
        <w:rPr>
          <w:lang w:val="en-IN"/>
        </w:rPr>
      </w:pPr>
    </w:p>
    <w:p w14:paraId="3449683A" w14:textId="77777777" w:rsidR="00D334C8" w:rsidRDefault="00D334C8" w:rsidP="00CD25B4">
      <w:pPr>
        <w:rPr>
          <w:lang w:val="en-IN"/>
        </w:rPr>
      </w:pPr>
    </w:p>
    <w:p w14:paraId="056D4DF0" w14:textId="77777777" w:rsidR="00802494" w:rsidRDefault="00802494" w:rsidP="00CD25B4">
      <w:pPr>
        <w:rPr>
          <w:lang w:val="en-IN"/>
        </w:rPr>
      </w:pPr>
    </w:p>
    <w:p w14:paraId="78F2A875" w14:textId="77777777" w:rsidR="00D334C8" w:rsidRDefault="00D334C8" w:rsidP="00CD25B4">
      <w:pPr>
        <w:rPr>
          <w:lang w:val="en-IN"/>
        </w:rPr>
      </w:pPr>
    </w:p>
    <w:p w14:paraId="6E42EC6F" w14:textId="77777777" w:rsidR="00D334C8" w:rsidRDefault="00D334C8" w:rsidP="00CD25B4">
      <w:pPr>
        <w:rPr>
          <w:lang w:val="en-IN"/>
        </w:rPr>
      </w:pPr>
    </w:p>
    <w:p w14:paraId="647625C2" w14:textId="77777777" w:rsidR="0050458D" w:rsidRDefault="0050458D" w:rsidP="00CD25B4">
      <w:pPr>
        <w:rPr>
          <w:lang w:val="en-IN"/>
        </w:rPr>
      </w:pPr>
    </w:p>
    <w:p w14:paraId="60B0A2A3" w14:textId="77777777" w:rsidR="006C0751" w:rsidRPr="00080906" w:rsidRDefault="006C0751" w:rsidP="00CD25B4">
      <w:pPr>
        <w:rPr>
          <w:lang w:val="en-IN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5EC09048" w:rsidR="001E0433" w:rsidRPr="00D334C8" w:rsidRDefault="001E0433" w:rsidP="00D334C8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 w:rsidRPr="00D334C8"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4015F1" w14:textId="1B0B3026" w:rsidR="008B1CE9" w:rsidRDefault="008B1CE9" w:rsidP="00D334C8">
      <w:pPr>
        <w:pStyle w:val="Narration"/>
        <w:numPr>
          <w:ilvl w:val="1"/>
          <w:numId w:val="46"/>
        </w:numPr>
        <w:ind w:left="993" w:hanging="567"/>
      </w:pPr>
      <w:r w:rsidRPr="008369E9">
        <w:t xml:space="preserve">The </w:t>
      </w:r>
      <w:r w:rsidR="00D334C8" w:rsidRPr="00EF0194">
        <w:rPr>
          <w:rFonts w:cstheme="minorHAnsi"/>
          <w:bCs/>
        </w:rPr>
        <w:t>Vision Transformer</w:t>
      </w:r>
      <w:r w:rsidR="006C0751" w:rsidRPr="00D36931">
        <w:rPr>
          <w:rFonts w:cstheme="minorHAnsi"/>
        </w:rPr>
        <w:t xml:space="preserve"> model</w:t>
      </w:r>
      <w:r w:rsidRPr="008369E9">
        <w:t xml:space="preserve"> correctly classified 5753 benign samples and 365 malignant samples </w:t>
      </w:r>
      <w:r w:rsidRPr="006C0751">
        <w:rPr>
          <w:b/>
          <w:bCs/>
        </w:rPr>
        <w:t>[1],</w:t>
      </w:r>
      <w:r w:rsidRPr="008369E9">
        <w:t xml:space="preserve"> while misclassifying 71 benign cases as malignant and 518 malignant cases as benign </w:t>
      </w:r>
      <w:r w:rsidRPr="006C0751">
        <w:rPr>
          <w:b/>
          <w:bCs/>
        </w:rPr>
        <w:t>[2].</w:t>
      </w:r>
    </w:p>
    <w:p w14:paraId="7B96B2FC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4A. </w:t>
      </w:r>
      <w:r w:rsidRPr="006C0751">
        <w:rPr>
          <w:i/>
          <w:iCs/>
          <w:color w:val="0000FF"/>
          <w:lang w:val="en-IN"/>
        </w:rPr>
        <w:t>Video editor: Highlight the diagonal cells showing 5753 under Benign–Benign and 365 under Malignant–Malignant</w:t>
      </w:r>
    </w:p>
    <w:p w14:paraId="5F5D783D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4A. </w:t>
      </w:r>
      <w:r w:rsidRPr="006C0751">
        <w:rPr>
          <w:i/>
          <w:iCs/>
          <w:color w:val="0000FF"/>
          <w:lang w:val="en-IN"/>
        </w:rPr>
        <w:t>Video editor: Highlight the cells showing 71 under Benign predicted as Malignant and 518 under Malignant predicted as Benign</w:t>
      </w:r>
    </w:p>
    <w:p w14:paraId="1FDA9E65" w14:textId="73DF68BC" w:rsidR="008B1CE9" w:rsidRPr="006C0751" w:rsidRDefault="008B1CE9" w:rsidP="00D334C8">
      <w:pPr>
        <w:pStyle w:val="Narration"/>
        <w:numPr>
          <w:ilvl w:val="1"/>
          <w:numId w:val="46"/>
        </w:numPr>
        <w:ind w:left="993"/>
        <w:rPr>
          <w:b/>
          <w:bCs/>
        </w:rPr>
      </w:pPr>
      <w:r w:rsidRPr="008369E9">
        <w:t xml:space="preserve">The </w:t>
      </w:r>
      <w:r w:rsidR="006C0751">
        <w:t>Co</w:t>
      </w:r>
      <w:r w:rsidR="00D334C8">
        <w:t>n</w:t>
      </w:r>
      <w:r w:rsidR="006C0751">
        <w:t xml:space="preserve">Vmixer </w:t>
      </w:r>
      <w:r w:rsidRPr="008369E9">
        <w:t xml:space="preserve">model correctly identified 5680 benign cases and 653 malignant cases </w:t>
      </w:r>
      <w:r w:rsidRPr="006C0751">
        <w:rPr>
          <w:b/>
          <w:bCs/>
        </w:rPr>
        <w:t>[1],</w:t>
      </w:r>
      <w:r w:rsidRPr="008369E9">
        <w:t xml:space="preserve"> while 87 benign cases were classified as malignant and 435 malignant cases were classified as benign </w:t>
      </w:r>
      <w:r w:rsidRPr="006C0751">
        <w:rPr>
          <w:b/>
          <w:bCs/>
        </w:rPr>
        <w:t>[2].</w:t>
      </w:r>
    </w:p>
    <w:p w14:paraId="20FB4131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4B. </w:t>
      </w:r>
      <w:r w:rsidRPr="006C0751">
        <w:rPr>
          <w:i/>
          <w:iCs/>
          <w:color w:val="0000FF"/>
          <w:lang w:val="en-IN"/>
        </w:rPr>
        <w:t>Video editor: Highlight the diagonal cells showing 5680 under Benign–Benign and 653 under Malignant–Malignant</w:t>
      </w:r>
    </w:p>
    <w:p w14:paraId="6200A6A0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4B. </w:t>
      </w:r>
      <w:r w:rsidRPr="006C0751">
        <w:rPr>
          <w:i/>
          <w:iCs/>
          <w:color w:val="0000FF"/>
          <w:lang w:val="en-IN"/>
        </w:rPr>
        <w:t>Video editor: Highlight the cells showing 87 under Benign predicted as Malignant and 435 under Malignant predicted as Benign</w:t>
      </w:r>
    </w:p>
    <w:p w14:paraId="4E05404F" w14:textId="7C6A38F9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>The</w:t>
      </w:r>
      <w:r w:rsidR="006C0751">
        <w:t xml:space="preserve"> VGG-19</w:t>
      </w:r>
      <w:r w:rsidRPr="008369E9">
        <w:t xml:space="preserve"> model correctly predicted 1500 benign samples and 4207 malignant samples </w:t>
      </w:r>
      <w:r w:rsidRPr="006C0751">
        <w:rPr>
          <w:b/>
          <w:bCs/>
        </w:rPr>
        <w:t>[1],</w:t>
      </w:r>
      <w:r w:rsidRPr="008369E9">
        <w:t xml:space="preserve"> while 300 benign cases were misclassified as malignant and 700 malignant cases were misclassified as benign </w:t>
      </w:r>
      <w:r w:rsidRPr="006C0751">
        <w:rPr>
          <w:b/>
          <w:bCs/>
        </w:rPr>
        <w:t>[2].</w:t>
      </w:r>
    </w:p>
    <w:p w14:paraId="3A80FE07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4C. </w:t>
      </w:r>
      <w:r w:rsidRPr="006C0751">
        <w:rPr>
          <w:i/>
          <w:iCs/>
          <w:color w:val="0000FF"/>
          <w:lang w:val="en-IN"/>
        </w:rPr>
        <w:t>Video editor: Highlight the diagonal cells showing 1500 under Benign–Benign and 4207 under Malignant–Malignant</w:t>
      </w:r>
    </w:p>
    <w:p w14:paraId="019E1888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4C. </w:t>
      </w:r>
      <w:r w:rsidRPr="006C0751">
        <w:rPr>
          <w:i/>
          <w:iCs/>
          <w:color w:val="0000FF"/>
          <w:lang w:val="en-IN"/>
        </w:rPr>
        <w:t>Video editor: Highlight the cells showing 300 under Benign predicted as Malignant and 700 under Malignant predicted as Benign</w:t>
      </w:r>
    </w:p>
    <w:p w14:paraId="291FBF8C" w14:textId="7D583EB4" w:rsidR="008B1CE9" w:rsidRPr="006C0751" w:rsidRDefault="008B1CE9" w:rsidP="00A715AD">
      <w:pPr>
        <w:pStyle w:val="Narration"/>
        <w:numPr>
          <w:ilvl w:val="1"/>
          <w:numId w:val="46"/>
        </w:numPr>
        <w:ind w:left="993" w:hanging="540"/>
        <w:rPr>
          <w:b/>
          <w:bCs/>
        </w:rPr>
      </w:pPr>
      <w:r w:rsidRPr="008369E9">
        <w:t xml:space="preserve">The </w:t>
      </w:r>
      <w:r w:rsidR="006C0751">
        <w:t xml:space="preserve">Ensemble </w:t>
      </w:r>
      <w:r w:rsidRPr="008369E9">
        <w:t xml:space="preserve">model correctly classified 5737 benign cases and 448 malignant cases </w:t>
      </w:r>
      <w:r w:rsidRPr="006C0751">
        <w:rPr>
          <w:b/>
          <w:bCs/>
        </w:rPr>
        <w:t>[1],</w:t>
      </w:r>
      <w:r w:rsidRPr="008369E9">
        <w:t xml:space="preserve"> while 87 benign cases were misclassified as malignant and 435 malignant cases were misclassified as benign </w:t>
      </w:r>
      <w:r w:rsidRPr="006C0751">
        <w:rPr>
          <w:b/>
          <w:bCs/>
        </w:rPr>
        <w:t>[2].</w:t>
      </w:r>
    </w:p>
    <w:p w14:paraId="420422CB" w14:textId="77777777" w:rsidR="008B1C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4D. </w:t>
      </w:r>
      <w:r w:rsidRPr="00D334C8">
        <w:rPr>
          <w:i/>
          <w:iCs/>
          <w:color w:val="0000FF"/>
          <w:lang w:val="en-IN"/>
        </w:rPr>
        <w:t>Video editor: Highlight the diagonal cells showing 5737 under Benign–Benign and 448 under Malignant–Malignant</w:t>
      </w:r>
    </w:p>
    <w:p w14:paraId="33B7AF49" w14:textId="77777777" w:rsidR="008B1CE9" w:rsidRPr="00D334C8" w:rsidRDefault="008B1CE9" w:rsidP="00D334C8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8369E9">
        <w:rPr>
          <w:lang w:val="en-IN"/>
        </w:rPr>
        <w:t xml:space="preserve">LAB MEDIA: Figure 4D. </w:t>
      </w:r>
      <w:r w:rsidRPr="00D334C8">
        <w:rPr>
          <w:i/>
          <w:iCs/>
          <w:color w:val="0000FF"/>
          <w:lang w:val="en-IN"/>
        </w:rPr>
        <w:t>Video editor: Highlight the cells showing 87 under Benign predicted as Malignant and 435 under Malignant predicted as Benign</w:t>
      </w:r>
    </w:p>
    <w:p w14:paraId="28CC441C" w14:textId="45A771C5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>The Receiver Operating Characteristic curve</w:t>
      </w:r>
      <w:r w:rsidR="006C0751">
        <w:t xml:space="preserve"> for </w:t>
      </w:r>
      <w:r w:rsidR="00D334C8">
        <w:t xml:space="preserve">the </w:t>
      </w:r>
      <w:r w:rsidR="006C0751" w:rsidRPr="00D36931">
        <w:rPr>
          <w:rFonts w:cstheme="minorHAnsi"/>
          <w:shd w:val="clear" w:color="auto" w:fill="FFFFFF"/>
        </w:rPr>
        <w:t>Ensemble model</w:t>
      </w:r>
      <w:r w:rsidRPr="008369E9">
        <w:t xml:space="preserve"> showed an Area Under the Curve value of 0.80, indicating better performance than the random guess baseline </w:t>
      </w:r>
      <w:r w:rsidRPr="006C0751">
        <w:rPr>
          <w:b/>
          <w:bCs/>
        </w:rPr>
        <w:t>[1].</w:t>
      </w:r>
    </w:p>
    <w:p w14:paraId="3F5DAFAD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5A. </w:t>
      </w:r>
      <w:r w:rsidRPr="006C0751">
        <w:rPr>
          <w:i/>
          <w:iCs/>
          <w:color w:val="0000FF"/>
          <w:lang w:val="en-IN"/>
        </w:rPr>
        <w:t xml:space="preserve">Video editor: Highlight the text showing AUC = 0.80 and </w:t>
      </w:r>
      <w:r w:rsidRPr="006C0751">
        <w:rPr>
          <w:i/>
          <w:iCs/>
          <w:color w:val="0000FF"/>
          <w:lang w:val="en-IN"/>
        </w:rPr>
        <w:lastRenderedPageBreak/>
        <w:t>the blue curve above the dashed diagonal line</w:t>
      </w:r>
    </w:p>
    <w:p w14:paraId="082960F5" w14:textId="4D77F477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>The Receiver Operating Characteristic curve</w:t>
      </w:r>
      <w:r w:rsidR="006C0751">
        <w:t xml:space="preserve"> for V</w:t>
      </w:r>
      <w:r w:rsidR="00D334C8">
        <w:t>ision transformer</w:t>
      </w:r>
      <w:r w:rsidR="006C0751">
        <w:t xml:space="preserve"> model</w:t>
      </w:r>
      <w:r w:rsidRPr="008369E9">
        <w:t xml:space="preserve"> showed an Area Under the Curve value of 0.75, indicating good diagnostic accuracy </w:t>
      </w:r>
      <w:r w:rsidRPr="006C0751">
        <w:rPr>
          <w:b/>
          <w:bCs/>
        </w:rPr>
        <w:t>[1].</w:t>
      </w:r>
    </w:p>
    <w:p w14:paraId="36795A11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5B. </w:t>
      </w:r>
      <w:r w:rsidRPr="006C0751">
        <w:rPr>
          <w:i/>
          <w:iCs/>
          <w:color w:val="0000FF"/>
          <w:lang w:val="en-IN"/>
        </w:rPr>
        <w:t>Video editor: Highlight the text showing AUC = 0.75 and the blue curve above the dashed diagonal line</w:t>
      </w:r>
    </w:p>
    <w:p w14:paraId="68810774" w14:textId="5409A8CC" w:rsidR="008B1CE9" w:rsidRPr="006C0751" w:rsidRDefault="008B1CE9" w:rsidP="00A715AD">
      <w:pPr>
        <w:pStyle w:val="Narration"/>
        <w:numPr>
          <w:ilvl w:val="1"/>
          <w:numId w:val="46"/>
        </w:numPr>
        <w:ind w:left="993" w:hanging="540"/>
        <w:rPr>
          <w:b/>
          <w:bCs/>
        </w:rPr>
      </w:pPr>
      <w:r w:rsidRPr="008369E9">
        <w:t>The Receiver Operating Characteristic curves</w:t>
      </w:r>
      <w:r w:rsidR="006C0751">
        <w:t xml:space="preserve"> for the ConVmixer model</w:t>
      </w:r>
      <w:r w:rsidRPr="008369E9">
        <w:t xml:space="preserve"> showed Area Under the Curve values of 0.74 and 0.73 for the two models </w:t>
      </w:r>
      <w:r w:rsidRPr="006C0751">
        <w:rPr>
          <w:b/>
          <w:bCs/>
        </w:rPr>
        <w:t>[1].</w:t>
      </w:r>
    </w:p>
    <w:p w14:paraId="0C08997E" w14:textId="27BA5302" w:rsidR="008B1CE9" w:rsidRPr="00A715AD" w:rsidRDefault="008B1CE9" w:rsidP="00A715AD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Figure 5C,D. </w:t>
      </w:r>
      <w:r w:rsidRPr="006C0751">
        <w:rPr>
          <w:i/>
          <w:iCs/>
          <w:color w:val="0000FF"/>
          <w:lang w:val="en-IN"/>
        </w:rPr>
        <w:t>Video editor: Highlight the text showing AUC = 0.74 in one plot and AUC = 0.73 in the other plot</w:t>
      </w:r>
    </w:p>
    <w:p w14:paraId="1FB469EF" w14:textId="77777777" w:rsidR="008B1CE9" w:rsidRDefault="008B1CE9" w:rsidP="00A715AD">
      <w:pPr>
        <w:pStyle w:val="Narration"/>
        <w:numPr>
          <w:ilvl w:val="1"/>
          <w:numId w:val="46"/>
        </w:numPr>
        <w:ind w:left="993" w:hanging="540"/>
      </w:pPr>
      <w:r w:rsidRPr="008369E9">
        <w:t xml:space="preserve">The average performance metrics showed that the ensemble model had higher accuracy, precision, recall, and F1-score compared to the other models </w:t>
      </w:r>
      <w:r w:rsidRPr="00D334C8">
        <w:rPr>
          <w:b/>
          <w:bCs/>
        </w:rPr>
        <w:t>[1].</w:t>
      </w:r>
    </w:p>
    <w:p w14:paraId="6750B4FD" w14:textId="77777777" w:rsidR="008B1CE9" w:rsidRPr="008369E9" w:rsidRDefault="008B1CE9" w:rsidP="00D334C8">
      <w:pPr>
        <w:pStyle w:val="ShotDescription"/>
        <w:numPr>
          <w:ilvl w:val="2"/>
          <w:numId w:val="46"/>
        </w:numPr>
        <w:rPr>
          <w:lang w:val="en-IN"/>
        </w:rPr>
      </w:pPr>
      <w:r w:rsidRPr="008369E9">
        <w:rPr>
          <w:lang w:val="en-IN"/>
        </w:rPr>
        <w:t xml:space="preserve">LAB MEDIA: Table 2. </w:t>
      </w:r>
      <w:r w:rsidRPr="006C0751">
        <w:rPr>
          <w:i/>
          <w:iCs/>
          <w:color w:val="0000FF"/>
          <w:lang w:val="en-IN"/>
        </w:rPr>
        <w:t>Video editor: Highlight the row for Ensemble showing ACR 92.89%, PR 91.74%, RE 92.22%, and F1-SCORE 91.37%</w:t>
      </w:r>
    </w:p>
    <w:p w14:paraId="1E3C2C79" w14:textId="77777777" w:rsidR="008B1CE9" w:rsidRPr="00080906" w:rsidRDefault="008B1CE9" w:rsidP="008B1CE9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11T14:48:00Z" w:initials="PS">
    <w:p w14:paraId="24979F98" w14:textId="77777777" w:rsidR="00727A85" w:rsidRDefault="00727A85" w:rsidP="00727A8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person performing the experiment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979F9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5EE863" w16cex:dateUtc="2026-05-11T09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979F98" w16cid:durableId="205EE8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CC25C" w14:textId="77777777" w:rsidR="00907BFF" w:rsidRDefault="00907BFF">
      <w:r>
        <w:separator/>
      </w:r>
    </w:p>
    <w:p w14:paraId="62A92367" w14:textId="77777777" w:rsidR="00907BFF" w:rsidRDefault="00907BFF"/>
  </w:endnote>
  <w:endnote w:type="continuationSeparator" w:id="0">
    <w:p w14:paraId="1DC1E884" w14:textId="77777777" w:rsidR="00907BFF" w:rsidRDefault="00907BFF">
      <w:r>
        <w:continuationSeparator/>
      </w:r>
    </w:p>
    <w:p w14:paraId="3301D689" w14:textId="77777777" w:rsidR="00907BFF" w:rsidRDefault="00907B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7BA4D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24D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0458D">
      <w:rPr>
        <w:rFonts w:cstheme="minorHAnsi"/>
      </w:rPr>
      <w:t xml:space="preserve">       May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C3687" w14:textId="77777777" w:rsidR="00907BFF" w:rsidRDefault="00907BFF">
      <w:r>
        <w:separator/>
      </w:r>
    </w:p>
    <w:p w14:paraId="4004B462" w14:textId="77777777" w:rsidR="00907BFF" w:rsidRDefault="00907BFF"/>
  </w:footnote>
  <w:footnote w:type="continuationSeparator" w:id="0">
    <w:p w14:paraId="0FB42023" w14:textId="77777777" w:rsidR="00907BFF" w:rsidRDefault="00907BFF">
      <w:r>
        <w:continuationSeparator/>
      </w:r>
    </w:p>
    <w:p w14:paraId="0C418E13" w14:textId="77777777" w:rsidR="00907BFF" w:rsidRDefault="00907B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BD53A63" w:rsidR="00336C61" w:rsidRPr="0050458D" w:rsidRDefault="00336C61" w:rsidP="005045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0458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458D" w:rsidRPr="0050458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551A5E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0A94A22"/>
    <w:multiLevelType w:val="multilevel"/>
    <w:tmpl w:val="124AE9B8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13" w:hanging="660"/>
      </w:pPr>
      <w:rPr>
        <w:rFonts w:hint="default"/>
        <w:b w:val="0"/>
        <w:bCs w:val="0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2" w15:restartNumberingAfterBreak="0">
    <w:nsid w:val="41E822F6"/>
    <w:multiLevelType w:val="multilevel"/>
    <w:tmpl w:val="A164EB4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660"/>
      </w:pPr>
      <w:rPr>
        <w:rFonts w:hint="default"/>
        <w:b w:val="0"/>
        <w:bCs w:val="0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3" w15:restartNumberingAfterBreak="0">
    <w:nsid w:val="426A24BF"/>
    <w:multiLevelType w:val="multilevel"/>
    <w:tmpl w:val="31945F10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6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0EEA20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290825">
    <w:abstractNumId w:val="35"/>
  </w:num>
  <w:num w:numId="2" w16cid:durableId="1064181582">
    <w:abstractNumId w:val="37"/>
  </w:num>
  <w:num w:numId="3" w16cid:durableId="503057297">
    <w:abstractNumId w:val="36"/>
  </w:num>
  <w:num w:numId="4" w16cid:durableId="1911773037">
    <w:abstractNumId w:val="29"/>
  </w:num>
  <w:num w:numId="5" w16cid:durableId="1123305081">
    <w:abstractNumId w:val="14"/>
  </w:num>
  <w:num w:numId="6" w16cid:durableId="990712776">
    <w:abstractNumId w:val="32"/>
  </w:num>
  <w:num w:numId="7" w16cid:durableId="692876782">
    <w:abstractNumId w:val="39"/>
  </w:num>
  <w:num w:numId="8" w16cid:durableId="762192474">
    <w:abstractNumId w:val="11"/>
  </w:num>
  <w:num w:numId="9" w16cid:durableId="1504589205">
    <w:abstractNumId w:val="17"/>
  </w:num>
  <w:num w:numId="10" w16cid:durableId="704215611">
    <w:abstractNumId w:val="26"/>
  </w:num>
  <w:num w:numId="11" w16cid:durableId="16943030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34316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1146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62586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1134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51784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8105796">
    <w:abstractNumId w:val="34"/>
  </w:num>
  <w:num w:numId="18" w16cid:durableId="599263112">
    <w:abstractNumId w:val="30"/>
  </w:num>
  <w:num w:numId="19" w16cid:durableId="1777098152">
    <w:abstractNumId w:val="28"/>
  </w:num>
  <w:num w:numId="20" w16cid:durableId="1096944928">
    <w:abstractNumId w:val="19"/>
  </w:num>
  <w:num w:numId="21" w16cid:durableId="1160273286">
    <w:abstractNumId w:val="18"/>
  </w:num>
  <w:num w:numId="22" w16cid:durableId="613438617">
    <w:abstractNumId w:val="10"/>
  </w:num>
  <w:num w:numId="23" w16cid:durableId="353463027">
    <w:abstractNumId w:val="16"/>
  </w:num>
  <w:num w:numId="24" w16cid:durableId="525296698">
    <w:abstractNumId w:val="33"/>
  </w:num>
  <w:num w:numId="25" w16cid:durableId="217864056">
    <w:abstractNumId w:val="13"/>
  </w:num>
  <w:num w:numId="26" w16cid:durableId="1890458793">
    <w:abstractNumId w:val="27"/>
  </w:num>
  <w:num w:numId="27" w16cid:durableId="1104614160">
    <w:abstractNumId w:val="24"/>
  </w:num>
  <w:num w:numId="28" w16cid:durableId="1307976666">
    <w:abstractNumId w:val="9"/>
  </w:num>
  <w:num w:numId="29" w16cid:durableId="1288438816">
    <w:abstractNumId w:val="7"/>
  </w:num>
  <w:num w:numId="30" w16cid:durableId="1658073077">
    <w:abstractNumId w:val="6"/>
  </w:num>
  <w:num w:numId="31" w16cid:durableId="1351759882">
    <w:abstractNumId w:val="5"/>
  </w:num>
  <w:num w:numId="32" w16cid:durableId="1403869667">
    <w:abstractNumId w:val="4"/>
  </w:num>
  <w:num w:numId="33" w16cid:durableId="1300451835">
    <w:abstractNumId w:val="8"/>
  </w:num>
  <w:num w:numId="34" w16cid:durableId="1917976690">
    <w:abstractNumId w:val="3"/>
  </w:num>
  <w:num w:numId="35" w16cid:durableId="157620608">
    <w:abstractNumId w:val="2"/>
  </w:num>
  <w:num w:numId="36" w16cid:durableId="1031296000">
    <w:abstractNumId w:val="1"/>
  </w:num>
  <w:num w:numId="37" w16cid:durableId="1285042819">
    <w:abstractNumId w:val="0"/>
  </w:num>
  <w:num w:numId="38" w16cid:durableId="1303802864">
    <w:abstractNumId w:val="15"/>
  </w:num>
  <w:num w:numId="39" w16cid:durableId="1534878434">
    <w:abstractNumId w:val="38"/>
  </w:num>
  <w:num w:numId="40" w16cid:durableId="1435662797">
    <w:abstractNumId w:val="20"/>
  </w:num>
  <w:num w:numId="41" w16cid:durableId="1324507810">
    <w:abstractNumId w:val="25"/>
  </w:num>
  <w:num w:numId="42" w16cid:durableId="2129739172">
    <w:abstractNumId w:val="31"/>
  </w:num>
  <w:num w:numId="43" w16cid:durableId="430667416">
    <w:abstractNumId w:val="12"/>
  </w:num>
  <w:num w:numId="44" w16cid:durableId="977877986">
    <w:abstractNumId w:val="21"/>
  </w:num>
  <w:num w:numId="45" w16cid:durableId="795955545">
    <w:abstractNumId w:val="22"/>
  </w:num>
  <w:num w:numId="46" w16cid:durableId="11287322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30D1"/>
    <w:rsid w:val="00244CDB"/>
    <w:rsid w:val="00247BFF"/>
    <w:rsid w:val="00250980"/>
    <w:rsid w:val="0025310D"/>
    <w:rsid w:val="002544F1"/>
    <w:rsid w:val="002553AE"/>
    <w:rsid w:val="0026113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3ACC"/>
    <w:rsid w:val="003A49C2"/>
    <w:rsid w:val="003B3E2A"/>
    <w:rsid w:val="003B55E5"/>
    <w:rsid w:val="003B5E26"/>
    <w:rsid w:val="003C1044"/>
    <w:rsid w:val="003C18BF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458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4900"/>
    <w:rsid w:val="006801B1"/>
    <w:rsid w:val="00682FD4"/>
    <w:rsid w:val="006959C4"/>
    <w:rsid w:val="0069665E"/>
    <w:rsid w:val="006968D6"/>
    <w:rsid w:val="006A0250"/>
    <w:rsid w:val="006A14A2"/>
    <w:rsid w:val="006A21CB"/>
    <w:rsid w:val="006A6324"/>
    <w:rsid w:val="006B2573"/>
    <w:rsid w:val="006B290F"/>
    <w:rsid w:val="006C0751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27A85"/>
    <w:rsid w:val="00730855"/>
    <w:rsid w:val="00731E5D"/>
    <w:rsid w:val="00736C0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494"/>
    <w:rsid w:val="00802635"/>
    <w:rsid w:val="00804C75"/>
    <w:rsid w:val="00806B1B"/>
    <w:rsid w:val="00817D9F"/>
    <w:rsid w:val="00824A7C"/>
    <w:rsid w:val="00831E11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AD4"/>
    <w:rsid w:val="00873D1A"/>
    <w:rsid w:val="00875BE8"/>
    <w:rsid w:val="00877B88"/>
    <w:rsid w:val="0088113B"/>
    <w:rsid w:val="008A0177"/>
    <w:rsid w:val="008A7A3E"/>
    <w:rsid w:val="008B097D"/>
    <w:rsid w:val="008B1CE9"/>
    <w:rsid w:val="008D2A6A"/>
    <w:rsid w:val="008D52FB"/>
    <w:rsid w:val="008D58EC"/>
    <w:rsid w:val="008E74F7"/>
    <w:rsid w:val="008F239E"/>
    <w:rsid w:val="008F75FA"/>
    <w:rsid w:val="008F7754"/>
    <w:rsid w:val="0090117D"/>
    <w:rsid w:val="009055DD"/>
    <w:rsid w:val="00906EFB"/>
    <w:rsid w:val="00907BFF"/>
    <w:rsid w:val="009114D8"/>
    <w:rsid w:val="009149A4"/>
    <w:rsid w:val="00914BB3"/>
    <w:rsid w:val="00916F12"/>
    <w:rsid w:val="009207E7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4499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103"/>
    <w:rsid w:val="00A3138F"/>
    <w:rsid w:val="00A319BE"/>
    <w:rsid w:val="00A31F9A"/>
    <w:rsid w:val="00A34796"/>
    <w:rsid w:val="00A40760"/>
    <w:rsid w:val="00A44EFB"/>
    <w:rsid w:val="00A52E47"/>
    <w:rsid w:val="00A53E71"/>
    <w:rsid w:val="00A55424"/>
    <w:rsid w:val="00A60320"/>
    <w:rsid w:val="00A715AD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7A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14C1"/>
    <w:rsid w:val="00BF2674"/>
    <w:rsid w:val="00BF2B34"/>
    <w:rsid w:val="00C00F3F"/>
    <w:rsid w:val="00C01C48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4825"/>
    <w:rsid w:val="00CB039A"/>
    <w:rsid w:val="00CB0B79"/>
    <w:rsid w:val="00CB0EED"/>
    <w:rsid w:val="00CB5DE5"/>
    <w:rsid w:val="00CC0C58"/>
    <w:rsid w:val="00CC29BF"/>
    <w:rsid w:val="00CD25B4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D32"/>
    <w:rsid w:val="00D24DAB"/>
    <w:rsid w:val="00D30007"/>
    <w:rsid w:val="00D300CE"/>
    <w:rsid w:val="00D334C8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2A1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0194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322A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90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CD25B4"/>
    <w:rPr>
      <w:rFonts w:eastAsiaTheme="minorHAnsi" w:cstheme="minorBidi"/>
      <w:iCs w:val="0"/>
      <w:color w:val="auto"/>
      <w:sz w:val="22"/>
      <w:szCs w:val="22"/>
      <w:lang w:val="en-IN"/>
    </w:rPr>
  </w:style>
  <w:style w:type="paragraph" w:customStyle="1" w:styleId="Narration">
    <w:name w:val="Narration"/>
    <w:basedOn w:val="TemplateNarration"/>
    <w:link w:val="NarrationChar"/>
    <w:qFormat/>
    <w:rsid w:val="00CD25B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D25B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D25B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D25B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D25B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D25B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humitapal@gcekjr.ac.in" TargetMode="External"/><Relationship Id="rId13" Type="http://schemas.openxmlformats.org/officeDocument/2006/relationships/hyperlink" Target="https://review.jove.com/account/file-uploader?src=21431788" TargetMode="External"/><Relationship Id="rId18" Type="http://schemas.microsoft.com/office/2018/08/relationships/commentsExtensible" Target="commentsExtensible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431788" TargetMode="External"/><Relationship Id="rId12" Type="http://schemas.openxmlformats.org/officeDocument/2006/relationships/hyperlink" Target="mailto:madhumitapal@gcekjr.ac.in" TargetMode="External"/><Relationship Id="rId17" Type="http://schemas.microsoft.com/office/2016/09/relationships/commentsIds" Target="commentsIds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jata@nagalanduniversity.ac.in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ntTable" Target="fontTable.xml"/><Relationship Id="rId10" Type="http://schemas.openxmlformats.org/officeDocument/2006/relationships/hyperlink" Target="mailto:sourav@nagalanduniversity.ac.in" TargetMode="External"/><Relationship Id="rId19" Type="http://schemas.openxmlformats.org/officeDocument/2006/relationships/hyperlink" Target="https://review.jove.com/account/file-uploader?src=214317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dipta@nagalanduniversity.ac.in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C7CA6"/>
    <w:rsid w:val="000D5579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1923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C4225"/>
    <w:rsid w:val="00610F36"/>
    <w:rsid w:val="00627CAF"/>
    <w:rsid w:val="00691751"/>
    <w:rsid w:val="006968D6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207E7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012FB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1A7D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1824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2026-05-11T09:33:00Z</dcterms:created>
  <dcterms:modified xsi:type="dcterms:W3CDTF">2026-05-11T10:00:00Z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