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9C2F97" w14:textId="3A15FCED" w:rsidR="004E0C5A" w:rsidRDefault="004E0C5A" w:rsidP="59DB6BEA">
      <w:pPr>
        <w:outlineLvl w:val="0"/>
        <w:rPr>
          <w:rFonts w:eastAsia="Times New Roman" w:cstheme="minorBidi"/>
          <w:b/>
          <w:bCs/>
          <w:color w:val="808080"/>
        </w:rPr>
      </w:pPr>
      <w:r w:rsidRPr="59DB6BEA">
        <w:rPr>
          <w:rFonts w:eastAsia="Times New Roman" w:cstheme="minorBidi"/>
          <w:b/>
          <w:bCs/>
        </w:rPr>
        <w:t>Submission ID #:</w:t>
      </w:r>
      <w:r w:rsidR="76CF7BE0" w:rsidRPr="59DB6BEA">
        <w:rPr>
          <w:rFonts w:eastAsia="Times New Roman" w:cstheme="minorBidi"/>
          <w:b/>
          <w:bCs/>
        </w:rPr>
        <w:t xml:space="preserve"> 70220</w:t>
      </w:r>
    </w:p>
    <w:p w14:paraId="2F6924E5" w14:textId="72759490" w:rsidR="004E0C5A" w:rsidRDefault="004E0C5A" w:rsidP="27A0526F">
      <w:pPr>
        <w:outlineLvl w:val="0"/>
        <w:rPr>
          <w:rFonts w:eastAsia="Times New Roman" w:cstheme="minorBidi"/>
          <w:b/>
          <w:bCs/>
        </w:rPr>
      </w:pPr>
      <w:r w:rsidRPr="27A0526F">
        <w:rPr>
          <w:rFonts w:eastAsia="Times New Roman" w:cstheme="minorBidi"/>
          <w:b/>
          <w:bCs/>
        </w:rPr>
        <w:t xml:space="preserve">Scriptwriter Name: </w:t>
      </w:r>
      <w:r w:rsidR="02F29552" w:rsidRPr="27A0526F">
        <w:rPr>
          <w:rFonts w:eastAsia="Times New Roman" w:cstheme="minorBidi"/>
          <w:b/>
          <w:bCs/>
        </w:rPr>
        <w:t>Deepthi Das</w:t>
      </w:r>
    </w:p>
    <w:p w14:paraId="6FB9233B" w14:textId="0A2C0E12" w:rsidR="004E0C5A" w:rsidRPr="00B07A3B" w:rsidRDefault="004E0C5A" w:rsidP="59DB6BEA">
      <w:pPr>
        <w:outlineLvl w:val="0"/>
        <w:rPr>
          <w:rFonts w:eastAsia="Times New Roman" w:cstheme="minorBidi"/>
          <w:b/>
          <w:bCs/>
        </w:rPr>
      </w:pPr>
      <w:r w:rsidRPr="59DB6BEA">
        <w:rPr>
          <w:rFonts w:eastAsia="Times New Roman" w:cstheme="minorBidi"/>
          <w:b/>
          <w:bCs/>
        </w:rPr>
        <w:t>Project Page Link:</w:t>
      </w:r>
      <w:r w:rsidR="00F60C18" w:rsidRPr="59DB6BEA">
        <w:rPr>
          <w:rFonts w:eastAsia="Times New Roman" w:cstheme="minorBidi"/>
          <w:b/>
          <w:bCs/>
        </w:rPr>
        <w:t xml:space="preserve"> </w:t>
      </w:r>
      <w:hyperlink r:id="rId7">
        <w:r w:rsidR="22A4F1B4" w:rsidRPr="59DB6BEA">
          <w:rPr>
            <w:rStyle w:val="Hyperlink"/>
            <w:rFonts w:eastAsia="Times New Roman" w:cstheme="minorBidi"/>
            <w:b/>
            <w:bCs/>
          </w:rPr>
          <w:t>https://review.jove.com/files_upload.php?src=21417148</w:t>
        </w:r>
      </w:hyperlink>
      <w:r w:rsidR="22A4F1B4" w:rsidRPr="59DB6BEA">
        <w:rPr>
          <w:rFonts w:eastAsia="Times New Roman" w:cstheme="minorBidi"/>
          <w:b/>
          <w:bCs/>
        </w:rPr>
        <w:t xml:space="preserve"> </w:t>
      </w:r>
    </w:p>
    <w:p w14:paraId="2C89778F" w14:textId="77777777" w:rsidR="004E0C5A" w:rsidRPr="00B07A3B" w:rsidRDefault="004E0C5A" w:rsidP="004E0C5A">
      <w:pPr>
        <w:outlineLvl w:val="0"/>
        <w:rPr>
          <w:rFonts w:eastAsia="Times New Roman" w:cstheme="minorHAnsi"/>
          <w:b/>
        </w:rPr>
      </w:pPr>
    </w:p>
    <w:p w14:paraId="30BC7CCC" w14:textId="3514BCC6" w:rsidR="004E0C5A" w:rsidRPr="00B07A3B" w:rsidRDefault="004E0C5A" w:rsidP="4D3F0892">
      <w:pPr>
        <w:outlineLvl w:val="0"/>
        <w:rPr>
          <w:rFonts w:eastAsia="Times New Roman" w:cstheme="minorBidi"/>
          <w:b/>
          <w:bCs/>
          <w:color w:val="808080"/>
          <w:sz w:val="32"/>
          <w:szCs w:val="32"/>
        </w:rPr>
      </w:pPr>
      <w:r w:rsidRPr="59DB6BEA">
        <w:rPr>
          <w:rFonts w:eastAsia="Times New Roman" w:cstheme="minorBidi"/>
          <w:b/>
          <w:bCs/>
          <w:sz w:val="32"/>
          <w:szCs w:val="32"/>
        </w:rPr>
        <w:t>Title:</w:t>
      </w:r>
      <w:r w:rsidRPr="59DB6BEA">
        <w:rPr>
          <w:rFonts w:eastAsia="Times New Roman" w:cstheme="minorBidi"/>
          <w:b/>
          <w:bCs/>
        </w:rPr>
        <w:t xml:space="preserve"> </w:t>
      </w:r>
      <w:r w:rsidR="25499289" w:rsidRPr="59DB6BEA">
        <w:rPr>
          <w:rFonts w:eastAsia="Times New Roman" w:cstheme="minorBidi"/>
          <w:b/>
          <w:bCs/>
          <w:sz w:val="28"/>
          <w:szCs w:val="28"/>
        </w:rPr>
        <w:t xml:space="preserve">Fixed Volume-Intercept Approach for Serial Contractility Assessment with Closed-Chest Pressure-Volume Loops in a Porcine Model  </w:t>
      </w:r>
    </w:p>
    <w:p w14:paraId="4A0C5B67" w14:textId="23814C1E" w:rsidR="004E0C5A" w:rsidRDefault="004E0C5A" w:rsidP="004E0C5A">
      <w:pPr>
        <w:outlineLvl w:val="0"/>
        <w:rPr>
          <w:rFonts w:eastAsia="Times New Roman" w:cstheme="minorHAnsi"/>
          <w:b/>
        </w:rPr>
      </w:pPr>
    </w:p>
    <w:p w14:paraId="1006CFF9" w14:textId="3E5E0CB8" w:rsidR="00EC3C46" w:rsidRDefault="00EC3C46" w:rsidP="59DB6BEA">
      <w:pPr>
        <w:jc w:val="both"/>
        <w:outlineLvl w:val="0"/>
        <w:rPr>
          <w:rFonts w:ascii="Calibri" w:eastAsia="Calibri" w:hAnsi="Calibri" w:cs="Calibri"/>
          <w:sz w:val="28"/>
          <w:szCs w:val="28"/>
        </w:rPr>
      </w:pPr>
      <w:r w:rsidRPr="59DB6BEA">
        <w:rPr>
          <w:rFonts w:eastAsia="Times New Roman" w:cstheme="minorBidi"/>
          <w:b/>
          <w:bCs/>
          <w:sz w:val="28"/>
          <w:szCs w:val="28"/>
        </w:rPr>
        <w:t>Authors and Affiliations:</w:t>
      </w:r>
      <w:r w:rsidR="38FAE52B" w:rsidRPr="59DB6BEA">
        <w:rPr>
          <w:rFonts w:eastAsia="Times New Roman" w:cstheme="minorBidi"/>
          <w:b/>
          <w:bCs/>
          <w:sz w:val="28"/>
          <w:szCs w:val="28"/>
        </w:rPr>
        <w:t xml:space="preserve"> </w:t>
      </w:r>
      <w:commentRangeStart w:id="0"/>
      <w:r w:rsidR="38FAE52B" w:rsidRPr="59DB6BEA">
        <w:rPr>
          <w:rFonts w:ascii="Calibri" w:eastAsia="Calibri" w:hAnsi="Calibri" w:cs="Calibri"/>
          <w:sz w:val="28"/>
          <w:szCs w:val="28"/>
        </w:rPr>
        <w:t>Oskar Kjærgaard Hørsdal</w:t>
      </w:r>
      <w:r w:rsidR="38FAE52B" w:rsidRPr="59DB6BEA">
        <w:rPr>
          <w:rFonts w:ascii="Calibri" w:eastAsia="Calibri" w:hAnsi="Calibri" w:cs="Calibri"/>
          <w:sz w:val="28"/>
          <w:szCs w:val="28"/>
          <w:vertAlign w:val="superscript"/>
        </w:rPr>
        <w:t>1,2</w:t>
      </w:r>
      <w:r w:rsidR="38FAE52B" w:rsidRPr="59DB6BEA">
        <w:rPr>
          <w:rFonts w:ascii="Calibri" w:eastAsia="Calibri" w:hAnsi="Calibri" w:cs="Calibri"/>
          <w:sz w:val="28"/>
          <w:szCs w:val="28"/>
        </w:rPr>
        <w:t>, Kristoffer Berg-Hansen</w:t>
      </w:r>
      <w:r w:rsidR="38FAE52B" w:rsidRPr="59DB6BEA">
        <w:rPr>
          <w:rFonts w:ascii="Calibri" w:eastAsia="Calibri" w:hAnsi="Calibri" w:cs="Calibri"/>
          <w:sz w:val="28"/>
          <w:szCs w:val="28"/>
          <w:vertAlign w:val="superscript"/>
        </w:rPr>
        <w:t>1,2,3</w:t>
      </w:r>
      <w:r w:rsidR="38FAE52B" w:rsidRPr="59DB6BEA">
        <w:rPr>
          <w:rFonts w:ascii="Calibri" w:eastAsia="Calibri" w:hAnsi="Calibri" w:cs="Calibri"/>
          <w:sz w:val="28"/>
          <w:szCs w:val="28"/>
        </w:rPr>
        <w:t>, Nigopan Gopalasingam</w:t>
      </w:r>
      <w:r w:rsidR="38FAE52B" w:rsidRPr="59DB6BEA">
        <w:rPr>
          <w:rFonts w:ascii="Calibri" w:eastAsia="Calibri" w:hAnsi="Calibri" w:cs="Calibri"/>
          <w:sz w:val="28"/>
          <w:szCs w:val="28"/>
          <w:vertAlign w:val="superscript"/>
        </w:rPr>
        <w:t>1,2</w:t>
      </w:r>
      <w:r w:rsidR="38FAE52B" w:rsidRPr="59DB6BEA">
        <w:rPr>
          <w:rFonts w:ascii="Calibri" w:eastAsia="Calibri" w:hAnsi="Calibri" w:cs="Calibri"/>
          <w:sz w:val="28"/>
          <w:szCs w:val="28"/>
        </w:rPr>
        <w:t>, Alexander Møller Larsen</w:t>
      </w:r>
      <w:r w:rsidR="38FAE52B" w:rsidRPr="59DB6BEA">
        <w:rPr>
          <w:rFonts w:ascii="Calibri" w:eastAsia="Calibri" w:hAnsi="Calibri" w:cs="Calibri"/>
          <w:sz w:val="28"/>
          <w:szCs w:val="28"/>
          <w:vertAlign w:val="superscript"/>
        </w:rPr>
        <w:t>1,2</w:t>
      </w:r>
      <w:r w:rsidR="38FAE52B" w:rsidRPr="59DB6BEA">
        <w:rPr>
          <w:rFonts w:ascii="Calibri" w:eastAsia="Calibri" w:hAnsi="Calibri" w:cs="Calibri"/>
          <w:sz w:val="28"/>
          <w:szCs w:val="28"/>
        </w:rPr>
        <w:t>, Lasse Juul Christensen</w:t>
      </w:r>
      <w:r w:rsidR="38FAE52B" w:rsidRPr="59DB6BEA">
        <w:rPr>
          <w:rFonts w:ascii="Calibri" w:eastAsia="Calibri" w:hAnsi="Calibri" w:cs="Calibri"/>
          <w:sz w:val="28"/>
          <w:szCs w:val="28"/>
          <w:vertAlign w:val="superscript"/>
        </w:rPr>
        <w:t>1,2</w:t>
      </w:r>
      <w:r w:rsidR="38FAE52B" w:rsidRPr="59DB6BEA">
        <w:rPr>
          <w:rFonts w:ascii="Calibri" w:eastAsia="Calibri" w:hAnsi="Calibri" w:cs="Calibri"/>
          <w:sz w:val="28"/>
          <w:szCs w:val="28"/>
        </w:rPr>
        <w:t>, Mark Stoltenberg Ellegaard</w:t>
      </w:r>
      <w:r w:rsidR="38FAE52B" w:rsidRPr="59DB6BEA">
        <w:rPr>
          <w:rFonts w:ascii="Calibri" w:eastAsia="Calibri" w:hAnsi="Calibri" w:cs="Calibri"/>
          <w:sz w:val="28"/>
          <w:szCs w:val="28"/>
          <w:vertAlign w:val="superscript"/>
        </w:rPr>
        <w:t>2,</w:t>
      </w:r>
      <w:r w:rsidR="00DD551A">
        <w:rPr>
          <w:rFonts w:ascii="Calibri" w:eastAsia="Calibri" w:hAnsi="Calibri" w:cs="Calibri"/>
          <w:sz w:val="28"/>
          <w:szCs w:val="28"/>
          <w:vertAlign w:val="superscript"/>
        </w:rPr>
        <w:t>4</w:t>
      </w:r>
      <w:r w:rsidR="38FAE52B" w:rsidRPr="59DB6BEA">
        <w:rPr>
          <w:rFonts w:ascii="Calibri" w:eastAsia="Calibri" w:hAnsi="Calibri" w:cs="Calibri"/>
          <w:sz w:val="28"/>
          <w:szCs w:val="28"/>
        </w:rPr>
        <w:t>, Mads Dam Lyhne</w:t>
      </w:r>
      <w:r w:rsidR="38FAE52B" w:rsidRPr="59DB6BEA">
        <w:rPr>
          <w:rFonts w:ascii="Calibri" w:eastAsia="Calibri" w:hAnsi="Calibri" w:cs="Calibri"/>
          <w:sz w:val="28"/>
          <w:szCs w:val="28"/>
          <w:vertAlign w:val="superscript"/>
        </w:rPr>
        <w:t>2,</w:t>
      </w:r>
      <w:r w:rsidR="00DD551A">
        <w:rPr>
          <w:rFonts w:ascii="Calibri" w:eastAsia="Calibri" w:hAnsi="Calibri" w:cs="Calibri"/>
          <w:sz w:val="28"/>
          <w:szCs w:val="28"/>
          <w:vertAlign w:val="superscript"/>
        </w:rPr>
        <w:t>3</w:t>
      </w:r>
      <w:r w:rsidR="38FAE52B" w:rsidRPr="59DB6BEA">
        <w:rPr>
          <w:rFonts w:ascii="Calibri" w:eastAsia="Calibri" w:hAnsi="Calibri" w:cs="Calibri"/>
          <w:sz w:val="28"/>
          <w:szCs w:val="28"/>
        </w:rPr>
        <w:t>, Ole Kristian Lerche Helgestad</w:t>
      </w:r>
      <w:r w:rsidR="38FAE52B" w:rsidRPr="59DB6BEA">
        <w:rPr>
          <w:rFonts w:ascii="Calibri" w:eastAsia="Calibri" w:hAnsi="Calibri" w:cs="Calibri"/>
          <w:sz w:val="28"/>
          <w:szCs w:val="28"/>
          <w:vertAlign w:val="superscript"/>
        </w:rPr>
        <w:t>2,</w:t>
      </w:r>
      <w:r w:rsidR="00754620">
        <w:rPr>
          <w:rFonts w:ascii="Calibri" w:eastAsia="Calibri" w:hAnsi="Calibri" w:cs="Calibri"/>
          <w:sz w:val="28"/>
          <w:szCs w:val="28"/>
          <w:vertAlign w:val="superscript"/>
        </w:rPr>
        <w:t>5</w:t>
      </w:r>
      <w:r w:rsidR="38FAE52B" w:rsidRPr="59DB6BEA">
        <w:rPr>
          <w:rFonts w:ascii="Calibri" w:eastAsia="Calibri" w:hAnsi="Calibri" w:cs="Calibri"/>
          <w:sz w:val="28"/>
          <w:szCs w:val="28"/>
          <w:vertAlign w:val="superscript"/>
        </w:rPr>
        <w:t>,</w:t>
      </w:r>
      <w:r w:rsidR="00754620">
        <w:rPr>
          <w:rFonts w:ascii="Calibri" w:eastAsia="Calibri" w:hAnsi="Calibri" w:cs="Calibri"/>
          <w:sz w:val="28"/>
          <w:szCs w:val="28"/>
          <w:vertAlign w:val="superscript"/>
        </w:rPr>
        <w:t>6</w:t>
      </w:r>
      <w:r w:rsidR="38FAE52B" w:rsidRPr="59DB6BEA">
        <w:rPr>
          <w:rFonts w:ascii="Calibri" w:eastAsia="Calibri" w:hAnsi="Calibri" w:cs="Calibri"/>
          <w:sz w:val="28"/>
          <w:szCs w:val="28"/>
        </w:rPr>
        <w:t>, Roni Nielsen</w:t>
      </w:r>
      <w:r w:rsidR="38FAE52B" w:rsidRPr="59DB6BEA">
        <w:rPr>
          <w:rFonts w:ascii="Calibri" w:eastAsia="Calibri" w:hAnsi="Calibri" w:cs="Calibri"/>
          <w:sz w:val="28"/>
          <w:szCs w:val="28"/>
          <w:vertAlign w:val="superscript"/>
        </w:rPr>
        <w:t>1,2</w:t>
      </w:r>
      <w:commentRangeEnd w:id="0"/>
      <w:r w:rsidR="000B15EF">
        <w:rPr>
          <w:rStyle w:val="CommentReference"/>
          <w:rFonts w:ascii="Calibri" w:eastAsia="Calibri" w:hAnsi="Calibri" w:cs="Calibri"/>
          <w:sz w:val="28"/>
          <w:szCs w:val="28"/>
        </w:rPr>
        <w:commentReference w:id="0"/>
      </w:r>
    </w:p>
    <w:p w14:paraId="571B4839" w14:textId="4DBB029B" w:rsidR="00EC3C46" w:rsidRDefault="00EC3C46" w:rsidP="59DB6BEA">
      <w:pPr>
        <w:outlineLvl w:val="0"/>
        <w:rPr>
          <w:rFonts w:eastAsia="Times New Roman" w:cstheme="minorBidi"/>
          <w:b/>
          <w:bCs/>
          <w:sz w:val="28"/>
          <w:szCs w:val="28"/>
        </w:rPr>
      </w:pPr>
    </w:p>
    <w:p w14:paraId="55A27CE5" w14:textId="46EFFDC8" w:rsidR="00D6314B" w:rsidRDefault="3F0D46A8" w:rsidP="59DB6BEA">
      <w:pPr>
        <w:jc w:val="both"/>
        <w:rPr>
          <w:rFonts w:ascii="Calibri" w:eastAsia="Calibri" w:hAnsi="Calibri" w:cs="Calibri"/>
        </w:rPr>
      </w:pPr>
      <w:r w:rsidRPr="59DB6BEA">
        <w:rPr>
          <w:rFonts w:ascii="Calibri" w:eastAsia="Calibri" w:hAnsi="Calibri" w:cs="Calibri"/>
          <w:vertAlign w:val="superscript"/>
        </w:rPr>
        <w:t>1</w:t>
      </w:r>
      <w:r w:rsidRPr="59DB6BEA">
        <w:rPr>
          <w:rFonts w:ascii="Calibri" w:eastAsia="Calibri" w:hAnsi="Calibri" w:cs="Calibri"/>
        </w:rPr>
        <w:t>Department of Cardiology, Aarhus University Hospital</w:t>
      </w:r>
    </w:p>
    <w:p w14:paraId="4FC5991C" w14:textId="499FE7D9" w:rsidR="00D6314B" w:rsidRDefault="3F0D46A8" w:rsidP="59DB6BEA">
      <w:pPr>
        <w:jc w:val="both"/>
        <w:rPr>
          <w:rFonts w:ascii="Calibri" w:eastAsia="Calibri" w:hAnsi="Calibri" w:cs="Calibri"/>
        </w:rPr>
      </w:pPr>
      <w:r w:rsidRPr="59DB6BEA">
        <w:rPr>
          <w:rFonts w:ascii="Calibri" w:eastAsia="Calibri" w:hAnsi="Calibri" w:cs="Calibri"/>
          <w:vertAlign w:val="superscript"/>
        </w:rPr>
        <w:t>2</w:t>
      </w:r>
      <w:r w:rsidRPr="59DB6BEA">
        <w:rPr>
          <w:rFonts w:ascii="Calibri" w:eastAsia="Calibri" w:hAnsi="Calibri" w:cs="Calibri"/>
        </w:rPr>
        <w:t>Department of Clinical Medicine, Aarhus University</w:t>
      </w:r>
    </w:p>
    <w:p w14:paraId="2220CD11" w14:textId="72A9B82A" w:rsidR="00D6314B" w:rsidRDefault="3F0D46A8" w:rsidP="59DB6BEA">
      <w:pPr>
        <w:jc w:val="both"/>
        <w:rPr>
          <w:rFonts w:ascii="Calibri" w:eastAsia="Calibri" w:hAnsi="Calibri" w:cs="Calibri"/>
        </w:rPr>
      </w:pPr>
      <w:r w:rsidRPr="59DB6BEA">
        <w:rPr>
          <w:rFonts w:ascii="Calibri" w:eastAsia="Calibri" w:hAnsi="Calibri" w:cs="Calibri"/>
          <w:vertAlign w:val="superscript"/>
        </w:rPr>
        <w:t>3</w:t>
      </w:r>
      <w:r w:rsidRPr="59DB6BEA">
        <w:rPr>
          <w:rFonts w:ascii="Calibri" w:eastAsia="Calibri" w:hAnsi="Calibri" w:cs="Calibri"/>
        </w:rPr>
        <w:t>Department of Anesthesiology and Intensive Care, Horsens Regional Hospital</w:t>
      </w:r>
    </w:p>
    <w:p w14:paraId="5BC98B8B" w14:textId="263B6453" w:rsidR="00754620" w:rsidRPr="00754620" w:rsidRDefault="00754620" w:rsidP="59DB6BEA">
      <w:pPr>
        <w:jc w:val="both"/>
        <w:rPr>
          <w:rFonts w:ascii="Calibri" w:eastAsia="Calibri" w:hAnsi="Calibri" w:cs="Calibri"/>
        </w:rPr>
      </w:pPr>
      <w:r w:rsidRPr="00754620">
        <w:rPr>
          <w:rFonts w:ascii="Calibri" w:eastAsia="Calibri" w:hAnsi="Calibri" w:cs="Calibri"/>
          <w:vertAlign w:val="superscript"/>
        </w:rPr>
        <w:t>4</w:t>
      </w:r>
      <w:r>
        <w:rPr>
          <w:rFonts w:ascii="Calibri" w:eastAsia="Calibri" w:hAnsi="Calibri" w:cs="Calibri"/>
        </w:rPr>
        <w:t>Dep</w:t>
      </w:r>
      <w:r w:rsidRPr="00754620">
        <w:rPr>
          <w:rFonts w:ascii="Calibri" w:eastAsia="Calibri" w:hAnsi="Calibri" w:cs="Calibri"/>
        </w:rPr>
        <w:t>artment</w:t>
      </w:r>
      <w:r w:rsidRPr="59DB6BEA">
        <w:rPr>
          <w:rFonts w:ascii="Calibri" w:eastAsia="Calibri" w:hAnsi="Calibri" w:cs="Calibri"/>
        </w:rPr>
        <w:t xml:space="preserve"> of Anesthesiology and Intensive Care, </w:t>
      </w:r>
      <w:r>
        <w:rPr>
          <w:rFonts w:ascii="Calibri" w:eastAsia="Calibri" w:hAnsi="Calibri" w:cs="Calibri"/>
        </w:rPr>
        <w:t>Aarhus University Hospital</w:t>
      </w:r>
    </w:p>
    <w:p w14:paraId="1E645C38" w14:textId="16601A49" w:rsidR="00D6314B" w:rsidRDefault="00754620" w:rsidP="59DB6BEA">
      <w:pPr>
        <w:jc w:val="both"/>
        <w:rPr>
          <w:rFonts w:ascii="Calibri" w:eastAsia="Calibri" w:hAnsi="Calibri" w:cs="Calibri"/>
        </w:rPr>
      </w:pPr>
      <w:r>
        <w:rPr>
          <w:rFonts w:ascii="Calibri" w:eastAsia="Calibri" w:hAnsi="Calibri" w:cs="Calibri"/>
          <w:vertAlign w:val="superscript"/>
        </w:rPr>
        <w:t>5</w:t>
      </w:r>
      <w:r w:rsidR="3F0D46A8" w:rsidRPr="59DB6BEA">
        <w:rPr>
          <w:rFonts w:ascii="Calibri" w:eastAsia="Calibri" w:hAnsi="Calibri" w:cs="Calibri"/>
        </w:rPr>
        <w:t>Department of Cardiology, Odense University Hospital</w:t>
      </w:r>
    </w:p>
    <w:p w14:paraId="098C139B" w14:textId="6FFC2703" w:rsidR="00D6314B" w:rsidRDefault="00754620" w:rsidP="59DB6BEA">
      <w:pPr>
        <w:jc w:val="both"/>
        <w:rPr>
          <w:rFonts w:ascii="Calibri" w:eastAsia="Calibri" w:hAnsi="Calibri" w:cs="Calibri"/>
        </w:rPr>
      </w:pPr>
      <w:r>
        <w:rPr>
          <w:rFonts w:ascii="Calibri" w:eastAsia="Calibri" w:hAnsi="Calibri" w:cs="Calibri"/>
          <w:vertAlign w:val="superscript"/>
        </w:rPr>
        <w:t>6</w:t>
      </w:r>
      <w:r w:rsidR="3F0D46A8" w:rsidRPr="59DB6BEA">
        <w:rPr>
          <w:rFonts w:ascii="Calibri" w:eastAsia="Calibri" w:hAnsi="Calibri" w:cs="Calibri"/>
        </w:rPr>
        <w:t>Department of Clinical Pharmacology, Aarhus University Hospital</w:t>
      </w:r>
    </w:p>
    <w:p w14:paraId="0CF5E19E" w14:textId="77777777" w:rsidR="004E0C5A" w:rsidRPr="00B07A3B" w:rsidRDefault="004E0C5A" w:rsidP="004E0C5A">
      <w:pPr>
        <w:widowControl w:val="0"/>
        <w:autoSpaceDE w:val="0"/>
        <w:autoSpaceDN w:val="0"/>
        <w:adjustRightInd w:val="0"/>
        <w:rPr>
          <w:rFonts w:eastAsia="Times New Roman" w:cstheme="minorHAnsi"/>
          <w:color w:val="000000"/>
        </w:rPr>
      </w:pPr>
    </w:p>
    <w:p w14:paraId="4FDD3434" w14:textId="77777777" w:rsidR="004E0C5A" w:rsidRPr="00B07A3B" w:rsidRDefault="004E0C5A" w:rsidP="004E0C5A">
      <w:pPr>
        <w:outlineLvl w:val="0"/>
        <w:rPr>
          <w:rFonts w:eastAsia="Times New Roman" w:cstheme="minorHAnsi"/>
        </w:rPr>
      </w:pPr>
    </w:p>
    <w:p w14:paraId="74288581" w14:textId="77777777" w:rsidR="004E0C5A" w:rsidRPr="00B07A3B" w:rsidRDefault="004E0C5A" w:rsidP="004E0C5A">
      <w:pPr>
        <w:outlineLvl w:val="0"/>
        <w:rPr>
          <w:rFonts w:eastAsia="Times New Roman" w:cstheme="minorHAnsi"/>
          <w:b/>
        </w:rPr>
      </w:pPr>
      <w:r w:rsidRPr="00B07A3B">
        <w:rPr>
          <w:rFonts w:eastAsia="Times New Roman" w:cstheme="minorHAnsi"/>
          <w:b/>
        </w:rPr>
        <w:t xml:space="preserve">Corresponding Authors: </w:t>
      </w:r>
    </w:p>
    <w:p w14:paraId="5196A52A" w14:textId="4B149E09" w:rsidR="004E0C5A" w:rsidRDefault="004E0C5A" w:rsidP="004E0C5A">
      <w:pPr>
        <w:outlineLvl w:val="0"/>
        <w:rPr>
          <w:rFonts w:eastAsia="Times New Roman" w:cstheme="minorHAnsi"/>
        </w:rPr>
      </w:pPr>
      <w:bookmarkStart w:id="1" w:name="_Hlk25233958"/>
    </w:p>
    <w:p w14:paraId="70FFA58B" w14:textId="462BA8F2" w:rsidR="00D6314B" w:rsidRPr="00B07A3B" w:rsidRDefault="0DB9744A" w:rsidP="59DB6BEA">
      <w:r w:rsidRPr="59DB6BEA">
        <w:rPr>
          <w:rFonts w:ascii="Calibri" w:eastAsia="Calibri" w:hAnsi="Calibri" w:cs="Calibri"/>
          <w:lang w:val="fr-FR"/>
        </w:rPr>
        <w:t xml:space="preserve">Oskar Kjærgaard Hørsdal                        </w:t>
      </w:r>
      <w:r w:rsidRPr="59DB6BEA">
        <w:rPr>
          <w:rFonts w:ascii="Calibri" w:eastAsia="Calibri" w:hAnsi="Calibri" w:cs="Calibri"/>
          <w:color w:val="0911ED"/>
          <w:lang w:val="fr-FR"/>
        </w:rPr>
        <w:t xml:space="preserve"> osho@clin.au.dk</w:t>
      </w:r>
    </w:p>
    <w:p w14:paraId="1B4B2D7A" w14:textId="77777777" w:rsidR="004E0C5A" w:rsidRPr="00B07A3B" w:rsidRDefault="004E0C5A" w:rsidP="004E0C5A">
      <w:pPr>
        <w:outlineLvl w:val="0"/>
        <w:rPr>
          <w:rFonts w:eastAsia="Times New Roman" w:cstheme="minorHAnsi"/>
        </w:rPr>
      </w:pPr>
    </w:p>
    <w:p w14:paraId="2E1C6668" w14:textId="7663A19B" w:rsidR="004E0C5A" w:rsidRPr="00B07A3B" w:rsidRDefault="004E0C5A" w:rsidP="004E0C5A">
      <w:pPr>
        <w:outlineLvl w:val="0"/>
        <w:rPr>
          <w:rFonts w:eastAsia="Times New Roman" w:cstheme="minorHAnsi"/>
        </w:rPr>
      </w:pPr>
      <w:r w:rsidRPr="00B07A3B">
        <w:rPr>
          <w:rFonts w:eastAsia="Times New Roman" w:cstheme="minorHAnsi"/>
          <w:b/>
        </w:rPr>
        <w:t xml:space="preserve">Email Addresses for </w:t>
      </w:r>
      <w:r w:rsidR="006579DD">
        <w:rPr>
          <w:rFonts w:eastAsia="Times New Roman" w:cstheme="minorHAnsi"/>
          <w:b/>
        </w:rPr>
        <w:t>All A</w:t>
      </w:r>
      <w:r w:rsidRPr="00B07A3B">
        <w:rPr>
          <w:rFonts w:eastAsia="Times New Roman" w:cstheme="minorHAnsi"/>
          <w:b/>
        </w:rPr>
        <w:t>uthors:</w:t>
      </w:r>
      <w:r w:rsidRPr="00B07A3B">
        <w:rPr>
          <w:rFonts w:eastAsia="Times New Roman" w:cstheme="minorHAnsi"/>
        </w:rPr>
        <w:t xml:space="preserve"> </w:t>
      </w:r>
    </w:p>
    <w:bookmarkEnd w:id="1"/>
    <w:p w14:paraId="12916965" w14:textId="77777777" w:rsidR="003B5E26" w:rsidRPr="00B07A3B" w:rsidRDefault="003B5E26" w:rsidP="009A0E7C">
      <w:pPr>
        <w:outlineLvl w:val="0"/>
        <w:rPr>
          <w:rFonts w:cstheme="minorHAnsi"/>
          <w:b/>
          <w:sz w:val="22"/>
          <w:szCs w:val="22"/>
        </w:rPr>
      </w:pPr>
    </w:p>
    <w:p w14:paraId="736182CF" w14:textId="1617A1C2" w:rsidR="003B5E26" w:rsidRPr="00B07A3B" w:rsidRDefault="4375B69A" w:rsidP="59DB6BEA">
      <w:pPr>
        <w:outlineLvl w:val="0"/>
        <w:rPr>
          <w:color w:val="0911ED"/>
        </w:rPr>
      </w:pPr>
      <w:hyperlink r:id="rId12">
        <w:r w:rsidRPr="59DB6BEA">
          <w:rPr>
            <w:rFonts w:cstheme="minorBidi"/>
            <w:color w:val="0911ED"/>
            <w:sz w:val="22"/>
            <w:szCs w:val="22"/>
          </w:rPr>
          <w:t>alelar@clin.au.dk</w:t>
        </w:r>
      </w:hyperlink>
    </w:p>
    <w:p w14:paraId="3AD77768" w14:textId="4B4CDEE2" w:rsidR="003B5E26" w:rsidRPr="00B07A3B" w:rsidRDefault="4375B69A" w:rsidP="59DB6BEA">
      <w:pPr>
        <w:rPr>
          <w:color w:val="0911ED"/>
        </w:rPr>
      </w:pPr>
      <w:hyperlink r:id="rId13">
        <w:r w:rsidRPr="59DB6BEA">
          <w:rPr>
            <w:rFonts w:cstheme="minorBidi"/>
            <w:color w:val="0911ED"/>
            <w:sz w:val="22"/>
            <w:szCs w:val="22"/>
          </w:rPr>
          <w:t>beroni@rm.dk</w:t>
        </w:r>
      </w:hyperlink>
    </w:p>
    <w:p w14:paraId="491F3203" w14:textId="5AC26DC7" w:rsidR="003B5E26" w:rsidRPr="00B07A3B" w:rsidRDefault="4375B69A" w:rsidP="59DB6BEA">
      <w:pPr>
        <w:rPr>
          <w:color w:val="0911ED"/>
        </w:rPr>
      </w:pPr>
      <w:hyperlink r:id="rId14">
        <w:r w:rsidRPr="59DB6BEA">
          <w:rPr>
            <w:rFonts w:cstheme="minorBidi"/>
            <w:color w:val="0911ED"/>
            <w:sz w:val="22"/>
            <w:szCs w:val="22"/>
          </w:rPr>
          <w:t>krisbe@rm.dk</w:t>
        </w:r>
      </w:hyperlink>
    </w:p>
    <w:p w14:paraId="69ECB2B8" w14:textId="6C1A2ABC" w:rsidR="003B5E26" w:rsidRPr="00B07A3B" w:rsidRDefault="4375B69A" w:rsidP="59DB6BEA">
      <w:pPr>
        <w:rPr>
          <w:color w:val="0911ED"/>
        </w:rPr>
      </w:pPr>
      <w:hyperlink r:id="rId15">
        <w:r w:rsidRPr="59DB6BEA">
          <w:rPr>
            <w:rFonts w:cstheme="minorBidi"/>
            <w:color w:val="0911ED"/>
            <w:sz w:val="22"/>
            <w:szCs w:val="22"/>
          </w:rPr>
          <w:t>lasse@clin.au.dk</w:t>
        </w:r>
      </w:hyperlink>
    </w:p>
    <w:p w14:paraId="76B52B9F" w14:textId="5969673D" w:rsidR="003B5E26" w:rsidRPr="00B07A3B" w:rsidRDefault="4375B69A" w:rsidP="59DB6BEA">
      <w:pPr>
        <w:rPr>
          <w:color w:val="0911ED"/>
        </w:rPr>
      </w:pPr>
      <w:hyperlink r:id="rId16">
        <w:r w:rsidRPr="59DB6BEA">
          <w:rPr>
            <w:rFonts w:cstheme="minorBidi"/>
            <w:color w:val="0911ED"/>
            <w:sz w:val="22"/>
            <w:szCs w:val="22"/>
          </w:rPr>
          <w:t>mads.dam@clin.au.dk</w:t>
        </w:r>
      </w:hyperlink>
    </w:p>
    <w:p w14:paraId="6013CBF2" w14:textId="495C6519" w:rsidR="003B5E26" w:rsidRPr="00B07A3B" w:rsidRDefault="4375B69A" w:rsidP="59DB6BEA">
      <w:pPr>
        <w:rPr>
          <w:color w:val="0911ED"/>
        </w:rPr>
      </w:pPr>
      <w:hyperlink r:id="rId17">
        <w:r w:rsidRPr="59DB6BEA">
          <w:rPr>
            <w:rFonts w:cstheme="minorBidi"/>
            <w:color w:val="0911ED"/>
            <w:sz w:val="22"/>
            <w:szCs w:val="22"/>
          </w:rPr>
          <w:t>markee@clin.au.dk</w:t>
        </w:r>
      </w:hyperlink>
    </w:p>
    <w:p w14:paraId="1173DBD9" w14:textId="4BB1727E" w:rsidR="003B5E26" w:rsidRPr="00B07A3B" w:rsidRDefault="4375B69A" w:rsidP="59DB6BEA">
      <w:pPr>
        <w:rPr>
          <w:color w:val="0911ED"/>
        </w:rPr>
      </w:pPr>
      <w:hyperlink r:id="rId18">
        <w:r w:rsidRPr="59DB6BEA">
          <w:rPr>
            <w:rFonts w:cstheme="minorBidi"/>
            <w:color w:val="0911ED"/>
            <w:sz w:val="22"/>
            <w:szCs w:val="22"/>
          </w:rPr>
          <w:t>niggop@rm.dk</w:t>
        </w:r>
      </w:hyperlink>
    </w:p>
    <w:p w14:paraId="2E109F88" w14:textId="1E6BC4D3" w:rsidR="003B5E26" w:rsidRPr="00B07A3B" w:rsidRDefault="4375B69A" w:rsidP="59DB6BEA">
      <w:pPr>
        <w:rPr>
          <w:color w:val="0911ED"/>
        </w:rPr>
      </w:pPr>
      <w:hyperlink r:id="rId19">
        <w:r w:rsidRPr="59DB6BEA">
          <w:rPr>
            <w:rFonts w:cstheme="minorBidi"/>
            <w:color w:val="0911ED"/>
            <w:sz w:val="22"/>
            <w:szCs w:val="22"/>
          </w:rPr>
          <w:t>olmoel@rm.dk</w:t>
        </w:r>
      </w:hyperlink>
    </w:p>
    <w:p w14:paraId="6F84F159" w14:textId="5322C544" w:rsidR="003B5E26" w:rsidRPr="00B07A3B" w:rsidRDefault="4375B69A" w:rsidP="59DB6BEA">
      <w:pPr>
        <w:rPr>
          <w:rFonts w:cstheme="minorBidi"/>
          <w:color w:val="0911ED"/>
          <w:sz w:val="22"/>
          <w:szCs w:val="22"/>
        </w:rPr>
      </w:pPr>
      <w:r w:rsidRPr="59DB6BEA">
        <w:rPr>
          <w:rFonts w:cstheme="minorBidi"/>
          <w:color w:val="0911ED"/>
          <w:sz w:val="22"/>
          <w:szCs w:val="22"/>
        </w:rPr>
        <w:t>osho@clin.au.dk</w:t>
      </w:r>
    </w:p>
    <w:p w14:paraId="5A2BE33C" w14:textId="77777777" w:rsidR="001E230F" w:rsidRPr="00B07A3B" w:rsidRDefault="001E230F" w:rsidP="009A0E7C">
      <w:pPr>
        <w:outlineLvl w:val="0"/>
        <w:rPr>
          <w:rFonts w:cstheme="minorHAnsi"/>
          <w:b/>
          <w:sz w:val="22"/>
          <w:szCs w:val="22"/>
        </w:rPr>
      </w:pPr>
    </w:p>
    <w:p w14:paraId="60B95108" w14:textId="77777777" w:rsidR="00C70C90" w:rsidRPr="00B07A3B" w:rsidRDefault="00C70C90">
      <w:pPr>
        <w:rPr>
          <w:rFonts w:cstheme="minorHAnsi"/>
          <w:b/>
          <w:sz w:val="22"/>
          <w:szCs w:val="22"/>
        </w:rPr>
      </w:pPr>
      <w:r w:rsidRPr="00B07A3B">
        <w:rPr>
          <w:rFonts w:cstheme="minorHAnsi"/>
          <w:b/>
          <w:sz w:val="22"/>
          <w:szCs w:val="22"/>
        </w:rPr>
        <w:br w:type="page"/>
      </w:r>
    </w:p>
    <w:p w14:paraId="1667ADCD" w14:textId="6A876452" w:rsidR="005F1ADF" w:rsidRPr="00FD00B1" w:rsidRDefault="005F1ADF" w:rsidP="00FD00B1">
      <w:pPr>
        <w:pStyle w:val="Heading2"/>
        <w:jc w:val="center"/>
        <w:rPr>
          <w:rFonts w:cstheme="minorHAnsi"/>
          <w:b/>
          <w:bCs w:val="0"/>
          <w:sz w:val="32"/>
          <w:szCs w:val="32"/>
        </w:rPr>
      </w:pPr>
      <w:r w:rsidRPr="00FD00B1">
        <w:rPr>
          <w:rFonts w:cstheme="minorHAnsi"/>
          <w:b/>
          <w:bCs w:val="0"/>
          <w:sz w:val="32"/>
          <w:szCs w:val="32"/>
        </w:rPr>
        <w:lastRenderedPageBreak/>
        <w:t>Author Questionnaire</w:t>
      </w:r>
    </w:p>
    <w:p w14:paraId="22834088" w14:textId="7F4F13C7" w:rsidR="005F1ADF" w:rsidRPr="00B07A3B" w:rsidRDefault="005F1ADF" w:rsidP="005F1ADF">
      <w:pPr>
        <w:spacing w:before="120"/>
        <w:ind w:left="216" w:hanging="216"/>
        <w:rPr>
          <w:rFonts w:eastAsia="Times New Roman" w:cstheme="minorHAnsi"/>
          <w:b/>
        </w:rPr>
      </w:pPr>
      <w:r w:rsidRPr="00B07A3B">
        <w:rPr>
          <w:rFonts w:eastAsia="Times New Roman" w:cstheme="minorHAnsi"/>
          <w:b/>
        </w:rPr>
        <w:t xml:space="preserve">1. </w:t>
      </w:r>
      <w:r w:rsidRPr="00B07A3B">
        <w:rPr>
          <w:rFonts w:eastAsia="Times New Roman" w:cstheme="minorHAnsi"/>
          <w:b/>
          <w:bCs/>
        </w:rPr>
        <w:t>Microscopy</w:t>
      </w:r>
      <w:r w:rsidRPr="00B07A3B">
        <w:rPr>
          <w:rFonts w:eastAsia="Times New Roman" w:cstheme="minorHAnsi"/>
        </w:rPr>
        <w:t xml:space="preserve">: </w:t>
      </w:r>
      <w:r w:rsidRPr="004A2032">
        <w:rPr>
          <w:rFonts w:eastAsia="Times New Roman" w:cs="Calibri"/>
        </w:rPr>
        <w:t xml:space="preserve">Does your protocol require the use of a dissecting or stereomicroscope for performing a complex dissection, microinjection technique, or </w:t>
      </w:r>
      <w:r>
        <w:rPr>
          <w:rFonts w:eastAsia="Times New Roman" w:cs="Calibri"/>
        </w:rPr>
        <w:t xml:space="preserve">something </w:t>
      </w:r>
      <w:r w:rsidRPr="004A2032">
        <w:rPr>
          <w:rFonts w:eastAsia="Times New Roman" w:cs="Calibri"/>
        </w:rPr>
        <w:t>similar</w:t>
      </w:r>
      <w:r w:rsidRPr="00B07A3B">
        <w:rPr>
          <w:rFonts w:eastAsia="Times New Roman" w:cstheme="minorHAnsi"/>
        </w:rPr>
        <w:t>?</w:t>
      </w:r>
      <w:r w:rsidRPr="00B07A3B">
        <w:rPr>
          <w:rFonts w:eastAsia="Times New Roman" w:cstheme="minorHAnsi"/>
          <w:b/>
        </w:rPr>
        <w:t xml:space="preserve">  </w:t>
      </w:r>
      <w:r w:rsidR="00FD02B4">
        <w:rPr>
          <w:rFonts w:eastAsia="Times New Roman" w:cstheme="minorHAnsi"/>
          <w:b/>
          <w:bCs/>
        </w:rPr>
        <w:t>No</w:t>
      </w:r>
      <w:r w:rsidRPr="00B07A3B">
        <w:rPr>
          <w:rFonts w:eastAsia="Times New Roman" w:cstheme="minorHAnsi"/>
        </w:rPr>
        <w:t xml:space="preserve">  </w:t>
      </w:r>
    </w:p>
    <w:p w14:paraId="4E7C3E85" w14:textId="77777777" w:rsidR="00A13CC3" w:rsidRPr="00D7547B" w:rsidRDefault="00A13CC3" w:rsidP="00D7547B">
      <w:pPr>
        <w:spacing w:before="120"/>
        <w:ind w:left="720"/>
        <w:rPr>
          <w:rFonts w:eastAsia="Times New Roman" w:cstheme="minorHAnsi"/>
          <w:b/>
          <w:color w:val="7F7F7F" w:themeColor="text1" w:themeTint="80"/>
        </w:rPr>
      </w:pPr>
    </w:p>
    <w:p w14:paraId="4B20EAF0" w14:textId="47FA62DC" w:rsidR="005F1ADF" w:rsidRPr="00B07A3B" w:rsidRDefault="005F1ADF" w:rsidP="005F1ADF">
      <w:pPr>
        <w:spacing w:before="120"/>
        <w:ind w:left="216" w:hanging="216"/>
        <w:rPr>
          <w:rFonts w:eastAsia="Times New Roman" w:cstheme="minorHAnsi"/>
        </w:rPr>
      </w:pPr>
      <w:r w:rsidRPr="00B07A3B">
        <w:rPr>
          <w:rFonts w:eastAsia="Times New Roman" w:cstheme="minorHAnsi"/>
          <w:b/>
        </w:rPr>
        <w:t xml:space="preserve">2. Software: </w:t>
      </w:r>
      <w:r w:rsidRPr="00B07A3B">
        <w:rPr>
          <w:rFonts w:eastAsia="Times New Roman" w:cstheme="minorHAnsi"/>
        </w:rPr>
        <w:t xml:space="preserve">Does the part of your protocol being filmed include </w:t>
      </w:r>
      <w:r>
        <w:rPr>
          <w:rFonts w:eastAsia="Times New Roman" w:cstheme="minorHAnsi"/>
        </w:rPr>
        <w:t xml:space="preserve">step-by-step descriptions of </w:t>
      </w:r>
      <w:r w:rsidRPr="00B07A3B">
        <w:rPr>
          <w:rFonts w:eastAsia="Times New Roman" w:cstheme="minorHAnsi"/>
        </w:rPr>
        <w:t>software usage?</w:t>
      </w:r>
      <w:r w:rsidRPr="00B07A3B">
        <w:rPr>
          <w:rFonts w:eastAsia="Times New Roman" w:cstheme="minorHAnsi"/>
          <w:b/>
        </w:rPr>
        <w:t xml:space="preserve">  </w:t>
      </w:r>
      <w:r w:rsidR="00FB144F">
        <w:rPr>
          <w:rFonts w:eastAsia="Times New Roman" w:cstheme="minorHAnsi"/>
          <w:b/>
          <w:bCs/>
        </w:rPr>
        <w:t>Yes</w:t>
      </w:r>
    </w:p>
    <w:p w14:paraId="76D16C59" w14:textId="77777777" w:rsidR="001331E3" w:rsidRDefault="001331E3" w:rsidP="001331E3">
      <w:pPr>
        <w:spacing w:before="120"/>
        <w:ind w:left="720"/>
        <w:rPr>
          <w:rFonts w:cstheme="minorHAnsi"/>
        </w:rPr>
      </w:pPr>
      <w:r>
        <w:rPr>
          <w:rFonts w:cstheme="minorHAnsi"/>
        </w:rPr>
        <w:t xml:space="preserve">If </w:t>
      </w:r>
      <w:r>
        <w:rPr>
          <w:rFonts w:cstheme="minorHAnsi"/>
          <w:b/>
          <w:bCs/>
        </w:rPr>
        <w:t>Yes</w:t>
      </w:r>
      <w:r>
        <w:rPr>
          <w:rFonts w:cstheme="minorHAnsi"/>
        </w:rPr>
        <w:t>, we will need you to record using screen recording software.</w:t>
      </w:r>
    </w:p>
    <w:p w14:paraId="5B3676BC" w14:textId="0A4186C3" w:rsidR="001331E3" w:rsidRDefault="001331E3" w:rsidP="001331E3">
      <w:pPr>
        <w:spacing w:before="120"/>
        <w:ind w:left="720"/>
        <w:rPr>
          <w:rFonts w:cstheme="minorHAnsi"/>
        </w:rPr>
      </w:pPr>
      <w:r>
        <w:rPr>
          <w:rFonts w:cstheme="minorHAnsi"/>
        </w:rPr>
        <w:t xml:space="preserve">We recommend using the screen capture program </w:t>
      </w:r>
      <w:hyperlink r:id="rId20" w:history="1">
        <w:r>
          <w:rPr>
            <w:rStyle w:val="Hyperlink"/>
            <w:rFonts w:cstheme="minorHAnsi"/>
          </w:rPr>
          <w:t>OBS</w:t>
        </w:r>
      </w:hyperlink>
      <w:r>
        <w:rPr>
          <w:rFonts w:cstheme="minorHAnsi"/>
        </w:rPr>
        <w:t xml:space="preserve">. JoVE’s tutorial for using OBS Studio is provided at this link: </w:t>
      </w:r>
      <w:hyperlink r:id="rId21" w:history="1">
        <w:r w:rsidR="0009624C" w:rsidRPr="001B6DEE">
          <w:rPr>
            <w:rStyle w:val="Hyperlink"/>
            <w:rFonts w:cstheme="minorHAnsi"/>
          </w:rPr>
          <w:t>https://review.jove.com/v/5848/screen-capture-instructions-for-authors?status=a7854k</w:t>
        </w:r>
      </w:hyperlink>
    </w:p>
    <w:p w14:paraId="3073BEE2" w14:textId="06E00966" w:rsidR="001331E3" w:rsidRDefault="001940B3" w:rsidP="001331E3">
      <w:pPr>
        <w:spacing w:before="120"/>
        <w:ind w:left="720"/>
        <w:rPr>
          <w:rFonts w:eastAsia="Times New Roman" w:cstheme="minorHAnsi"/>
        </w:rPr>
      </w:pPr>
      <w:r>
        <w:rPr>
          <w:rFonts w:cstheme="minorHAnsi"/>
          <w:highlight w:val="yellow"/>
        </w:rPr>
        <w:t>P</w:t>
      </w:r>
      <w:r w:rsidR="001331E3">
        <w:rPr>
          <w:rFonts w:cstheme="minorHAnsi"/>
          <w:highlight w:val="yellow"/>
        </w:rPr>
        <w:t xml:space="preserve">lease upload all </w:t>
      </w:r>
      <w:r w:rsidR="00A13CC3">
        <w:rPr>
          <w:rFonts w:cstheme="minorHAnsi"/>
          <w:highlight w:val="yellow"/>
        </w:rPr>
        <w:t>screen-captured</w:t>
      </w:r>
      <w:r w:rsidR="001331E3">
        <w:rPr>
          <w:rFonts w:cstheme="minorHAnsi"/>
          <w:highlight w:val="yellow"/>
        </w:rPr>
        <w:t xml:space="preserve"> video files to your project page as soon as possible</w:t>
      </w:r>
      <w:r w:rsidR="001331E3">
        <w:rPr>
          <w:rFonts w:cstheme="minorHAnsi"/>
        </w:rPr>
        <w:t>.</w:t>
      </w:r>
    </w:p>
    <w:p w14:paraId="1C68C2BA" w14:textId="77777777" w:rsidR="005F1ADF" w:rsidRPr="00B07A3B" w:rsidRDefault="005F1ADF" w:rsidP="005F1ADF">
      <w:pPr>
        <w:spacing w:before="120"/>
        <w:rPr>
          <w:rFonts w:eastAsia="Times New Roman" w:cstheme="minorHAnsi"/>
          <w:b/>
        </w:rPr>
      </w:pPr>
    </w:p>
    <w:p w14:paraId="7A03162F" w14:textId="7FBA47EF" w:rsidR="005F1ADF" w:rsidRPr="00B07A3B" w:rsidRDefault="009A2C33" w:rsidP="005F1ADF">
      <w:pPr>
        <w:spacing w:before="120"/>
        <w:rPr>
          <w:rFonts w:eastAsia="Times New Roman" w:cstheme="minorHAnsi"/>
          <w:b/>
          <w:bCs/>
        </w:rPr>
      </w:pPr>
      <w:r>
        <w:rPr>
          <w:rFonts w:eastAsia="Times New Roman" w:cstheme="minorHAnsi"/>
          <w:b/>
        </w:rPr>
        <w:t>3</w:t>
      </w:r>
      <w:r w:rsidR="005F1ADF" w:rsidRPr="00B07A3B">
        <w:rPr>
          <w:rFonts w:eastAsia="Times New Roman" w:cstheme="minorHAnsi"/>
          <w:b/>
        </w:rPr>
        <w:t>. Filming location:</w:t>
      </w:r>
      <w:r w:rsidR="005F1ADF" w:rsidRPr="00B07A3B">
        <w:rPr>
          <w:rFonts w:eastAsia="Times New Roman" w:cstheme="minorHAnsi"/>
        </w:rPr>
        <w:t xml:space="preserve"> Will the filming need to take place in multiple locations? </w:t>
      </w:r>
      <w:r w:rsidR="005F1ADF" w:rsidRPr="00B07A3B">
        <w:rPr>
          <w:rFonts w:eastAsia="Times New Roman" w:cstheme="minorHAnsi"/>
          <w:b/>
        </w:rPr>
        <w:t xml:space="preserve">  </w:t>
      </w:r>
      <w:r w:rsidR="007B0D60">
        <w:rPr>
          <w:rFonts w:eastAsia="Times New Roman" w:cstheme="minorHAnsi"/>
          <w:b/>
          <w:bCs/>
        </w:rPr>
        <w:t>No</w:t>
      </w:r>
    </w:p>
    <w:p w14:paraId="4920A8BE" w14:textId="77777777" w:rsidR="00500FA1" w:rsidRDefault="00500FA1" w:rsidP="005F1ADF">
      <w:pPr>
        <w:spacing w:before="120"/>
        <w:ind w:left="720"/>
        <w:rPr>
          <w:rFonts w:eastAsia="Times New Roman" w:cstheme="minorHAnsi"/>
        </w:rPr>
      </w:pPr>
    </w:p>
    <w:p w14:paraId="2934ADF1" w14:textId="3AC5B5F0" w:rsidR="00F0777A" w:rsidRDefault="00500FA1" w:rsidP="00F0777A">
      <w:pPr>
        <w:spacing w:before="120"/>
        <w:rPr>
          <w:rFonts w:eastAsia="Times New Roman" w:cstheme="minorHAnsi"/>
        </w:rPr>
      </w:pPr>
      <w:r>
        <w:rPr>
          <w:rFonts w:eastAsia="Times New Roman" w:cstheme="minorHAnsi"/>
          <w:b/>
          <w:bCs/>
        </w:rPr>
        <w:t xml:space="preserve">4. </w:t>
      </w:r>
      <w:r w:rsidRPr="00226866">
        <w:rPr>
          <w:rFonts w:eastAsia="Times New Roman" w:cstheme="minorHAnsi"/>
          <w:b/>
          <w:bCs/>
        </w:rPr>
        <w:t>Testimonials</w:t>
      </w:r>
      <w:r>
        <w:rPr>
          <w:rFonts w:eastAsia="Times New Roman" w:cstheme="minorHAnsi"/>
          <w:b/>
          <w:bCs/>
        </w:rPr>
        <w:t xml:space="preserve"> (optional)</w:t>
      </w:r>
      <w:r w:rsidRPr="00226866">
        <w:rPr>
          <w:rFonts w:eastAsia="Times New Roman" w:cstheme="minorHAnsi"/>
          <w:b/>
          <w:bCs/>
        </w:rPr>
        <w:t xml:space="preserve">: </w:t>
      </w:r>
      <w:r>
        <w:t xml:space="preserve">Would you be open to filming two short testimonial statements </w:t>
      </w:r>
      <w:r>
        <w:rPr>
          <w:rStyle w:val="Strong"/>
        </w:rPr>
        <w:t>live during your JoVE shoot</w:t>
      </w:r>
      <w:r>
        <w:t xml:space="preserve">? These will </w:t>
      </w:r>
      <w:r>
        <w:rPr>
          <w:rStyle w:val="Strong"/>
        </w:rPr>
        <w:t>not appear in your JoVE video</w:t>
      </w:r>
      <w:r>
        <w:t xml:space="preserve"> but may be used in JoVE’s promotional materials. </w:t>
      </w:r>
      <w:r w:rsidR="003D0CCB">
        <w:rPr>
          <w:rFonts w:eastAsia="Times New Roman" w:cstheme="minorHAnsi"/>
          <w:b/>
          <w:bCs/>
        </w:rPr>
        <w:t>Yes</w:t>
      </w:r>
    </w:p>
    <w:p w14:paraId="32DAE90F" w14:textId="77777777" w:rsidR="003326AD" w:rsidRDefault="003326AD" w:rsidP="005F1ADF">
      <w:pPr>
        <w:rPr>
          <w:rFonts w:cstheme="minorHAnsi"/>
          <w:b/>
          <w:sz w:val="22"/>
          <w:szCs w:val="22"/>
        </w:rPr>
      </w:pPr>
    </w:p>
    <w:p w14:paraId="47A0806A" w14:textId="5BD54653" w:rsidR="00EB7FB3" w:rsidRDefault="00EB7FB3" w:rsidP="00DF4C61">
      <w:pPr>
        <w:spacing w:before="120"/>
        <w:rPr>
          <w:rFonts w:eastAsia="Times New Roman" w:cstheme="minorHAnsi"/>
        </w:rPr>
      </w:pPr>
      <w:r w:rsidRPr="00B07A3B">
        <w:rPr>
          <w:rFonts w:eastAsia="Times New Roman" w:cstheme="minorHAnsi"/>
        </w:rPr>
        <w:t xml:space="preserve">If </w:t>
      </w:r>
      <w:r w:rsidRPr="00B07A3B">
        <w:rPr>
          <w:rFonts w:eastAsia="Times New Roman" w:cstheme="minorHAnsi"/>
          <w:b/>
          <w:bCs/>
        </w:rPr>
        <w:t>Yes</w:t>
      </w:r>
      <w:r w:rsidRPr="00B07A3B">
        <w:rPr>
          <w:rFonts w:eastAsia="Times New Roman" w:cstheme="minorHAnsi"/>
        </w:rPr>
        <w:t xml:space="preserve">, </w:t>
      </w:r>
      <w:r w:rsidRPr="002448C1">
        <w:rPr>
          <w:rFonts w:eastAsia="Times New Roman" w:cstheme="minorHAnsi"/>
        </w:rPr>
        <w:t xml:space="preserve">please provide the </w:t>
      </w:r>
      <w:r w:rsidRPr="002448C1">
        <w:rPr>
          <w:rFonts w:eastAsia="Times New Roman" w:cstheme="minorHAnsi"/>
          <w:b/>
          <w:bCs/>
        </w:rPr>
        <w:t>full name and position</w:t>
      </w:r>
      <w:r w:rsidRPr="002448C1">
        <w:rPr>
          <w:rFonts w:eastAsia="Times New Roman" w:cstheme="minorHAnsi"/>
        </w:rPr>
        <w:t xml:space="preserve"> </w:t>
      </w:r>
      <w:r w:rsidRPr="0062081E">
        <w:rPr>
          <w:rFonts w:ascii="Calibri" w:hAnsi="Calibri" w:cs="Calibri"/>
        </w:rPr>
        <w:t>(e.g., Director of [Institute Name], Senior Researcher [University Name], etc.) of the author</w:t>
      </w:r>
      <w:r w:rsidRPr="002448C1">
        <w:rPr>
          <w:rFonts w:eastAsia="Times New Roman" w:cstheme="minorHAnsi"/>
        </w:rPr>
        <w:t xml:space="preserve"> willing to participate.</w:t>
      </w:r>
      <w:r w:rsidR="001940B3">
        <w:rPr>
          <w:rFonts w:eastAsia="Times New Roman" w:cstheme="minorHAnsi"/>
        </w:rPr>
        <w:br/>
      </w:r>
    </w:p>
    <w:p w14:paraId="550D6A3D" w14:textId="6EA41ABB" w:rsidR="00EB7FB3" w:rsidRDefault="00891778" w:rsidP="00EB7FB3">
      <w:pPr>
        <w:rPr>
          <w:rStyle w:val="AuthorName"/>
          <w:rFonts w:eastAsia="Times"/>
        </w:rPr>
      </w:pPr>
      <w:r>
        <w:rPr>
          <w:rStyle w:val="AuthorName"/>
          <w:rFonts w:eastAsia="Times"/>
        </w:rPr>
        <w:t>Oskar Kjærgaard Hørsdal</w:t>
      </w:r>
      <w:r w:rsidR="00EB7FB3" w:rsidRPr="0062081E">
        <w:rPr>
          <w:rFonts w:ascii="Calibri" w:eastAsia="Times New Roman" w:hAnsi="Calibri" w:cs="Calibri"/>
          <w:b/>
          <w:bCs/>
        </w:rPr>
        <w:t>,</w:t>
      </w:r>
      <w:r w:rsidR="00EB7FB3" w:rsidRPr="0062081E">
        <w:rPr>
          <w:rFonts w:ascii="Calibri" w:eastAsia="Times New Roman" w:hAnsi="Calibri" w:cs="Calibri"/>
        </w:rPr>
        <w:t xml:space="preserve"> </w:t>
      </w:r>
      <w:r>
        <w:rPr>
          <w:rStyle w:val="AuthorName"/>
          <w:rFonts w:eastAsia="Times"/>
        </w:rPr>
        <w:t>Medical Doctor, PhD student [Aarhus University]</w:t>
      </w:r>
    </w:p>
    <w:p w14:paraId="774A3D89" w14:textId="66D4462B" w:rsidR="00891778" w:rsidRDefault="00891778" w:rsidP="00EB7FB3">
      <w:pPr>
        <w:rPr>
          <w:rStyle w:val="AuthorName"/>
          <w:rFonts w:eastAsia="Times"/>
        </w:rPr>
      </w:pPr>
      <w:r>
        <w:rPr>
          <w:rStyle w:val="AuthorName"/>
          <w:rFonts w:eastAsia="Times"/>
        </w:rPr>
        <w:t>Roni Nielsen, Medical Doctor, Associate Professor [Aarhus University]</w:t>
      </w:r>
    </w:p>
    <w:p w14:paraId="5F1A598F" w14:textId="77777777" w:rsidR="00EB7FB3" w:rsidRDefault="00EB7FB3" w:rsidP="00EB7FB3">
      <w:pPr>
        <w:rPr>
          <w:rFonts w:cstheme="minorHAnsi"/>
          <w:b/>
          <w:sz w:val="22"/>
          <w:szCs w:val="22"/>
        </w:rPr>
      </w:pPr>
    </w:p>
    <w:p w14:paraId="67386C83" w14:textId="77777777" w:rsidR="005F1ADF" w:rsidRDefault="005F1ADF" w:rsidP="005F1ADF">
      <w:pPr>
        <w:rPr>
          <w:rFonts w:cstheme="minorHAnsi"/>
          <w:b/>
          <w:sz w:val="22"/>
          <w:szCs w:val="22"/>
        </w:rPr>
      </w:pPr>
    </w:p>
    <w:p w14:paraId="7AA7BBC5" w14:textId="77777777" w:rsidR="005F1ADF" w:rsidRDefault="005F1ADF" w:rsidP="005F1ADF">
      <w:pPr>
        <w:rPr>
          <w:rFonts w:cstheme="minorHAnsi"/>
          <w:b/>
          <w:sz w:val="22"/>
          <w:szCs w:val="22"/>
        </w:rPr>
      </w:pPr>
      <w:r>
        <w:rPr>
          <w:rFonts w:cstheme="minorHAnsi"/>
          <w:b/>
          <w:sz w:val="22"/>
          <w:szCs w:val="22"/>
        </w:rPr>
        <w:t>Current Protocol Length</w:t>
      </w:r>
    </w:p>
    <w:p w14:paraId="72F5C5E6" w14:textId="0DDBB8F1" w:rsidR="005F1ADF" w:rsidRPr="00B847A0" w:rsidRDefault="005F1ADF" w:rsidP="005F1ADF">
      <w:pPr>
        <w:rPr>
          <w:rFonts w:cstheme="minorHAnsi"/>
          <w:bCs/>
          <w:sz w:val="22"/>
          <w:szCs w:val="22"/>
        </w:rPr>
      </w:pPr>
      <w:r w:rsidRPr="00B847A0">
        <w:rPr>
          <w:rFonts w:cstheme="minorHAnsi"/>
          <w:bCs/>
          <w:sz w:val="22"/>
          <w:szCs w:val="22"/>
        </w:rPr>
        <w:t xml:space="preserve">Number of Steps:  </w:t>
      </w:r>
      <w:r w:rsidR="00480DB8">
        <w:rPr>
          <w:rFonts w:cstheme="minorHAnsi"/>
          <w:bCs/>
          <w:sz w:val="22"/>
          <w:szCs w:val="22"/>
        </w:rPr>
        <w:t>15</w:t>
      </w:r>
    </w:p>
    <w:p w14:paraId="5AAC9C6C" w14:textId="3B84073F" w:rsidR="00C2620F" w:rsidRPr="00B07A3B" w:rsidRDefault="005F1ADF" w:rsidP="005F1ADF">
      <w:pPr>
        <w:rPr>
          <w:rFonts w:cstheme="minorHAnsi"/>
          <w:b/>
          <w:sz w:val="22"/>
          <w:szCs w:val="22"/>
        </w:rPr>
      </w:pPr>
      <w:r w:rsidRPr="00B847A0">
        <w:rPr>
          <w:rFonts w:cstheme="minorHAnsi"/>
          <w:bCs/>
          <w:sz w:val="22"/>
          <w:szCs w:val="22"/>
        </w:rPr>
        <w:t xml:space="preserve">Number of Shots: </w:t>
      </w:r>
      <w:r>
        <w:rPr>
          <w:rFonts w:cstheme="minorHAnsi"/>
          <w:bCs/>
          <w:sz w:val="22"/>
          <w:szCs w:val="22"/>
        </w:rPr>
        <w:t xml:space="preserve"> </w:t>
      </w:r>
      <w:r w:rsidR="00480DB8">
        <w:rPr>
          <w:rFonts w:cstheme="minorHAnsi"/>
          <w:bCs/>
          <w:sz w:val="22"/>
          <w:szCs w:val="22"/>
        </w:rPr>
        <w:t>46</w:t>
      </w:r>
      <w:r w:rsidR="00277C90" w:rsidRPr="00B07A3B">
        <w:rPr>
          <w:rFonts w:cstheme="minorHAnsi"/>
          <w:b/>
          <w:sz w:val="22"/>
          <w:szCs w:val="22"/>
        </w:rPr>
        <w:br w:type="page"/>
      </w:r>
    </w:p>
    <w:p w14:paraId="688BB839" w14:textId="58150FAC" w:rsidR="00C058AE" w:rsidRPr="000F326F" w:rsidRDefault="00FF25E5" w:rsidP="000F326F">
      <w:pPr>
        <w:pStyle w:val="Heading1"/>
        <w:rPr>
          <w:rFonts w:cstheme="minorHAnsi"/>
        </w:rPr>
      </w:pPr>
      <w:r>
        <w:rPr>
          <w:rFonts w:cstheme="minorHAnsi"/>
        </w:rPr>
        <w:lastRenderedPageBreak/>
        <w:t>Int</w:t>
      </w:r>
      <w:r w:rsidR="005B7281">
        <w:rPr>
          <w:rFonts w:cstheme="minorHAnsi"/>
        </w:rPr>
        <w:t>erviews</w:t>
      </w:r>
    </w:p>
    <w:p w14:paraId="21054688" w14:textId="23549FDE" w:rsidR="00455638" w:rsidRPr="00A84C50" w:rsidRDefault="00455638" w:rsidP="00455638">
      <w:pPr>
        <w:rPr>
          <w:rFonts w:cstheme="minorHAnsi"/>
          <w:b/>
          <w:i/>
          <w:iCs/>
        </w:rPr>
      </w:pPr>
      <w:r w:rsidRPr="00A84C50">
        <w:rPr>
          <w:rFonts w:cstheme="minorHAnsi"/>
          <w:b/>
          <w:i/>
          <w:color w:val="0000FF"/>
        </w:rPr>
        <w:t>Videographer: Obtain headshots for all authors</w:t>
      </w:r>
      <w:r w:rsidR="00985868">
        <w:rPr>
          <w:rFonts w:cstheme="minorHAnsi"/>
          <w:b/>
          <w:i/>
          <w:color w:val="0000FF"/>
        </w:rPr>
        <w:t xml:space="preserve"> available at the filming location</w:t>
      </w:r>
      <w:r w:rsidRPr="00A84C50">
        <w:rPr>
          <w:rFonts w:cstheme="minorHAnsi"/>
          <w:b/>
          <w:i/>
          <w:color w:val="0000FF"/>
        </w:rPr>
        <w:t>.</w:t>
      </w:r>
      <w:r w:rsidRPr="00A84C50">
        <w:rPr>
          <w:rFonts w:cstheme="minorHAnsi"/>
          <w:b/>
          <w:i/>
        </w:rPr>
        <w:t xml:space="preserve"> </w:t>
      </w:r>
    </w:p>
    <w:p w14:paraId="7E8076BA" w14:textId="77777777" w:rsidR="007D61A8" w:rsidRPr="00B07A3B" w:rsidRDefault="007D61A8" w:rsidP="00731E5D">
      <w:pPr>
        <w:rPr>
          <w:rFonts w:cstheme="minorHAnsi"/>
          <w:b/>
        </w:rPr>
      </w:pPr>
    </w:p>
    <w:p w14:paraId="32998071" w14:textId="45E14CF0" w:rsidR="00D94887" w:rsidRDefault="00D94887" w:rsidP="007D61A8">
      <w:pPr>
        <w:rPr>
          <w:rFonts w:cstheme="minorHAnsi"/>
          <w:b/>
          <w:bCs/>
          <w:i/>
          <w:iCs/>
          <w:color w:val="EE0000"/>
          <w:shd w:val="clear" w:color="auto" w:fill="FFFFFF"/>
        </w:rPr>
      </w:pPr>
      <w:commentRangeStart w:id="2"/>
      <w:r w:rsidRPr="008B4E68">
        <w:rPr>
          <w:rFonts w:cstheme="minorHAnsi"/>
          <w:b/>
          <w:bCs/>
          <w:color w:val="auto"/>
          <w:highlight w:val="yellow"/>
          <w:shd w:val="clear" w:color="auto" w:fill="FFFFFF"/>
        </w:rPr>
        <w:t>Authors</w:t>
      </w:r>
      <w:r w:rsidRPr="008B4E68">
        <w:rPr>
          <w:rFonts w:cstheme="minorHAnsi"/>
          <w:color w:val="auto"/>
          <w:highlight w:val="yellow"/>
          <w:shd w:val="clear" w:color="auto" w:fill="FFFFFF"/>
        </w:rPr>
        <w:t xml:space="preserve">: </w:t>
      </w:r>
      <w:commentRangeEnd w:id="2"/>
      <w:r w:rsidR="0017100E" w:rsidRPr="008B4E68">
        <w:rPr>
          <w:rStyle w:val="CommentReference"/>
          <w:rFonts w:cstheme="minorHAnsi"/>
          <w:color w:val="auto"/>
          <w:sz w:val="24"/>
          <w:szCs w:val="24"/>
          <w:highlight w:val="yellow"/>
          <w:shd w:val="clear" w:color="auto" w:fill="FFFFFF"/>
        </w:rPr>
        <w:commentReference w:id="2"/>
      </w:r>
      <w:r w:rsidRPr="008B4E68">
        <w:rPr>
          <w:rFonts w:cstheme="minorHAnsi"/>
          <w:color w:val="auto"/>
          <w:highlight w:val="yellow"/>
          <w:shd w:val="clear" w:color="auto" w:fill="FFFFFF"/>
        </w:rPr>
        <w:t xml:space="preserve">Please note that </w:t>
      </w:r>
      <w:r w:rsidRPr="0019621B">
        <w:rPr>
          <w:rFonts w:cstheme="minorHAnsi"/>
          <w:b/>
          <w:bCs/>
          <w:color w:val="auto"/>
          <w:highlight w:val="yellow"/>
          <w:shd w:val="clear" w:color="auto" w:fill="FFFFFF"/>
        </w:rPr>
        <w:t>the questions will not appear on screen</w:t>
      </w:r>
      <w:r w:rsidRPr="008B4E68">
        <w:rPr>
          <w:rFonts w:cstheme="minorHAnsi"/>
          <w:color w:val="auto"/>
          <w:highlight w:val="yellow"/>
          <w:shd w:val="clear" w:color="auto" w:fill="FFFFFF"/>
        </w:rPr>
        <w:t xml:space="preserve">. </w:t>
      </w:r>
      <w:r w:rsidRPr="0019621B">
        <w:rPr>
          <w:rFonts w:cstheme="minorHAnsi"/>
          <w:i/>
          <w:iCs/>
          <w:color w:val="auto"/>
          <w:highlight w:val="yellow"/>
          <w:shd w:val="clear" w:color="auto" w:fill="FFFFFF"/>
        </w:rPr>
        <w:t xml:space="preserve">Please answer in </w:t>
      </w:r>
      <w:r w:rsidRPr="009E36F7">
        <w:rPr>
          <w:rFonts w:cstheme="minorHAnsi"/>
          <w:b/>
          <w:bCs/>
          <w:i/>
          <w:iCs/>
          <w:color w:val="EE0000"/>
          <w:highlight w:val="yellow"/>
          <w:shd w:val="clear" w:color="auto" w:fill="FFFFFF"/>
        </w:rPr>
        <w:t>stand-alone full sentence with sufficient context</w:t>
      </w:r>
    </w:p>
    <w:p w14:paraId="4B6C7070" w14:textId="77777777" w:rsidR="00D94887" w:rsidRDefault="00D94887" w:rsidP="007D61A8">
      <w:pPr>
        <w:rPr>
          <w:rFonts w:cstheme="minorHAnsi"/>
          <w:b/>
          <w:bCs/>
          <w:color w:val="auto"/>
          <w:shd w:val="clear" w:color="auto" w:fill="FFFFFF"/>
        </w:rPr>
      </w:pPr>
    </w:p>
    <w:p w14:paraId="09973816" w14:textId="48757F75" w:rsidR="00A51444" w:rsidRDefault="00A51444" w:rsidP="007D61A8">
      <w:pPr>
        <w:rPr>
          <w:rFonts w:cstheme="minorHAnsi"/>
          <w:b/>
          <w:bCs/>
          <w:color w:val="auto"/>
          <w:sz w:val="28"/>
          <w:szCs w:val="28"/>
          <w:shd w:val="clear" w:color="auto" w:fill="FFFFFF"/>
        </w:rPr>
      </w:pPr>
      <w:r w:rsidRPr="00420B3C">
        <w:rPr>
          <w:rFonts w:cstheme="minorHAnsi"/>
          <w:b/>
          <w:bCs/>
          <w:color w:val="auto"/>
          <w:sz w:val="28"/>
          <w:szCs w:val="28"/>
          <w:shd w:val="clear" w:color="auto" w:fill="FFFFFF"/>
        </w:rPr>
        <w:t>INTRODUCTION</w:t>
      </w:r>
      <w:r>
        <w:rPr>
          <w:rFonts w:cstheme="minorHAnsi"/>
          <w:b/>
          <w:bCs/>
          <w:color w:val="auto"/>
          <w:sz w:val="28"/>
          <w:szCs w:val="28"/>
          <w:shd w:val="clear" w:color="auto" w:fill="FFFFFF"/>
        </w:rPr>
        <w:t>:</w:t>
      </w:r>
    </w:p>
    <w:p w14:paraId="6C93B981" w14:textId="77777777" w:rsidR="00AD4303" w:rsidRDefault="00AD4303" w:rsidP="007D61A8">
      <w:pPr>
        <w:rPr>
          <w:rFonts w:cstheme="minorHAnsi"/>
          <w:b/>
          <w:bCs/>
          <w:color w:val="auto"/>
          <w:shd w:val="clear" w:color="auto" w:fill="FFFFFF"/>
        </w:rPr>
      </w:pPr>
    </w:p>
    <w:p w14:paraId="16F3E485" w14:textId="3BBD9AF9" w:rsidR="007D61A8" w:rsidRPr="009470DC" w:rsidRDefault="009470DC" w:rsidP="007D61A8">
      <w:pPr>
        <w:rPr>
          <w:rFonts w:cstheme="minorHAnsi"/>
          <w:b/>
          <w:bCs/>
          <w:color w:val="auto"/>
          <w:shd w:val="clear" w:color="auto" w:fill="FFFFFF"/>
        </w:rPr>
      </w:pPr>
      <w:r w:rsidRPr="009470DC">
        <w:rPr>
          <w:rFonts w:cstheme="minorHAnsi"/>
          <w:b/>
          <w:bCs/>
          <w:color w:val="auto"/>
          <w:shd w:val="clear" w:color="auto" w:fill="FFFFFF"/>
        </w:rPr>
        <w:t xml:space="preserve">REQUIRED: </w:t>
      </w:r>
      <w:r w:rsidR="00E4663E" w:rsidRPr="00555FFF">
        <w:rPr>
          <w:rFonts w:cstheme="minorHAnsi"/>
          <w:color w:val="000000"/>
        </w:rPr>
        <w:t>Summarize your research focus and the main questions it aims to answer.</w:t>
      </w:r>
    </w:p>
    <w:p w14:paraId="03B60270" w14:textId="52967ABE" w:rsidR="00D531C6" w:rsidRPr="001940B3" w:rsidRDefault="00D531C6" w:rsidP="00B807E5">
      <w:pPr>
        <w:pStyle w:val="ListParagraph"/>
        <w:numPr>
          <w:ilvl w:val="1"/>
          <w:numId w:val="3"/>
        </w:numPr>
        <w:spacing w:before="120"/>
        <w:contextualSpacing w:val="0"/>
        <w:rPr>
          <w:rFonts w:eastAsia="Times New Roman" w:cstheme="minorHAnsi"/>
        </w:rPr>
      </w:pPr>
      <w:r>
        <w:rPr>
          <w:rStyle w:val="AuthorName"/>
          <w:rFonts w:asciiTheme="minorHAnsi" w:eastAsia="Times" w:hAnsiTheme="minorHAnsi" w:cstheme="minorHAnsi"/>
        </w:rPr>
        <w:t>Oskar Hørsdal</w:t>
      </w:r>
      <w:r>
        <w:rPr>
          <w:rStyle w:val="AuthorName"/>
          <w:rFonts w:asciiTheme="minorHAnsi" w:eastAsia="Times" w:hAnsiTheme="minorHAnsi" w:cstheme="minorHAnsi"/>
          <w:b w:val="0"/>
          <w:bCs/>
          <w:u w:val="none"/>
        </w:rPr>
        <w:t xml:space="preserve">: </w:t>
      </w:r>
      <w:r w:rsidRPr="00DA1CF0">
        <w:rPr>
          <w:rFonts w:cstheme="minorHAnsi"/>
        </w:rPr>
        <w:t xml:space="preserve">This </w:t>
      </w:r>
      <w:r>
        <w:rPr>
          <w:rFonts w:cstheme="minorHAnsi"/>
        </w:rPr>
        <w:t>protocol describes</w:t>
      </w:r>
      <w:r w:rsidRPr="00DA1CF0">
        <w:rPr>
          <w:rFonts w:cstheme="minorHAnsi"/>
        </w:rPr>
        <w:t xml:space="preserve"> a </w:t>
      </w:r>
      <w:r w:rsidR="00FB6DED">
        <w:rPr>
          <w:rFonts w:cstheme="minorHAnsi"/>
        </w:rPr>
        <w:t xml:space="preserve">practical </w:t>
      </w:r>
      <w:r w:rsidRPr="00DA1CF0">
        <w:rPr>
          <w:rFonts w:cstheme="minorHAnsi"/>
        </w:rPr>
        <w:t xml:space="preserve">method to assess </w:t>
      </w:r>
      <w:r>
        <w:rPr>
          <w:rFonts w:cstheme="minorHAnsi"/>
        </w:rPr>
        <w:t>left ventricular</w:t>
      </w:r>
      <w:r w:rsidRPr="00DA1CF0">
        <w:rPr>
          <w:rFonts w:cstheme="minorHAnsi"/>
        </w:rPr>
        <w:t xml:space="preserve"> contractility in </w:t>
      </w:r>
      <w:r>
        <w:rPr>
          <w:rFonts w:cstheme="minorHAnsi"/>
        </w:rPr>
        <w:t>fragile hemodynamic states</w:t>
      </w:r>
      <w:r w:rsidR="00FB6DED">
        <w:rPr>
          <w:rFonts w:cstheme="minorHAnsi"/>
        </w:rPr>
        <w:t xml:space="preserve">. </w:t>
      </w:r>
    </w:p>
    <w:p w14:paraId="00A66870" w14:textId="33E9BBB8" w:rsidR="007D61A8" w:rsidRPr="007818FD" w:rsidRDefault="007818FD" w:rsidP="007D61A8">
      <w:pPr>
        <w:pStyle w:val="ListParagraph"/>
        <w:numPr>
          <w:ilvl w:val="2"/>
          <w:numId w:val="3"/>
        </w:numPr>
        <w:spacing w:before="120"/>
        <w:contextualSpacing w:val="0"/>
        <w:rPr>
          <w:rFonts w:eastAsia="Times New Roman" w:cstheme="minorHAnsi"/>
        </w:rPr>
      </w:pPr>
      <w:r w:rsidRPr="007818FD">
        <w:rPr>
          <w:rFonts w:eastAsia="Times New Roman" w:cstheme="minorHAnsi"/>
        </w:rPr>
        <w:t>INTERVIEW: Named talent says the statement above in an interview-style shot, looking slightly off-camera.</w:t>
      </w:r>
      <w:r>
        <w:rPr>
          <w:rFonts w:eastAsia="Times New Roman" w:cstheme="minorHAnsi"/>
        </w:rPr>
        <w:br/>
      </w:r>
    </w:p>
    <w:p w14:paraId="0B0139AD" w14:textId="63805FCB" w:rsidR="007D61A8" w:rsidRPr="00B07A3B" w:rsidRDefault="007F1168" w:rsidP="007D61A8">
      <w:pPr>
        <w:rPr>
          <w:rFonts w:eastAsia="Times New Roman" w:cstheme="minorHAnsi"/>
        </w:rPr>
      </w:pPr>
      <w:r w:rsidRPr="00A4700E">
        <w:t>Describe the research gap or limitation in existing methods and how this protocol addresses them.</w:t>
      </w:r>
    </w:p>
    <w:p w14:paraId="1DAA7525" w14:textId="2D1B606A" w:rsidR="00D531C6" w:rsidRDefault="001B3746" w:rsidP="00B219B5">
      <w:pPr>
        <w:pStyle w:val="ListParagraph"/>
        <w:numPr>
          <w:ilvl w:val="1"/>
          <w:numId w:val="3"/>
        </w:numPr>
        <w:spacing w:before="120" w:after="240"/>
        <w:rPr>
          <w:rFonts w:eastAsia="Times New Roman" w:cstheme="minorHAnsi"/>
        </w:rPr>
      </w:pPr>
      <w:r>
        <w:rPr>
          <w:rStyle w:val="AuthorName"/>
          <w:rFonts w:asciiTheme="minorHAnsi" w:eastAsia="Times" w:hAnsiTheme="minorHAnsi" w:cstheme="minorHAnsi"/>
        </w:rPr>
        <w:t>Oskar Hørsdal</w:t>
      </w:r>
      <w:r w:rsidR="007D61A8" w:rsidRPr="00B07A3B">
        <w:rPr>
          <w:rFonts w:eastAsia="Times New Roman" w:cstheme="minorHAnsi"/>
          <w:b/>
          <w:bCs/>
          <w:u w:val="single"/>
        </w:rPr>
        <w:t>:</w:t>
      </w:r>
      <w:r w:rsidR="007D61A8" w:rsidRPr="00B07A3B">
        <w:rPr>
          <w:rFonts w:eastAsia="Times New Roman" w:cstheme="minorHAnsi"/>
        </w:rPr>
        <w:t xml:space="preserve"> </w:t>
      </w:r>
      <w:r w:rsidR="00B219B5" w:rsidRPr="00B219B5">
        <w:rPr>
          <w:rFonts w:eastAsia="Times New Roman" w:cstheme="minorHAnsi"/>
        </w:rPr>
        <w:t>Traditional ESPVR measurement requires repeated IVC occlusions causing instability; this protocol enables serial Ees estimation without repeated preload reduction.</w:t>
      </w:r>
      <w:r w:rsidR="00B219B5">
        <w:rPr>
          <w:rFonts w:eastAsia="Times New Roman" w:cstheme="minorHAnsi"/>
        </w:rPr>
        <w:t xml:space="preserve"> </w:t>
      </w:r>
      <w:r w:rsidR="001B2761">
        <w:rPr>
          <w:rFonts w:eastAsia="Times New Roman" w:cstheme="minorHAnsi"/>
        </w:rPr>
        <w:br/>
      </w:r>
    </w:p>
    <w:p w14:paraId="469CE0D9" w14:textId="52FF743E" w:rsidR="00D531C6" w:rsidRPr="001B2761" w:rsidRDefault="001B2761" w:rsidP="00D75084">
      <w:pPr>
        <w:pStyle w:val="ListParagraph"/>
        <w:numPr>
          <w:ilvl w:val="2"/>
          <w:numId w:val="3"/>
        </w:numPr>
        <w:spacing w:before="120" w:after="240"/>
        <w:rPr>
          <w:rFonts w:eastAsia="Times New Roman" w:cstheme="minorHAnsi"/>
        </w:rPr>
      </w:pPr>
      <w:r w:rsidRPr="007818FD">
        <w:rPr>
          <w:rFonts w:eastAsia="Times New Roman" w:cstheme="minorHAnsi"/>
        </w:rPr>
        <w:t>INTERVIEW: Named talent says the statement above in an interview-style shot, looking slightly off-camera.</w:t>
      </w:r>
    </w:p>
    <w:p w14:paraId="628E48CF" w14:textId="0C26C694" w:rsidR="00384BC6" w:rsidRDefault="00384BC6" w:rsidP="00D75084">
      <w:pPr>
        <w:spacing w:before="120"/>
        <w:rPr>
          <w:rFonts w:cstheme="minorHAnsi"/>
          <w:color w:val="000000"/>
          <w:shd w:val="clear" w:color="auto" w:fill="FFFFFF"/>
        </w:rPr>
      </w:pPr>
      <w:r w:rsidRPr="00272282">
        <w:rPr>
          <w:rFonts w:eastAsia="Times New Roman" w:cstheme="minorHAnsi"/>
          <w:b/>
          <w:bCs/>
          <w:sz w:val="28"/>
          <w:szCs w:val="28"/>
        </w:rPr>
        <w:t>CONCLUSION</w:t>
      </w:r>
      <w:r w:rsidR="00946101">
        <w:rPr>
          <w:rFonts w:eastAsia="Times New Roman" w:cstheme="minorHAnsi"/>
          <w:b/>
          <w:bCs/>
          <w:sz w:val="28"/>
          <w:szCs w:val="28"/>
        </w:rPr>
        <w:t>:</w:t>
      </w:r>
    </w:p>
    <w:p w14:paraId="793DF302" w14:textId="137D468E" w:rsidR="00D75084" w:rsidRPr="00D75084" w:rsidRDefault="00441918" w:rsidP="00D75084">
      <w:pPr>
        <w:spacing w:before="120"/>
        <w:rPr>
          <w:rFonts w:eastAsia="Times New Roman" w:cstheme="minorHAnsi"/>
        </w:rPr>
      </w:pPr>
      <w:r w:rsidRPr="00A66845">
        <w:t>What does this protocol allow researchers to study or measure?</w:t>
      </w:r>
    </w:p>
    <w:p w14:paraId="074ECE87" w14:textId="2AEAAC8F" w:rsidR="00D75084" w:rsidRPr="001B2761" w:rsidRDefault="00712293" w:rsidP="00B807E5">
      <w:pPr>
        <w:pStyle w:val="ListParagraph"/>
        <w:numPr>
          <w:ilvl w:val="1"/>
          <w:numId w:val="3"/>
        </w:numPr>
        <w:spacing w:before="120"/>
        <w:contextualSpacing w:val="0"/>
        <w:rPr>
          <w:rFonts w:eastAsia="Times New Roman" w:cstheme="minorHAnsi"/>
        </w:rPr>
      </w:pPr>
      <w:r>
        <w:rPr>
          <w:rStyle w:val="AuthorName"/>
          <w:rFonts w:asciiTheme="minorHAnsi" w:eastAsia="Times" w:hAnsiTheme="minorHAnsi" w:cstheme="minorHAnsi"/>
        </w:rPr>
        <w:t>Oskar Hørsdal</w:t>
      </w:r>
      <w:r w:rsidR="00D75084" w:rsidRPr="00B07A3B">
        <w:rPr>
          <w:rFonts w:eastAsia="Times New Roman" w:cstheme="minorHAnsi"/>
          <w:b/>
          <w:bCs/>
          <w:u w:val="single"/>
        </w:rPr>
        <w:t>:</w:t>
      </w:r>
      <w:r w:rsidR="00D75084" w:rsidRPr="00B07A3B">
        <w:rPr>
          <w:rFonts w:eastAsia="Times New Roman" w:cstheme="minorHAnsi"/>
        </w:rPr>
        <w:t xml:space="preserve"> </w:t>
      </w:r>
      <w:r w:rsidRPr="00712293">
        <w:rPr>
          <w:rFonts w:cstheme="minorHAnsi"/>
        </w:rPr>
        <w:t xml:space="preserve">This protocol enables serial, load-independent measurement of left ventricular contractility in </w:t>
      </w:r>
      <w:r w:rsidR="00D531C6">
        <w:rPr>
          <w:rFonts w:cstheme="minorHAnsi"/>
        </w:rPr>
        <w:t>models with fragile hemodynamic states</w:t>
      </w:r>
      <w:r w:rsidRPr="00712293">
        <w:rPr>
          <w:rFonts w:cstheme="minorHAnsi"/>
        </w:rPr>
        <w:t xml:space="preserve"> without repeated destabilizing IVC occlusions.</w:t>
      </w:r>
      <w:r>
        <w:rPr>
          <w:rFonts w:cstheme="minorHAnsi"/>
        </w:rPr>
        <w:t xml:space="preserve"> </w:t>
      </w:r>
    </w:p>
    <w:p w14:paraId="795ACDCB" w14:textId="2B95DE82" w:rsidR="001B2761" w:rsidRPr="00D75084" w:rsidRDefault="001B2761" w:rsidP="001B2761">
      <w:pPr>
        <w:pStyle w:val="ListParagraph"/>
        <w:numPr>
          <w:ilvl w:val="2"/>
          <w:numId w:val="3"/>
        </w:numPr>
        <w:spacing w:before="120"/>
        <w:contextualSpacing w:val="0"/>
        <w:rPr>
          <w:rFonts w:eastAsia="Times New Roman" w:cstheme="minorHAnsi"/>
        </w:rPr>
      </w:pPr>
      <w:r w:rsidRPr="007818FD">
        <w:rPr>
          <w:rFonts w:eastAsia="Times New Roman" w:cstheme="minorHAnsi"/>
        </w:rPr>
        <w:t>INTERVIEW: Named talent says the statement above in an interview-style shot, looking slightly off-camera.</w:t>
      </w:r>
    </w:p>
    <w:p w14:paraId="7D53E431" w14:textId="77777777" w:rsidR="0071156C" w:rsidRPr="00AF3977" w:rsidRDefault="0071156C" w:rsidP="007D61A8">
      <w:pPr>
        <w:rPr>
          <w:rFonts w:eastAsia="Times New Roman" w:cstheme="minorHAnsi"/>
          <w:b/>
          <w:bCs/>
        </w:rPr>
      </w:pPr>
    </w:p>
    <w:p w14:paraId="650FC038" w14:textId="3D081E5B" w:rsidR="007D61A8" w:rsidRPr="007A149A" w:rsidRDefault="004025BB" w:rsidP="007D61A8">
      <w:pPr>
        <w:rPr>
          <w:rFonts w:eastAsia="Times New Roman" w:cstheme="minorHAnsi"/>
          <w:sz w:val="28"/>
          <w:szCs w:val="28"/>
        </w:rPr>
      </w:pPr>
      <w:r w:rsidRPr="00A66845">
        <w:t>Describe the most important consideration or challenge when performing this protocol.</w:t>
      </w:r>
    </w:p>
    <w:p w14:paraId="539B9D0E" w14:textId="7A16B809" w:rsidR="007D61A8" w:rsidRPr="001B2761" w:rsidRDefault="00712293" w:rsidP="007D61A8">
      <w:pPr>
        <w:pStyle w:val="ListParagraph"/>
        <w:numPr>
          <w:ilvl w:val="1"/>
          <w:numId w:val="3"/>
        </w:numPr>
        <w:spacing w:before="120"/>
        <w:contextualSpacing w:val="0"/>
        <w:rPr>
          <w:rFonts w:eastAsia="Times New Roman" w:cstheme="minorHAnsi"/>
        </w:rPr>
      </w:pPr>
      <w:r>
        <w:rPr>
          <w:rStyle w:val="AuthorName"/>
          <w:rFonts w:asciiTheme="minorHAnsi" w:eastAsia="Times" w:hAnsiTheme="minorHAnsi" w:cstheme="minorHAnsi"/>
        </w:rPr>
        <w:t>Roni Nielsen</w:t>
      </w:r>
      <w:r w:rsidR="007D61A8" w:rsidRPr="00B07A3B">
        <w:rPr>
          <w:rFonts w:eastAsia="Times New Roman" w:cstheme="minorHAnsi"/>
          <w:b/>
          <w:bCs/>
          <w:u w:val="single"/>
        </w:rPr>
        <w:t>:</w:t>
      </w:r>
      <w:r w:rsidR="007D61A8" w:rsidRPr="00B07A3B">
        <w:rPr>
          <w:rFonts w:eastAsia="Times New Roman" w:cstheme="minorHAnsi"/>
        </w:rPr>
        <w:t xml:space="preserve"> </w:t>
      </w:r>
      <w:r w:rsidRPr="00712293">
        <w:rPr>
          <w:rFonts w:cstheme="minorHAnsi"/>
        </w:rPr>
        <w:t>The key consideration is stable ventricular geometry; this acute-only method becomes unreliable with remodeling, dilation, edema, or major thoracic-pressure changes.</w:t>
      </w:r>
    </w:p>
    <w:p w14:paraId="3D3503F1" w14:textId="35E504CD" w:rsidR="001B2761" w:rsidRPr="003B3435" w:rsidRDefault="001B2761" w:rsidP="001B2761">
      <w:pPr>
        <w:pStyle w:val="ListParagraph"/>
        <w:numPr>
          <w:ilvl w:val="2"/>
          <w:numId w:val="3"/>
        </w:numPr>
        <w:spacing w:before="120"/>
        <w:contextualSpacing w:val="0"/>
        <w:rPr>
          <w:rFonts w:eastAsia="Times New Roman" w:cstheme="minorHAnsi"/>
        </w:rPr>
      </w:pPr>
      <w:r w:rsidRPr="007818FD">
        <w:rPr>
          <w:rFonts w:eastAsia="Times New Roman" w:cstheme="minorHAnsi"/>
        </w:rPr>
        <w:t>INTERVIEW: Named talent says the statement above in an interview-style shot, looking slightly off-camera.</w:t>
      </w:r>
    </w:p>
    <w:p w14:paraId="524AC04E" w14:textId="77777777" w:rsidR="007D61A8" w:rsidRPr="00B07A3B" w:rsidRDefault="007D61A8" w:rsidP="007D61A8">
      <w:pPr>
        <w:rPr>
          <w:rFonts w:eastAsia="Times New Roman" w:cstheme="minorHAnsi"/>
          <w:b/>
          <w:bCs/>
        </w:rPr>
      </w:pPr>
    </w:p>
    <w:p w14:paraId="18C04A67" w14:textId="08442215" w:rsidR="007D61A8" w:rsidRPr="007A149A" w:rsidRDefault="000C36D5" w:rsidP="007D61A8">
      <w:pPr>
        <w:rPr>
          <w:rFonts w:eastAsia="Times New Roman" w:cstheme="minorHAnsi"/>
          <w:sz w:val="28"/>
          <w:szCs w:val="28"/>
        </w:rPr>
      </w:pPr>
      <w:r w:rsidRPr="00555FFF">
        <w:t>How can future studies build on this work? Describe the questions or research directions that can be investigated next.</w:t>
      </w:r>
    </w:p>
    <w:p w14:paraId="33B7A430" w14:textId="1887FF66" w:rsidR="00622BE8" w:rsidRPr="001B2761" w:rsidRDefault="00A9500F" w:rsidP="00D05CAB">
      <w:pPr>
        <w:pStyle w:val="ListParagraph"/>
        <w:numPr>
          <w:ilvl w:val="1"/>
          <w:numId w:val="3"/>
        </w:numPr>
        <w:spacing w:before="120"/>
        <w:outlineLvl w:val="0"/>
        <w:rPr>
          <w:rFonts w:eastAsia="Times New Roman" w:cstheme="minorHAnsi"/>
        </w:rPr>
      </w:pPr>
      <w:r w:rsidRPr="003B3435">
        <w:rPr>
          <w:rStyle w:val="AuthorName"/>
          <w:rFonts w:asciiTheme="minorHAnsi" w:eastAsia="Times" w:hAnsiTheme="minorHAnsi" w:cstheme="minorHAnsi"/>
        </w:rPr>
        <w:t>Oskar Hørsdal</w:t>
      </w:r>
      <w:r w:rsidR="00333FA4" w:rsidRPr="003B3435">
        <w:rPr>
          <w:rFonts w:eastAsia="Times New Roman" w:cstheme="minorHAnsi"/>
          <w:b/>
          <w:bCs/>
          <w:u w:val="single"/>
        </w:rPr>
        <w:t>:</w:t>
      </w:r>
      <w:r w:rsidR="00333FA4" w:rsidRPr="003B3435">
        <w:rPr>
          <w:rFonts w:eastAsia="Times New Roman" w:cstheme="minorHAnsi"/>
        </w:rPr>
        <w:t xml:space="preserve"> </w:t>
      </w:r>
      <w:r w:rsidR="003B3435" w:rsidRPr="003B3435">
        <w:rPr>
          <w:rFonts w:cstheme="minorHAnsi"/>
        </w:rPr>
        <w:t>This protocol may benefit other acute disease models and intervention studies requiring serial contractility assessment when repeated preload reduction is unsafe.</w:t>
      </w:r>
      <w:r w:rsidR="000E3C32">
        <w:rPr>
          <w:rFonts w:cstheme="minorHAnsi"/>
        </w:rPr>
        <w:br/>
      </w:r>
    </w:p>
    <w:p w14:paraId="4FB3BB62" w14:textId="3D28899A" w:rsidR="001B2761" w:rsidRPr="001B2761" w:rsidRDefault="001B2761" w:rsidP="001B2761">
      <w:pPr>
        <w:pStyle w:val="ListParagraph"/>
        <w:numPr>
          <w:ilvl w:val="2"/>
          <w:numId w:val="3"/>
        </w:numPr>
        <w:spacing w:before="120"/>
        <w:outlineLvl w:val="0"/>
        <w:rPr>
          <w:rFonts w:eastAsia="Times New Roman" w:cstheme="minorHAnsi"/>
          <w:bCs/>
        </w:rPr>
      </w:pPr>
      <w:r w:rsidRPr="001B2761">
        <w:rPr>
          <w:rFonts w:eastAsia="Times New Roman" w:cstheme="minorHAnsi"/>
        </w:rPr>
        <w:t>INTERVIEW: Named talent says the statement above in an interview-style shot, looking</w:t>
      </w:r>
      <w:r w:rsidRPr="007818FD">
        <w:rPr>
          <w:rFonts w:eastAsia="Times New Roman" w:cstheme="minorHAnsi"/>
        </w:rPr>
        <w:t xml:space="preserve"> slightly off-camera.</w:t>
      </w:r>
    </w:p>
    <w:p w14:paraId="3A9A86A5" w14:textId="75FC2FA6" w:rsidR="00A13CC3" w:rsidRPr="001B2761" w:rsidRDefault="00A13CC3" w:rsidP="007D61A8">
      <w:pPr>
        <w:contextualSpacing/>
        <w:outlineLvl w:val="0"/>
        <w:rPr>
          <w:rFonts w:eastAsia="Times New Roman" w:cstheme="minorHAnsi"/>
          <w:bCs/>
        </w:rPr>
      </w:pPr>
    </w:p>
    <w:p w14:paraId="7901DD8A" w14:textId="13A1D34D" w:rsidR="00A13CC3" w:rsidRDefault="000F0F14" w:rsidP="00AF3977">
      <w:pPr>
        <w:spacing w:before="120"/>
        <w:rPr>
          <w:rFonts w:cstheme="minorHAnsi"/>
          <w:b/>
          <w:i/>
          <w:color w:val="0000FF"/>
        </w:rPr>
      </w:pPr>
      <w:r w:rsidRPr="00A84C50">
        <w:rPr>
          <w:rFonts w:cstheme="minorHAnsi"/>
          <w:b/>
          <w:i/>
          <w:color w:val="0000FF"/>
        </w:rPr>
        <w:t>Videographer: Obtain headshots for all authors</w:t>
      </w:r>
      <w:r w:rsidR="00985868">
        <w:rPr>
          <w:rFonts w:cstheme="minorHAnsi"/>
          <w:b/>
          <w:i/>
          <w:color w:val="0000FF"/>
        </w:rPr>
        <w:t xml:space="preserve"> available at the filming location</w:t>
      </w:r>
      <w:r>
        <w:rPr>
          <w:rFonts w:cstheme="minorHAnsi"/>
          <w:b/>
          <w:i/>
          <w:color w:val="0000FF"/>
        </w:rPr>
        <w:t>.</w:t>
      </w:r>
    </w:p>
    <w:p w14:paraId="54E03D83" w14:textId="77777777" w:rsidR="009B53FA" w:rsidRDefault="009B53FA" w:rsidP="00AF3977">
      <w:pPr>
        <w:spacing w:before="120"/>
        <w:rPr>
          <w:rFonts w:cstheme="minorHAnsi"/>
          <w:b/>
          <w:i/>
          <w:color w:val="0000FF"/>
        </w:rPr>
      </w:pPr>
    </w:p>
    <w:p w14:paraId="7B61CBD9" w14:textId="77777777" w:rsidR="009B53FA" w:rsidRDefault="009B53FA" w:rsidP="00AF3977">
      <w:pPr>
        <w:spacing w:before="120"/>
        <w:rPr>
          <w:rFonts w:cstheme="minorHAnsi"/>
          <w:b/>
          <w:i/>
          <w:color w:val="0000FF"/>
        </w:rPr>
      </w:pPr>
    </w:p>
    <w:p w14:paraId="40F7A1E1" w14:textId="77777777" w:rsidR="009B53FA" w:rsidRDefault="009B53FA" w:rsidP="00AF3977">
      <w:pPr>
        <w:spacing w:before="120"/>
        <w:rPr>
          <w:rFonts w:cstheme="minorHAnsi"/>
          <w:b/>
          <w:i/>
          <w:color w:val="0000FF"/>
        </w:rPr>
      </w:pPr>
    </w:p>
    <w:p w14:paraId="594E04E2" w14:textId="77777777" w:rsidR="009B53FA" w:rsidRDefault="009B53FA" w:rsidP="00AF3977">
      <w:pPr>
        <w:spacing w:before="120"/>
        <w:rPr>
          <w:rFonts w:cstheme="minorHAnsi"/>
          <w:b/>
          <w:i/>
          <w:color w:val="0000FF"/>
        </w:rPr>
      </w:pPr>
    </w:p>
    <w:p w14:paraId="1EECFE30" w14:textId="77777777" w:rsidR="009B53FA" w:rsidRDefault="009B53FA" w:rsidP="00AF3977">
      <w:pPr>
        <w:spacing w:before="120"/>
        <w:rPr>
          <w:rFonts w:cstheme="minorHAnsi"/>
          <w:b/>
          <w:i/>
          <w:color w:val="0000FF"/>
        </w:rPr>
      </w:pPr>
    </w:p>
    <w:p w14:paraId="704574F3" w14:textId="77777777" w:rsidR="00080B86" w:rsidRDefault="00080B86" w:rsidP="00AF3977">
      <w:pPr>
        <w:spacing w:before="120"/>
        <w:rPr>
          <w:rFonts w:cstheme="minorHAnsi"/>
          <w:b/>
          <w:i/>
          <w:color w:val="0000FF"/>
        </w:rPr>
      </w:pPr>
    </w:p>
    <w:p w14:paraId="2AB23874" w14:textId="77777777" w:rsidR="009B53FA" w:rsidRDefault="009B53FA" w:rsidP="00AF3977">
      <w:pPr>
        <w:spacing w:before="120"/>
        <w:rPr>
          <w:rFonts w:cstheme="minorHAnsi"/>
          <w:b/>
          <w:i/>
          <w:color w:val="0000FF"/>
        </w:rPr>
      </w:pPr>
    </w:p>
    <w:p w14:paraId="4E10E9A4" w14:textId="2C4B2EB7" w:rsidR="009B53FA" w:rsidRDefault="0017100E" w:rsidP="0017100E">
      <w:pPr>
        <w:rPr>
          <w:rFonts w:cstheme="minorHAnsi"/>
          <w:b/>
          <w:i/>
          <w:color w:val="0000FF"/>
        </w:rPr>
      </w:pPr>
      <w:r>
        <w:rPr>
          <w:rFonts w:cstheme="minorHAnsi"/>
          <w:b/>
          <w:i/>
          <w:color w:val="0000FF"/>
        </w:rPr>
        <w:br w:type="page"/>
      </w:r>
    </w:p>
    <w:p w14:paraId="7D3CEDC4" w14:textId="77777777" w:rsidR="009B53FA" w:rsidRDefault="009B53FA" w:rsidP="009B53FA">
      <w:pPr>
        <w:pStyle w:val="paragraph"/>
        <w:spacing w:before="0" w:beforeAutospacing="0" w:after="0" w:afterAutospacing="0"/>
        <w:textAlignment w:val="baseline"/>
        <w:rPr>
          <w:rFonts w:ascii="Segoe UI" w:hAnsi="Segoe UI" w:cs="Segoe UI"/>
          <w:color w:val="000000"/>
          <w:sz w:val="18"/>
          <w:szCs w:val="18"/>
        </w:rPr>
      </w:pPr>
      <w:r>
        <w:rPr>
          <w:rStyle w:val="normaltextrun"/>
          <w:rFonts w:ascii="Calibri" w:hAnsi="Calibri" w:cs="Calibri"/>
          <w:b/>
          <w:bCs/>
          <w:color w:val="000000"/>
          <w:lang w:val="en-US"/>
        </w:rPr>
        <w:lastRenderedPageBreak/>
        <w:t>Testimonial Questions (OPTIONAL): </w:t>
      </w:r>
      <w:r>
        <w:rPr>
          <w:rStyle w:val="eop"/>
          <w:rFonts w:ascii="Calibri" w:hAnsi="Calibri" w:cs="Calibri"/>
          <w:color w:val="000000"/>
        </w:rPr>
        <w:t> </w:t>
      </w:r>
    </w:p>
    <w:p w14:paraId="257A758F" w14:textId="77777777" w:rsidR="009B53FA" w:rsidRDefault="009B53FA" w:rsidP="009B53FA">
      <w:pPr>
        <w:pStyle w:val="paragraph"/>
        <w:spacing w:before="0" w:beforeAutospacing="0" w:after="0" w:afterAutospacing="0"/>
        <w:textAlignment w:val="baseline"/>
        <w:rPr>
          <w:rFonts w:ascii="Segoe UI" w:hAnsi="Segoe UI" w:cs="Segoe UI"/>
          <w:color w:val="000000"/>
          <w:sz w:val="18"/>
          <w:szCs w:val="18"/>
        </w:rPr>
      </w:pPr>
      <w:r>
        <w:rPr>
          <w:rStyle w:val="eop"/>
          <w:rFonts w:ascii="Calibri" w:hAnsi="Calibri" w:cs="Calibri"/>
          <w:color w:val="000000"/>
        </w:rPr>
        <w:t> </w:t>
      </w:r>
    </w:p>
    <w:p w14:paraId="65FCC471" w14:textId="77777777" w:rsidR="009B53FA" w:rsidRDefault="009B53FA" w:rsidP="009B53FA">
      <w:pPr>
        <w:pStyle w:val="paragraph"/>
        <w:spacing w:before="0" w:beforeAutospacing="0" w:after="0" w:afterAutospacing="0"/>
        <w:textAlignment w:val="baseline"/>
        <w:rPr>
          <w:rFonts w:ascii="Segoe UI" w:hAnsi="Segoe UI" w:cs="Segoe UI"/>
          <w:color w:val="000000"/>
          <w:sz w:val="18"/>
          <w:szCs w:val="18"/>
        </w:rPr>
      </w:pPr>
      <w:r>
        <w:rPr>
          <w:rStyle w:val="normaltextrun"/>
          <w:rFonts w:ascii="Calibri" w:hAnsi="Calibri" w:cs="Calibri"/>
          <w:b/>
          <w:bCs/>
          <w:i/>
          <w:iCs/>
          <w:color w:val="0000FF"/>
          <w:lang w:val="en-US"/>
        </w:rPr>
        <w:t>Videographer: Please capture all testimonial shots in a wide-angle format with sufficient headspace, as the final videos will be rendered in a 1:1 aspect ratio. Testimonial statements will be presented live by the authors, sharing their spontaneous perspectives.</w:t>
      </w:r>
      <w:r>
        <w:rPr>
          <w:rStyle w:val="eop"/>
          <w:rFonts w:ascii="Calibri" w:hAnsi="Calibri" w:cs="Calibri"/>
          <w:color w:val="0000FF"/>
        </w:rPr>
        <w:t> </w:t>
      </w:r>
    </w:p>
    <w:p w14:paraId="2D09068F" w14:textId="77777777" w:rsidR="009B53FA" w:rsidRDefault="009B53FA" w:rsidP="009B53FA">
      <w:pPr>
        <w:pStyle w:val="paragraph"/>
        <w:spacing w:before="0" w:beforeAutospacing="0" w:after="0" w:afterAutospacing="0"/>
        <w:textAlignment w:val="baseline"/>
        <w:rPr>
          <w:rFonts w:ascii="Segoe UI" w:hAnsi="Segoe UI" w:cs="Segoe UI"/>
          <w:color w:val="000000"/>
          <w:sz w:val="18"/>
          <w:szCs w:val="18"/>
        </w:rPr>
      </w:pPr>
      <w:r>
        <w:rPr>
          <w:rStyle w:val="eop"/>
          <w:rFonts w:ascii="Calibri" w:hAnsi="Calibri" w:cs="Calibri"/>
          <w:color w:val="000000"/>
        </w:rPr>
        <w:t> </w:t>
      </w:r>
    </w:p>
    <w:p w14:paraId="4E4D57D1" w14:textId="77777777" w:rsidR="009B53FA" w:rsidRDefault="009B53FA" w:rsidP="009B53FA">
      <w:pPr>
        <w:pStyle w:val="paragraph"/>
        <w:numPr>
          <w:ilvl w:val="0"/>
          <w:numId w:val="45"/>
        </w:numPr>
        <w:pBdr>
          <w:top w:val="single" w:sz="4" w:space="1" w:color="000000"/>
          <w:left w:val="single" w:sz="4" w:space="4" w:color="000000"/>
          <w:right w:val="single" w:sz="4" w:space="4" w:color="000000"/>
        </w:pBdr>
        <w:shd w:val="clear" w:color="auto" w:fill="FFFF99"/>
        <w:spacing w:before="0" w:beforeAutospacing="0" w:after="0" w:afterAutospacing="0"/>
        <w:ind w:left="810" w:firstLine="0"/>
        <w:textAlignment w:val="baseline"/>
        <w:rPr>
          <w:rFonts w:ascii="Calibri" w:hAnsi="Calibri" w:cs="Calibri"/>
          <w:color w:val="000000"/>
        </w:rPr>
      </w:pPr>
      <w:r>
        <w:rPr>
          <w:rStyle w:val="normaltextrun"/>
          <w:rFonts w:ascii="Calibri" w:hAnsi="Calibri" w:cs="Calibri"/>
          <w:color w:val="000000"/>
          <w:lang w:val="en-US"/>
        </w:rPr>
        <w:t>Testimonial statements will </w:t>
      </w:r>
      <w:r>
        <w:rPr>
          <w:rStyle w:val="normaltextrun"/>
          <w:rFonts w:ascii="Calibri" w:hAnsi="Calibri" w:cs="Calibri"/>
          <w:b/>
          <w:bCs/>
          <w:color w:val="000000"/>
          <w:lang w:val="en-US"/>
        </w:rPr>
        <w:t>not appear in the video</w:t>
      </w:r>
      <w:r>
        <w:rPr>
          <w:rStyle w:val="normaltextrun"/>
          <w:rFonts w:ascii="Calibri" w:hAnsi="Calibri" w:cs="Calibri"/>
          <w:color w:val="000000"/>
          <w:lang w:val="en-US"/>
        </w:rPr>
        <w:t> but may be featured in the journal’s promotional materials.</w:t>
      </w:r>
      <w:r>
        <w:rPr>
          <w:rStyle w:val="eop"/>
          <w:rFonts w:ascii="Calibri" w:hAnsi="Calibri" w:cs="Calibri"/>
          <w:color w:val="000000"/>
        </w:rPr>
        <w:t> </w:t>
      </w:r>
    </w:p>
    <w:p w14:paraId="082ECBCA" w14:textId="77777777" w:rsidR="009B53FA" w:rsidRDefault="009B53FA" w:rsidP="009B53FA">
      <w:pPr>
        <w:pStyle w:val="paragraph"/>
        <w:numPr>
          <w:ilvl w:val="0"/>
          <w:numId w:val="46"/>
        </w:numPr>
        <w:pBdr>
          <w:left w:val="single" w:sz="4" w:space="4" w:color="000000"/>
          <w:right w:val="single" w:sz="4" w:space="4" w:color="000000"/>
        </w:pBdr>
        <w:shd w:val="clear" w:color="auto" w:fill="FFFF99"/>
        <w:spacing w:before="0" w:beforeAutospacing="0" w:after="0" w:afterAutospacing="0"/>
        <w:ind w:left="810" w:firstLine="0"/>
        <w:textAlignment w:val="baseline"/>
        <w:rPr>
          <w:rFonts w:ascii="Calibri" w:hAnsi="Calibri" w:cs="Calibri"/>
          <w:color w:val="000000"/>
        </w:rPr>
      </w:pPr>
      <w:r>
        <w:rPr>
          <w:rStyle w:val="normaltextrun"/>
          <w:rFonts w:ascii="Calibri" w:hAnsi="Calibri" w:cs="Calibri"/>
          <w:b/>
          <w:bCs/>
          <w:color w:val="000000"/>
          <w:lang w:val="en-US"/>
        </w:rPr>
        <w:t>Provide the full name and position</w:t>
      </w:r>
      <w:r>
        <w:rPr>
          <w:rStyle w:val="normaltextrun"/>
          <w:rFonts w:ascii="Calibri" w:hAnsi="Calibri" w:cs="Calibri"/>
          <w:color w:val="000000"/>
          <w:lang w:val="en-US"/>
        </w:rPr>
        <w:t> (e.g., Director of [Institute Name], Senior Researcher [University Name], etc.) of the author delivering the testimonial. </w:t>
      </w:r>
      <w:r>
        <w:rPr>
          <w:rStyle w:val="eop"/>
          <w:rFonts w:ascii="Calibri" w:hAnsi="Calibri" w:cs="Calibri"/>
          <w:color w:val="000000"/>
        </w:rPr>
        <w:t> </w:t>
      </w:r>
    </w:p>
    <w:p w14:paraId="064CB637" w14:textId="77777777" w:rsidR="009B53FA" w:rsidRDefault="009B53FA" w:rsidP="009B53FA">
      <w:pPr>
        <w:pStyle w:val="paragraph"/>
        <w:numPr>
          <w:ilvl w:val="0"/>
          <w:numId w:val="47"/>
        </w:numPr>
        <w:pBdr>
          <w:left w:val="single" w:sz="4" w:space="4" w:color="000000"/>
          <w:bottom w:val="single" w:sz="4" w:space="1" w:color="000000"/>
          <w:right w:val="single" w:sz="4" w:space="4" w:color="000000"/>
        </w:pBdr>
        <w:shd w:val="clear" w:color="auto" w:fill="FFFF99"/>
        <w:spacing w:before="0" w:beforeAutospacing="0" w:after="0" w:afterAutospacing="0"/>
        <w:ind w:left="810" w:firstLine="0"/>
        <w:textAlignment w:val="baseline"/>
        <w:rPr>
          <w:rFonts w:ascii="Calibri" w:hAnsi="Calibri" w:cs="Calibri"/>
          <w:color w:val="000000"/>
        </w:rPr>
      </w:pPr>
      <w:r>
        <w:rPr>
          <w:rStyle w:val="normaltextrun"/>
          <w:rFonts w:ascii="Calibri" w:hAnsi="Calibri" w:cs="Calibri"/>
          <w:color w:val="000000"/>
          <w:lang w:val="en-US"/>
        </w:rPr>
        <w:t>Please </w:t>
      </w:r>
      <w:r>
        <w:rPr>
          <w:rStyle w:val="normaltextrun"/>
          <w:rFonts w:ascii="Calibri" w:hAnsi="Calibri" w:cs="Calibri"/>
          <w:b/>
          <w:bCs/>
          <w:color w:val="000000"/>
          <w:lang w:val="en-US"/>
        </w:rPr>
        <w:t>answer the testimonial question live during the shoot</w:t>
      </w:r>
      <w:r>
        <w:rPr>
          <w:rStyle w:val="normaltextrun"/>
          <w:rFonts w:ascii="Calibri" w:hAnsi="Calibri" w:cs="Calibri"/>
          <w:color w:val="000000"/>
          <w:lang w:val="en-US"/>
        </w:rPr>
        <w:t>, speaking naturally and in your own words in </w:t>
      </w:r>
      <w:r>
        <w:rPr>
          <w:rStyle w:val="normaltextrun"/>
          <w:rFonts w:ascii="Calibri" w:hAnsi="Calibri" w:cs="Calibri"/>
          <w:b/>
          <w:bCs/>
          <w:color w:val="000000"/>
          <w:lang w:val="en-US"/>
        </w:rPr>
        <w:t>complete sentences</w:t>
      </w:r>
      <w:r>
        <w:rPr>
          <w:rStyle w:val="normaltextrun"/>
          <w:rFonts w:ascii="Calibri" w:hAnsi="Calibri" w:cs="Calibri"/>
          <w:color w:val="000000"/>
          <w:lang w:val="en-US"/>
        </w:rPr>
        <w:t>.</w:t>
      </w:r>
      <w:r>
        <w:rPr>
          <w:rStyle w:val="eop"/>
          <w:rFonts w:ascii="Calibri" w:hAnsi="Calibri" w:cs="Calibri"/>
          <w:color w:val="000000"/>
        </w:rPr>
        <w:t> </w:t>
      </w:r>
    </w:p>
    <w:p w14:paraId="6AE53B03" w14:textId="437F6B04" w:rsidR="009B53FA" w:rsidRDefault="009B53FA" w:rsidP="00080B86">
      <w:pPr>
        <w:pStyle w:val="paragraph"/>
        <w:spacing w:before="0" w:beforeAutospacing="0" w:after="0" w:afterAutospacing="0"/>
        <w:textAlignment w:val="baseline"/>
        <w:rPr>
          <w:rFonts w:ascii="Segoe UI" w:hAnsi="Segoe UI" w:cs="Segoe UI"/>
          <w:color w:val="000000"/>
          <w:sz w:val="18"/>
          <w:szCs w:val="18"/>
        </w:rPr>
      </w:pPr>
      <w:r>
        <w:rPr>
          <w:rStyle w:val="eop"/>
          <w:rFonts w:ascii="Calibri" w:hAnsi="Calibri" w:cs="Calibri"/>
          <w:color w:val="000000"/>
        </w:rPr>
        <w:t> </w:t>
      </w:r>
    </w:p>
    <w:p w14:paraId="7715CE6F" w14:textId="77777777" w:rsidR="009B53FA" w:rsidRDefault="009B53FA" w:rsidP="009B53FA">
      <w:pPr>
        <w:pStyle w:val="paragraph"/>
        <w:spacing w:before="0" w:beforeAutospacing="0" w:after="0" w:afterAutospacing="0"/>
        <w:textAlignment w:val="baseline"/>
        <w:rPr>
          <w:rFonts w:ascii="Segoe UI" w:hAnsi="Segoe UI" w:cs="Segoe UI"/>
          <w:color w:val="000000"/>
          <w:sz w:val="18"/>
          <w:szCs w:val="18"/>
        </w:rPr>
      </w:pPr>
      <w:r>
        <w:rPr>
          <w:rStyle w:val="eop"/>
          <w:rFonts w:ascii="Calibri" w:hAnsi="Calibri" w:cs="Calibri"/>
          <w:color w:val="000000"/>
        </w:rPr>
        <w:t> </w:t>
      </w:r>
    </w:p>
    <w:p w14:paraId="1A9D6B57" w14:textId="33A47C46" w:rsidR="009B53FA" w:rsidRPr="00AC0E23" w:rsidRDefault="009B53FA" w:rsidP="009B53FA">
      <w:pPr>
        <w:pStyle w:val="paragraph"/>
        <w:spacing w:before="0" w:beforeAutospacing="0" w:after="0" w:afterAutospacing="0"/>
        <w:textAlignment w:val="baseline"/>
        <w:rPr>
          <w:rFonts w:ascii="Segoe UI" w:hAnsi="Segoe UI" w:cs="Segoe UI"/>
          <w:color w:val="000000"/>
          <w:sz w:val="18"/>
          <w:szCs w:val="18"/>
        </w:rPr>
      </w:pPr>
      <w:r w:rsidRPr="00AC0E23">
        <w:rPr>
          <w:rStyle w:val="normaltextrun"/>
          <w:rFonts w:ascii="Calibri" w:hAnsi="Calibri" w:cs="Calibri"/>
          <w:color w:val="000000"/>
          <w:shd w:val="clear" w:color="auto" w:fill="FFFFFF"/>
          <w:lang w:val="en-US"/>
        </w:rPr>
        <w:t>What problem in your field of research does your JoVE article address?</w:t>
      </w:r>
      <w:r w:rsidRPr="00AC0E23">
        <w:rPr>
          <w:rStyle w:val="eop"/>
          <w:rFonts w:ascii="Calibri" w:hAnsi="Calibri" w:cs="Calibri"/>
          <w:color w:val="000000"/>
        </w:rPr>
        <w:t> </w:t>
      </w:r>
      <w:r w:rsidR="00080B86" w:rsidRPr="00AC0E23">
        <w:rPr>
          <w:rStyle w:val="eop"/>
          <w:rFonts w:ascii="Calibri" w:hAnsi="Calibri" w:cs="Calibri"/>
          <w:color w:val="000000"/>
        </w:rPr>
        <w:br/>
      </w:r>
    </w:p>
    <w:p w14:paraId="61212329" w14:textId="61CE4DB5" w:rsidR="001B2761" w:rsidRPr="00AC0E23" w:rsidRDefault="001B2761" w:rsidP="003B3435">
      <w:pPr>
        <w:pStyle w:val="paragraph"/>
        <w:spacing w:before="0" w:beforeAutospacing="0" w:after="0" w:afterAutospacing="0"/>
        <w:textAlignment w:val="baseline"/>
        <w:rPr>
          <w:rStyle w:val="eop"/>
          <w:rFonts w:ascii="Calibri" w:hAnsi="Calibri" w:cs="Calibri"/>
          <w:b/>
          <w:bCs/>
          <w:color w:val="000000"/>
        </w:rPr>
      </w:pPr>
      <w:r w:rsidRPr="00AC0E23">
        <w:rPr>
          <w:rStyle w:val="contentcontrolboundarysink"/>
          <w:rFonts w:ascii="Calibri" w:hAnsi="Calibri" w:cs="Calibri"/>
          <w:color w:val="000000"/>
          <w:lang w:val="en-US"/>
        </w:rPr>
        <w:t>1.6</w:t>
      </w:r>
      <w:r w:rsidRPr="00AC0E23">
        <w:rPr>
          <w:rStyle w:val="contentcontrolboundarysink"/>
          <w:rFonts w:ascii="Calibri" w:hAnsi="Calibri" w:cs="Calibri"/>
          <w:b/>
          <w:bCs/>
          <w:color w:val="000000"/>
          <w:lang w:val="en-US"/>
        </w:rPr>
        <w:t xml:space="preserve">   </w:t>
      </w:r>
      <w:r w:rsidR="004C2B61" w:rsidRPr="00AC0E23">
        <w:rPr>
          <w:rStyle w:val="contentcontrolboundarysink"/>
          <w:rFonts w:ascii="Calibri" w:hAnsi="Calibri" w:cs="Calibri"/>
          <w:b/>
          <w:bCs/>
          <w:color w:val="000000"/>
          <w:lang w:val="en-US"/>
        </w:rPr>
        <w:t>Oskar Kjærgaard Hørsdal</w:t>
      </w:r>
      <w:r w:rsidR="009B53FA" w:rsidRPr="00AC0E23">
        <w:rPr>
          <w:rStyle w:val="contentcontrolboundarysink"/>
          <w:rFonts w:ascii="Arial" w:hAnsi="Arial" w:cs="Arial"/>
          <w:color w:val="000000"/>
          <w:lang w:val="en-US"/>
        </w:rPr>
        <w:t>​</w:t>
      </w:r>
      <w:r w:rsidR="009B53FA" w:rsidRPr="00AC0E23">
        <w:rPr>
          <w:rStyle w:val="normaltextrun"/>
          <w:rFonts w:ascii="Calibri" w:hAnsi="Calibri" w:cs="Calibri"/>
          <w:b/>
          <w:bCs/>
          <w:color w:val="000000"/>
          <w:lang w:val="en-US"/>
        </w:rPr>
        <w:t>,</w:t>
      </w:r>
      <w:r w:rsidR="004C2B61" w:rsidRPr="00AC0E23">
        <w:rPr>
          <w:rStyle w:val="normaltextrun"/>
          <w:rFonts w:ascii="Calibri" w:hAnsi="Calibri" w:cs="Calibri"/>
          <w:b/>
          <w:bCs/>
          <w:color w:val="000000"/>
          <w:lang w:val="en-US"/>
        </w:rPr>
        <w:t xml:space="preserve"> Medical Doctor, PhD student [Aarhus University]</w:t>
      </w:r>
      <w:r w:rsidR="009B53FA" w:rsidRPr="00AC0E23">
        <w:rPr>
          <w:rStyle w:val="normaltextrun"/>
          <w:rFonts w:ascii="Calibri" w:hAnsi="Calibri" w:cs="Calibri"/>
          <w:color w:val="000000"/>
          <w:lang w:val="en-US"/>
        </w:rPr>
        <w:t>: (authors will present their testimonial statements live)</w:t>
      </w:r>
      <w:r w:rsidR="009B53FA" w:rsidRPr="00AC0E23">
        <w:rPr>
          <w:rStyle w:val="eop"/>
          <w:rFonts w:ascii="Calibri" w:hAnsi="Calibri" w:cs="Calibri"/>
          <w:b/>
          <w:bCs/>
          <w:color w:val="000000"/>
        </w:rPr>
        <w:t> </w:t>
      </w:r>
    </w:p>
    <w:p w14:paraId="242BBB8E" w14:textId="5B8B6DC5" w:rsidR="009B53FA" w:rsidRPr="00AC0E23" w:rsidRDefault="00AC0E23" w:rsidP="00AC0E23">
      <w:pPr>
        <w:pStyle w:val="paragraph"/>
        <w:spacing w:before="0" w:beforeAutospacing="0" w:after="0" w:afterAutospacing="0"/>
        <w:ind w:left="720"/>
        <w:textAlignment w:val="baseline"/>
        <w:rPr>
          <w:rFonts w:ascii="Calibri" w:hAnsi="Calibri" w:cs="Calibri"/>
          <w:color w:val="000000"/>
        </w:rPr>
      </w:pPr>
      <w:r w:rsidRPr="00AC0E23">
        <w:rPr>
          <w:rStyle w:val="eop"/>
          <w:rFonts w:ascii="Calibri" w:hAnsi="Calibri" w:cs="Calibri"/>
          <w:color w:val="000000"/>
        </w:rPr>
        <w:br/>
        <w:t xml:space="preserve">1.6.1    </w:t>
      </w:r>
      <w:r w:rsidRPr="00AC0E23">
        <w:rPr>
          <w:rStyle w:val="eop"/>
          <w:rFonts w:ascii="Calibri" w:hAnsi="Calibri" w:cs="Calibri"/>
          <w:color w:val="000000"/>
        </w:rPr>
        <w:t>INTERVIEW: Named talent says the statement above in an interview-style shot, looking slightly off-camera.</w:t>
      </w:r>
      <w:r w:rsidR="00080B86" w:rsidRPr="00AC0E23">
        <w:rPr>
          <w:rStyle w:val="eop"/>
          <w:rFonts w:ascii="Calibri" w:hAnsi="Calibri" w:cs="Calibri"/>
          <w:color w:val="000000"/>
        </w:rPr>
        <w:br/>
      </w:r>
    </w:p>
    <w:p w14:paraId="1366A527" w14:textId="1FDD7CBA" w:rsidR="009B53FA" w:rsidRPr="00AC0E23" w:rsidRDefault="009B53FA" w:rsidP="009B53FA">
      <w:pPr>
        <w:pStyle w:val="paragraph"/>
        <w:spacing w:before="0" w:beforeAutospacing="0" w:after="0" w:afterAutospacing="0"/>
        <w:textAlignment w:val="baseline"/>
        <w:rPr>
          <w:rFonts w:ascii="Segoe UI" w:hAnsi="Segoe UI" w:cs="Segoe UI"/>
          <w:color w:val="000000"/>
          <w:sz w:val="18"/>
          <w:szCs w:val="18"/>
        </w:rPr>
      </w:pPr>
      <w:r w:rsidRPr="00AC0E23">
        <w:rPr>
          <w:rStyle w:val="normaltextrun"/>
          <w:rFonts w:ascii="Calibri" w:hAnsi="Calibri" w:cs="Calibri"/>
          <w:color w:val="000000"/>
        </w:rPr>
        <w:t>How does the video format of your article help you to share your work with the broader scientific community?</w:t>
      </w:r>
      <w:r w:rsidRPr="00AC0E23">
        <w:rPr>
          <w:rStyle w:val="eop"/>
          <w:rFonts w:ascii="Calibri" w:hAnsi="Calibri" w:cs="Calibri"/>
          <w:color w:val="000000"/>
        </w:rPr>
        <w:t> </w:t>
      </w:r>
      <w:r w:rsidR="00080B86" w:rsidRPr="00AC0E23">
        <w:rPr>
          <w:rStyle w:val="eop"/>
          <w:rFonts w:ascii="Calibri" w:hAnsi="Calibri" w:cs="Calibri"/>
          <w:color w:val="000000"/>
        </w:rPr>
        <w:br/>
      </w:r>
    </w:p>
    <w:p w14:paraId="63DA972B" w14:textId="2E9DCBAE" w:rsidR="009B53FA" w:rsidRPr="00AC0E23" w:rsidRDefault="00AC0E23" w:rsidP="003B3435">
      <w:pPr>
        <w:pStyle w:val="paragraph"/>
        <w:spacing w:before="0" w:beforeAutospacing="0" w:after="0" w:afterAutospacing="0"/>
        <w:textAlignment w:val="baseline"/>
        <w:rPr>
          <w:rStyle w:val="eop"/>
          <w:rFonts w:ascii="Calibri" w:hAnsi="Calibri" w:cs="Calibri"/>
        </w:rPr>
      </w:pPr>
      <w:r w:rsidRPr="00AC0E23">
        <w:rPr>
          <w:rStyle w:val="contentcontrolboundarysink"/>
          <w:rFonts w:ascii="Calibri" w:hAnsi="Calibri" w:cs="Calibri"/>
          <w:color w:val="000000"/>
          <w:lang w:val="en-US"/>
        </w:rPr>
        <w:t>1.7</w:t>
      </w:r>
      <w:r w:rsidRPr="00AC0E23">
        <w:rPr>
          <w:rStyle w:val="contentcontrolboundarysink"/>
          <w:rFonts w:ascii="Calibri" w:hAnsi="Calibri" w:cs="Calibri"/>
          <w:b/>
          <w:bCs/>
          <w:color w:val="000000"/>
          <w:lang w:val="en-US"/>
        </w:rPr>
        <w:t xml:space="preserve">    </w:t>
      </w:r>
      <w:r w:rsidR="003B3435" w:rsidRPr="00AC0E23">
        <w:rPr>
          <w:rStyle w:val="contentcontrolboundarysink"/>
          <w:rFonts w:ascii="Calibri" w:hAnsi="Calibri" w:cs="Calibri"/>
          <w:b/>
          <w:bCs/>
          <w:color w:val="000000"/>
          <w:lang w:val="en-US"/>
        </w:rPr>
        <w:t>Roni Nielsen, Medical Doctor, Associate Professor [Aarhus University]</w:t>
      </w:r>
      <w:r w:rsidR="009B53FA" w:rsidRPr="00AC0E23">
        <w:rPr>
          <w:rStyle w:val="normaltextrun"/>
          <w:rFonts w:ascii="Calibri" w:hAnsi="Calibri" w:cs="Calibri"/>
          <w:color w:val="000000"/>
          <w:lang w:val="en-US"/>
        </w:rPr>
        <w:t>: </w:t>
      </w:r>
      <w:r w:rsidR="009B53FA" w:rsidRPr="00AC0E23">
        <w:rPr>
          <w:rStyle w:val="normaltextrun"/>
          <w:rFonts w:ascii="Calibri" w:hAnsi="Calibri" w:cs="Calibri"/>
          <w:lang w:val="en-US"/>
        </w:rPr>
        <w:t>(authors will present their testimonial statements live)</w:t>
      </w:r>
      <w:r w:rsidR="009B53FA" w:rsidRPr="00AC0E23">
        <w:rPr>
          <w:rStyle w:val="eop"/>
          <w:rFonts w:ascii="Calibri" w:hAnsi="Calibri" w:cs="Calibri"/>
        </w:rPr>
        <w:t> </w:t>
      </w:r>
      <w:r w:rsidRPr="00AC0E23">
        <w:rPr>
          <w:rStyle w:val="eop"/>
          <w:rFonts w:ascii="Calibri" w:hAnsi="Calibri" w:cs="Calibri"/>
        </w:rPr>
        <w:br/>
      </w:r>
    </w:p>
    <w:p w14:paraId="029DB88A" w14:textId="0F724A6C" w:rsidR="00AC0E23" w:rsidRDefault="00AC0E23" w:rsidP="003B3435">
      <w:pPr>
        <w:pStyle w:val="paragraph"/>
        <w:spacing w:before="0" w:beforeAutospacing="0" w:after="0" w:afterAutospacing="0"/>
        <w:textAlignment w:val="baseline"/>
        <w:rPr>
          <w:rStyle w:val="eop"/>
          <w:rFonts w:ascii="Calibri" w:hAnsi="Calibri" w:cs="Calibri"/>
        </w:rPr>
      </w:pPr>
      <w:r w:rsidRPr="00AC0E23">
        <w:rPr>
          <w:rStyle w:val="eop"/>
          <w:rFonts w:ascii="Calibri" w:hAnsi="Calibri" w:cs="Calibri"/>
        </w:rPr>
        <w:tab/>
        <w:t xml:space="preserve">1.7.1    </w:t>
      </w:r>
      <w:r w:rsidRPr="00AC0E23">
        <w:rPr>
          <w:rStyle w:val="eop"/>
          <w:rFonts w:ascii="Calibri" w:hAnsi="Calibri" w:cs="Calibri"/>
        </w:rPr>
        <w:t>INTERVIEW: Named talent says the statement above in an interview-style shot, looking slightly off-camera.</w:t>
      </w:r>
    </w:p>
    <w:p w14:paraId="4D323C37" w14:textId="77777777" w:rsidR="00AC0E23" w:rsidRDefault="00AC0E23" w:rsidP="003B3435">
      <w:pPr>
        <w:pStyle w:val="paragraph"/>
        <w:spacing w:before="0" w:beforeAutospacing="0" w:after="0" w:afterAutospacing="0"/>
        <w:textAlignment w:val="baseline"/>
        <w:rPr>
          <w:rFonts w:ascii="Calibri" w:hAnsi="Calibri" w:cs="Calibri"/>
          <w:color w:val="000000"/>
        </w:rPr>
      </w:pPr>
    </w:p>
    <w:p w14:paraId="53E629D5" w14:textId="77777777" w:rsidR="009B53FA" w:rsidRDefault="009B53FA" w:rsidP="009B53FA">
      <w:pPr>
        <w:pStyle w:val="paragraph"/>
        <w:spacing w:before="0" w:beforeAutospacing="0" w:after="0" w:afterAutospacing="0"/>
        <w:ind w:left="900"/>
        <w:textAlignment w:val="baseline"/>
        <w:rPr>
          <w:rFonts w:ascii="Segoe UI" w:hAnsi="Segoe UI" w:cs="Segoe UI"/>
          <w:color w:val="000000"/>
          <w:sz w:val="18"/>
          <w:szCs w:val="18"/>
        </w:rPr>
      </w:pPr>
      <w:r>
        <w:rPr>
          <w:rStyle w:val="eop"/>
          <w:rFonts w:ascii="Calibri" w:hAnsi="Calibri" w:cs="Calibri"/>
          <w:color w:val="000000"/>
        </w:rPr>
        <w:t> </w:t>
      </w:r>
    </w:p>
    <w:p w14:paraId="3FDFA8B8" w14:textId="77777777" w:rsidR="009B53FA" w:rsidRDefault="009B53FA" w:rsidP="009B53FA">
      <w:pPr>
        <w:pStyle w:val="paragraph"/>
        <w:spacing w:before="0" w:beforeAutospacing="0" w:after="0" w:afterAutospacing="0"/>
        <w:textAlignment w:val="baseline"/>
        <w:rPr>
          <w:rFonts w:ascii="Segoe UI" w:hAnsi="Segoe UI" w:cs="Segoe UI"/>
          <w:color w:val="000000"/>
          <w:sz w:val="18"/>
          <w:szCs w:val="18"/>
        </w:rPr>
      </w:pPr>
      <w:r>
        <w:rPr>
          <w:rStyle w:val="eop"/>
          <w:rFonts w:ascii="Calibri" w:hAnsi="Calibri" w:cs="Calibri"/>
          <w:color w:val="000000"/>
        </w:rPr>
        <w:t> </w:t>
      </w:r>
    </w:p>
    <w:p w14:paraId="2382EC4E" w14:textId="77777777" w:rsidR="009B53FA" w:rsidRDefault="009B53FA" w:rsidP="00AF3977">
      <w:pPr>
        <w:spacing w:before="120"/>
        <w:rPr>
          <w:rFonts w:cstheme="minorHAnsi"/>
          <w:b/>
          <w:i/>
          <w:color w:val="0000FF"/>
        </w:rPr>
      </w:pPr>
    </w:p>
    <w:p w14:paraId="4FD5D05C" w14:textId="1D4530FD" w:rsidR="00FF25E5" w:rsidRDefault="00A13CC3" w:rsidP="59DB6BEA">
      <w:pPr>
        <w:contextualSpacing/>
        <w:outlineLvl w:val="0"/>
        <w:rPr>
          <w:rFonts w:cstheme="minorBidi"/>
          <w:b/>
          <w:bCs/>
        </w:rPr>
      </w:pPr>
      <w:r w:rsidRPr="59DB6BEA">
        <w:rPr>
          <w:rFonts w:cstheme="minorBidi"/>
          <w:b/>
          <w:bCs/>
          <w:i/>
          <w:iCs/>
          <w:color w:val="0000FF"/>
        </w:rPr>
        <w:br w:type="page"/>
      </w:r>
      <w:r w:rsidR="00FF25E5" w:rsidRPr="59DB6BEA">
        <w:rPr>
          <w:rFonts w:cstheme="minorBidi"/>
          <w:b/>
          <w:bCs/>
        </w:rPr>
        <w:lastRenderedPageBreak/>
        <w:t>Ethics Title Card</w:t>
      </w:r>
      <w:r>
        <w:br/>
      </w:r>
    </w:p>
    <w:p w14:paraId="79C0713D" w14:textId="11042CAF" w:rsidR="00FF25E5" w:rsidRDefault="35877BDC" w:rsidP="59DB6BEA">
      <w:pPr>
        <w:pStyle w:val="ListParagraph"/>
        <w:spacing w:line="300" w:lineRule="auto"/>
        <w:ind w:left="360"/>
        <w:contextualSpacing w:val="0"/>
        <w:rPr>
          <w:rFonts w:eastAsiaTheme="minorEastAsia" w:cstheme="minorBidi"/>
        </w:rPr>
      </w:pPr>
      <w:r w:rsidRPr="59DB6BEA">
        <w:rPr>
          <w:rFonts w:eastAsiaTheme="minorEastAsia" w:cstheme="minorBidi"/>
        </w:rPr>
        <w:t>This research was approved by the Danish Animal Research Inspectorate, which serves as the equivalent regulatory authority for animal research ethics</w:t>
      </w:r>
    </w:p>
    <w:p w14:paraId="234F0D07" w14:textId="15FB668B" w:rsidR="00FF25E5" w:rsidRDefault="00FF25E5" w:rsidP="59DB6BEA">
      <w:pPr>
        <w:pStyle w:val="ListParagraph"/>
        <w:spacing w:before="120" w:after="240"/>
        <w:ind w:left="360"/>
        <w:contextualSpacing w:val="0"/>
        <w:rPr>
          <w:rFonts w:eastAsia="Times New Roman" w:cstheme="minorBidi"/>
          <w:highlight w:val="yellow"/>
        </w:rPr>
      </w:pPr>
    </w:p>
    <w:p w14:paraId="08FB6FAB" w14:textId="77777777" w:rsidR="00FF25E5" w:rsidRDefault="00FF25E5" w:rsidP="00A13CC3">
      <w:pPr>
        <w:contextualSpacing/>
        <w:outlineLvl w:val="0"/>
        <w:rPr>
          <w:rFonts w:eastAsia="Times New Roman" w:cstheme="minorHAnsi"/>
          <w:b/>
        </w:rPr>
      </w:pPr>
      <w:r>
        <w:rPr>
          <w:rFonts w:eastAsia="Times New Roman" w:cstheme="minorHAnsi"/>
          <w:b/>
        </w:rPr>
        <w:br w:type="page"/>
      </w:r>
    </w:p>
    <w:p w14:paraId="1CEA460B" w14:textId="3E008B71" w:rsidR="00DC2504" w:rsidRPr="00B07A3B" w:rsidRDefault="00DC2504" w:rsidP="005A02B6">
      <w:pPr>
        <w:pStyle w:val="Heading1"/>
        <w:rPr>
          <w:rFonts w:cstheme="minorHAnsi"/>
          <w:lang w:eastAsia="zh-TW"/>
        </w:rPr>
      </w:pPr>
      <w:r w:rsidRPr="00B07A3B">
        <w:rPr>
          <w:rFonts w:cstheme="minorHAnsi"/>
        </w:rPr>
        <w:lastRenderedPageBreak/>
        <w:t>Protocol</w:t>
      </w:r>
      <w:r w:rsidR="0066127A">
        <w:rPr>
          <w:rFonts w:cstheme="minorHAnsi"/>
        </w:rPr>
        <w:t xml:space="preserve"> </w:t>
      </w:r>
      <w:r w:rsidR="00D75084">
        <w:rPr>
          <w:rFonts w:cstheme="minorHAnsi"/>
        </w:rPr>
        <w:t xml:space="preserve"> </w:t>
      </w:r>
    </w:p>
    <w:p w14:paraId="2A467797" w14:textId="5AA8C8D3" w:rsidR="00992857" w:rsidRPr="008E4564" w:rsidRDefault="008E4564" w:rsidP="00DC2504">
      <w:pPr>
        <w:rPr>
          <w:rFonts w:cstheme="minorHAnsi"/>
          <w:i/>
          <w:iCs/>
          <w:color w:val="0000FF"/>
          <w:lang w:val="en-IN"/>
        </w:rPr>
      </w:pPr>
      <w:r w:rsidRPr="008E4564">
        <w:rPr>
          <w:rFonts w:cstheme="minorHAnsi"/>
          <w:b/>
          <w:bCs/>
          <w:i/>
          <w:iCs/>
          <w:color w:val="0000FF"/>
          <w:lang w:val="en-IN"/>
        </w:rPr>
        <w:t>Videographer</w:t>
      </w:r>
      <w:r w:rsidRPr="008E4564">
        <w:rPr>
          <w:rFonts w:cstheme="minorHAnsi"/>
          <w:i/>
          <w:iCs/>
          <w:color w:val="0000FF"/>
          <w:lang w:val="en-IN"/>
        </w:rPr>
        <w:t>: Please always record an audio slate while filming each shot mentioned in the shotlist.</w:t>
      </w:r>
    </w:p>
    <w:p w14:paraId="75DFC648" w14:textId="2282A009" w:rsidR="00CE10F2" w:rsidRDefault="3717A332" w:rsidP="59DB6BEA">
      <w:pPr>
        <w:pStyle w:val="ListParagraph"/>
        <w:numPr>
          <w:ilvl w:val="0"/>
          <w:numId w:val="3"/>
        </w:numPr>
        <w:spacing w:before="120"/>
        <w:contextualSpacing w:val="0"/>
        <w:rPr>
          <w:rFonts w:cstheme="minorBidi"/>
          <w:b/>
          <w:bCs/>
        </w:rPr>
      </w:pPr>
      <w:r w:rsidRPr="59DB6BEA">
        <w:rPr>
          <w:rFonts w:cstheme="minorBidi"/>
          <w:b/>
          <w:bCs/>
        </w:rPr>
        <w:t>Instrumentation and Catheter Placement for Hemodynamic Monitoring</w:t>
      </w:r>
    </w:p>
    <w:p w14:paraId="314C5FBA" w14:textId="40B139B5" w:rsidR="00985FE6" w:rsidRDefault="00D7547B" w:rsidP="00985FE6">
      <w:pPr>
        <w:pStyle w:val="ListParagraph"/>
        <w:spacing w:before="120"/>
        <w:ind w:left="360"/>
        <w:contextualSpacing w:val="0"/>
        <w:rPr>
          <w:rFonts w:cstheme="minorBidi"/>
        </w:rPr>
      </w:pPr>
      <w:r w:rsidRPr="59DB6BEA">
        <w:rPr>
          <w:rFonts w:cstheme="minorBidi"/>
          <w:b/>
          <w:bCs/>
        </w:rPr>
        <w:t xml:space="preserve">Demonstrator: </w:t>
      </w:r>
      <w:r w:rsidR="00A227CE">
        <w:rPr>
          <w:rFonts w:cstheme="minorBidi"/>
        </w:rPr>
        <w:t xml:space="preserve">Oskar Hørsdal </w:t>
      </w:r>
      <w:commentRangeStart w:id="3"/>
      <w:r w:rsidR="00A227CE">
        <w:rPr>
          <w:rFonts w:cstheme="minorBidi"/>
        </w:rPr>
        <w:t>and 1-2 helpers (name depending on study day)</w:t>
      </w:r>
      <w:r w:rsidR="00FF25E5" w:rsidRPr="59DB6BEA">
        <w:rPr>
          <w:rFonts w:cstheme="minorBidi"/>
        </w:rPr>
        <w:t xml:space="preserve"> </w:t>
      </w:r>
      <w:commentRangeEnd w:id="3"/>
      <w:r w:rsidR="00667C8F">
        <w:rPr>
          <w:rStyle w:val="CommentReference"/>
          <w:rFonts w:cstheme="minorBidi"/>
          <w:sz w:val="24"/>
          <w:szCs w:val="24"/>
        </w:rPr>
        <w:commentReference w:id="3"/>
      </w:r>
    </w:p>
    <w:p w14:paraId="40CAB498" w14:textId="30B1ADDC" w:rsidR="004D1A41" w:rsidRDefault="004D1A41" w:rsidP="00985FE6">
      <w:pPr>
        <w:pStyle w:val="ListParagraph"/>
        <w:spacing w:before="120"/>
        <w:ind w:left="360"/>
        <w:contextualSpacing w:val="0"/>
        <w:rPr>
          <w:rFonts w:cstheme="minorHAnsi"/>
        </w:rPr>
      </w:pPr>
      <w:r w:rsidRPr="004D1A41">
        <w:rPr>
          <w:rFonts w:cstheme="minorHAnsi"/>
          <w:b/>
          <w:bCs/>
          <w:highlight w:val="yellow"/>
        </w:rPr>
        <w:t xml:space="preserve">NOTE to Authors: </w:t>
      </w:r>
      <w:r w:rsidRPr="004D1A41">
        <w:rPr>
          <w:rFonts w:cstheme="minorHAnsi"/>
          <w:highlight w:val="yellow"/>
        </w:rPr>
        <w:t>Please consider the following key points for shots involving</w:t>
      </w:r>
      <w:r w:rsidRPr="004D1A41">
        <w:rPr>
          <w:rFonts w:cstheme="minorHAnsi"/>
          <w:b/>
          <w:bCs/>
          <w:highlight w:val="yellow"/>
        </w:rPr>
        <w:t xml:space="preserve"> live animals/survival surgery</w:t>
      </w:r>
      <w:r w:rsidRPr="004D1A41">
        <w:rPr>
          <w:rFonts w:cstheme="minorHAnsi"/>
          <w:highlight w:val="yellow"/>
        </w:rPr>
        <w:t xml:space="preserve"> (as applicable) to avoid raising concerns by JoVE’s veterinary reviewers.</w:t>
      </w:r>
      <w:r w:rsidRPr="004D1A41">
        <w:rPr>
          <w:rFonts w:cstheme="minorHAnsi"/>
          <w:highlight w:val="yellow"/>
        </w:rPr>
        <w:br/>
        <w:t>• If lifting the animal by the tail, hold it close to the tail base, not far from it.</w:t>
      </w:r>
      <w:r w:rsidRPr="004D1A41">
        <w:rPr>
          <w:rFonts w:cstheme="minorHAnsi"/>
          <w:highlight w:val="yellow"/>
        </w:rPr>
        <w:br/>
        <w:t>• Shave 150% of the area surrounding a surgical site (preferably using a depilatory cream). Ensure that there are no skin injuries and no fur in the surgical field.</w:t>
      </w:r>
      <w:r w:rsidRPr="004D1A41">
        <w:rPr>
          <w:rFonts w:cstheme="minorHAnsi"/>
          <w:highlight w:val="yellow"/>
        </w:rPr>
        <w:br/>
        <w:t>• Prep the surgical site with both iodine-based scrubs and alcohol.</w:t>
      </w:r>
      <w:r w:rsidRPr="004D1A41">
        <w:rPr>
          <w:rFonts w:cstheme="minorHAnsi"/>
          <w:highlight w:val="yellow"/>
        </w:rPr>
        <w:br/>
        <w:t>• Use sterile gloves only for surgery (not examination or non-sterile gloves).</w:t>
      </w:r>
      <w:r w:rsidRPr="004D1A41">
        <w:rPr>
          <w:rFonts w:cstheme="minorHAnsi"/>
          <w:highlight w:val="yellow"/>
        </w:rPr>
        <w:br/>
        <w:t>• Make skin incisions with a surgical blade, not scissors.</w:t>
      </w:r>
      <w:r w:rsidRPr="004D1A41">
        <w:rPr>
          <w:rFonts w:cstheme="minorHAnsi"/>
          <w:highlight w:val="yellow"/>
        </w:rPr>
        <w:br/>
        <w:t>• Avoid using silk thread for closing skin incisions in survival surgeries.</w:t>
      </w:r>
      <w:r w:rsidRPr="004D1A41">
        <w:rPr>
          <w:rFonts w:cstheme="minorHAnsi"/>
          <w:highlight w:val="yellow"/>
        </w:rPr>
        <w:br/>
        <w:t>• Please point out the organs before dissecting.</w:t>
      </w:r>
      <w:r w:rsidRPr="004D1A41">
        <w:rPr>
          <w:rFonts w:cstheme="minorHAnsi"/>
        </w:rPr>
        <w:br/>
      </w:r>
    </w:p>
    <w:p w14:paraId="799476D8" w14:textId="3DAAEA53" w:rsidR="6DB47F0F" w:rsidRDefault="6DB47F0F" w:rsidP="59DB6BEA">
      <w:pPr>
        <w:pStyle w:val="ListParagraph"/>
        <w:numPr>
          <w:ilvl w:val="1"/>
          <w:numId w:val="3"/>
        </w:numPr>
        <w:spacing w:before="120"/>
        <w:contextualSpacing w:val="0"/>
        <w:rPr>
          <w:rFonts w:ascii="Calibri" w:eastAsia="Calibri" w:hAnsi="Calibri" w:cs="Calibri"/>
          <w:color w:val="7030A0"/>
          <w:lang w:val="en-GB"/>
        </w:rPr>
      </w:pPr>
      <w:r w:rsidRPr="59DB6BEA">
        <w:rPr>
          <w:rFonts w:ascii="Calibri" w:eastAsia="Calibri" w:hAnsi="Calibri" w:cs="Calibri"/>
          <w:color w:val="7030A0"/>
          <w:lang w:val="en-GB"/>
        </w:rPr>
        <w:t xml:space="preserve">To begin, </w:t>
      </w:r>
      <w:r w:rsidR="77AA3A7E" w:rsidRPr="59DB6BEA">
        <w:rPr>
          <w:rFonts w:ascii="Calibri" w:eastAsia="Calibri" w:hAnsi="Calibri" w:cs="Calibri"/>
          <w:color w:val="7030A0"/>
          <w:lang w:val="en-GB"/>
        </w:rPr>
        <w:t>obtain a fully anesthetized pig</w:t>
      </w:r>
      <w:r w:rsidR="00530F3B">
        <w:rPr>
          <w:rFonts w:ascii="Calibri" w:eastAsia="Calibri" w:hAnsi="Calibri" w:cs="Calibri"/>
          <w:color w:val="7030A0"/>
          <w:lang w:val="en-GB"/>
        </w:rPr>
        <w:t xml:space="preserve"> connected to a ventilator support and fully instrumented for further procedures</w:t>
      </w:r>
      <w:r w:rsidR="66655181" w:rsidRPr="59DB6BEA">
        <w:rPr>
          <w:rFonts w:ascii="Calibri" w:eastAsia="Calibri" w:hAnsi="Calibri" w:cs="Calibri"/>
          <w:color w:val="7030A0"/>
          <w:lang w:val="en-GB"/>
        </w:rPr>
        <w:t xml:space="preserve"> </w:t>
      </w:r>
      <w:r w:rsidR="66655181" w:rsidRPr="59DB6BEA">
        <w:rPr>
          <w:rFonts w:ascii="Calibri" w:eastAsia="Calibri" w:hAnsi="Calibri" w:cs="Calibri"/>
          <w:b/>
          <w:bCs/>
          <w:color w:val="7030A0"/>
          <w:lang w:val="en-GB"/>
        </w:rPr>
        <w:t>[1</w:t>
      </w:r>
      <w:r w:rsidR="00667C8F">
        <w:rPr>
          <w:rFonts w:ascii="Calibri" w:eastAsia="Calibri" w:hAnsi="Calibri" w:cs="Calibri"/>
          <w:b/>
          <w:bCs/>
          <w:color w:val="7030A0"/>
          <w:lang w:val="en-GB"/>
        </w:rPr>
        <w:t>-TXT</w:t>
      </w:r>
      <w:r w:rsidR="66655181" w:rsidRPr="59DB6BEA">
        <w:rPr>
          <w:rFonts w:ascii="Calibri" w:eastAsia="Calibri" w:hAnsi="Calibri" w:cs="Calibri"/>
          <w:b/>
          <w:bCs/>
          <w:color w:val="7030A0"/>
          <w:lang w:val="en-GB"/>
        </w:rPr>
        <w:t>]</w:t>
      </w:r>
      <w:r w:rsidR="66655181" w:rsidRPr="59DB6BEA">
        <w:rPr>
          <w:rFonts w:ascii="Calibri" w:eastAsia="Calibri" w:hAnsi="Calibri" w:cs="Calibri"/>
          <w:color w:val="7030A0"/>
          <w:lang w:val="en-GB"/>
        </w:rPr>
        <w:t>.</w:t>
      </w:r>
      <w:r w:rsidR="40048EEA" w:rsidRPr="59DB6BEA">
        <w:rPr>
          <w:rFonts w:ascii="Calibri" w:eastAsia="Calibri" w:hAnsi="Calibri" w:cs="Calibri"/>
          <w:color w:val="7030A0"/>
          <w:lang w:val="en-GB"/>
        </w:rPr>
        <w:t xml:space="preserve"> I</w:t>
      </w:r>
      <w:r w:rsidRPr="59DB6BEA">
        <w:rPr>
          <w:rFonts w:ascii="Calibri" w:eastAsia="Calibri" w:hAnsi="Calibri" w:cs="Calibri"/>
          <w:color w:val="7030A0"/>
          <w:lang w:val="en-GB"/>
        </w:rPr>
        <w:t xml:space="preserve">nsert an 8 French sheath into a common carotid artery </w:t>
      </w:r>
      <w:r w:rsidRPr="59DB6BEA">
        <w:rPr>
          <w:rFonts w:ascii="Calibri" w:eastAsia="Calibri" w:hAnsi="Calibri" w:cs="Calibri"/>
          <w:b/>
          <w:bCs/>
          <w:color w:val="7030A0"/>
          <w:lang w:val="en-GB"/>
        </w:rPr>
        <w:t>[</w:t>
      </w:r>
      <w:r w:rsidR="4AD210CA" w:rsidRPr="59DB6BEA">
        <w:rPr>
          <w:rFonts w:ascii="Calibri" w:eastAsia="Calibri" w:hAnsi="Calibri" w:cs="Calibri"/>
          <w:b/>
          <w:bCs/>
          <w:color w:val="7030A0"/>
          <w:lang w:val="en-GB"/>
        </w:rPr>
        <w:t>2</w:t>
      </w:r>
      <w:r w:rsidRPr="59DB6BEA">
        <w:rPr>
          <w:rFonts w:ascii="Calibri" w:eastAsia="Calibri" w:hAnsi="Calibri" w:cs="Calibri"/>
          <w:b/>
          <w:bCs/>
          <w:color w:val="7030A0"/>
          <w:lang w:val="en-GB"/>
        </w:rPr>
        <w:t>]</w:t>
      </w:r>
      <w:r w:rsidRPr="59DB6BEA">
        <w:rPr>
          <w:rFonts w:ascii="Calibri" w:eastAsia="Calibri" w:hAnsi="Calibri" w:cs="Calibri"/>
          <w:color w:val="7030A0"/>
          <w:lang w:val="en-GB"/>
        </w:rPr>
        <w:t>.</w:t>
      </w:r>
      <w:r w:rsidR="52006AC6" w:rsidRPr="59DB6BEA">
        <w:rPr>
          <w:rFonts w:ascii="Calibri" w:eastAsia="Calibri" w:hAnsi="Calibri" w:cs="Calibri"/>
          <w:color w:val="7030A0"/>
          <w:lang w:val="en-GB"/>
        </w:rPr>
        <w:t xml:space="preserve"> Insert a 12 French sheath into a femoral vein </w:t>
      </w:r>
      <w:r w:rsidR="52006AC6" w:rsidRPr="59DB6BEA">
        <w:rPr>
          <w:rFonts w:ascii="Calibri" w:eastAsia="Calibri" w:hAnsi="Calibri" w:cs="Calibri"/>
          <w:b/>
          <w:bCs/>
          <w:color w:val="7030A0"/>
          <w:lang w:val="en-GB"/>
        </w:rPr>
        <w:t>[</w:t>
      </w:r>
      <w:r w:rsidR="2E121923" w:rsidRPr="59DB6BEA">
        <w:rPr>
          <w:rFonts w:ascii="Calibri" w:eastAsia="Calibri" w:hAnsi="Calibri" w:cs="Calibri"/>
          <w:b/>
          <w:bCs/>
          <w:color w:val="7030A0"/>
          <w:lang w:val="en-GB"/>
        </w:rPr>
        <w:t>3</w:t>
      </w:r>
      <w:r w:rsidR="52006AC6" w:rsidRPr="59DB6BEA">
        <w:rPr>
          <w:rFonts w:ascii="Calibri" w:eastAsia="Calibri" w:hAnsi="Calibri" w:cs="Calibri"/>
          <w:b/>
          <w:bCs/>
          <w:color w:val="7030A0"/>
          <w:lang w:val="en-GB"/>
        </w:rPr>
        <w:t>]</w:t>
      </w:r>
      <w:r w:rsidR="52006AC6" w:rsidRPr="59DB6BEA">
        <w:rPr>
          <w:rFonts w:ascii="Calibri" w:eastAsia="Calibri" w:hAnsi="Calibri" w:cs="Calibri"/>
          <w:color w:val="7030A0"/>
          <w:lang w:val="en-GB"/>
        </w:rPr>
        <w:t>.</w:t>
      </w:r>
      <w:r w:rsidR="0E4FF676" w:rsidRPr="59DB6BEA">
        <w:rPr>
          <w:rFonts w:ascii="Calibri" w:eastAsia="Calibri" w:hAnsi="Calibri" w:cs="Calibri"/>
          <w:color w:val="7030A0"/>
          <w:lang w:val="en-GB"/>
        </w:rPr>
        <w:t xml:space="preserve"> Insert an 8 French sheath into an external jugular vein </w:t>
      </w:r>
      <w:r w:rsidR="0E4FF676" w:rsidRPr="59DB6BEA">
        <w:rPr>
          <w:rFonts w:ascii="Calibri" w:eastAsia="Calibri" w:hAnsi="Calibri" w:cs="Calibri"/>
          <w:b/>
          <w:bCs/>
          <w:color w:val="7030A0"/>
          <w:lang w:val="en-GB"/>
        </w:rPr>
        <w:t>[</w:t>
      </w:r>
      <w:r w:rsidR="00667C8F">
        <w:rPr>
          <w:rFonts w:ascii="Calibri" w:eastAsia="Calibri" w:hAnsi="Calibri" w:cs="Calibri"/>
          <w:b/>
          <w:bCs/>
          <w:color w:val="7030A0"/>
          <w:lang w:val="en-GB"/>
        </w:rPr>
        <w:t>4</w:t>
      </w:r>
      <w:r w:rsidR="0E4FF676" w:rsidRPr="59DB6BEA">
        <w:rPr>
          <w:rFonts w:ascii="Calibri" w:eastAsia="Calibri" w:hAnsi="Calibri" w:cs="Calibri"/>
          <w:b/>
          <w:bCs/>
          <w:color w:val="7030A0"/>
          <w:lang w:val="en-GB"/>
        </w:rPr>
        <w:t>]</w:t>
      </w:r>
      <w:r w:rsidR="0E4FF676" w:rsidRPr="59DB6BEA">
        <w:rPr>
          <w:rFonts w:ascii="Calibri" w:eastAsia="Calibri" w:hAnsi="Calibri" w:cs="Calibri"/>
          <w:color w:val="7030A0"/>
          <w:lang w:val="en-GB"/>
        </w:rPr>
        <w:t>.</w:t>
      </w:r>
      <w:r>
        <w:br/>
      </w:r>
    </w:p>
    <w:p w14:paraId="2A35B61F" w14:textId="3E5B5237" w:rsidR="04F364A3" w:rsidRPr="00B40298" w:rsidRDefault="04F364A3" w:rsidP="59DB6BEA">
      <w:pPr>
        <w:pStyle w:val="ListParagraph"/>
        <w:numPr>
          <w:ilvl w:val="2"/>
          <w:numId w:val="3"/>
        </w:numPr>
        <w:jc w:val="both"/>
        <w:rPr>
          <w:rFonts w:ascii="Calibri" w:eastAsia="Calibri" w:hAnsi="Calibri" w:cs="Calibri"/>
          <w:color w:val="0D0D0D" w:themeColor="text1" w:themeTint="F2"/>
        </w:rPr>
      </w:pPr>
      <w:commentRangeStart w:id="4"/>
      <w:commentRangeStart w:id="5"/>
      <w:r w:rsidRPr="59DB6BEA">
        <w:t xml:space="preserve">WIDE: Show the experimental setup with the anesthetized pig lying on the operating table, connected to ventilator </w:t>
      </w:r>
      <w:r w:rsidR="0CCFDDBA" w:rsidRPr="59DB6BEA">
        <w:t>support,</w:t>
      </w:r>
      <w:r w:rsidRPr="59DB6BEA">
        <w:t xml:space="preserve"> and fully instrumented for the upcoming procedures.</w:t>
      </w:r>
      <w:commentRangeEnd w:id="4"/>
      <w:r w:rsidR="00A227CE">
        <w:rPr>
          <w:rStyle w:val="CommentReference"/>
          <w:sz w:val="24"/>
          <w:szCs w:val="24"/>
        </w:rPr>
        <w:commentReference w:id="4"/>
      </w:r>
      <w:commentRangeEnd w:id="5"/>
      <w:r w:rsidR="00667C8F">
        <w:rPr>
          <w:rStyle w:val="CommentReference"/>
          <w:sz w:val="24"/>
          <w:szCs w:val="24"/>
        </w:rPr>
        <w:commentReference w:id="5"/>
      </w:r>
      <w:r w:rsidR="00B40298">
        <w:t xml:space="preserve"> </w:t>
      </w:r>
      <w:r w:rsidR="00B40298" w:rsidRPr="008C4D06">
        <w:rPr>
          <w:b/>
          <w:bCs/>
        </w:rPr>
        <w:t>TXT:</w:t>
      </w:r>
      <w:r w:rsidR="008C4D06" w:rsidRPr="008C4D06">
        <w:rPr>
          <w:b/>
          <w:bCs/>
        </w:rPr>
        <w:t xml:space="preserve"> General anesthesia: 3.5</w:t>
      </w:r>
      <w:r w:rsidR="008C4D06">
        <w:rPr>
          <w:b/>
          <w:bCs/>
        </w:rPr>
        <w:t xml:space="preserve"> - </w:t>
      </w:r>
      <w:r w:rsidR="008C4D06" w:rsidRPr="008C4D06">
        <w:rPr>
          <w:b/>
          <w:bCs/>
        </w:rPr>
        <w:t>4.5 mg/kg/h Propofol and 12.5</w:t>
      </w:r>
      <w:r w:rsidR="008C4D06">
        <w:rPr>
          <w:b/>
          <w:bCs/>
        </w:rPr>
        <w:t xml:space="preserve"> - </w:t>
      </w:r>
      <w:r w:rsidR="008C4D06" w:rsidRPr="008C4D06">
        <w:rPr>
          <w:b/>
          <w:bCs/>
        </w:rPr>
        <w:t>15.5 µg/kg/h Fentanyl</w:t>
      </w:r>
      <w:r w:rsidR="00B40298">
        <w:t xml:space="preserve"> </w:t>
      </w:r>
      <w:r w:rsidR="00B40298" w:rsidRPr="00B40298">
        <w:rPr>
          <w:i/>
          <w:iCs/>
          <w:color w:val="0000FF"/>
        </w:rPr>
        <w:t>Videographer: Please obtain CU shot as well for this shot.</w:t>
      </w:r>
    </w:p>
    <w:p w14:paraId="3EB9BFF4" w14:textId="58D170F3" w:rsidR="6DB47F0F" w:rsidRDefault="6DB47F0F" w:rsidP="59DB6BEA">
      <w:pPr>
        <w:pStyle w:val="ListParagraph"/>
        <w:numPr>
          <w:ilvl w:val="2"/>
          <w:numId w:val="3"/>
        </w:numPr>
        <w:jc w:val="both"/>
        <w:rPr>
          <w:rFonts w:ascii="Calibri" w:eastAsia="Calibri" w:hAnsi="Calibri" w:cs="Calibri"/>
        </w:rPr>
      </w:pPr>
      <w:r w:rsidRPr="59DB6BEA">
        <w:rPr>
          <w:rFonts w:ascii="Calibri" w:eastAsia="Calibri" w:hAnsi="Calibri" w:cs="Calibri"/>
        </w:rPr>
        <w:t>Talent inserting an 8 Fr sheath into the common carotid artery.</w:t>
      </w:r>
    </w:p>
    <w:p w14:paraId="4B2CA223" w14:textId="3BFAEDCD" w:rsidR="6DB47F0F" w:rsidRDefault="6DB47F0F" w:rsidP="59DB6BEA">
      <w:pPr>
        <w:pStyle w:val="ListParagraph"/>
        <w:numPr>
          <w:ilvl w:val="2"/>
          <w:numId w:val="3"/>
        </w:numPr>
        <w:jc w:val="both"/>
        <w:rPr>
          <w:rFonts w:ascii="Calibri" w:eastAsia="Calibri" w:hAnsi="Calibri" w:cs="Calibri"/>
        </w:rPr>
      </w:pPr>
      <w:r w:rsidRPr="59DB6BEA">
        <w:rPr>
          <w:rFonts w:ascii="Calibri" w:eastAsia="Calibri" w:hAnsi="Calibri" w:cs="Calibri"/>
        </w:rPr>
        <w:t>Talent inserting a 12 Fr</w:t>
      </w:r>
      <w:r w:rsidR="6C6EF404" w:rsidRPr="59DB6BEA">
        <w:rPr>
          <w:rFonts w:ascii="Calibri" w:eastAsia="Calibri" w:hAnsi="Calibri" w:cs="Calibri"/>
        </w:rPr>
        <w:t xml:space="preserve"> </w:t>
      </w:r>
      <w:r w:rsidRPr="59DB6BEA">
        <w:rPr>
          <w:rFonts w:ascii="Calibri" w:eastAsia="Calibri" w:hAnsi="Calibri" w:cs="Calibri"/>
        </w:rPr>
        <w:t>sheath into the femoral vein.</w:t>
      </w:r>
    </w:p>
    <w:p w14:paraId="73195BCB" w14:textId="3EDC8CAD" w:rsidR="6DB47F0F" w:rsidRDefault="6DB47F0F" w:rsidP="59DB6BEA">
      <w:pPr>
        <w:pStyle w:val="ListParagraph"/>
        <w:numPr>
          <w:ilvl w:val="2"/>
          <w:numId w:val="3"/>
        </w:numPr>
        <w:jc w:val="both"/>
        <w:rPr>
          <w:rFonts w:ascii="Calibri" w:eastAsia="Calibri" w:hAnsi="Calibri" w:cs="Calibri"/>
        </w:rPr>
      </w:pPr>
      <w:r w:rsidRPr="59DB6BEA">
        <w:rPr>
          <w:rFonts w:ascii="Calibri" w:eastAsia="Calibri" w:hAnsi="Calibri" w:cs="Calibri"/>
        </w:rPr>
        <w:t>Talent inserting an 8 Fr sheath into the external jugular vein.</w:t>
      </w:r>
      <w:r>
        <w:br/>
      </w:r>
    </w:p>
    <w:p w14:paraId="717AACB8" w14:textId="1C4DC14C" w:rsidR="735FAEB2" w:rsidRDefault="735FAEB2" w:rsidP="59DB6BEA">
      <w:pPr>
        <w:pStyle w:val="ListParagraph"/>
        <w:numPr>
          <w:ilvl w:val="1"/>
          <w:numId w:val="3"/>
        </w:numPr>
        <w:jc w:val="both"/>
        <w:rPr>
          <w:rFonts w:ascii="Calibri" w:eastAsia="Calibri" w:hAnsi="Calibri" w:cs="Calibri"/>
          <w:color w:val="7030A0"/>
          <w:lang w:val="en-GB"/>
        </w:rPr>
      </w:pPr>
      <w:r w:rsidRPr="59DB6BEA">
        <w:rPr>
          <w:rFonts w:ascii="Calibri" w:eastAsia="Calibri" w:hAnsi="Calibri" w:cs="Calibri"/>
          <w:color w:val="7030A0"/>
          <w:lang w:val="en-GB"/>
        </w:rPr>
        <w:t>Insert an 8 Fr sheath into the contralateral common carotid artery</w:t>
      </w:r>
      <w:r w:rsidR="00A227CE">
        <w:rPr>
          <w:rFonts w:ascii="Calibri" w:eastAsia="Calibri" w:hAnsi="Calibri" w:cs="Calibri"/>
          <w:color w:val="7030A0"/>
          <w:lang w:val="en-GB"/>
        </w:rPr>
        <w:t xml:space="preserve">. </w:t>
      </w:r>
      <w:r w:rsidR="6DB47F0F" w:rsidRPr="59DB6BEA">
        <w:rPr>
          <w:rFonts w:ascii="Calibri" w:eastAsia="Calibri" w:hAnsi="Calibri" w:cs="Calibri"/>
          <w:b/>
          <w:bCs/>
          <w:color w:val="7030A0"/>
          <w:lang w:val="en-GB"/>
        </w:rPr>
        <w:t>[1</w:t>
      </w:r>
      <w:r w:rsidR="4FE1B236" w:rsidRPr="59DB6BEA">
        <w:rPr>
          <w:rFonts w:ascii="Calibri" w:eastAsia="Calibri" w:hAnsi="Calibri" w:cs="Calibri"/>
          <w:b/>
          <w:bCs/>
          <w:color w:val="7030A0"/>
          <w:lang w:val="en-GB"/>
        </w:rPr>
        <w:t>-TXT</w:t>
      </w:r>
      <w:r w:rsidR="6DB47F0F" w:rsidRPr="59DB6BEA">
        <w:rPr>
          <w:rFonts w:ascii="Calibri" w:eastAsia="Calibri" w:hAnsi="Calibri" w:cs="Calibri"/>
          <w:b/>
          <w:bCs/>
          <w:color w:val="7030A0"/>
          <w:lang w:val="en-GB"/>
        </w:rPr>
        <w:t>]</w:t>
      </w:r>
      <w:r w:rsidR="6DB47F0F" w:rsidRPr="59DB6BEA">
        <w:rPr>
          <w:rFonts w:ascii="Calibri" w:eastAsia="Calibri" w:hAnsi="Calibri" w:cs="Calibri"/>
          <w:color w:val="7030A0"/>
          <w:lang w:val="en-GB"/>
        </w:rPr>
        <w:t xml:space="preserve">. </w:t>
      </w:r>
      <w:r w:rsidR="56C7649F" w:rsidRPr="59DB6BEA">
        <w:rPr>
          <w:rFonts w:ascii="Calibri" w:eastAsia="Calibri" w:hAnsi="Calibri" w:cs="Calibri"/>
          <w:color w:val="7030A0"/>
          <w:lang w:val="en-GB"/>
        </w:rPr>
        <w:t xml:space="preserve">Using a 10 milliliter syringe, draw blood from each sheath to confirm correct placement of the intravascular sheaths </w:t>
      </w:r>
      <w:r w:rsidR="56C7649F" w:rsidRPr="59DB6BEA">
        <w:rPr>
          <w:rFonts w:ascii="Calibri" w:eastAsia="Calibri" w:hAnsi="Calibri" w:cs="Calibri"/>
          <w:b/>
          <w:bCs/>
          <w:color w:val="7030A0"/>
          <w:lang w:val="en-GB"/>
        </w:rPr>
        <w:t>[2]</w:t>
      </w:r>
      <w:r w:rsidR="56C7649F" w:rsidRPr="59DB6BEA">
        <w:rPr>
          <w:rFonts w:ascii="Calibri" w:eastAsia="Calibri" w:hAnsi="Calibri" w:cs="Calibri"/>
          <w:color w:val="7030A0"/>
          <w:lang w:val="en-GB"/>
        </w:rPr>
        <w:t xml:space="preserve">. </w:t>
      </w:r>
      <w:r w:rsidR="61FC9689" w:rsidRPr="59DB6BEA">
        <w:rPr>
          <w:rFonts w:ascii="Calibri" w:eastAsia="Calibri" w:hAnsi="Calibri" w:cs="Calibri"/>
          <w:color w:val="7030A0"/>
          <w:lang w:val="en-GB"/>
        </w:rPr>
        <w:t>Perform</w:t>
      </w:r>
      <w:r w:rsidR="3D3851D9" w:rsidRPr="59DB6BEA">
        <w:rPr>
          <w:rFonts w:ascii="Calibri" w:eastAsia="Calibri" w:hAnsi="Calibri" w:cs="Calibri"/>
          <w:color w:val="7030A0"/>
          <w:lang w:val="en-GB"/>
        </w:rPr>
        <w:t xml:space="preserve"> saline flushing to c</w:t>
      </w:r>
      <w:r w:rsidR="56C7649F" w:rsidRPr="59DB6BEA">
        <w:rPr>
          <w:rFonts w:ascii="Calibri" w:eastAsia="Calibri" w:hAnsi="Calibri" w:cs="Calibri"/>
          <w:color w:val="7030A0"/>
          <w:lang w:val="en-GB"/>
        </w:rPr>
        <w:t xml:space="preserve">onfirm that there is no resistance </w:t>
      </w:r>
      <w:r w:rsidR="56C7649F" w:rsidRPr="59DB6BEA">
        <w:rPr>
          <w:rFonts w:ascii="Calibri" w:eastAsia="Calibri" w:hAnsi="Calibri" w:cs="Calibri"/>
          <w:b/>
          <w:bCs/>
          <w:color w:val="7030A0"/>
          <w:lang w:val="en-GB"/>
        </w:rPr>
        <w:t>[3]</w:t>
      </w:r>
      <w:r w:rsidR="56C7649F" w:rsidRPr="59DB6BEA">
        <w:rPr>
          <w:rFonts w:ascii="Calibri" w:eastAsia="Calibri" w:hAnsi="Calibri" w:cs="Calibri"/>
          <w:color w:val="7030A0"/>
          <w:lang w:val="en-GB"/>
        </w:rPr>
        <w:t>.</w:t>
      </w:r>
      <w:r w:rsidR="28AB98D8" w:rsidRPr="59DB6BEA">
        <w:rPr>
          <w:rFonts w:ascii="Calibri" w:eastAsia="Calibri" w:hAnsi="Calibri" w:cs="Calibri"/>
          <w:color w:val="7030A0"/>
          <w:lang w:val="en-GB"/>
        </w:rPr>
        <w:t xml:space="preserve"> </w:t>
      </w:r>
    </w:p>
    <w:p w14:paraId="3B542E1B" w14:textId="334E0934" w:rsidR="59DB6BEA" w:rsidRDefault="59DB6BEA" w:rsidP="59DB6BEA">
      <w:pPr>
        <w:pStyle w:val="ListParagraph"/>
        <w:ind w:left="907"/>
        <w:jc w:val="both"/>
        <w:rPr>
          <w:rFonts w:ascii="Calibri" w:eastAsia="Calibri" w:hAnsi="Calibri" w:cs="Calibri"/>
          <w:color w:val="7030A0"/>
          <w:lang w:val="en-GB"/>
        </w:rPr>
      </w:pPr>
    </w:p>
    <w:p w14:paraId="39ECD208" w14:textId="28658707" w:rsidR="6DB47F0F" w:rsidRDefault="6DB47F0F" w:rsidP="59DB6BEA">
      <w:pPr>
        <w:pStyle w:val="ListParagraph"/>
        <w:numPr>
          <w:ilvl w:val="2"/>
          <w:numId w:val="3"/>
        </w:numPr>
        <w:jc w:val="both"/>
      </w:pPr>
      <w:r w:rsidRPr="59DB6BEA">
        <w:rPr>
          <w:rFonts w:ascii="Calibri" w:eastAsia="Calibri" w:hAnsi="Calibri" w:cs="Calibri"/>
        </w:rPr>
        <w:t>Talent inserting an 8 French sheath into the opposite common carotid artery.</w:t>
      </w:r>
      <w:r w:rsidR="4ACE1CAF" w:rsidRPr="59DB6BEA">
        <w:rPr>
          <w:rFonts w:ascii="Calibri" w:eastAsia="Calibri" w:hAnsi="Calibri" w:cs="Calibri"/>
        </w:rPr>
        <w:t xml:space="preserve"> </w:t>
      </w:r>
      <w:r w:rsidR="4ACE1CAF" w:rsidRPr="59DB6BEA">
        <w:rPr>
          <w:rFonts w:ascii="Calibri" w:eastAsia="Calibri" w:hAnsi="Calibri" w:cs="Calibri"/>
          <w:b/>
          <w:bCs/>
        </w:rPr>
        <w:t xml:space="preserve">TXT: </w:t>
      </w:r>
      <w:r w:rsidR="4ACE1CAF" w:rsidRPr="59DB6BEA">
        <w:rPr>
          <w:b/>
          <w:bCs/>
        </w:rPr>
        <w:t>For coronary catheterization and embolization</w:t>
      </w:r>
    </w:p>
    <w:p w14:paraId="32694E54" w14:textId="23A68D24" w:rsidR="6DB47F0F" w:rsidRDefault="6DB47F0F" w:rsidP="59DB6BEA">
      <w:pPr>
        <w:pStyle w:val="ListParagraph"/>
        <w:numPr>
          <w:ilvl w:val="2"/>
          <w:numId w:val="3"/>
        </w:numPr>
        <w:jc w:val="both"/>
        <w:rPr>
          <w:rFonts w:ascii="Calibri" w:eastAsia="Calibri" w:hAnsi="Calibri" w:cs="Calibri"/>
        </w:rPr>
      </w:pPr>
      <w:r w:rsidRPr="59DB6BEA">
        <w:rPr>
          <w:rFonts w:ascii="Calibri" w:eastAsia="Calibri" w:hAnsi="Calibri" w:cs="Calibri"/>
        </w:rPr>
        <w:lastRenderedPageBreak/>
        <w:t xml:space="preserve">Talent aspirating blood from a sheath with a </w:t>
      </w:r>
      <w:r w:rsidR="2823AE49" w:rsidRPr="59DB6BEA">
        <w:rPr>
          <w:rFonts w:ascii="Calibri" w:eastAsia="Calibri" w:hAnsi="Calibri" w:cs="Calibri"/>
        </w:rPr>
        <w:t xml:space="preserve">10-mL </w:t>
      </w:r>
      <w:r w:rsidRPr="59DB6BEA">
        <w:rPr>
          <w:rFonts w:ascii="Calibri" w:eastAsia="Calibri" w:hAnsi="Calibri" w:cs="Calibri"/>
        </w:rPr>
        <w:t>syringe.</w:t>
      </w:r>
    </w:p>
    <w:p w14:paraId="1A638B4F" w14:textId="232A9645" w:rsidR="6DB47F0F" w:rsidRDefault="6DB47F0F" w:rsidP="59DB6BEA">
      <w:pPr>
        <w:pStyle w:val="ListParagraph"/>
        <w:numPr>
          <w:ilvl w:val="2"/>
          <w:numId w:val="3"/>
        </w:numPr>
        <w:jc w:val="both"/>
        <w:rPr>
          <w:rFonts w:ascii="Calibri" w:eastAsia="Calibri" w:hAnsi="Calibri" w:cs="Calibri"/>
        </w:rPr>
      </w:pPr>
      <w:r w:rsidRPr="59DB6BEA">
        <w:rPr>
          <w:rFonts w:ascii="Calibri" w:eastAsia="Calibri" w:hAnsi="Calibri" w:cs="Calibri"/>
        </w:rPr>
        <w:t xml:space="preserve">Talent flushing </w:t>
      </w:r>
      <w:r w:rsidR="18248C4D" w:rsidRPr="59DB6BEA">
        <w:rPr>
          <w:rFonts w:ascii="Calibri" w:eastAsia="Calibri" w:hAnsi="Calibri" w:cs="Calibri"/>
        </w:rPr>
        <w:t xml:space="preserve">saline </w:t>
      </w:r>
      <w:r w:rsidRPr="59DB6BEA">
        <w:rPr>
          <w:rFonts w:ascii="Calibri" w:eastAsia="Calibri" w:hAnsi="Calibri" w:cs="Calibri"/>
        </w:rPr>
        <w:t>through the sheath.</w:t>
      </w:r>
      <w:r>
        <w:br/>
      </w:r>
    </w:p>
    <w:p w14:paraId="4B963D4F" w14:textId="4FEB98D4" w:rsidR="6DB47F0F" w:rsidRDefault="6DB47F0F" w:rsidP="59DB6BEA">
      <w:pPr>
        <w:pStyle w:val="ListParagraph"/>
        <w:numPr>
          <w:ilvl w:val="1"/>
          <w:numId w:val="3"/>
        </w:numPr>
        <w:jc w:val="both"/>
        <w:rPr>
          <w:rFonts w:ascii="Calibri" w:eastAsia="Calibri" w:hAnsi="Calibri" w:cs="Calibri"/>
          <w:color w:val="7030A0"/>
          <w:lang w:val="en-GB"/>
        </w:rPr>
      </w:pPr>
      <w:r w:rsidRPr="59DB6BEA">
        <w:rPr>
          <w:rFonts w:ascii="Calibri" w:eastAsia="Calibri" w:hAnsi="Calibri" w:cs="Calibri"/>
          <w:color w:val="7030A0"/>
          <w:lang w:val="en-GB"/>
        </w:rPr>
        <w:t xml:space="preserve">Suture all sheaths to the skin </w:t>
      </w:r>
      <w:r w:rsidRPr="59DB6BEA">
        <w:rPr>
          <w:rFonts w:ascii="Calibri" w:eastAsia="Calibri" w:hAnsi="Calibri" w:cs="Calibri"/>
          <w:b/>
          <w:bCs/>
          <w:color w:val="7030A0"/>
          <w:lang w:val="en-GB"/>
        </w:rPr>
        <w:t>[1]</w:t>
      </w:r>
      <w:r w:rsidRPr="59DB6BEA">
        <w:rPr>
          <w:rFonts w:ascii="Calibri" w:eastAsia="Calibri" w:hAnsi="Calibri" w:cs="Calibri"/>
          <w:color w:val="7030A0"/>
          <w:lang w:val="en-GB"/>
        </w:rPr>
        <w:t xml:space="preserve">. Connect all sheaths to the relevant monitoring systems </w:t>
      </w:r>
      <w:r w:rsidRPr="59DB6BEA">
        <w:rPr>
          <w:rFonts w:ascii="Calibri" w:eastAsia="Calibri" w:hAnsi="Calibri" w:cs="Calibri"/>
          <w:b/>
          <w:bCs/>
          <w:color w:val="7030A0"/>
          <w:lang w:val="en-GB"/>
        </w:rPr>
        <w:t>[2]</w:t>
      </w:r>
      <w:r w:rsidRPr="59DB6BEA">
        <w:rPr>
          <w:rFonts w:ascii="Calibri" w:eastAsia="Calibri" w:hAnsi="Calibri" w:cs="Calibri"/>
          <w:color w:val="7030A0"/>
          <w:lang w:val="en-GB"/>
        </w:rPr>
        <w:t>.</w:t>
      </w:r>
      <w:r w:rsidR="1440D1CD" w:rsidRPr="59DB6BEA">
        <w:rPr>
          <w:rFonts w:ascii="Calibri" w:eastAsia="Calibri" w:hAnsi="Calibri" w:cs="Calibri"/>
          <w:color w:val="7030A0"/>
          <w:lang w:val="en-GB"/>
        </w:rPr>
        <w:t xml:space="preserve"> </w:t>
      </w:r>
      <w:r w:rsidR="00EC1E0D" w:rsidRPr="59DB6BEA">
        <w:rPr>
          <w:rFonts w:ascii="Calibri" w:eastAsia="Calibri" w:hAnsi="Calibri" w:cs="Calibri"/>
          <w:color w:val="7030A0"/>
          <w:lang w:val="en-GB"/>
        </w:rPr>
        <w:t>Perform pressure calibration before in vivo insertion of the LV PV catheter</w:t>
      </w:r>
      <w:r w:rsidR="00EC1E0D" w:rsidRPr="00EC1E0D">
        <w:rPr>
          <w:rFonts w:ascii="Calibri" w:eastAsia="Calibri" w:hAnsi="Calibri" w:cs="Calibri"/>
          <w:b/>
          <w:bCs/>
          <w:color w:val="7030A0"/>
          <w:lang w:val="en-GB"/>
        </w:rPr>
        <w:t xml:space="preserve"> [3].</w:t>
      </w:r>
      <w:r>
        <w:br/>
      </w:r>
    </w:p>
    <w:p w14:paraId="179EAB73" w14:textId="2E33EB2A" w:rsidR="6DB47F0F" w:rsidRDefault="6DB47F0F" w:rsidP="59DB6BEA">
      <w:pPr>
        <w:pStyle w:val="ListParagraph"/>
        <w:numPr>
          <w:ilvl w:val="2"/>
          <w:numId w:val="3"/>
        </w:numPr>
        <w:jc w:val="both"/>
        <w:rPr>
          <w:rFonts w:ascii="Calibri" w:eastAsia="Calibri" w:hAnsi="Calibri" w:cs="Calibri"/>
        </w:rPr>
      </w:pPr>
      <w:r w:rsidRPr="59DB6BEA">
        <w:rPr>
          <w:rFonts w:ascii="Calibri" w:eastAsia="Calibri" w:hAnsi="Calibri" w:cs="Calibri"/>
        </w:rPr>
        <w:t>Talent suturing the sheaths to the skin.</w:t>
      </w:r>
    </w:p>
    <w:p w14:paraId="0D5EB4F8" w14:textId="73FD3F5B" w:rsidR="6DB47F0F" w:rsidRDefault="6DB47F0F" w:rsidP="59DB6BEA">
      <w:pPr>
        <w:pStyle w:val="ListParagraph"/>
        <w:numPr>
          <w:ilvl w:val="2"/>
          <w:numId w:val="3"/>
        </w:numPr>
        <w:jc w:val="both"/>
        <w:rPr>
          <w:rFonts w:ascii="Calibri" w:eastAsia="Calibri" w:hAnsi="Calibri" w:cs="Calibri"/>
        </w:rPr>
      </w:pPr>
      <w:r w:rsidRPr="59DB6BEA">
        <w:rPr>
          <w:rFonts w:ascii="Calibri" w:eastAsia="Calibri" w:hAnsi="Calibri" w:cs="Calibri"/>
        </w:rPr>
        <w:t>Talent connecting the sheaths to the relevant monitoring systems.</w:t>
      </w:r>
    </w:p>
    <w:p w14:paraId="57D34E4F" w14:textId="77777777" w:rsidR="00E94F59" w:rsidRDefault="00E94F59" w:rsidP="00E94F59">
      <w:pPr>
        <w:pStyle w:val="ListParagraph"/>
        <w:numPr>
          <w:ilvl w:val="2"/>
          <w:numId w:val="3"/>
        </w:numPr>
        <w:jc w:val="both"/>
        <w:rPr>
          <w:rFonts w:ascii="Calibri" w:eastAsia="Calibri" w:hAnsi="Calibri" w:cs="Calibri"/>
        </w:rPr>
      </w:pPr>
      <w:r w:rsidRPr="59DB6BEA">
        <w:rPr>
          <w:rFonts w:ascii="Calibri" w:eastAsia="Calibri" w:hAnsi="Calibri" w:cs="Calibri"/>
        </w:rPr>
        <w:t>Talent performing pressure calibration before in vivo insertion of the left ventricular pressure-volume catheter.</w:t>
      </w:r>
    </w:p>
    <w:p w14:paraId="6AAA7ABC" w14:textId="506823EB" w:rsidR="59DB6BEA" w:rsidRPr="00E94F59" w:rsidRDefault="59DB6BEA" w:rsidP="00E94F59">
      <w:pPr>
        <w:pStyle w:val="ListParagraph"/>
        <w:ind w:left="1627"/>
        <w:jc w:val="both"/>
        <w:rPr>
          <w:rFonts w:ascii="Calibri" w:eastAsia="Calibri" w:hAnsi="Calibri" w:cs="Calibri"/>
        </w:rPr>
      </w:pPr>
    </w:p>
    <w:p w14:paraId="615B5105" w14:textId="2929AF94" w:rsidR="6DB47F0F" w:rsidRDefault="6DB47F0F" w:rsidP="59DB6BEA">
      <w:pPr>
        <w:pStyle w:val="ListParagraph"/>
        <w:numPr>
          <w:ilvl w:val="1"/>
          <w:numId w:val="3"/>
        </w:numPr>
        <w:jc w:val="both"/>
        <w:rPr>
          <w:rFonts w:ascii="Calibri" w:eastAsia="Calibri" w:hAnsi="Calibri" w:cs="Calibri"/>
          <w:color w:val="7030A0"/>
          <w:lang w:val="en-GB"/>
        </w:rPr>
      </w:pPr>
      <w:r w:rsidRPr="59DB6BEA">
        <w:rPr>
          <w:rFonts w:ascii="Calibri" w:eastAsia="Calibri" w:hAnsi="Calibri" w:cs="Calibri"/>
          <w:color w:val="7030A0"/>
          <w:lang w:val="en-GB"/>
        </w:rPr>
        <w:t xml:space="preserve">Insert the left ventricular pressure-volume </w:t>
      </w:r>
      <w:r w:rsidR="4264A0CE" w:rsidRPr="59DB6BEA">
        <w:rPr>
          <w:rFonts w:ascii="Calibri" w:eastAsia="Calibri" w:hAnsi="Calibri" w:cs="Calibri"/>
          <w:color w:val="7030A0"/>
          <w:lang w:val="en-GB"/>
        </w:rPr>
        <w:t xml:space="preserve">or LV PV </w:t>
      </w:r>
      <w:r w:rsidR="60DDB99F" w:rsidRPr="59DB6BEA">
        <w:rPr>
          <w:rFonts w:ascii="Calibri" w:eastAsia="Calibri" w:hAnsi="Calibri" w:cs="Calibri"/>
          <w:i/>
          <w:iCs/>
          <w:color w:val="FF0000"/>
          <w:lang w:val="en-GB"/>
        </w:rPr>
        <w:t>(L-V-P-V)</w:t>
      </w:r>
      <w:r w:rsidR="60DDB99F" w:rsidRPr="59DB6BEA">
        <w:rPr>
          <w:rFonts w:ascii="Calibri" w:eastAsia="Calibri" w:hAnsi="Calibri" w:cs="Calibri"/>
          <w:color w:val="7030A0"/>
          <w:lang w:val="en-GB"/>
        </w:rPr>
        <w:t xml:space="preserve"> </w:t>
      </w:r>
      <w:r w:rsidRPr="59DB6BEA">
        <w:rPr>
          <w:rFonts w:ascii="Calibri" w:eastAsia="Calibri" w:hAnsi="Calibri" w:cs="Calibri"/>
          <w:color w:val="7030A0"/>
          <w:lang w:val="en-GB"/>
        </w:rPr>
        <w:t xml:space="preserve">catheter through an 8 French carotid sheath </w:t>
      </w:r>
      <w:r w:rsidRPr="59DB6BEA">
        <w:rPr>
          <w:rFonts w:ascii="Calibri" w:eastAsia="Calibri" w:hAnsi="Calibri" w:cs="Calibri"/>
          <w:b/>
          <w:bCs/>
          <w:color w:val="7030A0"/>
          <w:lang w:val="en-GB"/>
        </w:rPr>
        <w:t>[1]</w:t>
      </w:r>
      <w:r w:rsidRPr="59DB6BEA">
        <w:rPr>
          <w:rFonts w:ascii="Calibri" w:eastAsia="Calibri" w:hAnsi="Calibri" w:cs="Calibri"/>
          <w:color w:val="7030A0"/>
          <w:lang w:val="en-GB"/>
        </w:rPr>
        <w:t xml:space="preserve">. </w:t>
      </w:r>
      <w:r w:rsidR="45CB69A4" w:rsidRPr="59DB6BEA">
        <w:rPr>
          <w:rFonts w:ascii="Calibri" w:eastAsia="Calibri" w:hAnsi="Calibri" w:cs="Calibri"/>
          <w:color w:val="7030A0"/>
          <w:lang w:val="en-GB"/>
        </w:rPr>
        <w:t>F</w:t>
      </w:r>
      <w:r w:rsidRPr="59DB6BEA">
        <w:rPr>
          <w:rFonts w:ascii="Calibri" w:eastAsia="Calibri" w:hAnsi="Calibri" w:cs="Calibri"/>
          <w:color w:val="7030A0"/>
          <w:lang w:val="en-GB"/>
        </w:rPr>
        <w:t xml:space="preserve">ollow the pigtail of the </w:t>
      </w:r>
      <w:r w:rsidR="2D01786D" w:rsidRPr="59DB6BEA">
        <w:rPr>
          <w:rFonts w:ascii="Calibri" w:eastAsia="Calibri" w:hAnsi="Calibri" w:cs="Calibri"/>
          <w:color w:val="7030A0"/>
          <w:lang w:val="en-GB"/>
        </w:rPr>
        <w:t>LV PV</w:t>
      </w:r>
      <w:r w:rsidRPr="59DB6BEA">
        <w:rPr>
          <w:rFonts w:ascii="Calibri" w:eastAsia="Calibri" w:hAnsi="Calibri" w:cs="Calibri"/>
          <w:color w:val="7030A0"/>
          <w:lang w:val="en-GB"/>
        </w:rPr>
        <w:t xml:space="preserve"> catheter to</w:t>
      </w:r>
      <w:r w:rsidR="61762BEA" w:rsidRPr="59DB6BEA">
        <w:rPr>
          <w:rFonts w:ascii="Calibri" w:eastAsia="Calibri" w:hAnsi="Calibri" w:cs="Calibri"/>
          <w:color w:val="7030A0"/>
          <w:lang w:val="en-GB"/>
        </w:rPr>
        <w:t xml:space="preserve"> a</w:t>
      </w:r>
      <w:r w:rsidRPr="59DB6BEA">
        <w:rPr>
          <w:rFonts w:ascii="Calibri" w:eastAsia="Calibri" w:hAnsi="Calibri" w:cs="Calibri"/>
          <w:color w:val="7030A0"/>
          <w:lang w:val="en-GB"/>
        </w:rPr>
        <w:t>dvance through the aortic valve during systole</w:t>
      </w:r>
      <w:r w:rsidR="00A227CE">
        <w:rPr>
          <w:rFonts w:ascii="Calibri" w:eastAsia="Calibri" w:hAnsi="Calibri" w:cs="Calibri"/>
          <w:color w:val="7030A0"/>
          <w:lang w:val="en-GB"/>
        </w:rPr>
        <w:t xml:space="preserve"> under fluoroscopic guidance</w:t>
      </w:r>
      <w:r w:rsidRPr="59DB6BEA">
        <w:rPr>
          <w:rFonts w:ascii="Calibri" w:eastAsia="Calibri" w:hAnsi="Calibri" w:cs="Calibri"/>
          <w:color w:val="7030A0"/>
          <w:lang w:val="en-GB"/>
        </w:rPr>
        <w:t xml:space="preserve"> </w:t>
      </w:r>
      <w:r w:rsidRPr="59DB6BEA">
        <w:rPr>
          <w:rFonts w:ascii="Calibri" w:eastAsia="Calibri" w:hAnsi="Calibri" w:cs="Calibri"/>
          <w:b/>
          <w:bCs/>
          <w:color w:val="7030A0"/>
          <w:lang w:val="en-GB"/>
        </w:rPr>
        <w:t>[</w:t>
      </w:r>
      <w:r w:rsidR="2B5FFBE5" w:rsidRPr="59DB6BEA">
        <w:rPr>
          <w:rFonts w:ascii="Calibri" w:eastAsia="Calibri" w:hAnsi="Calibri" w:cs="Calibri"/>
          <w:b/>
          <w:bCs/>
          <w:color w:val="7030A0"/>
          <w:lang w:val="en-GB"/>
        </w:rPr>
        <w:t>2</w:t>
      </w:r>
      <w:r w:rsidRPr="59DB6BEA">
        <w:rPr>
          <w:rFonts w:ascii="Calibri" w:eastAsia="Calibri" w:hAnsi="Calibri" w:cs="Calibri"/>
          <w:b/>
          <w:bCs/>
          <w:color w:val="7030A0"/>
          <w:lang w:val="en-GB"/>
        </w:rPr>
        <w:t>]</w:t>
      </w:r>
      <w:r w:rsidRPr="59DB6BEA">
        <w:rPr>
          <w:rFonts w:ascii="Calibri" w:eastAsia="Calibri" w:hAnsi="Calibri" w:cs="Calibri"/>
          <w:color w:val="7030A0"/>
          <w:lang w:val="en-GB"/>
        </w:rPr>
        <w:t>.</w:t>
      </w:r>
      <w:r w:rsidR="00E92836" w:rsidRPr="59DB6BEA">
        <w:rPr>
          <w:rFonts w:ascii="Calibri" w:eastAsia="Calibri" w:hAnsi="Calibri" w:cs="Calibri"/>
          <w:color w:val="7030A0"/>
          <w:lang w:val="en-GB"/>
        </w:rPr>
        <w:t xml:space="preserve"> </w:t>
      </w:r>
      <w:r w:rsidR="61D8AE57" w:rsidRPr="59DB6BEA">
        <w:rPr>
          <w:rFonts w:ascii="Calibri" w:eastAsia="Calibri" w:hAnsi="Calibri" w:cs="Calibri"/>
          <w:color w:val="7030A0"/>
          <w:lang w:val="en-GB"/>
        </w:rPr>
        <w:t xml:space="preserve">Place the tip of the LV PV catheter as close to the left ventricular apex as possible </w:t>
      </w:r>
      <w:r w:rsidR="61D8AE57" w:rsidRPr="59DB6BEA">
        <w:rPr>
          <w:rFonts w:ascii="Calibri" w:eastAsia="Calibri" w:hAnsi="Calibri" w:cs="Calibri"/>
          <w:b/>
          <w:bCs/>
          <w:color w:val="7030A0"/>
          <w:lang w:val="en-GB"/>
        </w:rPr>
        <w:t>[3]</w:t>
      </w:r>
      <w:r w:rsidR="61D8AE57" w:rsidRPr="59DB6BEA">
        <w:rPr>
          <w:rFonts w:ascii="Calibri" w:eastAsia="Calibri" w:hAnsi="Calibri" w:cs="Calibri"/>
          <w:color w:val="7030A0"/>
          <w:lang w:val="en-GB"/>
        </w:rPr>
        <w:t>.</w:t>
      </w:r>
      <w:r>
        <w:br/>
      </w:r>
    </w:p>
    <w:p w14:paraId="6329FE8F" w14:textId="4C57DECF" w:rsidR="6DB47F0F" w:rsidRDefault="00EC1E0D" w:rsidP="59DB6BEA">
      <w:pPr>
        <w:pStyle w:val="ListParagraph"/>
        <w:numPr>
          <w:ilvl w:val="2"/>
          <w:numId w:val="3"/>
        </w:numPr>
        <w:jc w:val="both"/>
        <w:rPr>
          <w:rFonts w:ascii="Calibri" w:eastAsia="Calibri" w:hAnsi="Calibri" w:cs="Calibri"/>
        </w:rPr>
      </w:pPr>
      <w:commentRangeStart w:id="6"/>
      <w:r w:rsidRPr="00EC1E0D">
        <w:rPr>
          <w:rFonts w:ascii="Calibri" w:eastAsia="Calibri" w:hAnsi="Calibri" w:cs="Calibri"/>
          <w:highlight w:val="yellow"/>
        </w:rPr>
        <w:t>SCREEN:</w:t>
      </w:r>
      <w:r>
        <w:rPr>
          <w:rFonts w:ascii="Calibri" w:eastAsia="Calibri" w:hAnsi="Calibri" w:cs="Calibri"/>
        </w:rPr>
        <w:t xml:space="preserve"> </w:t>
      </w:r>
      <w:commentRangeEnd w:id="6"/>
      <w:r w:rsidR="00BE0681">
        <w:rPr>
          <w:rStyle w:val="CommentReference"/>
          <w:rFonts w:ascii="Calibri" w:eastAsia="Calibri" w:hAnsi="Calibri" w:cs="Calibri"/>
          <w:sz w:val="24"/>
          <w:szCs w:val="24"/>
        </w:rPr>
        <w:commentReference w:id="6"/>
      </w:r>
      <w:r>
        <w:rPr>
          <w:rFonts w:ascii="Calibri" w:eastAsia="Calibri" w:hAnsi="Calibri" w:cs="Calibri"/>
        </w:rPr>
        <w:t>T</w:t>
      </w:r>
      <w:r w:rsidR="6DB47F0F" w:rsidRPr="59DB6BEA">
        <w:rPr>
          <w:rFonts w:ascii="Calibri" w:eastAsia="Calibri" w:hAnsi="Calibri" w:cs="Calibri"/>
        </w:rPr>
        <w:t>he left ventricular pressure-volume catheter</w:t>
      </w:r>
      <w:r>
        <w:rPr>
          <w:rFonts w:ascii="Calibri" w:eastAsia="Calibri" w:hAnsi="Calibri" w:cs="Calibri"/>
        </w:rPr>
        <w:t xml:space="preserve"> being inserted</w:t>
      </w:r>
      <w:r w:rsidR="6DB47F0F" w:rsidRPr="59DB6BEA">
        <w:rPr>
          <w:rFonts w:ascii="Calibri" w:eastAsia="Calibri" w:hAnsi="Calibri" w:cs="Calibri"/>
        </w:rPr>
        <w:t xml:space="preserve"> through the 8 French carotid sheath.</w:t>
      </w:r>
      <w:r w:rsidR="003854E5">
        <w:rPr>
          <w:rFonts w:ascii="Calibri" w:eastAsia="Calibri" w:hAnsi="Calibri" w:cs="Calibri"/>
        </w:rPr>
        <w:br/>
      </w:r>
      <w:r w:rsidR="003854E5" w:rsidRPr="00480DB8">
        <w:rPr>
          <w:rFonts w:ascii="Calibri" w:eastAsia="Calibri" w:hAnsi="Calibri" w:cs="Calibri"/>
          <w:b/>
          <w:bCs/>
          <w:highlight w:val="yellow"/>
        </w:rPr>
        <w:t xml:space="preserve">Authors: Please create screen capture videos of the shots labeled as SCREEN, create a screenshot summary, and upload the files to your project page as soon as possible: </w:t>
      </w:r>
      <w:hyperlink r:id="rId22" w:tgtFrame="_blank" w:history="1">
        <w:r w:rsidR="003854E5" w:rsidRPr="00480DB8">
          <w:rPr>
            <w:rStyle w:val="Hyperlink"/>
            <w:rFonts w:ascii="Calibri" w:eastAsia="Calibri" w:hAnsi="Calibri" w:cs="Calibri"/>
            <w:b/>
            <w:bCs/>
            <w:highlight w:val="yellow"/>
          </w:rPr>
          <w:t>https://review.jove.com/account/file-uploader?src=21396103</w:t>
        </w:r>
      </w:hyperlink>
    </w:p>
    <w:p w14:paraId="1715DC66" w14:textId="2D22787D" w:rsidR="6DB47F0F" w:rsidRDefault="00EC1E0D" w:rsidP="59DB6BEA">
      <w:pPr>
        <w:pStyle w:val="ListParagraph"/>
        <w:numPr>
          <w:ilvl w:val="2"/>
          <w:numId w:val="3"/>
        </w:numPr>
        <w:jc w:val="both"/>
        <w:rPr>
          <w:rFonts w:ascii="Calibri" w:eastAsia="Calibri" w:hAnsi="Calibri" w:cs="Calibri"/>
        </w:rPr>
      </w:pPr>
      <w:r w:rsidRPr="00EC1E0D">
        <w:rPr>
          <w:rFonts w:ascii="Calibri" w:eastAsia="Calibri" w:hAnsi="Calibri" w:cs="Calibri"/>
          <w:highlight w:val="yellow"/>
        </w:rPr>
        <w:t>SCREEN:</w:t>
      </w:r>
      <w:r>
        <w:rPr>
          <w:rFonts w:ascii="Calibri" w:eastAsia="Calibri" w:hAnsi="Calibri" w:cs="Calibri"/>
        </w:rPr>
        <w:t xml:space="preserve"> </w:t>
      </w:r>
      <w:r w:rsidR="6DB47F0F" w:rsidRPr="59DB6BEA">
        <w:rPr>
          <w:rFonts w:ascii="Calibri" w:eastAsia="Calibri" w:hAnsi="Calibri" w:cs="Calibri"/>
        </w:rPr>
        <w:t>The catheter</w:t>
      </w:r>
      <w:r>
        <w:rPr>
          <w:rFonts w:ascii="Calibri" w:eastAsia="Calibri" w:hAnsi="Calibri" w:cs="Calibri"/>
        </w:rPr>
        <w:t xml:space="preserve"> advancing</w:t>
      </w:r>
      <w:r w:rsidR="6DB47F0F" w:rsidRPr="59DB6BEA">
        <w:rPr>
          <w:rFonts w:ascii="Calibri" w:eastAsia="Calibri" w:hAnsi="Calibri" w:cs="Calibri"/>
        </w:rPr>
        <w:t xml:space="preserve"> under fluoroscopic guidance to and through the aortic valve during systole.</w:t>
      </w:r>
    </w:p>
    <w:p w14:paraId="3B6FA738" w14:textId="08A233A6" w:rsidR="6DB47F0F" w:rsidRDefault="00EC1E0D" w:rsidP="59DB6BEA">
      <w:pPr>
        <w:pStyle w:val="ListParagraph"/>
        <w:numPr>
          <w:ilvl w:val="2"/>
          <w:numId w:val="3"/>
        </w:numPr>
        <w:jc w:val="both"/>
        <w:rPr>
          <w:rFonts w:ascii="Calibri" w:eastAsia="Calibri" w:hAnsi="Calibri" w:cs="Calibri"/>
        </w:rPr>
      </w:pPr>
      <w:r w:rsidRPr="00EC1E0D">
        <w:rPr>
          <w:rFonts w:ascii="Calibri" w:eastAsia="Calibri" w:hAnsi="Calibri" w:cs="Calibri"/>
          <w:highlight w:val="yellow"/>
        </w:rPr>
        <w:t>SCREEN:</w:t>
      </w:r>
      <w:r>
        <w:rPr>
          <w:rFonts w:ascii="Calibri" w:eastAsia="Calibri" w:hAnsi="Calibri" w:cs="Calibri"/>
        </w:rPr>
        <w:t xml:space="preserve"> </w:t>
      </w:r>
      <w:r w:rsidR="6DB47F0F" w:rsidRPr="59DB6BEA">
        <w:rPr>
          <w:rFonts w:ascii="Calibri" w:eastAsia="Calibri" w:hAnsi="Calibri" w:cs="Calibri"/>
        </w:rPr>
        <w:t xml:space="preserve">Talent positioning the tip of the </w:t>
      </w:r>
      <w:r w:rsidR="4E763A01" w:rsidRPr="59DB6BEA">
        <w:rPr>
          <w:rFonts w:ascii="Calibri" w:eastAsia="Calibri" w:hAnsi="Calibri" w:cs="Calibri"/>
        </w:rPr>
        <w:t>LV PV</w:t>
      </w:r>
      <w:r w:rsidR="6DB47F0F" w:rsidRPr="59DB6BEA">
        <w:rPr>
          <w:rFonts w:ascii="Calibri" w:eastAsia="Calibri" w:hAnsi="Calibri" w:cs="Calibri"/>
        </w:rPr>
        <w:t xml:space="preserve"> catheter near the left ventricular apex.</w:t>
      </w:r>
      <w:r w:rsidR="6DB47F0F">
        <w:br/>
      </w:r>
    </w:p>
    <w:p w14:paraId="033B68A5" w14:textId="274C38A8" w:rsidR="6DB47F0F" w:rsidRDefault="6DB47F0F" w:rsidP="59DB6BEA">
      <w:pPr>
        <w:pStyle w:val="ListParagraph"/>
        <w:numPr>
          <w:ilvl w:val="1"/>
          <w:numId w:val="3"/>
        </w:numPr>
        <w:jc w:val="both"/>
        <w:rPr>
          <w:rFonts w:ascii="Calibri" w:eastAsia="Calibri" w:hAnsi="Calibri" w:cs="Calibri"/>
          <w:color w:val="7030A0"/>
          <w:lang w:val="en-GB"/>
        </w:rPr>
      </w:pPr>
      <w:r w:rsidRPr="59DB6BEA">
        <w:rPr>
          <w:rFonts w:ascii="Calibri" w:eastAsia="Calibri" w:hAnsi="Calibri" w:cs="Calibri"/>
          <w:color w:val="7030A0"/>
          <w:lang w:val="en-GB"/>
        </w:rPr>
        <w:t>Follow the manufacturer protocol to choose the relevant number of recording volume segments</w:t>
      </w:r>
      <w:r w:rsidR="4ACB6331" w:rsidRPr="59DB6BEA">
        <w:rPr>
          <w:rFonts w:ascii="Calibri" w:eastAsia="Calibri" w:hAnsi="Calibri" w:cs="Calibri"/>
          <w:color w:val="7030A0"/>
          <w:lang w:val="en-GB"/>
        </w:rPr>
        <w:t xml:space="preserve"> </w:t>
      </w:r>
      <w:r w:rsidR="4ACB6331" w:rsidRPr="59DB6BEA">
        <w:rPr>
          <w:rFonts w:ascii="Calibri" w:eastAsia="Calibri" w:hAnsi="Calibri" w:cs="Calibri"/>
          <w:b/>
          <w:bCs/>
          <w:color w:val="7030A0"/>
          <w:lang w:val="en-GB"/>
        </w:rPr>
        <w:t>[1]</w:t>
      </w:r>
      <w:r w:rsidR="533DFEF9" w:rsidRPr="59DB6BEA">
        <w:rPr>
          <w:rFonts w:ascii="Calibri" w:eastAsia="Calibri" w:hAnsi="Calibri" w:cs="Calibri"/>
          <w:b/>
          <w:bCs/>
          <w:color w:val="7030A0"/>
          <w:lang w:val="en-GB"/>
        </w:rPr>
        <w:t>.</w:t>
      </w:r>
      <w:r w:rsidR="4ACB6331" w:rsidRPr="59DB6BEA">
        <w:rPr>
          <w:rFonts w:ascii="Calibri" w:eastAsia="Calibri" w:hAnsi="Calibri" w:cs="Calibri"/>
          <w:color w:val="7030A0"/>
          <w:lang w:val="en-GB"/>
        </w:rPr>
        <w:t xml:space="preserve"> O</w:t>
      </w:r>
      <w:r w:rsidRPr="59DB6BEA">
        <w:rPr>
          <w:rFonts w:ascii="Calibri" w:eastAsia="Calibri" w:hAnsi="Calibri" w:cs="Calibri"/>
          <w:color w:val="7030A0"/>
          <w:lang w:val="en-GB"/>
        </w:rPr>
        <w:t xml:space="preserve">ptimize </w:t>
      </w:r>
      <w:r w:rsidR="178BA372" w:rsidRPr="59DB6BEA">
        <w:rPr>
          <w:rFonts w:ascii="Calibri" w:eastAsia="Calibri" w:hAnsi="Calibri" w:cs="Calibri"/>
          <w:color w:val="7030A0"/>
          <w:lang w:val="en-GB"/>
        </w:rPr>
        <w:t>LV PV</w:t>
      </w:r>
      <w:r w:rsidRPr="59DB6BEA">
        <w:rPr>
          <w:rFonts w:ascii="Calibri" w:eastAsia="Calibri" w:hAnsi="Calibri" w:cs="Calibri"/>
          <w:color w:val="7030A0"/>
          <w:lang w:val="en-GB"/>
        </w:rPr>
        <w:t xml:space="preserve"> catheter positioning based on the recorded phase and magnitude signals </w:t>
      </w:r>
      <w:r w:rsidRPr="59DB6BEA">
        <w:rPr>
          <w:rFonts w:ascii="Calibri" w:eastAsia="Calibri" w:hAnsi="Calibri" w:cs="Calibri"/>
          <w:b/>
          <w:bCs/>
          <w:color w:val="7030A0"/>
          <w:lang w:val="en-GB"/>
        </w:rPr>
        <w:t>[</w:t>
      </w:r>
      <w:r w:rsidR="3327D55E" w:rsidRPr="59DB6BEA">
        <w:rPr>
          <w:rFonts w:ascii="Calibri" w:eastAsia="Calibri" w:hAnsi="Calibri" w:cs="Calibri"/>
          <w:b/>
          <w:bCs/>
          <w:color w:val="7030A0"/>
          <w:lang w:val="en-GB"/>
        </w:rPr>
        <w:t>2</w:t>
      </w:r>
      <w:r w:rsidRPr="59DB6BEA">
        <w:rPr>
          <w:rFonts w:ascii="Calibri" w:eastAsia="Calibri" w:hAnsi="Calibri" w:cs="Calibri"/>
          <w:b/>
          <w:bCs/>
          <w:color w:val="7030A0"/>
          <w:lang w:val="en-GB"/>
        </w:rPr>
        <w:t>]</w:t>
      </w:r>
      <w:r w:rsidRPr="59DB6BEA">
        <w:rPr>
          <w:rFonts w:ascii="Calibri" w:eastAsia="Calibri" w:hAnsi="Calibri" w:cs="Calibri"/>
          <w:color w:val="7030A0"/>
          <w:lang w:val="en-GB"/>
        </w:rPr>
        <w:t>.</w:t>
      </w:r>
      <w:r w:rsidR="1FBEB0B9" w:rsidRPr="59DB6BEA">
        <w:rPr>
          <w:rFonts w:ascii="Calibri" w:eastAsia="Calibri" w:hAnsi="Calibri" w:cs="Calibri"/>
          <w:color w:val="7030A0"/>
          <w:lang w:val="en-GB"/>
        </w:rPr>
        <w:t xml:space="preserve"> Insert the inferior vena cava balloon through the 12 French femoral vein sheath </w:t>
      </w:r>
      <w:r w:rsidR="1FBEB0B9" w:rsidRPr="59DB6BEA">
        <w:rPr>
          <w:rFonts w:ascii="Calibri" w:eastAsia="Calibri" w:hAnsi="Calibri" w:cs="Calibri"/>
          <w:b/>
          <w:bCs/>
          <w:color w:val="7030A0"/>
          <w:lang w:val="en-GB"/>
        </w:rPr>
        <w:t xml:space="preserve">[3]. </w:t>
      </w:r>
      <w:r w:rsidR="1FBEB0B9" w:rsidRPr="59DB6BEA">
        <w:rPr>
          <w:rFonts w:ascii="Calibri" w:eastAsia="Calibri" w:hAnsi="Calibri" w:cs="Calibri"/>
          <w:color w:val="7030A0"/>
          <w:lang w:val="en-GB"/>
        </w:rPr>
        <w:t xml:space="preserve">Advance the balloon to the diaphragm level under fluoroscopic guidance </w:t>
      </w:r>
      <w:r w:rsidR="1FBEB0B9" w:rsidRPr="59DB6BEA">
        <w:rPr>
          <w:rFonts w:ascii="Calibri" w:eastAsia="Calibri" w:hAnsi="Calibri" w:cs="Calibri"/>
          <w:b/>
          <w:bCs/>
          <w:color w:val="7030A0"/>
          <w:lang w:val="en-GB"/>
        </w:rPr>
        <w:t>[4]</w:t>
      </w:r>
      <w:r w:rsidR="1FBEB0B9" w:rsidRPr="59DB6BEA">
        <w:rPr>
          <w:rFonts w:ascii="Calibri" w:eastAsia="Calibri" w:hAnsi="Calibri" w:cs="Calibri"/>
          <w:color w:val="7030A0"/>
          <w:lang w:val="en-GB"/>
        </w:rPr>
        <w:t>.</w:t>
      </w:r>
      <w:r>
        <w:br/>
      </w:r>
    </w:p>
    <w:p w14:paraId="7700171E" w14:textId="3D50FD22" w:rsidR="6DB47F0F" w:rsidRDefault="6DB47F0F" w:rsidP="59DB6BEA">
      <w:pPr>
        <w:pStyle w:val="ListParagraph"/>
        <w:numPr>
          <w:ilvl w:val="2"/>
          <w:numId w:val="3"/>
        </w:numPr>
        <w:jc w:val="both"/>
        <w:rPr>
          <w:rFonts w:ascii="Calibri" w:eastAsia="Calibri" w:hAnsi="Calibri" w:cs="Calibri"/>
        </w:rPr>
      </w:pPr>
      <w:r w:rsidRPr="00480DB8">
        <w:rPr>
          <w:rFonts w:ascii="Calibri" w:eastAsia="Calibri" w:hAnsi="Calibri" w:cs="Calibri"/>
          <w:highlight w:val="yellow"/>
        </w:rPr>
        <w:t>SCREEN:</w:t>
      </w:r>
      <w:r w:rsidRPr="59DB6BEA">
        <w:rPr>
          <w:rFonts w:ascii="Calibri" w:eastAsia="Calibri" w:hAnsi="Calibri" w:cs="Calibri"/>
        </w:rPr>
        <w:t xml:space="preserve"> Show the catheter recording interface while selecting the relevant number of recording volume segments according to the manufacturer protocol</w:t>
      </w:r>
      <w:r w:rsidR="206385FE" w:rsidRPr="59DB6BEA">
        <w:rPr>
          <w:rFonts w:ascii="Calibri" w:eastAsia="Calibri" w:hAnsi="Calibri" w:cs="Calibri"/>
        </w:rPr>
        <w:t>.</w:t>
      </w:r>
    </w:p>
    <w:p w14:paraId="4C634E7B" w14:textId="4B1BD210" w:rsidR="206385FE" w:rsidRDefault="206385FE" w:rsidP="59DB6BEA">
      <w:pPr>
        <w:pStyle w:val="ListParagraph"/>
        <w:numPr>
          <w:ilvl w:val="2"/>
          <w:numId w:val="3"/>
        </w:numPr>
        <w:jc w:val="both"/>
        <w:rPr>
          <w:rFonts w:ascii="Calibri" w:eastAsia="Calibri" w:hAnsi="Calibri" w:cs="Calibri"/>
        </w:rPr>
      </w:pPr>
      <w:r w:rsidRPr="59DB6BEA">
        <w:rPr>
          <w:rFonts w:ascii="Calibri" w:eastAsia="Calibri" w:hAnsi="Calibri" w:cs="Calibri"/>
        </w:rPr>
        <w:t>Talent o</w:t>
      </w:r>
      <w:r w:rsidR="6DB47F0F" w:rsidRPr="59DB6BEA">
        <w:rPr>
          <w:rFonts w:ascii="Calibri" w:eastAsia="Calibri" w:hAnsi="Calibri" w:cs="Calibri"/>
        </w:rPr>
        <w:t>ptimizing positioning based on the recorded phase and magnitude signals.</w:t>
      </w:r>
      <w:r w:rsidR="5494D59A" w:rsidRPr="59DB6BEA">
        <w:rPr>
          <w:rFonts w:ascii="Calibri" w:eastAsia="Calibri" w:hAnsi="Calibri" w:cs="Calibri"/>
        </w:rPr>
        <w:t xml:space="preserve"> </w:t>
      </w:r>
    </w:p>
    <w:p w14:paraId="2CF17793" w14:textId="2FD38F5A" w:rsidR="6DB47F0F" w:rsidRDefault="6DB47F0F" w:rsidP="59DB6BEA">
      <w:pPr>
        <w:pStyle w:val="ListParagraph"/>
        <w:numPr>
          <w:ilvl w:val="2"/>
          <w:numId w:val="3"/>
        </w:numPr>
        <w:jc w:val="both"/>
        <w:rPr>
          <w:rFonts w:ascii="Calibri" w:eastAsia="Calibri" w:hAnsi="Calibri" w:cs="Calibri"/>
        </w:rPr>
      </w:pPr>
      <w:r w:rsidRPr="59DB6BEA">
        <w:rPr>
          <w:rFonts w:ascii="Calibri" w:eastAsia="Calibri" w:hAnsi="Calibri" w:cs="Calibri"/>
        </w:rPr>
        <w:t>Talent inserting the inferior vena cava balloon through the 12 Fr femoral vein sheath</w:t>
      </w:r>
      <w:r w:rsidR="327198F5" w:rsidRPr="59DB6BEA">
        <w:rPr>
          <w:rFonts w:ascii="Calibri" w:eastAsia="Calibri" w:hAnsi="Calibri" w:cs="Calibri"/>
        </w:rPr>
        <w:t>.</w:t>
      </w:r>
    </w:p>
    <w:p w14:paraId="3A1C97D1" w14:textId="0112F6F6" w:rsidR="327198F5" w:rsidRDefault="327198F5" w:rsidP="59DB6BEA">
      <w:pPr>
        <w:pStyle w:val="ListParagraph"/>
        <w:numPr>
          <w:ilvl w:val="2"/>
          <w:numId w:val="3"/>
        </w:numPr>
        <w:jc w:val="both"/>
        <w:rPr>
          <w:rFonts w:ascii="Calibri" w:eastAsia="Calibri" w:hAnsi="Calibri" w:cs="Calibri"/>
        </w:rPr>
      </w:pPr>
      <w:r w:rsidRPr="59DB6BEA">
        <w:rPr>
          <w:rFonts w:ascii="Calibri" w:eastAsia="Calibri" w:hAnsi="Calibri" w:cs="Calibri"/>
        </w:rPr>
        <w:t xml:space="preserve">Talent </w:t>
      </w:r>
      <w:r w:rsidR="6DB47F0F" w:rsidRPr="59DB6BEA">
        <w:rPr>
          <w:rFonts w:ascii="Calibri" w:eastAsia="Calibri" w:hAnsi="Calibri" w:cs="Calibri"/>
        </w:rPr>
        <w:t xml:space="preserve">advancing </w:t>
      </w:r>
      <w:r w:rsidR="7720EA03" w:rsidRPr="59DB6BEA">
        <w:rPr>
          <w:rFonts w:ascii="Calibri" w:eastAsia="Calibri" w:hAnsi="Calibri" w:cs="Calibri"/>
        </w:rPr>
        <w:t>the balloon</w:t>
      </w:r>
      <w:r w:rsidR="6DB47F0F" w:rsidRPr="59DB6BEA">
        <w:rPr>
          <w:rFonts w:ascii="Calibri" w:eastAsia="Calibri" w:hAnsi="Calibri" w:cs="Calibri"/>
        </w:rPr>
        <w:t xml:space="preserve"> to the diaphragm level under fluoroscopy.</w:t>
      </w:r>
    </w:p>
    <w:p w14:paraId="401DF8A4" w14:textId="4CC74C2A" w:rsidR="59DB6BEA" w:rsidRDefault="59DB6BEA" w:rsidP="59DB6BEA">
      <w:pPr>
        <w:pStyle w:val="ListParagraph"/>
        <w:ind w:left="1627"/>
        <w:jc w:val="both"/>
        <w:rPr>
          <w:rFonts w:ascii="Calibri" w:eastAsia="Calibri" w:hAnsi="Calibri" w:cs="Calibri"/>
        </w:rPr>
      </w:pPr>
    </w:p>
    <w:p w14:paraId="2043399F" w14:textId="79277CF3" w:rsidR="048484B5" w:rsidRDefault="048484B5" w:rsidP="59DB6BEA">
      <w:pPr>
        <w:pStyle w:val="ListParagraph"/>
        <w:numPr>
          <w:ilvl w:val="0"/>
          <w:numId w:val="3"/>
        </w:numPr>
        <w:jc w:val="both"/>
        <w:rPr>
          <w:rFonts w:cstheme="minorBidi"/>
        </w:rPr>
      </w:pPr>
      <w:r w:rsidRPr="59DB6BEA">
        <w:rPr>
          <w:b/>
          <w:bCs/>
        </w:rPr>
        <w:lastRenderedPageBreak/>
        <w:t>Baseline Calibration</w:t>
      </w:r>
      <w:r w:rsidR="007940BD">
        <w:rPr>
          <w:b/>
          <w:bCs/>
        </w:rPr>
        <w:t xml:space="preserve"> </w:t>
      </w:r>
      <w:r w:rsidRPr="59DB6BEA">
        <w:rPr>
          <w:b/>
          <w:bCs/>
        </w:rPr>
        <w:t>and ESPVR Analysis</w:t>
      </w:r>
      <w:r>
        <w:br/>
      </w:r>
      <w:r>
        <w:br/>
      </w:r>
      <w:r w:rsidR="3A205129" w:rsidRPr="59DB6BEA">
        <w:rPr>
          <w:rFonts w:cstheme="minorBidi"/>
          <w:b/>
          <w:bCs/>
        </w:rPr>
        <w:t xml:space="preserve">Demonstrator: </w:t>
      </w:r>
      <w:r w:rsidR="00A227CE" w:rsidRPr="00A227CE">
        <w:rPr>
          <w:rFonts w:cstheme="minorBidi"/>
          <w:color w:val="auto"/>
        </w:rPr>
        <w:t>Oskar Hørsdal and 1-2 helpers (name depending on study day)</w:t>
      </w:r>
    </w:p>
    <w:p w14:paraId="195AEC7B" w14:textId="6EFB2BDA" w:rsidR="59DB6BEA" w:rsidRDefault="59DB6BEA" w:rsidP="59DB6BEA">
      <w:pPr>
        <w:pStyle w:val="ListParagraph"/>
        <w:ind w:left="360"/>
        <w:jc w:val="both"/>
        <w:rPr>
          <w:lang w:val="en-GB"/>
        </w:rPr>
      </w:pPr>
    </w:p>
    <w:p w14:paraId="6668C587" w14:textId="3FCF4CEB" w:rsidR="417FEAE9" w:rsidRDefault="417FEAE9" w:rsidP="59DB6BEA">
      <w:pPr>
        <w:pStyle w:val="ListParagraph"/>
        <w:numPr>
          <w:ilvl w:val="1"/>
          <w:numId w:val="3"/>
        </w:numPr>
        <w:jc w:val="both"/>
        <w:rPr>
          <w:rFonts w:ascii="Calibri" w:eastAsia="Calibri" w:hAnsi="Calibri" w:cs="Calibri"/>
          <w:color w:val="7030A0"/>
          <w:lang w:val="en-GB"/>
        </w:rPr>
      </w:pPr>
      <w:r w:rsidRPr="59DB6BEA">
        <w:rPr>
          <w:rFonts w:ascii="Calibri" w:eastAsia="Calibri" w:hAnsi="Calibri" w:cs="Calibri"/>
          <w:color w:val="7030A0"/>
          <w:lang w:val="en-GB"/>
        </w:rPr>
        <w:t>At healthy baseline after instrumentation, calibrate all equipment according to the manufacturer’s instructions</w:t>
      </w:r>
      <w:r w:rsidR="6DB47F0F" w:rsidRPr="59DB6BEA">
        <w:rPr>
          <w:rFonts w:ascii="Calibri" w:eastAsia="Calibri" w:hAnsi="Calibri" w:cs="Calibri"/>
          <w:color w:val="7030A0"/>
          <w:lang w:val="en-GB"/>
        </w:rPr>
        <w:t xml:space="preserve"> </w:t>
      </w:r>
      <w:r w:rsidR="6DB47F0F" w:rsidRPr="59DB6BEA">
        <w:rPr>
          <w:rFonts w:ascii="Calibri" w:eastAsia="Calibri" w:hAnsi="Calibri" w:cs="Calibri"/>
          <w:b/>
          <w:bCs/>
          <w:color w:val="7030A0"/>
          <w:lang w:val="en-GB"/>
        </w:rPr>
        <w:t>[1]</w:t>
      </w:r>
      <w:r w:rsidR="6DB47F0F" w:rsidRPr="59DB6BEA">
        <w:rPr>
          <w:rFonts w:ascii="Calibri" w:eastAsia="Calibri" w:hAnsi="Calibri" w:cs="Calibri"/>
          <w:color w:val="7030A0"/>
          <w:lang w:val="en-GB"/>
        </w:rPr>
        <w:t>.</w:t>
      </w:r>
      <w:r w:rsidR="00E94F59">
        <w:rPr>
          <w:rFonts w:ascii="Calibri" w:eastAsia="Calibri" w:hAnsi="Calibri" w:cs="Calibri"/>
          <w:color w:val="7030A0"/>
          <w:lang w:val="en-GB"/>
        </w:rPr>
        <w:t xml:space="preserve"> </w:t>
      </w:r>
      <w:r w:rsidR="23B129A1" w:rsidRPr="59DB6BEA">
        <w:rPr>
          <w:rFonts w:ascii="Calibri" w:eastAsia="Calibri" w:hAnsi="Calibri" w:cs="Calibri"/>
          <w:color w:val="7030A0"/>
          <w:lang w:val="en-GB"/>
        </w:rPr>
        <w:t xml:space="preserve">Ensure stable sinus rhythm </w:t>
      </w:r>
      <w:r w:rsidR="23B129A1" w:rsidRPr="59DB6BEA">
        <w:rPr>
          <w:rFonts w:ascii="Calibri" w:eastAsia="Calibri" w:hAnsi="Calibri" w:cs="Calibri"/>
          <w:b/>
          <w:bCs/>
          <w:color w:val="7030A0"/>
          <w:lang w:val="en-GB"/>
        </w:rPr>
        <w:t>[</w:t>
      </w:r>
      <w:r w:rsidR="3174865A" w:rsidRPr="59DB6BEA">
        <w:rPr>
          <w:rFonts w:ascii="Calibri" w:eastAsia="Calibri" w:hAnsi="Calibri" w:cs="Calibri"/>
          <w:b/>
          <w:bCs/>
          <w:color w:val="7030A0"/>
          <w:lang w:val="en-GB"/>
        </w:rPr>
        <w:t>3</w:t>
      </w:r>
      <w:r w:rsidR="23B129A1" w:rsidRPr="59DB6BEA">
        <w:rPr>
          <w:rFonts w:ascii="Calibri" w:eastAsia="Calibri" w:hAnsi="Calibri" w:cs="Calibri"/>
          <w:b/>
          <w:bCs/>
          <w:color w:val="7030A0"/>
          <w:lang w:val="en-GB"/>
        </w:rPr>
        <w:t>]</w:t>
      </w:r>
      <w:r w:rsidR="23B129A1" w:rsidRPr="59DB6BEA">
        <w:rPr>
          <w:rFonts w:ascii="Calibri" w:eastAsia="Calibri" w:hAnsi="Calibri" w:cs="Calibri"/>
          <w:color w:val="7030A0"/>
          <w:lang w:val="en-GB"/>
        </w:rPr>
        <w:t>.</w:t>
      </w:r>
      <w:r w:rsidR="3E379058" w:rsidRPr="59DB6BEA">
        <w:rPr>
          <w:rFonts w:ascii="Calibri" w:eastAsia="Calibri" w:hAnsi="Calibri" w:cs="Calibri"/>
          <w:color w:val="7030A0"/>
          <w:lang w:val="en-GB"/>
        </w:rPr>
        <w:t xml:space="preserve"> Use stroke volume derived from the pulmonary artery catheter for volume calibration </w:t>
      </w:r>
      <w:r w:rsidR="3E379058" w:rsidRPr="59DB6BEA">
        <w:rPr>
          <w:rFonts w:ascii="Calibri" w:eastAsia="Calibri" w:hAnsi="Calibri" w:cs="Calibri"/>
          <w:b/>
          <w:bCs/>
          <w:color w:val="7030A0"/>
          <w:lang w:val="en-GB"/>
        </w:rPr>
        <w:t>[4]</w:t>
      </w:r>
      <w:r w:rsidR="3E379058" w:rsidRPr="59DB6BEA">
        <w:rPr>
          <w:rFonts w:ascii="Calibri" w:eastAsia="Calibri" w:hAnsi="Calibri" w:cs="Calibri"/>
          <w:color w:val="7030A0"/>
          <w:lang w:val="en-GB"/>
        </w:rPr>
        <w:t xml:space="preserve">. </w:t>
      </w:r>
      <w:r w:rsidR="27D0280B" w:rsidRPr="59DB6BEA">
        <w:rPr>
          <w:rFonts w:ascii="Calibri" w:eastAsia="Calibri" w:hAnsi="Calibri" w:cs="Calibri"/>
          <w:color w:val="7030A0"/>
          <w:lang w:val="en-GB"/>
        </w:rPr>
        <w:t xml:space="preserve">Perform a transient end-expiratory breath hold for 10 to 15 cardiac cycles to obtain baseline values </w:t>
      </w:r>
      <w:r w:rsidR="27D0280B" w:rsidRPr="59DB6BEA">
        <w:rPr>
          <w:rFonts w:ascii="Calibri" w:eastAsia="Calibri" w:hAnsi="Calibri" w:cs="Calibri"/>
          <w:b/>
          <w:bCs/>
          <w:color w:val="7030A0"/>
          <w:lang w:val="en-GB"/>
        </w:rPr>
        <w:t>[5]</w:t>
      </w:r>
      <w:r w:rsidR="27D0280B" w:rsidRPr="59DB6BEA">
        <w:rPr>
          <w:rFonts w:ascii="Calibri" w:eastAsia="Calibri" w:hAnsi="Calibri" w:cs="Calibri"/>
          <w:color w:val="7030A0"/>
          <w:lang w:val="en-GB"/>
        </w:rPr>
        <w:t>.</w:t>
      </w:r>
    </w:p>
    <w:p w14:paraId="76210B68" w14:textId="14FDD365" w:rsidR="59DB6BEA" w:rsidRDefault="59DB6BEA" w:rsidP="59DB6BEA">
      <w:pPr>
        <w:pStyle w:val="ListParagraph"/>
        <w:ind w:left="907"/>
        <w:jc w:val="both"/>
        <w:rPr>
          <w:rFonts w:ascii="Calibri" w:eastAsia="Calibri" w:hAnsi="Calibri" w:cs="Calibri"/>
          <w:color w:val="7030A0"/>
          <w:lang w:val="en-GB"/>
        </w:rPr>
      </w:pPr>
    </w:p>
    <w:p w14:paraId="0CBDE467" w14:textId="56F3079D" w:rsidR="74E6564C" w:rsidRDefault="74E6564C" w:rsidP="59DB6BEA">
      <w:pPr>
        <w:pStyle w:val="ListParagraph"/>
        <w:numPr>
          <w:ilvl w:val="2"/>
          <w:numId w:val="3"/>
        </w:numPr>
        <w:jc w:val="both"/>
        <w:rPr>
          <w:rFonts w:ascii="Calibri" w:eastAsia="Calibri" w:hAnsi="Calibri" w:cs="Calibri"/>
        </w:rPr>
      </w:pPr>
      <w:r w:rsidRPr="59DB6BEA">
        <w:rPr>
          <w:rFonts w:ascii="Calibri" w:eastAsia="Calibri" w:hAnsi="Calibri" w:cs="Calibri"/>
        </w:rPr>
        <w:t xml:space="preserve">Shot of the </w:t>
      </w:r>
      <w:r w:rsidR="5E893E21" w:rsidRPr="59DB6BEA">
        <w:rPr>
          <w:rFonts w:ascii="Calibri" w:eastAsia="Calibri" w:hAnsi="Calibri" w:cs="Calibri"/>
        </w:rPr>
        <w:t>t</w:t>
      </w:r>
      <w:r w:rsidR="6DB47F0F" w:rsidRPr="59DB6BEA">
        <w:rPr>
          <w:rFonts w:ascii="Calibri" w:eastAsia="Calibri" w:hAnsi="Calibri" w:cs="Calibri"/>
        </w:rPr>
        <w:t>alent calibrating all equipment at baseline</w:t>
      </w:r>
      <w:r w:rsidR="107D65EA" w:rsidRPr="59DB6BEA">
        <w:rPr>
          <w:rFonts w:ascii="Calibri" w:eastAsia="Calibri" w:hAnsi="Calibri" w:cs="Calibri"/>
        </w:rPr>
        <w:t>.</w:t>
      </w:r>
    </w:p>
    <w:p w14:paraId="1518DE98" w14:textId="1AA4A7BE" w:rsidR="6DB47F0F" w:rsidRDefault="6DB47F0F" w:rsidP="59DB6BEA">
      <w:pPr>
        <w:pStyle w:val="ListParagraph"/>
        <w:numPr>
          <w:ilvl w:val="2"/>
          <w:numId w:val="3"/>
        </w:numPr>
        <w:jc w:val="both"/>
        <w:rPr>
          <w:rFonts w:ascii="Calibri" w:eastAsia="Calibri" w:hAnsi="Calibri" w:cs="Calibri"/>
        </w:rPr>
      </w:pPr>
      <w:r w:rsidRPr="59DB6BEA">
        <w:rPr>
          <w:rFonts w:ascii="Calibri" w:eastAsia="Calibri" w:hAnsi="Calibri" w:cs="Calibri"/>
        </w:rPr>
        <w:t>Shot of stable sinus rhythm on the monitoring display.</w:t>
      </w:r>
    </w:p>
    <w:p w14:paraId="07CE44BD" w14:textId="18555960" w:rsidR="6DB47F0F" w:rsidRDefault="6DB47F0F" w:rsidP="59DB6BEA">
      <w:pPr>
        <w:pStyle w:val="ListParagraph"/>
        <w:numPr>
          <w:ilvl w:val="2"/>
          <w:numId w:val="3"/>
        </w:numPr>
        <w:jc w:val="both"/>
        <w:rPr>
          <w:rFonts w:ascii="Calibri" w:eastAsia="Calibri" w:hAnsi="Calibri" w:cs="Calibri"/>
          <w:color w:val="auto"/>
        </w:rPr>
      </w:pPr>
      <w:r w:rsidRPr="59DB6BEA">
        <w:rPr>
          <w:rFonts w:ascii="Calibri" w:eastAsia="Calibri" w:hAnsi="Calibri" w:cs="Calibri"/>
        </w:rPr>
        <w:t>Talent using stroke volume derived from the pulmonary artery catheter for volum</w:t>
      </w:r>
      <w:r w:rsidRPr="59DB6BEA">
        <w:rPr>
          <w:rFonts w:ascii="Calibri" w:eastAsia="Calibri" w:hAnsi="Calibri" w:cs="Calibri"/>
          <w:color w:val="auto"/>
        </w:rPr>
        <w:t>e calibration.</w:t>
      </w:r>
    </w:p>
    <w:p w14:paraId="6505DE1E" w14:textId="03139A96" w:rsidR="6DB47F0F" w:rsidRDefault="6DB47F0F" w:rsidP="59DB6BEA">
      <w:pPr>
        <w:pStyle w:val="ListParagraph"/>
        <w:numPr>
          <w:ilvl w:val="2"/>
          <w:numId w:val="3"/>
        </w:numPr>
        <w:jc w:val="both"/>
        <w:rPr>
          <w:rFonts w:ascii="Calibri" w:eastAsia="Calibri" w:hAnsi="Calibri" w:cs="Calibri"/>
          <w:color w:val="auto"/>
        </w:rPr>
      </w:pPr>
      <w:r w:rsidRPr="59DB6BEA">
        <w:rPr>
          <w:rFonts w:ascii="Calibri" w:eastAsia="Calibri" w:hAnsi="Calibri" w:cs="Calibri"/>
          <w:color w:val="auto"/>
        </w:rPr>
        <w:t>Talent performing a transient end-expiratory breath hold while baseline values are recorded.</w:t>
      </w:r>
      <w:r>
        <w:br/>
      </w:r>
    </w:p>
    <w:p w14:paraId="589C4A97" w14:textId="6D8BEC16" w:rsidR="5BB0F3AE" w:rsidRDefault="5BB0F3AE" w:rsidP="59DB6BEA">
      <w:pPr>
        <w:pStyle w:val="ListParagraph"/>
        <w:numPr>
          <w:ilvl w:val="1"/>
          <w:numId w:val="3"/>
        </w:numPr>
        <w:jc w:val="both"/>
        <w:rPr>
          <w:color w:val="7030A0"/>
          <w:lang w:val="en-GB"/>
        </w:rPr>
      </w:pPr>
      <w:r w:rsidRPr="59DB6BEA">
        <w:rPr>
          <w:rFonts w:ascii="Calibri" w:eastAsia="Calibri" w:hAnsi="Calibri" w:cs="Calibri"/>
          <w:color w:val="7030A0"/>
          <w:lang w:val="en-GB"/>
        </w:rPr>
        <w:t>T</w:t>
      </w:r>
      <w:r w:rsidR="6DB47F0F" w:rsidRPr="59DB6BEA">
        <w:rPr>
          <w:rFonts w:ascii="Calibri" w:eastAsia="Calibri" w:hAnsi="Calibri" w:cs="Calibri"/>
          <w:color w:val="7030A0"/>
          <w:lang w:val="en-GB"/>
        </w:rPr>
        <w:t xml:space="preserve">o determine </w:t>
      </w:r>
      <w:r w:rsidR="1F1BC1CD" w:rsidRPr="59DB6BEA">
        <w:rPr>
          <w:rFonts w:ascii="Calibri" w:eastAsia="Calibri" w:hAnsi="Calibri" w:cs="Calibri"/>
          <w:color w:val="7030A0"/>
        </w:rPr>
        <w:t>volume-axis intercept</w:t>
      </w:r>
      <w:r w:rsidR="19B95A24" w:rsidRPr="59DB6BEA">
        <w:rPr>
          <w:rFonts w:ascii="Calibri" w:eastAsia="Calibri" w:hAnsi="Calibri" w:cs="Calibri"/>
          <w:i/>
          <w:iCs/>
          <w:color w:val="7030A0"/>
          <w:lang w:val="en-GB"/>
        </w:rPr>
        <w:t xml:space="preserve">, </w:t>
      </w:r>
      <w:r w:rsidR="19B95A24" w:rsidRPr="59DB6BEA">
        <w:rPr>
          <w:rFonts w:ascii="Calibri" w:eastAsia="Calibri" w:hAnsi="Calibri" w:cs="Calibri"/>
          <w:color w:val="7030A0"/>
          <w:lang w:val="en-GB"/>
        </w:rPr>
        <w:t>p</w:t>
      </w:r>
      <w:r w:rsidR="6DB47F0F" w:rsidRPr="59DB6BEA">
        <w:rPr>
          <w:rFonts w:ascii="Calibri" w:eastAsia="Calibri" w:hAnsi="Calibri" w:cs="Calibri"/>
          <w:color w:val="7030A0"/>
          <w:lang w:val="en-GB"/>
        </w:rPr>
        <w:t>erform another end-expiratory breath</w:t>
      </w:r>
      <w:r w:rsidR="55596DC1" w:rsidRPr="59DB6BEA">
        <w:rPr>
          <w:rFonts w:ascii="Calibri" w:eastAsia="Calibri" w:hAnsi="Calibri" w:cs="Calibri"/>
          <w:color w:val="7030A0"/>
          <w:lang w:val="en-GB"/>
        </w:rPr>
        <w:t>,</w:t>
      </w:r>
      <w:r w:rsidR="6DB47F0F" w:rsidRPr="59DB6BEA">
        <w:rPr>
          <w:rFonts w:ascii="Calibri" w:eastAsia="Calibri" w:hAnsi="Calibri" w:cs="Calibri"/>
          <w:color w:val="7030A0"/>
          <w:lang w:val="en-GB"/>
        </w:rPr>
        <w:t xml:space="preserve"> hold and wait a few heartbeats</w:t>
      </w:r>
      <w:r w:rsidR="62FC02E7" w:rsidRPr="59DB6BEA">
        <w:rPr>
          <w:rFonts w:ascii="Calibri" w:eastAsia="Calibri" w:hAnsi="Calibri" w:cs="Calibri"/>
          <w:color w:val="7030A0"/>
          <w:lang w:val="en-GB"/>
        </w:rPr>
        <w:t xml:space="preserve"> </w:t>
      </w:r>
      <w:r w:rsidR="62FC02E7" w:rsidRPr="59DB6BEA">
        <w:rPr>
          <w:rFonts w:ascii="Calibri" w:eastAsia="Calibri" w:hAnsi="Calibri" w:cs="Calibri"/>
          <w:b/>
          <w:bCs/>
          <w:color w:val="7030A0"/>
          <w:lang w:val="en-GB"/>
        </w:rPr>
        <w:t>[1]</w:t>
      </w:r>
      <w:r w:rsidR="6DB47F0F" w:rsidRPr="59DB6BEA">
        <w:rPr>
          <w:rFonts w:ascii="Calibri" w:eastAsia="Calibri" w:hAnsi="Calibri" w:cs="Calibri"/>
          <w:color w:val="7030A0"/>
          <w:lang w:val="en-GB"/>
        </w:rPr>
        <w:t xml:space="preserve"> </w:t>
      </w:r>
      <w:r w:rsidR="1BF83F62" w:rsidRPr="59DB6BEA">
        <w:rPr>
          <w:rFonts w:ascii="Calibri" w:eastAsia="Calibri" w:hAnsi="Calibri" w:cs="Calibri"/>
          <w:color w:val="7030A0"/>
          <w:lang w:val="en-GB"/>
        </w:rPr>
        <w:t>S</w:t>
      </w:r>
      <w:r w:rsidR="6DB47F0F" w:rsidRPr="59DB6BEA">
        <w:rPr>
          <w:rFonts w:ascii="Calibri" w:eastAsia="Calibri" w:hAnsi="Calibri" w:cs="Calibri"/>
          <w:color w:val="7030A0"/>
          <w:lang w:val="en-GB"/>
        </w:rPr>
        <w:t>lowly inflat</w:t>
      </w:r>
      <w:r w:rsidR="4DB74B5A" w:rsidRPr="59DB6BEA">
        <w:rPr>
          <w:rFonts w:ascii="Calibri" w:eastAsia="Calibri" w:hAnsi="Calibri" w:cs="Calibri"/>
          <w:color w:val="7030A0"/>
          <w:lang w:val="en-GB"/>
        </w:rPr>
        <w:t>e</w:t>
      </w:r>
      <w:r w:rsidR="6DB47F0F" w:rsidRPr="59DB6BEA">
        <w:rPr>
          <w:rFonts w:ascii="Calibri" w:eastAsia="Calibri" w:hAnsi="Calibri" w:cs="Calibri"/>
          <w:color w:val="7030A0"/>
          <w:lang w:val="en-GB"/>
        </w:rPr>
        <w:t xml:space="preserve"> the inferior vena cava balloon until the left ventricular pressure is below 50 millimeters of mercury </w:t>
      </w:r>
      <w:r w:rsidR="6DB47F0F" w:rsidRPr="59DB6BEA">
        <w:rPr>
          <w:rFonts w:ascii="Calibri" w:eastAsia="Calibri" w:hAnsi="Calibri" w:cs="Calibri"/>
          <w:b/>
          <w:bCs/>
          <w:color w:val="7030A0"/>
          <w:lang w:val="en-GB"/>
        </w:rPr>
        <w:t>[</w:t>
      </w:r>
      <w:r w:rsidR="74CF3684" w:rsidRPr="59DB6BEA">
        <w:rPr>
          <w:rFonts w:ascii="Calibri" w:eastAsia="Calibri" w:hAnsi="Calibri" w:cs="Calibri"/>
          <w:b/>
          <w:bCs/>
          <w:color w:val="7030A0"/>
          <w:lang w:val="en-GB"/>
        </w:rPr>
        <w:t>2</w:t>
      </w:r>
      <w:r w:rsidR="6DB47F0F" w:rsidRPr="59DB6BEA">
        <w:rPr>
          <w:rFonts w:ascii="Calibri" w:eastAsia="Calibri" w:hAnsi="Calibri" w:cs="Calibri"/>
          <w:b/>
          <w:bCs/>
          <w:color w:val="7030A0"/>
          <w:lang w:val="en-GB"/>
        </w:rPr>
        <w:t>]</w:t>
      </w:r>
      <w:r w:rsidR="6DB47F0F" w:rsidRPr="59DB6BEA">
        <w:rPr>
          <w:rFonts w:ascii="Calibri" w:eastAsia="Calibri" w:hAnsi="Calibri" w:cs="Calibri"/>
          <w:color w:val="7030A0"/>
          <w:lang w:val="en-GB"/>
        </w:rPr>
        <w:t xml:space="preserve">. Deflate the balloon quickly and resume ventilation </w:t>
      </w:r>
      <w:r w:rsidR="6DB47F0F" w:rsidRPr="59DB6BEA">
        <w:rPr>
          <w:rFonts w:ascii="Calibri" w:eastAsia="Calibri" w:hAnsi="Calibri" w:cs="Calibri"/>
          <w:b/>
          <w:bCs/>
          <w:color w:val="7030A0"/>
          <w:lang w:val="en-GB"/>
        </w:rPr>
        <w:t>[</w:t>
      </w:r>
      <w:r w:rsidR="1D42DC9E" w:rsidRPr="59DB6BEA">
        <w:rPr>
          <w:rFonts w:ascii="Calibri" w:eastAsia="Calibri" w:hAnsi="Calibri" w:cs="Calibri"/>
          <w:b/>
          <w:bCs/>
          <w:color w:val="7030A0"/>
          <w:lang w:val="en-GB"/>
        </w:rPr>
        <w:t>3</w:t>
      </w:r>
      <w:r w:rsidR="6DB47F0F" w:rsidRPr="59DB6BEA">
        <w:rPr>
          <w:rFonts w:ascii="Calibri" w:eastAsia="Calibri" w:hAnsi="Calibri" w:cs="Calibri"/>
          <w:b/>
          <w:bCs/>
          <w:color w:val="7030A0"/>
          <w:lang w:val="en-GB"/>
        </w:rPr>
        <w:t>]</w:t>
      </w:r>
      <w:r w:rsidR="6DB47F0F" w:rsidRPr="59DB6BEA">
        <w:rPr>
          <w:rFonts w:ascii="Calibri" w:eastAsia="Calibri" w:hAnsi="Calibri" w:cs="Calibri"/>
          <w:color w:val="7030A0"/>
          <w:lang w:val="en-GB"/>
        </w:rPr>
        <w:t>.</w:t>
      </w:r>
      <w:r>
        <w:br/>
      </w:r>
    </w:p>
    <w:p w14:paraId="413C6FB5" w14:textId="22A1751C" w:rsidR="6DB47F0F" w:rsidRDefault="6DB47F0F" w:rsidP="59DB6BEA">
      <w:pPr>
        <w:pStyle w:val="ListParagraph"/>
        <w:numPr>
          <w:ilvl w:val="2"/>
          <w:numId w:val="3"/>
        </w:numPr>
        <w:jc w:val="both"/>
        <w:rPr>
          <w:rFonts w:ascii="Calibri" w:eastAsia="Calibri" w:hAnsi="Calibri" w:cs="Calibri"/>
        </w:rPr>
      </w:pPr>
      <w:r w:rsidRPr="59DB6BEA">
        <w:rPr>
          <w:rFonts w:ascii="Calibri" w:eastAsia="Calibri" w:hAnsi="Calibri" w:cs="Calibri"/>
        </w:rPr>
        <w:t xml:space="preserve">Talent </w:t>
      </w:r>
      <w:r w:rsidR="506D9812" w:rsidRPr="59DB6BEA">
        <w:rPr>
          <w:rFonts w:ascii="Calibri" w:eastAsia="Calibri" w:hAnsi="Calibri" w:cs="Calibri"/>
        </w:rPr>
        <w:t>performing an end-expiratory breath, holding and waiting for a few heartbeats.</w:t>
      </w:r>
    </w:p>
    <w:p w14:paraId="0F6E0FB8" w14:textId="42580DB0" w:rsidR="506D9812" w:rsidRDefault="506D9812" w:rsidP="59DB6BEA">
      <w:pPr>
        <w:pStyle w:val="ListParagraph"/>
        <w:numPr>
          <w:ilvl w:val="2"/>
          <w:numId w:val="3"/>
        </w:numPr>
        <w:jc w:val="both"/>
        <w:rPr>
          <w:rFonts w:ascii="Calibri" w:eastAsia="Calibri" w:hAnsi="Calibri" w:cs="Calibri"/>
          <w:color w:val="auto"/>
        </w:rPr>
      </w:pPr>
      <w:r w:rsidRPr="59DB6BEA">
        <w:rPr>
          <w:rFonts w:ascii="Calibri" w:eastAsia="Calibri" w:hAnsi="Calibri" w:cs="Calibri"/>
          <w:color w:val="auto"/>
          <w:lang w:val="en-GB"/>
        </w:rPr>
        <w:t>Talent slowly inflating the inferior vena cava balloon until the left ventricular pressure is below 50 m</w:t>
      </w:r>
      <w:r w:rsidR="7FFEC18C" w:rsidRPr="59DB6BEA">
        <w:rPr>
          <w:rFonts w:ascii="Calibri" w:eastAsia="Calibri" w:hAnsi="Calibri" w:cs="Calibri"/>
          <w:color w:val="auto"/>
          <w:lang w:val="en-GB"/>
        </w:rPr>
        <w:t>m</w:t>
      </w:r>
      <w:r w:rsidRPr="59DB6BEA">
        <w:rPr>
          <w:rFonts w:ascii="Calibri" w:eastAsia="Calibri" w:hAnsi="Calibri" w:cs="Calibri"/>
          <w:color w:val="auto"/>
          <w:lang w:val="en-GB"/>
        </w:rPr>
        <w:t xml:space="preserve"> of mercury</w:t>
      </w:r>
      <w:r w:rsidR="26AB1744" w:rsidRPr="59DB6BEA">
        <w:rPr>
          <w:rFonts w:ascii="Calibri" w:eastAsia="Calibri" w:hAnsi="Calibri" w:cs="Calibri"/>
          <w:color w:val="auto"/>
          <w:lang w:val="en-GB"/>
        </w:rPr>
        <w:t>.</w:t>
      </w:r>
      <w:r w:rsidRPr="59DB6BEA">
        <w:rPr>
          <w:rFonts w:ascii="Calibri" w:eastAsia="Calibri" w:hAnsi="Calibri" w:cs="Calibri"/>
          <w:color w:val="auto"/>
        </w:rPr>
        <w:t xml:space="preserve"> </w:t>
      </w:r>
    </w:p>
    <w:p w14:paraId="5EDCF86B" w14:textId="09B8D3D5" w:rsidR="6DB47F0F" w:rsidRDefault="6DB47F0F" w:rsidP="59DB6BEA">
      <w:pPr>
        <w:pStyle w:val="ListParagraph"/>
        <w:numPr>
          <w:ilvl w:val="2"/>
          <w:numId w:val="3"/>
        </w:numPr>
        <w:jc w:val="both"/>
        <w:rPr>
          <w:rFonts w:ascii="Calibri" w:eastAsia="Calibri" w:hAnsi="Calibri" w:cs="Calibri"/>
        </w:rPr>
      </w:pPr>
      <w:r w:rsidRPr="59DB6BEA">
        <w:rPr>
          <w:rFonts w:ascii="Calibri" w:eastAsia="Calibri" w:hAnsi="Calibri" w:cs="Calibri"/>
        </w:rPr>
        <w:t>Talent quickly deflating the balloon and resuming ventilation.</w:t>
      </w:r>
      <w:r w:rsidR="00480DB8">
        <w:rPr>
          <w:rFonts w:ascii="Calibri" w:eastAsia="Calibri" w:hAnsi="Calibri" w:cs="Calibri"/>
        </w:rPr>
        <w:br/>
      </w:r>
    </w:p>
    <w:p w14:paraId="3CB4804B" w14:textId="7208620A" w:rsidR="6DB47F0F" w:rsidRDefault="6DB47F0F" w:rsidP="59DB6BEA">
      <w:pPr>
        <w:pStyle w:val="ListParagraph"/>
        <w:numPr>
          <w:ilvl w:val="1"/>
          <w:numId w:val="3"/>
        </w:numPr>
        <w:jc w:val="both"/>
        <w:rPr>
          <w:rFonts w:ascii="Calibri" w:eastAsia="Calibri" w:hAnsi="Calibri" w:cs="Calibri"/>
          <w:color w:val="7030A0"/>
          <w:lang w:val="en-GB"/>
        </w:rPr>
      </w:pPr>
      <w:r w:rsidRPr="59DB6BEA">
        <w:rPr>
          <w:rFonts w:ascii="Calibri" w:eastAsia="Calibri" w:hAnsi="Calibri" w:cs="Calibri"/>
          <w:color w:val="7030A0"/>
          <w:lang w:val="en-GB"/>
        </w:rPr>
        <w:t xml:space="preserve">Allow the animal to recover after each inferior vena cava occlusion and breath hold </w:t>
      </w:r>
      <w:r w:rsidRPr="59DB6BEA">
        <w:rPr>
          <w:rFonts w:ascii="Calibri" w:eastAsia="Calibri" w:hAnsi="Calibri" w:cs="Calibri"/>
          <w:b/>
          <w:bCs/>
          <w:color w:val="7030A0"/>
          <w:lang w:val="en-GB"/>
        </w:rPr>
        <w:t>[1]</w:t>
      </w:r>
      <w:r w:rsidRPr="59DB6BEA">
        <w:rPr>
          <w:rFonts w:ascii="Calibri" w:eastAsia="Calibri" w:hAnsi="Calibri" w:cs="Calibri"/>
          <w:color w:val="7030A0"/>
          <w:lang w:val="en-GB"/>
        </w:rPr>
        <w:t>. After recovery, perform 2 additional rounds of inferior vena cava occlusion</w:t>
      </w:r>
      <w:r w:rsidR="413431B1" w:rsidRPr="59DB6BEA">
        <w:rPr>
          <w:rFonts w:ascii="Calibri" w:eastAsia="Calibri" w:hAnsi="Calibri" w:cs="Calibri"/>
          <w:color w:val="7030A0"/>
          <w:lang w:val="en-GB"/>
        </w:rPr>
        <w:t xml:space="preserve"> </w:t>
      </w:r>
      <w:r w:rsidR="413431B1" w:rsidRPr="59DB6BEA">
        <w:rPr>
          <w:rFonts w:ascii="Calibri" w:eastAsia="Calibri" w:hAnsi="Calibri" w:cs="Calibri"/>
          <w:b/>
          <w:bCs/>
          <w:color w:val="7030A0"/>
          <w:lang w:val="en-GB"/>
        </w:rPr>
        <w:t>[2]</w:t>
      </w:r>
      <w:r w:rsidR="0818F7D0" w:rsidRPr="59DB6BEA">
        <w:rPr>
          <w:rFonts w:ascii="Calibri" w:eastAsia="Calibri" w:hAnsi="Calibri" w:cs="Calibri"/>
          <w:b/>
          <w:bCs/>
          <w:color w:val="7030A0"/>
          <w:lang w:val="en-GB"/>
        </w:rPr>
        <w:t>.</w:t>
      </w:r>
      <w:r w:rsidR="0818F7D0" w:rsidRPr="59DB6BEA">
        <w:rPr>
          <w:rFonts w:ascii="Calibri" w:eastAsia="Calibri" w:hAnsi="Calibri" w:cs="Calibri"/>
          <w:color w:val="7030A0"/>
          <w:lang w:val="en-GB"/>
        </w:rPr>
        <w:t xml:space="preserve"> E</w:t>
      </w:r>
      <w:r w:rsidRPr="59DB6BEA">
        <w:rPr>
          <w:rFonts w:ascii="Calibri" w:eastAsia="Calibri" w:hAnsi="Calibri" w:cs="Calibri"/>
          <w:color w:val="7030A0"/>
          <w:lang w:val="en-GB"/>
        </w:rPr>
        <w:t xml:space="preserve">nsure stable sinus rhythm </w:t>
      </w:r>
      <w:r w:rsidRPr="59DB6BEA">
        <w:rPr>
          <w:rFonts w:ascii="Calibri" w:eastAsia="Calibri" w:hAnsi="Calibri" w:cs="Calibri"/>
          <w:b/>
          <w:bCs/>
          <w:color w:val="7030A0"/>
          <w:lang w:val="en-GB"/>
        </w:rPr>
        <w:t>[</w:t>
      </w:r>
      <w:r w:rsidR="569B1BA7" w:rsidRPr="59DB6BEA">
        <w:rPr>
          <w:rFonts w:ascii="Calibri" w:eastAsia="Calibri" w:hAnsi="Calibri" w:cs="Calibri"/>
          <w:b/>
          <w:bCs/>
          <w:color w:val="7030A0"/>
          <w:lang w:val="en-GB"/>
        </w:rPr>
        <w:t>3</w:t>
      </w:r>
      <w:r w:rsidRPr="59DB6BEA">
        <w:rPr>
          <w:rFonts w:ascii="Calibri" w:eastAsia="Calibri" w:hAnsi="Calibri" w:cs="Calibri"/>
          <w:b/>
          <w:bCs/>
          <w:color w:val="7030A0"/>
          <w:lang w:val="en-GB"/>
        </w:rPr>
        <w:t>]</w:t>
      </w:r>
      <w:r w:rsidRPr="59DB6BEA">
        <w:rPr>
          <w:rFonts w:ascii="Calibri" w:eastAsia="Calibri" w:hAnsi="Calibri" w:cs="Calibri"/>
          <w:color w:val="7030A0"/>
          <w:lang w:val="en-GB"/>
        </w:rPr>
        <w:t>.</w:t>
      </w:r>
      <w:r>
        <w:br/>
      </w:r>
    </w:p>
    <w:p w14:paraId="5DA0C7D9" w14:textId="1C8F7685" w:rsidR="6DB47F0F" w:rsidRDefault="6DB47F0F" w:rsidP="59DB6BEA">
      <w:pPr>
        <w:pStyle w:val="ListParagraph"/>
        <w:numPr>
          <w:ilvl w:val="2"/>
          <w:numId w:val="3"/>
        </w:numPr>
        <w:jc w:val="both"/>
        <w:rPr>
          <w:rFonts w:ascii="Calibri" w:eastAsia="Calibri" w:hAnsi="Calibri" w:cs="Calibri"/>
        </w:rPr>
      </w:pPr>
      <w:r w:rsidRPr="59DB6BEA">
        <w:rPr>
          <w:rFonts w:ascii="Calibri" w:eastAsia="Calibri" w:hAnsi="Calibri" w:cs="Calibri"/>
        </w:rPr>
        <w:t>Talent allowing recovery after the inferior vena cava occlusion and breath hold.</w:t>
      </w:r>
    </w:p>
    <w:p w14:paraId="108D2D13" w14:textId="48A60307" w:rsidR="77ECE7EA" w:rsidRDefault="77ECE7EA" w:rsidP="59DB6BEA">
      <w:pPr>
        <w:pStyle w:val="ListParagraph"/>
        <w:numPr>
          <w:ilvl w:val="2"/>
          <w:numId w:val="3"/>
        </w:numPr>
        <w:jc w:val="both"/>
        <w:rPr>
          <w:rFonts w:ascii="Calibri" w:eastAsia="Calibri" w:hAnsi="Calibri" w:cs="Calibri"/>
        </w:rPr>
      </w:pPr>
      <w:r w:rsidRPr="59DB6BEA">
        <w:rPr>
          <w:rFonts w:ascii="Calibri" w:eastAsia="Calibri" w:hAnsi="Calibri" w:cs="Calibri"/>
        </w:rPr>
        <w:t>Representative shot of the t</w:t>
      </w:r>
      <w:r w:rsidR="6DB47F0F" w:rsidRPr="59DB6BEA">
        <w:rPr>
          <w:rFonts w:ascii="Calibri" w:eastAsia="Calibri" w:hAnsi="Calibri" w:cs="Calibri"/>
        </w:rPr>
        <w:t xml:space="preserve">alent repeating the inferior vena cava occlusion procedure and </w:t>
      </w:r>
    </w:p>
    <w:p w14:paraId="2B02C84B" w14:textId="6DCA5367" w:rsidR="5D22728F" w:rsidRDefault="5D22728F" w:rsidP="59DB6BEA">
      <w:pPr>
        <w:pStyle w:val="ListParagraph"/>
        <w:numPr>
          <w:ilvl w:val="2"/>
          <w:numId w:val="3"/>
        </w:numPr>
        <w:jc w:val="both"/>
        <w:rPr>
          <w:rFonts w:ascii="Calibri" w:eastAsia="Calibri" w:hAnsi="Calibri" w:cs="Calibri"/>
        </w:rPr>
      </w:pPr>
      <w:r w:rsidRPr="59DB6BEA">
        <w:rPr>
          <w:rFonts w:ascii="Calibri" w:eastAsia="Calibri" w:hAnsi="Calibri" w:cs="Calibri"/>
        </w:rPr>
        <w:t xml:space="preserve">Talent </w:t>
      </w:r>
      <w:r w:rsidR="6DB47F0F" w:rsidRPr="59DB6BEA">
        <w:rPr>
          <w:rFonts w:ascii="Calibri" w:eastAsia="Calibri" w:hAnsi="Calibri" w:cs="Calibri"/>
        </w:rPr>
        <w:t>confirming stable sinus rhythm.</w:t>
      </w:r>
      <w:r>
        <w:br/>
      </w:r>
    </w:p>
    <w:p w14:paraId="3B5A68D8" w14:textId="0AD5C977" w:rsidR="6DB47F0F" w:rsidRDefault="6DB47F0F" w:rsidP="59DB6BEA">
      <w:pPr>
        <w:pStyle w:val="ListParagraph"/>
        <w:numPr>
          <w:ilvl w:val="1"/>
          <w:numId w:val="3"/>
        </w:numPr>
        <w:jc w:val="both"/>
        <w:rPr>
          <w:rFonts w:ascii="Calibri" w:eastAsia="Calibri" w:hAnsi="Calibri" w:cs="Calibri"/>
          <w:color w:val="7030A0"/>
          <w:lang w:val="en-GB"/>
        </w:rPr>
      </w:pPr>
      <w:r w:rsidRPr="59DB6BEA">
        <w:rPr>
          <w:rFonts w:ascii="Calibri" w:eastAsia="Calibri" w:hAnsi="Calibri" w:cs="Calibri"/>
          <w:color w:val="7030A0"/>
          <w:lang w:val="en-GB"/>
        </w:rPr>
        <w:t xml:space="preserve">In LabChart 8 Pro, open the built-in pressure-volume loop module </w:t>
      </w:r>
      <w:r w:rsidRPr="59DB6BEA">
        <w:rPr>
          <w:rFonts w:ascii="Calibri" w:eastAsia="Calibri" w:hAnsi="Calibri" w:cs="Calibri"/>
          <w:b/>
          <w:bCs/>
          <w:color w:val="7030A0"/>
          <w:lang w:val="en-GB"/>
        </w:rPr>
        <w:t>[1]</w:t>
      </w:r>
      <w:r w:rsidRPr="59DB6BEA">
        <w:rPr>
          <w:rFonts w:ascii="Calibri" w:eastAsia="Calibri" w:hAnsi="Calibri" w:cs="Calibri"/>
          <w:color w:val="7030A0"/>
          <w:lang w:val="en-GB"/>
        </w:rPr>
        <w:t xml:space="preserve">. In </w:t>
      </w:r>
      <w:r w:rsidRPr="59DB6BEA">
        <w:rPr>
          <w:rFonts w:ascii="Calibri" w:eastAsia="Calibri" w:hAnsi="Calibri" w:cs="Calibri"/>
          <w:b/>
          <w:bCs/>
          <w:color w:val="7030A0"/>
          <w:lang w:val="en-GB"/>
        </w:rPr>
        <w:t>Analyze</w:t>
      </w:r>
      <w:r w:rsidRPr="59DB6BEA">
        <w:rPr>
          <w:rFonts w:ascii="Calibri" w:eastAsia="Calibri" w:hAnsi="Calibri" w:cs="Calibri"/>
          <w:color w:val="7030A0"/>
          <w:lang w:val="en-GB"/>
        </w:rPr>
        <w:t xml:space="preserve">, select </w:t>
      </w:r>
      <w:r w:rsidRPr="59DB6BEA">
        <w:rPr>
          <w:rFonts w:ascii="Calibri" w:eastAsia="Calibri" w:hAnsi="Calibri" w:cs="Calibri"/>
          <w:b/>
          <w:bCs/>
          <w:color w:val="7030A0"/>
          <w:lang w:val="en-GB"/>
        </w:rPr>
        <w:t>Occlusion</w:t>
      </w:r>
      <w:r w:rsidRPr="59DB6BEA">
        <w:rPr>
          <w:rFonts w:ascii="Calibri" w:eastAsia="Calibri" w:hAnsi="Calibri" w:cs="Calibri"/>
          <w:color w:val="7030A0"/>
          <w:lang w:val="en-GB"/>
        </w:rPr>
        <w:t xml:space="preserve">, manually select sequential loops during preload reduction, exclude ectopic beats and adjacent cycles, and apply a linear or quadratic fit from the dropdown menu </w:t>
      </w:r>
      <w:r w:rsidRPr="59DB6BEA">
        <w:rPr>
          <w:rFonts w:ascii="Calibri" w:eastAsia="Calibri" w:hAnsi="Calibri" w:cs="Calibri"/>
          <w:b/>
          <w:bCs/>
          <w:color w:val="7030A0"/>
          <w:lang w:val="en-GB"/>
        </w:rPr>
        <w:t>[2]</w:t>
      </w:r>
      <w:r w:rsidRPr="59DB6BEA">
        <w:rPr>
          <w:rFonts w:ascii="Calibri" w:eastAsia="Calibri" w:hAnsi="Calibri" w:cs="Calibri"/>
          <w:color w:val="7030A0"/>
          <w:lang w:val="en-GB"/>
        </w:rPr>
        <w:t>.</w:t>
      </w:r>
      <w:r>
        <w:br/>
      </w:r>
    </w:p>
    <w:p w14:paraId="437D3073" w14:textId="6973722D" w:rsidR="6DB47F0F" w:rsidRDefault="6DB47F0F" w:rsidP="59DB6BEA">
      <w:pPr>
        <w:pStyle w:val="ListParagraph"/>
        <w:numPr>
          <w:ilvl w:val="2"/>
          <w:numId w:val="3"/>
        </w:numPr>
        <w:jc w:val="both"/>
        <w:rPr>
          <w:rFonts w:ascii="Calibri" w:eastAsia="Calibri" w:hAnsi="Calibri" w:cs="Calibri"/>
        </w:rPr>
      </w:pPr>
      <w:r w:rsidRPr="00480DB8">
        <w:rPr>
          <w:rFonts w:ascii="Calibri" w:eastAsia="Calibri" w:hAnsi="Calibri" w:cs="Calibri"/>
          <w:highlight w:val="yellow"/>
        </w:rPr>
        <w:lastRenderedPageBreak/>
        <w:t>SCREEN:</w:t>
      </w:r>
      <w:r w:rsidRPr="59DB6BEA">
        <w:rPr>
          <w:rFonts w:ascii="Calibri" w:eastAsia="Calibri" w:hAnsi="Calibri" w:cs="Calibri"/>
        </w:rPr>
        <w:t xml:space="preserve"> Open the built-in pressure-volume loop module in LabChart 8 Pro.</w:t>
      </w:r>
    </w:p>
    <w:p w14:paraId="3249AC7E" w14:textId="126A8621" w:rsidR="6DB47F0F" w:rsidRDefault="6DB47F0F" w:rsidP="59DB6BEA">
      <w:pPr>
        <w:pStyle w:val="ListParagraph"/>
        <w:numPr>
          <w:ilvl w:val="2"/>
          <w:numId w:val="3"/>
        </w:numPr>
        <w:jc w:val="both"/>
        <w:rPr>
          <w:rFonts w:ascii="Calibri" w:eastAsia="Calibri" w:hAnsi="Calibri" w:cs="Calibri"/>
        </w:rPr>
      </w:pPr>
      <w:r w:rsidRPr="00480DB8">
        <w:rPr>
          <w:rFonts w:ascii="Calibri" w:eastAsia="Calibri" w:hAnsi="Calibri" w:cs="Calibri"/>
          <w:highlight w:val="yellow"/>
        </w:rPr>
        <w:t>SCREEN:</w:t>
      </w:r>
      <w:r w:rsidRPr="59DB6BEA">
        <w:rPr>
          <w:rFonts w:ascii="Calibri" w:eastAsia="Calibri" w:hAnsi="Calibri" w:cs="Calibri"/>
        </w:rPr>
        <w:t xml:space="preserve"> In </w:t>
      </w:r>
      <w:r w:rsidRPr="59DB6BEA">
        <w:rPr>
          <w:rFonts w:ascii="Calibri" w:eastAsia="Calibri" w:hAnsi="Calibri" w:cs="Calibri"/>
          <w:b/>
          <w:bCs/>
        </w:rPr>
        <w:t>Analyze</w:t>
      </w:r>
      <w:r w:rsidRPr="59DB6BEA">
        <w:rPr>
          <w:rFonts w:ascii="Calibri" w:eastAsia="Calibri" w:hAnsi="Calibri" w:cs="Calibri"/>
        </w:rPr>
        <w:t xml:space="preserve">, select </w:t>
      </w:r>
      <w:r w:rsidRPr="59DB6BEA">
        <w:rPr>
          <w:rFonts w:ascii="Calibri" w:eastAsia="Calibri" w:hAnsi="Calibri" w:cs="Calibri"/>
          <w:b/>
          <w:bCs/>
        </w:rPr>
        <w:t>Occlusion</w:t>
      </w:r>
      <w:r w:rsidRPr="59DB6BEA">
        <w:rPr>
          <w:rFonts w:ascii="Calibri" w:eastAsia="Calibri" w:hAnsi="Calibri" w:cs="Calibri"/>
        </w:rPr>
        <w:t>, manually select sequential loops during preload reduction, exclude ectopic beats and adjacent cycles, and apply a linear or quadratic fit from the dropdown menu.</w:t>
      </w:r>
      <w:r>
        <w:br/>
      </w:r>
    </w:p>
    <w:p w14:paraId="7DB37C17" w14:textId="148644AE" w:rsidR="6DB47F0F" w:rsidRDefault="6DB47F0F" w:rsidP="59DB6BEA">
      <w:pPr>
        <w:pStyle w:val="ListParagraph"/>
        <w:numPr>
          <w:ilvl w:val="1"/>
          <w:numId w:val="3"/>
        </w:numPr>
        <w:jc w:val="both"/>
        <w:rPr>
          <w:rFonts w:ascii="Calibri" w:eastAsia="Calibri" w:hAnsi="Calibri" w:cs="Calibri"/>
          <w:color w:val="7030A0"/>
          <w:lang w:val="en-GB"/>
        </w:rPr>
      </w:pPr>
      <w:r w:rsidRPr="59DB6BEA">
        <w:rPr>
          <w:rFonts w:ascii="Calibri" w:eastAsia="Calibri" w:hAnsi="Calibri" w:cs="Calibri"/>
          <w:color w:val="7030A0"/>
          <w:lang w:val="en-GB"/>
        </w:rPr>
        <w:t xml:space="preserve">Use the built-in software function to analyze the selected cardiac cycles </w:t>
      </w:r>
      <w:r w:rsidRPr="59DB6BEA">
        <w:rPr>
          <w:rFonts w:ascii="Calibri" w:eastAsia="Calibri" w:hAnsi="Calibri" w:cs="Calibri"/>
          <w:b/>
          <w:bCs/>
          <w:color w:val="7030A0"/>
          <w:lang w:val="en-GB"/>
        </w:rPr>
        <w:t>[1]</w:t>
      </w:r>
      <w:r w:rsidRPr="59DB6BEA">
        <w:rPr>
          <w:rFonts w:ascii="Calibri" w:eastAsia="Calibri" w:hAnsi="Calibri" w:cs="Calibri"/>
          <w:color w:val="7030A0"/>
          <w:lang w:val="en-GB"/>
        </w:rPr>
        <w:t>. Analyze 10 loops during progressive preload reduction</w:t>
      </w:r>
      <w:r w:rsidR="5B475277" w:rsidRPr="59DB6BEA">
        <w:rPr>
          <w:rFonts w:ascii="Calibri" w:eastAsia="Calibri" w:hAnsi="Calibri" w:cs="Calibri"/>
          <w:color w:val="7030A0"/>
          <w:lang w:val="en-GB"/>
        </w:rPr>
        <w:t xml:space="preserve"> </w:t>
      </w:r>
      <w:r w:rsidR="5B475277" w:rsidRPr="59DB6BEA">
        <w:rPr>
          <w:rFonts w:ascii="Calibri" w:eastAsia="Calibri" w:hAnsi="Calibri" w:cs="Calibri"/>
          <w:b/>
          <w:bCs/>
          <w:color w:val="7030A0"/>
          <w:lang w:val="en-GB"/>
        </w:rPr>
        <w:t>[2].</w:t>
      </w:r>
      <w:r w:rsidR="5B475277" w:rsidRPr="59DB6BEA">
        <w:rPr>
          <w:rFonts w:ascii="Calibri" w:eastAsia="Calibri" w:hAnsi="Calibri" w:cs="Calibri"/>
          <w:color w:val="7030A0"/>
          <w:lang w:val="en-GB"/>
        </w:rPr>
        <w:t xml:space="preserve"> S</w:t>
      </w:r>
      <w:r w:rsidRPr="59DB6BEA">
        <w:rPr>
          <w:rFonts w:ascii="Calibri" w:eastAsia="Calibri" w:hAnsi="Calibri" w:cs="Calibri"/>
          <w:color w:val="7030A0"/>
          <w:lang w:val="en-GB"/>
        </w:rPr>
        <w:t xml:space="preserve">creen all heartbeats to exclude ectopic beats or artifacts while retaining monotonic, smoothly evolving loops </w:t>
      </w:r>
      <w:r w:rsidRPr="59DB6BEA">
        <w:rPr>
          <w:rFonts w:ascii="Calibri" w:eastAsia="Calibri" w:hAnsi="Calibri" w:cs="Calibri"/>
          <w:b/>
          <w:bCs/>
          <w:color w:val="7030A0"/>
          <w:lang w:val="en-GB"/>
        </w:rPr>
        <w:t>[</w:t>
      </w:r>
      <w:r w:rsidR="73194DA6" w:rsidRPr="59DB6BEA">
        <w:rPr>
          <w:rFonts w:ascii="Calibri" w:eastAsia="Calibri" w:hAnsi="Calibri" w:cs="Calibri"/>
          <w:b/>
          <w:bCs/>
          <w:color w:val="7030A0"/>
          <w:lang w:val="en-GB"/>
        </w:rPr>
        <w:t>3</w:t>
      </w:r>
      <w:r w:rsidRPr="59DB6BEA">
        <w:rPr>
          <w:rFonts w:ascii="Calibri" w:eastAsia="Calibri" w:hAnsi="Calibri" w:cs="Calibri"/>
          <w:b/>
          <w:bCs/>
          <w:color w:val="7030A0"/>
          <w:lang w:val="en-GB"/>
        </w:rPr>
        <w:t>]</w:t>
      </w:r>
      <w:r w:rsidRPr="59DB6BEA">
        <w:rPr>
          <w:rFonts w:ascii="Calibri" w:eastAsia="Calibri" w:hAnsi="Calibri" w:cs="Calibri"/>
          <w:color w:val="7030A0"/>
          <w:lang w:val="en-GB"/>
        </w:rPr>
        <w:t>.</w:t>
      </w:r>
      <w:r w:rsidR="3897E46B" w:rsidRPr="59DB6BEA">
        <w:rPr>
          <w:rFonts w:ascii="Calibri" w:eastAsia="Calibri" w:hAnsi="Calibri" w:cs="Calibri"/>
          <w:color w:val="7030A0"/>
          <w:lang w:val="en-GB"/>
        </w:rPr>
        <w:t xml:space="preserve"> Fit the end-systolic pressure-volume relationship or ESPVR </w:t>
      </w:r>
      <w:r w:rsidR="67796A59" w:rsidRPr="59DB6BEA">
        <w:rPr>
          <w:rFonts w:ascii="Calibri" w:eastAsia="Calibri" w:hAnsi="Calibri" w:cs="Calibri"/>
          <w:i/>
          <w:iCs/>
          <w:color w:val="FF0000"/>
          <w:lang w:val="en-GB"/>
        </w:rPr>
        <w:t>(E-S-P-V-R)</w:t>
      </w:r>
      <w:r w:rsidR="67796A59" w:rsidRPr="59DB6BEA">
        <w:rPr>
          <w:rFonts w:ascii="Calibri" w:eastAsia="Calibri" w:hAnsi="Calibri" w:cs="Calibri"/>
          <w:color w:val="7030A0"/>
          <w:lang w:val="en-GB"/>
        </w:rPr>
        <w:t xml:space="preserve"> </w:t>
      </w:r>
      <w:r w:rsidR="3897E46B" w:rsidRPr="59DB6BEA">
        <w:rPr>
          <w:rFonts w:ascii="Calibri" w:eastAsia="Calibri" w:hAnsi="Calibri" w:cs="Calibri"/>
          <w:color w:val="7030A0"/>
          <w:lang w:val="en-GB"/>
        </w:rPr>
        <w:t xml:space="preserve">line </w:t>
      </w:r>
      <w:r w:rsidR="3897E46B" w:rsidRPr="59DB6BEA">
        <w:rPr>
          <w:rFonts w:ascii="Calibri" w:eastAsia="Calibri" w:hAnsi="Calibri" w:cs="Calibri"/>
          <w:b/>
          <w:bCs/>
          <w:color w:val="7030A0"/>
          <w:lang w:val="en-GB"/>
        </w:rPr>
        <w:t>[4]</w:t>
      </w:r>
      <w:r w:rsidR="3897E46B" w:rsidRPr="59DB6BEA">
        <w:rPr>
          <w:rFonts w:ascii="Calibri" w:eastAsia="Calibri" w:hAnsi="Calibri" w:cs="Calibri"/>
          <w:color w:val="7030A0"/>
          <w:lang w:val="en-GB"/>
        </w:rPr>
        <w:t>. Compute</w:t>
      </w:r>
      <w:r w:rsidR="3897E46B" w:rsidRPr="59DB6BEA">
        <w:rPr>
          <w:color w:val="7030A0"/>
          <w:lang w:val="en-GB"/>
        </w:rPr>
        <w:t xml:space="preserve"> V</w:t>
      </w:r>
      <w:r w:rsidR="3897E46B" w:rsidRPr="59DB6BEA">
        <w:rPr>
          <w:color w:val="7030A0"/>
          <w:vertAlign w:val="subscript"/>
          <w:lang w:val="en-GB"/>
        </w:rPr>
        <w:t>0</w:t>
      </w:r>
      <w:r w:rsidR="3897E46B" w:rsidRPr="59DB6BEA">
        <w:rPr>
          <w:color w:val="7030A0"/>
          <w:lang w:val="en-GB"/>
        </w:rPr>
        <w:t xml:space="preserve"> as the volume-axis intercept of the fitted curve or line</w:t>
      </w:r>
      <w:r w:rsidR="3897E46B" w:rsidRPr="59DB6BEA">
        <w:rPr>
          <w:rFonts w:ascii="Calibri" w:eastAsia="Calibri" w:hAnsi="Calibri" w:cs="Calibri"/>
          <w:color w:val="7030A0"/>
          <w:lang w:val="en-GB"/>
        </w:rPr>
        <w:t xml:space="preserve"> </w:t>
      </w:r>
      <w:r w:rsidR="3897E46B" w:rsidRPr="59DB6BEA">
        <w:rPr>
          <w:rFonts w:ascii="Calibri" w:eastAsia="Calibri" w:hAnsi="Calibri" w:cs="Calibri"/>
          <w:b/>
          <w:bCs/>
          <w:color w:val="7030A0"/>
          <w:lang w:val="en-GB"/>
        </w:rPr>
        <w:t>[5]</w:t>
      </w:r>
      <w:r w:rsidR="3897E46B" w:rsidRPr="59DB6BEA">
        <w:rPr>
          <w:rFonts w:ascii="Calibri" w:eastAsia="Calibri" w:hAnsi="Calibri" w:cs="Calibri"/>
          <w:color w:val="7030A0"/>
          <w:lang w:val="en-GB"/>
        </w:rPr>
        <w:t>.</w:t>
      </w:r>
      <w:r>
        <w:br/>
      </w:r>
    </w:p>
    <w:p w14:paraId="11EF4366" w14:textId="1A433788" w:rsidR="6DB47F0F" w:rsidRDefault="6DB47F0F" w:rsidP="59DB6BEA">
      <w:pPr>
        <w:pStyle w:val="ListParagraph"/>
        <w:numPr>
          <w:ilvl w:val="2"/>
          <w:numId w:val="3"/>
        </w:numPr>
        <w:jc w:val="both"/>
        <w:rPr>
          <w:rFonts w:ascii="Calibri" w:eastAsia="Calibri" w:hAnsi="Calibri" w:cs="Calibri"/>
        </w:rPr>
      </w:pPr>
      <w:r w:rsidRPr="00480DB8">
        <w:rPr>
          <w:rFonts w:ascii="Calibri" w:eastAsia="Calibri" w:hAnsi="Calibri" w:cs="Calibri"/>
          <w:highlight w:val="yellow"/>
        </w:rPr>
        <w:t>SCREEN:</w:t>
      </w:r>
      <w:r w:rsidRPr="59DB6BEA">
        <w:rPr>
          <w:rFonts w:ascii="Calibri" w:eastAsia="Calibri" w:hAnsi="Calibri" w:cs="Calibri"/>
        </w:rPr>
        <w:t xml:space="preserve"> Show the built-in function analyzing the selected cardiac cycles.</w:t>
      </w:r>
    </w:p>
    <w:p w14:paraId="6009E9A4" w14:textId="68C94374" w:rsidR="6DB47F0F" w:rsidRDefault="6DB47F0F" w:rsidP="59DB6BEA">
      <w:pPr>
        <w:pStyle w:val="ListParagraph"/>
        <w:numPr>
          <w:ilvl w:val="2"/>
          <w:numId w:val="3"/>
        </w:numPr>
        <w:jc w:val="both"/>
        <w:rPr>
          <w:rFonts w:ascii="Calibri" w:eastAsia="Calibri" w:hAnsi="Calibri" w:cs="Calibri"/>
        </w:rPr>
      </w:pPr>
      <w:r w:rsidRPr="00480DB8">
        <w:rPr>
          <w:rFonts w:ascii="Calibri" w:eastAsia="Calibri" w:hAnsi="Calibri" w:cs="Calibri"/>
          <w:highlight w:val="yellow"/>
        </w:rPr>
        <w:t>SCREEN:</w:t>
      </w:r>
      <w:r w:rsidRPr="59DB6BEA">
        <w:rPr>
          <w:rFonts w:ascii="Calibri" w:eastAsia="Calibri" w:hAnsi="Calibri" w:cs="Calibri"/>
        </w:rPr>
        <w:t xml:space="preserve"> Show 10 loops being screened during progressive preload reduction</w:t>
      </w:r>
    </w:p>
    <w:p w14:paraId="3A9981EC" w14:textId="3480DE48" w:rsidR="28D07D5F" w:rsidRDefault="28D07D5F" w:rsidP="59DB6BEA">
      <w:pPr>
        <w:pStyle w:val="ListParagraph"/>
        <w:numPr>
          <w:ilvl w:val="2"/>
          <w:numId w:val="3"/>
        </w:numPr>
        <w:jc w:val="both"/>
        <w:rPr>
          <w:rFonts w:ascii="Calibri" w:eastAsia="Calibri" w:hAnsi="Calibri" w:cs="Calibri"/>
        </w:rPr>
      </w:pPr>
      <w:r w:rsidRPr="00480DB8">
        <w:rPr>
          <w:rFonts w:ascii="Calibri" w:eastAsia="Calibri" w:hAnsi="Calibri" w:cs="Calibri"/>
          <w:highlight w:val="yellow"/>
        </w:rPr>
        <w:t>SCREEN:</w:t>
      </w:r>
      <w:r w:rsidRPr="59DB6BEA">
        <w:rPr>
          <w:rFonts w:ascii="Calibri" w:eastAsia="Calibri" w:hAnsi="Calibri" w:cs="Calibri"/>
        </w:rPr>
        <w:t xml:space="preserve"> Show </w:t>
      </w:r>
      <w:r w:rsidR="6DB47F0F" w:rsidRPr="59DB6BEA">
        <w:rPr>
          <w:rFonts w:ascii="Calibri" w:eastAsia="Calibri" w:hAnsi="Calibri" w:cs="Calibri"/>
        </w:rPr>
        <w:t xml:space="preserve">ectopic beats or artifacts </w:t>
      </w:r>
      <w:r w:rsidR="7B410101" w:rsidRPr="59DB6BEA">
        <w:rPr>
          <w:rFonts w:ascii="Calibri" w:eastAsia="Calibri" w:hAnsi="Calibri" w:cs="Calibri"/>
        </w:rPr>
        <w:t>being</w:t>
      </w:r>
      <w:r w:rsidR="6DB47F0F" w:rsidRPr="59DB6BEA">
        <w:rPr>
          <w:rFonts w:ascii="Calibri" w:eastAsia="Calibri" w:hAnsi="Calibri" w:cs="Calibri"/>
        </w:rPr>
        <w:t xml:space="preserve"> </w:t>
      </w:r>
      <w:r w:rsidR="18B5745E" w:rsidRPr="59DB6BEA">
        <w:rPr>
          <w:rFonts w:ascii="Calibri" w:eastAsia="Calibri" w:hAnsi="Calibri" w:cs="Calibri"/>
        </w:rPr>
        <w:t>excluded,</w:t>
      </w:r>
      <w:r w:rsidR="6DB47F0F" w:rsidRPr="59DB6BEA">
        <w:rPr>
          <w:rFonts w:ascii="Calibri" w:eastAsia="Calibri" w:hAnsi="Calibri" w:cs="Calibri"/>
        </w:rPr>
        <w:t xml:space="preserve"> and monotonic, smoothly evolving loops </w:t>
      </w:r>
      <w:r w:rsidR="2FCBF63C" w:rsidRPr="59DB6BEA">
        <w:rPr>
          <w:rFonts w:ascii="Calibri" w:eastAsia="Calibri" w:hAnsi="Calibri" w:cs="Calibri"/>
        </w:rPr>
        <w:t>being</w:t>
      </w:r>
      <w:r w:rsidR="6DB47F0F" w:rsidRPr="59DB6BEA">
        <w:rPr>
          <w:rFonts w:ascii="Calibri" w:eastAsia="Calibri" w:hAnsi="Calibri" w:cs="Calibri"/>
        </w:rPr>
        <w:t xml:space="preserve"> retained.</w:t>
      </w:r>
    </w:p>
    <w:p w14:paraId="6BDBC09F" w14:textId="05D92E7E" w:rsidR="6DB47F0F" w:rsidRDefault="6DB47F0F" w:rsidP="59DB6BEA">
      <w:pPr>
        <w:pStyle w:val="ListParagraph"/>
        <w:numPr>
          <w:ilvl w:val="2"/>
          <w:numId w:val="3"/>
        </w:numPr>
        <w:jc w:val="both"/>
        <w:rPr>
          <w:rFonts w:ascii="Calibri" w:eastAsia="Calibri" w:hAnsi="Calibri" w:cs="Calibri"/>
        </w:rPr>
      </w:pPr>
      <w:r w:rsidRPr="00480DB8">
        <w:rPr>
          <w:rFonts w:ascii="Calibri" w:eastAsia="Calibri" w:hAnsi="Calibri" w:cs="Calibri"/>
          <w:highlight w:val="yellow"/>
        </w:rPr>
        <w:t>SCREEN:</w:t>
      </w:r>
      <w:r w:rsidRPr="59DB6BEA">
        <w:rPr>
          <w:rFonts w:ascii="Calibri" w:eastAsia="Calibri" w:hAnsi="Calibri" w:cs="Calibri"/>
        </w:rPr>
        <w:t xml:space="preserve"> Show the </w:t>
      </w:r>
      <w:r w:rsidR="60D1012D" w:rsidRPr="59DB6BEA">
        <w:rPr>
          <w:rFonts w:ascii="Calibri" w:eastAsia="Calibri" w:hAnsi="Calibri" w:cs="Calibri"/>
        </w:rPr>
        <w:t>ESPVR</w:t>
      </w:r>
      <w:r w:rsidRPr="59DB6BEA">
        <w:rPr>
          <w:rFonts w:ascii="Calibri" w:eastAsia="Calibri" w:hAnsi="Calibri" w:cs="Calibri"/>
        </w:rPr>
        <w:t xml:space="preserve"> line being fitted in the software.</w:t>
      </w:r>
    </w:p>
    <w:p w14:paraId="7B5A5E91" w14:textId="013CBF80" w:rsidR="6DB47F0F" w:rsidRDefault="6DB47F0F" w:rsidP="59DB6BEA">
      <w:pPr>
        <w:pStyle w:val="ListParagraph"/>
        <w:numPr>
          <w:ilvl w:val="2"/>
          <w:numId w:val="3"/>
        </w:numPr>
        <w:jc w:val="both"/>
        <w:rPr>
          <w:rFonts w:ascii="Calibri" w:eastAsia="Calibri" w:hAnsi="Calibri" w:cs="Calibri"/>
        </w:rPr>
      </w:pPr>
      <w:r w:rsidRPr="00480DB8">
        <w:rPr>
          <w:rFonts w:ascii="Calibri" w:eastAsia="Calibri" w:hAnsi="Calibri" w:cs="Calibri"/>
          <w:highlight w:val="yellow"/>
        </w:rPr>
        <w:t>SCREEN:</w:t>
      </w:r>
      <w:r w:rsidRPr="59DB6BEA">
        <w:rPr>
          <w:rFonts w:ascii="Calibri" w:eastAsia="Calibri" w:hAnsi="Calibri" w:cs="Calibri"/>
        </w:rPr>
        <w:t xml:space="preserve"> Show V</w:t>
      </w:r>
      <w:r w:rsidRPr="59DB6BEA">
        <w:rPr>
          <w:rFonts w:ascii="Calibri" w:eastAsia="Calibri" w:hAnsi="Calibri" w:cs="Calibri"/>
          <w:vertAlign w:val="subscript"/>
        </w:rPr>
        <w:t>0</w:t>
      </w:r>
      <w:r w:rsidRPr="59DB6BEA">
        <w:rPr>
          <w:rFonts w:ascii="Calibri" w:eastAsia="Calibri" w:hAnsi="Calibri" w:cs="Calibri"/>
        </w:rPr>
        <w:t xml:space="preserve"> being computed as the X-axis intercept from the fitted </w:t>
      </w:r>
      <w:r w:rsidR="4F64F204" w:rsidRPr="59DB6BEA">
        <w:rPr>
          <w:rFonts w:ascii="Calibri" w:eastAsia="Calibri" w:hAnsi="Calibri" w:cs="Calibri"/>
        </w:rPr>
        <w:t>ESPVR</w:t>
      </w:r>
      <w:r w:rsidRPr="59DB6BEA">
        <w:rPr>
          <w:rFonts w:ascii="Calibri" w:eastAsia="Calibri" w:hAnsi="Calibri" w:cs="Calibri"/>
        </w:rPr>
        <w:t xml:space="preserve"> line.</w:t>
      </w:r>
      <w:r>
        <w:br/>
      </w:r>
    </w:p>
    <w:p w14:paraId="2C15B72F" w14:textId="76CDA802" w:rsidR="6DB47F0F" w:rsidRDefault="6DB47F0F" w:rsidP="59DB6BEA">
      <w:pPr>
        <w:pStyle w:val="ListParagraph"/>
        <w:numPr>
          <w:ilvl w:val="1"/>
          <w:numId w:val="3"/>
        </w:numPr>
        <w:jc w:val="both"/>
        <w:rPr>
          <w:rFonts w:ascii="Calibri" w:eastAsia="Calibri" w:hAnsi="Calibri" w:cs="Calibri"/>
          <w:color w:val="7030A0"/>
          <w:lang w:val="en-GB"/>
        </w:rPr>
      </w:pPr>
      <w:r w:rsidRPr="59DB6BEA">
        <w:rPr>
          <w:rFonts w:ascii="Calibri" w:eastAsia="Calibri" w:hAnsi="Calibri" w:cs="Calibri"/>
          <w:color w:val="7030A0"/>
          <w:lang w:val="en-GB"/>
        </w:rPr>
        <w:t>Repeat this approach across the 3 independent occlusions and take the mean of the 3 V</w:t>
      </w:r>
      <w:r w:rsidRPr="59DB6BEA">
        <w:rPr>
          <w:rFonts w:ascii="Calibri" w:eastAsia="Calibri" w:hAnsi="Calibri" w:cs="Calibri"/>
          <w:color w:val="7030A0"/>
          <w:vertAlign w:val="subscript"/>
          <w:lang w:val="en-GB"/>
        </w:rPr>
        <w:t>0</w:t>
      </w:r>
      <w:r w:rsidRPr="59DB6BEA">
        <w:rPr>
          <w:rFonts w:ascii="Calibri" w:eastAsia="Calibri" w:hAnsi="Calibri" w:cs="Calibri"/>
          <w:color w:val="7030A0"/>
          <w:lang w:val="en-GB"/>
        </w:rPr>
        <w:t xml:space="preserve"> measurements </w:t>
      </w:r>
      <w:r w:rsidRPr="59DB6BEA">
        <w:rPr>
          <w:rFonts w:ascii="Calibri" w:eastAsia="Calibri" w:hAnsi="Calibri" w:cs="Calibri"/>
          <w:b/>
          <w:bCs/>
          <w:color w:val="7030A0"/>
          <w:lang w:val="en-GB"/>
        </w:rPr>
        <w:t>[1]</w:t>
      </w:r>
      <w:r w:rsidRPr="59DB6BEA">
        <w:rPr>
          <w:rFonts w:ascii="Calibri" w:eastAsia="Calibri" w:hAnsi="Calibri" w:cs="Calibri"/>
          <w:color w:val="7030A0"/>
          <w:lang w:val="en-GB"/>
        </w:rPr>
        <w:t>.</w:t>
      </w:r>
      <w:r w:rsidR="45BE5C0C" w:rsidRPr="59DB6BEA">
        <w:rPr>
          <w:rFonts w:ascii="Calibri" w:eastAsia="Calibri" w:hAnsi="Calibri" w:cs="Calibri"/>
          <w:color w:val="7030A0"/>
          <w:lang w:val="en-GB"/>
        </w:rPr>
        <w:t xml:space="preserve"> Calculate end-systolic elastance as the slope between V</w:t>
      </w:r>
      <w:r w:rsidR="45BE5C0C" w:rsidRPr="59DB6BEA">
        <w:rPr>
          <w:rFonts w:ascii="Calibri" w:eastAsia="Calibri" w:hAnsi="Calibri" w:cs="Calibri"/>
          <w:color w:val="7030A0"/>
          <w:vertAlign w:val="subscript"/>
          <w:lang w:val="en-GB"/>
        </w:rPr>
        <w:t>0</w:t>
      </w:r>
      <w:r w:rsidR="45BE5C0C" w:rsidRPr="59DB6BEA">
        <w:rPr>
          <w:rFonts w:ascii="Calibri" w:eastAsia="Calibri" w:hAnsi="Calibri" w:cs="Calibri"/>
          <w:color w:val="7030A0"/>
          <w:lang w:val="en-GB"/>
        </w:rPr>
        <w:t xml:space="preserve"> and the</w:t>
      </w:r>
      <w:r w:rsidR="56A97FC9" w:rsidRPr="59DB6BEA">
        <w:rPr>
          <w:rFonts w:ascii="Calibri" w:eastAsia="Calibri" w:hAnsi="Calibri" w:cs="Calibri"/>
          <w:color w:val="7030A0"/>
          <w:lang w:val="en-GB"/>
        </w:rPr>
        <w:t xml:space="preserve"> precalculated</w:t>
      </w:r>
      <w:r w:rsidR="45BE5C0C" w:rsidRPr="59DB6BEA">
        <w:rPr>
          <w:rFonts w:ascii="Calibri" w:eastAsia="Calibri" w:hAnsi="Calibri" w:cs="Calibri"/>
          <w:color w:val="7030A0"/>
          <w:lang w:val="en-GB"/>
        </w:rPr>
        <w:t xml:space="preserve"> mean end-systolic pressure and volume point </w:t>
      </w:r>
      <w:r w:rsidR="45BE5C0C" w:rsidRPr="59DB6BEA">
        <w:rPr>
          <w:rFonts w:ascii="Calibri" w:eastAsia="Calibri" w:hAnsi="Calibri" w:cs="Calibri"/>
          <w:b/>
          <w:bCs/>
          <w:color w:val="7030A0"/>
          <w:lang w:val="en-GB"/>
        </w:rPr>
        <w:t>[</w:t>
      </w:r>
      <w:r w:rsidR="33B80A36" w:rsidRPr="59DB6BEA">
        <w:rPr>
          <w:rFonts w:ascii="Calibri" w:eastAsia="Calibri" w:hAnsi="Calibri" w:cs="Calibri"/>
          <w:b/>
          <w:bCs/>
          <w:color w:val="7030A0"/>
          <w:lang w:val="en-GB"/>
        </w:rPr>
        <w:t>2</w:t>
      </w:r>
      <w:r w:rsidR="45BE5C0C" w:rsidRPr="59DB6BEA">
        <w:rPr>
          <w:rFonts w:ascii="Calibri" w:eastAsia="Calibri" w:hAnsi="Calibri" w:cs="Calibri"/>
          <w:b/>
          <w:bCs/>
          <w:color w:val="7030A0"/>
          <w:lang w:val="en-GB"/>
        </w:rPr>
        <w:t>]</w:t>
      </w:r>
      <w:r w:rsidR="45BE5C0C" w:rsidRPr="59DB6BEA">
        <w:rPr>
          <w:rFonts w:ascii="Calibri" w:eastAsia="Calibri" w:hAnsi="Calibri" w:cs="Calibri"/>
          <w:color w:val="7030A0"/>
          <w:lang w:val="en-GB"/>
        </w:rPr>
        <w:t>.</w:t>
      </w:r>
    </w:p>
    <w:p w14:paraId="5BDE0A77" w14:textId="717F30F7" w:rsidR="59DB6BEA" w:rsidRDefault="59DB6BEA" w:rsidP="59DB6BEA">
      <w:pPr>
        <w:pStyle w:val="ListParagraph"/>
        <w:ind w:left="907"/>
        <w:jc w:val="both"/>
        <w:rPr>
          <w:rFonts w:ascii="Calibri" w:eastAsia="Calibri" w:hAnsi="Calibri" w:cs="Calibri"/>
          <w:color w:val="7030A0"/>
          <w:lang w:val="en-GB"/>
        </w:rPr>
      </w:pPr>
    </w:p>
    <w:p w14:paraId="6467E309" w14:textId="6134336E" w:rsidR="6DB47F0F" w:rsidRDefault="6DB47F0F" w:rsidP="59DB6BEA">
      <w:pPr>
        <w:pStyle w:val="ListParagraph"/>
        <w:numPr>
          <w:ilvl w:val="2"/>
          <w:numId w:val="3"/>
        </w:numPr>
        <w:jc w:val="both"/>
        <w:rPr>
          <w:rFonts w:ascii="Calibri" w:eastAsia="Calibri" w:hAnsi="Calibri" w:cs="Calibri"/>
        </w:rPr>
      </w:pPr>
      <w:r w:rsidRPr="00480DB8">
        <w:rPr>
          <w:rFonts w:ascii="Calibri" w:eastAsia="Calibri" w:hAnsi="Calibri" w:cs="Calibri"/>
          <w:highlight w:val="yellow"/>
        </w:rPr>
        <w:t>SCREEN:</w:t>
      </w:r>
      <w:r w:rsidRPr="59DB6BEA">
        <w:rPr>
          <w:rFonts w:ascii="Calibri" w:eastAsia="Calibri" w:hAnsi="Calibri" w:cs="Calibri"/>
        </w:rPr>
        <w:t xml:space="preserve"> Show the V</w:t>
      </w:r>
      <w:r w:rsidRPr="00480DB8">
        <w:rPr>
          <w:rFonts w:ascii="Calibri" w:eastAsia="Calibri" w:hAnsi="Calibri" w:cs="Calibri"/>
          <w:vertAlign w:val="subscript"/>
        </w:rPr>
        <w:t>0</w:t>
      </w:r>
      <w:r w:rsidRPr="59DB6BEA">
        <w:rPr>
          <w:rFonts w:ascii="Calibri" w:eastAsia="Calibri" w:hAnsi="Calibri" w:cs="Calibri"/>
        </w:rPr>
        <w:t xml:space="preserve"> measurements from 3 independent occlusions and the mean value being calculated.</w:t>
      </w:r>
    </w:p>
    <w:p w14:paraId="1A29A6B8" w14:textId="3BB017A5" w:rsidR="6DB47F0F" w:rsidRDefault="6DB47F0F" w:rsidP="59DB6BEA">
      <w:pPr>
        <w:pStyle w:val="ListParagraph"/>
        <w:numPr>
          <w:ilvl w:val="2"/>
          <w:numId w:val="3"/>
        </w:numPr>
        <w:jc w:val="both"/>
        <w:rPr>
          <w:rFonts w:ascii="Calibri" w:eastAsia="Calibri" w:hAnsi="Calibri" w:cs="Calibri"/>
        </w:rPr>
      </w:pPr>
      <w:r w:rsidRPr="00480DB8">
        <w:rPr>
          <w:rFonts w:ascii="Calibri" w:eastAsia="Calibri" w:hAnsi="Calibri" w:cs="Calibri"/>
          <w:highlight w:val="yellow"/>
        </w:rPr>
        <w:t>SCREEN:</w:t>
      </w:r>
      <w:r w:rsidRPr="59DB6BEA">
        <w:rPr>
          <w:rFonts w:ascii="Calibri" w:eastAsia="Calibri" w:hAnsi="Calibri" w:cs="Calibri"/>
        </w:rPr>
        <w:t xml:space="preserve"> Show end-systolic elastance being calculated from V0 and the mean end-systolic pressure and volume point.</w:t>
      </w:r>
      <w:r>
        <w:br/>
      </w:r>
    </w:p>
    <w:p w14:paraId="4F68DB5D" w14:textId="3C86061D" w:rsidR="4149A44C" w:rsidRDefault="4149A44C" w:rsidP="59DB6BEA">
      <w:pPr>
        <w:pStyle w:val="ListParagraph"/>
        <w:numPr>
          <w:ilvl w:val="0"/>
          <w:numId w:val="3"/>
        </w:numPr>
        <w:jc w:val="both"/>
        <w:rPr>
          <w:lang w:val="en-GB"/>
        </w:rPr>
      </w:pPr>
      <w:r w:rsidRPr="59DB6BEA">
        <w:rPr>
          <w:b/>
          <w:bCs/>
          <w:lang w:val="en-GB"/>
        </w:rPr>
        <w:t>Induction of Cardiogenic Shock and Pressure–Volume Analysis</w:t>
      </w:r>
      <w:r>
        <w:br/>
      </w:r>
    </w:p>
    <w:p w14:paraId="5B6858EF" w14:textId="6BF58C17" w:rsidR="00EA47FD" w:rsidRDefault="5DBBD18C" w:rsidP="59DB6BEA">
      <w:pPr>
        <w:jc w:val="both"/>
        <w:rPr>
          <w:rFonts w:cstheme="minorBidi"/>
          <w:color w:val="auto"/>
        </w:rPr>
      </w:pPr>
      <w:r w:rsidRPr="59DB6BEA">
        <w:rPr>
          <w:rFonts w:ascii="Calibri" w:eastAsia="Calibri" w:hAnsi="Calibri" w:cs="Calibri"/>
          <w:color w:val="7030A0"/>
          <w:lang w:val="en-GB"/>
        </w:rPr>
        <w:t xml:space="preserve">       </w:t>
      </w:r>
      <w:r w:rsidRPr="59DB6BEA">
        <w:rPr>
          <w:rFonts w:cstheme="minorBidi"/>
          <w:b/>
          <w:bCs/>
        </w:rPr>
        <w:t xml:space="preserve">Demonstrator: </w:t>
      </w:r>
      <w:r w:rsidR="00A227CE" w:rsidRPr="00A227CE">
        <w:rPr>
          <w:rFonts w:cstheme="minorBidi"/>
          <w:color w:val="auto"/>
        </w:rPr>
        <w:t xml:space="preserve">Oskar Hørsdal and 1-2 </w:t>
      </w:r>
      <w:r w:rsidR="000E082C">
        <w:rPr>
          <w:rFonts w:cstheme="minorBidi"/>
          <w:color w:val="auto"/>
        </w:rPr>
        <w:t>demonstrator</w:t>
      </w:r>
      <w:r w:rsidR="00440E8B">
        <w:rPr>
          <w:rFonts w:cstheme="minorBidi"/>
          <w:color w:val="auto"/>
        </w:rPr>
        <w:t>s</w:t>
      </w:r>
      <w:r w:rsidR="00A227CE" w:rsidRPr="00A227CE">
        <w:rPr>
          <w:rFonts w:cstheme="minorBidi"/>
          <w:color w:val="auto"/>
        </w:rPr>
        <w:t xml:space="preserve"> (name depending on study day)</w:t>
      </w:r>
      <w:r w:rsidR="00EA47FD">
        <w:rPr>
          <w:rFonts w:cstheme="minorBidi"/>
          <w:color w:val="auto"/>
        </w:rPr>
        <w:br/>
      </w:r>
    </w:p>
    <w:p w14:paraId="1265670E" w14:textId="15C644E0" w:rsidR="5DBBD18C" w:rsidRDefault="00EA47FD" w:rsidP="00EA47FD">
      <w:pPr>
        <w:ind w:firstLine="720"/>
        <w:jc w:val="both"/>
        <w:rPr>
          <w:rFonts w:cstheme="minorBidi"/>
        </w:rPr>
      </w:pPr>
      <w:r w:rsidRPr="00EA47FD">
        <w:rPr>
          <w:highlight w:val="yellow"/>
        </w:rPr>
        <w:t>Authors: During filming, please point out the organs or veins before dissecting them.</w:t>
      </w:r>
      <w:r w:rsidR="5DBBD18C">
        <w:br/>
      </w:r>
    </w:p>
    <w:p w14:paraId="1B7777F0" w14:textId="10B3EADF" w:rsidR="6DB47F0F" w:rsidRDefault="6DB47F0F" w:rsidP="59DB6BEA">
      <w:pPr>
        <w:pStyle w:val="ListParagraph"/>
        <w:numPr>
          <w:ilvl w:val="1"/>
          <w:numId w:val="3"/>
        </w:numPr>
        <w:jc w:val="both"/>
        <w:rPr>
          <w:rFonts w:ascii="Calibri" w:eastAsia="Calibri" w:hAnsi="Calibri" w:cs="Calibri"/>
          <w:color w:val="7030A0"/>
          <w:lang w:val="en-GB"/>
        </w:rPr>
      </w:pPr>
      <w:r w:rsidRPr="59DB6BEA">
        <w:rPr>
          <w:rFonts w:ascii="Calibri" w:eastAsia="Calibri" w:hAnsi="Calibri" w:cs="Calibri"/>
          <w:color w:val="7030A0"/>
          <w:lang w:val="en-GB"/>
        </w:rPr>
        <w:t>Place a coronary guide catheter</w:t>
      </w:r>
      <w:r w:rsidR="11E6EB4E" w:rsidRPr="59DB6BEA">
        <w:rPr>
          <w:rFonts w:ascii="Calibri" w:eastAsia="Calibri" w:hAnsi="Calibri" w:cs="Calibri"/>
          <w:color w:val="7030A0"/>
          <w:lang w:val="en-GB"/>
        </w:rPr>
        <w:t xml:space="preserve"> </w:t>
      </w:r>
      <w:r w:rsidRPr="59DB6BEA">
        <w:rPr>
          <w:rFonts w:ascii="Calibri" w:eastAsia="Calibri" w:hAnsi="Calibri" w:cs="Calibri"/>
          <w:color w:val="7030A0"/>
          <w:lang w:val="en-GB"/>
        </w:rPr>
        <w:t xml:space="preserve">through an arterial sheath in a carotid artery into the ostium of the left coronary artery </w:t>
      </w:r>
      <w:r w:rsidRPr="59DB6BEA">
        <w:rPr>
          <w:rFonts w:ascii="Calibri" w:eastAsia="Calibri" w:hAnsi="Calibri" w:cs="Calibri"/>
          <w:b/>
          <w:bCs/>
          <w:color w:val="7030A0"/>
          <w:lang w:val="en-GB"/>
        </w:rPr>
        <w:t>[1]</w:t>
      </w:r>
      <w:r w:rsidRPr="59DB6BEA">
        <w:rPr>
          <w:rFonts w:ascii="Calibri" w:eastAsia="Calibri" w:hAnsi="Calibri" w:cs="Calibri"/>
          <w:color w:val="7030A0"/>
          <w:lang w:val="en-GB"/>
        </w:rPr>
        <w:t>.</w:t>
      </w:r>
      <w:r w:rsidR="644D403C" w:rsidRPr="59DB6BEA">
        <w:rPr>
          <w:rFonts w:ascii="Calibri" w:eastAsia="Calibri" w:hAnsi="Calibri" w:cs="Calibri"/>
          <w:color w:val="7030A0"/>
          <w:lang w:val="en-GB"/>
        </w:rPr>
        <w:t xml:space="preserve"> </w:t>
      </w:r>
      <w:commentRangeStart w:id="7"/>
      <w:r w:rsidR="644D403C" w:rsidRPr="59DB6BEA">
        <w:rPr>
          <w:rFonts w:ascii="Calibri" w:eastAsia="Calibri" w:hAnsi="Calibri" w:cs="Calibri"/>
          <w:color w:val="7030A0"/>
          <w:lang w:val="en-GB"/>
        </w:rPr>
        <w:t xml:space="preserve">Use polyvinyl alcohol particles to induce cardiogenic shock via stepwise intracoronary microembolization of the left main coronary artery </w:t>
      </w:r>
      <w:r w:rsidR="29DE0341" w:rsidRPr="59DB6BEA">
        <w:rPr>
          <w:rFonts w:ascii="Calibri" w:eastAsia="Calibri" w:hAnsi="Calibri" w:cs="Calibri"/>
          <w:b/>
          <w:bCs/>
          <w:color w:val="7030A0"/>
          <w:lang w:val="en-GB"/>
        </w:rPr>
        <w:t>[</w:t>
      </w:r>
      <w:r w:rsidR="78C7E353" w:rsidRPr="59DB6BEA">
        <w:rPr>
          <w:rFonts w:ascii="Calibri" w:eastAsia="Calibri" w:hAnsi="Calibri" w:cs="Calibri"/>
          <w:b/>
          <w:bCs/>
          <w:color w:val="7030A0"/>
          <w:lang w:val="en-GB"/>
        </w:rPr>
        <w:t>2</w:t>
      </w:r>
      <w:r w:rsidR="29DE0341" w:rsidRPr="59DB6BEA">
        <w:rPr>
          <w:rFonts w:ascii="Calibri" w:eastAsia="Calibri" w:hAnsi="Calibri" w:cs="Calibri"/>
          <w:b/>
          <w:bCs/>
          <w:color w:val="7030A0"/>
          <w:lang w:val="en-GB"/>
        </w:rPr>
        <w:t>]</w:t>
      </w:r>
      <w:r w:rsidR="29DE0341" w:rsidRPr="59DB6BEA">
        <w:rPr>
          <w:rFonts w:ascii="Calibri" w:eastAsia="Calibri" w:hAnsi="Calibri" w:cs="Calibri"/>
          <w:color w:val="7030A0"/>
          <w:lang w:val="en-GB"/>
        </w:rPr>
        <w:t>. After each injection, allow hemodynamics to stabilize for 2 to 5 minutes</w:t>
      </w:r>
      <w:r w:rsidR="5BBC2A1B" w:rsidRPr="59DB6BEA">
        <w:rPr>
          <w:rFonts w:ascii="Calibri" w:eastAsia="Calibri" w:hAnsi="Calibri" w:cs="Calibri"/>
          <w:color w:val="7030A0"/>
          <w:lang w:val="en-GB"/>
        </w:rPr>
        <w:t xml:space="preserve"> </w:t>
      </w:r>
      <w:r w:rsidR="5BBC2A1B" w:rsidRPr="59DB6BEA">
        <w:rPr>
          <w:rFonts w:ascii="Calibri" w:eastAsia="Calibri" w:hAnsi="Calibri" w:cs="Calibri"/>
          <w:b/>
          <w:bCs/>
          <w:color w:val="7030A0"/>
          <w:lang w:val="en-GB"/>
        </w:rPr>
        <w:t>[3].</w:t>
      </w:r>
      <w:r w:rsidR="5BBC2A1B" w:rsidRPr="59DB6BEA">
        <w:rPr>
          <w:rFonts w:ascii="Calibri" w:eastAsia="Calibri" w:hAnsi="Calibri" w:cs="Calibri"/>
          <w:color w:val="7030A0"/>
          <w:lang w:val="en-GB"/>
        </w:rPr>
        <w:t xml:space="preserve"> R</w:t>
      </w:r>
      <w:r w:rsidR="29DE0341" w:rsidRPr="59DB6BEA">
        <w:rPr>
          <w:rFonts w:ascii="Calibri" w:eastAsia="Calibri" w:hAnsi="Calibri" w:cs="Calibri"/>
          <w:color w:val="7030A0"/>
          <w:lang w:val="en-GB"/>
        </w:rPr>
        <w:t xml:space="preserve">epeat injections until thermodilution cardiac output or mixed venous oxygen saturation decreases by 30 percent </w:t>
      </w:r>
      <w:r w:rsidR="59DEE330" w:rsidRPr="59DB6BEA">
        <w:rPr>
          <w:rFonts w:ascii="Calibri" w:eastAsia="Calibri" w:hAnsi="Calibri" w:cs="Calibri"/>
          <w:color w:val="7030A0"/>
          <w:lang w:val="en-GB"/>
        </w:rPr>
        <w:t>from</w:t>
      </w:r>
      <w:r w:rsidR="29DE0341" w:rsidRPr="59DB6BEA">
        <w:rPr>
          <w:rFonts w:ascii="Calibri" w:eastAsia="Calibri" w:hAnsi="Calibri" w:cs="Calibri"/>
          <w:color w:val="7030A0"/>
          <w:lang w:val="en-GB"/>
        </w:rPr>
        <w:t xml:space="preserve"> baseline</w:t>
      </w:r>
      <w:r w:rsidR="71F4325E" w:rsidRPr="59DB6BEA">
        <w:rPr>
          <w:rFonts w:ascii="Calibri" w:eastAsia="Calibri" w:hAnsi="Calibri" w:cs="Calibri"/>
          <w:color w:val="7030A0"/>
          <w:lang w:val="en-GB"/>
        </w:rPr>
        <w:t xml:space="preserve"> </w:t>
      </w:r>
      <w:r w:rsidR="29DE0341" w:rsidRPr="59DB6BEA">
        <w:rPr>
          <w:rFonts w:ascii="Calibri" w:eastAsia="Calibri" w:hAnsi="Calibri" w:cs="Calibri"/>
          <w:b/>
          <w:bCs/>
          <w:color w:val="7030A0"/>
          <w:lang w:val="en-GB"/>
        </w:rPr>
        <w:t>[</w:t>
      </w:r>
      <w:r w:rsidR="1C8A7517" w:rsidRPr="59DB6BEA">
        <w:rPr>
          <w:rFonts w:ascii="Calibri" w:eastAsia="Calibri" w:hAnsi="Calibri" w:cs="Calibri"/>
          <w:b/>
          <w:bCs/>
          <w:color w:val="7030A0"/>
          <w:lang w:val="en-GB"/>
        </w:rPr>
        <w:t>4</w:t>
      </w:r>
      <w:r w:rsidR="29DE0341" w:rsidRPr="59DB6BEA">
        <w:rPr>
          <w:rFonts w:ascii="Calibri" w:eastAsia="Calibri" w:hAnsi="Calibri" w:cs="Calibri"/>
          <w:b/>
          <w:bCs/>
          <w:color w:val="7030A0"/>
          <w:lang w:val="en-GB"/>
        </w:rPr>
        <w:t>]</w:t>
      </w:r>
      <w:r w:rsidR="29DE0341" w:rsidRPr="59DB6BEA">
        <w:rPr>
          <w:rFonts w:ascii="Calibri" w:eastAsia="Calibri" w:hAnsi="Calibri" w:cs="Calibri"/>
          <w:color w:val="7030A0"/>
          <w:lang w:val="en-GB"/>
        </w:rPr>
        <w:t>.</w:t>
      </w:r>
      <w:r>
        <w:br/>
      </w:r>
      <w:commentRangeEnd w:id="7"/>
      <w:r w:rsidR="00337255">
        <w:rPr>
          <w:rStyle w:val="CommentReference"/>
          <w:rFonts w:ascii="Calibri" w:eastAsia="Calibri" w:hAnsi="Calibri" w:cs="Calibri"/>
          <w:color w:val="7030A0"/>
          <w:sz w:val="24"/>
          <w:szCs w:val="24"/>
          <w:lang w:val="en-GB"/>
        </w:rPr>
        <w:commentReference w:id="7"/>
      </w:r>
    </w:p>
    <w:p w14:paraId="4977C79B" w14:textId="762BC2AB" w:rsidR="6DB47F0F" w:rsidRDefault="6DB47F0F" w:rsidP="59DB6BEA">
      <w:pPr>
        <w:pStyle w:val="ListParagraph"/>
        <w:numPr>
          <w:ilvl w:val="2"/>
          <w:numId w:val="3"/>
        </w:numPr>
        <w:jc w:val="both"/>
        <w:rPr>
          <w:rFonts w:ascii="Calibri" w:eastAsia="Calibri" w:hAnsi="Calibri" w:cs="Calibri"/>
        </w:rPr>
      </w:pPr>
      <w:r w:rsidRPr="59DB6BEA">
        <w:rPr>
          <w:rFonts w:ascii="Calibri" w:eastAsia="Calibri" w:hAnsi="Calibri" w:cs="Calibri"/>
        </w:rPr>
        <w:lastRenderedPageBreak/>
        <w:t>Talent placing a 5 to 7 French coronary guide catheter through the arterial sheath into the ostium of the left coronary artery.</w:t>
      </w:r>
    </w:p>
    <w:p w14:paraId="73232004" w14:textId="6F3FC0EC" w:rsidR="00EF42B4" w:rsidRDefault="00EF42B4" w:rsidP="00EF42B4">
      <w:pPr>
        <w:pStyle w:val="ListParagraph"/>
        <w:numPr>
          <w:ilvl w:val="2"/>
          <w:numId w:val="3"/>
        </w:numPr>
        <w:jc w:val="both"/>
        <w:rPr>
          <w:rFonts w:ascii="Calibri" w:eastAsia="Calibri" w:hAnsi="Calibri" w:cs="Calibri"/>
        </w:rPr>
      </w:pPr>
      <w:r>
        <w:rPr>
          <w:rFonts w:ascii="Calibri" w:eastAsia="Calibri" w:hAnsi="Calibri" w:cs="Calibri"/>
        </w:rPr>
        <w:t>Talent inject</w:t>
      </w:r>
      <w:r w:rsidR="00337255">
        <w:rPr>
          <w:rFonts w:ascii="Calibri" w:eastAsia="Calibri" w:hAnsi="Calibri" w:cs="Calibri"/>
        </w:rPr>
        <w:t>ing</w:t>
      </w:r>
      <w:r>
        <w:rPr>
          <w:rFonts w:ascii="Calibri" w:eastAsia="Calibri" w:hAnsi="Calibri" w:cs="Calibri"/>
        </w:rPr>
        <w:t xml:space="preserve"> a few mililiters of contrast into the left coronary artery (simulating the microemboli).</w:t>
      </w:r>
    </w:p>
    <w:p w14:paraId="190345FE" w14:textId="77777777" w:rsidR="00337255" w:rsidRDefault="00EF42B4" w:rsidP="00337255">
      <w:pPr>
        <w:pStyle w:val="ListParagraph"/>
        <w:numPr>
          <w:ilvl w:val="2"/>
          <w:numId w:val="3"/>
        </w:numPr>
        <w:jc w:val="both"/>
        <w:rPr>
          <w:rFonts w:ascii="Calibri" w:eastAsia="Calibri" w:hAnsi="Calibri" w:cs="Calibri"/>
        </w:rPr>
      </w:pPr>
      <w:r w:rsidRPr="00E94F59">
        <w:rPr>
          <w:rFonts w:ascii="Calibri" w:eastAsia="Calibri" w:hAnsi="Calibri" w:cs="Calibri"/>
          <w:highlight w:val="yellow"/>
        </w:rPr>
        <w:t>SCREEN</w:t>
      </w:r>
      <w:r>
        <w:rPr>
          <w:rFonts w:ascii="Calibri" w:eastAsia="Calibri" w:hAnsi="Calibri" w:cs="Calibri"/>
        </w:rPr>
        <w:t xml:space="preserve">: HD film of the coronary angiogram. </w:t>
      </w:r>
    </w:p>
    <w:p w14:paraId="0D28A5C5" w14:textId="7BC16D45" w:rsidR="00337255" w:rsidRDefault="00337255" w:rsidP="00337255">
      <w:pPr>
        <w:pStyle w:val="ListParagraph"/>
        <w:numPr>
          <w:ilvl w:val="2"/>
          <w:numId w:val="3"/>
        </w:numPr>
        <w:jc w:val="both"/>
        <w:rPr>
          <w:rFonts w:ascii="Calibri" w:eastAsia="Calibri" w:hAnsi="Calibri" w:cs="Calibri"/>
        </w:rPr>
      </w:pPr>
      <w:r>
        <w:rPr>
          <w:rFonts w:ascii="Calibri" w:eastAsia="Calibri" w:hAnsi="Calibri" w:cs="Calibri"/>
        </w:rPr>
        <w:t xml:space="preserve">Shot of the talent repeating injections. </w:t>
      </w:r>
      <w:r w:rsidRPr="00337255">
        <w:rPr>
          <w:rFonts w:ascii="Calibri" w:eastAsia="Calibri" w:hAnsi="Calibri" w:cs="Calibri"/>
          <w:i/>
          <w:iCs/>
          <w:color w:val="0000FF"/>
        </w:rPr>
        <w:t>Video editor: Please add LAB MEDIA 1 as an inset</w:t>
      </w:r>
      <w:r>
        <w:rPr>
          <w:rFonts w:ascii="Calibri" w:eastAsia="Calibri" w:hAnsi="Calibri" w:cs="Calibri"/>
        </w:rPr>
        <w:br/>
      </w:r>
      <w:r w:rsidRPr="00337255">
        <w:rPr>
          <w:rFonts w:ascii="Calibri" w:eastAsia="Calibri" w:hAnsi="Calibri" w:cs="Calibri"/>
          <w:b/>
          <w:bCs/>
          <w:highlight w:val="yellow"/>
        </w:rPr>
        <w:t>Authors:</w:t>
      </w:r>
      <w:r w:rsidRPr="00337255">
        <w:rPr>
          <w:rFonts w:ascii="Calibri" w:eastAsia="Calibri" w:hAnsi="Calibri" w:cs="Calibri"/>
          <w:highlight w:val="yellow"/>
        </w:rPr>
        <w:t xml:space="preserve"> </w:t>
      </w:r>
      <w:r>
        <w:rPr>
          <w:rFonts w:ascii="Calibri" w:eastAsia="Calibri" w:hAnsi="Calibri" w:cs="Calibri"/>
          <w:highlight w:val="yellow"/>
        </w:rPr>
        <w:t>P</w:t>
      </w:r>
      <w:r w:rsidRPr="00337255">
        <w:rPr>
          <w:rFonts w:ascii="Calibri" w:eastAsia="Calibri" w:hAnsi="Calibri" w:cs="Calibri"/>
          <w:highlight w:val="yellow"/>
        </w:rPr>
        <w:t xml:space="preserve">lease </w:t>
      </w:r>
      <w:r>
        <w:rPr>
          <w:rFonts w:ascii="Calibri" w:eastAsia="Calibri" w:hAnsi="Calibri" w:cs="Calibri"/>
          <w:highlight w:val="yellow"/>
        </w:rPr>
        <w:t xml:space="preserve">upload </w:t>
      </w:r>
      <w:r w:rsidRPr="00337255">
        <w:rPr>
          <w:rFonts w:ascii="Calibri" w:eastAsia="Calibri" w:hAnsi="Calibri" w:cs="Calibri"/>
          <w:highlight w:val="yellow"/>
        </w:rPr>
        <w:t>the screenshot from previous studies demonstrating the gradual decline in LV function labeled as LAB MEDIA 1</w:t>
      </w:r>
      <w:r>
        <w:rPr>
          <w:rFonts w:ascii="Calibri" w:eastAsia="Calibri" w:hAnsi="Calibri" w:cs="Calibri"/>
        </w:rPr>
        <w:br/>
      </w:r>
    </w:p>
    <w:p w14:paraId="1B2DFFF8" w14:textId="594355CE" w:rsidR="6DB47F0F" w:rsidRDefault="6DB47F0F" w:rsidP="59DB6BEA">
      <w:pPr>
        <w:pStyle w:val="ListParagraph"/>
        <w:numPr>
          <w:ilvl w:val="1"/>
          <w:numId w:val="3"/>
        </w:numPr>
        <w:jc w:val="both"/>
        <w:rPr>
          <w:rFonts w:ascii="Calibri" w:eastAsia="Calibri" w:hAnsi="Calibri" w:cs="Calibri"/>
          <w:color w:val="7030A0"/>
          <w:lang w:val="en-GB"/>
        </w:rPr>
      </w:pPr>
      <w:r w:rsidRPr="59DB6BEA">
        <w:rPr>
          <w:rFonts w:ascii="Calibri" w:eastAsia="Calibri" w:hAnsi="Calibri" w:cs="Calibri"/>
          <w:color w:val="7030A0"/>
          <w:lang w:val="en-GB"/>
        </w:rPr>
        <w:t>At each timepoint, perform 3 consecutive end-expiratory breath holds for 10 to 20 cardiac cycles</w:t>
      </w:r>
      <w:r w:rsidR="31C4CB85" w:rsidRPr="59DB6BEA">
        <w:rPr>
          <w:rFonts w:ascii="Calibri" w:eastAsia="Calibri" w:hAnsi="Calibri" w:cs="Calibri"/>
          <w:color w:val="7030A0"/>
          <w:lang w:val="en-GB"/>
        </w:rPr>
        <w:t xml:space="preserve"> </w:t>
      </w:r>
      <w:r w:rsidR="31C4CB85" w:rsidRPr="59DB6BEA">
        <w:rPr>
          <w:rFonts w:ascii="Calibri" w:eastAsia="Calibri" w:hAnsi="Calibri" w:cs="Calibri"/>
          <w:b/>
          <w:bCs/>
          <w:color w:val="7030A0"/>
          <w:lang w:val="en-GB"/>
        </w:rPr>
        <w:t>[1]</w:t>
      </w:r>
      <w:r w:rsidRPr="59DB6BEA">
        <w:rPr>
          <w:rFonts w:ascii="Calibri" w:eastAsia="Calibri" w:hAnsi="Calibri" w:cs="Calibri"/>
          <w:color w:val="7030A0"/>
          <w:lang w:val="en-GB"/>
        </w:rPr>
        <w:t xml:space="preserve"> while recording pressure-volume loops </w:t>
      </w:r>
      <w:r w:rsidRPr="59DB6BEA">
        <w:rPr>
          <w:rFonts w:ascii="Calibri" w:eastAsia="Calibri" w:hAnsi="Calibri" w:cs="Calibri"/>
          <w:b/>
          <w:bCs/>
          <w:color w:val="7030A0"/>
          <w:lang w:val="en-GB"/>
        </w:rPr>
        <w:t>[</w:t>
      </w:r>
      <w:r w:rsidR="37E4A115" w:rsidRPr="59DB6BEA">
        <w:rPr>
          <w:rFonts w:ascii="Calibri" w:eastAsia="Calibri" w:hAnsi="Calibri" w:cs="Calibri"/>
          <w:b/>
          <w:bCs/>
          <w:color w:val="7030A0"/>
          <w:lang w:val="en-GB"/>
        </w:rPr>
        <w:t>2</w:t>
      </w:r>
      <w:r w:rsidRPr="59DB6BEA">
        <w:rPr>
          <w:rFonts w:ascii="Calibri" w:eastAsia="Calibri" w:hAnsi="Calibri" w:cs="Calibri"/>
          <w:b/>
          <w:bCs/>
          <w:color w:val="7030A0"/>
          <w:lang w:val="en-GB"/>
        </w:rPr>
        <w:t>]</w:t>
      </w:r>
      <w:r w:rsidRPr="59DB6BEA">
        <w:rPr>
          <w:rFonts w:ascii="Calibri" w:eastAsia="Calibri" w:hAnsi="Calibri" w:cs="Calibri"/>
          <w:color w:val="7030A0"/>
          <w:lang w:val="en-GB"/>
        </w:rPr>
        <w:t xml:space="preserve">. </w:t>
      </w:r>
      <w:r w:rsidR="0BF4E8A2" w:rsidRPr="59DB6BEA">
        <w:rPr>
          <w:rFonts w:ascii="Calibri" w:eastAsia="Calibri" w:hAnsi="Calibri" w:cs="Calibri"/>
          <w:color w:val="7030A0"/>
          <w:lang w:val="en-GB"/>
        </w:rPr>
        <w:t>D</w:t>
      </w:r>
      <w:r w:rsidRPr="59DB6BEA">
        <w:rPr>
          <w:rFonts w:ascii="Calibri" w:eastAsia="Calibri" w:hAnsi="Calibri" w:cs="Calibri"/>
          <w:color w:val="7030A0"/>
          <w:lang w:val="en-GB"/>
        </w:rPr>
        <w:t xml:space="preserve">efine the mean end-systolic pressure and end-systolic volume for each time point </w:t>
      </w:r>
      <w:r w:rsidRPr="59DB6BEA">
        <w:rPr>
          <w:rFonts w:ascii="Calibri" w:eastAsia="Calibri" w:hAnsi="Calibri" w:cs="Calibri"/>
          <w:b/>
          <w:bCs/>
          <w:color w:val="7030A0"/>
          <w:lang w:val="en-GB"/>
        </w:rPr>
        <w:t>[</w:t>
      </w:r>
      <w:r w:rsidR="0DEFE075" w:rsidRPr="59DB6BEA">
        <w:rPr>
          <w:rFonts w:ascii="Calibri" w:eastAsia="Calibri" w:hAnsi="Calibri" w:cs="Calibri"/>
          <w:b/>
          <w:bCs/>
          <w:color w:val="7030A0"/>
          <w:lang w:val="en-GB"/>
        </w:rPr>
        <w:t>3</w:t>
      </w:r>
      <w:r w:rsidRPr="59DB6BEA">
        <w:rPr>
          <w:rFonts w:ascii="Calibri" w:eastAsia="Calibri" w:hAnsi="Calibri" w:cs="Calibri"/>
          <w:b/>
          <w:bCs/>
          <w:color w:val="7030A0"/>
          <w:lang w:val="en-GB"/>
        </w:rPr>
        <w:t>]</w:t>
      </w:r>
      <w:r w:rsidRPr="59DB6BEA">
        <w:rPr>
          <w:rFonts w:ascii="Calibri" w:eastAsia="Calibri" w:hAnsi="Calibri" w:cs="Calibri"/>
          <w:color w:val="7030A0"/>
          <w:lang w:val="en-GB"/>
        </w:rPr>
        <w:t>.</w:t>
      </w:r>
      <w:r>
        <w:br/>
      </w:r>
    </w:p>
    <w:p w14:paraId="7A4AAA2C" w14:textId="79F093B4" w:rsidR="6DB47F0F" w:rsidRDefault="6DB47F0F" w:rsidP="59DB6BEA">
      <w:pPr>
        <w:pStyle w:val="ListParagraph"/>
        <w:numPr>
          <w:ilvl w:val="2"/>
          <w:numId w:val="3"/>
        </w:numPr>
        <w:jc w:val="both"/>
        <w:rPr>
          <w:rFonts w:ascii="Calibri" w:eastAsia="Calibri" w:hAnsi="Calibri" w:cs="Calibri"/>
        </w:rPr>
      </w:pPr>
      <w:r w:rsidRPr="59DB6BEA">
        <w:rPr>
          <w:rFonts w:ascii="Calibri" w:eastAsia="Calibri" w:hAnsi="Calibri" w:cs="Calibri"/>
        </w:rPr>
        <w:t xml:space="preserve">Talent performing consecutive end-expiratory breath holds </w:t>
      </w:r>
    </w:p>
    <w:p w14:paraId="65598354" w14:textId="1888B94E" w:rsidR="4F9F3580" w:rsidRDefault="4F9F3580" w:rsidP="59DB6BEA">
      <w:pPr>
        <w:pStyle w:val="ListParagraph"/>
        <w:numPr>
          <w:ilvl w:val="2"/>
          <w:numId w:val="3"/>
        </w:numPr>
        <w:jc w:val="both"/>
        <w:rPr>
          <w:rFonts w:ascii="Calibri" w:eastAsia="Calibri" w:hAnsi="Calibri" w:cs="Calibri"/>
        </w:rPr>
      </w:pPr>
      <w:r w:rsidRPr="59DB6BEA">
        <w:rPr>
          <w:rFonts w:ascii="Calibri" w:eastAsia="Calibri" w:hAnsi="Calibri" w:cs="Calibri"/>
        </w:rPr>
        <w:t xml:space="preserve">Talent recording </w:t>
      </w:r>
      <w:r w:rsidR="6DB47F0F" w:rsidRPr="59DB6BEA">
        <w:rPr>
          <w:rFonts w:ascii="Calibri" w:eastAsia="Calibri" w:hAnsi="Calibri" w:cs="Calibri"/>
        </w:rPr>
        <w:t xml:space="preserve">pressure-volume loops </w:t>
      </w:r>
      <w:r w:rsidR="6180B3A6" w:rsidRPr="59DB6BEA">
        <w:rPr>
          <w:rFonts w:ascii="Calibri" w:eastAsia="Calibri" w:hAnsi="Calibri" w:cs="Calibri"/>
        </w:rPr>
        <w:t>after each cycle</w:t>
      </w:r>
      <w:r w:rsidR="6DB47F0F" w:rsidRPr="59DB6BEA">
        <w:rPr>
          <w:rFonts w:ascii="Calibri" w:eastAsia="Calibri" w:hAnsi="Calibri" w:cs="Calibri"/>
        </w:rPr>
        <w:t>.</w:t>
      </w:r>
    </w:p>
    <w:p w14:paraId="0F31C750" w14:textId="4D43F211" w:rsidR="6DB47F0F" w:rsidRDefault="6DB47F0F" w:rsidP="59DB6BEA">
      <w:pPr>
        <w:pStyle w:val="ListParagraph"/>
        <w:numPr>
          <w:ilvl w:val="2"/>
          <w:numId w:val="3"/>
        </w:numPr>
        <w:jc w:val="both"/>
        <w:rPr>
          <w:rFonts w:ascii="Calibri" w:eastAsia="Calibri" w:hAnsi="Calibri" w:cs="Calibri"/>
        </w:rPr>
      </w:pPr>
      <w:r w:rsidRPr="00480DB8">
        <w:rPr>
          <w:rFonts w:ascii="Calibri" w:eastAsia="Calibri" w:hAnsi="Calibri" w:cs="Calibri"/>
          <w:highlight w:val="yellow"/>
        </w:rPr>
        <w:t>SCREEN:</w:t>
      </w:r>
      <w:r w:rsidRPr="59DB6BEA">
        <w:rPr>
          <w:rFonts w:ascii="Calibri" w:eastAsia="Calibri" w:hAnsi="Calibri" w:cs="Calibri"/>
        </w:rPr>
        <w:t xml:space="preserve"> Show the recorded breath-hold periods and the mean end-systolic pressure and end-systolic volume being defined for the time point.</w:t>
      </w:r>
      <w:r>
        <w:br/>
      </w:r>
    </w:p>
    <w:p w14:paraId="133CA073" w14:textId="778575ED" w:rsidR="56E8CABE" w:rsidRDefault="56E8CABE" w:rsidP="59DB6BEA">
      <w:pPr>
        <w:pStyle w:val="ListParagraph"/>
        <w:numPr>
          <w:ilvl w:val="1"/>
          <w:numId w:val="3"/>
        </w:numPr>
        <w:jc w:val="both"/>
        <w:rPr>
          <w:rFonts w:ascii="Calibri" w:eastAsia="Calibri" w:hAnsi="Calibri" w:cs="Calibri"/>
          <w:color w:val="7030A0"/>
          <w:lang w:val="en-GB"/>
        </w:rPr>
      </w:pPr>
      <w:r w:rsidRPr="59DB6BEA">
        <w:rPr>
          <w:rFonts w:ascii="Calibri" w:eastAsia="Calibri" w:hAnsi="Calibri" w:cs="Calibri"/>
          <w:color w:val="7030A0"/>
          <w:lang w:val="en-GB"/>
        </w:rPr>
        <w:t xml:space="preserve">Use the equation presented </w:t>
      </w:r>
      <w:r w:rsidRPr="59DB6BEA">
        <w:rPr>
          <w:rFonts w:ascii="Calibri" w:eastAsia="Calibri" w:hAnsi="Calibri" w:cs="Calibri"/>
          <w:b/>
          <w:bCs/>
          <w:color w:val="7030A0"/>
          <w:lang w:val="en-GB"/>
        </w:rPr>
        <w:t xml:space="preserve">[1] </w:t>
      </w:r>
      <w:r w:rsidRPr="59DB6BEA">
        <w:rPr>
          <w:rFonts w:ascii="Calibri" w:eastAsia="Calibri" w:hAnsi="Calibri" w:cs="Calibri"/>
          <w:color w:val="7030A0"/>
          <w:lang w:val="en-GB"/>
        </w:rPr>
        <w:t xml:space="preserve">to </w:t>
      </w:r>
      <w:r w:rsidR="5448AB6B" w:rsidRPr="59DB6BEA">
        <w:rPr>
          <w:rFonts w:ascii="Calibri" w:eastAsia="Calibri" w:hAnsi="Calibri" w:cs="Calibri"/>
          <w:color w:val="7030A0"/>
          <w:lang w:val="en-GB"/>
        </w:rPr>
        <w:t>c</w:t>
      </w:r>
      <w:r w:rsidR="6DB47F0F" w:rsidRPr="59DB6BEA">
        <w:rPr>
          <w:rFonts w:ascii="Calibri" w:eastAsia="Calibri" w:hAnsi="Calibri" w:cs="Calibri"/>
          <w:color w:val="7030A0"/>
          <w:lang w:val="en-GB"/>
        </w:rPr>
        <w:t>alculate end-systolic elastance for each time point using the fixed V</w:t>
      </w:r>
      <w:r w:rsidR="6DB47F0F" w:rsidRPr="59DB6BEA">
        <w:rPr>
          <w:rFonts w:ascii="Calibri" w:eastAsia="Calibri" w:hAnsi="Calibri" w:cs="Calibri"/>
          <w:color w:val="7030A0"/>
          <w:vertAlign w:val="subscript"/>
          <w:lang w:val="en-GB"/>
        </w:rPr>
        <w:t>0</w:t>
      </w:r>
      <w:r w:rsidR="6DB47F0F" w:rsidRPr="59DB6BEA">
        <w:rPr>
          <w:rFonts w:ascii="Calibri" w:eastAsia="Calibri" w:hAnsi="Calibri" w:cs="Calibri"/>
          <w:color w:val="7030A0"/>
          <w:lang w:val="en-GB"/>
        </w:rPr>
        <w:t xml:space="preserve"> and the mean end-systolic pressure and end-systolic volume values from the breath-hold pressure-volume loops </w:t>
      </w:r>
      <w:r w:rsidR="6DB47F0F" w:rsidRPr="59DB6BEA">
        <w:rPr>
          <w:rFonts w:ascii="Calibri" w:eastAsia="Calibri" w:hAnsi="Calibri" w:cs="Calibri"/>
          <w:b/>
          <w:bCs/>
          <w:color w:val="7030A0"/>
          <w:lang w:val="en-GB"/>
        </w:rPr>
        <w:t>[</w:t>
      </w:r>
      <w:r w:rsidR="089EEB80" w:rsidRPr="59DB6BEA">
        <w:rPr>
          <w:rFonts w:ascii="Calibri" w:eastAsia="Calibri" w:hAnsi="Calibri" w:cs="Calibri"/>
          <w:b/>
          <w:bCs/>
          <w:color w:val="7030A0"/>
          <w:lang w:val="en-GB"/>
        </w:rPr>
        <w:t>2</w:t>
      </w:r>
      <w:r w:rsidR="6DB47F0F" w:rsidRPr="59DB6BEA">
        <w:rPr>
          <w:rFonts w:ascii="Calibri" w:eastAsia="Calibri" w:hAnsi="Calibri" w:cs="Calibri"/>
          <w:b/>
          <w:bCs/>
          <w:color w:val="7030A0"/>
          <w:lang w:val="en-GB"/>
        </w:rPr>
        <w:t>]</w:t>
      </w:r>
      <w:r w:rsidR="6DB47F0F" w:rsidRPr="59DB6BEA">
        <w:rPr>
          <w:rFonts w:ascii="Calibri" w:eastAsia="Calibri" w:hAnsi="Calibri" w:cs="Calibri"/>
          <w:color w:val="7030A0"/>
          <w:lang w:val="en-GB"/>
        </w:rPr>
        <w:t>.</w:t>
      </w:r>
    </w:p>
    <w:p w14:paraId="3791235C" w14:textId="1A1CD2BC" w:rsidR="2982FEA3" w:rsidRDefault="2982FEA3" w:rsidP="59DB6BEA">
      <w:pPr>
        <w:pStyle w:val="ListParagraph"/>
        <w:numPr>
          <w:ilvl w:val="2"/>
          <w:numId w:val="3"/>
        </w:numPr>
        <w:jc w:val="both"/>
        <w:rPr>
          <w:rFonts w:ascii="Calibri" w:eastAsia="Calibri" w:hAnsi="Calibri" w:cs="Calibri"/>
        </w:rPr>
      </w:pPr>
      <w:r w:rsidRPr="59DB6BEA">
        <w:rPr>
          <w:rFonts w:ascii="Calibri" w:eastAsia="Calibri" w:hAnsi="Calibri" w:cs="Calibri"/>
        </w:rPr>
        <w:t>TEXT ON A PLAIN BACKGROUND:</w:t>
      </w:r>
      <w:r>
        <w:br/>
      </w:r>
      <w:r w:rsidR="5F85DD8C" w:rsidRPr="59DB6BEA">
        <w:rPr>
          <w:rFonts w:ascii="Calibri" w:eastAsia="Calibri" w:hAnsi="Calibri" w:cs="Calibri"/>
        </w:rPr>
        <w:t xml:space="preserve">Use </w:t>
      </w:r>
      <w:r w:rsidR="6A853F1B" w:rsidRPr="59DB6BEA">
        <w:rPr>
          <w:rFonts w:ascii="Calibri" w:eastAsia="Calibri" w:hAnsi="Calibri" w:cs="Calibri"/>
        </w:rPr>
        <w:t xml:space="preserve"> </w:t>
      </w:r>
      <w:r>
        <w:br/>
      </w:r>
      <w:r w:rsidR="6A853F1B" w:rsidRPr="59DB6BEA">
        <w:t>Ees = ESP / (ESV−V</w:t>
      </w:r>
      <w:r w:rsidR="6A853F1B" w:rsidRPr="59DB6BEA">
        <w:rPr>
          <w:vertAlign w:val="subscript"/>
        </w:rPr>
        <w:t>0</w:t>
      </w:r>
      <w:r w:rsidR="6A853F1B" w:rsidRPr="59DB6BEA">
        <w:t xml:space="preserve">)   </w:t>
      </w:r>
      <w:r>
        <w:br/>
      </w:r>
      <w:r w:rsidR="410024DE" w:rsidRPr="59DB6BEA">
        <w:rPr>
          <w:rFonts w:ascii="Calibri" w:eastAsia="Calibri" w:hAnsi="Calibri" w:cs="Calibri"/>
        </w:rPr>
        <w:t>where:</w:t>
      </w:r>
    </w:p>
    <w:p w14:paraId="0DBD5C99" w14:textId="51BFD5E7" w:rsidR="410024DE" w:rsidRDefault="410024DE" w:rsidP="59DB6BEA">
      <w:pPr>
        <w:pStyle w:val="ListParagraph"/>
        <w:ind w:left="1627"/>
      </w:pPr>
      <w:r>
        <w:t xml:space="preserve">Ees  = end-systolic elastance </w:t>
      </w:r>
    </w:p>
    <w:p w14:paraId="55954C18" w14:textId="4E5DF1AA" w:rsidR="410024DE" w:rsidRDefault="410024DE" w:rsidP="59DB6BEA">
      <w:pPr>
        <w:pStyle w:val="ListParagraph"/>
        <w:ind w:left="1627"/>
      </w:pPr>
      <w:r>
        <w:t xml:space="preserve">ESP = end-systolic pressure </w:t>
      </w:r>
    </w:p>
    <w:p w14:paraId="03B25FBF" w14:textId="0DB3A271" w:rsidR="410024DE" w:rsidRDefault="410024DE" w:rsidP="59DB6BEA">
      <w:pPr>
        <w:pStyle w:val="ListParagraph"/>
        <w:ind w:left="1627"/>
      </w:pPr>
      <w:r>
        <w:t xml:space="preserve">ESV = end-systolic volume </w:t>
      </w:r>
    </w:p>
    <w:p w14:paraId="247766F6" w14:textId="3AC8627E" w:rsidR="59DB6BEA" w:rsidRPr="00480DB8" w:rsidRDefault="410024DE" w:rsidP="00480DB8">
      <w:pPr>
        <w:pStyle w:val="ListParagraph"/>
        <w:ind w:left="1627"/>
      </w:pPr>
      <w:r>
        <w:t>V</w:t>
      </w:r>
      <w:r w:rsidRPr="59DB6BEA">
        <w:rPr>
          <w:vertAlign w:val="subscript"/>
        </w:rPr>
        <w:t>0</w:t>
      </w:r>
      <w:r>
        <w:t xml:space="preserve">  = volume-axis intercept</w:t>
      </w:r>
      <w:r w:rsidR="00480DB8">
        <w:br/>
      </w:r>
    </w:p>
    <w:p w14:paraId="062985E0" w14:textId="40CAA6F8" w:rsidR="6DB47F0F" w:rsidRDefault="6DB47F0F" w:rsidP="59DB6BEA">
      <w:pPr>
        <w:pStyle w:val="ListParagraph"/>
        <w:numPr>
          <w:ilvl w:val="2"/>
          <w:numId w:val="3"/>
        </w:numPr>
        <w:jc w:val="both"/>
        <w:rPr>
          <w:rFonts w:ascii="Calibri" w:eastAsia="Calibri" w:hAnsi="Calibri" w:cs="Calibri"/>
        </w:rPr>
      </w:pPr>
      <w:r w:rsidRPr="00480DB8">
        <w:rPr>
          <w:rFonts w:ascii="Calibri" w:eastAsia="Calibri" w:hAnsi="Calibri" w:cs="Calibri"/>
          <w:highlight w:val="yellow"/>
        </w:rPr>
        <w:t>SCREEN:</w:t>
      </w:r>
      <w:r w:rsidRPr="59DB6BEA">
        <w:rPr>
          <w:rFonts w:ascii="Calibri" w:eastAsia="Calibri" w:hAnsi="Calibri" w:cs="Calibri"/>
        </w:rPr>
        <w:t xml:space="preserve"> Show end-systolic elastance being calculated for each time point from the fixed V</w:t>
      </w:r>
      <w:r w:rsidRPr="59DB6BEA">
        <w:rPr>
          <w:rFonts w:ascii="Calibri" w:eastAsia="Calibri" w:hAnsi="Calibri" w:cs="Calibri"/>
          <w:vertAlign w:val="subscript"/>
        </w:rPr>
        <w:t>0</w:t>
      </w:r>
      <w:r w:rsidRPr="59DB6BEA">
        <w:rPr>
          <w:rFonts w:ascii="Calibri" w:eastAsia="Calibri" w:hAnsi="Calibri" w:cs="Calibri"/>
        </w:rPr>
        <w:t xml:space="preserve"> and the mean end-systolic pressure and end-systolic volume values.</w:t>
      </w:r>
    </w:p>
    <w:p w14:paraId="0C817B89" w14:textId="77777777" w:rsidR="000F326F" w:rsidRPr="00B07A3B" w:rsidRDefault="000F326F" w:rsidP="000F326F">
      <w:pPr>
        <w:widowControl w:val="0"/>
        <w:autoSpaceDE w:val="0"/>
        <w:autoSpaceDN w:val="0"/>
        <w:adjustRightInd w:val="0"/>
        <w:rPr>
          <w:rFonts w:eastAsia="Times New Roman" w:cstheme="minorHAnsi"/>
          <w:color w:val="000000"/>
        </w:rPr>
      </w:pPr>
    </w:p>
    <w:p w14:paraId="09689C4F" w14:textId="5E02CE58" w:rsidR="00495959" w:rsidRPr="000F326F" w:rsidRDefault="000F326F" w:rsidP="59DB6BEA">
      <w:pPr>
        <w:pStyle w:val="ListParagraph"/>
        <w:spacing w:before="120"/>
        <w:ind w:left="1627"/>
        <w:contextualSpacing w:val="0"/>
        <w:rPr>
          <w:rFonts w:cstheme="minorBidi"/>
        </w:rPr>
      </w:pPr>
      <w:r w:rsidRPr="59DB6BEA">
        <w:rPr>
          <w:rFonts w:cstheme="minorBidi"/>
        </w:rPr>
        <w:br w:type="page"/>
      </w:r>
    </w:p>
    <w:p w14:paraId="12FDC79E" w14:textId="59861F38" w:rsidR="00495959" w:rsidRPr="00B07A3B" w:rsidRDefault="00495959" w:rsidP="00495959">
      <w:pPr>
        <w:pStyle w:val="Heading1"/>
        <w:rPr>
          <w:rFonts w:cstheme="minorHAnsi"/>
        </w:rPr>
      </w:pPr>
      <w:r w:rsidRPr="00B07A3B">
        <w:rPr>
          <w:rFonts w:cstheme="minorHAnsi"/>
        </w:rPr>
        <w:lastRenderedPageBreak/>
        <w:t>Results</w:t>
      </w:r>
    </w:p>
    <w:p w14:paraId="476287CC" w14:textId="6BF85A06" w:rsidR="00495959" w:rsidRPr="00985FE6" w:rsidRDefault="00EE6470" w:rsidP="00495959">
      <w:pPr>
        <w:pStyle w:val="ListParagraph"/>
        <w:numPr>
          <w:ilvl w:val="0"/>
          <w:numId w:val="3"/>
        </w:numPr>
        <w:spacing w:before="240"/>
        <w:outlineLvl w:val="0"/>
        <w:rPr>
          <w:rFonts w:cstheme="minorHAnsi"/>
          <w:lang w:eastAsia="zh-TW"/>
        </w:rPr>
      </w:pPr>
      <w:r>
        <w:rPr>
          <w:rFonts w:cstheme="minorHAnsi"/>
          <w:b/>
        </w:rPr>
        <w:t xml:space="preserve">Results </w:t>
      </w:r>
    </w:p>
    <w:p w14:paraId="1C654D1D" w14:textId="77777777" w:rsidR="00985FE6" w:rsidRPr="00985FE6" w:rsidRDefault="00985FE6" w:rsidP="00985FE6">
      <w:pPr>
        <w:pStyle w:val="ListParagraph"/>
        <w:spacing w:before="240"/>
        <w:ind w:left="360"/>
        <w:outlineLvl w:val="0"/>
        <w:rPr>
          <w:rFonts w:cstheme="minorHAnsi"/>
          <w:lang w:eastAsia="zh-TW"/>
        </w:rPr>
      </w:pPr>
    </w:p>
    <w:p w14:paraId="0773D340" w14:textId="2650A31E" w:rsidR="5DB64824" w:rsidRDefault="5DB64824" w:rsidP="59DB6BEA">
      <w:pPr>
        <w:pStyle w:val="ListParagraph"/>
        <w:numPr>
          <w:ilvl w:val="1"/>
          <w:numId w:val="3"/>
        </w:numPr>
        <w:spacing w:before="120"/>
        <w:contextualSpacing w:val="0"/>
        <w:outlineLvl w:val="0"/>
        <w:rPr>
          <w:rFonts w:ascii="Calibri" w:eastAsia="Calibri" w:hAnsi="Calibri" w:cs="Calibri"/>
          <w:color w:val="7030A0"/>
          <w:lang w:val="en-GB"/>
        </w:rPr>
      </w:pPr>
      <w:r w:rsidRPr="59DB6BEA">
        <w:rPr>
          <w:rFonts w:ascii="Calibri" w:eastAsia="Calibri" w:hAnsi="Calibri" w:cs="Calibri"/>
          <w:color w:val="7030A0"/>
          <w:lang w:val="en-GB"/>
        </w:rPr>
        <w:t>Healthy baseline V</w:t>
      </w:r>
      <w:r w:rsidRPr="59DB6BEA">
        <w:rPr>
          <w:rFonts w:ascii="Calibri" w:eastAsia="Calibri" w:hAnsi="Calibri" w:cs="Calibri"/>
          <w:color w:val="7030A0"/>
          <w:vertAlign w:val="subscript"/>
          <w:lang w:val="en-GB"/>
        </w:rPr>
        <w:t>0</w:t>
      </w:r>
      <w:r w:rsidRPr="59DB6BEA">
        <w:rPr>
          <w:rFonts w:ascii="Calibri" w:eastAsia="Calibri" w:hAnsi="Calibri" w:cs="Calibri"/>
          <w:color w:val="7030A0"/>
          <w:lang w:val="en-GB"/>
        </w:rPr>
        <w:t xml:space="preserve"> was 8 milliliter </w:t>
      </w:r>
      <w:r w:rsidRPr="59DB6BEA">
        <w:rPr>
          <w:rFonts w:ascii="Calibri" w:eastAsia="Calibri" w:hAnsi="Calibri" w:cs="Calibri"/>
          <w:b/>
          <w:bCs/>
          <w:color w:val="7030A0"/>
          <w:lang w:val="en-GB"/>
        </w:rPr>
        <w:t>[1]</w:t>
      </w:r>
      <w:r w:rsidRPr="59DB6BEA">
        <w:rPr>
          <w:rFonts w:ascii="Calibri" w:eastAsia="Calibri" w:hAnsi="Calibri" w:cs="Calibri"/>
          <w:color w:val="7030A0"/>
          <w:lang w:val="en-GB"/>
        </w:rPr>
        <w:t xml:space="preserve">, and the healthy single-beat estimated end-systolic elastance was 1.38 millimeter of mercury per milliliter </w:t>
      </w:r>
      <w:r w:rsidRPr="59DB6BEA">
        <w:rPr>
          <w:rFonts w:ascii="Calibri" w:eastAsia="Calibri" w:hAnsi="Calibri" w:cs="Calibri"/>
          <w:b/>
          <w:bCs/>
          <w:color w:val="7030A0"/>
          <w:lang w:val="en-GB"/>
        </w:rPr>
        <w:t>[2]</w:t>
      </w:r>
      <w:r w:rsidRPr="59DB6BEA">
        <w:rPr>
          <w:rFonts w:ascii="Calibri" w:eastAsia="Calibri" w:hAnsi="Calibri" w:cs="Calibri"/>
          <w:color w:val="7030A0"/>
          <w:lang w:val="en-GB"/>
        </w:rPr>
        <w:t>.</w:t>
      </w:r>
      <w:r>
        <w:br/>
      </w:r>
    </w:p>
    <w:p w14:paraId="0A4FA327" w14:textId="7A1E1D48" w:rsidR="5DB64824" w:rsidRDefault="5DB64824" w:rsidP="59DB6BEA">
      <w:pPr>
        <w:pStyle w:val="ListParagraph"/>
        <w:numPr>
          <w:ilvl w:val="2"/>
          <w:numId w:val="3"/>
        </w:numPr>
        <w:jc w:val="both"/>
        <w:rPr>
          <w:rFonts w:ascii="Calibri" w:eastAsia="Calibri" w:hAnsi="Calibri" w:cs="Calibri"/>
          <w:color w:val="auto"/>
        </w:rPr>
      </w:pPr>
      <w:r w:rsidRPr="59DB6BEA">
        <w:rPr>
          <w:rFonts w:ascii="Calibri" w:eastAsia="Calibri" w:hAnsi="Calibri" w:cs="Calibri"/>
        </w:rPr>
        <w:t>LAB MEDIA: Figure 6</w:t>
      </w:r>
      <w:r w:rsidR="774FC4A1" w:rsidRPr="59DB6BEA">
        <w:rPr>
          <w:rFonts w:ascii="Calibri" w:eastAsia="Calibri" w:hAnsi="Calibri" w:cs="Calibri"/>
        </w:rPr>
        <w:t>A</w:t>
      </w:r>
      <w:r w:rsidRPr="59DB6BEA">
        <w:rPr>
          <w:rFonts w:ascii="Calibri" w:eastAsia="Calibri" w:hAnsi="Calibri" w:cs="Calibri"/>
        </w:rPr>
        <w:t xml:space="preserve">. </w:t>
      </w:r>
      <w:r w:rsidRPr="59DB6BEA">
        <w:rPr>
          <w:rFonts w:ascii="Calibri" w:eastAsia="Calibri" w:hAnsi="Calibri" w:cs="Calibri"/>
          <w:i/>
          <w:iCs/>
          <w:color w:val="0000FF"/>
        </w:rPr>
        <w:t>Video editor: Highlight the label “V</w:t>
      </w:r>
      <w:r w:rsidRPr="59DB6BEA">
        <w:rPr>
          <w:rFonts w:ascii="Calibri" w:eastAsia="Calibri" w:hAnsi="Calibri" w:cs="Calibri"/>
          <w:i/>
          <w:iCs/>
          <w:color w:val="0000FF"/>
          <w:vertAlign w:val="subscript"/>
        </w:rPr>
        <w:t>0</w:t>
      </w:r>
      <w:r w:rsidRPr="59DB6BEA">
        <w:rPr>
          <w:rFonts w:ascii="Calibri" w:eastAsia="Calibri" w:hAnsi="Calibri" w:cs="Calibri"/>
          <w:i/>
          <w:iCs/>
          <w:color w:val="0000FF"/>
        </w:rPr>
        <w:t xml:space="preserve"> = 8”</w:t>
      </w:r>
    </w:p>
    <w:p w14:paraId="6C8B4391" w14:textId="2B62DB9E" w:rsidR="5DB64824" w:rsidRDefault="5DB64824" w:rsidP="59DB6BEA">
      <w:pPr>
        <w:pStyle w:val="ListParagraph"/>
        <w:numPr>
          <w:ilvl w:val="2"/>
          <w:numId w:val="3"/>
        </w:numPr>
        <w:jc w:val="both"/>
        <w:rPr>
          <w:rFonts w:ascii="Calibri" w:eastAsia="Calibri" w:hAnsi="Calibri" w:cs="Calibri"/>
          <w:color w:val="auto"/>
        </w:rPr>
      </w:pPr>
      <w:r w:rsidRPr="59DB6BEA">
        <w:rPr>
          <w:rFonts w:ascii="Calibri" w:eastAsia="Calibri" w:hAnsi="Calibri" w:cs="Calibri"/>
        </w:rPr>
        <w:t>LAB MEDIA: Figure 6</w:t>
      </w:r>
      <w:r w:rsidR="0700BEF5" w:rsidRPr="59DB6BEA">
        <w:rPr>
          <w:rFonts w:ascii="Calibri" w:eastAsia="Calibri" w:hAnsi="Calibri" w:cs="Calibri"/>
        </w:rPr>
        <w:t>A</w:t>
      </w:r>
      <w:r w:rsidRPr="59DB6BEA">
        <w:rPr>
          <w:rFonts w:ascii="Calibri" w:eastAsia="Calibri" w:hAnsi="Calibri" w:cs="Calibri"/>
        </w:rPr>
        <w:t xml:space="preserve">. </w:t>
      </w:r>
      <w:r w:rsidRPr="59DB6BEA">
        <w:rPr>
          <w:rFonts w:ascii="Calibri" w:eastAsia="Calibri" w:hAnsi="Calibri" w:cs="Calibri"/>
          <w:i/>
          <w:iCs/>
          <w:color w:val="0000FF"/>
        </w:rPr>
        <w:t>Video editor: Highlight the label “Ees = 1.38 mmHg/mL” on the healthy loop panel</w:t>
      </w:r>
      <w:r>
        <w:br/>
      </w:r>
    </w:p>
    <w:p w14:paraId="50688FEC" w14:textId="6C6A2A16" w:rsidR="5DB64824" w:rsidRDefault="5DB64824" w:rsidP="59DB6BEA">
      <w:pPr>
        <w:pStyle w:val="ListParagraph"/>
        <w:numPr>
          <w:ilvl w:val="1"/>
          <w:numId w:val="3"/>
        </w:numPr>
        <w:jc w:val="both"/>
        <w:rPr>
          <w:rFonts w:ascii="Calibri" w:eastAsia="Calibri" w:hAnsi="Calibri" w:cs="Calibri"/>
          <w:color w:val="7030A0"/>
          <w:lang w:val="en-GB"/>
        </w:rPr>
      </w:pPr>
      <w:r w:rsidRPr="59DB6BEA">
        <w:rPr>
          <w:rFonts w:ascii="Calibri" w:eastAsia="Calibri" w:hAnsi="Calibri" w:cs="Calibri"/>
          <w:color w:val="7030A0"/>
          <w:lang w:val="en-GB"/>
        </w:rPr>
        <w:t xml:space="preserve">Following ischemia, left ventricular end-systolic volume increased </w:t>
      </w:r>
      <w:r w:rsidRPr="59DB6BEA">
        <w:rPr>
          <w:rFonts w:ascii="Calibri" w:eastAsia="Calibri" w:hAnsi="Calibri" w:cs="Calibri"/>
          <w:b/>
          <w:bCs/>
          <w:color w:val="7030A0"/>
          <w:lang w:val="en-GB"/>
        </w:rPr>
        <w:t>[1]</w:t>
      </w:r>
      <w:r w:rsidRPr="59DB6BEA">
        <w:rPr>
          <w:rFonts w:ascii="Calibri" w:eastAsia="Calibri" w:hAnsi="Calibri" w:cs="Calibri"/>
          <w:color w:val="7030A0"/>
          <w:lang w:val="en-GB"/>
        </w:rPr>
        <w:t xml:space="preserve"> while left ventricular end-systolic pressure decreased </w:t>
      </w:r>
      <w:r w:rsidRPr="59DB6BEA">
        <w:rPr>
          <w:rFonts w:ascii="Calibri" w:eastAsia="Calibri" w:hAnsi="Calibri" w:cs="Calibri"/>
          <w:b/>
          <w:bCs/>
          <w:color w:val="7030A0"/>
          <w:lang w:val="en-GB"/>
        </w:rPr>
        <w:t>[2]</w:t>
      </w:r>
      <w:r w:rsidRPr="59DB6BEA">
        <w:rPr>
          <w:rFonts w:ascii="Calibri" w:eastAsia="Calibri" w:hAnsi="Calibri" w:cs="Calibri"/>
          <w:color w:val="7030A0"/>
          <w:lang w:val="en-GB"/>
        </w:rPr>
        <w:t xml:space="preserve">, resulting in a rightward and downward shift of the left ventricular pressure-volume loop compared with healthy </w:t>
      </w:r>
      <w:r w:rsidRPr="59DB6BEA">
        <w:rPr>
          <w:rFonts w:ascii="Calibri" w:eastAsia="Calibri" w:hAnsi="Calibri" w:cs="Calibri"/>
          <w:b/>
          <w:bCs/>
          <w:color w:val="7030A0"/>
          <w:lang w:val="en-GB"/>
        </w:rPr>
        <w:t>[3]</w:t>
      </w:r>
      <w:r w:rsidRPr="59DB6BEA">
        <w:rPr>
          <w:rFonts w:ascii="Calibri" w:eastAsia="Calibri" w:hAnsi="Calibri" w:cs="Calibri"/>
          <w:color w:val="7030A0"/>
          <w:lang w:val="en-GB"/>
        </w:rPr>
        <w:t>.</w:t>
      </w:r>
      <w:r>
        <w:br/>
      </w:r>
    </w:p>
    <w:p w14:paraId="7CFD5E48" w14:textId="3D8987BE" w:rsidR="5DB64824" w:rsidRDefault="5DB64824" w:rsidP="59DB6BEA">
      <w:pPr>
        <w:pStyle w:val="ListParagraph"/>
        <w:numPr>
          <w:ilvl w:val="2"/>
          <w:numId w:val="3"/>
        </w:numPr>
        <w:jc w:val="both"/>
        <w:rPr>
          <w:rFonts w:ascii="Calibri" w:eastAsia="Calibri" w:hAnsi="Calibri" w:cs="Calibri"/>
          <w:color w:val="auto"/>
        </w:rPr>
      </w:pPr>
      <w:r w:rsidRPr="59DB6BEA">
        <w:rPr>
          <w:rFonts w:ascii="Calibri" w:eastAsia="Calibri" w:hAnsi="Calibri" w:cs="Calibri"/>
        </w:rPr>
        <w:t>LAB MEDIA: Figure 6</w:t>
      </w:r>
      <w:r w:rsidR="7152DCB9" w:rsidRPr="59DB6BEA">
        <w:rPr>
          <w:rFonts w:ascii="Calibri" w:eastAsia="Calibri" w:hAnsi="Calibri" w:cs="Calibri"/>
        </w:rPr>
        <w:t>B</w:t>
      </w:r>
      <w:r w:rsidRPr="59DB6BEA">
        <w:rPr>
          <w:rFonts w:ascii="Calibri" w:eastAsia="Calibri" w:hAnsi="Calibri" w:cs="Calibri"/>
        </w:rPr>
        <w:t xml:space="preserve">. </w:t>
      </w:r>
      <w:r w:rsidRPr="59DB6BEA">
        <w:rPr>
          <w:rFonts w:ascii="Calibri" w:eastAsia="Calibri" w:hAnsi="Calibri" w:cs="Calibri"/>
          <w:i/>
          <w:iCs/>
          <w:color w:val="0000FF"/>
        </w:rPr>
        <w:t>Video editor: Show that the red loop ends farther to the right than the black loop</w:t>
      </w:r>
    </w:p>
    <w:p w14:paraId="589E5EA2" w14:textId="03087077" w:rsidR="5DB64824" w:rsidRDefault="5DB64824" w:rsidP="59DB6BEA">
      <w:pPr>
        <w:pStyle w:val="ListParagraph"/>
        <w:numPr>
          <w:ilvl w:val="2"/>
          <w:numId w:val="3"/>
        </w:numPr>
        <w:jc w:val="both"/>
        <w:rPr>
          <w:rFonts w:ascii="Calibri" w:eastAsia="Calibri" w:hAnsi="Calibri" w:cs="Calibri"/>
          <w:color w:val="auto"/>
        </w:rPr>
      </w:pPr>
      <w:r w:rsidRPr="59DB6BEA">
        <w:rPr>
          <w:rFonts w:ascii="Calibri" w:eastAsia="Calibri" w:hAnsi="Calibri" w:cs="Calibri"/>
        </w:rPr>
        <w:t>LAB MEDIA: Figure 6</w:t>
      </w:r>
      <w:r w:rsidR="7030F32E" w:rsidRPr="59DB6BEA">
        <w:rPr>
          <w:rFonts w:ascii="Calibri" w:eastAsia="Calibri" w:hAnsi="Calibri" w:cs="Calibri"/>
        </w:rPr>
        <w:t>B</w:t>
      </w:r>
      <w:r w:rsidRPr="59DB6BEA">
        <w:rPr>
          <w:rFonts w:ascii="Calibri" w:eastAsia="Calibri" w:hAnsi="Calibri" w:cs="Calibri"/>
        </w:rPr>
        <w:t xml:space="preserve">. </w:t>
      </w:r>
      <w:r w:rsidRPr="59DB6BEA">
        <w:rPr>
          <w:rFonts w:ascii="Calibri" w:eastAsia="Calibri" w:hAnsi="Calibri" w:cs="Calibri"/>
          <w:i/>
          <w:iCs/>
          <w:color w:val="0000FF"/>
        </w:rPr>
        <w:t>Video editor: Show that the top of the red loop is lower than the top of the black loop</w:t>
      </w:r>
    </w:p>
    <w:p w14:paraId="27CF44AC" w14:textId="48E91FE3" w:rsidR="5DB64824" w:rsidRDefault="5DB64824" w:rsidP="59DB6BEA">
      <w:pPr>
        <w:pStyle w:val="ListParagraph"/>
        <w:numPr>
          <w:ilvl w:val="2"/>
          <w:numId w:val="3"/>
        </w:numPr>
        <w:jc w:val="both"/>
        <w:rPr>
          <w:rFonts w:ascii="Calibri" w:eastAsia="Calibri" w:hAnsi="Calibri" w:cs="Calibri"/>
          <w:color w:val="auto"/>
        </w:rPr>
      </w:pPr>
      <w:r w:rsidRPr="59DB6BEA">
        <w:rPr>
          <w:rFonts w:ascii="Calibri" w:eastAsia="Calibri" w:hAnsi="Calibri" w:cs="Calibri"/>
        </w:rPr>
        <w:t>LAB MEDIA: Figure 6</w:t>
      </w:r>
      <w:r w:rsidR="66ACFD7F" w:rsidRPr="59DB6BEA">
        <w:rPr>
          <w:rFonts w:ascii="Calibri" w:eastAsia="Calibri" w:hAnsi="Calibri" w:cs="Calibri"/>
        </w:rPr>
        <w:t>B</w:t>
      </w:r>
      <w:r w:rsidRPr="59DB6BEA">
        <w:rPr>
          <w:rFonts w:ascii="Calibri" w:eastAsia="Calibri" w:hAnsi="Calibri" w:cs="Calibri"/>
        </w:rPr>
        <w:t xml:space="preserve">. </w:t>
      </w:r>
      <w:r w:rsidRPr="59DB6BEA">
        <w:rPr>
          <w:rFonts w:ascii="Calibri" w:eastAsia="Calibri" w:hAnsi="Calibri" w:cs="Calibri"/>
          <w:i/>
          <w:iCs/>
          <w:color w:val="0000FF"/>
        </w:rPr>
        <w:t>Video editor: Highlight the full red loop and compare it with the black loop beside it</w:t>
      </w:r>
      <w:r>
        <w:br/>
      </w:r>
    </w:p>
    <w:p w14:paraId="266EC683" w14:textId="39255D51" w:rsidR="5DB64824" w:rsidRDefault="5DB64824" w:rsidP="59DB6BEA">
      <w:pPr>
        <w:pStyle w:val="ListParagraph"/>
        <w:numPr>
          <w:ilvl w:val="1"/>
          <w:numId w:val="3"/>
        </w:numPr>
        <w:jc w:val="both"/>
        <w:rPr>
          <w:rFonts w:ascii="Calibri" w:eastAsia="Calibri" w:hAnsi="Calibri" w:cs="Calibri"/>
          <w:color w:val="7030A0"/>
          <w:lang w:val="en-GB"/>
        </w:rPr>
      </w:pPr>
      <w:r w:rsidRPr="59DB6BEA">
        <w:rPr>
          <w:rFonts w:ascii="Calibri" w:eastAsia="Calibri" w:hAnsi="Calibri" w:cs="Calibri"/>
          <w:color w:val="7030A0"/>
          <w:lang w:val="en-GB"/>
        </w:rPr>
        <w:t xml:space="preserve">Stroke volume and left ventricular ejection fraction were markedly reduced, as reflected by a narrowing of the left ventricular pressure-volume loop </w:t>
      </w:r>
      <w:r w:rsidRPr="59DB6BEA">
        <w:rPr>
          <w:rFonts w:ascii="Calibri" w:eastAsia="Calibri" w:hAnsi="Calibri" w:cs="Calibri"/>
          <w:b/>
          <w:bCs/>
          <w:color w:val="7030A0"/>
          <w:lang w:val="en-GB"/>
        </w:rPr>
        <w:t>[1]</w:t>
      </w:r>
      <w:r w:rsidRPr="59DB6BEA">
        <w:rPr>
          <w:rFonts w:ascii="Calibri" w:eastAsia="Calibri" w:hAnsi="Calibri" w:cs="Calibri"/>
          <w:color w:val="7030A0"/>
          <w:lang w:val="en-GB"/>
        </w:rPr>
        <w:t>.</w:t>
      </w:r>
      <w:r>
        <w:br/>
      </w:r>
    </w:p>
    <w:p w14:paraId="36749B30" w14:textId="12807663" w:rsidR="5DB64824" w:rsidRDefault="5DB64824" w:rsidP="59DB6BEA">
      <w:pPr>
        <w:pStyle w:val="ListParagraph"/>
        <w:numPr>
          <w:ilvl w:val="2"/>
          <w:numId w:val="3"/>
        </w:numPr>
        <w:jc w:val="both"/>
        <w:rPr>
          <w:rFonts w:ascii="Calibri" w:eastAsia="Calibri" w:hAnsi="Calibri" w:cs="Calibri"/>
          <w:color w:val="auto"/>
        </w:rPr>
      </w:pPr>
      <w:r w:rsidRPr="59DB6BEA">
        <w:rPr>
          <w:rFonts w:ascii="Calibri" w:eastAsia="Calibri" w:hAnsi="Calibri" w:cs="Calibri"/>
        </w:rPr>
        <w:t>LAB MEDIA: Figure 6</w:t>
      </w:r>
      <w:r w:rsidR="59C24C16" w:rsidRPr="59DB6BEA">
        <w:rPr>
          <w:rFonts w:ascii="Calibri" w:eastAsia="Calibri" w:hAnsi="Calibri" w:cs="Calibri"/>
        </w:rPr>
        <w:t>B</w:t>
      </w:r>
      <w:r w:rsidRPr="59DB6BEA">
        <w:rPr>
          <w:rFonts w:ascii="Calibri" w:eastAsia="Calibri" w:hAnsi="Calibri" w:cs="Calibri"/>
        </w:rPr>
        <w:t xml:space="preserve">. </w:t>
      </w:r>
      <w:r w:rsidRPr="59DB6BEA">
        <w:rPr>
          <w:rFonts w:ascii="Calibri" w:eastAsia="Calibri" w:hAnsi="Calibri" w:cs="Calibri"/>
          <w:i/>
          <w:iCs/>
          <w:color w:val="0000FF"/>
        </w:rPr>
        <w:t>Video editor: Emphasize that the red loop is narrower than the black loop</w:t>
      </w:r>
      <w:r>
        <w:br/>
      </w:r>
    </w:p>
    <w:p w14:paraId="4B6D88F7" w14:textId="6E555AAA" w:rsidR="5DB64824" w:rsidRDefault="5DB64824" w:rsidP="59DB6BEA">
      <w:pPr>
        <w:pStyle w:val="ListParagraph"/>
        <w:numPr>
          <w:ilvl w:val="1"/>
          <w:numId w:val="3"/>
        </w:numPr>
        <w:jc w:val="both"/>
        <w:rPr>
          <w:rFonts w:ascii="Calibri" w:eastAsia="Calibri" w:hAnsi="Calibri" w:cs="Calibri"/>
          <w:color w:val="7030A0"/>
          <w:lang w:val="en-GB"/>
        </w:rPr>
      </w:pPr>
      <w:r w:rsidRPr="59DB6BEA">
        <w:rPr>
          <w:rFonts w:ascii="Calibri" w:eastAsia="Calibri" w:hAnsi="Calibri" w:cs="Calibri"/>
          <w:color w:val="7030A0"/>
          <w:lang w:val="en-GB"/>
        </w:rPr>
        <w:t>With V</w:t>
      </w:r>
      <w:r w:rsidRPr="59DB6BEA">
        <w:rPr>
          <w:rFonts w:ascii="Calibri" w:eastAsia="Calibri" w:hAnsi="Calibri" w:cs="Calibri"/>
          <w:color w:val="7030A0"/>
          <w:vertAlign w:val="subscript"/>
          <w:lang w:val="en-GB"/>
        </w:rPr>
        <w:t>0</w:t>
      </w:r>
      <w:r w:rsidRPr="59DB6BEA">
        <w:rPr>
          <w:rFonts w:ascii="Calibri" w:eastAsia="Calibri" w:hAnsi="Calibri" w:cs="Calibri"/>
          <w:color w:val="7030A0"/>
          <w:lang w:val="en-GB"/>
        </w:rPr>
        <w:t xml:space="preserve"> kept constant </w:t>
      </w:r>
      <w:r w:rsidRPr="59DB6BEA">
        <w:rPr>
          <w:rFonts w:ascii="Calibri" w:eastAsia="Calibri" w:hAnsi="Calibri" w:cs="Calibri"/>
          <w:b/>
          <w:bCs/>
          <w:color w:val="7030A0"/>
          <w:lang w:val="en-GB"/>
        </w:rPr>
        <w:t>[1]</w:t>
      </w:r>
      <w:r w:rsidRPr="59DB6BEA">
        <w:rPr>
          <w:rFonts w:ascii="Calibri" w:eastAsia="Calibri" w:hAnsi="Calibri" w:cs="Calibri"/>
          <w:color w:val="7030A0"/>
          <w:lang w:val="en-GB"/>
        </w:rPr>
        <w:t xml:space="preserve">, end-systolic elastance decreased to 0.87 millimeter of mercury per milliliter following ischemia </w:t>
      </w:r>
      <w:r w:rsidRPr="59DB6BEA">
        <w:rPr>
          <w:rFonts w:ascii="Calibri" w:eastAsia="Calibri" w:hAnsi="Calibri" w:cs="Calibri"/>
          <w:b/>
          <w:bCs/>
          <w:color w:val="7030A0"/>
          <w:lang w:val="en-GB"/>
        </w:rPr>
        <w:t>[2]</w:t>
      </w:r>
      <w:r w:rsidRPr="59DB6BEA">
        <w:rPr>
          <w:rFonts w:ascii="Calibri" w:eastAsia="Calibri" w:hAnsi="Calibri" w:cs="Calibri"/>
          <w:color w:val="7030A0"/>
          <w:lang w:val="en-GB"/>
        </w:rPr>
        <w:t>.</w:t>
      </w:r>
    </w:p>
    <w:p w14:paraId="0F7120C8" w14:textId="142B2E8D" w:rsidR="5DB64824" w:rsidRDefault="5DB64824" w:rsidP="59DB6BEA">
      <w:pPr>
        <w:pStyle w:val="ListParagraph"/>
        <w:numPr>
          <w:ilvl w:val="2"/>
          <w:numId w:val="3"/>
        </w:numPr>
        <w:jc w:val="both"/>
        <w:rPr>
          <w:rFonts w:ascii="Calibri" w:eastAsia="Calibri" w:hAnsi="Calibri" w:cs="Calibri"/>
          <w:color w:val="auto"/>
        </w:rPr>
      </w:pPr>
      <w:r w:rsidRPr="59DB6BEA">
        <w:rPr>
          <w:rFonts w:ascii="Calibri" w:eastAsia="Calibri" w:hAnsi="Calibri" w:cs="Calibri"/>
        </w:rPr>
        <w:t>LAB MEDIA: Figure 6</w:t>
      </w:r>
      <w:r w:rsidR="25D97FEF" w:rsidRPr="59DB6BEA">
        <w:rPr>
          <w:rFonts w:ascii="Calibri" w:eastAsia="Calibri" w:hAnsi="Calibri" w:cs="Calibri"/>
        </w:rPr>
        <w:t>B</w:t>
      </w:r>
      <w:r w:rsidRPr="59DB6BEA">
        <w:rPr>
          <w:rFonts w:ascii="Calibri" w:eastAsia="Calibri" w:hAnsi="Calibri" w:cs="Calibri"/>
        </w:rPr>
        <w:t xml:space="preserve">. </w:t>
      </w:r>
      <w:r w:rsidRPr="59DB6BEA">
        <w:rPr>
          <w:rFonts w:ascii="Calibri" w:eastAsia="Calibri" w:hAnsi="Calibri" w:cs="Calibri"/>
          <w:i/>
          <w:iCs/>
          <w:color w:val="0000FF"/>
        </w:rPr>
        <w:t>Video editor: Highlight the shared starting point marked “V</w:t>
      </w:r>
      <w:r w:rsidRPr="59DB6BEA">
        <w:rPr>
          <w:rFonts w:ascii="Calibri" w:eastAsia="Calibri" w:hAnsi="Calibri" w:cs="Calibri"/>
          <w:i/>
          <w:iCs/>
          <w:color w:val="0000FF"/>
          <w:vertAlign w:val="subscript"/>
        </w:rPr>
        <w:t>0</w:t>
      </w:r>
      <w:r w:rsidRPr="59DB6BEA">
        <w:rPr>
          <w:rFonts w:ascii="Calibri" w:eastAsia="Calibri" w:hAnsi="Calibri" w:cs="Calibri"/>
          <w:i/>
          <w:iCs/>
          <w:color w:val="0000FF"/>
        </w:rPr>
        <w:t xml:space="preserve"> = 8”</w:t>
      </w:r>
    </w:p>
    <w:p w14:paraId="6A8B25A8" w14:textId="65CBC907" w:rsidR="5DB64824" w:rsidRDefault="5DB64824" w:rsidP="59DB6BEA">
      <w:pPr>
        <w:pStyle w:val="ListParagraph"/>
        <w:numPr>
          <w:ilvl w:val="2"/>
          <w:numId w:val="3"/>
        </w:numPr>
        <w:jc w:val="both"/>
        <w:rPr>
          <w:rFonts w:ascii="Calibri" w:eastAsia="Calibri" w:hAnsi="Calibri" w:cs="Calibri"/>
          <w:color w:val="auto"/>
        </w:rPr>
      </w:pPr>
      <w:r w:rsidRPr="59DB6BEA">
        <w:rPr>
          <w:rFonts w:ascii="Calibri" w:eastAsia="Calibri" w:hAnsi="Calibri" w:cs="Calibri"/>
        </w:rPr>
        <w:t>LAB MEDIA: Figure 6</w:t>
      </w:r>
      <w:r w:rsidR="2477D730" w:rsidRPr="59DB6BEA">
        <w:rPr>
          <w:rFonts w:ascii="Calibri" w:eastAsia="Calibri" w:hAnsi="Calibri" w:cs="Calibri"/>
        </w:rPr>
        <w:t>B</w:t>
      </w:r>
      <w:r w:rsidRPr="59DB6BEA">
        <w:rPr>
          <w:rFonts w:ascii="Calibri" w:eastAsia="Calibri" w:hAnsi="Calibri" w:cs="Calibri"/>
        </w:rPr>
        <w:t xml:space="preserve">. </w:t>
      </w:r>
      <w:r w:rsidRPr="59DB6BEA">
        <w:rPr>
          <w:rFonts w:ascii="Calibri" w:eastAsia="Calibri" w:hAnsi="Calibri" w:cs="Calibri"/>
          <w:i/>
          <w:iCs/>
          <w:color w:val="0000FF"/>
        </w:rPr>
        <w:t>Video editor: Highlight the red label “Ees = 0.87 mmHg/mL”</w:t>
      </w:r>
    </w:p>
    <w:p w14:paraId="4D98F447" w14:textId="77777777" w:rsidR="00495959" w:rsidRPr="00B07A3B" w:rsidRDefault="00495959" w:rsidP="00495959">
      <w:pPr>
        <w:pStyle w:val="ListParagraph"/>
        <w:spacing w:before="120"/>
        <w:ind w:left="360"/>
        <w:contextualSpacing w:val="0"/>
        <w:outlineLvl w:val="0"/>
        <w:rPr>
          <w:rFonts w:cstheme="minorHAnsi"/>
        </w:rPr>
      </w:pPr>
    </w:p>
    <w:p w14:paraId="00E4DD89" w14:textId="3E7F5C61" w:rsidR="00AD3B41" w:rsidRPr="00495959" w:rsidRDefault="00AD3B41" w:rsidP="00012B08">
      <w:pPr>
        <w:rPr>
          <w:rFonts w:eastAsia="Times New Roman" w:cstheme="minorHAnsi"/>
          <w:sz w:val="52"/>
        </w:rPr>
      </w:pPr>
    </w:p>
    <w:sectPr w:rsidR="00AD3B41" w:rsidRPr="00495959" w:rsidSect="005F0509">
      <w:headerReference w:type="default" r:id="rId23"/>
      <w:footerReference w:type="even" r:id="rId24"/>
      <w:footerReference w:type="default" r:id="rId25"/>
      <w:pgSz w:w="12240" w:h="15840" w:code="1"/>
      <w:pgMar w:top="1800" w:right="1440" w:bottom="1440" w:left="1440" w:header="720" w:footer="576" w:gutter="0"/>
      <w:cols w:space="720"/>
      <w:docGrid w:linePitch="326"/>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Deepthi Das" w:date="2026-05-06T18:01:00Z" w:initials="DD">
    <w:p w14:paraId="494B031D" w14:textId="77777777" w:rsidR="000B15EF" w:rsidRDefault="000B15EF" w:rsidP="000B15EF">
      <w:pPr>
        <w:pStyle w:val="CommentText"/>
      </w:pPr>
      <w:r>
        <w:rPr>
          <w:rStyle w:val="CommentReference"/>
        </w:rPr>
        <w:annotationRef/>
      </w:r>
      <w:r>
        <w:rPr>
          <w:b/>
          <w:bCs/>
          <w:lang w:val="en-IN"/>
        </w:rPr>
        <w:t>Authors:</w:t>
      </w:r>
      <w:r>
        <w:rPr>
          <w:lang w:val="en-IN"/>
        </w:rPr>
        <w:t xml:space="preserve"> Edits have been made after checking the published manuscript. Please confirm if this is correct. Otherwise, please send an email to </w:t>
      </w:r>
      <w:hyperlink r:id="rId1" w:history="1">
        <w:r w:rsidRPr="00620714">
          <w:rPr>
            <w:rStyle w:val="Hyperlink"/>
            <w:lang w:val="en-IN"/>
          </w:rPr>
          <w:t>swati.madhu@gmail.com</w:t>
        </w:r>
      </w:hyperlink>
      <w:r>
        <w:rPr>
          <w:lang w:val="en-IN"/>
        </w:rPr>
        <w:t xml:space="preserve">, as any correction made here will also need to be duplicated in the manuscript. </w:t>
      </w:r>
    </w:p>
  </w:comment>
  <w:comment w:id="2" w:author="Deepthi Das" w:date="2026-05-08T11:20:00Z" w:initials="DD">
    <w:p w14:paraId="15F0A557" w14:textId="0A940C0C" w:rsidR="0017100E" w:rsidRDefault="0017100E" w:rsidP="0017100E">
      <w:pPr>
        <w:pStyle w:val="CommentText"/>
      </w:pPr>
      <w:r>
        <w:rPr>
          <w:rStyle w:val="CommentReference"/>
        </w:rPr>
        <w:annotationRef/>
      </w:r>
      <w:r>
        <w:rPr>
          <w:b/>
          <w:bCs/>
          <w:lang w:val="en-IN"/>
        </w:rPr>
        <w:t xml:space="preserve">Author’s NOTE: </w:t>
      </w:r>
      <w:r>
        <w:rPr>
          <w:color w:val="000000"/>
          <w:lang/>
        </w:rPr>
        <w:t xml:space="preserve">Please note that the list of demonstrators present at the filming date will depend on the date. Hence, the full list of demonstrators present will be provided upon confirmation of the date. Oskar Hørsdal and Roni Nilsen (first and last author, respectively) will be present. </w:t>
      </w:r>
    </w:p>
  </w:comment>
  <w:comment w:id="3" w:author="Deepthi Das" w:date="2026-05-06T18:25:00Z" w:initials="DD">
    <w:p w14:paraId="2397D4B0" w14:textId="480D5A61" w:rsidR="00667C8F" w:rsidRDefault="00667C8F" w:rsidP="00667C8F">
      <w:pPr>
        <w:pStyle w:val="CommentText"/>
      </w:pPr>
      <w:r>
        <w:rPr>
          <w:rStyle w:val="CommentReference"/>
        </w:rPr>
        <w:annotationRef/>
      </w:r>
      <w:r>
        <w:rPr>
          <w:b/>
          <w:bCs/>
          <w:color w:val="000000"/>
          <w:lang w:val="en-IN"/>
        </w:rPr>
        <w:t>Authors:</w:t>
      </w:r>
      <w:r>
        <w:rPr>
          <w:color w:val="000000"/>
          <w:lang w:val="en-IN"/>
        </w:rPr>
        <w:t xml:space="preserve"> Please add the demonstrator name(s) and affiliation(s) in your post-shoot notes.</w:t>
      </w:r>
    </w:p>
  </w:comment>
  <w:comment w:id="4" w:author="Oskar Kjærgaard Hørsdal" w:date="2026-04-09T11:25:00Z" w:initials="OH">
    <w:p w14:paraId="69FFA826" w14:textId="77777777" w:rsidR="00A227CE" w:rsidRDefault="00A227CE" w:rsidP="00A227CE">
      <w:pPr>
        <w:pStyle w:val="CommentText"/>
      </w:pPr>
      <w:r>
        <w:rPr>
          <w:rStyle w:val="CommentReference"/>
        </w:rPr>
        <w:annotationRef/>
      </w:r>
      <w:r>
        <w:t xml:space="preserve">I suggest shots of the ventilator, the anesthesia and basic monitoring as well. </w:t>
      </w:r>
    </w:p>
  </w:comment>
  <w:comment w:id="5" w:author="Deepthi Das" w:date="2026-05-06T18:20:00Z" w:initials="DD">
    <w:p w14:paraId="5BDD0B86" w14:textId="77777777" w:rsidR="008C4D06" w:rsidRDefault="00667C8F" w:rsidP="008C4D06">
      <w:pPr>
        <w:pStyle w:val="CommentText"/>
      </w:pPr>
      <w:r>
        <w:rPr>
          <w:rStyle w:val="CommentReference"/>
        </w:rPr>
        <w:annotationRef/>
      </w:r>
      <w:r w:rsidR="008C4D06">
        <w:rPr>
          <w:color w:val="000000"/>
          <w:lang w:val="en-IN"/>
        </w:rPr>
        <w:t xml:space="preserve">As per JoVE guidelines, we cannot film the anesthesia procedure. However, I have extended the narration so the videographer can capture the ventilator, anesthetized pig, and monitoring systems properly. I have also added on-screen text listing the anesthesia reagents used.  </w:t>
      </w:r>
    </w:p>
  </w:comment>
  <w:comment w:id="6" w:author="Deepthi Das" w:date="2026-05-08T11:26:00Z" w:initials="DD">
    <w:p w14:paraId="45EC369D" w14:textId="77777777" w:rsidR="00BE0681" w:rsidRDefault="00BE0681" w:rsidP="00BE0681">
      <w:pPr>
        <w:pStyle w:val="CommentText"/>
      </w:pPr>
      <w:r>
        <w:rPr>
          <w:rStyle w:val="CommentReference"/>
        </w:rPr>
        <w:annotationRef/>
      </w:r>
      <w:r>
        <w:rPr>
          <w:b/>
          <w:bCs/>
          <w:color w:val="000000"/>
          <w:lang w:val="en-IN"/>
        </w:rPr>
        <w:t xml:space="preserve">Author's NOTE: </w:t>
      </w:r>
      <w:r>
        <w:rPr>
          <w:b/>
          <w:bCs/>
          <w:color w:val="000000"/>
          <w:lang w:val="en-IN"/>
        </w:rPr>
        <w:br/>
      </w:r>
      <w:r>
        <w:rPr>
          <w:color w:val="000000"/>
          <w:lang w:val="en-IN"/>
        </w:rPr>
        <w:t>We can provide the fluoroscopic images as well, as HD screen recordings. I suggest a split-screen shot which demonstrates:</w:t>
      </w:r>
    </w:p>
    <w:p w14:paraId="11F7EF98" w14:textId="77777777" w:rsidR="00BE0681" w:rsidRDefault="00BE0681" w:rsidP="00BE0681">
      <w:pPr>
        <w:pStyle w:val="CommentText"/>
      </w:pPr>
      <w:r>
        <w:rPr>
          <w:b/>
          <w:bCs/>
          <w:color w:val="000000"/>
          <w:lang w:val="en-IN"/>
        </w:rPr>
        <w:t xml:space="preserve">LEFT: </w:t>
      </w:r>
      <w:r>
        <w:rPr>
          <w:color w:val="000000"/>
          <w:lang w:val="en-IN"/>
        </w:rPr>
        <w:t>Flouroscopic HD screen recording of advancement of the PV catheter through the aortic valve and into the apex of the LV.</w:t>
      </w:r>
    </w:p>
    <w:p w14:paraId="30DE9326" w14:textId="77777777" w:rsidR="00BE0681" w:rsidRDefault="00BE0681" w:rsidP="00BE0681">
      <w:pPr>
        <w:pStyle w:val="CommentText"/>
      </w:pPr>
      <w:r>
        <w:rPr>
          <w:b/>
          <w:bCs/>
          <w:color w:val="000000"/>
          <w:lang w:val="en-IN"/>
        </w:rPr>
        <w:t xml:space="preserve">RIGHT: </w:t>
      </w:r>
      <w:r>
        <w:rPr>
          <w:color w:val="000000"/>
          <w:lang w:val="en-IN"/>
        </w:rPr>
        <w:t>Either a) screen recording OR b) camera recording of the PC screen, of the pressure curves during the procedure shown on LEFT.</w:t>
      </w:r>
    </w:p>
  </w:comment>
  <w:comment w:id="7" w:author="Deepthi Das" w:date="2026-05-07T12:41:00Z" w:initials="DD">
    <w:p w14:paraId="7BD90E0C" w14:textId="77777777" w:rsidR="00F620AD" w:rsidRDefault="00337255" w:rsidP="00F620AD">
      <w:pPr>
        <w:pStyle w:val="CommentText"/>
      </w:pPr>
      <w:r>
        <w:rPr>
          <w:rStyle w:val="CommentReference"/>
        </w:rPr>
        <w:annotationRef/>
      </w:r>
      <w:r w:rsidR="00F620AD">
        <w:rPr>
          <w:b/>
          <w:bCs/>
          <w:color w:val="000000"/>
          <w:lang w:val="en-IN"/>
        </w:rPr>
        <w:t>Authors:</w:t>
      </w:r>
      <w:r w:rsidR="00F620AD">
        <w:rPr>
          <w:color w:val="000000"/>
          <w:lang w:val="en-IN"/>
        </w:rPr>
        <w:t xml:space="preserve"> I have made the edits that you suggested. Please make a note of any deviations from this script / shot in your post shoot notes.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494B031D" w15:done="0"/>
  <w15:commentEx w15:paraId="15F0A557" w15:done="0"/>
  <w15:commentEx w15:paraId="2397D4B0" w15:done="0"/>
  <w15:commentEx w15:paraId="69FFA826" w15:done="0"/>
  <w15:commentEx w15:paraId="5BDD0B86" w15:paraIdParent="69FFA826" w15:done="0"/>
  <w15:commentEx w15:paraId="30DE9326" w15:done="0"/>
  <w15:commentEx w15:paraId="7BD90E0C"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5496FD91" w16cex:dateUtc="2026-05-06T12:31:00Z"/>
  <w16cex:commentExtensible w16cex:durableId="0B99591E" w16cex:dateUtc="2026-05-08T05:50:00Z"/>
  <w16cex:commentExtensible w16cex:durableId="17737AED" w16cex:dateUtc="2026-05-06T12:55:00Z"/>
  <w16cex:commentExtensible w16cex:durableId="73D78C77" w16cex:dateUtc="2026-04-09T09:25:00Z"/>
  <w16cex:commentExtensible w16cex:durableId="1E3AB530" w16cex:dateUtc="2026-05-06T12:50:00Z"/>
  <w16cex:commentExtensible w16cex:durableId="5DB6B3AE" w16cex:dateUtc="2026-05-08T05:56:00Z"/>
  <w16cex:commentExtensible w16cex:durableId="2306931E" w16cex:dateUtc="2026-05-07T07:1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494B031D" w16cid:durableId="5496FD91"/>
  <w16cid:commentId w16cid:paraId="15F0A557" w16cid:durableId="0B99591E"/>
  <w16cid:commentId w16cid:paraId="2397D4B0" w16cid:durableId="17737AED"/>
  <w16cid:commentId w16cid:paraId="69FFA826" w16cid:durableId="73D78C77"/>
  <w16cid:commentId w16cid:paraId="5BDD0B86" w16cid:durableId="1E3AB530"/>
  <w16cid:commentId w16cid:paraId="30DE9326" w16cid:durableId="5DB6B3AE"/>
  <w16cid:commentId w16cid:paraId="7BD90E0C" w16cid:durableId="2306931E"/>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1DE774" w14:textId="77777777" w:rsidR="00C14109" w:rsidRDefault="00C14109">
      <w:r>
        <w:separator/>
      </w:r>
    </w:p>
    <w:p w14:paraId="7A451358" w14:textId="77777777" w:rsidR="00C14109" w:rsidRDefault="00C14109"/>
  </w:endnote>
  <w:endnote w:type="continuationSeparator" w:id="0">
    <w:p w14:paraId="041C1799" w14:textId="77777777" w:rsidR="00C14109" w:rsidRDefault="00C14109">
      <w:r>
        <w:continuationSeparator/>
      </w:r>
    </w:p>
    <w:p w14:paraId="44C20161" w14:textId="77777777" w:rsidR="00C14109" w:rsidRDefault="00C1410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altName w:val="Times New Roman"/>
    <w:panose1 w:val="02020603050405020304"/>
    <w:charset w:val="00"/>
    <w:family w:val="roman"/>
    <w:pitch w:val="variable"/>
    <w:sig w:usb0="E0002EFF" w:usb1="C000785B" w:usb2="00000009" w:usb3="00000000" w:csb0="000001FF" w:csb1="00000000"/>
  </w:font>
  <w:font w:name="Calibri (Body)">
    <w:altName w:val="Calibri"/>
    <w:panose1 w:val="00000000000000000000"/>
    <w:charset w:val="00"/>
    <w:family w:val="roman"/>
    <w:notTrueType/>
    <w:pitch w:val="default"/>
  </w:font>
  <w:font w:name="Lucida Grande">
    <w:altName w:val="Segoe UI"/>
    <w:charset w:val="00"/>
    <w:family w:val="swiss"/>
    <w:pitch w:val="variable"/>
    <w:sig w:usb0="E1000AEF" w:usb1="5000A1FF" w:usb2="00000000" w:usb3="00000000" w:csb0="000001BF" w:csb1="00000000"/>
  </w:font>
  <w:font w:name="GJKHG F+ Helvetica">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eiryo">
    <w:charset w:val="80"/>
    <w:family w:val="swiss"/>
    <w:pitch w:val="variable"/>
    <w:sig w:usb0="E00002FF" w:usb1="6AC7FFFF"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26840063"/>
      <w:docPartObj>
        <w:docPartGallery w:val="Page Numbers (Bottom of Page)"/>
        <w:docPartUnique/>
      </w:docPartObj>
    </w:sdtPr>
    <w:sdtEndPr>
      <w:rPr>
        <w:rStyle w:val="PageNumber"/>
      </w:rPr>
    </w:sdtEndPr>
    <w:sdtContent>
      <w:p w14:paraId="5A938141" w14:textId="77777777" w:rsidR="00336C61" w:rsidRDefault="00336C61" w:rsidP="00184EF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7D27EA4" w14:textId="77777777" w:rsidR="00336C61" w:rsidRDefault="00336C61" w:rsidP="001E230F">
    <w:pPr>
      <w:pStyle w:val="Footer"/>
      <w:ind w:right="360"/>
    </w:pPr>
  </w:p>
  <w:p w14:paraId="1151463A" w14:textId="77777777" w:rsidR="00ED23F4" w:rsidRDefault="00ED23F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6ABD70" w14:textId="3E7ECB4E" w:rsidR="00ED23F4" w:rsidRPr="00790E8C" w:rsidRDefault="00336C61" w:rsidP="00790E8C">
    <w:pPr>
      <w:pStyle w:val="Footer"/>
      <w:tabs>
        <w:tab w:val="clear" w:pos="8640"/>
        <w:tab w:val="right" w:pos="9360"/>
      </w:tabs>
      <w:rPr>
        <w:rFonts w:cstheme="minorHAnsi"/>
      </w:rPr>
    </w:pPr>
    <w:r w:rsidRPr="000E236A">
      <w:rPr>
        <w:rFonts w:ascii="Symbol" w:eastAsia="Symbol" w:hAnsi="Symbol" w:cstheme="minorHAnsi"/>
      </w:rPr>
      <w:t>Ó</w:t>
    </w:r>
    <w:r w:rsidR="000E236A" w:rsidRPr="000E236A">
      <w:rPr>
        <w:rFonts w:cstheme="minorHAnsi"/>
        <w:lang w:val="en-US"/>
      </w:rPr>
      <w:t xml:space="preserve"> </w:t>
    </w:r>
    <w:r w:rsidR="000E236A" w:rsidRPr="000E236A">
      <w:rPr>
        <w:rFonts w:cstheme="minorHAnsi"/>
        <w:lang w:val="en-US"/>
      </w:rPr>
      <w:fldChar w:fldCharType="begin"/>
    </w:r>
    <w:r w:rsidR="000E236A" w:rsidRPr="000E236A">
      <w:rPr>
        <w:rFonts w:cstheme="minorHAnsi"/>
        <w:lang w:val="en-US"/>
      </w:rPr>
      <w:instrText xml:space="preserve"> DATE \@ "YYYY" </w:instrText>
    </w:r>
    <w:r w:rsidR="000E236A" w:rsidRPr="000E236A">
      <w:rPr>
        <w:rFonts w:cstheme="minorHAnsi"/>
        <w:lang w:val="en-US"/>
      </w:rPr>
      <w:fldChar w:fldCharType="separate"/>
    </w:r>
    <w:r w:rsidR="0017100E">
      <w:rPr>
        <w:rFonts w:cstheme="minorHAnsi"/>
        <w:noProof/>
        <w:lang w:val="en-US"/>
      </w:rPr>
      <w:t>2026</w:t>
    </w:r>
    <w:r w:rsidR="000E236A" w:rsidRPr="000E236A">
      <w:rPr>
        <w:rFonts w:cstheme="minorHAnsi"/>
        <w:lang w:val="en-US"/>
      </w:rPr>
      <w:fldChar w:fldCharType="end"/>
    </w:r>
    <w:r w:rsidRPr="000E236A">
      <w:rPr>
        <w:rFonts w:cstheme="minorHAnsi"/>
      </w:rPr>
      <w:t>, Jo</w:t>
    </w:r>
    <w:r w:rsidR="00874525">
      <w:rPr>
        <w:rFonts w:cstheme="minorHAnsi"/>
      </w:rPr>
      <w:t xml:space="preserve">VE </w:t>
    </w:r>
    <w:r w:rsidR="00874525">
      <w:rPr>
        <w:rFonts w:cstheme="minorHAnsi"/>
      </w:rPr>
      <w:tab/>
      <w:t xml:space="preserve">May </w:t>
    </w:r>
    <w:r w:rsidR="009B53FA">
      <w:rPr>
        <w:rFonts w:cstheme="minorHAnsi"/>
      </w:rPr>
      <w:t>8</w:t>
    </w:r>
    <w:r w:rsidR="00874525">
      <w:rPr>
        <w:rFonts w:cstheme="minorHAnsi"/>
      </w:rPr>
      <w:t>, 2026</w:t>
    </w:r>
    <w:r w:rsidR="00176D6F" w:rsidRPr="000E236A">
      <w:rPr>
        <w:rFonts w:cstheme="minorHAnsi"/>
      </w:rPr>
      <w:tab/>
    </w:r>
    <w:r w:rsidRPr="000E236A">
      <w:rPr>
        <w:rFonts w:cstheme="minorHAnsi"/>
      </w:rPr>
      <w:t xml:space="preserve">Page </w:t>
    </w:r>
    <w:r w:rsidRPr="000E236A">
      <w:rPr>
        <w:rFonts w:cstheme="minorHAnsi"/>
      </w:rPr>
      <w:fldChar w:fldCharType="begin"/>
    </w:r>
    <w:r w:rsidRPr="000E236A">
      <w:rPr>
        <w:rFonts w:cstheme="minorHAnsi"/>
      </w:rPr>
      <w:instrText xml:space="preserve"> PAGE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r w:rsidRPr="000E236A">
      <w:rPr>
        <w:rFonts w:cstheme="minorHAnsi"/>
      </w:rPr>
      <w:t xml:space="preserve"> of </w:t>
    </w:r>
    <w:r w:rsidRPr="000E236A">
      <w:rPr>
        <w:rFonts w:cstheme="minorHAnsi"/>
      </w:rPr>
      <w:fldChar w:fldCharType="begin"/>
    </w:r>
    <w:r w:rsidRPr="000E236A">
      <w:rPr>
        <w:rFonts w:cstheme="minorHAnsi"/>
      </w:rPr>
      <w:instrText xml:space="preserve"> NUMPAGES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0EE60B" w14:textId="77777777" w:rsidR="00C14109" w:rsidRDefault="00C14109">
      <w:r>
        <w:separator/>
      </w:r>
    </w:p>
    <w:p w14:paraId="469C0E49" w14:textId="77777777" w:rsidR="00C14109" w:rsidRDefault="00C14109"/>
  </w:footnote>
  <w:footnote w:type="continuationSeparator" w:id="0">
    <w:p w14:paraId="12E2E33F" w14:textId="77777777" w:rsidR="00C14109" w:rsidRDefault="00C14109">
      <w:r>
        <w:continuationSeparator/>
      </w:r>
    </w:p>
    <w:p w14:paraId="25349213" w14:textId="77777777" w:rsidR="00C14109" w:rsidRDefault="00C1410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34B894" w14:textId="5ED24AA3" w:rsidR="00C62DA5" w:rsidRDefault="00C62DA5" w:rsidP="00C62DA5">
    <w:pPr>
      <w:pStyle w:val="Header"/>
      <w:tabs>
        <w:tab w:val="clear" w:pos="4320"/>
        <w:tab w:val="center" w:pos="4680"/>
      </w:tabs>
      <w:spacing w:before="240"/>
      <w:rPr>
        <w:rFonts w:cstheme="minorHAnsi"/>
        <w:b/>
        <w:color w:val="FF0000"/>
        <w:sz w:val="28"/>
        <w:szCs w:val="28"/>
        <w:u w:val="single"/>
      </w:rPr>
    </w:pPr>
    <w:r>
      <w:rPr>
        <w:noProof/>
      </w:rPr>
      <w:drawing>
        <wp:anchor distT="0" distB="0" distL="114300" distR="114300" simplePos="0" relativeHeight="251660288" behindDoc="0" locked="0" layoutInCell="1" allowOverlap="1" wp14:anchorId="68FF177B" wp14:editId="579DE11F">
          <wp:simplePos x="0" y="0"/>
          <wp:positionH relativeFrom="margin">
            <wp:posOffset>4852670</wp:posOffset>
          </wp:positionH>
          <wp:positionV relativeFrom="paragraph">
            <wp:posOffset>19685</wp:posOffset>
          </wp:positionV>
          <wp:extent cx="1109980" cy="545465"/>
          <wp:effectExtent l="0" t="0" r="0" b="6985"/>
          <wp:wrapSquare wrapText="bothSides"/>
          <wp:docPr id="37312408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09980" cy="545465"/>
                  </a:xfrm>
                  <a:prstGeom prst="rect">
                    <a:avLst/>
                  </a:prstGeom>
                  <a:noFill/>
                </pic:spPr>
              </pic:pic>
            </a:graphicData>
          </a:graphic>
          <wp14:sizeRelH relativeFrom="page">
            <wp14:pctWidth>0</wp14:pctWidth>
          </wp14:sizeRelH>
          <wp14:sizeRelV relativeFrom="page">
            <wp14:pctHeight>0</wp14:pctHeight>
          </wp14:sizeRelV>
        </wp:anchor>
      </w:drawing>
    </w:r>
    <w:bookmarkStart w:id="8" w:name="_Hlk161771130"/>
    <w:r>
      <w:rPr>
        <w:rFonts w:ascii="Calibri" w:hAnsi="Calibri" w:cs="Calibri"/>
        <w:b/>
        <w:color w:val="00B050"/>
        <w:sz w:val="28"/>
        <w:szCs w:val="28"/>
        <w:u w:val="single"/>
      </w:rPr>
      <w:t>FINAL SCRIPT: APPROVED FOR FILMING</w:t>
    </w:r>
    <w:bookmarkEnd w:id="8"/>
  </w:p>
  <w:p w14:paraId="0A99D904" w14:textId="77777777" w:rsidR="00C62DA5" w:rsidRDefault="00C62DA5" w:rsidP="00C62DA5"/>
  <w:p w14:paraId="398EBB40" w14:textId="77777777" w:rsidR="00ED23F4" w:rsidRDefault="00ED23F4"/>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2A096A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B84AD5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180868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FF7AB2B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8349F3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37CBD9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16A7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246B64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B944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AB0DD4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791E62"/>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0A063556"/>
    <w:multiLevelType w:val="multilevel"/>
    <w:tmpl w:val="A162DCC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0ADE0E0C"/>
    <w:multiLevelType w:val="multilevel"/>
    <w:tmpl w:val="2FECF728"/>
    <w:lvl w:ilvl="0">
      <w:start w:val="1"/>
      <w:numFmt w:val="bullet"/>
      <w:lvlText w:val=""/>
      <w:lvlJc w:val="left"/>
      <w:pPr>
        <w:tabs>
          <w:tab w:val="num" w:pos="360"/>
        </w:tabs>
        <w:ind w:left="360" w:hanging="360"/>
      </w:pPr>
      <w:rPr>
        <w:rFonts w:ascii="Symbol" w:hAnsi="Symbol" w:hint="default"/>
        <w:b/>
        <w:i w:val="0"/>
        <w:color w:val="auto"/>
      </w:rPr>
    </w:lvl>
    <w:lvl w:ilvl="1">
      <w:start w:val="1"/>
      <w:numFmt w:val="decimal"/>
      <w:lvlText w:val="%1.%2."/>
      <w:lvlJc w:val="left"/>
      <w:pPr>
        <w:tabs>
          <w:tab w:val="num" w:pos="864"/>
        </w:tabs>
        <w:ind w:left="864" w:hanging="504"/>
      </w:pPr>
      <w:rPr>
        <w:rFonts w:hint="default"/>
        <w:b w:val="0"/>
        <w:bCs/>
      </w:rPr>
    </w:lvl>
    <w:lvl w:ilvl="2">
      <w:start w:val="1"/>
      <w:numFmt w:val="decimal"/>
      <w:lvlText w:val="%1.%2.%3."/>
      <w:lvlJc w:val="left"/>
      <w:pPr>
        <w:tabs>
          <w:tab w:val="num" w:pos="1584"/>
        </w:tabs>
        <w:ind w:left="1584" w:hanging="720"/>
      </w:pPr>
      <w:rPr>
        <w:rFonts w:ascii="Helvetica" w:hAnsi="Helvetica" w:cs="Helvetica" w:hint="default"/>
        <w:b w:val="0"/>
        <w:bCs w:val="0"/>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13" w15:restartNumberingAfterBreak="0">
    <w:nsid w:val="16240D52"/>
    <w:multiLevelType w:val="hybridMultilevel"/>
    <w:tmpl w:val="683AE6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9D94BE8"/>
    <w:multiLevelType w:val="hybridMultilevel"/>
    <w:tmpl w:val="B3565BC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5" w15:restartNumberingAfterBreak="0">
    <w:nsid w:val="251E3A33"/>
    <w:multiLevelType w:val="multilevel"/>
    <w:tmpl w:val="D44E2D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3166646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327032A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37AF065A"/>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3940119A"/>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3A0645FC"/>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3D064A5F"/>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40926F47"/>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3" w15:restartNumberingAfterBreak="0">
    <w:nsid w:val="44B0543F"/>
    <w:multiLevelType w:val="hybridMultilevel"/>
    <w:tmpl w:val="53BCC51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4" w15:restartNumberingAfterBreak="0">
    <w:nsid w:val="45E34671"/>
    <w:multiLevelType w:val="multilevel"/>
    <w:tmpl w:val="543E32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45F86CB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6" w15:restartNumberingAfterBreak="0">
    <w:nsid w:val="46641C56"/>
    <w:multiLevelType w:val="multilevel"/>
    <w:tmpl w:val="AA9832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49161671"/>
    <w:multiLevelType w:val="multilevel"/>
    <w:tmpl w:val="683E698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49F22073"/>
    <w:multiLevelType w:val="hybridMultilevel"/>
    <w:tmpl w:val="1128750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9" w15:restartNumberingAfterBreak="0">
    <w:nsid w:val="4B6F2667"/>
    <w:multiLevelType w:val="multilevel"/>
    <w:tmpl w:val="046AD96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0" w15:restartNumberingAfterBreak="0">
    <w:nsid w:val="4EA26AD0"/>
    <w:multiLevelType w:val="hybridMultilevel"/>
    <w:tmpl w:val="E3C6D474"/>
    <w:lvl w:ilvl="0" w:tplc="04090001">
      <w:start w:val="1"/>
      <w:numFmt w:val="bullet"/>
      <w:lvlText w:val=""/>
      <w:lvlJc w:val="left"/>
      <w:pPr>
        <w:ind w:left="806" w:hanging="360"/>
      </w:pPr>
      <w:rPr>
        <w:rFonts w:ascii="Symbol" w:hAnsi="Symbol" w:hint="default"/>
      </w:rPr>
    </w:lvl>
    <w:lvl w:ilvl="1" w:tplc="04090003" w:tentative="1">
      <w:start w:val="1"/>
      <w:numFmt w:val="bullet"/>
      <w:lvlText w:val="o"/>
      <w:lvlJc w:val="left"/>
      <w:pPr>
        <w:ind w:left="1526" w:hanging="360"/>
      </w:pPr>
      <w:rPr>
        <w:rFonts w:ascii="Courier New" w:hAnsi="Courier New" w:cs="Courier New" w:hint="default"/>
      </w:rPr>
    </w:lvl>
    <w:lvl w:ilvl="2" w:tplc="04090005" w:tentative="1">
      <w:start w:val="1"/>
      <w:numFmt w:val="bullet"/>
      <w:lvlText w:val=""/>
      <w:lvlJc w:val="left"/>
      <w:pPr>
        <w:ind w:left="2246" w:hanging="360"/>
      </w:pPr>
      <w:rPr>
        <w:rFonts w:ascii="Wingdings" w:hAnsi="Wingdings" w:hint="default"/>
      </w:rPr>
    </w:lvl>
    <w:lvl w:ilvl="3" w:tplc="04090001" w:tentative="1">
      <w:start w:val="1"/>
      <w:numFmt w:val="bullet"/>
      <w:lvlText w:val=""/>
      <w:lvlJc w:val="left"/>
      <w:pPr>
        <w:ind w:left="2966" w:hanging="360"/>
      </w:pPr>
      <w:rPr>
        <w:rFonts w:ascii="Symbol" w:hAnsi="Symbol" w:hint="default"/>
      </w:rPr>
    </w:lvl>
    <w:lvl w:ilvl="4" w:tplc="04090003" w:tentative="1">
      <w:start w:val="1"/>
      <w:numFmt w:val="bullet"/>
      <w:lvlText w:val="o"/>
      <w:lvlJc w:val="left"/>
      <w:pPr>
        <w:ind w:left="3686" w:hanging="360"/>
      </w:pPr>
      <w:rPr>
        <w:rFonts w:ascii="Courier New" w:hAnsi="Courier New" w:cs="Courier New" w:hint="default"/>
      </w:rPr>
    </w:lvl>
    <w:lvl w:ilvl="5" w:tplc="04090005" w:tentative="1">
      <w:start w:val="1"/>
      <w:numFmt w:val="bullet"/>
      <w:lvlText w:val=""/>
      <w:lvlJc w:val="left"/>
      <w:pPr>
        <w:ind w:left="4406" w:hanging="360"/>
      </w:pPr>
      <w:rPr>
        <w:rFonts w:ascii="Wingdings" w:hAnsi="Wingdings" w:hint="default"/>
      </w:rPr>
    </w:lvl>
    <w:lvl w:ilvl="6" w:tplc="04090001" w:tentative="1">
      <w:start w:val="1"/>
      <w:numFmt w:val="bullet"/>
      <w:lvlText w:val=""/>
      <w:lvlJc w:val="left"/>
      <w:pPr>
        <w:ind w:left="5126" w:hanging="360"/>
      </w:pPr>
      <w:rPr>
        <w:rFonts w:ascii="Symbol" w:hAnsi="Symbol" w:hint="default"/>
      </w:rPr>
    </w:lvl>
    <w:lvl w:ilvl="7" w:tplc="04090003" w:tentative="1">
      <w:start w:val="1"/>
      <w:numFmt w:val="bullet"/>
      <w:lvlText w:val="o"/>
      <w:lvlJc w:val="left"/>
      <w:pPr>
        <w:ind w:left="5846" w:hanging="360"/>
      </w:pPr>
      <w:rPr>
        <w:rFonts w:ascii="Courier New" w:hAnsi="Courier New" w:cs="Courier New" w:hint="default"/>
      </w:rPr>
    </w:lvl>
    <w:lvl w:ilvl="8" w:tplc="04090005" w:tentative="1">
      <w:start w:val="1"/>
      <w:numFmt w:val="bullet"/>
      <w:lvlText w:val=""/>
      <w:lvlJc w:val="left"/>
      <w:pPr>
        <w:ind w:left="6566" w:hanging="360"/>
      </w:pPr>
      <w:rPr>
        <w:rFonts w:ascii="Wingdings" w:hAnsi="Wingdings" w:hint="default"/>
      </w:rPr>
    </w:lvl>
  </w:abstractNum>
  <w:abstractNum w:abstractNumId="31" w15:restartNumberingAfterBreak="0">
    <w:nsid w:val="51FA278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55A15847"/>
    <w:multiLevelType w:val="hybridMultilevel"/>
    <w:tmpl w:val="E5E665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5F01DC5"/>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4" w15:restartNumberingAfterBreak="0">
    <w:nsid w:val="56914CC5"/>
    <w:multiLevelType w:val="hybridMultilevel"/>
    <w:tmpl w:val="B3C879E2"/>
    <w:lvl w:ilvl="0" w:tplc="54663280">
      <w:start w:val="1"/>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56B1147C"/>
    <w:multiLevelType w:val="multilevel"/>
    <w:tmpl w:val="0506F9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58341597"/>
    <w:multiLevelType w:val="multilevel"/>
    <w:tmpl w:val="1736E994"/>
    <w:lvl w:ilvl="0">
      <w:start w:val="2"/>
      <w:numFmt w:val="decimal"/>
      <w:lvlText w:val="%1."/>
      <w:lvlJc w:val="left"/>
      <w:pPr>
        <w:tabs>
          <w:tab w:val="num" w:pos="360"/>
        </w:tabs>
        <w:ind w:left="360" w:hanging="360"/>
      </w:pPr>
      <w:rPr>
        <w:rFonts w:ascii="Calibri" w:hAnsi="Calibri" w:hint="default"/>
        <w:b/>
        <w:i w:val="0"/>
        <w:color w:val="auto"/>
        <w:sz w:val="24"/>
      </w:rPr>
    </w:lvl>
    <w:lvl w:ilvl="1">
      <w:start w:val="1"/>
      <w:numFmt w:val="decimal"/>
      <w:lvlText w:val="%1.%2."/>
      <w:lvlJc w:val="left"/>
      <w:pPr>
        <w:ind w:left="907" w:hanging="547"/>
      </w:pPr>
      <w:rPr>
        <w:rFonts w:hint="default"/>
      </w:rPr>
    </w:lvl>
    <w:lvl w:ilvl="2">
      <w:start w:val="1"/>
      <w:numFmt w:val="decimal"/>
      <w:lvlText w:val="%1.%2.%3."/>
      <w:lvlJc w:val="left"/>
      <w:pPr>
        <w:ind w:left="1627" w:hanging="720"/>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37" w15:restartNumberingAfterBreak="0">
    <w:nsid w:val="5B245011"/>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8" w15:restartNumberingAfterBreak="0">
    <w:nsid w:val="6BD05B6B"/>
    <w:multiLevelType w:val="hybridMultilevel"/>
    <w:tmpl w:val="DCD210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BE87943"/>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0" w15:restartNumberingAfterBreak="0">
    <w:nsid w:val="6D687795"/>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b w:val="0"/>
        <w:bCs w:val="0"/>
        <w:sz w:val="24"/>
      </w:rPr>
    </w:lvl>
    <w:lvl w:ilvl="2">
      <w:start w:val="1"/>
      <w:numFmt w:val="decimal"/>
      <w:lvlText w:val="%1.%2.%3."/>
      <w:lvlJc w:val="left"/>
      <w:pPr>
        <w:ind w:left="1627" w:hanging="720"/>
      </w:pPr>
      <w:rPr>
        <w:sz w:val="24"/>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1" w15:restartNumberingAfterBreak="0">
    <w:nsid w:val="6FF42542"/>
    <w:multiLevelType w:val="multilevel"/>
    <w:tmpl w:val="0D6678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7449656A"/>
    <w:multiLevelType w:val="hybridMultilevel"/>
    <w:tmpl w:val="AC084C1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3" w15:restartNumberingAfterBreak="0">
    <w:nsid w:val="76352E84"/>
    <w:multiLevelType w:val="multilevel"/>
    <w:tmpl w:val="6776B66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44" w15:restartNumberingAfterBreak="0">
    <w:nsid w:val="7BF369E7"/>
    <w:multiLevelType w:val="hybridMultilevel"/>
    <w:tmpl w:val="1BF4E6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24957020">
    <w:abstractNumId w:val="39"/>
  </w:num>
  <w:num w:numId="2" w16cid:durableId="599022016">
    <w:abstractNumId w:val="42"/>
  </w:num>
  <w:num w:numId="3" w16cid:durableId="157157113">
    <w:abstractNumId w:val="40"/>
  </w:num>
  <w:num w:numId="4" w16cid:durableId="94518384">
    <w:abstractNumId w:val="32"/>
  </w:num>
  <w:num w:numId="5" w16cid:durableId="209999702">
    <w:abstractNumId w:val="14"/>
  </w:num>
  <w:num w:numId="6" w16cid:durableId="1459685572">
    <w:abstractNumId w:val="36"/>
  </w:num>
  <w:num w:numId="7" w16cid:durableId="228031132">
    <w:abstractNumId w:val="44"/>
  </w:num>
  <w:num w:numId="8" w16cid:durableId="1597859644">
    <w:abstractNumId w:val="12"/>
  </w:num>
  <w:num w:numId="9" w16cid:durableId="784496459">
    <w:abstractNumId w:val="18"/>
  </w:num>
  <w:num w:numId="10" w16cid:durableId="1702588870">
    <w:abstractNumId w:val="29"/>
  </w:num>
  <w:num w:numId="11" w16cid:durableId="1744643954">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309168365">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383213461">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14500225">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254168387">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37290993">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340347760">
    <w:abstractNumId w:val="38"/>
  </w:num>
  <w:num w:numId="18" w16cid:durableId="1599216356">
    <w:abstractNumId w:val="33"/>
  </w:num>
  <w:num w:numId="19" w16cid:durableId="1729379947">
    <w:abstractNumId w:val="31"/>
  </w:num>
  <w:num w:numId="20" w16cid:durableId="18824919">
    <w:abstractNumId w:val="21"/>
  </w:num>
  <w:num w:numId="21" w16cid:durableId="1170372592">
    <w:abstractNumId w:val="20"/>
  </w:num>
  <w:num w:numId="22" w16cid:durableId="1461454741">
    <w:abstractNumId w:val="10"/>
  </w:num>
  <w:num w:numId="23" w16cid:durableId="1354306633">
    <w:abstractNumId w:val="17"/>
  </w:num>
  <w:num w:numId="24" w16cid:durableId="279800298">
    <w:abstractNumId w:val="37"/>
  </w:num>
  <w:num w:numId="25" w16cid:durableId="305820415">
    <w:abstractNumId w:val="13"/>
  </w:num>
  <w:num w:numId="26" w16cid:durableId="1024021112">
    <w:abstractNumId w:val="30"/>
  </w:num>
  <w:num w:numId="27" w16cid:durableId="848561004">
    <w:abstractNumId w:val="23"/>
  </w:num>
  <w:num w:numId="28" w16cid:durableId="944970034">
    <w:abstractNumId w:val="9"/>
  </w:num>
  <w:num w:numId="29" w16cid:durableId="1808083288">
    <w:abstractNumId w:val="7"/>
  </w:num>
  <w:num w:numId="30" w16cid:durableId="864175628">
    <w:abstractNumId w:val="6"/>
  </w:num>
  <w:num w:numId="31" w16cid:durableId="1206672848">
    <w:abstractNumId w:val="5"/>
  </w:num>
  <w:num w:numId="32" w16cid:durableId="2049328808">
    <w:abstractNumId w:val="4"/>
  </w:num>
  <w:num w:numId="33" w16cid:durableId="1256357531">
    <w:abstractNumId w:val="8"/>
  </w:num>
  <w:num w:numId="34" w16cid:durableId="1418792607">
    <w:abstractNumId w:val="3"/>
  </w:num>
  <w:num w:numId="35" w16cid:durableId="3872062">
    <w:abstractNumId w:val="2"/>
  </w:num>
  <w:num w:numId="36" w16cid:durableId="308361023">
    <w:abstractNumId w:val="1"/>
  </w:num>
  <w:num w:numId="37" w16cid:durableId="2145660572">
    <w:abstractNumId w:val="0"/>
  </w:num>
  <w:num w:numId="38" w16cid:durableId="1130123804">
    <w:abstractNumId w:val="16"/>
  </w:num>
  <w:num w:numId="39" w16cid:durableId="172493793">
    <w:abstractNumId w:val="43"/>
  </w:num>
  <w:num w:numId="40" w16cid:durableId="1162430656">
    <w:abstractNumId w:val="22"/>
  </w:num>
  <w:num w:numId="41" w16cid:durableId="857502586">
    <w:abstractNumId w:val="25"/>
  </w:num>
  <w:num w:numId="42" w16cid:durableId="829755101">
    <w:abstractNumId w:val="34"/>
  </w:num>
  <w:num w:numId="43" w16cid:durableId="77024263">
    <w:abstractNumId w:val="19"/>
  </w:num>
  <w:num w:numId="44" w16cid:durableId="1024093089">
    <w:abstractNumId w:val="28"/>
  </w:num>
  <w:num w:numId="45" w16cid:durableId="120612534">
    <w:abstractNumId w:val="35"/>
  </w:num>
  <w:num w:numId="46" w16cid:durableId="664281808">
    <w:abstractNumId w:val="15"/>
  </w:num>
  <w:num w:numId="47" w16cid:durableId="1446534425">
    <w:abstractNumId w:val="24"/>
  </w:num>
  <w:num w:numId="48" w16cid:durableId="105270113">
    <w:abstractNumId w:val="26"/>
  </w:num>
  <w:num w:numId="49" w16cid:durableId="1074813592">
    <w:abstractNumId w:val="11"/>
  </w:num>
  <w:num w:numId="50" w16cid:durableId="1368484436">
    <w:abstractNumId w:val="27"/>
  </w:num>
  <w:num w:numId="51" w16cid:durableId="1663123741">
    <w:abstractNumId w:val="41"/>
  </w:num>
  <w:numIdMacAtCleanup w:val="9"/>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Deepthi Das">
    <w15:presenceInfo w15:providerId="AD" w15:userId="S::deepthi.das@jove.com::59dc3971-46bf-4df7-b132-e161cd2b8f59"/>
  </w15:person>
  <w15:person w15:author="Oskar Kjærgaard Hørsdal">
    <w15:presenceInfo w15:providerId="AD" w15:userId="S::au591862@uni.au.dk::f0328204-817f-4d0d-89c6-51e61acd815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1C04" w:allStyles="0" w:customStyles="0" w:latentStyles="1" w:stylesInUse="0" w:headingStyles="0" w:numberingStyles="0" w:tableStyles="0" w:directFormattingOnRuns="0" w:directFormattingOnParagraphs="0" w:directFormattingOnNumbering="1" w:directFormattingOnTables="1" w:clearFormatting="1" w:top3HeadingStyles="0" w:visibleStyles="0" w:alternateStyleNames="0"/>
  <w:defaultTabStop w:val="720"/>
  <w:displayHorizontalDrawingGridEvery w:val="0"/>
  <w:displayVerticalDrawingGridEvery w:val="0"/>
  <w:doNotUseMarginsForDrawingGridOrigin/>
  <w:doNotShadeFormData/>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zQ3MDAyNjYzMzM1t7BU0lEKTi0uzszPAykwNqoFAANcq+MtAAAA"/>
  </w:docVars>
  <w:rsids>
    <w:rsidRoot w:val="00BF2674"/>
    <w:rsid w:val="00000E22"/>
    <w:rsid w:val="00001F69"/>
    <w:rsid w:val="000033EF"/>
    <w:rsid w:val="00003438"/>
    <w:rsid w:val="00003918"/>
    <w:rsid w:val="00003C8B"/>
    <w:rsid w:val="000051DE"/>
    <w:rsid w:val="0000605D"/>
    <w:rsid w:val="00010DD0"/>
    <w:rsid w:val="0001266D"/>
    <w:rsid w:val="00012B08"/>
    <w:rsid w:val="00013862"/>
    <w:rsid w:val="00022B29"/>
    <w:rsid w:val="00023E22"/>
    <w:rsid w:val="00024282"/>
    <w:rsid w:val="00024322"/>
    <w:rsid w:val="00025DE9"/>
    <w:rsid w:val="000326C8"/>
    <w:rsid w:val="000326F7"/>
    <w:rsid w:val="0003279B"/>
    <w:rsid w:val="00037828"/>
    <w:rsid w:val="0004142D"/>
    <w:rsid w:val="00043807"/>
    <w:rsid w:val="00045112"/>
    <w:rsid w:val="00046241"/>
    <w:rsid w:val="00055137"/>
    <w:rsid w:val="00074929"/>
    <w:rsid w:val="00080B86"/>
    <w:rsid w:val="00083792"/>
    <w:rsid w:val="00085F90"/>
    <w:rsid w:val="0008613B"/>
    <w:rsid w:val="00090BAC"/>
    <w:rsid w:val="0009624C"/>
    <w:rsid w:val="000A2498"/>
    <w:rsid w:val="000B0B1A"/>
    <w:rsid w:val="000B15EF"/>
    <w:rsid w:val="000B2085"/>
    <w:rsid w:val="000B387A"/>
    <w:rsid w:val="000B4E9A"/>
    <w:rsid w:val="000C27AE"/>
    <w:rsid w:val="000C36D5"/>
    <w:rsid w:val="000C39AF"/>
    <w:rsid w:val="000C6AEE"/>
    <w:rsid w:val="000D065F"/>
    <w:rsid w:val="000D0D24"/>
    <w:rsid w:val="000D17E8"/>
    <w:rsid w:val="000D2C59"/>
    <w:rsid w:val="000D35D9"/>
    <w:rsid w:val="000D67E3"/>
    <w:rsid w:val="000E082C"/>
    <w:rsid w:val="000E1C29"/>
    <w:rsid w:val="000E236A"/>
    <w:rsid w:val="000E3C32"/>
    <w:rsid w:val="000E5459"/>
    <w:rsid w:val="000E6166"/>
    <w:rsid w:val="000F05F6"/>
    <w:rsid w:val="000F0F14"/>
    <w:rsid w:val="000F1A61"/>
    <w:rsid w:val="000F326F"/>
    <w:rsid w:val="000F7864"/>
    <w:rsid w:val="001016BD"/>
    <w:rsid w:val="001026D1"/>
    <w:rsid w:val="001052C8"/>
    <w:rsid w:val="00106F46"/>
    <w:rsid w:val="001115D1"/>
    <w:rsid w:val="00113F3E"/>
    <w:rsid w:val="0011473F"/>
    <w:rsid w:val="00125924"/>
    <w:rsid w:val="00126973"/>
    <w:rsid w:val="001302B1"/>
    <w:rsid w:val="0013319E"/>
    <w:rsid w:val="001331E3"/>
    <w:rsid w:val="00135714"/>
    <w:rsid w:val="00142D32"/>
    <w:rsid w:val="00143557"/>
    <w:rsid w:val="001469E6"/>
    <w:rsid w:val="00151824"/>
    <w:rsid w:val="001528A5"/>
    <w:rsid w:val="00162D51"/>
    <w:rsid w:val="0016471F"/>
    <w:rsid w:val="00164ACF"/>
    <w:rsid w:val="0017100E"/>
    <w:rsid w:val="00176D6F"/>
    <w:rsid w:val="00177B33"/>
    <w:rsid w:val="001819E3"/>
    <w:rsid w:val="00183350"/>
    <w:rsid w:val="00184EF9"/>
    <w:rsid w:val="00191A77"/>
    <w:rsid w:val="001940B3"/>
    <w:rsid w:val="00194DBB"/>
    <w:rsid w:val="0019607C"/>
    <w:rsid w:val="001A2334"/>
    <w:rsid w:val="001B2761"/>
    <w:rsid w:val="001B2B18"/>
    <w:rsid w:val="001B3024"/>
    <w:rsid w:val="001B3746"/>
    <w:rsid w:val="001B50DA"/>
    <w:rsid w:val="001B5C46"/>
    <w:rsid w:val="001C3C85"/>
    <w:rsid w:val="001C5DB5"/>
    <w:rsid w:val="001C7BBC"/>
    <w:rsid w:val="001D621E"/>
    <w:rsid w:val="001D66A5"/>
    <w:rsid w:val="001D705B"/>
    <w:rsid w:val="001E2225"/>
    <w:rsid w:val="001E230F"/>
    <w:rsid w:val="001E52A3"/>
    <w:rsid w:val="001F0890"/>
    <w:rsid w:val="001F615E"/>
    <w:rsid w:val="002059FC"/>
    <w:rsid w:val="00214268"/>
    <w:rsid w:val="002152AB"/>
    <w:rsid w:val="00226089"/>
    <w:rsid w:val="002422D6"/>
    <w:rsid w:val="00244CDB"/>
    <w:rsid w:val="00247BFF"/>
    <w:rsid w:val="0025310D"/>
    <w:rsid w:val="002544F1"/>
    <w:rsid w:val="002553AE"/>
    <w:rsid w:val="002617AD"/>
    <w:rsid w:val="00264483"/>
    <w:rsid w:val="00264B3C"/>
    <w:rsid w:val="00265C44"/>
    <w:rsid w:val="00265EAD"/>
    <w:rsid w:val="00265F76"/>
    <w:rsid w:val="002773BA"/>
    <w:rsid w:val="00277C90"/>
    <w:rsid w:val="00277F11"/>
    <w:rsid w:val="00283E3E"/>
    <w:rsid w:val="002851C5"/>
    <w:rsid w:val="00287206"/>
    <w:rsid w:val="00292508"/>
    <w:rsid w:val="002929B8"/>
    <w:rsid w:val="00294464"/>
    <w:rsid w:val="002A303E"/>
    <w:rsid w:val="002A6FCF"/>
    <w:rsid w:val="002A7F8B"/>
    <w:rsid w:val="002B009A"/>
    <w:rsid w:val="002B025E"/>
    <w:rsid w:val="002B0D88"/>
    <w:rsid w:val="002B26D4"/>
    <w:rsid w:val="002B55D9"/>
    <w:rsid w:val="002B7584"/>
    <w:rsid w:val="002C54DB"/>
    <w:rsid w:val="002D48BB"/>
    <w:rsid w:val="002D52A1"/>
    <w:rsid w:val="002D6A7B"/>
    <w:rsid w:val="002E7521"/>
    <w:rsid w:val="002F0D42"/>
    <w:rsid w:val="002F3829"/>
    <w:rsid w:val="002F38CF"/>
    <w:rsid w:val="002F7F85"/>
    <w:rsid w:val="003036C1"/>
    <w:rsid w:val="00305187"/>
    <w:rsid w:val="0030618C"/>
    <w:rsid w:val="00311FBF"/>
    <w:rsid w:val="003138D4"/>
    <w:rsid w:val="00316CA1"/>
    <w:rsid w:val="003176C4"/>
    <w:rsid w:val="00320715"/>
    <w:rsid w:val="00321749"/>
    <w:rsid w:val="00322C71"/>
    <w:rsid w:val="00324139"/>
    <w:rsid w:val="00330494"/>
    <w:rsid w:val="00330F1B"/>
    <w:rsid w:val="003326AD"/>
    <w:rsid w:val="00333FA4"/>
    <w:rsid w:val="003355A8"/>
    <w:rsid w:val="00336C61"/>
    <w:rsid w:val="00337255"/>
    <w:rsid w:val="003374BD"/>
    <w:rsid w:val="0034182F"/>
    <w:rsid w:val="00342A17"/>
    <w:rsid w:val="00342D7B"/>
    <w:rsid w:val="0034684D"/>
    <w:rsid w:val="00347FE0"/>
    <w:rsid w:val="003513A5"/>
    <w:rsid w:val="00355D9B"/>
    <w:rsid w:val="00357FB7"/>
    <w:rsid w:val="00363153"/>
    <w:rsid w:val="00364249"/>
    <w:rsid w:val="003672FC"/>
    <w:rsid w:val="003754A7"/>
    <w:rsid w:val="00384BC6"/>
    <w:rsid w:val="0038502C"/>
    <w:rsid w:val="003854E5"/>
    <w:rsid w:val="00386777"/>
    <w:rsid w:val="00395684"/>
    <w:rsid w:val="003A1109"/>
    <w:rsid w:val="003A49C2"/>
    <w:rsid w:val="003B00BE"/>
    <w:rsid w:val="003B3435"/>
    <w:rsid w:val="003B3E2A"/>
    <w:rsid w:val="003B5E26"/>
    <w:rsid w:val="003C1044"/>
    <w:rsid w:val="003C2AEF"/>
    <w:rsid w:val="003C32EC"/>
    <w:rsid w:val="003D0847"/>
    <w:rsid w:val="003D0CCB"/>
    <w:rsid w:val="003D0FD6"/>
    <w:rsid w:val="003D40E8"/>
    <w:rsid w:val="003E2BC9"/>
    <w:rsid w:val="003F4B52"/>
    <w:rsid w:val="004018D8"/>
    <w:rsid w:val="004025BB"/>
    <w:rsid w:val="004034B6"/>
    <w:rsid w:val="004114EA"/>
    <w:rsid w:val="00414B4F"/>
    <w:rsid w:val="00420A1E"/>
    <w:rsid w:val="00421271"/>
    <w:rsid w:val="004232DB"/>
    <w:rsid w:val="00426350"/>
    <w:rsid w:val="004375FE"/>
    <w:rsid w:val="00440E8B"/>
    <w:rsid w:val="00440FFA"/>
    <w:rsid w:val="00441918"/>
    <w:rsid w:val="004425EC"/>
    <w:rsid w:val="00443E8B"/>
    <w:rsid w:val="00450B27"/>
    <w:rsid w:val="00453116"/>
    <w:rsid w:val="00454D14"/>
    <w:rsid w:val="00455510"/>
    <w:rsid w:val="00455638"/>
    <w:rsid w:val="004566CC"/>
    <w:rsid w:val="00456A5D"/>
    <w:rsid w:val="0046452A"/>
    <w:rsid w:val="00464D72"/>
    <w:rsid w:val="00464DE1"/>
    <w:rsid w:val="00472752"/>
    <w:rsid w:val="0047306D"/>
    <w:rsid w:val="00473C27"/>
    <w:rsid w:val="00473E1C"/>
    <w:rsid w:val="00480DB8"/>
    <w:rsid w:val="0048283A"/>
    <w:rsid w:val="00482D4C"/>
    <w:rsid w:val="00483E1B"/>
    <w:rsid w:val="00491B01"/>
    <w:rsid w:val="00493A57"/>
    <w:rsid w:val="00495959"/>
    <w:rsid w:val="004A44DE"/>
    <w:rsid w:val="004A72BD"/>
    <w:rsid w:val="004C1095"/>
    <w:rsid w:val="004C2B61"/>
    <w:rsid w:val="004C2DAD"/>
    <w:rsid w:val="004C4FAE"/>
    <w:rsid w:val="004C6ED2"/>
    <w:rsid w:val="004D1A41"/>
    <w:rsid w:val="004D1E0E"/>
    <w:rsid w:val="004D4A4F"/>
    <w:rsid w:val="004D5C8C"/>
    <w:rsid w:val="004E0C5A"/>
    <w:rsid w:val="004E2BE1"/>
    <w:rsid w:val="004E35F1"/>
    <w:rsid w:val="004E3F8E"/>
    <w:rsid w:val="004E4801"/>
    <w:rsid w:val="004E5008"/>
    <w:rsid w:val="004F4E79"/>
    <w:rsid w:val="004F664D"/>
    <w:rsid w:val="00500FA1"/>
    <w:rsid w:val="0051075A"/>
    <w:rsid w:val="00511F52"/>
    <w:rsid w:val="00513853"/>
    <w:rsid w:val="0052184A"/>
    <w:rsid w:val="00524258"/>
    <w:rsid w:val="00530DD9"/>
    <w:rsid w:val="00530F3B"/>
    <w:rsid w:val="005320E4"/>
    <w:rsid w:val="00534B83"/>
    <w:rsid w:val="005363E2"/>
    <w:rsid w:val="00536D89"/>
    <w:rsid w:val="00544E06"/>
    <w:rsid w:val="005463CB"/>
    <w:rsid w:val="00547699"/>
    <w:rsid w:val="00557116"/>
    <w:rsid w:val="0055763A"/>
    <w:rsid w:val="005611F3"/>
    <w:rsid w:val="00565757"/>
    <w:rsid w:val="005754E6"/>
    <w:rsid w:val="0058214E"/>
    <w:rsid w:val="005829FA"/>
    <w:rsid w:val="00585ECC"/>
    <w:rsid w:val="005925C3"/>
    <w:rsid w:val="00594A84"/>
    <w:rsid w:val="005A02B6"/>
    <w:rsid w:val="005A09D8"/>
    <w:rsid w:val="005A1F5E"/>
    <w:rsid w:val="005A33C6"/>
    <w:rsid w:val="005A3F8F"/>
    <w:rsid w:val="005A5A1C"/>
    <w:rsid w:val="005B0866"/>
    <w:rsid w:val="005B4717"/>
    <w:rsid w:val="005B6859"/>
    <w:rsid w:val="005B7281"/>
    <w:rsid w:val="005C2915"/>
    <w:rsid w:val="005C6D1E"/>
    <w:rsid w:val="005D0E9C"/>
    <w:rsid w:val="005D0F8B"/>
    <w:rsid w:val="005D2CA3"/>
    <w:rsid w:val="005D783F"/>
    <w:rsid w:val="005E27DD"/>
    <w:rsid w:val="005E2B7E"/>
    <w:rsid w:val="005E6F00"/>
    <w:rsid w:val="005F0509"/>
    <w:rsid w:val="005F18A3"/>
    <w:rsid w:val="005F1ADF"/>
    <w:rsid w:val="00604177"/>
    <w:rsid w:val="006137EC"/>
    <w:rsid w:val="00622BE8"/>
    <w:rsid w:val="00626AF2"/>
    <w:rsid w:val="006346FE"/>
    <w:rsid w:val="00637544"/>
    <w:rsid w:val="006402D4"/>
    <w:rsid w:val="006446A3"/>
    <w:rsid w:val="00645A61"/>
    <w:rsid w:val="00645B93"/>
    <w:rsid w:val="00646050"/>
    <w:rsid w:val="00652165"/>
    <w:rsid w:val="00654735"/>
    <w:rsid w:val="006556DE"/>
    <w:rsid w:val="006565A0"/>
    <w:rsid w:val="006579DD"/>
    <w:rsid w:val="00660315"/>
    <w:rsid w:val="0066127A"/>
    <w:rsid w:val="006617AB"/>
    <w:rsid w:val="00663E85"/>
    <w:rsid w:val="00664850"/>
    <w:rsid w:val="00665FDA"/>
    <w:rsid w:val="00667C8F"/>
    <w:rsid w:val="00667EDD"/>
    <w:rsid w:val="0067274F"/>
    <w:rsid w:val="006801B1"/>
    <w:rsid w:val="00681C47"/>
    <w:rsid w:val="00681F0B"/>
    <w:rsid w:val="00684857"/>
    <w:rsid w:val="0069665E"/>
    <w:rsid w:val="006A0250"/>
    <w:rsid w:val="006A0AFD"/>
    <w:rsid w:val="006A14A2"/>
    <w:rsid w:val="006A1B4F"/>
    <w:rsid w:val="006A21CB"/>
    <w:rsid w:val="006A6324"/>
    <w:rsid w:val="006B05FC"/>
    <w:rsid w:val="006B2573"/>
    <w:rsid w:val="006B5F4E"/>
    <w:rsid w:val="006C08AE"/>
    <w:rsid w:val="006C0E87"/>
    <w:rsid w:val="006C1A3B"/>
    <w:rsid w:val="006C4093"/>
    <w:rsid w:val="006D1F9B"/>
    <w:rsid w:val="006D3AC7"/>
    <w:rsid w:val="006D7676"/>
    <w:rsid w:val="006E16D4"/>
    <w:rsid w:val="006F06AF"/>
    <w:rsid w:val="006F2681"/>
    <w:rsid w:val="00705F6E"/>
    <w:rsid w:val="00710EA3"/>
    <w:rsid w:val="0071156C"/>
    <w:rsid w:val="00712293"/>
    <w:rsid w:val="0071294C"/>
    <w:rsid w:val="007226D7"/>
    <w:rsid w:val="00724E3B"/>
    <w:rsid w:val="00730D4A"/>
    <w:rsid w:val="00731E5D"/>
    <w:rsid w:val="00736CF8"/>
    <w:rsid w:val="00740CFB"/>
    <w:rsid w:val="007458C6"/>
    <w:rsid w:val="00745D4B"/>
    <w:rsid w:val="00746865"/>
    <w:rsid w:val="007474E4"/>
    <w:rsid w:val="00754620"/>
    <w:rsid w:val="007548F3"/>
    <w:rsid w:val="007574EC"/>
    <w:rsid w:val="0076691B"/>
    <w:rsid w:val="0077071A"/>
    <w:rsid w:val="00772380"/>
    <w:rsid w:val="00772548"/>
    <w:rsid w:val="00777388"/>
    <w:rsid w:val="007818FD"/>
    <w:rsid w:val="00785075"/>
    <w:rsid w:val="00790E8C"/>
    <w:rsid w:val="007940BD"/>
    <w:rsid w:val="007A149A"/>
    <w:rsid w:val="007A4E1D"/>
    <w:rsid w:val="007B0D60"/>
    <w:rsid w:val="007B0FBB"/>
    <w:rsid w:val="007B3E0E"/>
    <w:rsid w:val="007B72C5"/>
    <w:rsid w:val="007C1F92"/>
    <w:rsid w:val="007D4222"/>
    <w:rsid w:val="007D61A8"/>
    <w:rsid w:val="007F1168"/>
    <w:rsid w:val="007F48D4"/>
    <w:rsid w:val="007F7E19"/>
    <w:rsid w:val="00802635"/>
    <w:rsid w:val="00804C75"/>
    <w:rsid w:val="00806B1B"/>
    <w:rsid w:val="00806BC9"/>
    <w:rsid w:val="008123C3"/>
    <w:rsid w:val="00815974"/>
    <w:rsid w:val="00816F53"/>
    <w:rsid w:val="00817D9F"/>
    <w:rsid w:val="00831E2A"/>
    <w:rsid w:val="00831FBF"/>
    <w:rsid w:val="00832FA5"/>
    <w:rsid w:val="00833C0A"/>
    <w:rsid w:val="0083566C"/>
    <w:rsid w:val="00836659"/>
    <w:rsid w:val="008373A7"/>
    <w:rsid w:val="008459FC"/>
    <w:rsid w:val="00851B3E"/>
    <w:rsid w:val="00851C4B"/>
    <w:rsid w:val="008520A7"/>
    <w:rsid w:val="00854994"/>
    <w:rsid w:val="00860BC3"/>
    <w:rsid w:val="00863334"/>
    <w:rsid w:val="008672DA"/>
    <w:rsid w:val="00871F2E"/>
    <w:rsid w:val="00873D1A"/>
    <w:rsid w:val="00874525"/>
    <w:rsid w:val="00875BE8"/>
    <w:rsid w:val="00877B88"/>
    <w:rsid w:val="0088113B"/>
    <w:rsid w:val="00891778"/>
    <w:rsid w:val="0089685A"/>
    <w:rsid w:val="008A0177"/>
    <w:rsid w:val="008A413E"/>
    <w:rsid w:val="008A7A3E"/>
    <w:rsid w:val="008C4D06"/>
    <w:rsid w:val="008C642C"/>
    <w:rsid w:val="008D0E4A"/>
    <w:rsid w:val="008D2A6A"/>
    <w:rsid w:val="008D52FB"/>
    <w:rsid w:val="008D5443"/>
    <w:rsid w:val="008D58EC"/>
    <w:rsid w:val="008E4564"/>
    <w:rsid w:val="008E74F7"/>
    <w:rsid w:val="008F239E"/>
    <w:rsid w:val="008F7754"/>
    <w:rsid w:val="0090117D"/>
    <w:rsid w:val="009055DD"/>
    <w:rsid w:val="009069E6"/>
    <w:rsid w:val="00906EFB"/>
    <w:rsid w:val="009114D8"/>
    <w:rsid w:val="009149A4"/>
    <w:rsid w:val="009212DD"/>
    <w:rsid w:val="00921AB9"/>
    <w:rsid w:val="00927B12"/>
    <w:rsid w:val="009301B8"/>
    <w:rsid w:val="00931D78"/>
    <w:rsid w:val="00941F06"/>
    <w:rsid w:val="009431F3"/>
    <w:rsid w:val="00946101"/>
    <w:rsid w:val="00947092"/>
    <w:rsid w:val="009470DC"/>
    <w:rsid w:val="00951A8E"/>
    <w:rsid w:val="009538A4"/>
    <w:rsid w:val="00954870"/>
    <w:rsid w:val="00954BDD"/>
    <w:rsid w:val="00962168"/>
    <w:rsid w:val="009625B1"/>
    <w:rsid w:val="00962AA9"/>
    <w:rsid w:val="00966F67"/>
    <w:rsid w:val="009670EA"/>
    <w:rsid w:val="00973776"/>
    <w:rsid w:val="009809C5"/>
    <w:rsid w:val="00985868"/>
    <w:rsid w:val="00985F44"/>
    <w:rsid w:val="00985FE6"/>
    <w:rsid w:val="00987081"/>
    <w:rsid w:val="00992857"/>
    <w:rsid w:val="00997611"/>
    <w:rsid w:val="009A0542"/>
    <w:rsid w:val="009A0E7C"/>
    <w:rsid w:val="009A2C33"/>
    <w:rsid w:val="009A3CBD"/>
    <w:rsid w:val="009B2183"/>
    <w:rsid w:val="009B3807"/>
    <w:rsid w:val="009B4EE3"/>
    <w:rsid w:val="009B53FA"/>
    <w:rsid w:val="009B671E"/>
    <w:rsid w:val="009C041E"/>
    <w:rsid w:val="009C2062"/>
    <w:rsid w:val="009C7B9A"/>
    <w:rsid w:val="009D21B9"/>
    <w:rsid w:val="009E4241"/>
    <w:rsid w:val="009E7BDA"/>
    <w:rsid w:val="009F0554"/>
    <w:rsid w:val="009F356C"/>
    <w:rsid w:val="009F51F2"/>
    <w:rsid w:val="00A07468"/>
    <w:rsid w:val="00A13CC3"/>
    <w:rsid w:val="00A164F5"/>
    <w:rsid w:val="00A20DA8"/>
    <w:rsid w:val="00A218EC"/>
    <w:rsid w:val="00A227CE"/>
    <w:rsid w:val="00A310D7"/>
    <w:rsid w:val="00A3138F"/>
    <w:rsid w:val="00A319BE"/>
    <w:rsid w:val="00A31F9A"/>
    <w:rsid w:val="00A32427"/>
    <w:rsid w:val="00A40760"/>
    <w:rsid w:val="00A4233A"/>
    <w:rsid w:val="00A44EFB"/>
    <w:rsid w:val="00A50DAE"/>
    <w:rsid w:val="00A51444"/>
    <w:rsid w:val="00A5213D"/>
    <w:rsid w:val="00A5222C"/>
    <w:rsid w:val="00A60320"/>
    <w:rsid w:val="00A622CC"/>
    <w:rsid w:val="00A64D8E"/>
    <w:rsid w:val="00A72FC5"/>
    <w:rsid w:val="00A730E3"/>
    <w:rsid w:val="00A77CF6"/>
    <w:rsid w:val="00A84BA8"/>
    <w:rsid w:val="00A84C50"/>
    <w:rsid w:val="00A91283"/>
    <w:rsid w:val="00A9500F"/>
    <w:rsid w:val="00AA132F"/>
    <w:rsid w:val="00AA2236"/>
    <w:rsid w:val="00AB3338"/>
    <w:rsid w:val="00AB4B4C"/>
    <w:rsid w:val="00AC0E23"/>
    <w:rsid w:val="00AC16C3"/>
    <w:rsid w:val="00AC597A"/>
    <w:rsid w:val="00AC5EF4"/>
    <w:rsid w:val="00AC612E"/>
    <w:rsid w:val="00AC63FC"/>
    <w:rsid w:val="00AD3B12"/>
    <w:rsid w:val="00AD3B41"/>
    <w:rsid w:val="00AD4303"/>
    <w:rsid w:val="00AD4F04"/>
    <w:rsid w:val="00AD5A94"/>
    <w:rsid w:val="00AE11E8"/>
    <w:rsid w:val="00AE2480"/>
    <w:rsid w:val="00AF3977"/>
    <w:rsid w:val="00AF623F"/>
    <w:rsid w:val="00B00969"/>
    <w:rsid w:val="00B0143B"/>
    <w:rsid w:val="00B025DC"/>
    <w:rsid w:val="00B0378C"/>
    <w:rsid w:val="00B0394A"/>
    <w:rsid w:val="00B03E54"/>
    <w:rsid w:val="00B04340"/>
    <w:rsid w:val="00B07A3B"/>
    <w:rsid w:val="00B11B56"/>
    <w:rsid w:val="00B13941"/>
    <w:rsid w:val="00B219B5"/>
    <w:rsid w:val="00B27596"/>
    <w:rsid w:val="00B33E59"/>
    <w:rsid w:val="00B340A8"/>
    <w:rsid w:val="00B3428E"/>
    <w:rsid w:val="00B36993"/>
    <w:rsid w:val="00B40298"/>
    <w:rsid w:val="00B40E12"/>
    <w:rsid w:val="00B435B8"/>
    <w:rsid w:val="00B4499C"/>
    <w:rsid w:val="00B5116D"/>
    <w:rsid w:val="00B534BA"/>
    <w:rsid w:val="00B60E0A"/>
    <w:rsid w:val="00B6201D"/>
    <w:rsid w:val="00B62EF4"/>
    <w:rsid w:val="00B653B7"/>
    <w:rsid w:val="00B66A14"/>
    <w:rsid w:val="00B7250F"/>
    <w:rsid w:val="00B76017"/>
    <w:rsid w:val="00B807E5"/>
    <w:rsid w:val="00B847A0"/>
    <w:rsid w:val="00B87BC5"/>
    <w:rsid w:val="00B87D12"/>
    <w:rsid w:val="00BA0371"/>
    <w:rsid w:val="00BA2EF5"/>
    <w:rsid w:val="00BB27C1"/>
    <w:rsid w:val="00BC01E5"/>
    <w:rsid w:val="00BC3F28"/>
    <w:rsid w:val="00BC6A17"/>
    <w:rsid w:val="00BC6DA7"/>
    <w:rsid w:val="00BC7E90"/>
    <w:rsid w:val="00BD4346"/>
    <w:rsid w:val="00BE051D"/>
    <w:rsid w:val="00BE0681"/>
    <w:rsid w:val="00BE756D"/>
    <w:rsid w:val="00BF2674"/>
    <w:rsid w:val="00BF2B34"/>
    <w:rsid w:val="00BF3754"/>
    <w:rsid w:val="00C00F3F"/>
    <w:rsid w:val="00C035C7"/>
    <w:rsid w:val="00C058AE"/>
    <w:rsid w:val="00C12062"/>
    <w:rsid w:val="00C14109"/>
    <w:rsid w:val="00C2620F"/>
    <w:rsid w:val="00C34F4C"/>
    <w:rsid w:val="00C428F1"/>
    <w:rsid w:val="00C50118"/>
    <w:rsid w:val="00C602B2"/>
    <w:rsid w:val="00C61F6D"/>
    <w:rsid w:val="00C62DA5"/>
    <w:rsid w:val="00C66C56"/>
    <w:rsid w:val="00C70C90"/>
    <w:rsid w:val="00C7374B"/>
    <w:rsid w:val="00C766A8"/>
    <w:rsid w:val="00C80E7B"/>
    <w:rsid w:val="00C8109F"/>
    <w:rsid w:val="00C82679"/>
    <w:rsid w:val="00C82857"/>
    <w:rsid w:val="00C836F3"/>
    <w:rsid w:val="00C90658"/>
    <w:rsid w:val="00C9250E"/>
    <w:rsid w:val="00C931BB"/>
    <w:rsid w:val="00C96FC6"/>
    <w:rsid w:val="00C97B11"/>
    <w:rsid w:val="00CB039A"/>
    <w:rsid w:val="00CB0B79"/>
    <w:rsid w:val="00CB5DE5"/>
    <w:rsid w:val="00CC0C58"/>
    <w:rsid w:val="00CC1850"/>
    <w:rsid w:val="00CC29BF"/>
    <w:rsid w:val="00CC52BE"/>
    <w:rsid w:val="00CD515D"/>
    <w:rsid w:val="00CD63B8"/>
    <w:rsid w:val="00CD7F92"/>
    <w:rsid w:val="00CE0665"/>
    <w:rsid w:val="00CE08FB"/>
    <w:rsid w:val="00CE10F2"/>
    <w:rsid w:val="00CE4904"/>
    <w:rsid w:val="00CE696A"/>
    <w:rsid w:val="00CF2130"/>
    <w:rsid w:val="00CF22F6"/>
    <w:rsid w:val="00CF6830"/>
    <w:rsid w:val="00CF771C"/>
    <w:rsid w:val="00D00EF4"/>
    <w:rsid w:val="00D103FE"/>
    <w:rsid w:val="00D10BFA"/>
    <w:rsid w:val="00D10F00"/>
    <w:rsid w:val="00D13549"/>
    <w:rsid w:val="00D150D8"/>
    <w:rsid w:val="00D30007"/>
    <w:rsid w:val="00D300CE"/>
    <w:rsid w:val="00D367C0"/>
    <w:rsid w:val="00D37C1A"/>
    <w:rsid w:val="00D406D6"/>
    <w:rsid w:val="00D45AF7"/>
    <w:rsid w:val="00D466AF"/>
    <w:rsid w:val="00D473BF"/>
    <w:rsid w:val="00D47642"/>
    <w:rsid w:val="00D5169F"/>
    <w:rsid w:val="00D531C6"/>
    <w:rsid w:val="00D53725"/>
    <w:rsid w:val="00D60829"/>
    <w:rsid w:val="00D630A2"/>
    <w:rsid w:val="00D6314B"/>
    <w:rsid w:val="00D654B4"/>
    <w:rsid w:val="00D662C7"/>
    <w:rsid w:val="00D712A3"/>
    <w:rsid w:val="00D75084"/>
    <w:rsid w:val="00D75193"/>
    <w:rsid w:val="00D7547B"/>
    <w:rsid w:val="00D80DEB"/>
    <w:rsid w:val="00D87F73"/>
    <w:rsid w:val="00D94887"/>
    <w:rsid w:val="00D94CBF"/>
    <w:rsid w:val="00D95C4C"/>
    <w:rsid w:val="00DA117F"/>
    <w:rsid w:val="00DA17FB"/>
    <w:rsid w:val="00DA1CF0"/>
    <w:rsid w:val="00DB16A4"/>
    <w:rsid w:val="00DB3580"/>
    <w:rsid w:val="00DB7EBA"/>
    <w:rsid w:val="00DC058D"/>
    <w:rsid w:val="00DC0F13"/>
    <w:rsid w:val="00DC1E10"/>
    <w:rsid w:val="00DC2504"/>
    <w:rsid w:val="00DC311D"/>
    <w:rsid w:val="00DC7C84"/>
    <w:rsid w:val="00DC7D3A"/>
    <w:rsid w:val="00DD147A"/>
    <w:rsid w:val="00DD1839"/>
    <w:rsid w:val="00DD231A"/>
    <w:rsid w:val="00DD2CF9"/>
    <w:rsid w:val="00DD551A"/>
    <w:rsid w:val="00DE0E89"/>
    <w:rsid w:val="00DE2554"/>
    <w:rsid w:val="00DE2882"/>
    <w:rsid w:val="00DE46DB"/>
    <w:rsid w:val="00DE66F3"/>
    <w:rsid w:val="00DE68C4"/>
    <w:rsid w:val="00DF0865"/>
    <w:rsid w:val="00DF1693"/>
    <w:rsid w:val="00DF307B"/>
    <w:rsid w:val="00DF4C61"/>
    <w:rsid w:val="00DF6EE3"/>
    <w:rsid w:val="00E04EFB"/>
    <w:rsid w:val="00E072C2"/>
    <w:rsid w:val="00E24673"/>
    <w:rsid w:val="00E24898"/>
    <w:rsid w:val="00E27EF5"/>
    <w:rsid w:val="00E355EE"/>
    <w:rsid w:val="00E35FB3"/>
    <w:rsid w:val="00E411FF"/>
    <w:rsid w:val="00E44C46"/>
    <w:rsid w:val="00E4663E"/>
    <w:rsid w:val="00E479A6"/>
    <w:rsid w:val="00E52377"/>
    <w:rsid w:val="00E55496"/>
    <w:rsid w:val="00E55F56"/>
    <w:rsid w:val="00E65758"/>
    <w:rsid w:val="00E662CA"/>
    <w:rsid w:val="00E66975"/>
    <w:rsid w:val="00E8076C"/>
    <w:rsid w:val="00E86E4B"/>
    <w:rsid w:val="00E87DA4"/>
    <w:rsid w:val="00E92836"/>
    <w:rsid w:val="00E94F59"/>
    <w:rsid w:val="00EA15F6"/>
    <w:rsid w:val="00EA20E5"/>
    <w:rsid w:val="00EA2756"/>
    <w:rsid w:val="00EA341C"/>
    <w:rsid w:val="00EA47FD"/>
    <w:rsid w:val="00EA4B94"/>
    <w:rsid w:val="00EA60D4"/>
    <w:rsid w:val="00EB7FB3"/>
    <w:rsid w:val="00EC098C"/>
    <w:rsid w:val="00EC1E0D"/>
    <w:rsid w:val="00EC3C46"/>
    <w:rsid w:val="00EC69FF"/>
    <w:rsid w:val="00ED00F1"/>
    <w:rsid w:val="00ED23F4"/>
    <w:rsid w:val="00ED2FBA"/>
    <w:rsid w:val="00ED592D"/>
    <w:rsid w:val="00ED6438"/>
    <w:rsid w:val="00EE00CF"/>
    <w:rsid w:val="00EE0562"/>
    <w:rsid w:val="00EE1E2F"/>
    <w:rsid w:val="00EE39ED"/>
    <w:rsid w:val="00EE4460"/>
    <w:rsid w:val="00EE6470"/>
    <w:rsid w:val="00EF42B4"/>
    <w:rsid w:val="00EF4E2B"/>
    <w:rsid w:val="00F0293A"/>
    <w:rsid w:val="00F045D1"/>
    <w:rsid w:val="00F04E9E"/>
    <w:rsid w:val="00F0777A"/>
    <w:rsid w:val="00F10CF8"/>
    <w:rsid w:val="00F10FAD"/>
    <w:rsid w:val="00F146E3"/>
    <w:rsid w:val="00F153F4"/>
    <w:rsid w:val="00F22F5E"/>
    <w:rsid w:val="00F3061E"/>
    <w:rsid w:val="00F3082F"/>
    <w:rsid w:val="00F35094"/>
    <w:rsid w:val="00F35B29"/>
    <w:rsid w:val="00F3618A"/>
    <w:rsid w:val="00F4412A"/>
    <w:rsid w:val="00F563AC"/>
    <w:rsid w:val="00F56A75"/>
    <w:rsid w:val="00F60B45"/>
    <w:rsid w:val="00F60C18"/>
    <w:rsid w:val="00F620AD"/>
    <w:rsid w:val="00F64FB6"/>
    <w:rsid w:val="00F728FB"/>
    <w:rsid w:val="00F734E7"/>
    <w:rsid w:val="00F73A13"/>
    <w:rsid w:val="00F7561F"/>
    <w:rsid w:val="00F76A1C"/>
    <w:rsid w:val="00F80FD0"/>
    <w:rsid w:val="00F8149F"/>
    <w:rsid w:val="00F83448"/>
    <w:rsid w:val="00F917CF"/>
    <w:rsid w:val="00F95E8D"/>
    <w:rsid w:val="00FA1A9D"/>
    <w:rsid w:val="00FA532D"/>
    <w:rsid w:val="00FA7A79"/>
    <w:rsid w:val="00FA7D51"/>
    <w:rsid w:val="00FB144F"/>
    <w:rsid w:val="00FB3077"/>
    <w:rsid w:val="00FB6DED"/>
    <w:rsid w:val="00FC5752"/>
    <w:rsid w:val="00FD00B1"/>
    <w:rsid w:val="00FD02B4"/>
    <w:rsid w:val="00FD1497"/>
    <w:rsid w:val="00FE059A"/>
    <w:rsid w:val="00FF25E5"/>
    <w:rsid w:val="00FF34BC"/>
    <w:rsid w:val="00FF6C56"/>
    <w:rsid w:val="00FF754B"/>
    <w:rsid w:val="01883BAA"/>
    <w:rsid w:val="01E8E1D1"/>
    <w:rsid w:val="027AD236"/>
    <w:rsid w:val="02F29552"/>
    <w:rsid w:val="030B7F52"/>
    <w:rsid w:val="03335ADC"/>
    <w:rsid w:val="037EA01C"/>
    <w:rsid w:val="0468FDD3"/>
    <w:rsid w:val="048484B5"/>
    <w:rsid w:val="04DE62F5"/>
    <w:rsid w:val="04F364A3"/>
    <w:rsid w:val="04FAF3F3"/>
    <w:rsid w:val="05A466C8"/>
    <w:rsid w:val="0611D378"/>
    <w:rsid w:val="062EC6CD"/>
    <w:rsid w:val="0700BEF5"/>
    <w:rsid w:val="075DC588"/>
    <w:rsid w:val="0786A7F9"/>
    <w:rsid w:val="07A87CA3"/>
    <w:rsid w:val="0818F7D0"/>
    <w:rsid w:val="089EEB80"/>
    <w:rsid w:val="0998EB8D"/>
    <w:rsid w:val="0A095E3A"/>
    <w:rsid w:val="0A392BBF"/>
    <w:rsid w:val="0BF4E8A2"/>
    <w:rsid w:val="0CCFDDBA"/>
    <w:rsid w:val="0D1F96A0"/>
    <w:rsid w:val="0D4A7112"/>
    <w:rsid w:val="0DB9744A"/>
    <w:rsid w:val="0DEFE075"/>
    <w:rsid w:val="0E4FF676"/>
    <w:rsid w:val="0E7380AB"/>
    <w:rsid w:val="0E8BC638"/>
    <w:rsid w:val="0EC61A5D"/>
    <w:rsid w:val="0F718C36"/>
    <w:rsid w:val="107D65EA"/>
    <w:rsid w:val="11E6EB4E"/>
    <w:rsid w:val="130E3858"/>
    <w:rsid w:val="134DAC93"/>
    <w:rsid w:val="1440D1CD"/>
    <w:rsid w:val="14D348B2"/>
    <w:rsid w:val="14EC2A73"/>
    <w:rsid w:val="156A5EA9"/>
    <w:rsid w:val="162F494B"/>
    <w:rsid w:val="16CA5BB1"/>
    <w:rsid w:val="177DBAC4"/>
    <w:rsid w:val="178BA372"/>
    <w:rsid w:val="18248C4D"/>
    <w:rsid w:val="185813F2"/>
    <w:rsid w:val="18B5745E"/>
    <w:rsid w:val="19B95A24"/>
    <w:rsid w:val="1BA5CF40"/>
    <w:rsid w:val="1BF83F62"/>
    <w:rsid w:val="1C2C3F4D"/>
    <w:rsid w:val="1C8A7517"/>
    <w:rsid w:val="1CFA3F5B"/>
    <w:rsid w:val="1D42DC9E"/>
    <w:rsid w:val="1DA7B780"/>
    <w:rsid w:val="1DAAE336"/>
    <w:rsid w:val="1E0F6831"/>
    <w:rsid w:val="1E321694"/>
    <w:rsid w:val="1F0F0D41"/>
    <w:rsid w:val="1F1BC1CD"/>
    <w:rsid w:val="1FBEB0B9"/>
    <w:rsid w:val="206385FE"/>
    <w:rsid w:val="20FAC664"/>
    <w:rsid w:val="21780C15"/>
    <w:rsid w:val="2181B98A"/>
    <w:rsid w:val="22A4F1B4"/>
    <w:rsid w:val="2356B78F"/>
    <w:rsid w:val="23B129A1"/>
    <w:rsid w:val="240A3808"/>
    <w:rsid w:val="2477D730"/>
    <w:rsid w:val="25083543"/>
    <w:rsid w:val="25499289"/>
    <w:rsid w:val="256E83BC"/>
    <w:rsid w:val="25732D7E"/>
    <w:rsid w:val="2583EEF0"/>
    <w:rsid w:val="25D97FEF"/>
    <w:rsid w:val="262712C1"/>
    <w:rsid w:val="262F5727"/>
    <w:rsid w:val="2688CF12"/>
    <w:rsid w:val="26AB1744"/>
    <w:rsid w:val="26CEC77E"/>
    <w:rsid w:val="27A0526F"/>
    <w:rsid w:val="27D0280B"/>
    <w:rsid w:val="27E70851"/>
    <w:rsid w:val="2823AE49"/>
    <w:rsid w:val="28AB98D8"/>
    <w:rsid w:val="28D07D5F"/>
    <w:rsid w:val="2915F093"/>
    <w:rsid w:val="2982FEA3"/>
    <w:rsid w:val="29A1F8D7"/>
    <w:rsid w:val="29A8CDCB"/>
    <w:rsid w:val="29DE0341"/>
    <w:rsid w:val="29ED2BE6"/>
    <w:rsid w:val="2A4BDD20"/>
    <w:rsid w:val="2AB88530"/>
    <w:rsid w:val="2B5FFBE5"/>
    <w:rsid w:val="2B805887"/>
    <w:rsid w:val="2C9A64E0"/>
    <w:rsid w:val="2CDB3E6D"/>
    <w:rsid w:val="2D01786D"/>
    <w:rsid w:val="2D3C277E"/>
    <w:rsid w:val="2DD7B2AA"/>
    <w:rsid w:val="2DE011D3"/>
    <w:rsid w:val="2E121923"/>
    <w:rsid w:val="2E929C1E"/>
    <w:rsid w:val="2EE8782B"/>
    <w:rsid w:val="2FAA8D62"/>
    <w:rsid w:val="2FCBF63C"/>
    <w:rsid w:val="306D276D"/>
    <w:rsid w:val="3107F6B3"/>
    <w:rsid w:val="3174865A"/>
    <w:rsid w:val="31C4CB85"/>
    <w:rsid w:val="327198F5"/>
    <w:rsid w:val="32B7E7CE"/>
    <w:rsid w:val="3325FF35"/>
    <w:rsid w:val="3327D55E"/>
    <w:rsid w:val="33B80A36"/>
    <w:rsid w:val="34AA1ECC"/>
    <w:rsid w:val="355F9D77"/>
    <w:rsid w:val="35877BDC"/>
    <w:rsid w:val="35C8B9CA"/>
    <w:rsid w:val="362B919A"/>
    <w:rsid w:val="3699CAD2"/>
    <w:rsid w:val="3717A332"/>
    <w:rsid w:val="374A99F0"/>
    <w:rsid w:val="37BC4A0A"/>
    <w:rsid w:val="37E4A115"/>
    <w:rsid w:val="381B54D0"/>
    <w:rsid w:val="385731BE"/>
    <w:rsid w:val="3897E46B"/>
    <w:rsid w:val="3898F4DD"/>
    <w:rsid w:val="38FAE52B"/>
    <w:rsid w:val="39928229"/>
    <w:rsid w:val="39FA626F"/>
    <w:rsid w:val="3A205129"/>
    <w:rsid w:val="3B219414"/>
    <w:rsid w:val="3B511C45"/>
    <w:rsid w:val="3B536C12"/>
    <w:rsid w:val="3B5C42C1"/>
    <w:rsid w:val="3BC0089D"/>
    <w:rsid w:val="3BF113D9"/>
    <w:rsid w:val="3C4A3AD7"/>
    <w:rsid w:val="3C6C6F0F"/>
    <w:rsid w:val="3D3851D9"/>
    <w:rsid w:val="3D3CD3FF"/>
    <w:rsid w:val="3D8A6891"/>
    <w:rsid w:val="3E379058"/>
    <w:rsid w:val="3F0D46A8"/>
    <w:rsid w:val="3F801C81"/>
    <w:rsid w:val="40048EEA"/>
    <w:rsid w:val="40A6EC8A"/>
    <w:rsid w:val="410024DE"/>
    <w:rsid w:val="413431B1"/>
    <w:rsid w:val="4149A44C"/>
    <w:rsid w:val="417FEAE9"/>
    <w:rsid w:val="4264A0CE"/>
    <w:rsid w:val="429E674A"/>
    <w:rsid w:val="42E0EABF"/>
    <w:rsid w:val="4375B69A"/>
    <w:rsid w:val="43DAEAD5"/>
    <w:rsid w:val="4468A5A0"/>
    <w:rsid w:val="44CB8D26"/>
    <w:rsid w:val="45BE5C0C"/>
    <w:rsid w:val="45CB69A4"/>
    <w:rsid w:val="463BDE2C"/>
    <w:rsid w:val="46443650"/>
    <w:rsid w:val="47CA502E"/>
    <w:rsid w:val="47DED942"/>
    <w:rsid w:val="4A2CD399"/>
    <w:rsid w:val="4ACB6331"/>
    <w:rsid w:val="4ACE1CAF"/>
    <w:rsid w:val="4ACFA9D2"/>
    <w:rsid w:val="4AD210CA"/>
    <w:rsid w:val="4BFDF3C9"/>
    <w:rsid w:val="4D3F0892"/>
    <w:rsid w:val="4DB74B5A"/>
    <w:rsid w:val="4DE4E760"/>
    <w:rsid w:val="4E327BF1"/>
    <w:rsid w:val="4E763A01"/>
    <w:rsid w:val="4F64F204"/>
    <w:rsid w:val="4F9F3580"/>
    <w:rsid w:val="4FE1B236"/>
    <w:rsid w:val="506D9812"/>
    <w:rsid w:val="51048AD9"/>
    <w:rsid w:val="51F90039"/>
    <w:rsid w:val="52006AC6"/>
    <w:rsid w:val="52166276"/>
    <w:rsid w:val="526E7B6A"/>
    <w:rsid w:val="52E3BCC7"/>
    <w:rsid w:val="533DFEF9"/>
    <w:rsid w:val="5349FD21"/>
    <w:rsid w:val="543D5360"/>
    <w:rsid w:val="5448AB6B"/>
    <w:rsid w:val="5494D59A"/>
    <w:rsid w:val="55596DC1"/>
    <w:rsid w:val="569B1BA7"/>
    <w:rsid w:val="56A97FC9"/>
    <w:rsid w:val="56C7649F"/>
    <w:rsid w:val="56E8CABE"/>
    <w:rsid w:val="57E9DAFD"/>
    <w:rsid w:val="587FBF3D"/>
    <w:rsid w:val="58CBF3EE"/>
    <w:rsid w:val="59492F58"/>
    <w:rsid w:val="59C24C16"/>
    <w:rsid w:val="59DB6BEA"/>
    <w:rsid w:val="59DEE330"/>
    <w:rsid w:val="5A007383"/>
    <w:rsid w:val="5A022A9F"/>
    <w:rsid w:val="5A077163"/>
    <w:rsid w:val="5B475277"/>
    <w:rsid w:val="5B774463"/>
    <w:rsid w:val="5BB0F3AE"/>
    <w:rsid w:val="5BBC2A1B"/>
    <w:rsid w:val="5C070B5C"/>
    <w:rsid w:val="5C442B3D"/>
    <w:rsid w:val="5D22728F"/>
    <w:rsid w:val="5D776451"/>
    <w:rsid w:val="5DB64824"/>
    <w:rsid w:val="5DBBD18C"/>
    <w:rsid w:val="5E893E21"/>
    <w:rsid w:val="5ECD2AA2"/>
    <w:rsid w:val="5F2DE739"/>
    <w:rsid w:val="5F85DD8C"/>
    <w:rsid w:val="5FDCF21B"/>
    <w:rsid w:val="60D1012D"/>
    <w:rsid w:val="60DDB99F"/>
    <w:rsid w:val="60E3A830"/>
    <w:rsid w:val="61215FB7"/>
    <w:rsid w:val="61428864"/>
    <w:rsid w:val="6167B6B9"/>
    <w:rsid w:val="61762BEA"/>
    <w:rsid w:val="6180B3A6"/>
    <w:rsid w:val="61A1DDC1"/>
    <w:rsid w:val="61D8AE57"/>
    <w:rsid w:val="61FC9689"/>
    <w:rsid w:val="62FC02E7"/>
    <w:rsid w:val="631A07E0"/>
    <w:rsid w:val="636E4C58"/>
    <w:rsid w:val="63AC0CCB"/>
    <w:rsid w:val="644D403C"/>
    <w:rsid w:val="64A51448"/>
    <w:rsid w:val="65F47164"/>
    <w:rsid w:val="66242C20"/>
    <w:rsid w:val="66655181"/>
    <w:rsid w:val="66ACFD7F"/>
    <w:rsid w:val="67796A59"/>
    <w:rsid w:val="6A853F1B"/>
    <w:rsid w:val="6C5801B3"/>
    <w:rsid w:val="6C6EF404"/>
    <w:rsid w:val="6CD09851"/>
    <w:rsid w:val="6CD98DCF"/>
    <w:rsid w:val="6D3DA73F"/>
    <w:rsid w:val="6DB47F0F"/>
    <w:rsid w:val="6F058E1B"/>
    <w:rsid w:val="70116D18"/>
    <w:rsid w:val="7030F32E"/>
    <w:rsid w:val="70D8E45B"/>
    <w:rsid w:val="7152DCB9"/>
    <w:rsid w:val="71ED0EDD"/>
    <w:rsid w:val="71F4325E"/>
    <w:rsid w:val="72D400DC"/>
    <w:rsid w:val="72DC5682"/>
    <w:rsid w:val="73194DA6"/>
    <w:rsid w:val="735FAEB2"/>
    <w:rsid w:val="74CF3684"/>
    <w:rsid w:val="74E23A00"/>
    <w:rsid w:val="74E6564C"/>
    <w:rsid w:val="7501EF3B"/>
    <w:rsid w:val="76671408"/>
    <w:rsid w:val="76CF7BE0"/>
    <w:rsid w:val="7701124B"/>
    <w:rsid w:val="7720EA03"/>
    <w:rsid w:val="77281CDC"/>
    <w:rsid w:val="774FC4A1"/>
    <w:rsid w:val="77AA3A7E"/>
    <w:rsid w:val="77ECE7EA"/>
    <w:rsid w:val="785A275C"/>
    <w:rsid w:val="78C7E353"/>
    <w:rsid w:val="7929D89D"/>
    <w:rsid w:val="7B410101"/>
    <w:rsid w:val="7CDE6BEE"/>
    <w:rsid w:val="7CE13EB9"/>
    <w:rsid w:val="7DD81262"/>
    <w:rsid w:val="7DD8CBAA"/>
    <w:rsid w:val="7DEFF067"/>
    <w:rsid w:val="7E47E45C"/>
    <w:rsid w:val="7ED48CEF"/>
    <w:rsid w:val="7EED0266"/>
    <w:rsid w:val="7F6E6819"/>
    <w:rsid w:val="7FFEC18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4678958"/>
  <w14:defaultImageDpi w14:val="330"/>
  <w15:docId w15:val="{19C0085F-39A8-9D44-B46E-255FBE37BF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w:hAnsiTheme="minorHAnsi" w:cs="Calibri (Body)"/>
        <w:color w:val="000000" w:themeColor="text1"/>
        <w:sz w:val="24"/>
        <w:szCs w:val="24"/>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103FE"/>
  </w:style>
  <w:style w:type="paragraph" w:styleId="Heading1">
    <w:name w:val="heading 1"/>
    <w:basedOn w:val="Normal"/>
    <w:next w:val="Normal"/>
    <w:link w:val="Heading1Char"/>
    <w:qFormat/>
    <w:rsid w:val="00C82679"/>
    <w:pPr>
      <w:keepNext/>
      <w:pBdr>
        <w:bottom w:val="single" w:sz="4" w:space="1" w:color="auto"/>
      </w:pBdr>
      <w:spacing w:after="240"/>
      <w:jc w:val="center"/>
      <w:outlineLvl w:val="0"/>
    </w:pPr>
    <w:rPr>
      <w:rFonts w:eastAsia="Times New Roman"/>
      <w:sz w:val="52"/>
    </w:rPr>
  </w:style>
  <w:style w:type="paragraph" w:styleId="Heading2">
    <w:name w:val="heading 2"/>
    <w:basedOn w:val="Normal"/>
    <w:next w:val="Normal"/>
    <w:qFormat/>
    <w:rsid w:val="00C82679"/>
    <w:pPr>
      <w:outlineLvl w:val="1"/>
    </w:pPr>
    <w:rPr>
      <w:rFonts w:eastAsia="Times New Roman" w:cs="Calibri"/>
      <w:bCs/>
      <w:sz w:val="52"/>
      <w:szCs w:val="5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Pr>
      <w:i/>
    </w:rPr>
  </w:style>
  <w:style w:type="paragraph" w:styleId="BodyTextIndent">
    <w:name w:val="Body Text Indent"/>
    <w:basedOn w:val="Normal"/>
    <w:link w:val="BodyTextIndentChar"/>
    <w:rsid w:val="00D103FE"/>
    <w:pPr>
      <w:ind w:left="360"/>
      <w:jc w:val="both"/>
    </w:pPr>
  </w:style>
  <w:style w:type="paragraph" w:styleId="BodyTextIndent2">
    <w:name w:val="Body Text Indent 2"/>
    <w:basedOn w:val="Normal"/>
    <w:rsid w:val="00D103FE"/>
    <w:pPr>
      <w:ind w:left="720"/>
      <w:jc w:val="both"/>
    </w:pPr>
  </w:style>
  <w:style w:type="paragraph" w:styleId="Header">
    <w:name w:val="header"/>
    <w:basedOn w:val="Normal"/>
    <w:pPr>
      <w:tabs>
        <w:tab w:val="center" w:pos="4320"/>
        <w:tab w:val="right" w:pos="8640"/>
      </w:tabs>
    </w:pPr>
  </w:style>
  <w:style w:type="paragraph" w:styleId="BodyText2">
    <w:name w:val="Body Text 2"/>
    <w:basedOn w:val="Normal"/>
    <w:rPr>
      <w:sz w:val="32"/>
      <w:lang w:eastAsia="zh-TW"/>
    </w:rPr>
  </w:style>
  <w:style w:type="paragraph" w:styleId="BodyText3">
    <w:name w:val="Body Text 3"/>
    <w:basedOn w:val="Normal"/>
    <w:link w:val="BodyText3Char"/>
    <w:uiPriority w:val="99"/>
    <w:semiHidden/>
    <w:unhideWhenUsed/>
    <w:rsid w:val="008D58EC"/>
    <w:pPr>
      <w:spacing w:after="120"/>
    </w:pPr>
    <w:rPr>
      <w:sz w:val="16"/>
      <w:szCs w:val="16"/>
      <w:lang w:val="x-none" w:eastAsia="x-none"/>
    </w:rPr>
  </w:style>
  <w:style w:type="character" w:customStyle="1" w:styleId="BodyText3Char">
    <w:name w:val="Body Text 3 Char"/>
    <w:link w:val="BodyText3"/>
    <w:uiPriority w:val="99"/>
    <w:semiHidden/>
    <w:rsid w:val="008D58EC"/>
    <w:rPr>
      <w:sz w:val="16"/>
      <w:szCs w:val="16"/>
    </w:rPr>
  </w:style>
  <w:style w:type="paragraph" w:styleId="Footer">
    <w:name w:val="footer"/>
    <w:basedOn w:val="Normal"/>
    <w:link w:val="FooterChar"/>
    <w:uiPriority w:val="99"/>
    <w:unhideWhenUsed/>
    <w:rsid w:val="007D1CA5"/>
    <w:pPr>
      <w:tabs>
        <w:tab w:val="center" w:pos="4320"/>
        <w:tab w:val="right" w:pos="8640"/>
      </w:tabs>
    </w:pPr>
    <w:rPr>
      <w:lang w:val="x-none" w:eastAsia="x-none"/>
    </w:rPr>
  </w:style>
  <w:style w:type="character" w:customStyle="1" w:styleId="FooterChar">
    <w:name w:val="Footer Char"/>
    <w:link w:val="Footer"/>
    <w:uiPriority w:val="99"/>
    <w:rsid w:val="007D1CA5"/>
    <w:rPr>
      <w:sz w:val="24"/>
    </w:rPr>
  </w:style>
  <w:style w:type="character" w:styleId="Hyperlink">
    <w:name w:val="Hyperlink"/>
    <w:uiPriority w:val="99"/>
    <w:unhideWhenUsed/>
    <w:rsid w:val="002B38EA"/>
    <w:rPr>
      <w:color w:val="0000FF"/>
      <w:u w:val="single"/>
    </w:rPr>
  </w:style>
  <w:style w:type="character" w:styleId="FollowedHyperlink">
    <w:name w:val="FollowedHyperlink"/>
    <w:uiPriority w:val="99"/>
    <w:semiHidden/>
    <w:unhideWhenUsed/>
    <w:rsid w:val="007B5B27"/>
    <w:rPr>
      <w:color w:val="800080"/>
      <w:u w:val="single"/>
    </w:rPr>
  </w:style>
  <w:style w:type="paragraph" w:styleId="BalloonText">
    <w:name w:val="Balloon Text"/>
    <w:basedOn w:val="Normal"/>
    <w:semiHidden/>
    <w:rsid w:val="00672CE8"/>
    <w:rPr>
      <w:rFonts w:ascii="Lucida Grande" w:hAnsi="Lucida Grande"/>
      <w:sz w:val="18"/>
      <w:szCs w:val="18"/>
    </w:rPr>
  </w:style>
  <w:style w:type="paragraph" w:customStyle="1" w:styleId="Default">
    <w:name w:val="Default"/>
    <w:rsid w:val="00D103FE"/>
    <w:pPr>
      <w:widowControl w:val="0"/>
      <w:autoSpaceDE w:val="0"/>
      <w:autoSpaceDN w:val="0"/>
      <w:adjustRightInd w:val="0"/>
    </w:pPr>
    <w:rPr>
      <w:rFonts w:ascii="Calibri" w:eastAsia="Times New Roman" w:hAnsi="Calibri" w:cs="GJKHG F+ Helvetica"/>
      <w:color w:val="000000"/>
    </w:rPr>
  </w:style>
  <w:style w:type="character" w:customStyle="1" w:styleId="HeaderChar">
    <w:name w:val="Header Char"/>
    <w:basedOn w:val="DefaultParagraphFont"/>
    <w:rsid w:val="007D5B83"/>
  </w:style>
  <w:style w:type="character" w:styleId="BookTitle">
    <w:name w:val="Book Title"/>
    <w:basedOn w:val="DefaultParagraphFont"/>
    <w:qFormat/>
    <w:rsid w:val="00D103FE"/>
    <w:rPr>
      <w:rFonts w:ascii="Calibri" w:hAnsi="Calibri"/>
      <w:b/>
      <w:bCs/>
      <w:i/>
      <w:iCs/>
      <w:spacing w:val="5"/>
    </w:rPr>
  </w:style>
  <w:style w:type="character" w:styleId="Emphasis">
    <w:name w:val="Emphasis"/>
    <w:qFormat/>
    <w:rsid w:val="00FE6CC9"/>
    <w:rPr>
      <w:i/>
    </w:rPr>
  </w:style>
  <w:style w:type="paragraph" w:customStyle="1" w:styleId="TEXTOVERVIDEO">
    <w:name w:val="TEXT OVER VIDEO"/>
    <w:basedOn w:val="Normal"/>
    <w:rsid w:val="00D51A11"/>
    <w:pPr>
      <w:spacing w:before="40"/>
      <w:ind w:left="1368"/>
      <w:jc w:val="both"/>
      <w:outlineLvl w:val="0"/>
    </w:pPr>
    <w:rPr>
      <w:rFonts w:ascii="Arial" w:hAnsi="Arial" w:cs="Arial"/>
      <w:sz w:val="22"/>
    </w:rPr>
  </w:style>
  <w:style w:type="character" w:styleId="CommentReference">
    <w:name w:val="annotation reference"/>
    <w:uiPriority w:val="99"/>
    <w:semiHidden/>
    <w:unhideWhenUsed/>
    <w:rsid w:val="004060E5"/>
    <w:rPr>
      <w:sz w:val="18"/>
      <w:szCs w:val="18"/>
    </w:rPr>
  </w:style>
  <w:style w:type="paragraph" w:styleId="CommentText">
    <w:name w:val="annotation text"/>
    <w:basedOn w:val="Normal"/>
    <w:link w:val="CommentTextChar"/>
    <w:uiPriority w:val="99"/>
    <w:unhideWhenUsed/>
    <w:rsid w:val="004060E5"/>
    <w:rPr>
      <w:lang w:val="x-none" w:eastAsia="x-none"/>
    </w:rPr>
  </w:style>
  <w:style w:type="character" w:customStyle="1" w:styleId="CommentTextChar">
    <w:name w:val="Comment Text Char"/>
    <w:link w:val="CommentText"/>
    <w:uiPriority w:val="99"/>
    <w:rsid w:val="004060E5"/>
    <w:rPr>
      <w:sz w:val="24"/>
      <w:szCs w:val="24"/>
    </w:rPr>
  </w:style>
  <w:style w:type="paragraph" w:styleId="CommentSubject">
    <w:name w:val="annotation subject"/>
    <w:basedOn w:val="CommentText"/>
    <w:next w:val="CommentText"/>
    <w:link w:val="CommentSubjectChar"/>
    <w:uiPriority w:val="99"/>
    <w:semiHidden/>
    <w:unhideWhenUsed/>
    <w:rsid w:val="004060E5"/>
    <w:rPr>
      <w:b/>
      <w:bCs/>
    </w:rPr>
  </w:style>
  <w:style w:type="character" w:customStyle="1" w:styleId="CommentSubjectChar">
    <w:name w:val="Comment Subject Char"/>
    <w:link w:val="CommentSubject"/>
    <w:uiPriority w:val="99"/>
    <w:semiHidden/>
    <w:rsid w:val="004060E5"/>
    <w:rPr>
      <w:b/>
      <w:bCs/>
      <w:sz w:val="24"/>
      <w:szCs w:val="24"/>
    </w:rPr>
  </w:style>
  <w:style w:type="character" w:styleId="PageNumber">
    <w:name w:val="page number"/>
    <w:basedOn w:val="DefaultParagraphFont"/>
    <w:rsid w:val="00985F44"/>
  </w:style>
  <w:style w:type="paragraph" w:styleId="ListParagraph">
    <w:name w:val="List Paragraph"/>
    <w:basedOn w:val="Normal"/>
    <w:uiPriority w:val="34"/>
    <w:qFormat/>
    <w:rsid w:val="00985F44"/>
    <w:pPr>
      <w:ind w:left="720"/>
      <w:contextualSpacing/>
    </w:pPr>
  </w:style>
  <w:style w:type="paragraph" w:styleId="Revision">
    <w:name w:val="Revision"/>
    <w:hidden/>
    <w:semiHidden/>
    <w:rsid w:val="002D52A1"/>
  </w:style>
  <w:style w:type="character" w:styleId="UnresolvedMention">
    <w:name w:val="Unresolved Mention"/>
    <w:basedOn w:val="DefaultParagraphFont"/>
    <w:uiPriority w:val="99"/>
    <w:semiHidden/>
    <w:unhideWhenUsed/>
    <w:rsid w:val="001C3C85"/>
    <w:rPr>
      <w:color w:val="605E5C"/>
      <w:shd w:val="clear" w:color="auto" w:fill="E1DFDD"/>
    </w:rPr>
  </w:style>
  <w:style w:type="numbering" w:styleId="111111">
    <w:name w:val="Outline List 2"/>
    <w:basedOn w:val="NoList"/>
    <w:semiHidden/>
    <w:unhideWhenUsed/>
    <w:rsid w:val="00CE4904"/>
    <w:pPr>
      <w:numPr>
        <w:numId w:val="1"/>
      </w:numPr>
    </w:pPr>
  </w:style>
  <w:style w:type="character" w:customStyle="1" w:styleId="ArticleTitle">
    <w:name w:val="ArticleTitle"/>
    <w:basedOn w:val="DefaultParagraphFont"/>
    <w:uiPriority w:val="1"/>
    <w:qFormat/>
    <w:rsid w:val="004E0C5A"/>
    <w:rPr>
      <w:rFonts w:asciiTheme="minorHAnsi" w:hAnsiTheme="minorHAnsi"/>
      <w:b/>
      <w:sz w:val="32"/>
    </w:rPr>
  </w:style>
  <w:style w:type="character" w:styleId="PlaceholderText">
    <w:name w:val="Placeholder Text"/>
    <w:basedOn w:val="DefaultParagraphFont"/>
    <w:semiHidden/>
    <w:rsid w:val="004E0C5A"/>
    <w:rPr>
      <w:color w:val="808080"/>
    </w:rPr>
  </w:style>
  <w:style w:type="character" w:customStyle="1" w:styleId="QuestionAnswer">
    <w:name w:val="QuestionAnswer"/>
    <w:basedOn w:val="DefaultParagraphFont"/>
    <w:uiPriority w:val="1"/>
    <w:qFormat/>
    <w:rsid w:val="005C6D1E"/>
    <w:rPr>
      <w:rFonts w:ascii="Calibri" w:hAnsi="Calibri"/>
      <w:b/>
      <w:sz w:val="24"/>
    </w:rPr>
  </w:style>
  <w:style w:type="character" w:customStyle="1" w:styleId="BoldAnswer">
    <w:name w:val="BoldAnswer"/>
    <w:basedOn w:val="DefaultParagraphFont"/>
    <w:uiPriority w:val="1"/>
    <w:qFormat/>
    <w:rsid w:val="00143557"/>
    <w:rPr>
      <w:rFonts w:ascii="Calibri" w:hAnsi="Calibri"/>
      <w:b/>
      <w:sz w:val="24"/>
    </w:rPr>
  </w:style>
  <w:style w:type="character" w:customStyle="1" w:styleId="Vid">
    <w:name w:val="Vid"/>
    <w:basedOn w:val="DefaultParagraphFont"/>
    <w:uiPriority w:val="1"/>
    <w:qFormat/>
    <w:rsid w:val="00A319BE"/>
    <w:rPr>
      <w:rFonts w:asciiTheme="minorHAnsi" w:hAnsiTheme="minorHAnsi" w:cstheme="minorHAnsi"/>
      <w:i/>
      <w:iCs/>
      <w:color w:val="0070C0"/>
    </w:rPr>
  </w:style>
  <w:style w:type="character" w:customStyle="1" w:styleId="Heading1Char">
    <w:name w:val="Heading 1 Char"/>
    <w:basedOn w:val="DefaultParagraphFont"/>
    <w:link w:val="Heading1"/>
    <w:rsid w:val="00473E1C"/>
    <w:rPr>
      <w:rFonts w:ascii="Calibri" w:eastAsia="Times New Roman" w:hAnsi="Calibri"/>
      <w:sz w:val="52"/>
      <w:szCs w:val="24"/>
    </w:rPr>
  </w:style>
  <w:style w:type="character" w:customStyle="1" w:styleId="AuthorName">
    <w:name w:val="AuthorName"/>
    <w:basedOn w:val="DefaultParagraphFont"/>
    <w:uiPriority w:val="1"/>
    <w:qFormat/>
    <w:rsid w:val="0052184A"/>
    <w:rPr>
      <w:rFonts w:ascii="Calibri" w:eastAsia="Times New Roman" w:hAnsi="Calibri" w:cs="Calibri"/>
      <w:b/>
      <w:szCs w:val="24"/>
      <w:u w:val="single"/>
    </w:rPr>
  </w:style>
  <w:style w:type="character" w:customStyle="1" w:styleId="BodyTextChar">
    <w:name w:val="Body Text Char"/>
    <w:basedOn w:val="DefaultParagraphFont"/>
    <w:link w:val="BodyText"/>
    <w:rsid w:val="00D103FE"/>
    <w:rPr>
      <w:rFonts w:ascii="Calibri" w:hAnsi="Calibri"/>
      <w:i/>
      <w:sz w:val="24"/>
    </w:rPr>
  </w:style>
  <w:style w:type="character" w:customStyle="1" w:styleId="BodyTextIndentChar">
    <w:name w:val="Body Text Indent Char"/>
    <w:basedOn w:val="DefaultParagraphFont"/>
    <w:link w:val="BodyTextIndent"/>
    <w:rsid w:val="00D103FE"/>
    <w:rPr>
      <w:rFonts w:asciiTheme="minorHAnsi" w:hAnsiTheme="minorHAnsi"/>
      <w:sz w:val="24"/>
    </w:rPr>
  </w:style>
  <w:style w:type="character" w:styleId="Strong">
    <w:name w:val="Strong"/>
    <w:basedOn w:val="DefaultParagraphFont"/>
    <w:uiPriority w:val="22"/>
    <w:qFormat/>
    <w:rsid w:val="00226089"/>
    <w:rPr>
      <w:b/>
      <w:bCs/>
    </w:rPr>
  </w:style>
  <w:style w:type="paragraph" w:styleId="NormalWeb">
    <w:name w:val="Normal (Web)"/>
    <w:basedOn w:val="Normal"/>
    <w:semiHidden/>
    <w:unhideWhenUsed/>
    <w:rsid w:val="00DA1CF0"/>
    <w:rPr>
      <w:rFonts w:ascii="Times New Roman" w:hAnsi="Times New Roman" w:cs="Times New Roman"/>
    </w:rPr>
  </w:style>
  <w:style w:type="paragraph" w:customStyle="1" w:styleId="paragraph">
    <w:name w:val="paragraph"/>
    <w:basedOn w:val="Normal"/>
    <w:rsid w:val="009B53FA"/>
    <w:pPr>
      <w:spacing w:before="100" w:beforeAutospacing="1" w:after="100" w:afterAutospacing="1"/>
    </w:pPr>
    <w:rPr>
      <w:rFonts w:ascii="Times New Roman" w:eastAsia="Times New Roman" w:hAnsi="Times New Roman" w:cs="Times New Roman"/>
      <w:color w:val="auto"/>
      <w:lang w:val="en-IN" w:eastAsia="en-IN"/>
    </w:rPr>
  </w:style>
  <w:style w:type="character" w:customStyle="1" w:styleId="normaltextrun">
    <w:name w:val="normaltextrun"/>
    <w:basedOn w:val="DefaultParagraphFont"/>
    <w:rsid w:val="009B53FA"/>
  </w:style>
  <w:style w:type="character" w:customStyle="1" w:styleId="eop">
    <w:name w:val="eop"/>
    <w:basedOn w:val="DefaultParagraphFont"/>
    <w:rsid w:val="009B53FA"/>
  </w:style>
  <w:style w:type="character" w:customStyle="1" w:styleId="contentcontrolboundarysink">
    <w:name w:val="contentcontrolboundarysink"/>
    <w:basedOn w:val="DefaultParagraphFont"/>
    <w:rsid w:val="009B53F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356379">
      <w:bodyDiv w:val="1"/>
      <w:marLeft w:val="0"/>
      <w:marRight w:val="0"/>
      <w:marTop w:val="0"/>
      <w:marBottom w:val="0"/>
      <w:divBdr>
        <w:top w:val="none" w:sz="0" w:space="0" w:color="auto"/>
        <w:left w:val="none" w:sz="0" w:space="0" w:color="auto"/>
        <w:bottom w:val="none" w:sz="0" w:space="0" w:color="auto"/>
        <w:right w:val="none" w:sz="0" w:space="0" w:color="auto"/>
      </w:divBdr>
    </w:div>
    <w:div w:id="462846141">
      <w:bodyDiv w:val="1"/>
      <w:marLeft w:val="0"/>
      <w:marRight w:val="0"/>
      <w:marTop w:val="0"/>
      <w:marBottom w:val="0"/>
      <w:divBdr>
        <w:top w:val="none" w:sz="0" w:space="0" w:color="auto"/>
        <w:left w:val="none" w:sz="0" w:space="0" w:color="auto"/>
        <w:bottom w:val="none" w:sz="0" w:space="0" w:color="auto"/>
        <w:right w:val="none" w:sz="0" w:space="0" w:color="auto"/>
      </w:divBdr>
    </w:div>
    <w:div w:id="539324335">
      <w:bodyDiv w:val="1"/>
      <w:marLeft w:val="0"/>
      <w:marRight w:val="0"/>
      <w:marTop w:val="0"/>
      <w:marBottom w:val="0"/>
      <w:divBdr>
        <w:top w:val="none" w:sz="0" w:space="0" w:color="auto"/>
        <w:left w:val="none" w:sz="0" w:space="0" w:color="auto"/>
        <w:bottom w:val="none" w:sz="0" w:space="0" w:color="auto"/>
        <w:right w:val="none" w:sz="0" w:space="0" w:color="auto"/>
      </w:divBdr>
      <w:divsChild>
        <w:div w:id="1120878729">
          <w:marLeft w:val="0"/>
          <w:marRight w:val="0"/>
          <w:marTop w:val="0"/>
          <w:marBottom w:val="0"/>
          <w:divBdr>
            <w:top w:val="none" w:sz="0" w:space="0" w:color="auto"/>
            <w:left w:val="none" w:sz="0" w:space="0" w:color="auto"/>
            <w:bottom w:val="none" w:sz="0" w:space="0" w:color="auto"/>
            <w:right w:val="none" w:sz="0" w:space="0" w:color="auto"/>
          </w:divBdr>
        </w:div>
        <w:div w:id="1283073091">
          <w:marLeft w:val="0"/>
          <w:marRight w:val="0"/>
          <w:marTop w:val="0"/>
          <w:marBottom w:val="0"/>
          <w:divBdr>
            <w:top w:val="none" w:sz="0" w:space="0" w:color="auto"/>
            <w:left w:val="none" w:sz="0" w:space="0" w:color="auto"/>
            <w:bottom w:val="none" w:sz="0" w:space="0" w:color="auto"/>
            <w:right w:val="none" w:sz="0" w:space="0" w:color="auto"/>
          </w:divBdr>
          <w:divsChild>
            <w:div w:id="1690790250">
              <w:marLeft w:val="0"/>
              <w:marRight w:val="0"/>
              <w:marTop w:val="0"/>
              <w:marBottom w:val="0"/>
              <w:divBdr>
                <w:top w:val="none" w:sz="0" w:space="0" w:color="auto"/>
                <w:left w:val="none" w:sz="0" w:space="0" w:color="auto"/>
                <w:bottom w:val="none" w:sz="0" w:space="0" w:color="auto"/>
                <w:right w:val="none" w:sz="0" w:space="0" w:color="auto"/>
              </w:divBdr>
            </w:div>
            <w:div w:id="1037583384">
              <w:marLeft w:val="0"/>
              <w:marRight w:val="0"/>
              <w:marTop w:val="0"/>
              <w:marBottom w:val="0"/>
              <w:divBdr>
                <w:top w:val="none" w:sz="0" w:space="0" w:color="auto"/>
                <w:left w:val="none" w:sz="0" w:space="0" w:color="auto"/>
                <w:bottom w:val="none" w:sz="0" w:space="0" w:color="auto"/>
                <w:right w:val="none" w:sz="0" w:space="0" w:color="auto"/>
              </w:divBdr>
            </w:div>
            <w:div w:id="1998340477">
              <w:marLeft w:val="0"/>
              <w:marRight w:val="0"/>
              <w:marTop w:val="0"/>
              <w:marBottom w:val="0"/>
              <w:divBdr>
                <w:top w:val="none" w:sz="0" w:space="0" w:color="auto"/>
                <w:left w:val="none" w:sz="0" w:space="0" w:color="auto"/>
                <w:bottom w:val="none" w:sz="0" w:space="0" w:color="auto"/>
                <w:right w:val="none" w:sz="0" w:space="0" w:color="auto"/>
              </w:divBdr>
            </w:div>
            <w:div w:id="2051492107">
              <w:marLeft w:val="0"/>
              <w:marRight w:val="0"/>
              <w:marTop w:val="0"/>
              <w:marBottom w:val="0"/>
              <w:divBdr>
                <w:top w:val="none" w:sz="0" w:space="0" w:color="auto"/>
                <w:left w:val="none" w:sz="0" w:space="0" w:color="auto"/>
                <w:bottom w:val="none" w:sz="0" w:space="0" w:color="auto"/>
                <w:right w:val="none" w:sz="0" w:space="0" w:color="auto"/>
              </w:divBdr>
            </w:div>
            <w:div w:id="1157499669">
              <w:marLeft w:val="0"/>
              <w:marRight w:val="0"/>
              <w:marTop w:val="0"/>
              <w:marBottom w:val="0"/>
              <w:divBdr>
                <w:top w:val="none" w:sz="0" w:space="0" w:color="auto"/>
                <w:left w:val="none" w:sz="0" w:space="0" w:color="auto"/>
                <w:bottom w:val="none" w:sz="0" w:space="0" w:color="auto"/>
                <w:right w:val="none" w:sz="0" w:space="0" w:color="auto"/>
              </w:divBdr>
            </w:div>
            <w:div w:id="529683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2037622">
      <w:bodyDiv w:val="1"/>
      <w:marLeft w:val="0"/>
      <w:marRight w:val="0"/>
      <w:marTop w:val="0"/>
      <w:marBottom w:val="0"/>
      <w:divBdr>
        <w:top w:val="none" w:sz="0" w:space="0" w:color="auto"/>
        <w:left w:val="none" w:sz="0" w:space="0" w:color="auto"/>
        <w:bottom w:val="none" w:sz="0" w:space="0" w:color="auto"/>
        <w:right w:val="none" w:sz="0" w:space="0" w:color="auto"/>
      </w:divBdr>
      <w:divsChild>
        <w:div w:id="1186795095">
          <w:blockQuote w:val="1"/>
          <w:marLeft w:val="96"/>
          <w:marRight w:val="0"/>
          <w:marTop w:val="0"/>
          <w:marBottom w:val="0"/>
          <w:divBdr>
            <w:top w:val="none" w:sz="0" w:space="0" w:color="auto"/>
            <w:left w:val="single" w:sz="6" w:space="6" w:color="CCCCCC"/>
            <w:bottom w:val="none" w:sz="0" w:space="0" w:color="auto"/>
            <w:right w:val="none" w:sz="0" w:space="0" w:color="auto"/>
          </w:divBdr>
        </w:div>
      </w:divsChild>
    </w:div>
    <w:div w:id="639458477">
      <w:bodyDiv w:val="1"/>
      <w:marLeft w:val="0"/>
      <w:marRight w:val="0"/>
      <w:marTop w:val="0"/>
      <w:marBottom w:val="0"/>
      <w:divBdr>
        <w:top w:val="none" w:sz="0" w:space="0" w:color="auto"/>
        <w:left w:val="none" w:sz="0" w:space="0" w:color="auto"/>
        <w:bottom w:val="none" w:sz="0" w:space="0" w:color="auto"/>
        <w:right w:val="none" w:sz="0" w:space="0" w:color="auto"/>
      </w:divBdr>
    </w:div>
    <w:div w:id="649598142">
      <w:bodyDiv w:val="1"/>
      <w:marLeft w:val="0"/>
      <w:marRight w:val="0"/>
      <w:marTop w:val="0"/>
      <w:marBottom w:val="0"/>
      <w:divBdr>
        <w:top w:val="none" w:sz="0" w:space="0" w:color="auto"/>
        <w:left w:val="none" w:sz="0" w:space="0" w:color="auto"/>
        <w:bottom w:val="none" w:sz="0" w:space="0" w:color="auto"/>
        <w:right w:val="none" w:sz="0" w:space="0" w:color="auto"/>
      </w:divBdr>
    </w:div>
    <w:div w:id="1166286450">
      <w:bodyDiv w:val="1"/>
      <w:marLeft w:val="0"/>
      <w:marRight w:val="0"/>
      <w:marTop w:val="0"/>
      <w:marBottom w:val="0"/>
      <w:divBdr>
        <w:top w:val="none" w:sz="0" w:space="0" w:color="auto"/>
        <w:left w:val="none" w:sz="0" w:space="0" w:color="auto"/>
        <w:bottom w:val="none" w:sz="0" w:space="0" w:color="auto"/>
        <w:right w:val="none" w:sz="0" w:space="0" w:color="auto"/>
      </w:divBdr>
    </w:div>
    <w:div w:id="1202212587">
      <w:bodyDiv w:val="1"/>
      <w:marLeft w:val="0"/>
      <w:marRight w:val="0"/>
      <w:marTop w:val="0"/>
      <w:marBottom w:val="0"/>
      <w:divBdr>
        <w:top w:val="none" w:sz="0" w:space="0" w:color="auto"/>
        <w:left w:val="none" w:sz="0" w:space="0" w:color="auto"/>
        <w:bottom w:val="none" w:sz="0" w:space="0" w:color="auto"/>
        <w:right w:val="none" w:sz="0" w:space="0" w:color="auto"/>
      </w:divBdr>
    </w:div>
    <w:div w:id="1207258549">
      <w:bodyDiv w:val="1"/>
      <w:marLeft w:val="0"/>
      <w:marRight w:val="0"/>
      <w:marTop w:val="0"/>
      <w:marBottom w:val="0"/>
      <w:divBdr>
        <w:top w:val="none" w:sz="0" w:space="0" w:color="auto"/>
        <w:left w:val="none" w:sz="0" w:space="0" w:color="auto"/>
        <w:bottom w:val="none" w:sz="0" w:space="0" w:color="auto"/>
        <w:right w:val="none" w:sz="0" w:space="0" w:color="auto"/>
      </w:divBdr>
      <w:divsChild>
        <w:div w:id="934897830">
          <w:marLeft w:val="0"/>
          <w:marRight w:val="0"/>
          <w:marTop w:val="0"/>
          <w:marBottom w:val="0"/>
          <w:divBdr>
            <w:top w:val="none" w:sz="0" w:space="0" w:color="auto"/>
            <w:left w:val="none" w:sz="0" w:space="0" w:color="auto"/>
            <w:bottom w:val="none" w:sz="0" w:space="0" w:color="auto"/>
            <w:right w:val="none" w:sz="0" w:space="0" w:color="auto"/>
          </w:divBdr>
        </w:div>
        <w:div w:id="1546018888">
          <w:marLeft w:val="0"/>
          <w:marRight w:val="0"/>
          <w:marTop w:val="0"/>
          <w:marBottom w:val="0"/>
          <w:divBdr>
            <w:top w:val="none" w:sz="0" w:space="0" w:color="auto"/>
            <w:left w:val="none" w:sz="0" w:space="0" w:color="auto"/>
            <w:bottom w:val="none" w:sz="0" w:space="0" w:color="auto"/>
            <w:right w:val="none" w:sz="0" w:space="0" w:color="auto"/>
          </w:divBdr>
        </w:div>
      </w:divsChild>
    </w:div>
    <w:div w:id="15092962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comments.xml.rels><?xml version="1.0" encoding="UTF-8" standalone="yes"?>
<Relationships xmlns="http://schemas.openxmlformats.org/package/2006/relationships"><Relationship Id="rId1" Type="http://schemas.openxmlformats.org/officeDocument/2006/relationships/hyperlink" Target="mailto:swati.madhu@gmail.com" TargetMode="External"/></Relationship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hyperlink" Target="mailto:beroni@rm.dk" TargetMode="External"/><Relationship Id="rId18" Type="http://schemas.openxmlformats.org/officeDocument/2006/relationships/hyperlink" Target="mailto:niggop@rm.dk" TargetMode="Externa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yperlink" Target="https://review.jove.com/v/5848/screen-capture-instructions-for-authors?status=a7854k" TargetMode="External"/><Relationship Id="rId7" Type="http://schemas.openxmlformats.org/officeDocument/2006/relationships/hyperlink" Target="https://review.jove.com/files_upload.php?src=21417148" TargetMode="External"/><Relationship Id="rId12" Type="http://schemas.openxmlformats.org/officeDocument/2006/relationships/hyperlink" Target="mailto:alelar@clin.au.dk" TargetMode="External"/><Relationship Id="rId17" Type="http://schemas.openxmlformats.org/officeDocument/2006/relationships/hyperlink" Target="mailto:markee@clin.au.dk" TargetMode="External"/><Relationship Id="rId25" Type="http://schemas.openxmlformats.org/officeDocument/2006/relationships/footer" Target="footer2.xml"/><Relationship Id="rId2" Type="http://schemas.openxmlformats.org/officeDocument/2006/relationships/styles" Target="styles.xml"/><Relationship Id="rId16" Type="http://schemas.openxmlformats.org/officeDocument/2006/relationships/hyperlink" Target="mailto:mads.dam@clin.au.dk" TargetMode="External"/><Relationship Id="rId20" Type="http://schemas.openxmlformats.org/officeDocument/2006/relationships/hyperlink" Target="https://obsproject.com/" TargetMode="External"/><Relationship Id="rId1" Type="http://schemas.openxmlformats.org/officeDocument/2006/relationships/numbering" Target="numbering.xml"/><Relationship Id="rId6" Type="http://schemas.openxmlformats.org/officeDocument/2006/relationships/endnotes" Target="endnotes.xml"/><Relationship Id="rId11" Type="http://schemas.microsoft.com/office/2018/08/relationships/commentsExtensible" Target="commentsExtensible.xml"/><Relationship Id="rId24"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yperlink" Target="mailto:lasse@clin.au.dk" TargetMode="External"/><Relationship Id="rId23" Type="http://schemas.openxmlformats.org/officeDocument/2006/relationships/header" Target="header1.xml"/><Relationship Id="rId28" Type="http://schemas.openxmlformats.org/officeDocument/2006/relationships/theme" Target="theme/theme1.xml"/><Relationship Id="rId10" Type="http://schemas.microsoft.com/office/2016/09/relationships/commentsIds" Target="commentsIds.xml"/><Relationship Id="rId19" Type="http://schemas.openxmlformats.org/officeDocument/2006/relationships/hyperlink" Target="mailto:olmoel@rm.dk" TargetMode="External"/><Relationship Id="rId4" Type="http://schemas.openxmlformats.org/officeDocument/2006/relationships/webSettings" Target="webSettings.xml"/><Relationship Id="rId9" Type="http://schemas.microsoft.com/office/2011/relationships/commentsExtended" Target="commentsExtended.xml"/><Relationship Id="rId14" Type="http://schemas.openxmlformats.org/officeDocument/2006/relationships/hyperlink" Target="mailto:krisbe@rm.dk" TargetMode="External"/><Relationship Id="rId22" Type="http://schemas.openxmlformats.org/officeDocument/2006/relationships/hyperlink" Target="https://review.jove.com/account/file-uploader?src=21396103" TargetMode="External"/><Relationship Id="rId27" Type="http://schemas.microsoft.com/office/2011/relationships/people" Target="peop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JournalScript">
  <a:themeElements>
    <a:clrScheme name="JournalScript">
      <a:dk1>
        <a:sysClr val="windowText" lastClr="000000"/>
      </a:dk1>
      <a:lt1>
        <a:srgbClr val="FFFF99"/>
      </a:lt1>
      <a:dk2>
        <a:srgbClr val="1F497D"/>
      </a:dk2>
      <a:lt2>
        <a:srgbClr val="CCFF99"/>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0000FF"/>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1229</TotalTime>
  <Pages>12</Pages>
  <Words>2690</Words>
  <Characters>15849</Characters>
  <Application>Microsoft Office Word</Application>
  <DocSecurity>0</DocSecurity>
  <Lines>406</Lines>
  <Paragraphs>193</Paragraphs>
  <ScaleCrop>false</ScaleCrop>
  <HeadingPairs>
    <vt:vector size="2" baseType="variant">
      <vt:variant>
        <vt:lpstr>Title</vt:lpstr>
      </vt:variant>
      <vt:variant>
        <vt:i4>1</vt:i4>
      </vt:variant>
    </vt:vector>
  </HeadingPairs>
  <TitlesOfParts>
    <vt:vector size="1" baseType="lpstr">
      <vt:lpstr>Name:                                                                                                                 Title of</vt:lpstr>
    </vt:vector>
  </TitlesOfParts>
  <Company>UC Irvine</Company>
  <LinksUpToDate>false</LinksUpToDate>
  <CharactersWithSpaces>18346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Title of</dc:title>
  <dc:subject/>
  <dc:creator>Microsoft Office User</dc:creator>
  <cp:keywords/>
  <dc:description/>
  <cp:lastModifiedBy>Deepthi Das</cp:lastModifiedBy>
  <cp:revision>23</cp:revision>
  <dcterms:created xsi:type="dcterms:W3CDTF">2026-04-20T09:59:00Z</dcterms:created>
  <dcterms:modified xsi:type="dcterms:W3CDTF">2026-05-08T06:04:00Z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ca3e8e9f14548a99eeeb5112a84d488dbdf38e00a0a7fb97592105a0f8f41cd1</vt:lpwstr>
  </property>
</Properties>
</file>