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C2F97" w14:textId="3A15FCED" w:rsidR="004E0C5A" w:rsidRDefault="004E0C5A" w:rsidP="59DB6BEA">
      <w:pPr>
        <w:outlineLvl w:val="0"/>
        <w:rPr>
          <w:rFonts w:eastAsia="Times New Roman" w:cstheme="minorBidi"/>
          <w:b/>
          <w:bCs/>
          <w:color w:val="808080"/>
        </w:rPr>
      </w:pPr>
      <w:r w:rsidRPr="59DB6BEA">
        <w:rPr>
          <w:rFonts w:eastAsia="Times New Roman" w:cstheme="minorBidi"/>
          <w:b/>
          <w:bCs/>
        </w:rPr>
        <w:t>Submission ID #:</w:t>
      </w:r>
      <w:r w:rsidR="76CF7BE0" w:rsidRPr="59DB6BEA">
        <w:rPr>
          <w:rFonts w:eastAsia="Times New Roman" w:cstheme="minorBidi"/>
          <w:b/>
          <w:bCs/>
        </w:rPr>
        <w:t xml:space="preserve"> 70220</w:t>
      </w:r>
    </w:p>
    <w:p w14:paraId="2F6924E5" w14:textId="72759490" w:rsidR="004E0C5A" w:rsidRDefault="004E0C5A" w:rsidP="27A0526F">
      <w:pPr>
        <w:outlineLvl w:val="0"/>
        <w:rPr>
          <w:rFonts w:eastAsia="Times New Roman" w:cstheme="minorBidi"/>
          <w:b/>
          <w:bCs/>
        </w:rPr>
      </w:pPr>
      <w:r w:rsidRPr="27A0526F">
        <w:rPr>
          <w:rFonts w:eastAsia="Times New Roman" w:cstheme="minorBidi"/>
          <w:b/>
          <w:bCs/>
        </w:rPr>
        <w:t xml:space="preserve">Scriptwriter Name: </w:t>
      </w:r>
      <w:r w:rsidR="02F29552" w:rsidRPr="27A0526F">
        <w:rPr>
          <w:rFonts w:eastAsia="Times New Roman" w:cstheme="minorBidi"/>
          <w:b/>
          <w:bCs/>
        </w:rPr>
        <w:t>Deepthi Das</w:t>
      </w:r>
    </w:p>
    <w:p w14:paraId="6FB9233B" w14:textId="0A2C0E12" w:rsidR="004E0C5A" w:rsidRPr="00B07A3B" w:rsidRDefault="004E0C5A" w:rsidP="59DB6BEA">
      <w:pPr>
        <w:outlineLvl w:val="0"/>
        <w:rPr>
          <w:rFonts w:eastAsia="Times New Roman" w:cstheme="minorBidi"/>
          <w:b/>
          <w:bCs/>
        </w:rPr>
      </w:pPr>
      <w:r w:rsidRPr="59DB6BEA">
        <w:rPr>
          <w:rFonts w:eastAsia="Times New Roman" w:cstheme="minorBidi"/>
          <w:b/>
          <w:bCs/>
        </w:rPr>
        <w:t>Project Page Link:</w:t>
      </w:r>
      <w:r w:rsidR="00F60C18" w:rsidRPr="59DB6BEA">
        <w:rPr>
          <w:rFonts w:eastAsia="Times New Roman" w:cstheme="minorBidi"/>
          <w:b/>
          <w:bCs/>
        </w:rPr>
        <w:t xml:space="preserve"> </w:t>
      </w:r>
      <w:hyperlink r:id="rId7">
        <w:r w:rsidR="22A4F1B4" w:rsidRPr="59DB6BEA">
          <w:rPr>
            <w:rStyle w:val="Hyperlink"/>
            <w:rFonts w:eastAsia="Times New Roman" w:cstheme="minorBidi"/>
            <w:b/>
            <w:bCs/>
          </w:rPr>
          <w:t>https://review.jove.com/files_upload.php?src=21417148</w:t>
        </w:r>
      </w:hyperlink>
      <w:r w:rsidR="22A4F1B4" w:rsidRPr="59DB6BEA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514BCC6" w:rsidR="004E0C5A" w:rsidRPr="00B07A3B" w:rsidRDefault="004E0C5A" w:rsidP="4D3F0892">
      <w:pPr>
        <w:outlineLvl w:val="0"/>
        <w:rPr>
          <w:rFonts w:eastAsia="Times New Roman" w:cstheme="minorBidi"/>
          <w:b/>
          <w:bCs/>
          <w:color w:val="808080"/>
          <w:sz w:val="32"/>
          <w:szCs w:val="32"/>
        </w:rPr>
      </w:pPr>
      <w:r w:rsidRPr="59DB6BEA">
        <w:rPr>
          <w:rFonts w:eastAsia="Times New Roman" w:cstheme="minorBidi"/>
          <w:b/>
          <w:bCs/>
          <w:sz w:val="32"/>
          <w:szCs w:val="32"/>
        </w:rPr>
        <w:t>Title:</w:t>
      </w:r>
      <w:r w:rsidRPr="59DB6BEA">
        <w:rPr>
          <w:rFonts w:eastAsia="Times New Roman" w:cstheme="minorBidi"/>
          <w:b/>
          <w:bCs/>
        </w:rPr>
        <w:t xml:space="preserve"> </w:t>
      </w:r>
      <w:r w:rsidR="25499289" w:rsidRPr="59DB6BEA">
        <w:rPr>
          <w:rFonts w:eastAsia="Times New Roman" w:cstheme="minorBidi"/>
          <w:b/>
          <w:bCs/>
          <w:sz w:val="28"/>
          <w:szCs w:val="28"/>
        </w:rPr>
        <w:t xml:space="preserve">Fixed Volume-Intercept Approach for Serial Contractility Assessment with Closed-Chest Pressure-Volume Loops in a Porcine Model  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006CFF9" w14:textId="3E5E0CB8" w:rsidR="00EC3C46" w:rsidRDefault="00EC3C46" w:rsidP="59DB6BEA">
      <w:pPr>
        <w:jc w:val="both"/>
        <w:outlineLvl w:val="0"/>
        <w:rPr>
          <w:rFonts w:ascii="Calibri" w:eastAsia="Calibri" w:hAnsi="Calibri" w:cs="Calibri"/>
          <w:sz w:val="28"/>
          <w:szCs w:val="28"/>
        </w:rPr>
      </w:pPr>
      <w:r w:rsidRPr="59DB6BEA">
        <w:rPr>
          <w:rFonts w:eastAsia="Times New Roman" w:cstheme="minorBidi"/>
          <w:b/>
          <w:bCs/>
          <w:sz w:val="28"/>
          <w:szCs w:val="28"/>
        </w:rPr>
        <w:t>Authors and Affiliations:</w:t>
      </w:r>
      <w:r w:rsidR="38FAE52B" w:rsidRPr="59DB6BEA">
        <w:rPr>
          <w:rFonts w:eastAsia="Times New Roman" w:cstheme="minorBidi"/>
          <w:b/>
          <w:bCs/>
          <w:sz w:val="28"/>
          <w:szCs w:val="28"/>
        </w:rPr>
        <w:t xml:space="preserve"> </w:t>
      </w:r>
      <w:r w:rsidR="38FAE52B" w:rsidRPr="59DB6BEA">
        <w:rPr>
          <w:rFonts w:ascii="Calibri" w:eastAsia="Calibri" w:hAnsi="Calibri" w:cs="Calibri"/>
          <w:sz w:val="28"/>
          <w:szCs w:val="28"/>
        </w:rPr>
        <w:t>Oskar Kjærgaard Hørsdal</w:t>
      </w:r>
      <w:r w:rsidR="38FAE52B" w:rsidRPr="59DB6BEA">
        <w:rPr>
          <w:rFonts w:ascii="Calibri" w:eastAsia="Calibri" w:hAnsi="Calibri" w:cs="Calibri"/>
          <w:sz w:val="28"/>
          <w:szCs w:val="28"/>
          <w:vertAlign w:val="superscript"/>
        </w:rPr>
        <w:t>1,2</w:t>
      </w:r>
      <w:r w:rsidR="38FAE52B" w:rsidRPr="59DB6BEA">
        <w:rPr>
          <w:rFonts w:ascii="Calibri" w:eastAsia="Calibri" w:hAnsi="Calibri" w:cs="Calibri"/>
          <w:sz w:val="28"/>
          <w:szCs w:val="28"/>
        </w:rPr>
        <w:t>, Kristoffer Berg-Hansen</w:t>
      </w:r>
      <w:r w:rsidR="38FAE52B" w:rsidRPr="59DB6BEA">
        <w:rPr>
          <w:rFonts w:ascii="Calibri" w:eastAsia="Calibri" w:hAnsi="Calibri" w:cs="Calibri"/>
          <w:sz w:val="28"/>
          <w:szCs w:val="28"/>
          <w:vertAlign w:val="superscript"/>
        </w:rPr>
        <w:t>1,2,3</w:t>
      </w:r>
      <w:r w:rsidR="38FAE52B" w:rsidRPr="59DB6BEA">
        <w:rPr>
          <w:rFonts w:ascii="Calibri" w:eastAsia="Calibri" w:hAnsi="Calibri" w:cs="Calibri"/>
          <w:sz w:val="28"/>
          <w:szCs w:val="28"/>
        </w:rPr>
        <w:t xml:space="preserve">, </w:t>
      </w:r>
      <w:proofErr w:type="spellStart"/>
      <w:r w:rsidR="38FAE52B" w:rsidRPr="59DB6BEA">
        <w:rPr>
          <w:rFonts w:ascii="Calibri" w:eastAsia="Calibri" w:hAnsi="Calibri" w:cs="Calibri"/>
          <w:sz w:val="28"/>
          <w:szCs w:val="28"/>
        </w:rPr>
        <w:t>Nigopan</w:t>
      </w:r>
      <w:proofErr w:type="spellEnd"/>
      <w:r w:rsidR="38FAE52B" w:rsidRPr="59DB6BEA">
        <w:rPr>
          <w:rFonts w:ascii="Calibri" w:eastAsia="Calibri" w:hAnsi="Calibri" w:cs="Calibri"/>
          <w:sz w:val="28"/>
          <w:szCs w:val="28"/>
        </w:rPr>
        <w:t xml:space="preserve"> Gopalasingam</w:t>
      </w:r>
      <w:r w:rsidR="38FAE52B" w:rsidRPr="59DB6BEA">
        <w:rPr>
          <w:rFonts w:ascii="Calibri" w:eastAsia="Calibri" w:hAnsi="Calibri" w:cs="Calibri"/>
          <w:sz w:val="28"/>
          <w:szCs w:val="28"/>
          <w:vertAlign w:val="superscript"/>
        </w:rPr>
        <w:t>1,2</w:t>
      </w:r>
      <w:r w:rsidR="38FAE52B" w:rsidRPr="59DB6BEA">
        <w:rPr>
          <w:rFonts w:ascii="Calibri" w:eastAsia="Calibri" w:hAnsi="Calibri" w:cs="Calibri"/>
          <w:sz w:val="28"/>
          <w:szCs w:val="28"/>
        </w:rPr>
        <w:t>, Alexander Møller Larsen</w:t>
      </w:r>
      <w:r w:rsidR="38FAE52B" w:rsidRPr="59DB6BEA">
        <w:rPr>
          <w:rFonts w:ascii="Calibri" w:eastAsia="Calibri" w:hAnsi="Calibri" w:cs="Calibri"/>
          <w:sz w:val="28"/>
          <w:szCs w:val="28"/>
          <w:vertAlign w:val="superscript"/>
        </w:rPr>
        <w:t>1,2</w:t>
      </w:r>
      <w:r w:rsidR="38FAE52B" w:rsidRPr="59DB6BEA">
        <w:rPr>
          <w:rFonts w:ascii="Calibri" w:eastAsia="Calibri" w:hAnsi="Calibri" w:cs="Calibri"/>
          <w:sz w:val="28"/>
          <w:szCs w:val="28"/>
        </w:rPr>
        <w:t>, Lasse Juul Christensen</w:t>
      </w:r>
      <w:r w:rsidR="38FAE52B" w:rsidRPr="59DB6BEA">
        <w:rPr>
          <w:rFonts w:ascii="Calibri" w:eastAsia="Calibri" w:hAnsi="Calibri" w:cs="Calibri"/>
          <w:sz w:val="28"/>
          <w:szCs w:val="28"/>
          <w:vertAlign w:val="superscript"/>
        </w:rPr>
        <w:t>1,2</w:t>
      </w:r>
      <w:r w:rsidR="38FAE52B" w:rsidRPr="59DB6BEA">
        <w:rPr>
          <w:rFonts w:ascii="Calibri" w:eastAsia="Calibri" w:hAnsi="Calibri" w:cs="Calibri"/>
          <w:sz w:val="28"/>
          <w:szCs w:val="28"/>
        </w:rPr>
        <w:t>, Mark Stoltenberg Ellegaard</w:t>
      </w:r>
      <w:r w:rsidR="38FAE52B" w:rsidRPr="59DB6BEA">
        <w:rPr>
          <w:rFonts w:ascii="Calibri" w:eastAsia="Calibri" w:hAnsi="Calibri" w:cs="Calibri"/>
          <w:sz w:val="28"/>
          <w:szCs w:val="28"/>
          <w:vertAlign w:val="superscript"/>
        </w:rPr>
        <w:t>2,</w:t>
      </w:r>
      <w:r w:rsidR="00DD551A">
        <w:rPr>
          <w:rFonts w:ascii="Calibri" w:eastAsia="Calibri" w:hAnsi="Calibri" w:cs="Calibri"/>
          <w:sz w:val="28"/>
          <w:szCs w:val="28"/>
          <w:vertAlign w:val="superscript"/>
        </w:rPr>
        <w:t>4</w:t>
      </w:r>
      <w:r w:rsidR="38FAE52B" w:rsidRPr="59DB6BEA">
        <w:rPr>
          <w:rFonts w:ascii="Calibri" w:eastAsia="Calibri" w:hAnsi="Calibri" w:cs="Calibri"/>
          <w:sz w:val="28"/>
          <w:szCs w:val="28"/>
        </w:rPr>
        <w:t>, Mads Dam Lyhne</w:t>
      </w:r>
      <w:r w:rsidR="38FAE52B" w:rsidRPr="59DB6BEA">
        <w:rPr>
          <w:rFonts w:ascii="Calibri" w:eastAsia="Calibri" w:hAnsi="Calibri" w:cs="Calibri"/>
          <w:sz w:val="28"/>
          <w:szCs w:val="28"/>
          <w:vertAlign w:val="superscript"/>
        </w:rPr>
        <w:t>2,</w:t>
      </w:r>
      <w:r w:rsidR="00DD551A">
        <w:rPr>
          <w:rFonts w:ascii="Calibri" w:eastAsia="Calibri" w:hAnsi="Calibri" w:cs="Calibri"/>
          <w:sz w:val="28"/>
          <w:szCs w:val="28"/>
          <w:vertAlign w:val="superscript"/>
        </w:rPr>
        <w:t>3</w:t>
      </w:r>
      <w:r w:rsidR="38FAE52B" w:rsidRPr="59DB6BEA">
        <w:rPr>
          <w:rFonts w:ascii="Calibri" w:eastAsia="Calibri" w:hAnsi="Calibri" w:cs="Calibri"/>
          <w:sz w:val="28"/>
          <w:szCs w:val="28"/>
        </w:rPr>
        <w:t>, Ole Kristian Lerche Helgestad</w:t>
      </w:r>
      <w:r w:rsidR="38FAE52B" w:rsidRPr="59DB6BEA">
        <w:rPr>
          <w:rFonts w:ascii="Calibri" w:eastAsia="Calibri" w:hAnsi="Calibri" w:cs="Calibri"/>
          <w:sz w:val="28"/>
          <w:szCs w:val="28"/>
          <w:vertAlign w:val="superscript"/>
        </w:rPr>
        <w:t>2,</w:t>
      </w:r>
      <w:r w:rsidR="00754620">
        <w:rPr>
          <w:rFonts w:ascii="Calibri" w:eastAsia="Calibri" w:hAnsi="Calibri" w:cs="Calibri"/>
          <w:sz w:val="28"/>
          <w:szCs w:val="28"/>
          <w:vertAlign w:val="superscript"/>
        </w:rPr>
        <w:t>5</w:t>
      </w:r>
      <w:r w:rsidR="38FAE52B" w:rsidRPr="59DB6BEA">
        <w:rPr>
          <w:rFonts w:ascii="Calibri" w:eastAsia="Calibri" w:hAnsi="Calibri" w:cs="Calibri"/>
          <w:sz w:val="28"/>
          <w:szCs w:val="28"/>
          <w:vertAlign w:val="superscript"/>
        </w:rPr>
        <w:t>,</w:t>
      </w:r>
      <w:r w:rsidR="00754620">
        <w:rPr>
          <w:rFonts w:ascii="Calibri" w:eastAsia="Calibri" w:hAnsi="Calibri" w:cs="Calibri"/>
          <w:sz w:val="28"/>
          <w:szCs w:val="28"/>
          <w:vertAlign w:val="superscript"/>
        </w:rPr>
        <w:t>6</w:t>
      </w:r>
      <w:r w:rsidR="38FAE52B" w:rsidRPr="59DB6BEA">
        <w:rPr>
          <w:rFonts w:ascii="Calibri" w:eastAsia="Calibri" w:hAnsi="Calibri" w:cs="Calibri"/>
          <w:sz w:val="28"/>
          <w:szCs w:val="28"/>
        </w:rPr>
        <w:t>, Roni Nielsen</w:t>
      </w:r>
      <w:r w:rsidR="38FAE52B" w:rsidRPr="59DB6BEA">
        <w:rPr>
          <w:rFonts w:ascii="Calibri" w:eastAsia="Calibri" w:hAnsi="Calibri" w:cs="Calibri"/>
          <w:sz w:val="28"/>
          <w:szCs w:val="28"/>
          <w:vertAlign w:val="superscript"/>
        </w:rPr>
        <w:t>1,2</w:t>
      </w:r>
    </w:p>
    <w:p w14:paraId="571B4839" w14:textId="4DBB029B" w:rsidR="00EC3C46" w:rsidRDefault="00EC3C46" w:rsidP="59DB6BEA">
      <w:pPr>
        <w:outlineLvl w:val="0"/>
        <w:rPr>
          <w:rFonts w:eastAsia="Times New Roman" w:cstheme="minorBidi"/>
          <w:b/>
          <w:bCs/>
          <w:sz w:val="28"/>
          <w:szCs w:val="28"/>
        </w:rPr>
      </w:pPr>
    </w:p>
    <w:p w14:paraId="55A27CE5" w14:textId="46EFFDC8" w:rsidR="00D6314B" w:rsidRDefault="3F0D46A8" w:rsidP="59DB6BEA">
      <w:pPr>
        <w:jc w:val="both"/>
        <w:rPr>
          <w:rFonts w:ascii="Calibri" w:eastAsia="Calibri" w:hAnsi="Calibri" w:cs="Calibri"/>
        </w:rPr>
      </w:pPr>
      <w:r w:rsidRPr="59DB6BEA">
        <w:rPr>
          <w:rFonts w:ascii="Calibri" w:eastAsia="Calibri" w:hAnsi="Calibri" w:cs="Calibri"/>
          <w:vertAlign w:val="superscript"/>
        </w:rPr>
        <w:t>1</w:t>
      </w:r>
      <w:r w:rsidRPr="59DB6BEA">
        <w:rPr>
          <w:rFonts w:ascii="Calibri" w:eastAsia="Calibri" w:hAnsi="Calibri" w:cs="Calibri"/>
        </w:rPr>
        <w:t>Department of Cardiology, Aarhus University Hospital</w:t>
      </w:r>
    </w:p>
    <w:p w14:paraId="4FC5991C" w14:textId="499FE7D9" w:rsidR="00D6314B" w:rsidRDefault="3F0D46A8" w:rsidP="59DB6BEA">
      <w:pPr>
        <w:jc w:val="both"/>
        <w:rPr>
          <w:rFonts w:ascii="Calibri" w:eastAsia="Calibri" w:hAnsi="Calibri" w:cs="Calibri"/>
        </w:rPr>
      </w:pPr>
      <w:r w:rsidRPr="59DB6BEA">
        <w:rPr>
          <w:rFonts w:ascii="Calibri" w:eastAsia="Calibri" w:hAnsi="Calibri" w:cs="Calibri"/>
          <w:vertAlign w:val="superscript"/>
        </w:rPr>
        <w:t>2</w:t>
      </w:r>
      <w:r w:rsidRPr="59DB6BEA">
        <w:rPr>
          <w:rFonts w:ascii="Calibri" w:eastAsia="Calibri" w:hAnsi="Calibri" w:cs="Calibri"/>
        </w:rPr>
        <w:t>Department of Clinical Medicine, Aarhus University</w:t>
      </w:r>
    </w:p>
    <w:p w14:paraId="2220CD11" w14:textId="72A9B82A" w:rsidR="00D6314B" w:rsidRDefault="3F0D46A8" w:rsidP="59DB6BEA">
      <w:pPr>
        <w:jc w:val="both"/>
        <w:rPr>
          <w:rFonts w:ascii="Calibri" w:eastAsia="Calibri" w:hAnsi="Calibri" w:cs="Calibri"/>
        </w:rPr>
      </w:pPr>
      <w:r w:rsidRPr="59DB6BEA">
        <w:rPr>
          <w:rFonts w:ascii="Calibri" w:eastAsia="Calibri" w:hAnsi="Calibri" w:cs="Calibri"/>
          <w:vertAlign w:val="superscript"/>
        </w:rPr>
        <w:t>3</w:t>
      </w:r>
      <w:r w:rsidRPr="59DB6BEA">
        <w:rPr>
          <w:rFonts w:ascii="Calibri" w:eastAsia="Calibri" w:hAnsi="Calibri" w:cs="Calibri"/>
        </w:rPr>
        <w:t>Department of Anesthesiology and Intensive Care, Horsens Regional Hospital</w:t>
      </w:r>
    </w:p>
    <w:p w14:paraId="5BC98B8B" w14:textId="263B6453" w:rsidR="00754620" w:rsidRPr="00754620" w:rsidRDefault="00754620" w:rsidP="59DB6BEA">
      <w:pPr>
        <w:jc w:val="both"/>
        <w:rPr>
          <w:rFonts w:ascii="Calibri" w:eastAsia="Calibri" w:hAnsi="Calibri" w:cs="Calibri"/>
        </w:rPr>
      </w:pPr>
      <w:r w:rsidRPr="00754620">
        <w:rPr>
          <w:rFonts w:ascii="Calibri" w:eastAsia="Calibri" w:hAnsi="Calibri" w:cs="Calibri"/>
          <w:vertAlign w:val="superscript"/>
        </w:rPr>
        <w:t>4</w:t>
      </w:r>
      <w:r>
        <w:rPr>
          <w:rFonts w:ascii="Calibri" w:eastAsia="Calibri" w:hAnsi="Calibri" w:cs="Calibri"/>
        </w:rPr>
        <w:t>Dep</w:t>
      </w:r>
      <w:r w:rsidRPr="00754620">
        <w:rPr>
          <w:rFonts w:ascii="Calibri" w:eastAsia="Calibri" w:hAnsi="Calibri" w:cs="Calibri"/>
        </w:rPr>
        <w:t>artment</w:t>
      </w:r>
      <w:r w:rsidRPr="59DB6BEA">
        <w:rPr>
          <w:rFonts w:ascii="Calibri" w:eastAsia="Calibri" w:hAnsi="Calibri" w:cs="Calibri"/>
        </w:rPr>
        <w:t xml:space="preserve"> of Anesthesiology and Intensive Care, </w:t>
      </w:r>
      <w:r>
        <w:rPr>
          <w:rFonts w:ascii="Calibri" w:eastAsia="Calibri" w:hAnsi="Calibri" w:cs="Calibri"/>
        </w:rPr>
        <w:t>Aarhus University Hospital</w:t>
      </w:r>
    </w:p>
    <w:p w14:paraId="1E645C38" w14:textId="16601A49" w:rsidR="00D6314B" w:rsidRDefault="00754620" w:rsidP="59DB6BEA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vertAlign w:val="superscript"/>
        </w:rPr>
        <w:t>5</w:t>
      </w:r>
      <w:r w:rsidR="3F0D46A8" w:rsidRPr="59DB6BEA">
        <w:rPr>
          <w:rFonts w:ascii="Calibri" w:eastAsia="Calibri" w:hAnsi="Calibri" w:cs="Calibri"/>
        </w:rPr>
        <w:t>Department of Cardiology, Odense University Hospital</w:t>
      </w:r>
    </w:p>
    <w:p w14:paraId="098C139B" w14:textId="6FFC2703" w:rsidR="00D6314B" w:rsidRDefault="00754620" w:rsidP="59DB6BEA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vertAlign w:val="superscript"/>
        </w:rPr>
        <w:t>6</w:t>
      </w:r>
      <w:r w:rsidR="3F0D46A8" w:rsidRPr="59DB6BEA">
        <w:rPr>
          <w:rFonts w:ascii="Calibri" w:eastAsia="Calibri" w:hAnsi="Calibri" w:cs="Calibri"/>
        </w:rPr>
        <w:t>Department of Clinical Pharmacology, Aarhus University Hospital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462BA8F2" w:rsidR="00D6314B" w:rsidRPr="00B07A3B" w:rsidRDefault="0DB9744A" w:rsidP="59DB6BEA">
      <w:r w:rsidRPr="59DB6BEA">
        <w:rPr>
          <w:rFonts w:ascii="Calibri" w:eastAsia="Calibri" w:hAnsi="Calibri" w:cs="Calibri"/>
          <w:lang w:val="fr-FR"/>
        </w:rPr>
        <w:t xml:space="preserve">Oskar Kjærgaard Hørsdal                        </w:t>
      </w:r>
      <w:r w:rsidRPr="59DB6BEA">
        <w:rPr>
          <w:rFonts w:ascii="Calibri" w:eastAsia="Calibri" w:hAnsi="Calibri" w:cs="Calibri"/>
          <w:color w:val="0911ED"/>
          <w:lang w:val="fr-FR"/>
        </w:rPr>
        <w:t xml:space="preserve"> osho@clin.au.dk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736182CF" w14:textId="1617A1C2" w:rsidR="003B5E26" w:rsidRPr="00B07A3B" w:rsidRDefault="4375B69A" w:rsidP="59DB6BEA">
      <w:pPr>
        <w:outlineLvl w:val="0"/>
        <w:rPr>
          <w:color w:val="0911ED"/>
        </w:rPr>
      </w:pPr>
      <w:hyperlink r:id="rId8">
        <w:r w:rsidRPr="59DB6BEA">
          <w:rPr>
            <w:rFonts w:cstheme="minorBidi"/>
            <w:color w:val="0911ED"/>
            <w:sz w:val="22"/>
            <w:szCs w:val="22"/>
          </w:rPr>
          <w:t>alelar@clin.au.dk</w:t>
        </w:r>
      </w:hyperlink>
    </w:p>
    <w:p w14:paraId="3AD77768" w14:textId="4B4CDEE2" w:rsidR="003B5E26" w:rsidRPr="00B07A3B" w:rsidRDefault="4375B69A" w:rsidP="59DB6BEA">
      <w:pPr>
        <w:rPr>
          <w:color w:val="0911ED"/>
        </w:rPr>
      </w:pPr>
      <w:hyperlink r:id="rId9">
        <w:r w:rsidRPr="59DB6BEA">
          <w:rPr>
            <w:rFonts w:cstheme="minorBidi"/>
            <w:color w:val="0911ED"/>
            <w:sz w:val="22"/>
            <w:szCs w:val="22"/>
          </w:rPr>
          <w:t>beroni@rm.dk</w:t>
        </w:r>
      </w:hyperlink>
    </w:p>
    <w:p w14:paraId="491F3203" w14:textId="5AC26DC7" w:rsidR="003B5E26" w:rsidRPr="00B07A3B" w:rsidRDefault="4375B69A" w:rsidP="59DB6BEA">
      <w:pPr>
        <w:rPr>
          <w:color w:val="0911ED"/>
        </w:rPr>
      </w:pPr>
      <w:hyperlink r:id="rId10">
        <w:r w:rsidRPr="59DB6BEA">
          <w:rPr>
            <w:rFonts w:cstheme="minorBidi"/>
            <w:color w:val="0911ED"/>
            <w:sz w:val="22"/>
            <w:szCs w:val="22"/>
          </w:rPr>
          <w:t>krisbe@rm.dk</w:t>
        </w:r>
      </w:hyperlink>
    </w:p>
    <w:p w14:paraId="69ECB2B8" w14:textId="6C1A2ABC" w:rsidR="003B5E26" w:rsidRPr="00B07A3B" w:rsidRDefault="4375B69A" w:rsidP="59DB6BEA">
      <w:pPr>
        <w:rPr>
          <w:color w:val="0911ED"/>
        </w:rPr>
      </w:pPr>
      <w:hyperlink r:id="rId11">
        <w:r w:rsidRPr="59DB6BEA">
          <w:rPr>
            <w:rFonts w:cstheme="minorBidi"/>
            <w:color w:val="0911ED"/>
            <w:sz w:val="22"/>
            <w:szCs w:val="22"/>
          </w:rPr>
          <w:t>lasse@clin.au.dk</w:t>
        </w:r>
      </w:hyperlink>
    </w:p>
    <w:p w14:paraId="76B52B9F" w14:textId="5969673D" w:rsidR="003B5E26" w:rsidRPr="00B07A3B" w:rsidRDefault="4375B69A" w:rsidP="59DB6BEA">
      <w:pPr>
        <w:rPr>
          <w:color w:val="0911ED"/>
        </w:rPr>
      </w:pPr>
      <w:hyperlink r:id="rId12">
        <w:r w:rsidRPr="59DB6BEA">
          <w:rPr>
            <w:rFonts w:cstheme="minorBidi"/>
            <w:color w:val="0911ED"/>
            <w:sz w:val="22"/>
            <w:szCs w:val="22"/>
          </w:rPr>
          <w:t>mads.dam@clin.au.dk</w:t>
        </w:r>
      </w:hyperlink>
    </w:p>
    <w:p w14:paraId="6013CBF2" w14:textId="495C6519" w:rsidR="003B5E26" w:rsidRPr="00B07A3B" w:rsidRDefault="4375B69A" w:rsidP="59DB6BEA">
      <w:pPr>
        <w:rPr>
          <w:color w:val="0911ED"/>
        </w:rPr>
      </w:pPr>
      <w:hyperlink r:id="rId13">
        <w:r w:rsidRPr="59DB6BEA">
          <w:rPr>
            <w:rFonts w:cstheme="minorBidi"/>
            <w:color w:val="0911ED"/>
            <w:sz w:val="22"/>
            <w:szCs w:val="22"/>
          </w:rPr>
          <w:t>markee@clin.au.dk</w:t>
        </w:r>
      </w:hyperlink>
    </w:p>
    <w:p w14:paraId="1173DBD9" w14:textId="4BB1727E" w:rsidR="003B5E26" w:rsidRPr="00B07A3B" w:rsidRDefault="4375B69A" w:rsidP="59DB6BEA">
      <w:pPr>
        <w:rPr>
          <w:color w:val="0911ED"/>
        </w:rPr>
      </w:pPr>
      <w:hyperlink r:id="rId14">
        <w:r w:rsidRPr="59DB6BEA">
          <w:rPr>
            <w:rFonts w:cstheme="minorBidi"/>
            <w:color w:val="0911ED"/>
            <w:sz w:val="22"/>
            <w:szCs w:val="22"/>
          </w:rPr>
          <w:t>niggop@rm.dk</w:t>
        </w:r>
      </w:hyperlink>
    </w:p>
    <w:p w14:paraId="2E109F88" w14:textId="1E6BC4D3" w:rsidR="003B5E26" w:rsidRPr="00B07A3B" w:rsidRDefault="4375B69A" w:rsidP="59DB6BEA">
      <w:pPr>
        <w:rPr>
          <w:color w:val="0911ED"/>
        </w:rPr>
      </w:pPr>
      <w:hyperlink r:id="rId15">
        <w:r w:rsidRPr="59DB6BEA">
          <w:rPr>
            <w:rFonts w:cstheme="minorBidi"/>
            <w:color w:val="0911ED"/>
            <w:sz w:val="22"/>
            <w:szCs w:val="22"/>
          </w:rPr>
          <w:t>olmoel@rm.dk</w:t>
        </w:r>
      </w:hyperlink>
    </w:p>
    <w:p w14:paraId="6F84F159" w14:textId="5322C544" w:rsidR="003B5E26" w:rsidRPr="00554C13" w:rsidRDefault="4375B69A" w:rsidP="59DB6BEA">
      <w:pPr>
        <w:rPr>
          <w:rFonts w:cstheme="minorBidi"/>
          <w:color w:val="0911ED"/>
          <w:sz w:val="22"/>
          <w:szCs w:val="22"/>
          <w:lang w:val="it-CH"/>
        </w:rPr>
      </w:pPr>
      <w:r w:rsidRPr="00554C13">
        <w:rPr>
          <w:rFonts w:cstheme="minorBidi"/>
          <w:color w:val="0911ED"/>
          <w:sz w:val="22"/>
          <w:szCs w:val="22"/>
          <w:lang w:val="it-CH"/>
        </w:rPr>
        <w:t>osho@clin.au.dk</w:t>
      </w:r>
    </w:p>
    <w:p w14:paraId="5A2BE33C" w14:textId="77777777" w:rsidR="001E230F" w:rsidRPr="00554C13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554C13" w:rsidRDefault="00C70C90">
      <w:pPr>
        <w:rPr>
          <w:rFonts w:cstheme="minorHAnsi"/>
          <w:b/>
          <w:sz w:val="22"/>
          <w:szCs w:val="22"/>
          <w:lang w:val="it-CH"/>
        </w:rPr>
      </w:pPr>
      <w:r w:rsidRPr="00554C13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6A876452" w:rsidR="005F1ADF" w:rsidRPr="00554C13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  <w:lang w:val="it-CH"/>
        </w:rPr>
      </w:pPr>
      <w:r w:rsidRPr="00554C13">
        <w:rPr>
          <w:rFonts w:cstheme="minorHAnsi"/>
          <w:b/>
          <w:bCs w:val="0"/>
          <w:sz w:val="32"/>
          <w:szCs w:val="32"/>
          <w:lang w:val="it-CH"/>
        </w:rPr>
        <w:lastRenderedPageBreak/>
        <w:t>Author Questionnaire</w:t>
      </w:r>
    </w:p>
    <w:p w14:paraId="22834088" w14:textId="7F4F13C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FD02B4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47FA62DC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FB144F">
        <w:rPr>
          <w:rFonts w:eastAsia="Times New Roman" w:cstheme="minorHAnsi"/>
          <w:b/>
          <w:bCs/>
        </w:rPr>
        <w:t>Yes</w:t>
      </w:r>
    </w:p>
    <w:p w14:paraId="7A03162F" w14:textId="7FBA47EF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7B0D60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3AC5B5F0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3D0CCB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DDBB8F1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480DB8">
        <w:rPr>
          <w:rFonts w:cstheme="minorHAnsi"/>
          <w:bCs/>
          <w:sz w:val="22"/>
          <w:szCs w:val="22"/>
        </w:rPr>
        <w:t>15</w:t>
      </w:r>
      <w:proofErr w:type="gramEnd"/>
    </w:p>
    <w:p w14:paraId="5AAC9C6C" w14:textId="3B84073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480DB8">
        <w:rPr>
          <w:rFonts w:cstheme="minorHAnsi"/>
          <w:bCs/>
          <w:sz w:val="22"/>
          <w:szCs w:val="22"/>
        </w:rPr>
        <w:t>46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8150FAC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5B7281">
        <w:rPr>
          <w:rFonts w:cstheme="minorHAnsi"/>
        </w:rPr>
        <w:t>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2430959F" w14:textId="77777777" w:rsidR="00050D2F" w:rsidRPr="00050D2F" w:rsidRDefault="00050D2F" w:rsidP="00050D2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</w:p>
    <w:p w14:paraId="76E8CD53" w14:textId="42F57F56" w:rsidR="00050D2F" w:rsidRPr="00050D2F" w:rsidRDefault="00050D2F" w:rsidP="00050D2F">
      <w:pPr>
        <w:rPr>
          <w:rFonts w:cstheme="minorHAnsi"/>
          <w:b/>
          <w:bCs/>
          <w:color w:val="auto"/>
          <w:highlight w:val="green"/>
          <w:shd w:val="clear" w:color="auto" w:fill="FFFFFF"/>
          <w:lang w:val="en-IN"/>
        </w:rPr>
      </w:pPr>
      <w:r w:rsidRPr="00050D2F">
        <w:rPr>
          <w:rFonts w:cstheme="minorHAnsi"/>
          <w:b/>
          <w:bCs/>
          <w:color w:val="auto"/>
          <w:highlight w:val="green"/>
          <w:shd w:val="clear" w:color="auto" w:fill="FFFFFF"/>
          <w:lang w:val="en-IN"/>
        </w:rPr>
        <w:t>NOTE:</w:t>
      </w:r>
      <w:r w:rsidRPr="00050D2F">
        <w:rPr>
          <w:rFonts w:cstheme="minorHAnsi"/>
          <w:b/>
          <w:bCs/>
          <w:color w:val="auto"/>
          <w:highlight w:val="green"/>
          <w:shd w:val="clear" w:color="auto" w:fill="FFFFFF"/>
          <w:lang w:val="en-IN"/>
        </w:rPr>
        <w:t xml:space="preserve"> The video files can be found in the following path: 1. Video footage -&gt; PRIVATE-&gt; M4ROOT -&gt; CLIP. </w:t>
      </w:r>
    </w:p>
    <w:p w14:paraId="039E59BE" w14:textId="5C19DDD0" w:rsidR="00050D2F" w:rsidRDefault="00050D2F" w:rsidP="00050D2F">
      <w:pPr>
        <w:rPr>
          <w:rFonts w:cstheme="minorHAnsi"/>
          <w:b/>
          <w:bCs/>
          <w:color w:val="auto"/>
          <w:shd w:val="clear" w:color="auto" w:fill="FFFFFF"/>
        </w:rPr>
      </w:pPr>
      <w:r w:rsidRPr="00050D2F">
        <w:rPr>
          <w:rFonts w:cstheme="minorHAnsi"/>
          <w:b/>
          <w:bCs/>
          <w:color w:val="auto"/>
          <w:highlight w:val="green"/>
          <w:shd w:val="clear" w:color="auto" w:fill="FFFFFF"/>
          <w:lang w:val="en-IN"/>
        </w:rPr>
        <w:t xml:space="preserve">If there is a </w:t>
      </w:r>
      <w:proofErr w:type="gramStart"/>
      <w:r w:rsidRPr="00050D2F">
        <w:rPr>
          <w:rFonts w:cstheme="minorHAnsi"/>
          <w:b/>
          <w:bCs/>
          <w:color w:val="auto"/>
          <w:highlight w:val="green"/>
          <w:shd w:val="clear" w:color="auto" w:fill="FFFFFF"/>
          <w:lang w:val="en-IN"/>
        </w:rPr>
        <w:t>double digit</w:t>
      </w:r>
      <w:proofErr w:type="gramEnd"/>
      <w:r w:rsidRPr="00050D2F">
        <w:rPr>
          <w:rFonts w:cstheme="minorHAnsi"/>
          <w:b/>
          <w:bCs/>
          <w:color w:val="auto"/>
          <w:highlight w:val="green"/>
          <w:shd w:val="clear" w:color="auto" w:fill="FFFFFF"/>
          <w:lang w:val="en-IN"/>
        </w:rPr>
        <w:t xml:space="preserve"> number in the last slate number for a shot, </w:t>
      </w:r>
      <w:proofErr w:type="spellStart"/>
      <w:r w:rsidRPr="00050D2F">
        <w:rPr>
          <w:rFonts w:cstheme="minorHAnsi"/>
          <w:b/>
          <w:bCs/>
          <w:color w:val="auto"/>
          <w:highlight w:val="green"/>
          <w:shd w:val="clear" w:color="auto" w:fill="FFFFFF"/>
          <w:lang w:val="en-IN"/>
        </w:rPr>
        <w:t>fx</w:t>
      </w:r>
      <w:proofErr w:type="spellEnd"/>
      <w:r w:rsidRPr="00050D2F">
        <w:rPr>
          <w:rFonts w:cstheme="minorHAnsi"/>
          <w:b/>
          <w:bCs/>
          <w:color w:val="auto"/>
          <w:highlight w:val="green"/>
          <w:shd w:val="clear" w:color="auto" w:fill="FFFFFF"/>
          <w:lang w:val="en-IN"/>
        </w:rPr>
        <w:t>. 2.11.12, it means that there is an extra take of 2.11.1.</w:t>
      </w:r>
      <w:r w:rsidRPr="00050D2F">
        <w:rPr>
          <w:rFonts w:cstheme="minorHAnsi"/>
          <w:b/>
          <w:bCs/>
          <w:color w:val="auto"/>
          <w:shd w:val="clear" w:color="auto" w:fill="FFFFFF"/>
          <w:lang w:val="en-IN"/>
        </w:rPr>
        <w:t xml:space="preserve"> </w:t>
      </w:r>
    </w:p>
    <w:p w14:paraId="3A5B4C0C" w14:textId="77777777" w:rsidR="00050D2F" w:rsidRDefault="00050D2F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B04233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B04233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B04233">
        <w:rPr>
          <w:rFonts w:cstheme="minorHAnsi"/>
          <w:strike/>
          <w:color w:val="000000"/>
        </w:rPr>
        <w:t>Summarize your research focus and the main questions it aims to answer.</w:t>
      </w:r>
    </w:p>
    <w:p w14:paraId="03B60270" w14:textId="52967ABE" w:rsidR="00D531C6" w:rsidRPr="001940B3" w:rsidRDefault="00D531C6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Oskar Hørsdal</w:t>
      </w:r>
      <w:r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 xml:space="preserve">: </w:t>
      </w:r>
      <w:r w:rsidRPr="00DA1CF0">
        <w:rPr>
          <w:rFonts w:cstheme="minorHAnsi"/>
        </w:rPr>
        <w:t xml:space="preserve">This </w:t>
      </w:r>
      <w:r>
        <w:rPr>
          <w:rFonts w:cstheme="minorHAnsi"/>
        </w:rPr>
        <w:t>protocol describes</w:t>
      </w:r>
      <w:r w:rsidRPr="00DA1CF0">
        <w:rPr>
          <w:rFonts w:cstheme="minorHAnsi"/>
        </w:rPr>
        <w:t xml:space="preserve"> a </w:t>
      </w:r>
      <w:r w:rsidR="00FB6DED">
        <w:rPr>
          <w:rFonts w:cstheme="minorHAnsi"/>
        </w:rPr>
        <w:t xml:space="preserve">practical </w:t>
      </w:r>
      <w:r w:rsidRPr="00DA1CF0">
        <w:rPr>
          <w:rFonts w:cstheme="minorHAnsi"/>
        </w:rPr>
        <w:t xml:space="preserve">method to assess </w:t>
      </w:r>
      <w:r>
        <w:rPr>
          <w:rFonts w:cstheme="minorHAnsi"/>
        </w:rPr>
        <w:t>left ventricular</w:t>
      </w:r>
      <w:r w:rsidRPr="00DA1CF0">
        <w:rPr>
          <w:rFonts w:cstheme="minorHAnsi"/>
        </w:rPr>
        <w:t xml:space="preserve"> contractility in </w:t>
      </w:r>
      <w:r>
        <w:rPr>
          <w:rFonts w:cstheme="minorHAnsi"/>
        </w:rPr>
        <w:t>fragile hemodynamic states</w:t>
      </w:r>
      <w:r w:rsidR="00FB6DED">
        <w:rPr>
          <w:rFonts w:cstheme="minorHAnsi"/>
        </w:rPr>
        <w:t xml:space="preserve">. </w:t>
      </w:r>
    </w:p>
    <w:p w14:paraId="00A66870" w14:textId="33E9BBB8" w:rsidR="007D61A8" w:rsidRPr="007818FD" w:rsidRDefault="007818FD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7818FD">
        <w:rPr>
          <w:rFonts w:eastAsia="Times New Roman" w:cstheme="minorHAnsi"/>
        </w:rPr>
        <w:t>INTERVIEW: Named talent says the statement above in an interview-style shot, looking slightly off-camera.</w:t>
      </w:r>
      <w:r>
        <w:rPr>
          <w:rFonts w:eastAsia="Times New Roman" w:cstheme="minorHAnsi"/>
        </w:rPr>
        <w:br/>
      </w:r>
    </w:p>
    <w:p w14:paraId="0B0139AD" w14:textId="63805FCB" w:rsidR="007D61A8" w:rsidRPr="00B04233" w:rsidRDefault="007F1168" w:rsidP="007D61A8">
      <w:pPr>
        <w:rPr>
          <w:rFonts w:eastAsia="Times New Roman" w:cstheme="minorHAnsi"/>
          <w:strike/>
        </w:rPr>
      </w:pPr>
      <w:r w:rsidRPr="00B04233">
        <w:rPr>
          <w:strike/>
        </w:rPr>
        <w:t>Describe the research gap or limitation in existing methods and how this protocol addresses them.</w:t>
      </w:r>
    </w:p>
    <w:p w14:paraId="1DAA7525" w14:textId="2D1B606A" w:rsidR="00D531C6" w:rsidRDefault="001B3746">
      <w:pPr>
        <w:pStyle w:val="ListParagraph"/>
        <w:numPr>
          <w:ilvl w:val="1"/>
          <w:numId w:val="2"/>
        </w:numPr>
        <w:spacing w:before="120" w:after="24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Oskar Hørsdal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B219B5" w:rsidRPr="00B219B5">
        <w:rPr>
          <w:rFonts w:eastAsia="Times New Roman" w:cstheme="minorHAnsi"/>
        </w:rPr>
        <w:t>Traditional ESPVR measurement requires repeated IVC occlusions causing instability; this protocol enables serial Ees estimation without repeated preload reduction.</w:t>
      </w:r>
      <w:r w:rsidR="00B219B5">
        <w:rPr>
          <w:rFonts w:eastAsia="Times New Roman" w:cstheme="minorHAnsi"/>
        </w:rPr>
        <w:t xml:space="preserve"> </w:t>
      </w:r>
      <w:r w:rsidR="001B2761">
        <w:rPr>
          <w:rFonts w:eastAsia="Times New Roman" w:cstheme="minorHAnsi"/>
        </w:rPr>
        <w:br/>
      </w:r>
    </w:p>
    <w:p w14:paraId="469CE0D9" w14:textId="52FF743E" w:rsidR="00D531C6" w:rsidRPr="001B2761" w:rsidRDefault="001B2761">
      <w:pPr>
        <w:pStyle w:val="ListParagraph"/>
        <w:numPr>
          <w:ilvl w:val="2"/>
          <w:numId w:val="2"/>
        </w:numPr>
        <w:spacing w:before="120" w:after="240"/>
        <w:rPr>
          <w:rFonts w:eastAsia="Times New Roman" w:cstheme="minorHAnsi"/>
        </w:rPr>
      </w:pPr>
      <w:r w:rsidRPr="007818FD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28E48CF" w14:textId="0C26C694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B04233" w:rsidRDefault="00441918" w:rsidP="00D75084">
      <w:pPr>
        <w:spacing w:before="120"/>
        <w:rPr>
          <w:rFonts w:eastAsia="Times New Roman" w:cstheme="minorHAnsi"/>
          <w:strike/>
        </w:rPr>
      </w:pPr>
      <w:r w:rsidRPr="00B04233">
        <w:rPr>
          <w:strike/>
        </w:rPr>
        <w:t>What does this protocol allow researchers to study or measure?</w:t>
      </w:r>
    </w:p>
    <w:p w14:paraId="074ECE87" w14:textId="2AEAAC8F" w:rsidR="00D75084" w:rsidRPr="001B2761" w:rsidRDefault="00712293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Oskar Hørsdal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Pr="00712293">
        <w:rPr>
          <w:rFonts w:cstheme="minorHAnsi"/>
        </w:rPr>
        <w:t xml:space="preserve">This protocol enables serial, load-independent measurement of left ventricular contractility in </w:t>
      </w:r>
      <w:r w:rsidR="00D531C6">
        <w:rPr>
          <w:rFonts w:cstheme="minorHAnsi"/>
        </w:rPr>
        <w:t>models with fragile hemodynamic states</w:t>
      </w:r>
      <w:r w:rsidRPr="00712293">
        <w:rPr>
          <w:rFonts w:cstheme="minorHAnsi"/>
        </w:rPr>
        <w:t xml:space="preserve"> without repeated destabilizing IVC occlusions.</w:t>
      </w:r>
      <w:r>
        <w:rPr>
          <w:rFonts w:cstheme="minorHAnsi"/>
        </w:rPr>
        <w:t xml:space="preserve"> </w:t>
      </w:r>
    </w:p>
    <w:p w14:paraId="795ACDCB" w14:textId="2B95DE82" w:rsidR="001B2761" w:rsidRPr="00D75084" w:rsidRDefault="001B2761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7818FD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B04233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B04233">
        <w:rPr>
          <w:strike/>
        </w:rPr>
        <w:t>Describe the most important consideration or challenge when performing this protocol.</w:t>
      </w:r>
    </w:p>
    <w:p w14:paraId="539B9D0E" w14:textId="7A16B809" w:rsidR="007D61A8" w:rsidRPr="001B2761" w:rsidRDefault="00712293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Roni Nielsen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712293">
        <w:rPr>
          <w:rFonts w:cstheme="minorHAnsi"/>
        </w:rPr>
        <w:t>The key consideration is stable ventricular geometry; this acute-only method becomes unreliable with remodeling, dilation, edema, or major thoracic-pressure changes.</w:t>
      </w:r>
    </w:p>
    <w:p w14:paraId="3D3503F1" w14:textId="35E504CD" w:rsidR="001B2761" w:rsidRPr="003B3435" w:rsidRDefault="001B2761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7818FD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B04233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B04233">
        <w:rPr>
          <w:strike/>
        </w:rPr>
        <w:t>How can future studies build on this work? Describe the questions or research directions that can be investigated next.</w:t>
      </w:r>
    </w:p>
    <w:p w14:paraId="33B7A430" w14:textId="1887FF66" w:rsidR="00622BE8" w:rsidRPr="001B2761" w:rsidRDefault="00A9500F">
      <w:pPr>
        <w:pStyle w:val="ListParagraph"/>
        <w:numPr>
          <w:ilvl w:val="1"/>
          <w:numId w:val="2"/>
        </w:numPr>
        <w:spacing w:before="120"/>
        <w:outlineLvl w:val="0"/>
        <w:rPr>
          <w:rFonts w:eastAsia="Times New Roman" w:cstheme="minorHAnsi"/>
        </w:rPr>
      </w:pPr>
      <w:r w:rsidRPr="003B3435">
        <w:rPr>
          <w:rStyle w:val="AuthorName"/>
          <w:rFonts w:asciiTheme="minorHAnsi" w:eastAsia="Times" w:hAnsiTheme="minorHAnsi" w:cstheme="minorHAnsi"/>
        </w:rPr>
        <w:t>Oskar Hørsdal</w:t>
      </w:r>
      <w:r w:rsidR="00333FA4" w:rsidRPr="003B3435">
        <w:rPr>
          <w:rFonts w:eastAsia="Times New Roman" w:cstheme="minorHAnsi"/>
          <w:b/>
          <w:bCs/>
          <w:u w:val="single"/>
        </w:rPr>
        <w:t>:</w:t>
      </w:r>
      <w:r w:rsidR="00333FA4" w:rsidRPr="003B3435">
        <w:rPr>
          <w:rFonts w:eastAsia="Times New Roman" w:cstheme="minorHAnsi"/>
        </w:rPr>
        <w:t xml:space="preserve"> </w:t>
      </w:r>
      <w:r w:rsidR="003B3435" w:rsidRPr="003B3435">
        <w:rPr>
          <w:rFonts w:cstheme="minorHAnsi"/>
        </w:rPr>
        <w:t>This protocol may benefit other acute disease models and intervention studies requiring serial contractility assessment when repeated preload reduction is unsafe.</w:t>
      </w:r>
      <w:r w:rsidR="000E3C32">
        <w:rPr>
          <w:rFonts w:cstheme="minorHAnsi"/>
        </w:rPr>
        <w:br/>
      </w:r>
    </w:p>
    <w:p w14:paraId="4FB3BB62" w14:textId="3D28899A" w:rsidR="001B2761" w:rsidRPr="001B2761" w:rsidRDefault="001B2761">
      <w:pPr>
        <w:pStyle w:val="ListParagraph"/>
        <w:numPr>
          <w:ilvl w:val="2"/>
          <w:numId w:val="2"/>
        </w:numPr>
        <w:spacing w:before="120"/>
        <w:outlineLvl w:val="0"/>
        <w:rPr>
          <w:rFonts w:eastAsia="Times New Roman" w:cstheme="minorHAnsi"/>
          <w:bCs/>
        </w:rPr>
      </w:pPr>
      <w:r w:rsidRPr="001B2761">
        <w:rPr>
          <w:rFonts w:eastAsia="Times New Roman" w:cstheme="minorHAnsi"/>
        </w:rPr>
        <w:t>INTERVIEW: Named talent says the statement above in an interview-style shot, looking</w:t>
      </w:r>
      <w:r w:rsidRPr="007818FD">
        <w:rPr>
          <w:rFonts w:eastAsia="Times New Roman" w:cstheme="minorHAnsi"/>
        </w:rPr>
        <w:t xml:space="preserve"> slightly off-camera.</w:t>
      </w:r>
    </w:p>
    <w:p w14:paraId="3A9A86A5" w14:textId="75FC2FA6" w:rsidR="00A13CC3" w:rsidRPr="001B2761" w:rsidRDefault="00A13CC3" w:rsidP="007D61A8">
      <w:pPr>
        <w:contextualSpacing/>
        <w:outlineLvl w:val="0"/>
        <w:rPr>
          <w:rFonts w:eastAsia="Times New Roman" w:cstheme="minorHAnsi"/>
          <w:bCs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54E03D83" w14:textId="77777777" w:rsidR="009B53FA" w:rsidRDefault="009B53FA" w:rsidP="00AF3977">
      <w:pPr>
        <w:spacing w:before="120"/>
        <w:rPr>
          <w:rFonts w:cstheme="minorHAnsi"/>
          <w:b/>
          <w:i/>
          <w:color w:val="0000FF"/>
        </w:rPr>
      </w:pPr>
    </w:p>
    <w:p w14:paraId="7B61CBD9" w14:textId="77777777" w:rsidR="009B53FA" w:rsidRDefault="009B53FA" w:rsidP="00AF3977">
      <w:pPr>
        <w:spacing w:before="120"/>
        <w:rPr>
          <w:rFonts w:cstheme="minorHAnsi"/>
          <w:b/>
          <w:i/>
          <w:color w:val="0000FF"/>
        </w:rPr>
      </w:pPr>
    </w:p>
    <w:p w14:paraId="40F7A1E1" w14:textId="77777777" w:rsidR="009B53FA" w:rsidRDefault="009B53FA" w:rsidP="00AF3977">
      <w:pPr>
        <w:spacing w:before="120"/>
        <w:rPr>
          <w:rFonts w:cstheme="minorHAnsi"/>
          <w:b/>
          <w:i/>
          <w:color w:val="0000FF"/>
        </w:rPr>
      </w:pPr>
    </w:p>
    <w:p w14:paraId="594E04E2" w14:textId="77777777" w:rsidR="009B53FA" w:rsidRDefault="009B53FA" w:rsidP="00AF3977">
      <w:pPr>
        <w:spacing w:before="120"/>
        <w:rPr>
          <w:rFonts w:cstheme="minorHAnsi"/>
          <w:b/>
          <w:i/>
          <w:color w:val="0000FF"/>
        </w:rPr>
      </w:pPr>
    </w:p>
    <w:p w14:paraId="1EECFE30" w14:textId="77777777" w:rsidR="009B53FA" w:rsidRDefault="009B53FA" w:rsidP="00AF3977">
      <w:pPr>
        <w:spacing w:before="120"/>
        <w:rPr>
          <w:rFonts w:cstheme="minorHAnsi"/>
          <w:b/>
          <w:i/>
          <w:color w:val="0000FF"/>
        </w:rPr>
      </w:pPr>
    </w:p>
    <w:p w14:paraId="704574F3" w14:textId="77777777" w:rsidR="00080B86" w:rsidRDefault="00080B86" w:rsidP="00AF3977">
      <w:pPr>
        <w:spacing w:before="120"/>
        <w:rPr>
          <w:rFonts w:cstheme="minorHAnsi"/>
          <w:b/>
          <w:i/>
          <w:color w:val="0000FF"/>
        </w:rPr>
      </w:pPr>
    </w:p>
    <w:p w14:paraId="2AB23874" w14:textId="77777777" w:rsidR="009B53FA" w:rsidRDefault="009B53FA" w:rsidP="00AF3977">
      <w:pPr>
        <w:spacing w:before="120"/>
        <w:rPr>
          <w:rFonts w:cstheme="minorHAnsi"/>
          <w:b/>
          <w:i/>
          <w:color w:val="0000FF"/>
        </w:rPr>
      </w:pPr>
    </w:p>
    <w:p w14:paraId="4E10E9A4" w14:textId="2C4B2EB7" w:rsidR="009B53FA" w:rsidRDefault="0017100E" w:rsidP="0017100E">
      <w:pPr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7D3CEDC4" w14:textId="77777777" w:rsidR="009B53FA" w:rsidRDefault="009B53FA" w:rsidP="009B53F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000000"/>
          <w:lang w:val="en-US"/>
        </w:rPr>
        <w:lastRenderedPageBreak/>
        <w:t>Testimonial Questions (OPTIONAL): </w:t>
      </w:r>
      <w:r>
        <w:rPr>
          <w:rStyle w:val="eop"/>
          <w:rFonts w:ascii="Calibri" w:hAnsi="Calibri" w:cs="Calibri"/>
          <w:color w:val="000000"/>
        </w:rPr>
        <w:t> </w:t>
      </w:r>
    </w:p>
    <w:p w14:paraId="257A758F" w14:textId="77777777" w:rsidR="009B53FA" w:rsidRDefault="009B53FA" w:rsidP="009B53F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Calibri" w:hAnsi="Calibri" w:cs="Calibri"/>
          <w:color w:val="000000"/>
        </w:rPr>
        <w:t> </w:t>
      </w:r>
    </w:p>
    <w:p w14:paraId="65FCC471" w14:textId="77777777" w:rsidR="009B53FA" w:rsidRDefault="009B53FA" w:rsidP="009B53F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i/>
          <w:iCs/>
          <w:color w:val="0000FF"/>
          <w:lang w:val="en-US"/>
        </w:rPr>
        <w:t>Videographer: Please capture all testimonial shots in a wide-angle format with sufficient headspace, as the final videos will be rendered in a 1:1 aspect ratio. Testimonial statements will be presented live by the authors, sharing their spontaneous perspectives.</w:t>
      </w:r>
      <w:r>
        <w:rPr>
          <w:rStyle w:val="eop"/>
          <w:rFonts w:ascii="Calibri" w:hAnsi="Calibri" w:cs="Calibri"/>
          <w:color w:val="0000FF"/>
        </w:rPr>
        <w:t> </w:t>
      </w:r>
    </w:p>
    <w:p w14:paraId="6AE53B03" w14:textId="330FB748" w:rsidR="009B53FA" w:rsidRDefault="009B53FA" w:rsidP="00B0423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Calibri" w:hAnsi="Calibri" w:cs="Calibri"/>
          <w:color w:val="000000"/>
        </w:rPr>
        <w:t>  </w:t>
      </w:r>
    </w:p>
    <w:p w14:paraId="7715CE6F" w14:textId="4C04EA57" w:rsidR="009B53FA" w:rsidRPr="00D70D12" w:rsidRDefault="009B53FA" w:rsidP="00D70D12">
      <w:pPr>
        <w:pStyle w:val="paragraph"/>
        <w:textAlignment w:val="baseline"/>
        <w:rPr>
          <w:rFonts w:ascii="Calibri" w:hAnsi="Calibri" w:cs="Calibri"/>
          <w:color w:val="000000"/>
        </w:rPr>
      </w:pPr>
      <w:r>
        <w:rPr>
          <w:rStyle w:val="eop"/>
          <w:rFonts w:ascii="Calibri" w:hAnsi="Calibri" w:cs="Calibri"/>
          <w:color w:val="000000"/>
        </w:rPr>
        <w:t> </w:t>
      </w:r>
      <w:r w:rsidR="00D70D12" w:rsidRPr="00D70D12">
        <w:rPr>
          <w:rStyle w:val="eop"/>
          <w:rFonts w:ascii="Calibri" w:hAnsi="Calibri" w:cs="Calibri"/>
          <w:color w:val="000000"/>
          <w:highlight w:val="green"/>
        </w:rPr>
        <w:t>NOTE:</w:t>
      </w:r>
      <w:r w:rsidR="00D70D12" w:rsidRPr="00D70D12">
        <w:rPr>
          <w:rFonts w:ascii="Calibri" w:hAnsi="Calibri" w:cs="Calibri"/>
          <w:color w:val="000000"/>
          <w:highlight w:val="green"/>
          <w:lang w:val="en-US"/>
        </w:rPr>
        <w:t xml:space="preserve"> Talent didn’t want to shoot the testimonial - They were not prepared</w:t>
      </w:r>
      <w:r w:rsidR="00D70D12" w:rsidRPr="00D70D12">
        <w:rPr>
          <w:rFonts w:ascii="Calibri" w:hAnsi="Calibri" w:cs="Calibri"/>
          <w:color w:val="000000"/>
          <w:lang w:val="en-US"/>
        </w:rPr>
        <w:t xml:space="preserve"> </w:t>
      </w:r>
    </w:p>
    <w:p w14:paraId="1A9D6B57" w14:textId="33A47C46" w:rsidR="009B53FA" w:rsidRPr="00D70D12" w:rsidRDefault="009B53FA" w:rsidP="009B53F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trike/>
          <w:color w:val="000000"/>
          <w:sz w:val="18"/>
          <w:szCs w:val="18"/>
        </w:rPr>
      </w:pPr>
      <w:r w:rsidRPr="00D70D12">
        <w:rPr>
          <w:rStyle w:val="normaltextrun"/>
          <w:rFonts w:ascii="Calibri" w:hAnsi="Calibri" w:cs="Calibri"/>
          <w:strike/>
          <w:color w:val="000000"/>
          <w:shd w:val="clear" w:color="auto" w:fill="FFFFFF"/>
          <w:lang w:val="en-US"/>
        </w:rPr>
        <w:t>What problem in your field of research does your JoVE article address?</w:t>
      </w:r>
      <w:r w:rsidRPr="00D70D12">
        <w:rPr>
          <w:rStyle w:val="eop"/>
          <w:rFonts w:ascii="Calibri" w:hAnsi="Calibri" w:cs="Calibri"/>
          <w:strike/>
          <w:color w:val="000000"/>
        </w:rPr>
        <w:t> </w:t>
      </w:r>
      <w:r w:rsidR="00080B86" w:rsidRPr="00D70D12">
        <w:rPr>
          <w:rStyle w:val="eop"/>
          <w:rFonts w:ascii="Calibri" w:hAnsi="Calibri" w:cs="Calibri"/>
          <w:strike/>
          <w:color w:val="000000"/>
        </w:rPr>
        <w:br/>
      </w:r>
    </w:p>
    <w:p w14:paraId="61212329" w14:textId="61CE4DB5" w:rsidR="001B2761" w:rsidRPr="00D70D12" w:rsidRDefault="001B2761" w:rsidP="003B3435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b/>
          <w:bCs/>
          <w:strike/>
          <w:color w:val="000000"/>
        </w:rPr>
      </w:pPr>
      <w:r w:rsidRPr="00D70D12">
        <w:rPr>
          <w:rStyle w:val="contentcontrolboundarysink"/>
          <w:rFonts w:ascii="Calibri" w:hAnsi="Calibri" w:cs="Calibri"/>
          <w:strike/>
          <w:color w:val="000000"/>
          <w:lang w:val="en-US"/>
        </w:rPr>
        <w:t>1.6</w:t>
      </w:r>
      <w:r w:rsidRPr="00D70D12">
        <w:rPr>
          <w:rStyle w:val="contentcontrolboundarysink"/>
          <w:rFonts w:ascii="Calibri" w:hAnsi="Calibri" w:cs="Calibri"/>
          <w:b/>
          <w:bCs/>
          <w:strike/>
          <w:color w:val="000000"/>
          <w:lang w:val="en-US"/>
        </w:rPr>
        <w:t xml:space="preserve">   </w:t>
      </w:r>
      <w:r w:rsidR="004C2B61" w:rsidRPr="00D70D12">
        <w:rPr>
          <w:rStyle w:val="contentcontrolboundarysink"/>
          <w:rFonts w:ascii="Calibri" w:hAnsi="Calibri" w:cs="Calibri"/>
          <w:b/>
          <w:bCs/>
          <w:strike/>
          <w:color w:val="000000"/>
          <w:lang w:val="en-US"/>
        </w:rPr>
        <w:t>Oskar Kjærgaard Hørsdal</w:t>
      </w:r>
      <w:r w:rsidR="009B53FA" w:rsidRPr="00D70D12">
        <w:rPr>
          <w:rStyle w:val="contentcontrolboundarysink"/>
          <w:rFonts w:ascii="Arial" w:hAnsi="Arial" w:cs="Arial"/>
          <w:strike/>
          <w:color w:val="000000"/>
          <w:lang w:val="en-US"/>
        </w:rPr>
        <w:t>​</w:t>
      </w:r>
      <w:r w:rsidR="009B53FA" w:rsidRPr="00D70D12">
        <w:rPr>
          <w:rStyle w:val="normaltextrun"/>
          <w:rFonts w:ascii="Calibri" w:hAnsi="Calibri" w:cs="Calibri"/>
          <w:b/>
          <w:bCs/>
          <w:strike/>
          <w:color w:val="000000"/>
          <w:lang w:val="en-US"/>
        </w:rPr>
        <w:t>,</w:t>
      </w:r>
      <w:r w:rsidR="004C2B61" w:rsidRPr="00D70D12">
        <w:rPr>
          <w:rStyle w:val="normaltextrun"/>
          <w:rFonts w:ascii="Calibri" w:hAnsi="Calibri" w:cs="Calibri"/>
          <w:b/>
          <w:bCs/>
          <w:strike/>
          <w:color w:val="000000"/>
          <w:lang w:val="en-US"/>
        </w:rPr>
        <w:t xml:space="preserve"> Medical Doctor, PhD student [Aarhus University]</w:t>
      </w:r>
      <w:r w:rsidR="009B53FA" w:rsidRPr="00D70D12">
        <w:rPr>
          <w:rStyle w:val="normaltextrun"/>
          <w:rFonts w:ascii="Calibri" w:hAnsi="Calibri" w:cs="Calibri"/>
          <w:strike/>
          <w:color w:val="000000"/>
          <w:lang w:val="en-US"/>
        </w:rPr>
        <w:t>: (authors will present their testimonial statements live)</w:t>
      </w:r>
      <w:r w:rsidR="009B53FA" w:rsidRPr="00D70D12">
        <w:rPr>
          <w:rStyle w:val="eop"/>
          <w:rFonts w:ascii="Calibri" w:hAnsi="Calibri" w:cs="Calibri"/>
          <w:b/>
          <w:bCs/>
          <w:strike/>
          <w:color w:val="000000"/>
        </w:rPr>
        <w:t> </w:t>
      </w:r>
    </w:p>
    <w:p w14:paraId="242BBB8E" w14:textId="5B8B6DC5" w:rsidR="009B53FA" w:rsidRPr="00D70D12" w:rsidRDefault="00AC0E23" w:rsidP="00AC0E23">
      <w:pPr>
        <w:pStyle w:val="paragraph"/>
        <w:spacing w:before="0" w:beforeAutospacing="0" w:after="0" w:afterAutospacing="0"/>
        <w:ind w:left="720"/>
        <w:textAlignment w:val="baseline"/>
        <w:rPr>
          <w:rFonts w:ascii="Calibri" w:hAnsi="Calibri" w:cs="Calibri"/>
          <w:strike/>
          <w:color w:val="000000"/>
        </w:rPr>
      </w:pPr>
      <w:r w:rsidRPr="00D70D12">
        <w:rPr>
          <w:rStyle w:val="eop"/>
          <w:rFonts w:ascii="Calibri" w:hAnsi="Calibri" w:cs="Calibri"/>
          <w:strike/>
          <w:color w:val="000000"/>
        </w:rPr>
        <w:br/>
        <w:t>1.6.1    INTERVIEW: Named talent says the statement above in an interview-style shot, looking slightly off-camera.</w:t>
      </w:r>
      <w:r w:rsidR="00080B86" w:rsidRPr="00D70D12">
        <w:rPr>
          <w:rStyle w:val="eop"/>
          <w:rFonts w:ascii="Calibri" w:hAnsi="Calibri" w:cs="Calibri"/>
          <w:strike/>
          <w:color w:val="000000"/>
        </w:rPr>
        <w:br/>
      </w:r>
    </w:p>
    <w:p w14:paraId="1366A527" w14:textId="1FDD7CBA" w:rsidR="009B53FA" w:rsidRPr="00D70D12" w:rsidRDefault="009B53FA" w:rsidP="009B53F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trike/>
          <w:color w:val="000000"/>
          <w:sz w:val="18"/>
          <w:szCs w:val="18"/>
        </w:rPr>
      </w:pPr>
      <w:r w:rsidRPr="00D70D12">
        <w:rPr>
          <w:rStyle w:val="normaltextrun"/>
          <w:rFonts w:ascii="Calibri" w:hAnsi="Calibri" w:cs="Calibri"/>
          <w:strike/>
          <w:color w:val="000000"/>
        </w:rPr>
        <w:t>How does the video format of your article help you to share your work with the broader scientific community?</w:t>
      </w:r>
      <w:r w:rsidRPr="00D70D12">
        <w:rPr>
          <w:rStyle w:val="eop"/>
          <w:rFonts w:ascii="Calibri" w:hAnsi="Calibri" w:cs="Calibri"/>
          <w:strike/>
          <w:color w:val="000000"/>
        </w:rPr>
        <w:t> </w:t>
      </w:r>
      <w:r w:rsidR="00080B86" w:rsidRPr="00D70D12">
        <w:rPr>
          <w:rStyle w:val="eop"/>
          <w:rFonts w:ascii="Calibri" w:hAnsi="Calibri" w:cs="Calibri"/>
          <w:strike/>
          <w:color w:val="000000"/>
        </w:rPr>
        <w:br/>
      </w:r>
    </w:p>
    <w:p w14:paraId="63DA972B" w14:textId="2E9DCBAE" w:rsidR="009B53FA" w:rsidRPr="00D70D12" w:rsidRDefault="00AC0E23" w:rsidP="003B3435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trike/>
        </w:rPr>
      </w:pPr>
      <w:r w:rsidRPr="00D70D12">
        <w:rPr>
          <w:rStyle w:val="contentcontrolboundarysink"/>
          <w:rFonts w:ascii="Calibri" w:hAnsi="Calibri" w:cs="Calibri"/>
          <w:strike/>
          <w:color w:val="000000"/>
          <w:lang w:val="en-US"/>
        </w:rPr>
        <w:t>1.7</w:t>
      </w:r>
      <w:r w:rsidRPr="00D70D12">
        <w:rPr>
          <w:rStyle w:val="contentcontrolboundarysink"/>
          <w:rFonts w:ascii="Calibri" w:hAnsi="Calibri" w:cs="Calibri"/>
          <w:b/>
          <w:bCs/>
          <w:strike/>
          <w:color w:val="000000"/>
          <w:lang w:val="en-US"/>
        </w:rPr>
        <w:t xml:space="preserve">    </w:t>
      </w:r>
      <w:r w:rsidR="003B3435" w:rsidRPr="00D70D12">
        <w:rPr>
          <w:rStyle w:val="contentcontrolboundarysink"/>
          <w:rFonts w:ascii="Calibri" w:hAnsi="Calibri" w:cs="Calibri"/>
          <w:b/>
          <w:bCs/>
          <w:strike/>
          <w:color w:val="000000"/>
          <w:lang w:val="en-US"/>
        </w:rPr>
        <w:t>Roni Nielsen, Medical Doctor, Associate Professor [Aarhus University]</w:t>
      </w:r>
      <w:r w:rsidR="009B53FA" w:rsidRPr="00D70D12">
        <w:rPr>
          <w:rStyle w:val="normaltextrun"/>
          <w:rFonts w:ascii="Calibri" w:hAnsi="Calibri" w:cs="Calibri"/>
          <w:strike/>
          <w:color w:val="000000"/>
          <w:lang w:val="en-US"/>
        </w:rPr>
        <w:t>: </w:t>
      </w:r>
      <w:r w:rsidR="009B53FA" w:rsidRPr="00D70D12">
        <w:rPr>
          <w:rStyle w:val="normaltextrun"/>
          <w:rFonts w:ascii="Calibri" w:hAnsi="Calibri" w:cs="Calibri"/>
          <w:strike/>
          <w:lang w:val="en-US"/>
        </w:rPr>
        <w:t>(authors will present their testimonial statements live)</w:t>
      </w:r>
      <w:r w:rsidR="009B53FA" w:rsidRPr="00D70D12">
        <w:rPr>
          <w:rStyle w:val="eop"/>
          <w:rFonts w:ascii="Calibri" w:hAnsi="Calibri" w:cs="Calibri"/>
          <w:strike/>
        </w:rPr>
        <w:t> </w:t>
      </w:r>
      <w:r w:rsidRPr="00D70D12">
        <w:rPr>
          <w:rStyle w:val="eop"/>
          <w:rFonts w:ascii="Calibri" w:hAnsi="Calibri" w:cs="Calibri"/>
          <w:strike/>
        </w:rPr>
        <w:br/>
      </w:r>
    </w:p>
    <w:p w14:paraId="029DB88A" w14:textId="0F724A6C" w:rsidR="00AC0E23" w:rsidRPr="00D70D12" w:rsidRDefault="00AC0E23" w:rsidP="003B3435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trike/>
        </w:rPr>
      </w:pPr>
      <w:r w:rsidRPr="00D70D12">
        <w:rPr>
          <w:rStyle w:val="eop"/>
          <w:rFonts w:ascii="Calibri" w:hAnsi="Calibri" w:cs="Calibri"/>
          <w:strike/>
        </w:rPr>
        <w:tab/>
        <w:t>1.7.1    INTERVIEW: Named talent says the statement above in an interview-style shot, looking slightly off-camera.</w:t>
      </w:r>
    </w:p>
    <w:p w14:paraId="4D323C37" w14:textId="77777777" w:rsidR="00AC0E23" w:rsidRDefault="00AC0E23" w:rsidP="003B3435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</w:p>
    <w:p w14:paraId="53E629D5" w14:textId="77777777" w:rsidR="009B53FA" w:rsidRDefault="009B53FA" w:rsidP="009B53FA">
      <w:pPr>
        <w:pStyle w:val="paragraph"/>
        <w:spacing w:before="0" w:beforeAutospacing="0" w:after="0" w:afterAutospacing="0"/>
        <w:ind w:left="90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Calibri" w:hAnsi="Calibri" w:cs="Calibri"/>
          <w:color w:val="000000"/>
        </w:rPr>
        <w:t> </w:t>
      </w:r>
    </w:p>
    <w:p w14:paraId="3FDFA8B8" w14:textId="77777777" w:rsidR="009B53FA" w:rsidRDefault="009B53FA" w:rsidP="009B53F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Calibri" w:hAnsi="Calibri" w:cs="Calibri"/>
          <w:color w:val="000000"/>
        </w:rPr>
        <w:t> </w:t>
      </w:r>
    </w:p>
    <w:p w14:paraId="2382EC4E" w14:textId="77777777" w:rsidR="009B53FA" w:rsidRDefault="009B53FA" w:rsidP="00AF3977">
      <w:pPr>
        <w:spacing w:before="120"/>
        <w:rPr>
          <w:rFonts w:cstheme="minorHAnsi"/>
          <w:b/>
          <w:i/>
          <w:color w:val="0000FF"/>
        </w:rPr>
      </w:pPr>
    </w:p>
    <w:p w14:paraId="4FD5D05C" w14:textId="1D4530FD" w:rsidR="00FF25E5" w:rsidRDefault="00A13CC3" w:rsidP="59DB6BEA">
      <w:pPr>
        <w:contextualSpacing/>
        <w:outlineLvl w:val="0"/>
        <w:rPr>
          <w:rFonts w:cstheme="minorBidi"/>
          <w:b/>
          <w:bCs/>
        </w:rPr>
      </w:pPr>
      <w:r w:rsidRPr="59DB6BEA">
        <w:rPr>
          <w:rFonts w:cstheme="minorBidi"/>
          <w:b/>
          <w:bCs/>
          <w:i/>
          <w:iCs/>
          <w:color w:val="0000FF"/>
        </w:rPr>
        <w:br w:type="page"/>
      </w:r>
      <w:r w:rsidR="00FF25E5" w:rsidRPr="59DB6BEA">
        <w:rPr>
          <w:rFonts w:cstheme="minorBidi"/>
          <w:b/>
          <w:bCs/>
        </w:rPr>
        <w:lastRenderedPageBreak/>
        <w:t>Ethics Title Card</w:t>
      </w:r>
      <w:r>
        <w:br/>
      </w:r>
    </w:p>
    <w:p w14:paraId="79C0713D" w14:textId="259AE23B" w:rsidR="00FF25E5" w:rsidRDefault="35877BDC" w:rsidP="59DB6BEA">
      <w:pPr>
        <w:pStyle w:val="ListParagraph"/>
        <w:spacing w:line="300" w:lineRule="auto"/>
        <w:ind w:left="360"/>
        <w:contextualSpacing w:val="0"/>
        <w:rPr>
          <w:rFonts w:eastAsiaTheme="minorEastAsia" w:cstheme="minorBidi"/>
        </w:rPr>
      </w:pPr>
      <w:r w:rsidRPr="59DB6BEA">
        <w:rPr>
          <w:rFonts w:eastAsiaTheme="minorEastAsia" w:cstheme="minorBidi"/>
        </w:rPr>
        <w:t>This research was approved by the Danish Animal Research Inspectorate</w:t>
      </w:r>
    </w:p>
    <w:p w14:paraId="234F0D07" w14:textId="15FB668B" w:rsidR="00FF25E5" w:rsidRDefault="00FF25E5" w:rsidP="59DB6BEA">
      <w:pPr>
        <w:pStyle w:val="ListParagraph"/>
        <w:spacing w:before="120" w:after="240"/>
        <w:ind w:left="360"/>
        <w:contextualSpacing w:val="0"/>
        <w:rPr>
          <w:rFonts w:eastAsia="Times New Roman" w:cstheme="minorBidi"/>
          <w:highlight w:val="yellow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2282A009" w:rsidR="00CE10F2" w:rsidRDefault="3717A332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Bidi"/>
          <w:b/>
          <w:bCs/>
        </w:rPr>
      </w:pPr>
      <w:r w:rsidRPr="59DB6BEA">
        <w:rPr>
          <w:rFonts w:cstheme="minorBidi"/>
          <w:b/>
          <w:bCs/>
        </w:rPr>
        <w:t>Instrumentation and Catheter Placement for Hemodynamic Monitoring</w:t>
      </w:r>
    </w:p>
    <w:p w14:paraId="314C5FBA" w14:textId="0E509FA6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Bidi"/>
        </w:rPr>
      </w:pPr>
      <w:r w:rsidRPr="59DB6BEA">
        <w:rPr>
          <w:rFonts w:cstheme="minorBidi"/>
          <w:b/>
          <w:bCs/>
        </w:rPr>
        <w:t>Demonstrator</w:t>
      </w:r>
      <w:r w:rsidR="00BB7183">
        <w:rPr>
          <w:rFonts w:cstheme="minorBidi"/>
          <w:b/>
          <w:bCs/>
        </w:rPr>
        <w:t>s</w:t>
      </w:r>
      <w:r w:rsidRPr="59DB6BEA">
        <w:rPr>
          <w:rFonts w:cstheme="minorBidi"/>
          <w:b/>
          <w:bCs/>
        </w:rPr>
        <w:t xml:space="preserve">: </w:t>
      </w:r>
      <w:r w:rsidR="00A227CE">
        <w:rPr>
          <w:rFonts w:cstheme="minorBidi"/>
        </w:rPr>
        <w:t xml:space="preserve">Oskar Hørsdal and </w:t>
      </w:r>
      <w:r w:rsidR="00B04233" w:rsidRPr="00B04233">
        <w:rPr>
          <w:rFonts w:cstheme="minorBidi"/>
        </w:rPr>
        <w:t>Mark Stoltenberg Ellegaard</w:t>
      </w:r>
    </w:p>
    <w:p w14:paraId="799476D8" w14:textId="6B99A587" w:rsidR="6DB47F0F" w:rsidRDefault="6DB47F0F">
      <w:pPr>
        <w:pStyle w:val="ListParagraph"/>
        <w:numPr>
          <w:ilvl w:val="1"/>
          <w:numId w:val="2"/>
        </w:numPr>
        <w:spacing w:before="120"/>
        <w:contextualSpacing w:val="0"/>
        <w:rPr>
          <w:rFonts w:ascii="Calibri" w:eastAsia="Calibri" w:hAnsi="Calibri" w:cs="Calibri"/>
          <w:color w:val="7030A0"/>
          <w:lang w:val="en-GB"/>
        </w:rPr>
      </w:pPr>
      <w:r w:rsidRPr="59DB6BEA">
        <w:rPr>
          <w:rFonts w:ascii="Calibri" w:eastAsia="Calibri" w:hAnsi="Calibri" w:cs="Calibri"/>
          <w:color w:val="7030A0"/>
          <w:lang w:val="en-GB"/>
        </w:rPr>
        <w:t xml:space="preserve">To begin, </w:t>
      </w:r>
      <w:r w:rsidR="77AA3A7E" w:rsidRPr="59DB6BEA">
        <w:rPr>
          <w:rFonts w:ascii="Calibri" w:eastAsia="Calibri" w:hAnsi="Calibri" w:cs="Calibri"/>
          <w:color w:val="7030A0"/>
          <w:lang w:val="en-GB"/>
        </w:rPr>
        <w:t>obtain a fully anesthetized pig</w:t>
      </w:r>
      <w:r w:rsidR="00530F3B">
        <w:rPr>
          <w:rFonts w:ascii="Calibri" w:eastAsia="Calibri" w:hAnsi="Calibri" w:cs="Calibri"/>
          <w:color w:val="7030A0"/>
          <w:lang w:val="en-GB"/>
        </w:rPr>
        <w:t xml:space="preserve"> connected to a ventilator support and fully instrumented for further procedures</w:t>
      </w:r>
      <w:r w:rsidR="66655181" w:rsidRPr="59DB6BEA">
        <w:rPr>
          <w:rFonts w:ascii="Calibri" w:eastAsia="Calibri" w:hAnsi="Calibri" w:cs="Calibri"/>
          <w:color w:val="7030A0"/>
          <w:lang w:val="en-GB"/>
        </w:rPr>
        <w:t xml:space="preserve"> </w:t>
      </w:r>
      <w:r w:rsidR="66655181" w:rsidRPr="59DB6BEA">
        <w:rPr>
          <w:rFonts w:ascii="Calibri" w:eastAsia="Calibri" w:hAnsi="Calibri" w:cs="Calibri"/>
          <w:b/>
          <w:bCs/>
          <w:color w:val="7030A0"/>
          <w:lang w:val="en-GB"/>
        </w:rPr>
        <w:t>[1</w:t>
      </w:r>
      <w:r w:rsidR="00667C8F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="66655181" w:rsidRPr="59DB6BE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66655181" w:rsidRPr="59DB6BEA">
        <w:rPr>
          <w:rFonts w:ascii="Calibri" w:eastAsia="Calibri" w:hAnsi="Calibri" w:cs="Calibri"/>
          <w:color w:val="7030A0"/>
          <w:lang w:val="en-GB"/>
        </w:rPr>
        <w:t>.</w:t>
      </w:r>
      <w:r w:rsidR="40048EEA" w:rsidRPr="59DB6BEA">
        <w:rPr>
          <w:rFonts w:ascii="Calibri" w:eastAsia="Calibri" w:hAnsi="Calibri" w:cs="Calibri"/>
          <w:color w:val="7030A0"/>
          <w:lang w:val="en-GB"/>
        </w:rPr>
        <w:t xml:space="preserve"> </w:t>
      </w:r>
      <w:r w:rsidR="00BB7183">
        <w:rPr>
          <w:rFonts w:ascii="Calibri" w:eastAsia="Calibri" w:hAnsi="Calibri" w:cs="Calibri"/>
          <w:color w:val="7030A0"/>
          <w:lang w:val="en-GB"/>
        </w:rPr>
        <w:t xml:space="preserve">Insert an 8 French sheath into the common carotid artery </w:t>
      </w:r>
      <w:r w:rsidR="00BB7183" w:rsidRPr="00BB7183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00BB7183">
        <w:rPr>
          <w:rFonts w:ascii="Calibri" w:eastAsia="Calibri" w:hAnsi="Calibri" w:cs="Calibri"/>
          <w:color w:val="7030A0"/>
          <w:lang w:val="en-GB"/>
        </w:rPr>
        <w:t xml:space="preserve">, an 8 French sheath into the external jugular vein </w:t>
      </w:r>
      <w:r w:rsidR="00BB7183" w:rsidRPr="00BB7183">
        <w:rPr>
          <w:rFonts w:ascii="Calibri" w:eastAsia="Calibri" w:hAnsi="Calibri" w:cs="Calibri"/>
          <w:b/>
          <w:bCs/>
          <w:color w:val="7030A0"/>
          <w:lang w:val="en-GB"/>
        </w:rPr>
        <w:t>[3],</w:t>
      </w:r>
      <w:r w:rsidR="00BB7183">
        <w:rPr>
          <w:rFonts w:ascii="Calibri" w:eastAsia="Calibri" w:hAnsi="Calibri" w:cs="Calibri"/>
          <w:color w:val="7030A0"/>
          <w:lang w:val="en-GB"/>
        </w:rPr>
        <w:t xml:space="preserve"> and a 12 French sheath into the femoral vein </w:t>
      </w:r>
      <w:r w:rsidR="00BB7183" w:rsidRPr="00BB7183">
        <w:rPr>
          <w:rFonts w:ascii="Calibri" w:eastAsia="Calibri" w:hAnsi="Calibri" w:cs="Calibri"/>
          <w:b/>
          <w:bCs/>
          <w:color w:val="7030A0"/>
          <w:lang w:val="en-GB"/>
        </w:rPr>
        <w:t>[4].</w:t>
      </w:r>
      <w:r>
        <w:br/>
      </w:r>
    </w:p>
    <w:p w14:paraId="2A35B61F" w14:textId="334D1086" w:rsidR="04F364A3" w:rsidRPr="002B6D10" w:rsidRDefault="04F364A3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color w:val="auto"/>
        </w:rPr>
      </w:pPr>
      <w:r w:rsidRPr="59DB6BEA">
        <w:t xml:space="preserve">WIDE: Show the experimental setup with the anesthetized pig lying on the operating table, connected to ventilator </w:t>
      </w:r>
      <w:r w:rsidR="0CCFDDBA" w:rsidRPr="59DB6BEA">
        <w:t>support,</w:t>
      </w:r>
      <w:r w:rsidRPr="59DB6BEA">
        <w:t xml:space="preserve"> and fully instrumented for the upcoming procedures.</w:t>
      </w:r>
      <w:r w:rsidR="00B40298">
        <w:t xml:space="preserve"> </w:t>
      </w:r>
      <w:r w:rsidR="00B40298" w:rsidRPr="008C4D06">
        <w:rPr>
          <w:b/>
          <w:bCs/>
        </w:rPr>
        <w:t>TXT:</w:t>
      </w:r>
      <w:r w:rsidR="008C4D06" w:rsidRPr="008C4D06">
        <w:rPr>
          <w:b/>
          <w:bCs/>
        </w:rPr>
        <w:t xml:space="preserve"> General anesthesia: 3.5</w:t>
      </w:r>
      <w:r w:rsidR="008C4D06">
        <w:rPr>
          <w:b/>
          <w:bCs/>
        </w:rPr>
        <w:t xml:space="preserve"> - </w:t>
      </w:r>
      <w:r w:rsidR="008C4D06" w:rsidRPr="008C4D06">
        <w:rPr>
          <w:b/>
          <w:bCs/>
        </w:rPr>
        <w:t>4.5 mg/kg/h Propofol and 12.5</w:t>
      </w:r>
      <w:r w:rsidR="008C4D06">
        <w:rPr>
          <w:b/>
          <w:bCs/>
        </w:rPr>
        <w:t xml:space="preserve"> - </w:t>
      </w:r>
      <w:r w:rsidR="008C4D06" w:rsidRPr="008C4D06">
        <w:rPr>
          <w:b/>
          <w:bCs/>
        </w:rPr>
        <w:t>15.5 µg/kg/h Fentanyl</w:t>
      </w:r>
      <w:r w:rsidR="00B40298">
        <w:t xml:space="preserve"> </w:t>
      </w:r>
      <w:r w:rsidR="00B40298" w:rsidRPr="00B40298">
        <w:rPr>
          <w:i/>
          <w:iCs/>
          <w:color w:val="0000FF"/>
        </w:rPr>
        <w:t>Videographer: Please obtain CU shot as well for this shot</w:t>
      </w:r>
      <w:r w:rsidR="00B40298" w:rsidRPr="002B6D10">
        <w:rPr>
          <w:i/>
          <w:iCs/>
          <w:color w:val="0000FF"/>
          <w:highlight w:val="green"/>
        </w:rPr>
        <w:t>.</w:t>
      </w:r>
      <w:r w:rsidR="002B6D10" w:rsidRPr="002B6D10">
        <w:rPr>
          <w:i/>
          <w:iCs/>
          <w:color w:val="0000FF"/>
          <w:highlight w:val="green"/>
        </w:rPr>
        <w:t xml:space="preserve">   </w:t>
      </w:r>
      <w:r w:rsidR="002B6D10" w:rsidRPr="002B6D10">
        <w:rPr>
          <w:color w:val="auto"/>
          <w:highlight w:val="green"/>
        </w:rPr>
        <w:t>After 2.1.1 the author requested an extra shot to be used (C0004)</w:t>
      </w:r>
    </w:p>
    <w:p w14:paraId="3EB9BFF4" w14:textId="58D170F3" w:rsidR="6DB47F0F" w:rsidRDefault="6DB47F0F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</w:rPr>
      </w:pPr>
      <w:r w:rsidRPr="59DB6BEA">
        <w:rPr>
          <w:rFonts w:ascii="Calibri" w:eastAsia="Calibri" w:hAnsi="Calibri" w:cs="Calibri"/>
        </w:rPr>
        <w:t>Talent inserting an 8 Fr sheath into the common carotid artery.</w:t>
      </w:r>
    </w:p>
    <w:p w14:paraId="4B2CA223" w14:textId="54CAAFD4" w:rsidR="6DB47F0F" w:rsidRPr="00B04233" w:rsidRDefault="6DB47F0F" w:rsidP="00B04233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lang w:val="en-IN"/>
        </w:rPr>
      </w:pPr>
      <w:r w:rsidRPr="59DB6BEA">
        <w:rPr>
          <w:rFonts w:ascii="Calibri" w:eastAsia="Calibri" w:hAnsi="Calibri" w:cs="Calibri"/>
        </w:rPr>
        <w:t>Talent inserting a 12 Fr</w:t>
      </w:r>
      <w:r w:rsidR="6C6EF404" w:rsidRPr="59DB6BEA">
        <w:rPr>
          <w:rFonts w:ascii="Calibri" w:eastAsia="Calibri" w:hAnsi="Calibri" w:cs="Calibri"/>
        </w:rPr>
        <w:t xml:space="preserve"> </w:t>
      </w:r>
      <w:r w:rsidRPr="59DB6BEA">
        <w:rPr>
          <w:rFonts w:ascii="Calibri" w:eastAsia="Calibri" w:hAnsi="Calibri" w:cs="Calibri"/>
        </w:rPr>
        <w:t>sheath into the femoral vein.</w:t>
      </w:r>
      <w:r w:rsidR="00B04233">
        <w:rPr>
          <w:rFonts w:ascii="Calibri" w:eastAsia="Calibri" w:hAnsi="Calibri" w:cs="Calibri"/>
        </w:rPr>
        <w:t xml:space="preserve"> </w:t>
      </w:r>
      <w:r w:rsidR="00B04233" w:rsidRPr="00B04233">
        <w:rPr>
          <w:rFonts w:ascii="Calibri" w:eastAsia="Calibri" w:hAnsi="Calibri" w:cs="Calibri"/>
          <w:highlight w:val="green"/>
        </w:rPr>
        <w:t xml:space="preserve">Author’s NOTE: Upon </w:t>
      </w:r>
      <w:proofErr w:type="spellStart"/>
      <w:r w:rsidR="00B04233" w:rsidRPr="00B04233">
        <w:rPr>
          <w:rFonts w:ascii="Calibri" w:eastAsia="Calibri" w:hAnsi="Calibri" w:cs="Calibri"/>
          <w:highlight w:val="green"/>
        </w:rPr>
        <w:t>cath</w:t>
      </w:r>
      <w:proofErr w:type="spellEnd"/>
      <w:r w:rsidR="00B04233" w:rsidRPr="00B04233">
        <w:rPr>
          <w:rFonts w:ascii="Calibri" w:eastAsia="Calibri" w:hAnsi="Calibri" w:cs="Calibri"/>
          <w:highlight w:val="green"/>
        </w:rPr>
        <w:t xml:space="preserve"> of femoral vein, the membrane in 12 Fr sheath broke - hence it started bleeding through the sheath. I suggest editing this part out.  </w:t>
      </w:r>
      <w:r w:rsidR="00B04233" w:rsidRPr="00B04233">
        <w:rPr>
          <w:rFonts w:ascii="Calibri" w:eastAsia="Calibri" w:hAnsi="Calibri" w:cs="Calibri"/>
          <w:highlight w:val="green"/>
          <w:lang w:val="en-IN"/>
        </w:rPr>
        <w:t xml:space="preserve">Also - every insertion of sheaths </w:t>
      </w:r>
      <w:proofErr w:type="gramStart"/>
      <w:r w:rsidR="00B04233" w:rsidRPr="00B04233">
        <w:rPr>
          <w:rFonts w:ascii="Calibri" w:eastAsia="Calibri" w:hAnsi="Calibri" w:cs="Calibri"/>
          <w:highlight w:val="green"/>
          <w:lang w:val="en-IN"/>
        </w:rPr>
        <w:t>are</w:t>
      </w:r>
      <w:proofErr w:type="gramEnd"/>
      <w:r w:rsidR="00B04233" w:rsidRPr="00B04233">
        <w:rPr>
          <w:rFonts w:ascii="Calibri" w:eastAsia="Calibri" w:hAnsi="Calibri" w:cs="Calibri"/>
          <w:highlight w:val="green"/>
          <w:lang w:val="en-IN"/>
        </w:rPr>
        <w:t xml:space="preserve"> very much the same procedure. I would consider not including every single shot.</w:t>
      </w:r>
    </w:p>
    <w:p w14:paraId="2F39BB45" w14:textId="5ACC165B" w:rsidR="00D70D12" w:rsidRDefault="6DB47F0F" w:rsidP="00D70D12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</w:rPr>
      </w:pPr>
      <w:r w:rsidRPr="59DB6BEA">
        <w:rPr>
          <w:rFonts w:ascii="Calibri" w:eastAsia="Calibri" w:hAnsi="Calibri" w:cs="Calibri"/>
        </w:rPr>
        <w:t>Talent inserting an 8 Fr sheath into the external jugular vein.</w:t>
      </w:r>
      <w:r w:rsidR="00D70D12">
        <w:rPr>
          <w:rFonts w:ascii="Calibri" w:eastAsia="Calibri" w:hAnsi="Calibri" w:cs="Calibri"/>
        </w:rPr>
        <w:t xml:space="preserve"> </w:t>
      </w:r>
      <w:r w:rsidR="00D70D12" w:rsidRPr="00D70D12">
        <w:rPr>
          <w:rFonts w:ascii="Calibri" w:eastAsia="Calibri" w:hAnsi="Calibri" w:cs="Calibri"/>
          <w:highlight w:val="green"/>
        </w:rPr>
        <w:t xml:space="preserve">NOTE: </w:t>
      </w:r>
      <w:r w:rsidR="00D70D12">
        <w:rPr>
          <w:rFonts w:ascii="Calibri" w:eastAsia="Calibri" w:hAnsi="Calibri" w:cs="Calibri"/>
          <w:highlight w:val="green"/>
        </w:rPr>
        <w:t xml:space="preserve">2.1.5 </w:t>
      </w:r>
      <w:r w:rsidR="00D70D12" w:rsidRPr="00D70D12">
        <w:rPr>
          <w:rFonts w:ascii="Calibri" w:eastAsia="Calibri" w:hAnsi="Calibri" w:cs="Calibri"/>
          <w:highlight w:val="green"/>
        </w:rPr>
        <w:t>One extra shot is filmed</w:t>
      </w:r>
    </w:p>
    <w:p w14:paraId="73195BCB" w14:textId="54D22141" w:rsidR="6DB47F0F" w:rsidRPr="00D70D12" w:rsidRDefault="6DB47F0F" w:rsidP="00D70D12">
      <w:pPr>
        <w:ind w:left="907"/>
        <w:jc w:val="both"/>
        <w:rPr>
          <w:rFonts w:ascii="Calibri" w:eastAsia="Calibri" w:hAnsi="Calibri" w:cs="Calibri"/>
        </w:rPr>
      </w:pPr>
      <w:r>
        <w:br/>
      </w:r>
    </w:p>
    <w:p w14:paraId="717AACB8" w14:textId="55F4B3D6" w:rsidR="735FAEB2" w:rsidRPr="002B6D10" w:rsidRDefault="00F3260B">
      <w:pPr>
        <w:pStyle w:val="ListParagraph"/>
        <w:numPr>
          <w:ilvl w:val="1"/>
          <w:numId w:val="2"/>
        </w:numPr>
        <w:jc w:val="both"/>
        <w:rPr>
          <w:rFonts w:ascii="Calibri" w:eastAsia="Calibri" w:hAnsi="Calibri" w:cs="Calibri"/>
          <w:strike/>
          <w:color w:val="7030A0"/>
          <w:highlight w:val="green"/>
          <w:lang w:val="en-GB"/>
        </w:rPr>
      </w:pPr>
      <w:r w:rsidRPr="002B6D10">
        <w:rPr>
          <w:rFonts w:ascii="Calibri" w:eastAsia="Calibri" w:hAnsi="Calibri" w:cs="Calibri"/>
          <w:strike/>
          <w:color w:val="7030A0"/>
        </w:rPr>
        <w:t xml:space="preserve">After inserting the catheter into the opposite common carotid artery, use a 10-milliliter syringe to draw blood from each sheath to confirm proper placement </w:t>
      </w:r>
      <w:r w:rsidR="56C7649F" w:rsidRPr="002B6D10">
        <w:rPr>
          <w:rFonts w:ascii="Calibri" w:eastAsia="Calibri" w:hAnsi="Calibri" w:cs="Calibri"/>
          <w:b/>
          <w:bCs/>
          <w:strike/>
          <w:color w:val="7030A0"/>
          <w:lang w:val="en-GB"/>
        </w:rPr>
        <w:t>[</w:t>
      </w:r>
      <w:r w:rsidRPr="002B6D10">
        <w:rPr>
          <w:rFonts w:ascii="Calibri" w:eastAsia="Calibri" w:hAnsi="Calibri" w:cs="Calibri"/>
          <w:b/>
          <w:bCs/>
          <w:strike/>
          <w:color w:val="7030A0"/>
          <w:lang w:val="en-GB"/>
        </w:rPr>
        <w:t>1</w:t>
      </w:r>
      <w:r w:rsidR="56C7649F" w:rsidRPr="002B6D10">
        <w:rPr>
          <w:rFonts w:ascii="Calibri" w:eastAsia="Calibri" w:hAnsi="Calibri" w:cs="Calibri"/>
          <w:b/>
          <w:bCs/>
          <w:strike/>
          <w:color w:val="7030A0"/>
          <w:lang w:val="en-GB"/>
        </w:rPr>
        <w:t>]</w:t>
      </w:r>
      <w:r w:rsidR="56C7649F" w:rsidRPr="002B6D10">
        <w:rPr>
          <w:rFonts w:ascii="Calibri" w:eastAsia="Calibri" w:hAnsi="Calibri" w:cs="Calibri"/>
          <w:strike/>
          <w:color w:val="7030A0"/>
          <w:lang w:val="en-GB"/>
        </w:rPr>
        <w:t xml:space="preserve">. </w:t>
      </w:r>
      <w:r w:rsidR="61FC9689" w:rsidRPr="002B6D10">
        <w:rPr>
          <w:rFonts w:ascii="Calibri" w:eastAsia="Calibri" w:hAnsi="Calibri" w:cs="Calibri"/>
          <w:strike/>
          <w:color w:val="7030A0"/>
          <w:lang w:val="en-GB"/>
        </w:rPr>
        <w:t>Perform</w:t>
      </w:r>
      <w:r w:rsidR="3D3851D9" w:rsidRPr="002B6D10">
        <w:rPr>
          <w:rFonts w:ascii="Calibri" w:eastAsia="Calibri" w:hAnsi="Calibri" w:cs="Calibri"/>
          <w:strike/>
          <w:color w:val="7030A0"/>
          <w:lang w:val="en-GB"/>
        </w:rPr>
        <w:t xml:space="preserve"> saline flushing to c</w:t>
      </w:r>
      <w:r w:rsidR="56C7649F" w:rsidRPr="002B6D10">
        <w:rPr>
          <w:rFonts w:ascii="Calibri" w:eastAsia="Calibri" w:hAnsi="Calibri" w:cs="Calibri"/>
          <w:strike/>
          <w:color w:val="7030A0"/>
          <w:lang w:val="en-GB"/>
        </w:rPr>
        <w:t xml:space="preserve">onfirm that there is no resistance </w:t>
      </w:r>
      <w:r w:rsidR="56C7649F" w:rsidRPr="002B6D10">
        <w:rPr>
          <w:rFonts w:ascii="Calibri" w:eastAsia="Calibri" w:hAnsi="Calibri" w:cs="Calibri"/>
          <w:b/>
          <w:bCs/>
          <w:strike/>
          <w:color w:val="7030A0"/>
          <w:lang w:val="en-GB"/>
        </w:rPr>
        <w:t>[</w:t>
      </w:r>
      <w:r w:rsidRPr="002B6D10">
        <w:rPr>
          <w:rFonts w:ascii="Calibri" w:eastAsia="Calibri" w:hAnsi="Calibri" w:cs="Calibri"/>
          <w:b/>
          <w:bCs/>
          <w:strike/>
          <w:color w:val="7030A0"/>
          <w:lang w:val="en-GB"/>
        </w:rPr>
        <w:t>2</w:t>
      </w:r>
      <w:r w:rsidR="56C7649F" w:rsidRPr="002B6D10">
        <w:rPr>
          <w:rFonts w:ascii="Calibri" w:eastAsia="Calibri" w:hAnsi="Calibri" w:cs="Calibri"/>
          <w:b/>
          <w:bCs/>
          <w:strike/>
          <w:color w:val="7030A0"/>
          <w:lang w:val="en-GB"/>
        </w:rPr>
        <w:t>]</w:t>
      </w:r>
      <w:r w:rsidR="56C7649F" w:rsidRPr="002B6D10">
        <w:rPr>
          <w:rFonts w:ascii="Calibri" w:eastAsia="Calibri" w:hAnsi="Calibri" w:cs="Calibri"/>
          <w:strike/>
          <w:color w:val="7030A0"/>
          <w:lang w:val="en-GB"/>
        </w:rPr>
        <w:t>.</w:t>
      </w:r>
      <w:r w:rsidR="28AB98D8" w:rsidRPr="002B6D10">
        <w:rPr>
          <w:rFonts w:ascii="Calibri" w:eastAsia="Calibri" w:hAnsi="Calibri" w:cs="Calibri"/>
          <w:strike/>
          <w:color w:val="7030A0"/>
          <w:lang w:val="en-GB"/>
        </w:rPr>
        <w:t xml:space="preserve"> </w:t>
      </w:r>
      <w:r w:rsidRPr="002B6D10">
        <w:rPr>
          <w:rFonts w:ascii="Calibri" w:eastAsia="Calibri" w:hAnsi="Calibri" w:cs="Calibri"/>
          <w:strike/>
          <w:color w:val="7030A0"/>
          <w:lang w:val="en-GB"/>
        </w:rPr>
        <w:t>NOTE: The VO is edited for the deleted shot</w:t>
      </w:r>
      <w:r w:rsidR="002B6D10">
        <w:rPr>
          <w:rFonts w:ascii="Calibri" w:eastAsia="Calibri" w:hAnsi="Calibri" w:cs="Calibri"/>
          <w:strike/>
          <w:color w:val="7030A0"/>
          <w:lang w:val="en-GB"/>
        </w:rPr>
        <w:t xml:space="preserve"> </w:t>
      </w:r>
      <w:r w:rsidR="002B6D10">
        <w:rPr>
          <w:rFonts w:ascii="Calibri" w:eastAsia="Calibri" w:hAnsi="Calibri" w:cs="Calibri"/>
          <w:color w:val="7030A0"/>
          <w:lang w:val="en-GB"/>
        </w:rPr>
        <w:t xml:space="preserve">  </w:t>
      </w:r>
      <w:r w:rsidR="002B6D10" w:rsidRPr="002B6D10">
        <w:rPr>
          <w:rFonts w:ascii="Calibri" w:eastAsia="Calibri" w:hAnsi="Calibri" w:cs="Calibri"/>
          <w:color w:val="7030A0"/>
          <w:highlight w:val="green"/>
          <w:lang w:val="en-GB"/>
        </w:rPr>
        <w:t>NOTE: This information is included in 2.1</w:t>
      </w:r>
    </w:p>
    <w:p w14:paraId="3B542E1B" w14:textId="334E0934" w:rsidR="59DB6BEA" w:rsidRPr="002B6D10" w:rsidRDefault="59DB6BEA" w:rsidP="59DB6BEA">
      <w:pPr>
        <w:pStyle w:val="ListParagraph"/>
        <w:ind w:left="907"/>
        <w:jc w:val="both"/>
        <w:rPr>
          <w:rFonts w:ascii="Calibri" w:eastAsia="Calibri" w:hAnsi="Calibri" w:cs="Calibri"/>
          <w:strike/>
          <w:color w:val="7030A0"/>
          <w:lang w:val="en-GB"/>
        </w:rPr>
      </w:pPr>
    </w:p>
    <w:p w14:paraId="39ECD208" w14:textId="4990CFBF" w:rsidR="6DB47F0F" w:rsidRPr="002B6D10" w:rsidRDefault="6DB47F0F">
      <w:pPr>
        <w:pStyle w:val="ListParagraph"/>
        <w:numPr>
          <w:ilvl w:val="2"/>
          <w:numId w:val="2"/>
        </w:numPr>
        <w:jc w:val="both"/>
        <w:rPr>
          <w:strike/>
        </w:rPr>
      </w:pPr>
      <w:r w:rsidRPr="002B6D10">
        <w:rPr>
          <w:rFonts w:ascii="Calibri" w:eastAsia="Calibri" w:hAnsi="Calibri" w:cs="Calibri"/>
          <w:strike/>
        </w:rPr>
        <w:t>Talent inserting an 8 French sheath into the opposite common carotid artery.</w:t>
      </w:r>
      <w:r w:rsidR="4ACE1CAF" w:rsidRPr="002B6D10">
        <w:rPr>
          <w:rFonts w:ascii="Calibri" w:eastAsia="Calibri" w:hAnsi="Calibri" w:cs="Calibri"/>
          <w:strike/>
        </w:rPr>
        <w:t xml:space="preserve"> </w:t>
      </w:r>
      <w:r w:rsidR="4ACE1CAF" w:rsidRPr="002B6D10">
        <w:rPr>
          <w:rFonts w:ascii="Calibri" w:eastAsia="Calibri" w:hAnsi="Calibri" w:cs="Calibri"/>
          <w:b/>
          <w:bCs/>
          <w:strike/>
        </w:rPr>
        <w:t xml:space="preserve">TXT: </w:t>
      </w:r>
      <w:r w:rsidR="4ACE1CAF" w:rsidRPr="002B6D10">
        <w:rPr>
          <w:b/>
          <w:bCs/>
          <w:strike/>
        </w:rPr>
        <w:t xml:space="preserve">For coronary catheterization and </w:t>
      </w:r>
      <w:proofErr w:type="gramStart"/>
      <w:r w:rsidR="4ACE1CAF" w:rsidRPr="002B6D10">
        <w:rPr>
          <w:b/>
          <w:bCs/>
          <w:strike/>
        </w:rPr>
        <w:t>embolization</w:t>
      </w:r>
      <w:r w:rsidR="00F3260B" w:rsidRPr="002B6D10">
        <w:rPr>
          <w:b/>
          <w:bCs/>
          <w:strike/>
        </w:rPr>
        <w:t xml:space="preserve">  NOTE</w:t>
      </w:r>
      <w:proofErr w:type="gramEnd"/>
      <w:r w:rsidR="00F3260B" w:rsidRPr="002B6D10">
        <w:rPr>
          <w:b/>
          <w:bCs/>
          <w:strike/>
        </w:rPr>
        <w:t>: Not filmed</w:t>
      </w:r>
    </w:p>
    <w:p w14:paraId="32694E54" w14:textId="23A68D24" w:rsidR="6DB47F0F" w:rsidRPr="002B6D10" w:rsidRDefault="6DB47F0F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strike/>
        </w:rPr>
      </w:pPr>
      <w:r w:rsidRPr="002B6D10">
        <w:rPr>
          <w:rFonts w:ascii="Calibri" w:eastAsia="Calibri" w:hAnsi="Calibri" w:cs="Calibri"/>
          <w:strike/>
        </w:rPr>
        <w:t xml:space="preserve">Talent aspirating blood from a sheath with a </w:t>
      </w:r>
      <w:r w:rsidR="2823AE49" w:rsidRPr="002B6D10">
        <w:rPr>
          <w:rFonts w:ascii="Calibri" w:eastAsia="Calibri" w:hAnsi="Calibri" w:cs="Calibri"/>
          <w:strike/>
        </w:rPr>
        <w:t xml:space="preserve">10-mL </w:t>
      </w:r>
      <w:r w:rsidRPr="002B6D10">
        <w:rPr>
          <w:rFonts w:ascii="Calibri" w:eastAsia="Calibri" w:hAnsi="Calibri" w:cs="Calibri"/>
          <w:strike/>
        </w:rPr>
        <w:t>syringe.</w:t>
      </w:r>
    </w:p>
    <w:p w14:paraId="1A638B4F" w14:textId="232A9645" w:rsidR="6DB47F0F" w:rsidRDefault="6DB47F0F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</w:rPr>
      </w:pPr>
      <w:r w:rsidRPr="002B6D10">
        <w:rPr>
          <w:rFonts w:ascii="Calibri" w:eastAsia="Calibri" w:hAnsi="Calibri" w:cs="Calibri"/>
          <w:strike/>
        </w:rPr>
        <w:t xml:space="preserve">Talent flushing </w:t>
      </w:r>
      <w:r w:rsidR="18248C4D" w:rsidRPr="002B6D10">
        <w:rPr>
          <w:rFonts w:ascii="Calibri" w:eastAsia="Calibri" w:hAnsi="Calibri" w:cs="Calibri"/>
          <w:strike/>
        </w:rPr>
        <w:t xml:space="preserve">saline </w:t>
      </w:r>
      <w:r w:rsidRPr="002B6D10">
        <w:rPr>
          <w:rFonts w:ascii="Calibri" w:eastAsia="Calibri" w:hAnsi="Calibri" w:cs="Calibri"/>
          <w:strike/>
        </w:rPr>
        <w:t>through the sheath</w:t>
      </w:r>
      <w:r w:rsidRPr="59DB6BEA">
        <w:rPr>
          <w:rFonts w:ascii="Calibri" w:eastAsia="Calibri" w:hAnsi="Calibri" w:cs="Calibri"/>
        </w:rPr>
        <w:t>.</w:t>
      </w:r>
      <w:r>
        <w:br/>
      </w:r>
    </w:p>
    <w:p w14:paraId="4B963D4F" w14:textId="082741DF" w:rsidR="6DB47F0F" w:rsidRDefault="6DB47F0F">
      <w:pPr>
        <w:pStyle w:val="ListParagraph"/>
        <w:numPr>
          <w:ilvl w:val="1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59DB6BEA">
        <w:rPr>
          <w:rFonts w:ascii="Calibri" w:eastAsia="Calibri" w:hAnsi="Calibri" w:cs="Calibri"/>
          <w:color w:val="7030A0"/>
          <w:lang w:val="en-GB"/>
        </w:rPr>
        <w:t xml:space="preserve">Suture all sheaths to the skin </w:t>
      </w:r>
      <w:r w:rsidRPr="59DB6BEA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9DB6BEA">
        <w:rPr>
          <w:rFonts w:ascii="Calibri" w:eastAsia="Calibri" w:hAnsi="Calibri" w:cs="Calibri"/>
          <w:color w:val="7030A0"/>
          <w:lang w:val="en-GB"/>
        </w:rPr>
        <w:t xml:space="preserve">. Connect </w:t>
      </w:r>
      <w:r w:rsidR="00BB7183">
        <w:rPr>
          <w:rFonts w:ascii="Calibri" w:eastAsia="Calibri" w:hAnsi="Calibri" w:cs="Calibri"/>
          <w:color w:val="7030A0"/>
          <w:lang w:val="en-GB"/>
        </w:rPr>
        <w:t>them</w:t>
      </w:r>
      <w:r w:rsidRPr="59DB6BEA">
        <w:rPr>
          <w:rFonts w:ascii="Calibri" w:eastAsia="Calibri" w:hAnsi="Calibri" w:cs="Calibri"/>
          <w:color w:val="7030A0"/>
          <w:lang w:val="en-GB"/>
        </w:rPr>
        <w:t xml:space="preserve"> to the relevant monitoring systems </w:t>
      </w:r>
      <w:r w:rsidRPr="59DB6BEA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59DB6BEA">
        <w:rPr>
          <w:rFonts w:ascii="Calibri" w:eastAsia="Calibri" w:hAnsi="Calibri" w:cs="Calibri"/>
          <w:color w:val="7030A0"/>
          <w:lang w:val="en-GB"/>
        </w:rPr>
        <w:t>.</w:t>
      </w:r>
      <w:r w:rsidR="1440D1CD" w:rsidRPr="59DB6BEA">
        <w:rPr>
          <w:rFonts w:ascii="Calibri" w:eastAsia="Calibri" w:hAnsi="Calibri" w:cs="Calibri"/>
          <w:color w:val="7030A0"/>
          <w:lang w:val="en-GB"/>
        </w:rPr>
        <w:t xml:space="preserve"> </w:t>
      </w:r>
      <w:r w:rsidR="00EC1E0D" w:rsidRPr="59DB6BEA">
        <w:rPr>
          <w:rFonts w:ascii="Calibri" w:eastAsia="Calibri" w:hAnsi="Calibri" w:cs="Calibri"/>
          <w:color w:val="7030A0"/>
          <w:lang w:val="en-GB"/>
        </w:rPr>
        <w:t xml:space="preserve">Perform pressure calibration before in vivo insertion of the </w:t>
      </w:r>
      <w:r w:rsidR="00BB7183" w:rsidRPr="59DB6BEA">
        <w:rPr>
          <w:rFonts w:ascii="Calibri" w:eastAsia="Calibri" w:hAnsi="Calibri" w:cs="Calibri"/>
          <w:color w:val="7030A0"/>
          <w:lang w:val="en-GB"/>
        </w:rPr>
        <w:t xml:space="preserve">left ventricular pressure-volume or LV PV </w:t>
      </w:r>
      <w:r w:rsidR="00BB7183" w:rsidRPr="59DB6BEA">
        <w:rPr>
          <w:rFonts w:ascii="Calibri" w:eastAsia="Calibri" w:hAnsi="Calibri" w:cs="Calibri"/>
          <w:i/>
          <w:iCs/>
          <w:color w:val="FF0000"/>
          <w:lang w:val="en-GB"/>
        </w:rPr>
        <w:t>(L-V-P-V)</w:t>
      </w:r>
      <w:r w:rsidR="00BB7183" w:rsidRPr="59DB6BEA">
        <w:rPr>
          <w:rFonts w:ascii="Calibri" w:eastAsia="Calibri" w:hAnsi="Calibri" w:cs="Calibri"/>
          <w:color w:val="7030A0"/>
          <w:lang w:val="en-GB"/>
        </w:rPr>
        <w:t xml:space="preserve"> </w:t>
      </w:r>
      <w:r w:rsidR="00BB7183">
        <w:rPr>
          <w:rFonts w:ascii="Calibri" w:eastAsia="Calibri" w:hAnsi="Calibri" w:cs="Calibri"/>
          <w:color w:val="7030A0"/>
          <w:lang w:val="en-GB"/>
        </w:rPr>
        <w:t xml:space="preserve">catheter </w:t>
      </w:r>
      <w:r w:rsidR="00EC1E0D" w:rsidRPr="00EC1E0D">
        <w:rPr>
          <w:rFonts w:ascii="Calibri" w:eastAsia="Calibri" w:hAnsi="Calibri" w:cs="Calibri"/>
          <w:b/>
          <w:bCs/>
          <w:color w:val="7030A0"/>
          <w:lang w:val="en-GB"/>
        </w:rPr>
        <w:t>[3].</w:t>
      </w:r>
      <w:r>
        <w:br/>
      </w:r>
    </w:p>
    <w:p w14:paraId="179EAB73" w14:textId="2E33EB2A" w:rsidR="6DB47F0F" w:rsidRDefault="6DB47F0F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</w:rPr>
      </w:pPr>
      <w:r w:rsidRPr="59DB6BEA">
        <w:rPr>
          <w:rFonts w:ascii="Calibri" w:eastAsia="Calibri" w:hAnsi="Calibri" w:cs="Calibri"/>
        </w:rPr>
        <w:lastRenderedPageBreak/>
        <w:t>Talent suturing the sheaths to the skin.</w:t>
      </w:r>
    </w:p>
    <w:p w14:paraId="0D5EB4F8" w14:textId="73FD3F5B" w:rsidR="6DB47F0F" w:rsidRDefault="6DB47F0F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</w:rPr>
      </w:pPr>
      <w:r w:rsidRPr="59DB6BEA">
        <w:rPr>
          <w:rFonts w:ascii="Calibri" w:eastAsia="Calibri" w:hAnsi="Calibri" w:cs="Calibri"/>
        </w:rPr>
        <w:t>Talent connecting the sheaths to the relevant monitoring systems.</w:t>
      </w:r>
    </w:p>
    <w:p w14:paraId="57D34E4F" w14:textId="507372FB" w:rsidR="00E94F59" w:rsidRDefault="00E94F59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</w:rPr>
      </w:pPr>
      <w:r w:rsidRPr="59DB6BEA">
        <w:rPr>
          <w:rFonts w:ascii="Calibri" w:eastAsia="Calibri" w:hAnsi="Calibri" w:cs="Calibri"/>
        </w:rPr>
        <w:t>Talent performing pressure calibration before in vivo insertion of the left ventricular pressure-volume catheter</w:t>
      </w:r>
    </w:p>
    <w:p w14:paraId="70BB53BE" w14:textId="77777777" w:rsidR="004B23ED" w:rsidRDefault="004B23ED" w:rsidP="004B23ED">
      <w:pPr>
        <w:ind w:left="907"/>
        <w:jc w:val="both"/>
        <w:rPr>
          <w:rFonts w:ascii="Calibri" w:eastAsia="Calibri" w:hAnsi="Calibri" w:cs="Calibri"/>
        </w:rPr>
      </w:pPr>
    </w:p>
    <w:p w14:paraId="55E97781" w14:textId="24FBD9D2" w:rsidR="004B23ED" w:rsidRPr="004B23ED" w:rsidRDefault="004B23ED" w:rsidP="007104D2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Add</w:t>
      </w:r>
      <w:r w:rsidR="00E624DE">
        <w:rPr>
          <w:rFonts w:ascii="Calibri" w:eastAsia="Calibri" w:hAnsi="Calibri" w:cs="Calibri"/>
        </w:rPr>
        <w:t>ed Step</w:t>
      </w:r>
    </w:p>
    <w:p w14:paraId="6AAA7ABC" w14:textId="176015AF" w:rsidR="59DB6BEA" w:rsidRDefault="00E624DE" w:rsidP="00E624DE">
      <w:pPr>
        <w:ind w:left="720"/>
        <w:jc w:val="both"/>
        <w:rPr>
          <w:rFonts w:ascii="Calibri" w:eastAsia="Calibri" w:hAnsi="Calibri" w:cs="Calibri"/>
          <w:color w:val="EE0000"/>
        </w:rPr>
      </w:pPr>
      <w:r w:rsidRPr="00E624DE">
        <w:rPr>
          <w:rFonts w:ascii="Calibri" w:eastAsia="Calibri" w:hAnsi="Calibri" w:cs="Calibri"/>
          <w:color w:val="EE0000"/>
        </w:rPr>
        <w:t xml:space="preserve">Insert </w:t>
      </w:r>
      <w:r>
        <w:rPr>
          <w:rFonts w:ascii="Calibri" w:eastAsia="Calibri" w:hAnsi="Calibri" w:cs="Calibri"/>
          <w:color w:val="EE0000"/>
        </w:rPr>
        <w:t xml:space="preserve">a </w:t>
      </w:r>
      <w:r w:rsidRPr="00E624DE">
        <w:rPr>
          <w:rFonts w:ascii="Calibri" w:eastAsia="Calibri" w:hAnsi="Calibri" w:cs="Calibri"/>
          <w:color w:val="EE0000"/>
        </w:rPr>
        <w:t xml:space="preserve">pulmonary artery catheter through the jugular sheath to the </w:t>
      </w:r>
      <w:r>
        <w:rPr>
          <w:rFonts w:ascii="Calibri" w:eastAsia="Calibri" w:hAnsi="Calibri" w:cs="Calibri"/>
          <w:color w:val="EE0000"/>
        </w:rPr>
        <w:t>pulmonary artery, which can be</w:t>
      </w:r>
      <w:r w:rsidRPr="00E624DE">
        <w:rPr>
          <w:rFonts w:ascii="Calibri" w:eastAsia="Calibri" w:hAnsi="Calibri" w:cs="Calibri"/>
          <w:color w:val="EE0000"/>
        </w:rPr>
        <w:t xml:space="preserve"> used for volume calibration</w:t>
      </w:r>
      <w:r w:rsidR="00D70D12">
        <w:rPr>
          <w:rFonts w:ascii="Calibri" w:eastAsia="Calibri" w:hAnsi="Calibri" w:cs="Calibri"/>
          <w:color w:val="EE0000"/>
        </w:rPr>
        <w:t xml:space="preserve"> </w:t>
      </w:r>
      <w:r w:rsidR="00D70D12" w:rsidRPr="00D70D12">
        <w:rPr>
          <w:rFonts w:ascii="Calibri" w:eastAsia="Calibri" w:hAnsi="Calibri" w:cs="Calibri"/>
          <w:b/>
          <w:bCs/>
          <w:color w:val="EE0000"/>
        </w:rPr>
        <w:t>[1]</w:t>
      </w:r>
      <w:r w:rsidRPr="00E624DE">
        <w:rPr>
          <w:rFonts w:ascii="Calibri" w:eastAsia="Calibri" w:hAnsi="Calibri" w:cs="Calibri"/>
          <w:color w:val="EE0000"/>
        </w:rPr>
        <w:t xml:space="preserve"> </w:t>
      </w:r>
    </w:p>
    <w:p w14:paraId="6BFCB4AC" w14:textId="04A73DB2" w:rsidR="00E624DE" w:rsidRPr="00E624DE" w:rsidRDefault="00E624DE" w:rsidP="00E624DE">
      <w:pPr>
        <w:ind w:left="720"/>
        <w:jc w:val="both"/>
        <w:rPr>
          <w:rFonts w:ascii="Calibri" w:eastAsia="Calibri" w:hAnsi="Calibri" w:cs="Calibri"/>
          <w:color w:val="EE0000"/>
        </w:rPr>
      </w:pPr>
      <w:r>
        <w:rPr>
          <w:rFonts w:ascii="Calibri" w:eastAsia="Calibri" w:hAnsi="Calibri" w:cs="Calibri"/>
          <w:color w:val="EE0000"/>
        </w:rPr>
        <w:t>Shot</w:t>
      </w:r>
      <w:proofErr w:type="gramStart"/>
      <w:r>
        <w:rPr>
          <w:rFonts w:ascii="Calibri" w:eastAsia="Calibri" w:hAnsi="Calibri" w:cs="Calibri"/>
          <w:color w:val="EE0000"/>
        </w:rPr>
        <w:t xml:space="preserve">:  </w:t>
      </w:r>
      <w:r w:rsidRPr="00E624DE">
        <w:rPr>
          <w:rFonts w:ascii="Calibri" w:eastAsia="Calibri" w:hAnsi="Calibri" w:cs="Calibri"/>
          <w:color w:val="EE0000"/>
        </w:rPr>
        <w:t>Placement</w:t>
      </w:r>
      <w:proofErr w:type="gramEnd"/>
      <w:r w:rsidRPr="00E624DE">
        <w:rPr>
          <w:rFonts w:ascii="Calibri" w:eastAsia="Calibri" w:hAnsi="Calibri" w:cs="Calibri"/>
          <w:color w:val="EE0000"/>
        </w:rPr>
        <w:t xml:space="preserve"> of PA cath.mp4</w:t>
      </w:r>
      <w:proofErr w:type="gramStart"/>
      <w:r w:rsidRPr="00E624DE">
        <w:rPr>
          <w:rFonts w:ascii="Calibri" w:eastAsia="Calibri" w:hAnsi="Calibri" w:cs="Calibri"/>
          <w:color w:val="EE0000"/>
        </w:rPr>
        <w:t>: :</w:t>
      </w:r>
      <w:proofErr w:type="gramEnd"/>
      <w:r w:rsidRPr="00E624DE">
        <w:rPr>
          <w:rFonts w:ascii="Calibri" w:eastAsia="Calibri" w:hAnsi="Calibri" w:cs="Calibri"/>
          <w:color w:val="EE0000"/>
        </w:rPr>
        <w:t xml:space="preserve"> 00:00-00:20. </w:t>
      </w:r>
      <w:r w:rsidRPr="00F3260B">
        <w:rPr>
          <w:rFonts w:ascii="Calibri" w:eastAsia="Calibri" w:hAnsi="Calibri" w:cs="Calibri"/>
          <w:highlight w:val="green"/>
        </w:rPr>
        <w:t>Author’s NOTE: There is both a video from the videographer and screen recording. Make it fit with the hemodynamics monitor</w:t>
      </w:r>
    </w:p>
    <w:p w14:paraId="29EF61CE" w14:textId="7357C787" w:rsidR="00E624DE" w:rsidRPr="00E624DE" w:rsidRDefault="00E624DE" w:rsidP="00E624DE">
      <w:pPr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 xml:space="preserve">        </w:t>
      </w:r>
    </w:p>
    <w:p w14:paraId="615B5105" w14:textId="7B5CA3BC" w:rsidR="6DB47F0F" w:rsidRDefault="6DB47F0F">
      <w:pPr>
        <w:pStyle w:val="ListParagraph"/>
        <w:numPr>
          <w:ilvl w:val="1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59DB6BEA">
        <w:rPr>
          <w:rFonts w:ascii="Calibri" w:eastAsia="Calibri" w:hAnsi="Calibri" w:cs="Calibri"/>
          <w:color w:val="7030A0"/>
          <w:lang w:val="en-GB"/>
        </w:rPr>
        <w:t xml:space="preserve">Insert the </w:t>
      </w:r>
      <w:r w:rsidR="4264A0CE" w:rsidRPr="59DB6BEA">
        <w:rPr>
          <w:rFonts w:ascii="Calibri" w:eastAsia="Calibri" w:hAnsi="Calibri" w:cs="Calibri"/>
          <w:color w:val="7030A0"/>
          <w:lang w:val="en-GB"/>
        </w:rPr>
        <w:t xml:space="preserve">LV PV </w:t>
      </w:r>
      <w:r w:rsidRPr="59DB6BEA">
        <w:rPr>
          <w:rFonts w:ascii="Calibri" w:eastAsia="Calibri" w:hAnsi="Calibri" w:cs="Calibri"/>
          <w:color w:val="7030A0"/>
          <w:lang w:val="en-GB"/>
        </w:rPr>
        <w:t xml:space="preserve">catheter through an 8 French carotid sheath. </w:t>
      </w:r>
      <w:r w:rsidR="45CB69A4" w:rsidRPr="59DB6BEA">
        <w:rPr>
          <w:rFonts w:ascii="Calibri" w:eastAsia="Calibri" w:hAnsi="Calibri" w:cs="Calibri"/>
          <w:color w:val="7030A0"/>
          <w:lang w:val="en-GB"/>
        </w:rPr>
        <w:t>F</w:t>
      </w:r>
      <w:r w:rsidRPr="59DB6BEA">
        <w:rPr>
          <w:rFonts w:ascii="Calibri" w:eastAsia="Calibri" w:hAnsi="Calibri" w:cs="Calibri"/>
          <w:color w:val="7030A0"/>
          <w:lang w:val="en-GB"/>
        </w:rPr>
        <w:t xml:space="preserve">ollow the pigtail of the </w:t>
      </w:r>
      <w:r w:rsidR="2D01786D" w:rsidRPr="59DB6BEA">
        <w:rPr>
          <w:rFonts w:ascii="Calibri" w:eastAsia="Calibri" w:hAnsi="Calibri" w:cs="Calibri"/>
          <w:color w:val="7030A0"/>
          <w:lang w:val="en-GB"/>
        </w:rPr>
        <w:t>LV PV</w:t>
      </w:r>
      <w:r w:rsidRPr="59DB6BEA">
        <w:rPr>
          <w:rFonts w:ascii="Calibri" w:eastAsia="Calibri" w:hAnsi="Calibri" w:cs="Calibri"/>
          <w:color w:val="7030A0"/>
          <w:lang w:val="en-GB"/>
        </w:rPr>
        <w:t xml:space="preserve"> catheter to</w:t>
      </w:r>
      <w:r w:rsidR="61762BEA" w:rsidRPr="59DB6BEA">
        <w:rPr>
          <w:rFonts w:ascii="Calibri" w:eastAsia="Calibri" w:hAnsi="Calibri" w:cs="Calibri"/>
          <w:color w:val="7030A0"/>
          <w:lang w:val="en-GB"/>
        </w:rPr>
        <w:t xml:space="preserve"> a</w:t>
      </w:r>
      <w:r w:rsidRPr="59DB6BEA">
        <w:rPr>
          <w:rFonts w:ascii="Calibri" w:eastAsia="Calibri" w:hAnsi="Calibri" w:cs="Calibri"/>
          <w:color w:val="7030A0"/>
          <w:lang w:val="en-GB"/>
        </w:rPr>
        <w:t>dvance through the aortic valve during systole</w:t>
      </w:r>
      <w:r w:rsidR="00A227CE">
        <w:rPr>
          <w:rFonts w:ascii="Calibri" w:eastAsia="Calibri" w:hAnsi="Calibri" w:cs="Calibri"/>
          <w:color w:val="7030A0"/>
          <w:lang w:val="en-GB"/>
        </w:rPr>
        <w:t xml:space="preserve"> under fluoroscopic guidance</w:t>
      </w:r>
      <w:r w:rsidRPr="59DB6BEA">
        <w:rPr>
          <w:rFonts w:ascii="Calibri" w:eastAsia="Calibri" w:hAnsi="Calibri" w:cs="Calibri"/>
          <w:color w:val="7030A0"/>
          <w:lang w:val="en-GB"/>
        </w:rPr>
        <w:t>.</w:t>
      </w:r>
      <w:r w:rsidR="00E92836" w:rsidRPr="59DB6BEA">
        <w:rPr>
          <w:rFonts w:ascii="Calibri" w:eastAsia="Calibri" w:hAnsi="Calibri" w:cs="Calibri"/>
          <w:color w:val="7030A0"/>
          <w:lang w:val="en-GB"/>
        </w:rPr>
        <w:t xml:space="preserve"> </w:t>
      </w:r>
      <w:r w:rsidR="61D8AE57" w:rsidRPr="59DB6BEA">
        <w:rPr>
          <w:rFonts w:ascii="Calibri" w:eastAsia="Calibri" w:hAnsi="Calibri" w:cs="Calibri"/>
          <w:color w:val="7030A0"/>
          <w:lang w:val="en-GB"/>
        </w:rPr>
        <w:t xml:space="preserve">Place the tip of the LV PV catheter as close to the left ventricular apex as possible </w:t>
      </w:r>
      <w:r w:rsidR="61D8AE57" w:rsidRPr="59DB6BE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E624DE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="61D8AE57" w:rsidRPr="59DB6BE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61D8AE57" w:rsidRPr="59DB6BEA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6329FE8F" w14:textId="2C026F1D" w:rsidR="6DB47F0F" w:rsidRPr="0046772E" w:rsidRDefault="00EC1E0D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</w:rPr>
      </w:pPr>
      <w:r w:rsidRPr="0046772E">
        <w:rPr>
          <w:rFonts w:ascii="Calibri" w:eastAsia="Calibri" w:hAnsi="Calibri" w:cs="Calibri"/>
        </w:rPr>
        <w:t>SCREEN</w:t>
      </w:r>
      <w:proofErr w:type="gramStart"/>
      <w:r w:rsidRPr="0046772E">
        <w:rPr>
          <w:rFonts w:ascii="Calibri" w:eastAsia="Calibri" w:hAnsi="Calibri" w:cs="Calibri"/>
        </w:rPr>
        <w:t xml:space="preserve">: </w:t>
      </w:r>
      <w:r w:rsidR="00E624DE" w:rsidRPr="0046772E">
        <w:rPr>
          <w:rFonts w:ascii="Calibri" w:eastAsia="Calibri" w:hAnsi="Calibri" w:cs="Calibri"/>
        </w:rPr>
        <w:t xml:space="preserve"> </w:t>
      </w:r>
      <w:proofErr w:type="spellStart"/>
      <w:r w:rsidR="00E624DE" w:rsidRPr="0046772E">
        <w:rPr>
          <w:rFonts w:ascii="Calibri" w:eastAsia="Calibri" w:hAnsi="Calibri" w:cs="Calibri"/>
        </w:rPr>
        <w:t>SCREEN</w:t>
      </w:r>
      <w:proofErr w:type="gramEnd"/>
      <w:r w:rsidR="00E624DE" w:rsidRPr="0046772E">
        <w:rPr>
          <w:rFonts w:ascii="Calibri" w:eastAsia="Calibri" w:hAnsi="Calibri" w:cs="Calibri"/>
        </w:rPr>
        <w:t>_PV_Cath_placement</w:t>
      </w:r>
      <w:proofErr w:type="spellEnd"/>
      <w:r w:rsidR="00BB7183">
        <w:rPr>
          <w:rFonts w:ascii="Calibri" w:eastAsia="Calibri" w:hAnsi="Calibri" w:cs="Calibri"/>
        </w:rPr>
        <w:t>.</w:t>
      </w:r>
      <w:r w:rsidR="00E624DE" w:rsidRPr="0046772E">
        <w:rPr>
          <w:rFonts w:ascii="Calibri" w:eastAsia="Calibri" w:hAnsi="Calibri" w:cs="Calibri"/>
        </w:rPr>
        <w:t xml:space="preserve"> </w:t>
      </w:r>
      <w:r w:rsidR="00E624DE" w:rsidRPr="00BB7183">
        <w:rPr>
          <w:rFonts w:ascii="Calibri" w:eastAsia="Calibri" w:hAnsi="Calibri" w:cs="Calibri"/>
          <w:highlight w:val="green"/>
        </w:rPr>
        <w:t xml:space="preserve">NOTE: The shots are </w:t>
      </w:r>
      <w:proofErr w:type="gramStart"/>
      <w:r w:rsidR="00E624DE" w:rsidRPr="00BB7183">
        <w:rPr>
          <w:rFonts w:ascii="Calibri" w:eastAsia="Calibri" w:hAnsi="Calibri" w:cs="Calibri"/>
          <w:highlight w:val="green"/>
        </w:rPr>
        <w:t>merged together</w:t>
      </w:r>
      <w:proofErr w:type="gramEnd"/>
    </w:p>
    <w:p w14:paraId="5F54A7AF" w14:textId="77777777" w:rsidR="00D70D12" w:rsidRPr="0046772E" w:rsidRDefault="00EC1E0D" w:rsidP="00D70D12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strike/>
        </w:rPr>
      </w:pPr>
      <w:r w:rsidRPr="0046772E">
        <w:rPr>
          <w:rFonts w:ascii="Calibri" w:eastAsia="Calibri" w:hAnsi="Calibri" w:cs="Calibri"/>
          <w:strike/>
        </w:rPr>
        <w:t xml:space="preserve">SCREEN: </w:t>
      </w:r>
      <w:r w:rsidR="6DB47F0F" w:rsidRPr="0046772E">
        <w:rPr>
          <w:rFonts w:ascii="Calibri" w:eastAsia="Calibri" w:hAnsi="Calibri" w:cs="Calibri"/>
          <w:strike/>
        </w:rPr>
        <w:t>The catheter</w:t>
      </w:r>
      <w:r w:rsidRPr="0046772E">
        <w:rPr>
          <w:rFonts w:ascii="Calibri" w:eastAsia="Calibri" w:hAnsi="Calibri" w:cs="Calibri"/>
          <w:strike/>
        </w:rPr>
        <w:t xml:space="preserve"> advancing</w:t>
      </w:r>
      <w:r w:rsidR="6DB47F0F" w:rsidRPr="0046772E">
        <w:rPr>
          <w:rFonts w:ascii="Calibri" w:eastAsia="Calibri" w:hAnsi="Calibri" w:cs="Calibri"/>
          <w:strike/>
        </w:rPr>
        <w:t xml:space="preserve"> under fluoroscopic guidance to and through the aortic valve during systole.</w:t>
      </w:r>
    </w:p>
    <w:p w14:paraId="3B6FA738" w14:textId="54E36DB2" w:rsidR="6DB47F0F" w:rsidRPr="00D70D12" w:rsidRDefault="00EC1E0D" w:rsidP="00D70D12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strike/>
        </w:rPr>
      </w:pPr>
      <w:r w:rsidRPr="0046772E">
        <w:rPr>
          <w:rFonts w:eastAsia="Calibri" w:cs="Calibri"/>
          <w:strike/>
        </w:rPr>
        <w:t>SCREEN:</w:t>
      </w:r>
      <w:r w:rsidRPr="00D70D12">
        <w:rPr>
          <w:rFonts w:eastAsia="Calibri" w:cs="Calibri"/>
          <w:strike/>
        </w:rPr>
        <w:t xml:space="preserve"> </w:t>
      </w:r>
      <w:r w:rsidR="6DB47F0F" w:rsidRPr="00D70D12">
        <w:rPr>
          <w:rFonts w:eastAsia="Calibri" w:cs="Calibri"/>
          <w:strike/>
        </w:rPr>
        <w:t xml:space="preserve">Talent positioning the tip of the </w:t>
      </w:r>
      <w:r w:rsidR="4E763A01" w:rsidRPr="00D70D12">
        <w:rPr>
          <w:rFonts w:eastAsia="Calibri" w:cs="Calibri"/>
          <w:strike/>
        </w:rPr>
        <w:t>LV PV</w:t>
      </w:r>
      <w:r w:rsidR="6DB47F0F" w:rsidRPr="00D70D12">
        <w:rPr>
          <w:rFonts w:eastAsia="Calibri" w:cs="Calibri"/>
          <w:strike/>
        </w:rPr>
        <w:t xml:space="preserve"> catheter near the left ventricular apex</w:t>
      </w:r>
      <w:r w:rsidR="6DB47F0F" w:rsidRPr="00D70D12">
        <w:rPr>
          <w:rFonts w:eastAsia="Calibri" w:cs="Calibri"/>
        </w:rPr>
        <w:t>.</w:t>
      </w:r>
      <w:r w:rsidR="00D70D12" w:rsidRPr="00D70D12">
        <w:rPr>
          <w:rFonts w:eastAsia="Calibri" w:cs="Calibri"/>
        </w:rPr>
        <w:t xml:space="preserve">   </w:t>
      </w:r>
      <w:r w:rsidR="00D70D12" w:rsidRPr="00D70D12">
        <w:rPr>
          <w:rFonts w:eastAsia="Calibri" w:cs="Calibri"/>
        </w:rPr>
        <w:br/>
      </w:r>
      <w:r w:rsidR="00D70D12" w:rsidRPr="00D70D12">
        <w:rPr>
          <w:rFonts w:cstheme="minorHAnsi"/>
          <w:highlight w:val="green"/>
          <w:lang w:val="en-IN"/>
        </w:rPr>
        <w:t xml:space="preserve">NOTE: </w:t>
      </w:r>
      <w:r w:rsidR="00D70D12" w:rsidRPr="00D70D12">
        <w:rPr>
          <w:rFonts w:cstheme="minorHAnsi"/>
          <w:highlight w:val="green"/>
          <w:lang w:val="en-IN"/>
        </w:rPr>
        <w:t xml:space="preserve"> 2.4.4 as requested extra shot, take 2 should be used</w:t>
      </w:r>
      <w:r w:rsidR="00D70D12" w:rsidRPr="00D70D12">
        <w:rPr>
          <w:rFonts w:ascii="Arial" w:hAnsi="Arial" w:cs="Arial"/>
          <w:lang w:val="en-IN"/>
        </w:rPr>
        <w:t xml:space="preserve"> </w:t>
      </w:r>
      <w:r w:rsidR="6DB47F0F">
        <w:br/>
      </w:r>
    </w:p>
    <w:p w14:paraId="033B68A5" w14:textId="721644D9" w:rsidR="6DB47F0F" w:rsidRPr="00D70D12" w:rsidRDefault="6DB47F0F" w:rsidP="00D70D12">
      <w:pPr>
        <w:pStyle w:val="ListParagraph"/>
        <w:numPr>
          <w:ilvl w:val="1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D70D12">
        <w:rPr>
          <w:rFonts w:ascii="Calibri" w:eastAsia="Calibri" w:hAnsi="Calibri" w:cs="Calibri"/>
          <w:color w:val="7030A0"/>
          <w:lang w:val="en-GB"/>
        </w:rPr>
        <w:t xml:space="preserve">Follow the </w:t>
      </w:r>
      <w:r w:rsidR="00050D2F">
        <w:rPr>
          <w:rFonts w:ascii="Calibri" w:eastAsia="Calibri" w:hAnsi="Calibri" w:cs="Calibri"/>
          <w:color w:val="7030A0"/>
          <w:lang w:val="en-GB"/>
        </w:rPr>
        <w:t>manufacturer's</w:t>
      </w:r>
      <w:r w:rsidRPr="00D70D12">
        <w:rPr>
          <w:rFonts w:ascii="Calibri" w:eastAsia="Calibri" w:hAnsi="Calibri" w:cs="Calibri"/>
          <w:color w:val="7030A0"/>
          <w:lang w:val="en-GB"/>
        </w:rPr>
        <w:t xml:space="preserve"> protocol to choose the relevant number of recording volume segments</w:t>
      </w:r>
      <w:r w:rsidR="4ACB6331" w:rsidRPr="00D70D12">
        <w:rPr>
          <w:rFonts w:ascii="Calibri" w:eastAsia="Calibri" w:hAnsi="Calibri" w:cs="Calibri"/>
          <w:color w:val="7030A0"/>
          <w:lang w:val="en-GB"/>
        </w:rPr>
        <w:t xml:space="preserve"> </w:t>
      </w:r>
      <w:r w:rsidR="4ACB6331" w:rsidRPr="00D70D1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533DFEF9" w:rsidRPr="00D70D12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 w:rsidR="4ACB6331" w:rsidRPr="00D70D12">
        <w:rPr>
          <w:rFonts w:ascii="Calibri" w:eastAsia="Calibri" w:hAnsi="Calibri" w:cs="Calibri"/>
          <w:color w:val="7030A0"/>
          <w:lang w:val="en-GB"/>
        </w:rPr>
        <w:t xml:space="preserve"> O</w:t>
      </w:r>
      <w:r w:rsidRPr="00D70D12">
        <w:rPr>
          <w:rFonts w:ascii="Calibri" w:eastAsia="Calibri" w:hAnsi="Calibri" w:cs="Calibri"/>
          <w:color w:val="7030A0"/>
          <w:lang w:val="en-GB"/>
        </w:rPr>
        <w:t xml:space="preserve">ptimize </w:t>
      </w:r>
      <w:r w:rsidR="178BA372" w:rsidRPr="00D70D12">
        <w:rPr>
          <w:rFonts w:ascii="Calibri" w:eastAsia="Calibri" w:hAnsi="Calibri" w:cs="Calibri"/>
          <w:color w:val="7030A0"/>
          <w:lang w:val="en-GB"/>
        </w:rPr>
        <w:t>LV PV</w:t>
      </w:r>
      <w:r w:rsidRPr="00D70D12">
        <w:rPr>
          <w:rFonts w:ascii="Calibri" w:eastAsia="Calibri" w:hAnsi="Calibri" w:cs="Calibri"/>
          <w:color w:val="7030A0"/>
          <w:lang w:val="en-GB"/>
        </w:rPr>
        <w:t xml:space="preserve"> catheter positioning based on the recorded phase and magnitude signals </w:t>
      </w:r>
      <w:r w:rsidRPr="00D70D12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327D55E" w:rsidRPr="00D70D12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Pr="00D70D12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00D70D12">
        <w:rPr>
          <w:rFonts w:ascii="Calibri" w:eastAsia="Calibri" w:hAnsi="Calibri" w:cs="Calibri"/>
          <w:color w:val="7030A0"/>
          <w:lang w:val="en-GB"/>
        </w:rPr>
        <w:t>.</w:t>
      </w:r>
      <w:r w:rsidR="1FBEB0B9" w:rsidRPr="00D70D12">
        <w:rPr>
          <w:rFonts w:ascii="Calibri" w:eastAsia="Calibri" w:hAnsi="Calibri" w:cs="Calibri"/>
          <w:color w:val="7030A0"/>
          <w:lang w:val="en-GB"/>
        </w:rPr>
        <w:t xml:space="preserve"> Insert the inferior vena cava balloon through the 12 French femoral vein </w:t>
      </w:r>
      <w:proofErr w:type="gramStart"/>
      <w:r w:rsidR="1FBEB0B9" w:rsidRPr="00D70D12">
        <w:rPr>
          <w:rFonts w:ascii="Calibri" w:eastAsia="Calibri" w:hAnsi="Calibri" w:cs="Calibri"/>
          <w:color w:val="7030A0"/>
          <w:lang w:val="en-GB"/>
        </w:rPr>
        <w:t>sheath</w:t>
      </w:r>
      <w:proofErr w:type="gramEnd"/>
      <w:r w:rsidR="1FBEB0B9" w:rsidRPr="00D70D12">
        <w:rPr>
          <w:rFonts w:ascii="Calibri" w:eastAsia="Calibri" w:hAnsi="Calibri" w:cs="Calibri"/>
          <w:b/>
          <w:bCs/>
          <w:color w:val="7030A0"/>
          <w:lang w:val="en-GB"/>
        </w:rPr>
        <w:t xml:space="preserve">. </w:t>
      </w:r>
      <w:r w:rsidR="1FBEB0B9" w:rsidRPr="00D70D12">
        <w:rPr>
          <w:rFonts w:ascii="Calibri" w:eastAsia="Calibri" w:hAnsi="Calibri" w:cs="Calibri"/>
          <w:color w:val="7030A0"/>
          <w:lang w:val="en-GB"/>
        </w:rPr>
        <w:t xml:space="preserve">Advance the balloon to the diaphragm level under fluoroscopic guidance </w:t>
      </w:r>
      <w:r w:rsidR="1FBEB0B9" w:rsidRPr="00D70D12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E624DE" w:rsidRPr="00D70D12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1FBEB0B9" w:rsidRPr="00D70D12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1FBEB0B9" w:rsidRPr="00D70D12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4C634E7B" w14:textId="15C01854" w:rsidR="206385FE" w:rsidRPr="00D70D12" w:rsidRDefault="6DB47F0F" w:rsidP="00D70D12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strike/>
        </w:rPr>
      </w:pPr>
      <w:r w:rsidRPr="00D70D12">
        <w:rPr>
          <w:rFonts w:ascii="Calibri" w:eastAsia="Calibri" w:hAnsi="Calibri" w:cs="Calibri"/>
        </w:rPr>
        <w:t xml:space="preserve">SCREEN: </w:t>
      </w:r>
      <w:r w:rsidR="00E624DE" w:rsidRPr="00D70D12">
        <w:rPr>
          <w:rFonts w:ascii="Calibri" w:eastAsia="Calibri" w:hAnsi="Calibri" w:cs="Calibri"/>
        </w:rPr>
        <w:t>SCREEN_PV_SEGMENT_CHANGES: 00:01-00:21</w:t>
      </w:r>
      <w:r w:rsidR="00D70D12" w:rsidRPr="00D70D12">
        <w:rPr>
          <w:rFonts w:ascii="Calibri" w:eastAsia="Calibri" w:hAnsi="Calibri" w:cs="Calibri"/>
        </w:rPr>
        <w:t xml:space="preserve"> </w:t>
      </w:r>
      <w:r w:rsidR="206385FE" w:rsidRPr="00D70D12">
        <w:rPr>
          <w:rFonts w:ascii="Calibri" w:eastAsia="Calibri" w:hAnsi="Calibri" w:cs="Calibri"/>
          <w:strike/>
        </w:rPr>
        <w:t>Talent o</w:t>
      </w:r>
      <w:r w:rsidRPr="00D70D12">
        <w:rPr>
          <w:rFonts w:ascii="Calibri" w:eastAsia="Calibri" w:hAnsi="Calibri" w:cs="Calibri"/>
          <w:strike/>
        </w:rPr>
        <w:t>ptimizing positioning based on the recorded phase and magnitude signals.</w:t>
      </w:r>
      <w:r w:rsidR="5494D59A" w:rsidRPr="00D70D12">
        <w:rPr>
          <w:rFonts w:ascii="Calibri" w:eastAsia="Calibri" w:hAnsi="Calibri" w:cs="Calibri"/>
          <w:strike/>
        </w:rPr>
        <w:t xml:space="preserve"> </w:t>
      </w:r>
    </w:p>
    <w:p w14:paraId="2CF17793" w14:textId="34BB0C34" w:rsidR="6DB47F0F" w:rsidRPr="00140489" w:rsidRDefault="6DB47F0F" w:rsidP="00D70D12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</w:rPr>
      </w:pPr>
      <w:r w:rsidRPr="00140489">
        <w:rPr>
          <w:rFonts w:ascii="Calibri" w:eastAsia="Calibri" w:hAnsi="Calibri" w:cs="Calibri"/>
        </w:rPr>
        <w:t>Talent inserting the inferior vena cava balloon through the 12 Fr femoral vein sheath</w:t>
      </w:r>
      <w:r w:rsidR="327198F5" w:rsidRPr="00140489">
        <w:rPr>
          <w:rFonts w:ascii="Calibri" w:eastAsia="Calibri" w:hAnsi="Calibri" w:cs="Calibri"/>
        </w:rPr>
        <w:t>.</w:t>
      </w:r>
      <w:r w:rsidR="00E624DE" w:rsidRPr="00140489">
        <w:rPr>
          <w:rFonts w:ascii="Calibri" w:eastAsia="Calibri" w:hAnsi="Calibri" w:cs="Calibri"/>
        </w:rPr>
        <w:t xml:space="preserve"> </w:t>
      </w:r>
    </w:p>
    <w:p w14:paraId="3A1C97D1" w14:textId="49E6ABD2" w:rsidR="327198F5" w:rsidRPr="00140489" w:rsidRDefault="327198F5" w:rsidP="00D70D12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</w:rPr>
      </w:pPr>
      <w:r w:rsidRPr="00140489">
        <w:rPr>
          <w:rFonts w:ascii="Calibri" w:eastAsia="Calibri" w:hAnsi="Calibri" w:cs="Calibri"/>
        </w:rPr>
        <w:t xml:space="preserve">Talent </w:t>
      </w:r>
      <w:r w:rsidR="6DB47F0F" w:rsidRPr="00140489">
        <w:rPr>
          <w:rFonts w:ascii="Calibri" w:eastAsia="Calibri" w:hAnsi="Calibri" w:cs="Calibri"/>
        </w:rPr>
        <w:t xml:space="preserve">advancing </w:t>
      </w:r>
      <w:r w:rsidR="7720EA03" w:rsidRPr="00140489">
        <w:rPr>
          <w:rFonts w:ascii="Calibri" w:eastAsia="Calibri" w:hAnsi="Calibri" w:cs="Calibri"/>
        </w:rPr>
        <w:t>the balloon</w:t>
      </w:r>
      <w:r w:rsidR="6DB47F0F" w:rsidRPr="00140489">
        <w:rPr>
          <w:rFonts w:ascii="Calibri" w:eastAsia="Calibri" w:hAnsi="Calibri" w:cs="Calibri"/>
        </w:rPr>
        <w:t xml:space="preserve"> to the diaphragm level under fluoroscopy.</w:t>
      </w:r>
      <w:r w:rsidR="00D70D12">
        <w:rPr>
          <w:rFonts w:ascii="Calibri" w:eastAsia="Calibri" w:hAnsi="Calibri" w:cs="Calibri"/>
        </w:rPr>
        <w:t xml:space="preserve"> </w:t>
      </w:r>
      <w:r w:rsidR="00D70D12" w:rsidRPr="00140489">
        <w:rPr>
          <w:rFonts w:ascii="Calibri" w:eastAsia="Calibri" w:hAnsi="Calibri" w:cs="Calibri"/>
          <w:highlight w:val="green"/>
        </w:rPr>
        <w:t>NOTE: Use “SCREEN_PLACEMENT_OF_IVC_BALOON</w:t>
      </w:r>
      <w:r w:rsidR="00D70D12">
        <w:rPr>
          <w:rFonts w:ascii="Calibri" w:eastAsia="Calibri" w:hAnsi="Calibri" w:cs="Calibri"/>
          <w:highlight w:val="green"/>
        </w:rPr>
        <w:t>.mp4</w:t>
      </w:r>
      <w:r w:rsidR="00D70D12" w:rsidRPr="00140489">
        <w:rPr>
          <w:rFonts w:ascii="Calibri" w:eastAsia="Calibri" w:hAnsi="Calibri" w:cs="Calibri"/>
          <w:highlight w:val="green"/>
        </w:rPr>
        <w:t>” along with videographer’ footage for 2.5.3</w:t>
      </w:r>
    </w:p>
    <w:p w14:paraId="401DF8A4" w14:textId="39EACBF0" w:rsidR="59DB6BEA" w:rsidRDefault="00D70D12" w:rsidP="59DB6BEA">
      <w:pPr>
        <w:pStyle w:val="ListParagraph"/>
        <w:ind w:left="1627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2043399F" w14:textId="229FB242" w:rsidR="048484B5" w:rsidRDefault="048484B5" w:rsidP="00D70D12">
      <w:pPr>
        <w:pStyle w:val="ListParagraph"/>
        <w:numPr>
          <w:ilvl w:val="0"/>
          <w:numId w:val="2"/>
        </w:numPr>
        <w:jc w:val="both"/>
        <w:rPr>
          <w:rFonts w:cstheme="minorBidi"/>
        </w:rPr>
      </w:pPr>
      <w:r w:rsidRPr="59DB6BEA">
        <w:rPr>
          <w:b/>
          <w:bCs/>
        </w:rPr>
        <w:t>Baseline Calibration</w:t>
      </w:r>
      <w:r w:rsidR="007940BD">
        <w:rPr>
          <w:b/>
          <w:bCs/>
        </w:rPr>
        <w:t xml:space="preserve"> </w:t>
      </w:r>
      <w:r w:rsidRPr="59DB6BEA">
        <w:rPr>
          <w:b/>
          <w:bCs/>
        </w:rPr>
        <w:t>and ESPVR Analysis</w:t>
      </w:r>
      <w:r>
        <w:br/>
      </w:r>
    </w:p>
    <w:p w14:paraId="195AEC7B" w14:textId="6EFB2BDA" w:rsidR="59DB6BEA" w:rsidRDefault="59DB6BEA" w:rsidP="59DB6BEA">
      <w:pPr>
        <w:pStyle w:val="ListParagraph"/>
        <w:ind w:left="360"/>
        <w:jc w:val="both"/>
        <w:rPr>
          <w:lang w:val="en-GB"/>
        </w:rPr>
      </w:pPr>
    </w:p>
    <w:p w14:paraId="6668C587" w14:textId="63865109" w:rsidR="417FEAE9" w:rsidRDefault="417FEAE9" w:rsidP="00D70D12">
      <w:pPr>
        <w:pStyle w:val="ListParagraph"/>
        <w:numPr>
          <w:ilvl w:val="1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59DB6BEA">
        <w:rPr>
          <w:rFonts w:ascii="Calibri" w:eastAsia="Calibri" w:hAnsi="Calibri" w:cs="Calibri"/>
          <w:color w:val="7030A0"/>
          <w:lang w:val="en-GB"/>
        </w:rPr>
        <w:t xml:space="preserve">At </w:t>
      </w:r>
      <w:r w:rsidR="00050D2F">
        <w:rPr>
          <w:rFonts w:ascii="Calibri" w:eastAsia="Calibri" w:hAnsi="Calibri" w:cs="Calibri"/>
          <w:color w:val="7030A0"/>
          <w:lang w:val="en-GB"/>
        </w:rPr>
        <w:t xml:space="preserve">a </w:t>
      </w:r>
      <w:r w:rsidRPr="59DB6BEA">
        <w:rPr>
          <w:rFonts w:ascii="Calibri" w:eastAsia="Calibri" w:hAnsi="Calibri" w:cs="Calibri"/>
          <w:color w:val="7030A0"/>
          <w:lang w:val="en-GB"/>
        </w:rPr>
        <w:t>healthy baseline after instrumentation, calibrate all equipment according to the manufacturer’s instructions</w:t>
      </w:r>
      <w:r w:rsidR="6DB47F0F" w:rsidRPr="59DB6BEA">
        <w:rPr>
          <w:rFonts w:ascii="Calibri" w:eastAsia="Calibri" w:hAnsi="Calibri" w:cs="Calibri"/>
          <w:color w:val="7030A0"/>
          <w:lang w:val="en-GB"/>
        </w:rPr>
        <w:t xml:space="preserve"> </w:t>
      </w:r>
      <w:r w:rsidR="6DB47F0F" w:rsidRPr="59DB6BEA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6DB47F0F" w:rsidRPr="59DB6BEA">
        <w:rPr>
          <w:rFonts w:ascii="Calibri" w:eastAsia="Calibri" w:hAnsi="Calibri" w:cs="Calibri"/>
          <w:color w:val="7030A0"/>
          <w:lang w:val="en-GB"/>
        </w:rPr>
        <w:t>.</w:t>
      </w:r>
      <w:r w:rsidR="00E94F59">
        <w:rPr>
          <w:rFonts w:ascii="Calibri" w:eastAsia="Calibri" w:hAnsi="Calibri" w:cs="Calibri"/>
          <w:color w:val="7030A0"/>
          <w:lang w:val="en-GB"/>
        </w:rPr>
        <w:t xml:space="preserve"> </w:t>
      </w:r>
      <w:r w:rsidR="23B129A1" w:rsidRPr="59DB6BEA">
        <w:rPr>
          <w:rFonts w:ascii="Calibri" w:eastAsia="Calibri" w:hAnsi="Calibri" w:cs="Calibri"/>
          <w:color w:val="7030A0"/>
          <w:lang w:val="en-GB"/>
        </w:rPr>
        <w:t xml:space="preserve">Ensure stable sinus rhythm </w:t>
      </w:r>
      <w:r w:rsidR="23B129A1" w:rsidRPr="59DB6BE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D70D12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23B129A1" w:rsidRPr="59DB6BE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23B129A1" w:rsidRPr="59DB6BEA">
        <w:rPr>
          <w:rFonts w:ascii="Calibri" w:eastAsia="Calibri" w:hAnsi="Calibri" w:cs="Calibri"/>
          <w:color w:val="7030A0"/>
          <w:lang w:val="en-GB"/>
        </w:rPr>
        <w:t>.</w:t>
      </w:r>
      <w:r w:rsidR="3E379058" w:rsidRPr="59DB6BEA">
        <w:rPr>
          <w:rFonts w:ascii="Calibri" w:eastAsia="Calibri" w:hAnsi="Calibri" w:cs="Calibri"/>
          <w:color w:val="7030A0"/>
          <w:lang w:val="en-GB"/>
        </w:rPr>
        <w:t xml:space="preserve"> Use stroke volume </w:t>
      </w:r>
      <w:r w:rsidR="3E379058" w:rsidRPr="59DB6BEA">
        <w:rPr>
          <w:rFonts w:ascii="Calibri" w:eastAsia="Calibri" w:hAnsi="Calibri" w:cs="Calibri"/>
          <w:color w:val="7030A0"/>
          <w:lang w:val="en-GB"/>
        </w:rPr>
        <w:lastRenderedPageBreak/>
        <w:t xml:space="preserve">derived from the pulmonary artery catheter for volume calibration </w:t>
      </w:r>
      <w:r w:rsidR="3E379058" w:rsidRPr="59DB6BE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D70D12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3E379058" w:rsidRPr="59DB6BE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E379058" w:rsidRPr="59DB6BEA">
        <w:rPr>
          <w:rFonts w:ascii="Calibri" w:eastAsia="Calibri" w:hAnsi="Calibri" w:cs="Calibri"/>
          <w:color w:val="7030A0"/>
          <w:lang w:val="en-GB"/>
        </w:rPr>
        <w:t xml:space="preserve">. </w:t>
      </w:r>
      <w:r w:rsidR="27D0280B" w:rsidRPr="59DB6BEA">
        <w:rPr>
          <w:rFonts w:ascii="Calibri" w:eastAsia="Calibri" w:hAnsi="Calibri" w:cs="Calibri"/>
          <w:color w:val="7030A0"/>
          <w:lang w:val="en-GB"/>
        </w:rPr>
        <w:t xml:space="preserve">Perform a transient end-expiratory breath hold for 10 to 15 cardiac cycles to obtain baseline values </w:t>
      </w:r>
      <w:r w:rsidR="27D0280B" w:rsidRPr="59DB6BE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D70D12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27D0280B" w:rsidRPr="59DB6BE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27D0280B" w:rsidRPr="59DB6BEA">
        <w:rPr>
          <w:rFonts w:ascii="Calibri" w:eastAsia="Calibri" w:hAnsi="Calibri" w:cs="Calibri"/>
          <w:color w:val="7030A0"/>
          <w:lang w:val="en-GB"/>
        </w:rPr>
        <w:t>.</w:t>
      </w:r>
    </w:p>
    <w:p w14:paraId="76210B68" w14:textId="14FDD365" w:rsidR="59DB6BEA" w:rsidRDefault="59DB6BEA" w:rsidP="59DB6BEA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0CBDE467" w14:textId="40DA60B7" w:rsidR="74E6564C" w:rsidRDefault="74E6564C" w:rsidP="00D70D12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</w:rPr>
      </w:pPr>
      <w:r w:rsidRPr="59DB6BEA">
        <w:rPr>
          <w:rFonts w:ascii="Calibri" w:eastAsia="Calibri" w:hAnsi="Calibri" w:cs="Calibri"/>
        </w:rPr>
        <w:t xml:space="preserve">Shot of the </w:t>
      </w:r>
      <w:r w:rsidR="5E893E21" w:rsidRPr="59DB6BEA">
        <w:rPr>
          <w:rFonts w:ascii="Calibri" w:eastAsia="Calibri" w:hAnsi="Calibri" w:cs="Calibri"/>
        </w:rPr>
        <w:t>t</w:t>
      </w:r>
      <w:r w:rsidR="6DB47F0F" w:rsidRPr="59DB6BEA">
        <w:rPr>
          <w:rFonts w:ascii="Calibri" w:eastAsia="Calibri" w:hAnsi="Calibri" w:cs="Calibri"/>
        </w:rPr>
        <w:t>alent calibrating all equipment at baseline</w:t>
      </w:r>
      <w:r w:rsidR="107D65EA" w:rsidRPr="59DB6BEA">
        <w:rPr>
          <w:rFonts w:ascii="Calibri" w:eastAsia="Calibri" w:hAnsi="Calibri" w:cs="Calibri"/>
        </w:rPr>
        <w:t>.</w:t>
      </w:r>
      <w:r w:rsidR="002B6D10">
        <w:rPr>
          <w:rFonts w:ascii="Calibri" w:eastAsia="Calibri" w:hAnsi="Calibri" w:cs="Calibri"/>
        </w:rPr>
        <w:t xml:space="preserve"> </w:t>
      </w:r>
      <w:r w:rsidR="002B6D10" w:rsidRPr="002B6D10">
        <w:rPr>
          <w:rFonts w:ascii="Calibri" w:eastAsia="Calibri" w:hAnsi="Calibri" w:cs="Calibri"/>
          <w:highlight w:val="green"/>
        </w:rPr>
        <w:t>NOTE: 3.1.1 and 3.1.2 are combined in a single shot</w:t>
      </w:r>
    </w:p>
    <w:p w14:paraId="1518DE98" w14:textId="1AA4A7BE" w:rsidR="6DB47F0F" w:rsidRDefault="6DB47F0F" w:rsidP="00D70D12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</w:rPr>
      </w:pPr>
      <w:r w:rsidRPr="59DB6BEA">
        <w:rPr>
          <w:rFonts w:ascii="Calibri" w:eastAsia="Calibri" w:hAnsi="Calibri" w:cs="Calibri"/>
        </w:rPr>
        <w:t>Shot of stable sinus rhythm on the monitoring display.</w:t>
      </w:r>
    </w:p>
    <w:p w14:paraId="07CE44BD" w14:textId="37224E6A" w:rsidR="6DB47F0F" w:rsidRDefault="6DB47F0F" w:rsidP="00D70D12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color w:val="auto"/>
        </w:rPr>
      </w:pPr>
      <w:r w:rsidRPr="59DB6BEA">
        <w:rPr>
          <w:rFonts w:ascii="Calibri" w:eastAsia="Calibri" w:hAnsi="Calibri" w:cs="Calibri"/>
        </w:rPr>
        <w:t>Talent using stroke volume derived from the pulmonary artery catheter for volum</w:t>
      </w:r>
      <w:r w:rsidRPr="59DB6BEA">
        <w:rPr>
          <w:rFonts w:ascii="Calibri" w:eastAsia="Calibri" w:hAnsi="Calibri" w:cs="Calibri"/>
          <w:color w:val="auto"/>
        </w:rPr>
        <w:t>e calibration.</w:t>
      </w:r>
      <w:r w:rsidR="007A6ACF">
        <w:rPr>
          <w:rFonts w:ascii="Calibri" w:eastAsia="Calibri" w:hAnsi="Calibri" w:cs="Calibri"/>
          <w:color w:val="auto"/>
        </w:rPr>
        <w:t xml:space="preserve"> </w:t>
      </w:r>
    </w:p>
    <w:p w14:paraId="2FFE3720" w14:textId="63866C59" w:rsidR="007A6ACF" w:rsidRPr="007A6ACF" w:rsidRDefault="6DB47F0F" w:rsidP="007A6ACF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color w:val="auto"/>
        </w:rPr>
      </w:pPr>
      <w:r w:rsidRPr="59DB6BEA">
        <w:rPr>
          <w:rFonts w:ascii="Calibri" w:eastAsia="Calibri" w:hAnsi="Calibri" w:cs="Calibri"/>
          <w:color w:val="auto"/>
        </w:rPr>
        <w:t>Talent performing a transient end-expiratory breath hold while baseline values are recorded.</w:t>
      </w:r>
    </w:p>
    <w:p w14:paraId="469590BB" w14:textId="77777777" w:rsidR="007A6ACF" w:rsidRPr="007A6ACF" w:rsidRDefault="007A6ACF" w:rsidP="007A6ACF">
      <w:pPr>
        <w:autoSpaceDE w:val="0"/>
        <w:autoSpaceDN w:val="0"/>
        <w:adjustRightInd w:val="0"/>
        <w:rPr>
          <w:rFonts w:ascii="Arial" w:hAnsi="Arial" w:cs="Arial"/>
          <w:lang w:val="en-IN"/>
        </w:rPr>
      </w:pPr>
    </w:p>
    <w:p w14:paraId="6505DE1E" w14:textId="1D8F4876" w:rsidR="6DB47F0F" w:rsidRDefault="007A6ACF" w:rsidP="007A6ACF">
      <w:pPr>
        <w:pStyle w:val="ListParagraph"/>
        <w:ind w:left="1627"/>
        <w:jc w:val="both"/>
        <w:rPr>
          <w:rFonts w:ascii="Calibri" w:eastAsia="Calibri" w:hAnsi="Calibri" w:cs="Calibri"/>
          <w:color w:val="auto"/>
        </w:rPr>
      </w:pPr>
      <w:r w:rsidRPr="007A6ACF">
        <w:rPr>
          <w:rFonts w:cstheme="minorHAnsi"/>
          <w:highlight w:val="green"/>
          <w:lang w:val="en-IN"/>
        </w:rPr>
        <w:t>NOTE:</w:t>
      </w:r>
      <w:r>
        <w:rPr>
          <w:rFonts w:ascii="Arial" w:hAnsi="Arial" w:cs="Arial"/>
          <w:lang w:val="en-IN"/>
        </w:rPr>
        <w:t xml:space="preserve"> </w:t>
      </w:r>
      <w:r w:rsidRPr="007A6ACF">
        <w:rPr>
          <w:rFonts w:ascii="Arial" w:hAnsi="Arial" w:cs="Arial"/>
          <w:sz w:val="23"/>
          <w:szCs w:val="23"/>
          <w:highlight w:val="green"/>
          <w:lang w:val="en-IN"/>
        </w:rPr>
        <w:t>3.1.5 extra shot, use C0022</w:t>
      </w:r>
      <w:r w:rsidRPr="007A6ACF">
        <w:rPr>
          <w:rFonts w:ascii="Arial" w:hAnsi="Arial" w:cs="Arial"/>
          <w:sz w:val="23"/>
          <w:szCs w:val="23"/>
          <w:lang w:val="en-IN"/>
        </w:rPr>
        <w:t xml:space="preserve"> </w:t>
      </w:r>
      <w:r w:rsidR="6DB47F0F">
        <w:br/>
      </w:r>
    </w:p>
    <w:p w14:paraId="589C4A97" w14:textId="6D8BEC16" w:rsidR="5BB0F3AE" w:rsidRDefault="5BB0F3AE" w:rsidP="00D70D12">
      <w:pPr>
        <w:pStyle w:val="ListParagraph"/>
        <w:numPr>
          <w:ilvl w:val="1"/>
          <w:numId w:val="2"/>
        </w:numPr>
        <w:jc w:val="both"/>
        <w:rPr>
          <w:color w:val="7030A0"/>
          <w:lang w:val="en-GB"/>
        </w:rPr>
      </w:pPr>
      <w:r w:rsidRPr="59DB6BEA">
        <w:rPr>
          <w:rFonts w:ascii="Calibri" w:eastAsia="Calibri" w:hAnsi="Calibri" w:cs="Calibri"/>
          <w:color w:val="7030A0"/>
          <w:lang w:val="en-GB"/>
        </w:rPr>
        <w:t>T</w:t>
      </w:r>
      <w:r w:rsidR="6DB47F0F" w:rsidRPr="59DB6BEA">
        <w:rPr>
          <w:rFonts w:ascii="Calibri" w:eastAsia="Calibri" w:hAnsi="Calibri" w:cs="Calibri"/>
          <w:color w:val="7030A0"/>
          <w:lang w:val="en-GB"/>
        </w:rPr>
        <w:t xml:space="preserve">o determine </w:t>
      </w:r>
      <w:r w:rsidR="1F1BC1CD" w:rsidRPr="59DB6BEA">
        <w:rPr>
          <w:rFonts w:ascii="Calibri" w:eastAsia="Calibri" w:hAnsi="Calibri" w:cs="Calibri"/>
          <w:color w:val="7030A0"/>
        </w:rPr>
        <w:t>volume-axis intercept</w:t>
      </w:r>
      <w:r w:rsidR="19B95A24" w:rsidRPr="59DB6BEA">
        <w:rPr>
          <w:rFonts w:ascii="Calibri" w:eastAsia="Calibri" w:hAnsi="Calibri" w:cs="Calibri"/>
          <w:i/>
          <w:iCs/>
          <w:color w:val="7030A0"/>
          <w:lang w:val="en-GB"/>
        </w:rPr>
        <w:t xml:space="preserve">, </w:t>
      </w:r>
      <w:r w:rsidR="19B95A24" w:rsidRPr="59DB6BEA">
        <w:rPr>
          <w:rFonts w:ascii="Calibri" w:eastAsia="Calibri" w:hAnsi="Calibri" w:cs="Calibri"/>
          <w:color w:val="7030A0"/>
          <w:lang w:val="en-GB"/>
        </w:rPr>
        <w:t>p</w:t>
      </w:r>
      <w:r w:rsidR="6DB47F0F" w:rsidRPr="59DB6BEA">
        <w:rPr>
          <w:rFonts w:ascii="Calibri" w:eastAsia="Calibri" w:hAnsi="Calibri" w:cs="Calibri"/>
          <w:color w:val="7030A0"/>
          <w:lang w:val="en-GB"/>
        </w:rPr>
        <w:t>erform another end-expiratory breath</w:t>
      </w:r>
      <w:r w:rsidR="55596DC1" w:rsidRPr="59DB6BEA">
        <w:rPr>
          <w:rFonts w:ascii="Calibri" w:eastAsia="Calibri" w:hAnsi="Calibri" w:cs="Calibri"/>
          <w:color w:val="7030A0"/>
          <w:lang w:val="en-GB"/>
        </w:rPr>
        <w:t>,</w:t>
      </w:r>
      <w:r w:rsidR="6DB47F0F" w:rsidRPr="59DB6BEA">
        <w:rPr>
          <w:rFonts w:ascii="Calibri" w:eastAsia="Calibri" w:hAnsi="Calibri" w:cs="Calibri"/>
          <w:color w:val="7030A0"/>
          <w:lang w:val="en-GB"/>
        </w:rPr>
        <w:t xml:space="preserve"> hold and wait a few heartbeats</w:t>
      </w:r>
      <w:r w:rsidR="62FC02E7" w:rsidRPr="59DB6BEA">
        <w:rPr>
          <w:rFonts w:ascii="Calibri" w:eastAsia="Calibri" w:hAnsi="Calibri" w:cs="Calibri"/>
          <w:color w:val="7030A0"/>
          <w:lang w:val="en-GB"/>
        </w:rPr>
        <w:t xml:space="preserve"> </w:t>
      </w:r>
      <w:r w:rsidR="62FC02E7" w:rsidRPr="59DB6BEA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6DB47F0F" w:rsidRPr="59DB6BEA">
        <w:rPr>
          <w:rFonts w:ascii="Calibri" w:eastAsia="Calibri" w:hAnsi="Calibri" w:cs="Calibri"/>
          <w:color w:val="7030A0"/>
          <w:lang w:val="en-GB"/>
        </w:rPr>
        <w:t xml:space="preserve"> </w:t>
      </w:r>
      <w:r w:rsidR="1BF83F62" w:rsidRPr="59DB6BEA">
        <w:rPr>
          <w:rFonts w:ascii="Calibri" w:eastAsia="Calibri" w:hAnsi="Calibri" w:cs="Calibri"/>
          <w:color w:val="7030A0"/>
          <w:lang w:val="en-GB"/>
        </w:rPr>
        <w:t>S</w:t>
      </w:r>
      <w:r w:rsidR="6DB47F0F" w:rsidRPr="59DB6BEA">
        <w:rPr>
          <w:rFonts w:ascii="Calibri" w:eastAsia="Calibri" w:hAnsi="Calibri" w:cs="Calibri"/>
          <w:color w:val="7030A0"/>
          <w:lang w:val="en-GB"/>
        </w:rPr>
        <w:t>lowly inflat</w:t>
      </w:r>
      <w:r w:rsidR="4DB74B5A" w:rsidRPr="59DB6BEA">
        <w:rPr>
          <w:rFonts w:ascii="Calibri" w:eastAsia="Calibri" w:hAnsi="Calibri" w:cs="Calibri"/>
          <w:color w:val="7030A0"/>
          <w:lang w:val="en-GB"/>
        </w:rPr>
        <w:t>e</w:t>
      </w:r>
      <w:r w:rsidR="6DB47F0F" w:rsidRPr="59DB6BEA">
        <w:rPr>
          <w:rFonts w:ascii="Calibri" w:eastAsia="Calibri" w:hAnsi="Calibri" w:cs="Calibri"/>
          <w:color w:val="7030A0"/>
          <w:lang w:val="en-GB"/>
        </w:rPr>
        <w:t xml:space="preserve"> the inferior vena cava balloon until the left ventricular pressure is below 50 </w:t>
      </w:r>
      <w:proofErr w:type="spellStart"/>
      <w:r w:rsidR="6DB47F0F" w:rsidRPr="59DB6BEA">
        <w:rPr>
          <w:rFonts w:ascii="Calibri" w:eastAsia="Calibri" w:hAnsi="Calibri" w:cs="Calibri"/>
          <w:color w:val="7030A0"/>
          <w:lang w:val="en-GB"/>
        </w:rPr>
        <w:t>millimeters</w:t>
      </w:r>
      <w:proofErr w:type="spellEnd"/>
      <w:r w:rsidR="6DB47F0F" w:rsidRPr="59DB6BEA">
        <w:rPr>
          <w:rFonts w:ascii="Calibri" w:eastAsia="Calibri" w:hAnsi="Calibri" w:cs="Calibri"/>
          <w:color w:val="7030A0"/>
          <w:lang w:val="en-GB"/>
        </w:rPr>
        <w:t xml:space="preserve"> of mercury </w:t>
      </w:r>
      <w:r w:rsidR="6DB47F0F" w:rsidRPr="59DB6BE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4CF3684" w:rsidRPr="59DB6BEA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6DB47F0F" w:rsidRPr="59DB6BE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6DB47F0F" w:rsidRPr="59DB6BEA">
        <w:rPr>
          <w:rFonts w:ascii="Calibri" w:eastAsia="Calibri" w:hAnsi="Calibri" w:cs="Calibri"/>
          <w:color w:val="7030A0"/>
          <w:lang w:val="en-GB"/>
        </w:rPr>
        <w:t xml:space="preserve">. Deflate the balloon quickly and resume ventilation </w:t>
      </w:r>
      <w:r w:rsidR="6DB47F0F" w:rsidRPr="59DB6BE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D42DC9E" w:rsidRPr="59DB6BEA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6DB47F0F" w:rsidRPr="59DB6BE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6DB47F0F" w:rsidRPr="59DB6BEA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413C6FB5" w14:textId="22A1751C" w:rsidR="6DB47F0F" w:rsidRDefault="6DB47F0F" w:rsidP="00D70D12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</w:rPr>
      </w:pPr>
      <w:r w:rsidRPr="59DB6BEA">
        <w:rPr>
          <w:rFonts w:ascii="Calibri" w:eastAsia="Calibri" w:hAnsi="Calibri" w:cs="Calibri"/>
        </w:rPr>
        <w:t xml:space="preserve">Talent </w:t>
      </w:r>
      <w:r w:rsidR="506D9812" w:rsidRPr="59DB6BEA">
        <w:rPr>
          <w:rFonts w:ascii="Calibri" w:eastAsia="Calibri" w:hAnsi="Calibri" w:cs="Calibri"/>
        </w:rPr>
        <w:t>performing an end-expiratory breath, holding and waiting for a few heartbeats.</w:t>
      </w:r>
    </w:p>
    <w:p w14:paraId="0F6E0FB8" w14:textId="42580DB0" w:rsidR="506D9812" w:rsidRDefault="506D9812" w:rsidP="00D70D12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color w:val="auto"/>
        </w:rPr>
      </w:pPr>
      <w:r w:rsidRPr="59DB6BEA">
        <w:rPr>
          <w:rFonts w:ascii="Calibri" w:eastAsia="Calibri" w:hAnsi="Calibri" w:cs="Calibri"/>
          <w:color w:val="auto"/>
          <w:lang w:val="en-GB"/>
        </w:rPr>
        <w:t>Talent slowly inflating the inferior vena cava balloon until the left ventricular pressure is below 50 m</w:t>
      </w:r>
      <w:r w:rsidR="7FFEC18C" w:rsidRPr="59DB6BEA">
        <w:rPr>
          <w:rFonts w:ascii="Calibri" w:eastAsia="Calibri" w:hAnsi="Calibri" w:cs="Calibri"/>
          <w:color w:val="auto"/>
          <w:lang w:val="en-GB"/>
        </w:rPr>
        <w:t>m</w:t>
      </w:r>
      <w:r w:rsidRPr="59DB6BEA">
        <w:rPr>
          <w:rFonts w:ascii="Calibri" w:eastAsia="Calibri" w:hAnsi="Calibri" w:cs="Calibri"/>
          <w:color w:val="auto"/>
          <w:lang w:val="en-GB"/>
        </w:rPr>
        <w:t xml:space="preserve"> of mercury</w:t>
      </w:r>
      <w:r w:rsidR="26AB1744" w:rsidRPr="59DB6BEA">
        <w:rPr>
          <w:rFonts w:ascii="Calibri" w:eastAsia="Calibri" w:hAnsi="Calibri" w:cs="Calibri"/>
          <w:color w:val="auto"/>
          <w:lang w:val="en-GB"/>
        </w:rPr>
        <w:t>.</w:t>
      </w:r>
      <w:r w:rsidRPr="59DB6BEA">
        <w:rPr>
          <w:rFonts w:ascii="Calibri" w:eastAsia="Calibri" w:hAnsi="Calibri" w:cs="Calibri"/>
          <w:color w:val="auto"/>
        </w:rPr>
        <w:t xml:space="preserve"> </w:t>
      </w:r>
    </w:p>
    <w:p w14:paraId="5EDCF86B" w14:textId="09B8D3D5" w:rsidR="6DB47F0F" w:rsidRDefault="6DB47F0F" w:rsidP="00D70D12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</w:rPr>
      </w:pPr>
      <w:r w:rsidRPr="59DB6BEA">
        <w:rPr>
          <w:rFonts w:ascii="Calibri" w:eastAsia="Calibri" w:hAnsi="Calibri" w:cs="Calibri"/>
        </w:rPr>
        <w:t xml:space="preserve">Talent quickly </w:t>
      </w:r>
      <w:proofErr w:type="gramStart"/>
      <w:r w:rsidRPr="59DB6BEA">
        <w:rPr>
          <w:rFonts w:ascii="Calibri" w:eastAsia="Calibri" w:hAnsi="Calibri" w:cs="Calibri"/>
        </w:rPr>
        <w:t>deflating</w:t>
      </w:r>
      <w:proofErr w:type="gramEnd"/>
      <w:r w:rsidRPr="59DB6BEA">
        <w:rPr>
          <w:rFonts w:ascii="Calibri" w:eastAsia="Calibri" w:hAnsi="Calibri" w:cs="Calibri"/>
        </w:rPr>
        <w:t xml:space="preserve"> the balloon and </w:t>
      </w:r>
      <w:proofErr w:type="gramStart"/>
      <w:r w:rsidRPr="59DB6BEA">
        <w:rPr>
          <w:rFonts w:ascii="Calibri" w:eastAsia="Calibri" w:hAnsi="Calibri" w:cs="Calibri"/>
        </w:rPr>
        <w:t>resuming</w:t>
      </w:r>
      <w:proofErr w:type="gramEnd"/>
      <w:r w:rsidRPr="59DB6BEA">
        <w:rPr>
          <w:rFonts w:ascii="Calibri" w:eastAsia="Calibri" w:hAnsi="Calibri" w:cs="Calibri"/>
        </w:rPr>
        <w:t xml:space="preserve"> ventilation.</w:t>
      </w:r>
      <w:r w:rsidR="00480DB8">
        <w:rPr>
          <w:rFonts w:ascii="Calibri" w:eastAsia="Calibri" w:hAnsi="Calibri" w:cs="Calibri"/>
        </w:rPr>
        <w:br/>
      </w:r>
    </w:p>
    <w:p w14:paraId="3CB4804B" w14:textId="7208620A" w:rsidR="6DB47F0F" w:rsidRDefault="6DB47F0F" w:rsidP="00D70D12">
      <w:pPr>
        <w:pStyle w:val="ListParagraph"/>
        <w:numPr>
          <w:ilvl w:val="1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59DB6BEA">
        <w:rPr>
          <w:rFonts w:ascii="Calibri" w:eastAsia="Calibri" w:hAnsi="Calibri" w:cs="Calibri"/>
          <w:color w:val="7030A0"/>
          <w:lang w:val="en-GB"/>
        </w:rPr>
        <w:t xml:space="preserve">Allow the animal to recover after each inferior vena cava occlusion and breath hold </w:t>
      </w:r>
      <w:r w:rsidRPr="59DB6BEA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9DB6BEA">
        <w:rPr>
          <w:rFonts w:ascii="Calibri" w:eastAsia="Calibri" w:hAnsi="Calibri" w:cs="Calibri"/>
          <w:color w:val="7030A0"/>
          <w:lang w:val="en-GB"/>
        </w:rPr>
        <w:t>. After recovery, perform 2 additional rounds of inferior vena cava occlusion</w:t>
      </w:r>
      <w:r w:rsidR="413431B1" w:rsidRPr="59DB6BEA">
        <w:rPr>
          <w:rFonts w:ascii="Calibri" w:eastAsia="Calibri" w:hAnsi="Calibri" w:cs="Calibri"/>
          <w:color w:val="7030A0"/>
          <w:lang w:val="en-GB"/>
        </w:rPr>
        <w:t xml:space="preserve"> </w:t>
      </w:r>
      <w:r w:rsidR="413431B1" w:rsidRPr="59DB6BEA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0818F7D0" w:rsidRPr="59DB6BEA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 w:rsidR="0818F7D0" w:rsidRPr="59DB6BEA">
        <w:rPr>
          <w:rFonts w:ascii="Calibri" w:eastAsia="Calibri" w:hAnsi="Calibri" w:cs="Calibri"/>
          <w:color w:val="7030A0"/>
          <w:lang w:val="en-GB"/>
        </w:rPr>
        <w:t xml:space="preserve"> E</w:t>
      </w:r>
      <w:r w:rsidRPr="59DB6BEA">
        <w:rPr>
          <w:rFonts w:ascii="Calibri" w:eastAsia="Calibri" w:hAnsi="Calibri" w:cs="Calibri"/>
          <w:color w:val="7030A0"/>
          <w:lang w:val="en-GB"/>
        </w:rPr>
        <w:t xml:space="preserve">nsure stable sinus rhythm </w:t>
      </w:r>
      <w:r w:rsidRPr="59DB6BE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569B1BA7" w:rsidRPr="59DB6BEA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Pr="59DB6BE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59DB6BEA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5DA0C7D9" w14:textId="1C8F7685" w:rsidR="6DB47F0F" w:rsidRDefault="6DB47F0F" w:rsidP="00D70D12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</w:rPr>
      </w:pPr>
      <w:r w:rsidRPr="59DB6BEA">
        <w:rPr>
          <w:rFonts w:ascii="Calibri" w:eastAsia="Calibri" w:hAnsi="Calibri" w:cs="Calibri"/>
        </w:rPr>
        <w:t>Talent allowing recovery after the inferior vena cava occlusion and breath hold.</w:t>
      </w:r>
    </w:p>
    <w:p w14:paraId="108D2D13" w14:textId="48A60307" w:rsidR="77ECE7EA" w:rsidRDefault="77ECE7EA" w:rsidP="00D70D12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</w:rPr>
      </w:pPr>
      <w:r w:rsidRPr="59DB6BEA">
        <w:rPr>
          <w:rFonts w:ascii="Calibri" w:eastAsia="Calibri" w:hAnsi="Calibri" w:cs="Calibri"/>
        </w:rPr>
        <w:t>Representative shot of the t</w:t>
      </w:r>
      <w:r w:rsidR="6DB47F0F" w:rsidRPr="59DB6BEA">
        <w:rPr>
          <w:rFonts w:ascii="Calibri" w:eastAsia="Calibri" w:hAnsi="Calibri" w:cs="Calibri"/>
        </w:rPr>
        <w:t xml:space="preserve">alent repeating the inferior vena cava occlusion procedure and </w:t>
      </w:r>
    </w:p>
    <w:p w14:paraId="2B02C84B" w14:textId="6DCA5367" w:rsidR="5D22728F" w:rsidRDefault="5D22728F" w:rsidP="00D70D12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</w:rPr>
      </w:pPr>
      <w:r w:rsidRPr="59DB6BEA">
        <w:rPr>
          <w:rFonts w:ascii="Calibri" w:eastAsia="Calibri" w:hAnsi="Calibri" w:cs="Calibri"/>
        </w:rPr>
        <w:t xml:space="preserve">Talent </w:t>
      </w:r>
      <w:r w:rsidR="6DB47F0F" w:rsidRPr="59DB6BEA">
        <w:rPr>
          <w:rFonts w:ascii="Calibri" w:eastAsia="Calibri" w:hAnsi="Calibri" w:cs="Calibri"/>
        </w:rPr>
        <w:t>confirming stable sinus rhythm.</w:t>
      </w:r>
      <w:r>
        <w:br/>
      </w:r>
    </w:p>
    <w:p w14:paraId="3B5A68D8" w14:textId="6B5EAE7E" w:rsidR="6DB47F0F" w:rsidRDefault="6DB47F0F" w:rsidP="00D70D12">
      <w:pPr>
        <w:pStyle w:val="ListParagraph"/>
        <w:numPr>
          <w:ilvl w:val="1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59DB6BEA">
        <w:rPr>
          <w:rFonts w:ascii="Calibri" w:eastAsia="Calibri" w:hAnsi="Calibri" w:cs="Calibri"/>
          <w:color w:val="7030A0"/>
          <w:lang w:val="en-GB"/>
        </w:rPr>
        <w:t xml:space="preserve">In </w:t>
      </w:r>
      <w:proofErr w:type="spellStart"/>
      <w:r w:rsidRPr="59DB6BEA">
        <w:rPr>
          <w:rFonts w:ascii="Calibri" w:eastAsia="Calibri" w:hAnsi="Calibri" w:cs="Calibri"/>
          <w:color w:val="7030A0"/>
          <w:lang w:val="en-GB"/>
        </w:rPr>
        <w:t>LabChart</w:t>
      </w:r>
      <w:proofErr w:type="spellEnd"/>
      <w:r w:rsidRPr="59DB6BEA">
        <w:rPr>
          <w:rFonts w:ascii="Calibri" w:eastAsia="Calibri" w:hAnsi="Calibri" w:cs="Calibri"/>
          <w:color w:val="7030A0"/>
          <w:lang w:val="en-GB"/>
        </w:rPr>
        <w:t xml:space="preserve"> 8 Pro, open the built-in pressure-volume loop module </w:t>
      </w:r>
      <w:r w:rsidRPr="59DB6BEA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9DB6BEA">
        <w:rPr>
          <w:rFonts w:ascii="Calibri" w:eastAsia="Calibri" w:hAnsi="Calibri" w:cs="Calibri"/>
          <w:color w:val="7030A0"/>
          <w:lang w:val="en-GB"/>
        </w:rPr>
        <w:t xml:space="preserve">. In </w:t>
      </w:r>
      <w:proofErr w:type="spellStart"/>
      <w:r w:rsidRPr="59DB6BEA">
        <w:rPr>
          <w:rFonts w:ascii="Calibri" w:eastAsia="Calibri" w:hAnsi="Calibri" w:cs="Calibri"/>
          <w:b/>
          <w:bCs/>
          <w:color w:val="7030A0"/>
          <w:lang w:val="en-GB"/>
        </w:rPr>
        <w:t>Analyze</w:t>
      </w:r>
      <w:proofErr w:type="spellEnd"/>
      <w:r w:rsidRPr="59DB6BEA">
        <w:rPr>
          <w:rFonts w:ascii="Calibri" w:eastAsia="Calibri" w:hAnsi="Calibri" w:cs="Calibri"/>
          <w:color w:val="7030A0"/>
          <w:lang w:val="en-GB"/>
        </w:rPr>
        <w:t xml:space="preserve">, select </w:t>
      </w:r>
      <w:r w:rsidRPr="59DB6BEA">
        <w:rPr>
          <w:rFonts w:ascii="Calibri" w:eastAsia="Calibri" w:hAnsi="Calibri" w:cs="Calibri"/>
          <w:b/>
          <w:bCs/>
          <w:color w:val="7030A0"/>
          <w:lang w:val="en-GB"/>
        </w:rPr>
        <w:t>Occlusion</w:t>
      </w:r>
      <w:r w:rsidRPr="59DB6BEA">
        <w:rPr>
          <w:rFonts w:ascii="Calibri" w:eastAsia="Calibri" w:hAnsi="Calibri" w:cs="Calibri"/>
          <w:color w:val="7030A0"/>
          <w:lang w:val="en-GB"/>
        </w:rPr>
        <w:t>, manually select sequential loops during preload reduction, exclude ectopic beats and adjacent cycles, and apply a linear or quadratic fit from the dropdown menu</w:t>
      </w:r>
      <w:r w:rsidR="00BC0907">
        <w:rPr>
          <w:rFonts w:ascii="Calibri" w:eastAsia="Calibri" w:hAnsi="Calibri" w:cs="Calibri"/>
          <w:color w:val="7030A0"/>
          <w:lang w:val="en-GB"/>
        </w:rPr>
        <w:t xml:space="preserve">. Repeat three times and use the average for analysis </w:t>
      </w:r>
      <w:r w:rsidRPr="59DB6BEA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59DB6BEA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437D3073" w14:textId="28717F8E" w:rsidR="6DB47F0F" w:rsidRPr="00050D2F" w:rsidRDefault="6DB47F0F" w:rsidP="00D70D12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</w:rPr>
      </w:pPr>
      <w:r w:rsidRPr="00050D2F">
        <w:rPr>
          <w:rFonts w:ascii="Calibri" w:eastAsia="Calibri" w:hAnsi="Calibri" w:cs="Calibri"/>
        </w:rPr>
        <w:t xml:space="preserve">SCREEN: </w:t>
      </w:r>
      <w:r w:rsidR="002E27CC" w:rsidRPr="00050D2F">
        <w:rPr>
          <w:rFonts w:ascii="Calibri" w:eastAsia="Calibri" w:hAnsi="Calibri" w:cs="Calibri"/>
        </w:rPr>
        <w:t>LABCHART OCCLUSION_NEW: 00:01-00:07</w:t>
      </w:r>
    </w:p>
    <w:p w14:paraId="3249AC7E" w14:textId="4D3ACFBA" w:rsidR="6DB47F0F" w:rsidRDefault="6DB47F0F" w:rsidP="00D70D12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</w:rPr>
      </w:pPr>
      <w:r w:rsidRPr="00050D2F">
        <w:rPr>
          <w:rFonts w:ascii="Calibri" w:eastAsia="Calibri" w:hAnsi="Calibri" w:cs="Calibri"/>
        </w:rPr>
        <w:t xml:space="preserve">SCREEN: </w:t>
      </w:r>
      <w:r w:rsidR="002E27CC" w:rsidRPr="00050D2F">
        <w:rPr>
          <w:rFonts w:ascii="Calibri" w:eastAsia="Calibri" w:hAnsi="Calibri" w:cs="Calibri"/>
        </w:rPr>
        <w:t>LABCHART</w:t>
      </w:r>
      <w:r w:rsidR="002E27CC" w:rsidRPr="002E27CC">
        <w:rPr>
          <w:rFonts w:ascii="Calibri" w:eastAsia="Calibri" w:hAnsi="Calibri" w:cs="Calibri"/>
        </w:rPr>
        <w:t xml:space="preserve"> OCCLUSION_NEW</w:t>
      </w:r>
      <w:r w:rsidR="002E27CC">
        <w:rPr>
          <w:rFonts w:ascii="Calibri" w:eastAsia="Calibri" w:hAnsi="Calibri" w:cs="Calibri"/>
        </w:rPr>
        <w:t>: 00:07-00:</w:t>
      </w:r>
      <w:r w:rsidR="002E27CC" w:rsidRPr="00BC0907">
        <w:rPr>
          <w:rFonts w:ascii="Calibri" w:eastAsia="Calibri" w:hAnsi="Calibri" w:cs="Calibri"/>
          <w:color w:val="auto"/>
        </w:rPr>
        <w:t xml:space="preserve">22  </w:t>
      </w:r>
      <w:r w:rsidR="002E27CC" w:rsidRPr="002E27CC">
        <w:rPr>
          <w:rFonts w:ascii="Calibri" w:eastAsia="Calibri" w:hAnsi="Calibri" w:cs="Calibri"/>
          <w:color w:val="EE0000"/>
        </w:rPr>
        <w:t xml:space="preserve">  </w:t>
      </w:r>
      <w:r>
        <w:br/>
      </w:r>
    </w:p>
    <w:p w14:paraId="7DB37C17" w14:textId="2D637014" w:rsidR="6DB47F0F" w:rsidRPr="00BC0907" w:rsidRDefault="6DB47F0F" w:rsidP="00D70D12">
      <w:pPr>
        <w:pStyle w:val="ListParagraph"/>
        <w:numPr>
          <w:ilvl w:val="1"/>
          <w:numId w:val="2"/>
        </w:numPr>
        <w:jc w:val="both"/>
        <w:rPr>
          <w:rFonts w:ascii="Calibri" w:eastAsia="Calibri" w:hAnsi="Calibri" w:cs="Calibri"/>
          <w:strike/>
          <w:color w:val="7030A0"/>
          <w:lang w:val="en-GB"/>
        </w:rPr>
      </w:pPr>
      <w:r w:rsidRPr="00BC0907">
        <w:rPr>
          <w:rFonts w:ascii="Calibri" w:eastAsia="Calibri" w:hAnsi="Calibri" w:cs="Calibri"/>
          <w:strike/>
          <w:color w:val="7030A0"/>
          <w:lang w:val="en-GB"/>
        </w:rPr>
        <w:lastRenderedPageBreak/>
        <w:t xml:space="preserve">Use the built-in software function to </w:t>
      </w:r>
      <w:proofErr w:type="spellStart"/>
      <w:r w:rsidRPr="00BC0907">
        <w:rPr>
          <w:rFonts w:ascii="Calibri" w:eastAsia="Calibri" w:hAnsi="Calibri" w:cs="Calibri"/>
          <w:strike/>
          <w:color w:val="7030A0"/>
          <w:lang w:val="en-GB"/>
        </w:rPr>
        <w:t>analyze</w:t>
      </w:r>
      <w:proofErr w:type="spellEnd"/>
      <w:r w:rsidRPr="00BC0907">
        <w:rPr>
          <w:rFonts w:ascii="Calibri" w:eastAsia="Calibri" w:hAnsi="Calibri" w:cs="Calibri"/>
          <w:strike/>
          <w:color w:val="7030A0"/>
          <w:lang w:val="en-GB"/>
        </w:rPr>
        <w:t xml:space="preserve"> the selected cardiac cycles </w:t>
      </w:r>
      <w:r w:rsidRPr="00BC0907">
        <w:rPr>
          <w:rFonts w:ascii="Calibri" w:eastAsia="Calibri" w:hAnsi="Calibri" w:cs="Calibri"/>
          <w:b/>
          <w:bCs/>
          <w:strike/>
          <w:color w:val="7030A0"/>
          <w:lang w:val="en-GB"/>
        </w:rPr>
        <w:t>[1]</w:t>
      </w:r>
      <w:r w:rsidRPr="00BC0907">
        <w:rPr>
          <w:rFonts w:ascii="Calibri" w:eastAsia="Calibri" w:hAnsi="Calibri" w:cs="Calibri"/>
          <w:strike/>
          <w:color w:val="7030A0"/>
          <w:lang w:val="en-GB"/>
        </w:rPr>
        <w:t xml:space="preserve">. </w:t>
      </w:r>
      <w:proofErr w:type="spellStart"/>
      <w:r w:rsidRPr="00BC0907">
        <w:rPr>
          <w:rFonts w:ascii="Calibri" w:eastAsia="Calibri" w:hAnsi="Calibri" w:cs="Calibri"/>
          <w:strike/>
          <w:color w:val="7030A0"/>
          <w:lang w:val="en-GB"/>
        </w:rPr>
        <w:t>Analyze</w:t>
      </w:r>
      <w:proofErr w:type="spellEnd"/>
      <w:r w:rsidRPr="00BC0907">
        <w:rPr>
          <w:rFonts w:ascii="Calibri" w:eastAsia="Calibri" w:hAnsi="Calibri" w:cs="Calibri"/>
          <w:strike/>
          <w:color w:val="7030A0"/>
          <w:lang w:val="en-GB"/>
        </w:rPr>
        <w:t xml:space="preserve"> 10</w:t>
      </w:r>
      <w:r w:rsidR="001E58AF" w:rsidRPr="00BC0907">
        <w:rPr>
          <w:rFonts w:ascii="Calibri" w:eastAsia="Calibri" w:hAnsi="Calibri" w:cs="Calibri"/>
          <w:strike/>
          <w:color w:val="7030A0"/>
          <w:lang w:val="en-GB"/>
        </w:rPr>
        <w:t>-20</w:t>
      </w:r>
      <w:r w:rsidRPr="00BC0907">
        <w:rPr>
          <w:rFonts w:ascii="Calibri" w:eastAsia="Calibri" w:hAnsi="Calibri" w:cs="Calibri"/>
          <w:strike/>
          <w:color w:val="7030A0"/>
          <w:lang w:val="en-GB"/>
        </w:rPr>
        <w:t xml:space="preserve"> loops during progressive preload reduction</w:t>
      </w:r>
      <w:r w:rsidR="5B475277" w:rsidRPr="00BC0907">
        <w:rPr>
          <w:rFonts w:ascii="Calibri" w:eastAsia="Calibri" w:hAnsi="Calibri" w:cs="Calibri"/>
          <w:b/>
          <w:bCs/>
          <w:strike/>
          <w:color w:val="7030A0"/>
          <w:lang w:val="en-GB"/>
        </w:rPr>
        <w:t>.</w:t>
      </w:r>
      <w:r w:rsidR="5B475277" w:rsidRPr="00BC0907">
        <w:rPr>
          <w:rFonts w:ascii="Calibri" w:eastAsia="Calibri" w:hAnsi="Calibri" w:cs="Calibri"/>
          <w:strike/>
          <w:color w:val="7030A0"/>
          <w:lang w:val="en-GB"/>
        </w:rPr>
        <w:t xml:space="preserve"> S</w:t>
      </w:r>
      <w:r w:rsidRPr="00BC0907">
        <w:rPr>
          <w:rFonts w:ascii="Calibri" w:eastAsia="Calibri" w:hAnsi="Calibri" w:cs="Calibri"/>
          <w:strike/>
          <w:color w:val="7030A0"/>
          <w:lang w:val="en-GB"/>
        </w:rPr>
        <w:t xml:space="preserve">creen all heartbeats to exclude ectopic beats or artifacts while retaining monotonic, smoothly evolving loops </w:t>
      </w:r>
      <w:r w:rsidRPr="00BC0907">
        <w:rPr>
          <w:rFonts w:ascii="Calibri" w:eastAsia="Calibri" w:hAnsi="Calibri" w:cs="Calibri"/>
          <w:b/>
          <w:bCs/>
          <w:strike/>
          <w:color w:val="7030A0"/>
          <w:lang w:val="en-GB"/>
        </w:rPr>
        <w:t>[</w:t>
      </w:r>
      <w:r w:rsidR="73194DA6" w:rsidRPr="00BC0907">
        <w:rPr>
          <w:rFonts w:ascii="Calibri" w:eastAsia="Calibri" w:hAnsi="Calibri" w:cs="Calibri"/>
          <w:b/>
          <w:bCs/>
          <w:strike/>
          <w:color w:val="7030A0"/>
          <w:lang w:val="en-GB"/>
        </w:rPr>
        <w:t>3</w:t>
      </w:r>
      <w:r w:rsidRPr="00BC0907">
        <w:rPr>
          <w:rFonts w:ascii="Calibri" w:eastAsia="Calibri" w:hAnsi="Calibri" w:cs="Calibri"/>
          <w:b/>
          <w:bCs/>
          <w:strike/>
          <w:color w:val="7030A0"/>
          <w:lang w:val="en-GB"/>
        </w:rPr>
        <w:t>]</w:t>
      </w:r>
      <w:r w:rsidRPr="00BC0907">
        <w:rPr>
          <w:rFonts w:ascii="Calibri" w:eastAsia="Calibri" w:hAnsi="Calibri" w:cs="Calibri"/>
          <w:strike/>
          <w:color w:val="7030A0"/>
          <w:lang w:val="en-GB"/>
        </w:rPr>
        <w:t>.</w:t>
      </w:r>
      <w:r w:rsidR="3897E46B" w:rsidRPr="00BC0907">
        <w:rPr>
          <w:rFonts w:ascii="Calibri" w:eastAsia="Calibri" w:hAnsi="Calibri" w:cs="Calibri"/>
          <w:strike/>
          <w:color w:val="7030A0"/>
          <w:lang w:val="en-GB"/>
        </w:rPr>
        <w:t xml:space="preserve"> Fit the end-systolic pressure-volume relationship or ESPVR </w:t>
      </w:r>
      <w:r w:rsidR="67796A59" w:rsidRPr="00BC0907">
        <w:rPr>
          <w:rFonts w:ascii="Calibri" w:eastAsia="Calibri" w:hAnsi="Calibri" w:cs="Calibri"/>
          <w:i/>
          <w:iCs/>
          <w:strike/>
          <w:color w:val="FF0000"/>
          <w:lang w:val="en-GB"/>
        </w:rPr>
        <w:t>(E-S-P-V-R)</w:t>
      </w:r>
      <w:r w:rsidR="67796A59" w:rsidRPr="00BC0907">
        <w:rPr>
          <w:rFonts w:ascii="Calibri" w:eastAsia="Calibri" w:hAnsi="Calibri" w:cs="Calibri"/>
          <w:strike/>
          <w:color w:val="7030A0"/>
          <w:lang w:val="en-GB"/>
        </w:rPr>
        <w:t xml:space="preserve"> </w:t>
      </w:r>
      <w:r w:rsidR="3897E46B" w:rsidRPr="00BC0907">
        <w:rPr>
          <w:rFonts w:ascii="Calibri" w:eastAsia="Calibri" w:hAnsi="Calibri" w:cs="Calibri"/>
          <w:strike/>
          <w:color w:val="7030A0"/>
          <w:lang w:val="en-GB"/>
        </w:rPr>
        <w:t>line. Compute</w:t>
      </w:r>
      <w:r w:rsidR="3897E46B" w:rsidRPr="00BC0907">
        <w:rPr>
          <w:strike/>
          <w:color w:val="7030A0"/>
          <w:lang w:val="en-GB"/>
        </w:rPr>
        <w:t xml:space="preserve"> V</w:t>
      </w:r>
      <w:r w:rsidR="3897E46B" w:rsidRPr="00BC0907">
        <w:rPr>
          <w:strike/>
          <w:color w:val="7030A0"/>
          <w:vertAlign w:val="subscript"/>
          <w:lang w:val="en-GB"/>
        </w:rPr>
        <w:t>0</w:t>
      </w:r>
      <w:r w:rsidR="3897E46B" w:rsidRPr="00BC0907">
        <w:rPr>
          <w:strike/>
          <w:color w:val="7030A0"/>
          <w:lang w:val="en-GB"/>
        </w:rPr>
        <w:t xml:space="preserve"> as the volume-axis intercept of the fitted curve or line</w:t>
      </w:r>
      <w:r w:rsidR="3897E46B" w:rsidRPr="00BC0907">
        <w:rPr>
          <w:rFonts w:ascii="Calibri" w:eastAsia="Calibri" w:hAnsi="Calibri" w:cs="Calibri"/>
          <w:strike/>
          <w:color w:val="7030A0"/>
          <w:lang w:val="en-GB"/>
        </w:rPr>
        <w:t xml:space="preserve"> </w:t>
      </w:r>
      <w:r w:rsidR="3897E46B" w:rsidRPr="00BC0907">
        <w:rPr>
          <w:rFonts w:ascii="Calibri" w:eastAsia="Calibri" w:hAnsi="Calibri" w:cs="Calibri"/>
          <w:b/>
          <w:bCs/>
          <w:strike/>
          <w:color w:val="7030A0"/>
          <w:lang w:val="en-GB"/>
        </w:rPr>
        <w:t>[5]</w:t>
      </w:r>
      <w:r w:rsidR="3897E46B" w:rsidRPr="00BC0907">
        <w:rPr>
          <w:rFonts w:ascii="Calibri" w:eastAsia="Calibri" w:hAnsi="Calibri" w:cs="Calibri"/>
          <w:strike/>
          <w:color w:val="7030A0"/>
          <w:lang w:val="en-GB"/>
        </w:rPr>
        <w:t>.</w:t>
      </w:r>
      <w:r w:rsidR="00BC0907">
        <w:rPr>
          <w:rFonts w:ascii="Calibri" w:eastAsia="Calibri" w:hAnsi="Calibri" w:cs="Calibri"/>
          <w:strike/>
          <w:color w:val="7030A0"/>
          <w:lang w:val="en-GB"/>
        </w:rPr>
        <w:t xml:space="preserve">  </w:t>
      </w:r>
      <w:r w:rsidR="00BC0907">
        <w:rPr>
          <w:rFonts w:ascii="Calibri" w:eastAsia="Calibri" w:hAnsi="Calibri" w:cs="Calibri"/>
          <w:color w:val="7030A0"/>
          <w:lang w:val="en-GB"/>
        </w:rPr>
        <w:t xml:space="preserve">  </w:t>
      </w:r>
      <w:r w:rsidR="00BC0907" w:rsidRPr="00BC0907">
        <w:rPr>
          <w:rFonts w:ascii="Calibri" w:eastAsia="Calibri" w:hAnsi="Calibri" w:cs="Calibri"/>
          <w:color w:val="7030A0"/>
          <w:highlight w:val="green"/>
          <w:lang w:val="en-GB"/>
        </w:rPr>
        <w:t xml:space="preserve">NOTE: The shots are </w:t>
      </w:r>
      <w:proofErr w:type="gramStart"/>
      <w:r w:rsidR="00BC0907" w:rsidRPr="00BC0907">
        <w:rPr>
          <w:rFonts w:ascii="Calibri" w:eastAsia="Calibri" w:hAnsi="Calibri" w:cs="Calibri"/>
          <w:color w:val="7030A0"/>
          <w:highlight w:val="green"/>
          <w:lang w:val="en-GB"/>
        </w:rPr>
        <w:t>similar to</w:t>
      </w:r>
      <w:proofErr w:type="gramEnd"/>
      <w:r w:rsidR="00BC0907" w:rsidRPr="00BC0907">
        <w:rPr>
          <w:rFonts w:ascii="Calibri" w:eastAsia="Calibri" w:hAnsi="Calibri" w:cs="Calibri"/>
          <w:color w:val="7030A0"/>
          <w:highlight w:val="green"/>
          <w:lang w:val="en-GB"/>
        </w:rPr>
        <w:t xml:space="preserve"> 3.4, hence the authors requested to not include them</w:t>
      </w:r>
      <w:r w:rsidRPr="00BC0907">
        <w:rPr>
          <w:strike/>
        </w:rPr>
        <w:br/>
      </w:r>
    </w:p>
    <w:p w14:paraId="5E2A9353" w14:textId="060B2374" w:rsidR="002A4C8F" w:rsidRPr="00391C97" w:rsidRDefault="6DB47F0F" w:rsidP="00D70D12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strike/>
        </w:rPr>
      </w:pPr>
      <w:r w:rsidRPr="00391C97">
        <w:rPr>
          <w:rFonts w:ascii="Calibri" w:eastAsia="Calibri" w:hAnsi="Calibri" w:cs="Calibri"/>
          <w:strike/>
        </w:rPr>
        <w:t>SCREEN:</w:t>
      </w:r>
      <w:r w:rsidR="002A4C8F" w:rsidRPr="00391C97">
        <w:rPr>
          <w:rFonts w:ascii="Calibri" w:eastAsia="Calibri" w:hAnsi="Calibri" w:cs="Calibri"/>
          <w:strike/>
        </w:rPr>
        <w:t xml:space="preserve"> LABCHART OCCLUSION_NEW_2.mp4:</w:t>
      </w:r>
      <w:r w:rsidRPr="00391C97">
        <w:rPr>
          <w:rFonts w:ascii="Calibri" w:eastAsia="Calibri" w:hAnsi="Calibri" w:cs="Calibri"/>
          <w:strike/>
        </w:rPr>
        <w:t xml:space="preserve"> </w:t>
      </w:r>
      <w:r w:rsidR="002A4C8F" w:rsidRPr="00391C97">
        <w:rPr>
          <w:rFonts w:ascii="Calibri" w:eastAsia="Calibri" w:hAnsi="Calibri" w:cs="Calibri"/>
          <w:strike/>
        </w:rPr>
        <w:t>00:00-00:07</w:t>
      </w:r>
    </w:p>
    <w:p w14:paraId="6009E9A4" w14:textId="0682DF92" w:rsidR="6DB47F0F" w:rsidRPr="00391C97" w:rsidRDefault="6DB47F0F" w:rsidP="00D70D12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strike/>
        </w:rPr>
      </w:pPr>
      <w:r w:rsidRPr="00391C97">
        <w:rPr>
          <w:rFonts w:ascii="Calibri" w:eastAsia="Calibri" w:hAnsi="Calibri" w:cs="Calibri"/>
          <w:strike/>
        </w:rPr>
        <w:t>SCREEN:</w:t>
      </w:r>
      <w:r w:rsidR="002A4C8F" w:rsidRPr="00391C97">
        <w:rPr>
          <w:rFonts w:ascii="Calibri" w:eastAsia="Calibri" w:hAnsi="Calibri" w:cs="Calibri"/>
          <w:strike/>
        </w:rPr>
        <w:t xml:space="preserve"> LABCHART OCCLUSION_NEW_2.mp4: </w:t>
      </w:r>
      <w:r w:rsidRPr="00391C97">
        <w:rPr>
          <w:rFonts w:ascii="Calibri" w:eastAsia="Calibri" w:hAnsi="Calibri" w:cs="Calibri"/>
          <w:strike/>
        </w:rPr>
        <w:t xml:space="preserve"> </w:t>
      </w:r>
      <w:r w:rsidR="002A4C8F" w:rsidRPr="00391C97">
        <w:rPr>
          <w:rFonts w:ascii="Calibri" w:eastAsia="Calibri" w:hAnsi="Calibri" w:cs="Calibri"/>
          <w:strike/>
        </w:rPr>
        <w:t>00:08-00:15</w:t>
      </w:r>
    </w:p>
    <w:p w14:paraId="3A9981EC" w14:textId="7303E3BB" w:rsidR="28D07D5F" w:rsidRPr="00BC0907" w:rsidRDefault="28D07D5F" w:rsidP="00D70D12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strike/>
        </w:rPr>
      </w:pPr>
      <w:r w:rsidRPr="00391C97">
        <w:rPr>
          <w:rFonts w:ascii="Calibri" w:eastAsia="Calibri" w:hAnsi="Calibri" w:cs="Calibri"/>
          <w:strike/>
        </w:rPr>
        <w:t>SCREEN:</w:t>
      </w:r>
      <w:r w:rsidRPr="00BC0907">
        <w:rPr>
          <w:rFonts w:ascii="Calibri" w:eastAsia="Calibri" w:hAnsi="Calibri" w:cs="Calibri"/>
          <w:strike/>
        </w:rPr>
        <w:t xml:space="preserve"> </w:t>
      </w:r>
      <w:r w:rsidR="002A4C8F" w:rsidRPr="00BC0907">
        <w:rPr>
          <w:rFonts w:ascii="Calibri" w:eastAsia="Calibri" w:hAnsi="Calibri" w:cs="Calibri"/>
          <w:strike/>
        </w:rPr>
        <w:t>LABCHART OCCLUSION_NEW_2.mp4: 00:17-00:23</w:t>
      </w:r>
      <w:r w:rsidR="6DB47F0F" w:rsidRPr="00BC0907">
        <w:rPr>
          <w:rFonts w:ascii="Calibri" w:eastAsia="Calibri" w:hAnsi="Calibri" w:cs="Calibri"/>
          <w:strike/>
        </w:rPr>
        <w:t>.</w:t>
      </w:r>
      <w:r w:rsidR="00BC0907" w:rsidRPr="00BC0907">
        <w:rPr>
          <w:rFonts w:ascii="Calibri" w:eastAsia="Calibri" w:hAnsi="Calibri" w:cs="Calibri"/>
          <w:strike/>
        </w:rPr>
        <w:t xml:space="preserve"> </w:t>
      </w:r>
      <w:proofErr w:type="spellStart"/>
      <w:proofErr w:type="gramStart"/>
      <w:r w:rsidR="002A4C8F" w:rsidRPr="00BC0907">
        <w:rPr>
          <w:rFonts w:ascii="Calibri" w:eastAsia="Calibri" w:hAnsi="Calibri" w:cs="Calibri"/>
          <w:strike/>
          <w:color w:val="EE0000"/>
        </w:rPr>
        <w:t>TXT:Quadratic</w:t>
      </w:r>
      <w:proofErr w:type="spellEnd"/>
      <w:proofErr w:type="gramEnd"/>
      <w:r w:rsidR="002A4C8F" w:rsidRPr="00BC0907">
        <w:rPr>
          <w:rFonts w:ascii="Calibri" w:eastAsia="Calibri" w:hAnsi="Calibri" w:cs="Calibri"/>
          <w:strike/>
          <w:color w:val="EE0000"/>
        </w:rPr>
        <w:t xml:space="preserve"> fit V0 = -10 mL</w:t>
      </w:r>
      <w:r w:rsidR="002A4C8F" w:rsidRPr="00BC0907">
        <w:rPr>
          <w:rFonts w:ascii="Calibri" w:eastAsia="Calibri" w:hAnsi="Calibri" w:cs="Calibri"/>
          <w:strike/>
        </w:rPr>
        <w:t xml:space="preserve">   </w:t>
      </w:r>
      <w:r w:rsidR="002A4C8F" w:rsidRPr="00BC0907">
        <w:rPr>
          <w:rFonts w:ascii="Calibri" w:eastAsia="Calibri" w:hAnsi="Calibri" w:cs="Calibri"/>
          <w:strike/>
          <w:highlight w:val="green"/>
        </w:rPr>
        <w:t>NOTE: Authors: Requested to add this onscreen text</w:t>
      </w:r>
    </w:p>
    <w:p w14:paraId="7B5A5E91" w14:textId="42EE5C87" w:rsidR="6DB47F0F" w:rsidRPr="00BC0907" w:rsidRDefault="6DB47F0F" w:rsidP="002A4C8F">
      <w:pPr>
        <w:ind w:left="907"/>
        <w:jc w:val="both"/>
        <w:rPr>
          <w:rFonts w:ascii="Calibri" w:eastAsia="Calibri" w:hAnsi="Calibri" w:cs="Calibri"/>
          <w:strike/>
        </w:rPr>
      </w:pPr>
    </w:p>
    <w:p w14:paraId="2C15B72F" w14:textId="3138048E" w:rsidR="6DB47F0F" w:rsidRPr="00F2771D" w:rsidRDefault="6DB47F0F" w:rsidP="00D70D12">
      <w:pPr>
        <w:pStyle w:val="ListParagraph"/>
        <w:numPr>
          <w:ilvl w:val="1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BC0907">
        <w:rPr>
          <w:rFonts w:ascii="Calibri" w:eastAsia="Calibri" w:hAnsi="Calibri" w:cs="Calibri"/>
          <w:strike/>
          <w:color w:val="7030A0"/>
          <w:lang w:val="en-GB"/>
        </w:rPr>
        <w:t>Repeat this approach across the 3 independent occlusions and take the mean of the 3 V</w:t>
      </w:r>
      <w:r w:rsidRPr="00BC0907">
        <w:rPr>
          <w:rFonts w:ascii="Calibri" w:eastAsia="Calibri" w:hAnsi="Calibri" w:cs="Calibri"/>
          <w:strike/>
          <w:color w:val="7030A0"/>
          <w:vertAlign w:val="subscript"/>
          <w:lang w:val="en-GB"/>
        </w:rPr>
        <w:t>0</w:t>
      </w:r>
      <w:r w:rsidRPr="00BC0907">
        <w:rPr>
          <w:rFonts w:ascii="Calibri" w:eastAsia="Calibri" w:hAnsi="Calibri" w:cs="Calibri"/>
          <w:strike/>
          <w:color w:val="7030A0"/>
          <w:lang w:val="en-GB"/>
        </w:rPr>
        <w:t xml:space="preserve"> measurements </w:t>
      </w:r>
      <w:r w:rsidRPr="00BC0907">
        <w:rPr>
          <w:rFonts w:ascii="Calibri" w:eastAsia="Calibri" w:hAnsi="Calibri" w:cs="Calibri"/>
          <w:b/>
          <w:bCs/>
          <w:strike/>
          <w:color w:val="7030A0"/>
          <w:lang w:val="en-GB"/>
        </w:rPr>
        <w:t>[1]</w:t>
      </w:r>
      <w:r w:rsidRPr="00BC0907">
        <w:rPr>
          <w:rFonts w:ascii="Calibri" w:eastAsia="Calibri" w:hAnsi="Calibri" w:cs="Calibri"/>
          <w:strike/>
          <w:color w:val="7030A0"/>
          <w:lang w:val="en-GB"/>
        </w:rPr>
        <w:t>.</w:t>
      </w:r>
      <w:r w:rsidR="45BE5C0C" w:rsidRPr="00BC0907">
        <w:rPr>
          <w:rFonts w:ascii="Calibri" w:eastAsia="Calibri" w:hAnsi="Calibri" w:cs="Calibri"/>
          <w:strike/>
          <w:color w:val="7030A0"/>
          <w:lang w:val="en-GB"/>
        </w:rPr>
        <w:t xml:space="preserve"> </w:t>
      </w:r>
      <w:r w:rsidR="0046772E">
        <w:rPr>
          <w:rFonts w:ascii="Calibri" w:eastAsia="Calibri" w:hAnsi="Calibri" w:cs="Calibri"/>
          <w:color w:val="7030A0"/>
          <w:lang w:val="en-GB"/>
        </w:rPr>
        <w:t>Calculate the end-systolic elastance as the slope between V</w:t>
      </w:r>
      <w:r w:rsidR="0046772E" w:rsidRPr="0046772E">
        <w:rPr>
          <w:rFonts w:ascii="Calibri" w:eastAsia="Calibri" w:hAnsi="Calibri" w:cs="Calibri"/>
          <w:color w:val="7030A0"/>
          <w:vertAlign w:val="subscript"/>
          <w:lang w:val="en-GB"/>
        </w:rPr>
        <w:t xml:space="preserve">0 </w:t>
      </w:r>
      <w:r w:rsidR="0046772E">
        <w:rPr>
          <w:rFonts w:ascii="Calibri" w:eastAsia="Calibri" w:hAnsi="Calibri" w:cs="Calibri"/>
          <w:color w:val="7030A0"/>
          <w:lang w:val="en-GB"/>
        </w:rPr>
        <w:t xml:space="preserve">and the precalculated mean end-systolic pressure-volume point. The end-systolic pressure-volume point can be derived from the </w:t>
      </w:r>
      <w:proofErr w:type="spellStart"/>
      <w:r w:rsidR="0046772E">
        <w:rPr>
          <w:rFonts w:ascii="Calibri" w:eastAsia="Calibri" w:hAnsi="Calibri" w:cs="Calibri"/>
          <w:color w:val="7030A0"/>
          <w:lang w:val="en-GB"/>
        </w:rPr>
        <w:t>hemodynamics</w:t>
      </w:r>
      <w:proofErr w:type="spellEnd"/>
      <w:r w:rsidR="0046772E">
        <w:rPr>
          <w:rFonts w:ascii="Calibri" w:eastAsia="Calibri" w:hAnsi="Calibri" w:cs="Calibri"/>
          <w:color w:val="7030A0"/>
          <w:lang w:val="en-GB"/>
        </w:rPr>
        <w:t xml:space="preserve"> table or read manually</w:t>
      </w:r>
      <w:r w:rsidR="45BE5C0C" w:rsidRPr="00F2771D">
        <w:rPr>
          <w:rFonts w:ascii="Calibri" w:eastAsia="Calibri" w:hAnsi="Calibri" w:cs="Calibri"/>
          <w:color w:val="7030A0"/>
          <w:lang w:val="en-GB"/>
        </w:rPr>
        <w:t xml:space="preserve"> </w:t>
      </w:r>
      <w:r w:rsidR="45BE5C0C" w:rsidRPr="00F2771D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3B80A36" w:rsidRPr="00F2771D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45BE5C0C" w:rsidRPr="00F2771D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45BE5C0C" w:rsidRPr="00F2771D">
        <w:rPr>
          <w:rFonts w:ascii="Calibri" w:eastAsia="Calibri" w:hAnsi="Calibri" w:cs="Calibri"/>
          <w:color w:val="7030A0"/>
          <w:lang w:val="en-GB"/>
        </w:rPr>
        <w:t>.</w:t>
      </w:r>
    </w:p>
    <w:p w14:paraId="5BDE0A77" w14:textId="717F30F7" w:rsidR="59DB6BEA" w:rsidRPr="00BC0907" w:rsidRDefault="59DB6BEA" w:rsidP="59DB6BEA">
      <w:pPr>
        <w:pStyle w:val="ListParagraph"/>
        <w:ind w:left="907"/>
        <w:jc w:val="both"/>
        <w:rPr>
          <w:rFonts w:ascii="Calibri" w:eastAsia="Calibri" w:hAnsi="Calibri" w:cs="Calibri"/>
          <w:strike/>
          <w:color w:val="7030A0"/>
          <w:lang w:val="en-GB"/>
        </w:rPr>
      </w:pPr>
    </w:p>
    <w:p w14:paraId="6467E309" w14:textId="6134336E" w:rsidR="6DB47F0F" w:rsidRPr="00BC0907" w:rsidRDefault="6DB47F0F" w:rsidP="00D70D12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strike/>
        </w:rPr>
      </w:pPr>
      <w:r w:rsidRPr="0046772E">
        <w:rPr>
          <w:rFonts w:ascii="Calibri" w:eastAsia="Calibri" w:hAnsi="Calibri" w:cs="Calibri"/>
          <w:strike/>
        </w:rPr>
        <w:t>SCREEN: Sh</w:t>
      </w:r>
      <w:r w:rsidRPr="00BC0907">
        <w:rPr>
          <w:rFonts w:ascii="Calibri" w:eastAsia="Calibri" w:hAnsi="Calibri" w:cs="Calibri"/>
          <w:strike/>
        </w:rPr>
        <w:t>ow the V</w:t>
      </w:r>
      <w:r w:rsidRPr="00BC0907">
        <w:rPr>
          <w:rFonts w:ascii="Calibri" w:eastAsia="Calibri" w:hAnsi="Calibri" w:cs="Calibri"/>
          <w:strike/>
          <w:vertAlign w:val="subscript"/>
        </w:rPr>
        <w:t>0</w:t>
      </w:r>
      <w:r w:rsidRPr="00BC0907">
        <w:rPr>
          <w:rFonts w:ascii="Calibri" w:eastAsia="Calibri" w:hAnsi="Calibri" w:cs="Calibri"/>
          <w:strike/>
        </w:rPr>
        <w:t xml:space="preserve"> measurements from 3 independent occlusions and the mean value being calculated.</w:t>
      </w:r>
    </w:p>
    <w:p w14:paraId="1A29A6B8" w14:textId="4EFFFEA1" w:rsidR="6DB47F0F" w:rsidRPr="00F2771D" w:rsidRDefault="6DB47F0F" w:rsidP="00D70D12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</w:rPr>
      </w:pPr>
      <w:r w:rsidRPr="0046772E">
        <w:rPr>
          <w:rFonts w:ascii="Calibri" w:eastAsia="Calibri" w:hAnsi="Calibri" w:cs="Calibri"/>
        </w:rPr>
        <w:t xml:space="preserve">SCREEN: </w:t>
      </w:r>
      <w:r w:rsidR="00F2771D" w:rsidRPr="0046772E">
        <w:rPr>
          <w:rFonts w:ascii="Calibri" w:eastAsia="Calibri" w:hAnsi="Calibri" w:cs="Calibri"/>
        </w:rPr>
        <w:t>BASE</w:t>
      </w:r>
      <w:r w:rsidR="00F2771D" w:rsidRPr="00F2771D">
        <w:rPr>
          <w:rFonts w:ascii="Calibri" w:eastAsia="Calibri" w:hAnsi="Calibri" w:cs="Calibri"/>
        </w:rPr>
        <w:t xml:space="preserve"> Ees</w:t>
      </w:r>
      <w:r w:rsidR="00F2771D" w:rsidRPr="00F2771D">
        <w:t xml:space="preserve">.mp4; </w:t>
      </w:r>
      <w:r w:rsidR="00F2771D">
        <w:t>00:13-00:35</w:t>
      </w:r>
      <w:r w:rsidRPr="00F2771D">
        <w:br/>
      </w:r>
    </w:p>
    <w:p w14:paraId="4F68DB5D" w14:textId="643FE284" w:rsidR="4149A44C" w:rsidRDefault="4149A44C" w:rsidP="00D70D12">
      <w:pPr>
        <w:pStyle w:val="ListParagraph"/>
        <w:numPr>
          <w:ilvl w:val="0"/>
          <w:numId w:val="2"/>
        </w:numPr>
        <w:jc w:val="both"/>
        <w:rPr>
          <w:lang w:val="en-GB"/>
        </w:rPr>
      </w:pPr>
      <w:r w:rsidRPr="59DB6BEA">
        <w:rPr>
          <w:b/>
          <w:bCs/>
          <w:lang w:val="en-GB"/>
        </w:rPr>
        <w:t>Induction of Cardiogenic Shock and Pressure–Volume Analysis</w:t>
      </w:r>
    </w:p>
    <w:p w14:paraId="1265670E" w14:textId="6D7915E0" w:rsidR="5DBBD18C" w:rsidRPr="0046772E" w:rsidRDefault="5DBBD18C" w:rsidP="0046772E">
      <w:pPr>
        <w:jc w:val="both"/>
        <w:rPr>
          <w:rFonts w:cstheme="minorBidi"/>
          <w:color w:val="auto"/>
        </w:rPr>
      </w:pPr>
      <w:r w:rsidRPr="59DB6BEA">
        <w:rPr>
          <w:rFonts w:ascii="Calibri" w:eastAsia="Calibri" w:hAnsi="Calibri" w:cs="Calibri"/>
          <w:color w:val="7030A0"/>
          <w:lang w:val="en-GB"/>
        </w:rPr>
        <w:t xml:space="preserve">     </w:t>
      </w:r>
    </w:p>
    <w:p w14:paraId="1B7777F0" w14:textId="47C6CC73" w:rsidR="6DB47F0F" w:rsidRPr="00D70D12" w:rsidRDefault="00F95992" w:rsidP="00D70D12">
      <w:pPr>
        <w:pStyle w:val="ListParagraph"/>
        <w:numPr>
          <w:ilvl w:val="1"/>
          <w:numId w:val="2"/>
        </w:numPr>
        <w:jc w:val="both"/>
        <w:rPr>
          <w:rFonts w:ascii="Calibri" w:eastAsia="Calibri" w:hAnsi="Calibri" w:cs="Calibri"/>
          <w:color w:val="7030A0"/>
          <w:lang w:val="en-IN"/>
        </w:rPr>
      </w:pPr>
      <w:r w:rsidRPr="00F95992">
        <w:rPr>
          <w:rFonts w:ascii="Calibri" w:eastAsia="Calibri" w:hAnsi="Calibri" w:cs="Calibri"/>
          <w:color w:val="7030A0"/>
        </w:rPr>
        <w:t>Pr</w:t>
      </w:r>
      <w:r>
        <w:rPr>
          <w:rFonts w:ascii="Calibri" w:eastAsia="Calibri" w:hAnsi="Calibri" w:cs="Calibri"/>
          <w:color w:val="7030A0"/>
        </w:rPr>
        <w:t xml:space="preserve">epare 10 milliliters of embolization particles using microspheres with iodinated contrast and saline </w:t>
      </w:r>
      <w:r w:rsidRPr="00F95992">
        <w:rPr>
          <w:rFonts w:ascii="Calibri" w:eastAsia="Calibri" w:hAnsi="Calibri" w:cs="Calibri"/>
          <w:b/>
          <w:bCs/>
          <w:color w:val="7030A0"/>
        </w:rPr>
        <w:t>[1].</w:t>
      </w:r>
      <w:r>
        <w:rPr>
          <w:rFonts w:ascii="Calibri" w:eastAsia="Calibri" w:hAnsi="Calibri" w:cs="Calibri"/>
          <w:color w:val="7030A0"/>
        </w:rPr>
        <w:t xml:space="preserve"> </w:t>
      </w:r>
      <w:r w:rsidR="6DB47F0F" w:rsidRPr="59DB6BEA">
        <w:rPr>
          <w:rFonts w:ascii="Calibri" w:eastAsia="Calibri" w:hAnsi="Calibri" w:cs="Calibri"/>
          <w:color w:val="7030A0"/>
          <w:lang w:val="en-GB"/>
        </w:rPr>
        <w:t>Place a coronary guide catheter</w:t>
      </w:r>
      <w:r w:rsidR="11E6EB4E" w:rsidRPr="59DB6BEA">
        <w:rPr>
          <w:rFonts w:ascii="Calibri" w:eastAsia="Calibri" w:hAnsi="Calibri" w:cs="Calibri"/>
          <w:color w:val="7030A0"/>
          <w:lang w:val="en-GB"/>
        </w:rPr>
        <w:t xml:space="preserve"> </w:t>
      </w:r>
      <w:r w:rsidR="6DB47F0F" w:rsidRPr="59DB6BEA">
        <w:rPr>
          <w:rFonts w:ascii="Calibri" w:eastAsia="Calibri" w:hAnsi="Calibri" w:cs="Calibri"/>
          <w:color w:val="7030A0"/>
          <w:lang w:val="en-GB"/>
        </w:rPr>
        <w:t xml:space="preserve">through an arterial sheath in a carotid artery into the ostium of the left coronary artery </w:t>
      </w:r>
      <w:r w:rsidR="6DB47F0F" w:rsidRPr="59DB6BE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554C13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6DB47F0F" w:rsidRPr="59DB6BE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6DB47F0F" w:rsidRPr="59DB6BEA">
        <w:rPr>
          <w:rFonts w:ascii="Calibri" w:eastAsia="Calibri" w:hAnsi="Calibri" w:cs="Calibri"/>
          <w:color w:val="7030A0"/>
          <w:lang w:val="en-GB"/>
        </w:rPr>
        <w:t>.</w:t>
      </w:r>
      <w:r w:rsidR="644D403C" w:rsidRPr="59DB6BEA">
        <w:rPr>
          <w:rFonts w:ascii="Calibri" w:eastAsia="Calibri" w:hAnsi="Calibri" w:cs="Calibri"/>
          <w:color w:val="7030A0"/>
          <w:lang w:val="en-GB"/>
        </w:rPr>
        <w:t xml:space="preserve"> </w:t>
      </w:r>
      <w:r w:rsidR="00D70D12" w:rsidRPr="00D70D12">
        <w:rPr>
          <w:rFonts w:ascii="Calibri" w:eastAsia="Calibri" w:hAnsi="Calibri" w:cs="Calibri"/>
          <w:color w:val="7030A0"/>
          <w:lang w:val="en-IN"/>
        </w:rPr>
        <w:t xml:space="preserve">Induce cardiogenic shock by stepwise intracoronary microembolization of the left main coronary artery using polyvinyl alcohol particles, allowing </w:t>
      </w:r>
      <w:proofErr w:type="spellStart"/>
      <w:r w:rsidR="00D70D12" w:rsidRPr="00D70D12">
        <w:rPr>
          <w:rFonts w:ascii="Calibri" w:eastAsia="Calibri" w:hAnsi="Calibri" w:cs="Calibri"/>
          <w:color w:val="7030A0"/>
          <w:lang w:val="en-IN"/>
        </w:rPr>
        <w:t>hemodynamics</w:t>
      </w:r>
      <w:proofErr w:type="spellEnd"/>
      <w:r w:rsidR="00D70D12" w:rsidRPr="00D70D12">
        <w:rPr>
          <w:rFonts w:ascii="Calibri" w:eastAsia="Calibri" w:hAnsi="Calibri" w:cs="Calibri"/>
          <w:color w:val="7030A0"/>
          <w:lang w:val="en-IN"/>
        </w:rPr>
        <w:t xml:space="preserve"> to stabilize for 2–5 minutes after each injection</w:t>
      </w:r>
      <w:r w:rsidR="00D70D12">
        <w:rPr>
          <w:rFonts w:ascii="Calibri" w:eastAsia="Calibri" w:hAnsi="Calibri" w:cs="Calibri"/>
          <w:color w:val="7030A0"/>
          <w:lang w:val="en-IN"/>
        </w:rPr>
        <w:t xml:space="preserve"> </w:t>
      </w:r>
      <w:r w:rsidR="00D70D12" w:rsidRPr="00D70D12">
        <w:rPr>
          <w:rFonts w:ascii="Calibri" w:eastAsia="Calibri" w:hAnsi="Calibri" w:cs="Calibri"/>
          <w:b/>
          <w:bCs/>
          <w:color w:val="7030A0"/>
          <w:lang w:val="en-IN"/>
        </w:rPr>
        <w:t>[3]</w:t>
      </w:r>
      <w:r w:rsidR="00D70D12" w:rsidRPr="00D70D12">
        <w:rPr>
          <w:rFonts w:ascii="Calibri" w:eastAsia="Calibri" w:hAnsi="Calibri" w:cs="Calibri"/>
          <w:b/>
          <w:bCs/>
          <w:color w:val="7030A0"/>
          <w:lang w:val="en-IN"/>
        </w:rPr>
        <w:t>.</w:t>
      </w:r>
      <w:r w:rsidRPr="00D70D12">
        <w:rPr>
          <w:rFonts w:ascii="Calibri" w:eastAsia="Calibri" w:hAnsi="Calibri" w:cs="Calibri"/>
          <w:color w:val="7030A0"/>
          <w:lang w:val="en-GB"/>
        </w:rPr>
        <w:t xml:space="preserve">  </w:t>
      </w:r>
      <w:r w:rsidRPr="00D70D12">
        <w:rPr>
          <w:rFonts w:ascii="Calibri" w:eastAsia="Calibri" w:hAnsi="Calibri" w:cs="Calibri"/>
          <w:color w:val="auto"/>
          <w:highlight w:val="green"/>
          <w:lang w:val="en-GB"/>
        </w:rPr>
        <w:t>NOTE: The VO is edited for the additional shot</w:t>
      </w:r>
      <w:r w:rsidR="6DB47F0F" w:rsidRPr="00D70D12">
        <w:rPr>
          <w:color w:val="auto"/>
        </w:rPr>
        <w:br/>
      </w:r>
      <w:r w:rsidRPr="00D70D12">
        <w:rPr>
          <w:rFonts w:ascii="Calibri" w:eastAsia="Calibri" w:hAnsi="Calibri" w:cs="Calibri"/>
          <w:color w:val="EE0000"/>
          <w:lang w:val="en-GB"/>
        </w:rPr>
        <w:t>Added shot: Shot of</w:t>
      </w:r>
      <w:r w:rsidRPr="00D70D12">
        <w:rPr>
          <w:rFonts w:ascii="Calibri" w:eastAsia="Calibri" w:hAnsi="Calibri" w:cs="Calibri"/>
          <w:color w:val="EE0000"/>
        </w:rPr>
        <w:t xml:space="preserve"> the 3 items needed for production of the emboli solution</w:t>
      </w:r>
    </w:p>
    <w:p w14:paraId="4977C79B" w14:textId="762BC2AB" w:rsidR="6DB47F0F" w:rsidRDefault="6DB47F0F" w:rsidP="00D70D12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</w:rPr>
      </w:pPr>
      <w:r w:rsidRPr="59DB6BEA">
        <w:rPr>
          <w:rFonts w:ascii="Calibri" w:eastAsia="Calibri" w:hAnsi="Calibri" w:cs="Calibri"/>
        </w:rPr>
        <w:t>Talent placing a 5 to 7 French coronary guide catheter through the arterial sheath into the ostium of the left coronary artery.</w:t>
      </w:r>
    </w:p>
    <w:p w14:paraId="73232004" w14:textId="5FC94B0D" w:rsidR="00EF42B4" w:rsidRDefault="00EF42B4" w:rsidP="00D70D12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Talent inject</w:t>
      </w:r>
      <w:r w:rsidR="00337255">
        <w:rPr>
          <w:rFonts w:ascii="Calibri" w:eastAsia="Calibri" w:hAnsi="Calibri" w:cs="Calibri"/>
        </w:rPr>
        <w:t>ing</w:t>
      </w:r>
      <w:r>
        <w:rPr>
          <w:rFonts w:ascii="Calibri" w:eastAsia="Calibri" w:hAnsi="Calibri" w:cs="Calibri"/>
        </w:rPr>
        <w:t xml:space="preserve"> a few </w:t>
      </w:r>
      <w:r w:rsidR="002B6D10">
        <w:rPr>
          <w:rFonts w:ascii="Calibri" w:eastAsia="Calibri" w:hAnsi="Calibri" w:cs="Calibri"/>
        </w:rPr>
        <w:t>milliliters</w:t>
      </w:r>
      <w:r>
        <w:rPr>
          <w:rFonts w:ascii="Calibri" w:eastAsia="Calibri" w:hAnsi="Calibri" w:cs="Calibri"/>
        </w:rPr>
        <w:t xml:space="preserve"> of contrast into the left coronary artery (simulating the </w:t>
      </w:r>
      <w:proofErr w:type="spellStart"/>
      <w:r>
        <w:rPr>
          <w:rFonts w:ascii="Calibri" w:eastAsia="Calibri" w:hAnsi="Calibri" w:cs="Calibri"/>
        </w:rPr>
        <w:t>microemboli</w:t>
      </w:r>
      <w:proofErr w:type="spellEnd"/>
      <w:r>
        <w:rPr>
          <w:rFonts w:ascii="Calibri" w:eastAsia="Calibri" w:hAnsi="Calibri" w:cs="Calibri"/>
        </w:rPr>
        <w:t>).</w:t>
      </w:r>
    </w:p>
    <w:p w14:paraId="7D93F376" w14:textId="5E39DC20" w:rsidR="00BC0907" w:rsidRDefault="00EF42B4" w:rsidP="00D70D12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</w:rPr>
      </w:pPr>
      <w:r w:rsidRPr="00391C97">
        <w:rPr>
          <w:rFonts w:ascii="Calibri" w:eastAsia="Calibri" w:hAnsi="Calibri" w:cs="Calibri"/>
        </w:rPr>
        <w:t xml:space="preserve">SCREEN: </w:t>
      </w:r>
      <w:r w:rsidR="00BC0907" w:rsidRPr="00391C97">
        <w:rPr>
          <w:rFonts w:ascii="Calibri" w:eastAsia="Calibri" w:hAnsi="Calibri" w:cs="Calibri"/>
        </w:rPr>
        <w:t>Injection</w:t>
      </w:r>
      <w:r w:rsidR="00BC0907" w:rsidRPr="00BC0907">
        <w:rPr>
          <w:rFonts w:ascii="Calibri" w:eastAsia="Calibri" w:hAnsi="Calibri" w:cs="Calibri"/>
        </w:rPr>
        <w:t>-of-microspheres</w:t>
      </w:r>
      <w:r w:rsidR="00BC0907">
        <w:rPr>
          <w:rFonts w:ascii="Calibri" w:eastAsia="Calibri" w:hAnsi="Calibri" w:cs="Calibri"/>
        </w:rPr>
        <w:t>.mp4: 00:04-00:15</w:t>
      </w:r>
    </w:p>
    <w:p w14:paraId="0D28A5C5" w14:textId="530C14C1" w:rsidR="00337255" w:rsidRPr="00BC0907" w:rsidRDefault="00337255" w:rsidP="00D70D12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</w:rPr>
      </w:pPr>
      <w:r w:rsidRPr="00BC0907">
        <w:rPr>
          <w:rFonts w:ascii="Calibri" w:eastAsia="Calibri" w:hAnsi="Calibri" w:cs="Calibri"/>
          <w:strike/>
        </w:rPr>
        <w:t xml:space="preserve">Shot of the talent repeating injections. </w:t>
      </w:r>
      <w:r w:rsidRPr="00BC0907">
        <w:rPr>
          <w:rFonts w:ascii="Calibri" w:eastAsia="Calibri" w:hAnsi="Calibri" w:cs="Calibri"/>
          <w:i/>
          <w:iCs/>
          <w:strike/>
          <w:color w:val="0000FF"/>
        </w:rPr>
        <w:t xml:space="preserve">Video editor: Please add LAB MEDIA 1 as an </w:t>
      </w:r>
      <w:proofErr w:type="gramStart"/>
      <w:r w:rsidRPr="00BC0907">
        <w:rPr>
          <w:rFonts w:ascii="Calibri" w:eastAsia="Calibri" w:hAnsi="Calibri" w:cs="Calibri"/>
          <w:i/>
          <w:iCs/>
          <w:strike/>
          <w:color w:val="0000FF"/>
        </w:rPr>
        <w:t>inset</w:t>
      </w:r>
      <w:r w:rsidR="00BC0907">
        <w:rPr>
          <w:rFonts w:ascii="Calibri" w:eastAsia="Calibri" w:hAnsi="Calibri" w:cs="Calibri"/>
        </w:rPr>
        <w:t xml:space="preserve">  </w:t>
      </w:r>
      <w:r w:rsidR="00BC0907" w:rsidRPr="00BC0907">
        <w:rPr>
          <w:rFonts w:ascii="Calibri" w:eastAsia="Calibri" w:hAnsi="Calibri" w:cs="Calibri"/>
          <w:highlight w:val="green"/>
        </w:rPr>
        <w:t>NOTE</w:t>
      </w:r>
      <w:proofErr w:type="gramEnd"/>
      <w:r w:rsidR="00BC0907" w:rsidRPr="00BC0907">
        <w:rPr>
          <w:rFonts w:ascii="Calibri" w:eastAsia="Calibri" w:hAnsi="Calibri" w:cs="Calibri"/>
          <w:highlight w:val="green"/>
        </w:rPr>
        <w:t>: Merged in the previous shot</w:t>
      </w:r>
      <w:r w:rsidRPr="00BC0907">
        <w:rPr>
          <w:rFonts w:ascii="Calibri" w:eastAsia="Calibri" w:hAnsi="Calibri" w:cs="Calibri"/>
        </w:rPr>
        <w:br/>
      </w:r>
    </w:p>
    <w:p w14:paraId="1B2DFFF8" w14:textId="60513A15" w:rsidR="6DB47F0F" w:rsidRPr="00554C13" w:rsidRDefault="6DB47F0F" w:rsidP="00D70D12">
      <w:pPr>
        <w:pStyle w:val="ListParagraph"/>
        <w:numPr>
          <w:ilvl w:val="1"/>
          <w:numId w:val="2"/>
        </w:numPr>
        <w:jc w:val="both"/>
        <w:rPr>
          <w:rFonts w:ascii="Calibri" w:eastAsia="Calibri" w:hAnsi="Calibri" w:cs="Calibri"/>
          <w:color w:val="7030A0"/>
          <w:lang w:val="en-IN"/>
        </w:rPr>
      </w:pPr>
      <w:r w:rsidRPr="59DB6BEA">
        <w:rPr>
          <w:rFonts w:ascii="Calibri" w:eastAsia="Calibri" w:hAnsi="Calibri" w:cs="Calibri"/>
          <w:color w:val="7030A0"/>
          <w:lang w:val="en-GB"/>
        </w:rPr>
        <w:t xml:space="preserve">At each </w:t>
      </w:r>
      <w:r w:rsidR="00554C13">
        <w:rPr>
          <w:rFonts w:ascii="Calibri" w:eastAsia="Calibri" w:hAnsi="Calibri" w:cs="Calibri"/>
          <w:color w:val="7030A0"/>
          <w:lang w:val="en-GB"/>
        </w:rPr>
        <w:t>time point, perform 3 consecutive end-expiratory breath holds for 10 to 20 cardiac cycles while recording pressure-volume loops</w:t>
      </w:r>
      <w:r w:rsidRPr="59DB6BEA">
        <w:rPr>
          <w:rFonts w:ascii="Calibri" w:eastAsia="Calibri" w:hAnsi="Calibri" w:cs="Calibri"/>
          <w:color w:val="7030A0"/>
          <w:lang w:val="en-GB"/>
        </w:rPr>
        <w:t xml:space="preserve"> </w:t>
      </w:r>
      <w:r w:rsidRPr="59DB6BE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554C13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Pr="59DB6BE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59DB6BEA">
        <w:rPr>
          <w:rFonts w:ascii="Calibri" w:eastAsia="Calibri" w:hAnsi="Calibri" w:cs="Calibri"/>
          <w:color w:val="7030A0"/>
          <w:lang w:val="en-GB"/>
        </w:rPr>
        <w:t xml:space="preserve">. </w:t>
      </w:r>
      <w:r w:rsidR="00554C13" w:rsidRPr="00554C13">
        <w:rPr>
          <w:rFonts w:ascii="Calibri" w:eastAsia="Calibri" w:hAnsi="Calibri" w:cs="Calibri"/>
          <w:color w:val="7030A0"/>
          <w:lang w:val="en-IN"/>
        </w:rPr>
        <w:t xml:space="preserve">Define </w:t>
      </w:r>
      <w:r w:rsidR="00554C13">
        <w:rPr>
          <w:rFonts w:ascii="Calibri" w:eastAsia="Calibri" w:hAnsi="Calibri" w:cs="Calibri"/>
          <w:color w:val="7030A0"/>
          <w:lang w:val="en-IN"/>
        </w:rPr>
        <w:t xml:space="preserve">the </w:t>
      </w:r>
      <w:r w:rsidR="00554C13" w:rsidRPr="00554C13">
        <w:rPr>
          <w:rFonts w:ascii="Calibri" w:eastAsia="Calibri" w:hAnsi="Calibri" w:cs="Calibri"/>
          <w:color w:val="7030A0"/>
          <w:lang w:val="en-IN"/>
        </w:rPr>
        <w:t xml:space="preserve">mean end-systolic pressure and volume point for the time point, either manually or using the </w:t>
      </w:r>
      <w:proofErr w:type="spellStart"/>
      <w:r w:rsidR="00554C13" w:rsidRPr="00554C13">
        <w:rPr>
          <w:rFonts w:ascii="Calibri" w:eastAsia="Calibri" w:hAnsi="Calibri" w:cs="Calibri"/>
          <w:color w:val="7030A0"/>
          <w:lang w:val="en-IN"/>
        </w:rPr>
        <w:t>hemodynamics</w:t>
      </w:r>
      <w:proofErr w:type="spellEnd"/>
      <w:r w:rsidR="00554C13" w:rsidRPr="00554C13">
        <w:rPr>
          <w:rFonts w:ascii="Calibri" w:eastAsia="Calibri" w:hAnsi="Calibri" w:cs="Calibri"/>
          <w:color w:val="7030A0"/>
          <w:lang w:val="en-IN"/>
        </w:rPr>
        <w:t xml:space="preserve"> table. Ensure stable sinus rhythm during analysis</w:t>
      </w:r>
      <w:r w:rsidR="00554C13">
        <w:rPr>
          <w:rFonts w:ascii="Calibri" w:eastAsia="Calibri" w:hAnsi="Calibri" w:cs="Calibri"/>
          <w:color w:val="7030A0"/>
          <w:lang w:val="en-IN"/>
        </w:rPr>
        <w:t xml:space="preserve"> </w:t>
      </w:r>
      <w:r w:rsidRPr="00554C13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554C13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Pr="00554C13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00554C13">
        <w:rPr>
          <w:rFonts w:ascii="Calibri" w:eastAsia="Calibri" w:hAnsi="Calibri" w:cs="Calibri"/>
          <w:color w:val="7030A0"/>
          <w:lang w:val="en-GB"/>
        </w:rPr>
        <w:t>.</w:t>
      </w:r>
    </w:p>
    <w:p w14:paraId="640A9D69" w14:textId="4E692E17" w:rsidR="00554C13" w:rsidRPr="00554C13" w:rsidRDefault="00554C13" w:rsidP="00D70D12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 xml:space="preserve">SCREEN: 421-JOVE.mp4 </w:t>
      </w:r>
      <w:r w:rsidRPr="00554C13">
        <w:rPr>
          <w:rFonts w:ascii="Calibri" w:eastAsia="Calibri" w:hAnsi="Calibri" w:cs="Calibri"/>
          <w:highlight w:val="green"/>
        </w:rPr>
        <w:t xml:space="preserve">NOTE: </w:t>
      </w:r>
      <w:r w:rsidRPr="00554C13">
        <w:rPr>
          <w:rFonts w:ascii="Calibri" w:eastAsia="Calibri" w:hAnsi="Calibri" w:cs="Calibri"/>
          <w:highlight w:val="green"/>
        </w:rPr>
        <w:t>videographer also recorded a video "flipping a switch" on the ventilator, which induces apnea</w:t>
      </w:r>
      <w:r w:rsidRPr="00554C13">
        <w:rPr>
          <w:rFonts w:ascii="Calibri" w:eastAsia="Calibri" w:hAnsi="Calibri" w:cs="Calibri"/>
          <w:highlight w:val="green"/>
        </w:rPr>
        <w:t>, use that also here</w:t>
      </w:r>
    </w:p>
    <w:p w14:paraId="0F31C750" w14:textId="5CD44D8C" w:rsidR="6DB47F0F" w:rsidRDefault="6DB47F0F" w:rsidP="00D70D12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</w:rPr>
      </w:pPr>
      <w:r w:rsidRPr="00554C13">
        <w:rPr>
          <w:rFonts w:ascii="Calibri" w:eastAsia="Calibri" w:hAnsi="Calibri" w:cs="Calibri"/>
        </w:rPr>
        <w:t xml:space="preserve">SCREEN: </w:t>
      </w:r>
      <w:r w:rsidR="00554C13" w:rsidRPr="00554C13">
        <w:rPr>
          <w:rFonts w:ascii="Calibri" w:eastAsia="Calibri" w:hAnsi="Calibri" w:cs="Calibri"/>
        </w:rPr>
        <w:t>423</w:t>
      </w:r>
      <w:r w:rsidR="00554C13">
        <w:rPr>
          <w:rFonts w:ascii="Calibri" w:eastAsia="Calibri" w:hAnsi="Calibri" w:cs="Calibri"/>
        </w:rPr>
        <w:t>-JOVE.png</w:t>
      </w:r>
    </w:p>
    <w:p w14:paraId="133CA073" w14:textId="35C7552C" w:rsidR="56E8CABE" w:rsidRDefault="56E8CABE" w:rsidP="00D70D12">
      <w:pPr>
        <w:pStyle w:val="ListParagraph"/>
        <w:numPr>
          <w:ilvl w:val="1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59DB6BEA">
        <w:rPr>
          <w:rFonts w:ascii="Calibri" w:eastAsia="Calibri" w:hAnsi="Calibri" w:cs="Calibri"/>
          <w:color w:val="7030A0"/>
          <w:lang w:val="en-GB"/>
        </w:rPr>
        <w:t>Use the presented</w:t>
      </w:r>
      <w:r w:rsidR="007E260B">
        <w:rPr>
          <w:rFonts w:ascii="Calibri" w:eastAsia="Calibri" w:hAnsi="Calibri" w:cs="Calibri"/>
          <w:color w:val="7030A0"/>
          <w:lang w:val="en-GB"/>
        </w:rPr>
        <w:t xml:space="preserve"> </w:t>
      </w:r>
      <w:r w:rsidR="007E260B" w:rsidRPr="59DB6BEA">
        <w:rPr>
          <w:rFonts w:ascii="Calibri" w:eastAsia="Calibri" w:hAnsi="Calibri" w:cs="Calibri"/>
          <w:color w:val="7030A0"/>
          <w:lang w:val="en-GB"/>
        </w:rPr>
        <w:t>equation</w:t>
      </w:r>
      <w:r w:rsidRPr="59DB6BEA">
        <w:rPr>
          <w:rFonts w:ascii="Calibri" w:eastAsia="Calibri" w:hAnsi="Calibri" w:cs="Calibri"/>
          <w:color w:val="7030A0"/>
          <w:lang w:val="en-GB"/>
        </w:rPr>
        <w:t xml:space="preserve"> </w:t>
      </w:r>
      <w:r w:rsidRPr="59DB6BEA">
        <w:rPr>
          <w:rFonts w:ascii="Calibri" w:eastAsia="Calibri" w:hAnsi="Calibri" w:cs="Calibri"/>
          <w:b/>
          <w:bCs/>
          <w:color w:val="7030A0"/>
          <w:lang w:val="en-GB"/>
        </w:rPr>
        <w:t xml:space="preserve">[1] </w:t>
      </w:r>
      <w:r w:rsidRPr="59DB6BEA">
        <w:rPr>
          <w:rFonts w:ascii="Calibri" w:eastAsia="Calibri" w:hAnsi="Calibri" w:cs="Calibri"/>
          <w:color w:val="7030A0"/>
          <w:lang w:val="en-GB"/>
        </w:rPr>
        <w:t xml:space="preserve">to </w:t>
      </w:r>
      <w:r w:rsidR="5448AB6B" w:rsidRPr="59DB6BEA">
        <w:rPr>
          <w:rFonts w:ascii="Calibri" w:eastAsia="Calibri" w:hAnsi="Calibri" w:cs="Calibri"/>
          <w:color w:val="7030A0"/>
          <w:lang w:val="en-GB"/>
        </w:rPr>
        <w:t>c</w:t>
      </w:r>
      <w:r w:rsidR="6DB47F0F" w:rsidRPr="59DB6BEA">
        <w:rPr>
          <w:rFonts w:ascii="Calibri" w:eastAsia="Calibri" w:hAnsi="Calibri" w:cs="Calibri"/>
          <w:color w:val="7030A0"/>
          <w:lang w:val="en-GB"/>
        </w:rPr>
        <w:t>alculate end-systolic elastance for each time point</w:t>
      </w:r>
      <w:r w:rsidR="00F95992">
        <w:rPr>
          <w:rFonts w:ascii="Calibri" w:eastAsia="Calibri" w:hAnsi="Calibri" w:cs="Calibri"/>
          <w:color w:val="7030A0"/>
          <w:lang w:val="en-GB"/>
        </w:rPr>
        <w:t xml:space="preserve">, ensuring all loops are controlled, and note the </w:t>
      </w:r>
      <w:r w:rsidR="00F95992" w:rsidRPr="00F95992">
        <w:rPr>
          <w:rFonts w:ascii="Calibri" w:eastAsia="Calibri" w:hAnsi="Calibri" w:cs="Calibri"/>
          <w:color w:val="7030A0"/>
        </w:rPr>
        <w:t>end-systolic pressure–volume point</w:t>
      </w:r>
      <w:r w:rsidR="00F95992">
        <w:rPr>
          <w:rFonts w:ascii="Calibri" w:eastAsia="Calibri" w:hAnsi="Calibri" w:cs="Calibri"/>
          <w:color w:val="7030A0"/>
          <w:lang w:val="en-GB"/>
        </w:rPr>
        <w:t xml:space="preserve"> </w:t>
      </w:r>
      <w:r w:rsidR="6DB47F0F" w:rsidRPr="59DB6BE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89EEB80" w:rsidRPr="59DB6BEA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6DB47F0F" w:rsidRPr="59DB6BE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6DB47F0F" w:rsidRPr="59DB6BEA">
        <w:rPr>
          <w:rFonts w:ascii="Calibri" w:eastAsia="Calibri" w:hAnsi="Calibri" w:cs="Calibri"/>
          <w:color w:val="7030A0"/>
          <w:lang w:val="en-GB"/>
        </w:rPr>
        <w:t>.</w:t>
      </w:r>
    </w:p>
    <w:p w14:paraId="3791235C" w14:textId="1A1CD2BC" w:rsidR="2982FEA3" w:rsidRDefault="2982FEA3" w:rsidP="00D70D12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</w:rPr>
      </w:pPr>
      <w:r w:rsidRPr="59DB6BEA">
        <w:rPr>
          <w:rFonts w:ascii="Calibri" w:eastAsia="Calibri" w:hAnsi="Calibri" w:cs="Calibri"/>
        </w:rPr>
        <w:t>TEXT ON A PLAIN BACKGROUND:</w:t>
      </w:r>
      <w:r>
        <w:br/>
      </w:r>
      <w:r w:rsidR="5F85DD8C" w:rsidRPr="59DB6BEA">
        <w:rPr>
          <w:rFonts w:ascii="Calibri" w:eastAsia="Calibri" w:hAnsi="Calibri" w:cs="Calibri"/>
        </w:rPr>
        <w:t xml:space="preserve">Use </w:t>
      </w:r>
      <w:r w:rsidR="6A853F1B" w:rsidRPr="59DB6BEA">
        <w:rPr>
          <w:rFonts w:ascii="Calibri" w:eastAsia="Calibri" w:hAnsi="Calibri" w:cs="Calibri"/>
        </w:rPr>
        <w:t xml:space="preserve"> </w:t>
      </w:r>
      <w:r>
        <w:br/>
      </w:r>
      <w:r w:rsidR="6A853F1B" w:rsidRPr="59DB6BEA">
        <w:t>Ees = ESP / (ESV−V</w:t>
      </w:r>
      <w:r w:rsidR="6A853F1B" w:rsidRPr="59DB6BEA">
        <w:rPr>
          <w:vertAlign w:val="subscript"/>
        </w:rPr>
        <w:t>0</w:t>
      </w:r>
      <w:r w:rsidR="6A853F1B" w:rsidRPr="59DB6BEA">
        <w:t xml:space="preserve">)   </w:t>
      </w:r>
      <w:r>
        <w:br/>
      </w:r>
      <w:r w:rsidR="410024DE" w:rsidRPr="59DB6BEA">
        <w:rPr>
          <w:rFonts w:ascii="Calibri" w:eastAsia="Calibri" w:hAnsi="Calibri" w:cs="Calibri"/>
        </w:rPr>
        <w:t>where:</w:t>
      </w:r>
    </w:p>
    <w:p w14:paraId="0DBD5C99" w14:textId="51BFD5E7" w:rsidR="410024DE" w:rsidRDefault="410024DE" w:rsidP="59DB6BEA">
      <w:pPr>
        <w:pStyle w:val="ListParagraph"/>
        <w:ind w:left="1627"/>
      </w:pPr>
      <w:proofErr w:type="gramStart"/>
      <w:r>
        <w:t>Ees  =</w:t>
      </w:r>
      <w:proofErr w:type="gramEnd"/>
      <w:r>
        <w:t xml:space="preserve"> end-systolic elastance </w:t>
      </w:r>
    </w:p>
    <w:p w14:paraId="55954C18" w14:textId="4E5DF1AA" w:rsidR="410024DE" w:rsidRDefault="410024DE" w:rsidP="59DB6BEA">
      <w:pPr>
        <w:pStyle w:val="ListParagraph"/>
        <w:ind w:left="1627"/>
      </w:pPr>
      <w:r>
        <w:t xml:space="preserve">ESP = end-systolic pressure </w:t>
      </w:r>
    </w:p>
    <w:p w14:paraId="03B25FBF" w14:textId="0DB3A271" w:rsidR="410024DE" w:rsidRDefault="410024DE" w:rsidP="59DB6BEA">
      <w:pPr>
        <w:pStyle w:val="ListParagraph"/>
        <w:ind w:left="1627"/>
      </w:pPr>
      <w:r>
        <w:t xml:space="preserve">ESV = end-systolic volume </w:t>
      </w:r>
    </w:p>
    <w:p w14:paraId="247766F6" w14:textId="005E1490" w:rsidR="59DB6BEA" w:rsidRPr="00480DB8" w:rsidRDefault="410024DE" w:rsidP="00480DB8">
      <w:pPr>
        <w:pStyle w:val="ListParagraph"/>
        <w:ind w:left="1627"/>
      </w:pPr>
      <w:r>
        <w:t>V</w:t>
      </w:r>
      <w:proofErr w:type="gramStart"/>
      <w:r w:rsidRPr="59DB6BEA">
        <w:rPr>
          <w:vertAlign w:val="subscript"/>
        </w:rPr>
        <w:t>0</w:t>
      </w:r>
      <w:r>
        <w:t xml:space="preserve">  =</w:t>
      </w:r>
      <w:proofErr w:type="gramEnd"/>
      <w:r>
        <w:t xml:space="preserve"> volume-axis intercept</w:t>
      </w:r>
    </w:p>
    <w:p w14:paraId="062985E0" w14:textId="218C366A" w:rsidR="6DB47F0F" w:rsidRDefault="6DB47F0F" w:rsidP="00D70D12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</w:rPr>
      </w:pPr>
      <w:r w:rsidRPr="00554C13">
        <w:rPr>
          <w:rFonts w:ascii="Calibri" w:eastAsia="Calibri" w:hAnsi="Calibri" w:cs="Calibri"/>
        </w:rPr>
        <w:t>SCREEN:</w:t>
      </w:r>
      <w:r w:rsidRPr="59DB6BEA">
        <w:rPr>
          <w:rFonts w:ascii="Calibri" w:eastAsia="Calibri" w:hAnsi="Calibri" w:cs="Calibri"/>
        </w:rPr>
        <w:t xml:space="preserve"> </w:t>
      </w:r>
      <w:r w:rsidR="00F95992" w:rsidRPr="00F95992">
        <w:rPr>
          <w:rFonts w:ascii="Calibri" w:eastAsia="Calibri" w:hAnsi="Calibri" w:cs="Calibri"/>
        </w:rPr>
        <w:t>LABCHART-BASELINE-APNEA</w:t>
      </w:r>
      <w:r w:rsidR="00F95992">
        <w:rPr>
          <w:rFonts w:ascii="Calibri" w:eastAsia="Calibri" w:hAnsi="Calibri" w:cs="Calibri"/>
        </w:rPr>
        <w:t>.mp4: 00:17-00:31</w:t>
      </w:r>
      <w:r w:rsidRPr="59DB6BEA">
        <w:rPr>
          <w:rFonts w:ascii="Calibri" w:eastAsia="Calibri" w:hAnsi="Calibri" w:cs="Calibri"/>
        </w:rPr>
        <w:t>.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5E02CE58" w:rsidR="00495959" w:rsidRPr="000F326F" w:rsidRDefault="000F326F" w:rsidP="59DB6BEA">
      <w:pPr>
        <w:pStyle w:val="ListParagraph"/>
        <w:spacing w:before="120"/>
        <w:ind w:left="1627"/>
        <w:contextualSpacing w:val="0"/>
        <w:rPr>
          <w:rFonts w:cstheme="minorBidi"/>
        </w:rPr>
      </w:pPr>
      <w:r w:rsidRPr="59DB6BEA">
        <w:rPr>
          <w:rFonts w:cstheme="minorBid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D70D12">
      <w:pPr>
        <w:pStyle w:val="ListParagraph"/>
        <w:numPr>
          <w:ilvl w:val="0"/>
          <w:numId w:val="2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773D340" w14:textId="647FF39E" w:rsidR="5DB64824" w:rsidRDefault="5DB64824" w:rsidP="00D70D12">
      <w:pPr>
        <w:pStyle w:val="ListParagraph"/>
        <w:numPr>
          <w:ilvl w:val="1"/>
          <w:numId w:val="2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  <w:lang w:val="en-GB"/>
        </w:rPr>
      </w:pPr>
      <w:r w:rsidRPr="59DB6BEA">
        <w:rPr>
          <w:rFonts w:ascii="Calibri" w:eastAsia="Calibri" w:hAnsi="Calibri" w:cs="Calibri"/>
          <w:color w:val="7030A0"/>
          <w:lang w:val="en-GB"/>
        </w:rPr>
        <w:t>Healthy baseline V</w:t>
      </w:r>
      <w:r w:rsidRPr="59DB6BEA">
        <w:rPr>
          <w:rFonts w:ascii="Calibri" w:eastAsia="Calibri" w:hAnsi="Calibri" w:cs="Calibri"/>
          <w:color w:val="7030A0"/>
          <w:vertAlign w:val="subscript"/>
          <w:lang w:val="en-GB"/>
        </w:rPr>
        <w:t>0</w:t>
      </w:r>
      <w:r w:rsidRPr="59DB6BEA">
        <w:rPr>
          <w:rFonts w:ascii="Calibri" w:eastAsia="Calibri" w:hAnsi="Calibri" w:cs="Calibri"/>
          <w:color w:val="7030A0"/>
          <w:lang w:val="en-GB"/>
        </w:rPr>
        <w:t xml:space="preserve"> was 8 </w:t>
      </w:r>
      <w:proofErr w:type="spellStart"/>
      <w:r w:rsidR="00050D2F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="00050D2F">
        <w:rPr>
          <w:rFonts w:ascii="Calibri" w:eastAsia="Calibri" w:hAnsi="Calibri" w:cs="Calibri"/>
          <w:color w:val="7030A0"/>
          <w:lang w:val="en-GB"/>
        </w:rPr>
        <w:t xml:space="preserve"> </w:t>
      </w:r>
      <w:r w:rsidR="00050D2F" w:rsidRPr="00050D2F">
        <w:rPr>
          <w:rFonts w:ascii="Calibri" w:eastAsia="Calibri" w:hAnsi="Calibri" w:cs="Calibri"/>
          <w:b/>
          <w:bCs/>
          <w:color w:val="7030A0"/>
          <w:lang w:val="en-GB"/>
        </w:rPr>
        <w:t>[1],</w:t>
      </w:r>
      <w:r w:rsidR="00050D2F">
        <w:rPr>
          <w:rFonts w:ascii="Calibri" w:eastAsia="Calibri" w:hAnsi="Calibri" w:cs="Calibri"/>
          <w:color w:val="7030A0"/>
          <w:lang w:val="en-GB"/>
        </w:rPr>
        <w:t xml:space="preserve"> and the healthy single-beat estimated end-systolic elastance was 1.38 </w:t>
      </w:r>
      <w:proofErr w:type="spellStart"/>
      <w:r w:rsidR="00050D2F">
        <w:rPr>
          <w:rFonts w:ascii="Calibri" w:eastAsia="Calibri" w:hAnsi="Calibri" w:cs="Calibri"/>
          <w:color w:val="7030A0"/>
          <w:lang w:val="en-GB"/>
        </w:rPr>
        <w:t>millimeters</w:t>
      </w:r>
      <w:proofErr w:type="spellEnd"/>
      <w:r w:rsidRPr="59DB6BEA">
        <w:rPr>
          <w:rFonts w:ascii="Calibri" w:eastAsia="Calibri" w:hAnsi="Calibri" w:cs="Calibri"/>
          <w:color w:val="7030A0"/>
          <w:lang w:val="en-GB"/>
        </w:rPr>
        <w:t xml:space="preserve"> of mercury per </w:t>
      </w:r>
      <w:proofErr w:type="spellStart"/>
      <w:r w:rsidRPr="59DB6BEA">
        <w:rPr>
          <w:rFonts w:ascii="Calibri" w:eastAsia="Calibri" w:hAnsi="Calibri" w:cs="Calibri"/>
          <w:color w:val="7030A0"/>
          <w:lang w:val="en-GB"/>
        </w:rPr>
        <w:t>milliliter</w:t>
      </w:r>
      <w:proofErr w:type="spellEnd"/>
      <w:r w:rsidRPr="59DB6BEA">
        <w:rPr>
          <w:rFonts w:ascii="Calibri" w:eastAsia="Calibri" w:hAnsi="Calibri" w:cs="Calibri"/>
          <w:color w:val="7030A0"/>
          <w:lang w:val="en-GB"/>
        </w:rPr>
        <w:t xml:space="preserve"> </w:t>
      </w:r>
      <w:r w:rsidRPr="59DB6BEA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59DB6BEA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0A4FA327" w14:textId="7A1E1D48" w:rsidR="5DB64824" w:rsidRDefault="5DB64824" w:rsidP="00D70D12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color w:val="auto"/>
        </w:rPr>
      </w:pPr>
      <w:r w:rsidRPr="59DB6BEA">
        <w:rPr>
          <w:rFonts w:ascii="Calibri" w:eastAsia="Calibri" w:hAnsi="Calibri" w:cs="Calibri"/>
        </w:rPr>
        <w:t>LAB MEDIA: Figure 6</w:t>
      </w:r>
      <w:r w:rsidR="774FC4A1" w:rsidRPr="59DB6BEA">
        <w:rPr>
          <w:rFonts w:ascii="Calibri" w:eastAsia="Calibri" w:hAnsi="Calibri" w:cs="Calibri"/>
        </w:rPr>
        <w:t>A</w:t>
      </w:r>
      <w:r w:rsidRPr="59DB6BEA">
        <w:rPr>
          <w:rFonts w:ascii="Calibri" w:eastAsia="Calibri" w:hAnsi="Calibri" w:cs="Calibri"/>
        </w:rPr>
        <w:t xml:space="preserve">. </w:t>
      </w:r>
      <w:r w:rsidRPr="59DB6BEA">
        <w:rPr>
          <w:rFonts w:ascii="Calibri" w:eastAsia="Calibri" w:hAnsi="Calibri" w:cs="Calibri"/>
          <w:i/>
          <w:iCs/>
          <w:color w:val="0000FF"/>
        </w:rPr>
        <w:t>Video editor: Highlight the label “V</w:t>
      </w:r>
      <w:r w:rsidRPr="59DB6BEA">
        <w:rPr>
          <w:rFonts w:ascii="Calibri" w:eastAsia="Calibri" w:hAnsi="Calibri" w:cs="Calibri"/>
          <w:i/>
          <w:iCs/>
          <w:color w:val="0000FF"/>
          <w:vertAlign w:val="subscript"/>
        </w:rPr>
        <w:t>0</w:t>
      </w:r>
      <w:r w:rsidRPr="59DB6BEA">
        <w:rPr>
          <w:rFonts w:ascii="Calibri" w:eastAsia="Calibri" w:hAnsi="Calibri" w:cs="Calibri"/>
          <w:i/>
          <w:iCs/>
          <w:color w:val="0000FF"/>
        </w:rPr>
        <w:t xml:space="preserve"> = 8”</w:t>
      </w:r>
    </w:p>
    <w:p w14:paraId="6C8B4391" w14:textId="2B62DB9E" w:rsidR="5DB64824" w:rsidRDefault="5DB64824" w:rsidP="00D70D12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color w:val="auto"/>
        </w:rPr>
      </w:pPr>
      <w:r w:rsidRPr="59DB6BEA">
        <w:rPr>
          <w:rFonts w:ascii="Calibri" w:eastAsia="Calibri" w:hAnsi="Calibri" w:cs="Calibri"/>
        </w:rPr>
        <w:t>LAB MEDIA: Figure 6</w:t>
      </w:r>
      <w:r w:rsidR="0700BEF5" w:rsidRPr="59DB6BEA">
        <w:rPr>
          <w:rFonts w:ascii="Calibri" w:eastAsia="Calibri" w:hAnsi="Calibri" w:cs="Calibri"/>
        </w:rPr>
        <w:t>A</w:t>
      </w:r>
      <w:r w:rsidRPr="59DB6BEA">
        <w:rPr>
          <w:rFonts w:ascii="Calibri" w:eastAsia="Calibri" w:hAnsi="Calibri" w:cs="Calibri"/>
        </w:rPr>
        <w:t xml:space="preserve">. </w:t>
      </w:r>
      <w:r w:rsidRPr="59DB6BEA">
        <w:rPr>
          <w:rFonts w:ascii="Calibri" w:eastAsia="Calibri" w:hAnsi="Calibri" w:cs="Calibri"/>
          <w:i/>
          <w:iCs/>
          <w:color w:val="0000FF"/>
        </w:rPr>
        <w:t>Video editor: Highlight the label “Ees = 1.38 mmHg/mL” on the healthy loop panel</w:t>
      </w:r>
      <w:r>
        <w:br/>
      </w:r>
    </w:p>
    <w:p w14:paraId="50688FEC" w14:textId="6C6A2A16" w:rsidR="5DB64824" w:rsidRDefault="5DB64824" w:rsidP="00D70D12">
      <w:pPr>
        <w:pStyle w:val="ListParagraph"/>
        <w:numPr>
          <w:ilvl w:val="1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59DB6BEA">
        <w:rPr>
          <w:rFonts w:ascii="Calibri" w:eastAsia="Calibri" w:hAnsi="Calibri" w:cs="Calibri"/>
          <w:color w:val="7030A0"/>
          <w:lang w:val="en-GB"/>
        </w:rPr>
        <w:t xml:space="preserve">Following ischemia, left ventricular end-systolic volume increased </w:t>
      </w:r>
      <w:r w:rsidRPr="59DB6BEA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9DB6BEA">
        <w:rPr>
          <w:rFonts w:ascii="Calibri" w:eastAsia="Calibri" w:hAnsi="Calibri" w:cs="Calibri"/>
          <w:color w:val="7030A0"/>
          <w:lang w:val="en-GB"/>
        </w:rPr>
        <w:t xml:space="preserve"> while left ventricular end-systolic pressure decreased </w:t>
      </w:r>
      <w:r w:rsidRPr="59DB6BEA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59DB6BEA">
        <w:rPr>
          <w:rFonts w:ascii="Calibri" w:eastAsia="Calibri" w:hAnsi="Calibri" w:cs="Calibri"/>
          <w:color w:val="7030A0"/>
          <w:lang w:val="en-GB"/>
        </w:rPr>
        <w:t xml:space="preserve">, resulting in a rightward and downward shift of the left ventricular pressure-volume loop compared with healthy </w:t>
      </w:r>
      <w:r w:rsidRPr="59DB6BEA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59DB6BEA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7CFD5E48" w14:textId="3D8987BE" w:rsidR="5DB64824" w:rsidRDefault="5DB64824" w:rsidP="00D70D12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color w:val="auto"/>
        </w:rPr>
      </w:pPr>
      <w:r w:rsidRPr="59DB6BEA">
        <w:rPr>
          <w:rFonts w:ascii="Calibri" w:eastAsia="Calibri" w:hAnsi="Calibri" w:cs="Calibri"/>
        </w:rPr>
        <w:t>LAB MEDIA: Figure 6</w:t>
      </w:r>
      <w:r w:rsidR="7152DCB9" w:rsidRPr="59DB6BEA">
        <w:rPr>
          <w:rFonts w:ascii="Calibri" w:eastAsia="Calibri" w:hAnsi="Calibri" w:cs="Calibri"/>
        </w:rPr>
        <w:t>B</w:t>
      </w:r>
      <w:r w:rsidRPr="59DB6BEA">
        <w:rPr>
          <w:rFonts w:ascii="Calibri" w:eastAsia="Calibri" w:hAnsi="Calibri" w:cs="Calibri"/>
        </w:rPr>
        <w:t xml:space="preserve">. </w:t>
      </w:r>
      <w:r w:rsidRPr="59DB6BEA">
        <w:rPr>
          <w:rFonts w:ascii="Calibri" w:eastAsia="Calibri" w:hAnsi="Calibri" w:cs="Calibri"/>
          <w:i/>
          <w:iCs/>
          <w:color w:val="0000FF"/>
        </w:rPr>
        <w:t>Video editor: Show that the red loop ends farther to the right than the black loop</w:t>
      </w:r>
    </w:p>
    <w:p w14:paraId="589E5EA2" w14:textId="03087077" w:rsidR="5DB64824" w:rsidRDefault="5DB64824" w:rsidP="00D70D12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color w:val="auto"/>
        </w:rPr>
      </w:pPr>
      <w:r w:rsidRPr="59DB6BEA">
        <w:rPr>
          <w:rFonts w:ascii="Calibri" w:eastAsia="Calibri" w:hAnsi="Calibri" w:cs="Calibri"/>
        </w:rPr>
        <w:t>LAB MEDIA: Figure 6</w:t>
      </w:r>
      <w:r w:rsidR="7030F32E" w:rsidRPr="59DB6BEA">
        <w:rPr>
          <w:rFonts w:ascii="Calibri" w:eastAsia="Calibri" w:hAnsi="Calibri" w:cs="Calibri"/>
        </w:rPr>
        <w:t>B</w:t>
      </w:r>
      <w:r w:rsidRPr="59DB6BEA">
        <w:rPr>
          <w:rFonts w:ascii="Calibri" w:eastAsia="Calibri" w:hAnsi="Calibri" w:cs="Calibri"/>
        </w:rPr>
        <w:t xml:space="preserve">. </w:t>
      </w:r>
      <w:r w:rsidRPr="59DB6BEA">
        <w:rPr>
          <w:rFonts w:ascii="Calibri" w:eastAsia="Calibri" w:hAnsi="Calibri" w:cs="Calibri"/>
          <w:i/>
          <w:iCs/>
          <w:color w:val="0000FF"/>
        </w:rPr>
        <w:t>Video editor: Show that the top of the red loop is lower than the top of the black loop</w:t>
      </w:r>
    </w:p>
    <w:p w14:paraId="27CF44AC" w14:textId="48E91FE3" w:rsidR="5DB64824" w:rsidRDefault="5DB64824" w:rsidP="00D70D12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color w:val="auto"/>
        </w:rPr>
      </w:pPr>
      <w:r w:rsidRPr="59DB6BEA">
        <w:rPr>
          <w:rFonts w:ascii="Calibri" w:eastAsia="Calibri" w:hAnsi="Calibri" w:cs="Calibri"/>
        </w:rPr>
        <w:t>LAB MEDIA: Figure 6</w:t>
      </w:r>
      <w:r w:rsidR="66ACFD7F" w:rsidRPr="59DB6BEA">
        <w:rPr>
          <w:rFonts w:ascii="Calibri" w:eastAsia="Calibri" w:hAnsi="Calibri" w:cs="Calibri"/>
        </w:rPr>
        <w:t>B</w:t>
      </w:r>
      <w:r w:rsidRPr="59DB6BEA">
        <w:rPr>
          <w:rFonts w:ascii="Calibri" w:eastAsia="Calibri" w:hAnsi="Calibri" w:cs="Calibri"/>
        </w:rPr>
        <w:t xml:space="preserve">. </w:t>
      </w:r>
      <w:r w:rsidRPr="59DB6BEA">
        <w:rPr>
          <w:rFonts w:ascii="Calibri" w:eastAsia="Calibri" w:hAnsi="Calibri" w:cs="Calibri"/>
          <w:i/>
          <w:iCs/>
          <w:color w:val="0000FF"/>
        </w:rPr>
        <w:t>Video editor: Highlight the full red loop and compare it with the black loop beside it</w:t>
      </w:r>
      <w:r>
        <w:br/>
      </w:r>
    </w:p>
    <w:p w14:paraId="266EC683" w14:textId="2E8C6199" w:rsidR="5DB64824" w:rsidRDefault="5DB64824" w:rsidP="00D70D12">
      <w:pPr>
        <w:pStyle w:val="ListParagraph"/>
        <w:numPr>
          <w:ilvl w:val="1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59DB6BEA">
        <w:rPr>
          <w:rFonts w:ascii="Calibri" w:eastAsia="Calibri" w:hAnsi="Calibri" w:cs="Calibri"/>
          <w:color w:val="7030A0"/>
          <w:lang w:val="en-GB"/>
        </w:rPr>
        <w:t xml:space="preserve">Stroke volume and left ventricular ejection fraction were markedly reduced, as reflected by a narrowing of the left ventricular pressure-volume loop </w:t>
      </w:r>
      <w:r w:rsidRPr="59DB6BEA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9DB6BEA">
        <w:rPr>
          <w:rFonts w:ascii="Calibri" w:eastAsia="Calibri" w:hAnsi="Calibri" w:cs="Calibri"/>
          <w:color w:val="7030A0"/>
          <w:lang w:val="en-GB"/>
        </w:rPr>
        <w:t>.</w:t>
      </w:r>
    </w:p>
    <w:p w14:paraId="36749B30" w14:textId="12807663" w:rsidR="5DB64824" w:rsidRDefault="5DB64824" w:rsidP="00D70D12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color w:val="auto"/>
        </w:rPr>
      </w:pPr>
      <w:r w:rsidRPr="59DB6BEA">
        <w:rPr>
          <w:rFonts w:ascii="Calibri" w:eastAsia="Calibri" w:hAnsi="Calibri" w:cs="Calibri"/>
        </w:rPr>
        <w:t>LAB MEDIA: Figure 6</w:t>
      </w:r>
      <w:r w:rsidR="59C24C16" w:rsidRPr="59DB6BEA">
        <w:rPr>
          <w:rFonts w:ascii="Calibri" w:eastAsia="Calibri" w:hAnsi="Calibri" w:cs="Calibri"/>
        </w:rPr>
        <w:t>B</w:t>
      </w:r>
      <w:r w:rsidRPr="59DB6BEA">
        <w:rPr>
          <w:rFonts w:ascii="Calibri" w:eastAsia="Calibri" w:hAnsi="Calibri" w:cs="Calibri"/>
        </w:rPr>
        <w:t xml:space="preserve">. </w:t>
      </w:r>
      <w:r w:rsidRPr="59DB6BEA">
        <w:rPr>
          <w:rFonts w:ascii="Calibri" w:eastAsia="Calibri" w:hAnsi="Calibri" w:cs="Calibri"/>
          <w:i/>
          <w:iCs/>
          <w:color w:val="0000FF"/>
        </w:rPr>
        <w:t>Video editor: Emphasize that the red loop is narrower than the black loop</w:t>
      </w:r>
      <w:r>
        <w:br/>
      </w:r>
    </w:p>
    <w:p w14:paraId="4B6D88F7" w14:textId="6E555AAA" w:rsidR="5DB64824" w:rsidRDefault="5DB64824" w:rsidP="00D70D12">
      <w:pPr>
        <w:pStyle w:val="ListParagraph"/>
        <w:numPr>
          <w:ilvl w:val="1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59DB6BEA">
        <w:rPr>
          <w:rFonts w:ascii="Calibri" w:eastAsia="Calibri" w:hAnsi="Calibri" w:cs="Calibri"/>
          <w:color w:val="7030A0"/>
          <w:lang w:val="en-GB"/>
        </w:rPr>
        <w:t>With V</w:t>
      </w:r>
      <w:r w:rsidRPr="59DB6BEA">
        <w:rPr>
          <w:rFonts w:ascii="Calibri" w:eastAsia="Calibri" w:hAnsi="Calibri" w:cs="Calibri"/>
          <w:color w:val="7030A0"/>
          <w:vertAlign w:val="subscript"/>
          <w:lang w:val="en-GB"/>
        </w:rPr>
        <w:t>0</w:t>
      </w:r>
      <w:r w:rsidRPr="59DB6BEA">
        <w:rPr>
          <w:rFonts w:ascii="Calibri" w:eastAsia="Calibri" w:hAnsi="Calibri" w:cs="Calibri"/>
          <w:color w:val="7030A0"/>
          <w:lang w:val="en-GB"/>
        </w:rPr>
        <w:t xml:space="preserve"> kept constant </w:t>
      </w:r>
      <w:r w:rsidRPr="59DB6BEA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9DB6BEA">
        <w:rPr>
          <w:rFonts w:ascii="Calibri" w:eastAsia="Calibri" w:hAnsi="Calibri" w:cs="Calibri"/>
          <w:color w:val="7030A0"/>
          <w:lang w:val="en-GB"/>
        </w:rPr>
        <w:t xml:space="preserve">, end-systolic elastance decreased to 0.87 </w:t>
      </w:r>
      <w:proofErr w:type="spellStart"/>
      <w:r w:rsidRPr="59DB6BEA">
        <w:rPr>
          <w:rFonts w:ascii="Calibri" w:eastAsia="Calibri" w:hAnsi="Calibri" w:cs="Calibri"/>
          <w:color w:val="7030A0"/>
          <w:lang w:val="en-GB"/>
        </w:rPr>
        <w:t>millimeter</w:t>
      </w:r>
      <w:proofErr w:type="spellEnd"/>
      <w:r w:rsidRPr="59DB6BEA">
        <w:rPr>
          <w:rFonts w:ascii="Calibri" w:eastAsia="Calibri" w:hAnsi="Calibri" w:cs="Calibri"/>
          <w:color w:val="7030A0"/>
          <w:lang w:val="en-GB"/>
        </w:rPr>
        <w:t xml:space="preserve"> of mercury per </w:t>
      </w:r>
      <w:proofErr w:type="spellStart"/>
      <w:r w:rsidRPr="59DB6BEA">
        <w:rPr>
          <w:rFonts w:ascii="Calibri" w:eastAsia="Calibri" w:hAnsi="Calibri" w:cs="Calibri"/>
          <w:color w:val="7030A0"/>
          <w:lang w:val="en-GB"/>
        </w:rPr>
        <w:t>milliliter</w:t>
      </w:r>
      <w:proofErr w:type="spellEnd"/>
      <w:r w:rsidRPr="59DB6BEA">
        <w:rPr>
          <w:rFonts w:ascii="Calibri" w:eastAsia="Calibri" w:hAnsi="Calibri" w:cs="Calibri"/>
          <w:color w:val="7030A0"/>
          <w:lang w:val="en-GB"/>
        </w:rPr>
        <w:t xml:space="preserve"> following ischemia </w:t>
      </w:r>
      <w:r w:rsidRPr="59DB6BEA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59DB6BEA">
        <w:rPr>
          <w:rFonts w:ascii="Calibri" w:eastAsia="Calibri" w:hAnsi="Calibri" w:cs="Calibri"/>
          <w:color w:val="7030A0"/>
          <w:lang w:val="en-GB"/>
        </w:rPr>
        <w:t>.</w:t>
      </w:r>
    </w:p>
    <w:p w14:paraId="0F7120C8" w14:textId="142B2E8D" w:rsidR="5DB64824" w:rsidRDefault="5DB64824" w:rsidP="00D70D12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color w:val="auto"/>
        </w:rPr>
      </w:pPr>
      <w:r w:rsidRPr="59DB6BEA">
        <w:rPr>
          <w:rFonts w:ascii="Calibri" w:eastAsia="Calibri" w:hAnsi="Calibri" w:cs="Calibri"/>
        </w:rPr>
        <w:t>LAB MEDIA: Figure 6</w:t>
      </w:r>
      <w:r w:rsidR="25D97FEF" w:rsidRPr="59DB6BEA">
        <w:rPr>
          <w:rFonts w:ascii="Calibri" w:eastAsia="Calibri" w:hAnsi="Calibri" w:cs="Calibri"/>
        </w:rPr>
        <w:t>B</w:t>
      </w:r>
      <w:r w:rsidRPr="59DB6BEA">
        <w:rPr>
          <w:rFonts w:ascii="Calibri" w:eastAsia="Calibri" w:hAnsi="Calibri" w:cs="Calibri"/>
        </w:rPr>
        <w:t xml:space="preserve">. </w:t>
      </w:r>
      <w:r w:rsidRPr="59DB6BEA">
        <w:rPr>
          <w:rFonts w:ascii="Calibri" w:eastAsia="Calibri" w:hAnsi="Calibri" w:cs="Calibri"/>
          <w:i/>
          <w:iCs/>
          <w:color w:val="0000FF"/>
        </w:rPr>
        <w:t>Video editor: Highlight the shared starting point marked “V</w:t>
      </w:r>
      <w:r w:rsidRPr="59DB6BEA">
        <w:rPr>
          <w:rFonts w:ascii="Calibri" w:eastAsia="Calibri" w:hAnsi="Calibri" w:cs="Calibri"/>
          <w:i/>
          <w:iCs/>
          <w:color w:val="0000FF"/>
          <w:vertAlign w:val="subscript"/>
        </w:rPr>
        <w:t>0</w:t>
      </w:r>
      <w:r w:rsidRPr="59DB6BEA">
        <w:rPr>
          <w:rFonts w:ascii="Calibri" w:eastAsia="Calibri" w:hAnsi="Calibri" w:cs="Calibri"/>
          <w:i/>
          <w:iCs/>
          <w:color w:val="0000FF"/>
        </w:rPr>
        <w:t xml:space="preserve"> = 8”</w:t>
      </w:r>
    </w:p>
    <w:p w14:paraId="6A8B25A8" w14:textId="65CBC907" w:rsidR="5DB64824" w:rsidRDefault="5DB64824" w:rsidP="00D70D12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color w:val="auto"/>
        </w:rPr>
      </w:pPr>
      <w:r w:rsidRPr="59DB6BEA">
        <w:rPr>
          <w:rFonts w:ascii="Calibri" w:eastAsia="Calibri" w:hAnsi="Calibri" w:cs="Calibri"/>
        </w:rPr>
        <w:t>LAB MEDIA: Figure 6</w:t>
      </w:r>
      <w:r w:rsidR="2477D730" w:rsidRPr="59DB6BEA">
        <w:rPr>
          <w:rFonts w:ascii="Calibri" w:eastAsia="Calibri" w:hAnsi="Calibri" w:cs="Calibri"/>
        </w:rPr>
        <w:t>B</w:t>
      </w:r>
      <w:r w:rsidRPr="59DB6BEA">
        <w:rPr>
          <w:rFonts w:ascii="Calibri" w:eastAsia="Calibri" w:hAnsi="Calibri" w:cs="Calibri"/>
        </w:rPr>
        <w:t xml:space="preserve">. </w:t>
      </w:r>
      <w:r w:rsidRPr="59DB6BEA">
        <w:rPr>
          <w:rFonts w:ascii="Calibri" w:eastAsia="Calibri" w:hAnsi="Calibri" w:cs="Calibri"/>
          <w:i/>
          <w:iCs/>
          <w:color w:val="0000FF"/>
        </w:rPr>
        <w:t>Video editor: Highlight the red label “Ees = 0.87 mmHg/mL”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Default="00AD3B41" w:rsidP="00012B08">
      <w:pPr>
        <w:rPr>
          <w:rFonts w:eastAsia="Times New Roman" w:cstheme="minorHAnsi"/>
          <w:sz w:val="52"/>
        </w:rPr>
      </w:pPr>
    </w:p>
    <w:p w14:paraId="6793CAAC" w14:textId="77777777" w:rsidR="004507DA" w:rsidRDefault="004507DA" w:rsidP="00012B08">
      <w:pPr>
        <w:rPr>
          <w:rFonts w:eastAsia="Times New Roman" w:cstheme="minorHAnsi"/>
          <w:sz w:val="52"/>
        </w:rPr>
      </w:pPr>
    </w:p>
    <w:p w14:paraId="5E2BC0DA" w14:textId="77777777" w:rsidR="004507DA" w:rsidRDefault="004507DA" w:rsidP="00012B08">
      <w:pPr>
        <w:rPr>
          <w:rFonts w:eastAsia="Times New Roman" w:cstheme="minorHAnsi"/>
          <w:sz w:val="52"/>
        </w:rPr>
      </w:pPr>
    </w:p>
    <w:p w14:paraId="5FB01946" w14:textId="77777777" w:rsidR="004507DA" w:rsidRPr="004507DA" w:rsidRDefault="004507DA" w:rsidP="004507DA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Anesthetized</w:t>
      </w:r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4507D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https://www.merriam-webster.com/dictionary/anesthetized</w:t>
        </w:r>
      </w:hyperlink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əˈnes-thə</w:t>
      </w:r>
      <w:proofErr w:type="spellEnd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-ˌ</w:t>
      </w:r>
      <w:proofErr w:type="spellStart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tīzd</w:t>
      </w:r>
      <w:proofErr w:type="spellEnd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uh·nes·thuh·tyzd</w:t>
      </w:r>
      <w:proofErr w:type="spellEnd"/>
    </w:p>
    <w:p w14:paraId="01C67B2F" w14:textId="77777777" w:rsidR="004507DA" w:rsidRPr="004507DA" w:rsidRDefault="004507DA" w:rsidP="004507DA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Ventilator</w:t>
      </w:r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4507D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https://www.merriam-webster.com/dictionary/ventilator</w:t>
        </w:r>
      </w:hyperlink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ven-tə</w:t>
      </w:r>
      <w:proofErr w:type="spellEnd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-ˌ</w:t>
      </w:r>
      <w:proofErr w:type="spellStart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lā-tər</w:t>
      </w:r>
      <w:proofErr w:type="spellEnd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ven·tuh·lay·ter</w:t>
      </w:r>
      <w:proofErr w:type="spellEnd"/>
    </w:p>
    <w:p w14:paraId="36706B01" w14:textId="77777777" w:rsidR="004507DA" w:rsidRPr="004507DA" w:rsidRDefault="004507DA" w:rsidP="004507DA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Carotid</w:t>
      </w:r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4507D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https://www.merriam-webster.com/dictionary/carotid</w:t>
        </w:r>
      </w:hyperlink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kəˈrä-təd</w:t>
      </w:r>
      <w:proofErr w:type="spellEnd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kuh·raa·tid</w:t>
      </w:r>
      <w:proofErr w:type="spellEnd"/>
    </w:p>
    <w:p w14:paraId="11C5D04C" w14:textId="77777777" w:rsidR="004507DA" w:rsidRPr="004507DA" w:rsidRDefault="004507DA" w:rsidP="004507DA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Jugular</w:t>
      </w:r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4507D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https://www.merriam-webster.com/dictionary/jugular</w:t>
        </w:r>
      </w:hyperlink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jü-gyə-lər</w:t>
      </w:r>
      <w:proofErr w:type="spellEnd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joo·gyuh·ler</w:t>
      </w:r>
      <w:proofErr w:type="spellEnd"/>
    </w:p>
    <w:p w14:paraId="6CD4B04D" w14:textId="77777777" w:rsidR="004507DA" w:rsidRPr="004507DA" w:rsidRDefault="004507DA" w:rsidP="004507DA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Femoral</w:t>
      </w:r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4507D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https://www.merriam-webster.com/dictionary/femoral</w:t>
        </w:r>
      </w:hyperlink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fe</w:t>
      </w:r>
      <w:proofErr w:type="spellEnd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-m(ə-)</w:t>
      </w:r>
      <w:proofErr w:type="spellStart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rəl</w:t>
      </w:r>
      <w:proofErr w:type="spellEnd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fem·uh·rul</w:t>
      </w:r>
      <w:proofErr w:type="spellEnd"/>
    </w:p>
    <w:p w14:paraId="367C58C2" w14:textId="77777777" w:rsidR="004507DA" w:rsidRPr="004507DA" w:rsidRDefault="004507DA" w:rsidP="004507DA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Catheterization</w:t>
      </w:r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4507D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https://www.merriam-webster.com/dictionary/catheterization</w:t>
        </w:r>
      </w:hyperlink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kə</w:t>
      </w:r>
      <w:proofErr w:type="spellEnd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-ˌ</w:t>
      </w:r>
      <w:proofErr w:type="spellStart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thē-tə-rə</w:t>
      </w:r>
      <w:proofErr w:type="spellEnd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-ˈ</w:t>
      </w:r>
      <w:proofErr w:type="spellStart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zā-shən</w:t>
      </w:r>
      <w:proofErr w:type="spellEnd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kuh·thee·tuh·ruh·zay·shun</w:t>
      </w:r>
      <w:proofErr w:type="spellEnd"/>
    </w:p>
    <w:p w14:paraId="5B65DBC6" w14:textId="77777777" w:rsidR="004507DA" w:rsidRPr="004507DA" w:rsidRDefault="004507DA" w:rsidP="004507DA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Embolization</w:t>
      </w:r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4507D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https://www.merriam-webster.com/dictionary/embolization</w:t>
        </w:r>
      </w:hyperlink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em-bə-lə</w:t>
      </w:r>
      <w:proofErr w:type="spellEnd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-ˈ</w:t>
      </w:r>
      <w:proofErr w:type="spellStart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zā-shən</w:t>
      </w:r>
      <w:proofErr w:type="spellEnd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em·buh·luh·zay·shun</w:t>
      </w:r>
      <w:proofErr w:type="spellEnd"/>
    </w:p>
    <w:p w14:paraId="6DAD17D7" w14:textId="77777777" w:rsidR="004507DA" w:rsidRPr="004507DA" w:rsidRDefault="004507DA" w:rsidP="004507DA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Fluoroscopic</w:t>
      </w:r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4507D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https://www.merriam-webster.com/dictionary/fluoroscopic</w:t>
        </w:r>
      </w:hyperlink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flu̇r-ə</w:t>
      </w:r>
      <w:proofErr w:type="spellEnd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-ˈ</w:t>
      </w:r>
      <w:proofErr w:type="spellStart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skä-pik</w:t>
      </w:r>
      <w:proofErr w:type="spellEnd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floor·uh·skah·pik</w:t>
      </w:r>
      <w:proofErr w:type="spellEnd"/>
    </w:p>
    <w:p w14:paraId="247875F0" w14:textId="77777777" w:rsidR="004507DA" w:rsidRPr="004507DA" w:rsidRDefault="004507DA" w:rsidP="004507DA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Systole</w:t>
      </w:r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4507D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https://www.merriam-webster.com/dictionary/systole</w:t>
        </w:r>
      </w:hyperlink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/ˈsis-</w:t>
      </w:r>
      <w:proofErr w:type="spellStart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tə</w:t>
      </w:r>
      <w:proofErr w:type="spellEnd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-(ˌ)</w:t>
      </w:r>
      <w:proofErr w:type="spellStart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lē</w:t>
      </w:r>
      <w:proofErr w:type="spellEnd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sis·tuh·lee</w:t>
      </w:r>
      <w:proofErr w:type="spellEnd"/>
    </w:p>
    <w:p w14:paraId="3C514224" w14:textId="77777777" w:rsidR="004507DA" w:rsidRPr="004507DA" w:rsidRDefault="004507DA" w:rsidP="004507DA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Aortic</w:t>
      </w:r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4507D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https://www.merriam-webster.com/dictionary/aortic</w:t>
        </w:r>
      </w:hyperlink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/ā-ˈ</w:t>
      </w:r>
      <w:proofErr w:type="spellStart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ȯr</w:t>
      </w:r>
      <w:proofErr w:type="spellEnd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-tik/</w:t>
      </w:r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ay·or·tik</w:t>
      </w:r>
      <w:proofErr w:type="spellEnd"/>
    </w:p>
    <w:p w14:paraId="146343A3" w14:textId="77777777" w:rsidR="004507DA" w:rsidRPr="004507DA" w:rsidRDefault="004507DA" w:rsidP="004507DA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Pulmonary</w:t>
      </w:r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4507D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https://www.merriam-webster.com/dictionary/pulmonary</w:t>
        </w:r>
      </w:hyperlink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pu̇l-mə</w:t>
      </w:r>
      <w:proofErr w:type="spellEnd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-ˌ</w:t>
      </w:r>
      <w:proofErr w:type="spellStart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ner</w:t>
      </w:r>
      <w:proofErr w:type="spellEnd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-ē/</w:t>
      </w:r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pull·muh·nair·ee</w:t>
      </w:r>
      <w:proofErr w:type="spellEnd"/>
    </w:p>
    <w:p w14:paraId="3F266E8D" w14:textId="77777777" w:rsidR="004507DA" w:rsidRPr="004507DA" w:rsidRDefault="004507DA" w:rsidP="004507DA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Hemodynamics</w:t>
      </w:r>
      <w:proofErr w:type="spellEnd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4507D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https://www.merriam-webster.com/dictionary/hemodynamics</w:t>
        </w:r>
      </w:hyperlink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hē-mō-dī</w:t>
      </w:r>
      <w:proofErr w:type="spellEnd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-ˈ</w:t>
      </w:r>
      <w:proofErr w:type="spellStart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na-miks</w:t>
      </w:r>
      <w:proofErr w:type="spellEnd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hee·moh·dy·nam·iks</w:t>
      </w:r>
      <w:proofErr w:type="spellEnd"/>
    </w:p>
    <w:p w14:paraId="406BE2C0" w14:textId="77777777" w:rsidR="004507DA" w:rsidRPr="004507DA" w:rsidRDefault="004507DA" w:rsidP="004507DA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Inferior Vena Cava</w:t>
      </w:r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4507D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https://www.merriam-webster.com/dictionary/vena%20cava</w:t>
        </w:r>
      </w:hyperlink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/in-ˈfir-ē-</w:t>
      </w:r>
      <w:proofErr w:type="spellStart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ər</w:t>
      </w:r>
      <w:proofErr w:type="spellEnd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ˌ</w:t>
      </w:r>
      <w:proofErr w:type="spellStart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vē-nə</w:t>
      </w:r>
      <w:proofErr w:type="spellEnd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kā-və</w:t>
      </w:r>
      <w:proofErr w:type="spellEnd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in·feer·ee·er</w:t>
      </w:r>
      <w:proofErr w:type="spellEnd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vee·nuh</w:t>
      </w:r>
      <w:proofErr w:type="spellEnd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kay·vuh</w:t>
      </w:r>
      <w:proofErr w:type="spellEnd"/>
    </w:p>
    <w:p w14:paraId="05E6BD30" w14:textId="77777777" w:rsidR="004507DA" w:rsidRPr="004507DA" w:rsidRDefault="004507DA" w:rsidP="004507DA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Preload</w:t>
      </w:r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4507D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https://www.merriam-webster.com/dictionary/preload</w:t>
        </w:r>
      </w:hyperlink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prē</w:t>
      </w:r>
      <w:proofErr w:type="spellEnd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-ˈ</w:t>
      </w:r>
      <w:proofErr w:type="spellStart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lōd</w:t>
      </w:r>
      <w:proofErr w:type="spellEnd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pree·lohd</w:t>
      </w:r>
      <w:proofErr w:type="spellEnd"/>
    </w:p>
    <w:p w14:paraId="7FF4A151" w14:textId="77777777" w:rsidR="004507DA" w:rsidRPr="004507DA" w:rsidRDefault="004507DA" w:rsidP="004507DA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Ectopic</w:t>
      </w:r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4507D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https://www.merriam-webster.com/dictionary/ectopic</w:t>
        </w:r>
      </w:hyperlink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/ek-ˈ</w:t>
      </w:r>
      <w:proofErr w:type="spellStart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tä-pik</w:t>
      </w:r>
      <w:proofErr w:type="spellEnd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ek·tah·pik</w:t>
      </w:r>
      <w:proofErr w:type="spellEnd"/>
    </w:p>
    <w:p w14:paraId="66DD9A2F" w14:textId="77777777" w:rsidR="004507DA" w:rsidRPr="004507DA" w:rsidRDefault="004507DA" w:rsidP="004507DA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Elastance</w:t>
      </w:r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4507D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https://www.merriam-webster.com/dictionary/elastance</w:t>
        </w:r>
      </w:hyperlink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i</w:t>
      </w:r>
      <w:proofErr w:type="spellEnd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-ˈla-</w:t>
      </w:r>
      <w:proofErr w:type="spellStart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stən</w:t>
      </w:r>
      <w:proofErr w:type="spellEnd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(t)s/</w:t>
      </w:r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ih·las·tuhns</w:t>
      </w:r>
      <w:proofErr w:type="spellEnd"/>
    </w:p>
    <w:p w14:paraId="5E70DD5B" w14:textId="77777777" w:rsidR="004507DA" w:rsidRPr="004507DA" w:rsidRDefault="004507DA" w:rsidP="004507DA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Cardiogenic</w:t>
      </w:r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4507D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https://www.merriam-webster.com/dictionary/cardiogenic</w:t>
        </w:r>
      </w:hyperlink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kär</w:t>
      </w:r>
      <w:proofErr w:type="spellEnd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-</w:t>
      </w:r>
      <w:proofErr w:type="spellStart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dē</w:t>
      </w:r>
      <w:proofErr w:type="spellEnd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-ō-ˈje-</w:t>
      </w:r>
      <w:proofErr w:type="spellStart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nik</w:t>
      </w:r>
      <w:proofErr w:type="spellEnd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kar·dee·oh·jen·ik</w:t>
      </w:r>
      <w:proofErr w:type="spellEnd"/>
    </w:p>
    <w:p w14:paraId="2AE8D58F" w14:textId="77777777" w:rsidR="004507DA" w:rsidRPr="004507DA" w:rsidRDefault="004507DA" w:rsidP="004507DA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Microembolization</w:t>
      </w:r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3" w:history="1">
        <w:r w:rsidRPr="004507D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https://www.merriam-webster.com/dictionary/microembolization</w:t>
        </w:r>
      </w:hyperlink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mī-krō</w:t>
      </w:r>
      <w:proofErr w:type="spellEnd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-ˌ</w:t>
      </w:r>
      <w:proofErr w:type="spellStart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em-bə-lə</w:t>
      </w:r>
      <w:proofErr w:type="spellEnd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-ˈ</w:t>
      </w:r>
      <w:proofErr w:type="spellStart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zā-shən</w:t>
      </w:r>
      <w:proofErr w:type="spellEnd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my·kroh·em·buh·luh·zay·shun</w:t>
      </w:r>
      <w:proofErr w:type="spellEnd"/>
    </w:p>
    <w:p w14:paraId="41559F33" w14:textId="77777777" w:rsidR="004507DA" w:rsidRPr="004507DA" w:rsidRDefault="004507DA" w:rsidP="004507DA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Polyvinyl</w:t>
      </w:r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4" w:history="1">
        <w:r w:rsidRPr="004507D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https://www.merriam-webster.com/dictionary/polyvinyl</w:t>
        </w:r>
      </w:hyperlink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pä-lē</w:t>
      </w:r>
      <w:proofErr w:type="spellEnd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-ˈ</w:t>
      </w:r>
      <w:proofErr w:type="spellStart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vī-nəl</w:t>
      </w:r>
      <w:proofErr w:type="spellEnd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pah·lee·vy·nul</w:t>
      </w:r>
      <w:proofErr w:type="spellEnd"/>
    </w:p>
    <w:p w14:paraId="0CC92F9D" w14:textId="77777777" w:rsidR="004507DA" w:rsidRPr="004507DA" w:rsidRDefault="004507DA" w:rsidP="004507DA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Ischemia</w:t>
      </w:r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5" w:history="1">
        <w:r w:rsidRPr="004507D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https://www.merriam-webster.com/dictionary/ischemia</w:t>
        </w:r>
      </w:hyperlink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/is-ˈ</w:t>
      </w:r>
      <w:proofErr w:type="spellStart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kē</w:t>
      </w:r>
      <w:proofErr w:type="spellEnd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-</w:t>
      </w:r>
      <w:proofErr w:type="spellStart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mē</w:t>
      </w:r>
      <w:proofErr w:type="spellEnd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-ə/</w:t>
      </w:r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iss·kee·mee·uh</w:t>
      </w:r>
      <w:proofErr w:type="spellEnd"/>
    </w:p>
    <w:p w14:paraId="1D344379" w14:textId="77777777" w:rsidR="004507DA" w:rsidRPr="004507DA" w:rsidRDefault="004507DA" w:rsidP="004507DA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Ejection Fraction</w:t>
      </w:r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6" w:history="1">
        <w:r w:rsidRPr="004507D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https://www.merriam-webster.com/dictionary/ejection</w:t>
        </w:r>
      </w:hyperlink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i</w:t>
      </w:r>
      <w:proofErr w:type="spellEnd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-ˈ</w:t>
      </w:r>
      <w:proofErr w:type="spellStart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jek-shən</w:t>
      </w:r>
      <w:proofErr w:type="spellEnd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frak-shən</w:t>
      </w:r>
      <w:proofErr w:type="spellEnd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ee·jek·shun</w:t>
      </w:r>
      <w:proofErr w:type="spellEnd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4507DA">
        <w:rPr>
          <w:rFonts w:ascii="Times New Roman" w:eastAsia="Times New Roman" w:hAnsi="Times New Roman" w:cs="Times New Roman"/>
          <w:color w:val="auto"/>
          <w:lang w:val="en-IN" w:eastAsia="en-IN"/>
        </w:rPr>
        <w:t>frak·shun</w:t>
      </w:r>
      <w:proofErr w:type="spellEnd"/>
    </w:p>
    <w:p w14:paraId="3974FBAF" w14:textId="77777777" w:rsidR="004507DA" w:rsidRPr="004507DA" w:rsidRDefault="004507DA" w:rsidP="00012B08">
      <w:pPr>
        <w:rPr>
          <w:rFonts w:eastAsia="Times New Roman" w:cstheme="minorHAnsi"/>
          <w:sz w:val="52"/>
          <w:lang w:val="en-IN"/>
        </w:rPr>
      </w:pPr>
    </w:p>
    <w:p w14:paraId="02FB3D2F" w14:textId="77777777" w:rsidR="004507DA" w:rsidRPr="00495959" w:rsidRDefault="004507DA" w:rsidP="00012B08">
      <w:pPr>
        <w:rPr>
          <w:rFonts w:eastAsia="Times New Roman" w:cstheme="minorHAnsi"/>
          <w:sz w:val="52"/>
        </w:rPr>
      </w:pPr>
    </w:p>
    <w:sectPr w:rsidR="004507DA" w:rsidRPr="00495959" w:rsidSect="005F0509">
      <w:headerReference w:type="default" r:id="rId37"/>
      <w:footerReference w:type="even" r:id="rId38"/>
      <w:footerReference w:type="default" r:id="rId3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DA828" w14:textId="77777777" w:rsidR="00800E77" w:rsidRDefault="00800E77">
      <w:r>
        <w:separator/>
      </w:r>
    </w:p>
    <w:p w14:paraId="1568F1C2" w14:textId="77777777" w:rsidR="00800E77" w:rsidRDefault="00800E77"/>
  </w:endnote>
  <w:endnote w:type="continuationSeparator" w:id="0">
    <w:p w14:paraId="4483D119" w14:textId="77777777" w:rsidR="00800E77" w:rsidRDefault="00800E77">
      <w:r>
        <w:continuationSeparator/>
      </w:r>
    </w:p>
    <w:p w14:paraId="0FF98493" w14:textId="77777777" w:rsidR="00800E77" w:rsidRDefault="00800E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711FB6D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54C1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</w:t>
    </w:r>
    <w:r w:rsidR="00874525">
      <w:rPr>
        <w:rFonts w:cstheme="minorHAnsi"/>
      </w:rPr>
      <w:t xml:space="preserve">VE </w:t>
    </w:r>
    <w:r w:rsidR="00874525">
      <w:rPr>
        <w:rFonts w:cstheme="minorHAnsi"/>
      </w:rPr>
      <w:tab/>
      <w:t xml:space="preserve">May </w:t>
    </w:r>
    <w:r w:rsidR="009B53FA">
      <w:rPr>
        <w:rFonts w:cstheme="minorHAnsi"/>
      </w:rPr>
      <w:t>8</w:t>
    </w:r>
    <w:r w:rsidR="00874525">
      <w:rPr>
        <w:rFonts w:cstheme="minorHAnsi"/>
      </w:rPr>
      <w:t>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E879B" w14:textId="77777777" w:rsidR="00800E77" w:rsidRDefault="00800E77">
      <w:r>
        <w:separator/>
      </w:r>
    </w:p>
    <w:p w14:paraId="3D650A3E" w14:textId="77777777" w:rsidR="00800E77" w:rsidRDefault="00800E77"/>
  </w:footnote>
  <w:footnote w:type="continuationSeparator" w:id="0">
    <w:p w14:paraId="7ED5A836" w14:textId="77777777" w:rsidR="00800E77" w:rsidRDefault="00800E77">
      <w:r>
        <w:continuationSeparator/>
      </w:r>
    </w:p>
    <w:p w14:paraId="65A31EC5" w14:textId="77777777" w:rsidR="00800E77" w:rsidRDefault="00800E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4B894" w14:textId="5ED24AA3" w:rsidR="00C62DA5" w:rsidRDefault="00C62DA5" w:rsidP="00C62DA5">
    <w:pPr>
      <w:pStyle w:val="Header"/>
      <w:tabs>
        <w:tab w:val="clear" w:pos="432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68FF177B" wp14:editId="579DE11F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6985"/>
          <wp:wrapSquare wrapText="bothSides"/>
          <wp:docPr id="37312408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9980" cy="545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r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0A99D904" w14:textId="77777777" w:rsidR="00C62DA5" w:rsidRDefault="00C62DA5" w:rsidP="00C62DA5"/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2246B"/>
    <w:multiLevelType w:val="multilevel"/>
    <w:tmpl w:val="BBCE5B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1E3A33"/>
    <w:multiLevelType w:val="multilevel"/>
    <w:tmpl w:val="D44E2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5E34671"/>
    <w:multiLevelType w:val="multilevel"/>
    <w:tmpl w:val="543E3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7AB361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55933EB9"/>
    <w:multiLevelType w:val="multilevel"/>
    <w:tmpl w:val="FE607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B1147C"/>
    <w:multiLevelType w:val="multilevel"/>
    <w:tmpl w:val="0506F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24957020">
    <w:abstractNumId w:val="6"/>
  </w:num>
  <w:num w:numId="2" w16cid:durableId="157157113">
    <w:abstractNumId w:val="7"/>
  </w:num>
  <w:num w:numId="3" w16cid:durableId="120612534">
    <w:abstractNumId w:val="5"/>
  </w:num>
  <w:num w:numId="4" w16cid:durableId="664281808">
    <w:abstractNumId w:val="1"/>
  </w:num>
  <w:num w:numId="5" w16cid:durableId="1446534425">
    <w:abstractNumId w:val="2"/>
  </w:num>
  <w:num w:numId="6" w16cid:durableId="2061971563">
    <w:abstractNumId w:val="4"/>
  </w:num>
  <w:num w:numId="7" w16cid:durableId="2070692022">
    <w:abstractNumId w:val="3"/>
  </w:num>
  <w:num w:numId="8" w16cid:durableId="1805004624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1F69"/>
    <w:rsid w:val="000033EF"/>
    <w:rsid w:val="00003438"/>
    <w:rsid w:val="0000391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0D2F"/>
    <w:rsid w:val="00055137"/>
    <w:rsid w:val="00074929"/>
    <w:rsid w:val="00080B86"/>
    <w:rsid w:val="00083792"/>
    <w:rsid w:val="00085F90"/>
    <w:rsid w:val="0008613B"/>
    <w:rsid w:val="00090BAC"/>
    <w:rsid w:val="0009624C"/>
    <w:rsid w:val="000A2498"/>
    <w:rsid w:val="000B0B1A"/>
    <w:rsid w:val="000B15EF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082C"/>
    <w:rsid w:val="000E1C29"/>
    <w:rsid w:val="000E236A"/>
    <w:rsid w:val="000E3C32"/>
    <w:rsid w:val="000E5459"/>
    <w:rsid w:val="000E6166"/>
    <w:rsid w:val="000F05F6"/>
    <w:rsid w:val="000F0F14"/>
    <w:rsid w:val="000F1A61"/>
    <w:rsid w:val="000F326F"/>
    <w:rsid w:val="000F7864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0489"/>
    <w:rsid w:val="00142D32"/>
    <w:rsid w:val="00143557"/>
    <w:rsid w:val="001469E6"/>
    <w:rsid w:val="00151824"/>
    <w:rsid w:val="001528A5"/>
    <w:rsid w:val="00162D51"/>
    <w:rsid w:val="0016471F"/>
    <w:rsid w:val="00164ACF"/>
    <w:rsid w:val="0017100E"/>
    <w:rsid w:val="00175147"/>
    <w:rsid w:val="00176D6F"/>
    <w:rsid w:val="00177B33"/>
    <w:rsid w:val="001819E3"/>
    <w:rsid w:val="00183350"/>
    <w:rsid w:val="00184EF9"/>
    <w:rsid w:val="00191A77"/>
    <w:rsid w:val="001940B3"/>
    <w:rsid w:val="00194DBB"/>
    <w:rsid w:val="0019607C"/>
    <w:rsid w:val="001A2334"/>
    <w:rsid w:val="001B2761"/>
    <w:rsid w:val="001B2B18"/>
    <w:rsid w:val="001B3024"/>
    <w:rsid w:val="001B3746"/>
    <w:rsid w:val="001B3C9A"/>
    <w:rsid w:val="001B50DA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E58AF"/>
    <w:rsid w:val="001F0890"/>
    <w:rsid w:val="001F615E"/>
    <w:rsid w:val="002059FC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4C8F"/>
    <w:rsid w:val="002A6FCF"/>
    <w:rsid w:val="002A7F8B"/>
    <w:rsid w:val="002B009A"/>
    <w:rsid w:val="002B025E"/>
    <w:rsid w:val="002B0D88"/>
    <w:rsid w:val="002B26D4"/>
    <w:rsid w:val="002B55D9"/>
    <w:rsid w:val="002B6D10"/>
    <w:rsid w:val="002B7584"/>
    <w:rsid w:val="002C54DB"/>
    <w:rsid w:val="002D48BB"/>
    <w:rsid w:val="002D52A1"/>
    <w:rsid w:val="002D6A7B"/>
    <w:rsid w:val="002E27CC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1749"/>
    <w:rsid w:val="00322C71"/>
    <w:rsid w:val="00324139"/>
    <w:rsid w:val="00330494"/>
    <w:rsid w:val="00330F1B"/>
    <w:rsid w:val="003326AD"/>
    <w:rsid w:val="00333FA4"/>
    <w:rsid w:val="003355A8"/>
    <w:rsid w:val="00336C61"/>
    <w:rsid w:val="00337255"/>
    <w:rsid w:val="003374BD"/>
    <w:rsid w:val="0034182F"/>
    <w:rsid w:val="00342A17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54E5"/>
    <w:rsid w:val="00386777"/>
    <w:rsid w:val="00391C97"/>
    <w:rsid w:val="00395684"/>
    <w:rsid w:val="003A1109"/>
    <w:rsid w:val="003A49C2"/>
    <w:rsid w:val="003B00BE"/>
    <w:rsid w:val="003B3435"/>
    <w:rsid w:val="003B3E2A"/>
    <w:rsid w:val="003B5E26"/>
    <w:rsid w:val="003C1044"/>
    <w:rsid w:val="003C2AEF"/>
    <w:rsid w:val="003C32EC"/>
    <w:rsid w:val="003D0847"/>
    <w:rsid w:val="003D0CCB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375FE"/>
    <w:rsid w:val="00440E8B"/>
    <w:rsid w:val="00440FFA"/>
    <w:rsid w:val="00441918"/>
    <w:rsid w:val="004425EC"/>
    <w:rsid w:val="00443E8B"/>
    <w:rsid w:val="004507DA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6772E"/>
    <w:rsid w:val="00472752"/>
    <w:rsid w:val="0047306D"/>
    <w:rsid w:val="00473C27"/>
    <w:rsid w:val="00473E1C"/>
    <w:rsid w:val="0047711A"/>
    <w:rsid w:val="00480DB8"/>
    <w:rsid w:val="0048283A"/>
    <w:rsid w:val="00482D4C"/>
    <w:rsid w:val="00483E1B"/>
    <w:rsid w:val="00491B01"/>
    <w:rsid w:val="00493A57"/>
    <w:rsid w:val="00495959"/>
    <w:rsid w:val="004A44DE"/>
    <w:rsid w:val="004A72BD"/>
    <w:rsid w:val="004B23ED"/>
    <w:rsid w:val="004C1095"/>
    <w:rsid w:val="004C2B61"/>
    <w:rsid w:val="004C2DAD"/>
    <w:rsid w:val="004C4FAE"/>
    <w:rsid w:val="004C6ED2"/>
    <w:rsid w:val="004D1A41"/>
    <w:rsid w:val="004D1E0E"/>
    <w:rsid w:val="004D4532"/>
    <w:rsid w:val="004D4A4F"/>
    <w:rsid w:val="004D5C8C"/>
    <w:rsid w:val="004E0C5A"/>
    <w:rsid w:val="004E2BE1"/>
    <w:rsid w:val="004E35F1"/>
    <w:rsid w:val="004E3F8E"/>
    <w:rsid w:val="004E4801"/>
    <w:rsid w:val="004E5008"/>
    <w:rsid w:val="004F4E79"/>
    <w:rsid w:val="004F664D"/>
    <w:rsid w:val="00500FA1"/>
    <w:rsid w:val="0051075A"/>
    <w:rsid w:val="00511F52"/>
    <w:rsid w:val="00513853"/>
    <w:rsid w:val="0052184A"/>
    <w:rsid w:val="00524258"/>
    <w:rsid w:val="00530DD9"/>
    <w:rsid w:val="00530F3B"/>
    <w:rsid w:val="005320E4"/>
    <w:rsid w:val="00534B83"/>
    <w:rsid w:val="005363E2"/>
    <w:rsid w:val="00536D89"/>
    <w:rsid w:val="00544E06"/>
    <w:rsid w:val="005463CB"/>
    <w:rsid w:val="00547699"/>
    <w:rsid w:val="00554C13"/>
    <w:rsid w:val="00557116"/>
    <w:rsid w:val="0055763A"/>
    <w:rsid w:val="005611F3"/>
    <w:rsid w:val="00565757"/>
    <w:rsid w:val="00574FF7"/>
    <w:rsid w:val="005754E6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A5A1C"/>
    <w:rsid w:val="005B0866"/>
    <w:rsid w:val="005B4717"/>
    <w:rsid w:val="005B6859"/>
    <w:rsid w:val="005B7281"/>
    <w:rsid w:val="005C254C"/>
    <w:rsid w:val="005C2915"/>
    <w:rsid w:val="005C6D1E"/>
    <w:rsid w:val="005D0E9C"/>
    <w:rsid w:val="005D0F8B"/>
    <w:rsid w:val="005D2CA3"/>
    <w:rsid w:val="005D783F"/>
    <w:rsid w:val="005E27DD"/>
    <w:rsid w:val="005E2B7E"/>
    <w:rsid w:val="005E6F0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2439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67C8F"/>
    <w:rsid w:val="00667EDD"/>
    <w:rsid w:val="0067274F"/>
    <w:rsid w:val="006801B1"/>
    <w:rsid w:val="00681C47"/>
    <w:rsid w:val="00681F0B"/>
    <w:rsid w:val="00684857"/>
    <w:rsid w:val="0069665E"/>
    <w:rsid w:val="006A0250"/>
    <w:rsid w:val="006A0AFD"/>
    <w:rsid w:val="006A14A2"/>
    <w:rsid w:val="006A1B4F"/>
    <w:rsid w:val="006A21CB"/>
    <w:rsid w:val="006A6324"/>
    <w:rsid w:val="006B05FC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5F6E"/>
    <w:rsid w:val="007104D2"/>
    <w:rsid w:val="00710EA3"/>
    <w:rsid w:val="0071156C"/>
    <w:rsid w:val="00712293"/>
    <w:rsid w:val="0071294C"/>
    <w:rsid w:val="007226D7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03F3"/>
    <w:rsid w:val="00750B34"/>
    <w:rsid w:val="00754620"/>
    <w:rsid w:val="007548F3"/>
    <w:rsid w:val="007574EC"/>
    <w:rsid w:val="0076691B"/>
    <w:rsid w:val="0077071A"/>
    <w:rsid w:val="00772380"/>
    <w:rsid w:val="00772548"/>
    <w:rsid w:val="00777388"/>
    <w:rsid w:val="007818FD"/>
    <w:rsid w:val="00785075"/>
    <w:rsid w:val="00790E8C"/>
    <w:rsid w:val="007940BD"/>
    <w:rsid w:val="007A149A"/>
    <w:rsid w:val="007A4E1D"/>
    <w:rsid w:val="007A6ACF"/>
    <w:rsid w:val="007A75E3"/>
    <w:rsid w:val="007A77D8"/>
    <w:rsid w:val="007B0D60"/>
    <w:rsid w:val="007B0FBB"/>
    <w:rsid w:val="007B3E0E"/>
    <w:rsid w:val="007B72C5"/>
    <w:rsid w:val="007C1F92"/>
    <w:rsid w:val="007D4222"/>
    <w:rsid w:val="007D61A8"/>
    <w:rsid w:val="007E260B"/>
    <w:rsid w:val="007F1168"/>
    <w:rsid w:val="007F48D4"/>
    <w:rsid w:val="007F7E19"/>
    <w:rsid w:val="00800E77"/>
    <w:rsid w:val="00802635"/>
    <w:rsid w:val="00804C75"/>
    <w:rsid w:val="00806B1B"/>
    <w:rsid w:val="00806BC9"/>
    <w:rsid w:val="008123C3"/>
    <w:rsid w:val="00815974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20A7"/>
    <w:rsid w:val="00854994"/>
    <w:rsid w:val="00860BC3"/>
    <w:rsid w:val="00863334"/>
    <w:rsid w:val="008672DA"/>
    <w:rsid w:val="00871F2E"/>
    <w:rsid w:val="00873D1A"/>
    <w:rsid w:val="00874525"/>
    <w:rsid w:val="00875BE8"/>
    <w:rsid w:val="00877B88"/>
    <w:rsid w:val="0088113B"/>
    <w:rsid w:val="00891778"/>
    <w:rsid w:val="0089685A"/>
    <w:rsid w:val="008A0177"/>
    <w:rsid w:val="008A413E"/>
    <w:rsid w:val="008A7A3E"/>
    <w:rsid w:val="008C4D06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1C07"/>
    <w:rsid w:val="009149A4"/>
    <w:rsid w:val="009212DD"/>
    <w:rsid w:val="00921AB9"/>
    <w:rsid w:val="00927B12"/>
    <w:rsid w:val="009301B8"/>
    <w:rsid w:val="00931D78"/>
    <w:rsid w:val="00941F06"/>
    <w:rsid w:val="009431F3"/>
    <w:rsid w:val="009435EC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2AA9"/>
    <w:rsid w:val="00966F67"/>
    <w:rsid w:val="009670EA"/>
    <w:rsid w:val="00973776"/>
    <w:rsid w:val="009809C5"/>
    <w:rsid w:val="00985868"/>
    <w:rsid w:val="00985F44"/>
    <w:rsid w:val="00985FE6"/>
    <w:rsid w:val="00987081"/>
    <w:rsid w:val="00987AD4"/>
    <w:rsid w:val="00990FEB"/>
    <w:rsid w:val="00992857"/>
    <w:rsid w:val="00997611"/>
    <w:rsid w:val="009A0542"/>
    <w:rsid w:val="009A0E7C"/>
    <w:rsid w:val="009A2C33"/>
    <w:rsid w:val="009A3CBD"/>
    <w:rsid w:val="009B2183"/>
    <w:rsid w:val="009B3807"/>
    <w:rsid w:val="009B4EE3"/>
    <w:rsid w:val="009B53FA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27CE"/>
    <w:rsid w:val="00A310D7"/>
    <w:rsid w:val="00A3138F"/>
    <w:rsid w:val="00A319BE"/>
    <w:rsid w:val="00A31F9A"/>
    <w:rsid w:val="00A32427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9500F"/>
    <w:rsid w:val="00AA132F"/>
    <w:rsid w:val="00AA2236"/>
    <w:rsid w:val="00AB3338"/>
    <w:rsid w:val="00AB4B4C"/>
    <w:rsid w:val="00AC0E23"/>
    <w:rsid w:val="00AC16C3"/>
    <w:rsid w:val="00AC597A"/>
    <w:rsid w:val="00AC5EF4"/>
    <w:rsid w:val="00AC612E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233"/>
    <w:rsid w:val="00B04340"/>
    <w:rsid w:val="00B07A3B"/>
    <w:rsid w:val="00B11B56"/>
    <w:rsid w:val="00B13941"/>
    <w:rsid w:val="00B219B5"/>
    <w:rsid w:val="00B27596"/>
    <w:rsid w:val="00B33E59"/>
    <w:rsid w:val="00B340A8"/>
    <w:rsid w:val="00B3428E"/>
    <w:rsid w:val="00B36993"/>
    <w:rsid w:val="00B40298"/>
    <w:rsid w:val="00B40E12"/>
    <w:rsid w:val="00B435B8"/>
    <w:rsid w:val="00B4499C"/>
    <w:rsid w:val="00B5116D"/>
    <w:rsid w:val="00B534BA"/>
    <w:rsid w:val="00B60E0A"/>
    <w:rsid w:val="00B6201D"/>
    <w:rsid w:val="00B62EF4"/>
    <w:rsid w:val="00B653B7"/>
    <w:rsid w:val="00B66A14"/>
    <w:rsid w:val="00B7250F"/>
    <w:rsid w:val="00B76017"/>
    <w:rsid w:val="00B807E5"/>
    <w:rsid w:val="00B847A0"/>
    <w:rsid w:val="00B87BC5"/>
    <w:rsid w:val="00B87D12"/>
    <w:rsid w:val="00BA0371"/>
    <w:rsid w:val="00BA2EF5"/>
    <w:rsid w:val="00BB27C1"/>
    <w:rsid w:val="00BB7183"/>
    <w:rsid w:val="00BC01E5"/>
    <w:rsid w:val="00BC0907"/>
    <w:rsid w:val="00BC3F28"/>
    <w:rsid w:val="00BC6A17"/>
    <w:rsid w:val="00BC6DA7"/>
    <w:rsid w:val="00BC7E90"/>
    <w:rsid w:val="00BD4346"/>
    <w:rsid w:val="00BE051D"/>
    <w:rsid w:val="00BE0681"/>
    <w:rsid w:val="00BE756D"/>
    <w:rsid w:val="00BF2674"/>
    <w:rsid w:val="00BF2B34"/>
    <w:rsid w:val="00BF3754"/>
    <w:rsid w:val="00C00F3F"/>
    <w:rsid w:val="00C035C7"/>
    <w:rsid w:val="00C058AE"/>
    <w:rsid w:val="00C12062"/>
    <w:rsid w:val="00C14109"/>
    <w:rsid w:val="00C2620F"/>
    <w:rsid w:val="00C34F4C"/>
    <w:rsid w:val="00C428F1"/>
    <w:rsid w:val="00C50118"/>
    <w:rsid w:val="00C602B2"/>
    <w:rsid w:val="00C61F6D"/>
    <w:rsid w:val="00C62DA5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08FB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3F51"/>
    <w:rsid w:val="00D150D8"/>
    <w:rsid w:val="00D30007"/>
    <w:rsid w:val="00D300CE"/>
    <w:rsid w:val="00D334BC"/>
    <w:rsid w:val="00D35C5F"/>
    <w:rsid w:val="00D367C0"/>
    <w:rsid w:val="00D37C1A"/>
    <w:rsid w:val="00D406D6"/>
    <w:rsid w:val="00D45AF7"/>
    <w:rsid w:val="00D466AF"/>
    <w:rsid w:val="00D473BF"/>
    <w:rsid w:val="00D47642"/>
    <w:rsid w:val="00D5169F"/>
    <w:rsid w:val="00D531C6"/>
    <w:rsid w:val="00D53725"/>
    <w:rsid w:val="00D60829"/>
    <w:rsid w:val="00D630A2"/>
    <w:rsid w:val="00D6314B"/>
    <w:rsid w:val="00D654B4"/>
    <w:rsid w:val="00D662C7"/>
    <w:rsid w:val="00D70D12"/>
    <w:rsid w:val="00D712A3"/>
    <w:rsid w:val="00D75084"/>
    <w:rsid w:val="00D75193"/>
    <w:rsid w:val="00D7547B"/>
    <w:rsid w:val="00D80DEB"/>
    <w:rsid w:val="00D87F73"/>
    <w:rsid w:val="00D94887"/>
    <w:rsid w:val="00D94CBF"/>
    <w:rsid w:val="00D95C4C"/>
    <w:rsid w:val="00DA117F"/>
    <w:rsid w:val="00DA17FB"/>
    <w:rsid w:val="00DA1CF0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018"/>
    <w:rsid w:val="00DD147A"/>
    <w:rsid w:val="00DD1839"/>
    <w:rsid w:val="00DD231A"/>
    <w:rsid w:val="00DD2CF9"/>
    <w:rsid w:val="00DD551A"/>
    <w:rsid w:val="00DE0E89"/>
    <w:rsid w:val="00DE2554"/>
    <w:rsid w:val="00DE2882"/>
    <w:rsid w:val="00DE46DB"/>
    <w:rsid w:val="00DE66F3"/>
    <w:rsid w:val="00DE68C4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11FF"/>
    <w:rsid w:val="00E44C46"/>
    <w:rsid w:val="00E4663E"/>
    <w:rsid w:val="00E479A6"/>
    <w:rsid w:val="00E52377"/>
    <w:rsid w:val="00E55496"/>
    <w:rsid w:val="00E55F56"/>
    <w:rsid w:val="00E624DE"/>
    <w:rsid w:val="00E65758"/>
    <w:rsid w:val="00E662CA"/>
    <w:rsid w:val="00E66975"/>
    <w:rsid w:val="00E8076C"/>
    <w:rsid w:val="00E86E4B"/>
    <w:rsid w:val="00E87962"/>
    <w:rsid w:val="00E87DA4"/>
    <w:rsid w:val="00E92836"/>
    <w:rsid w:val="00E94F59"/>
    <w:rsid w:val="00E9527B"/>
    <w:rsid w:val="00EA15F6"/>
    <w:rsid w:val="00EA20E5"/>
    <w:rsid w:val="00EA2756"/>
    <w:rsid w:val="00EA341C"/>
    <w:rsid w:val="00EA47FD"/>
    <w:rsid w:val="00EA4B94"/>
    <w:rsid w:val="00EA60D4"/>
    <w:rsid w:val="00EB7FB3"/>
    <w:rsid w:val="00EC098C"/>
    <w:rsid w:val="00EC1E0D"/>
    <w:rsid w:val="00EC3C46"/>
    <w:rsid w:val="00EC69FF"/>
    <w:rsid w:val="00ED00F1"/>
    <w:rsid w:val="00ED23F4"/>
    <w:rsid w:val="00ED2FBA"/>
    <w:rsid w:val="00ED592D"/>
    <w:rsid w:val="00ED6438"/>
    <w:rsid w:val="00EE00CF"/>
    <w:rsid w:val="00EE0562"/>
    <w:rsid w:val="00EE1E2F"/>
    <w:rsid w:val="00EE39ED"/>
    <w:rsid w:val="00EE4460"/>
    <w:rsid w:val="00EE6470"/>
    <w:rsid w:val="00EF42B4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2771D"/>
    <w:rsid w:val="00F3061E"/>
    <w:rsid w:val="00F3082F"/>
    <w:rsid w:val="00F3260B"/>
    <w:rsid w:val="00F35094"/>
    <w:rsid w:val="00F35B29"/>
    <w:rsid w:val="00F3618A"/>
    <w:rsid w:val="00F4412A"/>
    <w:rsid w:val="00F563AC"/>
    <w:rsid w:val="00F56A75"/>
    <w:rsid w:val="00F60B45"/>
    <w:rsid w:val="00F60C18"/>
    <w:rsid w:val="00F620AD"/>
    <w:rsid w:val="00F64FB6"/>
    <w:rsid w:val="00F728FB"/>
    <w:rsid w:val="00F734E7"/>
    <w:rsid w:val="00F73A13"/>
    <w:rsid w:val="00F7561F"/>
    <w:rsid w:val="00F76A1C"/>
    <w:rsid w:val="00F80FD0"/>
    <w:rsid w:val="00F8149F"/>
    <w:rsid w:val="00F83448"/>
    <w:rsid w:val="00F917CF"/>
    <w:rsid w:val="00F95992"/>
    <w:rsid w:val="00F95E8D"/>
    <w:rsid w:val="00FA1A9D"/>
    <w:rsid w:val="00FA532D"/>
    <w:rsid w:val="00FA7A79"/>
    <w:rsid w:val="00FA7D51"/>
    <w:rsid w:val="00FB144F"/>
    <w:rsid w:val="00FB3077"/>
    <w:rsid w:val="00FB6DED"/>
    <w:rsid w:val="00FC5752"/>
    <w:rsid w:val="00FD00B1"/>
    <w:rsid w:val="00FD02B4"/>
    <w:rsid w:val="00FD1497"/>
    <w:rsid w:val="00FE059A"/>
    <w:rsid w:val="00FF25E5"/>
    <w:rsid w:val="00FF34BC"/>
    <w:rsid w:val="00FF6C56"/>
    <w:rsid w:val="00FF754B"/>
    <w:rsid w:val="01883BAA"/>
    <w:rsid w:val="01E8E1D1"/>
    <w:rsid w:val="027AD236"/>
    <w:rsid w:val="02F29552"/>
    <w:rsid w:val="030B7F52"/>
    <w:rsid w:val="03335ADC"/>
    <w:rsid w:val="037EA01C"/>
    <w:rsid w:val="0468FDD3"/>
    <w:rsid w:val="048484B5"/>
    <w:rsid w:val="04DE62F5"/>
    <w:rsid w:val="04F364A3"/>
    <w:rsid w:val="04FAF3F3"/>
    <w:rsid w:val="05A466C8"/>
    <w:rsid w:val="0611D378"/>
    <w:rsid w:val="062EC6CD"/>
    <w:rsid w:val="0700BEF5"/>
    <w:rsid w:val="075DC588"/>
    <w:rsid w:val="0786A7F9"/>
    <w:rsid w:val="07A87CA3"/>
    <w:rsid w:val="0818F7D0"/>
    <w:rsid w:val="089EEB80"/>
    <w:rsid w:val="0998EB8D"/>
    <w:rsid w:val="0A095E3A"/>
    <w:rsid w:val="0A392BBF"/>
    <w:rsid w:val="0BF4E8A2"/>
    <w:rsid w:val="0CCFDDBA"/>
    <w:rsid w:val="0D1F96A0"/>
    <w:rsid w:val="0D4A7112"/>
    <w:rsid w:val="0DB9744A"/>
    <w:rsid w:val="0DEFE075"/>
    <w:rsid w:val="0E4FF676"/>
    <w:rsid w:val="0E7380AB"/>
    <w:rsid w:val="0E8BC638"/>
    <w:rsid w:val="0EC61A5D"/>
    <w:rsid w:val="0F718C36"/>
    <w:rsid w:val="107D65EA"/>
    <w:rsid w:val="11E6EB4E"/>
    <w:rsid w:val="130E3858"/>
    <w:rsid w:val="134DAC93"/>
    <w:rsid w:val="1440D1CD"/>
    <w:rsid w:val="14D348B2"/>
    <w:rsid w:val="14EC2A73"/>
    <w:rsid w:val="156A5EA9"/>
    <w:rsid w:val="162F494B"/>
    <w:rsid w:val="16CA5BB1"/>
    <w:rsid w:val="177DBAC4"/>
    <w:rsid w:val="178BA372"/>
    <w:rsid w:val="18248C4D"/>
    <w:rsid w:val="185813F2"/>
    <w:rsid w:val="18B5745E"/>
    <w:rsid w:val="19B95A24"/>
    <w:rsid w:val="1BA5CF40"/>
    <w:rsid w:val="1BF83F62"/>
    <w:rsid w:val="1C2C3F4D"/>
    <w:rsid w:val="1C8A7517"/>
    <w:rsid w:val="1CFA3F5B"/>
    <w:rsid w:val="1D42DC9E"/>
    <w:rsid w:val="1DA7B780"/>
    <w:rsid w:val="1DAAE336"/>
    <w:rsid w:val="1E0F6831"/>
    <w:rsid w:val="1E321694"/>
    <w:rsid w:val="1F0F0D41"/>
    <w:rsid w:val="1F1BC1CD"/>
    <w:rsid w:val="1FBEB0B9"/>
    <w:rsid w:val="206385FE"/>
    <w:rsid w:val="20FAC664"/>
    <w:rsid w:val="21780C15"/>
    <w:rsid w:val="2181B98A"/>
    <w:rsid w:val="22A4F1B4"/>
    <w:rsid w:val="2356B78F"/>
    <w:rsid w:val="23B129A1"/>
    <w:rsid w:val="240A3808"/>
    <w:rsid w:val="2477D730"/>
    <w:rsid w:val="25083543"/>
    <w:rsid w:val="25499289"/>
    <w:rsid w:val="256E83BC"/>
    <w:rsid w:val="25732D7E"/>
    <w:rsid w:val="2583EEF0"/>
    <w:rsid w:val="25D97FEF"/>
    <w:rsid w:val="262712C1"/>
    <w:rsid w:val="262F5727"/>
    <w:rsid w:val="2688CF12"/>
    <w:rsid w:val="26AB1744"/>
    <w:rsid w:val="26CEC77E"/>
    <w:rsid w:val="27A0526F"/>
    <w:rsid w:val="27D0280B"/>
    <w:rsid w:val="27E70851"/>
    <w:rsid w:val="2823AE49"/>
    <w:rsid w:val="28AB98D8"/>
    <w:rsid w:val="28D07D5F"/>
    <w:rsid w:val="2915F093"/>
    <w:rsid w:val="2982FEA3"/>
    <w:rsid w:val="29A1F8D7"/>
    <w:rsid w:val="29A8CDCB"/>
    <w:rsid w:val="29DE0341"/>
    <w:rsid w:val="29ED2BE6"/>
    <w:rsid w:val="2A4BDD20"/>
    <w:rsid w:val="2AB88530"/>
    <w:rsid w:val="2B5FFBE5"/>
    <w:rsid w:val="2B805887"/>
    <w:rsid w:val="2C9A64E0"/>
    <w:rsid w:val="2CDB3E6D"/>
    <w:rsid w:val="2D01786D"/>
    <w:rsid w:val="2D3C277E"/>
    <w:rsid w:val="2DD7B2AA"/>
    <w:rsid w:val="2DE011D3"/>
    <w:rsid w:val="2E121923"/>
    <w:rsid w:val="2E929C1E"/>
    <w:rsid w:val="2EE8782B"/>
    <w:rsid w:val="2FAA8D62"/>
    <w:rsid w:val="2FCBF63C"/>
    <w:rsid w:val="306D276D"/>
    <w:rsid w:val="3107F6B3"/>
    <w:rsid w:val="3174865A"/>
    <w:rsid w:val="31C4CB85"/>
    <w:rsid w:val="327198F5"/>
    <w:rsid w:val="32B7E7CE"/>
    <w:rsid w:val="3325FF35"/>
    <w:rsid w:val="3327D55E"/>
    <w:rsid w:val="33B80A36"/>
    <w:rsid w:val="34AA1ECC"/>
    <w:rsid w:val="355F9D77"/>
    <w:rsid w:val="35877BDC"/>
    <w:rsid w:val="35C8B9CA"/>
    <w:rsid w:val="362B919A"/>
    <w:rsid w:val="3699CAD2"/>
    <w:rsid w:val="3717A332"/>
    <w:rsid w:val="374A99F0"/>
    <w:rsid w:val="37BC4A0A"/>
    <w:rsid w:val="37E4A115"/>
    <w:rsid w:val="381B54D0"/>
    <w:rsid w:val="385731BE"/>
    <w:rsid w:val="3897E46B"/>
    <w:rsid w:val="3898F4DD"/>
    <w:rsid w:val="38FAE52B"/>
    <w:rsid w:val="39928229"/>
    <w:rsid w:val="39FA626F"/>
    <w:rsid w:val="3A205129"/>
    <w:rsid w:val="3B219414"/>
    <w:rsid w:val="3B511C45"/>
    <w:rsid w:val="3B536C12"/>
    <w:rsid w:val="3B5C42C1"/>
    <w:rsid w:val="3BC0089D"/>
    <w:rsid w:val="3BF113D9"/>
    <w:rsid w:val="3C4A3AD7"/>
    <w:rsid w:val="3C6C6F0F"/>
    <w:rsid w:val="3D3851D9"/>
    <w:rsid w:val="3D3CD3FF"/>
    <w:rsid w:val="3D8A6891"/>
    <w:rsid w:val="3E379058"/>
    <w:rsid w:val="3F0D46A8"/>
    <w:rsid w:val="3F801C81"/>
    <w:rsid w:val="40048EEA"/>
    <w:rsid w:val="40A6EC8A"/>
    <w:rsid w:val="410024DE"/>
    <w:rsid w:val="413431B1"/>
    <w:rsid w:val="4149A44C"/>
    <w:rsid w:val="417FEAE9"/>
    <w:rsid w:val="4264A0CE"/>
    <w:rsid w:val="429E674A"/>
    <w:rsid w:val="42E0EABF"/>
    <w:rsid w:val="4375B69A"/>
    <w:rsid w:val="43DAEAD5"/>
    <w:rsid w:val="4468A5A0"/>
    <w:rsid w:val="44CB8D26"/>
    <w:rsid w:val="45BE5C0C"/>
    <w:rsid w:val="45CB69A4"/>
    <w:rsid w:val="463BDE2C"/>
    <w:rsid w:val="46443650"/>
    <w:rsid w:val="47CA502E"/>
    <w:rsid w:val="47DED942"/>
    <w:rsid w:val="4A2CD399"/>
    <w:rsid w:val="4ACB6331"/>
    <w:rsid w:val="4ACE1CAF"/>
    <w:rsid w:val="4ACFA9D2"/>
    <w:rsid w:val="4AD210CA"/>
    <w:rsid w:val="4BFDF3C9"/>
    <w:rsid w:val="4D3F0892"/>
    <w:rsid w:val="4DB74B5A"/>
    <w:rsid w:val="4DE4E760"/>
    <w:rsid w:val="4E327BF1"/>
    <w:rsid w:val="4E763A01"/>
    <w:rsid w:val="4F64F204"/>
    <w:rsid w:val="4F9F3580"/>
    <w:rsid w:val="4FE1B236"/>
    <w:rsid w:val="506D9812"/>
    <w:rsid w:val="51048AD9"/>
    <w:rsid w:val="51F90039"/>
    <w:rsid w:val="52006AC6"/>
    <w:rsid w:val="52166276"/>
    <w:rsid w:val="526E7B6A"/>
    <w:rsid w:val="52E3BCC7"/>
    <w:rsid w:val="533DFEF9"/>
    <w:rsid w:val="5349FD21"/>
    <w:rsid w:val="543D5360"/>
    <w:rsid w:val="5448AB6B"/>
    <w:rsid w:val="5494D59A"/>
    <w:rsid w:val="55596DC1"/>
    <w:rsid w:val="569B1BA7"/>
    <w:rsid w:val="56A97FC9"/>
    <w:rsid w:val="56C7649F"/>
    <w:rsid w:val="56E8CABE"/>
    <w:rsid w:val="57E9DAFD"/>
    <w:rsid w:val="587FBF3D"/>
    <w:rsid w:val="58CBF3EE"/>
    <w:rsid w:val="59492F58"/>
    <w:rsid w:val="59C24C16"/>
    <w:rsid w:val="59DB6BEA"/>
    <w:rsid w:val="59DEE330"/>
    <w:rsid w:val="5A007383"/>
    <w:rsid w:val="5A022A9F"/>
    <w:rsid w:val="5A077163"/>
    <w:rsid w:val="5B475277"/>
    <w:rsid w:val="5B774463"/>
    <w:rsid w:val="5BB0F3AE"/>
    <w:rsid w:val="5BBC2A1B"/>
    <w:rsid w:val="5C070B5C"/>
    <w:rsid w:val="5C442B3D"/>
    <w:rsid w:val="5D22728F"/>
    <w:rsid w:val="5D776451"/>
    <w:rsid w:val="5DB64824"/>
    <w:rsid w:val="5DBBD18C"/>
    <w:rsid w:val="5E893E21"/>
    <w:rsid w:val="5ECD2AA2"/>
    <w:rsid w:val="5F2DE739"/>
    <w:rsid w:val="5F85DD8C"/>
    <w:rsid w:val="5FDCF21B"/>
    <w:rsid w:val="60D1012D"/>
    <w:rsid w:val="60DDB99F"/>
    <w:rsid w:val="60E3A830"/>
    <w:rsid w:val="61215FB7"/>
    <w:rsid w:val="61428864"/>
    <w:rsid w:val="6167B6B9"/>
    <w:rsid w:val="61762BEA"/>
    <w:rsid w:val="6180B3A6"/>
    <w:rsid w:val="61A1DDC1"/>
    <w:rsid w:val="61D8AE57"/>
    <w:rsid w:val="61FC9689"/>
    <w:rsid w:val="62FC02E7"/>
    <w:rsid w:val="631A07E0"/>
    <w:rsid w:val="636E4C58"/>
    <w:rsid w:val="63AC0CCB"/>
    <w:rsid w:val="644D403C"/>
    <w:rsid w:val="64A51448"/>
    <w:rsid w:val="65F47164"/>
    <w:rsid w:val="66242C20"/>
    <w:rsid w:val="66655181"/>
    <w:rsid w:val="66ACFD7F"/>
    <w:rsid w:val="67796A59"/>
    <w:rsid w:val="6A853F1B"/>
    <w:rsid w:val="6C5801B3"/>
    <w:rsid w:val="6C6EF404"/>
    <w:rsid w:val="6CD09851"/>
    <w:rsid w:val="6CD98DCF"/>
    <w:rsid w:val="6D3DA73F"/>
    <w:rsid w:val="6DB47F0F"/>
    <w:rsid w:val="6F058E1B"/>
    <w:rsid w:val="70116D18"/>
    <w:rsid w:val="7030F32E"/>
    <w:rsid w:val="70D8E45B"/>
    <w:rsid w:val="7152DCB9"/>
    <w:rsid w:val="71ED0EDD"/>
    <w:rsid w:val="71F4325E"/>
    <w:rsid w:val="72D400DC"/>
    <w:rsid w:val="72DC5682"/>
    <w:rsid w:val="73194DA6"/>
    <w:rsid w:val="735FAEB2"/>
    <w:rsid w:val="74CF3684"/>
    <w:rsid w:val="74E23A00"/>
    <w:rsid w:val="74E6564C"/>
    <w:rsid w:val="7501EF3B"/>
    <w:rsid w:val="76671408"/>
    <w:rsid w:val="76CF7BE0"/>
    <w:rsid w:val="7701124B"/>
    <w:rsid w:val="7720EA03"/>
    <w:rsid w:val="77281CDC"/>
    <w:rsid w:val="774FC4A1"/>
    <w:rsid w:val="77AA3A7E"/>
    <w:rsid w:val="77ECE7EA"/>
    <w:rsid w:val="785A275C"/>
    <w:rsid w:val="78C7E353"/>
    <w:rsid w:val="7929D89D"/>
    <w:rsid w:val="7B410101"/>
    <w:rsid w:val="7CDE6BEE"/>
    <w:rsid w:val="7CE13EB9"/>
    <w:rsid w:val="7DD81262"/>
    <w:rsid w:val="7DD8CBAA"/>
    <w:rsid w:val="7DEFF067"/>
    <w:rsid w:val="7E47E45C"/>
    <w:rsid w:val="7ED48CEF"/>
    <w:rsid w:val="7EED0266"/>
    <w:rsid w:val="7F6E6819"/>
    <w:rsid w:val="7FFEC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997114EB-AE66-412E-9307-13BE5ACB2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DA1CF0"/>
    <w:rPr>
      <w:rFonts w:ascii="Times New Roman" w:hAnsi="Times New Roman" w:cs="Times New Roman"/>
    </w:rPr>
  </w:style>
  <w:style w:type="paragraph" w:customStyle="1" w:styleId="paragraph">
    <w:name w:val="paragraph"/>
    <w:basedOn w:val="Normal"/>
    <w:rsid w:val="009B53FA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/>
    </w:rPr>
  </w:style>
  <w:style w:type="character" w:customStyle="1" w:styleId="normaltextrun">
    <w:name w:val="normaltextrun"/>
    <w:basedOn w:val="DefaultParagraphFont"/>
    <w:rsid w:val="009B53FA"/>
  </w:style>
  <w:style w:type="character" w:customStyle="1" w:styleId="eop">
    <w:name w:val="eop"/>
    <w:basedOn w:val="DefaultParagraphFont"/>
    <w:rsid w:val="009B53FA"/>
  </w:style>
  <w:style w:type="character" w:customStyle="1" w:styleId="contentcontrolboundarysink">
    <w:name w:val="contentcontrolboundarysink"/>
    <w:basedOn w:val="DefaultParagraphFont"/>
    <w:rsid w:val="009B53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markee@clin.au.dk" TargetMode="External"/><Relationship Id="rId18" Type="http://schemas.openxmlformats.org/officeDocument/2006/relationships/hyperlink" Target="https://www.merriam-webster.com/dictionary/carotid" TargetMode="External"/><Relationship Id="rId26" Type="http://schemas.openxmlformats.org/officeDocument/2006/relationships/hyperlink" Target="https://www.merriam-webster.com/dictionary/pulmonary" TargetMode="External"/><Relationship Id="rId39" Type="http://schemas.openxmlformats.org/officeDocument/2006/relationships/footer" Target="footer2.xml"/><Relationship Id="rId21" Type="http://schemas.openxmlformats.org/officeDocument/2006/relationships/hyperlink" Target="https://www.merriam-webster.com/dictionary/catheterization" TargetMode="External"/><Relationship Id="rId34" Type="http://schemas.openxmlformats.org/officeDocument/2006/relationships/hyperlink" Target="https://www.merriam-webster.com/dictionary/polyvinyl" TargetMode="External"/><Relationship Id="rId7" Type="http://schemas.openxmlformats.org/officeDocument/2006/relationships/hyperlink" Target="https://review.jove.com/files_upload.php?src=21417148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anesthetized" TargetMode="External"/><Relationship Id="rId20" Type="http://schemas.openxmlformats.org/officeDocument/2006/relationships/hyperlink" Target="https://www.merriam-webster.com/dictionary/femoral" TargetMode="External"/><Relationship Id="rId29" Type="http://schemas.openxmlformats.org/officeDocument/2006/relationships/hyperlink" Target="https://www.merriam-webster.com/dictionary/preload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lasse@clin.au.dk" TargetMode="External"/><Relationship Id="rId24" Type="http://schemas.openxmlformats.org/officeDocument/2006/relationships/hyperlink" Target="https://www.merriam-webster.com/dictionary/systole" TargetMode="External"/><Relationship Id="rId32" Type="http://schemas.openxmlformats.org/officeDocument/2006/relationships/hyperlink" Target="https://www.merriam-webster.com/dictionary/cardiogenic" TargetMode="External"/><Relationship Id="rId37" Type="http://schemas.openxmlformats.org/officeDocument/2006/relationships/header" Target="header1.xml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mailto:olmoel@rm.dk" TargetMode="External"/><Relationship Id="rId23" Type="http://schemas.openxmlformats.org/officeDocument/2006/relationships/hyperlink" Target="https://www.merriam-webster.com/dictionary/fluoroscopic" TargetMode="External"/><Relationship Id="rId28" Type="http://schemas.openxmlformats.org/officeDocument/2006/relationships/hyperlink" Target="https://www.merriam-webster.com/dictionary/vena%20cava" TargetMode="External"/><Relationship Id="rId36" Type="http://schemas.openxmlformats.org/officeDocument/2006/relationships/hyperlink" Target="https://www.merriam-webster.com/dictionary/ejection" TargetMode="External"/><Relationship Id="rId10" Type="http://schemas.openxmlformats.org/officeDocument/2006/relationships/hyperlink" Target="mailto:krisbe@rm.dk" TargetMode="External"/><Relationship Id="rId19" Type="http://schemas.openxmlformats.org/officeDocument/2006/relationships/hyperlink" Target="https://www.merriam-webster.com/dictionary/jugular" TargetMode="External"/><Relationship Id="rId31" Type="http://schemas.openxmlformats.org/officeDocument/2006/relationships/hyperlink" Target="https://www.merriam-webster.com/dictionary/elastanc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eroni@rm.dk" TargetMode="External"/><Relationship Id="rId14" Type="http://schemas.openxmlformats.org/officeDocument/2006/relationships/hyperlink" Target="mailto:niggop@rm.dk" TargetMode="External"/><Relationship Id="rId22" Type="http://schemas.openxmlformats.org/officeDocument/2006/relationships/hyperlink" Target="https://www.merriam-webster.com/dictionary/embolization" TargetMode="External"/><Relationship Id="rId27" Type="http://schemas.openxmlformats.org/officeDocument/2006/relationships/hyperlink" Target="https://www.merriam-webster.com/dictionary/hemodynamics" TargetMode="External"/><Relationship Id="rId30" Type="http://schemas.openxmlformats.org/officeDocument/2006/relationships/hyperlink" Target="https://www.merriam-webster.com/dictionary/ectopic" TargetMode="External"/><Relationship Id="rId35" Type="http://schemas.openxmlformats.org/officeDocument/2006/relationships/hyperlink" Target="https://www.merriam-webster.com/dictionary/ischemia" TargetMode="External"/><Relationship Id="rId8" Type="http://schemas.openxmlformats.org/officeDocument/2006/relationships/hyperlink" Target="mailto:alelar@clin.au.dk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mads.dam@clin.au.dk" TargetMode="External"/><Relationship Id="rId17" Type="http://schemas.openxmlformats.org/officeDocument/2006/relationships/hyperlink" Target="https://www.merriam-webster.com/dictionary/ventilator" TargetMode="External"/><Relationship Id="rId25" Type="http://schemas.openxmlformats.org/officeDocument/2006/relationships/hyperlink" Target="https://www.merriam-webster.com/dictionary/aortic" TargetMode="External"/><Relationship Id="rId33" Type="http://schemas.openxmlformats.org/officeDocument/2006/relationships/hyperlink" Target="https://www.merriam-webster.com/dictionary/microembolization" TargetMode="External"/><Relationship Id="rId38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15</Pages>
  <Words>3144</Words>
  <Characters>17927</Characters>
  <Application>Microsoft Office Word</Application>
  <DocSecurity>0</DocSecurity>
  <Lines>149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3</cp:revision>
  <cp:lastPrinted>2026-06-04T09:56:00Z</cp:lastPrinted>
  <dcterms:created xsi:type="dcterms:W3CDTF">2026-06-04T09:55:00Z</dcterms:created>
  <dcterms:modified xsi:type="dcterms:W3CDTF">2026-06-04T09:57:00Z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