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x2scqnfs4dc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Autocycler Plasmid Assembly Workflow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This workflow walks through each step of a long-read plasmid assembly pipeline built around Autocycler. Steps are presented individually so users can follow along, understand what's happening at each stage, and manually inspect results.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 scripted version of this pipeline that handles all of this automatically is available at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https://github.com/CaisonWarner/plasmid-assembly-workflow</w:t>
        </w:r>
      </w:hyperlink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keepNext w:val="0"/>
        <w:keepLines w:val="0"/>
        <w:spacing w:after="80" w:lineRule="auto"/>
        <w:rPr>
          <w:b w:val="1"/>
          <w:bCs w:val="1"/>
          <w:sz w:val="46"/>
          <w:szCs w:val="46"/>
        </w:rPr>
      </w:pPr>
      <w:bookmarkStart w:colFirst="0" w:colLast="0" w:name="_txj8g4ty5ar6" w:id="1"/>
      <w:bookmarkEnd w:id="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4.0.1  Software Installation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workflow requires several bioinformatics tools. Installation is simplified using </w:t>
      </w:r>
      <w:r w:rsidDel="00000000" w:rsidR="00000000" w:rsidRPr="00000000">
        <w:rPr>
          <w:b w:val="1"/>
          <w:bCs w:val="1"/>
          <w:rtl w:val="0"/>
        </w:rPr>
        <w:t xml:space="preserve">Conda</w:t>
      </w:r>
      <w:r w:rsidDel="00000000" w:rsidR="00000000" w:rsidRPr="00000000">
        <w:rPr>
          <w:rtl w:val="0"/>
        </w:rPr>
        <w:t xml:space="preserve"> and the provided </w:t>
      </w:r>
      <w:r w:rsidDel="00000000" w:rsidR="00000000" w:rsidRPr="00000000">
        <w:rPr>
          <w:b w:val="1"/>
          <w:bCs w:val="1"/>
          <w:rtl w:val="0"/>
        </w:rPr>
        <w:t xml:space="preserve">environment YAML file</w:t>
      </w:r>
      <w:r w:rsidDel="00000000" w:rsidR="00000000" w:rsidRPr="00000000">
        <w:rPr>
          <w:rtl w:val="0"/>
        </w:rPr>
        <w:t xml:space="preserve">. Located here: https://github.com/CaisonWarner/plasmid-assembly-workflow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Install Miniconda if it is not already installed: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color w:val="1155cc"/>
          <w:u w:val="singl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https://docs.conda.io/en/latest/miniconda.html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 the analysis environment using the provided YAML file:</w:t>
      </w:r>
    </w:p>
    <w:p w:rsidR="00000000" w:rsidDel="00000000" w:rsidP="00000000" w:rsidRDefault="00000000" w:rsidRPr="00000000" w14:paraId="0000000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conda env create -f autocycler_environment.yml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Activate the environment:</w:t>
      </w:r>
    </w:p>
    <w:p w:rsidR="00000000" w:rsidDel="00000000" w:rsidP="00000000" w:rsidRDefault="00000000" w:rsidRPr="00000000" w14:paraId="0000000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rtl w:val="0"/>
        </w:rPr>
        <w:t xml:space="preserve">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conda activate autocycler_env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Additional documentation for major tools: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Autocycler</w:t>
        <w:br w:type="textWrapping"/>
      </w:r>
      <w:hyperlink r:id="rId9">
        <w:r w:rsidDel="00000000" w:rsidR="00000000" w:rsidRPr="00000000">
          <w:rPr>
            <w:rtl w:val="0"/>
          </w:rPr>
          <w:t xml:space="preserve"> </w:t>
        </w:r>
      </w:hyperlink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https://github.com/rrwick/Autocycler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Medaka</w:t>
        <w:br w:type="textWrapping"/>
      </w:r>
      <w:hyperlink r:id="rId11">
        <w:r w:rsidDel="00000000" w:rsidR="00000000" w:rsidRPr="00000000">
          <w:rPr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https://github.com/nanoporetech/medaka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Bandage</w:t>
        <w:br w:type="textWrapping"/>
      </w:r>
      <w:hyperlink r:id="rId13">
        <w:r w:rsidDel="00000000" w:rsidR="00000000" w:rsidRPr="00000000">
          <w:rPr>
            <w:rtl w:val="0"/>
          </w:rPr>
          <w:t xml:space="preserve"> </w:t>
        </w:r>
      </w:hyperlink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https://github.com/rrwick/Bandage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DNAapler</w:t>
        <w:br w:type="textWrapping"/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https://github.com/gbouras13/dnaapler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b w:val="1"/>
          <w:bCs w:val="1"/>
          <w:sz w:val="46"/>
          <w:szCs w:val="46"/>
        </w:rPr>
      </w:pPr>
      <w:bookmarkStart w:colFirst="0" w:colLast="0" w:name="_c652z8imtu7a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4.0.2 Recommended Directory Structure</w:t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Create a working directory structure before beginning the analysis.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mkdir -p raw_reads qc filtered_reads subsampled_reads assemblies autocycler_out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Example directory layout: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project/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├── raw_reads/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│   └── sample.fastq.gz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├── qc/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├── filtered_reads/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├── subsampled_reads/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├── assemblies/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└── autocycler_out/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Place the FASTQ file corresponding to a </w:t>
      </w:r>
      <w:r w:rsidDel="00000000" w:rsidR="00000000" w:rsidRPr="00000000">
        <w:rPr>
          <w:b w:val="1"/>
          <w:bCs w:val="1"/>
          <w:rtl w:val="0"/>
        </w:rPr>
        <w:t xml:space="preserve">single barcode/sample</w:t>
      </w:r>
      <w:r w:rsidDel="00000000" w:rsidR="00000000" w:rsidRPr="00000000">
        <w:rPr>
          <w:rtl w:val="0"/>
        </w:rPr>
        <w:t xml:space="preserve"> inside: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raw_reads/sample.fastq.gz</w:t>
      </w:r>
    </w:p>
    <w:p w:rsidR="00000000" w:rsidDel="00000000" w:rsidP="00000000" w:rsidRDefault="00000000" w:rsidRPr="00000000" w14:paraId="00000024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mkd55ezh98i" w:id="3"/>
      <w:bookmarkEnd w:id="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4.1 Assess Sequencing Run Quality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Assess read quality and read length distribution using </w:t>
      </w:r>
      <w:r w:rsidDel="00000000" w:rsidR="00000000" w:rsidRPr="00000000">
        <w:rPr>
          <w:b w:val="1"/>
          <w:bCs w:val="1"/>
          <w:rtl w:val="0"/>
        </w:rPr>
        <w:t xml:space="preserve">Nanoq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nanoq raw_reads/sample.fastq.gz --stats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Important metrics to evaluate include: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tl w:val="0"/>
        </w:rPr>
        <w:t xml:space="preserve">total read count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mean read length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N50 read length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tl w:val="0"/>
        </w:rPr>
        <w:t xml:space="preserve">mean Q-score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Proceed if read lengths and yield are consistent with a good quality run and necessary length.</w:t>
      </w:r>
    </w:p>
    <w:p w:rsidR="00000000" w:rsidDel="00000000" w:rsidP="00000000" w:rsidRDefault="00000000" w:rsidRPr="00000000" w14:paraId="0000002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93sslqn5gl9" w:id="4"/>
      <w:bookmarkEnd w:id="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Optional: 4.2 Remove Barcode Adapters (If Necessary)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barcode trimming was </w:t>
      </w:r>
      <w:r w:rsidDel="00000000" w:rsidR="00000000" w:rsidRPr="00000000">
        <w:rPr>
          <w:b w:val="1"/>
          <w:bCs w:val="1"/>
          <w:rtl w:val="0"/>
        </w:rPr>
        <w:t xml:space="preserve">not performed during basecalling</w:t>
      </w:r>
      <w:r w:rsidDel="00000000" w:rsidR="00000000" w:rsidRPr="00000000">
        <w:rPr>
          <w:rtl w:val="0"/>
        </w:rPr>
        <w:t xml:space="preserve">, remove adapters using </w:t>
      </w:r>
      <w:r w:rsidDel="00000000" w:rsidR="00000000" w:rsidRPr="00000000">
        <w:rPr>
          <w:b w:val="1"/>
          <w:bCs w:val="1"/>
          <w:rtl w:val="0"/>
        </w:rPr>
        <w:t xml:space="preserve">Porechop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porechop \</w:t>
      </w:r>
    </w:p>
    <w:p w:rsidR="00000000" w:rsidDel="00000000" w:rsidP="00000000" w:rsidRDefault="00000000" w:rsidRPr="00000000" w14:paraId="0000003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-i raw_reads/sample.fastq.gz \</w:t>
      </w:r>
    </w:p>
    <w:p w:rsidR="00000000" w:rsidDel="00000000" w:rsidP="00000000" w:rsidRDefault="00000000" w:rsidRPr="00000000" w14:paraId="0000003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-o filtered_reads/trimmed.fastq.gz \</w:t>
      </w:r>
    </w:p>
    <w:p w:rsidR="00000000" w:rsidDel="00000000" w:rsidP="00000000" w:rsidRDefault="00000000" w:rsidRPr="00000000" w14:paraId="00000033">
      <w:pPr>
        <w:rPr>
          <w:rFonts w:ascii="Roboto Mono" w:cs="Roboto Mono" w:eastAsia="Roboto Mono" w:hAnsi="Roboto Mono"/>
          <w:color w:val="c5221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--threads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barcodes were already removed during basecalling, proceed directly using the raw FASTQ file.</w:t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qm74yhbg2ya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4.3 Trim and Filter Reads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Apply light read filtering </w:t>
      </w:r>
      <w:r w:rsidDel="00000000" w:rsidR="00000000" w:rsidRPr="00000000">
        <w:rPr>
          <w:rtl w:val="0"/>
        </w:rPr>
        <w:t xml:space="preserve">using </w:t>
      </w:r>
      <w:r w:rsidDel="00000000" w:rsidR="00000000" w:rsidRPr="00000000">
        <w:rPr>
          <w:b w:val="1"/>
          <w:bCs w:val="1"/>
          <w:rtl w:val="0"/>
        </w:rPr>
        <w:t xml:space="preserve">Filtlong</w:t>
      </w:r>
      <w:r w:rsidDel="00000000" w:rsidR="00000000" w:rsidRPr="00000000">
        <w:rPr>
          <w:rtl w:val="0"/>
        </w:rPr>
        <w:t xml:space="preserve"> to remove the lowest-quality reads while retaining ~90% of the dataset.</w:t>
      </w:r>
    </w:p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filtlong --min_length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500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--keep_percent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90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raw_reads/sample.fastq.gz &gt; filtered_reads/reads.fastq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Compress the filtered reads: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gzip filtered_reads/reads.fastq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Filtered reads will now be located at: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filtered_reads/reads.fastq.gz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1xjtolp66yx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Optional: Aggressive Filtering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assemblies later show evidence of chimeric contigs, increase filtering stringency:</w:t>
      </w:r>
    </w:p>
    <w:p w:rsidR="00000000" w:rsidDel="00000000" w:rsidP="00000000" w:rsidRDefault="00000000" w:rsidRPr="00000000" w14:paraId="0000004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filtlong --min_length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3000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--keep_percent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90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raw_reads/sample.fastq.gz &gt; filtered_reads/reads.fastq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jzn1jhxvn38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4.4 Subsample Reads for Autocycler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Autocycler requires multiple subsampled read sets to generate independent assemblies. A genome size estimate is required to control the subsampling depth from the reads. 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First determine genome size automatically:</w:t>
      </w:r>
    </w:p>
    <w:p w:rsidR="00000000" w:rsidDel="00000000" w:rsidP="00000000" w:rsidRDefault="00000000" w:rsidRPr="00000000" w14:paraId="0000004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threads=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16 </w:t>
      </w:r>
      <w:r w:rsidDel="00000000" w:rsidR="00000000" w:rsidRPr="00000000">
        <w:rPr>
          <w:rFonts w:ascii="Roboto Mono" w:cs="Roboto Mono" w:eastAsia="Roboto Mono" w:hAnsi="Roboto Mono"/>
          <w:color w:val="b80672"/>
          <w:rtl w:val="0"/>
        </w:rPr>
        <w:t xml:space="preserve"># change this to accommodate your CPU</w:t>
      </w:r>
    </w:p>
    <w:p w:rsidR="00000000" w:rsidDel="00000000" w:rsidP="00000000" w:rsidRDefault="00000000" w:rsidRPr="00000000" w14:paraId="0000004A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genome_size=$(autocycler helper genome_size \</w:t>
      </w:r>
    </w:p>
    <w:p w:rsidR="00000000" w:rsidDel="00000000" w:rsidP="00000000" w:rsidRDefault="00000000" w:rsidRPr="00000000" w14:paraId="0000004C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--reads filtered_reads/reads.fastq.gz \</w:t>
      </w:r>
    </w:p>
    <w:p w:rsidR="00000000" w:rsidDel="00000000" w:rsidP="00000000" w:rsidRDefault="00000000" w:rsidRPr="00000000" w14:paraId="0000004D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--threads $threads)</w:t>
      </w:r>
    </w:p>
    <w:p w:rsidR="00000000" w:rsidDel="00000000" w:rsidP="00000000" w:rsidRDefault="00000000" w:rsidRPr="00000000" w14:paraId="0000004E">
      <w:pPr>
        <w:spacing w:after="240" w:before="240" w:lineRule="auto"/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Generate four subsampled </w:t>
      </w:r>
      <w:r w:rsidDel="00000000" w:rsidR="00000000" w:rsidRPr="00000000">
        <w:rPr>
          <w:rFonts w:ascii="Roboto Mono" w:cs="Roboto Mono" w:eastAsia="Roboto Mono" w:hAnsi="Roboto Mono"/>
          <w:color w:val="9334e6"/>
          <w:rtl w:val="0"/>
        </w:rPr>
        <w:t xml:space="preserve">read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sets:</w:t>
      </w:r>
    </w:p>
    <w:p w:rsidR="00000000" w:rsidDel="00000000" w:rsidP="00000000" w:rsidRDefault="00000000" w:rsidRPr="00000000" w14:paraId="0000004F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subsample \</w:t>
      </w:r>
    </w:p>
    <w:p w:rsidR="00000000" w:rsidDel="00000000" w:rsidP="00000000" w:rsidRDefault="00000000" w:rsidRPr="00000000" w14:paraId="00000050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--reads filtered_reads/reads.fastq.gz \</w:t>
      </w:r>
    </w:p>
    <w:p w:rsidR="00000000" w:rsidDel="00000000" w:rsidP="00000000" w:rsidRDefault="00000000" w:rsidRPr="00000000" w14:paraId="0000005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--out_dir subsampled_reads \</w:t>
      </w:r>
    </w:p>
    <w:p w:rsidR="00000000" w:rsidDel="00000000" w:rsidP="00000000" w:rsidRDefault="00000000" w:rsidRPr="00000000" w14:paraId="00000052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--genome_size $genome_size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will generate: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subsampled_reads/sample_01.fastq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subsampled_reads/sample_02.fastq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subsampled_reads/sample_03.fastq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subsampled_reads/sample_04.fastq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ch9g4lt39s8" w:id="8"/>
      <w:bookmarkEnd w:id="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4.5 Generate Input Assemblies</w:t>
      </w:r>
    </w:p>
    <w:p w:rsidR="00000000" w:rsidDel="00000000" w:rsidP="00000000" w:rsidRDefault="00000000" w:rsidRPr="00000000" w14:paraId="0000005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read subset is assembled using multiple assemblers recommended by the Autocycler workflow. By using multiple assemblies and assemblers, regions of disagreement are discovered and corrected by autocycler. </w:t>
      </w:r>
    </w:p>
    <w:p w:rsidR="00000000" w:rsidDel="00000000" w:rsidP="00000000" w:rsidRDefault="00000000" w:rsidRPr="00000000" w14:paraId="0000005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threads=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16 </w:t>
      </w:r>
      <w:r w:rsidDel="00000000" w:rsidR="00000000" w:rsidRPr="00000000">
        <w:rPr>
          <w:rFonts w:ascii="Roboto Mono" w:cs="Roboto Mono" w:eastAsia="Roboto Mono" w:hAnsi="Roboto Mono"/>
          <w:color w:val="b80672"/>
          <w:rtl w:val="0"/>
        </w:rPr>
        <w:t xml:space="preserve"># change this to accommodate your CPU</w:t>
      </w:r>
    </w:p>
    <w:p w:rsidR="00000000" w:rsidDel="00000000" w:rsidP="00000000" w:rsidRDefault="00000000" w:rsidRPr="00000000" w14:paraId="0000005E">
      <w:pPr>
        <w:rPr>
          <w:rFonts w:ascii="Roboto Mono" w:cs="Roboto Mono" w:eastAsia="Roboto Mono" w:hAnsi="Roboto Mono"/>
          <w:color w:val="b8067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Roboto Mono" w:cs="Roboto Mono" w:eastAsia="Roboto Mono" w:hAnsi="Roboto Mono"/>
          <w:color w:val="1967d2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for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assembler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canu flye miniasm myloasm necat plassembler raven;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</w:t>
      </w:r>
    </w:p>
    <w:p w:rsidR="00000000" w:rsidDel="00000000" w:rsidP="00000000" w:rsidRDefault="00000000" w:rsidRPr="00000000" w14:paraId="00000060">
      <w:pPr>
        <w:rPr>
          <w:rFonts w:ascii="Roboto Mono" w:cs="Roboto Mono" w:eastAsia="Roboto Mono" w:hAnsi="Roboto Mono"/>
          <w:color w:val="1967d2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for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i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in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01 02 03 04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;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</w:t>
      </w:r>
    </w:p>
    <w:p w:rsidR="00000000" w:rsidDel="00000000" w:rsidP="00000000" w:rsidRDefault="00000000" w:rsidRPr="00000000" w14:paraId="00000061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helper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"$assembler"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\</w:t>
      </w:r>
    </w:p>
    <w:p w:rsidR="00000000" w:rsidDel="00000000" w:rsidP="00000000" w:rsidRDefault="00000000" w:rsidRPr="00000000" w14:paraId="00000062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--reads subsampled_reads/sample_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$i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.fastq \</w:t>
      </w:r>
    </w:p>
    <w:p w:rsidR="00000000" w:rsidDel="00000000" w:rsidP="00000000" w:rsidRDefault="00000000" w:rsidRPr="00000000" w14:paraId="0000006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--out_prefix assemblies/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"$assembler"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_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$i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\</w:t>
      </w:r>
    </w:p>
    <w:p w:rsidR="00000000" w:rsidDel="00000000" w:rsidP="00000000" w:rsidRDefault="00000000" w:rsidRPr="00000000" w14:paraId="0000006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--threads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"$threads"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\</w:t>
      </w:r>
    </w:p>
    <w:p w:rsidR="00000000" w:rsidDel="00000000" w:rsidP="00000000" w:rsidRDefault="00000000" w:rsidRPr="00000000" w14:paraId="00000065">
      <w:pPr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--genome_size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"$genome_size"</w:t>
      </w:r>
    </w:p>
    <w:p w:rsidR="00000000" w:rsidDel="00000000" w:rsidP="00000000" w:rsidRDefault="00000000" w:rsidRPr="00000000" w14:paraId="00000066">
      <w:pPr>
        <w:rPr>
          <w:rFonts w:ascii="Roboto Mono" w:cs="Roboto Mono" w:eastAsia="Roboto Mono" w:hAnsi="Roboto Mono"/>
          <w:color w:val="1967d2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done</w:t>
      </w:r>
    </w:p>
    <w:p w:rsidR="00000000" w:rsidDel="00000000" w:rsidP="00000000" w:rsidRDefault="00000000" w:rsidRPr="00000000" w14:paraId="00000067">
      <w:pPr>
        <w:rPr>
          <w:rFonts w:ascii="Roboto Mono" w:cs="Roboto Mono" w:eastAsia="Roboto Mono" w:hAnsi="Roboto Mono"/>
          <w:color w:val="1967d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Each assembler produces a </w:t>
      </w:r>
      <w:r w:rsidDel="00000000" w:rsidR="00000000" w:rsidRPr="00000000">
        <w:rPr>
          <w:b w:val="1"/>
          <w:bCs w:val="1"/>
          <w:rtl w:val="0"/>
        </w:rPr>
        <w:t xml:space="preserve">.gfa assembly graph</w:t>
      </w:r>
      <w:r w:rsidDel="00000000" w:rsidR="00000000" w:rsidRPr="00000000">
        <w:rPr>
          <w:rtl w:val="0"/>
        </w:rPr>
        <w:t xml:space="preserve"> and a corresponding </w:t>
      </w:r>
      <w:r w:rsidDel="00000000" w:rsidR="00000000" w:rsidRPr="00000000">
        <w:rPr>
          <w:b w:val="1"/>
          <w:bCs w:val="1"/>
          <w:rtl w:val="0"/>
        </w:rPr>
        <w:t xml:space="preserve">contig .fasta file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xewnvlgz1ah" w:id="9"/>
      <w:bookmarkEnd w:id="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4.5.1 Inspect Assemblies Using Bandage (Manual Step)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Open each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.gfa</w:t>
      </w:r>
      <w:r w:rsidDel="00000000" w:rsidR="00000000" w:rsidRPr="00000000">
        <w:rPr>
          <w:rtl w:val="0"/>
        </w:rPr>
        <w:t xml:space="preserve"> assembly graph in </w:t>
      </w:r>
      <w:r w:rsidDel="00000000" w:rsidR="00000000" w:rsidRPr="00000000">
        <w:rPr>
          <w:b w:val="1"/>
          <w:bCs w:val="1"/>
          <w:rtl w:val="0"/>
        </w:rPr>
        <w:t xml:space="preserve">Bandage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Evaluate assemblies for:</w:t>
      </w:r>
    </w:p>
    <w:p w:rsidR="00000000" w:rsidDel="00000000" w:rsidP="00000000" w:rsidRDefault="00000000" w:rsidRPr="00000000" w14:paraId="0000006E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circular plasmid contigs</w:t>
      </w:r>
    </w:p>
    <w:p w:rsidR="00000000" w:rsidDel="00000000" w:rsidP="00000000" w:rsidRDefault="00000000" w:rsidRPr="00000000" w14:paraId="0000006F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consistent plasmid sizes across assemblers</w:t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absence of chimeric joins</w:t>
      </w:r>
    </w:p>
    <w:p w:rsidR="00000000" w:rsidDel="00000000" w:rsidP="00000000" w:rsidRDefault="00000000" w:rsidRPr="00000000" w14:paraId="0000007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Assemblers capable of reporting circular contigs include: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Raven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Flye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Miniasm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Myloasm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Plassembler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Assemblies from </w:t>
      </w:r>
      <w:r w:rsidDel="00000000" w:rsidR="00000000" w:rsidRPr="00000000">
        <w:rPr>
          <w:b w:val="1"/>
          <w:bCs w:val="1"/>
          <w:rtl w:val="0"/>
        </w:rPr>
        <w:t xml:space="preserve">Canu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bCs w:val="1"/>
          <w:rtl w:val="0"/>
        </w:rPr>
        <w:t xml:space="preserve">NECAT</w:t>
      </w:r>
      <w:r w:rsidDel="00000000" w:rsidR="00000000" w:rsidRPr="00000000">
        <w:rPr>
          <w:rtl w:val="0"/>
        </w:rPr>
        <w:t xml:space="preserve"> produce linear contigs; identify plasmid candidates based on size similarity to circular assemblies.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assemblies contain </w:t>
      </w:r>
      <w:r w:rsidDel="00000000" w:rsidR="00000000" w:rsidRPr="00000000">
        <w:rPr>
          <w:b w:val="1"/>
          <w:bCs w:val="1"/>
          <w:rtl w:val="0"/>
        </w:rPr>
        <w:t xml:space="preserve">only linear contigs</w:t>
      </w:r>
      <w:r w:rsidDel="00000000" w:rsidR="00000000" w:rsidRPr="00000000">
        <w:rPr>
          <w:rtl w:val="0"/>
        </w:rPr>
        <w:t xml:space="preserve">, remove those assemblies from the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assemblies/</w:t>
      </w:r>
      <w:r w:rsidDel="00000000" w:rsidR="00000000" w:rsidRPr="00000000">
        <w:rPr>
          <w:rtl w:val="0"/>
        </w:rPr>
        <w:t xml:space="preserve"> directory.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assemblies contain </w:t>
      </w:r>
      <w:r w:rsidDel="00000000" w:rsidR="00000000" w:rsidRPr="00000000">
        <w:rPr>
          <w:b w:val="1"/>
          <w:bCs w:val="1"/>
          <w:rtl w:val="0"/>
        </w:rPr>
        <w:t xml:space="preserve">small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u w:val="single"/>
          <w:rtl w:val="0"/>
        </w:rPr>
        <w:t xml:space="preserve">unsupported</w:t>
      </w:r>
      <w:r w:rsidDel="00000000" w:rsidR="00000000" w:rsidRPr="00000000">
        <w:rPr>
          <w:b w:val="1"/>
          <w:bCs w:val="1"/>
          <w:rtl w:val="0"/>
        </w:rPr>
        <w:t xml:space="preserve"> contigs</w:t>
      </w:r>
      <w:r w:rsidDel="00000000" w:rsidR="00000000" w:rsidRPr="00000000">
        <w:rPr>
          <w:rtl w:val="0"/>
        </w:rPr>
        <w:t xml:space="preserve">, remove those contigs prior to consensus generation.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1601212" cy="1300233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1212" cy="13002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many assemblies show </w:t>
      </w:r>
      <w:r w:rsidDel="00000000" w:rsidR="00000000" w:rsidRPr="00000000">
        <w:rPr>
          <w:b w:val="1"/>
          <w:bCs w:val="1"/>
          <w:rtl w:val="0"/>
        </w:rPr>
        <w:t xml:space="preserve">chimeric joins</w:t>
      </w:r>
      <w:r w:rsidDel="00000000" w:rsidR="00000000" w:rsidRPr="00000000">
        <w:rPr>
          <w:rtl w:val="0"/>
        </w:rPr>
        <w:t xml:space="preserve">, return to Step 4.3 and increase filtering stringency.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/>
        <w:drawing>
          <wp:inline distB="114300" distT="114300" distL="114300" distR="114300">
            <wp:extent cx="1719263" cy="131263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9263" cy="131263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47tnrbeg96" w:id="10"/>
      <w:bookmarkEnd w:id="1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4.6 Generate Autocycler Consensus Assembly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Once assemblies have been manually curated, generate the final consensus assembly. 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Autocycler builds a consensus assembly through five sequential steps. </w:t>
      </w:r>
    </w:p>
    <w:p w:rsidR="00000000" w:rsidDel="00000000" w:rsidP="00000000" w:rsidRDefault="00000000" w:rsidRPr="00000000" w14:paraId="00000081">
      <w:pPr>
        <w:numPr>
          <w:ilvl w:val="0"/>
          <w:numId w:val="5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Compress </w:t>
      </w:r>
    </w:p>
    <w:p w:rsidR="00000000" w:rsidDel="00000000" w:rsidP="00000000" w:rsidRDefault="00000000" w:rsidRPr="00000000" w14:paraId="00000082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converts all input assemblies into a unified sequence graph representation. </w:t>
      </w:r>
    </w:p>
    <w:p w:rsidR="00000000" w:rsidDel="00000000" w:rsidP="00000000" w:rsidRDefault="00000000" w:rsidRPr="00000000" w14:paraId="00000083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Cluster </w:t>
      </w:r>
    </w:p>
    <w:p w:rsidR="00000000" w:rsidDel="00000000" w:rsidP="00000000" w:rsidRDefault="00000000" w:rsidRPr="00000000" w14:paraId="00000084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groups contigs across assemblers by sequence similarity, so that each cluster represents one distinct replicon (e.g., one plasmid). </w:t>
      </w:r>
    </w:p>
    <w:p w:rsidR="00000000" w:rsidDel="00000000" w:rsidP="00000000" w:rsidRDefault="00000000" w:rsidRPr="00000000" w14:paraId="00000085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Trim </w:t>
      </w:r>
    </w:p>
    <w:p w:rsidR="00000000" w:rsidDel="00000000" w:rsidP="00000000" w:rsidRDefault="00000000" w:rsidRPr="00000000" w14:paraId="00000086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removes unaligned overhangs at contig ends within each cluster, ensuring all sequences share the same boundaries. </w:t>
      </w:r>
    </w:p>
    <w:p w:rsidR="00000000" w:rsidDel="00000000" w:rsidP="00000000" w:rsidRDefault="00000000" w:rsidRPr="00000000" w14:paraId="00000087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Resolve </w:t>
      </w:r>
    </w:p>
    <w:p w:rsidR="00000000" w:rsidDel="00000000" w:rsidP="00000000" w:rsidRDefault="00000000" w:rsidRPr="00000000" w14:paraId="00000088">
      <w:pPr>
        <w:numPr>
          <w:ilvl w:val="1"/>
          <w:numId w:val="5"/>
        </w:numPr>
        <w:spacing w:after="0" w:afterAutospacing="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generates a per-cluster consensus sequence by performing a multiple sequence alignment of the trimmed contigs and taking the majority-rule base at each position. 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Combine </w:t>
      </w:r>
    </w:p>
    <w:p w:rsidR="00000000" w:rsidDel="00000000" w:rsidP="00000000" w:rsidRDefault="00000000" w:rsidRPr="00000000" w14:paraId="0000008A">
      <w:pPr>
        <w:numPr>
          <w:ilvl w:val="1"/>
          <w:numId w:val="5"/>
        </w:numPr>
        <w:spacing w:after="240" w:before="0" w:beforeAutospacing="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merges all resolved clusters into a single multi-FASTA output representing the final assembly.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Compress assemblies:</w:t>
      </w:r>
    </w:p>
    <w:p w:rsidR="00000000" w:rsidDel="00000000" w:rsidP="00000000" w:rsidRDefault="00000000" w:rsidRPr="00000000" w14:paraId="0000008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compress -i assemblies -a autocycler_out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Cluster assemblies:</w:t>
      </w:r>
    </w:p>
    <w:p w:rsidR="00000000" w:rsidDel="00000000" w:rsidP="00000000" w:rsidRDefault="00000000" w:rsidRPr="00000000" w14:paraId="0000009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cluster -a autocycler_out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Trim clusters:</w:t>
      </w:r>
    </w:p>
    <w:p w:rsidR="00000000" w:rsidDel="00000000" w:rsidP="00000000" w:rsidRDefault="00000000" w:rsidRPr="00000000" w14:paraId="0000009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Roboto Mono" w:cs="Roboto Mono" w:eastAsia="Roboto Mono" w:hAnsi="Roboto Mono"/>
          <w:color w:val="1967d2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for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c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autocycler_out/clustering/qc_pass/cluster_*;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</w:t>
      </w:r>
    </w:p>
    <w:p w:rsidR="00000000" w:rsidDel="00000000" w:rsidP="00000000" w:rsidRDefault="00000000" w:rsidRPr="00000000" w14:paraId="00000097">
      <w:pPr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trim -c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"$c"</w:t>
      </w:r>
    </w:p>
    <w:p w:rsidR="00000000" w:rsidDel="00000000" w:rsidP="00000000" w:rsidRDefault="00000000" w:rsidRPr="00000000" w14:paraId="00000098">
      <w:pPr>
        <w:rPr>
          <w:rFonts w:ascii="Roboto Mono" w:cs="Roboto Mono" w:eastAsia="Roboto Mono" w:hAnsi="Roboto Mono"/>
          <w:color w:val="1967d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Resolve clusters:</w:t>
      </w:r>
    </w:p>
    <w:p w:rsidR="00000000" w:rsidDel="00000000" w:rsidP="00000000" w:rsidRDefault="00000000" w:rsidRPr="00000000" w14:paraId="0000009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Roboto Mono" w:cs="Roboto Mono" w:eastAsia="Roboto Mono" w:hAnsi="Roboto Mono"/>
          <w:color w:val="1967d2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for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c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in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autocycler_out/clustering/qc_pass/cluster_*; </w:t>
      </w: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</w:t>
      </w:r>
    </w:p>
    <w:p w:rsidR="00000000" w:rsidDel="00000000" w:rsidP="00000000" w:rsidRDefault="00000000" w:rsidRPr="00000000" w14:paraId="0000009E">
      <w:pPr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resolve -c </w:t>
      </w: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"$c"</w:t>
      </w:r>
    </w:p>
    <w:p w:rsidR="00000000" w:rsidDel="00000000" w:rsidP="00000000" w:rsidRDefault="00000000" w:rsidRPr="00000000" w14:paraId="0000009F">
      <w:pPr>
        <w:rPr>
          <w:rFonts w:ascii="Roboto Mono" w:cs="Roboto Mono" w:eastAsia="Roboto Mono" w:hAnsi="Roboto Mono"/>
          <w:color w:val="1967d2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1967d2"/>
          <w:rtl w:val="0"/>
        </w:rPr>
        <w:t xml:space="preserve">done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Combine resolved clusters into final assembly:</w:t>
      </w:r>
    </w:p>
    <w:p w:rsidR="00000000" w:rsidDel="00000000" w:rsidP="00000000" w:rsidRDefault="00000000" w:rsidRPr="00000000" w14:paraId="000000A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autocycler combine \</w:t>
      </w:r>
    </w:p>
    <w:p w:rsidR="00000000" w:rsidDel="00000000" w:rsidP="00000000" w:rsidRDefault="00000000" w:rsidRPr="00000000" w14:paraId="000000A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-a autocycler_out \</w:t>
      </w:r>
    </w:p>
    <w:p w:rsidR="00000000" w:rsidDel="00000000" w:rsidP="00000000" w:rsidRDefault="00000000" w:rsidRPr="00000000" w14:paraId="000000A5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-i autocycler_out/clustering/qc_pass/cluster_*/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5_final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.gfa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final assembly will be produced in: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autocycler_out/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b14f9pvgq" w:id="11"/>
      <w:bookmarkEnd w:id="1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4.6.1 Rotate Plasmid to repA Using DNAapler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Rotate the plasmid so that the sequence begins near the replication gene </w:t>
      </w:r>
      <w:r w:rsidDel="00000000" w:rsidR="00000000" w:rsidRPr="00000000">
        <w:rPr>
          <w:b w:val="1"/>
          <w:bCs w:val="1"/>
          <w:rtl w:val="0"/>
        </w:rPr>
        <w:t xml:space="preserve">repA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A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dnaapler plasmid -i autocycler_out/consensus.fasta -o dnaapler_out -p sample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x6sc76deejd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4.7 Final Polishing Using Medaka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Polish the assembly using the filtered long reads. The command below will guess your flowcell version, but it's best to provide it with the flowcell using </w:t>
      </w:r>
      <w:r w:rsidDel="00000000" w:rsidR="00000000" w:rsidRPr="00000000">
        <w:rPr>
          <w:b w:val="1"/>
          <w:bCs w:val="1"/>
          <w:rtl w:val="0"/>
        </w:rPr>
        <w:t xml:space="preserve">-m</w:t>
      </w:r>
      <w:r w:rsidDel="00000000" w:rsidR="00000000" w:rsidRPr="00000000">
        <w:rPr>
          <w:rtl w:val="0"/>
        </w:rPr>
        <w:t xml:space="preserve"> . </w:t>
      </w:r>
    </w:p>
    <w:p w:rsidR="00000000" w:rsidDel="00000000" w:rsidP="00000000" w:rsidRDefault="00000000" w:rsidRPr="00000000" w14:paraId="000000B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medaka_consensus \</w:t>
      </w:r>
    </w:p>
    <w:p w:rsidR="00000000" w:rsidDel="00000000" w:rsidP="00000000" w:rsidRDefault="00000000" w:rsidRPr="00000000" w14:paraId="000000B4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-i filtered_reads/reads.fastq.gz \</w:t>
      </w:r>
    </w:p>
    <w:p w:rsidR="00000000" w:rsidDel="00000000" w:rsidP="00000000" w:rsidRDefault="00000000" w:rsidRPr="00000000" w14:paraId="000000B5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-d naapler_out/sample_reoriented.fasta \</w:t>
      </w:r>
    </w:p>
    <w:p w:rsidR="00000000" w:rsidDel="00000000" w:rsidP="00000000" w:rsidRDefault="00000000" w:rsidRPr="00000000" w14:paraId="000000B6">
      <w:pPr>
        <w:rPr>
          <w:rFonts w:ascii="Roboto Mono" w:cs="Roboto Mono" w:eastAsia="Roboto Mono" w:hAnsi="Roboto Mono"/>
          <w:color w:val="37474f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-o medaka_out \</w:t>
      </w:r>
    </w:p>
    <w:p w:rsidR="00000000" w:rsidDel="00000000" w:rsidP="00000000" w:rsidRDefault="00000000" w:rsidRPr="00000000" w14:paraId="000000B7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-t </w:t>
      </w:r>
      <w:r w:rsidDel="00000000" w:rsidR="00000000" w:rsidRPr="00000000">
        <w:rPr>
          <w:rFonts w:ascii="Roboto Mono" w:cs="Roboto Mono" w:eastAsia="Roboto Mono" w:hAnsi="Roboto Mono"/>
          <w:color w:val="c5221f"/>
          <w:rtl w:val="0"/>
        </w:rPr>
        <w:t xml:space="preserve">16 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\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final polished assembly will be located at: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medaka_out/consensus.fasta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ekfe1r1e40e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4.8 Validate Final Assembly</w:t>
      </w:r>
    </w:p>
    <w:p w:rsidR="00000000" w:rsidDel="00000000" w:rsidP="00000000" w:rsidRDefault="00000000" w:rsidRPr="00000000" w14:paraId="000000B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Verify final assembly statistics using </w:t>
      </w:r>
      <w:r w:rsidDel="00000000" w:rsidR="00000000" w:rsidRPr="00000000">
        <w:rPr>
          <w:b w:val="1"/>
          <w:bCs w:val="1"/>
          <w:rtl w:val="0"/>
        </w:rPr>
        <w:t xml:space="preserve">SeqKit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B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Roboto Mono" w:cs="Roboto Mono" w:eastAsia="Roboto Mono" w:hAnsi="Roboto Mono"/>
          <w:color w:val="37474f"/>
          <w:sz w:val="18"/>
          <w:szCs w:val="18"/>
        </w:rPr>
      </w:pPr>
      <w:r w:rsidDel="00000000" w:rsidR="00000000" w:rsidRPr="00000000">
        <w:rPr>
          <w:color w:val="37474f"/>
          <w:rtl w:val="0"/>
        </w:rPr>
        <w:t xml:space="preserve"></w:t>
      </w:r>
      <w:r w:rsidDel="00000000" w:rsidR="00000000" w:rsidRPr="00000000">
        <w:rPr>
          <w:rFonts w:ascii="Roboto Mono" w:cs="Roboto Mono" w:eastAsia="Roboto Mono" w:hAnsi="Roboto Mono"/>
          <w:color w:val="37474f"/>
          <w:rtl w:val="0"/>
        </w:rPr>
        <w:t xml:space="preserve">seqkit stats medaka_out/consensus.fasta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color w:val="37474f"/>
          <w:rtl w:val="0"/>
        </w:rPr>
        <w:t xml:space="preserve">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Confirm that: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Plasmid is represented by a </w:t>
      </w:r>
      <w:r w:rsidDel="00000000" w:rsidR="00000000" w:rsidRPr="00000000">
        <w:rPr>
          <w:b w:val="1"/>
          <w:bCs w:val="1"/>
          <w:rtl w:val="0"/>
        </w:rPr>
        <w:t xml:space="preserve">single contig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</w:t>
      </w:r>
      <w:r w:rsidDel="00000000" w:rsidR="00000000" w:rsidRPr="00000000">
        <w:rPr>
          <w:rtl w:val="0"/>
        </w:rPr>
        <w:t xml:space="preserve">ontig length is consistent with expectations.</w:t>
      </w:r>
    </w:p>
    <w:p w:rsidR="00000000" w:rsidDel="00000000" w:rsidP="00000000" w:rsidRDefault="00000000" w:rsidRPr="00000000" w14:paraId="000000C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file represents the final circular plasmid assembly ready for downstream analysis.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github.com/nanoporetech/medaka" TargetMode="External"/><Relationship Id="rId10" Type="http://schemas.openxmlformats.org/officeDocument/2006/relationships/hyperlink" Target="https://github.com/rrwick/Autocycler" TargetMode="External"/><Relationship Id="rId13" Type="http://schemas.openxmlformats.org/officeDocument/2006/relationships/hyperlink" Target="https://github.com/rrwick/Bandage" TargetMode="External"/><Relationship Id="rId12" Type="http://schemas.openxmlformats.org/officeDocument/2006/relationships/hyperlink" Target="https://github.com/nanoporetech/medak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github.com/rrwick/Autocycler" TargetMode="External"/><Relationship Id="rId15" Type="http://schemas.openxmlformats.org/officeDocument/2006/relationships/hyperlink" Target="https://github.com/gbouras13/dnaapler" TargetMode="External"/><Relationship Id="rId14" Type="http://schemas.openxmlformats.org/officeDocument/2006/relationships/hyperlink" Target="https://github.com/rrwick/Bandage" TargetMode="External"/><Relationship Id="rId17" Type="http://schemas.openxmlformats.org/officeDocument/2006/relationships/image" Target="media/image2.png"/><Relationship Id="rId16" Type="http://schemas.openxmlformats.org/officeDocument/2006/relationships/hyperlink" Target="https://github.com/gbouras13/dnaapler" TargetMode="External"/><Relationship Id="rId5" Type="http://schemas.openxmlformats.org/officeDocument/2006/relationships/styles" Target="styles.xml"/><Relationship Id="rId6" Type="http://schemas.openxmlformats.org/officeDocument/2006/relationships/hyperlink" Target="https://github.com/CaisonWarner/plasmid-assembly-workflow" TargetMode="External"/><Relationship Id="rId18" Type="http://schemas.openxmlformats.org/officeDocument/2006/relationships/image" Target="media/image1.png"/><Relationship Id="rId7" Type="http://schemas.openxmlformats.org/officeDocument/2006/relationships/hyperlink" Target="https://github.com/CaisonWarner/plasmid-assembly-workflow" TargetMode="External"/><Relationship Id="rId8" Type="http://schemas.openxmlformats.org/officeDocument/2006/relationships/hyperlink" Target="https://docs.conda.io/en/latest/miniconda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