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9FCF9F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73AB">
        <w:rPr>
          <w:rFonts w:eastAsia="Times New Roman" w:cstheme="minorHAnsi"/>
          <w:b/>
        </w:rPr>
        <w:t>70098</w:t>
      </w:r>
    </w:p>
    <w:p w14:paraId="2F6924E5" w14:textId="282D6324" w:rsidR="004E0C5A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73AB">
        <w:rPr>
          <w:rFonts w:eastAsia="Times New Roman" w:cstheme="minorHAnsi"/>
          <w:b/>
        </w:rPr>
        <w:t>Sri Lakshmi Priya</w:t>
      </w:r>
    </w:p>
    <w:p w14:paraId="6FB9233B" w14:textId="5431F3C9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C77C9" w:rsidRPr="007C77C9">
          <w:rPr>
            <w:rStyle w:val="Hyperlink"/>
            <w:rFonts w:eastAsia="Times New Roman" w:cstheme="minorHAnsi"/>
            <w:b/>
          </w:rPr>
          <w:t>https://review.jove.com/account/file-uploader?src=21379938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AF677C2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73AB" w:rsidRPr="000C73AB">
        <w:rPr>
          <w:rStyle w:val="ArticleTitle"/>
          <w:rFonts w:cstheme="minorHAnsi"/>
        </w:rPr>
        <w:t>A Video Protocol of a Randomized Controlled Clinical Trial - Electrochemotherapy of Cutaneous Metastases with Reduced Dose Bleomycin (Bless Trial)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4E5A63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A3CDA1" w14:textId="4D60A695" w:rsidR="00D6314B" w:rsidRDefault="004E5A63" w:rsidP="004E5A63">
      <w:pPr>
        <w:outlineLvl w:val="0"/>
        <w:rPr>
          <w:sz w:val="28"/>
          <w:szCs w:val="26"/>
        </w:rPr>
      </w:pPr>
      <w:r w:rsidRPr="004E5A63">
        <w:rPr>
          <w:sz w:val="28"/>
          <w:szCs w:val="26"/>
        </w:rPr>
        <w:t>Marie Abildgaard Tolstrup¹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², Camilla Kjaer Lonkvist³, Elizabeth Emilie Rosted¹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⁴, Taiba Abdulmohsen M Alrasheed⁵, Freya Armstrong Bastrup¹, Biljana Mojsoska⁶, Helena Plesnik⁷, Tina Kosjek⁷, Lisbet Rosenkrantz Hölmich²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⁸, Nicco Krezdorn⁵, Julie Gehl¹</w:t>
      </w:r>
      <w:r w:rsidR="0042425A" w:rsidRPr="0042425A">
        <w:rPr>
          <w:sz w:val="28"/>
          <w:szCs w:val="26"/>
        </w:rPr>
        <w:t>˒</w:t>
      </w:r>
      <w:r w:rsidRPr="004E5A63">
        <w:rPr>
          <w:sz w:val="28"/>
          <w:szCs w:val="26"/>
        </w:rPr>
        <w:t>²</w:t>
      </w:r>
    </w:p>
    <w:p w14:paraId="4F171A3D" w14:textId="77777777" w:rsidR="0042425A" w:rsidRDefault="0042425A" w:rsidP="004E5A63">
      <w:pPr>
        <w:outlineLvl w:val="0"/>
        <w:rPr>
          <w:sz w:val="28"/>
          <w:szCs w:val="26"/>
        </w:rPr>
      </w:pPr>
    </w:p>
    <w:p w14:paraId="24410597" w14:textId="385EDDD7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¹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2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Clinical</w:t>
      </w:r>
      <w:r w:rsidRPr="0042425A">
        <w:rPr>
          <w:color w:val="000407"/>
          <w:spacing w:val="2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Oncology</w:t>
      </w:r>
      <w:r w:rsidRPr="0042425A">
        <w:rPr>
          <w:color w:val="000407"/>
          <w:spacing w:val="2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Palliative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Care,</w:t>
      </w:r>
      <w:r w:rsidRPr="0042425A">
        <w:rPr>
          <w:color w:val="000407"/>
          <w:spacing w:val="2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Zealand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2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</w:p>
    <w:p w14:paraId="6DC7FEA0" w14:textId="3F910893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²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5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Clinical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Medicine,</w:t>
      </w:r>
      <w:r w:rsidRPr="0042425A">
        <w:rPr>
          <w:color w:val="000407"/>
          <w:spacing w:val="5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Faculty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5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Health</w:t>
      </w:r>
      <w:r w:rsidRPr="0042425A">
        <w:rPr>
          <w:color w:val="000407"/>
          <w:spacing w:val="5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Medical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Sciences,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56"/>
          <w:sz w:val="28"/>
          <w:szCs w:val="28"/>
        </w:rPr>
        <w:t xml:space="preserve"> </w:t>
      </w:r>
      <w:r w:rsidRPr="0042425A">
        <w:rPr>
          <w:color w:val="000407"/>
          <w:spacing w:val="-5"/>
          <w:sz w:val="28"/>
          <w:szCs w:val="28"/>
        </w:rPr>
        <w:t>of</w:t>
      </w:r>
      <w:r>
        <w:rPr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</w:p>
    <w:p w14:paraId="4F8CA420" w14:textId="01F10A93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³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Oncology,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  <w:r w:rsidRPr="0042425A">
        <w:rPr>
          <w:color w:val="000407"/>
          <w:spacing w:val="49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Herlev</w:t>
      </w:r>
      <w:r w:rsidRPr="0042425A">
        <w:rPr>
          <w:color w:val="000407"/>
          <w:spacing w:val="47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Gentofte</w:t>
      </w:r>
      <w:r w:rsidRPr="0042425A">
        <w:rPr>
          <w:color w:val="000407"/>
          <w:spacing w:val="48"/>
          <w:sz w:val="28"/>
          <w:szCs w:val="28"/>
        </w:rPr>
        <w:t xml:space="preserve"> </w:t>
      </w:r>
      <w:r w:rsidRPr="0042425A">
        <w:rPr>
          <w:color w:val="000407"/>
          <w:spacing w:val="-2"/>
          <w:sz w:val="28"/>
          <w:szCs w:val="28"/>
        </w:rPr>
        <w:t>Hospital</w:t>
      </w:r>
    </w:p>
    <w:p w14:paraId="61812F32" w14:textId="558B826F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sz w:val="28"/>
          <w:szCs w:val="28"/>
        </w:rPr>
      </w:pPr>
      <w:r w:rsidRPr="0042425A">
        <w:rPr>
          <w:sz w:val="28"/>
          <w:szCs w:val="28"/>
        </w:rPr>
        <w:t>⁴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Regional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Health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Research,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Southern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Denmark</w:t>
      </w:r>
    </w:p>
    <w:p w14:paraId="0A1A98A5" w14:textId="67F4CC7F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pacing w:val="-4"/>
          <w:sz w:val="28"/>
          <w:szCs w:val="28"/>
        </w:rPr>
      </w:pPr>
      <w:r w:rsidRPr="0042425A">
        <w:rPr>
          <w:sz w:val="28"/>
          <w:szCs w:val="28"/>
        </w:rPr>
        <w:t>⁵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Plastic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4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Breast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Surgery,</w:t>
      </w:r>
      <w:r w:rsidRPr="0042425A">
        <w:rPr>
          <w:color w:val="000407"/>
          <w:spacing w:val="50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Zealand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4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-4"/>
          <w:sz w:val="28"/>
          <w:szCs w:val="28"/>
        </w:rPr>
        <w:t xml:space="preserve"> </w:t>
      </w:r>
    </w:p>
    <w:p w14:paraId="35CAEB7D" w14:textId="56E3881C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z w:val="28"/>
          <w:szCs w:val="28"/>
        </w:rPr>
      </w:pPr>
      <w:r w:rsidRPr="0042425A">
        <w:rPr>
          <w:sz w:val="28"/>
          <w:szCs w:val="28"/>
        </w:rPr>
        <w:t>⁶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Environment,</w:t>
      </w:r>
      <w:r w:rsidRPr="0042425A">
        <w:rPr>
          <w:color w:val="000407"/>
          <w:spacing w:val="-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Roskilde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</w:p>
    <w:p w14:paraId="54EDC640" w14:textId="36492CF1" w:rsidR="0042425A" w:rsidRP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z w:val="28"/>
          <w:szCs w:val="28"/>
        </w:rPr>
      </w:pPr>
      <w:r w:rsidRPr="0042425A">
        <w:rPr>
          <w:sz w:val="28"/>
          <w:szCs w:val="28"/>
        </w:rPr>
        <w:t>⁷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3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3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Environmental</w:t>
      </w:r>
      <w:r w:rsidRPr="0042425A">
        <w:rPr>
          <w:color w:val="000407"/>
          <w:spacing w:val="3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Sciences,</w:t>
      </w:r>
      <w:r w:rsidRPr="0042425A">
        <w:rPr>
          <w:color w:val="000407"/>
          <w:spacing w:val="3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Jožef</w:t>
      </w:r>
      <w:r w:rsidRPr="0042425A">
        <w:rPr>
          <w:color w:val="000407"/>
          <w:spacing w:val="35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Stefan</w:t>
      </w:r>
      <w:r w:rsidRPr="0042425A">
        <w:rPr>
          <w:color w:val="000407"/>
          <w:spacing w:val="3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Institute</w:t>
      </w:r>
    </w:p>
    <w:p w14:paraId="6F20E998" w14:textId="78B1CE34" w:rsidR="0042425A" w:rsidRDefault="0042425A" w:rsidP="0042425A">
      <w:pPr>
        <w:widowControl w:val="0"/>
        <w:tabs>
          <w:tab w:val="left" w:pos="1080"/>
        </w:tabs>
        <w:autoSpaceDE w:val="0"/>
        <w:autoSpaceDN w:val="0"/>
        <w:rPr>
          <w:color w:val="000407"/>
          <w:spacing w:val="-2"/>
          <w:sz w:val="28"/>
          <w:szCs w:val="28"/>
        </w:rPr>
      </w:pPr>
      <w:r w:rsidRPr="0042425A">
        <w:rPr>
          <w:sz w:val="28"/>
          <w:szCs w:val="28"/>
        </w:rPr>
        <w:t>⁸</w:t>
      </w:r>
      <w:r w:rsidRPr="0042425A">
        <w:rPr>
          <w:color w:val="000407"/>
          <w:sz w:val="28"/>
          <w:szCs w:val="28"/>
        </w:rPr>
        <w:t>Department</w:t>
      </w:r>
      <w:r w:rsidRPr="0042425A">
        <w:rPr>
          <w:color w:val="000407"/>
          <w:spacing w:val="-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of</w:t>
      </w:r>
      <w:r w:rsidRPr="0042425A">
        <w:rPr>
          <w:color w:val="000407"/>
          <w:spacing w:val="-3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Plastic</w:t>
      </w:r>
      <w:r w:rsidRPr="0042425A">
        <w:rPr>
          <w:color w:val="000407"/>
          <w:spacing w:val="-6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Surgery,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Copenhagen</w:t>
      </w:r>
      <w:r w:rsidRPr="0042425A">
        <w:rPr>
          <w:color w:val="000407"/>
          <w:spacing w:val="-1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University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Hospital</w:t>
      </w:r>
      <w:r w:rsidRPr="0042425A">
        <w:rPr>
          <w:color w:val="000407"/>
          <w:spacing w:val="-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Herlev</w:t>
      </w:r>
      <w:r w:rsidRPr="0042425A">
        <w:rPr>
          <w:color w:val="000407"/>
          <w:spacing w:val="-4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and</w:t>
      </w:r>
      <w:r w:rsidRPr="0042425A">
        <w:rPr>
          <w:color w:val="000407"/>
          <w:spacing w:val="-2"/>
          <w:sz w:val="28"/>
          <w:szCs w:val="28"/>
        </w:rPr>
        <w:t xml:space="preserve"> </w:t>
      </w:r>
      <w:r w:rsidRPr="0042425A">
        <w:rPr>
          <w:color w:val="000407"/>
          <w:sz w:val="28"/>
          <w:szCs w:val="28"/>
        </w:rPr>
        <w:t>Gentofte</w:t>
      </w:r>
      <w:r w:rsidRPr="0042425A">
        <w:rPr>
          <w:color w:val="000407"/>
          <w:spacing w:val="-2"/>
          <w:sz w:val="28"/>
          <w:szCs w:val="28"/>
        </w:rPr>
        <w:t xml:space="preserve"> Hospital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5A6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5A63">
      <w:pPr>
        <w:ind w:left="720"/>
        <w:outlineLvl w:val="0"/>
        <w:rPr>
          <w:rFonts w:eastAsia="Times New Roman" w:cstheme="minorHAnsi"/>
        </w:rPr>
      </w:pPr>
      <w:bookmarkStart w:id="0" w:name="_Hlk25233958"/>
    </w:p>
    <w:p w14:paraId="70FFA58B" w14:textId="5B899616" w:rsidR="00D6314B" w:rsidRDefault="004E5A63" w:rsidP="004E5A63">
      <w:pPr>
        <w:outlineLvl w:val="0"/>
        <w:rPr>
          <w:color w:val="0000FF"/>
          <w:spacing w:val="-2"/>
          <w:u w:val="single" w:color="0000FF"/>
        </w:rPr>
      </w:pPr>
      <w:r w:rsidRPr="004E5A63">
        <w:t>Julie Gehl</w:t>
      </w:r>
      <w:r w:rsidRPr="004E5A63">
        <w:tab/>
      </w:r>
      <w:r w:rsidR="0042425A">
        <w:tab/>
      </w:r>
      <w:r w:rsidR="0042425A">
        <w:tab/>
      </w:r>
      <w:r w:rsidR="00A70CEF">
        <w:t xml:space="preserve">       </w:t>
      </w:r>
      <w:hyperlink r:id="rId8" w:history="1">
        <w:r w:rsidR="00A70CEF" w:rsidRPr="008341CC">
          <w:rPr>
            <w:rStyle w:val="Hyperlink"/>
            <w:spacing w:val="-2"/>
          </w:rPr>
          <w:t>kgeh@regionsjaelland.dk</w:t>
        </w:r>
      </w:hyperlink>
    </w:p>
    <w:p w14:paraId="1B4B2D7A" w14:textId="77777777" w:rsidR="004E0C5A" w:rsidRPr="00B07A3B" w:rsidRDefault="004E0C5A" w:rsidP="004E5A63">
      <w:pPr>
        <w:ind w:left="720"/>
        <w:outlineLvl w:val="0"/>
        <w:rPr>
          <w:rFonts w:eastAsia="Times New Roman" w:cstheme="minorHAnsi"/>
        </w:rPr>
      </w:pPr>
    </w:p>
    <w:p w14:paraId="3E2CA78B" w14:textId="77777777" w:rsidR="0042425A" w:rsidRDefault="0042425A" w:rsidP="004E5A63">
      <w:pPr>
        <w:outlineLvl w:val="0"/>
        <w:rPr>
          <w:rFonts w:eastAsia="Times New Roman" w:cstheme="minorHAnsi"/>
          <w:b/>
        </w:rPr>
      </w:pPr>
    </w:p>
    <w:p w14:paraId="2E1C6668" w14:textId="7F5D6D07" w:rsidR="004E0C5A" w:rsidRPr="00B07A3B" w:rsidRDefault="004E0C5A" w:rsidP="004E5A63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4E5A63">
      <w:pPr>
        <w:ind w:left="720"/>
        <w:outlineLvl w:val="0"/>
        <w:rPr>
          <w:rFonts w:cstheme="minorHAnsi"/>
          <w:b/>
          <w:sz w:val="22"/>
          <w:szCs w:val="22"/>
        </w:rPr>
      </w:pPr>
    </w:p>
    <w:p w14:paraId="370EBAF8" w14:textId="4933622E" w:rsidR="004E5A63" w:rsidRPr="009F49E0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a-DK"/>
        </w:rPr>
      </w:pPr>
      <w:r w:rsidRPr="009F49E0">
        <w:rPr>
          <w:color w:val="000407"/>
          <w:lang w:val="da-DK"/>
        </w:rPr>
        <w:t>Tolstrup</w:t>
      </w:r>
      <w:r w:rsidRPr="009F49E0">
        <w:rPr>
          <w:color w:val="000407"/>
          <w:spacing w:val="-4"/>
          <w:lang w:val="da-DK"/>
        </w:rPr>
        <w:t xml:space="preserve"> </w:t>
      </w:r>
      <w:r w:rsidRPr="009F49E0">
        <w:rPr>
          <w:color w:val="000407"/>
          <w:spacing w:val="-5"/>
          <w:lang w:val="da-DK"/>
        </w:rPr>
        <w:t>MA</w:t>
      </w:r>
      <w:r w:rsidR="0042425A" w:rsidRPr="009F49E0">
        <w:rPr>
          <w:color w:val="000407"/>
          <w:lang w:val="da-DK"/>
        </w:rPr>
        <w:tab/>
      </w:r>
      <w:hyperlink r:id="rId9" w:history="1">
        <w:r w:rsidR="0042425A" w:rsidRPr="009F49E0">
          <w:rPr>
            <w:rStyle w:val="Hyperlink"/>
            <w:spacing w:val="-2"/>
            <w:lang w:val="da-DK"/>
          </w:rPr>
          <w:t>maato@regionsjaelland.dk</w:t>
        </w:r>
      </w:hyperlink>
    </w:p>
    <w:p w14:paraId="4B278E24" w14:textId="2A66C08E" w:rsidR="004E5A63" w:rsidRPr="009F49E0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a-DK"/>
        </w:rPr>
      </w:pPr>
      <w:r w:rsidRPr="009F49E0">
        <w:rPr>
          <w:color w:val="000407"/>
          <w:lang w:val="da-DK"/>
        </w:rPr>
        <w:t>Lonkvist</w:t>
      </w:r>
      <w:r w:rsidRPr="009F49E0">
        <w:rPr>
          <w:color w:val="000407"/>
          <w:spacing w:val="-5"/>
          <w:lang w:val="da-DK"/>
        </w:rPr>
        <w:t xml:space="preserve"> CK</w:t>
      </w:r>
      <w:r w:rsidRPr="009F49E0">
        <w:rPr>
          <w:color w:val="000407"/>
          <w:lang w:val="da-DK"/>
        </w:rPr>
        <w:tab/>
      </w:r>
      <w:hyperlink r:id="rId10">
        <w:r w:rsidRPr="009F49E0">
          <w:rPr>
            <w:color w:val="0000FF"/>
            <w:spacing w:val="-2"/>
            <w:u w:val="single" w:color="0000FF"/>
            <w:lang w:val="da-DK"/>
          </w:rPr>
          <w:t>camilla.kjaer.loenkvist@regionh.dk</w:t>
        </w:r>
      </w:hyperlink>
    </w:p>
    <w:p w14:paraId="4784D0F2" w14:textId="1ECD8A9B" w:rsidR="004E5A63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r w:rsidRPr="004E5A63">
        <w:rPr>
          <w:color w:val="000407"/>
        </w:rPr>
        <w:t>Rosted</w:t>
      </w:r>
      <w:r w:rsidRPr="004E5A63">
        <w:rPr>
          <w:color w:val="000407"/>
          <w:spacing w:val="-2"/>
        </w:rPr>
        <w:t xml:space="preserve"> </w:t>
      </w:r>
      <w:r w:rsidRPr="004E5A63">
        <w:rPr>
          <w:color w:val="000407"/>
          <w:spacing w:val="-5"/>
        </w:rPr>
        <w:t>EE</w:t>
      </w:r>
      <w:r w:rsidRPr="004E5A63">
        <w:rPr>
          <w:color w:val="000407"/>
        </w:rPr>
        <w:tab/>
      </w:r>
      <w:r>
        <w:rPr>
          <w:color w:val="000407"/>
        </w:rPr>
        <w:tab/>
      </w:r>
      <w:hyperlink r:id="rId11" w:history="1">
        <w:r w:rsidRPr="00D37298">
          <w:rPr>
            <w:rStyle w:val="Hyperlink"/>
            <w:spacing w:val="-2"/>
          </w:rPr>
          <w:t>eros@regionsjaelland.dk</w:t>
        </w:r>
      </w:hyperlink>
    </w:p>
    <w:p w14:paraId="4D50B3E6" w14:textId="6C45DA55" w:rsidR="004E5A63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</w:pPr>
      <w:r w:rsidRPr="004E5A63">
        <w:rPr>
          <w:color w:val="000407"/>
        </w:rPr>
        <w:lastRenderedPageBreak/>
        <w:t>Alrasheed</w:t>
      </w:r>
      <w:r w:rsidRPr="004E5A63">
        <w:rPr>
          <w:color w:val="000407"/>
          <w:spacing w:val="-2"/>
        </w:rPr>
        <w:t xml:space="preserve"> </w:t>
      </w:r>
      <w:r w:rsidRPr="004E5A63">
        <w:rPr>
          <w:color w:val="000407"/>
          <w:spacing w:val="-10"/>
        </w:rPr>
        <w:t>T</w:t>
      </w:r>
      <w:r w:rsidRPr="004E5A63">
        <w:rPr>
          <w:color w:val="000407"/>
        </w:rPr>
        <w:tab/>
      </w:r>
      <w:hyperlink r:id="rId12">
        <w:r w:rsidRPr="004E5A63">
          <w:rPr>
            <w:color w:val="0000FF"/>
            <w:spacing w:val="-2"/>
            <w:u w:val="single" w:color="0000FF"/>
          </w:rPr>
          <w:t>taia@regionsjaelland.dk</w:t>
        </w:r>
      </w:hyperlink>
    </w:p>
    <w:p w14:paraId="2C124C2F" w14:textId="7AA5792B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Bastrup</w:t>
      </w:r>
      <w:r w:rsidRPr="00ED27A9">
        <w:rPr>
          <w:color w:val="000407"/>
          <w:spacing w:val="-2"/>
          <w:lang w:val="de-DE"/>
        </w:rPr>
        <w:t xml:space="preserve"> </w:t>
      </w:r>
      <w:r w:rsidRPr="00ED27A9">
        <w:rPr>
          <w:color w:val="000407"/>
          <w:spacing w:val="-5"/>
          <w:lang w:val="de-DE"/>
        </w:rPr>
        <w:t>FA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3" w:history="1">
        <w:r w:rsidRPr="00ED27A9">
          <w:rPr>
            <w:rStyle w:val="Hyperlink"/>
            <w:spacing w:val="-2"/>
            <w:lang w:val="de-DE"/>
          </w:rPr>
          <w:t>freya.armstrong@hotmail.com</w:t>
        </w:r>
      </w:hyperlink>
    </w:p>
    <w:p w14:paraId="55016171" w14:textId="036274BC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Mojsoska</w:t>
      </w:r>
      <w:r w:rsidRPr="00ED27A9">
        <w:rPr>
          <w:color w:val="000407"/>
          <w:spacing w:val="-5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B</w:t>
      </w:r>
      <w:r w:rsidRPr="00ED27A9">
        <w:rPr>
          <w:color w:val="000407"/>
          <w:lang w:val="de-DE"/>
        </w:rPr>
        <w:tab/>
      </w:r>
      <w:hyperlink r:id="rId14">
        <w:r w:rsidRPr="00ED27A9">
          <w:rPr>
            <w:color w:val="0000FF"/>
            <w:spacing w:val="-2"/>
            <w:u w:val="single" w:color="0000FF"/>
            <w:lang w:val="de-DE"/>
          </w:rPr>
          <w:t>biljana@ruc.dk</w:t>
        </w:r>
      </w:hyperlink>
    </w:p>
    <w:p w14:paraId="310418FF" w14:textId="7221C194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spacing w:line="293" w:lineRule="exact"/>
        <w:rPr>
          <w:lang w:val="de-DE"/>
        </w:rPr>
      </w:pPr>
      <w:r w:rsidRPr="00ED27A9">
        <w:rPr>
          <w:color w:val="000407"/>
          <w:lang w:val="de-DE"/>
        </w:rPr>
        <w:t>Plesnik</w:t>
      </w:r>
      <w:r w:rsidRPr="00ED27A9">
        <w:rPr>
          <w:color w:val="000407"/>
          <w:spacing w:val="-1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H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5" w:history="1">
        <w:r w:rsidRPr="00ED27A9">
          <w:rPr>
            <w:rStyle w:val="Hyperlink"/>
            <w:spacing w:val="-2"/>
            <w:lang w:val="de-DE"/>
          </w:rPr>
          <w:t>helena.plesnik@ijs.si</w:t>
        </w:r>
      </w:hyperlink>
    </w:p>
    <w:p w14:paraId="053FCC87" w14:textId="488BAC3A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rPr>
          <w:lang w:val="de-DE"/>
        </w:rPr>
      </w:pPr>
      <w:r w:rsidRPr="00ED27A9">
        <w:rPr>
          <w:color w:val="000407"/>
          <w:lang w:val="de-DE"/>
        </w:rPr>
        <w:t>Kosjek</w:t>
      </w:r>
      <w:r w:rsidRPr="00ED27A9">
        <w:rPr>
          <w:color w:val="000407"/>
          <w:spacing w:val="-1"/>
          <w:lang w:val="de-DE"/>
        </w:rPr>
        <w:t xml:space="preserve"> </w:t>
      </w:r>
      <w:r w:rsidRPr="00ED27A9">
        <w:rPr>
          <w:color w:val="000407"/>
          <w:spacing w:val="-10"/>
          <w:lang w:val="de-DE"/>
        </w:rPr>
        <w:t>T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6" w:history="1">
        <w:r w:rsidRPr="00ED27A9">
          <w:rPr>
            <w:rStyle w:val="Hyperlink"/>
            <w:spacing w:val="-2"/>
            <w:lang w:val="de-DE"/>
          </w:rPr>
          <w:t>tina.kosjek@ijs.si</w:t>
        </w:r>
      </w:hyperlink>
    </w:p>
    <w:p w14:paraId="7B95FB01" w14:textId="709F300B" w:rsidR="004E5A63" w:rsidRPr="00ED27A9" w:rsidRDefault="004E5A63" w:rsidP="004E5A63">
      <w:pPr>
        <w:widowControl w:val="0"/>
        <w:tabs>
          <w:tab w:val="left" w:pos="1080"/>
          <w:tab w:val="left" w:pos="3240"/>
        </w:tabs>
        <w:autoSpaceDE w:val="0"/>
        <w:autoSpaceDN w:val="0"/>
        <w:spacing w:before="1"/>
        <w:rPr>
          <w:lang w:val="de-DE"/>
        </w:rPr>
      </w:pPr>
      <w:r w:rsidRPr="00ED27A9">
        <w:rPr>
          <w:color w:val="000407"/>
          <w:lang w:val="de-DE"/>
        </w:rPr>
        <w:t>Hölmich</w:t>
      </w:r>
      <w:r w:rsidRPr="00ED27A9">
        <w:rPr>
          <w:color w:val="000407"/>
          <w:spacing w:val="-3"/>
          <w:lang w:val="de-DE"/>
        </w:rPr>
        <w:t xml:space="preserve"> </w:t>
      </w:r>
      <w:r w:rsidRPr="00ED27A9">
        <w:rPr>
          <w:color w:val="000407"/>
          <w:spacing w:val="-5"/>
          <w:lang w:val="de-DE"/>
        </w:rPr>
        <w:t>LR</w:t>
      </w:r>
      <w:r w:rsidRPr="00ED27A9">
        <w:rPr>
          <w:color w:val="000407"/>
          <w:lang w:val="de-DE"/>
        </w:rPr>
        <w:tab/>
      </w:r>
      <w:r w:rsidRPr="00ED27A9">
        <w:rPr>
          <w:color w:val="000407"/>
          <w:lang w:val="de-DE"/>
        </w:rPr>
        <w:tab/>
      </w:r>
      <w:hyperlink r:id="rId17" w:history="1">
        <w:r w:rsidRPr="00ED27A9">
          <w:rPr>
            <w:rStyle w:val="Hyperlink"/>
            <w:spacing w:val="-2"/>
            <w:lang w:val="de-DE"/>
          </w:rPr>
          <w:t>lisbet.rosenkrantz.hoelmich@regionh.dk</w:t>
        </w:r>
      </w:hyperlink>
    </w:p>
    <w:p w14:paraId="6F84F159" w14:textId="29E3E5F1" w:rsidR="003B5E26" w:rsidRPr="00AD6523" w:rsidRDefault="004E5A63" w:rsidP="0042425A">
      <w:pPr>
        <w:outlineLvl w:val="0"/>
        <w:rPr>
          <w:rFonts w:cstheme="minorHAnsi"/>
          <w:b/>
          <w:sz w:val="22"/>
          <w:szCs w:val="22"/>
          <w:lang w:val="de-DE"/>
        </w:rPr>
      </w:pPr>
      <w:r w:rsidRPr="00AD6523">
        <w:rPr>
          <w:color w:val="000407"/>
          <w:lang w:val="de-DE"/>
        </w:rPr>
        <w:t>Krezdorn N</w:t>
      </w:r>
      <w:r w:rsidRPr="00AD6523">
        <w:rPr>
          <w:color w:val="000407"/>
          <w:lang w:val="de-DE"/>
        </w:rPr>
        <w:tab/>
      </w:r>
      <w:r w:rsidR="0042425A" w:rsidRPr="00AD6523">
        <w:rPr>
          <w:color w:val="000407"/>
          <w:lang w:val="de-DE"/>
        </w:rPr>
        <w:tab/>
      </w:r>
      <w:r w:rsidR="0042425A" w:rsidRPr="00AD6523">
        <w:rPr>
          <w:color w:val="000407"/>
          <w:lang w:val="de-DE"/>
        </w:rPr>
        <w:tab/>
        <w:t xml:space="preserve">      </w:t>
      </w:r>
      <w:hyperlink r:id="rId18" w:history="1">
        <w:r w:rsidR="0042425A" w:rsidRPr="00AD6523">
          <w:rPr>
            <w:rStyle w:val="Hyperlink"/>
            <w:spacing w:val="-2"/>
            <w:lang w:val="de-DE"/>
          </w:rPr>
          <w:t>nkre@regionsjaelland.dk</w:t>
        </w:r>
      </w:hyperlink>
    </w:p>
    <w:p w14:paraId="537A466C" w14:textId="48545C28" w:rsidR="00EB10EC" w:rsidRPr="00AD6523" w:rsidRDefault="00EB10EC" w:rsidP="00EB10EC">
      <w:pPr>
        <w:outlineLvl w:val="0"/>
        <w:rPr>
          <w:color w:val="0000FF"/>
          <w:spacing w:val="-2"/>
          <w:u w:val="single" w:color="0000FF"/>
          <w:lang w:val="de-DE"/>
        </w:rPr>
      </w:pPr>
      <w:r w:rsidRPr="00AD6523">
        <w:rPr>
          <w:lang w:val="de-DE"/>
        </w:rPr>
        <w:t>Julie Gehl</w:t>
      </w:r>
      <w:r w:rsidRPr="00AD6523">
        <w:rPr>
          <w:lang w:val="de-DE"/>
        </w:rPr>
        <w:tab/>
      </w:r>
      <w:r w:rsidRPr="00AD6523">
        <w:rPr>
          <w:lang w:val="de-DE"/>
        </w:rPr>
        <w:tab/>
      </w:r>
      <w:r w:rsidRPr="00AD6523">
        <w:rPr>
          <w:lang w:val="de-DE"/>
        </w:rPr>
        <w:tab/>
        <w:t xml:space="preserve">      </w:t>
      </w:r>
      <w:hyperlink r:id="rId19" w:history="1">
        <w:r w:rsidRPr="00AD6523">
          <w:rPr>
            <w:rStyle w:val="Hyperlink"/>
            <w:spacing w:val="-2"/>
            <w:lang w:val="de-DE"/>
          </w:rPr>
          <w:t>kgeh@regionsjaelland.dk</w:t>
        </w:r>
      </w:hyperlink>
    </w:p>
    <w:p w14:paraId="5A2BE33C" w14:textId="77777777" w:rsidR="001E230F" w:rsidRPr="00AD6523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AD6523" w:rsidRDefault="00C70C90">
      <w:pPr>
        <w:rPr>
          <w:rFonts w:cstheme="minorHAnsi"/>
          <w:b/>
          <w:sz w:val="22"/>
          <w:szCs w:val="22"/>
          <w:lang w:val="de-DE"/>
        </w:rPr>
      </w:pPr>
      <w:r w:rsidRPr="00AD6523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0C233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444A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26A9C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444A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47684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738E0">
        <w:rPr>
          <w:rFonts w:eastAsia="Times New Roman" w:cstheme="minorHAnsi"/>
          <w:b/>
          <w:bCs/>
        </w:rPr>
        <w:t>Yes</w:t>
      </w:r>
    </w:p>
    <w:p w14:paraId="63770740" w14:textId="4E71C72E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D738E0">
        <w:rPr>
          <w:rFonts w:eastAsia="Times New Roman" w:cstheme="minorHAnsi"/>
        </w:rPr>
        <w:t xml:space="preserve"> </w:t>
      </w:r>
      <w:r w:rsidR="00FA6E89">
        <w:rPr>
          <w:rFonts w:eastAsia="Times New Roman" w:cstheme="minorHAnsi"/>
        </w:rPr>
        <w:t>100 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14EF2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444A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3A513883" w14:textId="77777777" w:rsidR="00FA3BFF" w:rsidRDefault="00FA3BFF" w:rsidP="00FA3BF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89C92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E7A0B">
        <w:rPr>
          <w:rFonts w:cstheme="minorHAnsi"/>
          <w:bCs/>
          <w:sz w:val="22"/>
          <w:szCs w:val="22"/>
        </w:rPr>
        <w:t>1</w:t>
      </w:r>
      <w:r w:rsidR="006B59D5">
        <w:rPr>
          <w:rFonts w:cstheme="minorHAnsi"/>
          <w:bCs/>
          <w:sz w:val="22"/>
          <w:szCs w:val="22"/>
        </w:rPr>
        <w:t>6</w:t>
      </w:r>
    </w:p>
    <w:p w14:paraId="5AAC9C6C" w14:textId="124BCE1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F692A">
        <w:rPr>
          <w:rFonts w:cstheme="minorHAnsi"/>
          <w:bCs/>
          <w:sz w:val="22"/>
          <w:szCs w:val="22"/>
        </w:rPr>
        <w:t>3</w:t>
      </w:r>
      <w:r w:rsidR="00290233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0AF028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E0620F"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44D4A06C" w14:textId="77777777" w:rsidR="00E0620F" w:rsidRDefault="00E0620F" w:rsidP="00E0620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860C3AE" w:rsidR="007D61A8" w:rsidRPr="00A70CEF" w:rsidRDefault="007444A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Marie Abildgaard Tolstrup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AD6523">
        <w:rPr>
          <w:rFonts w:cstheme="minorHAnsi"/>
        </w:rPr>
        <w:t xml:space="preserve"> Our research</w:t>
      </w:r>
      <w:r w:rsidRPr="00516D5A">
        <w:rPr>
          <w:rFonts w:cstheme="minorHAnsi"/>
        </w:rPr>
        <w:t xml:space="preserve"> investigate</w:t>
      </w:r>
      <w:r w:rsidR="00AD6523">
        <w:rPr>
          <w:rFonts w:cstheme="minorHAnsi"/>
        </w:rPr>
        <w:t>s</w:t>
      </w:r>
      <w:r w:rsidRPr="00516D5A">
        <w:rPr>
          <w:rFonts w:cstheme="minorHAnsi"/>
        </w:rPr>
        <w:t xml:space="preserve"> whether half-dose bleomycin provides non-inferior tumor control in electrochemotherapy for cutaneous metastases.</w:t>
      </w:r>
      <w:r>
        <w:rPr>
          <w:rFonts w:cstheme="minorHAnsi"/>
        </w:rPr>
        <w:t xml:space="preserve"> </w:t>
      </w:r>
    </w:p>
    <w:p w14:paraId="57821D38" w14:textId="77777777" w:rsidR="007D1021" w:rsidRPr="00D82117" w:rsidRDefault="007D1021" w:rsidP="007D102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C72CF18" w:rsidR="007D61A8" w:rsidRDefault="007444AD" w:rsidP="009568C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568C6">
        <w:rPr>
          <w:rStyle w:val="AuthorName"/>
          <w:rFonts w:asciiTheme="minorHAnsi" w:eastAsia="Times" w:hAnsiTheme="minorHAnsi" w:cstheme="minorHAnsi"/>
        </w:rPr>
        <w:t>Marie Abildgaard Tolstrup</w:t>
      </w:r>
      <w:r w:rsidR="007D61A8" w:rsidRPr="009568C6">
        <w:rPr>
          <w:rFonts w:eastAsia="Times New Roman" w:cstheme="minorHAnsi"/>
          <w:b/>
          <w:bCs/>
          <w:u w:val="single"/>
        </w:rPr>
        <w:t>:</w:t>
      </w:r>
      <w:r w:rsidR="007D61A8" w:rsidRPr="009568C6">
        <w:rPr>
          <w:rFonts w:eastAsia="Times New Roman" w:cstheme="minorHAnsi"/>
        </w:rPr>
        <w:t xml:space="preserve"> </w:t>
      </w:r>
      <w:r w:rsidR="00AD6523" w:rsidRPr="009568C6">
        <w:rPr>
          <w:rFonts w:eastAsia="Times New Roman" w:cstheme="minorHAnsi"/>
        </w:rPr>
        <w:t xml:space="preserve">Cutaneous metastases lack </w:t>
      </w:r>
      <w:r w:rsidR="00A17D72">
        <w:rPr>
          <w:rFonts w:eastAsia="Times New Roman" w:cstheme="minorHAnsi"/>
        </w:rPr>
        <w:t xml:space="preserve">an </w:t>
      </w:r>
      <w:r w:rsidR="00AD6523" w:rsidRPr="009568C6">
        <w:rPr>
          <w:rFonts w:eastAsia="Times New Roman" w:cstheme="minorHAnsi"/>
        </w:rPr>
        <w:t>optimal treatment consensus; this protocol aims to minimize toxicity while maintaining oncological outcomes and quality of life.</w:t>
      </w:r>
    </w:p>
    <w:p w14:paraId="1B108446" w14:textId="77777777" w:rsidR="007D1021" w:rsidRPr="007D1021" w:rsidRDefault="007D1021" w:rsidP="007D102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62EFE9B" w14:textId="77777777" w:rsidR="007D1021" w:rsidRPr="00D82117" w:rsidRDefault="007D1021" w:rsidP="007D1021">
      <w:pPr>
        <w:pStyle w:val="ListParagraph"/>
        <w:ind w:left="1627"/>
        <w:rPr>
          <w:rFonts w:cstheme="minorHAnsi"/>
        </w:rPr>
      </w:pPr>
    </w:p>
    <w:p w14:paraId="79D947C5" w14:textId="77777777" w:rsidR="007D1021" w:rsidRDefault="007D1021" w:rsidP="007D1021">
      <w:pPr>
        <w:pStyle w:val="ListParagraph"/>
        <w:ind w:left="360"/>
        <w:rPr>
          <w:b/>
          <w:bCs/>
          <w:sz w:val="28"/>
          <w:szCs w:val="28"/>
        </w:rPr>
      </w:pPr>
      <w:r w:rsidRPr="007D1021">
        <w:rPr>
          <w:b/>
          <w:bCs/>
          <w:sz w:val="28"/>
          <w:szCs w:val="28"/>
        </w:rPr>
        <w:t>CONCLUSION:</w:t>
      </w:r>
    </w:p>
    <w:p w14:paraId="0760F23C" w14:textId="77777777" w:rsidR="007D1021" w:rsidRPr="007D1021" w:rsidRDefault="007D1021" w:rsidP="007D1021">
      <w:pPr>
        <w:pStyle w:val="ListParagraph"/>
        <w:ind w:left="360"/>
        <w:rPr>
          <w:color w:val="000000"/>
          <w:shd w:val="clear" w:color="auto" w:fill="FFFFFF"/>
        </w:rPr>
      </w:pPr>
    </w:p>
    <w:p w14:paraId="1FA3544B" w14:textId="77777777" w:rsidR="007D1021" w:rsidRDefault="007D1021" w:rsidP="007D1021">
      <w:pPr>
        <w:pStyle w:val="ListParagraph"/>
        <w:spacing w:before="120"/>
        <w:ind w:left="360"/>
      </w:pPr>
      <w:r w:rsidRPr="00A66845">
        <w:t>What does this protocol allow researchers to study or measure?</w:t>
      </w:r>
    </w:p>
    <w:p w14:paraId="4D665744" w14:textId="77777777" w:rsidR="007D1021" w:rsidRPr="007D1021" w:rsidRDefault="007D1021" w:rsidP="007D1021">
      <w:pPr>
        <w:pStyle w:val="ListParagraph"/>
        <w:spacing w:before="120"/>
        <w:ind w:left="360"/>
        <w:rPr>
          <w:rFonts w:eastAsia="Times New Roman" w:cstheme="minorHAnsi"/>
        </w:rPr>
      </w:pPr>
    </w:p>
    <w:p w14:paraId="5A0DDADE" w14:textId="49EDFFCD" w:rsidR="007D1021" w:rsidRPr="00A70CEF" w:rsidRDefault="007D1021" w:rsidP="003F24D2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A70CEF">
        <w:rPr>
          <w:rStyle w:val="AuthorName"/>
          <w:rFonts w:asciiTheme="minorHAnsi" w:eastAsia="Times" w:hAnsiTheme="minorHAnsi" w:cstheme="minorHAnsi"/>
        </w:rPr>
        <w:t>Marie Abildgaard Tolstrup</w:t>
      </w:r>
      <w:r w:rsidRPr="00A70CEF">
        <w:rPr>
          <w:rFonts w:eastAsia="Times New Roman" w:cstheme="minorHAnsi"/>
          <w:b/>
          <w:bCs/>
          <w:u w:val="single"/>
        </w:rPr>
        <w:t>:</w:t>
      </w:r>
      <w:r w:rsidRPr="00A70CEF">
        <w:rPr>
          <w:rFonts w:eastAsia="Times New Roman" w:cstheme="minorHAnsi"/>
        </w:rPr>
        <w:t xml:space="preserve"> </w:t>
      </w:r>
      <w:r w:rsidR="00A70CEF" w:rsidRPr="00A70CEF">
        <w:rPr>
          <w:rFonts w:cstheme="minorHAnsi"/>
        </w:rPr>
        <w:t>This protocol supports treatment de-escalation, investigates the pharmacokinetics of bleomycin, provides insight into patients’ perspectives, and advances knowledge in electrochemotherapy.</w:t>
      </w:r>
    </w:p>
    <w:p w14:paraId="6C46F86A" w14:textId="77777777" w:rsidR="007D1021" w:rsidRPr="00D82117" w:rsidRDefault="007D1021" w:rsidP="007D102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F7259ED" w14:textId="77777777" w:rsidR="007D1021" w:rsidRDefault="007D1021" w:rsidP="007D1021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1C06904" w14:textId="77777777" w:rsidR="007D1021" w:rsidRDefault="007D1021" w:rsidP="007D1021">
      <w:pPr>
        <w:pStyle w:val="ListParagraph"/>
        <w:ind w:left="360"/>
      </w:pPr>
      <w:r w:rsidRPr="00555FFF">
        <w:t>How can future studies build on this work? Describe the questions or research directions that can be investigated next.</w:t>
      </w:r>
    </w:p>
    <w:p w14:paraId="0505D93E" w14:textId="71D53DE4" w:rsidR="007D1021" w:rsidRDefault="007D1021" w:rsidP="009568C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447EE">
        <w:rPr>
          <w:rStyle w:val="AuthorName"/>
          <w:rFonts w:asciiTheme="minorHAnsi" w:eastAsia="Times" w:hAnsiTheme="minorHAnsi" w:cstheme="minorHAnsi"/>
        </w:rPr>
        <w:lastRenderedPageBreak/>
        <w:t>Marie Abildgaard Tolstrup</w:t>
      </w:r>
      <w:r w:rsidRPr="00A447EE">
        <w:rPr>
          <w:rFonts w:eastAsia="Times New Roman" w:cstheme="minorHAnsi"/>
          <w:b/>
          <w:bCs/>
          <w:u w:val="single"/>
        </w:rPr>
        <w:t>:</w:t>
      </w:r>
      <w:r w:rsidRPr="00A447EE">
        <w:rPr>
          <w:rFonts w:eastAsia="Times New Roman" w:cstheme="minorHAnsi"/>
        </w:rPr>
        <w:t xml:space="preserve"> Future research could focus on validating reduced bleomycin dosing in larger cohorts, investigating long-term outcomes, and exploring pharmacokinetics and patient perspectives to further optimize electrochemotherapy</w:t>
      </w:r>
      <w:r>
        <w:rPr>
          <w:rFonts w:eastAsia="Times New Roman" w:cstheme="minorHAnsi"/>
        </w:rPr>
        <w:t>.</w:t>
      </w:r>
    </w:p>
    <w:p w14:paraId="6D112654" w14:textId="77777777" w:rsidR="007D1021" w:rsidRPr="00D82117" w:rsidRDefault="007D1021" w:rsidP="007D1021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7D1021" w:rsidRDefault="007D61A8" w:rsidP="007D1021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7901DD8A" w14:textId="10B3A8D5" w:rsidR="00A13CC3" w:rsidRPr="00A447EE" w:rsidRDefault="000F0F14" w:rsidP="007D1021">
      <w:pPr>
        <w:spacing w:before="120"/>
        <w:rPr>
          <w:rFonts w:cstheme="minorHAnsi"/>
          <w:b/>
          <w:i/>
          <w:color w:val="0000FF"/>
        </w:rPr>
      </w:pPr>
      <w:r w:rsidRPr="00A447EE">
        <w:rPr>
          <w:rFonts w:cstheme="minorHAnsi"/>
          <w:b/>
          <w:i/>
          <w:color w:val="0000FF"/>
        </w:rPr>
        <w:t>Videographer: Obtain headshots for all authors</w:t>
      </w:r>
      <w:r w:rsidR="00985868" w:rsidRPr="00A447EE">
        <w:rPr>
          <w:rFonts w:cstheme="minorHAnsi"/>
          <w:b/>
          <w:i/>
          <w:color w:val="0000FF"/>
        </w:rPr>
        <w:t xml:space="preserve"> available at the filming location</w:t>
      </w:r>
      <w:r w:rsidRPr="00A447EE"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75000B7" w14:textId="4E90DB1E" w:rsidR="0064776E" w:rsidRPr="00B97E54" w:rsidRDefault="00FF25E5" w:rsidP="00B97E5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0C73AB">
        <w:rPr>
          <w:rFonts w:eastAsia="Times New Roman" w:cstheme="minorHAnsi"/>
        </w:rPr>
        <w:t xml:space="preserve">the </w:t>
      </w:r>
      <w:r w:rsidR="000C73AB" w:rsidRPr="000C73AB">
        <w:rPr>
          <w:rFonts w:eastAsia="Times New Roman" w:cstheme="minorHAnsi"/>
        </w:rPr>
        <w:t>Danish Medicines Agency and the Regional</w:t>
      </w:r>
      <w:r w:rsidR="000C73AB">
        <w:rPr>
          <w:rFonts w:eastAsia="Times New Roman" w:cstheme="minorHAnsi"/>
        </w:rPr>
        <w:t xml:space="preserve"> </w:t>
      </w:r>
      <w:r w:rsidR="000C73AB" w:rsidRPr="000C73AB">
        <w:rPr>
          <w:rFonts w:eastAsia="Times New Roman" w:cstheme="minorHAnsi"/>
        </w:rPr>
        <w:t xml:space="preserve">Committee </w:t>
      </w:r>
      <w:r w:rsidR="00ED27A9" w:rsidRPr="00ED27A9">
        <w:rPr>
          <w:rFonts w:eastAsia="Times New Roman" w:cstheme="minorHAnsi"/>
        </w:rPr>
        <w:t>on Health Research Ethics</w:t>
      </w:r>
      <w:r w:rsidR="00ED27A9">
        <w:rPr>
          <w:rFonts w:eastAsia="Times New Roman" w:cstheme="minorHAnsi"/>
        </w:rPr>
        <w:t xml:space="preserve"> </w:t>
      </w:r>
      <w:r w:rsidR="000C73AB">
        <w:rPr>
          <w:rFonts w:eastAsia="Times New Roman" w:cstheme="minorHAnsi"/>
        </w:rPr>
        <w:t>at</w:t>
      </w:r>
      <w:r w:rsidR="004712E9">
        <w:rPr>
          <w:rFonts w:eastAsia="Times New Roman" w:cstheme="minorHAnsi"/>
        </w:rPr>
        <w:t xml:space="preserve"> Zealand University Hospital and Herlev Hospital </w:t>
      </w:r>
      <w:r w:rsidR="000C73AB">
        <w:rPr>
          <w:rFonts w:eastAsia="Times New Roman" w:cstheme="minorHAnsi"/>
        </w:rPr>
        <w:t xml:space="preserve"> </w:t>
      </w:r>
    </w:p>
    <w:p w14:paraId="08FB6FAB" w14:textId="1DDA2B84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881F934" w14:textId="77777777" w:rsidR="00536BD2" w:rsidRPr="00B07A3B" w:rsidRDefault="00536BD2" w:rsidP="00536BD2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EEBAEC9" w:rsidR="00CE10F2" w:rsidRDefault="0004123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041232">
        <w:rPr>
          <w:rFonts w:cstheme="minorHAnsi"/>
          <w:b/>
          <w:bCs/>
        </w:rPr>
        <w:t>easur</w:t>
      </w:r>
      <w:r w:rsidR="00FB3B67">
        <w:rPr>
          <w:rFonts w:cstheme="minorHAnsi"/>
          <w:b/>
          <w:bCs/>
        </w:rPr>
        <w:t xml:space="preserve">ing the </w:t>
      </w:r>
      <w:r w:rsidR="00FB3B67" w:rsidRPr="00041232">
        <w:rPr>
          <w:rFonts w:cstheme="minorHAnsi"/>
          <w:b/>
          <w:bCs/>
        </w:rPr>
        <w:t>Metastas</w:t>
      </w:r>
      <w:r w:rsidR="00FB3B67">
        <w:rPr>
          <w:rFonts w:cstheme="minorHAnsi"/>
          <w:b/>
          <w:bCs/>
        </w:rPr>
        <w:t>e</w:t>
      </w:r>
      <w:r w:rsidR="00FB3B67" w:rsidRPr="00041232">
        <w:rPr>
          <w:rFonts w:cstheme="minorHAnsi"/>
          <w:b/>
          <w:bCs/>
        </w:rPr>
        <w:t>s</w:t>
      </w:r>
    </w:p>
    <w:p w14:paraId="314C5FBA" w14:textId="332AE77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90012">
        <w:rPr>
          <w:rFonts w:cstheme="minorHAnsi"/>
        </w:rPr>
        <w:t xml:space="preserve">Camilla Kjaer </w:t>
      </w:r>
      <w:proofErr w:type="spellStart"/>
      <w:r w:rsidR="00A90012">
        <w:rPr>
          <w:rFonts w:cstheme="minorHAnsi"/>
        </w:rPr>
        <w:t>Lonkvist</w:t>
      </w:r>
      <w:proofErr w:type="spellEnd"/>
    </w:p>
    <w:p w14:paraId="75A62DD1" w14:textId="106336B4" w:rsidR="00852BD5" w:rsidRPr="007620DF" w:rsidRDefault="003812B1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To begin, </w:t>
      </w:r>
      <w:r w:rsidR="00A32F7B" w:rsidRPr="00584AE9">
        <w:rPr>
          <w:rFonts w:cstheme="minorHAnsi"/>
          <w:color w:val="7030A0"/>
        </w:rPr>
        <w:t xml:space="preserve">identify </w:t>
      </w:r>
      <w:r w:rsidRPr="00584AE9">
        <w:rPr>
          <w:rFonts w:cstheme="minorHAnsi"/>
          <w:color w:val="7030A0"/>
        </w:rPr>
        <w:t xml:space="preserve">a </w:t>
      </w:r>
      <w:r w:rsidRPr="00584AE9">
        <w:rPr>
          <w:color w:val="7030A0"/>
        </w:rPr>
        <w:t>maximum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of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seven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metastas</w:t>
      </w:r>
      <w:r w:rsidR="00F80321" w:rsidRPr="00584AE9">
        <w:rPr>
          <w:color w:val="7030A0"/>
        </w:rPr>
        <w:t>e</w:t>
      </w:r>
      <w:r w:rsidRPr="00584AE9">
        <w:rPr>
          <w:color w:val="7030A0"/>
        </w:rPr>
        <w:t>s in a patient</w:t>
      </w:r>
      <w:r w:rsidR="0030271D" w:rsidRPr="00584AE9">
        <w:rPr>
          <w:color w:val="7030A0"/>
        </w:rPr>
        <w:t xml:space="preserve"> </w:t>
      </w:r>
      <w:r w:rsidR="00361461" w:rsidRPr="00584AE9">
        <w:rPr>
          <w:b/>
          <w:bCs/>
          <w:color w:val="7030A0"/>
        </w:rPr>
        <w:t>[1]</w:t>
      </w:r>
      <w:r w:rsidR="007620DF">
        <w:rPr>
          <w:b/>
          <w:bCs/>
          <w:color w:val="7030A0"/>
        </w:rPr>
        <w:t xml:space="preserve">, </w:t>
      </w:r>
      <w:r w:rsidR="007620DF" w:rsidRPr="007620DF">
        <w:rPr>
          <w:color w:val="7030A0"/>
        </w:rPr>
        <w:t xml:space="preserve">and mark each metastasis with a number </w:t>
      </w:r>
      <w:r w:rsidR="007620DF" w:rsidRPr="007620DF">
        <w:rPr>
          <w:b/>
          <w:bCs/>
          <w:color w:val="7030A0"/>
        </w:rPr>
        <w:t>[2]</w:t>
      </w:r>
      <w:r w:rsidR="007620DF" w:rsidRPr="007620DF">
        <w:rPr>
          <w:color w:val="7030A0"/>
        </w:rPr>
        <w:t xml:space="preserve">. Then, record this number in the database and combine it with the unique patient identification </w:t>
      </w:r>
      <w:r w:rsidR="007620DF" w:rsidRPr="007620DF">
        <w:rPr>
          <w:b/>
          <w:bCs/>
          <w:color w:val="7030A0"/>
        </w:rPr>
        <w:t>[3]</w:t>
      </w:r>
      <w:r w:rsidR="007620DF" w:rsidRPr="007620DF">
        <w:rPr>
          <w:color w:val="7030A0"/>
        </w:rPr>
        <w:t xml:space="preserve">. </w:t>
      </w:r>
    </w:p>
    <w:p w14:paraId="5B78AD1F" w14:textId="77777777" w:rsidR="00852BD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identifying </w:t>
      </w:r>
      <w:r>
        <w:rPr>
          <w:color w:val="000000"/>
        </w:rPr>
        <w:t xml:space="preserve">the metastasis on the patient’s skin. </w:t>
      </w:r>
      <w:r w:rsidRPr="007C77C9">
        <w:rPr>
          <w:i/>
          <w:iCs/>
          <w:color w:val="0000FF"/>
        </w:rPr>
        <w:t xml:space="preserve">Videographer: Please obtain CU shot for this shot as well. </w:t>
      </w:r>
    </w:p>
    <w:p w14:paraId="0E430528" w14:textId="55382DE4" w:rsidR="007620DF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Shot of marking </w:t>
      </w:r>
      <w:r w:rsidR="00D01E83">
        <w:rPr>
          <w:rFonts w:cstheme="minorHAnsi"/>
        </w:rPr>
        <w:t>and giving a</w:t>
      </w:r>
      <w:r w:rsidR="007620DF">
        <w:rPr>
          <w:rFonts w:cstheme="minorHAnsi"/>
        </w:rPr>
        <w:t xml:space="preserve"> number</w:t>
      </w:r>
      <w:r w:rsidR="00D01E83">
        <w:rPr>
          <w:rFonts w:cstheme="minorHAnsi"/>
        </w:rPr>
        <w:t xml:space="preserve"> the metastasis</w:t>
      </w:r>
      <w:r w:rsidR="007620DF">
        <w:rPr>
          <w:rFonts w:cstheme="minorHAnsi"/>
        </w:rPr>
        <w:t>.</w:t>
      </w:r>
    </w:p>
    <w:p w14:paraId="3F96618B" w14:textId="6464F6F6" w:rsidR="00852BD5" w:rsidRPr="0030271D" w:rsidRDefault="007620DF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852BD5">
        <w:rPr>
          <w:rFonts w:cstheme="minorHAnsi"/>
        </w:rPr>
        <w:t xml:space="preserve"> assigning </w:t>
      </w:r>
      <w:r w:rsidR="00852BD5">
        <w:rPr>
          <w:color w:val="000000"/>
        </w:rPr>
        <w:t xml:space="preserve">unique identification number </w:t>
      </w:r>
      <w:r>
        <w:rPr>
          <w:color w:val="000000"/>
        </w:rPr>
        <w:t>in the database</w:t>
      </w:r>
      <w:r w:rsidR="00852BD5">
        <w:rPr>
          <w:color w:val="000000"/>
        </w:rPr>
        <w:t xml:space="preserve">. </w:t>
      </w:r>
    </w:p>
    <w:p w14:paraId="2ED090E8" w14:textId="337D72ED" w:rsidR="00852BD5" w:rsidRPr="00584AE9" w:rsidRDefault="00912A7D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Measure the largest diameter of </w:t>
      </w:r>
      <w:r w:rsidR="00430C45" w:rsidRPr="00584AE9">
        <w:rPr>
          <w:rFonts w:cstheme="minorHAnsi"/>
          <w:color w:val="7030A0"/>
        </w:rPr>
        <w:t>each metastasis</w:t>
      </w:r>
      <w:r w:rsidRPr="00584AE9">
        <w:rPr>
          <w:rFonts w:cstheme="minorHAnsi"/>
          <w:color w:val="7030A0"/>
        </w:rPr>
        <w:t xml:space="preserve"> </w:t>
      </w:r>
      <w:r w:rsidR="0003432E" w:rsidRPr="00584AE9">
        <w:rPr>
          <w:rFonts w:cstheme="minorHAnsi"/>
          <w:color w:val="7030A0"/>
        </w:rPr>
        <w:t>along the longest axis using a ruler</w:t>
      </w:r>
      <w:r w:rsidR="0003432E" w:rsidRPr="00584AE9">
        <w:rPr>
          <w:rFonts w:cstheme="minorHAnsi"/>
          <w:b/>
          <w:bCs/>
          <w:color w:val="7030A0"/>
        </w:rPr>
        <w:t xml:space="preserve"> </w:t>
      </w:r>
      <w:r w:rsidRPr="00584AE9">
        <w:rPr>
          <w:rFonts w:cstheme="minorHAnsi"/>
          <w:b/>
          <w:bCs/>
          <w:color w:val="7030A0"/>
        </w:rPr>
        <w:t>[</w:t>
      </w:r>
      <w:r w:rsidR="00852BD5" w:rsidRPr="00584AE9">
        <w:rPr>
          <w:rFonts w:cstheme="minorHAnsi"/>
          <w:b/>
          <w:bCs/>
          <w:color w:val="7030A0"/>
        </w:rPr>
        <w:t>1</w:t>
      </w:r>
      <w:r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color w:val="7030A0"/>
        </w:rPr>
        <w:t xml:space="preserve"> and </w:t>
      </w:r>
      <w:r w:rsidR="00430C45" w:rsidRPr="00584AE9">
        <w:rPr>
          <w:rFonts w:cstheme="minorHAnsi"/>
          <w:color w:val="7030A0"/>
        </w:rPr>
        <w:t xml:space="preserve">measure </w:t>
      </w:r>
      <w:r w:rsidRPr="00584AE9">
        <w:rPr>
          <w:rFonts w:cstheme="minorHAnsi"/>
          <w:color w:val="7030A0"/>
        </w:rPr>
        <w:t xml:space="preserve">the widest diameter perpendicular to the longest axis </w:t>
      </w:r>
      <w:r w:rsidRPr="00584AE9">
        <w:rPr>
          <w:rFonts w:cstheme="minorHAnsi"/>
          <w:b/>
          <w:bCs/>
          <w:color w:val="7030A0"/>
        </w:rPr>
        <w:t>[</w:t>
      </w:r>
      <w:r w:rsidR="00852BD5" w:rsidRPr="00584AE9">
        <w:rPr>
          <w:rFonts w:cstheme="minorHAnsi"/>
          <w:b/>
          <w:bCs/>
          <w:color w:val="7030A0"/>
        </w:rPr>
        <w:t>2</w:t>
      </w:r>
      <w:r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color w:val="7030A0"/>
        </w:rPr>
        <w:t xml:space="preserve">. </w:t>
      </w:r>
    </w:p>
    <w:p w14:paraId="6F1CD104" w14:textId="77777777" w:rsidR="00852BD5" w:rsidRPr="00430C4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CU: Shot of measuring the largest diameter </w:t>
      </w:r>
      <w:r>
        <w:rPr>
          <w:rFonts w:cstheme="minorHAnsi"/>
        </w:rPr>
        <w:t xml:space="preserve">of the metastasis </w:t>
      </w:r>
      <w:r w:rsidRPr="0003432E">
        <w:rPr>
          <w:rFonts w:cstheme="minorHAnsi"/>
        </w:rPr>
        <w:t>along the longest axis using a ruler</w:t>
      </w:r>
      <w:r>
        <w:rPr>
          <w:rFonts w:cstheme="minorHAnsi"/>
        </w:rPr>
        <w:t>.</w:t>
      </w:r>
      <w:r w:rsidRPr="0003432E">
        <w:rPr>
          <w:rFonts w:cstheme="minorHAnsi"/>
          <w:b/>
          <w:bCs/>
        </w:rPr>
        <w:t xml:space="preserve"> </w:t>
      </w:r>
    </w:p>
    <w:p w14:paraId="3F8B7BB7" w14:textId="77777777" w:rsidR="00852BD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 CU: Shot of measuring the </w:t>
      </w:r>
      <w:r>
        <w:rPr>
          <w:rFonts w:cstheme="minorHAnsi"/>
        </w:rPr>
        <w:t>widest diameter perpendicular to the longest axis.</w:t>
      </w:r>
    </w:p>
    <w:p w14:paraId="393C1FEE" w14:textId="42CE8D22" w:rsidR="00852BD5" w:rsidRPr="00584AE9" w:rsidRDefault="00430C45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Also,</w:t>
      </w:r>
      <w:r w:rsidR="00912A7D" w:rsidRPr="00584AE9">
        <w:rPr>
          <w:rFonts w:cstheme="minorHAnsi"/>
          <w:color w:val="7030A0"/>
        </w:rPr>
        <w:t xml:space="preserve"> measure the elevation </w:t>
      </w:r>
      <w:r w:rsidR="00433E2D" w:rsidRPr="00584AE9">
        <w:rPr>
          <w:rFonts w:cstheme="minorHAnsi"/>
          <w:color w:val="7030A0"/>
        </w:rPr>
        <w:t xml:space="preserve">from the </w:t>
      </w:r>
      <w:r w:rsidR="00433E2D" w:rsidRPr="00584AE9">
        <w:rPr>
          <w:color w:val="7030A0"/>
        </w:rPr>
        <w:t>surrounding</w:t>
      </w:r>
      <w:r w:rsidR="00433E2D" w:rsidRPr="00584AE9">
        <w:rPr>
          <w:color w:val="7030A0"/>
          <w:spacing w:val="-2"/>
        </w:rPr>
        <w:t xml:space="preserve"> </w:t>
      </w:r>
      <w:r w:rsidR="00433E2D" w:rsidRPr="00584AE9">
        <w:rPr>
          <w:color w:val="7030A0"/>
        </w:rPr>
        <w:t>skin</w:t>
      </w:r>
      <w:r w:rsidR="00433E2D" w:rsidRPr="00584AE9">
        <w:rPr>
          <w:color w:val="7030A0"/>
          <w:spacing w:val="-4"/>
        </w:rPr>
        <w:t xml:space="preserve"> </w:t>
      </w:r>
      <w:r w:rsidR="00433E2D" w:rsidRPr="00584AE9">
        <w:rPr>
          <w:color w:val="7030A0"/>
        </w:rPr>
        <w:t>surface</w:t>
      </w:r>
      <w:r w:rsidR="00433E2D" w:rsidRPr="00584AE9">
        <w:rPr>
          <w:color w:val="7030A0"/>
          <w:spacing w:val="-3"/>
        </w:rPr>
        <w:t xml:space="preserve"> </w:t>
      </w:r>
      <w:r w:rsidR="00433E2D" w:rsidRPr="00584AE9">
        <w:rPr>
          <w:color w:val="7030A0"/>
        </w:rPr>
        <w:t>to</w:t>
      </w:r>
      <w:r w:rsidR="00433E2D" w:rsidRPr="00584AE9">
        <w:rPr>
          <w:color w:val="7030A0"/>
          <w:spacing w:val="-3"/>
        </w:rPr>
        <w:t xml:space="preserve"> </w:t>
      </w:r>
      <w:r w:rsidR="00433E2D" w:rsidRPr="00584AE9">
        <w:rPr>
          <w:color w:val="7030A0"/>
        </w:rPr>
        <w:t>the</w:t>
      </w:r>
      <w:r w:rsidR="00433E2D" w:rsidRPr="00584AE9">
        <w:rPr>
          <w:color w:val="7030A0"/>
          <w:spacing w:val="-5"/>
        </w:rPr>
        <w:t xml:space="preserve"> </w:t>
      </w:r>
      <w:r w:rsidR="00433E2D" w:rsidRPr="00584AE9">
        <w:rPr>
          <w:color w:val="7030A0"/>
          <w:spacing w:val="-2"/>
        </w:rPr>
        <w:t xml:space="preserve">highest </w:t>
      </w:r>
      <w:r w:rsidR="00433E2D" w:rsidRPr="00584AE9">
        <w:rPr>
          <w:color w:val="7030A0"/>
        </w:rPr>
        <w:t>point of</w:t>
      </w:r>
      <w:r w:rsidR="00433E2D" w:rsidRPr="00584AE9">
        <w:rPr>
          <w:color w:val="7030A0"/>
          <w:spacing w:val="-2"/>
        </w:rPr>
        <w:t xml:space="preserve"> </w:t>
      </w:r>
      <w:r w:rsidR="00433E2D" w:rsidRPr="00584AE9">
        <w:rPr>
          <w:color w:val="7030A0"/>
        </w:rPr>
        <w:t xml:space="preserve">the </w:t>
      </w:r>
      <w:r w:rsidR="00433E2D" w:rsidRPr="00584AE9">
        <w:rPr>
          <w:color w:val="7030A0"/>
          <w:spacing w:val="-2"/>
        </w:rPr>
        <w:t>metastasis</w:t>
      </w:r>
      <w:r w:rsidR="0003432E" w:rsidRPr="00584AE9">
        <w:rPr>
          <w:color w:val="7030A0"/>
          <w:spacing w:val="-2"/>
        </w:rPr>
        <w:t xml:space="preserve"> </w:t>
      </w:r>
      <w:r w:rsidR="005D14ED" w:rsidRPr="00584AE9">
        <w:rPr>
          <w:b/>
          <w:bCs/>
          <w:color w:val="7030A0"/>
          <w:spacing w:val="-2"/>
        </w:rPr>
        <w:t>[</w:t>
      </w:r>
      <w:r w:rsidR="00852BD5" w:rsidRPr="00584AE9">
        <w:rPr>
          <w:b/>
          <w:bCs/>
          <w:color w:val="7030A0"/>
          <w:spacing w:val="-2"/>
        </w:rPr>
        <w:t>1</w:t>
      </w:r>
      <w:r w:rsidR="005D14ED" w:rsidRPr="00584AE9">
        <w:rPr>
          <w:b/>
          <w:bCs/>
          <w:color w:val="7030A0"/>
          <w:spacing w:val="-2"/>
        </w:rPr>
        <w:t>]</w:t>
      </w:r>
      <w:r w:rsidR="00361461" w:rsidRPr="00584AE9">
        <w:rPr>
          <w:color w:val="7030A0"/>
          <w:spacing w:val="-2"/>
        </w:rPr>
        <w:t>.</w:t>
      </w:r>
      <w:r w:rsidR="007C77C9" w:rsidRPr="00584AE9">
        <w:rPr>
          <w:color w:val="7030A0"/>
          <w:spacing w:val="-2"/>
        </w:rPr>
        <w:t xml:space="preserve"> </w:t>
      </w:r>
    </w:p>
    <w:p w14:paraId="48FC522F" w14:textId="77777777" w:rsidR="00852BD5" w:rsidRPr="007C77C9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Shot of measuring the metastasis </w:t>
      </w:r>
      <w:r>
        <w:rPr>
          <w:rFonts w:cstheme="minorHAnsi"/>
        </w:rPr>
        <w:t xml:space="preserve">elevation from the </w:t>
      </w:r>
      <w:r w:rsidRPr="00433E2D">
        <w:rPr>
          <w:color w:val="000000"/>
        </w:rPr>
        <w:t>surrounding</w:t>
      </w:r>
      <w:r w:rsidRPr="00433E2D">
        <w:rPr>
          <w:color w:val="000000"/>
          <w:spacing w:val="-2"/>
        </w:rPr>
        <w:t xml:space="preserve"> </w:t>
      </w:r>
      <w:r w:rsidRPr="00433E2D">
        <w:rPr>
          <w:color w:val="000000"/>
        </w:rPr>
        <w:t>skin</w:t>
      </w:r>
      <w:r w:rsidRPr="00433E2D">
        <w:rPr>
          <w:color w:val="000000"/>
          <w:spacing w:val="-4"/>
        </w:rPr>
        <w:t xml:space="preserve"> </w:t>
      </w:r>
      <w:r w:rsidRPr="00433E2D">
        <w:rPr>
          <w:color w:val="000000"/>
        </w:rPr>
        <w:t>surface</w:t>
      </w:r>
      <w:r w:rsidRPr="00433E2D">
        <w:rPr>
          <w:color w:val="000000"/>
          <w:spacing w:val="-3"/>
        </w:rPr>
        <w:t xml:space="preserve"> </w:t>
      </w:r>
      <w:r w:rsidRPr="00433E2D">
        <w:rPr>
          <w:color w:val="000000"/>
        </w:rPr>
        <w:t>to</w:t>
      </w:r>
      <w:r w:rsidRPr="00433E2D">
        <w:rPr>
          <w:color w:val="000000"/>
          <w:spacing w:val="-3"/>
        </w:rPr>
        <w:t xml:space="preserve"> </w:t>
      </w:r>
      <w:r>
        <w:rPr>
          <w:color w:val="000000"/>
        </w:rPr>
        <w:t>its</w:t>
      </w:r>
      <w:r w:rsidRPr="00433E2D">
        <w:rPr>
          <w:color w:val="000000"/>
          <w:spacing w:val="-5"/>
        </w:rPr>
        <w:t xml:space="preserve"> </w:t>
      </w:r>
      <w:r w:rsidRPr="00433E2D">
        <w:rPr>
          <w:color w:val="000000"/>
          <w:spacing w:val="-2"/>
        </w:rPr>
        <w:t xml:space="preserve">highest </w:t>
      </w:r>
      <w:r w:rsidRPr="00433E2D">
        <w:rPr>
          <w:color w:val="000000"/>
        </w:rPr>
        <w:t>point</w:t>
      </w:r>
      <w:r>
        <w:rPr>
          <w:color w:val="000000"/>
        </w:rPr>
        <w:t>.</w:t>
      </w:r>
    </w:p>
    <w:p w14:paraId="24C6B477" w14:textId="407D85BC" w:rsidR="00125924" w:rsidRPr="00584AE9" w:rsidRDefault="007C77C9" w:rsidP="00413DD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color w:val="7030A0"/>
          <w:spacing w:val="-2"/>
        </w:rPr>
        <w:t>Photograph each measurement with the ruler visible</w:t>
      </w:r>
      <w:r w:rsidR="00E0098F" w:rsidRPr="00584AE9">
        <w:rPr>
          <w:color w:val="7030A0"/>
          <w:spacing w:val="-2"/>
        </w:rPr>
        <w:t xml:space="preserve"> </w:t>
      </w:r>
      <w:r w:rsidR="00E0098F" w:rsidRPr="00584AE9">
        <w:rPr>
          <w:b/>
          <w:bCs/>
          <w:color w:val="7030A0"/>
          <w:spacing w:val="-2"/>
        </w:rPr>
        <w:t>[</w:t>
      </w:r>
      <w:r w:rsidR="00852BD5" w:rsidRPr="00584AE9">
        <w:rPr>
          <w:b/>
          <w:bCs/>
          <w:color w:val="7030A0"/>
          <w:spacing w:val="-2"/>
        </w:rPr>
        <w:t>1</w:t>
      </w:r>
      <w:r w:rsidR="00E0098F" w:rsidRPr="00584AE9">
        <w:rPr>
          <w:b/>
          <w:bCs/>
          <w:color w:val="7030A0"/>
          <w:spacing w:val="-2"/>
        </w:rPr>
        <w:t>]</w:t>
      </w:r>
      <w:r w:rsidRPr="00584AE9">
        <w:rPr>
          <w:color w:val="7030A0"/>
          <w:spacing w:val="-2"/>
        </w:rPr>
        <w:t xml:space="preserve"> and record the measurements in the study form</w:t>
      </w:r>
      <w:r w:rsidRPr="00584AE9">
        <w:rPr>
          <w:b/>
          <w:bCs/>
          <w:color w:val="7030A0"/>
          <w:spacing w:val="-2"/>
        </w:rPr>
        <w:t xml:space="preserve"> [</w:t>
      </w:r>
      <w:r w:rsidR="00852BD5" w:rsidRPr="00584AE9">
        <w:rPr>
          <w:b/>
          <w:bCs/>
          <w:color w:val="7030A0"/>
          <w:spacing w:val="-2"/>
        </w:rPr>
        <w:t>2</w:t>
      </w:r>
      <w:r w:rsidRPr="00584AE9">
        <w:rPr>
          <w:b/>
          <w:bCs/>
          <w:color w:val="7030A0"/>
          <w:spacing w:val="-2"/>
        </w:rPr>
        <w:t>].</w:t>
      </w:r>
    </w:p>
    <w:p w14:paraId="201D9FFA" w14:textId="3861FC86" w:rsidR="00E0098F" w:rsidRPr="00E0098F" w:rsidRDefault="007C77C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clicking picture of the measurement with</w:t>
      </w:r>
      <w:r w:rsidR="00E0098F">
        <w:rPr>
          <w:color w:val="000000"/>
        </w:rPr>
        <w:t xml:space="preserve"> the</w:t>
      </w:r>
      <w:r>
        <w:rPr>
          <w:color w:val="000000"/>
        </w:rPr>
        <w:t xml:space="preserve"> ruler </w:t>
      </w:r>
      <w:r w:rsidR="00E0098F">
        <w:rPr>
          <w:color w:val="000000"/>
        </w:rPr>
        <w:t>visible</w:t>
      </w:r>
      <w:r w:rsidR="002134F8">
        <w:rPr>
          <w:color w:val="000000"/>
        </w:rPr>
        <w:t>.</w:t>
      </w:r>
    </w:p>
    <w:p w14:paraId="59D03E72" w14:textId="65DD0C74" w:rsidR="007C77C9" w:rsidRPr="00852BD5" w:rsidRDefault="00E0098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7C77C9">
        <w:rPr>
          <w:color w:val="000000"/>
        </w:rPr>
        <w:t>recording the measurement in the study form.</w:t>
      </w:r>
    </w:p>
    <w:p w14:paraId="174C55AF" w14:textId="0620C319" w:rsidR="00852BD5" w:rsidRDefault="00852BD5" w:rsidP="00852B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Collection of </w:t>
      </w:r>
      <w:r w:rsidR="00274B69">
        <w:rPr>
          <w:rFonts w:cstheme="minorHAnsi"/>
          <w:b/>
          <w:bCs/>
        </w:rPr>
        <w:t>Biological</w:t>
      </w:r>
      <w:r>
        <w:rPr>
          <w:rFonts w:cstheme="minorHAnsi"/>
          <w:b/>
          <w:bCs/>
        </w:rPr>
        <w:t xml:space="preserve"> Samples</w:t>
      </w:r>
      <w:r w:rsidR="00274B69">
        <w:rPr>
          <w:rFonts w:cstheme="minorHAnsi"/>
          <w:b/>
          <w:bCs/>
        </w:rPr>
        <w:t xml:space="preserve"> and </w:t>
      </w:r>
      <w:r w:rsidR="00274B69" w:rsidRPr="00FC7697">
        <w:rPr>
          <w:rFonts w:cstheme="minorHAnsi"/>
          <w:b/>
          <w:bCs/>
        </w:rPr>
        <w:t>Administration of Bleomycin</w:t>
      </w:r>
    </w:p>
    <w:p w14:paraId="667FD850" w14:textId="7C174F2D" w:rsidR="00852BD5" w:rsidRPr="00E11720" w:rsidRDefault="00852BD5" w:rsidP="00852B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E11720">
        <w:rPr>
          <w:rFonts w:cstheme="minorHAnsi"/>
          <w:b/>
          <w:bCs/>
        </w:rPr>
        <w:t xml:space="preserve"> </w:t>
      </w:r>
      <w:r w:rsidR="00E11720" w:rsidRPr="00435891">
        <w:t xml:space="preserve">Lisbet Rosenkrantz </w:t>
      </w:r>
      <w:proofErr w:type="spellStart"/>
      <w:r w:rsidR="00E11720" w:rsidRPr="00435891">
        <w:t>Hölmich</w:t>
      </w:r>
      <w:proofErr w:type="spellEnd"/>
      <w:r w:rsidR="00E11720" w:rsidRPr="00435891">
        <w:t xml:space="preserve"> </w:t>
      </w:r>
      <w:proofErr w:type="spellStart"/>
      <w:r w:rsidR="00E11720" w:rsidRPr="00435891">
        <w:t>og</w:t>
      </w:r>
      <w:proofErr w:type="spellEnd"/>
      <w:r w:rsidR="00E11720" w:rsidRPr="00435891">
        <w:t xml:space="preserve"> Marie Abildgaard Tolstrup</w:t>
      </w:r>
    </w:p>
    <w:p w14:paraId="519A68AD" w14:textId="51600B3A" w:rsidR="00852BD5" w:rsidRPr="00584AE9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Punch 3-millimeter biopsies from the registered tumors </w:t>
      </w:r>
      <w:r w:rsidRPr="00584AE9">
        <w:rPr>
          <w:b/>
          <w:bCs/>
          <w:color w:val="7030A0"/>
        </w:rPr>
        <w:t>[1-TXT]</w:t>
      </w:r>
      <w:r w:rsidR="002134F8" w:rsidRPr="00584AE9">
        <w:rPr>
          <w:b/>
          <w:bCs/>
          <w:color w:val="7030A0"/>
        </w:rPr>
        <w:t xml:space="preserve"> </w:t>
      </w:r>
      <w:r w:rsidR="002134F8" w:rsidRPr="00584AE9">
        <w:rPr>
          <w:color w:val="7030A0"/>
        </w:rPr>
        <w:t>and from</w:t>
      </w:r>
      <w:r w:rsidR="002134F8" w:rsidRPr="00584AE9">
        <w:rPr>
          <w:b/>
          <w:bCs/>
          <w:color w:val="7030A0"/>
        </w:rPr>
        <w:t xml:space="preserve"> </w:t>
      </w:r>
      <w:r w:rsidR="002134F8" w:rsidRPr="00584AE9">
        <w:rPr>
          <w:rFonts w:cstheme="minorHAnsi"/>
          <w:color w:val="7030A0"/>
        </w:rPr>
        <w:t xml:space="preserve">normal skin located 2 to 3 centimeters from the tumor </w:t>
      </w:r>
      <w:r w:rsidR="002134F8" w:rsidRPr="00584AE9">
        <w:rPr>
          <w:rFonts w:cstheme="minorHAnsi"/>
          <w:b/>
          <w:bCs/>
          <w:color w:val="7030A0"/>
        </w:rPr>
        <w:t>[2]</w:t>
      </w:r>
      <w:r w:rsidRPr="00584AE9">
        <w:rPr>
          <w:color w:val="7030A0"/>
        </w:rPr>
        <w:t xml:space="preserve">. </w:t>
      </w:r>
    </w:p>
    <w:p w14:paraId="2BAE991A" w14:textId="77777777" w:rsidR="00852BD5" w:rsidRPr="00D12B25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punching tumor biopsy on the patient. </w:t>
      </w:r>
      <w:r w:rsidRPr="00D12B25">
        <w:rPr>
          <w:rFonts w:cstheme="minorHAnsi"/>
          <w:b/>
          <w:bCs/>
          <w:color w:val="222222"/>
          <w:shd w:val="clear" w:color="auto" w:fill="FFFFFF"/>
        </w:rPr>
        <w:t>TXT: Tumor ≥10 mm in diameter</w:t>
      </w:r>
    </w:p>
    <w:p w14:paraId="46C603DD" w14:textId="77777777" w:rsidR="00852BD5" w:rsidRPr="00B07A3B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normal skin biopsy on the patient.</w:t>
      </w:r>
    </w:p>
    <w:p w14:paraId="358F1139" w14:textId="1C42B98B" w:rsidR="00852BD5" w:rsidRPr="00584AE9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lastRenderedPageBreak/>
        <w:t>Protect the samples from light</w:t>
      </w:r>
      <w:r w:rsidR="00F73CC8">
        <w:rPr>
          <w:rFonts w:cstheme="minorHAnsi"/>
          <w:color w:val="7030A0"/>
        </w:rPr>
        <w:t xml:space="preserve"> </w:t>
      </w:r>
      <w:r w:rsidR="00F73CC8" w:rsidRPr="00F73CC8">
        <w:rPr>
          <w:rFonts w:cstheme="minorHAnsi"/>
          <w:b/>
          <w:bCs/>
          <w:color w:val="7030A0"/>
        </w:rPr>
        <w:t>[1]</w:t>
      </w:r>
      <w:r w:rsidRPr="00584AE9">
        <w:rPr>
          <w:rFonts w:cstheme="minorHAnsi"/>
          <w:color w:val="7030A0"/>
        </w:rPr>
        <w:t xml:space="preserve"> and immediately place them on ice </w:t>
      </w:r>
      <w:r w:rsidRPr="00584AE9">
        <w:rPr>
          <w:rFonts w:cstheme="minorHAnsi"/>
          <w:b/>
          <w:bCs/>
          <w:color w:val="7030A0"/>
        </w:rPr>
        <w:t>[</w:t>
      </w:r>
      <w:r w:rsidR="00F73CC8">
        <w:rPr>
          <w:rFonts w:cstheme="minorHAnsi"/>
          <w:b/>
          <w:bCs/>
          <w:color w:val="7030A0"/>
        </w:rPr>
        <w:t>2</w:t>
      </w:r>
      <w:r w:rsidRPr="00584AE9">
        <w:rPr>
          <w:rFonts w:cstheme="minorHAnsi"/>
          <w:b/>
          <w:bCs/>
          <w:color w:val="7030A0"/>
        </w:rPr>
        <w:t>]</w:t>
      </w:r>
      <w:r w:rsidR="002134F8" w:rsidRPr="00584AE9">
        <w:rPr>
          <w:rFonts w:cstheme="minorHAnsi"/>
          <w:b/>
          <w:bCs/>
          <w:color w:val="7030A0"/>
        </w:rPr>
        <w:t>.</w:t>
      </w:r>
      <w:r w:rsidRPr="00584AE9">
        <w:rPr>
          <w:rFonts w:cstheme="minorHAnsi"/>
          <w:b/>
          <w:bCs/>
          <w:color w:val="7030A0"/>
        </w:rPr>
        <w:t xml:space="preserve"> </w:t>
      </w:r>
      <w:r w:rsidRPr="00584AE9">
        <w:rPr>
          <w:rFonts w:cstheme="minorHAnsi"/>
          <w:color w:val="7030A0"/>
        </w:rPr>
        <w:t xml:space="preserve">Record the collection </w:t>
      </w:r>
      <w:r w:rsidR="00FB3B67" w:rsidRPr="00584AE9">
        <w:rPr>
          <w:rFonts w:cstheme="minorHAnsi"/>
          <w:color w:val="7030A0"/>
        </w:rPr>
        <w:t>time</w:t>
      </w:r>
      <w:r w:rsidR="00FB3B67" w:rsidRPr="00584AE9">
        <w:rPr>
          <w:rFonts w:cstheme="minorHAnsi"/>
          <w:b/>
          <w:bCs/>
          <w:color w:val="7030A0"/>
        </w:rPr>
        <w:t xml:space="preserve"> [</w:t>
      </w:r>
      <w:r w:rsidR="00F73CC8">
        <w:rPr>
          <w:rFonts w:cstheme="minorHAnsi"/>
          <w:b/>
          <w:bCs/>
          <w:color w:val="7030A0"/>
        </w:rPr>
        <w:t>3</w:t>
      </w:r>
      <w:r w:rsidR="00FB3B67" w:rsidRPr="00584AE9">
        <w:rPr>
          <w:rFonts w:cstheme="minorHAnsi"/>
          <w:b/>
          <w:bCs/>
          <w:color w:val="7030A0"/>
        </w:rPr>
        <w:t>]</w:t>
      </w:r>
      <w:r w:rsidRPr="00584AE9">
        <w:rPr>
          <w:rFonts w:cstheme="minorHAnsi"/>
          <w:b/>
          <w:bCs/>
          <w:color w:val="7030A0"/>
        </w:rPr>
        <w:t>.</w:t>
      </w:r>
    </w:p>
    <w:p w14:paraId="6D5F0BBA" w14:textId="43E1A0C8" w:rsidR="00F73CC8" w:rsidRDefault="00852BD5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placing the</w:t>
      </w:r>
      <w:r w:rsidR="00F73CC8">
        <w:rPr>
          <w:rFonts w:cstheme="minorHAnsi"/>
        </w:rPr>
        <w:t xml:space="preserve"> samples in </w:t>
      </w:r>
      <w:r w:rsidR="00F73CC8" w:rsidRPr="00236850">
        <w:rPr>
          <w:rFonts w:cstheme="minorHAnsi"/>
        </w:rPr>
        <w:t>flamingo box</w:t>
      </w:r>
      <w:r w:rsidR="00F73CC8">
        <w:rPr>
          <w:rFonts w:cstheme="minorHAnsi"/>
        </w:rPr>
        <w:t>.</w:t>
      </w:r>
    </w:p>
    <w:p w14:paraId="4FEA6AA2" w14:textId="6B94BB48" w:rsidR="00236850" w:rsidRDefault="00F73CC8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placing</w:t>
      </w:r>
      <w:r>
        <w:rPr>
          <w:rFonts w:cstheme="minorHAnsi"/>
        </w:rPr>
        <w:t xml:space="preserve"> the flamingo box</w:t>
      </w:r>
      <w:r w:rsidR="00852BD5" w:rsidRPr="00236850">
        <w:rPr>
          <w:rFonts w:cstheme="minorHAnsi"/>
        </w:rPr>
        <w:t xml:space="preserve"> on ice. </w:t>
      </w:r>
    </w:p>
    <w:p w14:paraId="79E5A1EF" w14:textId="14710C1D" w:rsidR="00852BD5" w:rsidRPr="00236850" w:rsidRDefault="00852BD5" w:rsidP="002368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850">
        <w:rPr>
          <w:rFonts w:cstheme="minorHAnsi"/>
        </w:rPr>
        <w:t>Talent recording the collection time.</w:t>
      </w:r>
    </w:p>
    <w:p w14:paraId="16CD1628" w14:textId="6E963D89" w:rsidR="00852BD5" w:rsidRPr="00584AE9" w:rsidRDefault="00852BD5" w:rsidP="00852B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Collect venous blood samples </w:t>
      </w:r>
      <w:r w:rsidRPr="00584AE9">
        <w:rPr>
          <w:color w:val="7030A0"/>
          <w:spacing w:val="-3"/>
        </w:rPr>
        <w:t xml:space="preserve">in lithium heparin tubes </w:t>
      </w:r>
      <w:r w:rsidRPr="00584AE9">
        <w:rPr>
          <w:b/>
          <w:bCs/>
          <w:color w:val="7030A0"/>
          <w:spacing w:val="-3"/>
        </w:rPr>
        <w:t xml:space="preserve">[1] </w:t>
      </w:r>
      <w:r w:rsidRPr="00584AE9">
        <w:rPr>
          <w:color w:val="7030A0"/>
          <w:spacing w:val="-3"/>
        </w:rPr>
        <w:t>and record the collection time</w:t>
      </w:r>
      <w:r w:rsidRPr="00584AE9">
        <w:rPr>
          <w:b/>
          <w:bCs/>
          <w:color w:val="7030A0"/>
          <w:spacing w:val="-3"/>
        </w:rPr>
        <w:t xml:space="preserve"> [2]. </w:t>
      </w:r>
    </w:p>
    <w:p w14:paraId="54D7C715" w14:textId="77777777" w:rsidR="00852BD5" w:rsidRPr="00C52E6F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2CBF">
        <w:rPr>
          <w:color w:val="000000"/>
          <w:spacing w:val="-3"/>
        </w:rPr>
        <w:t>Talent collecting venous blood from patient</w:t>
      </w:r>
      <w:r>
        <w:rPr>
          <w:color w:val="000000"/>
          <w:spacing w:val="-3"/>
        </w:rPr>
        <w:t xml:space="preserve"> in </w:t>
      </w:r>
      <w:r w:rsidRPr="00C52E6F">
        <w:rPr>
          <w:color w:val="000000"/>
        </w:rPr>
        <w:t>lithium</w:t>
      </w:r>
      <w:r w:rsidRPr="00C52E6F">
        <w:rPr>
          <w:color w:val="000000"/>
          <w:spacing w:val="-2"/>
        </w:rPr>
        <w:t xml:space="preserve"> </w:t>
      </w:r>
      <w:r w:rsidRPr="00C52E6F">
        <w:rPr>
          <w:color w:val="000000"/>
        </w:rPr>
        <w:t>heparin tubes</w:t>
      </w:r>
      <w:r>
        <w:rPr>
          <w:color w:val="000000"/>
          <w:spacing w:val="-3"/>
        </w:rPr>
        <w:t>.</w:t>
      </w:r>
    </w:p>
    <w:p w14:paraId="74FD6690" w14:textId="77777777" w:rsidR="00852BD5" w:rsidRPr="002B14F3" w:rsidRDefault="00852BD5" w:rsidP="00852B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2E6F">
        <w:rPr>
          <w:color w:val="000000"/>
          <w:spacing w:val="-3"/>
        </w:rPr>
        <w:t>Talent recording the collection time.</w:t>
      </w:r>
    </w:p>
    <w:p w14:paraId="36CB214C" w14:textId="77777777" w:rsidR="002B14F3" w:rsidRDefault="002B14F3" w:rsidP="002B14F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C7697">
        <w:rPr>
          <w:rFonts w:cstheme="minorHAnsi"/>
          <w:b/>
          <w:bCs/>
        </w:rPr>
        <w:t>Administration of Bleomycin</w:t>
      </w:r>
      <w:r>
        <w:rPr>
          <w:rFonts w:cstheme="minorHAnsi"/>
          <w:b/>
          <w:bCs/>
        </w:rPr>
        <w:t xml:space="preserve"> </w:t>
      </w:r>
      <w:r w:rsidRPr="00F353AE">
        <w:rPr>
          <w:rFonts w:cstheme="minorHAnsi"/>
          <w:b/>
          <w:bCs/>
        </w:rPr>
        <w:t>and Post-Infusion Sampling</w:t>
      </w:r>
    </w:p>
    <w:p w14:paraId="6B7C2DB3" w14:textId="7EE4E3F5" w:rsidR="00D40F0A" w:rsidRPr="00B97E54" w:rsidRDefault="002B14F3" w:rsidP="00B97E5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40F0A" w:rsidRPr="009F49E0">
        <w:rPr>
          <w:rFonts w:cstheme="minorHAnsi"/>
        </w:rPr>
        <w:t xml:space="preserve">Louise Ascanius, Marie Tolstrup and Lisbet Rosenkrantz </w:t>
      </w:r>
      <w:proofErr w:type="spellStart"/>
      <w:r w:rsidR="00D40F0A" w:rsidRPr="009F49E0">
        <w:rPr>
          <w:rFonts w:cstheme="minorHAnsi"/>
        </w:rPr>
        <w:t>Hölmich</w:t>
      </w:r>
      <w:proofErr w:type="spellEnd"/>
    </w:p>
    <w:p w14:paraId="54B0D4E5" w14:textId="374B11DF" w:rsidR="00CE10F2" w:rsidRPr="00584AE9" w:rsidRDefault="00E02DA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 xml:space="preserve">Administer </w:t>
      </w:r>
      <w:r w:rsidRPr="00584AE9">
        <w:rPr>
          <w:color w:val="7030A0"/>
        </w:rPr>
        <w:t>bleomycin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intravenously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over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4 to 5 minutes</w:t>
      </w:r>
      <w:r w:rsidR="00236850">
        <w:rPr>
          <w:color w:val="7030A0"/>
        </w:rPr>
        <w:t xml:space="preserve"> according to the </w:t>
      </w:r>
      <w:r w:rsidR="00236850" w:rsidRPr="00236850">
        <w:rPr>
          <w:color w:val="7030A0"/>
        </w:rPr>
        <w:t>study</w:t>
      </w:r>
      <w:r w:rsidR="00236850">
        <w:rPr>
          <w:color w:val="7030A0"/>
        </w:rPr>
        <w:t xml:space="preserve"> protocol</w:t>
      </w:r>
      <w:r w:rsidR="000C5976" w:rsidRPr="00584AE9">
        <w:rPr>
          <w:color w:val="7030A0"/>
        </w:rPr>
        <w:t xml:space="preserve"> </w:t>
      </w:r>
      <w:r w:rsidR="000C5976" w:rsidRPr="00584AE9">
        <w:rPr>
          <w:b/>
          <w:bCs/>
          <w:color w:val="7030A0"/>
        </w:rPr>
        <w:t>[1]</w:t>
      </w:r>
      <w:r w:rsidRPr="00584AE9">
        <w:rPr>
          <w:color w:val="7030A0"/>
        </w:rPr>
        <w:t xml:space="preserve"> and record the start and completion timings </w:t>
      </w:r>
      <w:r w:rsidRPr="00584AE9">
        <w:rPr>
          <w:b/>
          <w:bCs/>
          <w:color w:val="7030A0"/>
        </w:rPr>
        <w:t>[</w:t>
      </w:r>
      <w:r w:rsidR="000C5976" w:rsidRPr="00584AE9">
        <w:rPr>
          <w:b/>
          <w:bCs/>
          <w:color w:val="7030A0"/>
        </w:rPr>
        <w:t>2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 xml:space="preserve">. </w:t>
      </w:r>
    </w:p>
    <w:p w14:paraId="742FE892" w14:textId="5CED5081" w:rsidR="00B10588" w:rsidRPr="00E0098F" w:rsidRDefault="00713456" w:rsidP="00B1058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61461">
        <w:rPr>
          <w:rFonts w:cstheme="minorHAnsi"/>
        </w:rPr>
        <w:t xml:space="preserve">Talent administering </w:t>
      </w:r>
      <w:r w:rsidRPr="00361461">
        <w:rPr>
          <w:color w:val="000000"/>
        </w:rPr>
        <w:t>bleomycin</w:t>
      </w:r>
      <w:r w:rsidRPr="00361461">
        <w:rPr>
          <w:color w:val="000000"/>
          <w:spacing w:val="-1"/>
        </w:rPr>
        <w:t xml:space="preserve"> </w:t>
      </w:r>
      <w:r w:rsidRPr="00361461">
        <w:rPr>
          <w:color w:val="000000"/>
        </w:rPr>
        <w:t>intravenously to the</w:t>
      </w:r>
      <w:r>
        <w:rPr>
          <w:color w:val="000000"/>
        </w:rPr>
        <w:t xml:space="preserve"> patient.</w:t>
      </w:r>
      <w:r w:rsidR="00B10588">
        <w:rPr>
          <w:color w:val="000000"/>
        </w:rPr>
        <w:t xml:space="preserve"> </w:t>
      </w:r>
    </w:p>
    <w:p w14:paraId="2E7551A9" w14:textId="733B353D" w:rsidR="000C5976" w:rsidRPr="00E0098F" w:rsidRDefault="000C5976" w:rsidP="007134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recording the start and completion timings.</w:t>
      </w:r>
      <w:r w:rsidR="00E0098F">
        <w:rPr>
          <w:rFonts w:cstheme="minorHAnsi"/>
        </w:rPr>
        <w:t xml:space="preserve"> </w:t>
      </w:r>
    </w:p>
    <w:p w14:paraId="31DD4523" w14:textId="34D1E47E" w:rsidR="00040AEA" w:rsidRPr="00584AE9" w:rsidRDefault="00713456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Punch 3</w:t>
      </w:r>
      <w:r w:rsidR="00A93E36" w:rsidRPr="00584AE9">
        <w:rPr>
          <w:rFonts w:cstheme="minorHAnsi"/>
          <w:color w:val="7030A0"/>
        </w:rPr>
        <w:t>-</w:t>
      </w:r>
      <w:r w:rsidRPr="00584AE9">
        <w:rPr>
          <w:rFonts w:cstheme="minorHAnsi"/>
          <w:color w:val="7030A0"/>
        </w:rPr>
        <w:t xml:space="preserve">millimeter biopsies from </w:t>
      </w:r>
      <w:r w:rsidR="00D12B25" w:rsidRPr="00584AE9">
        <w:rPr>
          <w:rFonts w:cstheme="minorHAnsi"/>
          <w:color w:val="7030A0"/>
        </w:rPr>
        <w:t xml:space="preserve">the same </w:t>
      </w:r>
      <w:r w:rsidR="00A93E36" w:rsidRPr="00584AE9">
        <w:rPr>
          <w:rFonts w:cstheme="minorHAnsi"/>
          <w:color w:val="7030A0"/>
        </w:rPr>
        <w:t>tumor</w:t>
      </w:r>
      <w:r w:rsidR="00FC7697" w:rsidRPr="00584AE9">
        <w:rPr>
          <w:rFonts w:cstheme="minorHAnsi"/>
          <w:color w:val="7030A0"/>
        </w:rPr>
        <w:t>s</w:t>
      </w:r>
      <w:r w:rsidR="00A93E36" w:rsidRPr="00584AE9">
        <w:rPr>
          <w:rFonts w:cstheme="minorHAnsi"/>
          <w:color w:val="7030A0"/>
        </w:rPr>
        <w:t xml:space="preserve"> </w:t>
      </w:r>
      <w:r w:rsidRPr="00584AE9">
        <w:rPr>
          <w:color w:val="7030A0"/>
        </w:rPr>
        <w:t>at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2,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4,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6,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and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8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minutes</w:t>
      </w:r>
      <w:r w:rsidR="00692CBF" w:rsidRPr="00584AE9">
        <w:rPr>
          <w:color w:val="7030A0"/>
          <w:spacing w:val="-3"/>
        </w:rPr>
        <w:t xml:space="preserve"> intervals</w:t>
      </w:r>
      <w:r w:rsidR="00FB3B67" w:rsidRPr="00584AE9">
        <w:rPr>
          <w:color w:val="7030A0"/>
          <w:spacing w:val="-3"/>
        </w:rPr>
        <w:t xml:space="preserve"> </w:t>
      </w:r>
      <w:r w:rsidR="00AE525F" w:rsidRPr="00584AE9">
        <w:rPr>
          <w:color w:val="7030A0"/>
          <w:spacing w:val="-3"/>
        </w:rPr>
        <w:t xml:space="preserve">after </w:t>
      </w:r>
      <w:r w:rsidR="00FB3B67" w:rsidRPr="00584AE9">
        <w:rPr>
          <w:color w:val="7030A0"/>
          <w:spacing w:val="-3"/>
        </w:rPr>
        <w:t>infusion</w:t>
      </w:r>
      <w:r w:rsidRPr="00584AE9">
        <w:rPr>
          <w:color w:val="7030A0"/>
        </w:rPr>
        <w:t xml:space="preserve"> </w:t>
      </w:r>
      <w:r w:rsidRPr="00584AE9">
        <w:rPr>
          <w:b/>
          <w:bCs/>
          <w:color w:val="7030A0"/>
        </w:rPr>
        <w:t>[1]</w:t>
      </w:r>
      <w:r w:rsidR="00FB3B67" w:rsidRPr="00584AE9">
        <w:rPr>
          <w:b/>
          <w:bCs/>
          <w:color w:val="7030A0"/>
        </w:rPr>
        <w:t xml:space="preserve"> </w:t>
      </w:r>
      <w:r w:rsidR="00FB3B67" w:rsidRPr="00584AE9">
        <w:rPr>
          <w:color w:val="7030A0"/>
        </w:rPr>
        <w:t xml:space="preserve">and </w:t>
      </w:r>
      <w:r w:rsidR="00FB3B67" w:rsidRPr="00584AE9">
        <w:rPr>
          <w:rFonts w:cstheme="minorHAnsi"/>
          <w:color w:val="7030A0"/>
        </w:rPr>
        <w:t>from normal skin located 2 to 3 centimeters from the tumor</w:t>
      </w:r>
      <w:r w:rsidR="00FB3B67" w:rsidRPr="00584AE9">
        <w:rPr>
          <w:color w:val="7030A0"/>
        </w:rPr>
        <w:t xml:space="preserve"> 8 minutes</w:t>
      </w:r>
      <w:r w:rsidR="00FB3B67" w:rsidRPr="00584AE9">
        <w:rPr>
          <w:color w:val="7030A0"/>
          <w:spacing w:val="-1"/>
        </w:rPr>
        <w:t xml:space="preserve"> </w:t>
      </w:r>
      <w:r w:rsidR="00FB3B67" w:rsidRPr="00584AE9">
        <w:rPr>
          <w:color w:val="7030A0"/>
        </w:rPr>
        <w:t>after</w:t>
      </w:r>
      <w:r w:rsidR="00FB3B67" w:rsidRPr="00584AE9">
        <w:rPr>
          <w:color w:val="7030A0"/>
          <w:spacing w:val="-4"/>
        </w:rPr>
        <w:t xml:space="preserve"> </w:t>
      </w:r>
      <w:r w:rsidR="00FB3B67" w:rsidRPr="00584AE9">
        <w:rPr>
          <w:color w:val="7030A0"/>
          <w:spacing w:val="-2"/>
        </w:rPr>
        <w:t xml:space="preserve">infusion </w:t>
      </w:r>
      <w:r w:rsidR="00FB3B67" w:rsidRPr="00584AE9">
        <w:rPr>
          <w:b/>
          <w:bCs/>
          <w:color w:val="7030A0"/>
          <w:spacing w:val="-2"/>
        </w:rPr>
        <w:t>[2]</w:t>
      </w:r>
      <w:r w:rsidRPr="00584AE9">
        <w:rPr>
          <w:color w:val="7030A0"/>
        </w:rPr>
        <w:t xml:space="preserve">. </w:t>
      </w:r>
      <w:r w:rsidR="00040AEA" w:rsidRPr="00584AE9">
        <w:rPr>
          <w:rFonts w:cstheme="minorHAnsi"/>
          <w:color w:val="7030A0"/>
        </w:rPr>
        <w:t xml:space="preserve">Record the collection time </w:t>
      </w:r>
      <w:r w:rsidR="00040AEA" w:rsidRPr="00584AE9">
        <w:rPr>
          <w:rFonts w:cstheme="minorHAnsi"/>
          <w:b/>
          <w:bCs/>
          <w:color w:val="7030A0"/>
        </w:rPr>
        <w:t>[</w:t>
      </w:r>
      <w:r w:rsidR="00040AEA">
        <w:rPr>
          <w:rFonts w:cstheme="minorHAnsi"/>
          <w:b/>
          <w:bCs/>
          <w:color w:val="7030A0"/>
        </w:rPr>
        <w:t>3</w:t>
      </w:r>
      <w:r w:rsidR="00040AEA" w:rsidRPr="00584AE9">
        <w:rPr>
          <w:rFonts w:cstheme="minorHAnsi"/>
          <w:b/>
          <w:bCs/>
          <w:color w:val="7030A0"/>
        </w:rPr>
        <w:t>].</w:t>
      </w:r>
      <w:r w:rsidR="00040AEA" w:rsidRPr="00584AE9">
        <w:rPr>
          <w:rFonts w:cstheme="minorHAnsi"/>
          <w:color w:val="7030A0"/>
        </w:rPr>
        <w:t xml:space="preserve"> </w:t>
      </w:r>
    </w:p>
    <w:p w14:paraId="15D6CBAE" w14:textId="65A720DB" w:rsidR="000F326F" w:rsidRPr="00D12B25" w:rsidRDefault="00D12B25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punching </w:t>
      </w:r>
      <w:r w:rsidR="00587B92">
        <w:rPr>
          <w:rFonts w:cstheme="minorHAnsi"/>
        </w:rPr>
        <w:t xml:space="preserve">tumor </w:t>
      </w:r>
      <w:r>
        <w:rPr>
          <w:rFonts w:cstheme="minorHAnsi"/>
        </w:rPr>
        <w:t>biops</w:t>
      </w:r>
      <w:r w:rsidR="001E3B22">
        <w:rPr>
          <w:rFonts w:cstheme="minorHAnsi"/>
        </w:rPr>
        <w:t>y</w:t>
      </w:r>
      <w:r>
        <w:rPr>
          <w:rFonts w:cstheme="minorHAnsi"/>
        </w:rPr>
        <w:t xml:space="preserve"> on the patient</w:t>
      </w:r>
      <w:r w:rsidR="00FC7697">
        <w:rPr>
          <w:rFonts w:cstheme="minorHAnsi"/>
        </w:rPr>
        <w:t>.</w:t>
      </w:r>
    </w:p>
    <w:p w14:paraId="7BD237E2" w14:textId="237057FC" w:rsidR="00587B92" w:rsidRPr="00B07A3B" w:rsidRDefault="00587B92" w:rsidP="00587B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punching normal skin biops</w:t>
      </w:r>
      <w:r w:rsidR="001E3B22">
        <w:rPr>
          <w:rFonts w:cstheme="minorHAnsi"/>
        </w:rPr>
        <w:t>y</w:t>
      </w:r>
      <w:r>
        <w:rPr>
          <w:rFonts w:cstheme="minorHAnsi"/>
        </w:rPr>
        <w:t xml:space="preserve"> on the patient.</w:t>
      </w:r>
    </w:p>
    <w:p w14:paraId="49A33CD5" w14:textId="566764CA" w:rsidR="00692CBF" w:rsidRDefault="00692CB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40F60">
        <w:rPr>
          <w:rFonts w:cstheme="minorHAnsi"/>
        </w:rPr>
        <w:t>recording the collection time</w:t>
      </w:r>
      <w:r w:rsidRPr="00692CBF">
        <w:rPr>
          <w:rFonts w:cstheme="minorHAnsi"/>
        </w:rPr>
        <w:t>.</w:t>
      </w:r>
    </w:p>
    <w:p w14:paraId="7DEECF26" w14:textId="59B440EB" w:rsidR="00040AEA" w:rsidRPr="00584AE9" w:rsidRDefault="00692CBF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  <w:spacing w:val="-3"/>
        </w:rPr>
      </w:pPr>
      <w:r w:rsidRPr="00584AE9">
        <w:rPr>
          <w:rFonts w:cstheme="minorHAnsi"/>
          <w:color w:val="7030A0"/>
        </w:rPr>
        <w:t>Collect venous blood samples</w:t>
      </w:r>
      <w:r w:rsidR="00643FB8" w:rsidRPr="00584AE9">
        <w:rPr>
          <w:color w:val="7030A0"/>
          <w:spacing w:val="-2"/>
        </w:rPr>
        <w:t>, using a separate IV</w:t>
      </w:r>
      <w:r w:rsidR="00AE525F" w:rsidRPr="00584AE9">
        <w:rPr>
          <w:color w:val="7030A0"/>
          <w:spacing w:val="-2"/>
        </w:rPr>
        <w:t xml:space="preserve"> </w:t>
      </w:r>
      <w:r w:rsidR="00AE525F" w:rsidRPr="003D5531">
        <w:rPr>
          <w:i/>
          <w:iCs/>
          <w:color w:val="EE0000"/>
          <w:spacing w:val="-2"/>
        </w:rPr>
        <w:t>(</w:t>
      </w:r>
      <w:r w:rsidR="00F353AE" w:rsidRPr="003D5531">
        <w:rPr>
          <w:i/>
          <w:iCs/>
          <w:color w:val="EE0000"/>
          <w:spacing w:val="-2"/>
        </w:rPr>
        <w:t>i-v</w:t>
      </w:r>
      <w:r w:rsidR="00AE525F" w:rsidRPr="003D5531">
        <w:rPr>
          <w:i/>
          <w:iCs/>
          <w:color w:val="EE0000"/>
          <w:spacing w:val="-2"/>
        </w:rPr>
        <w:t>)</w:t>
      </w:r>
      <w:r w:rsidR="00643FB8" w:rsidRPr="00584AE9">
        <w:rPr>
          <w:color w:val="7030A0"/>
          <w:spacing w:val="-2"/>
        </w:rPr>
        <w:t xml:space="preserve"> line </w:t>
      </w:r>
      <w:r w:rsidRPr="00584AE9">
        <w:rPr>
          <w:color w:val="7030A0"/>
        </w:rPr>
        <w:t>at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5, 10, 20, 30,</w:t>
      </w:r>
      <w:r w:rsidRPr="00584AE9">
        <w:rPr>
          <w:color w:val="7030A0"/>
          <w:spacing w:val="-4"/>
        </w:rPr>
        <w:t xml:space="preserve"> </w:t>
      </w:r>
      <w:r w:rsidRPr="00584AE9">
        <w:rPr>
          <w:color w:val="7030A0"/>
        </w:rPr>
        <w:t>and</w:t>
      </w:r>
      <w:r w:rsidRPr="00584AE9">
        <w:rPr>
          <w:color w:val="7030A0"/>
          <w:spacing w:val="-1"/>
        </w:rPr>
        <w:t xml:space="preserve"> </w:t>
      </w:r>
      <w:r w:rsidRPr="00584AE9">
        <w:rPr>
          <w:color w:val="7030A0"/>
        </w:rPr>
        <w:t>40</w:t>
      </w:r>
      <w:r w:rsidRPr="00584AE9">
        <w:rPr>
          <w:color w:val="7030A0"/>
          <w:spacing w:val="-3"/>
        </w:rPr>
        <w:t xml:space="preserve"> </w:t>
      </w:r>
      <w:r w:rsidRPr="00584AE9">
        <w:rPr>
          <w:color w:val="7030A0"/>
        </w:rPr>
        <w:t>minutes</w:t>
      </w:r>
      <w:r w:rsidRPr="00584AE9">
        <w:rPr>
          <w:color w:val="7030A0"/>
          <w:spacing w:val="-3"/>
        </w:rPr>
        <w:t xml:space="preserve"> intervals</w:t>
      </w:r>
      <w:r w:rsidR="00C52E6F" w:rsidRPr="00584AE9">
        <w:rPr>
          <w:color w:val="7030A0"/>
          <w:spacing w:val="-3"/>
        </w:rPr>
        <w:t xml:space="preserve"> in lithium heparin tubes</w:t>
      </w:r>
      <w:r w:rsidRPr="00584AE9">
        <w:rPr>
          <w:color w:val="7030A0"/>
          <w:spacing w:val="-3"/>
        </w:rPr>
        <w:t xml:space="preserve"> </w:t>
      </w:r>
      <w:r w:rsidRPr="00584AE9">
        <w:rPr>
          <w:b/>
          <w:bCs/>
          <w:color w:val="7030A0"/>
          <w:spacing w:val="-3"/>
        </w:rPr>
        <w:t>[1]</w:t>
      </w:r>
      <w:r w:rsidR="00FC7697" w:rsidRPr="00584AE9">
        <w:rPr>
          <w:b/>
          <w:bCs/>
          <w:color w:val="7030A0"/>
          <w:spacing w:val="-3"/>
        </w:rPr>
        <w:t>.</w:t>
      </w:r>
      <w:r w:rsidR="00C52E6F" w:rsidRPr="00584AE9">
        <w:rPr>
          <w:b/>
          <w:bCs/>
          <w:color w:val="7030A0"/>
          <w:spacing w:val="-3"/>
        </w:rPr>
        <w:t xml:space="preserve"> </w:t>
      </w:r>
      <w:r w:rsidR="00040AEA" w:rsidRPr="00584AE9">
        <w:rPr>
          <w:rFonts w:cstheme="minorHAnsi"/>
          <w:color w:val="7030A0"/>
        </w:rPr>
        <w:t xml:space="preserve">Record the collection time </w:t>
      </w:r>
      <w:r w:rsidR="00040AEA" w:rsidRPr="00584AE9">
        <w:rPr>
          <w:rFonts w:cstheme="minorHAnsi"/>
          <w:b/>
          <w:bCs/>
          <w:color w:val="7030A0"/>
        </w:rPr>
        <w:t>[</w:t>
      </w:r>
      <w:r w:rsidR="00040AEA">
        <w:rPr>
          <w:rFonts w:cstheme="minorHAnsi"/>
          <w:b/>
          <w:bCs/>
          <w:color w:val="7030A0"/>
        </w:rPr>
        <w:t>2</w:t>
      </w:r>
      <w:r w:rsidR="00040AEA" w:rsidRPr="00584AE9">
        <w:rPr>
          <w:rFonts w:cstheme="minorHAnsi"/>
          <w:b/>
          <w:bCs/>
          <w:color w:val="7030A0"/>
        </w:rPr>
        <w:t>]</w:t>
      </w:r>
      <w:r w:rsidR="00040AEA" w:rsidRPr="00584AE9">
        <w:rPr>
          <w:color w:val="7030A0"/>
          <w:spacing w:val="-3"/>
        </w:rPr>
        <w:t xml:space="preserve">.       </w:t>
      </w:r>
    </w:p>
    <w:p w14:paraId="55F6258B" w14:textId="76B6A644" w:rsidR="00692CBF" w:rsidRPr="00C52E6F" w:rsidRDefault="00692CBF" w:rsidP="00692C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2CBF">
        <w:rPr>
          <w:color w:val="000000"/>
          <w:spacing w:val="-3"/>
        </w:rPr>
        <w:t>Talent collecting venous blood from patient</w:t>
      </w:r>
      <w:r w:rsidR="00C52E6F">
        <w:rPr>
          <w:color w:val="000000"/>
          <w:spacing w:val="-3"/>
        </w:rPr>
        <w:t xml:space="preserve"> in </w:t>
      </w:r>
      <w:r w:rsidR="00C52E6F" w:rsidRPr="00C52E6F">
        <w:rPr>
          <w:color w:val="000000"/>
        </w:rPr>
        <w:t>lithium</w:t>
      </w:r>
      <w:r w:rsidR="00C52E6F" w:rsidRPr="00C52E6F">
        <w:rPr>
          <w:color w:val="000000"/>
          <w:spacing w:val="-2"/>
        </w:rPr>
        <w:t xml:space="preserve"> </w:t>
      </w:r>
      <w:r w:rsidR="00C52E6F" w:rsidRPr="00C52E6F">
        <w:rPr>
          <w:color w:val="000000"/>
        </w:rPr>
        <w:t>heparin tubes</w:t>
      </w:r>
      <w:r w:rsidR="00643FB8">
        <w:rPr>
          <w:color w:val="000000"/>
          <w:spacing w:val="-3"/>
        </w:rPr>
        <w:t>.</w:t>
      </w:r>
    </w:p>
    <w:p w14:paraId="61660C96" w14:textId="0B342BE8" w:rsidR="005F405C" w:rsidRDefault="005F405C" w:rsidP="005F40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40F60">
        <w:rPr>
          <w:rFonts w:cstheme="minorHAnsi"/>
        </w:rPr>
        <w:t>recording the collection time</w:t>
      </w:r>
      <w:r w:rsidRPr="00692CBF">
        <w:rPr>
          <w:rFonts w:cstheme="minorHAnsi"/>
        </w:rPr>
        <w:t>.</w:t>
      </w:r>
    </w:p>
    <w:p w14:paraId="24929C13" w14:textId="77777777" w:rsidR="00040AEA" w:rsidRPr="00B97E54" w:rsidRDefault="00040AEA" w:rsidP="00040AE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97E54">
        <w:rPr>
          <w:color w:val="7030A0"/>
          <w:spacing w:val="-3"/>
        </w:rPr>
        <w:t xml:space="preserve">Protect the samples from light </w:t>
      </w:r>
      <w:r w:rsidRPr="00B97E54">
        <w:rPr>
          <w:b/>
          <w:bCs/>
          <w:color w:val="7030A0"/>
          <w:spacing w:val="-3"/>
        </w:rPr>
        <w:t xml:space="preserve">[1] </w:t>
      </w:r>
      <w:r w:rsidRPr="00B97E54">
        <w:rPr>
          <w:color w:val="7030A0"/>
          <w:spacing w:val="-3"/>
        </w:rPr>
        <w:t>and centrifuge</w:t>
      </w:r>
      <w:r>
        <w:rPr>
          <w:color w:val="7030A0"/>
          <w:spacing w:val="-3"/>
        </w:rPr>
        <w:t xml:space="preserve"> at a relative centrifugal force of 2000 for 10 minutes at 20 degrees Celsius</w:t>
      </w:r>
      <w:r w:rsidRPr="00B97E54">
        <w:rPr>
          <w:color w:val="7030A0"/>
          <w:spacing w:val="-3"/>
        </w:rPr>
        <w:t xml:space="preserve"> </w:t>
      </w:r>
      <w:r w:rsidRPr="00B97E54">
        <w:rPr>
          <w:b/>
          <w:bCs/>
          <w:color w:val="7030A0"/>
          <w:spacing w:val="-3"/>
        </w:rPr>
        <w:t xml:space="preserve">[2]. </w:t>
      </w:r>
      <w:r w:rsidRPr="00B97E54">
        <w:rPr>
          <w:color w:val="7030A0"/>
          <w:spacing w:val="-3"/>
        </w:rPr>
        <w:t xml:space="preserve">Transfer the plasma into 2-milliliter tubes </w:t>
      </w:r>
      <w:r w:rsidRPr="00B97E54">
        <w:rPr>
          <w:b/>
          <w:bCs/>
          <w:color w:val="7030A0"/>
          <w:spacing w:val="-3"/>
        </w:rPr>
        <w:t>[3]</w:t>
      </w:r>
      <w:r w:rsidRPr="00B97E54">
        <w:rPr>
          <w:color w:val="7030A0"/>
          <w:spacing w:val="-3"/>
        </w:rPr>
        <w:t xml:space="preserve"> and store at minus 80 degrees Celsius freezer until further analysis </w:t>
      </w:r>
      <w:r w:rsidRPr="00B97E54">
        <w:rPr>
          <w:b/>
          <w:bCs/>
          <w:color w:val="7030A0"/>
          <w:spacing w:val="-3"/>
        </w:rPr>
        <w:t>[4]</w:t>
      </w:r>
      <w:r w:rsidRPr="00B97E54">
        <w:rPr>
          <w:color w:val="7030A0"/>
          <w:spacing w:val="-3"/>
        </w:rPr>
        <w:t>.</w:t>
      </w:r>
    </w:p>
    <w:p w14:paraId="277A53F4" w14:textId="4F1A7F99" w:rsidR="00040AEA" w:rsidRPr="00643FB8" w:rsidRDefault="00040AEA" w:rsidP="00040AEA">
      <w:pPr>
        <w:pStyle w:val="ListParagraph"/>
        <w:numPr>
          <w:ilvl w:val="2"/>
          <w:numId w:val="3"/>
        </w:numPr>
        <w:spacing w:before="120"/>
        <w:rPr>
          <w:color w:val="000000"/>
          <w:spacing w:val="-3"/>
          <w:lang w:val="en-IN"/>
        </w:rPr>
      </w:pPr>
      <w:r w:rsidRPr="00643FB8">
        <w:rPr>
          <w:color w:val="000000"/>
          <w:spacing w:val="-3"/>
          <w:lang w:val="en-IN"/>
        </w:rPr>
        <w:t xml:space="preserve">Talent placing samples </w:t>
      </w:r>
      <w:r>
        <w:rPr>
          <w:color w:val="000000"/>
          <w:spacing w:val="-3"/>
          <w:lang w:val="en-IN"/>
        </w:rPr>
        <w:t xml:space="preserve">in the flamingo box. </w:t>
      </w:r>
    </w:p>
    <w:p w14:paraId="1AF38352" w14:textId="73EFF350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color w:val="000000"/>
          <w:spacing w:val="-3"/>
        </w:rPr>
      </w:pPr>
      <w:r>
        <w:rPr>
          <w:color w:val="000000"/>
          <w:spacing w:val="-3"/>
        </w:rPr>
        <w:t xml:space="preserve">Talent </w:t>
      </w:r>
      <w:r w:rsidR="00290233">
        <w:rPr>
          <w:color w:val="000000"/>
          <w:spacing w:val="-3"/>
        </w:rPr>
        <w:t xml:space="preserve">placing the samples into the </w:t>
      </w:r>
      <w:r>
        <w:rPr>
          <w:color w:val="000000"/>
          <w:spacing w:val="-3"/>
        </w:rPr>
        <w:t>centrifu</w:t>
      </w:r>
      <w:r w:rsidR="00290233">
        <w:rPr>
          <w:color w:val="000000"/>
          <w:spacing w:val="-3"/>
        </w:rPr>
        <w:t>ge</w:t>
      </w:r>
      <w:r>
        <w:rPr>
          <w:color w:val="000000"/>
          <w:spacing w:val="-3"/>
        </w:rPr>
        <w:t xml:space="preserve">. </w:t>
      </w:r>
      <w:r w:rsidRPr="00DF4EE5">
        <w:rPr>
          <w:spacing w:val="-3"/>
        </w:rPr>
        <w:t xml:space="preserve"> </w:t>
      </w:r>
    </w:p>
    <w:p w14:paraId="0B01A5CD" w14:textId="77777777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color w:val="000000"/>
          <w:spacing w:val="-3"/>
        </w:rPr>
      </w:pPr>
      <w:r>
        <w:rPr>
          <w:color w:val="000000"/>
          <w:spacing w:val="-3"/>
        </w:rPr>
        <w:t xml:space="preserve"> Talent transferring </w:t>
      </w:r>
      <w:r w:rsidRPr="008E173D">
        <w:rPr>
          <w:color w:val="000000"/>
          <w:spacing w:val="-3"/>
        </w:rPr>
        <w:t xml:space="preserve">the plasma </w:t>
      </w:r>
      <w:r>
        <w:rPr>
          <w:color w:val="000000"/>
          <w:spacing w:val="-3"/>
        </w:rPr>
        <w:t>in</w:t>
      </w:r>
      <w:r w:rsidRPr="008E173D">
        <w:rPr>
          <w:color w:val="000000"/>
          <w:spacing w:val="-3"/>
        </w:rPr>
        <w:t>to 2 milliliter tubes</w:t>
      </w:r>
      <w:r>
        <w:rPr>
          <w:color w:val="000000"/>
          <w:spacing w:val="-3"/>
        </w:rPr>
        <w:t>.</w:t>
      </w:r>
    </w:p>
    <w:p w14:paraId="5942681D" w14:textId="77777777" w:rsidR="00040AEA" w:rsidRDefault="00040AEA" w:rsidP="00040AE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storing the samples in </w:t>
      </w:r>
      <w:r w:rsidRPr="00692CBF">
        <w:rPr>
          <w:rFonts w:cstheme="minorHAnsi"/>
        </w:rPr>
        <w:t>a -80 °C freezer</w:t>
      </w:r>
      <w:r>
        <w:rPr>
          <w:rFonts w:cstheme="minorHAnsi"/>
        </w:rPr>
        <w:t>.</w:t>
      </w:r>
    </w:p>
    <w:p w14:paraId="22D65E6A" w14:textId="77777777" w:rsidR="00290233" w:rsidRDefault="00290233" w:rsidP="0029023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1DD5C8F" w14:textId="49A4BB0D" w:rsidR="005F405C" w:rsidRPr="00EB10EC" w:rsidRDefault="005F405C" w:rsidP="005F40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E7A0B">
        <w:rPr>
          <w:b/>
          <w:bCs/>
          <w:color w:val="000000"/>
          <w:spacing w:val="-2"/>
        </w:rPr>
        <w:lastRenderedPageBreak/>
        <w:t>Electroporation</w:t>
      </w:r>
      <w:r w:rsidR="00041232" w:rsidRPr="00BE7A0B">
        <w:rPr>
          <w:b/>
          <w:bCs/>
          <w:color w:val="000000"/>
          <w:spacing w:val="-2"/>
        </w:rPr>
        <w:t xml:space="preserve"> and </w:t>
      </w:r>
      <w:r w:rsidR="00BE7A0B" w:rsidRPr="00BE7A0B">
        <w:rPr>
          <w:b/>
          <w:bCs/>
          <w:color w:val="000000"/>
          <w:spacing w:val="-2"/>
        </w:rPr>
        <w:t>Treatment Assessment</w:t>
      </w:r>
      <w:r w:rsidR="00041232" w:rsidRPr="00BE7A0B">
        <w:rPr>
          <w:b/>
          <w:bCs/>
          <w:color w:val="000000"/>
          <w:spacing w:val="-2"/>
        </w:rPr>
        <w:t xml:space="preserve"> </w:t>
      </w:r>
    </w:p>
    <w:p w14:paraId="3AF215AC" w14:textId="52248D61" w:rsidR="00EB10EC" w:rsidRDefault="00EB10EC" w:rsidP="00EB10E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81F50" w:rsidRPr="00375CFE">
        <w:t xml:space="preserve">Lisbet Rosenkrantz </w:t>
      </w:r>
      <w:proofErr w:type="spellStart"/>
      <w:r w:rsidR="00681F50" w:rsidRPr="00375CFE">
        <w:t>Hölmich</w:t>
      </w:r>
      <w:proofErr w:type="spellEnd"/>
      <w:r w:rsidR="00681F50" w:rsidRPr="00375CFE">
        <w:t xml:space="preserve"> and Marie Abildgaard Tolstrup</w:t>
      </w:r>
    </w:p>
    <w:p w14:paraId="3AFB88FC" w14:textId="7570A591" w:rsidR="00BE7A0B" w:rsidRPr="00584AE9" w:rsidRDefault="00633466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S</w:t>
      </w:r>
      <w:r w:rsidR="005F405C" w:rsidRPr="00584AE9">
        <w:rPr>
          <w:rFonts w:cstheme="minorHAnsi"/>
          <w:color w:val="7030A0"/>
        </w:rPr>
        <w:t xml:space="preserve">elect </w:t>
      </w:r>
      <w:r w:rsidR="00092C79" w:rsidRPr="00584AE9">
        <w:rPr>
          <w:rFonts w:cstheme="minorHAnsi"/>
          <w:color w:val="7030A0"/>
        </w:rPr>
        <w:t xml:space="preserve">the needle </w:t>
      </w:r>
      <w:r w:rsidR="005F405C" w:rsidRPr="00584AE9">
        <w:rPr>
          <w:rFonts w:cstheme="minorHAnsi"/>
          <w:color w:val="7030A0"/>
        </w:rPr>
        <w:t>electrodes</w:t>
      </w:r>
      <w:r w:rsidR="00092C79" w:rsidRPr="00584AE9">
        <w:rPr>
          <w:rFonts w:cstheme="minorHAnsi"/>
          <w:color w:val="7030A0"/>
        </w:rPr>
        <w:t xml:space="preserve"> according to the tumor size</w:t>
      </w:r>
      <w:r w:rsidRPr="00584AE9">
        <w:rPr>
          <w:rFonts w:cstheme="minorHAnsi"/>
          <w:color w:val="7030A0"/>
        </w:rPr>
        <w:t xml:space="preserve"> </w:t>
      </w:r>
      <w:r w:rsidRPr="00584AE9">
        <w:rPr>
          <w:rFonts w:cstheme="minorHAnsi"/>
          <w:b/>
          <w:bCs/>
          <w:color w:val="7030A0"/>
        </w:rPr>
        <w:t>[1-TXT]</w:t>
      </w:r>
      <w:r w:rsidR="00FC7697" w:rsidRPr="00584AE9">
        <w:rPr>
          <w:rFonts w:cstheme="minorHAnsi"/>
          <w:b/>
          <w:bCs/>
          <w:color w:val="7030A0"/>
        </w:rPr>
        <w:t xml:space="preserve">. </w:t>
      </w:r>
      <w:r w:rsidR="00FC7697" w:rsidRPr="00584AE9">
        <w:rPr>
          <w:rFonts w:cstheme="minorHAnsi"/>
          <w:color w:val="7030A0"/>
        </w:rPr>
        <w:t>F</w:t>
      </w:r>
      <w:r w:rsidR="00643FB8" w:rsidRPr="00584AE9">
        <w:rPr>
          <w:rFonts w:cstheme="minorHAnsi"/>
          <w:color w:val="7030A0"/>
        </w:rPr>
        <w:t>ollow</w:t>
      </w:r>
      <w:r w:rsidR="00FC7697" w:rsidRPr="00584AE9">
        <w:rPr>
          <w:rFonts w:cstheme="minorHAnsi"/>
          <w:color w:val="7030A0"/>
        </w:rPr>
        <w:t>ing</w:t>
      </w:r>
      <w:r w:rsidR="00643FB8" w:rsidRPr="00584AE9">
        <w:rPr>
          <w:rFonts w:cstheme="minorHAnsi"/>
          <w:color w:val="7030A0"/>
        </w:rPr>
        <w:t xml:space="preserve"> the safety guidelines</w:t>
      </w:r>
      <w:r w:rsidR="00FC7697" w:rsidRPr="00584AE9">
        <w:rPr>
          <w:rFonts w:cstheme="minorHAnsi"/>
          <w:color w:val="7030A0"/>
        </w:rPr>
        <w:t xml:space="preserve">, </w:t>
      </w:r>
      <w:r w:rsidR="00092C79" w:rsidRPr="00584AE9">
        <w:rPr>
          <w:rFonts w:cstheme="minorHAnsi"/>
          <w:color w:val="7030A0"/>
        </w:rPr>
        <w:t xml:space="preserve">connect it to the external pulse generator </w:t>
      </w:r>
      <w:r w:rsidR="00092C79" w:rsidRPr="00584AE9">
        <w:rPr>
          <w:rFonts w:cstheme="minorHAnsi"/>
          <w:b/>
          <w:bCs/>
          <w:color w:val="7030A0"/>
        </w:rPr>
        <w:t>[</w:t>
      </w:r>
      <w:r w:rsidRPr="00584AE9">
        <w:rPr>
          <w:rFonts w:cstheme="minorHAnsi"/>
          <w:b/>
          <w:bCs/>
          <w:color w:val="7030A0"/>
        </w:rPr>
        <w:t>2</w:t>
      </w:r>
      <w:r w:rsidR="00092C79" w:rsidRPr="00584AE9">
        <w:rPr>
          <w:rFonts w:cstheme="minorHAnsi"/>
          <w:b/>
          <w:bCs/>
          <w:color w:val="7030A0"/>
        </w:rPr>
        <w:t>]</w:t>
      </w:r>
      <w:r w:rsidR="00092C79" w:rsidRPr="00584AE9">
        <w:rPr>
          <w:rFonts w:cstheme="minorHAnsi"/>
          <w:color w:val="7030A0"/>
        </w:rPr>
        <w:t xml:space="preserve">. </w:t>
      </w:r>
    </w:p>
    <w:p w14:paraId="48A2FD1D" w14:textId="77777777" w:rsidR="00BE7A0B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33466">
        <w:rPr>
          <w:rFonts w:cstheme="minorHAnsi"/>
        </w:rPr>
        <w:t>Talent holding the needle electrode</w:t>
      </w:r>
      <w:r>
        <w:rPr>
          <w:rFonts w:cstheme="minorHAnsi"/>
        </w:rPr>
        <w:t xml:space="preserve">. </w:t>
      </w:r>
      <w:r w:rsidRPr="00E3370A">
        <w:rPr>
          <w:rFonts w:cstheme="minorHAnsi"/>
          <w:b/>
          <w:bCs/>
        </w:rPr>
        <w:t xml:space="preserve">TXT: Hexagonal electrode: &gt;3cm tumor; </w:t>
      </w:r>
      <w:r>
        <w:rPr>
          <w:rFonts w:cstheme="minorHAnsi"/>
          <w:b/>
          <w:bCs/>
        </w:rPr>
        <w:t>L</w:t>
      </w:r>
      <w:r w:rsidRPr="00E3370A">
        <w:rPr>
          <w:rFonts w:cstheme="minorHAnsi"/>
          <w:b/>
          <w:bCs/>
        </w:rPr>
        <w:t xml:space="preserve">inear electrode: </w:t>
      </w:r>
      <w:r w:rsidRPr="00E3370A">
        <w:rPr>
          <w:b/>
          <w:bCs/>
          <w:color w:val="000000"/>
        </w:rPr>
        <w:t xml:space="preserve">≤ 3 cm </w:t>
      </w:r>
      <w:r w:rsidRPr="00E3370A">
        <w:rPr>
          <w:rFonts w:cstheme="minorHAnsi"/>
          <w:b/>
          <w:bCs/>
        </w:rPr>
        <w:t>tumor</w:t>
      </w:r>
    </w:p>
    <w:p w14:paraId="2FD5111C" w14:textId="06A9D646" w:rsidR="00BE7A0B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1232">
        <w:rPr>
          <w:color w:val="000000"/>
        </w:rPr>
        <w:t xml:space="preserve">Talent connecting needle electrode to the </w:t>
      </w:r>
      <w:r w:rsidRPr="00041232">
        <w:rPr>
          <w:rFonts w:cstheme="minorHAnsi"/>
        </w:rPr>
        <w:t xml:space="preserve">external pulse generator. </w:t>
      </w:r>
    </w:p>
    <w:p w14:paraId="7714E247" w14:textId="444A84A7" w:rsidR="00BE7A0B" w:rsidRPr="00584AE9" w:rsidRDefault="00092C79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rFonts w:cstheme="minorHAnsi"/>
          <w:color w:val="7030A0"/>
        </w:rPr>
        <w:t>A</w:t>
      </w:r>
      <w:r w:rsidR="00E3370A" w:rsidRPr="00584AE9">
        <w:rPr>
          <w:rFonts w:cstheme="minorHAnsi"/>
          <w:color w:val="7030A0"/>
        </w:rPr>
        <w:t>fter 8 minutes of infusion, a</w:t>
      </w:r>
      <w:r w:rsidRPr="00584AE9">
        <w:rPr>
          <w:rFonts w:cstheme="minorHAnsi"/>
          <w:color w:val="7030A0"/>
        </w:rPr>
        <w:t xml:space="preserve">pply electric pulses to the tumor, ensuring compete coverage with a </w:t>
      </w:r>
      <w:r w:rsidR="00E3370A" w:rsidRPr="00584AE9">
        <w:rPr>
          <w:rFonts w:cstheme="minorHAnsi"/>
          <w:color w:val="7030A0"/>
        </w:rPr>
        <w:t>1-centimeter</w:t>
      </w:r>
      <w:r w:rsidRPr="00584AE9">
        <w:rPr>
          <w:rFonts w:cstheme="minorHAnsi"/>
          <w:color w:val="7030A0"/>
        </w:rPr>
        <w:t xml:space="preserve"> safety margin</w:t>
      </w:r>
      <w:r w:rsidRPr="00584AE9">
        <w:rPr>
          <w:color w:val="7030A0"/>
        </w:rPr>
        <w:t xml:space="preserve"> </w:t>
      </w:r>
      <w:r w:rsidRPr="00584AE9">
        <w:rPr>
          <w:b/>
          <w:bCs/>
          <w:color w:val="7030A0"/>
        </w:rPr>
        <w:t>[</w:t>
      </w:r>
      <w:r w:rsidR="00BE7A0B" w:rsidRPr="00584AE9">
        <w:rPr>
          <w:b/>
          <w:bCs/>
          <w:color w:val="7030A0"/>
        </w:rPr>
        <w:t>1</w:t>
      </w:r>
      <w:r w:rsidR="00041232" w:rsidRPr="00584AE9">
        <w:rPr>
          <w:b/>
          <w:bCs/>
          <w:color w:val="7030A0"/>
        </w:rPr>
        <w:t>-TXT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4BA5E100" w14:textId="77777777" w:rsidR="0080482A" w:rsidRDefault="00BE7A0B" w:rsidP="00BE7A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1232">
        <w:rPr>
          <w:rFonts w:cstheme="minorHAnsi"/>
        </w:rPr>
        <w:t>CU: Shot of applying electric pulse to the tumor.</w:t>
      </w:r>
      <w:r w:rsidRPr="00041232">
        <w:rPr>
          <w:rFonts w:cstheme="minorHAnsi"/>
          <w:b/>
          <w:bCs/>
        </w:rPr>
        <w:t xml:space="preserve"> </w:t>
      </w:r>
    </w:p>
    <w:p w14:paraId="08902C6D" w14:textId="619787EB" w:rsidR="00A62160" w:rsidRPr="00A62160" w:rsidRDefault="00BE7A0B" w:rsidP="00A62160">
      <w:pPr>
        <w:pStyle w:val="ListParagraph"/>
        <w:spacing w:before="120"/>
        <w:ind w:left="1627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</w:rPr>
        <w:t xml:space="preserve">TXT: </w:t>
      </w:r>
      <w:r w:rsidR="003F4AB5" w:rsidRPr="003F4AB5">
        <w:rPr>
          <w:rFonts w:cstheme="minorHAnsi"/>
          <w:b/>
          <w:bCs/>
        </w:rPr>
        <w:t>Pulse delivery:</w:t>
      </w:r>
      <w:r w:rsidR="00A62160" w:rsidRPr="00A62160">
        <w:rPr>
          <w:rFonts w:cstheme="minorHAnsi"/>
          <w:b/>
          <w:bCs/>
          <w:lang w:val="en-IN"/>
        </w:rPr>
        <w:t xml:space="preserve"> 8 square-wave pulses of 0.1 </w:t>
      </w:r>
      <w:proofErr w:type="spellStart"/>
      <w:r w:rsidR="00A62160" w:rsidRPr="00A62160">
        <w:rPr>
          <w:rFonts w:cstheme="minorHAnsi"/>
          <w:b/>
          <w:bCs/>
          <w:lang w:val="en-IN"/>
        </w:rPr>
        <w:t>ms</w:t>
      </w:r>
      <w:proofErr w:type="spellEnd"/>
      <w:r w:rsidR="00A62160" w:rsidRPr="00A62160">
        <w:rPr>
          <w:rFonts w:cstheme="minorHAnsi"/>
          <w:b/>
          <w:bCs/>
          <w:lang w:val="en-IN"/>
        </w:rPr>
        <w:t xml:space="preserve"> at 1 kV/cm and 1 kHz</w:t>
      </w:r>
    </w:p>
    <w:p w14:paraId="78BC5D52" w14:textId="3329E725" w:rsidR="00092C79" w:rsidRPr="00584AE9" w:rsidRDefault="00E3370A" w:rsidP="005F405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84AE9">
        <w:rPr>
          <w:color w:val="7030A0"/>
        </w:rPr>
        <w:t xml:space="preserve">Record treatment time, pulse duration, and delivered current for each treated tumor </w:t>
      </w:r>
      <w:r w:rsidRPr="00584AE9">
        <w:rPr>
          <w:b/>
          <w:bCs/>
          <w:color w:val="7030A0"/>
        </w:rPr>
        <w:t>[</w:t>
      </w:r>
      <w:r w:rsidR="00BE7A0B" w:rsidRPr="00584AE9">
        <w:rPr>
          <w:b/>
          <w:bCs/>
          <w:color w:val="7030A0"/>
        </w:rPr>
        <w:t>1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491C151D" w14:textId="77777777" w:rsidR="00B97E54" w:rsidRPr="00B97E54" w:rsidRDefault="00E3370A" w:rsidP="00B97E5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>Talent documenting the parameters.</w:t>
      </w:r>
    </w:p>
    <w:p w14:paraId="35BBDB4B" w14:textId="43FCA010" w:rsidR="00B97E54" w:rsidRPr="00E40F60" w:rsidRDefault="00B97E54" w:rsidP="00B97E5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97E54">
        <w:rPr>
          <w:rFonts w:cstheme="minorHAnsi"/>
          <w:color w:val="7030A0"/>
        </w:rPr>
        <w:t xml:space="preserve">After 3 months of treatment, measure and document the registered tumors as previously demonstrated, including the entire area if covered by crust or scab </w:t>
      </w:r>
      <w:r w:rsidRPr="00B97E54">
        <w:rPr>
          <w:rFonts w:cstheme="minorHAnsi"/>
          <w:b/>
          <w:bCs/>
          <w:color w:val="7030A0"/>
        </w:rPr>
        <w:t>[1]</w:t>
      </w:r>
      <w:r w:rsidRPr="00B97E54">
        <w:rPr>
          <w:rFonts w:cstheme="minorHAnsi"/>
          <w:color w:val="7030A0"/>
        </w:rPr>
        <w:t xml:space="preserve">. Assess tumor response using </w:t>
      </w:r>
      <w:proofErr w:type="spellStart"/>
      <w:r w:rsidRPr="00B97E54">
        <w:rPr>
          <w:rFonts w:cstheme="minorHAnsi"/>
          <w:color w:val="7030A0"/>
        </w:rPr>
        <w:t>mRECIST</w:t>
      </w:r>
      <w:proofErr w:type="spellEnd"/>
      <w:r w:rsidRPr="00B97E54">
        <w:rPr>
          <w:rFonts w:cstheme="minorHAnsi"/>
          <w:color w:val="7030A0"/>
        </w:rPr>
        <w:t xml:space="preserve"> </w:t>
      </w:r>
      <w:r w:rsidRPr="00B97E54">
        <w:rPr>
          <w:rFonts w:cstheme="minorHAnsi"/>
          <w:i/>
          <w:iCs/>
          <w:color w:val="EE0000"/>
        </w:rPr>
        <w:t>(M-RECIST)</w:t>
      </w:r>
      <w:r w:rsidRPr="00B97E54">
        <w:rPr>
          <w:rFonts w:cstheme="minorHAnsi"/>
          <w:color w:val="7030A0"/>
        </w:rPr>
        <w:t xml:space="preserve"> criteria </w:t>
      </w:r>
      <w:r w:rsidRPr="00B97E54">
        <w:rPr>
          <w:rFonts w:cstheme="minorHAnsi"/>
          <w:b/>
          <w:bCs/>
          <w:color w:val="7030A0"/>
        </w:rPr>
        <w:t xml:space="preserve">[2] </w:t>
      </w:r>
      <w:r w:rsidRPr="00B97E54">
        <w:rPr>
          <w:rFonts w:cstheme="minorHAnsi"/>
          <w:color w:val="7030A0"/>
        </w:rPr>
        <w:t xml:space="preserve">and record it </w:t>
      </w:r>
      <w:r w:rsidRPr="00B97E54">
        <w:rPr>
          <w:rFonts w:cstheme="minorHAnsi"/>
          <w:b/>
          <w:bCs/>
          <w:color w:val="7030A0"/>
        </w:rPr>
        <w:t>[3]</w:t>
      </w:r>
      <w:r w:rsidRPr="00B97E54">
        <w:rPr>
          <w:rFonts w:cstheme="minorHAnsi"/>
          <w:color w:val="7030A0"/>
        </w:rPr>
        <w:t>.</w:t>
      </w:r>
    </w:p>
    <w:p w14:paraId="2150000F" w14:textId="11C04FCD" w:rsidR="000612B2" w:rsidRPr="000612B2" w:rsidRDefault="000612B2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12B2">
        <w:rPr>
          <w:rFonts w:cstheme="minorHAnsi"/>
        </w:rPr>
        <w:t>Talent measuring the tumor with ruler.</w:t>
      </w:r>
    </w:p>
    <w:p w14:paraId="34E4D810" w14:textId="313A36AB" w:rsidR="00E40F60" w:rsidRPr="00E40F60" w:rsidRDefault="00E40F60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97E54">
        <w:rPr>
          <w:rFonts w:cstheme="minorHAnsi"/>
        </w:rPr>
        <w:t>TEXT ON A PLAIN BACKGROUND:</w:t>
      </w:r>
    </w:p>
    <w:p w14:paraId="4A41B986" w14:textId="77777777" w:rsidR="00E40F60" w:rsidRPr="00A32F7B" w:rsidRDefault="00E40F60" w:rsidP="00E40F60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Complete Response: Disappearance of lesion</w:t>
      </w:r>
    </w:p>
    <w:p w14:paraId="5677301B" w14:textId="77777777" w:rsidR="00E40F60" w:rsidRPr="00A32F7B" w:rsidRDefault="00E40F60" w:rsidP="000612B2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Partial Response: ≥30% reduction</w:t>
      </w:r>
    </w:p>
    <w:p w14:paraId="357D6143" w14:textId="77777777" w:rsidR="00E40F60" w:rsidRDefault="00E40F60" w:rsidP="000612B2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Progressive Disease: ≥20% increase</w:t>
      </w:r>
    </w:p>
    <w:p w14:paraId="26091EEF" w14:textId="77777777" w:rsidR="00E40F60" w:rsidRDefault="00E40F60" w:rsidP="000612B2">
      <w:pPr>
        <w:pStyle w:val="ListParagraph"/>
        <w:spacing w:before="120"/>
        <w:ind w:left="1094" w:firstLine="533"/>
        <w:rPr>
          <w:rFonts w:cstheme="minorHAnsi"/>
          <w:lang w:val="en-IN"/>
        </w:rPr>
      </w:pPr>
      <w:r w:rsidRPr="00A32F7B">
        <w:rPr>
          <w:rFonts w:cstheme="minorHAnsi"/>
          <w:lang w:val="en-IN"/>
        </w:rPr>
        <w:t>Stable Disease: Neither PR nor PD</w:t>
      </w:r>
    </w:p>
    <w:p w14:paraId="46F47743" w14:textId="77777777" w:rsidR="00E40F60" w:rsidRPr="00B97E54" w:rsidRDefault="00E40F60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>Talent recording the tumor response.</w:t>
      </w:r>
    </w:p>
    <w:p w14:paraId="53550DDA" w14:textId="77777777" w:rsidR="00E40F60" w:rsidRPr="00584AE9" w:rsidRDefault="00E40F60" w:rsidP="00E40F6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584AE9">
        <w:rPr>
          <w:rFonts w:cstheme="minorHAnsi"/>
          <w:color w:val="7030A0"/>
        </w:rPr>
        <w:t xml:space="preserve">Conduct qualitative interview through telephone or in person with willing patient using a predefined semi-structured interview guide before and after treatment </w:t>
      </w:r>
      <w:r w:rsidRPr="00584AE9">
        <w:rPr>
          <w:rFonts w:cstheme="minorHAnsi"/>
          <w:b/>
          <w:bCs/>
          <w:color w:val="7030A0"/>
        </w:rPr>
        <w:t>[1]</w:t>
      </w:r>
      <w:r w:rsidRPr="00584AE9">
        <w:rPr>
          <w:rFonts w:cstheme="minorHAnsi"/>
          <w:color w:val="7030A0"/>
        </w:rPr>
        <w:t>.</w:t>
      </w:r>
    </w:p>
    <w:p w14:paraId="010155B7" w14:textId="3AB3EF38" w:rsidR="00E40F60" w:rsidRPr="00F900F2" w:rsidRDefault="00E40F60" w:rsidP="00E40F60">
      <w:pPr>
        <w:pStyle w:val="ListParagraph"/>
        <w:numPr>
          <w:ilvl w:val="2"/>
          <w:numId w:val="3"/>
        </w:numPr>
        <w:spacing w:before="120"/>
        <w:contextualSpacing w:val="0"/>
        <w:rPr>
          <w:color w:val="000000"/>
          <w:spacing w:val="-3"/>
        </w:rPr>
      </w:pPr>
      <w:r w:rsidRPr="0080482A">
        <w:rPr>
          <w:rFonts w:cstheme="minorHAnsi"/>
        </w:rPr>
        <w:t>Talent interviewing the patient</w:t>
      </w:r>
      <w:r>
        <w:rPr>
          <w:rFonts w:cstheme="minorHAnsi"/>
        </w:rPr>
        <w:t xml:space="preserve"> with </w:t>
      </w:r>
      <w:r w:rsidR="00A17D72">
        <w:rPr>
          <w:rFonts w:cstheme="minorHAnsi"/>
        </w:rPr>
        <w:t>an</w:t>
      </w:r>
      <w:r>
        <w:rPr>
          <w:rFonts w:cstheme="minorHAnsi"/>
        </w:rPr>
        <w:t xml:space="preserve"> interview guide</w:t>
      </w:r>
      <w:r w:rsidRPr="0080482A">
        <w:rPr>
          <w:rFonts w:cstheme="minorHAnsi"/>
        </w:rPr>
        <w:t>.</w:t>
      </w:r>
    </w:p>
    <w:p w14:paraId="0F47F4B0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5702C67A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2FB7D94E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2D873B5F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11178038" w14:textId="77777777" w:rsidR="00F900F2" w:rsidRDefault="00F900F2" w:rsidP="00F900F2">
      <w:pPr>
        <w:spacing w:before="120"/>
        <w:rPr>
          <w:color w:val="000000"/>
          <w:spacing w:val="-3"/>
        </w:rPr>
      </w:pPr>
    </w:p>
    <w:p w14:paraId="59C592DB" w14:textId="77777777" w:rsidR="00F900F2" w:rsidRPr="00F900F2" w:rsidRDefault="00F900F2" w:rsidP="00F900F2">
      <w:pPr>
        <w:spacing w:before="120"/>
        <w:rPr>
          <w:color w:val="000000"/>
          <w:spacing w:val="-3"/>
        </w:rPr>
      </w:pPr>
    </w:p>
    <w:p w14:paraId="53924E3C" w14:textId="77777777" w:rsidR="00FA3BFF" w:rsidRPr="00692CBF" w:rsidRDefault="00FA3BFF" w:rsidP="00692CBF">
      <w:pPr>
        <w:spacing w:before="12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13174EFA" w:rsidR="00495959" w:rsidRPr="00F900F2" w:rsidRDefault="00EE6470" w:rsidP="00F900F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F900F2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A8F9CC8" w:rsidR="00495959" w:rsidRPr="00584AE9" w:rsidRDefault="00F97731" w:rsidP="00F900F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84AE9">
        <w:rPr>
          <w:color w:val="7030A0"/>
        </w:rPr>
        <w:t xml:space="preserve">The registered tumors </w:t>
      </w:r>
      <w:r w:rsidRPr="00584AE9">
        <w:rPr>
          <w:b/>
          <w:bCs/>
          <w:color w:val="7030A0"/>
        </w:rPr>
        <w:t xml:space="preserve">[1] </w:t>
      </w:r>
      <w:r w:rsidRPr="00584AE9">
        <w:rPr>
          <w:color w:val="7030A0"/>
        </w:rPr>
        <w:t xml:space="preserve">achieved a complete response after bleomycin treatment, </w:t>
      </w:r>
      <w:r w:rsidR="00066E80">
        <w:rPr>
          <w:color w:val="7030A0"/>
        </w:rPr>
        <w:t>with</w:t>
      </w:r>
      <w:r w:rsidRPr="00584AE9">
        <w:rPr>
          <w:color w:val="7030A0"/>
        </w:rPr>
        <w:t xml:space="preserve"> no </w:t>
      </w:r>
      <w:r w:rsidR="00066E80">
        <w:rPr>
          <w:color w:val="7030A0"/>
        </w:rPr>
        <w:t xml:space="preserve">visible </w:t>
      </w:r>
      <w:r w:rsidRPr="00584AE9">
        <w:rPr>
          <w:color w:val="7030A0"/>
        </w:rPr>
        <w:t>tumor</w:t>
      </w:r>
      <w:r w:rsidR="00066E80">
        <w:rPr>
          <w:color w:val="7030A0"/>
        </w:rPr>
        <w:t>s</w:t>
      </w:r>
      <w:r w:rsidRPr="00584AE9">
        <w:rPr>
          <w:color w:val="7030A0"/>
        </w:rPr>
        <w:t xml:space="preserve"> in the treated area </w:t>
      </w:r>
      <w:r w:rsidRPr="00584AE9">
        <w:rPr>
          <w:b/>
          <w:bCs/>
          <w:color w:val="7030A0"/>
        </w:rPr>
        <w:t>[2</w:t>
      </w:r>
      <w:r w:rsidR="000612B2">
        <w:rPr>
          <w:b/>
          <w:bCs/>
          <w:color w:val="7030A0"/>
        </w:rPr>
        <w:t>-TXT</w:t>
      </w:r>
      <w:r w:rsidRPr="00584AE9">
        <w:rPr>
          <w:b/>
          <w:bCs/>
          <w:color w:val="7030A0"/>
        </w:rPr>
        <w:t>]</w:t>
      </w:r>
      <w:r w:rsidRPr="00584AE9">
        <w:rPr>
          <w:color w:val="7030A0"/>
        </w:rPr>
        <w:t>.</w:t>
      </w:r>
    </w:p>
    <w:p w14:paraId="71138099" w14:textId="3E2DBC40" w:rsidR="00495959" w:rsidRPr="00452F75" w:rsidRDefault="00495959" w:rsidP="00F900F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142FE0">
        <w:rPr>
          <w:rFonts w:cstheme="minorHAnsi"/>
        </w:rPr>
        <w:t xml:space="preserve"> Figure 5</w:t>
      </w:r>
      <w:r w:rsidR="00452F75">
        <w:rPr>
          <w:rFonts w:cstheme="minorHAnsi"/>
        </w:rPr>
        <w:t>A</w:t>
      </w:r>
      <w:r w:rsidR="00142FE0">
        <w:rPr>
          <w:rFonts w:cstheme="minorHAnsi"/>
        </w:rPr>
        <w:t xml:space="preserve">. </w:t>
      </w:r>
      <w:r w:rsidR="00D10DDA" w:rsidRPr="00585413">
        <w:rPr>
          <w:rFonts w:cstheme="minorHAnsi"/>
          <w:i/>
          <w:iCs/>
          <w:color w:val="3333FF"/>
        </w:rPr>
        <w:t>Video editor:</w:t>
      </w:r>
      <w:r w:rsidR="00D10DDA">
        <w:rPr>
          <w:rFonts w:cstheme="minorHAnsi"/>
          <w:i/>
          <w:iCs/>
          <w:color w:val="3333FF"/>
        </w:rPr>
        <w:t xml:space="preserve"> Circle and highlight the areas labeled 1 and 2.</w:t>
      </w:r>
      <w:r w:rsidR="000612B2">
        <w:rPr>
          <w:rFonts w:cstheme="minorHAnsi"/>
          <w:i/>
          <w:iCs/>
          <w:color w:val="3333FF"/>
        </w:rPr>
        <w:t xml:space="preserve"> </w:t>
      </w:r>
    </w:p>
    <w:p w14:paraId="5ED92E06" w14:textId="158AB095" w:rsidR="00452F75" w:rsidRPr="000612B2" w:rsidRDefault="00452F75" w:rsidP="00F900F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b/>
          <w:bCs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5B. </w:t>
      </w:r>
      <w:r w:rsidRPr="00585413">
        <w:rPr>
          <w:rFonts w:cstheme="minorHAnsi"/>
          <w:i/>
          <w:iCs/>
          <w:color w:val="3333FF"/>
        </w:rPr>
        <w:t>Video editor:</w:t>
      </w:r>
      <w:r>
        <w:rPr>
          <w:rFonts w:cstheme="minorHAnsi"/>
          <w:i/>
          <w:iCs/>
          <w:color w:val="3333FF"/>
        </w:rPr>
        <w:t xml:space="preserve"> Circle and highlight the areas labeled 1 and 2.</w:t>
      </w:r>
      <w:r w:rsidR="000612B2">
        <w:rPr>
          <w:rFonts w:cstheme="minorHAnsi"/>
          <w:i/>
          <w:iCs/>
          <w:color w:val="3333FF"/>
        </w:rPr>
        <w:t xml:space="preserve"> </w:t>
      </w:r>
      <w:r w:rsidR="000612B2" w:rsidRPr="000612B2">
        <w:rPr>
          <w:rFonts w:cstheme="minorHAnsi"/>
          <w:b/>
          <w:bCs/>
        </w:rPr>
        <w:t>TXT: Representative image; not from the patient shown in the video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A813" w14:textId="77777777" w:rsidR="00DC1E64" w:rsidRDefault="00DC1E64">
      <w:r>
        <w:separator/>
      </w:r>
    </w:p>
    <w:p w14:paraId="3940C72E" w14:textId="77777777" w:rsidR="00DC1E64" w:rsidRDefault="00DC1E64"/>
  </w:endnote>
  <w:endnote w:type="continuationSeparator" w:id="0">
    <w:p w14:paraId="1EF01BE8" w14:textId="77777777" w:rsidR="00DC1E64" w:rsidRDefault="00DC1E64">
      <w:r>
        <w:continuationSeparator/>
      </w:r>
    </w:p>
    <w:p w14:paraId="7C6B52F8" w14:textId="77777777" w:rsidR="00DC1E64" w:rsidRDefault="00DC1E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475A57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102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B0009">
      <w:rPr>
        <w:rFonts w:cstheme="minorHAnsi"/>
      </w:rPr>
      <w:t xml:space="preserve">                          April 17,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F9F2" w14:textId="77777777" w:rsidR="00DC1E64" w:rsidRDefault="00DC1E64">
      <w:r>
        <w:separator/>
      </w:r>
    </w:p>
    <w:p w14:paraId="7C4B72CB" w14:textId="77777777" w:rsidR="00DC1E64" w:rsidRDefault="00DC1E64"/>
  </w:footnote>
  <w:footnote w:type="continuationSeparator" w:id="0">
    <w:p w14:paraId="4332D914" w14:textId="77777777" w:rsidR="00DC1E64" w:rsidRDefault="00DC1E64">
      <w:r>
        <w:continuationSeparator/>
      </w:r>
    </w:p>
    <w:p w14:paraId="10BEB2E7" w14:textId="77777777" w:rsidR="00DC1E64" w:rsidRDefault="00DC1E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1B7AD7" w:rsidR="00336C61" w:rsidRPr="006D3AC7" w:rsidRDefault="00336C61" w:rsidP="005B000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000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071B3B"/>
    <w:multiLevelType w:val="multilevel"/>
    <w:tmpl w:val="C600A6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7030A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7030A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7030A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7030A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7030A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7030A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7030A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7030A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C67485A"/>
    <w:multiLevelType w:val="hybridMultilevel"/>
    <w:tmpl w:val="E4BE0D58"/>
    <w:lvl w:ilvl="0" w:tplc="6A303F02">
      <w:start w:val="35"/>
      <w:numFmt w:val="decimal"/>
      <w:lvlText w:val="%1"/>
      <w:lvlJc w:val="left"/>
      <w:pPr>
        <w:ind w:left="1080" w:hanging="6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5587982">
      <w:numFmt w:val="bullet"/>
      <w:lvlText w:val="•"/>
      <w:lvlJc w:val="left"/>
      <w:pPr>
        <w:ind w:left="2052" w:hanging="606"/>
      </w:pPr>
      <w:rPr>
        <w:rFonts w:hint="default"/>
        <w:lang w:val="en-US" w:eastAsia="en-US" w:bidi="ar-SA"/>
      </w:rPr>
    </w:lvl>
    <w:lvl w:ilvl="2" w:tplc="127C6F00">
      <w:numFmt w:val="bullet"/>
      <w:lvlText w:val="•"/>
      <w:lvlJc w:val="left"/>
      <w:pPr>
        <w:ind w:left="3024" w:hanging="606"/>
      </w:pPr>
      <w:rPr>
        <w:rFonts w:hint="default"/>
        <w:lang w:val="en-US" w:eastAsia="en-US" w:bidi="ar-SA"/>
      </w:rPr>
    </w:lvl>
    <w:lvl w:ilvl="3" w:tplc="CA78DC7A">
      <w:numFmt w:val="bullet"/>
      <w:lvlText w:val="•"/>
      <w:lvlJc w:val="left"/>
      <w:pPr>
        <w:ind w:left="3996" w:hanging="606"/>
      </w:pPr>
      <w:rPr>
        <w:rFonts w:hint="default"/>
        <w:lang w:val="en-US" w:eastAsia="en-US" w:bidi="ar-SA"/>
      </w:rPr>
    </w:lvl>
    <w:lvl w:ilvl="4" w:tplc="F64075C2">
      <w:numFmt w:val="bullet"/>
      <w:lvlText w:val="•"/>
      <w:lvlJc w:val="left"/>
      <w:pPr>
        <w:ind w:left="4968" w:hanging="606"/>
      </w:pPr>
      <w:rPr>
        <w:rFonts w:hint="default"/>
        <w:lang w:val="en-US" w:eastAsia="en-US" w:bidi="ar-SA"/>
      </w:rPr>
    </w:lvl>
    <w:lvl w:ilvl="5" w:tplc="1C0EBE92">
      <w:numFmt w:val="bullet"/>
      <w:lvlText w:val="•"/>
      <w:lvlJc w:val="left"/>
      <w:pPr>
        <w:ind w:left="5940" w:hanging="606"/>
      </w:pPr>
      <w:rPr>
        <w:rFonts w:hint="default"/>
        <w:lang w:val="en-US" w:eastAsia="en-US" w:bidi="ar-SA"/>
      </w:rPr>
    </w:lvl>
    <w:lvl w:ilvl="6" w:tplc="57C82682">
      <w:numFmt w:val="bullet"/>
      <w:lvlText w:val="•"/>
      <w:lvlJc w:val="left"/>
      <w:pPr>
        <w:ind w:left="6912" w:hanging="606"/>
      </w:pPr>
      <w:rPr>
        <w:rFonts w:hint="default"/>
        <w:lang w:val="en-US" w:eastAsia="en-US" w:bidi="ar-SA"/>
      </w:rPr>
    </w:lvl>
    <w:lvl w:ilvl="7" w:tplc="C8A03DB0">
      <w:numFmt w:val="bullet"/>
      <w:lvlText w:val="•"/>
      <w:lvlJc w:val="left"/>
      <w:pPr>
        <w:ind w:left="7884" w:hanging="606"/>
      </w:pPr>
      <w:rPr>
        <w:rFonts w:hint="default"/>
        <w:lang w:val="en-US" w:eastAsia="en-US" w:bidi="ar-SA"/>
      </w:rPr>
    </w:lvl>
    <w:lvl w:ilvl="8" w:tplc="E8A47578">
      <w:numFmt w:val="bullet"/>
      <w:lvlText w:val="•"/>
      <w:lvlJc w:val="left"/>
      <w:pPr>
        <w:ind w:left="8856" w:hanging="606"/>
      </w:pPr>
      <w:rPr>
        <w:rFonts w:hint="default"/>
        <w:lang w:val="en-US" w:eastAsia="en-US" w:bidi="ar-SA"/>
      </w:r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2C92E92"/>
    <w:multiLevelType w:val="multilevel"/>
    <w:tmpl w:val="949CA3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7030A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7030A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7030A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7030A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7030A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7030A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7030A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7030A0"/>
      </w:rPr>
    </w:lvl>
  </w:abstractNum>
  <w:abstractNum w:abstractNumId="30" w15:restartNumberingAfterBreak="0">
    <w:nsid w:val="54337FB0"/>
    <w:multiLevelType w:val="multilevel"/>
    <w:tmpl w:val="A3544A58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2"/>
      <w:numFmt w:val="decimal"/>
      <w:lvlText w:val="%1.%2"/>
      <w:lvlJc w:val="left"/>
      <w:pPr>
        <w:ind w:left="1267" w:hanging="360"/>
      </w:pPr>
      <w:rPr>
        <w:rFonts w:eastAsia="Times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eastAsia="Times" w:hint="default"/>
        <w:b/>
        <w:u w:val="single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F405E75"/>
    <w:multiLevelType w:val="hybridMultilevel"/>
    <w:tmpl w:val="D10083AC"/>
    <w:lvl w:ilvl="0" w:tplc="FB929C1A">
      <w:start w:val="20"/>
      <w:numFmt w:val="decimal"/>
      <w:lvlText w:val="%1"/>
      <w:lvlJc w:val="left"/>
      <w:pPr>
        <w:ind w:left="1080" w:hanging="6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BD02532">
      <w:numFmt w:val="bullet"/>
      <w:lvlText w:val="•"/>
      <w:lvlJc w:val="left"/>
      <w:pPr>
        <w:ind w:left="2052" w:hanging="606"/>
      </w:pPr>
      <w:rPr>
        <w:rFonts w:hint="default"/>
        <w:lang w:val="en-US" w:eastAsia="en-US" w:bidi="ar-SA"/>
      </w:rPr>
    </w:lvl>
    <w:lvl w:ilvl="2" w:tplc="67768004">
      <w:numFmt w:val="bullet"/>
      <w:lvlText w:val="•"/>
      <w:lvlJc w:val="left"/>
      <w:pPr>
        <w:ind w:left="3024" w:hanging="606"/>
      </w:pPr>
      <w:rPr>
        <w:rFonts w:hint="default"/>
        <w:lang w:val="en-US" w:eastAsia="en-US" w:bidi="ar-SA"/>
      </w:rPr>
    </w:lvl>
    <w:lvl w:ilvl="3" w:tplc="A9967C7E">
      <w:numFmt w:val="bullet"/>
      <w:lvlText w:val="•"/>
      <w:lvlJc w:val="left"/>
      <w:pPr>
        <w:ind w:left="3996" w:hanging="606"/>
      </w:pPr>
      <w:rPr>
        <w:rFonts w:hint="default"/>
        <w:lang w:val="en-US" w:eastAsia="en-US" w:bidi="ar-SA"/>
      </w:rPr>
    </w:lvl>
    <w:lvl w:ilvl="4" w:tplc="57E43430">
      <w:numFmt w:val="bullet"/>
      <w:lvlText w:val="•"/>
      <w:lvlJc w:val="left"/>
      <w:pPr>
        <w:ind w:left="4968" w:hanging="606"/>
      </w:pPr>
      <w:rPr>
        <w:rFonts w:hint="default"/>
        <w:lang w:val="en-US" w:eastAsia="en-US" w:bidi="ar-SA"/>
      </w:rPr>
    </w:lvl>
    <w:lvl w:ilvl="5" w:tplc="A554FCF4">
      <w:numFmt w:val="bullet"/>
      <w:lvlText w:val="•"/>
      <w:lvlJc w:val="left"/>
      <w:pPr>
        <w:ind w:left="5940" w:hanging="606"/>
      </w:pPr>
      <w:rPr>
        <w:rFonts w:hint="default"/>
        <w:lang w:val="en-US" w:eastAsia="en-US" w:bidi="ar-SA"/>
      </w:rPr>
    </w:lvl>
    <w:lvl w:ilvl="6" w:tplc="CB7A93F0">
      <w:numFmt w:val="bullet"/>
      <w:lvlText w:val="•"/>
      <w:lvlJc w:val="left"/>
      <w:pPr>
        <w:ind w:left="6912" w:hanging="606"/>
      </w:pPr>
      <w:rPr>
        <w:rFonts w:hint="default"/>
        <w:lang w:val="en-US" w:eastAsia="en-US" w:bidi="ar-SA"/>
      </w:rPr>
    </w:lvl>
    <w:lvl w:ilvl="7" w:tplc="EB6069A4">
      <w:numFmt w:val="bullet"/>
      <w:lvlText w:val="•"/>
      <w:lvlJc w:val="left"/>
      <w:pPr>
        <w:ind w:left="7884" w:hanging="606"/>
      </w:pPr>
      <w:rPr>
        <w:rFonts w:hint="default"/>
        <w:lang w:val="en-US" w:eastAsia="en-US" w:bidi="ar-SA"/>
      </w:rPr>
    </w:lvl>
    <w:lvl w:ilvl="8" w:tplc="15E42662">
      <w:numFmt w:val="bullet"/>
      <w:lvlText w:val="•"/>
      <w:lvlJc w:val="left"/>
      <w:pPr>
        <w:ind w:left="8856" w:hanging="606"/>
      </w:pPr>
      <w:rPr>
        <w:rFonts w:hint="default"/>
        <w:lang w:val="en-US" w:eastAsia="en-US" w:bidi="ar-SA"/>
      </w:rPr>
    </w:lvl>
  </w:abstractNum>
  <w:abstractNum w:abstractNumId="37" w15:restartNumberingAfterBreak="0">
    <w:nsid w:val="62A93EE4"/>
    <w:multiLevelType w:val="multilevel"/>
    <w:tmpl w:val="0A084D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57CCBB4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2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2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3"/>
  </w:num>
  <w:num w:numId="43" w16cid:durableId="77024263">
    <w:abstractNumId w:val="18"/>
  </w:num>
  <w:num w:numId="44" w16cid:durableId="1024093089">
    <w:abstractNumId w:val="24"/>
  </w:num>
  <w:num w:numId="45" w16cid:durableId="383992177">
    <w:abstractNumId w:val="26"/>
  </w:num>
  <w:num w:numId="46" w16cid:durableId="44187780">
    <w:abstractNumId w:val="36"/>
  </w:num>
  <w:num w:numId="47" w16cid:durableId="1723018083">
    <w:abstractNumId w:val="37"/>
  </w:num>
  <w:num w:numId="48" w16cid:durableId="1058090775">
    <w:abstractNumId w:val="30"/>
  </w:num>
  <w:num w:numId="49" w16cid:durableId="1536774713">
    <w:abstractNumId w:val="16"/>
  </w:num>
  <w:num w:numId="50" w16cid:durableId="2022781101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97D"/>
    <w:rsid w:val="00012B08"/>
    <w:rsid w:val="00013862"/>
    <w:rsid w:val="00022B29"/>
    <w:rsid w:val="0002383F"/>
    <w:rsid w:val="00023E22"/>
    <w:rsid w:val="00024282"/>
    <w:rsid w:val="00024322"/>
    <w:rsid w:val="00025DE9"/>
    <w:rsid w:val="000326C8"/>
    <w:rsid w:val="000326F7"/>
    <w:rsid w:val="0003279B"/>
    <w:rsid w:val="0003432E"/>
    <w:rsid w:val="00037828"/>
    <w:rsid w:val="00040AEA"/>
    <w:rsid w:val="00041232"/>
    <w:rsid w:val="0004142D"/>
    <w:rsid w:val="00043807"/>
    <w:rsid w:val="00045112"/>
    <w:rsid w:val="00046241"/>
    <w:rsid w:val="00055137"/>
    <w:rsid w:val="000612B2"/>
    <w:rsid w:val="00065D25"/>
    <w:rsid w:val="00066E80"/>
    <w:rsid w:val="00074929"/>
    <w:rsid w:val="00077304"/>
    <w:rsid w:val="00081B78"/>
    <w:rsid w:val="00083792"/>
    <w:rsid w:val="00085F90"/>
    <w:rsid w:val="0008613B"/>
    <w:rsid w:val="00090BAC"/>
    <w:rsid w:val="00092C79"/>
    <w:rsid w:val="0009624C"/>
    <w:rsid w:val="000A2498"/>
    <w:rsid w:val="000B0B1A"/>
    <w:rsid w:val="000B2085"/>
    <w:rsid w:val="000B387A"/>
    <w:rsid w:val="000B4E9A"/>
    <w:rsid w:val="000C09D9"/>
    <w:rsid w:val="000C27AE"/>
    <w:rsid w:val="000C36D5"/>
    <w:rsid w:val="000C39AF"/>
    <w:rsid w:val="000C5976"/>
    <w:rsid w:val="000C6AEE"/>
    <w:rsid w:val="000C73AB"/>
    <w:rsid w:val="000D065F"/>
    <w:rsid w:val="000D0D24"/>
    <w:rsid w:val="000D17E8"/>
    <w:rsid w:val="000D2C59"/>
    <w:rsid w:val="000D35D9"/>
    <w:rsid w:val="000D67E3"/>
    <w:rsid w:val="000E1C29"/>
    <w:rsid w:val="000E236A"/>
    <w:rsid w:val="000E24BA"/>
    <w:rsid w:val="000E5459"/>
    <w:rsid w:val="000E6166"/>
    <w:rsid w:val="000F05F6"/>
    <w:rsid w:val="000F0F14"/>
    <w:rsid w:val="000F1A61"/>
    <w:rsid w:val="000F326F"/>
    <w:rsid w:val="000F73ED"/>
    <w:rsid w:val="001016BD"/>
    <w:rsid w:val="00101823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081E"/>
    <w:rsid w:val="0013319E"/>
    <w:rsid w:val="001331E3"/>
    <w:rsid w:val="00135714"/>
    <w:rsid w:val="00142D32"/>
    <w:rsid w:val="00142FE0"/>
    <w:rsid w:val="00143557"/>
    <w:rsid w:val="001469E6"/>
    <w:rsid w:val="001514B9"/>
    <w:rsid w:val="00151824"/>
    <w:rsid w:val="001528A5"/>
    <w:rsid w:val="001536AA"/>
    <w:rsid w:val="00155CE0"/>
    <w:rsid w:val="00162D51"/>
    <w:rsid w:val="0016471F"/>
    <w:rsid w:val="00176D6F"/>
    <w:rsid w:val="00177B33"/>
    <w:rsid w:val="00180550"/>
    <w:rsid w:val="001819E3"/>
    <w:rsid w:val="00184EF9"/>
    <w:rsid w:val="00191A77"/>
    <w:rsid w:val="00194DBB"/>
    <w:rsid w:val="0019607C"/>
    <w:rsid w:val="001A218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3B22"/>
    <w:rsid w:val="001E52A3"/>
    <w:rsid w:val="001F0890"/>
    <w:rsid w:val="001F615E"/>
    <w:rsid w:val="002019AC"/>
    <w:rsid w:val="002030BD"/>
    <w:rsid w:val="00212677"/>
    <w:rsid w:val="002134F8"/>
    <w:rsid w:val="00214268"/>
    <w:rsid w:val="002152AB"/>
    <w:rsid w:val="00224A93"/>
    <w:rsid w:val="00226089"/>
    <w:rsid w:val="0023685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2D69"/>
    <w:rsid w:val="00274B69"/>
    <w:rsid w:val="002773BA"/>
    <w:rsid w:val="00277C90"/>
    <w:rsid w:val="00277F11"/>
    <w:rsid w:val="00283E3E"/>
    <w:rsid w:val="002851C5"/>
    <w:rsid w:val="00287206"/>
    <w:rsid w:val="00290233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4F3"/>
    <w:rsid w:val="002B26D4"/>
    <w:rsid w:val="002B55D9"/>
    <w:rsid w:val="002B7584"/>
    <w:rsid w:val="002C54DB"/>
    <w:rsid w:val="002D0548"/>
    <w:rsid w:val="002D0B90"/>
    <w:rsid w:val="002D48BB"/>
    <w:rsid w:val="002D52A1"/>
    <w:rsid w:val="002E7521"/>
    <w:rsid w:val="002F0D42"/>
    <w:rsid w:val="002F2A30"/>
    <w:rsid w:val="002F3829"/>
    <w:rsid w:val="002F38CF"/>
    <w:rsid w:val="002F3A08"/>
    <w:rsid w:val="002F7F85"/>
    <w:rsid w:val="0030271D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067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81F"/>
    <w:rsid w:val="00355D9B"/>
    <w:rsid w:val="00357FB7"/>
    <w:rsid w:val="00361461"/>
    <w:rsid w:val="00363153"/>
    <w:rsid w:val="00364054"/>
    <w:rsid w:val="00364249"/>
    <w:rsid w:val="003672FC"/>
    <w:rsid w:val="003754A7"/>
    <w:rsid w:val="00375CFE"/>
    <w:rsid w:val="003812B1"/>
    <w:rsid w:val="00384BC6"/>
    <w:rsid w:val="0038502C"/>
    <w:rsid w:val="00386777"/>
    <w:rsid w:val="00391F3D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531"/>
    <w:rsid w:val="003E2BC9"/>
    <w:rsid w:val="003F4AB5"/>
    <w:rsid w:val="003F4B52"/>
    <w:rsid w:val="003F692A"/>
    <w:rsid w:val="00401158"/>
    <w:rsid w:val="004018D8"/>
    <w:rsid w:val="004025BB"/>
    <w:rsid w:val="004034B6"/>
    <w:rsid w:val="004114EA"/>
    <w:rsid w:val="00413DDF"/>
    <w:rsid w:val="00414B4F"/>
    <w:rsid w:val="00420A1E"/>
    <w:rsid w:val="00421271"/>
    <w:rsid w:val="004232DB"/>
    <w:rsid w:val="0042425A"/>
    <w:rsid w:val="00426350"/>
    <w:rsid w:val="004269FD"/>
    <w:rsid w:val="00430C45"/>
    <w:rsid w:val="00433E2D"/>
    <w:rsid w:val="00435891"/>
    <w:rsid w:val="00440FFA"/>
    <w:rsid w:val="00441918"/>
    <w:rsid w:val="004425EC"/>
    <w:rsid w:val="00443E8B"/>
    <w:rsid w:val="00450B27"/>
    <w:rsid w:val="00452F75"/>
    <w:rsid w:val="00453116"/>
    <w:rsid w:val="00454D14"/>
    <w:rsid w:val="00455510"/>
    <w:rsid w:val="00455638"/>
    <w:rsid w:val="004566CC"/>
    <w:rsid w:val="00456A5D"/>
    <w:rsid w:val="0046250C"/>
    <w:rsid w:val="0046452A"/>
    <w:rsid w:val="00464D72"/>
    <w:rsid w:val="00464DE1"/>
    <w:rsid w:val="004712E9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BD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A63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BD2"/>
    <w:rsid w:val="00536D89"/>
    <w:rsid w:val="00544E06"/>
    <w:rsid w:val="005463CB"/>
    <w:rsid w:val="00547699"/>
    <w:rsid w:val="0055640A"/>
    <w:rsid w:val="00557116"/>
    <w:rsid w:val="0055763A"/>
    <w:rsid w:val="005611F3"/>
    <w:rsid w:val="005630C9"/>
    <w:rsid w:val="00565757"/>
    <w:rsid w:val="0058214E"/>
    <w:rsid w:val="005829FA"/>
    <w:rsid w:val="00583006"/>
    <w:rsid w:val="00584AE9"/>
    <w:rsid w:val="0058598D"/>
    <w:rsid w:val="00585ECC"/>
    <w:rsid w:val="00587B92"/>
    <w:rsid w:val="005925C3"/>
    <w:rsid w:val="00594A84"/>
    <w:rsid w:val="005A02B6"/>
    <w:rsid w:val="005A09D8"/>
    <w:rsid w:val="005A1F5E"/>
    <w:rsid w:val="005A33C6"/>
    <w:rsid w:val="005A3F8F"/>
    <w:rsid w:val="005B0009"/>
    <w:rsid w:val="005B0866"/>
    <w:rsid w:val="005B4717"/>
    <w:rsid w:val="005B6859"/>
    <w:rsid w:val="005C2915"/>
    <w:rsid w:val="005C2E92"/>
    <w:rsid w:val="005C6D1E"/>
    <w:rsid w:val="005D0E9C"/>
    <w:rsid w:val="005D0EFA"/>
    <w:rsid w:val="005D0F8B"/>
    <w:rsid w:val="005D14ED"/>
    <w:rsid w:val="005D2CA3"/>
    <w:rsid w:val="005D3336"/>
    <w:rsid w:val="005D783F"/>
    <w:rsid w:val="005E27DD"/>
    <w:rsid w:val="005E2B7E"/>
    <w:rsid w:val="005E31CA"/>
    <w:rsid w:val="005E5F20"/>
    <w:rsid w:val="005F0509"/>
    <w:rsid w:val="005F18A3"/>
    <w:rsid w:val="005F1ADF"/>
    <w:rsid w:val="005F405C"/>
    <w:rsid w:val="00604177"/>
    <w:rsid w:val="006137EC"/>
    <w:rsid w:val="00620310"/>
    <w:rsid w:val="00622BE8"/>
    <w:rsid w:val="00626AF2"/>
    <w:rsid w:val="00632B19"/>
    <w:rsid w:val="00633466"/>
    <w:rsid w:val="006346FE"/>
    <w:rsid w:val="00637544"/>
    <w:rsid w:val="006402D4"/>
    <w:rsid w:val="00643FB8"/>
    <w:rsid w:val="006446A3"/>
    <w:rsid w:val="00645A61"/>
    <w:rsid w:val="00645B93"/>
    <w:rsid w:val="00646050"/>
    <w:rsid w:val="0064776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07D"/>
    <w:rsid w:val="0067274F"/>
    <w:rsid w:val="006801B1"/>
    <w:rsid w:val="00681C47"/>
    <w:rsid w:val="00681F50"/>
    <w:rsid w:val="00692CBF"/>
    <w:rsid w:val="0069665E"/>
    <w:rsid w:val="006A0250"/>
    <w:rsid w:val="006A0AFD"/>
    <w:rsid w:val="006A14A2"/>
    <w:rsid w:val="006A1B4F"/>
    <w:rsid w:val="006A21CB"/>
    <w:rsid w:val="006A3D03"/>
    <w:rsid w:val="006A6324"/>
    <w:rsid w:val="006B2573"/>
    <w:rsid w:val="006B59D5"/>
    <w:rsid w:val="006B5F4E"/>
    <w:rsid w:val="006C08AE"/>
    <w:rsid w:val="006C0E87"/>
    <w:rsid w:val="006C1A3B"/>
    <w:rsid w:val="006C4093"/>
    <w:rsid w:val="006D1F9B"/>
    <w:rsid w:val="006D3AC7"/>
    <w:rsid w:val="006D5B16"/>
    <w:rsid w:val="006D7676"/>
    <w:rsid w:val="006E16D4"/>
    <w:rsid w:val="006F06AF"/>
    <w:rsid w:val="006F2681"/>
    <w:rsid w:val="0070358D"/>
    <w:rsid w:val="00710EA3"/>
    <w:rsid w:val="0071156C"/>
    <w:rsid w:val="0071294C"/>
    <w:rsid w:val="00713456"/>
    <w:rsid w:val="00715B9F"/>
    <w:rsid w:val="00724E3B"/>
    <w:rsid w:val="00730D4A"/>
    <w:rsid w:val="00731E5D"/>
    <w:rsid w:val="00736CF8"/>
    <w:rsid w:val="007409F1"/>
    <w:rsid w:val="00740CFB"/>
    <w:rsid w:val="007444AD"/>
    <w:rsid w:val="007458C6"/>
    <w:rsid w:val="00745D4B"/>
    <w:rsid w:val="00746865"/>
    <w:rsid w:val="007474E4"/>
    <w:rsid w:val="007548F3"/>
    <w:rsid w:val="007574EC"/>
    <w:rsid w:val="007620DF"/>
    <w:rsid w:val="0076691B"/>
    <w:rsid w:val="0077071A"/>
    <w:rsid w:val="00772380"/>
    <w:rsid w:val="00772548"/>
    <w:rsid w:val="0077556F"/>
    <w:rsid w:val="00777388"/>
    <w:rsid w:val="00785075"/>
    <w:rsid w:val="00785C6B"/>
    <w:rsid w:val="00790E8C"/>
    <w:rsid w:val="007A149A"/>
    <w:rsid w:val="007A4E1D"/>
    <w:rsid w:val="007B0FBB"/>
    <w:rsid w:val="007B3E0E"/>
    <w:rsid w:val="007B72C5"/>
    <w:rsid w:val="007C77C9"/>
    <w:rsid w:val="007D1021"/>
    <w:rsid w:val="007D4222"/>
    <w:rsid w:val="007D61A8"/>
    <w:rsid w:val="007F1168"/>
    <w:rsid w:val="007F48D4"/>
    <w:rsid w:val="007F6F56"/>
    <w:rsid w:val="007F7E19"/>
    <w:rsid w:val="00801474"/>
    <w:rsid w:val="00802635"/>
    <w:rsid w:val="0080482A"/>
    <w:rsid w:val="00804C75"/>
    <w:rsid w:val="00806B1B"/>
    <w:rsid w:val="00806BC9"/>
    <w:rsid w:val="008123C3"/>
    <w:rsid w:val="00812417"/>
    <w:rsid w:val="0081540B"/>
    <w:rsid w:val="00815FAE"/>
    <w:rsid w:val="00816F53"/>
    <w:rsid w:val="00817D9F"/>
    <w:rsid w:val="00822E5F"/>
    <w:rsid w:val="00831E2A"/>
    <w:rsid w:val="00831FBF"/>
    <w:rsid w:val="00832FA5"/>
    <w:rsid w:val="00833C0A"/>
    <w:rsid w:val="0083566C"/>
    <w:rsid w:val="00836659"/>
    <w:rsid w:val="008373A7"/>
    <w:rsid w:val="008459FC"/>
    <w:rsid w:val="00847302"/>
    <w:rsid w:val="00851B3E"/>
    <w:rsid w:val="00851C4B"/>
    <w:rsid w:val="00852BD5"/>
    <w:rsid w:val="00854994"/>
    <w:rsid w:val="00860BC3"/>
    <w:rsid w:val="00863ED5"/>
    <w:rsid w:val="008672DA"/>
    <w:rsid w:val="00871F2E"/>
    <w:rsid w:val="00873D1A"/>
    <w:rsid w:val="00874667"/>
    <w:rsid w:val="00875BE8"/>
    <w:rsid w:val="00877B88"/>
    <w:rsid w:val="0088113B"/>
    <w:rsid w:val="00886007"/>
    <w:rsid w:val="00891C83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73D"/>
    <w:rsid w:val="008E289C"/>
    <w:rsid w:val="008E2904"/>
    <w:rsid w:val="008E4564"/>
    <w:rsid w:val="008E74F7"/>
    <w:rsid w:val="008F0DA6"/>
    <w:rsid w:val="008F239E"/>
    <w:rsid w:val="008F7754"/>
    <w:rsid w:val="0090117D"/>
    <w:rsid w:val="009055DD"/>
    <w:rsid w:val="009069E6"/>
    <w:rsid w:val="00906EFB"/>
    <w:rsid w:val="009114D8"/>
    <w:rsid w:val="00912403"/>
    <w:rsid w:val="00912A7D"/>
    <w:rsid w:val="009149A4"/>
    <w:rsid w:val="009212DD"/>
    <w:rsid w:val="00921AB9"/>
    <w:rsid w:val="00922B8C"/>
    <w:rsid w:val="00927B12"/>
    <w:rsid w:val="009301B8"/>
    <w:rsid w:val="00931D78"/>
    <w:rsid w:val="0093659F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8C6"/>
    <w:rsid w:val="00962168"/>
    <w:rsid w:val="009625B1"/>
    <w:rsid w:val="00966F67"/>
    <w:rsid w:val="009670EA"/>
    <w:rsid w:val="009675A3"/>
    <w:rsid w:val="00971D83"/>
    <w:rsid w:val="009809C5"/>
    <w:rsid w:val="00985868"/>
    <w:rsid w:val="00985F44"/>
    <w:rsid w:val="00985FE6"/>
    <w:rsid w:val="00986CD7"/>
    <w:rsid w:val="00987081"/>
    <w:rsid w:val="00987B32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4298"/>
    <w:rsid w:val="009F49E0"/>
    <w:rsid w:val="009F51F2"/>
    <w:rsid w:val="009F5624"/>
    <w:rsid w:val="009F5934"/>
    <w:rsid w:val="00A07468"/>
    <w:rsid w:val="00A10B3D"/>
    <w:rsid w:val="00A13CC3"/>
    <w:rsid w:val="00A164F5"/>
    <w:rsid w:val="00A17D72"/>
    <w:rsid w:val="00A20DA8"/>
    <w:rsid w:val="00A218EC"/>
    <w:rsid w:val="00A21A33"/>
    <w:rsid w:val="00A310D7"/>
    <w:rsid w:val="00A3138F"/>
    <w:rsid w:val="00A319BE"/>
    <w:rsid w:val="00A31F9A"/>
    <w:rsid w:val="00A32F7B"/>
    <w:rsid w:val="00A40760"/>
    <w:rsid w:val="00A4233A"/>
    <w:rsid w:val="00A447EE"/>
    <w:rsid w:val="00A44EFB"/>
    <w:rsid w:val="00A50DAE"/>
    <w:rsid w:val="00A51444"/>
    <w:rsid w:val="00A5213D"/>
    <w:rsid w:val="00A5222C"/>
    <w:rsid w:val="00A60320"/>
    <w:rsid w:val="00A62160"/>
    <w:rsid w:val="00A622CC"/>
    <w:rsid w:val="00A64D8E"/>
    <w:rsid w:val="00A70CEF"/>
    <w:rsid w:val="00A72FC5"/>
    <w:rsid w:val="00A730E3"/>
    <w:rsid w:val="00A7684C"/>
    <w:rsid w:val="00A77CF6"/>
    <w:rsid w:val="00A84BA8"/>
    <w:rsid w:val="00A84C50"/>
    <w:rsid w:val="00A90012"/>
    <w:rsid w:val="00A91283"/>
    <w:rsid w:val="00A93E36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D6523"/>
    <w:rsid w:val="00AE11E8"/>
    <w:rsid w:val="00AE2480"/>
    <w:rsid w:val="00AE525F"/>
    <w:rsid w:val="00AF252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588"/>
    <w:rsid w:val="00B11830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12E"/>
    <w:rsid w:val="00B87BC5"/>
    <w:rsid w:val="00B87D12"/>
    <w:rsid w:val="00B97E54"/>
    <w:rsid w:val="00BA0371"/>
    <w:rsid w:val="00BA10B5"/>
    <w:rsid w:val="00BA1AF4"/>
    <w:rsid w:val="00BA2EF5"/>
    <w:rsid w:val="00BB27C1"/>
    <w:rsid w:val="00BC01E5"/>
    <w:rsid w:val="00BC3F28"/>
    <w:rsid w:val="00BC66D5"/>
    <w:rsid w:val="00BC6DA7"/>
    <w:rsid w:val="00BC7E90"/>
    <w:rsid w:val="00BD4346"/>
    <w:rsid w:val="00BE051D"/>
    <w:rsid w:val="00BE5761"/>
    <w:rsid w:val="00BE756D"/>
    <w:rsid w:val="00BE7A0B"/>
    <w:rsid w:val="00BF2674"/>
    <w:rsid w:val="00BF2B34"/>
    <w:rsid w:val="00BF3754"/>
    <w:rsid w:val="00C00F3F"/>
    <w:rsid w:val="00C035C7"/>
    <w:rsid w:val="00C05899"/>
    <w:rsid w:val="00C058AE"/>
    <w:rsid w:val="00C12062"/>
    <w:rsid w:val="00C2620F"/>
    <w:rsid w:val="00C34F4C"/>
    <w:rsid w:val="00C428F1"/>
    <w:rsid w:val="00C50118"/>
    <w:rsid w:val="00C52E6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696"/>
    <w:rsid w:val="00CE7FFC"/>
    <w:rsid w:val="00CF2130"/>
    <w:rsid w:val="00CF22F6"/>
    <w:rsid w:val="00CF2E96"/>
    <w:rsid w:val="00CF524B"/>
    <w:rsid w:val="00CF5CB9"/>
    <w:rsid w:val="00CF6830"/>
    <w:rsid w:val="00CF6B80"/>
    <w:rsid w:val="00CF771C"/>
    <w:rsid w:val="00D00EF4"/>
    <w:rsid w:val="00D01E83"/>
    <w:rsid w:val="00D103FE"/>
    <w:rsid w:val="00D10BFA"/>
    <w:rsid w:val="00D10DDA"/>
    <w:rsid w:val="00D10F00"/>
    <w:rsid w:val="00D12B25"/>
    <w:rsid w:val="00D13549"/>
    <w:rsid w:val="00D150D8"/>
    <w:rsid w:val="00D30007"/>
    <w:rsid w:val="00D300CE"/>
    <w:rsid w:val="00D31E5D"/>
    <w:rsid w:val="00D367C0"/>
    <w:rsid w:val="00D37C1A"/>
    <w:rsid w:val="00D406D6"/>
    <w:rsid w:val="00D40F0A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38E0"/>
    <w:rsid w:val="00D75084"/>
    <w:rsid w:val="00D75193"/>
    <w:rsid w:val="00D7547B"/>
    <w:rsid w:val="00D778E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1E64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7B1"/>
    <w:rsid w:val="00DF4C61"/>
    <w:rsid w:val="00DF4EE5"/>
    <w:rsid w:val="00DF6EE3"/>
    <w:rsid w:val="00E0098F"/>
    <w:rsid w:val="00E0213D"/>
    <w:rsid w:val="00E02BAC"/>
    <w:rsid w:val="00E02DA6"/>
    <w:rsid w:val="00E04EFB"/>
    <w:rsid w:val="00E0620F"/>
    <w:rsid w:val="00E072C2"/>
    <w:rsid w:val="00E11720"/>
    <w:rsid w:val="00E11B02"/>
    <w:rsid w:val="00E166E2"/>
    <w:rsid w:val="00E24673"/>
    <w:rsid w:val="00E24898"/>
    <w:rsid w:val="00E24907"/>
    <w:rsid w:val="00E27EF5"/>
    <w:rsid w:val="00E3370A"/>
    <w:rsid w:val="00E355EE"/>
    <w:rsid w:val="00E35FB3"/>
    <w:rsid w:val="00E403AF"/>
    <w:rsid w:val="00E40F60"/>
    <w:rsid w:val="00E44C46"/>
    <w:rsid w:val="00E4663E"/>
    <w:rsid w:val="00E52377"/>
    <w:rsid w:val="00E55496"/>
    <w:rsid w:val="00E55F56"/>
    <w:rsid w:val="00E65758"/>
    <w:rsid w:val="00E662CA"/>
    <w:rsid w:val="00E66975"/>
    <w:rsid w:val="00E72050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0EC"/>
    <w:rsid w:val="00EB7FB3"/>
    <w:rsid w:val="00EC098C"/>
    <w:rsid w:val="00EC3C46"/>
    <w:rsid w:val="00EC5D59"/>
    <w:rsid w:val="00EC69FF"/>
    <w:rsid w:val="00ED00F1"/>
    <w:rsid w:val="00ED23F4"/>
    <w:rsid w:val="00ED27A9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4EF7"/>
    <w:rsid w:val="00F06497"/>
    <w:rsid w:val="00F0777A"/>
    <w:rsid w:val="00F10CF8"/>
    <w:rsid w:val="00F10FAD"/>
    <w:rsid w:val="00F146E3"/>
    <w:rsid w:val="00F153F4"/>
    <w:rsid w:val="00F22F5E"/>
    <w:rsid w:val="00F238B3"/>
    <w:rsid w:val="00F3061E"/>
    <w:rsid w:val="00F31A13"/>
    <w:rsid w:val="00F35094"/>
    <w:rsid w:val="00F353AE"/>
    <w:rsid w:val="00F35B29"/>
    <w:rsid w:val="00F3618A"/>
    <w:rsid w:val="00F4412A"/>
    <w:rsid w:val="00F5198F"/>
    <w:rsid w:val="00F563AC"/>
    <w:rsid w:val="00F56A75"/>
    <w:rsid w:val="00F60B45"/>
    <w:rsid w:val="00F60C18"/>
    <w:rsid w:val="00F64FB6"/>
    <w:rsid w:val="00F728FB"/>
    <w:rsid w:val="00F734E7"/>
    <w:rsid w:val="00F73CC8"/>
    <w:rsid w:val="00F7561F"/>
    <w:rsid w:val="00F76A1C"/>
    <w:rsid w:val="00F80321"/>
    <w:rsid w:val="00F80FD0"/>
    <w:rsid w:val="00F8149F"/>
    <w:rsid w:val="00F83448"/>
    <w:rsid w:val="00F84871"/>
    <w:rsid w:val="00F900F2"/>
    <w:rsid w:val="00F917CF"/>
    <w:rsid w:val="00F95E8D"/>
    <w:rsid w:val="00F97731"/>
    <w:rsid w:val="00F977BB"/>
    <w:rsid w:val="00FA1A9D"/>
    <w:rsid w:val="00FA3BFF"/>
    <w:rsid w:val="00FA532D"/>
    <w:rsid w:val="00FA6E89"/>
    <w:rsid w:val="00FA7A79"/>
    <w:rsid w:val="00FA7D51"/>
    <w:rsid w:val="00FB3077"/>
    <w:rsid w:val="00FB3B67"/>
    <w:rsid w:val="00FC5752"/>
    <w:rsid w:val="00FC7697"/>
    <w:rsid w:val="00FD00B1"/>
    <w:rsid w:val="00FD1497"/>
    <w:rsid w:val="00FE059A"/>
    <w:rsid w:val="00FE0B54"/>
    <w:rsid w:val="00FF25E5"/>
    <w:rsid w:val="00FF34BC"/>
    <w:rsid w:val="00FF3F6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EADE3423-993B-45FB-9591-902E12CB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643FB8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D1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eh@regionsjaelland.dk" TargetMode="External"/><Relationship Id="rId13" Type="http://schemas.openxmlformats.org/officeDocument/2006/relationships/hyperlink" Target="mailto:freya.armstrong@hotmail.com" TargetMode="External"/><Relationship Id="rId18" Type="http://schemas.openxmlformats.org/officeDocument/2006/relationships/hyperlink" Target="mailto:nkre@regionsjaelland.d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379938" TargetMode="External"/><Relationship Id="rId12" Type="http://schemas.openxmlformats.org/officeDocument/2006/relationships/hyperlink" Target="mailto:taia@regionsjaelland.dk" TargetMode="External"/><Relationship Id="rId17" Type="http://schemas.openxmlformats.org/officeDocument/2006/relationships/hyperlink" Target="mailto:lisbet.rosenkrantz.hoelmich@regionh.dk" TargetMode="External"/><Relationship Id="rId2" Type="http://schemas.openxmlformats.org/officeDocument/2006/relationships/styles" Target="styles.xml"/><Relationship Id="rId16" Type="http://schemas.openxmlformats.org/officeDocument/2006/relationships/hyperlink" Target="mailto:tina.kosjek@ijs.si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ros@regionsjaelland.dk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helena.plesnik@ijs.si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amilla.kjaer.loenkvist@regionh.dk" TargetMode="External"/><Relationship Id="rId19" Type="http://schemas.openxmlformats.org/officeDocument/2006/relationships/hyperlink" Target="mailto:kgeh@regionsjaelland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ato@regionsjaelland.dk" TargetMode="External"/><Relationship Id="rId14" Type="http://schemas.openxmlformats.org/officeDocument/2006/relationships/hyperlink" Target="mailto:biljana@ruc.dk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1636</Words>
  <Characters>9329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10944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3</cp:revision>
  <dcterms:created xsi:type="dcterms:W3CDTF">2026-04-17T11:52:00Z</dcterms:created>
  <dcterms:modified xsi:type="dcterms:W3CDTF">2026-04-18T15:04:00Z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