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57B4A9" w14:textId="77777777" w:rsidR="00433BE0" w:rsidRDefault="00433BE0" w:rsidP="00433BE0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FBAA9F6" w14:textId="77777777" w:rsidR="00433BE0" w:rsidRPr="0048058F" w:rsidRDefault="00433BE0" w:rsidP="00433BE0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b/>
          <w:bCs/>
        </w:rPr>
      </w:pPr>
      <w:r w:rsidRPr="00834289">
        <w:rPr>
          <w:rFonts w:ascii="Calibri" w:hAnsi="Calibri" w:cs="Calibri"/>
          <w:b/>
          <w:bCs/>
        </w:rPr>
        <w:t xml:space="preserve">Data </w:t>
      </w:r>
      <w:r>
        <w:rPr>
          <w:rFonts w:ascii="Calibri" w:hAnsi="Calibri" w:cs="Calibri"/>
          <w:b/>
          <w:bCs/>
        </w:rPr>
        <w:t>A</w:t>
      </w:r>
      <w:r w:rsidRPr="00834289">
        <w:rPr>
          <w:rFonts w:ascii="Calibri" w:hAnsi="Calibri" w:cs="Calibri"/>
          <w:b/>
          <w:bCs/>
        </w:rPr>
        <w:t xml:space="preserve">nalysis for </w:t>
      </w:r>
      <w:r>
        <w:rPr>
          <w:rFonts w:ascii="Calibri" w:hAnsi="Calibri" w:cs="Calibri"/>
          <w:b/>
          <w:bCs/>
        </w:rPr>
        <w:t>P</w:t>
      </w:r>
      <w:r w:rsidRPr="00834289">
        <w:rPr>
          <w:rFonts w:ascii="Calibri" w:hAnsi="Calibri" w:cs="Calibri"/>
          <w:b/>
          <w:bCs/>
        </w:rPr>
        <w:t xml:space="preserve">athogen </w:t>
      </w:r>
      <w:r>
        <w:rPr>
          <w:rFonts w:ascii="Calibri" w:hAnsi="Calibri" w:cs="Calibri"/>
          <w:b/>
          <w:bCs/>
        </w:rPr>
        <w:t>D</w:t>
      </w:r>
      <w:r w:rsidRPr="00834289">
        <w:rPr>
          <w:rFonts w:ascii="Calibri" w:hAnsi="Calibri" w:cs="Calibri"/>
          <w:b/>
          <w:bCs/>
        </w:rPr>
        <w:t>etection</w:t>
      </w:r>
    </w:p>
    <w:p w14:paraId="471711CB" w14:textId="77777777" w:rsidR="00433BE0" w:rsidRDefault="00433BE0" w:rsidP="00433BE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cstheme="minorHAnsi"/>
        </w:rPr>
        <w:t>Sumanth Reddy</w:t>
      </w:r>
    </w:p>
    <w:p w14:paraId="4AB0BA75" w14:textId="77777777" w:rsidR="00433BE0" w:rsidRDefault="00433BE0" w:rsidP="00433BE0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A7354C5" w14:textId="5BF182AE" w:rsidR="00433BE0" w:rsidRPr="00433BE0" w:rsidRDefault="00433BE0" w:rsidP="00433BE0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7005_screenshot_1</w:t>
      </w:r>
    </w:p>
    <w:p w14:paraId="5B1260E7" w14:textId="77777777" w:rsidR="00433BE0" w:rsidRPr="00B07A3B" w:rsidRDefault="00433BE0" w:rsidP="00433BE0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B1C54AF" w14:textId="77777777" w:rsidR="00433BE0" w:rsidRDefault="00433BE0" w:rsidP="00433BE0">
      <w:pPr>
        <w:pStyle w:val="Narration"/>
        <w:numPr>
          <w:ilvl w:val="1"/>
          <w:numId w:val="1"/>
        </w:numPr>
      </w:pPr>
      <w:r>
        <w:rPr>
          <w:lang w:val="en-US"/>
        </w:rPr>
        <w:t>Use</w:t>
      </w:r>
      <w:r w:rsidRPr="00295FDE">
        <w:t xml:space="preserve"> the open-source web-based platform Chan Zuckerberg ID to perform metagenomic analysis for pathogen detection </w:t>
      </w:r>
      <w:r w:rsidRPr="00295FDE">
        <w:rPr>
          <w:b/>
          <w:bCs/>
        </w:rPr>
        <w:t>[1]</w:t>
      </w:r>
      <w:r w:rsidRPr="00295FDE">
        <w:t xml:space="preserve">. </w:t>
      </w:r>
    </w:p>
    <w:p w14:paraId="38E9A474" w14:textId="77777777" w:rsidR="00433BE0" w:rsidRDefault="00433BE0" w:rsidP="00433BE0">
      <w:pPr>
        <w:pStyle w:val="ShotDescription"/>
        <w:numPr>
          <w:ilvl w:val="2"/>
          <w:numId w:val="1"/>
        </w:numPr>
        <w:rPr>
          <w:lang w:val="en-IN"/>
        </w:rPr>
      </w:pPr>
      <w:r w:rsidRPr="008A5F78">
        <w:rPr>
          <w:highlight w:val="yellow"/>
          <w:lang w:val="en-IN"/>
        </w:rPr>
        <w:t>SCREEN</w:t>
      </w:r>
      <w:r w:rsidRPr="00295FDE">
        <w:rPr>
          <w:lang w:val="en-IN"/>
        </w:rPr>
        <w:t>: Display the Chan Zuckerberg ID homepage loaded in a web browser.</w:t>
      </w:r>
    </w:p>
    <w:p w14:paraId="7656B8C0" w14:textId="77777777" w:rsidR="00433BE0" w:rsidRDefault="00433BE0" w:rsidP="00433BE0">
      <w:pPr>
        <w:pStyle w:val="ShotDescription"/>
        <w:ind w:firstLine="0"/>
        <w:rPr>
          <w:lang w:val="en-IN"/>
        </w:rPr>
      </w:pPr>
      <w:r w:rsidRPr="001052F8">
        <w:rPr>
          <w:rFonts w:cstheme="minorHAnsi"/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rPr>
          <w:rFonts w:cstheme="minorHAnsi"/>
        </w:rPr>
        <w:t xml:space="preserve"> </w:t>
      </w:r>
      <w:hyperlink r:id="rId5" w:history="1">
        <w:r w:rsidRPr="00136BB9">
          <w:rPr>
            <w:rStyle w:val="Hyperlink"/>
            <w:rFonts w:eastAsia="Times New Roman" w:cstheme="minorHAnsi"/>
            <w:b/>
          </w:rPr>
          <w:t>https://review.jove.com/files_upload.php?src=21372923</w:t>
        </w:r>
      </w:hyperlink>
    </w:p>
    <w:p w14:paraId="77FA89F2" w14:textId="77777777" w:rsidR="00433BE0" w:rsidRDefault="00433BE0" w:rsidP="00433BE0">
      <w:pPr>
        <w:pStyle w:val="Narration"/>
        <w:numPr>
          <w:ilvl w:val="1"/>
          <w:numId w:val="1"/>
        </w:numPr>
      </w:pPr>
      <w:r w:rsidRPr="00295FDE">
        <w:t xml:space="preserve">Log into Chan Zuckerberg ID and click </w:t>
      </w:r>
      <w:r w:rsidRPr="00295FDE">
        <w:rPr>
          <w:b/>
          <w:bCs/>
        </w:rPr>
        <w:t>Upload</w:t>
      </w:r>
      <w:r w:rsidRPr="00295FDE">
        <w:t xml:space="preserve"> </w:t>
      </w:r>
      <w:r w:rsidRPr="00295FDE">
        <w:rPr>
          <w:b/>
          <w:bCs/>
        </w:rPr>
        <w:t>[1]</w:t>
      </w:r>
      <w:r w:rsidRPr="00295FDE">
        <w:t xml:space="preserve">. Select </w:t>
      </w:r>
      <w:r w:rsidRPr="00295FDE">
        <w:rPr>
          <w:b/>
          <w:bCs/>
        </w:rPr>
        <w:t>Metagenomics</w:t>
      </w:r>
      <w:r w:rsidRPr="00295FDE">
        <w:t xml:space="preserve"> as the analysis type and choose the input FASTQ </w:t>
      </w:r>
      <w:r w:rsidRPr="006E1AF6">
        <w:rPr>
          <w:i/>
          <w:iCs/>
          <w:color w:val="EE0000"/>
        </w:rPr>
        <w:t>(Fast-Q)</w:t>
      </w:r>
      <w:r w:rsidRPr="006E1AF6">
        <w:rPr>
          <w:color w:val="EE0000"/>
        </w:rPr>
        <w:t xml:space="preserve"> </w:t>
      </w:r>
      <w:r w:rsidRPr="00295FDE">
        <w:t xml:space="preserve">files from the sequencing run </w:t>
      </w:r>
      <w:r w:rsidRPr="00295FDE">
        <w:rPr>
          <w:b/>
          <w:bCs/>
        </w:rPr>
        <w:t>[</w:t>
      </w:r>
      <w:r>
        <w:rPr>
          <w:b/>
          <w:bCs/>
        </w:rPr>
        <w:t>2</w:t>
      </w:r>
      <w:r w:rsidRPr="00295FDE">
        <w:rPr>
          <w:b/>
          <w:bCs/>
        </w:rPr>
        <w:t>]</w:t>
      </w:r>
      <w:r w:rsidRPr="00295FDE">
        <w:t>. Enter the required sample information</w:t>
      </w:r>
      <w:r>
        <w:t>,</w:t>
      </w:r>
      <w:r w:rsidRPr="00295FDE">
        <w:t xml:space="preserve"> including sample name, sample type </w:t>
      </w:r>
      <w:r>
        <w:t>CSF</w:t>
      </w:r>
      <w:r w:rsidRPr="00295FDE">
        <w:t xml:space="preserve">, and nucleotide type </w:t>
      </w:r>
      <w:r>
        <w:t>RNA</w:t>
      </w:r>
      <w:r w:rsidRPr="00295FDE">
        <w:t xml:space="preserve"> or </w:t>
      </w:r>
      <w:r>
        <w:t>DNA</w:t>
      </w:r>
      <w:r w:rsidRPr="00295FDE">
        <w:t xml:space="preserve"> </w:t>
      </w:r>
      <w:r w:rsidRPr="00295FDE">
        <w:rPr>
          <w:b/>
          <w:bCs/>
        </w:rPr>
        <w:t>[</w:t>
      </w:r>
      <w:r>
        <w:rPr>
          <w:b/>
          <w:bCs/>
        </w:rPr>
        <w:t>3</w:t>
      </w:r>
      <w:r w:rsidRPr="00295FDE">
        <w:rPr>
          <w:b/>
          <w:bCs/>
        </w:rPr>
        <w:t>]</w:t>
      </w:r>
      <w:r w:rsidRPr="00295FDE">
        <w:t>.</w:t>
      </w:r>
    </w:p>
    <w:p w14:paraId="618AEDD7" w14:textId="77777777" w:rsidR="00433BE0" w:rsidRPr="008A5F78" w:rsidRDefault="00433BE0" w:rsidP="00433BE0">
      <w:pPr>
        <w:pStyle w:val="ShotDescription"/>
        <w:numPr>
          <w:ilvl w:val="2"/>
          <w:numId w:val="1"/>
        </w:numPr>
        <w:rPr>
          <w:lang w:val="en-IN"/>
        </w:rPr>
      </w:pPr>
      <w:r w:rsidRPr="008A5F78">
        <w:rPr>
          <w:highlight w:val="yellow"/>
          <w:lang w:val="en-IN"/>
        </w:rPr>
        <w:t>SCREEN:</w:t>
      </w:r>
      <w:r w:rsidRPr="00295FDE">
        <w:rPr>
          <w:lang w:val="en-IN"/>
        </w:rPr>
        <w:t xml:space="preserve"> </w:t>
      </w:r>
      <w:r w:rsidRPr="008A5F78">
        <w:rPr>
          <w:lang w:val="en-IN"/>
        </w:rPr>
        <w:t>Show login and clicking Upload on the platform.</w:t>
      </w:r>
    </w:p>
    <w:p w14:paraId="29D344B9" w14:textId="77777777" w:rsidR="00433BE0" w:rsidRDefault="00433BE0" w:rsidP="00433BE0">
      <w:pPr>
        <w:pStyle w:val="ShotDescription"/>
        <w:numPr>
          <w:ilvl w:val="2"/>
          <w:numId w:val="1"/>
        </w:numPr>
        <w:rPr>
          <w:lang w:val="en-IN"/>
        </w:rPr>
      </w:pPr>
      <w:r w:rsidRPr="008A5F78">
        <w:rPr>
          <w:highlight w:val="yellow"/>
          <w:lang w:val="en-IN"/>
        </w:rPr>
        <w:t>SCREEN</w:t>
      </w:r>
      <w:r w:rsidRPr="008A5F78">
        <w:rPr>
          <w:lang w:val="en-IN"/>
        </w:rPr>
        <w:t>: Selecting Metagenomics as the analysis type. Uploading FASTQ files from the sequencing run.</w:t>
      </w:r>
    </w:p>
    <w:p w14:paraId="3AC91198" w14:textId="77777777" w:rsidR="00433BE0" w:rsidRDefault="00433BE0" w:rsidP="00433BE0">
      <w:pPr>
        <w:pStyle w:val="ShotDescription"/>
        <w:rPr>
          <w:lang w:val="en-IN"/>
        </w:rPr>
      </w:pPr>
    </w:p>
    <w:p w14:paraId="71BC36A1" w14:textId="0150E8C9" w:rsidR="00433BE0" w:rsidRPr="00433BE0" w:rsidRDefault="00433BE0" w:rsidP="00433BE0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7005_screenshot_</w:t>
      </w:r>
      <w:r>
        <w:rPr>
          <w:rFonts w:cstheme="minorHAnsi"/>
          <w:b/>
          <w:bCs/>
        </w:rPr>
        <w:t>2</w:t>
      </w:r>
    </w:p>
    <w:p w14:paraId="0840D369" w14:textId="77777777" w:rsidR="00433BE0" w:rsidRPr="008A5F78" w:rsidRDefault="00433BE0" w:rsidP="00433BE0">
      <w:pPr>
        <w:pStyle w:val="ShotDescription"/>
        <w:rPr>
          <w:lang w:val="en-IN"/>
        </w:rPr>
      </w:pPr>
    </w:p>
    <w:p w14:paraId="29002B19" w14:textId="77777777" w:rsidR="00433BE0" w:rsidRDefault="00433BE0" w:rsidP="00433BE0">
      <w:pPr>
        <w:pStyle w:val="ShotDescription"/>
        <w:numPr>
          <w:ilvl w:val="2"/>
          <w:numId w:val="1"/>
        </w:numPr>
        <w:rPr>
          <w:lang w:val="en-IN"/>
        </w:rPr>
      </w:pPr>
      <w:r w:rsidRPr="008A5F78">
        <w:rPr>
          <w:lang w:val="en-IN"/>
        </w:rPr>
        <w:t>S</w:t>
      </w:r>
      <w:r w:rsidRPr="008A5F78">
        <w:rPr>
          <w:highlight w:val="yellow"/>
          <w:lang w:val="en-IN"/>
        </w:rPr>
        <w:t>CREEN</w:t>
      </w:r>
      <w:r w:rsidRPr="008A5F78">
        <w:rPr>
          <w:lang w:val="en-IN"/>
        </w:rPr>
        <w:t>: Filling in sample details including name, type, and nucleotide.</w:t>
      </w:r>
    </w:p>
    <w:p w14:paraId="2E0A89F2" w14:textId="77777777" w:rsidR="00433BE0" w:rsidRDefault="00433BE0" w:rsidP="00433BE0">
      <w:pPr>
        <w:pStyle w:val="ShotDescription"/>
        <w:rPr>
          <w:lang w:val="en-IN"/>
        </w:rPr>
      </w:pPr>
    </w:p>
    <w:p w14:paraId="027F6271" w14:textId="7B3D6DFB" w:rsidR="00433BE0" w:rsidRPr="00433BE0" w:rsidRDefault="00433BE0" w:rsidP="00433BE0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7005_screenshot_</w:t>
      </w:r>
      <w:r>
        <w:rPr>
          <w:rFonts w:cstheme="minorHAnsi"/>
          <w:b/>
          <w:bCs/>
        </w:rPr>
        <w:t>3</w:t>
      </w:r>
    </w:p>
    <w:p w14:paraId="66CD34FC" w14:textId="77777777" w:rsidR="00433BE0" w:rsidRPr="008A5F78" w:rsidRDefault="00433BE0" w:rsidP="00433BE0">
      <w:pPr>
        <w:pStyle w:val="ShotDescription"/>
        <w:rPr>
          <w:lang w:val="en-IN"/>
        </w:rPr>
      </w:pPr>
    </w:p>
    <w:p w14:paraId="06823946" w14:textId="77777777" w:rsidR="00433BE0" w:rsidRDefault="00433BE0" w:rsidP="00433BE0">
      <w:pPr>
        <w:pStyle w:val="Narration"/>
        <w:numPr>
          <w:ilvl w:val="1"/>
          <w:numId w:val="1"/>
        </w:numPr>
      </w:pPr>
      <w:r w:rsidRPr="00295FDE">
        <w:t>Once processing is complete, click the project folder containing the samples</w:t>
      </w:r>
      <w:r>
        <w:t xml:space="preserve"> and n</w:t>
      </w:r>
      <w:r w:rsidRPr="00295FDE">
        <w:t xml:space="preserve">avigate to the summary dashboard </w:t>
      </w:r>
      <w:r w:rsidRPr="00295FDE">
        <w:rPr>
          <w:b/>
          <w:bCs/>
        </w:rPr>
        <w:t>[</w:t>
      </w:r>
      <w:r>
        <w:rPr>
          <w:b/>
          <w:bCs/>
        </w:rPr>
        <w:t>1</w:t>
      </w:r>
      <w:r w:rsidRPr="00295FDE">
        <w:rPr>
          <w:b/>
          <w:bCs/>
        </w:rPr>
        <w:t>]</w:t>
      </w:r>
      <w:r w:rsidRPr="00295FDE">
        <w:t>.</w:t>
      </w:r>
    </w:p>
    <w:p w14:paraId="4CDBE814" w14:textId="77777777" w:rsidR="00433BE0" w:rsidRDefault="00433BE0" w:rsidP="00433BE0">
      <w:pPr>
        <w:pStyle w:val="ShotDescription"/>
        <w:numPr>
          <w:ilvl w:val="2"/>
          <w:numId w:val="1"/>
        </w:numPr>
        <w:rPr>
          <w:lang w:val="en-IN"/>
        </w:rPr>
      </w:pPr>
      <w:r w:rsidRPr="008A5F78">
        <w:rPr>
          <w:highlight w:val="yellow"/>
          <w:lang w:val="en-IN"/>
        </w:rPr>
        <w:t>SCREEN</w:t>
      </w:r>
      <w:r w:rsidRPr="00295FDE">
        <w:rPr>
          <w:lang w:val="en-IN"/>
        </w:rPr>
        <w:t>: Opening the project folder with uploaded samples.</w:t>
      </w:r>
      <w:r>
        <w:rPr>
          <w:lang w:val="en-IN"/>
        </w:rPr>
        <w:t xml:space="preserve"> </w:t>
      </w:r>
      <w:r w:rsidRPr="003E6E86">
        <w:rPr>
          <w:lang w:val="en-IN"/>
        </w:rPr>
        <w:t>Navigating to the summary dashboard view.</w:t>
      </w:r>
    </w:p>
    <w:p w14:paraId="7DEE4B4D" w14:textId="44B4CE06" w:rsidR="00433BE0" w:rsidRPr="00433BE0" w:rsidRDefault="00433BE0" w:rsidP="00433BE0">
      <w:pPr>
        <w:pStyle w:val="ListParagraph"/>
        <w:numPr>
          <w:ilvl w:val="0"/>
          <w:numId w:val="1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7005_screenshot_</w:t>
      </w:r>
      <w:r>
        <w:rPr>
          <w:rFonts w:cstheme="minorHAnsi"/>
          <w:b/>
          <w:bCs/>
        </w:rPr>
        <w:t>4</w:t>
      </w:r>
    </w:p>
    <w:p w14:paraId="6D9D5B70" w14:textId="77777777" w:rsidR="00433BE0" w:rsidRPr="003E6E86" w:rsidRDefault="00433BE0" w:rsidP="00433BE0">
      <w:pPr>
        <w:pStyle w:val="ShotDescription"/>
        <w:rPr>
          <w:lang w:val="en-IN"/>
        </w:rPr>
      </w:pPr>
    </w:p>
    <w:p w14:paraId="2B632334" w14:textId="77777777" w:rsidR="00433BE0" w:rsidRDefault="00433BE0" w:rsidP="00433BE0">
      <w:pPr>
        <w:pStyle w:val="Narration"/>
        <w:numPr>
          <w:ilvl w:val="1"/>
          <w:numId w:val="1"/>
        </w:numPr>
      </w:pPr>
      <w:r w:rsidRPr="00295FDE">
        <w:t xml:space="preserve">Scroll down to examine the number of reads per sample </w:t>
      </w:r>
      <w:r w:rsidRPr="00295FDE">
        <w:rPr>
          <w:b/>
          <w:bCs/>
        </w:rPr>
        <w:t>[1]</w:t>
      </w:r>
      <w:r w:rsidRPr="00295FDE">
        <w:t xml:space="preserve">. Review the percentage of reads passing quality control filtering </w:t>
      </w:r>
      <w:r w:rsidRPr="00295FDE">
        <w:rPr>
          <w:b/>
          <w:bCs/>
        </w:rPr>
        <w:t>[</w:t>
      </w:r>
      <w:r>
        <w:rPr>
          <w:b/>
          <w:bCs/>
        </w:rPr>
        <w:t>2</w:t>
      </w:r>
      <w:r w:rsidRPr="00295FDE">
        <w:rPr>
          <w:b/>
          <w:bCs/>
        </w:rPr>
        <w:t>]</w:t>
      </w:r>
      <w:r w:rsidRPr="00295FDE">
        <w:t xml:space="preserve"> and the duplicate compression ratio to assess for biased </w:t>
      </w:r>
      <w:r>
        <w:t>PCR</w:t>
      </w:r>
      <w:r w:rsidRPr="00295FDE">
        <w:t xml:space="preserve"> overamplification </w:t>
      </w:r>
      <w:r w:rsidRPr="00295FDE">
        <w:rPr>
          <w:b/>
          <w:bCs/>
        </w:rPr>
        <w:t>[</w:t>
      </w:r>
      <w:r>
        <w:rPr>
          <w:b/>
          <w:bCs/>
        </w:rPr>
        <w:t>3</w:t>
      </w:r>
      <w:r w:rsidRPr="00295FDE">
        <w:rPr>
          <w:b/>
          <w:bCs/>
        </w:rPr>
        <w:t>]</w:t>
      </w:r>
      <w:r w:rsidRPr="00295FDE">
        <w:t>.</w:t>
      </w:r>
    </w:p>
    <w:p w14:paraId="154A56DD" w14:textId="77777777" w:rsidR="00433BE0" w:rsidRDefault="00433BE0" w:rsidP="00433BE0">
      <w:pPr>
        <w:pStyle w:val="ShotDescription"/>
        <w:numPr>
          <w:ilvl w:val="2"/>
          <w:numId w:val="1"/>
        </w:numPr>
        <w:rPr>
          <w:lang w:val="en-IN"/>
        </w:rPr>
      </w:pPr>
      <w:r w:rsidRPr="001B02C2">
        <w:rPr>
          <w:highlight w:val="yellow"/>
          <w:lang w:val="en-IN"/>
        </w:rPr>
        <w:lastRenderedPageBreak/>
        <w:t>SCREEN</w:t>
      </w:r>
      <w:r w:rsidRPr="00295FDE">
        <w:rPr>
          <w:lang w:val="en-IN"/>
        </w:rPr>
        <w:t>: Scrolling through the summary dashboard showing reads per sample.</w:t>
      </w:r>
    </w:p>
    <w:p w14:paraId="5FF30F03" w14:textId="77777777" w:rsidR="00433BE0" w:rsidRDefault="00433BE0" w:rsidP="00433BE0">
      <w:pPr>
        <w:pStyle w:val="ShotDescription"/>
        <w:numPr>
          <w:ilvl w:val="2"/>
          <w:numId w:val="1"/>
        </w:numPr>
        <w:rPr>
          <w:lang w:val="en-IN"/>
        </w:rPr>
      </w:pPr>
      <w:r w:rsidRPr="001B02C2">
        <w:rPr>
          <w:highlight w:val="yellow"/>
          <w:lang w:val="en-IN"/>
        </w:rPr>
        <w:t>SCREEN</w:t>
      </w:r>
      <w:r w:rsidRPr="00295FDE">
        <w:rPr>
          <w:lang w:val="en-IN"/>
        </w:rPr>
        <w:t>: Viewing quality control filtering percentages.</w:t>
      </w:r>
    </w:p>
    <w:p w14:paraId="0A93BECF" w14:textId="77777777" w:rsidR="00433BE0" w:rsidRDefault="00433BE0" w:rsidP="00433BE0">
      <w:pPr>
        <w:pStyle w:val="ShotDescription"/>
        <w:numPr>
          <w:ilvl w:val="2"/>
          <w:numId w:val="1"/>
        </w:numPr>
        <w:rPr>
          <w:lang w:val="en-IN"/>
        </w:rPr>
      </w:pPr>
      <w:r w:rsidRPr="001B02C2">
        <w:rPr>
          <w:highlight w:val="yellow"/>
          <w:lang w:val="en-IN"/>
        </w:rPr>
        <w:t>SCREEN</w:t>
      </w:r>
      <w:r w:rsidRPr="00295FDE">
        <w:rPr>
          <w:lang w:val="en-IN"/>
        </w:rPr>
        <w:t>: Displaying duplicate compression ratio metrics.</w:t>
      </w:r>
    </w:p>
    <w:p w14:paraId="1B07FEF0" w14:textId="77777777" w:rsidR="00433BE0" w:rsidRDefault="00433BE0" w:rsidP="00433BE0">
      <w:pPr>
        <w:pStyle w:val="ShotDescription"/>
        <w:rPr>
          <w:lang w:val="en-IN"/>
        </w:rPr>
      </w:pPr>
    </w:p>
    <w:p w14:paraId="20A9F7A9" w14:textId="092E7CFA" w:rsidR="00433BE0" w:rsidRPr="00433BE0" w:rsidRDefault="00433BE0" w:rsidP="00433BE0">
      <w:pPr>
        <w:pStyle w:val="ListParagraph"/>
        <w:numPr>
          <w:ilvl w:val="0"/>
          <w:numId w:val="1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7005_screenshot_</w:t>
      </w:r>
      <w:r>
        <w:rPr>
          <w:rFonts w:cstheme="minorHAnsi"/>
          <w:b/>
          <w:bCs/>
        </w:rPr>
        <w:t>5</w:t>
      </w:r>
    </w:p>
    <w:p w14:paraId="583B2BA7" w14:textId="77777777" w:rsidR="00433BE0" w:rsidRPr="001B02C2" w:rsidRDefault="00433BE0" w:rsidP="00433BE0">
      <w:pPr>
        <w:pStyle w:val="ShotDescription"/>
        <w:rPr>
          <w:lang w:val="en-IN"/>
        </w:rPr>
      </w:pPr>
    </w:p>
    <w:p w14:paraId="610BC112" w14:textId="77777777" w:rsidR="00433BE0" w:rsidRDefault="00433BE0" w:rsidP="00433BE0">
      <w:pPr>
        <w:pStyle w:val="Narration"/>
        <w:numPr>
          <w:ilvl w:val="1"/>
          <w:numId w:val="1"/>
        </w:numPr>
      </w:pPr>
      <w:r>
        <w:t>To determine any Foreign DNA contamination, w</w:t>
      </w:r>
      <w:r w:rsidRPr="00295FDE">
        <w:t xml:space="preserve">ithin the project folder, select each water control sample and click </w:t>
      </w:r>
      <w:r w:rsidRPr="00295FDE">
        <w:rPr>
          <w:b/>
          <w:bCs/>
        </w:rPr>
        <w:t>Background model</w:t>
      </w:r>
      <w:r w:rsidRPr="00295FDE">
        <w:t xml:space="preserve"> to generate the model </w:t>
      </w:r>
      <w:r w:rsidRPr="00295FDE">
        <w:rPr>
          <w:b/>
          <w:bCs/>
        </w:rPr>
        <w:t>[</w:t>
      </w:r>
      <w:r>
        <w:rPr>
          <w:b/>
          <w:bCs/>
        </w:rPr>
        <w:t>1</w:t>
      </w:r>
      <w:r w:rsidRPr="00295FDE">
        <w:rPr>
          <w:b/>
          <w:bCs/>
        </w:rPr>
        <w:t>]</w:t>
      </w:r>
      <w:r w:rsidRPr="00295FDE">
        <w:t xml:space="preserve">. During analysis, apply the model and use </w:t>
      </w:r>
      <w:r w:rsidRPr="00295FDE">
        <w:rPr>
          <w:b/>
          <w:bCs/>
        </w:rPr>
        <w:t>Threshold filters</w:t>
      </w:r>
      <w:r w:rsidRPr="00295FDE">
        <w:t xml:space="preserve"> to set an NTZ</w:t>
      </w:r>
      <w:r>
        <w:t xml:space="preserve"> </w:t>
      </w:r>
      <w:r w:rsidRPr="006E1AF6">
        <w:rPr>
          <w:i/>
          <w:iCs/>
          <w:color w:val="EE0000"/>
        </w:rPr>
        <w:t>(N-T-Z)</w:t>
      </w:r>
      <w:r w:rsidRPr="006E1AF6">
        <w:rPr>
          <w:color w:val="EE0000"/>
        </w:rPr>
        <w:t xml:space="preserve"> </w:t>
      </w:r>
      <w:r w:rsidRPr="00295FDE">
        <w:t xml:space="preserve">score greater than 1 to remove likely contaminants </w:t>
      </w:r>
      <w:r w:rsidRPr="00295FDE">
        <w:rPr>
          <w:b/>
          <w:bCs/>
        </w:rPr>
        <w:t>[</w:t>
      </w:r>
      <w:r>
        <w:rPr>
          <w:b/>
          <w:bCs/>
        </w:rPr>
        <w:t>2</w:t>
      </w:r>
      <w:r w:rsidRPr="00295FDE">
        <w:rPr>
          <w:b/>
          <w:bCs/>
        </w:rPr>
        <w:t>]</w:t>
      </w:r>
      <w:r w:rsidRPr="00295FDE">
        <w:t>.</w:t>
      </w:r>
    </w:p>
    <w:p w14:paraId="1AFAC062" w14:textId="77777777" w:rsidR="00433BE0" w:rsidRDefault="00433BE0" w:rsidP="00433BE0">
      <w:pPr>
        <w:pStyle w:val="ShotDescription"/>
        <w:numPr>
          <w:ilvl w:val="2"/>
          <w:numId w:val="1"/>
        </w:numPr>
        <w:rPr>
          <w:lang w:val="en-IN"/>
        </w:rPr>
      </w:pPr>
      <w:r w:rsidRPr="001B02C2">
        <w:rPr>
          <w:highlight w:val="yellow"/>
          <w:lang w:val="en-IN"/>
        </w:rPr>
        <w:t>SCREEN</w:t>
      </w:r>
      <w:r w:rsidRPr="00295FDE">
        <w:rPr>
          <w:lang w:val="en-IN"/>
        </w:rPr>
        <w:t>: Selecting water control samples in the project folder.</w:t>
      </w:r>
      <w:r>
        <w:rPr>
          <w:lang w:val="en-IN"/>
        </w:rPr>
        <w:t xml:space="preserve"> </w:t>
      </w:r>
      <w:r w:rsidRPr="00D4585A">
        <w:rPr>
          <w:lang w:val="en-IN"/>
        </w:rPr>
        <w:t>Clicking Background model to create the model.</w:t>
      </w:r>
    </w:p>
    <w:p w14:paraId="1C2539C3" w14:textId="234CDFAD" w:rsidR="00433BE0" w:rsidRPr="00433BE0" w:rsidRDefault="00433BE0" w:rsidP="00433BE0">
      <w:pPr>
        <w:pStyle w:val="ListParagraph"/>
        <w:numPr>
          <w:ilvl w:val="0"/>
          <w:numId w:val="1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7005_screenshot_</w:t>
      </w:r>
      <w:r>
        <w:rPr>
          <w:rFonts w:cstheme="minorHAnsi"/>
          <w:b/>
          <w:bCs/>
        </w:rPr>
        <w:t>6</w:t>
      </w:r>
    </w:p>
    <w:p w14:paraId="7A67C9F7" w14:textId="77777777" w:rsidR="00433BE0" w:rsidRPr="00D4585A" w:rsidRDefault="00433BE0" w:rsidP="00433BE0">
      <w:pPr>
        <w:pStyle w:val="ShotDescription"/>
        <w:rPr>
          <w:lang w:val="en-IN"/>
        </w:rPr>
      </w:pPr>
    </w:p>
    <w:p w14:paraId="20B33836" w14:textId="77777777" w:rsidR="00433BE0" w:rsidRDefault="00433BE0" w:rsidP="00433BE0">
      <w:pPr>
        <w:pStyle w:val="ShotDescription"/>
        <w:numPr>
          <w:ilvl w:val="2"/>
          <w:numId w:val="1"/>
        </w:numPr>
        <w:rPr>
          <w:lang w:val="en-IN"/>
        </w:rPr>
      </w:pPr>
      <w:r w:rsidRPr="001B02C2">
        <w:rPr>
          <w:highlight w:val="yellow"/>
          <w:lang w:val="en-IN"/>
        </w:rPr>
        <w:t>SCREEN</w:t>
      </w:r>
      <w:r w:rsidRPr="001B02C2">
        <w:rPr>
          <w:lang w:val="en-IN"/>
        </w:rPr>
        <w:t>: Applying Threshold filters and setting NTZ score criteria.</w:t>
      </w:r>
    </w:p>
    <w:p w14:paraId="120F7D14" w14:textId="77777777" w:rsidR="00433BE0" w:rsidRDefault="00433BE0" w:rsidP="00433BE0">
      <w:pPr>
        <w:pStyle w:val="ShotDescription"/>
        <w:rPr>
          <w:lang w:val="en-IN"/>
        </w:rPr>
      </w:pPr>
    </w:p>
    <w:p w14:paraId="26CC01E7" w14:textId="77777777" w:rsidR="00433BE0" w:rsidRDefault="00433BE0" w:rsidP="00433BE0">
      <w:pPr>
        <w:pStyle w:val="ShotDescription"/>
        <w:rPr>
          <w:lang w:val="en-IN"/>
        </w:rPr>
      </w:pPr>
    </w:p>
    <w:p w14:paraId="5483DB9F" w14:textId="3E3D73BB" w:rsidR="00433BE0" w:rsidRDefault="00433BE0" w:rsidP="00433BE0">
      <w:pPr>
        <w:pStyle w:val="ShotDescription"/>
        <w:rPr>
          <w:lang w:val="en-IN"/>
        </w:rPr>
      </w:pPr>
      <w:r>
        <w:rPr>
          <w:lang w:val="en-IN"/>
        </w:rPr>
        <w:t>We opted not to include the following section, as the code is a bit involved and would be complicated to explain via video!</w:t>
      </w:r>
    </w:p>
    <w:p w14:paraId="00DF42B1" w14:textId="6D68093F" w:rsidR="00433BE0" w:rsidRPr="001B02C2" w:rsidRDefault="00433BE0" w:rsidP="00433BE0">
      <w:pPr>
        <w:pStyle w:val="ShotDescription"/>
        <w:rPr>
          <w:lang w:val="en-IN"/>
        </w:rPr>
      </w:pPr>
    </w:p>
    <w:p w14:paraId="16802378" w14:textId="77777777" w:rsidR="00433BE0" w:rsidRDefault="00433BE0" w:rsidP="00433BE0">
      <w:pPr>
        <w:pStyle w:val="Narration"/>
        <w:numPr>
          <w:ilvl w:val="1"/>
          <w:numId w:val="1"/>
        </w:numPr>
      </w:pPr>
      <w:r w:rsidRPr="00295FDE">
        <w:t xml:space="preserve">Utilize predefined reads per million thresholds by comparing sample reads per million values to control averages </w:t>
      </w:r>
      <w:r w:rsidRPr="00295FDE">
        <w:rPr>
          <w:b/>
          <w:bCs/>
        </w:rPr>
        <w:t>[1]</w:t>
      </w:r>
      <w:r w:rsidRPr="00295FDE">
        <w:t xml:space="preserve">. Download taxon-specific reads per million data by selecting samples, clicking </w:t>
      </w:r>
      <w:r w:rsidRPr="00295FDE">
        <w:rPr>
          <w:b/>
          <w:bCs/>
        </w:rPr>
        <w:t>Download</w:t>
      </w:r>
      <w:r w:rsidRPr="00295FDE">
        <w:t xml:space="preserve">, and choosing </w:t>
      </w:r>
      <w:r w:rsidRPr="00295FDE">
        <w:rPr>
          <w:b/>
          <w:bCs/>
        </w:rPr>
        <w:t>Combined Sample Taxon Results</w:t>
      </w:r>
      <w:r w:rsidRPr="00295FDE">
        <w:t xml:space="preserve"> </w:t>
      </w:r>
      <w:r w:rsidRPr="00295FDE">
        <w:rPr>
          <w:b/>
          <w:bCs/>
        </w:rPr>
        <w:t>[2]</w:t>
      </w:r>
      <w:r w:rsidRPr="00295FDE">
        <w:t xml:space="preserve">. </w:t>
      </w:r>
      <w:proofErr w:type="spellStart"/>
      <w:r w:rsidRPr="00295FDE">
        <w:t>Analyze</w:t>
      </w:r>
      <w:proofErr w:type="spellEnd"/>
      <w:r w:rsidRPr="00295FDE">
        <w:t xml:space="preserve"> the resulting comma-separated values file using statistical software such as R or Stata </w:t>
      </w:r>
      <w:r w:rsidRPr="00295FDE">
        <w:rPr>
          <w:b/>
          <w:bCs/>
        </w:rPr>
        <w:t>[3]</w:t>
      </w:r>
      <w:r w:rsidRPr="00295FDE">
        <w:t>.</w:t>
      </w:r>
    </w:p>
    <w:p w14:paraId="4CDD80BE" w14:textId="77777777" w:rsidR="00433BE0" w:rsidRPr="001B02C2" w:rsidRDefault="00433BE0" w:rsidP="00433BE0">
      <w:pPr>
        <w:pStyle w:val="ShotDescription"/>
        <w:numPr>
          <w:ilvl w:val="2"/>
          <w:numId w:val="1"/>
        </w:numPr>
        <w:rPr>
          <w:lang w:val="en-IN"/>
        </w:rPr>
      </w:pPr>
      <w:r w:rsidRPr="001B02C2">
        <w:rPr>
          <w:highlight w:val="yellow"/>
          <w:lang w:val="en-IN"/>
        </w:rPr>
        <w:t>SCREEN</w:t>
      </w:r>
      <w:r w:rsidRPr="00295FDE">
        <w:rPr>
          <w:lang w:val="en-IN"/>
        </w:rPr>
        <w:t xml:space="preserve">: </w:t>
      </w:r>
      <w:r w:rsidRPr="001B02C2">
        <w:rPr>
          <w:lang w:val="en-IN"/>
        </w:rPr>
        <w:t>Selecting samples and clicking Download followed by Combined Sample Taxon Results.</w:t>
      </w:r>
    </w:p>
    <w:p w14:paraId="68A0E42B" w14:textId="77777777" w:rsidR="00433BE0" w:rsidRPr="001B02C2" w:rsidRDefault="00433BE0" w:rsidP="00433BE0">
      <w:pPr>
        <w:pStyle w:val="ShotDescription"/>
        <w:numPr>
          <w:ilvl w:val="2"/>
          <w:numId w:val="1"/>
        </w:numPr>
        <w:rPr>
          <w:lang w:val="en-IN"/>
        </w:rPr>
      </w:pPr>
      <w:r w:rsidRPr="001B02C2">
        <w:rPr>
          <w:highlight w:val="yellow"/>
          <w:lang w:val="en-IN"/>
        </w:rPr>
        <w:t>SCREEN</w:t>
      </w:r>
      <w:r w:rsidRPr="001B02C2">
        <w:rPr>
          <w:lang w:val="en-IN"/>
        </w:rPr>
        <w:t>: Displaying the downloaded comma-separated values file.</w:t>
      </w:r>
    </w:p>
    <w:p w14:paraId="7F5E3C14" w14:textId="77777777" w:rsidR="00433BE0" w:rsidRPr="00295FDE" w:rsidRDefault="00433BE0" w:rsidP="00433BE0">
      <w:pPr>
        <w:pStyle w:val="ShotDescription"/>
        <w:numPr>
          <w:ilvl w:val="2"/>
          <w:numId w:val="1"/>
        </w:numPr>
        <w:rPr>
          <w:lang w:val="en-IN"/>
        </w:rPr>
      </w:pPr>
      <w:r w:rsidRPr="001B02C2">
        <w:rPr>
          <w:highlight w:val="yellow"/>
          <w:lang w:val="en-IN"/>
        </w:rPr>
        <w:t>SCREEN</w:t>
      </w:r>
      <w:r w:rsidRPr="00295FDE">
        <w:rPr>
          <w:lang w:val="en-IN"/>
        </w:rPr>
        <w:t xml:space="preserve">: Opening and </w:t>
      </w:r>
      <w:proofErr w:type="spellStart"/>
      <w:r w:rsidRPr="00295FDE">
        <w:rPr>
          <w:lang w:val="en-IN"/>
        </w:rPr>
        <w:t>analyzing</w:t>
      </w:r>
      <w:proofErr w:type="spellEnd"/>
      <w:r w:rsidRPr="00295FDE">
        <w:rPr>
          <w:lang w:val="en-IN"/>
        </w:rPr>
        <w:t xml:space="preserve"> the file in statistical software.</w:t>
      </w:r>
    </w:p>
    <w:p w14:paraId="5D33D223" w14:textId="77777777" w:rsidR="00433BE0" w:rsidRPr="000F326F" w:rsidRDefault="00433BE0" w:rsidP="00433BE0">
      <w:pPr>
        <w:pStyle w:val="ListParagraph"/>
        <w:numPr>
          <w:ilvl w:val="2"/>
          <w:numId w:val="1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6BCCEB32" w14:textId="77777777" w:rsidR="00E8450E" w:rsidRDefault="00E8450E"/>
    <w:sectPr w:rsidR="00E845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">
    <w:altName w:val="Times New Roma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20B0604020202020204"/>
    <w:charset w:val="00"/>
    <w:family w:val="roman"/>
    <w:notTrueType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57157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BE0"/>
    <w:rsid w:val="000D514E"/>
    <w:rsid w:val="001B7F76"/>
    <w:rsid w:val="00433BE0"/>
    <w:rsid w:val="009758B5"/>
    <w:rsid w:val="009C0C87"/>
    <w:rsid w:val="00A5706C"/>
    <w:rsid w:val="00B77EE6"/>
    <w:rsid w:val="00C55E62"/>
    <w:rsid w:val="00C70F7D"/>
    <w:rsid w:val="00D91A7B"/>
    <w:rsid w:val="00E84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503041"/>
  <w15:chartTrackingRefBased/>
  <w15:docId w15:val="{E7A4158E-E57E-2243-96CC-13FC2AB59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3BE0"/>
    <w:rPr>
      <w:rFonts w:eastAsia="Times" w:cs="Calibri (Body)"/>
      <w:color w:val="000000" w:themeColor="text1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3B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3B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3B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3B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3B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3BE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3BE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3BE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3BE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3B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3B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3B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3B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3B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3B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3B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3B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3B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3BE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3B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3BE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3B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3BE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3B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3B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3B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3B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3B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3BE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unhideWhenUsed/>
    <w:rsid w:val="00433BE0"/>
    <w:rPr>
      <w:color w:val="0000FF"/>
      <w:u w:val="single"/>
    </w:rPr>
  </w:style>
  <w:style w:type="paragraph" w:customStyle="1" w:styleId="Narration">
    <w:name w:val="Narration"/>
    <w:basedOn w:val="Normal"/>
    <w:link w:val="NarrationChar"/>
    <w:qFormat/>
    <w:rsid w:val="00433BE0"/>
    <w:pPr>
      <w:widowControl w:val="0"/>
      <w:spacing w:before="120"/>
      <w:ind w:left="907" w:hanging="547"/>
      <w:jc w:val="both"/>
    </w:pPr>
    <w:rPr>
      <w:rFonts w:ascii="Calibri" w:hAnsi="Calibri"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433BE0"/>
    <w:rPr>
      <w:rFonts w:ascii="Calibri" w:eastAsia="Times" w:hAnsi="Calibri" w:cs="Calibri"/>
      <w:color w:val="7030A0"/>
      <w:kern w:val="0"/>
      <w:lang w:val="en-GB"/>
      <w14:ligatures w14:val="none"/>
    </w:rPr>
  </w:style>
  <w:style w:type="paragraph" w:customStyle="1" w:styleId="ShotDescription">
    <w:name w:val="Shot Description"/>
    <w:basedOn w:val="Normal"/>
    <w:link w:val="ShotDescriptionChar"/>
    <w:qFormat/>
    <w:rsid w:val="00433BE0"/>
    <w:pPr>
      <w:widowControl w:val="0"/>
      <w:spacing w:before="120"/>
      <w:ind w:left="1627" w:hanging="720"/>
      <w:jc w:val="both"/>
    </w:pPr>
    <w:rPr>
      <w:rFonts w:ascii="Calibri" w:hAnsi="Calibri" w:cs="Calibri"/>
    </w:rPr>
  </w:style>
  <w:style w:type="character" w:customStyle="1" w:styleId="ShotDescriptionChar">
    <w:name w:val="Shot Description Char"/>
    <w:basedOn w:val="DefaultParagraphFont"/>
    <w:link w:val="ShotDescription"/>
    <w:rsid w:val="00433BE0"/>
    <w:rPr>
      <w:rFonts w:ascii="Calibri" w:eastAsia="Times" w:hAnsi="Calibri" w:cs="Calibri"/>
      <w:color w:val="000000" w:themeColor="text1"/>
      <w:kern w:val="0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33BE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eview.jove.com/files_upload.php?src=2137292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442</Words>
  <Characters>2523</Characters>
  <Application>Microsoft Office Word</Application>
  <DocSecurity>0</DocSecurity>
  <Lines>21</Lines>
  <Paragraphs>5</Paragraphs>
  <ScaleCrop>false</ScaleCrop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Reddy, Sumanth</dc:creator>
  <cp:keywords/>
  <dc:description/>
  <cp:lastModifiedBy>Reddy, Sumanth</cp:lastModifiedBy>
  <cp:revision>1</cp:revision>
  <dcterms:created xsi:type="dcterms:W3CDTF">2026-04-15T19:48:00Z</dcterms:created>
  <dcterms:modified xsi:type="dcterms:W3CDTF">2026-04-15T19:51:00Z</dcterms:modified>
</cp:coreProperties>
</file>