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BB682F2" w:rsidR="004E0C5A" w:rsidRPr="00B07A3B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 xml:space="preserve">Submission ID #: </w:t>
      </w:r>
      <w:r w:rsidR="10226EDD" w:rsidRPr="3B8EDB90">
        <w:rPr>
          <w:rFonts w:eastAsia="Times New Roman" w:cstheme="minorBidi"/>
          <w:b/>
          <w:bCs/>
        </w:rPr>
        <w:t>70034</w:t>
      </w:r>
    </w:p>
    <w:p w14:paraId="2F6924E5" w14:textId="072ADCC9" w:rsidR="004E0C5A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 xml:space="preserve">Scriptwriter Name: </w:t>
      </w:r>
      <w:r w:rsidR="5B78A3A5" w:rsidRPr="3B8EDB90">
        <w:rPr>
          <w:rFonts w:eastAsia="Times New Roman" w:cstheme="minorBidi"/>
          <w:b/>
          <w:bCs/>
        </w:rPr>
        <w:t>Deepthi Das</w:t>
      </w:r>
    </w:p>
    <w:p w14:paraId="6FB9233B" w14:textId="23E88A01" w:rsidR="004E0C5A" w:rsidRPr="00B07A3B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>Project Page Link:</w:t>
      </w:r>
      <w:r w:rsidR="00F60C18" w:rsidRPr="3B8EDB90">
        <w:rPr>
          <w:rFonts w:eastAsia="Times New Roman" w:cstheme="minorBidi"/>
          <w:b/>
          <w:bCs/>
        </w:rPr>
        <w:t xml:space="preserve"> </w:t>
      </w:r>
      <w:hyperlink r:id="rId7">
        <w:r w:rsidR="0C3D1167" w:rsidRPr="3B8EDB90">
          <w:rPr>
            <w:rStyle w:val="Hyperlink"/>
            <w:rFonts w:eastAsia="Times New Roman" w:cstheme="minorBidi"/>
            <w:b/>
            <w:bCs/>
          </w:rPr>
          <w:t>https://review.jove.com/files_upload.php?src=21360418</w:t>
        </w:r>
      </w:hyperlink>
      <w:r w:rsidR="0C3D1167" w:rsidRPr="3B8EDB90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7FB63CF" w:rsidR="004E0C5A" w:rsidRPr="00B07A3B" w:rsidRDefault="004E0C5A" w:rsidP="3B8EDB90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D02B14">
        <w:rPr>
          <w:rFonts w:eastAsia="Times New Roman" w:cstheme="minorBidi"/>
          <w:b/>
          <w:bCs/>
          <w:sz w:val="28"/>
          <w:szCs w:val="28"/>
        </w:rPr>
        <w:t>Title:</w:t>
      </w:r>
      <w:r w:rsidRPr="3B8EDB90">
        <w:rPr>
          <w:rFonts w:eastAsia="Times New Roman" w:cstheme="minorBidi"/>
          <w:b/>
          <w:bCs/>
        </w:rPr>
        <w:t xml:space="preserve"> </w:t>
      </w:r>
      <w:r w:rsidR="3D29DBB9" w:rsidRPr="3B8EDB90">
        <w:rPr>
          <w:rFonts w:eastAsia="Times New Roman" w:cstheme="minorBidi"/>
          <w:b/>
          <w:bCs/>
          <w:sz w:val="28"/>
          <w:szCs w:val="28"/>
        </w:rPr>
        <w:t>Integrated Microplate and HPTLC Strategy for Determining and Profiling Total Phenolics and Flavonols in Citrus Peel Extracts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51B65AB0" w:rsidR="00EC3C46" w:rsidRPr="00042F07" w:rsidRDefault="00EC3C46" w:rsidP="3B8EDB90">
      <w:pPr>
        <w:outlineLvl w:val="0"/>
        <w:rPr>
          <w:rFonts w:eastAsia="Times New Roman" w:cstheme="minorBidi"/>
          <w:sz w:val="28"/>
          <w:szCs w:val="28"/>
          <w:lang w:val="es-CR"/>
        </w:rPr>
      </w:pPr>
      <w:r w:rsidRPr="3B8EDB90">
        <w:rPr>
          <w:rFonts w:eastAsia="Times New Roman" w:cstheme="minorBidi"/>
          <w:b/>
          <w:bCs/>
          <w:sz w:val="28"/>
          <w:szCs w:val="28"/>
          <w:lang w:val="es-ES"/>
        </w:rPr>
        <w:t xml:space="preserve">Authors and Affiliations: 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Irina Saborío-González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Camila Guevara-Obando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Marco Otárola-Rojas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2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Víctor Álvarez-Valverde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Pablo Jiménez-Bonilla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 xml:space="preserve">1,3  </w:t>
      </w:r>
    </w:p>
    <w:p w14:paraId="2D44B0EF" w14:textId="1D92E22A" w:rsidR="00D6314B" w:rsidRPr="00730675" w:rsidRDefault="00826830" w:rsidP="3B8EDB90">
      <w:pPr>
        <w:rPr>
          <w:rFonts w:ascii="Calibri" w:eastAsia="Calibri" w:hAnsi="Calibri" w:cs="Calibri"/>
          <w:iCs/>
          <w:color w:val="auto"/>
          <w:lang w:val="es-CR"/>
        </w:rPr>
      </w:pPr>
      <w:r>
        <w:rPr>
          <w:rFonts w:ascii="Calibri" w:eastAsia="Calibri" w:hAnsi="Calibri" w:cs="Calibri"/>
          <w:color w:val="808080"/>
          <w:vertAlign w:val="superscript"/>
          <w:lang w:val="es-CR"/>
        </w:rPr>
        <w:br/>
      </w:r>
      <w:r w:rsidR="42874A40" w:rsidRPr="00730675">
        <w:rPr>
          <w:rFonts w:ascii="Calibri" w:eastAsia="Calibri" w:hAnsi="Calibri" w:cs="Calibri"/>
          <w:color w:val="auto"/>
          <w:vertAlign w:val="superscript"/>
          <w:lang w:val="es-CR"/>
        </w:rPr>
        <w:t>1</w:t>
      </w:r>
      <w:r w:rsidR="42874A40" w:rsidRPr="00730675">
        <w:rPr>
          <w:rFonts w:ascii="Calibri" w:eastAsia="Calibri" w:hAnsi="Calibri" w:cs="Calibri"/>
          <w:color w:val="auto"/>
          <w:lang w:val="es-CR"/>
        </w:rPr>
        <w:t xml:space="preserve"> Laboratorio de Fitoquímica (LAFIT), Escuela de Química, Universidad Nacional (UNA)</w:t>
      </w:r>
    </w:p>
    <w:p w14:paraId="43E02C47" w14:textId="3DA4A818" w:rsidR="00D6314B" w:rsidRPr="00730675" w:rsidRDefault="42874A40" w:rsidP="3B8EDB90">
      <w:pPr>
        <w:rPr>
          <w:rFonts w:ascii="Calibri" w:eastAsia="Calibri" w:hAnsi="Calibri" w:cs="Calibri"/>
          <w:iCs/>
          <w:color w:val="auto"/>
          <w:lang w:val="es-CR"/>
        </w:rPr>
      </w:pPr>
      <w:r w:rsidRPr="00730675">
        <w:rPr>
          <w:rFonts w:ascii="Calibri" w:eastAsia="Calibri" w:hAnsi="Calibri" w:cs="Calibri"/>
          <w:color w:val="auto"/>
          <w:vertAlign w:val="superscript"/>
          <w:lang w:val="es-CR"/>
        </w:rPr>
        <w:t>2</w:t>
      </w:r>
      <w:r w:rsidRPr="00730675">
        <w:rPr>
          <w:rFonts w:ascii="Calibri" w:eastAsia="Calibri" w:hAnsi="Calibri" w:cs="Calibri"/>
          <w:color w:val="auto"/>
          <w:lang w:val="es-CR"/>
        </w:rPr>
        <w:t xml:space="preserve"> Herbario Juvenal Valerio, Escuela de Ciencias Ambientales, Universidad Nacional (UNA)</w:t>
      </w:r>
    </w:p>
    <w:p w14:paraId="33CD999C" w14:textId="5C327605" w:rsidR="00D6314B" w:rsidRPr="00730675" w:rsidRDefault="42874A40" w:rsidP="3B8EDB90">
      <w:pPr>
        <w:rPr>
          <w:color w:val="auto"/>
          <w:lang w:val="es-CR"/>
        </w:rPr>
      </w:pPr>
      <w:r w:rsidRPr="00730675">
        <w:rPr>
          <w:rFonts w:ascii="Calibri" w:eastAsia="Calibri" w:hAnsi="Calibri" w:cs="Calibri"/>
          <w:color w:val="auto"/>
          <w:vertAlign w:val="superscript"/>
          <w:lang w:val="es-CR"/>
        </w:rPr>
        <w:t>3</w:t>
      </w:r>
      <w:r w:rsidRPr="00730675">
        <w:rPr>
          <w:rFonts w:ascii="Calibri" w:eastAsia="Calibri" w:hAnsi="Calibri" w:cs="Calibri"/>
          <w:color w:val="auto"/>
          <w:lang w:val="es-CR"/>
        </w:rPr>
        <w:t xml:space="preserve"> Laboratorio de Productos Naturales y Ensayos Biológicos (LAPRONEB), Escuela de Química, Universidad Nacional (UNA)</w:t>
      </w:r>
    </w:p>
    <w:p w14:paraId="74A3CDA1" w14:textId="77777777" w:rsidR="00D6314B" w:rsidRPr="00042F07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CR"/>
        </w:rPr>
      </w:pPr>
    </w:p>
    <w:p w14:paraId="74288581" w14:textId="088C5AB4" w:rsidR="004E0C5A" w:rsidRPr="00B07A3B" w:rsidRDefault="00E61A5B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/>
      </w:r>
      <w:r w:rsidR="004E0C5A"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0E3E772" w:rsidR="00D6314B" w:rsidRPr="004A4346" w:rsidRDefault="1583269B" w:rsidP="3B8EDB90">
      <w:pPr>
        <w:rPr>
          <w:rFonts w:ascii="Calibri" w:eastAsia="Calibri" w:hAnsi="Calibri" w:cs="Calibri"/>
          <w:color w:val="180AD1"/>
          <w:u w:val="single"/>
        </w:rPr>
      </w:pPr>
      <w:r w:rsidRPr="004A4346">
        <w:rPr>
          <w:rFonts w:ascii="Calibri" w:eastAsia="Calibri" w:hAnsi="Calibri" w:cs="Calibri"/>
        </w:rPr>
        <w:t>Pablo Jiménez-Bonilla</w:t>
      </w:r>
      <w:r w:rsidR="00D6314B" w:rsidRPr="004A4346">
        <w:tab/>
      </w:r>
      <w:r w:rsidR="00D6314B" w:rsidRPr="004A4346">
        <w:tab/>
      </w:r>
      <w:r w:rsidR="00D6314B" w:rsidRPr="004A4346">
        <w:tab/>
      </w:r>
      <w:hyperlink r:id="rId8" w:history="1">
        <w:r w:rsidR="00042F07" w:rsidRPr="004A4346">
          <w:rPr>
            <w:rStyle w:val="Hyperlink"/>
            <w:rFonts w:ascii="Calibri" w:eastAsia="Calibri" w:hAnsi="Calibri" w:cs="Calibri"/>
          </w:rPr>
          <w:t>pablo.jimenez.bonilla@una.ac.cr</w:t>
        </w:r>
      </w:hyperlink>
    </w:p>
    <w:p w14:paraId="0F1B9900" w14:textId="2002C95D" w:rsidR="00042F07" w:rsidRPr="00042F07" w:rsidRDefault="00042F07" w:rsidP="3B8EDB90">
      <w:pPr>
        <w:rPr>
          <w:lang w:val="es-CR"/>
        </w:rPr>
      </w:pPr>
      <w:r w:rsidRPr="00042F07">
        <w:rPr>
          <w:lang w:val="es-CR"/>
        </w:rPr>
        <w:t>Víctor Álvarez-Valverde</w:t>
      </w:r>
      <w:r>
        <w:rPr>
          <w:lang w:val="es-CR"/>
        </w:rPr>
        <w:tab/>
      </w:r>
      <w:r>
        <w:rPr>
          <w:lang w:val="es-CR"/>
        </w:rPr>
        <w:tab/>
      </w:r>
      <w:hyperlink r:id="rId9" w:history="1">
        <w:r w:rsidRPr="00FF6B0F">
          <w:rPr>
            <w:rStyle w:val="Hyperlink"/>
            <w:lang w:val="es-CR"/>
          </w:rPr>
          <w:t>victor.alvarez.valverde@una.ac.cr</w:t>
        </w:r>
      </w:hyperlink>
      <w:r>
        <w:rPr>
          <w:lang w:val="es-CR"/>
        </w:rPr>
        <w:t xml:space="preserve"> </w:t>
      </w:r>
    </w:p>
    <w:p w14:paraId="1B4B2D7A" w14:textId="77777777" w:rsidR="004E0C5A" w:rsidRPr="00042F07" w:rsidRDefault="004E0C5A" w:rsidP="004E0C5A">
      <w:pPr>
        <w:outlineLvl w:val="0"/>
        <w:rPr>
          <w:rFonts w:eastAsia="Times New Roman" w:cstheme="minorHAnsi"/>
          <w:lang w:val="es-CR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B0CC4D3" w14:textId="478A3513" w:rsidR="003B5E26" w:rsidRPr="00B07A3B" w:rsidRDefault="22897B26" w:rsidP="3B8EDB90">
      <w:pPr>
        <w:outlineLvl w:val="0"/>
        <w:rPr>
          <w:color w:val="180AD1"/>
          <w:u w:val="single"/>
        </w:rPr>
      </w:pPr>
      <w:hyperlink r:id="rId10">
        <w:r w:rsidRPr="3B8EDB90">
          <w:rPr>
            <w:rFonts w:cstheme="minorBidi"/>
            <w:color w:val="180AD1"/>
            <w:sz w:val="22"/>
            <w:szCs w:val="22"/>
            <w:u w:val="single"/>
          </w:rPr>
          <w:t>camila.guevara.obando@est.una.ac.cr</w:t>
        </w:r>
      </w:hyperlink>
    </w:p>
    <w:p w14:paraId="02B45F2A" w14:textId="59BF1B95" w:rsidR="003B5E26" w:rsidRPr="00B07A3B" w:rsidRDefault="22897B26" w:rsidP="3B8EDB90">
      <w:pPr>
        <w:rPr>
          <w:color w:val="180AD1"/>
          <w:u w:val="single"/>
        </w:rPr>
      </w:pPr>
      <w:hyperlink r:id="rId11">
        <w:r w:rsidRPr="3B8EDB90">
          <w:rPr>
            <w:rFonts w:cstheme="minorBidi"/>
            <w:color w:val="180AD1"/>
            <w:sz w:val="22"/>
            <w:szCs w:val="22"/>
            <w:u w:val="single"/>
          </w:rPr>
          <w:t>irina.saborio.gonzalez@est.una.ac.cr</w:t>
        </w:r>
      </w:hyperlink>
    </w:p>
    <w:p w14:paraId="01FA73B7" w14:textId="55C01AB5" w:rsidR="003B5E26" w:rsidRPr="00B07A3B" w:rsidRDefault="22897B26" w:rsidP="3B8EDB90">
      <w:pPr>
        <w:rPr>
          <w:color w:val="180AD1"/>
          <w:u w:val="single"/>
        </w:rPr>
      </w:pPr>
      <w:hyperlink r:id="rId12">
        <w:r w:rsidRPr="3B8EDB90">
          <w:rPr>
            <w:rFonts w:cstheme="minorBidi"/>
            <w:color w:val="180AD1"/>
            <w:sz w:val="22"/>
            <w:szCs w:val="22"/>
            <w:u w:val="single"/>
          </w:rPr>
          <w:t>marco.otarola.rojas@una.ac.cr</w:t>
        </w:r>
      </w:hyperlink>
    </w:p>
    <w:p w14:paraId="2F7E9B93" w14:textId="03B02D04" w:rsidR="003B5E26" w:rsidRPr="00B07A3B" w:rsidRDefault="22897B26" w:rsidP="3B8EDB90">
      <w:pPr>
        <w:rPr>
          <w:color w:val="180AD1"/>
          <w:u w:val="single"/>
        </w:rPr>
      </w:pPr>
      <w:hyperlink r:id="rId13">
        <w:r w:rsidRPr="3B8EDB90">
          <w:rPr>
            <w:rFonts w:cstheme="minorBidi"/>
            <w:color w:val="180AD1"/>
            <w:sz w:val="22"/>
            <w:szCs w:val="22"/>
            <w:u w:val="single"/>
          </w:rPr>
          <w:t>pablo.jimenez.bonilla@una.ac.cr</w:t>
        </w:r>
      </w:hyperlink>
    </w:p>
    <w:p w14:paraId="6F84F159" w14:textId="720F391F" w:rsidR="003B5E26" w:rsidRPr="00B07A3B" w:rsidRDefault="22897B26" w:rsidP="3B8EDB90">
      <w:pPr>
        <w:rPr>
          <w:rFonts w:cstheme="minorBidi"/>
          <w:color w:val="180AD1"/>
          <w:sz w:val="22"/>
          <w:szCs w:val="22"/>
          <w:u w:val="single"/>
        </w:rPr>
      </w:pPr>
      <w:r w:rsidRPr="3B8EDB90">
        <w:rPr>
          <w:rFonts w:cstheme="minorBidi"/>
          <w:color w:val="180AD1"/>
          <w:sz w:val="22"/>
          <w:szCs w:val="22"/>
          <w:u w:val="single"/>
        </w:rPr>
        <w:t>victor.alvarez.valverde@una.ac.cr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C9673C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 xml:space="preserve">lease </w:t>
      </w:r>
      <w:r w:rsidR="00E25BB7" w:rsidRPr="00C9673C">
        <w:rPr>
          <w:rFonts w:ascii="Calibri" w:hAnsi="Calibri" w:cs="Calibri"/>
          <w:bCs/>
        </w:rPr>
        <w:t xml:space="preserve">confirm that this is correct. </w:t>
      </w:r>
    </w:p>
    <w:p w14:paraId="3BC9861F" w14:textId="3F56AE78" w:rsidR="00E25BB7" w:rsidRPr="00C9673C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00042F07">
            <w:rPr>
              <w:rFonts w:ascii="Arial" w:hAnsi="Arial" w:cs="Arial"/>
            </w:rPr>
            <w:t>☒</w:t>
          </w:r>
        </w:sdtContent>
      </w:sdt>
      <w:r w:rsidR="00E25BB7" w:rsidRPr="00C9673C">
        <w:rPr>
          <w:rFonts w:cstheme="minorBidi"/>
        </w:rPr>
        <w:t xml:space="preserve"> Correct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F9997C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42F0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9FAEA8F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042F07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 w:rsidRPr="71970ECA">
        <w:rPr>
          <w:rFonts w:cstheme="minorBidi"/>
        </w:rPr>
        <w:t xml:space="preserve">If </w:t>
      </w:r>
      <w:r w:rsidRPr="71970ECA">
        <w:rPr>
          <w:rFonts w:cstheme="minorBidi"/>
          <w:b/>
          <w:bCs/>
        </w:rPr>
        <w:t>Yes</w:t>
      </w:r>
      <w:r w:rsidRPr="71970ECA">
        <w:rPr>
          <w:rFonts w:cstheme="minorBid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 w:rsidRPr="71970ECA">
        <w:rPr>
          <w:rFonts w:cstheme="minorBidi"/>
        </w:rPr>
        <w:t xml:space="preserve">We recommend using the screen capture </w:t>
      </w:r>
      <w:r w:rsidRPr="00C9673C">
        <w:rPr>
          <w:rFonts w:cstheme="minorBidi"/>
        </w:rPr>
        <w:t xml:space="preserve">program </w:t>
      </w:r>
      <w:hyperlink r:id="rId14">
        <w:r w:rsidRPr="00C9673C">
          <w:rPr>
            <w:rStyle w:val="Hyperlink"/>
            <w:rFonts w:cstheme="minorBidi"/>
          </w:rPr>
          <w:t>OBS</w:t>
        </w:r>
      </w:hyperlink>
      <w:r w:rsidRPr="00C9673C">
        <w:rPr>
          <w:rFonts w:cstheme="minorBidi"/>
        </w:rPr>
        <w:t xml:space="preserve">. JoVE’s tutorial for using OBS Studio is provided at this link: </w:t>
      </w:r>
      <w:hyperlink r:id="rId15">
        <w:r w:rsidR="005D7DCE" w:rsidRPr="00C9673C">
          <w:rPr>
            <w:rStyle w:val="Hyperlink"/>
            <w:rFonts w:cstheme="minorBid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603B59C8" w14:textId="3729BA7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4A4346">
        <w:rPr>
          <w:rFonts w:ascii="Calibri" w:hAnsi="Calibri" w:cs="Calibri"/>
          <w:b/>
          <w:bCs/>
          <w:color w:val="222222"/>
        </w:rPr>
        <w:t>04/24/2026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3447CA89" w14:textId="33B02D0F" w:rsidR="00D75084" w:rsidRPr="0082165B" w:rsidRDefault="000A7C4F" w:rsidP="00EC4EE8">
      <w:pPr>
        <w:rPr>
          <w:rFonts w:cstheme="minorHAnsi"/>
          <w:b/>
        </w:rPr>
      </w:pPr>
      <w:r w:rsidRPr="3B8EDB90">
        <w:rPr>
          <w:rFonts w:ascii="Calibri" w:hAnsi="Calibri" w:cs="Calibri"/>
        </w:rPr>
        <w:t xml:space="preserve">When you are ready to submit your video files, please contact our </w:t>
      </w:r>
      <w:r w:rsidR="00A05E2F" w:rsidRPr="3B8EDB90">
        <w:rPr>
          <w:rFonts w:ascii="Calibri" w:hAnsi="Calibri" w:cs="Calibri"/>
        </w:rPr>
        <w:t xml:space="preserve">Content </w:t>
      </w:r>
      <w:r w:rsidR="004F0511" w:rsidRPr="3B8EDB90">
        <w:rPr>
          <w:rFonts w:ascii="Calibri" w:hAnsi="Calibri" w:cs="Calibri"/>
        </w:rPr>
        <w:t>Manager</w:t>
      </w:r>
      <w:r w:rsidR="00A05E2F" w:rsidRPr="3B8EDB90">
        <w:rPr>
          <w:rFonts w:ascii="Calibri" w:hAnsi="Calibri" w:cs="Calibri"/>
        </w:rPr>
        <w:t>, </w:t>
      </w:r>
      <w:hyperlink r:id="rId16">
        <w:r w:rsidR="00A05E2F" w:rsidRPr="3B8EDB90">
          <w:rPr>
            <w:rStyle w:val="Hyperlink"/>
            <w:rFonts w:ascii="Calibri" w:hAnsi="Calibri" w:cs="Calibri"/>
          </w:rPr>
          <w:t>Utkarsh Khare</w:t>
        </w:r>
      </w:hyperlink>
      <w:r w:rsidRPr="3B8EDB90">
        <w:rPr>
          <w:rFonts w:ascii="Calibri" w:hAnsi="Calibri" w:cs="Calibri"/>
        </w:rPr>
        <w:t xml:space="preserve">. </w:t>
      </w:r>
      <w:r>
        <w:br/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40CFB70" w:rsidR="005F1ADF" w:rsidRPr="00B847A0" w:rsidRDefault="005F1ADF" w:rsidP="71970ECA">
      <w:pPr>
        <w:rPr>
          <w:rFonts w:cstheme="minorBidi"/>
          <w:sz w:val="22"/>
          <w:szCs w:val="22"/>
        </w:rPr>
      </w:pPr>
      <w:r w:rsidRPr="71970ECA">
        <w:rPr>
          <w:rFonts w:cstheme="minorBidi"/>
          <w:sz w:val="22"/>
          <w:szCs w:val="22"/>
        </w:rPr>
        <w:t xml:space="preserve">Number of Steps:  </w:t>
      </w:r>
      <w:r w:rsidR="6C092B9B" w:rsidRPr="71970ECA">
        <w:rPr>
          <w:rFonts w:cstheme="minorBidi"/>
          <w:sz w:val="22"/>
          <w:szCs w:val="22"/>
        </w:rPr>
        <w:t>20</w:t>
      </w:r>
    </w:p>
    <w:p w14:paraId="5AAC9C6C" w14:textId="675B93E3" w:rsidR="00C2620F" w:rsidRPr="00B07A3B" w:rsidRDefault="005F1ADF" w:rsidP="71970ECA">
      <w:pPr>
        <w:rPr>
          <w:rFonts w:cstheme="minorBidi"/>
          <w:b/>
          <w:bCs/>
          <w:sz w:val="22"/>
          <w:szCs w:val="22"/>
        </w:rPr>
      </w:pPr>
      <w:r w:rsidRPr="71970ECA">
        <w:rPr>
          <w:rFonts w:cstheme="minorBidi"/>
          <w:sz w:val="22"/>
          <w:szCs w:val="22"/>
        </w:rPr>
        <w:t xml:space="preserve">Number of Shots:  </w:t>
      </w:r>
      <w:r w:rsidR="003A10FF">
        <w:rPr>
          <w:rFonts w:cstheme="minorBidi"/>
          <w:sz w:val="22"/>
          <w:szCs w:val="22"/>
        </w:rPr>
        <w:t>53</w:t>
      </w:r>
    </w:p>
    <w:p w14:paraId="6537347E" w14:textId="57337EE5" w:rsidR="71970ECA" w:rsidRDefault="71970ECA">
      <w:r>
        <w:br w:type="page"/>
      </w:r>
    </w:p>
    <w:p w14:paraId="68DA28AA" w14:textId="0D7CC87C" w:rsidR="71970ECA" w:rsidRDefault="71970ECA" w:rsidP="71970ECA">
      <w:pPr>
        <w:rPr>
          <w:rFonts w:cstheme="minorBidi"/>
          <w:b/>
          <w:bCs/>
          <w:sz w:val="22"/>
          <w:szCs w:val="22"/>
        </w:rPr>
      </w:pP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 w:rsidRPr="00C9673C">
        <w:rPr>
          <w:rFonts w:cstheme="minorBidi"/>
        </w:rPr>
        <w:t>Int</w:t>
      </w:r>
      <w:r w:rsidR="001E0433" w:rsidRPr="00C9673C">
        <w:rPr>
          <w:rFonts w:cstheme="minorBidi"/>
        </w:rPr>
        <w:t>roduction</w:t>
      </w:r>
      <w:r w:rsidRPr="00C9673C">
        <w:rPr>
          <w:rFonts w:cstheme="minorBidi"/>
        </w:rPr>
        <w:t xml:space="preserve"> </w:t>
      </w:r>
    </w:p>
    <w:p w14:paraId="2E169D65" w14:textId="170C01A6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2C55F5" w:rsidRPr="002C55F5">
        <w:rPr>
          <w:rFonts w:cstheme="minorHAnsi"/>
          <w:color w:val="auto"/>
          <w:highlight w:val="yellow"/>
          <w:shd w:val="clear" w:color="auto" w:fill="FFFFFF"/>
        </w:rPr>
        <w:t xml:space="preserve">Please note that the questions will not appear on screen. </w:t>
      </w:r>
      <w:r w:rsidR="00372E1C">
        <w:rPr>
          <w:rFonts w:cstheme="minorHAnsi"/>
          <w:color w:val="auto"/>
          <w:highlight w:val="yellow"/>
          <w:shd w:val="clear" w:color="auto" w:fill="FFFFFF"/>
        </w:rPr>
        <w:t xml:space="preserve">Please answer in </w:t>
      </w:r>
      <w:r w:rsidR="002A1535">
        <w:rPr>
          <w:rFonts w:cstheme="minorHAnsi"/>
          <w:color w:val="auto"/>
          <w:highlight w:val="yellow"/>
          <w:shd w:val="clear" w:color="auto" w:fill="FFFFFF"/>
        </w:rPr>
        <w:t xml:space="preserve">stand-alone full sentence with sufficient context. </w:t>
      </w:r>
      <w:r w:rsidR="002C55F5" w:rsidRPr="002C55F5">
        <w:rPr>
          <w:rFonts w:cstheme="minorHAnsi"/>
          <w:color w:val="auto"/>
          <w:highlight w:val="yellow"/>
          <w:shd w:val="clear" w:color="auto" w:fill="FFFFFF"/>
        </w:rPr>
        <w:t>The answers have been revised for length, clarity, and consistency with journal style guidelines.</w:t>
      </w:r>
      <w:r w:rsidR="002C55F5">
        <w:rPr>
          <w:rFonts w:cstheme="minorHAnsi"/>
          <w:color w:val="auto"/>
          <w:shd w:val="clear" w:color="auto" w:fill="FFFFFF"/>
        </w:rPr>
        <w:br/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1F11B05" w:rsidR="00FB6BCE" w:rsidRPr="002C55F5" w:rsidRDefault="009222BE" w:rsidP="00042F07">
      <w:pPr>
        <w:pStyle w:val="ListParagraph"/>
        <w:numPr>
          <w:ilvl w:val="1"/>
          <w:numId w:val="9"/>
        </w:numPr>
        <w:spacing w:before="120"/>
        <w:contextualSpacing w:val="0"/>
        <w:rPr>
          <w:rFonts w:eastAsia="Times New Roman" w:cstheme="minorHAnsi"/>
        </w:rPr>
      </w:pPr>
      <w:r w:rsidRPr="00D13CFF">
        <w:rPr>
          <w:rStyle w:val="AuthorName"/>
          <w:rFonts w:asciiTheme="minorHAnsi" w:eastAsia="Times" w:hAnsiTheme="minorHAnsi" w:cstheme="minorBidi"/>
        </w:rPr>
        <w:t>Pablo Jiménez-</w:t>
      </w:r>
      <w:r w:rsidRPr="00563760">
        <w:rPr>
          <w:rStyle w:val="AuthorName"/>
          <w:rFonts w:asciiTheme="minorHAnsi" w:eastAsia="Times" w:hAnsiTheme="minorHAnsi" w:cstheme="minorBidi"/>
        </w:rPr>
        <w:t>Bonilla</w:t>
      </w:r>
      <w:r w:rsidR="00FB6BCE" w:rsidRPr="00563760">
        <w:rPr>
          <w:rStyle w:val="AuthorName"/>
          <w:rFonts w:asciiTheme="minorHAnsi" w:eastAsia="Times" w:hAnsiTheme="minorHAnsi" w:cstheme="minorBidi"/>
        </w:rPr>
        <w:t>:</w:t>
      </w:r>
      <w:r w:rsidR="00FB6BCE" w:rsidRPr="00563760">
        <w:rPr>
          <w:rFonts w:cstheme="minorBidi"/>
        </w:rPr>
        <w:t xml:space="preserve"> </w:t>
      </w:r>
      <w:r w:rsidR="00E53490">
        <w:rPr>
          <w:rFonts w:cstheme="minorBidi"/>
        </w:rPr>
        <w:t>This</w:t>
      </w:r>
      <w:r w:rsidR="00AA7BA9">
        <w:rPr>
          <w:rFonts w:cstheme="minorBidi"/>
        </w:rPr>
        <w:t xml:space="preserve"> protocol uses</w:t>
      </w:r>
      <w:r w:rsidR="00E53490">
        <w:rPr>
          <w:rFonts w:cstheme="minorBidi"/>
        </w:rPr>
        <w:t xml:space="preserve"> </w:t>
      </w:r>
      <w:r w:rsidR="002E00A7" w:rsidRPr="002E00A7">
        <w:rPr>
          <w:rFonts w:cstheme="minorBidi"/>
        </w:rPr>
        <w:t>microplate and HPTLC</w:t>
      </w:r>
      <w:r w:rsidR="00E53490">
        <w:rPr>
          <w:rFonts w:cstheme="minorBidi"/>
        </w:rPr>
        <w:t xml:space="preserve"> ana</w:t>
      </w:r>
      <w:r w:rsidR="008B7572">
        <w:rPr>
          <w:rFonts w:cstheme="minorBidi"/>
        </w:rPr>
        <w:t>lysis</w:t>
      </w:r>
      <w:r w:rsidR="002E00A7" w:rsidRPr="002E00A7">
        <w:rPr>
          <w:rFonts w:cstheme="minorBidi"/>
        </w:rPr>
        <w:t xml:space="preserve"> to measure phenolics </w:t>
      </w:r>
      <w:r w:rsidR="008B7572">
        <w:rPr>
          <w:rFonts w:cstheme="minorBidi"/>
        </w:rPr>
        <w:t xml:space="preserve">and </w:t>
      </w:r>
      <w:r w:rsidR="002E00A7" w:rsidRPr="002E00A7">
        <w:rPr>
          <w:rFonts w:cstheme="minorBidi"/>
        </w:rPr>
        <w:t>flavonoids in citrus peel extracts.</w:t>
      </w:r>
    </w:p>
    <w:p w14:paraId="0E50AB40" w14:textId="04C2CF03" w:rsidR="002C55F5" w:rsidRPr="00D13CFF" w:rsidRDefault="005909DA" w:rsidP="002C55F5">
      <w:pPr>
        <w:pStyle w:val="ListParagraph"/>
        <w:numPr>
          <w:ilvl w:val="2"/>
          <w:numId w:val="9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D13CFF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5D92025B" w:rsidR="00FB6BCE" w:rsidRPr="005909DA" w:rsidRDefault="009222BE" w:rsidP="00042F07">
      <w:pPr>
        <w:pStyle w:val="ListParagraph"/>
        <w:numPr>
          <w:ilvl w:val="1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9222BE">
        <w:rPr>
          <w:rFonts w:ascii="Calibri" w:hAnsi="Calibri" w:cstheme="minorBidi"/>
          <w:b/>
          <w:color w:val="auto"/>
          <w:u w:val="single"/>
        </w:rPr>
        <w:t>Pablo Jiménez-Bonilla</w:t>
      </w:r>
      <w:r w:rsidR="00FB6BCE" w:rsidRPr="5551D5AA">
        <w:rPr>
          <w:rFonts w:eastAsia="Times New Roman" w:cstheme="minorBid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r w:rsidR="00477003" w:rsidRPr="00477003">
        <w:rPr>
          <w:rFonts w:cstheme="minorBidi"/>
        </w:rPr>
        <w:t xml:space="preserve">This </w:t>
      </w:r>
      <w:r w:rsidR="00143DAF">
        <w:rPr>
          <w:rFonts w:cstheme="minorBidi"/>
        </w:rPr>
        <w:t>protocol</w:t>
      </w:r>
      <w:r w:rsidR="00477003" w:rsidRPr="00477003">
        <w:rPr>
          <w:rFonts w:cstheme="minorBidi"/>
        </w:rPr>
        <w:t xml:space="preserve"> applies to plant materials, especially citrus by-products, in food science, phytochemistry, and extract quality control.</w:t>
      </w:r>
    </w:p>
    <w:p w14:paraId="15179AB2" w14:textId="69F15CD4" w:rsidR="005909DA" w:rsidRPr="00D75084" w:rsidRDefault="005909DA" w:rsidP="005909DA">
      <w:pPr>
        <w:pStyle w:val="ListParagraph"/>
        <w:numPr>
          <w:ilvl w:val="2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5909DA">
        <w:rPr>
          <w:rFonts w:eastAsia="Times New Roman" w:cstheme="minorBidi"/>
        </w:rPr>
        <w:t>INTERVIEW: Named talent says the statement above in an interview-style shot, looking slightly off-camera.</w:t>
      </w:r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0700EA11" w14:textId="77777777" w:rsidR="77CAC659" w:rsidRDefault="77CAC659">
      <w:r>
        <w:t>Describe the most important consideration or challenge when performing this protocol.</w:t>
      </w:r>
    </w:p>
    <w:p w14:paraId="15037FF0" w14:textId="08362F94" w:rsidR="77CAC659" w:rsidRPr="00352CA5" w:rsidRDefault="009A6DE0" w:rsidP="00352CA5">
      <w:pPr>
        <w:pStyle w:val="ListParagraph"/>
        <w:numPr>
          <w:ilvl w:val="1"/>
          <w:numId w:val="9"/>
        </w:numPr>
        <w:spacing w:before="120" w:after="240"/>
        <w:rPr>
          <w:rFonts w:cstheme="minorBidi"/>
          <w:lang w:val="en-IN"/>
        </w:rPr>
      </w:pPr>
      <w:r w:rsidRPr="002D77CD">
        <w:rPr>
          <w:rFonts w:ascii="Calibri" w:hAnsi="Calibri" w:cstheme="minorBidi"/>
          <w:b/>
          <w:color w:val="auto"/>
          <w:u w:val="single"/>
        </w:rPr>
        <w:t>Victor Álvarez-Valverde</w:t>
      </w:r>
      <w:r w:rsidR="77CAC659" w:rsidRPr="002D77CD">
        <w:rPr>
          <w:rFonts w:eastAsia="Times New Roman" w:cstheme="minorBidi"/>
          <w:b/>
          <w:bCs/>
          <w:u w:val="single"/>
        </w:rPr>
        <w:t>:</w:t>
      </w:r>
      <w:r w:rsidR="77CAC659" w:rsidRPr="002D77CD">
        <w:rPr>
          <w:rFonts w:eastAsia="Times New Roman" w:cstheme="minorBidi"/>
        </w:rPr>
        <w:t xml:space="preserve"> </w:t>
      </w:r>
      <w:r w:rsidR="00352CA5" w:rsidRPr="00352CA5">
        <w:rPr>
          <w:rFonts w:cstheme="minorBidi"/>
          <w:lang w:val="en-IN"/>
        </w:rPr>
        <w:t xml:space="preserve">In this protocol, ensuring </w:t>
      </w:r>
      <w:r w:rsidR="00352CA5">
        <w:rPr>
          <w:rFonts w:cstheme="minorBidi"/>
          <w:lang w:val="en-IN"/>
        </w:rPr>
        <w:t>good</w:t>
      </w:r>
      <w:r w:rsidR="00352CA5" w:rsidRPr="00352CA5">
        <w:rPr>
          <w:rFonts w:cstheme="minorBidi"/>
          <w:lang w:val="en-IN"/>
        </w:rPr>
        <w:t xml:space="preserve"> chromatographic separation is critical; mobile phase polarity must be adjusted according to </w:t>
      </w:r>
      <w:r w:rsidR="00352CA5">
        <w:rPr>
          <w:rFonts w:cstheme="minorBidi"/>
          <w:lang w:val="en-IN"/>
        </w:rPr>
        <w:t xml:space="preserve">plant </w:t>
      </w:r>
      <w:r w:rsidR="00352CA5" w:rsidRPr="00352CA5">
        <w:rPr>
          <w:rFonts w:cstheme="minorBidi"/>
          <w:lang w:val="en-IN"/>
        </w:rPr>
        <w:t>and tissue.</w:t>
      </w:r>
      <w:r w:rsidR="00352CA5">
        <w:rPr>
          <w:rFonts w:cstheme="minorBidi"/>
          <w:lang w:val="en-IN"/>
        </w:rPr>
        <w:br/>
      </w:r>
    </w:p>
    <w:p w14:paraId="1DE82168" w14:textId="4D862E00" w:rsidR="005909DA" w:rsidRPr="002D77CD" w:rsidRDefault="005909DA" w:rsidP="005909DA">
      <w:pPr>
        <w:pStyle w:val="ListParagraph"/>
        <w:numPr>
          <w:ilvl w:val="2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5909DA">
        <w:rPr>
          <w:rFonts w:eastAsia="Times New Roman" w:cstheme="minorBidi"/>
        </w:rPr>
        <w:t>INTERVIEW: Named talent says the statement above in an interview-style shot, looking slightly off-camera.</w:t>
      </w:r>
    </w:p>
    <w:p w14:paraId="05B5A610" w14:textId="5E6E6FDF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 xml:space="preserve">Are there any additional methods or </w:t>
      </w:r>
      <w:r w:rsidR="00D26953">
        <w:t>analyzes</w:t>
      </w:r>
      <w:r>
        <w:t xml:space="preserve"> that can be performed following this procedure?</w:t>
      </w:r>
    </w:p>
    <w:p w14:paraId="72A7794F" w14:textId="7C34EDF9" w:rsidR="77CAC659" w:rsidRPr="005909DA" w:rsidRDefault="009A6DE0" w:rsidP="00042F07">
      <w:pPr>
        <w:pStyle w:val="ListParagraph"/>
        <w:numPr>
          <w:ilvl w:val="1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9A6DE0">
        <w:rPr>
          <w:rFonts w:ascii="Calibri" w:hAnsi="Calibri" w:cstheme="minorBidi"/>
          <w:b/>
          <w:color w:val="auto"/>
          <w:u w:val="single"/>
        </w:rPr>
        <w:t>Victor Álvarez-Valverde</w:t>
      </w:r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r w:rsidR="009721A3" w:rsidRPr="009721A3">
        <w:rPr>
          <w:rFonts w:cstheme="minorBidi"/>
        </w:rPr>
        <w:t>Separated bands</w:t>
      </w:r>
      <w:r w:rsidR="00536B0C">
        <w:rPr>
          <w:rFonts w:cstheme="minorBidi"/>
        </w:rPr>
        <w:t xml:space="preserve"> obtained </w:t>
      </w:r>
      <w:r w:rsidR="00B828B1">
        <w:rPr>
          <w:rFonts w:cstheme="minorBidi"/>
        </w:rPr>
        <w:t xml:space="preserve">from this procedure </w:t>
      </w:r>
      <w:r w:rsidR="009721A3" w:rsidRPr="009721A3">
        <w:rPr>
          <w:rFonts w:cstheme="minorBidi"/>
        </w:rPr>
        <w:t xml:space="preserve">can be further </w:t>
      </w:r>
      <w:r w:rsidR="006951E9">
        <w:rPr>
          <w:rFonts w:cstheme="minorBidi"/>
        </w:rPr>
        <w:t xml:space="preserve">elucidated by </w:t>
      </w:r>
      <w:r w:rsidR="00B828B1">
        <w:rPr>
          <w:rFonts w:cstheme="minorBidi"/>
        </w:rPr>
        <w:t>MS</w:t>
      </w:r>
      <w:r w:rsidR="00D26953">
        <w:rPr>
          <w:rFonts w:cstheme="minorBidi"/>
        </w:rPr>
        <w:t xml:space="preserve"> </w:t>
      </w:r>
      <w:r w:rsidR="006951E9">
        <w:rPr>
          <w:rFonts w:cstheme="minorBidi"/>
        </w:rPr>
        <w:t xml:space="preserve">and </w:t>
      </w:r>
      <w:r w:rsidR="0017059D">
        <w:rPr>
          <w:rFonts w:cstheme="minorBidi"/>
        </w:rPr>
        <w:t>NMR or</w:t>
      </w:r>
      <w:r w:rsidR="009721A3" w:rsidRPr="009721A3">
        <w:rPr>
          <w:rFonts w:cstheme="minorBidi"/>
        </w:rPr>
        <w:t xml:space="preserve"> compared with standards for identification.</w:t>
      </w:r>
    </w:p>
    <w:p w14:paraId="7F7B435F" w14:textId="3D3EB31F" w:rsidR="005909DA" w:rsidRDefault="005909DA" w:rsidP="005909DA">
      <w:pPr>
        <w:pStyle w:val="ListParagraph"/>
        <w:numPr>
          <w:ilvl w:val="2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5909DA">
        <w:rPr>
          <w:rFonts w:eastAsia="Times New Roman" w:cstheme="minorBidi"/>
        </w:rPr>
        <w:t>INTERVIEW: Named talent says the statement above in an interview-style shot, looking slightly off-camera.</w:t>
      </w:r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7910353" w14:textId="2CD333E5" w:rsidR="77CAC659" w:rsidRDefault="009A6DE0" w:rsidP="00042F07">
      <w:pPr>
        <w:pStyle w:val="ListParagraph"/>
        <w:numPr>
          <w:ilvl w:val="1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9A6DE0">
        <w:rPr>
          <w:rFonts w:ascii="Calibri" w:hAnsi="Calibri" w:cstheme="minorBidi"/>
          <w:b/>
          <w:color w:val="auto"/>
          <w:u w:val="single"/>
        </w:rPr>
        <w:lastRenderedPageBreak/>
        <w:t>Victor Álvarez-Valverde</w:t>
      </w:r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r w:rsidR="0017059D">
        <w:rPr>
          <w:rFonts w:eastAsia="Times New Roman" w:cstheme="minorBidi"/>
        </w:rPr>
        <w:t>T</w:t>
      </w:r>
      <w:r w:rsidR="00195F81" w:rsidRPr="00195F81">
        <w:rPr>
          <w:rFonts w:eastAsia="Times New Roman" w:cstheme="minorBidi"/>
        </w:rPr>
        <w:t xml:space="preserve">his method can be developed to enable the identification of additional phenolic compounds, </w:t>
      </w:r>
      <w:r w:rsidR="00EC580D">
        <w:rPr>
          <w:rFonts w:eastAsia="Times New Roman" w:cstheme="minorBidi"/>
        </w:rPr>
        <w:t>for a more comprehensive analysis.</w:t>
      </w:r>
    </w:p>
    <w:p w14:paraId="369781D7" w14:textId="3F0753EA" w:rsidR="005909DA" w:rsidRDefault="005909DA" w:rsidP="005909DA">
      <w:pPr>
        <w:pStyle w:val="ListParagraph"/>
        <w:numPr>
          <w:ilvl w:val="2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5909DA">
        <w:rPr>
          <w:rFonts w:eastAsia="Times New Roman" w:cstheme="minorBidi"/>
        </w:rPr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C9673C">
        <w:rPr>
          <w:rFonts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C9673C">
        <w:rPr>
          <w:rFonts w:cstheme="minorBidi"/>
        </w:rPr>
        <w:lastRenderedPageBreak/>
        <w:t>Protocol</w:t>
      </w:r>
      <w:r w:rsidR="0066127A" w:rsidRPr="00C9673C">
        <w:rPr>
          <w:rFonts w:cstheme="minorBidi"/>
        </w:rPr>
        <w:t xml:space="preserve"> </w:t>
      </w:r>
      <w:r w:rsidR="00D75084" w:rsidRPr="00C9673C">
        <w:rPr>
          <w:rFonts w:cstheme="minorBidi"/>
        </w:rPr>
        <w:t xml:space="preserve"> </w:t>
      </w:r>
    </w:p>
    <w:p w14:paraId="75DFC648" w14:textId="0FC10857" w:rsidR="00CE10F2" w:rsidRDefault="1B4FF32F" w:rsidP="00042F07">
      <w:pPr>
        <w:pStyle w:val="ListParagraph"/>
        <w:numPr>
          <w:ilvl w:val="0"/>
          <w:numId w:val="9"/>
        </w:numPr>
        <w:spacing w:before="120"/>
        <w:contextualSpacing w:val="0"/>
        <w:rPr>
          <w:rFonts w:cstheme="minorBidi"/>
          <w:b/>
          <w:bCs/>
        </w:rPr>
      </w:pPr>
      <w:r w:rsidRPr="71970ECA">
        <w:rPr>
          <w:rFonts w:cstheme="minorBidi"/>
          <w:b/>
          <w:bCs/>
        </w:rPr>
        <w:t>Citrus Peel Processing and Sample Preparation</w:t>
      </w:r>
    </w:p>
    <w:p w14:paraId="22279C31" w14:textId="3EB14EB4" w:rsidR="001E0433" w:rsidRPr="00D23E65" w:rsidRDefault="00D7547B" w:rsidP="00D23E6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71970ECA">
        <w:rPr>
          <w:rFonts w:cstheme="minorBidi"/>
          <w:b/>
          <w:bCs/>
        </w:rPr>
        <w:t xml:space="preserve">Demonstrator: </w:t>
      </w:r>
      <w:r w:rsidR="00D23E65" w:rsidRPr="00D23E65">
        <w:rPr>
          <w:rFonts w:cstheme="minorBidi"/>
        </w:rPr>
        <w:t>Irina Saborío-González</w:t>
      </w:r>
    </w:p>
    <w:p w14:paraId="2A08AF58" w14:textId="3F1DF25C" w:rsidR="03A26700" w:rsidRPr="00C9673C" w:rsidRDefault="03A26700" w:rsidP="00042F07">
      <w:pPr>
        <w:pStyle w:val="ListParagraph"/>
        <w:numPr>
          <w:ilvl w:val="1"/>
          <w:numId w:val="9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To 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begin, </w:t>
      </w:r>
      <w:r w:rsidR="5183CE87" w:rsidRPr="00C9673C">
        <w:rPr>
          <w:rFonts w:ascii="Calibri" w:eastAsia="Calibri" w:hAnsi="Calibri" w:cs="Calibri"/>
          <w:color w:val="7030A0"/>
          <w:lang w:val="en-GB"/>
        </w:rPr>
        <w:t xml:space="preserve">obtain citrus fruits like </w:t>
      </w:r>
      <w:r w:rsidR="5183CE87" w:rsidRPr="00C9673C">
        <w:rPr>
          <w:rFonts w:ascii="Calibri" w:eastAsia="Calibri" w:hAnsi="Calibri" w:cs="Calibri"/>
          <w:color w:val="7030A0"/>
        </w:rPr>
        <w:t xml:space="preserve">lime or mandarin </w:t>
      </w:r>
      <w:r w:rsidR="5183CE87" w:rsidRPr="00C9673C">
        <w:rPr>
          <w:rFonts w:ascii="Calibri" w:eastAsia="Calibri" w:hAnsi="Calibri" w:cs="Calibri"/>
          <w:b/>
          <w:bCs/>
          <w:color w:val="7030A0"/>
        </w:rPr>
        <w:t>[1].</w:t>
      </w:r>
      <w:r w:rsidR="5183CE87" w:rsidRPr="00C9673C">
        <w:rPr>
          <w:b/>
          <w:bCs/>
          <w:color w:val="7030A0"/>
          <w:lang w:val="en-GB"/>
        </w:rPr>
        <w:t xml:space="preserve"> </w:t>
      </w:r>
      <w:r w:rsidR="5183CE87" w:rsidRPr="00C9673C">
        <w:rPr>
          <w:color w:val="7030A0"/>
          <w:lang w:val="en-GB"/>
        </w:rPr>
        <w:t>R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emove approximately 50 grams of peel from each fruit and separate it from the edible portion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332F745" w:rsidRPr="00C9673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</w:t>
      </w:r>
      <w:r w:rsidR="29EB6565" w:rsidRPr="00C9673C">
        <w:rPr>
          <w:color w:val="7030A0"/>
          <w:lang w:val="en-GB"/>
        </w:rPr>
        <w:t xml:space="preserve">Freeze peels in a zip-lock bag 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at minus 20 degrees Celsius for 2 hours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2B74F8A" w:rsidRPr="00C9673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27DD99D2" w14:textId="448E4C10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 xml:space="preserve">WIDE: </w:t>
      </w:r>
      <w:r w:rsidR="3BF031EB" w:rsidRPr="00C9673C">
        <w:rPr>
          <w:rFonts w:ascii="Calibri" w:eastAsia="Calibri" w:hAnsi="Calibri" w:cs="Calibri"/>
        </w:rPr>
        <w:t>Show the work bench with the required number of citrus fruits on it.</w:t>
      </w:r>
    </w:p>
    <w:p w14:paraId="544EEE55" w14:textId="6F364764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removing peel from each fruit and separating it from the edible portion.</w:t>
      </w:r>
    </w:p>
    <w:p w14:paraId="570897ED" w14:textId="33D03B1A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peels in a plastic zip-lock bag and transferring the bag to a freezer.</w:t>
      </w:r>
      <w:r>
        <w:br/>
      </w:r>
    </w:p>
    <w:p w14:paraId="586362BE" w14:textId="59C3AF44" w:rsidR="78AAF7A7" w:rsidRDefault="78AAF7A7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Keep t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he frozen peels </w:t>
      </w:r>
      <w:r w:rsidR="1C55B004" w:rsidRPr="3B8EDB90">
        <w:rPr>
          <w:rFonts w:ascii="Calibri" w:eastAsia="Calibri" w:hAnsi="Calibri" w:cs="Calibri"/>
          <w:color w:val="7030A0"/>
          <w:lang w:val="en-GB"/>
        </w:rPr>
        <w:t>in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a precooled freeze-dryer </w:t>
      </w:r>
      <w:r w:rsidR="6F78260B" w:rsidRPr="3B8EDB90">
        <w:rPr>
          <w:rFonts w:ascii="Calibri" w:eastAsia="Calibri" w:hAnsi="Calibri" w:cs="Calibri"/>
          <w:color w:val="7030A0"/>
          <w:lang w:val="en-GB"/>
        </w:rPr>
        <w:t xml:space="preserve">in open bags.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188EB413" w:rsidRPr="3B8EDB90">
        <w:rPr>
          <w:rFonts w:ascii="Calibri" w:eastAsia="Calibri" w:hAnsi="Calibri" w:cs="Calibri"/>
          <w:color w:val="7030A0"/>
          <w:lang w:val="en-GB"/>
        </w:rPr>
        <w:t>A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pply a vacuum of 0.1 </w:t>
      </w:r>
      <w:r w:rsidR="4D2C06EE" w:rsidRPr="3B8EDB90">
        <w:rPr>
          <w:rFonts w:ascii="Calibri" w:eastAsia="Calibri" w:hAnsi="Calibri" w:cs="Calibri"/>
          <w:color w:val="7030A0"/>
          <w:lang w:val="en-GB"/>
        </w:rPr>
        <w:t>millibar and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dry the peels overnight until completely dry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18C9F79A" w:rsidRPr="3B8EDB90">
        <w:rPr>
          <w:rFonts w:ascii="Calibri" w:eastAsia="Calibri" w:hAnsi="Calibri" w:cs="Calibri"/>
          <w:color w:val="7030A0"/>
          <w:lang w:val="en-GB"/>
        </w:rPr>
        <w:t>Us</w:t>
      </w:r>
      <w:r w:rsidR="007F753B">
        <w:rPr>
          <w:rFonts w:ascii="Calibri" w:eastAsia="Calibri" w:hAnsi="Calibri" w:cs="Calibri"/>
          <w:color w:val="7030A0"/>
          <w:lang w:val="en-GB"/>
        </w:rPr>
        <w:t>e</w:t>
      </w:r>
      <w:r w:rsidR="18C9F79A" w:rsidRPr="3B8EDB90">
        <w:rPr>
          <w:rFonts w:ascii="Calibri" w:eastAsia="Calibri" w:hAnsi="Calibri" w:cs="Calibri"/>
          <w:color w:val="7030A0"/>
          <w:lang w:val="en-GB"/>
        </w:rPr>
        <w:t xml:space="preserve"> a blade mill to g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 xml:space="preserve">rind each dried peel material to approximately 0.1 millimeter </w:t>
      </w:r>
      <w:r w:rsidR="63A16D13" w:rsidRPr="3B8EDB9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A3D5A93" w14:textId="5D169A3B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transferring the frozen peel bags to a precooled freeze-dryer.</w:t>
      </w:r>
    </w:p>
    <w:p w14:paraId="0F39AE34" w14:textId="4F86684B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open bags in the freeze-dryer.</w:t>
      </w:r>
    </w:p>
    <w:p w14:paraId="4817A54A" w14:textId="3204E943" w:rsidR="68E4B4DA" w:rsidRPr="008D7E09" w:rsidRDefault="68E4B4DA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</w:rPr>
      </w:pPr>
      <w:r w:rsidRPr="3B8EDB90">
        <w:rPr>
          <w:rFonts w:ascii="Calibri" w:eastAsia="Calibri" w:hAnsi="Calibri" w:cs="Calibri"/>
        </w:rPr>
        <w:t>Show the dried peel and then show the t</w:t>
      </w:r>
      <w:r w:rsidR="03A26700" w:rsidRPr="3B8EDB90">
        <w:rPr>
          <w:rFonts w:ascii="Calibri" w:eastAsia="Calibri" w:hAnsi="Calibri" w:cs="Calibri"/>
        </w:rPr>
        <w:t>alent grinding the dried peel material with a blade mill.</w:t>
      </w:r>
      <w:r>
        <w:br/>
      </w:r>
    </w:p>
    <w:p w14:paraId="18919F5C" w14:textId="2015D91D" w:rsidR="428D96CF" w:rsidRPr="008D7E09" w:rsidRDefault="3C793506" w:rsidP="00042F07">
      <w:pPr>
        <w:pStyle w:val="ListParagraph"/>
        <w:numPr>
          <w:ilvl w:val="0"/>
          <w:numId w:val="9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08D7E09">
        <w:rPr>
          <w:rFonts w:ascii="Calibri" w:eastAsia="Calibri" w:hAnsi="Calibri" w:cs="Calibri"/>
          <w:b/>
          <w:bCs/>
          <w:color w:val="auto"/>
          <w:lang w:val="en-GB"/>
        </w:rPr>
        <w:t>Preparation of Citrus Peel Extracts</w:t>
      </w:r>
      <w:r w:rsidR="428D96CF" w:rsidRPr="008D7E09">
        <w:rPr>
          <w:color w:val="auto"/>
        </w:rPr>
        <w:br/>
      </w:r>
    </w:p>
    <w:p w14:paraId="40D3CE53" w14:textId="66293D3F" w:rsidR="03A26700" w:rsidRPr="00C9673C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9673C">
        <w:rPr>
          <w:rFonts w:ascii="Calibri" w:eastAsia="Calibri" w:hAnsi="Calibri" w:cs="Calibri"/>
          <w:color w:val="7030A0"/>
          <w:lang w:val="en-GB"/>
        </w:rPr>
        <w:t>Weigh a</w:t>
      </w:r>
      <w:r w:rsidR="78A3D9E0" w:rsidRPr="00C9673C">
        <w:rPr>
          <w:rFonts w:ascii="Calibri" w:eastAsia="Calibri" w:hAnsi="Calibri" w:cs="Calibri"/>
          <w:color w:val="7030A0"/>
          <w:lang w:val="en-GB"/>
        </w:rPr>
        <w:t>round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 100 milligrams of dry, ground citrus peel and place it in a 15</w:t>
      </w:r>
      <w:r w:rsidR="007F753B">
        <w:rPr>
          <w:rFonts w:ascii="Calibri" w:eastAsia="Calibri" w:hAnsi="Calibri" w:cs="Calibri"/>
          <w:color w:val="7030A0"/>
          <w:lang w:val="en-GB"/>
        </w:rPr>
        <w:t>-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milliliter glass tube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Add 3 milliliters of 60 percent ethanol to the tube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1429A6CB" w14:textId="327A716B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weighing the dry, ground citrus peel and transferring it to a 15 m</w:t>
      </w:r>
      <w:r w:rsidR="67132909" w:rsidRPr="00C9673C">
        <w:rPr>
          <w:rFonts w:ascii="Calibri" w:eastAsia="Calibri" w:hAnsi="Calibri" w:cs="Calibri"/>
        </w:rPr>
        <w:t>L</w:t>
      </w:r>
      <w:r w:rsidRPr="00C9673C">
        <w:rPr>
          <w:rFonts w:ascii="Calibri" w:eastAsia="Calibri" w:hAnsi="Calibri" w:cs="Calibri"/>
        </w:rPr>
        <w:t xml:space="preserve"> glass tube.</w:t>
      </w:r>
    </w:p>
    <w:p w14:paraId="31587026" w14:textId="1B1EA480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 xml:space="preserve">Talent adding </w:t>
      </w:r>
      <w:r w:rsidR="38172B1D" w:rsidRPr="00C9673C">
        <w:rPr>
          <w:rFonts w:ascii="Calibri" w:eastAsia="Calibri" w:hAnsi="Calibri" w:cs="Calibri"/>
        </w:rPr>
        <w:t>3 mL of 60%</w:t>
      </w:r>
      <w:r w:rsidRPr="00C9673C">
        <w:rPr>
          <w:rFonts w:ascii="Calibri" w:eastAsia="Calibri" w:hAnsi="Calibri" w:cs="Calibri"/>
        </w:rPr>
        <w:t xml:space="preserve"> ethanol to the glass tube.</w:t>
      </w:r>
      <w:r w:rsidRPr="00C9673C">
        <w:br/>
      </w:r>
    </w:p>
    <w:p w14:paraId="5B41E9C6" w14:textId="3FB85C61" w:rsidR="03A26700" w:rsidRPr="00C9673C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9673C">
        <w:rPr>
          <w:rFonts w:ascii="Calibri" w:eastAsia="Calibri" w:hAnsi="Calibri" w:cs="Calibri"/>
          <w:color w:val="7030A0"/>
          <w:lang w:val="en-GB"/>
        </w:rPr>
        <w:t xml:space="preserve">Sonicate the mixture in an ultrasonic bath for 10 minutes at 40 degrees Celsius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Centrifuge the sample at 850 </w:t>
      </w:r>
      <w:r w:rsidRPr="00C9673C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 for 10 minutes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212E08CF" w14:textId="34D80C8E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placing the glass tube in an ultrasonic bath.</w:t>
      </w:r>
    </w:p>
    <w:p w14:paraId="565D3FEB" w14:textId="0E4F287B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placing the tube in a centrifuge.</w:t>
      </w:r>
      <w:r w:rsidRPr="00C9673C">
        <w:br/>
      </w:r>
    </w:p>
    <w:p w14:paraId="365FF114" w14:textId="1C1BBA6D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Us</w:t>
      </w:r>
      <w:r w:rsidR="0F79AC02" w:rsidRPr="3B8EDB90">
        <w:rPr>
          <w:rFonts w:ascii="Calibri" w:eastAsia="Calibri" w:hAnsi="Calibri" w:cs="Calibri"/>
          <w:color w:val="7030A0"/>
          <w:lang w:val="en-GB"/>
        </w:rPr>
        <w:t>e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a Pasteur pipette</w:t>
      </w:r>
      <w:r w:rsidR="6047AE34" w:rsidRPr="3B8EDB90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3B8EDB90">
        <w:rPr>
          <w:rFonts w:ascii="Calibri" w:eastAsia="Calibri" w:hAnsi="Calibri" w:cs="Calibri"/>
          <w:color w:val="7030A0"/>
          <w:lang w:val="en-GB"/>
        </w:rPr>
        <w:t>transfer the supernatant to a 10</w:t>
      </w:r>
      <w:r w:rsidR="00A879E6">
        <w:rPr>
          <w:rFonts w:ascii="Calibri" w:eastAsia="Calibri" w:hAnsi="Calibri" w:cs="Calibri"/>
          <w:color w:val="7030A0"/>
          <w:lang w:val="en-GB"/>
        </w:rPr>
        <w:t>-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milliliter volumetric flask </w:t>
      </w:r>
      <w:r w:rsidR="0B10A6A1" w:rsidRPr="3B8EDB90">
        <w:rPr>
          <w:rFonts w:ascii="Calibri" w:eastAsia="Calibri" w:hAnsi="Calibri" w:cs="Calibri"/>
          <w:color w:val="7030A0"/>
          <w:lang w:val="en-GB"/>
        </w:rPr>
        <w:t>without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disturbing the sediment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 xml:space="preserve"> Add 3 milliliters of 60 percent ethanol to the tube containing the moist solid residue 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44FEDD3" w:rsidRPr="3B8EDB9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>. Sonicate and centrifuge the mixture again</w:t>
      </w:r>
      <w:r w:rsidR="557F6C1E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D93831">
        <w:rPr>
          <w:rFonts w:ascii="Calibri" w:eastAsia="Calibri" w:hAnsi="Calibri" w:cs="Calibri"/>
          <w:color w:val="7030A0"/>
          <w:lang w:val="en-GB"/>
        </w:rPr>
        <w:t xml:space="preserve">in the </w:t>
      </w:r>
      <w:r w:rsidR="00D93831">
        <w:rPr>
          <w:rFonts w:ascii="Calibri" w:eastAsia="Calibri" w:hAnsi="Calibri" w:cs="Calibri"/>
          <w:color w:val="7030A0"/>
          <w:lang w:val="en-GB"/>
        </w:rPr>
        <w:lastRenderedPageBreak/>
        <w:t xml:space="preserve">same conditions demonstrated previously 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793F69" w:rsidRPr="3B8EDB9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405305D" w14:textId="17EE6CB3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transferring the supernatant to a 10</w:t>
      </w:r>
      <w:r w:rsidR="00A879E6">
        <w:rPr>
          <w:rFonts w:ascii="Calibri" w:eastAsia="Calibri" w:hAnsi="Calibri" w:cs="Calibri"/>
        </w:rPr>
        <w:t>-</w:t>
      </w:r>
      <w:r w:rsidRPr="3B8EDB90">
        <w:rPr>
          <w:rFonts w:ascii="Calibri" w:eastAsia="Calibri" w:hAnsi="Calibri" w:cs="Calibri"/>
        </w:rPr>
        <w:t>m</w:t>
      </w:r>
      <w:r w:rsidR="308EE1B6" w:rsidRPr="3B8EDB90">
        <w:rPr>
          <w:rFonts w:ascii="Calibri" w:eastAsia="Calibri" w:hAnsi="Calibri" w:cs="Calibri"/>
        </w:rPr>
        <w:t>L</w:t>
      </w:r>
      <w:r w:rsidRPr="3B8EDB90">
        <w:rPr>
          <w:rFonts w:ascii="Calibri" w:eastAsia="Calibri" w:hAnsi="Calibri" w:cs="Calibri"/>
        </w:rPr>
        <w:t xml:space="preserve"> volumetric flask with a Pasteur pipette while leaving the sediment undisturbed.</w:t>
      </w:r>
    </w:p>
    <w:p w14:paraId="0D515262" w14:textId="73C73C80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3 milliliters of 60 percent ethanol to the tube containing the moist residue.</w:t>
      </w:r>
    </w:p>
    <w:p w14:paraId="7D3DED18" w14:textId="1D77F5AC" w:rsidR="127CE0B1" w:rsidRDefault="127CE0B1" w:rsidP="00042F07">
      <w:pPr>
        <w:pStyle w:val="ListParagraph"/>
        <w:numPr>
          <w:ilvl w:val="2"/>
          <w:numId w:val="9"/>
        </w:numPr>
        <w:jc w:val="both"/>
        <w:rPr>
          <w:color w:val="auto"/>
        </w:rPr>
      </w:pPr>
      <w:r w:rsidRPr="3B8EDB90">
        <w:rPr>
          <w:rFonts w:ascii="Calibri" w:eastAsia="Calibri" w:hAnsi="Calibri" w:cs="Calibri"/>
        </w:rPr>
        <w:t>Representative shot of t</w:t>
      </w:r>
      <w:r w:rsidR="03A26700" w:rsidRPr="3B8EDB90">
        <w:rPr>
          <w:rFonts w:ascii="Calibri" w:eastAsia="Calibri" w:hAnsi="Calibri" w:cs="Calibri"/>
        </w:rPr>
        <w:t>alent placing the tube into the ultrasonic bath</w:t>
      </w:r>
      <w:r w:rsidR="4167EAB1" w:rsidRPr="3B8EDB90">
        <w:rPr>
          <w:rFonts w:ascii="Calibri" w:eastAsia="Calibri" w:hAnsi="Calibri" w:cs="Calibri"/>
        </w:rPr>
        <w:t xml:space="preserve"> </w:t>
      </w:r>
      <w:r w:rsidR="00D93831">
        <w:rPr>
          <w:rFonts w:ascii="Calibri" w:eastAsia="Calibri" w:hAnsi="Calibri" w:cs="Calibri"/>
        </w:rPr>
        <w:br/>
      </w:r>
    </w:p>
    <w:p w14:paraId="5F5556C6" w14:textId="44AB2AD8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>Us</w:t>
      </w:r>
      <w:r w:rsidR="00A879E6">
        <w:rPr>
          <w:rFonts w:ascii="Calibri" w:eastAsia="Calibri" w:hAnsi="Calibri" w:cs="Calibri"/>
          <w:color w:val="7030A0"/>
          <w:lang w:val="en-GB"/>
        </w:rPr>
        <w:t>e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 a Pasteur pipette</w:t>
      </w:r>
      <w:r w:rsidR="00A879E6">
        <w:rPr>
          <w:rFonts w:ascii="Calibri" w:eastAsia="Calibri" w:hAnsi="Calibri" w:cs="Calibri"/>
          <w:color w:val="7030A0"/>
          <w:lang w:val="en-GB"/>
        </w:rPr>
        <w:t xml:space="preserve"> to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 transfer the supernatant to the volumetric flask </w:t>
      </w:r>
      <w:r w:rsidR="11C8E168" w:rsidRPr="71970ECA">
        <w:rPr>
          <w:rFonts w:ascii="Calibri" w:eastAsia="Calibri" w:hAnsi="Calibri" w:cs="Calibri"/>
          <w:color w:val="7030A0"/>
          <w:lang w:val="en-GB"/>
        </w:rPr>
        <w:t xml:space="preserve">used earlier 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1970ECA">
        <w:rPr>
          <w:rFonts w:ascii="Calibri" w:eastAsia="Calibri" w:hAnsi="Calibri" w:cs="Calibri"/>
          <w:color w:val="7030A0"/>
          <w:lang w:val="en-GB"/>
        </w:rPr>
        <w:t>.</w:t>
      </w:r>
      <w:r w:rsidR="281E97E6" w:rsidRPr="71970ECA">
        <w:rPr>
          <w:rFonts w:ascii="Calibri" w:eastAsia="Calibri" w:hAnsi="Calibri" w:cs="Calibri"/>
          <w:color w:val="7030A0"/>
          <w:lang w:val="en-GB"/>
        </w:rPr>
        <w:t xml:space="preserve"> </w:t>
      </w:r>
      <w:r w:rsidR="4EBFC9E6" w:rsidRPr="71970ECA">
        <w:rPr>
          <w:rFonts w:ascii="Calibri" w:eastAsia="Calibri" w:hAnsi="Calibri" w:cs="Calibri"/>
          <w:color w:val="7030A0"/>
          <w:lang w:val="en-GB"/>
        </w:rPr>
        <w:t xml:space="preserve">Add 3 mL of 60% ethanol to the remaining residue to repeat the extraction process </w:t>
      </w:r>
      <w:r w:rsidR="4EBFC9E6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4EBFC9E6" w:rsidRPr="71970ECA">
        <w:rPr>
          <w:rFonts w:ascii="Calibri" w:eastAsia="Calibri" w:hAnsi="Calibri" w:cs="Calibri"/>
          <w:color w:val="7030A0"/>
          <w:lang w:val="en-GB"/>
        </w:rPr>
        <w:t>Transfer the resulting supernatant to the same volumetric flask</w:t>
      </w:r>
      <w:r w:rsidR="4EBFC9E6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0A4464EE" w:rsidRPr="71970ECA">
        <w:rPr>
          <w:rFonts w:ascii="Calibri" w:eastAsia="Calibri" w:hAnsi="Calibri" w:cs="Calibri"/>
          <w:b/>
          <w:bCs/>
          <w:color w:val="7030A0"/>
          <w:lang w:val="en-GB"/>
        </w:rPr>
        <w:t>.</w:t>
      </w:r>
    </w:p>
    <w:p w14:paraId="514C4717" w14:textId="7215B4E4" w:rsidR="3B8EDB90" w:rsidRDefault="3B8EDB90" w:rsidP="71970EC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6E65E87" w14:textId="72880A76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>Talent transferring the second supernatant into the same volumetric flask</w:t>
      </w:r>
      <w:r w:rsidR="12A56142" w:rsidRPr="3B8EDB90">
        <w:rPr>
          <w:rFonts w:ascii="Calibri" w:eastAsia="Calibri" w:hAnsi="Calibri" w:cs="Calibri"/>
          <w:color w:val="auto"/>
        </w:rPr>
        <w:t>.</w:t>
      </w:r>
    </w:p>
    <w:p w14:paraId="1C27FC02" w14:textId="111D7EDF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3 milliliters of 60 percent ethanol to the remaining residue.</w:t>
      </w:r>
    </w:p>
    <w:p w14:paraId="467272B0" w14:textId="0DA14D0E" w:rsidR="556BBC49" w:rsidRDefault="556BBC49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Shot of the talent t</w:t>
      </w:r>
      <w:r w:rsidR="03A26700" w:rsidRPr="3B8EDB90">
        <w:rPr>
          <w:rFonts w:ascii="Calibri" w:eastAsia="Calibri" w:hAnsi="Calibri" w:cs="Calibri"/>
        </w:rPr>
        <w:t>ransferring the supernatant to the volumetric flask.</w:t>
      </w:r>
      <w:r>
        <w:br/>
      </w:r>
    </w:p>
    <w:p w14:paraId="2076396E" w14:textId="74242A14" w:rsidR="29D85251" w:rsidRDefault="00DB54F8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Add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2 drops of 0.1 mole per liter hydrochloric acid to</w:t>
      </w:r>
      <w:r w:rsidR="4F3CC77E" w:rsidRPr="3B8EDB90">
        <w:rPr>
          <w:rFonts w:ascii="Calibri" w:eastAsia="Calibri" w:hAnsi="Calibri" w:cs="Calibri"/>
          <w:color w:val="7030A0"/>
          <w:lang w:val="en-GB"/>
        </w:rPr>
        <w:t xml:space="preserve"> acidulate the combined extract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. Bring the volume to 10 milliliters with methanol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29D85251">
        <w:br/>
      </w:r>
    </w:p>
    <w:p w14:paraId="7EFC040C" w14:textId="31F5BA7E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2 drops of 0.1 mole per liter hydrochloric acid to the combined extract.</w:t>
      </w:r>
    </w:p>
    <w:p w14:paraId="3CE7A10A" w14:textId="3316E49C" w:rsidR="03A26700" w:rsidRPr="008D7E09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</w:rPr>
      </w:pPr>
      <w:r w:rsidRPr="3B8EDB90">
        <w:rPr>
          <w:rFonts w:ascii="Calibri" w:eastAsia="Calibri" w:hAnsi="Calibri" w:cs="Calibri"/>
        </w:rPr>
        <w:t>Talent filling the volumetric flask to 10 milliliters with methanol.</w:t>
      </w:r>
      <w:r>
        <w:br/>
      </w:r>
    </w:p>
    <w:p w14:paraId="36E4A18B" w14:textId="468DDADE" w:rsidR="4AAE6112" w:rsidRPr="008D7E09" w:rsidRDefault="4F48918B" w:rsidP="00042F07">
      <w:pPr>
        <w:pStyle w:val="ListParagraph"/>
        <w:numPr>
          <w:ilvl w:val="0"/>
          <w:numId w:val="9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08D7E09">
        <w:rPr>
          <w:rFonts w:ascii="Calibri" w:eastAsia="Calibri" w:hAnsi="Calibri" w:cs="Calibri"/>
          <w:b/>
          <w:bCs/>
          <w:color w:val="auto"/>
          <w:lang w:val="en-GB"/>
        </w:rPr>
        <w:t>Quercetin Standard Preparation and Flavonoid Quantification Assay</w:t>
      </w:r>
      <w:r w:rsidR="4AAE6112" w:rsidRPr="008D7E09">
        <w:rPr>
          <w:rFonts w:ascii="Calibri" w:eastAsia="Calibri" w:hAnsi="Calibri" w:cs="Calibri"/>
          <w:b/>
          <w:bCs/>
          <w:color w:val="auto"/>
          <w:lang w:val="en-GB"/>
        </w:rPr>
        <w:t xml:space="preserve">  </w:t>
      </w:r>
      <w:r w:rsidR="4AAE6112" w:rsidRPr="008D7E09">
        <w:rPr>
          <w:color w:val="auto"/>
        </w:rPr>
        <w:br/>
      </w:r>
    </w:p>
    <w:p w14:paraId="4CDF1A78" w14:textId="32566B04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Prepare a quercetin stock solution</w:t>
      </w:r>
      <w:r w:rsidR="7BB568C9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7BB568C9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0E263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0E2631" w:rsidRPr="000E2631">
        <w:rPr>
          <w:rFonts w:ascii="Calibri" w:eastAsia="Calibri" w:hAnsi="Calibri" w:cs="Calibri"/>
          <w:color w:val="7030A0"/>
          <w:lang w:val="en-GB"/>
        </w:rPr>
        <w:t>by using the reagent</w:t>
      </w:r>
      <w:r w:rsidR="000E2631">
        <w:rPr>
          <w:rFonts w:ascii="Calibri" w:eastAsia="Calibri" w:hAnsi="Calibri" w:cs="Calibri"/>
          <w:color w:val="7030A0"/>
          <w:lang w:val="en-GB"/>
        </w:rPr>
        <w:t>s</w:t>
      </w:r>
      <w:r w:rsidR="000E2631" w:rsidRPr="000E2631">
        <w:rPr>
          <w:rFonts w:ascii="Calibri" w:eastAsia="Calibri" w:hAnsi="Calibri" w:cs="Calibri"/>
          <w:color w:val="7030A0"/>
          <w:lang w:val="en-GB"/>
        </w:rPr>
        <w:t xml:space="preserve"> as presented </w:t>
      </w:r>
      <w:r w:rsidR="000E2631" w:rsidRPr="00F1402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BB568C9" w:rsidRPr="00F14027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00F1402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0205F3" w:rsidRPr="00966484">
        <w:rPr>
          <w:rFonts w:ascii="Calibri" w:eastAsia="Calibri" w:hAnsi="Calibri" w:cs="Calibri"/>
          <w:color w:val="7030A0"/>
        </w:rPr>
        <w:t>Add</w:t>
      </w:r>
      <w:r w:rsidR="000205F3" w:rsidRPr="00966484">
        <w:rPr>
          <w:rFonts w:ascii="Calibri" w:eastAsia="Calibri" w:hAnsi="Calibri" w:cs="Calibri"/>
          <w:color w:val="7030A0"/>
        </w:rPr>
        <w:t xml:space="preserve"> the required volume of stock solution into 1.5-milliliter tubes</w:t>
      </w:r>
      <w:r w:rsidR="0052503E" w:rsidRPr="00966484">
        <w:rPr>
          <w:rFonts w:ascii="Calibri" w:eastAsia="Calibri" w:hAnsi="Calibri" w:cs="Calibri"/>
          <w:color w:val="7030A0"/>
        </w:rPr>
        <w:t xml:space="preserve"> </w:t>
      </w:r>
      <w:r w:rsidR="000205F3" w:rsidRPr="00966484">
        <w:rPr>
          <w:rFonts w:ascii="Calibri" w:eastAsia="Calibri" w:hAnsi="Calibri" w:cs="Calibri"/>
          <w:color w:val="7030A0"/>
        </w:rPr>
        <w:t xml:space="preserve">to </w:t>
      </w:r>
      <w:r w:rsidR="000205F3" w:rsidRPr="00966484">
        <w:rPr>
          <w:rFonts w:ascii="Calibri" w:eastAsia="Calibri" w:hAnsi="Calibri" w:cs="Calibri"/>
          <w:color w:val="7030A0"/>
        </w:rPr>
        <w:t>prepare standards at 0, 10, 20, 40, 60, 80, and 100 micrograms per milliliter</w:t>
      </w:r>
      <w:r w:rsidR="00966484">
        <w:rPr>
          <w:rFonts w:ascii="Calibri" w:eastAsia="Calibri" w:hAnsi="Calibri" w:cs="Calibri"/>
          <w:color w:val="7030A0"/>
        </w:rPr>
        <w:t xml:space="preserve"> </w:t>
      </w:r>
      <w:r w:rsidR="00966484" w:rsidRPr="00966484">
        <w:rPr>
          <w:rFonts w:ascii="Calibri" w:eastAsia="Calibri" w:hAnsi="Calibri" w:cs="Calibri"/>
          <w:b/>
          <w:bCs/>
          <w:color w:val="7030A0"/>
        </w:rPr>
        <w:t>[3]</w:t>
      </w:r>
      <w:r w:rsidR="000205F3" w:rsidRPr="00966484">
        <w:rPr>
          <w:rFonts w:ascii="Calibri" w:eastAsia="Calibri" w:hAnsi="Calibri" w:cs="Calibri"/>
          <w:b/>
          <w:bCs/>
          <w:color w:val="7030A0"/>
        </w:rPr>
        <w:t>.</w:t>
      </w:r>
      <w:r w:rsidR="000205F3" w:rsidRPr="00966484">
        <w:rPr>
          <w:rFonts w:ascii="Calibri" w:eastAsia="Calibri" w:hAnsi="Calibri" w:cs="Calibri"/>
          <w:color w:val="7030A0"/>
        </w:rPr>
        <w:t xml:space="preserve"> </w:t>
      </w:r>
      <w:r w:rsidR="0052503E" w:rsidRPr="00966484">
        <w:rPr>
          <w:rFonts w:ascii="Calibri" w:eastAsia="Calibri" w:hAnsi="Calibri" w:cs="Calibri"/>
          <w:color w:val="7030A0"/>
        </w:rPr>
        <w:t>A</w:t>
      </w:r>
      <w:r w:rsidR="0052503E" w:rsidRPr="00966484">
        <w:rPr>
          <w:rFonts w:ascii="Calibri" w:eastAsia="Calibri" w:hAnsi="Calibri" w:cs="Calibri"/>
          <w:color w:val="7030A0"/>
        </w:rPr>
        <w:t>dd 80% methanol to make up to 1 milliliter</w:t>
      </w:r>
      <w:r w:rsidR="000205F3" w:rsidRPr="00966484">
        <w:rPr>
          <w:rFonts w:ascii="Calibri" w:eastAsia="Calibri" w:hAnsi="Calibri" w:cs="Calibri"/>
          <w:color w:val="7030A0"/>
        </w:rPr>
        <w:t xml:space="preserve"> </w:t>
      </w:r>
      <w:r w:rsidR="00966484" w:rsidRPr="00966484">
        <w:rPr>
          <w:rFonts w:ascii="Calibri" w:eastAsia="Calibri" w:hAnsi="Calibri" w:cs="Calibri"/>
          <w:b/>
          <w:bCs/>
          <w:color w:val="7030A0"/>
        </w:rPr>
        <w:t>[4]</w:t>
      </w:r>
      <w:r w:rsidR="000205F3" w:rsidRPr="00966484">
        <w:rPr>
          <w:rFonts w:ascii="Calibri" w:eastAsia="Calibri" w:hAnsi="Calibri" w:cs="Calibri"/>
          <w:b/>
          <w:bCs/>
          <w:color w:val="7030A0"/>
        </w:rPr>
        <w:t>.</w:t>
      </w:r>
      <w:r w:rsidR="0052503E">
        <w:rPr>
          <w:rFonts w:ascii="Calibri" w:eastAsia="Calibri" w:hAnsi="Calibri" w:cs="Calibri"/>
          <w:b/>
          <w:bCs/>
          <w:color w:val="7030A0"/>
        </w:rPr>
        <w:t xml:space="preserve"> </w:t>
      </w:r>
      <w:r w:rsidR="00966484">
        <w:rPr>
          <w:rFonts w:ascii="Calibri" w:eastAsia="Calibri" w:hAnsi="Calibri" w:cs="Calibri"/>
          <w:b/>
          <w:bCs/>
          <w:color w:val="7030A0"/>
        </w:rPr>
        <w:br/>
      </w:r>
    </w:p>
    <w:p w14:paraId="4F4060B5" w14:textId="672BF624" w:rsidR="000E2631" w:rsidRDefault="00474755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Shot of the talent </w:t>
      </w:r>
      <w:r w:rsidR="00F14027">
        <w:rPr>
          <w:rFonts w:ascii="Calibri" w:eastAsia="Calibri" w:hAnsi="Calibri" w:cs="Calibri"/>
        </w:rPr>
        <w:t>adding the reagents to the flask to prepare the stock solution.</w:t>
      </w:r>
    </w:p>
    <w:p w14:paraId="260E5A9C" w14:textId="1C8902E2" w:rsidR="18A8E920" w:rsidRDefault="18A8E92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TEXT ON A PLAIN BACKGROUND</w:t>
      </w:r>
      <w:r>
        <w:br/>
      </w:r>
      <w:r w:rsidR="5657DEC9" w:rsidRPr="3B8EDB90">
        <w:rPr>
          <w:rFonts w:ascii="Calibri" w:eastAsia="Calibri" w:hAnsi="Calibri" w:cs="Calibri"/>
        </w:rPr>
        <w:t>-     Weigh 10 mg quercetin (balance precision: 0.1 mg).</w:t>
      </w:r>
    </w:p>
    <w:p w14:paraId="2BD6C5D2" w14:textId="26D923AA" w:rsidR="5657DEC9" w:rsidRDefault="5657DEC9" w:rsidP="00042F07">
      <w:pPr>
        <w:pStyle w:val="ListParagraph"/>
        <w:numPr>
          <w:ilvl w:val="0"/>
          <w:numId w:val="6"/>
        </w:numPr>
      </w:pPr>
      <w:r>
        <w:t>Dissolve in ~5 mL of 95% ethanol.</w:t>
      </w:r>
    </w:p>
    <w:p w14:paraId="0299E20D" w14:textId="1C718F90" w:rsidR="5657DEC9" w:rsidRDefault="5657DEC9" w:rsidP="00042F07">
      <w:pPr>
        <w:pStyle w:val="ListParagraph"/>
        <w:numPr>
          <w:ilvl w:val="0"/>
          <w:numId w:val="5"/>
        </w:numPr>
      </w:pPr>
      <w:r>
        <w:t>Transfer to a 10 mL volumetric flask.</w:t>
      </w:r>
    </w:p>
    <w:p w14:paraId="5C218DC6" w14:textId="533C890E" w:rsidR="5657DEC9" w:rsidRDefault="5657DEC9" w:rsidP="00042F07">
      <w:pPr>
        <w:pStyle w:val="ListParagraph"/>
        <w:numPr>
          <w:ilvl w:val="0"/>
          <w:numId w:val="4"/>
        </w:numPr>
      </w:pPr>
      <w:r>
        <w:t>Rinse beaker twice with 2 mL of 95% ethanol; add rinses.</w:t>
      </w:r>
    </w:p>
    <w:p w14:paraId="1244CCBF" w14:textId="1C8EBB1E" w:rsidR="5657DEC9" w:rsidRDefault="5657DEC9" w:rsidP="00042F07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color w:val="auto"/>
          <w:lang w:val="en-GB"/>
        </w:rPr>
      </w:pPr>
      <w:r>
        <w:t>Make up to volume with 60% ethanol and mix.</w:t>
      </w:r>
    </w:p>
    <w:p w14:paraId="2790293F" w14:textId="77777777" w:rsidR="009C4B6B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Talent </w:t>
      </w:r>
      <w:r w:rsidR="00466053" w:rsidRPr="00466053">
        <w:rPr>
          <w:rFonts w:ascii="Calibri" w:eastAsia="Calibri" w:hAnsi="Calibri" w:cs="Calibri"/>
        </w:rPr>
        <w:t>dispensing</w:t>
      </w:r>
      <w:r w:rsidR="00466053">
        <w:rPr>
          <w:rFonts w:ascii="Calibri" w:eastAsia="Calibri" w:hAnsi="Calibri" w:cs="Calibri"/>
        </w:rPr>
        <w:t xml:space="preserve"> appropriate volume of</w:t>
      </w:r>
      <w:r w:rsidR="00466053" w:rsidRPr="00466053">
        <w:rPr>
          <w:rFonts w:ascii="Calibri" w:eastAsia="Calibri" w:hAnsi="Calibri" w:cs="Calibri"/>
        </w:rPr>
        <w:t xml:space="preserve"> stock solution into labeled 1.5 mL tubes.</w:t>
      </w:r>
    </w:p>
    <w:p w14:paraId="73C4EA48" w14:textId="25515936" w:rsidR="3B8EDB90" w:rsidRPr="00036CA8" w:rsidRDefault="00036CA8" w:rsidP="0066260D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</w:t>
      </w:r>
      <w:r w:rsidR="009C4B6B" w:rsidRPr="00036CA8">
        <w:rPr>
          <w:rFonts w:ascii="Calibri" w:eastAsia="Calibri" w:hAnsi="Calibri" w:cs="Calibri"/>
        </w:rPr>
        <w:t xml:space="preserve">alent </w:t>
      </w:r>
      <w:r w:rsidR="00E50497" w:rsidRPr="00036CA8">
        <w:rPr>
          <w:rFonts w:ascii="Calibri" w:eastAsia="Calibri" w:hAnsi="Calibri" w:cs="Calibri"/>
        </w:rPr>
        <w:t>making up the volume</w:t>
      </w:r>
      <w:r>
        <w:rPr>
          <w:rFonts w:ascii="Calibri" w:eastAsia="Calibri" w:hAnsi="Calibri" w:cs="Calibri"/>
        </w:rPr>
        <w:t xml:space="preserve"> in each tube</w:t>
      </w:r>
      <w:r w:rsidR="00E50497" w:rsidRPr="00036CA8">
        <w:rPr>
          <w:rFonts w:ascii="Calibri" w:eastAsia="Calibri" w:hAnsi="Calibri" w:cs="Calibri"/>
        </w:rPr>
        <w:t xml:space="preserve"> to </w:t>
      </w:r>
      <w:r w:rsidR="009C4B6B" w:rsidRPr="00036CA8">
        <w:rPr>
          <w:rFonts w:ascii="Calibri" w:eastAsia="Calibri" w:hAnsi="Calibri" w:cs="Calibri"/>
        </w:rPr>
        <w:t>1 mL volume</w:t>
      </w:r>
      <w:r w:rsidR="00E50497" w:rsidRPr="00036CA8">
        <w:rPr>
          <w:rFonts w:ascii="Calibri" w:eastAsia="Calibri" w:hAnsi="Calibri" w:cs="Calibri"/>
        </w:rPr>
        <w:t xml:space="preserve"> using </w:t>
      </w:r>
      <w:r w:rsidR="00E50497" w:rsidRPr="00036CA8">
        <w:rPr>
          <w:rFonts w:ascii="Calibri" w:eastAsia="Calibri" w:hAnsi="Calibri" w:cs="Calibri"/>
        </w:rPr>
        <w:t>80% methanol</w:t>
      </w:r>
      <w:r>
        <w:rPr>
          <w:rFonts w:ascii="Calibri" w:eastAsia="Calibri" w:hAnsi="Calibri" w:cs="Calibri"/>
        </w:rPr>
        <w:t>.</w:t>
      </w:r>
      <w:r w:rsidR="00EE0AB7" w:rsidRPr="00036CA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</w:r>
    </w:p>
    <w:p w14:paraId="27061A0C" w14:textId="7D25B79B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lastRenderedPageBreak/>
        <w:t xml:space="preserve">Dispense 60 microliters of blank, sample, or standard into </w:t>
      </w:r>
      <w:r w:rsidR="1D0D67F6" w:rsidRPr="3B8EDB90">
        <w:rPr>
          <w:rFonts w:ascii="Calibri" w:eastAsia="Calibri" w:hAnsi="Calibri" w:cs="Calibri"/>
          <w:color w:val="7030A0"/>
          <w:lang w:val="en-GB"/>
        </w:rPr>
        <w:t xml:space="preserve">each microplate well as per the layout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Prepare 3 replicates for each sample or standard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BA4A79C" w14:textId="3D1A329C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dispensing 60 microliters of blank, sample, or standard into the microplate wells.</w:t>
      </w:r>
      <w:r w:rsidR="24AC0B60" w:rsidRPr="3B8EDB90">
        <w:rPr>
          <w:rFonts w:ascii="Calibri" w:eastAsia="Calibri" w:hAnsi="Calibri" w:cs="Calibri"/>
        </w:rPr>
        <w:t xml:space="preserve"> </w:t>
      </w:r>
      <w:r w:rsidR="24AC0B60" w:rsidRPr="3B8EDB90">
        <w:rPr>
          <w:rFonts w:ascii="Calibri" w:eastAsia="Calibri" w:hAnsi="Calibri" w:cs="Calibri"/>
          <w:i/>
          <w:iCs/>
          <w:color w:val="180AD1"/>
        </w:rPr>
        <w:t>Video editor: Please add</w:t>
      </w:r>
      <w:r w:rsidR="00C9673C">
        <w:rPr>
          <w:rFonts w:ascii="Calibri" w:eastAsia="Calibri" w:hAnsi="Calibri" w:cs="Calibri"/>
          <w:i/>
          <w:iCs/>
          <w:color w:val="180AD1"/>
        </w:rPr>
        <w:t xml:space="preserve"> LAB MEDIA -</w:t>
      </w:r>
      <w:r w:rsidR="24AC0B60" w:rsidRPr="3B8EDB90">
        <w:rPr>
          <w:rFonts w:ascii="Calibri" w:eastAsia="Calibri" w:hAnsi="Calibri" w:cs="Calibri"/>
          <w:i/>
          <w:iCs/>
          <w:color w:val="180AD1"/>
        </w:rPr>
        <w:t xml:space="preserve"> Figure 1(b) as an inset</w:t>
      </w:r>
    </w:p>
    <w:p w14:paraId="014E0BB4" w14:textId="6A44B13B" w:rsidR="168D3BC1" w:rsidRDefault="168D3BC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</w:t>
      </w:r>
      <w:r w:rsidR="03A26700" w:rsidRPr="3B8EDB90">
        <w:rPr>
          <w:rFonts w:ascii="Calibri" w:eastAsia="Calibri" w:hAnsi="Calibri" w:cs="Calibri"/>
        </w:rPr>
        <w:t>hot of the microplate showing triplicate loading for each sample and standard.</w:t>
      </w:r>
      <w:r>
        <w:br/>
      </w:r>
    </w:p>
    <w:p w14:paraId="307FB0BC" w14:textId="00A5A9AA" w:rsidR="63CD6EC4" w:rsidRDefault="63CD6EC4" w:rsidP="00042F07">
      <w:pPr>
        <w:pStyle w:val="ListParagraph"/>
        <w:numPr>
          <w:ilvl w:val="1"/>
          <w:numId w:val="9"/>
        </w:numPr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Keep</w:t>
      </w:r>
      <w:r w:rsidR="6EB1D0E5" w:rsidRPr="3B8EDB90">
        <w:rPr>
          <w:rFonts w:ascii="Calibri" w:eastAsia="Calibri" w:hAnsi="Calibri" w:cs="Calibri"/>
          <w:color w:val="7030A0"/>
          <w:lang w:val="en-GB"/>
        </w:rPr>
        <w:t xml:space="preserve"> aqueous solutions </w:t>
      </w:r>
      <w:r w:rsidR="6B5B0FE9" w:rsidRPr="3B8EDB90">
        <w:rPr>
          <w:rFonts w:ascii="Calibri" w:eastAsia="Calibri" w:hAnsi="Calibri" w:cs="Calibri"/>
          <w:color w:val="7030A0"/>
          <w:lang w:val="en-GB"/>
        </w:rPr>
        <w:t>of 2</w:t>
      </w:r>
      <w:r w:rsidR="3426A827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F37F82" w:rsidRPr="3B8EDB90">
        <w:rPr>
          <w:rFonts w:ascii="Calibri" w:eastAsia="Calibri" w:hAnsi="Calibri" w:cs="Calibri"/>
          <w:color w:val="7030A0"/>
          <w:lang w:val="en-GB"/>
        </w:rPr>
        <w:t>percent aluminum</w:t>
      </w:r>
      <w:r w:rsidR="3426A827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B92F1BE" w:rsidRPr="3B8EDB90">
        <w:rPr>
          <w:rFonts w:ascii="Calibri" w:eastAsia="Calibri" w:hAnsi="Calibri" w:cs="Calibri"/>
          <w:color w:val="7030A0"/>
          <w:lang w:val="en-GB"/>
        </w:rPr>
        <w:t>chloride, 5</w:t>
      </w:r>
      <w:r w:rsidR="1A3FBE14" w:rsidRPr="3B8EDB90">
        <w:rPr>
          <w:rFonts w:ascii="Calibri" w:eastAsia="Calibri" w:hAnsi="Calibri" w:cs="Calibri"/>
          <w:color w:val="7030A0"/>
          <w:lang w:val="en-GB"/>
        </w:rPr>
        <w:t xml:space="preserve"> percent sodium acetate and </w:t>
      </w:r>
      <w:r w:rsidR="3426A827" w:rsidRPr="3B8EDB90">
        <w:rPr>
          <w:color w:val="7030A0"/>
        </w:rPr>
        <w:t>80</w:t>
      </w:r>
      <w:r w:rsidR="38BB954C" w:rsidRPr="3B8EDB90">
        <w:rPr>
          <w:color w:val="7030A0"/>
        </w:rPr>
        <w:t xml:space="preserve"> percent</w:t>
      </w:r>
      <w:r w:rsidR="3426A827" w:rsidRPr="3B8EDB90">
        <w:rPr>
          <w:color w:val="7030A0"/>
        </w:rPr>
        <w:t xml:space="preserve"> methanol</w:t>
      </w:r>
      <w:r w:rsidR="68EFA612" w:rsidRPr="3B8EDB90">
        <w:rPr>
          <w:color w:val="7030A0"/>
        </w:rPr>
        <w:t xml:space="preserve"> </w:t>
      </w:r>
      <w:r w:rsidR="6D25693D" w:rsidRPr="3B8EDB90">
        <w:rPr>
          <w:rFonts w:ascii="Calibri" w:eastAsia="Calibri" w:hAnsi="Calibri" w:cs="Calibri"/>
          <w:color w:val="7030A0"/>
          <w:lang w:val="en-GB"/>
        </w:rPr>
        <w:t>ready in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separate reagent </w:t>
      </w:r>
      <w:r w:rsidR="1C7AB008" w:rsidRPr="3B8EDB90">
        <w:rPr>
          <w:rFonts w:ascii="Calibri" w:eastAsia="Calibri" w:hAnsi="Calibri" w:cs="Calibri"/>
          <w:color w:val="7030A0"/>
          <w:lang w:val="en-GB"/>
        </w:rPr>
        <w:t xml:space="preserve">reservoirs </w:t>
      </w:r>
      <w:r w:rsidR="1C7AB008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1].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Us</w:t>
      </w:r>
      <w:r w:rsidR="0CE0D4A7" w:rsidRPr="3B8EDB90">
        <w:rPr>
          <w:rFonts w:ascii="Calibri" w:eastAsia="Calibri" w:hAnsi="Calibri" w:cs="Calibri"/>
          <w:color w:val="7030A0"/>
          <w:lang w:val="en-GB"/>
        </w:rPr>
        <w:t>e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an 8-channel pipette</w:t>
      </w:r>
      <w:r w:rsidR="7B24415E" w:rsidRPr="3B8EDB90">
        <w:rPr>
          <w:rFonts w:ascii="Calibri" w:eastAsia="Calibri" w:hAnsi="Calibri" w:cs="Calibri"/>
          <w:color w:val="7030A0"/>
          <w:lang w:val="en-GB"/>
        </w:rPr>
        <w:t xml:space="preserve"> to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add 10 microliters of aluminum chloride solution, 10 microliters of sodium acetate solution, and 200 microliters of 80 percent methanol to each well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40E0DD8" w14:textId="158B7CB3" w:rsidR="48EF7A25" w:rsidRDefault="48EF7A25" w:rsidP="00042F07">
      <w:pPr>
        <w:pStyle w:val="ListParagraph"/>
        <w:numPr>
          <w:ilvl w:val="2"/>
          <w:numId w:val="9"/>
        </w:numPr>
        <w:spacing w:line="259" w:lineRule="auto"/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Shot of the reagents kept in separate reagent reservoirs. </w:t>
      </w:r>
      <w:r w:rsidR="007C11FC">
        <w:rPr>
          <w:rFonts w:ascii="Calibri" w:eastAsia="Calibri" w:hAnsi="Calibri" w:cs="Calibri"/>
        </w:rPr>
        <w:br/>
      </w:r>
      <w:r w:rsidR="73295D2E" w:rsidRPr="3B8EDB90">
        <w:rPr>
          <w:rFonts w:eastAsiaTheme="minorEastAsia" w:cstheme="minorBidi"/>
          <w:b/>
          <w:bCs/>
          <w:highlight w:val="yellow"/>
        </w:rPr>
        <w:t xml:space="preserve">Authors: </w:t>
      </w:r>
      <w:r w:rsidR="4CB65DE1" w:rsidRPr="3B8EDB90">
        <w:rPr>
          <w:rFonts w:eastAsiaTheme="minorEastAsia" w:cstheme="minorBidi"/>
          <w:highlight w:val="yellow"/>
        </w:rPr>
        <w:t>Please ensure that the reagent reservoirs are clearly labeled and that the labels are visible in the video.</w:t>
      </w:r>
    </w:p>
    <w:p w14:paraId="4074BC72" w14:textId="1301F4D4" w:rsidR="3B8EDB90" w:rsidRDefault="3B8EDB90" w:rsidP="3B8EDB90">
      <w:pPr>
        <w:ind w:left="1627"/>
        <w:rPr>
          <w:highlight w:val="yellow"/>
        </w:rPr>
      </w:pPr>
    </w:p>
    <w:p w14:paraId="46B2E861" w14:textId="165E481C" w:rsidR="73295D2E" w:rsidRDefault="73295D2E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t>Shot of the t</w:t>
      </w:r>
      <w:r w:rsidR="03A26700" w:rsidRPr="3B8EDB90">
        <w:rPr>
          <w:rFonts w:ascii="Calibri" w:eastAsia="Calibri" w:hAnsi="Calibri" w:cs="Calibri"/>
          <w:color w:val="auto"/>
        </w:rPr>
        <w:t xml:space="preserve">alent </w:t>
      </w:r>
      <w:r w:rsidR="3E562ACC" w:rsidRPr="3B8EDB90">
        <w:rPr>
          <w:rFonts w:ascii="Calibri" w:eastAsia="Calibri" w:hAnsi="Calibri" w:cs="Calibri"/>
          <w:color w:val="auto"/>
        </w:rPr>
        <w:t xml:space="preserve">using </w:t>
      </w:r>
      <w:r w:rsidR="3E562ACC" w:rsidRPr="3B8EDB90">
        <w:rPr>
          <w:rFonts w:ascii="Calibri" w:eastAsia="Calibri" w:hAnsi="Calibri" w:cs="Calibri"/>
          <w:color w:val="auto"/>
          <w:lang w:val="en-GB"/>
        </w:rPr>
        <w:t xml:space="preserve">an 8-channel pipette to </w:t>
      </w:r>
      <w:r w:rsidR="6949A47B" w:rsidRPr="3B8EDB90">
        <w:rPr>
          <w:rFonts w:ascii="Calibri" w:eastAsia="Calibri" w:hAnsi="Calibri" w:cs="Calibri"/>
          <w:color w:val="auto"/>
          <w:lang w:val="en-GB"/>
        </w:rPr>
        <w:t xml:space="preserve">add </w:t>
      </w:r>
      <w:r w:rsidR="3E562ACC" w:rsidRPr="3B8EDB90">
        <w:rPr>
          <w:rFonts w:ascii="Calibri" w:eastAsia="Calibri" w:hAnsi="Calibri" w:cs="Calibri"/>
          <w:color w:val="auto"/>
          <w:lang w:val="en-GB"/>
        </w:rPr>
        <w:t>10 microliters of aluminum chloride solution, 10 microliters of sodium acetate solution, and 200 microliters of 80 percent methanol</w:t>
      </w:r>
      <w:r w:rsidR="21C21B4D" w:rsidRPr="3B8EDB90">
        <w:rPr>
          <w:rFonts w:ascii="Calibri" w:eastAsia="Calibri" w:hAnsi="Calibri" w:cs="Calibri"/>
          <w:color w:val="auto"/>
          <w:lang w:val="en-GB"/>
        </w:rPr>
        <w:t xml:space="preserve"> into each well</w:t>
      </w:r>
      <w:r w:rsidR="3E562ACC" w:rsidRPr="3B8EDB90">
        <w:rPr>
          <w:rFonts w:ascii="Calibri" w:eastAsia="Calibri" w:hAnsi="Calibri" w:cs="Calibri"/>
          <w:color w:val="auto"/>
          <w:lang w:val="en-GB"/>
        </w:rPr>
        <w:t>.</w:t>
      </w:r>
      <w:r>
        <w:br/>
      </w:r>
    </w:p>
    <w:p w14:paraId="180580B7" w14:textId="07E9A3B2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commentRangeStart w:id="1"/>
      <w:r w:rsidRPr="3B8EDB90">
        <w:rPr>
          <w:rFonts w:ascii="Calibri" w:eastAsia="Calibri" w:hAnsi="Calibri" w:cs="Calibri"/>
          <w:color w:val="7030A0"/>
          <w:lang w:val="en-GB"/>
        </w:rPr>
        <w:t xml:space="preserve">Shake the plate at intermediate intensity for 10 seconds and incubate it in the dark for 30 minutes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If shaking is unavailable, mix the wells manually with a micropipette before incubation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519D2F1E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commentRangeEnd w:id="1"/>
      <w:r w:rsidR="006A7ACE">
        <w:rPr>
          <w:rStyle w:val="CommentReference"/>
          <w:sz w:val="24"/>
          <w:szCs w:val="24"/>
        </w:rPr>
        <w:commentReference w:id="1"/>
      </w:r>
      <w:r>
        <w:br/>
      </w:r>
    </w:p>
    <w:p w14:paraId="7470F165" w14:textId="1491FF96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microplate on a shaker and then transferring it for dark incubation.</w:t>
      </w:r>
    </w:p>
    <w:p w14:paraId="5F524D78" w14:textId="18200C8A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mixing the wells manually with a micropipette.</w:t>
      </w:r>
      <w:r>
        <w:br/>
      </w:r>
    </w:p>
    <w:p w14:paraId="58B4AC89" w14:textId="1030DC65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Measure absorbance at 415 nanometers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Interpolate the sample absorbance values from the calibration curve and apply dilution, volumetric, and mass correction factors as needed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8E3471" w14:textId="749EE933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microplate into a reader for absorbance measurement at 415 nanometers.</w:t>
      </w:r>
    </w:p>
    <w:p w14:paraId="609AE1DD" w14:textId="7B57E0AB" w:rsidR="03A26700" w:rsidRDefault="03A26700" w:rsidP="00042F07">
      <w:pPr>
        <w:pStyle w:val="ListParagraph"/>
        <w:numPr>
          <w:ilvl w:val="2"/>
          <w:numId w:val="9"/>
        </w:numPr>
        <w:jc w:val="both"/>
      </w:pPr>
      <w:r w:rsidRPr="3B8EDB90">
        <w:rPr>
          <w:rFonts w:ascii="Calibri" w:eastAsia="Calibri" w:hAnsi="Calibri" w:cs="Calibri"/>
          <w:highlight w:val="yellow"/>
        </w:rPr>
        <w:t>SCREEN:</w:t>
      </w:r>
      <w:r w:rsidRPr="3B8EDB90">
        <w:rPr>
          <w:rFonts w:ascii="Calibri" w:eastAsia="Calibri" w:hAnsi="Calibri" w:cs="Calibri"/>
        </w:rPr>
        <w:t xml:space="preserve"> Show the absorbance data and the calibration curve used to interpolate sample values.</w:t>
      </w:r>
      <w:r>
        <w:br/>
      </w:r>
      <w:r>
        <w:br/>
      </w:r>
      <w:r w:rsidR="5FD37B76" w:rsidRPr="3B8EDB90">
        <w:rPr>
          <w:rFonts w:ascii="Calibri" w:eastAsia="Calibri" w:hAnsi="Calibri" w:cs="Calibri"/>
          <w:b/>
          <w:b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21">
        <w:r w:rsidR="5FD37B76" w:rsidRPr="3B8EDB90">
          <w:rPr>
            <w:rStyle w:val="Hyperlink"/>
            <w:rFonts w:ascii="Arial" w:eastAsia="Arial" w:hAnsi="Arial" w:cs="Arial"/>
            <w:b/>
            <w:bCs/>
            <w:color w:val="1155CC"/>
            <w:highlight w:val="yellow"/>
          </w:rPr>
          <w:t>https://review.jove.com/account/file-uploader?src=21396103</w:t>
        </w:r>
      </w:hyperlink>
      <w:r>
        <w:br/>
      </w:r>
    </w:p>
    <w:p w14:paraId="6588AD38" w14:textId="138E8246" w:rsidR="374E2E99" w:rsidRPr="008D7E09" w:rsidRDefault="719B2B6B" w:rsidP="00042F07">
      <w:pPr>
        <w:pStyle w:val="ListParagraph"/>
        <w:numPr>
          <w:ilvl w:val="0"/>
          <w:numId w:val="9"/>
        </w:numPr>
        <w:jc w:val="both"/>
        <w:rPr>
          <w:rFonts w:cstheme="minorBidi"/>
          <w:b/>
          <w:bCs/>
          <w:color w:val="auto"/>
        </w:rPr>
      </w:pPr>
      <w:r w:rsidRPr="008D7E09">
        <w:rPr>
          <w:b/>
          <w:bCs/>
          <w:color w:val="auto"/>
        </w:rPr>
        <w:lastRenderedPageBreak/>
        <w:t>Gallic Acid Standard Preparation and Total Phenolic Assay</w:t>
      </w:r>
    </w:p>
    <w:p w14:paraId="427B9BDE" w14:textId="60E27C8D" w:rsidR="3B8EDB90" w:rsidRDefault="3B8EDB90" w:rsidP="3B8EDB90">
      <w:pPr>
        <w:pStyle w:val="ListParagraph"/>
        <w:ind w:left="360"/>
        <w:jc w:val="both"/>
        <w:rPr>
          <w:color w:val="7030A0"/>
          <w:lang w:val="en-GB"/>
        </w:rPr>
      </w:pPr>
    </w:p>
    <w:p w14:paraId="4C919DD3" w14:textId="6BAEBFA8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Prepare gallic acid</w:t>
      </w:r>
      <w:r w:rsidR="3D969021" w:rsidRPr="3B8EDB90">
        <w:rPr>
          <w:rFonts w:ascii="Calibri" w:eastAsia="Calibri" w:hAnsi="Calibri" w:cs="Calibri"/>
          <w:color w:val="7030A0"/>
          <w:lang w:val="en-GB"/>
        </w:rPr>
        <w:t xml:space="preserve"> stock, working, and calibration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standard</w:t>
      </w:r>
      <w:r w:rsidR="10042AD5" w:rsidRPr="3B8EDB90">
        <w:rPr>
          <w:rFonts w:ascii="Calibri" w:eastAsia="Calibri" w:hAnsi="Calibri" w:cs="Calibri"/>
          <w:color w:val="7030A0"/>
          <w:lang w:val="en-GB"/>
        </w:rPr>
        <w:t xml:space="preserve"> solutions</w:t>
      </w:r>
      <w:r w:rsidR="3836AB26" w:rsidRPr="3B8EDB90">
        <w:rPr>
          <w:rFonts w:ascii="Calibri" w:eastAsia="Calibri" w:hAnsi="Calibri" w:cs="Calibri"/>
          <w:color w:val="7030A0"/>
          <w:lang w:val="en-GB"/>
        </w:rPr>
        <w:t xml:space="preserve"> in distilled water</w:t>
      </w:r>
      <w:r w:rsidR="10042AD5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5B249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5B2495" w:rsidRPr="00AD1A71">
        <w:rPr>
          <w:rFonts w:ascii="Calibri" w:eastAsia="Calibri" w:hAnsi="Calibri" w:cs="Calibri"/>
          <w:color w:val="7030A0"/>
          <w:lang w:val="en-GB"/>
        </w:rPr>
        <w:t>using the reagents as presented</w:t>
      </w:r>
      <w:r w:rsidR="005B2495">
        <w:rPr>
          <w:rFonts w:ascii="Calibri" w:eastAsia="Calibri" w:hAnsi="Calibri" w:cs="Calibri"/>
          <w:b/>
          <w:bCs/>
          <w:color w:val="7030A0"/>
          <w:lang w:val="en-GB"/>
        </w:rPr>
        <w:t xml:space="preserve"> [2]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3229C782" w14:textId="4ADC8D94" w:rsidR="005B2495" w:rsidRDefault="00AD1A7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</w:t>
      </w:r>
      <w:r w:rsidR="005B2495">
        <w:rPr>
          <w:rFonts w:ascii="Calibri" w:eastAsia="Calibri" w:hAnsi="Calibri" w:cs="Calibri"/>
        </w:rPr>
        <w:t xml:space="preserve">alent adding reagents in </w:t>
      </w:r>
      <w:r w:rsidR="00E92EC0">
        <w:rPr>
          <w:rFonts w:ascii="Calibri" w:eastAsia="Calibri" w:hAnsi="Calibri" w:cs="Calibri"/>
        </w:rPr>
        <w:t>clearly labeled tubes or flasks</w:t>
      </w:r>
      <w:r>
        <w:rPr>
          <w:rFonts w:ascii="Calibri" w:eastAsia="Calibri" w:hAnsi="Calibri" w:cs="Calibri"/>
        </w:rPr>
        <w:t>.</w:t>
      </w:r>
    </w:p>
    <w:p w14:paraId="56EC9A53" w14:textId="29FB8BAA" w:rsidR="455771A6" w:rsidRDefault="455771A6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TEXT ON A PLAIN BACKGROUND:</w:t>
      </w:r>
      <w:r>
        <w:br/>
      </w:r>
      <w:r w:rsidR="02E4C165" w:rsidRPr="00AD1A71">
        <w:rPr>
          <w:rFonts w:ascii="Calibri" w:eastAsia="Calibri" w:hAnsi="Calibri" w:cs="Calibri"/>
          <w:u w:val="single"/>
        </w:rPr>
        <w:t>S</w:t>
      </w:r>
      <w:r w:rsidR="760297C5" w:rsidRPr="00AD1A71">
        <w:rPr>
          <w:rFonts w:ascii="Calibri" w:eastAsia="Calibri" w:hAnsi="Calibri" w:cs="Calibri"/>
          <w:u w:val="single"/>
        </w:rPr>
        <w:t>tock solution:</w:t>
      </w:r>
      <w:r>
        <w:br/>
      </w:r>
      <w:r w:rsidR="5BA68373" w:rsidRPr="3B8EDB90">
        <w:rPr>
          <w:rFonts w:ascii="Calibri" w:eastAsia="Calibri" w:hAnsi="Calibri" w:cs="Calibri"/>
        </w:rPr>
        <w:t xml:space="preserve">-    </w:t>
      </w:r>
      <w:r w:rsidR="0411674E" w:rsidRPr="3B8EDB90">
        <w:rPr>
          <w:rFonts w:ascii="Calibri" w:eastAsia="Calibri" w:hAnsi="Calibri" w:cs="Calibri"/>
        </w:rPr>
        <w:t xml:space="preserve"> </w:t>
      </w:r>
      <w:r w:rsidR="7385CCC3" w:rsidRPr="3B8EDB90">
        <w:rPr>
          <w:rFonts w:ascii="Calibri" w:eastAsia="Calibri" w:hAnsi="Calibri" w:cs="Calibri"/>
        </w:rPr>
        <w:t xml:space="preserve">   </w:t>
      </w:r>
      <w:r w:rsidR="0DDFAB7E" w:rsidRPr="3B8EDB90">
        <w:rPr>
          <w:rFonts w:ascii="Calibri" w:eastAsia="Calibri" w:hAnsi="Calibri" w:cs="Calibri"/>
        </w:rPr>
        <w:t>Weigh ~0.0123 g gallic acid</w:t>
      </w:r>
      <w:r w:rsidR="3E5D08B4" w:rsidRPr="3B8EDB90">
        <w:rPr>
          <w:rFonts w:ascii="Calibri" w:eastAsia="Calibri" w:hAnsi="Calibri" w:cs="Calibri"/>
        </w:rPr>
        <w:t xml:space="preserve"> (98% pure)</w:t>
      </w:r>
    </w:p>
    <w:p w14:paraId="0AE5FDD4" w14:textId="227DA0B0" w:rsidR="0DDFAB7E" w:rsidRDefault="0DDFAB7E" w:rsidP="3B8EDB90">
      <w:pPr>
        <w:pStyle w:val="ListParagraph"/>
        <w:numPr>
          <w:ilvl w:val="0"/>
          <w:numId w:val="2"/>
        </w:numPr>
        <w:ind w:left="1620" w:firstLine="7"/>
        <w:rPr>
          <w:rFonts w:ascii="Calibri" w:eastAsia="Calibri" w:hAnsi="Calibri" w:cs="Calibri"/>
        </w:rPr>
      </w:pPr>
      <w:r>
        <w:t xml:space="preserve">Dissolve; make up to 10 mL </w:t>
      </w:r>
      <w:r>
        <w:br/>
      </w:r>
      <w:r w:rsidR="2148FF51" w:rsidRPr="00AD1A71">
        <w:rPr>
          <w:rFonts w:ascii="Calibri" w:eastAsia="Calibri" w:hAnsi="Calibri" w:cs="Calibri"/>
          <w:u w:val="single"/>
        </w:rPr>
        <w:t>W</w:t>
      </w:r>
      <w:r w:rsidR="1FB0D2A0" w:rsidRPr="00AD1A71">
        <w:rPr>
          <w:rFonts w:ascii="Calibri" w:eastAsia="Calibri" w:hAnsi="Calibri" w:cs="Calibri"/>
          <w:u w:val="single"/>
        </w:rPr>
        <w:t xml:space="preserve">orking </w:t>
      </w:r>
      <w:r w:rsidR="4F6A5261" w:rsidRPr="00AD1A71">
        <w:rPr>
          <w:rFonts w:ascii="Calibri" w:eastAsia="Calibri" w:hAnsi="Calibri" w:cs="Calibri"/>
          <w:u w:val="single"/>
        </w:rPr>
        <w:t xml:space="preserve"> solution:</w:t>
      </w:r>
    </w:p>
    <w:p w14:paraId="6835D115" w14:textId="111EA0D4" w:rsidR="0F921A79" w:rsidRDefault="0F921A79" w:rsidP="3B8EDB90">
      <w:pPr>
        <w:pStyle w:val="ListParagraph"/>
        <w:numPr>
          <w:ilvl w:val="0"/>
          <w:numId w:val="1"/>
        </w:numPr>
      </w:pPr>
      <w:r>
        <w:t xml:space="preserve">   </w:t>
      </w:r>
      <w:r w:rsidR="0DDFAB7E">
        <w:t xml:space="preserve">Dilute 1 mL stock to 10 mL </w:t>
      </w:r>
    </w:p>
    <w:p w14:paraId="2FE2C45E" w14:textId="05A8521D" w:rsidR="2D1E47EB" w:rsidRDefault="2D1E47EB" w:rsidP="3B8EDB90">
      <w:pPr>
        <w:pStyle w:val="ListParagraph"/>
        <w:ind w:left="1627"/>
      </w:pPr>
      <w:r w:rsidRPr="00AD1A71">
        <w:rPr>
          <w:u w:val="single"/>
        </w:rPr>
        <w:t>C</w:t>
      </w:r>
      <w:r w:rsidR="2C3B0DAC" w:rsidRPr="00AD1A71">
        <w:rPr>
          <w:u w:val="single"/>
        </w:rPr>
        <w:t>alibration standards</w:t>
      </w:r>
      <w:r w:rsidR="174E0174" w:rsidRPr="00AD1A71">
        <w:rPr>
          <w:u w:val="single"/>
        </w:rPr>
        <w:t xml:space="preserve"> </w:t>
      </w:r>
      <w:r w:rsidR="4315850A" w:rsidRPr="00AD1A71">
        <w:rPr>
          <w:u w:val="single"/>
        </w:rPr>
        <w:t>(µg/mL gallic acid)</w:t>
      </w:r>
      <w:r w:rsidR="2C3B0DAC" w:rsidRPr="00AD1A71">
        <w:rPr>
          <w:u w:val="single"/>
        </w:rPr>
        <w:t>:</w:t>
      </w:r>
      <w:r w:rsidR="2C3B0DAC">
        <w:t xml:space="preserve">  </w:t>
      </w:r>
      <w:r>
        <w:br/>
      </w:r>
      <w:r w:rsidR="73238780" w:rsidRPr="3B8EDB90">
        <w:t xml:space="preserve">-         </w:t>
      </w:r>
      <w:r w:rsidR="78B884C5" w:rsidRPr="3B8EDB90">
        <w:t>0 (blank), 24, 48, 72, 96</w:t>
      </w:r>
      <w:r w:rsidR="5F0A635E" w:rsidRPr="3B8EDB90">
        <w:t>, 120</w:t>
      </w:r>
    </w:p>
    <w:p w14:paraId="65DB9926" w14:textId="076F0E3E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CFF5115" w14:textId="304565A8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Prepare the Folin</w:t>
      </w:r>
      <w:r w:rsidR="2138B5A1" w:rsidRPr="3B8EDB90">
        <w:rPr>
          <w:rFonts w:ascii="Calibri" w:eastAsia="Calibri" w:hAnsi="Calibri" w:cs="Calibri"/>
          <w:color w:val="7030A0"/>
          <w:lang w:val="en-GB"/>
        </w:rPr>
        <w:t xml:space="preserve"> - 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Ciocalteu working reagent by diluting the commercial reagent 1 to 14 with distilled water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A86288" w:rsidRPr="3B8EDB9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D62BCC" w:rsidRPr="00D62BCC">
        <w:rPr>
          <w:rFonts w:ascii="Calibri" w:eastAsia="Calibri" w:hAnsi="Calibri" w:cs="Calibri"/>
          <w:color w:val="7030A0"/>
        </w:rPr>
        <w:t xml:space="preserve">Pipette 30 microliters of each sample, standard, or blank into a 96-well plate according to the layout, ensuring </w:t>
      </w:r>
      <w:r w:rsidR="00D62BCC">
        <w:rPr>
          <w:rFonts w:ascii="Calibri" w:eastAsia="Calibri" w:hAnsi="Calibri" w:cs="Calibri"/>
          <w:color w:val="7030A0"/>
        </w:rPr>
        <w:t>3</w:t>
      </w:r>
      <w:r w:rsidR="00D62BCC" w:rsidRPr="00D62BCC">
        <w:rPr>
          <w:rFonts w:ascii="Calibri" w:eastAsia="Calibri" w:hAnsi="Calibri" w:cs="Calibri"/>
          <w:color w:val="7030A0"/>
        </w:rPr>
        <w:t xml:space="preserve"> replicates per sample</w:t>
      </w:r>
      <w:r w:rsidR="00D62BCC">
        <w:rPr>
          <w:rFonts w:ascii="Calibri" w:eastAsia="Calibri" w:hAnsi="Calibri" w:cs="Calibri"/>
          <w:color w:val="7030A0"/>
        </w:rPr>
        <w:t xml:space="preserve"> </w:t>
      </w:r>
      <w:r w:rsidR="4BAAF42B" w:rsidRPr="3B8EDB90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A7105EC" w:rsidRPr="3B8EDB90">
        <w:rPr>
          <w:rFonts w:ascii="Calibri" w:eastAsia="Calibri" w:hAnsi="Calibri" w:cs="Calibri"/>
          <w:color w:val="7030A0"/>
          <w:lang w:val="en-GB"/>
        </w:rPr>
        <w:t>Use a multichannel pipette to a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dd 215 microliters of Folin–Ciocalteu working reagent to each well </w:t>
      </w:r>
      <w:r w:rsidR="098B1C9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D1658E" w:rsidRPr="3B8EDB9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98B1C9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1DC6858" w14:textId="2EB28CC7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>Talent diluting the commercial Folin–Ciocalteu reagent with distilled water</w:t>
      </w:r>
      <w:r w:rsidRPr="3B8EDB90">
        <w:rPr>
          <w:rFonts w:ascii="Calibri" w:eastAsia="Calibri" w:hAnsi="Calibri" w:cs="Calibri"/>
          <w:color w:val="auto"/>
        </w:rPr>
        <w:t>.</w:t>
      </w:r>
    </w:p>
    <w:p w14:paraId="1E0818CF" w14:textId="495070CD" w:rsidR="4A9A06E8" w:rsidRDefault="4A9A06E8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t>Shot of the t</w:t>
      </w:r>
      <w:r w:rsidR="03A26700" w:rsidRPr="3B8EDB90">
        <w:rPr>
          <w:rFonts w:ascii="Calibri" w:eastAsia="Calibri" w:hAnsi="Calibri" w:cs="Calibri"/>
          <w:color w:val="auto"/>
        </w:rPr>
        <w:t xml:space="preserve">alent loading 30 </w:t>
      </w:r>
      <w:r w:rsidR="22847A35" w:rsidRPr="3B8EDB90">
        <w:rPr>
          <w:rFonts w:ascii="Calibri" w:eastAsia="Calibri" w:hAnsi="Calibri" w:cs="Calibri"/>
          <w:color w:val="auto"/>
        </w:rPr>
        <w:t>µL</w:t>
      </w:r>
      <w:r w:rsidR="03A26700" w:rsidRPr="3B8EDB90">
        <w:rPr>
          <w:rFonts w:ascii="Calibri" w:eastAsia="Calibri" w:hAnsi="Calibri" w:cs="Calibri"/>
          <w:color w:val="auto"/>
        </w:rPr>
        <w:t xml:space="preserve"> of each sample, standard, or blank into the 96-well microplate</w:t>
      </w:r>
      <w:r w:rsidR="0032443E">
        <w:rPr>
          <w:rFonts w:ascii="Calibri" w:eastAsia="Calibri" w:hAnsi="Calibri" w:cs="Calibri"/>
          <w:color w:val="auto"/>
        </w:rPr>
        <w:t>.</w:t>
      </w:r>
      <w:r w:rsidR="791CB4A3" w:rsidRPr="3B8EDB90">
        <w:rPr>
          <w:rFonts w:ascii="Calibri" w:eastAsia="Calibri" w:hAnsi="Calibri" w:cs="Calibri"/>
          <w:color w:val="auto"/>
        </w:rPr>
        <w:t xml:space="preserve"> </w:t>
      </w:r>
      <w:r w:rsidR="7FABE329" w:rsidRPr="3B8EDB90">
        <w:rPr>
          <w:rFonts w:ascii="Calibri" w:eastAsia="Calibri" w:hAnsi="Calibri" w:cs="Calibri"/>
          <w:i/>
          <w:iCs/>
          <w:color w:val="180AD1"/>
          <w:lang w:val="en-GB"/>
        </w:rPr>
        <w:t xml:space="preserve">Video editor: Please 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 xml:space="preserve">add </w:t>
      </w:r>
      <w:r w:rsidR="00C9673C">
        <w:rPr>
          <w:rFonts w:ascii="Calibri" w:eastAsia="Calibri" w:hAnsi="Calibri" w:cs="Calibri"/>
          <w:i/>
          <w:iCs/>
          <w:color w:val="180AD1"/>
        </w:rPr>
        <w:t xml:space="preserve">LAB MEDIA - 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 xml:space="preserve">Figure </w:t>
      </w:r>
      <w:r w:rsidR="3162F5DF" w:rsidRPr="3B8EDB90">
        <w:rPr>
          <w:rFonts w:ascii="Calibri" w:eastAsia="Calibri" w:hAnsi="Calibri" w:cs="Calibri"/>
          <w:i/>
          <w:iCs/>
          <w:color w:val="180AD1"/>
        </w:rPr>
        <w:t>3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>(</w:t>
      </w:r>
      <w:r w:rsidR="4557C8FC" w:rsidRPr="3B8EDB90">
        <w:rPr>
          <w:rFonts w:ascii="Calibri" w:eastAsia="Calibri" w:hAnsi="Calibri" w:cs="Calibri"/>
          <w:i/>
          <w:iCs/>
          <w:color w:val="180AD1"/>
        </w:rPr>
        <w:t>a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>) as an inset</w:t>
      </w:r>
      <w:r w:rsidR="7FCDB298" w:rsidRPr="3B8EDB90">
        <w:rPr>
          <w:rFonts w:ascii="Calibri" w:eastAsia="Calibri" w:hAnsi="Calibri" w:cs="Calibri"/>
          <w:i/>
          <w:iCs/>
          <w:color w:val="180AD1"/>
        </w:rPr>
        <w:t>.</w:t>
      </w:r>
    </w:p>
    <w:p w14:paraId="60E59E57" w14:textId="6AC2DCEB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t xml:space="preserve">Talent adding Folin–Ciocalteu working reagent to each well </w:t>
      </w:r>
      <w:r w:rsidRPr="3B8EDB90">
        <w:rPr>
          <w:rFonts w:ascii="Calibri" w:eastAsia="Calibri" w:hAnsi="Calibri" w:cs="Calibri"/>
        </w:rPr>
        <w:t>with a multichannel pipette</w:t>
      </w:r>
      <w:r w:rsidR="1578BA77" w:rsidRPr="3B8EDB90">
        <w:rPr>
          <w:rFonts w:ascii="Calibri" w:eastAsia="Calibri" w:hAnsi="Calibri" w:cs="Calibri"/>
        </w:rPr>
        <w:t>.</w:t>
      </w:r>
      <w:r>
        <w:br/>
      </w:r>
    </w:p>
    <w:p w14:paraId="6FFA9B1D" w14:textId="0482FDC3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Add 50 microliters of 20 percent sodium carbonate solution to each well and mix thoroughly </w:t>
      </w:r>
      <w:r w:rsidR="008D7E09">
        <w:rPr>
          <w:rFonts w:ascii="Calibri" w:eastAsia="Calibri" w:hAnsi="Calibri" w:cs="Calibri"/>
          <w:color w:val="7030A0"/>
          <w:lang w:val="en-GB"/>
        </w:rPr>
        <w:t>using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a micropipette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140CF979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2F1AA8">
        <w:rPr>
          <w:rFonts w:ascii="Calibri" w:eastAsia="Calibri" w:hAnsi="Calibri" w:cs="Calibri"/>
          <w:color w:val="7030A0"/>
          <w:lang w:val="en-GB"/>
        </w:rPr>
        <w:t>After i</w:t>
      </w:r>
      <w:r w:rsidR="002F1AA8" w:rsidRPr="002F1AA8">
        <w:rPr>
          <w:rFonts w:ascii="Calibri" w:eastAsia="Calibri" w:hAnsi="Calibri" w:cs="Calibri"/>
          <w:color w:val="7030A0"/>
          <w:lang w:val="en-GB"/>
        </w:rPr>
        <w:t>ncubat</w:t>
      </w:r>
      <w:r w:rsidR="002F1AA8">
        <w:rPr>
          <w:rFonts w:ascii="Calibri" w:eastAsia="Calibri" w:hAnsi="Calibri" w:cs="Calibri"/>
          <w:color w:val="7030A0"/>
          <w:lang w:val="en-GB"/>
        </w:rPr>
        <w:t>ion</w:t>
      </w:r>
      <w:r w:rsidR="002F1AA8" w:rsidRPr="002F1AA8">
        <w:rPr>
          <w:rFonts w:ascii="Calibri" w:eastAsia="Calibri" w:hAnsi="Calibri" w:cs="Calibri"/>
          <w:color w:val="7030A0"/>
          <w:lang w:val="en-GB"/>
        </w:rPr>
        <w:t xml:space="preserve"> at 40 °C for 20 min with agitation</w:t>
      </w:r>
      <w:r w:rsidR="002F1AA8">
        <w:rPr>
          <w:rFonts w:ascii="Calibri" w:eastAsia="Calibri" w:hAnsi="Calibri" w:cs="Calibri"/>
          <w:color w:val="7030A0"/>
          <w:lang w:val="en-GB"/>
        </w:rPr>
        <w:t>, u</w:t>
      </w:r>
      <w:r w:rsidR="004015A4">
        <w:rPr>
          <w:rFonts w:ascii="Calibri" w:eastAsia="Calibri" w:hAnsi="Calibri" w:cs="Calibri"/>
          <w:color w:val="7030A0"/>
          <w:lang w:val="en-GB"/>
        </w:rPr>
        <w:t>se a plate reader to m</w:t>
      </w:r>
      <w:r w:rsidR="5D27BF1C" w:rsidRPr="3B8EDB90">
        <w:rPr>
          <w:rFonts w:ascii="Calibri" w:eastAsia="Calibri" w:hAnsi="Calibri" w:cs="Calibri"/>
          <w:color w:val="7030A0"/>
          <w:lang w:val="en-GB"/>
        </w:rPr>
        <w:t xml:space="preserve">easure </w:t>
      </w:r>
      <w:r w:rsidR="004015A4">
        <w:rPr>
          <w:rFonts w:ascii="Calibri" w:eastAsia="Calibri" w:hAnsi="Calibri" w:cs="Calibri"/>
          <w:color w:val="7030A0"/>
          <w:lang w:val="en-GB"/>
        </w:rPr>
        <w:t xml:space="preserve">the </w:t>
      </w:r>
      <w:r w:rsidR="5D27BF1C" w:rsidRPr="3B8EDB90">
        <w:rPr>
          <w:rFonts w:ascii="Calibri" w:eastAsia="Calibri" w:hAnsi="Calibri" w:cs="Calibri"/>
          <w:color w:val="7030A0"/>
          <w:lang w:val="en-GB"/>
        </w:rPr>
        <w:t xml:space="preserve">absorbance at 755 nanometers </w:t>
      </w:r>
      <w:r w:rsidR="5D27BF1C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D27BF1C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561F3FF" w14:textId="608639DA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</w:t>
      </w:r>
      <w:r w:rsidR="744205FF" w:rsidRPr="3B8EDB90">
        <w:rPr>
          <w:rFonts w:ascii="Calibri" w:eastAsia="Calibri" w:hAnsi="Calibri" w:cs="Calibri"/>
        </w:rPr>
        <w:t xml:space="preserve"> 5</w:t>
      </w:r>
      <w:r w:rsidR="744205FF" w:rsidRPr="3B8EDB90">
        <w:rPr>
          <w:rFonts w:ascii="Calibri" w:eastAsia="Calibri" w:hAnsi="Calibri" w:cs="Calibri"/>
          <w:color w:val="auto"/>
        </w:rPr>
        <w:t>0 µL of</w:t>
      </w:r>
      <w:r w:rsidRPr="3B8EDB90">
        <w:rPr>
          <w:rFonts w:ascii="Calibri" w:eastAsia="Calibri" w:hAnsi="Calibri" w:cs="Calibri"/>
        </w:rPr>
        <w:t xml:space="preserve"> 20 </w:t>
      </w:r>
      <w:r w:rsidR="3FACBEC8" w:rsidRPr="3B8EDB90">
        <w:rPr>
          <w:rFonts w:ascii="Calibri" w:eastAsia="Calibri" w:hAnsi="Calibri" w:cs="Calibri"/>
        </w:rPr>
        <w:t>%</w:t>
      </w:r>
      <w:r w:rsidRPr="3B8EDB90">
        <w:rPr>
          <w:rFonts w:ascii="Calibri" w:eastAsia="Calibri" w:hAnsi="Calibri" w:cs="Calibri"/>
        </w:rPr>
        <w:t xml:space="preserve"> sodium carbonate solution to each well and mixing with a micropipette.</w:t>
      </w:r>
      <w:r w:rsidR="0D045318" w:rsidRPr="3B8EDB90">
        <w:rPr>
          <w:rFonts w:ascii="Calibri" w:eastAsia="Calibri" w:hAnsi="Calibri" w:cs="Calibri"/>
        </w:rPr>
        <w:t xml:space="preserve"> </w:t>
      </w:r>
    </w:p>
    <w:p w14:paraId="4CEA5736" w14:textId="3EEBBDE3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microplate into a reader for absorbance measurement at 755 nanometers.</w:t>
      </w:r>
      <w:r>
        <w:br/>
      </w:r>
      <w:r>
        <w:br/>
      </w:r>
    </w:p>
    <w:p w14:paraId="33280A7C" w14:textId="7990869E" w:rsidR="09FDC2C9" w:rsidRPr="008D7E09" w:rsidRDefault="63D63C60" w:rsidP="00042F07">
      <w:pPr>
        <w:pStyle w:val="ListParagraph"/>
        <w:numPr>
          <w:ilvl w:val="0"/>
          <w:numId w:val="9"/>
        </w:numPr>
        <w:jc w:val="both"/>
        <w:rPr>
          <w:b/>
          <w:bCs/>
          <w:color w:val="auto"/>
          <w:lang w:val="en-GB"/>
        </w:rPr>
      </w:pPr>
      <w:r w:rsidRPr="008D7E09">
        <w:rPr>
          <w:b/>
          <w:bCs/>
          <w:color w:val="auto"/>
          <w:lang w:val="en-GB"/>
        </w:rPr>
        <w:t xml:space="preserve">Standard </w:t>
      </w:r>
      <w:r w:rsidR="3C9CA33A" w:rsidRPr="008D7E09">
        <w:rPr>
          <w:b/>
          <w:bCs/>
          <w:color w:val="auto"/>
          <w:lang w:val="en-GB"/>
        </w:rPr>
        <w:t>Preparation</w:t>
      </w:r>
      <w:r w:rsidRPr="008D7E09">
        <w:rPr>
          <w:b/>
          <w:bCs/>
          <w:color w:val="auto"/>
          <w:lang w:val="en-GB"/>
        </w:rPr>
        <w:t xml:space="preserve"> and </w:t>
      </w:r>
      <w:r w:rsidR="7429CB3F" w:rsidRPr="008D7E09">
        <w:rPr>
          <w:b/>
          <w:bCs/>
          <w:color w:val="auto"/>
          <w:lang w:val="en-GB"/>
        </w:rPr>
        <w:t>High-Performance</w:t>
      </w:r>
      <w:r w:rsidRPr="008D7E09">
        <w:rPr>
          <w:b/>
          <w:bCs/>
          <w:color w:val="auto"/>
          <w:lang w:val="en-GB"/>
        </w:rPr>
        <w:t xml:space="preserve"> TLC Analysis</w:t>
      </w:r>
    </w:p>
    <w:p w14:paraId="415E066C" w14:textId="2DE4322F" w:rsidR="09FDC2C9" w:rsidRDefault="09FDC2C9" w:rsidP="71970ECA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  <w:r>
        <w:br/>
      </w:r>
    </w:p>
    <w:p w14:paraId="4771AA98" w14:textId="448E55DE" w:rsidR="404B9F4B" w:rsidRDefault="404B9F4B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For standard curves, </w:t>
      </w:r>
      <w:r w:rsidR="4D9E6835" w:rsidRPr="3B8EDB90">
        <w:rPr>
          <w:rFonts w:ascii="Calibri" w:eastAsia="Calibri" w:hAnsi="Calibri" w:cs="Calibri"/>
          <w:color w:val="7030A0"/>
          <w:lang w:val="en-GB"/>
        </w:rPr>
        <w:t>p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repare stock solutions of quercetin and gallic acid at 100 micrograms per milliliter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 Apply gallic acid to 6 lanes at</w:t>
      </w:r>
      <w:r w:rsidR="66F38716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volumes of 2, 4, 6, 8, 10, and 12 microliters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41E9CAC2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258A16D8" w:rsidRPr="3B8EDB90">
        <w:rPr>
          <w:rFonts w:ascii="Calibri" w:eastAsia="Calibri" w:hAnsi="Calibri" w:cs="Calibri"/>
          <w:color w:val="7030A0"/>
          <w:lang w:val="en-GB"/>
        </w:rPr>
        <w:t xml:space="preserve">Apply 5 microliters of gallic acid and 5 microliters of quercetin </w:t>
      </w:r>
      <w:r w:rsidR="258A16D8" w:rsidRPr="3B8EDB90">
        <w:rPr>
          <w:rFonts w:ascii="Calibri" w:eastAsia="Calibri" w:hAnsi="Calibri" w:cs="Calibri"/>
          <w:color w:val="7030A0"/>
          <w:lang w:val="en-GB"/>
        </w:rPr>
        <w:lastRenderedPageBreak/>
        <w:t>individually to separate lanes</w:t>
      </w:r>
      <w:r w:rsidR="75277C99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266FA6C4" w:rsidRPr="3B8EDB90">
        <w:rPr>
          <w:rFonts w:ascii="Calibri" w:eastAsia="Calibri" w:hAnsi="Calibri" w:cs="Calibri"/>
          <w:color w:val="7030A0"/>
          <w:lang w:val="en-GB"/>
        </w:rPr>
        <w:t xml:space="preserve">for identification </w:t>
      </w:r>
      <w:r w:rsidR="258A16D8" w:rsidRPr="3B8EDB9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8A16D8" w:rsidRPr="3B8EDB90">
        <w:rPr>
          <w:rFonts w:ascii="Calibri" w:eastAsia="Calibri" w:hAnsi="Calibri" w:cs="Calibri"/>
          <w:color w:val="7030A0"/>
          <w:lang w:val="en-GB"/>
        </w:rPr>
        <w:t>.</w:t>
      </w:r>
      <w:r w:rsidR="00000557">
        <w:rPr>
          <w:rFonts w:ascii="Calibri" w:eastAsia="Calibri" w:hAnsi="Calibri" w:cs="Calibri"/>
          <w:color w:val="7030A0"/>
          <w:lang w:val="en-GB"/>
        </w:rPr>
        <w:br/>
      </w:r>
    </w:p>
    <w:p w14:paraId="616EA0EA" w14:textId="049DC9DB" w:rsidR="3D51674C" w:rsidRDefault="3D51674C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Shot of the clearly labelled</w:t>
      </w:r>
      <w:r w:rsidR="03A26700" w:rsidRPr="3B8EDB90">
        <w:rPr>
          <w:rFonts w:ascii="Calibri" w:eastAsia="Calibri" w:hAnsi="Calibri" w:cs="Calibri"/>
        </w:rPr>
        <w:t xml:space="preserve"> quercetin and gallic acid stock solutions</w:t>
      </w:r>
      <w:r w:rsidR="286FF3DD" w:rsidRPr="3B8EDB90">
        <w:rPr>
          <w:rFonts w:ascii="Calibri" w:eastAsia="Calibri" w:hAnsi="Calibri" w:cs="Calibri"/>
        </w:rPr>
        <w:t>.</w:t>
      </w:r>
      <w:r w:rsidR="03A26700" w:rsidRPr="3B8EDB90">
        <w:rPr>
          <w:rFonts w:ascii="Calibri" w:eastAsia="Calibri" w:hAnsi="Calibri" w:cs="Calibri"/>
        </w:rPr>
        <w:t xml:space="preserve"> </w:t>
      </w:r>
    </w:p>
    <w:p w14:paraId="418A7420" w14:textId="5510FE12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applying gallic acid to 6 lanes at the specified volumes.</w:t>
      </w:r>
    </w:p>
    <w:p w14:paraId="2F4C5C82" w14:textId="4078E7B9" w:rsidR="7B9D77C2" w:rsidRDefault="7B9D77C2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applying gallic acid and quercetin individually to separate lanes.</w:t>
      </w:r>
      <w:r>
        <w:br/>
      </w:r>
    </w:p>
    <w:p w14:paraId="07CDB474" w14:textId="56B6D1B1" w:rsidR="078EC3E2" w:rsidRDefault="078EC3E2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For thin layer chromatography or TLC </w:t>
      </w:r>
      <w:r w:rsidRPr="3B8EDB90">
        <w:rPr>
          <w:rFonts w:ascii="Calibri" w:eastAsia="Calibri" w:hAnsi="Calibri" w:cs="Calibri"/>
          <w:i/>
          <w:iCs/>
          <w:color w:val="FF0000"/>
          <w:lang w:val="en-GB"/>
        </w:rPr>
        <w:t>(T-L-C)</w:t>
      </w:r>
      <w:r w:rsidRPr="3B8EDB90">
        <w:rPr>
          <w:rFonts w:ascii="Calibri" w:eastAsia="Calibri" w:hAnsi="Calibri" w:cs="Calibri"/>
          <w:color w:val="7030A0"/>
          <w:lang w:val="en-GB"/>
        </w:rPr>
        <w:t>, u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se a 10 by 20 centimeter</w:t>
      </w:r>
      <w:r w:rsidR="00A84DD0">
        <w:rPr>
          <w:rFonts w:ascii="Calibri" w:eastAsia="Calibri" w:hAnsi="Calibri" w:cs="Calibri"/>
          <w:color w:val="7030A0"/>
          <w:lang w:val="en-GB"/>
        </w:rPr>
        <w:t xml:space="preserve"> </w:t>
      </w:r>
      <w:r w:rsidR="00A84DD0" w:rsidRPr="00A84DD0">
        <w:rPr>
          <w:rFonts w:ascii="Calibri" w:eastAsia="Calibri" w:hAnsi="Calibri" w:cs="Calibri"/>
          <w:color w:val="7030A0"/>
          <w:lang w:val="en-GB"/>
        </w:rPr>
        <w:t xml:space="preserve">silica gel 60 F₂₅₄ </w:t>
      </w:r>
      <w:r w:rsidR="003C2AEE" w:rsidRPr="003C2AEE">
        <w:rPr>
          <w:rFonts w:ascii="Calibri" w:eastAsia="Calibri" w:hAnsi="Calibri" w:cs="Calibri"/>
          <w:i/>
          <w:iCs/>
          <w:color w:val="EE0000"/>
          <w:lang w:val="en-GB"/>
        </w:rPr>
        <w:t>(</w:t>
      </w:r>
      <w:r w:rsidR="003C2AEE" w:rsidRPr="003C2AEE">
        <w:rPr>
          <w:rFonts w:ascii="Calibri" w:eastAsia="Calibri" w:hAnsi="Calibri" w:cs="Calibri"/>
          <w:i/>
          <w:iCs/>
          <w:color w:val="EE0000"/>
        </w:rPr>
        <w:t>sixty F two fifty-four</w:t>
      </w:r>
      <w:r w:rsidR="003C2AEE" w:rsidRPr="003C2AEE">
        <w:rPr>
          <w:rFonts w:ascii="Calibri" w:eastAsia="Calibri" w:hAnsi="Calibri" w:cs="Calibri"/>
          <w:i/>
          <w:iCs/>
          <w:color w:val="EE0000"/>
          <w:lang w:val="en-GB"/>
        </w:rPr>
        <w:t>)</w:t>
      </w:r>
      <w:r w:rsidR="003C2AEE" w:rsidRPr="003C2AEE">
        <w:rPr>
          <w:rFonts w:ascii="Calibri" w:eastAsia="Calibri" w:hAnsi="Calibri" w:cs="Calibri"/>
          <w:color w:val="EE0000"/>
          <w:lang w:val="en-GB"/>
        </w:rPr>
        <w:t xml:space="preserve"> </w:t>
      </w:r>
      <w:r w:rsidR="00A84DD0" w:rsidRPr="00A84DD0">
        <w:rPr>
          <w:rFonts w:ascii="Calibri" w:eastAsia="Calibri" w:hAnsi="Calibri" w:cs="Calibri"/>
          <w:color w:val="7030A0"/>
          <w:lang w:val="en-GB"/>
        </w:rPr>
        <w:t>aluminum-backed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2C7A3037" w:rsidRPr="3B8EDB90">
        <w:rPr>
          <w:rFonts w:ascii="Calibri" w:eastAsia="Calibri" w:hAnsi="Calibri" w:cs="Calibri"/>
          <w:color w:val="7030A0"/>
          <w:lang w:val="en-GB"/>
        </w:rPr>
        <w:t xml:space="preserve">TLC plate </w:t>
      </w:r>
      <w:r w:rsidR="140812DB" w:rsidRPr="3B8EDB90">
        <w:rPr>
          <w:rFonts w:ascii="Calibri" w:eastAsia="Calibri" w:hAnsi="Calibri" w:cs="Calibri"/>
          <w:color w:val="7030A0"/>
          <w:lang w:val="en-GB"/>
        </w:rPr>
        <w:t>a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s the stationary phase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D81BB9A" w:rsidRPr="3B8EDB9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00C9673C">
        <w:rPr>
          <w:rFonts w:ascii="Calibri" w:eastAsia="Calibri" w:hAnsi="Calibri" w:cs="Calibri"/>
          <w:color w:val="7030A0"/>
          <w:lang w:val="en-GB"/>
        </w:rPr>
        <w:t xml:space="preserve"> </w:t>
      </w:r>
      <w:r w:rsidR="0F52C3E6" w:rsidRPr="3B8EDB90">
        <w:rPr>
          <w:rFonts w:ascii="Calibri" w:eastAsia="Calibri" w:hAnsi="Calibri" w:cs="Calibri"/>
          <w:color w:val="7030A0"/>
          <w:lang w:val="en-GB"/>
        </w:rPr>
        <w:t xml:space="preserve">Set the application parameters to a Y position of 7.0 millimeters, a band length of 6.0 millimeters, a first X position of 14.0 millimeters, and a distance between tracks of 9.4 millimeters 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D25B54E" w:rsidRPr="3B8EDB9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52C3E6" w:rsidRPr="3B8EDB90">
        <w:rPr>
          <w:rFonts w:ascii="Calibri" w:eastAsia="Calibri" w:hAnsi="Calibri" w:cs="Calibri"/>
          <w:color w:val="7030A0"/>
          <w:lang w:val="en-GB"/>
        </w:rPr>
        <w:t xml:space="preserve">. Apply 10 microliters of each extract per band using nitrogen as the spraying gas 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7AAC" w:rsidRPr="3B8EDB9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52C3E6" w:rsidRPr="3B8EDB90">
        <w:rPr>
          <w:rFonts w:ascii="Calibri" w:eastAsia="Calibri" w:hAnsi="Calibri" w:cs="Calibri"/>
          <w:color w:val="7030A0"/>
          <w:lang w:val="en-GB"/>
        </w:rPr>
        <w:t xml:space="preserve">. Set the solvent front distance to 70 millimeters 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6EE45B6" w:rsidRPr="3B8EDB90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F00006A" w:rsidRPr="3B8EDB9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br/>
      </w:r>
    </w:p>
    <w:p w14:paraId="02B01800" w14:textId="51BC11B5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>Shot of the silica gel 60 F</w:t>
      </w:r>
      <w:r w:rsidRPr="00937DA3">
        <w:rPr>
          <w:rFonts w:ascii="Calibri" w:eastAsia="Calibri" w:hAnsi="Calibri" w:cs="Calibri"/>
          <w:vertAlign w:val="subscript"/>
        </w:rPr>
        <w:t>254</w:t>
      </w:r>
      <w:r w:rsidRPr="3B8EDB90">
        <w:rPr>
          <w:rFonts w:ascii="Calibri" w:eastAsia="Calibri" w:hAnsi="Calibri" w:cs="Calibri"/>
        </w:rPr>
        <w:t xml:space="preserve"> aluminum-backed thin-layer chromatography </w:t>
      </w:r>
      <w:r w:rsidRPr="00C9673C">
        <w:rPr>
          <w:rFonts w:ascii="Calibri" w:eastAsia="Calibri" w:hAnsi="Calibri" w:cs="Calibri"/>
        </w:rPr>
        <w:t>plate.</w:t>
      </w:r>
      <w:r w:rsidR="499703DA" w:rsidRPr="00C9673C">
        <w:rPr>
          <w:rFonts w:ascii="Calibri" w:eastAsia="Calibri" w:hAnsi="Calibri" w:cs="Calibri"/>
        </w:rPr>
        <w:t xml:space="preserve"> </w:t>
      </w:r>
    </w:p>
    <w:p w14:paraId="5D5FD450" w14:textId="26B2E5FA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highlight w:val="yellow"/>
        </w:rPr>
        <w:t>SCREEN:</w:t>
      </w:r>
      <w:r w:rsidRPr="3B8EDB90">
        <w:rPr>
          <w:rFonts w:ascii="Calibri" w:eastAsia="Calibri" w:hAnsi="Calibri" w:cs="Calibri"/>
        </w:rPr>
        <w:t xml:space="preserve"> </w:t>
      </w:r>
      <w:r w:rsidR="00885DDD">
        <w:rPr>
          <w:rFonts w:ascii="Calibri" w:eastAsia="Calibri" w:hAnsi="Calibri" w:cs="Calibri"/>
        </w:rPr>
        <w:t>Display</w:t>
      </w:r>
      <w:r w:rsidRPr="3B8EDB90">
        <w:rPr>
          <w:rFonts w:ascii="Calibri" w:eastAsia="Calibri" w:hAnsi="Calibri" w:cs="Calibri"/>
        </w:rPr>
        <w:t xml:space="preserve"> the application parameter settings with Y position 7.0 millimeters, band length 6.0 millimeters, first X position 14.0 millimeters, and </w:t>
      </w:r>
      <w:r w:rsidRPr="00C9673C">
        <w:rPr>
          <w:rFonts w:ascii="Calibri" w:eastAsia="Calibri" w:hAnsi="Calibri" w:cs="Calibri"/>
        </w:rPr>
        <w:t>distance between tracks 9.4 millimeters.</w:t>
      </w:r>
    </w:p>
    <w:p w14:paraId="5F421559" w14:textId="5E012005" w:rsidR="03A26700" w:rsidRPr="00C9673C" w:rsidRDefault="00C14719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C14719">
        <w:rPr>
          <w:rFonts w:ascii="Calibri" w:eastAsia="Calibri" w:hAnsi="Calibri" w:cs="Calibri"/>
          <w:highlight w:val="yellow"/>
        </w:rPr>
        <w:t>SCREEN:</w:t>
      </w:r>
      <w:r>
        <w:rPr>
          <w:rFonts w:ascii="Calibri" w:eastAsia="Calibri" w:hAnsi="Calibri" w:cs="Calibri"/>
        </w:rPr>
        <w:t xml:space="preserve"> </w:t>
      </w:r>
      <w:r w:rsidR="03A26700" w:rsidRPr="00C9673C">
        <w:rPr>
          <w:rFonts w:ascii="Calibri" w:eastAsia="Calibri" w:hAnsi="Calibri" w:cs="Calibri"/>
        </w:rPr>
        <w:t>10 microliters of each extract</w:t>
      </w:r>
      <w:r w:rsidR="00885DDD">
        <w:rPr>
          <w:rFonts w:ascii="Calibri" w:eastAsia="Calibri" w:hAnsi="Calibri" w:cs="Calibri"/>
        </w:rPr>
        <w:t xml:space="preserve"> is being applied</w:t>
      </w:r>
      <w:r w:rsidR="03A26700" w:rsidRPr="00C9673C">
        <w:rPr>
          <w:rFonts w:ascii="Calibri" w:eastAsia="Calibri" w:hAnsi="Calibri" w:cs="Calibri"/>
        </w:rPr>
        <w:t xml:space="preserve"> per band using nitrogen as the spraying gas.</w:t>
      </w:r>
      <w:r w:rsidR="25B20EB9" w:rsidRPr="00C9673C">
        <w:rPr>
          <w:rFonts w:ascii="Calibri" w:eastAsia="Calibri" w:hAnsi="Calibri" w:cs="Calibri"/>
        </w:rPr>
        <w:t xml:space="preserve"> </w:t>
      </w:r>
    </w:p>
    <w:p w14:paraId="490F2FE7" w14:textId="1F148FCC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  <w:highlight w:val="yellow"/>
        </w:rPr>
        <w:t>SCREEN:</w:t>
      </w:r>
      <w:r w:rsidRPr="00C9673C">
        <w:rPr>
          <w:rFonts w:ascii="Calibri" w:eastAsia="Calibri" w:hAnsi="Calibri" w:cs="Calibri"/>
        </w:rPr>
        <w:t xml:space="preserve"> </w:t>
      </w:r>
      <w:r w:rsidR="00885DDD">
        <w:rPr>
          <w:rFonts w:ascii="Calibri" w:eastAsia="Calibri" w:hAnsi="Calibri" w:cs="Calibri"/>
        </w:rPr>
        <w:t>T</w:t>
      </w:r>
      <w:r w:rsidRPr="00C9673C">
        <w:rPr>
          <w:rFonts w:ascii="Calibri" w:eastAsia="Calibri" w:hAnsi="Calibri" w:cs="Calibri"/>
        </w:rPr>
        <w:t xml:space="preserve">he solvent front distance </w:t>
      </w:r>
      <w:r w:rsidR="00885DDD">
        <w:rPr>
          <w:rFonts w:ascii="Calibri" w:eastAsia="Calibri" w:hAnsi="Calibri" w:cs="Calibri"/>
        </w:rPr>
        <w:t xml:space="preserve">is being set </w:t>
      </w:r>
      <w:r w:rsidRPr="00C9673C">
        <w:rPr>
          <w:rFonts w:ascii="Calibri" w:eastAsia="Calibri" w:hAnsi="Calibri" w:cs="Calibri"/>
        </w:rPr>
        <w:t>at 70 millimeters.</w:t>
      </w:r>
      <w:r w:rsidRPr="00C9673C">
        <w:br/>
      </w:r>
    </w:p>
    <w:p w14:paraId="0C4C569F" w14:textId="773D1149" w:rsidR="7B38B395" w:rsidRDefault="7B38B395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Keep the solutions for the mobile phases</w:t>
      </w:r>
      <w:r w:rsidR="046C835E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Pr="3B8EDB90">
        <w:rPr>
          <w:rFonts w:ascii="Calibri" w:eastAsia="Calibri" w:hAnsi="Calibri" w:cs="Calibri"/>
          <w:color w:val="7030A0"/>
          <w:lang w:val="en-GB"/>
        </w:rPr>
        <w:t>ready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 xml:space="preserve"> [1]</w:t>
      </w:r>
      <w:r w:rsidR="004D10C6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D10C6" w:rsidRPr="004D10C6">
        <w:rPr>
          <w:rFonts w:ascii="Calibri" w:eastAsia="Calibri" w:hAnsi="Calibri" w:cs="Calibri"/>
          <w:color w:val="7030A0"/>
          <w:lang w:val="en-GB"/>
        </w:rPr>
        <w:t>as shown</w:t>
      </w:r>
      <w:r w:rsidR="004D10C6">
        <w:rPr>
          <w:rFonts w:ascii="Calibri" w:eastAsia="Calibri" w:hAnsi="Calibri" w:cs="Calibri"/>
          <w:b/>
          <w:bCs/>
          <w:color w:val="7030A0"/>
          <w:lang w:val="en-GB"/>
        </w:rPr>
        <w:t xml:space="preserve"> [2]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Develop the plate in a manual chamber containing 40 milliliters of</w:t>
      </w:r>
      <w:r w:rsidR="2BBA4857" w:rsidRPr="3B8EDB90">
        <w:rPr>
          <w:rFonts w:ascii="Calibri" w:eastAsia="Calibri" w:hAnsi="Calibri" w:cs="Calibri"/>
          <w:color w:val="7030A0"/>
          <w:lang w:val="en-GB"/>
        </w:rPr>
        <w:t xml:space="preserve"> the appropriate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45A8A055" w:rsidRPr="3B8EDB90">
        <w:rPr>
          <w:rFonts w:ascii="Calibri" w:eastAsia="Calibri" w:hAnsi="Calibri" w:cs="Calibri"/>
          <w:color w:val="7030A0"/>
          <w:lang w:val="en-GB"/>
        </w:rPr>
        <w:t>mobile phase</w:t>
      </w:r>
      <w:r w:rsidR="0DF55071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D10C6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. Saturate the chamber for 10 minutes with filter paper in contact with the mobile phase and the wall of the chamber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D10C6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7CAB04B" w14:textId="2A73EE51" w:rsidR="004D10C6" w:rsidRPr="004D10C6" w:rsidRDefault="004D10C6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</w:rPr>
      </w:pPr>
      <w:r w:rsidRPr="004D10C6">
        <w:rPr>
          <w:rFonts w:ascii="Calibri" w:eastAsia="Calibri" w:hAnsi="Calibri" w:cs="Calibri"/>
          <w:color w:val="auto"/>
          <w:lang w:val="en-GB"/>
        </w:rPr>
        <w:t>Talent k</w:t>
      </w:r>
      <w:r w:rsidRPr="004D10C6">
        <w:rPr>
          <w:rFonts w:ascii="Calibri" w:eastAsia="Calibri" w:hAnsi="Calibri" w:cs="Calibri"/>
          <w:color w:val="auto"/>
          <w:lang w:val="en-GB"/>
        </w:rPr>
        <w:t>eep</w:t>
      </w:r>
      <w:r w:rsidRPr="004D10C6">
        <w:rPr>
          <w:rFonts w:ascii="Calibri" w:eastAsia="Calibri" w:hAnsi="Calibri" w:cs="Calibri"/>
          <w:color w:val="auto"/>
          <w:lang w:val="en-GB"/>
        </w:rPr>
        <w:t>ing</w:t>
      </w:r>
      <w:r w:rsidRPr="004D10C6">
        <w:rPr>
          <w:rFonts w:ascii="Calibri" w:eastAsia="Calibri" w:hAnsi="Calibri" w:cs="Calibri"/>
          <w:color w:val="auto"/>
          <w:lang w:val="en-GB"/>
        </w:rPr>
        <w:t xml:space="preserve"> the solutions for the mobile phases ready</w:t>
      </w:r>
    </w:p>
    <w:p w14:paraId="0942DBB4" w14:textId="1A97ACBE" w:rsidR="59C1F7FC" w:rsidRDefault="59C1F7FC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TEXT ON A PLAIN BACKGROUND: </w:t>
      </w:r>
      <w:r>
        <w:br/>
      </w:r>
      <w:r w:rsidR="63687092" w:rsidRPr="3B8EDB90">
        <w:rPr>
          <w:rFonts w:ascii="Calibri" w:eastAsia="Calibri" w:hAnsi="Calibri" w:cs="Calibri"/>
        </w:rPr>
        <w:t>Mobile phase 1 (</w:t>
      </w:r>
      <w:r w:rsidRPr="3B8EDB90">
        <w:rPr>
          <w:rFonts w:ascii="Calibri" w:eastAsia="Calibri" w:hAnsi="Calibri" w:cs="Calibri"/>
        </w:rPr>
        <w:t>MP1</w:t>
      </w:r>
      <w:r w:rsidR="7DE86C5C" w:rsidRPr="3B8EDB90">
        <w:rPr>
          <w:rFonts w:ascii="Calibri" w:eastAsia="Calibri" w:hAnsi="Calibri" w:cs="Calibri"/>
        </w:rPr>
        <w:t>)</w:t>
      </w:r>
      <w:r w:rsidR="59A2D593" w:rsidRPr="3B8EDB90">
        <w:rPr>
          <w:rFonts w:ascii="Calibri" w:eastAsia="Calibri" w:hAnsi="Calibri" w:cs="Calibri"/>
        </w:rPr>
        <w:t>:</w:t>
      </w:r>
      <w:r>
        <w:br/>
      </w:r>
      <w:r w:rsidRPr="3B8EDB90">
        <w:rPr>
          <w:rFonts w:ascii="Calibri" w:eastAsia="Calibri" w:hAnsi="Calibri" w:cs="Calibri"/>
        </w:rPr>
        <w:t xml:space="preserve">Ethyl </w:t>
      </w:r>
      <w:r w:rsidR="2A508D78" w:rsidRPr="3B8EDB90">
        <w:rPr>
          <w:rFonts w:ascii="Calibri" w:eastAsia="Calibri" w:hAnsi="Calibri" w:cs="Calibri"/>
        </w:rPr>
        <w:t>acetate:</w:t>
      </w:r>
      <w:r w:rsidR="5633CB41" w:rsidRPr="3B8EDB90">
        <w:rPr>
          <w:rFonts w:ascii="Calibri" w:eastAsia="Calibri" w:hAnsi="Calibri" w:cs="Calibri"/>
        </w:rPr>
        <w:t xml:space="preserve"> </w:t>
      </w:r>
      <w:r w:rsidRPr="3B8EDB90">
        <w:rPr>
          <w:rFonts w:ascii="Calibri" w:eastAsia="Calibri" w:hAnsi="Calibri" w:cs="Calibri"/>
        </w:rPr>
        <w:t xml:space="preserve">formic </w:t>
      </w:r>
      <w:r w:rsidR="42B59BC8" w:rsidRPr="3B8EDB90">
        <w:rPr>
          <w:rFonts w:ascii="Calibri" w:eastAsia="Calibri" w:hAnsi="Calibri" w:cs="Calibri"/>
        </w:rPr>
        <w:t xml:space="preserve">acid: </w:t>
      </w:r>
      <w:r w:rsidRPr="3B8EDB90">
        <w:rPr>
          <w:rFonts w:ascii="Calibri" w:eastAsia="Calibri" w:hAnsi="Calibri" w:cs="Calibri"/>
        </w:rPr>
        <w:t>acetic acid:</w:t>
      </w:r>
      <w:r w:rsidR="52237813" w:rsidRPr="3B8EDB90">
        <w:rPr>
          <w:rFonts w:ascii="Calibri" w:eastAsia="Calibri" w:hAnsi="Calibri" w:cs="Calibri"/>
        </w:rPr>
        <w:t xml:space="preserve"> </w:t>
      </w:r>
      <w:r w:rsidRPr="3B8EDB90">
        <w:rPr>
          <w:rFonts w:ascii="Calibri" w:eastAsia="Calibri" w:hAnsi="Calibri" w:cs="Calibri"/>
        </w:rPr>
        <w:t>water</w:t>
      </w:r>
      <w:r w:rsidR="69551EFC" w:rsidRPr="3B8EDB90">
        <w:rPr>
          <w:rFonts w:ascii="Calibri" w:eastAsia="Calibri" w:hAnsi="Calibri" w:cs="Calibri"/>
        </w:rPr>
        <w:t xml:space="preserve"> </w:t>
      </w:r>
      <w:r w:rsidR="6D0793C0" w:rsidRPr="3B8EDB90">
        <w:rPr>
          <w:rFonts w:ascii="Calibri" w:eastAsia="Calibri" w:hAnsi="Calibri" w:cs="Calibri"/>
        </w:rPr>
        <w:t>-</w:t>
      </w:r>
      <w:r w:rsidR="67AD775E" w:rsidRPr="3B8EDB90">
        <w:rPr>
          <w:rFonts w:ascii="Calibri" w:eastAsia="Calibri" w:hAnsi="Calibri" w:cs="Calibri"/>
        </w:rPr>
        <w:t xml:space="preserve"> </w:t>
      </w:r>
      <w:r w:rsidRPr="3B8EDB90">
        <w:rPr>
          <w:rFonts w:ascii="Calibri" w:eastAsia="Calibri" w:hAnsi="Calibri" w:cs="Calibri"/>
        </w:rPr>
        <w:t>100:11:11:26</w:t>
      </w:r>
      <w:r>
        <w:br/>
      </w:r>
      <w:r>
        <w:br/>
      </w:r>
      <w:r w:rsidR="07F4A6A2" w:rsidRPr="3B8EDB90">
        <w:rPr>
          <w:rFonts w:ascii="Calibri" w:eastAsia="Calibri" w:hAnsi="Calibri" w:cs="Calibri"/>
        </w:rPr>
        <w:t>Mobile phase 2 (</w:t>
      </w:r>
      <w:r w:rsidRPr="3B8EDB90">
        <w:rPr>
          <w:rFonts w:ascii="Calibri" w:eastAsia="Calibri" w:hAnsi="Calibri" w:cs="Calibri"/>
        </w:rPr>
        <w:t>MP2</w:t>
      </w:r>
      <w:r w:rsidR="315219F7" w:rsidRPr="3B8EDB90">
        <w:rPr>
          <w:rFonts w:ascii="Calibri" w:eastAsia="Calibri" w:hAnsi="Calibri" w:cs="Calibri"/>
        </w:rPr>
        <w:t>)</w:t>
      </w:r>
      <w:r w:rsidR="7274AD15" w:rsidRPr="3B8EDB90">
        <w:rPr>
          <w:rFonts w:ascii="Calibri" w:eastAsia="Calibri" w:hAnsi="Calibri" w:cs="Calibri"/>
        </w:rPr>
        <w:t>:</w:t>
      </w:r>
      <w:r>
        <w:br/>
      </w:r>
      <w:r w:rsidR="38694545" w:rsidRPr="3B8EDB90">
        <w:rPr>
          <w:rFonts w:ascii="Calibri" w:eastAsia="Calibri" w:hAnsi="Calibri" w:cs="Calibri"/>
        </w:rPr>
        <w:t>T</w:t>
      </w:r>
      <w:r w:rsidRPr="3B8EDB90">
        <w:rPr>
          <w:rFonts w:ascii="Calibri" w:eastAsia="Calibri" w:hAnsi="Calibri" w:cs="Calibri"/>
        </w:rPr>
        <w:t>oluene: ethyl acetate: formic acid</w:t>
      </w:r>
      <w:r w:rsidR="74BA5A54" w:rsidRPr="3B8EDB90">
        <w:rPr>
          <w:rFonts w:ascii="Calibri" w:eastAsia="Calibri" w:hAnsi="Calibri" w:cs="Calibri"/>
        </w:rPr>
        <w:t xml:space="preserve"> - </w:t>
      </w:r>
      <w:r w:rsidRPr="3B8EDB90">
        <w:rPr>
          <w:rFonts w:ascii="Calibri" w:eastAsia="Calibri" w:hAnsi="Calibri" w:cs="Calibri"/>
        </w:rPr>
        <w:t xml:space="preserve">5:4:1  </w:t>
      </w:r>
    </w:p>
    <w:p w14:paraId="242CB31C" w14:textId="0B2F00CF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E090970" w14:textId="7FAD2F72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thin-layer chromatography plate into a manual chamber containing 40 milliliters of mobile phase.</w:t>
      </w:r>
      <w:r w:rsidR="6F4F1763" w:rsidRPr="3B8EDB90">
        <w:rPr>
          <w:rFonts w:ascii="Calibri" w:eastAsia="Calibri" w:hAnsi="Calibri" w:cs="Calibri"/>
        </w:rPr>
        <w:t xml:space="preserve"> </w:t>
      </w:r>
    </w:p>
    <w:p w14:paraId="21D27364" w14:textId="1576FA9C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filter paper in contact with the mobile phase and the chamber wall for saturation.</w:t>
      </w:r>
      <w:r>
        <w:br/>
      </w:r>
    </w:p>
    <w:p w14:paraId="7DDBB355" w14:textId="12A45AD7" w:rsidR="7537E665" w:rsidRDefault="7BE44E23" w:rsidP="00042F07">
      <w:pPr>
        <w:pStyle w:val="ListParagraph"/>
        <w:numPr>
          <w:ilvl w:val="0"/>
          <w:numId w:val="9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71970ECA">
        <w:rPr>
          <w:b/>
          <w:bCs/>
          <w:lang w:val="en-GB"/>
        </w:rPr>
        <w:t>TLC Plate Development</w:t>
      </w:r>
      <w:r w:rsidR="7537E665">
        <w:br/>
      </w:r>
    </w:p>
    <w:p w14:paraId="08132A08" w14:textId="2D55D3B2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Apply the samples in triplicate lanes together with the gallic acid and quercetin reference lanes for identification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Develop the plate using MP1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40F677EE" w:rsidRPr="3B8EDB90">
        <w:rPr>
          <w:rFonts w:ascii="Calibri" w:eastAsia="Calibri" w:hAnsi="Calibri" w:cs="Calibri"/>
          <w:color w:val="7030A0"/>
          <w:lang w:val="en-GB"/>
        </w:rPr>
        <w:t xml:space="preserve"> Develop the plate </w:t>
      </w:r>
      <w:r w:rsidR="40F677EE" w:rsidRPr="3B8EDB90">
        <w:rPr>
          <w:rFonts w:ascii="Calibri" w:eastAsia="Calibri" w:hAnsi="Calibri" w:cs="Calibri"/>
          <w:color w:val="7030A0"/>
          <w:lang w:val="en-GB"/>
        </w:rPr>
        <w:lastRenderedPageBreak/>
        <w:t xml:space="preserve">again using MP2 </w:t>
      </w:r>
      <w:r w:rsidR="40F677EE" w:rsidRPr="3B8EDB9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0F677EE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B1A1604" w14:textId="0ADB4DAC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</w:rPr>
      </w:pPr>
      <w:r w:rsidRPr="3B8EDB90">
        <w:rPr>
          <w:rFonts w:ascii="Calibri" w:eastAsia="Calibri" w:hAnsi="Calibri" w:cs="Calibri"/>
          <w:color w:val="auto"/>
        </w:rPr>
        <w:t>Talent applying samples in triplicate lanes together with the reference lanes.</w:t>
      </w:r>
    </w:p>
    <w:p w14:paraId="76E3E041" w14:textId="0C9265CF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  <w:color w:val="auto"/>
        </w:rPr>
        <w:t>Talent placing the plate into the chamber for development with MP1.</w:t>
      </w:r>
    </w:p>
    <w:p w14:paraId="185948A6" w14:textId="5409D342" w:rsidR="3B8EDB90" w:rsidRPr="00E42343" w:rsidRDefault="03A26700" w:rsidP="00CF45B8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</w:rPr>
      </w:pPr>
      <w:r w:rsidRPr="00E42343">
        <w:rPr>
          <w:rFonts w:ascii="Calibri" w:eastAsia="Calibri" w:hAnsi="Calibri" w:cs="Calibri"/>
          <w:color w:val="auto"/>
        </w:rPr>
        <w:t>Talent placing the plate into the chamber for development with MP2.</w:t>
      </w:r>
      <w:r w:rsidR="0143442B" w:rsidRPr="00E42343">
        <w:rPr>
          <w:rFonts w:ascii="Calibri" w:eastAsia="Calibri" w:hAnsi="Calibri" w:cs="Calibri"/>
          <w:color w:val="auto"/>
        </w:rPr>
        <w:t xml:space="preserve"> </w:t>
      </w:r>
      <w:r w:rsidR="00E42343">
        <w:rPr>
          <w:rFonts w:ascii="Calibri" w:eastAsia="Calibri" w:hAnsi="Calibri" w:cs="Calibri"/>
          <w:color w:val="auto"/>
        </w:rPr>
        <w:br/>
      </w:r>
    </w:p>
    <w:p w14:paraId="45693C48" w14:textId="662D4415" w:rsidR="0397072D" w:rsidRDefault="00E42343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E42343">
        <w:rPr>
          <w:rFonts w:ascii="Calibri" w:eastAsia="Calibri" w:hAnsi="Calibri" w:cs="Calibri"/>
          <w:color w:val="7030A0"/>
          <w:lang w:val="en-GB"/>
        </w:rPr>
        <w:t>After d</w:t>
      </w:r>
      <w:r w:rsidRPr="00E42343">
        <w:rPr>
          <w:rFonts w:ascii="Calibri" w:eastAsia="Calibri" w:hAnsi="Calibri" w:cs="Calibri"/>
          <w:color w:val="7030A0"/>
          <w:lang w:val="en-GB"/>
        </w:rPr>
        <w:t>erivatiz</w:t>
      </w:r>
      <w:r w:rsidRPr="00E42343">
        <w:rPr>
          <w:rFonts w:ascii="Calibri" w:eastAsia="Calibri" w:hAnsi="Calibri" w:cs="Calibri"/>
          <w:color w:val="7030A0"/>
          <w:lang w:val="en-GB"/>
        </w:rPr>
        <w:t>ing</w:t>
      </w:r>
      <w:r w:rsidRPr="00E42343">
        <w:rPr>
          <w:rFonts w:ascii="Calibri" w:eastAsia="Calibri" w:hAnsi="Calibri" w:cs="Calibri"/>
          <w:color w:val="7030A0"/>
          <w:lang w:val="en-GB"/>
        </w:rPr>
        <w:t xml:space="preserve"> the plate with Folin–Ciocalteu reagent</w:t>
      </w:r>
      <w:r w:rsidRPr="00E42343">
        <w:rPr>
          <w:rFonts w:ascii="Calibri" w:eastAsia="Calibri" w:hAnsi="Calibri" w:cs="Calibri"/>
          <w:color w:val="7030A0"/>
          <w:lang w:val="en-GB"/>
        </w:rPr>
        <w:t>, p</w:t>
      </w:r>
      <w:r w:rsidR="0397072D" w:rsidRPr="00E42343">
        <w:rPr>
          <w:rFonts w:eastAsiaTheme="minorEastAsia" w:cstheme="minorBidi"/>
          <w:color w:val="7030A0"/>
          <w:lang w:val="en-GB"/>
        </w:rPr>
        <w:t>hoto</w:t>
      </w:r>
      <w:r w:rsidR="0397072D" w:rsidRPr="3B8EDB90">
        <w:rPr>
          <w:rFonts w:eastAsiaTheme="minorEastAsia" w:cstheme="minorBidi"/>
          <w:color w:val="7030A0"/>
          <w:lang w:val="en-GB"/>
        </w:rPr>
        <w:t>-document the plate under white light and ultraviolet illumination at 254 and 366 nanometers</w:t>
      </w:r>
      <w:r w:rsidR="03A26700" w:rsidRPr="3B8EDB90">
        <w:rPr>
          <w:rFonts w:eastAsiaTheme="minorEastAsia" w:cstheme="minorBidi"/>
          <w:color w:val="7030A0"/>
          <w:lang w:val="en-GB"/>
        </w:rPr>
        <w:t xml:space="preserve"> </w:t>
      </w:r>
      <w:r w:rsidR="03A26700" w:rsidRPr="3B8EDB90">
        <w:rPr>
          <w:rFonts w:eastAsiaTheme="minorEastAsia" w:cstheme="minorBidi"/>
          <w:b/>
          <w:bCs/>
          <w:color w:val="7030A0"/>
          <w:lang w:val="en-GB"/>
        </w:rPr>
        <w:t>[1]</w:t>
      </w:r>
      <w:r w:rsidR="03A26700" w:rsidRPr="3B8EDB90">
        <w:rPr>
          <w:rFonts w:eastAsiaTheme="minorEastAsia" w:cstheme="minorBidi"/>
          <w:color w:val="7030A0"/>
          <w:lang w:val="en-GB"/>
        </w:rPr>
        <w:t>.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7047F7">
        <w:rPr>
          <w:rFonts w:ascii="Calibri" w:eastAsia="Calibri" w:hAnsi="Calibri" w:cs="Calibri"/>
          <w:color w:val="7030A0"/>
          <w:lang w:val="en-GB"/>
        </w:rPr>
        <w:t xml:space="preserve">Use a </w:t>
      </w:r>
      <w:r w:rsidR="008B13CF">
        <w:rPr>
          <w:rFonts w:ascii="Calibri" w:eastAsia="Calibri" w:hAnsi="Calibri" w:cs="Calibri"/>
          <w:color w:val="7030A0"/>
          <w:lang w:val="en-GB"/>
        </w:rPr>
        <w:t>separate TLC plate to r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epeat the procedure</w:t>
      </w:r>
      <w:r w:rsidR="008B13CF">
        <w:rPr>
          <w:rFonts w:ascii="Calibri" w:eastAsia="Calibri" w:hAnsi="Calibri" w:cs="Calibri"/>
          <w:color w:val="7030A0"/>
          <w:lang w:val="en-GB"/>
        </w:rPr>
        <w:t xml:space="preserve"> and deriv</w:t>
      </w:r>
      <w:r w:rsidR="00A01733">
        <w:rPr>
          <w:rFonts w:ascii="Calibri" w:eastAsia="Calibri" w:hAnsi="Calibri" w:cs="Calibri"/>
          <w:color w:val="7030A0"/>
          <w:lang w:val="en-GB"/>
        </w:rPr>
        <w:t xml:space="preserve">atize it with </w:t>
      </w:r>
      <w:r w:rsidR="006B253E" w:rsidRPr="00A01733">
        <w:rPr>
          <w:rFonts w:ascii="Calibri" w:eastAsia="Calibri" w:hAnsi="Calibri" w:cs="Calibri"/>
          <w:color w:val="7030A0"/>
          <w:lang w:val="en-GB"/>
        </w:rPr>
        <w:t>aluminum</w:t>
      </w:r>
      <w:r w:rsidR="00A01733" w:rsidRPr="00A01733">
        <w:rPr>
          <w:rFonts w:ascii="Calibri" w:eastAsia="Calibri" w:hAnsi="Calibri" w:cs="Calibri"/>
          <w:color w:val="7030A0"/>
          <w:lang w:val="en-GB"/>
        </w:rPr>
        <w:t xml:space="preserve"> chloride</w:t>
      </w:r>
      <w:r w:rsidR="00207AC3">
        <w:rPr>
          <w:rFonts w:ascii="Calibri" w:eastAsia="Calibri" w:hAnsi="Calibri" w:cs="Calibri"/>
          <w:color w:val="7030A0"/>
          <w:lang w:val="en-GB"/>
        </w:rPr>
        <w:t xml:space="preserve"> and </w:t>
      </w:r>
      <w:r w:rsidR="001B7E19">
        <w:rPr>
          <w:rFonts w:ascii="Calibri" w:eastAsia="Calibri" w:hAnsi="Calibri" w:cs="Calibri"/>
          <w:color w:val="7030A0"/>
          <w:lang w:val="en-GB"/>
        </w:rPr>
        <w:t>photo-document</w:t>
      </w:r>
      <w:r w:rsidR="00207AC3">
        <w:rPr>
          <w:rFonts w:ascii="Calibri" w:eastAsia="Calibri" w:hAnsi="Calibri" w:cs="Calibri"/>
          <w:color w:val="7030A0"/>
          <w:lang w:val="en-GB"/>
        </w:rPr>
        <w:t xml:space="preserve"> it as demonstrated previous</w:t>
      </w:r>
      <w:r w:rsidR="00572A77">
        <w:rPr>
          <w:rFonts w:ascii="Calibri" w:eastAsia="Calibri" w:hAnsi="Calibri" w:cs="Calibri"/>
          <w:color w:val="7030A0"/>
          <w:lang w:val="en-GB"/>
        </w:rPr>
        <w:t>ly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0397072D">
        <w:br/>
      </w:r>
    </w:p>
    <w:p w14:paraId="5F2D045C" w14:textId="59984E65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photo-documenting the plate under white illumination and under 254 nanometer and 366 nanometer ultraviolet illumination.</w:t>
      </w:r>
    </w:p>
    <w:p w14:paraId="34422FF9" w14:textId="443379A6" w:rsidR="3B8EDB90" w:rsidRPr="001B7E19" w:rsidRDefault="03A26700" w:rsidP="006F46A0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1B7E19">
        <w:rPr>
          <w:rFonts w:ascii="Calibri" w:eastAsia="Calibri" w:hAnsi="Calibri" w:cs="Calibri"/>
        </w:rPr>
        <w:t>Talent repeating the procedure</w:t>
      </w:r>
      <w:r w:rsidR="0DC587EB" w:rsidRPr="001B7E19">
        <w:rPr>
          <w:rFonts w:ascii="Calibri" w:eastAsia="Calibri" w:hAnsi="Calibri" w:cs="Calibri"/>
        </w:rPr>
        <w:t>.</w:t>
      </w:r>
      <w:r w:rsidR="29303CAA" w:rsidRPr="001B7E19">
        <w:rPr>
          <w:rFonts w:ascii="Calibri" w:eastAsia="Calibri" w:hAnsi="Calibri" w:cs="Calibri"/>
        </w:rPr>
        <w:t xml:space="preserve"> </w:t>
      </w:r>
    </w:p>
    <w:p w14:paraId="682D6AAE" w14:textId="2DDA5A2C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5CCEC9A" w14:textId="0ACDD087" w:rsidR="3B8EDB90" w:rsidRDefault="3B8EDB90">
      <w:r>
        <w:br w:type="page"/>
      </w: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71970ECA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042F07">
      <w:pPr>
        <w:pStyle w:val="ListParagraph"/>
        <w:numPr>
          <w:ilvl w:val="0"/>
          <w:numId w:val="9"/>
        </w:numPr>
        <w:spacing w:before="240"/>
        <w:outlineLvl w:val="0"/>
        <w:rPr>
          <w:rFonts w:cstheme="minorHAnsi"/>
          <w:lang w:eastAsia="zh-TW"/>
        </w:rPr>
      </w:pPr>
      <w:r w:rsidRPr="71970ECA">
        <w:rPr>
          <w:rFonts w:cstheme="minorBidi"/>
          <w:b/>
          <w:bCs/>
        </w:rPr>
        <w:t xml:space="preserve">Results </w:t>
      </w:r>
    </w:p>
    <w:p w14:paraId="5697D72D" w14:textId="392A9D26" w:rsidR="08BDC075" w:rsidRDefault="08BDC075" w:rsidP="00042F07">
      <w:pPr>
        <w:pStyle w:val="ListParagraph"/>
        <w:numPr>
          <w:ilvl w:val="1"/>
          <w:numId w:val="9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After aluminum chloride derivatization, 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 xml:space="preserve">the lime extract showed 2 bands at Rf 0.46 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 xml:space="preserve"> and Rf 0.62 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>, while no corresponding bands were detected in mandarin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>.</w:t>
      </w:r>
      <w:r w:rsidR="00592805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1A7FDE5B" w14:textId="188DD1C1" w:rsidR="05081DE2" w:rsidRDefault="05081DE2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iCs/>
          <w:color w:val="auto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Video editor: Highlight the </w:t>
      </w:r>
      <w:r w:rsidR="1ECD1253" w:rsidRPr="71970ECA">
        <w:rPr>
          <w:rFonts w:ascii="Calibri" w:eastAsia="Calibri" w:hAnsi="Calibri" w:cs="Calibri"/>
          <w:i/>
          <w:iCs/>
          <w:color w:val="3B0DE0"/>
        </w:rPr>
        <w:t xml:space="preserve">band in the </w:t>
      </w:r>
      <w:r w:rsidRPr="71970ECA">
        <w:rPr>
          <w:rFonts w:ascii="Calibri" w:eastAsia="Calibri" w:hAnsi="Calibri" w:cs="Calibri"/>
          <w:i/>
          <w:iCs/>
          <w:color w:val="3B0DE0"/>
        </w:rPr>
        <w:t>lime lane under “AlCl₃-366” at Rf 0.46</w:t>
      </w:r>
      <w:r w:rsidR="50F5B8C0" w:rsidRPr="71970ECA">
        <w:rPr>
          <w:rFonts w:ascii="Calibri" w:eastAsia="Calibri" w:hAnsi="Calibri" w:cs="Calibri"/>
          <w:i/>
          <w:iCs/>
          <w:color w:val="3B0DE0"/>
        </w:rPr>
        <w:t xml:space="preserve"> (a little below 0.5)</w:t>
      </w:r>
    </w:p>
    <w:p w14:paraId="28222B40" w14:textId="52CAC9CE" w:rsidR="05081DE2" w:rsidRDefault="05081DE2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iCs/>
          <w:color w:val="auto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Highlight the</w:t>
      </w:r>
      <w:r w:rsidR="632A157C" w:rsidRPr="71970ECA">
        <w:rPr>
          <w:rFonts w:ascii="Calibri" w:eastAsia="Calibri" w:hAnsi="Calibri" w:cs="Calibri"/>
          <w:i/>
          <w:iCs/>
          <w:color w:val="3B0DE0"/>
        </w:rPr>
        <w:t xml:space="preserve"> band in the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 lime lane under “AlCl₃-366” at Rf 0.62</w:t>
      </w:r>
      <w:r w:rsidR="12641638" w:rsidRPr="71970ECA">
        <w:rPr>
          <w:rFonts w:ascii="Calibri" w:eastAsia="Calibri" w:hAnsi="Calibri" w:cs="Calibri"/>
          <w:i/>
          <w:iCs/>
          <w:color w:val="3B0DE0"/>
        </w:rPr>
        <w:t xml:space="preserve"> (a little above 0.6) </w:t>
      </w:r>
    </w:p>
    <w:p w14:paraId="7F8F4A82" w14:textId="353E5BAE" w:rsidR="05081DE2" w:rsidRDefault="05081DE2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Video editor: Show the mandarin lane under “AlCl₃-366” and indicate absence of bands at </w:t>
      </w:r>
      <w:r w:rsidR="5CE8C3BB" w:rsidRPr="71970ECA">
        <w:rPr>
          <w:rFonts w:ascii="Calibri" w:eastAsia="Calibri" w:hAnsi="Calibri" w:cs="Calibri"/>
          <w:i/>
          <w:iCs/>
          <w:color w:val="3B0DE0"/>
        </w:rPr>
        <w:t>the above-mentioned positions</w:t>
      </w:r>
      <w:r>
        <w:br/>
      </w:r>
    </w:p>
    <w:p w14:paraId="60D148BC" w14:textId="1E4F76B2" w:rsidR="1FD18DE1" w:rsidRDefault="1FD18DE1" w:rsidP="00042F07">
      <w:pPr>
        <w:pStyle w:val="ListParagraph"/>
        <w:numPr>
          <w:ilvl w:val="1"/>
          <w:numId w:val="9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The more polar mobile phase 1 provided superior separation of phenolic constituents compared to mobile phase 2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, while the less polar mobile phase 2 enabled the simultaneous retention of both sample components and reference standards within the same chromatographic run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C9673C">
        <w:rPr>
          <w:rFonts w:ascii="Calibri" w:eastAsia="Calibri" w:hAnsi="Calibri" w:cs="Calibri"/>
          <w:b/>
          <w:bCs/>
          <w:color w:val="7030A0"/>
          <w:lang w:val="en-GB"/>
        </w:rPr>
        <w:br/>
      </w:r>
    </w:p>
    <w:p w14:paraId="73781945" w14:textId="180D7C63" w:rsidR="1FD18DE1" w:rsidRDefault="1FD18DE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6A.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Show panel A and emphasize that the bands are well spread out across the plate.</w:t>
      </w:r>
    </w:p>
    <w:p w14:paraId="5EDB6757" w14:textId="3E89F6B5" w:rsidR="1FD18DE1" w:rsidRDefault="1FD18DE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iCs/>
        </w:rPr>
      </w:pPr>
      <w:r w:rsidRPr="71970ECA">
        <w:rPr>
          <w:rFonts w:ascii="Calibri" w:eastAsia="Calibri" w:hAnsi="Calibri" w:cs="Calibri"/>
        </w:rPr>
        <w:t xml:space="preserve">LAB MEDIA: Figure 6B.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Show panel B and highlight that lime, mandarin, gallic acid, and quercetin tracks are all present together on the  plate.</w:t>
      </w:r>
    </w:p>
    <w:p w14:paraId="47C10472" w14:textId="0EEBC32C" w:rsidR="71970ECA" w:rsidRDefault="71970ECA" w:rsidP="71970ECA">
      <w:pPr>
        <w:ind w:left="907"/>
        <w:jc w:val="center"/>
      </w:pPr>
    </w:p>
    <w:p w14:paraId="48D1309F" w14:textId="3742DEF6" w:rsidR="1FD18DE1" w:rsidRDefault="1FD18DE1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In both lime and mandarin extracts, 2 distinct bands were observed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[1] 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in addition to a band remaining at the origin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1970ECA">
        <w:rPr>
          <w:rFonts w:ascii="Calibri" w:eastAsia="Calibri" w:hAnsi="Calibri" w:cs="Calibri"/>
          <w:color w:val="7030A0"/>
          <w:lang w:val="en-GB"/>
        </w:rPr>
        <w:t>, and a yellow band with a retention factor value of 0.14 became clearly visible after aluminum chloride derivatization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[3].</w:t>
      </w:r>
      <w:r>
        <w:br/>
      </w:r>
    </w:p>
    <w:p w14:paraId="172D40C9" w14:textId="557C89E8" w:rsidR="1FD18DE1" w:rsidRDefault="1FD18DE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Highlight the 2 separate visible bands in the lime and mandarin tracks.</w:t>
      </w:r>
    </w:p>
    <w:p w14:paraId="1A5E4627" w14:textId="237D779E" w:rsidR="1FD18DE1" w:rsidRDefault="1FD18DE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Zoom in on the bottom of the lime and mandarin tracks to show the band that stayed at the origin.</w:t>
      </w:r>
    </w:p>
    <w:p w14:paraId="5200B3F6" w14:textId="387DB209" w:rsidR="1FD18DE1" w:rsidRDefault="1FD18DE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Highlight the yellow band near the 0.14 mark after aluminum chloride treatment.</w:t>
      </w:r>
    </w:p>
    <w:p w14:paraId="2BD2F994" w14:textId="18DB7BC8" w:rsidR="71970ECA" w:rsidRDefault="71970ECA" w:rsidP="71970ECA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eepthi Das" w:date="2026-04-14T11:24:00Z" w:initials="DD">
    <w:p w14:paraId="29399605" w14:textId="77777777" w:rsidR="006A7ACE" w:rsidRDefault="006A7ACE" w:rsidP="006A7AC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>Authors:</w:t>
      </w:r>
      <w:r>
        <w:rPr>
          <w:color w:val="000000"/>
          <w:lang w:val="en-IN"/>
        </w:rPr>
        <w:t xml:space="preserve"> Please clarify whether you will be placing the microplate on a shaker or will be mixing it by pipetting.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939960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112705" w16cex:dateUtc="2026-04-14T05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9399605" w16cid:durableId="4A1127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28246" w14:textId="77777777" w:rsidR="00553FE9" w:rsidRDefault="00553FE9">
      <w:r>
        <w:separator/>
      </w:r>
    </w:p>
    <w:p w14:paraId="2D5C856E" w14:textId="77777777" w:rsidR="00553FE9" w:rsidRDefault="00553FE9"/>
  </w:endnote>
  <w:endnote w:type="continuationSeparator" w:id="0">
    <w:p w14:paraId="76C83252" w14:textId="77777777" w:rsidR="00553FE9" w:rsidRDefault="00553FE9">
      <w:r>
        <w:continuationSeparator/>
      </w:r>
    </w:p>
    <w:p w14:paraId="793F79E8" w14:textId="77777777" w:rsidR="00553FE9" w:rsidRDefault="00553F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3D41A7D" w:rsidR="00ED23F4" w:rsidRPr="00790E8C" w:rsidRDefault="71970ECA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71970ECA">
      <w:rPr>
        <w:rFonts w:ascii="Symbol" w:eastAsia="Symbol" w:hAnsi="Symbol" w:cstheme="minorBidi"/>
      </w:rPr>
      <w:t>Ó</w:t>
    </w:r>
    <w:r w:rsidRPr="71970ECA">
      <w:rPr>
        <w:rFonts w:cstheme="minorBidi"/>
        <w:lang w:val="en-US"/>
      </w:rPr>
      <w:t xml:space="preserve"> </w:t>
    </w:r>
    <w:r w:rsidR="00336C61" w:rsidRPr="71970ECA">
      <w:rPr>
        <w:rFonts w:cstheme="minorBidi"/>
        <w:lang w:val="en-US"/>
      </w:rPr>
      <w:fldChar w:fldCharType="begin"/>
    </w:r>
    <w:r w:rsidR="00336C61" w:rsidRPr="71970ECA">
      <w:rPr>
        <w:rFonts w:cstheme="minorBidi"/>
        <w:lang w:val="en-US"/>
      </w:rPr>
      <w:instrText xml:space="preserve"> DATE \@ "YYYY" </w:instrText>
    </w:r>
    <w:r w:rsidR="00336C61" w:rsidRPr="71970ECA">
      <w:rPr>
        <w:rFonts w:cstheme="minorBidi"/>
        <w:lang w:val="en-US"/>
      </w:rPr>
      <w:fldChar w:fldCharType="separate"/>
    </w:r>
    <w:r w:rsidR="00645BF5">
      <w:rPr>
        <w:rFonts w:cstheme="minorBidi"/>
        <w:noProof/>
        <w:lang w:val="en-US"/>
      </w:rPr>
      <w:t>2026</w:t>
    </w:r>
    <w:r w:rsidR="00336C61" w:rsidRPr="71970ECA">
      <w:rPr>
        <w:rFonts w:cstheme="minorBidi"/>
        <w:lang w:val="en-US"/>
      </w:rPr>
      <w:fldChar w:fldCharType="end"/>
    </w:r>
    <w:r w:rsidRPr="71970ECA">
      <w:rPr>
        <w:rFonts w:cstheme="minorBidi"/>
      </w:rPr>
      <w:t>, Journal of Visualized Experiments</w:t>
    </w:r>
    <w:r w:rsidR="00336C61">
      <w:tab/>
    </w:r>
    <w:r w:rsidR="00496EA5">
      <w:t xml:space="preserve">                 April 14, 2026</w:t>
    </w:r>
    <w:r w:rsidR="00336C61">
      <w:tab/>
    </w:r>
    <w:r w:rsidRPr="00C9673C">
      <w:rPr>
        <w:rFonts w:cstheme="minorBidi"/>
      </w:rPr>
      <w:t xml:space="preserve">Page </w:t>
    </w:r>
    <w:r w:rsidR="00336C61" w:rsidRPr="00C9673C">
      <w:rPr>
        <w:rFonts w:cstheme="minorBidi"/>
      </w:rPr>
      <w:fldChar w:fldCharType="begin"/>
    </w:r>
    <w:r w:rsidR="00336C61" w:rsidRPr="00C9673C">
      <w:rPr>
        <w:rFonts w:cstheme="minorBidi"/>
      </w:rPr>
      <w:instrText xml:space="preserve"> PAGE  \* Arabic  \* MERGEFORMAT </w:instrText>
    </w:r>
    <w:r w:rsidR="00336C61" w:rsidRPr="00C9673C">
      <w:rPr>
        <w:rFonts w:cstheme="minorBidi"/>
      </w:rPr>
      <w:fldChar w:fldCharType="separate"/>
    </w:r>
    <w:r w:rsidRPr="00C9673C">
      <w:rPr>
        <w:rFonts w:cstheme="minorBidi"/>
        <w:noProof/>
      </w:rPr>
      <w:t>9</w:t>
    </w:r>
    <w:r w:rsidR="00336C61" w:rsidRPr="00C9673C">
      <w:rPr>
        <w:rFonts w:cstheme="minorBidi"/>
      </w:rPr>
      <w:fldChar w:fldCharType="end"/>
    </w:r>
    <w:r w:rsidRPr="00C9673C">
      <w:rPr>
        <w:rFonts w:cstheme="minorBidi"/>
      </w:rPr>
      <w:t xml:space="preserve"> of </w:t>
    </w:r>
    <w:r w:rsidR="00336C61" w:rsidRPr="00C9673C">
      <w:rPr>
        <w:rFonts w:cstheme="minorBidi"/>
      </w:rPr>
      <w:fldChar w:fldCharType="begin"/>
    </w:r>
    <w:r w:rsidR="00336C61" w:rsidRPr="00C9673C">
      <w:rPr>
        <w:rFonts w:cstheme="minorBidi"/>
      </w:rPr>
      <w:instrText xml:space="preserve"> NUMPAGES  \* Arabic  \* MERGEFORMAT </w:instrText>
    </w:r>
    <w:r w:rsidR="00336C61" w:rsidRPr="00C9673C">
      <w:rPr>
        <w:rFonts w:cstheme="minorBidi"/>
      </w:rPr>
      <w:fldChar w:fldCharType="separate"/>
    </w:r>
    <w:r w:rsidRPr="00C9673C">
      <w:rPr>
        <w:rFonts w:cstheme="minorBidi"/>
        <w:noProof/>
      </w:rPr>
      <w:t>9</w:t>
    </w:r>
    <w:r w:rsidR="00336C61" w:rsidRPr="00C9673C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CC94F" w14:textId="77777777" w:rsidR="00553FE9" w:rsidRDefault="00553FE9">
      <w:r>
        <w:separator/>
      </w:r>
    </w:p>
    <w:p w14:paraId="67738848" w14:textId="77777777" w:rsidR="00553FE9" w:rsidRDefault="00553FE9"/>
  </w:footnote>
  <w:footnote w:type="continuationSeparator" w:id="0">
    <w:p w14:paraId="72892243" w14:textId="77777777" w:rsidR="00553FE9" w:rsidRDefault="00553FE9">
      <w:r>
        <w:continuationSeparator/>
      </w:r>
    </w:p>
    <w:p w14:paraId="11F45CD4" w14:textId="77777777" w:rsidR="00553FE9" w:rsidRDefault="00553F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391F946" w:rsidR="00336C61" w:rsidRPr="006D3AC7" w:rsidRDefault="00496EA5" w:rsidP="00496EA5">
    <w:pPr>
      <w:pStyle w:val="Header"/>
      <w:tabs>
        <w:tab w:val="clear" w:pos="4320"/>
        <w:tab w:val="clear" w:pos="8640"/>
        <w:tab w:val="center" w:pos="4680"/>
      </w:tabs>
      <w:spacing w:before="240"/>
      <w:jc w:val="both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F3ACD"/>
    <w:multiLevelType w:val="hybridMultilevel"/>
    <w:tmpl w:val="F162E796"/>
    <w:lvl w:ilvl="0" w:tplc="241486D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2FC4EED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4D52A634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7363A5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B728291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0E60EB3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26A831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F5C57B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D164662C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C271271"/>
    <w:multiLevelType w:val="hybridMultilevel"/>
    <w:tmpl w:val="0358C2AC"/>
    <w:lvl w:ilvl="0" w:tplc="E6C0027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5526E3B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9540286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B8E03F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79A197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218826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C16011E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4BA79C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655632C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" w15:restartNumberingAfterBreak="0">
    <w:nsid w:val="316C3DC5"/>
    <w:multiLevelType w:val="hybridMultilevel"/>
    <w:tmpl w:val="510A7B80"/>
    <w:lvl w:ilvl="0" w:tplc="500AFED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1FDE0CA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D02A592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7F76639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E0EA2B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A3C09EA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EB803C2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A20009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5BC74B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" w15:restartNumberingAfterBreak="0">
    <w:nsid w:val="396B4655"/>
    <w:multiLevelType w:val="hybridMultilevel"/>
    <w:tmpl w:val="D09802A6"/>
    <w:lvl w:ilvl="0" w:tplc="0AD4BDC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7B8A0364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C7A1EF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6F50C6D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560AA3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F25EB9A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2CCD9AC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550C37F4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F2C6485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5" w15:restartNumberingAfterBreak="0">
    <w:nsid w:val="3A7FAE74"/>
    <w:multiLevelType w:val="hybridMultilevel"/>
    <w:tmpl w:val="F3FA6DFC"/>
    <w:lvl w:ilvl="0" w:tplc="D052980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B0D2E5A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8ED0240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58063BF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BC8DEE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650695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3F4B3AA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54CA67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B76F2E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A9495A5"/>
    <w:multiLevelType w:val="hybridMultilevel"/>
    <w:tmpl w:val="391432A4"/>
    <w:lvl w:ilvl="0" w:tplc="1E90F0E2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C4A4456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BA52600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2BC4505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9D00A9B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9D8A5C0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1EC263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862C03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848082E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 w16cid:durableId="1465654726">
    <w:abstractNumId w:val="4"/>
  </w:num>
  <w:num w:numId="2" w16cid:durableId="377827059">
    <w:abstractNumId w:val="2"/>
  </w:num>
  <w:num w:numId="3" w16cid:durableId="283007335">
    <w:abstractNumId w:val="0"/>
  </w:num>
  <w:num w:numId="4" w16cid:durableId="459154355">
    <w:abstractNumId w:val="10"/>
  </w:num>
  <w:num w:numId="5" w16cid:durableId="1549300653">
    <w:abstractNumId w:val="5"/>
  </w:num>
  <w:num w:numId="6" w16cid:durableId="1188451141">
    <w:abstractNumId w:val="3"/>
  </w:num>
  <w:num w:numId="7" w16cid:durableId="1124957020">
    <w:abstractNumId w:val="7"/>
  </w:num>
  <w:num w:numId="8" w16cid:durableId="599022016">
    <w:abstractNumId w:val="9"/>
  </w:num>
  <w:num w:numId="9" w16cid:durableId="157157113">
    <w:abstractNumId w:val="8"/>
  </w:num>
  <w:num w:numId="10" w16cid:durableId="209999702">
    <w:abstractNumId w:val="1"/>
  </w:num>
  <w:num w:numId="11" w16cid:durableId="848561004">
    <w:abstractNumId w:val="6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557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5F3"/>
    <w:rsid w:val="00023E22"/>
    <w:rsid w:val="00024322"/>
    <w:rsid w:val="00025DE9"/>
    <w:rsid w:val="00026789"/>
    <w:rsid w:val="000326C8"/>
    <w:rsid w:val="000326F7"/>
    <w:rsid w:val="0003279B"/>
    <w:rsid w:val="00036CA8"/>
    <w:rsid w:val="00037828"/>
    <w:rsid w:val="00042F07"/>
    <w:rsid w:val="00043807"/>
    <w:rsid w:val="00051BA6"/>
    <w:rsid w:val="00055137"/>
    <w:rsid w:val="00056D0F"/>
    <w:rsid w:val="00074929"/>
    <w:rsid w:val="00083792"/>
    <w:rsid w:val="00085F90"/>
    <w:rsid w:val="0008613B"/>
    <w:rsid w:val="00090BAC"/>
    <w:rsid w:val="0009119D"/>
    <w:rsid w:val="000A7C4F"/>
    <w:rsid w:val="000B0B1A"/>
    <w:rsid w:val="000B2085"/>
    <w:rsid w:val="000B387A"/>
    <w:rsid w:val="000B39E1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2631"/>
    <w:rsid w:val="000E548E"/>
    <w:rsid w:val="000E6166"/>
    <w:rsid w:val="000F05F6"/>
    <w:rsid w:val="000F1A61"/>
    <w:rsid w:val="000F5F7F"/>
    <w:rsid w:val="001016BD"/>
    <w:rsid w:val="00106952"/>
    <w:rsid w:val="00106F46"/>
    <w:rsid w:val="001115D1"/>
    <w:rsid w:val="0011694E"/>
    <w:rsid w:val="00123D93"/>
    <w:rsid w:val="00125924"/>
    <w:rsid w:val="00126973"/>
    <w:rsid w:val="001302B1"/>
    <w:rsid w:val="001331E3"/>
    <w:rsid w:val="0013715B"/>
    <w:rsid w:val="00143557"/>
    <w:rsid w:val="00143DAF"/>
    <w:rsid w:val="001469E6"/>
    <w:rsid w:val="00151824"/>
    <w:rsid w:val="001528A5"/>
    <w:rsid w:val="00160B80"/>
    <w:rsid w:val="00162D51"/>
    <w:rsid w:val="0017059D"/>
    <w:rsid w:val="00176D6F"/>
    <w:rsid w:val="00177B33"/>
    <w:rsid w:val="001819E3"/>
    <w:rsid w:val="00184EF9"/>
    <w:rsid w:val="00185C9B"/>
    <w:rsid w:val="00187A1C"/>
    <w:rsid w:val="00191A77"/>
    <w:rsid w:val="00192E39"/>
    <w:rsid w:val="00194588"/>
    <w:rsid w:val="00195F81"/>
    <w:rsid w:val="001A7997"/>
    <w:rsid w:val="001B1537"/>
    <w:rsid w:val="001B2DDE"/>
    <w:rsid w:val="001B3024"/>
    <w:rsid w:val="001B38A7"/>
    <w:rsid w:val="001B5C46"/>
    <w:rsid w:val="001B7E19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7AC3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1535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1827"/>
    <w:rsid w:val="002C54DB"/>
    <w:rsid w:val="002C55F5"/>
    <w:rsid w:val="002C57E7"/>
    <w:rsid w:val="002D52A1"/>
    <w:rsid w:val="002D77CD"/>
    <w:rsid w:val="002E00A7"/>
    <w:rsid w:val="002E29DF"/>
    <w:rsid w:val="002E31AC"/>
    <w:rsid w:val="002E7521"/>
    <w:rsid w:val="002F0D42"/>
    <w:rsid w:val="002F1AA8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443E"/>
    <w:rsid w:val="00324D28"/>
    <w:rsid w:val="00330F1B"/>
    <w:rsid w:val="0033281B"/>
    <w:rsid w:val="00333FA4"/>
    <w:rsid w:val="00336C61"/>
    <w:rsid w:val="00342CC4"/>
    <w:rsid w:val="00342D7B"/>
    <w:rsid w:val="0034676A"/>
    <w:rsid w:val="0034684D"/>
    <w:rsid w:val="00347873"/>
    <w:rsid w:val="003513A5"/>
    <w:rsid w:val="00352CA5"/>
    <w:rsid w:val="00355D9B"/>
    <w:rsid w:val="00357FB7"/>
    <w:rsid w:val="00363153"/>
    <w:rsid w:val="00364249"/>
    <w:rsid w:val="00365D88"/>
    <w:rsid w:val="00372E1C"/>
    <w:rsid w:val="003742E0"/>
    <w:rsid w:val="00384541"/>
    <w:rsid w:val="0038502C"/>
    <w:rsid w:val="00386777"/>
    <w:rsid w:val="00395684"/>
    <w:rsid w:val="003A10FF"/>
    <w:rsid w:val="003A1109"/>
    <w:rsid w:val="003A49C2"/>
    <w:rsid w:val="003B3E2A"/>
    <w:rsid w:val="003B55E5"/>
    <w:rsid w:val="003B5E26"/>
    <w:rsid w:val="003C1044"/>
    <w:rsid w:val="003C2AEE"/>
    <w:rsid w:val="003C32EC"/>
    <w:rsid w:val="003D0847"/>
    <w:rsid w:val="003D0FD6"/>
    <w:rsid w:val="003E2BC9"/>
    <w:rsid w:val="003F4B52"/>
    <w:rsid w:val="004001E9"/>
    <w:rsid w:val="004015A4"/>
    <w:rsid w:val="004034B6"/>
    <w:rsid w:val="004114EA"/>
    <w:rsid w:val="00412A73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053"/>
    <w:rsid w:val="00467BC8"/>
    <w:rsid w:val="00472752"/>
    <w:rsid w:val="0047306D"/>
    <w:rsid w:val="00473E1C"/>
    <w:rsid w:val="00474755"/>
    <w:rsid w:val="00477003"/>
    <w:rsid w:val="0048131C"/>
    <w:rsid w:val="0048283A"/>
    <w:rsid w:val="00482D4C"/>
    <w:rsid w:val="00483E1B"/>
    <w:rsid w:val="0048649C"/>
    <w:rsid w:val="00487367"/>
    <w:rsid w:val="00491B01"/>
    <w:rsid w:val="00493A57"/>
    <w:rsid w:val="00496EA5"/>
    <w:rsid w:val="004A4346"/>
    <w:rsid w:val="004C1095"/>
    <w:rsid w:val="004C2DAD"/>
    <w:rsid w:val="004D10C6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ABA"/>
    <w:rsid w:val="004F0511"/>
    <w:rsid w:val="004F664D"/>
    <w:rsid w:val="004F73F1"/>
    <w:rsid w:val="00511F52"/>
    <w:rsid w:val="00513853"/>
    <w:rsid w:val="005162F4"/>
    <w:rsid w:val="0052184A"/>
    <w:rsid w:val="00524258"/>
    <w:rsid w:val="0052503E"/>
    <w:rsid w:val="00530DD9"/>
    <w:rsid w:val="005320E4"/>
    <w:rsid w:val="00534B83"/>
    <w:rsid w:val="0053603C"/>
    <w:rsid w:val="005363E2"/>
    <w:rsid w:val="00536B0C"/>
    <w:rsid w:val="00536D89"/>
    <w:rsid w:val="00540B66"/>
    <w:rsid w:val="00544E06"/>
    <w:rsid w:val="005463CB"/>
    <w:rsid w:val="00553FE9"/>
    <w:rsid w:val="00556BF0"/>
    <w:rsid w:val="00557116"/>
    <w:rsid w:val="0055763A"/>
    <w:rsid w:val="005611F3"/>
    <w:rsid w:val="00563760"/>
    <w:rsid w:val="00565757"/>
    <w:rsid w:val="00572A77"/>
    <w:rsid w:val="005829FA"/>
    <w:rsid w:val="00585ECC"/>
    <w:rsid w:val="005909DA"/>
    <w:rsid w:val="00592805"/>
    <w:rsid w:val="005A02B6"/>
    <w:rsid w:val="005A09D8"/>
    <w:rsid w:val="005A1F5E"/>
    <w:rsid w:val="005A33C6"/>
    <w:rsid w:val="005A3F8F"/>
    <w:rsid w:val="005A5877"/>
    <w:rsid w:val="005B2413"/>
    <w:rsid w:val="005B2495"/>
    <w:rsid w:val="005B2E77"/>
    <w:rsid w:val="005B6859"/>
    <w:rsid w:val="005BEA27"/>
    <w:rsid w:val="005C3833"/>
    <w:rsid w:val="005C6D1E"/>
    <w:rsid w:val="005D0F8B"/>
    <w:rsid w:val="005D783F"/>
    <w:rsid w:val="005D7DCE"/>
    <w:rsid w:val="005E2B7E"/>
    <w:rsid w:val="005F18A3"/>
    <w:rsid w:val="005F1ADF"/>
    <w:rsid w:val="005F1B76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10A2"/>
    <w:rsid w:val="006446A3"/>
    <w:rsid w:val="00645A61"/>
    <w:rsid w:val="00645B93"/>
    <w:rsid w:val="00645BF5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04C1"/>
    <w:rsid w:val="006951E9"/>
    <w:rsid w:val="006959C4"/>
    <w:rsid w:val="0069665E"/>
    <w:rsid w:val="006A0250"/>
    <w:rsid w:val="006A14A2"/>
    <w:rsid w:val="006A21CB"/>
    <w:rsid w:val="006A6324"/>
    <w:rsid w:val="006A6CD2"/>
    <w:rsid w:val="006A7ACE"/>
    <w:rsid w:val="006B253E"/>
    <w:rsid w:val="006B2573"/>
    <w:rsid w:val="006B290F"/>
    <w:rsid w:val="006C08AE"/>
    <w:rsid w:val="006C0E87"/>
    <w:rsid w:val="006C1A3B"/>
    <w:rsid w:val="006C4093"/>
    <w:rsid w:val="006D1F9B"/>
    <w:rsid w:val="006D3AC7"/>
    <w:rsid w:val="006D4424"/>
    <w:rsid w:val="006D7676"/>
    <w:rsid w:val="006E16D4"/>
    <w:rsid w:val="006E44D0"/>
    <w:rsid w:val="006F06AF"/>
    <w:rsid w:val="006F2681"/>
    <w:rsid w:val="007047F7"/>
    <w:rsid w:val="00710EA3"/>
    <w:rsid w:val="0071156C"/>
    <w:rsid w:val="0071294C"/>
    <w:rsid w:val="00716A9B"/>
    <w:rsid w:val="007242D1"/>
    <w:rsid w:val="00724E3B"/>
    <w:rsid w:val="0073019A"/>
    <w:rsid w:val="00730675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2C42"/>
    <w:rsid w:val="00790E8C"/>
    <w:rsid w:val="007A149A"/>
    <w:rsid w:val="007A4E1D"/>
    <w:rsid w:val="007B0B10"/>
    <w:rsid w:val="007B0FBB"/>
    <w:rsid w:val="007B3E0E"/>
    <w:rsid w:val="007B72C5"/>
    <w:rsid w:val="007B7F1E"/>
    <w:rsid w:val="007C11FC"/>
    <w:rsid w:val="007D4222"/>
    <w:rsid w:val="007D61A8"/>
    <w:rsid w:val="007E6B56"/>
    <w:rsid w:val="007F2D75"/>
    <w:rsid w:val="007F48D4"/>
    <w:rsid w:val="007F753B"/>
    <w:rsid w:val="00802635"/>
    <w:rsid w:val="00804C75"/>
    <w:rsid w:val="00806B1B"/>
    <w:rsid w:val="00817D9F"/>
    <w:rsid w:val="00824A7C"/>
    <w:rsid w:val="00826830"/>
    <w:rsid w:val="00832FA5"/>
    <w:rsid w:val="0083566C"/>
    <w:rsid w:val="00836659"/>
    <w:rsid w:val="008373A7"/>
    <w:rsid w:val="008459FC"/>
    <w:rsid w:val="00847179"/>
    <w:rsid w:val="008517DA"/>
    <w:rsid w:val="00851B3E"/>
    <w:rsid w:val="00851C4B"/>
    <w:rsid w:val="00854994"/>
    <w:rsid w:val="0085769D"/>
    <w:rsid w:val="00860BC3"/>
    <w:rsid w:val="00873D1A"/>
    <w:rsid w:val="00875BE8"/>
    <w:rsid w:val="00877B88"/>
    <w:rsid w:val="0088113B"/>
    <w:rsid w:val="00885DDD"/>
    <w:rsid w:val="0089694A"/>
    <w:rsid w:val="008A0177"/>
    <w:rsid w:val="008A7A3E"/>
    <w:rsid w:val="008B097D"/>
    <w:rsid w:val="008B13CF"/>
    <w:rsid w:val="008B20FC"/>
    <w:rsid w:val="008B2495"/>
    <w:rsid w:val="008B3E29"/>
    <w:rsid w:val="008B7572"/>
    <w:rsid w:val="008D2A6A"/>
    <w:rsid w:val="008D52FB"/>
    <w:rsid w:val="008D58EC"/>
    <w:rsid w:val="008D7E09"/>
    <w:rsid w:val="008E74F7"/>
    <w:rsid w:val="008F239E"/>
    <w:rsid w:val="008F7754"/>
    <w:rsid w:val="0090117D"/>
    <w:rsid w:val="009055DD"/>
    <w:rsid w:val="00905980"/>
    <w:rsid w:val="00906EFB"/>
    <w:rsid w:val="009114D8"/>
    <w:rsid w:val="009149A4"/>
    <w:rsid w:val="00914BB3"/>
    <w:rsid w:val="00916F12"/>
    <w:rsid w:val="009212DD"/>
    <w:rsid w:val="00921AB9"/>
    <w:rsid w:val="009222BE"/>
    <w:rsid w:val="00927B12"/>
    <w:rsid w:val="009301B8"/>
    <w:rsid w:val="00931D78"/>
    <w:rsid w:val="00937DA3"/>
    <w:rsid w:val="00941F06"/>
    <w:rsid w:val="009431F3"/>
    <w:rsid w:val="00947092"/>
    <w:rsid w:val="00951A8E"/>
    <w:rsid w:val="009538A4"/>
    <w:rsid w:val="00954870"/>
    <w:rsid w:val="00962168"/>
    <w:rsid w:val="009625B1"/>
    <w:rsid w:val="00966484"/>
    <w:rsid w:val="00966F67"/>
    <w:rsid w:val="009721A3"/>
    <w:rsid w:val="009761F6"/>
    <w:rsid w:val="009809C5"/>
    <w:rsid w:val="00985F44"/>
    <w:rsid w:val="00987081"/>
    <w:rsid w:val="00997611"/>
    <w:rsid w:val="009979E7"/>
    <w:rsid w:val="009A0E7C"/>
    <w:rsid w:val="009A2C33"/>
    <w:rsid w:val="009A3CBD"/>
    <w:rsid w:val="009A6DE0"/>
    <w:rsid w:val="009B1113"/>
    <w:rsid w:val="009B2183"/>
    <w:rsid w:val="009B3807"/>
    <w:rsid w:val="009B4EE3"/>
    <w:rsid w:val="009B559D"/>
    <w:rsid w:val="009C041E"/>
    <w:rsid w:val="009C2062"/>
    <w:rsid w:val="009C4B6B"/>
    <w:rsid w:val="009C7B9A"/>
    <w:rsid w:val="009D21B9"/>
    <w:rsid w:val="009E0A99"/>
    <w:rsid w:val="009E1B7E"/>
    <w:rsid w:val="009E4241"/>
    <w:rsid w:val="009F0554"/>
    <w:rsid w:val="009F356C"/>
    <w:rsid w:val="009F51F2"/>
    <w:rsid w:val="009F7759"/>
    <w:rsid w:val="00A01733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272"/>
    <w:rsid w:val="00A44EFB"/>
    <w:rsid w:val="00A52E47"/>
    <w:rsid w:val="00A53E71"/>
    <w:rsid w:val="00A55424"/>
    <w:rsid w:val="00A60320"/>
    <w:rsid w:val="00A72FC5"/>
    <w:rsid w:val="00A730E3"/>
    <w:rsid w:val="00A77CF6"/>
    <w:rsid w:val="00A81B18"/>
    <w:rsid w:val="00A8458C"/>
    <w:rsid w:val="00A84BA8"/>
    <w:rsid w:val="00A84C50"/>
    <w:rsid w:val="00A84DD0"/>
    <w:rsid w:val="00A869A6"/>
    <w:rsid w:val="00A879E6"/>
    <w:rsid w:val="00A91283"/>
    <w:rsid w:val="00AA132F"/>
    <w:rsid w:val="00AA7BA9"/>
    <w:rsid w:val="00AB3338"/>
    <w:rsid w:val="00AC16C3"/>
    <w:rsid w:val="00AC5EF4"/>
    <w:rsid w:val="00AC63FC"/>
    <w:rsid w:val="00AD1A71"/>
    <w:rsid w:val="00AD3B12"/>
    <w:rsid w:val="00AD3B41"/>
    <w:rsid w:val="00AD4784"/>
    <w:rsid w:val="00AD4F04"/>
    <w:rsid w:val="00AE11E8"/>
    <w:rsid w:val="00AE2480"/>
    <w:rsid w:val="00AF0D63"/>
    <w:rsid w:val="00AF3506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4C4E"/>
    <w:rsid w:val="00B5116D"/>
    <w:rsid w:val="00B53A6F"/>
    <w:rsid w:val="00B6038C"/>
    <w:rsid w:val="00B6201D"/>
    <w:rsid w:val="00B624F4"/>
    <w:rsid w:val="00B653B7"/>
    <w:rsid w:val="00B66A14"/>
    <w:rsid w:val="00B7250F"/>
    <w:rsid w:val="00B807E5"/>
    <w:rsid w:val="00B828B1"/>
    <w:rsid w:val="00B847A0"/>
    <w:rsid w:val="00B87BC5"/>
    <w:rsid w:val="00B919CE"/>
    <w:rsid w:val="00B93819"/>
    <w:rsid w:val="00BA553A"/>
    <w:rsid w:val="00BC0102"/>
    <w:rsid w:val="00BC3F28"/>
    <w:rsid w:val="00BC6DA7"/>
    <w:rsid w:val="00BD4346"/>
    <w:rsid w:val="00BE051D"/>
    <w:rsid w:val="00BE4E57"/>
    <w:rsid w:val="00BE756D"/>
    <w:rsid w:val="00BF2674"/>
    <w:rsid w:val="00BF2B34"/>
    <w:rsid w:val="00BF3638"/>
    <w:rsid w:val="00C00F3F"/>
    <w:rsid w:val="00C035C7"/>
    <w:rsid w:val="00C072CC"/>
    <w:rsid w:val="00C1149E"/>
    <w:rsid w:val="00C12062"/>
    <w:rsid w:val="00C14719"/>
    <w:rsid w:val="00C15735"/>
    <w:rsid w:val="00C247B0"/>
    <w:rsid w:val="00C2620F"/>
    <w:rsid w:val="00C304DC"/>
    <w:rsid w:val="00C339DB"/>
    <w:rsid w:val="00C33F30"/>
    <w:rsid w:val="00C34F4C"/>
    <w:rsid w:val="00C602B2"/>
    <w:rsid w:val="00C70C90"/>
    <w:rsid w:val="00C729CB"/>
    <w:rsid w:val="00C73563"/>
    <w:rsid w:val="00C7374B"/>
    <w:rsid w:val="00C8109F"/>
    <w:rsid w:val="00C8225C"/>
    <w:rsid w:val="00C8253A"/>
    <w:rsid w:val="00C82679"/>
    <w:rsid w:val="00C836F3"/>
    <w:rsid w:val="00C9199F"/>
    <w:rsid w:val="00C9250E"/>
    <w:rsid w:val="00C931BB"/>
    <w:rsid w:val="00C9492F"/>
    <w:rsid w:val="00C9673C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250A"/>
    <w:rsid w:val="00CF6830"/>
    <w:rsid w:val="00CF771C"/>
    <w:rsid w:val="00D00EF4"/>
    <w:rsid w:val="00D02B14"/>
    <w:rsid w:val="00D103FE"/>
    <w:rsid w:val="00D10BFA"/>
    <w:rsid w:val="00D10F00"/>
    <w:rsid w:val="00D13CFF"/>
    <w:rsid w:val="00D150D8"/>
    <w:rsid w:val="00D230C5"/>
    <w:rsid w:val="00D23E65"/>
    <w:rsid w:val="00D26953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2BCC"/>
    <w:rsid w:val="00D6314B"/>
    <w:rsid w:val="00D662C7"/>
    <w:rsid w:val="00D712A3"/>
    <w:rsid w:val="00D74B1D"/>
    <w:rsid w:val="00D75084"/>
    <w:rsid w:val="00D7547B"/>
    <w:rsid w:val="00D91699"/>
    <w:rsid w:val="00D93831"/>
    <w:rsid w:val="00D95C4C"/>
    <w:rsid w:val="00DA117F"/>
    <w:rsid w:val="00DA17FB"/>
    <w:rsid w:val="00DB16A4"/>
    <w:rsid w:val="00DB54F8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2343"/>
    <w:rsid w:val="00E44C46"/>
    <w:rsid w:val="00E47B65"/>
    <w:rsid w:val="00E50497"/>
    <w:rsid w:val="00E517FE"/>
    <w:rsid w:val="00E53490"/>
    <w:rsid w:val="00E61A5B"/>
    <w:rsid w:val="00E65758"/>
    <w:rsid w:val="00E662CA"/>
    <w:rsid w:val="00E8076C"/>
    <w:rsid w:val="00E87DA4"/>
    <w:rsid w:val="00E92EC0"/>
    <w:rsid w:val="00EA15F6"/>
    <w:rsid w:val="00EA20E5"/>
    <w:rsid w:val="00EA2756"/>
    <w:rsid w:val="00EA4B94"/>
    <w:rsid w:val="00EA60D4"/>
    <w:rsid w:val="00EC098C"/>
    <w:rsid w:val="00EC1615"/>
    <w:rsid w:val="00EC3C46"/>
    <w:rsid w:val="00EC4EE8"/>
    <w:rsid w:val="00EC580D"/>
    <w:rsid w:val="00EC69FF"/>
    <w:rsid w:val="00ED00F1"/>
    <w:rsid w:val="00ED23F4"/>
    <w:rsid w:val="00ED592D"/>
    <w:rsid w:val="00EE00CF"/>
    <w:rsid w:val="00EE0AB7"/>
    <w:rsid w:val="00EE1E2F"/>
    <w:rsid w:val="00EE39ED"/>
    <w:rsid w:val="00EE4460"/>
    <w:rsid w:val="00EE7512"/>
    <w:rsid w:val="00EF4E2B"/>
    <w:rsid w:val="00F00EF3"/>
    <w:rsid w:val="00F0293A"/>
    <w:rsid w:val="00F02BEC"/>
    <w:rsid w:val="00F045D1"/>
    <w:rsid w:val="00F04E9E"/>
    <w:rsid w:val="00F07352"/>
    <w:rsid w:val="00F07DEF"/>
    <w:rsid w:val="00F10CF8"/>
    <w:rsid w:val="00F10FAD"/>
    <w:rsid w:val="00F11C5C"/>
    <w:rsid w:val="00F14027"/>
    <w:rsid w:val="00F146E3"/>
    <w:rsid w:val="00F153F4"/>
    <w:rsid w:val="00F16133"/>
    <w:rsid w:val="00F22F5E"/>
    <w:rsid w:val="00F241B5"/>
    <w:rsid w:val="00F3061E"/>
    <w:rsid w:val="00F32EF4"/>
    <w:rsid w:val="00F35094"/>
    <w:rsid w:val="00F37F82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5CEA"/>
    <w:rsid w:val="00FA7A79"/>
    <w:rsid w:val="00FA7D51"/>
    <w:rsid w:val="00FB6BCE"/>
    <w:rsid w:val="00FD1497"/>
    <w:rsid w:val="00FE059A"/>
    <w:rsid w:val="00FF34BC"/>
    <w:rsid w:val="00FF6C56"/>
    <w:rsid w:val="00FF754B"/>
    <w:rsid w:val="01067AC1"/>
    <w:rsid w:val="0143442B"/>
    <w:rsid w:val="0156B0C1"/>
    <w:rsid w:val="015991D7"/>
    <w:rsid w:val="025AAAC8"/>
    <w:rsid w:val="025C5A7D"/>
    <w:rsid w:val="02AC3B9B"/>
    <w:rsid w:val="02E4C165"/>
    <w:rsid w:val="0397072D"/>
    <w:rsid w:val="03A26700"/>
    <w:rsid w:val="03B723B7"/>
    <w:rsid w:val="03D4F426"/>
    <w:rsid w:val="0411674E"/>
    <w:rsid w:val="046C835E"/>
    <w:rsid w:val="048505CD"/>
    <w:rsid w:val="05081DE2"/>
    <w:rsid w:val="0582B713"/>
    <w:rsid w:val="06113533"/>
    <w:rsid w:val="066859B1"/>
    <w:rsid w:val="073717C3"/>
    <w:rsid w:val="078EC3E2"/>
    <w:rsid w:val="07F4A6A2"/>
    <w:rsid w:val="083A614B"/>
    <w:rsid w:val="085D3341"/>
    <w:rsid w:val="08BDC075"/>
    <w:rsid w:val="08CF3C48"/>
    <w:rsid w:val="08F979BA"/>
    <w:rsid w:val="09144E5E"/>
    <w:rsid w:val="0919D101"/>
    <w:rsid w:val="091CAA8D"/>
    <w:rsid w:val="0987E26D"/>
    <w:rsid w:val="098B1C9C"/>
    <w:rsid w:val="0996F127"/>
    <w:rsid w:val="09FDC2C9"/>
    <w:rsid w:val="0A324AEC"/>
    <w:rsid w:val="0A4464EE"/>
    <w:rsid w:val="0A6EFD3E"/>
    <w:rsid w:val="0A7105EC"/>
    <w:rsid w:val="0A7283F0"/>
    <w:rsid w:val="0A9BDC95"/>
    <w:rsid w:val="0AC8259B"/>
    <w:rsid w:val="0B10A6A1"/>
    <w:rsid w:val="0B60AA24"/>
    <w:rsid w:val="0B8639A3"/>
    <w:rsid w:val="0B92F1BE"/>
    <w:rsid w:val="0C3D1167"/>
    <w:rsid w:val="0CBBED02"/>
    <w:rsid w:val="0CE0D4A7"/>
    <w:rsid w:val="0CF3FA05"/>
    <w:rsid w:val="0D045318"/>
    <w:rsid w:val="0D4330E7"/>
    <w:rsid w:val="0D6293EC"/>
    <w:rsid w:val="0D81BB9A"/>
    <w:rsid w:val="0DC587EB"/>
    <w:rsid w:val="0DDFAB7E"/>
    <w:rsid w:val="0DE0E511"/>
    <w:rsid w:val="0DF55071"/>
    <w:rsid w:val="0E045152"/>
    <w:rsid w:val="0E1F6E78"/>
    <w:rsid w:val="0E6FAA57"/>
    <w:rsid w:val="0EF237E3"/>
    <w:rsid w:val="0F37A097"/>
    <w:rsid w:val="0F4D9E41"/>
    <w:rsid w:val="0F52C3E6"/>
    <w:rsid w:val="0F79AC02"/>
    <w:rsid w:val="0F7F42B0"/>
    <w:rsid w:val="0F921A79"/>
    <w:rsid w:val="0FAD11C9"/>
    <w:rsid w:val="10042AD5"/>
    <w:rsid w:val="10226EDD"/>
    <w:rsid w:val="10373E95"/>
    <w:rsid w:val="106F8FBF"/>
    <w:rsid w:val="10BF059B"/>
    <w:rsid w:val="1106BEC7"/>
    <w:rsid w:val="11793F69"/>
    <w:rsid w:val="11ADB346"/>
    <w:rsid w:val="11C19255"/>
    <w:rsid w:val="11C1E891"/>
    <w:rsid w:val="11C8E168"/>
    <w:rsid w:val="12404FFC"/>
    <w:rsid w:val="1258E144"/>
    <w:rsid w:val="12641638"/>
    <w:rsid w:val="127CE0B1"/>
    <w:rsid w:val="127F9B48"/>
    <w:rsid w:val="12A56142"/>
    <w:rsid w:val="12A6D75F"/>
    <w:rsid w:val="12B74F8A"/>
    <w:rsid w:val="12C8F3C3"/>
    <w:rsid w:val="1349BE58"/>
    <w:rsid w:val="1359CDB3"/>
    <w:rsid w:val="13EEC711"/>
    <w:rsid w:val="13F1E216"/>
    <w:rsid w:val="140812DB"/>
    <w:rsid w:val="140CF979"/>
    <w:rsid w:val="1454C05D"/>
    <w:rsid w:val="147D8D34"/>
    <w:rsid w:val="14A89C36"/>
    <w:rsid w:val="14EA441B"/>
    <w:rsid w:val="152082E2"/>
    <w:rsid w:val="153A70AC"/>
    <w:rsid w:val="1578BA77"/>
    <w:rsid w:val="1583269B"/>
    <w:rsid w:val="15B106B8"/>
    <w:rsid w:val="1610987C"/>
    <w:rsid w:val="161B21B7"/>
    <w:rsid w:val="1641A171"/>
    <w:rsid w:val="168D3BC1"/>
    <w:rsid w:val="16947AA4"/>
    <w:rsid w:val="17082671"/>
    <w:rsid w:val="174E0174"/>
    <w:rsid w:val="1786B56C"/>
    <w:rsid w:val="17FF20DB"/>
    <w:rsid w:val="188EB413"/>
    <w:rsid w:val="18A8E920"/>
    <w:rsid w:val="18BAB7EA"/>
    <w:rsid w:val="18C9F79A"/>
    <w:rsid w:val="194194DE"/>
    <w:rsid w:val="195D7D2C"/>
    <w:rsid w:val="19CD0EFE"/>
    <w:rsid w:val="1A208E11"/>
    <w:rsid w:val="1A3FBE14"/>
    <w:rsid w:val="1A454ECB"/>
    <w:rsid w:val="1B0ADD57"/>
    <w:rsid w:val="1B3ECC21"/>
    <w:rsid w:val="1B438C7D"/>
    <w:rsid w:val="1B4480EB"/>
    <w:rsid w:val="1B4FF32F"/>
    <w:rsid w:val="1B7D29AF"/>
    <w:rsid w:val="1B9CCA47"/>
    <w:rsid w:val="1BB2D84B"/>
    <w:rsid w:val="1BE93B9B"/>
    <w:rsid w:val="1C55B004"/>
    <w:rsid w:val="1C7AB008"/>
    <w:rsid w:val="1D0D67F6"/>
    <w:rsid w:val="1D275324"/>
    <w:rsid w:val="1D63B7F2"/>
    <w:rsid w:val="1D6C798F"/>
    <w:rsid w:val="1D899EA8"/>
    <w:rsid w:val="1DDC9BD2"/>
    <w:rsid w:val="1DF8DBA4"/>
    <w:rsid w:val="1E492873"/>
    <w:rsid w:val="1E7CA079"/>
    <w:rsid w:val="1ECD1253"/>
    <w:rsid w:val="1F1F0F4D"/>
    <w:rsid w:val="1F1F8087"/>
    <w:rsid w:val="1F26D5F8"/>
    <w:rsid w:val="1F98E53D"/>
    <w:rsid w:val="1FA464D8"/>
    <w:rsid w:val="1FB0D2A0"/>
    <w:rsid w:val="1FD18DE1"/>
    <w:rsid w:val="205F4F4E"/>
    <w:rsid w:val="20849441"/>
    <w:rsid w:val="212F57B3"/>
    <w:rsid w:val="2138B5A1"/>
    <w:rsid w:val="2148FF51"/>
    <w:rsid w:val="214D55FE"/>
    <w:rsid w:val="215ED8D1"/>
    <w:rsid w:val="2162462C"/>
    <w:rsid w:val="218F82DC"/>
    <w:rsid w:val="21C21B4D"/>
    <w:rsid w:val="222CD342"/>
    <w:rsid w:val="2259FC7B"/>
    <w:rsid w:val="227A0A54"/>
    <w:rsid w:val="22847A35"/>
    <w:rsid w:val="22897B26"/>
    <w:rsid w:val="22928C74"/>
    <w:rsid w:val="22A83049"/>
    <w:rsid w:val="2332F745"/>
    <w:rsid w:val="23BDFF5D"/>
    <w:rsid w:val="23C8B63D"/>
    <w:rsid w:val="23CFF365"/>
    <w:rsid w:val="23D89F5E"/>
    <w:rsid w:val="23E52DB4"/>
    <w:rsid w:val="2411C532"/>
    <w:rsid w:val="24272BBC"/>
    <w:rsid w:val="24AC0B60"/>
    <w:rsid w:val="24D16E7C"/>
    <w:rsid w:val="258A16D8"/>
    <w:rsid w:val="25B20EB9"/>
    <w:rsid w:val="261205DE"/>
    <w:rsid w:val="261B523F"/>
    <w:rsid w:val="266FA6C4"/>
    <w:rsid w:val="2711C667"/>
    <w:rsid w:val="27A46891"/>
    <w:rsid w:val="27AF4508"/>
    <w:rsid w:val="281B8206"/>
    <w:rsid w:val="281E97E6"/>
    <w:rsid w:val="286FF3DD"/>
    <w:rsid w:val="28B9D7BC"/>
    <w:rsid w:val="28ED22D1"/>
    <w:rsid w:val="2901C6F3"/>
    <w:rsid w:val="29303CAA"/>
    <w:rsid w:val="2967DB98"/>
    <w:rsid w:val="29902692"/>
    <w:rsid w:val="29A58803"/>
    <w:rsid w:val="29A6FE06"/>
    <w:rsid w:val="29D85251"/>
    <w:rsid w:val="29E84219"/>
    <w:rsid w:val="29EB6565"/>
    <w:rsid w:val="29FB322C"/>
    <w:rsid w:val="2A2216E7"/>
    <w:rsid w:val="2A2A51DB"/>
    <w:rsid w:val="2A508D78"/>
    <w:rsid w:val="2A7E93A7"/>
    <w:rsid w:val="2AFB4F94"/>
    <w:rsid w:val="2BBA4857"/>
    <w:rsid w:val="2BE0D7BF"/>
    <w:rsid w:val="2BF06138"/>
    <w:rsid w:val="2C0B3CE9"/>
    <w:rsid w:val="2C3606ED"/>
    <w:rsid w:val="2C3B0DAC"/>
    <w:rsid w:val="2C4A47EF"/>
    <w:rsid w:val="2C7A3037"/>
    <w:rsid w:val="2C9CB6B6"/>
    <w:rsid w:val="2CF966AC"/>
    <w:rsid w:val="2D1E47EB"/>
    <w:rsid w:val="2D701FE1"/>
    <w:rsid w:val="2DBEA60D"/>
    <w:rsid w:val="2DF9A054"/>
    <w:rsid w:val="2DFA018C"/>
    <w:rsid w:val="2E851CF3"/>
    <w:rsid w:val="2F00006A"/>
    <w:rsid w:val="2F91AF3F"/>
    <w:rsid w:val="2FCC6969"/>
    <w:rsid w:val="3021E693"/>
    <w:rsid w:val="30338361"/>
    <w:rsid w:val="30726164"/>
    <w:rsid w:val="30850C8B"/>
    <w:rsid w:val="308EE1B6"/>
    <w:rsid w:val="3091048F"/>
    <w:rsid w:val="315219F7"/>
    <w:rsid w:val="3162F5DF"/>
    <w:rsid w:val="317475C6"/>
    <w:rsid w:val="31800FAA"/>
    <w:rsid w:val="31930ECB"/>
    <w:rsid w:val="31A76576"/>
    <w:rsid w:val="31C99D3F"/>
    <w:rsid w:val="32589199"/>
    <w:rsid w:val="3271D962"/>
    <w:rsid w:val="328617C1"/>
    <w:rsid w:val="3292CD92"/>
    <w:rsid w:val="33ADFFA4"/>
    <w:rsid w:val="3426A827"/>
    <w:rsid w:val="34DC3B6E"/>
    <w:rsid w:val="36517633"/>
    <w:rsid w:val="369ED218"/>
    <w:rsid w:val="36ABD17A"/>
    <w:rsid w:val="36EE45B6"/>
    <w:rsid w:val="37237057"/>
    <w:rsid w:val="374E2E99"/>
    <w:rsid w:val="3758320E"/>
    <w:rsid w:val="379B8070"/>
    <w:rsid w:val="38172B1D"/>
    <w:rsid w:val="3836AB26"/>
    <w:rsid w:val="38694545"/>
    <w:rsid w:val="38BB954C"/>
    <w:rsid w:val="391F0582"/>
    <w:rsid w:val="39B64A43"/>
    <w:rsid w:val="39BE93E1"/>
    <w:rsid w:val="3AC74630"/>
    <w:rsid w:val="3B19DABF"/>
    <w:rsid w:val="3B81108E"/>
    <w:rsid w:val="3B8EDB90"/>
    <w:rsid w:val="3BD65D5C"/>
    <w:rsid w:val="3BF031EB"/>
    <w:rsid w:val="3C3A7D07"/>
    <w:rsid w:val="3C546EC1"/>
    <w:rsid w:val="3C62AC7B"/>
    <w:rsid w:val="3C7783A9"/>
    <w:rsid w:val="3C793506"/>
    <w:rsid w:val="3C9CA33A"/>
    <w:rsid w:val="3CBC5245"/>
    <w:rsid w:val="3D04652D"/>
    <w:rsid w:val="3D24CECA"/>
    <w:rsid w:val="3D29DBB9"/>
    <w:rsid w:val="3D51674C"/>
    <w:rsid w:val="3D969021"/>
    <w:rsid w:val="3DE7BA63"/>
    <w:rsid w:val="3DEB02F4"/>
    <w:rsid w:val="3DF01C43"/>
    <w:rsid w:val="3E562ACC"/>
    <w:rsid w:val="3E5B83C8"/>
    <w:rsid w:val="3E5D08B4"/>
    <w:rsid w:val="3FACBEC8"/>
    <w:rsid w:val="4031C189"/>
    <w:rsid w:val="404B9F4B"/>
    <w:rsid w:val="405CAFCE"/>
    <w:rsid w:val="40F677EE"/>
    <w:rsid w:val="410B36CF"/>
    <w:rsid w:val="4167EAB1"/>
    <w:rsid w:val="4168C325"/>
    <w:rsid w:val="41E9CAC2"/>
    <w:rsid w:val="421724CC"/>
    <w:rsid w:val="4254E129"/>
    <w:rsid w:val="425FA578"/>
    <w:rsid w:val="42874A40"/>
    <w:rsid w:val="428D96CF"/>
    <w:rsid w:val="42B59BC8"/>
    <w:rsid w:val="4315850A"/>
    <w:rsid w:val="44790E72"/>
    <w:rsid w:val="4483539F"/>
    <w:rsid w:val="453B42DD"/>
    <w:rsid w:val="455771A6"/>
    <w:rsid w:val="4557C8FC"/>
    <w:rsid w:val="45A8A055"/>
    <w:rsid w:val="45BEB0C6"/>
    <w:rsid w:val="466270D0"/>
    <w:rsid w:val="4672189C"/>
    <w:rsid w:val="4695C5F4"/>
    <w:rsid w:val="46A4905B"/>
    <w:rsid w:val="46C3B924"/>
    <w:rsid w:val="47770D8B"/>
    <w:rsid w:val="477B9B7C"/>
    <w:rsid w:val="47B15186"/>
    <w:rsid w:val="487EC69A"/>
    <w:rsid w:val="48A86288"/>
    <w:rsid w:val="48EF7A25"/>
    <w:rsid w:val="499703DA"/>
    <w:rsid w:val="499F74BC"/>
    <w:rsid w:val="4A094385"/>
    <w:rsid w:val="4A4E1B0B"/>
    <w:rsid w:val="4A578FE6"/>
    <w:rsid w:val="4A6948CE"/>
    <w:rsid w:val="4A9A06E8"/>
    <w:rsid w:val="4AAE6112"/>
    <w:rsid w:val="4B7FF521"/>
    <w:rsid w:val="4BAAF42B"/>
    <w:rsid w:val="4BBD71CB"/>
    <w:rsid w:val="4BD2DF4A"/>
    <w:rsid w:val="4CB65DE1"/>
    <w:rsid w:val="4D2C06EE"/>
    <w:rsid w:val="4D9E6835"/>
    <w:rsid w:val="4DBE01F4"/>
    <w:rsid w:val="4E0B7AAC"/>
    <w:rsid w:val="4E6A3BE0"/>
    <w:rsid w:val="4EBFC9E6"/>
    <w:rsid w:val="4ECC7852"/>
    <w:rsid w:val="4F26A1E8"/>
    <w:rsid w:val="4F3CC77E"/>
    <w:rsid w:val="4F48918B"/>
    <w:rsid w:val="4F6A5261"/>
    <w:rsid w:val="5016058E"/>
    <w:rsid w:val="5017EE63"/>
    <w:rsid w:val="507D86B8"/>
    <w:rsid w:val="50B2CAC9"/>
    <w:rsid w:val="50EFE943"/>
    <w:rsid w:val="50F5B8C0"/>
    <w:rsid w:val="50FABB37"/>
    <w:rsid w:val="511D0879"/>
    <w:rsid w:val="5121E080"/>
    <w:rsid w:val="515FEAB2"/>
    <w:rsid w:val="5183CE87"/>
    <w:rsid w:val="519D2F1E"/>
    <w:rsid w:val="52237813"/>
    <w:rsid w:val="52A5B54C"/>
    <w:rsid w:val="53249D42"/>
    <w:rsid w:val="534DDE0F"/>
    <w:rsid w:val="535A3BCB"/>
    <w:rsid w:val="543C6925"/>
    <w:rsid w:val="544FEDD3"/>
    <w:rsid w:val="54618EBA"/>
    <w:rsid w:val="54A63FD7"/>
    <w:rsid w:val="5551D5AA"/>
    <w:rsid w:val="556BBC49"/>
    <w:rsid w:val="557F6C1E"/>
    <w:rsid w:val="5581F51D"/>
    <w:rsid w:val="561ED45F"/>
    <w:rsid w:val="5633CB41"/>
    <w:rsid w:val="564CAB61"/>
    <w:rsid w:val="5657DEC9"/>
    <w:rsid w:val="567D2C63"/>
    <w:rsid w:val="573B5B3B"/>
    <w:rsid w:val="576DB06F"/>
    <w:rsid w:val="579CD7F6"/>
    <w:rsid w:val="579D1797"/>
    <w:rsid w:val="57D236D5"/>
    <w:rsid w:val="57DDBA9C"/>
    <w:rsid w:val="580C7808"/>
    <w:rsid w:val="581590E0"/>
    <w:rsid w:val="5897AE90"/>
    <w:rsid w:val="59A2D593"/>
    <w:rsid w:val="59C1F7FC"/>
    <w:rsid w:val="59C65AA5"/>
    <w:rsid w:val="5A5EAABF"/>
    <w:rsid w:val="5AB67DE6"/>
    <w:rsid w:val="5AD7EA30"/>
    <w:rsid w:val="5B291927"/>
    <w:rsid w:val="5B78A3A5"/>
    <w:rsid w:val="5BA62078"/>
    <w:rsid w:val="5BA68373"/>
    <w:rsid w:val="5BC308CA"/>
    <w:rsid w:val="5BD678CB"/>
    <w:rsid w:val="5BEBFFCF"/>
    <w:rsid w:val="5BECCCFF"/>
    <w:rsid w:val="5C079C59"/>
    <w:rsid w:val="5C390F54"/>
    <w:rsid w:val="5C719410"/>
    <w:rsid w:val="5CADD16B"/>
    <w:rsid w:val="5CE8C3BB"/>
    <w:rsid w:val="5D1D2DCA"/>
    <w:rsid w:val="5D27BF1C"/>
    <w:rsid w:val="5E2032BC"/>
    <w:rsid w:val="5EF8D6A4"/>
    <w:rsid w:val="5F0A635E"/>
    <w:rsid w:val="5F6A237D"/>
    <w:rsid w:val="5FCDAD75"/>
    <w:rsid w:val="5FD37B76"/>
    <w:rsid w:val="6047AE34"/>
    <w:rsid w:val="6049067C"/>
    <w:rsid w:val="609E7E25"/>
    <w:rsid w:val="60A703E3"/>
    <w:rsid w:val="6134E067"/>
    <w:rsid w:val="617EC2B9"/>
    <w:rsid w:val="6249D432"/>
    <w:rsid w:val="625715AA"/>
    <w:rsid w:val="632A157C"/>
    <w:rsid w:val="63687092"/>
    <w:rsid w:val="636A902C"/>
    <w:rsid w:val="63A16D13"/>
    <w:rsid w:val="63CD6EC4"/>
    <w:rsid w:val="63D63C60"/>
    <w:rsid w:val="649F7857"/>
    <w:rsid w:val="64C9FA01"/>
    <w:rsid w:val="64D31AA6"/>
    <w:rsid w:val="657E2781"/>
    <w:rsid w:val="65D86E74"/>
    <w:rsid w:val="66F38716"/>
    <w:rsid w:val="67132909"/>
    <w:rsid w:val="67188986"/>
    <w:rsid w:val="671D4A70"/>
    <w:rsid w:val="673A6D84"/>
    <w:rsid w:val="67AD775E"/>
    <w:rsid w:val="67C5334D"/>
    <w:rsid w:val="67C9D6CB"/>
    <w:rsid w:val="680041BC"/>
    <w:rsid w:val="683CC215"/>
    <w:rsid w:val="684E4DBB"/>
    <w:rsid w:val="687E3DD3"/>
    <w:rsid w:val="68A414BC"/>
    <w:rsid w:val="68E4B4DA"/>
    <w:rsid w:val="68EFA612"/>
    <w:rsid w:val="68F5BFD9"/>
    <w:rsid w:val="6934D424"/>
    <w:rsid w:val="6949A47B"/>
    <w:rsid w:val="69537EDF"/>
    <w:rsid w:val="69551EFC"/>
    <w:rsid w:val="6956F80F"/>
    <w:rsid w:val="6A77C793"/>
    <w:rsid w:val="6A8D4601"/>
    <w:rsid w:val="6AF9D192"/>
    <w:rsid w:val="6B5B0FE9"/>
    <w:rsid w:val="6BB2A83A"/>
    <w:rsid w:val="6BE866FB"/>
    <w:rsid w:val="6C092B9B"/>
    <w:rsid w:val="6C5C7A31"/>
    <w:rsid w:val="6C81BDF0"/>
    <w:rsid w:val="6CAAAC8A"/>
    <w:rsid w:val="6D0793C0"/>
    <w:rsid w:val="6D13A393"/>
    <w:rsid w:val="6D25693D"/>
    <w:rsid w:val="6DA23694"/>
    <w:rsid w:val="6E6E80FF"/>
    <w:rsid w:val="6E9C5B9E"/>
    <w:rsid w:val="6EB1D0E5"/>
    <w:rsid w:val="6F4F1763"/>
    <w:rsid w:val="6F5E08FF"/>
    <w:rsid w:val="6F67793D"/>
    <w:rsid w:val="6F78260B"/>
    <w:rsid w:val="70C2F011"/>
    <w:rsid w:val="70E88FE0"/>
    <w:rsid w:val="7125AD6B"/>
    <w:rsid w:val="71459204"/>
    <w:rsid w:val="71970ECA"/>
    <w:rsid w:val="719B2B6B"/>
    <w:rsid w:val="71EB4C97"/>
    <w:rsid w:val="71F003D2"/>
    <w:rsid w:val="72321B93"/>
    <w:rsid w:val="7265F3D4"/>
    <w:rsid w:val="7274AD15"/>
    <w:rsid w:val="72A488FC"/>
    <w:rsid w:val="73238780"/>
    <w:rsid w:val="73295D2E"/>
    <w:rsid w:val="7385CCC3"/>
    <w:rsid w:val="73B2A886"/>
    <w:rsid w:val="7429CB3F"/>
    <w:rsid w:val="744205FF"/>
    <w:rsid w:val="745F2898"/>
    <w:rsid w:val="74B780DA"/>
    <w:rsid w:val="74BA5A54"/>
    <w:rsid w:val="74CD56DA"/>
    <w:rsid w:val="74D1658E"/>
    <w:rsid w:val="74E55EA8"/>
    <w:rsid w:val="75277C99"/>
    <w:rsid w:val="7537E665"/>
    <w:rsid w:val="75C4D232"/>
    <w:rsid w:val="75EBE14D"/>
    <w:rsid w:val="760297C5"/>
    <w:rsid w:val="7613C712"/>
    <w:rsid w:val="76246EE3"/>
    <w:rsid w:val="76CA4DAE"/>
    <w:rsid w:val="775C405A"/>
    <w:rsid w:val="776F5427"/>
    <w:rsid w:val="77AAEBD2"/>
    <w:rsid w:val="77CAC659"/>
    <w:rsid w:val="77F01954"/>
    <w:rsid w:val="781DC7E4"/>
    <w:rsid w:val="78898CA9"/>
    <w:rsid w:val="78A3D9E0"/>
    <w:rsid w:val="78AAF7A7"/>
    <w:rsid w:val="78B884C5"/>
    <w:rsid w:val="790E308C"/>
    <w:rsid w:val="7915619C"/>
    <w:rsid w:val="791CB4A3"/>
    <w:rsid w:val="79F86777"/>
    <w:rsid w:val="7A47FE61"/>
    <w:rsid w:val="7A527225"/>
    <w:rsid w:val="7A6C6E55"/>
    <w:rsid w:val="7AB2276D"/>
    <w:rsid w:val="7B24415E"/>
    <w:rsid w:val="7B38B395"/>
    <w:rsid w:val="7B44EFD2"/>
    <w:rsid w:val="7B66FEA9"/>
    <w:rsid w:val="7B864D83"/>
    <w:rsid w:val="7B9D77C2"/>
    <w:rsid w:val="7BAD7237"/>
    <w:rsid w:val="7BB568C9"/>
    <w:rsid w:val="7BE44E23"/>
    <w:rsid w:val="7BEEF5B3"/>
    <w:rsid w:val="7BF798AA"/>
    <w:rsid w:val="7C0EBEE0"/>
    <w:rsid w:val="7C742340"/>
    <w:rsid w:val="7CD1512A"/>
    <w:rsid w:val="7CE076FC"/>
    <w:rsid w:val="7D25B54E"/>
    <w:rsid w:val="7D35A848"/>
    <w:rsid w:val="7D8088AB"/>
    <w:rsid w:val="7DAA9545"/>
    <w:rsid w:val="7DE86C5C"/>
    <w:rsid w:val="7E427052"/>
    <w:rsid w:val="7EFE2BA0"/>
    <w:rsid w:val="7F2C160E"/>
    <w:rsid w:val="7F983AE1"/>
    <w:rsid w:val="7FABE329"/>
    <w:rsid w:val="7FCDB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7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blo.jimenez.bonilla@una.ac.cr" TargetMode="External"/><Relationship Id="rId13" Type="http://schemas.openxmlformats.org/officeDocument/2006/relationships/hyperlink" Target="mailto:;pablo.jimenez.bonilla@una.ac.cr" TargetMode="External"/><Relationship Id="rId18" Type="http://schemas.microsoft.com/office/2011/relationships/commentsExtended" Target="commentsExtended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396103" TargetMode="External"/><Relationship Id="rId7" Type="http://schemas.openxmlformats.org/officeDocument/2006/relationships/hyperlink" Target="https://review.jove.com/files_upload.php?src=21360418" TargetMode="External"/><Relationship Id="rId12" Type="http://schemas.openxmlformats.org/officeDocument/2006/relationships/hyperlink" Target="mailto:;marco.otarola.rojas@una.ac.cr" TargetMode="External"/><Relationship Id="rId17" Type="http://schemas.openxmlformats.org/officeDocument/2006/relationships/comments" Target="comments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utkarsh.khare@jove.com" TargetMode="Externa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irina.saborio.gonzalez@est.una.ac.cr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1.xml"/><Relationship Id="rId10" Type="http://schemas.openxmlformats.org/officeDocument/2006/relationships/hyperlink" Target="mailto:camila.guevara.obando@est.una.ac.cr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victor.alvarez.valverde@una.ac.cr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11</Pages>
  <Words>2576</Words>
  <Characters>14788</Characters>
  <Application>Microsoft Office Word</Application>
  <DocSecurity>0</DocSecurity>
  <Lines>379</Lines>
  <Paragraphs>177</Paragraphs>
  <ScaleCrop>false</ScaleCrop>
  <Company>UC Irvine</Company>
  <LinksUpToDate>false</LinksUpToDate>
  <CharactersWithSpaces>17187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137</cp:revision>
  <dcterms:created xsi:type="dcterms:W3CDTF">2026-03-23T13:57:00Z</dcterms:created>
  <dcterms:modified xsi:type="dcterms:W3CDTF">2026-04-14T06:44:00Z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