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1DD5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5125">
        <w:rPr>
          <w:rFonts w:eastAsia="Times New Roman" w:cstheme="minorHAnsi"/>
          <w:b/>
        </w:rPr>
        <w:t>70023</w:t>
      </w:r>
    </w:p>
    <w:p w14:paraId="2F6924E5" w14:textId="2FFCD6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5125">
        <w:rPr>
          <w:rFonts w:eastAsia="Times New Roman" w:cstheme="minorHAnsi"/>
          <w:b/>
        </w:rPr>
        <w:t>Sulakshana Karkala</w:t>
      </w:r>
    </w:p>
    <w:p w14:paraId="6FB9233B" w14:textId="5B6471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5125" w:rsidRPr="00F4759F">
          <w:rPr>
            <w:rStyle w:val="Hyperlink"/>
            <w:rFonts w:eastAsia="Times New Roman" w:cstheme="minorHAnsi"/>
            <w:b/>
          </w:rPr>
          <w:t>https://review.jove.com/account/file-uploader?src=21357063</w:t>
        </w:r>
      </w:hyperlink>
    </w:p>
    <w:p w14:paraId="3DD78B1D" w14:textId="77777777" w:rsidR="00695125" w:rsidRPr="00B07A3B" w:rsidRDefault="0069512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0A76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54448" w:rsidRPr="00E54448">
        <w:rPr>
          <w:rStyle w:val="ArticleTitle"/>
          <w:rFonts w:cstheme="minorHAnsi"/>
        </w:rPr>
        <w:t>Scanning Dos and Don’ts: Using Magnetic Resonance Imaging in Awake Children Aged 3 to 5 years to Assess Brain Structure and Function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8CCC9E" w14:textId="19173E08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Jade Dunstan, Erin L. Ratliff, Tracy Riggins</w:t>
      </w:r>
      <w:r w:rsidRPr="00E54448"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E54448">
        <w:rPr>
          <w:rFonts w:eastAsia="Times New Roman" w:cstheme="minorHAnsi"/>
          <w:b/>
          <w:sz w:val="28"/>
          <w:szCs w:val="28"/>
          <w:lang w:val="en"/>
        </w:rPr>
        <w:t xml:space="preserve"> </w:t>
      </w:r>
    </w:p>
    <w:p w14:paraId="6692BF8F" w14:textId="77777777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6CBBBF3" w14:textId="0AD6BDC2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Department of Psychology, University of Maryland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6021B42" w:rsidR="004E0C5A" w:rsidRP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bookmarkStart w:id="0" w:name="_Hlk25233958"/>
      <w:r w:rsidRPr="004A370B">
        <w:t>Tracy Riggins</w:t>
      </w:r>
      <w:r>
        <w:t xml:space="preserve"> </w:t>
      </w:r>
      <w:r>
        <w:tab/>
      </w:r>
      <w:r>
        <w:tab/>
        <w:t>(</w:t>
      </w:r>
      <w:r w:rsidRPr="004A370B">
        <w:t>riggins@umd.edu</w:t>
      </w:r>
      <w: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B9093B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>Jade Dunstan</w:t>
      </w:r>
      <w:r>
        <w:tab/>
      </w:r>
      <w:r>
        <w:tab/>
        <w:t>(</w:t>
      </w:r>
      <w:hyperlink r:id="rId8" w:history="1">
        <w:r w:rsidRPr="001E2906">
          <w:rPr>
            <w:rStyle w:val="Hyperlink"/>
          </w:rPr>
          <w:t>jdunstan@umd.edu</w:t>
        </w:r>
      </w:hyperlink>
      <w:r>
        <w:t xml:space="preserve">) </w:t>
      </w:r>
    </w:p>
    <w:p w14:paraId="2EA3F646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 xml:space="preserve">Erin L. Ratliff </w:t>
      </w:r>
      <w:r>
        <w:tab/>
      </w:r>
      <w:r>
        <w:tab/>
        <w:t>(</w:t>
      </w:r>
      <w:hyperlink r:id="rId9" w:history="1">
        <w:r w:rsidRPr="001E2906">
          <w:rPr>
            <w:rStyle w:val="Hyperlink"/>
          </w:rPr>
          <w:t>eratlif2@umd.edu</w:t>
        </w:r>
      </w:hyperlink>
      <w:r>
        <w:t>)</w:t>
      </w:r>
    </w:p>
    <w:p w14:paraId="19DC7178" w14:textId="77777777" w:rsidR="00E54448" w:rsidRPr="004A370B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 w:rsidRPr="004A370B">
        <w:t>Tracy Riggins</w:t>
      </w:r>
      <w:r>
        <w:t xml:space="preserve"> </w:t>
      </w:r>
      <w:r>
        <w:tab/>
      </w:r>
      <w:r>
        <w:tab/>
        <w:t>(</w:t>
      </w:r>
      <w:r w:rsidRPr="004A370B">
        <w:t>riggins@umd.edu</w:t>
      </w:r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52E7E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B52E7E">
        <w:rPr>
          <w:rFonts w:cstheme="minorHAnsi"/>
          <w:b/>
          <w:sz w:val="22"/>
          <w:szCs w:val="22"/>
        </w:rPr>
        <w:t>Protocol Length</w:t>
      </w:r>
    </w:p>
    <w:p w14:paraId="72F5C5E6" w14:textId="4F3F1837" w:rsidR="005F1ADF" w:rsidRPr="00B52E7E" w:rsidRDefault="005F1ADF" w:rsidP="005F1ADF">
      <w:pPr>
        <w:rPr>
          <w:rFonts w:cstheme="minorHAnsi"/>
          <w:bCs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Steps: </w:t>
      </w:r>
      <w:r w:rsidR="00B52E7E" w:rsidRPr="00B52E7E">
        <w:rPr>
          <w:rFonts w:cstheme="minorHAnsi"/>
          <w:bCs/>
          <w:sz w:val="22"/>
          <w:szCs w:val="22"/>
        </w:rPr>
        <w:t>21</w:t>
      </w:r>
    </w:p>
    <w:p w14:paraId="5AAC9C6C" w14:textId="59DF80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Shots: </w:t>
      </w:r>
      <w:r w:rsidR="00B52E7E" w:rsidRPr="00B52E7E">
        <w:rPr>
          <w:rFonts w:cstheme="minorHAnsi"/>
          <w:bCs/>
          <w:sz w:val="22"/>
          <w:szCs w:val="22"/>
        </w:rPr>
        <w:t>38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7C83EA8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F328FE">
        <w:rPr>
          <w:rFonts w:eastAsia="Times New Roman" w:cstheme="minorHAnsi"/>
        </w:rPr>
        <w:t xml:space="preserve">at the </w:t>
      </w:r>
      <w:r w:rsidR="00F328FE" w:rsidRPr="004A370B">
        <w:t>University of Maryland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28580D6" w:rsidR="00CE10F2" w:rsidRDefault="00B52E7E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52E7E">
        <w:rPr>
          <w:rFonts w:cstheme="minorHAnsi"/>
          <w:b/>
          <w:bCs/>
        </w:rPr>
        <w:t>Mock MRI Preparation and Child Acclimation Protocol for Pediatric Neuroimaging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2B3D04" w14:textId="7E19AB83" w:rsidR="001F12A3" w:rsidRDefault="001F12A3" w:rsidP="00F328FE">
      <w:pPr>
        <w:pStyle w:val="Narration"/>
        <w:numPr>
          <w:ilvl w:val="1"/>
          <w:numId w:val="45"/>
        </w:numPr>
      </w:pPr>
      <w:r w:rsidRPr="00A66F72">
        <w:t>To begin, introduce the child to</w:t>
      </w:r>
      <w:r w:rsidR="00F328FE">
        <w:t xml:space="preserve"> the</w:t>
      </w:r>
      <w:r w:rsidRPr="00A66F72">
        <w:t xml:space="preserve"> </w:t>
      </w:r>
      <w:r w:rsidR="00F328FE" w:rsidRPr="00A66F72">
        <w:t>mock scanner suite</w:t>
      </w:r>
      <w:r w:rsidR="00F328FE" w:rsidRPr="00A66F72">
        <w:t xml:space="preserve"> </w:t>
      </w:r>
      <w:r w:rsidR="00F328FE">
        <w:t xml:space="preserve">and allow the child to </w:t>
      </w:r>
      <w:r w:rsidRPr="00A66F72">
        <w:t xml:space="preserve">explore the space on their own terms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Have the child listen to pre-recorded scanner sounds that mimic those heard during the actual scan as an opportunity to scaffold their experience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44D0B11F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WIDE: Talent standing with the child in the mock scanner suite, gesturing to the room as the child looks around and explores independently.</w:t>
      </w:r>
    </w:p>
    <w:p w14:paraId="3471803D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scanner sound playback while the child listens in the room.</w:t>
      </w:r>
    </w:p>
    <w:p w14:paraId="01516354" w14:textId="3CCBD67A" w:rsidR="001F12A3" w:rsidRDefault="00F328FE" w:rsidP="00A8147F">
      <w:pPr>
        <w:pStyle w:val="Narration"/>
        <w:numPr>
          <w:ilvl w:val="1"/>
          <w:numId w:val="45"/>
        </w:numPr>
      </w:pPr>
      <w:r>
        <w:t>Allow</w:t>
      </w:r>
      <w:r w:rsidR="001F12A3" w:rsidRPr="00A66F72">
        <w:t xml:space="preserve"> the child listen to the sounds while standing in the room </w:t>
      </w:r>
      <w:r w:rsidR="001F12A3" w:rsidRPr="00A66F72">
        <w:rPr>
          <w:b/>
          <w:bCs/>
        </w:rPr>
        <w:t>[1]</w:t>
      </w:r>
      <w:r w:rsidR="001F12A3" w:rsidRPr="00A66F72">
        <w:t xml:space="preserve"> and ask them to identify things the sounds remind them of </w:t>
      </w:r>
      <w:r w:rsidR="001F12A3" w:rsidRPr="00A66F72">
        <w:rPr>
          <w:b/>
          <w:bCs/>
        </w:rPr>
        <w:t>[2</w:t>
      </w:r>
      <w:r>
        <w:rPr>
          <w:b/>
          <w:bCs/>
        </w:rPr>
        <w:t>-TXT</w:t>
      </w:r>
      <w:r w:rsidR="001F12A3" w:rsidRPr="00A66F72">
        <w:rPr>
          <w:b/>
          <w:bCs/>
        </w:rPr>
        <w:t>]</w:t>
      </w:r>
      <w:r w:rsidR="001F12A3" w:rsidRPr="00A66F72">
        <w:t xml:space="preserve">. </w:t>
      </w:r>
    </w:p>
    <w:p w14:paraId="2A5C45B7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standing with the child as the sounds play in the room.</w:t>
      </w:r>
    </w:p>
    <w:p w14:paraId="30EB39CD" w14:textId="5A7104A3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 xml:space="preserve">Talent </w:t>
      </w:r>
      <w:proofErr w:type="gramStart"/>
      <w:r w:rsidRPr="00A66F72">
        <w:t>prompting</w:t>
      </w:r>
      <w:proofErr w:type="gramEnd"/>
      <w:r w:rsidRPr="00A66F72">
        <w:t xml:space="preserve"> the child to describe what the sounds resemble.</w:t>
      </w:r>
      <w:r w:rsidR="00F328FE">
        <w:t xml:space="preserve"> </w:t>
      </w:r>
      <w:r w:rsidR="00F328FE">
        <w:rPr>
          <w:b/>
          <w:bCs/>
        </w:rPr>
        <w:t>TXT: Map the unfamiliar sounds onto familiar sounds to reduce anxiety</w:t>
      </w:r>
    </w:p>
    <w:p w14:paraId="079BE97D" w14:textId="7F5930D2" w:rsidR="001F12A3" w:rsidRDefault="00F328FE" w:rsidP="00A8147F">
      <w:pPr>
        <w:pStyle w:val="Narration"/>
        <w:numPr>
          <w:ilvl w:val="1"/>
          <w:numId w:val="45"/>
        </w:numPr>
      </w:pPr>
      <w:r>
        <w:t>Now, let</w:t>
      </w:r>
      <w:r w:rsidR="001F12A3" w:rsidRPr="00A66F72">
        <w:t xml:space="preserve"> the child practice lying still on the mock magnetic resonance imaging bed while watching a movie with scanner sounds playing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03590E92" w14:textId="73D51CAB" w:rsidR="001F12A3" w:rsidRPr="00A66F72" w:rsidRDefault="00F328FE" w:rsidP="00A8147F">
      <w:pPr>
        <w:pStyle w:val="ShotDescription"/>
        <w:numPr>
          <w:ilvl w:val="2"/>
          <w:numId w:val="45"/>
        </w:numPr>
      </w:pPr>
      <w:r>
        <w:t>Shot of</w:t>
      </w:r>
      <w:r w:rsidR="001F12A3" w:rsidRPr="00A66F72">
        <w:t xml:space="preserve"> the child l</w:t>
      </w:r>
      <w:r>
        <w:t>ying</w:t>
      </w:r>
      <w:r w:rsidR="001F12A3" w:rsidRPr="00A66F72">
        <w:t xml:space="preserve"> on the mock magnetic resonance imaging bed as a </w:t>
      </w:r>
      <w:proofErr w:type="gramStart"/>
      <w:r w:rsidR="001F12A3" w:rsidRPr="00A66F72">
        <w:t>movie plays</w:t>
      </w:r>
      <w:proofErr w:type="gramEnd"/>
      <w:r w:rsidR="001F12A3" w:rsidRPr="00A66F72">
        <w:t xml:space="preserve"> with scanner sounds.</w:t>
      </w:r>
    </w:p>
    <w:p w14:paraId="0A90A653" w14:textId="5CC36BE4" w:rsidR="001F12A3" w:rsidRDefault="001F12A3" w:rsidP="00A8147F">
      <w:pPr>
        <w:pStyle w:val="Narration"/>
        <w:numPr>
          <w:ilvl w:val="1"/>
          <w:numId w:val="45"/>
        </w:numPr>
      </w:pPr>
      <w:r w:rsidRPr="00A66F72">
        <w:lastRenderedPageBreak/>
        <w:t>Remind the child to be still like a statue but soft for the same duration as an actual magnetic resonance imaging sequence</w:t>
      </w:r>
      <w:r w:rsidR="00F328FE">
        <w:t xml:space="preserve"> </w:t>
      </w:r>
      <w:r w:rsidRPr="00A66F72">
        <w:rPr>
          <w:b/>
          <w:bCs/>
        </w:rPr>
        <w:t>[</w:t>
      </w:r>
      <w:r w:rsidR="00F328FE">
        <w:rPr>
          <w:b/>
          <w:bCs/>
        </w:rPr>
        <w:t>1</w:t>
      </w:r>
      <w:r w:rsidRPr="00A66F72">
        <w:rPr>
          <w:b/>
          <w:bCs/>
        </w:rPr>
        <w:t>]</w:t>
      </w:r>
      <w:r w:rsidRPr="00A66F72">
        <w:t>.</w:t>
      </w:r>
    </w:p>
    <w:p w14:paraId="6A4962DD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speaking to the child using the statue and stuffed animal analogy.</w:t>
      </w:r>
    </w:p>
    <w:p w14:paraId="1C62B8A4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observing the child lying still on the bed during the practice interval.</w:t>
      </w:r>
    </w:p>
    <w:p w14:paraId="125224D4" w14:textId="77777777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Provide feedback to the child on their motion and attention during this time </w:t>
      </w:r>
      <w:r w:rsidRPr="00A66F72">
        <w:rPr>
          <w:b/>
          <w:bCs/>
        </w:rPr>
        <w:t>[1]</w:t>
      </w:r>
      <w:r w:rsidRPr="00A66F72">
        <w:t xml:space="preserve">. Continue practice until the child can remain still for 2 minutes straight </w:t>
      </w:r>
      <w:r w:rsidRPr="00A66F72">
        <w:rPr>
          <w:b/>
          <w:bCs/>
        </w:rPr>
        <w:t>[2]</w:t>
      </w:r>
      <w:r w:rsidRPr="00A66F72">
        <w:t>.</w:t>
      </w:r>
    </w:p>
    <w:p w14:paraId="745B83CC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giving verbal feedback to the child about movement and focus.</w:t>
      </w:r>
    </w:p>
    <w:p w14:paraId="75DC1E72" w14:textId="65DEE8DA" w:rsidR="001F12A3" w:rsidRPr="00A66F72" w:rsidRDefault="00F328FE" w:rsidP="00A8147F">
      <w:pPr>
        <w:pStyle w:val="ShotDescription"/>
        <w:numPr>
          <w:ilvl w:val="2"/>
          <w:numId w:val="45"/>
        </w:numPr>
      </w:pPr>
      <w:r>
        <w:t>Shot of the child lying still on the mock imaging bed</w:t>
      </w:r>
      <w:r w:rsidR="001F12A3" w:rsidRPr="00A66F72">
        <w:t>.</w:t>
      </w:r>
    </w:p>
    <w:p w14:paraId="1888E6A4" w14:textId="38DB412D" w:rsidR="001F12A3" w:rsidRDefault="00F328FE" w:rsidP="00A8147F">
      <w:pPr>
        <w:pStyle w:val="Narration"/>
        <w:numPr>
          <w:ilvl w:val="1"/>
          <w:numId w:val="45"/>
        </w:numPr>
      </w:pPr>
      <w:r>
        <w:t>Next, p</w:t>
      </w:r>
      <w:r w:rsidR="001F12A3" w:rsidRPr="00A66F72">
        <w:t xml:space="preserve">ush the mock </w:t>
      </w:r>
      <w:r>
        <w:t>MRI</w:t>
      </w:r>
      <w:r w:rsidR="001F12A3" w:rsidRPr="00A66F72">
        <w:t xml:space="preserve"> scanner bed to move the child into the mock scanner, mimicking the real scanning experience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5704D25B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slowly pushing the mock scanner bed with the child into the scanner bore.</w:t>
      </w:r>
    </w:p>
    <w:p w14:paraId="6F06D069" w14:textId="5E5976F7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Repeat the practice of playing a movie, playing scanner noises, and monitoring motion </w:t>
      </w:r>
      <w:r w:rsidRPr="00A66F72">
        <w:rPr>
          <w:b/>
          <w:bCs/>
        </w:rPr>
        <w:t>[1]</w:t>
      </w:r>
      <w:r w:rsidRPr="00A66F72">
        <w:t>. Continue until the child remains still for approximately 5 minutes</w:t>
      </w:r>
      <w:r w:rsidR="00F328FE">
        <w:t xml:space="preserve"> </w:t>
      </w:r>
      <w:r w:rsidRPr="00A66F72">
        <w:rPr>
          <w:b/>
          <w:bCs/>
        </w:rPr>
        <w:t>[2]</w:t>
      </w:r>
      <w:r w:rsidRPr="00A66F72">
        <w:t>.</w:t>
      </w:r>
    </w:p>
    <w:p w14:paraId="737646CD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 xml:space="preserve">Talent restarting the movie and </w:t>
      </w:r>
      <w:proofErr w:type="gramStart"/>
      <w:r w:rsidRPr="00A66F72">
        <w:t>scanner</w:t>
      </w:r>
      <w:proofErr w:type="gramEnd"/>
      <w:r w:rsidRPr="00A66F72">
        <w:t xml:space="preserve"> sounds while observing the child’s motion.</w:t>
      </w:r>
    </w:p>
    <w:p w14:paraId="1B870DA7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monitoring the child for stillness and alertness during the extended practice.</w:t>
      </w:r>
    </w:p>
    <w:p w14:paraId="272377CB" w14:textId="0BDDD191" w:rsidR="001F12A3" w:rsidRDefault="00F328FE" w:rsidP="00F328FE">
      <w:pPr>
        <w:pStyle w:val="Narration"/>
        <w:numPr>
          <w:ilvl w:val="1"/>
          <w:numId w:val="45"/>
        </w:numPr>
      </w:pPr>
      <w:r>
        <w:t>Before the actual scan, e</w:t>
      </w:r>
      <w:r w:rsidR="001F12A3" w:rsidRPr="00A66F72">
        <w:t xml:space="preserve">nsure the family leaves all belongings in a locker outside the control and scanner room </w:t>
      </w:r>
      <w:r w:rsidR="001F12A3" w:rsidRPr="00A66F72">
        <w:rPr>
          <w:b/>
          <w:bCs/>
        </w:rPr>
        <w:t>[</w:t>
      </w:r>
      <w:r>
        <w:rPr>
          <w:b/>
          <w:bCs/>
        </w:rPr>
        <w:t>1</w:t>
      </w:r>
      <w:r w:rsidR="001F12A3" w:rsidRPr="00A66F72">
        <w:rPr>
          <w:b/>
          <w:bCs/>
        </w:rPr>
        <w:t>]</w:t>
      </w:r>
      <w:r w:rsidR="001F12A3" w:rsidRPr="00A66F72">
        <w:t>.</w:t>
      </w:r>
      <w:r w:rsidRPr="00F328FE">
        <w:t xml:space="preserve"> </w:t>
      </w:r>
      <w:r w:rsidRPr="00A66F72">
        <w:t xml:space="preserve">Once in the control room, introduce the child to the magnetic resonance imaging operator and explain that this person will help take their brain pictures </w:t>
      </w:r>
      <w:r w:rsidRPr="00A66F72">
        <w:rPr>
          <w:b/>
          <w:bCs/>
        </w:rPr>
        <w:t>[</w:t>
      </w:r>
      <w:r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>.</w:t>
      </w:r>
    </w:p>
    <w:p w14:paraId="16B75C19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directing the family to place belongings into a locker outside the scanner area.</w:t>
      </w:r>
    </w:p>
    <w:p w14:paraId="3BCDCFE5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introducing the operator to the child in the control room.</w:t>
      </w:r>
    </w:p>
    <w:p w14:paraId="61AD5BC8" w14:textId="77777777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Using a handheld metal detector, ensure the child and parent or caregiver do not have any metal on them </w:t>
      </w:r>
      <w:r w:rsidRPr="00A66F72">
        <w:rPr>
          <w:b/>
          <w:bCs/>
        </w:rPr>
        <w:t>[1]</w:t>
      </w:r>
      <w:r w:rsidRPr="00A66F72">
        <w:t xml:space="preserve">. If clothing has pockets, instruct them to check and empty their pockets </w:t>
      </w:r>
      <w:r w:rsidRPr="00A66F72">
        <w:rPr>
          <w:b/>
          <w:bCs/>
        </w:rPr>
        <w:t>[2]</w:t>
      </w:r>
      <w:r w:rsidRPr="00A66F72">
        <w:t>.</w:t>
      </w:r>
    </w:p>
    <w:p w14:paraId="52A6EE75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holding the handheld metal detector near the child and parent or caregiver.</w:t>
      </w:r>
    </w:p>
    <w:p w14:paraId="6916E06F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instructing them to check and empty clothing pockets.</w:t>
      </w:r>
    </w:p>
    <w:p w14:paraId="2DACEBAD" w14:textId="1D05EE0A" w:rsidR="001F12A3" w:rsidRDefault="00F328FE" w:rsidP="00A8147F">
      <w:pPr>
        <w:pStyle w:val="Narration"/>
        <w:numPr>
          <w:ilvl w:val="1"/>
          <w:numId w:val="45"/>
        </w:numPr>
      </w:pPr>
      <w:r>
        <w:t>Now instruct</w:t>
      </w:r>
      <w:r w:rsidR="001F12A3" w:rsidRPr="00A66F72">
        <w:t xml:space="preserve"> the child </w:t>
      </w:r>
      <w:r>
        <w:t xml:space="preserve">to </w:t>
      </w:r>
      <w:r w:rsidR="001F12A3" w:rsidRPr="00A66F72">
        <w:t xml:space="preserve">stand straight like a pencil with hands at their sides and feet together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the front of the body from feet to head and then along the back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DA0E28" w14:textId="705EC13D" w:rsidR="001F12A3" w:rsidRDefault="00F328FE" w:rsidP="00A8147F">
      <w:pPr>
        <w:pStyle w:val="ShotDescription"/>
        <w:numPr>
          <w:ilvl w:val="2"/>
          <w:numId w:val="45"/>
        </w:numPr>
      </w:pPr>
      <w:r>
        <w:t>Shot of</w:t>
      </w:r>
      <w:r w:rsidR="001F12A3" w:rsidRPr="00A66F72">
        <w:t xml:space="preserve"> the child in a straight standing posture.</w:t>
      </w:r>
    </w:p>
    <w:p w14:paraId="115E0B39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scanning the front and back of the child with the metal detector.</w:t>
      </w:r>
    </w:p>
    <w:p w14:paraId="5FE13264" w14:textId="110A8F3F" w:rsidR="001F12A3" w:rsidRDefault="00F328FE" w:rsidP="00A8147F">
      <w:pPr>
        <w:pStyle w:val="Narration"/>
        <w:numPr>
          <w:ilvl w:val="1"/>
          <w:numId w:val="45"/>
        </w:numPr>
      </w:pPr>
      <w:r>
        <w:lastRenderedPageBreak/>
        <w:t>Then ask</w:t>
      </w:r>
      <w:r w:rsidR="001F12A3" w:rsidRPr="00A66F72">
        <w:t xml:space="preserve"> the child to spread their arms like a starfish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one leg, up the side, under the arm, along the arm and head, and down the opposite side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57185E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guiding the child into the starfish position.</w:t>
      </w:r>
    </w:p>
    <w:p w14:paraId="714EB985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carefully scanning along the child’s body with the metal detector.</w:t>
      </w:r>
    </w:p>
    <w:p w14:paraId="74300851" w14:textId="2A0EEA43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If the metal detector signals, check for metal, remove the item, and re-screen the child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71BC05EE" w14:textId="61A08DD4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removing a metal item and repeating the screening.</w:t>
      </w:r>
      <w:r w:rsidR="00F328FE">
        <w:t xml:space="preserve"> </w:t>
      </w:r>
      <w:r w:rsidR="00F328FE">
        <w:rPr>
          <w:b/>
          <w:bCs/>
        </w:rPr>
        <w:t>TXT: Repeat metal screening for the parent/caregiver</w:t>
      </w:r>
    </w:p>
    <w:p w14:paraId="0D43B819" w14:textId="37936391" w:rsidR="001F12A3" w:rsidRDefault="001F12A3" w:rsidP="00F328FE">
      <w:pPr>
        <w:pStyle w:val="Narration"/>
        <w:numPr>
          <w:ilvl w:val="1"/>
          <w:numId w:val="45"/>
        </w:numPr>
      </w:pPr>
      <w:r w:rsidRPr="00A66F72">
        <w:t xml:space="preserve">Once in the scanner suite, give the child time to explore the scanner space or ask questions before directing them to sit on the scanner bed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Provide a stool for the child to climb onto the scanner bed to increase autonomy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79FA5E30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standing with the child as they explore the scanner room and ask questions.</w:t>
      </w:r>
    </w:p>
    <w:p w14:paraId="2C260982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positioning a stool and assisting the child as they climb onto the bed.</w:t>
      </w:r>
    </w:p>
    <w:p w14:paraId="4A477D85" w14:textId="57D26D00" w:rsidR="001F12A3" w:rsidRDefault="001F12A3" w:rsidP="00F328FE">
      <w:pPr>
        <w:pStyle w:val="Narration"/>
        <w:numPr>
          <w:ilvl w:val="1"/>
          <w:numId w:val="45"/>
        </w:numPr>
      </w:pPr>
      <w:r w:rsidRPr="00A66F72">
        <w:t xml:space="preserve">When the child is sitting on the bed, show them the screen at the back of the scanner and remind them they will watch the movie using a mirror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Before placing ear protection, let the child feel it and explain that it will reduce camera noise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33A7211F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pointing out the screen and mirror to the seated child.</w:t>
      </w:r>
    </w:p>
    <w:p w14:paraId="196028AE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handing the ear protection to the child and explaining its purpose.</w:t>
      </w:r>
    </w:p>
    <w:p w14:paraId="190565FE" w14:textId="1C58BE4A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Once ear protection is in place, put headphones on the child </w:t>
      </w:r>
      <w:r w:rsidR="00F328FE">
        <w:rPr>
          <w:b/>
          <w:bCs/>
        </w:rPr>
        <w:t xml:space="preserve">[1] </w:t>
      </w:r>
      <w:r w:rsidRPr="00A66F72">
        <w:t xml:space="preserve">and have them lay down in the head coil </w:t>
      </w:r>
      <w:r w:rsidRPr="00A66F72">
        <w:rPr>
          <w:b/>
          <w:bCs/>
        </w:rPr>
        <w:t>[</w:t>
      </w:r>
      <w:r w:rsidR="00F328FE"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 xml:space="preserve">. Reposition the child until they are comfortable and the head is straight </w:t>
      </w:r>
      <w:r w:rsidRPr="00A66F72">
        <w:rPr>
          <w:b/>
          <w:bCs/>
        </w:rPr>
        <w:t>[</w:t>
      </w:r>
      <w:r w:rsidR="00F328FE">
        <w:rPr>
          <w:b/>
          <w:bCs/>
        </w:rPr>
        <w:t>3</w:t>
      </w:r>
      <w:r w:rsidRPr="00A66F72">
        <w:rPr>
          <w:b/>
          <w:bCs/>
        </w:rPr>
        <w:t>]</w:t>
      </w:r>
      <w:r w:rsidRPr="00A66F72">
        <w:t>.</w:t>
      </w:r>
    </w:p>
    <w:p w14:paraId="3FCA3D54" w14:textId="77777777" w:rsidR="00F328FE" w:rsidRDefault="001F12A3" w:rsidP="00A8147F">
      <w:pPr>
        <w:pStyle w:val="ShotDescription"/>
        <w:numPr>
          <w:ilvl w:val="2"/>
          <w:numId w:val="45"/>
        </w:numPr>
      </w:pPr>
      <w:r w:rsidRPr="00A66F72">
        <w:t xml:space="preserve">Talent placing headphones </w:t>
      </w:r>
      <w:r w:rsidR="00F328FE">
        <w:t xml:space="preserve">on the child. </w:t>
      </w:r>
    </w:p>
    <w:p w14:paraId="7F267F63" w14:textId="08EACF7E" w:rsidR="001F12A3" w:rsidRDefault="00F328FE" w:rsidP="00A8147F">
      <w:pPr>
        <w:pStyle w:val="ShotDescription"/>
        <w:numPr>
          <w:ilvl w:val="2"/>
          <w:numId w:val="45"/>
        </w:numPr>
      </w:pPr>
      <w:r>
        <w:t xml:space="preserve">Talent </w:t>
      </w:r>
      <w:r w:rsidR="001F12A3" w:rsidRPr="00A66F72">
        <w:t>guiding the child into the head coil.</w:t>
      </w:r>
    </w:p>
    <w:p w14:paraId="02F1E910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adjusting the child’s position for comfort and alignment.</w:t>
      </w:r>
    </w:p>
    <w:p w14:paraId="1586B41A" w14:textId="1490C021" w:rsidR="001F12A3" w:rsidRDefault="001F12A3" w:rsidP="00F328FE">
      <w:pPr>
        <w:pStyle w:val="Narration"/>
        <w:numPr>
          <w:ilvl w:val="1"/>
          <w:numId w:val="45"/>
        </w:numPr>
      </w:pPr>
      <w:r w:rsidRPr="00A66F72">
        <w:t xml:space="preserve">Play part of the child’s movie through the headphones to confirm the volume is comfortable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>
        <w:t>Then p</w:t>
      </w:r>
      <w:r w:rsidR="00F328FE" w:rsidRPr="00A66F72">
        <w:t xml:space="preserve">lace a rolled towel under the child’s knees to increase comfort and reduce leg movement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>
        <w:rPr>
          <w:b/>
          <w:bCs/>
        </w:rPr>
        <w:t>-TXT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6BB80025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movie audio and </w:t>
      </w:r>
      <w:proofErr w:type="gramStart"/>
      <w:r w:rsidRPr="00A66F72">
        <w:t>checking</w:t>
      </w:r>
      <w:proofErr w:type="gramEnd"/>
      <w:r w:rsidRPr="00A66F72">
        <w:t xml:space="preserve"> the child’s response.</w:t>
      </w:r>
    </w:p>
    <w:p w14:paraId="185E9FC5" w14:textId="0DD0CE06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positioning a rolled towel beneath the child’s knees.</w:t>
      </w:r>
      <w:r w:rsidR="00F328FE">
        <w:t xml:space="preserve"> </w:t>
      </w:r>
      <w:r w:rsidR="00F328FE">
        <w:rPr>
          <w:b/>
          <w:bCs/>
        </w:rPr>
        <w:t>TXT: Use a scan safe weighted blanket for children that tend to move their legs</w:t>
      </w:r>
    </w:p>
    <w:p w14:paraId="0124015E" w14:textId="60AC7FFD" w:rsidR="001F12A3" w:rsidRDefault="00F328FE" w:rsidP="00A8147F">
      <w:pPr>
        <w:pStyle w:val="Narration"/>
        <w:numPr>
          <w:ilvl w:val="1"/>
          <w:numId w:val="45"/>
        </w:numPr>
      </w:pPr>
      <w:proofErr w:type="gramStart"/>
      <w:r>
        <w:t xml:space="preserve">Now, </w:t>
      </w:r>
      <w:r w:rsidR="001F12A3" w:rsidRPr="00A66F72">
        <w:t xml:space="preserve"> place</w:t>
      </w:r>
      <w:proofErr w:type="gramEnd"/>
      <w:r w:rsidR="001F12A3" w:rsidRPr="00A66F72">
        <w:t xml:space="preserve"> the head coil on</w:t>
      </w:r>
      <w:r>
        <w:t xml:space="preserve"> the child</w:t>
      </w:r>
      <w:r w:rsidR="001F12A3" w:rsidRPr="00A66F72">
        <w:t xml:space="preserve"> </w:t>
      </w:r>
      <w:r w:rsidR="001F12A3" w:rsidRPr="00A66F72">
        <w:rPr>
          <w:b/>
          <w:bCs/>
        </w:rPr>
        <w:t>[1</w:t>
      </w:r>
      <w:proofErr w:type="gramStart"/>
      <w:r w:rsidR="001F12A3" w:rsidRPr="00A66F72">
        <w:rPr>
          <w:b/>
          <w:bCs/>
        </w:rPr>
        <w:t>]</w:t>
      </w:r>
      <w:r>
        <w:t>,and</w:t>
      </w:r>
      <w:proofErr w:type="gramEnd"/>
      <w:r>
        <w:t xml:space="preserve"> raise the brain camera bed </w:t>
      </w:r>
      <w:r>
        <w:rPr>
          <w:b/>
          <w:bCs/>
        </w:rPr>
        <w:t xml:space="preserve">[2]. </w:t>
      </w:r>
    </w:p>
    <w:p w14:paraId="5D551A7C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lowering and securing the head coil onto the child.</w:t>
      </w:r>
    </w:p>
    <w:p w14:paraId="240509AD" w14:textId="076B96E1" w:rsidR="001F12A3" w:rsidRPr="00A66F72" w:rsidRDefault="00F328FE" w:rsidP="00A8147F">
      <w:pPr>
        <w:pStyle w:val="ShotDescription"/>
        <w:numPr>
          <w:ilvl w:val="2"/>
          <w:numId w:val="45"/>
        </w:numPr>
      </w:pPr>
      <w:r>
        <w:lastRenderedPageBreak/>
        <w:t xml:space="preserve">Shot </w:t>
      </w:r>
      <w:proofErr w:type="gramStart"/>
      <w:r>
        <w:t xml:space="preserve">of </w:t>
      </w:r>
      <w:r w:rsidR="001F12A3" w:rsidRPr="00A66F72">
        <w:t xml:space="preserve"> the</w:t>
      </w:r>
      <w:proofErr w:type="gramEnd"/>
      <w:r w:rsidR="001F12A3" w:rsidRPr="00A66F72">
        <w:t xml:space="preserve"> bed position </w:t>
      </w:r>
      <w:r>
        <w:t xml:space="preserve">being </w:t>
      </w:r>
      <w:proofErr w:type="gramStart"/>
      <w:r>
        <w:t>raised.</w:t>
      </w:r>
      <w:r w:rsidR="001F12A3" w:rsidRPr="00A66F72">
        <w:t>.</w:t>
      </w:r>
      <w:proofErr w:type="gramEnd"/>
    </w:p>
    <w:p w14:paraId="70510816" w14:textId="77777777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Once the bed is in the home position, place and adjust the mirror so the child can see the full screen using the screen check </w:t>
      </w:r>
      <w:r w:rsidRPr="00A66F72">
        <w:rPr>
          <w:b/>
          <w:bCs/>
        </w:rPr>
        <w:t>[1]</w:t>
      </w:r>
      <w:r w:rsidRPr="00A66F72">
        <w:t xml:space="preserve">. Ask the child to name the animals or </w:t>
      </w:r>
      <w:proofErr w:type="spellStart"/>
      <w:r w:rsidRPr="00A66F72">
        <w:t>colors</w:t>
      </w:r>
      <w:proofErr w:type="spellEnd"/>
      <w:r w:rsidRPr="00A66F72">
        <w:t xml:space="preserve"> they see </w:t>
      </w:r>
      <w:r w:rsidRPr="00A66F72">
        <w:rPr>
          <w:b/>
          <w:bCs/>
        </w:rPr>
        <w:t>[2]</w:t>
      </w:r>
      <w:r w:rsidRPr="00A66F72">
        <w:t>.</w:t>
      </w:r>
    </w:p>
    <w:p w14:paraId="6FB036D0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adjusting the mirror while viewing the screen check display.</w:t>
      </w:r>
    </w:p>
    <w:p w14:paraId="5633CF75" w14:textId="0077D0D5" w:rsidR="001F12A3" w:rsidRPr="00A66F72" w:rsidRDefault="00F328FE" w:rsidP="00A8147F">
      <w:pPr>
        <w:pStyle w:val="ShotDescription"/>
        <w:numPr>
          <w:ilvl w:val="2"/>
          <w:numId w:val="45"/>
        </w:numPr>
      </w:pPr>
      <w:r>
        <w:t>Shot of</w:t>
      </w:r>
      <w:r w:rsidR="001F12A3" w:rsidRPr="00A66F72">
        <w:t xml:space="preserve"> the child </w:t>
      </w:r>
      <w:r>
        <w:t xml:space="preserve">naming </w:t>
      </w:r>
      <w:r w:rsidR="001F12A3" w:rsidRPr="00A66F72">
        <w:t>the animals or colors.</w:t>
      </w:r>
    </w:p>
    <w:p w14:paraId="1CAAAC20" w14:textId="60583A1A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Before moving into the scanner, </w:t>
      </w:r>
      <w:r w:rsidR="00F328FE">
        <w:t>check if the child is comfortable</w:t>
      </w:r>
      <w:r w:rsidRPr="00A66F72">
        <w:t xml:space="preserve">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5A99FB53" w14:textId="142DFC96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speaking calmly to the child and confirming readiness.</w:t>
      </w:r>
      <w:r w:rsidR="00F328FE">
        <w:t xml:space="preserve"> </w:t>
      </w:r>
      <w:r w:rsidR="00F328FE">
        <w:rPr>
          <w:b/>
          <w:bCs/>
        </w:rPr>
        <w:t xml:space="preserve">TXT: Remind the child that a staff member will check in between pictures and </w:t>
      </w:r>
      <w:proofErr w:type="gramStart"/>
      <w:r w:rsidR="00F328FE">
        <w:rPr>
          <w:b/>
          <w:bCs/>
        </w:rPr>
        <w:t>to respond</w:t>
      </w:r>
      <w:proofErr w:type="gramEnd"/>
      <w:r w:rsidR="00F328FE">
        <w:rPr>
          <w:b/>
          <w:bCs/>
        </w:rPr>
        <w:t xml:space="preserve"> verbally</w:t>
      </w:r>
    </w:p>
    <w:p w14:paraId="1FAE63B8" w14:textId="2A5DB92D" w:rsidR="001F12A3" w:rsidRDefault="001F12A3" w:rsidP="00F328FE">
      <w:pPr>
        <w:pStyle w:val="Narration"/>
        <w:numPr>
          <w:ilvl w:val="1"/>
          <w:numId w:val="45"/>
        </w:numPr>
      </w:pPr>
      <w:r w:rsidRPr="00A66F72">
        <w:t xml:space="preserve">Remain close to the scanner bore and monitor the child for motion and alertness during the scan </w:t>
      </w:r>
      <w:r w:rsidRPr="00A66F72">
        <w:rPr>
          <w:b/>
          <w:bCs/>
        </w:rPr>
        <w:t>[1]</w:t>
      </w:r>
      <w:r w:rsidRPr="00A66F72">
        <w:t xml:space="preserve">. Avoid inconsistent physical contact unless the child becomes distressed </w:t>
      </w:r>
      <w:r w:rsidRPr="00A66F72">
        <w:rPr>
          <w:b/>
          <w:bCs/>
        </w:rPr>
        <w:t>[2]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Support transitions between sequences </w:t>
      </w:r>
      <w:r w:rsidR="00F328FE">
        <w:t>talking</w:t>
      </w:r>
      <w:r w:rsidR="00F328FE" w:rsidRPr="00A66F72">
        <w:t xml:space="preserve"> to the child during long setups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3-TXT</w:t>
      </w:r>
      <w:r w:rsidR="00F328FE" w:rsidRPr="00A66F72">
        <w:rPr>
          <w:b/>
          <w:bCs/>
        </w:rPr>
        <w:t>]</w:t>
      </w:r>
      <w:r w:rsidR="00F328FE" w:rsidRPr="00A66F72">
        <w:t xml:space="preserve">. </w:t>
      </w:r>
    </w:p>
    <w:p w14:paraId="00344B09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standing near the scanner bore watching the child.</w:t>
      </w:r>
    </w:p>
    <w:p w14:paraId="712F4CCB" w14:textId="77777777" w:rsidR="001F12A3" w:rsidRPr="00A66F72" w:rsidRDefault="001F12A3" w:rsidP="00A8147F">
      <w:pPr>
        <w:pStyle w:val="ShotDescription"/>
        <w:numPr>
          <w:ilvl w:val="2"/>
          <w:numId w:val="45"/>
        </w:numPr>
      </w:pPr>
      <w:r w:rsidRPr="00A66F72">
        <w:t>Talent maintaining a steady presence without unnecessary contact.</w:t>
      </w:r>
    </w:p>
    <w:p w14:paraId="653DE1B1" w14:textId="1F5267C4" w:rsidR="001F12A3" w:rsidRDefault="00F328FE" w:rsidP="00A8147F">
      <w:pPr>
        <w:pStyle w:val="ShotDescription"/>
        <w:numPr>
          <w:ilvl w:val="2"/>
          <w:numId w:val="45"/>
        </w:numPr>
      </w:pPr>
      <w:r>
        <w:t>Talent</w:t>
      </w:r>
      <w:r w:rsidR="001F12A3" w:rsidRPr="00A66F72">
        <w:t xml:space="preserve"> speaking to the child through the intercom during setup.</w:t>
      </w:r>
      <w:r>
        <w:t xml:space="preserve"> </w:t>
      </w:r>
      <w:proofErr w:type="spellStart"/>
      <w:proofErr w:type="gramStart"/>
      <w:r>
        <w:rPr>
          <w:b/>
          <w:bCs/>
        </w:rPr>
        <w:t>TXT:Instruct</w:t>
      </w:r>
      <w:proofErr w:type="spellEnd"/>
      <w:proofErr w:type="gramEnd"/>
      <w:r>
        <w:rPr>
          <w:b/>
          <w:bCs/>
        </w:rPr>
        <w:t xml:space="preserve"> the scan buddy to avoid unnecessary talking </w:t>
      </w:r>
    </w:p>
    <w:p w14:paraId="606630CE" w14:textId="6895B2CF" w:rsidR="001F12A3" w:rsidRDefault="001F12A3" w:rsidP="00A8147F">
      <w:pPr>
        <w:pStyle w:val="Narration"/>
        <w:numPr>
          <w:ilvl w:val="1"/>
          <w:numId w:val="45"/>
        </w:numPr>
      </w:pPr>
      <w:r w:rsidRPr="00A66F72">
        <w:t xml:space="preserve">Communicate information to the child close to when it is relevant and in small chunks to avoid overwhelming them </w:t>
      </w:r>
      <w:r w:rsidRPr="00A66F72">
        <w:rPr>
          <w:b/>
          <w:bCs/>
        </w:rPr>
        <w:t>[1]</w:t>
      </w:r>
      <w:r w:rsidRPr="00A66F72">
        <w:t xml:space="preserve">. </w:t>
      </w:r>
    </w:p>
    <w:p w14:paraId="4B6B2873" w14:textId="77777777" w:rsidR="001F12A3" w:rsidRDefault="001F12A3" w:rsidP="00A8147F">
      <w:pPr>
        <w:pStyle w:val="ShotDescription"/>
        <w:numPr>
          <w:ilvl w:val="2"/>
          <w:numId w:val="45"/>
        </w:numPr>
      </w:pPr>
      <w:r w:rsidRPr="00A66F72">
        <w:t>Talent giving brief, timely instructions to the child during scan preparation.</w:t>
      </w:r>
    </w:p>
    <w:p w14:paraId="193EF809" w14:textId="77777777" w:rsidR="001F12A3" w:rsidRPr="00A66F72" w:rsidRDefault="001F12A3" w:rsidP="001F12A3"/>
    <w:p w14:paraId="09689C4F" w14:textId="51F9A9A2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1E65DB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C6A71">
        <w:rPr>
          <w:rFonts w:eastAsia="Times New Roman" w:cstheme="minorHAnsi"/>
          <w:bCs/>
        </w:rPr>
        <w:t>200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E6D036" w14:textId="150039ED" w:rsidR="00FC6A71" w:rsidRDefault="00FC6A71" w:rsidP="00FC6A71">
      <w:pPr>
        <w:pStyle w:val="Narration"/>
        <w:numPr>
          <w:ilvl w:val="1"/>
          <w:numId w:val="45"/>
        </w:numPr>
      </w:pPr>
      <w:r w:rsidRPr="00F82A10">
        <w:t>Across Studies 1 through 4, most participants contributed at least 1 usable scan across timepoints</w:t>
      </w:r>
      <w:r>
        <w:t xml:space="preserve"> </w:t>
      </w:r>
      <w:r>
        <w:rPr>
          <w:b/>
          <w:bCs/>
        </w:rPr>
        <w:t>[1]</w:t>
      </w:r>
      <w:r w:rsidRPr="00F82A10">
        <w:t xml:space="preserve">, with unsuccessful sessions primarily occurring in the youngest participants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39CE819C" w14:textId="065B783A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 xml:space="preserve">Video editor: </w:t>
      </w:r>
      <w:r w:rsidRPr="00FC6A71">
        <w:rPr>
          <w:i/>
          <w:iCs/>
          <w:color w:val="3333FF"/>
        </w:rPr>
        <w:t xml:space="preserve"> Show all 4 panel and highlight the green dots</w:t>
      </w:r>
    </w:p>
    <w:p w14:paraId="644AF24A" w14:textId="3AA12FCD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 xml:space="preserve">Video editor:  Show all 4 panel and highlight the </w:t>
      </w:r>
      <w:r>
        <w:rPr>
          <w:i/>
          <w:iCs/>
          <w:color w:val="3333FF"/>
        </w:rPr>
        <w:t>red</w:t>
      </w:r>
      <w:r w:rsidRPr="00FC6A71">
        <w:rPr>
          <w:i/>
          <w:iCs/>
          <w:color w:val="3333FF"/>
        </w:rPr>
        <w:t xml:space="preserve"> dots</w:t>
      </w:r>
    </w:p>
    <w:p w14:paraId="424F026B" w14:textId="5622D376" w:rsidR="00FC6A71" w:rsidRDefault="00FC6A71" w:rsidP="00FC6A71">
      <w:pPr>
        <w:pStyle w:val="Narration"/>
        <w:numPr>
          <w:ilvl w:val="1"/>
          <w:numId w:val="45"/>
        </w:numPr>
      </w:pPr>
      <w:r w:rsidRPr="00F82A10">
        <w:t xml:space="preserve">At participants’ first timepoint, structural scan success rates were lowest in the </w:t>
      </w:r>
      <w:proofErr w:type="gramStart"/>
      <w:r w:rsidRPr="00F82A10">
        <w:t>3</w:t>
      </w:r>
      <w:r>
        <w:t xml:space="preserve"> to </w:t>
      </w:r>
      <w:r w:rsidRPr="00F82A10">
        <w:t>4 year</w:t>
      </w:r>
      <w:proofErr w:type="gramEnd"/>
      <w:r w:rsidRPr="00F82A10">
        <w:t xml:space="preserve"> age group at 87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all participants aged 5 years and older successfully completed their first structural scan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6C1CA2A1" w14:textId="477493EC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</w:t>
      </w:r>
      <w:r w:rsidRPr="00FC6A71">
        <w:rPr>
          <w:i/>
          <w:iCs/>
          <w:color w:val="3333FF"/>
        </w:rPr>
        <w:t xml:space="preserve">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</w:t>
      </w:r>
      <w:r w:rsidRPr="00FC6A71">
        <w:rPr>
          <w:i/>
          <w:iCs/>
          <w:color w:val="3333FF"/>
        </w:rPr>
        <w:t>for the column 3-4yrs</w:t>
      </w:r>
      <w:r>
        <w:rPr>
          <w:i/>
          <w:iCs/>
          <w:color w:val="3333FF"/>
        </w:rPr>
        <w:t xml:space="preserve"> </w:t>
      </w:r>
    </w:p>
    <w:p w14:paraId="10E89E96" w14:textId="05F2A710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1for the column</w:t>
      </w:r>
      <w:r>
        <w:rPr>
          <w:i/>
          <w:iCs/>
          <w:color w:val="3333FF"/>
        </w:rPr>
        <w:t>s 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 xml:space="preserve">6 </w:t>
      </w:r>
      <w:r w:rsidRPr="00FC6A71">
        <w:rPr>
          <w:i/>
          <w:iCs/>
          <w:color w:val="3333FF"/>
        </w:rPr>
        <w:t>yrs</w:t>
      </w:r>
      <w:r>
        <w:rPr>
          <w:i/>
          <w:iCs/>
          <w:color w:val="3333FF"/>
        </w:rPr>
        <w:t>, 6-7 yrs and 7-8 yrs</w:t>
      </w:r>
    </w:p>
    <w:p w14:paraId="37C46B0D" w14:textId="77777777" w:rsidR="00FC6A71" w:rsidRPr="00F82A10" w:rsidRDefault="00FC6A71" w:rsidP="00FC6A71">
      <w:pPr>
        <w:pStyle w:val="ShotDescription"/>
        <w:ind w:firstLine="0"/>
      </w:pPr>
    </w:p>
    <w:p w14:paraId="2197D993" w14:textId="4DA99E1D" w:rsidR="00FC6A71" w:rsidRDefault="00FC6A71" w:rsidP="00FC6A71">
      <w:pPr>
        <w:pStyle w:val="Narration"/>
        <w:numPr>
          <w:ilvl w:val="1"/>
          <w:numId w:val="45"/>
        </w:numPr>
      </w:pPr>
      <w:r w:rsidRPr="00F82A10">
        <w:t>At subsequent timepoints, structural scan success rates decreased slightly to 83 percent in the 3–</w:t>
      </w:r>
      <w:proofErr w:type="gramStart"/>
      <w:r w:rsidRPr="00F82A10">
        <w:t>4 year</w:t>
      </w:r>
      <w:proofErr w:type="gramEnd"/>
      <w:r w:rsidRPr="00F82A10">
        <w:t xml:space="preserve"> age group</w:t>
      </w:r>
      <w:r>
        <w:t xml:space="preserve"> </w:t>
      </w:r>
      <w:r>
        <w:rPr>
          <w:b/>
          <w:bCs/>
        </w:rPr>
        <w:t>[1]</w:t>
      </w:r>
      <w:r w:rsidRPr="00F82A10">
        <w:t xml:space="preserve"> and from 100 percent to 91 percent in the 5–</w:t>
      </w:r>
      <w:proofErr w:type="gramStart"/>
      <w:r w:rsidRPr="00F82A10">
        <w:t>6 year</w:t>
      </w:r>
      <w:proofErr w:type="gramEnd"/>
      <w:r w:rsidRPr="00F82A10">
        <w:t xml:space="preserve"> age group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 xml:space="preserve">, while remaining high in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5982A335" w14:textId="2A0ACFF7" w:rsid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 xml:space="preserve">subsequent timepoints </w:t>
      </w:r>
      <w:r w:rsidRPr="00FC6A71">
        <w:rPr>
          <w:i/>
          <w:iCs/>
          <w:color w:val="3333FF"/>
        </w:rPr>
        <w:t>for the column 3-4yrs</w:t>
      </w:r>
    </w:p>
    <w:p w14:paraId="03BC1B0C" w14:textId="31A2250B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 xml:space="preserve">for the column </w:t>
      </w:r>
      <w:r>
        <w:rPr>
          <w:i/>
          <w:iCs/>
          <w:color w:val="3333FF"/>
        </w:rPr>
        <w:t>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>6</w:t>
      </w:r>
      <w:r w:rsidRPr="00FC6A71">
        <w:rPr>
          <w:i/>
          <w:iCs/>
          <w:color w:val="3333FF"/>
        </w:rPr>
        <w:t>yrs</w:t>
      </w:r>
    </w:p>
    <w:p w14:paraId="5227BC23" w14:textId="025DE613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>for the column</w:t>
      </w:r>
      <w:r>
        <w:rPr>
          <w:i/>
          <w:iCs/>
          <w:color w:val="3333FF"/>
        </w:rPr>
        <w:t>s</w:t>
      </w:r>
      <w:r w:rsidRPr="00FC6A71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6-7 yrs and 7-8 yrs</w:t>
      </w:r>
    </w:p>
    <w:p w14:paraId="0CA59D86" w14:textId="77777777" w:rsidR="00FC6A71" w:rsidRPr="00F82A10" w:rsidRDefault="00FC6A71" w:rsidP="00FC6A71">
      <w:pPr>
        <w:pStyle w:val="ShotDescription"/>
        <w:ind w:firstLine="0"/>
      </w:pPr>
    </w:p>
    <w:p w14:paraId="62665953" w14:textId="77777777" w:rsidR="00FC6A71" w:rsidRDefault="00FC6A71" w:rsidP="00FC6A71">
      <w:pPr>
        <w:pStyle w:val="Narration"/>
        <w:numPr>
          <w:ilvl w:val="1"/>
          <w:numId w:val="45"/>
        </w:numPr>
      </w:pPr>
      <w:r w:rsidRPr="00F82A10">
        <w:t xml:space="preserve">For the task-free resting state functional scan using Inscapes, success rates at the first </w:t>
      </w:r>
      <w:r w:rsidRPr="00F82A10">
        <w:lastRenderedPageBreak/>
        <w:t xml:space="preserve">timepoint were lower than for structural scans across all age groups </w:t>
      </w:r>
      <w:r w:rsidRPr="00F82A10">
        <w:rPr>
          <w:b/>
        </w:rPr>
        <w:t>[1]</w:t>
      </w:r>
      <w:r w:rsidRPr="00F82A10">
        <w:t>.</w:t>
      </w:r>
    </w:p>
    <w:p w14:paraId="0B7DA750" w14:textId="5A12CC53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2. Video editor: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</w:t>
      </w:r>
      <w:proofErr w:type="spellStart"/>
      <w:proofErr w:type="gramStart"/>
      <w:r w:rsidRPr="00FC6A71">
        <w:rPr>
          <w:i/>
          <w:iCs/>
          <w:color w:val="3333FF"/>
        </w:rPr>
        <w:t>scans”across</w:t>
      </w:r>
      <w:proofErr w:type="spellEnd"/>
      <w:proofErr w:type="gramEnd"/>
      <w:r w:rsidRPr="00FC6A71">
        <w:rPr>
          <w:i/>
          <w:iCs/>
          <w:color w:val="3333FF"/>
        </w:rPr>
        <w:t xml:space="preserve"> all age groups</w:t>
      </w:r>
      <w:r>
        <w:t xml:space="preserve"> </w:t>
      </w:r>
      <w:r w:rsidRPr="00FC6A71">
        <w:rPr>
          <w:i/>
          <w:iCs/>
          <w:color w:val="3333FF"/>
        </w:rPr>
        <w:t>under Timepoint 1</w:t>
      </w:r>
    </w:p>
    <w:p w14:paraId="15488D12" w14:textId="447FDB3A" w:rsidR="00FC6A71" w:rsidRDefault="00FC6A71" w:rsidP="00FC6A71">
      <w:pPr>
        <w:pStyle w:val="Narration"/>
        <w:numPr>
          <w:ilvl w:val="1"/>
          <w:numId w:val="45"/>
        </w:numPr>
      </w:pPr>
      <w:r w:rsidRPr="00F82A10">
        <w:t>At subsequent timepoints, task-free resting state scan success improved in the 3–</w:t>
      </w:r>
      <w:proofErr w:type="gramStart"/>
      <w:r w:rsidRPr="00F82A10">
        <w:t>6 year</w:t>
      </w:r>
      <w:proofErr w:type="gramEnd"/>
      <w:r w:rsidRPr="00F82A10">
        <w:t xml:space="preserve"> age groups to a mean of 65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remaining stable at approximately 85 percent in children aged 6 years and older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1B58B01A" w14:textId="0D3A7518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>for ages 3–</w:t>
      </w:r>
      <w:r>
        <w:rPr>
          <w:i/>
          <w:iCs/>
          <w:color w:val="3333FF"/>
        </w:rPr>
        <w:t>4 yrs, 4-5 yrs and 5-6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1185FFCB" w14:textId="7830DEE5" w:rsidR="00FC6A71" w:rsidRPr="00FC6A71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for ages </w:t>
      </w:r>
      <w:r>
        <w:rPr>
          <w:i/>
          <w:iCs/>
          <w:color w:val="3333FF"/>
        </w:rPr>
        <w:t>6-7 yrs, 7-8 yrs and 8-9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3371B31C" w14:textId="77777777" w:rsidR="00FC6A71" w:rsidRPr="00F82A10" w:rsidRDefault="00FC6A71" w:rsidP="00FC6A71">
      <w:pPr>
        <w:pStyle w:val="ShotDescription"/>
        <w:ind w:firstLine="0"/>
      </w:pPr>
    </w:p>
    <w:p w14:paraId="346890A4" w14:textId="77777777" w:rsidR="00FC6A71" w:rsidRDefault="00FC6A71" w:rsidP="00FC6A71">
      <w:pPr>
        <w:pStyle w:val="Narration"/>
        <w:numPr>
          <w:ilvl w:val="1"/>
          <w:numId w:val="45"/>
        </w:numPr>
      </w:pPr>
      <w:r w:rsidRPr="00F82A10">
        <w:t xml:space="preserve">Task-based functional scan success rates in Studies 1 and 3 were lower than structural scan success rates </w:t>
      </w:r>
      <w:r w:rsidRPr="00F82A10">
        <w:rPr>
          <w:b/>
        </w:rPr>
        <w:t>[1]</w:t>
      </w:r>
      <w:r w:rsidRPr="00F82A10">
        <w:t>.</w:t>
      </w:r>
    </w:p>
    <w:p w14:paraId="2A81AA16" w14:textId="7806B9C7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Table 3. </w:t>
      </w:r>
      <w:r w:rsidRPr="00FC6A71">
        <w:rPr>
          <w:i/>
          <w:iCs/>
          <w:color w:val="3333FF"/>
        </w:rPr>
        <w:t>Video editor: Highlight the</w:t>
      </w:r>
      <w:r w:rsidRPr="00FC6A71">
        <w:rPr>
          <w:i/>
          <w:iCs/>
          <w:color w:val="3333FF"/>
        </w:rPr>
        <w:t xml:space="preserve"> row </w:t>
      </w:r>
      <w:proofErr w:type="gramStart"/>
      <w:r w:rsidRPr="00FC6A71">
        <w:rPr>
          <w:i/>
          <w:iCs/>
          <w:color w:val="3333FF"/>
        </w:rPr>
        <w:t xml:space="preserve">labeled </w:t>
      </w:r>
      <w:r w:rsidRPr="00FC6A71">
        <w:rPr>
          <w:i/>
          <w:iCs/>
          <w:color w:val="3333FF"/>
        </w:rPr>
        <w:t xml:space="preserve"> %</w:t>
      </w:r>
      <w:proofErr w:type="gramEnd"/>
      <w:r w:rsidRPr="00FC6A71">
        <w:rPr>
          <w:i/>
          <w:iCs/>
          <w:color w:val="3333FF"/>
        </w:rPr>
        <w:t xml:space="preserve"> of successful task-based functional scans.</w:t>
      </w:r>
    </w:p>
    <w:p w14:paraId="713D7733" w14:textId="77777777" w:rsidR="00FC6A71" w:rsidRDefault="00FC6A71" w:rsidP="00FC6A71">
      <w:pPr>
        <w:pStyle w:val="Narration"/>
        <w:numPr>
          <w:ilvl w:val="1"/>
          <w:numId w:val="45"/>
        </w:numPr>
      </w:pPr>
      <w:r w:rsidRPr="00F82A10">
        <w:t xml:space="preserve">Setup time for magnetic resonance imaging scans was consistent across studies and age groups, typically ranging from 10 to 20 minutes </w:t>
      </w:r>
      <w:r w:rsidRPr="00F82A10">
        <w:rPr>
          <w:b/>
        </w:rPr>
        <w:t>[1]</w:t>
      </w:r>
      <w:r w:rsidRPr="00F82A10">
        <w:t>.</w:t>
      </w:r>
    </w:p>
    <w:p w14:paraId="5E12CFD8" w14:textId="77777777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green bars representing setup time across all studies and age groups.</w:t>
      </w:r>
    </w:p>
    <w:p w14:paraId="12BC761A" w14:textId="6CB0546C" w:rsidR="00FC6A71" w:rsidRDefault="00FC6A71" w:rsidP="00FC6A71">
      <w:pPr>
        <w:pStyle w:val="Narration"/>
        <w:numPr>
          <w:ilvl w:val="1"/>
          <w:numId w:val="45"/>
        </w:numPr>
      </w:pPr>
      <w:r w:rsidRPr="00F82A10">
        <w:t xml:space="preserve">In Studies 1 and 2, children spent similar amounts of time in the scanner regardless of age </w:t>
      </w:r>
      <w:r w:rsidRPr="00F82A10">
        <w:rPr>
          <w:b/>
        </w:rPr>
        <w:t>[1]</w:t>
      </w:r>
      <w:r w:rsidRPr="00F82A10">
        <w:t>.</w:t>
      </w:r>
      <w:r w:rsidRPr="00FC6A71">
        <w:t xml:space="preserve"> </w:t>
      </w:r>
      <w:r w:rsidRPr="00F82A10">
        <w:t xml:space="preserve">In Study 3, younger children spent less time in the scanner than older children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  <w:r w:rsidRPr="00FC6A71">
        <w:t xml:space="preserve"> </w:t>
      </w:r>
      <w:r w:rsidRPr="00F82A10">
        <w:t xml:space="preserve">In Study 4, younger children tended to remain in the scanner longer than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630B74BF" w14:textId="77777777" w:rsidR="00FC6A71" w:rsidRPr="00FC6A71" w:rsidRDefault="00FC6A71" w:rsidP="00FC6A71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purple bars in Study 1 and Study 2 panels showing similar heights across age groups.</w:t>
      </w:r>
    </w:p>
    <w:p w14:paraId="68BB2957" w14:textId="225CBE80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3</w:t>
      </w:r>
    </w:p>
    <w:p w14:paraId="4CD0F3AB" w14:textId="3D8E03B1" w:rsidR="00FC6A71" w:rsidRPr="00F82A10" w:rsidRDefault="00FC6A71" w:rsidP="00FC6A71">
      <w:pPr>
        <w:pStyle w:val="ShotDescription"/>
        <w:numPr>
          <w:ilvl w:val="2"/>
          <w:numId w:val="45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4</w:t>
      </w:r>
      <w:r w:rsidRPr="00F82A10"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23DF" w14:textId="77777777" w:rsidR="00833EAA" w:rsidRDefault="00833EAA">
      <w:r>
        <w:separator/>
      </w:r>
    </w:p>
    <w:p w14:paraId="67791207" w14:textId="77777777" w:rsidR="00833EAA" w:rsidRDefault="00833EAA"/>
  </w:endnote>
  <w:endnote w:type="continuationSeparator" w:id="0">
    <w:p w14:paraId="10D2ACAD" w14:textId="77777777" w:rsidR="00833EAA" w:rsidRDefault="00833EAA">
      <w:r>
        <w:continuationSeparator/>
      </w:r>
    </w:p>
    <w:p w14:paraId="7D3732E0" w14:textId="77777777" w:rsidR="00833EAA" w:rsidRDefault="00833E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65FC9C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F12A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1CCD1" w14:textId="77777777" w:rsidR="00833EAA" w:rsidRDefault="00833EAA">
      <w:r>
        <w:separator/>
      </w:r>
    </w:p>
    <w:p w14:paraId="19FB4B70" w14:textId="77777777" w:rsidR="00833EAA" w:rsidRDefault="00833EAA"/>
  </w:footnote>
  <w:footnote w:type="continuationSeparator" w:id="0">
    <w:p w14:paraId="3AD1DE68" w14:textId="77777777" w:rsidR="00833EAA" w:rsidRDefault="00833EAA">
      <w:r>
        <w:continuationSeparator/>
      </w:r>
    </w:p>
    <w:p w14:paraId="204E1C5E" w14:textId="77777777" w:rsidR="00833EAA" w:rsidRDefault="00833E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D26674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D0213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439835216">
    <w:abstractNumId w:val="26"/>
  </w:num>
  <w:num w:numId="47" w16cid:durableId="1724451002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2A3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12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3EA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147F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E7E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361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4448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28F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C6A71"/>
    <w:rsid w:val="00FD00B1"/>
    <w:rsid w:val="00FD1497"/>
    <w:rsid w:val="00FE059A"/>
    <w:rsid w:val="00FE156D"/>
    <w:rsid w:val="00FF25E5"/>
    <w:rsid w:val="00FF34BC"/>
    <w:rsid w:val="00FF638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12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12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12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12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12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12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dunstan@umd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5706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ratlif2@umd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50BF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B7CF3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920"/>
    <w:rsid w:val="00FA3D16"/>
    <w:rsid w:val="00FB3077"/>
    <w:rsid w:val="00FD1D0C"/>
    <w:rsid w:val="00FE156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17914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43</cp:revision>
  <dcterms:created xsi:type="dcterms:W3CDTF">2025-09-12T12:20:00Z</dcterms:created>
  <dcterms:modified xsi:type="dcterms:W3CDTF">2026-02-05T14:05:00Z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