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236E" w14:textId="77777777" w:rsidR="007D70A3" w:rsidRPr="00D95D99" w:rsidRDefault="00000000" w:rsidP="00D95D99">
      <w:pPr>
        <w:spacing w:line="0" w:lineRule="atLeast"/>
      </w:pPr>
      <w:bookmarkStart w:id="0" w:name="bookmark=id.lxsgsjynb5ui" w:colFirst="0" w:colLast="0"/>
      <w:bookmarkEnd w:id="0"/>
      <w:r w:rsidRPr="00D95D99">
        <w:rPr>
          <w:b/>
          <w:bCs/>
        </w:rPr>
        <w:t>TITLE:</w:t>
      </w:r>
    </w:p>
    <w:p w14:paraId="48D72B38" w14:textId="0EACABC2" w:rsidR="007D70A3" w:rsidRPr="00522701" w:rsidRDefault="00000000" w:rsidP="00D95D99">
      <w:pPr>
        <w:pBdr>
          <w:top w:val="nil"/>
          <w:left w:val="nil"/>
          <w:bottom w:val="nil"/>
          <w:right w:val="nil"/>
          <w:between w:val="nil"/>
        </w:pBdr>
        <w:spacing w:line="0" w:lineRule="atLeast"/>
        <w:rPr>
          <w:i/>
          <w:iCs/>
        </w:rPr>
      </w:pPr>
      <w:r w:rsidRPr="00522701">
        <w:t xml:space="preserve">Real-Time Visualization of Nutrient Media Impact on </w:t>
      </w:r>
      <w:r w:rsidRPr="00522701">
        <w:rPr>
          <w:i/>
          <w:iCs/>
        </w:rPr>
        <w:t>Pseudomonas aeruginosa</w:t>
      </w:r>
      <w:r w:rsidRPr="00522701">
        <w:t xml:space="preserve"> Biofilm Development Using </w:t>
      </w:r>
      <w:r w:rsidR="00CA2140" w:rsidRPr="00522701">
        <w:t>a</w:t>
      </w:r>
      <w:r w:rsidRPr="00522701">
        <w:t xml:space="preserve"> Microfluidic System</w:t>
      </w:r>
    </w:p>
    <w:p w14:paraId="01A1F1B8" w14:textId="77777777" w:rsidR="007D70A3" w:rsidRPr="00D95D99" w:rsidRDefault="007D70A3" w:rsidP="00D95D99">
      <w:pPr>
        <w:spacing w:line="0" w:lineRule="atLeast"/>
        <w:rPr>
          <w:b/>
          <w:bCs/>
        </w:rPr>
      </w:pPr>
    </w:p>
    <w:p w14:paraId="3CC2C250" w14:textId="77777777" w:rsidR="007D70A3" w:rsidRPr="00D95D99" w:rsidRDefault="00000000" w:rsidP="00D95D99">
      <w:pPr>
        <w:spacing w:line="0" w:lineRule="atLeast"/>
      </w:pPr>
      <w:bookmarkStart w:id="1" w:name="bookmark=id.ynqc50hxzi4y" w:colFirst="0" w:colLast="0"/>
      <w:bookmarkEnd w:id="1"/>
      <w:r w:rsidRPr="00522701">
        <w:rPr>
          <w:b/>
          <w:bCs/>
        </w:rPr>
        <w:t xml:space="preserve">AUTHORS AND AFFILIATIONS: </w:t>
      </w:r>
    </w:p>
    <w:p w14:paraId="16A53FD2" w14:textId="77777777" w:rsidR="007D70A3" w:rsidRPr="00522701" w:rsidRDefault="00000000" w:rsidP="00D95D99">
      <w:pPr>
        <w:pBdr>
          <w:top w:val="nil"/>
          <w:left w:val="nil"/>
          <w:bottom w:val="nil"/>
          <w:right w:val="nil"/>
          <w:between w:val="nil"/>
        </w:pBdr>
        <w:spacing w:line="0" w:lineRule="atLeast"/>
        <w:rPr>
          <w:vertAlign w:val="superscript"/>
        </w:rPr>
      </w:pPr>
      <w:r w:rsidRPr="00522701">
        <w:t>Niamh Corkery-Hayward</w:t>
      </w:r>
      <w:r w:rsidRPr="00522701">
        <w:rPr>
          <w:vertAlign w:val="superscript"/>
        </w:rPr>
        <w:t>1</w:t>
      </w:r>
      <w:r w:rsidRPr="00522701">
        <w:t>, Esther Karunakaran</w:t>
      </w:r>
      <w:r w:rsidRPr="00522701">
        <w:rPr>
          <w:vertAlign w:val="superscript"/>
        </w:rPr>
        <w:t>2</w:t>
      </w:r>
      <w:r w:rsidRPr="00522701">
        <w:t>, Melika Gul</w:t>
      </w:r>
      <w:r w:rsidRPr="00522701">
        <w:rPr>
          <w:vertAlign w:val="superscript"/>
        </w:rPr>
        <w:t>1</w:t>
      </w:r>
    </w:p>
    <w:p w14:paraId="3B47A37E" w14:textId="77777777" w:rsidR="00CA2140" w:rsidRPr="00D95D99" w:rsidRDefault="00CA2140" w:rsidP="00D95D99">
      <w:pPr>
        <w:pBdr>
          <w:top w:val="nil"/>
          <w:left w:val="nil"/>
          <w:bottom w:val="nil"/>
          <w:right w:val="nil"/>
          <w:between w:val="nil"/>
        </w:pBdr>
        <w:spacing w:line="0" w:lineRule="atLeast"/>
      </w:pPr>
    </w:p>
    <w:p w14:paraId="54B61A63" w14:textId="6904423A" w:rsidR="007D70A3" w:rsidRPr="00522701" w:rsidRDefault="00000000" w:rsidP="00D95D99">
      <w:pPr>
        <w:pBdr>
          <w:top w:val="nil"/>
          <w:left w:val="nil"/>
          <w:bottom w:val="nil"/>
          <w:right w:val="nil"/>
          <w:between w:val="nil"/>
        </w:pBdr>
        <w:spacing w:line="0" w:lineRule="atLeast"/>
      </w:pPr>
      <w:r w:rsidRPr="00522701">
        <w:rPr>
          <w:vertAlign w:val="superscript"/>
        </w:rPr>
        <w:t>1</w:t>
      </w:r>
      <w:r w:rsidRPr="00522701">
        <w:t>School of Mechanical, Aerospace and Civil Engineering, University of Sheffield, Mappin Street, Sheffield S1 3JD, UK</w:t>
      </w:r>
    </w:p>
    <w:p w14:paraId="691F2327" w14:textId="636D87AE" w:rsidR="007D70A3" w:rsidRPr="00522701" w:rsidRDefault="00000000" w:rsidP="00D95D99">
      <w:pPr>
        <w:pBdr>
          <w:top w:val="nil"/>
          <w:left w:val="nil"/>
          <w:bottom w:val="nil"/>
          <w:right w:val="nil"/>
          <w:between w:val="nil"/>
        </w:pBdr>
        <w:spacing w:line="0" w:lineRule="atLeast"/>
      </w:pPr>
      <w:r w:rsidRPr="00522701">
        <w:rPr>
          <w:vertAlign w:val="superscript"/>
        </w:rPr>
        <w:t>2</w:t>
      </w:r>
      <w:r w:rsidRPr="00522701">
        <w:t>School of Chemical, Materials and Biological Engineering, University of Sheffield, Mappin Street, Sheffield S1 3JD, UK</w:t>
      </w:r>
    </w:p>
    <w:p w14:paraId="6A946B2D" w14:textId="77777777" w:rsidR="007D70A3" w:rsidRPr="00522701" w:rsidRDefault="007D70A3" w:rsidP="00D95D99">
      <w:pPr>
        <w:pBdr>
          <w:top w:val="nil"/>
          <w:left w:val="nil"/>
          <w:bottom w:val="nil"/>
          <w:right w:val="nil"/>
          <w:between w:val="nil"/>
        </w:pBdr>
        <w:spacing w:line="0" w:lineRule="atLeast"/>
        <w:rPr>
          <w:b/>
          <w:bCs/>
        </w:rPr>
      </w:pPr>
    </w:p>
    <w:p w14:paraId="13DA97A7" w14:textId="77777777" w:rsidR="00CA2140" w:rsidRPr="00522701" w:rsidRDefault="00CA2140" w:rsidP="00D95D99">
      <w:pPr>
        <w:pBdr>
          <w:top w:val="nil"/>
          <w:left w:val="nil"/>
          <w:bottom w:val="nil"/>
          <w:right w:val="nil"/>
          <w:between w:val="nil"/>
        </w:pBdr>
        <w:spacing w:line="0" w:lineRule="atLeast"/>
        <w:rPr>
          <w:bCs/>
        </w:rPr>
      </w:pPr>
      <w:r w:rsidRPr="00522701">
        <w:rPr>
          <w:bCs/>
        </w:rPr>
        <w:t>Email addresses of the co-authors:</w:t>
      </w:r>
    </w:p>
    <w:p w14:paraId="32C09B24" w14:textId="77777777" w:rsidR="00CA2140" w:rsidRPr="00151008" w:rsidRDefault="00CA2140" w:rsidP="00D95D99">
      <w:pPr>
        <w:pBdr>
          <w:top w:val="nil"/>
          <w:left w:val="nil"/>
          <w:bottom w:val="nil"/>
          <w:right w:val="nil"/>
          <w:between w:val="nil"/>
        </w:pBdr>
        <w:spacing w:line="0" w:lineRule="atLeast"/>
        <w:rPr>
          <w:lang w:val="de-DE"/>
          <w:rPrChange w:id="2" w:author="Niamh Corkery-Hayward" w:date="2026-03-13T15:09:00Z" w16du:dateUtc="2026-03-13T15:09:00Z">
            <w:rPr/>
          </w:rPrChange>
        </w:rPr>
      </w:pPr>
      <w:r w:rsidRPr="00151008">
        <w:rPr>
          <w:lang w:val="de-DE"/>
          <w:rPrChange w:id="3" w:author="Niamh Corkery-Hayward" w:date="2026-03-13T15:09:00Z" w16du:dateUtc="2026-03-13T15:09:00Z">
            <w:rPr/>
          </w:rPrChange>
        </w:rPr>
        <w:t>Esther Karunakaran</w:t>
      </w:r>
      <w:r w:rsidRPr="00151008">
        <w:rPr>
          <w:lang w:val="de-DE"/>
          <w:rPrChange w:id="4" w:author="Niamh Corkery-Hayward" w:date="2026-03-13T15:09:00Z" w16du:dateUtc="2026-03-13T15:09:00Z">
            <w:rPr/>
          </w:rPrChange>
        </w:rPr>
        <w:tab/>
      </w:r>
      <w:r w:rsidRPr="00151008">
        <w:rPr>
          <w:lang w:val="de-DE"/>
          <w:rPrChange w:id="5" w:author="Niamh Corkery-Hayward" w:date="2026-03-13T15:09:00Z" w16du:dateUtc="2026-03-13T15:09:00Z">
            <w:rPr/>
          </w:rPrChange>
        </w:rPr>
        <w:tab/>
        <w:t>(e.karunakaran@sheffield.ac.uk)</w:t>
      </w:r>
    </w:p>
    <w:p w14:paraId="220C7B69" w14:textId="77777777" w:rsidR="00CA2140" w:rsidRPr="00151008" w:rsidRDefault="00CA2140" w:rsidP="00D95D99">
      <w:pPr>
        <w:pBdr>
          <w:top w:val="nil"/>
          <w:left w:val="nil"/>
          <w:bottom w:val="nil"/>
          <w:right w:val="nil"/>
          <w:between w:val="nil"/>
        </w:pBdr>
        <w:spacing w:line="0" w:lineRule="atLeast"/>
        <w:rPr>
          <w:lang w:val="sv-SE"/>
          <w:rPrChange w:id="6" w:author="Niamh Corkery-Hayward" w:date="2026-03-13T15:09:00Z" w16du:dateUtc="2026-03-13T15:09:00Z">
            <w:rPr/>
          </w:rPrChange>
        </w:rPr>
      </w:pPr>
      <w:r w:rsidRPr="00151008">
        <w:rPr>
          <w:lang w:val="sv-SE"/>
          <w:rPrChange w:id="7" w:author="Niamh Corkery-Hayward" w:date="2026-03-13T15:09:00Z" w16du:dateUtc="2026-03-13T15:09:00Z">
            <w:rPr/>
          </w:rPrChange>
        </w:rPr>
        <w:t>Melika Gul</w:t>
      </w:r>
      <w:r w:rsidRPr="00151008">
        <w:rPr>
          <w:lang w:val="sv-SE"/>
          <w:rPrChange w:id="8" w:author="Niamh Corkery-Hayward" w:date="2026-03-13T15:09:00Z" w16du:dateUtc="2026-03-13T15:09:00Z">
            <w:rPr/>
          </w:rPrChange>
        </w:rPr>
        <w:tab/>
      </w:r>
      <w:r w:rsidRPr="00151008">
        <w:rPr>
          <w:lang w:val="sv-SE"/>
          <w:rPrChange w:id="9" w:author="Niamh Corkery-Hayward" w:date="2026-03-13T15:09:00Z" w16du:dateUtc="2026-03-13T15:09:00Z">
            <w:rPr/>
          </w:rPrChange>
        </w:rPr>
        <w:tab/>
      </w:r>
      <w:r w:rsidRPr="00151008">
        <w:rPr>
          <w:lang w:val="sv-SE"/>
          <w:rPrChange w:id="10" w:author="Niamh Corkery-Hayward" w:date="2026-03-13T15:09:00Z" w16du:dateUtc="2026-03-13T15:09:00Z">
            <w:rPr/>
          </w:rPrChange>
        </w:rPr>
        <w:tab/>
        <w:t>(m.gul@sheffield.ac.uk)</w:t>
      </w:r>
    </w:p>
    <w:p w14:paraId="523F903F" w14:textId="77777777" w:rsidR="00CA2140" w:rsidRPr="00151008" w:rsidRDefault="00CA2140" w:rsidP="00D95D99">
      <w:pPr>
        <w:pBdr>
          <w:top w:val="nil"/>
          <w:left w:val="nil"/>
          <w:bottom w:val="nil"/>
          <w:right w:val="nil"/>
          <w:between w:val="nil"/>
        </w:pBdr>
        <w:spacing w:line="0" w:lineRule="atLeast"/>
        <w:rPr>
          <w:b/>
          <w:bCs/>
          <w:lang w:val="sv-SE"/>
          <w:rPrChange w:id="11" w:author="Niamh Corkery-Hayward" w:date="2026-03-13T15:09:00Z" w16du:dateUtc="2026-03-13T15:09:00Z">
            <w:rPr>
              <w:b/>
              <w:bCs/>
            </w:rPr>
          </w:rPrChange>
        </w:rPr>
      </w:pPr>
    </w:p>
    <w:p w14:paraId="0CF144FF" w14:textId="427E956C" w:rsidR="00CA2140" w:rsidRPr="00D95D99" w:rsidRDefault="00CA2140" w:rsidP="00D95D99">
      <w:pPr>
        <w:pBdr>
          <w:top w:val="nil"/>
          <w:left w:val="nil"/>
          <w:bottom w:val="nil"/>
          <w:right w:val="nil"/>
          <w:between w:val="nil"/>
        </w:pBdr>
        <w:spacing w:line="0" w:lineRule="atLeast"/>
      </w:pPr>
      <w:r w:rsidRPr="00D95D99">
        <w:t>Corresponding author:</w:t>
      </w:r>
    </w:p>
    <w:p w14:paraId="603783F8" w14:textId="77777777" w:rsidR="00CA2140" w:rsidRPr="00522701" w:rsidRDefault="00CA2140" w:rsidP="00D95D99">
      <w:pPr>
        <w:pBdr>
          <w:top w:val="nil"/>
          <w:left w:val="nil"/>
          <w:bottom w:val="nil"/>
          <w:right w:val="nil"/>
          <w:between w:val="nil"/>
        </w:pBdr>
        <w:spacing w:line="0" w:lineRule="atLeast"/>
      </w:pPr>
      <w:r w:rsidRPr="00522701">
        <w:t>Niamh Corkery-Hayward</w:t>
      </w:r>
      <w:r w:rsidRPr="00522701">
        <w:tab/>
        <w:t>(ncorkery-hayward1@sheffield.ac.uk)</w:t>
      </w:r>
    </w:p>
    <w:p w14:paraId="0D2B161E" w14:textId="77777777" w:rsidR="00CA2140" w:rsidRPr="00522701" w:rsidRDefault="00CA2140" w:rsidP="00D95D99">
      <w:pPr>
        <w:pBdr>
          <w:top w:val="nil"/>
          <w:left w:val="nil"/>
          <w:bottom w:val="nil"/>
          <w:right w:val="nil"/>
          <w:between w:val="nil"/>
        </w:pBdr>
        <w:spacing w:line="0" w:lineRule="atLeast"/>
        <w:rPr>
          <w:b/>
          <w:bCs/>
        </w:rPr>
      </w:pPr>
    </w:p>
    <w:p w14:paraId="5AE09FA6" w14:textId="77777777" w:rsidR="007D70A3" w:rsidRPr="00D95D99" w:rsidRDefault="00000000" w:rsidP="00D95D99">
      <w:pPr>
        <w:spacing w:line="0" w:lineRule="atLeast"/>
      </w:pPr>
      <w:bookmarkStart w:id="12" w:name="bookmark=id.aye0wfmj1jc8" w:colFirst="0" w:colLast="0"/>
      <w:bookmarkEnd w:id="12"/>
      <w:r w:rsidRPr="00522701">
        <w:rPr>
          <w:b/>
          <w:bCs/>
        </w:rPr>
        <w:t>SUMMARY:</w:t>
      </w:r>
    </w:p>
    <w:p w14:paraId="76597845" w14:textId="77777777" w:rsidR="007D70A3" w:rsidRPr="00522701" w:rsidRDefault="00000000" w:rsidP="00D95D99">
      <w:pPr>
        <w:spacing w:line="0" w:lineRule="atLeast"/>
      </w:pPr>
      <w:r w:rsidRPr="00522701">
        <w:t xml:space="preserve">This protocol evaluates the influence of rich (TSB) and minimal (FAB) nutrient media compositions on </w:t>
      </w:r>
      <w:r w:rsidRPr="00522701">
        <w:rPr>
          <w:i/>
          <w:iCs/>
        </w:rPr>
        <w:t>Pseudomonas aeruginosa</w:t>
      </w:r>
      <w:r w:rsidRPr="00522701">
        <w:t xml:space="preserve"> PAO1 and PA14 biofilm development in a steady state flow environment in a microchannel. </w:t>
      </w:r>
    </w:p>
    <w:p w14:paraId="6167EE85" w14:textId="77777777" w:rsidR="007D70A3" w:rsidRPr="00D95D99" w:rsidRDefault="007D70A3" w:rsidP="00D95D99">
      <w:pPr>
        <w:spacing w:line="0" w:lineRule="atLeast"/>
      </w:pPr>
    </w:p>
    <w:p w14:paraId="6B363D1B" w14:textId="77777777" w:rsidR="007D70A3" w:rsidRPr="00D95D99" w:rsidRDefault="00000000" w:rsidP="00D95D99">
      <w:pPr>
        <w:spacing w:line="0" w:lineRule="atLeast"/>
      </w:pPr>
      <w:bookmarkStart w:id="13" w:name="bookmark=id.dgvqnbfs6ev3" w:colFirst="0" w:colLast="0"/>
      <w:bookmarkEnd w:id="13"/>
      <w:r w:rsidRPr="00522701">
        <w:rPr>
          <w:b/>
          <w:bCs/>
        </w:rPr>
        <w:t>ABSTRACT:</w:t>
      </w:r>
    </w:p>
    <w:p w14:paraId="1AD31804" w14:textId="4AFCB801" w:rsidR="007D70A3" w:rsidRPr="00522701" w:rsidRDefault="00000000" w:rsidP="00D95D99">
      <w:pPr>
        <w:spacing w:line="0" w:lineRule="atLeast"/>
      </w:pPr>
      <w:r w:rsidRPr="00522701">
        <w:t xml:space="preserve">The pathogenic bacterium </w:t>
      </w:r>
      <w:r w:rsidRPr="00522701">
        <w:rPr>
          <w:i/>
          <w:iCs/>
        </w:rPr>
        <w:t>Pseudomonas aeruginosa</w:t>
      </w:r>
      <w:r w:rsidRPr="00522701">
        <w:t xml:space="preserve"> is a major cause of numerous nosocomial infections</w:t>
      </w:r>
      <w:r w:rsidR="00FE4BF3" w:rsidRPr="00522701">
        <w:t>,</w:t>
      </w:r>
      <w:r w:rsidRPr="00522701">
        <w:t xml:space="preserve"> and its growing antimicrobial resistance has led to it posing a significant public health threat. This article presents a comprehensive protocol detailing the use of a microfluidic system for the real-time visualization and quantification of biofilm development in two key </w:t>
      </w:r>
      <w:r w:rsidRPr="00522701">
        <w:rPr>
          <w:i/>
          <w:iCs/>
        </w:rPr>
        <w:t>P. aeruginosa</w:t>
      </w:r>
      <w:r w:rsidRPr="00522701">
        <w:t xml:space="preserve"> strains, PAO1 and PA14. The method employs optically transparent, multichannel microchannel plates to subject bacterial cultures to a continuous, steady flow of media, including tryptic soy broth (TSB) or modified minimal fastidious anaerobic broth (FAB) with varying carbon source concentrations, thereby mimicking conditions found in the clinical environments. Over a 24-h period, automated real-time imaging captures the growth and maturation of biofilms in the form of biofilm surface area coverage, thickness</w:t>
      </w:r>
      <w:r w:rsidR="00FE4BF3" w:rsidRPr="00522701">
        <w:t>,</w:t>
      </w:r>
      <w:r w:rsidRPr="00522701">
        <w:t xml:space="preserve"> and surface roughness in a highly reproducible manner. The experimental objective is to use the results to demonstrate that biofilm formation for both strains is significantly impacted by changes in nutrient media composition. The goal of this visuali</w:t>
      </w:r>
      <w:r w:rsidR="00721661">
        <w:t>z</w:t>
      </w:r>
      <w:r w:rsidRPr="00522701">
        <w:t xml:space="preserve">ed protocol is to provide a method for researchers to study biofilm dynamics under steady laminar flow conditions, and the insights gained could be leveraged to develop alternative, non-antimicrobial strategies for eradicating early-stage </w:t>
      </w:r>
      <w:r w:rsidRPr="00522701">
        <w:rPr>
          <w:i/>
          <w:iCs/>
        </w:rPr>
        <w:t>P. aeruginosa</w:t>
      </w:r>
      <w:r w:rsidRPr="00522701">
        <w:t xml:space="preserve"> biofilms in nosocomial settings.</w:t>
      </w:r>
    </w:p>
    <w:p w14:paraId="2F4D17D0" w14:textId="77777777" w:rsidR="007D70A3" w:rsidRPr="00D95D99" w:rsidRDefault="007D70A3" w:rsidP="00D95D99">
      <w:pPr>
        <w:widowControl/>
        <w:pBdr>
          <w:top w:val="nil"/>
          <w:left w:val="nil"/>
          <w:bottom w:val="nil"/>
          <w:right w:val="nil"/>
          <w:between w:val="nil"/>
        </w:pBdr>
        <w:spacing w:line="0" w:lineRule="atLeast"/>
      </w:pPr>
    </w:p>
    <w:p w14:paraId="36D35E30" w14:textId="77777777" w:rsidR="007D70A3" w:rsidRPr="00D95D99" w:rsidRDefault="00000000" w:rsidP="00D95D99">
      <w:pPr>
        <w:spacing w:line="0" w:lineRule="atLeast"/>
      </w:pPr>
      <w:bookmarkStart w:id="14" w:name="bookmark=id.pe1o0ytqddyz" w:colFirst="0" w:colLast="0"/>
      <w:bookmarkEnd w:id="14"/>
      <w:r w:rsidRPr="00522701">
        <w:rPr>
          <w:b/>
          <w:bCs/>
        </w:rPr>
        <w:t>INTRODUCTION:</w:t>
      </w:r>
      <w:r w:rsidRPr="00522701">
        <w:t xml:space="preserve"> </w:t>
      </w:r>
    </w:p>
    <w:p w14:paraId="15784274" w14:textId="0D664629" w:rsidR="00104761" w:rsidRPr="00D95D99" w:rsidRDefault="00000000" w:rsidP="00D95D99">
      <w:pPr>
        <w:spacing w:line="0" w:lineRule="atLeast"/>
      </w:pPr>
      <w:r w:rsidRPr="00D95D99">
        <w:t>The goal of this method is to observe the impact of two different culture media, i.e</w:t>
      </w:r>
      <w:r w:rsidR="00FE4BF3" w:rsidRPr="00D95D99">
        <w:t>.,</w:t>
      </w:r>
      <w:r w:rsidRPr="00D95D99">
        <w:t xml:space="preserve"> tryptic soy </w:t>
      </w:r>
      <w:r w:rsidRPr="00D95D99">
        <w:lastRenderedPageBreak/>
        <w:t xml:space="preserve">broth (TSB) and modified minimal fastidious anaerobic broth (FAB), on the biofilm growth of </w:t>
      </w:r>
    </w:p>
    <w:p w14:paraId="65D13758" w14:textId="5C2BD8E0" w:rsidR="007D70A3" w:rsidRPr="00D95D99" w:rsidRDefault="00000000" w:rsidP="00D95D99">
      <w:pPr>
        <w:spacing w:line="0" w:lineRule="atLeast"/>
      </w:pPr>
      <w:r w:rsidRPr="00D95D99">
        <w:t xml:space="preserve">two </w:t>
      </w:r>
      <w:r w:rsidRPr="00D95D99">
        <w:rPr>
          <w:i/>
          <w:iCs/>
        </w:rPr>
        <w:t>Pseudomonas aeruginosa</w:t>
      </w:r>
      <w:r w:rsidRPr="00D95D99">
        <w:t xml:space="preserve"> strains, namely PAO1 and PA14. Though </w:t>
      </w:r>
      <w:r w:rsidRPr="00D95D99">
        <w:rPr>
          <w:i/>
          <w:iCs/>
        </w:rPr>
        <w:t>P. aeruginosa</w:t>
      </w:r>
      <w:r w:rsidRPr="00D95D99">
        <w:t xml:space="preserve"> PAO1 and PA14 are both common laboratory reference strains, the PA14 </w:t>
      </w:r>
      <w:r w:rsidRPr="00522701">
        <w:t xml:space="preserve">strain </w:t>
      </w:r>
      <w:r w:rsidRPr="00D95D99">
        <w:t>infect</w:t>
      </w:r>
      <w:r w:rsidRPr="00522701">
        <w:t>s</w:t>
      </w:r>
      <w:r w:rsidRPr="00D95D99">
        <w:t xml:space="preserve"> a greater proportion of hosts from plants to invertebrates</w:t>
      </w:r>
      <w:r w:rsidRPr="00522701">
        <w:rPr>
          <w:vertAlign w:val="superscript"/>
        </w:rPr>
        <w:t>1</w:t>
      </w:r>
      <w:r w:rsidRPr="00D95D99">
        <w:t>. The TSB nutrient broth is a general-purpose culture medium</w:t>
      </w:r>
      <w:r w:rsidR="00FE4BF3" w:rsidRPr="00D95D99">
        <w:t xml:space="preserve"> with 2.5 g/L of glucose as a carbon source and </w:t>
      </w:r>
      <w:proofErr w:type="gramStart"/>
      <w:r w:rsidR="00FE4BF3" w:rsidRPr="00D95D99">
        <w:t>is able to</w:t>
      </w:r>
      <w:proofErr w:type="gramEnd"/>
      <w:r w:rsidR="00FE4BF3" w:rsidRPr="00D95D99">
        <w:t xml:space="preserve"> cultivate a wide range of bacteria due to its composition of casein and soy peptones for organic nitrogen and a</w:t>
      </w:r>
      <w:r w:rsidRPr="00D95D99">
        <w:t xml:space="preserve"> natural sugar supply, as well as sodium chloride to maintain osmotic</w:t>
      </w:r>
      <w:r w:rsidRPr="00522701">
        <w:t xml:space="preserve"> </w:t>
      </w:r>
      <w:r w:rsidRPr="00D95D99">
        <w:t>equilibrium</w:t>
      </w:r>
      <w:r w:rsidRPr="00522701">
        <w:rPr>
          <w:vertAlign w:val="superscript"/>
        </w:rPr>
        <w:t>2</w:t>
      </w:r>
      <w:r w:rsidRPr="00D95D99">
        <w:t>. The minimal FAB medium, in contrast, is formulated with minimal concentrations (50-fold reduction) of a single carbon source, a</w:t>
      </w:r>
      <w:r w:rsidRPr="00522701">
        <w:t>t</w:t>
      </w:r>
      <w:r w:rsidRPr="00D95D99">
        <w:t xml:space="preserve"> levels of </w:t>
      </w:r>
      <w:r w:rsidRPr="00522701">
        <w:t>0.05</w:t>
      </w:r>
      <w:r w:rsidR="00FE4BF3" w:rsidRPr="00522701">
        <w:t xml:space="preserve"> </w:t>
      </w:r>
      <w:r w:rsidRPr="00522701">
        <w:t xml:space="preserve">g/L </w:t>
      </w:r>
      <w:r w:rsidRPr="00D95D99">
        <w:t>to explore growth requirements of anaerobic bacteria. Both the PAO1 and PA14 strains were exposed to unidirectional, laminar flow</w:t>
      </w:r>
      <w:r w:rsidR="00FE4BF3" w:rsidRPr="00D95D99">
        <w:t>,</w:t>
      </w:r>
      <w:r w:rsidRPr="00D95D99">
        <w:t xml:space="preserve"> resulting in a low wall shear stress of 0.01 Pa. This shear stress value</w:t>
      </w:r>
      <w:r w:rsidRPr="00522701">
        <w:t xml:space="preserve"> is often present in </w:t>
      </w:r>
      <w:r w:rsidRPr="00522701">
        <w:rPr>
          <w:i/>
          <w:iCs/>
        </w:rPr>
        <w:t>P. aeruginosa</w:t>
      </w:r>
      <w:r w:rsidRPr="00522701">
        <w:t>-coloni</w:t>
      </w:r>
      <w:r w:rsidR="00721661">
        <w:t>z</w:t>
      </w:r>
      <w:r w:rsidRPr="00522701">
        <w:t>ed locations</w:t>
      </w:r>
      <w:r w:rsidR="00FE4BF3" w:rsidRPr="00522701">
        <w:t>,</w:t>
      </w:r>
      <w:r w:rsidRPr="00522701">
        <w:t xml:space="preserve"> including the bronchi of cystic fibrosis patients and the gastrointestinal tract</w:t>
      </w:r>
      <w:r w:rsidRPr="00D95D99">
        <w:t>.  The biofilm growth was measured over a 24-h period by assessing real</w:t>
      </w:r>
      <w:r w:rsidRPr="00522701">
        <w:t>-</w:t>
      </w:r>
      <w:r w:rsidRPr="00D95D99">
        <w:t>time biofilm percentage surface area coverage, thickness</w:t>
      </w:r>
      <w:r w:rsidR="00FE4BF3" w:rsidRPr="00D95D99">
        <w:t>,</w:t>
      </w:r>
      <w:r w:rsidRPr="00D95D99">
        <w:t xml:space="preserve"> and arithmetic mean of the surface roughness. </w:t>
      </w:r>
    </w:p>
    <w:p w14:paraId="264517FE" w14:textId="77777777" w:rsidR="007D70A3" w:rsidRPr="00D95D99" w:rsidRDefault="007D70A3" w:rsidP="00D95D99">
      <w:pPr>
        <w:widowControl/>
        <w:pBdr>
          <w:top w:val="nil"/>
          <w:left w:val="nil"/>
          <w:bottom w:val="nil"/>
          <w:right w:val="nil"/>
          <w:between w:val="nil"/>
        </w:pBdr>
        <w:spacing w:line="0" w:lineRule="atLeast"/>
      </w:pPr>
      <w:bookmarkStart w:id="15" w:name="_heading=h.kzpkoy8laa3m" w:colFirst="0" w:colLast="0"/>
      <w:bookmarkEnd w:id="15"/>
    </w:p>
    <w:p w14:paraId="43B629C4" w14:textId="2C33A07F" w:rsidR="007D70A3" w:rsidRPr="00522701" w:rsidRDefault="00000000" w:rsidP="00D95D99">
      <w:pPr>
        <w:spacing w:line="0" w:lineRule="atLeast"/>
      </w:pPr>
      <w:r w:rsidRPr="00D95D99">
        <w:rPr>
          <w:i/>
          <w:iCs/>
        </w:rPr>
        <w:t>P. aeruginosa</w:t>
      </w:r>
      <w:r w:rsidRPr="00D95D99">
        <w:t xml:space="preserve"> biofilms are responsible for a significant percentage of nosocomial infections and are a leading cause of death for people with cystic fibrosis</w:t>
      </w:r>
      <w:r w:rsidRPr="00522701">
        <w:rPr>
          <w:vertAlign w:val="superscript"/>
        </w:rPr>
        <w:t>3–5</w:t>
      </w:r>
      <w:r w:rsidRPr="00D95D99">
        <w:t>. Previous investigations into the impact of carbon source levels on bacterial biofilm development have neglected the critical role of hydrodynamic flow during biofilm development</w:t>
      </w:r>
      <w:r w:rsidRPr="00522701">
        <w:t xml:space="preserve">, </w:t>
      </w:r>
      <w:r w:rsidRPr="00D95D99">
        <w:t xml:space="preserve">used shear stress values that are not representative of </w:t>
      </w:r>
      <w:r w:rsidRPr="00D95D99">
        <w:rPr>
          <w:i/>
          <w:iCs/>
        </w:rPr>
        <w:t>P. aeruginosa</w:t>
      </w:r>
      <w:r w:rsidRPr="00D95D99">
        <w:t xml:space="preserve"> infection sites</w:t>
      </w:r>
      <w:r w:rsidR="00FE4BF3" w:rsidRPr="00D95D99">
        <w:t>,</w:t>
      </w:r>
      <w:r w:rsidRPr="00D95D99">
        <w:t xml:space="preserve"> or</w:t>
      </w:r>
      <w:r w:rsidRPr="00522701">
        <w:t xml:space="preserve"> have </w:t>
      </w:r>
      <w:r w:rsidR="00FE4BF3" w:rsidRPr="00522701">
        <w:t>undertaken only biofilm kinetic and morphological analysis post-</w:t>
      </w:r>
      <w:r w:rsidRPr="00522701">
        <w:t>experiment</w:t>
      </w:r>
      <w:r w:rsidRPr="00522701">
        <w:rPr>
          <w:vertAlign w:val="superscript"/>
        </w:rPr>
        <w:t>6,7</w:t>
      </w:r>
      <w:r w:rsidRPr="00D95D99">
        <w:t>. These limitations are addressed in this method by utilizing real-time imaging of biofilm development, under steady state flow conditions within a microfluidic channel that closely replicates physiological environments found in cystic fibrosis patients.</w:t>
      </w:r>
      <w:r w:rsidRPr="00522701">
        <w:t xml:space="preserve"> </w:t>
      </w:r>
    </w:p>
    <w:p w14:paraId="3E6D0A69" w14:textId="77777777" w:rsidR="007D70A3" w:rsidRPr="00522701" w:rsidRDefault="007D70A3" w:rsidP="00D95D99">
      <w:pPr>
        <w:spacing w:line="0" w:lineRule="atLeast"/>
      </w:pPr>
    </w:p>
    <w:p w14:paraId="78353F8C" w14:textId="602C6424" w:rsidR="007D70A3" w:rsidRPr="00522701" w:rsidRDefault="00000000" w:rsidP="00D95D99">
      <w:pPr>
        <w:spacing w:line="0" w:lineRule="atLeast"/>
      </w:pPr>
      <w:r w:rsidRPr="00D95D99">
        <w:t xml:space="preserve">This method offers significant advantages over alternative techniques that are used to study biofilm </w:t>
      </w:r>
      <w:r w:rsidRPr="00522701">
        <w:t>development</w:t>
      </w:r>
      <w:r w:rsidRPr="00D95D99">
        <w:t xml:space="preserve">. The application of real-time imaging during the 24-h biofilm growth period ensures that the developing biofilm is undisturbed, as no drying or chemical alterations are required, avoiding changes to </w:t>
      </w:r>
      <w:r w:rsidR="00FE4BF3" w:rsidRPr="00D95D99">
        <w:t xml:space="preserve">its </w:t>
      </w:r>
      <w:r w:rsidRPr="00D95D99">
        <w:t>composition and yielding more representative results than methods that require sample manipulation</w:t>
      </w:r>
      <w:r w:rsidRPr="00522701">
        <w:rPr>
          <w:vertAlign w:val="superscript"/>
        </w:rPr>
        <w:t>8</w:t>
      </w:r>
      <w:r w:rsidRPr="00D95D99">
        <w:t xml:space="preserve">. Additionally, by applying steady hydrodynamic flow conditions and varying the carbon source concentrations over a large magnitude, this procedure more accurately replicates the physiological environments found at sites of </w:t>
      </w:r>
      <w:r w:rsidRPr="00D95D99">
        <w:rPr>
          <w:i/>
          <w:iCs/>
        </w:rPr>
        <w:t xml:space="preserve">P. aeruginosa </w:t>
      </w:r>
      <w:r w:rsidRPr="00D95D99">
        <w:t>nosocomial infections. This makes it a more representative method compared to those utilizing static assays, such as 96-well microtiter plates or coupons, which fail to capture the critical impact of fluid flow on biofilm development</w:t>
      </w:r>
      <w:r w:rsidRPr="00522701">
        <w:rPr>
          <w:vertAlign w:val="superscript"/>
        </w:rPr>
        <w:t>9–11</w:t>
      </w:r>
      <w:r w:rsidRPr="00D95D99">
        <w:t>.</w:t>
      </w:r>
    </w:p>
    <w:p w14:paraId="2DD3E329" w14:textId="77777777" w:rsidR="007D70A3" w:rsidRPr="00522701" w:rsidRDefault="007D70A3" w:rsidP="00D95D99">
      <w:pPr>
        <w:spacing w:line="0" w:lineRule="atLeast"/>
      </w:pPr>
    </w:p>
    <w:p w14:paraId="34BE54C4" w14:textId="080A3B6A" w:rsidR="007D70A3" w:rsidRPr="00522701" w:rsidRDefault="00000000" w:rsidP="00D95D99">
      <w:pPr>
        <w:spacing w:line="0" w:lineRule="atLeast"/>
      </w:pPr>
      <w:r w:rsidRPr="00D95D99">
        <w:t xml:space="preserve">The microfluidic device </w:t>
      </w:r>
      <w:r w:rsidRPr="00522701">
        <w:t>employed</w:t>
      </w:r>
      <w:r w:rsidRPr="00D95D99">
        <w:t xml:space="preserve"> was specifically chosen </w:t>
      </w:r>
      <w:r w:rsidRPr="00522701">
        <w:t>as its</w:t>
      </w:r>
      <w:r w:rsidRPr="00D95D99">
        <w:t xml:space="preserve"> dimensions are </w:t>
      </w:r>
      <w:proofErr w:type="gramStart"/>
      <w:r w:rsidRPr="00D95D99">
        <w:t>similar to</w:t>
      </w:r>
      <w:proofErr w:type="gramEnd"/>
      <w:r w:rsidRPr="00D95D99">
        <w:t xml:space="preserve"> parts of the lung, such as bronchioles and bronchi</w:t>
      </w:r>
      <w:r w:rsidRPr="00522701">
        <w:rPr>
          <w:vertAlign w:val="superscript"/>
        </w:rPr>
        <w:t>12</w:t>
      </w:r>
      <w:r w:rsidRPr="00D95D99">
        <w:t xml:space="preserve">. </w:t>
      </w:r>
      <w:proofErr w:type="gramStart"/>
      <w:r w:rsidRPr="00D95D99">
        <w:t xml:space="preserve">Furthermore,  </w:t>
      </w:r>
      <w:r w:rsidRPr="00D95D99">
        <w:rPr>
          <w:i/>
          <w:iCs/>
        </w:rPr>
        <w:t>P.</w:t>
      </w:r>
      <w:proofErr w:type="gramEnd"/>
      <w:r w:rsidRPr="00D95D99">
        <w:rPr>
          <w:i/>
          <w:iCs/>
        </w:rPr>
        <w:t xml:space="preserve"> aeruginosa </w:t>
      </w:r>
      <w:r w:rsidRPr="00D95D99">
        <w:t>infections are a major concern for patients with severe burn wounds, where glucose levels can fluctuate significantly from the patient</w:t>
      </w:r>
      <w:r w:rsidR="00FE4BF3" w:rsidRPr="00D95D99">
        <w:t>'</w:t>
      </w:r>
      <w:r w:rsidRPr="00D95D99">
        <w:t>s normal range</w:t>
      </w:r>
      <w:r w:rsidRPr="00522701">
        <w:rPr>
          <w:vertAlign w:val="superscript"/>
        </w:rPr>
        <w:t>13,14</w:t>
      </w:r>
      <w:r w:rsidRPr="00D95D99">
        <w:t xml:space="preserve">. </w:t>
      </w:r>
    </w:p>
    <w:p w14:paraId="04C6B7E0" w14:textId="77777777" w:rsidR="007D70A3" w:rsidRPr="00522701" w:rsidRDefault="007D70A3" w:rsidP="00D95D99">
      <w:pPr>
        <w:spacing w:line="0" w:lineRule="atLeast"/>
      </w:pPr>
    </w:p>
    <w:p w14:paraId="5688C997" w14:textId="4D32B8A4" w:rsidR="007D70A3" w:rsidRPr="00522701" w:rsidRDefault="00000000" w:rsidP="00D95D99">
      <w:pPr>
        <w:spacing w:line="0" w:lineRule="atLeast"/>
      </w:pPr>
      <w:r w:rsidRPr="00D95D99">
        <w:t xml:space="preserve">While this protocol specifically uses two strains of </w:t>
      </w:r>
      <w:r w:rsidRPr="00D95D99">
        <w:rPr>
          <w:i/>
          <w:iCs/>
        </w:rPr>
        <w:t>P. aeruginosa</w:t>
      </w:r>
      <w:r w:rsidRPr="00D95D99">
        <w:t xml:space="preserve">, the method is also applicable to investigations into the early-stage development of other bacteria that cause infections or colonize areas under similar conditions. Additionally, other nutrient media compositions as well </w:t>
      </w:r>
      <w:r w:rsidRPr="00D95D99">
        <w:lastRenderedPageBreak/>
        <w:t>as flow conditions (e.g.</w:t>
      </w:r>
      <w:r w:rsidR="00997FD3" w:rsidRPr="00D95D99">
        <w:t>,</w:t>
      </w:r>
      <w:r w:rsidRPr="00D95D99">
        <w:t xml:space="preserve"> pulsatile and oscillating flows, or higher wall shear values) could also be investigated using the same methodology. </w:t>
      </w:r>
    </w:p>
    <w:p w14:paraId="58AA8F0E" w14:textId="77777777" w:rsidR="007D70A3" w:rsidRPr="00522701" w:rsidRDefault="007D70A3" w:rsidP="00D95D99">
      <w:pPr>
        <w:spacing w:line="0" w:lineRule="atLeast"/>
      </w:pPr>
    </w:p>
    <w:p w14:paraId="223EE6D4" w14:textId="77777777" w:rsidR="007D70A3" w:rsidRPr="00D95D99" w:rsidRDefault="00000000" w:rsidP="00D95D99">
      <w:pPr>
        <w:spacing w:line="0" w:lineRule="atLeast"/>
      </w:pPr>
      <w:r w:rsidRPr="00522701">
        <w:rPr>
          <w:b/>
          <w:bCs/>
        </w:rPr>
        <w:t>PROTOCOL:</w:t>
      </w:r>
      <w:r w:rsidRPr="00522701">
        <w:t xml:space="preserve"> </w:t>
      </w:r>
    </w:p>
    <w:p w14:paraId="622A0537" w14:textId="77777777" w:rsidR="007D70A3" w:rsidRPr="00D95D99" w:rsidRDefault="007D70A3" w:rsidP="00D95D99">
      <w:pPr>
        <w:spacing w:line="0" w:lineRule="atLeast"/>
      </w:pPr>
    </w:p>
    <w:p w14:paraId="011703A6" w14:textId="220AA414"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Glassware </w:t>
      </w:r>
      <w:r w:rsidR="00FE4BF3" w:rsidRPr="00D95D99">
        <w:rPr>
          <w:b/>
          <w:bCs/>
        </w:rPr>
        <w:t>c</w:t>
      </w:r>
      <w:r w:rsidRPr="00D95D99">
        <w:rPr>
          <w:b/>
          <w:bCs/>
        </w:rPr>
        <w:t>leaning</w:t>
      </w:r>
    </w:p>
    <w:p w14:paraId="48249F7D" w14:textId="77777777" w:rsidR="00FE4BF3" w:rsidRPr="00D95D99" w:rsidRDefault="00FE4BF3" w:rsidP="00D95D99">
      <w:pPr>
        <w:widowControl/>
        <w:pBdr>
          <w:top w:val="nil"/>
          <w:left w:val="nil"/>
          <w:bottom w:val="nil"/>
          <w:right w:val="nil"/>
          <w:between w:val="nil"/>
        </w:pBdr>
        <w:spacing w:line="0" w:lineRule="atLeast"/>
        <w:rPr>
          <w:b/>
          <w:bCs/>
        </w:rPr>
      </w:pPr>
    </w:p>
    <w:p w14:paraId="6AF3A3A9" w14:textId="37EB1F59"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Submerge two 200 m</w:t>
      </w:r>
      <w:r w:rsidRPr="00522701">
        <w:t>L</w:t>
      </w:r>
      <w:r w:rsidRPr="00D95D99">
        <w:t xml:space="preserve"> glass bottles to be used for media and agar</w:t>
      </w:r>
      <w:r w:rsidR="00F050AF" w:rsidRPr="00D95D99">
        <w:t>,</w:t>
      </w:r>
      <w:r w:rsidRPr="00D95D99">
        <w:t xml:space="preserve"> and three 1 L glass bottles in a 10% hydrochloric acid (HCl) bath for approximately 5 min at room temperature.</w:t>
      </w:r>
    </w:p>
    <w:p w14:paraId="295D53E1" w14:textId="77777777" w:rsidR="00FE4BF3" w:rsidRPr="00D95D99" w:rsidRDefault="00FE4BF3" w:rsidP="00D95D99">
      <w:pPr>
        <w:widowControl/>
        <w:pBdr>
          <w:top w:val="nil"/>
          <w:left w:val="nil"/>
          <w:bottom w:val="nil"/>
          <w:right w:val="nil"/>
          <w:between w:val="nil"/>
        </w:pBdr>
        <w:spacing w:line="0" w:lineRule="atLeast"/>
      </w:pPr>
    </w:p>
    <w:p w14:paraId="1FDA789E" w14:textId="77777777" w:rsidR="007D70A3" w:rsidRPr="00D95D99" w:rsidRDefault="00000000" w:rsidP="00D95D99">
      <w:pPr>
        <w:widowControl/>
        <w:pBdr>
          <w:top w:val="nil"/>
          <w:left w:val="nil"/>
          <w:bottom w:val="nil"/>
          <w:right w:val="nil"/>
          <w:between w:val="nil"/>
        </w:pBdr>
        <w:spacing w:line="0" w:lineRule="atLeast"/>
      </w:pPr>
      <w:r w:rsidRPr="00D95D99">
        <w:rPr>
          <w:highlight w:val="white"/>
        </w:rPr>
        <w:t>CAUTION: Hydrochloric acid is corrosive. Perform all acid handling in a chemical fume hood while wearing appropriate personal protective equipment (lab coat, gloves, and eye protection).</w:t>
      </w:r>
    </w:p>
    <w:p w14:paraId="577BA151" w14:textId="77777777" w:rsidR="00FE4BF3" w:rsidRPr="00522701" w:rsidRDefault="00FE4BF3" w:rsidP="00D95D99">
      <w:pPr>
        <w:widowControl/>
        <w:pBdr>
          <w:top w:val="nil"/>
          <w:left w:val="nil"/>
          <w:bottom w:val="nil"/>
          <w:right w:val="nil"/>
          <w:between w:val="nil"/>
        </w:pBdr>
        <w:spacing w:line="0" w:lineRule="atLeast"/>
      </w:pPr>
    </w:p>
    <w:p w14:paraId="1B520BE9" w14:textId="4BEB17CC"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Subsequently, remove glassware from </w:t>
      </w:r>
      <w:r w:rsidR="00F050AF" w:rsidRPr="00D95D99">
        <w:t xml:space="preserve">the </w:t>
      </w:r>
      <w:r w:rsidRPr="00D95D99">
        <w:t>HCl bath and rinse twice with tap water and once with distilled water (dH</w:t>
      </w:r>
      <w:r w:rsidRPr="00D95D99">
        <w:rPr>
          <w:vertAlign w:val="subscript"/>
        </w:rPr>
        <w:t>2</w:t>
      </w:r>
      <w:r w:rsidRPr="00D95D99">
        <w:t>O).</w:t>
      </w:r>
    </w:p>
    <w:p w14:paraId="359F9A33" w14:textId="77777777" w:rsidR="007D70A3" w:rsidRPr="00522701" w:rsidRDefault="007D70A3" w:rsidP="00D95D99">
      <w:pPr>
        <w:widowControl/>
        <w:pBdr>
          <w:top w:val="nil"/>
          <w:left w:val="nil"/>
          <w:bottom w:val="nil"/>
          <w:right w:val="nil"/>
          <w:between w:val="nil"/>
        </w:pBdr>
        <w:spacing w:line="0" w:lineRule="atLeast"/>
      </w:pPr>
    </w:p>
    <w:p w14:paraId="46EB64FA" w14:textId="589ABCC4"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Tryptic </w:t>
      </w:r>
      <w:r w:rsidR="00FE4BF3" w:rsidRPr="00D95D99">
        <w:rPr>
          <w:b/>
          <w:bCs/>
        </w:rPr>
        <w:t xml:space="preserve">soy broth media preparation </w:t>
      </w:r>
    </w:p>
    <w:p w14:paraId="6596B49D" w14:textId="77777777" w:rsidR="00FE4BF3" w:rsidRPr="00D95D99" w:rsidRDefault="00FE4BF3" w:rsidP="00D95D99">
      <w:pPr>
        <w:widowControl/>
        <w:pBdr>
          <w:top w:val="nil"/>
          <w:left w:val="nil"/>
          <w:bottom w:val="nil"/>
          <w:right w:val="nil"/>
          <w:between w:val="nil"/>
        </w:pBdr>
        <w:spacing w:line="0" w:lineRule="atLeast"/>
      </w:pPr>
    </w:p>
    <w:p w14:paraId="2075858B" w14:textId="77777777" w:rsidR="00F050AF"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Prepare the TSB solution, weigh 6 g/200 mL of TSB powder using a clean weighing boat, and a precision balance. </w:t>
      </w:r>
    </w:p>
    <w:p w14:paraId="572054F1" w14:textId="77777777" w:rsidR="00F050AF" w:rsidRPr="00D95D99" w:rsidRDefault="00F050AF" w:rsidP="00D95D99">
      <w:pPr>
        <w:widowControl/>
        <w:pBdr>
          <w:top w:val="nil"/>
          <w:left w:val="nil"/>
          <w:bottom w:val="nil"/>
          <w:right w:val="nil"/>
          <w:between w:val="nil"/>
        </w:pBdr>
        <w:spacing w:line="0" w:lineRule="atLeast"/>
      </w:pPr>
    </w:p>
    <w:p w14:paraId="4F8DAB7A" w14:textId="1B10CA06" w:rsidR="007D70A3" w:rsidRPr="00D95D99" w:rsidRDefault="00000000" w:rsidP="00D95D99">
      <w:pPr>
        <w:widowControl/>
        <w:pBdr>
          <w:top w:val="nil"/>
          <w:left w:val="nil"/>
          <w:bottom w:val="nil"/>
          <w:right w:val="nil"/>
          <w:between w:val="nil"/>
        </w:pBdr>
        <w:spacing w:line="0" w:lineRule="atLeast"/>
      </w:pPr>
      <w:r w:rsidRPr="00D95D99">
        <w:t xml:space="preserve">NOTE: The composition of the TSB powder used is as follows: Dextrose (2.5 </w:t>
      </w:r>
      <w:r w:rsidRPr="00522701">
        <w:t>g∙L</w:t>
      </w:r>
      <w:r w:rsidRPr="00522701">
        <w:rPr>
          <w:vertAlign w:val="superscript"/>
        </w:rPr>
        <w:t>-1</w:t>
      </w:r>
      <w:r w:rsidRPr="00D95D99">
        <w:t xml:space="preserve">), Dipotassium phosphate (2.5 </w:t>
      </w:r>
      <w:r w:rsidRPr="00522701">
        <w:t>g∙L</w:t>
      </w:r>
      <w:r w:rsidRPr="00522701">
        <w:rPr>
          <w:vertAlign w:val="superscript"/>
        </w:rPr>
        <w:t>-1</w:t>
      </w:r>
      <w:r w:rsidRPr="00D95D99">
        <w:t xml:space="preserve">), Pancreatic digest of casein (17 </w:t>
      </w:r>
      <w:r w:rsidRPr="00522701">
        <w:t>g∙L</w:t>
      </w:r>
      <w:r w:rsidRPr="00522701">
        <w:rPr>
          <w:vertAlign w:val="superscript"/>
        </w:rPr>
        <w:t>-1</w:t>
      </w:r>
      <w:r w:rsidRPr="00D95D99">
        <w:t xml:space="preserve">), </w:t>
      </w:r>
      <w:proofErr w:type="spellStart"/>
      <w:r w:rsidRPr="00D95D99">
        <w:t>Papaic</w:t>
      </w:r>
      <w:proofErr w:type="spellEnd"/>
      <w:r w:rsidRPr="00D95D99">
        <w:t xml:space="preserve"> digest of soy meal (3.0 </w:t>
      </w:r>
      <w:r w:rsidRPr="00522701">
        <w:t>g∙L</w:t>
      </w:r>
      <w:r w:rsidRPr="00522701">
        <w:rPr>
          <w:vertAlign w:val="superscript"/>
        </w:rPr>
        <w:t>-1</w:t>
      </w:r>
      <w:r w:rsidRPr="00D95D99">
        <w:t>)</w:t>
      </w:r>
      <w:r w:rsidR="00F050AF" w:rsidRPr="00D95D99">
        <w:t>,</w:t>
      </w:r>
      <w:r w:rsidRPr="00D95D99">
        <w:t xml:space="preserve"> and Sodium chloride (5.0 </w:t>
      </w:r>
      <w:r w:rsidRPr="00522701">
        <w:t>g∙L</w:t>
      </w:r>
      <w:r w:rsidRPr="00522701">
        <w:rPr>
          <w:vertAlign w:val="superscript"/>
        </w:rPr>
        <w:t>-1</w:t>
      </w:r>
      <w:r w:rsidRPr="00D95D99">
        <w:t>).</w:t>
      </w:r>
    </w:p>
    <w:p w14:paraId="68F49053" w14:textId="77777777" w:rsidR="00FE4BF3" w:rsidRPr="00D95D99" w:rsidRDefault="00FE4BF3" w:rsidP="00D95D99">
      <w:pPr>
        <w:widowControl/>
        <w:pBdr>
          <w:top w:val="nil"/>
          <w:left w:val="nil"/>
          <w:bottom w:val="nil"/>
          <w:right w:val="nil"/>
          <w:between w:val="nil"/>
        </w:pBdr>
        <w:spacing w:line="0" w:lineRule="atLeast"/>
      </w:pPr>
    </w:p>
    <w:p w14:paraId="08F84D4D" w14:textId="651D04B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Measure 200 mL of dH</w:t>
      </w:r>
      <w:r w:rsidRPr="00D95D99">
        <w:rPr>
          <w:vertAlign w:val="subscript"/>
        </w:rPr>
        <w:t>2</w:t>
      </w:r>
      <w:r w:rsidRPr="00D95D99">
        <w:t xml:space="preserve">O using a measuring cylinder and pour </w:t>
      </w:r>
      <w:r w:rsidR="00F050AF" w:rsidRPr="00D95D99">
        <w:t xml:space="preserve">it </w:t>
      </w:r>
      <w:r w:rsidRPr="00D95D99">
        <w:t>into one of the previously cleaned glass bottles.</w:t>
      </w:r>
    </w:p>
    <w:p w14:paraId="33D38415" w14:textId="77777777" w:rsidR="00FE4BF3" w:rsidRPr="00D95D99" w:rsidRDefault="00FE4BF3" w:rsidP="00D95D99">
      <w:pPr>
        <w:widowControl/>
        <w:pBdr>
          <w:top w:val="nil"/>
          <w:left w:val="nil"/>
          <w:bottom w:val="nil"/>
          <w:right w:val="nil"/>
          <w:between w:val="nil"/>
        </w:pBdr>
        <w:spacing w:line="0" w:lineRule="atLeast"/>
      </w:pPr>
    </w:p>
    <w:p w14:paraId="38BA3E9E" w14:textId="521E709F"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Add the 6 g of TSB into the clean glass bottle containing the 200 mL of dH</w:t>
      </w:r>
      <w:r w:rsidRPr="00D95D99">
        <w:rPr>
          <w:vertAlign w:val="subscript"/>
        </w:rPr>
        <w:t>2</w:t>
      </w:r>
      <w:r w:rsidRPr="00D95D99">
        <w:t xml:space="preserve">O, seal </w:t>
      </w:r>
      <w:r w:rsidR="00F050AF" w:rsidRPr="00D95D99">
        <w:t xml:space="preserve">the </w:t>
      </w:r>
      <w:r w:rsidRPr="00D95D99">
        <w:t>bottle tightly and mix for approximately 2 min to dissolve the powder, creating the TSB solution media.</w:t>
      </w:r>
    </w:p>
    <w:p w14:paraId="3DF59620" w14:textId="77777777" w:rsidR="00FE4BF3" w:rsidRPr="00D95D99" w:rsidRDefault="00FE4BF3" w:rsidP="00D95D99">
      <w:pPr>
        <w:widowControl/>
        <w:pBdr>
          <w:top w:val="nil"/>
          <w:left w:val="nil"/>
          <w:bottom w:val="nil"/>
          <w:right w:val="nil"/>
          <w:between w:val="nil"/>
        </w:pBdr>
        <w:spacing w:line="0" w:lineRule="atLeast"/>
      </w:pPr>
    </w:p>
    <w:p w14:paraId="5C00FD5A" w14:textId="46256AB8"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Autoclave TSB media solution for 15</w:t>
      </w:r>
      <w:r w:rsidR="00F050AF" w:rsidRPr="00D95D99">
        <w:t>–</w:t>
      </w:r>
      <w:r w:rsidRPr="00D95D99">
        <w:t xml:space="preserve">20 min at a temperature of 121 </w:t>
      </w:r>
      <w:r w:rsidR="00F050AF" w:rsidRPr="00D95D99">
        <w:t>°</w:t>
      </w:r>
      <w:r w:rsidRPr="00D95D99">
        <w:t>C and pressure of 1.5 atm, to sterili</w:t>
      </w:r>
      <w:r w:rsidR="00721661">
        <w:t>z</w:t>
      </w:r>
      <w:r w:rsidRPr="00D95D99">
        <w:t>e the solution.</w:t>
      </w:r>
    </w:p>
    <w:p w14:paraId="208BC9AB" w14:textId="77777777" w:rsidR="00FE4BF3" w:rsidRPr="00D95D99" w:rsidRDefault="00FE4BF3" w:rsidP="00D95D99">
      <w:pPr>
        <w:widowControl/>
        <w:pBdr>
          <w:top w:val="nil"/>
          <w:left w:val="nil"/>
          <w:bottom w:val="nil"/>
          <w:right w:val="nil"/>
          <w:between w:val="nil"/>
        </w:pBdr>
        <w:spacing w:line="0" w:lineRule="atLeast"/>
      </w:pPr>
    </w:p>
    <w:p w14:paraId="2D044A40" w14:textId="6D0D3C62" w:rsidR="007D70A3" w:rsidRPr="00D95D99" w:rsidRDefault="00F050AF" w:rsidP="00D95D99">
      <w:pPr>
        <w:widowControl/>
        <w:pBdr>
          <w:top w:val="nil"/>
          <w:left w:val="nil"/>
          <w:bottom w:val="nil"/>
          <w:right w:val="nil"/>
          <w:between w:val="nil"/>
        </w:pBdr>
        <w:spacing w:line="0" w:lineRule="atLeast"/>
      </w:pPr>
      <w:r w:rsidRPr="00D95D99">
        <w:t>NOTE: (PAUSE POINT) TSB solution can be stored at room temperature (approximately 20 °C) between uses and used for future experiments.</w:t>
      </w:r>
    </w:p>
    <w:p w14:paraId="18A149F3" w14:textId="77777777" w:rsidR="007D70A3" w:rsidRPr="00D95D99" w:rsidRDefault="007D70A3" w:rsidP="00D95D99">
      <w:pPr>
        <w:widowControl/>
        <w:pBdr>
          <w:top w:val="nil"/>
          <w:left w:val="nil"/>
          <w:bottom w:val="nil"/>
          <w:right w:val="nil"/>
          <w:between w:val="nil"/>
        </w:pBdr>
        <w:spacing w:line="0" w:lineRule="atLeast"/>
      </w:pPr>
    </w:p>
    <w:p w14:paraId="7E9EBACD" w14:textId="71FE5711"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Fastidious </w:t>
      </w:r>
      <w:r w:rsidR="00BE6464" w:rsidRPr="00D95D99">
        <w:rPr>
          <w:b/>
          <w:bCs/>
        </w:rPr>
        <w:t>anaerobic broth media preparation</w:t>
      </w:r>
    </w:p>
    <w:p w14:paraId="3F420DC3" w14:textId="77777777" w:rsidR="00FE4BF3" w:rsidRPr="00D95D99" w:rsidRDefault="00FE4BF3" w:rsidP="00D95D99">
      <w:pPr>
        <w:widowControl/>
        <w:pBdr>
          <w:top w:val="nil"/>
          <w:left w:val="nil"/>
          <w:bottom w:val="nil"/>
          <w:right w:val="nil"/>
          <w:between w:val="nil"/>
        </w:pBdr>
        <w:spacing w:line="0" w:lineRule="atLeast"/>
      </w:pPr>
    </w:p>
    <w:p w14:paraId="2A714E46" w14:textId="2477BE26" w:rsidR="007D70A3" w:rsidRPr="00151008" w:rsidRDefault="00F050AF" w:rsidP="00D95D99">
      <w:pPr>
        <w:widowControl/>
        <w:numPr>
          <w:ilvl w:val="1"/>
          <w:numId w:val="1"/>
        </w:numPr>
        <w:pBdr>
          <w:top w:val="nil"/>
          <w:left w:val="nil"/>
          <w:bottom w:val="nil"/>
          <w:right w:val="nil"/>
          <w:between w:val="nil"/>
        </w:pBdr>
        <w:spacing w:line="0" w:lineRule="atLeast"/>
        <w:ind w:left="0" w:firstLine="0"/>
        <w:rPr>
          <w:lang w:val="it-IT"/>
          <w:rPrChange w:id="16" w:author="Niamh Corkery-Hayward" w:date="2026-03-13T15:09:00Z" w16du:dateUtc="2026-03-13T15:09:00Z">
            <w:rPr/>
          </w:rPrChange>
        </w:rPr>
      </w:pPr>
      <w:r w:rsidRPr="00151008">
        <w:rPr>
          <w:lang w:val="it-IT"/>
          <w:rPrChange w:id="17" w:author="Niamh Corkery-Hayward" w:date="2026-03-13T15:09:00Z" w16du:dateUtc="2026-03-13T15:09:00Z">
            <w:rPr/>
          </w:rPrChange>
        </w:rPr>
        <w:t xml:space="preserve">Prepare FAB media trace metal solution. </w:t>
      </w:r>
    </w:p>
    <w:p w14:paraId="5FCF05CA" w14:textId="77777777" w:rsidR="00FE4BF3" w:rsidRPr="00151008" w:rsidRDefault="00FE4BF3" w:rsidP="00D95D99">
      <w:pPr>
        <w:widowControl/>
        <w:pBdr>
          <w:top w:val="nil"/>
          <w:left w:val="nil"/>
          <w:bottom w:val="nil"/>
          <w:right w:val="nil"/>
          <w:between w:val="nil"/>
        </w:pBdr>
        <w:spacing w:line="0" w:lineRule="atLeast"/>
        <w:rPr>
          <w:lang w:val="it-IT"/>
          <w:rPrChange w:id="18" w:author="Niamh Corkery-Hayward" w:date="2026-03-13T15:09:00Z" w16du:dateUtc="2026-03-13T15:09:00Z">
            <w:rPr/>
          </w:rPrChange>
        </w:rPr>
      </w:pPr>
    </w:p>
    <w:p w14:paraId="57D49A63" w14:textId="355AE83F" w:rsidR="007D70A3" w:rsidRPr="00151008" w:rsidRDefault="00000000" w:rsidP="00D95D99">
      <w:pPr>
        <w:widowControl/>
        <w:numPr>
          <w:ilvl w:val="2"/>
          <w:numId w:val="1"/>
        </w:numPr>
        <w:pBdr>
          <w:top w:val="nil"/>
          <w:left w:val="nil"/>
          <w:bottom w:val="nil"/>
          <w:right w:val="nil"/>
          <w:between w:val="nil"/>
        </w:pBdr>
        <w:spacing w:line="0" w:lineRule="atLeast"/>
        <w:ind w:left="0" w:firstLine="0"/>
        <w:rPr>
          <w:lang w:val="it-IT"/>
          <w:rPrChange w:id="19" w:author="Niamh Corkery-Hayward" w:date="2026-03-13T15:09:00Z" w16du:dateUtc="2026-03-13T15:09:00Z">
            <w:rPr/>
          </w:rPrChange>
        </w:rPr>
      </w:pPr>
      <w:r w:rsidRPr="00151008">
        <w:rPr>
          <w:lang w:val="it-IT"/>
          <w:rPrChange w:id="20" w:author="Niamh Corkery-Hayward" w:date="2026-03-13T15:09:00Z" w16du:dateUtc="2026-03-13T15:09:00Z">
            <w:rPr/>
          </w:rPrChange>
        </w:rPr>
        <w:t>Use separate, clean weighing boats and a spatula, a</w:t>
      </w:r>
      <w:r w:rsidR="00F050AF" w:rsidRPr="00151008">
        <w:rPr>
          <w:lang w:val="it-IT"/>
          <w:rPrChange w:id="21" w:author="Niamh Corkery-Hayward" w:date="2026-03-13T15:09:00Z" w16du:dateUtc="2026-03-13T15:09:00Z">
            <w:rPr/>
          </w:rPrChange>
        </w:rPr>
        <w:t>nd a precision balance when weighing masses between 0.5–210 g, and an analytical balance when weighing</w:t>
      </w:r>
      <w:r w:rsidRPr="00151008">
        <w:rPr>
          <w:lang w:val="it-IT"/>
          <w:rPrChange w:id="22" w:author="Niamh Corkery-Hayward" w:date="2026-03-13T15:09:00Z" w16du:dateUtc="2026-03-13T15:09:00Z">
            <w:rPr/>
          </w:rPrChange>
        </w:rPr>
        <w:t xml:space="preserve"> masses between 0.001</w:t>
      </w:r>
      <w:r w:rsidR="00F050AF" w:rsidRPr="00151008">
        <w:rPr>
          <w:lang w:val="it-IT"/>
          <w:rPrChange w:id="23" w:author="Niamh Corkery-Hayward" w:date="2026-03-13T15:09:00Z" w16du:dateUtc="2026-03-13T15:09:00Z">
            <w:rPr/>
          </w:rPrChange>
        </w:rPr>
        <w:t>–</w:t>
      </w:r>
      <w:r w:rsidRPr="00151008">
        <w:rPr>
          <w:lang w:val="it-IT"/>
          <w:rPrChange w:id="24" w:author="Niamh Corkery-Hayward" w:date="2026-03-13T15:09:00Z" w16du:dateUtc="2026-03-13T15:09:00Z">
            <w:rPr/>
          </w:rPrChange>
        </w:rPr>
        <w:t xml:space="preserve">0.5 </w:t>
      </w:r>
      <w:r w:rsidRPr="00151008">
        <w:rPr>
          <w:lang w:val="it-IT"/>
          <w:rPrChange w:id="25" w:author="Niamh Corkery-Hayward" w:date="2026-03-13T15:09:00Z" w16du:dateUtc="2026-03-13T15:09:00Z">
            <w:rPr/>
          </w:rPrChange>
        </w:rPr>
        <w:lastRenderedPageBreak/>
        <w:t>g. Measure out the following components and their quantities: CaSO</w:t>
      </w:r>
      <w:r w:rsidRPr="00151008">
        <w:rPr>
          <w:vertAlign w:val="subscript"/>
          <w:lang w:val="it-IT"/>
          <w:rPrChange w:id="26" w:author="Niamh Corkery-Hayward" w:date="2026-03-13T15:09:00Z" w16du:dateUtc="2026-03-13T15:09:00Z">
            <w:rPr>
              <w:vertAlign w:val="subscript"/>
            </w:rPr>
          </w:rPrChange>
        </w:rPr>
        <w:t>4</w:t>
      </w:r>
      <w:r w:rsidRPr="00151008">
        <w:rPr>
          <w:lang w:val="it-IT"/>
          <w:rPrChange w:id="27" w:author="Niamh Corkery-Hayward" w:date="2026-03-13T15:09:00Z" w16du:dateUtc="2026-03-13T15:09:00Z">
            <w:rPr/>
          </w:rPrChange>
        </w:rPr>
        <w:t>.2H</w:t>
      </w:r>
      <w:r w:rsidRPr="00151008">
        <w:rPr>
          <w:vertAlign w:val="subscript"/>
          <w:lang w:val="it-IT"/>
          <w:rPrChange w:id="28" w:author="Niamh Corkery-Hayward" w:date="2026-03-13T15:09:00Z" w16du:dateUtc="2026-03-13T15:09:00Z">
            <w:rPr>
              <w:vertAlign w:val="subscript"/>
            </w:rPr>
          </w:rPrChange>
        </w:rPr>
        <w:t>2</w:t>
      </w:r>
      <w:r w:rsidRPr="00151008">
        <w:rPr>
          <w:lang w:val="it-IT"/>
          <w:rPrChange w:id="29" w:author="Niamh Corkery-Hayward" w:date="2026-03-13T15:09:00Z" w16du:dateUtc="2026-03-13T15:09:00Z">
            <w:rPr/>
          </w:rPrChange>
        </w:rPr>
        <w:t>O (200 mg∙L</w:t>
      </w:r>
      <w:r w:rsidRPr="00151008">
        <w:rPr>
          <w:vertAlign w:val="superscript"/>
          <w:lang w:val="it-IT"/>
          <w:rPrChange w:id="30" w:author="Niamh Corkery-Hayward" w:date="2026-03-13T15:09:00Z" w16du:dateUtc="2026-03-13T15:09:00Z">
            <w:rPr>
              <w:vertAlign w:val="superscript"/>
            </w:rPr>
          </w:rPrChange>
        </w:rPr>
        <w:t>-1</w:t>
      </w:r>
      <w:r w:rsidRPr="00151008">
        <w:rPr>
          <w:lang w:val="it-IT"/>
          <w:rPrChange w:id="31" w:author="Niamh Corkery-Hayward" w:date="2026-03-13T15:09:00Z" w16du:dateUtc="2026-03-13T15:09:00Z">
            <w:rPr/>
          </w:rPrChange>
        </w:rPr>
        <w:t>), FeSO</w:t>
      </w:r>
      <w:r w:rsidRPr="00151008">
        <w:rPr>
          <w:vertAlign w:val="subscript"/>
          <w:lang w:val="it-IT"/>
          <w:rPrChange w:id="32" w:author="Niamh Corkery-Hayward" w:date="2026-03-13T15:09:00Z" w16du:dateUtc="2026-03-13T15:09:00Z">
            <w:rPr>
              <w:vertAlign w:val="subscript"/>
            </w:rPr>
          </w:rPrChange>
        </w:rPr>
        <w:t>4</w:t>
      </w:r>
      <w:r w:rsidRPr="00151008">
        <w:rPr>
          <w:lang w:val="it-IT"/>
          <w:rPrChange w:id="33" w:author="Niamh Corkery-Hayward" w:date="2026-03-13T15:09:00Z" w16du:dateUtc="2026-03-13T15:09:00Z">
            <w:rPr/>
          </w:rPrChange>
        </w:rPr>
        <w:t>.7H</w:t>
      </w:r>
      <w:r w:rsidRPr="00151008">
        <w:rPr>
          <w:vertAlign w:val="subscript"/>
          <w:lang w:val="it-IT"/>
          <w:rPrChange w:id="34" w:author="Niamh Corkery-Hayward" w:date="2026-03-13T15:09:00Z" w16du:dateUtc="2026-03-13T15:09:00Z">
            <w:rPr>
              <w:vertAlign w:val="subscript"/>
            </w:rPr>
          </w:rPrChange>
        </w:rPr>
        <w:t>2</w:t>
      </w:r>
      <w:r w:rsidRPr="00151008">
        <w:rPr>
          <w:lang w:val="it-IT"/>
          <w:rPrChange w:id="35" w:author="Niamh Corkery-Hayward" w:date="2026-03-13T15:09:00Z" w16du:dateUtc="2026-03-13T15:09:00Z">
            <w:rPr/>
          </w:rPrChange>
        </w:rPr>
        <w:t>O (200 mg∙L</w:t>
      </w:r>
      <w:r w:rsidRPr="00151008">
        <w:rPr>
          <w:vertAlign w:val="superscript"/>
          <w:lang w:val="it-IT"/>
          <w:rPrChange w:id="36" w:author="Niamh Corkery-Hayward" w:date="2026-03-13T15:09:00Z" w16du:dateUtc="2026-03-13T15:09:00Z">
            <w:rPr>
              <w:vertAlign w:val="superscript"/>
            </w:rPr>
          </w:rPrChange>
        </w:rPr>
        <w:t>-1</w:t>
      </w:r>
      <w:r w:rsidRPr="00151008">
        <w:rPr>
          <w:lang w:val="it-IT"/>
          <w:rPrChange w:id="37" w:author="Niamh Corkery-Hayward" w:date="2026-03-13T15:09:00Z" w16du:dateUtc="2026-03-13T15:09:00Z">
            <w:rPr/>
          </w:rPrChange>
        </w:rPr>
        <w:t>), MnSO</w:t>
      </w:r>
      <w:r w:rsidRPr="00151008">
        <w:rPr>
          <w:vertAlign w:val="subscript"/>
          <w:lang w:val="it-IT"/>
          <w:rPrChange w:id="38" w:author="Niamh Corkery-Hayward" w:date="2026-03-13T15:09:00Z" w16du:dateUtc="2026-03-13T15:09:00Z">
            <w:rPr>
              <w:vertAlign w:val="subscript"/>
            </w:rPr>
          </w:rPrChange>
        </w:rPr>
        <w:t>4</w:t>
      </w:r>
      <w:r w:rsidRPr="00151008">
        <w:rPr>
          <w:lang w:val="it-IT"/>
          <w:rPrChange w:id="39" w:author="Niamh Corkery-Hayward" w:date="2026-03-13T15:09:00Z" w16du:dateUtc="2026-03-13T15:09:00Z">
            <w:rPr/>
          </w:rPrChange>
        </w:rPr>
        <w:t>.H</w:t>
      </w:r>
      <w:r w:rsidRPr="00151008">
        <w:rPr>
          <w:vertAlign w:val="subscript"/>
          <w:lang w:val="it-IT"/>
          <w:rPrChange w:id="40" w:author="Niamh Corkery-Hayward" w:date="2026-03-13T15:09:00Z" w16du:dateUtc="2026-03-13T15:09:00Z">
            <w:rPr>
              <w:vertAlign w:val="subscript"/>
            </w:rPr>
          </w:rPrChange>
        </w:rPr>
        <w:t>2</w:t>
      </w:r>
      <w:r w:rsidRPr="00151008">
        <w:rPr>
          <w:lang w:val="it-IT"/>
          <w:rPrChange w:id="41" w:author="Niamh Corkery-Hayward" w:date="2026-03-13T15:09:00Z" w16du:dateUtc="2026-03-13T15:09:00Z">
            <w:rPr/>
          </w:rPrChange>
        </w:rPr>
        <w:t>O (20 mg∙L</w:t>
      </w:r>
      <w:r w:rsidRPr="00151008">
        <w:rPr>
          <w:vertAlign w:val="superscript"/>
          <w:lang w:val="it-IT"/>
          <w:rPrChange w:id="42" w:author="Niamh Corkery-Hayward" w:date="2026-03-13T15:09:00Z" w16du:dateUtc="2026-03-13T15:09:00Z">
            <w:rPr>
              <w:vertAlign w:val="superscript"/>
            </w:rPr>
          </w:rPrChange>
        </w:rPr>
        <w:t>-1</w:t>
      </w:r>
      <w:r w:rsidRPr="00151008">
        <w:rPr>
          <w:lang w:val="it-IT"/>
          <w:rPrChange w:id="43" w:author="Niamh Corkery-Hayward" w:date="2026-03-13T15:09:00Z" w16du:dateUtc="2026-03-13T15:09:00Z">
            <w:rPr/>
          </w:rPrChange>
        </w:rPr>
        <w:t>), CuSO</w:t>
      </w:r>
      <w:r w:rsidRPr="00151008">
        <w:rPr>
          <w:vertAlign w:val="subscript"/>
          <w:lang w:val="it-IT"/>
          <w:rPrChange w:id="44" w:author="Niamh Corkery-Hayward" w:date="2026-03-13T15:09:00Z" w16du:dateUtc="2026-03-13T15:09:00Z">
            <w:rPr>
              <w:vertAlign w:val="subscript"/>
            </w:rPr>
          </w:rPrChange>
        </w:rPr>
        <w:t>4</w:t>
      </w:r>
      <w:r w:rsidRPr="00151008">
        <w:rPr>
          <w:lang w:val="it-IT"/>
          <w:rPrChange w:id="45" w:author="Niamh Corkery-Hayward" w:date="2026-03-13T15:09:00Z" w16du:dateUtc="2026-03-13T15:09:00Z">
            <w:rPr/>
          </w:rPrChange>
        </w:rPr>
        <w:t>.5H</w:t>
      </w:r>
      <w:r w:rsidRPr="00151008">
        <w:rPr>
          <w:vertAlign w:val="subscript"/>
          <w:lang w:val="it-IT"/>
          <w:rPrChange w:id="46" w:author="Niamh Corkery-Hayward" w:date="2026-03-13T15:09:00Z" w16du:dateUtc="2026-03-13T15:09:00Z">
            <w:rPr>
              <w:vertAlign w:val="subscript"/>
            </w:rPr>
          </w:rPrChange>
        </w:rPr>
        <w:t>2</w:t>
      </w:r>
      <w:r w:rsidRPr="00151008">
        <w:rPr>
          <w:lang w:val="it-IT"/>
          <w:rPrChange w:id="47" w:author="Niamh Corkery-Hayward" w:date="2026-03-13T15:09:00Z" w16du:dateUtc="2026-03-13T15:09:00Z">
            <w:rPr/>
          </w:rPrChange>
        </w:rPr>
        <w:t>O (20 mg∙L</w:t>
      </w:r>
      <w:r w:rsidRPr="00151008">
        <w:rPr>
          <w:vertAlign w:val="superscript"/>
          <w:lang w:val="it-IT"/>
          <w:rPrChange w:id="48" w:author="Niamh Corkery-Hayward" w:date="2026-03-13T15:09:00Z" w16du:dateUtc="2026-03-13T15:09:00Z">
            <w:rPr>
              <w:vertAlign w:val="superscript"/>
            </w:rPr>
          </w:rPrChange>
        </w:rPr>
        <w:t>-1</w:t>
      </w:r>
      <w:r w:rsidRPr="00151008">
        <w:rPr>
          <w:lang w:val="it-IT"/>
          <w:rPrChange w:id="49" w:author="Niamh Corkery-Hayward" w:date="2026-03-13T15:09:00Z" w16du:dateUtc="2026-03-13T15:09:00Z">
            <w:rPr/>
          </w:rPrChange>
        </w:rPr>
        <w:t>), ZnSO</w:t>
      </w:r>
      <w:r w:rsidRPr="00151008">
        <w:rPr>
          <w:vertAlign w:val="subscript"/>
          <w:lang w:val="it-IT"/>
          <w:rPrChange w:id="50" w:author="Niamh Corkery-Hayward" w:date="2026-03-13T15:09:00Z" w16du:dateUtc="2026-03-13T15:09:00Z">
            <w:rPr>
              <w:vertAlign w:val="subscript"/>
            </w:rPr>
          </w:rPrChange>
        </w:rPr>
        <w:t>4</w:t>
      </w:r>
      <w:r w:rsidRPr="00151008">
        <w:rPr>
          <w:lang w:val="it-IT"/>
          <w:rPrChange w:id="51" w:author="Niamh Corkery-Hayward" w:date="2026-03-13T15:09:00Z" w16du:dateUtc="2026-03-13T15:09:00Z">
            <w:rPr/>
          </w:rPrChange>
        </w:rPr>
        <w:t>.7H</w:t>
      </w:r>
      <w:r w:rsidRPr="00151008">
        <w:rPr>
          <w:vertAlign w:val="subscript"/>
          <w:lang w:val="it-IT"/>
          <w:rPrChange w:id="52" w:author="Niamh Corkery-Hayward" w:date="2026-03-13T15:09:00Z" w16du:dateUtc="2026-03-13T15:09:00Z">
            <w:rPr>
              <w:vertAlign w:val="subscript"/>
            </w:rPr>
          </w:rPrChange>
        </w:rPr>
        <w:t>2</w:t>
      </w:r>
      <w:r w:rsidRPr="00151008">
        <w:rPr>
          <w:lang w:val="it-IT"/>
          <w:rPrChange w:id="53" w:author="Niamh Corkery-Hayward" w:date="2026-03-13T15:09:00Z" w16du:dateUtc="2026-03-13T15:09:00Z">
            <w:rPr/>
          </w:rPrChange>
        </w:rPr>
        <w:t>O (20 mg∙L</w:t>
      </w:r>
      <w:r w:rsidRPr="00151008">
        <w:rPr>
          <w:vertAlign w:val="superscript"/>
          <w:lang w:val="it-IT"/>
          <w:rPrChange w:id="54" w:author="Niamh Corkery-Hayward" w:date="2026-03-13T15:09:00Z" w16du:dateUtc="2026-03-13T15:09:00Z">
            <w:rPr>
              <w:vertAlign w:val="superscript"/>
            </w:rPr>
          </w:rPrChange>
        </w:rPr>
        <w:t>-1</w:t>
      </w:r>
      <w:r w:rsidRPr="00151008">
        <w:rPr>
          <w:lang w:val="it-IT"/>
          <w:rPrChange w:id="55" w:author="Niamh Corkery-Hayward" w:date="2026-03-13T15:09:00Z" w16du:dateUtc="2026-03-13T15:09:00Z">
            <w:rPr/>
          </w:rPrChange>
        </w:rPr>
        <w:t>), CoSO</w:t>
      </w:r>
      <w:r w:rsidRPr="00151008">
        <w:rPr>
          <w:vertAlign w:val="subscript"/>
          <w:lang w:val="it-IT"/>
          <w:rPrChange w:id="56" w:author="Niamh Corkery-Hayward" w:date="2026-03-13T15:09:00Z" w16du:dateUtc="2026-03-13T15:09:00Z">
            <w:rPr>
              <w:vertAlign w:val="subscript"/>
            </w:rPr>
          </w:rPrChange>
        </w:rPr>
        <w:t>4</w:t>
      </w:r>
      <w:r w:rsidRPr="00151008">
        <w:rPr>
          <w:lang w:val="it-IT"/>
          <w:rPrChange w:id="57" w:author="Niamh Corkery-Hayward" w:date="2026-03-13T15:09:00Z" w16du:dateUtc="2026-03-13T15:09:00Z">
            <w:rPr/>
          </w:rPrChange>
        </w:rPr>
        <w:t>.7H</w:t>
      </w:r>
      <w:r w:rsidRPr="00151008">
        <w:rPr>
          <w:vertAlign w:val="subscript"/>
          <w:lang w:val="it-IT"/>
          <w:rPrChange w:id="58" w:author="Niamh Corkery-Hayward" w:date="2026-03-13T15:09:00Z" w16du:dateUtc="2026-03-13T15:09:00Z">
            <w:rPr>
              <w:vertAlign w:val="subscript"/>
            </w:rPr>
          </w:rPrChange>
        </w:rPr>
        <w:t>2</w:t>
      </w:r>
      <w:r w:rsidRPr="00151008">
        <w:rPr>
          <w:lang w:val="it-IT"/>
          <w:rPrChange w:id="59" w:author="Niamh Corkery-Hayward" w:date="2026-03-13T15:09:00Z" w16du:dateUtc="2026-03-13T15:09:00Z">
            <w:rPr/>
          </w:rPrChange>
        </w:rPr>
        <w:t>O (10 mg∙L</w:t>
      </w:r>
      <w:r w:rsidRPr="00151008">
        <w:rPr>
          <w:vertAlign w:val="superscript"/>
          <w:lang w:val="it-IT"/>
          <w:rPrChange w:id="60" w:author="Niamh Corkery-Hayward" w:date="2026-03-13T15:09:00Z" w16du:dateUtc="2026-03-13T15:09:00Z">
            <w:rPr>
              <w:vertAlign w:val="superscript"/>
            </w:rPr>
          </w:rPrChange>
        </w:rPr>
        <w:t>-1</w:t>
      </w:r>
      <w:r w:rsidRPr="00151008">
        <w:rPr>
          <w:lang w:val="it-IT"/>
          <w:rPrChange w:id="61" w:author="Niamh Corkery-Hayward" w:date="2026-03-13T15:09:00Z" w16du:dateUtc="2026-03-13T15:09:00Z">
            <w:rPr/>
          </w:rPrChange>
        </w:rPr>
        <w:t>), NaMoO</w:t>
      </w:r>
      <w:r w:rsidRPr="00151008">
        <w:rPr>
          <w:vertAlign w:val="subscript"/>
          <w:lang w:val="it-IT"/>
          <w:rPrChange w:id="62" w:author="Niamh Corkery-Hayward" w:date="2026-03-13T15:09:00Z" w16du:dateUtc="2026-03-13T15:09:00Z">
            <w:rPr>
              <w:vertAlign w:val="subscript"/>
            </w:rPr>
          </w:rPrChange>
        </w:rPr>
        <w:t>4</w:t>
      </w:r>
      <w:r w:rsidRPr="00151008">
        <w:rPr>
          <w:lang w:val="it-IT"/>
          <w:rPrChange w:id="63" w:author="Niamh Corkery-Hayward" w:date="2026-03-13T15:09:00Z" w16du:dateUtc="2026-03-13T15:09:00Z">
            <w:rPr/>
          </w:rPrChange>
        </w:rPr>
        <w:t>.H</w:t>
      </w:r>
      <w:r w:rsidRPr="00151008">
        <w:rPr>
          <w:vertAlign w:val="subscript"/>
          <w:lang w:val="it-IT"/>
          <w:rPrChange w:id="64" w:author="Niamh Corkery-Hayward" w:date="2026-03-13T15:09:00Z" w16du:dateUtc="2026-03-13T15:09:00Z">
            <w:rPr>
              <w:vertAlign w:val="subscript"/>
            </w:rPr>
          </w:rPrChange>
        </w:rPr>
        <w:t>2</w:t>
      </w:r>
      <w:r w:rsidRPr="00151008">
        <w:rPr>
          <w:lang w:val="it-IT"/>
          <w:rPrChange w:id="65" w:author="Niamh Corkery-Hayward" w:date="2026-03-13T15:09:00Z" w16du:dateUtc="2026-03-13T15:09:00Z">
            <w:rPr/>
          </w:rPrChange>
        </w:rPr>
        <w:t>O (10 mg∙L</w:t>
      </w:r>
      <w:r w:rsidRPr="00151008">
        <w:rPr>
          <w:vertAlign w:val="superscript"/>
          <w:lang w:val="it-IT"/>
          <w:rPrChange w:id="66" w:author="Niamh Corkery-Hayward" w:date="2026-03-13T15:09:00Z" w16du:dateUtc="2026-03-13T15:09:00Z">
            <w:rPr>
              <w:vertAlign w:val="superscript"/>
            </w:rPr>
          </w:rPrChange>
        </w:rPr>
        <w:t>-1</w:t>
      </w:r>
      <w:r w:rsidRPr="00151008">
        <w:rPr>
          <w:lang w:val="it-IT"/>
          <w:rPrChange w:id="67" w:author="Niamh Corkery-Hayward" w:date="2026-03-13T15:09:00Z" w16du:dateUtc="2026-03-13T15:09:00Z">
            <w:rPr/>
          </w:rPrChange>
        </w:rPr>
        <w:t>)</w:t>
      </w:r>
      <w:r w:rsidR="00F050AF" w:rsidRPr="00151008">
        <w:rPr>
          <w:lang w:val="it-IT"/>
          <w:rPrChange w:id="68" w:author="Niamh Corkery-Hayward" w:date="2026-03-13T15:09:00Z" w16du:dateUtc="2026-03-13T15:09:00Z">
            <w:rPr/>
          </w:rPrChange>
        </w:rPr>
        <w:t>,</w:t>
      </w:r>
      <w:r w:rsidRPr="00151008">
        <w:rPr>
          <w:lang w:val="it-IT"/>
          <w:rPrChange w:id="69" w:author="Niamh Corkery-Hayward" w:date="2026-03-13T15:09:00Z" w16du:dateUtc="2026-03-13T15:09:00Z">
            <w:rPr/>
          </w:rPrChange>
        </w:rPr>
        <w:t xml:space="preserve"> and H</w:t>
      </w:r>
      <w:r w:rsidRPr="00151008">
        <w:rPr>
          <w:vertAlign w:val="subscript"/>
          <w:lang w:val="it-IT"/>
          <w:rPrChange w:id="70" w:author="Niamh Corkery-Hayward" w:date="2026-03-13T15:09:00Z" w16du:dateUtc="2026-03-13T15:09:00Z">
            <w:rPr>
              <w:vertAlign w:val="subscript"/>
            </w:rPr>
          </w:rPrChange>
        </w:rPr>
        <w:t>3</w:t>
      </w:r>
      <w:r w:rsidRPr="00151008">
        <w:rPr>
          <w:lang w:val="it-IT"/>
          <w:rPrChange w:id="71" w:author="Niamh Corkery-Hayward" w:date="2026-03-13T15:09:00Z" w16du:dateUtc="2026-03-13T15:09:00Z">
            <w:rPr/>
          </w:rPrChange>
        </w:rPr>
        <w:t>BO</w:t>
      </w:r>
      <w:r w:rsidRPr="00151008">
        <w:rPr>
          <w:vertAlign w:val="subscript"/>
          <w:lang w:val="it-IT"/>
          <w:rPrChange w:id="72" w:author="Niamh Corkery-Hayward" w:date="2026-03-13T15:09:00Z" w16du:dateUtc="2026-03-13T15:09:00Z">
            <w:rPr>
              <w:vertAlign w:val="subscript"/>
            </w:rPr>
          </w:rPrChange>
        </w:rPr>
        <w:t>3</w:t>
      </w:r>
      <w:r w:rsidRPr="00151008">
        <w:rPr>
          <w:lang w:val="it-IT"/>
          <w:rPrChange w:id="73" w:author="Niamh Corkery-Hayward" w:date="2026-03-13T15:09:00Z" w16du:dateUtc="2026-03-13T15:09:00Z">
            <w:rPr/>
          </w:rPrChange>
        </w:rPr>
        <w:t xml:space="preserve"> (5 mg∙L</w:t>
      </w:r>
      <w:r w:rsidRPr="00151008">
        <w:rPr>
          <w:vertAlign w:val="superscript"/>
          <w:lang w:val="it-IT"/>
          <w:rPrChange w:id="74" w:author="Niamh Corkery-Hayward" w:date="2026-03-13T15:09:00Z" w16du:dateUtc="2026-03-13T15:09:00Z">
            <w:rPr>
              <w:vertAlign w:val="superscript"/>
            </w:rPr>
          </w:rPrChange>
        </w:rPr>
        <w:t>-1</w:t>
      </w:r>
      <w:r w:rsidRPr="00151008">
        <w:rPr>
          <w:lang w:val="it-IT"/>
          <w:rPrChange w:id="75" w:author="Niamh Corkery-Hayward" w:date="2026-03-13T15:09:00Z" w16du:dateUtc="2026-03-13T15:09:00Z">
            <w:rPr/>
          </w:rPrChange>
        </w:rPr>
        <w:t>)</w:t>
      </w:r>
      <w:r w:rsidRPr="00151008">
        <w:rPr>
          <w:vertAlign w:val="superscript"/>
          <w:lang w:val="it-IT"/>
          <w:rPrChange w:id="76" w:author="Niamh Corkery-Hayward" w:date="2026-03-13T15:09:00Z" w16du:dateUtc="2026-03-13T15:09:00Z">
            <w:rPr>
              <w:vertAlign w:val="superscript"/>
            </w:rPr>
          </w:rPrChange>
        </w:rPr>
        <w:t>7,9</w:t>
      </w:r>
      <w:r w:rsidRPr="00151008">
        <w:rPr>
          <w:lang w:val="it-IT"/>
          <w:rPrChange w:id="77" w:author="Niamh Corkery-Hayward" w:date="2026-03-13T15:09:00Z" w16du:dateUtc="2026-03-13T15:09:00Z">
            <w:rPr/>
          </w:rPrChange>
        </w:rPr>
        <w:t>.</w:t>
      </w:r>
    </w:p>
    <w:p w14:paraId="68C51CFD" w14:textId="77777777" w:rsidR="00FE4BF3" w:rsidRPr="00151008" w:rsidRDefault="00FE4BF3" w:rsidP="00D95D99">
      <w:pPr>
        <w:widowControl/>
        <w:pBdr>
          <w:top w:val="nil"/>
          <w:left w:val="nil"/>
          <w:bottom w:val="nil"/>
          <w:right w:val="nil"/>
          <w:between w:val="nil"/>
        </w:pBdr>
        <w:spacing w:line="0" w:lineRule="atLeast"/>
        <w:rPr>
          <w:lang w:val="it-IT"/>
          <w:rPrChange w:id="78" w:author="Niamh Corkery-Hayward" w:date="2026-03-13T15:09:00Z" w16du:dateUtc="2026-03-13T15:09:00Z">
            <w:rPr/>
          </w:rPrChange>
        </w:rPr>
      </w:pPr>
    </w:p>
    <w:p w14:paraId="1233A255" w14:textId="77777777"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Add each of the components into a 1 L cleaned glass bottle containing 1 L of dH</w:t>
      </w:r>
      <w:r w:rsidRPr="00D95D99">
        <w:rPr>
          <w:vertAlign w:val="subscript"/>
        </w:rPr>
        <w:t>2</w:t>
      </w:r>
      <w:r w:rsidRPr="00D95D99">
        <w:t>O and mix thoroughly with the dH</w:t>
      </w:r>
      <w:r w:rsidRPr="00D95D99">
        <w:rPr>
          <w:vertAlign w:val="subscript"/>
        </w:rPr>
        <w:t>2</w:t>
      </w:r>
      <w:r w:rsidRPr="00D95D99">
        <w:t>O.</w:t>
      </w:r>
    </w:p>
    <w:p w14:paraId="4665658B" w14:textId="77777777" w:rsidR="00FE4BF3" w:rsidRPr="00D95D99" w:rsidRDefault="00FE4BF3" w:rsidP="00D95D99">
      <w:pPr>
        <w:widowControl/>
        <w:pBdr>
          <w:top w:val="nil"/>
          <w:left w:val="nil"/>
          <w:bottom w:val="nil"/>
          <w:right w:val="nil"/>
          <w:between w:val="nil"/>
        </w:pBdr>
        <w:spacing w:line="0" w:lineRule="atLeast"/>
      </w:pPr>
    </w:p>
    <w:p w14:paraId="61E74C9A" w14:textId="7B8C8C0E"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Add 1 mL of the mixture to each of the two remaining 1 L sterili</w:t>
      </w:r>
      <w:r w:rsidR="00F050AF" w:rsidRPr="00D95D99">
        <w:t>z</w:t>
      </w:r>
      <w:r w:rsidRPr="00D95D99">
        <w:t>ed glass bottle with 1 L of dH</w:t>
      </w:r>
      <w:r w:rsidRPr="00D95D99">
        <w:rPr>
          <w:vertAlign w:val="subscript"/>
        </w:rPr>
        <w:t>2</w:t>
      </w:r>
      <w:r w:rsidRPr="00D95D99">
        <w:t>O and mix thoroughly.</w:t>
      </w:r>
    </w:p>
    <w:p w14:paraId="086FFE65" w14:textId="77777777" w:rsidR="00FE4BF3" w:rsidRPr="00D95D99" w:rsidRDefault="00FE4BF3" w:rsidP="00D95D99">
      <w:pPr>
        <w:widowControl/>
        <w:pBdr>
          <w:top w:val="nil"/>
          <w:left w:val="nil"/>
          <w:bottom w:val="nil"/>
          <w:right w:val="nil"/>
          <w:between w:val="nil"/>
        </w:pBdr>
        <w:spacing w:line="0" w:lineRule="atLeast"/>
      </w:pPr>
    </w:p>
    <w:p w14:paraId="017292DB" w14:textId="59E5E6C0" w:rsidR="007D70A3" w:rsidRPr="00D95D99" w:rsidRDefault="00F050AF" w:rsidP="00D95D99">
      <w:pPr>
        <w:widowControl/>
        <w:numPr>
          <w:ilvl w:val="1"/>
          <w:numId w:val="1"/>
        </w:numPr>
        <w:pBdr>
          <w:top w:val="nil"/>
          <w:left w:val="nil"/>
          <w:bottom w:val="nil"/>
          <w:right w:val="nil"/>
          <w:between w:val="nil"/>
        </w:pBdr>
        <w:spacing w:line="0" w:lineRule="atLeast"/>
        <w:ind w:left="0" w:firstLine="0"/>
      </w:pPr>
      <w:r w:rsidRPr="00D95D99">
        <w:t>Prepare 20 mM sodium citrate-supplemented FAB for overnight cultures</w:t>
      </w:r>
    </w:p>
    <w:p w14:paraId="27B03DAA" w14:textId="77777777" w:rsidR="00FE4BF3" w:rsidRPr="00D95D99" w:rsidRDefault="00FE4BF3" w:rsidP="00D95D99">
      <w:pPr>
        <w:widowControl/>
        <w:pBdr>
          <w:top w:val="nil"/>
          <w:left w:val="nil"/>
          <w:bottom w:val="nil"/>
          <w:right w:val="nil"/>
          <w:between w:val="nil"/>
        </w:pBdr>
        <w:spacing w:line="0" w:lineRule="atLeast"/>
      </w:pPr>
    </w:p>
    <w:p w14:paraId="2378860C" w14:textId="77777777"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Measure out the following components and their quantities using separate, clean weighing boats and a spatula, a precision balance when weighing out masses between 0.5-200 g and an analytical balance when weighing out masses between 0.001-0.5 g,: Sodium citrate (20 mM), (NH</w:t>
      </w:r>
      <w:r w:rsidRPr="00D95D99">
        <w:rPr>
          <w:vertAlign w:val="subscript"/>
        </w:rPr>
        <w:t>4</w:t>
      </w:r>
      <w:r w:rsidRPr="00D95D99">
        <w:t>)</w:t>
      </w:r>
      <w:r w:rsidRPr="00D95D99">
        <w:rPr>
          <w:vertAlign w:val="subscript"/>
        </w:rPr>
        <w:t>2</w:t>
      </w:r>
      <w:r w:rsidRPr="00D95D99">
        <w:t>SO</w:t>
      </w:r>
      <w:r w:rsidRPr="00D95D99">
        <w:rPr>
          <w:vertAlign w:val="subscript"/>
        </w:rPr>
        <w:t>4</w:t>
      </w:r>
      <w:r w:rsidRPr="00D95D99">
        <w:t xml:space="preserve"> (2 g∙L</w:t>
      </w:r>
      <w:r w:rsidRPr="00D95D99">
        <w:rPr>
          <w:vertAlign w:val="superscript"/>
        </w:rPr>
        <w:t>-1</w:t>
      </w:r>
      <w:r w:rsidRPr="00D95D99">
        <w:t>), Na</w:t>
      </w:r>
      <w:r w:rsidRPr="00D95D99">
        <w:rPr>
          <w:vertAlign w:val="subscript"/>
        </w:rPr>
        <w:t>2</w:t>
      </w:r>
      <w:r w:rsidRPr="00D95D99">
        <w:t>HPO</w:t>
      </w:r>
      <w:r w:rsidRPr="00D95D99">
        <w:rPr>
          <w:vertAlign w:val="subscript"/>
        </w:rPr>
        <w:t>4</w:t>
      </w:r>
      <w:r w:rsidRPr="00D95D99">
        <w:t>.2H</w:t>
      </w:r>
      <w:r w:rsidRPr="00D95D99">
        <w:rPr>
          <w:vertAlign w:val="subscript"/>
        </w:rPr>
        <w:t>2</w:t>
      </w:r>
      <w:r w:rsidRPr="00D95D99">
        <w:t>O (6 g∙L</w:t>
      </w:r>
      <w:r w:rsidRPr="00D95D99">
        <w:rPr>
          <w:vertAlign w:val="superscript"/>
        </w:rPr>
        <w:t>-1</w:t>
      </w:r>
      <w:r w:rsidRPr="00D95D99">
        <w:t>), KH</w:t>
      </w:r>
      <w:r w:rsidRPr="00D95D99">
        <w:rPr>
          <w:vertAlign w:val="subscript"/>
        </w:rPr>
        <w:t>2</w:t>
      </w:r>
      <w:r w:rsidRPr="00D95D99">
        <w:t>PO</w:t>
      </w:r>
      <w:r w:rsidRPr="00D95D99">
        <w:rPr>
          <w:vertAlign w:val="subscript"/>
        </w:rPr>
        <w:t>4</w:t>
      </w:r>
      <w:r w:rsidRPr="00D95D99">
        <w:t xml:space="preserve"> (3 g∙L</w:t>
      </w:r>
      <w:r w:rsidRPr="00D95D99">
        <w:rPr>
          <w:vertAlign w:val="superscript"/>
        </w:rPr>
        <w:t>-1</w:t>
      </w:r>
      <w:r w:rsidRPr="00D95D99">
        <w:t>), NaCl (3 g∙L</w:t>
      </w:r>
      <w:r w:rsidRPr="00D95D99">
        <w:rPr>
          <w:vertAlign w:val="superscript"/>
        </w:rPr>
        <w:t>-1</w:t>
      </w:r>
      <w:r w:rsidRPr="00D95D99">
        <w:t>), MgCl</w:t>
      </w:r>
      <w:r w:rsidRPr="00D95D99">
        <w:rPr>
          <w:vertAlign w:val="subscript"/>
        </w:rPr>
        <w:t>2</w:t>
      </w:r>
      <w:r w:rsidRPr="00D95D99">
        <w:t xml:space="preserve"> (93 mg∙L</w:t>
      </w:r>
      <w:r w:rsidRPr="00D95D99">
        <w:rPr>
          <w:vertAlign w:val="superscript"/>
        </w:rPr>
        <w:t>-1</w:t>
      </w:r>
      <w:r w:rsidRPr="00D95D99">
        <w:t>) and CaCl</w:t>
      </w:r>
      <w:r w:rsidRPr="00D95D99">
        <w:rPr>
          <w:vertAlign w:val="subscript"/>
        </w:rPr>
        <w:t xml:space="preserve">2 </w:t>
      </w:r>
      <w:r w:rsidRPr="00D95D99">
        <w:t>(11 mg∙L</w:t>
      </w:r>
      <w:r w:rsidRPr="00D95D99">
        <w:rPr>
          <w:vertAlign w:val="superscript"/>
        </w:rPr>
        <w:t>-1</w:t>
      </w:r>
      <w:r w:rsidRPr="00D95D99">
        <w:t>)</w:t>
      </w:r>
      <w:r w:rsidRPr="00D95D99">
        <w:rPr>
          <w:vertAlign w:val="superscript"/>
        </w:rPr>
        <w:t>7,9</w:t>
      </w:r>
      <w:r w:rsidRPr="00D95D99">
        <w:t xml:space="preserve">. </w:t>
      </w:r>
    </w:p>
    <w:p w14:paraId="2357F35C" w14:textId="77777777" w:rsidR="00FE4BF3" w:rsidRPr="00D95D99" w:rsidRDefault="00FE4BF3" w:rsidP="00D95D99">
      <w:pPr>
        <w:widowControl/>
        <w:pBdr>
          <w:top w:val="nil"/>
          <w:left w:val="nil"/>
          <w:bottom w:val="nil"/>
          <w:right w:val="nil"/>
          <w:between w:val="nil"/>
        </w:pBdr>
        <w:spacing w:line="0" w:lineRule="atLeast"/>
      </w:pPr>
    </w:p>
    <w:p w14:paraId="61BB2D76" w14:textId="247BE671"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Add all components into one of the remaining 1 L sterili</w:t>
      </w:r>
      <w:r w:rsidR="00721661">
        <w:t>z</w:t>
      </w:r>
      <w:r w:rsidRPr="00D95D99">
        <w:t>ed glass bottles containing 1 L of dH</w:t>
      </w:r>
      <w:r w:rsidRPr="00D95D99">
        <w:rPr>
          <w:vertAlign w:val="subscript"/>
        </w:rPr>
        <w:t>2</w:t>
      </w:r>
      <w:r w:rsidRPr="00D95D99">
        <w:t>O with 1 mL of trace metal solution.</w:t>
      </w:r>
    </w:p>
    <w:p w14:paraId="144585D7" w14:textId="77777777" w:rsidR="00FE4BF3" w:rsidRPr="00D95D99" w:rsidRDefault="00FE4BF3" w:rsidP="00D95D99">
      <w:pPr>
        <w:widowControl/>
        <w:pBdr>
          <w:top w:val="nil"/>
          <w:left w:val="nil"/>
          <w:bottom w:val="nil"/>
          <w:right w:val="nil"/>
          <w:between w:val="nil"/>
        </w:pBdr>
        <w:spacing w:line="0" w:lineRule="atLeast"/>
      </w:pPr>
    </w:p>
    <w:p w14:paraId="64CBE88F" w14:textId="77777777"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Mix thoroughly.</w:t>
      </w:r>
    </w:p>
    <w:p w14:paraId="0271B686" w14:textId="77777777" w:rsidR="00FE4BF3" w:rsidRPr="00D95D99" w:rsidRDefault="00FE4BF3" w:rsidP="00D95D99">
      <w:pPr>
        <w:widowControl/>
        <w:pBdr>
          <w:top w:val="nil"/>
          <w:left w:val="nil"/>
          <w:bottom w:val="nil"/>
          <w:right w:val="nil"/>
          <w:between w:val="nil"/>
        </w:pBdr>
        <w:spacing w:line="0" w:lineRule="atLeast"/>
      </w:pPr>
    </w:p>
    <w:p w14:paraId="7DA5B2A0" w14:textId="63D242B8" w:rsidR="007D70A3" w:rsidRPr="00D95D99" w:rsidRDefault="00F050AF" w:rsidP="00D95D99">
      <w:pPr>
        <w:widowControl/>
        <w:numPr>
          <w:ilvl w:val="1"/>
          <w:numId w:val="1"/>
        </w:numPr>
        <w:pBdr>
          <w:top w:val="nil"/>
          <w:left w:val="nil"/>
          <w:bottom w:val="nil"/>
          <w:right w:val="nil"/>
          <w:between w:val="nil"/>
        </w:pBdr>
        <w:spacing w:line="0" w:lineRule="atLeast"/>
        <w:ind w:left="0" w:firstLine="0"/>
      </w:pPr>
      <w:r w:rsidRPr="00D95D99">
        <w:t>Prepare 0.3 mM Glucose-supplemented FAB for biofilm growth.</w:t>
      </w:r>
    </w:p>
    <w:p w14:paraId="146F8C94" w14:textId="77777777" w:rsidR="00FE4BF3" w:rsidRPr="00D95D99" w:rsidRDefault="00FE4BF3" w:rsidP="00D95D99">
      <w:pPr>
        <w:widowControl/>
        <w:pBdr>
          <w:top w:val="nil"/>
          <w:left w:val="nil"/>
          <w:bottom w:val="nil"/>
          <w:right w:val="nil"/>
          <w:between w:val="nil"/>
        </w:pBdr>
        <w:spacing w:line="0" w:lineRule="atLeast"/>
      </w:pPr>
    </w:p>
    <w:p w14:paraId="58C2ADEB" w14:textId="1456670F"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Replace the 20 mM of sodium citrate with 0.3 mM of glucose. Use the same components and masses listed in step 3.2.1. </w:t>
      </w:r>
    </w:p>
    <w:p w14:paraId="6396A499" w14:textId="77777777" w:rsidR="00FE4BF3" w:rsidRPr="00D95D99" w:rsidRDefault="00FE4BF3" w:rsidP="00D95D99">
      <w:pPr>
        <w:widowControl/>
        <w:pBdr>
          <w:top w:val="nil"/>
          <w:left w:val="nil"/>
          <w:bottom w:val="nil"/>
          <w:right w:val="nil"/>
          <w:between w:val="nil"/>
        </w:pBdr>
        <w:spacing w:line="0" w:lineRule="atLeast"/>
      </w:pPr>
    </w:p>
    <w:p w14:paraId="3F96EBB6" w14:textId="77777777"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In the remaining cleaned 1 L glass bottle, add the 0.3 mM glucose FAB components to 1 mL of dH</w:t>
      </w:r>
      <w:r w:rsidRPr="00D95D99">
        <w:rPr>
          <w:vertAlign w:val="subscript"/>
        </w:rPr>
        <w:t>2</w:t>
      </w:r>
      <w:r w:rsidRPr="00D95D99">
        <w:t xml:space="preserve">O with 1 mL of trace metal solution and mix well. </w:t>
      </w:r>
    </w:p>
    <w:p w14:paraId="6C9173C2" w14:textId="77777777" w:rsidR="00FE4BF3" w:rsidRPr="00D95D99" w:rsidRDefault="00FE4BF3" w:rsidP="00D95D99">
      <w:pPr>
        <w:widowControl/>
        <w:pBdr>
          <w:top w:val="nil"/>
          <w:left w:val="nil"/>
          <w:bottom w:val="nil"/>
          <w:right w:val="nil"/>
          <w:between w:val="nil"/>
        </w:pBdr>
        <w:spacing w:line="0" w:lineRule="atLeast"/>
      </w:pPr>
    </w:p>
    <w:p w14:paraId="1BDD68B4" w14:textId="1004001C"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Autoclave for 15-20 min at a steam temperature of 121 </w:t>
      </w:r>
      <w:r w:rsidR="00F050AF" w:rsidRPr="00D95D99">
        <w:t xml:space="preserve">°C </w:t>
      </w:r>
      <w:r w:rsidRPr="00D95D99">
        <w:t>and pressure of 1.5 atm, to sterili</w:t>
      </w:r>
      <w:r w:rsidR="00F050AF" w:rsidRPr="00D95D99">
        <w:t>z</w:t>
      </w:r>
      <w:r w:rsidRPr="00D95D99">
        <w:t>e the media.</w:t>
      </w:r>
    </w:p>
    <w:p w14:paraId="68D3DFE5" w14:textId="77777777" w:rsidR="00FE4BF3" w:rsidRPr="00D95D99" w:rsidRDefault="00FE4BF3" w:rsidP="00D95D99">
      <w:pPr>
        <w:widowControl/>
        <w:pBdr>
          <w:top w:val="nil"/>
          <w:left w:val="nil"/>
          <w:bottom w:val="nil"/>
          <w:right w:val="nil"/>
          <w:between w:val="nil"/>
        </w:pBdr>
        <w:spacing w:line="0" w:lineRule="atLeast"/>
      </w:pPr>
    </w:p>
    <w:p w14:paraId="18069517" w14:textId="00565E82" w:rsidR="007D70A3" w:rsidRPr="00D95D99" w:rsidRDefault="00F050AF" w:rsidP="00D95D99">
      <w:pPr>
        <w:widowControl/>
        <w:pBdr>
          <w:top w:val="nil"/>
          <w:left w:val="nil"/>
          <w:bottom w:val="nil"/>
          <w:right w:val="nil"/>
          <w:between w:val="nil"/>
        </w:pBdr>
        <w:spacing w:line="0" w:lineRule="atLeast"/>
      </w:pPr>
      <w:r w:rsidRPr="00D95D99">
        <w:t>NOTE: (PAUSE POINT) FAB medium solution can be stored at room temperature (approximately 20 °C) between uses and used for future experiments.</w:t>
      </w:r>
    </w:p>
    <w:p w14:paraId="4F9242B6" w14:textId="77777777" w:rsidR="007D70A3" w:rsidRPr="00D95D99" w:rsidRDefault="007D70A3" w:rsidP="00D95D99">
      <w:pPr>
        <w:widowControl/>
        <w:pBdr>
          <w:top w:val="nil"/>
          <w:left w:val="nil"/>
          <w:bottom w:val="nil"/>
          <w:right w:val="nil"/>
          <w:between w:val="nil"/>
        </w:pBdr>
        <w:spacing w:line="0" w:lineRule="atLeast"/>
      </w:pPr>
    </w:p>
    <w:p w14:paraId="3916122A" w14:textId="14CEA546"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TSB </w:t>
      </w:r>
      <w:r w:rsidR="00BE6464" w:rsidRPr="00D95D99">
        <w:rPr>
          <w:b/>
          <w:bCs/>
        </w:rPr>
        <w:t>agar preparation</w:t>
      </w:r>
    </w:p>
    <w:p w14:paraId="28DBBACA" w14:textId="77777777" w:rsidR="00FE4BF3" w:rsidRPr="00D95D99" w:rsidRDefault="00FE4BF3" w:rsidP="00D95D99">
      <w:pPr>
        <w:widowControl/>
        <w:pBdr>
          <w:top w:val="nil"/>
          <w:left w:val="nil"/>
          <w:bottom w:val="nil"/>
          <w:right w:val="nil"/>
          <w:between w:val="nil"/>
        </w:pBdr>
        <w:spacing w:line="0" w:lineRule="atLeast"/>
      </w:pPr>
    </w:p>
    <w:p w14:paraId="1EC3AB21"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Measure out 8 g/200 mL of TS agar using the precision balance and washed weighing boats and spatula.</w:t>
      </w:r>
    </w:p>
    <w:p w14:paraId="5386FCF1" w14:textId="77777777" w:rsidR="00FE4BF3" w:rsidRPr="00D95D99" w:rsidRDefault="00FE4BF3" w:rsidP="00D95D99">
      <w:pPr>
        <w:widowControl/>
        <w:pBdr>
          <w:top w:val="nil"/>
          <w:left w:val="nil"/>
          <w:bottom w:val="nil"/>
          <w:right w:val="nil"/>
          <w:between w:val="nil"/>
        </w:pBdr>
        <w:spacing w:line="0" w:lineRule="atLeast"/>
      </w:pPr>
    </w:p>
    <w:p w14:paraId="5388CA9B"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Measure out 1 g/200 mL of across bacteriological grade agar, on a separate weighing boat, using the same precision balance.</w:t>
      </w:r>
    </w:p>
    <w:p w14:paraId="2E5BA0C6" w14:textId="77777777" w:rsidR="00FE4BF3" w:rsidRPr="00D95D99" w:rsidRDefault="00FE4BF3" w:rsidP="00D95D99">
      <w:pPr>
        <w:widowControl/>
        <w:pBdr>
          <w:top w:val="nil"/>
          <w:left w:val="nil"/>
          <w:bottom w:val="nil"/>
          <w:right w:val="nil"/>
          <w:between w:val="nil"/>
        </w:pBdr>
        <w:spacing w:line="0" w:lineRule="atLeast"/>
      </w:pPr>
    </w:p>
    <w:p w14:paraId="41D1904C" w14:textId="5B5AB17F"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Using a measuring cylinder, measure 200 mL of dH</w:t>
      </w:r>
      <w:r w:rsidRPr="00D95D99">
        <w:rPr>
          <w:vertAlign w:val="subscript"/>
        </w:rPr>
        <w:t>2</w:t>
      </w:r>
      <w:r w:rsidRPr="00D95D99">
        <w:t xml:space="preserve">O and pour </w:t>
      </w:r>
      <w:r w:rsidR="00F050AF" w:rsidRPr="00D95D99">
        <w:t xml:space="preserve">it </w:t>
      </w:r>
      <w:r w:rsidRPr="00D95D99">
        <w:t>into the final, previously cleaned glass bottle.</w:t>
      </w:r>
    </w:p>
    <w:p w14:paraId="0AF0DD45" w14:textId="77777777" w:rsidR="00FE4BF3" w:rsidRPr="00D95D99" w:rsidRDefault="00FE4BF3" w:rsidP="00D95D99">
      <w:pPr>
        <w:widowControl/>
        <w:pBdr>
          <w:top w:val="nil"/>
          <w:left w:val="nil"/>
          <w:bottom w:val="nil"/>
          <w:right w:val="nil"/>
          <w:between w:val="nil"/>
        </w:pBdr>
        <w:spacing w:line="0" w:lineRule="atLeast"/>
      </w:pPr>
    </w:p>
    <w:p w14:paraId="1F999458"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Pour both agar components into the 200 mL of dH</w:t>
      </w:r>
      <w:r w:rsidRPr="00D95D99">
        <w:rPr>
          <w:vertAlign w:val="subscript"/>
        </w:rPr>
        <w:t>2</w:t>
      </w:r>
      <w:r w:rsidRPr="00D95D99">
        <w:t>O and mix well.</w:t>
      </w:r>
    </w:p>
    <w:p w14:paraId="212319D1" w14:textId="77777777" w:rsidR="00FE4BF3" w:rsidRPr="00D95D99" w:rsidRDefault="00FE4BF3" w:rsidP="00D95D99">
      <w:pPr>
        <w:widowControl/>
        <w:pBdr>
          <w:top w:val="nil"/>
          <w:left w:val="nil"/>
          <w:bottom w:val="nil"/>
          <w:right w:val="nil"/>
          <w:between w:val="nil"/>
        </w:pBdr>
        <w:spacing w:line="0" w:lineRule="atLeast"/>
      </w:pPr>
    </w:p>
    <w:p w14:paraId="61DCBA8D" w14:textId="5A1D82E9"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Autoclave for 15</w:t>
      </w:r>
      <w:r w:rsidR="00F050AF" w:rsidRPr="00D95D99">
        <w:t>–</w:t>
      </w:r>
      <w:r w:rsidRPr="00D95D99">
        <w:t xml:space="preserve">20 min at a temperature of 121 </w:t>
      </w:r>
      <w:r w:rsidR="00F050AF" w:rsidRPr="00D95D99">
        <w:t xml:space="preserve">°C </w:t>
      </w:r>
      <w:r w:rsidRPr="00D95D99">
        <w:t>and pressure of 1.5 atm, to sterili</w:t>
      </w:r>
      <w:r w:rsidR="00F050AF" w:rsidRPr="00D95D99">
        <w:t>z</w:t>
      </w:r>
      <w:r w:rsidRPr="00D95D99">
        <w:t>e the medium.</w:t>
      </w:r>
    </w:p>
    <w:p w14:paraId="29893C50" w14:textId="77777777" w:rsidR="00FE4BF3" w:rsidRPr="00D95D99" w:rsidRDefault="00FE4BF3" w:rsidP="00D95D99">
      <w:pPr>
        <w:widowControl/>
        <w:pBdr>
          <w:top w:val="nil"/>
          <w:left w:val="nil"/>
          <w:bottom w:val="nil"/>
          <w:right w:val="nil"/>
          <w:between w:val="nil"/>
        </w:pBdr>
        <w:spacing w:line="0" w:lineRule="atLeast"/>
      </w:pPr>
    </w:p>
    <w:p w14:paraId="6BED911B" w14:textId="1615A38A" w:rsidR="007D70A3" w:rsidRPr="00D95D99" w:rsidRDefault="00F050AF" w:rsidP="00D95D99">
      <w:pPr>
        <w:widowControl/>
        <w:spacing w:line="0" w:lineRule="atLeast"/>
      </w:pPr>
      <w:r w:rsidRPr="00D95D99">
        <w:t>NOTE: (PAUSE POINT) TSB agar can be stored at room temperature (approximately 20 °C) between uses and requires re-heating before use in future experiments.</w:t>
      </w:r>
    </w:p>
    <w:p w14:paraId="13E4A981" w14:textId="77777777" w:rsidR="007D70A3" w:rsidRPr="00D95D99" w:rsidRDefault="007D70A3" w:rsidP="00D95D99">
      <w:pPr>
        <w:widowControl/>
        <w:pBdr>
          <w:top w:val="nil"/>
          <w:left w:val="nil"/>
          <w:bottom w:val="nil"/>
          <w:right w:val="nil"/>
          <w:between w:val="nil"/>
        </w:pBdr>
        <w:spacing w:line="0" w:lineRule="atLeast"/>
      </w:pPr>
    </w:p>
    <w:p w14:paraId="46477488" w14:textId="5A1AD207"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Petri </w:t>
      </w:r>
      <w:r w:rsidR="00BE6464" w:rsidRPr="00D95D99">
        <w:rPr>
          <w:b/>
          <w:bCs/>
        </w:rPr>
        <w:t>d</w:t>
      </w:r>
      <w:r w:rsidRPr="00D95D99">
        <w:rPr>
          <w:b/>
          <w:bCs/>
        </w:rPr>
        <w:t xml:space="preserve">ish </w:t>
      </w:r>
      <w:r w:rsidRPr="00D95D99">
        <w:rPr>
          <w:b/>
          <w:bCs/>
          <w:i/>
          <w:iCs/>
        </w:rPr>
        <w:t xml:space="preserve">Pseudomonas Aeruginosa </w:t>
      </w:r>
      <w:r w:rsidR="00BE6464" w:rsidRPr="00D95D99">
        <w:rPr>
          <w:b/>
          <w:bCs/>
        </w:rPr>
        <w:t>c</w:t>
      </w:r>
      <w:r w:rsidRPr="00D95D99">
        <w:rPr>
          <w:b/>
          <w:bCs/>
        </w:rPr>
        <w:t>ulturing</w:t>
      </w:r>
    </w:p>
    <w:p w14:paraId="64C0C4ED" w14:textId="77777777" w:rsidR="00FE4BF3" w:rsidRPr="00D95D99" w:rsidRDefault="00FE4BF3" w:rsidP="00D95D99">
      <w:pPr>
        <w:widowControl/>
        <w:pBdr>
          <w:top w:val="nil"/>
          <w:left w:val="nil"/>
          <w:bottom w:val="nil"/>
          <w:right w:val="nil"/>
          <w:between w:val="nil"/>
        </w:pBdr>
        <w:spacing w:line="0" w:lineRule="atLeast"/>
      </w:pPr>
    </w:p>
    <w:p w14:paraId="3E4E67DD" w14:textId="51F84ECD"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Melt agar in the microwave for approximately 5 min, or until </w:t>
      </w:r>
      <w:r w:rsidR="00F050AF" w:rsidRPr="00D95D99">
        <w:t xml:space="preserve">the </w:t>
      </w:r>
      <w:r w:rsidRPr="00D95D99">
        <w:t xml:space="preserve">solution is liquid. </w:t>
      </w:r>
    </w:p>
    <w:p w14:paraId="3B783B16" w14:textId="77777777" w:rsidR="00FE4BF3" w:rsidRPr="00D95D99" w:rsidRDefault="00FE4BF3" w:rsidP="00D95D99">
      <w:pPr>
        <w:widowControl/>
        <w:pBdr>
          <w:top w:val="nil"/>
          <w:left w:val="nil"/>
          <w:bottom w:val="nil"/>
          <w:right w:val="nil"/>
          <w:between w:val="nil"/>
        </w:pBdr>
        <w:spacing w:line="0" w:lineRule="atLeast"/>
      </w:pPr>
    </w:p>
    <w:p w14:paraId="60F356AF" w14:textId="3DF3FCC4"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Open and disinfect a class II safety cabinet surface with 70% ethanol solution, ready for use. Undertake all </w:t>
      </w:r>
      <w:r w:rsidR="00F050AF" w:rsidRPr="00D95D99">
        <w:t>the steps below</w:t>
      </w:r>
      <w:r w:rsidRPr="00D95D99">
        <w:t xml:space="preserve"> in this section within this class II safety cabinet.</w:t>
      </w:r>
    </w:p>
    <w:p w14:paraId="39E4C160" w14:textId="77777777" w:rsidR="00FE4BF3" w:rsidRPr="00D95D99" w:rsidRDefault="00FE4BF3" w:rsidP="00D95D99">
      <w:pPr>
        <w:widowControl/>
        <w:pBdr>
          <w:top w:val="nil"/>
          <w:left w:val="nil"/>
          <w:bottom w:val="nil"/>
          <w:right w:val="nil"/>
          <w:between w:val="nil"/>
        </w:pBdr>
        <w:spacing w:line="0" w:lineRule="atLeast"/>
      </w:pPr>
    </w:p>
    <w:p w14:paraId="725169C3" w14:textId="099FEFD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Measure 25 mL of agar solution into a 50 mL vial and pour </w:t>
      </w:r>
      <w:r w:rsidR="00F050AF" w:rsidRPr="00D95D99">
        <w:t xml:space="preserve">it </w:t>
      </w:r>
      <w:r w:rsidRPr="00D95D99">
        <w:t xml:space="preserve">into a 90 mm </w:t>
      </w:r>
      <w:r w:rsidR="00F050AF" w:rsidRPr="00D95D99">
        <w:t>P</w:t>
      </w:r>
      <w:r w:rsidRPr="00D95D99">
        <w:t>etri</w:t>
      </w:r>
      <w:r w:rsidR="00F050AF" w:rsidRPr="00D95D99">
        <w:t xml:space="preserve"> </w:t>
      </w:r>
      <w:proofErr w:type="gramStart"/>
      <w:r w:rsidRPr="00D95D99">
        <w:t>dish</w:t>
      </w:r>
      <w:r w:rsidR="00F050AF" w:rsidRPr="00D95D99">
        <w:t>,</w:t>
      </w:r>
      <w:r w:rsidRPr="00D95D99">
        <w:t xml:space="preserve"> and</w:t>
      </w:r>
      <w:proofErr w:type="gramEnd"/>
      <w:r w:rsidRPr="00D95D99">
        <w:t xml:space="preserve"> wait for </w:t>
      </w:r>
      <w:r w:rsidR="00F050AF" w:rsidRPr="00D95D99">
        <w:t xml:space="preserve">the </w:t>
      </w:r>
      <w:r w:rsidRPr="00D95D99">
        <w:t xml:space="preserve">agar to set. </w:t>
      </w:r>
    </w:p>
    <w:p w14:paraId="0FC97569" w14:textId="77777777" w:rsidR="00FE4BF3" w:rsidRPr="00D95D99" w:rsidRDefault="00FE4BF3" w:rsidP="00D95D99">
      <w:pPr>
        <w:widowControl/>
        <w:pBdr>
          <w:top w:val="nil"/>
          <w:left w:val="nil"/>
          <w:bottom w:val="nil"/>
          <w:right w:val="nil"/>
          <w:between w:val="nil"/>
        </w:pBdr>
        <w:spacing w:line="0" w:lineRule="atLeast"/>
      </w:pPr>
    </w:p>
    <w:p w14:paraId="38535726" w14:textId="1F546D8C"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Retrieve </w:t>
      </w:r>
      <w:r w:rsidRPr="00D95D99">
        <w:rPr>
          <w:i/>
          <w:iCs/>
        </w:rPr>
        <w:t>P. aeruginosa</w:t>
      </w:r>
      <w:r w:rsidRPr="00D95D99">
        <w:t xml:space="preserve"> PAO1 and PA14 frozen stocks from -80 </w:t>
      </w:r>
      <w:r w:rsidR="00F050AF" w:rsidRPr="00D95D99">
        <w:t xml:space="preserve">°C </w:t>
      </w:r>
      <w:r w:rsidRPr="00D95D99">
        <w:t xml:space="preserve">freezer. Place stocks in the incubator at 37 </w:t>
      </w:r>
      <w:r w:rsidR="00F050AF" w:rsidRPr="00D95D99">
        <w:t xml:space="preserve">°C </w:t>
      </w:r>
      <w:r w:rsidRPr="00D95D99">
        <w:t>for approximately 5 min</w:t>
      </w:r>
      <w:r w:rsidR="00F050AF" w:rsidRPr="00D95D99">
        <w:t>,</w:t>
      </w:r>
      <w:r w:rsidRPr="00D95D99">
        <w:t xml:space="preserve"> or until contents </w:t>
      </w:r>
      <w:r w:rsidR="00F050AF" w:rsidRPr="00D95D99">
        <w:t>are</w:t>
      </w:r>
      <w:r w:rsidRPr="00D95D99">
        <w:t xml:space="preserve"> completely thawed. </w:t>
      </w:r>
    </w:p>
    <w:p w14:paraId="21D2AE48" w14:textId="77777777" w:rsidR="00FE4BF3" w:rsidRPr="00D95D99" w:rsidRDefault="00FE4BF3" w:rsidP="00D95D99">
      <w:pPr>
        <w:widowControl/>
        <w:pBdr>
          <w:top w:val="nil"/>
          <w:left w:val="nil"/>
          <w:bottom w:val="nil"/>
          <w:right w:val="nil"/>
          <w:between w:val="nil"/>
        </w:pBdr>
        <w:spacing w:line="0" w:lineRule="atLeast"/>
      </w:pPr>
    </w:p>
    <w:p w14:paraId="704329A3"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Dip the inoculation loop inside either of the thawed </w:t>
      </w:r>
      <w:r w:rsidRPr="00D95D99">
        <w:rPr>
          <w:i/>
          <w:iCs/>
        </w:rPr>
        <w:t>P. aeruginosa</w:t>
      </w:r>
      <w:r w:rsidRPr="00D95D99">
        <w:t xml:space="preserve"> stocks and spread the sample across the agar. </w:t>
      </w:r>
    </w:p>
    <w:p w14:paraId="05994885" w14:textId="77777777" w:rsidR="00FE4BF3" w:rsidRPr="00D95D99" w:rsidRDefault="00FE4BF3" w:rsidP="00D95D99">
      <w:pPr>
        <w:widowControl/>
        <w:pBdr>
          <w:top w:val="nil"/>
          <w:left w:val="nil"/>
          <w:bottom w:val="nil"/>
          <w:right w:val="nil"/>
          <w:between w:val="nil"/>
        </w:pBdr>
        <w:spacing w:line="0" w:lineRule="atLeast"/>
      </w:pPr>
    </w:p>
    <w:p w14:paraId="5BA15470" w14:textId="38736E54"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Repeat </w:t>
      </w:r>
      <w:r w:rsidR="00F050AF" w:rsidRPr="00D95D99">
        <w:t xml:space="preserve">step </w:t>
      </w:r>
      <w:r w:rsidRPr="00D95D99">
        <w:t xml:space="preserve">5.5 for the other </w:t>
      </w:r>
      <w:r w:rsidRPr="00D95D99">
        <w:rPr>
          <w:i/>
          <w:iCs/>
        </w:rPr>
        <w:t>P. aeruginosa</w:t>
      </w:r>
      <w:r w:rsidRPr="00D95D99">
        <w:t xml:space="preserve"> strain, creating two separate </w:t>
      </w:r>
      <w:r w:rsidRPr="00D95D99">
        <w:rPr>
          <w:i/>
          <w:iCs/>
        </w:rPr>
        <w:t>P. aeruginosa</w:t>
      </w:r>
      <w:r w:rsidRPr="00D95D99">
        <w:t xml:space="preserve"> </w:t>
      </w:r>
      <w:r w:rsidR="00F050AF" w:rsidRPr="00D95D99">
        <w:t>P</w:t>
      </w:r>
      <w:r w:rsidRPr="00D95D99">
        <w:t>etri</w:t>
      </w:r>
      <w:r w:rsidR="00F050AF" w:rsidRPr="00D95D99">
        <w:t xml:space="preserve"> </w:t>
      </w:r>
      <w:r w:rsidRPr="00D95D99">
        <w:t>dish cultures, one with the PAO1 strain and the other with the PA14 strain.</w:t>
      </w:r>
    </w:p>
    <w:p w14:paraId="5E7021FA" w14:textId="77777777" w:rsidR="00FE4BF3" w:rsidRPr="00D95D99" w:rsidRDefault="00FE4BF3" w:rsidP="00D95D99">
      <w:pPr>
        <w:widowControl/>
        <w:pBdr>
          <w:top w:val="nil"/>
          <w:left w:val="nil"/>
          <w:bottom w:val="nil"/>
          <w:right w:val="nil"/>
          <w:between w:val="nil"/>
        </w:pBdr>
        <w:spacing w:line="0" w:lineRule="atLeast"/>
      </w:pPr>
    </w:p>
    <w:p w14:paraId="57314133" w14:textId="4D06F4CD"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Label each </w:t>
      </w:r>
      <w:r w:rsidR="00F050AF" w:rsidRPr="00D95D99">
        <w:t>P</w:t>
      </w:r>
      <w:r w:rsidRPr="00D95D99">
        <w:t>etri</w:t>
      </w:r>
      <w:r w:rsidR="00F050AF" w:rsidRPr="00D95D99">
        <w:t xml:space="preserve"> </w:t>
      </w:r>
      <w:r w:rsidRPr="00D95D99">
        <w:t xml:space="preserve">dish with the strain of </w:t>
      </w:r>
      <w:r w:rsidRPr="00D95D99">
        <w:rPr>
          <w:i/>
          <w:iCs/>
        </w:rPr>
        <w:t>P. aeruginosa</w:t>
      </w:r>
      <w:r w:rsidRPr="00D95D99">
        <w:t xml:space="preserve"> within it, date of revival</w:t>
      </w:r>
      <w:r w:rsidR="00F050AF" w:rsidRPr="00D95D99">
        <w:t>,</w:t>
      </w:r>
      <w:r w:rsidRPr="00D95D99">
        <w:t xml:space="preserve"> and initials, then place in incubator for 16</w:t>
      </w:r>
      <w:r w:rsidR="00F050AF" w:rsidRPr="00D95D99">
        <w:t>–</w:t>
      </w:r>
      <w:r w:rsidRPr="00D95D99">
        <w:t xml:space="preserve">18 h at 37 </w:t>
      </w:r>
      <w:r w:rsidR="00F050AF" w:rsidRPr="00D95D99">
        <w:t>°C</w:t>
      </w:r>
      <w:r w:rsidRPr="00D95D99">
        <w:t>.</w:t>
      </w:r>
    </w:p>
    <w:p w14:paraId="7284FC13" w14:textId="77777777" w:rsidR="00FE4BF3" w:rsidRPr="00D95D99" w:rsidRDefault="00FE4BF3" w:rsidP="00D95D99">
      <w:pPr>
        <w:widowControl/>
        <w:pBdr>
          <w:top w:val="nil"/>
          <w:left w:val="nil"/>
          <w:bottom w:val="nil"/>
          <w:right w:val="nil"/>
          <w:between w:val="nil"/>
        </w:pBdr>
        <w:spacing w:line="0" w:lineRule="atLeast"/>
      </w:pPr>
    </w:p>
    <w:p w14:paraId="179F2CAD" w14:textId="220326AF" w:rsidR="007D70A3" w:rsidRPr="00D95D99" w:rsidRDefault="00F050AF" w:rsidP="00D95D99">
      <w:pPr>
        <w:widowControl/>
        <w:pBdr>
          <w:top w:val="nil"/>
          <w:left w:val="nil"/>
          <w:bottom w:val="nil"/>
          <w:right w:val="nil"/>
          <w:between w:val="nil"/>
        </w:pBdr>
        <w:spacing w:line="0" w:lineRule="atLeast"/>
      </w:pPr>
      <w:r w:rsidRPr="00D95D99">
        <w:t xml:space="preserve">NOTE: (PAUSE POINT) </w:t>
      </w:r>
      <w:r w:rsidRPr="00D95D99">
        <w:rPr>
          <w:i/>
          <w:iCs/>
        </w:rPr>
        <w:t>P. aeruginosa</w:t>
      </w:r>
      <w:r w:rsidRPr="00D95D99">
        <w:t xml:space="preserve"> PAO1 and PA14 Petri dishes can be stored at 4 °C for a storage period of up to 4 weeks and used for future experiments.</w:t>
      </w:r>
    </w:p>
    <w:p w14:paraId="5081B8F2" w14:textId="77777777" w:rsidR="007D70A3" w:rsidRPr="00D95D99" w:rsidRDefault="007D70A3" w:rsidP="00D95D99">
      <w:pPr>
        <w:spacing w:line="0" w:lineRule="atLeast"/>
      </w:pPr>
    </w:p>
    <w:p w14:paraId="1BA0FC6D" w14:textId="65338688"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i/>
          <w:iCs/>
        </w:rPr>
        <w:t xml:space="preserve">Pseudomonas </w:t>
      </w:r>
      <w:r w:rsidR="00BE6464" w:rsidRPr="00D95D99">
        <w:rPr>
          <w:b/>
          <w:bCs/>
          <w:i/>
          <w:iCs/>
        </w:rPr>
        <w:t>aeruginosa</w:t>
      </w:r>
      <w:r w:rsidR="00BE6464" w:rsidRPr="00D95D99">
        <w:rPr>
          <w:b/>
          <w:bCs/>
        </w:rPr>
        <w:t xml:space="preserve"> </w:t>
      </w:r>
      <w:r w:rsidRPr="00D95D99">
        <w:rPr>
          <w:b/>
          <w:bCs/>
        </w:rPr>
        <w:t xml:space="preserve">PAO1 and PA14 </w:t>
      </w:r>
      <w:r w:rsidR="00BE6464" w:rsidRPr="00D95D99">
        <w:rPr>
          <w:b/>
          <w:bCs/>
        </w:rPr>
        <w:t>g</w:t>
      </w:r>
      <w:r w:rsidRPr="00D95D99">
        <w:rPr>
          <w:b/>
          <w:bCs/>
        </w:rPr>
        <w:t xml:space="preserve">lycerol stocks </w:t>
      </w:r>
    </w:p>
    <w:p w14:paraId="2D630388" w14:textId="77777777" w:rsidR="00FE4BF3" w:rsidRPr="00D95D99" w:rsidRDefault="00FE4BF3" w:rsidP="00D95D99">
      <w:pPr>
        <w:widowControl/>
        <w:pBdr>
          <w:top w:val="nil"/>
          <w:left w:val="nil"/>
          <w:bottom w:val="nil"/>
          <w:right w:val="nil"/>
          <w:between w:val="nil"/>
        </w:pBdr>
        <w:spacing w:line="0" w:lineRule="atLeast"/>
      </w:pPr>
    </w:p>
    <w:p w14:paraId="0A009347" w14:textId="04BCF89C"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 Open and disinfect a class II safety cabinet for use, select eight 50 mL vials to contain the overnight cultures.</w:t>
      </w:r>
    </w:p>
    <w:p w14:paraId="6F9B6403" w14:textId="77777777" w:rsidR="00FE4BF3" w:rsidRPr="00D95D99" w:rsidRDefault="00FE4BF3" w:rsidP="00D95D99">
      <w:pPr>
        <w:widowControl/>
        <w:pBdr>
          <w:top w:val="nil"/>
          <w:left w:val="nil"/>
          <w:bottom w:val="nil"/>
          <w:right w:val="nil"/>
          <w:between w:val="nil"/>
        </w:pBdr>
        <w:spacing w:line="0" w:lineRule="atLeast"/>
      </w:pPr>
    </w:p>
    <w:p w14:paraId="531ECEAD"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lastRenderedPageBreak/>
        <w:t xml:space="preserve">Using the previously fabricated TSB and sodium citrate FAB media (section 3), pour 5 mL of TSB medium into four of the eight vials and the sodium citrate minimal FAB medium into the remaining four. </w:t>
      </w:r>
    </w:p>
    <w:p w14:paraId="6F1B4350" w14:textId="77777777" w:rsidR="00FE4BF3" w:rsidRPr="00D95D99" w:rsidRDefault="00FE4BF3" w:rsidP="00D95D99">
      <w:pPr>
        <w:widowControl/>
        <w:pBdr>
          <w:top w:val="nil"/>
          <w:left w:val="nil"/>
          <w:bottom w:val="nil"/>
          <w:right w:val="nil"/>
          <w:between w:val="nil"/>
        </w:pBdr>
        <w:spacing w:line="0" w:lineRule="atLeast"/>
      </w:pPr>
    </w:p>
    <w:p w14:paraId="5FEBB26A" w14:textId="7D3FBC25"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Using the previously incubated </w:t>
      </w:r>
      <w:r w:rsidR="00F050AF" w:rsidRPr="00D95D99">
        <w:t>P</w:t>
      </w:r>
      <w:r w:rsidRPr="00D95D99">
        <w:t xml:space="preserve">etri dishes and an inoculation loop, touch five separate colonies in the </w:t>
      </w:r>
      <w:r w:rsidRPr="00D95D99">
        <w:rPr>
          <w:i/>
          <w:iCs/>
        </w:rPr>
        <w:t>P. aeruginosa</w:t>
      </w:r>
      <w:r w:rsidRPr="00D95D99">
        <w:t xml:space="preserve"> PAO1 </w:t>
      </w:r>
      <w:r w:rsidR="00F050AF" w:rsidRPr="00D95D99">
        <w:t>P</w:t>
      </w:r>
      <w:r w:rsidRPr="00D95D99">
        <w:t>etri</w:t>
      </w:r>
      <w:r w:rsidR="00F050AF" w:rsidRPr="00D95D99">
        <w:t xml:space="preserve"> </w:t>
      </w:r>
      <w:r w:rsidRPr="00D95D99">
        <w:t xml:space="preserve">dish and transfer to one of the TSB vials. Repeat this for the sodium citrate FAB medium and for the </w:t>
      </w:r>
      <w:r w:rsidRPr="00D95D99">
        <w:rPr>
          <w:i/>
          <w:iCs/>
        </w:rPr>
        <w:t>P. aeruginosa</w:t>
      </w:r>
      <w:r w:rsidRPr="00D95D99">
        <w:t xml:space="preserve"> PA14 strain </w:t>
      </w:r>
      <w:r w:rsidR="00F050AF" w:rsidRPr="00D95D99">
        <w:t>P</w:t>
      </w:r>
      <w:r w:rsidRPr="00D95D99">
        <w:t>etri</w:t>
      </w:r>
      <w:r w:rsidR="00F050AF" w:rsidRPr="00D95D99">
        <w:t xml:space="preserve"> </w:t>
      </w:r>
      <w:r w:rsidRPr="00D95D99">
        <w:t>dish.</w:t>
      </w:r>
    </w:p>
    <w:p w14:paraId="626B8576" w14:textId="77777777" w:rsidR="00FE4BF3" w:rsidRPr="00D95D99" w:rsidRDefault="00FE4BF3" w:rsidP="00D95D99">
      <w:pPr>
        <w:widowControl/>
        <w:pBdr>
          <w:top w:val="nil"/>
          <w:left w:val="nil"/>
          <w:bottom w:val="nil"/>
          <w:right w:val="nil"/>
          <w:between w:val="nil"/>
        </w:pBdr>
        <w:spacing w:line="0" w:lineRule="atLeast"/>
      </w:pPr>
    </w:p>
    <w:p w14:paraId="7028781A"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Submerge a clean inoculation loop directly into the remaining four TSB and sodium citrate FAB media vials, forming controls.</w:t>
      </w:r>
    </w:p>
    <w:p w14:paraId="0F455A34" w14:textId="77777777" w:rsidR="00FE4BF3" w:rsidRPr="00D95D99" w:rsidRDefault="00FE4BF3" w:rsidP="00D95D99">
      <w:pPr>
        <w:widowControl/>
        <w:pBdr>
          <w:top w:val="nil"/>
          <w:left w:val="nil"/>
          <w:bottom w:val="nil"/>
          <w:right w:val="nil"/>
          <w:between w:val="nil"/>
        </w:pBdr>
        <w:spacing w:line="0" w:lineRule="atLeast"/>
      </w:pPr>
    </w:p>
    <w:p w14:paraId="5B94775A" w14:textId="4D6417FD"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Incubate all eight vials in a shaking incubator for 16</w:t>
      </w:r>
      <w:r w:rsidR="00F050AF" w:rsidRPr="00D95D99">
        <w:t>–</w:t>
      </w:r>
      <w:r w:rsidRPr="00D95D99">
        <w:t xml:space="preserve">18 h at 200 RPM and 37 </w:t>
      </w:r>
      <w:r w:rsidR="00F050AF" w:rsidRPr="00D95D99">
        <w:t xml:space="preserve">°C </w:t>
      </w:r>
      <w:r w:rsidRPr="00D95D99">
        <w:t>and clearly label.</w:t>
      </w:r>
    </w:p>
    <w:p w14:paraId="148DD579" w14:textId="77777777" w:rsidR="00FE4BF3" w:rsidRPr="00D95D99" w:rsidRDefault="00FE4BF3" w:rsidP="00D95D99">
      <w:pPr>
        <w:widowControl/>
        <w:pBdr>
          <w:top w:val="nil"/>
          <w:left w:val="nil"/>
          <w:bottom w:val="nil"/>
          <w:right w:val="nil"/>
          <w:between w:val="nil"/>
        </w:pBdr>
        <w:spacing w:line="0" w:lineRule="atLeast"/>
      </w:pPr>
    </w:p>
    <w:p w14:paraId="69B3A5EA"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Retrieve the culture vials, ensure that those inoculated with </w:t>
      </w:r>
      <w:r w:rsidRPr="00D95D99">
        <w:rPr>
          <w:i/>
          <w:iCs/>
        </w:rPr>
        <w:t>P. aeruginosa</w:t>
      </w:r>
      <w:r w:rsidRPr="00D95D99">
        <w:t xml:space="preserve"> are turbid and those used as controls remain clear. </w:t>
      </w:r>
    </w:p>
    <w:p w14:paraId="760BA055" w14:textId="77777777" w:rsidR="00FE4BF3" w:rsidRPr="00D95D99" w:rsidRDefault="00FE4BF3" w:rsidP="00D95D99">
      <w:pPr>
        <w:widowControl/>
        <w:pBdr>
          <w:top w:val="nil"/>
          <w:left w:val="nil"/>
          <w:bottom w:val="nil"/>
          <w:right w:val="nil"/>
          <w:between w:val="nil"/>
        </w:pBdr>
        <w:spacing w:line="0" w:lineRule="atLeast"/>
      </w:pPr>
    </w:p>
    <w:p w14:paraId="2BF0E344" w14:textId="4324A07D"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Centrifuge the four </w:t>
      </w:r>
      <w:r w:rsidRPr="00D95D99">
        <w:rPr>
          <w:i/>
          <w:iCs/>
        </w:rPr>
        <w:t>P. aeruginosa</w:t>
      </w:r>
      <w:r w:rsidRPr="00D95D99">
        <w:t xml:space="preserve">-inoculated vials at 4000 </w:t>
      </w:r>
      <w:r w:rsidR="00F050AF" w:rsidRPr="00D95D99">
        <w:sym w:font="Symbol" w:char="F0B4"/>
      </w:r>
      <w:r w:rsidR="00F050AF" w:rsidRPr="00D95D99">
        <w:rPr>
          <w:i/>
          <w:iCs/>
        </w:rPr>
        <w:t xml:space="preserve"> g</w:t>
      </w:r>
      <w:r w:rsidR="00F050AF" w:rsidRPr="00D95D99">
        <w:t xml:space="preserve"> </w:t>
      </w:r>
      <w:r w:rsidRPr="00D95D99">
        <w:t xml:space="preserve">for </w:t>
      </w:r>
      <w:r w:rsidR="00F050AF" w:rsidRPr="00D95D99">
        <w:t>5 min</w:t>
      </w:r>
      <w:r w:rsidRPr="00D95D99">
        <w:t xml:space="preserve"> at 20 </w:t>
      </w:r>
      <w:r w:rsidR="00F050AF" w:rsidRPr="00D95D99">
        <w:t xml:space="preserve">°C </w:t>
      </w:r>
      <w:r w:rsidRPr="00D95D99">
        <w:t xml:space="preserve">to separate the </w:t>
      </w:r>
      <w:r w:rsidRPr="00D95D99">
        <w:rPr>
          <w:i/>
          <w:iCs/>
        </w:rPr>
        <w:t>P. aeruginosa</w:t>
      </w:r>
      <w:r w:rsidRPr="00D95D99">
        <w:t xml:space="preserve"> from the culture media. </w:t>
      </w:r>
      <w:r w:rsidR="00F050AF" w:rsidRPr="00D95D99">
        <w:t>E</w:t>
      </w:r>
      <w:r w:rsidRPr="00D95D99">
        <w:t>nsure that the centrifuge is balanced</w:t>
      </w:r>
      <w:r w:rsidR="00FE4BF3" w:rsidRPr="00D95D99">
        <w:t>.</w:t>
      </w:r>
    </w:p>
    <w:p w14:paraId="5F586DA7" w14:textId="77777777" w:rsidR="00FE4BF3" w:rsidRPr="00D95D99" w:rsidRDefault="00FE4BF3" w:rsidP="00D95D99">
      <w:pPr>
        <w:widowControl/>
        <w:pBdr>
          <w:top w:val="nil"/>
          <w:left w:val="nil"/>
          <w:bottom w:val="nil"/>
          <w:right w:val="nil"/>
          <w:between w:val="nil"/>
        </w:pBdr>
        <w:spacing w:line="0" w:lineRule="atLeast"/>
      </w:pPr>
    </w:p>
    <w:p w14:paraId="534B78B3" w14:textId="564ABAD4"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Disregard the supernatant and re</w:t>
      </w:r>
      <w:r w:rsidR="00F050AF" w:rsidRPr="00D95D99">
        <w:t>suspend the P. aeruginosa pellet after centrifugation with 1 mL of solution containing 15% glycerol, with 150 µL glycerol and 850 µL</w:t>
      </w:r>
      <w:r w:rsidRPr="00D95D99">
        <w:t xml:space="preserve"> fresh TSB or sodium citrate FAB media.</w:t>
      </w:r>
    </w:p>
    <w:p w14:paraId="7C8E98CC" w14:textId="77777777" w:rsidR="00FE4BF3" w:rsidRPr="00D95D99" w:rsidRDefault="00FE4BF3" w:rsidP="00D95D99">
      <w:pPr>
        <w:widowControl/>
        <w:pBdr>
          <w:top w:val="nil"/>
          <w:left w:val="nil"/>
          <w:bottom w:val="nil"/>
          <w:right w:val="nil"/>
          <w:between w:val="nil"/>
        </w:pBdr>
        <w:spacing w:line="0" w:lineRule="atLeast"/>
      </w:pPr>
    </w:p>
    <w:p w14:paraId="1162526E" w14:textId="1FD77E34"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Transfer resuspended cultures to 1 mL vials and place in the -80 </w:t>
      </w:r>
      <w:r w:rsidR="00F050AF" w:rsidRPr="00D95D99">
        <w:t xml:space="preserve">°C </w:t>
      </w:r>
      <w:r w:rsidRPr="00D95D99">
        <w:t>freezer.</w:t>
      </w:r>
    </w:p>
    <w:p w14:paraId="0E64FFE2" w14:textId="77777777" w:rsidR="00FE4BF3" w:rsidRPr="00D95D99" w:rsidRDefault="00FE4BF3" w:rsidP="00D95D99">
      <w:pPr>
        <w:widowControl/>
        <w:pBdr>
          <w:top w:val="nil"/>
          <w:left w:val="nil"/>
          <w:bottom w:val="nil"/>
          <w:right w:val="nil"/>
          <w:between w:val="nil"/>
        </w:pBdr>
        <w:spacing w:line="0" w:lineRule="atLeast"/>
      </w:pPr>
    </w:p>
    <w:p w14:paraId="040112EB" w14:textId="29114F3C" w:rsidR="007D70A3" w:rsidRPr="00D95D99" w:rsidRDefault="00F050AF" w:rsidP="00D95D99">
      <w:pPr>
        <w:widowControl/>
        <w:pBdr>
          <w:top w:val="nil"/>
          <w:left w:val="nil"/>
          <w:bottom w:val="nil"/>
          <w:right w:val="nil"/>
          <w:between w:val="nil"/>
        </w:pBdr>
        <w:spacing w:line="0" w:lineRule="atLeast"/>
      </w:pPr>
      <w:r w:rsidRPr="00D95D99">
        <w:t xml:space="preserve">NOTE: (PAUSE POINT) </w:t>
      </w:r>
      <w:r w:rsidRPr="00D95D99">
        <w:rPr>
          <w:highlight w:val="white"/>
        </w:rPr>
        <w:t>Glycerol stocks can be stored at -80 °C for long-term storage and used for future experiments.</w:t>
      </w:r>
    </w:p>
    <w:p w14:paraId="4E5FAA71" w14:textId="77777777" w:rsidR="00FE4BF3" w:rsidRPr="00D95D99" w:rsidRDefault="00FE4BF3" w:rsidP="00D95D99">
      <w:pPr>
        <w:widowControl/>
        <w:pBdr>
          <w:top w:val="nil"/>
          <w:left w:val="nil"/>
          <w:bottom w:val="nil"/>
          <w:right w:val="nil"/>
          <w:between w:val="nil"/>
        </w:pBdr>
        <w:spacing w:line="0" w:lineRule="atLeast"/>
      </w:pPr>
    </w:p>
    <w:p w14:paraId="383F6364" w14:textId="07375BBB"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Measuring </w:t>
      </w:r>
      <w:r w:rsidR="00BE6464" w:rsidRPr="00D95D99">
        <w:rPr>
          <w:b/>
          <w:bCs/>
        </w:rPr>
        <w:t>optical density of overnight cultures</w:t>
      </w:r>
    </w:p>
    <w:p w14:paraId="18DCF9A2" w14:textId="77777777" w:rsidR="00FE4BF3" w:rsidRPr="00D95D99" w:rsidRDefault="00FE4BF3" w:rsidP="00D95D99">
      <w:pPr>
        <w:widowControl/>
        <w:pBdr>
          <w:top w:val="nil"/>
          <w:left w:val="nil"/>
          <w:bottom w:val="nil"/>
          <w:right w:val="nil"/>
          <w:between w:val="nil"/>
        </w:pBdr>
        <w:spacing w:line="0" w:lineRule="atLeast"/>
      </w:pPr>
    </w:p>
    <w:p w14:paraId="72D4B8A2" w14:textId="18196912"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Repeat </w:t>
      </w:r>
      <w:r w:rsidR="00F050AF" w:rsidRPr="00D95D99">
        <w:t xml:space="preserve">steps </w:t>
      </w:r>
      <w:r w:rsidRPr="00D95D99">
        <w:t>6.1</w:t>
      </w:r>
      <w:r w:rsidR="00F050AF" w:rsidRPr="00D95D99">
        <w:t>–</w:t>
      </w:r>
      <w:r w:rsidRPr="00D95D99">
        <w:t xml:space="preserve">6.5, for two TSB medium vials only, with one as a control and the other with the PAO1 </w:t>
      </w:r>
      <w:r w:rsidRPr="00D95D99">
        <w:rPr>
          <w:i/>
          <w:iCs/>
        </w:rPr>
        <w:t>P. aeruginosa</w:t>
      </w:r>
      <w:r w:rsidRPr="00D95D99">
        <w:t xml:space="preserve"> strain. </w:t>
      </w:r>
    </w:p>
    <w:p w14:paraId="6CC29A18" w14:textId="77777777" w:rsidR="00FE4BF3" w:rsidRPr="00D95D99" w:rsidRDefault="00FE4BF3" w:rsidP="00D95D99">
      <w:pPr>
        <w:widowControl/>
        <w:pBdr>
          <w:top w:val="nil"/>
          <w:left w:val="nil"/>
          <w:bottom w:val="nil"/>
          <w:right w:val="nil"/>
          <w:between w:val="nil"/>
        </w:pBdr>
        <w:spacing w:line="0" w:lineRule="atLeast"/>
      </w:pPr>
    </w:p>
    <w:p w14:paraId="65BC1FBA" w14:textId="7CAA90E2"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Pipette 1 mL of TSB medium into a 1 mL spectrophotometer vial, within a class II safety cabinet</w:t>
      </w:r>
      <w:r w:rsidR="00F050AF" w:rsidRPr="00D95D99">
        <w:t>,</w:t>
      </w:r>
      <w:r w:rsidRPr="00D95D99">
        <w:t xml:space="preserve"> and transfer 0.9 mL of TSB medium into the second vial, supplementing with 0.1 mL of </w:t>
      </w:r>
      <w:r w:rsidR="00F050AF" w:rsidRPr="00D95D99">
        <w:t xml:space="preserve">the </w:t>
      </w:r>
      <w:r w:rsidRPr="00D95D99">
        <w:t xml:space="preserve">overnight culture. </w:t>
      </w:r>
    </w:p>
    <w:p w14:paraId="65A218BD" w14:textId="77777777" w:rsidR="00FE4BF3" w:rsidRPr="00D95D99" w:rsidRDefault="00FE4BF3" w:rsidP="00D95D99">
      <w:pPr>
        <w:widowControl/>
        <w:pBdr>
          <w:top w:val="nil"/>
          <w:left w:val="nil"/>
          <w:bottom w:val="nil"/>
          <w:right w:val="nil"/>
          <w:between w:val="nil"/>
        </w:pBdr>
        <w:spacing w:line="0" w:lineRule="atLeast"/>
      </w:pPr>
    </w:p>
    <w:p w14:paraId="7D1A0C97" w14:textId="3AE577C2"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Set the spectrophotometer to a light wavelength of 600 nm and</w:t>
      </w:r>
      <w:r w:rsidR="00F050AF" w:rsidRPr="00D95D99">
        <w:t>,</w:t>
      </w:r>
      <w:r w:rsidRPr="00D95D99">
        <w:t xml:space="preserve"> using the 1 mL TSB spectrophotometer vial to calibrate the machine, measure the optical density of the 0.1 mL suspension vial</w:t>
      </w:r>
      <w:r w:rsidRPr="00D95D99">
        <w:rPr>
          <w:vertAlign w:val="superscript"/>
        </w:rPr>
        <w:t>15</w:t>
      </w:r>
      <w:r w:rsidRPr="00D95D99">
        <w:t>.</w:t>
      </w:r>
    </w:p>
    <w:p w14:paraId="43C4FC40" w14:textId="77777777" w:rsidR="00FE4BF3" w:rsidRPr="00D95D99" w:rsidRDefault="00FE4BF3" w:rsidP="00D95D99">
      <w:pPr>
        <w:widowControl/>
        <w:pBdr>
          <w:top w:val="nil"/>
          <w:left w:val="nil"/>
          <w:bottom w:val="nil"/>
          <w:right w:val="nil"/>
          <w:between w:val="nil"/>
        </w:pBdr>
        <w:spacing w:line="0" w:lineRule="atLeast"/>
      </w:pPr>
    </w:p>
    <w:p w14:paraId="6B61FDE1" w14:textId="21E09AD4" w:rsidR="007D70A3" w:rsidRPr="00D95D99" w:rsidRDefault="00000000" w:rsidP="00D95D99">
      <w:pPr>
        <w:pStyle w:val="ListParagraph"/>
        <w:numPr>
          <w:ilvl w:val="2"/>
          <w:numId w:val="1"/>
        </w:numPr>
        <w:pBdr>
          <w:top w:val="nil"/>
          <w:left w:val="nil"/>
          <w:bottom w:val="nil"/>
          <w:right w:val="nil"/>
          <w:between w:val="nil"/>
        </w:pBdr>
        <w:spacing w:line="0" w:lineRule="atLeast"/>
        <w:ind w:left="0" w:firstLine="0"/>
      </w:pPr>
      <w:r w:rsidRPr="00D95D99">
        <w:t xml:space="preserve">If the absorbance measured does not read 0.1, recalculate the suspension volume needed. </w:t>
      </w:r>
    </w:p>
    <w:p w14:paraId="07B1DF81" w14:textId="77777777" w:rsidR="00FE4BF3" w:rsidRPr="00D95D99" w:rsidRDefault="00FE4BF3" w:rsidP="00D95D99">
      <w:pPr>
        <w:widowControl/>
        <w:pBdr>
          <w:top w:val="nil"/>
          <w:left w:val="nil"/>
          <w:bottom w:val="nil"/>
          <w:right w:val="nil"/>
          <w:between w:val="nil"/>
        </w:pBdr>
        <w:spacing w:line="0" w:lineRule="atLeast"/>
      </w:pPr>
    </w:p>
    <w:p w14:paraId="295598DA" w14:textId="1447A795" w:rsidR="007D70A3" w:rsidRPr="00D95D99" w:rsidRDefault="00000000" w:rsidP="00D95D99">
      <w:pPr>
        <w:widowControl/>
        <w:pBdr>
          <w:top w:val="nil"/>
          <w:left w:val="nil"/>
          <w:bottom w:val="nil"/>
          <w:right w:val="nil"/>
          <w:between w:val="nil"/>
        </w:pBdr>
        <w:spacing w:line="0" w:lineRule="atLeast"/>
      </w:pPr>
      <w:r w:rsidRPr="00D95D99">
        <w:t>NOTE: The volume of suspension needed to achieve an absorbance reading of 0.1 (</w:t>
      </w:r>
      <m:oMath>
        <m:sSub>
          <m:sSubPr>
            <m:ctrlPr>
              <w:rPr>
                <w:rFonts w:ascii="Cambria Math" w:eastAsia="Cambria Math" w:hAnsi="Cambria Math"/>
              </w:rPr>
            </m:ctrlPr>
          </m:sSubPr>
          <m:e>
            <m:r>
              <w:rPr>
                <w:rFonts w:ascii="Cambria Math" w:eastAsia="Cambria Math" w:hAnsi="Cambria Math"/>
              </w:rPr>
              <m:t>V</m:t>
            </m:r>
          </m:e>
          <m:sub>
            <m:r>
              <w:rPr>
                <w:rFonts w:ascii="Cambria Math" w:eastAsia="Cambria Math" w:hAnsi="Cambria Math"/>
              </w:rPr>
              <m:t>1</m:t>
            </m:r>
          </m:sub>
        </m:sSub>
      </m:oMath>
      <w:r w:rsidRPr="00D95D99">
        <w:t xml:space="preserve">) can be calculated using the initial 0.1 mL suspension vial absorbance reading, </w:t>
      </w:r>
      <m:oMath>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1</m:t>
            </m:r>
          </m:sub>
        </m:sSub>
      </m:oMath>
      <w:r w:rsidRPr="00D95D99">
        <w:t xml:space="preserve">, the desired absorbance </w:t>
      </w:r>
      <w:r w:rsidR="00F050AF" w:rsidRPr="00D95D99">
        <w:t xml:space="preserve">that </w:t>
      </w:r>
      <w:r w:rsidRPr="00D95D99">
        <w:t xml:space="preserve">the suspension is being adjusted to, </w:t>
      </w:r>
      <m:oMath>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2</m:t>
            </m:r>
          </m:sub>
        </m:sSub>
      </m:oMath>
      <w:r w:rsidRPr="00D95D99">
        <w:t xml:space="preserve">, and the volume of concentrated overnight suspension wanted, </w:t>
      </w:r>
      <m:oMath>
        <m:sSub>
          <m:sSubPr>
            <m:ctrlPr>
              <w:rPr>
                <w:rFonts w:ascii="Cambria Math" w:eastAsia="Cambria Math" w:hAnsi="Cambria Math"/>
              </w:rPr>
            </m:ctrlPr>
          </m:sSubPr>
          <m:e>
            <m:r>
              <w:rPr>
                <w:rFonts w:ascii="Cambria Math" w:eastAsia="Cambria Math" w:hAnsi="Cambria Math"/>
              </w:rPr>
              <m:t>V</m:t>
            </m:r>
          </m:e>
          <m:sub>
            <m:r>
              <w:rPr>
                <w:rFonts w:ascii="Cambria Math" w:eastAsia="Cambria Math" w:hAnsi="Cambria Math"/>
              </w:rPr>
              <m:t>2</m:t>
            </m:r>
          </m:sub>
        </m:sSub>
      </m:oMath>
      <w:r w:rsidRPr="00D95D99">
        <w:t>:</w:t>
      </w:r>
    </w:p>
    <w:p w14:paraId="53D59D44" w14:textId="77777777" w:rsidR="007D70A3" w:rsidRPr="00D95D99" w:rsidRDefault="007D70A3" w:rsidP="00D95D99">
      <w:pPr>
        <w:widowControl/>
        <w:pBdr>
          <w:top w:val="nil"/>
          <w:left w:val="nil"/>
          <w:bottom w:val="nil"/>
          <w:right w:val="nil"/>
          <w:between w:val="nil"/>
        </w:pBdr>
        <w:spacing w:line="0" w:lineRule="atLeast"/>
      </w:pPr>
    </w:p>
    <w:p w14:paraId="44FF0AC7" w14:textId="77777777" w:rsidR="007D70A3" w:rsidRPr="00D95D99" w:rsidRDefault="00000000" w:rsidP="00D95D99">
      <w:pPr>
        <w:spacing w:line="0" w:lineRule="atLeast"/>
        <w:rPr>
          <w:rFonts w:eastAsia="Cambria Math"/>
        </w:rPr>
      </w:pPr>
      <m:oMathPara>
        <m:oMath>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1</m:t>
              </m:r>
            </m:sub>
          </m:sSub>
          <m:sSub>
            <m:sSubPr>
              <m:ctrlPr>
                <w:rPr>
                  <w:rFonts w:ascii="Cambria Math" w:eastAsia="Cambria Math" w:hAnsi="Cambria Math"/>
                </w:rPr>
              </m:ctrlPr>
            </m:sSubPr>
            <m:e>
              <m:r>
                <w:rPr>
                  <w:rFonts w:ascii="Cambria Math" w:eastAsia="Cambria Math" w:hAnsi="Cambria Math"/>
                </w:rPr>
                <m:t>V</m:t>
              </m:r>
            </m:e>
            <m:sub>
              <m:r>
                <w:rPr>
                  <w:rFonts w:ascii="Cambria Math" w:eastAsia="Cambria Math" w:hAnsi="Cambria Math"/>
                </w:rPr>
                <m:t>1</m:t>
              </m:r>
            </m:sub>
          </m:sSub>
          <m: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2</m:t>
              </m:r>
            </m:sub>
          </m:sSub>
          <m:sSub>
            <m:sSubPr>
              <m:ctrlPr>
                <w:rPr>
                  <w:rFonts w:ascii="Cambria Math" w:eastAsia="Cambria Math" w:hAnsi="Cambria Math"/>
                </w:rPr>
              </m:ctrlPr>
            </m:sSubPr>
            <m:e>
              <m:r>
                <w:rPr>
                  <w:rFonts w:ascii="Cambria Math" w:eastAsia="Cambria Math" w:hAnsi="Cambria Math"/>
                </w:rPr>
                <m:t>V</m:t>
              </m:r>
            </m:e>
            <m:sub>
              <m:r>
                <w:rPr>
                  <w:rFonts w:ascii="Cambria Math" w:eastAsia="Cambria Math" w:hAnsi="Cambria Math"/>
                </w:rPr>
                <m:t>2</m:t>
              </m:r>
            </m:sub>
          </m:sSub>
        </m:oMath>
      </m:oMathPara>
    </w:p>
    <w:p w14:paraId="074D3C4E" w14:textId="77777777" w:rsidR="007D70A3" w:rsidRPr="00D95D99" w:rsidRDefault="007D70A3" w:rsidP="00D95D99">
      <w:pPr>
        <w:widowControl/>
        <w:pBdr>
          <w:top w:val="nil"/>
          <w:left w:val="nil"/>
          <w:bottom w:val="nil"/>
          <w:right w:val="nil"/>
          <w:between w:val="nil"/>
        </w:pBdr>
        <w:spacing w:line="0" w:lineRule="atLeast"/>
      </w:pPr>
    </w:p>
    <w:p w14:paraId="390F1ECE" w14:textId="77777777" w:rsidR="007D70A3" w:rsidRPr="00D95D99" w:rsidRDefault="00000000" w:rsidP="00D95D99">
      <w:pPr>
        <w:widowControl/>
        <w:pBdr>
          <w:top w:val="nil"/>
          <w:left w:val="nil"/>
          <w:bottom w:val="nil"/>
          <w:right w:val="nil"/>
          <w:between w:val="nil"/>
        </w:pBdr>
        <w:spacing w:line="0" w:lineRule="atLeast"/>
      </w:pPr>
      <w:r w:rsidRPr="00D95D99">
        <w:t xml:space="preserve">In the example above, if </w:t>
      </w:r>
      <m:oMath>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1</m:t>
            </m:r>
          </m:sub>
        </m:sSub>
        <m:r>
          <w:rPr>
            <w:rFonts w:ascii="Cambria Math" w:eastAsia="Cambria Math" w:hAnsi="Cambria Math"/>
          </w:rPr>
          <m:t xml:space="preserve">=3.59, </m:t>
        </m:r>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2</m:t>
            </m:r>
          </m:sub>
        </m:sSub>
        <m:r>
          <w:rPr>
            <w:rFonts w:ascii="Cambria Math" w:eastAsia="Cambria Math" w:hAnsi="Cambria Math"/>
          </w:rPr>
          <m:t>=0.1</m:t>
        </m:r>
      </m:oMath>
      <w:r w:rsidRPr="00D95D99">
        <w:t xml:space="preserve"> and </w:t>
      </w:r>
      <m:oMath>
        <m:sSub>
          <m:sSubPr>
            <m:ctrlPr>
              <w:rPr>
                <w:rFonts w:ascii="Cambria Math" w:eastAsia="Cambria Math" w:hAnsi="Cambria Math"/>
              </w:rPr>
            </m:ctrlPr>
          </m:sSubPr>
          <m:e>
            <m:r>
              <w:rPr>
                <w:rFonts w:ascii="Cambria Math" w:eastAsia="Cambria Math" w:hAnsi="Cambria Math"/>
              </w:rPr>
              <m:t>V</m:t>
            </m:r>
          </m:e>
          <m:sub>
            <m:r>
              <w:rPr>
                <w:rFonts w:ascii="Cambria Math" w:eastAsia="Cambria Math" w:hAnsi="Cambria Math"/>
              </w:rPr>
              <m:t>2</m:t>
            </m:r>
          </m:sub>
        </m:sSub>
        <m:r>
          <w:rPr>
            <w:rFonts w:ascii="Cambria Math" w:eastAsia="Cambria Math" w:hAnsi="Cambria Math"/>
          </w:rPr>
          <m:t>=10 mL</m:t>
        </m:r>
      </m:oMath>
      <w:r w:rsidRPr="00D95D99">
        <w:t>, the volume of overnight suspension wanted would be 0.279 mL in a 10 mL solution.</w:t>
      </w:r>
    </w:p>
    <w:p w14:paraId="05E25FAC" w14:textId="77777777" w:rsidR="00FE4BF3" w:rsidRPr="00D95D99" w:rsidRDefault="00FE4BF3" w:rsidP="00D95D99">
      <w:pPr>
        <w:widowControl/>
        <w:pBdr>
          <w:top w:val="nil"/>
          <w:left w:val="nil"/>
          <w:bottom w:val="nil"/>
          <w:right w:val="nil"/>
          <w:between w:val="nil"/>
        </w:pBdr>
        <w:spacing w:line="0" w:lineRule="atLeast"/>
      </w:pPr>
    </w:p>
    <w:p w14:paraId="141D8D98" w14:textId="40A06ED6"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Measure 10 mL of TSB medium into a 50 mL vial and remove the same volume of TSB medium as the volume of suspension needed to create a 10 mL 0.1 OD 600 nm suspension. Using the overnight culture, add the suspension volume calculated and vortex for approximately </w:t>
      </w:r>
      <w:r w:rsidR="00F050AF" w:rsidRPr="00D95D99">
        <w:t>5 s</w:t>
      </w:r>
      <w:r w:rsidRPr="00D95D99">
        <w:t xml:space="preserve"> to mix.</w:t>
      </w:r>
    </w:p>
    <w:p w14:paraId="0A114728" w14:textId="77777777" w:rsidR="00FE4BF3" w:rsidRPr="00D95D99" w:rsidRDefault="00FE4BF3" w:rsidP="00D95D99">
      <w:pPr>
        <w:widowControl/>
        <w:pBdr>
          <w:top w:val="nil"/>
          <w:left w:val="nil"/>
          <w:bottom w:val="nil"/>
          <w:right w:val="nil"/>
          <w:between w:val="nil"/>
        </w:pBdr>
        <w:spacing w:line="0" w:lineRule="atLeast"/>
      </w:pPr>
    </w:p>
    <w:p w14:paraId="4CCDC201"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Transfer 1 mL of the 10 mL adjusted suspension into a spectrophotometer vial and re-measure the absorbance to ensure it is 0.1.</w:t>
      </w:r>
    </w:p>
    <w:p w14:paraId="50EBC664" w14:textId="77777777" w:rsidR="00FE4BF3" w:rsidRPr="00D95D99" w:rsidRDefault="00FE4BF3" w:rsidP="00D95D99">
      <w:pPr>
        <w:widowControl/>
        <w:pBdr>
          <w:top w:val="nil"/>
          <w:left w:val="nil"/>
          <w:bottom w:val="nil"/>
          <w:right w:val="nil"/>
          <w:between w:val="nil"/>
        </w:pBdr>
        <w:spacing w:line="0" w:lineRule="atLeast"/>
      </w:pPr>
    </w:p>
    <w:p w14:paraId="0C988CA3" w14:textId="65C8EDF1"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Repeat the above 7.1</w:t>
      </w:r>
      <w:r w:rsidR="00F050AF" w:rsidRPr="00D95D99">
        <w:t>–</w:t>
      </w:r>
      <w:r w:rsidRPr="00D95D99">
        <w:t xml:space="preserve">7.5 for PA14 and TSB medium and for both </w:t>
      </w:r>
      <w:r w:rsidRPr="00D95D99">
        <w:rPr>
          <w:i/>
          <w:iCs/>
        </w:rPr>
        <w:t>P. aeruginosa</w:t>
      </w:r>
      <w:r w:rsidRPr="00D95D99">
        <w:t xml:space="preserve"> strains and the sodium citrate FAB medium.</w:t>
      </w:r>
    </w:p>
    <w:p w14:paraId="53580EBF" w14:textId="77777777" w:rsidR="007D70A3" w:rsidRPr="00D95D99" w:rsidRDefault="007D70A3" w:rsidP="00D95D99">
      <w:pPr>
        <w:spacing w:line="0" w:lineRule="atLeast"/>
      </w:pPr>
    </w:p>
    <w:p w14:paraId="743AA4CD" w14:textId="5BACF301" w:rsidR="007D70A3" w:rsidRPr="00D95D99" w:rsidRDefault="00000000" w:rsidP="00D95D99">
      <w:pPr>
        <w:widowControl/>
        <w:numPr>
          <w:ilvl w:val="0"/>
          <w:numId w:val="1"/>
        </w:numPr>
        <w:pBdr>
          <w:top w:val="nil"/>
          <w:left w:val="nil"/>
          <w:bottom w:val="nil"/>
          <w:right w:val="nil"/>
          <w:between w:val="nil"/>
        </w:pBdr>
        <w:spacing w:line="0" w:lineRule="atLeast"/>
        <w:ind w:left="0" w:firstLine="0"/>
        <w:rPr>
          <w:b/>
          <w:bCs/>
        </w:rPr>
      </w:pPr>
      <w:r w:rsidRPr="00D95D99">
        <w:rPr>
          <w:b/>
          <w:bCs/>
        </w:rPr>
        <w:t xml:space="preserve">Viable </w:t>
      </w:r>
      <w:r w:rsidR="00BE6464" w:rsidRPr="00D95D99">
        <w:rPr>
          <w:b/>
          <w:bCs/>
        </w:rPr>
        <w:t>cell count</w:t>
      </w:r>
    </w:p>
    <w:p w14:paraId="124B5B93" w14:textId="77777777" w:rsidR="00FE4BF3" w:rsidRPr="00D95D99" w:rsidRDefault="00FE4BF3" w:rsidP="00D95D99">
      <w:pPr>
        <w:widowControl/>
        <w:pBdr>
          <w:top w:val="nil"/>
          <w:left w:val="nil"/>
          <w:bottom w:val="nil"/>
          <w:right w:val="nil"/>
          <w:between w:val="nil"/>
        </w:pBdr>
        <w:spacing w:line="0" w:lineRule="atLeast"/>
      </w:pPr>
    </w:p>
    <w:p w14:paraId="08D15080" w14:textId="4D54BCF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Transfer dH</w:t>
      </w:r>
      <w:r w:rsidRPr="00D95D99">
        <w:rPr>
          <w:vertAlign w:val="subscript"/>
        </w:rPr>
        <w:t>2</w:t>
      </w:r>
      <w:r w:rsidRPr="00D95D99">
        <w:t xml:space="preserve">O into a square </w:t>
      </w:r>
      <w:r w:rsidR="00F050AF" w:rsidRPr="00D95D99">
        <w:t>P</w:t>
      </w:r>
      <w:r w:rsidRPr="00D95D99">
        <w:t xml:space="preserve">etri dish within a class II safety cabinet and use a multi-channel pipette to transfer 180 </w:t>
      </w:r>
      <w:r w:rsidR="00F050AF" w:rsidRPr="00D95D99">
        <w:t>µ</w:t>
      </w:r>
      <w:r w:rsidRPr="00D95D99">
        <w:t>L into columns 2</w:t>
      </w:r>
      <w:r w:rsidR="00F050AF" w:rsidRPr="00D95D99">
        <w:t>–</w:t>
      </w:r>
      <w:r w:rsidRPr="00D95D99">
        <w:t>9 of a clear 96-well polystyrene plate</w:t>
      </w:r>
      <w:r w:rsidRPr="00D95D99">
        <w:rPr>
          <w:vertAlign w:val="superscript"/>
        </w:rPr>
        <w:t>16</w:t>
      </w:r>
      <w:r w:rsidRPr="00D95D99">
        <w:t>.</w:t>
      </w:r>
    </w:p>
    <w:p w14:paraId="34846ECF" w14:textId="77777777" w:rsidR="00FE4BF3" w:rsidRPr="00D95D99" w:rsidRDefault="00FE4BF3" w:rsidP="00D95D99">
      <w:pPr>
        <w:widowControl/>
        <w:pBdr>
          <w:top w:val="nil"/>
          <w:left w:val="nil"/>
          <w:bottom w:val="nil"/>
          <w:right w:val="nil"/>
          <w:between w:val="nil"/>
        </w:pBdr>
        <w:spacing w:line="0" w:lineRule="atLeast"/>
      </w:pPr>
    </w:p>
    <w:p w14:paraId="6109F412" w14:textId="1682F949"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Transfer the 10 mL 0.1 OD 600 suspension into a separate square </w:t>
      </w:r>
      <w:r w:rsidR="00F050AF" w:rsidRPr="00D95D99">
        <w:t>P</w:t>
      </w:r>
      <w:r w:rsidRPr="00D95D99">
        <w:t>etri</w:t>
      </w:r>
      <w:r w:rsidR="00F050AF" w:rsidRPr="00D95D99">
        <w:t xml:space="preserve"> </w:t>
      </w:r>
      <w:r w:rsidRPr="00D95D99">
        <w:t>dish and</w:t>
      </w:r>
      <w:r w:rsidR="00F050AF" w:rsidRPr="00D95D99">
        <w:t>,</w:t>
      </w:r>
      <w:r w:rsidRPr="00D95D99">
        <w:t xml:space="preserve"> using the multichannel pipette, transfer 200 </w:t>
      </w:r>
      <w:r w:rsidR="00F050AF" w:rsidRPr="00D95D99">
        <w:t>µL</w:t>
      </w:r>
      <w:r w:rsidR="00F050AF" w:rsidRPr="00D95D99" w:rsidDel="00F050AF">
        <w:t xml:space="preserve"> </w:t>
      </w:r>
      <w:r w:rsidRPr="00D95D99">
        <w:t>of the suspension into column 1 of the 96-well, polystyrene plate.</w:t>
      </w:r>
    </w:p>
    <w:p w14:paraId="02CA6212" w14:textId="77777777" w:rsidR="00FE4BF3" w:rsidRPr="00D95D99" w:rsidRDefault="00FE4BF3" w:rsidP="00D95D99">
      <w:pPr>
        <w:widowControl/>
        <w:pBdr>
          <w:top w:val="nil"/>
          <w:left w:val="nil"/>
          <w:bottom w:val="nil"/>
          <w:right w:val="nil"/>
          <w:between w:val="nil"/>
        </w:pBdr>
        <w:spacing w:line="0" w:lineRule="atLeast"/>
      </w:pPr>
    </w:p>
    <w:p w14:paraId="55E551DF" w14:textId="2E8390A8"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Transfer over 20 </w:t>
      </w:r>
      <w:r w:rsidR="00F050AF" w:rsidRPr="00D95D99">
        <w:t>µL</w:t>
      </w:r>
      <w:r w:rsidR="00F050AF" w:rsidRPr="00D95D99" w:rsidDel="00F050AF">
        <w:t xml:space="preserve"> </w:t>
      </w:r>
      <w:r w:rsidRPr="00D95D99">
        <w:t xml:space="preserve">of suspension using the multichannel pipette from column 1 of the 96-well, polystyrene plate into channel 2, </w:t>
      </w:r>
      <w:r w:rsidR="00F050AF" w:rsidRPr="00D95D99">
        <w:t>followed</w:t>
      </w:r>
      <w:r w:rsidRPr="00D95D99">
        <w:t xml:space="preserve"> by transferring 20 </w:t>
      </w:r>
      <w:r w:rsidR="00F050AF" w:rsidRPr="00D95D99">
        <w:t>µL</w:t>
      </w:r>
      <w:r w:rsidR="00F050AF" w:rsidRPr="00D95D99" w:rsidDel="00F050AF">
        <w:t xml:space="preserve"> </w:t>
      </w:r>
      <w:r w:rsidRPr="00D95D99">
        <w:t xml:space="preserve">of diluted suspension in channel 2 to channel 3, repeating to channel nine, creating suspension dilutions from </w:t>
      </w:r>
      <m:oMath>
        <m:sSup>
          <m:sSupPr>
            <m:ctrlPr>
              <w:rPr>
                <w:rFonts w:ascii="Cambria Math" w:eastAsia="Cambria Math" w:hAnsi="Cambria Math"/>
              </w:rPr>
            </m:ctrlPr>
          </m:sSupPr>
          <m:e>
            <m:r>
              <w:rPr>
                <w:rFonts w:ascii="Cambria Math" w:eastAsia="Cambria Math" w:hAnsi="Cambria Math"/>
              </w:rPr>
              <m:t>10</m:t>
            </m:r>
          </m:e>
          <m:sup>
            <m:r>
              <w:rPr>
                <w:rFonts w:ascii="Cambria Math" w:eastAsia="Cambria Math" w:hAnsi="Cambria Math"/>
              </w:rPr>
              <m:t>-1</m:t>
            </m:r>
          </m:sup>
        </m:sSup>
      </m:oMath>
      <w:r w:rsidRPr="00D95D99">
        <w:t xml:space="preserve"> to </w:t>
      </w:r>
      <m:oMath>
        <m:sSup>
          <m:sSupPr>
            <m:ctrlPr>
              <w:rPr>
                <w:rFonts w:ascii="Cambria Math" w:eastAsia="Cambria Math" w:hAnsi="Cambria Math"/>
              </w:rPr>
            </m:ctrlPr>
          </m:sSupPr>
          <m:e>
            <m:r>
              <w:rPr>
                <w:rFonts w:ascii="Cambria Math" w:eastAsia="Cambria Math" w:hAnsi="Cambria Math"/>
              </w:rPr>
              <m:t>10</m:t>
            </m:r>
          </m:e>
          <m:sup>
            <m:r>
              <w:rPr>
                <w:rFonts w:ascii="Cambria Math" w:eastAsia="Cambria Math" w:hAnsi="Cambria Math"/>
              </w:rPr>
              <m:t>-8</m:t>
            </m:r>
          </m:sup>
        </m:sSup>
      </m:oMath>
      <w:r w:rsidRPr="00D95D99">
        <w:t>.</w:t>
      </w:r>
    </w:p>
    <w:p w14:paraId="04FBC128" w14:textId="77777777" w:rsidR="00FE4BF3" w:rsidRPr="00D95D99" w:rsidRDefault="00FE4BF3" w:rsidP="00D95D99">
      <w:pPr>
        <w:widowControl/>
        <w:pBdr>
          <w:top w:val="nil"/>
          <w:left w:val="nil"/>
          <w:bottom w:val="nil"/>
          <w:right w:val="nil"/>
          <w:between w:val="nil"/>
        </w:pBdr>
        <w:spacing w:line="0" w:lineRule="atLeast"/>
      </w:pPr>
    </w:p>
    <w:p w14:paraId="5982B11A" w14:textId="2FD284F9"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Transfer 50 mL of TS agar (section 4 and </w:t>
      </w:r>
      <w:r w:rsidR="00F050AF" w:rsidRPr="00D95D99">
        <w:t xml:space="preserve">step </w:t>
      </w:r>
      <w:r w:rsidRPr="00D95D99">
        <w:t xml:space="preserve">5.1), in a class II safety cabinet using a vial, into a square </w:t>
      </w:r>
      <w:r w:rsidR="00F050AF" w:rsidRPr="00D95D99">
        <w:t>P</w:t>
      </w:r>
      <w:r w:rsidRPr="00D95D99">
        <w:t>etri</w:t>
      </w:r>
      <w:r w:rsidR="00F050AF" w:rsidRPr="00D95D99">
        <w:t xml:space="preserve"> </w:t>
      </w:r>
      <w:r w:rsidRPr="00D95D99">
        <w:t>dish and leave until agar becomes turbid.</w:t>
      </w:r>
    </w:p>
    <w:p w14:paraId="25EF2F34" w14:textId="77777777" w:rsidR="00FE4BF3" w:rsidRPr="00D95D99" w:rsidRDefault="00FE4BF3" w:rsidP="00D95D99">
      <w:pPr>
        <w:widowControl/>
        <w:pBdr>
          <w:top w:val="nil"/>
          <w:left w:val="nil"/>
          <w:bottom w:val="nil"/>
          <w:right w:val="nil"/>
          <w:between w:val="nil"/>
        </w:pBdr>
        <w:spacing w:line="0" w:lineRule="atLeast"/>
      </w:pPr>
    </w:p>
    <w:p w14:paraId="05D10B2A" w14:textId="7C67AF0B"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Transfer 10 </w:t>
      </w:r>
      <w:r w:rsidR="00F050AF" w:rsidRPr="00D95D99">
        <w:t>µ</w:t>
      </w:r>
      <w:r w:rsidRPr="00D95D99">
        <w:t>L from each of the wells along columns 2</w:t>
      </w:r>
      <w:r w:rsidR="00F050AF" w:rsidRPr="00D95D99">
        <w:t>–</w:t>
      </w:r>
      <w:r w:rsidRPr="00D95D99">
        <w:t xml:space="preserve">9 onto the TS agar </w:t>
      </w:r>
      <w:r w:rsidR="00F050AF" w:rsidRPr="00D95D99">
        <w:t>P</w:t>
      </w:r>
      <w:r w:rsidRPr="00D95D99">
        <w:t>etri</w:t>
      </w:r>
      <w:r w:rsidR="00F050AF" w:rsidRPr="00D95D99">
        <w:t xml:space="preserve"> </w:t>
      </w:r>
      <w:r w:rsidRPr="00D95D99">
        <w:t>dish in a column formation, using a multichannel pipette, ensuring the columns do not contact each other.</w:t>
      </w:r>
    </w:p>
    <w:p w14:paraId="608DF1A1" w14:textId="77777777" w:rsidR="00FE4BF3" w:rsidRPr="00D95D99" w:rsidRDefault="00FE4BF3" w:rsidP="00D95D99">
      <w:pPr>
        <w:widowControl/>
        <w:pBdr>
          <w:top w:val="nil"/>
          <w:left w:val="nil"/>
          <w:bottom w:val="nil"/>
          <w:right w:val="nil"/>
          <w:between w:val="nil"/>
        </w:pBdr>
        <w:spacing w:line="0" w:lineRule="atLeast"/>
      </w:pPr>
    </w:p>
    <w:p w14:paraId="3FA60022" w14:textId="67E53CFE"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Incubate TS agar for 24 h at 37 </w:t>
      </w:r>
      <w:r w:rsidR="00F050AF" w:rsidRPr="00D95D99">
        <w:t>°C</w:t>
      </w:r>
      <w:r w:rsidRPr="00D95D99">
        <w:t>, after waiting until the transferred dilutions have settled.</w:t>
      </w:r>
    </w:p>
    <w:p w14:paraId="47D5A3A5" w14:textId="77777777" w:rsidR="00FE4BF3" w:rsidRPr="00D95D99" w:rsidRDefault="00FE4BF3" w:rsidP="00D95D99">
      <w:pPr>
        <w:widowControl/>
        <w:pBdr>
          <w:top w:val="nil"/>
          <w:left w:val="nil"/>
          <w:bottom w:val="nil"/>
          <w:right w:val="nil"/>
          <w:between w:val="nil"/>
        </w:pBdr>
        <w:spacing w:line="0" w:lineRule="atLeast"/>
      </w:pPr>
    </w:p>
    <w:p w14:paraId="5E5FE2D4" w14:textId="6DC2F63B"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lastRenderedPageBreak/>
        <w:t xml:space="preserve">Calculate </w:t>
      </w:r>
      <w:r w:rsidR="00F050AF" w:rsidRPr="00D95D99">
        <w:t>colony-</w:t>
      </w:r>
      <w:r w:rsidRPr="00D95D99">
        <w:t xml:space="preserve">forming units (CFU) per </w:t>
      </w:r>
      <w:r w:rsidR="00F050AF" w:rsidRPr="00D95D99">
        <w:t>milliliter (</w:t>
      </w:r>
      <w:r w:rsidRPr="00D95D99">
        <w:t>mL</w:t>
      </w:r>
      <w:proofErr w:type="gramStart"/>
      <w:r w:rsidR="00F050AF" w:rsidRPr="00D95D99">
        <w:t>)</w:t>
      </w:r>
      <w:r w:rsidRPr="00D95D99">
        <w:t xml:space="preserve">  by</w:t>
      </w:r>
      <w:proofErr w:type="gramEnd"/>
      <w:r w:rsidRPr="00D95D99">
        <w:t xml:space="preserve"> determining if the </w:t>
      </w:r>
      <w:r w:rsidR="00F050AF" w:rsidRPr="00D95D99">
        <w:t>P</w:t>
      </w:r>
      <w:r w:rsidRPr="00D95D99">
        <w:t>etri</w:t>
      </w:r>
      <w:r w:rsidR="00F050AF" w:rsidRPr="00D95D99">
        <w:t xml:space="preserve"> </w:t>
      </w:r>
      <w:r w:rsidRPr="00D95D99">
        <w:t>dish is countable (between 30</w:t>
      </w:r>
      <w:r w:rsidR="00F050AF" w:rsidRPr="00D95D99">
        <w:t xml:space="preserve"> and </w:t>
      </w:r>
      <w:r w:rsidRPr="00D95D99">
        <w:t>300 colonies).</w:t>
      </w:r>
    </w:p>
    <w:p w14:paraId="424355D3" w14:textId="77777777" w:rsidR="00FE4BF3" w:rsidRPr="00D95D99" w:rsidRDefault="00FE4BF3" w:rsidP="00D95D99">
      <w:pPr>
        <w:widowControl/>
        <w:pBdr>
          <w:top w:val="nil"/>
          <w:left w:val="nil"/>
          <w:bottom w:val="nil"/>
          <w:right w:val="nil"/>
          <w:between w:val="nil"/>
        </w:pBdr>
        <w:spacing w:line="0" w:lineRule="atLeast"/>
      </w:pPr>
    </w:p>
    <w:p w14:paraId="1F8DCDFD" w14:textId="6B6D2CCB"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Determine the dilution factor of the 10 mL suspension used</w:t>
      </w:r>
      <w:r w:rsidR="00F050AF" w:rsidRPr="00D95D99">
        <w:t xml:space="preserve">; </w:t>
      </w:r>
      <w:r w:rsidRPr="00D95D99">
        <w:t>in this case</w:t>
      </w:r>
      <w:r w:rsidR="00F050AF" w:rsidRPr="00D95D99">
        <w:t>,</w:t>
      </w:r>
      <w:r w:rsidRPr="00D95D99">
        <w:t xml:space="preserve"> the suspension was diluted to 1/10 (0.1 OD 600).</w:t>
      </w:r>
    </w:p>
    <w:p w14:paraId="0D841110" w14:textId="77777777" w:rsidR="00FE4BF3" w:rsidRPr="00D95D99" w:rsidRDefault="00FE4BF3" w:rsidP="00D95D99">
      <w:pPr>
        <w:widowControl/>
        <w:pBdr>
          <w:top w:val="nil"/>
          <w:left w:val="nil"/>
          <w:bottom w:val="nil"/>
          <w:right w:val="nil"/>
          <w:between w:val="nil"/>
        </w:pBdr>
        <w:spacing w:line="0" w:lineRule="atLeast"/>
      </w:pPr>
    </w:p>
    <w:p w14:paraId="1E2416C3" w14:textId="2E5811B4"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Calculate the individual dilution factors of each plated column. This is the amount of diluted suspension added to each column divided by the total volume of the column after the suspension is added. In the case of column 2 of the 96-well plate (column 1 of the </w:t>
      </w:r>
      <w:r w:rsidR="00F050AF" w:rsidRPr="00D95D99">
        <w:t>P</w:t>
      </w:r>
      <w:r w:rsidRPr="00D95D99">
        <w:t>etri</w:t>
      </w:r>
      <w:r w:rsidR="00F050AF" w:rsidRPr="00D95D99">
        <w:t xml:space="preserve"> </w:t>
      </w:r>
      <w:r w:rsidRPr="00D95D99">
        <w:t>dish), 20 µL/200 µL = 1/10.</w:t>
      </w:r>
    </w:p>
    <w:p w14:paraId="49C764BD" w14:textId="77777777" w:rsidR="00FE4BF3" w:rsidRPr="00D95D99" w:rsidRDefault="00FE4BF3" w:rsidP="00D95D99">
      <w:pPr>
        <w:widowControl/>
        <w:pBdr>
          <w:top w:val="nil"/>
          <w:left w:val="nil"/>
          <w:bottom w:val="nil"/>
          <w:right w:val="nil"/>
          <w:between w:val="nil"/>
        </w:pBdr>
        <w:spacing w:line="0" w:lineRule="atLeast"/>
      </w:pPr>
    </w:p>
    <w:p w14:paraId="7A98B057" w14:textId="03ABF19F" w:rsidR="00F050AF"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Calculate the total series dilution factor by multiplying each of the </w:t>
      </w:r>
      <w:r w:rsidR="00040843" w:rsidRPr="00D95D99">
        <w:t xml:space="preserve">columns' </w:t>
      </w:r>
      <w:r w:rsidRPr="00D95D99">
        <w:t xml:space="preserve">individual dilution factors together. </w:t>
      </w:r>
    </w:p>
    <w:p w14:paraId="20BB474D" w14:textId="77777777" w:rsidR="00F050AF" w:rsidRPr="00D95D99" w:rsidRDefault="00F050AF" w:rsidP="00D95D99">
      <w:pPr>
        <w:widowControl/>
        <w:pBdr>
          <w:top w:val="nil"/>
          <w:left w:val="nil"/>
          <w:bottom w:val="nil"/>
          <w:right w:val="nil"/>
          <w:between w:val="nil"/>
        </w:pBdr>
        <w:spacing w:line="0" w:lineRule="atLeast"/>
      </w:pPr>
    </w:p>
    <w:p w14:paraId="698A04FD" w14:textId="33CB4985" w:rsidR="007D70A3" w:rsidRPr="00D95D99" w:rsidRDefault="00F050AF" w:rsidP="00D95D99">
      <w:pPr>
        <w:widowControl/>
        <w:pBdr>
          <w:top w:val="nil"/>
          <w:left w:val="nil"/>
          <w:bottom w:val="nil"/>
          <w:right w:val="nil"/>
          <w:between w:val="nil"/>
        </w:pBdr>
        <w:spacing w:line="0" w:lineRule="atLeast"/>
      </w:pPr>
      <w:r w:rsidRPr="00D95D99">
        <w:t xml:space="preserve">NOTE: In this case, since 20 µL was transferred from each column to the next, making the total volume of each column well 200 µL, each individual series dilution was 1/10. Making the total series dilution </w:t>
      </w:r>
      <m:oMath>
        <m:r>
          <w:rPr>
            <w:rFonts w:ascii="Cambria Math" w:eastAsia="Cambria Math" w:hAnsi="Cambria Math"/>
          </w:rPr>
          <m:t>1×</m:t>
        </m:r>
        <m:sSup>
          <m:sSupPr>
            <m:ctrlPr>
              <w:rPr>
                <w:rFonts w:ascii="Cambria Math" w:eastAsia="Cambria Math" w:hAnsi="Cambria Math"/>
              </w:rPr>
            </m:ctrlPr>
          </m:sSupPr>
          <m:e>
            <m:r>
              <w:rPr>
                <w:rFonts w:ascii="Cambria Math" w:eastAsia="Cambria Math" w:hAnsi="Cambria Math"/>
              </w:rPr>
              <m:t>10</m:t>
            </m:r>
          </m:e>
          <m:sup>
            <m:r>
              <w:rPr>
                <w:rFonts w:ascii="Cambria Math" w:eastAsia="Cambria Math" w:hAnsi="Cambria Math"/>
              </w:rPr>
              <m:t>-8</m:t>
            </m:r>
          </m:sup>
        </m:sSup>
      </m:oMath>
      <w:r w:rsidRPr="00D95D99">
        <w:t>.</w:t>
      </w:r>
    </w:p>
    <w:p w14:paraId="3332BEE8" w14:textId="77777777" w:rsidR="00FE4BF3" w:rsidRPr="00D95D99" w:rsidRDefault="00FE4BF3" w:rsidP="00D95D99">
      <w:pPr>
        <w:widowControl/>
        <w:pBdr>
          <w:top w:val="nil"/>
          <w:left w:val="nil"/>
          <w:bottom w:val="nil"/>
          <w:right w:val="nil"/>
          <w:between w:val="nil"/>
        </w:pBdr>
        <w:spacing w:line="0" w:lineRule="atLeast"/>
      </w:pPr>
    </w:p>
    <w:p w14:paraId="6EEE490E" w14:textId="3A373D5D"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 xml:space="preserve">Determine the plating dilution factor as the dilution is transferred from the 96-well plate to the </w:t>
      </w:r>
      <w:r w:rsidR="00F050AF" w:rsidRPr="00D95D99">
        <w:t>P</w:t>
      </w:r>
      <w:r w:rsidRPr="00D95D99">
        <w:t>etri</w:t>
      </w:r>
      <w:r w:rsidR="00F050AF" w:rsidRPr="00D95D99">
        <w:t xml:space="preserve"> </w:t>
      </w:r>
      <w:r w:rsidRPr="00D95D99">
        <w:t>dish. To determine CFU/m</w:t>
      </w:r>
      <w:r w:rsidR="00F050AF" w:rsidRPr="00D95D99">
        <w:t>L</w:t>
      </w:r>
      <w:r w:rsidRPr="00D95D99">
        <w:t xml:space="preserve">, divide the volume of each column plated (10 µL) by 1 </w:t>
      </w:r>
      <w:proofErr w:type="spellStart"/>
      <w:r w:rsidRPr="00D95D99">
        <w:t>mL.</w:t>
      </w:r>
      <w:proofErr w:type="spellEnd"/>
      <w:r w:rsidRPr="00D95D99">
        <w:t xml:space="preserve"> In this case: </w:t>
      </w:r>
      <m:oMath>
        <m:f>
          <m:fPr>
            <m:ctrlPr>
              <w:rPr>
                <w:rFonts w:ascii="Cambria Math" w:eastAsia="Cambria Math" w:hAnsi="Cambria Math"/>
              </w:rPr>
            </m:ctrlPr>
          </m:fPr>
          <m:num>
            <m:r>
              <w:rPr>
                <w:rFonts w:ascii="Cambria Math" w:eastAsia="Cambria Math" w:hAnsi="Cambria Math"/>
              </w:rPr>
              <m:t>0.01</m:t>
            </m:r>
          </m:num>
          <m:den>
            <m:r>
              <w:rPr>
                <w:rFonts w:ascii="Cambria Math" w:eastAsia="Cambria Math" w:hAnsi="Cambria Math"/>
              </w:rPr>
              <m:t>1</m:t>
            </m:r>
          </m:den>
        </m:f>
        <m: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10</m:t>
            </m:r>
          </m:num>
          <m:den>
            <m:r>
              <w:rPr>
                <w:rFonts w:ascii="Cambria Math" w:eastAsia="Cambria Math" w:hAnsi="Cambria Math"/>
              </w:rPr>
              <m:t>10</m:t>
            </m:r>
          </m:den>
        </m:f>
        <m: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1</m:t>
            </m:r>
          </m:num>
          <m:den>
            <m:r>
              <w:rPr>
                <w:rFonts w:ascii="Cambria Math" w:eastAsia="Cambria Math" w:hAnsi="Cambria Math"/>
              </w:rPr>
              <m:t>100</m:t>
            </m:r>
          </m:den>
        </m:f>
      </m:oMath>
      <w:r w:rsidRPr="00D95D99">
        <w:t>.</w:t>
      </w:r>
    </w:p>
    <w:p w14:paraId="76400EA6" w14:textId="77777777" w:rsidR="00FE4BF3" w:rsidRPr="00D95D99" w:rsidRDefault="00FE4BF3" w:rsidP="00D95D99">
      <w:pPr>
        <w:widowControl/>
        <w:pBdr>
          <w:top w:val="nil"/>
          <w:left w:val="nil"/>
          <w:bottom w:val="nil"/>
          <w:right w:val="nil"/>
          <w:between w:val="nil"/>
        </w:pBdr>
        <w:spacing w:line="0" w:lineRule="atLeast"/>
      </w:pPr>
    </w:p>
    <w:p w14:paraId="4675948C" w14:textId="77777777" w:rsidR="007D70A3"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Determine the final dilution factor by multiplying the original suspension dilution factor (0.1) by the total series dilution factor (</w:t>
      </w:r>
      <m:oMath>
        <m:r>
          <w:rPr>
            <w:rFonts w:ascii="Cambria Math" w:eastAsia="Cambria Math" w:hAnsi="Cambria Math"/>
          </w:rPr>
          <m:t>1×</m:t>
        </m:r>
        <m:sSup>
          <m:sSupPr>
            <m:ctrlPr>
              <w:rPr>
                <w:rFonts w:ascii="Cambria Math" w:eastAsia="Cambria Math" w:hAnsi="Cambria Math"/>
              </w:rPr>
            </m:ctrlPr>
          </m:sSupPr>
          <m:e>
            <m:r>
              <w:rPr>
                <w:rFonts w:ascii="Cambria Math" w:eastAsia="Cambria Math" w:hAnsi="Cambria Math"/>
              </w:rPr>
              <m:t>10</m:t>
            </m:r>
          </m:e>
          <m:sup>
            <m:r>
              <w:rPr>
                <w:rFonts w:ascii="Cambria Math" w:eastAsia="Cambria Math" w:hAnsi="Cambria Math"/>
              </w:rPr>
              <m:t>-8</m:t>
            </m:r>
          </m:sup>
        </m:sSup>
      </m:oMath>
      <w:r w:rsidRPr="00D95D99">
        <w:t>) and the plating dilution factor (</w:t>
      </w:r>
      <m:oMath>
        <m:f>
          <m:fPr>
            <m:ctrlPr>
              <w:rPr>
                <w:rFonts w:ascii="Cambria Math" w:eastAsia="Cambria Math" w:hAnsi="Cambria Math"/>
              </w:rPr>
            </m:ctrlPr>
          </m:fPr>
          <m:num>
            <m:r>
              <w:rPr>
                <w:rFonts w:ascii="Cambria Math" w:eastAsia="Cambria Math" w:hAnsi="Cambria Math"/>
              </w:rPr>
              <m:t>1</m:t>
            </m:r>
          </m:num>
          <m:den>
            <m:r>
              <w:rPr>
                <w:rFonts w:ascii="Cambria Math" w:eastAsia="Cambria Math" w:hAnsi="Cambria Math"/>
              </w:rPr>
              <m:t>100</m:t>
            </m:r>
          </m:den>
        </m:f>
      </m:oMath>
      <w:r w:rsidRPr="00D95D99">
        <w:t xml:space="preserve">). </w:t>
      </w:r>
    </w:p>
    <w:p w14:paraId="0E29516F" w14:textId="77777777" w:rsidR="00FE4BF3" w:rsidRPr="00D95D99" w:rsidRDefault="00FE4BF3" w:rsidP="00D95D99">
      <w:pPr>
        <w:widowControl/>
        <w:pBdr>
          <w:top w:val="nil"/>
          <w:left w:val="nil"/>
          <w:bottom w:val="nil"/>
          <w:right w:val="nil"/>
          <w:between w:val="nil"/>
        </w:pBdr>
        <w:spacing w:line="0" w:lineRule="atLeast"/>
      </w:pPr>
    </w:p>
    <w:p w14:paraId="0F5DC548" w14:textId="77777777" w:rsidR="00F050AF" w:rsidRPr="00D95D99" w:rsidRDefault="00000000" w:rsidP="00D95D99">
      <w:pPr>
        <w:widowControl/>
        <w:numPr>
          <w:ilvl w:val="1"/>
          <w:numId w:val="1"/>
        </w:numPr>
        <w:pBdr>
          <w:top w:val="nil"/>
          <w:left w:val="nil"/>
          <w:bottom w:val="nil"/>
          <w:right w:val="nil"/>
          <w:between w:val="nil"/>
        </w:pBdr>
        <w:spacing w:line="0" w:lineRule="atLeast"/>
        <w:ind w:left="0" w:firstLine="0"/>
      </w:pPr>
      <w:r w:rsidRPr="00D95D99">
        <w:t>Calculate the CFU∙mL</w:t>
      </w:r>
      <w:r w:rsidRPr="00D95D99">
        <w:rPr>
          <w:vertAlign w:val="superscript"/>
        </w:rPr>
        <w:t>-</w:t>
      </w:r>
      <w:proofErr w:type="gramStart"/>
      <w:r w:rsidRPr="00D95D99">
        <w:rPr>
          <w:vertAlign w:val="superscript"/>
        </w:rPr>
        <w:t xml:space="preserve">1 </w:t>
      </w:r>
      <w:r w:rsidRPr="00D95D99">
        <w:t xml:space="preserve"> in</w:t>
      </w:r>
      <w:proofErr w:type="gramEnd"/>
      <w:r w:rsidRPr="00D95D99">
        <w:t xml:space="preserve"> the original sample, multiply the CFU on the plate by the inverse of the final dilution factor. </w:t>
      </w:r>
    </w:p>
    <w:p w14:paraId="758C0BC5" w14:textId="77777777" w:rsidR="00F050AF" w:rsidRPr="00D95D99" w:rsidRDefault="00F050AF" w:rsidP="00D95D99">
      <w:pPr>
        <w:widowControl/>
        <w:pBdr>
          <w:top w:val="nil"/>
          <w:left w:val="nil"/>
          <w:bottom w:val="nil"/>
          <w:right w:val="nil"/>
          <w:between w:val="nil"/>
        </w:pBdr>
        <w:spacing w:line="0" w:lineRule="atLeast"/>
      </w:pPr>
    </w:p>
    <w:p w14:paraId="27D09F72" w14:textId="0A808067" w:rsidR="007D70A3" w:rsidRPr="00D95D99" w:rsidRDefault="00F050AF" w:rsidP="00D95D99">
      <w:pPr>
        <w:widowControl/>
        <w:pBdr>
          <w:top w:val="nil"/>
          <w:left w:val="nil"/>
          <w:bottom w:val="nil"/>
          <w:right w:val="nil"/>
          <w:between w:val="nil"/>
        </w:pBdr>
        <w:spacing w:line="0" w:lineRule="atLeast"/>
      </w:pPr>
      <w:r w:rsidRPr="00D95D99">
        <w:t xml:space="preserve">NOTE: In this case, if 200 CFU were counted, this would mean carrying out </w:t>
      </w:r>
      <m:oMath>
        <m:r>
          <w:rPr>
            <w:rFonts w:ascii="Cambria Math" w:eastAsia="Cambria Math" w:hAnsi="Cambria Math"/>
          </w:rPr>
          <m:t>200×1/1×</m:t>
        </m:r>
        <m:sSup>
          <m:sSupPr>
            <m:ctrlPr>
              <w:rPr>
                <w:rFonts w:ascii="Cambria Math" w:eastAsia="Cambria Math" w:hAnsi="Cambria Math"/>
              </w:rPr>
            </m:ctrlPr>
          </m:sSupPr>
          <m:e>
            <m:r>
              <w:rPr>
                <w:rFonts w:ascii="Cambria Math" w:eastAsia="Cambria Math" w:hAnsi="Cambria Math"/>
              </w:rPr>
              <m:t>10</m:t>
            </m:r>
          </m:e>
          <m:sup>
            <m:r>
              <w:rPr>
                <w:rFonts w:ascii="Cambria Math" w:eastAsia="Cambria Math" w:hAnsi="Cambria Math"/>
              </w:rPr>
              <m:t>-8</m:t>
            </m:r>
          </m:sup>
        </m:sSup>
      </m:oMath>
      <w:r w:rsidRPr="00D95D99">
        <w:t xml:space="preserve"> resulting in the CFU/mL being </w:t>
      </w:r>
      <m:oMath>
        <m:r>
          <w:rPr>
            <w:rFonts w:ascii="Cambria Math" w:eastAsia="Cambria Math" w:hAnsi="Cambria Math"/>
          </w:rPr>
          <m:t>2×</m:t>
        </m:r>
        <m:sSup>
          <m:sSupPr>
            <m:ctrlPr>
              <w:rPr>
                <w:rFonts w:ascii="Cambria Math" w:eastAsia="Cambria Math" w:hAnsi="Cambria Math"/>
              </w:rPr>
            </m:ctrlPr>
          </m:sSupPr>
          <m:e>
            <m:r>
              <w:rPr>
                <w:rFonts w:ascii="Cambria Math" w:eastAsia="Cambria Math" w:hAnsi="Cambria Math"/>
              </w:rPr>
              <m:t>10</m:t>
            </m:r>
          </m:e>
          <m:sup>
            <m:r>
              <w:rPr>
                <w:rFonts w:ascii="Cambria Math" w:eastAsia="Cambria Math" w:hAnsi="Cambria Math"/>
              </w:rPr>
              <m:t>10</m:t>
            </m:r>
          </m:sup>
        </m:sSup>
      </m:oMath>
      <w:r w:rsidRPr="00D95D99">
        <w:t xml:space="preserve"> CFU∙mL</w:t>
      </w:r>
      <w:r w:rsidRPr="00D95D99">
        <w:rPr>
          <w:vertAlign w:val="superscript"/>
        </w:rPr>
        <w:t>-1 17</w:t>
      </w:r>
      <w:r w:rsidRPr="00D95D99">
        <w:t>.</w:t>
      </w:r>
    </w:p>
    <w:p w14:paraId="09819110" w14:textId="77777777" w:rsidR="007D70A3" w:rsidRPr="00D95D99" w:rsidRDefault="007D70A3" w:rsidP="00D95D99">
      <w:pPr>
        <w:spacing w:line="0" w:lineRule="atLeast"/>
        <w:rPr>
          <w:b/>
          <w:bCs/>
        </w:rPr>
      </w:pPr>
    </w:p>
    <w:p w14:paraId="4AA6D293" w14:textId="27A046DC" w:rsidR="007D70A3" w:rsidRPr="00151008" w:rsidRDefault="00000000" w:rsidP="00D95D99">
      <w:pPr>
        <w:widowControl/>
        <w:numPr>
          <w:ilvl w:val="0"/>
          <w:numId w:val="1"/>
        </w:numPr>
        <w:pBdr>
          <w:top w:val="nil"/>
          <w:left w:val="nil"/>
          <w:bottom w:val="nil"/>
          <w:right w:val="nil"/>
          <w:between w:val="nil"/>
        </w:pBdr>
        <w:spacing w:line="0" w:lineRule="atLeast"/>
        <w:ind w:left="0" w:firstLine="0"/>
        <w:rPr>
          <w:b/>
          <w:bCs/>
          <w:highlight w:val="yellow"/>
          <w:rPrChange w:id="79" w:author="Niamh Corkery-Hayward" w:date="2026-03-13T15:11:00Z" w16du:dateUtc="2026-03-13T15:11:00Z">
            <w:rPr>
              <w:b/>
              <w:bCs/>
            </w:rPr>
          </w:rPrChange>
        </w:rPr>
      </w:pPr>
      <w:r w:rsidRPr="00151008">
        <w:rPr>
          <w:b/>
          <w:bCs/>
          <w:highlight w:val="yellow"/>
          <w:rPrChange w:id="80" w:author="Niamh Corkery-Hayward" w:date="2026-03-13T15:11:00Z" w16du:dateUtc="2026-03-13T15:11:00Z">
            <w:rPr>
              <w:b/>
              <w:bCs/>
            </w:rPr>
          </w:rPrChange>
        </w:rPr>
        <w:t xml:space="preserve">Microfluidic </w:t>
      </w:r>
      <w:r w:rsidR="00BE6464" w:rsidRPr="00151008">
        <w:rPr>
          <w:b/>
          <w:bCs/>
          <w:highlight w:val="yellow"/>
          <w:rPrChange w:id="81" w:author="Niamh Corkery-Hayward" w:date="2026-03-13T15:11:00Z" w16du:dateUtc="2026-03-13T15:11:00Z">
            <w:rPr>
              <w:b/>
              <w:bCs/>
            </w:rPr>
          </w:rPrChange>
        </w:rPr>
        <w:t>system setup and experimental run</w:t>
      </w:r>
    </w:p>
    <w:p w14:paraId="089A93D0" w14:textId="77777777" w:rsidR="00FE4BF3" w:rsidRPr="00151008" w:rsidRDefault="00FE4BF3" w:rsidP="00D95D99">
      <w:pPr>
        <w:widowControl/>
        <w:pBdr>
          <w:top w:val="nil"/>
          <w:left w:val="nil"/>
          <w:bottom w:val="nil"/>
          <w:right w:val="nil"/>
          <w:between w:val="nil"/>
        </w:pBdr>
        <w:spacing w:line="0" w:lineRule="atLeast"/>
        <w:rPr>
          <w:highlight w:val="yellow"/>
          <w:rPrChange w:id="82" w:author="Niamh Corkery-Hayward" w:date="2026-03-13T15:11:00Z" w16du:dateUtc="2026-03-13T15:11:00Z">
            <w:rPr/>
          </w:rPrChange>
        </w:rPr>
      </w:pPr>
    </w:p>
    <w:p w14:paraId="7CE94158" w14:textId="6D855CA6" w:rsidR="007D70A3" w:rsidRPr="00151008" w:rsidRDefault="00000000" w:rsidP="00D95D99">
      <w:pPr>
        <w:widowControl/>
        <w:numPr>
          <w:ilvl w:val="1"/>
          <w:numId w:val="1"/>
        </w:numPr>
        <w:pBdr>
          <w:top w:val="nil"/>
          <w:left w:val="nil"/>
          <w:bottom w:val="nil"/>
          <w:right w:val="nil"/>
          <w:between w:val="nil"/>
        </w:pBdr>
        <w:spacing w:line="0" w:lineRule="atLeast"/>
        <w:ind w:left="0" w:firstLine="0"/>
        <w:rPr>
          <w:highlight w:val="yellow"/>
          <w:rPrChange w:id="83" w:author="Niamh Corkery-Hayward" w:date="2026-03-13T15:11:00Z" w16du:dateUtc="2026-03-13T15:11:00Z">
            <w:rPr/>
          </w:rPrChange>
        </w:rPr>
      </w:pPr>
      <w:r w:rsidRPr="00151008">
        <w:rPr>
          <w:highlight w:val="yellow"/>
          <w:rPrChange w:id="84" w:author="Niamh Corkery-Hayward" w:date="2026-03-13T15:11:00Z" w16du:dateUtc="2026-03-13T15:11:00Z">
            <w:rPr/>
          </w:rPrChange>
        </w:rPr>
        <w:t xml:space="preserve">Inoculate 5 mL broth of culture medium with each strain of </w:t>
      </w:r>
      <w:r w:rsidRPr="00151008">
        <w:rPr>
          <w:i/>
          <w:iCs/>
          <w:highlight w:val="yellow"/>
          <w:rPrChange w:id="85" w:author="Niamh Corkery-Hayward" w:date="2026-03-13T15:11:00Z" w16du:dateUtc="2026-03-13T15:11:00Z">
            <w:rPr>
              <w:i/>
              <w:iCs/>
            </w:rPr>
          </w:rPrChange>
        </w:rPr>
        <w:t>P. aeruginosa</w:t>
      </w:r>
      <w:r w:rsidRPr="00151008">
        <w:rPr>
          <w:highlight w:val="yellow"/>
          <w:rPrChange w:id="86" w:author="Niamh Corkery-Hayward" w:date="2026-03-13T15:11:00Z" w16du:dateUtc="2026-03-13T15:11:00Z">
            <w:rPr/>
          </w:rPrChange>
        </w:rPr>
        <w:t xml:space="preserve"> to form </w:t>
      </w:r>
      <w:r w:rsidR="00F050AF" w:rsidRPr="00151008">
        <w:rPr>
          <w:highlight w:val="yellow"/>
          <w:rPrChange w:id="87" w:author="Niamh Corkery-Hayward" w:date="2026-03-13T15:11:00Z" w16du:dateUtc="2026-03-13T15:11:00Z">
            <w:rPr/>
          </w:rPrChange>
        </w:rPr>
        <w:t xml:space="preserve">an </w:t>
      </w:r>
      <w:r w:rsidRPr="00151008">
        <w:rPr>
          <w:highlight w:val="yellow"/>
          <w:rPrChange w:id="88" w:author="Niamh Corkery-Hayward" w:date="2026-03-13T15:11:00Z" w16du:dateUtc="2026-03-13T15:11:00Z">
            <w:rPr/>
          </w:rPrChange>
        </w:rPr>
        <w:t>overnight culture and</w:t>
      </w:r>
      <w:r w:rsidR="00F050AF" w:rsidRPr="00151008">
        <w:rPr>
          <w:highlight w:val="yellow"/>
          <w:rPrChange w:id="89" w:author="Niamh Corkery-Hayward" w:date="2026-03-13T15:11:00Z" w16du:dateUtc="2026-03-13T15:11:00Z">
            <w:rPr/>
          </w:rPrChange>
        </w:rPr>
        <w:t xml:space="preserve"> i</w:t>
      </w:r>
      <w:r w:rsidRPr="00151008">
        <w:rPr>
          <w:highlight w:val="yellow"/>
          <w:rPrChange w:id="90" w:author="Niamh Corkery-Hayward" w:date="2026-03-13T15:11:00Z" w16du:dateUtc="2026-03-13T15:11:00Z">
            <w:rPr/>
          </w:rPrChange>
        </w:rPr>
        <w:t>ncubate for 16</w:t>
      </w:r>
      <w:r w:rsidR="00F050AF" w:rsidRPr="00151008">
        <w:rPr>
          <w:highlight w:val="yellow"/>
          <w:rPrChange w:id="91" w:author="Niamh Corkery-Hayward" w:date="2026-03-13T15:11:00Z" w16du:dateUtc="2026-03-13T15:11:00Z">
            <w:rPr/>
          </w:rPrChange>
        </w:rPr>
        <w:t>–</w:t>
      </w:r>
      <w:r w:rsidRPr="00151008">
        <w:rPr>
          <w:highlight w:val="yellow"/>
          <w:rPrChange w:id="92" w:author="Niamh Corkery-Hayward" w:date="2026-03-13T15:11:00Z" w16du:dateUtc="2026-03-13T15:11:00Z">
            <w:rPr/>
          </w:rPrChange>
        </w:rPr>
        <w:t>18 h at 37 °C.</w:t>
      </w:r>
    </w:p>
    <w:p w14:paraId="6AC3F5D3" w14:textId="77777777" w:rsidR="00FE4BF3" w:rsidRPr="00151008" w:rsidRDefault="00FE4BF3" w:rsidP="00D95D99">
      <w:pPr>
        <w:widowControl/>
        <w:pBdr>
          <w:top w:val="nil"/>
          <w:left w:val="nil"/>
          <w:bottom w:val="nil"/>
          <w:right w:val="nil"/>
          <w:between w:val="nil"/>
        </w:pBdr>
        <w:spacing w:line="0" w:lineRule="atLeast"/>
        <w:rPr>
          <w:highlight w:val="yellow"/>
          <w:rPrChange w:id="93" w:author="Niamh Corkery-Hayward" w:date="2026-03-13T15:11:00Z" w16du:dateUtc="2026-03-13T15:11:00Z">
            <w:rPr/>
          </w:rPrChange>
        </w:rPr>
      </w:pPr>
    </w:p>
    <w:p w14:paraId="1B7CB50C" w14:textId="5A99B2D6" w:rsidR="007D70A3" w:rsidRPr="00151008" w:rsidRDefault="00000000" w:rsidP="00D95D99">
      <w:pPr>
        <w:widowControl/>
        <w:numPr>
          <w:ilvl w:val="1"/>
          <w:numId w:val="1"/>
        </w:numPr>
        <w:pBdr>
          <w:top w:val="nil"/>
          <w:left w:val="nil"/>
          <w:bottom w:val="nil"/>
          <w:right w:val="nil"/>
          <w:between w:val="nil"/>
        </w:pBdr>
        <w:spacing w:line="0" w:lineRule="atLeast"/>
        <w:ind w:left="0" w:firstLine="0"/>
        <w:rPr>
          <w:highlight w:val="yellow"/>
          <w:rPrChange w:id="94" w:author="Niamh Corkery-Hayward" w:date="2026-03-13T15:11:00Z" w16du:dateUtc="2026-03-13T15:11:00Z">
            <w:rPr/>
          </w:rPrChange>
        </w:rPr>
      </w:pPr>
      <w:r w:rsidRPr="00151008">
        <w:rPr>
          <w:highlight w:val="yellow"/>
          <w:rPrChange w:id="95" w:author="Niamh Corkery-Hayward" w:date="2026-03-13T15:11:00Z" w16du:dateUtc="2026-03-13T15:11:00Z">
            <w:rPr/>
          </w:rPrChange>
        </w:rPr>
        <w:t xml:space="preserve">Set </w:t>
      </w:r>
      <w:r w:rsidR="00BE6464" w:rsidRPr="00151008">
        <w:rPr>
          <w:highlight w:val="yellow"/>
          <w:rPrChange w:id="96" w:author="Niamh Corkery-Hayward" w:date="2026-03-13T15:11:00Z" w16du:dateUtc="2026-03-13T15:11:00Z">
            <w:rPr/>
          </w:rPrChange>
        </w:rPr>
        <w:t xml:space="preserve">up </w:t>
      </w:r>
      <w:r w:rsidR="00F050AF" w:rsidRPr="00151008">
        <w:rPr>
          <w:highlight w:val="yellow"/>
          <w:rPrChange w:id="97" w:author="Niamh Corkery-Hayward" w:date="2026-03-13T15:11:00Z" w16du:dateUtc="2026-03-13T15:11:00Z">
            <w:rPr/>
          </w:rPrChange>
        </w:rPr>
        <w:t xml:space="preserve">the </w:t>
      </w:r>
      <w:r w:rsidR="00BE6464" w:rsidRPr="00151008">
        <w:rPr>
          <w:highlight w:val="yellow"/>
          <w:rPrChange w:id="98" w:author="Niamh Corkery-Hayward" w:date="2026-03-13T15:11:00Z" w16du:dateUtc="2026-03-13T15:11:00Z">
            <w:rPr/>
          </w:rPrChange>
        </w:rPr>
        <w:t>microfluidic system and associated software</w:t>
      </w:r>
      <w:r w:rsidR="00F050AF" w:rsidRPr="00151008">
        <w:rPr>
          <w:highlight w:val="yellow"/>
          <w:rPrChange w:id="99" w:author="Niamh Corkery-Hayward" w:date="2026-03-13T15:11:00Z" w16du:dateUtc="2026-03-13T15:11:00Z">
            <w:rPr/>
          </w:rPrChange>
        </w:rPr>
        <w:t>.</w:t>
      </w:r>
    </w:p>
    <w:p w14:paraId="1BE18CCF" w14:textId="77777777" w:rsidR="00FE4BF3" w:rsidRPr="00151008" w:rsidRDefault="00FE4BF3" w:rsidP="00D95D99">
      <w:pPr>
        <w:widowControl/>
        <w:pBdr>
          <w:top w:val="nil"/>
          <w:left w:val="nil"/>
          <w:bottom w:val="nil"/>
          <w:right w:val="nil"/>
          <w:between w:val="nil"/>
        </w:pBdr>
        <w:spacing w:line="0" w:lineRule="atLeast"/>
        <w:rPr>
          <w:highlight w:val="yellow"/>
          <w:rPrChange w:id="100" w:author="Niamh Corkery-Hayward" w:date="2026-03-13T15:11:00Z" w16du:dateUtc="2026-03-13T15:11:00Z">
            <w:rPr/>
          </w:rPrChange>
        </w:rPr>
      </w:pPr>
    </w:p>
    <w:p w14:paraId="1A3A4C60" w14:textId="565E2232"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01" w:author="Niamh Corkery-Hayward" w:date="2026-03-13T15:11:00Z" w16du:dateUtc="2026-03-13T15:11:00Z">
            <w:rPr/>
          </w:rPrChange>
        </w:rPr>
      </w:pPr>
      <w:r w:rsidRPr="00151008">
        <w:rPr>
          <w:highlight w:val="yellow"/>
          <w:rPrChange w:id="102" w:author="Niamh Corkery-Hayward" w:date="2026-03-13T15:11:00Z" w16du:dateUtc="2026-03-13T15:11:00Z">
            <w:rPr/>
          </w:rPrChange>
        </w:rPr>
        <w:t xml:space="preserve">Activate the microfluidic system components in the following order: Power </w:t>
      </w:r>
      <w:r w:rsidR="00F050AF" w:rsidRPr="00151008">
        <w:rPr>
          <w:highlight w:val="yellow"/>
          <w:rPrChange w:id="103" w:author="Niamh Corkery-Hayward" w:date="2026-03-13T15:11:00Z" w16du:dateUtc="2026-03-13T15:11:00Z">
            <w:rPr/>
          </w:rPrChange>
        </w:rPr>
        <w:t>supply,</w:t>
      </w:r>
      <w:r w:rsidRPr="00151008">
        <w:rPr>
          <w:highlight w:val="yellow"/>
          <w:rPrChange w:id="104" w:author="Niamh Corkery-Hayward" w:date="2026-03-13T15:11:00Z" w16du:dateUtc="2026-03-13T15:11:00Z">
            <w:rPr/>
          </w:rPrChange>
        </w:rPr>
        <w:t xml:space="preserve"> </w:t>
      </w:r>
      <w:r w:rsidR="00F050AF" w:rsidRPr="00151008">
        <w:rPr>
          <w:highlight w:val="yellow"/>
          <w:rPrChange w:id="105" w:author="Niamh Corkery-Hayward" w:date="2026-03-13T15:11:00Z" w16du:dateUtc="2026-03-13T15:11:00Z">
            <w:rPr/>
          </w:rPrChange>
        </w:rPr>
        <w:t>m</w:t>
      </w:r>
      <w:r w:rsidRPr="00151008">
        <w:rPr>
          <w:highlight w:val="yellow"/>
          <w:rPrChange w:id="106" w:author="Niamh Corkery-Hayward" w:date="2026-03-13T15:11:00Z" w16du:dateUtc="2026-03-13T15:11:00Z">
            <w:rPr/>
          </w:rPrChange>
        </w:rPr>
        <w:t xml:space="preserve">icrofluidic </w:t>
      </w:r>
      <w:r w:rsidR="00F050AF" w:rsidRPr="00151008">
        <w:rPr>
          <w:highlight w:val="yellow"/>
          <w:rPrChange w:id="107" w:author="Niamh Corkery-Hayward" w:date="2026-03-13T15:11:00Z" w16du:dateUtc="2026-03-13T15:11:00Z">
            <w:rPr/>
          </w:rPrChange>
        </w:rPr>
        <w:t>system c</w:t>
      </w:r>
      <w:r w:rsidRPr="00151008">
        <w:rPr>
          <w:highlight w:val="yellow"/>
          <w:rPrChange w:id="108" w:author="Niamh Corkery-Hayward" w:date="2026-03-13T15:11:00Z" w16du:dateUtc="2026-03-13T15:11:00Z">
            <w:rPr/>
          </w:rPrChange>
        </w:rPr>
        <w:t>ontroller</w:t>
      </w:r>
      <w:r w:rsidR="00F050AF" w:rsidRPr="00151008">
        <w:rPr>
          <w:highlight w:val="yellow"/>
          <w:rPrChange w:id="109" w:author="Niamh Corkery-Hayward" w:date="2026-03-13T15:11:00Z" w16du:dateUtc="2026-03-13T15:11:00Z">
            <w:rPr/>
          </w:rPrChange>
        </w:rPr>
        <w:t>, CMOS</w:t>
      </w:r>
      <w:r w:rsidRPr="00151008">
        <w:rPr>
          <w:highlight w:val="yellow"/>
          <w:rPrChange w:id="110" w:author="Niamh Corkery-Hayward" w:date="2026-03-13T15:11:00Z" w16du:dateUtc="2026-03-13T15:11:00Z">
            <w:rPr/>
          </w:rPrChange>
        </w:rPr>
        <w:t xml:space="preserve"> </w:t>
      </w:r>
      <w:r w:rsidR="00F050AF" w:rsidRPr="00151008">
        <w:rPr>
          <w:highlight w:val="yellow"/>
          <w:rPrChange w:id="111" w:author="Niamh Corkery-Hayward" w:date="2026-03-13T15:11:00Z" w16du:dateUtc="2026-03-13T15:11:00Z">
            <w:rPr/>
          </w:rPrChange>
        </w:rPr>
        <w:t>camera, enclosure heaters, m</w:t>
      </w:r>
      <w:r w:rsidRPr="00151008">
        <w:rPr>
          <w:highlight w:val="yellow"/>
          <w:rPrChange w:id="112" w:author="Niamh Corkery-Hayward" w:date="2026-03-13T15:11:00Z" w16du:dateUtc="2026-03-13T15:11:00Z">
            <w:rPr/>
          </w:rPrChange>
        </w:rPr>
        <w:t>icroscope</w:t>
      </w:r>
      <w:r w:rsidR="00F050AF" w:rsidRPr="00151008">
        <w:rPr>
          <w:highlight w:val="yellow"/>
          <w:rPrChange w:id="113" w:author="Niamh Corkery-Hayward" w:date="2026-03-13T15:11:00Z" w16du:dateUtc="2026-03-13T15:11:00Z">
            <w:rPr/>
          </w:rPrChange>
        </w:rPr>
        <w:t>, c</w:t>
      </w:r>
      <w:r w:rsidRPr="00151008">
        <w:rPr>
          <w:highlight w:val="yellow"/>
          <w:rPrChange w:id="114" w:author="Niamh Corkery-Hayward" w:date="2026-03-13T15:11:00Z" w16du:dateUtc="2026-03-13T15:11:00Z">
            <w:rPr/>
          </w:rPrChange>
        </w:rPr>
        <w:t>omputer</w:t>
      </w:r>
      <w:r w:rsidR="00F050AF" w:rsidRPr="00151008">
        <w:rPr>
          <w:highlight w:val="yellow"/>
          <w:rPrChange w:id="115" w:author="Niamh Corkery-Hayward" w:date="2026-03-13T15:11:00Z" w16du:dateUtc="2026-03-13T15:11:00Z">
            <w:rPr/>
          </w:rPrChange>
        </w:rPr>
        <w:t>,</w:t>
      </w:r>
      <w:r w:rsidRPr="00151008">
        <w:rPr>
          <w:highlight w:val="yellow"/>
          <w:rPrChange w:id="116" w:author="Niamh Corkery-Hayward" w:date="2026-03-13T15:11:00Z" w16du:dateUtc="2026-03-13T15:11:00Z">
            <w:rPr/>
          </w:rPrChange>
        </w:rPr>
        <w:t xml:space="preserve"> and associated monitors.</w:t>
      </w:r>
    </w:p>
    <w:p w14:paraId="1B1CB81F" w14:textId="77777777" w:rsidR="00FE4BF3" w:rsidRPr="00151008" w:rsidRDefault="00FE4BF3" w:rsidP="00D95D99">
      <w:pPr>
        <w:widowControl/>
        <w:pBdr>
          <w:top w:val="nil"/>
          <w:left w:val="nil"/>
          <w:bottom w:val="nil"/>
          <w:right w:val="nil"/>
          <w:between w:val="nil"/>
        </w:pBdr>
        <w:spacing w:line="0" w:lineRule="atLeast"/>
        <w:rPr>
          <w:highlight w:val="yellow"/>
          <w:rPrChange w:id="117" w:author="Niamh Corkery-Hayward" w:date="2026-03-13T15:11:00Z" w16du:dateUtc="2026-03-13T15:11:00Z">
            <w:rPr/>
          </w:rPrChange>
        </w:rPr>
      </w:pPr>
    </w:p>
    <w:p w14:paraId="4990CF7F" w14:textId="25806B25"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18" w:author="Niamh Corkery-Hayward" w:date="2026-03-13T15:11:00Z" w16du:dateUtc="2026-03-13T15:11:00Z">
            <w:rPr/>
          </w:rPrChange>
        </w:rPr>
      </w:pPr>
      <w:r w:rsidRPr="00151008">
        <w:rPr>
          <w:highlight w:val="yellow"/>
          <w:rPrChange w:id="119" w:author="Niamh Corkery-Hayward" w:date="2026-03-13T15:11:00Z" w16du:dateUtc="2026-03-13T15:11:00Z">
            <w:rPr/>
          </w:rPrChange>
        </w:rPr>
        <w:lastRenderedPageBreak/>
        <w:t>Activate the microfluidic software and initiate the accompanying control module interface by inputting the 48-well 0</w:t>
      </w:r>
      <w:r w:rsidR="00F050AF" w:rsidRPr="00151008">
        <w:rPr>
          <w:highlight w:val="yellow"/>
          <w:rPrChange w:id="120" w:author="Niamh Corkery-Hayward" w:date="2026-03-13T15:11:00Z" w16du:dateUtc="2026-03-13T15:11:00Z">
            <w:rPr/>
          </w:rPrChange>
        </w:rPr>
        <w:t>–</w:t>
      </w:r>
      <w:r w:rsidRPr="00151008">
        <w:rPr>
          <w:highlight w:val="yellow"/>
          <w:rPrChange w:id="121" w:author="Niamh Corkery-Hayward" w:date="2026-03-13T15:11:00Z" w16du:dateUtc="2026-03-13T15:11:00Z">
            <w:rPr/>
          </w:rPrChange>
        </w:rPr>
        <w:t xml:space="preserve">2 Pa multichannel </w:t>
      </w:r>
      <w:r w:rsidR="00F050AF" w:rsidRPr="00151008">
        <w:rPr>
          <w:highlight w:val="yellow"/>
          <w:rPrChange w:id="122" w:author="Niamh Corkery-Hayward" w:date="2026-03-13T15:11:00Z" w16du:dateUtc="2026-03-13T15:11:00Z">
            <w:rPr/>
          </w:rPrChange>
        </w:rPr>
        <w:t>plate-</w:t>
      </w:r>
      <w:r w:rsidRPr="00151008">
        <w:rPr>
          <w:highlight w:val="yellow"/>
          <w:rPrChange w:id="123" w:author="Niamh Corkery-Hayward" w:date="2026-03-13T15:11:00Z" w16du:dateUtc="2026-03-13T15:11:00Z">
            <w:rPr/>
          </w:rPrChange>
        </w:rPr>
        <w:t xml:space="preserve">associated barcode when prompted, found on the side of the multichannel plate. </w:t>
      </w:r>
    </w:p>
    <w:p w14:paraId="42203C67" w14:textId="77777777" w:rsidR="00FE4BF3" w:rsidRPr="00151008" w:rsidRDefault="00FE4BF3" w:rsidP="00D95D99">
      <w:pPr>
        <w:widowControl/>
        <w:pBdr>
          <w:top w:val="nil"/>
          <w:left w:val="nil"/>
          <w:bottom w:val="nil"/>
          <w:right w:val="nil"/>
          <w:between w:val="nil"/>
        </w:pBdr>
        <w:spacing w:line="0" w:lineRule="atLeast"/>
        <w:rPr>
          <w:highlight w:val="yellow"/>
          <w:rPrChange w:id="124" w:author="Niamh Corkery-Hayward" w:date="2026-03-13T15:11:00Z" w16du:dateUtc="2026-03-13T15:11:00Z">
            <w:rPr/>
          </w:rPrChange>
        </w:rPr>
      </w:pPr>
    </w:p>
    <w:p w14:paraId="5375260F" w14:textId="3EADA8AD" w:rsidR="007D70A3" w:rsidRPr="00151008" w:rsidRDefault="00F050AF" w:rsidP="00D95D99">
      <w:pPr>
        <w:widowControl/>
        <w:numPr>
          <w:ilvl w:val="1"/>
          <w:numId w:val="1"/>
        </w:numPr>
        <w:pBdr>
          <w:top w:val="nil"/>
          <w:left w:val="nil"/>
          <w:bottom w:val="nil"/>
          <w:right w:val="nil"/>
          <w:between w:val="nil"/>
        </w:pBdr>
        <w:spacing w:line="0" w:lineRule="atLeast"/>
        <w:ind w:left="0" w:firstLine="0"/>
        <w:rPr>
          <w:highlight w:val="yellow"/>
          <w:rPrChange w:id="125" w:author="Niamh Corkery-Hayward" w:date="2026-03-13T15:11:00Z" w16du:dateUtc="2026-03-13T15:11:00Z">
            <w:rPr/>
          </w:rPrChange>
        </w:rPr>
      </w:pPr>
      <w:r w:rsidRPr="00151008">
        <w:rPr>
          <w:highlight w:val="yellow"/>
          <w:rPrChange w:id="126" w:author="Niamh Corkery-Hayward" w:date="2026-03-13T15:11:00Z" w16du:dateUtc="2026-03-13T15:11:00Z">
            <w:rPr/>
          </w:rPrChange>
        </w:rPr>
        <w:t>Set</w:t>
      </w:r>
      <w:r w:rsidRPr="00151008">
        <w:rPr>
          <w:i/>
          <w:iCs/>
          <w:highlight w:val="yellow"/>
          <w:rPrChange w:id="127" w:author="Niamh Corkery-Hayward" w:date="2026-03-13T15:11:00Z" w16du:dateUtc="2026-03-13T15:11:00Z">
            <w:rPr>
              <w:i/>
              <w:iCs/>
            </w:rPr>
          </w:rPrChange>
        </w:rPr>
        <w:t xml:space="preserve"> P. aeruginosa</w:t>
      </w:r>
      <w:r w:rsidRPr="00151008">
        <w:rPr>
          <w:highlight w:val="yellow"/>
          <w:rPrChange w:id="128" w:author="Niamh Corkery-Hayward" w:date="2026-03-13T15:11:00Z" w16du:dateUtc="2026-03-13T15:11:00Z">
            <w:rPr/>
          </w:rPrChange>
        </w:rPr>
        <w:t xml:space="preserve"> </w:t>
      </w:r>
      <w:r w:rsidR="00BE6464" w:rsidRPr="00151008">
        <w:rPr>
          <w:highlight w:val="yellow"/>
          <w:rPrChange w:id="129" w:author="Niamh Corkery-Hayward" w:date="2026-03-13T15:11:00Z" w16du:dateUtc="2026-03-13T15:11:00Z">
            <w:rPr/>
          </w:rPrChange>
        </w:rPr>
        <w:t>multichannel plate well inoculation procedure</w:t>
      </w:r>
      <w:r w:rsidRPr="00151008">
        <w:rPr>
          <w:highlight w:val="yellow"/>
          <w:rPrChange w:id="130" w:author="Niamh Corkery-Hayward" w:date="2026-03-13T15:11:00Z" w16du:dateUtc="2026-03-13T15:11:00Z">
            <w:rPr/>
          </w:rPrChange>
        </w:rPr>
        <w:t>.</w:t>
      </w:r>
    </w:p>
    <w:p w14:paraId="4600C970" w14:textId="77777777" w:rsidR="00FE4BF3" w:rsidRPr="00151008" w:rsidRDefault="00FE4BF3" w:rsidP="00D95D99">
      <w:pPr>
        <w:widowControl/>
        <w:pBdr>
          <w:top w:val="nil"/>
          <w:left w:val="nil"/>
          <w:bottom w:val="nil"/>
          <w:right w:val="nil"/>
          <w:between w:val="nil"/>
        </w:pBdr>
        <w:spacing w:line="0" w:lineRule="atLeast"/>
        <w:rPr>
          <w:highlight w:val="yellow"/>
          <w:rPrChange w:id="131" w:author="Niamh Corkery-Hayward" w:date="2026-03-13T15:11:00Z" w16du:dateUtc="2026-03-13T15:11:00Z">
            <w:rPr/>
          </w:rPrChange>
        </w:rPr>
      </w:pPr>
    </w:p>
    <w:p w14:paraId="5041EF01" w14:textId="77777777"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32" w:author="Niamh Corkery-Hayward" w:date="2026-03-13T15:11:00Z" w16du:dateUtc="2026-03-13T15:11:00Z">
            <w:rPr/>
          </w:rPrChange>
        </w:rPr>
      </w:pPr>
      <w:r w:rsidRPr="00151008">
        <w:rPr>
          <w:highlight w:val="yellow"/>
          <w:rPrChange w:id="133" w:author="Niamh Corkery-Hayward" w:date="2026-03-13T15:11:00Z" w16du:dateUtc="2026-03-13T15:11:00Z">
            <w:rPr/>
          </w:rPrChange>
        </w:rPr>
        <w:t>Adjust the optical density of the overnight culture to 0.1 OD</w:t>
      </w:r>
      <w:r w:rsidRPr="00151008">
        <w:rPr>
          <w:highlight w:val="yellow"/>
          <w:vertAlign w:val="subscript"/>
          <w:rPrChange w:id="134" w:author="Niamh Corkery-Hayward" w:date="2026-03-13T15:11:00Z" w16du:dateUtc="2026-03-13T15:11:00Z">
            <w:rPr>
              <w:vertAlign w:val="subscript"/>
            </w:rPr>
          </w:rPrChange>
        </w:rPr>
        <w:t>600</w:t>
      </w:r>
      <w:r w:rsidRPr="00151008">
        <w:rPr>
          <w:highlight w:val="yellow"/>
          <w:rPrChange w:id="135" w:author="Niamh Corkery-Hayward" w:date="2026-03-13T15:11:00Z" w16du:dateUtc="2026-03-13T15:11:00Z">
            <w:rPr/>
          </w:rPrChange>
        </w:rPr>
        <w:t>.</w:t>
      </w:r>
    </w:p>
    <w:p w14:paraId="1B75E5E0" w14:textId="77777777" w:rsidR="00FE4BF3" w:rsidRPr="00151008" w:rsidRDefault="00FE4BF3" w:rsidP="00D95D99">
      <w:pPr>
        <w:widowControl/>
        <w:pBdr>
          <w:top w:val="nil"/>
          <w:left w:val="nil"/>
          <w:bottom w:val="nil"/>
          <w:right w:val="nil"/>
          <w:between w:val="nil"/>
        </w:pBdr>
        <w:spacing w:line="0" w:lineRule="atLeast"/>
        <w:rPr>
          <w:highlight w:val="yellow"/>
          <w:rPrChange w:id="136" w:author="Niamh Corkery-Hayward" w:date="2026-03-13T15:11:00Z" w16du:dateUtc="2026-03-13T15:11:00Z">
            <w:rPr/>
          </w:rPrChange>
        </w:rPr>
      </w:pPr>
    </w:p>
    <w:p w14:paraId="0C7AE63D" w14:textId="77777777"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37" w:author="Niamh Corkery-Hayward" w:date="2026-03-13T15:11:00Z" w16du:dateUtc="2026-03-13T15:11:00Z">
            <w:rPr/>
          </w:rPrChange>
        </w:rPr>
      </w:pPr>
      <w:r w:rsidRPr="00151008">
        <w:rPr>
          <w:highlight w:val="yellow"/>
          <w:rPrChange w:id="138" w:author="Niamh Corkery-Hayward" w:date="2026-03-13T15:11:00Z" w16du:dateUtc="2026-03-13T15:11:00Z">
            <w:rPr/>
          </w:rPrChange>
        </w:rPr>
        <w:t xml:space="preserve">Transfer 50 µL of 0.1 OD 600 suspension into the outlet well of each of the six channels in parallel inside a class II safety cabinet. </w:t>
      </w:r>
    </w:p>
    <w:p w14:paraId="19E1B10B" w14:textId="77777777" w:rsidR="00FE4BF3" w:rsidRPr="00151008" w:rsidRDefault="00FE4BF3" w:rsidP="00D95D99">
      <w:pPr>
        <w:widowControl/>
        <w:pBdr>
          <w:top w:val="nil"/>
          <w:left w:val="nil"/>
          <w:bottom w:val="nil"/>
          <w:right w:val="nil"/>
          <w:between w:val="nil"/>
        </w:pBdr>
        <w:spacing w:line="0" w:lineRule="atLeast"/>
        <w:rPr>
          <w:highlight w:val="yellow"/>
          <w:rPrChange w:id="139" w:author="Niamh Corkery-Hayward" w:date="2026-03-13T15:11:00Z" w16du:dateUtc="2026-03-13T15:11:00Z">
            <w:rPr/>
          </w:rPrChange>
        </w:rPr>
      </w:pPr>
    </w:p>
    <w:p w14:paraId="61DF62B6" w14:textId="4A9B4362" w:rsidR="007D70A3" w:rsidRPr="00151008" w:rsidRDefault="00000000" w:rsidP="00D95D99">
      <w:pPr>
        <w:widowControl/>
        <w:pBdr>
          <w:top w:val="nil"/>
          <w:left w:val="nil"/>
          <w:bottom w:val="nil"/>
          <w:right w:val="nil"/>
          <w:between w:val="nil"/>
        </w:pBdr>
        <w:spacing w:line="0" w:lineRule="atLeast"/>
        <w:rPr>
          <w:highlight w:val="yellow"/>
          <w:rPrChange w:id="140" w:author="Niamh Corkery-Hayward" w:date="2026-03-13T15:11:00Z" w16du:dateUtc="2026-03-13T15:11:00Z">
            <w:rPr/>
          </w:rPrChange>
        </w:rPr>
      </w:pPr>
      <w:r w:rsidRPr="00151008">
        <w:rPr>
          <w:highlight w:val="yellow"/>
          <w:rPrChange w:id="141" w:author="Niamh Corkery-Hayward" w:date="2026-03-13T15:11:00Z" w16du:dateUtc="2026-03-13T15:11:00Z">
            <w:rPr/>
          </w:rPrChange>
        </w:rPr>
        <w:t xml:space="preserve">NOTE: Six channels were run in parallel at any one time to </w:t>
      </w:r>
      <w:r w:rsidR="00F050AF" w:rsidRPr="00151008">
        <w:rPr>
          <w:highlight w:val="yellow"/>
          <w:rPrChange w:id="142" w:author="Niamh Corkery-Hayward" w:date="2026-03-13T15:11:00Z" w16du:dateUtc="2026-03-13T15:11:00Z">
            <w:rPr/>
          </w:rPrChange>
        </w:rPr>
        <w:t xml:space="preserve">maximize </w:t>
      </w:r>
      <w:r w:rsidRPr="00151008">
        <w:rPr>
          <w:highlight w:val="yellow"/>
          <w:rPrChange w:id="143" w:author="Niamh Corkery-Hayward" w:date="2026-03-13T15:11:00Z" w16du:dateUtc="2026-03-13T15:11:00Z">
            <w:rPr/>
          </w:rPrChange>
        </w:rPr>
        <w:t>the likelihood of anomalous result identification.</w:t>
      </w:r>
    </w:p>
    <w:p w14:paraId="054958D2" w14:textId="77777777" w:rsidR="00FE4BF3" w:rsidRPr="00151008" w:rsidRDefault="00FE4BF3" w:rsidP="00D95D99">
      <w:pPr>
        <w:widowControl/>
        <w:pBdr>
          <w:top w:val="nil"/>
          <w:left w:val="nil"/>
          <w:bottom w:val="nil"/>
          <w:right w:val="nil"/>
          <w:between w:val="nil"/>
        </w:pBdr>
        <w:spacing w:line="0" w:lineRule="atLeast"/>
        <w:rPr>
          <w:highlight w:val="yellow"/>
          <w:rPrChange w:id="144" w:author="Niamh Corkery-Hayward" w:date="2026-03-13T15:11:00Z" w16du:dateUtc="2026-03-13T15:11:00Z">
            <w:rPr/>
          </w:rPrChange>
        </w:rPr>
      </w:pPr>
    </w:p>
    <w:p w14:paraId="51DAD4EE" w14:textId="77777777"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45" w:author="Niamh Corkery-Hayward" w:date="2026-03-13T15:11:00Z" w16du:dateUtc="2026-03-13T15:11:00Z">
            <w:rPr/>
          </w:rPrChange>
        </w:rPr>
      </w:pPr>
      <w:r w:rsidRPr="00151008">
        <w:rPr>
          <w:highlight w:val="yellow"/>
          <w:rPrChange w:id="146" w:author="Niamh Corkery-Hayward" w:date="2026-03-13T15:11:00Z" w16du:dateUtc="2026-03-13T15:11:00Z">
            <w:rPr/>
          </w:rPrChange>
        </w:rPr>
        <w:t>Replace the 48-well multichannel plate cover and transfer it to the movable stage situated inside the system incubator and secure it.</w:t>
      </w:r>
    </w:p>
    <w:p w14:paraId="31E2D195" w14:textId="77777777" w:rsidR="00FE4BF3" w:rsidRPr="00151008" w:rsidRDefault="00FE4BF3" w:rsidP="00D95D99">
      <w:pPr>
        <w:widowControl/>
        <w:pBdr>
          <w:top w:val="nil"/>
          <w:left w:val="nil"/>
          <w:bottom w:val="nil"/>
          <w:right w:val="nil"/>
          <w:between w:val="nil"/>
        </w:pBdr>
        <w:spacing w:line="0" w:lineRule="atLeast"/>
        <w:rPr>
          <w:highlight w:val="yellow"/>
          <w:rPrChange w:id="147" w:author="Niamh Corkery-Hayward" w:date="2026-03-13T15:11:00Z" w16du:dateUtc="2026-03-13T15:11:00Z">
            <w:rPr/>
          </w:rPrChange>
        </w:rPr>
      </w:pPr>
    </w:p>
    <w:p w14:paraId="53278F1E" w14:textId="42048106" w:rsidR="007D70A3" w:rsidRPr="00151008" w:rsidRDefault="00F050AF" w:rsidP="00D95D99">
      <w:pPr>
        <w:widowControl/>
        <w:numPr>
          <w:ilvl w:val="1"/>
          <w:numId w:val="1"/>
        </w:numPr>
        <w:pBdr>
          <w:top w:val="nil"/>
          <w:left w:val="nil"/>
          <w:bottom w:val="nil"/>
          <w:right w:val="nil"/>
          <w:between w:val="nil"/>
        </w:pBdr>
        <w:spacing w:line="0" w:lineRule="atLeast"/>
        <w:ind w:left="0" w:firstLine="0"/>
        <w:rPr>
          <w:highlight w:val="yellow"/>
          <w:lang w:val="it-IT"/>
          <w:rPrChange w:id="148" w:author="Niamh Corkery-Hayward" w:date="2026-03-13T15:11:00Z" w16du:dateUtc="2026-03-13T15:11:00Z">
            <w:rPr>
              <w:lang w:val="it-IT"/>
            </w:rPr>
          </w:rPrChange>
        </w:rPr>
      </w:pPr>
      <w:r w:rsidRPr="00151008">
        <w:rPr>
          <w:highlight w:val="yellow"/>
          <w:lang w:val="it-IT"/>
          <w:rPrChange w:id="149" w:author="Niamh Corkery-Hayward" w:date="2026-03-13T15:11:00Z" w16du:dateUtc="2026-03-13T15:11:00Z">
            <w:rPr>
              <w:lang w:val="it-IT"/>
            </w:rPr>
          </w:rPrChange>
        </w:rPr>
        <w:t xml:space="preserve">Set </w:t>
      </w:r>
      <w:r w:rsidRPr="00151008">
        <w:rPr>
          <w:i/>
          <w:iCs/>
          <w:highlight w:val="yellow"/>
          <w:lang w:val="it-IT"/>
          <w:rPrChange w:id="150" w:author="Niamh Corkery-Hayward" w:date="2026-03-13T15:11:00Z" w16du:dateUtc="2026-03-13T15:11:00Z">
            <w:rPr>
              <w:i/>
              <w:iCs/>
              <w:lang w:val="it-IT"/>
            </w:rPr>
          </w:rPrChange>
        </w:rPr>
        <w:t>P. Aeruginosa</w:t>
      </w:r>
      <w:r w:rsidRPr="00151008">
        <w:rPr>
          <w:highlight w:val="yellow"/>
          <w:lang w:val="it-IT"/>
          <w:rPrChange w:id="151" w:author="Niamh Corkery-Hayward" w:date="2026-03-13T15:11:00Z" w16du:dateUtc="2026-03-13T15:11:00Z">
            <w:rPr>
              <w:lang w:val="it-IT"/>
            </w:rPr>
          </w:rPrChange>
        </w:rPr>
        <w:t xml:space="preserve"> </w:t>
      </w:r>
      <w:r w:rsidR="00BE6464" w:rsidRPr="00151008">
        <w:rPr>
          <w:highlight w:val="yellow"/>
          <w:lang w:val="it-IT"/>
          <w:rPrChange w:id="152" w:author="Niamh Corkery-Hayward" w:date="2026-03-13T15:11:00Z" w16du:dateUtc="2026-03-13T15:11:00Z">
            <w:rPr>
              <w:lang w:val="it-IT"/>
            </w:rPr>
          </w:rPrChange>
        </w:rPr>
        <w:t>multichannel plate channel inoculation procedure</w:t>
      </w:r>
      <w:r w:rsidRPr="00151008">
        <w:rPr>
          <w:highlight w:val="yellow"/>
          <w:lang w:val="it-IT"/>
          <w:rPrChange w:id="153" w:author="Niamh Corkery-Hayward" w:date="2026-03-13T15:11:00Z" w16du:dateUtc="2026-03-13T15:11:00Z">
            <w:rPr>
              <w:lang w:val="it-IT"/>
            </w:rPr>
          </w:rPrChange>
        </w:rPr>
        <w:t>.</w:t>
      </w:r>
    </w:p>
    <w:p w14:paraId="674C2AC6" w14:textId="77777777" w:rsidR="00FE4BF3" w:rsidRPr="00151008" w:rsidRDefault="00FE4BF3" w:rsidP="00D95D99">
      <w:pPr>
        <w:widowControl/>
        <w:pBdr>
          <w:top w:val="nil"/>
          <w:left w:val="nil"/>
          <w:bottom w:val="nil"/>
          <w:right w:val="nil"/>
          <w:between w:val="nil"/>
        </w:pBdr>
        <w:spacing w:line="0" w:lineRule="atLeast"/>
        <w:rPr>
          <w:highlight w:val="yellow"/>
          <w:lang w:val="it-IT"/>
          <w:rPrChange w:id="154" w:author="Niamh Corkery-Hayward" w:date="2026-03-13T15:11:00Z" w16du:dateUtc="2026-03-13T15:11:00Z">
            <w:rPr>
              <w:lang w:val="it-IT"/>
            </w:rPr>
          </w:rPrChange>
        </w:rPr>
      </w:pPr>
    </w:p>
    <w:p w14:paraId="2FAA57E1" w14:textId="0A02E43D"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lang w:val="en-GB"/>
          <w:rPrChange w:id="155" w:author="Niamh Corkery-Hayward" w:date="2026-03-13T15:11:00Z" w16du:dateUtc="2026-03-13T15:11:00Z">
            <w:rPr>
              <w:lang w:val="it-IT"/>
            </w:rPr>
          </w:rPrChange>
        </w:rPr>
      </w:pPr>
      <w:r w:rsidRPr="00151008">
        <w:rPr>
          <w:highlight w:val="yellow"/>
          <w:lang w:val="en-GB"/>
          <w:rPrChange w:id="156" w:author="Niamh Corkery-Hayward" w:date="2026-03-13T15:11:00Z" w16du:dateUtc="2026-03-13T15:11:00Z">
            <w:rPr>
              <w:lang w:val="it-IT"/>
            </w:rPr>
          </w:rPrChange>
        </w:rPr>
        <w:t xml:space="preserve">Seed the microfluidic channels using the microfluidic system </w:t>
      </w:r>
      <w:r w:rsidR="00F050AF" w:rsidRPr="00151008">
        <w:rPr>
          <w:highlight w:val="yellow"/>
          <w:lang w:val="en-GB"/>
          <w:rPrChange w:id="157" w:author="Niamh Corkery-Hayward" w:date="2026-03-13T15:11:00Z" w16du:dateUtc="2026-03-13T15:11:00Z">
            <w:rPr>
              <w:lang w:val="it-IT"/>
            </w:rPr>
          </w:rPrChange>
        </w:rPr>
        <w:t xml:space="preserve">control module </w:t>
      </w:r>
      <w:r w:rsidRPr="00151008">
        <w:rPr>
          <w:highlight w:val="yellow"/>
          <w:lang w:val="en-GB"/>
          <w:rPrChange w:id="158" w:author="Niamh Corkery-Hayward" w:date="2026-03-13T15:11:00Z" w16du:dateUtc="2026-03-13T15:11:00Z">
            <w:rPr>
              <w:lang w:val="it-IT"/>
            </w:rPr>
          </w:rPrChange>
        </w:rPr>
        <w:t xml:space="preserve">by selecting: </w:t>
      </w:r>
      <w:r w:rsidRPr="00151008">
        <w:rPr>
          <w:b/>
          <w:bCs/>
          <w:highlight w:val="yellow"/>
          <w:lang w:val="en-GB"/>
          <w:rPrChange w:id="159" w:author="Niamh Corkery-Hayward" w:date="2026-03-13T15:11:00Z" w16du:dateUtc="2026-03-13T15:11:00Z">
            <w:rPr>
              <w:b/>
              <w:bCs/>
              <w:lang w:val="it-IT"/>
            </w:rPr>
          </w:rPrChange>
        </w:rPr>
        <w:t xml:space="preserve">Manual </w:t>
      </w:r>
      <w:r w:rsidR="00040843" w:rsidRPr="00151008">
        <w:rPr>
          <w:highlight w:val="yellow"/>
          <w:lang w:val="en-GB"/>
          <w:rPrChange w:id="160" w:author="Niamh Corkery-Hayward" w:date="2026-03-13T15:11:00Z" w16du:dateUtc="2026-03-13T15:11:00Z">
            <w:rPr>
              <w:lang w:val="it-IT"/>
            </w:rPr>
          </w:rPrChange>
        </w:rPr>
        <w:t xml:space="preserve">&gt; </w:t>
      </w:r>
      <w:r w:rsidRPr="00151008">
        <w:rPr>
          <w:b/>
          <w:bCs/>
          <w:highlight w:val="yellow"/>
          <w:lang w:val="en-GB"/>
          <w:rPrChange w:id="161" w:author="Niamh Corkery-Hayward" w:date="2026-03-13T15:11:00Z" w16du:dateUtc="2026-03-13T15:11:00Z">
            <w:rPr>
              <w:b/>
              <w:bCs/>
              <w:lang w:val="it-IT"/>
            </w:rPr>
          </w:rPrChange>
        </w:rPr>
        <w:t>Columns 1</w:t>
      </w:r>
      <w:r w:rsidR="00040843" w:rsidRPr="00151008">
        <w:rPr>
          <w:b/>
          <w:bCs/>
          <w:highlight w:val="yellow"/>
          <w:lang w:val="en-GB"/>
          <w:rPrChange w:id="162" w:author="Niamh Corkery-Hayward" w:date="2026-03-13T15:11:00Z" w16du:dateUtc="2026-03-13T15:11:00Z">
            <w:rPr>
              <w:b/>
              <w:bCs/>
              <w:lang w:val="it-IT"/>
            </w:rPr>
          </w:rPrChange>
        </w:rPr>
        <w:t>–</w:t>
      </w:r>
      <w:r w:rsidRPr="00151008">
        <w:rPr>
          <w:b/>
          <w:bCs/>
          <w:highlight w:val="yellow"/>
          <w:lang w:val="en-GB"/>
          <w:rPrChange w:id="163" w:author="Niamh Corkery-Hayward" w:date="2026-03-13T15:11:00Z" w16du:dateUtc="2026-03-13T15:11:00Z">
            <w:rPr>
              <w:b/>
              <w:bCs/>
              <w:lang w:val="it-IT"/>
            </w:rPr>
          </w:rPrChange>
        </w:rPr>
        <w:t xml:space="preserve">4 </w:t>
      </w:r>
      <w:r w:rsidR="00040843" w:rsidRPr="00151008">
        <w:rPr>
          <w:highlight w:val="yellow"/>
          <w:lang w:val="en-GB"/>
          <w:rPrChange w:id="164" w:author="Niamh Corkery-Hayward" w:date="2026-03-13T15:11:00Z" w16du:dateUtc="2026-03-13T15:11:00Z">
            <w:rPr>
              <w:lang w:val="it-IT"/>
            </w:rPr>
          </w:rPrChange>
        </w:rPr>
        <w:t xml:space="preserve">&gt; </w:t>
      </w:r>
      <w:r w:rsidRPr="00151008">
        <w:rPr>
          <w:b/>
          <w:bCs/>
          <w:highlight w:val="yellow"/>
          <w:lang w:val="en-GB"/>
          <w:rPrChange w:id="165" w:author="Niamh Corkery-Hayward" w:date="2026-03-13T15:11:00Z" w16du:dateUtc="2026-03-13T15:11:00Z">
            <w:rPr>
              <w:b/>
              <w:bCs/>
              <w:lang w:val="it-IT"/>
            </w:rPr>
          </w:rPrChange>
        </w:rPr>
        <w:t xml:space="preserve">Fluid: TSB at 37 </w:t>
      </w:r>
      <w:r w:rsidR="00040843" w:rsidRPr="00151008">
        <w:rPr>
          <w:b/>
          <w:bCs/>
          <w:highlight w:val="yellow"/>
          <w:lang w:val="en-GB"/>
          <w:rPrChange w:id="166" w:author="Niamh Corkery-Hayward" w:date="2026-03-13T15:11:00Z" w16du:dateUtc="2026-03-13T15:11:00Z">
            <w:rPr>
              <w:b/>
              <w:bCs/>
              <w:lang w:val="it-IT"/>
            </w:rPr>
          </w:rPrChange>
        </w:rPr>
        <w:t xml:space="preserve">°C </w:t>
      </w:r>
      <w:r w:rsidR="00040843" w:rsidRPr="00151008">
        <w:rPr>
          <w:highlight w:val="yellow"/>
          <w:lang w:val="en-GB"/>
          <w:rPrChange w:id="167" w:author="Niamh Corkery-Hayward" w:date="2026-03-13T15:11:00Z" w16du:dateUtc="2026-03-13T15:11:00Z">
            <w:rPr>
              <w:lang w:val="it-IT"/>
            </w:rPr>
          </w:rPrChange>
        </w:rPr>
        <w:t xml:space="preserve">&gt; </w:t>
      </w:r>
      <w:r w:rsidRPr="00151008">
        <w:rPr>
          <w:b/>
          <w:bCs/>
          <w:highlight w:val="yellow"/>
          <w:lang w:val="en-GB"/>
          <w:rPrChange w:id="168" w:author="Niamh Corkery-Hayward" w:date="2026-03-13T15:11:00Z" w16du:dateUtc="2026-03-13T15:11:00Z">
            <w:rPr>
              <w:b/>
              <w:bCs/>
              <w:lang w:val="it-IT"/>
            </w:rPr>
          </w:rPrChange>
        </w:rPr>
        <w:t>Max Shear (Pa): 0.1</w:t>
      </w:r>
      <w:r w:rsidRPr="00151008">
        <w:rPr>
          <w:highlight w:val="yellow"/>
          <w:lang w:val="en-GB"/>
          <w:rPrChange w:id="169" w:author="Niamh Corkery-Hayward" w:date="2026-03-13T15:11:00Z" w16du:dateUtc="2026-03-13T15:11:00Z">
            <w:rPr>
              <w:lang w:val="it-IT"/>
            </w:rPr>
          </w:rPrChange>
        </w:rPr>
        <w:t xml:space="preserve"> (1 dyne∙cm</w:t>
      </w:r>
      <w:r w:rsidRPr="00151008">
        <w:rPr>
          <w:highlight w:val="yellow"/>
          <w:vertAlign w:val="superscript"/>
          <w:lang w:val="en-GB"/>
          <w:rPrChange w:id="170" w:author="Niamh Corkery-Hayward" w:date="2026-03-13T15:11:00Z" w16du:dateUtc="2026-03-13T15:11:00Z">
            <w:rPr>
              <w:vertAlign w:val="superscript"/>
              <w:lang w:val="it-IT"/>
            </w:rPr>
          </w:rPrChange>
        </w:rPr>
        <w:t>-</w:t>
      </w:r>
      <w:r w:rsidRPr="00151008">
        <w:rPr>
          <w:highlight w:val="yellow"/>
          <w:lang w:val="en-GB"/>
          <w:rPrChange w:id="171" w:author="Niamh Corkery-Hayward" w:date="2026-03-13T15:11:00Z" w16du:dateUtc="2026-03-13T15:11:00Z">
            <w:rPr>
              <w:lang w:val="it-IT"/>
            </w:rPr>
          </w:rPrChange>
        </w:rPr>
        <w:t>² = 0.1 Pa) and select an outlet well of the 48-well 0</w:t>
      </w:r>
      <w:r w:rsidR="00040843" w:rsidRPr="00151008">
        <w:rPr>
          <w:highlight w:val="yellow"/>
          <w:lang w:val="en-GB"/>
          <w:rPrChange w:id="172" w:author="Niamh Corkery-Hayward" w:date="2026-03-13T15:11:00Z" w16du:dateUtc="2026-03-13T15:11:00Z">
            <w:rPr>
              <w:lang w:val="it-IT"/>
            </w:rPr>
          </w:rPrChange>
        </w:rPr>
        <w:t>–</w:t>
      </w:r>
      <w:r w:rsidRPr="00151008">
        <w:rPr>
          <w:highlight w:val="yellow"/>
          <w:lang w:val="en-GB"/>
          <w:rPrChange w:id="173" w:author="Niamh Corkery-Hayward" w:date="2026-03-13T15:11:00Z" w16du:dateUtc="2026-03-13T15:11:00Z">
            <w:rPr>
              <w:lang w:val="it-IT"/>
            </w:rPr>
          </w:rPrChange>
        </w:rPr>
        <w:t xml:space="preserve">2 Pa multichannel plate diagram. </w:t>
      </w:r>
    </w:p>
    <w:p w14:paraId="59BA0CFD" w14:textId="77777777" w:rsidR="00FE4BF3" w:rsidRPr="00151008" w:rsidRDefault="00FE4BF3" w:rsidP="00D95D99">
      <w:pPr>
        <w:widowControl/>
        <w:pBdr>
          <w:top w:val="nil"/>
          <w:left w:val="nil"/>
          <w:bottom w:val="nil"/>
          <w:right w:val="nil"/>
          <w:between w:val="nil"/>
        </w:pBdr>
        <w:spacing w:line="0" w:lineRule="atLeast"/>
        <w:rPr>
          <w:highlight w:val="yellow"/>
          <w:lang w:val="en-GB"/>
          <w:rPrChange w:id="174" w:author="Niamh Corkery-Hayward" w:date="2026-03-13T15:11:00Z" w16du:dateUtc="2026-03-13T15:11:00Z">
            <w:rPr>
              <w:lang w:val="it-IT"/>
            </w:rPr>
          </w:rPrChange>
        </w:rPr>
      </w:pPr>
    </w:p>
    <w:p w14:paraId="34FA0E62" w14:textId="047A784C"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75" w:author="Niamh Corkery-Hayward" w:date="2026-03-13T15:11:00Z" w16du:dateUtc="2026-03-13T15:11:00Z">
            <w:rPr/>
          </w:rPrChange>
        </w:rPr>
      </w:pPr>
      <w:r w:rsidRPr="00151008">
        <w:rPr>
          <w:highlight w:val="yellow"/>
          <w:rPrChange w:id="176" w:author="Niamh Corkery-Hayward" w:date="2026-03-13T15:11:00Z" w16du:dateUtc="2026-03-13T15:11:00Z">
            <w:rPr/>
          </w:rPrChange>
        </w:rPr>
        <w:t xml:space="preserve">Select the </w:t>
      </w:r>
      <w:r w:rsidRPr="00151008">
        <w:rPr>
          <w:b/>
          <w:bCs/>
          <w:highlight w:val="yellow"/>
          <w:rPrChange w:id="177" w:author="Niamh Corkery-Hayward" w:date="2026-03-13T15:11:00Z" w16du:dateUtc="2026-03-13T15:11:00Z">
            <w:rPr>
              <w:b/>
              <w:bCs/>
            </w:rPr>
          </w:rPrChange>
        </w:rPr>
        <w:t>abort</w:t>
      </w:r>
      <w:r w:rsidRPr="00151008">
        <w:rPr>
          <w:highlight w:val="yellow"/>
          <w:rPrChange w:id="178" w:author="Niamh Corkery-Hayward" w:date="2026-03-13T15:11:00Z" w16du:dateUtc="2026-03-13T15:11:00Z">
            <w:rPr/>
          </w:rPrChange>
        </w:rPr>
        <w:t xml:space="preserve"> button to stop the flow after 2</w:t>
      </w:r>
      <w:r w:rsidR="00F050AF" w:rsidRPr="00151008">
        <w:rPr>
          <w:highlight w:val="yellow"/>
          <w:rPrChange w:id="179" w:author="Niamh Corkery-Hayward" w:date="2026-03-13T15:11:00Z" w16du:dateUtc="2026-03-13T15:11:00Z">
            <w:rPr/>
          </w:rPrChange>
        </w:rPr>
        <w:t>–</w:t>
      </w:r>
      <w:r w:rsidRPr="00151008">
        <w:rPr>
          <w:highlight w:val="yellow"/>
          <w:rPrChange w:id="180" w:author="Niamh Corkery-Hayward" w:date="2026-03-13T15:11:00Z" w16du:dateUtc="2026-03-13T15:11:00Z">
            <w:rPr/>
          </w:rPrChange>
        </w:rPr>
        <w:t xml:space="preserve">4 s and leave the plate for 30 min, to ensure the cells attach to the channel substrate before starting the continuous flow. </w:t>
      </w:r>
    </w:p>
    <w:p w14:paraId="6BEA3AC1" w14:textId="77777777" w:rsidR="00FE4BF3" w:rsidRPr="00151008" w:rsidRDefault="00FE4BF3" w:rsidP="00D95D99">
      <w:pPr>
        <w:widowControl/>
        <w:pBdr>
          <w:top w:val="nil"/>
          <w:left w:val="nil"/>
          <w:bottom w:val="nil"/>
          <w:right w:val="nil"/>
          <w:between w:val="nil"/>
        </w:pBdr>
        <w:spacing w:line="0" w:lineRule="atLeast"/>
        <w:rPr>
          <w:highlight w:val="yellow"/>
          <w:rPrChange w:id="181" w:author="Niamh Corkery-Hayward" w:date="2026-03-13T15:11:00Z" w16du:dateUtc="2026-03-13T15:11:00Z">
            <w:rPr/>
          </w:rPrChange>
        </w:rPr>
      </w:pPr>
    </w:p>
    <w:p w14:paraId="78068F8D" w14:textId="7E9B7DE9" w:rsidR="007D70A3" w:rsidRPr="00151008" w:rsidRDefault="00000000" w:rsidP="00D95D99">
      <w:pPr>
        <w:widowControl/>
        <w:pBdr>
          <w:top w:val="nil"/>
          <w:left w:val="nil"/>
          <w:bottom w:val="nil"/>
          <w:right w:val="nil"/>
          <w:between w:val="nil"/>
        </w:pBdr>
        <w:spacing w:line="0" w:lineRule="atLeast"/>
        <w:rPr>
          <w:highlight w:val="yellow"/>
          <w:rPrChange w:id="182" w:author="Niamh Corkery-Hayward" w:date="2026-03-13T15:11:00Z" w16du:dateUtc="2026-03-13T15:11:00Z">
            <w:rPr/>
          </w:rPrChange>
        </w:rPr>
      </w:pPr>
      <w:r w:rsidRPr="00151008">
        <w:rPr>
          <w:highlight w:val="yellow"/>
          <w:rPrChange w:id="183" w:author="Niamh Corkery-Hayward" w:date="2026-03-13T15:11:00Z" w16du:dateUtc="2026-03-13T15:11:00Z">
            <w:rPr/>
          </w:rPrChange>
        </w:rPr>
        <w:t xml:space="preserve">NOTE: </w:t>
      </w:r>
      <w:r w:rsidR="00040843" w:rsidRPr="00151008">
        <w:rPr>
          <w:highlight w:val="yellow"/>
          <w:rPrChange w:id="184" w:author="Niamh Corkery-Hayward" w:date="2026-03-13T15:11:00Z" w16du:dateUtc="2026-03-13T15:11:00Z">
            <w:rPr/>
          </w:rPrChange>
        </w:rPr>
        <w:t xml:space="preserve">A </w:t>
      </w:r>
      <w:r w:rsidRPr="00151008">
        <w:rPr>
          <w:highlight w:val="yellow"/>
          <w:rPrChange w:id="185" w:author="Niamh Corkery-Hayward" w:date="2026-03-13T15:11:00Z" w16du:dateUtc="2026-03-13T15:11:00Z">
            <w:rPr/>
          </w:rPrChange>
        </w:rPr>
        <w:t>30 min</w:t>
      </w:r>
      <w:r w:rsidR="00040843" w:rsidRPr="00151008">
        <w:rPr>
          <w:highlight w:val="yellow"/>
          <w:rPrChange w:id="186" w:author="Niamh Corkery-Hayward" w:date="2026-03-13T15:11:00Z" w16du:dateUtc="2026-03-13T15:11:00Z">
            <w:rPr/>
          </w:rPrChange>
        </w:rPr>
        <w:t xml:space="preserve"> duration</w:t>
      </w:r>
      <w:r w:rsidRPr="00151008">
        <w:rPr>
          <w:highlight w:val="yellow"/>
          <w:rPrChange w:id="187" w:author="Niamh Corkery-Hayward" w:date="2026-03-13T15:11:00Z" w16du:dateUtc="2026-03-13T15:11:00Z">
            <w:rPr/>
          </w:rPrChange>
        </w:rPr>
        <w:t xml:space="preserve"> allows gravitational force to help adhere the planktonic </w:t>
      </w:r>
      <w:r w:rsidRPr="00151008">
        <w:rPr>
          <w:i/>
          <w:iCs/>
          <w:highlight w:val="yellow"/>
          <w:rPrChange w:id="188" w:author="Niamh Corkery-Hayward" w:date="2026-03-13T15:11:00Z" w16du:dateUtc="2026-03-13T15:11:00Z">
            <w:rPr>
              <w:i/>
              <w:iCs/>
            </w:rPr>
          </w:rPrChange>
        </w:rPr>
        <w:t>P. aeruginosa</w:t>
      </w:r>
      <w:r w:rsidRPr="00151008">
        <w:rPr>
          <w:highlight w:val="yellow"/>
          <w:rPrChange w:id="189" w:author="Niamh Corkery-Hayward" w:date="2026-03-13T15:11:00Z" w16du:dateUtc="2026-03-13T15:11:00Z">
            <w:rPr/>
          </w:rPrChange>
        </w:rPr>
        <w:t xml:space="preserve"> bacteria to the bottom channel wall. This time will vary depending on </w:t>
      </w:r>
      <w:r w:rsidR="00040843" w:rsidRPr="00151008">
        <w:rPr>
          <w:highlight w:val="yellow"/>
          <w:rPrChange w:id="190" w:author="Niamh Corkery-Hayward" w:date="2026-03-13T15:11:00Z" w16du:dateUtc="2026-03-13T15:11:00Z">
            <w:rPr/>
          </w:rPrChange>
        </w:rPr>
        <w:t xml:space="preserve">the </w:t>
      </w:r>
      <w:r w:rsidRPr="00151008">
        <w:rPr>
          <w:highlight w:val="yellow"/>
          <w:rPrChange w:id="191" w:author="Niamh Corkery-Hayward" w:date="2026-03-13T15:11:00Z" w16du:dateUtc="2026-03-13T15:11:00Z">
            <w:rPr/>
          </w:rPrChange>
        </w:rPr>
        <w:t xml:space="preserve">bacteria and </w:t>
      </w:r>
      <w:r w:rsidR="00040843" w:rsidRPr="00151008">
        <w:rPr>
          <w:highlight w:val="yellow"/>
          <w:rPrChange w:id="192" w:author="Niamh Corkery-Hayward" w:date="2026-03-13T15:11:00Z" w16du:dateUtc="2026-03-13T15:11:00Z">
            <w:rPr/>
          </w:rPrChange>
        </w:rPr>
        <w:t xml:space="preserve">the type of </w:t>
      </w:r>
      <w:r w:rsidRPr="00151008">
        <w:rPr>
          <w:highlight w:val="yellow"/>
          <w:rPrChange w:id="193" w:author="Niamh Corkery-Hayward" w:date="2026-03-13T15:11:00Z" w16du:dateUtc="2026-03-13T15:11:00Z">
            <w:rPr/>
          </w:rPrChange>
        </w:rPr>
        <w:t>nutrient media.</w:t>
      </w:r>
    </w:p>
    <w:p w14:paraId="2A57A322" w14:textId="77777777" w:rsidR="00FE4BF3" w:rsidRPr="00151008" w:rsidRDefault="00FE4BF3" w:rsidP="00D95D99">
      <w:pPr>
        <w:widowControl/>
        <w:pBdr>
          <w:top w:val="nil"/>
          <w:left w:val="nil"/>
          <w:bottom w:val="nil"/>
          <w:right w:val="nil"/>
          <w:between w:val="nil"/>
        </w:pBdr>
        <w:spacing w:line="0" w:lineRule="atLeast"/>
        <w:rPr>
          <w:highlight w:val="yellow"/>
          <w:rPrChange w:id="194" w:author="Niamh Corkery-Hayward" w:date="2026-03-13T15:11:00Z" w16du:dateUtc="2026-03-13T15:11:00Z">
            <w:rPr/>
          </w:rPrChange>
        </w:rPr>
      </w:pPr>
    </w:p>
    <w:p w14:paraId="2EBE1F24" w14:textId="77777777"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95" w:author="Niamh Corkery-Hayward" w:date="2026-03-13T15:11:00Z" w16du:dateUtc="2026-03-13T15:11:00Z">
            <w:rPr/>
          </w:rPrChange>
        </w:rPr>
      </w:pPr>
      <w:r w:rsidRPr="00151008">
        <w:rPr>
          <w:highlight w:val="yellow"/>
          <w:rPrChange w:id="196" w:author="Niamh Corkery-Hayward" w:date="2026-03-13T15:11:00Z" w16du:dateUtc="2026-03-13T15:11:00Z">
            <w:rPr/>
          </w:rPrChange>
        </w:rPr>
        <w:t xml:space="preserve"> Remove the multichannel plate from the movable incubator stage and transfer 1 mL of fresh TSB into the inlet well of each of the six channels in a class II safety cabinet.</w:t>
      </w:r>
    </w:p>
    <w:p w14:paraId="32967ABF" w14:textId="77777777" w:rsidR="00FE4BF3" w:rsidRPr="00151008" w:rsidRDefault="00FE4BF3" w:rsidP="00D95D99">
      <w:pPr>
        <w:widowControl/>
        <w:pBdr>
          <w:top w:val="nil"/>
          <w:left w:val="nil"/>
          <w:bottom w:val="nil"/>
          <w:right w:val="nil"/>
          <w:between w:val="nil"/>
        </w:pBdr>
        <w:spacing w:line="0" w:lineRule="atLeast"/>
        <w:rPr>
          <w:highlight w:val="yellow"/>
          <w:rPrChange w:id="197" w:author="Niamh Corkery-Hayward" w:date="2026-03-13T15:11:00Z" w16du:dateUtc="2026-03-13T15:11:00Z">
            <w:rPr/>
          </w:rPrChange>
        </w:rPr>
      </w:pPr>
    </w:p>
    <w:p w14:paraId="4EBD78ED" w14:textId="77777777"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198" w:author="Niamh Corkery-Hayward" w:date="2026-03-13T15:11:00Z" w16du:dateUtc="2026-03-13T15:11:00Z">
            <w:rPr/>
          </w:rPrChange>
        </w:rPr>
      </w:pPr>
      <w:r w:rsidRPr="00151008">
        <w:rPr>
          <w:highlight w:val="yellow"/>
          <w:rPrChange w:id="199" w:author="Niamh Corkery-Hayward" w:date="2026-03-13T15:11:00Z" w16du:dateUtc="2026-03-13T15:11:00Z">
            <w:rPr/>
          </w:rPrChange>
        </w:rPr>
        <w:t>Transfer the multichannel plate to the movable stage inside the incubator and secure it in place.</w:t>
      </w:r>
    </w:p>
    <w:p w14:paraId="240F6ECE" w14:textId="77777777" w:rsidR="00FE4BF3" w:rsidRPr="00D95D99" w:rsidRDefault="00FE4BF3" w:rsidP="00D95D99">
      <w:pPr>
        <w:widowControl/>
        <w:pBdr>
          <w:top w:val="nil"/>
          <w:left w:val="nil"/>
          <w:bottom w:val="nil"/>
          <w:right w:val="nil"/>
          <w:between w:val="nil"/>
        </w:pBdr>
        <w:spacing w:line="0" w:lineRule="atLeast"/>
      </w:pPr>
    </w:p>
    <w:p w14:paraId="55D4F590" w14:textId="0B4E4496" w:rsidR="007D70A3" w:rsidRPr="00D95D99" w:rsidRDefault="00040843" w:rsidP="00D95D99">
      <w:pPr>
        <w:widowControl/>
        <w:numPr>
          <w:ilvl w:val="1"/>
          <w:numId w:val="1"/>
        </w:numPr>
        <w:pBdr>
          <w:top w:val="nil"/>
          <w:left w:val="nil"/>
          <w:bottom w:val="nil"/>
          <w:right w:val="nil"/>
          <w:between w:val="nil"/>
        </w:pBdr>
        <w:spacing w:line="0" w:lineRule="atLeast"/>
        <w:ind w:left="0" w:firstLine="0"/>
      </w:pPr>
      <w:r w:rsidRPr="00D95D99">
        <w:t xml:space="preserve">Set up </w:t>
      </w:r>
      <w:proofErr w:type="spellStart"/>
      <w:r w:rsidRPr="00D95D99">
        <w:rPr>
          <w:b/>
          <w:bCs/>
        </w:rPr>
        <w:t>AutoRun</w:t>
      </w:r>
      <w:proofErr w:type="spellEnd"/>
      <w:r w:rsidRPr="00D95D99">
        <w:t>.</w:t>
      </w:r>
    </w:p>
    <w:p w14:paraId="3B80A7C2" w14:textId="77777777" w:rsidR="00FE4BF3" w:rsidRPr="00D95D99" w:rsidRDefault="00FE4BF3" w:rsidP="00D95D99">
      <w:pPr>
        <w:widowControl/>
        <w:pBdr>
          <w:top w:val="nil"/>
          <w:left w:val="nil"/>
          <w:bottom w:val="nil"/>
          <w:right w:val="nil"/>
          <w:between w:val="nil"/>
        </w:pBdr>
        <w:spacing w:line="0" w:lineRule="atLeast"/>
      </w:pPr>
    </w:p>
    <w:p w14:paraId="65DD6A81" w14:textId="50CA7832"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Ensure the flow used throughout the 24 h experiments </w:t>
      </w:r>
      <w:proofErr w:type="gramStart"/>
      <w:r w:rsidRPr="00D95D99">
        <w:t>is</w:t>
      </w:r>
      <w:proofErr w:type="gramEnd"/>
      <w:r w:rsidRPr="00D95D99">
        <w:t xml:space="preserve"> relevant to where </w:t>
      </w:r>
      <w:r w:rsidRPr="00D95D99">
        <w:rPr>
          <w:i/>
          <w:iCs/>
        </w:rPr>
        <w:t>P. aeruginosa</w:t>
      </w:r>
      <w:r w:rsidRPr="00D95D99">
        <w:t xml:space="preserve"> is found in nature, by navigating to </w:t>
      </w:r>
      <w:r w:rsidRPr="00D95D99">
        <w:rPr>
          <w:b/>
          <w:bCs/>
        </w:rPr>
        <w:t>manual</w:t>
      </w:r>
      <w:r w:rsidRPr="00D95D99">
        <w:t xml:space="preserve"> </w:t>
      </w:r>
      <w:r w:rsidR="00040843" w:rsidRPr="00D95D99">
        <w:t xml:space="preserve">&gt; </w:t>
      </w:r>
      <w:r w:rsidRPr="00D95D99">
        <w:rPr>
          <w:b/>
          <w:bCs/>
        </w:rPr>
        <w:t>shear stress: 0.01 Pa</w:t>
      </w:r>
      <w:r w:rsidRPr="00D95D99">
        <w:t>, and record the volume flow rate (µL</w:t>
      </w:r>
      <w:r w:rsidRPr="00D95D99">
        <w:rPr>
          <w:rFonts w:ascii="Cambria Math" w:hAnsi="Cambria Math" w:cs="Cambria Math"/>
        </w:rPr>
        <w:t>⋅</w:t>
      </w:r>
      <w:r w:rsidRPr="00D95D99">
        <w:t>h</w:t>
      </w:r>
      <w:r w:rsidRPr="00D95D99">
        <w:rPr>
          <w:vertAlign w:val="superscript"/>
        </w:rPr>
        <w:t>-</w:t>
      </w:r>
      <w:r w:rsidRPr="00D95D99">
        <w:t xml:space="preserve">¹) displayed. </w:t>
      </w:r>
      <w:r w:rsidR="00040843" w:rsidRPr="00D95D99">
        <w:t>Ensure t</w:t>
      </w:r>
      <w:r w:rsidRPr="00D95D99">
        <w:t xml:space="preserve">his value, for the 48-well microchannel plate </w:t>
      </w:r>
      <w:r w:rsidR="00040843" w:rsidRPr="00D95D99">
        <w:t>is</w:t>
      </w:r>
      <w:r w:rsidRPr="00D95D99">
        <w:t xml:space="preserve"> 8.2 µL</w:t>
      </w:r>
      <w:r w:rsidRPr="00D95D99">
        <w:rPr>
          <w:rFonts w:ascii="Cambria Math" w:hAnsi="Cambria Math" w:cs="Cambria Math"/>
        </w:rPr>
        <w:t>⋅</w:t>
      </w:r>
      <w:r w:rsidRPr="00D95D99">
        <w:t>h</w:t>
      </w:r>
      <w:r w:rsidRPr="00D95D99">
        <w:rPr>
          <w:vertAlign w:val="superscript"/>
        </w:rPr>
        <w:t>-</w:t>
      </w:r>
      <w:r w:rsidRPr="00D95D99">
        <w:t>¹.</w:t>
      </w:r>
    </w:p>
    <w:p w14:paraId="46C997CE" w14:textId="77777777" w:rsidR="00FE4BF3" w:rsidRPr="00D95D99" w:rsidRDefault="00FE4BF3" w:rsidP="00D95D99">
      <w:pPr>
        <w:widowControl/>
        <w:pBdr>
          <w:top w:val="nil"/>
          <w:left w:val="nil"/>
          <w:bottom w:val="nil"/>
          <w:right w:val="nil"/>
          <w:between w:val="nil"/>
        </w:pBdr>
        <w:spacing w:line="0" w:lineRule="atLeast"/>
      </w:pPr>
    </w:p>
    <w:p w14:paraId="13CC33FA" w14:textId="0271F4CD" w:rsidR="0004084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Convert the volume flow rate to m³∙s</w:t>
      </w:r>
      <w:r w:rsidRPr="00D95D99">
        <w:rPr>
          <w:vertAlign w:val="superscript"/>
        </w:rPr>
        <w:t>-1</w:t>
      </w:r>
      <w:r w:rsidRPr="00D95D99">
        <w:t xml:space="preserve">, calculate the channel </w:t>
      </w:r>
      <w:r w:rsidR="00040843" w:rsidRPr="00D95D99">
        <w:t>cross-</w:t>
      </w:r>
      <w:r w:rsidRPr="00D95D99">
        <w:t>sectional area (m²)</w:t>
      </w:r>
      <w:r w:rsidR="00040843" w:rsidRPr="00D95D99">
        <w:t>,</w:t>
      </w:r>
      <w:r w:rsidRPr="00D95D99">
        <w:t xml:space="preserve"> and determine the flow velocity when at a hydrodynamic shear stress of 0.01 Pa. </w:t>
      </w:r>
    </w:p>
    <w:p w14:paraId="4ED4F805" w14:textId="77777777" w:rsidR="00040843" w:rsidRPr="00D95D99" w:rsidRDefault="00040843" w:rsidP="00D95D99">
      <w:pPr>
        <w:widowControl/>
        <w:pBdr>
          <w:top w:val="nil"/>
          <w:left w:val="nil"/>
          <w:bottom w:val="nil"/>
          <w:right w:val="nil"/>
          <w:between w:val="nil"/>
        </w:pBdr>
        <w:spacing w:line="0" w:lineRule="atLeast"/>
      </w:pPr>
    </w:p>
    <w:p w14:paraId="7A4BC4DB" w14:textId="47F64C2B" w:rsidR="007D70A3" w:rsidRPr="00D95D99" w:rsidRDefault="00000000" w:rsidP="00D95D99">
      <w:pPr>
        <w:widowControl/>
        <w:pBdr>
          <w:top w:val="nil"/>
          <w:left w:val="nil"/>
          <w:bottom w:val="nil"/>
          <w:right w:val="nil"/>
          <w:between w:val="nil"/>
        </w:pBdr>
        <w:spacing w:line="0" w:lineRule="atLeast"/>
      </w:pPr>
      <w:r w:rsidRPr="00D95D99">
        <w:t>NOTE: By using and rearranging the fluid volume flow rate equation, the fluid velocity through the channel can be calculated:</w:t>
      </w:r>
    </w:p>
    <w:p w14:paraId="47CBF846" w14:textId="77777777" w:rsidR="007D70A3" w:rsidRPr="00D95D99" w:rsidRDefault="00000000" w:rsidP="00D95D99">
      <w:pPr>
        <w:spacing w:line="0" w:lineRule="atLeast"/>
        <w:rPr>
          <w:rFonts w:eastAsia="Cambria Math"/>
        </w:rPr>
      </w:pPr>
      <m:oMathPara>
        <m:oMath>
          <m:acc>
            <m:accPr>
              <m:chr m:val="̇"/>
              <m:ctrlPr>
                <w:rPr>
                  <w:rFonts w:ascii="Cambria Math" w:eastAsia="Cambria Math" w:hAnsi="Cambria Math"/>
                </w:rPr>
              </m:ctrlPr>
            </m:accPr>
            <m:e>
              <m:r>
                <w:rPr>
                  <w:rFonts w:ascii="Cambria Math" w:eastAsia="Cambria Math" w:hAnsi="Cambria Math"/>
                </w:rPr>
                <m:t>Q</m:t>
              </m:r>
            </m:e>
          </m:acc>
          <m:r>
            <w:rPr>
              <w:rFonts w:ascii="Cambria Math" w:eastAsia="Cambria Math" w:hAnsi="Cambria Math"/>
            </w:rPr>
            <m:t>=UA</m:t>
          </m:r>
        </m:oMath>
      </m:oMathPara>
    </w:p>
    <w:p w14:paraId="770072DD" w14:textId="77777777" w:rsidR="007D70A3" w:rsidRPr="00D95D99" w:rsidRDefault="007D70A3" w:rsidP="00D95D99">
      <w:pPr>
        <w:spacing w:line="0" w:lineRule="atLeast"/>
      </w:pPr>
    </w:p>
    <w:p w14:paraId="67437587" w14:textId="68C91FC2" w:rsidR="007D70A3" w:rsidRPr="00D95D99" w:rsidRDefault="00000000" w:rsidP="00B51793">
      <w:pPr>
        <w:spacing w:line="0" w:lineRule="atLeast"/>
      </w:pPr>
      <w:r w:rsidRPr="00D95D99">
        <w:t>Where U is the fluid velocity (m∙s</w:t>
      </w:r>
      <w:r w:rsidRPr="00D95D99">
        <w:rPr>
          <w:vertAlign w:val="superscript"/>
        </w:rPr>
        <w:t>-1</w:t>
      </w:r>
      <w:r w:rsidRPr="00D95D99">
        <w:t xml:space="preserve">) and A is the microchannel </w:t>
      </w:r>
      <w:r w:rsidR="00040843" w:rsidRPr="00D95D99">
        <w:t>cross-</w:t>
      </w:r>
      <w:r w:rsidRPr="00D95D99">
        <w:t xml:space="preserve">sectional area (m²) of the channels in the multichannel plate. </w:t>
      </w:r>
    </w:p>
    <w:p w14:paraId="522AD7F9" w14:textId="77777777" w:rsidR="00FE4BF3" w:rsidRPr="00D95D99" w:rsidRDefault="00FE4BF3" w:rsidP="00D95D99">
      <w:pPr>
        <w:spacing w:line="0" w:lineRule="atLeast"/>
      </w:pPr>
    </w:p>
    <w:p w14:paraId="2200B5F4" w14:textId="15CED79A"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Calculate the flow Reynolds number using the density, ρ, and dynamic viscosity, µ, of the TSB medium</w:t>
      </w:r>
      <w:r w:rsidR="00040843" w:rsidRPr="00D95D99">
        <w:t>,</w:t>
      </w:r>
      <w:r w:rsidRPr="00D95D99">
        <w:t xml:space="preserve"> and ensure it is within a range of fluid flow that </w:t>
      </w:r>
      <w:r w:rsidRPr="00D95D99">
        <w:rPr>
          <w:i/>
          <w:iCs/>
        </w:rPr>
        <w:t>P. aeruginosa</w:t>
      </w:r>
      <w:r w:rsidRPr="00D95D99">
        <w:t xml:space="preserve"> biofilms are found. For a hydrodynamic shear stress of 0.01 Pa, </w:t>
      </w:r>
      <w:r w:rsidR="00040843" w:rsidRPr="00D95D99">
        <w:t xml:space="preserve">ensure </w:t>
      </w:r>
      <w:r w:rsidRPr="00D95D99">
        <w:t xml:space="preserve">the </w:t>
      </w:r>
      <w:r w:rsidR="00040843" w:rsidRPr="00D95D99">
        <w:t xml:space="preserve">Reynold's </w:t>
      </w:r>
      <w:r w:rsidRPr="00D95D99">
        <w:t xml:space="preserve">number </w:t>
      </w:r>
      <w:r w:rsidR="00040843" w:rsidRPr="00D95D99">
        <w:t>is</w:t>
      </w:r>
      <w:r w:rsidRPr="00D95D99">
        <w:t xml:space="preserve"> 0.0117 and 0.0165 for TSB and FAB media, respectively. If outside of this range</w:t>
      </w:r>
      <w:r w:rsidR="00040843" w:rsidRPr="00D95D99">
        <w:t>,</w:t>
      </w:r>
      <w:r w:rsidRPr="00D95D99">
        <w:t xml:space="preserve"> check that the fluid conditions are set to TSB.</w:t>
      </w:r>
    </w:p>
    <w:p w14:paraId="1051196D" w14:textId="77777777" w:rsidR="007D70A3" w:rsidRPr="00D95D99" w:rsidRDefault="00000000" w:rsidP="00D95D99">
      <w:pPr>
        <w:spacing w:line="0" w:lineRule="atLeast"/>
      </w:pPr>
      <m:oMath>
        <m:r>
          <w:rPr>
            <w:rFonts w:ascii="Cambria Math" w:eastAsia="Cambria Math" w:hAnsi="Cambria Math"/>
          </w:rPr>
          <m:t>Re=</m:t>
        </m:r>
        <m:f>
          <m:fPr>
            <m:ctrlPr>
              <w:rPr>
                <w:rFonts w:ascii="Cambria Math" w:eastAsia="Cambria Math" w:hAnsi="Cambria Math"/>
              </w:rPr>
            </m:ctrlPr>
          </m:fPr>
          <m:num>
            <m:r>
              <w:rPr>
                <w:rFonts w:ascii="Cambria Math" w:eastAsia="Cambria Math" w:hAnsi="Cambria Math"/>
              </w:rPr>
              <m:t>ρU</m:t>
            </m:r>
            <m:sSub>
              <m:sSubPr>
                <m:ctrlPr>
                  <w:rPr>
                    <w:rFonts w:ascii="Cambria Math" w:eastAsia="Cambria Math" w:hAnsi="Cambria Math"/>
                  </w:rPr>
                </m:ctrlPr>
              </m:sSubPr>
              <m:e>
                <m:r>
                  <w:rPr>
                    <w:rFonts w:ascii="Cambria Math" w:eastAsia="Cambria Math" w:hAnsi="Cambria Math"/>
                  </w:rPr>
                  <m:t>D</m:t>
                </m:r>
              </m:e>
              <m:sub>
                <m:r>
                  <w:rPr>
                    <w:rFonts w:ascii="Cambria Math" w:eastAsia="Cambria Math" w:hAnsi="Cambria Math"/>
                  </w:rPr>
                  <m:t>h</m:t>
                </m:r>
              </m:sub>
            </m:sSub>
          </m:num>
          <m:den>
            <m:r>
              <w:rPr>
                <w:rFonts w:ascii="Cambria Math" w:eastAsia="Cambria Math" w:hAnsi="Cambria Math"/>
              </w:rPr>
              <m:t>μ</m:t>
            </m:r>
          </m:den>
        </m:f>
      </m:oMath>
      <w:r w:rsidRPr="00D95D99">
        <w:t xml:space="preserve"> </w:t>
      </w:r>
    </w:p>
    <w:p w14:paraId="12491E87" w14:textId="77777777" w:rsidR="007D70A3" w:rsidRPr="00D95D99" w:rsidRDefault="007D70A3" w:rsidP="00D95D99">
      <w:pPr>
        <w:spacing w:line="0" w:lineRule="atLeast"/>
      </w:pPr>
    </w:p>
    <w:p w14:paraId="1A24CFCD" w14:textId="77777777" w:rsidR="007D70A3" w:rsidRPr="00D95D99" w:rsidRDefault="00000000" w:rsidP="00D95D99">
      <w:pPr>
        <w:spacing w:line="0" w:lineRule="atLeast"/>
      </w:pPr>
      <w:r w:rsidRPr="00D95D99">
        <w:t xml:space="preserve">Where </w:t>
      </w:r>
      <m:oMath>
        <m:sSub>
          <m:sSubPr>
            <m:ctrlPr>
              <w:rPr>
                <w:rFonts w:ascii="Cambria Math" w:eastAsia="Cambria Math" w:hAnsi="Cambria Math"/>
              </w:rPr>
            </m:ctrlPr>
          </m:sSubPr>
          <m:e>
            <m:r>
              <w:rPr>
                <w:rFonts w:ascii="Cambria Math" w:eastAsia="Cambria Math" w:hAnsi="Cambria Math"/>
              </w:rPr>
              <m:t>D</m:t>
            </m:r>
          </m:e>
          <m:sub>
            <m:r>
              <w:rPr>
                <w:rFonts w:ascii="Cambria Math" w:eastAsia="Cambria Math" w:hAnsi="Cambria Math"/>
              </w:rPr>
              <m:t>h</m:t>
            </m:r>
          </m:sub>
        </m:sSub>
      </m:oMath>
      <w:r w:rsidRPr="00D95D99">
        <w:t xml:space="preserve"> is the hydraulic diameter of the microchannel used, obtained using:</w:t>
      </w:r>
    </w:p>
    <w:p w14:paraId="1144AC24" w14:textId="77777777" w:rsidR="007D70A3" w:rsidRPr="00D95D99" w:rsidRDefault="007D70A3" w:rsidP="00D95D99">
      <w:pPr>
        <w:spacing w:line="0" w:lineRule="atLeast"/>
      </w:pPr>
    </w:p>
    <w:p w14:paraId="128C8B31" w14:textId="77777777" w:rsidR="007D70A3" w:rsidRPr="00D95D99" w:rsidRDefault="00000000" w:rsidP="00D95D99">
      <w:pPr>
        <w:spacing w:line="0" w:lineRule="atLeast"/>
      </w:pPr>
      <m:oMath>
        <m:sSub>
          <m:sSubPr>
            <m:ctrlPr>
              <w:rPr>
                <w:rFonts w:ascii="Cambria Math" w:eastAsia="Cambria Math" w:hAnsi="Cambria Math"/>
              </w:rPr>
            </m:ctrlPr>
          </m:sSubPr>
          <m:e>
            <m:r>
              <w:rPr>
                <w:rFonts w:ascii="Cambria Math" w:eastAsia="Cambria Math" w:hAnsi="Cambria Math"/>
              </w:rPr>
              <m:t>D</m:t>
            </m:r>
          </m:e>
          <m:sub>
            <m:r>
              <w:rPr>
                <w:rFonts w:ascii="Cambria Math" w:eastAsia="Cambria Math" w:hAnsi="Cambria Math"/>
              </w:rPr>
              <m:t>h</m:t>
            </m:r>
          </m:sub>
        </m:sSub>
        <m: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2×w×h</m:t>
            </m:r>
          </m:num>
          <m:den>
            <m:r>
              <w:rPr>
                <w:rFonts w:ascii="Cambria Math" w:eastAsia="Cambria Math" w:hAnsi="Cambria Math"/>
              </w:rPr>
              <m:t>w+h</m:t>
            </m:r>
          </m:den>
        </m:f>
      </m:oMath>
      <w:r w:rsidRPr="00D95D99">
        <w:t xml:space="preserve"> </w:t>
      </w:r>
    </w:p>
    <w:p w14:paraId="34C48D6D" w14:textId="77777777" w:rsidR="007D70A3" w:rsidRPr="00D95D99" w:rsidRDefault="007D70A3" w:rsidP="00D95D99">
      <w:pPr>
        <w:spacing w:line="0" w:lineRule="atLeast"/>
      </w:pPr>
    </w:p>
    <w:p w14:paraId="73725208" w14:textId="77777777" w:rsidR="007D70A3" w:rsidRPr="00D95D99" w:rsidRDefault="00000000" w:rsidP="00D95D99">
      <w:pPr>
        <w:spacing w:line="0" w:lineRule="atLeast"/>
      </w:pPr>
      <w:r w:rsidRPr="00D95D99">
        <w:t>Where, w, and h, represent the width (m) and height (m) of the microchannel used.</w:t>
      </w:r>
    </w:p>
    <w:p w14:paraId="03C1E908" w14:textId="77777777" w:rsidR="007D70A3" w:rsidRPr="00D95D99" w:rsidRDefault="007D70A3" w:rsidP="00D95D99">
      <w:pPr>
        <w:spacing w:line="0" w:lineRule="atLeast"/>
      </w:pPr>
    </w:p>
    <w:p w14:paraId="1C612AAA" w14:textId="77777777" w:rsidR="0004084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Calculate the fluid development length to ensure the fluid flow within the image acquisition region is fully developed. </w:t>
      </w:r>
    </w:p>
    <w:p w14:paraId="12439A87" w14:textId="77777777" w:rsidR="00040843" w:rsidRPr="00D95D99" w:rsidRDefault="00040843" w:rsidP="00D95D99">
      <w:pPr>
        <w:widowControl/>
        <w:pBdr>
          <w:top w:val="nil"/>
          <w:left w:val="nil"/>
          <w:bottom w:val="nil"/>
          <w:right w:val="nil"/>
          <w:between w:val="nil"/>
        </w:pBdr>
        <w:spacing w:line="0" w:lineRule="atLeast"/>
      </w:pPr>
    </w:p>
    <w:p w14:paraId="41158F94" w14:textId="3B31F66D" w:rsidR="007D70A3" w:rsidRPr="00D95D99" w:rsidRDefault="00000000" w:rsidP="00D95D99">
      <w:pPr>
        <w:widowControl/>
        <w:pBdr>
          <w:top w:val="nil"/>
          <w:left w:val="nil"/>
          <w:bottom w:val="nil"/>
          <w:right w:val="nil"/>
          <w:between w:val="nil"/>
        </w:pBdr>
        <w:spacing w:line="0" w:lineRule="atLeast"/>
      </w:pPr>
      <w:r w:rsidRPr="00D95D99">
        <w:t xml:space="preserve">NOTE: The development length for laminar fluid through a channel can be calculated using the Reynolds number, Re, and the </w:t>
      </w:r>
      <w:r w:rsidR="00040843" w:rsidRPr="00D95D99">
        <w:t xml:space="preserve">channels' </w:t>
      </w:r>
      <w:r w:rsidRPr="00D95D99">
        <w:t xml:space="preserve">hydraulic diameter, </w:t>
      </w:r>
      <m:oMath>
        <m:sSub>
          <m:sSubPr>
            <m:ctrlPr>
              <w:rPr>
                <w:rFonts w:ascii="Cambria Math" w:eastAsia="Cambria Math" w:hAnsi="Cambria Math"/>
              </w:rPr>
            </m:ctrlPr>
          </m:sSubPr>
          <m:e>
            <m:r>
              <w:rPr>
                <w:rFonts w:ascii="Cambria Math" w:eastAsia="Cambria Math" w:hAnsi="Cambria Math"/>
              </w:rPr>
              <m:t>D</m:t>
            </m:r>
          </m:e>
          <m:sub>
            <m:r>
              <w:rPr>
                <w:rFonts w:ascii="Cambria Math" w:eastAsia="Cambria Math" w:hAnsi="Cambria Math"/>
              </w:rPr>
              <m:t>h</m:t>
            </m:r>
          </m:sub>
        </m:sSub>
      </m:oMath>
      <w:r w:rsidRPr="00D95D99">
        <w:t>:</w:t>
      </w:r>
    </w:p>
    <w:p w14:paraId="745FE0BF" w14:textId="77777777" w:rsidR="00FE4BF3" w:rsidRPr="00D95D99" w:rsidRDefault="00FE4BF3" w:rsidP="00D95D99">
      <w:pPr>
        <w:widowControl/>
        <w:pBdr>
          <w:top w:val="nil"/>
          <w:left w:val="nil"/>
          <w:bottom w:val="nil"/>
          <w:right w:val="nil"/>
          <w:between w:val="nil"/>
        </w:pBdr>
        <w:spacing w:line="0" w:lineRule="atLeast"/>
      </w:pPr>
    </w:p>
    <w:p w14:paraId="7331F907" w14:textId="77777777" w:rsidR="007D70A3" w:rsidRPr="00D95D99" w:rsidRDefault="00000000" w:rsidP="00D95D99">
      <w:pPr>
        <w:spacing w:line="0" w:lineRule="atLeast"/>
      </w:pPr>
      <m:oMath>
        <m:sSub>
          <m:sSubPr>
            <m:ctrlPr>
              <w:rPr>
                <w:rFonts w:ascii="Cambria Math" w:eastAsia="Cambria Math" w:hAnsi="Cambria Math"/>
              </w:rPr>
            </m:ctrlPr>
          </m:sSubPr>
          <m:e>
            <m:r>
              <w:rPr>
                <w:rFonts w:ascii="Cambria Math" w:eastAsia="Cambria Math" w:hAnsi="Cambria Math"/>
              </w:rPr>
              <m:t>L</m:t>
            </m:r>
          </m:e>
          <m:sub>
            <m:r>
              <w:rPr>
                <w:rFonts w:ascii="Cambria Math" w:eastAsia="Cambria Math" w:hAnsi="Cambria Math"/>
              </w:rPr>
              <m:t>dev</m:t>
            </m:r>
          </m:sub>
        </m:sSub>
        <m:r>
          <w:rPr>
            <w:rFonts w:ascii="Cambria Math" w:eastAsia="Cambria Math" w:hAnsi="Cambria Math"/>
          </w:rPr>
          <m:t>=0.06Re</m:t>
        </m:r>
        <m:sSub>
          <m:sSubPr>
            <m:ctrlPr>
              <w:rPr>
                <w:rFonts w:ascii="Cambria Math" w:eastAsia="Cambria Math" w:hAnsi="Cambria Math"/>
              </w:rPr>
            </m:ctrlPr>
          </m:sSubPr>
          <m:e>
            <m:r>
              <w:rPr>
                <w:rFonts w:ascii="Cambria Math" w:eastAsia="Cambria Math" w:hAnsi="Cambria Math"/>
              </w:rPr>
              <m:t>D</m:t>
            </m:r>
          </m:e>
          <m:sub>
            <m:r>
              <w:rPr>
                <w:rFonts w:ascii="Cambria Math" w:eastAsia="Cambria Math" w:hAnsi="Cambria Math"/>
              </w:rPr>
              <m:t>h</m:t>
            </m:r>
          </m:sub>
        </m:sSub>
      </m:oMath>
      <w:r w:rsidRPr="00D95D99">
        <w:t xml:space="preserve"> </w:t>
      </w:r>
    </w:p>
    <w:p w14:paraId="5F2B80B2" w14:textId="77777777" w:rsidR="007D70A3" w:rsidRPr="00D95D99" w:rsidRDefault="007D70A3" w:rsidP="00D95D99">
      <w:pPr>
        <w:spacing w:line="0" w:lineRule="atLeast"/>
      </w:pPr>
    </w:p>
    <w:p w14:paraId="22F50FF2" w14:textId="322D807B"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Set up the autorun: </w:t>
      </w:r>
      <w:r w:rsidRPr="00D95D99">
        <w:rPr>
          <w:b/>
          <w:bCs/>
        </w:rPr>
        <w:t xml:space="preserve">Edit </w:t>
      </w:r>
      <w:proofErr w:type="spellStart"/>
      <w:r w:rsidRPr="00D95D99">
        <w:rPr>
          <w:b/>
          <w:bCs/>
        </w:rPr>
        <w:t>AutoRun</w:t>
      </w:r>
      <w:proofErr w:type="spellEnd"/>
      <w:r w:rsidRPr="00D95D99">
        <w:t xml:space="preserve"> </w:t>
      </w:r>
      <w:r w:rsidR="00040843" w:rsidRPr="00D95D99">
        <w:t xml:space="preserve">&gt; </w:t>
      </w:r>
      <w:r w:rsidRPr="00D95D99">
        <w:rPr>
          <w:b/>
          <w:bCs/>
        </w:rPr>
        <w:t>Protocol Setup</w:t>
      </w:r>
      <w:r w:rsidRPr="00D95D99">
        <w:t xml:space="preserve"> </w:t>
      </w:r>
      <w:r w:rsidR="00040843" w:rsidRPr="00D95D99">
        <w:t xml:space="preserve">&gt; </w:t>
      </w:r>
      <w:r w:rsidRPr="00D95D99">
        <w:rPr>
          <w:b/>
          <w:bCs/>
        </w:rPr>
        <w:t>time duration: 24 h</w:t>
      </w:r>
      <w:r w:rsidRPr="00D95D99">
        <w:t xml:space="preserve">, with a repeat of 1 and a shear stress of 0.01 Pa. Save the </w:t>
      </w:r>
      <w:r w:rsidRPr="00D95D99">
        <w:rPr>
          <w:b/>
          <w:bCs/>
        </w:rPr>
        <w:t>Protocol</w:t>
      </w:r>
      <w:r w:rsidRPr="00D95D99">
        <w:t>.</w:t>
      </w:r>
    </w:p>
    <w:p w14:paraId="0A9E6DF3" w14:textId="77777777" w:rsidR="00FE4BF3" w:rsidRPr="00D95D99" w:rsidRDefault="00FE4BF3" w:rsidP="00D95D99">
      <w:pPr>
        <w:widowControl/>
        <w:pBdr>
          <w:top w:val="nil"/>
          <w:left w:val="nil"/>
          <w:bottom w:val="nil"/>
          <w:right w:val="nil"/>
          <w:between w:val="nil"/>
        </w:pBdr>
        <w:spacing w:line="0" w:lineRule="atLeast"/>
      </w:pPr>
    </w:p>
    <w:p w14:paraId="2E71843E" w14:textId="65406EBB"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Create a new sequence in the </w:t>
      </w:r>
      <w:r w:rsidRPr="00D95D99">
        <w:rPr>
          <w:b/>
          <w:bCs/>
        </w:rPr>
        <w:t xml:space="preserve">Sequence </w:t>
      </w:r>
      <w:r w:rsidR="00040843" w:rsidRPr="00D95D99">
        <w:rPr>
          <w:b/>
          <w:bCs/>
        </w:rPr>
        <w:t>Setup</w:t>
      </w:r>
      <w:r w:rsidR="00040843" w:rsidRPr="00D95D99">
        <w:t xml:space="preserve"> </w:t>
      </w:r>
      <w:r w:rsidRPr="00D95D99">
        <w:t>tab by applying the newly created protocol with one repetition, to channels 1</w:t>
      </w:r>
      <w:r w:rsidR="00040843" w:rsidRPr="00D95D99">
        <w:t>–</w:t>
      </w:r>
      <w:r w:rsidRPr="00D95D99">
        <w:t xml:space="preserve">6 and select fluid: </w:t>
      </w:r>
      <w:r w:rsidRPr="00D95D99">
        <w:rPr>
          <w:b/>
          <w:bCs/>
        </w:rPr>
        <w:t xml:space="preserve">TSB at 37 </w:t>
      </w:r>
      <w:r w:rsidR="00040843" w:rsidRPr="00D95D99">
        <w:rPr>
          <w:b/>
          <w:bCs/>
        </w:rPr>
        <w:t>°C</w:t>
      </w:r>
      <w:r w:rsidRPr="00D95D99">
        <w:t xml:space="preserve">. Save this sequence. </w:t>
      </w:r>
    </w:p>
    <w:p w14:paraId="796DA562" w14:textId="77777777" w:rsidR="00FE4BF3" w:rsidRPr="00D95D99" w:rsidRDefault="00FE4BF3" w:rsidP="00D95D99">
      <w:pPr>
        <w:widowControl/>
        <w:pBdr>
          <w:top w:val="nil"/>
          <w:left w:val="nil"/>
          <w:bottom w:val="nil"/>
          <w:right w:val="nil"/>
          <w:between w:val="nil"/>
        </w:pBdr>
        <w:spacing w:line="0" w:lineRule="atLeast"/>
      </w:pPr>
    </w:p>
    <w:p w14:paraId="53EB0362" w14:textId="7589408A" w:rsidR="007D70A3" w:rsidRPr="00D95D99" w:rsidRDefault="00040843" w:rsidP="00D95D99">
      <w:pPr>
        <w:widowControl/>
        <w:numPr>
          <w:ilvl w:val="1"/>
          <w:numId w:val="1"/>
        </w:numPr>
        <w:pBdr>
          <w:top w:val="nil"/>
          <w:left w:val="nil"/>
          <w:bottom w:val="nil"/>
          <w:right w:val="nil"/>
          <w:between w:val="nil"/>
        </w:pBdr>
        <w:spacing w:line="0" w:lineRule="atLeast"/>
        <w:ind w:left="0" w:firstLine="0"/>
      </w:pPr>
      <w:r w:rsidRPr="00D95D99">
        <w:t xml:space="preserve">Set up image </w:t>
      </w:r>
      <w:r w:rsidR="00BE6464" w:rsidRPr="00D95D99">
        <w:t xml:space="preserve">acquisition using </w:t>
      </w:r>
      <w:r w:rsidRPr="00D95D99">
        <w:t xml:space="preserve">the </w:t>
      </w:r>
      <w:proofErr w:type="spellStart"/>
      <w:r w:rsidRPr="00D95D99">
        <w:rPr>
          <w:b/>
          <w:bCs/>
        </w:rPr>
        <w:t>Multi Dimensional</w:t>
      </w:r>
      <w:proofErr w:type="spellEnd"/>
      <w:r w:rsidRPr="00D95D99">
        <w:rPr>
          <w:b/>
          <w:bCs/>
        </w:rPr>
        <w:t xml:space="preserve"> Acquisition</w:t>
      </w:r>
      <w:r w:rsidRPr="00D95D99">
        <w:t xml:space="preserve"> </w:t>
      </w:r>
      <w:r w:rsidR="00BE6464" w:rsidRPr="00D95D99">
        <w:t>w</w:t>
      </w:r>
      <w:r w:rsidRPr="00D95D99">
        <w:t xml:space="preserve">indow. </w:t>
      </w:r>
    </w:p>
    <w:p w14:paraId="6CB8FEEC" w14:textId="77777777" w:rsidR="00FE4BF3" w:rsidRPr="00D95D99" w:rsidRDefault="00FE4BF3" w:rsidP="00D95D99">
      <w:pPr>
        <w:widowControl/>
        <w:pBdr>
          <w:top w:val="nil"/>
          <w:left w:val="nil"/>
          <w:bottom w:val="nil"/>
          <w:right w:val="nil"/>
          <w:between w:val="nil"/>
        </w:pBdr>
        <w:spacing w:line="0" w:lineRule="atLeast"/>
      </w:pPr>
    </w:p>
    <w:p w14:paraId="79ED9DAA" w14:textId="7DFA1D52"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Select </w:t>
      </w:r>
      <w:proofErr w:type="spellStart"/>
      <w:r w:rsidRPr="00D95D99">
        <w:rPr>
          <w:b/>
          <w:bCs/>
        </w:rPr>
        <w:t>Multi Dimensional</w:t>
      </w:r>
      <w:proofErr w:type="spellEnd"/>
      <w:r w:rsidRPr="00D95D99">
        <w:rPr>
          <w:b/>
          <w:bCs/>
        </w:rPr>
        <w:t xml:space="preserve"> </w:t>
      </w:r>
      <w:r w:rsidR="00040843" w:rsidRPr="00D95D99">
        <w:rPr>
          <w:b/>
          <w:bCs/>
        </w:rPr>
        <w:t>Acquisition</w:t>
      </w:r>
      <w:r w:rsidR="00040843" w:rsidRPr="00D95D99">
        <w:t xml:space="preserve"> </w:t>
      </w:r>
      <w:r w:rsidRPr="00D95D99">
        <w:t>using the system software</w:t>
      </w:r>
      <w:r w:rsidR="00040843" w:rsidRPr="00D95D99">
        <w:t>,</w:t>
      </w:r>
      <w:r w:rsidRPr="00D95D99">
        <w:t xml:space="preserve"> then the </w:t>
      </w:r>
      <w:r w:rsidRPr="00D95D99">
        <w:rPr>
          <w:b/>
          <w:bCs/>
        </w:rPr>
        <w:t>live</w:t>
      </w:r>
      <w:r w:rsidRPr="00D95D99">
        <w:t xml:space="preserve"> button (bottom left of </w:t>
      </w:r>
      <w:proofErr w:type="spellStart"/>
      <w:r w:rsidRPr="00D95D99">
        <w:rPr>
          <w:b/>
          <w:bCs/>
        </w:rPr>
        <w:t>Multi Dimensional</w:t>
      </w:r>
      <w:proofErr w:type="spellEnd"/>
      <w:r w:rsidRPr="00D95D99">
        <w:rPr>
          <w:b/>
          <w:bCs/>
        </w:rPr>
        <w:t xml:space="preserve"> </w:t>
      </w:r>
      <w:r w:rsidR="00040843" w:rsidRPr="00D95D99">
        <w:rPr>
          <w:b/>
          <w:bCs/>
        </w:rPr>
        <w:t>Acquisition</w:t>
      </w:r>
      <w:r w:rsidR="00040843" w:rsidRPr="00D95D99">
        <w:t xml:space="preserve"> </w:t>
      </w:r>
      <w:r w:rsidRPr="00D95D99">
        <w:t>window). Navigate the microscope stage to view channels 1</w:t>
      </w:r>
      <w:r w:rsidR="00040843" w:rsidRPr="00D95D99">
        <w:t>–</w:t>
      </w:r>
      <w:r w:rsidRPr="00D95D99">
        <w:t xml:space="preserve">6 using the </w:t>
      </w:r>
      <w:r w:rsidRPr="00D95D99">
        <w:rPr>
          <w:b/>
          <w:bCs/>
        </w:rPr>
        <w:t>live view</w:t>
      </w:r>
      <w:r w:rsidRPr="00D95D99">
        <w:t xml:space="preserve"> button and camera magnifications 5</w:t>
      </w:r>
      <w:r w:rsidR="00040843" w:rsidRPr="00D95D99">
        <w:sym w:font="Symbol" w:char="F0B4"/>
      </w:r>
      <w:r w:rsidRPr="00D95D99">
        <w:t xml:space="preserve"> to 40</w:t>
      </w:r>
      <w:r w:rsidR="00040843" w:rsidRPr="00D95D99">
        <w:sym w:font="Symbol" w:char="F0B4"/>
      </w:r>
      <w:r w:rsidRPr="00D95D99">
        <w:t xml:space="preserve"> on the microscope touchscreen</w:t>
      </w:r>
      <w:r w:rsidR="00040843" w:rsidRPr="00D95D99">
        <w:t>,</w:t>
      </w:r>
      <w:r w:rsidRPr="00D95D99">
        <w:t xml:space="preserve"> showing one channel in the camera field of view at a time.</w:t>
      </w:r>
    </w:p>
    <w:p w14:paraId="6ED8FD84" w14:textId="77777777" w:rsidR="00FE4BF3" w:rsidRPr="00D95D99" w:rsidRDefault="00FE4BF3" w:rsidP="00D95D99">
      <w:pPr>
        <w:widowControl/>
        <w:pBdr>
          <w:top w:val="nil"/>
          <w:left w:val="nil"/>
          <w:bottom w:val="nil"/>
          <w:right w:val="nil"/>
          <w:between w:val="nil"/>
        </w:pBdr>
        <w:spacing w:line="0" w:lineRule="atLeast"/>
      </w:pPr>
    </w:p>
    <w:p w14:paraId="2BC68582" w14:textId="7AC7143F"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lastRenderedPageBreak/>
        <w:t xml:space="preserve">Prepare the camera for image acquisition: </w:t>
      </w:r>
      <w:proofErr w:type="spellStart"/>
      <w:r w:rsidRPr="00D95D99">
        <w:rPr>
          <w:b/>
          <w:bCs/>
        </w:rPr>
        <w:t>Multi Dimensional</w:t>
      </w:r>
      <w:proofErr w:type="spellEnd"/>
      <w:r w:rsidRPr="00D95D99">
        <w:rPr>
          <w:b/>
          <w:bCs/>
        </w:rPr>
        <w:t xml:space="preserve"> Acquisition</w:t>
      </w:r>
      <w:r w:rsidRPr="00D95D99">
        <w:t xml:space="preserve"> </w:t>
      </w:r>
      <w:r w:rsidR="00040843" w:rsidRPr="00D95D99">
        <w:t>&gt;</w:t>
      </w:r>
      <w:r w:rsidRPr="00D95D99">
        <w:t xml:space="preserve"> </w:t>
      </w:r>
      <w:r w:rsidRPr="00D95D99">
        <w:rPr>
          <w:b/>
          <w:bCs/>
        </w:rPr>
        <w:t>Saving</w:t>
      </w:r>
      <w:r w:rsidRPr="00D95D99">
        <w:t xml:space="preserve">: select a directory for the images to be saved to </w:t>
      </w:r>
      <w:r w:rsidR="00040843" w:rsidRPr="00D95D99">
        <w:t xml:space="preserve">&gt; </w:t>
      </w:r>
      <w:r w:rsidRPr="00D95D99">
        <w:rPr>
          <w:b/>
          <w:bCs/>
        </w:rPr>
        <w:t>Timelapse</w:t>
      </w:r>
      <w:r w:rsidRPr="00D95D99">
        <w:t xml:space="preserve">: </w:t>
      </w:r>
      <w:r w:rsidRPr="00D95D99">
        <w:rPr>
          <w:b/>
          <w:bCs/>
        </w:rPr>
        <w:t>Duration: 24 h</w:t>
      </w:r>
      <w:r w:rsidRPr="00D95D99">
        <w:t xml:space="preserve">, the same duration as the hydrodynamic flow </w:t>
      </w:r>
      <w:r w:rsidR="00040843" w:rsidRPr="00D95D99">
        <w:t xml:space="preserve">&gt; </w:t>
      </w:r>
      <w:r w:rsidRPr="00D95D99">
        <w:rPr>
          <w:b/>
          <w:bCs/>
        </w:rPr>
        <w:t>Time Interval</w:t>
      </w:r>
      <w:r w:rsidRPr="00D95D99">
        <w:t>: Time between each acquired image, set to 10 min</w:t>
      </w:r>
      <w:r w:rsidR="00040843" w:rsidRPr="00D95D99">
        <w:t>.</w:t>
      </w:r>
    </w:p>
    <w:p w14:paraId="3008FBFC" w14:textId="77777777" w:rsidR="00FE4BF3" w:rsidRPr="00D95D99" w:rsidRDefault="00FE4BF3" w:rsidP="00D95D99">
      <w:pPr>
        <w:widowControl/>
        <w:pBdr>
          <w:top w:val="nil"/>
          <w:left w:val="nil"/>
          <w:bottom w:val="nil"/>
          <w:right w:val="nil"/>
          <w:between w:val="nil"/>
        </w:pBdr>
        <w:spacing w:line="0" w:lineRule="atLeast"/>
      </w:pPr>
    </w:p>
    <w:p w14:paraId="79FCA4B7" w14:textId="04CBDB56"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Input the camera settings by selecting </w:t>
      </w:r>
      <w:r w:rsidRPr="00D95D99">
        <w:rPr>
          <w:b/>
          <w:bCs/>
        </w:rPr>
        <w:t>Wavelength</w:t>
      </w:r>
      <w:r w:rsidRPr="00D95D99">
        <w:t xml:space="preserve"> </w:t>
      </w:r>
      <w:r w:rsidR="00040843" w:rsidRPr="00D95D99">
        <w:t xml:space="preserve">&gt; </w:t>
      </w:r>
      <w:r w:rsidRPr="00D95D99">
        <w:rPr>
          <w:b/>
          <w:bCs/>
        </w:rPr>
        <w:t>Illumination</w:t>
      </w:r>
      <w:r w:rsidRPr="00D95D99">
        <w:t xml:space="preserve">: </w:t>
      </w:r>
      <w:r w:rsidRPr="00D95D99">
        <w:rPr>
          <w:b/>
          <w:bCs/>
        </w:rPr>
        <w:t>brightfield 50% camera 50%: black and white</w:t>
      </w:r>
      <w:r w:rsidRPr="00D95D99">
        <w:t xml:space="preserve"> </w:t>
      </w:r>
      <w:r w:rsidR="00040843" w:rsidRPr="00D95D99">
        <w:t xml:space="preserve">&gt; </w:t>
      </w:r>
      <w:r w:rsidRPr="00D95D99">
        <w:rPr>
          <w:b/>
          <w:bCs/>
        </w:rPr>
        <w:t>auto expose: every acquisition</w:t>
      </w:r>
      <w:r w:rsidRPr="00D95D99">
        <w:t xml:space="preserve"> </w:t>
      </w:r>
      <w:r w:rsidR="00040843" w:rsidRPr="00D95D99">
        <w:t xml:space="preserve">&gt; </w:t>
      </w:r>
      <w:r w:rsidRPr="00D95D99">
        <w:rPr>
          <w:b/>
          <w:bCs/>
        </w:rPr>
        <w:t>acquire: every time point</w:t>
      </w:r>
      <w:r w:rsidRPr="00D95D99">
        <w:t xml:space="preserve"> </w:t>
      </w:r>
      <w:r w:rsidR="00040843" w:rsidRPr="00D95D99">
        <w:t xml:space="preserve">&gt; </w:t>
      </w:r>
      <w:r w:rsidRPr="00D95D99">
        <w:rPr>
          <w:b/>
          <w:bCs/>
        </w:rPr>
        <w:t>auto focus: never</w:t>
      </w:r>
      <w:r w:rsidRPr="00D95D99">
        <w:t>.</w:t>
      </w:r>
    </w:p>
    <w:p w14:paraId="135CF365" w14:textId="77777777" w:rsidR="00FE4BF3" w:rsidRPr="00D95D99" w:rsidRDefault="00FE4BF3" w:rsidP="00D95D99">
      <w:pPr>
        <w:widowControl/>
        <w:pBdr>
          <w:top w:val="nil"/>
          <w:left w:val="nil"/>
          <w:bottom w:val="nil"/>
          <w:right w:val="nil"/>
          <w:between w:val="nil"/>
        </w:pBdr>
        <w:spacing w:line="0" w:lineRule="atLeast"/>
      </w:pPr>
    </w:p>
    <w:p w14:paraId="6C47EE2C" w14:textId="40444F79" w:rsidR="007D70A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Determine the camera positions to capture the biofilm images by setting the magnification to 20</w:t>
      </w:r>
      <w:r w:rsidR="00040843" w:rsidRPr="00D95D99">
        <w:sym w:font="Symbol" w:char="F0B4"/>
      </w:r>
      <w:r w:rsidRPr="00D95D99">
        <w:t xml:space="preserve">, producing a field of view with dimensions 665.6 </w:t>
      </w:r>
      <w:r w:rsidR="00040843" w:rsidRPr="00D95D99">
        <w:t xml:space="preserve">µm </w:t>
      </w:r>
      <w:r w:rsidR="00040843" w:rsidRPr="00D95D99">
        <w:sym w:font="Symbol" w:char="F0B4"/>
      </w:r>
      <w:r w:rsidRPr="00D95D99">
        <w:t xml:space="preserve"> 665.6 µm and navigate to the middle of the channel viewing region, where the channel number will be engraved at the cent</w:t>
      </w:r>
      <w:r w:rsidR="00721661">
        <w:t>e</w:t>
      </w:r>
      <w:r w:rsidRPr="00D95D99">
        <w:t xml:space="preserve">r. </w:t>
      </w:r>
    </w:p>
    <w:p w14:paraId="53ED7F9F" w14:textId="77777777" w:rsidR="00FE4BF3" w:rsidRPr="00D95D99" w:rsidRDefault="00FE4BF3" w:rsidP="00D95D99">
      <w:pPr>
        <w:widowControl/>
        <w:pBdr>
          <w:top w:val="nil"/>
          <w:left w:val="nil"/>
          <w:bottom w:val="nil"/>
          <w:right w:val="nil"/>
          <w:between w:val="nil"/>
        </w:pBdr>
        <w:spacing w:line="0" w:lineRule="atLeast"/>
      </w:pPr>
    </w:p>
    <w:p w14:paraId="1753416B" w14:textId="19D1F612" w:rsidR="00040843" w:rsidRPr="00D95D99" w:rsidRDefault="00000000" w:rsidP="00D95D99">
      <w:pPr>
        <w:widowControl/>
        <w:numPr>
          <w:ilvl w:val="2"/>
          <w:numId w:val="1"/>
        </w:numPr>
        <w:pBdr>
          <w:top w:val="nil"/>
          <w:left w:val="nil"/>
          <w:bottom w:val="nil"/>
          <w:right w:val="nil"/>
          <w:between w:val="nil"/>
        </w:pBdr>
        <w:spacing w:line="0" w:lineRule="atLeast"/>
        <w:ind w:left="0" w:firstLine="0"/>
      </w:pPr>
      <w:r w:rsidRPr="00D95D99">
        <w:t xml:space="preserve">Add the stage position so it is captured by the camera, navigate to </w:t>
      </w:r>
      <w:r w:rsidRPr="00D95D99">
        <w:rPr>
          <w:b/>
          <w:bCs/>
        </w:rPr>
        <w:t>Stage</w:t>
      </w:r>
      <w:r w:rsidRPr="00D95D99">
        <w:t xml:space="preserve"> label the position</w:t>
      </w:r>
      <w:r w:rsidR="00040843" w:rsidRPr="00D95D99">
        <w:t>,</w:t>
      </w:r>
      <w:r w:rsidRPr="00D95D99">
        <w:t xml:space="preserve"> and select the addition button to add it to the directory. </w:t>
      </w:r>
    </w:p>
    <w:p w14:paraId="44877EF0" w14:textId="77777777" w:rsidR="00040843" w:rsidRPr="00D95D99" w:rsidRDefault="00040843" w:rsidP="00D95D99">
      <w:pPr>
        <w:widowControl/>
        <w:pBdr>
          <w:top w:val="nil"/>
          <w:left w:val="nil"/>
          <w:bottom w:val="nil"/>
          <w:right w:val="nil"/>
          <w:between w:val="nil"/>
        </w:pBdr>
        <w:spacing w:line="0" w:lineRule="atLeast"/>
      </w:pPr>
    </w:p>
    <w:p w14:paraId="5828CD6C" w14:textId="77777777" w:rsidR="00040843" w:rsidRPr="00D95D99" w:rsidRDefault="00000000" w:rsidP="00D95D99">
      <w:pPr>
        <w:pStyle w:val="ListParagraph"/>
        <w:numPr>
          <w:ilvl w:val="3"/>
          <w:numId w:val="1"/>
        </w:numPr>
        <w:pBdr>
          <w:top w:val="nil"/>
          <w:left w:val="nil"/>
          <w:bottom w:val="nil"/>
          <w:right w:val="nil"/>
          <w:between w:val="nil"/>
        </w:pBdr>
        <w:spacing w:line="0" w:lineRule="atLeast"/>
        <w:ind w:left="0" w:firstLine="0"/>
      </w:pPr>
      <w:r w:rsidRPr="00D95D99">
        <w:t xml:space="preserve">Repeat this for upstream points 0.9984 mm and downstream points 3.0016 mm from the inlet of the channel viewing region, where the position represents the middle point of the camera field of view. </w:t>
      </w:r>
    </w:p>
    <w:p w14:paraId="4258CED7" w14:textId="77777777" w:rsidR="00040843" w:rsidRPr="00D95D99" w:rsidRDefault="00040843" w:rsidP="00D95D99">
      <w:pPr>
        <w:pStyle w:val="ListParagraph"/>
        <w:pBdr>
          <w:top w:val="nil"/>
          <w:left w:val="nil"/>
          <w:bottom w:val="nil"/>
          <w:right w:val="nil"/>
          <w:between w:val="nil"/>
        </w:pBdr>
        <w:spacing w:line="0" w:lineRule="atLeast"/>
        <w:ind w:left="0"/>
      </w:pPr>
    </w:p>
    <w:p w14:paraId="1E890B31" w14:textId="26D9C704" w:rsidR="007D70A3" w:rsidRPr="00D95D99" w:rsidRDefault="00040843" w:rsidP="00D95D99">
      <w:pPr>
        <w:pStyle w:val="ListParagraph"/>
        <w:pBdr>
          <w:top w:val="nil"/>
          <w:left w:val="nil"/>
          <w:bottom w:val="nil"/>
          <w:right w:val="nil"/>
          <w:between w:val="nil"/>
        </w:pBdr>
        <w:spacing w:line="0" w:lineRule="atLeast"/>
        <w:ind w:left="0"/>
      </w:pPr>
      <w:r w:rsidRPr="00D95D99">
        <w:t xml:space="preserve">NOTE: These imaging positions were selected to provide representations of biofilm growth along the viewing region, whilst ensuring the flow within is fully developed. This results in three images acquired for each microchannel, in this case, resulting in 18 images taken every 10 min. </w:t>
      </w:r>
    </w:p>
    <w:p w14:paraId="40DE9A6E" w14:textId="77777777" w:rsidR="00FE4BF3" w:rsidRPr="00D95D99" w:rsidRDefault="00FE4BF3" w:rsidP="00D95D99">
      <w:pPr>
        <w:widowControl/>
        <w:pBdr>
          <w:top w:val="nil"/>
          <w:left w:val="nil"/>
          <w:bottom w:val="nil"/>
          <w:right w:val="nil"/>
          <w:between w:val="nil"/>
        </w:pBdr>
        <w:spacing w:line="0" w:lineRule="atLeast"/>
      </w:pPr>
    </w:p>
    <w:p w14:paraId="0A7F1E5C" w14:textId="2A82F3A5" w:rsidR="007D70A3" w:rsidRPr="00151008" w:rsidRDefault="00040843" w:rsidP="00D95D99">
      <w:pPr>
        <w:widowControl/>
        <w:numPr>
          <w:ilvl w:val="1"/>
          <w:numId w:val="1"/>
        </w:numPr>
        <w:pBdr>
          <w:top w:val="nil"/>
          <w:left w:val="nil"/>
          <w:bottom w:val="nil"/>
          <w:right w:val="nil"/>
          <w:between w:val="nil"/>
        </w:pBdr>
        <w:spacing w:line="0" w:lineRule="atLeast"/>
        <w:ind w:left="0" w:firstLine="0"/>
        <w:rPr>
          <w:highlight w:val="yellow"/>
          <w:rPrChange w:id="200" w:author="Niamh Corkery-Hayward" w:date="2026-03-13T15:12:00Z" w16du:dateUtc="2026-03-13T15:12:00Z">
            <w:rPr/>
          </w:rPrChange>
        </w:rPr>
      </w:pPr>
      <w:r w:rsidRPr="00151008">
        <w:rPr>
          <w:highlight w:val="yellow"/>
          <w:rPrChange w:id="201" w:author="Niamh Corkery-Hayward" w:date="2026-03-13T15:12:00Z" w16du:dateUtc="2026-03-13T15:12:00Z">
            <w:rPr/>
          </w:rPrChange>
        </w:rPr>
        <w:t xml:space="preserve">Perform experimental </w:t>
      </w:r>
      <w:r w:rsidR="00BE6464" w:rsidRPr="00151008">
        <w:rPr>
          <w:highlight w:val="yellow"/>
          <w:rPrChange w:id="202" w:author="Niamh Corkery-Hayward" w:date="2026-03-13T15:12:00Z" w16du:dateUtc="2026-03-13T15:12:00Z">
            <w:rPr/>
          </w:rPrChange>
        </w:rPr>
        <w:t>run</w:t>
      </w:r>
    </w:p>
    <w:p w14:paraId="48CFDA31" w14:textId="77777777" w:rsidR="00FE4BF3" w:rsidRPr="00151008" w:rsidRDefault="00FE4BF3" w:rsidP="00D95D99">
      <w:pPr>
        <w:widowControl/>
        <w:pBdr>
          <w:top w:val="nil"/>
          <w:left w:val="nil"/>
          <w:bottom w:val="nil"/>
          <w:right w:val="nil"/>
          <w:between w:val="nil"/>
        </w:pBdr>
        <w:spacing w:line="0" w:lineRule="atLeast"/>
        <w:rPr>
          <w:highlight w:val="yellow"/>
          <w:rPrChange w:id="203" w:author="Niamh Corkery-Hayward" w:date="2026-03-13T15:12:00Z" w16du:dateUtc="2026-03-13T15:12:00Z">
            <w:rPr/>
          </w:rPrChange>
        </w:rPr>
      </w:pPr>
    </w:p>
    <w:p w14:paraId="49BC74CE" w14:textId="4F9BD10A"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204" w:author="Niamh Corkery-Hayward" w:date="2026-03-13T15:12:00Z" w16du:dateUtc="2026-03-13T15:12:00Z">
            <w:rPr/>
          </w:rPrChange>
        </w:rPr>
      </w:pPr>
      <w:r w:rsidRPr="00151008">
        <w:rPr>
          <w:highlight w:val="yellow"/>
          <w:rPrChange w:id="205" w:author="Niamh Corkery-Hayward" w:date="2026-03-13T15:12:00Z" w16du:dateUtc="2026-03-13T15:12:00Z">
            <w:rPr/>
          </w:rPrChange>
        </w:rPr>
        <w:t xml:space="preserve">In the system </w:t>
      </w:r>
      <w:r w:rsidRPr="00151008">
        <w:rPr>
          <w:b/>
          <w:bCs/>
          <w:highlight w:val="yellow"/>
          <w:rPrChange w:id="206" w:author="Niamh Corkery-Hayward" w:date="2026-03-13T15:12:00Z" w16du:dateUtc="2026-03-13T15:12:00Z">
            <w:rPr>
              <w:b/>
              <w:bCs/>
            </w:rPr>
          </w:rPrChange>
        </w:rPr>
        <w:t>control module</w:t>
      </w:r>
      <w:r w:rsidRPr="00151008">
        <w:rPr>
          <w:highlight w:val="yellow"/>
          <w:rPrChange w:id="207" w:author="Niamh Corkery-Hayward" w:date="2026-03-13T15:12:00Z" w16du:dateUtc="2026-03-13T15:12:00Z">
            <w:rPr/>
          </w:rPrChange>
        </w:rPr>
        <w:t xml:space="preserve"> window select </w:t>
      </w:r>
      <w:proofErr w:type="spellStart"/>
      <w:r w:rsidRPr="00151008">
        <w:rPr>
          <w:b/>
          <w:bCs/>
          <w:highlight w:val="yellow"/>
          <w:rPrChange w:id="208" w:author="Niamh Corkery-Hayward" w:date="2026-03-13T15:12:00Z" w16du:dateUtc="2026-03-13T15:12:00Z">
            <w:rPr>
              <w:b/>
              <w:bCs/>
            </w:rPr>
          </w:rPrChange>
        </w:rPr>
        <w:t>AutoRun</w:t>
      </w:r>
      <w:proofErr w:type="spellEnd"/>
      <w:r w:rsidRPr="00151008">
        <w:rPr>
          <w:b/>
          <w:bCs/>
          <w:highlight w:val="yellow"/>
          <w:rPrChange w:id="209" w:author="Niamh Corkery-Hayward" w:date="2026-03-13T15:12:00Z" w16du:dateUtc="2026-03-13T15:12:00Z">
            <w:rPr>
              <w:b/>
              <w:bCs/>
            </w:rPr>
          </w:rPrChange>
        </w:rPr>
        <w:t xml:space="preserve"> </w:t>
      </w:r>
      <w:r w:rsidR="00040843" w:rsidRPr="00151008">
        <w:rPr>
          <w:highlight w:val="yellow"/>
          <w:rPrChange w:id="210" w:author="Niamh Corkery-Hayward" w:date="2026-03-13T15:12:00Z" w16du:dateUtc="2026-03-13T15:12:00Z">
            <w:rPr/>
          </w:rPrChange>
        </w:rPr>
        <w:t>&gt;</w:t>
      </w:r>
      <w:r w:rsidRPr="00151008">
        <w:rPr>
          <w:highlight w:val="yellow"/>
          <w:rPrChange w:id="211" w:author="Niamh Corkery-Hayward" w:date="2026-03-13T15:12:00Z" w16du:dateUtc="2026-03-13T15:12:00Z">
            <w:rPr/>
          </w:rPrChange>
        </w:rPr>
        <w:t xml:space="preserve"> </w:t>
      </w:r>
      <w:r w:rsidRPr="00151008">
        <w:rPr>
          <w:b/>
          <w:bCs/>
          <w:highlight w:val="yellow"/>
          <w:rPrChange w:id="212" w:author="Niamh Corkery-Hayward" w:date="2026-03-13T15:12:00Z" w16du:dateUtc="2026-03-13T15:12:00Z">
            <w:rPr>
              <w:b/>
              <w:bCs/>
            </w:rPr>
          </w:rPrChange>
        </w:rPr>
        <w:t xml:space="preserve">Run Setup </w:t>
      </w:r>
      <w:r w:rsidR="00040843" w:rsidRPr="00151008">
        <w:rPr>
          <w:highlight w:val="yellow"/>
          <w:rPrChange w:id="213" w:author="Niamh Corkery-Hayward" w:date="2026-03-13T15:12:00Z" w16du:dateUtc="2026-03-13T15:12:00Z">
            <w:rPr/>
          </w:rPrChange>
        </w:rPr>
        <w:t>&gt;</w:t>
      </w:r>
      <w:r w:rsidRPr="00151008">
        <w:rPr>
          <w:highlight w:val="yellow"/>
          <w:rPrChange w:id="214" w:author="Niamh Corkery-Hayward" w:date="2026-03-13T15:12:00Z" w16du:dateUtc="2026-03-13T15:12:00Z">
            <w:rPr/>
          </w:rPrChange>
        </w:rPr>
        <w:t xml:space="preserve"> </w:t>
      </w:r>
      <w:r w:rsidRPr="00151008">
        <w:rPr>
          <w:b/>
          <w:bCs/>
          <w:highlight w:val="yellow"/>
          <w:rPrChange w:id="215" w:author="Niamh Corkery-Hayward" w:date="2026-03-13T15:12:00Z" w16du:dateUtc="2026-03-13T15:12:00Z">
            <w:rPr>
              <w:b/>
              <w:bCs/>
            </w:rPr>
          </w:rPrChange>
        </w:rPr>
        <w:t>Sequence</w:t>
      </w:r>
      <w:r w:rsidRPr="00151008">
        <w:rPr>
          <w:highlight w:val="yellow"/>
          <w:rPrChange w:id="216" w:author="Niamh Corkery-Hayward" w:date="2026-03-13T15:12:00Z" w16du:dateUtc="2026-03-13T15:12:00Z">
            <w:rPr/>
          </w:rPrChange>
        </w:rPr>
        <w:t xml:space="preserve">: select the 0.01 Pa sequence created, then select </w:t>
      </w:r>
      <w:r w:rsidRPr="00151008">
        <w:rPr>
          <w:b/>
          <w:bCs/>
          <w:highlight w:val="yellow"/>
          <w:rPrChange w:id="217" w:author="Niamh Corkery-Hayward" w:date="2026-03-13T15:12:00Z" w16du:dateUtc="2026-03-13T15:12:00Z">
            <w:rPr>
              <w:b/>
              <w:bCs/>
            </w:rPr>
          </w:rPrChange>
        </w:rPr>
        <w:t>start</w:t>
      </w:r>
      <w:r w:rsidRPr="00151008">
        <w:rPr>
          <w:highlight w:val="yellow"/>
          <w:rPrChange w:id="218" w:author="Niamh Corkery-Hayward" w:date="2026-03-13T15:12:00Z" w16du:dateUtc="2026-03-13T15:12:00Z">
            <w:rPr/>
          </w:rPrChange>
        </w:rPr>
        <w:t xml:space="preserve">. </w:t>
      </w:r>
    </w:p>
    <w:p w14:paraId="5578ACA1" w14:textId="77777777" w:rsidR="00FE4BF3" w:rsidRPr="00151008" w:rsidRDefault="00FE4BF3" w:rsidP="00D95D99">
      <w:pPr>
        <w:widowControl/>
        <w:pBdr>
          <w:top w:val="nil"/>
          <w:left w:val="nil"/>
          <w:bottom w:val="nil"/>
          <w:right w:val="nil"/>
          <w:between w:val="nil"/>
        </w:pBdr>
        <w:spacing w:line="0" w:lineRule="atLeast"/>
        <w:rPr>
          <w:highlight w:val="yellow"/>
          <w:rPrChange w:id="219" w:author="Niamh Corkery-Hayward" w:date="2026-03-13T15:12:00Z" w16du:dateUtc="2026-03-13T15:12:00Z">
            <w:rPr/>
          </w:rPrChange>
        </w:rPr>
      </w:pPr>
    </w:p>
    <w:p w14:paraId="189E1759" w14:textId="0C03EC8D" w:rsidR="0004084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220" w:author="Niamh Corkery-Hayward" w:date="2026-03-13T15:12:00Z" w16du:dateUtc="2026-03-13T15:12:00Z">
            <w:rPr/>
          </w:rPrChange>
        </w:rPr>
      </w:pPr>
      <w:r w:rsidRPr="00151008">
        <w:rPr>
          <w:highlight w:val="yellow"/>
          <w:rPrChange w:id="221" w:author="Niamh Corkery-Hayward" w:date="2026-03-13T15:12:00Z" w16du:dateUtc="2026-03-13T15:12:00Z">
            <w:rPr/>
          </w:rPrChange>
        </w:rPr>
        <w:t xml:space="preserve">Immediately after, navigate to the </w:t>
      </w:r>
      <w:proofErr w:type="spellStart"/>
      <w:r w:rsidRPr="00151008">
        <w:rPr>
          <w:b/>
          <w:bCs/>
          <w:highlight w:val="yellow"/>
          <w:rPrChange w:id="222" w:author="Niamh Corkery-Hayward" w:date="2026-03-13T15:12:00Z" w16du:dateUtc="2026-03-13T15:12:00Z">
            <w:rPr>
              <w:b/>
              <w:bCs/>
            </w:rPr>
          </w:rPrChange>
        </w:rPr>
        <w:t>Multi Dimensional</w:t>
      </w:r>
      <w:proofErr w:type="spellEnd"/>
      <w:r w:rsidRPr="00151008">
        <w:rPr>
          <w:b/>
          <w:bCs/>
          <w:highlight w:val="yellow"/>
          <w:rPrChange w:id="223" w:author="Niamh Corkery-Hayward" w:date="2026-03-13T15:12:00Z" w16du:dateUtc="2026-03-13T15:12:00Z">
            <w:rPr>
              <w:b/>
              <w:bCs/>
            </w:rPr>
          </w:rPrChange>
        </w:rPr>
        <w:t xml:space="preserve"> Acquisition</w:t>
      </w:r>
      <w:r w:rsidRPr="00151008">
        <w:rPr>
          <w:highlight w:val="yellow"/>
          <w:rPrChange w:id="224" w:author="Niamh Corkery-Hayward" w:date="2026-03-13T15:12:00Z" w16du:dateUtc="2026-03-13T15:12:00Z">
            <w:rPr/>
          </w:rPrChange>
        </w:rPr>
        <w:t xml:space="preserve"> window </w:t>
      </w:r>
      <w:r w:rsidR="00040843" w:rsidRPr="00151008">
        <w:rPr>
          <w:highlight w:val="yellow"/>
          <w:rPrChange w:id="225" w:author="Niamh Corkery-Hayward" w:date="2026-03-13T15:12:00Z" w16du:dateUtc="2026-03-13T15:12:00Z">
            <w:rPr/>
          </w:rPrChange>
        </w:rPr>
        <w:t xml:space="preserve">&gt; </w:t>
      </w:r>
      <w:r w:rsidRPr="00151008">
        <w:rPr>
          <w:b/>
          <w:bCs/>
          <w:highlight w:val="yellow"/>
          <w:rPrChange w:id="226" w:author="Niamh Corkery-Hayward" w:date="2026-03-13T15:12:00Z" w16du:dateUtc="2026-03-13T15:12:00Z">
            <w:rPr>
              <w:b/>
              <w:bCs/>
            </w:rPr>
          </w:rPrChange>
        </w:rPr>
        <w:t>Acquire</w:t>
      </w:r>
      <w:r w:rsidRPr="00151008">
        <w:rPr>
          <w:highlight w:val="yellow"/>
          <w:rPrChange w:id="227" w:author="Niamh Corkery-Hayward" w:date="2026-03-13T15:12:00Z" w16du:dateUtc="2026-03-13T15:12:00Z">
            <w:rPr/>
          </w:rPrChange>
        </w:rPr>
        <w:t xml:space="preserve">. This begins the acquisition of the 18 images every 10 min of the 24 h experimental procedure, producing 2610 images when the experiment terminates. </w:t>
      </w:r>
    </w:p>
    <w:p w14:paraId="6E001FC5" w14:textId="77777777" w:rsidR="00040843" w:rsidRPr="00151008" w:rsidRDefault="00040843" w:rsidP="00D95D99">
      <w:pPr>
        <w:widowControl/>
        <w:pBdr>
          <w:top w:val="nil"/>
          <w:left w:val="nil"/>
          <w:bottom w:val="nil"/>
          <w:right w:val="nil"/>
          <w:between w:val="nil"/>
        </w:pBdr>
        <w:spacing w:line="0" w:lineRule="atLeast"/>
        <w:rPr>
          <w:highlight w:val="yellow"/>
          <w:rPrChange w:id="228" w:author="Niamh Corkery-Hayward" w:date="2026-03-13T15:12:00Z" w16du:dateUtc="2026-03-13T15:12:00Z">
            <w:rPr/>
          </w:rPrChange>
        </w:rPr>
      </w:pPr>
    </w:p>
    <w:p w14:paraId="5DD9E451" w14:textId="0D96A30F" w:rsidR="007D70A3" w:rsidRPr="00151008" w:rsidRDefault="00000000" w:rsidP="00D95D99">
      <w:pPr>
        <w:widowControl/>
        <w:pBdr>
          <w:top w:val="nil"/>
          <w:left w:val="nil"/>
          <w:bottom w:val="nil"/>
          <w:right w:val="nil"/>
          <w:between w:val="nil"/>
        </w:pBdr>
        <w:spacing w:line="0" w:lineRule="atLeast"/>
        <w:rPr>
          <w:highlight w:val="yellow"/>
          <w:rPrChange w:id="229" w:author="Niamh Corkery-Hayward" w:date="2026-03-13T15:12:00Z" w16du:dateUtc="2026-03-13T15:12:00Z">
            <w:rPr/>
          </w:rPrChange>
        </w:rPr>
      </w:pPr>
      <w:r w:rsidRPr="00151008">
        <w:rPr>
          <w:highlight w:val="yellow"/>
          <w:rPrChange w:id="230" w:author="Niamh Corkery-Hayward" w:date="2026-03-13T15:12:00Z" w16du:dateUtc="2026-03-13T15:12:00Z">
            <w:rPr/>
          </w:rPrChange>
        </w:rPr>
        <w:t>NOTE: The above section was reproduced over a further six microchannels approximately 48-h following the initial experiment with identical conditions.</w:t>
      </w:r>
    </w:p>
    <w:p w14:paraId="0B18DD55" w14:textId="77777777" w:rsidR="007D70A3" w:rsidRPr="00151008" w:rsidRDefault="007D70A3" w:rsidP="00D95D99">
      <w:pPr>
        <w:spacing w:line="0" w:lineRule="atLeast"/>
        <w:rPr>
          <w:highlight w:val="yellow"/>
          <w:rPrChange w:id="231" w:author="Niamh Corkery-Hayward" w:date="2026-03-13T15:12:00Z" w16du:dateUtc="2026-03-13T15:12:00Z">
            <w:rPr/>
          </w:rPrChange>
        </w:rPr>
      </w:pPr>
    </w:p>
    <w:p w14:paraId="53EFBA8D" w14:textId="27D0A7A2" w:rsidR="007D70A3" w:rsidRPr="00151008" w:rsidRDefault="00000000" w:rsidP="00D95D99">
      <w:pPr>
        <w:widowControl/>
        <w:numPr>
          <w:ilvl w:val="0"/>
          <w:numId w:val="1"/>
        </w:numPr>
        <w:pBdr>
          <w:top w:val="nil"/>
          <w:left w:val="nil"/>
          <w:bottom w:val="nil"/>
          <w:right w:val="nil"/>
          <w:between w:val="nil"/>
        </w:pBdr>
        <w:spacing w:line="0" w:lineRule="atLeast"/>
        <w:ind w:left="0" w:firstLine="0"/>
        <w:rPr>
          <w:b/>
          <w:bCs/>
          <w:highlight w:val="yellow"/>
          <w:rPrChange w:id="232" w:author="Niamh Corkery-Hayward" w:date="2026-03-13T15:12:00Z" w16du:dateUtc="2026-03-13T15:12:00Z">
            <w:rPr>
              <w:b/>
              <w:bCs/>
            </w:rPr>
          </w:rPrChange>
        </w:rPr>
      </w:pPr>
      <w:r w:rsidRPr="00151008">
        <w:rPr>
          <w:b/>
          <w:bCs/>
          <w:highlight w:val="yellow"/>
          <w:rPrChange w:id="233" w:author="Niamh Corkery-Hayward" w:date="2026-03-13T15:12:00Z" w16du:dateUtc="2026-03-13T15:12:00Z">
            <w:rPr>
              <w:b/>
              <w:bCs/>
            </w:rPr>
          </w:rPrChange>
        </w:rPr>
        <w:t>Z-</w:t>
      </w:r>
      <w:r w:rsidR="00BE6464" w:rsidRPr="00151008">
        <w:rPr>
          <w:b/>
          <w:bCs/>
          <w:highlight w:val="yellow"/>
          <w:rPrChange w:id="234" w:author="Niamh Corkery-Hayward" w:date="2026-03-13T15:12:00Z" w16du:dateUtc="2026-03-13T15:12:00Z">
            <w:rPr>
              <w:b/>
              <w:bCs/>
            </w:rPr>
          </w:rPrChange>
        </w:rPr>
        <w:t>stack accumulation</w:t>
      </w:r>
    </w:p>
    <w:p w14:paraId="3D04918D" w14:textId="77777777" w:rsidR="00FE4BF3" w:rsidRPr="00151008" w:rsidRDefault="00FE4BF3" w:rsidP="00D95D99">
      <w:pPr>
        <w:widowControl/>
        <w:pBdr>
          <w:top w:val="nil"/>
          <w:left w:val="nil"/>
          <w:bottom w:val="nil"/>
          <w:right w:val="nil"/>
          <w:between w:val="nil"/>
        </w:pBdr>
        <w:spacing w:line="0" w:lineRule="atLeast"/>
        <w:rPr>
          <w:highlight w:val="yellow"/>
          <w:rPrChange w:id="235" w:author="Niamh Corkery-Hayward" w:date="2026-03-13T15:12:00Z" w16du:dateUtc="2026-03-13T15:12:00Z">
            <w:rPr/>
          </w:rPrChange>
        </w:rPr>
      </w:pPr>
    </w:p>
    <w:p w14:paraId="2ED4A7AA" w14:textId="70F37F91" w:rsidR="007D70A3" w:rsidRPr="00151008" w:rsidRDefault="00000000" w:rsidP="00D95D99">
      <w:pPr>
        <w:widowControl/>
        <w:numPr>
          <w:ilvl w:val="1"/>
          <w:numId w:val="1"/>
        </w:numPr>
        <w:pBdr>
          <w:top w:val="nil"/>
          <w:left w:val="nil"/>
          <w:bottom w:val="nil"/>
          <w:right w:val="nil"/>
          <w:between w:val="nil"/>
        </w:pBdr>
        <w:spacing w:line="0" w:lineRule="atLeast"/>
        <w:ind w:left="0" w:firstLine="0"/>
        <w:rPr>
          <w:highlight w:val="yellow"/>
          <w:rPrChange w:id="236" w:author="Niamh Corkery-Hayward" w:date="2026-03-13T15:12:00Z" w16du:dateUtc="2026-03-13T15:12:00Z">
            <w:rPr/>
          </w:rPrChange>
        </w:rPr>
      </w:pPr>
      <w:r w:rsidRPr="00151008">
        <w:rPr>
          <w:highlight w:val="yellow"/>
          <w:rPrChange w:id="237" w:author="Niamh Corkery-Hayward" w:date="2026-03-13T15:12:00Z" w16du:dateUtc="2026-03-13T15:12:00Z">
            <w:rPr/>
          </w:rPrChange>
        </w:rPr>
        <w:t>At the end of each experimental run, select three channels and obtain z-stacks of three sections along them at 40</w:t>
      </w:r>
      <w:r w:rsidR="00040843" w:rsidRPr="00151008">
        <w:rPr>
          <w:highlight w:val="yellow"/>
          <w:rPrChange w:id="238" w:author="Niamh Corkery-Hayward" w:date="2026-03-13T15:12:00Z" w16du:dateUtc="2026-03-13T15:12:00Z">
            <w:rPr/>
          </w:rPrChange>
        </w:rPr>
        <w:sym w:font="Symbol" w:char="F0B4"/>
      </w:r>
      <w:r w:rsidRPr="00151008">
        <w:rPr>
          <w:highlight w:val="yellow"/>
          <w:rPrChange w:id="239" w:author="Niamh Corkery-Hayward" w:date="2026-03-13T15:12:00Z" w16du:dateUtc="2026-03-13T15:12:00Z">
            <w:rPr/>
          </w:rPrChange>
        </w:rPr>
        <w:t xml:space="preserve"> magnification, by opening the </w:t>
      </w:r>
      <w:proofErr w:type="spellStart"/>
      <w:r w:rsidRPr="00151008">
        <w:rPr>
          <w:b/>
          <w:bCs/>
          <w:highlight w:val="yellow"/>
          <w:rPrChange w:id="240" w:author="Niamh Corkery-Hayward" w:date="2026-03-13T15:12:00Z" w16du:dateUtc="2026-03-13T15:12:00Z">
            <w:rPr>
              <w:b/>
              <w:bCs/>
            </w:rPr>
          </w:rPrChange>
        </w:rPr>
        <w:t>Multi Dimensional</w:t>
      </w:r>
      <w:proofErr w:type="spellEnd"/>
      <w:r w:rsidRPr="00151008">
        <w:rPr>
          <w:b/>
          <w:bCs/>
          <w:highlight w:val="yellow"/>
          <w:rPrChange w:id="241" w:author="Niamh Corkery-Hayward" w:date="2026-03-13T15:12:00Z" w16du:dateUtc="2026-03-13T15:12:00Z">
            <w:rPr>
              <w:b/>
              <w:bCs/>
            </w:rPr>
          </w:rPrChange>
        </w:rPr>
        <w:t xml:space="preserve"> Acquisition</w:t>
      </w:r>
      <w:r w:rsidRPr="00151008">
        <w:rPr>
          <w:highlight w:val="yellow"/>
          <w:rPrChange w:id="242" w:author="Niamh Corkery-Hayward" w:date="2026-03-13T15:12:00Z" w16du:dateUtc="2026-03-13T15:12:00Z">
            <w:rPr/>
          </w:rPrChange>
        </w:rPr>
        <w:t xml:space="preserve"> </w:t>
      </w:r>
      <w:r w:rsidR="00040843" w:rsidRPr="00151008">
        <w:rPr>
          <w:highlight w:val="yellow"/>
          <w:rPrChange w:id="243" w:author="Niamh Corkery-Hayward" w:date="2026-03-13T15:12:00Z" w16du:dateUtc="2026-03-13T15:12:00Z">
            <w:rPr/>
          </w:rPrChange>
        </w:rPr>
        <w:t xml:space="preserve">&gt; </w:t>
      </w:r>
      <w:r w:rsidRPr="00151008">
        <w:rPr>
          <w:b/>
          <w:bCs/>
          <w:highlight w:val="yellow"/>
          <w:rPrChange w:id="244" w:author="Niamh Corkery-Hayward" w:date="2026-03-13T15:12:00Z" w16du:dateUtc="2026-03-13T15:12:00Z">
            <w:rPr>
              <w:b/>
              <w:bCs/>
            </w:rPr>
          </w:rPrChange>
        </w:rPr>
        <w:t>Main</w:t>
      </w:r>
      <w:r w:rsidRPr="00151008">
        <w:rPr>
          <w:highlight w:val="yellow"/>
          <w:rPrChange w:id="245" w:author="Niamh Corkery-Hayward" w:date="2026-03-13T15:12:00Z" w16du:dateUtc="2026-03-13T15:12:00Z">
            <w:rPr/>
          </w:rPrChange>
        </w:rPr>
        <w:t xml:space="preserve">: untick all options except </w:t>
      </w:r>
      <w:r w:rsidR="00040843" w:rsidRPr="00151008">
        <w:rPr>
          <w:highlight w:val="yellow"/>
          <w:rPrChange w:id="246" w:author="Niamh Corkery-Hayward" w:date="2026-03-13T15:12:00Z" w16du:dateUtc="2026-03-13T15:12:00Z">
            <w:rPr/>
          </w:rPrChange>
        </w:rPr>
        <w:t>'</w:t>
      </w:r>
      <w:r w:rsidRPr="00151008">
        <w:rPr>
          <w:highlight w:val="yellow"/>
          <w:rPrChange w:id="247" w:author="Niamh Corkery-Hayward" w:date="2026-03-13T15:12:00Z" w16du:dateUtc="2026-03-13T15:12:00Z">
            <w:rPr/>
          </w:rPrChange>
        </w:rPr>
        <w:t xml:space="preserve">Z </w:t>
      </w:r>
      <w:r w:rsidR="00040843" w:rsidRPr="00151008">
        <w:rPr>
          <w:highlight w:val="yellow"/>
          <w:rPrChange w:id="248" w:author="Niamh Corkery-Hayward" w:date="2026-03-13T15:12:00Z" w16du:dateUtc="2026-03-13T15:12:00Z">
            <w:rPr/>
          </w:rPrChange>
        </w:rPr>
        <w:t>Series'</w:t>
      </w:r>
      <w:r w:rsidRPr="00151008">
        <w:rPr>
          <w:highlight w:val="yellow"/>
          <w:rPrChange w:id="249" w:author="Niamh Corkery-Hayward" w:date="2026-03-13T15:12:00Z" w16du:dateUtc="2026-03-13T15:12:00Z">
            <w:rPr/>
          </w:rPrChange>
        </w:rPr>
        <w:t xml:space="preserve">. </w:t>
      </w:r>
    </w:p>
    <w:p w14:paraId="6637A6B2" w14:textId="77777777" w:rsidR="00FE4BF3" w:rsidRPr="00151008" w:rsidRDefault="00FE4BF3" w:rsidP="00D95D99">
      <w:pPr>
        <w:widowControl/>
        <w:pBdr>
          <w:top w:val="nil"/>
          <w:left w:val="nil"/>
          <w:bottom w:val="nil"/>
          <w:right w:val="nil"/>
          <w:between w:val="nil"/>
        </w:pBdr>
        <w:spacing w:line="0" w:lineRule="atLeast"/>
        <w:rPr>
          <w:highlight w:val="yellow"/>
          <w:rPrChange w:id="250" w:author="Niamh Corkery-Hayward" w:date="2026-03-13T15:12:00Z" w16du:dateUtc="2026-03-13T15:12:00Z">
            <w:rPr/>
          </w:rPrChange>
        </w:rPr>
      </w:pPr>
    </w:p>
    <w:p w14:paraId="2F30E293" w14:textId="20DBD46D" w:rsidR="007D70A3" w:rsidRPr="00151008" w:rsidRDefault="00000000" w:rsidP="00D95D99">
      <w:pPr>
        <w:widowControl/>
        <w:numPr>
          <w:ilvl w:val="1"/>
          <w:numId w:val="1"/>
        </w:numPr>
        <w:pBdr>
          <w:top w:val="nil"/>
          <w:left w:val="nil"/>
          <w:bottom w:val="nil"/>
          <w:right w:val="nil"/>
          <w:between w:val="nil"/>
        </w:pBdr>
        <w:spacing w:line="0" w:lineRule="atLeast"/>
        <w:ind w:left="0" w:firstLine="0"/>
        <w:rPr>
          <w:highlight w:val="yellow"/>
          <w:rPrChange w:id="251" w:author="Niamh Corkery-Hayward" w:date="2026-03-13T15:12:00Z" w16du:dateUtc="2026-03-13T15:12:00Z">
            <w:rPr/>
          </w:rPrChange>
        </w:rPr>
      </w:pPr>
      <w:r w:rsidRPr="00151008">
        <w:rPr>
          <w:highlight w:val="yellow"/>
          <w:rPrChange w:id="252" w:author="Niamh Corkery-Hayward" w:date="2026-03-13T15:12:00Z" w16du:dateUtc="2026-03-13T15:12:00Z">
            <w:rPr/>
          </w:rPrChange>
        </w:rPr>
        <w:lastRenderedPageBreak/>
        <w:t xml:space="preserve">Navigate to Z-series after a section along a channel has been selected within </w:t>
      </w:r>
      <w:proofErr w:type="spellStart"/>
      <w:r w:rsidRPr="00151008">
        <w:rPr>
          <w:b/>
          <w:bCs/>
          <w:highlight w:val="yellow"/>
          <w:rPrChange w:id="253" w:author="Niamh Corkery-Hayward" w:date="2026-03-13T15:12:00Z" w16du:dateUtc="2026-03-13T15:12:00Z">
            <w:rPr>
              <w:b/>
              <w:bCs/>
            </w:rPr>
          </w:rPrChange>
        </w:rPr>
        <w:t>Multi Dimensional</w:t>
      </w:r>
      <w:proofErr w:type="spellEnd"/>
      <w:r w:rsidRPr="00151008">
        <w:rPr>
          <w:b/>
          <w:bCs/>
          <w:highlight w:val="yellow"/>
          <w:rPrChange w:id="254" w:author="Niamh Corkery-Hayward" w:date="2026-03-13T15:12:00Z" w16du:dateUtc="2026-03-13T15:12:00Z">
            <w:rPr>
              <w:b/>
              <w:bCs/>
            </w:rPr>
          </w:rPrChange>
        </w:rPr>
        <w:t xml:space="preserve"> </w:t>
      </w:r>
      <w:r w:rsidR="00040843" w:rsidRPr="00151008">
        <w:rPr>
          <w:b/>
          <w:bCs/>
          <w:highlight w:val="yellow"/>
          <w:rPrChange w:id="255" w:author="Niamh Corkery-Hayward" w:date="2026-03-13T15:12:00Z" w16du:dateUtc="2026-03-13T15:12:00Z">
            <w:rPr>
              <w:b/>
              <w:bCs/>
            </w:rPr>
          </w:rPrChange>
        </w:rPr>
        <w:t>Acquisition</w:t>
      </w:r>
      <w:r w:rsidR="00040843" w:rsidRPr="00151008">
        <w:rPr>
          <w:highlight w:val="yellow"/>
          <w:rPrChange w:id="256" w:author="Niamh Corkery-Hayward" w:date="2026-03-13T15:12:00Z" w16du:dateUtc="2026-03-13T15:12:00Z">
            <w:rPr/>
          </w:rPrChange>
        </w:rPr>
        <w:t xml:space="preserve"> </w:t>
      </w:r>
      <w:r w:rsidRPr="00151008">
        <w:rPr>
          <w:highlight w:val="yellow"/>
          <w:rPrChange w:id="257" w:author="Niamh Corkery-Hayward" w:date="2026-03-13T15:12:00Z" w16du:dateUtc="2026-03-13T15:12:00Z">
            <w:rPr/>
          </w:rPrChange>
        </w:rPr>
        <w:t xml:space="preserve">and </w:t>
      </w:r>
      <w:r w:rsidRPr="00151008">
        <w:rPr>
          <w:b/>
          <w:bCs/>
          <w:highlight w:val="yellow"/>
          <w:rPrChange w:id="258" w:author="Niamh Corkery-Hayward" w:date="2026-03-13T15:12:00Z" w16du:dateUtc="2026-03-13T15:12:00Z">
            <w:rPr>
              <w:b/>
              <w:bCs/>
            </w:rPr>
          </w:rPrChange>
        </w:rPr>
        <w:t>alter</w:t>
      </w:r>
      <w:r w:rsidRPr="00151008">
        <w:rPr>
          <w:highlight w:val="yellow"/>
          <w:rPrChange w:id="259" w:author="Niamh Corkery-Hayward" w:date="2026-03-13T15:12:00Z" w16du:dateUtc="2026-03-13T15:12:00Z">
            <w:rPr/>
          </w:rPrChange>
        </w:rPr>
        <w:t xml:space="preserve"> </w:t>
      </w:r>
      <w:r w:rsidR="00040843" w:rsidRPr="00151008">
        <w:rPr>
          <w:highlight w:val="yellow"/>
          <w:rPrChange w:id="260" w:author="Niamh Corkery-Hayward" w:date="2026-03-13T15:12:00Z" w16du:dateUtc="2026-03-13T15:12:00Z">
            <w:rPr/>
          </w:rPrChange>
        </w:rPr>
        <w:t xml:space="preserve">&gt; </w:t>
      </w:r>
      <w:r w:rsidRPr="00151008">
        <w:rPr>
          <w:b/>
          <w:bCs/>
          <w:highlight w:val="yellow"/>
          <w:rPrChange w:id="261" w:author="Niamh Corkery-Hayward" w:date="2026-03-13T15:12:00Z" w16du:dateUtc="2026-03-13T15:12:00Z">
            <w:rPr>
              <w:b/>
              <w:bCs/>
            </w:rPr>
          </w:rPrChange>
        </w:rPr>
        <w:t>Interactive settings: Increment: 0.5</w:t>
      </w:r>
      <w:r w:rsidRPr="00151008">
        <w:rPr>
          <w:highlight w:val="yellow"/>
          <w:rPrChange w:id="262" w:author="Niamh Corkery-Hayward" w:date="2026-03-13T15:12:00Z" w16du:dateUtc="2026-03-13T15:12:00Z">
            <w:rPr/>
          </w:rPrChange>
        </w:rPr>
        <w:t xml:space="preserve"> and untick both tick boxes.</w:t>
      </w:r>
    </w:p>
    <w:p w14:paraId="00F187A8" w14:textId="77777777" w:rsidR="00FE4BF3" w:rsidRPr="00151008" w:rsidRDefault="00FE4BF3" w:rsidP="00D95D99">
      <w:pPr>
        <w:widowControl/>
        <w:pBdr>
          <w:top w:val="nil"/>
          <w:left w:val="nil"/>
          <w:bottom w:val="nil"/>
          <w:right w:val="nil"/>
          <w:between w:val="nil"/>
        </w:pBdr>
        <w:spacing w:line="0" w:lineRule="atLeast"/>
        <w:rPr>
          <w:highlight w:val="yellow"/>
          <w:rPrChange w:id="263" w:author="Niamh Corkery-Hayward" w:date="2026-03-13T15:12:00Z" w16du:dateUtc="2026-03-13T15:12:00Z">
            <w:rPr/>
          </w:rPrChange>
        </w:rPr>
      </w:pPr>
    </w:p>
    <w:p w14:paraId="0170F5A0" w14:textId="56D6913D" w:rsidR="007D70A3" w:rsidRPr="00151008" w:rsidRDefault="00000000" w:rsidP="00D95D99">
      <w:pPr>
        <w:widowControl/>
        <w:numPr>
          <w:ilvl w:val="1"/>
          <w:numId w:val="1"/>
        </w:numPr>
        <w:pBdr>
          <w:top w:val="nil"/>
          <w:left w:val="nil"/>
          <w:bottom w:val="nil"/>
          <w:right w:val="nil"/>
          <w:between w:val="nil"/>
        </w:pBdr>
        <w:spacing w:line="0" w:lineRule="atLeast"/>
        <w:ind w:left="0" w:firstLine="0"/>
        <w:rPr>
          <w:highlight w:val="yellow"/>
          <w:rPrChange w:id="264" w:author="Niamh Corkery-Hayward" w:date="2026-03-13T15:12:00Z" w16du:dateUtc="2026-03-13T15:12:00Z">
            <w:rPr/>
          </w:rPrChange>
        </w:rPr>
      </w:pPr>
      <w:r w:rsidRPr="00151008">
        <w:rPr>
          <w:highlight w:val="yellow"/>
          <w:rPrChange w:id="265" w:author="Niamh Corkery-Hayward" w:date="2026-03-13T15:12:00Z" w16du:dateUtc="2026-03-13T15:12:00Z">
            <w:rPr/>
          </w:rPrChange>
        </w:rPr>
        <w:t xml:space="preserve">Use the microscope focusing knob and rotate it just until the biofilm becomes out of </w:t>
      </w:r>
      <w:proofErr w:type="gramStart"/>
      <w:r w:rsidRPr="00151008">
        <w:rPr>
          <w:highlight w:val="yellow"/>
          <w:rPrChange w:id="266" w:author="Niamh Corkery-Hayward" w:date="2026-03-13T15:12:00Z" w16du:dateUtc="2026-03-13T15:12:00Z">
            <w:rPr/>
          </w:rPrChange>
        </w:rPr>
        <w:t>focus</w:t>
      </w:r>
      <w:r w:rsidR="00040843" w:rsidRPr="00151008">
        <w:rPr>
          <w:highlight w:val="yellow"/>
          <w:rPrChange w:id="267" w:author="Niamh Corkery-Hayward" w:date="2026-03-13T15:12:00Z" w16du:dateUtc="2026-03-13T15:12:00Z">
            <w:rPr/>
          </w:rPrChange>
        </w:rPr>
        <w:t>,</w:t>
      </w:r>
      <w:r w:rsidRPr="00151008">
        <w:rPr>
          <w:highlight w:val="yellow"/>
          <w:rPrChange w:id="268" w:author="Niamh Corkery-Hayward" w:date="2026-03-13T15:12:00Z" w16du:dateUtc="2026-03-13T15:12:00Z">
            <w:rPr/>
          </w:rPrChange>
        </w:rPr>
        <w:t xml:space="preserve"> and</w:t>
      </w:r>
      <w:proofErr w:type="gramEnd"/>
      <w:r w:rsidRPr="00151008">
        <w:rPr>
          <w:highlight w:val="yellow"/>
          <w:rPrChange w:id="269" w:author="Niamh Corkery-Hayward" w:date="2026-03-13T15:12:00Z" w16du:dateUtc="2026-03-13T15:12:00Z">
            <w:rPr/>
          </w:rPrChange>
        </w:rPr>
        <w:t xml:space="preserve"> input the z-distance by selecting </w:t>
      </w:r>
      <w:r w:rsidRPr="00151008">
        <w:rPr>
          <w:b/>
          <w:bCs/>
          <w:highlight w:val="yellow"/>
          <w:rPrChange w:id="270" w:author="Niamh Corkery-Hayward" w:date="2026-03-13T15:12:00Z" w16du:dateUtc="2026-03-13T15:12:00Z">
            <w:rPr>
              <w:b/>
              <w:bCs/>
            </w:rPr>
          </w:rPrChange>
        </w:rPr>
        <w:t xml:space="preserve">Set Top To </w:t>
      </w:r>
      <w:r w:rsidR="00040843" w:rsidRPr="00151008">
        <w:rPr>
          <w:b/>
          <w:bCs/>
          <w:highlight w:val="yellow"/>
          <w:rPrChange w:id="271" w:author="Niamh Corkery-Hayward" w:date="2026-03-13T15:12:00Z" w16du:dateUtc="2026-03-13T15:12:00Z">
            <w:rPr>
              <w:b/>
              <w:bCs/>
            </w:rPr>
          </w:rPrChange>
        </w:rPr>
        <w:t>Current</w:t>
      </w:r>
      <w:r w:rsidRPr="00151008">
        <w:rPr>
          <w:highlight w:val="yellow"/>
          <w:rPrChange w:id="272" w:author="Niamh Corkery-Hayward" w:date="2026-03-13T15:12:00Z" w16du:dateUtc="2026-03-13T15:12:00Z">
            <w:rPr/>
          </w:rPrChange>
        </w:rPr>
        <w:t xml:space="preserve">. Repeat this procedure, but by rotating the focusing knob </w:t>
      </w:r>
      <w:proofErr w:type="gramStart"/>
      <w:r w:rsidRPr="00151008">
        <w:rPr>
          <w:highlight w:val="yellow"/>
          <w:rPrChange w:id="273" w:author="Niamh Corkery-Hayward" w:date="2026-03-13T15:12:00Z" w16du:dateUtc="2026-03-13T15:12:00Z">
            <w:rPr/>
          </w:rPrChange>
        </w:rPr>
        <w:t>in</w:t>
      </w:r>
      <w:proofErr w:type="gramEnd"/>
      <w:r w:rsidRPr="00151008">
        <w:rPr>
          <w:highlight w:val="yellow"/>
          <w:rPrChange w:id="274" w:author="Niamh Corkery-Hayward" w:date="2026-03-13T15:12:00Z" w16du:dateUtc="2026-03-13T15:12:00Z">
            <w:rPr/>
          </w:rPrChange>
        </w:rPr>
        <w:t xml:space="preserve"> the opposite direction and selecting </w:t>
      </w:r>
      <w:r w:rsidRPr="00151008">
        <w:rPr>
          <w:b/>
          <w:bCs/>
          <w:highlight w:val="yellow"/>
          <w:rPrChange w:id="275" w:author="Niamh Corkery-Hayward" w:date="2026-03-13T15:12:00Z" w16du:dateUtc="2026-03-13T15:12:00Z">
            <w:rPr>
              <w:b/>
              <w:bCs/>
            </w:rPr>
          </w:rPrChange>
        </w:rPr>
        <w:t xml:space="preserve">Set Bottom To </w:t>
      </w:r>
      <w:r w:rsidR="00040843" w:rsidRPr="00151008">
        <w:rPr>
          <w:b/>
          <w:bCs/>
          <w:highlight w:val="yellow"/>
          <w:rPrChange w:id="276" w:author="Niamh Corkery-Hayward" w:date="2026-03-13T15:12:00Z" w16du:dateUtc="2026-03-13T15:12:00Z">
            <w:rPr>
              <w:b/>
              <w:bCs/>
            </w:rPr>
          </w:rPrChange>
        </w:rPr>
        <w:t>Current</w:t>
      </w:r>
      <w:r w:rsidRPr="00151008">
        <w:rPr>
          <w:highlight w:val="yellow"/>
          <w:rPrChange w:id="277" w:author="Niamh Corkery-Hayward" w:date="2026-03-13T15:12:00Z" w16du:dateUtc="2026-03-13T15:12:00Z">
            <w:rPr/>
          </w:rPrChange>
        </w:rPr>
        <w:t>. This gives the microscope the range to capture the z-stack.</w:t>
      </w:r>
    </w:p>
    <w:p w14:paraId="1DF9A77E" w14:textId="77777777" w:rsidR="00FE4BF3" w:rsidRPr="00151008" w:rsidRDefault="00FE4BF3" w:rsidP="00D95D99">
      <w:pPr>
        <w:widowControl/>
        <w:pBdr>
          <w:top w:val="nil"/>
          <w:left w:val="nil"/>
          <w:bottom w:val="nil"/>
          <w:right w:val="nil"/>
          <w:between w:val="nil"/>
        </w:pBdr>
        <w:spacing w:line="0" w:lineRule="atLeast"/>
        <w:rPr>
          <w:highlight w:val="yellow"/>
          <w:rPrChange w:id="278" w:author="Niamh Corkery-Hayward" w:date="2026-03-13T15:12:00Z" w16du:dateUtc="2026-03-13T15:12:00Z">
            <w:rPr/>
          </w:rPrChange>
        </w:rPr>
      </w:pPr>
    </w:p>
    <w:p w14:paraId="658BB4E5" w14:textId="14225E37" w:rsidR="007D70A3" w:rsidRPr="00151008" w:rsidRDefault="00000000" w:rsidP="00D95D99">
      <w:pPr>
        <w:widowControl/>
        <w:numPr>
          <w:ilvl w:val="1"/>
          <w:numId w:val="1"/>
        </w:numPr>
        <w:pBdr>
          <w:top w:val="nil"/>
          <w:left w:val="nil"/>
          <w:bottom w:val="nil"/>
          <w:right w:val="nil"/>
          <w:between w:val="nil"/>
        </w:pBdr>
        <w:spacing w:line="0" w:lineRule="atLeast"/>
        <w:ind w:left="0" w:firstLine="0"/>
        <w:rPr>
          <w:highlight w:val="yellow"/>
          <w:rPrChange w:id="279" w:author="Niamh Corkery-Hayward" w:date="2026-03-13T15:12:00Z" w16du:dateUtc="2026-03-13T15:12:00Z">
            <w:rPr/>
          </w:rPrChange>
        </w:rPr>
      </w:pPr>
      <w:r w:rsidRPr="00151008">
        <w:rPr>
          <w:highlight w:val="yellow"/>
          <w:rPrChange w:id="280" w:author="Niamh Corkery-Hayward" w:date="2026-03-13T15:12:00Z" w16du:dateUtc="2026-03-13T15:12:00Z">
            <w:rPr/>
          </w:rPrChange>
        </w:rPr>
        <w:t xml:space="preserve">Select a folder within the </w:t>
      </w:r>
      <w:r w:rsidRPr="00151008">
        <w:rPr>
          <w:b/>
          <w:bCs/>
          <w:highlight w:val="yellow"/>
          <w:rPrChange w:id="281" w:author="Niamh Corkery-Hayward" w:date="2026-03-13T15:12:00Z" w16du:dateUtc="2026-03-13T15:12:00Z">
            <w:rPr>
              <w:b/>
              <w:bCs/>
            </w:rPr>
          </w:rPrChange>
        </w:rPr>
        <w:t>Saving</w:t>
      </w:r>
      <w:r w:rsidRPr="00151008">
        <w:rPr>
          <w:highlight w:val="yellow"/>
          <w:rPrChange w:id="282" w:author="Niamh Corkery-Hayward" w:date="2026-03-13T15:12:00Z" w16du:dateUtc="2026-03-13T15:12:00Z">
            <w:rPr/>
          </w:rPrChange>
        </w:rPr>
        <w:t xml:space="preserve"> window to save the z-stack and select </w:t>
      </w:r>
      <w:r w:rsidRPr="00151008">
        <w:rPr>
          <w:b/>
          <w:bCs/>
          <w:highlight w:val="yellow"/>
          <w:rPrChange w:id="283" w:author="Niamh Corkery-Hayward" w:date="2026-03-13T15:12:00Z" w16du:dateUtc="2026-03-13T15:12:00Z">
            <w:rPr>
              <w:b/>
              <w:bCs/>
            </w:rPr>
          </w:rPrChange>
        </w:rPr>
        <w:t>Acquire</w:t>
      </w:r>
      <w:r w:rsidRPr="00151008">
        <w:rPr>
          <w:highlight w:val="yellow"/>
          <w:rPrChange w:id="284" w:author="Niamh Corkery-Hayward" w:date="2026-03-13T15:12:00Z" w16du:dateUtc="2026-03-13T15:12:00Z">
            <w:rPr/>
          </w:rPrChange>
        </w:rPr>
        <w:t xml:space="preserve"> to the bottom right of the window to start acquisition. </w:t>
      </w:r>
    </w:p>
    <w:p w14:paraId="3BA790C1" w14:textId="77777777" w:rsidR="007D70A3" w:rsidRPr="00151008" w:rsidRDefault="007D70A3" w:rsidP="00D95D99">
      <w:pPr>
        <w:spacing w:line="0" w:lineRule="atLeast"/>
        <w:rPr>
          <w:highlight w:val="yellow"/>
          <w:rPrChange w:id="285" w:author="Niamh Corkery-Hayward" w:date="2026-03-13T15:12:00Z" w16du:dateUtc="2026-03-13T15:12:00Z">
            <w:rPr/>
          </w:rPrChange>
        </w:rPr>
      </w:pPr>
    </w:p>
    <w:p w14:paraId="26692012" w14:textId="2D54F125" w:rsidR="007D70A3" w:rsidRPr="00151008" w:rsidRDefault="00000000" w:rsidP="00D95D99">
      <w:pPr>
        <w:widowControl/>
        <w:numPr>
          <w:ilvl w:val="0"/>
          <w:numId w:val="1"/>
        </w:numPr>
        <w:pBdr>
          <w:top w:val="nil"/>
          <w:left w:val="nil"/>
          <w:bottom w:val="nil"/>
          <w:right w:val="nil"/>
          <w:between w:val="nil"/>
        </w:pBdr>
        <w:spacing w:line="0" w:lineRule="atLeast"/>
        <w:ind w:left="0" w:firstLine="0"/>
        <w:rPr>
          <w:b/>
          <w:bCs/>
          <w:highlight w:val="yellow"/>
          <w:rPrChange w:id="286" w:author="Niamh Corkery-Hayward" w:date="2026-03-13T15:12:00Z" w16du:dateUtc="2026-03-13T15:12:00Z">
            <w:rPr>
              <w:b/>
              <w:bCs/>
            </w:rPr>
          </w:rPrChange>
        </w:rPr>
      </w:pPr>
      <w:r w:rsidRPr="00151008">
        <w:rPr>
          <w:b/>
          <w:bCs/>
          <w:highlight w:val="yellow"/>
          <w:rPrChange w:id="287" w:author="Niamh Corkery-Hayward" w:date="2026-03-13T15:12:00Z" w16du:dateUtc="2026-03-13T15:12:00Z">
            <w:rPr>
              <w:b/>
              <w:bCs/>
            </w:rPr>
          </w:rPrChange>
        </w:rPr>
        <w:t xml:space="preserve">Post </w:t>
      </w:r>
      <w:r w:rsidR="00BE6464" w:rsidRPr="00151008">
        <w:rPr>
          <w:b/>
          <w:bCs/>
          <w:highlight w:val="yellow"/>
          <w:rPrChange w:id="288" w:author="Niamh Corkery-Hayward" w:date="2026-03-13T15:12:00Z" w16du:dateUtc="2026-03-13T15:12:00Z">
            <w:rPr>
              <w:b/>
              <w:bCs/>
            </w:rPr>
          </w:rPrChange>
        </w:rPr>
        <w:t xml:space="preserve">experiment image and data analysis </w:t>
      </w:r>
    </w:p>
    <w:p w14:paraId="690A36F8" w14:textId="77777777" w:rsidR="00FE4BF3" w:rsidRPr="00151008" w:rsidRDefault="00FE4BF3" w:rsidP="00D95D99">
      <w:pPr>
        <w:widowControl/>
        <w:pBdr>
          <w:top w:val="nil"/>
          <w:left w:val="nil"/>
          <w:bottom w:val="nil"/>
          <w:right w:val="nil"/>
          <w:between w:val="nil"/>
        </w:pBdr>
        <w:spacing w:line="0" w:lineRule="atLeast"/>
        <w:rPr>
          <w:highlight w:val="yellow"/>
          <w:rPrChange w:id="289" w:author="Niamh Corkery-Hayward" w:date="2026-03-13T15:12:00Z" w16du:dateUtc="2026-03-13T15:12:00Z">
            <w:rPr/>
          </w:rPrChange>
        </w:rPr>
      </w:pPr>
    </w:p>
    <w:p w14:paraId="2A0011DB" w14:textId="05851A9B" w:rsidR="007D70A3" w:rsidRPr="00151008" w:rsidRDefault="00040843" w:rsidP="00D95D99">
      <w:pPr>
        <w:widowControl/>
        <w:numPr>
          <w:ilvl w:val="1"/>
          <w:numId w:val="1"/>
        </w:numPr>
        <w:pBdr>
          <w:top w:val="nil"/>
          <w:left w:val="nil"/>
          <w:bottom w:val="nil"/>
          <w:right w:val="nil"/>
          <w:between w:val="nil"/>
        </w:pBdr>
        <w:spacing w:line="0" w:lineRule="atLeast"/>
        <w:ind w:left="0" w:firstLine="0"/>
        <w:rPr>
          <w:highlight w:val="yellow"/>
          <w:rPrChange w:id="290" w:author="Niamh Corkery-Hayward" w:date="2026-03-13T15:12:00Z" w16du:dateUtc="2026-03-13T15:12:00Z">
            <w:rPr/>
          </w:rPrChange>
        </w:rPr>
      </w:pPr>
      <w:r w:rsidRPr="00151008">
        <w:rPr>
          <w:highlight w:val="yellow"/>
          <w:rPrChange w:id="291" w:author="Niamh Corkery-Hayward" w:date="2026-03-13T15:12:00Z" w16du:dateUtc="2026-03-13T15:12:00Z">
            <w:rPr/>
          </w:rPrChange>
        </w:rPr>
        <w:t xml:space="preserve">Obtain biofilm </w:t>
      </w:r>
      <w:r w:rsidR="00BE6464" w:rsidRPr="00151008">
        <w:rPr>
          <w:highlight w:val="yellow"/>
          <w:rPrChange w:id="292" w:author="Niamh Corkery-Hayward" w:date="2026-03-13T15:12:00Z" w16du:dateUtc="2026-03-13T15:12:00Z">
            <w:rPr/>
          </w:rPrChange>
        </w:rPr>
        <w:t>percentage surface area coverage data</w:t>
      </w:r>
      <w:r w:rsidRPr="00151008">
        <w:rPr>
          <w:highlight w:val="yellow"/>
          <w:rPrChange w:id="293" w:author="Niamh Corkery-Hayward" w:date="2026-03-13T15:12:00Z" w16du:dateUtc="2026-03-13T15:12:00Z">
            <w:rPr/>
          </w:rPrChange>
        </w:rPr>
        <w:t>.</w:t>
      </w:r>
    </w:p>
    <w:p w14:paraId="637B17C3" w14:textId="77777777" w:rsidR="00FE4BF3" w:rsidRPr="00151008" w:rsidRDefault="00FE4BF3" w:rsidP="00D95D99">
      <w:pPr>
        <w:widowControl/>
        <w:pBdr>
          <w:top w:val="nil"/>
          <w:left w:val="nil"/>
          <w:bottom w:val="nil"/>
          <w:right w:val="nil"/>
          <w:between w:val="nil"/>
        </w:pBdr>
        <w:spacing w:line="0" w:lineRule="atLeast"/>
        <w:rPr>
          <w:highlight w:val="yellow"/>
          <w:rPrChange w:id="294" w:author="Niamh Corkery-Hayward" w:date="2026-03-13T15:12:00Z" w16du:dateUtc="2026-03-13T15:12:00Z">
            <w:rPr/>
          </w:rPrChange>
        </w:rPr>
      </w:pPr>
    </w:p>
    <w:p w14:paraId="5FB9C4B1" w14:textId="17A9A74E"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295" w:author="Niamh Corkery-Hayward" w:date="2026-03-13T15:12:00Z" w16du:dateUtc="2026-03-13T15:12:00Z">
            <w:rPr/>
          </w:rPrChange>
        </w:rPr>
      </w:pPr>
      <w:r w:rsidRPr="00151008">
        <w:rPr>
          <w:highlight w:val="yellow"/>
          <w:rPrChange w:id="296" w:author="Niamh Corkery-Hayward" w:date="2026-03-13T15:12:00Z" w16du:dateUtc="2026-03-13T15:12:00Z">
            <w:rPr/>
          </w:rPrChange>
        </w:rPr>
        <w:t xml:space="preserve">Load the acquired images into the system software by choosing: </w:t>
      </w:r>
      <w:r w:rsidRPr="00151008">
        <w:rPr>
          <w:b/>
          <w:bCs/>
          <w:highlight w:val="yellow"/>
          <w:rPrChange w:id="297" w:author="Niamh Corkery-Hayward" w:date="2026-03-13T15:12:00Z" w16du:dateUtc="2026-03-13T15:12:00Z">
            <w:rPr>
              <w:b/>
              <w:bCs/>
            </w:rPr>
          </w:rPrChange>
        </w:rPr>
        <w:t>Analysis tools</w:t>
      </w:r>
      <w:r w:rsidRPr="00151008">
        <w:rPr>
          <w:highlight w:val="yellow"/>
          <w:rPrChange w:id="298" w:author="Niamh Corkery-Hayward" w:date="2026-03-13T15:12:00Z" w16du:dateUtc="2026-03-13T15:12:00Z">
            <w:rPr/>
          </w:rPrChange>
        </w:rPr>
        <w:t xml:space="preserve"> </w:t>
      </w:r>
      <w:r w:rsidR="00040843" w:rsidRPr="00151008">
        <w:rPr>
          <w:highlight w:val="yellow"/>
          <w:rPrChange w:id="299" w:author="Niamh Corkery-Hayward" w:date="2026-03-13T15:12:00Z" w16du:dateUtc="2026-03-13T15:12:00Z">
            <w:rPr/>
          </w:rPrChange>
        </w:rPr>
        <w:t xml:space="preserve">&gt; </w:t>
      </w:r>
      <w:r w:rsidRPr="00151008">
        <w:rPr>
          <w:b/>
          <w:bCs/>
          <w:highlight w:val="yellow"/>
          <w:rPrChange w:id="300" w:author="Niamh Corkery-Hayward" w:date="2026-03-13T15:12:00Z" w16du:dateUtc="2026-03-13T15:12:00Z">
            <w:rPr>
              <w:b/>
              <w:bCs/>
            </w:rPr>
          </w:rPrChange>
        </w:rPr>
        <w:t xml:space="preserve">Review </w:t>
      </w:r>
      <w:proofErr w:type="spellStart"/>
      <w:r w:rsidRPr="00151008">
        <w:rPr>
          <w:b/>
          <w:bCs/>
          <w:highlight w:val="yellow"/>
          <w:rPrChange w:id="301" w:author="Niamh Corkery-Hayward" w:date="2026-03-13T15:12:00Z" w16du:dateUtc="2026-03-13T15:12:00Z">
            <w:rPr>
              <w:b/>
              <w:bCs/>
            </w:rPr>
          </w:rPrChange>
        </w:rPr>
        <w:t>Multi Dimensional</w:t>
      </w:r>
      <w:proofErr w:type="spellEnd"/>
      <w:r w:rsidRPr="00151008">
        <w:rPr>
          <w:b/>
          <w:bCs/>
          <w:highlight w:val="yellow"/>
          <w:rPrChange w:id="302" w:author="Niamh Corkery-Hayward" w:date="2026-03-13T15:12:00Z" w16du:dateUtc="2026-03-13T15:12:00Z">
            <w:rPr>
              <w:b/>
              <w:bCs/>
            </w:rPr>
          </w:rPrChange>
        </w:rPr>
        <w:t xml:space="preserve"> Data</w:t>
      </w:r>
      <w:r w:rsidRPr="00151008">
        <w:rPr>
          <w:highlight w:val="yellow"/>
          <w:rPrChange w:id="303" w:author="Niamh Corkery-Hayward" w:date="2026-03-13T15:12:00Z" w16du:dateUtc="2026-03-13T15:12:00Z">
            <w:rPr/>
          </w:rPrChange>
        </w:rPr>
        <w:t xml:space="preserve"> </w:t>
      </w:r>
      <w:r w:rsidR="00040843" w:rsidRPr="00151008">
        <w:rPr>
          <w:highlight w:val="yellow"/>
          <w:rPrChange w:id="304" w:author="Niamh Corkery-Hayward" w:date="2026-03-13T15:12:00Z" w16du:dateUtc="2026-03-13T15:12:00Z">
            <w:rPr/>
          </w:rPrChange>
        </w:rPr>
        <w:t xml:space="preserve">&gt; </w:t>
      </w:r>
      <w:r w:rsidRPr="00151008">
        <w:rPr>
          <w:b/>
          <w:bCs/>
          <w:highlight w:val="yellow"/>
          <w:rPrChange w:id="305" w:author="Niamh Corkery-Hayward" w:date="2026-03-13T15:12:00Z" w16du:dateUtc="2026-03-13T15:12:00Z">
            <w:rPr>
              <w:b/>
              <w:bCs/>
            </w:rPr>
          </w:rPrChange>
        </w:rPr>
        <w:t>Select Base File</w:t>
      </w:r>
      <w:r w:rsidRPr="00151008">
        <w:rPr>
          <w:highlight w:val="yellow"/>
          <w:rPrChange w:id="306" w:author="Niamh Corkery-Hayward" w:date="2026-03-13T15:12:00Z" w16du:dateUtc="2026-03-13T15:12:00Z">
            <w:rPr/>
          </w:rPrChange>
        </w:rPr>
        <w:t xml:space="preserve"> </w:t>
      </w:r>
      <w:r w:rsidR="00040843" w:rsidRPr="00151008">
        <w:rPr>
          <w:highlight w:val="yellow"/>
          <w:rPrChange w:id="307" w:author="Niamh Corkery-Hayward" w:date="2026-03-13T15:12:00Z" w16du:dateUtc="2026-03-13T15:12:00Z">
            <w:rPr/>
          </w:rPrChange>
        </w:rPr>
        <w:t xml:space="preserve">&gt; </w:t>
      </w:r>
      <w:r w:rsidRPr="00151008">
        <w:rPr>
          <w:b/>
          <w:bCs/>
          <w:highlight w:val="yellow"/>
          <w:rPrChange w:id="308" w:author="Niamh Corkery-Hayward" w:date="2026-03-13T15:12:00Z" w16du:dateUtc="2026-03-13T15:12:00Z">
            <w:rPr>
              <w:b/>
              <w:bCs/>
            </w:rPr>
          </w:rPrChange>
        </w:rPr>
        <w:t>Select Directory</w:t>
      </w:r>
      <w:r w:rsidRPr="00151008">
        <w:rPr>
          <w:highlight w:val="yellow"/>
          <w:rPrChange w:id="309" w:author="Niamh Corkery-Hayward" w:date="2026-03-13T15:12:00Z" w16du:dateUtc="2026-03-13T15:12:00Z">
            <w:rPr/>
          </w:rPrChange>
        </w:rPr>
        <w:t xml:space="preserve">: navigate to and select the folder with the saved images </w:t>
      </w:r>
      <w:r w:rsidR="00040843" w:rsidRPr="00151008">
        <w:rPr>
          <w:highlight w:val="yellow"/>
          <w:rPrChange w:id="310" w:author="Niamh Corkery-Hayward" w:date="2026-03-13T15:12:00Z" w16du:dateUtc="2026-03-13T15:12:00Z">
            <w:rPr/>
          </w:rPrChange>
        </w:rPr>
        <w:t xml:space="preserve">&gt; </w:t>
      </w:r>
      <w:r w:rsidRPr="00151008">
        <w:rPr>
          <w:b/>
          <w:bCs/>
          <w:highlight w:val="yellow"/>
          <w:rPrChange w:id="311" w:author="Niamh Corkery-Hayward" w:date="2026-03-13T15:12:00Z" w16du:dateUtc="2026-03-13T15:12:00Z">
            <w:rPr>
              <w:b/>
              <w:bCs/>
            </w:rPr>
          </w:rPrChange>
        </w:rPr>
        <w:t>View</w:t>
      </w:r>
      <w:r w:rsidRPr="00151008">
        <w:rPr>
          <w:highlight w:val="yellow"/>
          <w:rPrChange w:id="312" w:author="Niamh Corkery-Hayward" w:date="2026-03-13T15:12:00Z" w16du:dateUtc="2026-03-13T15:12:00Z">
            <w:rPr/>
          </w:rPrChange>
        </w:rPr>
        <w:t xml:space="preserve"> </w:t>
      </w:r>
      <w:r w:rsidR="00040843" w:rsidRPr="00151008">
        <w:rPr>
          <w:highlight w:val="yellow"/>
          <w:rPrChange w:id="313" w:author="Niamh Corkery-Hayward" w:date="2026-03-13T15:12:00Z" w16du:dateUtc="2026-03-13T15:12:00Z">
            <w:rPr/>
          </w:rPrChange>
        </w:rPr>
        <w:t xml:space="preserve">&gt; </w:t>
      </w:r>
      <w:r w:rsidRPr="00151008">
        <w:rPr>
          <w:b/>
          <w:bCs/>
          <w:highlight w:val="yellow"/>
          <w:rPrChange w:id="314" w:author="Niamh Corkery-Hayward" w:date="2026-03-13T15:12:00Z" w16du:dateUtc="2026-03-13T15:12:00Z">
            <w:rPr>
              <w:b/>
              <w:bCs/>
            </w:rPr>
          </w:rPrChange>
        </w:rPr>
        <w:t>Wavelength 1</w:t>
      </w:r>
      <w:r w:rsidR="00040843" w:rsidRPr="00151008">
        <w:rPr>
          <w:b/>
          <w:bCs/>
          <w:highlight w:val="yellow"/>
          <w:rPrChange w:id="315" w:author="Niamh Corkery-Hayward" w:date="2026-03-13T15:12:00Z" w16du:dateUtc="2026-03-13T15:12:00Z">
            <w:rPr>
              <w:b/>
              <w:bCs/>
            </w:rPr>
          </w:rPrChange>
        </w:rPr>
        <w:t>,</w:t>
      </w:r>
      <w:r w:rsidRPr="00151008">
        <w:rPr>
          <w:highlight w:val="yellow"/>
          <w:rPrChange w:id="316" w:author="Niamh Corkery-Hayward" w:date="2026-03-13T15:12:00Z" w16du:dateUtc="2026-03-13T15:12:00Z">
            <w:rPr/>
          </w:rPrChange>
        </w:rPr>
        <w:t xml:space="preserve"> and in the central square section horizontally displaying the number of images acquired, right-click the small, gr</w:t>
      </w:r>
      <w:r w:rsidR="00721661" w:rsidRPr="00151008">
        <w:rPr>
          <w:highlight w:val="yellow"/>
          <w:rPrChange w:id="317" w:author="Niamh Corkery-Hayward" w:date="2026-03-13T15:12:00Z" w16du:dateUtc="2026-03-13T15:12:00Z">
            <w:rPr/>
          </w:rPrChange>
        </w:rPr>
        <w:t>a</w:t>
      </w:r>
      <w:r w:rsidRPr="00151008">
        <w:rPr>
          <w:highlight w:val="yellow"/>
          <w:rPrChange w:id="318" w:author="Niamh Corkery-Hayward" w:date="2026-03-13T15:12:00Z" w16du:dateUtc="2026-03-13T15:12:00Z">
            <w:rPr/>
          </w:rPrChange>
        </w:rPr>
        <w:t xml:space="preserve">y box in the top, left-hand corner. </w:t>
      </w:r>
    </w:p>
    <w:p w14:paraId="0D0B7497" w14:textId="77777777" w:rsidR="00FE4BF3" w:rsidRPr="00151008" w:rsidRDefault="00FE4BF3" w:rsidP="00D95D99">
      <w:pPr>
        <w:widowControl/>
        <w:pBdr>
          <w:top w:val="nil"/>
          <w:left w:val="nil"/>
          <w:bottom w:val="nil"/>
          <w:right w:val="nil"/>
          <w:between w:val="nil"/>
        </w:pBdr>
        <w:spacing w:line="0" w:lineRule="atLeast"/>
        <w:rPr>
          <w:highlight w:val="yellow"/>
          <w:rPrChange w:id="319" w:author="Niamh Corkery-Hayward" w:date="2026-03-13T15:12:00Z" w16du:dateUtc="2026-03-13T15:12:00Z">
            <w:rPr/>
          </w:rPrChange>
        </w:rPr>
      </w:pPr>
    </w:p>
    <w:p w14:paraId="74BB94BD" w14:textId="0473F0AB"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320" w:author="Niamh Corkery-Hayward" w:date="2026-03-13T15:12:00Z" w16du:dateUtc="2026-03-13T15:12:00Z">
            <w:rPr/>
          </w:rPrChange>
        </w:rPr>
      </w:pPr>
      <w:r w:rsidRPr="00151008">
        <w:rPr>
          <w:highlight w:val="yellow"/>
          <w:rPrChange w:id="321" w:author="Niamh Corkery-Hayward" w:date="2026-03-13T15:12:00Z" w16du:dateUtc="2026-03-13T15:12:00Z">
            <w:rPr/>
          </w:rPrChange>
        </w:rPr>
        <w:t>Load the images of each channel section, one</w:t>
      </w:r>
      <w:r w:rsidR="00040843" w:rsidRPr="00151008">
        <w:rPr>
          <w:highlight w:val="yellow"/>
          <w:rPrChange w:id="322" w:author="Niamh Corkery-Hayward" w:date="2026-03-13T15:12:00Z" w16du:dateUtc="2026-03-13T15:12:00Z">
            <w:rPr/>
          </w:rPrChange>
        </w:rPr>
        <w:t xml:space="preserve"> by one, choose</w:t>
      </w:r>
      <w:r w:rsidRPr="00151008">
        <w:rPr>
          <w:highlight w:val="yellow"/>
          <w:rPrChange w:id="323" w:author="Niamh Corkery-Hayward" w:date="2026-03-13T15:12:00Z" w16du:dateUtc="2026-03-13T15:12:00Z">
            <w:rPr/>
          </w:rPrChange>
        </w:rPr>
        <w:t xml:space="preserve"> </w:t>
      </w:r>
      <w:r w:rsidRPr="00151008">
        <w:rPr>
          <w:b/>
          <w:bCs/>
          <w:highlight w:val="yellow"/>
          <w:rPrChange w:id="324" w:author="Niamh Corkery-Hayward" w:date="2026-03-13T15:12:00Z" w16du:dateUtc="2026-03-13T15:12:00Z">
            <w:rPr>
              <w:b/>
              <w:bCs/>
            </w:rPr>
          </w:rPrChange>
        </w:rPr>
        <w:t>Stage position</w:t>
      </w:r>
      <w:r w:rsidRPr="00151008">
        <w:rPr>
          <w:highlight w:val="yellow"/>
          <w:rPrChange w:id="325" w:author="Niamh Corkery-Hayward" w:date="2026-03-13T15:12:00Z" w16du:dateUtc="2026-03-13T15:12:00Z">
            <w:rPr/>
          </w:rPrChange>
        </w:rPr>
        <w:t xml:space="preserve">: select the position to view </w:t>
      </w:r>
      <w:r w:rsidR="00040843" w:rsidRPr="00151008">
        <w:rPr>
          <w:highlight w:val="yellow"/>
          <w:rPrChange w:id="326" w:author="Niamh Corkery-Hayward" w:date="2026-03-13T15:12:00Z" w16du:dateUtc="2026-03-13T15:12:00Z">
            <w:rPr/>
          </w:rPrChange>
        </w:rPr>
        <w:t xml:space="preserve">&gt; </w:t>
      </w:r>
      <w:r w:rsidRPr="00151008">
        <w:rPr>
          <w:b/>
          <w:bCs/>
          <w:highlight w:val="yellow"/>
          <w:rPrChange w:id="327" w:author="Niamh Corkery-Hayward" w:date="2026-03-13T15:12:00Z" w16du:dateUtc="2026-03-13T15:12:00Z">
            <w:rPr>
              <w:b/>
              <w:bCs/>
            </w:rPr>
          </w:rPrChange>
        </w:rPr>
        <w:t>Load Image(s)</w:t>
      </w:r>
      <w:r w:rsidRPr="00151008">
        <w:rPr>
          <w:highlight w:val="yellow"/>
          <w:rPrChange w:id="328" w:author="Niamh Corkery-Hayward" w:date="2026-03-13T15:12:00Z" w16du:dateUtc="2026-03-13T15:12:00Z">
            <w:rPr/>
          </w:rPrChange>
        </w:rPr>
        <w:t>. Save the image series as a TIFF file.</w:t>
      </w:r>
    </w:p>
    <w:p w14:paraId="290BF61B" w14:textId="77777777" w:rsidR="00FE4BF3" w:rsidRPr="00151008" w:rsidRDefault="00FE4BF3" w:rsidP="00D95D99">
      <w:pPr>
        <w:widowControl/>
        <w:pBdr>
          <w:top w:val="nil"/>
          <w:left w:val="nil"/>
          <w:bottom w:val="nil"/>
          <w:right w:val="nil"/>
          <w:between w:val="nil"/>
        </w:pBdr>
        <w:spacing w:line="0" w:lineRule="atLeast"/>
        <w:rPr>
          <w:highlight w:val="yellow"/>
          <w:rPrChange w:id="329" w:author="Niamh Corkery-Hayward" w:date="2026-03-13T15:12:00Z" w16du:dateUtc="2026-03-13T15:12:00Z">
            <w:rPr/>
          </w:rPrChange>
        </w:rPr>
      </w:pPr>
    </w:p>
    <w:p w14:paraId="417B1EC5" w14:textId="6EE48C83" w:rsidR="00FE4BF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330" w:author="Niamh Corkery-Hayward" w:date="2026-03-13T15:12:00Z" w16du:dateUtc="2026-03-13T15:12:00Z">
            <w:rPr/>
          </w:rPrChange>
        </w:rPr>
      </w:pPr>
      <w:r w:rsidRPr="00151008">
        <w:rPr>
          <w:highlight w:val="yellow"/>
          <w:rPrChange w:id="331" w:author="Niamh Corkery-Hayward" w:date="2026-03-13T15:12:00Z" w16du:dateUtc="2026-03-13T15:12:00Z">
            <w:rPr/>
          </w:rPrChange>
        </w:rPr>
        <w:t xml:space="preserve">Threshold the image by selecting </w:t>
      </w:r>
      <w:r w:rsidRPr="00151008">
        <w:rPr>
          <w:b/>
          <w:bCs/>
          <w:highlight w:val="yellow"/>
          <w:rPrChange w:id="332" w:author="Niamh Corkery-Hayward" w:date="2026-03-13T15:12:00Z" w16du:dateUtc="2026-03-13T15:12:00Z">
            <w:rPr>
              <w:b/>
              <w:bCs/>
            </w:rPr>
          </w:rPrChange>
        </w:rPr>
        <w:t xml:space="preserve">Threshold Image </w:t>
      </w:r>
      <w:r w:rsidR="00040843" w:rsidRPr="00151008">
        <w:rPr>
          <w:highlight w:val="yellow"/>
          <w:rPrChange w:id="333" w:author="Niamh Corkery-Hayward" w:date="2026-03-13T15:12:00Z" w16du:dateUtc="2026-03-13T15:12:00Z">
            <w:rPr/>
          </w:rPrChange>
        </w:rPr>
        <w:t>&gt;</w:t>
      </w:r>
      <w:r w:rsidRPr="00151008">
        <w:rPr>
          <w:highlight w:val="yellow"/>
          <w:rPrChange w:id="334" w:author="Niamh Corkery-Hayward" w:date="2026-03-13T15:12:00Z" w16du:dateUtc="2026-03-13T15:12:00Z">
            <w:rPr/>
          </w:rPrChange>
        </w:rPr>
        <w:t xml:space="preserve"> </w:t>
      </w:r>
      <w:r w:rsidRPr="00151008">
        <w:rPr>
          <w:b/>
          <w:bCs/>
          <w:highlight w:val="yellow"/>
          <w:rPrChange w:id="335" w:author="Niamh Corkery-Hayward" w:date="2026-03-13T15:12:00Z" w16du:dateUtc="2026-03-13T15:12:00Z">
            <w:rPr>
              <w:b/>
              <w:bCs/>
            </w:rPr>
          </w:rPrChange>
        </w:rPr>
        <w:t xml:space="preserve">Auto Threshold for Dark Objects </w:t>
      </w:r>
      <w:r w:rsidRPr="00151008">
        <w:rPr>
          <w:highlight w:val="yellow"/>
          <w:rPrChange w:id="336" w:author="Niamh Corkery-Hayward" w:date="2026-03-13T15:12:00Z" w16du:dateUtc="2026-03-13T15:12:00Z">
            <w:rPr/>
          </w:rPrChange>
        </w:rPr>
        <w:t xml:space="preserve">highlighting the biofilm, then border the image using the </w:t>
      </w:r>
      <w:r w:rsidRPr="00151008">
        <w:rPr>
          <w:b/>
          <w:bCs/>
          <w:highlight w:val="yellow"/>
          <w:rPrChange w:id="337" w:author="Niamh Corkery-Hayward" w:date="2026-03-13T15:12:00Z" w16du:dateUtc="2026-03-13T15:12:00Z">
            <w:rPr>
              <w:b/>
              <w:bCs/>
            </w:rPr>
          </w:rPrChange>
        </w:rPr>
        <w:t>Rectangular Region</w:t>
      </w:r>
      <w:r w:rsidRPr="00151008">
        <w:rPr>
          <w:highlight w:val="yellow"/>
          <w:rPrChange w:id="338" w:author="Niamh Corkery-Hayward" w:date="2026-03-13T15:12:00Z" w16du:dateUtc="2026-03-13T15:12:00Z">
            <w:rPr/>
          </w:rPrChange>
        </w:rPr>
        <w:t xml:space="preserve"> tool.</w:t>
      </w:r>
    </w:p>
    <w:p w14:paraId="65CFC727" w14:textId="77777777" w:rsidR="00FE4BF3" w:rsidRPr="00151008" w:rsidRDefault="00FE4BF3" w:rsidP="00D95D99">
      <w:pPr>
        <w:widowControl/>
        <w:pBdr>
          <w:top w:val="nil"/>
          <w:left w:val="nil"/>
          <w:bottom w:val="nil"/>
          <w:right w:val="nil"/>
          <w:between w:val="nil"/>
        </w:pBdr>
        <w:spacing w:line="0" w:lineRule="atLeast"/>
        <w:rPr>
          <w:highlight w:val="yellow"/>
          <w:rPrChange w:id="339" w:author="Niamh Corkery-Hayward" w:date="2026-03-13T15:12:00Z" w16du:dateUtc="2026-03-13T15:12:00Z">
            <w:rPr/>
          </w:rPrChange>
        </w:rPr>
      </w:pPr>
    </w:p>
    <w:p w14:paraId="5B45F9B7" w14:textId="0B4A0E12" w:rsidR="007D70A3" w:rsidRPr="00151008" w:rsidRDefault="00000000" w:rsidP="00D95D99">
      <w:pPr>
        <w:widowControl/>
        <w:pBdr>
          <w:top w:val="nil"/>
          <w:left w:val="nil"/>
          <w:bottom w:val="nil"/>
          <w:right w:val="nil"/>
          <w:between w:val="nil"/>
        </w:pBdr>
        <w:spacing w:line="0" w:lineRule="atLeast"/>
        <w:rPr>
          <w:highlight w:val="yellow"/>
          <w:rPrChange w:id="340" w:author="Niamh Corkery-Hayward" w:date="2026-03-13T15:12:00Z" w16du:dateUtc="2026-03-13T15:12:00Z">
            <w:rPr/>
          </w:rPrChange>
        </w:rPr>
      </w:pPr>
      <w:r w:rsidRPr="00151008">
        <w:rPr>
          <w:highlight w:val="yellow"/>
          <w:rPrChange w:id="341" w:author="Niamh Corkery-Hayward" w:date="2026-03-13T15:12:00Z" w16du:dateUtc="2026-03-13T15:12:00Z">
            <w:rPr/>
          </w:rPrChange>
        </w:rPr>
        <w:t xml:space="preserve"> NOTE: </w:t>
      </w:r>
      <w:r w:rsidR="00040843" w:rsidRPr="00151008">
        <w:rPr>
          <w:highlight w:val="yellow"/>
          <w:rPrChange w:id="342" w:author="Niamh Corkery-Hayward" w:date="2026-03-13T15:12:00Z" w16du:dateUtc="2026-03-13T15:12:00Z">
            <w:rPr/>
          </w:rPrChange>
        </w:rPr>
        <w:t>T</w:t>
      </w:r>
      <w:r w:rsidRPr="00151008">
        <w:rPr>
          <w:highlight w:val="yellow"/>
          <w:rPrChange w:id="343" w:author="Niamh Corkery-Hayward" w:date="2026-03-13T15:12:00Z" w16du:dateUtc="2026-03-13T15:12:00Z">
            <w:rPr/>
          </w:rPrChange>
        </w:rPr>
        <w:t xml:space="preserve">he slider on the left-hand side of the </w:t>
      </w:r>
      <w:proofErr w:type="spellStart"/>
      <w:r w:rsidRPr="00151008">
        <w:rPr>
          <w:highlight w:val="yellow"/>
          <w:rPrChange w:id="344" w:author="Niamh Corkery-Hayward" w:date="2026-03-13T15:12:00Z" w16du:dateUtc="2026-03-13T15:12:00Z">
            <w:rPr/>
          </w:rPrChange>
        </w:rPr>
        <w:t>thresholded</w:t>
      </w:r>
      <w:proofErr w:type="spellEnd"/>
      <w:r w:rsidRPr="00151008">
        <w:rPr>
          <w:highlight w:val="yellow"/>
          <w:rPrChange w:id="345" w:author="Niamh Corkery-Hayward" w:date="2026-03-13T15:12:00Z" w16du:dateUtc="2026-03-13T15:12:00Z">
            <w:rPr/>
          </w:rPrChange>
        </w:rPr>
        <w:t xml:space="preserve"> image can be moved up and down to alter threshold intensity to better differentiate between biofilm and background. If the image has shadows, border the section without, as the shadows may have been highlighted by default, altering measurement values.</w:t>
      </w:r>
    </w:p>
    <w:p w14:paraId="2B5EB53C" w14:textId="77777777" w:rsidR="00FE4BF3" w:rsidRPr="00151008" w:rsidRDefault="00FE4BF3" w:rsidP="00D95D99">
      <w:pPr>
        <w:widowControl/>
        <w:pBdr>
          <w:top w:val="nil"/>
          <w:left w:val="nil"/>
          <w:bottom w:val="nil"/>
          <w:right w:val="nil"/>
          <w:between w:val="nil"/>
        </w:pBdr>
        <w:spacing w:line="0" w:lineRule="atLeast"/>
        <w:rPr>
          <w:highlight w:val="yellow"/>
          <w:rPrChange w:id="346" w:author="Niamh Corkery-Hayward" w:date="2026-03-13T15:12:00Z" w16du:dateUtc="2026-03-13T15:12:00Z">
            <w:rPr/>
          </w:rPrChange>
        </w:rPr>
      </w:pPr>
    </w:p>
    <w:p w14:paraId="2689C06B" w14:textId="3480D469"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347" w:author="Niamh Corkery-Hayward" w:date="2026-03-13T15:12:00Z" w16du:dateUtc="2026-03-13T15:12:00Z">
            <w:rPr/>
          </w:rPrChange>
        </w:rPr>
      </w:pPr>
      <w:r w:rsidRPr="00151008">
        <w:rPr>
          <w:highlight w:val="yellow"/>
          <w:rPrChange w:id="348" w:author="Niamh Corkery-Hayward" w:date="2026-03-13T15:12:00Z" w16du:dateUtc="2026-03-13T15:12:00Z">
            <w:rPr/>
          </w:rPrChange>
        </w:rPr>
        <w:t xml:space="preserve">Obtain data on the percentage surface area coverage of the biofilm in the image over the 24 h experiment by selecting </w:t>
      </w:r>
      <w:r w:rsidRPr="00151008">
        <w:rPr>
          <w:b/>
          <w:bCs/>
          <w:highlight w:val="yellow"/>
          <w:rPrChange w:id="349" w:author="Niamh Corkery-Hayward" w:date="2026-03-13T15:12:00Z" w16du:dateUtc="2026-03-13T15:12:00Z">
            <w:rPr>
              <w:b/>
              <w:bCs/>
            </w:rPr>
          </w:rPrChange>
        </w:rPr>
        <w:t xml:space="preserve">MM Standard </w:t>
      </w:r>
      <w:r w:rsidR="00040843" w:rsidRPr="00151008">
        <w:rPr>
          <w:highlight w:val="yellow"/>
          <w:rPrChange w:id="350" w:author="Niamh Corkery-Hayward" w:date="2026-03-13T15:12:00Z" w16du:dateUtc="2026-03-13T15:12:00Z">
            <w:rPr/>
          </w:rPrChange>
        </w:rPr>
        <w:t xml:space="preserve">&gt; </w:t>
      </w:r>
      <w:r w:rsidRPr="00151008">
        <w:rPr>
          <w:b/>
          <w:bCs/>
          <w:highlight w:val="yellow"/>
          <w:rPrChange w:id="351" w:author="Niamh Corkery-Hayward" w:date="2026-03-13T15:12:00Z" w16du:dateUtc="2026-03-13T15:12:00Z">
            <w:rPr>
              <w:b/>
              <w:bCs/>
            </w:rPr>
          </w:rPrChange>
        </w:rPr>
        <w:t>Measure</w:t>
      </w:r>
      <w:r w:rsidRPr="00151008">
        <w:rPr>
          <w:highlight w:val="yellow"/>
          <w:rPrChange w:id="352" w:author="Niamh Corkery-Hayward" w:date="2026-03-13T15:12:00Z" w16du:dateUtc="2026-03-13T15:12:00Z">
            <w:rPr/>
          </w:rPrChange>
        </w:rPr>
        <w:t xml:space="preserve"> </w:t>
      </w:r>
      <w:r w:rsidR="00040843" w:rsidRPr="00151008">
        <w:rPr>
          <w:highlight w:val="yellow"/>
          <w:rPrChange w:id="353" w:author="Niamh Corkery-Hayward" w:date="2026-03-13T15:12:00Z" w16du:dateUtc="2026-03-13T15:12:00Z">
            <w:rPr/>
          </w:rPrChange>
        </w:rPr>
        <w:t xml:space="preserve">&gt; </w:t>
      </w:r>
      <w:r w:rsidRPr="00151008">
        <w:rPr>
          <w:b/>
          <w:bCs/>
          <w:highlight w:val="yellow"/>
          <w:rPrChange w:id="354" w:author="Niamh Corkery-Hayward" w:date="2026-03-13T15:12:00Z" w16du:dateUtc="2026-03-13T15:12:00Z">
            <w:rPr>
              <w:b/>
              <w:bCs/>
            </w:rPr>
          </w:rPrChange>
        </w:rPr>
        <w:t>Region Measurements</w:t>
      </w:r>
      <w:r w:rsidRPr="00151008">
        <w:rPr>
          <w:highlight w:val="yellow"/>
          <w:rPrChange w:id="355" w:author="Niamh Corkery-Hayward" w:date="2026-03-13T15:12:00Z" w16du:dateUtc="2026-03-13T15:12:00Z">
            <w:rPr/>
          </w:rPrChange>
        </w:rPr>
        <w:t xml:space="preserve"> in the system software window to generate a table of data on the highlighted biofilm within the rectangular border, including </w:t>
      </w:r>
      <w:r w:rsidRPr="00151008">
        <w:rPr>
          <w:b/>
          <w:bCs/>
          <w:highlight w:val="yellow"/>
          <w:rPrChange w:id="356" w:author="Niamh Corkery-Hayward" w:date="2026-03-13T15:12:00Z" w16du:dateUtc="2026-03-13T15:12:00Z">
            <w:rPr>
              <w:b/>
              <w:bCs/>
            </w:rPr>
          </w:rPrChange>
        </w:rPr>
        <w:t>Threshold Area %</w:t>
      </w:r>
      <w:r w:rsidRPr="00151008">
        <w:rPr>
          <w:highlight w:val="yellow"/>
          <w:rPrChange w:id="357" w:author="Niamh Corkery-Hayward" w:date="2026-03-13T15:12:00Z" w16du:dateUtc="2026-03-13T15:12:00Z">
            <w:rPr/>
          </w:rPrChange>
        </w:rPr>
        <w:t xml:space="preserve">. Select </w:t>
      </w:r>
      <w:r w:rsidRPr="00151008">
        <w:rPr>
          <w:b/>
          <w:bCs/>
          <w:highlight w:val="yellow"/>
          <w:rPrChange w:id="358" w:author="Niamh Corkery-Hayward" w:date="2026-03-13T15:12:00Z" w16du:dateUtc="2026-03-13T15:12:00Z">
            <w:rPr>
              <w:b/>
              <w:bCs/>
            </w:rPr>
          </w:rPrChange>
        </w:rPr>
        <w:t>Open Log</w:t>
      </w:r>
      <w:r w:rsidRPr="00151008">
        <w:rPr>
          <w:highlight w:val="yellow"/>
          <w:rPrChange w:id="359" w:author="Niamh Corkery-Hayward" w:date="2026-03-13T15:12:00Z" w16du:dateUtc="2026-03-13T15:12:00Z">
            <w:rPr/>
          </w:rPrChange>
        </w:rPr>
        <w:t xml:space="preserve"> to open and save a log file and </w:t>
      </w:r>
      <w:r w:rsidRPr="00151008">
        <w:rPr>
          <w:b/>
          <w:bCs/>
          <w:highlight w:val="yellow"/>
          <w:rPrChange w:id="360" w:author="Niamh Corkery-Hayward" w:date="2026-03-13T15:12:00Z" w16du:dateUtc="2026-03-13T15:12:00Z">
            <w:rPr>
              <w:b/>
              <w:bCs/>
            </w:rPr>
          </w:rPrChange>
        </w:rPr>
        <w:t>F9: Log Data</w:t>
      </w:r>
      <w:r w:rsidRPr="00151008">
        <w:rPr>
          <w:highlight w:val="yellow"/>
          <w:rPrChange w:id="361" w:author="Niamh Corkery-Hayward" w:date="2026-03-13T15:12:00Z" w16du:dateUtc="2026-03-13T15:12:00Z">
            <w:rPr/>
          </w:rPrChange>
        </w:rPr>
        <w:t xml:space="preserve"> to input the data into the log file. </w:t>
      </w:r>
    </w:p>
    <w:p w14:paraId="07BCEB67" w14:textId="77777777" w:rsidR="00FE4BF3" w:rsidRPr="00151008" w:rsidRDefault="00FE4BF3" w:rsidP="00D95D99">
      <w:pPr>
        <w:widowControl/>
        <w:pBdr>
          <w:top w:val="nil"/>
          <w:left w:val="nil"/>
          <w:bottom w:val="nil"/>
          <w:right w:val="nil"/>
          <w:between w:val="nil"/>
        </w:pBdr>
        <w:spacing w:line="0" w:lineRule="atLeast"/>
        <w:rPr>
          <w:highlight w:val="yellow"/>
          <w:rPrChange w:id="362" w:author="Niamh Corkery-Hayward" w:date="2026-03-13T15:12:00Z" w16du:dateUtc="2026-03-13T15:12:00Z">
            <w:rPr/>
          </w:rPrChange>
        </w:rPr>
      </w:pPr>
    </w:p>
    <w:p w14:paraId="0DA781AC" w14:textId="32D35BF0"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363" w:author="Niamh Corkery-Hayward" w:date="2026-03-13T15:12:00Z" w16du:dateUtc="2026-03-13T15:12:00Z">
            <w:rPr/>
          </w:rPrChange>
        </w:rPr>
      </w:pPr>
      <w:r w:rsidRPr="00151008">
        <w:rPr>
          <w:highlight w:val="yellow"/>
          <w:rPrChange w:id="364" w:author="Niamh Corkery-Hayward" w:date="2026-03-13T15:12:00Z" w16du:dateUtc="2026-03-13T15:12:00Z">
            <w:rPr/>
          </w:rPrChange>
        </w:rPr>
        <w:t xml:space="preserve">Open </w:t>
      </w:r>
      <w:r w:rsidR="00040843" w:rsidRPr="00151008">
        <w:rPr>
          <w:highlight w:val="yellow"/>
          <w:rPrChange w:id="365" w:author="Niamh Corkery-Hayward" w:date="2026-03-13T15:12:00Z" w16du:dateUtc="2026-03-13T15:12:00Z">
            <w:rPr/>
          </w:rPrChange>
        </w:rPr>
        <w:t xml:space="preserve">a spreadsheet </w:t>
      </w:r>
      <w:r w:rsidRPr="00151008">
        <w:rPr>
          <w:highlight w:val="yellow"/>
          <w:rPrChange w:id="366" w:author="Niamh Corkery-Hayward" w:date="2026-03-13T15:12:00Z" w16du:dateUtc="2026-03-13T15:12:00Z">
            <w:rPr/>
          </w:rPrChange>
        </w:rPr>
        <w:t>and</w:t>
      </w:r>
      <w:r w:rsidR="00040843" w:rsidRPr="00151008">
        <w:rPr>
          <w:highlight w:val="yellow"/>
          <w:rPrChange w:id="367" w:author="Niamh Corkery-Hayward" w:date="2026-03-13T15:12:00Z" w16du:dateUtc="2026-03-13T15:12:00Z">
            <w:rPr/>
          </w:rPrChange>
        </w:rPr>
        <w:t>,</w:t>
      </w:r>
      <w:r w:rsidRPr="00151008">
        <w:rPr>
          <w:highlight w:val="yellow"/>
          <w:rPrChange w:id="368" w:author="Niamh Corkery-Hayward" w:date="2026-03-13T15:12:00Z" w16du:dateUtc="2026-03-13T15:12:00Z">
            <w:rPr/>
          </w:rPrChange>
        </w:rPr>
        <w:t xml:space="preserve"> using the 24</w:t>
      </w:r>
      <w:r w:rsidR="00040843" w:rsidRPr="00151008">
        <w:rPr>
          <w:highlight w:val="yellow"/>
          <w:rPrChange w:id="369" w:author="Niamh Corkery-Hayward" w:date="2026-03-13T15:12:00Z" w16du:dateUtc="2026-03-13T15:12:00Z">
            <w:rPr/>
          </w:rPrChange>
        </w:rPr>
        <w:t xml:space="preserve"> </w:t>
      </w:r>
      <w:r w:rsidRPr="00151008">
        <w:rPr>
          <w:highlight w:val="yellow"/>
          <w:rPrChange w:id="370" w:author="Niamh Corkery-Hayward" w:date="2026-03-13T15:12:00Z" w16du:dateUtc="2026-03-13T15:12:00Z">
            <w:rPr/>
          </w:rPrChange>
        </w:rPr>
        <w:t>h Biofilm data for each channel section</w:t>
      </w:r>
      <w:r w:rsidR="00040843" w:rsidRPr="00151008">
        <w:rPr>
          <w:highlight w:val="yellow"/>
          <w:rPrChange w:id="371" w:author="Niamh Corkery-Hayward" w:date="2026-03-13T15:12:00Z" w16du:dateUtc="2026-03-13T15:12:00Z">
            <w:rPr/>
          </w:rPrChange>
        </w:rPr>
        <w:t>,</w:t>
      </w:r>
      <w:r w:rsidRPr="00151008">
        <w:rPr>
          <w:highlight w:val="yellow"/>
          <w:rPrChange w:id="372" w:author="Niamh Corkery-Hayward" w:date="2026-03-13T15:12:00Z" w16du:dateUtc="2026-03-13T15:12:00Z">
            <w:rPr/>
          </w:rPrChange>
        </w:rPr>
        <w:t xml:space="preserve"> create a graph showing the biofilm percentage surface area coverage over 24 h.</w:t>
      </w:r>
    </w:p>
    <w:p w14:paraId="1E50020B" w14:textId="77777777" w:rsidR="00FE4BF3" w:rsidRPr="00151008" w:rsidRDefault="00FE4BF3" w:rsidP="00D95D99">
      <w:pPr>
        <w:widowControl/>
        <w:pBdr>
          <w:top w:val="nil"/>
          <w:left w:val="nil"/>
          <w:bottom w:val="nil"/>
          <w:right w:val="nil"/>
          <w:between w:val="nil"/>
        </w:pBdr>
        <w:spacing w:line="0" w:lineRule="atLeast"/>
        <w:rPr>
          <w:highlight w:val="yellow"/>
          <w:rPrChange w:id="373" w:author="Niamh Corkery-Hayward" w:date="2026-03-13T15:12:00Z" w16du:dateUtc="2026-03-13T15:12:00Z">
            <w:rPr/>
          </w:rPrChange>
        </w:rPr>
      </w:pPr>
    </w:p>
    <w:p w14:paraId="6E264AD2" w14:textId="717AD4B6" w:rsidR="007D70A3" w:rsidRPr="00151008" w:rsidRDefault="00040843" w:rsidP="00D95D99">
      <w:pPr>
        <w:widowControl/>
        <w:numPr>
          <w:ilvl w:val="1"/>
          <w:numId w:val="1"/>
        </w:numPr>
        <w:pBdr>
          <w:top w:val="nil"/>
          <w:left w:val="nil"/>
          <w:bottom w:val="nil"/>
          <w:right w:val="nil"/>
          <w:between w:val="nil"/>
        </w:pBdr>
        <w:spacing w:line="0" w:lineRule="atLeast"/>
        <w:ind w:left="0" w:firstLine="0"/>
        <w:rPr>
          <w:highlight w:val="yellow"/>
          <w:rPrChange w:id="374" w:author="Niamh Corkery-Hayward" w:date="2026-03-13T15:12:00Z" w16du:dateUtc="2026-03-13T15:12:00Z">
            <w:rPr/>
          </w:rPrChange>
        </w:rPr>
      </w:pPr>
      <w:proofErr w:type="gramStart"/>
      <w:r w:rsidRPr="00151008">
        <w:rPr>
          <w:highlight w:val="yellow"/>
          <w:rPrChange w:id="375" w:author="Niamh Corkery-Hayward" w:date="2026-03-13T15:12:00Z" w16du:dateUtc="2026-03-13T15:12:00Z">
            <w:rPr/>
          </w:rPrChange>
        </w:rPr>
        <w:t>Obtain</w:t>
      </w:r>
      <w:proofErr w:type="gramEnd"/>
      <w:r w:rsidRPr="00151008">
        <w:rPr>
          <w:highlight w:val="yellow"/>
          <w:rPrChange w:id="376" w:author="Niamh Corkery-Hayward" w:date="2026-03-13T15:12:00Z" w16du:dateUtc="2026-03-13T15:12:00Z">
            <w:rPr/>
          </w:rPrChange>
        </w:rPr>
        <w:t xml:space="preserve"> biofilm </w:t>
      </w:r>
      <w:r w:rsidR="00BE6464" w:rsidRPr="00151008">
        <w:rPr>
          <w:highlight w:val="yellow"/>
          <w:rPrChange w:id="377" w:author="Niamh Corkery-Hayward" w:date="2026-03-13T15:12:00Z" w16du:dateUtc="2026-03-13T15:12:00Z">
            <w:rPr/>
          </w:rPrChange>
        </w:rPr>
        <w:t>thickness and arithmetic mean surface roughness</w:t>
      </w:r>
      <w:r w:rsidRPr="00151008">
        <w:rPr>
          <w:highlight w:val="yellow"/>
          <w:rPrChange w:id="378" w:author="Niamh Corkery-Hayward" w:date="2026-03-13T15:12:00Z" w16du:dateUtc="2026-03-13T15:12:00Z">
            <w:rPr/>
          </w:rPrChange>
        </w:rPr>
        <w:t>.</w:t>
      </w:r>
    </w:p>
    <w:p w14:paraId="574CD287" w14:textId="77777777" w:rsidR="00FE4BF3" w:rsidRPr="00151008" w:rsidRDefault="00FE4BF3" w:rsidP="00D95D99">
      <w:pPr>
        <w:widowControl/>
        <w:pBdr>
          <w:top w:val="nil"/>
          <w:left w:val="nil"/>
          <w:bottom w:val="nil"/>
          <w:right w:val="nil"/>
          <w:between w:val="nil"/>
        </w:pBdr>
        <w:spacing w:line="0" w:lineRule="atLeast"/>
        <w:rPr>
          <w:highlight w:val="yellow"/>
          <w:rPrChange w:id="379" w:author="Niamh Corkery-Hayward" w:date="2026-03-13T15:12:00Z" w16du:dateUtc="2026-03-13T15:12:00Z">
            <w:rPr/>
          </w:rPrChange>
        </w:rPr>
      </w:pPr>
    </w:p>
    <w:p w14:paraId="4E1141FD" w14:textId="636427F4"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380" w:author="Niamh Corkery-Hayward" w:date="2026-03-13T15:12:00Z" w16du:dateUtc="2026-03-13T15:12:00Z">
            <w:rPr/>
          </w:rPrChange>
        </w:rPr>
      </w:pPr>
      <w:r w:rsidRPr="00151008">
        <w:rPr>
          <w:highlight w:val="yellow"/>
          <w:rPrChange w:id="381" w:author="Niamh Corkery-Hayward" w:date="2026-03-13T15:12:00Z" w16du:dateUtc="2026-03-13T15:12:00Z">
            <w:rPr/>
          </w:rPrChange>
        </w:rPr>
        <w:lastRenderedPageBreak/>
        <w:t xml:space="preserve">Saved the z-stack to Fiji (ImageJ) by dragging the saved file into the Fiji control bar and convert to and 8-bit image: </w:t>
      </w:r>
      <w:r w:rsidRPr="00151008">
        <w:rPr>
          <w:b/>
          <w:bCs/>
          <w:highlight w:val="yellow"/>
          <w:rPrChange w:id="382" w:author="Niamh Corkery-Hayward" w:date="2026-03-13T15:12:00Z" w16du:dateUtc="2026-03-13T15:12:00Z">
            <w:rPr>
              <w:b/>
              <w:bCs/>
            </w:rPr>
          </w:rPrChange>
        </w:rPr>
        <w:t>Image</w:t>
      </w:r>
      <w:r w:rsidRPr="00151008">
        <w:rPr>
          <w:highlight w:val="yellow"/>
          <w:rPrChange w:id="383" w:author="Niamh Corkery-Hayward" w:date="2026-03-13T15:12:00Z" w16du:dateUtc="2026-03-13T15:12:00Z">
            <w:rPr/>
          </w:rPrChange>
        </w:rPr>
        <w:t xml:space="preserve"> </w:t>
      </w:r>
      <w:r w:rsidR="00040843" w:rsidRPr="00151008">
        <w:rPr>
          <w:highlight w:val="yellow"/>
          <w:rPrChange w:id="384" w:author="Niamh Corkery-Hayward" w:date="2026-03-13T15:12:00Z" w16du:dateUtc="2026-03-13T15:12:00Z">
            <w:rPr/>
          </w:rPrChange>
        </w:rPr>
        <w:t xml:space="preserve">&gt; </w:t>
      </w:r>
      <w:r w:rsidRPr="00151008">
        <w:rPr>
          <w:b/>
          <w:bCs/>
          <w:highlight w:val="yellow"/>
          <w:rPrChange w:id="385" w:author="Niamh Corkery-Hayward" w:date="2026-03-13T15:12:00Z" w16du:dateUtc="2026-03-13T15:12:00Z">
            <w:rPr>
              <w:b/>
              <w:bCs/>
            </w:rPr>
          </w:rPrChange>
        </w:rPr>
        <w:t>Type</w:t>
      </w:r>
      <w:r w:rsidRPr="00151008">
        <w:rPr>
          <w:highlight w:val="yellow"/>
          <w:rPrChange w:id="386" w:author="Niamh Corkery-Hayward" w:date="2026-03-13T15:12:00Z" w16du:dateUtc="2026-03-13T15:12:00Z">
            <w:rPr/>
          </w:rPrChange>
        </w:rPr>
        <w:t xml:space="preserve"> </w:t>
      </w:r>
      <w:r w:rsidR="00040843" w:rsidRPr="00151008">
        <w:rPr>
          <w:highlight w:val="yellow"/>
          <w:rPrChange w:id="387" w:author="Niamh Corkery-Hayward" w:date="2026-03-13T15:12:00Z" w16du:dateUtc="2026-03-13T15:12:00Z">
            <w:rPr/>
          </w:rPrChange>
        </w:rPr>
        <w:t xml:space="preserve">&gt; </w:t>
      </w:r>
      <w:r w:rsidRPr="00151008">
        <w:rPr>
          <w:b/>
          <w:bCs/>
          <w:highlight w:val="yellow"/>
          <w:rPrChange w:id="388" w:author="Niamh Corkery-Hayward" w:date="2026-03-13T15:12:00Z" w16du:dateUtc="2026-03-13T15:12:00Z">
            <w:rPr>
              <w:b/>
              <w:bCs/>
            </w:rPr>
          </w:rPrChange>
        </w:rPr>
        <w:t>8-bit</w:t>
      </w:r>
      <w:r w:rsidRPr="00151008">
        <w:rPr>
          <w:highlight w:val="yellow"/>
          <w:rPrChange w:id="389" w:author="Niamh Corkery-Hayward" w:date="2026-03-13T15:12:00Z" w16du:dateUtc="2026-03-13T15:12:00Z">
            <w:rPr/>
          </w:rPrChange>
        </w:rPr>
        <w:t>.</w:t>
      </w:r>
    </w:p>
    <w:p w14:paraId="23D0E218" w14:textId="77777777" w:rsidR="00FE4BF3" w:rsidRPr="00151008" w:rsidRDefault="00FE4BF3" w:rsidP="00D95D99">
      <w:pPr>
        <w:widowControl/>
        <w:pBdr>
          <w:top w:val="nil"/>
          <w:left w:val="nil"/>
          <w:bottom w:val="nil"/>
          <w:right w:val="nil"/>
          <w:between w:val="nil"/>
        </w:pBdr>
        <w:spacing w:line="0" w:lineRule="atLeast"/>
        <w:rPr>
          <w:highlight w:val="yellow"/>
          <w:rPrChange w:id="390" w:author="Niamh Corkery-Hayward" w:date="2026-03-13T15:12:00Z" w16du:dateUtc="2026-03-13T15:12:00Z">
            <w:rPr/>
          </w:rPrChange>
        </w:rPr>
      </w:pPr>
    </w:p>
    <w:p w14:paraId="071D6FBD" w14:textId="678F6695"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391" w:author="Niamh Corkery-Hayward" w:date="2026-03-13T15:12:00Z" w16du:dateUtc="2026-03-13T15:12:00Z">
            <w:rPr/>
          </w:rPrChange>
        </w:rPr>
      </w:pPr>
      <w:r w:rsidRPr="00151008">
        <w:rPr>
          <w:highlight w:val="yellow"/>
          <w:rPrChange w:id="392" w:author="Niamh Corkery-Hayward" w:date="2026-03-13T15:12:00Z" w16du:dateUtc="2026-03-13T15:12:00Z">
            <w:rPr/>
          </w:rPrChange>
        </w:rPr>
        <w:t xml:space="preserve">Increase the contrast between the biofilm and the channel surface to eliminate any unwanted noise: </w:t>
      </w:r>
      <w:r w:rsidRPr="00151008">
        <w:rPr>
          <w:b/>
          <w:bCs/>
          <w:highlight w:val="yellow"/>
          <w:rPrChange w:id="393" w:author="Niamh Corkery-Hayward" w:date="2026-03-13T15:12:00Z" w16du:dateUtc="2026-03-13T15:12:00Z">
            <w:rPr>
              <w:b/>
              <w:bCs/>
            </w:rPr>
          </w:rPrChange>
        </w:rPr>
        <w:t>Image</w:t>
      </w:r>
      <w:r w:rsidRPr="00151008">
        <w:rPr>
          <w:highlight w:val="yellow"/>
          <w:rPrChange w:id="394" w:author="Niamh Corkery-Hayward" w:date="2026-03-13T15:12:00Z" w16du:dateUtc="2026-03-13T15:12:00Z">
            <w:rPr/>
          </w:rPrChange>
        </w:rPr>
        <w:t xml:space="preserve"> </w:t>
      </w:r>
      <w:r w:rsidR="00040843" w:rsidRPr="00151008">
        <w:rPr>
          <w:highlight w:val="yellow"/>
          <w:rPrChange w:id="395" w:author="Niamh Corkery-Hayward" w:date="2026-03-13T15:12:00Z" w16du:dateUtc="2026-03-13T15:12:00Z">
            <w:rPr/>
          </w:rPrChange>
        </w:rPr>
        <w:t xml:space="preserve">&gt; </w:t>
      </w:r>
      <w:r w:rsidRPr="00151008">
        <w:rPr>
          <w:b/>
          <w:bCs/>
          <w:highlight w:val="yellow"/>
          <w:rPrChange w:id="396" w:author="Niamh Corkery-Hayward" w:date="2026-03-13T15:12:00Z" w16du:dateUtc="2026-03-13T15:12:00Z">
            <w:rPr>
              <w:b/>
              <w:bCs/>
            </w:rPr>
          </w:rPrChange>
        </w:rPr>
        <w:t>Adjust</w:t>
      </w:r>
      <w:r w:rsidRPr="00151008">
        <w:rPr>
          <w:highlight w:val="yellow"/>
          <w:rPrChange w:id="397" w:author="Niamh Corkery-Hayward" w:date="2026-03-13T15:12:00Z" w16du:dateUtc="2026-03-13T15:12:00Z">
            <w:rPr/>
          </w:rPrChange>
        </w:rPr>
        <w:t xml:space="preserve"> </w:t>
      </w:r>
      <w:r w:rsidR="00040843" w:rsidRPr="00151008">
        <w:rPr>
          <w:highlight w:val="yellow"/>
          <w:rPrChange w:id="398" w:author="Niamh Corkery-Hayward" w:date="2026-03-13T15:12:00Z" w16du:dateUtc="2026-03-13T15:12:00Z">
            <w:rPr/>
          </w:rPrChange>
        </w:rPr>
        <w:t xml:space="preserve">&gt; </w:t>
      </w:r>
      <w:r w:rsidRPr="00151008">
        <w:rPr>
          <w:b/>
          <w:bCs/>
          <w:highlight w:val="yellow"/>
          <w:rPrChange w:id="399" w:author="Niamh Corkery-Hayward" w:date="2026-03-13T15:12:00Z" w16du:dateUtc="2026-03-13T15:12:00Z">
            <w:rPr>
              <w:b/>
              <w:bCs/>
            </w:rPr>
          </w:rPrChange>
        </w:rPr>
        <w:t>Brightness/Contrast</w:t>
      </w:r>
      <w:r w:rsidRPr="00151008">
        <w:rPr>
          <w:highlight w:val="yellow"/>
          <w:rPrChange w:id="400" w:author="Niamh Corkery-Hayward" w:date="2026-03-13T15:12:00Z" w16du:dateUtc="2026-03-13T15:12:00Z">
            <w:rPr/>
          </w:rPrChange>
        </w:rPr>
        <w:t>.</w:t>
      </w:r>
    </w:p>
    <w:p w14:paraId="42E795C1" w14:textId="77777777" w:rsidR="00FE4BF3" w:rsidRPr="00151008" w:rsidRDefault="00FE4BF3" w:rsidP="00D95D99">
      <w:pPr>
        <w:widowControl/>
        <w:pBdr>
          <w:top w:val="nil"/>
          <w:left w:val="nil"/>
          <w:bottom w:val="nil"/>
          <w:right w:val="nil"/>
          <w:between w:val="nil"/>
        </w:pBdr>
        <w:spacing w:line="0" w:lineRule="atLeast"/>
        <w:rPr>
          <w:highlight w:val="yellow"/>
          <w:rPrChange w:id="401" w:author="Niamh Corkery-Hayward" w:date="2026-03-13T15:12:00Z" w16du:dateUtc="2026-03-13T15:12:00Z">
            <w:rPr/>
          </w:rPrChange>
        </w:rPr>
      </w:pPr>
    </w:p>
    <w:p w14:paraId="0F545D8F" w14:textId="38CDFA80"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02" w:author="Niamh Corkery-Hayward" w:date="2026-03-13T15:12:00Z" w16du:dateUtc="2026-03-13T15:12:00Z">
            <w:rPr/>
          </w:rPrChange>
        </w:rPr>
      </w:pPr>
      <w:r w:rsidRPr="00151008">
        <w:rPr>
          <w:highlight w:val="yellow"/>
          <w:rPrChange w:id="403" w:author="Niamh Corkery-Hayward" w:date="2026-03-13T15:12:00Z" w16du:dateUtc="2026-03-13T15:12:00Z">
            <w:rPr/>
          </w:rPrChange>
        </w:rPr>
        <w:t xml:space="preserve">Threshold the image, </w:t>
      </w:r>
      <w:r w:rsidR="00040843" w:rsidRPr="00151008">
        <w:rPr>
          <w:highlight w:val="yellow"/>
          <w:rPrChange w:id="404" w:author="Niamh Corkery-Hayward" w:date="2026-03-13T15:12:00Z" w16du:dateUtc="2026-03-13T15:12:00Z">
            <w:rPr/>
          </w:rPrChange>
        </w:rPr>
        <w:t xml:space="preserve">setting </w:t>
      </w:r>
      <w:r w:rsidRPr="00151008">
        <w:rPr>
          <w:highlight w:val="yellow"/>
          <w:rPrChange w:id="405" w:author="Niamh Corkery-Hayward" w:date="2026-03-13T15:12:00Z" w16du:dateUtc="2026-03-13T15:12:00Z">
            <w:rPr/>
          </w:rPrChange>
        </w:rPr>
        <w:t xml:space="preserve">the biofilm pixel value 255 (white) and the background pixel value 0 (black): </w:t>
      </w:r>
      <w:r w:rsidRPr="00151008">
        <w:rPr>
          <w:b/>
          <w:bCs/>
          <w:highlight w:val="yellow"/>
          <w:rPrChange w:id="406" w:author="Niamh Corkery-Hayward" w:date="2026-03-13T15:12:00Z" w16du:dateUtc="2026-03-13T15:12:00Z">
            <w:rPr>
              <w:b/>
              <w:bCs/>
            </w:rPr>
          </w:rPrChange>
        </w:rPr>
        <w:t>Image</w:t>
      </w:r>
      <w:r w:rsidRPr="00151008">
        <w:rPr>
          <w:highlight w:val="yellow"/>
          <w:rPrChange w:id="407" w:author="Niamh Corkery-Hayward" w:date="2026-03-13T15:12:00Z" w16du:dateUtc="2026-03-13T15:12:00Z">
            <w:rPr/>
          </w:rPrChange>
        </w:rPr>
        <w:t xml:space="preserve"> </w:t>
      </w:r>
      <w:r w:rsidR="00040843" w:rsidRPr="00151008">
        <w:rPr>
          <w:highlight w:val="yellow"/>
          <w:rPrChange w:id="408" w:author="Niamh Corkery-Hayward" w:date="2026-03-13T15:12:00Z" w16du:dateUtc="2026-03-13T15:12:00Z">
            <w:rPr/>
          </w:rPrChange>
        </w:rPr>
        <w:t xml:space="preserve">&gt; </w:t>
      </w:r>
      <w:r w:rsidRPr="00151008">
        <w:rPr>
          <w:b/>
          <w:bCs/>
          <w:highlight w:val="yellow"/>
          <w:rPrChange w:id="409" w:author="Niamh Corkery-Hayward" w:date="2026-03-13T15:12:00Z" w16du:dateUtc="2026-03-13T15:12:00Z">
            <w:rPr>
              <w:b/>
              <w:bCs/>
            </w:rPr>
          </w:rPrChange>
        </w:rPr>
        <w:t xml:space="preserve">Adjust </w:t>
      </w:r>
      <w:r w:rsidR="00040843" w:rsidRPr="00151008">
        <w:rPr>
          <w:highlight w:val="yellow"/>
          <w:rPrChange w:id="410" w:author="Niamh Corkery-Hayward" w:date="2026-03-13T15:12:00Z" w16du:dateUtc="2026-03-13T15:12:00Z">
            <w:rPr/>
          </w:rPrChange>
        </w:rPr>
        <w:t xml:space="preserve">&gt; </w:t>
      </w:r>
      <w:r w:rsidRPr="00151008">
        <w:rPr>
          <w:b/>
          <w:bCs/>
          <w:highlight w:val="yellow"/>
          <w:rPrChange w:id="411" w:author="Niamh Corkery-Hayward" w:date="2026-03-13T15:12:00Z" w16du:dateUtc="2026-03-13T15:12:00Z">
            <w:rPr>
              <w:b/>
              <w:bCs/>
            </w:rPr>
          </w:rPrChange>
        </w:rPr>
        <w:t>Threshold</w:t>
      </w:r>
      <w:r w:rsidRPr="00151008">
        <w:rPr>
          <w:highlight w:val="yellow"/>
          <w:rPrChange w:id="412" w:author="Niamh Corkery-Hayward" w:date="2026-03-13T15:12:00Z" w16du:dateUtc="2026-03-13T15:12:00Z">
            <w:rPr/>
          </w:rPrChange>
        </w:rPr>
        <w:t>.</w:t>
      </w:r>
    </w:p>
    <w:p w14:paraId="343F31B4" w14:textId="77777777" w:rsidR="00FE4BF3" w:rsidRPr="00151008" w:rsidRDefault="00FE4BF3" w:rsidP="00D95D99">
      <w:pPr>
        <w:widowControl/>
        <w:pBdr>
          <w:top w:val="nil"/>
          <w:left w:val="nil"/>
          <w:bottom w:val="nil"/>
          <w:right w:val="nil"/>
          <w:between w:val="nil"/>
        </w:pBdr>
        <w:spacing w:line="0" w:lineRule="atLeast"/>
        <w:rPr>
          <w:highlight w:val="yellow"/>
          <w:rPrChange w:id="413" w:author="Niamh Corkery-Hayward" w:date="2026-03-13T15:12:00Z" w16du:dateUtc="2026-03-13T15:12:00Z">
            <w:rPr/>
          </w:rPrChange>
        </w:rPr>
      </w:pPr>
    </w:p>
    <w:p w14:paraId="799BA125" w14:textId="28165EE2" w:rsidR="0004084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14" w:author="Niamh Corkery-Hayward" w:date="2026-03-13T15:12:00Z" w16du:dateUtc="2026-03-13T15:12:00Z">
            <w:rPr/>
          </w:rPrChange>
        </w:rPr>
      </w:pPr>
      <w:r w:rsidRPr="00151008">
        <w:rPr>
          <w:highlight w:val="yellow"/>
          <w:rPrChange w:id="415" w:author="Niamh Corkery-Hayward" w:date="2026-03-13T15:12:00Z" w16du:dateUtc="2026-03-13T15:12:00Z">
            <w:rPr/>
          </w:rPrChange>
        </w:rPr>
        <w:t xml:space="preserve">Set the scale of the image, </w:t>
      </w:r>
      <w:r w:rsidRPr="00151008">
        <w:rPr>
          <w:b/>
          <w:bCs/>
          <w:highlight w:val="yellow"/>
          <w:rPrChange w:id="416" w:author="Niamh Corkery-Hayward" w:date="2026-03-13T15:12:00Z" w16du:dateUtc="2026-03-13T15:12:00Z">
            <w:rPr>
              <w:b/>
              <w:bCs/>
            </w:rPr>
          </w:rPrChange>
        </w:rPr>
        <w:t>Analyze</w:t>
      </w:r>
      <w:r w:rsidRPr="00151008">
        <w:rPr>
          <w:highlight w:val="yellow"/>
          <w:rPrChange w:id="417" w:author="Niamh Corkery-Hayward" w:date="2026-03-13T15:12:00Z" w16du:dateUtc="2026-03-13T15:12:00Z">
            <w:rPr/>
          </w:rPrChange>
        </w:rPr>
        <w:t xml:space="preserve"> </w:t>
      </w:r>
      <w:r w:rsidR="00040843" w:rsidRPr="00151008">
        <w:rPr>
          <w:highlight w:val="yellow"/>
          <w:rPrChange w:id="418" w:author="Niamh Corkery-Hayward" w:date="2026-03-13T15:12:00Z" w16du:dateUtc="2026-03-13T15:12:00Z">
            <w:rPr/>
          </w:rPrChange>
        </w:rPr>
        <w:t>&gt;</w:t>
      </w:r>
      <w:r w:rsidRPr="00151008">
        <w:rPr>
          <w:highlight w:val="yellow"/>
          <w:rPrChange w:id="419" w:author="Niamh Corkery-Hayward" w:date="2026-03-13T15:12:00Z" w16du:dateUtc="2026-03-13T15:12:00Z">
            <w:rPr/>
          </w:rPrChange>
        </w:rPr>
        <w:t xml:space="preserve"> </w:t>
      </w:r>
      <w:r w:rsidRPr="00151008">
        <w:rPr>
          <w:b/>
          <w:bCs/>
          <w:highlight w:val="yellow"/>
          <w:rPrChange w:id="420" w:author="Niamh Corkery-Hayward" w:date="2026-03-13T15:12:00Z" w16du:dateUtc="2026-03-13T15:12:00Z">
            <w:rPr>
              <w:b/>
              <w:bCs/>
            </w:rPr>
          </w:rPrChange>
        </w:rPr>
        <w:t>Set Scale</w:t>
      </w:r>
      <w:r w:rsidRPr="00151008">
        <w:rPr>
          <w:highlight w:val="yellow"/>
          <w:rPrChange w:id="421" w:author="Niamh Corkery-Hayward" w:date="2026-03-13T15:12:00Z" w16du:dateUtc="2026-03-13T15:12:00Z">
            <w:rPr/>
          </w:rPrChange>
        </w:rPr>
        <w:t xml:space="preserve"> </w:t>
      </w:r>
      <w:r w:rsidR="00040843" w:rsidRPr="00151008">
        <w:rPr>
          <w:highlight w:val="yellow"/>
          <w:rPrChange w:id="422" w:author="Niamh Corkery-Hayward" w:date="2026-03-13T15:12:00Z" w16du:dateUtc="2026-03-13T15:12:00Z">
            <w:rPr/>
          </w:rPrChange>
        </w:rPr>
        <w:t>&gt;</w:t>
      </w:r>
      <w:r w:rsidRPr="00151008">
        <w:rPr>
          <w:highlight w:val="yellow"/>
          <w:rPrChange w:id="423" w:author="Niamh Corkery-Hayward" w:date="2026-03-13T15:12:00Z" w16du:dateUtc="2026-03-13T15:12:00Z">
            <w:rPr/>
          </w:rPrChange>
        </w:rPr>
        <w:t xml:space="preserve"> </w:t>
      </w:r>
      <w:r w:rsidRPr="00151008">
        <w:rPr>
          <w:b/>
          <w:bCs/>
          <w:highlight w:val="yellow"/>
          <w:rPrChange w:id="424" w:author="Niamh Corkery-Hayward" w:date="2026-03-13T15:12:00Z" w16du:dateUtc="2026-03-13T15:12:00Z">
            <w:rPr>
              <w:b/>
              <w:bCs/>
            </w:rPr>
          </w:rPrChange>
        </w:rPr>
        <w:t>Distance in Pixels: 2048</w:t>
      </w:r>
      <w:r w:rsidRPr="00151008">
        <w:rPr>
          <w:highlight w:val="yellow"/>
          <w:rPrChange w:id="425" w:author="Niamh Corkery-Hayward" w:date="2026-03-13T15:12:00Z" w16du:dateUtc="2026-03-13T15:12:00Z">
            <w:rPr/>
          </w:rPrChange>
        </w:rPr>
        <w:t xml:space="preserve"> </w:t>
      </w:r>
      <w:r w:rsidR="00040843" w:rsidRPr="00151008">
        <w:rPr>
          <w:highlight w:val="yellow"/>
          <w:rPrChange w:id="426" w:author="Niamh Corkery-Hayward" w:date="2026-03-13T15:12:00Z" w16du:dateUtc="2026-03-13T15:12:00Z">
            <w:rPr/>
          </w:rPrChange>
        </w:rPr>
        <w:t xml:space="preserve">&gt; </w:t>
      </w:r>
      <w:r w:rsidRPr="00151008">
        <w:rPr>
          <w:b/>
          <w:bCs/>
          <w:highlight w:val="yellow"/>
          <w:rPrChange w:id="427" w:author="Niamh Corkery-Hayward" w:date="2026-03-13T15:12:00Z" w16du:dateUtc="2026-03-13T15:12:00Z">
            <w:rPr>
              <w:b/>
              <w:bCs/>
            </w:rPr>
          </w:rPrChange>
        </w:rPr>
        <w:t>Known</w:t>
      </w:r>
      <w:r w:rsidRPr="00151008">
        <w:rPr>
          <w:highlight w:val="yellow"/>
          <w:rPrChange w:id="428" w:author="Niamh Corkery-Hayward" w:date="2026-03-13T15:12:00Z" w16du:dateUtc="2026-03-13T15:12:00Z">
            <w:rPr/>
          </w:rPrChange>
        </w:rPr>
        <w:t xml:space="preserve"> </w:t>
      </w:r>
      <w:r w:rsidRPr="00151008">
        <w:rPr>
          <w:b/>
          <w:bCs/>
          <w:highlight w:val="yellow"/>
          <w:rPrChange w:id="429" w:author="Niamh Corkery-Hayward" w:date="2026-03-13T15:12:00Z" w16du:dateUtc="2026-03-13T15:12:00Z">
            <w:rPr>
              <w:b/>
              <w:bCs/>
            </w:rPr>
          </w:rPrChange>
        </w:rPr>
        <w:t>distance: 332.8</w:t>
      </w:r>
      <w:r w:rsidRPr="00151008">
        <w:rPr>
          <w:highlight w:val="yellow"/>
          <w:rPrChange w:id="430" w:author="Niamh Corkery-Hayward" w:date="2026-03-13T15:12:00Z" w16du:dateUtc="2026-03-13T15:12:00Z">
            <w:rPr/>
          </w:rPrChange>
        </w:rPr>
        <w:t xml:space="preserve"> </w:t>
      </w:r>
      <w:r w:rsidR="00040843" w:rsidRPr="00151008">
        <w:rPr>
          <w:highlight w:val="yellow"/>
          <w:rPrChange w:id="431" w:author="Niamh Corkery-Hayward" w:date="2026-03-13T15:12:00Z" w16du:dateUtc="2026-03-13T15:12:00Z">
            <w:rPr/>
          </w:rPrChange>
        </w:rPr>
        <w:t xml:space="preserve">&gt; </w:t>
      </w:r>
      <w:r w:rsidRPr="00151008">
        <w:rPr>
          <w:b/>
          <w:bCs/>
          <w:highlight w:val="yellow"/>
          <w:rPrChange w:id="432" w:author="Niamh Corkery-Hayward" w:date="2026-03-13T15:12:00Z" w16du:dateUtc="2026-03-13T15:12:00Z">
            <w:rPr>
              <w:b/>
              <w:bCs/>
            </w:rPr>
          </w:rPrChange>
        </w:rPr>
        <w:t>Pixel aspect ratio: 1.0</w:t>
      </w:r>
      <w:r w:rsidRPr="00151008">
        <w:rPr>
          <w:highlight w:val="yellow"/>
          <w:rPrChange w:id="433" w:author="Niamh Corkery-Hayward" w:date="2026-03-13T15:12:00Z" w16du:dateUtc="2026-03-13T15:12:00Z">
            <w:rPr/>
          </w:rPrChange>
        </w:rPr>
        <w:t xml:space="preserve"> </w:t>
      </w:r>
      <w:r w:rsidR="00040843" w:rsidRPr="00151008">
        <w:rPr>
          <w:highlight w:val="yellow"/>
          <w:rPrChange w:id="434" w:author="Niamh Corkery-Hayward" w:date="2026-03-13T15:12:00Z" w16du:dateUtc="2026-03-13T15:12:00Z">
            <w:rPr/>
          </w:rPrChange>
        </w:rPr>
        <w:t xml:space="preserve">&gt; </w:t>
      </w:r>
      <w:r w:rsidRPr="00151008">
        <w:rPr>
          <w:b/>
          <w:bCs/>
          <w:highlight w:val="yellow"/>
          <w:rPrChange w:id="435" w:author="Niamh Corkery-Hayward" w:date="2026-03-13T15:12:00Z" w16du:dateUtc="2026-03-13T15:12:00Z">
            <w:rPr>
              <w:b/>
              <w:bCs/>
            </w:rPr>
          </w:rPrChange>
        </w:rPr>
        <w:t>Unit of length: µm</w:t>
      </w:r>
      <w:r w:rsidRPr="00151008">
        <w:rPr>
          <w:highlight w:val="yellow"/>
          <w:rPrChange w:id="436" w:author="Niamh Corkery-Hayward" w:date="2026-03-13T15:12:00Z" w16du:dateUtc="2026-03-13T15:12:00Z">
            <w:rPr/>
          </w:rPrChange>
        </w:rPr>
        <w:t xml:space="preserve">. </w:t>
      </w:r>
    </w:p>
    <w:p w14:paraId="6FAC16C2" w14:textId="77777777" w:rsidR="00040843" w:rsidRPr="00151008" w:rsidRDefault="00040843" w:rsidP="00D95D99">
      <w:pPr>
        <w:widowControl/>
        <w:pBdr>
          <w:top w:val="nil"/>
          <w:left w:val="nil"/>
          <w:bottom w:val="nil"/>
          <w:right w:val="nil"/>
          <w:between w:val="nil"/>
        </w:pBdr>
        <w:spacing w:line="0" w:lineRule="atLeast"/>
        <w:rPr>
          <w:highlight w:val="yellow"/>
          <w:rPrChange w:id="437" w:author="Niamh Corkery-Hayward" w:date="2026-03-13T15:12:00Z" w16du:dateUtc="2026-03-13T15:12:00Z">
            <w:rPr/>
          </w:rPrChange>
        </w:rPr>
      </w:pPr>
    </w:p>
    <w:p w14:paraId="3295FDC2" w14:textId="76569CCE" w:rsidR="007D70A3" w:rsidRPr="00151008" w:rsidRDefault="00000000" w:rsidP="00D95D99">
      <w:pPr>
        <w:widowControl/>
        <w:pBdr>
          <w:top w:val="nil"/>
          <w:left w:val="nil"/>
          <w:bottom w:val="nil"/>
          <w:right w:val="nil"/>
          <w:between w:val="nil"/>
        </w:pBdr>
        <w:spacing w:line="0" w:lineRule="atLeast"/>
        <w:rPr>
          <w:highlight w:val="yellow"/>
          <w:rPrChange w:id="438" w:author="Niamh Corkery-Hayward" w:date="2026-03-13T15:12:00Z" w16du:dateUtc="2026-03-13T15:12:00Z">
            <w:rPr/>
          </w:rPrChange>
        </w:rPr>
      </w:pPr>
      <w:r w:rsidRPr="00151008">
        <w:rPr>
          <w:highlight w:val="yellow"/>
          <w:rPrChange w:id="439" w:author="Niamh Corkery-Hayward" w:date="2026-03-13T15:12:00Z" w16du:dateUtc="2026-03-13T15:12:00Z">
            <w:rPr/>
          </w:rPrChange>
        </w:rPr>
        <w:t xml:space="preserve">NOTE: </w:t>
      </w:r>
      <w:r w:rsidR="00040843" w:rsidRPr="00151008">
        <w:rPr>
          <w:highlight w:val="yellow"/>
          <w:rPrChange w:id="440" w:author="Niamh Corkery-Hayward" w:date="2026-03-13T15:12:00Z" w16du:dateUtc="2026-03-13T15:12:00Z">
            <w:rPr/>
          </w:rPrChange>
        </w:rPr>
        <w:t>T</w:t>
      </w:r>
      <w:r w:rsidRPr="00151008">
        <w:rPr>
          <w:highlight w:val="yellow"/>
          <w:rPrChange w:id="441" w:author="Niamh Corkery-Hayward" w:date="2026-03-13T15:12:00Z" w16du:dateUtc="2026-03-13T15:12:00Z">
            <w:rPr/>
          </w:rPrChange>
        </w:rPr>
        <w:t>he known distance is 332.8 µm</w:t>
      </w:r>
      <w:r w:rsidR="00040843" w:rsidRPr="00151008">
        <w:rPr>
          <w:highlight w:val="yellow"/>
          <w:rPrChange w:id="442" w:author="Niamh Corkery-Hayward" w:date="2026-03-13T15:12:00Z" w16du:dateUtc="2026-03-13T15:12:00Z">
            <w:rPr/>
          </w:rPrChange>
        </w:rPr>
        <w:t>,</w:t>
      </w:r>
      <w:r w:rsidRPr="00151008">
        <w:rPr>
          <w:highlight w:val="yellow"/>
          <w:rPrChange w:id="443" w:author="Niamh Corkery-Hayward" w:date="2026-03-13T15:12:00Z" w16du:dateUtc="2026-03-13T15:12:00Z">
            <w:rPr/>
          </w:rPrChange>
        </w:rPr>
        <w:t xml:space="preserve"> as the Hamamatsu camera used has a 2048 </w:t>
      </w:r>
      <w:r w:rsidR="00040843" w:rsidRPr="00151008">
        <w:rPr>
          <w:highlight w:val="yellow"/>
          <w:rPrChange w:id="444" w:author="Niamh Corkery-Hayward" w:date="2026-03-13T15:12:00Z" w16du:dateUtc="2026-03-13T15:12:00Z">
            <w:rPr/>
          </w:rPrChange>
        </w:rPr>
        <w:sym w:font="Symbol" w:char="F0B4"/>
      </w:r>
      <w:r w:rsidRPr="00151008">
        <w:rPr>
          <w:highlight w:val="yellow"/>
          <w:rPrChange w:id="445" w:author="Niamh Corkery-Hayward" w:date="2026-03-13T15:12:00Z" w16du:dateUtc="2026-03-13T15:12:00Z">
            <w:rPr/>
          </w:rPrChange>
        </w:rPr>
        <w:t xml:space="preserve"> </w:t>
      </w:r>
      <w:proofErr w:type="gramStart"/>
      <w:r w:rsidRPr="00151008">
        <w:rPr>
          <w:highlight w:val="yellow"/>
          <w:rPrChange w:id="446" w:author="Niamh Corkery-Hayward" w:date="2026-03-13T15:12:00Z" w16du:dateUtc="2026-03-13T15:12:00Z">
            <w:rPr/>
          </w:rPrChange>
        </w:rPr>
        <w:t>2048 pixel</w:t>
      </w:r>
      <w:proofErr w:type="gramEnd"/>
      <w:r w:rsidRPr="00151008">
        <w:rPr>
          <w:highlight w:val="yellow"/>
          <w:rPrChange w:id="447" w:author="Niamh Corkery-Hayward" w:date="2026-03-13T15:12:00Z" w16du:dateUtc="2026-03-13T15:12:00Z">
            <w:rPr/>
          </w:rPrChange>
        </w:rPr>
        <w:t xml:space="preserve"> field of view, with each pixel having a size of 6.5 µm and images were taken at 40 </w:t>
      </w:r>
      <w:r w:rsidR="00040843" w:rsidRPr="00151008">
        <w:rPr>
          <w:highlight w:val="yellow"/>
          <w:rPrChange w:id="448" w:author="Niamh Corkery-Hayward" w:date="2026-03-13T15:12:00Z" w16du:dateUtc="2026-03-13T15:12:00Z">
            <w:rPr/>
          </w:rPrChange>
        </w:rPr>
        <w:sym w:font="Symbol" w:char="F0B4"/>
      </w:r>
      <w:r w:rsidRPr="00151008">
        <w:rPr>
          <w:highlight w:val="yellow"/>
          <w:rPrChange w:id="449" w:author="Niamh Corkery-Hayward" w:date="2026-03-13T15:12:00Z" w16du:dateUtc="2026-03-13T15:12:00Z">
            <w:rPr/>
          </w:rPrChange>
        </w:rPr>
        <w:t xml:space="preserve"> magnification. </w:t>
      </w:r>
    </w:p>
    <w:p w14:paraId="5ABF4F4E" w14:textId="77777777" w:rsidR="00FE4BF3" w:rsidRPr="00151008" w:rsidRDefault="00FE4BF3" w:rsidP="00D95D99">
      <w:pPr>
        <w:widowControl/>
        <w:pBdr>
          <w:top w:val="nil"/>
          <w:left w:val="nil"/>
          <w:bottom w:val="nil"/>
          <w:right w:val="nil"/>
          <w:between w:val="nil"/>
        </w:pBdr>
        <w:spacing w:line="0" w:lineRule="atLeast"/>
        <w:rPr>
          <w:highlight w:val="yellow"/>
          <w:rPrChange w:id="450" w:author="Niamh Corkery-Hayward" w:date="2026-03-13T15:12:00Z" w16du:dateUtc="2026-03-13T15:12:00Z">
            <w:rPr/>
          </w:rPrChange>
        </w:rPr>
      </w:pPr>
    </w:p>
    <w:p w14:paraId="3F34C7E7" w14:textId="628426B6"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51" w:author="Niamh Corkery-Hayward" w:date="2026-03-13T15:12:00Z" w16du:dateUtc="2026-03-13T15:12:00Z">
            <w:rPr/>
          </w:rPrChange>
        </w:rPr>
      </w:pPr>
      <w:r w:rsidRPr="00151008">
        <w:rPr>
          <w:highlight w:val="yellow"/>
          <w:rPrChange w:id="452" w:author="Niamh Corkery-Hayward" w:date="2026-03-13T15:12:00Z" w16du:dateUtc="2026-03-13T15:12:00Z">
            <w:rPr/>
          </w:rPrChange>
        </w:rPr>
        <w:t>Analy</w:t>
      </w:r>
      <w:r w:rsidR="00721661" w:rsidRPr="00151008">
        <w:rPr>
          <w:highlight w:val="yellow"/>
          <w:rPrChange w:id="453" w:author="Niamh Corkery-Hayward" w:date="2026-03-13T15:12:00Z" w16du:dateUtc="2026-03-13T15:12:00Z">
            <w:rPr/>
          </w:rPrChange>
        </w:rPr>
        <w:t>z</w:t>
      </w:r>
      <w:r w:rsidRPr="00151008">
        <w:rPr>
          <w:highlight w:val="yellow"/>
          <w:rPrChange w:id="454" w:author="Niamh Corkery-Hayward" w:date="2026-03-13T15:12:00Z" w16du:dateUtc="2026-03-13T15:12:00Z">
            <w:rPr/>
          </w:rPrChange>
        </w:rPr>
        <w:t>e the Z-stack using a custom macro</w:t>
      </w:r>
      <w:r w:rsidRPr="00151008">
        <w:rPr>
          <w:highlight w:val="yellow"/>
          <w:vertAlign w:val="superscript"/>
          <w:rPrChange w:id="455" w:author="Niamh Corkery-Hayward" w:date="2026-03-13T15:12:00Z" w16du:dateUtc="2026-03-13T15:12:00Z">
            <w:rPr>
              <w:vertAlign w:val="superscript"/>
            </w:rPr>
          </w:rPrChange>
        </w:rPr>
        <w:t>18</w:t>
      </w:r>
      <w:r w:rsidRPr="00151008">
        <w:rPr>
          <w:highlight w:val="yellow"/>
          <w:rPrChange w:id="456" w:author="Niamh Corkery-Hayward" w:date="2026-03-13T15:12:00Z" w16du:dateUtc="2026-03-13T15:12:00Z">
            <w:rPr/>
          </w:rPrChange>
        </w:rPr>
        <w:t xml:space="preserve"> (</w:t>
      </w:r>
      <w:r w:rsidR="00040843" w:rsidRPr="00151008">
        <w:rPr>
          <w:b/>
          <w:bCs/>
          <w:highlight w:val="yellow"/>
          <w:rPrChange w:id="457" w:author="Niamh Corkery-Hayward" w:date="2026-03-13T15:12:00Z" w16du:dateUtc="2026-03-13T15:12:00Z">
            <w:rPr>
              <w:b/>
              <w:bCs/>
            </w:rPr>
          </w:rPrChange>
        </w:rPr>
        <w:t>Supplementary F</w:t>
      </w:r>
      <w:r w:rsidRPr="00151008">
        <w:rPr>
          <w:b/>
          <w:bCs/>
          <w:highlight w:val="yellow"/>
          <w:rPrChange w:id="458" w:author="Niamh Corkery-Hayward" w:date="2026-03-13T15:12:00Z" w16du:dateUtc="2026-03-13T15:12:00Z">
            <w:rPr>
              <w:b/>
              <w:bCs/>
            </w:rPr>
          </w:rPrChange>
        </w:rPr>
        <w:t>ile 1</w:t>
      </w:r>
      <w:r w:rsidRPr="00151008">
        <w:rPr>
          <w:highlight w:val="yellow"/>
          <w:rPrChange w:id="459" w:author="Niamh Corkery-Hayward" w:date="2026-03-13T15:12:00Z" w16du:dateUtc="2026-03-13T15:12:00Z">
            <w:rPr/>
          </w:rPrChange>
        </w:rPr>
        <w:t xml:space="preserve">) which calculates and sums the surface area of biofilm on each z-stack slice and uses the input scale values to calculate the </w:t>
      </w:r>
      <w:r w:rsidR="00040843" w:rsidRPr="00151008">
        <w:rPr>
          <w:highlight w:val="yellow"/>
          <w:rPrChange w:id="460" w:author="Niamh Corkery-Hayward" w:date="2026-03-13T15:12:00Z" w16du:dateUtc="2026-03-13T15:12:00Z">
            <w:rPr/>
          </w:rPrChange>
        </w:rPr>
        <w:t xml:space="preserve">series' </w:t>
      </w:r>
      <w:r w:rsidRPr="00151008">
        <w:rPr>
          <w:highlight w:val="yellow"/>
          <w:rPrChange w:id="461" w:author="Niamh Corkery-Hayward" w:date="2026-03-13T15:12:00Z" w16du:dateUtc="2026-03-13T15:12:00Z">
            <w:rPr/>
          </w:rPrChange>
        </w:rPr>
        <w:t xml:space="preserve">thickness, enabling the volume to be found. </w:t>
      </w:r>
      <w:r w:rsidR="00040843" w:rsidRPr="00151008">
        <w:rPr>
          <w:highlight w:val="yellow"/>
          <w:rPrChange w:id="462" w:author="Niamh Corkery-Hayward" w:date="2026-03-13T15:12:00Z" w16du:dateUtc="2026-03-13T15:12:00Z">
            <w:rPr/>
          </w:rPrChange>
        </w:rPr>
        <w:t>Alternatively, find t</w:t>
      </w:r>
      <w:r w:rsidRPr="00151008">
        <w:rPr>
          <w:highlight w:val="yellow"/>
          <w:rPrChange w:id="463" w:author="Niamh Corkery-Hayward" w:date="2026-03-13T15:12:00Z" w16du:dateUtc="2026-03-13T15:12:00Z">
            <w:rPr/>
          </w:rPrChange>
        </w:rPr>
        <w:t xml:space="preserve">he biofilm thickness by dividing the calculated volume by the surface area. </w:t>
      </w:r>
    </w:p>
    <w:p w14:paraId="7CF45984" w14:textId="77777777" w:rsidR="00FE4BF3" w:rsidRPr="00151008" w:rsidRDefault="00FE4BF3" w:rsidP="00D95D99">
      <w:pPr>
        <w:widowControl/>
        <w:pBdr>
          <w:top w:val="nil"/>
          <w:left w:val="nil"/>
          <w:bottom w:val="nil"/>
          <w:right w:val="nil"/>
          <w:between w:val="nil"/>
        </w:pBdr>
        <w:spacing w:line="0" w:lineRule="atLeast"/>
        <w:rPr>
          <w:highlight w:val="yellow"/>
          <w:rPrChange w:id="464" w:author="Niamh Corkery-Hayward" w:date="2026-03-13T15:12:00Z" w16du:dateUtc="2026-03-13T15:12:00Z">
            <w:rPr/>
          </w:rPrChange>
        </w:rPr>
      </w:pPr>
    </w:p>
    <w:p w14:paraId="66E5CD3F" w14:textId="5CFC1E4F"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65" w:author="Niamh Corkery-Hayward" w:date="2026-03-13T15:12:00Z" w16du:dateUtc="2026-03-13T15:12:00Z">
            <w:rPr/>
          </w:rPrChange>
        </w:rPr>
      </w:pPr>
      <w:r w:rsidRPr="00151008">
        <w:rPr>
          <w:highlight w:val="yellow"/>
          <w:rPrChange w:id="466" w:author="Niamh Corkery-Hayward" w:date="2026-03-13T15:12:00Z" w16du:dateUtc="2026-03-13T15:12:00Z">
            <w:rPr/>
          </w:rPrChange>
        </w:rPr>
        <w:t xml:space="preserve">Obtain the arithmetic mean surface roughness values of the biofilm from each z-series by downloading ImageJ (not Fiji) plugin </w:t>
      </w:r>
      <w:proofErr w:type="spellStart"/>
      <w:r w:rsidRPr="00151008">
        <w:rPr>
          <w:b/>
          <w:bCs/>
          <w:highlight w:val="yellow"/>
          <w:rPrChange w:id="467" w:author="Niamh Corkery-Hayward" w:date="2026-03-13T15:12:00Z" w16du:dateUtc="2026-03-13T15:12:00Z">
            <w:rPr>
              <w:b/>
              <w:bCs/>
            </w:rPr>
          </w:rPrChange>
        </w:rPr>
        <w:t>SurfCharJ</w:t>
      </w:r>
      <w:proofErr w:type="spellEnd"/>
      <w:r w:rsidRPr="00151008">
        <w:rPr>
          <w:highlight w:val="yellow"/>
          <w:rPrChange w:id="468" w:author="Niamh Corkery-Hayward" w:date="2026-03-13T15:12:00Z" w16du:dateUtc="2026-03-13T15:12:00Z">
            <w:rPr/>
          </w:rPrChange>
        </w:rPr>
        <w:t xml:space="preserve"> and save it in the </w:t>
      </w:r>
      <w:r w:rsidRPr="00151008">
        <w:rPr>
          <w:b/>
          <w:bCs/>
          <w:highlight w:val="yellow"/>
          <w:rPrChange w:id="469" w:author="Niamh Corkery-Hayward" w:date="2026-03-13T15:12:00Z" w16du:dateUtc="2026-03-13T15:12:00Z">
            <w:rPr>
              <w:b/>
              <w:bCs/>
            </w:rPr>
          </w:rPrChange>
        </w:rPr>
        <w:t>plugins</w:t>
      </w:r>
      <w:r w:rsidRPr="00151008">
        <w:rPr>
          <w:highlight w:val="yellow"/>
          <w:rPrChange w:id="470" w:author="Niamh Corkery-Hayward" w:date="2026-03-13T15:12:00Z" w16du:dateUtc="2026-03-13T15:12:00Z">
            <w:rPr/>
          </w:rPrChange>
        </w:rPr>
        <w:t xml:space="preserve"> folder.</w:t>
      </w:r>
    </w:p>
    <w:p w14:paraId="1F3E944D" w14:textId="77777777" w:rsidR="00FE4BF3" w:rsidRPr="00151008" w:rsidRDefault="00FE4BF3" w:rsidP="00D95D99">
      <w:pPr>
        <w:widowControl/>
        <w:pBdr>
          <w:top w:val="nil"/>
          <w:left w:val="nil"/>
          <w:bottom w:val="nil"/>
          <w:right w:val="nil"/>
          <w:between w:val="nil"/>
        </w:pBdr>
        <w:spacing w:line="0" w:lineRule="atLeast"/>
        <w:rPr>
          <w:highlight w:val="yellow"/>
          <w:rPrChange w:id="471" w:author="Niamh Corkery-Hayward" w:date="2026-03-13T15:12:00Z" w16du:dateUtc="2026-03-13T15:12:00Z">
            <w:rPr/>
          </w:rPrChange>
        </w:rPr>
      </w:pPr>
    </w:p>
    <w:p w14:paraId="18FFCC0C" w14:textId="4F239710"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72" w:author="Niamh Corkery-Hayward" w:date="2026-03-13T15:12:00Z" w16du:dateUtc="2026-03-13T15:12:00Z">
            <w:rPr/>
          </w:rPrChange>
        </w:rPr>
      </w:pPr>
      <w:r w:rsidRPr="00151008">
        <w:rPr>
          <w:highlight w:val="yellow"/>
          <w:rPrChange w:id="473" w:author="Niamh Corkery-Hayward" w:date="2026-03-13T15:12:00Z" w16du:dateUtc="2026-03-13T15:12:00Z">
            <w:rPr/>
          </w:rPrChange>
        </w:rPr>
        <w:t xml:space="preserve">Upload the z-stack to ImageJ by dragging the saved stack to the control bar and converting it to a 32-bit image: </w:t>
      </w:r>
      <w:r w:rsidRPr="00151008">
        <w:rPr>
          <w:b/>
          <w:bCs/>
          <w:highlight w:val="yellow"/>
          <w:rPrChange w:id="474" w:author="Niamh Corkery-Hayward" w:date="2026-03-13T15:12:00Z" w16du:dateUtc="2026-03-13T15:12:00Z">
            <w:rPr>
              <w:b/>
              <w:bCs/>
            </w:rPr>
          </w:rPrChange>
        </w:rPr>
        <w:t>Image</w:t>
      </w:r>
      <w:r w:rsidRPr="00151008">
        <w:rPr>
          <w:highlight w:val="yellow"/>
          <w:rPrChange w:id="475" w:author="Niamh Corkery-Hayward" w:date="2026-03-13T15:12:00Z" w16du:dateUtc="2026-03-13T15:12:00Z">
            <w:rPr/>
          </w:rPrChange>
        </w:rPr>
        <w:t xml:space="preserve"> </w:t>
      </w:r>
      <w:r w:rsidR="00040843" w:rsidRPr="00151008">
        <w:rPr>
          <w:highlight w:val="yellow"/>
          <w:rPrChange w:id="476" w:author="Niamh Corkery-Hayward" w:date="2026-03-13T15:12:00Z" w16du:dateUtc="2026-03-13T15:12:00Z">
            <w:rPr/>
          </w:rPrChange>
        </w:rPr>
        <w:t xml:space="preserve">&gt; </w:t>
      </w:r>
      <w:r w:rsidRPr="00151008">
        <w:rPr>
          <w:b/>
          <w:bCs/>
          <w:highlight w:val="yellow"/>
          <w:rPrChange w:id="477" w:author="Niamh Corkery-Hayward" w:date="2026-03-13T15:12:00Z" w16du:dateUtc="2026-03-13T15:12:00Z">
            <w:rPr>
              <w:b/>
              <w:bCs/>
            </w:rPr>
          </w:rPrChange>
        </w:rPr>
        <w:t>Type: 32-bit</w:t>
      </w:r>
      <w:r w:rsidRPr="00151008">
        <w:rPr>
          <w:highlight w:val="yellow"/>
          <w:rPrChange w:id="478" w:author="Niamh Corkery-Hayward" w:date="2026-03-13T15:12:00Z" w16du:dateUtc="2026-03-13T15:12:00Z">
            <w:rPr/>
          </w:rPrChange>
        </w:rPr>
        <w:t xml:space="preserve">. </w:t>
      </w:r>
    </w:p>
    <w:p w14:paraId="12F06523" w14:textId="77777777" w:rsidR="00FE4BF3" w:rsidRPr="00151008" w:rsidRDefault="00FE4BF3" w:rsidP="00D95D99">
      <w:pPr>
        <w:widowControl/>
        <w:pBdr>
          <w:top w:val="nil"/>
          <w:left w:val="nil"/>
          <w:bottom w:val="nil"/>
          <w:right w:val="nil"/>
          <w:between w:val="nil"/>
        </w:pBdr>
        <w:spacing w:line="0" w:lineRule="atLeast"/>
        <w:rPr>
          <w:highlight w:val="yellow"/>
          <w:rPrChange w:id="479" w:author="Niamh Corkery-Hayward" w:date="2026-03-13T15:12:00Z" w16du:dateUtc="2026-03-13T15:12:00Z">
            <w:rPr/>
          </w:rPrChange>
        </w:rPr>
      </w:pPr>
    </w:p>
    <w:p w14:paraId="284399E4" w14:textId="02CE09FC" w:rsidR="007D70A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80" w:author="Niamh Corkery-Hayward" w:date="2026-03-13T15:12:00Z" w16du:dateUtc="2026-03-13T15:12:00Z">
            <w:rPr/>
          </w:rPrChange>
        </w:rPr>
      </w:pPr>
      <w:r w:rsidRPr="00151008">
        <w:rPr>
          <w:highlight w:val="yellow"/>
          <w:rPrChange w:id="481" w:author="Niamh Corkery-Hayward" w:date="2026-03-13T15:12:00Z" w16du:dateUtc="2026-03-13T15:12:00Z">
            <w:rPr/>
          </w:rPrChange>
        </w:rPr>
        <w:t>Create a surface plot, showing the variation in gr</w:t>
      </w:r>
      <w:r w:rsidR="00721661" w:rsidRPr="00151008">
        <w:rPr>
          <w:highlight w:val="yellow"/>
          <w:rPrChange w:id="482" w:author="Niamh Corkery-Hayward" w:date="2026-03-13T15:12:00Z" w16du:dateUtc="2026-03-13T15:12:00Z">
            <w:rPr/>
          </w:rPrChange>
        </w:rPr>
        <w:t>a</w:t>
      </w:r>
      <w:r w:rsidRPr="00151008">
        <w:rPr>
          <w:highlight w:val="yellow"/>
          <w:rPrChange w:id="483" w:author="Niamh Corkery-Hayward" w:date="2026-03-13T15:12:00Z" w16du:dateUtc="2026-03-13T15:12:00Z">
            <w:rPr/>
          </w:rPrChange>
        </w:rPr>
        <w:t xml:space="preserve">y values across the surface of the stack: </w:t>
      </w:r>
      <w:r w:rsidRPr="00151008">
        <w:rPr>
          <w:b/>
          <w:bCs/>
          <w:highlight w:val="yellow"/>
          <w:rPrChange w:id="484" w:author="Niamh Corkery-Hayward" w:date="2026-03-13T15:12:00Z" w16du:dateUtc="2026-03-13T15:12:00Z">
            <w:rPr>
              <w:b/>
              <w:bCs/>
            </w:rPr>
          </w:rPrChange>
        </w:rPr>
        <w:t>Analyze</w:t>
      </w:r>
      <w:r w:rsidRPr="00151008">
        <w:rPr>
          <w:highlight w:val="yellow"/>
          <w:rPrChange w:id="485" w:author="Niamh Corkery-Hayward" w:date="2026-03-13T15:12:00Z" w16du:dateUtc="2026-03-13T15:12:00Z">
            <w:rPr/>
          </w:rPrChange>
        </w:rPr>
        <w:t xml:space="preserve"> </w:t>
      </w:r>
      <w:r w:rsidR="00040843" w:rsidRPr="00151008">
        <w:rPr>
          <w:highlight w:val="yellow"/>
          <w:rPrChange w:id="486" w:author="Niamh Corkery-Hayward" w:date="2026-03-13T15:12:00Z" w16du:dateUtc="2026-03-13T15:12:00Z">
            <w:rPr/>
          </w:rPrChange>
        </w:rPr>
        <w:t xml:space="preserve">&gt; </w:t>
      </w:r>
      <w:r w:rsidRPr="00151008">
        <w:rPr>
          <w:b/>
          <w:bCs/>
          <w:highlight w:val="yellow"/>
          <w:rPrChange w:id="487" w:author="Niamh Corkery-Hayward" w:date="2026-03-13T15:12:00Z" w16du:dateUtc="2026-03-13T15:12:00Z">
            <w:rPr>
              <w:b/>
              <w:bCs/>
            </w:rPr>
          </w:rPrChange>
        </w:rPr>
        <w:t>Plot Profile</w:t>
      </w:r>
      <w:r w:rsidRPr="00151008">
        <w:rPr>
          <w:highlight w:val="yellow"/>
          <w:rPrChange w:id="488" w:author="Niamh Corkery-Hayward" w:date="2026-03-13T15:12:00Z" w16du:dateUtc="2026-03-13T15:12:00Z">
            <w:rPr/>
          </w:rPrChange>
        </w:rPr>
        <w:t xml:space="preserve"> </w:t>
      </w:r>
      <w:r w:rsidR="00040843" w:rsidRPr="00151008">
        <w:rPr>
          <w:highlight w:val="yellow"/>
          <w:rPrChange w:id="489" w:author="Niamh Corkery-Hayward" w:date="2026-03-13T15:12:00Z" w16du:dateUtc="2026-03-13T15:12:00Z">
            <w:rPr/>
          </w:rPrChange>
        </w:rPr>
        <w:t xml:space="preserve">&gt; </w:t>
      </w:r>
      <w:r w:rsidRPr="00151008">
        <w:rPr>
          <w:b/>
          <w:bCs/>
          <w:highlight w:val="yellow"/>
          <w:rPrChange w:id="490" w:author="Niamh Corkery-Hayward" w:date="2026-03-13T15:12:00Z" w16du:dateUtc="2026-03-13T15:12:00Z">
            <w:rPr>
              <w:b/>
              <w:bCs/>
            </w:rPr>
          </w:rPrChange>
        </w:rPr>
        <w:t>More: High-Resolution Plot</w:t>
      </w:r>
      <w:r w:rsidRPr="00151008">
        <w:rPr>
          <w:highlight w:val="yellow"/>
          <w:rPrChange w:id="491" w:author="Niamh Corkery-Hayward" w:date="2026-03-13T15:12:00Z" w16du:dateUtc="2026-03-13T15:12:00Z">
            <w:rPr/>
          </w:rPrChange>
        </w:rPr>
        <w:t xml:space="preserve">. Convert the high-resolution plot to 32-bit. </w:t>
      </w:r>
    </w:p>
    <w:p w14:paraId="7707DEF0" w14:textId="77777777" w:rsidR="00FE4BF3" w:rsidRPr="00151008" w:rsidRDefault="00FE4BF3" w:rsidP="00D95D99">
      <w:pPr>
        <w:widowControl/>
        <w:pBdr>
          <w:top w:val="nil"/>
          <w:left w:val="nil"/>
          <w:bottom w:val="nil"/>
          <w:right w:val="nil"/>
          <w:between w:val="nil"/>
        </w:pBdr>
        <w:spacing w:line="0" w:lineRule="atLeast"/>
        <w:rPr>
          <w:highlight w:val="yellow"/>
          <w:rPrChange w:id="492" w:author="Niamh Corkery-Hayward" w:date="2026-03-13T15:12:00Z" w16du:dateUtc="2026-03-13T15:12:00Z">
            <w:rPr/>
          </w:rPrChange>
        </w:rPr>
      </w:pPr>
    </w:p>
    <w:p w14:paraId="34076C55" w14:textId="42999EF2" w:rsidR="00FE4BF3" w:rsidRPr="00151008" w:rsidRDefault="00000000" w:rsidP="00D95D99">
      <w:pPr>
        <w:widowControl/>
        <w:numPr>
          <w:ilvl w:val="2"/>
          <w:numId w:val="1"/>
        </w:numPr>
        <w:pBdr>
          <w:top w:val="nil"/>
          <w:left w:val="nil"/>
          <w:bottom w:val="nil"/>
          <w:right w:val="nil"/>
          <w:between w:val="nil"/>
        </w:pBdr>
        <w:spacing w:line="0" w:lineRule="atLeast"/>
        <w:ind w:left="0" w:firstLine="0"/>
        <w:rPr>
          <w:highlight w:val="yellow"/>
          <w:rPrChange w:id="493" w:author="Niamh Corkery-Hayward" w:date="2026-03-13T15:12:00Z" w16du:dateUtc="2026-03-13T15:12:00Z">
            <w:rPr/>
          </w:rPrChange>
        </w:rPr>
      </w:pPr>
      <w:r w:rsidRPr="00151008">
        <w:rPr>
          <w:highlight w:val="yellow"/>
          <w:rPrChange w:id="494" w:author="Niamh Corkery-Hayward" w:date="2026-03-13T15:12:00Z" w16du:dateUtc="2026-03-13T15:12:00Z">
            <w:rPr/>
          </w:rPrChange>
        </w:rPr>
        <w:t xml:space="preserve">Obtain the arithmetic </w:t>
      </w:r>
      <w:proofErr w:type="gramStart"/>
      <w:r w:rsidRPr="00151008">
        <w:rPr>
          <w:highlight w:val="yellow"/>
          <w:rPrChange w:id="495" w:author="Niamh Corkery-Hayward" w:date="2026-03-13T15:12:00Z" w16du:dateUtc="2026-03-13T15:12:00Z">
            <w:rPr/>
          </w:rPrChange>
        </w:rPr>
        <w:t>mean</w:t>
      </w:r>
      <w:proofErr w:type="gramEnd"/>
      <w:r w:rsidRPr="00151008">
        <w:rPr>
          <w:highlight w:val="yellow"/>
          <w:rPrChange w:id="496" w:author="Niamh Corkery-Hayward" w:date="2026-03-13T15:12:00Z" w16du:dateUtc="2026-03-13T15:12:00Z">
            <w:rPr/>
          </w:rPrChange>
        </w:rPr>
        <w:t xml:space="preserve"> surface roughness value by initiating the </w:t>
      </w:r>
      <w:proofErr w:type="spellStart"/>
      <w:r w:rsidRPr="00151008">
        <w:rPr>
          <w:highlight w:val="yellow"/>
          <w:rPrChange w:id="497" w:author="Niamh Corkery-Hayward" w:date="2026-03-13T15:12:00Z" w16du:dateUtc="2026-03-13T15:12:00Z">
            <w:rPr/>
          </w:rPrChange>
        </w:rPr>
        <w:t>SurfCharJ</w:t>
      </w:r>
      <w:proofErr w:type="spellEnd"/>
      <w:r w:rsidRPr="00151008">
        <w:rPr>
          <w:highlight w:val="yellow"/>
          <w:rPrChange w:id="498" w:author="Niamh Corkery-Hayward" w:date="2026-03-13T15:12:00Z" w16du:dateUtc="2026-03-13T15:12:00Z">
            <w:rPr/>
          </w:rPrChange>
        </w:rPr>
        <w:t xml:space="preserve"> plugin: </w:t>
      </w:r>
      <w:r w:rsidRPr="00151008">
        <w:rPr>
          <w:b/>
          <w:bCs/>
          <w:highlight w:val="yellow"/>
          <w:rPrChange w:id="499" w:author="Niamh Corkery-Hayward" w:date="2026-03-13T15:12:00Z" w16du:dateUtc="2026-03-13T15:12:00Z">
            <w:rPr>
              <w:b/>
              <w:bCs/>
            </w:rPr>
          </w:rPrChange>
        </w:rPr>
        <w:t>Plugins</w:t>
      </w:r>
      <w:r w:rsidRPr="00151008">
        <w:rPr>
          <w:highlight w:val="yellow"/>
          <w:rPrChange w:id="500" w:author="Niamh Corkery-Hayward" w:date="2026-03-13T15:12:00Z" w16du:dateUtc="2026-03-13T15:12:00Z">
            <w:rPr/>
          </w:rPrChange>
        </w:rPr>
        <w:t xml:space="preserve"> </w:t>
      </w:r>
      <w:r w:rsidR="00040843" w:rsidRPr="00151008">
        <w:rPr>
          <w:highlight w:val="yellow"/>
          <w:rPrChange w:id="501" w:author="Niamh Corkery-Hayward" w:date="2026-03-13T15:12:00Z" w16du:dateUtc="2026-03-13T15:12:00Z">
            <w:rPr/>
          </w:rPrChange>
        </w:rPr>
        <w:t xml:space="preserve">&gt; </w:t>
      </w:r>
      <w:proofErr w:type="spellStart"/>
      <w:r w:rsidRPr="00151008">
        <w:rPr>
          <w:b/>
          <w:bCs/>
          <w:highlight w:val="yellow"/>
          <w:rPrChange w:id="502" w:author="Niamh Corkery-Hayward" w:date="2026-03-13T15:12:00Z" w16du:dateUtc="2026-03-13T15:12:00Z">
            <w:rPr>
              <w:b/>
              <w:bCs/>
            </w:rPr>
          </w:rPrChange>
        </w:rPr>
        <w:t>SurfCharJ</w:t>
      </w:r>
      <w:proofErr w:type="spellEnd"/>
      <w:r w:rsidRPr="00151008">
        <w:rPr>
          <w:highlight w:val="yellow"/>
          <w:rPrChange w:id="503" w:author="Niamh Corkery-Hayward" w:date="2026-03-13T15:12:00Z" w16du:dateUtc="2026-03-13T15:12:00Z">
            <w:rPr/>
          </w:rPrChange>
        </w:rPr>
        <w:t xml:space="preserve"> </w:t>
      </w:r>
      <w:r w:rsidR="00040843" w:rsidRPr="00151008">
        <w:rPr>
          <w:highlight w:val="yellow"/>
          <w:rPrChange w:id="504" w:author="Niamh Corkery-Hayward" w:date="2026-03-13T15:12:00Z" w16du:dateUtc="2026-03-13T15:12:00Z">
            <w:rPr/>
          </w:rPrChange>
        </w:rPr>
        <w:t xml:space="preserve">&gt; </w:t>
      </w:r>
      <w:r w:rsidRPr="00151008">
        <w:rPr>
          <w:b/>
          <w:bCs/>
          <w:highlight w:val="yellow"/>
          <w:rPrChange w:id="505" w:author="Niamh Corkery-Hayward" w:date="2026-03-13T15:12:00Z" w16du:dateUtc="2026-03-13T15:12:00Z">
            <w:rPr>
              <w:b/>
              <w:bCs/>
            </w:rPr>
          </w:rPrChange>
        </w:rPr>
        <w:t>Roughness calculation: Mean sampling length (): 10</w:t>
      </w:r>
      <w:r w:rsidRPr="00151008">
        <w:rPr>
          <w:highlight w:val="yellow"/>
          <w:rPrChange w:id="506" w:author="Niamh Corkery-Hayward" w:date="2026-03-13T15:12:00Z" w16du:dateUtc="2026-03-13T15:12:00Z">
            <w:rPr/>
          </w:rPrChange>
        </w:rPr>
        <w:t xml:space="preserve">. </w:t>
      </w:r>
    </w:p>
    <w:p w14:paraId="73F97E0B" w14:textId="77777777" w:rsidR="00FE4BF3" w:rsidRPr="00151008" w:rsidRDefault="00FE4BF3" w:rsidP="00D95D99">
      <w:pPr>
        <w:widowControl/>
        <w:pBdr>
          <w:top w:val="nil"/>
          <w:left w:val="nil"/>
          <w:bottom w:val="nil"/>
          <w:right w:val="nil"/>
          <w:between w:val="nil"/>
        </w:pBdr>
        <w:spacing w:line="0" w:lineRule="atLeast"/>
        <w:rPr>
          <w:highlight w:val="yellow"/>
          <w:rPrChange w:id="507" w:author="Niamh Corkery-Hayward" w:date="2026-03-13T15:12:00Z" w16du:dateUtc="2026-03-13T15:12:00Z">
            <w:rPr/>
          </w:rPrChange>
        </w:rPr>
      </w:pPr>
    </w:p>
    <w:p w14:paraId="447375C7" w14:textId="3561B14F" w:rsidR="007D70A3" w:rsidRPr="00D95D99" w:rsidRDefault="00000000" w:rsidP="00D95D99">
      <w:pPr>
        <w:widowControl/>
        <w:pBdr>
          <w:top w:val="nil"/>
          <w:left w:val="nil"/>
          <w:bottom w:val="nil"/>
          <w:right w:val="nil"/>
          <w:between w:val="nil"/>
        </w:pBdr>
        <w:spacing w:line="0" w:lineRule="atLeast"/>
      </w:pPr>
      <w:r w:rsidRPr="00151008">
        <w:rPr>
          <w:highlight w:val="yellow"/>
          <w:rPrChange w:id="508" w:author="Niamh Corkery-Hayward" w:date="2026-03-13T15:12:00Z" w16du:dateUtc="2026-03-13T15:12:00Z">
            <w:rPr/>
          </w:rPrChange>
        </w:rPr>
        <w:t xml:space="preserve">NOTE: </w:t>
      </w:r>
      <w:r w:rsidR="00040843" w:rsidRPr="00151008">
        <w:rPr>
          <w:highlight w:val="yellow"/>
          <w:rPrChange w:id="509" w:author="Niamh Corkery-Hayward" w:date="2026-03-13T15:12:00Z" w16du:dateUtc="2026-03-13T15:12:00Z">
            <w:rPr/>
          </w:rPrChange>
        </w:rPr>
        <w:t>T</w:t>
      </w:r>
      <w:r w:rsidRPr="00151008">
        <w:rPr>
          <w:highlight w:val="yellow"/>
          <w:rPrChange w:id="510" w:author="Niamh Corkery-Hayward" w:date="2026-03-13T15:12:00Z" w16du:dateUtc="2026-03-13T15:12:00Z">
            <w:rPr/>
          </w:rPrChange>
        </w:rPr>
        <w:t xml:space="preserve">he </w:t>
      </w:r>
      <w:proofErr w:type="spellStart"/>
      <w:r w:rsidRPr="00151008">
        <w:rPr>
          <w:highlight w:val="yellow"/>
          <w:rPrChange w:id="511" w:author="Niamh Corkery-Hayward" w:date="2026-03-13T15:12:00Z" w16du:dateUtc="2026-03-13T15:12:00Z">
            <w:rPr/>
          </w:rPrChange>
        </w:rPr>
        <w:t>SurfCharJ</w:t>
      </w:r>
      <w:proofErr w:type="spellEnd"/>
      <w:r w:rsidRPr="00151008">
        <w:rPr>
          <w:highlight w:val="yellow"/>
          <w:rPrChange w:id="512" w:author="Niamh Corkery-Hayward" w:date="2026-03-13T15:12:00Z" w16du:dateUtc="2026-03-13T15:12:00Z">
            <w:rPr/>
          </w:rPrChange>
        </w:rPr>
        <w:t xml:space="preserve"> plugin uses the various gr</w:t>
      </w:r>
      <w:r w:rsidR="00721661" w:rsidRPr="00151008">
        <w:rPr>
          <w:highlight w:val="yellow"/>
          <w:rPrChange w:id="513" w:author="Niamh Corkery-Hayward" w:date="2026-03-13T15:12:00Z" w16du:dateUtc="2026-03-13T15:12:00Z">
            <w:rPr/>
          </w:rPrChange>
        </w:rPr>
        <w:t>a</w:t>
      </w:r>
      <w:r w:rsidRPr="00151008">
        <w:rPr>
          <w:highlight w:val="yellow"/>
          <w:rPrChange w:id="514" w:author="Niamh Corkery-Hayward" w:date="2026-03-13T15:12:00Z" w16du:dateUtc="2026-03-13T15:12:00Z">
            <w:rPr/>
          </w:rPrChange>
        </w:rPr>
        <w:t xml:space="preserve">y values along the surface of the z-stack to calculate the arithmetic </w:t>
      </w:r>
      <w:proofErr w:type="gramStart"/>
      <w:r w:rsidRPr="00151008">
        <w:rPr>
          <w:highlight w:val="yellow"/>
          <w:rPrChange w:id="515" w:author="Niamh Corkery-Hayward" w:date="2026-03-13T15:12:00Z" w16du:dateUtc="2026-03-13T15:12:00Z">
            <w:rPr/>
          </w:rPrChange>
        </w:rPr>
        <w:t>mean</w:t>
      </w:r>
      <w:proofErr w:type="gramEnd"/>
      <w:r w:rsidRPr="00151008">
        <w:rPr>
          <w:highlight w:val="yellow"/>
          <w:rPrChange w:id="516" w:author="Niamh Corkery-Hayward" w:date="2026-03-13T15:12:00Z" w16du:dateUtc="2026-03-13T15:12:00Z">
            <w:rPr/>
          </w:rPrChange>
        </w:rPr>
        <w:t xml:space="preserve"> surface roughness. A table containing surface roughness parameters will be produced, the only parameter of interest is </w:t>
      </w:r>
      <w:r w:rsidR="00040843" w:rsidRPr="00151008">
        <w:rPr>
          <w:highlight w:val="yellow"/>
          <w:rPrChange w:id="517" w:author="Niamh Corkery-Hayward" w:date="2026-03-13T15:12:00Z" w16du:dateUtc="2026-03-13T15:12:00Z">
            <w:rPr/>
          </w:rPrChange>
        </w:rPr>
        <w:t xml:space="preserve">the </w:t>
      </w:r>
      <w:r w:rsidRPr="00151008">
        <w:rPr>
          <w:highlight w:val="yellow"/>
          <w:rPrChange w:id="518" w:author="Niamh Corkery-Hayward" w:date="2026-03-13T15:12:00Z" w16du:dateUtc="2026-03-13T15:12:00Z">
            <w:rPr/>
          </w:rPrChange>
        </w:rPr>
        <w:t>arithmetic means surface roughness, R</w:t>
      </w:r>
      <w:r w:rsidRPr="00151008">
        <w:rPr>
          <w:highlight w:val="yellow"/>
          <w:vertAlign w:val="subscript"/>
          <w:rPrChange w:id="519" w:author="Niamh Corkery-Hayward" w:date="2026-03-13T15:12:00Z" w16du:dateUtc="2026-03-13T15:12:00Z">
            <w:rPr>
              <w:vertAlign w:val="subscript"/>
            </w:rPr>
          </w:rPrChange>
        </w:rPr>
        <w:t>a</w:t>
      </w:r>
      <w:r w:rsidRPr="00151008">
        <w:rPr>
          <w:highlight w:val="yellow"/>
          <w:rPrChange w:id="520" w:author="Niamh Corkery-Hayward" w:date="2026-03-13T15:12:00Z" w16du:dateUtc="2026-03-13T15:12:00Z">
            <w:rPr/>
          </w:rPrChange>
        </w:rPr>
        <w:t xml:space="preserve">. The table values will need to be converted to </w:t>
      </w:r>
      <w:r w:rsidR="00040843" w:rsidRPr="00151008">
        <w:rPr>
          <w:highlight w:val="yellow"/>
          <w:rPrChange w:id="521" w:author="Niamh Corkery-Hayward" w:date="2026-03-13T15:12:00Z" w16du:dateUtc="2026-03-13T15:12:00Z">
            <w:rPr/>
          </w:rPrChange>
        </w:rPr>
        <w:t xml:space="preserve">micrometer </w:t>
      </w:r>
      <w:r w:rsidRPr="00151008">
        <w:rPr>
          <w:highlight w:val="yellow"/>
          <w:rPrChange w:id="522" w:author="Niamh Corkery-Hayward" w:date="2026-03-13T15:12:00Z" w16du:dateUtc="2026-03-13T15:12:00Z">
            <w:rPr/>
          </w:rPrChange>
        </w:rPr>
        <w:t>from pixels.</w:t>
      </w:r>
      <w:r w:rsidRPr="00D95D99">
        <w:t xml:space="preserve"> </w:t>
      </w:r>
    </w:p>
    <w:p w14:paraId="1C7A24BE" w14:textId="77777777" w:rsidR="007D70A3" w:rsidRPr="00D95D99" w:rsidRDefault="00000000" w:rsidP="00D95D99">
      <w:pPr>
        <w:spacing w:line="0" w:lineRule="atLeast"/>
      </w:pPr>
      <w:r w:rsidRPr="00D95D99">
        <w:tab/>
      </w:r>
    </w:p>
    <w:p w14:paraId="14E05183" w14:textId="77777777" w:rsidR="007D70A3" w:rsidRPr="00D95D99" w:rsidRDefault="00000000" w:rsidP="00D95D99">
      <w:pPr>
        <w:spacing w:line="0" w:lineRule="atLeast"/>
      </w:pPr>
      <w:r w:rsidRPr="00D95D99">
        <w:rPr>
          <w:b/>
          <w:bCs/>
        </w:rPr>
        <w:t xml:space="preserve">REPRESENTATIVE </w:t>
      </w:r>
      <w:bookmarkStart w:id="523" w:name="bookmark=id.bi9bz09srciy" w:colFirst="0" w:colLast="0"/>
      <w:bookmarkEnd w:id="523"/>
      <w:r w:rsidRPr="00D95D99">
        <w:rPr>
          <w:b/>
          <w:bCs/>
        </w:rPr>
        <w:t>RESULTS:</w:t>
      </w:r>
      <w:r w:rsidRPr="00D95D99">
        <w:t xml:space="preserve"> </w:t>
      </w:r>
    </w:p>
    <w:p w14:paraId="3175968E" w14:textId="77777777" w:rsidR="007D70A3" w:rsidRPr="00D95D99" w:rsidRDefault="00000000" w:rsidP="00D95D99">
      <w:pPr>
        <w:pBdr>
          <w:top w:val="nil"/>
          <w:left w:val="nil"/>
          <w:bottom w:val="nil"/>
          <w:right w:val="nil"/>
          <w:between w:val="nil"/>
        </w:pBdr>
        <w:spacing w:line="0" w:lineRule="atLeast"/>
      </w:pPr>
      <w:r w:rsidRPr="00D95D99">
        <w:t xml:space="preserve">This section outlines the representative outcomes when applying the above protocol procedure. </w:t>
      </w:r>
      <w:r w:rsidRPr="00D95D99">
        <w:rPr>
          <w:highlight w:val="white"/>
        </w:rPr>
        <w:t>All experiments were performed with at least three independent biological replicates, each consisting of six parallel channels, and data are presented as mean ± standard deviation</w:t>
      </w:r>
      <w:r w:rsidRPr="00D95D99">
        <w:t xml:space="preserve">. </w:t>
      </w:r>
      <w:r w:rsidRPr="00D95D99">
        <w:rPr>
          <w:highlight w:val="white"/>
        </w:rPr>
        <w:t>Error bars in all graphs represent standard deviation, as defined in the figure legends.</w:t>
      </w:r>
    </w:p>
    <w:p w14:paraId="071D9C22" w14:textId="77777777" w:rsidR="007D70A3" w:rsidRPr="00D95D99" w:rsidRDefault="007D70A3" w:rsidP="00D95D99">
      <w:pPr>
        <w:pBdr>
          <w:top w:val="nil"/>
          <w:left w:val="nil"/>
          <w:bottom w:val="nil"/>
          <w:right w:val="nil"/>
          <w:between w:val="nil"/>
        </w:pBdr>
        <w:spacing w:line="0" w:lineRule="atLeast"/>
      </w:pPr>
    </w:p>
    <w:p w14:paraId="15FB6FF6" w14:textId="34868C39" w:rsidR="007D70A3" w:rsidRPr="00D95D99" w:rsidRDefault="00000000" w:rsidP="00D95D99">
      <w:pPr>
        <w:pBdr>
          <w:top w:val="nil"/>
          <w:left w:val="nil"/>
          <w:bottom w:val="nil"/>
          <w:right w:val="nil"/>
          <w:between w:val="nil"/>
        </w:pBdr>
        <w:spacing w:line="0" w:lineRule="atLeast"/>
      </w:pPr>
      <w:r w:rsidRPr="00D95D99">
        <w:t>The growth of the PAO1 and PA14 strains</w:t>
      </w:r>
      <w:r w:rsidRPr="00D95D99">
        <w:rPr>
          <w:i/>
          <w:iCs/>
        </w:rPr>
        <w:t xml:space="preserve"> </w:t>
      </w:r>
      <w:r w:rsidRPr="00D95D99">
        <w:t xml:space="preserve">at 37 </w:t>
      </w:r>
      <w:r w:rsidR="00040843" w:rsidRPr="00D95D99">
        <w:t>°C</w:t>
      </w:r>
      <w:r w:rsidRPr="00D95D99">
        <w:t xml:space="preserve">, in TSB media, and under 0.01 Pa hydrodynamic </w:t>
      </w:r>
      <w:r w:rsidRPr="00D95D99">
        <w:lastRenderedPageBreak/>
        <w:t xml:space="preserve">wall shear stress over a 24 h period is presented in </w:t>
      </w:r>
      <w:r w:rsidR="00040843" w:rsidRPr="00D95D99">
        <w:rPr>
          <w:b/>
          <w:bCs/>
        </w:rPr>
        <w:t>Figure 1</w:t>
      </w:r>
      <w:r w:rsidRPr="00D95D99">
        <w:t xml:space="preserve">. The figure shows that the PAO1 strain colonizes a larger proportion of the substrate surface in the initial stage of the experiment than PA14. The larger initial attachment rate found for the PAO1 strain </w:t>
      </w:r>
      <w:proofErr w:type="gramStart"/>
      <w:r w:rsidRPr="00D95D99">
        <w:t>is in agreement</w:t>
      </w:r>
      <w:proofErr w:type="gramEnd"/>
      <w:r w:rsidRPr="00D95D99">
        <w:t xml:space="preserve"> with current literature</w:t>
      </w:r>
      <w:r w:rsidR="00040843" w:rsidRPr="00D95D99">
        <w:t>,</w:t>
      </w:r>
      <w:r w:rsidRPr="00D95D99">
        <w:t xml:space="preserve"> suggesting that this strain is of a phenotype that forms surface attachments relatively quickly</w:t>
      </w:r>
      <w:r w:rsidRPr="00D95D99">
        <w:rPr>
          <w:vertAlign w:val="superscript"/>
        </w:rPr>
        <w:t>19</w:t>
      </w:r>
      <w:r w:rsidRPr="00D95D99">
        <w:t xml:space="preserve">.  However, the surface area colonized by PA14 surpasses that of the PAO1 strain approximately 11-h into the experiment, while the area of substrate colonized by the PAO1 strain started to decline. The reduction in substrate colonization by PAO1 could be due to cell detachment and/or cell death. The large proportion of surface colonized by PA14 is characteristic of the </w:t>
      </w:r>
      <w:proofErr w:type="gramStart"/>
      <w:r w:rsidR="00040843" w:rsidRPr="00D95D99">
        <w:t>strains'</w:t>
      </w:r>
      <w:proofErr w:type="gramEnd"/>
      <w:r w:rsidR="00040843" w:rsidRPr="00D95D99">
        <w:t xml:space="preserve"> </w:t>
      </w:r>
      <w:r w:rsidRPr="00D95D99">
        <w:t>generational attachment process, explaining the lower biofilm formation in the initial stages of the experiment and increased levels as the experiment continues</w:t>
      </w:r>
      <w:r w:rsidRPr="00D95D99">
        <w:rPr>
          <w:vertAlign w:val="superscript"/>
        </w:rPr>
        <w:t>1</w:t>
      </w:r>
      <w:r w:rsidRPr="00D95D99">
        <w:t>. Following this crossover, the PA14 strain substrate surface area coloni</w:t>
      </w:r>
      <w:r w:rsidR="00721661">
        <w:t>z</w:t>
      </w:r>
      <w:r w:rsidRPr="00D95D99">
        <w:t xml:space="preserve">ation reaches a plateau and does not decrease much afterwards. As a result of this behavior, the substrate surface area colonized by the PAO1 and PA14 biofilms after 24 h is 66% ± 25% and 83% ± 5.4%, respectively. </w:t>
      </w:r>
    </w:p>
    <w:p w14:paraId="6A02FF44" w14:textId="77777777" w:rsidR="007D70A3" w:rsidRPr="00D95D99" w:rsidRDefault="007D70A3" w:rsidP="00D95D99">
      <w:pPr>
        <w:pBdr>
          <w:top w:val="nil"/>
          <w:left w:val="nil"/>
          <w:bottom w:val="nil"/>
          <w:right w:val="nil"/>
          <w:between w:val="nil"/>
        </w:pBdr>
        <w:spacing w:line="0" w:lineRule="atLeast"/>
      </w:pPr>
    </w:p>
    <w:p w14:paraId="1007B7D0" w14:textId="77777777" w:rsidR="007D70A3" w:rsidRPr="00D95D99" w:rsidRDefault="00000000" w:rsidP="00D95D99">
      <w:pPr>
        <w:pBdr>
          <w:top w:val="nil"/>
          <w:left w:val="nil"/>
          <w:bottom w:val="nil"/>
          <w:right w:val="nil"/>
          <w:between w:val="nil"/>
        </w:pBdr>
        <w:spacing w:line="0" w:lineRule="atLeast"/>
      </w:pPr>
      <w:r w:rsidRPr="00D95D99">
        <w:t>Statistical comparisons between groups were performed using a t-test, with significance defined as p &lt; 0.05.</w:t>
      </w:r>
      <w:r w:rsidRPr="00D95D99">
        <w:rPr>
          <w:highlight w:val="white"/>
        </w:rPr>
        <w:t xml:space="preserve"> </w:t>
      </w:r>
    </w:p>
    <w:p w14:paraId="13234D74" w14:textId="77777777" w:rsidR="007D70A3" w:rsidRPr="00D95D99" w:rsidRDefault="007D70A3" w:rsidP="00D95D99">
      <w:pPr>
        <w:pBdr>
          <w:top w:val="nil"/>
          <w:left w:val="nil"/>
          <w:bottom w:val="nil"/>
          <w:right w:val="nil"/>
          <w:between w:val="nil"/>
        </w:pBdr>
        <w:spacing w:line="0" w:lineRule="atLeast"/>
      </w:pPr>
    </w:p>
    <w:p w14:paraId="4C5F1908" w14:textId="28BE4318" w:rsidR="007D70A3" w:rsidRPr="00D95D99" w:rsidRDefault="00040843" w:rsidP="00D95D99">
      <w:pPr>
        <w:pBdr>
          <w:top w:val="nil"/>
          <w:left w:val="nil"/>
          <w:bottom w:val="nil"/>
          <w:right w:val="nil"/>
          <w:between w:val="nil"/>
        </w:pBdr>
        <w:spacing w:line="0" w:lineRule="atLeast"/>
      </w:pPr>
      <w:r w:rsidRPr="00D95D99">
        <w:rPr>
          <w:b/>
          <w:bCs/>
        </w:rPr>
        <w:t>Figure 2</w:t>
      </w:r>
      <w:r w:rsidRPr="00D95D99">
        <w:t xml:space="preserve"> displays the growth of the PAO1 and PA14 </w:t>
      </w:r>
      <w:r w:rsidRPr="00D95D99">
        <w:rPr>
          <w:i/>
          <w:iCs/>
        </w:rPr>
        <w:t>P. aeruginosa</w:t>
      </w:r>
      <w:r w:rsidRPr="00D95D99">
        <w:t xml:space="preserve"> strains in the modified FAB medium under the same conditions as the TSB medium experiments. The initial rate of substrate surface area coloni</w:t>
      </w:r>
      <w:r w:rsidR="00721661">
        <w:t>z</w:t>
      </w:r>
      <w:r w:rsidRPr="00D95D99">
        <w:t>ation by the PA14 strain is significantly lower than that of the PAO1 strain. It is also seen that the initial growing rate of PAO1 is significantly higher for PAO1, and it is significantly lower for PA14 in FAB medium compared to TSB. This increase in growth for PAO1 as a response to FAB media has also been reported for wild-type PAO1 when studied in microtiter plates</w:t>
      </w:r>
      <w:r w:rsidRPr="00D95D99">
        <w:rPr>
          <w:vertAlign w:val="superscript"/>
        </w:rPr>
        <w:t>7</w:t>
      </w:r>
      <w:r w:rsidRPr="00D95D99">
        <w:t xml:space="preserve">. The percentage of the substrate surface occupied by PAO1 biofilms proceeds to decline significantly </w:t>
      </w:r>
      <w:proofErr w:type="gramStart"/>
      <w:r w:rsidRPr="00D95D99">
        <w:t>as a result of</w:t>
      </w:r>
      <w:proofErr w:type="gramEnd"/>
      <w:r w:rsidRPr="00D95D99">
        <w:t xml:space="preserve"> bacterial dispersal. </w:t>
      </w:r>
    </w:p>
    <w:p w14:paraId="77502317" w14:textId="77777777" w:rsidR="007D70A3" w:rsidRPr="00D95D99" w:rsidRDefault="007D70A3" w:rsidP="00D95D99">
      <w:pPr>
        <w:pBdr>
          <w:top w:val="nil"/>
          <w:left w:val="nil"/>
          <w:bottom w:val="nil"/>
          <w:right w:val="nil"/>
          <w:between w:val="nil"/>
        </w:pBdr>
        <w:spacing w:line="0" w:lineRule="atLeast"/>
      </w:pPr>
    </w:p>
    <w:p w14:paraId="585F2BBB" w14:textId="2C55AFBB" w:rsidR="007D70A3" w:rsidRPr="00D95D99" w:rsidRDefault="00000000" w:rsidP="00D95D99">
      <w:pPr>
        <w:pBdr>
          <w:top w:val="nil"/>
          <w:left w:val="nil"/>
          <w:bottom w:val="nil"/>
          <w:right w:val="nil"/>
          <w:between w:val="nil"/>
        </w:pBdr>
        <w:spacing w:line="0" w:lineRule="atLeast"/>
      </w:pPr>
      <w:r w:rsidRPr="00D95D99">
        <w:t xml:space="preserve">The impact of the TSB and modified FAB media on the growth of </w:t>
      </w:r>
      <w:r w:rsidRPr="00D95D99">
        <w:rPr>
          <w:i/>
          <w:iCs/>
        </w:rPr>
        <w:t>P. aeruginosa</w:t>
      </w:r>
      <w:r w:rsidRPr="00D95D99">
        <w:t xml:space="preserve"> PAO1 strain under 0.01 Pa of hydrodynamic wall shear stress can be more easily seen in </w:t>
      </w:r>
      <w:r w:rsidR="00040843" w:rsidRPr="00D95D99">
        <w:rPr>
          <w:b/>
          <w:bCs/>
        </w:rPr>
        <w:t>Figure 3</w:t>
      </w:r>
      <w:r w:rsidRPr="00D95D99">
        <w:t>. The initial rate of biofilm substrate surface attachment in the modified FAB medium is higher than that in the TSB medium. However, at approximately 7 h into the experiment, the surface area colonized by PAO1 in TSB medium surpasses that of PAO1 in modified FAB medium. After this crossover point, the surface area coverage in the TSB medium peaks at around 90% ± 11%, while the peak coverage in the modified FAB medium occurs earlier and remains lower</w:t>
      </w:r>
      <w:r w:rsidR="00040843" w:rsidRPr="00D95D99">
        <w:t>,</w:t>
      </w:r>
      <w:r w:rsidRPr="00D95D99">
        <w:t xml:space="preserve"> around 80% ± 11%. Following these peaks, the colonized substrate surface area for PAO1 begins to decline in both media. However, the coverage in the TSB medium remains substantially greater than in the modified FAB medium, measuring 66% ± 11% and 31% ± 12% at the 24-h mark, respectively. </w:t>
      </w:r>
    </w:p>
    <w:p w14:paraId="561D80DF" w14:textId="77777777" w:rsidR="007D70A3" w:rsidRPr="00D95D99" w:rsidRDefault="007D70A3" w:rsidP="00D95D99">
      <w:pPr>
        <w:pBdr>
          <w:top w:val="nil"/>
          <w:left w:val="nil"/>
          <w:bottom w:val="nil"/>
          <w:right w:val="nil"/>
          <w:between w:val="nil"/>
        </w:pBdr>
        <w:spacing w:line="0" w:lineRule="atLeast"/>
      </w:pPr>
    </w:p>
    <w:p w14:paraId="44E5BFFB" w14:textId="4A43AB13" w:rsidR="007D70A3" w:rsidRPr="00D95D99" w:rsidRDefault="00040843" w:rsidP="00D95D99">
      <w:pPr>
        <w:pBdr>
          <w:top w:val="nil"/>
          <w:left w:val="nil"/>
          <w:bottom w:val="nil"/>
          <w:right w:val="nil"/>
          <w:between w:val="nil"/>
        </w:pBdr>
        <w:spacing w:line="0" w:lineRule="atLeast"/>
      </w:pPr>
      <w:r w:rsidRPr="00D95D99">
        <w:rPr>
          <w:b/>
          <w:bCs/>
        </w:rPr>
        <w:t>Figure 4</w:t>
      </w:r>
      <w:r w:rsidRPr="00D95D99">
        <w:t xml:space="preserve"> provides a parallel comparison, illustrating the growth of the </w:t>
      </w:r>
      <w:r w:rsidRPr="00D95D99">
        <w:rPr>
          <w:i/>
          <w:iCs/>
        </w:rPr>
        <w:t xml:space="preserve">P. aeruginosa </w:t>
      </w:r>
      <w:r w:rsidRPr="00D95D99">
        <w:t xml:space="preserve">PA14 strain in both TSB and FAB media over 24 h under the identical flow conditions. As can be seen in this figure, the substrate surface area colonized by PA14 in TSB medium surpasses that in modified FAB medium approximately 3 h into the experimental procedure and proceeds to colonize a larger substrate surface area as the experiment progresses. After 24 h, the percentage of substrate surface area colonized by PA14 biofilm in TSB medium is 83% ± 5.3% as opposed to 45% ± 0.43% in the modified FAB medium. </w:t>
      </w:r>
    </w:p>
    <w:p w14:paraId="3D02D946" w14:textId="77777777" w:rsidR="007D70A3" w:rsidRPr="00D95D99" w:rsidRDefault="007D70A3" w:rsidP="00D95D99">
      <w:pPr>
        <w:pBdr>
          <w:top w:val="nil"/>
          <w:left w:val="nil"/>
          <w:bottom w:val="nil"/>
          <w:right w:val="nil"/>
          <w:between w:val="nil"/>
        </w:pBdr>
        <w:spacing w:line="0" w:lineRule="atLeast"/>
      </w:pPr>
    </w:p>
    <w:p w14:paraId="31562B25" w14:textId="4ED717C2" w:rsidR="007D70A3" w:rsidRPr="00D95D99" w:rsidRDefault="00040843" w:rsidP="00D95D99">
      <w:pPr>
        <w:pBdr>
          <w:top w:val="nil"/>
          <w:left w:val="nil"/>
          <w:bottom w:val="nil"/>
          <w:right w:val="nil"/>
          <w:between w:val="nil"/>
        </w:pBdr>
        <w:spacing w:line="0" w:lineRule="atLeast"/>
      </w:pPr>
      <w:r w:rsidRPr="00D95D99">
        <w:rPr>
          <w:b/>
          <w:bCs/>
        </w:rPr>
        <w:t>Figure 5</w:t>
      </w:r>
      <w:r w:rsidRPr="00D95D99">
        <w:t xml:space="preserve"> and </w:t>
      </w:r>
      <w:r w:rsidRPr="00D95D99">
        <w:rPr>
          <w:b/>
          <w:bCs/>
        </w:rPr>
        <w:t>Figure 6</w:t>
      </w:r>
      <w:r w:rsidRPr="00D95D99">
        <w:t xml:space="preserve"> compare the thickness and surface roughness, respectively, of the PAO1 and PA14 biofilms after the 24-h experimental period in both the TSB and FAB media. The surface roughness of the biofilm was measured, as it has been linked to enhanced adhesion of other bacterial species, such as </w:t>
      </w:r>
      <w:r w:rsidRPr="00D95D99">
        <w:rPr>
          <w:i/>
          <w:iCs/>
          <w:highlight w:val="white"/>
        </w:rPr>
        <w:t>L. pneumophila,</w:t>
      </w:r>
      <w:r w:rsidRPr="00D95D99">
        <w:rPr>
          <w:highlight w:val="white"/>
        </w:rPr>
        <w:t xml:space="preserve"> by creating larger low stress </w:t>
      </w:r>
      <w:proofErr w:type="gramStart"/>
      <w:r w:rsidRPr="00D95D99">
        <w:rPr>
          <w:highlight w:val="white"/>
        </w:rPr>
        <w:t>zones</w:t>
      </w:r>
      <w:r w:rsidRPr="00D95D99">
        <w:rPr>
          <w:highlight w:val="white"/>
          <w:vertAlign w:val="superscript"/>
        </w:rPr>
        <w:t>20</w:t>
      </w:r>
      <w:proofErr w:type="gramEnd"/>
      <w:r w:rsidRPr="00D95D99">
        <w:t xml:space="preserve">. As shown in </w:t>
      </w:r>
      <w:r w:rsidRPr="00D95D99">
        <w:rPr>
          <w:b/>
          <w:bCs/>
        </w:rPr>
        <w:t>Figure 2</w:t>
      </w:r>
      <w:r w:rsidRPr="00D95D99">
        <w:t xml:space="preserve">, the thickness of the two </w:t>
      </w:r>
      <w:r w:rsidRPr="00D95D99">
        <w:rPr>
          <w:i/>
          <w:iCs/>
        </w:rPr>
        <w:t>P. aeruginosa</w:t>
      </w:r>
      <w:r w:rsidRPr="00D95D99">
        <w:t xml:space="preserve"> biofilms formed over 24 h is very similar in TSB medium, at values of 13 </w:t>
      </w:r>
      <w:proofErr w:type="spellStart"/>
      <w:r w:rsidRPr="00D95D99">
        <w:t>μm</w:t>
      </w:r>
      <w:proofErr w:type="spellEnd"/>
      <w:r w:rsidRPr="00D95D99">
        <w:t xml:space="preserve"> ± 1.6 </w:t>
      </w:r>
      <w:proofErr w:type="spellStart"/>
      <w:r w:rsidRPr="00D95D99">
        <w:t>μm</w:t>
      </w:r>
      <w:proofErr w:type="spellEnd"/>
      <w:r w:rsidRPr="00D95D99">
        <w:t xml:space="preserve"> and 14 </w:t>
      </w:r>
      <w:proofErr w:type="spellStart"/>
      <w:r w:rsidRPr="00D95D99">
        <w:t>μm</w:t>
      </w:r>
      <w:proofErr w:type="spellEnd"/>
      <w:r w:rsidRPr="00D95D99">
        <w:t xml:space="preserve"> ± 3.8 </w:t>
      </w:r>
      <w:proofErr w:type="spellStart"/>
      <w:r w:rsidRPr="00D95D99">
        <w:t>μm</w:t>
      </w:r>
      <w:proofErr w:type="spellEnd"/>
      <w:r w:rsidRPr="00D95D99">
        <w:t xml:space="preserve"> for PAO1 and PA14, respectively. However, in modified FAB medium, the PA14 strain has formed a significantly thicker biofilm than the PAO1 strain at 34 </w:t>
      </w:r>
      <w:proofErr w:type="spellStart"/>
      <w:r w:rsidRPr="00D95D99">
        <w:t>μm</w:t>
      </w:r>
      <w:proofErr w:type="spellEnd"/>
      <w:r w:rsidRPr="00D95D99">
        <w:t xml:space="preserve"> ± 11.2 </w:t>
      </w:r>
      <w:proofErr w:type="spellStart"/>
      <w:r w:rsidRPr="00D95D99">
        <w:t>μm</w:t>
      </w:r>
      <w:proofErr w:type="spellEnd"/>
      <w:r w:rsidRPr="00D95D99">
        <w:t xml:space="preserve">. Looking at biofilm thickness for the same bacterial strain across the </w:t>
      </w:r>
      <w:proofErr w:type="gramStart"/>
      <w:r w:rsidRPr="00D95D99">
        <w:t>two growth</w:t>
      </w:r>
      <w:proofErr w:type="gramEnd"/>
      <w:r w:rsidRPr="00D95D99">
        <w:t xml:space="preserve"> media, </w:t>
      </w:r>
      <w:r w:rsidRPr="00D95D99">
        <w:rPr>
          <w:b/>
          <w:bCs/>
        </w:rPr>
        <w:t>Figure 5</w:t>
      </w:r>
      <w:r w:rsidRPr="00D95D99">
        <w:t xml:space="preserve"> clearly indicates that thicker biofilms are consistently formed in the modified FAB medium compared to the TSB medium. </w:t>
      </w:r>
      <w:r w:rsidRPr="00D95D99">
        <w:rPr>
          <w:b/>
          <w:bCs/>
        </w:rPr>
        <w:t>Figure 3</w:t>
      </w:r>
      <w:r w:rsidRPr="00D95D99">
        <w:t xml:space="preserve"> then shows that both strains also exhibit greater biofilm surface roughness in the modified FAB medium compared to the TSB medium, at values of 39 </w:t>
      </w:r>
      <w:proofErr w:type="spellStart"/>
      <w:r w:rsidRPr="00D95D99">
        <w:t>μm</w:t>
      </w:r>
      <w:proofErr w:type="spellEnd"/>
      <w:r w:rsidRPr="00D95D99">
        <w:t xml:space="preserve"> ± 0.58 </w:t>
      </w:r>
      <w:proofErr w:type="spellStart"/>
      <w:r w:rsidRPr="00D95D99">
        <w:t>μm</w:t>
      </w:r>
      <w:proofErr w:type="spellEnd"/>
      <w:r w:rsidRPr="00D95D99">
        <w:t xml:space="preserve"> and 39 </w:t>
      </w:r>
      <w:proofErr w:type="spellStart"/>
      <w:r w:rsidRPr="00D95D99">
        <w:t>μm</w:t>
      </w:r>
      <w:proofErr w:type="spellEnd"/>
      <w:r w:rsidRPr="00D95D99">
        <w:t xml:space="preserve"> ± 0.86 </w:t>
      </w:r>
      <w:proofErr w:type="spellStart"/>
      <w:r w:rsidRPr="00D95D99">
        <w:t>μm</w:t>
      </w:r>
      <w:proofErr w:type="spellEnd"/>
      <w:r w:rsidRPr="00D95D99">
        <w:t xml:space="preserve"> compared to 31 </w:t>
      </w:r>
      <w:proofErr w:type="spellStart"/>
      <w:r w:rsidRPr="00D95D99">
        <w:t>μm</w:t>
      </w:r>
      <w:proofErr w:type="spellEnd"/>
      <w:r w:rsidRPr="00D95D99">
        <w:t xml:space="preserve"> ± 0.66 </w:t>
      </w:r>
      <w:proofErr w:type="spellStart"/>
      <w:r w:rsidRPr="00D95D99">
        <w:t>μm</w:t>
      </w:r>
      <w:proofErr w:type="spellEnd"/>
      <w:r w:rsidRPr="00D95D99">
        <w:t xml:space="preserve"> and 35 </w:t>
      </w:r>
      <w:proofErr w:type="spellStart"/>
      <w:r w:rsidRPr="00D95D99">
        <w:t>μm</w:t>
      </w:r>
      <w:proofErr w:type="spellEnd"/>
      <w:r w:rsidRPr="00D95D99">
        <w:t xml:space="preserve"> ± 4.09 </w:t>
      </w:r>
      <w:proofErr w:type="spellStart"/>
      <w:r w:rsidRPr="00D95D99">
        <w:t>μm</w:t>
      </w:r>
      <w:proofErr w:type="spellEnd"/>
      <w:r w:rsidRPr="00D95D99">
        <w:t xml:space="preserve"> for PAO1 and PA14 strains, respectively. However, when PAO1 and PA14 are compared within the same medium, their surface roughness values are similar. </w:t>
      </w:r>
    </w:p>
    <w:p w14:paraId="51C206AD" w14:textId="77777777" w:rsidR="007D70A3" w:rsidRPr="00D95D99" w:rsidRDefault="007D70A3" w:rsidP="00D95D99">
      <w:pPr>
        <w:pBdr>
          <w:top w:val="nil"/>
          <w:left w:val="nil"/>
          <w:bottom w:val="nil"/>
          <w:right w:val="nil"/>
          <w:between w:val="nil"/>
        </w:pBdr>
        <w:spacing w:line="0" w:lineRule="atLeast"/>
      </w:pPr>
    </w:p>
    <w:p w14:paraId="1B870BB1" w14:textId="7D6834B0" w:rsidR="007D70A3" w:rsidRPr="00D95D99" w:rsidRDefault="00000000" w:rsidP="00D95D99">
      <w:pPr>
        <w:spacing w:line="0" w:lineRule="atLeast"/>
      </w:pPr>
      <w:r w:rsidRPr="00D95D99">
        <w:t xml:space="preserve">Furthermore, </w:t>
      </w:r>
      <w:r w:rsidR="00040843" w:rsidRPr="00D95D99">
        <w:rPr>
          <w:b/>
          <w:bCs/>
        </w:rPr>
        <w:t>Figure 7</w:t>
      </w:r>
      <w:r w:rsidR="00040843" w:rsidRPr="00D95D99">
        <w:t xml:space="preserve"> </w:t>
      </w:r>
      <w:r w:rsidRPr="00D95D99">
        <w:t xml:space="preserve">reveals that both the PAO1 and PA14 </w:t>
      </w:r>
      <w:r w:rsidRPr="00D95D99">
        <w:rPr>
          <w:i/>
          <w:iCs/>
        </w:rPr>
        <w:t>P. aeruginosa</w:t>
      </w:r>
      <w:r w:rsidRPr="00D95D99">
        <w:t xml:space="preserve"> strains form biofilms composed of more isolated microcolonies when grown in modified FAB medium. </w:t>
      </w:r>
      <w:r w:rsidRPr="00D95D99">
        <w:rPr>
          <w:b/>
          <w:bCs/>
        </w:rPr>
        <w:t>F</w:t>
      </w:r>
      <w:r w:rsidR="00040843" w:rsidRPr="00D95D99">
        <w:rPr>
          <w:b/>
          <w:bCs/>
        </w:rPr>
        <w:t>igure</w:t>
      </w:r>
      <w:r w:rsidRPr="00D95D99">
        <w:rPr>
          <w:b/>
          <w:bCs/>
        </w:rPr>
        <w:t xml:space="preserve"> </w:t>
      </w:r>
      <w:r w:rsidR="003638F5">
        <w:rPr>
          <w:b/>
          <w:bCs/>
        </w:rPr>
        <w:t>7</w:t>
      </w:r>
      <w:r w:rsidR="003638F5" w:rsidRPr="00D95D99">
        <w:rPr>
          <w:b/>
          <w:bCs/>
        </w:rPr>
        <w:t>B</w:t>
      </w:r>
      <w:r w:rsidR="003638F5" w:rsidRPr="00D95D99">
        <w:t xml:space="preserve"> </w:t>
      </w:r>
      <w:r w:rsidRPr="00D95D99">
        <w:t xml:space="preserve">also shows interconnected, lattice-like structures formed by PA14 in TSB medium, and </w:t>
      </w:r>
      <w:r w:rsidRPr="00D95D99">
        <w:rPr>
          <w:b/>
          <w:bCs/>
        </w:rPr>
        <w:t>F</w:t>
      </w:r>
      <w:r w:rsidR="00040843" w:rsidRPr="00D95D99">
        <w:rPr>
          <w:b/>
          <w:bCs/>
        </w:rPr>
        <w:t>igure</w:t>
      </w:r>
      <w:r w:rsidRPr="00D95D99">
        <w:rPr>
          <w:b/>
          <w:bCs/>
        </w:rPr>
        <w:t xml:space="preserve"> </w:t>
      </w:r>
      <w:r w:rsidR="003638F5">
        <w:rPr>
          <w:b/>
          <w:bCs/>
        </w:rPr>
        <w:t>7</w:t>
      </w:r>
      <w:r w:rsidR="003638F5" w:rsidRPr="00D95D99">
        <w:rPr>
          <w:b/>
          <w:bCs/>
        </w:rPr>
        <w:t>A</w:t>
      </w:r>
      <w:r w:rsidR="003638F5" w:rsidRPr="00D95D99">
        <w:t xml:space="preserve"> </w:t>
      </w:r>
      <w:r w:rsidRPr="00D95D99">
        <w:t xml:space="preserve">shows PAO1 forms biofilms evenly across the substrate surface in TSB medium also. The difference in microcolony formation can also be seen in </w:t>
      </w:r>
      <w:r w:rsidR="00040843" w:rsidRPr="00D95D99">
        <w:rPr>
          <w:b/>
          <w:bCs/>
        </w:rPr>
        <w:t>Supplementary File 2</w:t>
      </w:r>
      <w:r w:rsidRPr="00D95D99">
        <w:t>. The cross-sections for each biofilm birds-eye view image graphically present the associated biofilm thickness.</w:t>
      </w:r>
    </w:p>
    <w:p w14:paraId="26D84DE8" w14:textId="77777777" w:rsidR="007D70A3" w:rsidRPr="00D95D99" w:rsidRDefault="007D70A3" w:rsidP="00D95D99">
      <w:pPr>
        <w:widowControl/>
        <w:pBdr>
          <w:top w:val="nil"/>
          <w:left w:val="nil"/>
          <w:bottom w:val="nil"/>
          <w:right w:val="nil"/>
          <w:between w:val="nil"/>
        </w:pBdr>
        <w:spacing w:line="0" w:lineRule="atLeast"/>
      </w:pPr>
    </w:p>
    <w:p w14:paraId="5331977E" w14:textId="77777777" w:rsidR="007D70A3" w:rsidRPr="00D95D99" w:rsidRDefault="00000000" w:rsidP="00FE4BF3">
      <w:pPr>
        <w:widowControl/>
        <w:pBdr>
          <w:top w:val="nil"/>
          <w:left w:val="nil"/>
          <w:bottom w:val="nil"/>
          <w:right w:val="nil"/>
          <w:between w:val="nil"/>
        </w:pBdr>
        <w:spacing w:line="0" w:lineRule="atLeast"/>
      </w:pPr>
      <w:r w:rsidRPr="00D95D99">
        <w:t xml:space="preserve">The results of our study confirm that the protocol is a highly reproducible and effective method for the high-throughput analysis of bacterial biofilms under dynamic conditions. The success of the method is demonstrated by the </w:t>
      </w:r>
      <w:r w:rsidRPr="00D95D99">
        <w:rPr>
          <w:highlight w:val="white"/>
        </w:rPr>
        <w:t xml:space="preserve">continuous biofilm growth under steady shear conditions, generating reproducible kinetic curves across replicates </w:t>
      </w:r>
      <w:r w:rsidRPr="00D95D99">
        <w:t>from consistent and interpretable data, capturing a range of outcomes from robust growth to suboptimal development between media conditions.</w:t>
      </w:r>
    </w:p>
    <w:p w14:paraId="4180C64D" w14:textId="77777777" w:rsidR="00040843" w:rsidRPr="00D95D99" w:rsidRDefault="00040843" w:rsidP="00D95D99">
      <w:pPr>
        <w:widowControl/>
        <w:pBdr>
          <w:top w:val="nil"/>
          <w:left w:val="nil"/>
          <w:bottom w:val="nil"/>
          <w:right w:val="nil"/>
          <w:between w:val="nil"/>
        </w:pBdr>
        <w:spacing w:line="0" w:lineRule="atLeast"/>
        <w:rPr>
          <w:rFonts w:eastAsia="Times New Roman"/>
        </w:rPr>
      </w:pPr>
    </w:p>
    <w:p w14:paraId="308DB14A" w14:textId="7F863F8D" w:rsidR="007D70A3" w:rsidRPr="00D95D99" w:rsidRDefault="00000000" w:rsidP="00FE4BF3">
      <w:pPr>
        <w:widowControl/>
        <w:spacing w:line="0" w:lineRule="atLeast"/>
      </w:pPr>
      <w:r w:rsidRPr="00D95D99">
        <w:t xml:space="preserve">The protocol's reproducibility is evidenced by the tight clustering of data from multiple technical replicates. For the </w:t>
      </w:r>
      <w:r w:rsidRPr="00D95D99">
        <w:rPr>
          <w:i/>
          <w:iCs/>
        </w:rPr>
        <w:t>P. aeruginosa</w:t>
      </w:r>
      <w:r w:rsidRPr="00D95D99">
        <w:t xml:space="preserve"> PAO1 strain, performing at least three technical replicates in TSB medium yielded a maximum mean surface area coverage of approximately 93% ± 4.3%. Similarly, under the nutrient-limited conditions of the modified FAB medium, the protocol produced highly consistent growth curves, reaching a maximum mean coverage of 79% ± 2.1%. The minimal variability between these technical replicates suggests that the method can reliably produce repeatable results. Furthermore, its successful application to another strain, </w:t>
      </w:r>
      <w:r w:rsidRPr="00D95D99">
        <w:rPr>
          <w:i/>
          <w:iCs/>
        </w:rPr>
        <w:t>P. aeruginosa</w:t>
      </w:r>
      <w:r w:rsidRPr="00D95D99">
        <w:t xml:space="preserve"> PA14, confirms that the techniques are broadly applicable to different strains or bacterial species, highlighting </w:t>
      </w:r>
      <w:r w:rsidR="00040843" w:rsidRPr="00D95D99">
        <w:t xml:space="preserve">their </w:t>
      </w:r>
      <w:r w:rsidRPr="00D95D99">
        <w:t>versatility and high-throughput potential.</w:t>
      </w:r>
    </w:p>
    <w:p w14:paraId="162E917A" w14:textId="77777777" w:rsidR="00040843" w:rsidRPr="00D95D99" w:rsidRDefault="00040843" w:rsidP="00D95D99">
      <w:pPr>
        <w:widowControl/>
        <w:spacing w:line="0" w:lineRule="atLeast"/>
        <w:rPr>
          <w:rFonts w:eastAsia="Times New Roman"/>
        </w:rPr>
      </w:pPr>
    </w:p>
    <w:p w14:paraId="46D728AB" w14:textId="5C41027A" w:rsidR="007D70A3" w:rsidRPr="00D95D99" w:rsidRDefault="00000000" w:rsidP="00FE4BF3">
      <w:pPr>
        <w:widowControl/>
        <w:spacing w:line="0" w:lineRule="atLeast"/>
      </w:pPr>
      <w:r w:rsidRPr="00D95D99">
        <w:t xml:space="preserve">The protocol's true value lies in its capacity to generate comprehensive kinetic data that reveals a biofilm's full lifecycle, not just an endpoint measurement. By comparing the results from the nutrient-rich TSB medium (a successful experiment) with those from the nutrient-limited </w:t>
      </w:r>
      <w:r w:rsidRPr="00D95D99">
        <w:lastRenderedPageBreak/>
        <w:t>modified FAB medium (a suboptimal experiment), the protocol's power is clear. The data from TSB, for example, illustrates a classic, vigorous biofilm formation, characterized by rapid growth followed by a stable, mature phase. Conversely, the data from the modified FAB medium shows a slower, more limited accumulation of biomass. These distinct outcomes demonstrate that the protocol is sensitive enough to differentiate the impact of environmental factors, such as nutrient availability, on biofilm development.</w:t>
      </w:r>
    </w:p>
    <w:p w14:paraId="3ADE5D38" w14:textId="77777777" w:rsidR="00040843" w:rsidRPr="00D95D99" w:rsidRDefault="00040843" w:rsidP="00D95D99">
      <w:pPr>
        <w:widowControl/>
        <w:spacing w:line="0" w:lineRule="atLeast"/>
        <w:rPr>
          <w:rFonts w:eastAsia="Times New Roman"/>
        </w:rPr>
      </w:pPr>
    </w:p>
    <w:p w14:paraId="473FF838" w14:textId="77777777" w:rsidR="007D70A3" w:rsidRPr="00D95D99" w:rsidRDefault="00000000" w:rsidP="00D95D99">
      <w:pPr>
        <w:widowControl/>
        <w:spacing w:line="0" w:lineRule="atLeast"/>
      </w:pPr>
      <w:r w:rsidRPr="00D95D99">
        <w:t xml:space="preserve">Beyond kinetic curves, the method's success is further confirmed by its ability to concurrently measure key morphological characteristics, such as biofilm thickness and arithmetic mean surface roughness. This dual capability, combined with the protocol's unique feature of measuring biofilm kinetics under a constant hydrodynamic shear stress, provides a </w:t>
      </w:r>
      <w:proofErr w:type="gramStart"/>
      <w:r w:rsidRPr="00D95D99">
        <w:t>more complete and representative</w:t>
      </w:r>
      <w:proofErr w:type="gramEnd"/>
      <w:r w:rsidRPr="00D95D99">
        <w:t xml:space="preserve"> picture of biofilm development than traditional endpoint assays.</w:t>
      </w:r>
    </w:p>
    <w:p w14:paraId="7C225CD9" w14:textId="77777777" w:rsidR="007D70A3" w:rsidRPr="00D95D99" w:rsidRDefault="007D70A3" w:rsidP="00D95D99">
      <w:pPr>
        <w:widowControl/>
        <w:pBdr>
          <w:top w:val="nil"/>
          <w:left w:val="nil"/>
          <w:bottom w:val="nil"/>
          <w:right w:val="nil"/>
          <w:between w:val="nil"/>
        </w:pBdr>
        <w:spacing w:line="0" w:lineRule="atLeast"/>
      </w:pPr>
    </w:p>
    <w:p w14:paraId="7875646F" w14:textId="77777777" w:rsidR="007D70A3" w:rsidRPr="00D95D99" w:rsidRDefault="00000000" w:rsidP="00D95D99">
      <w:pPr>
        <w:widowControl/>
        <w:pBdr>
          <w:top w:val="nil"/>
          <w:left w:val="nil"/>
          <w:bottom w:val="nil"/>
          <w:right w:val="nil"/>
          <w:between w:val="nil"/>
        </w:pBdr>
        <w:spacing w:line="0" w:lineRule="atLeast"/>
        <w:rPr>
          <w:i/>
          <w:iCs/>
        </w:rPr>
      </w:pPr>
      <w:bookmarkStart w:id="524" w:name="bookmark=id.jp1042omvqp" w:colFirst="0" w:colLast="0"/>
      <w:bookmarkEnd w:id="524"/>
      <w:r w:rsidRPr="00D95D99">
        <w:rPr>
          <w:b/>
          <w:bCs/>
        </w:rPr>
        <w:t>FIGURE AND TABLE LEGENDS:</w:t>
      </w:r>
      <w:r w:rsidRPr="00D95D99">
        <w:rPr>
          <w:i/>
          <w:iCs/>
        </w:rPr>
        <w:t xml:space="preserve"> </w:t>
      </w:r>
    </w:p>
    <w:p w14:paraId="4A9ADDCD" w14:textId="77777777" w:rsidR="007D70A3" w:rsidRPr="00D95D99" w:rsidRDefault="00000000" w:rsidP="00D95D99">
      <w:pPr>
        <w:widowControl/>
        <w:pBdr>
          <w:top w:val="nil"/>
          <w:left w:val="nil"/>
          <w:bottom w:val="nil"/>
          <w:right w:val="nil"/>
          <w:between w:val="nil"/>
        </w:pBdr>
        <w:spacing w:line="0" w:lineRule="atLeast"/>
      </w:pPr>
      <w:r w:rsidRPr="00D95D99">
        <w:rPr>
          <w:b/>
          <w:bCs/>
        </w:rPr>
        <w:t xml:space="preserve">Figure 1: </w:t>
      </w:r>
      <w:r w:rsidRPr="00D95D99">
        <w:rPr>
          <w:b/>
          <w:bCs/>
          <w:i/>
          <w:iCs/>
        </w:rPr>
        <w:t>P. aeruginosa</w:t>
      </w:r>
      <w:r w:rsidRPr="00D95D99">
        <w:rPr>
          <w:b/>
          <w:bCs/>
        </w:rPr>
        <w:t xml:space="preserve"> PAO1 and PA14 mean biofilm percentage surface area coverage (%) over a 24 h period in tryptic soy broth (TSB)</w:t>
      </w:r>
      <w:r w:rsidRPr="00D95D99">
        <w:t xml:space="preserve">. Blue line: PAO1. Red line: PA14. </w:t>
      </w:r>
    </w:p>
    <w:p w14:paraId="323BD578" w14:textId="77777777" w:rsidR="007D70A3" w:rsidRPr="00D95D99" w:rsidRDefault="007D70A3" w:rsidP="00D95D99">
      <w:pPr>
        <w:widowControl/>
        <w:pBdr>
          <w:top w:val="nil"/>
          <w:left w:val="nil"/>
          <w:bottom w:val="nil"/>
          <w:right w:val="nil"/>
          <w:between w:val="nil"/>
        </w:pBdr>
        <w:spacing w:line="0" w:lineRule="atLeast"/>
      </w:pPr>
    </w:p>
    <w:p w14:paraId="3C7927D3" w14:textId="77777777" w:rsidR="007D70A3" w:rsidRPr="00D95D99" w:rsidRDefault="00000000" w:rsidP="00D95D99">
      <w:pPr>
        <w:widowControl/>
        <w:pBdr>
          <w:top w:val="nil"/>
          <w:left w:val="nil"/>
          <w:bottom w:val="nil"/>
          <w:right w:val="nil"/>
          <w:between w:val="nil"/>
        </w:pBdr>
        <w:spacing w:line="0" w:lineRule="atLeast"/>
      </w:pPr>
      <w:r w:rsidRPr="00D95D99">
        <w:rPr>
          <w:b/>
          <w:bCs/>
        </w:rPr>
        <w:t xml:space="preserve">Figure 2: </w:t>
      </w:r>
      <w:r w:rsidRPr="00D95D99">
        <w:rPr>
          <w:b/>
          <w:bCs/>
          <w:i/>
          <w:iCs/>
        </w:rPr>
        <w:t>P. aeruginosa</w:t>
      </w:r>
      <w:r w:rsidRPr="00D95D99">
        <w:rPr>
          <w:b/>
          <w:bCs/>
        </w:rPr>
        <w:t xml:space="preserve"> PAO1 and PA14 mean biofilm percentage surface area coverage (%) over a 24 h period in modified fastidious anaerobic broth (FAB) medium</w:t>
      </w:r>
      <w:r w:rsidRPr="00D95D99">
        <w:t xml:space="preserve">. Blue line: PAO1. Red line: PA14. </w:t>
      </w:r>
    </w:p>
    <w:p w14:paraId="0EF98B38" w14:textId="77777777" w:rsidR="007D70A3" w:rsidRPr="00D95D99" w:rsidRDefault="007D70A3" w:rsidP="00D95D99">
      <w:pPr>
        <w:widowControl/>
        <w:pBdr>
          <w:top w:val="nil"/>
          <w:left w:val="nil"/>
          <w:bottom w:val="nil"/>
          <w:right w:val="nil"/>
          <w:between w:val="nil"/>
        </w:pBdr>
        <w:spacing w:line="0" w:lineRule="atLeast"/>
      </w:pPr>
    </w:p>
    <w:p w14:paraId="165E945A" w14:textId="77777777" w:rsidR="007D70A3" w:rsidRPr="00D95D99" w:rsidRDefault="00000000" w:rsidP="00D95D99">
      <w:pPr>
        <w:widowControl/>
        <w:pBdr>
          <w:top w:val="nil"/>
          <w:left w:val="nil"/>
          <w:bottom w:val="nil"/>
          <w:right w:val="nil"/>
          <w:between w:val="nil"/>
        </w:pBdr>
        <w:spacing w:line="0" w:lineRule="atLeast"/>
      </w:pPr>
      <w:r w:rsidRPr="00D95D99">
        <w:rPr>
          <w:b/>
          <w:bCs/>
        </w:rPr>
        <w:t xml:space="preserve">Figure 3: </w:t>
      </w:r>
      <w:r w:rsidRPr="00D95D99">
        <w:rPr>
          <w:b/>
          <w:bCs/>
          <w:i/>
          <w:iCs/>
        </w:rPr>
        <w:t>P. aeruginosa</w:t>
      </w:r>
      <w:r w:rsidRPr="00D95D99">
        <w:rPr>
          <w:b/>
          <w:bCs/>
        </w:rPr>
        <w:t xml:space="preserve"> PAO1 mean biofilm percentage surface area coverage (%) over a 24 h period in tryptic soy broth (TSB) and modified fastidious anaerobic broth (FAB) media</w:t>
      </w:r>
      <w:r w:rsidRPr="00D95D99">
        <w:t xml:space="preserve">. Blue line: FAB medium. Red line: TSB medium. </w:t>
      </w:r>
    </w:p>
    <w:p w14:paraId="456DEC3B" w14:textId="77777777" w:rsidR="007D70A3" w:rsidRPr="00D95D99" w:rsidRDefault="007D70A3" w:rsidP="00D95D99">
      <w:pPr>
        <w:widowControl/>
        <w:pBdr>
          <w:top w:val="nil"/>
          <w:left w:val="nil"/>
          <w:bottom w:val="nil"/>
          <w:right w:val="nil"/>
          <w:between w:val="nil"/>
        </w:pBdr>
        <w:spacing w:line="0" w:lineRule="atLeast"/>
      </w:pPr>
    </w:p>
    <w:p w14:paraId="250C5B5E" w14:textId="77777777" w:rsidR="007D70A3" w:rsidRPr="00D95D99" w:rsidRDefault="00000000" w:rsidP="00D95D99">
      <w:pPr>
        <w:widowControl/>
        <w:pBdr>
          <w:top w:val="nil"/>
          <w:left w:val="nil"/>
          <w:bottom w:val="nil"/>
          <w:right w:val="nil"/>
          <w:between w:val="nil"/>
        </w:pBdr>
        <w:spacing w:line="0" w:lineRule="atLeast"/>
      </w:pPr>
      <w:r w:rsidRPr="00D95D99">
        <w:rPr>
          <w:b/>
          <w:bCs/>
        </w:rPr>
        <w:t xml:space="preserve">Figure 4: </w:t>
      </w:r>
      <w:r w:rsidRPr="00D95D99">
        <w:rPr>
          <w:b/>
          <w:bCs/>
          <w:i/>
          <w:iCs/>
        </w:rPr>
        <w:t>P. aeruginosa</w:t>
      </w:r>
      <w:r w:rsidRPr="00D95D99">
        <w:rPr>
          <w:b/>
          <w:bCs/>
        </w:rPr>
        <w:t xml:space="preserve"> PA14 mean biofilm percentage surface area coverage (%) over a 24 h period in tryptic soy broth (TSB) and modified fastidious anaerobic broth (FAB) media</w:t>
      </w:r>
      <w:r w:rsidRPr="00D95D99">
        <w:t xml:space="preserve">. Blue line: FAB medium. Red line: TSB medium. </w:t>
      </w:r>
    </w:p>
    <w:p w14:paraId="6619E702" w14:textId="77777777" w:rsidR="007D70A3" w:rsidRPr="00D95D99" w:rsidRDefault="007D70A3" w:rsidP="00D95D99">
      <w:pPr>
        <w:widowControl/>
        <w:pBdr>
          <w:top w:val="nil"/>
          <w:left w:val="nil"/>
          <w:bottom w:val="nil"/>
          <w:right w:val="nil"/>
          <w:between w:val="nil"/>
        </w:pBdr>
        <w:spacing w:line="0" w:lineRule="atLeast"/>
      </w:pPr>
    </w:p>
    <w:p w14:paraId="0AC02AF8" w14:textId="77777777" w:rsidR="007D70A3" w:rsidRPr="00D95D99" w:rsidRDefault="00000000" w:rsidP="00D95D99">
      <w:pPr>
        <w:widowControl/>
        <w:pBdr>
          <w:top w:val="nil"/>
          <w:left w:val="nil"/>
          <w:bottom w:val="nil"/>
          <w:right w:val="nil"/>
          <w:between w:val="nil"/>
        </w:pBdr>
        <w:spacing w:line="0" w:lineRule="atLeast"/>
      </w:pPr>
      <w:r w:rsidRPr="00D95D99">
        <w:rPr>
          <w:b/>
          <w:bCs/>
        </w:rPr>
        <w:t xml:space="preserve">Figure 5: </w:t>
      </w:r>
      <w:r w:rsidRPr="00D95D99">
        <w:rPr>
          <w:b/>
          <w:bCs/>
          <w:i/>
          <w:iCs/>
        </w:rPr>
        <w:t>P. aeruginosa</w:t>
      </w:r>
      <w:r w:rsidRPr="00D95D99">
        <w:rPr>
          <w:b/>
          <w:bCs/>
        </w:rPr>
        <w:t xml:space="preserve"> PAO1 and PA14 biofilm thickness (µm), measured at the end of the 24 h growth period using z-stacks of 0.5 </w:t>
      </w:r>
      <w:proofErr w:type="spellStart"/>
      <w:r w:rsidRPr="00D95D99">
        <w:rPr>
          <w:b/>
          <w:bCs/>
        </w:rPr>
        <w:t>μm</w:t>
      </w:r>
      <w:proofErr w:type="spellEnd"/>
      <w:r w:rsidRPr="00D95D99">
        <w:rPr>
          <w:b/>
          <w:bCs/>
        </w:rPr>
        <w:t xml:space="preserve"> thickness and ImageJ software</w:t>
      </w:r>
      <w:r w:rsidRPr="00D95D99">
        <w:t xml:space="preserve">. </w:t>
      </w:r>
    </w:p>
    <w:p w14:paraId="093D2D83" w14:textId="77777777" w:rsidR="007D70A3" w:rsidRPr="00D95D99" w:rsidRDefault="007D70A3" w:rsidP="00D95D99">
      <w:pPr>
        <w:widowControl/>
        <w:pBdr>
          <w:top w:val="nil"/>
          <w:left w:val="nil"/>
          <w:bottom w:val="nil"/>
          <w:right w:val="nil"/>
          <w:between w:val="nil"/>
        </w:pBdr>
        <w:spacing w:line="0" w:lineRule="atLeast"/>
      </w:pPr>
    </w:p>
    <w:p w14:paraId="0B079DA9" w14:textId="77777777" w:rsidR="007D70A3" w:rsidRPr="00D95D99" w:rsidRDefault="00000000" w:rsidP="00D95D99">
      <w:pPr>
        <w:widowControl/>
        <w:pBdr>
          <w:top w:val="nil"/>
          <w:left w:val="nil"/>
          <w:bottom w:val="nil"/>
          <w:right w:val="nil"/>
          <w:between w:val="nil"/>
        </w:pBdr>
        <w:spacing w:line="0" w:lineRule="atLeast"/>
      </w:pPr>
      <w:r w:rsidRPr="00D95D99">
        <w:rPr>
          <w:b/>
          <w:bCs/>
        </w:rPr>
        <w:t xml:space="preserve">Figure 6: </w:t>
      </w:r>
      <w:r w:rsidRPr="00D95D99">
        <w:rPr>
          <w:b/>
          <w:bCs/>
          <w:i/>
          <w:iCs/>
        </w:rPr>
        <w:t>P. aeruginosa</w:t>
      </w:r>
      <w:r w:rsidRPr="00D95D99">
        <w:rPr>
          <w:b/>
          <w:bCs/>
        </w:rPr>
        <w:t xml:space="preserve"> PAO1 and PA14 average surface roughness deviation from the mean value (µm), measured at the end of the 24 h growth period using z-stacks and ImageJ software</w:t>
      </w:r>
      <w:r w:rsidRPr="00D95D99">
        <w:t xml:space="preserve">. </w:t>
      </w:r>
    </w:p>
    <w:p w14:paraId="3E38102C" w14:textId="77777777" w:rsidR="007D70A3" w:rsidRPr="00D95D99" w:rsidRDefault="007D70A3" w:rsidP="00D95D99">
      <w:pPr>
        <w:widowControl/>
        <w:pBdr>
          <w:top w:val="nil"/>
          <w:left w:val="nil"/>
          <w:bottom w:val="nil"/>
          <w:right w:val="nil"/>
          <w:between w:val="nil"/>
        </w:pBdr>
        <w:spacing w:line="0" w:lineRule="atLeast"/>
      </w:pPr>
    </w:p>
    <w:p w14:paraId="07D12F2C" w14:textId="3772A861" w:rsidR="007D70A3" w:rsidRPr="00151008" w:rsidRDefault="00000000" w:rsidP="00D95D99">
      <w:pPr>
        <w:widowControl/>
        <w:pBdr>
          <w:top w:val="nil"/>
          <w:left w:val="nil"/>
          <w:bottom w:val="nil"/>
          <w:right w:val="nil"/>
          <w:between w:val="nil"/>
        </w:pBdr>
        <w:spacing w:line="0" w:lineRule="atLeast"/>
        <w:rPr>
          <w:lang w:val="it-IT"/>
          <w:rPrChange w:id="525" w:author="Niamh Corkery-Hayward" w:date="2026-03-13T15:09:00Z" w16du:dateUtc="2026-03-13T15:09:00Z">
            <w:rPr/>
          </w:rPrChange>
        </w:rPr>
      </w:pPr>
      <w:r w:rsidRPr="00D95D99">
        <w:rPr>
          <w:b/>
          <w:bCs/>
        </w:rPr>
        <w:t>Figure 7: Birds-eye view and cross-sectional view of representative biofilms for PAO1 and PA14 in tryptic soy broth (TSB) and fastidious anaerobic broth (FAB) media</w:t>
      </w:r>
      <w:r w:rsidRPr="00D95D99">
        <w:t xml:space="preserve">. Obtained by processing z-stacks obtained at end of 24 h experimental procedure and processed using Fiji (ImageJ) software. </w:t>
      </w:r>
      <w:r w:rsidR="00040843" w:rsidRPr="00151008">
        <w:rPr>
          <w:lang w:val="it-IT"/>
          <w:rPrChange w:id="526" w:author="Niamh Corkery-Hayward" w:date="2026-03-13T15:09:00Z" w16du:dateUtc="2026-03-13T15:09:00Z">
            <w:rPr/>
          </w:rPrChange>
        </w:rPr>
        <w:t>(</w:t>
      </w:r>
      <w:r w:rsidR="00040843" w:rsidRPr="00151008">
        <w:rPr>
          <w:b/>
          <w:bCs/>
          <w:lang w:val="it-IT"/>
          <w:rPrChange w:id="527" w:author="Niamh Corkery-Hayward" w:date="2026-03-13T15:09:00Z" w16du:dateUtc="2026-03-13T15:09:00Z">
            <w:rPr>
              <w:b/>
              <w:bCs/>
            </w:rPr>
          </w:rPrChange>
        </w:rPr>
        <w:t>A</w:t>
      </w:r>
      <w:r w:rsidR="00040843" w:rsidRPr="00151008">
        <w:rPr>
          <w:lang w:val="it-IT"/>
          <w:rPrChange w:id="528" w:author="Niamh Corkery-Hayward" w:date="2026-03-13T15:09:00Z" w16du:dateUtc="2026-03-13T15:09:00Z">
            <w:rPr/>
          </w:rPrChange>
        </w:rPr>
        <w:t>)</w:t>
      </w:r>
      <w:r w:rsidRPr="00151008">
        <w:rPr>
          <w:lang w:val="it-IT"/>
          <w:rPrChange w:id="529" w:author="Niamh Corkery-Hayward" w:date="2026-03-13T15:09:00Z" w16du:dateUtc="2026-03-13T15:09:00Z">
            <w:rPr/>
          </w:rPrChange>
        </w:rPr>
        <w:t xml:space="preserve"> </w:t>
      </w:r>
      <w:r w:rsidRPr="00151008">
        <w:rPr>
          <w:i/>
          <w:iCs/>
          <w:lang w:val="it-IT"/>
          <w:rPrChange w:id="530" w:author="Niamh Corkery-Hayward" w:date="2026-03-13T15:09:00Z" w16du:dateUtc="2026-03-13T15:09:00Z">
            <w:rPr>
              <w:i/>
              <w:iCs/>
            </w:rPr>
          </w:rPrChange>
        </w:rPr>
        <w:t>P. aeruginosa</w:t>
      </w:r>
      <w:r w:rsidRPr="00151008">
        <w:rPr>
          <w:lang w:val="it-IT"/>
          <w:rPrChange w:id="531" w:author="Niamh Corkery-Hayward" w:date="2026-03-13T15:09:00Z" w16du:dateUtc="2026-03-13T15:09:00Z">
            <w:rPr/>
          </w:rPrChange>
        </w:rPr>
        <w:t xml:space="preserve"> PAO1 in TSB medium. </w:t>
      </w:r>
      <w:r w:rsidR="00040843" w:rsidRPr="00151008">
        <w:rPr>
          <w:lang w:val="it-IT"/>
          <w:rPrChange w:id="532" w:author="Niamh Corkery-Hayward" w:date="2026-03-13T15:09:00Z" w16du:dateUtc="2026-03-13T15:09:00Z">
            <w:rPr/>
          </w:rPrChange>
        </w:rPr>
        <w:t>(</w:t>
      </w:r>
      <w:r w:rsidR="00040843" w:rsidRPr="00151008">
        <w:rPr>
          <w:b/>
          <w:bCs/>
          <w:lang w:val="it-IT"/>
          <w:rPrChange w:id="533" w:author="Niamh Corkery-Hayward" w:date="2026-03-13T15:09:00Z" w16du:dateUtc="2026-03-13T15:09:00Z">
            <w:rPr>
              <w:b/>
              <w:bCs/>
            </w:rPr>
          </w:rPrChange>
        </w:rPr>
        <w:t>B</w:t>
      </w:r>
      <w:r w:rsidR="00040843" w:rsidRPr="00151008">
        <w:rPr>
          <w:lang w:val="it-IT"/>
          <w:rPrChange w:id="534" w:author="Niamh Corkery-Hayward" w:date="2026-03-13T15:09:00Z" w16du:dateUtc="2026-03-13T15:09:00Z">
            <w:rPr/>
          </w:rPrChange>
        </w:rPr>
        <w:t xml:space="preserve">) </w:t>
      </w:r>
      <w:r w:rsidRPr="00151008">
        <w:rPr>
          <w:i/>
          <w:iCs/>
          <w:lang w:val="it-IT"/>
          <w:rPrChange w:id="535" w:author="Niamh Corkery-Hayward" w:date="2026-03-13T15:09:00Z" w16du:dateUtc="2026-03-13T15:09:00Z">
            <w:rPr>
              <w:i/>
              <w:iCs/>
            </w:rPr>
          </w:rPrChange>
        </w:rPr>
        <w:t>P. aeruginosa</w:t>
      </w:r>
      <w:r w:rsidRPr="00151008">
        <w:rPr>
          <w:lang w:val="it-IT"/>
          <w:rPrChange w:id="536" w:author="Niamh Corkery-Hayward" w:date="2026-03-13T15:09:00Z" w16du:dateUtc="2026-03-13T15:09:00Z">
            <w:rPr/>
          </w:rPrChange>
        </w:rPr>
        <w:t xml:space="preserve"> PA14 in TSB medium. </w:t>
      </w:r>
      <w:r w:rsidR="00040843" w:rsidRPr="00151008">
        <w:rPr>
          <w:lang w:val="it-IT"/>
          <w:rPrChange w:id="537" w:author="Niamh Corkery-Hayward" w:date="2026-03-13T15:09:00Z" w16du:dateUtc="2026-03-13T15:09:00Z">
            <w:rPr/>
          </w:rPrChange>
        </w:rPr>
        <w:t>(</w:t>
      </w:r>
      <w:r w:rsidR="00040843" w:rsidRPr="00151008">
        <w:rPr>
          <w:b/>
          <w:bCs/>
          <w:lang w:val="it-IT"/>
          <w:rPrChange w:id="538" w:author="Niamh Corkery-Hayward" w:date="2026-03-13T15:09:00Z" w16du:dateUtc="2026-03-13T15:09:00Z">
            <w:rPr>
              <w:b/>
              <w:bCs/>
            </w:rPr>
          </w:rPrChange>
        </w:rPr>
        <w:t>C</w:t>
      </w:r>
      <w:r w:rsidR="00040843" w:rsidRPr="00151008">
        <w:rPr>
          <w:lang w:val="it-IT"/>
          <w:rPrChange w:id="539" w:author="Niamh Corkery-Hayward" w:date="2026-03-13T15:09:00Z" w16du:dateUtc="2026-03-13T15:09:00Z">
            <w:rPr/>
          </w:rPrChange>
        </w:rPr>
        <w:t xml:space="preserve">) </w:t>
      </w:r>
      <w:r w:rsidRPr="00151008">
        <w:rPr>
          <w:i/>
          <w:iCs/>
          <w:lang w:val="it-IT"/>
          <w:rPrChange w:id="540" w:author="Niamh Corkery-Hayward" w:date="2026-03-13T15:09:00Z" w16du:dateUtc="2026-03-13T15:09:00Z">
            <w:rPr>
              <w:i/>
              <w:iCs/>
            </w:rPr>
          </w:rPrChange>
        </w:rPr>
        <w:t>P. aeruginosa</w:t>
      </w:r>
      <w:r w:rsidRPr="00151008">
        <w:rPr>
          <w:lang w:val="it-IT"/>
          <w:rPrChange w:id="541" w:author="Niamh Corkery-Hayward" w:date="2026-03-13T15:09:00Z" w16du:dateUtc="2026-03-13T15:09:00Z">
            <w:rPr/>
          </w:rPrChange>
        </w:rPr>
        <w:t xml:space="preserve"> PAO1 in modified FAB medium. </w:t>
      </w:r>
      <w:r w:rsidR="00040843" w:rsidRPr="00151008">
        <w:rPr>
          <w:lang w:val="it-IT"/>
          <w:rPrChange w:id="542" w:author="Niamh Corkery-Hayward" w:date="2026-03-13T15:09:00Z" w16du:dateUtc="2026-03-13T15:09:00Z">
            <w:rPr/>
          </w:rPrChange>
        </w:rPr>
        <w:t>(</w:t>
      </w:r>
      <w:r w:rsidR="00040843" w:rsidRPr="00151008">
        <w:rPr>
          <w:b/>
          <w:bCs/>
          <w:lang w:val="it-IT"/>
          <w:rPrChange w:id="543" w:author="Niamh Corkery-Hayward" w:date="2026-03-13T15:09:00Z" w16du:dateUtc="2026-03-13T15:09:00Z">
            <w:rPr>
              <w:b/>
              <w:bCs/>
            </w:rPr>
          </w:rPrChange>
        </w:rPr>
        <w:t>D</w:t>
      </w:r>
      <w:r w:rsidR="00040843" w:rsidRPr="00151008">
        <w:rPr>
          <w:lang w:val="it-IT"/>
          <w:rPrChange w:id="544" w:author="Niamh Corkery-Hayward" w:date="2026-03-13T15:09:00Z" w16du:dateUtc="2026-03-13T15:09:00Z">
            <w:rPr/>
          </w:rPrChange>
        </w:rPr>
        <w:t xml:space="preserve">) </w:t>
      </w:r>
      <w:r w:rsidRPr="00151008">
        <w:rPr>
          <w:i/>
          <w:iCs/>
          <w:lang w:val="it-IT"/>
          <w:rPrChange w:id="545" w:author="Niamh Corkery-Hayward" w:date="2026-03-13T15:09:00Z" w16du:dateUtc="2026-03-13T15:09:00Z">
            <w:rPr>
              <w:i/>
              <w:iCs/>
            </w:rPr>
          </w:rPrChange>
        </w:rPr>
        <w:t>P. aeruginosa</w:t>
      </w:r>
      <w:r w:rsidRPr="00151008">
        <w:rPr>
          <w:lang w:val="it-IT"/>
          <w:rPrChange w:id="546" w:author="Niamh Corkery-Hayward" w:date="2026-03-13T15:09:00Z" w16du:dateUtc="2026-03-13T15:09:00Z">
            <w:rPr/>
          </w:rPrChange>
        </w:rPr>
        <w:t xml:space="preserve"> in modified FAB medium.</w:t>
      </w:r>
    </w:p>
    <w:p w14:paraId="7F0B4D86" w14:textId="77777777" w:rsidR="007D70A3" w:rsidRPr="00151008" w:rsidRDefault="007D70A3" w:rsidP="00D95D99">
      <w:pPr>
        <w:widowControl/>
        <w:pBdr>
          <w:top w:val="nil"/>
          <w:left w:val="nil"/>
          <w:bottom w:val="nil"/>
          <w:right w:val="nil"/>
          <w:between w:val="nil"/>
        </w:pBdr>
        <w:spacing w:line="0" w:lineRule="atLeast"/>
        <w:rPr>
          <w:lang w:val="it-IT"/>
          <w:rPrChange w:id="547" w:author="Niamh Corkery-Hayward" w:date="2026-03-13T15:09:00Z" w16du:dateUtc="2026-03-13T15:09:00Z">
            <w:rPr/>
          </w:rPrChange>
        </w:rPr>
      </w:pPr>
    </w:p>
    <w:p w14:paraId="02746949" w14:textId="7B07B921" w:rsidR="007D70A3" w:rsidRPr="00D95D99" w:rsidRDefault="00000000" w:rsidP="00D95D99">
      <w:pPr>
        <w:pBdr>
          <w:top w:val="nil"/>
          <w:left w:val="nil"/>
          <w:bottom w:val="nil"/>
          <w:right w:val="nil"/>
          <w:between w:val="nil"/>
        </w:pBdr>
        <w:spacing w:line="0" w:lineRule="atLeast"/>
      </w:pPr>
      <w:r w:rsidRPr="00D95D99">
        <w:rPr>
          <w:b/>
          <w:bCs/>
        </w:rPr>
        <w:t xml:space="preserve">Supplementary File 1: Macro code used to calculate volume and thickness of </w:t>
      </w:r>
      <w:r w:rsidRPr="00D95D99">
        <w:rPr>
          <w:b/>
          <w:bCs/>
          <w:i/>
          <w:iCs/>
        </w:rPr>
        <w:t>P. aeruginosa</w:t>
      </w:r>
      <w:r w:rsidRPr="00D95D99">
        <w:rPr>
          <w:b/>
          <w:bCs/>
        </w:rPr>
        <w:t xml:space="preserve"> PAO1 and PA14 biofilms using captured z-stacks</w:t>
      </w:r>
      <w:r w:rsidRPr="00D95D99">
        <w:t>. The stacks were binarized using Fiji (</w:t>
      </w:r>
      <w:r w:rsidR="00040843" w:rsidRPr="00D95D99">
        <w:t xml:space="preserve">which </w:t>
      </w:r>
      <w:r w:rsidRPr="00D95D99">
        <w:t>is just ImageJ)</w:t>
      </w:r>
      <w:r w:rsidR="00040843" w:rsidRPr="00D95D99">
        <w:t>,</w:t>
      </w:r>
      <w:r w:rsidRPr="00D95D99">
        <w:t xml:space="preserve"> giving the biofilm a value of 255 and the background a value of zero. The macro </w:t>
      </w:r>
      <w:r w:rsidRPr="00D95D99">
        <w:lastRenderedPageBreak/>
        <w:t>code was applied, finding the surface area of each slice, adding them together</w:t>
      </w:r>
      <w:r w:rsidR="00040843" w:rsidRPr="00D95D99">
        <w:t>,</w:t>
      </w:r>
      <w:r w:rsidRPr="00D95D99">
        <w:t xml:space="preserve"> and multiplying them by the thickness from the initial to final slice</w:t>
      </w:r>
      <w:r w:rsidR="00040843" w:rsidRPr="00D95D99">
        <w:t>,</w:t>
      </w:r>
      <w:r w:rsidRPr="00D95D99">
        <w:t xml:space="preserve"> calculated using scale inputs. Adapted from</w:t>
      </w:r>
      <w:r w:rsidR="00040843" w:rsidRPr="00D95D99">
        <w:t xml:space="preserve"> VISIKOL</w:t>
      </w:r>
      <w:r w:rsidRPr="00D95D99">
        <w:rPr>
          <w:vertAlign w:val="superscript"/>
        </w:rPr>
        <w:t>18</w:t>
      </w:r>
      <w:r w:rsidRPr="00D95D99">
        <w:t>.</w:t>
      </w:r>
    </w:p>
    <w:p w14:paraId="46F7CF10" w14:textId="77777777" w:rsidR="007D70A3" w:rsidRPr="00D95D99" w:rsidRDefault="007D70A3" w:rsidP="00D95D99">
      <w:pPr>
        <w:pBdr>
          <w:top w:val="nil"/>
          <w:left w:val="nil"/>
          <w:bottom w:val="nil"/>
          <w:right w:val="nil"/>
          <w:between w:val="nil"/>
        </w:pBdr>
        <w:spacing w:line="0" w:lineRule="atLeast"/>
      </w:pPr>
    </w:p>
    <w:p w14:paraId="2BCF85D6" w14:textId="72315A43" w:rsidR="007D70A3" w:rsidRPr="00D95D99" w:rsidRDefault="00000000" w:rsidP="00D95D99">
      <w:pPr>
        <w:pBdr>
          <w:top w:val="nil"/>
          <w:left w:val="nil"/>
          <w:bottom w:val="nil"/>
          <w:right w:val="nil"/>
          <w:between w:val="nil"/>
        </w:pBdr>
        <w:spacing w:line="0" w:lineRule="atLeast"/>
      </w:pPr>
      <w:r w:rsidRPr="00D95D99">
        <w:rPr>
          <w:b/>
          <w:bCs/>
        </w:rPr>
        <w:t xml:space="preserve">Supplementary File 2: Timelapse videos showing </w:t>
      </w:r>
      <w:r w:rsidRPr="00D95D99">
        <w:rPr>
          <w:b/>
          <w:bCs/>
          <w:i/>
          <w:iCs/>
        </w:rPr>
        <w:t>P. aeruginosa</w:t>
      </w:r>
      <w:r w:rsidRPr="00D95D99">
        <w:rPr>
          <w:b/>
          <w:bCs/>
        </w:rPr>
        <w:t xml:space="preserve"> PAO1 and PA14 strains </w:t>
      </w:r>
      <w:r w:rsidR="00040843" w:rsidRPr="00D95D99">
        <w:rPr>
          <w:b/>
          <w:bCs/>
        </w:rPr>
        <w:t xml:space="preserve">colonizing </w:t>
      </w:r>
      <w:r w:rsidRPr="00D95D99">
        <w:rPr>
          <w:b/>
          <w:bCs/>
        </w:rPr>
        <w:t>the microchannel over a 24 h period in tryptic soy broth (TSB) or modified fastidious anaerobic broth (FAB) media steady flow</w:t>
      </w:r>
      <w:r w:rsidRPr="00D95D99">
        <w:t>. The three videos represent upstream, middle</w:t>
      </w:r>
      <w:r w:rsidR="00040843" w:rsidRPr="00D95D99">
        <w:t>,</w:t>
      </w:r>
      <w:r w:rsidRPr="00D95D99">
        <w:t xml:space="preserve"> and downstream locations of the channel observed. </w:t>
      </w:r>
    </w:p>
    <w:p w14:paraId="534E383C" w14:textId="77777777" w:rsidR="007D70A3" w:rsidRPr="00D95D99" w:rsidRDefault="007D70A3" w:rsidP="00D95D99">
      <w:pPr>
        <w:spacing w:line="0" w:lineRule="atLeast"/>
        <w:rPr>
          <w:b/>
          <w:bCs/>
        </w:rPr>
      </w:pPr>
    </w:p>
    <w:p w14:paraId="7AD0394C" w14:textId="77777777" w:rsidR="007D70A3" w:rsidRPr="00D95D99" w:rsidRDefault="00000000" w:rsidP="00D95D99">
      <w:pPr>
        <w:spacing w:line="0" w:lineRule="atLeast"/>
      </w:pPr>
      <w:bookmarkStart w:id="548" w:name="bookmark=id.olt3tlgrr4q5" w:colFirst="0" w:colLast="0"/>
      <w:bookmarkEnd w:id="548"/>
      <w:r w:rsidRPr="00D95D99">
        <w:rPr>
          <w:b/>
          <w:bCs/>
        </w:rPr>
        <w:t xml:space="preserve">DISCUSSION: </w:t>
      </w:r>
    </w:p>
    <w:p w14:paraId="21332135" w14:textId="135A760B" w:rsidR="007D70A3" w:rsidRPr="00D95D99" w:rsidRDefault="00000000" w:rsidP="00D95D99">
      <w:pPr>
        <w:pBdr>
          <w:top w:val="nil"/>
          <w:left w:val="nil"/>
          <w:bottom w:val="nil"/>
          <w:right w:val="nil"/>
          <w:between w:val="nil"/>
        </w:pBdr>
        <w:spacing w:line="0" w:lineRule="atLeast"/>
      </w:pPr>
      <w:r w:rsidRPr="00D95D99">
        <w:t xml:space="preserve">The several critical steps </w:t>
      </w:r>
      <w:r w:rsidR="00040843" w:rsidRPr="00D95D99">
        <w:t xml:space="preserve">that </w:t>
      </w:r>
      <w:r w:rsidRPr="00D95D99">
        <w:t xml:space="preserve">collectively form this protocol enable a more comprehensive and accurate analysis of biofilm formation than alternative, more traditional methods. A key component is the use of a 48-well microchannel plate, with microscale channels of dimensions 350 µm </w:t>
      </w:r>
      <w:r w:rsidR="00040843" w:rsidRPr="00D95D99">
        <w:sym w:font="Symbol" w:char="F0B4"/>
      </w:r>
      <w:r w:rsidRPr="00D95D99">
        <w:t xml:space="preserve"> 70 µm </w:t>
      </w:r>
      <w:r w:rsidR="00040843" w:rsidRPr="00D95D99">
        <w:sym w:font="Symbol" w:char="F0B4"/>
      </w:r>
      <w:r w:rsidRPr="00D95D99">
        <w:t xml:space="preserve"> 4 mm (W </w:t>
      </w:r>
      <w:r w:rsidR="00040843" w:rsidRPr="00D95D99">
        <w:sym w:font="Symbol" w:char="F0B4"/>
      </w:r>
      <w:r w:rsidRPr="00D95D99">
        <w:t xml:space="preserve"> H </w:t>
      </w:r>
      <w:r w:rsidR="00040843" w:rsidRPr="00D95D99">
        <w:sym w:font="Symbol" w:char="F0B4"/>
      </w:r>
      <w:r w:rsidRPr="00D95D99">
        <w:t xml:space="preserve"> L). These dimensions specifically replicate the flow conditions and microenvironments found in hospital settings, such as urinary catheters or the lung bronchioles of cystic fibrosis patients</w:t>
      </w:r>
      <w:r w:rsidRPr="00D95D99">
        <w:rPr>
          <w:vertAlign w:val="superscript"/>
        </w:rPr>
        <w:t>12,2</w:t>
      </w:r>
      <w:r w:rsidR="00040843" w:rsidRPr="00D95D99">
        <w:rPr>
          <w:vertAlign w:val="superscript"/>
        </w:rPr>
        <w:t>1</w:t>
      </w:r>
      <w:r w:rsidRPr="00D95D99">
        <w:rPr>
          <w:vertAlign w:val="superscript"/>
        </w:rPr>
        <w:t>–2</w:t>
      </w:r>
      <w:r w:rsidR="00040843" w:rsidRPr="00D95D99">
        <w:rPr>
          <w:vertAlign w:val="superscript"/>
        </w:rPr>
        <w:t>3</w:t>
      </w:r>
      <w:r w:rsidRPr="00D95D99">
        <w:t>. Six parallel channels per experimental run were also used, with each run repeated at least three times. This repetition is crucial to ensure data integrity due to the inherent stochastic nature of bacteria</w:t>
      </w:r>
      <w:r w:rsidR="00040843" w:rsidRPr="00D95D99">
        <w:rPr>
          <w:vertAlign w:val="superscript"/>
        </w:rPr>
        <w:t>24,25</w:t>
      </w:r>
      <w:r w:rsidRPr="00D95D99">
        <w:t xml:space="preserve">. By precisely replicating these microscale conditions and running multiple replicates, the findings of this study are significantly more relevant and applicable </w:t>
      </w:r>
      <w:proofErr w:type="gramStart"/>
      <w:r w:rsidRPr="00D95D99">
        <w:t xml:space="preserve">to </w:t>
      </w:r>
      <w:r w:rsidRPr="00D95D99">
        <w:rPr>
          <w:i/>
          <w:iCs/>
        </w:rPr>
        <w:t>in</w:t>
      </w:r>
      <w:proofErr w:type="gramEnd"/>
      <w:r w:rsidR="00040843" w:rsidRPr="00D95D99">
        <w:rPr>
          <w:i/>
          <w:iCs/>
        </w:rPr>
        <w:t xml:space="preserve"> </w:t>
      </w:r>
      <w:r w:rsidRPr="00D95D99">
        <w:rPr>
          <w:i/>
          <w:iCs/>
        </w:rPr>
        <w:t>vivo</w:t>
      </w:r>
      <w:r w:rsidRPr="00D95D99">
        <w:t xml:space="preserve"> environments than those obtained using </w:t>
      </w:r>
      <w:r w:rsidR="00040843" w:rsidRPr="00D95D99">
        <w:t xml:space="preserve">a </w:t>
      </w:r>
      <w:r w:rsidRPr="00D95D99">
        <w:t>few replicates and macroscale channels. Despite this, the 48-well microchannel plate is a consumable, with each plate having a limited capacity for a maximum of 24 replicates before a new one is required, as they cannot be autoclaved and reused</w:t>
      </w:r>
      <w:proofErr w:type="gramStart"/>
      <w:r w:rsidR="00040843" w:rsidRPr="00D95D99">
        <w:rPr>
          <w:vertAlign w:val="superscript"/>
        </w:rPr>
        <w:t>26</w:t>
      </w:r>
      <w:r w:rsidRPr="00D95D99">
        <w:rPr>
          <w:vertAlign w:val="superscript"/>
        </w:rPr>
        <w:t xml:space="preserve"> </w:t>
      </w:r>
      <w:r w:rsidRPr="00D95D99">
        <w:t>.</w:t>
      </w:r>
      <w:proofErr w:type="gramEnd"/>
    </w:p>
    <w:p w14:paraId="418DA6D3" w14:textId="77777777" w:rsidR="007D70A3" w:rsidRPr="00D95D99" w:rsidRDefault="007D70A3" w:rsidP="00D95D99">
      <w:pPr>
        <w:pBdr>
          <w:top w:val="nil"/>
          <w:left w:val="nil"/>
          <w:bottom w:val="nil"/>
          <w:right w:val="nil"/>
          <w:between w:val="nil"/>
        </w:pBdr>
        <w:spacing w:line="0" w:lineRule="atLeast"/>
      </w:pPr>
    </w:p>
    <w:p w14:paraId="7245CBCF" w14:textId="2C93ED30" w:rsidR="007D70A3" w:rsidRPr="00D95D99" w:rsidRDefault="00000000" w:rsidP="00D95D99">
      <w:pPr>
        <w:pBdr>
          <w:top w:val="nil"/>
          <w:left w:val="nil"/>
          <w:bottom w:val="nil"/>
          <w:right w:val="nil"/>
          <w:between w:val="nil"/>
        </w:pBdr>
        <w:spacing w:line="0" w:lineRule="atLeast"/>
      </w:pPr>
      <w:r w:rsidRPr="00D95D99">
        <w:t xml:space="preserve">Another essential step is the combination of the optically transparent microchannel and the microfluid </w:t>
      </w:r>
      <w:r w:rsidR="00040843" w:rsidRPr="00D95D99">
        <w:t xml:space="preserve">system's </w:t>
      </w:r>
      <w:r w:rsidRPr="00D95D99">
        <w:t>coupled scientific complementary metal-oxide semiconductor camera (</w:t>
      </w:r>
      <w:proofErr w:type="spellStart"/>
      <w:r w:rsidRPr="00D95D99">
        <w:t>sCMOS</w:t>
      </w:r>
      <w:proofErr w:type="spellEnd"/>
      <w:r w:rsidRPr="00D95D99">
        <w:t xml:space="preserve">). This combination allows real-time, </w:t>
      </w:r>
      <w:r w:rsidRPr="00D95D99">
        <w:rPr>
          <w:i/>
          <w:iCs/>
        </w:rPr>
        <w:t>in</w:t>
      </w:r>
      <w:r w:rsidR="00040843" w:rsidRPr="00D95D99">
        <w:rPr>
          <w:i/>
          <w:iCs/>
        </w:rPr>
        <w:t xml:space="preserve"> </w:t>
      </w:r>
      <w:r w:rsidRPr="00D95D99">
        <w:rPr>
          <w:i/>
          <w:iCs/>
        </w:rPr>
        <w:t>situ</w:t>
      </w:r>
      <w:r w:rsidRPr="00D95D99">
        <w:t xml:space="preserve"> observation and analysis of biofilm growth kinetics.  This approach eliminates the need to remove the biofilms for imaging, a technique used in previous studies</w:t>
      </w:r>
      <w:r w:rsidR="00040843" w:rsidRPr="00D95D99">
        <w:t>,</w:t>
      </w:r>
      <w:r w:rsidRPr="00D95D99">
        <w:t xml:space="preserve"> which risks disturbing or altering the </w:t>
      </w:r>
      <w:r w:rsidR="00040843" w:rsidRPr="00D95D99">
        <w:t xml:space="preserve">biofilm's </w:t>
      </w:r>
      <w:r w:rsidRPr="00D95D99">
        <w:t>composition through drying, or the application of stains and buffers</w:t>
      </w:r>
      <w:r w:rsidRPr="00D95D99">
        <w:rPr>
          <w:vertAlign w:val="superscript"/>
        </w:rPr>
        <w:t>6,11,</w:t>
      </w:r>
      <w:r w:rsidR="00040843" w:rsidRPr="00D95D99">
        <w:rPr>
          <w:vertAlign w:val="superscript"/>
        </w:rPr>
        <w:t>27–30</w:t>
      </w:r>
      <w:r w:rsidRPr="00D95D99">
        <w:t>. With the ability to continuously monitor development over time without disruption, a more accurate and dynamic picture is provided</w:t>
      </w:r>
      <w:r w:rsidR="00040843" w:rsidRPr="00D95D99">
        <w:t>,</w:t>
      </w:r>
      <w:r w:rsidRPr="00D95D99">
        <w:t xml:space="preserve"> as biofilms contain a large proportion of water</w:t>
      </w:r>
      <w:r w:rsidRPr="00D95D99">
        <w:rPr>
          <w:vertAlign w:val="superscript"/>
        </w:rPr>
        <w:t>31</w:t>
      </w:r>
      <w:r w:rsidRPr="00D95D99">
        <w:t xml:space="preserve"> and the drying process required from imaging alters their composition and disrupts the development of the remaining biofilm.</w:t>
      </w:r>
    </w:p>
    <w:p w14:paraId="7AA8B843" w14:textId="77777777" w:rsidR="007D70A3" w:rsidRPr="00D95D99" w:rsidRDefault="007D70A3" w:rsidP="00D95D99">
      <w:pPr>
        <w:pBdr>
          <w:top w:val="nil"/>
          <w:left w:val="nil"/>
          <w:bottom w:val="nil"/>
          <w:right w:val="nil"/>
          <w:between w:val="nil"/>
        </w:pBdr>
        <w:spacing w:line="0" w:lineRule="atLeast"/>
      </w:pPr>
    </w:p>
    <w:p w14:paraId="35B1CA1E" w14:textId="69273D71" w:rsidR="007D70A3" w:rsidRPr="00D95D99" w:rsidRDefault="00000000" w:rsidP="00D95D99">
      <w:pPr>
        <w:pBdr>
          <w:top w:val="nil"/>
          <w:left w:val="nil"/>
          <w:bottom w:val="nil"/>
          <w:right w:val="nil"/>
          <w:between w:val="nil"/>
        </w:pBdr>
        <w:spacing w:line="0" w:lineRule="atLeast"/>
      </w:pPr>
      <w:r w:rsidRPr="00D95D99">
        <w:t>A final critical characteristic of this protocol is the ability of the microfluidic system to investigate biofilm growth under a constant hydrodynamic wall shear stress of 0.01 Pa. This value was intentionally selected as it is representative of values in the bronchioles of cystic fibrosis patients and lumens of indwelling urinary catheters</w:t>
      </w:r>
      <w:r w:rsidRPr="00D95D99">
        <w:rPr>
          <w:vertAlign w:val="superscript"/>
        </w:rPr>
        <w:t>3</w:t>
      </w:r>
      <w:r w:rsidR="00040843" w:rsidRPr="00D95D99">
        <w:rPr>
          <w:vertAlign w:val="superscript"/>
        </w:rPr>
        <w:t>2</w:t>
      </w:r>
      <w:r w:rsidRPr="00D95D99">
        <w:rPr>
          <w:vertAlign w:val="superscript"/>
        </w:rPr>
        <w:t>,3</w:t>
      </w:r>
      <w:r w:rsidR="00040843" w:rsidRPr="00D95D99">
        <w:rPr>
          <w:vertAlign w:val="superscript"/>
        </w:rPr>
        <w:t>3</w:t>
      </w:r>
      <w:r w:rsidRPr="00D95D99">
        <w:t>. This holds major advantages compared to more traditional methods, such as those using 96-well plates</w:t>
      </w:r>
      <w:r w:rsidRPr="00D95D99">
        <w:rPr>
          <w:vertAlign w:val="superscript"/>
        </w:rPr>
        <w:t>2</w:t>
      </w:r>
      <w:r w:rsidR="00040843" w:rsidRPr="00D95D99">
        <w:rPr>
          <w:vertAlign w:val="superscript"/>
        </w:rPr>
        <w:t>9</w:t>
      </w:r>
      <w:r w:rsidRPr="00D95D99">
        <w:rPr>
          <w:vertAlign w:val="superscript"/>
        </w:rPr>
        <w:t>,</w:t>
      </w:r>
      <w:r w:rsidR="00040843" w:rsidRPr="00D95D99">
        <w:rPr>
          <w:vertAlign w:val="superscript"/>
        </w:rPr>
        <w:t>34</w:t>
      </w:r>
      <w:r w:rsidRPr="00D95D99">
        <w:t>, as these often do not account for fluid flow. As fluid flow is a common characteristic in environments where bacterial infections frequently occur, such as lungs or urinary and blood catheters</w:t>
      </w:r>
      <w:r w:rsidR="00040843" w:rsidRPr="00D95D99">
        <w:rPr>
          <w:vertAlign w:val="superscript"/>
        </w:rPr>
        <w:t>33</w:t>
      </w:r>
      <w:r w:rsidRPr="00D95D99">
        <w:rPr>
          <w:vertAlign w:val="superscript"/>
        </w:rPr>
        <w:t>,</w:t>
      </w:r>
      <w:r w:rsidR="00040843" w:rsidRPr="00D95D99">
        <w:rPr>
          <w:vertAlign w:val="superscript"/>
        </w:rPr>
        <w:t>35</w:t>
      </w:r>
      <w:r w:rsidRPr="00D95D99">
        <w:t>, applying a constant shear stress makes our findings substantially more applicable. The continuous shear stress has also been found to influence bacterial adhesion and biofilm maturation, providing a more realistic and clinically relevant understanding of the growth and development process.</w:t>
      </w:r>
    </w:p>
    <w:p w14:paraId="00A3AA68" w14:textId="77777777" w:rsidR="007D70A3" w:rsidRPr="00D95D99" w:rsidRDefault="007D70A3" w:rsidP="00D95D99">
      <w:pPr>
        <w:pBdr>
          <w:top w:val="nil"/>
          <w:left w:val="nil"/>
          <w:bottom w:val="nil"/>
          <w:right w:val="nil"/>
          <w:between w:val="nil"/>
        </w:pBdr>
        <w:spacing w:line="0" w:lineRule="atLeast"/>
      </w:pPr>
    </w:p>
    <w:p w14:paraId="21CD1287" w14:textId="559E5E29" w:rsidR="007D70A3" w:rsidRPr="00D95D99" w:rsidRDefault="00000000" w:rsidP="00D95D99">
      <w:pPr>
        <w:pBdr>
          <w:top w:val="nil"/>
          <w:left w:val="nil"/>
          <w:bottom w:val="nil"/>
          <w:right w:val="nil"/>
          <w:between w:val="nil"/>
        </w:pBdr>
        <w:spacing w:line="0" w:lineRule="atLeast"/>
      </w:pPr>
      <w:r w:rsidRPr="00D95D99">
        <w:t xml:space="preserve">The protocol is adaptable, with some steps requiring modification depending on the bacterial strain or nutrient media used. For instance, in a similar set of experiments with a genetically modified, fluorescent </w:t>
      </w:r>
      <w:r w:rsidRPr="00D95D99">
        <w:rPr>
          <w:i/>
          <w:iCs/>
        </w:rPr>
        <w:t>P. aeruginosa</w:t>
      </w:r>
      <w:r w:rsidRPr="00D95D99">
        <w:t xml:space="preserve"> strain PAO1</w:t>
      </w:r>
      <w:r w:rsidR="00040843" w:rsidRPr="00D95D99">
        <w:rPr>
          <w:vertAlign w:val="superscript"/>
        </w:rPr>
        <w:t>35</w:t>
      </w:r>
      <w:r w:rsidRPr="00D95D99">
        <w:t xml:space="preserve">, the channel seeding process was extended from 30 min to 1 h. This adjustment was necessary because the different nutrient media had varying components and quantities compared to those used in the original protocol, which altered the time required for successful cell adherence. </w:t>
      </w:r>
    </w:p>
    <w:p w14:paraId="534C881B" w14:textId="77777777" w:rsidR="007D70A3" w:rsidRPr="00D95D99" w:rsidRDefault="007D70A3" w:rsidP="00D95D99">
      <w:pPr>
        <w:pBdr>
          <w:top w:val="nil"/>
          <w:left w:val="nil"/>
          <w:bottom w:val="nil"/>
          <w:right w:val="nil"/>
          <w:between w:val="nil"/>
        </w:pBdr>
        <w:spacing w:line="0" w:lineRule="atLeast"/>
      </w:pPr>
    </w:p>
    <w:p w14:paraId="3A0E4897" w14:textId="14DE1EA6" w:rsidR="007D70A3" w:rsidRPr="00D95D99" w:rsidRDefault="00000000" w:rsidP="00D95D99">
      <w:pPr>
        <w:pBdr>
          <w:top w:val="nil"/>
          <w:left w:val="nil"/>
          <w:bottom w:val="nil"/>
          <w:right w:val="nil"/>
          <w:between w:val="nil"/>
        </w:pBdr>
        <w:spacing w:line="0" w:lineRule="atLeast"/>
      </w:pPr>
      <w:r w:rsidRPr="00D95D99">
        <w:t>A limitation of this method is the relatively narrow hydrodynamic wall shear stress range (0−20 Pa) of the microfluidic system and the specific microchannel dimensions. These factors make the protocol unsuitable for replicating turbulent or transitional flow environments found in some natural or engineering settings, such as rivers or pipelines</w:t>
      </w:r>
      <w:r w:rsidRPr="00D95D99">
        <w:rPr>
          <w:vertAlign w:val="superscript"/>
        </w:rPr>
        <w:t>3</w:t>
      </w:r>
      <w:r w:rsidR="00040843" w:rsidRPr="00D95D99">
        <w:rPr>
          <w:vertAlign w:val="superscript"/>
        </w:rPr>
        <w:t>6</w:t>
      </w:r>
      <w:r w:rsidRPr="00D95D99">
        <w:rPr>
          <w:vertAlign w:val="superscript"/>
        </w:rPr>
        <w:t>,3</w:t>
      </w:r>
      <w:r w:rsidR="00040843" w:rsidRPr="00D95D99">
        <w:rPr>
          <w:vertAlign w:val="superscript"/>
        </w:rPr>
        <w:t>7</w:t>
      </w:r>
      <w:r w:rsidRPr="00D95D99">
        <w:t xml:space="preserve">, due to the system's low Reynolds number range. </w:t>
      </w:r>
      <w:proofErr w:type="gramStart"/>
      <w:r w:rsidRPr="00D95D99">
        <w:t>The liberty</w:t>
      </w:r>
      <w:proofErr w:type="gramEnd"/>
      <w:r w:rsidRPr="00D95D99">
        <w:t xml:space="preserve"> was also taken to equate the bronchioles of the lung</w:t>
      </w:r>
      <w:r w:rsidR="00040843" w:rsidRPr="00D95D99">
        <w:t>,</w:t>
      </w:r>
      <w:r w:rsidRPr="00D95D99">
        <w:t xml:space="preserve"> consisting of flowing mucus and air</w:t>
      </w:r>
      <w:r w:rsidR="00040843" w:rsidRPr="00D95D99">
        <w:t>,</w:t>
      </w:r>
      <w:r w:rsidRPr="00D95D99">
        <w:t xml:space="preserve"> to the hydrodynamic conditions used based on their respective flow rates. The thresholding procedure further presents a potential limitation. Random areas of shadow in a captured image, unrelated to the biofilm or fluidic channels</w:t>
      </w:r>
      <w:r w:rsidR="00040843" w:rsidRPr="00D95D99">
        <w:t>,</w:t>
      </w:r>
      <w:r w:rsidRPr="00D95D99">
        <w:t xml:space="preserve"> can be mistakenly identified as sections of biofilm by the software. This can result in biofilm percentage surface area coverage data that is artificially inflated. This relatively common imaging </w:t>
      </w:r>
      <w:proofErr w:type="gramStart"/>
      <w:r w:rsidRPr="00D95D99">
        <w:t>issue</w:t>
      </w:r>
      <w:r w:rsidRPr="00D95D99">
        <w:rPr>
          <w:vertAlign w:val="superscript"/>
        </w:rPr>
        <w:t>3</w:t>
      </w:r>
      <w:r w:rsidR="00040843" w:rsidRPr="00D95D99">
        <w:rPr>
          <w:vertAlign w:val="superscript"/>
        </w:rPr>
        <w:t>8</w:t>
      </w:r>
      <w:r w:rsidRPr="00D95D99">
        <w:t>,</w:t>
      </w:r>
      <w:proofErr w:type="gramEnd"/>
      <w:r w:rsidRPr="00D95D99">
        <w:t xml:space="preserve"> was mitigated by excluding any regions containing shadows from the analysis. Images where a shadow spanned the entirety of the viewing area were discarded. A more reliable solution to this issue would be to use fluorescent stains or genetically modified fluorescent bacteria, which would provide a clearer signal for the thresholding software. Additionally, during the experiment</w:t>
      </w:r>
      <w:r w:rsidR="00040843" w:rsidRPr="00D95D99">
        <w:t>,</w:t>
      </w:r>
      <w:r w:rsidRPr="00D95D99">
        <w:t xml:space="preserve"> a pocket of air within the flowing media could enter the microchannel and disrupt the continuous flow over the biofilm</w:t>
      </w:r>
      <w:r w:rsidR="00040843" w:rsidRPr="00D95D99">
        <w:t>,</w:t>
      </w:r>
      <w:r w:rsidRPr="00D95D99">
        <w:t xml:space="preserve"> making the findings unusable. The likelihood of this occurring was reduced by storing the medium at room temperature (approximately 20 °C)</w:t>
      </w:r>
      <w:r w:rsidR="00040843" w:rsidRPr="00D95D99">
        <w:t>,</w:t>
      </w:r>
      <w:r w:rsidRPr="00D95D99">
        <w:t xml:space="preserve"> thereby ensuring that the difference between storage temperature and experiment temperature conditions </w:t>
      </w:r>
      <w:r w:rsidR="00040843" w:rsidRPr="00D95D99">
        <w:t xml:space="preserve">was </w:t>
      </w:r>
      <w:r w:rsidRPr="00D95D99">
        <w:t>reduced, preventing the formation of air pockets.</w:t>
      </w:r>
    </w:p>
    <w:p w14:paraId="5103A3AB" w14:textId="77777777" w:rsidR="007D70A3" w:rsidRPr="00D95D99" w:rsidRDefault="007D70A3" w:rsidP="00D95D99">
      <w:pPr>
        <w:pBdr>
          <w:top w:val="nil"/>
          <w:left w:val="nil"/>
          <w:bottom w:val="nil"/>
          <w:right w:val="nil"/>
          <w:between w:val="nil"/>
        </w:pBdr>
        <w:spacing w:line="0" w:lineRule="atLeast"/>
      </w:pPr>
    </w:p>
    <w:p w14:paraId="13AAB6A8" w14:textId="284A8300" w:rsidR="007D70A3" w:rsidRPr="00D95D99" w:rsidRDefault="00000000" w:rsidP="00D95D99">
      <w:pPr>
        <w:pBdr>
          <w:top w:val="nil"/>
          <w:left w:val="nil"/>
          <w:bottom w:val="nil"/>
          <w:right w:val="nil"/>
          <w:between w:val="nil"/>
        </w:pBdr>
        <w:spacing w:line="0" w:lineRule="atLeast"/>
      </w:pPr>
      <w:r w:rsidRPr="00D95D99">
        <w:t xml:space="preserve">While </w:t>
      </w:r>
      <w:r w:rsidR="00040843" w:rsidRPr="00D95D99">
        <w:t xml:space="preserve">this </w:t>
      </w:r>
      <w:r w:rsidRPr="00D95D99">
        <w:t xml:space="preserve">procedure used specific nutrient media with the modified FAB and TSB media, which contain widely differing concentrations of glucose and </w:t>
      </w:r>
      <w:r w:rsidRPr="00D95D99">
        <w:rPr>
          <w:i/>
          <w:iCs/>
        </w:rPr>
        <w:t>P. aeruginosa</w:t>
      </w:r>
      <w:r w:rsidRPr="00D95D99">
        <w:t xml:space="preserve"> strains, the versatility of the method extends to a range of research applications. The protocol can be easily adapted to study other bacterial genotypes, alternative hydrodynamic shear stress values, and different hydrodynamic conditions and nutrient media. This adaptability is critical for accurately replicating the unique flow environments found in specific clinical sites. This flexibility allows researchers to tailor the experimental setup to a wide variety of physiological niches, making the method a useful tool for developing targeted interventions and treatments for biofilm-related infections in diverse clinical contexts.</w:t>
      </w:r>
    </w:p>
    <w:p w14:paraId="172E1537" w14:textId="77777777" w:rsidR="007D70A3" w:rsidRPr="00D95D99" w:rsidRDefault="007D70A3" w:rsidP="00D95D99">
      <w:pPr>
        <w:spacing w:line="0" w:lineRule="atLeast"/>
      </w:pPr>
      <w:bookmarkStart w:id="549" w:name="bookmark=id.5c53r6tckyab" w:colFirst="0" w:colLast="0"/>
      <w:bookmarkEnd w:id="549"/>
    </w:p>
    <w:p w14:paraId="5DF08BB6" w14:textId="77777777" w:rsidR="007D70A3" w:rsidRPr="00D95D99" w:rsidRDefault="00000000" w:rsidP="00D95D99">
      <w:pPr>
        <w:spacing w:line="0" w:lineRule="atLeast"/>
      </w:pPr>
      <w:r w:rsidRPr="00D95D99">
        <w:rPr>
          <w:b/>
          <w:bCs/>
        </w:rPr>
        <w:t>ACKNOWLEDGMENTS:</w:t>
      </w:r>
      <w:r w:rsidRPr="00D95D99">
        <w:t xml:space="preserve"> </w:t>
      </w:r>
    </w:p>
    <w:p w14:paraId="702CAFD0" w14:textId="4D904F6C" w:rsidR="007D70A3" w:rsidRPr="00D95D99" w:rsidRDefault="00000000" w:rsidP="00D95D99">
      <w:pPr>
        <w:spacing w:line="0" w:lineRule="atLeast"/>
      </w:pPr>
      <w:r w:rsidRPr="00D95D99">
        <w:t xml:space="preserve">The authors would like to thank the </w:t>
      </w:r>
      <w:r w:rsidR="00040843" w:rsidRPr="00D95D99">
        <w:t xml:space="preserve">School </w:t>
      </w:r>
      <w:r w:rsidRPr="00D95D99">
        <w:t xml:space="preserve">of Mechanical, Aerospace and Civil Engineering (MAC) at the University of Sheffield for funding. </w:t>
      </w:r>
    </w:p>
    <w:p w14:paraId="7D61B193" w14:textId="77777777" w:rsidR="007D70A3" w:rsidRPr="00D95D99" w:rsidRDefault="007D70A3" w:rsidP="00D95D99">
      <w:pPr>
        <w:spacing w:line="0" w:lineRule="atLeast"/>
      </w:pPr>
    </w:p>
    <w:p w14:paraId="27E64DB7" w14:textId="77777777" w:rsidR="007D70A3" w:rsidRPr="00D95D99" w:rsidRDefault="00000000" w:rsidP="00D95D99">
      <w:pPr>
        <w:spacing w:line="0" w:lineRule="atLeast"/>
        <w:rPr>
          <w:b/>
          <w:bCs/>
        </w:rPr>
      </w:pPr>
      <w:bookmarkStart w:id="550" w:name="bookmark=id.iw1fwhoizi7x" w:colFirst="0" w:colLast="0"/>
      <w:bookmarkEnd w:id="550"/>
      <w:r w:rsidRPr="00D95D99">
        <w:rPr>
          <w:b/>
          <w:bCs/>
        </w:rPr>
        <w:t xml:space="preserve">DISCLOSURES: </w:t>
      </w:r>
    </w:p>
    <w:p w14:paraId="49401BF4" w14:textId="77777777" w:rsidR="007D70A3" w:rsidRPr="00D95D99" w:rsidRDefault="00000000" w:rsidP="00D95D99">
      <w:pPr>
        <w:pBdr>
          <w:top w:val="nil"/>
          <w:left w:val="nil"/>
          <w:bottom w:val="nil"/>
          <w:right w:val="nil"/>
          <w:between w:val="nil"/>
        </w:pBdr>
        <w:spacing w:line="0" w:lineRule="atLeast"/>
      </w:pPr>
      <w:r w:rsidRPr="00D95D99">
        <w:t>The authors have nothing to disclose.</w:t>
      </w:r>
    </w:p>
    <w:p w14:paraId="3B7D3B81" w14:textId="77777777" w:rsidR="007D70A3" w:rsidRPr="00D95D99" w:rsidRDefault="007D70A3" w:rsidP="00D95D99">
      <w:pPr>
        <w:pBdr>
          <w:top w:val="nil"/>
          <w:left w:val="nil"/>
          <w:bottom w:val="nil"/>
          <w:right w:val="nil"/>
          <w:between w:val="nil"/>
        </w:pBdr>
        <w:spacing w:line="0" w:lineRule="atLeast"/>
      </w:pPr>
    </w:p>
    <w:p w14:paraId="4E6091DD" w14:textId="77777777" w:rsidR="007D70A3" w:rsidRPr="00D95D99" w:rsidRDefault="00000000" w:rsidP="00D95D99">
      <w:pPr>
        <w:pBdr>
          <w:top w:val="nil"/>
          <w:left w:val="nil"/>
          <w:bottom w:val="nil"/>
          <w:right w:val="nil"/>
          <w:between w:val="nil"/>
        </w:pBdr>
        <w:spacing w:line="0" w:lineRule="atLeast"/>
      </w:pPr>
      <w:bookmarkStart w:id="551" w:name="bookmark=id.2s1sfh95v6h3" w:colFirst="0" w:colLast="0"/>
      <w:bookmarkEnd w:id="551"/>
      <w:proofErr w:type="gramStart"/>
      <w:r w:rsidRPr="00D95D99">
        <w:rPr>
          <w:b/>
          <w:bCs/>
        </w:rPr>
        <w:t>REFERENCES</w:t>
      </w:r>
      <w:proofErr w:type="gramEnd"/>
      <w:r w:rsidRPr="00D95D99">
        <w:rPr>
          <w:b/>
          <w:bCs/>
        </w:rPr>
        <w:t>:</w:t>
      </w:r>
      <w:r w:rsidRPr="00D95D99">
        <w:t xml:space="preserve"> </w:t>
      </w:r>
    </w:p>
    <w:p w14:paraId="6B780F1E"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Grace, A., Sahu, R., Owen, D. R., Dennis, V. A. Pseudomonas aeruginosa reference strains PAO1 and PA14: A genomic, phenotypic, and therapeutic review. </w:t>
      </w:r>
      <w:r w:rsidRPr="00D95D99">
        <w:rPr>
          <w:rFonts w:ascii="Calibri" w:hAnsi="Calibri" w:cs="Calibri"/>
          <w:i/>
          <w:sz w:val="24"/>
          <w:szCs w:val="24"/>
        </w:rPr>
        <w:t xml:space="preserve">Front </w:t>
      </w:r>
      <w:proofErr w:type="spellStart"/>
      <w:r w:rsidRPr="00D95D99">
        <w:rPr>
          <w:rFonts w:ascii="Calibri" w:hAnsi="Calibri" w:cs="Calibri"/>
          <w:i/>
          <w:sz w:val="24"/>
          <w:szCs w:val="24"/>
        </w:rPr>
        <w:t>Microbiol</w:t>
      </w:r>
      <w:proofErr w:type="spellEnd"/>
      <w:r w:rsidRPr="00D95D99">
        <w:rPr>
          <w:rFonts w:ascii="Calibri" w:hAnsi="Calibri" w:cs="Calibri"/>
          <w:i/>
          <w:sz w:val="24"/>
          <w:szCs w:val="24"/>
        </w:rPr>
        <w:t>.</w:t>
      </w:r>
      <w:r w:rsidRPr="00D95D99">
        <w:rPr>
          <w:rFonts w:ascii="Calibri" w:hAnsi="Calibri" w:cs="Calibri"/>
          <w:sz w:val="24"/>
          <w:szCs w:val="24"/>
        </w:rPr>
        <w:t xml:space="preserve"> </w:t>
      </w:r>
      <w:r w:rsidRPr="00D95D99">
        <w:rPr>
          <w:rFonts w:ascii="Calibri" w:hAnsi="Calibri" w:cs="Calibri"/>
          <w:b/>
          <w:sz w:val="24"/>
          <w:szCs w:val="24"/>
        </w:rPr>
        <w:t>13</w:t>
      </w:r>
      <w:r w:rsidRPr="00D95D99">
        <w:rPr>
          <w:rFonts w:ascii="Calibri" w:hAnsi="Calibri" w:cs="Calibri"/>
          <w:sz w:val="24"/>
          <w:szCs w:val="24"/>
        </w:rPr>
        <w:t>, 1023523 (2022).</w:t>
      </w:r>
    </w:p>
    <w:p w14:paraId="77E8DF84"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Sigma-Aldrich. T8907 Tryptic Soy Broth. At &lt; https://www.merckmillipore.com/deepweb/assets/sigmaaldrich/product/documents/275/615/t8907dat.pdf&gt; (2018).</w:t>
      </w:r>
    </w:p>
    <w:p w14:paraId="3BD3C144"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Donlan, R. M. Biofilms and device-associated infections. </w:t>
      </w:r>
      <w:r w:rsidRPr="00D95D99">
        <w:rPr>
          <w:rFonts w:ascii="Calibri" w:hAnsi="Calibri" w:cs="Calibri"/>
          <w:i/>
          <w:sz w:val="24"/>
          <w:szCs w:val="24"/>
        </w:rPr>
        <w:t>Emerg Infect Dis.</w:t>
      </w:r>
      <w:r w:rsidRPr="00D95D99">
        <w:rPr>
          <w:rFonts w:ascii="Calibri" w:hAnsi="Calibri" w:cs="Calibri"/>
          <w:sz w:val="24"/>
          <w:szCs w:val="24"/>
        </w:rPr>
        <w:t xml:space="preserve"> </w:t>
      </w:r>
      <w:r w:rsidRPr="00D95D99">
        <w:rPr>
          <w:rFonts w:ascii="Calibri" w:hAnsi="Calibri" w:cs="Calibri"/>
          <w:b/>
          <w:sz w:val="24"/>
          <w:szCs w:val="24"/>
        </w:rPr>
        <w:t>7</w:t>
      </w:r>
      <w:r w:rsidRPr="00D95D99">
        <w:rPr>
          <w:rFonts w:ascii="Calibri" w:hAnsi="Calibri" w:cs="Calibri"/>
          <w:sz w:val="24"/>
          <w:szCs w:val="24"/>
        </w:rPr>
        <w:t xml:space="preserve"> (2), 277–281 (2001).</w:t>
      </w:r>
    </w:p>
    <w:p w14:paraId="45AA2059"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i/>
          <w:sz w:val="24"/>
          <w:szCs w:val="24"/>
        </w:rPr>
        <w:t>Pseudomonas Aeruginosa - Biofilm Formation, Infections and Treatments</w:t>
      </w:r>
      <w:r w:rsidRPr="00D95D99">
        <w:rPr>
          <w:rFonts w:ascii="Calibri" w:hAnsi="Calibri" w:cs="Calibri"/>
          <w:sz w:val="24"/>
          <w:szCs w:val="24"/>
        </w:rPr>
        <w:t xml:space="preserve">. </w:t>
      </w:r>
      <w:proofErr w:type="spellStart"/>
      <w:r w:rsidRPr="00D95D99">
        <w:rPr>
          <w:rFonts w:ascii="Calibri" w:hAnsi="Calibri" w:cs="Calibri"/>
          <w:sz w:val="24"/>
          <w:szCs w:val="24"/>
        </w:rPr>
        <w:t>IntechOpen</w:t>
      </w:r>
      <w:proofErr w:type="spellEnd"/>
      <w:r w:rsidRPr="00D95D99">
        <w:rPr>
          <w:rFonts w:ascii="Calibri" w:hAnsi="Calibri" w:cs="Calibri"/>
          <w:sz w:val="24"/>
          <w:szCs w:val="24"/>
        </w:rPr>
        <w:t xml:space="preserve">, (2021). </w:t>
      </w:r>
    </w:p>
    <w:p w14:paraId="2AA7DD96"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Tuon, F. F., Dantas, L. R., </w:t>
      </w:r>
      <w:proofErr w:type="spellStart"/>
      <w:r w:rsidRPr="00D95D99">
        <w:rPr>
          <w:rFonts w:ascii="Calibri" w:hAnsi="Calibri" w:cs="Calibri"/>
          <w:sz w:val="24"/>
          <w:szCs w:val="24"/>
        </w:rPr>
        <w:t>Suss</w:t>
      </w:r>
      <w:proofErr w:type="spellEnd"/>
      <w:r w:rsidRPr="00D95D99">
        <w:rPr>
          <w:rFonts w:ascii="Calibri" w:hAnsi="Calibri" w:cs="Calibri"/>
          <w:sz w:val="24"/>
          <w:szCs w:val="24"/>
        </w:rPr>
        <w:t xml:space="preserve">, P. H., Tasca Ribeiro, V. S. Pathogenesis of the </w:t>
      </w:r>
      <w:r w:rsidRPr="00D95D99">
        <w:rPr>
          <w:rFonts w:ascii="Calibri" w:hAnsi="Calibri" w:cs="Calibri"/>
          <w:i/>
          <w:iCs/>
          <w:sz w:val="24"/>
          <w:szCs w:val="24"/>
        </w:rPr>
        <w:t>Pseudomonas aeruginosa</w:t>
      </w:r>
      <w:r w:rsidRPr="00D95D99">
        <w:rPr>
          <w:rFonts w:ascii="Calibri" w:hAnsi="Calibri" w:cs="Calibri"/>
          <w:sz w:val="24"/>
          <w:szCs w:val="24"/>
        </w:rPr>
        <w:t xml:space="preserve"> biofilm: A Review. </w:t>
      </w:r>
      <w:r w:rsidRPr="00D95D99">
        <w:rPr>
          <w:rFonts w:ascii="Calibri" w:hAnsi="Calibri" w:cs="Calibri"/>
          <w:i/>
          <w:sz w:val="24"/>
          <w:szCs w:val="24"/>
        </w:rPr>
        <w:t>Pathogens.</w:t>
      </w:r>
      <w:r w:rsidRPr="00D95D99">
        <w:rPr>
          <w:rFonts w:ascii="Calibri" w:hAnsi="Calibri" w:cs="Calibri"/>
          <w:sz w:val="24"/>
          <w:szCs w:val="24"/>
        </w:rPr>
        <w:t xml:space="preserve"> </w:t>
      </w:r>
      <w:r w:rsidRPr="00D95D99">
        <w:rPr>
          <w:rFonts w:ascii="Calibri" w:hAnsi="Calibri" w:cs="Calibri"/>
          <w:b/>
          <w:sz w:val="24"/>
          <w:szCs w:val="24"/>
        </w:rPr>
        <w:t>11</w:t>
      </w:r>
      <w:r w:rsidRPr="00D95D99">
        <w:rPr>
          <w:rFonts w:ascii="Calibri" w:hAnsi="Calibri" w:cs="Calibri"/>
          <w:sz w:val="24"/>
          <w:szCs w:val="24"/>
        </w:rPr>
        <w:t xml:space="preserve"> (3), 300 (2022).</w:t>
      </w:r>
    </w:p>
    <w:p w14:paraId="04EC8283"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She, P. et al</w:t>
      </w:r>
      <w:r w:rsidRPr="00D95D99">
        <w:rPr>
          <w:rFonts w:ascii="Calibri" w:hAnsi="Calibri" w:cs="Calibri"/>
          <w:i/>
          <w:sz w:val="24"/>
          <w:szCs w:val="24"/>
        </w:rPr>
        <w:t>.</w:t>
      </w:r>
      <w:r w:rsidRPr="00D95D99">
        <w:rPr>
          <w:rFonts w:ascii="Calibri" w:hAnsi="Calibri" w:cs="Calibri"/>
          <w:sz w:val="24"/>
          <w:szCs w:val="24"/>
        </w:rPr>
        <w:t xml:space="preserve"> Effects of exogenous glucose on </w:t>
      </w:r>
      <w:r w:rsidRPr="00D95D99">
        <w:rPr>
          <w:rFonts w:ascii="Calibri" w:hAnsi="Calibri" w:cs="Calibri"/>
          <w:i/>
          <w:sz w:val="24"/>
          <w:szCs w:val="24"/>
        </w:rPr>
        <w:t>Pseudomonas aeruginosa</w:t>
      </w:r>
      <w:r w:rsidRPr="00D95D99">
        <w:rPr>
          <w:rFonts w:ascii="Calibri" w:hAnsi="Calibri" w:cs="Calibri"/>
          <w:sz w:val="24"/>
          <w:szCs w:val="24"/>
        </w:rPr>
        <w:t xml:space="preserve"> biofilm formation and antibiotic resistance. </w:t>
      </w:r>
      <w:proofErr w:type="spellStart"/>
      <w:r w:rsidRPr="00D95D99">
        <w:rPr>
          <w:rFonts w:ascii="Calibri" w:hAnsi="Calibri" w:cs="Calibri"/>
          <w:i/>
          <w:sz w:val="24"/>
          <w:szCs w:val="24"/>
        </w:rPr>
        <w:t>MicrobiologyOpen</w:t>
      </w:r>
      <w:proofErr w:type="spellEnd"/>
      <w:r w:rsidRPr="00D95D99">
        <w:rPr>
          <w:rFonts w:ascii="Calibri" w:hAnsi="Calibri" w:cs="Calibri"/>
          <w:sz w:val="24"/>
          <w:szCs w:val="24"/>
        </w:rPr>
        <w:t xml:space="preserve">. </w:t>
      </w:r>
      <w:r w:rsidRPr="00D95D99">
        <w:rPr>
          <w:rFonts w:ascii="Calibri" w:hAnsi="Calibri" w:cs="Calibri"/>
          <w:b/>
          <w:sz w:val="24"/>
          <w:szCs w:val="24"/>
        </w:rPr>
        <w:t>8</w:t>
      </w:r>
      <w:r w:rsidRPr="00D95D99">
        <w:rPr>
          <w:rFonts w:ascii="Calibri" w:hAnsi="Calibri" w:cs="Calibri"/>
          <w:sz w:val="24"/>
          <w:szCs w:val="24"/>
        </w:rPr>
        <w:t xml:space="preserve"> (12), e933 (2019).</w:t>
      </w:r>
    </w:p>
    <w:p w14:paraId="005785DB"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Klausen, M. et al</w:t>
      </w:r>
      <w:r w:rsidRPr="00D95D99">
        <w:rPr>
          <w:rFonts w:ascii="Calibri" w:hAnsi="Calibri" w:cs="Calibri"/>
          <w:i/>
          <w:sz w:val="24"/>
          <w:szCs w:val="24"/>
        </w:rPr>
        <w:t>.</w:t>
      </w:r>
      <w:r w:rsidRPr="00D95D99">
        <w:rPr>
          <w:rFonts w:ascii="Calibri" w:hAnsi="Calibri" w:cs="Calibri"/>
          <w:sz w:val="24"/>
          <w:szCs w:val="24"/>
        </w:rPr>
        <w:t xml:space="preserve"> Biofilm formation by </w:t>
      </w:r>
      <w:r w:rsidRPr="00D95D99">
        <w:rPr>
          <w:rFonts w:ascii="Calibri" w:hAnsi="Calibri" w:cs="Calibri"/>
          <w:i/>
          <w:sz w:val="24"/>
          <w:szCs w:val="24"/>
        </w:rPr>
        <w:t>Pseudomonas aeruginosa</w:t>
      </w:r>
      <w:r w:rsidRPr="00D95D99">
        <w:rPr>
          <w:rFonts w:ascii="Calibri" w:hAnsi="Calibri" w:cs="Calibri"/>
          <w:sz w:val="24"/>
          <w:szCs w:val="24"/>
        </w:rPr>
        <w:t xml:space="preserve"> wild type, flagella and type IV pili mutants. </w:t>
      </w:r>
      <w:r w:rsidRPr="00D95D99">
        <w:rPr>
          <w:rFonts w:ascii="Calibri" w:hAnsi="Calibri" w:cs="Calibri"/>
          <w:i/>
          <w:sz w:val="24"/>
          <w:szCs w:val="24"/>
        </w:rPr>
        <w:t xml:space="preserve">Mol </w:t>
      </w:r>
      <w:proofErr w:type="spellStart"/>
      <w:r w:rsidRPr="00D95D99">
        <w:rPr>
          <w:rFonts w:ascii="Calibri" w:hAnsi="Calibri" w:cs="Calibri"/>
          <w:i/>
          <w:sz w:val="24"/>
          <w:szCs w:val="24"/>
        </w:rPr>
        <w:t>Microbiol</w:t>
      </w:r>
      <w:proofErr w:type="spellEnd"/>
      <w:r w:rsidRPr="00D95D99">
        <w:rPr>
          <w:rFonts w:ascii="Calibri" w:hAnsi="Calibri" w:cs="Calibri"/>
          <w:i/>
          <w:sz w:val="24"/>
          <w:szCs w:val="24"/>
        </w:rPr>
        <w:t>.</w:t>
      </w:r>
      <w:r w:rsidRPr="00D95D99">
        <w:rPr>
          <w:rFonts w:ascii="Calibri" w:hAnsi="Calibri" w:cs="Calibri"/>
          <w:sz w:val="24"/>
          <w:szCs w:val="24"/>
        </w:rPr>
        <w:t xml:space="preserve"> </w:t>
      </w:r>
      <w:r w:rsidRPr="00D95D99">
        <w:rPr>
          <w:rFonts w:ascii="Calibri" w:hAnsi="Calibri" w:cs="Calibri"/>
          <w:b/>
          <w:sz w:val="24"/>
          <w:szCs w:val="24"/>
        </w:rPr>
        <w:t>48</w:t>
      </w:r>
      <w:r w:rsidRPr="00D95D99">
        <w:rPr>
          <w:rFonts w:ascii="Calibri" w:hAnsi="Calibri" w:cs="Calibri"/>
          <w:sz w:val="24"/>
          <w:szCs w:val="24"/>
        </w:rPr>
        <w:t xml:space="preserve"> (6), 1511–1524 (2003).</w:t>
      </w:r>
    </w:p>
    <w:p w14:paraId="38B6C0C1"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proofErr w:type="spellStart"/>
      <w:r w:rsidRPr="00D95D99">
        <w:rPr>
          <w:rFonts w:ascii="Calibri" w:hAnsi="Calibri" w:cs="Calibri"/>
          <w:sz w:val="24"/>
          <w:szCs w:val="24"/>
        </w:rPr>
        <w:t>Preda</w:t>
      </w:r>
      <w:proofErr w:type="spellEnd"/>
      <w:r w:rsidRPr="00D95D99">
        <w:rPr>
          <w:rFonts w:ascii="Calibri" w:hAnsi="Calibri" w:cs="Calibri"/>
          <w:sz w:val="24"/>
          <w:szCs w:val="24"/>
        </w:rPr>
        <w:t xml:space="preserve">, V. G., Săndulescu, O. Communication is the key: biofilms, quorum sensing, formation and prevention. </w:t>
      </w:r>
      <w:r w:rsidRPr="00D95D99">
        <w:rPr>
          <w:rFonts w:ascii="Calibri" w:hAnsi="Calibri" w:cs="Calibri"/>
          <w:i/>
          <w:sz w:val="24"/>
          <w:szCs w:val="24"/>
        </w:rPr>
        <w:t>Discoveries (Craiova).</w:t>
      </w:r>
      <w:r w:rsidRPr="00D95D99">
        <w:rPr>
          <w:rFonts w:ascii="Calibri" w:hAnsi="Calibri" w:cs="Calibri"/>
          <w:sz w:val="24"/>
          <w:szCs w:val="24"/>
        </w:rPr>
        <w:t xml:space="preserve"> </w:t>
      </w:r>
      <w:r w:rsidRPr="00D95D99">
        <w:rPr>
          <w:rFonts w:ascii="Calibri" w:hAnsi="Calibri" w:cs="Calibri"/>
          <w:b/>
          <w:sz w:val="24"/>
          <w:szCs w:val="24"/>
        </w:rPr>
        <w:t>7</w:t>
      </w:r>
      <w:r w:rsidRPr="00D95D99">
        <w:rPr>
          <w:rFonts w:ascii="Calibri" w:hAnsi="Calibri" w:cs="Calibri"/>
          <w:sz w:val="24"/>
          <w:szCs w:val="24"/>
        </w:rPr>
        <w:t xml:space="preserve"> (3), e100 (2019).</w:t>
      </w:r>
    </w:p>
    <w:p w14:paraId="560D8DAC"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Heydorn, A. et al</w:t>
      </w:r>
      <w:r w:rsidRPr="00D95D99">
        <w:rPr>
          <w:rFonts w:ascii="Calibri" w:hAnsi="Calibri" w:cs="Calibri"/>
          <w:i/>
          <w:sz w:val="24"/>
          <w:szCs w:val="24"/>
        </w:rPr>
        <w:t>.</w:t>
      </w:r>
      <w:r w:rsidRPr="00D95D99">
        <w:rPr>
          <w:rFonts w:ascii="Calibri" w:hAnsi="Calibri" w:cs="Calibri"/>
          <w:sz w:val="24"/>
          <w:szCs w:val="24"/>
        </w:rPr>
        <w:t xml:space="preserve"> Quantification of biofilm structures by the novel computer program COMSTAT. </w:t>
      </w:r>
      <w:r w:rsidRPr="00D95D99">
        <w:rPr>
          <w:rFonts w:ascii="Calibri" w:hAnsi="Calibri" w:cs="Calibri"/>
          <w:i/>
          <w:sz w:val="24"/>
          <w:szCs w:val="24"/>
        </w:rPr>
        <w:t>Microbiology (Reading).</w:t>
      </w:r>
      <w:r w:rsidRPr="00D95D99">
        <w:rPr>
          <w:rFonts w:ascii="Calibri" w:hAnsi="Calibri" w:cs="Calibri"/>
          <w:sz w:val="24"/>
          <w:szCs w:val="24"/>
        </w:rPr>
        <w:t xml:space="preserve"> </w:t>
      </w:r>
      <w:r w:rsidRPr="00D95D99">
        <w:rPr>
          <w:rFonts w:ascii="Calibri" w:hAnsi="Calibri" w:cs="Calibri"/>
          <w:b/>
          <w:sz w:val="24"/>
          <w:szCs w:val="24"/>
        </w:rPr>
        <w:t>146</w:t>
      </w:r>
      <w:r w:rsidRPr="00D95D99">
        <w:rPr>
          <w:rFonts w:ascii="Calibri" w:hAnsi="Calibri" w:cs="Calibri"/>
          <w:sz w:val="24"/>
          <w:szCs w:val="24"/>
        </w:rPr>
        <w:t xml:space="preserve"> (Pt 10), 2395–2407 (2000).</w:t>
      </w:r>
    </w:p>
    <w:p w14:paraId="6100D460"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Seneviratne, C. J., Yip, J. W. Y., Chang, J. W. W., Zhang, C. F., Samaranayake, L. P. Effect of culture media and nutrients on biofilm growth kinetics of laboratory and clinical strains of Enterococcus faecalis. </w:t>
      </w:r>
      <w:r w:rsidRPr="00D95D99">
        <w:rPr>
          <w:rFonts w:ascii="Calibri" w:hAnsi="Calibri" w:cs="Calibri"/>
          <w:i/>
          <w:sz w:val="24"/>
          <w:szCs w:val="24"/>
        </w:rPr>
        <w:t>Arch Oral Biol.</w:t>
      </w:r>
      <w:r w:rsidRPr="00D95D99">
        <w:rPr>
          <w:rFonts w:ascii="Calibri" w:hAnsi="Calibri" w:cs="Calibri"/>
          <w:sz w:val="24"/>
          <w:szCs w:val="24"/>
        </w:rPr>
        <w:t xml:space="preserve"> </w:t>
      </w:r>
      <w:r w:rsidRPr="00D95D99">
        <w:rPr>
          <w:rFonts w:ascii="Calibri" w:hAnsi="Calibri" w:cs="Calibri"/>
          <w:b/>
          <w:sz w:val="24"/>
          <w:szCs w:val="24"/>
        </w:rPr>
        <w:t>58</w:t>
      </w:r>
      <w:r w:rsidRPr="00D95D99">
        <w:rPr>
          <w:rFonts w:ascii="Calibri" w:hAnsi="Calibri" w:cs="Calibri"/>
          <w:sz w:val="24"/>
          <w:szCs w:val="24"/>
        </w:rPr>
        <w:t xml:space="preserve"> (10), 1327–1334 (2013).</w:t>
      </w:r>
    </w:p>
    <w:p w14:paraId="77E05F5B"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Rajewska, M., </w:t>
      </w:r>
      <w:proofErr w:type="spellStart"/>
      <w:r w:rsidRPr="00D95D99">
        <w:rPr>
          <w:rFonts w:ascii="Calibri" w:hAnsi="Calibri" w:cs="Calibri"/>
          <w:sz w:val="24"/>
          <w:szCs w:val="24"/>
        </w:rPr>
        <w:t>Maciąg</w:t>
      </w:r>
      <w:proofErr w:type="spellEnd"/>
      <w:r w:rsidRPr="00D95D99">
        <w:rPr>
          <w:rFonts w:ascii="Calibri" w:hAnsi="Calibri" w:cs="Calibri"/>
          <w:sz w:val="24"/>
          <w:szCs w:val="24"/>
        </w:rPr>
        <w:t xml:space="preserve">, T., </w:t>
      </w:r>
      <w:proofErr w:type="spellStart"/>
      <w:r w:rsidRPr="00D95D99">
        <w:rPr>
          <w:rFonts w:ascii="Calibri" w:hAnsi="Calibri" w:cs="Calibri"/>
          <w:sz w:val="24"/>
          <w:szCs w:val="24"/>
        </w:rPr>
        <w:t>Narajczyk</w:t>
      </w:r>
      <w:proofErr w:type="spellEnd"/>
      <w:r w:rsidRPr="00D95D99">
        <w:rPr>
          <w:rFonts w:ascii="Calibri" w:hAnsi="Calibri" w:cs="Calibri"/>
          <w:sz w:val="24"/>
          <w:szCs w:val="24"/>
        </w:rPr>
        <w:t>, M.</w:t>
      </w:r>
      <w:proofErr w:type="gramStart"/>
      <w:r w:rsidRPr="00D95D99">
        <w:rPr>
          <w:rFonts w:ascii="Calibri" w:hAnsi="Calibri" w:cs="Calibri"/>
          <w:sz w:val="24"/>
          <w:szCs w:val="24"/>
        </w:rPr>
        <w:t xml:space="preserve">,  </w:t>
      </w:r>
      <w:proofErr w:type="spellStart"/>
      <w:r w:rsidRPr="00D95D99">
        <w:rPr>
          <w:rFonts w:ascii="Calibri" w:hAnsi="Calibri" w:cs="Calibri"/>
          <w:sz w:val="24"/>
          <w:szCs w:val="24"/>
        </w:rPr>
        <w:t>Jafra</w:t>
      </w:r>
      <w:proofErr w:type="spellEnd"/>
      <w:proofErr w:type="gramEnd"/>
      <w:r w:rsidRPr="00D95D99">
        <w:rPr>
          <w:rFonts w:ascii="Calibri" w:hAnsi="Calibri" w:cs="Calibri"/>
          <w:sz w:val="24"/>
          <w:szCs w:val="24"/>
        </w:rPr>
        <w:t xml:space="preserve">, S. Carbon source and substrate surface affect biofilm formation by the plant-associated bacterium </w:t>
      </w:r>
      <w:r w:rsidRPr="00D95D99">
        <w:rPr>
          <w:rFonts w:ascii="Calibri" w:hAnsi="Calibri" w:cs="Calibri"/>
          <w:i/>
          <w:iCs/>
          <w:sz w:val="24"/>
          <w:szCs w:val="24"/>
        </w:rPr>
        <w:t xml:space="preserve">Pseudomonas </w:t>
      </w:r>
      <w:proofErr w:type="spellStart"/>
      <w:r w:rsidRPr="00D95D99">
        <w:rPr>
          <w:rFonts w:ascii="Calibri" w:hAnsi="Calibri" w:cs="Calibri"/>
          <w:i/>
          <w:iCs/>
          <w:sz w:val="24"/>
          <w:szCs w:val="24"/>
        </w:rPr>
        <w:t>donghuensis</w:t>
      </w:r>
      <w:proofErr w:type="spellEnd"/>
      <w:r w:rsidRPr="00D95D99">
        <w:rPr>
          <w:rFonts w:ascii="Calibri" w:hAnsi="Calibri" w:cs="Calibri"/>
          <w:sz w:val="24"/>
          <w:szCs w:val="24"/>
        </w:rPr>
        <w:t xml:space="preserve"> P482. </w:t>
      </w:r>
      <w:r w:rsidRPr="00D95D99">
        <w:rPr>
          <w:rFonts w:ascii="Calibri" w:hAnsi="Calibri" w:cs="Calibri"/>
          <w:i/>
          <w:sz w:val="24"/>
          <w:szCs w:val="24"/>
        </w:rPr>
        <w:t>Int J Mol Sci.</w:t>
      </w:r>
      <w:r w:rsidRPr="00D95D99">
        <w:rPr>
          <w:rFonts w:ascii="Calibri" w:hAnsi="Calibri" w:cs="Calibri"/>
          <w:sz w:val="24"/>
          <w:szCs w:val="24"/>
        </w:rPr>
        <w:t xml:space="preserve"> </w:t>
      </w:r>
      <w:r w:rsidRPr="00D95D99">
        <w:rPr>
          <w:rFonts w:ascii="Calibri" w:hAnsi="Calibri" w:cs="Calibri"/>
          <w:b/>
          <w:sz w:val="24"/>
          <w:szCs w:val="24"/>
        </w:rPr>
        <w:t>25</w:t>
      </w:r>
      <w:r w:rsidRPr="00D95D99">
        <w:rPr>
          <w:rFonts w:ascii="Calibri" w:hAnsi="Calibri" w:cs="Calibri"/>
          <w:sz w:val="24"/>
          <w:szCs w:val="24"/>
        </w:rPr>
        <w:t xml:space="preserve"> (15), 8351 (2024).</w:t>
      </w:r>
    </w:p>
    <w:p w14:paraId="75B72941"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Goswami, S., Dey, </w:t>
      </w:r>
      <w:proofErr w:type="gramStart"/>
      <w:r w:rsidRPr="00D95D99">
        <w:rPr>
          <w:rFonts w:ascii="Calibri" w:hAnsi="Calibri" w:cs="Calibri"/>
          <w:sz w:val="24"/>
          <w:szCs w:val="24"/>
        </w:rPr>
        <w:t>C.</w:t>
      </w:r>
      <w:proofErr w:type="gramEnd"/>
      <w:r w:rsidRPr="00D95D99">
        <w:rPr>
          <w:rFonts w:ascii="Calibri" w:hAnsi="Calibri" w:cs="Calibri"/>
          <w:sz w:val="24"/>
          <w:szCs w:val="24"/>
        </w:rPr>
        <w:t xml:space="preserve"> </w:t>
      </w:r>
      <w:r w:rsidRPr="00D95D99">
        <w:rPr>
          <w:rFonts w:ascii="Calibri" w:hAnsi="Calibri" w:cs="Calibri"/>
          <w:i/>
          <w:sz w:val="24"/>
          <w:szCs w:val="24"/>
        </w:rPr>
        <w:t>COVID-19 and SARS-CoV-2: The Science and Clinical Application of Conventional and Complementary Treatments</w:t>
      </w:r>
      <w:r w:rsidRPr="00D95D99">
        <w:rPr>
          <w:rFonts w:ascii="Calibri" w:hAnsi="Calibri" w:cs="Calibri"/>
          <w:sz w:val="24"/>
          <w:szCs w:val="24"/>
        </w:rPr>
        <w:t xml:space="preserve">. CRC Press, Boca Raton (2022). </w:t>
      </w:r>
    </w:p>
    <w:p w14:paraId="0EB6A4EB"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Jeschke, M. G. Clinical review: Glucose control in severely burned patients - current best practice. </w:t>
      </w:r>
      <w:r w:rsidRPr="00D95D99">
        <w:rPr>
          <w:rFonts w:ascii="Calibri" w:hAnsi="Calibri" w:cs="Calibri"/>
          <w:i/>
          <w:sz w:val="24"/>
          <w:szCs w:val="24"/>
        </w:rPr>
        <w:t>Crit Care.</w:t>
      </w:r>
      <w:r w:rsidRPr="00D95D99">
        <w:rPr>
          <w:rFonts w:ascii="Calibri" w:hAnsi="Calibri" w:cs="Calibri"/>
          <w:sz w:val="24"/>
          <w:szCs w:val="24"/>
        </w:rPr>
        <w:t xml:space="preserve"> </w:t>
      </w:r>
      <w:r w:rsidRPr="00D95D99">
        <w:rPr>
          <w:rFonts w:ascii="Calibri" w:hAnsi="Calibri" w:cs="Calibri"/>
          <w:b/>
          <w:sz w:val="24"/>
          <w:szCs w:val="24"/>
        </w:rPr>
        <w:t>17</w:t>
      </w:r>
      <w:r w:rsidRPr="00D95D99">
        <w:rPr>
          <w:rFonts w:ascii="Calibri" w:hAnsi="Calibri" w:cs="Calibri"/>
          <w:sz w:val="24"/>
          <w:szCs w:val="24"/>
        </w:rPr>
        <w:t xml:space="preserve"> (4), 232 (2013).</w:t>
      </w:r>
    </w:p>
    <w:p w14:paraId="0FE17A0E"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proofErr w:type="spellStart"/>
      <w:r w:rsidRPr="00151008">
        <w:rPr>
          <w:rFonts w:ascii="Calibri" w:hAnsi="Calibri" w:cs="Calibri"/>
          <w:sz w:val="24"/>
          <w:szCs w:val="24"/>
          <w:lang w:val="fr-FR"/>
          <w:rPrChange w:id="552" w:author="Niamh Corkery-Hayward" w:date="2026-03-13T15:09:00Z" w16du:dateUtc="2026-03-13T15:09:00Z">
            <w:rPr>
              <w:rFonts w:ascii="Calibri" w:hAnsi="Calibri" w:cs="Calibri"/>
              <w:sz w:val="24"/>
              <w:szCs w:val="24"/>
            </w:rPr>
          </w:rPrChange>
        </w:rPr>
        <w:t>Badoiu</w:t>
      </w:r>
      <w:proofErr w:type="spellEnd"/>
      <w:r w:rsidRPr="00151008">
        <w:rPr>
          <w:rFonts w:ascii="Calibri" w:hAnsi="Calibri" w:cs="Calibri"/>
          <w:sz w:val="24"/>
          <w:szCs w:val="24"/>
          <w:lang w:val="fr-FR"/>
          <w:rPrChange w:id="553" w:author="Niamh Corkery-Hayward" w:date="2026-03-13T15:09:00Z" w16du:dateUtc="2026-03-13T15:09:00Z">
            <w:rPr>
              <w:rFonts w:ascii="Calibri" w:hAnsi="Calibri" w:cs="Calibri"/>
              <w:sz w:val="24"/>
              <w:szCs w:val="24"/>
            </w:rPr>
          </w:rPrChange>
        </w:rPr>
        <w:t>, S. C. et al</w:t>
      </w:r>
      <w:r w:rsidRPr="00151008">
        <w:rPr>
          <w:rFonts w:ascii="Calibri" w:hAnsi="Calibri" w:cs="Calibri"/>
          <w:i/>
          <w:sz w:val="24"/>
          <w:szCs w:val="24"/>
          <w:lang w:val="fr-FR"/>
          <w:rPrChange w:id="554" w:author="Niamh Corkery-Hayward" w:date="2026-03-13T15:09:00Z" w16du:dateUtc="2026-03-13T15:09:00Z">
            <w:rPr>
              <w:rFonts w:ascii="Calibri" w:hAnsi="Calibri" w:cs="Calibri"/>
              <w:i/>
              <w:sz w:val="24"/>
              <w:szCs w:val="24"/>
            </w:rPr>
          </w:rPrChange>
        </w:rPr>
        <w:t>.</w:t>
      </w:r>
      <w:r w:rsidRPr="00151008">
        <w:rPr>
          <w:rFonts w:ascii="Calibri" w:hAnsi="Calibri" w:cs="Calibri"/>
          <w:sz w:val="24"/>
          <w:szCs w:val="24"/>
          <w:lang w:val="fr-FR"/>
          <w:rPrChange w:id="555" w:author="Niamh Corkery-Hayward" w:date="2026-03-13T15:09:00Z" w16du:dateUtc="2026-03-13T15:09:00Z">
            <w:rPr>
              <w:rFonts w:ascii="Calibri" w:hAnsi="Calibri" w:cs="Calibri"/>
              <w:sz w:val="24"/>
              <w:szCs w:val="24"/>
            </w:rPr>
          </w:rPrChange>
        </w:rPr>
        <w:t xml:space="preserve"> </w:t>
      </w:r>
      <w:r w:rsidRPr="00D95D99">
        <w:rPr>
          <w:rFonts w:ascii="Calibri" w:hAnsi="Calibri" w:cs="Calibri"/>
          <w:sz w:val="24"/>
          <w:szCs w:val="24"/>
        </w:rPr>
        <w:t xml:space="preserve">Glucose metabolism in burns—What happens? </w:t>
      </w:r>
      <w:r w:rsidRPr="00D95D99">
        <w:rPr>
          <w:rFonts w:ascii="Calibri" w:hAnsi="Calibri" w:cs="Calibri"/>
          <w:i/>
          <w:sz w:val="24"/>
          <w:szCs w:val="24"/>
        </w:rPr>
        <w:t>Int J Mol Sci.</w:t>
      </w:r>
      <w:r w:rsidRPr="00D95D99">
        <w:rPr>
          <w:rFonts w:ascii="Calibri" w:hAnsi="Calibri" w:cs="Calibri"/>
          <w:sz w:val="24"/>
          <w:szCs w:val="24"/>
        </w:rPr>
        <w:t xml:space="preserve"> </w:t>
      </w:r>
      <w:r w:rsidRPr="00D95D99">
        <w:rPr>
          <w:rFonts w:ascii="Calibri" w:hAnsi="Calibri" w:cs="Calibri"/>
          <w:b/>
          <w:sz w:val="24"/>
          <w:szCs w:val="24"/>
        </w:rPr>
        <w:t>22</w:t>
      </w:r>
      <w:r w:rsidRPr="00D95D99">
        <w:rPr>
          <w:rFonts w:ascii="Calibri" w:hAnsi="Calibri" w:cs="Calibri"/>
          <w:sz w:val="24"/>
          <w:szCs w:val="24"/>
        </w:rPr>
        <w:t xml:space="preserve"> (10), 5159 (2021).</w:t>
      </w:r>
    </w:p>
    <w:p w14:paraId="581424C8"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proofErr w:type="spellStart"/>
      <w:r w:rsidRPr="00D95D99">
        <w:rPr>
          <w:rFonts w:ascii="Calibri" w:hAnsi="Calibri" w:cs="Calibri"/>
          <w:sz w:val="24"/>
          <w:szCs w:val="24"/>
        </w:rPr>
        <w:t>Wacogne</w:t>
      </w:r>
      <w:proofErr w:type="spellEnd"/>
      <w:r w:rsidRPr="00D95D99">
        <w:rPr>
          <w:rFonts w:ascii="Calibri" w:hAnsi="Calibri" w:cs="Calibri"/>
          <w:sz w:val="24"/>
          <w:szCs w:val="24"/>
        </w:rPr>
        <w:t>, B. et al</w:t>
      </w:r>
      <w:r w:rsidRPr="00D95D99">
        <w:rPr>
          <w:rFonts w:ascii="Calibri" w:hAnsi="Calibri" w:cs="Calibri"/>
          <w:i/>
          <w:sz w:val="24"/>
          <w:szCs w:val="24"/>
        </w:rPr>
        <w:t>.</w:t>
      </w:r>
      <w:r w:rsidRPr="00D95D99">
        <w:rPr>
          <w:rFonts w:ascii="Calibri" w:hAnsi="Calibri" w:cs="Calibri"/>
          <w:sz w:val="24"/>
          <w:szCs w:val="24"/>
        </w:rPr>
        <w:t xml:space="preserve"> Concentration vs. optical density of ESKAPEE bacteria: A method to determine the optimum measurement wavelength. </w:t>
      </w:r>
      <w:r w:rsidRPr="00D95D99">
        <w:rPr>
          <w:rFonts w:ascii="Calibri" w:hAnsi="Calibri" w:cs="Calibri"/>
          <w:i/>
          <w:sz w:val="24"/>
          <w:szCs w:val="24"/>
        </w:rPr>
        <w:t>Sensors.</w:t>
      </w:r>
      <w:r w:rsidRPr="00D95D99">
        <w:rPr>
          <w:rFonts w:ascii="Calibri" w:hAnsi="Calibri" w:cs="Calibri"/>
          <w:sz w:val="24"/>
          <w:szCs w:val="24"/>
        </w:rPr>
        <w:t xml:space="preserve"> </w:t>
      </w:r>
      <w:r w:rsidRPr="00D95D99">
        <w:rPr>
          <w:rFonts w:ascii="Calibri" w:hAnsi="Calibri" w:cs="Calibri"/>
          <w:b/>
          <w:sz w:val="24"/>
          <w:szCs w:val="24"/>
        </w:rPr>
        <w:t>24</w:t>
      </w:r>
      <w:r w:rsidRPr="00D95D99">
        <w:rPr>
          <w:rFonts w:ascii="Calibri" w:hAnsi="Calibri" w:cs="Calibri"/>
          <w:sz w:val="24"/>
          <w:szCs w:val="24"/>
        </w:rPr>
        <w:t xml:space="preserve"> (24), 8160 (2024).</w:t>
      </w:r>
    </w:p>
    <w:p w14:paraId="17D3E141"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151008">
        <w:rPr>
          <w:rFonts w:ascii="Calibri" w:hAnsi="Calibri" w:cs="Calibri"/>
          <w:sz w:val="24"/>
          <w:szCs w:val="24"/>
          <w:lang w:val="fr-FR"/>
          <w:rPrChange w:id="556" w:author="Niamh Corkery-Hayward" w:date="2026-03-13T15:09:00Z" w16du:dateUtc="2026-03-13T15:09:00Z">
            <w:rPr>
              <w:rFonts w:ascii="Calibri" w:hAnsi="Calibri" w:cs="Calibri"/>
              <w:sz w:val="24"/>
              <w:szCs w:val="24"/>
            </w:rPr>
          </w:rPrChange>
        </w:rPr>
        <w:t>Meyer, C. T. et al</w:t>
      </w:r>
      <w:r w:rsidRPr="00151008">
        <w:rPr>
          <w:rFonts w:ascii="Calibri" w:hAnsi="Calibri" w:cs="Calibri"/>
          <w:i/>
          <w:sz w:val="24"/>
          <w:szCs w:val="24"/>
          <w:lang w:val="fr-FR"/>
          <w:rPrChange w:id="557" w:author="Niamh Corkery-Hayward" w:date="2026-03-13T15:09:00Z" w16du:dateUtc="2026-03-13T15:09:00Z">
            <w:rPr>
              <w:rFonts w:ascii="Calibri" w:hAnsi="Calibri" w:cs="Calibri"/>
              <w:i/>
              <w:sz w:val="24"/>
              <w:szCs w:val="24"/>
            </w:rPr>
          </w:rPrChange>
        </w:rPr>
        <w:t>.</w:t>
      </w:r>
      <w:r w:rsidRPr="00151008">
        <w:rPr>
          <w:rFonts w:ascii="Calibri" w:hAnsi="Calibri" w:cs="Calibri"/>
          <w:sz w:val="24"/>
          <w:szCs w:val="24"/>
          <w:lang w:val="fr-FR"/>
          <w:rPrChange w:id="558" w:author="Niamh Corkery-Hayward" w:date="2026-03-13T15:09:00Z" w16du:dateUtc="2026-03-13T15:09:00Z">
            <w:rPr>
              <w:rFonts w:ascii="Calibri" w:hAnsi="Calibri" w:cs="Calibri"/>
              <w:sz w:val="24"/>
              <w:szCs w:val="24"/>
            </w:rPr>
          </w:rPrChange>
        </w:rPr>
        <w:t xml:space="preserve"> </w:t>
      </w:r>
      <w:r w:rsidRPr="00D95D99">
        <w:rPr>
          <w:rFonts w:ascii="Calibri" w:hAnsi="Calibri" w:cs="Calibri"/>
          <w:sz w:val="24"/>
          <w:szCs w:val="24"/>
        </w:rPr>
        <w:t xml:space="preserve">A high-throughput and low-waste viability assay for microbes. </w:t>
      </w:r>
      <w:r w:rsidRPr="00D95D99">
        <w:rPr>
          <w:rFonts w:ascii="Calibri" w:hAnsi="Calibri" w:cs="Calibri"/>
          <w:i/>
          <w:sz w:val="24"/>
          <w:szCs w:val="24"/>
        </w:rPr>
        <w:t xml:space="preserve">Nat </w:t>
      </w:r>
      <w:proofErr w:type="spellStart"/>
      <w:r w:rsidRPr="00D95D99">
        <w:rPr>
          <w:rFonts w:ascii="Calibri" w:hAnsi="Calibri" w:cs="Calibri"/>
          <w:i/>
          <w:sz w:val="24"/>
          <w:szCs w:val="24"/>
        </w:rPr>
        <w:t>Microbiol</w:t>
      </w:r>
      <w:proofErr w:type="spellEnd"/>
      <w:r w:rsidRPr="00D95D99">
        <w:rPr>
          <w:rFonts w:ascii="Calibri" w:hAnsi="Calibri" w:cs="Calibri"/>
          <w:sz w:val="24"/>
          <w:szCs w:val="24"/>
        </w:rPr>
        <w:t xml:space="preserve">. </w:t>
      </w:r>
      <w:r w:rsidRPr="00D95D99">
        <w:rPr>
          <w:rFonts w:ascii="Calibri" w:hAnsi="Calibri" w:cs="Calibri"/>
          <w:b/>
          <w:sz w:val="24"/>
          <w:szCs w:val="24"/>
        </w:rPr>
        <w:t>8</w:t>
      </w:r>
      <w:r w:rsidRPr="00D95D99">
        <w:rPr>
          <w:rFonts w:ascii="Calibri" w:hAnsi="Calibri" w:cs="Calibri"/>
          <w:sz w:val="24"/>
          <w:szCs w:val="24"/>
        </w:rPr>
        <w:t xml:space="preserve"> (12), 2304–2314 (2023).</w:t>
      </w:r>
    </w:p>
    <w:p w14:paraId="367530DD"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Tim Allen. Serial Dilution Problem Help. The University of Vermont. At &lt;https://www.uvm.edu/~btessman/calc/serhelp.html&gt; (2012).</w:t>
      </w:r>
    </w:p>
    <w:p w14:paraId="48E0553E"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VISIKOL. Blog Post: Loading and Measurement of Volumes in 3D Confocal Image Stacks with ImageJ. At &lt; https://visikol.com/blog/2018/11/29/blog-post-loading-and-measurement-of-volumes-in-3d-confocal-image-stacks-with-imagej/ &gt; (2024).</w:t>
      </w:r>
    </w:p>
    <w:p w14:paraId="613305E3"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proofErr w:type="spellStart"/>
      <w:r w:rsidRPr="00D95D99">
        <w:rPr>
          <w:rFonts w:ascii="Calibri" w:hAnsi="Calibri" w:cs="Calibri"/>
          <w:sz w:val="24"/>
          <w:szCs w:val="24"/>
        </w:rPr>
        <w:lastRenderedPageBreak/>
        <w:t>Kasetty</w:t>
      </w:r>
      <w:proofErr w:type="spellEnd"/>
      <w:r w:rsidRPr="00D95D99">
        <w:rPr>
          <w:rFonts w:ascii="Calibri" w:hAnsi="Calibri" w:cs="Calibri"/>
          <w:sz w:val="24"/>
          <w:szCs w:val="24"/>
        </w:rPr>
        <w:t xml:space="preserve">, S., </w:t>
      </w:r>
      <w:proofErr w:type="spellStart"/>
      <w:r w:rsidRPr="00D95D99">
        <w:rPr>
          <w:rFonts w:ascii="Calibri" w:hAnsi="Calibri" w:cs="Calibri"/>
          <w:sz w:val="24"/>
          <w:szCs w:val="24"/>
        </w:rPr>
        <w:t>Katharios-Lanwermeyer</w:t>
      </w:r>
      <w:proofErr w:type="spellEnd"/>
      <w:r w:rsidRPr="00D95D99">
        <w:rPr>
          <w:rFonts w:ascii="Calibri" w:hAnsi="Calibri" w:cs="Calibri"/>
          <w:sz w:val="24"/>
          <w:szCs w:val="24"/>
        </w:rPr>
        <w:t xml:space="preserve">, S., O'Toole, G. A., Nadell, C. D. Differential surface competition and biofilm invasion strategies of </w:t>
      </w:r>
      <w:r w:rsidRPr="00D95D99">
        <w:rPr>
          <w:rFonts w:ascii="Calibri" w:hAnsi="Calibri" w:cs="Calibri"/>
          <w:i/>
          <w:iCs/>
          <w:sz w:val="24"/>
          <w:szCs w:val="24"/>
        </w:rPr>
        <w:t>Pseudomonas aeruginosa</w:t>
      </w:r>
      <w:r w:rsidRPr="00D95D99">
        <w:rPr>
          <w:rFonts w:ascii="Calibri" w:hAnsi="Calibri" w:cs="Calibri"/>
          <w:sz w:val="24"/>
          <w:szCs w:val="24"/>
        </w:rPr>
        <w:t xml:space="preserve"> PA14 and PAO1. </w:t>
      </w:r>
      <w:r w:rsidRPr="00D95D99">
        <w:rPr>
          <w:rFonts w:ascii="Calibri" w:hAnsi="Calibri" w:cs="Calibri"/>
          <w:i/>
          <w:sz w:val="24"/>
          <w:szCs w:val="24"/>
        </w:rPr>
        <w:t xml:space="preserve">J </w:t>
      </w:r>
      <w:proofErr w:type="spellStart"/>
      <w:r w:rsidRPr="00D95D99">
        <w:rPr>
          <w:rFonts w:ascii="Calibri" w:hAnsi="Calibri" w:cs="Calibri"/>
          <w:i/>
          <w:sz w:val="24"/>
          <w:szCs w:val="24"/>
        </w:rPr>
        <w:t>Bacteriol</w:t>
      </w:r>
      <w:proofErr w:type="spellEnd"/>
      <w:r w:rsidRPr="00D95D99">
        <w:rPr>
          <w:rFonts w:ascii="Calibri" w:hAnsi="Calibri" w:cs="Calibri"/>
          <w:sz w:val="24"/>
          <w:szCs w:val="24"/>
        </w:rPr>
        <w:t xml:space="preserve">. </w:t>
      </w:r>
      <w:r w:rsidRPr="00D95D99">
        <w:rPr>
          <w:rFonts w:ascii="Calibri" w:hAnsi="Calibri" w:cs="Calibri"/>
          <w:b/>
          <w:sz w:val="24"/>
          <w:szCs w:val="24"/>
        </w:rPr>
        <w:t>203</w:t>
      </w:r>
      <w:r w:rsidRPr="00D95D99">
        <w:rPr>
          <w:rFonts w:ascii="Calibri" w:hAnsi="Calibri" w:cs="Calibri"/>
          <w:sz w:val="24"/>
          <w:szCs w:val="24"/>
        </w:rPr>
        <w:t xml:space="preserve"> (22), e0026521 (2021).</w:t>
      </w:r>
    </w:p>
    <w:p w14:paraId="7D75B18C"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160" w:line="0" w:lineRule="atLeast"/>
        <w:ind w:left="0" w:firstLine="0"/>
        <w:jc w:val="both"/>
        <w:rPr>
          <w:rFonts w:ascii="Calibri" w:hAnsi="Calibri" w:cs="Calibri"/>
          <w:sz w:val="24"/>
          <w:szCs w:val="24"/>
        </w:rPr>
      </w:pPr>
      <w:r w:rsidRPr="00D95D99">
        <w:rPr>
          <w:rFonts w:ascii="Calibri" w:hAnsi="Calibri" w:cs="Calibri"/>
          <w:sz w:val="24"/>
          <w:szCs w:val="24"/>
        </w:rPr>
        <w:t xml:space="preserve">Shen, Y. Role of biofilm roughness and hydrodynamic conditions in </w:t>
      </w:r>
      <w:r w:rsidRPr="00D95D99">
        <w:rPr>
          <w:rFonts w:ascii="Calibri" w:hAnsi="Calibri" w:cs="Calibri"/>
          <w:i/>
          <w:iCs/>
          <w:sz w:val="24"/>
          <w:szCs w:val="24"/>
        </w:rPr>
        <w:t>Legionella pneumophila</w:t>
      </w:r>
      <w:r w:rsidRPr="00D95D99">
        <w:rPr>
          <w:rFonts w:ascii="Calibri" w:hAnsi="Calibri" w:cs="Calibri"/>
          <w:sz w:val="24"/>
          <w:szCs w:val="24"/>
        </w:rPr>
        <w:t xml:space="preserve"> adhesion to and detachment from simulated drinking water biofilms. </w:t>
      </w:r>
      <w:r w:rsidRPr="00D95D99">
        <w:rPr>
          <w:rFonts w:ascii="Calibri" w:hAnsi="Calibri" w:cs="Calibri"/>
          <w:i/>
          <w:iCs/>
          <w:sz w:val="24"/>
          <w:szCs w:val="24"/>
          <w:highlight w:val="white"/>
        </w:rPr>
        <w:t xml:space="preserve">Environ Sci Technol. </w:t>
      </w:r>
      <w:r w:rsidRPr="00D95D99">
        <w:rPr>
          <w:rFonts w:ascii="Calibri" w:hAnsi="Calibri" w:cs="Calibri"/>
          <w:b/>
          <w:bCs/>
          <w:sz w:val="24"/>
          <w:szCs w:val="24"/>
          <w:highlight w:val="white"/>
        </w:rPr>
        <w:t>49</w:t>
      </w:r>
      <w:r w:rsidRPr="00D95D99">
        <w:rPr>
          <w:rFonts w:ascii="Calibri" w:hAnsi="Calibri" w:cs="Calibri"/>
          <w:sz w:val="24"/>
          <w:szCs w:val="24"/>
          <w:highlight w:val="white"/>
        </w:rPr>
        <w:t xml:space="preserve"> (7), 4274–4282 (2015).</w:t>
      </w:r>
    </w:p>
    <w:p w14:paraId="27295121"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Sankari, A., Sharma, S. </w:t>
      </w:r>
      <w:r w:rsidRPr="00D95D99">
        <w:rPr>
          <w:rFonts w:ascii="Calibri" w:hAnsi="Calibri" w:cs="Calibri"/>
          <w:i/>
          <w:iCs/>
          <w:sz w:val="24"/>
          <w:szCs w:val="24"/>
        </w:rPr>
        <w:t>Cystic Fibrosis</w:t>
      </w:r>
      <w:r w:rsidRPr="00D95D99">
        <w:rPr>
          <w:rFonts w:ascii="Calibri" w:hAnsi="Calibri" w:cs="Calibri"/>
          <w:sz w:val="24"/>
          <w:szCs w:val="24"/>
        </w:rPr>
        <w:t xml:space="preserve">. </w:t>
      </w:r>
      <w:proofErr w:type="spellStart"/>
      <w:r w:rsidRPr="00D95D99">
        <w:rPr>
          <w:rFonts w:ascii="Calibri" w:hAnsi="Calibri" w:cs="Calibri"/>
          <w:sz w:val="24"/>
          <w:szCs w:val="24"/>
        </w:rPr>
        <w:t>StatPearls</w:t>
      </w:r>
      <w:proofErr w:type="spellEnd"/>
      <w:r w:rsidRPr="00D95D99">
        <w:rPr>
          <w:rFonts w:ascii="Calibri" w:hAnsi="Calibri" w:cs="Calibri"/>
          <w:sz w:val="24"/>
          <w:szCs w:val="24"/>
        </w:rPr>
        <w:t xml:space="preserve"> Publishing, Treasure Island, FL (2025).</w:t>
      </w:r>
    </w:p>
    <w:p w14:paraId="771A2FD5"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Cameron, K., Jarvis, K. </w:t>
      </w:r>
      <w:r w:rsidRPr="00D95D99">
        <w:rPr>
          <w:rFonts w:ascii="Calibri" w:hAnsi="Calibri" w:cs="Calibri"/>
          <w:i/>
          <w:iCs/>
          <w:sz w:val="24"/>
          <w:szCs w:val="24"/>
        </w:rPr>
        <w:t xml:space="preserve">Urinary </w:t>
      </w:r>
      <w:proofErr w:type="spellStart"/>
      <w:r w:rsidRPr="00D95D99">
        <w:rPr>
          <w:rFonts w:ascii="Calibri" w:hAnsi="Calibri" w:cs="Calibri"/>
          <w:i/>
          <w:iCs/>
          <w:sz w:val="24"/>
          <w:szCs w:val="24"/>
        </w:rPr>
        <w:t>Catheterisation</w:t>
      </w:r>
      <w:proofErr w:type="spellEnd"/>
      <w:r w:rsidRPr="00D95D99">
        <w:rPr>
          <w:rFonts w:ascii="Calibri" w:hAnsi="Calibri" w:cs="Calibri"/>
          <w:i/>
          <w:iCs/>
          <w:sz w:val="24"/>
          <w:szCs w:val="24"/>
        </w:rPr>
        <w:t xml:space="preserve"> for Adults Clinical Guideline</w:t>
      </w:r>
      <w:r w:rsidRPr="00D95D99">
        <w:rPr>
          <w:rFonts w:ascii="Calibri" w:hAnsi="Calibri" w:cs="Calibri"/>
          <w:sz w:val="24"/>
          <w:szCs w:val="24"/>
        </w:rPr>
        <w:t>. At &lt; https://www.rightdecisions.scot.nhs.uk/media/2210/urinary-catheterisation-adultsfinal.pdf&gt; (2022).</w:t>
      </w:r>
    </w:p>
    <w:p w14:paraId="42A9FE35"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Children's Hospital of Philadelphia. IV access improvement project guidelines: choosing catheter sizes. At &lt; </w:t>
      </w:r>
      <w:hyperlink r:id="rId8" w:history="1">
        <w:r w:rsidRPr="00D95D99">
          <w:rPr>
            <w:rStyle w:val="Hyperlink"/>
            <w:rFonts w:ascii="Calibri" w:hAnsi="Calibri" w:cs="Calibri"/>
            <w:color w:val="auto"/>
            <w:sz w:val="24"/>
            <w:szCs w:val="24"/>
          </w:rPr>
          <w:t>https://www.chop.edu/clinical-pathway/iv-access-improvement-project-guidelines-choosing-catheter-sizes</w:t>
        </w:r>
      </w:hyperlink>
      <w:r w:rsidRPr="00D95D99">
        <w:rPr>
          <w:rFonts w:ascii="Calibri" w:hAnsi="Calibri" w:cs="Calibri"/>
          <w:sz w:val="24"/>
          <w:szCs w:val="24"/>
        </w:rPr>
        <w:t>&gt; (2017).</w:t>
      </w:r>
    </w:p>
    <w:p w14:paraId="0E8A0C9A"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rPr>
          <w:lang w:val="fr-FR"/>
        </w:rPr>
      </w:pPr>
      <w:r w:rsidRPr="00D95D99">
        <w:rPr>
          <w:rFonts w:ascii="Calibri" w:hAnsi="Calibri" w:cs="Calibri"/>
          <w:sz w:val="24"/>
          <w:szCs w:val="24"/>
        </w:rPr>
        <w:t>Casadevall</w:t>
      </w:r>
      <w:r w:rsidRPr="00D95D99">
        <w:rPr>
          <w:rFonts w:ascii="Calibri" w:hAnsi="Calibri" w:cs="Calibri"/>
          <w:sz w:val="24"/>
          <w:szCs w:val="24"/>
          <w:lang w:val="fr-FR"/>
        </w:rPr>
        <w:t xml:space="preserve">, A., Fang, F. C. </w:t>
      </w:r>
      <w:proofErr w:type="spellStart"/>
      <w:r w:rsidRPr="00D95D99">
        <w:rPr>
          <w:rFonts w:ascii="Calibri" w:hAnsi="Calibri" w:cs="Calibri"/>
          <w:sz w:val="24"/>
          <w:szCs w:val="24"/>
          <w:lang w:val="fr-FR"/>
        </w:rPr>
        <w:t>Reproducible</w:t>
      </w:r>
      <w:proofErr w:type="spellEnd"/>
      <w:r w:rsidRPr="00D95D99">
        <w:rPr>
          <w:rFonts w:ascii="Calibri" w:hAnsi="Calibri" w:cs="Calibri"/>
          <w:sz w:val="24"/>
          <w:szCs w:val="24"/>
          <w:lang w:val="fr-FR"/>
        </w:rPr>
        <w:t xml:space="preserve"> science. </w:t>
      </w:r>
      <w:r w:rsidRPr="00D95D99">
        <w:rPr>
          <w:rFonts w:ascii="Calibri" w:hAnsi="Calibri" w:cs="Calibri"/>
          <w:i/>
          <w:sz w:val="24"/>
          <w:szCs w:val="24"/>
          <w:lang w:val="fr-FR"/>
        </w:rPr>
        <w:t>Infect Immun.</w:t>
      </w:r>
      <w:r w:rsidRPr="00D95D99">
        <w:rPr>
          <w:rFonts w:ascii="Calibri" w:hAnsi="Calibri" w:cs="Calibri"/>
          <w:sz w:val="24"/>
          <w:szCs w:val="24"/>
          <w:lang w:val="fr-FR"/>
        </w:rPr>
        <w:t xml:space="preserve"> </w:t>
      </w:r>
      <w:r w:rsidRPr="00D95D99">
        <w:rPr>
          <w:rFonts w:ascii="Calibri" w:hAnsi="Calibri" w:cs="Calibri"/>
          <w:b/>
          <w:sz w:val="24"/>
          <w:szCs w:val="24"/>
          <w:lang w:val="fr-FR"/>
        </w:rPr>
        <w:t>78</w:t>
      </w:r>
      <w:r w:rsidRPr="00D95D99">
        <w:rPr>
          <w:rFonts w:ascii="Calibri" w:hAnsi="Calibri" w:cs="Calibri"/>
          <w:sz w:val="24"/>
          <w:szCs w:val="24"/>
          <w:lang w:val="fr-FR"/>
        </w:rPr>
        <w:t xml:space="preserve"> (12), 4972–4975 (2010).</w:t>
      </w:r>
    </w:p>
    <w:p w14:paraId="61121F26"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rPr>
          <w:lang w:val="en-GB"/>
        </w:rPr>
      </w:pPr>
      <w:proofErr w:type="spellStart"/>
      <w:r w:rsidRPr="00D95D99">
        <w:rPr>
          <w:rFonts w:ascii="Calibri" w:hAnsi="Calibri" w:cs="Calibri"/>
          <w:sz w:val="24"/>
          <w:szCs w:val="24"/>
        </w:rPr>
        <w:t>Sutlief</w:t>
      </w:r>
      <w:proofErr w:type="spellEnd"/>
      <w:r w:rsidRPr="00D95D99">
        <w:rPr>
          <w:rFonts w:ascii="Calibri" w:hAnsi="Calibri" w:cs="Calibri"/>
          <w:sz w:val="24"/>
          <w:szCs w:val="24"/>
        </w:rPr>
        <w:t>, A. L. et al</w:t>
      </w:r>
      <w:r w:rsidRPr="00D95D99">
        <w:rPr>
          <w:rFonts w:ascii="Calibri" w:hAnsi="Calibri" w:cs="Calibri"/>
          <w:i/>
          <w:sz w:val="24"/>
          <w:szCs w:val="24"/>
        </w:rPr>
        <w:t>.</w:t>
      </w:r>
      <w:r w:rsidRPr="00D95D99">
        <w:rPr>
          <w:rFonts w:ascii="Calibri" w:hAnsi="Calibri" w:cs="Calibri"/>
          <w:sz w:val="24"/>
          <w:szCs w:val="24"/>
        </w:rPr>
        <w:t xml:space="preserve"> Live cell analysis of shear stress on </w:t>
      </w:r>
      <w:r w:rsidRPr="00D95D99">
        <w:rPr>
          <w:rFonts w:ascii="Calibri" w:hAnsi="Calibri" w:cs="Calibri"/>
          <w:i/>
          <w:iCs/>
          <w:sz w:val="24"/>
          <w:szCs w:val="24"/>
        </w:rPr>
        <w:t>Pseudomonas aeruginosa</w:t>
      </w:r>
      <w:r w:rsidRPr="00D95D99">
        <w:rPr>
          <w:rFonts w:ascii="Calibri" w:hAnsi="Calibri" w:cs="Calibri"/>
          <w:sz w:val="24"/>
          <w:szCs w:val="24"/>
        </w:rPr>
        <w:t xml:space="preserve"> using an automated higher-throughput microfluidic system. </w:t>
      </w:r>
      <w:r w:rsidRPr="00D95D99">
        <w:rPr>
          <w:rFonts w:ascii="Calibri" w:hAnsi="Calibri" w:cs="Calibri"/>
          <w:i/>
          <w:sz w:val="24"/>
          <w:szCs w:val="24"/>
          <w:lang w:val="en-GB"/>
        </w:rPr>
        <w:t>J Vis Exp.</w:t>
      </w:r>
      <w:r w:rsidRPr="00D95D99">
        <w:rPr>
          <w:rFonts w:ascii="Calibri" w:hAnsi="Calibri" w:cs="Calibri"/>
          <w:sz w:val="24"/>
          <w:szCs w:val="24"/>
          <w:lang w:val="en-GB"/>
        </w:rPr>
        <w:t xml:space="preserve"> </w:t>
      </w:r>
      <w:r w:rsidRPr="00D95D99">
        <w:rPr>
          <w:rFonts w:ascii="Calibri" w:hAnsi="Calibri" w:cs="Calibri"/>
          <w:b/>
          <w:bCs/>
          <w:sz w:val="24"/>
          <w:szCs w:val="24"/>
          <w:lang w:val="en-GB"/>
        </w:rPr>
        <w:t>143</w:t>
      </w:r>
      <w:r w:rsidRPr="00D95D99">
        <w:rPr>
          <w:rFonts w:ascii="Calibri" w:hAnsi="Calibri" w:cs="Calibri"/>
          <w:sz w:val="24"/>
          <w:szCs w:val="24"/>
          <w:lang w:val="en-GB"/>
        </w:rPr>
        <w:t>, 58926 (2019).</w:t>
      </w:r>
    </w:p>
    <w:p w14:paraId="0F41DF48"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Cell Microsystems. Shear Flow </w:t>
      </w:r>
      <w:proofErr w:type="spellStart"/>
      <w:r w:rsidRPr="00D95D99">
        <w:rPr>
          <w:rFonts w:ascii="Calibri" w:hAnsi="Calibri" w:cs="Calibri"/>
          <w:sz w:val="24"/>
          <w:szCs w:val="24"/>
        </w:rPr>
        <w:t>BioFlux</w:t>
      </w:r>
      <w:proofErr w:type="spellEnd"/>
      <w:r w:rsidRPr="00D95D99">
        <w:rPr>
          <w:rFonts w:ascii="Calibri" w:hAnsi="Calibri" w:cs="Calibri"/>
          <w:sz w:val="24"/>
          <w:szCs w:val="24"/>
        </w:rPr>
        <w:t xml:space="preserve"> Plates. At &lt; https://cellmicrosystems.com/wp-content/uploads/2024/09/BioFlux-Brochure_v6-Single-page.pdf &gt; (2024).</w:t>
      </w:r>
    </w:p>
    <w:p w14:paraId="6D1F84E7"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Wijesinghe, G. et al</w:t>
      </w:r>
      <w:r w:rsidRPr="00D95D99">
        <w:rPr>
          <w:rFonts w:ascii="Calibri" w:hAnsi="Calibri" w:cs="Calibri"/>
          <w:i/>
          <w:sz w:val="24"/>
          <w:szCs w:val="24"/>
        </w:rPr>
        <w:t>.</w:t>
      </w:r>
      <w:r w:rsidRPr="00D95D99">
        <w:rPr>
          <w:rFonts w:ascii="Calibri" w:hAnsi="Calibri" w:cs="Calibri"/>
          <w:sz w:val="24"/>
          <w:szCs w:val="24"/>
        </w:rPr>
        <w:t xml:space="preserve"> Influence of laboratory culture media on in vitro growth, adhesion, and biofilm formation of </w:t>
      </w:r>
      <w:r w:rsidRPr="00D95D99">
        <w:rPr>
          <w:rFonts w:ascii="Calibri" w:hAnsi="Calibri" w:cs="Calibri"/>
          <w:i/>
          <w:sz w:val="24"/>
          <w:szCs w:val="24"/>
        </w:rPr>
        <w:t>Pseudomonas aeruginosa</w:t>
      </w:r>
      <w:r w:rsidRPr="00D95D99">
        <w:rPr>
          <w:rFonts w:ascii="Calibri" w:hAnsi="Calibri" w:cs="Calibri"/>
          <w:sz w:val="24"/>
          <w:szCs w:val="24"/>
        </w:rPr>
        <w:t xml:space="preserve"> and </w:t>
      </w:r>
      <w:r w:rsidRPr="00D95D99">
        <w:rPr>
          <w:rFonts w:ascii="Calibri" w:hAnsi="Calibri" w:cs="Calibri"/>
          <w:i/>
          <w:sz w:val="24"/>
          <w:szCs w:val="24"/>
        </w:rPr>
        <w:t>Staphylococcus aureus</w:t>
      </w:r>
      <w:r w:rsidRPr="00D95D99">
        <w:rPr>
          <w:rFonts w:ascii="Calibri" w:hAnsi="Calibri" w:cs="Calibri"/>
          <w:sz w:val="24"/>
          <w:szCs w:val="24"/>
        </w:rPr>
        <w:t xml:space="preserve">. </w:t>
      </w:r>
      <w:r w:rsidRPr="00D95D99">
        <w:rPr>
          <w:rFonts w:ascii="Calibri" w:hAnsi="Calibri" w:cs="Calibri"/>
          <w:i/>
          <w:sz w:val="24"/>
          <w:szCs w:val="24"/>
        </w:rPr>
        <w:t xml:space="preserve">Med Princ </w:t>
      </w:r>
      <w:proofErr w:type="spellStart"/>
      <w:r w:rsidRPr="00D95D99">
        <w:rPr>
          <w:rFonts w:ascii="Calibri" w:hAnsi="Calibri" w:cs="Calibri"/>
          <w:i/>
          <w:sz w:val="24"/>
          <w:szCs w:val="24"/>
        </w:rPr>
        <w:t>Pract</w:t>
      </w:r>
      <w:proofErr w:type="spellEnd"/>
      <w:r w:rsidRPr="00D95D99">
        <w:rPr>
          <w:rFonts w:ascii="Calibri" w:hAnsi="Calibri" w:cs="Calibri"/>
          <w:i/>
          <w:sz w:val="24"/>
          <w:szCs w:val="24"/>
        </w:rPr>
        <w:t>.</w:t>
      </w:r>
      <w:r w:rsidRPr="00D95D99">
        <w:rPr>
          <w:rFonts w:ascii="Calibri" w:hAnsi="Calibri" w:cs="Calibri"/>
          <w:sz w:val="24"/>
          <w:szCs w:val="24"/>
        </w:rPr>
        <w:t xml:space="preserve"> </w:t>
      </w:r>
      <w:r w:rsidRPr="00D95D99">
        <w:rPr>
          <w:rFonts w:ascii="Calibri" w:hAnsi="Calibri" w:cs="Calibri"/>
          <w:b/>
          <w:sz w:val="24"/>
          <w:szCs w:val="24"/>
        </w:rPr>
        <w:t>28</w:t>
      </w:r>
      <w:r w:rsidRPr="00D95D99">
        <w:rPr>
          <w:rFonts w:ascii="Calibri" w:hAnsi="Calibri" w:cs="Calibri"/>
          <w:sz w:val="24"/>
          <w:szCs w:val="24"/>
        </w:rPr>
        <w:t>, 28–35 (2019).</w:t>
      </w:r>
    </w:p>
    <w:p w14:paraId="6D3A7126"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Jahid, I. K., Lee, N.-Y., Kim, A., Ha, S.-D. Influence of glucose concentrations on biofilm formation, motility, </w:t>
      </w:r>
      <w:proofErr w:type="spellStart"/>
      <w:r w:rsidRPr="00D95D99">
        <w:rPr>
          <w:rFonts w:ascii="Calibri" w:hAnsi="Calibri" w:cs="Calibri"/>
          <w:sz w:val="24"/>
          <w:szCs w:val="24"/>
        </w:rPr>
        <w:t>exoprotease</w:t>
      </w:r>
      <w:proofErr w:type="spellEnd"/>
      <w:r w:rsidRPr="00D95D99">
        <w:rPr>
          <w:rFonts w:ascii="Calibri" w:hAnsi="Calibri" w:cs="Calibri"/>
          <w:sz w:val="24"/>
          <w:szCs w:val="24"/>
        </w:rPr>
        <w:t xml:space="preserve"> production, and quorum sensing in </w:t>
      </w:r>
      <w:r w:rsidRPr="00D95D99">
        <w:rPr>
          <w:rFonts w:ascii="Calibri" w:hAnsi="Calibri" w:cs="Calibri"/>
          <w:i/>
          <w:iCs/>
          <w:sz w:val="24"/>
          <w:szCs w:val="24"/>
        </w:rPr>
        <w:t xml:space="preserve">Aeromonas </w:t>
      </w:r>
      <w:proofErr w:type="spellStart"/>
      <w:r w:rsidRPr="00D95D99">
        <w:rPr>
          <w:rFonts w:ascii="Calibri" w:hAnsi="Calibri" w:cs="Calibri"/>
          <w:i/>
          <w:iCs/>
          <w:sz w:val="24"/>
          <w:szCs w:val="24"/>
        </w:rPr>
        <w:t>hydrophila</w:t>
      </w:r>
      <w:proofErr w:type="spellEnd"/>
      <w:r w:rsidRPr="00D95D99">
        <w:rPr>
          <w:rFonts w:ascii="Calibri" w:hAnsi="Calibri" w:cs="Calibri"/>
          <w:sz w:val="24"/>
          <w:szCs w:val="24"/>
        </w:rPr>
        <w:t xml:space="preserve">. </w:t>
      </w:r>
      <w:r w:rsidRPr="00D95D99">
        <w:rPr>
          <w:rFonts w:ascii="Calibri" w:hAnsi="Calibri" w:cs="Calibri"/>
          <w:i/>
          <w:sz w:val="24"/>
          <w:szCs w:val="24"/>
        </w:rPr>
        <w:t>J Food Prot.</w:t>
      </w:r>
      <w:r w:rsidRPr="00D95D99">
        <w:rPr>
          <w:rFonts w:ascii="Calibri" w:hAnsi="Calibri" w:cs="Calibri"/>
          <w:sz w:val="24"/>
          <w:szCs w:val="24"/>
        </w:rPr>
        <w:t xml:space="preserve"> </w:t>
      </w:r>
      <w:r w:rsidRPr="00D95D99">
        <w:rPr>
          <w:rFonts w:ascii="Calibri" w:hAnsi="Calibri" w:cs="Calibri"/>
          <w:b/>
          <w:sz w:val="24"/>
          <w:szCs w:val="24"/>
        </w:rPr>
        <w:t>76</w:t>
      </w:r>
      <w:r w:rsidRPr="00D95D99">
        <w:rPr>
          <w:rFonts w:ascii="Calibri" w:hAnsi="Calibri" w:cs="Calibri"/>
          <w:sz w:val="24"/>
          <w:szCs w:val="24"/>
        </w:rPr>
        <w:t xml:space="preserve"> (2), 239–247 (2013).</w:t>
      </w:r>
    </w:p>
    <w:p w14:paraId="7613B9E9"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De Plano, L. M., Caratozzolo, M., </w:t>
      </w:r>
      <w:proofErr w:type="spellStart"/>
      <w:r w:rsidRPr="00D95D99">
        <w:rPr>
          <w:rFonts w:ascii="Calibri" w:hAnsi="Calibri" w:cs="Calibri"/>
          <w:sz w:val="24"/>
          <w:szCs w:val="24"/>
        </w:rPr>
        <w:t>Conoci</w:t>
      </w:r>
      <w:proofErr w:type="spellEnd"/>
      <w:r w:rsidRPr="00D95D99">
        <w:rPr>
          <w:rFonts w:ascii="Calibri" w:hAnsi="Calibri" w:cs="Calibri"/>
          <w:sz w:val="24"/>
          <w:szCs w:val="24"/>
        </w:rPr>
        <w:t xml:space="preserve">, S., Guglielmino, </w:t>
      </w:r>
      <w:proofErr w:type="gramStart"/>
      <w:r w:rsidRPr="00D95D99">
        <w:rPr>
          <w:rFonts w:ascii="Calibri" w:hAnsi="Calibri" w:cs="Calibri"/>
          <w:sz w:val="24"/>
          <w:szCs w:val="24"/>
        </w:rPr>
        <w:t>S. P</w:t>
      </w:r>
      <w:proofErr w:type="gramEnd"/>
      <w:r w:rsidRPr="00D95D99">
        <w:rPr>
          <w:rFonts w:ascii="Calibri" w:hAnsi="Calibri" w:cs="Calibri"/>
          <w:sz w:val="24"/>
          <w:szCs w:val="24"/>
        </w:rPr>
        <w:t xml:space="preserve">. P., Franco, D. Impact of nutrient starvation on biofilm formation in </w:t>
      </w:r>
      <w:r w:rsidRPr="00D95D99">
        <w:rPr>
          <w:rFonts w:ascii="Calibri" w:hAnsi="Calibri" w:cs="Calibri"/>
          <w:i/>
          <w:iCs/>
          <w:sz w:val="24"/>
          <w:szCs w:val="24"/>
        </w:rPr>
        <w:t>Pseudomonas aeruginosa</w:t>
      </w:r>
      <w:r w:rsidRPr="00D95D99">
        <w:rPr>
          <w:rFonts w:ascii="Calibri" w:hAnsi="Calibri" w:cs="Calibri"/>
          <w:sz w:val="24"/>
          <w:szCs w:val="24"/>
        </w:rPr>
        <w:t xml:space="preserve">: An analysis of growth, adhesion, and spatial distribution. </w:t>
      </w:r>
      <w:r w:rsidRPr="00D95D99">
        <w:rPr>
          <w:rFonts w:ascii="Calibri" w:hAnsi="Calibri" w:cs="Calibri"/>
          <w:i/>
          <w:sz w:val="24"/>
          <w:szCs w:val="24"/>
        </w:rPr>
        <w:t>Antibiotics.</w:t>
      </w:r>
      <w:r w:rsidRPr="00D95D99">
        <w:rPr>
          <w:rFonts w:ascii="Calibri" w:hAnsi="Calibri" w:cs="Calibri"/>
          <w:sz w:val="24"/>
          <w:szCs w:val="24"/>
        </w:rPr>
        <w:t xml:space="preserve"> </w:t>
      </w:r>
      <w:r w:rsidRPr="00D95D99">
        <w:rPr>
          <w:rFonts w:ascii="Calibri" w:hAnsi="Calibri" w:cs="Calibri"/>
          <w:b/>
          <w:sz w:val="24"/>
          <w:szCs w:val="24"/>
        </w:rPr>
        <w:t>13</w:t>
      </w:r>
      <w:r w:rsidRPr="00D95D99">
        <w:rPr>
          <w:rFonts w:ascii="Calibri" w:hAnsi="Calibri" w:cs="Calibri"/>
          <w:sz w:val="24"/>
          <w:szCs w:val="24"/>
        </w:rPr>
        <w:t xml:space="preserve"> (10), 987 (2024).</w:t>
      </w:r>
    </w:p>
    <w:p w14:paraId="6DD00A44"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Tan, X. et al</w:t>
      </w:r>
      <w:r w:rsidRPr="00D95D99">
        <w:rPr>
          <w:rFonts w:ascii="Calibri" w:hAnsi="Calibri" w:cs="Calibri"/>
          <w:i/>
          <w:sz w:val="24"/>
          <w:szCs w:val="24"/>
        </w:rPr>
        <w:t>.</w:t>
      </w:r>
      <w:r w:rsidRPr="00D95D99">
        <w:rPr>
          <w:rFonts w:ascii="Calibri" w:hAnsi="Calibri" w:cs="Calibri"/>
          <w:sz w:val="24"/>
          <w:szCs w:val="24"/>
        </w:rPr>
        <w:t xml:space="preserve"> Alkaline phosphatase </w:t>
      </w:r>
      <w:proofErr w:type="spellStart"/>
      <w:r w:rsidRPr="00D95D99">
        <w:rPr>
          <w:rFonts w:ascii="Calibri" w:hAnsi="Calibri" w:cs="Calibri"/>
          <w:sz w:val="24"/>
          <w:szCs w:val="24"/>
        </w:rPr>
        <w:t>LapA</w:t>
      </w:r>
      <w:proofErr w:type="spellEnd"/>
      <w:r w:rsidRPr="00D95D99">
        <w:rPr>
          <w:rFonts w:ascii="Calibri" w:hAnsi="Calibri" w:cs="Calibri"/>
          <w:sz w:val="24"/>
          <w:szCs w:val="24"/>
        </w:rPr>
        <w:t xml:space="preserve"> regulates quorum sensing-mediated virulence and biofilm formation in </w:t>
      </w:r>
      <w:r w:rsidRPr="00D95D99">
        <w:rPr>
          <w:rFonts w:ascii="Calibri" w:hAnsi="Calibri" w:cs="Calibri"/>
          <w:i/>
          <w:sz w:val="24"/>
          <w:szCs w:val="24"/>
        </w:rPr>
        <w:t>Pseudomonas aeruginosa</w:t>
      </w:r>
      <w:r w:rsidRPr="00D95D99">
        <w:rPr>
          <w:rFonts w:ascii="Calibri" w:hAnsi="Calibri" w:cs="Calibri"/>
          <w:sz w:val="24"/>
          <w:szCs w:val="24"/>
        </w:rPr>
        <w:t xml:space="preserve"> PAO1 under phosphate depletion stress. </w:t>
      </w:r>
      <w:proofErr w:type="spellStart"/>
      <w:r w:rsidRPr="00D95D99">
        <w:rPr>
          <w:rFonts w:ascii="Calibri" w:hAnsi="Calibri" w:cs="Calibri"/>
          <w:i/>
          <w:sz w:val="24"/>
          <w:szCs w:val="24"/>
        </w:rPr>
        <w:t>Microbiol</w:t>
      </w:r>
      <w:proofErr w:type="spellEnd"/>
      <w:r w:rsidRPr="00D95D99">
        <w:rPr>
          <w:rFonts w:ascii="Calibri" w:hAnsi="Calibri" w:cs="Calibri"/>
          <w:i/>
          <w:sz w:val="24"/>
          <w:szCs w:val="24"/>
        </w:rPr>
        <w:t xml:space="preserve"> </w:t>
      </w:r>
      <w:proofErr w:type="spellStart"/>
      <w:r w:rsidRPr="00D95D99">
        <w:rPr>
          <w:rFonts w:ascii="Calibri" w:hAnsi="Calibri" w:cs="Calibri"/>
          <w:i/>
          <w:sz w:val="24"/>
          <w:szCs w:val="24"/>
        </w:rPr>
        <w:t>Spectr</w:t>
      </w:r>
      <w:proofErr w:type="spellEnd"/>
      <w:r w:rsidRPr="00D95D99">
        <w:rPr>
          <w:rFonts w:ascii="Calibri" w:hAnsi="Calibri" w:cs="Calibri"/>
          <w:i/>
          <w:sz w:val="24"/>
          <w:szCs w:val="24"/>
        </w:rPr>
        <w:t>.</w:t>
      </w:r>
      <w:r w:rsidRPr="00D95D99">
        <w:rPr>
          <w:rFonts w:ascii="Calibri" w:hAnsi="Calibri" w:cs="Calibri"/>
          <w:sz w:val="24"/>
          <w:szCs w:val="24"/>
        </w:rPr>
        <w:t xml:space="preserve"> </w:t>
      </w:r>
      <w:r w:rsidRPr="00D95D99">
        <w:rPr>
          <w:rFonts w:ascii="Calibri" w:hAnsi="Calibri" w:cs="Calibri"/>
          <w:b/>
          <w:sz w:val="24"/>
          <w:szCs w:val="24"/>
        </w:rPr>
        <w:t>11</w:t>
      </w:r>
      <w:r w:rsidRPr="00D95D99">
        <w:rPr>
          <w:rFonts w:ascii="Calibri" w:hAnsi="Calibri" w:cs="Calibri"/>
          <w:sz w:val="24"/>
          <w:szCs w:val="24"/>
        </w:rPr>
        <w:t xml:space="preserve"> (6), e0206023 (2023).</w:t>
      </w:r>
    </w:p>
    <w:p w14:paraId="6126BED3"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Quan</w:t>
      </w:r>
      <w:r w:rsidRPr="00151008">
        <w:rPr>
          <w:rFonts w:ascii="Calibri" w:hAnsi="Calibri" w:cs="Calibri"/>
          <w:sz w:val="24"/>
          <w:szCs w:val="24"/>
          <w:lang w:val="en-GB"/>
          <w:rPrChange w:id="559" w:author="Niamh Corkery-Hayward" w:date="2026-03-13T15:11:00Z" w16du:dateUtc="2026-03-13T15:11:00Z">
            <w:rPr>
              <w:rFonts w:ascii="Calibri" w:hAnsi="Calibri" w:cs="Calibri"/>
              <w:sz w:val="24"/>
              <w:szCs w:val="24"/>
              <w:lang w:val="fr-FR"/>
            </w:rPr>
          </w:rPrChange>
        </w:rPr>
        <w:t>, K. et al</w:t>
      </w:r>
      <w:r w:rsidRPr="00151008">
        <w:rPr>
          <w:rFonts w:ascii="Calibri" w:hAnsi="Calibri" w:cs="Calibri"/>
          <w:i/>
          <w:sz w:val="24"/>
          <w:szCs w:val="24"/>
          <w:lang w:val="en-GB"/>
          <w:rPrChange w:id="560" w:author="Niamh Corkery-Hayward" w:date="2026-03-13T15:11:00Z" w16du:dateUtc="2026-03-13T15:11:00Z">
            <w:rPr>
              <w:rFonts w:ascii="Calibri" w:hAnsi="Calibri" w:cs="Calibri"/>
              <w:i/>
              <w:sz w:val="24"/>
              <w:szCs w:val="24"/>
              <w:lang w:val="fr-FR"/>
            </w:rPr>
          </w:rPrChange>
        </w:rPr>
        <w:t>.</w:t>
      </w:r>
      <w:r w:rsidRPr="00151008">
        <w:rPr>
          <w:rFonts w:ascii="Calibri" w:hAnsi="Calibri" w:cs="Calibri"/>
          <w:sz w:val="24"/>
          <w:szCs w:val="24"/>
          <w:lang w:val="en-GB"/>
          <w:rPrChange w:id="561" w:author="Niamh Corkery-Hayward" w:date="2026-03-13T15:11:00Z" w16du:dateUtc="2026-03-13T15:11:00Z">
            <w:rPr>
              <w:rFonts w:ascii="Calibri" w:hAnsi="Calibri" w:cs="Calibri"/>
              <w:sz w:val="24"/>
              <w:szCs w:val="24"/>
              <w:lang w:val="fr-FR"/>
            </w:rPr>
          </w:rPrChange>
        </w:rPr>
        <w:t xml:space="preserve"> </w:t>
      </w:r>
      <w:r w:rsidRPr="00D95D99">
        <w:rPr>
          <w:rFonts w:ascii="Calibri" w:hAnsi="Calibri" w:cs="Calibri"/>
          <w:sz w:val="24"/>
          <w:szCs w:val="24"/>
        </w:rPr>
        <w:t xml:space="preserve">Water in bacterial biofilms: pores and channels, storage and transport functions. </w:t>
      </w:r>
      <w:r w:rsidRPr="00D95D99">
        <w:rPr>
          <w:rFonts w:ascii="Calibri" w:hAnsi="Calibri" w:cs="Calibri"/>
          <w:i/>
          <w:sz w:val="24"/>
          <w:szCs w:val="24"/>
        </w:rPr>
        <w:t xml:space="preserve">Crit Rev </w:t>
      </w:r>
      <w:proofErr w:type="spellStart"/>
      <w:r w:rsidRPr="00D95D99">
        <w:rPr>
          <w:rFonts w:ascii="Calibri" w:hAnsi="Calibri" w:cs="Calibri"/>
          <w:i/>
          <w:sz w:val="24"/>
          <w:szCs w:val="24"/>
        </w:rPr>
        <w:t>Microbiol</w:t>
      </w:r>
      <w:proofErr w:type="spellEnd"/>
      <w:r w:rsidRPr="00D95D99">
        <w:rPr>
          <w:rFonts w:ascii="Calibri" w:hAnsi="Calibri" w:cs="Calibri"/>
          <w:i/>
          <w:sz w:val="24"/>
          <w:szCs w:val="24"/>
        </w:rPr>
        <w:t>.</w:t>
      </w:r>
      <w:r w:rsidRPr="00D95D99">
        <w:rPr>
          <w:rFonts w:ascii="Calibri" w:hAnsi="Calibri" w:cs="Calibri"/>
          <w:sz w:val="24"/>
          <w:szCs w:val="24"/>
        </w:rPr>
        <w:t xml:space="preserve"> </w:t>
      </w:r>
      <w:r w:rsidRPr="00D95D99">
        <w:rPr>
          <w:rFonts w:ascii="Calibri" w:hAnsi="Calibri" w:cs="Calibri"/>
          <w:b/>
          <w:sz w:val="24"/>
          <w:szCs w:val="24"/>
        </w:rPr>
        <w:t>48</w:t>
      </w:r>
      <w:r w:rsidRPr="00D95D99">
        <w:rPr>
          <w:rFonts w:ascii="Calibri" w:hAnsi="Calibri" w:cs="Calibri"/>
          <w:sz w:val="24"/>
          <w:szCs w:val="24"/>
        </w:rPr>
        <w:t xml:space="preserve"> (3), 283–302 (2022).</w:t>
      </w:r>
    </w:p>
    <w:p w14:paraId="267382B0"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160" w:line="0" w:lineRule="atLeast"/>
        <w:ind w:left="0" w:firstLine="0"/>
        <w:jc w:val="both"/>
        <w:rPr>
          <w:rFonts w:ascii="Calibri" w:hAnsi="Calibri" w:cs="Calibri"/>
          <w:sz w:val="24"/>
          <w:szCs w:val="24"/>
        </w:rPr>
      </w:pPr>
      <w:r w:rsidRPr="00D95D99">
        <w:rPr>
          <w:rFonts w:ascii="Calibri" w:hAnsi="Calibri" w:cs="Calibri"/>
          <w:sz w:val="24"/>
          <w:szCs w:val="24"/>
        </w:rPr>
        <w:t xml:space="preserve">Green, A. S. Modelling of peak-flow wall shear stress in major airways of the lung. </w:t>
      </w:r>
      <w:r w:rsidRPr="00D95D99">
        <w:rPr>
          <w:rFonts w:ascii="Calibri" w:hAnsi="Calibri" w:cs="Calibri"/>
          <w:i/>
          <w:iCs/>
          <w:sz w:val="24"/>
          <w:szCs w:val="24"/>
        </w:rPr>
        <w:t xml:space="preserve">J </w:t>
      </w:r>
      <w:proofErr w:type="spellStart"/>
      <w:r w:rsidRPr="00D95D99">
        <w:rPr>
          <w:rFonts w:ascii="Calibri" w:hAnsi="Calibri" w:cs="Calibri"/>
          <w:i/>
          <w:iCs/>
          <w:sz w:val="24"/>
          <w:szCs w:val="24"/>
        </w:rPr>
        <w:t>Biomech</w:t>
      </w:r>
      <w:proofErr w:type="spellEnd"/>
      <w:r w:rsidRPr="00D95D99">
        <w:rPr>
          <w:rFonts w:ascii="Calibri" w:hAnsi="Calibri" w:cs="Calibri"/>
          <w:i/>
          <w:iCs/>
          <w:sz w:val="24"/>
          <w:szCs w:val="24"/>
        </w:rPr>
        <w:t xml:space="preserve">. </w:t>
      </w:r>
      <w:r w:rsidRPr="00D95D99">
        <w:rPr>
          <w:rFonts w:ascii="Calibri" w:hAnsi="Calibri" w:cs="Calibri"/>
          <w:b/>
          <w:bCs/>
          <w:sz w:val="24"/>
          <w:szCs w:val="24"/>
        </w:rPr>
        <w:t xml:space="preserve">37 </w:t>
      </w:r>
      <w:r w:rsidRPr="00D95D99">
        <w:rPr>
          <w:rFonts w:ascii="Calibri" w:hAnsi="Calibri" w:cs="Calibri"/>
          <w:sz w:val="24"/>
          <w:szCs w:val="24"/>
        </w:rPr>
        <w:t>(5), 661–667 (2004).</w:t>
      </w:r>
    </w:p>
    <w:p w14:paraId="38697234"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160" w:line="0" w:lineRule="atLeast"/>
        <w:ind w:left="0" w:firstLine="0"/>
        <w:jc w:val="both"/>
        <w:rPr>
          <w:rFonts w:ascii="Calibri" w:hAnsi="Calibri" w:cs="Calibri"/>
          <w:sz w:val="24"/>
          <w:szCs w:val="24"/>
        </w:rPr>
      </w:pPr>
      <w:r w:rsidRPr="00D95D99">
        <w:rPr>
          <w:rFonts w:ascii="Calibri" w:hAnsi="Calibri" w:cs="Calibri"/>
          <w:sz w:val="24"/>
          <w:szCs w:val="24"/>
          <w:highlight w:val="white"/>
        </w:rPr>
        <w:t xml:space="preserve">Lee, K., Han, J. Analysis of the urine flow characteristics inside catheters for intermittent catheter selection. </w:t>
      </w:r>
      <w:r w:rsidRPr="00D95D99">
        <w:rPr>
          <w:rFonts w:ascii="Calibri" w:hAnsi="Calibri" w:cs="Calibri"/>
          <w:i/>
          <w:iCs/>
          <w:sz w:val="24"/>
          <w:szCs w:val="24"/>
          <w:highlight w:val="white"/>
        </w:rPr>
        <w:t>Sci Rep.</w:t>
      </w:r>
      <w:r w:rsidRPr="00D95D99">
        <w:rPr>
          <w:rFonts w:ascii="Calibri" w:hAnsi="Calibri" w:cs="Calibri"/>
          <w:sz w:val="24"/>
          <w:szCs w:val="24"/>
          <w:highlight w:val="white"/>
        </w:rPr>
        <w:t xml:space="preserve"> </w:t>
      </w:r>
      <w:r w:rsidRPr="00D95D99">
        <w:rPr>
          <w:rFonts w:ascii="Calibri" w:hAnsi="Calibri" w:cs="Calibri"/>
          <w:b/>
          <w:bCs/>
          <w:sz w:val="24"/>
          <w:szCs w:val="24"/>
          <w:highlight w:val="white"/>
        </w:rPr>
        <w:t>14</w:t>
      </w:r>
      <w:r w:rsidRPr="00D95D99">
        <w:rPr>
          <w:rFonts w:ascii="Calibri" w:hAnsi="Calibri" w:cs="Calibri"/>
          <w:sz w:val="24"/>
          <w:szCs w:val="24"/>
          <w:highlight w:val="white"/>
        </w:rPr>
        <w:t>, 13273 (2024).</w:t>
      </w:r>
    </w:p>
    <w:p w14:paraId="404F0DAE"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Wang, C. et al</w:t>
      </w:r>
      <w:r w:rsidRPr="00D95D99">
        <w:rPr>
          <w:rFonts w:ascii="Calibri" w:hAnsi="Calibri" w:cs="Calibri"/>
          <w:i/>
          <w:sz w:val="24"/>
          <w:szCs w:val="24"/>
        </w:rPr>
        <w:t>.</w:t>
      </w:r>
      <w:r w:rsidRPr="00D95D99">
        <w:rPr>
          <w:rFonts w:ascii="Calibri" w:hAnsi="Calibri" w:cs="Calibri"/>
          <w:sz w:val="24"/>
          <w:szCs w:val="24"/>
        </w:rPr>
        <w:t xml:space="preserve"> Carbon starvation induces the expression of </w:t>
      </w:r>
      <w:proofErr w:type="spellStart"/>
      <w:r w:rsidRPr="00D95D99">
        <w:rPr>
          <w:rFonts w:ascii="Calibri" w:hAnsi="Calibri" w:cs="Calibri"/>
          <w:sz w:val="24"/>
          <w:szCs w:val="24"/>
        </w:rPr>
        <w:t>PprB</w:t>
      </w:r>
      <w:proofErr w:type="spellEnd"/>
      <w:r w:rsidRPr="00D95D99">
        <w:rPr>
          <w:rFonts w:ascii="Calibri" w:hAnsi="Calibri" w:cs="Calibri"/>
          <w:sz w:val="24"/>
          <w:szCs w:val="24"/>
        </w:rPr>
        <w:t xml:space="preserve">-regulated genes in </w:t>
      </w:r>
      <w:r w:rsidRPr="00D95D99">
        <w:rPr>
          <w:rFonts w:ascii="Calibri" w:hAnsi="Calibri" w:cs="Calibri"/>
          <w:i/>
          <w:iCs/>
          <w:sz w:val="24"/>
          <w:szCs w:val="24"/>
        </w:rPr>
        <w:t>Pseudomonas aeruginosa</w:t>
      </w:r>
      <w:r w:rsidRPr="00D95D99">
        <w:rPr>
          <w:rFonts w:ascii="Calibri" w:hAnsi="Calibri" w:cs="Calibri"/>
          <w:sz w:val="24"/>
          <w:szCs w:val="24"/>
        </w:rPr>
        <w:t xml:space="preserve">. </w:t>
      </w:r>
      <w:r w:rsidRPr="00D95D99">
        <w:rPr>
          <w:rFonts w:ascii="Calibri" w:hAnsi="Calibri" w:cs="Calibri"/>
          <w:i/>
          <w:sz w:val="24"/>
          <w:szCs w:val="24"/>
        </w:rPr>
        <w:t xml:space="preserve">Appl Environ </w:t>
      </w:r>
      <w:proofErr w:type="spellStart"/>
      <w:r w:rsidRPr="00D95D99">
        <w:rPr>
          <w:rFonts w:ascii="Calibri" w:hAnsi="Calibri" w:cs="Calibri"/>
          <w:i/>
          <w:sz w:val="24"/>
          <w:szCs w:val="24"/>
        </w:rPr>
        <w:t>Microbiol</w:t>
      </w:r>
      <w:proofErr w:type="spellEnd"/>
      <w:r w:rsidRPr="00D95D99">
        <w:rPr>
          <w:rFonts w:ascii="Calibri" w:hAnsi="Calibri" w:cs="Calibri"/>
          <w:sz w:val="24"/>
          <w:szCs w:val="24"/>
        </w:rPr>
        <w:t xml:space="preserve">. </w:t>
      </w:r>
      <w:r w:rsidRPr="00D95D99">
        <w:rPr>
          <w:rFonts w:ascii="Calibri" w:hAnsi="Calibri" w:cs="Calibri"/>
          <w:b/>
          <w:sz w:val="24"/>
          <w:szCs w:val="24"/>
        </w:rPr>
        <w:t>85</w:t>
      </w:r>
      <w:r w:rsidRPr="00D95D99">
        <w:rPr>
          <w:rFonts w:ascii="Calibri" w:hAnsi="Calibri" w:cs="Calibri"/>
          <w:sz w:val="24"/>
          <w:szCs w:val="24"/>
        </w:rPr>
        <w:t xml:space="preserve"> (22), e01705-19 (2019).</w:t>
      </w:r>
    </w:p>
    <w:p w14:paraId="33CCAF6B"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Sarinas, P. S. A. et al</w:t>
      </w:r>
      <w:r w:rsidRPr="00D95D99">
        <w:rPr>
          <w:rFonts w:ascii="Calibri" w:hAnsi="Calibri" w:cs="Calibri"/>
          <w:i/>
          <w:sz w:val="24"/>
          <w:szCs w:val="24"/>
        </w:rPr>
        <w:t>.</w:t>
      </w:r>
      <w:r w:rsidRPr="00D95D99">
        <w:rPr>
          <w:rFonts w:ascii="Calibri" w:hAnsi="Calibri" w:cs="Calibri"/>
          <w:sz w:val="24"/>
          <w:szCs w:val="24"/>
        </w:rPr>
        <w:t xml:space="preserve"> Inspiratory flow rate and dynamic lung function in cystic fibrosis and chronic obstructive lung diseases. </w:t>
      </w:r>
      <w:r w:rsidRPr="00D95D99">
        <w:rPr>
          <w:rFonts w:ascii="Calibri" w:hAnsi="Calibri" w:cs="Calibri"/>
          <w:i/>
          <w:sz w:val="24"/>
          <w:szCs w:val="24"/>
        </w:rPr>
        <w:t>Chest.</w:t>
      </w:r>
      <w:r w:rsidRPr="00D95D99">
        <w:rPr>
          <w:rFonts w:ascii="Calibri" w:hAnsi="Calibri" w:cs="Calibri"/>
          <w:sz w:val="24"/>
          <w:szCs w:val="24"/>
        </w:rPr>
        <w:t xml:space="preserve"> </w:t>
      </w:r>
      <w:r w:rsidRPr="00D95D99">
        <w:rPr>
          <w:rFonts w:ascii="Calibri" w:hAnsi="Calibri" w:cs="Calibri"/>
          <w:b/>
          <w:sz w:val="24"/>
          <w:szCs w:val="24"/>
        </w:rPr>
        <w:t>114</w:t>
      </w:r>
      <w:r w:rsidRPr="00D95D99">
        <w:rPr>
          <w:rFonts w:ascii="Calibri" w:hAnsi="Calibri" w:cs="Calibri"/>
          <w:sz w:val="24"/>
          <w:szCs w:val="24"/>
        </w:rPr>
        <w:t xml:space="preserve"> (4), 988–992 (1998).</w:t>
      </w:r>
    </w:p>
    <w:p w14:paraId="4E72623A"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151008">
        <w:rPr>
          <w:rFonts w:ascii="Calibri" w:hAnsi="Calibri" w:cs="Calibri"/>
          <w:sz w:val="24"/>
          <w:szCs w:val="24"/>
          <w:lang w:val="it-IT"/>
          <w:rPrChange w:id="562" w:author="Niamh Corkery-Hayward" w:date="2026-03-13T15:09:00Z" w16du:dateUtc="2026-03-13T15:09:00Z">
            <w:rPr>
              <w:rFonts w:ascii="Calibri" w:hAnsi="Calibri" w:cs="Calibri"/>
              <w:sz w:val="24"/>
              <w:szCs w:val="24"/>
            </w:rPr>
          </w:rPrChange>
        </w:rPr>
        <w:t xml:space="preserve">Franca, M. J., Valero, D., Liu, X. </w:t>
      </w:r>
      <w:r w:rsidRPr="00151008">
        <w:rPr>
          <w:rFonts w:ascii="Calibri" w:hAnsi="Calibri" w:cs="Calibri"/>
          <w:i/>
          <w:iCs/>
          <w:sz w:val="24"/>
          <w:szCs w:val="24"/>
          <w:lang w:val="it-IT"/>
          <w:rPrChange w:id="563" w:author="Niamh Corkery-Hayward" w:date="2026-03-13T15:09:00Z" w16du:dateUtc="2026-03-13T15:09:00Z">
            <w:rPr>
              <w:rFonts w:ascii="Calibri" w:hAnsi="Calibri" w:cs="Calibri"/>
              <w:i/>
              <w:iCs/>
              <w:sz w:val="24"/>
              <w:szCs w:val="24"/>
            </w:rPr>
          </w:rPrChange>
        </w:rPr>
        <w:t>Turbulence and Rivers</w:t>
      </w:r>
      <w:r w:rsidRPr="00151008">
        <w:rPr>
          <w:rFonts w:ascii="Calibri" w:hAnsi="Calibri" w:cs="Calibri"/>
          <w:sz w:val="24"/>
          <w:szCs w:val="24"/>
          <w:lang w:val="it-IT"/>
          <w:rPrChange w:id="564" w:author="Niamh Corkery-Hayward" w:date="2026-03-13T15:09:00Z" w16du:dateUtc="2026-03-13T15:09:00Z">
            <w:rPr>
              <w:rFonts w:ascii="Calibri" w:hAnsi="Calibri" w:cs="Calibri"/>
              <w:sz w:val="24"/>
              <w:szCs w:val="24"/>
            </w:rPr>
          </w:rPrChange>
        </w:rPr>
        <w:t xml:space="preserve">. </w:t>
      </w:r>
      <w:r w:rsidRPr="00D95D99">
        <w:rPr>
          <w:rFonts w:ascii="Calibri" w:hAnsi="Calibri" w:cs="Calibri"/>
          <w:sz w:val="24"/>
          <w:szCs w:val="24"/>
        </w:rPr>
        <w:t xml:space="preserve">In </w:t>
      </w:r>
      <w:r w:rsidRPr="00D95D99">
        <w:rPr>
          <w:rFonts w:ascii="Calibri" w:hAnsi="Calibri" w:cs="Calibri"/>
          <w:i/>
          <w:sz w:val="24"/>
          <w:szCs w:val="24"/>
        </w:rPr>
        <w:t>Treatise on Geomorphology.</w:t>
      </w:r>
      <w:r w:rsidRPr="00D95D99">
        <w:rPr>
          <w:rFonts w:ascii="Calibri" w:hAnsi="Calibri" w:cs="Calibri"/>
          <w:sz w:val="24"/>
          <w:szCs w:val="24"/>
        </w:rPr>
        <w:t xml:space="preserve"> Elsevier, Academic Press (2022). </w:t>
      </w:r>
    </w:p>
    <w:p w14:paraId="152F3A6B"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t xml:space="preserve">Shroder, J. F. </w:t>
      </w:r>
      <w:r w:rsidRPr="00D95D99">
        <w:rPr>
          <w:rFonts w:ascii="Calibri" w:hAnsi="Calibri" w:cs="Calibri"/>
          <w:i/>
          <w:sz w:val="24"/>
          <w:szCs w:val="24"/>
        </w:rPr>
        <w:t>Treatise on Geomorphology</w:t>
      </w:r>
      <w:r w:rsidRPr="00D95D99">
        <w:rPr>
          <w:rFonts w:ascii="Calibri" w:hAnsi="Calibri" w:cs="Calibri"/>
          <w:sz w:val="24"/>
          <w:szCs w:val="24"/>
        </w:rPr>
        <w:t>. Elsevier Science &amp; Technology, San Diego (2022).</w:t>
      </w:r>
    </w:p>
    <w:p w14:paraId="4FE0CB33" w14:textId="77777777" w:rsidR="00040843" w:rsidRPr="00D95D99" w:rsidRDefault="00040843" w:rsidP="00D95D99">
      <w:pPr>
        <w:pStyle w:val="ListParagraph"/>
        <w:numPr>
          <w:ilvl w:val="0"/>
          <w:numId w:val="3"/>
        </w:numPr>
        <w:pBdr>
          <w:top w:val="nil"/>
          <w:left w:val="nil"/>
          <w:bottom w:val="nil"/>
          <w:right w:val="nil"/>
          <w:between w:val="nil"/>
        </w:pBdr>
        <w:tabs>
          <w:tab w:val="left" w:pos="709"/>
        </w:tabs>
        <w:spacing w:after="0" w:line="20" w:lineRule="atLeast"/>
        <w:ind w:left="0" w:firstLine="0"/>
        <w:jc w:val="both"/>
      </w:pPr>
      <w:r w:rsidRPr="00D95D99">
        <w:rPr>
          <w:rFonts w:ascii="Calibri" w:hAnsi="Calibri" w:cs="Calibri"/>
          <w:sz w:val="24"/>
          <w:szCs w:val="24"/>
        </w:rPr>
        <w:lastRenderedPageBreak/>
        <w:t>Narciso, D. A. C., Pereira, A., Dias, N. O., Melo, L. F.</w:t>
      </w:r>
      <w:proofErr w:type="gramStart"/>
      <w:r w:rsidRPr="00D95D99">
        <w:rPr>
          <w:rFonts w:ascii="Calibri" w:hAnsi="Calibri" w:cs="Calibri"/>
          <w:sz w:val="24"/>
          <w:szCs w:val="24"/>
        </w:rPr>
        <w:t>,  Martins</w:t>
      </w:r>
      <w:proofErr w:type="gramEnd"/>
      <w:r w:rsidRPr="00D95D99">
        <w:rPr>
          <w:rFonts w:ascii="Calibri" w:hAnsi="Calibri" w:cs="Calibri"/>
          <w:sz w:val="24"/>
          <w:szCs w:val="24"/>
        </w:rPr>
        <w:t xml:space="preserve">, F. G. Characterization of biofilm structure and properties via processing of 2D optical coherence tomography images in BISCAP. </w:t>
      </w:r>
      <w:r w:rsidRPr="00D95D99">
        <w:rPr>
          <w:rFonts w:ascii="Calibri" w:hAnsi="Calibri" w:cs="Calibri"/>
          <w:i/>
          <w:sz w:val="24"/>
          <w:szCs w:val="24"/>
        </w:rPr>
        <w:t>Bioinformatics.</w:t>
      </w:r>
      <w:r w:rsidRPr="00D95D99">
        <w:rPr>
          <w:rFonts w:ascii="Calibri" w:hAnsi="Calibri" w:cs="Calibri"/>
          <w:sz w:val="24"/>
          <w:szCs w:val="24"/>
        </w:rPr>
        <w:t xml:space="preserve"> </w:t>
      </w:r>
      <w:r w:rsidRPr="00D95D99">
        <w:rPr>
          <w:rFonts w:ascii="Calibri" w:hAnsi="Calibri" w:cs="Calibri"/>
          <w:b/>
          <w:sz w:val="24"/>
          <w:szCs w:val="24"/>
        </w:rPr>
        <w:t>38</w:t>
      </w:r>
      <w:r w:rsidRPr="00D95D99">
        <w:rPr>
          <w:rFonts w:ascii="Calibri" w:hAnsi="Calibri" w:cs="Calibri"/>
          <w:sz w:val="24"/>
          <w:szCs w:val="24"/>
        </w:rPr>
        <w:t xml:space="preserve"> (6), 1708–1715 (2022).</w:t>
      </w:r>
    </w:p>
    <w:p w14:paraId="7DE0436F" w14:textId="77777777" w:rsidR="00040843" w:rsidRPr="00D95D99" w:rsidRDefault="00040843" w:rsidP="00040843">
      <w:pPr>
        <w:pStyle w:val="ListParagraph"/>
        <w:pBdr>
          <w:top w:val="nil"/>
          <w:left w:val="nil"/>
          <w:bottom w:val="nil"/>
          <w:right w:val="nil"/>
          <w:between w:val="nil"/>
        </w:pBdr>
        <w:tabs>
          <w:tab w:val="left" w:pos="384"/>
        </w:tabs>
        <w:spacing w:after="0" w:line="20" w:lineRule="atLeast"/>
        <w:ind w:left="0"/>
      </w:pPr>
    </w:p>
    <w:p w14:paraId="4394AC89" w14:textId="77777777" w:rsidR="007D70A3" w:rsidRPr="00D95D99" w:rsidRDefault="007D70A3" w:rsidP="00D95D99">
      <w:pPr>
        <w:pBdr>
          <w:top w:val="nil"/>
          <w:left w:val="nil"/>
          <w:bottom w:val="nil"/>
          <w:right w:val="nil"/>
          <w:between w:val="nil"/>
        </w:pBdr>
        <w:spacing w:line="0" w:lineRule="atLeast"/>
      </w:pPr>
    </w:p>
    <w:sectPr w:rsidR="007D70A3" w:rsidRPr="00D95D99">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05460" w14:textId="77777777" w:rsidR="00496D70" w:rsidRDefault="00496D70">
      <w:r>
        <w:separator/>
      </w:r>
    </w:p>
  </w:endnote>
  <w:endnote w:type="continuationSeparator" w:id="0">
    <w:p w14:paraId="668F9FC6" w14:textId="77777777" w:rsidR="00496D70" w:rsidRDefault="00496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FA11E99-0921-453A-9410-45F8CAC54EEA}"/>
    <w:embedBold r:id="rId2" w:fontKey="{CD3CDFCF-585E-42CD-A0A9-645989AB55A5}"/>
    <w:embedItalic r:id="rId3" w:fontKey="{C7299A55-0DD8-42EB-B767-324ED1205502}"/>
    <w:embedBoldItalic r:id="rId4" w:fontKey="{ED048EA1-DB3A-4D18-BBAB-10EE7125B9C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4902905-A1A6-4FBF-B2E0-01A82E317059}"/>
    <w:embedBold r:id="rId6" w:fontKey="{C5A44D96-99EC-4ED0-B637-38DB088A72B6}"/>
    <w:embedItalic r:id="rId7" w:fontKey="{93A537C8-D99D-4F2A-8C12-4D48C58AD5E4}"/>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08144691-B7BE-4AC9-B773-A60685063280}"/>
  </w:font>
  <w:font w:name="Georgia">
    <w:panose1 w:val="02040502050405020303"/>
    <w:charset w:val="00"/>
    <w:family w:val="roman"/>
    <w:pitch w:val="variable"/>
    <w:sig w:usb0="00000287" w:usb1="00000000" w:usb2="00000000" w:usb3="00000000" w:csb0="0000009F" w:csb1="00000000"/>
    <w:embedItalic r:id="rId9" w:fontKey="{84C0A5E0-EC39-4537-BC6F-0114E04263A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embedRegular r:id="rId10" w:fontKey="{1FDF7FF9-4385-46A4-96C5-C43EA95AC80B}"/>
    <w:embedItalic r:id="rId11" w:fontKey="{AD276810-AB8B-4F22-A17E-A69FB328DA6B}"/>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CEE3D" w14:textId="77777777" w:rsidR="007D70A3" w:rsidRDefault="007D70A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D6B8" w14:textId="77777777" w:rsidR="00496D70" w:rsidRDefault="00496D70">
      <w:r>
        <w:separator/>
      </w:r>
    </w:p>
  </w:footnote>
  <w:footnote w:type="continuationSeparator" w:id="0">
    <w:p w14:paraId="59064601" w14:textId="77777777" w:rsidR="00496D70" w:rsidRDefault="00496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5F68" w14:textId="77777777" w:rsidR="007D70A3" w:rsidRDefault="007D70A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6E56B" w14:textId="77777777" w:rsidR="007D70A3" w:rsidRDefault="00000000">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E81C" w14:textId="7D0A85A1" w:rsidR="007D70A3" w:rsidRDefault="007D70A3">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0714C"/>
    <w:multiLevelType w:val="hybridMultilevel"/>
    <w:tmpl w:val="8500C030"/>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4E2B17E0"/>
    <w:multiLevelType w:val="multilevel"/>
    <w:tmpl w:val="AD38BB96"/>
    <w:lvl w:ilvl="0">
      <w:start w:val="1"/>
      <w:numFmt w:val="decimal"/>
      <w:lvlText w:val="%1."/>
      <w:lvlJc w:val="left"/>
      <w:pPr>
        <w:ind w:left="3905" w:hanging="360"/>
      </w:pPr>
      <w:rPr>
        <w:rFonts w:ascii="Calibri" w:hAnsi="Calibri" w:cs="Calibri" w:hint="default"/>
        <w:sz w:val="24"/>
        <w:szCs w:val="24"/>
      </w:rPr>
    </w:lvl>
    <w:lvl w:ilvl="1">
      <w:start w:val="1"/>
      <w:numFmt w:val="decimal"/>
      <w:lvlText w:val="%1.%2."/>
      <w:lvlJc w:val="left"/>
      <w:pPr>
        <w:ind w:left="4337" w:hanging="432"/>
      </w:pPr>
    </w:lvl>
    <w:lvl w:ilvl="2">
      <w:start w:val="1"/>
      <w:numFmt w:val="decimal"/>
      <w:lvlText w:val="%1.%2.%3."/>
      <w:lvlJc w:val="left"/>
      <w:pPr>
        <w:ind w:left="4769" w:hanging="504"/>
      </w:pPr>
    </w:lvl>
    <w:lvl w:ilvl="3">
      <w:start w:val="1"/>
      <w:numFmt w:val="decimal"/>
      <w:lvlText w:val="%1.%2.%3.%4."/>
      <w:lvlJc w:val="left"/>
      <w:pPr>
        <w:ind w:left="5273" w:hanging="647"/>
      </w:pPr>
    </w:lvl>
    <w:lvl w:ilvl="4">
      <w:start w:val="1"/>
      <w:numFmt w:val="decimal"/>
      <w:lvlText w:val="%1.%2.%3.%4.%5."/>
      <w:lvlJc w:val="left"/>
      <w:pPr>
        <w:ind w:left="5777" w:hanging="792"/>
      </w:pPr>
    </w:lvl>
    <w:lvl w:ilvl="5">
      <w:start w:val="1"/>
      <w:numFmt w:val="decimal"/>
      <w:lvlText w:val="%1.%2.%3.%4.%5.%6."/>
      <w:lvlJc w:val="left"/>
      <w:pPr>
        <w:ind w:left="6281" w:hanging="935"/>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 w15:restartNumberingAfterBreak="0">
    <w:nsid w:val="512E161B"/>
    <w:multiLevelType w:val="multilevel"/>
    <w:tmpl w:val="7D6644B0"/>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1576348">
    <w:abstractNumId w:val="2"/>
  </w:num>
  <w:num w:numId="2" w16cid:durableId="1288659601">
    <w:abstractNumId w:val="0"/>
  </w:num>
  <w:num w:numId="3" w16cid:durableId="836953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amh Corkery-Hayward">
    <w15:presenceInfo w15:providerId="AD" w15:userId="S::ncorkery-hayward1@sheffield.ac.uk::8087c06a-6f36-4f2f-b026-2312e5520f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cHImNjc2MLMwNLYyUdpeDU4uLM/DyQAqNaADQIW8MsAAAA"/>
  </w:docVars>
  <w:rsids>
    <w:rsidRoot w:val="007D70A3"/>
    <w:rsid w:val="00040843"/>
    <w:rsid w:val="00080C89"/>
    <w:rsid w:val="00104761"/>
    <w:rsid w:val="00151008"/>
    <w:rsid w:val="002052AA"/>
    <w:rsid w:val="00250188"/>
    <w:rsid w:val="00275083"/>
    <w:rsid w:val="003638F5"/>
    <w:rsid w:val="00456689"/>
    <w:rsid w:val="00496D70"/>
    <w:rsid w:val="004C4F1C"/>
    <w:rsid w:val="00522701"/>
    <w:rsid w:val="00560DFF"/>
    <w:rsid w:val="0056559E"/>
    <w:rsid w:val="00580404"/>
    <w:rsid w:val="00696171"/>
    <w:rsid w:val="00721661"/>
    <w:rsid w:val="007360B6"/>
    <w:rsid w:val="007D70A3"/>
    <w:rsid w:val="007E14BF"/>
    <w:rsid w:val="00997FD3"/>
    <w:rsid w:val="009B7107"/>
    <w:rsid w:val="00B13E33"/>
    <w:rsid w:val="00B51793"/>
    <w:rsid w:val="00BE6464"/>
    <w:rsid w:val="00CA2140"/>
    <w:rsid w:val="00D95D99"/>
    <w:rsid w:val="00E62827"/>
    <w:rsid w:val="00F050AF"/>
    <w:rsid w:val="00F87E45"/>
    <w:rsid w:val="00FE4BF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53335"/>
  <w15:docId w15:val="{0B747E42-9E9B-40C4-98F7-BA3DC12E0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laceholderText">
    <w:name w:val="Placeholder Text"/>
    <w:basedOn w:val="DefaultParagraphFont"/>
    <w:uiPriority w:val="99"/>
    <w:semiHidden/>
    <w:rsid w:val="00710FE9"/>
    <w:rPr>
      <w:color w:val="666666"/>
    </w:rPr>
  </w:style>
  <w:style w:type="paragraph" w:styleId="Bibliography">
    <w:name w:val="Bibliography"/>
    <w:basedOn w:val="Normal"/>
    <w:next w:val="Normal"/>
    <w:uiPriority w:val="37"/>
    <w:unhideWhenUsed/>
    <w:rsid w:val="00E52BA5"/>
    <w:pPr>
      <w:tabs>
        <w:tab w:val="left" w:pos="384"/>
      </w:tabs>
      <w:spacing w:line="480" w:lineRule="auto"/>
      <w:ind w:left="384" w:hanging="384"/>
    </w:pPr>
  </w:style>
  <w:style w:type="paragraph" w:styleId="NormalWeb">
    <w:name w:val="Normal (Web)"/>
    <w:basedOn w:val="Normal"/>
    <w:uiPriority w:val="99"/>
    <w:unhideWhenUsed/>
    <w:rsid w:val="000A669F"/>
    <w:pPr>
      <w:widowControl/>
      <w:spacing w:before="100" w:beforeAutospacing="1" w:after="100" w:afterAutospacing="1"/>
      <w:jc w:val="left"/>
    </w:pPr>
    <w:rPr>
      <w:rFonts w:ascii="Times New Roman" w:eastAsia="Times New Roman" w:hAnsi="Times New Roman" w:cs="Times New Roman"/>
      <w:lang w:val="en-GB"/>
    </w:rPr>
  </w:style>
  <w:style w:type="character" w:customStyle="1" w:styleId="selected">
    <w:name w:val="selected"/>
    <w:basedOn w:val="DefaultParagraphFont"/>
    <w:rsid w:val="003C538B"/>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op.edu/clinical-pathway/iv-access-improvement-project-guidelines-choosing-catheter-siz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p9XLW4/Z7Hmwyy+maD85HH/LAg==">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7787</Words>
  <Characters>44387</Characters>
  <Application>Microsoft Office Word</Application>
  <DocSecurity>0</DocSecurity>
  <Lines>369</Lines>
  <Paragraphs>104</Paragraphs>
  <ScaleCrop>false</ScaleCrop>
  <Company/>
  <LinksUpToDate>false</LinksUpToDate>
  <CharactersWithSpaces>52070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Niamh Corkery-Hayward</cp:lastModifiedBy>
  <cp:revision>2</cp:revision>
  <dcterms:created xsi:type="dcterms:W3CDTF">2026-03-13T15:12:00Z</dcterms:created>
  <dcterms:modified xsi:type="dcterms:W3CDTF">2026-03-13T15:12:00Z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zotero-version="7.0.24"&gt;&lt;session id="owKa0Vrj"/&gt;&lt;style id="http://www.zotero.org/styles/nature" hasBibliography="1" bibliographyStyleHasBeenSet="1"/&gt;&lt;prefs&gt;&lt;pref name="fieldType" value="Field"/&gt;&lt;/prefs&gt;&lt;/data&gt;</vt:lpwstr>
  </property>
</Properties>
</file>