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47B52CE5"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250D47">
        <w:rPr>
          <w:rFonts w:eastAsia="Times New Roman" w:cstheme="minorHAnsi"/>
          <w:b/>
        </w:rPr>
        <w:t>69980</w:t>
      </w:r>
    </w:p>
    <w:p w14:paraId="2F6924E5" w14:textId="6BB8B06A"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790C27">
        <w:rPr>
          <w:rFonts w:eastAsia="Times New Roman" w:cstheme="minorHAnsi"/>
          <w:b/>
        </w:rPr>
        <w:t xml:space="preserve">Sulakshana </w:t>
      </w:r>
      <w:proofErr w:type="spellStart"/>
      <w:r w:rsidR="00790C27">
        <w:rPr>
          <w:rFonts w:eastAsia="Times New Roman" w:cstheme="minorHAnsi"/>
          <w:b/>
        </w:rPr>
        <w:t>Karkala</w:t>
      </w:r>
      <w:proofErr w:type="spellEnd"/>
    </w:p>
    <w:p w14:paraId="6FB9233B" w14:textId="0D840285"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250D47" w:rsidRPr="002C1416">
          <w:rPr>
            <w:rStyle w:val="Hyperlink"/>
            <w:rFonts w:eastAsia="Times New Roman" w:cstheme="minorHAnsi"/>
            <w:b/>
          </w:rPr>
          <w:t>https://review.jove.com/account/file-uploader?src=21343948</w:t>
        </w:r>
      </w:hyperlink>
    </w:p>
    <w:p w14:paraId="56F2628F" w14:textId="77777777" w:rsidR="00250D47" w:rsidRPr="00B07A3B" w:rsidRDefault="00250D47" w:rsidP="004E0C5A">
      <w:pPr>
        <w:outlineLvl w:val="0"/>
        <w:rPr>
          <w:rFonts w:eastAsia="Times New Roman" w:cstheme="minorHAnsi"/>
          <w:b/>
        </w:rPr>
      </w:pPr>
    </w:p>
    <w:p w14:paraId="2C89778F" w14:textId="77777777" w:rsidR="004E0C5A" w:rsidRPr="00B07A3B" w:rsidRDefault="004E0C5A" w:rsidP="004E0C5A">
      <w:pPr>
        <w:outlineLvl w:val="0"/>
        <w:rPr>
          <w:rFonts w:eastAsia="Times New Roman" w:cstheme="minorHAnsi"/>
          <w:b/>
        </w:rPr>
      </w:pPr>
    </w:p>
    <w:p w14:paraId="30BC7CCC" w14:textId="02EBA8BF"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876621" w:rsidRPr="00876621">
        <w:rPr>
          <w:rStyle w:val="ArticleTitle"/>
          <w:rFonts w:cstheme="minorHAnsi"/>
        </w:rPr>
        <w:t xml:space="preserve">Accessible Silicone Chip-to-Membrane Sealing Procedure for </w:t>
      </w:r>
      <w:r w:rsidR="00876621">
        <w:rPr>
          <w:rStyle w:val="ArticleTitle"/>
          <w:rFonts w:cstheme="minorHAnsi"/>
        </w:rPr>
        <w:t>F</w:t>
      </w:r>
      <w:r w:rsidR="00876621" w:rsidRPr="00876621">
        <w:rPr>
          <w:rStyle w:val="ArticleTitle"/>
          <w:rFonts w:cstheme="minorHAnsi"/>
        </w:rPr>
        <w:t xml:space="preserve">lexible, </w:t>
      </w:r>
      <w:r w:rsidR="00876621">
        <w:rPr>
          <w:rStyle w:val="ArticleTitle"/>
          <w:rFonts w:cstheme="minorHAnsi"/>
        </w:rPr>
        <w:t>R</w:t>
      </w:r>
      <w:r w:rsidR="00876621" w:rsidRPr="00876621">
        <w:rPr>
          <w:rStyle w:val="ArticleTitle"/>
          <w:rFonts w:cstheme="minorHAnsi"/>
        </w:rPr>
        <w:t xml:space="preserve">eliable </w:t>
      </w:r>
      <w:r w:rsidR="00876621">
        <w:rPr>
          <w:rStyle w:val="ArticleTitle"/>
          <w:rFonts w:cstheme="minorHAnsi"/>
        </w:rPr>
        <w:t>B</w:t>
      </w:r>
      <w:r w:rsidR="00876621" w:rsidRPr="00876621">
        <w:rPr>
          <w:rStyle w:val="ArticleTitle"/>
          <w:rFonts w:cstheme="minorHAnsi"/>
        </w:rPr>
        <w:t>onding</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6A0FAA8C" w14:textId="77777777" w:rsidR="00876621" w:rsidRPr="00876621" w:rsidRDefault="00876621" w:rsidP="00876621">
      <w:pPr>
        <w:outlineLvl w:val="0"/>
        <w:rPr>
          <w:rFonts w:eastAsia="Times New Roman" w:cstheme="minorHAnsi"/>
          <w:b/>
          <w:sz w:val="28"/>
          <w:szCs w:val="28"/>
        </w:rPr>
      </w:pPr>
      <w:r w:rsidRPr="00876621">
        <w:rPr>
          <w:rFonts w:eastAsia="Times New Roman" w:cstheme="minorHAnsi"/>
          <w:b/>
          <w:sz w:val="28"/>
          <w:szCs w:val="28"/>
        </w:rPr>
        <w:t>Brady Rae</w:t>
      </w:r>
      <w:r w:rsidRPr="00876621">
        <w:rPr>
          <w:rFonts w:eastAsia="Times New Roman" w:cstheme="minorHAnsi"/>
          <w:b/>
          <w:sz w:val="28"/>
          <w:szCs w:val="28"/>
          <w:vertAlign w:val="superscript"/>
        </w:rPr>
        <w:t>1,2</w:t>
      </w:r>
      <w:r w:rsidRPr="00876621">
        <w:rPr>
          <w:rFonts w:eastAsia="Times New Roman" w:cstheme="minorHAnsi"/>
          <w:b/>
          <w:sz w:val="28"/>
          <w:szCs w:val="28"/>
        </w:rPr>
        <w:t>, Jhon A. Ramirez</w:t>
      </w:r>
      <w:r w:rsidRPr="00876621">
        <w:rPr>
          <w:rFonts w:eastAsia="Times New Roman" w:cstheme="minorHAnsi"/>
          <w:b/>
          <w:sz w:val="28"/>
          <w:szCs w:val="28"/>
          <w:vertAlign w:val="superscript"/>
        </w:rPr>
        <w:t>3,4</w:t>
      </w:r>
      <w:r w:rsidRPr="00876621">
        <w:rPr>
          <w:rFonts w:eastAsia="Times New Roman" w:cstheme="minorHAnsi"/>
          <w:b/>
          <w:sz w:val="28"/>
          <w:szCs w:val="28"/>
        </w:rPr>
        <w:t xml:space="preserve"> Irene H. Heijink</w:t>
      </w:r>
      <w:r w:rsidRPr="00876621">
        <w:rPr>
          <w:rFonts w:eastAsia="Times New Roman" w:cstheme="minorHAnsi"/>
          <w:b/>
          <w:sz w:val="28"/>
          <w:szCs w:val="28"/>
          <w:vertAlign w:val="superscript"/>
        </w:rPr>
        <w:t>1,2,5</w:t>
      </w:r>
      <w:r w:rsidRPr="00876621">
        <w:rPr>
          <w:rFonts w:eastAsia="Times New Roman" w:cstheme="minorHAnsi"/>
          <w:b/>
          <w:sz w:val="28"/>
          <w:szCs w:val="28"/>
        </w:rPr>
        <w:t>, Simon D. Pouwels</w:t>
      </w:r>
      <w:r w:rsidRPr="00876621">
        <w:rPr>
          <w:rFonts w:eastAsia="Times New Roman" w:cstheme="minorHAnsi"/>
          <w:b/>
          <w:sz w:val="28"/>
          <w:szCs w:val="28"/>
          <w:vertAlign w:val="superscript"/>
        </w:rPr>
        <w:t>1,2,5</w:t>
      </w:r>
      <w:r w:rsidRPr="00876621">
        <w:rPr>
          <w:rFonts w:eastAsia="Times New Roman" w:cstheme="minorHAnsi"/>
          <w:b/>
          <w:sz w:val="28"/>
          <w:szCs w:val="28"/>
        </w:rPr>
        <w:t xml:space="preserve"> </w:t>
      </w:r>
    </w:p>
    <w:p w14:paraId="760EB2B9" w14:textId="77777777" w:rsidR="00876621" w:rsidRPr="00876621" w:rsidRDefault="00876621" w:rsidP="00876621">
      <w:pPr>
        <w:outlineLvl w:val="0"/>
        <w:rPr>
          <w:rFonts w:eastAsia="Times New Roman" w:cstheme="minorHAnsi"/>
          <w:b/>
          <w:sz w:val="28"/>
          <w:szCs w:val="28"/>
        </w:rPr>
      </w:pPr>
    </w:p>
    <w:p w14:paraId="2CEB4956" w14:textId="779CD227" w:rsidR="00876621" w:rsidRPr="00876621" w:rsidRDefault="00876621" w:rsidP="00876621">
      <w:pPr>
        <w:outlineLvl w:val="0"/>
        <w:rPr>
          <w:rFonts w:eastAsia="Times New Roman" w:cstheme="minorHAnsi"/>
          <w:b/>
          <w:sz w:val="28"/>
          <w:szCs w:val="28"/>
        </w:rPr>
      </w:pPr>
      <w:r w:rsidRPr="00876621">
        <w:rPr>
          <w:rFonts w:eastAsia="Times New Roman" w:cstheme="minorHAnsi"/>
          <w:b/>
          <w:sz w:val="28"/>
          <w:szCs w:val="28"/>
          <w:vertAlign w:val="superscript"/>
        </w:rPr>
        <w:t>1</w:t>
      </w:r>
      <w:r w:rsidRPr="00876621">
        <w:rPr>
          <w:rFonts w:eastAsia="Times New Roman" w:cstheme="minorHAnsi"/>
          <w:b/>
          <w:sz w:val="28"/>
          <w:szCs w:val="28"/>
        </w:rPr>
        <w:t>Department of Pathology and Medical Biology, EXPIRE Lab, University of Groningen, University Medical Center Groningen</w:t>
      </w:r>
    </w:p>
    <w:p w14:paraId="596931E5" w14:textId="563729A3" w:rsidR="00876621" w:rsidRPr="00876621" w:rsidRDefault="00876621" w:rsidP="00876621">
      <w:pPr>
        <w:outlineLvl w:val="0"/>
        <w:rPr>
          <w:rFonts w:eastAsia="Times New Roman" w:cstheme="minorHAnsi"/>
          <w:b/>
          <w:sz w:val="28"/>
          <w:szCs w:val="28"/>
        </w:rPr>
      </w:pPr>
      <w:r w:rsidRPr="00876621">
        <w:rPr>
          <w:rFonts w:eastAsia="Times New Roman" w:cstheme="minorHAnsi"/>
          <w:b/>
          <w:sz w:val="28"/>
          <w:szCs w:val="28"/>
          <w:vertAlign w:val="superscript"/>
        </w:rPr>
        <w:t>2</w:t>
      </w:r>
      <w:r w:rsidRPr="00876621">
        <w:rPr>
          <w:rFonts w:eastAsia="Times New Roman" w:cstheme="minorHAnsi"/>
          <w:b/>
          <w:sz w:val="28"/>
          <w:szCs w:val="28"/>
        </w:rPr>
        <w:t>GRIAC Research Institute, University of Groningen, University Medical Center Groningen</w:t>
      </w:r>
    </w:p>
    <w:p w14:paraId="33AC0D3C" w14:textId="1D453BA4" w:rsidR="00876621" w:rsidRPr="00876621" w:rsidRDefault="00876621" w:rsidP="00876621">
      <w:pPr>
        <w:outlineLvl w:val="0"/>
        <w:rPr>
          <w:rFonts w:eastAsia="Times New Roman" w:cstheme="minorHAnsi"/>
          <w:b/>
          <w:sz w:val="28"/>
          <w:szCs w:val="28"/>
        </w:rPr>
      </w:pPr>
      <w:proofErr w:type="gramStart"/>
      <w:r w:rsidRPr="00876621">
        <w:rPr>
          <w:rFonts w:eastAsia="Times New Roman" w:cstheme="minorHAnsi"/>
          <w:b/>
          <w:sz w:val="28"/>
          <w:szCs w:val="28"/>
          <w:vertAlign w:val="superscript"/>
        </w:rPr>
        <w:t>3</w:t>
      </w:r>
      <w:r w:rsidRPr="00876621">
        <w:rPr>
          <w:rFonts w:eastAsia="Times New Roman" w:cstheme="minorHAnsi"/>
          <w:b/>
          <w:sz w:val="28"/>
          <w:szCs w:val="28"/>
        </w:rPr>
        <w:t>Department</w:t>
      </w:r>
      <w:proofErr w:type="gramEnd"/>
      <w:r w:rsidRPr="00876621">
        <w:rPr>
          <w:rFonts w:eastAsia="Times New Roman" w:cstheme="minorHAnsi"/>
          <w:b/>
          <w:sz w:val="28"/>
          <w:szCs w:val="28"/>
        </w:rPr>
        <w:t xml:space="preserve"> of Biomaterials and Biomedical Technology, University Medical Center Groningen, University of Groningen</w:t>
      </w:r>
    </w:p>
    <w:p w14:paraId="6A8497FA" w14:textId="040DCBDD" w:rsidR="00876621" w:rsidRPr="00876621" w:rsidRDefault="00876621" w:rsidP="00876621">
      <w:pPr>
        <w:outlineLvl w:val="0"/>
        <w:rPr>
          <w:rFonts w:eastAsia="Times New Roman" w:cstheme="minorHAnsi"/>
          <w:b/>
          <w:sz w:val="28"/>
          <w:szCs w:val="28"/>
        </w:rPr>
      </w:pPr>
      <w:r w:rsidRPr="00876621">
        <w:rPr>
          <w:rFonts w:eastAsia="Times New Roman" w:cstheme="minorHAnsi"/>
          <w:b/>
          <w:sz w:val="28"/>
          <w:szCs w:val="28"/>
          <w:vertAlign w:val="superscript"/>
        </w:rPr>
        <w:t>4</w:t>
      </w:r>
      <w:r w:rsidRPr="00876621">
        <w:rPr>
          <w:rFonts w:eastAsia="Times New Roman" w:cstheme="minorHAnsi"/>
          <w:b/>
          <w:sz w:val="28"/>
          <w:szCs w:val="28"/>
        </w:rPr>
        <w:t>Tissue Engineering and Cells Therapy Group (GITTC), School of Medicine, University of Antioquia, Alma Mater Hospital of Antioquia</w:t>
      </w:r>
    </w:p>
    <w:p w14:paraId="7BC74236" w14:textId="20528320" w:rsidR="00876621" w:rsidRPr="00876621" w:rsidRDefault="00876621" w:rsidP="00876621">
      <w:pPr>
        <w:outlineLvl w:val="0"/>
        <w:rPr>
          <w:rFonts w:eastAsia="Times New Roman" w:cstheme="minorHAnsi"/>
          <w:b/>
          <w:sz w:val="28"/>
          <w:szCs w:val="28"/>
        </w:rPr>
      </w:pPr>
      <w:r w:rsidRPr="00876621">
        <w:rPr>
          <w:rFonts w:eastAsia="Times New Roman" w:cstheme="minorHAnsi"/>
          <w:b/>
          <w:sz w:val="28"/>
          <w:szCs w:val="28"/>
          <w:vertAlign w:val="superscript"/>
        </w:rPr>
        <w:t>5</w:t>
      </w:r>
      <w:r w:rsidRPr="00876621">
        <w:rPr>
          <w:rFonts w:eastAsia="Times New Roman" w:cstheme="minorHAnsi"/>
          <w:b/>
          <w:sz w:val="28"/>
          <w:szCs w:val="28"/>
        </w:rPr>
        <w:t>Department of Pulmonary Diseases, University Medical Center Groningen, University of Groningen</w:t>
      </w:r>
    </w:p>
    <w:p w14:paraId="74A3CDA1" w14:textId="77777777" w:rsidR="00D6314B" w:rsidRPr="00B07A3B" w:rsidRDefault="00D6314B" w:rsidP="00EC3C46">
      <w:pPr>
        <w:outlineLvl w:val="0"/>
        <w:rPr>
          <w:rFonts w:eastAsia="Times New Roman" w:cstheme="minorHAnsi"/>
          <w:b/>
          <w:sz w:val="28"/>
          <w:szCs w:val="28"/>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1B4B2D7A" w14:textId="1DA6DAD9" w:rsidR="004E0C5A" w:rsidRPr="00876621" w:rsidRDefault="00876621" w:rsidP="00876621">
      <w:bookmarkStart w:id="0" w:name="_Hlk25233958"/>
      <w:r w:rsidRPr="00801AA8">
        <w:t xml:space="preserve">Brady Rae </w:t>
      </w:r>
      <w:r>
        <w:t>(</w:t>
      </w:r>
      <w:hyperlink r:id="rId8" w:history="1">
        <w:r w:rsidRPr="007B64D6">
          <w:rPr>
            <w:rStyle w:val="Hyperlink"/>
          </w:rPr>
          <w:t>b.r.rae-pinchen@umcg.nl</w:t>
        </w:r>
      </w:hyperlink>
      <w:r>
        <w:t>)</w:t>
      </w:r>
    </w:p>
    <w:p w14:paraId="2E1C6668" w14:textId="7663A19B" w:rsidR="004E0C5A" w:rsidRPr="00B07A3B" w:rsidRDefault="004E0C5A" w:rsidP="004E0C5A">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25266C55" w14:textId="77777777" w:rsidR="00876621" w:rsidRPr="00801AA8" w:rsidRDefault="00876621" w:rsidP="00876621">
      <w:r w:rsidRPr="00801AA8">
        <w:t xml:space="preserve">Brady Rae </w:t>
      </w:r>
      <w:r>
        <w:t>(</w:t>
      </w:r>
      <w:hyperlink r:id="rId9" w:history="1">
        <w:r w:rsidRPr="007B64D6">
          <w:rPr>
            <w:rStyle w:val="Hyperlink"/>
          </w:rPr>
          <w:t>b.r.rae-pinchen@umcg.nl</w:t>
        </w:r>
      </w:hyperlink>
      <w:r>
        <w:t>)</w:t>
      </w:r>
    </w:p>
    <w:p w14:paraId="6A8D4AFB" w14:textId="77777777" w:rsidR="00876621" w:rsidRPr="00CF07E0" w:rsidRDefault="00876621" w:rsidP="00876621">
      <w:pPr>
        <w:pBdr>
          <w:top w:val="nil"/>
          <w:left w:val="nil"/>
          <w:bottom w:val="nil"/>
          <w:right w:val="nil"/>
          <w:between w:val="nil"/>
        </w:pBdr>
        <w:rPr>
          <w:lang w:val="it-CH"/>
        </w:rPr>
      </w:pPr>
      <w:r w:rsidRPr="00CF07E0">
        <w:rPr>
          <w:color w:val="000000"/>
          <w:lang w:val="it-CH"/>
        </w:rPr>
        <w:t xml:space="preserve">Jhon A. </w:t>
      </w:r>
      <w:r w:rsidRPr="00CF07E0">
        <w:rPr>
          <w:lang w:val="it-CH"/>
        </w:rPr>
        <w:t>Ramirez (</w:t>
      </w:r>
      <w:r>
        <w:fldChar w:fldCharType="begin"/>
      </w:r>
      <w:r w:rsidRPr="00CF07E0">
        <w:rPr>
          <w:lang w:val="it-CH"/>
        </w:rPr>
        <w:instrText>HYPERLINK "mailto:j.a.ramirez.idarraga@umcg.nl"</w:instrText>
      </w:r>
      <w:r>
        <w:fldChar w:fldCharType="separate"/>
      </w:r>
      <w:r w:rsidRPr="00CF07E0">
        <w:rPr>
          <w:rStyle w:val="Hyperlink"/>
          <w:lang w:val="it-CH"/>
        </w:rPr>
        <w:t>j.a.ramirez.idarraga@umcg.nl</w:t>
      </w:r>
      <w:r>
        <w:fldChar w:fldCharType="end"/>
      </w:r>
      <w:r w:rsidRPr="00CF07E0">
        <w:rPr>
          <w:lang w:val="it-CH"/>
        </w:rPr>
        <w:t>)</w:t>
      </w:r>
    </w:p>
    <w:p w14:paraId="498278B8" w14:textId="77777777" w:rsidR="00876621" w:rsidRPr="00801AA8" w:rsidRDefault="00876621" w:rsidP="00876621">
      <w:pPr>
        <w:pBdr>
          <w:top w:val="nil"/>
          <w:left w:val="nil"/>
          <w:bottom w:val="nil"/>
          <w:right w:val="nil"/>
          <w:between w:val="nil"/>
        </w:pBdr>
        <w:rPr>
          <w:color w:val="000000"/>
        </w:rPr>
      </w:pPr>
      <w:r w:rsidRPr="00801AA8">
        <w:rPr>
          <w:color w:val="000000"/>
        </w:rPr>
        <w:t xml:space="preserve">Irene H. </w:t>
      </w:r>
      <w:proofErr w:type="spellStart"/>
      <w:r w:rsidRPr="00801AA8">
        <w:rPr>
          <w:color w:val="000000"/>
        </w:rPr>
        <w:t>Heijink</w:t>
      </w:r>
      <w:proofErr w:type="spellEnd"/>
      <w:r w:rsidRPr="00801AA8">
        <w:rPr>
          <w:color w:val="000000"/>
        </w:rPr>
        <w:t xml:space="preserve"> (</w:t>
      </w:r>
      <w:hyperlink r:id="rId10" w:history="1">
        <w:r w:rsidRPr="00801AA8">
          <w:rPr>
            <w:rStyle w:val="Hyperlink"/>
          </w:rPr>
          <w:t>h.i.heijink@umcg.nl</w:t>
        </w:r>
      </w:hyperlink>
      <w:r w:rsidRPr="00801AA8">
        <w:rPr>
          <w:color w:val="000000"/>
        </w:rPr>
        <w:t>)</w:t>
      </w:r>
    </w:p>
    <w:p w14:paraId="2D5DF626" w14:textId="77777777" w:rsidR="00876621" w:rsidRDefault="00876621" w:rsidP="00876621">
      <w:pPr>
        <w:rPr>
          <w:color w:val="000000"/>
        </w:rPr>
      </w:pPr>
      <w:r w:rsidRPr="00801AA8">
        <w:t xml:space="preserve">Simon D. </w:t>
      </w:r>
      <w:proofErr w:type="spellStart"/>
      <w:r w:rsidRPr="00801AA8">
        <w:t>Pouwels</w:t>
      </w:r>
      <w:proofErr w:type="spellEnd"/>
      <w:r w:rsidRPr="00801AA8">
        <w:t xml:space="preserve"> (</w:t>
      </w:r>
      <w:hyperlink r:id="rId11" w:history="1">
        <w:r w:rsidRPr="00801AA8">
          <w:rPr>
            <w:rStyle w:val="Hyperlink"/>
          </w:rPr>
          <w:t>s.d.pouwels@umcg.nl</w:t>
        </w:r>
      </w:hyperlink>
      <w:r>
        <w:rPr>
          <w:color w:val="000000"/>
        </w:rPr>
        <w:t>)</w:t>
      </w:r>
    </w:p>
    <w:p w14:paraId="12916965" w14:textId="77777777" w:rsidR="003B5E26" w:rsidRPr="00B07A3B" w:rsidRDefault="003B5E26" w:rsidP="009A0E7C">
      <w:pPr>
        <w:outlineLvl w:val="0"/>
        <w:rPr>
          <w:rFonts w:cstheme="minorHAnsi"/>
          <w:b/>
          <w:sz w:val="22"/>
          <w:szCs w:val="22"/>
        </w:rPr>
      </w:pP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5D14B00D" w14:textId="5B026F76" w:rsidR="00B32BA7" w:rsidRDefault="005F1ADF" w:rsidP="00831492">
      <w:pPr>
        <w:pStyle w:val="Heading2"/>
        <w:jc w:val="center"/>
        <w:rPr>
          <w:rFonts w:cstheme="minorHAnsi"/>
          <w:b/>
          <w:bCs w:val="0"/>
          <w:sz w:val="36"/>
          <w:szCs w:val="36"/>
        </w:rPr>
      </w:pPr>
      <w:r w:rsidRPr="00B32BA7">
        <w:rPr>
          <w:rFonts w:cstheme="minorHAnsi"/>
          <w:b/>
          <w:bCs w:val="0"/>
          <w:sz w:val="36"/>
          <w:szCs w:val="36"/>
        </w:rPr>
        <w:lastRenderedPageBreak/>
        <w:t>Author Questionnaire</w:t>
      </w:r>
    </w:p>
    <w:p w14:paraId="7892F0B7" w14:textId="77777777" w:rsidR="00CB036A" w:rsidRPr="00CB036A" w:rsidRDefault="00CB036A" w:rsidP="00CB036A"/>
    <w:p w14:paraId="22834088" w14:textId="033F8BC6"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EE0F9A">
        <w:rPr>
          <w:rFonts w:eastAsia="Times New Roman" w:cstheme="minorHAnsi"/>
          <w:b/>
          <w:bCs/>
        </w:rPr>
        <w:t>No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267F41AA"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EE0F9A">
        <w:rPr>
          <w:rFonts w:eastAsia="Times New Roman" w:cstheme="minorHAnsi"/>
          <w:b/>
          <w:bCs/>
        </w:rPr>
        <w:t>No</w:t>
      </w:r>
    </w:p>
    <w:p w14:paraId="1C68C2BA" w14:textId="77777777" w:rsidR="005F1ADF" w:rsidRPr="00B07A3B" w:rsidRDefault="005F1ADF" w:rsidP="005F1ADF">
      <w:pPr>
        <w:spacing w:before="120"/>
        <w:rPr>
          <w:rFonts w:eastAsia="Times New Roman" w:cstheme="minorHAnsi"/>
          <w:b/>
        </w:rPr>
      </w:pPr>
    </w:p>
    <w:p w14:paraId="7A03162F" w14:textId="53352CE3"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w:t>
      </w:r>
      <w:proofErr w:type="gramStart"/>
      <w:r w:rsidR="005F1ADF" w:rsidRPr="00B07A3B">
        <w:rPr>
          <w:rFonts w:eastAsia="Times New Roman" w:cstheme="minorHAnsi"/>
        </w:rPr>
        <w:t>filming need to</w:t>
      </w:r>
      <w:proofErr w:type="gramEnd"/>
      <w:r w:rsidR="005F1ADF" w:rsidRPr="00B07A3B">
        <w:rPr>
          <w:rFonts w:eastAsia="Times New Roman" w:cstheme="minorHAnsi"/>
        </w:rPr>
        <w:t xml:space="preserve"> take place in multiple locations? </w:t>
      </w:r>
      <w:r w:rsidR="005F1ADF" w:rsidRPr="00B07A3B">
        <w:rPr>
          <w:rFonts w:eastAsia="Times New Roman" w:cstheme="minorHAnsi"/>
          <w:b/>
        </w:rPr>
        <w:t xml:space="preserve">  </w:t>
      </w:r>
      <w:r w:rsidR="00EE0F9A">
        <w:rPr>
          <w:rFonts w:eastAsia="Times New Roman" w:cstheme="minorHAnsi"/>
          <w:b/>
          <w:bCs/>
        </w:rPr>
        <w:t>Yes</w:t>
      </w:r>
      <w:r w:rsidR="00990E48">
        <w:rPr>
          <w:rFonts w:eastAsia="Times New Roman" w:cstheme="minorHAnsi"/>
          <w:b/>
          <w:bCs/>
        </w:rPr>
        <w:t>,</w:t>
      </w:r>
      <w:r w:rsidR="00990E48" w:rsidRPr="00990E48">
        <w:t xml:space="preserve"> </w:t>
      </w:r>
      <w:proofErr w:type="gramStart"/>
      <w:r w:rsidR="00990E48" w:rsidRPr="00990E48">
        <w:rPr>
          <w:rFonts w:eastAsia="Times New Roman" w:cstheme="minorHAnsi"/>
          <w:b/>
          <w:bCs/>
        </w:rPr>
        <w:t>10 minute</w:t>
      </w:r>
      <w:proofErr w:type="gramEnd"/>
      <w:r w:rsidR="00990E48" w:rsidRPr="00990E48">
        <w:rPr>
          <w:rFonts w:eastAsia="Times New Roman" w:cstheme="minorHAnsi"/>
          <w:b/>
          <w:bCs/>
        </w:rPr>
        <w:t xml:space="preserve"> walk</w:t>
      </w:r>
    </w:p>
    <w:p w14:paraId="2EE59D53" w14:textId="77777777" w:rsidR="00CB036A" w:rsidRDefault="00CB036A" w:rsidP="00BC1358">
      <w:pPr>
        <w:spacing w:before="120"/>
        <w:rPr>
          <w:rFonts w:eastAsia="Times New Roman" w:cstheme="minorHAnsi"/>
        </w:rPr>
      </w:pPr>
    </w:p>
    <w:p w14:paraId="32DAE90F" w14:textId="025B3095" w:rsidR="003326AD" w:rsidRPr="00BC1358" w:rsidRDefault="00226866" w:rsidP="00BC1358">
      <w:pPr>
        <w:spacing w:before="120"/>
        <w:ind w:left="216" w:hanging="216"/>
        <w:rPr>
          <w:rFonts w:eastAsia="Times New Roman" w:cstheme="minorHAnsi"/>
          <w:b/>
          <w:bCs/>
        </w:rPr>
      </w:pPr>
      <w:r>
        <w:rPr>
          <w:rFonts w:eastAsia="Times New Roman" w:cstheme="minorHAnsi"/>
          <w:b/>
          <w:bCs/>
        </w:rPr>
        <w:t xml:space="preserve">4. </w:t>
      </w:r>
      <w:r w:rsidRPr="00226866">
        <w:rPr>
          <w:rFonts w:eastAsia="Times New Roman" w:cstheme="minorHAnsi"/>
          <w:b/>
          <w:bCs/>
        </w:rPr>
        <w:t>Testimonials</w:t>
      </w:r>
      <w:r w:rsidR="00EC6C1C">
        <w:rPr>
          <w:rFonts w:eastAsia="Times New Roman" w:cstheme="minorHAnsi"/>
          <w:b/>
          <w:bCs/>
        </w:rPr>
        <w:t xml:space="preserve"> (optional)</w:t>
      </w:r>
      <w:r w:rsidRPr="00226866">
        <w:rPr>
          <w:rFonts w:eastAsia="Times New Roman" w:cstheme="minorHAnsi"/>
          <w:b/>
          <w:bCs/>
        </w:rPr>
        <w:t xml:space="preserve">: </w:t>
      </w:r>
      <w:r w:rsidR="001D6481">
        <w:t xml:space="preserve">Would you be open to filming two short testimonial statements </w:t>
      </w:r>
      <w:r w:rsidR="001D6481">
        <w:rPr>
          <w:rStyle w:val="Strong"/>
        </w:rPr>
        <w:t>live during your JoVE shoot</w:t>
      </w:r>
      <w:r w:rsidR="001D6481">
        <w:t xml:space="preserve">? These will </w:t>
      </w:r>
      <w:r w:rsidR="001D6481">
        <w:rPr>
          <w:rStyle w:val="Strong"/>
        </w:rPr>
        <w:t>not appear in your JoVE video</w:t>
      </w:r>
      <w:r w:rsidR="001D6481">
        <w:t xml:space="preserve"> but may be used in </w:t>
      </w:r>
      <w:proofErr w:type="spellStart"/>
      <w:r w:rsidR="001D6481">
        <w:t>JoVE’s</w:t>
      </w:r>
      <w:proofErr w:type="spellEnd"/>
      <w:r w:rsidR="001D6481">
        <w:t xml:space="preserve"> promotional materials. </w:t>
      </w:r>
      <w:r w:rsidR="00EE0F9A">
        <w:rPr>
          <w:rFonts w:eastAsia="Times New Roman" w:cstheme="minorHAnsi"/>
          <w:b/>
          <w:bCs/>
        </w:rPr>
        <w:t>Yes</w:t>
      </w:r>
      <w:r w:rsidR="00251AF3" w:rsidRPr="00B07A3B">
        <w:rPr>
          <w:rFonts w:eastAsia="Times New Roman" w:cstheme="minorHAnsi"/>
        </w:rPr>
        <w:t xml:space="preserve">  </w:t>
      </w:r>
    </w:p>
    <w:p w14:paraId="67386C83" w14:textId="77777777" w:rsidR="005F1ADF" w:rsidRDefault="005F1ADF" w:rsidP="005F1ADF">
      <w:pPr>
        <w:rPr>
          <w:rFonts w:cstheme="minorHAnsi"/>
          <w:b/>
          <w:sz w:val="22"/>
          <w:szCs w:val="22"/>
        </w:rPr>
      </w:pPr>
    </w:p>
    <w:p w14:paraId="5C2757A3" w14:textId="77777777" w:rsidR="00B32BA7" w:rsidRDefault="00B32BA7"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 xml:space="preserve">Current Protocol </w:t>
      </w:r>
      <w:r w:rsidRPr="002F77D9">
        <w:rPr>
          <w:rFonts w:cstheme="minorHAnsi"/>
          <w:b/>
          <w:sz w:val="22"/>
          <w:szCs w:val="22"/>
        </w:rPr>
        <w:t>Length</w:t>
      </w:r>
    </w:p>
    <w:p w14:paraId="72F5C5E6" w14:textId="299297DF"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2F77D9">
        <w:rPr>
          <w:rFonts w:cstheme="minorHAnsi"/>
          <w:bCs/>
          <w:sz w:val="22"/>
          <w:szCs w:val="22"/>
        </w:rPr>
        <w:t>1</w:t>
      </w:r>
      <w:r w:rsidR="00990E48">
        <w:rPr>
          <w:rFonts w:cstheme="minorHAnsi"/>
          <w:bCs/>
          <w:sz w:val="22"/>
          <w:szCs w:val="22"/>
        </w:rPr>
        <w:t>2</w:t>
      </w:r>
    </w:p>
    <w:p w14:paraId="5AAC9C6C" w14:textId="5C9FA2C9"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2F77D9">
        <w:rPr>
          <w:rFonts w:cstheme="minorHAnsi"/>
          <w:bCs/>
          <w:sz w:val="22"/>
          <w:szCs w:val="22"/>
        </w:rPr>
        <w:t>2</w:t>
      </w:r>
      <w:r w:rsidR="00990E48">
        <w:rPr>
          <w:rFonts w:cstheme="minorHAnsi"/>
          <w:bCs/>
          <w:sz w:val="22"/>
          <w:szCs w:val="22"/>
        </w:rPr>
        <w:t>7</w:t>
      </w:r>
      <w:r w:rsidR="00277C90" w:rsidRPr="00B07A3B">
        <w:rPr>
          <w:rFonts w:cstheme="minorHAnsi"/>
          <w:b/>
          <w:sz w:val="22"/>
          <w:szCs w:val="22"/>
        </w:rPr>
        <w:br w:type="page"/>
      </w:r>
    </w:p>
    <w:p w14:paraId="688BB839" w14:textId="5CB13F29" w:rsidR="00C058AE" w:rsidRPr="000F326F" w:rsidRDefault="00FF25E5" w:rsidP="000F326F">
      <w:pPr>
        <w:pStyle w:val="Heading1"/>
        <w:rPr>
          <w:rFonts w:cstheme="minorHAnsi"/>
        </w:rPr>
      </w:pPr>
      <w:r>
        <w:rPr>
          <w:rFonts w:cstheme="minorHAns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72EC26F5" w14:textId="77777777" w:rsidR="00277B1B" w:rsidRDefault="00277B1B" w:rsidP="00A40CB9">
      <w:pPr>
        <w:rPr>
          <w:rFonts w:cstheme="minorHAnsi"/>
          <w:b/>
          <w:bCs/>
          <w:color w:val="auto"/>
          <w:highlight w:val="yellow"/>
          <w:shd w:val="clear" w:color="auto" w:fill="FFFFFF"/>
        </w:rPr>
      </w:pPr>
    </w:p>
    <w:p w14:paraId="6B6063C4" w14:textId="1F54F3E4" w:rsidR="00013ED8" w:rsidRPr="009E36F7" w:rsidRDefault="00013ED8" w:rsidP="00A40CB9">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w:t>
      </w:r>
      <w:r w:rsidR="008B4E68" w:rsidRPr="008B4E68">
        <w:rPr>
          <w:rFonts w:cstheme="minorHAnsi"/>
          <w:color w:val="auto"/>
          <w:highlight w:val="yellow"/>
          <w:shd w:val="clear" w:color="auto" w:fill="FFFFFF"/>
        </w:rPr>
        <w:t xml:space="preserve">that </w:t>
      </w:r>
      <w:r w:rsidR="008B4E68" w:rsidRPr="0019621B">
        <w:rPr>
          <w:rFonts w:cstheme="minorHAnsi"/>
          <w:b/>
          <w:bCs/>
          <w:color w:val="auto"/>
          <w:highlight w:val="yellow"/>
          <w:shd w:val="clear" w:color="auto" w:fill="FFFFFF"/>
        </w:rPr>
        <w:t>the questions will not appear on screen</w:t>
      </w:r>
      <w:r w:rsidR="008B4E68" w:rsidRPr="008B4E68">
        <w:rPr>
          <w:rFonts w:cstheme="minorHAnsi"/>
          <w:color w:val="auto"/>
          <w:highlight w:val="yellow"/>
          <w:shd w:val="clear" w:color="auto" w:fill="FFFFFF"/>
        </w:rPr>
        <w:t xml:space="preserve">. </w:t>
      </w:r>
      <w:r w:rsidR="008B4E68" w:rsidRPr="0019621B">
        <w:rPr>
          <w:rFonts w:cstheme="minorHAnsi"/>
          <w:i/>
          <w:iCs/>
          <w:color w:val="auto"/>
          <w:highlight w:val="yellow"/>
          <w:shd w:val="clear" w:color="auto" w:fill="FFFFFF"/>
        </w:rPr>
        <w:t xml:space="preserve">Please answer in </w:t>
      </w:r>
      <w:r w:rsidR="008B4E68" w:rsidRPr="009E36F7">
        <w:rPr>
          <w:rFonts w:cstheme="minorHAnsi"/>
          <w:b/>
          <w:bCs/>
          <w:i/>
          <w:iCs/>
          <w:color w:val="EE0000"/>
          <w:highlight w:val="yellow"/>
          <w:shd w:val="clear" w:color="auto" w:fill="FFFFFF"/>
        </w:rPr>
        <w:t xml:space="preserve">stand-alone </w:t>
      </w:r>
      <w:r w:rsidR="00555FFF" w:rsidRPr="009E36F7">
        <w:rPr>
          <w:rFonts w:cstheme="minorHAnsi"/>
          <w:b/>
          <w:bCs/>
          <w:i/>
          <w:iCs/>
          <w:color w:val="EE0000"/>
          <w:highlight w:val="yellow"/>
          <w:shd w:val="clear" w:color="auto" w:fill="FFFFFF"/>
        </w:rPr>
        <w:t xml:space="preserve">full </w:t>
      </w:r>
      <w:r w:rsidR="00412C6D" w:rsidRPr="009E36F7">
        <w:rPr>
          <w:rFonts w:cstheme="minorHAnsi"/>
          <w:b/>
          <w:bCs/>
          <w:i/>
          <w:iCs/>
          <w:color w:val="EE0000"/>
          <w:highlight w:val="yellow"/>
          <w:shd w:val="clear" w:color="auto" w:fill="FFFFFF"/>
        </w:rPr>
        <w:t>sente</w:t>
      </w:r>
      <w:r w:rsidR="009E36F7" w:rsidRPr="009E36F7">
        <w:rPr>
          <w:rFonts w:cstheme="minorHAnsi"/>
          <w:b/>
          <w:bCs/>
          <w:i/>
          <w:iCs/>
          <w:color w:val="EE0000"/>
          <w:highlight w:val="yellow"/>
          <w:shd w:val="clear" w:color="auto" w:fill="FFFFFF"/>
        </w:rPr>
        <w:t>nce</w:t>
      </w:r>
      <w:r w:rsidR="008B4E68" w:rsidRPr="009E36F7">
        <w:rPr>
          <w:rFonts w:cstheme="minorHAnsi"/>
          <w:b/>
          <w:bCs/>
          <w:i/>
          <w:iCs/>
          <w:color w:val="EE0000"/>
          <w:highlight w:val="yellow"/>
          <w:shd w:val="clear" w:color="auto" w:fill="FFFFFF"/>
        </w:rPr>
        <w:t xml:space="preserve"> with sufficient context.</w:t>
      </w:r>
    </w:p>
    <w:p w14:paraId="212E7958" w14:textId="2C55786C" w:rsidR="008B4E68" w:rsidRPr="008B4E68" w:rsidRDefault="00854159" w:rsidP="00A40CB9">
      <w:pPr>
        <w:rPr>
          <w:rFonts w:cstheme="minorHAnsi"/>
          <w:color w:val="auto"/>
          <w:shd w:val="clear" w:color="auto" w:fill="FFFFFF"/>
        </w:rPr>
      </w:pPr>
      <w:r w:rsidRPr="00854159">
        <w:rPr>
          <w:rFonts w:cstheme="minorHAnsi"/>
          <w:color w:val="auto"/>
          <w:highlight w:val="green"/>
          <w:shd w:val="clear" w:color="auto" w:fill="FFFFFF"/>
        </w:rPr>
        <w:t>Videographer’s NOTE: Quite a bit of extra shots, especially CU's, to make the actions stand out a bit clearer. All shots are numbered including the extra additions.</w:t>
      </w:r>
      <w:r w:rsidRPr="00854159">
        <w:rPr>
          <w:rFonts w:cstheme="minorHAnsi"/>
          <w:color w:val="auto"/>
          <w:highlight w:val="green"/>
          <w:shd w:val="clear" w:color="auto" w:fill="FFFFFF"/>
        </w:rPr>
        <w:br/>
        <w:t>4 headshots of the authors</w:t>
      </w:r>
      <w:r w:rsidRPr="00854159">
        <w:rPr>
          <w:rFonts w:cstheme="minorHAnsi"/>
          <w:color w:val="auto"/>
          <w:highlight w:val="green"/>
          <w:shd w:val="clear" w:color="auto" w:fill="FFFFFF"/>
        </w:rPr>
        <w:br/>
        <w:t>5 interview pieces in 4K</w:t>
      </w:r>
      <w:r w:rsidRPr="00854159">
        <w:rPr>
          <w:rFonts w:cstheme="minorHAnsi"/>
          <w:color w:val="auto"/>
          <w:highlight w:val="green"/>
          <w:shd w:val="clear" w:color="auto" w:fill="FFFFFF"/>
        </w:rPr>
        <w:br/>
        <w:t>2 testimonial in 4K</w:t>
      </w:r>
      <w:r w:rsidRPr="00854159">
        <w:rPr>
          <w:rFonts w:cstheme="minorHAnsi"/>
          <w:color w:val="auto"/>
          <w:highlight w:val="green"/>
          <w:shd w:val="clear" w:color="auto" w:fill="FFFFFF"/>
        </w:rPr>
        <w:br/>
        <w:t xml:space="preserve">29 shots for the protocol in HD (extra </w:t>
      </w:r>
      <w:proofErr w:type="gramStart"/>
      <w:r w:rsidRPr="00854159">
        <w:rPr>
          <w:rFonts w:cstheme="minorHAnsi"/>
          <w:color w:val="auto"/>
          <w:highlight w:val="green"/>
          <w:shd w:val="clear" w:color="auto" w:fill="FFFFFF"/>
        </w:rPr>
        <w:t>CU's</w:t>
      </w:r>
      <w:proofErr w:type="gramEnd"/>
      <w:r w:rsidRPr="00854159">
        <w:rPr>
          <w:rFonts w:cstheme="minorHAnsi"/>
          <w:color w:val="auto"/>
          <w:highlight w:val="green"/>
          <w:shd w:val="clear" w:color="auto" w:fill="FFFFFF"/>
        </w:rPr>
        <w:t xml:space="preserve"> not counted as separate shots; included in the numbered shots with slate)</w:t>
      </w:r>
      <w:r w:rsidRPr="00854159">
        <w:rPr>
          <w:rFonts w:cstheme="minorHAnsi"/>
          <w:color w:val="auto"/>
          <w:highlight w:val="green"/>
          <w:shd w:val="clear" w:color="auto" w:fill="FFFFFF"/>
        </w:rPr>
        <w:br/>
        <w:t>One shot does not have a slate number</w:t>
      </w:r>
    </w:p>
    <w:p w14:paraId="098A05CF" w14:textId="18F63F49" w:rsidR="00A40CB9" w:rsidRPr="0005123A" w:rsidRDefault="00A40CB9" w:rsidP="0005123A">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0F0D9777" w14:textId="56DF975A" w:rsidR="00A40CB9" w:rsidRPr="00CF07E0" w:rsidRDefault="003100A9" w:rsidP="00A40CB9">
      <w:pPr>
        <w:rPr>
          <w:rFonts w:cstheme="minorHAnsi"/>
          <w:b/>
          <w:bCs/>
          <w:strike/>
          <w:color w:val="auto"/>
          <w:shd w:val="clear" w:color="auto" w:fill="FFFFFF"/>
          <w:lang w:val="en-IN"/>
        </w:rPr>
      </w:pPr>
      <w:r w:rsidRPr="00CF07E0">
        <w:rPr>
          <w:rFonts w:ascii="Arial" w:hAnsi="Arial" w:cs="Arial"/>
          <w:b/>
          <w:bCs/>
          <w:strike/>
          <w:color w:val="000000"/>
          <w:sz w:val="22"/>
          <w:szCs w:val="22"/>
        </w:rPr>
        <w:t>REQUIRED</w:t>
      </w:r>
      <w:r w:rsidR="00555FFF" w:rsidRPr="00CF07E0">
        <w:rPr>
          <w:rFonts w:ascii="Arial" w:hAnsi="Arial" w:cs="Arial"/>
          <w:b/>
          <w:bCs/>
          <w:strike/>
          <w:color w:val="000000"/>
          <w:sz w:val="22"/>
          <w:szCs w:val="22"/>
        </w:rPr>
        <w:t xml:space="preserve">: </w:t>
      </w:r>
      <w:r w:rsidR="00555FFF" w:rsidRPr="00CF07E0">
        <w:rPr>
          <w:rFonts w:cstheme="minorHAnsi"/>
          <w:strike/>
          <w:color w:val="000000"/>
        </w:rPr>
        <w:t>Summarize your research focus and the main questions it aims to answer.</w:t>
      </w:r>
    </w:p>
    <w:p w14:paraId="17786BBA" w14:textId="6EA7CE9F" w:rsidR="00A40CB9" w:rsidRPr="0025400A" w:rsidRDefault="00EE0F9A" w:rsidP="00A40CB9">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Brady Rae</w:t>
      </w:r>
      <w:r w:rsidR="00A40CB9">
        <w:rPr>
          <w:rStyle w:val="AuthorName"/>
          <w:rFonts w:asciiTheme="minorHAnsi" w:eastAsia="Times" w:hAnsiTheme="minorHAnsi" w:cstheme="minorHAnsi"/>
        </w:rPr>
        <w:t>:</w:t>
      </w:r>
      <w:r w:rsidR="00A40CB9" w:rsidRPr="005A33C6">
        <w:rPr>
          <w:rFonts w:cstheme="minorHAnsi"/>
        </w:rPr>
        <w:t xml:space="preserve"> </w:t>
      </w:r>
      <w:r>
        <w:rPr>
          <w:rFonts w:cstheme="minorHAnsi"/>
        </w:rPr>
        <w:t xml:space="preserve">We aim to fill a gap in Organ-on-Chip design, providing a new sealing procedure for PDMS devices with porous membranes. </w:t>
      </w:r>
    </w:p>
    <w:p w14:paraId="7E979E03" w14:textId="77777777" w:rsidR="0025400A" w:rsidRPr="00B07A3B" w:rsidRDefault="0025400A" w:rsidP="0025400A">
      <w:pPr>
        <w:pStyle w:val="ListParagraph"/>
        <w:numPr>
          <w:ilvl w:val="2"/>
          <w:numId w:val="3"/>
        </w:numPr>
        <w:spacing w:before="120"/>
        <w:contextualSpacing w:val="0"/>
        <w:rPr>
          <w:rFonts w:eastAsia="Times New Roman" w:cstheme="minorHAnsi"/>
        </w:rPr>
      </w:pPr>
      <w:r w:rsidRPr="00A13599">
        <w:rPr>
          <w:rStyle w:val="AuthorName"/>
          <w:rFonts w:eastAsia="Times"/>
          <w:b w:val="0"/>
          <w:bCs/>
          <w:color w:val="auto"/>
          <w:u w:val="none"/>
        </w:rPr>
        <w:t>INTER</w:t>
      </w:r>
      <w:r w:rsidRPr="00A13599">
        <w:rPr>
          <w:rStyle w:val="AuthorName"/>
          <w:rFonts w:eastAsia="Times"/>
          <w:b w:val="0"/>
          <w:bCs/>
          <w:u w:val="none"/>
        </w:rPr>
        <w:t>VIEW: Named Talent says the statement above in an interview-style shot, looking slightly off-camera.</w:t>
      </w:r>
    </w:p>
    <w:p w14:paraId="3EB9F277" w14:textId="77777777" w:rsidR="0025400A" w:rsidRPr="00B07A3B" w:rsidRDefault="0025400A" w:rsidP="0025400A">
      <w:pPr>
        <w:pStyle w:val="ListParagraph"/>
        <w:spacing w:before="120"/>
        <w:ind w:left="1627"/>
        <w:contextualSpacing w:val="0"/>
        <w:rPr>
          <w:rFonts w:eastAsia="Times New Roman" w:cstheme="minorHAnsi"/>
        </w:rPr>
      </w:pPr>
    </w:p>
    <w:p w14:paraId="01C97A98" w14:textId="77777777" w:rsidR="00A40CB9" w:rsidRPr="00B07A3B" w:rsidRDefault="00A40CB9" w:rsidP="00A40CB9">
      <w:pPr>
        <w:rPr>
          <w:rFonts w:eastAsia="Times New Roman" w:cstheme="minorHAnsi"/>
          <w:b/>
          <w:bCs/>
        </w:rPr>
      </w:pPr>
    </w:p>
    <w:p w14:paraId="2970B94A" w14:textId="054620FA" w:rsidR="00A40CB9" w:rsidRPr="000F06C5" w:rsidRDefault="00A4700E" w:rsidP="00A40CB9">
      <w:pPr>
        <w:rPr>
          <w:rFonts w:eastAsia="Times New Roman" w:cstheme="minorHAnsi"/>
          <w:strike/>
        </w:rPr>
      </w:pPr>
      <w:r w:rsidRPr="000F06C5">
        <w:rPr>
          <w:strike/>
        </w:rPr>
        <w:t>Describe the research gap or limitation in existing methods and how this protocol addresses them.</w:t>
      </w:r>
    </w:p>
    <w:p w14:paraId="64811BD5" w14:textId="70FCF46D" w:rsidR="00A40CB9" w:rsidRPr="00990E48" w:rsidRDefault="00EE0F9A" w:rsidP="00A40CB9">
      <w:pPr>
        <w:pStyle w:val="ListParagraph"/>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Brady Rae</w:t>
      </w:r>
      <w:r w:rsidR="00A40CB9" w:rsidRPr="00B07A3B">
        <w:rPr>
          <w:rFonts w:eastAsia="Times New Roman" w:cstheme="minorHAnsi"/>
          <w:b/>
          <w:bCs/>
          <w:u w:val="single"/>
        </w:rPr>
        <w:t>:</w:t>
      </w:r>
      <w:r w:rsidR="00A40CB9" w:rsidRPr="00B07A3B">
        <w:rPr>
          <w:rFonts w:eastAsia="Times New Roman" w:cstheme="minorHAnsi"/>
        </w:rPr>
        <w:t xml:space="preserve"> </w:t>
      </w:r>
      <w:r>
        <w:rPr>
          <w:rFonts w:cstheme="minorHAnsi"/>
        </w:rPr>
        <w:t>Currently, chip sealing is challenging</w:t>
      </w:r>
      <w:r w:rsidR="00990E48">
        <w:rPr>
          <w:rFonts w:cstheme="minorHAnsi"/>
        </w:rPr>
        <w:t>.</w:t>
      </w:r>
      <w:r w:rsidR="00A55B1C">
        <w:rPr>
          <w:rFonts w:cstheme="minorHAnsi"/>
        </w:rPr>
        <w:t xml:space="preserve"> </w:t>
      </w:r>
      <w:r w:rsidR="00990E48">
        <w:rPr>
          <w:rFonts w:cstheme="minorHAnsi"/>
        </w:rPr>
        <w:t>O</w:t>
      </w:r>
      <w:r w:rsidR="00A55B1C">
        <w:rPr>
          <w:rFonts w:cstheme="minorHAnsi"/>
        </w:rPr>
        <w:t>ur process forces silicone through the membrane</w:t>
      </w:r>
      <w:r w:rsidR="009956DE">
        <w:rPr>
          <w:rFonts w:cstheme="minorHAnsi"/>
        </w:rPr>
        <w:t>,</w:t>
      </w:r>
      <w:r w:rsidR="00A55B1C">
        <w:rPr>
          <w:rFonts w:cstheme="minorHAnsi"/>
        </w:rPr>
        <w:t xml:space="preserve"> which means you only deal with silicone-silicone bonding. </w:t>
      </w:r>
    </w:p>
    <w:p w14:paraId="78B685DB" w14:textId="7F590ACB" w:rsidR="00990E48" w:rsidRPr="00D75084" w:rsidRDefault="00990E48" w:rsidP="00990E48">
      <w:pPr>
        <w:pStyle w:val="ListParagraph"/>
        <w:numPr>
          <w:ilvl w:val="2"/>
          <w:numId w:val="3"/>
        </w:numPr>
        <w:spacing w:before="120" w:after="240"/>
        <w:contextualSpacing w:val="0"/>
        <w:rPr>
          <w:rFonts w:eastAsia="Times New Roman" w:cstheme="minorHAnsi"/>
        </w:rPr>
      </w:pPr>
      <w:r w:rsidRPr="00A13599">
        <w:rPr>
          <w:rStyle w:val="AuthorName"/>
          <w:rFonts w:eastAsia="Times"/>
          <w:b w:val="0"/>
          <w:bCs/>
          <w:color w:val="auto"/>
          <w:u w:val="none"/>
        </w:rPr>
        <w:t>INTER</w:t>
      </w:r>
      <w:r w:rsidRPr="00A13599">
        <w:rPr>
          <w:rStyle w:val="AuthorName"/>
          <w:rFonts w:eastAsia="Times"/>
          <w:b w:val="0"/>
          <w:bCs/>
          <w:u w:val="none"/>
        </w:rPr>
        <w:t>VIEW: Named Talent says the statement above in an interview-style shot, looking slightly off-camera.</w:t>
      </w:r>
    </w:p>
    <w:p w14:paraId="4815A3F4" w14:textId="35781F16" w:rsidR="00A40CB9" w:rsidRPr="000F06C5" w:rsidRDefault="00DD6FE5" w:rsidP="00A40CB9">
      <w:pPr>
        <w:spacing w:before="120"/>
        <w:rPr>
          <w:rFonts w:eastAsia="Times New Roman" w:cstheme="minorHAnsi"/>
          <w:strike/>
          <w:sz w:val="28"/>
          <w:szCs w:val="28"/>
        </w:rPr>
      </w:pPr>
      <w:r w:rsidRPr="000F06C5">
        <w:rPr>
          <w:strike/>
        </w:rPr>
        <w:t>Describe the research contexts or systems in which this protocol can be applied.</w:t>
      </w:r>
    </w:p>
    <w:p w14:paraId="013F9EDC" w14:textId="33696442" w:rsidR="00A40CB9" w:rsidRPr="00990E48" w:rsidRDefault="00A55B1C" w:rsidP="00A40CB9">
      <w:pPr>
        <w:pStyle w:val="ListParagraph"/>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Brady Rae</w:t>
      </w:r>
      <w:r w:rsidR="00A40CB9" w:rsidRPr="00B07A3B">
        <w:rPr>
          <w:rFonts w:eastAsia="Times New Roman" w:cstheme="minorHAnsi"/>
          <w:b/>
          <w:bCs/>
          <w:u w:val="single"/>
        </w:rPr>
        <w:t>:</w:t>
      </w:r>
      <w:r w:rsidR="00A40CB9" w:rsidRPr="00B07A3B">
        <w:rPr>
          <w:rFonts w:eastAsia="Times New Roman" w:cstheme="minorHAnsi"/>
        </w:rPr>
        <w:t xml:space="preserve"> </w:t>
      </w:r>
      <w:r>
        <w:rPr>
          <w:rFonts w:cstheme="minorHAnsi"/>
        </w:rPr>
        <w:t xml:space="preserve">If </w:t>
      </w:r>
      <w:r w:rsidR="00990E48">
        <w:rPr>
          <w:rFonts w:cstheme="minorHAnsi"/>
        </w:rPr>
        <w:t>the</w:t>
      </w:r>
      <w:r>
        <w:rPr>
          <w:rFonts w:cstheme="minorHAnsi"/>
        </w:rPr>
        <w:t xml:space="preserve"> membrane is porous, such as for a lung- or gut-on-chip, </w:t>
      </w:r>
      <w:r w:rsidR="00990E48">
        <w:rPr>
          <w:rFonts w:cstheme="minorHAnsi"/>
        </w:rPr>
        <w:t>then</w:t>
      </w:r>
      <w:r>
        <w:rPr>
          <w:rFonts w:cstheme="minorHAnsi"/>
        </w:rPr>
        <w:t xml:space="preserve"> PDMS, toluene, and a vacuum</w:t>
      </w:r>
      <w:r w:rsidR="00990E48">
        <w:rPr>
          <w:rFonts w:cstheme="minorHAnsi"/>
        </w:rPr>
        <w:t xml:space="preserve"> can be applied. </w:t>
      </w:r>
    </w:p>
    <w:p w14:paraId="21E3139A" w14:textId="6F849476" w:rsidR="00990E48" w:rsidRPr="00D75084" w:rsidRDefault="00990E48" w:rsidP="00990E48">
      <w:pPr>
        <w:pStyle w:val="ListParagraph"/>
        <w:numPr>
          <w:ilvl w:val="2"/>
          <w:numId w:val="3"/>
        </w:numPr>
        <w:spacing w:before="120" w:after="240"/>
        <w:contextualSpacing w:val="0"/>
        <w:rPr>
          <w:rFonts w:eastAsia="Times New Roman" w:cstheme="minorHAnsi"/>
        </w:rPr>
      </w:pPr>
      <w:r w:rsidRPr="00A13599">
        <w:rPr>
          <w:rStyle w:val="AuthorName"/>
          <w:rFonts w:eastAsia="Times"/>
          <w:b w:val="0"/>
          <w:bCs/>
          <w:color w:val="auto"/>
          <w:u w:val="none"/>
        </w:rPr>
        <w:t>INTER</w:t>
      </w:r>
      <w:r w:rsidRPr="00A13599">
        <w:rPr>
          <w:rStyle w:val="AuthorName"/>
          <w:rFonts w:eastAsia="Times"/>
          <w:b w:val="0"/>
          <w:bCs/>
          <w:u w:val="none"/>
        </w:rPr>
        <w:t>VIEW: Named Talent says the statement above in an interview-style shot, looking slightly off-camera.</w:t>
      </w:r>
    </w:p>
    <w:p w14:paraId="6FDBAD2A" w14:textId="77777777" w:rsidR="0005123A" w:rsidRDefault="0005123A" w:rsidP="00A40CB9">
      <w:pPr>
        <w:rPr>
          <w:rFonts w:eastAsia="Times New Roman" w:cstheme="minorHAnsi"/>
          <w:b/>
          <w:bCs/>
          <w:sz w:val="28"/>
          <w:szCs w:val="28"/>
        </w:rPr>
      </w:pPr>
    </w:p>
    <w:p w14:paraId="723FA82E" w14:textId="73240497" w:rsidR="00A40CB9" w:rsidRPr="0005123A" w:rsidRDefault="00A40CB9" w:rsidP="0005123A">
      <w:pPr>
        <w:spacing w:after="240"/>
        <w:rPr>
          <w:rFonts w:eastAsia="Times New Roman" w:cstheme="minorHAnsi"/>
          <w:b/>
          <w:bCs/>
          <w:sz w:val="28"/>
          <w:szCs w:val="28"/>
        </w:rPr>
      </w:pPr>
      <w:r w:rsidRPr="00272282">
        <w:rPr>
          <w:rFonts w:eastAsia="Times New Roman" w:cstheme="minorHAnsi"/>
          <w:b/>
          <w:bCs/>
          <w:sz w:val="28"/>
          <w:szCs w:val="28"/>
        </w:rPr>
        <w:lastRenderedPageBreak/>
        <w:t>CONCLUSION:</w:t>
      </w:r>
    </w:p>
    <w:p w14:paraId="4ABD1123" w14:textId="0DB72C2C" w:rsidR="00DD6FE5" w:rsidRPr="000F06C5" w:rsidRDefault="00A66845" w:rsidP="00277B1B">
      <w:pPr>
        <w:rPr>
          <w:rStyle w:val="AuthorName"/>
          <w:rFonts w:asciiTheme="minorHAnsi" w:eastAsia="Times" w:hAnsiTheme="minorHAnsi" w:cs="Calibri (Body)"/>
          <w:b w:val="0"/>
          <w:strike/>
          <w:u w:val="none"/>
        </w:rPr>
      </w:pPr>
      <w:r w:rsidRPr="000F06C5">
        <w:rPr>
          <w:strike/>
        </w:rPr>
        <w:t>What does this protocol allow researchers to study or measure?</w:t>
      </w:r>
    </w:p>
    <w:p w14:paraId="326FBF9D" w14:textId="77777777" w:rsidR="00277B1B" w:rsidRPr="00277B1B" w:rsidRDefault="00277B1B" w:rsidP="00277B1B">
      <w:pPr>
        <w:pStyle w:val="ListParagraph"/>
        <w:numPr>
          <w:ilvl w:val="0"/>
          <w:numId w:val="45"/>
        </w:numPr>
        <w:spacing w:before="120"/>
        <w:contextualSpacing w:val="0"/>
        <w:rPr>
          <w:rStyle w:val="AuthorName"/>
          <w:rFonts w:asciiTheme="minorHAnsi" w:eastAsia="Times" w:hAnsiTheme="minorHAnsi" w:cstheme="minorHAnsi"/>
          <w:vanish/>
        </w:rPr>
      </w:pPr>
    </w:p>
    <w:p w14:paraId="76DE4BA2" w14:textId="77777777" w:rsidR="00277B1B" w:rsidRPr="00277B1B" w:rsidRDefault="00277B1B" w:rsidP="00277B1B">
      <w:pPr>
        <w:pStyle w:val="ListParagraph"/>
        <w:numPr>
          <w:ilvl w:val="1"/>
          <w:numId w:val="45"/>
        </w:numPr>
        <w:spacing w:before="120"/>
        <w:contextualSpacing w:val="0"/>
        <w:rPr>
          <w:rStyle w:val="AuthorName"/>
          <w:rFonts w:asciiTheme="minorHAnsi" w:eastAsia="Times" w:hAnsiTheme="minorHAnsi" w:cstheme="minorHAnsi"/>
          <w:vanish/>
        </w:rPr>
      </w:pPr>
    </w:p>
    <w:p w14:paraId="64BB7379" w14:textId="77777777" w:rsidR="00277B1B" w:rsidRPr="00277B1B" w:rsidRDefault="00277B1B" w:rsidP="00277B1B">
      <w:pPr>
        <w:pStyle w:val="ListParagraph"/>
        <w:numPr>
          <w:ilvl w:val="1"/>
          <w:numId w:val="45"/>
        </w:numPr>
        <w:spacing w:before="120"/>
        <w:contextualSpacing w:val="0"/>
        <w:rPr>
          <w:rStyle w:val="AuthorName"/>
          <w:rFonts w:asciiTheme="minorHAnsi" w:eastAsia="Times" w:hAnsiTheme="minorHAnsi" w:cstheme="minorHAnsi"/>
          <w:vanish/>
        </w:rPr>
      </w:pPr>
    </w:p>
    <w:p w14:paraId="587AA9FE" w14:textId="77777777" w:rsidR="00277B1B" w:rsidRPr="00277B1B" w:rsidRDefault="00277B1B" w:rsidP="00277B1B">
      <w:pPr>
        <w:pStyle w:val="ListParagraph"/>
        <w:numPr>
          <w:ilvl w:val="1"/>
          <w:numId w:val="45"/>
        </w:numPr>
        <w:spacing w:before="120"/>
        <w:contextualSpacing w:val="0"/>
        <w:rPr>
          <w:rStyle w:val="AuthorName"/>
          <w:rFonts w:asciiTheme="minorHAnsi" w:eastAsia="Times" w:hAnsiTheme="minorHAnsi" w:cstheme="minorHAnsi"/>
          <w:vanish/>
        </w:rPr>
      </w:pPr>
    </w:p>
    <w:p w14:paraId="501CFB73" w14:textId="1E5F7D00" w:rsidR="007137F8" w:rsidRPr="00990E48" w:rsidRDefault="004632DC" w:rsidP="00277B1B">
      <w:pPr>
        <w:pStyle w:val="ListParagraph"/>
        <w:numPr>
          <w:ilvl w:val="1"/>
          <w:numId w:val="45"/>
        </w:numPr>
        <w:spacing w:before="120"/>
        <w:contextualSpacing w:val="0"/>
        <w:rPr>
          <w:rFonts w:eastAsia="Times New Roman" w:cstheme="minorHAnsi"/>
        </w:rPr>
      </w:pPr>
      <w:r>
        <w:rPr>
          <w:rStyle w:val="AuthorName"/>
          <w:rFonts w:asciiTheme="minorHAnsi" w:eastAsia="Times" w:hAnsiTheme="minorHAnsi" w:cstheme="minorHAnsi"/>
        </w:rPr>
        <w:t>Brady Rae</w:t>
      </w:r>
      <w:r w:rsidR="007137F8" w:rsidRPr="00B07A3B">
        <w:rPr>
          <w:rFonts w:eastAsia="Times New Roman" w:cstheme="minorHAnsi"/>
          <w:b/>
          <w:bCs/>
          <w:u w:val="single"/>
        </w:rPr>
        <w:t>:</w:t>
      </w:r>
      <w:r w:rsidR="007137F8" w:rsidRPr="00B07A3B">
        <w:rPr>
          <w:rFonts w:eastAsia="Times New Roman" w:cstheme="minorHAnsi"/>
        </w:rPr>
        <w:t xml:space="preserve"> </w:t>
      </w:r>
      <w:r>
        <w:rPr>
          <w:rFonts w:cstheme="minorHAnsi"/>
        </w:rPr>
        <w:t xml:space="preserve">This procedure facilitates the production of Organ-on-Chips in </w:t>
      </w:r>
      <w:proofErr w:type="gramStart"/>
      <w:r>
        <w:rPr>
          <w:rFonts w:cstheme="minorHAnsi"/>
        </w:rPr>
        <w:t>the majority of</w:t>
      </w:r>
      <w:proofErr w:type="gramEnd"/>
      <w:r>
        <w:rPr>
          <w:rFonts w:cstheme="minorHAnsi"/>
        </w:rPr>
        <w:t xml:space="preserve"> research environments, accessibility for new developers</w:t>
      </w:r>
      <w:r w:rsidR="00C84C37">
        <w:rPr>
          <w:rFonts w:cstheme="minorHAnsi"/>
        </w:rPr>
        <w:t>,</w:t>
      </w:r>
      <w:r>
        <w:rPr>
          <w:rFonts w:cstheme="minorHAnsi"/>
        </w:rPr>
        <w:t xml:space="preserve"> and lower-income labs.  </w:t>
      </w:r>
    </w:p>
    <w:p w14:paraId="1B785A03" w14:textId="7C2BF4B6" w:rsidR="00990E48" w:rsidRPr="00B07A3B" w:rsidRDefault="00990E48" w:rsidP="00990E48">
      <w:pPr>
        <w:pStyle w:val="ListParagraph"/>
        <w:numPr>
          <w:ilvl w:val="2"/>
          <w:numId w:val="45"/>
        </w:numPr>
        <w:spacing w:before="120"/>
        <w:contextualSpacing w:val="0"/>
        <w:rPr>
          <w:rFonts w:eastAsia="Times New Roman" w:cstheme="minorHAnsi"/>
        </w:rPr>
      </w:pPr>
      <w:r w:rsidRPr="00A13599">
        <w:rPr>
          <w:rStyle w:val="AuthorName"/>
          <w:rFonts w:eastAsia="Times"/>
          <w:b w:val="0"/>
          <w:bCs/>
          <w:color w:val="auto"/>
          <w:u w:val="none"/>
        </w:rPr>
        <w:t>INTER</w:t>
      </w:r>
      <w:r w:rsidRPr="00A13599">
        <w:rPr>
          <w:rStyle w:val="AuthorName"/>
          <w:rFonts w:eastAsia="Times"/>
          <w:b w:val="0"/>
          <w:bCs/>
          <w:u w:val="none"/>
        </w:rPr>
        <w:t>VIEW: Named Talent says the statement above in an interview-style shot, looking slightly off-camera.</w:t>
      </w:r>
    </w:p>
    <w:p w14:paraId="248515C8" w14:textId="77777777" w:rsidR="007137F8" w:rsidRDefault="007137F8" w:rsidP="00A40CB9"/>
    <w:p w14:paraId="56C5BFC2" w14:textId="77777777" w:rsidR="00A40CB9" w:rsidRPr="00B07A3B" w:rsidRDefault="00A40CB9" w:rsidP="00A40CB9">
      <w:pPr>
        <w:rPr>
          <w:rFonts w:eastAsia="Times New Roman" w:cstheme="minorHAnsi"/>
        </w:rPr>
      </w:pPr>
    </w:p>
    <w:p w14:paraId="7B5A5382" w14:textId="52623CB0" w:rsidR="00A40CB9" w:rsidRPr="000F06C5" w:rsidRDefault="00555FFF" w:rsidP="00A40CB9">
      <w:pPr>
        <w:rPr>
          <w:rFonts w:eastAsia="Times New Roman" w:cstheme="minorHAnsi"/>
          <w:strike/>
          <w:sz w:val="28"/>
          <w:szCs w:val="28"/>
        </w:rPr>
      </w:pPr>
      <w:r w:rsidRPr="000F06C5">
        <w:rPr>
          <w:strike/>
        </w:rPr>
        <w:t>Are there any additional methods or analyses that can be performed following this procedure?</w:t>
      </w:r>
    </w:p>
    <w:p w14:paraId="5342A0DB" w14:textId="3F7AF306" w:rsidR="00A40CB9" w:rsidRPr="00990E48" w:rsidRDefault="004632DC" w:rsidP="007137F8">
      <w:pPr>
        <w:pStyle w:val="ListParagraph"/>
        <w:numPr>
          <w:ilvl w:val="1"/>
          <w:numId w:val="45"/>
        </w:numPr>
        <w:spacing w:before="120"/>
        <w:contextualSpacing w:val="0"/>
        <w:rPr>
          <w:rFonts w:eastAsia="Times New Roman" w:cstheme="minorHAnsi"/>
        </w:rPr>
      </w:pPr>
      <w:r>
        <w:rPr>
          <w:rStyle w:val="AuthorName"/>
          <w:rFonts w:asciiTheme="minorHAnsi" w:eastAsia="Times" w:hAnsiTheme="minorHAnsi" w:cstheme="minorHAnsi"/>
        </w:rPr>
        <w:t>Brady Rae</w:t>
      </w:r>
      <w:r w:rsidR="00A40CB9" w:rsidRPr="00B07A3B">
        <w:rPr>
          <w:rFonts w:eastAsia="Times New Roman" w:cstheme="minorHAnsi"/>
          <w:b/>
          <w:bCs/>
          <w:u w:val="single"/>
        </w:rPr>
        <w:t>:</w:t>
      </w:r>
      <w:r w:rsidR="00A40CB9" w:rsidRPr="00B07A3B">
        <w:rPr>
          <w:rFonts w:eastAsia="Times New Roman" w:cstheme="minorHAnsi"/>
        </w:rPr>
        <w:t xml:space="preserve"> </w:t>
      </w:r>
      <w:r>
        <w:rPr>
          <w:rFonts w:cstheme="minorHAnsi"/>
        </w:rPr>
        <w:t xml:space="preserve">Epithelial cells can be grown at the air-liquid interface, co-cultured with other cell types, and their barrier integrity </w:t>
      </w:r>
      <w:proofErr w:type="gramStart"/>
      <w:r w:rsidR="00FB3A98">
        <w:rPr>
          <w:rFonts w:cstheme="minorHAnsi"/>
        </w:rPr>
        <w:t>readily</w:t>
      </w:r>
      <w:proofErr w:type="gramEnd"/>
      <w:r w:rsidR="00FB3A98">
        <w:rPr>
          <w:rFonts w:cstheme="minorHAnsi"/>
        </w:rPr>
        <w:t xml:space="preserve"> investigated. </w:t>
      </w:r>
    </w:p>
    <w:p w14:paraId="4A9E1D4C" w14:textId="28E01192" w:rsidR="00990E48" w:rsidRPr="00B07A3B" w:rsidRDefault="00990E48" w:rsidP="00990E48">
      <w:pPr>
        <w:pStyle w:val="ListParagraph"/>
        <w:numPr>
          <w:ilvl w:val="2"/>
          <w:numId w:val="45"/>
        </w:numPr>
        <w:spacing w:before="120"/>
        <w:contextualSpacing w:val="0"/>
        <w:rPr>
          <w:rFonts w:eastAsia="Times New Roman" w:cstheme="minorHAnsi"/>
        </w:rPr>
      </w:pPr>
      <w:r w:rsidRPr="00A13599">
        <w:rPr>
          <w:rStyle w:val="AuthorName"/>
          <w:rFonts w:eastAsia="Times"/>
          <w:b w:val="0"/>
          <w:bCs/>
          <w:color w:val="auto"/>
          <w:u w:val="none"/>
        </w:rPr>
        <w:t>INTER</w:t>
      </w:r>
      <w:r w:rsidRPr="00A13599">
        <w:rPr>
          <w:rStyle w:val="AuthorName"/>
          <w:rFonts w:eastAsia="Times"/>
          <w:b w:val="0"/>
          <w:bCs/>
          <w:u w:val="none"/>
        </w:rPr>
        <w:t>VIEW: Named Talent says the statement above in an interview-style shot, looking slightly off-camera.</w:t>
      </w:r>
    </w:p>
    <w:p w14:paraId="3E21CA80" w14:textId="77777777" w:rsidR="00A40CB9" w:rsidRPr="00B07A3B" w:rsidRDefault="00A40CB9" w:rsidP="00A40CB9">
      <w:pPr>
        <w:rPr>
          <w:rFonts w:eastAsia="Times New Roman" w:cstheme="minorHAnsi"/>
          <w:b/>
          <w:bCs/>
        </w:rPr>
      </w:pPr>
    </w:p>
    <w:p w14:paraId="4805ADE0" w14:textId="77777777" w:rsidR="00A40CB9" w:rsidRDefault="00A40CB9" w:rsidP="00A40CB9">
      <w:pPr>
        <w:contextualSpacing/>
        <w:outlineLvl w:val="0"/>
        <w:rPr>
          <w:rFonts w:eastAsia="Times New Roman" w:cstheme="minorHAnsi"/>
          <w:b/>
        </w:rPr>
      </w:pPr>
    </w:p>
    <w:p w14:paraId="1CEC5287" w14:textId="77777777" w:rsidR="00A40CB9" w:rsidRDefault="00A40CB9" w:rsidP="00A40CB9">
      <w:pPr>
        <w:spacing w:before="120"/>
        <w:rPr>
          <w:rFonts w:cstheme="minorHAnsi"/>
          <w:b/>
          <w:i/>
          <w:color w:val="0000FF"/>
        </w:rPr>
      </w:pPr>
      <w:r w:rsidRPr="00A84C50">
        <w:rPr>
          <w:rFonts w:cstheme="minorHAnsi"/>
          <w:b/>
          <w:i/>
          <w:color w:val="0000FF"/>
        </w:rPr>
        <w:t>Videographer: Obtain headshots for all authors</w:t>
      </w:r>
      <w:r>
        <w:rPr>
          <w:rFonts w:cstheme="minorHAnsi"/>
          <w:b/>
          <w:i/>
          <w:color w:val="0000FF"/>
        </w:rPr>
        <w:t xml:space="preserve"> available at the filming location.</w:t>
      </w:r>
    </w:p>
    <w:p w14:paraId="37AAAE1E" w14:textId="77777777" w:rsidR="00990E48" w:rsidRDefault="00990E48">
      <w:pPr>
        <w:rPr>
          <w:rFonts w:eastAsia="Times New Roman" w:cstheme="minorHAnsi"/>
          <w:b/>
        </w:rPr>
      </w:pPr>
      <w:r>
        <w:rPr>
          <w:rFonts w:eastAsia="Times New Roman" w:cstheme="minorHAnsi"/>
          <w:b/>
        </w:rPr>
        <w:br w:type="page"/>
      </w:r>
    </w:p>
    <w:p w14:paraId="06E6D469" w14:textId="77777777" w:rsidR="00990E48" w:rsidRPr="0062081E" w:rsidRDefault="00990E48" w:rsidP="00990E48">
      <w:pPr>
        <w:contextualSpacing/>
        <w:outlineLvl w:val="0"/>
        <w:rPr>
          <w:rFonts w:ascii="Calibri" w:eastAsia="Times New Roman" w:hAnsi="Calibri" w:cs="Calibri"/>
          <w:b/>
        </w:rPr>
      </w:pPr>
      <w:r w:rsidRPr="0062081E">
        <w:rPr>
          <w:rFonts w:ascii="Calibri" w:eastAsia="Times New Roman" w:hAnsi="Calibri" w:cs="Calibri"/>
          <w:b/>
        </w:rPr>
        <w:lastRenderedPageBreak/>
        <w:t xml:space="preserve">Testimonial Questions (OPTIONAL): </w:t>
      </w:r>
    </w:p>
    <w:p w14:paraId="606F84B4" w14:textId="77777777" w:rsidR="00990E48" w:rsidRPr="0062081E" w:rsidRDefault="00990E48" w:rsidP="00990E48">
      <w:pPr>
        <w:contextualSpacing/>
        <w:outlineLvl w:val="0"/>
        <w:rPr>
          <w:rFonts w:ascii="Calibri" w:eastAsia="Times New Roman" w:hAnsi="Calibri" w:cs="Calibri"/>
          <w:b/>
        </w:rPr>
      </w:pPr>
    </w:p>
    <w:p w14:paraId="3142CEF3" w14:textId="77777777" w:rsidR="00990E48" w:rsidRPr="0062081E" w:rsidRDefault="00990E48" w:rsidP="00990E48">
      <w:pPr>
        <w:contextualSpacing/>
        <w:outlineLvl w:val="0"/>
        <w:rPr>
          <w:rFonts w:ascii="Calibri" w:eastAsia="Times New Roman" w:hAnsi="Calibri" w:cs="Calibri"/>
          <w:b/>
          <w:i/>
          <w:iCs/>
          <w:color w:val="0000FF"/>
        </w:rPr>
      </w:pPr>
      <w:r w:rsidRPr="0062081E">
        <w:rPr>
          <w:rFonts w:ascii="Calibri" w:eastAsia="Times New Roman" w:hAnsi="Calibri" w:cs="Calibri"/>
          <w:b/>
          <w:i/>
          <w:iCs/>
          <w:color w:val="0000FF"/>
        </w:rPr>
        <w:t>Videographer: Please capture all testimonial shots in a wide-angle format with sufficient headspace, as the final videos will be rendered in a 1:1 aspect ratio. Testimonial statements will be presented live by the authors, sharing their spontaneous perspectives.</w:t>
      </w:r>
    </w:p>
    <w:p w14:paraId="6B0A06C8" w14:textId="77777777" w:rsidR="00990E48" w:rsidRPr="0062081E" w:rsidRDefault="00990E48" w:rsidP="00990E48">
      <w:pPr>
        <w:contextualSpacing/>
        <w:outlineLvl w:val="0"/>
        <w:rPr>
          <w:rFonts w:ascii="Calibri" w:eastAsia="Times New Roman" w:hAnsi="Calibri" w:cs="Calibri"/>
          <w:b/>
        </w:rPr>
      </w:pPr>
    </w:p>
    <w:p w14:paraId="7AB323EF" w14:textId="77777777" w:rsidR="00990E48" w:rsidRPr="0062081E" w:rsidRDefault="00990E48" w:rsidP="00990E4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Style w:val="Strong"/>
          <w:rFonts w:ascii="Calibri" w:eastAsia="Times New Roman" w:hAnsi="Calibri" w:cs="Calibri"/>
          <w:b w:val="0"/>
        </w:rPr>
      </w:pPr>
      <w:r w:rsidRPr="0062081E">
        <w:rPr>
          <w:rFonts w:ascii="Calibri" w:hAnsi="Calibri" w:cs="Calibri"/>
        </w:rPr>
        <w:t xml:space="preserve">Testimonial statements will </w:t>
      </w:r>
      <w:r w:rsidRPr="0062081E">
        <w:rPr>
          <w:rStyle w:val="Strong"/>
          <w:rFonts w:ascii="Calibri" w:hAnsi="Calibri" w:cs="Calibri"/>
        </w:rPr>
        <w:t>not appear in the video</w:t>
      </w:r>
      <w:r w:rsidRPr="0062081E">
        <w:rPr>
          <w:rFonts w:ascii="Calibri" w:hAnsi="Calibri" w:cs="Calibri"/>
        </w:rPr>
        <w:t xml:space="preserve"> but may be featured in the journal’s promotional materials.</w:t>
      </w:r>
    </w:p>
    <w:p w14:paraId="45767CA3" w14:textId="77777777" w:rsidR="00990E48" w:rsidRPr="0062081E" w:rsidRDefault="00990E48" w:rsidP="00990E4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Style w:val="Strong"/>
          <w:rFonts w:ascii="Calibri" w:hAnsi="Calibri" w:cs="Calibri"/>
        </w:rPr>
        <w:t>Provide the full name and position</w:t>
      </w:r>
      <w:r w:rsidRPr="0062081E">
        <w:rPr>
          <w:rFonts w:ascii="Calibri" w:hAnsi="Calibri" w:cs="Calibri"/>
        </w:rPr>
        <w:t xml:space="preserve"> (e.g., Director of [Institute Name], Senior Researcher [University Name], etc.) of the author delivering the testimonial. </w:t>
      </w:r>
    </w:p>
    <w:p w14:paraId="6D9859F2" w14:textId="77777777" w:rsidR="00990E48" w:rsidRPr="0062081E" w:rsidRDefault="00990E48" w:rsidP="00990E4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Fonts w:ascii="Calibri" w:hAnsi="Calibri" w:cs="Calibri"/>
        </w:rPr>
        <w:t xml:space="preserve">Please </w:t>
      </w:r>
      <w:r w:rsidRPr="0062081E">
        <w:rPr>
          <w:rStyle w:val="Strong"/>
          <w:rFonts w:ascii="Calibri" w:hAnsi="Calibri" w:cs="Calibri"/>
        </w:rPr>
        <w:t>answer the testimonial question live during the shoot</w:t>
      </w:r>
      <w:r w:rsidRPr="0062081E">
        <w:rPr>
          <w:rFonts w:ascii="Calibri" w:hAnsi="Calibri" w:cs="Calibri"/>
        </w:rPr>
        <w:t xml:space="preserve">, speaking naturally and in your own words in </w:t>
      </w:r>
      <w:r w:rsidRPr="0062081E">
        <w:rPr>
          <w:rStyle w:val="Strong"/>
          <w:rFonts w:ascii="Calibri" w:hAnsi="Calibri" w:cs="Calibri"/>
        </w:rPr>
        <w:t>complete sentences</w:t>
      </w:r>
      <w:r w:rsidRPr="0062081E">
        <w:rPr>
          <w:rFonts w:ascii="Calibri" w:hAnsi="Calibri" w:cs="Calibri"/>
        </w:rPr>
        <w:t>.</w:t>
      </w:r>
    </w:p>
    <w:p w14:paraId="08BF85DD" w14:textId="77777777" w:rsidR="00990E48" w:rsidRDefault="00990E48" w:rsidP="00990E48">
      <w:pPr>
        <w:spacing w:before="120"/>
        <w:rPr>
          <w:rFonts w:ascii="Calibri" w:hAnsi="Calibri" w:cs="Calibri"/>
          <w:lang w:val="en-IN"/>
        </w:rPr>
      </w:pPr>
    </w:p>
    <w:p w14:paraId="367F26F5" w14:textId="77777777" w:rsidR="00990E48" w:rsidRPr="0062081E" w:rsidRDefault="00990E48" w:rsidP="00990E48">
      <w:pPr>
        <w:spacing w:before="120"/>
        <w:rPr>
          <w:rFonts w:ascii="Calibri" w:hAnsi="Calibri" w:cs="Calibri"/>
          <w:lang w:val="en-IN"/>
        </w:rPr>
      </w:pPr>
    </w:p>
    <w:p w14:paraId="47065D45" w14:textId="77777777" w:rsidR="00990E48" w:rsidRPr="002D2798" w:rsidRDefault="00990E48" w:rsidP="00990E48">
      <w:pPr>
        <w:spacing w:before="120"/>
        <w:rPr>
          <w:rFonts w:ascii="Calibri" w:eastAsia="Times New Roman" w:hAnsi="Calibri" w:cs="Calibri"/>
          <w:lang w:val="en-IN"/>
        </w:rPr>
      </w:pPr>
      <w:r w:rsidRPr="002D2798">
        <w:rPr>
          <w:rFonts w:ascii="Calibri" w:hAnsi="Calibri" w:cs="Calibri"/>
          <w:color w:val="000000"/>
          <w:shd w:val="clear" w:color="auto" w:fill="FFFFFF"/>
        </w:rPr>
        <w:t>What problem in your field of research does your article address?</w:t>
      </w:r>
    </w:p>
    <w:p w14:paraId="5A34F8DB" w14:textId="77777777" w:rsidR="00990E48" w:rsidRPr="008D7691" w:rsidRDefault="00990E48" w:rsidP="00990E48">
      <w:pPr>
        <w:pStyle w:val="ListParagraph"/>
        <w:numPr>
          <w:ilvl w:val="1"/>
          <w:numId w:val="45"/>
        </w:numPr>
        <w:spacing w:before="120"/>
        <w:contextualSpacing w:val="0"/>
        <w:rPr>
          <w:rFonts w:ascii="Calibri" w:eastAsia="Times New Roman" w:hAnsi="Calibri" w:cs="Calibri"/>
        </w:rPr>
      </w:pPr>
      <w:r>
        <w:rPr>
          <w:rStyle w:val="AuthorName"/>
          <w:rFonts w:eastAsia="Times"/>
        </w:rPr>
        <w:t>Brady Rae</w:t>
      </w:r>
      <w:r w:rsidRPr="0062081E">
        <w:rPr>
          <w:rFonts w:ascii="Calibri" w:eastAsia="Times New Roman" w:hAnsi="Calibri" w:cs="Calibri"/>
          <w:b/>
          <w:bCs/>
        </w:rPr>
        <w:t>,</w:t>
      </w:r>
      <w:r w:rsidRPr="0062081E">
        <w:rPr>
          <w:rFonts w:ascii="Calibri" w:eastAsia="Times New Roman" w:hAnsi="Calibri" w:cs="Calibri"/>
        </w:rPr>
        <w:t xml:space="preserve"> </w:t>
      </w:r>
      <w:r>
        <w:rPr>
          <w:rStyle w:val="AuthorName"/>
          <w:rFonts w:eastAsia="Times"/>
        </w:rPr>
        <w:t>Post-Doc, University of Groningen</w:t>
      </w:r>
      <w:r w:rsidRPr="0062081E">
        <w:rPr>
          <w:rFonts w:ascii="Calibri" w:hAnsi="Calibri" w:cs="Calibri"/>
        </w:rPr>
        <w:t>: (authors will present their testimonial statements live)</w:t>
      </w:r>
    </w:p>
    <w:p w14:paraId="3D3BCCC4" w14:textId="77777777" w:rsidR="00990E48" w:rsidRPr="00B07A3B" w:rsidRDefault="00990E48" w:rsidP="00990E48">
      <w:pPr>
        <w:pStyle w:val="ListParagraph"/>
        <w:numPr>
          <w:ilvl w:val="2"/>
          <w:numId w:val="45"/>
        </w:numPr>
        <w:spacing w:before="120"/>
        <w:contextualSpacing w:val="0"/>
        <w:rPr>
          <w:rFonts w:eastAsia="Times New Roman" w:cstheme="minorHAnsi"/>
        </w:rPr>
      </w:pPr>
      <w:r w:rsidRPr="00A13599">
        <w:rPr>
          <w:rStyle w:val="AuthorName"/>
          <w:rFonts w:eastAsia="Times"/>
          <w:b w:val="0"/>
          <w:bCs/>
          <w:color w:val="auto"/>
          <w:u w:val="none"/>
        </w:rPr>
        <w:t>INTER</w:t>
      </w:r>
      <w:r w:rsidRPr="00A13599">
        <w:rPr>
          <w:rStyle w:val="AuthorName"/>
          <w:rFonts w:eastAsia="Times"/>
          <w:b w:val="0"/>
          <w:bCs/>
          <w:u w:val="none"/>
        </w:rPr>
        <w:t>VIEW: Named Talent says the statement above in an interview-style shot, looking slightly off-camera.</w:t>
      </w:r>
    </w:p>
    <w:p w14:paraId="3A2B4190" w14:textId="77777777" w:rsidR="00990E48" w:rsidRPr="0062081E" w:rsidRDefault="00990E48" w:rsidP="00990E48">
      <w:pPr>
        <w:pStyle w:val="ListParagraph"/>
        <w:spacing w:before="120"/>
        <w:ind w:left="1627"/>
        <w:contextualSpacing w:val="0"/>
        <w:rPr>
          <w:rFonts w:ascii="Calibri" w:eastAsia="Times New Roman" w:hAnsi="Calibri" w:cs="Calibri"/>
        </w:rPr>
      </w:pPr>
    </w:p>
    <w:p w14:paraId="287EFA4B" w14:textId="77777777" w:rsidR="00990E48" w:rsidRPr="00664D59" w:rsidRDefault="00990E48" w:rsidP="00990E48">
      <w:pPr>
        <w:spacing w:before="120"/>
        <w:rPr>
          <w:rFonts w:ascii="Calibri" w:eastAsia="Times New Roman" w:hAnsi="Calibri" w:cs="Calibri"/>
          <w:lang w:val="en-IN"/>
        </w:rPr>
      </w:pPr>
      <w:r w:rsidRPr="00664D59">
        <w:rPr>
          <w:rFonts w:ascii="Calibri" w:eastAsia="Times New Roman" w:hAnsi="Calibri" w:cs="Calibri"/>
          <w:lang w:val="en-IN"/>
        </w:rPr>
        <w:t>What value do you expect this video article to have for other researchers working in your field?</w:t>
      </w:r>
    </w:p>
    <w:p w14:paraId="2A54E5F1" w14:textId="77777777" w:rsidR="00990E48" w:rsidRPr="008D7691" w:rsidRDefault="00990E48" w:rsidP="00990E48">
      <w:pPr>
        <w:pStyle w:val="ListParagraph"/>
        <w:numPr>
          <w:ilvl w:val="1"/>
          <w:numId w:val="45"/>
        </w:numPr>
        <w:spacing w:before="120"/>
        <w:contextualSpacing w:val="0"/>
        <w:rPr>
          <w:rFonts w:ascii="Calibri" w:eastAsia="Times New Roman" w:hAnsi="Calibri" w:cs="Calibri"/>
        </w:rPr>
      </w:pPr>
      <w:r>
        <w:rPr>
          <w:rStyle w:val="AuthorName"/>
          <w:rFonts w:eastAsia="Times"/>
        </w:rPr>
        <w:t>Brady Rae</w:t>
      </w:r>
      <w:r w:rsidRPr="0062081E">
        <w:rPr>
          <w:rFonts w:ascii="Calibri" w:eastAsia="Times New Roman" w:hAnsi="Calibri" w:cs="Calibri"/>
          <w:b/>
          <w:bCs/>
        </w:rPr>
        <w:t>,</w:t>
      </w:r>
      <w:r w:rsidRPr="0062081E">
        <w:rPr>
          <w:rFonts w:ascii="Calibri" w:eastAsia="Times New Roman" w:hAnsi="Calibri" w:cs="Calibri"/>
        </w:rPr>
        <w:t xml:space="preserve"> </w:t>
      </w:r>
      <w:r>
        <w:rPr>
          <w:rStyle w:val="AuthorName"/>
          <w:rFonts w:eastAsia="Times"/>
        </w:rPr>
        <w:t>Post-Doc, University of Groningen</w:t>
      </w:r>
      <w:r w:rsidRPr="0062081E">
        <w:rPr>
          <w:rFonts w:ascii="Calibri" w:hAnsi="Calibri" w:cs="Calibri"/>
        </w:rPr>
        <w:t xml:space="preserve">: </w:t>
      </w:r>
      <w:r w:rsidRPr="0062081E">
        <w:rPr>
          <w:rFonts w:ascii="Calibri" w:hAnsi="Calibri" w:cs="Calibri"/>
          <w:color w:val="auto"/>
        </w:rPr>
        <w:t>(authors will present their testimonial statements live)</w:t>
      </w:r>
    </w:p>
    <w:p w14:paraId="16060819" w14:textId="77777777" w:rsidR="00990E48" w:rsidRPr="00B07A3B" w:rsidRDefault="00990E48" w:rsidP="00990E48">
      <w:pPr>
        <w:pStyle w:val="ListParagraph"/>
        <w:numPr>
          <w:ilvl w:val="2"/>
          <w:numId w:val="45"/>
        </w:numPr>
        <w:spacing w:before="120"/>
        <w:contextualSpacing w:val="0"/>
        <w:rPr>
          <w:rFonts w:eastAsia="Times New Roman" w:cstheme="minorHAnsi"/>
        </w:rPr>
      </w:pPr>
      <w:r w:rsidRPr="00A13599">
        <w:rPr>
          <w:rStyle w:val="AuthorName"/>
          <w:rFonts w:eastAsia="Times"/>
          <w:b w:val="0"/>
          <w:bCs/>
          <w:color w:val="auto"/>
          <w:u w:val="none"/>
        </w:rPr>
        <w:t>INTER</w:t>
      </w:r>
      <w:r w:rsidRPr="00A13599">
        <w:rPr>
          <w:rStyle w:val="AuthorName"/>
          <w:rFonts w:eastAsia="Times"/>
          <w:b w:val="0"/>
          <w:bCs/>
          <w:u w:val="none"/>
        </w:rPr>
        <w:t>VIEW: Named Talent says the statement above in an interview-style shot, looking slightly off-camera.</w:t>
      </w:r>
    </w:p>
    <w:p w14:paraId="08FB6FAB" w14:textId="45BB25EC" w:rsidR="00FF25E5" w:rsidRPr="00876621" w:rsidRDefault="00FF25E5" w:rsidP="00A13CC3">
      <w:pPr>
        <w:contextualSpacing/>
        <w:outlineLvl w:val="0"/>
        <w:rPr>
          <w:rFonts w:cstheme="minorHAnsi"/>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77777777" w:rsidR="00992857" w:rsidRPr="00B07A3B" w:rsidRDefault="00992857" w:rsidP="00DC2504">
      <w:pPr>
        <w:rPr>
          <w:rFonts w:cstheme="minorHAnsi"/>
        </w:rPr>
      </w:pPr>
    </w:p>
    <w:p w14:paraId="75DFC648" w14:textId="63E42867" w:rsidR="00CE10F2" w:rsidRDefault="002F77D9" w:rsidP="007137F8">
      <w:pPr>
        <w:pStyle w:val="ListParagraph"/>
        <w:numPr>
          <w:ilvl w:val="0"/>
          <w:numId w:val="45"/>
        </w:numPr>
        <w:spacing w:before="120"/>
        <w:contextualSpacing w:val="0"/>
        <w:rPr>
          <w:rFonts w:cstheme="minorHAnsi"/>
          <w:b/>
          <w:bCs/>
        </w:rPr>
      </w:pPr>
      <w:r w:rsidRPr="002F77D9">
        <w:rPr>
          <w:rFonts w:cstheme="minorHAnsi"/>
          <w:b/>
          <w:bCs/>
        </w:rPr>
        <w:t>Fabrication and Assembly of a PDMS Microfluidic Chip with PET or PC Membrane Bonding</w:t>
      </w:r>
    </w:p>
    <w:p w14:paraId="6FE16670" w14:textId="590A7F0E" w:rsidR="00985FE6" w:rsidRPr="00C84C37" w:rsidRDefault="00D7547B" w:rsidP="00C84C37">
      <w:pPr>
        <w:pStyle w:val="ListParagraph"/>
        <w:spacing w:before="120"/>
        <w:ind w:left="360"/>
        <w:contextualSpacing w:val="0"/>
        <w:rPr>
          <w:rFonts w:cstheme="minorHAnsi"/>
        </w:rPr>
      </w:pPr>
      <w:r>
        <w:rPr>
          <w:rFonts w:cstheme="minorHAnsi"/>
          <w:b/>
          <w:bCs/>
        </w:rPr>
        <w:t xml:space="preserve">Demonstrator: </w:t>
      </w:r>
      <w:r w:rsidR="00FB3A98">
        <w:rPr>
          <w:rFonts w:cstheme="minorHAnsi"/>
        </w:rPr>
        <w:t>Brady Rae</w:t>
      </w:r>
      <w:r w:rsidR="00FF25E5">
        <w:rPr>
          <w:rFonts w:cstheme="minorHAnsi"/>
        </w:rPr>
        <w:t xml:space="preserve"> </w:t>
      </w:r>
    </w:p>
    <w:p w14:paraId="3E5D73A6" w14:textId="5A73F4FE" w:rsidR="00876621" w:rsidRDefault="00876621" w:rsidP="00876621">
      <w:pPr>
        <w:pStyle w:val="Narration"/>
        <w:numPr>
          <w:ilvl w:val="1"/>
          <w:numId w:val="45"/>
        </w:numPr>
      </w:pPr>
      <w:r w:rsidRPr="00D02675">
        <w:t xml:space="preserve">To begin, thoroughly mix liquid </w:t>
      </w:r>
      <w:r>
        <w:t xml:space="preserve">PDMS </w:t>
      </w:r>
      <w:r w:rsidRPr="00D02675">
        <w:t xml:space="preserve">base with curing agent in a 10 to 1 ratio </w:t>
      </w:r>
      <w:r w:rsidRPr="00D02675">
        <w:rPr>
          <w:b/>
          <w:bCs/>
        </w:rPr>
        <w:t>[1]</w:t>
      </w:r>
      <w:r w:rsidRPr="00D02675">
        <w:t>. Using a vacuum chamber, degas the mixture</w:t>
      </w:r>
      <w:r w:rsidR="000F06C5">
        <w:t xml:space="preserve"> </w:t>
      </w:r>
      <w:r w:rsidR="000F06C5" w:rsidRPr="000F06C5">
        <w:rPr>
          <w:b/>
          <w:bCs/>
        </w:rPr>
        <w:t>[2]</w:t>
      </w:r>
      <w:r w:rsidR="000F06C5">
        <w:t xml:space="preserve"> </w:t>
      </w:r>
      <w:r w:rsidRPr="00D02675">
        <w:t xml:space="preserve">until all air bubbles are removed </w:t>
      </w:r>
      <w:r w:rsidRPr="00D02675">
        <w:rPr>
          <w:b/>
          <w:bCs/>
        </w:rPr>
        <w:t>[</w:t>
      </w:r>
      <w:r w:rsidR="000F06C5">
        <w:rPr>
          <w:b/>
          <w:bCs/>
        </w:rPr>
        <w:t>3</w:t>
      </w:r>
      <w:r w:rsidRPr="00D02675">
        <w:rPr>
          <w:b/>
          <w:bCs/>
        </w:rPr>
        <w:t>]</w:t>
      </w:r>
      <w:r w:rsidRPr="00D02675">
        <w:t>.</w:t>
      </w:r>
      <w:r w:rsidR="000F06C5">
        <w:t xml:space="preserve"> </w:t>
      </w:r>
      <w:r w:rsidR="000F06C5" w:rsidRPr="000F06C5">
        <w:rPr>
          <w:color w:val="auto"/>
          <w:highlight w:val="green"/>
        </w:rPr>
        <w:t>NOTE: The VO is edited for the additional shot</w:t>
      </w:r>
    </w:p>
    <w:p w14:paraId="222A7A07" w14:textId="18FBD5FB" w:rsidR="00876621" w:rsidRPr="000F06C5" w:rsidRDefault="00876621" w:rsidP="00876621">
      <w:pPr>
        <w:pStyle w:val="ShotDescription"/>
        <w:numPr>
          <w:ilvl w:val="2"/>
          <w:numId w:val="45"/>
        </w:numPr>
      </w:pPr>
      <w:r w:rsidRPr="00D02675">
        <w:t>WIDE: Talent pouring polydimethylsiloxane base and curing agent into a container and mixing thoroughly.</w:t>
      </w:r>
      <w:r>
        <w:t xml:space="preserve"> </w:t>
      </w:r>
      <w:r>
        <w:rPr>
          <w:b/>
          <w:bCs/>
        </w:rPr>
        <w:t xml:space="preserve">TXT: PDMS: </w:t>
      </w:r>
      <w:proofErr w:type="gramStart"/>
      <w:r>
        <w:rPr>
          <w:b/>
          <w:bCs/>
        </w:rPr>
        <w:t>P</w:t>
      </w:r>
      <w:r w:rsidRPr="00876621">
        <w:rPr>
          <w:b/>
          <w:bCs/>
        </w:rPr>
        <w:t>olydimethylsiloxane</w:t>
      </w:r>
      <w:r w:rsidR="000F06C5">
        <w:rPr>
          <w:b/>
          <w:bCs/>
        </w:rPr>
        <w:t xml:space="preserve">  </w:t>
      </w:r>
      <w:r w:rsidR="000F06C5" w:rsidRPr="000F06C5">
        <w:rPr>
          <w:highlight w:val="green"/>
        </w:rPr>
        <w:t>NOTE</w:t>
      </w:r>
      <w:proofErr w:type="gramEnd"/>
      <w:r w:rsidR="000F06C5" w:rsidRPr="000F06C5">
        <w:rPr>
          <w:highlight w:val="green"/>
        </w:rPr>
        <w:t>: Additional close-ups showing the label of the PDMS and curing agent as well as the mixing process</w:t>
      </w:r>
      <w:r w:rsidR="000F06C5" w:rsidRPr="000F06C5">
        <w:t xml:space="preserve">. </w:t>
      </w:r>
    </w:p>
    <w:p w14:paraId="52982666" w14:textId="340D903B" w:rsidR="00876621" w:rsidRDefault="00876621" w:rsidP="00876621">
      <w:pPr>
        <w:pStyle w:val="ShotDescription"/>
        <w:numPr>
          <w:ilvl w:val="2"/>
          <w:numId w:val="45"/>
        </w:numPr>
      </w:pPr>
      <w:r>
        <w:t>Talent</w:t>
      </w:r>
      <w:r w:rsidRPr="00D02675">
        <w:t xml:space="preserve"> placing the container into a vacuum chamber for degassing.</w:t>
      </w:r>
      <w:r w:rsidR="000F06C5">
        <w:t xml:space="preserve"> </w:t>
      </w:r>
      <w:r w:rsidR="000F06C5" w:rsidRPr="000F06C5">
        <w:rPr>
          <w:highlight w:val="green"/>
        </w:rPr>
        <w:t xml:space="preserve">NOTE: Additional </w:t>
      </w:r>
      <w:proofErr w:type="gramStart"/>
      <w:r w:rsidR="000F06C5" w:rsidRPr="000F06C5">
        <w:rPr>
          <w:highlight w:val="green"/>
        </w:rPr>
        <w:t>close up</w:t>
      </w:r>
      <w:proofErr w:type="gramEnd"/>
      <w:r w:rsidR="000F06C5" w:rsidRPr="000F06C5">
        <w:rPr>
          <w:highlight w:val="green"/>
        </w:rPr>
        <w:t xml:space="preserve"> of the bubbles rising in the container due to the vacuum</w:t>
      </w:r>
      <w:r w:rsidR="000F06C5" w:rsidRPr="000F06C5">
        <w:t>.</w:t>
      </w:r>
    </w:p>
    <w:p w14:paraId="3942189D" w14:textId="69638148" w:rsidR="000F06C5" w:rsidRPr="000F06C5" w:rsidRDefault="000F06C5" w:rsidP="000F06C5">
      <w:pPr>
        <w:pStyle w:val="ShotDescription"/>
        <w:ind w:left="907" w:firstLine="0"/>
        <w:rPr>
          <w:color w:val="EE0000"/>
        </w:rPr>
      </w:pPr>
      <w:r w:rsidRPr="000F06C5">
        <w:rPr>
          <w:color w:val="EE0000"/>
        </w:rPr>
        <w:t>Added shot 2.1.2.1. Shot of degassed PDMS mixture</w:t>
      </w:r>
    </w:p>
    <w:p w14:paraId="3205F850" w14:textId="1B264E52" w:rsidR="00876621" w:rsidRDefault="00876621" w:rsidP="00C84C37">
      <w:pPr>
        <w:pStyle w:val="Narration"/>
        <w:numPr>
          <w:ilvl w:val="1"/>
          <w:numId w:val="45"/>
        </w:numPr>
      </w:pPr>
      <w:r w:rsidRPr="00D02675">
        <w:t xml:space="preserve">Using a wide nozzle syringe, fill the </w:t>
      </w:r>
      <w:proofErr w:type="spellStart"/>
      <w:r w:rsidRPr="00D02675">
        <w:t>molds</w:t>
      </w:r>
      <w:proofErr w:type="spellEnd"/>
      <w:r w:rsidRPr="00D02675">
        <w:t xml:space="preserve"> with the degassed </w:t>
      </w:r>
      <w:r w:rsidR="00C84C37">
        <w:t>PDMS</w:t>
      </w:r>
      <w:r w:rsidRPr="00D02675">
        <w:t xml:space="preserve"> mixture </w:t>
      </w:r>
      <w:r w:rsidRPr="00D02675">
        <w:rPr>
          <w:b/>
          <w:bCs/>
        </w:rPr>
        <w:t>[1]</w:t>
      </w:r>
      <w:r w:rsidRPr="00D02675">
        <w:t xml:space="preserve">. Place the filled </w:t>
      </w:r>
      <w:proofErr w:type="spellStart"/>
      <w:r w:rsidRPr="00D02675">
        <w:t>molds</w:t>
      </w:r>
      <w:proofErr w:type="spellEnd"/>
      <w:r w:rsidRPr="00D02675">
        <w:t xml:space="preserve"> in a vacuum chamber and degas for approximately 10 minutes </w:t>
      </w:r>
      <w:r w:rsidR="000F06C5" w:rsidRPr="000F06C5">
        <w:rPr>
          <w:b/>
          <w:bCs/>
        </w:rPr>
        <w:t>[2]</w:t>
      </w:r>
      <w:r w:rsidR="000F06C5">
        <w:t xml:space="preserve"> </w:t>
      </w:r>
      <w:r w:rsidRPr="00D02675">
        <w:t xml:space="preserve">until all bubbles are removed </w:t>
      </w:r>
      <w:r w:rsidRPr="00D02675">
        <w:rPr>
          <w:b/>
          <w:bCs/>
        </w:rPr>
        <w:t>[</w:t>
      </w:r>
      <w:r w:rsidR="000F06C5">
        <w:rPr>
          <w:b/>
          <w:bCs/>
        </w:rPr>
        <w:t>3</w:t>
      </w:r>
      <w:r w:rsidRPr="00D02675">
        <w:rPr>
          <w:b/>
          <w:bCs/>
        </w:rPr>
        <w:t>]</w:t>
      </w:r>
      <w:r w:rsidRPr="00D02675">
        <w:t xml:space="preserve">. Using a dry oven, cure the </w:t>
      </w:r>
      <w:proofErr w:type="spellStart"/>
      <w:r w:rsidRPr="00D02675">
        <w:t>molds</w:t>
      </w:r>
      <w:proofErr w:type="spellEnd"/>
      <w:r w:rsidRPr="00D02675">
        <w:t xml:space="preserve"> for 2 hours at 65 degrees Celsius </w:t>
      </w:r>
      <w:r w:rsidRPr="00D02675">
        <w:rPr>
          <w:b/>
          <w:bCs/>
        </w:rPr>
        <w:t>[</w:t>
      </w:r>
      <w:r w:rsidR="000F06C5">
        <w:rPr>
          <w:b/>
          <w:bCs/>
        </w:rPr>
        <w:t>4</w:t>
      </w:r>
      <w:r w:rsidRPr="00D02675">
        <w:rPr>
          <w:b/>
          <w:bCs/>
        </w:rPr>
        <w:t>]</w:t>
      </w:r>
      <w:r w:rsidRPr="00D02675">
        <w:t>.</w:t>
      </w:r>
      <w:r w:rsidR="00C84C37">
        <w:t xml:space="preserve">  </w:t>
      </w:r>
      <w:r w:rsidR="00C84C37" w:rsidRPr="000F06C5">
        <w:rPr>
          <w:color w:val="auto"/>
          <w:highlight w:val="green"/>
        </w:rPr>
        <w:t>NOTE: The VO is edited for the additional shot</w:t>
      </w:r>
    </w:p>
    <w:p w14:paraId="2A13E610" w14:textId="2FAE5ACE" w:rsidR="00876621" w:rsidRPr="000F06C5" w:rsidRDefault="00876621" w:rsidP="000F06C5">
      <w:pPr>
        <w:pStyle w:val="ShotDescription"/>
        <w:numPr>
          <w:ilvl w:val="2"/>
          <w:numId w:val="45"/>
        </w:numPr>
        <w:rPr>
          <w:lang w:val="en-IN"/>
        </w:rPr>
      </w:pPr>
      <w:r>
        <w:t>Talent</w:t>
      </w:r>
      <w:r w:rsidRPr="00D02675">
        <w:t xml:space="preserve"> dispensing polydimethylsiloxane into the molds with a wide nozzle syringe.</w:t>
      </w:r>
      <w:r w:rsidR="000F06C5">
        <w:t xml:space="preserve"> </w:t>
      </w:r>
      <w:r w:rsidR="000F06C5" w:rsidRPr="000F06C5">
        <w:rPr>
          <w:highlight w:val="green"/>
        </w:rPr>
        <w:t xml:space="preserve">NOTE: </w:t>
      </w:r>
      <w:r w:rsidR="000F06C5" w:rsidRPr="000F06C5">
        <w:rPr>
          <w:highlight w:val="green"/>
          <w:lang w:val="en-IN"/>
        </w:rPr>
        <w:t xml:space="preserve">Wide shot of PDMS syringing, followed by close-up of injection into </w:t>
      </w:r>
      <w:proofErr w:type="spellStart"/>
      <w:r w:rsidR="000F06C5" w:rsidRPr="000F06C5">
        <w:rPr>
          <w:highlight w:val="green"/>
          <w:lang w:val="en-IN"/>
        </w:rPr>
        <w:t>molds</w:t>
      </w:r>
      <w:proofErr w:type="spellEnd"/>
      <w:r w:rsidR="000F06C5" w:rsidRPr="000F06C5">
        <w:rPr>
          <w:highlight w:val="green"/>
          <w:lang w:val="en-IN"/>
        </w:rPr>
        <w:t>. 2.2.1.1: close-up, two loads of the syringe, 1x2mL 1x2.4mL</w:t>
      </w:r>
      <w:r w:rsidR="000F06C5" w:rsidRPr="000F06C5">
        <w:rPr>
          <w:lang w:val="en-IN"/>
        </w:rPr>
        <w:t xml:space="preserve"> </w:t>
      </w:r>
    </w:p>
    <w:p w14:paraId="586DB4D9" w14:textId="5306AE93" w:rsidR="00876621" w:rsidRDefault="00876621" w:rsidP="00876621">
      <w:pPr>
        <w:pStyle w:val="ShotDescription"/>
        <w:numPr>
          <w:ilvl w:val="2"/>
          <w:numId w:val="45"/>
        </w:numPr>
      </w:pPr>
      <w:r>
        <w:t>S</w:t>
      </w:r>
      <w:r w:rsidRPr="00D02675">
        <w:t>hot of the molds being placed into a vacuum chamber for degassing.</w:t>
      </w:r>
      <w:r w:rsidR="000F06C5">
        <w:t xml:space="preserve"> </w:t>
      </w:r>
      <w:r w:rsidR="000F06C5" w:rsidRPr="000F06C5">
        <w:rPr>
          <w:highlight w:val="green"/>
        </w:rPr>
        <w:t>NOTE: Close-</w:t>
      </w:r>
      <w:proofErr w:type="gramStart"/>
      <w:r w:rsidR="000F06C5" w:rsidRPr="000F06C5">
        <w:rPr>
          <w:highlight w:val="green"/>
        </w:rPr>
        <w:t>up of</w:t>
      </w:r>
      <w:proofErr w:type="gramEnd"/>
      <w:r w:rsidR="000F06C5" w:rsidRPr="000F06C5">
        <w:rPr>
          <w:highlight w:val="green"/>
        </w:rPr>
        <w:t xml:space="preserve"> bubbles rising in the molds due to vacuum.</w:t>
      </w:r>
    </w:p>
    <w:p w14:paraId="3F54A919" w14:textId="5DF3E45D" w:rsidR="000F06C5" w:rsidRPr="000F06C5" w:rsidRDefault="000F06C5" w:rsidP="000F06C5">
      <w:pPr>
        <w:pStyle w:val="ShotDescription"/>
        <w:ind w:left="907" w:firstLine="0"/>
        <w:rPr>
          <w:color w:val="EE0000"/>
        </w:rPr>
      </w:pPr>
      <w:r>
        <w:rPr>
          <w:color w:val="EE0000"/>
        </w:rPr>
        <w:t xml:space="preserve">Added shot: </w:t>
      </w:r>
      <w:r w:rsidRPr="000F06C5">
        <w:rPr>
          <w:color w:val="EE0000"/>
        </w:rPr>
        <w:t>2.2.2.1 close-up of degassed molds</w:t>
      </w:r>
    </w:p>
    <w:p w14:paraId="03BFDC27" w14:textId="525E0C36" w:rsidR="00876621" w:rsidRPr="00D02675" w:rsidRDefault="00876621" w:rsidP="00876621">
      <w:pPr>
        <w:pStyle w:val="ShotDescription"/>
        <w:numPr>
          <w:ilvl w:val="2"/>
          <w:numId w:val="45"/>
        </w:numPr>
      </w:pPr>
      <w:r>
        <w:t>Talent</w:t>
      </w:r>
      <w:r w:rsidRPr="00D02675">
        <w:t xml:space="preserve"> placing the molds into a dry oven</w:t>
      </w:r>
      <w:r w:rsidR="00FB3A98">
        <w:t>, pre-heated</w:t>
      </w:r>
      <w:r w:rsidRPr="00D02675">
        <w:t xml:space="preserve"> to 65 degrees Celsius.</w:t>
      </w:r>
    </w:p>
    <w:p w14:paraId="726D662F" w14:textId="461AE6AB" w:rsidR="00876621" w:rsidRPr="000F06C5" w:rsidRDefault="00876621" w:rsidP="00876621">
      <w:pPr>
        <w:pStyle w:val="Narration"/>
        <w:numPr>
          <w:ilvl w:val="1"/>
          <w:numId w:val="45"/>
        </w:numPr>
        <w:rPr>
          <w:color w:val="auto"/>
        </w:rPr>
      </w:pPr>
      <w:r>
        <w:t>With</w:t>
      </w:r>
      <w:r w:rsidRPr="00D02675">
        <w:t xml:space="preserve"> a scalpel, remove the solid chip halves from the </w:t>
      </w:r>
      <w:proofErr w:type="spellStart"/>
      <w:r w:rsidRPr="00D02675">
        <w:t>molds</w:t>
      </w:r>
      <w:proofErr w:type="spellEnd"/>
      <w:r w:rsidRPr="00D02675">
        <w:t xml:space="preserve"> </w:t>
      </w:r>
      <w:r w:rsidRPr="00D02675">
        <w:rPr>
          <w:b/>
          <w:bCs/>
        </w:rPr>
        <w:t>[1]</w:t>
      </w:r>
      <w:r w:rsidRPr="00D02675">
        <w:t xml:space="preserve">. Trim the flashing from the edges of each chip half </w:t>
      </w:r>
      <w:r w:rsidRPr="00D02675">
        <w:rPr>
          <w:b/>
          <w:bCs/>
        </w:rPr>
        <w:t>[2]</w:t>
      </w:r>
      <w:r w:rsidRPr="00D02675">
        <w:t xml:space="preserve">. </w:t>
      </w:r>
      <w:r>
        <w:t>Then use</w:t>
      </w:r>
      <w:r w:rsidRPr="00D02675">
        <w:t xml:space="preserve"> a biopsy punch</w:t>
      </w:r>
      <w:r>
        <w:t xml:space="preserve"> to</w:t>
      </w:r>
      <w:r w:rsidRPr="00D02675">
        <w:t xml:space="preserve"> add four inlets to the top half at each end of the chamber</w:t>
      </w:r>
      <w:r>
        <w:rPr>
          <w:b/>
          <w:bCs/>
        </w:rPr>
        <w:t xml:space="preserve"> </w:t>
      </w:r>
      <w:r w:rsidRPr="00D02675">
        <w:t>and at the two adjacent rings</w:t>
      </w:r>
      <w:r w:rsidR="000F06C5">
        <w:t>,</w:t>
      </w:r>
      <w:r w:rsidRPr="00D02675">
        <w:t xml:space="preserve"> indicating the bottom chamber inlet locations </w:t>
      </w:r>
      <w:r w:rsidRPr="00D02675">
        <w:rPr>
          <w:b/>
          <w:bCs/>
        </w:rPr>
        <w:t>[</w:t>
      </w:r>
      <w:r w:rsidR="000F06C5">
        <w:rPr>
          <w:b/>
          <w:bCs/>
        </w:rPr>
        <w:t>3</w:t>
      </w:r>
      <w:r w:rsidRPr="00D02675">
        <w:rPr>
          <w:b/>
          <w:bCs/>
        </w:rPr>
        <w:t>]</w:t>
      </w:r>
      <w:r w:rsidRPr="00D02675">
        <w:t>.</w:t>
      </w:r>
      <w:r w:rsidR="000F06C5">
        <w:t xml:space="preserve"> </w:t>
      </w:r>
      <w:r w:rsidR="000F06C5" w:rsidRPr="000F06C5">
        <w:rPr>
          <w:color w:val="auto"/>
          <w:highlight w:val="green"/>
        </w:rPr>
        <w:t>NOTE: The VO is edited for the deleted shot</w:t>
      </w:r>
    </w:p>
    <w:p w14:paraId="69F604BE" w14:textId="555FDB6C" w:rsidR="00876621" w:rsidRDefault="00876621" w:rsidP="00876621">
      <w:pPr>
        <w:pStyle w:val="ShotDescription"/>
        <w:numPr>
          <w:ilvl w:val="2"/>
          <w:numId w:val="45"/>
        </w:numPr>
      </w:pPr>
      <w:r>
        <w:t>Talent</w:t>
      </w:r>
      <w:r w:rsidRPr="00D02675">
        <w:t xml:space="preserve"> lifting the cured polydimethylsiloxane chip halves from the molds with a scalpel.</w:t>
      </w:r>
    </w:p>
    <w:p w14:paraId="1E20EDFA" w14:textId="3372FF09" w:rsidR="00876621" w:rsidRDefault="00876621" w:rsidP="00876621">
      <w:pPr>
        <w:pStyle w:val="ShotDescription"/>
        <w:numPr>
          <w:ilvl w:val="2"/>
          <w:numId w:val="45"/>
        </w:numPr>
      </w:pPr>
      <w:r>
        <w:t>Talent</w:t>
      </w:r>
      <w:r w:rsidRPr="00D02675">
        <w:t xml:space="preserve"> cutting away excess flashing from the chip edges.</w:t>
      </w:r>
    </w:p>
    <w:p w14:paraId="70565A72" w14:textId="1FCA90CB" w:rsidR="00876621" w:rsidRDefault="00876621" w:rsidP="00876621">
      <w:pPr>
        <w:pStyle w:val="ShotDescription"/>
        <w:numPr>
          <w:ilvl w:val="2"/>
          <w:numId w:val="45"/>
        </w:numPr>
      </w:pPr>
      <w:r>
        <w:t>Talent</w:t>
      </w:r>
      <w:r w:rsidRPr="00D02675">
        <w:t xml:space="preserve"> </w:t>
      </w:r>
      <w:proofErr w:type="gramStart"/>
      <w:r w:rsidRPr="00D02675">
        <w:t>using</w:t>
      </w:r>
      <w:proofErr w:type="gramEnd"/>
      <w:r w:rsidRPr="00D02675">
        <w:t xml:space="preserve"> a biopsy punch to create inlet holes in the designated positions on the chip half.</w:t>
      </w:r>
      <w:r w:rsidR="000F06C5">
        <w:t xml:space="preserve"> </w:t>
      </w:r>
    </w:p>
    <w:p w14:paraId="597507E1" w14:textId="452E2C91" w:rsidR="00876621" w:rsidRPr="00D02675" w:rsidRDefault="00876621" w:rsidP="00876621">
      <w:pPr>
        <w:pStyle w:val="ShotDescription"/>
        <w:numPr>
          <w:ilvl w:val="2"/>
          <w:numId w:val="45"/>
        </w:numPr>
      </w:pPr>
      <w:r w:rsidRPr="00C84C37">
        <w:rPr>
          <w:strike/>
        </w:rPr>
        <w:lastRenderedPageBreak/>
        <w:t xml:space="preserve">Shot </w:t>
      </w:r>
      <w:r w:rsidR="00FB3A98" w:rsidRPr="00C84C37">
        <w:rPr>
          <w:strike/>
        </w:rPr>
        <w:t xml:space="preserve">digitally highlighting </w:t>
      </w:r>
      <w:r w:rsidRPr="00C84C37">
        <w:rPr>
          <w:strike/>
        </w:rPr>
        <w:t>the bottom chamber inlets</w:t>
      </w:r>
      <w:r>
        <w:t>.</w:t>
      </w:r>
      <w:r w:rsidR="000F06C5">
        <w:t xml:space="preserve"> </w:t>
      </w:r>
      <w:r w:rsidR="000F06C5" w:rsidRPr="000F06C5">
        <w:rPr>
          <w:highlight w:val="green"/>
        </w:rPr>
        <w:t xml:space="preserve">NOTE: Not filmed as the </w:t>
      </w:r>
      <w:proofErr w:type="gramStart"/>
      <w:r w:rsidR="000F06C5" w:rsidRPr="000F06C5">
        <w:rPr>
          <w:highlight w:val="green"/>
        </w:rPr>
        <w:t>mentioned information</w:t>
      </w:r>
      <w:proofErr w:type="gramEnd"/>
      <w:r w:rsidR="000F06C5" w:rsidRPr="000F06C5">
        <w:rPr>
          <w:highlight w:val="green"/>
        </w:rPr>
        <w:t xml:space="preserve"> is already there </w:t>
      </w:r>
      <w:proofErr w:type="gramStart"/>
      <w:r w:rsidR="000F06C5" w:rsidRPr="000F06C5">
        <w:rPr>
          <w:highlight w:val="green"/>
        </w:rPr>
        <w:t>in</w:t>
      </w:r>
      <w:proofErr w:type="gramEnd"/>
      <w:r w:rsidR="000F06C5" w:rsidRPr="000F06C5">
        <w:rPr>
          <w:highlight w:val="green"/>
        </w:rPr>
        <w:t xml:space="preserve"> 2.3.3</w:t>
      </w:r>
    </w:p>
    <w:p w14:paraId="3BD8C452" w14:textId="4B611ACC" w:rsidR="00876621" w:rsidRDefault="00876621" w:rsidP="00876621">
      <w:pPr>
        <w:pStyle w:val="Narration"/>
        <w:numPr>
          <w:ilvl w:val="1"/>
          <w:numId w:val="45"/>
        </w:numPr>
      </w:pPr>
      <w:r>
        <w:t>Next, p</w:t>
      </w:r>
      <w:r w:rsidRPr="00D02675">
        <w:t xml:space="preserve">lace </w:t>
      </w:r>
      <w:r>
        <w:t>a 3D printed</w:t>
      </w:r>
      <w:r w:rsidRPr="00D02675">
        <w:t xml:space="preserve"> stencil over </w:t>
      </w:r>
      <w:r>
        <w:t>a</w:t>
      </w:r>
      <w:r w:rsidRPr="00D02675">
        <w:t xml:space="preserve"> </w:t>
      </w:r>
      <w:r>
        <w:t xml:space="preserve">PET </w:t>
      </w:r>
      <w:r w:rsidRPr="00D02675">
        <w:t xml:space="preserve">or </w:t>
      </w:r>
      <w:r>
        <w:t xml:space="preserve">PC </w:t>
      </w:r>
      <w:r w:rsidRPr="00D02675">
        <w:t xml:space="preserve">membrane </w:t>
      </w:r>
      <w:r w:rsidRPr="00D02675">
        <w:rPr>
          <w:b/>
          <w:bCs/>
        </w:rPr>
        <w:t>[1]</w:t>
      </w:r>
      <w:r w:rsidRPr="00D02675">
        <w:t xml:space="preserve">. Using a scalpel, cut the membrane into shape while firmly holding the stencil in place </w:t>
      </w:r>
      <w:r w:rsidRPr="00D02675">
        <w:rPr>
          <w:b/>
          <w:bCs/>
        </w:rPr>
        <w:t>[2]</w:t>
      </w:r>
      <w:r w:rsidRPr="00D02675">
        <w:t>.</w:t>
      </w:r>
    </w:p>
    <w:p w14:paraId="05F04FD7" w14:textId="2FA883AF" w:rsidR="00876621" w:rsidRPr="000F06C5" w:rsidRDefault="00876621" w:rsidP="000F06C5">
      <w:pPr>
        <w:pStyle w:val="ShotDescription"/>
        <w:numPr>
          <w:ilvl w:val="2"/>
          <w:numId w:val="45"/>
        </w:numPr>
        <w:rPr>
          <w:b/>
          <w:bCs/>
          <w:lang w:val="en-IN"/>
        </w:rPr>
      </w:pPr>
      <w:r>
        <w:t>Talent</w:t>
      </w:r>
      <w:r w:rsidRPr="00D02675">
        <w:t xml:space="preserve"> positioning the stencil over the membrane sheet on the bench.</w:t>
      </w:r>
      <w:r>
        <w:t xml:space="preserve"> </w:t>
      </w:r>
      <w:r>
        <w:rPr>
          <w:b/>
          <w:bCs/>
        </w:rPr>
        <w:t>TXT: PET: P</w:t>
      </w:r>
      <w:r w:rsidRPr="00876621">
        <w:rPr>
          <w:b/>
          <w:bCs/>
        </w:rPr>
        <w:t xml:space="preserve">olyethylene </w:t>
      </w:r>
      <w:r>
        <w:rPr>
          <w:b/>
          <w:bCs/>
        </w:rPr>
        <w:t>T</w:t>
      </w:r>
      <w:r w:rsidRPr="00876621">
        <w:rPr>
          <w:b/>
          <w:bCs/>
        </w:rPr>
        <w:t>erephthalate</w:t>
      </w:r>
      <w:r>
        <w:rPr>
          <w:b/>
          <w:bCs/>
        </w:rPr>
        <w:t xml:space="preserve">; PC: </w:t>
      </w:r>
      <w:proofErr w:type="gramStart"/>
      <w:r>
        <w:rPr>
          <w:b/>
          <w:bCs/>
        </w:rPr>
        <w:t>P</w:t>
      </w:r>
      <w:r w:rsidRPr="00876621">
        <w:rPr>
          <w:b/>
          <w:bCs/>
        </w:rPr>
        <w:t>olycarbonate</w:t>
      </w:r>
      <w:r w:rsidR="000F06C5">
        <w:rPr>
          <w:b/>
          <w:bCs/>
        </w:rPr>
        <w:t xml:space="preserve">  </w:t>
      </w:r>
      <w:r w:rsidR="000F06C5" w:rsidRPr="000F06C5">
        <w:rPr>
          <w:highlight w:val="green"/>
        </w:rPr>
        <w:t>NOTE</w:t>
      </w:r>
      <w:proofErr w:type="gramEnd"/>
      <w:r w:rsidR="000F06C5" w:rsidRPr="000F06C5">
        <w:rPr>
          <w:highlight w:val="green"/>
        </w:rPr>
        <w:t xml:space="preserve">: </w:t>
      </w:r>
      <w:r w:rsidR="000F06C5" w:rsidRPr="000F06C5">
        <w:rPr>
          <w:highlight w:val="green"/>
          <w:lang w:val="en-IN"/>
        </w:rPr>
        <w:t>Additional optional close-up to clarify positioning</w:t>
      </w:r>
    </w:p>
    <w:p w14:paraId="6F339A9C" w14:textId="5295AB2C" w:rsidR="00876621" w:rsidRDefault="00876621" w:rsidP="00876621">
      <w:pPr>
        <w:pStyle w:val="ShotDescription"/>
        <w:numPr>
          <w:ilvl w:val="2"/>
          <w:numId w:val="45"/>
        </w:numPr>
      </w:pPr>
      <w:r>
        <w:t>Talent</w:t>
      </w:r>
      <w:r w:rsidRPr="00D02675">
        <w:t xml:space="preserve"> cutting the membrane along the stencil outline with a scalpel.</w:t>
      </w:r>
      <w:r w:rsidR="000F06C5">
        <w:t xml:space="preserve">  </w:t>
      </w:r>
      <w:r w:rsidR="000F06C5" w:rsidRPr="000F06C5">
        <w:rPr>
          <w:highlight w:val="green"/>
        </w:rPr>
        <w:t xml:space="preserve">NOTE: Two extra angles to show how the cutting works around hands, extra </w:t>
      </w:r>
      <w:proofErr w:type="gramStart"/>
      <w:r w:rsidR="000F06C5" w:rsidRPr="000F06C5">
        <w:rPr>
          <w:highlight w:val="green"/>
        </w:rPr>
        <w:t>top down</w:t>
      </w:r>
      <w:proofErr w:type="gramEnd"/>
      <w:r w:rsidR="000F06C5" w:rsidRPr="000F06C5">
        <w:rPr>
          <w:highlight w:val="green"/>
        </w:rPr>
        <w:t xml:space="preserve"> shot for detailed view</w:t>
      </w:r>
    </w:p>
    <w:p w14:paraId="0962F31B" w14:textId="3057C51E" w:rsidR="00FA6C52" w:rsidRPr="00990E48" w:rsidRDefault="00FA6C52" w:rsidP="00FA6C52">
      <w:pPr>
        <w:pStyle w:val="ShotDescription"/>
        <w:numPr>
          <w:ilvl w:val="1"/>
          <w:numId w:val="45"/>
        </w:numPr>
        <w:rPr>
          <w:color w:val="7030A0"/>
        </w:rPr>
      </w:pPr>
      <w:r w:rsidRPr="00990E48">
        <w:rPr>
          <w:color w:val="7030A0"/>
        </w:rPr>
        <w:t xml:space="preserve">Alternatively, prepare an extracted ECM membrane and dehydrate it </w:t>
      </w:r>
      <w:r w:rsidRPr="00990E48">
        <w:rPr>
          <w:b/>
          <w:bCs/>
          <w:color w:val="7030A0"/>
        </w:rPr>
        <w:t>[1].</w:t>
      </w:r>
      <w:r w:rsidRPr="00990E48">
        <w:rPr>
          <w:color w:val="7030A0"/>
        </w:rPr>
        <w:t xml:space="preserve"> </w:t>
      </w:r>
      <w:r w:rsidR="00990E48" w:rsidRPr="00990E48">
        <w:rPr>
          <w:color w:val="7030A0"/>
        </w:rPr>
        <w:t>P</w:t>
      </w:r>
      <w:r w:rsidRPr="00990E48">
        <w:rPr>
          <w:color w:val="7030A0"/>
        </w:rPr>
        <w:t xml:space="preserve">lace the stencil over the membrane </w:t>
      </w:r>
      <w:r w:rsidR="00990E48" w:rsidRPr="00990E48">
        <w:rPr>
          <w:b/>
          <w:bCs/>
          <w:color w:val="7030A0"/>
        </w:rPr>
        <w:t xml:space="preserve">[2] </w:t>
      </w:r>
      <w:r w:rsidRPr="00990E48">
        <w:rPr>
          <w:color w:val="7030A0"/>
        </w:rPr>
        <w:t xml:space="preserve">and cut it into shape while firmly holding the stencil in place </w:t>
      </w:r>
      <w:r w:rsidRPr="00990E48">
        <w:rPr>
          <w:b/>
          <w:bCs/>
          <w:color w:val="7030A0"/>
        </w:rPr>
        <w:t>[</w:t>
      </w:r>
      <w:r w:rsidR="00990E48" w:rsidRPr="00990E48">
        <w:rPr>
          <w:b/>
          <w:bCs/>
          <w:color w:val="7030A0"/>
        </w:rPr>
        <w:t>3</w:t>
      </w:r>
      <w:r w:rsidRPr="00990E48">
        <w:rPr>
          <w:b/>
          <w:bCs/>
          <w:color w:val="7030A0"/>
        </w:rPr>
        <w:t>].</w:t>
      </w:r>
      <w:r w:rsidRPr="00990E48">
        <w:rPr>
          <w:color w:val="7030A0"/>
        </w:rPr>
        <w:t xml:space="preserve"> </w:t>
      </w:r>
    </w:p>
    <w:p w14:paraId="6B243856" w14:textId="69767E1F" w:rsidR="00FA6C52" w:rsidRDefault="00FA6C52" w:rsidP="00FA6C52">
      <w:pPr>
        <w:pStyle w:val="ShotDescription"/>
        <w:numPr>
          <w:ilvl w:val="2"/>
          <w:numId w:val="45"/>
        </w:numPr>
      </w:pPr>
      <w:r>
        <w:t xml:space="preserve">Talent showing the wet membrane and its dehydrated equivalent. </w:t>
      </w:r>
      <w:r w:rsidR="003B2F6F">
        <w:t xml:space="preserve"> </w:t>
      </w:r>
      <w:r w:rsidR="003B2F6F" w:rsidRPr="003B2F6F">
        <w:rPr>
          <w:highlight w:val="green"/>
        </w:rPr>
        <w:t>NOTE: Close-ups for details of membranes</w:t>
      </w:r>
    </w:p>
    <w:p w14:paraId="5973ED12" w14:textId="6FB34565" w:rsidR="00990E48" w:rsidRDefault="00FA6C52" w:rsidP="00FA6C52">
      <w:pPr>
        <w:pStyle w:val="ShotDescription"/>
        <w:numPr>
          <w:ilvl w:val="2"/>
          <w:numId w:val="45"/>
        </w:numPr>
      </w:pPr>
      <w:r>
        <w:t>Talent</w:t>
      </w:r>
      <w:r w:rsidRPr="00D02675">
        <w:t xml:space="preserve"> positioning the stencil over the membrane sheet on the </w:t>
      </w:r>
      <w:proofErr w:type="gramStart"/>
      <w:r w:rsidRPr="00D02675">
        <w:t>bench</w:t>
      </w:r>
      <w:r>
        <w:t xml:space="preserve"> </w:t>
      </w:r>
      <w:r w:rsidR="00990E48">
        <w:t>.</w:t>
      </w:r>
      <w:proofErr w:type="gramEnd"/>
    </w:p>
    <w:p w14:paraId="1AEA78DC" w14:textId="1F16EF01" w:rsidR="00FA6C52" w:rsidRPr="00D02675" w:rsidRDefault="00990E48" w:rsidP="00FA6C52">
      <w:pPr>
        <w:pStyle w:val="ShotDescription"/>
        <w:numPr>
          <w:ilvl w:val="2"/>
          <w:numId w:val="45"/>
        </w:numPr>
      </w:pPr>
      <w:proofErr w:type="gramStart"/>
      <w:r>
        <w:t xml:space="preserve">Talent </w:t>
      </w:r>
      <w:r w:rsidR="00FA6C52">
        <w:t xml:space="preserve"> </w:t>
      </w:r>
      <w:r w:rsidR="00FA6C52" w:rsidRPr="00D02675">
        <w:t>cutting</w:t>
      </w:r>
      <w:proofErr w:type="gramEnd"/>
      <w:r w:rsidR="00FA6C52" w:rsidRPr="00D02675">
        <w:t xml:space="preserve"> the membrane along the stencil outline with a scalpel.</w:t>
      </w:r>
    </w:p>
    <w:p w14:paraId="29BF32A8" w14:textId="3DEDBDF0" w:rsidR="00876621" w:rsidRDefault="00876621" w:rsidP="00876621">
      <w:pPr>
        <w:pStyle w:val="Narration"/>
        <w:numPr>
          <w:ilvl w:val="1"/>
          <w:numId w:val="45"/>
        </w:numPr>
      </w:pPr>
      <w:r>
        <w:t>Now,</w:t>
      </w:r>
      <w:r w:rsidR="003B2F6F">
        <w:t xml:space="preserve"> w</w:t>
      </w:r>
      <w:r w:rsidR="003B2F6F" w:rsidRPr="00D02675">
        <w:t xml:space="preserve">ear protective goggles and nitrile gloves </w:t>
      </w:r>
      <w:r w:rsidR="003B2F6F" w:rsidRPr="003B2F6F">
        <w:rPr>
          <w:b/>
          <w:bCs/>
        </w:rPr>
        <w:t>[1].</w:t>
      </w:r>
      <w:r w:rsidR="003B2F6F" w:rsidRPr="00D02675">
        <w:t xml:space="preserve"> </w:t>
      </w:r>
      <w:r w:rsidR="003B2F6F">
        <w:t>M</w:t>
      </w:r>
      <w:r>
        <w:t>ix</w:t>
      </w:r>
      <w:r w:rsidRPr="00D02675">
        <w:t xml:space="preserve"> liquid </w:t>
      </w:r>
      <w:r>
        <w:t>PDMS</w:t>
      </w:r>
      <w:r w:rsidRPr="00D02675">
        <w:t xml:space="preserve"> with toluene in a 7 to 5 ratio to prepare the mortar </w:t>
      </w:r>
      <w:r w:rsidRPr="00D02675">
        <w:rPr>
          <w:b/>
          <w:bCs/>
        </w:rPr>
        <w:t>[</w:t>
      </w:r>
      <w:r w:rsidR="003B2F6F">
        <w:rPr>
          <w:b/>
          <w:bCs/>
        </w:rPr>
        <w:t>2</w:t>
      </w:r>
      <w:r w:rsidRPr="00D02675">
        <w:rPr>
          <w:b/>
          <w:bCs/>
        </w:rPr>
        <w:t>]</w:t>
      </w:r>
      <w:r w:rsidRPr="00D02675">
        <w:t xml:space="preserve">. Using a wide nozzle syringe, mix thoroughly by syringing up and down until consistent </w:t>
      </w:r>
      <w:r w:rsidR="003B2F6F">
        <w:rPr>
          <w:b/>
          <w:bCs/>
        </w:rPr>
        <w:t>[</w:t>
      </w:r>
      <w:r w:rsidRPr="00D02675">
        <w:rPr>
          <w:b/>
          <w:bCs/>
        </w:rPr>
        <w:t>3]</w:t>
      </w:r>
      <w:r w:rsidRPr="00D02675">
        <w:t>.</w:t>
      </w:r>
      <w:r w:rsidR="003B2F6F">
        <w:t xml:space="preserve">  </w:t>
      </w:r>
      <w:r w:rsidR="003B2F6F" w:rsidRPr="00600B58">
        <w:rPr>
          <w:color w:val="auto"/>
          <w:highlight w:val="green"/>
        </w:rPr>
        <w:t>NOTE: The VO is rearranged for the moved shot</w:t>
      </w:r>
    </w:p>
    <w:p w14:paraId="5A3AC9D6" w14:textId="0D495883" w:rsidR="003B2F6F" w:rsidRPr="003B2F6F" w:rsidRDefault="003B2F6F" w:rsidP="00C84C37">
      <w:pPr>
        <w:pStyle w:val="ShotDescription"/>
        <w:numPr>
          <w:ilvl w:val="2"/>
          <w:numId w:val="48"/>
        </w:numPr>
      </w:pPr>
      <w:r>
        <w:t>Talent</w:t>
      </w:r>
      <w:r w:rsidRPr="00D02675">
        <w:t xml:space="preserve"> </w:t>
      </w:r>
      <w:proofErr w:type="gramStart"/>
      <w:r w:rsidRPr="00D02675">
        <w:t>wearing</w:t>
      </w:r>
      <w:proofErr w:type="gramEnd"/>
      <w:r w:rsidRPr="00D02675">
        <w:t xml:space="preserve"> protective goggles and nitrile gloves while handling the mixture.</w:t>
      </w:r>
    </w:p>
    <w:p w14:paraId="270724BC" w14:textId="4E84DDB8" w:rsidR="00876621" w:rsidRPr="003B2F6F" w:rsidRDefault="00876621" w:rsidP="003B2F6F">
      <w:pPr>
        <w:pStyle w:val="ShotDescription"/>
        <w:numPr>
          <w:ilvl w:val="2"/>
          <w:numId w:val="45"/>
        </w:numPr>
        <w:rPr>
          <w:lang w:val="en-IN"/>
        </w:rPr>
      </w:pPr>
      <w:r>
        <w:t>Talent</w:t>
      </w:r>
      <w:r w:rsidRPr="00D02675">
        <w:t xml:space="preserve"> combining polydimethylsiloxane and toluene in a container.</w:t>
      </w:r>
      <w:r w:rsidR="003B2F6F">
        <w:t xml:space="preserve"> </w:t>
      </w:r>
      <w:r w:rsidR="003B2F6F" w:rsidRPr="003B2F6F">
        <w:rPr>
          <w:highlight w:val="green"/>
        </w:rPr>
        <w:t xml:space="preserve">NOTE: 2.6.1 is filmed in 2 takes, </w:t>
      </w:r>
      <w:r w:rsidR="003B2F6F" w:rsidRPr="003B2F6F">
        <w:rPr>
          <w:highlight w:val="green"/>
          <w:lang w:val="en-IN"/>
        </w:rPr>
        <w:t>one adding PDMS in a syringe showing the volume, one collecting the toluene in a 1mL pipette</w:t>
      </w:r>
    </w:p>
    <w:p w14:paraId="581901A2" w14:textId="7378F33D" w:rsidR="00876621" w:rsidRPr="003B2F6F" w:rsidRDefault="00876621" w:rsidP="003B2F6F">
      <w:pPr>
        <w:pStyle w:val="ShotDescription"/>
        <w:numPr>
          <w:ilvl w:val="2"/>
          <w:numId w:val="45"/>
        </w:numPr>
        <w:rPr>
          <w:lang w:val="en-IN"/>
        </w:rPr>
      </w:pPr>
      <w:r>
        <w:t>Talent</w:t>
      </w:r>
      <w:r w:rsidRPr="00D02675">
        <w:t xml:space="preserve"> drawing the mixture up and down in a wide nozzle syringe to ensure thorough mixing.</w:t>
      </w:r>
      <w:r w:rsidR="003B2F6F">
        <w:t xml:space="preserve"> </w:t>
      </w:r>
      <w:r w:rsidR="003B2F6F" w:rsidRPr="003B2F6F">
        <w:rPr>
          <w:highlight w:val="green"/>
        </w:rPr>
        <w:t xml:space="preserve">NOTE: This shot is filmed in 2 takes, </w:t>
      </w:r>
      <w:r w:rsidR="003B2F6F" w:rsidRPr="003B2F6F">
        <w:rPr>
          <w:highlight w:val="green"/>
          <w:lang w:val="en-IN"/>
        </w:rPr>
        <w:t>one over the shoulder of the mixing, one of the mixing up and down up close (this one is important to show thorough and complete mixing)</w:t>
      </w:r>
      <w:r w:rsidR="003B2F6F" w:rsidRPr="003B2F6F">
        <w:rPr>
          <w:lang w:val="en-IN"/>
        </w:rPr>
        <w:t xml:space="preserve"> </w:t>
      </w:r>
    </w:p>
    <w:p w14:paraId="52608CAD" w14:textId="151E56EC" w:rsidR="00876621" w:rsidRPr="003B2F6F" w:rsidRDefault="00876621" w:rsidP="00876621">
      <w:pPr>
        <w:pStyle w:val="ShotDescription"/>
        <w:numPr>
          <w:ilvl w:val="2"/>
          <w:numId w:val="45"/>
        </w:numPr>
      </w:pPr>
      <w:r w:rsidRPr="003B2F6F">
        <w:rPr>
          <w:strike/>
        </w:rPr>
        <w:t xml:space="preserve">Talent </w:t>
      </w:r>
      <w:proofErr w:type="gramStart"/>
      <w:r w:rsidRPr="003B2F6F">
        <w:rPr>
          <w:strike/>
        </w:rPr>
        <w:t>wearing</w:t>
      </w:r>
      <w:proofErr w:type="gramEnd"/>
      <w:r w:rsidRPr="003B2F6F">
        <w:rPr>
          <w:strike/>
        </w:rPr>
        <w:t xml:space="preserve"> protective goggles and nitrile gloves while handling the mixture.</w:t>
      </w:r>
      <w:r w:rsidR="003B2F6F">
        <w:rPr>
          <w:strike/>
        </w:rPr>
        <w:t xml:space="preserve"> </w:t>
      </w:r>
      <w:r w:rsidR="003B2F6F" w:rsidRPr="00C84C37">
        <w:rPr>
          <w:highlight w:val="green"/>
        </w:rPr>
        <w:t xml:space="preserve">NOTE: This shot is moved before 2.6.1 as per </w:t>
      </w:r>
      <w:proofErr w:type="gramStart"/>
      <w:r w:rsidR="003B2F6F" w:rsidRPr="00C84C37">
        <w:rPr>
          <w:highlight w:val="green"/>
        </w:rPr>
        <w:t>authors</w:t>
      </w:r>
      <w:proofErr w:type="gramEnd"/>
      <w:r w:rsidR="003B2F6F" w:rsidRPr="00C84C37">
        <w:rPr>
          <w:highlight w:val="green"/>
        </w:rPr>
        <w:t xml:space="preserve"> request</w:t>
      </w:r>
    </w:p>
    <w:p w14:paraId="5D01A71B" w14:textId="4E1BC0EC" w:rsidR="00876621" w:rsidRDefault="00E8422C" w:rsidP="00876621">
      <w:pPr>
        <w:pStyle w:val="Narration"/>
        <w:numPr>
          <w:ilvl w:val="1"/>
          <w:numId w:val="45"/>
        </w:numPr>
      </w:pPr>
      <w:r>
        <w:t>Place</w:t>
      </w:r>
      <w:r w:rsidR="00876621" w:rsidRPr="00D02675">
        <w:t xml:space="preserve"> all laboratory materials used in handling toluene in a fume hood for 24 hours to permit evaporation </w:t>
      </w:r>
      <w:r w:rsidR="00876621" w:rsidRPr="00D02675">
        <w:rPr>
          <w:b/>
          <w:bCs/>
        </w:rPr>
        <w:t>[1]</w:t>
      </w:r>
      <w:r w:rsidR="00876621" w:rsidRPr="00D02675">
        <w:t xml:space="preserve">. Dispose of the materials in approved and </w:t>
      </w:r>
      <w:proofErr w:type="spellStart"/>
      <w:r w:rsidR="00876621" w:rsidRPr="00D02675">
        <w:t>labeled</w:t>
      </w:r>
      <w:proofErr w:type="spellEnd"/>
      <w:r w:rsidR="00876621" w:rsidRPr="00D02675">
        <w:t xml:space="preserve"> containers through specialist waste services </w:t>
      </w:r>
      <w:r w:rsidR="00876621" w:rsidRPr="00D02675">
        <w:rPr>
          <w:b/>
          <w:bCs/>
        </w:rPr>
        <w:t>[2]</w:t>
      </w:r>
      <w:r w:rsidR="00876621" w:rsidRPr="00D02675">
        <w:t>.</w:t>
      </w:r>
    </w:p>
    <w:p w14:paraId="2374A3FB" w14:textId="5498EDE8" w:rsidR="00876621" w:rsidRDefault="00876621" w:rsidP="00876621">
      <w:pPr>
        <w:pStyle w:val="ShotDescription"/>
        <w:numPr>
          <w:ilvl w:val="2"/>
          <w:numId w:val="45"/>
        </w:numPr>
      </w:pPr>
      <w:r>
        <w:t>Shot</w:t>
      </w:r>
      <w:r w:rsidRPr="00D02675">
        <w:t xml:space="preserve"> of used pipette tips and containers placed inside a fume hood.</w:t>
      </w:r>
    </w:p>
    <w:p w14:paraId="4CC3A09C" w14:textId="35413663" w:rsidR="00876621" w:rsidRPr="00D02675" w:rsidRDefault="00876621" w:rsidP="00876621">
      <w:pPr>
        <w:pStyle w:val="ShotDescription"/>
        <w:numPr>
          <w:ilvl w:val="2"/>
          <w:numId w:val="45"/>
        </w:numPr>
      </w:pPr>
      <w:r>
        <w:t>Talent</w:t>
      </w:r>
      <w:r w:rsidRPr="00D02675">
        <w:t xml:space="preserve"> placing dried waste materials into labeled disposal containers.</w:t>
      </w:r>
    </w:p>
    <w:p w14:paraId="07F56501" w14:textId="5BCD26BF" w:rsidR="00876621" w:rsidRDefault="00876621" w:rsidP="00876621">
      <w:pPr>
        <w:pStyle w:val="Narration"/>
        <w:numPr>
          <w:ilvl w:val="1"/>
          <w:numId w:val="45"/>
        </w:numPr>
      </w:pPr>
      <w:r>
        <w:lastRenderedPageBreak/>
        <w:t>Now, use</w:t>
      </w:r>
      <w:r w:rsidRPr="00D02675">
        <w:t xml:space="preserve"> a pipette tip</w:t>
      </w:r>
      <w:r>
        <w:t xml:space="preserve"> to </w:t>
      </w:r>
      <w:r w:rsidRPr="00D02675">
        <w:t xml:space="preserve">swiftly apply the prepared </w:t>
      </w:r>
      <w:r>
        <w:t>PDMS</w:t>
      </w:r>
      <w:r w:rsidRPr="00D02675">
        <w:t xml:space="preserve"> mortar to the surface of the chip half where the membrane will be placed </w:t>
      </w:r>
      <w:r w:rsidRPr="00D02675">
        <w:rPr>
          <w:b/>
          <w:bCs/>
        </w:rPr>
        <w:t>[1]</w:t>
      </w:r>
      <w:r w:rsidRPr="00D02675">
        <w:t>.</w:t>
      </w:r>
    </w:p>
    <w:p w14:paraId="6C309327" w14:textId="0BE39A84" w:rsidR="00876621" w:rsidRPr="00D02675" w:rsidRDefault="00876621" w:rsidP="00876621">
      <w:pPr>
        <w:pStyle w:val="ShotDescription"/>
        <w:numPr>
          <w:ilvl w:val="2"/>
          <w:numId w:val="45"/>
        </w:numPr>
      </w:pPr>
      <w:r>
        <w:t>Talent</w:t>
      </w:r>
      <w:r w:rsidRPr="00D02675">
        <w:t xml:space="preserve"> applying a thin layer of mortar onto the designated chip surface with a pipette tip.</w:t>
      </w:r>
      <w:r w:rsidR="003B2F6F">
        <w:t xml:space="preserve">  </w:t>
      </w:r>
      <w:r w:rsidR="003B2F6F" w:rsidRPr="003B2F6F">
        <w:rPr>
          <w:highlight w:val="green"/>
        </w:rPr>
        <w:t>NOTE: Additional closeup for clarity of positioning</w:t>
      </w:r>
      <w:r w:rsidR="003B2F6F" w:rsidRPr="003B2F6F">
        <w:t xml:space="preserve"> </w:t>
      </w:r>
    </w:p>
    <w:p w14:paraId="1E8A3D6D" w14:textId="77777777" w:rsidR="00876621" w:rsidRDefault="00876621" w:rsidP="00876621">
      <w:pPr>
        <w:pStyle w:val="Narration"/>
        <w:numPr>
          <w:ilvl w:val="1"/>
          <w:numId w:val="45"/>
        </w:numPr>
      </w:pPr>
      <w:r w:rsidRPr="00D02675">
        <w:t xml:space="preserve">Using clean forceps, hold the prepared membrane at one end </w:t>
      </w:r>
      <w:r w:rsidRPr="00D02675">
        <w:rPr>
          <w:b/>
          <w:bCs/>
        </w:rPr>
        <w:t>[1]</w:t>
      </w:r>
      <w:r w:rsidRPr="00D02675">
        <w:t xml:space="preserve">. Position the membrane tip onto the wet mortar at the correct location on the chip and allow it to fall into place </w:t>
      </w:r>
      <w:r w:rsidRPr="00D02675">
        <w:rPr>
          <w:b/>
          <w:bCs/>
        </w:rPr>
        <w:t>[2]</w:t>
      </w:r>
      <w:r w:rsidRPr="00D02675">
        <w:t>.</w:t>
      </w:r>
    </w:p>
    <w:p w14:paraId="3863349F" w14:textId="205D4D7C" w:rsidR="00876621" w:rsidRDefault="00876621" w:rsidP="00876621">
      <w:pPr>
        <w:pStyle w:val="ShotDescription"/>
        <w:numPr>
          <w:ilvl w:val="2"/>
          <w:numId w:val="45"/>
        </w:numPr>
      </w:pPr>
      <w:r>
        <w:t>Talent</w:t>
      </w:r>
      <w:r w:rsidRPr="00D02675">
        <w:t xml:space="preserve"> gripping the membrane edge with clean forceps.</w:t>
      </w:r>
      <w:r w:rsidR="003B2F6F">
        <w:t xml:space="preserve"> </w:t>
      </w:r>
      <w:r w:rsidR="003B2F6F" w:rsidRPr="003B2F6F">
        <w:rPr>
          <w:highlight w:val="green"/>
        </w:rPr>
        <w:t xml:space="preserve">NOTE: Closeup to </w:t>
      </w:r>
      <w:proofErr w:type="spellStart"/>
      <w:r w:rsidR="003B2F6F" w:rsidRPr="003B2F6F">
        <w:rPr>
          <w:highlight w:val="green"/>
        </w:rPr>
        <w:t>visualise</w:t>
      </w:r>
      <w:proofErr w:type="spellEnd"/>
      <w:r w:rsidR="003B2F6F" w:rsidRPr="003B2F6F">
        <w:rPr>
          <w:highlight w:val="green"/>
        </w:rPr>
        <w:t xml:space="preserve"> the membrane</w:t>
      </w:r>
    </w:p>
    <w:p w14:paraId="50E6902D" w14:textId="76B24E19" w:rsidR="00876621" w:rsidRPr="00D02675" w:rsidRDefault="00876621" w:rsidP="00876621">
      <w:pPr>
        <w:pStyle w:val="ShotDescription"/>
        <w:numPr>
          <w:ilvl w:val="2"/>
          <w:numId w:val="45"/>
        </w:numPr>
      </w:pPr>
      <w:r>
        <w:t>Shot</w:t>
      </w:r>
      <w:r w:rsidRPr="00D02675">
        <w:t xml:space="preserve"> of the membrane being aligned and gently lowered onto the wet mortar surface.</w:t>
      </w:r>
    </w:p>
    <w:p w14:paraId="3835F513" w14:textId="3DF1932C" w:rsidR="00876621" w:rsidRDefault="00876621" w:rsidP="00876621">
      <w:pPr>
        <w:pStyle w:val="Narration"/>
        <w:numPr>
          <w:ilvl w:val="1"/>
          <w:numId w:val="45"/>
        </w:numPr>
      </w:pPr>
      <w:r>
        <w:t>G</w:t>
      </w:r>
      <w:r w:rsidRPr="00D02675">
        <w:t xml:space="preserve">ently hold the membrane in place </w:t>
      </w:r>
      <w:r w:rsidRPr="00D02675">
        <w:rPr>
          <w:b/>
          <w:bCs/>
        </w:rPr>
        <w:t>[1]</w:t>
      </w:r>
      <w:r w:rsidRPr="00D02675">
        <w:t xml:space="preserve">. Reapply </w:t>
      </w:r>
      <w:r>
        <w:t>PDMS</w:t>
      </w:r>
      <w:r w:rsidRPr="00D02675">
        <w:t xml:space="preserve"> mortar over the top of the membrane, moving away from the chamber with each stroke to remove bubbles and secure the membrane without shifting its position </w:t>
      </w:r>
      <w:r w:rsidRPr="00D02675">
        <w:rPr>
          <w:b/>
          <w:bCs/>
        </w:rPr>
        <w:t>[2]</w:t>
      </w:r>
      <w:r w:rsidRPr="00D02675">
        <w:t>.</w:t>
      </w:r>
    </w:p>
    <w:p w14:paraId="0907B4DE" w14:textId="713C66C8" w:rsidR="00876621" w:rsidRDefault="00876621" w:rsidP="00876621">
      <w:pPr>
        <w:pStyle w:val="ShotDescription"/>
        <w:numPr>
          <w:ilvl w:val="2"/>
          <w:numId w:val="45"/>
        </w:numPr>
      </w:pPr>
      <w:r>
        <w:t>Talent</w:t>
      </w:r>
      <w:r w:rsidRPr="00D02675">
        <w:t xml:space="preserve"> stabilizing the membrane with forceps.</w:t>
      </w:r>
    </w:p>
    <w:p w14:paraId="07B26FC2" w14:textId="01708BE8" w:rsidR="00876621" w:rsidRPr="00D02675" w:rsidRDefault="00876621" w:rsidP="00876621">
      <w:pPr>
        <w:pStyle w:val="ShotDescription"/>
        <w:numPr>
          <w:ilvl w:val="2"/>
          <w:numId w:val="45"/>
        </w:numPr>
      </w:pPr>
      <w:r>
        <w:t>Talent</w:t>
      </w:r>
      <w:r w:rsidRPr="00D02675">
        <w:t xml:space="preserve"> spreading mortar over the membrane surface in controlled strokes away from the chamber.</w:t>
      </w:r>
      <w:r w:rsidR="003B2F6F">
        <w:t xml:space="preserve"> </w:t>
      </w:r>
      <w:r w:rsidR="003B2F6F" w:rsidRPr="003B2F6F">
        <w:rPr>
          <w:highlight w:val="green"/>
        </w:rPr>
        <w:t>NOTE: Additional closeup for clarity of positioning</w:t>
      </w:r>
    </w:p>
    <w:p w14:paraId="63762769" w14:textId="6227A100" w:rsidR="00876621" w:rsidRDefault="00876621" w:rsidP="00876621">
      <w:pPr>
        <w:pStyle w:val="Narration"/>
        <w:numPr>
          <w:ilvl w:val="1"/>
          <w:numId w:val="45"/>
        </w:numPr>
      </w:pPr>
      <w:r w:rsidRPr="00D02675">
        <w:t xml:space="preserve">Immediately place the membrane-bound chip halves into a vacuum chamber after mortar application </w:t>
      </w:r>
      <w:r w:rsidRPr="00D02675">
        <w:rPr>
          <w:b/>
          <w:bCs/>
        </w:rPr>
        <w:t>[1</w:t>
      </w:r>
      <w:r>
        <w:rPr>
          <w:b/>
          <w:bCs/>
        </w:rPr>
        <w:t>-TXT</w:t>
      </w:r>
      <w:r w:rsidRPr="00D02675">
        <w:rPr>
          <w:b/>
          <w:bCs/>
        </w:rPr>
        <w:t>]</w:t>
      </w:r>
      <w:r w:rsidRPr="00D02675">
        <w:t xml:space="preserve">. </w:t>
      </w:r>
    </w:p>
    <w:p w14:paraId="46D2E15A" w14:textId="1702D164" w:rsidR="00876621" w:rsidRDefault="00876621" w:rsidP="00876621">
      <w:pPr>
        <w:pStyle w:val="ShotDescription"/>
        <w:numPr>
          <w:ilvl w:val="2"/>
          <w:numId w:val="45"/>
        </w:numPr>
      </w:pPr>
      <w:r>
        <w:t>Talent</w:t>
      </w:r>
      <w:r w:rsidRPr="00D02675">
        <w:t xml:space="preserve"> placing the assembled chip halves into a vacuum chamb</w:t>
      </w:r>
      <w:r>
        <w:t xml:space="preserve">er. </w:t>
      </w:r>
      <w:r>
        <w:rPr>
          <w:b/>
          <w:bCs/>
        </w:rPr>
        <w:t xml:space="preserve">TXT: Cure at RT, 25 </w:t>
      </w:r>
      <w:proofErr w:type="spellStart"/>
      <w:r>
        <w:rPr>
          <w:b/>
          <w:bCs/>
        </w:rPr>
        <w:t>mBar</w:t>
      </w:r>
      <w:proofErr w:type="spellEnd"/>
      <w:r>
        <w:rPr>
          <w:b/>
          <w:bCs/>
        </w:rPr>
        <w:t>, 72 h</w:t>
      </w:r>
      <w:r>
        <w:t xml:space="preserve"> </w:t>
      </w:r>
    </w:p>
    <w:p w14:paraId="20417955" w14:textId="7028E683" w:rsidR="00E23043" w:rsidRPr="00E23043" w:rsidRDefault="00E23043" w:rsidP="00876621">
      <w:pPr>
        <w:pStyle w:val="Narration"/>
        <w:numPr>
          <w:ilvl w:val="1"/>
          <w:numId w:val="45"/>
        </w:numPr>
        <w:rPr>
          <w:b/>
          <w:bCs/>
        </w:rPr>
      </w:pPr>
      <w:r w:rsidRPr="00E23043">
        <w:rPr>
          <w:lang w:val="en-US"/>
        </w:rPr>
        <w:t xml:space="preserve">Turn on the vacuum pump, pressure modulator, and plasma oven. Set the chamber pressure to 320 </w:t>
      </w:r>
      <w:r>
        <w:rPr>
          <w:lang w:val="en-US"/>
        </w:rPr>
        <w:t>millibars</w:t>
      </w:r>
      <w:r w:rsidRPr="00E23043">
        <w:rPr>
          <w:lang w:val="en-US"/>
        </w:rPr>
        <w:t>, then place both the membrane-bound chip half and the second chip half inside for 30 seconds of oxygen plasma treatment</w:t>
      </w:r>
      <w:r>
        <w:rPr>
          <w:lang w:val="en-US"/>
        </w:rPr>
        <w:t xml:space="preserve"> </w:t>
      </w:r>
      <w:r w:rsidRPr="00E23043">
        <w:rPr>
          <w:b/>
          <w:bCs/>
          <w:lang w:val="en-US"/>
        </w:rPr>
        <w:t>[1]</w:t>
      </w:r>
      <w:r w:rsidRPr="00E23043">
        <w:rPr>
          <w:b/>
          <w:bCs/>
          <w:lang w:val="en-US"/>
        </w:rPr>
        <w:t>.</w:t>
      </w:r>
      <w:r w:rsidRPr="00E23043">
        <w:rPr>
          <w:lang w:val="en-US"/>
        </w:rPr>
        <w:t xml:space="preserve"> </w:t>
      </w:r>
      <w:r>
        <w:t>After removing the chips from the vacuum chamber, swiftly</w:t>
      </w:r>
      <w:r w:rsidRPr="00D02675">
        <w:t xml:space="preserve"> press the two halves together under light hand pressure to complete chip assembly</w:t>
      </w:r>
      <w:r>
        <w:t xml:space="preserve"> </w:t>
      </w:r>
      <w:r w:rsidRPr="00E23043">
        <w:rPr>
          <w:b/>
          <w:bCs/>
        </w:rPr>
        <w:t>[2]</w:t>
      </w:r>
      <w:r w:rsidRPr="00E23043">
        <w:rPr>
          <w:b/>
          <w:bCs/>
          <w:lang w:val="en-US"/>
        </w:rPr>
        <w:t>.</w:t>
      </w:r>
      <w:r>
        <w:rPr>
          <w:b/>
          <w:bCs/>
          <w:lang w:val="en-US"/>
        </w:rPr>
        <w:t xml:space="preserve"> </w:t>
      </w:r>
      <w:r w:rsidRPr="00E23043">
        <w:rPr>
          <w:color w:val="auto"/>
          <w:highlight w:val="green"/>
          <w:lang w:val="en-US"/>
        </w:rPr>
        <w:t xml:space="preserve">NOTE: The authors added additional </w:t>
      </w:r>
      <w:proofErr w:type="spellStart"/>
      <w:r w:rsidRPr="00E23043">
        <w:rPr>
          <w:color w:val="auto"/>
          <w:highlight w:val="green"/>
          <w:lang w:val="en-US"/>
        </w:rPr>
        <w:t>detatils</w:t>
      </w:r>
      <w:proofErr w:type="spellEnd"/>
      <w:r w:rsidRPr="00E23043">
        <w:rPr>
          <w:color w:val="auto"/>
          <w:highlight w:val="green"/>
          <w:lang w:val="en-US"/>
        </w:rPr>
        <w:t xml:space="preserve"> in the shot, hence the VO is edited as per the shots</w:t>
      </w:r>
    </w:p>
    <w:p w14:paraId="4F8B381E" w14:textId="0DA34377" w:rsidR="00876621" w:rsidRDefault="00E23043" w:rsidP="00E23043">
      <w:pPr>
        <w:pStyle w:val="ShotDescription"/>
        <w:numPr>
          <w:ilvl w:val="2"/>
          <w:numId w:val="45"/>
        </w:numPr>
      </w:pPr>
      <w:r>
        <w:t xml:space="preserve">Talent placing the chips in </w:t>
      </w:r>
      <w:proofErr w:type="gramStart"/>
      <w:r>
        <w:t>a</w:t>
      </w:r>
      <w:proofErr w:type="gramEnd"/>
      <w:r>
        <w:t xml:space="preserve"> oxygen plasma chamber</w:t>
      </w:r>
      <w:r w:rsidRPr="00D02675">
        <w:t>.</w:t>
      </w:r>
      <w:r>
        <w:t xml:space="preserve"> </w:t>
      </w:r>
      <w:r w:rsidRPr="00D7257F">
        <w:rPr>
          <w:highlight w:val="green"/>
        </w:rPr>
        <w:t xml:space="preserve">NOTE: </w:t>
      </w:r>
      <w:r>
        <w:rPr>
          <w:highlight w:val="green"/>
        </w:rPr>
        <w:t xml:space="preserve">The authors divided 2.12.1 into </w:t>
      </w:r>
      <w:r w:rsidRPr="00D7257F">
        <w:rPr>
          <w:highlight w:val="green"/>
        </w:rPr>
        <w:t xml:space="preserve">5 </w:t>
      </w:r>
      <w:proofErr w:type="gramStart"/>
      <w:r w:rsidRPr="00D7257F">
        <w:rPr>
          <w:highlight w:val="green"/>
        </w:rPr>
        <w:t>shot</w:t>
      </w:r>
      <w:proofErr w:type="gramEnd"/>
      <w:r w:rsidRPr="00D7257F">
        <w:rPr>
          <w:highlight w:val="green"/>
        </w:rPr>
        <w:t>, showing the vacuum pump turned on, the pressure modulator turned on, the plasma oven turned on, the pressure of 320 mbar, placing them inside. Optional shot of the blue plasma light in the oven</w:t>
      </w:r>
      <w:r w:rsidRPr="00D7257F">
        <w:t xml:space="preserve">. </w:t>
      </w:r>
    </w:p>
    <w:p w14:paraId="158E6BE0" w14:textId="799B139A" w:rsidR="00D7257F" w:rsidRPr="00D7257F" w:rsidRDefault="002F77D9" w:rsidP="00D7257F">
      <w:pPr>
        <w:pStyle w:val="ShotDescription"/>
        <w:numPr>
          <w:ilvl w:val="2"/>
          <w:numId w:val="45"/>
        </w:numPr>
        <w:rPr>
          <w:lang w:val="en-IN"/>
        </w:rPr>
      </w:pPr>
      <w:r>
        <w:t>Talent</w:t>
      </w:r>
      <w:r w:rsidR="00876621" w:rsidRPr="00D02675">
        <w:t xml:space="preserve"> aligning and pressing the two chip halves together by hand under light pressure.</w:t>
      </w:r>
      <w:r w:rsidR="00D7257F">
        <w:t xml:space="preserve"> </w:t>
      </w:r>
      <w:r w:rsidR="00D7257F" w:rsidRPr="00854159">
        <w:rPr>
          <w:highlight w:val="green"/>
        </w:rPr>
        <w:t xml:space="preserve">NOTE: </w:t>
      </w:r>
      <w:r w:rsidR="00D7257F" w:rsidRPr="00854159">
        <w:rPr>
          <w:highlight w:val="green"/>
          <w:lang w:val="en-IN"/>
        </w:rPr>
        <w:t xml:space="preserve">3 shots, removing the chips, pressing them together, </w:t>
      </w:r>
      <w:proofErr w:type="spellStart"/>
      <w:r w:rsidR="00D7257F" w:rsidRPr="00854159">
        <w:rPr>
          <w:highlight w:val="green"/>
          <w:lang w:val="en-IN"/>
        </w:rPr>
        <w:t>overshoulder</w:t>
      </w:r>
      <w:proofErr w:type="spellEnd"/>
      <w:r w:rsidR="00D7257F" w:rsidRPr="00854159">
        <w:rPr>
          <w:highlight w:val="green"/>
          <w:lang w:val="en-IN"/>
        </w:rPr>
        <w:t xml:space="preserve"> of the alignment and testing of the connection</w:t>
      </w:r>
      <w:r w:rsidR="00D7257F" w:rsidRPr="00D7257F">
        <w:rPr>
          <w:lang w:val="en-IN"/>
        </w:rPr>
        <w:t xml:space="preserve">. </w:t>
      </w:r>
    </w:p>
    <w:p w14:paraId="2AF4AFD7" w14:textId="61A0D026" w:rsidR="00E23043" w:rsidRDefault="00E23043">
      <w:pPr>
        <w:rPr>
          <w:rFonts w:ascii="Calibri" w:hAnsi="Calibri" w:cs="Calibri"/>
        </w:rPr>
      </w:pPr>
      <w:r>
        <w:br w:type="page"/>
      </w:r>
    </w:p>
    <w:p w14:paraId="715E2468" w14:textId="77777777" w:rsidR="00876621" w:rsidRPr="00D02675" w:rsidRDefault="00876621" w:rsidP="00854159">
      <w:pPr>
        <w:pStyle w:val="ShotDescription"/>
        <w:ind w:firstLine="0"/>
      </w:pPr>
    </w:p>
    <w:p w14:paraId="7A4F1842" w14:textId="42322FC6" w:rsidR="00495959" w:rsidRPr="00B07A3B" w:rsidRDefault="00495959" w:rsidP="00CF07E0">
      <w:pPr>
        <w:pStyle w:val="Heading1"/>
        <w:rPr>
          <w:rFonts w:cstheme="minorHAnsi"/>
        </w:rPr>
      </w:pPr>
      <w:r w:rsidRPr="00B07A3B">
        <w:rPr>
          <w:rFonts w:cstheme="minorHAnsi"/>
        </w:rPr>
        <w:t>Results</w:t>
      </w:r>
    </w:p>
    <w:p w14:paraId="1C654D1D" w14:textId="7316410D" w:rsidR="00985FE6" w:rsidRPr="00C84C37" w:rsidRDefault="00EE6470" w:rsidP="00C84C37">
      <w:pPr>
        <w:pStyle w:val="ListParagraph"/>
        <w:numPr>
          <w:ilvl w:val="0"/>
          <w:numId w:val="45"/>
        </w:numPr>
        <w:spacing w:before="240"/>
        <w:outlineLvl w:val="0"/>
        <w:rPr>
          <w:rFonts w:cstheme="minorHAnsi"/>
          <w:lang w:eastAsia="zh-TW"/>
        </w:rPr>
      </w:pPr>
      <w:r>
        <w:rPr>
          <w:rFonts w:cstheme="minorHAnsi"/>
          <w:b/>
        </w:rPr>
        <w:t xml:space="preserve">Results </w:t>
      </w:r>
    </w:p>
    <w:p w14:paraId="416F84FF" w14:textId="564DD740" w:rsidR="002F77D9" w:rsidRDefault="002F77D9" w:rsidP="002F77D9">
      <w:pPr>
        <w:pStyle w:val="Narration"/>
        <w:numPr>
          <w:ilvl w:val="1"/>
          <w:numId w:val="45"/>
        </w:numPr>
      </w:pPr>
      <w:r w:rsidRPr="007D15A9">
        <w:t xml:space="preserve">Membranes with dyed mortar demonstrated intrusion of liquid </w:t>
      </w:r>
      <w:r w:rsidR="00CF07E0">
        <w:t>PDMS</w:t>
      </w:r>
      <w:r w:rsidRPr="007D15A9">
        <w:t xml:space="preserve"> into the 0.4 </w:t>
      </w:r>
      <w:proofErr w:type="spellStart"/>
      <w:r w:rsidRPr="007D15A9">
        <w:t>micrometer</w:t>
      </w:r>
      <w:proofErr w:type="spellEnd"/>
      <w:r w:rsidRPr="007D15A9">
        <w:t xml:space="preserve"> pores after room temperature vacuum sealing </w:t>
      </w:r>
      <w:r w:rsidRPr="007D15A9">
        <w:rPr>
          <w:b/>
        </w:rPr>
        <w:t>[1]</w:t>
      </w:r>
      <w:r w:rsidRPr="007D15A9">
        <w:t xml:space="preserve"> </w:t>
      </w:r>
    </w:p>
    <w:p w14:paraId="3EFDD14C" w14:textId="4C623D9B" w:rsidR="002F77D9" w:rsidRPr="007D15A9" w:rsidRDefault="002F77D9" w:rsidP="002F77D9">
      <w:pPr>
        <w:pStyle w:val="ShotDescription"/>
        <w:numPr>
          <w:ilvl w:val="2"/>
          <w:numId w:val="45"/>
        </w:numPr>
      </w:pPr>
      <w:r w:rsidRPr="007D15A9">
        <w:t xml:space="preserve">LAB MEDIA: Figure 4. </w:t>
      </w:r>
      <w:r w:rsidRPr="006439F0">
        <w:rPr>
          <w:i/>
          <w:iCs/>
          <w:color w:val="3333FF"/>
        </w:rPr>
        <w:t>Video editor: Highlight the small oval-marked regions</w:t>
      </w:r>
      <w:r w:rsidRPr="006439F0">
        <w:rPr>
          <w:color w:val="3333FF"/>
        </w:rPr>
        <w:t xml:space="preserve"> </w:t>
      </w:r>
    </w:p>
    <w:p w14:paraId="25F6855D" w14:textId="5FCF30B4" w:rsidR="002F77D9" w:rsidRDefault="002F77D9" w:rsidP="002F77D9">
      <w:pPr>
        <w:pStyle w:val="Narration"/>
        <w:numPr>
          <w:ilvl w:val="1"/>
          <w:numId w:val="45"/>
        </w:numPr>
      </w:pPr>
      <w:r w:rsidRPr="007D15A9">
        <w:t xml:space="preserve">Basement membrane-containing extracellular matrix scaffolds were successfully bound within the chip device </w:t>
      </w:r>
      <w:r w:rsidRPr="007D15A9">
        <w:rPr>
          <w:b/>
        </w:rPr>
        <w:t>[1]</w:t>
      </w:r>
      <w:r w:rsidRPr="007D15A9">
        <w:t>.</w:t>
      </w:r>
    </w:p>
    <w:p w14:paraId="7D670C4F" w14:textId="72C4F2E9" w:rsidR="002F77D9" w:rsidRPr="007D15A9" w:rsidRDefault="002F77D9" w:rsidP="002F77D9">
      <w:pPr>
        <w:pStyle w:val="ShotDescription"/>
        <w:numPr>
          <w:ilvl w:val="2"/>
          <w:numId w:val="45"/>
        </w:numPr>
      </w:pPr>
      <w:r w:rsidRPr="007D15A9">
        <w:t xml:space="preserve">LAB MEDIA: Figure 6. </w:t>
      </w:r>
      <w:r w:rsidRPr="006439F0">
        <w:rPr>
          <w:i/>
          <w:iCs/>
          <w:color w:val="3333FF"/>
        </w:rPr>
        <w:t xml:space="preserve">Video editor: </w:t>
      </w:r>
      <w:r w:rsidR="006439F0" w:rsidRPr="006439F0">
        <w:rPr>
          <w:i/>
          <w:iCs/>
          <w:color w:val="3333FF"/>
        </w:rPr>
        <w:t>Sequentially show A to C</w:t>
      </w:r>
    </w:p>
    <w:p w14:paraId="7550367F" w14:textId="7E5A31B2" w:rsidR="002F77D9" w:rsidRDefault="002F77D9" w:rsidP="002F77D9">
      <w:pPr>
        <w:pStyle w:val="Narration"/>
        <w:numPr>
          <w:ilvl w:val="1"/>
          <w:numId w:val="45"/>
        </w:numPr>
      </w:pPr>
      <w:r w:rsidRPr="007D15A9">
        <w:t xml:space="preserve">The extracellular matrix membrane withstood 1 </w:t>
      </w:r>
      <w:proofErr w:type="spellStart"/>
      <w:r w:rsidRPr="007D15A9">
        <w:t>millimeter</w:t>
      </w:r>
      <w:proofErr w:type="spellEnd"/>
      <w:r w:rsidRPr="007D15A9">
        <w:t xml:space="preserve"> of horizontal stretch induced by vacuum overnight </w:t>
      </w:r>
      <w:r w:rsidRPr="007D15A9">
        <w:rPr>
          <w:b/>
        </w:rPr>
        <w:t>[1]</w:t>
      </w:r>
      <w:r w:rsidRPr="007D15A9">
        <w:t>.</w:t>
      </w:r>
    </w:p>
    <w:p w14:paraId="21479376" w14:textId="641E12EA" w:rsidR="002F77D9" w:rsidRPr="007D15A9" w:rsidRDefault="002F77D9" w:rsidP="002F77D9">
      <w:pPr>
        <w:pStyle w:val="ShotDescription"/>
        <w:numPr>
          <w:ilvl w:val="2"/>
          <w:numId w:val="45"/>
        </w:numPr>
      </w:pPr>
      <w:r w:rsidRPr="007D15A9">
        <w:t xml:space="preserve">LAB MEDIA: Figure 7. </w:t>
      </w:r>
      <w:r w:rsidRPr="006439F0">
        <w:rPr>
          <w:i/>
          <w:iCs/>
          <w:color w:val="3333FF"/>
        </w:rPr>
        <w:t xml:space="preserve">Video editor: </w:t>
      </w:r>
      <w:r w:rsidR="006439F0" w:rsidRPr="006439F0">
        <w:rPr>
          <w:i/>
          <w:iCs/>
          <w:color w:val="3333FF"/>
        </w:rPr>
        <w:t>Show image A (top and bottom) then image B (top and bottom)</w:t>
      </w:r>
      <w:r w:rsidR="006439F0" w:rsidRPr="006439F0">
        <w:rPr>
          <w:color w:val="3333FF"/>
        </w:rPr>
        <w:t xml:space="preserve"> </w:t>
      </w:r>
    </w:p>
    <w:p w14:paraId="51F0C9F1" w14:textId="5CC98B3D" w:rsidR="002F77D9" w:rsidRDefault="002F77D9" w:rsidP="002F77D9">
      <w:pPr>
        <w:pStyle w:val="Narration"/>
        <w:numPr>
          <w:ilvl w:val="1"/>
          <w:numId w:val="45"/>
        </w:numPr>
      </w:pPr>
      <w:r w:rsidRPr="007D15A9">
        <w:t xml:space="preserve">After 10 days of apical air exposure, Calu-3 </w:t>
      </w:r>
      <w:r w:rsidR="006439F0" w:rsidRPr="006439F0">
        <w:rPr>
          <w:i/>
          <w:iCs/>
          <w:color w:val="EE0000"/>
        </w:rPr>
        <w:t xml:space="preserve">(Cal-u-three) </w:t>
      </w:r>
      <w:r w:rsidRPr="007D15A9">
        <w:t xml:space="preserve">epithelial cells differentiated into mucus-producing cells as demonstrated by Alcian blue staining </w:t>
      </w:r>
      <w:r w:rsidRPr="007D15A9">
        <w:rPr>
          <w:b/>
        </w:rPr>
        <w:t>[1]</w:t>
      </w:r>
      <w:r w:rsidRPr="007D15A9">
        <w:t>.</w:t>
      </w:r>
    </w:p>
    <w:p w14:paraId="1D80059C" w14:textId="62B2DBF6" w:rsidR="002F77D9" w:rsidRPr="007D15A9" w:rsidRDefault="002F77D9" w:rsidP="002F77D9">
      <w:pPr>
        <w:pStyle w:val="ShotDescription"/>
        <w:numPr>
          <w:ilvl w:val="2"/>
          <w:numId w:val="45"/>
        </w:numPr>
      </w:pPr>
      <w:r w:rsidRPr="007D15A9">
        <w:t xml:space="preserve">LAB MEDIA: Figure 8. </w:t>
      </w:r>
      <w:r w:rsidRPr="006439F0">
        <w:rPr>
          <w:i/>
          <w:iCs/>
          <w:color w:val="3333FF"/>
        </w:rPr>
        <w:t xml:space="preserve">Video editor: </w:t>
      </w:r>
      <w:r w:rsidR="006439F0" w:rsidRPr="006439F0">
        <w:rPr>
          <w:i/>
          <w:iCs/>
          <w:color w:val="3333FF"/>
        </w:rPr>
        <w:t>Show A then B</w:t>
      </w:r>
      <w:r w:rsidR="006439F0" w:rsidRPr="006439F0">
        <w:rPr>
          <w:color w:val="3333FF"/>
        </w:rPr>
        <w:t xml:space="preserve"> </w:t>
      </w:r>
    </w:p>
    <w:p w14:paraId="5363EA18" w14:textId="7C66F376" w:rsidR="002F77D9" w:rsidRDefault="002F77D9" w:rsidP="002F77D9">
      <w:pPr>
        <w:pStyle w:val="Narration"/>
        <w:numPr>
          <w:ilvl w:val="1"/>
          <w:numId w:val="45"/>
        </w:numPr>
      </w:pPr>
      <w:r w:rsidRPr="007D15A9">
        <w:t>In co-culture on the extracellular matrix membrane, epithelial cells formed a confluent monolayer on the inner side</w:t>
      </w:r>
      <w:r w:rsidR="006439F0">
        <w:t xml:space="preserve"> </w:t>
      </w:r>
      <w:r w:rsidR="006439F0">
        <w:rPr>
          <w:b/>
          <w:bCs/>
        </w:rPr>
        <w:t>[1]</w:t>
      </w:r>
      <w:r w:rsidRPr="007D15A9">
        <w:t xml:space="preserve"> while fibroblasts were distributed less densely on the outer surface and retained a spindle-like morphology </w:t>
      </w:r>
      <w:r w:rsidRPr="007D15A9">
        <w:rPr>
          <w:b/>
        </w:rPr>
        <w:t>[2]</w:t>
      </w:r>
      <w:r w:rsidRPr="007D15A9">
        <w:t>.</w:t>
      </w:r>
    </w:p>
    <w:p w14:paraId="3B186BF1" w14:textId="3D828907" w:rsidR="002F77D9" w:rsidRDefault="002F77D9" w:rsidP="002F77D9">
      <w:pPr>
        <w:pStyle w:val="ShotDescription"/>
        <w:numPr>
          <w:ilvl w:val="2"/>
          <w:numId w:val="45"/>
        </w:numPr>
      </w:pPr>
      <w:r w:rsidRPr="007D15A9">
        <w:t xml:space="preserve">LAB MEDIA: Figure 10C. </w:t>
      </w:r>
      <w:r w:rsidRPr="006439F0">
        <w:rPr>
          <w:i/>
          <w:iCs/>
          <w:color w:val="3333FF"/>
        </w:rPr>
        <w:t xml:space="preserve">Video editor: </w:t>
      </w:r>
      <w:r w:rsidR="006439F0" w:rsidRPr="006439F0">
        <w:rPr>
          <w:i/>
          <w:iCs/>
          <w:color w:val="3333FF"/>
        </w:rPr>
        <w:t>Highlight ii and iii</w:t>
      </w:r>
      <w:r w:rsidR="006439F0" w:rsidRPr="006439F0">
        <w:rPr>
          <w:color w:val="3333FF"/>
        </w:rPr>
        <w:t xml:space="preserve"> </w:t>
      </w:r>
    </w:p>
    <w:p w14:paraId="32F1D27F" w14:textId="3B0EB6AE" w:rsidR="002F77D9" w:rsidRPr="007D15A9" w:rsidRDefault="002F77D9" w:rsidP="002F77D9">
      <w:pPr>
        <w:pStyle w:val="ShotDescription"/>
        <w:numPr>
          <w:ilvl w:val="2"/>
          <w:numId w:val="45"/>
        </w:numPr>
      </w:pPr>
      <w:r w:rsidRPr="007D15A9">
        <w:t xml:space="preserve">LAB MEDIA: Figure 10C. </w:t>
      </w:r>
      <w:r w:rsidRPr="006439F0">
        <w:rPr>
          <w:i/>
          <w:iCs/>
          <w:color w:val="3333FF"/>
        </w:rPr>
        <w:t xml:space="preserve">Video editor: </w:t>
      </w:r>
      <w:r w:rsidR="006439F0" w:rsidRPr="006439F0">
        <w:rPr>
          <w:i/>
          <w:iCs/>
          <w:color w:val="3333FF"/>
        </w:rPr>
        <w:t xml:space="preserve">Highlight </w:t>
      </w:r>
      <w:proofErr w:type="spellStart"/>
      <w:r w:rsidR="006439F0" w:rsidRPr="006439F0">
        <w:rPr>
          <w:i/>
          <w:iCs/>
          <w:color w:val="3333FF"/>
        </w:rPr>
        <w:t>i</w:t>
      </w:r>
      <w:proofErr w:type="spellEnd"/>
      <w:r w:rsidR="006439F0" w:rsidRPr="006439F0">
        <w:rPr>
          <w:i/>
          <w:iCs/>
          <w:color w:val="3333FF"/>
        </w:rPr>
        <w:t xml:space="preserve"> and iv</w:t>
      </w:r>
    </w:p>
    <w:p w14:paraId="022512BB" w14:textId="77777777" w:rsidR="002F77D9" w:rsidRPr="00D02675" w:rsidRDefault="002F77D9" w:rsidP="002F77D9"/>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12"/>
      <w:footerReference w:type="even" r:id="rId13"/>
      <w:footerReference w:type="default" r:id="rId14"/>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97530" w14:textId="77777777" w:rsidR="00802ABD" w:rsidRDefault="00802ABD">
      <w:r>
        <w:separator/>
      </w:r>
    </w:p>
    <w:p w14:paraId="12A1AD8C" w14:textId="77777777" w:rsidR="00802ABD" w:rsidRDefault="00802ABD"/>
  </w:endnote>
  <w:endnote w:type="continuationSeparator" w:id="0">
    <w:p w14:paraId="0957A2F3" w14:textId="77777777" w:rsidR="00802ABD" w:rsidRDefault="00802ABD">
      <w:r>
        <w:continuationSeparator/>
      </w:r>
    </w:p>
    <w:p w14:paraId="0212F4E9" w14:textId="77777777" w:rsidR="00802ABD" w:rsidRDefault="00802A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5D5C7C65"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9956DE">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990E48">
      <w:rPr>
        <w:rFonts w:cstheme="minorHAnsi"/>
      </w:rPr>
      <w:t xml:space="preserve"> February 25, </w:t>
    </w:r>
    <w:proofErr w:type="gramStart"/>
    <w:r w:rsidR="00990E48">
      <w:rPr>
        <w:rFonts w:cstheme="minorHAnsi"/>
      </w:rPr>
      <w:t>2026</w:t>
    </w:r>
    <w:proofErr w:type="gramEnd"/>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32F4E" w14:textId="77777777" w:rsidR="00802ABD" w:rsidRDefault="00802ABD">
      <w:r>
        <w:separator/>
      </w:r>
    </w:p>
    <w:p w14:paraId="3FEA9B27" w14:textId="77777777" w:rsidR="00802ABD" w:rsidRDefault="00802ABD"/>
  </w:footnote>
  <w:footnote w:type="continuationSeparator" w:id="0">
    <w:p w14:paraId="3F3A0329" w14:textId="77777777" w:rsidR="00802ABD" w:rsidRDefault="00802ABD">
      <w:r>
        <w:continuationSeparator/>
      </w:r>
    </w:p>
    <w:p w14:paraId="2F980001" w14:textId="77777777" w:rsidR="00802ABD" w:rsidRDefault="00802A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6605A2B7" w:rsidR="00336C61" w:rsidRPr="006D3AC7" w:rsidRDefault="00336C61" w:rsidP="00990E48">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990E48" w:rsidRPr="00990E48">
      <w:rPr>
        <w:rFonts w:cstheme="minorHAnsi"/>
        <w:b/>
        <w:color w:val="00B050"/>
        <w:sz w:val="32"/>
        <w:szCs w:val="32"/>
        <w:u w:val="single"/>
      </w:rPr>
      <w:t xml:space="preserve"> </w:t>
    </w:r>
    <w:r w:rsidR="00990E48" w:rsidRPr="008733E6">
      <w:rPr>
        <w:rFonts w:cstheme="minorHAnsi"/>
        <w:b/>
        <w:color w:val="00B050"/>
        <w:sz w:val="32"/>
        <w:szCs w:val="32"/>
        <w:u w:val="single"/>
      </w:rPr>
      <w:t>FINAL SCRIPT: APPROVED FOR FILMING</w:t>
    </w:r>
    <w:r w:rsidR="00990E48" w:rsidRPr="004E0C5A" w:rsidDel="00990E48">
      <w:rPr>
        <w:rFonts w:cstheme="minorHAnsi"/>
        <w:b/>
        <w:color w:val="FF0000"/>
        <w:sz w:val="28"/>
        <w:szCs w:val="28"/>
        <w:u w:val="single"/>
      </w:rPr>
      <w:t xml:space="preserve"> </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BFA82284"/>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2BE65753"/>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8"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3"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E99506E"/>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395FC7"/>
    <w:multiLevelType w:val="multilevel"/>
    <w:tmpl w:val="361072D0"/>
    <w:lvl w:ilvl="0">
      <w:start w:val="2"/>
      <w:numFmt w:val="decimal"/>
      <w:lvlText w:val="%1"/>
      <w:lvlJc w:val="left"/>
      <w:pPr>
        <w:ind w:left="480" w:hanging="480"/>
      </w:pPr>
      <w:rPr>
        <w:rFonts w:hint="default"/>
      </w:rPr>
    </w:lvl>
    <w:lvl w:ilvl="1">
      <w:start w:val="6"/>
      <w:numFmt w:val="decimal"/>
      <w:lvlText w:val="%1.%2"/>
      <w:lvlJc w:val="left"/>
      <w:pPr>
        <w:ind w:left="933" w:hanging="480"/>
      </w:pPr>
      <w:rPr>
        <w:rFonts w:hint="default"/>
      </w:rPr>
    </w:lvl>
    <w:lvl w:ilvl="2">
      <w:start w:val="3"/>
      <w:numFmt w:val="decimal"/>
      <w:lvlText w:val="%1.%2.%3"/>
      <w:lvlJc w:val="left"/>
      <w:pPr>
        <w:ind w:left="1626" w:hanging="720"/>
      </w:pPr>
      <w:rPr>
        <w:rFonts w:hint="default"/>
      </w:rPr>
    </w:lvl>
    <w:lvl w:ilvl="3">
      <w:start w:val="1"/>
      <w:numFmt w:val="decimal"/>
      <w:lvlText w:val="%1.%2.%3.%4"/>
      <w:lvlJc w:val="left"/>
      <w:pPr>
        <w:ind w:left="2079" w:hanging="720"/>
      </w:pPr>
      <w:rPr>
        <w:rFonts w:hint="default"/>
      </w:rPr>
    </w:lvl>
    <w:lvl w:ilvl="4">
      <w:start w:val="1"/>
      <w:numFmt w:val="decimal"/>
      <w:lvlText w:val="%1.%2.%3.%4.%5"/>
      <w:lvlJc w:val="left"/>
      <w:pPr>
        <w:ind w:left="2892" w:hanging="1080"/>
      </w:pPr>
      <w:rPr>
        <w:rFonts w:hint="default"/>
      </w:rPr>
    </w:lvl>
    <w:lvl w:ilvl="5">
      <w:start w:val="1"/>
      <w:numFmt w:val="decimal"/>
      <w:lvlText w:val="%1.%2.%3.%4.%5.%6"/>
      <w:lvlJc w:val="left"/>
      <w:pPr>
        <w:ind w:left="3345" w:hanging="1080"/>
      </w:pPr>
      <w:rPr>
        <w:rFonts w:hint="default"/>
      </w:rPr>
    </w:lvl>
    <w:lvl w:ilvl="6">
      <w:start w:val="1"/>
      <w:numFmt w:val="decimal"/>
      <w:lvlText w:val="%1.%2.%3.%4.%5.%6.%7"/>
      <w:lvlJc w:val="left"/>
      <w:pPr>
        <w:ind w:left="4158" w:hanging="1440"/>
      </w:pPr>
      <w:rPr>
        <w:rFonts w:hint="default"/>
      </w:rPr>
    </w:lvl>
    <w:lvl w:ilvl="7">
      <w:start w:val="1"/>
      <w:numFmt w:val="decimal"/>
      <w:lvlText w:val="%1.%2.%3.%4.%5.%6.%7.%8"/>
      <w:lvlJc w:val="left"/>
      <w:pPr>
        <w:ind w:left="4611" w:hanging="1440"/>
      </w:pPr>
      <w:rPr>
        <w:rFonts w:hint="default"/>
      </w:rPr>
    </w:lvl>
    <w:lvl w:ilvl="8">
      <w:start w:val="1"/>
      <w:numFmt w:val="decimal"/>
      <w:lvlText w:val="%1.%2.%3.%4.%5.%6.%7.%8.%9"/>
      <w:lvlJc w:val="left"/>
      <w:pPr>
        <w:ind w:left="5424" w:hanging="1800"/>
      </w:pPr>
      <w:rPr>
        <w:rFonts w:hint="default"/>
      </w:rPr>
    </w:lvl>
  </w:abstractNum>
  <w:num w:numId="1" w16cid:durableId="403837524">
    <w:abstractNumId w:val="36"/>
  </w:num>
  <w:num w:numId="2" w16cid:durableId="1363283217">
    <w:abstractNumId w:val="38"/>
  </w:num>
  <w:num w:numId="3" w16cid:durableId="1594124727">
    <w:abstractNumId w:val="37"/>
  </w:num>
  <w:num w:numId="4" w16cid:durableId="843787780">
    <w:abstractNumId w:val="29"/>
  </w:num>
  <w:num w:numId="5" w16cid:durableId="1756397561">
    <w:abstractNumId w:val="14"/>
  </w:num>
  <w:num w:numId="6" w16cid:durableId="1879314192">
    <w:abstractNumId w:val="32"/>
  </w:num>
  <w:num w:numId="7" w16cid:durableId="891699734">
    <w:abstractNumId w:val="40"/>
  </w:num>
  <w:num w:numId="8" w16cid:durableId="31005536">
    <w:abstractNumId w:val="11"/>
  </w:num>
  <w:num w:numId="9" w16cid:durableId="1494106732">
    <w:abstractNumId w:val="18"/>
  </w:num>
  <w:num w:numId="10" w16cid:durableId="953486309">
    <w:abstractNumId w:val="26"/>
  </w:num>
  <w:num w:numId="11" w16cid:durableId="212168064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83440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2702403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209409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3623336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3126115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87227922">
    <w:abstractNumId w:val="35"/>
  </w:num>
  <w:num w:numId="18" w16cid:durableId="1388796340">
    <w:abstractNumId w:val="30"/>
  </w:num>
  <w:num w:numId="19" w16cid:durableId="1064647387">
    <w:abstractNumId w:val="28"/>
  </w:num>
  <w:num w:numId="20" w16cid:durableId="2073845107">
    <w:abstractNumId w:val="21"/>
  </w:num>
  <w:num w:numId="21" w16cid:durableId="2039114154">
    <w:abstractNumId w:val="20"/>
  </w:num>
  <w:num w:numId="22" w16cid:durableId="499740052">
    <w:abstractNumId w:val="10"/>
  </w:num>
  <w:num w:numId="23" w16cid:durableId="1323775207">
    <w:abstractNumId w:val="17"/>
  </w:num>
  <w:num w:numId="24" w16cid:durableId="1819952336">
    <w:abstractNumId w:val="33"/>
  </w:num>
  <w:num w:numId="25" w16cid:durableId="1412584405">
    <w:abstractNumId w:val="13"/>
  </w:num>
  <w:num w:numId="26" w16cid:durableId="375931346">
    <w:abstractNumId w:val="27"/>
  </w:num>
  <w:num w:numId="27" w16cid:durableId="185943338">
    <w:abstractNumId w:val="23"/>
  </w:num>
  <w:num w:numId="28" w16cid:durableId="1230731087">
    <w:abstractNumId w:val="9"/>
  </w:num>
  <w:num w:numId="29" w16cid:durableId="492530189">
    <w:abstractNumId w:val="7"/>
  </w:num>
  <w:num w:numId="30" w16cid:durableId="1260217003">
    <w:abstractNumId w:val="6"/>
  </w:num>
  <w:num w:numId="31" w16cid:durableId="442193007">
    <w:abstractNumId w:val="5"/>
  </w:num>
  <w:num w:numId="32" w16cid:durableId="72746626">
    <w:abstractNumId w:val="4"/>
  </w:num>
  <w:num w:numId="33" w16cid:durableId="1257976416">
    <w:abstractNumId w:val="8"/>
  </w:num>
  <w:num w:numId="34" w16cid:durableId="1191724653">
    <w:abstractNumId w:val="3"/>
  </w:num>
  <w:num w:numId="35" w16cid:durableId="62410281">
    <w:abstractNumId w:val="2"/>
  </w:num>
  <w:num w:numId="36" w16cid:durableId="1336884627">
    <w:abstractNumId w:val="1"/>
  </w:num>
  <w:num w:numId="37" w16cid:durableId="1295872894">
    <w:abstractNumId w:val="0"/>
  </w:num>
  <w:num w:numId="38" w16cid:durableId="256524736">
    <w:abstractNumId w:val="16"/>
  </w:num>
  <w:num w:numId="39" w16cid:durableId="1614095911">
    <w:abstractNumId w:val="39"/>
  </w:num>
  <w:num w:numId="40" w16cid:durableId="453640405">
    <w:abstractNumId w:val="22"/>
  </w:num>
  <w:num w:numId="41" w16cid:durableId="226843208">
    <w:abstractNumId w:val="24"/>
  </w:num>
  <w:num w:numId="42" w16cid:durableId="1335840207">
    <w:abstractNumId w:val="31"/>
  </w:num>
  <w:num w:numId="43" w16cid:durableId="1224609293">
    <w:abstractNumId w:val="19"/>
  </w:num>
  <w:num w:numId="44" w16cid:durableId="413474594">
    <w:abstractNumId w:val="25"/>
  </w:num>
  <w:num w:numId="45" w16cid:durableId="1572932493">
    <w:abstractNumId w:val="12"/>
  </w:num>
  <w:num w:numId="46" w16cid:durableId="1218861174">
    <w:abstractNumId w:val="15"/>
  </w:num>
  <w:num w:numId="47" w16cid:durableId="322397734">
    <w:abstractNumId w:val="34"/>
  </w:num>
  <w:num w:numId="48" w16cid:durableId="304967584">
    <w:abstractNumId w:val="4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3ED8"/>
    <w:rsid w:val="00023E22"/>
    <w:rsid w:val="00024282"/>
    <w:rsid w:val="00024322"/>
    <w:rsid w:val="00025DE9"/>
    <w:rsid w:val="000326C8"/>
    <w:rsid w:val="000326F7"/>
    <w:rsid w:val="0003279B"/>
    <w:rsid w:val="00037828"/>
    <w:rsid w:val="0004142D"/>
    <w:rsid w:val="00043807"/>
    <w:rsid w:val="00045112"/>
    <w:rsid w:val="0005123A"/>
    <w:rsid w:val="00055137"/>
    <w:rsid w:val="0006309D"/>
    <w:rsid w:val="00074929"/>
    <w:rsid w:val="00081776"/>
    <w:rsid w:val="00083792"/>
    <w:rsid w:val="00085F90"/>
    <w:rsid w:val="0008613B"/>
    <w:rsid w:val="0008630D"/>
    <w:rsid w:val="00086F1F"/>
    <w:rsid w:val="00090BAC"/>
    <w:rsid w:val="0009624C"/>
    <w:rsid w:val="000A0C09"/>
    <w:rsid w:val="000A1588"/>
    <w:rsid w:val="000A2498"/>
    <w:rsid w:val="000A336B"/>
    <w:rsid w:val="000B0B1A"/>
    <w:rsid w:val="000B2085"/>
    <w:rsid w:val="000B387A"/>
    <w:rsid w:val="000B4E9A"/>
    <w:rsid w:val="000C27AE"/>
    <w:rsid w:val="000C39AF"/>
    <w:rsid w:val="000C5D59"/>
    <w:rsid w:val="000C6AEE"/>
    <w:rsid w:val="000D065F"/>
    <w:rsid w:val="000D0D24"/>
    <w:rsid w:val="000D17E8"/>
    <w:rsid w:val="000D2C59"/>
    <w:rsid w:val="000D35D9"/>
    <w:rsid w:val="000D67E3"/>
    <w:rsid w:val="000E1C29"/>
    <w:rsid w:val="000E236A"/>
    <w:rsid w:val="000E5459"/>
    <w:rsid w:val="000E6166"/>
    <w:rsid w:val="000F05F6"/>
    <w:rsid w:val="000F06C5"/>
    <w:rsid w:val="000F0F14"/>
    <w:rsid w:val="000F1A61"/>
    <w:rsid w:val="000F326F"/>
    <w:rsid w:val="001016BD"/>
    <w:rsid w:val="001026D1"/>
    <w:rsid w:val="001052C8"/>
    <w:rsid w:val="00106BFB"/>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57C59"/>
    <w:rsid w:val="00162D51"/>
    <w:rsid w:val="0016471F"/>
    <w:rsid w:val="00176D6F"/>
    <w:rsid w:val="00177B33"/>
    <w:rsid w:val="001819E3"/>
    <w:rsid w:val="00184EF9"/>
    <w:rsid w:val="00191A77"/>
    <w:rsid w:val="001938F1"/>
    <w:rsid w:val="00194DBB"/>
    <w:rsid w:val="0019607C"/>
    <w:rsid w:val="0019621B"/>
    <w:rsid w:val="001B3024"/>
    <w:rsid w:val="001B5C46"/>
    <w:rsid w:val="001C3C85"/>
    <w:rsid w:val="001C5DB5"/>
    <w:rsid w:val="001C7BBC"/>
    <w:rsid w:val="001D621E"/>
    <w:rsid w:val="001D6481"/>
    <w:rsid w:val="001D66A5"/>
    <w:rsid w:val="001E2225"/>
    <w:rsid w:val="001E230F"/>
    <w:rsid w:val="001E52A3"/>
    <w:rsid w:val="001F0890"/>
    <w:rsid w:val="001F615E"/>
    <w:rsid w:val="002115B3"/>
    <w:rsid w:val="00214268"/>
    <w:rsid w:val="002152AB"/>
    <w:rsid w:val="00226089"/>
    <w:rsid w:val="00226866"/>
    <w:rsid w:val="00236E0A"/>
    <w:rsid w:val="002422D6"/>
    <w:rsid w:val="002448C1"/>
    <w:rsid w:val="00244CDB"/>
    <w:rsid w:val="00247BFF"/>
    <w:rsid w:val="00250D47"/>
    <w:rsid w:val="00251AF3"/>
    <w:rsid w:val="0025310D"/>
    <w:rsid w:val="0025400A"/>
    <w:rsid w:val="002544F1"/>
    <w:rsid w:val="002553AE"/>
    <w:rsid w:val="00256255"/>
    <w:rsid w:val="002617AD"/>
    <w:rsid w:val="00264483"/>
    <w:rsid w:val="00264B3C"/>
    <w:rsid w:val="00265C44"/>
    <w:rsid w:val="00265EAD"/>
    <w:rsid w:val="00265F76"/>
    <w:rsid w:val="002705E3"/>
    <w:rsid w:val="002773BA"/>
    <w:rsid w:val="00277B1B"/>
    <w:rsid w:val="00277C90"/>
    <w:rsid w:val="00277F11"/>
    <w:rsid w:val="00283E3E"/>
    <w:rsid w:val="002851C5"/>
    <w:rsid w:val="002864EA"/>
    <w:rsid w:val="00287206"/>
    <w:rsid w:val="00292508"/>
    <w:rsid w:val="002929B8"/>
    <w:rsid w:val="00294464"/>
    <w:rsid w:val="002A6FCF"/>
    <w:rsid w:val="002A7F8B"/>
    <w:rsid w:val="002B009A"/>
    <w:rsid w:val="002B025E"/>
    <w:rsid w:val="002B0C72"/>
    <w:rsid w:val="002B0D88"/>
    <w:rsid w:val="002B26D4"/>
    <w:rsid w:val="002B55D9"/>
    <w:rsid w:val="002B7584"/>
    <w:rsid w:val="002C54DB"/>
    <w:rsid w:val="002D48BB"/>
    <w:rsid w:val="002D52A1"/>
    <w:rsid w:val="002E7521"/>
    <w:rsid w:val="002F0D42"/>
    <w:rsid w:val="002F3829"/>
    <w:rsid w:val="002F38CF"/>
    <w:rsid w:val="002F77D9"/>
    <w:rsid w:val="003036C1"/>
    <w:rsid w:val="00305187"/>
    <w:rsid w:val="0030618C"/>
    <w:rsid w:val="003100A9"/>
    <w:rsid w:val="00311FBF"/>
    <w:rsid w:val="003138D4"/>
    <w:rsid w:val="00314953"/>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04E"/>
    <w:rsid w:val="00355D9B"/>
    <w:rsid w:val="003579A8"/>
    <w:rsid w:val="00357FB7"/>
    <w:rsid w:val="00363153"/>
    <w:rsid w:val="00364249"/>
    <w:rsid w:val="003672FC"/>
    <w:rsid w:val="003754A7"/>
    <w:rsid w:val="0038502C"/>
    <w:rsid w:val="00386777"/>
    <w:rsid w:val="00395684"/>
    <w:rsid w:val="003A1109"/>
    <w:rsid w:val="003A49C2"/>
    <w:rsid w:val="003A661A"/>
    <w:rsid w:val="003B00BE"/>
    <w:rsid w:val="003B2F6F"/>
    <w:rsid w:val="003B3E2A"/>
    <w:rsid w:val="003B5E26"/>
    <w:rsid w:val="003C1044"/>
    <w:rsid w:val="003C19B1"/>
    <w:rsid w:val="003C2AEF"/>
    <w:rsid w:val="003C32EC"/>
    <w:rsid w:val="003D0847"/>
    <w:rsid w:val="003D0FD6"/>
    <w:rsid w:val="003D40E8"/>
    <w:rsid w:val="003E2BC9"/>
    <w:rsid w:val="003F4B52"/>
    <w:rsid w:val="004018D8"/>
    <w:rsid w:val="004034B6"/>
    <w:rsid w:val="00407CAD"/>
    <w:rsid w:val="004114EA"/>
    <w:rsid w:val="00412C6D"/>
    <w:rsid w:val="00414B4F"/>
    <w:rsid w:val="00420A1E"/>
    <w:rsid w:val="00421271"/>
    <w:rsid w:val="004232DB"/>
    <w:rsid w:val="00426350"/>
    <w:rsid w:val="00440FFA"/>
    <w:rsid w:val="004425EC"/>
    <w:rsid w:val="00443E8B"/>
    <w:rsid w:val="00445550"/>
    <w:rsid w:val="00450B27"/>
    <w:rsid w:val="00453116"/>
    <w:rsid w:val="00454D14"/>
    <w:rsid w:val="00455510"/>
    <w:rsid w:val="00455638"/>
    <w:rsid w:val="004566CC"/>
    <w:rsid w:val="00456A5D"/>
    <w:rsid w:val="004632DC"/>
    <w:rsid w:val="0046452A"/>
    <w:rsid w:val="00464D72"/>
    <w:rsid w:val="00464DE1"/>
    <w:rsid w:val="00472752"/>
    <w:rsid w:val="0047306D"/>
    <w:rsid w:val="004733F5"/>
    <w:rsid w:val="00473C27"/>
    <w:rsid w:val="00473E1C"/>
    <w:rsid w:val="0048283A"/>
    <w:rsid w:val="00482D4C"/>
    <w:rsid w:val="00483E1B"/>
    <w:rsid w:val="00491B01"/>
    <w:rsid w:val="00493A57"/>
    <w:rsid w:val="00493B46"/>
    <w:rsid w:val="00495959"/>
    <w:rsid w:val="0049675C"/>
    <w:rsid w:val="004A72BD"/>
    <w:rsid w:val="004C1095"/>
    <w:rsid w:val="004C12F8"/>
    <w:rsid w:val="004C2DAD"/>
    <w:rsid w:val="004C4FAE"/>
    <w:rsid w:val="004C6ED2"/>
    <w:rsid w:val="004D1E0E"/>
    <w:rsid w:val="004D4A4F"/>
    <w:rsid w:val="004D5C8C"/>
    <w:rsid w:val="004E0C5A"/>
    <w:rsid w:val="004E2BE1"/>
    <w:rsid w:val="004E35F1"/>
    <w:rsid w:val="004E3F8E"/>
    <w:rsid w:val="004E4801"/>
    <w:rsid w:val="004E5008"/>
    <w:rsid w:val="004F664D"/>
    <w:rsid w:val="0051075A"/>
    <w:rsid w:val="00510D10"/>
    <w:rsid w:val="00511F52"/>
    <w:rsid w:val="00513853"/>
    <w:rsid w:val="005147FB"/>
    <w:rsid w:val="0052184A"/>
    <w:rsid w:val="00524258"/>
    <w:rsid w:val="00530DD9"/>
    <w:rsid w:val="005320E4"/>
    <w:rsid w:val="00534B83"/>
    <w:rsid w:val="005363E2"/>
    <w:rsid w:val="00536D89"/>
    <w:rsid w:val="00540887"/>
    <w:rsid w:val="00544E06"/>
    <w:rsid w:val="005463CB"/>
    <w:rsid w:val="00547699"/>
    <w:rsid w:val="00555FFF"/>
    <w:rsid w:val="00556A37"/>
    <w:rsid w:val="00557116"/>
    <w:rsid w:val="0055763A"/>
    <w:rsid w:val="005611F3"/>
    <w:rsid w:val="0056220F"/>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F8B"/>
    <w:rsid w:val="005D2CA3"/>
    <w:rsid w:val="005D691C"/>
    <w:rsid w:val="005D783F"/>
    <w:rsid w:val="005E27DD"/>
    <w:rsid w:val="005E2B7E"/>
    <w:rsid w:val="005F0509"/>
    <w:rsid w:val="005F18A3"/>
    <w:rsid w:val="005F1ADF"/>
    <w:rsid w:val="00600B58"/>
    <w:rsid w:val="00604177"/>
    <w:rsid w:val="006137EC"/>
    <w:rsid w:val="00621691"/>
    <w:rsid w:val="00622BE8"/>
    <w:rsid w:val="00626AF2"/>
    <w:rsid w:val="00631B84"/>
    <w:rsid w:val="006346FE"/>
    <w:rsid w:val="00637544"/>
    <w:rsid w:val="006402D4"/>
    <w:rsid w:val="006439F0"/>
    <w:rsid w:val="006446A3"/>
    <w:rsid w:val="00645A61"/>
    <w:rsid w:val="00645B93"/>
    <w:rsid w:val="00646050"/>
    <w:rsid w:val="006466EA"/>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14DC"/>
    <w:rsid w:val="006B2573"/>
    <w:rsid w:val="006C08AE"/>
    <w:rsid w:val="006C0E87"/>
    <w:rsid w:val="006C1A3B"/>
    <w:rsid w:val="006C1B70"/>
    <w:rsid w:val="006C4093"/>
    <w:rsid w:val="006D1F9B"/>
    <w:rsid w:val="006D3AC7"/>
    <w:rsid w:val="006D7676"/>
    <w:rsid w:val="006E16D4"/>
    <w:rsid w:val="006F06AF"/>
    <w:rsid w:val="006F2681"/>
    <w:rsid w:val="0070584F"/>
    <w:rsid w:val="007077D5"/>
    <w:rsid w:val="00710EA3"/>
    <w:rsid w:val="0071156C"/>
    <w:rsid w:val="0071294C"/>
    <w:rsid w:val="007137F8"/>
    <w:rsid w:val="00724E3B"/>
    <w:rsid w:val="00730D4A"/>
    <w:rsid w:val="00731E5D"/>
    <w:rsid w:val="00736CF8"/>
    <w:rsid w:val="007458C6"/>
    <w:rsid w:val="00745D4B"/>
    <w:rsid w:val="00746865"/>
    <w:rsid w:val="007474E4"/>
    <w:rsid w:val="007548F3"/>
    <w:rsid w:val="007574EC"/>
    <w:rsid w:val="00761D3D"/>
    <w:rsid w:val="00764BD3"/>
    <w:rsid w:val="0076691B"/>
    <w:rsid w:val="0077071A"/>
    <w:rsid w:val="00772380"/>
    <w:rsid w:val="00772548"/>
    <w:rsid w:val="00777388"/>
    <w:rsid w:val="00781B42"/>
    <w:rsid w:val="00785075"/>
    <w:rsid w:val="00790C27"/>
    <w:rsid w:val="00790E8C"/>
    <w:rsid w:val="007A149A"/>
    <w:rsid w:val="007A4E1D"/>
    <w:rsid w:val="007B0FBB"/>
    <w:rsid w:val="007B3E0E"/>
    <w:rsid w:val="007B72C5"/>
    <w:rsid w:val="007C4569"/>
    <w:rsid w:val="007D4222"/>
    <w:rsid w:val="007D61A8"/>
    <w:rsid w:val="007F48D4"/>
    <w:rsid w:val="00802635"/>
    <w:rsid w:val="008028F3"/>
    <w:rsid w:val="00802ABD"/>
    <w:rsid w:val="00804C75"/>
    <w:rsid w:val="00806B1B"/>
    <w:rsid w:val="00806BC9"/>
    <w:rsid w:val="008123C3"/>
    <w:rsid w:val="00816F53"/>
    <w:rsid w:val="00817D9F"/>
    <w:rsid w:val="00831492"/>
    <w:rsid w:val="00831E2A"/>
    <w:rsid w:val="00831FBF"/>
    <w:rsid w:val="00832FA5"/>
    <w:rsid w:val="00833C0A"/>
    <w:rsid w:val="0083566C"/>
    <w:rsid w:val="00836659"/>
    <w:rsid w:val="008373A7"/>
    <w:rsid w:val="00844E09"/>
    <w:rsid w:val="008457A8"/>
    <w:rsid w:val="008459FC"/>
    <w:rsid w:val="00851B3E"/>
    <w:rsid w:val="00851C4B"/>
    <w:rsid w:val="00854159"/>
    <w:rsid w:val="00854994"/>
    <w:rsid w:val="0085537A"/>
    <w:rsid w:val="00860BC3"/>
    <w:rsid w:val="008672DA"/>
    <w:rsid w:val="00871F2E"/>
    <w:rsid w:val="00873D1A"/>
    <w:rsid w:val="008752B8"/>
    <w:rsid w:val="00875BE8"/>
    <w:rsid w:val="00876621"/>
    <w:rsid w:val="00877B88"/>
    <w:rsid w:val="0088113B"/>
    <w:rsid w:val="008838E8"/>
    <w:rsid w:val="00890DD2"/>
    <w:rsid w:val="008A0177"/>
    <w:rsid w:val="008A34B4"/>
    <w:rsid w:val="008A413E"/>
    <w:rsid w:val="008A7A3E"/>
    <w:rsid w:val="008B1DBC"/>
    <w:rsid w:val="008B4E68"/>
    <w:rsid w:val="008C642C"/>
    <w:rsid w:val="008D0E4A"/>
    <w:rsid w:val="008D2A6A"/>
    <w:rsid w:val="008D52FB"/>
    <w:rsid w:val="008D5443"/>
    <w:rsid w:val="008D58EC"/>
    <w:rsid w:val="008E0985"/>
    <w:rsid w:val="008E74F7"/>
    <w:rsid w:val="008F239E"/>
    <w:rsid w:val="008F7754"/>
    <w:rsid w:val="0090117D"/>
    <w:rsid w:val="009055DD"/>
    <w:rsid w:val="00906EFB"/>
    <w:rsid w:val="009114D8"/>
    <w:rsid w:val="009149A4"/>
    <w:rsid w:val="009212DD"/>
    <w:rsid w:val="00921AB9"/>
    <w:rsid w:val="00925550"/>
    <w:rsid w:val="00927B12"/>
    <w:rsid w:val="009301B8"/>
    <w:rsid w:val="00931D78"/>
    <w:rsid w:val="00941F06"/>
    <w:rsid w:val="009431F3"/>
    <w:rsid w:val="00947092"/>
    <w:rsid w:val="009470DC"/>
    <w:rsid w:val="009511B0"/>
    <w:rsid w:val="00951A8E"/>
    <w:rsid w:val="009538A4"/>
    <w:rsid w:val="00954870"/>
    <w:rsid w:val="00954BDD"/>
    <w:rsid w:val="00962168"/>
    <w:rsid w:val="009625B1"/>
    <w:rsid w:val="00966F67"/>
    <w:rsid w:val="009670EA"/>
    <w:rsid w:val="009809C5"/>
    <w:rsid w:val="00985868"/>
    <w:rsid w:val="00985F44"/>
    <w:rsid w:val="00985FE6"/>
    <w:rsid w:val="00987081"/>
    <w:rsid w:val="00990E15"/>
    <w:rsid w:val="00990E48"/>
    <w:rsid w:val="00992857"/>
    <w:rsid w:val="009956DE"/>
    <w:rsid w:val="00997611"/>
    <w:rsid w:val="009A0E7C"/>
    <w:rsid w:val="009A2C33"/>
    <w:rsid w:val="009A3CBD"/>
    <w:rsid w:val="009B2183"/>
    <w:rsid w:val="009B3807"/>
    <w:rsid w:val="009B4EE3"/>
    <w:rsid w:val="009B671E"/>
    <w:rsid w:val="009C041E"/>
    <w:rsid w:val="009C2062"/>
    <w:rsid w:val="009C7B9A"/>
    <w:rsid w:val="009D21B9"/>
    <w:rsid w:val="009E36F7"/>
    <w:rsid w:val="009E4241"/>
    <w:rsid w:val="009E7BDA"/>
    <w:rsid w:val="009F0554"/>
    <w:rsid w:val="009F356C"/>
    <w:rsid w:val="009F51F2"/>
    <w:rsid w:val="00A0599C"/>
    <w:rsid w:val="00A07468"/>
    <w:rsid w:val="00A13CC3"/>
    <w:rsid w:val="00A164F5"/>
    <w:rsid w:val="00A20DA8"/>
    <w:rsid w:val="00A218EC"/>
    <w:rsid w:val="00A2725C"/>
    <w:rsid w:val="00A310D7"/>
    <w:rsid w:val="00A3138F"/>
    <w:rsid w:val="00A319BE"/>
    <w:rsid w:val="00A31F9A"/>
    <w:rsid w:val="00A320E0"/>
    <w:rsid w:val="00A33348"/>
    <w:rsid w:val="00A369A8"/>
    <w:rsid w:val="00A40760"/>
    <w:rsid w:val="00A40CB9"/>
    <w:rsid w:val="00A4233A"/>
    <w:rsid w:val="00A44EFB"/>
    <w:rsid w:val="00A45F31"/>
    <w:rsid w:val="00A4700E"/>
    <w:rsid w:val="00A50DAE"/>
    <w:rsid w:val="00A5213D"/>
    <w:rsid w:val="00A5222C"/>
    <w:rsid w:val="00A55B1C"/>
    <w:rsid w:val="00A60320"/>
    <w:rsid w:val="00A622CC"/>
    <w:rsid w:val="00A64D8E"/>
    <w:rsid w:val="00A655C4"/>
    <w:rsid w:val="00A66845"/>
    <w:rsid w:val="00A72FC5"/>
    <w:rsid w:val="00A730E3"/>
    <w:rsid w:val="00A74D82"/>
    <w:rsid w:val="00A77CF6"/>
    <w:rsid w:val="00A84BA8"/>
    <w:rsid w:val="00A84C50"/>
    <w:rsid w:val="00A91283"/>
    <w:rsid w:val="00AA132F"/>
    <w:rsid w:val="00AA2236"/>
    <w:rsid w:val="00AB3338"/>
    <w:rsid w:val="00AC16C3"/>
    <w:rsid w:val="00AC3D36"/>
    <w:rsid w:val="00AC597A"/>
    <w:rsid w:val="00AC5EF4"/>
    <w:rsid w:val="00AC63FC"/>
    <w:rsid w:val="00AD3B12"/>
    <w:rsid w:val="00AD3B41"/>
    <w:rsid w:val="00AD4F04"/>
    <w:rsid w:val="00AD5A94"/>
    <w:rsid w:val="00AE11E8"/>
    <w:rsid w:val="00AE2480"/>
    <w:rsid w:val="00AF11BC"/>
    <w:rsid w:val="00AF3977"/>
    <w:rsid w:val="00AF6128"/>
    <w:rsid w:val="00AF623F"/>
    <w:rsid w:val="00B00969"/>
    <w:rsid w:val="00B0143B"/>
    <w:rsid w:val="00B025DC"/>
    <w:rsid w:val="00B0378C"/>
    <w:rsid w:val="00B0394A"/>
    <w:rsid w:val="00B03E54"/>
    <w:rsid w:val="00B04340"/>
    <w:rsid w:val="00B07A3B"/>
    <w:rsid w:val="00B13525"/>
    <w:rsid w:val="00B13941"/>
    <w:rsid w:val="00B27D8C"/>
    <w:rsid w:val="00B32BA7"/>
    <w:rsid w:val="00B33E59"/>
    <w:rsid w:val="00B340A8"/>
    <w:rsid w:val="00B3428E"/>
    <w:rsid w:val="00B36993"/>
    <w:rsid w:val="00B40E12"/>
    <w:rsid w:val="00B435B8"/>
    <w:rsid w:val="00B4499C"/>
    <w:rsid w:val="00B5116D"/>
    <w:rsid w:val="00B534BA"/>
    <w:rsid w:val="00B60E0A"/>
    <w:rsid w:val="00B6201D"/>
    <w:rsid w:val="00B64AFF"/>
    <w:rsid w:val="00B653B7"/>
    <w:rsid w:val="00B66A14"/>
    <w:rsid w:val="00B7250F"/>
    <w:rsid w:val="00B807E5"/>
    <w:rsid w:val="00B847A0"/>
    <w:rsid w:val="00B87BC5"/>
    <w:rsid w:val="00B87D12"/>
    <w:rsid w:val="00B9715F"/>
    <w:rsid w:val="00BA0371"/>
    <w:rsid w:val="00BA2EF5"/>
    <w:rsid w:val="00BB27C1"/>
    <w:rsid w:val="00BB41FE"/>
    <w:rsid w:val="00BC01E5"/>
    <w:rsid w:val="00BC1358"/>
    <w:rsid w:val="00BC3F28"/>
    <w:rsid w:val="00BC6DA7"/>
    <w:rsid w:val="00BC6EDF"/>
    <w:rsid w:val="00BC7E90"/>
    <w:rsid w:val="00BD4346"/>
    <w:rsid w:val="00BE051D"/>
    <w:rsid w:val="00BE756D"/>
    <w:rsid w:val="00BF2674"/>
    <w:rsid w:val="00BF2B34"/>
    <w:rsid w:val="00BF3754"/>
    <w:rsid w:val="00C00F3F"/>
    <w:rsid w:val="00C035C7"/>
    <w:rsid w:val="00C058AE"/>
    <w:rsid w:val="00C12062"/>
    <w:rsid w:val="00C2620F"/>
    <w:rsid w:val="00C34F4C"/>
    <w:rsid w:val="00C428F1"/>
    <w:rsid w:val="00C50118"/>
    <w:rsid w:val="00C602B2"/>
    <w:rsid w:val="00C66C56"/>
    <w:rsid w:val="00C70C90"/>
    <w:rsid w:val="00C7374B"/>
    <w:rsid w:val="00C766A8"/>
    <w:rsid w:val="00C8109F"/>
    <w:rsid w:val="00C82679"/>
    <w:rsid w:val="00C836F3"/>
    <w:rsid w:val="00C84C37"/>
    <w:rsid w:val="00C9250E"/>
    <w:rsid w:val="00C931BB"/>
    <w:rsid w:val="00C96FC6"/>
    <w:rsid w:val="00C97B11"/>
    <w:rsid w:val="00CA27A0"/>
    <w:rsid w:val="00CA46BE"/>
    <w:rsid w:val="00CB036A"/>
    <w:rsid w:val="00CB039A"/>
    <w:rsid w:val="00CB0B79"/>
    <w:rsid w:val="00CB5DE5"/>
    <w:rsid w:val="00CC0C58"/>
    <w:rsid w:val="00CC1850"/>
    <w:rsid w:val="00CC29BF"/>
    <w:rsid w:val="00CC52BE"/>
    <w:rsid w:val="00CD515D"/>
    <w:rsid w:val="00CD63B8"/>
    <w:rsid w:val="00CD7F92"/>
    <w:rsid w:val="00CE0665"/>
    <w:rsid w:val="00CE10F2"/>
    <w:rsid w:val="00CE4904"/>
    <w:rsid w:val="00CE696A"/>
    <w:rsid w:val="00CF07E0"/>
    <w:rsid w:val="00CF2130"/>
    <w:rsid w:val="00CF22F6"/>
    <w:rsid w:val="00CF3460"/>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257F"/>
    <w:rsid w:val="00D75084"/>
    <w:rsid w:val="00D75193"/>
    <w:rsid w:val="00D7547B"/>
    <w:rsid w:val="00D80DEB"/>
    <w:rsid w:val="00D87F73"/>
    <w:rsid w:val="00D95C4C"/>
    <w:rsid w:val="00DA117F"/>
    <w:rsid w:val="00DA17FB"/>
    <w:rsid w:val="00DA1A65"/>
    <w:rsid w:val="00DB16A4"/>
    <w:rsid w:val="00DB3580"/>
    <w:rsid w:val="00DB7EBA"/>
    <w:rsid w:val="00DC058D"/>
    <w:rsid w:val="00DC0F13"/>
    <w:rsid w:val="00DC1E08"/>
    <w:rsid w:val="00DC1E10"/>
    <w:rsid w:val="00DC2504"/>
    <w:rsid w:val="00DC311D"/>
    <w:rsid w:val="00DC7C84"/>
    <w:rsid w:val="00DC7D3A"/>
    <w:rsid w:val="00DD147A"/>
    <w:rsid w:val="00DD1839"/>
    <w:rsid w:val="00DD231A"/>
    <w:rsid w:val="00DD2CF9"/>
    <w:rsid w:val="00DD6FE5"/>
    <w:rsid w:val="00DD72D5"/>
    <w:rsid w:val="00DE0E89"/>
    <w:rsid w:val="00DE2554"/>
    <w:rsid w:val="00DE2882"/>
    <w:rsid w:val="00DE46DB"/>
    <w:rsid w:val="00DE66F3"/>
    <w:rsid w:val="00DF0865"/>
    <w:rsid w:val="00DF1693"/>
    <w:rsid w:val="00DF307B"/>
    <w:rsid w:val="00DF6EE3"/>
    <w:rsid w:val="00E01248"/>
    <w:rsid w:val="00E04EFB"/>
    <w:rsid w:val="00E072C2"/>
    <w:rsid w:val="00E11ED7"/>
    <w:rsid w:val="00E22AE8"/>
    <w:rsid w:val="00E23043"/>
    <w:rsid w:val="00E24673"/>
    <w:rsid w:val="00E24898"/>
    <w:rsid w:val="00E27EF5"/>
    <w:rsid w:val="00E355EE"/>
    <w:rsid w:val="00E35FB3"/>
    <w:rsid w:val="00E44C46"/>
    <w:rsid w:val="00E506CC"/>
    <w:rsid w:val="00E52377"/>
    <w:rsid w:val="00E55496"/>
    <w:rsid w:val="00E65758"/>
    <w:rsid w:val="00E662CA"/>
    <w:rsid w:val="00E66975"/>
    <w:rsid w:val="00E8076C"/>
    <w:rsid w:val="00E8422C"/>
    <w:rsid w:val="00E86E4B"/>
    <w:rsid w:val="00E87DA4"/>
    <w:rsid w:val="00E90D3E"/>
    <w:rsid w:val="00EA15F6"/>
    <w:rsid w:val="00EA20E5"/>
    <w:rsid w:val="00EA2756"/>
    <w:rsid w:val="00EA341C"/>
    <w:rsid w:val="00EA4B94"/>
    <w:rsid w:val="00EA60D4"/>
    <w:rsid w:val="00EB02CF"/>
    <w:rsid w:val="00EC098C"/>
    <w:rsid w:val="00EC3C46"/>
    <w:rsid w:val="00EC69FF"/>
    <w:rsid w:val="00EC6C1C"/>
    <w:rsid w:val="00ED00F1"/>
    <w:rsid w:val="00ED050C"/>
    <w:rsid w:val="00ED23F4"/>
    <w:rsid w:val="00ED2FBA"/>
    <w:rsid w:val="00ED592D"/>
    <w:rsid w:val="00ED6438"/>
    <w:rsid w:val="00EE00CF"/>
    <w:rsid w:val="00EE0F9A"/>
    <w:rsid w:val="00EE1E2F"/>
    <w:rsid w:val="00EE39ED"/>
    <w:rsid w:val="00EE4460"/>
    <w:rsid w:val="00EE61EA"/>
    <w:rsid w:val="00EE6470"/>
    <w:rsid w:val="00EF4E2B"/>
    <w:rsid w:val="00F0293A"/>
    <w:rsid w:val="00F045D1"/>
    <w:rsid w:val="00F04E9E"/>
    <w:rsid w:val="00F10CF8"/>
    <w:rsid w:val="00F10FAD"/>
    <w:rsid w:val="00F146E3"/>
    <w:rsid w:val="00F153F4"/>
    <w:rsid w:val="00F22F5E"/>
    <w:rsid w:val="00F24B99"/>
    <w:rsid w:val="00F3061E"/>
    <w:rsid w:val="00F34E90"/>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6C52"/>
    <w:rsid w:val="00FA7A79"/>
    <w:rsid w:val="00FA7D51"/>
    <w:rsid w:val="00FB3077"/>
    <w:rsid w:val="00FB3A98"/>
    <w:rsid w:val="00FC5752"/>
    <w:rsid w:val="00FC6534"/>
    <w:rsid w:val="00FD00B1"/>
    <w:rsid w:val="00FD1497"/>
    <w:rsid w:val="00FE059A"/>
    <w:rsid w:val="00FE156D"/>
    <w:rsid w:val="00FF25E5"/>
    <w:rsid w:val="00FF34BC"/>
    <w:rsid w:val="00FF61D4"/>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876621"/>
    <w:rPr>
      <w:rFonts w:cs="Calibri"/>
      <w:color w:val="7030A0"/>
      <w:lang w:val="en-GB"/>
    </w:rPr>
  </w:style>
  <w:style w:type="character" w:customStyle="1" w:styleId="NarrationChar">
    <w:name w:val="Narration Char"/>
    <w:basedOn w:val="DefaultParagraphFont"/>
    <w:link w:val="Narration"/>
    <w:rsid w:val="00876621"/>
    <w:rPr>
      <w:rFonts w:ascii="Calibri" w:hAnsi="Calibri" w:cs="Calibri"/>
      <w:color w:val="7030A0"/>
      <w:lang w:val="en-GB"/>
    </w:rPr>
  </w:style>
  <w:style w:type="paragraph" w:customStyle="1" w:styleId="ShotDescription">
    <w:name w:val="Shot Description"/>
    <w:basedOn w:val="TemplateShot"/>
    <w:link w:val="ShotDescriptionChar"/>
    <w:qFormat/>
    <w:rsid w:val="00876621"/>
    <w:rPr>
      <w:rFonts w:cs="Calibri"/>
    </w:rPr>
  </w:style>
  <w:style w:type="character" w:customStyle="1" w:styleId="ShotDescriptionChar">
    <w:name w:val="Shot Description Char"/>
    <w:basedOn w:val="DefaultParagraphFont"/>
    <w:link w:val="ShotDescription"/>
    <w:rsid w:val="00876621"/>
    <w:rPr>
      <w:rFonts w:ascii="Calibri" w:hAnsi="Calibri" w:cs="Calibri"/>
    </w:rPr>
  </w:style>
  <w:style w:type="paragraph" w:customStyle="1" w:styleId="TemplateNarration">
    <w:name w:val="Template Narration"/>
    <w:basedOn w:val="ListParagraph"/>
    <w:rsid w:val="00876621"/>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876621"/>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rae-pinchen@umcg.nl"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review.jove.com/account/file-uploader?src=21343948"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d.pouwels@umcg.n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h.i.heijink@umcg.nl" TargetMode="External"/><Relationship Id="rId4" Type="http://schemas.openxmlformats.org/officeDocument/2006/relationships/webSettings" Target="webSettings.xml"/><Relationship Id="rId9" Type="http://schemas.openxmlformats.org/officeDocument/2006/relationships/hyperlink" Target="mailto:b.r.rae-pinchen@umcg.nl"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2059</Words>
  <Characters>11739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13771</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2</cp:revision>
  <dcterms:created xsi:type="dcterms:W3CDTF">2026-03-11T10:47:00Z</dcterms:created>
  <dcterms:modified xsi:type="dcterms:W3CDTF">2026-03-11T10:47:00Z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