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2659652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Submission ID #: </w:t>
      </w:r>
      <w:r w:rsidR="00D03813" w:rsidRPr="00356307">
        <w:rPr>
          <w:rFonts w:eastAsia="Times New Roman" w:cstheme="minorHAnsi"/>
          <w:b/>
        </w:rPr>
        <w:t>69913</w:t>
      </w:r>
    </w:p>
    <w:p w14:paraId="2F6924E5" w14:textId="6BB8B06A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Scriptwriter Name: </w:t>
      </w:r>
      <w:r w:rsidR="00790C27" w:rsidRPr="00356307">
        <w:rPr>
          <w:rFonts w:eastAsia="Times New Roman" w:cstheme="minorHAnsi"/>
          <w:b/>
        </w:rPr>
        <w:t>Sulakshana Karkala</w:t>
      </w:r>
    </w:p>
    <w:p w14:paraId="6FB9233B" w14:textId="1393A5AD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>Project Page Link:</w:t>
      </w:r>
      <w:r w:rsidR="00F60C18" w:rsidRPr="00356307">
        <w:rPr>
          <w:rFonts w:eastAsia="Times New Roman" w:cstheme="minorHAnsi"/>
          <w:b/>
        </w:rPr>
        <w:t xml:space="preserve"> </w:t>
      </w:r>
      <w:hyperlink r:id="rId7" w:history="1">
        <w:r w:rsidR="00D03813" w:rsidRPr="00356307">
          <w:rPr>
            <w:rStyle w:val="Hyperlink"/>
            <w:rFonts w:eastAsia="Times New Roman" w:cstheme="minorHAnsi"/>
            <w:b/>
          </w:rPr>
          <w:t>https://review.jove.com/account/file-uploader?src=21323513</w:t>
        </w:r>
      </w:hyperlink>
    </w:p>
    <w:p w14:paraId="376AF08F" w14:textId="77777777" w:rsidR="00D03813" w:rsidRPr="00356307" w:rsidRDefault="00D03813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356307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6C3290E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  <w:sz w:val="32"/>
          <w:szCs w:val="32"/>
        </w:rPr>
        <w:t>Title:</w:t>
      </w:r>
      <w:r w:rsidRPr="00356307">
        <w:rPr>
          <w:rFonts w:eastAsia="Times New Roman" w:cstheme="minorHAnsi"/>
          <w:b/>
        </w:rPr>
        <w:t xml:space="preserve"> </w:t>
      </w:r>
      <w:r w:rsidR="00FE410C" w:rsidRPr="00356307">
        <w:rPr>
          <w:rStyle w:val="ArticleTitle"/>
          <w:rFonts w:cstheme="minorHAnsi"/>
        </w:rPr>
        <w:t>Automated Hospital Room Disinfection Utilizing a Novel Aerosolized Hydrogen Peroxide Microdroplet Disbursing Technology</w:t>
      </w:r>
    </w:p>
    <w:p w14:paraId="4A0C5B67" w14:textId="23814C1E" w:rsidR="004E0C5A" w:rsidRPr="00356307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356307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0CE4260" w14:textId="7777777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0546E0">
        <w:rPr>
          <w:rFonts w:eastAsia="Times New Roman" w:cstheme="minorHAnsi"/>
          <w:b/>
          <w:sz w:val="28"/>
          <w:szCs w:val="28"/>
        </w:rPr>
        <w:t>Catherine Lazarus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546E0">
        <w:rPr>
          <w:rFonts w:eastAsia="Times New Roman" w:cstheme="minorHAnsi"/>
          <w:b/>
          <w:sz w:val="28"/>
          <w:szCs w:val="28"/>
        </w:rPr>
        <w:t>, Christopher Joseph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546E0">
        <w:rPr>
          <w:rFonts w:eastAsia="Times New Roman" w:cstheme="minorHAnsi"/>
          <w:b/>
          <w:sz w:val="28"/>
          <w:szCs w:val="28"/>
        </w:rPr>
        <w:t>, Meghan Johnson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Timothy Short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Savannah Stevenson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, Ranya Sikka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546E0">
        <w:rPr>
          <w:rFonts w:eastAsia="Times New Roman" w:cstheme="minorHAnsi"/>
          <w:b/>
          <w:sz w:val="28"/>
          <w:szCs w:val="28"/>
        </w:rPr>
        <w:t>, Marcela Mercado Montoya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>, Tatiana Gomez Bustamante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>, Kristin Grimes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546E0">
        <w:rPr>
          <w:rFonts w:eastAsia="Times New Roman" w:cstheme="minorHAnsi"/>
          <w:b/>
          <w:sz w:val="28"/>
          <w:szCs w:val="28"/>
        </w:rPr>
        <w:t>, Erik Kulstad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546E0">
        <w:rPr>
          <w:rFonts w:eastAsia="Times New Roman" w:cstheme="minorHAnsi"/>
          <w:b/>
          <w:sz w:val="28"/>
          <w:szCs w:val="28"/>
        </w:rPr>
        <w:t>, Barbara Hawkins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0546E0">
        <w:rPr>
          <w:rFonts w:eastAsia="Times New Roman" w:cstheme="minorHAnsi"/>
          <w:b/>
          <w:sz w:val="28"/>
          <w:szCs w:val="28"/>
        </w:rPr>
        <w:t>, Kathy Warye</w:t>
      </w:r>
      <w:r w:rsidRPr="000546E0">
        <w:rPr>
          <w:rFonts w:eastAsia="Times New Roman" w:cstheme="minorHAnsi"/>
          <w:b/>
          <w:sz w:val="28"/>
          <w:szCs w:val="28"/>
          <w:vertAlign w:val="superscript"/>
        </w:rPr>
        <w:t>8</w:t>
      </w:r>
    </w:p>
    <w:p w14:paraId="63D54792" w14:textId="7777777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8279F0F" w14:textId="32F9EE82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546E0">
        <w:rPr>
          <w:rFonts w:eastAsia="Times New Roman" w:cstheme="minorHAnsi"/>
          <w:b/>
          <w:sz w:val="28"/>
          <w:szCs w:val="28"/>
        </w:rPr>
        <w:t>Northwestern University</w:t>
      </w:r>
    </w:p>
    <w:p w14:paraId="730DAEF4" w14:textId="5ED702ED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56307">
        <w:rPr>
          <w:rFonts w:eastAsia="Times New Roman" w:cstheme="minorHAnsi"/>
          <w:b/>
          <w:sz w:val="28"/>
          <w:szCs w:val="28"/>
        </w:rPr>
        <w:t>U</w:t>
      </w:r>
      <w:r w:rsidRPr="000546E0">
        <w:rPr>
          <w:rFonts w:eastAsia="Times New Roman" w:cstheme="minorHAnsi"/>
          <w:b/>
          <w:sz w:val="28"/>
          <w:szCs w:val="28"/>
        </w:rPr>
        <w:t>niversity of Texas Southwestern Medical Cente</w:t>
      </w:r>
      <w:r w:rsidRPr="00356307">
        <w:rPr>
          <w:rFonts w:eastAsia="Times New Roman" w:cstheme="minorHAnsi"/>
          <w:b/>
          <w:sz w:val="28"/>
          <w:szCs w:val="28"/>
        </w:rPr>
        <w:t>r</w:t>
      </w:r>
    </w:p>
    <w:p w14:paraId="6EFDC2CB" w14:textId="7998195B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546E0">
        <w:rPr>
          <w:rFonts w:eastAsia="Times New Roman" w:cstheme="minorHAnsi"/>
          <w:b/>
          <w:sz w:val="28"/>
          <w:szCs w:val="28"/>
        </w:rPr>
        <w:t>Rehabilitation Hospital of Southern New Mexico/Advanced Care Hospital of Southern New Mexico</w:t>
      </w:r>
    </w:p>
    <w:p w14:paraId="1826E534" w14:textId="42560703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0546E0">
        <w:rPr>
          <w:rFonts w:eastAsia="Times New Roman" w:cstheme="minorHAnsi"/>
          <w:b/>
          <w:sz w:val="28"/>
          <w:szCs w:val="28"/>
        </w:rPr>
        <w:t>Granite Bay High School</w:t>
      </w:r>
    </w:p>
    <w:p w14:paraId="2733AE52" w14:textId="7957CF89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0546E0">
        <w:rPr>
          <w:rFonts w:eastAsia="Times New Roman" w:cstheme="minorHAnsi"/>
          <w:b/>
          <w:sz w:val="28"/>
          <w:szCs w:val="28"/>
        </w:rPr>
        <w:t xml:space="preserve">IN SILICO STEM S.A.S. </w:t>
      </w:r>
    </w:p>
    <w:p w14:paraId="04B33CA3" w14:textId="05630C49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0546E0">
        <w:rPr>
          <w:rFonts w:eastAsia="Times New Roman" w:cstheme="minorHAnsi"/>
          <w:b/>
          <w:sz w:val="28"/>
          <w:szCs w:val="28"/>
        </w:rPr>
        <w:t>Mount Graham Regional Medical Center</w:t>
      </w:r>
    </w:p>
    <w:p w14:paraId="6B29D935" w14:textId="43DAF49B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0546E0">
        <w:rPr>
          <w:rFonts w:eastAsia="Times New Roman" w:cstheme="minorHAnsi"/>
          <w:b/>
          <w:sz w:val="28"/>
          <w:szCs w:val="28"/>
        </w:rPr>
        <w:t xml:space="preserve">Little Colorado Medical Center </w:t>
      </w:r>
    </w:p>
    <w:p w14:paraId="3F7EB599" w14:textId="41E6BEF7" w:rsidR="000546E0" w:rsidRPr="000546E0" w:rsidRDefault="000546E0" w:rsidP="000546E0">
      <w:pPr>
        <w:outlineLvl w:val="0"/>
        <w:rPr>
          <w:rFonts w:eastAsia="Times New Roman" w:cstheme="minorHAnsi"/>
          <w:b/>
          <w:sz w:val="28"/>
          <w:szCs w:val="28"/>
        </w:rPr>
      </w:pPr>
      <w:r w:rsidRPr="00356307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0546E0">
        <w:rPr>
          <w:rFonts w:eastAsia="Times New Roman" w:cstheme="minorHAnsi"/>
          <w:b/>
          <w:sz w:val="28"/>
          <w:szCs w:val="28"/>
        </w:rPr>
        <w:t>Infection Prevention Partners</w:t>
      </w:r>
    </w:p>
    <w:p w14:paraId="74A3CDA1" w14:textId="77777777" w:rsidR="00D6314B" w:rsidRPr="003563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35630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356307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 w:rsidRPr="00356307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356307">
        <w:rPr>
          <w:rFonts w:eastAsia="Times New Roman" w:cstheme="minorHAnsi"/>
          <w:color w:val="000000"/>
        </w:rPr>
        <w:t xml:space="preserve">   All author names and affiliations are correct</w:t>
      </w:r>
      <w:r w:rsidR="00045112" w:rsidRPr="00356307">
        <w:rPr>
          <w:rFonts w:eastAsia="Times New Roman" w:cstheme="minorHAnsi"/>
          <w:color w:val="000000"/>
        </w:rPr>
        <w:t xml:space="preserve"> </w:t>
      </w:r>
      <w:r w:rsidR="00045112" w:rsidRPr="00356307">
        <w:rPr>
          <w:rFonts w:cstheme="minorHAnsi"/>
          <w:color w:val="000000"/>
        </w:rPr>
        <w:t>(city/state/country information not included in video title page)</w:t>
      </w:r>
      <w:r w:rsidR="004E0C5A" w:rsidRPr="00356307">
        <w:rPr>
          <w:rFonts w:eastAsia="Times New Roman" w:cstheme="minorHAnsi"/>
          <w:color w:val="000000"/>
        </w:rPr>
        <w:t>.</w:t>
      </w:r>
      <w:r w:rsidR="00CE696A" w:rsidRPr="00356307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356307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356307" w:rsidRDefault="004E0C5A" w:rsidP="004E0C5A">
      <w:pPr>
        <w:outlineLvl w:val="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Corresponding Authors: </w:t>
      </w:r>
    </w:p>
    <w:p w14:paraId="1B4B2D7A" w14:textId="3FDBB96A" w:rsidR="004E0C5A" w:rsidRPr="00356307" w:rsidRDefault="000546E0" w:rsidP="000546E0">
      <w:pPr>
        <w:rPr>
          <w:rFonts w:ascii="Calibri" w:hAnsi="Calibri" w:cs="Calibri"/>
        </w:rPr>
      </w:pPr>
      <w:bookmarkStart w:id="0" w:name="_Hlk25233958"/>
      <w:r w:rsidRPr="00356307">
        <w:rPr>
          <w:rFonts w:ascii="Calibri" w:eastAsia="Calibri" w:hAnsi="Calibri" w:cs="Calibri"/>
        </w:rPr>
        <w:t>Catherine Lazarus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8" w:history="1">
        <w:r w:rsidRPr="00356307">
          <w:rPr>
            <w:rStyle w:val="Hyperlink"/>
            <w:rFonts w:ascii="Calibri" w:eastAsia="Calibri" w:hAnsi="Calibri" w:cs="Calibri"/>
          </w:rPr>
          <w:t>catelazarus2025@u.northwestern.edu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2E1C6668" w14:textId="7663A19B" w:rsidR="004E0C5A" w:rsidRPr="00356307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356307">
        <w:rPr>
          <w:rFonts w:eastAsia="Times New Roman" w:cstheme="minorHAnsi"/>
          <w:b/>
        </w:rPr>
        <w:t>Email Addresses</w:t>
      </w:r>
      <w:proofErr w:type="gramEnd"/>
      <w:r w:rsidRPr="00356307">
        <w:rPr>
          <w:rFonts w:eastAsia="Times New Roman" w:cstheme="minorHAnsi"/>
          <w:b/>
        </w:rPr>
        <w:t xml:space="preserve"> for </w:t>
      </w:r>
      <w:r w:rsidR="006579DD" w:rsidRPr="00356307">
        <w:rPr>
          <w:rFonts w:eastAsia="Times New Roman" w:cstheme="minorHAnsi"/>
          <w:b/>
        </w:rPr>
        <w:t>All A</w:t>
      </w:r>
      <w:r w:rsidRPr="00356307">
        <w:rPr>
          <w:rFonts w:eastAsia="Times New Roman" w:cstheme="minorHAnsi"/>
          <w:b/>
        </w:rPr>
        <w:t>uthors:</w:t>
      </w:r>
      <w:r w:rsidRPr="00356307">
        <w:rPr>
          <w:rFonts w:eastAsia="Times New Roman" w:cstheme="minorHAnsi"/>
        </w:rPr>
        <w:t xml:space="preserve"> </w:t>
      </w:r>
    </w:p>
    <w:bookmarkEnd w:id="0"/>
    <w:p w14:paraId="6B64DD44" w14:textId="77777777" w:rsidR="000546E0" w:rsidRPr="00356307" w:rsidRDefault="000546E0" w:rsidP="000546E0">
      <w:pPr>
        <w:rPr>
          <w:rFonts w:ascii="Calibri" w:hAnsi="Calibri" w:cs="Calibri"/>
        </w:rPr>
      </w:pPr>
      <w:r w:rsidRPr="00356307">
        <w:rPr>
          <w:rFonts w:ascii="Calibri" w:eastAsia="Calibri" w:hAnsi="Calibri" w:cs="Calibri"/>
        </w:rPr>
        <w:t>Catherine Lazarus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9" w:history="1">
        <w:r w:rsidRPr="00356307">
          <w:rPr>
            <w:rStyle w:val="Hyperlink"/>
            <w:rFonts w:ascii="Calibri" w:eastAsia="Calibri" w:hAnsi="Calibri" w:cs="Calibri"/>
          </w:rPr>
          <w:t>catelazarus2025@u.northwestern.edu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44C0ED18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Christopher Joseph</w:t>
      </w:r>
      <w:r w:rsidRPr="00356307">
        <w:rPr>
          <w:rFonts w:ascii="Calibri" w:hAnsi="Calibri" w:cs="Calibri"/>
        </w:rPr>
        <w:t xml:space="preserve"> </w:t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  <w:t>(</w:t>
      </w:r>
      <w:hyperlink r:id="rId10" w:history="1">
        <w:r w:rsidRPr="00356307">
          <w:rPr>
            <w:rStyle w:val="Hyperlink"/>
            <w:rFonts w:ascii="Calibri" w:eastAsia="Calibri" w:hAnsi="Calibri" w:cs="Calibri"/>
          </w:rPr>
          <w:t>christopher.joseph@utsouthwestern.edu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385488B6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Meghan Johnson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1" w:history="1">
        <w:r w:rsidRPr="00356307">
          <w:rPr>
            <w:rStyle w:val="Hyperlink"/>
            <w:rFonts w:ascii="Calibri" w:eastAsia="Calibri" w:hAnsi="Calibri" w:cs="Calibri"/>
          </w:rPr>
          <w:t>MeghanJJohnson@ernesthealth.com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1E0D838A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Timothy Short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2" w:history="1">
        <w:r w:rsidRPr="00356307">
          <w:rPr>
            <w:rStyle w:val="Hyperlink"/>
            <w:rFonts w:ascii="Calibri" w:eastAsia="Calibri" w:hAnsi="Calibri" w:cs="Calibri"/>
          </w:rPr>
          <w:t>TimothyShort@ernesthealth.com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077BFB4F" w14:textId="77777777" w:rsidR="000546E0" w:rsidRPr="00356307" w:rsidRDefault="000546E0" w:rsidP="000546E0">
      <w:pPr>
        <w:rPr>
          <w:rFonts w:ascii="Calibri" w:eastAsia="Calibri" w:hAnsi="Calibri" w:cs="Calibri"/>
          <w:color w:val="1155CC"/>
          <w:u w:val="single"/>
        </w:rPr>
      </w:pPr>
      <w:r w:rsidRPr="00356307">
        <w:rPr>
          <w:rFonts w:ascii="Calibri" w:eastAsia="Calibri" w:hAnsi="Calibri" w:cs="Calibri"/>
        </w:rPr>
        <w:t>Savannah Stevenson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3" w:history="1">
        <w:r w:rsidRPr="00356307">
          <w:rPr>
            <w:rStyle w:val="Hyperlink"/>
            <w:rFonts w:ascii="Calibri" w:eastAsia="Calibri" w:hAnsi="Calibri" w:cs="Calibri"/>
          </w:rPr>
          <w:t>savannahvillescas@gmail.com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3A64C5B0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Ranya Sikka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  <w:t>(ranya.sikka@icloud.com)</w:t>
      </w:r>
    </w:p>
    <w:p w14:paraId="4700CF6C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Marcela Mercado Montoya</w:t>
      </w:r>
      <w:r w:rsidRPr="00356307">
        <w:rPr>
          <w:rFonts w:ascii="Calibri" w:eastAsia="Calibri" w:hAnsi="Calibri" w:cs="Calibri"/>
          <w:vertAlign w:val="superscript"/>
        </w:rPr>
        <w:tab/>
      </w:r>
      <w:r w:rsidRPr="00356307">
        <w:rPr>
          <w:rFonts w:ascii="Calibri" w:eastAsia="Calibri" w:hAnsi="Calibri" w:cs="Calibri"/>
        </w:rPr>
        <w:t>(</w:t>
      </w:r>
      <w:hyperlink r:id="rId14" w:history="1">
        <w:r w:rsidRPr="00356307">
          <w:rPr>
            <w:rStyle w:val="Hyperlink"/>
            <w:rFonts w:ascii="Calibri" w:eastAsia="Calibri" w:hAnsi="Calibri" w:cs="Calibri"/>
          </w:rPr>
          <w:t>marcela.mercadom@insilicostem.com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05223DF3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Tatiana Gomez Bustamante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5" w:history="1">
        <w:r w:rsidRPr="00356307">
          <w:rPr>
            <w:rStyle w:val="Hyperlink"/>
            <w:rFonts w:ascii="Calibri" w:eastAsia="Calibri" w:hAnsi="Calibri" w:cs="Calibri"/>
          </w:rPr>
          <w:t>tatiana.gomez@insilicostem.com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0DAF5358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lastRenderedPageBreak/>
        <w:t>Kristin Grimes</w:t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</w:r>
      <w:r w:rsidRPr="00356307">
        <w:rPr>
          <w:rFonts w:ascii="Calibri" w:eastAsia="Calibri" w:hAnsi="Calibri" w:cs="Calibri"/>
        </w:rPr>
        <w:tab/>
        <w:t>(</w:t>
      </w:r>
      <w:hyperlink r:id="rId16" w:history="1">
        <w:r w:rsidRPr="00356307">
          <w:rPr>
            <w:rStyle w:val="Hyperlink"/>
            <w:rFonts w:ascii="Calibri" w:eastAsia="Calibri" w:hAnsi="Calibri" w:cs="Calibri"/>
          </w:rPr>
          <w:t>kristincollin04@hotmail.com</w:t>
        </w:r>
      </w:hyperlink>
      <w:r w:rsidRPr="00356307">
        <w:rPr>
          <w:rFonts w:ascii="Calibri" w:eastAsia="Calibri" w:hAnsi="Calibri" w:cs="Calibri"/>
        </w:rPr>
        <w:t xml:space="preserve">) </w:t>
      </w:r>
    </w:p>
    <w:p w14:paraId="1A1D1610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Erik Kulstad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7" w:history="1">
        <w:r w:rsidRPr="00356307">
          <w:rPr>
            <w:rStyle w:val="Hyperlink"/>
            <w:rFonts w:ascii="Calibri" w:eastAsia="Calibri" w:hAnsi="Calibri" w:cs="Calibri"/>
          </w:rPr>
          <w:t>erik.kulstad@utsouthwestern.edu</w:t>
        </w:r>
      </w:hyperlink>
      <w:r w:rsidRPr="00356307">
        <w:rPr>
          <w:rFonts w:ascii="Calibri" w:eastAsia="Calibri" w:hAnsi="Calibri" w:cs="Calibri"/>
          <w:color w:val="1155CC"/>
          <w:u w:val="single"/>
        </w:rPr>
        <w:t>)</w:t>
      </w:r>
    </w:p>
    <w:p w14:paraId="68E4150A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Barbara Hawkins</w:t>
      </w:r>
      <w:r w:rsidRPr="00356307">
        <w:rPr>
          <w:rFonts w:ascii="Calibri" w:eastAsia="Calibri" w:hAnsi="Calibri" w:cs="Calibri"/>
          <w:color w:val="1155CC"/>
        </w:rPr>
        <w:t xml:space="preserve"> </w:t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</w:rPr>
        <w:tab/>
      </w:r>
      <w:r w:rsidRPr="00356307">
        <w:rPr>
          <w:rFonts w:ascii="Calibri" w:eastAsia="Calibri" w:hAnsi="Calibri" w:cs="Calibri"/>
          <w:color w:val="1155CC"/>
          <w:u w:val="single"/>
        </w:rPr>
        <w:t>(</w:t>
      </w:r>
      <w:hyperlink r:id="rId18" w:history="1">
        <w:r w:rsidRPr="00356307">
          <w:rPr>
            <w:rStyle w:val="Hyperlink"/>
            <w:rFonts w:ascii="Calibri" w:eastAsia="Calibri" w:hAnsi="Calibri" w:cs="Calibri"/>
          </w:rPr>
          <w:t>bhawkins@lcmcwmh.com</w:t>
        </w:r>
      </w:hyperlink>
      <w:r w:rsidRPr="00356307">
        <w:rPr>
          <w:rFonts w:ascii="Calibri" w:eastAsia="Calibri" w:hAnsi="Calibri" w:cs="Calibri"/>
        </w:rPr>
        <w:t>)</w:t>
      </w:r>
    </w:p>
    <w:p w14:paraId="11080770" w14:textId="77777777" w:rsidR="000546E0" w:rsidRPr="00356307" w:rsidRDefault="000546E0" w:rsidP="000546E0">
      <w:pPr>
        <w:rPr>
          <w:rFonts w:ascii="Calibri" w:eastAsia="Calibri" w:hAnsi="Calibri" w:cs="Calibri"/>
        </w:rPr>
      </w:pPr>
      <w:r w:rsidRPr="00356307">
        <w:rPr>
          <w:rFonts w:ascii="Calibri" w:eastAsia="Calibri" w:hAnsi="Calibri" w:cs="Calibri"/>
        </w:rPr>
        <w:t>Kathy Warye</w:t>
      </w:r>
      <w:r w:rsidRPr="00356307">
        <w:rPr>
          <w:rFonts w:ascii="Calibri" w:hAnsi="Calibri" w:cs="Calibri"/>
        </w:rPr>
        <w:t xml:space="preserve"> </w:t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</w:r>
      <w:r w:rsidRPr="00356307">
        <w:rPr>
          <w:rFonts w:ascii="Calibri" w:hAnsi="Calibri" w:cs="Calibri"/>
        </w:rPr>
        <w:tab/>
        <w:t>(</w:t>
      </w:r>
      <w:hyperlink r:id="rId19" w:history="1">
        <w:r w:rsidRPr="00356307">
          <w:rPr>
            <w:rStyle w:val="Hyperlink"/>
            <w:rFonts w:ascii="Calibri" w:eastAsia="Calibri" w:hAnsi="Calibri" w:cs="Calibri"/>
          </w:rPr>
          <w:t>kwarye@infectionpreventionpartners.com</w:t>
        </w:r>
      </w:hyperlink>
      <w:r w:rsidRPr="00356307">
        <w:rPr>
          <w:rFonts w:ascii="Calibri" w:eastAsia="Calibri" w:hAnsi="Calibri" w:cs="Calibri"/>
        </w:rPr>
        <w:t>)</w:t>
      </w:r>
    </w:p>
    <w:p w14:paraId="12916965" w14:textId="77777777" w:rsidR="003B5E26" w:rsidRPr="00356307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356307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356307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356307" w:rsidRDefault="00C70C90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Pr="0035630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35630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356307" w:rsidRDefault="00CB036A" w:rsidP="00CB036A"/>
    <w:p w14:paraId="22834088" w14:textId="77777777" w:rsidR="005F1ADF" w:rsidRPr="00356307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 xml:space="preserve">1. </w:t>
      </w:r>
      <w:r w:rsidRPr="00356307">
        <w:rPr>
          <w:rFonts w:eastAsia="Times New Roman" w:cstheme="minorHAnsi"/>
          <w:b/>
          <w:bCs/>
        </w:rPr>
        <w:t>Microscopy</w:t>
      </w:r>
      <w:r w:rsidRPr="00356307">
        <w:rPr>
          <w:rFonts w:eastAsia="Times New Roman" w:cstheme="minorHAnsi"/>
        </w:rPr>
        <w:t xml:space="preserve">: </w:t>
      </w:r>
      <w:r w:rsidRPr="00356307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356307">
        <w:rPr>
          <w:rFonts w:eastAsia="Times New Roman" w:cstheme="minorHAnsi"/>
        </w:rPr>
        <w:t>?</w:t>
      </w:r>
      <w:r w:rsidRPr="00356307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356307">
        <w:rPr>
          <w:rFonts w:eastAsia="Times New Roman" w:cstheme="minorHAnsi"/>
        </w:rPr>
        <w:t xml:space="preserve">  </w:t>
      </w:r>
    </w:p>
    <w:p w14:paraId="204F5795" w14:textId="77777777" w:rsidR="005F1ADF" w:rsidRPr="00356307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356307">
        <w:rPr>
          <w:rFonts w:eastAsia="Times New Roman" w:cstheme="minorHAnsi"/>
        </w:rPr>
        <w:t xml:space="preserve">If </w:t>
      </w:r>
      <w:proofErr w:type="gramStart"/>
      <w:r w:rsidRPr="00356307">
        <w:rPr>
          <w:rFonts w:eastAsia="Times New Roman" w:cstheme="minorHAnsi"/>
          <w:b/>
          <w:bCs/>
        </w:rPr>
        <w:t>Yes</w:t>
      </w:r>
      <w:proofErr w:type="gramEnd"/>
      <w:r w:rsidRPr="00356307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356307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356307">
        <w:rPr>
          <w:rFonts w:eastAsia="Times New Roman" w:cstheme="minorHAnsi"/>
          <w:b/>
        </w:rPr>
        <w:t xml:space="preserve">  </w:t>
      </w:r>
    </w:p>
    <w:p w14:paraId="60C034C5" w14:textId="77777777" w:rsidR="009A2C33" w:rsidRPr="00356307" w:rsidRDefault="00AE2480" w:rsidP="005F1ADF">
      <w:pPr>
        <w:spacing w:before="240"/>
        <w:ind w:left="720"/>
        <w:rPr>
          <w:rFonts w:eastAsia="Times New Roman" w:cstheme="minorHAnsi"/>
        </w:rPr>
      </w:pPr>
      <w:r w:rsidRPr="00356307">
        <w:rPr>
          <w:rFonts w:eastAsia="Times New Roman" w:cstheme="minorHAnsi"/>
        </w:rPr>
        <w:t>If</w:t>
      </w:r>
      <w:r w:rsidRPr="00356307">
        <w:rPr>
          <w:rFonts w:eastAsia="Times New Roman" w:cstheme="minorHAnsi"/>
          <w:b/>
          <w:bCs/>
        </w:rPr>
        <w:t xml:space="preserve"> </w:t>
      </w:r>
      <w:r w:rsidRPr="00356307">
        <w:rPr>
          <w:rFonts w:eastAsia="Times New Roman" w:cstheme="minorHAnsi"/>
        </w:rPr>
        <w:t xml:space="preserve">your protocol involves microscopy but you </w:t>
      </w:r>
      <w:proofErr w:type="gramStart"/>
      <w:r w:rsidRPr="00356307">
        <w:rPr>
          <w:rFonts w:eastAsia="Times New Roman" w:cstheme="minorHAnsi"/>
        </w:rPr>
        <w:t>are not able to</w:t>
      </w:r>
      <w:proofErr w:type="gramEnd"/>
      <w:r w:rsidRPr="00356307">
        <w:rPr>
          <w:rFonts w:eastAsia="Times New Roman" w:cstheme="minorHAnsi"/>
        </w:rPr>
        <w:t xml:space="preserve"> record movies/images with your microscope camera, </w:t>
      </w:r>
      <w:proofErr w:type="spellStart"/>
      <w:r w:rsidRPr="00356307">
        <w:rPr>
          <w:rFonts w:eastAsia="Times New Roman" w:cstheme="minorHAnsi"/>
        </w:rPr>
        <w:t>JoVE</w:t>
      </w:r>
      <w:proofErr w:type="spellEnd"/>
      <w:r w:rsidRPr="00356307">
        <w:rPr>
          <w:rFonts w:eastAsia="Times New Roman" w:cstheme="minorHAnsi"/>
        </w:rPr>
        <w:t xml:space="preserve"> will need to use our scope kit. </w:t>
      </w:r>
    </w:p>
    <w:p w14:paraId="704617A7" w14:textId="02060DA5" w:rsidR="009A2C33" w:rsidRPr="00356307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356307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356307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356307">
        <w:rPr>
          <w:rFonts w:eastAsia="Times New Roman" w:cstheme="minorHAnsi"/>
        </w:rPr>
        <w:t>.</w:t>
      </w:r>
    </w:p>
    <w:p w14:paraId="770BBB50" w14:textId="77777777" w:rsidR="005F1ADF" w:rsidRPr="00356307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356307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356307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356307">
        <w:rPr>
          <w:rFonts w:eastAsia="Times New Roman" w:cstheme="minorHAnsi"/>
        </w:rPr>
        <w:t>2.1.2</w:t>
      </w:r>
      <w:proofErr w:type="gramEnd"/>
      <w:r w:rsidRPr="00356307">
        <w:rPr>
          <w:rFonts w:eastAsia="Times New Roman" w:cstheme="minorHAnsi"/>
        </w:rPr>
        <w:t>, etc.)</w:t>
      </w:r>
      <w:r w:rsidRPr="00356307">
        <w:rPr>
          <w:rFonts w:eastAsia="Times New Roman" w:cstheme="minorHAnsi"/>
          <w:bCs/>
        </w:rPr>
        <w:t>.</w:t>
      </w:r>
    </w:p>
    <w:p w14:paraId="181DD27E" w14:textId="60BA1D37" w:rsidR="005F1ADF" w:rsidRPr="00356307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</w: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356307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356307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356307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356307">
        <w:rPr>
          <w:rFonts w:eastAsia="Times New Roman" w:cstheme="minorHAnsi"/>
          <w:b/>
        </w:rPr>
        <w:t xml:space="preserve">2. Software: </w:t>
      </w:r>
      <w:r w:rsidRPr="00356307">
        <w:rPr>
          <w:rFonts w:eastAsia="Times New Roman" w:cstheme="minorHAnsi"/>
        </w:rPr>
        <w:t>Does the part of your protocol being filmed include step-by-step descriptions of software usage?</w:t>
      </w:r>
      <w:r w:rsidRPr="00356307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Pr="00356307" w:rsidRDefault="001331E3" w:rsidP="001331E3">
      <w:pPr>
        <w:spacing w:before="120"/>
        <w:ind w:left="720"/>
        <w:rPr>
          <w:rFonts w:cstheme="minorHAnsi"/>
        </w:rPr>
      </w:pPr>
      <w:r w:rsidRPr="00356307">
        <w:rPr>
          <w:rFonts w:cstheme="minorHAnsi"/>
        </w:rPr>
        <w:t xml:space="preserve">If </w:t>
      </w:r>
      <w:proofErr w:type="gramStart"/>
      <w:r w:rsidRPr="00356307">
        <w:rPr>
          <w:rFonts w:cstheme="minorHAnsi"/>
          <w:b/>
          <w:bCs/>
        </w:rPr>
        <w:t>Yes</w:t>
      </w:r>
      <w:proofErr w:type="gramEnd"/>
      <w:r w:rsidRPr="00356307">
        <w:rPr>
          <w:rFonts w:cstheme="minorHAnsi"/>
        </w:rPr>
        <w:t>, we will need you to record using screen recording software.</w:t>
      </w:r>
    </w:p>
    <w:p w14:paraId="5B3676BC" w14:textId="0A4186C3" w:rsidR="001331E3" w:rsidRPr="00356307" w:rsidRDefault="001331E3" w:rsidP="001331E3">
      <w:pPr>
        <w:spacing w:before="120"/>
        <w:ind w:left="720"/>
        <w:rPr>
          <w:rFonts w:cstheme="minorHAnsi"/>
        </w:rPr>
      </w:pPr>
      <w:r w:rsidRPr="00356307">
        <w:rPr>
          <w:rFonts w:cstheme="minorHAnsi"/>
        </w:rPr>
        <w:t xml:space="preserve">We recommend using the screen capture program </w:t>
      </w:r>
      <w:hyperlink r:id="rId20" w:history="1">
        <w:r w:rsidRPr="00356307">
          <w:rPr>
            <w:rStyle w:val="Hyperlink"/>
            <w:rFonts w:cstheme="minorHAnsi"/>
          </w:rPr>
          <w:t>OBS</w:t>
        </w:r>
      </w:hyperlink>
      <w:r w:rsidRPr="00356307">
        <w:rPr>
          <w:rFonts w:cstheme="minorHAnsi"/>
        </w:rPr>
        <w:t xml:space="preserve">. </w:t>
      </w:r>
      <w:proofErr w:type="spellStart"/>
      <w:r w:rsidRPr="00356307">
        <w:rPr>
          <w:rFonts w:cstheme="minorHAnsi"/>
        </w:rPr>
        <w:t>JoVE’s</w:t>
      </w:r>
      <w:proofErr w:type="spellEnd"/>
      <w:r w:rsidRPr="00356307">
        <w:rPr>
          <w:rFonts w:cstheme="minorHAnsi"/>
        </w:rPr>
        <w:t xml:space="preserve"> tutorial for using OBS Studio is provided at this link: </w:t>
      </w:r>
      <w:hyperlink r:id="rId21" w:history="1">
        <w:r w:rsidR="0009624C" w:rsidRPr="00356307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Pr="00356307" w:rsidRDefault="001331E3" w:rsidP="001331E3">
      <w:pPr>
        <w:spacing w:before="120"/>
        <w:ind w:left="720"/>
        <w:rPr>
          <w:rFonts w:eastAsia="Times New Roman" w:cstheme="minorHAnsi"/>
        </w:rPr>
      </w:pPr>
      <w:r w:rsidRPr="00356307">
        <w:rPr>
          <w:rFonts w:cstheme="minorHAnsi"/>
        </w:rPr>
        <w:t>As these files are necessary for finalizing your script,</w:t>
      </w:r>
      <w:r w:rsidRPr="00356307">
        <w:rPr>
          <w:rFonts w:cstheme="minorHAnsi"/>
          <w:highlight w:val="yellow"/>
        </w:rPr>
        <w:t xml:space="preserve"> please upload all </w:t>
      </w:r>
      <w:r w:rsidR="00A13CC3" w:rsidRPr="00356307">
        <w:rPr>
          <w:rFonts w:cstheme="minorHAnsi"/>
          <w:highlight w:val="yellow"/>
        </w:rPr>
        <w:t>screen-captured</w:t>
      </w:r>
      <w:r w:rsidRPr="00356307">
        <w:rPr>
          <w:rFonts w:cstheme="minorHAnsi"/>
          <w:highlight w:val="yellow"/>
        </w:rPr>
        <w:t xml:space="preserve"> video files to your project page as soon as possible</w:t>
      </w:r>
      <w:r w:rsidRPr="00356307">
        <w:rPr>
          <w:rFonts w:cstheme="minorHAnsi"/>
        </w:rPr>
        <w:t>.</w:t>
      </w:r>
    </w:p>
    <w:p w14:paraId="1C68C2BA" w14:textId="77777777" w:rsidR="005F1ADF" w:rsidRPr="00356307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356307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356307">
        <w:rPr>
          <w:rFonts w:eastAsia="Times New Roman" w:cstheme="minorHAnsi"/>
          <w:b/>
        </w:rPr>
        <w:t>3</w:t>
      </w:r>
      <w:r w:rsidR="005F1ADF" w:rsidRPr="00356307">
        <w:rPr>
          <w:rFonts w:eastAsia="Times New Roman" w:cstheme="minorHAnsi"/>
          <w:b/>
        </w:rPr>
        <w:t>. Filming location:</w:t>
      </w:r>
      <w:r w:rsidR="005F1ADF" w:rsidRPr="00356307">
        <w:rPr>
          <w:rFonts w:eastAsia="Times New Roman" w:cstheme="minorHAnsi"/>
        </w:rPr>
        <w:t xml:space="preserve"> Will the </w:t>
      </w:r>
      <w:proofErr w:type="gramStart"/>
      <w:r w:rsidR="005F1ADF" w:rsidRPr="00356307">
        <w:rPr>
          <w:rFonts w:eastAsia="Times New Roman" w:cstheme="minorHAnsi"/>
        </w:rPr>
        <w:t>filming need to</w:t>
      </w:r>
      <w:proofErr w:type="gramEnd"/>
      <w:r w:rsidR="005F1ADF" w:rsidRPr="00356307">
        <w:rPr>
          <w:rFonts w:eastAsia="Times New Roman" w:cstheme="minorHAnsi"/>
        </w:rPr>
        <w:t xml:space="preserve"> take place in multiple locations? </w:t>
      </w:r>
      <w:r w:rsidR="005F1ADF" w:rsidRPr="00356307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Pr="00356307" w:rsidRDefault="005F1ADF" w:rsidP="005F1ADF">
      <w:pPr>
        <w:spacing w:before="120"/>
        <w:ind w:left="720"/>
        <w:rPr>
          <w:rFonts w:eastAsia="Times New Roman" w:cstheme="minorHAnsi"/>
        </w:rPr>
      </w:pPr>
      <w:r w:rsidRPr="00356307">
        <w:rPr>
          <w:rFonts w:eastAsia="Times New Roman" w:cstheme="minorHAnsi"/>
        </w:rPr>
        <w:t xml:space="preserve">If </w:t>
      </w:r>
      <w:proofErr w:type="gramStart"/>
      <w:r w:rsidRPr="00356307">
        <w:rPr>
          <w:rFonts w:eastAsia="Times New Roman" w:cstheme="minorHAnsi"/>
          <w:b/>
          <w:bCs/>
        </w:rPr>
        <w:t>Yes</w:t>
      </w:r>
      <w:proofErr w:type="gramEnd"/>
      <w:r w:rsidRPr="00356307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Pr="00356307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356307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356307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356307">
        <w:rPr>
          <w:rFonts w:eastAsia="Times New Roman" w:cstheme="minorHAnsi"/>
          <w:b/>
          <w:bCs/>
        </w:rPr>
        <w:lastRenderedPageBreak/>
        <w:t>4. Testimonials</w:t>
      </w:r>
      <w:r w:rsidR="00EC6C1C" w:rsidRPr="00356307">
        <w:rPr>
          <w:rFonts w:eastAsia="Times New Roman" w:cstheme="minorHAnsi"/>
          <w:b/>
          <w:bCs/>
        </w:rPr>
        <w:t xml:space="preserve"> (optional)</w:t>
      </w:r>
      <w:r w:rsidRPr="00356307">
        <w:rPr>
          <w:rFonts w:eastAsia="Times New Roman" w:cstheme="minorHAnsi"/>
          <w:b/>
          <w:bCs/>
        </w:rPr>
        <w:t xml:space="preserve">: </w:t>
      </w:r>
      <w:r w:rsidR="001D6481" w:rsidRPr="00356307">
        <w:t xml:space="preserve">Would you be open to filming two short testimonial statements </w:t>
      </w:r>
      <w:r w:rsidR="001D6481" w:rsidRPr="00356307">
        <w:rPr>
          <w:rStyle w:val="Strong"/>
        </w:rPr>
        <w:t xml:space="preserve">live during your </w:t>
      </w:r>
      <w:proofErr w:type="spellStart"/>
      <w:r w:rsidR="001D6481" w:rsidRPr="00356307">
        <w:rPr>
          <w:rStyle w:val="Strong"/>
        </w:rPr>
        <w:t>JoVE</w:t>
      </w:r>
      <w:proofErr w:type="spellEnd"/>
      <w:r w:rsidR="001D6481" w:rsidRPr="00356307">
        <w:rPr>
          <w:rStyle w:val="Strong"/>
        </w:rPr>
        <w:t xml:space="preserve"> shoot</w:t>
      </w:r>
      <w:r w:rsidR="001D6481" w:rsidRPr="00356307">
        <w:t xml:space="preserve">? These will </w:t>
      </w:r>
      <w:r w:rsidR="001D6481" w:rsidRPr="00356307">
        <w:rPr>
          <w:rStyle w:val="Strong"/>
        </w:rPr>
        <w:t xml:space="preserve">not appear in your </w:t>
      </w:r>
      <w:proofErr w:type="spellStart"/>
      <w:r w:rsidR="001D6481" w:rsidRPr="00356307">
        <w:rPr>
          <w:rStyle w:val="Strong"/>
        </w:rPr>
        <w:t>JoVE</w:t>
      </w:r>
      <w:proofErr w:type="spellEnd"/>
      <w:r w:rsidR="001D6481" w:rsidRPr="00356307">
        <w:rPr>
          <w:rStyle w:val="Strong"/>
        </w:rPr>
        <w:t xml:space="preserve"> video</w:t>
      </w:r>
      <w:r w:rsidR="001D6481" w:rsidRPr="00356307">
        <w:t xml:space="preserve"> but may be used in </w:t>
      </w:r>
      <w:proofErr w:type="spellStart"/>
      <w:r w:rsidR="001D6481" w:rsidRPr="00356307">
        <w:t>JoVE’s</w:t>
      </w:r>
      <w:proofErr w:type="spellEnd"/>
      <w:r w:rsidR="001D6481" w:rsidRPr="00356307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356307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356307">
        <w:rPr>
          <w:rFonts w:eastAsia="Times New Roman" w:cstheme="minorHAnsi"/>
        </w:rPr>
        <w:t xml:space="preserve">  </w:t>
      </w:r>
    </w:p>
    <w:p w14:paraId="47856BD0" w14:textId="16E02A11" w:rsidR="00BC1358" w:rsidRPr="00356307" w:rsidRDefault="00493B46" w:rsidP="00890DD2">
      <w:pPr>
        <w:spacing w:before="120"/>
        <w:ind w:left="720"/>
        <w:rPr>
          <w:rFonts w:eastAsia="Times New Roman" w:cstheme="minorHAnsi"/>
        </w:rPr>
      </w:pPr>
      <w:r w:rsidRPr="00356307">
        <w:rPr>
          <w:rFonts w:eastAsia="Times New Roman" w:cstheme="minorHAnsi"/>
        </w:rPr>
        <w:t xml:space="preserve">If </w:t>
      </w:r>
      <w:proofErr w:type="gramStart"/>
      <w:r w:rsidRPr="00356307">
        <w:rPr>
          <w:rFonts w:eastAsia="Times New Roman" w:cstheme="minorHAnsi"/>
          <w:b/>
          <w:bCs/>
        </w:rPr>
        <w:t>Yes</w:t>
      </w:r>
      <w:proofErr w:type="gramEnd"/>
      <w:r w:rsidRPr="00356307">
        <w:rPr>
          <w:rFonts w:eastAsia="Times New Roman" w:cstheme="minorHAnsi"/>
        </w:rPr>
        <w:t xml:space="preserve">, </w:t>
      </w:r>
      <w:r w:rsidR="002448C1" w:rsidRPr="00356307">
        <w:rPr>
          <w:rFonts w:eastAsia="Times New Roman" w:cstheme="minorHAnsi"/>
        </w:rPr>
        <w:t xml:space="preserve">please provide the </w:t>
      </w:r>
      <w:r w:rsidR="002448C1" w:rsidRPr="00356307">
        <w:rPr>
          <w:rFonts w:eastAsia="Times New Roman" w:cstheme="minorHAnsi"/>
          <w:b/>
          <w:bCs/>
        </w:rPr>
        <w:t>full name and position</w:t>
      </w:r>
      <w:r w:rsidR="002448C1" w:rsidRPr="00356307">
        <w:rPr>
          <w:rFonts w:eastAsia="Times New Roman" w:cstheme="minorHAnsi"/>
        </w:rPr>
        <w:t xml:space="preserve"> </w:t>
      </w:r>
      <w:r w:rsidR="00B13525" w:rsidRPr="00356307">
        <w:rPr>
          <w:rFonts w:ascii="Calibri" w:hAnsi="Calibri" w:cs="Calibri"/>
        </w:rPr>
        <w:t>(e.g., Director of [Institute Name], Senior Researcher [University Name], etc.) of the author</w:t>
      </w:r>
      <w:r w:rsidR="002448C1" w:rsidRPr="00356307">
        <w:rPr>
          <w:rFonts w:eastAsia="Times New Roman" w:cstheme="minorHAnsi"/>
        </w:rPr>
        <w:t xml:space="preserve"> willing to participate.</w:t>
      </w:r>
    </w:p>
    <w:p w14:paraId="026AE309" w14:textId="0AE31DB9" w:rsidR="00890DD2" w:rsidRPr="00356307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35630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full author name</w:t>
          </w:r>
        </w:sdtContent>
      </w:sdt>
      <w:r w:rsidR="00CB036A" w:rsidRPr="00356307">
        <w:rPr>
          <w:rFonts w:ascii="Calibri" w:eastAsia="Times New Roman" w:hAnsi="Calibri" w:cs="Calibri"/>
          <w:b/>
          <w:bCs/>
        </w:rPr>
        <w:t>,</w:t>
      </w:r>
      <w:r w:rsidR="00CB036A" w:rsidRPr="00356307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356307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position</w:t>
          </w:r>
        </w:sdtContent>
      </w:sdt>
    </w:p>
    <w:p w14:paraId="2A47E806" w14:textId="77777777" w:rsidR="00631B84" w:rsidRPr="00356307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Pr="00356307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356307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356307">
        <w:rPr>
          <w:rFonts w:cstheme="minorHAnsi"/>
          <w:bCs/>
        </w:rPr>
        <w:t xml:space="preserve">To ensure that your </w:t>
      </w:r>
      <w:r w:rsidRPr="00356307">
        <w:rPr>
          <w:rFonts w:cstheme="minorHAnsi"/>
          <w:b/>
        </w:rPr>
        <w:t>script can be filmed in one day</w:t>
      </w:r>
      <w:r w:rsidRPr="00356307">
        <w:rPr>
          <w:rFonts w:cstheme="minorHAnsi"/>
          <w:bCs/>
        </w:rPr>
        <w:t xml:space="preserve">, the </w:t>
      </w:r>
      <w:r w:rsidR="002A6FCF" w:rsidRPr="00356307">
        <w:rPr>
          <w:rFonts w:cstheme="minorHAnsi"/>
          <w:bCs/>
        </w:rPr>
        <w:t>p</w:t>
      </w:r>
      <w:r w:rsidRPr="00356307">
        <w:rPr>
          <w:rFonts w:cstheme="minorHAnsi"/>
          <w:bCs/>
        </w:rPr>
        <w:t xml:space="preserve">rotocol sections are </w:t>
      </w:r>
      <w:r w:rsidR="002A6FCF" w:rsidRPr="00356307">
        <w:rPr>
          <w:rFonts w:cstheme="minorHAnsi"/>
          <w:bCs/>
        </w:rPr>
        <w:t xml:space="preserve">cumulatively </w:t>
      </w:r>
      <w:r w:rsidRPr="00356307">
        <w:rPr>
          <w:rFonts w:cstheme="minorHAnsi"/>
          <w:bCs/>
        </w:rPr>
        <w:t>restricted to</w:t>
      </w:r>
      <w:r w:rsidRPr="00356307">
        <w:rPr>
          <w:rFonts w:cstheme="minorHAnsi"/>
          <w:b/>
        </w:rPr>
        <w:t> </w:t>
      </w:r>
      <w:r w:rsidRPr="00356307">
        <w:rPr>
          <w:rFonts w:cstheme="minorHAnsi"/>
          <w:b/>
          <w:bCs/>
        </w:rPr>
        <w:t>55 shots</w:t>
      </w:r>
      <w:r w:rsidRPr="00356307">
        <w:rPr>
          <w:rFonts w:cstheme="minorHAnsi"/>
          <w:b/>
        </w:rPr>
        <w:t xml:space="preserve"> </w:t>
      </w:r>
      <w:r w:rsidRPr="00356307">
        <w:rPr>
          <w:rFonts w:cstheme="minorHAnsi"/>
          <w:bCs/>
        </w:rPr>
        <w:t>(shots are the 3-digit numbers like 2.1.1, 2.1.2…</w:t>
      </w:r>
      <w:proofErr w:type="spellStart"/>
      <w:r w:rsidRPr="00356307">
        <w:rPr>
          <w:rFonts w:cstheme="minorHAnsi"/>
          <w:bCs/>
        </w:rPr>
        <w:t>etc</w:t>
      </w:r>
      <w:proofErr w:type="spellEnd"/>
      <w:r w:rsidRPr="00356307">
        <w:rPr>
          <w:rFonts w:cstheme="minorHAnsi"/>
          <w:bCs/>
        </w:rPr>
        <w:t>)</w:t>
      </w:r>
    </w:p>
    <w:p w14:paraId="67386C83" w14:textId="77777777" w:rsidR="005F1ADF" w:rsidRPr="00356307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35630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AD369B" w:rsidRDefault="005F1ADF" w:rsidP="005F1ADF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/>
          <w:sz w:val="22"/>
          <w:szCs w:val="22"/>
        </w:rPr>
        <w:t xml:space="preserve">Current Protocol </w:t>
      </w:r>
      <w:r w:rsidRPr="00AD369B">
        <w:rPr>
          <w:rFonts w:cstheme="minorHAnsi"/>
          <w:b/>
          <w:sz w:val="22"/>
          <w:szCs w:val="22"/>
        </w:rPr>
        <w:t>Length</w:t>
      </w:r>
    </w:p>
    <w:p w14:paraId="72F5C5E6" w14:textId="3D920C5D" w:rsidR="005F1ADF" w:rsidRPr="00356307" w:rsidRDefault="005F1ADF" w:rsidP="005F1ADF">
      <w:pPr>
        <w:rPr>
          <w:rFonts w:cstheme="minorHAnsi"/>
          <w:bCs/>
          <w:sz w:val="22"/>
          <w:szCs w:val="22"/>
        </w:rPr>
      </w:pPr>
      <w:r w:rsidRPr="00AD369B">
        <w:rPr>
          <w:rFonts w:cstheme="minorHAnsi"/>
          <w:bCs/>
          <w:sz w:val="22"/>
          <w:szCs w:val="22"/>
        </w:rPr>
        <w:t xml:space="preserve">Number of Steps: </w:t>
      </w:r>
      <w:r w:rsidR="00AD369B" w:rsidRPr="00AD369B">
        <w:rPr>
          <w:rFonts w:cstheme="minorHAnsi"/>
          <w:bCs/>
          <w:sz w:val="22"/>
          <w:szCs w:val="22"/>
        </w:rPr>
        <w:t>19</w:t>
      </w:r>
    </w:p>
    <w:p w14:paraId="5AAC9C6C" w14:textId="0939EC82" w:rsidR="00C2620F" w:rsidRPr="00356307" w:rsidRDefault="005F1ADF" w:rsidP="005F1ADF">
      <w:pPr>
        <w:rPr>
          <w:rFonts w:cstheme="minorHAnsi"/>
          <w:b/>
          <w:sz w:val="22"/>
          <w:szCs w:val="22"/>
        </w:rPr>
      </w:pPr>
      <w:r w:rsidRPr="00356307">
        <w:rPr>
          <w:rFonts w:cstheme="minorHAnsi"/>
          <w:bCs/>
          <w:sz w:val="22"/>
          <w:szCs w:val="22"/>
        </w:rPr>
        <w:t xml:space="preserve">Number of Shots: </w:t>
      </w:r>
      <w:r w:rsidR="00AD369B">
        <w:rPr>
          <w:rFonts w:cstheme="minorHAnsi"/>
          <w:bCs/>
          <w:sz w:val="22"/>
          <w:szCs w:val="22"/>
        </w:rPr>
        <w:t>38</w:t>
      </w:r>
      <w:r w:rsidR="00277C90" w:rsidRPr="00356307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356307" w:rsidRDefault="00FF25E5" w:rsidP="000F326F">
      <w:pPr>
        <w:pStyle w:val="Heading1"/>
        <w:rPr>
          <w:rFonts w:cstheme="minorHAnsi"/>
        </w:rPr>
      </w:pPr>
      <w:r w:rsidRPr="00356307">
        <w:rPr>
          <w:rFonts w:cstheme="minorHAnsi"/>
        </w:rPr>
        <w:lastRenderedPageBreak/>
        <w:t>Introduction</w:t>
      </w:r>
    </w:p>
    <w:p w14:paraId="21054688" w14:textId="23549FDE" w:rsidR="00455638" w:rsidRPr="00356307" w:rsidRDefault="00455638" w:rsidP="00455638">
      <w:pPr>
        <w:rPr>
          <w:rFonts w:cstheme="minorHAnsi"/>
          <w:b/>
          <w:i/>
          <w:iCs/>
        </w:rPr>
      </w:pPr>
      <w:r w:rsidRPr="00356307">
        <w:rPr>
          <w:rFonts w:cstheme="minorHAnsi"/>
          <w:b/>
          <w:i/>
          <w:color w:val="0000FF"/>
        </w:rPr>
        <w:t>Videographer: Obtain headshots for all authors</w:t>
      </w:r>
      <w:r w:rsidR="00985868" w:rsidRPr="00356307">
        <w:rPr>
          <w:rFonts w:cstheme="minorHAnsi"/>
          <w:b/>
          <w:i/>
          <w:color w:val="0000FF"/>
        </w:rPr>
        <w:t xml:space="preserve"> available at the filming location</w:t>
      </w:r>
      <w:r w:rsidRPr="00356307">
        <w:rPr>
          <w:rFonts w:cstheme="minorHAnsi"/>
          <w:b/>
          <w:i/>
          <w:color w:val="0000FF"/>
        </w:rPr>
        <w:t>.</w:t>
      </w:r>
      <w:r w:rsidRPr="00356307">
        <w:rPr>
          <w:rFonts w:cstheme="minorHAnsi"/>
          <w:b/>
          <w:i/>
        </w:rPr>
        <w:t xml:space="preserve"> </w:t>
      </w:r>
    </w:p>
    <w:p w14:paraId="7E8076BA" w14:textId="77777777" w:rsidR="007D61A8" w:rsidRPr="00356307" w:rsidRDefault="007D61A8" w:rsidP="00731E5D">
      <w:pPr>
        <w:rPr>
          <w:rFonts w:cstheme="minorHAnsi"/>
          <w:b/>
        </w:rPr>
      </w:pPr>
    </w:p>
    <w:p w14:paraId="2157B54F" w14:textId="76B0F588" w:rsidR="007D61A8" w:rsidRPr="00356307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Cs/>
        </w:rPr>
        <w:t>A</w:t>
      </w:r>
      <w:r w:rsidR="007D61A8" w:rsidRPr="00356307">
        <w:rPr>
          <w:rFonts w:eastAsia="Times New Roman" w:cstheme="minorHAnsi"/>
          <w:bCs/>
        </w:rPr>
        <w:t>nswers to these questions will become interview statements</w:t>
      </w:r>
      <w:r w:rsidRPr="00356307">
        <w:rPr>
          <w:rFonts w:eastAsia="Times New Roman" w:cstheme="minorHAnsi"/>
          <w:bCs/>
        </w:rPr>
        <w:t xml:space="preserve"> that</w:t>
      </w:r>
      <w:r w:rsidR="00D75084" w:rsidRPr="00356307">
        <w:rPr>
          <w:rFonts w:eastAsia="Times New Roman" w:cstheme="minorHAnsi"/>
          <w:bCs/>
        </w:rPr>
        <w:t xml:space="preserve"> you </w:t>
      </w:r>
      <w:r w:rsidRPr="00356307">
        <w:rPr>
          <w:rFonts w:eastAsia="Times New Roman" w:cstheme="minorHAnsi"/>
          <w:bCs/>
        </w:rPr>
        <w:t>will</w:t>
      </w:r>
      <w:r w:rsidR="00D75084" w:rsidRPr="00356307">
        <w:rPr>
          <w:rFonts w:eastAsia="Times New Roman" w:cstheme="minorHAnsi"/>
          <w:bCs/>
        </w:rPr>
        <w:t xml:space="preserve"> deliver on camera</w:t>
      </w:r>
      <w:r w:rsidR="007D61A8" w:rsidRPr="00356307">
        <w:rPr>
          <w:rFonts w:eastAsia="Times New Roman" w:cstheme="minorHAnsi"/>
          <w:bCs/>
        </w:rPr>
        <w:t>.</w:t>
      </w:r>
    </w:p>
    <w:p w14:paraId="18538720" w14:textId="6030AF8B" w:rsidR="00FC6534" w:rsidRPr="00356307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/>
        </w:rPr>
        <w:t>Introduction</w:t>
      </w:r>
      <w:r w:rsidRPr="00356307">
        <w:rPr>
          <w:rFonts w:eastAsia="Times New Roman" w:cstheme="minorHAnsi"/>
          <w:bCs/>
        </w:rPr>
        <w:t xml:space="preserve">: </w:t>
      </w:r>
      <w:r w:rsidR="008C642C" w:rsidRPr="00356307">
        <w:rPr>
          <w:rFonts w:eastAsia="Times New Roman" w:cstheme="minorHAnsi"/>
          <w:bCs/>
        </w:rPr>
        <w:t>Answer</w:t>
      </w:r>
      <w:r w:rsidR="00D7547B" w:rsidRPr="00356307">
        <w:rPr>
          <w:rFonts w:eastAsia="Times New Roman" w:cstheme="minorHAnsi"/>
          <w:bCs/>
        </w:rPr>
        <w:t xml:space="preserve"> </w:t>
      </w:r>
      <w:r w:rsidR="00086F1F" w:rsidRPr="00356307">
        <w:rPr>
          <w:rFonts w:eastAsia="Times New Roman" w:cstheme="minorHAnsi"/>
          <w:bCs/>
        </w:rPr>
        <w:t xml:space="preserve">the </w:t>
      </w:r>
      <w:r w:rsidR="000A336B" w:rsidRPr="00356307">
        <w:rPr>
          <w:rFonts w:eastAsia="Times New Roman" w:cstheme="minorHAnsi"/>
          <w:b/>
          <w:color w:val="EE0000"/>
        </w:rPr>
        <w:t>1st</w:t>
      </w:r>
      <w:r w:rsidR="00086F1F" w:rsidRPr="00356307">
        <w:rPr>
          <w:rFonts w:eastAsia="Times New Roman" w:cstheme="minorHAnsi"/>
          <w:b/>
          <w:color w:val="EE0000"/>
        </w:rPr>
        <w:t xml:space="preserve"> </w:t>
      </w:r>
      <w:r w:rsidR="000A336B" w:rsidRPr="00356307">
        <w:rPr>
          <w:rFonts w:eastAsia="Times New Roman" w:cstheme="minorHAnsi"/>
          <w:b/>
          <w:color w:val="EE0000"/>
        </w:rPr>
        <w:t>REQUIRED</w:t>
      </w:r>
      <w:r w:rsidR="00086F1F" w:rsidRPr="00356307">
        <w:rPr>
          <w:rFonts w:eastAsia="Times New Roman" w:cstheme="minorHAnsi"/>
          <w:bCs/>
          <w:color w:val="EE0000"/>
        </w:rPr>
        <w:t xml:space="preserve"> </w:t>
      </w:r>
      <w:r w:rsidR="000A336B" w:rsidRPr="00356307">
        <w:rPr>
          <w:rFonts w:eastAsia="Times New Roman" w:cstheme="minorHAnsi"/>
          <w:bCs/>
        </w:rPr>
        <w:t>prompt</w:t>
      </w:r>
      <w:r w:rsidR="00086F1F" w:rsidRPr="00356307">
        <w:rPr>
          <w:rFonts w:eastAsia="Times New Roman" w:cstheme="minorHAnsi"/>
          <w:bCs/>
        </w:rPr>
        <w:t xml:space="preserve"> and </w:t>
      </w:r>
      <w:r w:rsidR="00781B42" w:rsidRPr="00356307">
        <w:rPr>
          <w:rFonts w:eastAsia="Times New Roman" w:cstheme="minorHAnsi"/>
          <w:b/>
        </w:rPr>
        <w:t>1</w:t>
      </w:r>
      <w:r w:rsidR="00A320E0" w:rsidRPr="00356307">
        <w:rPr>
          <w:rFonts w:eastAsia="Times New Roman" w:cstheme="minorHAnsi"/>
          <w:b/>
        </w:rPr>
        <w:t xml:space="preserve"> additional</w:t>
      </w:r>
      <w:r w:rsidR="00781B42" w:rsidRPr="00356307">
        <w:rPr>
          <w:rFonts w:eastAsia="Times New Roman" w:cstheme="minorHAnsi"/>
          <w:b/>
        </w:rPr>
        <w:t xml:space="preserve"> </w:t>
      </w:r>
      <w:r w:rsidR="003579A8" w:rsidRPr="00356307">
        <w:rPr>
          <w:rFonts w:eastAsia="Times New Roman" w:cstheme="minorHAnsi"/>
          <w:b/>
        </w:rPr>
        <w:t>question</w:t>
      </w:r>
      <w:r w:rsidRPr="00356307">
        <w:rPr>
          <w:rFonts w:eastAsia="Times New Roman" w:cstheme="minorHAnsi"/>
          <w:bCs/>
        </w:rPr>
        <w:t>;</w:t>
      </w:r>
      <w:r w:rsidR="00E22AE8" w:rsidRPr="00356307">
        <w:rPr>
          <w:rFonts w:eastAsia="Times New Roman" w:cstheme="minorHAnsi"/>
          <w:bCs/>
        </w:rPr>
        <w:t xml:space="preserve"> </w:t>
      </w:r>
      <w:r w:rsidR="00E22AE8" w:rsidRPr="00356307">
        <w:rPr>
          <w:rFonts w:eastAsia="Times New Roman" w:cstheme="minorHAnsi"/>
          <w:b/>
        </w:rPr>
        <w:t>Conclusion</w:t>
      </w:r>
      <w:r w:rsidRPr="00356307">
        <w:rPr>
          <w:rFonts w:eastAsia="Times New Roman" w:cstheme="minorHAnsi"/>
          <w:bCs/>
        </w:rPr>
        <w:t>:</w:t>
      </w:r>
      <w:r w:rsidR="00E22AE8" w:rsidRPr="00356307">
        <w:rPr>
          <w:rFonts w:eastAsia="Times New Roman" w:cstheme="minorHAnsi"/>
          <w:bCs/>
        </w:rPr>
        <w:t xml:space="preserve"> </w:t>
      </w:r>
      <w:r w:rsidRPr="00356307">
        <w:rPr>
          <w:rFonts w:eastAsia="Times New Roman" w:cstheme="minorHAnsi"/>
          <w:bCs/>
        </w:rPr>
        <w:t>A</w:t>
      </w:r>
      <w:r w:rsidR="003579A8" w:rsidRPr="00356307">
        <w:rPr>
          <w:rFonts w:eastAsia="Times New Roman" w:cstheme="minorHAnsi"/>
          <w:bCs/>
        </w:rPr>
        <w:t xml:space="preserve">nswer </w:t>
      </w:r>
      <w:r w:rsidR="003579A8" w:rsidRPr="00356307">
        <w:rPr>
          <w:rFonts w:eastAsia="Times New Roman" w:cstheme="minorHAnsi"/>
          <w:b/>
        </w:rPr>
        <w:t>any</w:t>
      </w:r>
      <w:r w:rsidR="003579A8" w:rsidRPr="00356307">
        <w:rPr>
          <w:rFonts w:eastAsia="Times New Roman" w:cstheme="minorHAnsi"/>
          <w:bCs/>
        </w:rPr>
        <w:t xml:space="preserve"> </w:t>
      </w:r>
      <w:r w:rsidR="003579A8" w:rsidRPr="00356307">
        <w:rPr>
          <w:rFonts w:eastAsia="Times New Roman" w:cstheme="minorHAnsi"/>
          <w:b/>
        </w:rPr>
        <w:t xml:space="preserve">3 </w:t>
      </w:r>
      <w:r w:rsidR="00BB41FE" w:rsidRPr="00356307">
        <w:rPr>
          <w:rFonts w:eastAsia="Times New Roman" w:cstheme="minorHAnsi"/>
          <w:b/>
        </w:rPr>
        <w:t>questions</w:t>
      </w:r>
      <w:r w:rsidR="003579A8" w:rsidRPr="00356307">
        <w:rPr>
          <w:rFonts w:eastAsia="Times New Roman" w:cstheme="minorHAnsi"/>
          <w:bCs/>
        </w:rPr>
        <w:t>.</w:t>
      </w:r>
      <w:r w:rsidR="00CF2130" w:rsidRPr="00356307">
        <w:rPr>
          <w:rFonts w:eastAsia="Times New Roman" w:cstheme="minorHAnsi"/>
          <w:bCs/>
        </w:rPr>
        <w:t xml:space="preserve"> </w:t>
      </w:r>
      <w:r w:rsidR="00B27D8C" w:rsidRPr="00356307">
        <w:rPr>
          <w:rFonts w:eastAsia="Times New Roman" w:cstheme="minorHAnsi"/>
          <w:bCs/>
          <w:color w:val="EE0000"/>
        </w:rPr>
        <w:t>No more than</w:t>
      </w:r>
      <w:r w:rsidR="00CF2130" w:rsidRPr="00356307">
        <w:rPr>
          <w:rFonts w:eastAsia="Times New Roman" w:cstheme="minorHAnsi"/>
          <w:bCs/>
          <w:color w:val="EE0000"/>
        </w:rPr>
        <w:t xml:space="preserve"> </w:t>
      </w:r>
      <w:r w:rsidR="00C96FC6" w:rsidRPr="00356307">
        <w:rPr>
          <w:rFonts w:eastAsia="Times New Roman" w:cstheme="minorHAnsi"/>
          <w:bCs/>
          <w:color w:val="EE0000"/>
        </w:rPr>
        <w:t>5</w:t>
      </w:r>
      <w:r w:rsidR="00CF2130" w:rsidRPr="00356307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Pr="00356307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Cs/>
        </w:rPr>
        <w:t xml:space="preserve">Enter the </w:t>
      </w:r>
      <w:r w:rsidR="009E4241" w:rsidRPr="00356307">
        <w:rPr>
          <w:rFonts w:eastAsia="Times New Roman" w:cstheme="minorHAnsi"/>
          <w:b/>
        </w:rPr>
        <w:t xml:space="preserve">full </w:t>
      </w:r>
      <w:r w:rsidRPr="00356307">
        <w:rPr>
          <w:rFonts w:eastAsia="Times New Roman" w:cstheme="minorHAnsi"/>
          <w:b/>
        </w:rPr>
        <w:t>name</w:t>
      </w:r>
      <w:r w:rsidRPr="00356307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356307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Cs/>
        </w:rPr>
        <w:t xml:space="preserve">Speak </w:t>
      </w:r>
      <w:r w:rsidRPr="00356307">
        <w:rPr>
          <w:rFonts w:eastAsia="Times New Roman" w:cstheme="minorHAnsi"/>
        </w:rPr>
        <w:t>naturally</w:t>
      </w:r>
      <w:r w:rsidRPr="00356307">
        <w:rPr>
          <w:rFonts w:eastAsia="Times New Roman" w:cstheme="minorHAnsi"/>
          <w:bCs/>
        </w:rPr>
        <w:t xml:space="preserve"> and </w:t>
      </w:r>
      <w:r w:rsidRPr="00356307">
        <w:rPr>
          <w:rFonts w:eastAsia="Times New Roman" w:cstheme="minorHAnsi"/>
          <w:b/>
        </w:rPr>
        <w:t>avoid reading the lines</w:t>
      </w:r>
      <w:r w:rsidR="00E27EF5" w:rsidRPr="00356307">
        <w:rPr>
          <w:rFonts w:eastAsia="Times New Roman" w:cstheme="minorHAnsi"/>
          <w:bCs/>
        </w:rPr>
        <w:t>.</w:t>
      </w:r>
    </w:p>
    <w:p w14:paraId="6BAA770E" w14:textId="517168C0" w:rsidR="007D61A8" w:rsidRPr="00356307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Cs/>
        </w:rPr>
        <w:t xml:space="preserve">Limit the length of each statement to </w:t>
      </w:r>
      <w:r w:rsidR="004C12F8" w:rsidRPr="00356307">
        <w:rPr>
          <w:rFonts w:eastAsia="Times New Roman" w:cstheme="minorHAnsi"/>
          <w:b/>
          <w:color w:val="FF0000"/>
        </w:rPr>
        <w:t>20</w:t>
      </w:r>
      <w:r w:rsidRPr="00356307">
        <w:rPr>
          <w:rFonts w:eastAsia="Times New Roman" w:cstheme="minorHAnsi"/>
          <w:b/>
          <w:color w:val="FF0000"/>
        </w:rPr>
        <w:t xml:space="preserve"> words or fewer</w:t>
      </w:r>
      <w:r w:rsidR="00997611" w:rsidRPr="00356307">
        <w:rPr>
          <w:rFonts w:eastAsia="Times New Roman" w:cstheme="minorHAnsi"/>
          <w:bCs/>
        </w:rPr>
        <w:t>.</w:t>
      </w:r>
    </w:p>
    <w:p w14:paraId="05A633A0" w14:textId="77777777" w:rsidR="007D61A8" w:rsidRPr="00356307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356307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Pr="00356307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35630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356307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356307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356307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356307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356307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356307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3563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356307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356307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35630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356307" w:rsidRDefault="003100A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356307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356307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356307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356307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 w:rsidRPr="00356307">
        <w:rPr>
          <w:rStyle w:val="AuthorName"/>
          <w:rFonts w:asciiTheme="minorHAnsi" w:eastAsia="Times" w:hAnsiTheme="minorHAnsi" w:cstheme="minorHAnsi"/>
        </w:rPr>
        <w:t>:</w:t>
      </w:r>
      <w:r w:rsidR="00A40CB9" w:rsidRPr="00356307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E979E03" w14:textId="77777777" w:rsidR="0025400A" w:rsidRPr="00356307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56307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356307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356307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356307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356307" w:rsidRDefault="00A4700E" w:rsidP="00A40CB9">
      <w:pPr>
        <w:rPr>
          <w:rFonts w:eastAsia="Times New Roman" w:cstheme="minorHAnsi"/>
        </w:rPr>
      </w:pPr>
      <w:r w:rsidRPr="00356307">
        <w:t>Describe the research gap or limitation in existing methods and how this protocol addresses them.</w:t>
      </w:r>
    </w:p>
    <w:p w14:paraId="64811BD5" w14:textId="1A240558" w:rsidR="00A40CB9" w:rsidRPr="00356307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15A3F4" w14:textId="1FBE22E1" w:rsidR="00A40CB9" w:rsidRPr="00356307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356307">
        <w:t>Describe the research contexts or systems in which this protocol can be applied.</w:t>
      </w:r>
    </w:p>
    <w:p w14:paraId="013F9EDC" w14:textId="174AA35B" w:rsidR="00A40CB9" w:rsidRPr="00356307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6FDBAD2A" w14:textId="77777777" w:rsidR="0005123A" w:rsidRPr="00356307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356307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356307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356307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356307">
        <w:lastRenderedPageBreak/>
        <w:t>What does this protocol allow researchers to study or measure?</w:t>
      </w:r>
    </w:p>
    <w:p w14:paraId="326FBF9D" w14:textId="77777777" w:rsidR="00277B1B" w:rsidRPr="00356307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356307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356307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356307">
        <w:rPr>
          <w:rFonts w:eastAsia="Times New Roman" w:cstheme="minorHAnsi"/>
          <w:b/>
          <w:bCs/>
          <w:u w:val="single"/>
        </w:rPr>
        <w:t>:</w:t>
      </w:r>
      <w:r w:rsidR="007137F8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356307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248515C8" w14:textId="77777777" w:rsidR="007137F8" w:rsidRPr="00356307" w:rsidRDefault="007137F8" w:rsidP="00A40CB9"/>
    <w:p w14:paraId="26E604B0" w14:textId="49A50331" w:rsidR="007137F8" w:rsidRPr="00356307" w:rsidRDefault="00A66845" w:rsidP="00A40CB9">
      <w:r w:rsidRPr="00356307">
        <w:t>Describe the most important consideration or challenge when performing this protocol.</w:t>
      </w:r>
    </w:p>
    <w:p w14:paraId="6EAF5110" w14:textId="515885B4" w:rsidR="00A40CB9" w:rsidRPr="00356307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56C5BFC2" w14:textId="77777777" w:rsidR="00A40CB9" w:rsidRPr="00356307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356307" w:rsidRDefault="00555FFF" w:rsidP="00A40CB9">
      <w:pPr>
        <w:rPr>
          <w:rFonts w:eastAsia="Times New Roman" w:cstheme="minorHAnsi"/>
          <w:sz w:val="28"/>
          <w:szCs w:val="28"/>
        </w:rPr>
      </w:pPr>
      <w:r w:rsidRPr="00356307">
        <w:t>Are there any additional methods or analyses that can be performed following this procedure?</w:t>
      </w:r>
    </w:p>
    <w:p w14:paraId="5342A0DB" w14:textId="7D7506CC" w:rsidR="00A40CB9" w:rsidRPr="00356307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3E21CA80" w14:textId="77777777" w:rsidR="00A40CB9" w:rsidRPr="00356307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356307" w:rsidRDefault="00555FFF" w:rsidP="00A40CB9">
      <w:pPr>
        <w:rPr>
          <w:rFonts w:eastAsia="Times New Roman" w:cstheme="minorHAnsi"/>
          <w:sz w:val="28"/>
          <w:szCs w:val="28"/>
        </w:rPr>
      </w:pPr>
      <w:r w:rsidRPr="00356307">
        <w:t>How can future studies build on this work? Describe the questions or research directions that can be investigated next.</w:t>
      </w:r>
    </w:p>
    <w:p w14:paraId="25549746" w14:textId="28AC7350" w:rsidR="00A40CB9" w:rsidRPr="00356307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356307">
        <w:rPr>
          <w:rFonts w:eastAsia="Times New Roman" w:cstheme="minorHAnsi"/>
          <w:b/>
          <w:bCs/>
          <w:u w:val="single"/>
        </w:rPr>
        <w:t>:</w:t>
      </w:r>
      <w:r w:rsidR="00A40CB9" w:rsidRPr="00356307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write in a style that you will be comfortable memorizing and speaking aloud. Limit length to </w:t>
          </w:r>
          <w:r w:rsidR="000C5D59" w:rsidRPr="00356307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356307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05ADE0" w14:textId="77777777" w:rsidR="00A40CB9" w:rsidRPr="00356307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356307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356307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08FB6FAB" w14:textId="19E95C59" w:rsidR="00FF25E5" w:rsidRPr="00356307" w:rsidRDefault="00FF25E5" w:rsidP="00A13CC3">
      <w:pPr>
        <w:contextualSpacing/>
        <w:outlineLvl w:val="0"/>
        <w:rPr>
          <w:rFonts w:cstheme="minorHAnsi"/>
        </w:rPr>
      </w:pPr>
      <w:r w:rsidRPr="00356307">
        <w:rPr>
          <w:rFonts w:eastAsia="Times New Roman" w:cstheme="minorHAnsi"/>
          <w:b/>
        </w:rPr>
        <w:br w:type="page"/>
      </w:r>
    </w:p>
    <w:p w14:paraId="1CEA460B" w14:textId="3E008B71" w:rsidR="00DC2504" w:rsidRPr="00356307" w:rsidRDefault="00DC2504" w:rsidP="005A02B6">
      <w:pPr>
        <w:pStyle w:val="Heading1"/>
        <w:rPr>
          <w:rFonts w:cstheme="minorHAnsi"/>
          <w:lang w:eastAsia="zh-TW"/>
        </w:rPr>
      </w:pPr>
      <w:r w:rsidRPr="00356307">
        <w:rPr>
          <w:rFonts w:cstheme="minorHAnsi"/>
        </w:rPr>
        <w:lastRenderedPageBreak/>
        <w:t>Protocol</w:t>
      </w:r>
      <w:r w:rsidR="0066127A" w:rsidRPr="00356307">
        <w:rPr>
          <w:rFonts w:cstheme="minorHAnsi"/>
        </w:rPr>
        <w:t xml:space="preserve"> </w:t>
      </w:r>
      <w:r w:rsidR="00D75084" w:rsidRPr="00356307">
        <w:rPr>
          <w:rFonts w:cstheme="minorHAnsi"/>
        </w:rPr>
        <w:t xml:space="preserve"> </w:t>
      </w:r>
    </w:p>
    <w:p w14:paraId="79110505" w14:textId="4F66CB41" w:rsidR="00D75084" w:rsidRPr="00356307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56307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356307">
        <w:rPr>
          <w:rFonts w:eastAsia="Times New Roman" w:cstheme="minorHAnsi"/>
          <w:b/>
          <w:u w:val="single"/>
        </w:rPr>
        <w:t>Track Changes</w:t>
      </w:r>
      <w:r w:rsidRPr="00356307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Pr="00356307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</w:rPr>
        <w:t xml:space="preserve">The two-digit </w:t>
      </w:r>
      <w:r w:rsidR="00D5169F" w:rsidRPr="00356307">
        <w:rPr>
          <w:rFonts w:eastAsia="Times New Roman" w:cstheme="minorHAnsi"/>
          <w:b/>
          <w:bCs/>
        </w:rPr>
        <w:t>steps</w:t>
      </w:r>
      <w:r w:rsidR="00D5169F" w:rsidRPr="00356307">
        <w:rPr>
          <w:rFonts w:eastAsia="Times New Roman" w:cstheme="minorHAnsi"/>
        </w:rPr>
        <w:t xml:space="preserve"> </w:t>
      </w:r>
      <w:r w:rsidRPr="00356307">
        <w:rPr>
          <w:rFonts w:eastAsia="Times New Roman" w:cstheme="minorHAnsi"/>
        </w:rPr>
        <w:t>(e.g.</w:t>
      </w:r>
      <w:r w:rsidR="00003438" w:rsidRPr="00356307">
        <w:rPr>
          <w:rFonts w:eastAsia="Times New Roman" w:cstheme="minorHAnsi"/>
        </w:rPr>
        <w:t>,</w:t>
      </w:r>
      <w:r w:rsidRPr="00356307">
        <w:rPr>
          <w:rFonts w:eastAsia="Times New Roman" w:cstheme="minorHAnsi"/>
        </w:rPr>
        <w:t xml:space="preserve"> 2.1., 2.2.) </w:t>
      </w:r>
      <w:r w:rsidR="00665FDA" w:rsidRPr="00356307">
        <w:rPr>
          <w:rFonts w:eastAsia="Times New Roman" w:cstheme="minorHAnsi"/>
        </w:rPr>
        <w:t xml:space="preserve">with purple font </w:t>
      </w:r>
      <w:r w:rsidR="00D5169F" w:rsidRPr="00356307">
        <w:rPr>
          <w:rFonts w:eastAsia="Times New Roman" w:cstheme="minorHAnsi"/>
        </w:rPr>
        <w:t>are the narration</w:t>
      </w:r>
      <w:r w:rsidR="00E04EFB" w:rsidRPr="00356307">
        <w:rPr>
          <w:rFonts w:eastAsia="Times New Roman" w:cstheme="minorHAnsi"/>
        </w:rPr>
        <w:t xml:space="preserve">. </w:t>
      </w:r>
      <w:r w:rsidRPr="00356307">
        <w:rPr>
          <w:rFonts w:eastAsia="Times New Roman" w:cstheme="minorHAnsi"/>
        </w:rPr>
        <w:t xml:space="preserve"> </w:t>
      </w:r>
      <w:proofErr w:type="spellStart"/>
      <w:r w:rsidR="004C4FAE" w:rsidRPr="00356307">
        <w:rPr>
          <w:rFonts w:eastAsia="Times New Roman" w:cstheme="minorHAnsi"/>
          <w:b/>
          <w:bCs/>
        </w:rPr>
        <w:t>JoVE</w:t>
      </w:r>
      <w:proofErr w:type="spellEnd"/>
      <w:r w:rsidR="004C4FAE" w:rsidRPr="00356307">
        <w:rPr>
          <w:rFonts w:eastAsia="Times New Roman" w:cstheme="minorHAnsi"/>
          <w:b/>
          <w:bCs/>
        </w:rPr>
        <w:t xml:space="preserve"> </w:t>
      </w:r>
      <w:r w:rsidR="003355A8" w:rsidRPr="00356307">
        <w:rPr>
          <w:rFonts w:eastAsia="Times New Roman" w:cstheme="minorHAnsi"/>
          <w:b/>
          <w:bCs/>
        </w:rPr>
        <w:t xml:space="preserve">is responsible for </w:t>
      </w:r>
      <w:r w:rsidR="004C4FAE" w:rsidRPr="00356307">
        <w:rPr>
          <w:rFonts w:eastAsia="Times New Roman" w:cstheme="minorHAnsi"/>
          <w:b/>
          <w:bCs/>
        </w:rPr>
        <w:t xml:space="preserve">the narration of </w:t>
      </w:r>
      <w:r w:rsidR="003355A8" w:rsidRPr="00356307">
        <w:rPr>
          <w:rFonts w:eastAsia="Times New Roman" w:cstheme="minorHAnsi"/>
          <w:b/>
          <w:bCs/>
        </w:rPr>
        <w:t xml:space="preserve">the </w:t>
      </w:r>
      <w:r w:rsidR="004C4FAE" w:rsidRPr="00356307">
        <w:rPr>
          <w:rFonts w:eastAsia="Times New Roman" w:cstheme="minorHAnsi"/>
          <w:b/>
          <w:bCs/>
        </w:rPr>
        <w:t>protocol and results.</w:t>
      </w:r>
    </w:p>
    <w:p w14:paraId="3F2C04C2" w14:textId="545310D6" w:rsidR="00E27EF5" w:rsidRPr="00356307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  <w:i/>
          <w:color w:val="FF0000"/>
        </w:rPr>
        <w:t>Red italics</w:t>
      </w:r>
      <w:r w:rsidR="00871F2E" w:rsidRPr="00356307">
        <w:rPr>
          <w:rFonts w:eastAsia="Times New Roman" w:cstheme="minorHAnsi"/>
          <w:i/>
          <w:color w:val="FF0000"/>
        </w:rPr>
        <w:t xml:space="preserve"> </w:t>
      </w:r>
      <w:r w:rsidRPr="00356307">
        <w:rPr>
          <w:rFonts w:eastAsia="Times New Roman" w:cstheme="minorHAnsi"/>
        </w:rPr>
        <w:t xml:space="preserve">are pronunciation guides </w:t>
      </w:r>
      <w:r w:rsidR="00A13CC3" w:rsidRPr="00356307">
        <w:rPr>
          <w:rFonts w:eastAsia="Times New Roman" w:cstheme="minorHAnsi"/>
        </w:rPr>
        <w:t xml:space="preserve">indicating </w:t>
      </w:r>
      <w:r w:rsidRPr="00356307">
        <w:rPr>
          <w:rFonts w:eastAsia="Times New Roman" w:cstheme="minorHAnsi"/>
        </w:rPr>
        <w:t xml:space="preserve">how </w:t>
      </w:r>
      <w:r w:rsidR="00D87F73" w:rsidRPr="00356307">
        <w:rPr>
          <w:rFonts w:eastAsia="Times New Roman" w:cstheme="minorHAnsi"/>
        </w:rPr>
        <w:t>the word</w:t>
      </w:r>
      <w:r w:rsidRPr="00356307">
        <w:rPr>
          <w:rFonts w:eastAsia="Times New Roman" w:cstheme="minorHAnsi"/>
        </w:rPr>
        <w:t xml:space="preserve"> will be spoken. </w:t>
      </w:r>
    </w:p>
    <w:p w14:paraId="17D18942" w14:textId="77FA27D3" w:rsidR="00D75084" w:rsidRPr="00356307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</w:rPr>
        <w:t>Filming should take no more than 10 minutes per step. If a step takes more than 10 minutes, prepare the product f</w:t>
      </w:r>
      <w:r w:rsidR="00A13CC3" w:rsidRPr="00356307">
        <w:rPr>
          <w:rFonts w:eastAsia="Times New Roman" w:cstheme="minorHAnsi"/>
        </w:rPr>
        <w:t>or</w:t>
      </w:r>
      <w:r w:rsidRPr="00356307">
        <w:rPr>
          <w:rFonts w:eastAsia="Times New Roman" w:cstheme="minorHAnsi"/>
        </w:rPr>
        <w:t xml:space="preserve"> that </w:t>
      </w:r>
      <w:proofErr w:type="gramStart"/>
      <w:r w:rsidRPr="00356307">
        <w:rPr>
          <w:rFonts w:eastAsia="Times New Roman" w:cstheme="minorHAnsi"/>
        </w:rPr>
        <w:t>step in</w:t>
      </w:r>
      <w:proofErr w:type="gramEnd"/>
      <w:r w:rsidRPr="00356307">
        <w:rPr>
          <w:rFonts w:eastAsia="Times New Roman" w:cstheme="minorHAnsi"/>
        </w:rPr>
        <w:t xml:space="preserve"> advance.</w:t>
      </w:r>
    </w:p>
    <w:p w14:paraId="213945EE" w14:textId="4FE64F0F" w:rsidR="00D75084" w:rsidRPr="00356307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</w:rPr>
        <w:t xml:space="preserve">The three-digit </w:t>
      </w:r>
      <w:r w:rsidR="00D5169F" w:rsidRPr="00356307">
        <w:rPr>
          <w:rFonts w:eastAsia="Times New Roman" w:cstheme="minorHAnsi"/>
          <w:b/>
          <w:bCs/>
        </w:rPr>
        <w:t>shots</w:t>
      </w:r>
      <w:r w:rsidR="00D5169F" w:rsidRPr="00356307">
        <w:rPr>
          <w:rFonts w:eastAsia="Times New Roman" w:cstheme="minorHAnsi"/>
        </w:rPr>
        <w:t xml:space="preserve"> </w:t>
      </w:r>
      <w:r w:rsidRPr="00356307">
        <w:rPr>
          <w:rFonts w:eastAsia="Times New Roman" w:cstheme="minorHAnsi"/>
        </w:rPr>
        <w:t xml:space="preserve">(e.g., 2.1.1., 2.2.2.) </w:t>
      </w:r>
      <w:r w:rsidR="00D5169F" w:rsidRPr="00356307">
        <w:rPr>
          <w:rFonts w:eastAsia="Times New Roman" w:cstheme="minorHAnsi"/>
        </w:rPr>
        <w:t xml:space="preserve">are </w:t>
      </w:r>
      <w:r w:rsidRPr="00356307">
        <w:rPr>
          <w:rFonts w:eastAsia="Times New Roman" w:cstheme="minorHAnsi"/>
        </w:rPr>
        <w:t>the</w:t>
      </w:r>
      <w:r w:rsidR="00D5169F" w:rsidRPr="00356307">
        <w:rPr>
          <w:rFonts w:eastAsia="Times New Roman" w:cstheme="minorHAnsi"/>
        </w:rPr>
        <w:t xml:space="preserve"> actions</w:t>
      </w:r>
      <w:r w:rsidRPr="00356307">
        <w:rPr>
          <w:rFonts w:eastAsia="Times New Roman" w:cstheme="minorHAnsi"/>
        </w:rPr>
        <w:t xml:space="preserve"> that </w:t>
      </w:r>
      <w:r w:rsidR="00E04EFB" w:rsidRPr="00356307">
        <w:rPr>
          <w:rFonts w:eastAsia="Times New Roman" w:cstheme="minorHAnsi"/>
        </w:rPr>
        <w:t>the</w:t>
      </w:r>
      <w:r w:rsidRPr="00356307">
        <w:rPr>
          <w:rFonts w:eastAsia="Times New Roman" w:cstheme="minorHAnsi"/>
        </w:rPr>
        <w:t xml:space="preserve"> videographer will capture. </w:t>
      </w:r>
    </w:p>
    <w:p w14:paraId="2A467797" w14:textId="77777777" w:rsidR="00992857" w:rsidRPr="00356307" w:rsidRDefault="00992857" w:rsidP="00DC2504">
      <w:pPr>
        <w:rPr>
          <w:rFonts w:cstheme="minorHAnsi"/>
        </w:rPr>
      </w:pPr>
    </w:p>
    <w:p w14:paraId="75DFC648" w14:textId="35F240C6" w:rsidR="00CE10F2" w:rsidRPr="00356307" w:rsidRDefault="00D75084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356307">
        <w:rPr>
          <w:rFonts w:cstheme="minorHAnsi"/>
          <w:b/>
          <w:bCs/>
        </w:rPr>
        <w:t>Title</w:t>
      </w:r>
    </w:p>
    <w:p w14:paraId="314C5FBA" w14:textId="6DE6A040" w:rsidR="00985FE6" w:rsidRPr="00356307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56307"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356307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 w:rsidRPr="00356307">
        <w:rPr>
          <w:rFonts w:cstheme="minorHAnsi"/>
        </w:rPr>
        <w:t xml:space="preserve"> </w:t>
      </w:r>
    </w:p>
    <w:p w14:paraId="5B94155B" w14:textId="77777777" w:rsidR="00985FE6" w:rsidRPr="00356307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356307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 w:rsidRPr="00356307"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Pr="00356307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F56BBAD" w14:textId="77777777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To begin, install the smart controller in the controller holder located on the handle of the cart that supports the fogging unit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Ensure the smart controller is securely seated in the holder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D6AD2E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WIDE: Talent placing the smart controller into the holder mounted on the handle of the mobile cart supporting the fogging unit.</w:t>
      </w:r>
    </w:p>
    <w:p w14:paraId="362A0040" w14:textId="0D9B4053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</w:t>
      </w:r>
      <w:r w:rsidRPr="00356307">
        <w:t>alent adjusting the smart controller to ensure it is firmly secured in the holder.</w:t>
      </w:r>
    </w:p>
    <w:p w14:paraId="0458555F" w14:textId="404971B5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Plug the controller cable into the controller charge port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Insert the other end of the cable into the </w:t>
      </w:r>
      <w:r w:rsidRPr="00356307">
        <w:rPr>
          <w:lang w:val="en-US"/>
        </w:rPr>
        <w:t>USB</w:t>
      </w:r>
      <w:r w:rsidRPr="00356307">
        <w:rPr>
          <w:lang w:val="en-US"/>
        </w:rPr>
        <w:t xml:space="preserve"> receptacle on the mobile cart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 xml:space="preserve">. Using the supplied cable clips or ties, secure the cable along the cart handle to hold it in place </w:t>
      </w:r>
      <w:r w:rsidRPr="00356307">
        <w:rPr>
          <w:b/>
          <w:bCs/>
          <w:lang w:val="en-US"/>
        </w:rPr>
        <w:t>[3]</w:t>
      </w:r>
      <w:r w:rsidRPr="00356307">
        <w:rPr>
          <w:lang w:val="en-US"/>
        </w:rPr>
        <w:t>.</w:t>
      </w:r>
    </w:p>
    <w:p w14:paraId="4BCFC0E1" w14:textId="7123DC14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</w:t>
      </w:r>
      <w:r w:rsidRPr="00356307">
        <w:t>alent inserting the controller cable into the charge port of the smart controller.</w:t>
      </w:r>
    </w:p>
    <w:p w14:paraId="7C274762" w14:textId="3605BC0F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connecting the other end of the cable into the universal serial bus receptacle on the mobile cart.</w:t>
      </w:r>
    </w:p>
    <w:p w14:paraId="09EA7E0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fastening the cable neatly along the cart handle using the supplied cable clips or ties.</w:t>
      </w:r>
    </w:p>
    <w:p w14:paraId="03F19D1A" w14:textId="592E651C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>Now p</w:t>
      </w:r>
      <w:r w:rsidRPr="00356307">
        <w:rPr>
          <w:lang w:val="en-US"/>
        </w:rPr>
        <w:t xml:space="preserve">lug the power cable included in the mobile cart into the receptacle at the bottom of the aerosolized hydrogen peroxide disinfecting fogger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Install the fogger into the designated depression in the mobile cart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72497A7" w14:textId="43329472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lastRenderedPageBreak/>
        <w:t>Talent inserting the power cable into the receptacle at the bottom of the aerosolized hydrogen peroxide disinfecting fogger.</w:t>
      </w:r>
    </w:p>
    <w:p w14:paraId="01DADE21" w14:textId="1B7BCE25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placing the fogger securely into the molded depression of the mobile cart.</w:t>
      </w:r>
    </w:p>
    <w:p w14:paraId="44884026" w14:textId="770F10A5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>Fill</w:t>
      </w:r>
      <w:r w:rsidRPr="00356307">
        <w:rPr>
          <w:lang w:val="en-US"/>
        </w:rPr>
        <w:t xml:space="preserve"> the tank of the aerosolized hydrogen peroxide disinfecting fogger </w:t>
      </w:r>
      <w:r w:rsidRPr="00356307">
        <w:rPr>
          <w:lang w:val="en-US"/>
        </w:rPr>
        <w:t>with</w:t>
      </w:r>
      <w:r w:rsidRPr="00356307">
        <w:rPr>
          <w:b/>
          <w:bCs/>
          <w:lang w:val="en-US"/>
        </w:rPr>
        <w:t xml:space="preserve"> </w:t>
      </w:r>
      <w:r w:rsidRPr="00356307">
        <w:rPr>
          <w:lang w:val="en-US"/>
        </w:rPr>
        <w:t xml:space="preserve">1 gallon of 5 percent hydrogen peroxide solution </w:t>
      </w:r>
      <w:r w:rsidRPr="00356307">
        <w:rPr>
          <w:b/>
          <w:bCs/>
          <w:lang w:val="en-US"/>
        </w:rPr>
        <w:t>[</w:t>
      </w:r>
      <w:r w:rsidRPr="00356307">
        <w:rPr>
          <w:b/>
          <w:bCs/>
          <w:lang w:val="en-US"/>
        </w:rPr>
        <w:t>1</w:t>
      </w:r>
      <w:r w:rsidRPr="00356307">
        <w:rPr>
          <w:b/>
          <w:bCs/>
          <w:lang w:val="en-US"/>
        </w:rPr>
        <w:t>]</w:t>
      </w:r>
      <w:r w:rsidRPr="00356307">
        <w:rPr>
          <w:lang w:val="en-US"/>
        </w:rPr>
        <w:t xml:space="preserve">. Screw the cap back onto the tank securely </w:t>
      </w:r>
      <w:r w:rsidRPr="00356307">
        <w:rPr>
          <w:b/>
          <w:bCs/>
          <w:lang w:val="en-US"/>
        </w:rPr>
        <w:t>[</w:t>
      </w:r>
      <w:r w:rsidRPr="00356307">
        <w:rPr>
          <w:b/>
          <w:bCs/>
          <w:lang w:val="en-US"/>
        </w:rPr>
        <w:t>2-TXT</w:t>
      </w:r>
      <w:r w:rsidRPr="00356307">
        <w:rPr>
          <w:b/>
          <w:bCs/>
          <w:lang w:val="en-US"/>
        </w:rPr>
        <w:t>]</w:t>
      </w:r>
      <w:r w:rsidRPr="00356307">
        <w:rPr>
          <w:lang w:val="en-US"/>
        </w:rPr>
        <w:t>.</w:t>
      </w:r>
    </w:p>
    <w:p w14:paraId="59CF49D2" w14:textId="7CA46135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Talent pouring 1 gallon of 5 percent hydrogen peroxide solution into the tank.</w:t>
      </w:r>
    </w:p>
    <w:p w14:paraId="004FD69C" w14:textId="158BDC38" w:rsidR="000546E0" w:rsidRPr="00356307" w:rsidRDefault="000546E0" w:rsidP="000546E0">
      <w:pPr>
        <w:pStyle w:val="ShotDescription"/>
        <w:numPr>
          <w:ilvl w:val="2"/>
          <w:numId w:val="45"/>
        </w:numPr>
      </w:pPr>
      <w:proofErr w:type="gramStart"/>
      <w:r w:rsidRPr="00356307">
        <w:t>Talent tightening</w:t>
      </w:r>
      <w:proofErr w:type="gramEnd"/>
      <w:r w:rsidRPr="00356307">
        <w:t xml:space="preserve"> the cap back onto the tank.</w:t>
      </w:r>
      <w:r w:rsidRPr="00356307">
        <w:t xml:space="preserve"> </w:t>
      </w:r>
      <w:r w:rsidRPr="00356307">
        <w:rPr>
          <w:b/>
          <w:bCs/>
        </w:rPr>
        <w:t xml:space="preserve">TXT: Refill tank as needed </w:t>
      </w:r>
    </w:p>
    <w:p w14:paraId="61728346" w14:textId="01DA8980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>Next, s</w:t>
      </w:r>
      <w:r w:rsidRPr="00356307">
        <w:rPr>
          <w:lang w:val="en-US"/>
        </w:rPr>
        <w:t xml:space="preserve">et up a cloud account using the email invitation sent to the user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If no invitation has been received, request one </w:t>
      </w:r>
      <w:r w:rsidRPr="00356307">
        <w:rPr>
          <w:b/>
          <w:bCs/>
          <w:lang w:val="en-US"/>
        </w:rPr>
        <w:t>[2</w:t>
      </w:r>
      <w:r w:rsidRPr="00356307">
        <w:rPr>
          <w:b/>
          <w:bCs/>
          <w:lang w:val="en-US"/>
        </w:rPr>
        <w:t>-TXT</w:t>
      </w:r>
      <w:r w:rsidRPr="00356307">
        <w:rPr>
          <w:b/>
          <w:bCs/>
          <w:lang w:val="en-US"/>
        </w:rPr>
        <w:t>]</w:t>
      </w:r>
      <w:r w:rsidRPr="00356307">
        <w:rPr>
          <w:lang w:val="en-US"/>
        </w:rPr>
        <w:t>.</w:t>
      </w:r>
    </w:p>
    <w:p w14:paraId="33E4B6A0" w14:textId="1DA89077" w:rsidR="000546E0" w:rsidRPr="00356307" w:rsidRDefault="00356307" w:rsidP="000546E0">
      <w:pPr>
        <w:pStyle w:val="Narration"/>
        <w:ind w:firstLine="0"/>
        <w:rPr>
          <w:color w:val="000000" w:themeColor="text1"/>
          <w:lang w:val="en-US"/>
        </w:rPr>
      </w:pPr>
      <w:r w:rsidRPr="00356307">
        <w:rPr>
          <w:color w:val="000000" w:themeColor="text1"/>
          <w:highlight w:val="yellow"/>
          <w:lang w:val="en-US"/>
        </w:rPr>
        <w:t>Authors: Please create screen capture videos of the shots labeled as SCREEN, create a screenshot summary, and upload the files to your project page as soon as possible:</w:t>
      </w:r>
      <w:r w:rsidRPr="00356307">
        <w:rPr>
          <w:highlight w:val="yellow"/>
          <w:lang w:val="en-US"/>
        </w:rPr>
        <w:t xml:space="preserve"> </w:t>
      </w:r>
      <w:hyperlink r:id="rId22" w:history="1">
        <w:r w:rsidRPr="00356307">
          <w:rPr>
            <w:rStyle w:val="Hyperlink"/>
            <w:rFonts w:eastAsia="Times New Roman" w:cstheme="minorHAnsi"/>
            <w:b/>
            <w:highlight w:val="yellow"/>
            <w:lang w:val="en-US"/>
          </w:rPr>
          <w:t>https://review.jove.com/account/file-uploader?src=21323513</w:t>
        </w:r>
      </w:hyperlink>
    </w:p>
    <w:p w14:paraId="01230ECB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email invitation and show the account setup process on the cloud platform registration page.</w:t>
      </w:r>
    </w:p>
    <w:p w14:paraId="38FB269D" w14:textId="23D6C89A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composing an email request to </w:t>
      </w:r>
      <w:hyperlink r:id="rId23" w:history="1">
        <w:r w:rsidRPr="00356307">
          <w:rPr>
            <w:rStyle w:val="Hyperlink"/>
          </w:rPr>
          <w:t>info@breezymed.com</w:t>
        </w:r>
      </w:hyperlink>
      <w:r w:rsidRPr="00356307">
        <w:t xml:space="preserve"> to obtain an invitation.</w:t>
      </w:r>
      <w:r w:rsidRPr="00356307">
        <w:t xml:space="preserve"> </w:t>
      </w:r>
      <w:r w:rsidRPr="00356307">
        <w:rPr>
          <w:b/>
          <w:bCs/>
        </w:rPr>
        <w:t xml:space="preserve">TXT: Contact address: </w:t>
      </w:r>
      <w:r w:rsidRPr="00356307">
        <w:rPr>
          <w:b/>
          <w:bCs/>
        </w:rPr>
        <w:t>info@breezymed.com</w:t>
      </w:r>
    </w:p>
    <w:p w14:paraId="1605169A" w14:textId="6092B1D8" w:rsidR="000546E0" w:rsidRPr="00356307" w:rsidRDefault="000546E0" w:rsidP="00356307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Log in to the cloud dashboard in a web browser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356307" w:rsidRPr="00356307">
        <w:rPr>
          <w:lang w:val="en-US"/>
        </w:rPr>
        <w:t xml:space="preserve">Select </w:t>
      </w:r>
      <w:r w:rsidR="00356307" w:rsidRPr="00356307">
        <w:rPr>
          <w:b/>
          <w:bCs/>
          <w:lang w:val="en-US"/>
        </w:rPr>
        <w:t>Devices</w:t>
      </w:r>
      <w:r w:rsidR="00356307" w:rsidRPr="00356307">
        <w:rPr>
          <w:lang w:val="en-US"/>
        </w:rPr>
        <w:t xml:space="preserve"> in the left navigation menu on the cloud webpage dashboard to view the aerosolized hydrogen peroxide disinfecting fogger devices </w:t>
      </w:r>
      <w:r w:rsidR="00356307" w:rsidRPr="00356307">
        <w:rPr>
          <w:b/>
          <w:bCs/>
          <w:lang w:val="en-US"/>
        </w:rPr>
        <w:t>[2]</w:t>
      </w:r>
      <w:r w:rsidR="00356307" w:rsidRPr="00356307">
        <w:rPr>
          <w:lang w:val="en-US"/>
        </w:rPr>
        <w:t xml:space="preserve">. </w:t>
      </w:r>
    </w:p>
    <w:p w14:paraId="5C40CE69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a web browser address bar with </w:t>
      </w:r>
      <w:hyperlink r:id="rId24" w:history="1">
        <w:r w:rsidRPr="00356307">
          <w:rPr>
            <w:rStyle w:val="Hyperlink"/>
          </w:rPr>
          <w:t>https://cloud.breezymed.com/</w:t>
        </w:r>
      </w:hyperlink>
      <w:r w:rsidRPr="00356307">
        <w:t xml:space="preserve"> entered and the login page displayed.</w:t>
      </w:r>
    </w:p>
    <w:p w14:paraId="11770F0B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dashboard with the left navigation menu and click on </w:t>
      </w:r>
      <w:r w:rsidRPr="00356307">
        <w:rPr>
          <w:b/>
          <w:bCs/>
        </w:rPr>
        <w:t>Devices</w:t>
      </w:r>
      <w:r w:rsidRPr="00356307">
        <w:t xml:space="preserve"> to display the list of foggers.</w:t>
      </w:r>
    </w:p>
    <w:p w14:paraId="61A566C3" w14:textId="06B19AC5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Press the </w:t>
      </w:r>
      <w:r w:rsidRPr="00356307">
        <w:rPr>
          <w:b/>
          <w:bCs/>
          <w:lang w:val="en-US"/>
        </w:rPr>
        <w:t>VIEW ALL DATA</w:t>
      </w:r>
      <w:r w:rsidRPr="00356307">
        <w:rPr>
          <w:lang w:val="en-US"/>
        </w:rPr>
        <w:t xml:space="preserve"> button to display an overview of disinfection activity on the home screen</w:t>
      </w:r>
      <w:r w:rsidR="00356307" w:rsidRPr="00356307">
        <w:rPr>
          <w:b/>
          <w:bCs/>
          <w:lang w:val="en-US"/>
        </w:rPr>
        <w:t xml:space="preserve"> </w:t>
      </w:r>
      <w:r w:rsidR="00356307" w:rsidRPr="00356307">
        <w:rPr>
          <w:lang w:val="en-US"/>
        </w:rPr>
        <w:t>and</w:t>
      </w:r>
      <w:r w:rsidR="00356307" w:rsidRPr="00356307">
        <w:rPr>
          <w:b/>
          <w:bCs/>
          <w:lang w:val="en-US"/>
        </w:rPr>
        <w:t xml:space="preserve"> </w:t>
      </w:r>
      <w:r w:rsidRPr="00356307">
        <w:rPr>
          <w:lang w:val="en-US"/>
        </w:rPr>
        <w:t xml:space="preserve">the details of the disinfection events </w:t>
      </w:r>
      <w:r w:rsidRPr="00356307">
        <w:rPr>
          <w:b/>
          <w:bCs/>
          <w:lang w:val="en-US"/>
        </w:rPr>
        <w:t>[</w:t>
      </w:r>
      <w:r w:rsidR="00356307" w:rsidRPr="00356307">
        <w:rPr>
          <w:b/>
          <w:bCs/>
          <w:lang w:val="en-US"/>
        </w:rPr>
        <w:t>1</w:t>
      </w:r>
      <w:r w:rsidRPr="00356307">
        <w:rPr>
          <w:b/>
          <w:bCs/>
          <w:lang w:val="en-US"/>
        </w:rPr>
        <w:t>]</w:t>
      </w:r>
      <w:r w:rsidRPr="00356307">
        <w:rPr>
          <w:lang w:val="en-US"/>
        </w:rPr>
        <w:t>.</w:t>
      </w:r>
    </w:p>
    <w:p w14:paraId="21642254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cursor clicking on the </w:t>
      </w:r>
      <w:r w:rsidRPr="00356307">
        <w:rPr>
          <w:b/>
          <w:bCs/>
        </w:rPr>
        <w:t>VIEW ALL DATA</w:t>
      </w:r>
      <w:r w:rsidRPr="00356307">
        <w:t xml:space="preserve"> button on the dashboard home screen.</w:t>
      </w:r>
    </w:p>
    <w:p w14:paraId="3B71C516" w14:textId="5A342A66" w:rsidR="000546E0" w:rsidRPr="00356307" w:rsidRDefault="00356307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>Next p</w:t>
      </w:r>
      <w:r w:rsidR="000546E0" w:rsidRPr="00356307">
        <w:rPr>
          <w:lang w:val="en-US"/>
        </w:rPr>
        <w:t xml:space="preserve">lug the aerosolized hydrogen peroxide disinfecting fogger power cord into a wall outlet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>.</w:t>
      </w:r>
    </w:p>
    <w:p w14:paraId="16A2B376" w14:textId="2E238BA1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Talent</w:t>
      </w:r>
      <w:r w:rsidR="000546E0" w:rsidRPr="00356307">
        <w:t xml:space="preserve"> inserting the fogger power cord into a wall outlet.</w:t>
      </w:r>
    </w:p>
    <w:p w14:paraId="7ACB80DE" w14:textId="24B076A2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Verify that the waistband light on the fogger is illuminated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If the waistband light is yellow, press the button on top of the device to toggle the waistband light to blue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6C1BBE08" w14:textId="0A8C8F24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Shot</w:t>
      </w:r>
      <w:r w:rsidR="000546E0" w:rsidRPr="00356307">
        <w:t xml:space="preserve"> of the illuminated waistband light on the fogger.</w:t>
      </w:r>
    </w:p>
    <w:p w14:paraId="7F561CA2" w14:textId="5489A188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T</w:t>
      </w:r>
      <w:r w:rsidR="000546E0" w:rsidRPr="00356307">
        <w:t xml:space="preserve">alent pressing the top button and the waistband light changing from yellow to </w:t>
      </w:r>
      <w:r w:rsidR="000546E0" w:rsidRPr="00356307">
        <w:lastRenderedPageBreak/>
        <w:t>blue.</w:t>
      </w:r>
    </w:p>
    <w:p w14:paraId="25956A10" w14:textId="77777777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Power on the smart controller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Verify that the battery indicator shows the controller is charging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7012C159" w14:textId="20037E8F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T</w:t>
      </w:r>
      <w:r w:rsidR="000546E0" w:rsidRPr="00356307">
        <w:t>alent pressing the power button on the smart controller.</w:t>
      </w:r>
    </w:p>
    <w:p w14:paraId="1A9075DC" w14:textId="79EA7FE1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Shot</w:t>
      </w:r>
      <w:r w:rsidR="000546E0" w:rsidRPr="00356307">
        <w:t xml:space="preserve"> of the smart controller screen displaying the charging battery icon.</w:t>
      </w:r>
    </w:p>
    <w:p w14:paraId="33063C95" w14:textId="43527AB5" w:rsidR="000546E0" w:rsidRPr="00356307" w:rsidRDefault="00356307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>Now s</w:t>
      </w:r>
      <w:r w:rsidR="000546E0" w:rsidRPr="00356307">
        <w:rPr>
          <w:lang w:val="en-US"/>
        </w:rPr>
        <w:t xml:space="preserve">ign in to the smart controller using the cloud account username and password if prompted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 xml:space="preserve">. Confirm that the screen displays the Scanning interface when signed in </w:t>
      </w:r>
      <w:r w:rsidR="000546E0" w:rsidRPr="00356307">
        <w:rPr>
          <w:b/>
          <w:bCs/>
          <w:lang w:val="en-US"/>
        </w:rPr>
        <w:t>[2]</w:t>
      </w:r>
      <w:r w:rsidR="000546E0" w:rsidRPr="00356307">
        <w:rPr>
          <w:lang w:val="en-US"/>
        </w:rPr>
        <w:t>.</w:t>
      </w:r>
    </w:p>
    <w:p w14:paraId="114EFACC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the login screen on the smart controller and the user entering credentials.</w:t>
      </w:r>
    </w:p>
    <w:p w14:paraId="1DF80F5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Scanning screen on the smart controller after successful login.</w:t>
      </w:r>
    </w:p>
    <w:p w14:paraId="50717564" w14:textId="4E3A496C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Verify that the fogger on the cart appears in the list of devices on the smart controller screen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Confirm that the serial number displayed matches the serial number located on the bottom of the fogger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2BB14FAD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the list of available devices on the smart controller screen.</w:t>
      </w:r>
    </w:p>
    <w:p w14:paraId="4C4A6B3A" w14:textId="469EAB40" w:rsidR="000546E0" w:rsidRPr="00356307" w:rsidRDefault="00356307" w:rsidP="000546E0">
      <w:pPr>
        <w:pStyle w:val="ShotDescription"/>
        <w:numPr>
          <w:ilvl w:val="2"/>
          <w:numId w:val="45"/>
        </w:numPr>
      </w:pPr>
      <w:r w:rsidRPr="00356307">
        <w:t>Shot</w:t>
      </w:r>
      <w:r w:rsidR="000546E0" w:rsidRPr="00356307">
        <w:t xml:space="preserve"> of the serial number label on the bottom of the fogger and the matching name on the smart controller screen.</w:t>
      </w:r>
    </w:p>
    <w:p w14:paraId="5E005F91" w14:textId="12814BF9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Press the </w:t>
      </w:r>
      <w:r w:rsidRPr="00356307">
        <w:rPr>
          <w:b/>
          <w:bCs/>
          <w:lang w:val="en-US"/>
        </w:rPr>
        <w:t>+ Add Favorite Device</w:t>
      </w:r>
      <w:r w:rsidRPr="00356307">
        <w:rPr>
          <w:lang w:val="en-US"/>
        </w:rPr>
        <w:t xml:space="preserve"> </w:t>
      </w:r>
      <w:r w:rsidR="00356307" w:rsidRPr="00356307">
        <w:rPr>
          <w:i/>
          <w:iCs/>
          <w:color w:val="EE0000"/>
          <w:lang w:val="en-US"/>
        </w:rPr>
        <w:t xml:space="preserve">(Add-favorite-devices) </w:t>
      </w:r>
      <w:r w:rsidRPr="00356307">
        <w:rPr>
          <w:lang w:val="en-US"/>
        </w:rPr>
        <w:t xml:space="preserve">button on the smart controller screen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</w:t>
      </w:r>
      <w:r w:rsidR="00356307">
        <w:rPr>
          <w:lang w:val="en-US"/>
        </w:rPr>
        <w:t>Choose</w:t>
      </w:r>
      <w:r w:rsidRPr="00356307">
        <w:rPr>
          <w:lang w:val="en-US"/>
        </w:rPr>
        <w:t xml:space="preserve"> the fogger from the list and press </w:t>
      </w:r>
      <w:r w:rsidRPr="00356307">
        <w:rPr>
          <w:b/>
          <w:bCs/>
          <w:lang w:val="en-US"/>
        </w:rPr>
        <w:t>Continue</w:t>
      </w:r>
      <w:r w:rsidRPr="00356307">
        <w:rPr>
          <w:lang w:val="en-US"/>
        </w:rPr>
        <w:t xml:space="preserve">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4F5F332A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cursor tapping the </w:t>
      </w:r>
      <w:r w:rsidRPr="00356307">
        <w:rPr>
          <w:b/>
          <w:bCs/>
        </w:rPr>
        <w:t>+ Add Favorite Device</w:t>
      </w:r>
      <w:r w:rsidRPr="00356307">
        <w:t xml:space="preserve"> button.</w:t>
      </w:r>
    </w:p>
    <w:p w14:paraId="123AA4E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selecting the fogger from the device list and pressing </w:t>
      </w:r>
      <w:r w:rsidRPr="00356307">
        <w:rPr>
          <w:b/>
          <w:bCs/>
        </w:rPr>
        <w:t>Continue</w:t>
      </w:r>
      <w:r w:rsidRPr="00356307">
        <w:t>.</w:t>
      </w:r>
    </w:p>
    <w:p w14:paraId="6ED5192B" w14:textId="79BE1FB5" w:rsidR="000546E0" w:rsidRPr="00356307" w:rsidRDefault="000546E0" w:rsidP="00356307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From the Scanning screen, press the button corresponding to the fogger to be controlled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Confirm that the device is now shown as a </w:t>
      </w:r>
      <w:r w:rsidR="00356307" w:rsidRPr="00356307">
        <w:rPr>
          <w:b/>
          <w:bCs/>
          <w:lang w:val="en-US"/>
        </w:rPr>
        <w:t>Favorite</w:t>
      </w:r>
      <w:r w:rsidRPr="00356307">
        <w:rPr>
          <w:b/>
          <w:bCs/>
          <w:lang w:val="en-US"/>
        </w:rPr>
        <w:t xml:space="preserve"> device</w:t>
      </w:r>
      <w:r w:rsidRPr="00356307">
        <w:rPr>
          <w:lang w:val="en-US"/>
        </w:rPr>
        <w:t xml:space="preserve"> on the screen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  <w:r w:rsidR="00356307" w:rsidRPr="00356307">
        <w:t xml:space="preserve"> </w:t>
      </w:r>
      <w:r w:rsidR="00356307" w:rsidRPr="00356307">
        <w:rPr>
          <w:lang w:val="en-US"/>
        </w:rPr>
        <w:t xml:space="preserve">Press </w:t>
      </w:r>
      <w:r w:rsidR="00356307" w:rsidRPr="00356307">
        <w:rPr>
          <w:b/>
          <w:bCs/>
          <w:lang w:val="en-US"/>
        </w:rPr>
        <w:t>Pair</w:t>
      </w:r>
      <w:r w:rsidR="00356307" w:rsidRPr="00356307">
        <w:rPr>
          <w:lang w:val="en-US"/>
        </w:rPr>
        <w:t xml:space="preserve"> in the pop-up window if prompted </w:t>
      </w:r>
      <w:r w:rsidR="00356307" w:rsidRPr="00356307">
        <w:rPr>
          <w:b/>
          <w:bCs/>
          <w:lang w:val="en-US"/>
        </w:rPr>
        <w:t>[</w:t>
      </w:r>
      <w:r w:rsidR="00356307">
        <w:rPr>
          <w:b/>
          <w:bCs/>
          <w:lang w:val="en-US"/>
        </w:rPr>
        <w:t>3</w:t>
      </w:r>
      <w:r w:rsidR="00356307" w:rsidRPr="00356307">
        <w:rPr>
          <w:b/>
          <w:bCs/>
          <w:lang w:val="en-US"/>
        </w:rPr>
        <w:t>]</w:t>
      </w:r>
      <w:r w:rsidR="00356307" w:rsidRPr="00356307">
        <w:rPr>
          <w:lang w:val="en-US"/>
        </w:rPr>
        <w:t>.</w:t>
      </w:r>
    </w:p>
    <w:p w14:paraId="00336C01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tapping the fogger button on the Scanning screen.</w:t>
      </w:r>
    </w:p>
    <w:p w14:paraId="4FC30CB2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fogger listed under Favorite devices.</w:t>
      </w:r>
    </w:p>
    <w:p w14:paraId="6DFB0568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 xml:space="preserve">: Show the pop-up window and the cursor pressing the </w:t>
      </w:r>
      <w:r w:rsidRPr="00356307">
        <w:rPr>
          <w:b/>
          <w:bCs/>
        </w:rPr>
        <w:t>Pair</w:t>
      </w:r>
      <w:r w:rsidRPr="00356307">
        <w:t xml:space="preserve"> button.</w:t>
      </w:r>
    </w:p>
    <w:p w14:paraId="520B4F3B" w14:textId="6B21B2EA" w:rsidR="000546E0" w:rsidRPr="00356307" w:rsidRDefault="00356307" w:rsidP="000546E0">
      <w:pPr>
        <w:pStyle w:val="Narration"/>
        <w:numPr>
          <w:ilvl w:val="1"/>
          <w:numId w:val="45"/>
        </w:numPr>
        <w:rPr>
          <w:lang w:val="en-US"/>
        </w:rPr>
      </w:pPr>
      <w:r>
        <w:rPr>
          <w:lang w:val="en-US"/>
        </w:rPr>
        <w:t>To disinfect, p</w:t>
      </w:r>
      <w:r w:rsidR="000546E0" w:rsidRPr="00356307">
        <w:rPr>
          <w:lang w:val="en-US"/>
        </w:rPr>
        <w:t xml:space="preserve">osition the aerosolized hydrogen peroxide disinfecting fogger in the corner of the room to be treated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 xml:space="preserve">. Orient the fogger to face the center of the room </w:t>
      </w:r>
      <w:r w:rsidR="000546E0" w:rsidRPr="00356307">
        <w:rPr>
          <w:b/>
          <w:bCs/>
          <w:lang w:val="en-US"/>
        </w:rPr>
        <w:t>[2</w:t>
      </w:r>
      <w:r>
        <w:rPr>
          <w:b/>
          <w:bCs/>
          <w:lang w:val="en-US"/>
        </w:rPr>
        <w:t>-TXT</w:t>
      </w:r>
      <w:r w:rsidR="000546E0" w:rsidRPr="00356307">
        <w:rPr>
          <w:b/>
          <w:bCs/>
          <w:lang w:val="en-US"/>
        </w:rPr>
        <w:t>]</w:t>
      </w:r>
      <w:r w:rsidR="000546E0" w:rsidRPr="00356307">
        <w:rPr>
          <w:lang w:val="en-US"/>
        </w:rPr>
        <w:t xml:space="preserve">. </w:t>
      </w:r>
    </w:p>
    <w:p w14:paraId="16EB6C5E" w14:textId="13953B02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="000546E0" w:rsidRPr="00356307">
        <w:t xml:space="preserve"> moving the fogger into the corner of the room.</w:t>
      </w:r>
    </w:p>
    <w:p w14:paraId="60A91522" w14:textId="7A04E389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r w:rsidR="000546E0" w:rsidRPr="00356307">
        <w:t>adjusting the fogger to face the center of the room.</w:t>
      </w:r>
      <w:r>
        <w:t xml:space="preserve"> </w:t>
      </w:r>
      <w:r>
        <w:rPr>
          <w:b/>
          <w:bCs/>
        </w:rPr>
        <w:t xml:space="preserve">TXT: Ensure that there are no </w:t>
      </w:r>
      <w:r w:rsidR="007707BB">
        <w:rPr>
          <w:b/>
          <w:bCs/>
        </w:rPr>
        <w:t>objects</w:t>
      </w:r>
      <w:r>
        <w:rPr>
          <w:b/>
          <w:bCs/>
        </w:rPr>
        <w:t xml:space="preserve"> within 5 ft of jets</w:t>
      </w:r>
    </w:p>
    <w:p w14:paraId="0100B6DF" w14:textId="35B0C06C" w:rsidR="000546E0" w:rsidRPr="00356307" w:rsidRDefault="00356307" w:rsidP="000546E0">
      <w:pPr>
        <w:pStyle w:val="Narration"/>
        <w:numPr>
          <w:ilvl w:val="1"/>
          <w:numId w:val="45"/>
        </w:numPr>
        <w:rPr>
          <w:lang w:val="en-US"/>
        </w:rPr>
      </w:pPr>
      <w:r>
        <w:rPr>
          <w:lang w:val="en-US"/>
        </w:rPr>
        <w:lastRenderedPageBreak/>
        <w:t>Then p</w:t>
      </w:r>
      <w:r w:rsidR="000546E0" w:rsidRPr="00356307">
        <w:rPr>
          <w:lang w:val="en-US"/>
        </w:rPr>
        <w:t xml:space="preserve">lug the mobile cart cord into a wall outlet in the room to be disinfected </w:t>
      </w:r>
      <w:r w:rsidR="000546E0" w:rsidRPr="00356307">
        <w:rPr>
          <w:b/>
          <w:bCs/>
          <w:lang w:val="en-US"/>
        </w:rPr>
        <w:t>[1]</w:t>
      </w:r>
      <w:r w:rsidR="000546E0" w:rsidRPr="00356307">
        <w:rPr>
          <w:lang w:val="en-US"/>
        </w:rPr>
        <w:t>.</w:t>
      </w:r>
    </w:p>
    <w:p w14:paraId="137431B3" w14:textId="28E8F60B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r w:rsidR="000546E0" w:rsidRPr="00356307">
        <w:t>inserting the mobile cart cord into a wall outlet inside the treatment room.</w:t>
      </w:r>
    </w:p>
    <w:p w14:paraId="6BA36BB4" w14:textId="49A3EFD9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Press the button on the </w:t>
      </w:r>
      <w:r w:rsidRPr="00356307">
        <w:rPr>
          <w:b/>
          <w:bCs/>
          <w:lang w:val="en-US"/>
        </w:rPr>
        <w:t>smart controller screen</w:t>
      </w:r>
      <w:r w:rsidRPr="00356307">
        <w:rPr>
          <w:lang w:val="en-US"/>
        </w:rPr>
        <w:t xml:space="preserve"> corresponding to the fogger on the mobile cart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Press the button for the </w:t>
      </w:r>
      <w:r w:rsidRPr="00356307">
        <w:rPr>
          <w:b/>
          <w:bCs/>
          <w:lang w:val="en-US"/>
        </w:rPr>
        <w:t>appropriate fog time</w:t>
      </w:r>
      <w:r w:rsidRPr="00356307">
        <w:rPr>
          <w:lang w:val="en-US"/>
        </w:rPr>
        <w:t xml:space="preserve">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 xml:space="preserve">. </w:t>
      </w:r>
      <w:r w:rsidR="00356307">
        <w:rPr>
          <w:lang w:val="en-US"/>
        </w:rPr>
        <w:t>Then l</w:t>
      </w:r>
      <w:r w:rsidRPr="00356307">
        <w:rPr>
          <w:lang w:val="en-US"/>
        </w:rPr>
        <w:t xml:space="preserve">eave the room within the 7 second countdown displayed on the screen </w:t>
      </w:r>
      <w:r w:rsidRPr="00356307">
        <w:rPr>
          <w:b/>
          <w:bCs/>
          <w:lang w:val="en-US"/>
        </w:rPr>
        <w:t>[3]</w:t>
      </w:r>
      <w:r w:rsidRPr="00356307">
        <w:rPr>
          <w:lang w:val="en-US"/>
        </w:rPr>
        <w:t>.</w:t>
      </w:r>
    </w:p>
    <w:p w14:paraId="7767CF43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tapping the favorite fogger device on the smart controller screen.</w:t>
      </w:r>
    </w:p>
    <w:p w14:paraId="6487311A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selecting the desired fog time on the controller interface.</w:t>
      </w:r>
    </w:p>
    <w:p w14:paraId="3173A4B6" w14:textId="5E6C5FED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proofErr w:type="gramStart"/>
      <w:r w:rsidR="000546E0" w:rsidRPr="00356307">
        <w:t>exiting</w:t>
      </w:r>
      <w:proofErr w:type="gramEnd"/>
      <w:r w:rsidR="000546E0" w:rsidRPr="00356307">
        <w:t xml:space="preserve"> the room while a 7 second countdown is visible on the smart controller screen.</w:t>
      </w:r>
    </w:p>
    <w:p w14:paraId="3C82B408" w14:textId="77777777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After fogging </w:t>
      </w:r>
      <w:proofErr w:type="gramStart"/>
      <w:r w:rsidRPr="00356307">
        <w:rPr>
          <w:lang w:val="en-US"/>
        </w:rPr>
        <w:t>completes</w:t>
      </w:r>
      <w:proofErr w:type="gramEnd"/>
      <w:r w:rsidRPr="00356307">
        <w:rPr>
          <w:lang w:val="en-US"/>
        </w:rPr>
        <w:t xml:space="preserve">, keep the room closed and unoccupied for 10 minutes to allow disinfectant contact time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Re-enter the room after 10 minutes or up to 15 minutes depending on the dosage and disinfectant used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7D416F8B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t>Shot of the closed room door with a visible timer indicating 10 minutes of contact time.</w:t>
      </w:r>
    </w:p>
    <w:p w14:paraId="52612321" w14:textId="5065B8C8" w:rsidR="000546E0" w:rsidRPr="00356307" w:rsidRDefault="00356307" w:rsidP="000546E0">
      <w:pPr>
        <w:pStyle w:val="ShotDescription"/>
        <w:numPr>
          <w:ilvl w:val="2"/>
          <w:numId w:val="45"/>
        </w:numPr>
      </w:pPr>
      <w:r>
        <w:t>Talent</w:t>
      </w:r>
      <w:r w:rsidRPr="00356307">
        <w:t xml:space="preserve"> </w:t>
      </w:r>
      <w:r w:rsidR="000546E0" w:rsidRPr="00356307">
        <w:t>opening the door and re-entering the room after the contact period.</w:t>
      </w:r>
    </w:p>
    <w:p w14:paraId="738D77BC" w14:textId="730C1E76" w:rsidR="000546E0" w:rsidRPr="00356307" w:rsidRDefault="000546E0" w:rsidP="000546E0">
      <w:pPr>
        <w:pStyle w:val="Narration"/>
        <w:numPr>
          <w:ilvl w:val="1"/>
          <w:numId w:val="45"/>
        </w:numPr>
        <w:rPr>
          <w:lang w:val="en-US"/>
        </w:rPr>
      </w:pPr>
      <w:r w:rsidRPr="00356307">
        <w:rPr>
          <w:lang w:val="en-US"/>
        </w:rPr>
        <w:t xml:space="preserve">Use commercial software COMSOL </w:t>
      </w:r>
      <w:r w:rsidR="00356307" w:rsidRPr="00356307">
        <w:rPr>
          <w:i/>
          <w:iCs/>
          <w:color w:val="EE0000"/>
          <w:lang w:val="en-US"/>
        </w:rPr>
        <w:t xml:space="preserve">(Com-sol) </w:t>
      </w:r>
      <w:r w:rsidRPr="00356307">
        <w:rPr>
          <w:lang w:val="en-US"/>
        </w:rPr>
        <w:t xml:space="preserve">Multiphysics version 6.3 with computational fluid dynamics and particle tracing modules to perform code verification </w:t>
      </w:r>
      <w:r w:rsidRPr="00356307">
        <w:rPr>
          <w:b/>
          <w:bCs/>
          <w:lang w:val="en-US"/>
        </w:rPr>
        <w:t>[1]</w:t>
      </w:r>
      <w:r w:rsidRPr="00356307">
        <w:rPr>
          <w:lang w:val="en-US"/>
        </w:rPr>
        <w:t xml:space="preserve">. Access the verification and validation models on the COMSOL website to review the available verification models </w:t>
      </w:r>
      <w:r w:rsidRPr="00356307">
        <w:rPr>
          <w:b/>
          <w:bCs/>
          <w:lang w:val="en-US"/>
        </w:rPr>
        <w:t>[2]</w:t>
      </w:r>
      <w:r w:rsidRPr="00356307">
        <w:rPr>
          <w:lang w:val="en-US"/>
        </w:rPr>
        <w:t>.</w:t>
      </w:r>
    </w:p>
    <w:p w14:paraId="153763D5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Show the COMSOL Multiphysics version 6.3 interface with computational fluid dynamics and particle tracing modules enabled.</w:t>
      </w:r>
    </w:p>
    <w:p w14:paraId="08FD91AA" w14:textId="77777777" w:rsidR="000546E0" w:rsidRPr="00356307" w:rsidRDefault="000546E0" w:rsidP="000546E0">
      <w:pPr>
        <w:pStyle w:val="ShotDescription"/>
        <w:numPr>
          <w:ilvl w:val="2"/>
          <w:numId w:val="45"/>
        </w:numPr>
      </w:pPr>
      <w:r w:rsidRPr="00356307">
        <w:rPr>
          <w:highlight w:val="yellow"/>
        </w:rPr>
        <w:t>SCREEN</w:t>
      </w:r>
      <w:r w:rsidRPr="00356307">
        <w:t>: Display the COMSOL verification and validation models webpage with available verification models listed.</w:t>
      </w:r>
    </w:p>
    <w:p w14:paraId="09689C4F" w14:textId="36135EB5" w:rsidR="00495959" w:rsidRPr="00356307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356307">
        <w:rPr>
          <w:rFonts w:cstheme="minorHAnsi"/>
        </w:rPr>
        <w:br w:type="page"/>
      </w:r>
    </w:p>
    <w:p w14:paraId="12FDC79E" w14:textId="59861F38" w:rsidR="00495959" w:rsidRPr="00356307" w:rsidRDefault="00495959" w:rsidP="00495959">
      <w:pPr>
        <w:pStyle w:val="Heading1"/>
        <w:rPr>
          <w:rFonts w:cstheme="minorHAnsi"/>
        </w:rPr>
      </w:pPr>
      <w:r w:rsidRPr="00356307">
        <w:rPr>
          <w:rFonts w:cstheme="minorHAnsi"/>
        </w:rPr>
        <w:lastRenderedPageBreak/>
        <w:t>Results</w:t>
      </w:r>
    </w:p>
    <w:p w14:paraId="2CDFC666" w14:textId="77777777" w:rsidR="00495959" w:rsidRPr="00356307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356307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356307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</w:rPr>
        <w:t xml:space="preserve">This section </w:t>
      </w:r>
      <w:r w:rsidRPr="00356307">
        <w:rPr>
          <w:rFonts w:eastAsia="Times New Roman" w:cstheme="minorHAnsi"/>
          <w:b/>
          <w:bCs/>
        </w:rPr>
        <w:t>will not be recorded</w:t>
      </w:r>
      <w:r w:rsidRPr="00356307">
        <w:rPr>
          <w:rFonts w:eastAsia="Times New Roman" w:cstheme="minorHAnsi"/>
        </w:rPr>
        <w:t xml:space="preserve"> by the videographer. It only includes </w:t>
      </w:r>
      <w:r w:rsidR="00495959" w:rsidRPr="00356307">
        <w:rPr>
          <w:rFonts w:eastAsia="Times New Roman" w:cstheme="minorHAnsi"/>
        </w:rPr>
        <w:t>the figures/tables from your manuscript</w:t>
      </w:r>
      <w:r w:rsidRPr="00356307">
        <w:rPr>
          <w:rFonts w:eastAsia="Times New Roman" w:cstheme="minorHAnsi"/>
        </w:rPr>
        <w:t xml:space="preserve"> (called LAB MEDIA). </w:t>
      </w:r>
    </w:p>
    <w:p w14:paraId="0031E7AF" w14:textId="11D58D01" w:rsidR="00495959" w:rsidRPr="00356307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  <w:bCs/>
        </w:rPr>
        <w:t xml:space="preserve">Use Track Changes when making edits or revisions. Ensure the voiceover length is below 200 words. Current word count: </w:t>
      </w:r>
      <w:r w:rsidR="00D15312">
        <w:rPr>
          <w:rFonts w:eastAsia="Times New Roman" w:cstheme="minorHAnsi"/>
          <w:bCs/>
        </w:rPr>
        <w:t>126</w:t>
      </w:r>
    </w:p>
    <w:p w14:paraId="51EE59F9" w14:textId="77777777" w:rsidR="00495959" w:rsidRPr="00356307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356307">
        <w:rPr>
          <w:rFonts w:eastAsia="Times New Roman" w:cstheme="minorHAnsi"/>
          <w:bCs/>
        </w:rPr>
        <w:t xml:space="preserve">Please note that the video </w:t>
      </w:r>
      <w:r w:rsidRPr="00356307">
        <w:rPr>
          <w:rFonts w:eastAsia="Times New Roman" w:cstheme="minorHAnsi"/>
          <w:b/>
        </w:rPr>
        <w:t xml:space="preserve">cannot </w:t>
      </w:r>
      <w:r w:rsidRPr="00356307">
        <w:rPr>
          <w:rFonts w:eastAsia="Times New Roman" w:cstheme="minorHAnsi"/>
          <w:bCs/>
        </w:rPr>
        <w:t xml:space="preserve">include </w:t>
      </w:r>
      <w:r w:rsidRPr="00356307">
        <w:rPr>
          <w:rFonts w:eastAsia="Times New Roman" w:cstheme="minorHAnsi"/>
          <w:bCs/>
          <w:u w:val="single"/>
        </w:rPr>
        <w:t>voiceover without an accompanying visual</w:t>
      </w:r>
      <w:r w:rsidRPr="00356307">
        <w:rPr>
          <w:rFonts w:eastAsia="Times New Roman" w:cstheme="minorHAnsi"/>
          <w:bCs/>
        </w:rPr>
        <w:t>.</w:t>
      </w:r>
    </w:p>
    <w:p w14:paraId="7A4F1842" w14:textId="77777777" w:rsidR="00495959" w:rsidRPr="00356307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356307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 w:rsidRPr="00356307">
        <w:rPr>
          <w:rFonts w:cstheme="minorHAnsi"/>
          <w:b/>
        </w:rPr>
        <w:t xml:space="preserve">Results </w:t>
      </w:r>
    </w:p>
    <w:p w14:paraId="1C654D1D" w14:textId="77777777" w:rsidR="00985FE6" w:rsidRPr="00356307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545E384" w14:textId="12CAE199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The standardized room geometry was defined as 11 feet by 12 feet with an </w:t>
      </w:r>
      <w:proofErr w:type="gramStart"/>
      <w:r w:rsidRPr="007A4D0B">
        <w:t>8 foot</w:t>
      </w:r>
      <w:proofErr w:type="gramEnd"/>
      <w:r w:rsidRPr="007A4D0B">
        <w:t xml:space="preserve"> ceiling in the mathematical model </w:t>
      </w:r>
      <w:r w:rsidRPr="007A4D0B">
        <w:rPr>
          <w:b/>
        </w:rPr>
        <w:t>[1]</w:t>
      </w:r>
      <w:r>
        <w:t xml:space="preserve">. </w:t>
      </w:r>
    </w:p>
    <w:p w14:paraId="0D49A7EF" w14:textId="335D1D54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4. </w:t>
      </w:r>
    </w:p>
    <w:p w14:paraId="5DBC3332" w14:textId="77777777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The model showed that aerosolized hydrogen peroxide particle velocity ranged from 0.2 meters per second to over 25 meters per second </w:t>
      </w:r>
      <w:r w:rsidRPr="007A4D0B">
        <w:rPr>
          <w:b/>
        </w:rPr>
        <w:t>[1]</w:t>
      </w:r>
      <w:r w:rsidRPr="007A4D0B">
        <w:t>.</w:t>
      </w:r>
    </w:p>
    <w:p w14:paraId="1804E7EC" w14:textId="163AE547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5. </w:t>
      </w:r>
    </w:p>
    <w:p w14:paraId="7ECAA6BF" w14:textId="17595661" w:rsidR="007707BB" w:rsidRDefault="007707BB" w:rsidP="007707BB">
      <w:pPr>
        <w:pStyle w:val="Narration"/>
        <w:numPr>
          <w:ilvl w:val="1"/>
          <w:numId w:val="45"/>
        </w:numPr>
      </w:pPr>
      <w:r w:rsidRPr="007A4D0B">
        <w:t xml:space="preserve">Room coverage from surface contact with hydrogen peroxide was completed at 1 minute into the treatment course </w:t>
      </w:r>
      <w:r w:rsidRPr="007A4D0B">
        <w:rPr>
          <w:b/>
        </w:rPr>
        <w:t>[1]</w:t>
      </w:r>
      <w:r w:rsidRPr="007A4D0B">
        <w:t>.</w:t>
      </w:r>
    </w:p>
    <w:p w14:paraId="3F6BE280" w14:textId="77777777" w:rsidR="007707BB" w:rsidRPr="007A4D0B" w:rsidRDefault="007707BB" w:rsidP="007707BB">
      <w:pPr>
        <w:pStyle w:val="ShotDescription"/>
        <w:numPr>
          <w:ilvl w:val="2"/>
          <w:numId w:val="45"/>
        </w:numPr>
      </w:pPr>
      <w:r w:rsidRPr="007A4D0B">
        <w:t xml:space="preserve">LAB MEDIA: Figure 6. </w:t>
      </w:r>
      <w:r w:rsidRPr="007707BB">
        <w:rPr>
          <w:i/>
          <w:iCs/>
          <w:color w:val="3333FF"/>
        </w:rPr>
        <w:t>Video editor: Show the room filled with green dots indicating full surface coverage.</w:t>
      </w:r>
    </w:p>
    <w:p w14:paraId="28DD1EBF" w14:textId="77777777" w:rsidR="007707BB" w:rsidRPr="002470FC" w:rsidRDefault="007707BB" w:rsidP="007707BB"/>
    <w:p w14:paraId="014F82EB" w14:textId="77777777" w:rsidR="00D15312" w:rsidRDefault="00D15312" w:rsidP="00D15312">
      <w:pPr>
        <w:pStyle w:val="Narration"/>
        <w:numPr>
          <w:ilvl w:val="1"/>
          <w:numId w:val="45"/>
        </w:numPr>
      </w:pPr>
      <w:r w:rsidRPr="00D02675">
        <w:t xml:space="preserve">Over the </w:t>
      </w:r>
      <w:proofErr w:type="gramStart"/>
      <w:r w:rsidRPr="00D02675">
        <w:t>24 month</w:t>
      </w:r>
      <w:proofErr w:type="gramEnd"/>
      <w:r w:rsidRPr="00D02675">
        <w:t xml:space="preserve"> timeframe from January 2023 to July 2025, 24 patients known to be colonized or infected with carbapenem-resistant organisms were admitted </w:t>
      </w:r>
      <w:r w:rsidRPr="00D02675">
        <w:rPr>
          <w:b/>
        </w:rPr>
        <w:t>[1]</w:t>
      </w:r>
      <w:r w:rsidRPr="00D02675">
        <w:t>.</w:t>
      </w:r>
    </w:p>
    <w:p w14:paraId="625E1B41" w14:textId="6E472982" w:rsidR="00D15312" w:rsidRPr="00D02675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</w:p>
    <w:p w14:paraId="4F487B0F" w14:textId="0F65B797" w:rsidR="00D15312" w:rsidRDefault="00D15312" w:rsidP="00D15312">
      <w:pPr>
        <w:pStyle w:val="Narration"/>
        <w:numPr>
          <w:ilvl w:val="1"/>
          <w:numId w:val="45"/>
        </w:numPr>
      </w:pPr>
      <w:r w:rsidRPr="00D02675">
        <w:t xml:space="preserve">Only 2 cases were detected after admission during this period </w:t>
      </w:r>
      <w:r w:rsidRPr="00D02675">
        <w:rPr>
          <w:b/>
        </w:rPr>
        <w:t>[1]</w:t>
      </w:r>
      <w:r w:rsidRPr="00D02675">
        <w:t>.</w:t>
      </w:r>
      <w:r w:rsidRPr="00D15312">
        <w:t xml:space="preserve"> </w:t>
      </w:r>
      <w:r w:rsidRPr="00D02675">
        <w:t xml:space="preserve">Compared to the expected 9.6 in-facility transmissions based on a per-admission reproduction number of 0.40, the observed transmissions represented a significant reduction </w:t>
      </w:r>
      <w:r w:rsidRPr="00D02675">
        <w:rPr>
          <w:b/>
        </w:rPr>
        <w:t>[2]</w:t>
      </w:r>
      <w:r w:rsidRPr="00D02675">
        <w:t>.</w:t>
      </w:r>
    </w:p>
    <w:p w14:paraId="2AA5C9B7" w14:textId="3B1046A8" w:rsidR="00D15312" w:rsidRPr="00D02675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  <w:r w:rsidRPr="00D15312">
        <w:rPr>
          <w:i/>
          <w:iCs/>
          <w:color w:val="3333FF"/>
        </w:rPr>
        <w:t>Video editor: Highlight the bar labeled “With Intervention”</w:t>
      </w:r>
      <w:r w:rsidRPr="00D15312">
        <w:rPr>
          <w:color w:val="3333FF"/>
        </w:rPr>
        <w:t xml:space="preserve"> </w:t>
      </w:r>
    </w:p>
    <w:p w14:paraId="474D4CE6" w14:textId="7A736894" w:rsidR="00D15312" w:rsidRDefault="00D15312" w:rsidP="00D15312">
      <w:pPr>
        <w:pStyle w:val="ShotDescription"/>
        <w:numPr>
          <w:ilvl w:val="2"/>
          <w:numId w:val="45"/>
        </w:numPr>
      </w:pPr>
      <w:r w:rsidRPr="00D02675">
        <w:t xml:space="preserve">LAB MEDIA: Figure 7. </w:t>
      </w:r>
      <w:r w:rsidRPr="00D15312">
        <w:rPr>
          <w:i/>
          <w:iCs/>
          <w:color w:val="3333FF"/>
        </w:rPr>
        <w:t>Video editor: Highlight the “Without Intervention” bar</w:t>
      </w:r>
      <w:r w:rsidRPr="00D15312">
        <w:rPr>
          <w:color w:val="3333FF"/>
        </w:rPr>
        <w:t xml:space="preserve"> </w:t>
      </w:r>
    </w:p>
    <w:p w14:paraId="4D98F447" w14:textId="77777777" w:rsidR="00495959" w:rsidRPr="00356307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5"/>
      <w:footerReference w:type="even" r:id="rId26"/>
      <w:footerReference w:type="default" r:id="rId2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C9CC5" w14:textId="77777777" w:rsidR="00502312" w:rsidRPr="00356307" w:rsidRDefault="00502312">
      <w:r w:rsidRPr="00356307">
        <w:separator/>
      </w:r>
    </w:p>
    <w:p w14:paraId="1976F47B" w14:textId="77777777" w:rsidR="00502312" w:rsidRPr="00356307" w:rsidRDefault="00502312"/>
  </w:endnote>
  <w:endnote w:type="continuationSeparator" w:id="0">
    <w:p w14:paraId="7225B6FC" w14:textId="77777777" w:rsidR="00502312" w:rsidRPr="00356307" w:rsidRDefault="00502312">
      <w:r w:rsidRPr="00356307">
        <w:continuationSeparator/>
      </w:r>
    </w:p>
    <w:p w14:paraId="2BE9D696" w14:textId="77777777" w:rsidR="00502312" w:rsidRPr="00356307" w:rsidRDefault="005023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356307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356307">
          <w:rPr>
            <w:rStyle w:val="PageNumber"/>
            <w:lang w:val="en-US"/>
          </w:rPr>
          <w:fldChar w:fldCharType="begin"/>
        </w:r>
        <w:r w:rsidRPr="00356307">
          <w:rPr>
            <w:rStyle w:val="PageNumber"/>
            <w:lang w:val="en-US"/>
          </w:rPr>
          <w:instrText xml:space="preserve"> PAGE </w:instrText>
        </w:r>
        <w:r w:rsidRPr="00356307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356307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356307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37C58AB" w:rsidR="00ED23F4" w:rsidRPr="00356307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356307">
      <w:rPr>
        <w:rFonts w:cstheme="minorHAnsi"/>
        <w:lang w:val="en-US"/>
      </w:rPr>
      <w:sym w:font="Symbol" w:char="F0D3"/>
    </w:r>
    <w:r w:rsidR="000E236A" w:rsidRPr="00356307">
      <w:rPr>
        <w:rFonts w:cstheme="minorHAnsi"/>
        <w:lang w:val="en-US"/>
      </w:rPr>
      <w:t xml:space="preserve"> </w:t>
    </w:r>
    <w:r w:rsidR="000E236A" w:rsidRPr="00356307">
      <w:rPr>
        <w:rFonts w:cstheme="minorHAnsi"/>
        <w:lang w:val="en-US"/>
      </w:rPr>
      <w:fldChar w:fldCharType="begin"/>
    </w:r>
    <w:r w:rsidR="000E236A" w:rsidRPr="00356307">
      <w:rPr>
        <w:rFonts w:cstheme="minorHAnsi"/>
        <w:lang w:val="en-US"/>
      </w:rPr>
      <w:instrText xml:space="preserve"> DATE \@ "YYYY" </w:instrText>
    </w:r>
    <w:r w:rsidR="000E236A" w:rsidRPr="00356307">
      <w:rPr>
        <w:rFonts w:cstheme="minorHAnsi"/>
        <w:lang w:val="en-US"/>
      </w:rPr>
      <w:fldChar w:fldCharType="separate"/>
    </w:r>
    <w:r w:rsidR="000546E0" w:rsidRPr="00356307">
      <w:rPr>
        <w:rFonts w:cstheme="minorHAnsi"/>
        <w:lang w:val="en-US"/>
      </w:rPr>
      <w:t>2026</w:t>
    </w:r>
    <w:r w:rsidR="000E236A" w:rsidRPr="00356307">
      <w:rPr>
        <w:rFonts w:cstheme="minorHAnsi"/>
        <w:lang w:val="en-US"/>
      </w:rPr>
      <w:fldChar w:fldCharType="end"/>
    </w:r>
    <w:r w:rsidRPr="00356307">
      <w:rPr>
        <w:rFonts w:cstheme="minorHAnsi"/>
        <w:lang w:val="en-US"/>
      </w:rPr>
      <w:t>, Journal of Visualized Experiments</w:t>
    </w:r>
    <w:r w:rsidRPr="00356307">
      <w:rPr>
        <w:rFonts w:cstheme="minorHAnsi"/>
        <w:lang w:val="en-US"/>
      </w:rPr>
      <w:tab/>
    </w:r>
    <w:r w:rsidR="00176D6F" w:rsidRPr="00356307">
      <w:rPr>
        <w:rFonts w:cstheme="minorHAnsi"/>
        <w:lang w:val="en-US"/>
      </w:rPr>
      <w:tab/>
    </w:r>
    <w:r w:rsidRPr="00356307">
      <w:rPr>
        <w:rFonts w:cstheme="minorHAnsi"/>
        <w:lang w:val="en-US"/>
      </w:rPr>
      <w:t xml:space="preserve">Page </w:t>
    </w:r>
    <w:r w:rsidRPr="00356307">
      <w:rPr>
        <w:rFonts w:cstheme="minorHAnsi"/>
        <w:lang w:val="en-US"/>
      </w:rPr>
      <w:fldChar w:fldCharType="begin"/>
    </w:r>
    <w:r w:rsidRPr="00356307">
      <w:rPr>
        <w:rFonts w:cstheme="minorHAnsi"/>
        <w:lang w:val="en-US"/>
      </w:rPr>
      <w:instrText xml:space="preserve"> PAGE  \* Arabic  \* MERGEFORMAT </w:instrText>
    </w:r>
    <w:r w:rsidRPr="00356307">
      <w:rPr>
        <w:rFonts w:cstheme="minorHAnsi"/>
        <w:lang w:val="en-US"/>
      </w:rPr>
      <w:fldChar w:fldCharType="separate"/>
    </w:r>
    <w:r w:rsidR="00FA1A9D" w:rsidRPr="00356307">
      <w:rPr>
        <w:rFonts w:cstheme="minorHAnsi"/>
        <w:lang w:val="en-US"/>
      </w:rPr>
      <w:t>9</w:t>
    </w:r>
    <w:r w:rsidRPr="00356307">
      <w:rPr>
        <w:rFonts w:cstheme="minorHAnsi"/>
        <w:lang w:val="en-US"/>
      </w:rPr>
      <w:fldChar w:fldCharType="end"/>
    </w:r>
    <w:r w:rsidRPr="00356307">
      <w:rPr>
        <w:rFonts w:cstheme="minorHAnsi"/>
        <w:lang w:val="en-US"/>
      </w:rPr>
      <w:t xml:space="preserve"> of </w:t>
    </w:r>
    <w:r w:rsidRPr="00356307">
      <w:rPr>
        <w:rFonts w:cstheme="minorHAnsi"/>
        <w:lang w:val="en-US"/>
      </w:rPr>
      <w:fldChar w:fldCharType="begin"/>
    </w:r>
    <w:r w:rsidRPr="00356307">
      <w:rPr>
        <w:rFonts w:cstheme="minorHAnsi"/>
        <w:lang w:val="en-US"/>
      </w:rPr>
      <w:instrText xml:space="preserve"> NUMPAGES  \* Arabic  \* MERGEFORMAT </w:instrText>
    </w:r>
    <w:r w:rsidRPr="00356307">
      <w:rPr>
        <w:rFonts w:cstheme="minorHAnsi"/>
        <w:lang w:val="en-US"/>
      </w:rPr>
      <w:fldChar w:fldCharType="separate"/>
    </w:r>
    <w:r w:rsidR="00FA1A9D" w:rsidRPr="00356307">
      <w:rPr>
        <w:rFonts w:cstheme="minorHAnsi"/>
        <w:lang w:val="en-US"/>
      </w:rPr>
      <w:t>9</w:t>
    </w:r>
    <w:r w:rsidRPr="00356307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16B22" w14:textId="77777777" w:rsidR="00502312" w:rsidRPr="00356307" w:rsidRDefault="00502312">
      <w:r w:rsidRPr="00356307">
        <w:separator/>
      </w:r>
    </w:p>
    <w:p w14:paraId="3547A9A1" w14:textId="77777777" w:rsidR="00502312" w:rsidRPr="00356307" w:rsidRDefault="00502312"/>
  </w:footnote>
  <w:footnote w:type="continuationSeparator" w:id="0">
    <w:p w14:paraId="47FD9314" w14:textId="77777777" w:rsidR="00502312" w:rsidRPr="00356307" w:rsidRDefault="00502312">
      <w:r w:rsidRPr="00356307">
        <w:continuationSeparator/>
      </w:r>
    </w:p>
    <w:p w14:paraId="66002E7F" w14:textId="77777777" w:rsidR="00502312" w:rsidRPr="00356307" w:rsidRDefault="005023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35630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356307">
      <w:rPr>
        <w:rFonts w:cstheme="minorHAnsi"/>
        <w:b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6307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Pr="00356307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83881"/>
    <w:multiLevelType w:val="multilevel"/>
    <w:tmpl w:val="E90272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6A5E5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5E717C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513689912">
    <w:abstractNumId w:val="14"/>
  </w:num>
  <w:num w:numId="47" w16cid:durableId="996418795">
    <w:abstractNumId w:val="31"/>
  </w:num>
  <w:num w:numId="48" w16cid:durableId="1790737214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46E0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C7E72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434A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6307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2312"/>
    <w:rsid w:val="0051075A"/>
    <w:rsid w:val="00510D10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07BB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93B6F"/>
    <w:rsid w:val="00AA132F"/>
    <w:rsid w:val="00AA2236"/>
    <w:rsid w:val="00AB3338"/>
    <w:rsid w:val="00AC16C3"/>
    <w:rsid w:val="00AC597A"/>
    <w:rsid w:val="00AC5EF4"/>
    <w:rsid w:val="00AC63FC"/>
    <w:rsid w:val="00AD369B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C07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813"/>
    <w:rsid w:val="00D103FE"/>
    <w:rsid w:val="00D10BFA"/>
    <w:rsid w:val="00D10F00"/>
    <w:rsid w:val="00D13549"/>
    <w:rsid w:val="00D150D8"/>
    <w:rsid w:val="00D15312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398C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53C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410C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D572C737-935E-45D1-ADE3-C36208DD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546E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546E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546E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546E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546E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546E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telazarus2025@u.northwestern.edu" TargetMode="External"/><Relationship Id="rId13" Type="http://schemas.openxmlformats.org/officeDocument/2006/relationships/hyperlink" Target="mailto:savannahvillescas@gmail.com" TargetMode="External"/><Relationship Id="rId18" Type="http://schemas.openxmlformats.org/officeDocument/2006/relationships/hyperlink" Target="mailto:bhawkins@lcmcwmh.com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review.jove.com/v/5848/screen-capture-instructions-for-authors?status=a7854k" TargetMode="External"/><Relationship Id="rId7" Type="http://schemas.openxmlformats.org/officeDocument/2006/relationships/hyperlink" Target="https://review.jove.com/account/file-uploader?src=21323513" TargetMode="External"/><Relationship Id="rId12" Type="http://schemas.openxmlformats.org/officeDocument/2006/relationships/hyperlink" Target="mailto:TimothyShort@ernesthealth.com" TargetMode="External"/><Relationship Id="rId17" Type="http://schemas.openxmlformats.org/officeDocument/2006/relationships/hyperlink" Target="mailto:erik.kulstad@utsouthwestern.edu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kristincollin04@hotmail.com" TargetMode="External"/><Relationship Id="rId20" Type="http://schemas.openxmlformats.org/officeDocument/2006/relationships/hyperlink" Target="https://obsproject.com/" TargetMode="Externa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ghanJJohnson@ernesthealth.com" TargetMode="External"/><Relationship Id="rId24" Type="http://schemas.openxmlformats.org/officeDocument/2006/relationships/hyperlink" Target="https://cloud.breezymed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atiana.gomez@insilicostem.com" TargetMode="External"/><Relationship Id="rId23" Type="http://schemas.openxmlformats.org/officeDocument/2006/relationships/hyperlink" Target="mailto:info@breezymed.com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christopher.joseph@utsouthwestern.edu" TargetMode="External"/><Relationship Id="rId19" Type="http://schemas.openxmlformats.org/officeDocument/2006/relationships/hyperlink" Target="mailto:kwarye@infectionpreventionpartner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telazarus2025@u.northwestern.edu" TargetMode="External"/><Relationship Id="rId14" Type="http://schemas.openxmlformats.org/officeDocument/2006/relationships/hyperlink" Target="mailto:marcela.mercadom@insilicostem.com" TargetMode="External"/><Relationship Id="rId22" Type="http://schemas.openxmlformats.org/officeDocument/2006/relationships/hyperlink" Target="https://review.jove.com/account/file-uploader?src=21323513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3434A"/>
    <w:rsid w:val="00142D32"/>
    <w:rsid w:val="001460E9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545CE"/>
    <w:rsid w:val="004A526F"/>
    <w:rsid w:val="004C6401"/>
    <w:rsid w:val="0051075A"/>
    <w:rsid w:val="00510D10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4E0A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1F64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23C07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11</Pages>
  <Words>2616</Words>
  <Characters>14914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17496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3</cp:revision>
  <dcterms:created xsi:type="dcterms:W3CDTF">2025-09-12T12:20:00Z</dcterms:created>
  <dcterms:modified xsi:type="dcterms:W3CDTF">2026-02-23T06:39:00Z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