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4458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14E1">
        <w:rPr>
          <w:rFonts w:eastAsia="Times New Roman" w:cstheme="minorHAnsi"/>
          <w:b/>
        </w:rPr>
        <w:t>69908</w:t>
      </w:r>
    </w:p>
    <w:p w14:paraId="2F6924E5" w14:textId="3AFDBF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14E1">
        <w:rPr>
          <w:rFonts w:eastAsia="Times New Roman" w:cstheme="minorHAnsi"/>
          <w:b/>
        </w:rPr>
        <w:t>Poornima G</w:t>
      </w:r>
    </w:p>
    <w:p w14:paraId="6FB9233B" w14:textId="3EF6BB9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037E" w:rsidRPr="00B64E10">
          <w:rPr>
            <w:rStyle w:val="Hyperlink"/>
            <w:rFonts w:eastAsia="Times New Roman" w:cstheme="minorHAnsi"/>
            <w:b/>
          </w:rPr>
          <w:t>https://review.jove.com/account/file-uploader?src=21321988</w:t>
        </w:r>
      </w:hyperlink>
      <w:r w:rsidR="0099037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80ED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14E1" w:rsidRPr="00C814E1">
        <w:rPr>
          <w:rStyle w:val="ArticleTitle"/>
          <w:rFonts w:cstheme="minorHAnsi"/>
        </w:rPr>
        <w:t>Integration of Electroporation in Urological Practice: Design and Evaluation of a New Transurethral Electrode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437019" w14:textId="56477B12" w:rsidR="00C814E1" w:rsidRPr="00C814E1" w:rsidRDefault="00C814E1" w:rsidP="00C814E1">
      <w:pPr>
        <w:outlineLvl w:val="0"/>
        <w:rPr>
          <w:rFonts w:eastAsia="Times New Roman" w:cstheme="minorHAnsi"/>
          <w:b/>
          <w:sz w:val="28"/>
          <w:szCs w:val="28"/>
        </w:rPr>
      </w:pPr>
      <w:r w:rsidRPr="00C814E1">
        <w:rPr>
          <w:rFonts w:eastAsia="Times New Roman" w:cstheme="minorHAnsi"/>
          <w:b/>
          <w:sz w:val="28"/>
          <w:szCs w:val="28"/>
        </w:rPr>
        <w:t>Rose Bryde Laursen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814E1">
        <w:rPr>
          <w:rFonts w:eastAsia="Times New Roman" w:cstheme="minorHAnsi"/>
          <w:b/>
          <w:sz w:val="28"/>
          <w:szCs w:val="28"/>
        </w:rPr>
        <w:t>, Pernille Holst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/>
          <w:sz w:val="28"/>
          <w:szCs w:val="28"/>
        </w:rPr>
        <w:t>, Thomas Eriksen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/>
          <w:sz w:val="28"/>
          <w:szCs w:val="28"/>
        </w:rPr>
        <w:t>, Julie Gehl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2,4</w:t>
      </w:r>
      <w:r w:rsidRPr="00C814E1">
        <w:rPr>
          <w:rFonts w:eastAsia="Times New Roman" w:cstheme="minorHAnsi"/>
          <w:b/>
          <w:sz w:val="28"/>
          <w:szCs w:val="28"/>
        </w:rPr>
        <w:t>, Juan Luis Vásquez</w:t>
      </w:r>
      <w:r w:rsidRPr="00C814E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7F305A13" w14:textId="77777777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FC99CA" w14:textId="0F4953A8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814E1">
        <w:rPr>
          <w:rFonts w:eastAsia="Times New Roman" w:cstheme="minorHAnsi"/>
          <w:bCs/>
          <w:sz w:val="28"/>
          <w:szCs w:val="28"/>
        </w:rPr>
        <w:t>Department of Urology, Copenhagen University Hospital – Zealand University Hospital Roskilde</w:t>
      </w:r>
    </w:p>
    <w:p w14:paraId="01A4C336" w14:textId="0B1B2003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814E1">
        <w:rPr>
          <w:rFonts w:eastAsia="Times New Roman" w:cstheme="minorHAnsi"/>
          <w:bCs/>
          <w:sz w:val="28"/>
          <w:szCs w:val="28"/>
        </w:rPr>
        <w:t>Department of Clinical Medicine, Faculty of Health and Medical Sciences, University of Copenhagen</w:t>
      </w:r>
    </w:p>
    <w:p w14:paraId="28E1A697" w14:textId="22D19CA5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814E1">
        <w:rPr>
          <w:rFonts w:eastAsia="Times New Roman" w:cstheme="minorHAnsi"/>
          <w:bCs/>
          <w:sz w:val="28"/>
          <w:szCs w:val="28"/>
        </w:rPr>
        <w:t>Department of Veterinary Clinical Sciences, Faculty of Health and Medical Sciences, University of Copenhagen</w:t>
      </w:r>
    </w:p>
    <w:p w14:paraId="73C0BCA1" w14:textId="5E732FD2" w:rsidR="00C814E1" w:rsidRPr="00C814E1" w:rsidRDefault="00C814E1" w:rsidP="00C814E1">
      <w:pPr>
        <w:outlineLvl w:val="0"/>
        <w:rPr>
          <w:rFonts w:eastAsia="Times New Roman" w:cstheme="minorHAnsi"/>
          <w:bCs/>
          <w:sz w:val="28"/>
          <w:szCs w:val="28"/>
        </w:rPr>
      </w:pPr>
      <w:r w:rsidRPr="00C814E1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C814E1">
        <w:rPr>
          <w:rFonts w:eastAsia="Times New Roman" w:cstheme="minorHAnsi"/>
          <w:bCs/>
          <w:sz w:val="28"/>
          <w:szCs w:val="28"/>
        </w:rPr>
        <w:t>Department of Clinical Oncology and Palliative Care, Copenhagen University Hospital – Zealand University Hospital Roskilde</w:t>
      </w:r>
    </w:p>
    <w:p w14:paraId="6AC619A8" w14:textId="77777777" w:rsidR="00C814E1" w:rsidRPr="00C814E1" w:rsidRDefault="00C814E1" w:rsidP="00C814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06E350A" w:rsidR="004E0C5A" w:rsidRDefault="0099037E" w:rsidP="004E0C5A">
      <w:pPr>
        <w:outlineLvl w:val="0"/>
        <w:rPr>
          <w:rFonts w:eastAsia="Times New Roman" w:cstheme="minorHAnsi"/>
        </w:rPr>
      </w:pPr>
      <w:bookmarkStart w:id="0" w:name="_Hlk25233958"/>
      <w:r w:rsidRPr="0099037E">
        <w:rPr>
          <w:rFonts w:eastAsia="Times New Roman" w:cstheme="minorHAnsi"/>
        </w:rPr>
        <w:t xml:space="preserve">Juan Luis Vásquez </w:t>
      </w:r>
      <w:r w:rsidRPr="0099037E">
        <w:rPr>
          <w:rFonts w:eastAsia="Times New Roman" w:cstheme="minorHAnsi"/>
        </w:rPr>
        <w:tab/>
      </w:r>
      <w:r w:rsidRPr="0099037E">
        <w:rPr>
          <w:rFonts w:eastAsia="Times New Roman" w:cstheme="minorHAnsi"/>
        </w:rPr>
        <w:tab/>
        <w:t>julv@regionsjaelland.dk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69DEF95" w14:textId="6A5BACAA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Rose Bryde Laursen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rlaur@regionsjaelland.dk</w:t>
      </w:r>
    </w:p>
    <w:p w14:paraId="23FD2E9A" w14:textId="4710CB7F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Pernille Holst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ph@sund.ku.dk</w:t>
      </w:r>
    </w:p>
    <w:p w14:paraId="42F18D02" w14:textId="4A76B529" w:rsidR="0099037E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 xml:space="preserve">Thomas Eriksen 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ter@sund.ku.dk</w:t>
      </w:r>
    </w:p>
    <w:p w14:paraId="12916965" w14:textId="254B07CB" w:rsidR="003B5E26" w:rsidRPr="00944C2C" w:rsidRDefault="0099037E" w:rsidP="0099037E">
      <w:pPr>
        <w:outlineLvl w:val="0"/>
        <w:rPr>
          <w:rFonts w:cstheme="minorHAnsi"/>
          <w:bCs/>
          <w:lang w:val="da-DK"/>
        </w:rPr>
      </w:pPr>
      <w:r w:rsidRPr="00944C2C">
        <w:rPr>
          <w:rFonts w:cstheme="minorHAnsi"/>
          <w:bCs/>
          <w:lang w:val="da-DK"/>
        </w:rPr>
        <w:t>Julie Gehl</w:t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</w:r>
      <w:r w:rsidRPr="00944C2C">
        <w:rPr>
          <w:rFonts w:cstheme="minorHAnsi"/>
          <w:bCs/>
          <w:lang w:val="da-DK"/>
        </w:rPr>
        <w:tab/>
        <w:t>kgeh@regionsjaelland.dk</w:t>
      </w:r>
    </w:p>
    <w:p w14:paraId="2D0D0A1C" w14:textId="77777777" w:rsidR="0099037E" w:rsidRPr="00944C2C" w:rsidRDefault="0099037E" w:rsidP="0099037E">
      <w:pPr>
        <w:outlineLvl w:val="0"/>
        <w:rPr>
          <w:rFonts w:eastAsia="Times New Roman" w:cstheme="minorHAnsi"/>
          <w:lang w:val="da-DK"/>
        </w:rPr>
      </w:pPr>
      <w:r w:rsidRPr="00944C2C">
        <w:rPr>
          <w:rFonts w:eastAsia="Times New Roman" w:cstheme="minorHAnsi"/>
          <w:lang w:val="da-DK"/>
        </w:rPr>
        <w:t xml:space="preserve">Juan Luis Vásquez </w:t>
      </w:r>
      <w:r w:rsidRPr="00944C2C">
        <w:rPr>
          <w:rFonts w:eastAsia="Times New Roman" w:cstheme="minorHAnsi"/>
          <w:lang w:val="da-DK"/>
        </w:rPr>
        <w:tab/>
      </w:r>
      <w:r w:rsidRPr="00944C2C">
        <w:rPr>
          <w:rFonts w:eastAsia="Times New Roman" w:cstheme="minorHAnsi"/>
          <w:lang w:val="da-DK"/>
        </w:rPr>
        <w:tab/>
        <w:t>julv@regionsjaelland.dk</w:t>
      </w:r>
    </w:p>
    <w:p w14:paraId="60B95108" w14:textId="77777777" w:rsidR="00C70C90" w:rsidRPr="00944C2C" w:rsidRDefault="00C70C90">
      <w:pPr>
        <w:rPr>
          <w:rFonts w:cstheme="minorHAnsi"/>
          <w:b/>
          <w:sz w:val="22"/>
          <w:szCs w:val="22"/>
          <w:lang w:val="da-DK"/>
        </w:rPr>
      </w:pPr>
      <w:r w:rsidRPr="00944C2C">
        <w:rPr>
          <w:rFonts w:cstheme="minorHAnsi"/>
          <w:b/>
          <w:sz w:val="22"/>
          <w:szCs w:val="22"/>
          <w:lang w:val="da-DK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4727C7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44C2C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28AA3FC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20462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AB4C9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7C0EF3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4E499B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0EF3">
        <w:rPr>
          <w:rFonts w:cstheme="minorHAnsi"/>
          <w:bCs/>
          <w:sz w:val="22"/>
          <w:szCs w:val="22"/>
        </w:rPr>
        <w:t>27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23C68BBE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73B1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73B18">
        <w:rPr>
          <w:rFonts w:cstheme="minorHAnsi"/>
          <w:strike/>
          <w:color w:val="000000"/>
        </w:rPr>
        <w:t xml:space="preserve">Summarize </w:t>
      </w:r>
      <w:r w:rsidR="00F9395B" w:rsidRPr="00073B18">
        <w:rPr>
          <w:rFonts w:cstheme="minorHAnsi"/>
          <w:strike/>
          <w:color w:val="000000"/>
        </w:rPr>
        <w:t>the</w:t>
      </w:r>
      <w:r w:rsidRPr="00073B18">
        <w:rPr>
          <w:rFonts w:cstheme="minorHAnsi"/>
          <w:strike/>
          <w:color w:val="000000"/>
        </w:rPr>
        <w:t xml:space="preserve"> research focus and the main questions </w:t>
      </w:r>
      <w:r w:rsidR="00F9395B" w:rsidRPr="00073B18">
        <w:rPr>
          <w:rFonts w:cstheme="minorHAnsi"/>
          <w:strike/>
          <w:color w:val="000000"/>
        </w:rPr>
        <w:t>this study</w:t>
      </w:r>
      <w:r w:rsidRPr="00073B18">
        <w:rPr>
          <w:rFonts w:cstheme="minorHAnsi"/>
          <w:strike/>
          <w:color w:val="000000"/>
        </w:rPr>
        <w:t xml:space="preserve"> aims to answer</w:t>
      </w:r>
      <w:r w:rsidRPr="00555FFF">
        <w:rPr>
          <w:rFonts w:cstheme="minorHAnsi"/>
          <w:color w:val="000000"/>
        </w:rPr>
        <w:t>.</w:t>
      </w:r>
    </w:p>
    <w:p w14:paraId="54AFD953" w14:textId="1E32056B" w:rsidR="00B7797C" w:rsidRDefault="00EF6722" w:rsidP="00DF0D6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73B18">
        <w:rPr>
          <w:rFonts w:eastAsia="Times New Roman" w:cstheme="minorHAnsi"/>
          <w:color w:val="7030A0"/>
        </w:rPr>
        <w:t>Th</w:t>
      </w:r>
      <w:r w:rsidR="00073B18" w:rsidRPr="00073B18">
        <w:rPr>
          <w:rFonts w:eastAsia="Times New Roman" w:cstheme="minorHAnsi"/>
          <w:color w:val="7030A0"/>
        </w:rPr>
        <w:t>is</w:t>
      </w:r>
      <w:r w:rsidRPr="00073B18">
        <w:rPr>
          <w:rFonts w:eastAsia="Times New Roman" w:cstheme="minorHAnsi"/>
          <w:color w:val="7030A0"/>
        </w:rPr>
        <w:t xml:space="preserve"> study evaluates a transurethral electrode for electroporation</w:t>
      </w:r>
      <w:r w:rsidR="00713FA8" w:rsidRPr="00073B18">
        <w:rPr>
          <w:rFonts w:eastAsia="Times New Roman" w:cstheme="minorHAnsi"/>
          <w:color w:val="7030A0"/>
        </w:rPr>
        <w:t xml:space="preserve"> in the </w:t>
      </w:r>
      <w:r w:rsidR="00F9395B" w:rsidRPr="00073B18">
        <w:rPr>
          <w:rFonts w:eastAsia="Times New Roman" w:cstheme="minorHAnsi"/>
          <w:color w:val="7030A0"/>
        </w:rPr>
        <w:t xml:space="preserve">porcine </w:t>
      </w:r>
      <w:r w:rsidR="00713FA8" w:rsidRPr="00073B18">
        <w:rPr>
          <w:rFonts w:eastAsia="Times New Roman" w:cstheme="minorHAnsi"/>
          <w:color w:val="7030A0"/>
        </w:rPr>
        <w:t>bladder</w:t>
      </w:r>
      <w:r w:rsidRPr="00073B18">
        <w:rPr>
          <w:rFonts w:eastAsia="Times New Roman" w:cstheme="minorHAnsi"/>
          <w:color w:val="7030A0"/>
        </w:rPr>
        <w:t>, assessing usability, performance, and compatibility with standard urological techniques</w:t>
      </w:r>
      <w:r w:rsidRPr="00F9395B">
        <w:rPr>
          <w:rFonts w:eastAsia="Times New Roman" w:cstheme="minorHAnsi"/>
        </w:rPr>
        <w:t>.</w:t>
      </w:r>
    </w:p>
    <w:p w14:paraId="68E1C789" w14:textId="4E622211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</w:t>
      </w:r>
      <w:r w:rsidRPr="00F9395B">
        <w:rPr>
          <w:rFonts w:eastAsia="Times New Roman" w:cstheme="minorHAnsi"/>
          <w:i/>
          <w:iCs w:val="0"/>
          <w:color w:val="3333FF"/>
        </w:rPr>
        <w:t>.2.1</w:t>
      </w:r>
    </w:p>
    <w:p w14:paraId="6BE38EED" w14:textId="77777777" w:rsidR="00B7797C" w:rsidRPr="00F9395B" w:rsidRDefault="00B7797C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F9395B" w:rsidRDefault="009654AF" w:rsidP="009654AF">
      <w:pPr>
        <w:rPr>
          <w:rFonts w:eastAsia="Times New Roman" w:cstheme="minorHAnsi"/>
        </w:rPr>
      </w:pPr>
      <w:r w:rsidRPr="00073B1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F9395B">
        <w:t>.</w:t>
      </w:r>
    </w:p>
    <w:p w14:paraId="5999FBF6" w14:textId="77488F12" w:rsidR="00EF6722" w:rsidRDefault="00EF6722" w:rsidP="00FD6447">
      <w:pPr>
        <w:pStyle w:val="ListParagraph"/>
        <w:numPr>
          <w:ilvl w:val="1"/>
          <w:numId w:val="3"/>
        </w:numPr>
        <w:spacing w:before="120" w:after="240"/>
        <w:contextualSpacing w:val="0"/>
      </w:pPr>
      <w:r w:rsidRPr="00073B18">
        <w:rPr>
          <w:rFonts w:eastAsia="Times New Roman" w:cstheme="minorHAnsi"/>
          <w:color w:val="7030A0"/>
        </w:rPr>
        <w:t xml:space="preserve">Lack of suitable instruments has limited electroporation in the bladder; this protocol introduces a compatible, user-friendly electrode for </w:t>
      </w:r>
      <w:r w:rsidR="00713FA8" w:rsidRPr="00073B18">
        <w:rPr>
          <w:rFonts w:eastAsia="Times New Roman" w:cstheme="minorHAnsi"/>
          <w:color w:val="7030A0"/>
        </w:rPr>
        <w:t xml:space="preserve">transurethral </w:t>
      </w:r>
      <w:proofErr w:type="gramStart"/>
      <w:r w:rsidRPr="00073B18">
        <w:rPr>
          <w:rFonts w:eastAsia="Times New Roman" w:cstheme="minorHAnsi"/>
          <w:color w:val="7030A0"/>
        </w:rPr>
        <w:t>application</w:t>
      </w:r>
      <w:proofErr w:type="gramEnd"/>
      <w:r w:rsidRPr="00F9395B">
        <w:t>.</w:t>
      </w:r>
    </w:p>
    <w:p w14:paraId="51376205" w14:textId="77777777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>B roll: 2.2.1</w:t>
      </w:r>
    </w:p>
    <w:p w14:paraId="6514275F" w14:textId="77777777" w:rsidR="00F9395B" w:rsidRPr="00F9395B" w:rsidRDefault="00F9395B" w:rsidP="00F9395B">
      <w:pPr>
        <w:pStyle w:val="ListParagraph"/>
        <w:spacing w:before="120" w:after="240"/>
        <w:ind w:left="907"/>
        <w:contextualSpacing w:val="0"/>
      </w:pPr>
    </w:p>
    <w:p w14:paraId="543EEB73" w14:textId="77777777" w:rsidR="00B7797C" w:rsidRPr="00F9395B" w:rsidRDefault="00B7797C" w:rsidP="009654AF">
      <w:pPr>
        <w:spacing w:before="120"/>
      </w:pPr>
    </w:p>
    <w:p w14:paraId="06303ECF" w14:textId="77777777" w:rsidR="009654AF" w:rsidRPr="00F9395B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F9395B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9395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F9395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073B18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F9395B">
        <w:t>?</w:t>
      </w:r>
    </w:p>
    <w:p w14:paraId="005EECA0" w14:textId="77777777" w:rsidR="009654AF" w:rsidRPr="00F9395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9F9184B" w14:textId="2160E73F" w:rsidR="00AE70AE" w:rsidRDefault="00AE70AE" w:rsidP="00F9395B">
      <w:pPr>
        <w:pStyle w:val="ListParagraph"/>
        <w:numPr>
          <w:ilvl w:val="1"/>
          <w:numId w:val="3"/>
        </w:numPr>
        <w:spacing w:before="120"/>
        <w:contextualSpacing w:val="0"/>
      </w:pPr>
      <w:r w:rsidRPr="00073B18">
        <w:rPr>
          <w:rFonts w:eastAsia="Times New Roman" w:cstheme="minorHAnsi"/>
          <w:color w:val="7030A0"/>
        </w:rPr>
        <w:t>The protocol allows researchers to study usability, safety, and performance of transurethral calcium electroporation in a clinically relevant model</w:t>
      </w:r>
      <w:r w:rsidRPr="00F9395B">
        <w:t>.</w:t>
      </w:r>
    </w:p>
    <w:p w14:paraId="64EA65CD" w14:textId="4F30A147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3.10.2</w:t>
      </w:r>
    </w:p>
    <w:p w14:paraId="12E7E289" w14:textId="77777777" w:rsidR="00F9395B" w:rsidRPr="00F9395B" w:rsidRDefault="00F9395B" w:rsidP="00F9395B">
      <w:pPr>
        <w:pStyle w:val="ListParagraph"/>
        <w:spacing w:before="120"/>
        <w:ind w:left="1627"/>
        <w:contextualSpacing w:val="0"/>
      </w:pPr>
    </w:p>
    <w:p w14:paraId="334AF871" w14:textId="77777777" w:rsidR="00AE70AE" w:rsidRPr="00F9395B" w:rsidRDefault="00AE70AE" w:rsidP="009654AF"/>
    <w:p w14:paraId="66540321" w14:textId="77777777" w:rsidR="009654AF" w:rsidRPr="00F9395B" w:rsidRDefault="009654AF" w:rsidP="009654AF">
      <w:r w:rsidRPr="00073B1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F9395B">
        <w:t>.</w:t>
      </w:r>
    </w:p>
    <w:p w14:paraId="2AF9EE08" w14:textId="0104BF27" w:rsidR="00AE70AE" w:rsidRDefault="00AE70AE" w:rsidP="00F9395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73B18">
        <w:rPr>
          <w:rFonts w:eastAsia="Times New Roman" w:cstheme="minorHAnsi"/>
          <w:color w:val="7030A0"/>
        </w:rPr>
        <w:t xml:space="preserve">During the treatment, precise electrode placement and clear visualization </w:t>
      </w:r>
      <w:proofErr w:type="gramStart"/>
      <w:r w:rsidRPr="00073B18">
        <w:rPr>
          <w:rFonts w:eastAsia="Times New Roman" w:cstheme="minorHAnsi"/>
          <w:color w:val="7030A0"/>
        </w:rPr>
        <w:t>is</w:t>
      </w:r>
      <w:proofErr w:type="gramEnd"/>
      <w:r w:rsidRPr="00073B18">
        <w:rPr>
          <w:rFonts w:eastAsia="Times New Roman" w:cstheme="minorHAnsi"/>
          <w:color w:val="7030A0"/>
        </w:rPr>
        <w:t xml:space="preserve"> important to ensure accurate pulse delivery and effective treatment</w:t>
      </w:r>
      <w:r w:rsidRPr="00F9395B">
        <w:rPr>
          <w:rFonts w:eastAsia="Times New Roman" w:cstheme="minorHAnsi"/>
        </w:rPr>
        <w:t>.</w:t>
      </w:r>
    </w:p>
    <w:p w14:paraId="42B7121D" w14:textId="2DA48949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3.5.</w:t>
      </w:r>
      <w:r w:rsidRPr="00F9395B">
        <w:rPr>
          <w:rFonts w:eastAsia="Times New Roman" w:cstheme="minorHAnsi"/>
          <w:i/>
          <w:iCs w:val="0"/>
          <w:color w:val="3333FF"/>
        </w:rPr>
        <w:t>1</w:t>
      </w:r>
    </w:p>
    <w:p w14:paraId="66E03751" w14:textId="77777777" w:rsidR="00F9395B" w:rsidRPr="00F9395B" w:rsidRDefault="00F9395B" w:rsidP="00F9395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77CA7E6" w14:textId="77777777" w:rsidR="00AE70AE" w:rsidRPr="00B07A3B" w:rsidRDefault="00AE70AE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073B18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0F971104" w14:textId="55D800E4" w:rsidR="00C814E1" w:rsidRPr="00F9395B" w:rsidRDefault="00F9395B" w:rsidP="00F9395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b/>
          <w:bCs/>
        </w:rPr>
      </w:pPr>
      <w:r w:rsidRPr="00073B18">
        <w:rPr>
          <w:rFonts w:eastAsia="Times New Roman" w:cstheme="minorHAnsi"/>
          <w:color w:val="7030A0"/>
        </w:rPr>
        <w:t xml:space="preserve">Future research will include first-in-human studies to evaluate </w:t>
      </w:r>
      <w:proofErr w:type="gramStart"/>
      <w:r w:rsidRPr="00073B18">
        <w:rPr>
          <w:rFonts w:eastAsia="Times New Roman" w:cstheme="minorHAnsi"/>
          <w:color w:val="7030A0"/>
        </w:rPr>
        <w:t>the clinical</w:t>
      </w:r>
      <w:proofErr w:type="gramEnd"/>
      <w:r w:rsidRPr="00073B18">
        <w:rPr>
          <w:rFonts w:eastAsia="Times New Roman" w:cstheme="minorHAnsi"/>
          <w:color w:val="7030A0"/>
        </w:rPr>
        <w:t xml:space="preserve"> safety, feasibility, and therapeutic effectiveness of calcium electroporation for treating urinary bladder tumors</w:t>
      </w:r>
      <w:r w:rsidRPr="00F9395B">
        <w:rPr>
          <w:rFonts w:cstheme="minorHAnsi"/>
        </w:rPr>
        <w:t>.</w:t>
      </w:r>
    </w:p>
    <w:p w14:paraId="2043EEAD" w14:textId="0F7BD3E0" w:rsidR="00F9395B" w:rsidRPr="00F9395B" w:rsidRDefault="00F9395B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F9395B">
        <w:rPr>
          <w:rFonts w:eastAsia="Times New Roman" w:cstheme="minorHAnsi"/>
          <w:i/>
          <w:iCs w:val="0"/>
          <w:color w:val="3333FF"/>
        </w:rPr>
        <w:t xml:space="preserve">B roll: </w:t>
      </w:r>
      <w:r>
        <w:rPr>
          <w:rFonts w:eastAsia="Times New Roman" w:cstheme="minorHAnsi"/>
          <w:i/>
          <w:iCs w:val="0"/>
          <w:color w:val="3333FF"/>
        </w:rPr>
        <w:t>3.8.1</w:t>
      </w:r>
    </w:p>
    <w:p w14:paraId="7C9A616F" w14:textId="77777777" w:rsidR="00F9395B" w:rsidRDefault="00F9395B" w:rsidP="00F9395B">
      <w:pPr>
        <w:pStyle w:val="ListParagraph"/>
        <w:spacing w:before="120" w:after="240"/>
        <w:ind w:left="1627"/>
        <w:contextualSpacing w:val="0"/>
        <w:rPr>
          <w:rFonts w:cstheme="minorHAnsi"/>
          <w:b/>
          <w:bCs/>
        </w:rPr>
      </w:pPr>
    </w:p>
    <w:p w14:paraId="180FE1A2" w14:textId="77777777" w:rsidR="00073B18" w:rsidRDefault="00073B18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5327567" w14:textId="77777777" w:rsidR="00073B18" w:rsidRDefault="00073B18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344FD1D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7D2DAF1" w14:textId="20B73F50" w:rsidR="00AE70AE" w:rsidRDefault="001E0433" w:rsidP="00073B18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73B18" w:rsidRPr="00073B18">
        <w:rPr>
          <w:rFonts w:eastAsia="Times New Roman" w:cstheme="minorHAnsi"/>
        </w:rPr>
        <w:t>Danish Animal Experiments Inspectorate</w:t>
      </w:r>
      <w:r w:rsidR="00073B18">
        <w:rPr>
          <w:rFonts w:eastAsia="Times New Roman" w:cstheme="minorHAnsi"/>
        </w:rPr>
        <w:t>,</w:t>
      </w:r>
      <w:r w:rsidR="00073B18" w:rsidRPr="00073B18">
        <w:rPr>
          <w:rFonts w:eastAsia="Times New Roman" w:cstheme="minorHAnsi"/>
        </w:rPr>
        <w:t xml:space="preserve"> a division of the Danish Veterinary and Food Administration</w:t>
      </w:r>
      <w:r w:rsidR="00AE70AE" w:rsidRPr="003C4394">
        <w:t xml:space="preserve"> </w:t>
      </w:r>
    </w:p>
    <w:p w14:paraId="185638C0" w14:textId="77777777" w:rsidR="00AE70AE" w:rsidRDefault="00AE70AE" w:rsidP="00AE70AE"/>
    <w:p w14:paraId="72089DBB" w14:textId="77777777" w:rsidR="00AE70AE" w:rsidRDefault="00AE70AE" w:rsidP="00AF3977">
      <w:pPr>
        <w:spacing w:before="120"/>
        <w:rPr>
          <w:rFonts w:cstheme="minorHAnsi"/>
        </w:rPr>
      </w:pPr>
    </w:p>
    <w:p w14:paraId="15B7D86A" w14:textId="77777777" w:rsidR="00AE70AE" w:rsidRPr="00000E22" w:rsidRDefault="00AE70AE" w:rsidP="00AF3977">
      <w:pPr>
        <w:spacing w:before="120"/>
        <w:rPr>
          <w:rFonts w:eastAsia="Times New Roman" w:cstheme="minorHAnsi"/>
        </w:rPr>
      </w:pPr>
    </w:p>
    <w:p w14:paraId="4F758846" w14:textId="77777777" w:rsidR="00C17D87" w:rsidRDefault="00C17D8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E2C2AE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2D5B0BF" w14:textId="412AADC8" w:rsidR="00C814E1" w:rsidRDefault="00C814E1" w:rsidP="00F9395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814E1">
        <w:rPr>
          <w:rFonts w:cstheme="minorHAnsi"/>
          <w:b/>
          <w:bCs/>
        </w:rPr>
        <w:t>Instrumentation Setup and Preparation for Transurethral Electroporation</w:t>
      </w:r>
    </w:p>
    <w:p w14:paraId="753B71A2" w14:textId="6AF9C86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17D87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25AE2">
        <w:rPr>
          <w:rFonts w:cstheme="minorHAnsi"/>
        </w:rPr>
        <w:t>Juan Luis Vásquez and Rose Bryde Laursen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0811754" w14:textId="285AE7C8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>To begin</w:t>
      </w:r>
      <w:r>
        <w:rPr>
          <w:lang w:eastAsia="en-IN"/>
        </w:rPr>
        <w:t xml:space="preserve">, gather the required equipment for the procedure </w:t>
      </w:r>
      <w:r w:rsidRPr="00C5506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55064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Pr="0077059E">
        <w:rPr>
          <w:lang w:eastAsia="en-IN"/>
        </w:rPr>
        <w:t xml:space="preserve"> Insert the telescope into a bridge with a working channel </w:t>
      </w:r>
      <w:r w:rsidRPr="00C55064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i</w:t>
      </w:r>
      <w:r w:rsidRPr="0077059E">
        <w:rPr>
          <w:lang w:eastAsia="en-IN"/>
        </w:rPr>
        <w:t>nsert the instruments into the sheath</w:t>
      </w:r>
      <w:r>
        <w:rPr>
          <w:lang w:eastAsia="en-IN"/>
        </w:rPr>
        <w:t xml:space="preserve"> </w:t>
      </w:r>
      <w:r w:rsidRPr="00C5506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55064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1176787C" w14:textId="158DC356" w:rsidR="00C55064" w:rsidRDefault="00C814E1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LAB MEDIA: </w:t>
      </w:r>
      <w:r w:rsidR="004927AD" w:rsidRPr="0077059E">
        <w:rPr>
          <w:lang w:val="en-IN" w:eastAsia="en-IN"/>
        </w:rPr>
        <w:t>IMG_5896_indføring_og_kalcium 0</w:t>
      </w:r>
      <w:r w:rsidR="004927AD">
        <w:rPr>
          <w:lang w:val="en-IN" w:eastAsia="en-IN"/>
        </w:rPr>
        <w:t>0</w:t>
      </w:r>
      <w:r w:rsidR="004927AD" w:rsidRPr="0077059E">
        <w:rPr>
          <w:lang w:val="en-IN" w:eastAsia="en-IN"/>
        </w:rPr>
        <w:t>:</w:t>
      </w:r>
      <w:r w:rsidR="004927AD">
        <w:rPr>
          <w:lang w:val="en-IN" w:eastAsia="en-IN"/>
        </w:rPr>
        <w:t>00</w:t>
      </w:r>
      <w:r w:rsidR="004927AD" w:rsidRPr="0077059E">
        <w:rPr>
          <w:lang w:val="en-IN" w:eastAsia="en-IN"/>
        </w:rPr>
        <w:t xml:space="preserve"> – 0</w:t>
      </w:r>
      <w:r w:rsidR="004927AD">
        <w:rPr>
          <w:lang w:val="en-IN" w:eastAsia="en-IN"/>
        </w:rPr>
        <w:t>0</w:t>
      </w:r>
      <w:r w:rsidR="004927AD" w:rsidRPr="0077059E">
        <w:rPr>
          <w:lang w:val="en-IN" w:eastAsia="en-IN"/>
        </w:rPr>
        <w:t>:</w:t>
      </w:r>
      <w:r w:rsidR="004927AD">
        <w:rPr>
          <w:lang w:val="en-IN" w:eastAsia="en-IN"/>
        </w:rPr>
        <w:t>05</w:t>
      </w:r>
      <w:r>
        <w:rPr>
          <w:lang w:val="en-IN" w:eastAsia="en-IN"/>
        </w:rPr>
        <w:t xml:space="preserve"> </w:t>
      </w:r>
      <w:r w:rsidRPr="00C814E1">
        <w:rPr>
          <w:i/>
          <w:iCs/>
          <w:color w:val="3333FF"/>
          <w:lang w:val="en-IN" w:eastAsia="en-IN"/>
        </w:rPr>
        <w:t xml:space="preserve">Video editor: </w:t>
      </w:r>
      <w:r w:rsidR="00F9395B">
        <w:rPr>
          <w:i/>
          <w:iCs/>
          <w:color w:val="3333FF"/>
          <w:lang w:val="en-IN" w:eastAsia="en-IN"/>
        </w:rPr>
        <w:t>P</w:t>
      </w:r>
      <w:r>
        <w:rPr>
          <w:i/>
          <w:iCs/>
          <w:color w:val="3333FF"/>
          <w:lang w:val="en-IN" w:eastAsia="en-IN"/>
        </w:rPr>
        <w:t>lease</w:t>
      </w:r>
      <w:r w:rsidRPr="00C814E1">
        <w:rPr>
          <w:i/>
          <w:iCs/>
          <w:color w:val="3333FF"/>
          <w:lang w:val="en-IN" w:eastAsia="en-IN"/>
        </w:rPr>
        <w:t xml:space="preserve"> crop out the animal shown at the left or blur it completely. Show </w:t>
      </w:r>
      <w:r w:rsidR="00F9395B">
        <w:rPr>
          <w:i/>
          <w:iCs/>
          <w:color w:val="3333FF"/>
          <w:lang w:val="en-IN" w:eastAsia="en-IN"/>
        </w:rPr>
        <w:t xml:space="preserve">only </w:t>
      </w:r>
      <w:r w:rsidRPr="00C814E1">
        <w:rPr>
          <w:i/>
          <w:iCs/>
          <w:color w:val="3333FF"/>
          <w:lang w:val="en-IN" w:eastAsia="en-IN"/>
        </w:rPr>
        <w:t>the talents with wires and telescope equipment</w:t>
      </w:r>
    </w:p>
    <w:p w14:paraId="2368EF19" w14:textId="403A5838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IMG_0003 00:00 – 00:18</w:t>
      </w:r>
    </w:p>
    <w:p w14:paraId="03BD3134" w14:textId="77777777" w:rsidR="00C55064" w:rsidRDefault="00C55064" w:rsidP="00C55064">
      <w:pPr>
        <w:pStyle w:val="Narration"/>
        <w:ind w:firstLine="0"/>
        <w:rPr>
          <w:lang w:eastAsia="en-IN"/>
        </w:rPr>
      </w:pPr>
    </w:p>
    <w:p w14:paraId="6B4ABD18" w14:textId="3CDB306B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77059E">
        <w:rPr>
          <w:lang w:eastAsia="en-IN"/>
        </w:rPr>
        <w:t>saline</w:t>
      </w:r>
      <w:r>
        <w:rPr>
          <w:lang w:eastAsia="en-IN"/>
        </w:rPr>
        <w:t>, connect to</w:t>
      </w:r>
      <w:r w:rsidRPr="0077059E">
        <w:rPr>
          <w:lang w:eastAsia="en-IN"/>
        </w:rPr>
        <w:t xml:space="preserve"> the irrigation system on the sheath with an intravenous tubing set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D453C14" w14:textId="3F0EDA0B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IMG_0038 00:00 – 00:06</w:t>
      </w:r>
    </w:p>
    <w:p w14:paraId="3E22877F" w14:textId="77777777" w:rsidR="00C55064" w:rsidRPr="0077059E" w:rsidRDefault="00C55064" w:rsidP="00C55064">
      <w:pPr>
        <w:pStyle w:val="ShotDescription"/>
        <w:ind w:firstLine="0"/>
        <w:rPr>
          <w:lang w:val="en-IN" w:eastAsia="en-IN"/>
        </w:rPr>
      </w:pPr>
    </w:p>
    <w:p w14:paraId="54C3C128" w14:textId="65F000A1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filling the</w:t>
      </w:r>
      <w:r w:rsidRPr="0077059E">
        <w:rPr>
          <w:lang w:eastAsia="en-IN"/>
        </w:rPr>
        <w:t xml:space="preserve"> tube with saline and displac</w:t>
      </w:r>
      <w:r>
        <w:rPr>
          <w:lang w:eastAsia="en-IN"/>
        </w:rPr>
        <w:t>ing</w:t>
      </w:r>
      <w:r w:rsidRPr="0077059E">
        <w:rPr>
          <w:lang w:eastAsia="en-IN"/>
        </w:rPr>
        <w:t xml:space="preserve"> the air</w:t>
      </w:r>
      <w:r>
        <w:rPr>
          <w:lang w:eastAsia="en-IN"/>
        </w:rPr>
        <w:t xml:space="preserve">, </w:t>
      </w:r>
      <w:r w:rsidRPr="00C55064">
        <w:rPr>
          <w:lang w:eastAsia="en-IN"/>
        </w:rPr>
        <w:t>a</w:t>
      </w:r>
      <w:r w:rsidRPr="0077059E">
        <w:rPr>
          <w:lang w:eastAsia="en-IN"/>
        </w:rPr>
        <w:t xml:space="preserve">ttach the camera head and lighting cable to the telescope base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74D5EF26" w14:textId="35CF317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IMG_0047 00:0</w:t>
      </w:r>
      <w:r w:rsidR="00C55064">
        <w:rPr>
          <w:lang w:val="en-IN" w:eastAsia="en-IN"/>
        </w:rPr>
        <w:t>0</w:t>
      </w:r>
      <w:r w:rsidR="00C55064" w:rsidRPr="0077059E">
        <w:rPr>
          <w:lang w:val="en-IN" w:eastAsia="en-IN"/>
        </w:rPr>
        <w:t xml:space="preserve"> – 00:13</w:t>
      </w:r>
    </w:p>
    <w:p w14:paraId="196F1DC3" w14:textId="77777777" w:rsidR="00C55064" w:rsidRPr="0077059E" w:rsidRDefault="00C55064" w:rsidP="00C55064">
      <w:pPr>
        <w:pStyle w:val="ShotDescription"/>
        <w:ind w:firstLine="0"/>
        <w:rPr>
          <w:lang w:val="en-IN" w:eastAsia="en-IN"/>
        </w:rPr>
      </w:pPr>
    </w:p>
    <w:p w14:paraId="4E4479EB" w14:textId="06D915BC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Connect the sterile insulated cable at the electrode handle to the clean insulated cable at the external pulse generator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43B7086" w14:textId="312A6329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IMG_0041 00:</w:t>
      </w:r>
      <w:r w:rsidR="00FF22F1">
        <w:rPr>
          <w:lang w:val="en-IN" w:eastAsia="en-IN"/>
        </w:rPr>
        <w:t>03</w:t>
      </w:r>
      <w:r w:rsidR="00C55064" w:rsidRPr="0077059E">
        <w:rPr>
          <w:lang w:val="en-IN" w:eastAsia="en-IN"/>
        </w:rPr>
        <w:t xml:space="preserve"> – 00:14</w:t>
      </w:r>
      <w:r w:rsidR="00FF22F1">
        <w:rPr>
          <w:lang w:val="en-IN" w:eastAsia="en-IN"/>
        </w:rPr>
        <w:t xml:space="preserve"> and </w:t>
      </w:r>
      <w:r w:rsidR="00C55064" w:rsidRPr="00FF22F1">
        <w:rPr>
          <w:lang w:val="en-IN" w:eastAsia="en-IN"/>
        </w:rPr>
        <w:t>IMG_0043 00:00 – 00:04</w:t>
      </w:r>
    </w:p>
    <w:p w14:paraId="0F36ADFD" w14:textId="77777777" w:rsidR="00F9395B" w:rsidRPr="00FF22F1" w:rsidRDefault="00F9395B" w:rsidP="00F9395B">
      <w:pPr>
        <w:pStyle w:val="ShotDescription"/>
        <w:ind w:firstLine="0"/>
        <w:rPr>
          <w:lang w:val="en-IN" w:eastAsia="en-IN"/>
        </w:rPr>
      </w:pPr>
    </w:p>
    <w:p w14:paraId="175880ED" w14:textId="02E4C65A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Set 8 pulses of 100 microseconds, </w:t>
      </w:r>
      <w:r w:rsidR="004927AD">
        <w:rPr>
          <w:lang w:eastAsia="en-IN"/>
        </w:rPr>
        <w:t xml:space="preserve">set </w:t>
      </w:r>
      <w:r w:rsidRPr="0077059E">
        <w:rPr>
          <w:lang w:eastAsia="en-IN"/>
        </w:rPr>
        <w:t>frequency</w:t>
      </w:r>
      <w:r w:rsidR="004927AD">
        <w:rPr>
          <w:lang w:eastAsia="en-IN"/>
        </w:rPr>
        <w:t xml:space="preserve"> to</w:t>
      </w:r>
      <w:r w:rsidRPr="0077059E">
        <w:rPr>
          <w:lang w:eastAsia="en-IN"/>
        </w:rPr>
        <w:t xml:space="preserve"> 5000 hertz, and voltage</w:t>
      </w:r>
      <w:r w:rsidR="004927AD">
        <w:rPr>
          <w:lang w:eastAsia="en-IN"/>
        </w:rPr>
        <w:t xml:space="preserve"> to</w:t>
      </w:r>
      <w:r w:rsidRPr="0077059E">
        <w:rPr>
          <w:lang w:eastAsia="en-IN"/>
        </w:rPr>
        <w:t xml:space="preserve"> 400 volts correlating to 1000 volts per </w:t>
      </w:r>
      <w:proofErr w:type="spellStart"/>
      <w:r w:rsidRPr="0077059E">
        <w:rPr>
          <w:lang w:eastAsia="en-IN"/>
        </w:rPr>
        <w:t>centimeter</w:t>
      </w:r>
      <w:proofErr w:type="spellEnd"/>
      <w:r w:rsidRPr="0077059E">
        <w:rPr>
          <w:lang w:eastAsia="en-IN"/>
        </w:rPr>
        <w:t xml:space="preserve"> voltage to electrode distance ratio in the designated fields on the screen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539F7C1B" w14:textId="481406DB" w:rsidR="00C55064" w:rsidRPr="00713FA8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IMG_0046 00:00 – 00:03</w:t>
      </w:r>
      <w:r w:rsidR="004927AD">
        <w:rPr>
          <w:lang w:val="en-IN" w:eastAsia="en-IN"/>
        </w:rPr>
        <w:t xml:space="preserve"> </w:t>
      </w:r>
      <w:r w:rsidR="004927AD" w:rsidRPr="004927AD">
        <w:rPr>
          <w:i/>
          <w:iCs/>
          <w:color w:val="3333FF"/>
          <w:lang w:val="en-IN" w:eastAsia="en-IN"/>
        </w:rPr>
        <w:t>Video editor: Highlight the box on the right labelled “High Voltage Pulses”</w:t>
      </w:r>
    </w:p>
    <w:p w14:paraId="5C6D2617" w14:textId="77777777" w:rsidR="00C55064" w:rsidRDefault="00C55064" w:rsidP="00C55064"/>
    <w:p w14:paraId="026D1BEE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Remove the cystoscopy needle from the sterile package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 xml:space="preserve"> and adjust the needle-tip length to 2 </w:t>
      </w:r>
      <w:proofErr w:type="spellStart"/>
      <w:r w:rsidRPr="0077059E">
        <w:rPr>
          <w:lang w:eastAsia="en-IN"/>
        </w:rPr>
        <w:t>millimeters</w:t>
      </w:r>
      <w:proofErr w:type="spellEnd"/>
      <w:r w:rsidRPr="0077059E">
        <w:rPr>
          <w:lang w:eastAsia="en-IN"/>
        </w:rPr>
        <w:t xml:space="preserve"> </w:t>
      </w:r>
      <w:r w:rsidRPr="0077059E">
        <w:rPr>
          <w:b/>
          <w:bCs/>
          <w:lang w:eastAsia="en-IN"/>
        </w:rPr>
        <w:t>[2]</w:t>
      </w:r>
      <w:r w:rsidRPr="0077059E">
        <w:rPr>
          <w:lang w:eastAsia="en-IN"/>
        </w:rPr>
        <w:t>.</w:t>
      </w:r>
    </w:p>
    <w:p w14:paraId="2ED533D5" w14:textId="5E5D669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</w:t>
      </w:r>
      <w:r w:rsidR="00C55064" w:rsidRPr="0077059E">
        <w:rPr>
          <w:lang w:val="en-IN" w:eastAsia="en-IN"/>
        </w:rPr>
        <w:t xml:space="preserve"> IMG_0022 00:00 – 00:10</w:t>
      </w:r>
    </w:p>
    <w:p w14:paraId="443238F7" w14:textId="4DAD8273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IMG_0024 00:0</w:t>
      </w:r>
      <w:r w:rsidR="004927AD">
        <w:rPr>
          <w:lang w:val="en-IN" w:eastAsia="en-IN"/>
        </w:rPr>
        <w:t>1</w:t>
      </w:r>
      <w:r w:rsidR="00C55064" w:rsidRPr="0077059E">
        <w:rPr>
          <w:lang w:val="en-IN" w:eastAsia="en-IN"/>
        </w:rPr>
        <w:t xml:space="preserve"> – 00:04</w:t>
      </w:r>
      <w:r w:rsidR="004927AD">
        <w:rPr>
          <w:lang w:val="en-IN" w:eastAsia="en-IN"/>
        </w:rPr>
        <w:t xml:space="preserve"> and</w:t>
      </w:r>
      <w:r w:rsidR="004927AD" w:rsidRPr="004927AD">
        <w:rPr>
          <w:lang w:val="en-IN" w:eastAsia="en-IN"/>
        </w:rPr>
        <w:t xml:space="preserve"> IMG_0028 Timestamps: 00:0</w:t>
      </w:r>
      <w:r w:rsidR="004927AD">
        <w:rPr>
          <w:lang w:val="en-IN" w:eastAsia="en-IN"/>
        </w:rPr>
        <w:t>1</w:t>
      </w:r>
      <w:r w:rsidR="004927AD" w:rsidRPr="004927AD">
        <w:rPr>
          <w:lang w:val="en-IN" w:eastAsia="en-IN"/>
        </w:rPr>
        <w:t xml:space="preserve"> – 00:04</w:t>
      </w:r>
    </w:p>
    <w:p w14:paraId="268F038D" w14:textId="77777777" w:rsidR="004927AD" w:rsidRPr="0077059E" w:rsidRDefault="004927AD" w:rsidP="004927AD">
      <w:pPr>
        <w:pStyle w:val="ShotDescription"/>
        <w:ind w:firstLine="0"/>
        <w:rPr>
          <w:lang w:val="en-IN" w:eastAsia="en-IN"/>
        </w:rPr>
      </w:pPr>
    </w:p>
    <w:p w14:paraId="55C02A41" w14:textId="1503A483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Acquire a bottle of calcium gluconate 100 milligram per </w:t>
      </w:r>
      <w:proofErr w:type="spellStart"/>
      <w:r w:rsidRPr="0077059E">
        <w:rPr>
          <w:lang w:eastAsia="en-IN"/>
        </w:rPr>
        <w:t>milliliter</w:t>
      </w:r>
      <w:proofErr w:type="spellEnd"/>
      <w:r w:rsidRPr="0077059E">
        <w:rPr>
          <w:lang w:eastAsia="en-IN"/>
        </w:rPr>
        <w:t xml:space="preserve"> </w:t>
      </w:r>
      <w:r w:rsidRPr="0077059E">
        <w:rPr>
          <w:b/>
          <w:bCs/>
          <w:lang w:eastAsia="en-IN"/>
        </w:rPr>
        <w:t>[1]</w:t>
      </w:r>
      <w:r w:rsidR="004927AD">
        <w:rPr>
          <w:lang w:eastAsia="en-IN"/>
        </w:rPr>
        <w:t xml:space="preserve"> and </w:t>
      </w:r>
      <w:proofErr w:type="gramStart"/>
      <w:r w:rsidR="004927AD" w:rsidRPr="0077059E">
        <w:rPr>
          <w:lang w:eastAsia="en-IN"/>
        </w:rPr>
        <w:t>Fill</w:t>
      </w:r>
      <w:proofErr w:type="gramEnd"/>
      <w:r w:rsidR="004927AD" w:rsidRPr="0077059E">
        <w:rPr>
          <w:lang w:eastAsia="en-IN"/>
        </w:rPr>
        <w:t xml:space="preserve"> one or more syringes with the needed calcium gluconate </w:t>
      </w:r>
      <w:r w:rsidR="004927AD" w:rsidRPr="0077059E">
        <w:rPr>
          <w:b/>
          <w:bCs/>
          <w:lang w:eastAsia="en-IN"/>
        </w:rPr>
        <w:t>[</w:t>
      </w:r>
      <w:r w:rsidR="004927AD">
        <w:rPr>
          <w:b/>
          <w:bCs/>
          <w:lang w:eastAsia="en-IN"/>
        </w:rPr>
        <w:t>2</w:t>
      </w:r>
      <w:r w:rsidR="004927AD" w:rsidRPr="0077059E">
        <w:rPr>
          <w:b/>
          <w:bCs/>
          <w:lang w:eastAsia="en-IN"/>
        </w:rPr>
        <w:t>]</w:t>
      </w:r>
      <w:r w:rsidR="004927AD" w:rsidRPr="0077059E">
        <w:rPr>
          <w:lang w:eastAsia="en-IN"/>
        </w:rPr>
        <w:t>.</w:t>
      </w:r>
    </w:p>
    <w:p w14:paraId="4821E73D" w14:textId="7F5CBDF7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IMG_0031 00:00 – 00:</w:t>
      </w:r>
      <w:r w:rsidR="004927AD">
        <w:rPr>
          <w:lang w:val="en-IN" w:eastAsia="en-IN"/>
        </w:rPr>
        <w:t>05</w:t>
      </w:r>
    </w:p>
    <w:p w14:paraId="3A1B08D6" w14:textId="6269671B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IMG_0031 00:0</w:t>
      </w:r>
      <w:r w:rsidR="004927AD">
        <w:rPr>
          <w:lang w:val="en-IN" w:eastAsia="en-IN"/>
        </w:rPr>
        <w:t>6</w:t>
      </w:r>
      <w:r w:rsidR="00C55064" w:rsidRPr="0077059E">
        <w:rPr>
          <w:lang w:val="en-IN" w:eastAsia="en-IN"/>
        </w:rPr>
        <w:t xml:space="preserve"> – 00:16</w:t>
      </w:r>
    </w:p>
    <w:p w14:paraId="561BE111" w14:textId="77777777" w:rsidR="004927AD" w:rsidRPr="0077059E" w:rsidRDefault="004927AD" w:rsidP="004927AD">
      <w:pPr>
        <w:pStyle w:val="ShotDescription"/>
        <w:ind w:firstLine="0"/>
        <w:rPr>
          <w:lang w:val="en-IN" w:eastAsia="en-IN"/>
        </w:rPr>
      </w:pPr>
    </w:p>
    <w:p w14:paraId="3A2EC02D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Connect the syringe preferably with </w:t>
      </w:r>
      <w:proofErr w:type="spellStart"/>
      <w:r w:rsidRPr="0077059E">
        <w:rPr>
          <w:lang w:eastAsia="en-IN"/>
        </w:rPr>
        <w:t>luer</w:t>
      </w:r>
      <w:proofErr w:type="spellEnd"/>
      <w:r w:rsidRPr="0077059E">
        <w:rPr>
          <w:lang w:eastAsia="en-IN"/>
        </w:rPr>
        <w:t xml:space="preserve">-lock-type syringe to the distal end of the cystoscopy needle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2E8F4E4C" w14:textId="629210C6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IMG_0034 00:00 – 00:04</w:t>
      </w:r>
    </w:p>
    <w:p w14:paraId="7A472305" w14:textId="77777777" w:rsidR="00C814E1" w:rsidRDefault="00C814E1" w:rsidP="00C814E1">
      <w:pPr>
        <w:pStyle w:val="ShotDescription"/>
        <w:ind w:firstLine="0"/>
        <w:rPr>
          <w:lang w:val="en-IN" w:eastAsia="en-IN"/>
        </w:rPr>
      </w:pPr>
    </w:p>
    <w:p w14:paraId="1C635665" w14:textId="77777777" w:rsidR="00C814E1" w:rsidRDefault="00C814E1" w:rsidP="00C814E1">
      <w:pPr>
        <w:pStyle w:val="ShotDescription"/>
        <w:ind w:firstLine="0"/>
        <w:rPr>
          <w:lang w:val="en-IN" w:eastAsia="en-IN"/>
        </w:rPr>
      </w:pPr>
    </w:p>
    <w:p w14:paraId="625C112D" w14:textId="55DB277B" w:rsidR="00C814E1" w:rsidRDefault="00C814E1" w:rsidP="00F9395B">
      <w:pPr>
        <w:pStyle w:val="ShotDescription"/>
        <w:numPr>
          <w:ilvl w:val="0"/>
          <w:numId w:val="3"/>
        </w:numPr>
        <w:rPr>
          <w:lang w:val="en-IN" w:eastAsia="en-IN"/>
        </w:rPr>
      </w:pPr>
      <w:proofErr w:type="spellStart"/>
      <w:r w:rsidRPr="00C814E1">
        <w:rPr>
          <w:b/>
          <w:bCs/>
          <w:lang w:val="en-IN" w:eastAsia="en-IN"/>
        </w:rPr>
        <w:t>Cystoscopic</w:t>
      </w:r>
      <w:proofErr w:type="spellEnd"/>
      <w:r w:rsidRPr="00C814E1">
        <w:rPr>
          <w:b/>
          <w:bCs/>
          <w:lang w:val="en-IN" w:eastAsia="en-IN"/>
        </w:rPr>
        <w:t xml:space="preserve"> Access, Calcium Injection, and </w:t>
      </w:r>
      <w:r w:rsidR="00D73732" w:rsidRPr="00C814E1">
        <w:rPr>
          <w:rFonts w:cstheme="minorHAnsi"/>
          <w:b/>
          <w:bCs/>
        </w:rPr>
        <w:t>Transurethral</w:t>
      </w:r>
      <w:r w:rsidR="00D73732" w:rsidRPr="00C814E1">
        <w:rPr>
          <w:b/>
          <w:bCs/>
          <w:lang w:val="en-IN" w:eastAsia="en-IN"/>
        </w:rPr>
        <w:t xml:space="preserve"> </w:t>
      </w:r>
      <w:r w:rsidRPr="00C814E1">
        <w:rPr>
          <w:b/>
          <w:bCs/>
          <w:lang w:val="en-IN" w:eastAsia="en-IN"/>
        </w:rPr>
        <w:t xml:space="preserve">Electroporation </w:t>
      </w:r>
    </w:p>
    <w:p w14:paraId="43CA1265" w14:textId="77777777" w:rsidR="007C0EF3" w:rsidRDefault="007C0EF3" w:rsidP="007C0EF3">
      <w:pPr>
        <w:pStyle w:val="ShotDescription"/>
        <w:ind w:firstLine="0"/>
        <w:rPr>
          <w:lang w:val="en-IN" w:eastAsia="en-IN"/>
        </w:rPr>
      </w:pPr>
    </w:p>
    <w:p w14:paraId="32891903" w14:textId="504EB5A9" w:rsidR="00073B18" w:rsidRPr="00FA782E" w:rsidRDefault="007C0EF3" w:rsidP="00FA782E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7C0EF3">
        <w:rPr>
          <w:color w:val="7030A0"/>
          <w:lang w:val="en-IN" w:eastAsia="en-IN"/>
        </w:rPr>
        <w:t>Position the pig on the operating table</w:t>
      </w:r>
      <w:r w:rsidR="00073B18">
        <w:rPr>
          <w:color w:val="7030A0"/>
          <w:lang w:val="en-IN" w:eastAsia="en-IN"/>
        </w:rPr>
        <w:t xml:space="preserve"> </w:t>
      </w:r>
      <w:r w:rsidRPr="007C0EF3">
        <w:rPr>
          <w:color w:val="7030A0"/>
          <w:lang w:val="en-IN" w:eastAsia="en-IN"/>
        </w:rPr>
        <w:t xml:space="preserve">and prepare it for the procedure </w:t>
      </w:r>
      <w:r w:rsidRPr="007C0EF3">
        <w:rPr>
          <w:b/>
          <w:bCs/>
          <w:color w:val="7030A0"/>
          <w:lang w:val="en-IN" w:eastAsia="en-IN"/>
        </w:rPr>
        <w:t>[</w:t>
      </w:r>
      <w:r w:rsidR="00FA782E">
        <w:rPr>
          <w:b/>
          <w:bCs/>
          <w:color w:val="7030A0"/>
          <w:lang w:val="en-IN" w:eastAsia="en-IN"/>
        </w:rPr>
        <w:t>1</w:t>
      </w:r>
      <w:r w:rsidRPr="007C0EF3">
        <w:rPr>
          <w:b/>
          <w:bCs/>
          <w:color w:val="7030A0"/>
          <w:lang w:val="en-IN" w:eastAsia="en-IN"/>
        </w:rPr>
        <w:t>]</w:t>
      </w:r>
      <w:r w:rsidRPr="007C0EF3">
        <w:rPr>
          <w:color w:val="7030A0"/>
          <w:lang w:val="en-IN" w:eastAsia="en-IN"/>
        </w:rPr>
        <w:t>.</w:t>
      </w:r>
    </w:p>
    <w:p w14:paraId="08A67EC8" w14:textId="2B936346" w:rsidR="007C0EF3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66E0E0EA" w14:textId="46A1361D" w:rsid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proofErr w:type="spellStart"/>
      <w:r>
        <w:rPr>
          <w:lang w:val="en-IN" w:eastAsia="en-IN"/>
        </w:rPr>
        <w:t>Anesthesia</w:t>
      </w:r>
      <w:proofErr w:type="spellEnd"/>
      <w:r>
        <w:rPr>
          <w:lang w:val="en-IN" w:eastAsia="en-IN"/>
        </w:rPr>
        <w:t xml:space="preserve">: </w:t>
      </w:r>
      <w:proofErr w:type="spellStart"/>
      <w:r w:rsidRPr="007C0EF3">
        <w:rPr>
          <w:lang w:val="en-IN" w:eastAsia="en-IN"/>
        </w:rPr>
        <w:t>I.v.</w:t>
      </w:r>
      <w:proofErr w:type="spellEnd"/>
      <w:r w:rsidRPr="007C0EF3">
        <w:rPr>
          <w:lang w:val="en-IN" w:eastAsia="en-IN"/>
        </w:rPr>
        <w:t xml:space="preserve"> propofol (0.3-0.5 mg·kg</w:t>
      </w:r>
      <w:r w:rsidRPr="007C0EF3">
        <w:rPr>
          <w:vertAlign w:val="superscript"/>
          <w:lang w:val="en-IN" w:eastAsia="en-IN"/>
        </w:rPr>
        <w:t>-1</w:t>
      </w:r>
      <w:r w:rsidRPr="007C0EF3">
        <w:rPr>
          <w:lang w:val="en-IN" w:eastAsia="en-IN"/>
        </w:rPr>
        <w:t xml:space="preserve">) </w:t>
      </w:r>
      <w:r>
        <w:rPr>
          <w:lang w:val="en-IN" w:eastAsia="en-IN"/>
        </w:rPr>
        <w:t>+</w:t>
      </w:r>
      <w:r w:rsidRPr="007C0EF3">
        <w:rPr>
          <w:lang w:val="en-IN" w:eastAsia="en-IN"/>
        </w:rPr>
        <w:t xml:space="preserve"> sevoflurane in 60% </w:t>
      </w:r>
      <w:r>
        <w:rPr>
          <w:lang w:val="en-IN" w:eastAsia="en-IN"/>
        </w:rPr>
        <w:t>O</w:t>
      </w:r>
      <w:r w:rsidRPr="007C0EF3">
        <w:rPr>
          <w:vertAlign w:val="subscript"/>
          <w:lang w:val="en-IN" w:eastAsia="en-IN"/>
        </w:rPr>
        <w:t>2</w:t>
      </w:r>
      <w:r w:rsidRPr="007C0EF3">
        <w:rPr>
          <w:lang w:val="en-IN" w:eastAsia="en-IN"/>
        </w:rPr>
        <w:t xml:space="preserve"> for a tidal volume of 10 mL·kg</w:t>
      </w:r>
      <w:r w:rsidRPr="007C0EF3">
        <w:rPr>
          <w:vertAlign w:val="superscript"/>
          <w:lang w:val="en-IN" w:eastAsia="en-IN"/>
        </w:rPr>
        <w:t>-1</w:t>
      </w:r>
    </w:p>
    <w:p w14:paraId="56B45168" w14:textId="577CCC25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P</w:t>
      </w:r>
      <w:r>
        <w:rPr>
          <w:lang w:val="en-IN" w:eastAsia="en-IN"/>
        </w:rPr>
        <w:t>lace</w:t>
      </w:r>
      <w:r w:rsidRPr="007C0EF3">
        <w:rPr>
          <w:lang w:val="en-IN" w:eastAsia="en-IN"/>
        </w:rPr>
        <w:t xml:space="preserve"> </w:t>
      </w:r>
      <w:r>
        <w:rPr>
          <w:lang w:val="en-IN" w:eastAsia="en-IN"/>
        </w:rPr>
        <w:t xml:space="preserve">the </w:t>
      </w:r>
      <w:r w:rsidRPr="007C0EF3">
        <w:rPr>
          <w:lang w:val="en-IN" w:eastAsia="en-IN"/>
        </w:rPr>
        <w:t xml:space="preserve">pig in dorsal lithotomy </w:t>
      </w:r>
      <w:r>
        <w:rPr>
          <w:lang w:val="en-IN" w:eastAsia="en-IN"/>
        </w:rPr>
        <w:t xml:space="preserve">position </w:t>
      </w:r>
      <w:r w:rsidRPr="007C0EF3">
        <w:rPr>
          <w:lang w:val="en-IN" w:eastAsia="en-IN"/>
        </w:rPr>
        <w:t xml:space="preserve">at </w:t>
      </w:r>
      <w:r>
        <w:rPr>
          <w:lang w:val="en-IN" w:eastAsia="en-IN"/>
        </w:rPr>
        <w:t xml:space="preserve">the </w:t>
      </w:r>
      <w:r w:rsidRPr="007C0EF3">
        <w:rPr>
          <w:lang w:val="en-IN" w:eastAsia="en-IN"/>
        </w:rPr>
        <w:t>table edge</w:t>
      </w:r>
    </w:p>
    <w:p w14:paraId="5EA3F93E" w14:textId="7EE63D9A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Place drainage pouch underneath</w:t>
      </w:r>
    </w:p>
    <w:p w14:paraId="539DA008" w14:textId="6D125EAC" w:rsidR="007C0EF3" w:rsidRP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r w:rsidRPr="007C0EF3">
        <w:rPr>
          <w:lang w:val="en-IN" w:eastAsia="en-IN"/>
        </w:rPr>
        <w:t>Clean vulva with soap and water</w:t>
      </w:r>
    </w:p>
    <w:p w14:paraId="0FA721A9" w14:textId="79C8C7F1" w:rsidR="007C0EF3" w:rsidRDefault="007C0EF3" w:rsidP="007C0EF3">
      <w:pPr>
        <w:pStyle w:val="ShotDescription"/>
        <w:numPr>
          <w:ilvl w:val="0"/>
          <w:numId w:val="44"/>
        </w:numPr>
        <w:rPr>
          <w:lang w:val="en-IN" w:eastAsia="en-IN"/>
        </w:rPr>
      </w:pPr>
      <w:proofErr w:type="spellStart"/>
      <w:r w:rsidRPr="007C0EF3">
        <w:rPr>
          <w:lang w:val="en-IN" w:eastAsia="en-IN"/>
        </w:rPr>
        <w:t>Instill</w:t>
      </w:r>
      <w:proofErr w:type="spellEnd"/>
      <w:r w:rsidRPr="007C0EF3">
        <w:rPr>
          <w:lang w:val="en-IN" w:eastAsia="en-IN"/>
        </w:rPr>
        <w:t xml:space="preserve"> urethral gel for disinfection and analgesia</w:t>
      </w:r>
    </w:p>
    <w:p w14:paraId="0140C478" w14:textId="77777777" w:rsidR="007C0EF3" w:rsidRDefault="007C0EF3" w:rsidP="007C0EF3">
      <w:pPr>
        <w:pStyle w:val="ShotDescription"/>
        <w:ind w:firstLine="0"/>
        <w:rPr>
          <w:lang w:val="en-IN" w:eastAsia="en-IN"/>
        </w:rPr>
      </w:pPr>
    </w:p>
    <w:p w14:paraId="08B959DF" w14:textId="2FFFD491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Open the irrigation system on the resectoscope and confirm saline flow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49B9706B" w14:textId="77E1354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IMG_0048 00:00 – 00:06</w:t>
      </w:r>
    </w:p>
    <w:p w14:paraId="514CCD01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1821A9CA" w14:textId="77777777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Insert the resectoscope visually guided through the urethra into the urinary bladder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5E7B67F9" w14:textId="59AB9296" w:rsidR="00C55064" w:rsidRPr="00944C2C" w:rsidRDefault="007C0EF3" w:rsidP="00F9395B">
      <w:pPr>
        <w:pStyle w:val="ShotDescription"/>
        <w:numPr>
          <w:ilvl w:val="2"/>
          <w:numId w:val="3"/>
        </w:numPr>
        <w:rPr>
          <w:lang w:val="da-DK" w:eastAsia="en-IN"/>
        </w:rPr>
      </w:pPr>
      <w:r w:rsidRPr="00944C2C">
        <w:rPr>
          <w:lang w:val="da-DK" w:eastAsia="en-IN"/>
        </w:rPr>
        <w:t>LAB MEDIA:</w:t>
      </w:r>
      <w:r w:rsidR="00C55064" w:rsidRPr="00944C2C">
        <w:rPr>
          <w:lang w:val="da-DK" w:eastAsia="en-IN"/>
        </w:rPr>
        <w:t xml:space="preserve"> IMG_5896_indføring_og_kalcium 02:48 – 02:5</w:t>
      </w:r>
      <w:r w:rsidR="004927AD" w:rsidRPr="00944C2C">
        <w:rPr>
          <w:lang w:val="da-DK" w:eastAsia="en-IN"/>
        </w:rPr>
        <w:t>6</w:t>
      </w:r>
    </w:p>
    <w:p w14:paraId="1295A69F" w14:textId="77777777" w:rsidR="009C3265" w:rsidRPr="00944C2C" w:rsidRDefault="009C3265" w:rsidP="009C3265">
      <w:pPr>
        <w:pStyle w:val="ShotDescription"/>
        <w:ind w:firstLine="0"/>
        <w:rPr>
          <w:lang w:val="da-DK" w:eastAsia="en-IN"/>
        </w:rPr>
      </w:pPr>
    </w:p>
    <w:p w14:paraId="3F50A123" w14:textId="3E2DB418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Insert the cystoscopy needle through the working channel of the bridge and visualize </w:t>
      </w:r>
      <w:r w:rsidRPr="0077059E">
        <w:rPr>
          <w:lang w:eastAsia="en-IN"/>
        </w:rPr>
        <w:lastRenderedPageBreak/>
        <w:t xml:space="preserve">the tip of the needle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  <w:r w:rsidR="009C3265">
        <w:rPr>
          <w:lang w:eastAsia="en-IN"/>
        </w:rPr>
        <w:t xml:space="preserve"> </w:t>
      </w:r>
      <w:r w:rsidR="009C3265" w:rsidRPr="009C3265">
        <w:rPr>
          <w:lang w:eastAsia="en-IN"/>
        </w:rPr>
        <w:t>Perform cystoscopy on the animal and inspect the urinary bladder</w:t>
      </w:r>
      <w:r w:rsidR="009C3265">
        <w:rPr>
          <w:lang w:eastAsia="en-IN"/>
        </w:rPr>
        <w:t xml:space="preserve"> </w:t>
      </w:r>
      <w:r w:rsidR="009C3265" w:rsidRPr="009C3265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2</w:t>
      </w:r>
      <w:r w:rsidR="009C3265" w:rsidRPr="009C3265">
        <w:rPr>
          <w:b/>
          <w:bCs/>
          <w:lang w:eastAsia="en-IN"/>
        </w:rPr>
        <w:t>]</w:t>
      </w:r>
      <w:r w:rsidR="009C3265" w:rsidRPr="009C3265">
        <w:rPr>
          <w:lang w:eastAsia="en-IN"/>
        </w:rPr>
        <w:t>.</w:t>
      </w:r>
    </w:p>
    <w:p w14:paraId="134281DA" w14:textId="37EEFD2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IMG_0029 00:00 – 00:16</w:t>
      </w:r>
    </w:p>
    <w:p w14:paraId="797C3C44" w14:textId="47942FF6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Gris2 00:43 – 00:50</w:t>
      </w:r>
    </w:p>
    <w:p w14:paraId="3A2A7C03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2E21061F" w14:textId="188E0658" w:rsidR="00C55064" w:rsidRDefault="009C3265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i</w:t>
      </w:r>
      <w:r w:rsidR="00C55064" w:rsidRPr="0077059E">
        <w:rPr>
          <w:lang w:eastAsia="en-IN"/>
        </w:rPr>
        <w:t xml:space="preserve">nject 0.3 milliliters </w:t>
      </w:r>
      <w:r>
        <w:rPr>
          <w:lang w:eastAsia="en-IN"/>
        </w:rPr>
        <w:t xml:space="preserve">of </w:t>
      </w:r>
      <w:r w:rsidRPr="0077059E">
        <w:rPr>
          <w:lang w:eastAsia="en-IN"/>
        </w:rPr>
        <w:t xml:space="preserve">100 milligram per </w:t>
      </w:r>
      <w:proofErr w:type="spellStart"/>
      <w:r w:rsidRPr="0077059E">
        <w:rPr>
          <w:lang w:eastAsia="en-IN"/>
        </w:rPr>
        <w:t>milliliter</w:t>
      </w:r>
      <w:proofErr w:type="spellEnd"/>
      <w:r w:rsidRPr="0077059E">
        <w:rPr>
          <w:lang w:eastAsia="en-IN"/>
        </w:rPr>
        <w:t xml:space="preserve"> </w:t>
      </w:r>
      <w:r w:rsidR="00C55064" w:rsidRPr="0077059E">
        <w:rPr>
          <w:lang w:eastAsia="en-IN"/>
        </w:rPr>
        <w:t xml:space="preserve">calcium gluconate </w:t>
      </w:r>
      <w:r w:rsidRPr="0077059E">
        <w:rPr>
          <w:b/>
          <w:bCs/>
          <w:lang w:eastAsia="en-IN"/>
        </w:rPr>
        <w:t>[1]</w:t>
      </w:r>
      <w:r>
        <w:rPr>
          <w:b/>
          <w:bCs/>
          <w:lang w:eastAsia="en-IN"/>
        </w:rPr>
        <w:t xml:space="preserve"> </w:t>
      </w:r>
      <w:r w:rsidR="00C55064" w:rsidRPr="0077059E">
        <w:rPr>
          <w:lang w:eastAsia="en-IN"/>
        </w:rPr>
        <w:t xml:space="preserve">into the bladder wall to produce a vesicle in the bladder wall </w:t>
      </w:r>
      <w:r w:rsidR="00C55064" w:rsidRPr="0077059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C55064" w:rsidRPr="0077059E">
        <w:rPr>
          <w:b/>
          <w:bCs/>
          <w:lang w:eastAsia="en-IN"/>
        </w:rPr>
        <w:t>]</w:t>
      </w:r>
      <w:r w:rsidR="00C55064" w:rsidRPr="0077059E">
        <w:rPr>
          <w:lang w:eastAsia="en-IN"/>
        </w:rPr>
        <w:t>.</w:t>
      </w:r>
    </w:p>
    <w:p w14:paraId="1D650753" w14:textId="087403C4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IMG_0035 00:00 – 00:07</w:t>
      </w:r>
    </w:p>
    <w:p w14:paraId="4D66419E" w14:textId="3E886876" w:rsidR="009C3265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9C3265" w:rsidRPr="0077059E">
        <w:rPr>
          <w:lang w:val="en-IN" w:eastAsia="en-IN"/>
        </w:rPr>
        <w:t xml:space="preserve"> Gris2 01:</w:t>
      </w:r>
      <w:r w:rsidR="009C3265">
        <w:rPr>
          <w:lang w:val="en-IN" w:eastAsia="en-IN"/>
        </w:rPr>
        <w:t>30</w:t>
      </w:r>
      <w:r w:rsidR="009C3265" w:rsidRPr="0077059E">
        <w:rPr>
          <w:lang w:val="en-IN" w:eastAsia="en-IN"/>
        </w:rPr>
        <w:t xml:space="preserve"> – 01:3</w:t>
      </w:r>
      <w:r w:rsidR="009C3265">
        <w:rPr>
          <w:lang w:val="en-IN" w:eastAsia="en-IN"/>
        </w:rPr>
        <w:t xml:space="preserve">8 </w:t>
      </w:r>
      <w:r w:rsidR="009C3265" w:rsidRPr="009C3265">
        <w:rPr>
          <w:b/>
          <w:bCs/>
          <w:lang w:val="en-IN" w:eastAsia="en-IN"/>
        </w:rPr>
        <w:t>TXT: Repeat the calcium injection as needed</w:t>
      </w:r>
    </w:p>
    <w:p w14:paraId="321792C4" w14:textId="77777777" w:rsidR="009C3265" w:rsidRPr="0077059E" w:rsidRDefault="009C3265" w:rsidP="009C3265">
      <w:pPr>
        <w:pStyle w:val="ShotDescription"/>
        <w:ind w:firstLine="0"/>
        <w:rPr>
          <w:lang w:val="en-IN" w:eastAsia="en-IN"/>
        </w:rPr>
      </w:pPr>
    </w:p>
    <w:p w14:paraId="47D6C8DA" w14:textId="79E544CD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>Remove the telescope</w:t>
      </w:r>
      <w:r w:rsidR="009C3265">
        <w:rPr>
          <w:lang w:eastAsia="en-IN"/>
        </w:rPr>
        <w:t>, l</w:t>
      </w:r>
      <w:r w:rsidRPr="0077059E">
        <w:rPr>
          <w:lang w:eastAsia="en-IN"/>
        </w:rPr>
        <w:t>eav</w:t>
      </w:r>
      <w:r w:rsidR="009C3265">
        <w:rPr>
          <w:lang w:eastAsia="en-IN"/>
        </w:rPr>
        <w:t>ing</w:t>
      </w:r>
      <w:r w:rsidRPr="0077059E">
        <w:rPr>
          <w:lang w:eastAsia="en-IN"/>
        </w:rPr>
        <w:t xml:space="preserve"> the outer protective sheath in the urethra </w:t>
      </w:r>
      <w:r w:rsidRPr="0077059E">
        <w:rPr>
          <w:b/>
          <w:bCs/>
          <w:lang w:eastAsia="en-IN"/>
        </w:rPr>
        <w:t>[</w:t>
      </w:r>
      <w:r w:rsidR="009C3265">
        <w:rPr>
          <w:b/>
          <w:bCs/>
          <w:lang w:eastAsia="en-IN"/>
        </w:rPr>
        <w:t>1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15E43AE6" w14:textId="62346E3A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Gris3 21:40 – 21:47</w:t>
      </w:r>
    </w:p>
    <w:p w14:paraId="0CBB438B" w14:textId="77777777" w:rsidR="007E68DE" w:rsidRDefault="007E68DE" w:rsidP="007E68DE">
      <w:pPr>
        <w:pStyle w:val="Narration"/>
        <w:ind w:firstLine="0"/>
        <w:rPr>
          <w:lang w:eastAsia="en-IN"/>
        </w:rPr>
      </w:pPr>
    </w:p>
    <w:p w14:paraId="627AB8BF" w14:textId="26297C25" w:rsidR="007E68DE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C55064" w:rsidRPr="0077059E">
        <w:rPr>
          <w:lang w:eastAsia="en-IN"/>
        </w:rPr>
        <w:t xml:space="preserve">Remove the bridge </w:t>
      </w:r>
      <w:r w:rsidR="00C55064" w:rsidRPr="0077059E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Pr="0077059E">
        <w:rPr>
          <w:lang w:eastAsia="en-IN"/>
        </w:rPr>
        <w:t xml:space="preserve">nsert the telescope into the transurethral electrode </w:t>
      </w:r>
      <w:r w:rsidRPr="007705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7059E">
        <w:rPr>
          <w:b/>
          <w:bCs/>
          <w:lang w:eastAsia="en-IN"/>
        </w:rPr>
        <w:t>]</w:t>
      </w:r>
      <w:r w:rsidRPr="0077059E">
        <w:rPr>
          <w:lang w:eastAsia="en-IN"/>
        </w:rPr>
        <w:t>.</w:t>
      </w:r>
    </w:p>
    <w:p w14:paraId="73621A6F" w14:textId="0A743311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IMG_0010 00:00 – 00:10</w:t>
      </w:r>
    </w:p>
    <w:p w14:paraId="46404FC1" w14:textId="3D51B8D5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IMG_0014 00:00 – 00:09</w:t>
      </w:r>
    </w:p>
    <w:p w14:paraId="450B3E0A" w14:textId="77777777" w:rsidR="007E68DE" w:rsidRPr="0077059E" w:rsidRDefault="007E68DE" w:rsidP="007E68DE">
      <w:pPr>
        <w:pStyle w:val="ShotDescription"/>
        <w:ind w:firstLine="0"/>
        <w:rPr>
          <w:lang w:val="en-IN" w:eastAsia="en-IN"/>
        </w:rPr>
      </w:pPr>
    </w:p>
    <w:p w14:paraId="2C4084DE" w14:textId="0E7A546F" w:rsidR="00C55064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Insert</w:t>
      </w:r>
      <w:r w:rsidR="00C55064" w:rsidRPr="0077059E">
        <w:rPr>
          <w:lang w:eastAsia="en-IN"/>
        </w:rPr>
        <w:t xml:space="preserve"> the telescope and the electrode in the sheath to the bladder under visual guidance </w:t>
      </w:r>
      <w:r w:rsidR="00C55064" w:rsidRPr="0077059E">
        <w:rPr>
          <w:b/>
          <w:bCs/>
          <w:lang w:eastAsia="en-IN"/>
        </w:rPr>
        <w:t>[1]</w:t>
      </w:r>
      <w:r w:rsidR="00C55064" w:rsidRPr="0077059E">
        <w:rPr>
          <w:lang w:eastAsia="en-IN"/>
        </w:rPr>
        <w:t>.</w:t>
      </w:r>
    </w:p>
    <w:p w14:paraId="423605C0" w14:textId="639AC7DD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Gris2 08:23 – 08:29</w:t>
      </w:r>
    </w:p>
    <w:p w14:paraId="2A2DD763" w14:textId="77777777" w:rsidR="007E68DE" w:rsidRPr="0077059E" w:rsidRDefault="007E68DE" w:rsidP="007E68DE">
      <w:pPr>
        <w:pStyle w:val="ShotDescription"/>
        <w:ind w:firstLine="0"/>
        <w:rPr>
          <w:lang w:val="en-IN" w:eastAsia="en-IN"/>
        </w:rPr>
      </w:pPr>
    </w:p>
    <w:p w14:paraId="2D876D12" w14:textId="59EDD43B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t xml:space="preserve">Place the electrode needle in the tissue covering the area injected with calcium gluconate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751857B3" w14:textId="446438FE" w:rsidR="007E68D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7E68DE" w:rsidRPr="0077059E">
        <w:rPr>
          <w:lang w:val="en-IN" w:eastAsia="en-IN"/>
        </w:rPr>
        <w:t xml:space="preserve"> Gris4 10:05 – 10:19</w:t>
      </w:r>
    </w:p>
    <w:p w14:paraId="346A316B" w14:textId="77777777" w:rsidR="007E68DE" w:rsidRDefault="007E68DE" w:rsidP="007E68DE">
      <w:pPr>
        <w:pStyle w:val="ShotDescription"/>
        <w:ind w:firstLine="0"/>
        <w:rPr>
          <w:lang w:val="en-IN" w:eastAsia="en-IN"/>
        </w:rPr>
      </w:pPr>
    </w:p>
    <w:p w14:paraId="4806FD92" w14:textId="54AC81B9" w:rsidR="00C55064" w:rsidRDefault="007E68DE" w:rsidP="00F9395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</w:t>
      </w:r>
      <w:r>
        <w:t>a</w:t>
      </w:r>
      <w:r w:rsidRPr="0022463A">
        <w:t>pply the electric pulses either using the foot pedal</w:t>
      </w:r>
      <w:r>
        <w:t xml:space="preserve"> </w:t>
      </w:r>
      <w:r w:rsidRPr="007E68DE">
        <w:rPr>
          <w:b/>
          <w:bCs/>
        </w:rPr>
        <w:t>[</w:t>
      </w:r>
      <w:r>
        <w:rPr>
          <w:b/>
          <w:bCs/>
        </w:rPr>
        <w:t>1</w:t>
      </w:r>
      <w:r w:rsidRPr="007E68DE">
        <w:rPr>
          <w:b/>
          <w:bCs/>
        </w:rPr>
        <w:t>]</w:t>
      </w:r>
      <w:r w:rsidRPr="0022463A">
        <w:t xml:space="preserve">, or </w:t>
      </w:r>
      <w:r w:rsidR="00AC4E8F">
        <w:t xml:space="preserve">let </w:t>
      </w:r>
      <w:r w:rsidRPr="0022463A">
        <w:t>a non-sterile assistant operat</w:t>
      </w:r>
      <w:r w:rsidR="00AC4E8F">
        <w:t>e</w:t>
      </w:r>
      <w:r w:rsidRPr="0022463A">
        <w:t xml:space="preserve"> the external pulse generator</w:t>
      </w:r>
      <w:r>
        <w:rPr>
          <w:lang w:eastAsia="en-IN"/>
        </w:rPr>
        <w:t xml:space="preserve"> </w:t>
      </w:r>
      <w:r w:rsidR="00AC4E8F">
        <w:rPr>
          <w:lang w:eastAsia="en-IN"/>
        </w:rPr>
        <w:t xml:space="preserve">to </w:t>
      </w:r>
      <w:r>
        <w:rPr>
          <w:lang w:eastAsia="en-IN"/>
        </w:rPr>
        <w:t>a</w:t>
      </w:r>
      <w:r w:rsidR="00C55064" w:rsidRPr="0077059E">
        <w:rPr>
          <w:lang w:eastAsia="en-IN"/>
        </w:rPr>
        <w:t xml:space="preserve">pply the pulses </w:t>
      </w:r>
      <w:r w:rsidR="00C55064" w:rsidRPr="0077059E">
        <w:rPr>
          <w:b/>
          <w:bCs/>
          <w:lang w:eastAsia="en-IN"/>
        </w:rPr>
        <w:t>[</w:t>
      </w:r>
      <w:r w:rsidR="00AC4E8F">
        <w:rPr>
          <w:b/>
          <w:bCs/>
          <w:lang w:eastAsia="en-IN"/>
        </w:rPr>
        <w:t>2</w:t>
      </w:r>
      <w:r>
        <w:rPr>
          <w:b/>
          <w:bCs/>
          <w:lang w:eastAsia="en-IN"/>
        </w:rPr>
        <w:t>-TXT</w:t>
      </w:r>
      <w:r w:rsidR="00C55064" w:rsidRPr="0077059E">
        <w:rPr>
          <w:b/>
          <w:bCs/>
          <w:lang w:eastAsia="en-IN"/>
        </w:rPr>
        <w:t>]</w:t>
      </w:r>
      <w:r w:rsidR="00C55064" w:rsidRPr="0077059E">
        <w:rPr>
          <w:lang w:eastAsia="en-IN"/>
        </w:rPr>
        <w:t>.</w:t>
      </w:r>
    </w:p>
    <w:p w14:paraId="18657ED4" w14:textId="0320668A" w:rsidR="00AC4E8F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AC4E8F" w:rsidRPr="0077059E">
        <w:rPr>
          <w:lang w:val="en-IN" w:eastAsia="en-IN"/>
        </w:rPr>
        <w:t xml:space="preserve"> IMG_5900_ny_elek_minus_penetration </w:t>
      </w:r>
      <w:r w:rsidR="00AC4E8F">
        <w:rPr>
          <w:lang w:val="en-IN" w:eastAsia="en-IN"/>
        </w:rPr>
        <w:t>10</w:t>
      </w:r>
      <w:r w:rsidR="00AC4E8F" w:rsidRPr="0077059E">
        <w:rPr>
          <w:lang w:val="en-IN" w:eastAsia="en-IN"/>
        </w:rPr>
        <w:t>:</w:t>
      </w:r>
      <w:r w:rsidR="00AC4E8F">
        <w:rPr>
          <w:lang w:val="en-IN" w:eastAsia="en-IN"/>
        </w:rPr>
        <w:t>48</w:t>
      </w:r>
      <w:r w:rsidR="00AC4E8F" w:rsidRPr="0077059E">
        <w:rPr>
          <w:lang w:val="en-IN" w:eastAsia="en-IN"/>
        </w:rPr>
        <w:t xml:space="preserve"> – 10:</w:t>
      </w:r>
      <w:r w:rsidR="00AC4E8F">
        <w:rPr>
          <w:lang w:val="en-IN" w:eastAsia="en-IN"/>
        </w:rPr>
        <w:t>52</w:t>
      </w:r>
    </w:p>
    <w:p w14:paraId="190C70A3" w14:textId="63F58A84" w:rsidR="00C55064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IMG_5900_ny_elek_minus_penetration 09:54 – 10:00</w:t>
      </w:r>
      <w:r w:rsidR="007E68DE">
        <w:rPr>
          <w:lang w:val="en-IN" w:eastAsia="en-IN"/>
        </w:rPr>
        <w:t xml:space="preserve"> </w:t>
      </w:r>
      <w:r w:rsidR="007E68DE" w:rsidRPr="007E68DE">
        <w:rPr>
          <w:b/>
          <w:bCs/>
          <w:lang w:val="en-IN" w:eastAsia="en-IN"/>
        </w:rPr>
        <w:t>TXT: Mild muscle contractions may appear during pulse delivery</w:t>
      </w:r>
    </w:p>
    <w:p w14:paraId="1C932267" w14:textId="77777777" w:rsidR="007E68DE" w:rsidRDefault="007E68DE" w:rsidP="007E68DE">
      <w:pPr>
        <w:pStyle w:val="ShotDescription"/>
        <w:ind w:firstLine="0"/>
        <w:rPr>
          <w:lang w:val="en-IN" w:eastAsia="en-IN"/>
        </w:rPr>
      </w:pPr>
    </w:p>
    <w:p w14:paraId="632B6FBB" w14:textId="7EB918AF" w:rsidR="00C55064" w:rsidRDefault="00C55064" w:rsidP="00F9395B">
      <w:pPr>
        <w:pStyle w:val="Narration"/>
        <w:numPr>
          <w:ilvl w:val="1"/>
          <w:numId w:val="3"/>
        </w:numPr>
        <w:rPr>
          <w:lang w:eastAsia="en-IN"/>
        </w:rPr>
      </w:pPr>
      <w:r w:rsidRPr="0077059E">
        <w:rPr>
          <w:lang w:eastAsia="en-IN"/>
        </w:rPr>
        <w:lastRenderedPageBreak/>
        <w:t xml:space="preserve">Confirm completion of the electric pulses and successful pulse delivery by reading the pulses generated and delivered on the external pulse generator </w:t>
      </w:r>
      <w:r w:rsidRPr="0077059E">
        <w:rPr>
          <w:b/>
          <w:bCs/>
          <w:lang w:eastAsia="en-IN"/>
        </w:rPr>
        <w:t>[1]</w:t>
      </w:r>
      <w:r w:rsidRPr="0077059E">
        <w:rPr>
          <w:lang w:eastAsia="en-IN"/>
        </w:rPr>
        <w:t>.</w:t>
      </w:r>
    </w:p>
    <w:p w14:paraId="146A4369" w14:textId="0BACDDD3" w:rsidR="00C55064" w:rsidRPr="0077059E" w:rsidRDefault="007C0EF3" w:rsidP="00F9395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55064" w:rsidRPr="0077059E">
        <w:rPr>
          <w:lang w:val="en-IN" w:eastAsia="en-IN"/>
        </w:rPr>
        <w:t xml:space="preserve"> IMG_5900_ny_elek_minus_penetration 11:01 – 11:0</w:t>
      </w:r>
      <w:r w:rsidR="007E68DE">
        <w:rPr>
          <w:lang w:val="en-IN" w:eastAsia="en-IN"/>
        </w:rPr>
        <w:t>3</w:t>
      </w:r>
    </w:p>
    <w:p w14:paraId="257C6C10" w14:textId="77777777" w:rsidR="00C55064" w:rsidRPr="00A52646" w:rsidRDefault="00C55064" w:rsidP="00C55064"/>
    <w:p w14:paraId="24C6B477" w14:textId="3C8BF586" w:rsidR="00125924" w:rsidRPr="00B07A3B" w:rsidRDefault="00AC4E8F" w:rsidP="00F9395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C0EF3">
        <w:rPr>
          <w:rFonts w:cstheme="minorHAnsi"/>
          <w:color w:val="7030A0"/>
        </w:rPr>
        <w:t xml:space="preserve">Finally, remove the telescope and electrode when every area injected with calcium gluconate has been </w:t>
      </w:r>
      <w:proofErr w:type="gramStart"/>
      <w:r w:rsidRPr="007C0EF3">
        <w:rPr>
          <w:rFonts w:cstheme="minorHAnsi"/>
          <w:color w:val="7030A0"/>
        </w:rPr>
        <w:t>electroporated</w:t>
      </w:r>
      <w:proofErr w:type="gramEnd"/>
      <w:r w:rsidRPr="007C0EF3">
        <w:rPr>
          <w:rFonts w:cstheme="minorHAnsi"/>
          <w:color w:val="7030A0"/>
        </w:rPr>
        <w:t xml:space="preserve"> </w:t>
      </w:r>
      <w:r w:rsidRPr="007C0EF3">
        <w:rPr>
          <w:rFonts w:cstheme="minorHAnsi"/>
          <w:b/>
          <w:bCs/>
          <w:color w:val="7030A0"/>
        </w:rPr>
        <w:t>[1-TXT]</w:t>
      </w:r>
      <w:r w:rsidRPr="007C0EF3">
        <w:rPr>
          <w:rFonts w:cstheme="minorHAnsi"/>
          <w:color w:val="7030A0"/>
        </w:rPr>
        <w:t>.</w:t>
      </w:r>
    </w:p>
    <w:p w14:paraId="7605F9E4" w14:textId="67A20686" w:rsidR="00C34F4C" w:rsidRDefault="00340166" w:rsidP="00F939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</w:t>
      </w:r>
      <w:r w:rsidR="00AC4E8F">
        <w:rPr>
          <w:rFonts w:cstheme="minorHAnsi"/>
        </w:rPr>
        <w:t xml:space="preserve">IA: </w:t>
      </w:r>
      <w:r w:rsidR="00AC4E8F" w:rsidRPr="0077059E">
        <w:rPr>
          <w:lang w:val="en-IN" w:eastAsia="en-IN"/>
        </w:rPr>
        <w:t>IMG_5900_ny_elek_minus_penetration 1</w:t>
      </w:r>
      <w:r w:rsidR="00AC4E8F">
        <w:rPr>
          <w:lang w:val="en-IN" w:eastAsia="en-IN"/>
        </w:rPr>
        <w:t>2</w:t>
      </w:r>
      <w:r w:rsidR="00AC4E8F" w:rsidRPr="0077059E">
        <w:rPr>
          <w:lang w:val="en-IN" w:eastAsia="en-IN"/>
        </w:rPr>
        <w:t>:0</w:t>
      </w:r>
      <w:r w:rsidR="00AC4E8F">
        <w:rPr>
          <w:lang w:val="en-IN" w:eastAsia="en-IN"/>
        </w:rPr>
        <w:t>0</w:t>
      </w:r>
      <w:r w:rsidR="00AC4E8F" w:rsidRPr="0077059E">
        <w:rPr>
          <w:lang w:val="en-IN" w:eastAsia="en-IN"/>
        </w:rPr>
        <w:t xml:space="preserve"> – 1</w:t>
      </w:r>
      <w:r w:rsidR="00AC4E8F">
        <w:rPr>
          <w:lang w:val="en-IN" w:eastAsia="en-IN"/>
        </w:rPr>
        <w:t>2</w:t>
      </w:r>
      <w:r w:rsidR="00AC4E8F" w:rsidRPr="0077059E">
        <w:rPr>
          <w:lang w:val="en-IN" w:eastAsia="en-IN"/>
        </w:rPr>
        <w:t>:0</w:t>
      </w:r>
      <w:r w:rsidR="00AC4E8F">
        <w:rPr>
          <w:lang w:val="en-IN" w:eastAsia="en-IN"/>
        </w:rPr>
        <w:t xml:space="preserve">5 </w:t>
      </w:r>
      <w:r w:rsidR="00AC4E8F" w:rsidRPr="007C0EF3">
        <w:rPr>
          <w:b/>
          <w:bCs/>
          <w:lang w:val="en-IN" w:eastAsia="en-IN"/>
        </w:rPr>
        <w:t>TXT: Provide post-procedural care to the animal</w:t>
      </w:r>
    </w:p>
    <w:p w14:paraId="2D28A773" w14:textId="5C9E3F16" w:rsidR="00C814E1" w:rsidRDefault="00C814E1">
      <w:pPr>
        <w:rPr>
          <w:rFonts w:cstheme="minorHAnsi"/>
        </w:rPr>
      </w:pPr>
    </w:p>
    <w:p w14:paraId="45B456EA" w14:textId="77777777" w:rsidR="00C814E1" w:rsidRDefault="00C814E1">
      <w:pPr>
        <w:rPr>
          <w:rFonts w:cstheme="minorHAnsi"/>
        </w:rPr>
      </w:pPr>
    </w:p>
    <w:p w14:paraId="224CA8A6" w14:textId="5E1B82FB" w:rsidR="00C814E1" w:rsidRDefault="00C814E1">
      <w:pPr>
        <w:rPr>
          <w:rFonts w:cstheme="minorHAnsi"/>
        </w:rPr>
      </w:pPr>
      <w:r w:rsidRPr="00C814E1">
        <w:rPr>
          <w:rFonts w:cstheme="minorHAnsi"/>
          <w:b/>
          <w:bCs/>
          <w:highlight w:val="yellow"/>
        </w:rPr>
        <w:t>Authors</w:t>
      </w:r>
      <w:r w:rsidRPr="00C814E1">
        <w:rPr>
          <w:rFonts w:cstheme="minorHAnsi"/>
          <w:highlight w:val="yellow"/>
        </w:rPr>
        <w:t>: As there are no data figures in your manuscript, we are skipping the results section</w:t>
      </w:r>
    </w:p>
    <w:p w14:paraId="359DD2A8" w14:textId="77777777" w:rsidR="00073B18" w:rsidRDefault="00073B18">
      <w:pPr>
        <w:rPr>
          <w:rFonts w:cstheme="minorHAnsi"/>
        </w:rPr>
      </w:pPr>
    </w:p>
    <w:p w14:paraId="67635D52" w14:textId="77777777" w:rsidR="00073B18" w:rsidRDefault="00073B18">
      <w:pPr>
        <w:rPr>
          <w:rFonts w:cstheme="minorHAnsi"/>
        </w:rPr>
      </w:pPr>
    </w:p>
    <w:p w14:paraId="079323D1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Instrumentation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https://www.merriam-webster.com/dictionary/instrumentation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ɪn.strə.mɛnˈteɪ.ʃən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in·struh·men·tay·shuhn</w:t>
      </w:r>
      <w:proofErr w:type="spellEnd"/>
    </w:p>
    <w:p w14:paraId="32D1C5D8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Transurethral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https://www.merriam-webster.com/dictionary/transurethral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/ˌtrænz.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θrəl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tranz·yoo·ree·thrul</w:t>
      </w:r>
      <w:proofErr w:type="spellEnd"/>
    </w:p>
    <w:p w14:paraId="349FBCCC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Electroporation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https://www.merriam-webster.com/dictionary/electroporation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ɪˌlɛk.troʊ.pəˈreɪ.ʃən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ih·lek·troh·puh·ray·shuhn</w:t>
      </w:r>
      <w:proofErr w:type="spellEnd"/>
    </w:p>
    <w:p w14:paraId="6F1AA2F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Irrigation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https://www.merriam-webster.com/dictionary/irrigation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ɪr.əˈɡeɪ.ʃən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ir·uh·gay·shuhn</w:t>
      </w:r>
      <w:proofErr w:type="spellEnd"/>
    </w:p>
    <w:p w14:paraId="6BEADB28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Intravenous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/ˌɪn.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trəˈvi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nəs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in·truh·vee·nuhs</w:t>
      </w:r>
      <w:proofErr w:type="spellEnd"/>
    </w:p>
    <w:p w14:paraId="2BE6906F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Electrode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ɪˈlɛk.troʊd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ih·lek·trohd</w:t>
      </w:r>
      <w:proofErr w:type="spellEnd"/>
    </w:p>
    <w:p w14:paraId="473FB263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Insulated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https://www.merriam-webster.com/dictionary/insulated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ɪn.səˌleɪ.tɪd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in·suh·lay·tuhd</w:t>
      </w:r>
      <w:proofErr w:type="spellEnd"/>
    </w:p>
    <w:p w14:paraId="71AB656A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Generator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https://www.merriam-webster.com/dictionary/generator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dʒɛn.əˌreɪ.tər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jen·uh·ray·ter</w:t>
      </w:r>
      <w:proofErr w:type="spellEnd"/>
    </w:p>
    <w:p w14:paraId="575E9176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Microseconds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https://www.merriam-webster.com/dictionary/microsecond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maɪ.kroʊˌsɛk.ənd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my·kroh·sek·uhndz</w:t>
      </w:r>
      <w:proofErr w:type="spellEnd"/>
    </w:p>
    <w:p w14:paraId="61FF42BE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Hertz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https://www.merriam-webster.com/dictionary/hertz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hɝːts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herts</w:t>
      </w:r>
      <w:proofErr w:type="spellEnd"/>
    </w:p>
    <w:p w14:paraId="18B05BED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Voltage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https://www.merriam-webster.com/dictionary/voltage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voʊl.tɪdʒ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vohl·tij</w:t>
      </w:r>
      <w:proofErr w:type="spellEnd"/>
    </w:p>
    <w:p w14:paraId="40C351F6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Cystoscopy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https://www.merriam-webster.com/dictionary/cystoscopy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sɪˈstɑ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skə.pi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sis·tos·kuh·pee</w:t>
      </w:r>
      <w:proofErr w:type="spellEnd"/>
    </w:p>
    <w:p w14:paraId="202C336B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Millimeters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https://www.merriam-webster.com/dictionary/millimeter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/ˈmɪl.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əˌmi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tər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mil·uh·mee·terz</w:t>
      </w:r>
      <w:proofErr w:type="spellEnd"/>
    </w:p>
    <w:p w14:paraId="5ABD5CAC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Calcium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https://www.merriam-webster.com/dictionary/calcium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kæl.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si.əm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kal·see·uhm</w:t>
      </w:r>
      <w:proofErr w:type="spellEnd"/>
    </w:p>
    <w:p w14:paraId="2D99134B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Gluconate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https://www.merriam-webster.com/dictionary/gluconate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ɡlu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kəˌneɪt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gloo·kuh·nayt</w:t>
      </w:r>
      <w:proofErr w:type="spellEnd"/>
    </w:p>
    <w:p w14:paraId="6485F1CC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Syringes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3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səˈrɪndʒ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suh·rinj·iz</w:t>
      </w:r>
      <w:proofErr w:type="spellEnd"/>
    </w:p>
    <w:p w14:paraId="0199F8E1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Luer-lock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4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https://www.howtopronounce.com/luer-lock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lu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ər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lɒk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loo·er·lok</w:t>
      </w:r>
      <w:proofErr w:type="spellEnd"/>
    </w:p>
    <w:p w14:paraId="0AED7415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Distal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5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dɪs.təl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dis·tuhl</w:t>
      </w:r>
      <w:proofErr w:type="spellEnd"/>
    </w:p>
    <w:p w14:paraId="528B00C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Resectoscope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6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https://www.howtopronounce.com/resectoscope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rɪˈsɛk.təˌskoʊp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ri·sek·tuh·skohp</w:t>
      </w:r>
      <w:proofErr w:type="spellEnd"/>
    </w:p>
    <w:p w14:paraId="39A9ABA5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Urethra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7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https://www.merriam-webster.com/dictionary/urethra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</w:t>
      </w:r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rə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yoo·ree·thruh</w:t>
      </w:r>
      <w:proofErr w:type="spellEnd"/>
    </w:p>
    <w:p w14:paraId="3D2AB6E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Vesicle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8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https://www.merriam-webster.com/dictionary/vesicle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vɛs.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ɪ.kəl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ves·ih·kuhl</w:t>
      </w:r>
      <w:proofErr w:type="spellEnd"/>
    </w:p>
    <w:p w14:paraId="2AB78D3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Anesthesia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9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/ˌæn.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əsˈθi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ʒə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an·uhs·thee·zhuh</w:t>
      </w:r>
      <w:proofErr w:type="spellEnd"/>
    </w:p>
    <w:p w14:paraId="5EB153E4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Propofol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0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https://www.merriam-webster.com/medical/propofol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ˈ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proʊ.pəˌfɔːl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proh·puh·fawl</w:t>
      </w:r>
      <w:proofErr w:type="spellEnd"/>
    </w:p>
    <w:p w14:paraId="53EC34A8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Sevoflurane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1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https://www.merriam-webster.com/medical/sevoflurane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sɛv.oʊˈflʊr</w:t>
      </w:r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.eɪn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sev·oh·floor·ayn</w:t>
      </w:r>
      <w:proofErr w:type="spellEnd"/>
    </w:p>
    <w:p w14:paraId="27AD014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Lithotomy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2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https://www.merriam-webster.com/dictionary/lithotomy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lɪˈθɑ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tə.mi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li·thaa·tuh·mee</w:t>
      </w:r>
      <w:proofErr w:type="spellEnd"/>
    </w:p>
    <w:p w14:paraId="3316B804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Analgesia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3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https://www.merriam-webster.com/dictionary/analgesia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/ˌæn.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əlˈdʒi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zi.ə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an·uhl·jee·zee·uh</w:t>
      </w:r>
      <w:proofErr w:type="spellEnd"/>
    </w:p>
    <w:p w14:paraId="099E4647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Cystoscopic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4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https://www.merriam-webster.com/medical/cystoscopic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ˌsɪs.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təˈskɑ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pɪk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sis·tuh·skah·pik</w:t>
      </w:r>
      <w:proofErr w:type="spellEnd"/>
    </w:p>
    <w:p w14:paraId="17FAB696" w14:textId="77777777" w:rsidR="00073B18" w:rsidRPr="00073B18" w:rsidRDefault="00073B18" w:rsidP="00073B18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Electroporated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35" w:history="1">
        <w:r w:rsidRPr="00073B18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https://www.howtopronounce.com/electroporated</w:t>
        </w:r>
      </w:hyperlink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ɪˈlɛk.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troʊˌpɔ</w:t>
      </w:r>
      <w:proofErr w:type="spell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ː</w:t>
      </w:r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.</w:t>
      </w:r>
      <w:proofErr w:type="spellStart"/>
      <w:proofErr w:type="gram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reɪ.tɪd</w:t>
      </w:r>
      <w:proofErr w:type="spellEnd"/>
      <w:proofErr w:type="gramEnd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073B18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ih·lek·troh·por·ay·tuhd</w:t>
      </w:r>
      <w:proofErr w:type="spellEnd"/>
    </w:p>
    <w:p w14:paraId="1A95E01F" w14:textId="77777777" w:rsidR="00073B18" w:rsidRDefault="00073B18">
      <w:pPr>
        <w:rPr>
          <w:rFonts w:eastAsia="Times New Roman" w:cstheme="minorHAnsi"/>
          <w:sz w:val="52"/>
        </w:rPr>
      </w:pPr>
    </w:p>
    <w:sectPr w:rsidR="00073B18" w:rsidSect="00BA553A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6ABD9" w14:textId="77777777" w:rsidR="00E81B6D" w:rsidRDefault="00E81B6D">
      <w:r>
        <w:separator/>
      </w:r>
    </w:p>
    <w:p w14:paraId="2E3B6565" w14:textId="77777777" w:rsidR="00E81B6D" w:rsidRDefault="00E81B6D"/>
  </w:endnote>
  <w:endnote w:type="continuationSeparator" w:id="0">
    <w:p w14:paraId="1C883059" w14:textId="77777777" w:rsidR="00E81B6D" w:rsidRDefault="00E81B6D">
      <w:r>
        <w:continuationSeparator/>
      </w:r>
    </w:p>
    <w:p w14:paraId="2FB38E44" w14:textId="77777777" w:rsidR="00E81B6D" w:rsidRDefault="00E81B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2C981C" w:rsidR="00ED23F4" w:rsidRPr="00790E8C" w:rsidRDefault="00336C61" w:rsidP="00C05EC3">
    <w:pPr>
      <w:pStyle w:val="Footer"/>
      <w:tabs>
        <w:tab w:val="clear" w:pos="8640"/>
        <w:tab w:val="left" w:pos="59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3B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05EC3">
      <w:rPr>
        <w:rFonts w:cstheme="minorHAnsi"/>
      </w:rPr>
      <w:t xml:space="preserve">March 24, </w:t>
    </w:r>
    <w:proofErr w:type="gramStart"/>
    <w:r w:rsidR="00C05EC3">
      <w:rPr>
        <w:rFonts w:cstheme="minorHAnsi"/>
      </w:rPr>
      <w:t>2026</w:t>
    </w:r>
    <w:proofErr w:type="gramEnd"/>
    <w:r w:rsidR="00C05EC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D22A" w14:textId="77777777" w:rsidR="00E81B6D" w:rsidRDefault="00E81B6D">
      <w:r>
        <w:separator/>
      </w:r>
    </w:p>
    <w:p w14:paraId="73DF8C64" w14:textId="77777777" w:rsidR="00E81B6D" w:rsidRDefault="00E81B6D"/>
  </w:footnote>
  <w:footnote w:type="continuationSeparator" w:id="0">
    <w:p w14:paraId="137AF7D4" w14:textId="77777777" w:rsidR="00E81B6D" w:rsidRDefault="00E81B6D">
      <w:r>
        <w:continuationSeparator/>
      </w:r>
    </w:p>
    <w:p w14:paraId="6F824E3D" w14:textId="77777777" w:rsidR="00E81B6D" w:rsidRDefault="00E81B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AB1CDC" w:rsidR="00336C61" w:rsidRPr="006D3AC7" w:rsidRDefault="00336C61" w:rsidP="00C05EC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C05EC3" w:rsidRPr="00C05EC3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05EC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F67943"/>
    <w:multiLevelType w:val="multilevel"/>
    <w:tmpl w:val="89DEA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9234D2"/>
    <w:multiLevelType w:val="hybridMultilevel"/>
    <w:tmpl w:val="F432D8F0"/>
    <w:lvl w:ilvl="0" w:tplc="989AC56A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260140901">
    <w:abstractNumId w:val="16"/>
  </w:num>
  <w:num w:numId="45" w16cid:durableId="5092625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3B18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1DB0"/>
    <w:rsid w:val="00106F46"/>
    <w:rsid w:val="001115D1"/>
    <w:rsid w:val="0011694E"/>
    <w:rsid w:val="00123D93"/>
    <w:rsid w:val="00125924"/>
    <w:rsid w:val="00125AE2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30B1"/>
    <w:rsid w:val="00176D6F"/>
    <w:rsid w:val="00177B33"/>
    <w:rsid w:val="001819E3"/>
    <w:rsid w:val="00184EF9"/>
    <w:rsid w:val="00191A77"/>
    <w:rsid w:val="001A7997"/>
    <w:rsid w:val="001B1537"/>
    <w:rsid w:val="001B1F3D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AC7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260E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3A10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878BF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7AD"/>
    <w:rsid w:val="00493A57"/>
    <w:rsid w:val="004A1AB2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293"/>
    <w:rsid w:val="004F664D"/>
    <w:rsid w:val="00511F52"/>
    <w:rsid w:val="00513853"/>
    <w:rsid w:val="005162F4"/>
    <w:rsid w:val="00517EE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1067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9C1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3FA8"/>
    <w:rsid w:val="00716A9B"/>
    <w:rsid w:val="007242D1"/>
    <w:rsid w:val="00724E3B"/>
    <w:rsid w:val="00730855"/>
    <w:rsid w:val="00731E5D"/>
    <w:rsid w:val="007326B5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884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0EF3"/>
    <w:rsid w:val="007D4222"/>
    <w:rsid w:val="007D61A8"/>
    <w:rsid w:val="007E68DE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4C2C"/>
    <w:rsid w:val="00947092"/>
    <w:rsid w:val="00951A8E"/>
    <w:rsid w:val="009538A4"/>
    <w:rsid w:val="00954870"/>
    <w:rsid w:val="00962168"/>
    <w:rsid w:val="009625B1"/>
    <w:rsid w:val="009654AF"/>
    <w:rsid w:val="00966F67"/>
    <w:rsid w:val="00974A28"/>
    <w:rsid w:val="009809C5"/>
    <w:rsid w:val="00985F44"/>
    <w:rsid w:val="00987081"/>
    <w:rsid w:val="009901A9"/>
    <w:rsid w:val="0099037E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3265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6747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E8F"/>
    <w:rsid w:val="00AC5EF4"/>
    <w:rsid w:val="00AC63FC"/>
    <w:rsid w:val="00AD3B12"/>
    <w:rsid w:val="00AD3B41"/>
    <w:rsid w:val="00AD4F04"/>
    <w:rsid w:val="00AE11E8"/>
    <w:rsid w:val="00AE2480"/>
    <w:rsid w:val="00AE70AE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7797C"/>
    <w:rsid w:val="00B807E5"/>
    <w:rsid w:val="00B847A0"/>
    <w:rsid w:val="00B87BC5"/>
    <w:rsid w:val="00B9443F"/>
    <w:rsid w:val="00BA4A8E"/>
    <w:rsid w:val="00BA553A"/>
    <w:rsid w:val="00BB35C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5EC3"/>
    <w:rsid w:val="00C072CC"/>
    <w:rsid w:val="00C12062"/>
    <w:rsid w:val="00C17D87"/>
    <w:rsid w:val="00C247B0"/>
    <w:rsid w:val="00C2620F"/>
    <w:rsid w:val="00C33F30"/>
    <w:rsid w:val="00C34F4C"/>
    <w:rsid w:val="00C55064"/>
    <w:rsid w:val="00C602B2"/>
    <w:rsid w:val="00C70C90"/>
    <w:rsid w:val="00C729CB"/>
    <w:rsid w:val="00C7374B"/>
    <w:rsid w:val="00C8109F"/>
    <w:rsid w:val="00C814E1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6B"/>
    <w:rsid w:val="00D20462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3732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1B6D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6722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395B"/>
    <w:rsid w:val="00F95E8D"/>
    <w:rsid w:val="00FA1A9D"/>
    <w:rsid w:val="00FA532D"/>
    <w:rsid w:val="00FA782E"/>
    <w:rsid w:val="00FA7A79"/>
    <w:rsid w:val="00FA7D51"/>
    <w:rsid w:val="00FC1DA2"/>
    <w:rsid w:val="00FD1497"/>
    <w:rsid w:val="00FE059A"/>
    <w:rsid w:val="00FF22F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5506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506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506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506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5506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5506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lectrode" TargetMode="External"/><Relationship Id="rId18" Type="http://schemas.openxmlformats.org/officeDocument/2006/relationships/hyperlink" Target="https://www.merriam-webster.com/dictionary/voltage" TargetMode="External"/><Relationship Id="rId26" Type="http://schemas.openxmlformats.org/officeDocument/2006/relationships/hyperlink" Target="https://www.howtopronounce.com/resectoscop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calcium" TargetMode="External"/><Relationship Id="rId34" Type="http://schemas.openxmlformats.org/officeDocument/2006/relationships/hyperlink" Target="https://www.merriam-webster.com/medical/cystoscopic" TargetMode="External"/><Relationship Id="rId7" Type="http://schemas.openxmlformats.org/officeDocument/2006/relationships/hyperlink" Target="https://review.jove.com/account/file-uploader?src=21321988" TargetMode="External"/><Relationship Id="rId12" Type="http://schemas.openxmlformats.org/officeDocument/2006/relationships/hyperlink" Target="https://www.merriam-webster.com/dictionary/intravenous" TargetMode="External"/><Relationship Id="rId17" Type="http://schemas.openxmlformats.org/officeDocument/2006/relationships/hyperlink" Target="https://www.merriam-webster.com/dictionary/hertz" TargetMode="External"/><Relationship Id="rId25" Type="http://schemas.openxmlformats.org/officeDocument/2006/relationships/hyperlink" Target="https://www.merriam-webster.com/dictionary/distal" TargetMode="External"/><Relationship Id="rId33" Type="http://schemas.openxmlformats.org/officeDocument/2006/relationships/hyperlink" Target="https://www.merriam-webster.com/dictionary/analgesia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second" TargetMode="External"/><Relationship Id="rId20" Type="http://schemas.openxmlformats.org/officeDocument/2006/relationships/hyperlink" Target="https://www.merriam-webster.com/dictionary/millimeter" TargetMode="External"/><Relationship Id="rId29" Type="http://schemas.openxmlformats.org/officeDocument/2006/relationships/hyperlink" Target="https://www.merriam-webster.com/dictionary/anesthesi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rrigation" TargetMode="External"/><Relationship Id="rId24" Type="http://schemas.openxmlformats.org/officeDocument/2006/relationships/hyperlink" Target="https://www.howtopronounce.com/luer-lock" TargetMode="External"/><Relationship Id="rId32" Type="http://schemas.openxmlformats.org/officeDocument/2006/relationships/hyperlink" Target="https://www.merriam-webster.com/dictionary/lithotomy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generator" TargetMode="External"/><Relationship Id="rId23" Type="http://schemas.openxmlformats.org/officeDocument/2006/relationships/hyperlink" Target="https://www.merriam-webster.com/dictionary/syringe" TargetMode="External"/><Relationship Id="rId28" Type="http://schemas.openxmlformats.org/officeDocument/2006/relationships/hyperlink" Target="https://www.merriam-webster.com/dictionary/vesicle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electroporation" TargetMode="External"/><Relationship Id="rId19" Type="http://schemas.openxmlformats.org/officeDocument/2006/relationships/hyperlink" Target="https://www.merriam-webster.com/dictionary/cystoscopy" TargetMode="External"/><Relationship Id="rId31" Type="http://schemas.openxmlformats.org/officeDocument/2006/relationships/hyperlink" Target="https://www.merriam-webster.com/medical/sevoflura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ansurethral" TargetMode="External"/><Relationship Id="rId14" Type="http://schemas.openxmlformats.org/officeDocument/2006/relationships/hyperlink" Target="https://www.merriam-webster.com/dictionary/insulated" TargetMode="External"/><Relationship Id="rId22" Type="http://schemas.openxmlformats.org/officeDocument/2006/relationships/hyperlink" Target="https://www.merriam-webster.com/dictionary/gluconate" TargetMode="External"/><Relationship Id="rId27" Type="http://schemas.openxmlformats.org/officeDocument/2006/relationships/hyperlink" Target="https://www.merriam-webster.com/dictionary/urethra" TargetMode="External"/><Relationship Id="rId30" Type="http://schemas.openxmlformats.org/officeDocument/2006/relationships/hyperlink" Target="https://www.merriam-webster.com/medical/propofol" TargetMode="External"/><Relationship Id="rId35" Type="http://schemas.openxmlformats.org/officeDocument/2006/relationships/hyperlink" Target="https://www.howtopronounce.com/electroporated" TargetMode="External"/><Relationship Id="rId8" Type="http://schemas.openxmlformats.org/officeDocument/2006/relationships/hyperlink" Target="https://www.merriam-webster.com/dictionary/instrumentation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1987</Words>
  <Characters>11746</Characters>
  <Application>Microsoft Office Word</Application>
  <DocSecurity>0</DocSecurity>
  <Lines>355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2026-03-26T06:40:00Z</dcterms:created>
  <dcterms:modified xsi:type="dcterms:W3CDTF">2026-03-26T06:40:00Z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