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2D8055D2" w14:textId="77777777" w:rsidR="003F303F" w:rsidRDefault="00000000">
      <w:pPr>
        <w:outlineLvl w:val="0"/>
        <w:rPr>
          <w:rFonts w:eastAsia="Times New Roman" w:cstheme="minorHAnsi"/>
          <w:b/>
        </w:rPr>
      </w:pPr>
      <w:r>
        <w:rPr>
          <w:rFonts w:eastAsia="Times New Roman" w:cstheme="minorHAnsi"/>
          <w:b/>
        </w:rPr>
        <w:t>Submission ID #: 69860</w:t>
      </w:r>
    </w:p>
    <w:p w14:paraId="2F6924E5" w14:textId="77777777" w:rsidR="003F303F" w:rsidRDefault="00000000">
      <w:pPr>
        <w:outlineLvl w:val="0"/>
        <w:rPr>
          <w:rFonts w:eastAsia="Times New Roman" w:cstheme="minorHAnsi"/>
          <w:b/>
        </w:rPr>
      </w:pPr>
      <w:r>
        <w:rPr>
          <w:rFonts w:eastAsia="Times New Roman" w:cstheme="minorHAnsi"/>
          <w:b/>
        </w:rPr>
        <w:t>Scriptwriter Name: Sulakshana Karkala</w:t>
      </w:r>
    </w:p>
    <w:p w14:paraId="6FB9233B" w14:textId="77777777" w:rsidR="003F303F" w:rsidRDefault="00000000">
      <w:pPr>
        <w:outlineLvl w:val="0"/>
        <w:rPr>
          <w:rFonts w:eastAsia="Times New Roman" w:cstheme="minorHAnsi"/>
          <w:b/>
        </w:rPr>
      </w:pPr>
      <w:r>
        <w:rPr>
          <w:rFonts w:eastAsia="Times New Roman" w:cstheme="minorHAnsi"/>
          <w:b/>
        </w:rPr>
        <w:t xml:space="preserve">Project Page Link: </w:t>
      </w:r>
      <w:hyperlink r:id="rId7" w:history="1">
        <w:r w:rsidR="003F303F">
          <w:rPr>
            <w:rStyle w:val="Hyperlink"/>
            <w:rFonts w:eastAsia="Times New Roman" w:cstheme="minorHAnsi"/>
            <w:b/>
          </w:rPr>
          <w:t>https://review.jove.com/account/file-uploader?src=21307348</w:t>
        </w:r>
      </w:hyperlink>
    </w:p>
    <w:p w14:paraId="4BCB8A5A" w14:textId="77777777" w:rsidR="003F303F" w:rsidRDefault="003F303F">
      <w:pPr>
        <w:outlineLvl w:val="0"/>
        <w:rPr>
          <w:rFonts w:eastAsia="Times New Roman" w:cstheme="minorHAnsi"/>
          <w:b/>
        </w:rPr>
      </w:pPr>
    </w:p>
    <w:p w14:paraId="2C89778F" w14:textId="77777777" w:rsidR="003F303F" w:rsidRDefault="003F303F">
      <w:pPr>
        <w:outlineLvl w:val="0"/>
        <w:rPr>
          <w:rFonts w:eastAsia="Times New Roman" w:cstheme="minorHAnsi"/>
          <w:b/>
        </w:rPr>
      </w:pPr>
    </w:p>
    <w:p w14:paraId="30BC7CCC" w14:textId="77777777" w:rsidR="003F303F" w:rsidRDefault="00000000">
      <w:pPr>
        <w:outlineLvl w:val="0"/>
        <w:rPr>
          <w:rFonts w:eastAsia="Times New Roman" w:cstheme="minorHAnsi"/>
          <w:b/>
        </w:rPr>
      </w:pPr>
      <w:r>
        <w:rPr>
          <w:rFonts w:eastAsia="Times New Roman" w:cstheme="minorHAnsi"/>
          <w:b/>
          <w:sz w:val="32"/>
          <w:szCs w:val="32"/>
        </w:rPr>
        <w:t>Title:</w:t>
      </w:r>
      <w:r>
        <w:rPr>
          <w:rFonts w:eastAsia="Times New Roman" w:cstheme="minorHAnsi"/>
          <w:b/>
        </w:rPr>
        <w:t xml:space="preserve"> </w:t>
      </w:r>
      <w:r>
        <w:rPr>
          <w:rStyle w:val="ArticleTitle"/>
          <w:rFonts w:cstheme="minorHAnsi"/>
        </w:rPr>
        <w:t>Dot Blot Assay for Detecting Global N6-Methyladenosine RNA Modification Levels</w:t>
      </w:r>
    </w:p>
    <w:p w14:paraId="4A0C5B67" w14:textId="77777777" w:rsidR="003F303F" w:rsidRDefault="003F303F">
      <w:pPr>
        <w:outlineLvl w:val="0"/>
        <w:rPr>
          <w:rFonts w:eastAsia="Times New Roman" w:cstheme="minorHAnsi"/>
          <w:b/>
        </w:rPr>
      </w:pPr>
    </w:p>
    <w:p w14:paraId="571B4839" w14:textId="77777777" w:rsidR="003F303F" w:rsidRDefault="00000000">
      <w:pPr>
        <w:outlineLvl w:val="0"/>
        <w:rPr>
          <w:rFonts w:eastAsia="Times New Roman" w:cstheme="minorHAnsi"/>
          <w:b/>
          <w:sz w:val="28"/>
          <w:szCs w:val="28"/>
        </w:rPr>
      </w:pPr>
      <w:r>
        <w:rPr>
          <w:rFonts w:eastAsia="Times New Roman" w:cstheme="minorHAnsi"/>
          <w:b/>
          <w:sz w:val="28"/>
          <w:szCs w:val="28"/>
        </w:rPr>
        <w:t xml:space="preserve">Authors and Affiliations: </w:t>
      </w:r>
    </w:p>
    <w:p w14:paraId="17263A7C" w14:textId="77777777" w:rsidR="003F303F" w:rsidRDefault="00000000">
      <w:pPr>
        <w:outlineLvl w:val="0"/>
        <w:rPr>
          <w:rFonts w:eastAsia="Times New Roman" w:cstheme="minorHAnsi"/>
          <w:b/>
          <w:bCs/>
          <w:sz w:val="28"/>
          <w:szCs w:val="28"/>
        </w:rPr>
      </w:pPr>
      <w:r>
        <w:rPr>
          <w:rFonts w:eastAsia="Times New Roman" w:cstheme="minorHAnsi"/>
          <w:b/>
          <w:bCs/>
          <w:sz w:val="28"/>
          <w:szCs w:val="28"/>
        </w:rPr>
        <w:t>Suxia Guo</w:t>
      </w:r>
      <w:r>
        <w:rPr>
          <w:rFonts w:eastAsia="Times New Roman" w:cstheme="minorHAnsi"/>
          <w:b/>
          <w:bCs/>
          <w:sz w:val="28"/>
          <w:szCs w:val="28"/>
          <w:vertAlign w:val="superscript"/>
        </w:rPr>
        <w:t>1,2*</w:t>
      </w:r>
      <w:r>
        <w:rPr>
          <w:rFonts w:eastAsia="Times New Roman" w:cstheme="minorHAnsi"/>
          <w:b/>
          <w:bCs/>
          <w:sz w:val="28"/>
          <w:szCs w:val="28"/>
        </w:rPr>
        <w:t>, Junli Chang</w:t>
      </w:r>
      <w:r>
        <w:rPr>
          <w:rFonts w:eastAsia="Times New Roman" w:cstheme="minorHAnsi"/>
          <w:b/>
          <w:bCs/>
          <w:sz w:val="28"/>
          <w:szCs w:val="28"/>
          <w:vertAlign w:val="superscript"/>
        </w:rPr>
        <w:t>1,2*</w:t>
      </w:r>
      <w:r>
        <w:rPr>
          <w:rFonts w:eastAsia="Times New Roman" w:cstheme="minorHAnsi"/>
          <w:b/>
          <w:bCs/>
          <w:sz w:val="28"/>
          <w:szCs w:val="28"/>
        </w:rPr>
        <w:t>, Xiaobo Wang</w:t>
      </w:r>
      <w:r>
        <w:rPr>
          <w:rFonts w:eastAsia="Times New Roman" w:cstheme="minorHAnsi"/>
          <w:b/>
          <w:bCs/>
          <w:sz w:val="28"/>
          <w:szCs w:val="28"/>
          <w:vertAlign w:val="superscript"/>
        </w:rPr>
        <w:t>1,2</w:t>
      </w:r>
      <w:r>
        <w:rPr>
          <w:rFonts w:eastAsia="Times New Roman" w:cstheme="minorHAnsi"/>
          <w:b/>
          <w:bCs/>
          <w:sz w:val="28"/>
          <w:szCs w:val="28"/>
        </w:rPr>
        <w:t>, Fulai Zhao</w:t>
      </w:r>
      <w:r>
        <w:rPr>
          <w:rFonts w:eastAsia="Times New Roman" w:cstheme="minorHAnsi"/>
          <w:b/>
          <w:bCs/>
          <w:sz w:val="28"/>
          <w:szCs w:val="28"/>
          <w:vertAlign w:val="superscript"/>
        </w:rPr>
        <w:t>1,2</w:t>
      </w:r>
      <w:r>
        <w:rPr>
          <w:rFonts w:eastAsia="Times New Roman" w:cstheme="minorHAnsi"/>
          <w:b/>
          <w:bCs/>
          <w:sz w:val="28"/>
          <w:szCs w:val="28"/>
        </w:rPr>
        <w:t>, Peng Zhao</w:t>
      </w:r>
      <w:r>
        <w:rPr>
          <w:rFonts w:eastAsia="Times New Roman" w:cstheme="minorHAnsi"/>
          <w:b/>
          <w:bCs/>
          <w:sz w:val="28"/>
          <w:szCs w:val="28"/>
          <w:vertAlign w:val="superscript"/>
        </w:rPr>
        <w:t>1,2</w:t>
      </w:r>
      <w:r>
        <w:rPr>
          <w:rFonts w:eastAsia="Times New Roman" w:cstheme="minorHAnsi"/>
          <w:b/>
          <w:bCs/>
          <w:sz w:val="28"/>
          <w:szCs w:val="28"/>
        </w:rPr>
        <w:t>, Binghan Yan</w:t>
      </w:r>
      <w:r>
        <w:rPr>
          <w:rFonts w:eastAsia="Times New Roman" w:cstheme="minorHAnsi"/>
          <w:b/>
          <w:bCs/>
          <w:sz w:val="28"/>
          <w:szCs w:val="28"/>
          <w:vertAlign w:val="superscript"/>
        </w:rPr>
        <w:t>1,2</w:t>
      </w:r>
      <w:r>
        <w:rPr>
          <w:rFonts w:eastAsia="Times New Roman" w:cstheme="minorHAnsi"/>
          <w:b/>
          <w:bCs/>
          <w:sz w:val="28"/>
          <w:szCs w:val="28"/>
        </w:rPr>
        <w:t>, Chujie Zhou</w:t>
      </w:r>
      <w:r>
        <w:rPr>
          <w:rFonts w:eastAsia="Times New Roman" w:cstheme="minorHAnsi"/>
          <w:b/>
          <w:bCs/>
          <w:sz w:val="28"/>
          <w:szCs w:val="28"/>
          <w:vertAlign w:val="superscript"/>
        </w:rPr>
        <w:t>1,2</w:t>
      </w:r>
      <w:r>
        <w:rPr>
          <w:rFonts w:eastAsia="Times New Roman" w:cstheme="minorHAnsi"/>
          <w:b/>
          <w:bCs/>
          <w:sz w:val="28"/>
          <w:szCs w:val="28"/>
        </w:rPr>
        <w:t>, Junjie Tong</w:t>
      </w:r>
      <w:r>
        <w:rPr>
          <w:rFonts w:eastAsia="Times New Roman" w:cstheme="minorHAnsi"/>
          <w:b/>
          <w:bCs/>
          <w:sz w:val="28"/>
          <w:szCs w:val="28"/>
          <w:vertAlign w:val="superscript"/>
        </w:rPr>
        <w:t>1,2</w:t>
      </w:r>
      <w:r>
        <w:rPr>
          <w:rFonts w:eastAsia="Times New Roman" w:cstheme="minorHAnsi"/>
          <w:b/>
          <w:bCs/>
          <w:sz w:val="28"/>
          <w:szCs w:val="28"/>
        </w:rPr>
        <w:t>, Xinyu Zhang</w:t>
      </w:r>
      <w:r>
        <w:rPr>
          <w:rFonts w:eastAsia="Times New Roman" w:cstheme="minorHAnsi"/>
          <w:b/>
          <w:bCs/>
          <w:sz w:val="28"/>
          <w:szCs w:val="28"/>
          <w:vertAlign w:val="superscript"/>
        </w:rPr>
        <w:t>1,2</w:t>
      </w:r>
      <w:r>
        <w:rPr>
          <w:rFonts w:eastAsia="Times New Roman" w:cstheme="minorHAnsi"/>
          <w:b/>
          <w:bCs/>
          <w:sz w:val="28"/>
          <w:szCs w:val="28"/>
        </w:rPr>
        <w:t>, Yuping Hong</w:t>
      </w:r>
      <w:r>
        <w:rPr>
          <w:rFonts w:eastAsia="Times New Roman" w:cstheme="minorHAnsi"/>
          <w:b/>
          <w:bCs/>
          <w:sz w:val="28"/>
          <w:szCs w:val="28"/>
          <w:vertAlign w:val="superscript"/>
        </w:rPr>
        <w:t>1,2</w:t>
      </w:r>
      <w:r>
        <w:rPr>
          <w:rFonts w:eastAsia="Times New Roman" w:cstheme="minorHAnsi"/>
          <w:b/>
          <w:bCs/>
          <w:sz w:val="28"/>
          <w:szCs w:val="28"/>
        </w:rPr>
        <w:t>, Xingyuan Sun</w:t>
      </w:r>
      <w:r>
        <w:rPr>
          <w:rFonts w:eastAsia="Times New Roman" w:cstheme="minorHAnsi"/>
          <w:b/>
          <w:bCs/>
          <w:sz w:val="28"/>
          <w:szCs w:val="28"/>
          <w:vertAlign w:val="superscript"/>
        </w:rPr>
        <w:t>1,2</w:t>
      </w:r>
      <w:r>
        <w:rPr>
          <w:rFonts w:eastAsia="Times New Roman" w:cstheme="minorHAnsi"/>
          <w:b/>
          <w:bCs/>
          <w:sz w:val="28"/>
          <w:szCs w:val="28"/>
        </w:rPr>
        <w:t>, Yanping Yang</w:t>
      </w:r>
      <w:r>
        <w:rPr>
          <w:rFonts w:eastAsia="Times New Roman" w:cstheme="minorHAnsi"/>
          <w:b/>
          <w:bCs/>
          <w:sz w:val="28"/>
          <w:szCs w:val="28"/>
          <w:vertAlign w:val="superscript"/>
        </w:rPr>
        <w:t>1,2</w:t>
      </w:r>
    </w:p>
    <w:p w14:paraId="309E5E7F" w14:textId="77777777" w:rsidR="003F303F" w:rsidRDefault="003F303F">
      <w:pPr>
        <w:outlineLvl w:val="0"/>
        <w:rPr>
          <w:rFonts w:eastAsia="Times New Roman" w:cstheme="minorHAnsi"/>
          <w:b/>
          <w:sz w:val="28"/>
          <w:szCs w:val="28"/>
        </w:rPr>
      </w:pPr>
    </w:p>
    <w:p w14:paraId="469BF17F" w14:textId="77777777" w:rsidR="003F303F" w:rsidRDefault="00000000">
      <w:pPr>
        <w:outlineLvl w:val="0"/>
        <w:rPr>
          <w:rFonts w:eastAsia="Times New Roman" w:cstheme="minorHAnsi"/>
          <w:b/>
          <w:bCs/>
          <w:sz w:val="28"/>
          <w:szCs w:val="28"/>
        </w:rPr>
      </w:pPr>
      <w:r>
        <w:rPr>
          <w:rFonts w:eastAsia="Times New Roman" w:cstheme="minorHAnsi"/>
          <w:b/>
          <w:bCs/>
          <w:sz w:val="28"/>
          <w:szCs w:val="28"/>
          <w:vertAlign w:val="superscript"/>
        </w:rPr>
        <w:t>1</w:t>
      </w:r>
      <w:r>
        <w:rPr>
          <w:rFonts w:eastAsia="Times New Roman" w:cstheme="minorHAnsi"/>
          <w:b/>
          <w:bCs/>
          <w:sz w:val="28"/>
          <w:szCs w:val="28"/>
        </w:rPr>
        <w:t>Longhua Hospital, Shanghai University of Traditional Chinese Medicine</w:t>
      </w:r>
    </w:p>
    <w:p w14:paraId="678C7A4A" w14:textId="77777777" w:rsidR="003F303F" w:rsidRDefault="00000000">
      <w:pPr>
        <w:outlineLvl w:val="0"/>
        <w:rPr>
          <w:rFonts w:eastAsia="Times New Roman" w:cstheme="minorHAnsi"/>
          <w:b/>
          <w:bCs/>
          <w:sz w:val="28"/>
          <w:szCs w:val="28"/>
        </w:rPr>
      </w:pPr>
      <w:r>
        <w:rPr>
          <w:rFonts w:eastAsia="Times New Roman" w:cstheme="minorHAnsi"/>
          <w:b/>
          <w:bCs/>
          <w:sz w:val="28"/>
          <w:szCs w:val="28"/>
          <w:vertAlign w:val="superscript"/>
        </w:rPr>
        <w:t>2</w:t>
      </w:r>
      <w:r>
        <w:rPr>
          <w:rFonts w:eastAsia="Times New Roman" w:cstheme="minorHAnsi"/>
          <w:b/>
          <w:bCs/>
          <w:sz w:val="28"/>
          <w:szCs w:val="28"/>
        </w:rPr>
        <w:t>Key Laboratory of Theory and Therapy of Muscles and Bones, Ministry of Education</w:t>
      </w:r>
    </w:p>
    <w:p w14:paraId="133C4AF8" w14:textId="77777777" w:rsidR="003F303F" w:rsidRDefault="003F303F">
      <w:pPr>
        <w:outlineLvl w:val="0"/>
        <w:rPr>
          <w:rFonts w:eastAsia="Times New Roman" w:cstheme="minorHAnsi"/>
          <w:b/>
          <w:bCs/>
          <w:sz w:val="28"/>
          <w:szCs w:val="28"/>
        </w:rPr>
      </w:pPr>
    </w:p>
    <w:p w14:paraId="74A3CDA1" w14:textId="77777777" w:rsidR="003F303F" w:rsidRDefault="00000000">
      <w:pPr>
        <w:outlineLvl w:val="0"/>
        <w:rPr>
          <w:rFonts w:eastAsia="Times New Roman" w:cstheme="minorHAnsi"/>
          <w:b/>
          <w:bCs/>
          <w:sz w:val="28"/>
          <w:szCs w:val="28"/>
        </w:rPr>
      </w:pPr>
      <w:r>
        <w:rPr>
          <w:rFonts w:eastAsia="Times New Roman" w:cstheme="minorHAnsi"/>
          <w:b/>
          <w:bCs/>
          <w:sz w:val="28"/>
          <w:szCs w:val="28"/>
          <w:vertAlign w:val="superscript"/>
        </w:rPr>
        <w:t>*</w:t>
      </w:r>
      <w:r>
        <w:rPr>
          <w:rFonts w:eastAsia="Times New Roman" w:cstheme="minorHAnsi"/>
          <w:b/>
          <w:bCs/>
          <w:sz w:val="28"/>
          <w:szCs w:val="28"/>
        </w:rPr>
        <w:t>These authors contributed equally</w:t>
      </w:r>
    </w:p>
    <w:p w14:paraId="4CAE8953" w14:textId="77777777" w:rsidR="003F303F" w:rsidRDefault="003F303F">
      <w:pPr>
        <w:widowControl w:val="0"/>
        <w:autoSpaceDE w:val="0"/>
        <w:autoSpaceDN w:val="0"/>
        <w:adjustRightInd w:val="0"/>
        <w:rPr>
          <w:rFonts w:eastAsia="Times New Roman" w:cstheme="minorHAnsi"/>
          <w:color w:val="000000"/>
        </w:rPr>
      </w:pPr>
    </w:p>
    <w:p w14:paraId="0CF5E19E" w14:textId="77777777" w:rsidR="003F303F" w:rsidRDefault="003F303F">
      <w:pPr>
        <w:widowControl w:val="0"/>
        <w:autoSpaceDE w:val="0"/>
        <w:autoSpaceDN w:val="0"/>
        <w:adjustRightInd w:val="0"/>
        <w:rPr>
          <w:rFonts w:eastAsia="Times New Roman" w:cstheme="minorHAnsi"/>
          <w:color w:val="000000"/>
        </w:rPr>
      </w:pPr>
    </w:p>
    <w:p w14:paraId="4FDD3434" w14:textId="77777777" w:rsidR="003F303F" w:rsidRDefault="003F303F">
      <w:pPr>
        <w:outlineLvl w:val="0"/>
        <w:rPr>
          <w:rFonts w:eastAsia="Times New Roman" w:cstheme="minorHAnsi"/>
        </w:rPr>
      </w:pPr>
    </w:p>
    <w:p w14:paraId="74288581" w14:textId="77777777" w:rsidR="003F303F" w:rsidRDefault="00000000">
      <w:pPr>
        <w:outlineLvl w:val="0"/>
        <w:rPr>
          <w:rFonts w:eastAsia="Times New Roman" w:cstheme="minorHAnsi"/>
          <w:b/>
        </w:rPr>
      </w:pPr>
      <w:r>
        <w:rPr>
          <w:rFonts w:eastAsia="Times New Roman" w:cstheme="minorHAnsi"/>
          <w:b/>
        </w:rPr>
        <w:t xml:space="preserve">Corresponding Authors: </w:t>
      </w:r>
    </w:p>
    <w:p w14:paraId="790F516B" w14:textId="77777777" w:rsidR="003F303F" w:rsidRDefault="00000000">
      <w:pPr>
        <w:outlineLvl w:val="0"/>
        <w:rPr>
          <w:rFonts w:eastAsia="Times New Roman" w:cstheme="minorHAnsi"/>
          <w:bCs/>
        </w:rPr>
      </w:pPr>
      <w:bookmarkStart w:id="0" w:name="_Hlk25233958"/>
      <w:r>
        <w:rPr>
          <w:rFonts w:eastAsia="Times New Roman" w:cstheme="minorHAnsi"/>
          <w:bCs/>
        </w:rPr>
        <w:t xml:space="preserve">Xingyuan Sun </w:t>
      </w:r>
      <w:r>
        <w:rPr>
          <w:rFonts w:eastAsia="Times New Roman" w:cstheme="minorHAnsi"/>
          <w:bCs/>
        </w:rPr>
        <w:tab/>
      </w:r>
      <w:r>
        <w:rPr>
          <w:rFonts w:eastAsia="Times New Roman" w:cstheme="minorHAnsi"/>
          <w:bCs/>
        </w:rPr>
        <w:tab/>
        <w:t>(sxy13407137854@163.com)</w:t>
      </w:r>
    </w:p>
    <w:p w14:paraId="1B4B2D7A" w14:textId="77777777" w:rsidR="003F303F" w:rsidRDefault="00000000">
      <w:pPr>
        <w:outlineLvl w:val="0"/>
        <w:rPr>
          <w:rFonts w:eastAsia="Times New Roman" w:cstheme="minorHAnsi"/>
          <w:bCs/>
        </w:rPr>
      </w:pPr>
      <w:r>
        <w:rPr>
          <w:rFonts w:eastAsia="Times New Roman" w:cstheme="minorHAnsi"/>
          <w:bCs/>
        </w:rPr>
        <w:t xml:space="preserve">Yanping Yang </w:t>
      </w:r>
      <w:r>
        <w:rPr>
          <w:rFonts w:eastAsia="Times New Roman" w:cstheme="minorHAnsi"/>
          <w:bCs/>
        </w:rPr>
        <w:tab/>
      </w:r>
      <w:r>
        <w:rPr>
          <w:rFonts w:eastAsia="Times New Roman" w:cstheme="minorHAnsi"/>
          <w:bCs/>
        </w:rPr>
        <w:tab/>
        <w:t>(yanpingyangks@163.com)</w:t>
      </w:r>
    </w:p>
    <w:p w14:paraId="2E1C6668" w14:textId="77777777" w:rsidR="003F303F" w:rsidRDefault="00000000">
      <w:pPr>
        <w:outlineLvl w:val="0"/>
        <w:rPr>
          <w:rFonts w:eastAsia="Times New Roman" w:cstheme="minorHAnsi"/>
        </w:rPr>
      </w:pPr>
      <w:r>
        <w:rPr>
          <w:rFonts w:eastAsia="Times New Roman" w:cstheme="minorHAnsi"/>
          <w:b/>
        </w:rPr>
        <w:t>Email Addresses for All Authors:</w:t>
      </w:r>
      <w:r>
        <w:rPr>
          <w:rFonts w:eastAsia="Times New Roman" w:cstheme="minorHAnsi"/>
        </w:rPr>
        <w:t xml:space="preserve"> </w:t>
      </w:r>
    </w:p>
    <w:bookmarkEnd w:id="0"/>
    <w:p w14:paraId="2272A182" w14:textId="77777777" w:rsidR="003F303F" w:rsidRDefault="00000000">
      <w:pPr>
        <w:rPr>
          <w:bCs/>
          <w:lang w:eastAsia="zh-CN"/>
        </w:rPr>
      </w:pPr>
      <w:r>
        <w:rPr>
          <w:bCs/>
        </w:rPr>
        <w:t>Suxia Guo</w:t>
      </w:r>
      <w:r>
        <w:rPr>
          <w:bCs/>
          <w:lang w:eastAsia="zh-CN"/>
        </w:rPr>
        <w:t xml:space="preserve"> </w:t>
      </w:r>
      <w:r>
        <w:rPr>
          <w:bCs/>
          <w:lang w:eastAsia="zh-CN"/>
        </w:rPr>
        <w:tab/>
      </w:r>
      <w:r>
        <w:rPr>
          <w:bCs/>
          <w:lang w:eastAsia="zh-CN"/>
        </w:rPr>
        <w:tab/>
        <w:t>(15738356725@163.com)</w:t>
      </w:r>
    </w:p>
    <w:p w14:paraId="22AAADCD" w14:textId="77777777" w:rsidR="003F303F" w:rsidRDefault="00000000">
      <w:pPr>
        <w:rPr>
          <w:bCs/>
          <w:lang w:eastAsia="zh-CN"/>
        </w:rPr>
      </w:pPr>
      <w:r>
        <w:rPr>
          <w:bCs/>
        </w:rPr>
        <w:t>Junli Chang</w:t>
      </w:r>
      <w:r>
        <w:rPr>
          <w:bCs/>
          <w:lang w:eastAsia="zh-CN"/>
        </w:rPr>
        <w:t xml:space="preserve"> </w:t>
      </w:r>
      <w:r>
        <w:rPr>
          <w:bCs/>
          <w:lang w:eastAsia="zh-CN"/>
        </w:rPr>
        <w:tab/>
      </w:r>
      <w:r>
        <w:rPr>
          <w:bCs/>
          <w:lang w:eastAsia="zh-CN"/>
        </w:rPr>
        <w:tab/>
        <w:t>(changjl2008@aliyun.com)</w:t>
      </w:r>
    </w:p>
    <w:p w14:paraId="08DA6672" w14:textId="77777777" w:rsidR="003F303F" w:rsidRDefault="00000000">
      <w:pPr>
        <w:rPr>
          <w:bCs/>
          <w:lang w:eastAsia="zh-CN"/>
        </w:rPr>
      </w:pPr>
      <w:r>
        <w:rPr>
          <w:bCs/>
          <w:lang w:eastAsia="zh-CN"/>
        </w:rPr>
        <w:t>Xiaobo Wang</w:t>
      </w:r>
      <w:bookmarkStart w:id="1" w:name="OLE_LINK5"/>
      <w:r>
        <w:rPr>
          <w:bCs/>
          <w:lang w:eastAsia="zh-CN"/>
        </w:rPr>
        <w:t xml:space="preserve"> </w:t>
      </w:r>
      <w:r>
        <w:rPr>
          <w:bCs/>
          <w:lang w:eastAsia="zh-CN"/>
        </w:rPr>
        <w:tab/>
      </w:r>
      <w:r>
        <w:rPr>
          <w:bCs/>
          <w:lang w:eastAsia="zh-CN"/>
        </w:rPr>
        <w:tab/>
        <w:t>(</w:t>
      </w:r>
      <w:bookmarkEnd w:id="1"/>
      <w:r>
        <w:rPr>
          <w:bCs/>
          <w:lang w:eastAsia="zh-CN"/>
        </w:rPr>
        <w:t>wangxiaobo920310@163.com)</w:t>
      </w:r>
    </w:p>
    <w:p w14:paraId="3D98D624" w14:textId="77777777" w:rsidR="003F303F" w:rsidRDefault="00000000">
      <w:pPr>
        <w:rPr>
          <w:bCs/>
          <w:lang w:eastAsia="zh-CN"/>
        </w:rPr>
      </w:pPr>
      <w:r>
        <w:rPr>
          <w:bCs/>
          <w:lang w:eastAsia="zh-CN"/>
        </w:rPr>
        <w:t xml:space="preserve">Fulai Zhao </w:t>
      </w:r>
      <w:r>
        <w:rPr>
          <w:bCs/>
          <w:lang w:eastAsia="zh-CN"/>
        </w:rPr>
        <w:tab/>
      </w:r>
      <w:r>
        <w:rPr>
          <w:bCs/>
          <w:lang w:eastAsia="zh-CN"/>
        </w:rPr>
        <w:tab/>
        <w:t>(13407152665@163.com)</w:t>
      </w:r>
    </w:p>
    <w:p w14:paraId="2B5BFBCB" w14:textId="77777777" w:rsidR="003F303F" w:rsidRDefault="00000000">
      <w:pPr>
        <w:rPr>
          <w:bCs/>
          <w:lang w:eastAsia="zh-CN"/>
        </w:rPr>
      </w:pPr>
      <w:r>
        <w:rPr>
          <w:bCs/>
          <w:lang w:eastAsia="zh-CN"/>
        </w:rPr>
        <w:t xml:space="preserve">Peng Zhao </w:t>
      </w:r>
      <w:r>
        <w:rPr>
          <w:bCs/>
          <w:lang w:eastAsia="zh-CN"/>
        </w:rPr>
        <w:tab/>
      </w:r>
      <w:r>
        <w:rPr>
          <w:bCs/>
          <w:lang w:eastAsia="zh-CN"/>
        </w:rPr>
        <w:tab/>
        <w:t>(pengzhao@shutcm.edu.cn)</w:t>
      </w:r>
    </w:p>
    <w:p w14:paraId="02D776FD" w14:textId="77777777" w:rsidR="003F303F" w:rsidRDefault="00000000">
      <w:pPr>
        <w:rPr>
          <w:bCs/>
          <w:lang w:eastAsia="zh-CN"/>
        </w:rPr>
      </w:pPr>
      <w:r>
        <w:rPr>
          <w:bCs/>
          <w:lang w:eastAsia="zh-CN"/>
        </w:rPr>
        <w:t xml:space="preserve">Binghan Yan </w:t>
      </w:r>
      <w:r>
        <w:rPr>
          <w:bCs/>
          <w:lang w:eastAsia="zh-CN"/>
        </w:rPr>
        <w:tab/>
      </w:r>
      <w:r>
        <w:rPr>
          <w:bCs/>
          <w:lang w:eastAsia="zh-CN"/>
        </w:rPr>
        <w:tab/>
        <w:t>(12024110@shutcm.edu.cn)</w:t>
      </w:r>
    </w:p>
    <w:p w14:paraId="1EFC6C07" w14:textId="77777777" w:rsidR="003F303F" w:rsidRDefault="00000000">
      <w:pPr>
        <w:rPr>
          <w:bCs/>
          <w:lang w:eastAsia="zh-CN"/>
        </w:rPr>
      </w:pPr>
      <w:r>
        <w:rPr>
          <w:bCs/>
          <w:lang w:eastAsia="zh-CN"/>
        </w:rPr>
        <w:t xml:space="preserve">Chujie Zhou </w:t>
      </w:r>
      <w:r>
        <w:rPr>
          <w:bCs/>
          <w:lang w:eastAsia="zh-CN"/>
        </w:rPr>
        <w:tab/>
      </w:r>
      <w:r>
        <w:rPr>
          <w:bCs/>
          <w:lang w:eastAsia="zh-CN"/>
        </w:rPr>
        <w:tab/>
        <w:t>(zcj981016@163.com)</w:t>
      </w:r>
    </w:p>
    <w:p w14:paraId="54C91126" w14:textId="77777777" w:rsidR="003F303F" w:rsidRDefault="00000000">
      <w:pPr>
        <w:rPr>
          <w:bCs/>
          <w:lang w:eastAsia="zh-CN"/>
        </w:rPr>
      </w:pPr>
      <w:r>
        <w:rPr>
          <w:bCs/>
          <w:lang w:eastAsia="zh-CN"/>
        </w:rPr>
        <w:t xml:space="preserve">Junjie Tong </w:t>
      </w:r>
      <w:r>
        <w:rPr>
          <w:bCs/>
          <w:lang w:eastAsia="zh-CN"/>
        </w:rPr>
        <w:tab/>
      </w:r>
      <w:r>
        <w:rPr>
          <w:bCs/>
          <w:lang w:eastAsia="zh-CN"/>
        </w:rPr>
        <w:tab/>
        <w:t>(1091394237@qq.com)</w:t>
      </w:r>
    </w:p>
    <w:p w14:paraId="40A3D006" w14:textId="77777777" w:rsidR="003F303F" w:rsidRDefault="00000000">
      <w:pPr>
        <w:rPr>
          <w:bCs/>
          <w:lang w:eastAsia="zh-CN"/>
        </w:rPr>
      </w:pPr>
      <w:r>
        <w:rPr>
          <w:bCs/>
          <w:lang w:eastAsia="zh-CN"/>
        </w:rPr>
        <w:t xml:space="preserve">Xinyu Zhang </w:t>
      </w:r>
      <w:r>
        <w:rPr>
          <w:bCs/>
          <w:lang w:eastAsia="zh-CN"/>
        </w:rPr>
        <w:tab/>
      </w:r>
      <w:r>
        <w:rPr>
          <w:bCs/>
          <w:lang w:eastAsia="zh-CN"/>
        </w:rPr>
        <w:tab/>
        <w:t>(m15853095133@163.com)</w:t>
      </w:r>
    </w:p>
    <w:p w14:paraId="67703B43" w14:textId="77777777" w:rsidR="003F303F" w:rsidRDefault="00000000">
      <w:pPr>
        <w:rPr>
          <w:bCs/>
          <w:lang w:eastAsia="zh-CN"/>
        </w:rPr>
      </w:pPr>
      <w:r>
        <w:rPr>
          <w:bCs/>
          <w:lang w:eastAsia="zh-CN"/>
        </w:rPr>
        <w:t xml:space="preserve">Yuping Hong </w:t>
      </w:r>
      <w:r>
        <w:rPr>
          <w:bCs/>
          <w:lang w:eastAsia="zh-CN"/>
        </w:rPr>
        <w:tab/>
      </w:r>
      <w:r>
        <w:rPr>
          <w:bCs/>
          <w:lang w:eastAsia="zh-CN"/>
        </w:rPr>
        <w:tab/>
        <w:t>(</w:t>
      </w:r>
      <w:hyperlink r:id="rId8" w:history="1">
        <w:r w:rsidR="003F303F">
          <w:rPr>
            <w:rStyle w:val="Hyperlink"/>
            <w:bCs/>
            <w:color w:val="auto"/>
            <w:lang w:eastAsia="zh-CN"/>
          </w:rPr>
          <w:t>Paddington9580@outlook.com</w:t>
        </w:r>
      </w:hyperlink>
      <w:r>
        <w:rPr>
          <w:bCs/>
          <w:lang w:eastAsia="zh-CN"/>
        </w:rPr>
        <w:t>)</w:t>
      </w:r>
    </w:p>
    <w:p w14:paraId="1F6AB10C" w14:textId="77777777" w:rsidR="003F303F" w:rsidRDefault="00000000">
      <w:pPr>
        <w:rPr>
          <w:bCs/>
        </w:rPr>
      </w:pPr>
      <w:r>
        <w:rPr>
          <w:bCs/>
        </w:rPr>
        <w:t xml:space="preserve">Xingyuan Sun </w:t>
      </w:r>
      <w:r>
        <w:rPr>
          <w:bCs/>
        </w:rPr>
        <w:tab/>
      </w:r>
      <w:r>
        <w:rPr>
          <w:bCs/>
        </w:rPr>
        <w:tab/>
      </w:r>
      <w:r>
        <w:rPr>
          <w:bCs/>
          <w:lang w:eastAsia="zh-CN"/>
        </w:rPr>
        <w:t>(</w:t>
      </w:r>
      <w:r>
        <w:rPr>
          <w:bCs/>
        </w:rPr>
        <w:t>sxy13407137854@163.com</w:t>
      </w:r>
      <w:r>
        <w:rPr>
          <w:bCs/>
          <w:lang w:eastAsia="zh-CN"/>
        </w:rPr>
        <w:t>)</w:t>
      </w:r>
    </w:p>
    <w:p w14:paraId="5B16DAD8" w14:textId="77777777" w:rsidR="003F303F" w:rsidRDefault="00000000">
      <w:pPr>
        <w:rPr>
          <w:bCs/>
        </w:rPr>
      </w:pPr>
      <w:r>
        <w:rPr>
          <w:bCs/>
        </w:rPr>
        <w:t xml:space="preserve">Yanping Yang </w:t>
      </w:r>
      <w:r>
        <w:rPr>
          <w:bCs/>
        </w:rPr>
        <w:tab/>
      </w:r>
      <w:r>
        <w:rPr>
          <w:bCs/>
        </w:rPr>
        <w:tab/>
      </w:r>
      <w:r>
        <w:rPr>
          <w:bCs/>
          <w:lang w:eastAsia="zh-CN"/>
        </w:rPr>
        <w:t>(</w:t>
      </w:r>
      <w:r>
        <w:rPr>
          <w:bCs/>
        </w:rPr>
        <w:t>yanpingyangks@163.com</w:t>
      </w:r>
      <w:r>
        <w:rPr>
          <w:bCs/>
          <w:lang w:eastAsia="zh-CN"/>
        </w:rPr>
        <w:t>)</w:t>
      </w:r>
    </w:p>
    <w:p w14:paraId="5A2BE33C" w14:textId="77777777" w:rsidR="003F303F" w:rsidRDefault="003F303F">
      <w:pPr>
        <w:outlineLvl w:val="0"/>
        <w:rPr>
          <w:rFonts w:cstheme="minorHAnsi"/>
          <w:b/>
          <w:sz w:val="22"/>
          <w:szCs w:val="22"/>
        </w:rPr>
      </w:pPr>
    </w:p>
    <w:p w14:paraId="5D14B00D" w14:textId="77777777" w:rsidR="003F303F" w:rsidRDefault="00000000">
      <w:pPr>
        <w:rPr>
          <w:rFonts w:cstheme="minorHAnsi"/>
          <w:b/>
          <w:bCs/>
          <w:sz w:val="36"/>
          <w:szCs w:val="36"/>
        </w:rPr>
      </w:pPr>
      <w:r>
        <w:rPr>
          <w:rFonts w:cstheme="minorHAnsi"/>
          <w:b/>
          <w:sz w:val="22"/>
          <w:szCs w:val="22"/>
        </w:rPr>
        <w:br w:type="page"/>
      </w:r>
      <w:r>
        <w:rPr>
          <w:rFonts w:cstheme="minorHAnsi"/>
          <w:b/>
          <w:sz w:val="36"/>
          <w:szCs w:val="36"/>
        </w:rPr>
        <w:lastRenderedPageBreak/>
        <w:t>Author Questionnaire</w:t>
      </w:r>
    </w:p>
    <w:p w14:paraId="7892F0B7" w14:textId="77777777" w:rsidR="003F303F" w:rsidRDefault="003F303F"/>
    <w:p w14:paraId="22834088" w14:textId="6F779FA4" w:rsidR="003F303F" w:rsidRDefault="00000000">
      <w:pPr>
        <w:spacing w:before="120"/>
        <w:ind w:left="216" w:hanging="216"/>
        <w:rPr>
          <w:rFonts w:eastAsia="Times New Roman" w:cstheme="minorHAnsi"/>
          <w:b/>
        </w:rPr>
      </w:pPr>
      <w:r>
        <w:rPr>
          <w:rFonts w:eastAsia="Times New Roman" w:cstheme="minorHAnsi"/>
          <w:b/>
        </w:rPr>
        <w:t xml:space="preserve">1. </w:t>
      </w:r>
      <w:r>
        <w:rPr>
          <w:rFonts w:eastAsia="Times New Roman" w:cstheme="minorHAnsi"/>
          <w:b/>
          <w:bCs/>
        </w:rPr>
        <w:t>Microscopy</w:t>
      </w:r>
      <w:r>
        <w:rPr>
          <w:rFonts w:eastAsia="Times New Roman" w:cstheme="minorHAnsi"/>
        </w:rPr>
        <w:t xml:space="preserve">: </w:t>
      </w:r>
      <w:r>
        <w:rPr>
          <w:rFonts w:eastAsia="Times New Roman" w:cs="Calibri"/>
        </w:rPr>
        <w:t>Does your protocol require the use of a dissecting or stereomicroscope for performing a complex dissection, microinjection technique, or something similar</w:t>
      </w:r>
      <w:r>
        <w:rPr>
          <w:rFonts w:eastAsia="Times New Roman" w:cstheme="minorHAnsi"/>
        </w:rPr>
        <w:t>?</w:t>
      </w:r>
      <w:r w:rsidR="000C26FB">
        <w:rPr>
          <w:rFonts w:eastAsia="Times New Roman" w:cstheme="minorHAnsi"/>
        </w:rPr>
        <w:t xml:space="preserve"> Yes</w:t>
      </w:r>
      <w:r>
        <w:rPr>
          <w:rFonts w:eastAsia="Times New Roman" w:cstheme="minorHAnsi"/>
          <w:b/>
        </w:rPr>
        <w:t xml:space="preserve">  </w:t>
      </w:r>
    </w:p>
    <w:p w14:paraId="4E7C3E85" w14:textId="2B1169B0" w:rsidR="003F303F" w:rsidRDefault="00F73970">
      <w:pPr>
        <w:spacing w:before="120"/>
        <w:ind w:left="720"/>
        <w:rPr>
          <w:rFonts w:eastAsia="Times New Roman" w:cstheme="minorHAnsi"/>
          <w:b/>
          <w:color w:val="7F7F7F" w:themeColor="text1" w:themeTint="80"/>
        </w:rPr>
      </w:pPr>
      <w:r>
        <w:rPr>
          <w:rFonts w:eastAsia="Times New Roman" w:cstheme="minorHAnsi"/>
          <w:b/>
          <w:color w:val="auto"/>
        </w:rPr>
        <w:t xml:space="preserve">All done </w:t>
      </w:r>
    </w:p>
    <w:p w14:paraId="4B20EAF0" w14:textId="20812A04" w:rsidR="003F303F" w:rsidRDefault="00000000">
      <w:pPr>
        <w:spacing w:before="120"/>
        <w:ind w:left="216" w:hanging="216"/>
        <w:rPr>
          <w:rFonts w:eastAsia="Times New Roman" w:cstheme="minorHAnsi"/>
        </w:rPr>
      </w:pPr>
      <w:r>
        <w:rPr>
          <w:rFonts w:eastAsia="Times New Roman" w:cstheme="minorHAnsi"/>
          <w:b/>
        </w:rPr>
        <w:t xml:space="preserve">2. Software: </w:t>
      </w:r>
      <w:r>
        <w:rPr>
          <w:rFonts w:eastAsia="Times New Roman" w:cstheme="minorHAnsi"/>
        </w:rPr>
        <w:t>Does the part of your protocol being filmed include step-by-step descriptions of software usage?</w:t>
      </w:r>
      <w:r>
        <w:rPr>
          <w:rFonts w:eastAsia="Times New Roman" w:cstheme="minorHAnsi"/>
          <w:b/>
        </w:rPr>
        <w:t xml:space="preserve"> </w:t>
      </w:r>
      <w:r w:rsidR="000C26FB">
        <w:rPr>
          <w:rFonts w:eastAsia="Times New Roman" w:cstheme="minorHAnsi"/>
          <w:b/>
        </w:rPr>
        <w:t>Yes</w:t>
      </w:r>
      <w:r w:rsidR="00F73970">
        <w:rPr>
          <w:rFonts w:eastAsia="Times New Roman" w:cstheme="minorHAnsi"/>
          <w:b/>
        </w:rPr>
        <w:t xml:space="preserve">. All done </w:t>
      </w:r>
    </w:p>
    <w:p w14:paraId="1C68C2BA" w14:textId="746962BD" w:rsidR="003F303F" w:rsidRPr="00F73970" w:rsidRDefault="00F73970">
      <w:pPr>
        <w:spacing w:before="120"/>
        <w:rPr>
          <w:rFonts w:eastAsia="Times New Roman" w:cstheme="minorHAnsi"/>
          <w:b/>
          <w:bCs/>
        </w:rPr>
      </w:pPr>
      <w:r>
        <w:rPr>
          <w:rFonts w:cstheme="minorHAnsi"/>
        </w:rPr>
        <w:tab/>
      </w:r>
      <w:r w:rsidRPr="00F73970">
        <w:rPr>
          <w:rFonts w:cstheme="minorHAnsi"/>
          <w:b/>
          <w:bCs/>
          <w:highlight w:val="green"/>
        </w:rPr>
        <w:t>NOTE:The SC files are of low-resolution</w:t>
      </w:r>
      <w:r>
        <w:rPr>
          <w:rFonts w:cstheme="minorHAnsi"/>
          <w:b/>
          <w:bCs/>
        </w:rPr>
        <w:t xml:space="preserve"> </w:t>
      </w:r>
    </w:p>
    <w:p w14:paraId="7A03162F" w14:textId="71BB7DC7" w:rsidR="003F303F" w:rsidRDefault="00000000">
      <w:pPr>
        <w:spacing w:before="120"/>
        <w:rPr>
          <w:rFonts w:eastAsia="Times New Roman" w:cstheme="minorHAnsi"/>
          <w:b/>
          <w:bCs/>
        </w:rPr>
      </w:pPr>
      <w:r>
        <w:rPr>
          <w:rFonts w:eastAsia="Times New Roman" w:cstheme="minorHAnsi"/>
          <w:b/>
        </w:rPr>
        <w:t>3. Filming location:</w:t>
      </w:r>
      <w:r>
        <w:rPr>
          <w:rFonts w:eastAsia="Times New Roman" w:cstheme="minorHAnsi"/>
        </w:rPr>
        <w:t xml:space="preserve"> Will the filming need to take place in multiple locations? </w:t>
      </w:r>
      <w:r>
        <w:rPr>
          <w:rFonts w:eastAsia="Times New Roman" w:cstheme="minorHAnsi"/>
          <w:b/>
        </w:rPr>
        <w:t xml:space="preserve"> </w:t>
      </w:r>
      <w:r w:rsidR="000C26FB">
        <w:rPr>
          <w:rFonts w:eastAsia="Times New Roman" w:cstheme="minorHAnsi"/>
          <w:b/>
        </w:rPr>
        <w:t xml:space="preserve">No </w:t>
      </w:r>
      <w:r>
        <w:rPr>
          <w:rFonts w:eastAsia="Times New Roman" w:cstheme="minorHAnsi"/>
          <w:b/>
        </w:rPr>
        <w:t xml:space="preserve"> </w:t>
      </w:r>
    </w:p>
    <w:p w14:paraId="2EE59D53" w14:textId="77777777" w:rsidR="003F303F" w:rsidRDefault="003F303F">
      <w:pPr>
        <w:spacing w:before="120"/>
        <w:rPr>
          <w:rFonts w:eastAsia="Times New Roman" w:cstheme="minorHAnsi"/>
        </w:rPr>
      </w:pPr>
    </w:p>
    <w:p w14:paraId="32DAE90F" w14:textId="2863DB25" w:rsidR="003F303F" w:rsidRPr="0079756A" w:rsidRDefault="00000000">
      <w:pPr>
        <w:spacing w:before="120"/>
        <w:ind w:left="216" w:hanging="216"/>
        <w:rPr>
          <w:rFonts w:eastAsia="Times New Roman" w:cstheme="minorHAnsi"/>
          <w:b/>
          <w:bCs/>
        </w:rPr>
      </w:pPr>
      <w:r>
        <w:rPr>
          <w:rFonts w:eastAsia="Times New Roman" w:cstheme="minorHAnsi"/>
          <w:b/>
          <w:bCs/>
        </w:rPr>
        <w:t xml:space="preserve">4. Testimonials (optional): </w:t>
      </w:r>
      <w:r>
        <w:t xml:space="preserve">Would you be open to filming two short testimonial statements </w:t>
      </w:r>
      <w:r>
        <w:rPr>
          <w:rStyle w:val="Strong"/>
        </w:rPr>
        <w:t>live during your JoVE shoot</w:t>
      </w:r>
      <w:r>
        <w:t xml:space="preserve">? These will </w:t>
      </w:r>
      <w:r>
        <w:rPr>
          <w:rStyle w:val="Strong"/>
        </w:rPr>
        <w:t>not appear in your JoVE video</w:t>
      </w:r>
      <w:r>
        <w:t xml:space="preserve"> but may be used in JoVE’s promotional materials</w:t>
      </w:r>
      <w:r w:rsidR="0079756A">
        <w:t xml:space="preserve">: </w:t>
      </w:r>
      <w:r w:rsidR="0079756A">
        <w:rPr>
          <w:b/>
          <w:bCs/>
        </w:rPr>
        <w:t>NO</w:t>
      </w:r>
    </w:p>
    <w:p w14:paraId="67386C83" w14:textId="77777777" w:rsidR="003F303F" w:rsidRDefault="003F303F">
      <w:pPr>
        <w:rPr>
          <w:rFonts w:cstheme="minorHAnsi"/>
          <w:b/>
          <w:sz w:val="22"/>
          <w:szCs w:val="22"/>
        </w:rPr>
      </w:pPr>
    </w:p>
    <w:p w14:paraId="5C2757A3" w14:textId="77777777" w:rsidR="003F303F" w:rsidRDefault="003F303F">
      <w:pPr>
        <w:rPr>
          <w:rFonts w:cstheme="minorHAnsi"/>
          <w:b/>
          <w:sz w:val="22"/>
          <w:szCs w:val="22"/>
        </w:rPr>
      </w:pPr>
    </w:p>
    <w:p w14:paraId="7AA7BBC5" w14:textId="77777777" w:rsidR="003F303F" w:rsidRDefault="00000000">
      <w:pPr>
        <w:rPr>
          <w:rFonts w:cstheme="minorHAnsi"/>
          <w:b/>
          <w:sz w:val="22"/>
          <w:szCs w:val="22"/>
        </w:rPr>
      </w:pPr>
      <w:r>
        <w:rPr>
          <w:rFonts w:cstheme="minorHAnsi"/>
          <w:b/>
          <w:sz w:val="22"/>
          <w:szCs w:val="22"/>
        </w:rPr>
        <w:t>Current Protocol Length</w:t>
      </w:r>
    </w:p>
    <w:p w14:paraId="72F5C5E6" w14:textId="77777777" w:rsidR="003F303F" w:rsidRDefault="00000000">
      <w:pPr>
        <w:rPr>
          <w:rFonts w:cstheme="minorHAnsi"/>
          <w:bCs/>
          <w:sz w:val="22"/>
          <w:szCs w:val="22"/>
        </w:rPr>
      </w:pPr>
      <w:r>
        <w:rPr>
          <w:rFonts w:cstheme="minorHAnsi"/>
          <w:bCs/>
          <w:sz w:val="22"/>
          <w:szCs w:val="22"/>
        </w:rPr>
        <w:t>Number of Steps: 33</w:t>
      </w:r>
    </w:p>
    <w:p w14:paraId="5AAC9C6C" w14:textId="77777777" w:rsidR="003F303F" w:rsidRDefault="00000000">
      <w:pPr>
        <w:rPr>
          <w:rFonts w:cstheme="minorHAnsi"/>
          <w:b/>
          <w:sz w:val="22"/>
          <w:szCs w:val="22"/>
        </w:rPr>
      </w:pPr>
      <w:r>
        <w:rPr>
          <w:rFonts w:cstheme="minorHAnsi"/>
          <w:bCs/>
          <w:sz w:val="22"/>
          <w:szCs w:val="22"/>
        </w:rPr>
        <w:t>Number of Shots:58</w:t>
      </w:r>
      <w:r>
        <w:rPr>
          <w:rFonts w:cstheme="minorHAnsi"/>
          <w:b/>
          <w:sz w:val="22"/>
          <w:szCs w:val="22"/>
        </w:rPr>
        <w:t xml:space="preserve"> </w:t>
      </w:r>
      <w:r>
        <w:rPr>
          <w:rFonts w:cstheme="minorHAnsi"/>
          <w:b/>
          <w:sz w:val="22"/>
          <w:szCs w:val="22"/>
        </w:rPr>
        <w:br w:type="page"/>
      </w:r>
    </w:p>
    <w:p w14:paraId="688BB839" w14:textId="77777777" w:rsidR="003F303F" w:rsidRDefault="00000000">
      <w:pPr>
        <w:pStyle w:val="Heading1"/>
        <w:rPr>
          <w:rFonts w:cstheme="minorHAnsi"/>
        </w:rPr>
      </w:pPr>
      <w:r>
        <w:rPr>
          <w:rFonts w:cstheme="minorHAnsi"/>
        </w:rPr>
        <w:lastRenderedPageBreak/>
        <w:t>Introduction</w:t>
      </w:r>
    </w:p>
    <w:p w14:paraId="21054688" w14:textId="77777777" w:rsidR="003F303F" w:rsidRDefault="00000000">
      <w:pPr>
        <w:rPr>
          <w:rFonts w:cstheme="minorHAnsi"/>
          <w:b/>
          <w:i/>
          <w:iCs/>
        </w:rPr>
      </w:pPr>
      <w:r>
        <w:rPr>
          <w:rFonts w:cstheme="minorHAnsi"/>
          <w:b/>
          <w:i/>
          <w:color w:val="0000FF"/>
        </w:rPr>
        <w:t>Videographer: Obtain headshots for all authors available at the filming location.</w:t>
      </w:r>
      <w:r>
        <w:rPr>
          <w:rFonts w:cstheme="minorHAnsi"/>
          <w:b/>
          <w:i/>
        </w:rPr>
        <w:t xml:space="preserve"> </w:t>
      </w:r>
    </w:p>
    <w:p w14:paraId="7E8076BA" w14:textId="77777777" w:rsidR="003F303F" w:rsidRDefault="003F303F">
      <w:pPr>
        <w:rPr>
          <w:rFonts w:cstheme="minorHAnsi"/>
          <w:b/>
        </w:rPr>
      </w:pPr>
    </w:p>
    <w:p w14:paraId="212E7958" w14:textId="77777777" w:rsidR="003F303F" w:rsidRDefault="003F303F">
      <w:pPr>
        <w:rPr>
          <w:rFonts w:cstheme="minorHAnsi"/>
          <w:color w:val="auto"/>
          <w:shd w:val="clear" w:color="auto" w:fill="FFFFFF"/>
        </w:rPr>
      </w:pPr>
    </w:p>
    <w:p w14:paraId="098A05CF" w14:textId="77777777" w:rsidR="003F303F" w:rsidRDefault="00000000">
      <w:pPr>
        <w:spacing w:after="240"/>
        <w:rPr>
          <w:rFonts w:cstheme="minorHAnsi"/>
          <w:b/>
          <w:bCs/>
          <w:color w:val="auto"/>
          <w:sz w:val="28"/>
          <w:szCs w:val="28"/>
          <w:shd w:val="clear" w:color="auto" w:fill="FFFFFF"/>
        </w:rPr>
      </w:pPr>
      <w:r>
        <w:rPr>
          <w:rFonts w:cstheme="minorHAnsi"/>
          <w:b/>
          <w:bCs/>
          <w:color w:val="auto"/>
          <w:sz w:val="28"/>
          <w:szCs w:val="28"/>
          <w:shd w:val="clear" w:color="auto" w:fill="FFFFFF"/>
        </w:rPr>
        <w:t>INTRODUCTION:</w:t>
      </w:r>
    </w:p>
    <w:p w14:paraId="7B70404A" w14:textId="77777777" w:rsidR="003F303F" w:rsidRPr="00186C3E" w:rsidRDefault="00000000">
      <w:pPr>
        <w:rPr>
          <w:rFonts w:cstheme="minorHAnsi"/>
          <w:strike/>
          <w:color w:val="000000"/>
          <w:lang w:eastAsia="zh-CN"/>
        </w:rPr>
      </w:pPr>
      <w:r w:rsidRPr="00186C3E">
        <w:rPr>
          <w:rFonts w:ascii="Arial" w:hAnsi="Arial" w:cs="Arial"/>
          <w:b/>
          <w:bCs/>
          <w:strike/>
          <w:color w:val="000000"/>
          <w:sz w:val="22"/>
          <w:szCs w:val="22"/>
        </w:rPr>
        <w:t xml:space="preserve">REQUIRED: </w:t>
      </w:r>
      <w:r w:rsidRPr="00186C3E">
        <w:rPr>
          <w:rFonts w:cstheme="minorHAnsi"/>
          <w:strike/>
          <w:color w:val="000000"/>
        </w:rPr>
        <w:t>Summarize your research focus and the main questions it aims to answer.</w:t>
      </w:r>
    </w:p>
    <w:p w14:paraId="17786BBA" w14:textId="49405256" w:rsidR="003F303F" w:rsidRDefault="0079756A">
      <w:pPr>
        <w:pStyle w:val="ListParagraph"/>
        <w:numPr>
          <w:ilvl w:val="1"/>
          <w:numId w:val="2"/>
        </w:numPr>
        <w:spacing w:before="120"/>
        <w:contextualSpacing w:val="0"/>
        <w:rPr>
          <w:rFonts w:eastAsia="Times New Roman" w:cstheme="minorHAnsi"/>
        </w:rPr>
      </w:pPr>
      <w:r w:rsidRPr="000C26FB">
        <w:rPr>
          <w:rStyle w:val="AuthorName"/>
          <w:rFonts w:asciiTheme="minorHAnsi" w:eastAsia="Times" w:hAnsiTheme="minorHAnsi" w:cstheme="minorHAnsi"/>
        </w:rPr>
        <w:t>Xingyuan Sun</w:t>
      </w:r>
      <w:r w:rsidRPr="000C26FB">
        <w:rPr>
          <w:rFonts w:cstheme="minorHAnsi"/>
        </w:rPr>
        <w:t xml:space="preserve"> </w:t>
      </w:r>
      <w:r>
        <w:rPr>
          <w:rFonts w:cstheme="minorHAnsi"/>
        </w:rPr>
        <w:t>:</w:t>
      </w:r>
      <w:r w:rsidR="000C26FB" w:rsidRPr="000C26FB">
        <w:rPr>
          <w:rFonts w:cstheme="minorHAnsi"/>
        </w:rPr>
        <w:t>Our protocol enables semi-quantitative assessment of global m⁶A levels using dot blot.</w:t>
      </w:r>
    </w:p>
    <w:p w14:paraId="7E979E03" w14:textId="77777777" w:rsidR="003F303F" w:rsidRDefault="00000000">
      <w:pPr>
        <w:pStyle w:val="ListParagraph"/>
        <w:numPr>
          <w:ilvl w:val="2"/>
          <w:numId w:val="2"/>
        </w:numPr>
        <w:spacing w:before="120"/>
        <w:contextualSpacing w:val="0"/>
        <w:rPr>
          <w:rFonts w:eastAsia="Times New Roman" w:cstheme="minorHAnsi"/>
        </w:rPr>
      </w:pPr>
      <w:r>
        <w:rPr>
          <w:rStyle w:val="AuthorName"/>
          <w:rFonts w:eastAsia="Times"/>
          <w:b w:val="0"/>
          <w:bCs/>
          <w:color w:val="auto"/>
          <w:u w:val="none"/>
        </w:rPr>
        <w:t>INTER</w:t>
      </w:r>
      <w:r>
        <w:rPr>
          <w:rStyle w:val="AuthorName"/>
          <w:rFonts w:eastAsia="Times"/>
          <w:b w:val="0"/>
          <w:bCs/>
          <w:u w:val="none"/>
        </w:rPr>
        <w:t>VIEW: Named Talent says the statement above in an interview-style shot, looking slightly off-camera.</w:t>
      </w:r>
    </w:p>
    <w:p w14:paraId="01C97A98" w14:textId="77777777" w:rsidR="003F303F" w:rsidRDefault="003F303F">
      <w:pPr>
        <w:rPr>
          <w:rFonts w:eastAsia="Times New Roman" w:cstheme="minorHAnsi"/>
          <w:b/>
          <w:bCs/>
        </w:rPr>
      </w:pPr>
    </w:p>
    <w:p w14:paraId="4815A3F4" w14:textId="77777777" w:rsidR="003F303F" w:rsidRDefault="00000000">
      <w:pPr>
        <w:spacing w:before="120"/>
        <w:rPr>
          <w:rFonts w:eastAsia="Times New Roman" w:cstheme="minorHAnsi"/>
          <w:sz w:val="28"/>
          <w:szCs w:val="28"/>
        </w:rPr>
      </w:pPr>
      <w:r w:rsidRPr="00186C3E">
        <w:rPr>
          <w:strike/>
        </w:rPr>
        <w:t>Describe the research contexts or systems in which this protocol can be applied</w:t>
      </w:r>
      <w:r>
        <w:t>.</w:t>
      </w:r>
    </w:p>
    <w:p w14:paraId="013F9EDC" w14:textId="2742F1AE" w:rsidR="003F303F" w:rsidRPr="000C26FB" w:rsidRDefault="0079756A">
      <w:pPr>
        <w:pStyle w:val="ListParagraph"/>
        <w:numPr>
          <w:ilvl w:val="1"/>
          <w:numId w:val="2"/>
        </w:numPr>
        <w:spacing w:before="120" w:after="240"/>
        <w:contextualSpacing w:val="0"/>
        <w:rPr>
          <w:rFonts w:eastAsia="Times New Roman" w:cstheme="minorHAnsi"/>
        </w:rPr>
      </w:pPr>
      <w:r w:rsidRPr="000C26FB">
        <w:rPr>
          <w:rStyle w:val="AuthorName"/>
          <w:rFonts w:asciiTheme="minorHAnsi" w:eastAsia="Times" w:hAnsiTheme="minorHAnsi" w:cstheme="minorHAnsi"/>
        </w:rPr>
        <w:t>Xingyuan Sun</w:t>
      </w:r>
      <w:r w:rsidRPr="000C26FB">
        <w:rPr>
          <w:rFonts w:cstheme="minorHAnsi"/>
        </w:rPr>
        <w:t xml:space="preserve"> </w:t>
      </w:r>
      <w:r>
        <w:rPr>
          <w:rFonts w:cstheme="minorHAnsi"/>
        </w:rPr>
        <w:t xml:space="preserve">: </w:t>
      </w:r>
      <w:r w:rsidR="000C26FB" w:rsidRPr="000C26FB">
        <w:rPr>
          <w:rFonts w:cstheme="minorHAnsi"/>
        </w:rPr>
        <w:t xml:space="preserve">This protocol </w:t>
      </w:r>
      <w:r>
        <w:rPr>
          <w:rFonts w:cstheme="minorHAnsi"/>
        </w:rPr>
        <w:t>can be applied</w:t>
      </w:r>
      <w:r w:rsidR="000C26FB" w:rsidRPr="000C26FB">
        <w:rPr>
          <w:rFonts w:cstheme="minorHAnsi"/>
        </w:rPr>
        <w:t xml:space="preserve"> to routine screening and preliminary functional verification of m⁶A.</w:t>
      </w:r>
    </w:p>
    <w:p w14:paraId="42067150" w14:textId="4C9DB65F" w:rsidR="000C26FB" w:rsidRDefault="000C26FB" w:rsidP="000C26FB">
      <w:pPr>
        <w:pStyle w:val="ListParagraph"/>
        <w:numPr>
          <w:ilvl w:val="2"/>
          <w:numId w:val="2"/>
        </w:numPr>
        <w:spacing w:before="120" w:after="240"/>
        <w:contextualSpacing w:val="0"/>
        <w:rPr>
          <w:rFonts w:eastAsia="Times New Roman" w:cstheme="minorHAnsi"/>
        </w:rPr>
      </w:pPr>
      <w:r>
        <w:rPr>
          <w:rStyle w:val="AuthorName"/>
          <w:rFonts w:eastAsia="Times"/>
          <w:b w:val="0"/>
          <w:bCs/>
          <w:color w:val="auto"/>
          <w:u w:val="none"/>
        </w:rPr>
        <w:t>INTER</w:t>
      </w:r>
      <w:r>
        <w:rPr>
          <w:rStyle w:val="AuthorName"/>
          <w:rFonts w:eastAsia="Times"/>
          <w:b w:val="0"/>
          <w:bCs/>
          <w:u w:val="none"/>
        </w:rPr>
        <w:t>VIEW: Named Talent says the statement above in an interview-style shot, looking slightly off-camera</w:t>
      </w:r>
    </w:p>
    <w:p w14:paraId="6FDBAD2A" w14:textId="77777777" w:rsidR="003F303F" w:rsidRDefault="003F303F">
      <w:pPr>
        <w:rPr>
          <w:rFonts w:eastAsia="Times New Roman" w:cstheme="minorHAnsi"/>
          <w:b/>
          <w:bCs/>
          <w:sz w:val="28"/>
          <w:szCs w:val="28"/>
        </w:rPr>
      </w:pPr>
    </w:p>
    <w:p w14:paraId="723FA82E" w14:textId="77777777" w:rsidR="003F303F" w:rsidRDefault="00000000">
      <w:pPr>
        <w:spacing w:after="240"/>
        <w:rPr>
          <w:rFonts w:eastAsia="Times New Roman" w:cstheme="minorHAnsi"/>
          <w:b/>
          <w:bCs/>
          <w:sz w:val="28"/>
          <w:szCs w:val="28"/>
        </w:rPr>
      </w:pPr>
      <w:r>
        <w:rPr>
          <w:rFonts w:eastAsia="Times New Roman" w:cstheme="minorHAnsi"/>
          <w:b/>
          <w:bCs/>
          <w:sz w:val="28"/>
          <w:szCs w:val="28"/>
        </w:rPr>
        <w:t>CONCLUSION:</w:t>
      </w:r>
    </w:p>
    <w:p w14:paraId="248515C8" w14:textId="77777777" w:rsidR="003F303F" w:rsidRDefault="003F303F"/>
    <w:p w14:paraId="26E604B0" w14:textId="77777777" w:rsidR="003F303F" w:rsidRPr="00186C3E" w:rsidRDefault="00000000">
      <w:pPr>
        <w:rPr>
          <w:strike/>
        </w:rPr>
      </w:pPr>
      <w:r w:rsidRPr="00186C3E">
        <w:rPr>
          <w:strike/>
        </w:rPr>
        <w:t>Describe the most important consideration or challenge when performing this protocol.</w:t>
      </w:r>
    </w:p>
    <w:p w14:paraId="6EAF5110" w14:textId="70657DD7" w:rsidR="003F303F" w:rsidRPr="000C26FB" w:rsidRDefault="000C26FB" w:rsidP="000C26FB">
      <w:pPr>
        <w:pStyle w:val="ListParagraph"/>
        <w:numPr>
          <w:ilvl w:val="1"/>
          <w:numId w:val="3"/>
        </w:numPr>
        <w:spacing w:before="120"/>
        <w:contextualSpacing w:val="0"/>
        <w:rPr>
          <w:rFonts w:eastAsia="Times New Roman" w:cstheme="minorHAnsi"/>
        </w:rPr>
      </w:pPr>
      <w:r w:rsidRPr="000C26FB">
        <w:rPr>
          <w:rStyle w:val="AuthorName"/>
          <w:rFonts w:asciiTheme="minorHAnsi" w:eastAsia="Times" w:hAnsiTheme="minorHAnsi" w:cstheme="minorHAnsi"/>
        </w:rPr>
        <w:t>Xingyuan Sun</w:t>
      </w:r>
      <w:r>
        <w:rPr>
          <w:rFonts w:eastAsia="Times New Roman" w:cstheme="minorHAnsi"/>
          <w:b/>
          <w:bCs/>
          <w:u w:val="single"/>
        </w:rPr>
        <w:t>:</w:t>
      </w:r>
      <w:r>
        <w:rPr>
          <w:rFonts w:eastAsia="Times New Roman" w:cstheme="minorHAnsi"/>
        </w:rPr>
        <w:t xml:space="preserve"> </w:t>
      </w:r>
      <w:r w:rsidRPr="000C26FB">
        <w:rPr>
          <w:rFonts w:cstheme="minorHAnsi"/>
        </w:rPr>
        <w:t>The most important challenges include membrane selection, precise RNA dilution, and uniform spot size.</w:t>
      </w:r>
    </w:p>
    <w:p w14:paraId="08972830" w14:textId="18BBB594" w:rsidR="000C26FB" w:rsidRDefault="000C26FB" w:rsidP="000C26FB">
      <w:pPr>
        <w:pStyle w:val="ListParagraph"/>
        <w:numPr>
          <w:ilvl w:val="2"/>
          <w:numId w:val="3"/>
        </w:numPr>
        <w:spacing w:before="120"/>
        <w:contextualSpacing w:val="0"/>
        <w:rPr>
          <w:rFonts w:eastAsia="Times New Roman" w:cstheme="minorHAnsi"/>
        </w:rPr>
      </w:pPr>
      <w:r>
        <w:rPr>
          <w:rStyle w:val="AuthorName"/>
          <w:rFonts w:eastAsia="Times"/>
          <w:b w:val="0"/>
          <w:bCs/>
          <w:color w:val="auto"/>
          <w:u w:val="none"/>
        </w:rPr>
        <w:t>INTER</w:t>
      </w:r>
      <w:r>
        <w:rPr>
          <w:rStyle w:val="AuthorName"/>
          <w:rFonts w:eastAsia="Times"/>
          <w:b w:val="0"/>
          <w:bCs/>
          <w:u w:val="none"/>
        </w:rPr>
        <w:t>VIEW: Named Talent says the statement above in an interview-style shot, looking slightly off-camera</w:t>
      </w:r>
    </w:p>
    <w:p w14:paraId="56C5BFC2" w14:textId="77777777" w:rsidR="003F303F" w:rsidRPr="00186C3E" w:rsidRDefault="003F303F">
      <w:pPr>
        <w:rPr>
          <w:rFonts w:eastAsia="Times New Roman" w:cstheme="minorHAnsi"/>
          <w:strike/>
        </w:rPr>
      </w:pPr>
    </w:p>
    <w:p w14:paraId="7B5A5382" w14:textId="77777777" w:rsidR="003F303F" w:rsidRPr="00186C3E" w:rsidRDefault="00000000">
      <w:pPr>
        <w:rPr>
          <w:rFonts w:eastAsia="Times New Roman" w:cstheme="minorHAnsi"/>
          <w:strike/>
          <w:sz w:val="28"/>
          <w:szCs w:val="28"/>
        </w:rPr>
      </w:pPr>
      <w:r w:rsidRPr="00186C3E">
        <w:rPr>
          <w:strike/>
        </w:rPr>
        <w:t>Are there any additional methods or analyses that can be performed following this procedure?</w:t>
      </w:r>
    </w:p>
    <w:p w14:paraId="5342A0DB" w14:textId="3D216041" w:rsidR="003F303F" w:rsidRPr="000C26FB" w:rsidRDefault="000C26FB">
      <w:pPr>
        <w:pStyle w:val="ListParagraph"/>
        <w:numPr>
          <w:ilvl w:val="1"/>
          <w:numId w:val="3"/>
        </w:numPr>
        <w:spacing w:before="120"/>
        <w:contextualSpacing w:val="0"/>
        <w:rPr>
          <w:rFonts w:eastAsia="Times New Roman" w:cstheme="minorHAnsi"/>
        </w:rPr>
      </w:pPr>
      <w:r w:rsidRPr="000C26FB">
        <w:rPr>
          <w:rStyle w:val="AuthorName"/>
          <w:rFonts w:asciiTheme="minorHAnsi" w:eastAsia="Times" w:hAnsiTheme="minorHAnsi" w:cstheme="minorHAnsi"/>
        </w:rPr>
        <w:t>Xingyuan Sun</w:t>
      </w:r>
      <w:r>
        <w:rPr>
          <w:rFonts w:eastAsia="Times New Roman" w:cstheme="minorHAnsi"/>
          <w:b/>
          <w:bCs/>
          <w:u w:val="single"/>
        </w:rPr>
        <w:t>:</w:t>
      </w:r>
      <w:r>
        <w:rPr>
          <w:rFonts w:eastAsia="Times New Roman" w:cstheme="minorHAnsi"/>
        </w:rPr>
        <w:t xml:space="preserve"> </w:t>
      </w:r>
      <w:r w:rsidR="0079756A" w:rsidRPr="0079756A">
        <w:rPr>
          <w:rFonts w:cstheme="minorHAnsi"/>
        </w:rPr>
        <w:t>Perform sequencing for precise site-specific identification and apply mass spectrometry to achieve comprehensive, global quantitative analysis.</w:t>
      </w:r>
    </w:p>
    <w:p w14:paraId="422E5150" w14:textId="4D3B981D" w:rsidR="000C26FB" w:rsidRDefault="000C26FB" w:rsidP="000C26FB">
      <w:pPr>
        <w:pStyle w:val="ListParagraph"/>
        <w:numPr>
          <w:ilvl w:val="2"/>
          <w:numId w:val="3"/>
        </w:numPr>
        <w:spacing w:before="120"/>
        <w:contextualSpacing w:val="0"/>
        <w:rPr>
          <w:rFonts w:eastAsia="Times New Roman" w:cstheme="minorHAnsi"/>
        </w:rPr>
      </w:pPr>
      <w:r>
        <w:rPr>
          <w:rStyle w:val="AuthorName"/>
          <w:rFonts w:eastAsia="Times"/>
          <w:b w:val="0"/>
          <w:bCs/>
          <w:color w:val="auto"/>
          <w:u w:val="none"/>
        </w:rPr>
        <w:t>INTER</w:t>
      </w:r>
      <w:r>
        <w:rPr>
          <w:rStyle w:val="AuthorName"/>
          <w:rFonts w:eastAsia="Times"/>
          <w:b w:val="0"/>
          <w:bCs/>
          <w:u w:val="none"/>
        </w:rPr>
        <w:t>VIEW: Named Talent says the statement above in an interview-style shot, looking slightly off-camera</w:t>
      </w:r>
    </w:p>
    <w:p w14:paraId="3E21CA80" w14:textId="77777777" w:rsidR="003F303F" w:rsidRDefault="003F303F">
      <w:pPr>
        <w:rPr>
          <w:rFonts w:eastAsia="Times New Roman" w:cstheme="minorHAnsi"/>
          <w:b/>
          <w:bCs/>
        </w:rPr>
      </w:pPr>
    </w:p>
    <w:p w14:paraId="31625B48" w14:textId="77777777" w:rsidR="003F303F" w:rsidRPr="00186C3E" w:rsidRDefault="00000000">
      <w:pPr>
        <w:rPr>
          <w:rFonts w:eastAsia="Times New Roman" w:cstheme="minorHAnsi"/>
          <w:strike/>
          <w:sz w:val="28"/>
          <w:szCs w:val="28"/>
        </w:rPr>
      </w:pPr>
      <w:r w:rsidRPr="00186C3E">
        <w:rPr>
          <w:strike/>
        </w:rPr>
        <w:t>How can future studies build on this work? Describe the questions or research directions that can be investigated next.</w:t>
      </w:r>
    </w:p>
    <w:p w14:paraId="25549746" w14:textId="0031D3F7" w:rsidR="003F303F" w:rsidRPr="000C26FB" w:rsidRDefault="000C26FB">
      <w:pPr>
        <w:pStyle w:val="ListParagraph"/>
        <w:numPr>
          <w:ilvl w:val="1"/>
          <w:numId w:val="3"/>
        </w:numPr>
        <w:spacing w:before="120"/>
        <w:contextualSpacing w:val="0"/>
        <w:rPr>
          <w:rFonts w:eastAsia="Times New Roman" w:cstheme="minorHAnsi"/>
        </w:rPr>
      </w:pPr>
      <w:r w:rsidRPr="000C26FB">
        <w:rPr>
          <w:rStyle w:val="AuthorName"/>
          <w:rFonts w:asciiTheme="minorHAnsi" w:eastAsia="Times" w:hAnsiTheme="minorHAnsi" w:cstheme="minorHAnsi"/>
        </w:rPr>
        <w:lastRenderedPageBreak/>
        <w:t>Xingyuan Sun</w:t>
      </w:r>
      <w:r>
        <w:rPr>
          <w:rFonts w:eastAsia="Times New Roman" w:cstheme="minorHAnsi"/>
          <w:b/>
          <w:bCs/>
          <w:u w:val="single"/>
        </w:rPr>
        <w:t>:</w:t>
      </w:r>
      <w:r>
        <w:rPr>
          <w:rFonts w:eastAsia="Times New Roman" w:cstheme="minorHAnsi"/>
        </w:rPr>
        <w:t xml:space="preserve"> </w:t>
      </w:r>
      <w:r w:rsidRPr="000C26FB">
        <w:rPr>
          <w:rFonts w:cstheme="minorHAnsi"/>
        </w:rPr>
        <w:t>Future studies can investigate m⁶A mechanisms in disease development and progression.</w:t>
      </w:r>
    </w:p>
    <w:p w14:paraId="74EB66E8" w14:textId="60FECC64" w:rsidR="000C26FB" w:rsidRDefault="000C26FB" w:rsidP="000C26FB">
      <w:pPr>
        <w:pStyle w:val="ListParagraph"/>
        <w:numPr>
          <w:ilvl w:val="2"/>
          <w:numId w:val="3"/>
        </w:numPr>
        <w:spacing w:before="120"/>
        <w:contextualSpacing w:val="0"/>
        <w:rPr>
          <w:rFonts w:eastAsia="Times New Roman" w:cstheme="minorHAnsi"/>
        </w:rPr>
      </w:pPr>
      <w:r>
        <w:rPr>
          <w:rStyle w:val="AuthorName"/>
          <w:rFonts w:eastAsia="Times"/>
          <w:b w:val="0"/>
          <w:bCs/>
          <w:color w:val="auto"/>
          <w:u w:val="none"/>
        </w:rPr>
        <w:t>INTER</w:t>
      </w:r>
      <w:r>
        <w:rPr>
          <w:rStyle w:val="AuthorName"/>
          <w:rFonts w:eastAsia="Times"/>
          <w:b w:val="0"/>
          <w:bCs/>
          <w:u w:val="none"/>
        </w:rPr>
        <w:t>VIEW: Named Talent says the statement above in an interview-style shot, looking slightly off-camera</w:t>
      </w:r>
    </w:p>
    <w:p w14:paraId="4805ADE0" w14:textId="77777777" w:rsidR="003F303F" w:rsidRDefault="003F303F">
      <w:pPr>
        <w:contextualSpacing/>
        <w:outlineLvl w:val="0"/>
        <w:rPr>
          <w:rFonts w:eastAsia="Times New Roman" w:cstheme="minorHAnsi"/>
          <w:b/>
        </w:rPr>
      </w:pPr>
    </w:p>
    <w:p w14:paraId="1CEC5287" w14:textId="77777777" w:rsidR="003F303F" w:rsidRDefault="00000000">
      <w:pPr>
        <w:spacing w:before="120"/>
        <w:rPr>
          <w:rFonts w:cstheme="minorHAnsi"/>
          <w:b/>
          <w:i/>
          <w:color w:val="0000FF"/>
        </w:rPr>
      </w:pPr>
      <w:r>
        <w:rPr>
          <w:rFonts w:cstheme="minorHAnsi"/>
          <w:b/>
          <w:i/>
          <w:color w:val="0000FF"/>
        </w:rPr>
        <w:t>Videographer: Obtain headshots for all authors available at the filming location.</w:t>
      </w:r>
    </w:p>
    <w:p w14:paraId="08FB6FAB" w14:textId="77777777" w:rsidR="003F303F" w:rsidRDefault="00000000">
      <w:pPr>
        <w:contextualSpacing/>
        <w:outlineLvl w:val="0"/>
        <w:rPr>
          <w:rFonts w:cstheme="minorHAnsi"/>
        </w:rPr>
      </w:pPr>
      <w:r>
        <w:rPr>
          <w:rFonts w:cstheme="minorHAnsi"/>
        </w:rPr>
        <w:br w:type="page"/>
      </w:r>
    </w:p>
    <w:p w14:paraId="1CEA460B" w14:textId="77777777" w:rsidR="003F303F" w:rsidRDefault="00000000">
      <w:pPr>
        <w:pStyle w:val="Heading1"/>
        <w:rPr>
          <w:rFonts w:cstheme="minorHAnsi"/>
          <w:lang w:eastAsia="zh-TW"/>
        </w:rPr>
      </w:pPr>
      <w:r>
        <w:rPr>
          <w:rFonts w:cstheme="minorHAnsi"/>
        </w:rPr>
        <w:lastRenderedPageBreak/>
        <w:t xml:space="preserve">Protocol  </w:t>
      </w:r>
    </w:p>
    <w:p w14:paraId="2A467797" w14:textId="77777777" w:rsidR="003F303F" w:rsidRDefault="003F303F">
      <w:pPr>
        <w:rPr>
          <w:rFonts w:cstheme="minorHAnsi"/>
        </w:rPr>
      </w:pPr>
    </w:p>
    <w:p w14:paraId="75DFC648" w14:textId="77777777" w:rsidR="003F303F" w:rsidRDefault="00000000">
      <w:pPr>
        <w:pStyle w:val="ListParagraph"/>
        <w:numPr>
          <w:ilvl w:val="0"/>
          <w:numId w:val="3"/>
        </w:numPr>
        <w:spacing w:before="120"/>
        <w:contextualSpacing w:val="0"/>
        <w:rPr>
          <w:rFonts w:cstheme="minorHAnsi"/>
          <w:b/>
          <w:bCs/>
        </w:rPr>
      </w:pPr>
      <w:r>
        <w:rPr>
          <w:rFonts w:cstheme="minorHAnsi"/>
          <w:b/>
          <w:bCs/>
        </w:rPr>
        <w:t>RNA Extraction for Downstream Analysis</w:t>
      </w:r>
    </w:p>
    <w:p w14:paraId="314C5FBA" w14:textId="32DFB229" w:rsidR="003F303F" w:rsidRDefault="00000000">
      <w:pPr>
        <w:pStyle w:val="ListParagraph"/>
        <w:spacing w:before="120"/>
        <w:ind w:left="360"/>
        <w:contextualSpacing w:val="0"/>
        <w:rPr>
          <w:rFonts w:cstheme="minorHAnsi"/>
        </w:rPr>
      </w:pPr>
      <w:r>
        <w:rPr>
          <w:rFonts w:cstheme="minorHAnsi"/>
          <w:b/>
          <w:bCs/>
        </w:rPr>
        <w:t xml:space="preserve">Demonstrator: </w:t>
      </w:r>
      <w:r w:rsidR="000C26FB" w:rsidRPr="000C26FB">
        <w:rPr>
          <w:rFonts w:cstheme="minorHAnsi"/>
        </w:rPr>
        <w:t>Suxia Guo</w:t>
      </w:r>
      <w:r>
        <w:rPr>
          <w:rFonts w:cstheme="minorHAnsi"/>
        </w:rPr>
        <w:t xml:space="preserve"> </w:t>
      </w:r>
    </w:p>
    <w:p w14:paraId="6FE16670" w14:textId="77777777" w:rsidR="003F303F" w:rsidRPr="0079756A" w:rsidRDefault="003F303F" w:rsidP="0079756A">
      <w:pPr>
        <w:spacing w:before="120"/>
        <w:rPr>
          <w:rFonts w:cstheme="minorHAnsi"/>
        </w:rPr>
      </w:pPr>
    </w:p>
    <w:p w14:paraId="07DBDB9C" w14:textId="77777777" w:rsidR="003F303F" w:rsidRDefault="00000000" w:rsidP="000C26FB">
      <w:pPr>
        <w:pStyle w:val="Narration"/>
        <w:numPr>
          <w:ilvl w:val="1"/>
          <w:numId w:val="6"/>
        </w:numPr>
      </w:pPr>
      <w:r>
        <w:t xml:space="preserve">To begin, remove cell culture dishes containing 143B cells with stable SNHG21 knockdown, negative control cells, and cells treated with 3-deazaadenosine and meclofenamic acid from the incubator set to 37 degrees Celsius </w:t>
      </w:r>
      <w:r>
        <w:rPr>
          <w:b/>
          <w:bCs/>
        </w:rPr>
        <w:t>[1]</w:t>
      </w:r>
      <w:r>
        <w:t>.</w:t>
      </w:r>
    </w:p>
    <w:p w14:paraId="188495F7" w14:textId="77777777" w:rsidR="003F303F" w:rsidRDefault="00000000" w:rsidP="000C26FB">
      <w:pPr>
        <w:pStyle w:val="ShotDescription"/>
        <w:numPr>
          <w:ilvl w:val="2"/>
          <w:numId w:val="6"/>
        </w:numPr>
      </w:pPr>
      <w:r>
        <w:t>WIDE: Talent removing culture dishes containing the indicated 143B cell groups.</w:t>
      </w:r>
      <w:r>
        <w:br/>
      </w:r>
      <w:r>
        <w:rPr>
          <w:i/>
          <w:iCs/>
          <w:color w:val="3333FF"/>
        </w:rPr>
        <w:t>Videographer: Please pan to the labeled culture dishes to ensure a long enough capture</w:t>
      </w:r>
      <w:r>
        <w:rPr>
          <w:i/>
          <w:iCs/>
        </w:rPr>
        <w:t xml:space="preserve"> </w:t>
      </w:r>
    </w:p>
    <w:p w14:paraId="3179D13D" w14:textId="77777777" w:rsidR="003F303F" w:rsidRDefault="00000000" w:rsidP="000C26FB">
      <w:pPr>
        <w:pStyle w:val="Narration"/>
        <w:numPr>
          <w:ilvl w:val="1"/>
          <w:numId w:val="6"/>
        </w:numPr>
      </w:pPr>
      <w:r>
        <w:t xml:space="preserve">Verify that cell confluence is approximately 80 to 90 percent under a microscope </w:t>
      </w:r>
      <w:r>
        <w:rPr>
          <w:b/>
          <w:bCs/>
        </w:rPr>
        <w:t>[1-TXT]</w:t>
      </w:r>
      <w:r>
        <w:t xml:space="preserve">. </w:t>
      </w:r>
    </w:p>
    <w:p w14:paraId="295CE6F4" w14:textId="25F92849" w:rsidR="003F303F" w:rsidRPr="000C26FB" w:rsidRDefault="00000000" w:rsidP="000C26FB">
      <w:pPr>
        <w:pStyle w:val="ShotDescription"/>
        <w:numPr>
          <w:ilvl w:val="2"/>
          <w:numId w:val="6"/>
        </w:numPr>
      </w:pPr>
      <w:r>
        <w:t xml:space="preserve">Talent placing the culture dish on the microscope stage. </w:t>
      </w:r>
      <w:r w:rsidR="000C26FB">
        <w:rPr>
          <w:b/>
          <w:bCs/>
        </w:rPr>
        <w:br/>
        <w:t>AND</w:t>
      </w:r>
    </w:p>
    <w:p w14:paraId="50D81B3F" w14:textId="57617E69" w:rsidR="001B1ECD" w:rsidRPr="000C26FB" w:rsidRDefault="00F940F9" w:rsidP="0079756A">
      <w:pPr>
        <w:pStyle w:val="ShotDescription"/>
        <w:ind w:left="1440" w:firstLine="0"/>
        <w:rPr>
          <w:i/>
          <w:iCs/>
        </w:rPr>
      </w:pPr>
      <w:r>
        <w:t>LAB MEDIA</w:t>
      </w:r>
      <w:r w:rsidR="001B1ECD" w:rsidRPr="001B1ECD">
        <w:t xml:space="preserve">: </w:t>
      </w:r>
      <w:hyperlink r:id="rId9" w:tgtFrame="_blank" w:history="1">
        <w:r w:rsidRPr="00F940F9">
          <w:rPr>
            <w:rStyle w:val="Hyperlink"/>
          </w:rPr>
          <w:t>69860-screenshot-2.2.1.png</w:t>
        </w:r>
      </w:hyperlink>
      <w:r w:rsidR="001B1ECD" w:rsidRPr="001B1ECD">
        <w:t>.</w:t>
      </w:r>
      <w:r w:rsidR="000C26FB">
        <w:br/>
      </w:r>
      <w:r w:rsidR="000C26FB" w:rsidRPr="000C26FB">
        <w:rPr>
          <w:i/>
          <w:iCs/>
          <w:color w:val="3333FF"/>
        </w:rPr>
        <w:t>Video Editor: Please</w:t>
      </w:r>
      <w:r w:rsidR="000C26FB">
        <w:rPr>
          <w:i/>
          <w:iCs/>
          <w:color w:val="3333FF"/>
        </w:rPr>
        <w:t xml:space="preserve"> </w:t>
      </w:r>
      <w:r w:rsidR="000C26FB" w:rsidRPr="000C26FB">
        <w:rPr>
          <w:i/>
          <w:iCs/>
          <w:color w:val="3333FF"/>
        </w:rPr>
        <w:t>play both shots side by side in a split screen</w:t>
      </w:r>
    </w:p>
    <w:p w14:paraId="7B6DB9C6" w14:textId="77777777" w:rsidR="003F303F" w:rsidRDefault="00000000" w:rsidP="000C26FB">
      <w:pPr>
        <w:pStyle w:val="Narration"/>
        <w:numPr>
          <w:ilvl w:val="1"/>
          <w:numId w:val="6"/>
        </w:numPr>
      </w:pPr>
      <w:r>
        <w:t xml:space="preserve">Rinse the cells twice with 1 milliliter of PBS after removing the culture medium </w:t>
      </w:r>
      <w:r>
        <w:rPr>
          <w:b/>
          <w:bCs/>
        </w:rPr>
        <w:t>[1]</w:t>
      </w:r>
      <w:r>
        <w:t xml:space="preserve">. Replace the PBS with 1 milliliter of trypsin per 6 centimeter dish </w:t>
      </w:r>
      <w:r>
        <w:rPr>
          <w:b/>
          <w:bCs/>
        </w:rPr>
        <w:t>[2]</w:t>
      </w:r>
      <w:r>
        <w:t>.</w:t>
      </w:r>
    </w:p>
    <w:p w14:paraId="41D29BB8" w14:textId="77777777" w:rsidR="003F303F" w:rsidRDefault="00000000" w:rsidP="000C26FB">
      <w:pPr>
        <w:pStyle w:val="ShotDescription"/>
        <w:numPr>
          <w:ilvl w:val="2"/>
          <w:numId w:val="6"/>
        </w:numPr>
      </w:pPr>
      <w:r>
        <w:t>Talent adding 1 mL  phosphate-buffered saline to rinse the cells.</w:t>
      </w:r>
    </w:p>
    <w:p w14:paraId="1FB32222" w14:textId="77777777" w:rsidR="003F303F" w:rsidRDefault="00000000" w:rsidP="000C26FB">
      <w:pPr>
        <w:pStyle w:val="ShotDescription"/>
        <w:numPr>
          <w:ilvl w:val="2"/>
          <w:numId w:val="6"/>
        </w:numPr>
      </w:pPr>
      <w:r>
        <w:t>Talent adding 1 mL trypsin to the dish.</w:t>
      </w:r>
    </w:p>
    <w:p w14:paraId="3631309E" w14:textId="77777777" w:rsidR="003F303F" w:rsidRDefault="00000000" w:rsidP="000C26FB">
      <w:pPr>
        <w:pStyle w:val="Narration"/>
        <w:numPr>
          <w:ilvl w:val="1"/>
          <w:numId w:val="6"/>
        </w:numPr>
      </w:pPr>
      <w:r>
        <w:t xml:space="preserve">Gently shake the dish to distribute the trypsin evenly and incubate at room temperature for 1 minute </w:t>
      </w:r>
      <w:r>
        <w:rPr>
          <w:b/>
          <w:bCs/>
        </w:rPr>
        <w:t>[1]</w:t>
      </w:r>
      <w:r>
        <w:t xml:space="preserve">. Next, replace the trypsin solution with 1 milliliter of medium containing 10 percent FBS to terminate digestion </w:t>
      </w:r>
      <w:r>
        <w:rPr>
          <w:b/>
          <w:bCs/>
        </w:rPr>
        <w:t>[2]</w:t>
      </w:r>
      <w:r>
        <w:t xml:space="preserve">. Pipette the cell suspension several times to disperse the cells </w:t>
      </w:r>
      <w:r>
        <w:rPr>
          <w:b/>
          <w:bCs/>
        </w:rPr>
        <w:t>[3]</w:t>
      </w:r>
      <w:r>
        <w:t>.</w:t>
      </w:r>
    </w:p>
    <w:p w14:paraId="1822F511" w14:textId="77777777" w:rsidR="003F303F" w:rsidRDefault="00000000" w:rsidP="000C26FB">
      <w:pPr>
        <w:pStyle w:val="ShotDescription"/>
        <w:numPr>
          <w:ilvl w:val="2"/>
          <w:numId w:val="6"/>
        </w:numPr>
      </w:pPr>
      <w:r>
        <w:t>Talent gently rocking the culture dish by hand.</w:t>
      </w:r>
    </w:p>
    <w:p w14:paraId="64414CCC" w14:textId="77777777" w:rsidR="003F303F" w:rsidRDefault="00000000" w:rsidP="000C26FB">
      <w:pPr>
        <w:pStyle w:val="ShotDescription"/>
        <w:numPr>
          <w:ilvl w:val="2"/>
          <w:numId w:val="6"/>
        </w:numPr>
      </w:pPr>
      <w:r>
        <w:t>Talent adding serum-containing medium to the dish.</w:t>
      </w:r>
    </w:p>
    <w:p w14:paraId="0D75F8BA" w14:textId="77777777" w:rsidR="003F303F" w:rsidRDefault="00000000" w:rsidP="000C26FB">
      <w:pPr>
        <w:pStyle w:val="ShotDescription"/>
        <w:numPr>
          <w:ilvl w:val="2"/>
          <w:numId w:val="6"/>
        </w:numPr>
      </w:pPr>
      <w:r>
        <w:t>Talent pipetting the cell suspension up and down in the dish.</w:t>
      </w:r>
    </w:p>
    <w:p w14:paraId="01D3B1A5" w14:textId="77777777" w:rsidR="003F303F" w:rsidRDefault="00000000" w:rsidP="000C26FB">
      <w:pPr>
        <w:pStyle w:val="Narration"/>
        <w:numPr>
          <w:ilvl w:val="1"/>
          <w:numId w:val="6"/>
        </w:numPr>
      </w:pPr>
      <w:r>
        <w:t xml:space="preserve">Transfer the cell suspension to a 1.5-milliliter ribonuclease-free microcentrifuge tube </w:t>
      </w:r>
      <w:r>
        <w:rPr>
          <w:b/>
          <w:bCs/>
        </w:rPr>
        <w:t>[1]</w:t>
      </w:r>
      <w:r>
        <w:t>. Centrifuge the tube at 1000</w:t>
      </w:r>
      <w:r>
        <w:rPr>
          <w:i/>
          <w:iCs/>
        </w:rPr>
        <w:t xml:space="preserve"> g</w:t>
      </w:r>
      <w:r>
        <w:t xml:space="preserve"> for 3 minutes </w:t>
      </w:r>
      <w:r>
        <w:rPr>
          <w:b/>
          <w:bCs/>
        </w:rPr>
        <w:t>[2-TXT]</w:t>
      </w:r>
      <w:r>
        <w:t xml:space="preserve">. </w:t>
      </w:r>
    </w:p>
    <w:p w14:paraId="3152B1A7" w14:textId="77777777" w:rsidR="003F303F" w:rsidRDefault="00000000" w:rsidP="000C26FB">
      <w:pPr>
        <w:pStyle w:val="ShotDescription"/>
        <w:numPr>
          <w:ilvl w:val="2"/>
          <w:numId w:val="6"/>
        </w:numPr>
      </w:pPr>
      <w:r>
        <w:t>Talent transferring the cell suspension into a labeled microcentrifuge tube.</w:t>
      </w:r>
    </w:p>
    <w:p w14:paraId="6A109BAE" w14:textId="77777777" w:rsidR="003F303F" w:rsidRDefault="00000000" w:rsidP="000C26FB">
      <w:pPr>
        <w:pStyle w:val="ShotDescription"/>
        <w:numPr>
          <w:ilvl w:val="2"/>
          <w:numId w:val="6"/>
        </w:numPr>
      </w:pPr>
      <w:r>
        <w:t xml:space="preserve">Talent placing the tube into the centrifuge. </w:t>
      </w:r>
      <w:r>
        <w:rPr>
          <w:b/>
          <w:bCs/>
        </w:rPr>
        <w:t>TXT: Pipette out the supernatant after centrifugation</w:t>
      </w:r>
    </w:p>
    <w:p w14:paraId="6FAE1B50" w14:textId="0CBF919F" w:rsidR="003F303F" w:rsidRDefault="00000000" w:rsidP="000C26FB">
      <w:pPr>
        <w:pStyle w:val="Narration"/>
        <w:numPr>
          <w:ilvl w:val="1"/>
          <w:numId w:val="6"/>
        </w:numPr>
      </w:pPr>
      <w:r>
        <w:lastRenderedPageBreak/>
        <w:t xml:space="preserve">For RNA extraction, add 600 microliters of lysis buffer from the RNA purification kit to the cell pellet </w:t>
      </w:r>
      <w:r>
        <w:rPr>
          <w:b/>
          <w:bCs/>
        </w:rPr>
        <w:t>[1]</w:t>
      </w:r>
      <w:r>
        <w:t xml:space="preserve">. Vortex thoroughly to lyse the cells </w:t>
      </w:r>
      <w:r>
        <w:rPr>
          <w:b/>
          <w:bCs/>
        </w:rPr>
        <w:t>[2-TXT]</w:t>
      </w:r>
      <w:r>
        <w:t xml:space="preserve">. </w:t>
      </w:r>
    </w:p>
    <w:p w14:paraId="055AB843" w14:textId="77777777" w:rsidR="003F303F" w:rsidRDefault="00000000" w:rsidP="000C26FB">
      <w:pPr>
        <w:pStyle w:val="ShotDescription"/>
        <w:numPr>
          <w:ilvl w:val="2"/>
          <w:numId w:val="6"/>
        </w:numPr>
      </w:pPr>
      <w:r>
        <w:t>Talent adding lysis buffer to the pellet.</w:t>
      </w:r>
    </w:p>
    <w:p w14:paraId="045BA0E9" w14:textId="1217D0CF" w:rsidR="003F303F" w:rsidRDefault="00000000" w:rsidP="000C26FB">
      <w:pPr>
        <w:pStyle w:val="ShotDescription"/>
        <w:numPr>
          <w:ilvl w:val="2"/>
          <w:numId w:val="6"/>
        </w:numPr>
      </w:pPr>
      <w:r>
        <w:t xml:space="preserve">Talent vortexing the tube . </w:t>
      </w:r>
      <w:r>
        <w:rPr>
          <w:b/>
          <w:bCs/>
        </w:rPr>
        <w:t>TXT: Allow the solution to stand for 5 min</w:t>
      </w:r>
    </w:p>
    <w:p w14:paraId="7BFCB2C9" w14:textId="77777777" w:rsidR="003F303F" w:rsidRDefault="00000000" w:rsidP="000C26FB">
      <w:pPr>
        <w:pStyle w:val="Narration"/>
        <w:numPr>
          <w:ilvl w:val="1"/>
          <w:numId w:val="6"/>
        </w:numPr>
      </w:pPr>
      <w:r>
        <w:t xml:space="preserve">After 5 minutes, add an equal volume of 100 percent ethanol to the lysate and vortex thoroughly </w:t>
      </w:r>
      <w:r>
        <w:rPr>
          <w:b/>
          <w:bCs/>
        </w:rPr>
        <w:t>[1]</w:t>
      </w:r>
      <w:r>
        <w:t>.</w:t>
      </w:r>
    </w:p>
    <w:p w14:paraId="2863CEB2" w14:textId="77777777" w:rsidR="003F303F" w:rsidRDefault="00000000" w:rsidP="000C26FB">
      <w:pPr>
        <w:pStyle w:val="ShotDescription"/>
        <w:numPr>
          <w:ilvl w:val="2"/>
          <w:numId w:val="6"/>
        </w:numPr>
      </w:pPr>
      <w:r>
        <w:t xml:space="preserve">Talent adding ethanol to the tube and vortexing the solution. </w:t>
      </w:r>
    </w:p>
    <w:p w14:paraId="6857D1A5" w14:textId="77777777" w:rsidR="003F303F" w:rsidRDefault="00000000" w:rsidP="000C26FB">
      <w:pPr>
        <w:pStyle w:val="Narration"/>
        <w:numPr>
          <w:ilvl w:val="1"/>
          <w:numId w:val="6"/>
        </w:numPr>
      </w:pPr>
      <w:r>
        <w:t xml:space="preserve">Now pipette 600 microliters of the mixture onto a spin column assembled with a collection tube </w:t>
      </w:r>
      <w:r>
        <w:rPr>
          <w:b/>
          <w:bCs/>
        </w:rPr>
        <w:t>[1]</w:t>
      </w:r>
      <w:r>
        <w:t>.</w:t>
      </w:r>
    </w:p>
    <w:p w14:paraId="0C129085" w14:textId="77777777" w:rsidR="003F303F" w:rsidRDefault="00000000" w:rsidP="000C26FB">
      <w:pPr>
        <w:pStyle w:val="ShotDescription"/>
        <w:numPr>
          <w:ilvl w:val="2"/>
          <w:numId w:val="6"/>
        </w:numPr>
      </w:pPr>
      <w:r>
        <w:t>Talent pipetting the mixture into the spin column placed in a labeled collection tube.</w:t>
      </w:r>
    </w:p>
    <w:p w14:paraId="3F3EEF2C" w14:textId="77777777" w:rsidR="003F303F" w:rsidRDefault="00000000" w:rsidP="000C26FB">
      <w:pPr>
        <w:pStyle w:val="Narration"/>
        <w:numPr>
          <w:ilvl w:val="1"/>
          <w:numId w:val="6"/>
        </w:numPr>
      </w:pPr>
      <w:r>
        <w:t xml:space="preserve">Centrifuge the column at 12,000 </w:t>
      </w:r>
      <w:r>
        <w:rPr>
          <w:i/>
          <w:iCs/>
        </w:rPr>
        <w:t>g</w:t>
      </w:r>
      <w:r>
        <w:t xml:space="preserve"> for 1 minute </w:t>
      </w:r>
      <w:r>
        <w:rPr>
          <w:b/>
          <w:bCs/>
        </w:rPr>
        <w:t>[1]</w:t>
      </w:r>
      <w:r>
        <w:t xml:space="preserve">. Discard the liquid from the collection tube </w:t>
      </w:r>
      <w:r>
        <w:rPr>
          <w:b/>
          <w:bCs/>
        </w:rPr>
        <w:t>[2]</w:t>
      </w:r>
      <w:r>
        <w:t>.</w:t>
      </w:r>
    </w:p>
    <w:p w14:paraId="6C6A2EF1" w14:textId="77777777" w:rsidR="003F303F" w:rsidRDefault="00000000" w:rsidP="000C26FB">
      <w:pPr>
        <w:pStyle w:val="ShotDescription"/>
        <w:numPr>
          <w:ilvl w:val="2"/>
          <w:numId w:val="6"/>
        </w:numPr>
      </w:pPr>
      <w:r>
        <w:t>Talent placing the column into the centrifuge.</w:t>
      </w:r>
    </w:p>
    <w:p w14:paraId="4097CA16" w14:textId="77777777" w:rsidR="003F303F" w:rsidRDefault="00000000" w:rsidP="000C26FB">
      <w:pPr>
        <w:pStyle w:val="ShotDescription"/>
        <w:numPr>
          <w:ilvl w:val="2"/>
          <w:numId w:val="6"/>
        </w:numPr>
      </w:pPr>
      <w:r>
        <w:t>Talent discarding the flow-through from the collection tube.</w:t>
      </w:r>
    </w:p>
    <w:p w14:paraId="1A30959F" w14:textId="77777777" w:rsidR="003F303F" w:rsidRDefault="00000000" w:rsidP="000C26FB">
      <w:pPr>
        <w:pStyle w:val="Narration"/>
        <w:numPr>
          <w:ilvl w:val="1"/>
          <w:numId w:val="6"/>
        </w:numPr>
      </w:pPr>
      <w:r>
        <w:t xml:space="preserve">After spinning the remaining mixture, add 500 microliters of wash buffer from the RNA purification kit to the spin column </w:t>
      </w:r>
      <w:r>
        <w:rPr>
          <w:b/>
          <w:bCs/>
        </w:rPr>
        <w:t>[1-TXT]</w:t>
      </w:r>
      <w:r>
        <w:t xml:space="preserve">. </w:t>
      </w:r>
    </w:p>
    <w:p w14:paraId="54E8B041" w14:textId="77777777" w:rsidR="003F303F" w:rsidRDefault="00000000" w:rsidP="000C26FB">
      <w:pPr>
        <w:pStyle w:val="ShotDescription"/>
        <w:numPr>
          <w:ilvl w:val="2"/>
          <w:numId w:val="6"/>
        </w:numPr>
      </w:pPr>
      <w:r>
        <w:t xml:space="preserve">Talent adding wash buffer to the column. </w:t>
      </w:r>
      <w:r>
        <w:rPr>
          <w:b/>
          <w:bCs/>
        </w:rPr>
        <w:t>TXT: Incubate at RT for 1 min</w:t>
      </w:r>
    </w:p>
    <w:p w14:paraId="12A6F013" w14:textId="77777777" w:rsidR="003F303F" w:rsidRDefault="00000000" w:rsidP="000C26FB">
      <w:pPr>
        <w:pStyle w:val="Narration"/>
        <w:numPr>
          <w:ilvl w:val="1"/>
          <w:numId w:val="6"/>
        </w:numPr>
      </w:pPr>
      <w:r>
        <w:t xml:space="preserve">Then centrifuge the column at 12,000 </w:t>
      </w:r>
      <w:r>
        <w:rPr>
          <w:i/>
          <w:iCs/>
        </w:rPr>
        <w:t xml:space="preserve">g </w:t>
      </w:r>
      <w:r>
        <w:t xml:space="preserve">for 1 minute </w:t>
      </w:r>
      <w:r>
        <w:rPr>
          <w:b/>
          <w:bCs/>
        </w:rPr>
        <w:t xml:space="preserve">[1]. </w:t>
      </w:r>
      <w:r>
        <w:t xml:space="preserve">Discard the liquid from the collection tube before centrifuging the empty column again </w:t>
      </w:r>
      <w:r>
        <w:rPr>
          <w:b/>
          <w:bCs/>
        </w:rPr>
        <w:t>[2]</w:t>
      </w:r>
      <w:r>
        <w:t xml:space="preserve">. </w:t>
      </w:r>
    </w:p>
    <w:p w14:paraId="2954B27D" w14:textId="77777777" w:rsidR="003F303F" w:rsidRDefault="00000000" w:rsidP="000C26FB">
      <w:pPr>
        <w:pStyle w:val="ShotDescription"/>
        <w:numPr>
          <w:ilvl w:val="2"/>
          <w:numId w:val="6"/>
        </w:numPr>
      </w:pPr>
      <w:r>
        <w:t>Talent centrifuging the column.</w:t>
      </w:r>
    </w:p>
    <w:p w14:paraId="315037FB" w14:textId="77777777" w:rsidR="003F303F" w:rsidRDefault="00000000" w:rsidP="000C26FB">
      <w:pPr>
        <w:pStyle w:val="ShotDescription"/>
        <w:numPr>
          <w:ilvl w:val="2"/>
          <w:numId w:val="6"/>
        </w:numPr>
      </w:pPr>
      <w:r>
        <w:t>Talent discarding the wash solution.</w:t>
      </w:r>
    </w:p>
    <w:p w14:paraId="5FFE142E" w14:textId="279D50AA" w:rsidR="003F303F" w:rsidRDefault="00000000" w:rsidP="000C26FB">
      <w:pPr>
        <w:pStyle w:val="Narration"/>
        <w:numPr>
          <w:ilvl w:val="1"/>
          <w:numId w:val="6"/>
        </w:numPr>
      </w:pPr>
      <w:r>
        <w:t xml:space="preserve">Now transfer the spin column to a new 1.5-milliliter ribonuclease-free tube </w:t>
      </w:r>
      <w:r>
        <w:rPr>
          <w:b/>
          <w:bCs/>
        </w:rPr>
        <w:t>[1]</w:t>
      </w:r>
      <w:r>
        <w:t xml:space="preserve">.  Open the lid to air dry for 2 </w:t>
      </w:r>
      <w:r w:rsidR="0079756A">
        <w:t>minutes [</w:t>
      </w:r>
      <w:r>
        <w:rPr>
          <w:b/>
          <w:bCs/>
        </w:rPr>
        <w:t>2]</w:t>
      </w:r>
      <w:r>
        <w:t xml:space="preserve">. </w:t>
      </w:r>
    </w:p>
    <w:p w14:paraId="3159173B" w14:textId="77777777" w:rsidR="003F303F" w:rsidRDefault="00000000" w:rsidP="000C26FB">
      <w:pPr>
        <w:pStyle w:val="ShotDescription"/>
        <w:numPr>
          <w:ilvl w:val="2"/>
          <w:numId w:val="6"/>
        </w:numPr>
      </w:pPr>
      <w:r>
        <w:t>Talent transferring the column to a new labeled tube.</w:t>
      </w:r>
    </w:p>
    <w:p w14:paraId="41DD0933" w14:textId="77777777" w:rsidR="003F303F" w:rsidRDefault="00000000" w:rsidP="000C26FB">
      <w:pPr>
        <w:pStyle w:val="ShotDescription"/>
        <w:numPr>
          <w:ilvl w:val="2"/>
          <w:numId w:val="6"/>
        </w:numPr>
      </w:pPr>
      <w:r>
        <w:t>Talent opening the column lid.</w:t>
      </w:r>
    </w:p>
    <w:p w14:paraId="1B65E852" w14:textId="77777777" w:rsidR="003F303F" w:rsidRDefault="00000000" w:rsidP="000C26FB">
      <w:pPr>
        <w:pStyle w:val="Narration"/>
        <w:numPr>
          <w:ilvl w:val="1"/>
          <w:numId w:val="6"/>
        </w:numPr>
      </w:pPr>
      <w:r>
        <w:t xml:space="preserve">Add 25 to 50 microliters of enzyme-free water to the center of the spin column </w:t>
      </w:r>
      <w:r>
        <w:rPr>
          <w:b/>
          <w:bCs/>
        </w:rPr>
        <w:t>[1]</w:t>
      </w:r>
      <w:r>
        <w:t>. After a 2-minute incubation at room temperature, centrifuge the column at 12,000</w:t>
      </w:r>
      <w:r>
        <w:rPr>
          <w:i/>
          <w:iCs/>
        </w:rPr>
        <w:t xml:space="preserve"> g</w:t>
      </w:r>
      <w:r>
        <w:t xml:space="preserve"> for 1 minute to elute RNA </w:t>
      </w:r>
      <w:r>
        <w:rPr>
          <w:b/>
          <w:bCs/>
        </w:rPr>
        <w:t>[2]</w:t>
      </w:r>
      <w:r>
        <w:t>.</w:t>
      </w:r>
    </w:p>
    <w:p w14:paraId="2F8E50A8" w14:textId="77777777" w:rsidR="003F303F" w:rsidRDefault="00000000" w:rsidP="000C26FB">
      <w:pPr>
        <w:pStyle w:val="ShotDescription"/>
        <w:numPr>
          <w:ilvl w:val="2"/>
          <w:numId w:val="6"/>
        </w:numPr>
      </w:pPr>
      <w:r>
        <w:t>Talent pipetting elution buffer into the column.</w:t>
      </w:r>
    </w:p>
    <w:p w14:paraId="266D54C1" w14:textId="77777777" w:rsidR="003F303F" w:rsidRDefault="00000000" w:rsidP="000C26FB">
      <w:pPr>
        <w:pStyle w:val="ShotDescription"/>
        <w:numPr>
          <w:ilvl w:val="2"/>
          <w:numId w:val="6"/>
        </w:numPr>
      </w:pPr>
      <w:r>
        <w:t>Talent placing the column in a centrifuge.</w:t>
      </w:r>
    </w:p>
    <w:p w14:paraId="4B592E4E" w14:textId="77777777" w:rsidR="003F303F" w:rsidRDefault="00000000" w:rsidP="000C26FB">
      <w:pPr>
        <w:pStyle w:val="Narration"/>
        <w:numPr>
          <w:ilvl w:val="1"/>
          <w:numId w:val="6"/>
        </w:numPr>
      </w:pPr>
      <w:r>
        <w:t xml:space="preserve">Discard the spin column </w:t>
      </w:r>
      <w:r>
        <w:rPr>
          <w:b/>
          <w:bCs/>
        </w:rPr>
        <w:t>[1]</w:t>
      </w:r>
      <w:r>
        <w:t xml:space="preserve"> and place the eluted RNA on ice </w:t>
      </w:r>
      <w:r>
        <w:rPr>
          <w:b/>
          <w:bCs/>
        </w:rPr>
        <w:t>[2]</w:t>
      </w:r>
      <w:r>
        <w:t>.</w:t>
      </w:r>
    </w:p>
    <w:p w14:paraId="37523709" w14:textId="77777777" w:rsidR="003F303F" w:rsidRDefault="00000000" w:rsidP="000C26FB">
      <w:pPr>
        <w:pStyle w:val="ShotDescription"/>
        <w:numPr>
          <w:ilvl w:val="2"/>
          <w:numId w:val="6"/>
        </w:numPr>
      </w:pPr>
      <w:r>
        <w:t>Talent discarding the column.</w:t>
      </w:r>
    </w:p>
    <w:p w14:paraId="68161FCC" w14:textId="77777777" w:rsidR="003F303F" w:rsidRDefault="00000000" w:rsidP="000C26FB">
      <w:pPr>
        <w:pStyle w:val="ShotDescription"/>
        <w:numPr>
          <w:ilvl w:val="2"/>
          <w:numId w:val="6"/>
        </w:numPr>
      </w:pPr>
      <w:r>
        <w:lastRenderedPageBreak/>
        <w:t>Talent placing the RNA tube on ice.</w:t>
      </w:r>
    </w:p>
    <w:p w14:paraId="33CEB28C" w14:textId="77777777" w:rsidR="003F303F" w:rsidRPr="000D6E77" w:rsidRDefault="00000000" w:rsidP="000C26FB">
      <w:pPr>
        <w:pStyle w:val="Narration"/>
        <w:numPr>
          <w:ilvl w:val="1"/>
          <w:numId w:val="6"/>
        </w:numPr>
      </w:pPr>
      <w:r w:rsidRPr="000D6E77">
        <w:t xml:space="preserve">Next, measure RNA concentration of control and knockdown samples using a spectrophotometer </w:t>
      </w:r>
      <w:r w:rsidRPr="000D6E77">
        <w:rPr>
          <w:b/>
          <w:bCs/>
        </w:rPr>
        <w:t>[1]</w:t>
      </w:r>
      <w:r w:rsidRPr="000D6E77">
        <w:t>.</w:t>
      </w:r>
    </w:p>
    <w:p w14:paraId="1BA46BBE" w14:textId="5A7CEC2E" w:rsidR="003F303F" w:rsidRDefault="00000000" w:rsidP="000C26FB">
      <w:pPr>
        <w:pStyle w:val="ShotDescription"/>
        <w:numPr>
          <w:ilvl w:val="2"/>
          <w:numId w:val="6"/>
        </w:numPr>
      </w:pPr>
      <w:r w:rsidRPr="000D6E77">
        <w:t xml:space="preserve">SCREEN: </w:t>
      </w:r>
      <w:hyperlink r:id="rId10" w:tgtFrame="_blank" w:history="1">
        <w:r w:rsidR="000D6E77" w:rsidRPr="000D6E77">
          <w:rPr>
            <w:rStyle w:val="Hyperlink"/>
          </w:rPr>
          <w:t>20260228_FX3_A0099.MP4</w:t>
        </w:r>
      </w:hyperlink>
      <w:r w:rsidRPr="000D6E77">
        <w:t>.</w:t>
      </w:r>
      <w:r w:rsidR="000D6E77">
        <w:tab/>
        <w:t>00:02-00:15</w:t>
      </w:r>
      <w:r>
        <w:br/>
      </w:r>
    </w:p>
    <w:p w14:paraId="0DC62B6C" w14:textId="49317120" w:rsidR="003F303F" w:rsidRDefault="000D6E77" w:rsidP="000C26FB">
      <w:pPr>
        <w:pStyle w:val="Narration"/>
        <w:numPr>
          <w:ilvl w:val="1"/>
          <w:numId w:val="6"/>
        </w:numPr>
      </w:pPr>
      <w:r>
        <w:t>P</w:t>
      </w:r>
      <w:r w:rsidR="00F940F9">
        <w:t xml:space="preserve">repare 1 microgram of total RNA from each cell line </w:t>
      </w:r>
      <w:r w:rsidR="00F940F9">
        <w:rPr>
          <w:b/>
          <w:bCs/>
        </w:rPr>
        <w:t>[1]</w:t>
      </w:r>
      <w:r w:rsidR="00F940F9">
        <w:t xml:space="preserve">. Then serially dilute RNA to 400 nanograms, 200 nanograms, and 100 nanograms using diethyl pyrocarbonate-treated water </w:t>
      </w:r>
      <w:r w:rsidR="00F940F9">
        <w:rPr>
          <w:b/>
          <w:bCs/>
        </w:rPr>
        <w:t>[2]</w:t>
      </w:r>
      <w:r w:rsidR="00F940F9">
        <w:t>.</w:t>
      </w:r>
    </w:p>
    <w:p w14:paraId="067C8815" w14:textId="77777777" w:rsidR="003F303F" w:rsidRDefault="00000000" w:rsidP="000C26FB">
      <w:pPr>
        <w:pStyle w:val="ShotDescription"/>
        <w:numPr>
          <w:ilvl w:val="2"/>
          <w:numId w:val="6"/>
        </w:numPr>
      </w:pPr>
      <w:r>
        <w:t>Shot of labeled tubes with 1 µg RNA.</w:t>
      </w:r>
    </w:p>
    <w:p w14:paraId="4B84EB7A" w14:textId="77777777" w:rsidR="003F303F" w:rsidRDefault="00000000" w:rsidP="000C26FB">
      <w:pPr>
        <w:pStyle w:val="ShotDescription"/>
        <w:numPr>
          <w:ilvl w:val="2"/>
          <w:numId w:val="6"/>
        </w:numPr>
      </w:pPr>
      <w:r>
        <w:t>Talent preparing serial dilutions in labeled tubes.</w:t>
      </w:r>
    </w:p>
    <w:p w14:paraId="454A958A" w14:textId="77777777" w:rsidR="003F303F" w:rsidRDefault="00000000" w:rsidP="000C26FB">
      <w:pPr>
        <w:pStyle w:val="Narration"/>
        <w:numPr>
          <w:ilvl w:val="1"/>
          <w:numId w:val="6"/>
        </w:numPr>
      </w:pPr>
      <w:r>
        <w:t xml:space="preserve">Heat the diluted RNA samples at 95 degrees Celsius for 3 minutes </w:t>
      </w:r>
      <w:r>
        <w:rPr>
          <w:b/>
          <w:bCs/>
        </w:rPr>
        <w:t>[1]</w:t>
      </w:r>
      <w:r>
        <w:t xml:space="preserve">. Immediately transfer the tubes to ice to cool </w:t>
      </w:r>
      <w:r>
        <w:rPr>
          <w:b/>
          <w:bCs/>
        </w:rPr>
        <w:t>[2]</w:t>
      </w:r>
      <w:r>
        <w:t>.</w:t>
      </w:r>
    </w:p>
    <w:p w14:paraId="5957B063" w14:textId="77777777" w:rsidR="003F303F" w:rsidRDefault="00000000" w:rsidP="000C26FB">
      <w:pPr>
        <w:pStyle w:val="ShotDescription"/>
        <w:numPr>
          <w:ilvl w:val="2"/>
          <w:numId w:val="6"/>
        </w:numPr>
      </w:pPr>
      <w:r>
        <w:t>Talent placing RNA tubes into a heating block.</w:t>
      </w:r>
    </w:p>
    <w:p w14:paraId="476A008E" w14:textId="77777777" w:rsidR="003F303F" w:rsidRDefault="00000000" w:rsidP="000C26FB">
      <w:pPr>
        <w:pStyle w:val="ShotDescription"/>
        <w:numPr>
          <w:ilvl w:val="2"/>
          <w:numId w:val="6"/>
        </w:numPr>
      </w:pPr>
      <w:r>
        <w:t>Talent moving the tubes from the heating block onto ice.</w:t>
      </w:r>
    </w:p>
    <w:p w14:paraId="53182F9D" w14:textId="77777777" w:rsidR="003F303F" w:rsidRDefault="00000000" w:rsidP="000C26FB">
      <w:pPr>
        <w:pStyle w:val="ListParagraph"/>
        <w:numPr>
          <w:ilvl w:val="0"/>
          <w:numId w:val="6"/>
        </w:numPr>
        <w:spacing w:before="120"/>
        <w:contextualSpacing w:val="0"/>
        <w:rPr>
          <w:rFonts w:cstheme="minorHAnsi"/>
          <w:b/>
          <w:bCs/>
        </w:rPr>
      </w:pPr>
      <w:r>
        <w:rPr>
          <w:rFonts w:cstheme="minorHAnsi"/>
          <w:b/>
          <w:bCs/>
        </w:rPr>
        <w:t>Dot Blot Analysis for Detection and Quantification of N6-Methyladenosine RNA Modification</w:t>
      </w:r>
    </w:p>
    <w:p w14:paraId="1DFACAC6" w14:textId="77777777" w:rsidR="003F303F" w:rsidRDefault="003F303F">
      <w:pPr>
        <w:pStyle w:val="Narration"/>
        <w:ind w:left="360" w:firstLine="0"/>
      </w:pPr>
    </w:p>
    <w:p w14:paraId="48A41489" w14:textId="77777777" w:rsidR="003F303F" w:rsidRDefault="00000000" w:rsidP="000C26FB">
      <w:pPr>
        <w:pStyle w:val="Narration"/>
        <w:numPr>
          <w:ilvl w:val="1"/>
          <w:numId w:val="6"/>
        </w:numPr>
      </w:pPr>
      <w:r>
        <w:t xml:space="preserve">To perform dot blotting, first draw reference lines on the positively charged nylon membrane </w:t>
      </w:r>
      <w:r>
        <w:rPr>
          <w:b/>
          <w:bCs/>
        </w:rPr>
        <w:t>[1]</w:t>
      </w:r>
      <w:r>
        <w:t xml:space="preserve">. Label the membrane with sample names </w:t>
      </w:r>
      <w:r>
        <w:rPr>
          <w:b/>
          <w:bCs/>
        </w:rPr>
        <w:t>[2]</w:t>
      </w:r>
      <w:r>
        <w:t>.</w:t>
      </w:r>
    </w:p>
    <w:p w14:paraId="59B4BA83" w14:textId="77777777" w:rsidR="003F303F" w:rsidRDefault="00000000" w:rsidP="000C26FB">
      <w:pPr>
        <w:pStyle w:val="ShotDescription"/>
        <w:numPr>
          <w:ilvl w:val="2"/>
          <w:numId w:val="6"/>
        </w:numPr>
      </w:pPr>
      <w:r>
        <w:t>Talent marking reference lines on the membrane.</w:t>
      </w:r>
    </w:p>
    <w:p w14:paraId="05641F44" w14:textId="77777777" w:rsidR="003F303F" w:rsidRDefault="00000000" w:rsidP="000C26FB">
      <w:pPr>
        <w:pStyle w:val="ShotDescription"/>
        <w:numPr>
          <w:ilvl w:val="2"/>
          <w:numId w:val="6"/>
        </w:numPr>
      </w:pPr>
      <w:r>
        <w:t>Talent writing sample labels on the membrane.</w:t>
      </w:r>
    </w:p>
    <w:p w14:paraId="6D1027DA" w14:textId="77777777" w:rsidR="003F303F" w:rsidRDefault="00000000" w:rsidP="000C26FB">
      <w:pPr>
        <w:pStyle w:val="Narration"/>
        <w:numPr>
          <w:ilvl w:val="1"/>
          <w:numId w:val="6"/>
        </w:numPr>
      </w:pPr>
      <w:r>
        <w:t xml:space="preserve">Now, mix each RNA sample thoroughly by gentle vortexing or pipetting </w:t>
      </w:r>
      <w:r>
        <w:rPr>
          <w:b/>
          <w:bCs/>
        </w:rPr>
        <w:t>[1]</w:t>
      </w:r>
      <w:r>
        <w:t xml:space="preserve">. Then spot 1 to 2 microliters of each RNA sample onto designated positions on the membrane </w:t>
      </w:r>
      <w:r>
        <w:rPr>
          <w:b/>
          <w:bCs/>
        </w:rPr>
        <w:t>[2]</w:t>
      </w:r>
      <w:r>
        <w:t>.</w:t>
      </w:r>
    </w:p>
    <w:p w14:paraId="1FD5C039" w14:textId="77777777" w:rsidR="003F303F" w:rsidRDefault="00000000" w:rsidP="000C26FB">
      <w:pPr>
        <w:pStyle w:val="ShotDescription"/>
        <w:numPr>
          <w:ilvl w:val="2"/>
          <w:numId w:val="6"/>
        </w:numPr>
      </w:pPr>
      <w:r>
        <w:t>Talent gently vortexing RNA tubes.</w:t>
      </w:r>
    </w:p>
    <w:p w14:paraId="26B5A132" w14:textId="77777777" w:rsidR="003F303F" w:rsidRDefault="00000000" w:rsidP="000C26FB">
      <w:pPr>
        <w:pStyle w:val="ShotDescription"/>
        <w:numPr>
          <w:ilvl w:val="2"/>
          <w:numId w:val="6"/>
        </w:numPr>
      </w:pPr>
      <w:r>
        <w:t>Talent spotting RNA droplets onto the membrane.</w:t>
      </w:r>
    </w:p>
    <w:p w14:paraId="20F5C977" w14:textId="77777777" w:rsidR="003F303F" w:rsidRDefault="00000000" w:rsidP="000C26FB">
      <w:pPr>
        <w:pStyle w:val="Narration"/>
        <w:numPr>
          <w:ilvl w:val="1"/>
          <w:numId w:val="6"/>
        </w:numPr>
      </w:pPr>
      <w:r>
        <w:t xml:space="preserve">Irradiate the membrane in a ultraviolet crosslinker at 254 nanometers and 120 millijoules per square centimeter to perform RNA cross-linking </w:t>
      </w:r>
      <w:r>
        <w:rPr>
          <w:b/>
          <w:bCs/>
        </w:rPr>
        <w:t>[1]</w:t>
      </w:r>
      <w:r>
        <w:t xml:space="preserve">. Then transfer the membrane into a dish containing 10 milliliters Tris-buffered saline with Tween 20 </w:t>
      </w:r>
      <w:r>
        <w:rPr>
          <w:b/>
          <w:bCs/>
        </w:rPr>
        <w:t xml:space="preserve">[2] </w:t>
      </w:r>
      <w:r>
        <w:t xml:space="preserve">and incubate it on a rocking platform for 5 minutes </w:t>
      </w:r>
      <w:r>
        <w:rPr>
          <w:b/>
          <w:bCs/>
        </w:rPr>
        <w:t>[3]</w:t>
      </w:r>
      <w:r>
        <w:t>.</w:t>
      </w:r>
    </w:p>
    <w:p w14:paraId="103EACF4" w14:textId="77777777" w:rsidR="003F303F" w:rsidRDefault="00000000" w:rsidP="000C26FB">
      <w:pPr>
        <w:pStyle w:val="ShotDescription"/>
        <w:numPr>
          <w:ilvl w:val="2"/>
          <w:numId w:val="6"/>
        </w:numPr>
      </w:pPr>
      <w:r>
        <w:t>Talent placing the membrane into the ultraviolet crosslinker.</w:t>
      </w:r>
    </w:p>
    <w:p w14:paraId="2418884A" w14:textId="2EA66D7F" w:rsidR="003F303F" w:rsidRDefault="00000000" w:rsidP="000C26FB">
      <w:pPr>
        <w:pStyle w:val="ShotDescription"/>
        <w:numPr>
          <w:ilvl w:val="2"/>
          <w:numId w:val="6"/>
        </w:numPr>
      </w:pPr>
      <w:r>
        <w:t xml:space="preserve">Talent placing the membrane in </w:t>
      </w:r>
      <w:r w:rsidR="001E3114" w:rsidRPr="001E3114">
        <w:rPr>
          <w:rFonts w:hint="eastAsia"/>
          <w:lang w:eastAsia="zh-CN"/>
        </w:rPr>
        <w:t>1</w:t>
      </w:r>
      <w:r w:rsidR="001E3114" w:rsidRPr="001E3114">
        <w:rPr>
          <w:u w:val="single"/>
        </w:rPr>
        <w:t>x</w:t>
      </w:r>
      <w:r w:rsidR="00C91EA8">
        <w:rPr>
          <w:rFonts w:hint="eastAsia"/>
          <w:u w:val="single"/>
          <w:lang w:eastAsia="zh-CN"/>
        </w:rPr>
        <w:t xml:space="preserve"> </w:t>
      </w:r>
      <w:r w:rsidR="007F717A">
        <w:t>TBST</w:t>
      </w:r>
      <w:r>
        <w:t>.</w:t>
      </w:r>
    </w:p>
    <w:p w14:paraId="294DED65" w14:textId="03CA5511" w:rsidR="003F303F" w:rsidRDefault="00000000" w:rsidP="000C26FB">
      <w:pPr>
        <w:pStyle w:val="ShotDescription"/>
        <w:numPr>
          <w:ilvl w:val="2"/>
          <w:numId w:val="6"/>
        </w:numPr>
      </w:pPr>
      <w:r>
        <w:t xml:space="preserve">Talent transferring the membrane in </w:t>
      </w:r>
      <w:r w:rsidR="001E3114" w:rsidRPr="001E3114">
        <w:rPr>
          <w:rFonts w:hint="eastAsia"/>
          <w:lang w:eastAsia="zh-CN"/>
        </w:rPr>
        <w:t>1</w:t>
      </w:r>
      <w:r w:rsidR="001E3114" w:rsidRPr="001E3114">
        <w:rPr>
          <w:u w:val="single"/>
        </w:rPr>
        <w:t>x</w:t>
      </w:r>
      <w:r w:rsidR="00C91EA8">
        <w:rPr>
          <w:rFonts w:hint="eastAsia"/>
          <w:u w:val="single"/>
          <w:lang w:eastAsia="zh-CN"/>
        </w:rPr>
        <w:t xml:space="preserve"> </w:t>
      </w:r>
      <w:r w:rsidR="007F717A">
        <w:t>TBST</w:t>
      </w:r>
      <w:r w:rsidR="0079756A">
        <w:t xml:space="preserve"> onto</w:t>
      </w:r>
      <w:r>
        <w:t xml:space="preserve"> a rocking platform.</w:t>
      </w:r>
    </w:p>
    <w:p w14:paraId="2D990CB1" w14:textId="77777777" w:rsidR="003F303F" w:rsidRDefault="00000000" w:rsidP="000C26FB">
      <w:pPr>
        <w:pStyle w:val="Narration"/>
        <w:numPr>
          <w:ilvl w:val="1"/>
          <w:numId w:val="6"/>
        </w:numPr>
      </w:pPr>
      <w:r>
        <w:t xml:space="preserve">Next, prepare a 5 percent bovine serum albumin blocking solution </w:t>
      </w:r>
      <w:r>
        <w:rPr>
          <w:b/>
          <w:bCs/>
        </w:rPr>
        <w:t>[1]</w:t>
      </w:r>
      <w:r>
        <w:t xml:space="preserve">. Incubate the membrane in blocking solution at room temperature for 2 hours </w:t>
      </w:r>
      <w:r>
        <w:rPr>
          <w:b/>
          <w:bCs/>
        </w:rPr>
        <w:t>[2]</w:t>
      </w:r>
      <w:r>
        <w:t>.</w:t>
      </w:r>
    </w:p>
    <w:p w14:paraId="6388A356" w14:textId="77777777" w:rsidR="003F303F" w:rsidRDefault="00000000" w:rsidP="000C26FB">
      <w:pPr>
        <w:pStyle w:val="ShotDescription"/>
        <w:numPr>
          <w:ilvl w:val="2"/>
          <w:numId w:val="6"/>
        </w:numPr>
      </w:pPr>
      <w:r>
        <w:lastRenderedPageBreak/>
        <w:t>Talent preparing the blocking solution in a container.</w:t>
      </w:r>
    </w:p>
    <w:p w14:paraId="6CE7EF54" w14:textId="77777777" w:rsidR="003F303F" w:rsidRDefault="00000000" w:rsidP="000C26FB">
      <w:pPr>
        <w:pStyle w:val="ShotDescription"/>
        <w:numPr>
          <w:ilvl w:val="2"/>
          <w:numId w:val="6"/>
        </w:numPr>
      </w:pPr>
      <w:r>
        <w:t>Talent placing the membrane into blocking solution on a rocker.</w:t>
      </w:r>
    </w:p>
    <w:p w14:paraId="18D55531" w14:textId="77777777" w:rsidR="003F303F" w:rsidRDefault="00000000" w:rsidP="000C26FB">
      <w:pPr>
        <w:pStyle w:val="Narration"/>
        <w:numPr>
          <w:ilvl w:val="1"/>
          <w:numId w:val="6"/>
        </w:numPr>
      </w:pPr>
      <w:r>
        <w:t>Then incubate the membrane with anti-</w:t>
      </w:r>
      <w:r>
        <w:rPr>
          <w:lang w:eastAsia="zh-CN"/>
        </w:rPr>
        <w:t>m⁶A</w:t>
      </w:r>
      <w:r>
        <w:t xml:space="preserve"> </w:t>
      </w:r>
      <w:r>
        <w:rPr>
          <w:i/>
          <w:iCs/>
          <w:color w:val="EE0000"/>
        </w:rPr>
        <w:t xml:space="preserve">(Anti-M-Six-A) </w:t>
      </w:r>
      <w:r>
        <w:t xml:space="preserve">antibody at 4 degrees Celsius overnight on a rocking platform set to 50 revolutions per minute </w:t>
      </w:r>
      <w:r>
        <w:rPr>
          <w:b/>
          <w:bCs/>
        </w:rPr>
        <w:t>[1]</w:t>
      </w:r>
      <w:r>
        <w:t>.</w:t>
      </w:r>
    </w:p>
    <w:p w14:paraId="4B31ED07" w14:textId="77777777" w:rsidR="003F303F" w:rsidRDefault="00000000" w:rsidP="000C26FB">
      <w:pPr>
        <w:pStyle w:val="ShotDescription"/>
        <w:numPr>
          <w:ilvl w:val="2"/>
          <w:numId w:val="6"/>
        </w:numPr>
      </w:pPr>
      <w:r>
        <w:t>Talent placing the membrane into primary antibody solution in a cold environment.</w:t>
      </w:r>
    </w:p>
    <w:p w14:paraId="555EF02C" w14:textId="77777777" w:rsidR="003F303F" w:rsidRDefault="00000000" w:rsidP="000C26FB">
      <w:pPr>
        <w:pStyle w:val="Narration"/>
        <w:numPr>
          <w:ilvl w:val="1"/>
          <w:numId w:val="6"/>
        </w:numPr>
      </w:pPr>
      <w:r>
        <w:t xml:space="preserve">The next day, wash the membrane three times with 10 milliliters of Tris-buffered saline with Tween 20 for 10 minutes each on a rocking platform </w:t>
      </w:r>
      <w:r>
        <w:rPr>
          <w:b/>
          <w:bCs/>
        </w:rPr>
        <w:t>[1]</w:t>
      </w:r>
      <w:r>
        <w:t xml:space="preserve">. Then incubate the membrane with horseradish peroxidase-conjugated secondary antibody for 1 hour at room temperature </w:t>
      </w:r>
      <w:r>
        <w:rPr>
          <w:b/>
          <w:bCs/>
        </w:rPr>
        <w:t>[2]</w:t>
      </w:r>
      <w:r>
        <w:t>.</w:t>
      </w:r>
    </w:p>
    <w:p w14:paraId="36309E87" w14:textId="50EFC491" w:rsidR="003F303F" w:rsidRDefault="00000000" w:rsidP="000C26FB">
      <w:pPr>
        <w:pStyle w:val="ShotDescription"/>
        <w:numPr>
          <w:ilvl w:val="2"/>
          <w:numId w:val="6"/>
        </w:numPr>
      </w:pPr>
      <w:r>
        <w:t xml:space="preserve">Talent </w:t>
      </w:r>
      <w:r w:rsidR="0079756A">
        <w:t>transferring the</w:t>
      </w:r>
      <w:r>
        <w:t xml:space="preserve"> membrane to a dish with 10 mL </w:t>
      </w:r>
      <w:r w:rsidR="00A16EDA" w:rsidRPr="001E3114">
        <w:rPr>
          <w:rFonts w:hint="eastAsia"/>
          <w:lang w:eastAsia="zh-CN"/>
        </w:rPr>
        <w:t>1</w:t>
      </w:r>
      <w:r w:rsidR="00A16EDA" w:rsidRPr="001E3114">
        <w:rPr>
          <w:u w:val="single"/>
        </w:rPr>
        <w:t>x</w:t>
      </w:r>
      <w:r w:rsidR="00C91EA8">
        <w:rPr>
          <w:rFonts w:hint="eastAsia"/>
          <w:u w:val="single"/>
          <w:lang w:eastAsia="zh-CN"/>
        </w:rPr>
        <w:t xml:space="preserve"> </w:t>
      </w:r>
      <w:r>
        <w:t>TBST.</w:t>
      </w:r>
    </w:p>
    <w:p w14:paraId="30CF2F5B" w14:textId="77777777" w:rsidR="003F303F" w:rsidRDefault="00000000" w:rsidP="000C26FB">
      <w:pPr>
        <w:pStyle w:val="ShotDescription"/>
        <w:numPr>
          <w:ilvl w:val="2"/>
          <w:numId w:val="6"/>
        </w:numPr>
      </w:pPr>
      <w:r>
        <w:t>Talent placing the membrane in secondary antibody solution.</w:t>
      </w:r>
    </w:p>
    <w:p w14:paraId="6181B1C2" w14:textId="77777777" w:rsidR="003F303F" w:rsidRDefault="00000000" w:rsidP="000C26FB">
      <w:pPr>
        <w:pStyle w:val="Narration"/>
        <w:numPr>
          <w:ilvl w:val="1"/>
          <w:numId w:val="6"/>
        </w:numPr>
      </w:pPr>
      <w:r>
        <w:t xml:space="preserve">After washing the membrane three times again, evenly apply chemiluminescent horseradish peroxidase substrate dropwise onto the membrane </w:t>
      </w:r>
      <w:r>
        <w:rPr>
          <w:b/>
          <w:bCs/>
        </w:rPr>
        <w:t xml:space="preserve">[1-TXT]. </w:t>
      </w:r>
    </w:p>
    <w:p w14:paraId="478D3B7D" w14:textId="77777777" w:rsidR="003F303F" w:rsidRDefault="00000000" w:rsidP="000C26FB">
      <w:pPr>
        <w:pStyle w:val="ShotDescription"/>
        <w:numPr>
          <w:ilvl w:val="2"/>
          <w:numId w:val="6"/>
        </w:numPr>
      </w:pPr>
      <w:r>
        <w:t xml:space="preserve">Talent applying substrate evenly across the membrane. </w:t>
      </w:r>
      <w:r>
        <w:rPr>
          <w:b/>
          <w:bCs/>
        </w:rPr>
        <w:t>TXT: Incubate for 1 min with gentle rocking</w:t>
      </w:r>
    </w:p>
    <w:p w14:paraId="1D70594E" w14:textId="77777777" w:rsidR="003F303F" w:rsidRDefault="00000000" w:rsidP="000C26FB">
      <w:pPr>
        <w:pStyle w:val="Narration"/>
        <w:numPr>
          <w:ilvl w:val="1"/>
          <w:numId w:val="6"/>
        </w:numPr>
      </w:pPr>
      <w:r>
        <w:t xml:space="preserve">Detect the signal using a chemiluminescence imaging system </w:t>
      </w:r>
      <w:r>
        <w:rPr>
          <w:b/>
          <w:bCs/>
        </w:rPr>
        <w:t>[1]</w:t>
      </w:r>
      <w:r>
        <w:t xml:space="preserve">. Perform an initial pre-scan using the auto-exposure function </w:t>
      </w:r>
      <w:r>
        <w:rPr>
          <w:b/>
          <w:bCs/>
        </w:rPr>
        <w:t>[2]</w:t>
      </w:r>
      <w:r>
        <w:t>.</w:t>
      </w:r>
    </w:p>
    <w:p w14:paraId="7A1EB80F" w14:textId="48CA4E71" w:rsidR="003F303F" w:rsidRPr="00F940F9" w:rsidRDefault="00000000" w:rsidP="000C26FB">
      <w:pPr>
        <w:pStyle w:val="ShotDescription"/>
        <w:numPr>
          <w:ilvl w:val="2"/>
          <w:numId w:val="6"/>
        </w:numPr>
      </w:pPr>
      <w:r w:rsidRPr="00F940F9">
        <w:t xml:space="preserve">SCREEN: </w:t>
      </w:r>
      <w:hyperlink r:id="rId11" w:tgtFrame="_blank" w:history="1">
        <w:r w:rsidR="00F940F9" w:rsidRPr="00F940F9">
          <w:rPr>
            <w:rStyle w:val="Hyperlink"/>
          </w:rPr>
          <w:t>69860-screenshot-3.8.1.png</w:t>
        </w:r>
      </w:hyperlink>
      <w:r w:rsidRPr="00F940F9">
        <w:t>.</w:t>
      </w:r>
    </w:p>
    <w:p w14:paraId="0AD51549" w14:textId="08670BB3" w:rsidR="003F303F" w:rsidRPr="00F940F9" w:rsidRDefault="00000000" w:rsidP="000C26FB">
      <w:pPr>
        <w:pStyle w:val="ShotDescription"/>
        <w:numPr>
          <w:ilvl w:val="2"/>
          <w:numId w:val="6"/>
        </w:numPr>
      </w:pPr>
      <w:r w:rsidRPr="00F940F9">
        <w:t xml:space="preserve">SCREEN: </w:t>
      </w:r>
      <w:hyperlink r:id="rId12" w:tgtFrame="_blank" w:history="1">
        <w:r w:rsidR="00F940F9" w:rsidRPr="00F940F9">
          <w:rPr>
            <w:rStyle w:val="Hyperlink"/>
          </w:rPr>
          <w:t>69860-screenshot-3.8.2-1.png</w:t>
        </w:r>
      </w:hyperlink>
      <w:r w:rsidRPr="00F940F9">
        <w:t>.</w:t>
      </w:r>
    </w:p>
    <w:p w14:paraId="1E3B7210" w14:textId="77777777" w:rsidR="003F303F" w:rsidRDefault="003F303F">
      <w:pPr>
        <w:pStyle w:val="Narration"/>
        <w:ind w:left="360" w:firstLine="0"/>
      </w:pPr>
    </w:p>
    <w:p w14:paraId="2B9E35A3" w14:textId="77777777" w:rsidR="003F303F" w:rsidRDefault="00000000" w:rsidP="000C26FB">
      <w:pPr>
        <w:pStyle w:val="Narration"/>
        <w:numPr>
          <w:ilvl w:val="1"/>
          <w:numId w:val="6"/>
        </w:numPr>
      </w:pPr>
      <w:bookmarkStart w:id="2" w:name="OLE_LINK1"/>
      <w:r>
        <w:t xml:space="preserve">For methylene blue staining, incubate the membrane in methylene blue staining solution for 1 minute </w:t>
      </w:r>
      <w:r>
        <w:rPr>
          <w:b/>
          <w:bCs/>
        </w:rPr>
        <w:t>[1]</w:t>
      </w:r>
      <w:r>
        <w:t>.</w:t>
      </w:r>
    </w:p>
    <w:p w14:paraId="6F7C76D1" w14:textId="77777777" w:rsidR="003F303F" w:rsidRDefault="00000000" w:rsidP="000C26FB">
      <w:pPr>
        <w:pStyle w:val="ShotDescription"/>
        <w:numPr>
          <w:ilvl w:val="2"/>
          <w:numId w:val="6"/>
        </w:numPr>
      </w:pPr>
      <w:r>
        <w:t>Talent immersing the membrane in methylene blue solution.</w:t>
      </w:r>
    </w:p>
    <w:p w14:paraId="14E73081" w14:textId="0089FDAB" w:rsidR="003F303F" w:rsidRDefault="00000000" w:rsidP="000C26FB">
      <w:pPr>
        <w:pStyle w:val="Narration"/>
        <w:numPr>
          <w:ilvl w:val="1"/>
          <w:numId w:val="6"/>
        </w:numPr>
      </w:pPr>
      <w:r>
        <w:t xml:space="preserve">Wash the membrane three times with 10 milliliters of Tris-buffered saline with Tween 20 for 5 minutes each </w:t>
      </w:r>
      <w:r>
        <w:rPr>
          <w:b/>
          <w:bCs/>
        </w:rPr>
        <w:t>[1]</w:t>
      </w:r>
      <w:r>
        <w:t xml:space="preserve">. Image as a loading control </w:t>
      </w:r>
      <w:r>
        <w:rPr>
          <w:b/>
          <w:bCs/>
        </w:rPr>
        <w:t>[2]</w:t>
      </w:r>
      <w:r>
        <w:t>.</w:t>
      </w:r>
    </w:p>
    <w:p w14:paraId="043C9304" w14:textId="77777777" w:rsidR="003F303F" w:rsidRDefault="00000000" w:rsidP="000C26FB">
      <w:pPr>
        <w:pStyle w:val="ShotDescription"/>
        <w:numPr>
          <w:ilvl w:val="2"/>
          <w:numId w:val="6"/>
        </w:numPr>
      </w:pPr>
      <w:r>
        <w:t>Talent washing the membrane on a rocking platform.</w:t>
      </w:r>
    </w:p>
    <w:p w14:paraId="22E0C53D" w14:textId="53022FB7" w:rsidR="003F303F" w:rsidRPr="00F940F9" w:rsidRDefault="00000000" w:rsidP="000C26FB">
      <w:pPr>
        <w:pStyle w:val="ShotDescription"/>
        <w:numPr>
          <w:ilvl w:val="2"/>
          <w:numId w:val="6"/>
        </w:numPr>
      </w:pPr>
      <w:r w:rsidRPr="00F940F9">
        <w:t xml:space="preserve">SCREEN: </w:t>
      </w:r>
      <w:r w:rsidR="00F940F9" w:rsidRPr="00F940F9">
        <w:t>69860-screenshot-3.10.2-(1).png</w:t>
      </w:r>
      <w:r w:rsidRPr="00F940F9">
        <w:t>.</w:t>
      </w:r>
    </w:p>
    <w:p w14:paraId="23FB8543" w14:textId="77777777" w:rsidR="003F303F" w:rsidRDefault="00000000" w:rsidP="000C26FB">
      <w:pPr>
        <w:pStyle w:val="Narration"/>
        <w:numPr>
          <w:ilvl w:val="1"/>
          <w:numId w:val="6"/>
        </w:numPr>
      </w:pPr>
      <w:r>
        <w:t xml:space="preserve">Destain the membrane using a solution containing 1 percent sodium dodecyl sulfate on a rocking platform for 15 minutes </w:t>
      </w:r>
      <w:r>
        <w:rPr>
          <w:b/>
          <w:bCs/>
        </w:rPr>
        <w:t>[1]</w:t>
      </w:r>
      <w:r>
        <w:t>.</w:t>
      </w:r>
    </w:p>
    <w:p w14:paraId="0334157D" w14:textId="77777777" w:rsidR="003F303F" w:rsidRDefault="00000000" w:rsidP="000C26FB">
      <w:pPr>
        <w:pStyle w:val="ShotDescription"/>
        <w:numPr>
          <w:ilvl w:val="2"/>
          <w:numId w:val="6"/>
        </w:numPr>
      </w:pPr>
      <w:r>
        <w:t>Talent placing the membrane in destaining solution on a rocker.</w:t>
      </w:r>
    </w:p>
    <w:p w14:paraId="00290E18" w14:textId="72843414" w:rsidR="003F303F" w:rsidRDefault="00000000" w:rsidP="000C26FB">
      <w:pPr>
        <w:pStyle w:val="Narration"/>
        <w:numPr>
          <w:ilvl w:val="1"/>
          <w:numId w:val="6"/>
        </w:numPr>
      </w:pPr>
      <w:r>
        <w:t xml:space="preserve">Next, import the acquired image into the ImageJ software </w:t>
      </w:r>
      <w:r>
        <w:rPr>
          <w:b/>
          <w:bCs/>
        </w:rPr>
        <w:t>[1]</w:t>
      </w:r>
      <w:r w:rsidR="00AE4499">
        <w:rPr>
          <w:rFonts w:hint="eastAsia"/>
          <w:lang w:eastAsia="zh-CN"/>
        </w:rPr>
        <w:t xml:space="preserve">, </w:t>
      </w:r>
      <w:r w:rsidR="00AE4499" w:rsidRPr="00AE4499">
        <w:t>and adjust the format</w:t>
      </w:r>
      <w:r>
        <w:t xml:space="preserve"> </w:t>
      </w:r>
      <w:r>
        <w:rPr>
          <w:b/>
          <w:bCs/>
        </w:rPr>
        <w:t>[2]</w:t>
      </w:r>
      <w:r>
        <w:t>.</w:t>
      </w:r>
    </w:p>
    <w:p w14:paraId="420E4C3E" w14:textId="01CBF8DE" w:rsidR="003F303F" w:rsidRPr="00F940F9" w:rsidRDefault="00000000" w:rsidP="000C26FB">
      <w:pPr>
        <w:pStyle w:val="ShotDescription"/>
        <w:numPr>
          <w:ilvl w:val="2"/>
          <w:numId w:val="6"/>
        </w:numPr>
      </w:pPr>
      <w:r w:rsidRPr="00F940F9">
        <w:t xml:space="preserve">SCREEN: </w:t>
      </w:r>
      <w:r w:rsidR="00186C3E" w:rsidRPr="00F940F9">
        <w:t>69680-screenshot-3.12-3.16.mp4</w:t>
      </w:r>
      <w:r w:rsidRPr="00F940F9">
        <w:t>.</w:t>
      </w:r>
      <w:r w:rsidR="00186C3E" w:rsidRPr="00F940F9">
        <w:tab/>
        <w:t>00:00-00:03</w:t>
      </w:r>
    </w:p>
    <w:p w14:paraId="5BC79FD7" w14:textId="6BE7C46C" w:rsidR="003F303F" w:rsidRPr="00F940F9" w:rsidRDefault="00000000" w:rsidP="000C26FB">
      <w:pPr>
        <w:pStyle w:val="ShotDescription"/>
        <w:numPr>
          <w:ilvl w:val="2"/>
          <w:numId w:val="6"/>
        </w:numPr>
      </w:pPr>
      <w:r w:rsidRPr="00F940F9">
        <w:lastRenderedPageBreak/>
        <w:t xml:space="preserve">SCREEN: </w:t>
      </w:r>
      <w:r w:rsidR="00186C3E" w:rsidRPr="00F940F9">
        <w:t>69680-screenshot-3.12-3.16.mp4</w:t>
      </w:r>
      <w:r w:rsidRPr="00F940F9">
        <w:t>.</w:t>
      </w:r>
      <w:r w:rsidR="00186C3E" w:rsidRPr="00F940F9">
        <w:tab/>
        <w:t>00:04-00:05</w:t>
      </w:r>
    </w:p>
    <w:p w14:paraId="144BE5E2" w14:textId="77777777" w:rsidR="003F303F" w:rsidRPr="00F940F9" w:rsidRDefault="00000000" w:rsidP="000C26FB">
      <w:pPr>
        <w:pStyle w:val="Narration"/>
        <w:numPr>
          <w:ilvl w:val="1"/>
          <w:numId w:val="6"/>
        </w:numPr>
      </w:pPr>
      <w:bookmarkStart w:id="3" w:name="OLE_LINK4"/>
      <w:r w:rsidRPr="00F940F9">
        <w:t xml:space="preserve">Subtract background by selecting </w:t>
      </w:r>
      <w:r w:rsidRPr="00F940F9">
        <w:rPr>
          <w:b/>
          <w:bCs/>
        </w:rPr>
        <w:t>Process</w:t>
      </w:r>
      <w:r w:rsidRPr="00F940F9">
        <w:t xml:space="preserve"> and choosing </w:t>
      </w:r>
      <w:r w:rsidRPr="00F940F9">
        <w:rPr>
          <w:b/>
          <w:bCs/>
        </w:rPr>
        <w:t>Subtract Background [1]</w:t>
      </w:r>
      <w:r w:rsidRPr="00F940F9">
        <w:t xml:space="preserve">.  Set the radius to 50.0 pixels and enable </w:t>
      </w:r>
      <w:r w:rsidRPr="00F940F9">
        <w:rPr>
          <w:b/>
          <w:bCs/>
        </w:rPr>
        <w:t>light background</w:t>
      </w:r>
      <w:r w:rsidRPr="00F940F9">
        <w:t xml:space="preserve"> </w:t>
      </w:r>
      <w:r w:rsidRPr="00F940F9">
        <w:rPr>
          <w:b/>
          <w:bCs/>
        </w:rPr>
        <w:t>[2]</w:t>
      </w:r>
      <w:r w:rsidRPr="00F940F9">
        <w:t>.</w:t>
      </w:r>
    </w:p>
    <w:p w14:paraId="1706A7EB" w14:textId="5279D899" w:rsidR="003F303F" w:rsidRPr="00F940F9" w:rsidRDefault="00000000" w:rsidP="000C26FB">
      <w:pPr>
        <w:pStyle w:val="ShotDescription"/>
        <w:numPr>
          <w:ilvl w:val="2"/>
          <w:numId w:val="6"/>
        </w:numPr>
      </w:pPr>
      <w:r w:rsidRPr="00F940F9">
        <w:t xml:space="preserve">SCREEN: </w:t>
      </w:r>
      <w:r w:rsidR="00186C3E" w:rsidRPr="00F940F9">
        <w:t>69680-screenshot-3.12-3.16.mp4</w:t>
      </w:r>
      <w:r w:rsidR="00186C3E" w:rsidRPr="00F940F9">
        <w:tab/>
      </w:r>
      <w:r w:rsidR="00186C3E" w:rsidRPr="00F940F9">
        <w:tab/>
        <w:t>00:06-00:08</w:t>
      </w:r>
      <w:r w:rsidRPr="00F940F9">
        <w:t xml:space="preserve"> </w:t>
      </w:r>
    </w:p>
    <w:p w14:paraId="3EBEBC5C" w14:textId="0C2AFC79" w:rsidR="003F303F" w:rsidRPr="00F940F9" w:rsidRDefault="00000000" w:rsidP="000C26FB">
      <w:pPr>
        <w:pStyle w:val="ShotDescription"/>
        <w:numPr>
          <w:ilvl w:val="2"/>
          <w:numId w:val="6"/>
        </w:numPr>
      </w:pPr>
      <w:r w:rsidRPr="00F940F9">
        <w:t xml:space="preserve">SCREEN: </w:t>
      </w:r>
      <w:r w:rsidR="00186C3E" w:rsidRPr="00F940F9">
        <w:t>69680-screenshot-3.12-3.16.mp4</w:t>
      </w:r>
      <w:r w:rsidR="00186C3E" w:rsidRPr="00F940F9">
        <w:tab/>
      </w:r>
      <w:r w:rsidR="00186C3E" w:rsidRPr="00F940F9">
        <w:tab/>
        <w:t>00:09-00:12</w:t>
      </w:r>
      <w:r w:rsidRPr="00F940F9">
        <w:t>.</w:t>
      </w:r>
    </w:p>
    <w:p w14:paraId="364CE42C" w14:textId="77777777" w:rsidR="003F303F" w:rsidRPr="00F940F9" w:rsidRDefault="00000000" w:rsidP="000C26FB">
      <w:pPr>
        <w:pStyle w:val="Narration"/>
        <w:numPr>
          <w:ilvl w:val="1"/>
          <w:numId w:val="6"/>
        </w:numPr>
      </w:pPr>
      <w:r w:rsidRPr="00F940F9">
        <w:t xml:space="preserve">Use the </w:t>
      </w:r>
      <w:r w:rsidRPr="00F940F9">
        <w:rPr>
          <w:b/>
          <w:bCs/>
        </w:rPr>
        <w:t>Rectangle</w:t>
      </w:r>
      <w:r w:rsidRPr="00F940F9">
        <w:t xml:space="preserve"> tool to select the analysis area </w:t>
      </w:r>
      <w:r w:rsidRPr="00F940F9">
        <w:rPr>
          <w:b/>
          <w:bCs/>
        </w:rPr>
        <w:t>[1]</w:t>
      </w:r>
      <w:r w:rsidRPr="00F940F9">
        <w:t xml:space="preserve">. Then define lanes sequentially by selecting </w:t>
      </w:r>
      <w:r w:rsidRPr="00F940F9">
        <w:rPr>
          <w:b/>
          <w:bCs/>
        </w:rPr>
        <w:t>Analyze</w:t>
      </w:r>
      <w:r w:rsidRPr="00F940F9">
        <w:t xml:space="preserve">, </w:t>
      </w:r>
      <w:r w:rsidRPr="00F940F9">
        <w:rPr>
          <w:b/>
          <w:bCs/>
        </w:rPr>
        <w:t>Gels</w:t>
      </w:r>
      <w:r w:rsidRPr="00F940F9">
        <w:t xml:space="preserve">, and choosing </w:t>
      </w:r>
      <w:r w:rsidRPr="00F940F9">
        <w:rPr>
          <w:b/>
          <w:bCs/>
        </w:rPr>
        <w:t>Select First Lane</w:t>
      </w:r>
      <w:r w:rsidRPr="00F940F9">
        <w:t xml:space="preserve"> </w:t>
      </w:r>
      <w:r w:rsidRPr="00F940F9">
        <w:rPr>
          <w:b/>
          <w:bCs/>
        </w:rPr>
        <w:t>[2]</w:t>
      </w:r>
      <w:r w:rsidRPr="00F940F9">
        <w:t>.</w:t>
      </w:r>
    </w:p>
    <w:p w14:paraId="3EDA4227" w14:textId="24FD11AA" w:rsidR="003F303F" w:rsidRPr="00F940F9" w:rsidRDefault="00000000" w:rsidP="000C26FB">
      <w:pPr>
        <w:pStyle w:val="ShotDescription"/>
        <w:numPr>
          <w:ilvl w:val="2"/>
          <w:numId w:val="6"/>
        </w:numPr>
      </w:pPr>
      <w:r w:rsidRPr="00F940F9">
        <w:t xml:space="preserve">SCREEN: </w:t>
      </w:r>
      <w:r w:rsidR="00186C3E" w:rsidRPr="00F940F9">
        <w:t>69680-screenshot-3.12-3.16.mp4</w:t>
      </w:r>
      <w:r w:rsidR="00186C3E" w:rsidRPr="00F940F9">
        <w:tab/>
      </w:r>
      <w:r w:rsidR="00186C3E" w:rsidRPr="00F940F9">
        <w:tab/>
        <w:t>00:13-00:22</w:t>
      </w:r>
      <w:r w:rsidRPr="00F940F9">
        <w:t>.</w:t>
      </w:r>
    </w:p>
    <w:p w14:paraId="70B4E1E6" w14:textId="2DF0AFEA" w:rsidR="003F303F" w:rsidRPr="00F940F9" w:rsidRDefault="00000000" w:rsidP="000C26FB">
      <w:pPr>
        <w:pStyle w:val="ShotDescription"/>
        <w:numPr>
          <w:ilvl w:val="2"/>
          <w:numId w:val="6"/>
        </w:numPr>
      </w:pPr>
      <w:r w:rsidRPr="00F940F9">
        <w:t xml:space="preserve">SCREEN: </w:t>
      </w:r>
      <w:r w:rsidR="00186C3E" w:rsidRPr="00F940F9">
        <w:t>69680-screenshot-3.12-3.16.mp4</w:t>
      </w:r>
      <w:r w:rsidR="00186C3E" w:rsidRPr="00F940F9">
        <w:tab/>
      </w:r>
      <w:r w:rsidR="00186C3E" w:rsidRPr="00F940F9">
        <w:tab/>
        <w:t>00:23-00:26</w:t>
      </w:r>
      <w:r w:rsidRPr="00F940F9">
        <w:t>.</w:t>
      </w:r>
    </w:p>
    <w:p w14:paraId="664B16C9" w14:textId="77777777" w:rsidR="003F303F" w:rsidRPr="00F940F9" w:rsidRDefault="00000000" w:rsidP="000C26FB">
      <w:pPr>
        <w:pStyle w:val="Narration"/>
        <w:numPr>
          <w:ilvl w:val="1"/>
          <w:numId w:val="6"/>
        </w:numPr>
      </w:pPr>
      <w:r w:rsidRPr="00F940F9">
        <w:t xml:space="preserve">Then sequentially click on </w:t>
      </w:r>
      <w:r w:rsidRPr="00F940F9">
        <w:rPr>
          <w:b/>
          <w:bCs/>
        </w:rPr>
        <w:t>Analyze</w:t>
      </w:r>
      <w:r w:rsidRPr="00F940F9">
        <w:t xml:space="preserve">, </w:t>
      </w:r>
      <w:r w:rsidRPr="00F940F9">
        <w:rPr>
          <w:b/>
          <w:bCs/>
        </w:rPr>
        <w:t>Gels</w:t>
      </w:r>
      <w:r w:rsidRPr="00F940F9">
        <w:t xml:space="preserve">, </w:t>
      </w:r>
      <w:r w:rsidRPr="00F940F9">
        <w:rPr>
          <w:b/>
          <w:bCs/>
        </w:rPr>
        <w:t>Plot Lanes</w:t>
      </w:r>
      <w:r w:rsidRPr="00F940F9">
        <w:t xml:space="preserve"> and then measure peaks to generate intensity profiles </w:t>
      </w:r>
      <w:r w:rsidRPr="00F940F9">
        <w:rPr>
          <w:b/>
          <w:bCs/>
        </w:rPr>
        <w:t>[1]</w:t>
      </w:r>
      <w:r w:rsidRPr="00F940F9">
        <w:t xml:space="preserve">. Measure the grayscale values of N6-methyladenosine and methylene blue signals </w:t>
      </w:r>
      <w:r w:rsidRPr="00F940F9">
        <w:rPr>
          <w:b/>
          <w:bCs/>
        </w:rPr>
        <w:t>[2]</w:t>
      </w:r>
      <w:r w:rsidRPr="00F940F9">
        <w:t>.</w:t>
      </w:r>
    </w:p>
    <w:p w14:paraId="69B5FBF4" w14:textId="162D860B" w:rsidR="003F303F" w:rsidRPr="00F940F9" w:rsidRDefault="00000000" w:rsidP="000C26FB">
      <w:pPr>
        <w:pStyle w:val="ShotDescription"/>
        <w:numPr>
          <w:ilvl w:val="2"/>
          <w:numId w:val="6"/>
        </w:numPr>
      </w:pPr>
      <w:r w:rsidRPr="00F940F9">
        <w:t xml:space="preserve">SCREEN: </w:t>
      </w:r>
      <w:r w:rsidR="00186C3E" w:rsidRPr="00F940F9">
        <w:t>69680-screenshot-3.12-3.16.mp4</w:t>
      </w:r>
      <w:r w:rsidR="00186C3E" w:rsidRPr="00F940F9">
        <w:tab/>
      </w:r>
      <w:r w:rsidR="00186C3E" w:rsidRPr="00F940F9">
        <w:tab/>
        <w:t>00:27-00:52</w:t>
      </w:r>
      <w:r w:rsidRPr="00F940F9">
        <w:t>.</w:t>
      </w:r>
    </w:p>
    <w:p w14:paraId="71CBEC2C" w14:textId="4DD6499A" w:rsidR="003F303F" w:rsidRPr="00F940F9" w:rsidRDefault="00000000" w:rsidP="000C26FB">
      <w:pPr>
        <w:pStyle w:val="ShotDescription"/>
        <w:numPr>
          <w:ilvl w:val="2"/>
          <w:numId w:val="6"/>
        </w:numPr>
      </w:pPr>
      <w:r w:rsidRPr="00F940F9">
        <w:t xml:space="preserve">SCREEN: </w:t>
      </w:r>
      <w:r w:rsidR="00186C3E" w:rsidRPr="00F940F9">
        <w:t>69680-screenshot-3.12-3.16.mp4</w:t>
      </w:r>
      <w:r w:rsidR="00186C3E" w:rsidRPr="00F940F9">
        <w:tab/>
      </w:r>
      <w:r w:rsidR="00186C3E" w:rsidRPr="00F940F9">
        <w:tab/>
        <w:t>00:53-00:58</w:t>
      </w:r>
      <w:r w:rsidRPr="00F940F9">
        <w:t>.</w:t>
      </w:r>
    </w:p>
    <w:p w14:paraId="37303BB0" w14:textId="77777777" w:rsidR="003F303F" w:rsidRPr="00F940F9" w:rsidRDefault="00000000" w:rsidP="000C26FB">
      <w:pPr>
        <w:pStyle w:val="Narration"/>
        <w:numPr>
          <w:ilvl w:val="1"/>
          <w:numId w:val="6"/>
        </w:numPr>
      </w:pPr>
      <w:r w:rsidRPr="00F940F9">
        <w:t xml:space="preserve">Copy the quantified data into a table for analysis </w:t>
      </w:r>
      <w:r w:rsidRPr="00F940F9">
        <w:rPr>
          <w:b/>
          <w:bCs/>
        </w:rPr>
        <w:t>[1]</w:t>
      </w:r>
      <w:r w:rsidRPr="00F940F9">
        <w:t xml:space="preserve">. Compare signal intensities to assess global N6-methyladenosine modification levels </w:t>
      </w:r>
      <w:r w:rsidRPr="00F940F9">
        <w:rPr>
          <w:b/>
          <w:bCs/>
        </w:rPr>
        <w:t>[2]</w:t>
      </w:r>
      <w:r w:rsidRPr="00F940F9">
        <w:t>.</w:t>
      </w:r>
    </w:p>
    <w:p w14:paraId="506E9166" w14:textId="4D750E1E" w:rsidR="003F303F" w:rsidRPr="00F940F9" w:rsidRDefault="00000000" w:rsidP="000C26FB">
      <w:pPr>
        <w:pStyle w:val="ShotDescription"/>
        <w:numPr>
          <w:ilvl w:val="2"/>
          <w:numId w:val="6"/>
        </w:numPr>
      </w:pPr>
      <w:r w:rsidRPr="00F940F9">
        <w:t xml:space="preserve">SCREEN: </w:t>
      </w:r>
      <w:r w:rsidR="00186C3E" w:rsidRPr="00F940F9">
        <w:t>69680-screenshot-3.12-3.16.mp4</w:t>
      </w:r>
      <w:r w:rsidR="00186C3E" w:rsidRPr="00F940F9">
        <w:tab/>
      </w:r>
      <w:r w:rsidR="00186C3E" w:rsidRPr="00F940F9">
        <w:tab/>
        <w:t>00:59-01:08</w:t>
      </w:r>
      <w:r w:rsidRPr="00F940F9">
        <w:t>.</w:t>
      </w:r>
    </w:p>
    <w:p w14:paraId="09689C4F" w14:textId="5BEADAC6" w:rsidR="003F303F" w:rsidRPr="00F940F9" w:rsidRDefault="00000000" w:rsidP="000C26FB">
      <w:pPr>
        <w:pStyle w:val="ShotDescription"/>
        <w:numPr>
          <w:ilvl w:val="2"/>
          <w:numId w:val="6"/>
        </w:numPr>
      </w:pPr>
      <w:r w:rsidRPr="00F940F9">
        <w:t xml:space="preserve">SCREEN: </w:t>
      </w:r>
      <w:r w:rsidR="00186C3E" w:rsidRPr="00F940F9">
        <w:t>69680-screenshot-3.12-3.16.mp4</w:t>
      </w:r>
      <w:r w:rsidR="00186C3E" w:rsidRPr="00F940F9">
        <w:tab/>
      </w:r>
      <w:r w:rsidR="00186C3E" w:rsidRPr="00F940F9">
        <w:tab/>
        <w:t>01:09-01:16</w:t>
      </w:r>
      <w:r w:rsidR="009B762B" w:rsidRPr="00F940F9">
        <w:t>.</w:t>
      </w:r>
    </w:p>
    <w:bookmarkEnd w:id="2"/>
    <w:bookmarkEnd w:id="3"/>
    <w:p w14:paraId="27148472" w14:textId="77777777" w:rsidR="000C26FB" w:rsidRDefault="000C26FB">
      <w:pPr>
        <w:rPr>
          <w:rFonts w:eastAsia="Times New Roman" w:cstheme="minorHAnsi"/>
          <w:sz w:val="52"/>
        </w:rPr>
      </w:pPr>
      <w:r>
        <w:rPr>
          <w:rFonts w:cstheme="minorHAnsi"/>
        </w:rPr>
        <w:br w:type="page"/>
      </w:r>
    </w:p>
    <w:p w14:paraId="12FDC79E" w14:textId="31C1BCB0" w:rsidR="003F303F" w:rsidRDefault="00000000">
      <w:pPr>
        <w:pStyle w:val="Heading1"/>
        <w:rPr>
          <w:rFonts w:cstheme="minorHAnsi"/>
        </w:rPr>
      </w:pPr>
      <w:r>
        <w:rPr>
          <w:rFonts w:cstheme="minorHAnsi"/>
        </w:rPr>
        <w:lastRenderedPageBreak/>
        <w:t>Results</w:t>
      </w:r>
    </w:p>
    <w:p w14:paraId="7A4F1842" w14:textId="77777777" w:rsidR="003F303F" w:rsidRDefault="003F303F">
      <w:pPr>
        <w:ind w:left="360"/>
        <w:outlineLvl w:val="0"/>
        <w:rPr>
          <w:rFonts w:cstheme="minorHAnsi"/>
          <w:lang w:eastAsia="zh-TW"/>
        </w:rPr>
      </w:pPr>
    </w:p>
    <w:p w14:paraId="1C654D1D" w14:textId="3986B993" w:rsidR="003F303F" w:rsidRPr="0079756A" w:rsidRDefault="00000000" w:rsidP="0079756A">
      <w:pPr>
        <w:pStyle w:val="ListParagraph"/>
        <w:numPr>
          <w:ilvl w:val="0"/>
          <w:numId w:val="6"/>
        </w:numPr>
        <w:spacing w:before="240"/>
        <w:outlineLvl w:val="0"/>
        <w:rPr>
          <w:rFonts w:cstheme="minorHAnsi"/>
          <w:lang w:eastAsia="zh-TW"/>
        </w:rPr>
      </w:pPr>
      <w:r>
        <w:rPr>
          <w:rFonts w:cstheme="minorHAnsi"/>
          <w:b/>
        </w:rPr>
        <w:t xml:space="preserve">Results </w:t>
      </w:r>
    </w:p>
    <w:p w14:paraId="6904A5FF" w14:textId="318879CF" w:rsidR="003F303F" w:rsidRDefault="00000000" w:rsidP="000C26FB">
      <w:pPr>
        <w:pStyle w:val="Narration"/>
        <w:numPr>
          <w:ilvl w:val="1"/>
          <w:numId w:val="6"/>
        </w:numPr>
      </w:pPr>
      <w:bookmarkStart w:id="4" w:name="OLE_LINK6"/>
      <w:r>
        <w:t xml:space="preserve">Treatment with the methyltransferase inhibitor 3-deazaadenosine markedly decreased the global N6-methyladenosine signal in 143B </w:t>
      </w:r>
      <w:r>
        <w:rPr>
          <w:i/>
          <w:iCs/>
          <w:color w:val="EE0000"/>
        </w:rPr>
        <w:t>(One-Forty-three-B)</w:t>
      </w:r>
      <w:r>
        <w:rPr>
          <w:color w:val="EE0000"/>
        </w:rPr>
        <w:t xml:space="preserve"> </w:t>
      </w:r>
      <w:r>
        <w:t xml:space="preserve">cells  </w:t>
      </w:r>
      <w:r>
        <w:rPr>
          <w:b/>
        </w:rPr>
        <w:t>[1]</w:t>
      </w:r>
      <w:r>
        <w:t>.</w:t>
      </w:r>
    </w:p>
    <w:p w14:paraId="72611DCC" w14:textId="2C7B60B7" w:rsidR="003F303F" w:rsidRPr="000C26FB" w:rsidRDefault="00000000" w:rsidP="000C26FB">
      <w:pPr>
        <w:pStyle w:val="ShotDescription"/>
        <w:numPr>
          <w:ilvl w:val="2"/>
          <w:numId w:val="6"/>
        </w:numPr>
        <w:rPr>
          <w:i/>
          <w:iCs/>
          <w:color w:val="3333FF"/>
          <w:lang w:eastAsia="zh-CN"/>
        </w:rPr>
      </w:pPr>
      <w:r>
        <w:t>LAB MEDIA: Figure 2A</w:t>
      </w:r>
      <w:r w:rsidR="00D244F8">
        <w:rPr>
          <w:rFonts w:hint="eastAsia"/>
          <w:lang w:eastAsia="zh-CN"/>
        </w:rPr>
        <w:t xml:space="preserve"> and 2C</w:t>
      </w:r>
      <w:r>
        <w:t xml:space="preserve">. </w:t>
      </w:r>
      <w:r w:rsidR="0079756A">
        <w:rPr>
          <w:i/>
          <w:iCs/>
          <w:color w:val="3333FF"/>
        </w:rPr>
        <w:t xml:space="preserve">Video Editor: Please </w:t>
      </w:r>
      <w:r w:rsidR="0079756A" w:rsidRPr="0079756A">
        <w:rPr>
          <w:i/>
          <w:iCs/>
          <w:color w:val="3333FF"/>
        </w:rPr>
        <w:t xml:space="preserve">highlight columns 1–2 in Figure 2A (shCtrl vs. shCtrl+3-DAA) and corresponding line chart in Figure 2C (shCtrl vs. shCtrl+3-DAA). </w:t>
      </w:r>
    </w:p>
    <w:p w14:paraId="12C1061C" w14:textId="55F44258" w:rsidR="003F303F" w:rsidRDefault="00000000" w:rsidP="000C26FB">
      <w:pPr>
        <w:pStyle w:val="Narration"/>
        <w:numPr>
          <w:ilvl w:val="1"/>
          <w:numId w:val="6"/>
        </w:numPr>
      </w:pPr>
      <w:r>
        <w:t xml:space="preserve">Knockdown of SNHG21 </w:t>
      </w:r>
      <w:r>
        <w:rPr>
          <w:i/>
          <w:iCs/>
          <w:color w:val="EE0000"/>
        </w:rPr>
        <w:t>(S-N-</w:t>
      </w:r>
      <w:r>
        <w:rPr>
          <w:rFonts w:hint="eastAsia"/>
          <w:i/>
          <w:iCs/>
          <w:color w:val="EE0000"/>
          <w:lang w:eastAsia="zh-CN"/>
        </w:rPr>
        <w:t>H</w:t>
      </w:r>
      <w:r>
        <w:rPr>
          <w:i/>
          <w:iCs/>
          <w:color w:val="EE0000"/>
        </w:rPr>
        <w:t>-</w:t>
      </w:r>
      <w:r>
        <w:rPr>
          <w:rFonts w:hint="eastAsia"/>
          <w:i/>
          <w:iCs/>
          <w:color w:val="EE0000"/>
          <w:lang w:eastAsia="zh-CN"/>
        </w:rPr>
        <w:t>G</w:t>
      </w:r>
      <w:r>
        <w:rPr>
          <w:i/>
          <w:iCs/>
          <w:color w:val="EE0000"/>
        </w:rPr>
        <w:t xml:space="preserve">-Twenty-One) </w:t>
      </w:r>
      <w:r>
        <w:rPr>
          <w:color w:val="EE0000"/>
        </w:rPr>
        <w:t xml:space="preserve"> </w:t>
      </w:r>
      <w:r>
        <w:t xml:space="preserve">produced a comparable reduction in baseline global N6-methyladenosine levels </w:t>
      </w:r>
      <w:r>
        <w:rPr>
          <w:b/>
        </w:rPr>
        <w:t>[1]</w:t>
      </w:r>
      <w:r>
        <w:t>.</w:t>
      </w:r>
    </w:p>
    <w:p w14:paraId="12142256" w14:textId="4F4ADC67" w:rsidR="003F303F" w:rsidRDefault="00000000" w:rsidP="000C26FB">
      <w:pPr>
        <w:pStyle w:val="ShotDescription"/>
        <w:numPr>
          <w:ilvl w:val="2"/>
          <w:numId w:val="6"/>
        </w:numPr>
      </w:pPr>
      <w:r>
        <w:t>LAB MEDIA: Figure 2A</w:t>
      </w:r>
      <w:r w:rsidR="00BC6CDD">
        <w:rPr>
          <w:rFonts w:hint="eastAsia"/>
          <w:lang w:eastAsia="zh-CN"/>
        </w:rPr>
        <w:t xml:space="preserve"> and 2C</w:t>
      </w:r>
      <w:r>
        <w:t xml:space="preserve">. </w:t>
      </w:r>
      <w:r>
        <w:rPr>
          <w:i/>
          <w:iCs/>
          <w:color w:val="3333FF"/>
        </w:rPr>
        <w:t xml:space="preserve">Video editor: Highlight </w:t>
      </w:r>
      <w:r w:rsidR="002D0CB5">
        <w:rPr>
          <w:i/>
          <w:iCs/>
          <w:color w:val="0000FF"/>
          <w:lang w:eastAsia="zh-CN"/>
        </w:rPr>
        <w:t>1</w:t>
      </w:r>
      <w:r w:rsidR="002D0CB5" w:rsidRPr="00F236A2">
        <w:rPr>
          <w:i/>
          <w:iCs/>
          <w:color w:val="0000FF"/>
          <w:vertAlign w:val="superscript"/>
          <w:lang w:eastAsia="zh-CN"/>
        </w:rPr>
        <w:t>st</w:t>
      </w:r>
      <w:r w:rsidR="002D0CB5" w:rsidRPr="000C26FB">
        <w:rPr>
          <w:i/>
          <w:iCs/>
          <w:color w:val="0000FF"/>
        </w:rPr>
        <w:t xml:space="preserve"> </w:t>
      </w:r>
      <w:r w:rsidRPr="000C26FB">
        <w:rPr>
          <w:i/>
          <w:iCs/>
          <w:color w:val="0000FF"/>
        </w:rPr>
        <w:t xml:space="preserve">and </w:t>
      </w:r>
      <w:r w:rsidR="00295433">
        <w:rPr>
          <w:i/>
          <w:iCs/>
          <w:color w:val="0000FF"/>
          <w:lang w:eastAsia="zh-CN"/>
        </w:rPr>
        <w:t>3</w:t>
      </w:r>
      <w:r w:rsidR="00295433" w:rsidRPr="00F236A2">
        <w:rPr>
          <w:i/>
          <w:iCs/>
          <w:color w:val="0000FF"/>
          <w:vertAlign w:val="superscript"/>
          <w:lang w:eastAsia="zh-CN"/>
        </w:rPr>
        <w:t>rd</w:t>
      </w:r>
      <w:r w:rsidR="00295433" w:rsidRPr="000C26FB">
        <w:rPr>
          <w:i/>
          <w:iCs/>
          <w:color w:val="0000FF"/>
        </w:rPr>
        <w:t xml:space="preserve"> </w:t>
      </w:r>
      <w:r>
        <w:rPr>
          <w:i/>
          <w:iCs/>
          <w:color w:val="3333FF"/>
        </w:rPr>
        <w:t xml:space="preserve">columns </w:t>
      </w:r>
      <w:r w:rsidR="003306AA" w:rsidRPr="00BC6CDD">
        <w:rPr>
          <w:i/>
          <w:iCs/>
          <w:color w:val="3333FF"/>
          <w:lang w:eastAsia="zh-CN"/>
        </w:rPr>
        <w:t>in Figure 2</w:t>
      </w:r>
      <w:r w:rsidR="003306AA">
        <w:rPr>
          <w:rFonts w:hint="eastAsia"/>
          <w:i/>
          <w:iCs/>
          <w:color w:val="3333FF"/>
          <w:lang w:eastAsia="zh-CN"/>
        </w:rPr>
        <w:t>A</w:t>
      </w:r>
      <w:r w:rsidR="00B25D4D">
        <w:rPr>
          <w:rFonts w:hint="eastAsia"/>
          <w:i/>
          <w:iCs/>
          <w:color w:val="3333FF"/>
          <w:lang w:eastAsia="zh-CN"/>
        </w:rPr>
        <w:t xml:space="preserve"> </w:t>
      </w:r>
      <w:r w:rsidR="002D0CB5">
        <w:rPr>
          <w:rFonts w:hint="eastAsia"/>
          <w:i/>
          <w:iCs/>
          <w:color w:val="3333FF"/>
          <w:lang w:eastAsia="zh-CN"/>
        </w:rPr>
        <w:t>(</w:t>
      </w:r>
      <w:r w:rsidR="000A3594" w:rsidRPr="0079756A">
        <w:rPr>
          <w:i/>
          <w:iCs/>
          <w:color w:val="3333FF"/>
        </w:rPr>
        <w:t>shCtrl vs. sh</w:t>
      </w:r>
      <w:r w:rsidR="000A3594">
        <w:rPr>
          <w:rFonts w:hint="eastAsia"/>
          <w:i/>
          <w:iCs/>
          <w:color w:val="3333FF"/>
          <w:lang w:eastAsia="zh-CN"/>
        </w:rPr>
        <w:t>SNHG21</w:t>
      </w:r>
      <w:r w:rsidR="002D0CB5">
        <w:rPr>
          <w:rFonts w:hint="eastAsia"/>
          <w:i/>
          <w:iCs/>
          <w:color w:val="3333FF"/>
          <w:lang w:eastAsia="zh-CN"/>
        </w:rPr>
        <w:t>)</w:t>
      </w:r>
      <w:r w:rsidR="00BC6CDD" w:rsidRPr="00BC6CDD">
        <w:rPr>
          <w:i/>
          <w:iCs/>
          <w:color w:val="3333FF"/>
          <w:lang w:eastAsia="zh-CN"/>
        </w:rPr>
        <w:t xml:space="preserve">and corresponding line chart </w:t>
      </w:r>
      <w:bookmarkStart w:id="5" w:name="OLE_LINK3"/>
      <w:r w:rsidR="00BC6CDD" w:rsidRPr="00BC6CDD">
        <w:rPr>
          <w:i/>
          <w:iCs/>
          <w:color w:val="3333FF"/>
          <w:lang w:eastAsia="zh-CN"/>
        </w:rPr>
        <w:t>in Figure 2C</w:t>
      </w:r>
      <w:bookmarkEnd w:id="5"/>
      <w:r w:rsidR="00BC6CDD" w:rsidRPr="00BC6CDD">
        <w:rPr>
          <w:i/>
          <w:iCs/>
          <w:color w:val="3333FF"/>
          <w:lang w:eastAsia="zh-CN"/>
        </w:rPr>
        <w:t xml:space="preserve"> (</w:t>
      </w:r>
      <w:r w:rsidR="00BC6CDD" w:rsidRPr="0079756A">
        <w:rPr>
          <w:i/>
          <w:iCs/>
          <w:color w:val="3333FF"/>
        </w:rPr>
        <w:t>shCtrl vs. sh</w:t>
      </w:r>
      <w:r w:rsidR="00BC6CDD">
        <w:rPr>
          <w:rFonts w:hint="eastAsia"/>
          <w:i/>
          <w:iCs/>
          <w:color w:val="3333FF"/>
          <w:lang w:eastAsia="zh-CN"/>
        </w:rPr>
        <w:t>SNHG21</w:t>
      </w:r>
      <w:r w:rsidR="00BC6CDD" w:rsidRPr="00BC6CDD">
        <w:rPr>
          <w:i/>
          <w:iCs/>
          <w:color w:val="3333FF"/>
          <w:lang w:eastAsia="zh-CN"/>
        </w:rPr>
        <w:t>).</w:t>
      </w:r>
      <w:r>
        <w:rPr>
          <w:i/>
          <w:iCs/>
          <w:color w:val="3333FF"/>
        </w:rPr>
        <w:t xml:space="preserve"> </w:t>
      </w:r>
      <w:r>
        <w:rPr>
          <w:color w:val="3333FF"/>
        </w:rPr>
        <w:t xml:space="preserve"> </w:t>
      </w:r>
    </w:p>
    <w:p w14:paraId="2975FFA1" w14:textId="77777777" w:rsidR="003F303F" w:rsidRDefault="00000000" w:rsidP="000C26FB">
      <w:pPr>
        <w:pStyle w:val="Narration"/>
        <w:numPr>
          <w:ilvl w:val="1"/>
          <w:numId w:val="6"/>
        </w:numPr>
      </w:pPr>
      <w:r>
        <w:t xml:space="preserve">Additional treatment with 3-deazaadenosine further decreased the global N6-methyladenosine signal in shSNHG21 cells </w:t>
      </w:r>
      <w:r>
        <w:rPr>
          <w:b/>
        </w:rPr>
        <w:t>[1]</w:t>
      </w:r>
      <w:r>
        <w:t>.</w:t>
      </w:r>
    </w:p>
    <w:p w14:paraId="0C139696" w14:textId="48840FF3" w:rsidR="0079756A" w:rsidRPr="0079756A" w:rsidRDefault="00000000" w:rsidP="0079756A">
      <w:pPr>
        <w:pStyle w:val="ShotDescription"/>
        <w:numPr>
          <w:ilvl w:val="2"/>
          <w:numId w:val="6"/>
        </w:numPr>
      </w:pPr>
      <w:r>
        <w:t>LAB MEDIA: Figure 2</w:t>
      </w:r>
      <w:r w:rsidR="001B0A2F">
        <w:rPr>
          <w:rFonts w:hint="eastAsia"/>
          <w:lang w:eastAsia="zh-CN"/>
        </w:rPr>
        <w:t>A</w:t>
      </w:r>
      <w:r>
        <w:t xml:space="preserve">. </w:t>
      </w:r>
      <w:r w:rsidRPr="001B0A2F">
        <w:rPr>
          <w:i/>
          <w:iCs/>
          <w:color w:val="3333FF"/>
        </w:rPr>
        <w:t>Video editor:</w:t>
      </w:r>
      <w:r w:rsidR="001B0A2F">
        <w:rPr>
          <w:i/>
          <w:iCs/>
          <w:color w:val="3333FF"/>
        </w:rPr>
        <w:t xml:space="preserve">Highlight </w:t>
      </w:r>
      <w:r w:rsidR="00713029" w:rsidRPr="0079756A">
        <w:rPr>
          <w:i/>
          <w:iCs/>
          <w:color w:val="3333FF"/>
        </w:rPr>
        <w:t>columns 3–4 in Figure 2A (shSNHG21 vs. shSNHG21+3-DAA) and Figure 2C line chart (shSNHG21 vs. shSNHG21+3-DAA).</w:t>
      </w:r>
    </w:p>
    <w:p w14:paraId="53152032" w14:textId="4AE9F2C7" w:rsidR="003F303F" w:rsidRPr="0079756A" w:rsidRDefault="00000000" w:rsidP="0079756A">
      <w:pPr>
        <w:pStyle w:val="ShotDescription"/>
        <w:numPr>
          <w:ilvl w:val="1"/>
          <w:numId w:val="6"/>
        </w:numPr>
        <w:rPr>
          <w:color w:val="7030A0"/>
        </w:rPr>
      </w:pPr>
      <w:r w:rsidRPr="0079756A">
        <w:rPr>
          <w:color w:val="7030A0"/>
        </w:rPr>
        <w:t xml:space="preserve">Treatment with the demethylase inhibitor meclofenamic acid significantly increased global N6-methyladenosine levels in 143B cells </w:t>
      </w:r>
      <w:r w:rsidRPr="0079756A">
        <w:rPr>
          <w:b/>
          <w:color w:val="7030A0"/>
        </w:rPr>
        <w:t>[1]</w:t>
      </w:r>
      <w:r w:rsidRPr="0079756A">
        <w:rPr>
          <w:color w:val="7030A0"/>
        </w:rPr>
        <w:t>.</w:t>
      </w:r>
    </w:p>
    <w:p w14:paraId="6C8109E9" w14:textId="1D8CA332" w:rsidR="003F303F" w:rsidRDefault="00000000" w:rsidP="000C26FB">
      <w:pPr>
        <w:pStyle w:val="ShotDescription"/>
        <w:numPr>
          <w:ilvl w:val="2"/>
          <w:numId w:val="6"/>
        </w:numPr>
      </w:pPr>
      <w:r>
        <w:t>LAB MEDIA: Figure 3A</w:t>
      </w:r>
      <w:r w:rsidR="00ED51C9">
        <w:rPr>
          <w:rFonts w:hint="eastAsia"/>
          <w:lang w:eastAsia="zh-CN"/>
        </w:rPr>
        <w:t xml:space="preserve"> and 3C</w:t>
      </w:r>
      <w:r>
        <w:t xml:space="preserve">. </w:t>
      </w:r>
      <w:r>
        <w:rPr>
          <w:i/>
          <w:iCs/>
          <w:color w:val="3333FF"/>
        </w:rPr>
        <w:t xml:space="preserve">Video editor: </w:t>
      </w:r>
      <w:r w:rsidR="0079756A">
        <w:rPr>
          <w:i/>
          <w:iCs/>
          <w:color w:val="3333FF"/>
        </w:rPr>
        <w:t>Please</w:t>
      </w:r>
      <w:r w:rsidR="00CF3431" w:rsidRPr="00CF3431">
        <w:rPr>
          <w:i/>
          <w:iCs/>
          <w:color w:val="3333FF"/>
        </w:rPr>
        <w:t xml:space="preserve"> highlighted columns 1–2 in Figure </w:t>
      </w:r>
      <w:r w:rsidR="00CF3431">
        <w:rPr>
          <w:rFonts w:hint="eastAsia"/>
          <w:i/>
          <w:iCs/>
          <w:color w:val="3333FF"/>
          <w:lang w:eastAsia="zh-CN"/>
        </w:rPr>
        <w:t>3</w:t>
      </w:r>
      <w:r w:rsidR="00CF3431" w:rsidRPr="00CF3431">
        <w:rPr>
          <w:i/>
          <w:iCs/>
          <w:color w:val="3333FF"/>
        </w:rPr>
        <w:t>A (shCtrl vs. shCtrl+</w:t>
      </w:r>
      <w:r w:rsidR="00CF3431">
        <w:rPr>
          <w:rFonts w:hint="eastAsia"/>
          <w:i/>
          <w:iCs/>
          <w:color w:val="3333FF"/>
          <w:lang w:eastAsia="zh-CN"/>
        </w:rPr>
        <w:t>M</w:t>
      </w:r>
      <w:r w:rsidR="00CF3431" w:rsidRPr="00CF3431">
        <w:rPr>
          <w:i/>
          <w:iCs/>
          <w:color w:val="3333FF"/>
        </w:rPr>
        <w:t>A) and corresponding line chart in Figure 3C (shCtrl vs. shCtrl+</w:t>
      </w:r>
      <w:r w:rsidR="00CF3431">
        <w:rPr>
          <w:rFonts w:hint="eastAsia"/>
          <w:i/>
          <w:iCs/>
          <w:color w:val="3333FF"/>
          <w:lang w:eastAsia="zh-CN"/>
        </w:rPr>
        <w:t>M</w:t>
      </w:r>
      <w:r w:rsidR="00CF3431" w:rsidRPr="00CF3431">
        <w:rPr>
          <w:i/>
          <w:iCs/>
          <w:color w:val="3333FF"/>
        </w:rPr>
        <w:t xml:space="preserve">A).  </w:t>
      </w:r>
    </w:p>
    <w:p w14:paraId="2D661121" w14:textId="39C5724B" w:rsidR="003F303F" w:rsidRDefault="00000000" w:rsidP="000C26FB">
      <w:pPr>
        <w:pStyle w:val="Narration"/>
        <w:numPr>
          <w:ilvl w:val="1"/>
          <w:numId w:val="6"/>
        </w:numPr>
      </w:pPr>
      <w:r>
        <w:t>Despite lower basal N6-methyladenosine levels, shSNHG21</w:t>
      </w:r>
      <w:r w:rsidR="000C26FB">
        <w:t xml:space="preserve"> </w:t>
      </w:r>
      <w:r w:rsidR="000C26FB" w:rsidRPr="000C26FB">
        <w:rPr>
          <w:i/>
          <w:iCs/>
          <w:color w:val="EE0000"/>
        </w:rPr>
        <w:t>(S-H-S-N-G-H-Twenty-One)</w:t>
      </w:r>
      <w:r w:rsidRPr="000C26FB">
        <w:rPr>
          <w:color w:val="EE0000"/>
        </w:rPr>
        <w:t xml:space="preserve"> </w:t>
      </w:r>
      <w:r>
        <w:t xml:space="preserve">cells exhibited a robust increase in N6-methyladenosine following meclofenamic acid treatment </w:t>
      </w:r>
      <w:r>
        <w:rPr>
          <w:b/>
        </w:rPr>
        <w:t>[1]</w:t>
      </w:r>
      <w:r>
        <w:t>.</w:t>
      </w:r>
    </w:p>
    <w:p w14:paraId="3FABDE9A" w14:textId="08877F08" w:rsidR="003F303F" w:rsidRPr="00F940F9" w:rsidRDefault="00000000" w:rsidP="000C26FB">
      <w:pPr>
        <w:pStyle w:val="ShotDescription"/>
        <w:numPr>
          <w:ilvl w:val="2"/>
          <w:numId w:val="6"/>
        </w:numPr>
      </w:pPr>
      <w:r>
        <w:t xml:space="preserve">LAB MEDIA: Figure 3A and 3 C. </w:t>
      </w:r>
      <w:r w:rsidRPr="00713029">
        <w:rPr>
          <w:i/>
          <w:iCs/>
          <w:color w:val="3333FF"/>
        </w:rPr>
        <w:t xml:space="preserve">Video editor: </w:t>
      </w:r>
      <w:r w:rsidR="00E55490" w:rsidRPr="00713029">
        <w:rPr>
          <w:i/>
          <w:iCs/>
          <w:color w:val="3333FF"/>
        </w:rPr>
        <w:t xml:space="preserve">Highlight </w:t>
      </w:r>
      <w:r w:rsidR="00713029" w:rsidRPr="00CF3431">
        <w:rPr>
          <w:i/>
          <w:iCs/>
          <w:color w:val="3333FF"/>
        </w:rPr>
        <w:t xml:space="preserve">columns 3–4 in Figure </w:t>
      </w:r>
      <w:r w:rsidR="00713029">
        <w:rPr>
          <w:rFonts w:hint="eastAsia"/>
          <w:i/>
          <w:iCs/>
          <w:color w:val="3333FF"/>
          <w:lang w:eastAsia="zh-CN"/>
        </w:rPr>
        <w:t>3</w:t>
      </w:r>
      <w:r w:rsidR="00713029" w:rsidRPr="00CF3431">
        <w:rPr>
          <w:i/>
          <w:iCs/>
          <w:color w:val="3333FF"/>
        </w:rPr>
        <w:t>A (shSNHG21 vs. shSNHG21+</w:t>
      </w:r>
      <w:r w:rsidR="00713029">
        <w:rPr>
          <w:rFonts w:hint="eastAsia"/>
          <w:i/>
          <w:iCs/>
          <w:color w:val="3333FF"/>
          <w:lang w:eastAsia="zh-CN"/>
        </w:rPr>
        <w:t>M</w:t>
      </w:r>
      <w:r w:rsidR="00713029" w:rsidRPr="00CF3431">
        <w:rPr>
          <w:i/>
          <w:iCs/>
          <w:color w:val="3333FF"/>
        </w:rPr>
        <w:t>A) and Figure 3C line chart (shSNHG21 vs. shSNHG21+</w:t>
      </w:r>
      <w:r w:rsidR="00713029">
        <w:rPr>
          <w:rFonts w:hint="eastAsia"/>
          <w:i/>
          <w:iCs/>
          <w:color w:val="3333FF"/>
          <w:lang w:eastAsia="zh-CN"/>
        </w:rPr>
        <w:t>M</w:t>
      </w:r>
      <w:r w:rsidR="00713029" w:rsidRPr="00CF3431">
        <w:rPr>
          <w:i/>
          <w:iCs/>
          <w:color w:val="3333FF"/>
        </w:rPr>
        <w:t>A).</w:t>
      </w:r>
      <w:bookmarkEnd w:id="4"/>
    </w:p>
    <w:p w14:paraId="7DE7FEE7" w14:textId="624AC990" w:rsidR="00F940F9" w:rsidRDefault="00F940F9">
      <w:pPr>
        <w:rPr>
          <w:rFonts w:ascii="Calibri" w:hAnsi="Calibri" w:cs="Calibri"/>
        </w:rPr>
      </w:pPr>
      <w:r>
        <w:br w:type="page"/>
      </w:r>
    </w:p>
    <w:p w14:paraId="6A238223" w14:textId="7503EB7F" w:rsidR="00F940F9" w:rsidRDefault="00F940F9" w:rsidP="00F940F9">
      <w:pPr>
        <w:pStyle w:val="ShotDescription"/>
        <w:ind w:left="0" w:firstLine="0"/>
        <w:rPr>
          <w:b/>
          <w:bCs/>
        </w:rPr>
      </w:pPr>
      <w:r>
        <w:rPr>
          <w:b/>
          <w:bCs/>
        </w:rPr>
        <w:lastRenderedPageBreak/>
        <w:t>Pronunciation Guide:</w:t>
      </w:r>
    </w:p>
    <w:p w14:paraId="4DCA8598" w14:textId="77777777" w:rsidR="00F940F9" w:rsidRDefault="00F940F9" w:rsidP="00F940F9">
      <w:pPr>
        <w:pStyle w:val="ShotDescription"/>
        <w:ind w:left="0" w:firstLine="0"/>
        <w:rPr>
          <w:b/>
          <w:bCs/>
        </w:rPr>
      </w:pPr>
    </w:p>
    <w:p w14:paraId="79685DFF" w14:textId="77777777" w:rsidR="00F940F9" w:rsidRPr="00F940F9" w:rsidRDefault="00F940F9" w:rsidP="00F940F9">
      <w:pPr>
        <w:pStyle w:val="ShotDescription"/>
        <w:ind w:left="0" w:firstLine="0"/>
        <w:rPr>
          <w:b/>
          <w:bCs/>
        </w:rPr>
      </w:pPr>
      <w:r w:rsidRPr="00F940F9">
        <w:rPr>
          <w:b/>
          <w:bCs/>
        </w:rPr>
        <w:t>Assay</w:t>
      </w:r>
    </w:p>
    <w:p w14:paraId="33EAEF22" w14:textId="77777777" w:rsidR="00F940F9" w:rsidRPr="00F940F9" w:rsidRDefault="00F940F9" w:rsidP="00F940F9">
      <w:pPr>
        <w:pStyle w:val="ShotDescription"/>
        <w:ind w:left="0" w:firstLine="0"/>
        <w:rPr>
          <w:b/>
          <w:bCs/>
        </w:rPr>
      </w:pPr>
      <w:r w:rsidRPr="00F940F9">
        <w:rPr>
          <w:b/>
          <w:bCs/>
        </w:rPr>
        <w:t>Pronunciation link: https://www.merriam-webster.com/dictionary/assay</w:t>
      </w:r>
    </w:p>
    <w:p w14:paraId="56E4A99E" w14:textId="77777777" w:rsidR="00F940F9" w:rsidRPr="00F940F9" w:rsidRDefault="00F940F9" w:rsidP="00F940F9">
      <w:pPr>
        <w:pStyle w:val="ShotDescription"/>
        <w:ind w:left="0" w:firstLine="0"/>
        <w:rPr>
          <w:b/>
          <w:bCs/>
        </w:rPr>
      </w:pPr>
    </w:p>
    <w:p w14:paraId="1D4BEA11" w14:textId="77777777" w:rsidR="00F940F9" w:rsidRPr="00F940F9" w:rsidRDefault="00F940F9" w:rsidP="00F940F9">
      <w:pPr>
        <w:pStyle w:val="ShotDescription"/>
        <w:ind w:left="0" w:firstLine="0"/>
        <w:rPr>
          <w:b/>
          <w:bCs/>
        </w:rPr>
      </w:pPr>
      <w:r w:rsidRPr="00F940F9">
        <w:rPr>
          <w:b/>
          <w:bCs/>
        </w:rPr>
        <w:t>IPA: /ˈæˌseɪ/</w:t>
      </w:r>
    </w:p>
    <w:p w14:paraId="045F5596" w14:textId="77777777" w:rsidR="00F940F9" w:rsidRPr="00F940F9" w:rsidRDefault="00F940F9" w:rsidP="00F940F9">
      <w:pPr>
        <w:pStyle w:val="ShotDescription"/>
        <w:ind w:left="0" w:firstLine="0"/>
        <w:rPr>
          <w:b/>
          <w:bCs/>
        </w:rPr>
      </w:pPr>
      <w:r w:rsidRPr="00F940F9">
        <w:rPr>
          <w:b/>
          <w:bCs/>
        </w:rPr>
        <w:t>Phonetic Spelling: a·say</w:t>
      </w:r>
    </w:p>
    <w:p w14:paraId="586312F0" w14:textId="77777777" w:rsidR="00F940F9" w:rsidRPr="00F940F9" w:rsidRDefault="00F940F9" w:rsidP="00F940F9">
      <w:pPr>
        <w:pStyle w:val="ShotDescription"/>
        <w:ind w:left="0" w:firstLine="0"/>
        <w:rPr>
          <w:b/>
          <w:bCs/>
        </w:rPr>
      </w:pPr>
    </w:p>
    <w:p w14:paraId="6BDA6AE9" w14:textId="77777777" w:rsidR="00F940F9" w:rsidRPr="00F940F9" w:rsidRDefault="00F940F9" w:rsidP="00F940F9">
      <w:pPr>
        <w:pStyle w:val="ShotDescription"/>
        <w:ind w:left="0" w:firstLine="0"/>
        <w:rPr>
          <w:b/>
          <w:bCs/>
        </w:rPr>
      </w:pPr>
      <w:r w:rsidRPr="00F940F9">
        <w:rPr>
          <w:b/>
          <w:bCs/>
        </w:rPr>
        <w:t>Confluence</w:t>
      </w:r>
    </w:p>
    <w:p w14:paraId="354451CC" w14:textId="77777777" w:rsidR="00F940F9" w:rsidRPr="00F940F9" w:rsidRDefault="00F940F9" w:rsidP="00F940F9">
      <w:pPr>
        <w:pStyle w:val="ShotDescription"/>
        <w:ind w:left="0" w:firstLine="0"/>
        <w:rPr>
          <w:b/>
          <w:bCs/>
        </w:rPr>
      </w:pPr>
      <w:r w:rsidRPr="00F940F9">
        <w:rPr>
          <w:b/>
          <w:bCs/>
        </w:rPr>
        <w:t>Pronunciation link: https://www.merriam-webster.com/dictionary/confluence</w:t>
      </w:r>
    </w:p>
    <w:p w14:paraId="1902E158" w14:textId="77777777" w:rsidR="00F940F9" w:rsidRPr="00F940F9" w:rsidRDefault="00F940F9" w:rsidP="00F940F9">
      <w:pPr>
        <w:pStyle w:val="ShotDescription"/>
        <w:ind w:left="0" w:firstLine="0"/>
        <w:rPr>
          <w:b/>
          <w:bCs/>
        </w:rPr>
      </w:pPr>
    </w:p>
    <w:p w14:paraId="1E8BA578" w14:textId="77777777" w:rsidR="00F940F9" w:rsidRPr="00F940F9" w:rsidRDefault="00F940F9" w:rsidP="00F940F9">
      <w:pPr>
        <w:pStyle w:val="ShotDescription"/>
        <w:ind w:left="0" w:firstLine="0"/>
        <w:rPr>
          <w:b/>
          <w:bCs/>
        </w:rPr>
      </w:pPr>
      <w:r w:rsidRPr="00F940F9">
        <w:rPr>
          <w:b/>
          <w:bCs/>
        </w:rPr>
        <w:t>IPA: /ˈk</w:t>
      </w:r>
      <w:r w:rsidRPr="00F940F9">
        <w:rPr>
          <w:rFonts w:hint="eastAsia"/>
          <w:b/>
          <w:bCs/>
        </w:rPr>
        <w:t>ɑ</w:t>
      </w:r>
      <w:r w:rsidRPr="00F940F9">
        <w:rPr>
          <w:b/>
          <w:bCs/>
        </w:rPr>
        <w:t>ːnfluəns/</w:t>
      </w:r>
    </w:p>
    <w:p w14:paraId="6E579E6B" w14:textId="77777777" w:rsidR="00F940F9" w:rsidRPr="00F940F9" w:rsidRDefault="00F940F9" w:rsidP="00F940F9">
      <w:pPr>
        <w:pStyle w:val="ShotDescription"/>
        <w:ind w:left="0" w:firstLine="0"/>
        <w:rPr>
          <w:b/>
          <w:bCs/>
        </w:rPr>
      </w:pPr>
      <w:r w:rsidRPr="00F940F9">
        <w:rPr>
          <w:b/>
          <w:bCs/>
        </w:rPr>
        <w:t>Phonetic Spelling: kon·floo·uhns</w:t>
      </w:r>
    </w:p>
    <w:p w14:paraId="3265670F" w14:textId="77777777" w:rsidR="00F940F9" w:rsidRPr="00F940F9" w:rsidRDefault="00F940F9" w:rsidP="00F940F9">
      <w:pPr>
        <w:pStyle w:val="ShotDescription"/>
        <w:ind w:left="0" w:firstLine="0"/>
        <w:rPr>
          <w:b/>
          <w:bCs/>
        </w:rPr>
      </w:pPr>
    </w:p>
    <w:p w14:paraId="772F6B69" w14:textId="77777777" w:rsidR="00F940F9" w:rsidRPr="00F940F9" w:rsidRDefault="00F940F9" w:rsidP="00F940F9">
      <w:pPr>
        <w:pStyle w:val="ShotDescription"/>
        <w:ind w:left="0" w:firstLine="0"/>
        <w:rPr>
          <w:b/>
          <w:bCs/>
        </w:rPr>
      </w:pPr>
      <w:r w:rsidRPr="00F940F9">
        <w:rPr>
          <w:b/>
          <w:bCs/>
        </w:rPr>
        <w:t>Trypsin</w:t>
      </w:r>
    </w:p>
    <w:p w14:paraId="7138877D" w14:textId="77777777" w:rsidR="00F940F9" w:rsidRPr="00F940F9" w:rsidRDefault="00F940F9" w:rsidP="00F940F9">
      <w:pPr>
        <w:pStyle w:val="ShotDescription"/>
        <w:ind w:left="0" w:firstLine="0"/>
        <w:rPr>
          <w:b/>
          <w:bCs/>
        </w:rPr>
      </w:pPr>
      <w:r w:rsidRPr="00F940F9">
        <w:rPr>
          <w:b/>
          <w:bCs/>
        </w:rPr>
        <w:t>Pronunciation link: https://www.merriam-webster.com/dictionary/trypsin</w:t>
      </w:r>
    </w:p>
    <w:p w14:paraId="20B2B96D" w14:textId="77777777" w:rsidR="00F940F9" w:rsidRPr="00F940F9" w:rsidRDefault="00F940F9" w:rsidP="00F940F9">
      <w:pPr>
        <w:pStyle w:val="ShotDescription"/>
        <w:ind w:left="0" w:firstLine="0"/>
        <w:rPr>
          <w:b/>
          <w:bCs/>
        </w:rPr>
      </w:pPr>
    </w:p>
    <w:p w14:paraId="03805D8C" w14:textId="77777777" w:rsidR="00F940F9" w:rsidRPr="00F940F9" w:rsidRDefault="00F940F9" w:rsidP="00F940F9">
      <w:pPr>
        <w:pStyle w:val="ShotDescription"/>
        <w:ind w:left="0" w:firstLine="0"/>
        <w:rPr>
          <w:b/>
          <w:bCs/>
        </w:rPr>
      </w:pPr>
      <w:r w:rsidRPr="00F940F9">
        <w:rPr>
          <w:b/>
          <w:bCs/>
        </w:rPr>
        <w:t>IPA: /ˈtrɪpsɪn/</w:t>
      </w:r>
    </w:p>
    <w:p w14:paraId="6E917A41" w14:textId="77777777" w:rsidR="00F940F9" w:rsidRPr="00F940F9" w:rsidRDefault="00F940F9" w:rsidP="00F940F9">
      <w:pPr>
        <w:pStyle w:val="ShotDescription"/>
        <w:ind w:left="0" w:firstLine="0"/>
        <w:rPr>
          <w:b/>
          <w:bCs/>
        </w:rPr>
      </w:pPr>
      <w:r w:rsidRPr="00F940F9">
        <w:rPr>
          <w:b/>
          <w:bCs/>
        </w:rPr>
        <w:t>Phonetic Spelling: trip·sin</w:t>
      </w:r>
    </w:p>
    <w:p w14:paraId="5E0C0ADE" w14:textId="77777777" w:rsidR="00F940F9" w:rsidRPr="00F940F9" w:rsidRDefault="00F940F9" w:rsidP="00F940F9">
      <w:pPr>
        <w:pStyle w:val="ShotDescription"/>
        <w:ind w:left="0" w:firstLine="0"/>
        <w:rPr>
          <w:b/>
          <w:bCs/>
        </w:rPr>
      </w:pPr>
    </w:p>
    <w:p w14:paraId="0F09DF36" w14:textId="77777777" w:rsidR="00F940F9" w:rsidRPr="00F940F9" w:rsidRDefault="00F940F9" w:rsidP="00F940F9">
      <w:pPr>
        <w:pStyle w:val="ShotDescription"/>
        <w:ind w:left="0" w:firstLine="0"/>
        <w:rPr>
          <w:b/>
          <w:bCs/>
        </w:rPr>
      </w:pPr>
      <w:r w:rsidRPr="00F940F9">
        <w:rPr>
          <w:b/>
          <w:bCs/>
        </w:rPr>
        <w:t>Ribonuclease</w:t>
      </w:r>
    </w:p>
    <w:p w14:paraId="08C4D810" w14:textId="77777777" w:rsidR="00F940F9" w:rsidRPr="00F940F9" w:rsidRDefault="00F940F9" w:rsidP="00F940F9">
      <w:pPr>
        <w:pStyle w:val="ShotDescription"/>
        <w:ind w:left="0" w:firstLine="0"/>
        <w:rPr>
          <w:b/>
          <w:bCs/>
        </w:rPr>
      </w:pPr>
      <w:r w:rsidRPr="00F940F9">
        <w:rPr>
          <w:b/>
          <w:bCs/>
        </w:rPr>
        <w:t>Pronunciation link: https://www.merriam-webster.com/dictionary/ribonuclease</w:t>
      </w:r>
    </w:p>
    <w:p w14:paraId="02A18F32" w14:textId="77777777" w:rsidR="00F940F9" w:rsidRPr="00F940F9" w:rsidRDefault="00F940F9" w:rsidP="00F940F9">
      <w:pPr>
        <w:pStyle w:val="ShotDescription"/>
        <w:ind w:left="0" w:firstLine="0"/>
        <w:rPr>
          <w:b/>
          <w:bCs/>
        </w:rPr>
      </w:pPr>
    </w:p>
    <w:p w14:paraId="0AFF192E" w14:textId="77777777" w:rsidR="00F940F9" w:rsidRPr="00F940F9" w:rsidRDefault="00F940F9" w:rsidP="00F940F9">
      <w:pPr>
        <w:pStyle w:val="ShotDescription"/>
        <w:ind w:left="0" w:firstLine="0"/>
        <w:rPr>
          <w:b/>
          <w:bCs/>
        </w:rPr>
      </w:pPr>
      <w:r w:rsidRPr="00F940F9">
        <w:rPr>
          <w:b/>
          <w:bCs/>
        </w:rPr>
        <w:t>IPA: /ˌraɪboʊˈnuːkliːeɪs/</w:t>
      </w:r>
    </w:p>
    <w:p w14:paraId="7775AD09" w14:textId="77777777" w:rsidR="00F940F9" w:rsidRPr="00F940F9" w:rsidRDefault="00F940F9" w:rsidP="00F940F9">
      <w:pPr>
        <w:pStyle w:val="ShotDescription"/>
        <w:ind w:left="0" w:firstLine="0"/>
        <w:rPr>
          <w:b/>
          <w:bCs/>
        </w:rPr>
      </w:pPr>
      <w:r w:rsidRPr="00F940F9">
        <w:rPr>
          <w:b/>
          <w:bCs/>
        </w:rPr>
        <w:t>Phonetic Spelling: rye·boh·noo·klee·ayz</w:t>
      </w:r>
    </w:p>
    <w:p w14:paraId="787C335C" w14:textId="77777777" w:rsidR="00F940F9" w:rsidRPr="00F940F9" w:rsidRDefault="00F940F9" w:rsidP="00F940F9">
      <w:pPr>
        <w:pStyle w:val="ShotDescription"/>
        <w:ind w:left="0" w:firstLine="0"/>
        <w:rPr>
          <w:b/>
          <w:bCs/>
        </w:rPr>
      </w:pPr>
    </w:p>
    <w:p w14:paraId="4FCB4024" w14:textId="77777777" w:rsidR="00F940F9" w:rsidRPr="00F940F9" w:rsidRDefault="00F940F9" w:rsidP="00F940F9">
      <w:pPr>
        <w:pStyle w:val="ShotDescription"/>
        <w:ind w:left="0" w:firstLine="0"/>
        <w:rPr>
          <w:b/>
          <w:bCs/>
        </w:rPr>
      </w:pPr>
      <w:r w:rsidRPr="00F940F9">
        <w:rPr>
          <w:b/>
          <w:bCs/>
        </w:rPr>
        <w:t>Microcentrifuge</w:t>
      </w:r>
    </w:p>
    <w:p w14:paraId="43687853" w14:textId="77777777" w:rsidR="00F940F9" w:rsidRPr="00F940F9" w:rsidRDefault="00F940F9" w:rsidP="00F940F9">
      <w:pPr>
        <w:pStyle w:val="ShotDescription"/>
        <w:ind w:left="0" w:firstLine="0"/>
        <w:rPr>
          <w:b/>
          <w:bCs/>
        </w:rPr>
      </w:pPr>
      <w:r w:rsidRPr="00F940F9">
        <w:rPr>
          <w:b/>
          <w:bCs/>
        </w:rPr>
        <w:t>Pronunciation link: https://www.merriam-webster.com/dictionary/microcentrifuge</w:t>
      </w:r>
    </w:p>
    <w:p w14:paraId="19DCDA6D" w14:textId="77777777" w:rsidR="00F940F9" w:rsidRPr="00F940F9" w:rsidRDefault="00F940F9" w:rsidP="00F940F9">
      <w:pPr>
        <w:pStyle w:val="ShotDescription"/>
        <w:ind w:left="0" w:firstLine="0"/>
        <w:rPr>
          <w:b/>
          <w:bCs/>
        </w:rPr>
      </w:pPr>
    </w:p>
    <w:p w14:paraId="48B44C02" w14:textId="77777777" w:rsidR="00F940F9" w:rsidRPr="00F940F9" w:rsidRDefault="00F940F9" w:rsidP="00F940F9">
      <w:pPr>
        <w:pStyle w:val="ShotDescription"/>
        <w:ind w:left="0" w:firstLine="0"/>
        <w:rPr>
          <w:b/>
          <w:bCs/>
        </w:rPr>
      </w:pPr>
      <w:r w:rsidRPr="00F940F9">
        <w:rPr>
          <w:b/>
          <w:bCs/>
        </w:rPr>
        <w:t>IPA: /ˌmaɪkroʊˈsentrɪfjuːdʒ/</w:t>
      </w:r>
    </w:p>
    <w:p w14:paraId="47D4BC59" w14:textId="77777777" w:rsidR="00F940F9" w:rsidRPr="00F940F9" w:rsidRDefault="00F940F9" w:rsidP="00F940F9">
      <w:pPr>
        <w:pStyle w:val="ShotDescription"/>
        <w:ind w:left="0" w:firstLine="0"/>
        <w:rPr>
          <w:b/>
          <w:bCs/>
        </w:rPr>
      </w:pPr>
      <w:r w:rsidRPr="00F940F9">
        <w:rPr>
          <w:b/>
          <w:bCs/>
        </w:rPr>
        <w:lastRenderedPageBreak/>
        <w:t>Phonetic Spelling: my·kroh·sen·truh·fyooj</w:t>
      </w:r>
    </w:p>
    <w:p w14:paraId="474A7115" w14:textId="77777777" w:rsidR="00F940F9" w:rsidRPr="00F940F9" w:rsidRDefault="00F940F9" w:rsidP="00F940F9">
      <w:pPr>
        <w:pStyle w:val="ShotDescription"/>
        <w:ind w:left="0" w:firstLine="0"/>
        <w:rPr>
          <w:b/>
          <w:bCs/>
        </w:rPr>
      </w:pPr>
    </w:p>
    <w:p w14:paraId="0DE108CD" w14:textId="77777777" w:rsidR="00F940F9" w:rsidRPr="00F940F9" w:rsidRDefault="00F940F9" w:rsidP="00F940F9">
      <w:pPr>
        <w:pStyle w:val="ShotDescription"/>
        <w:ind w:left="0" w:firstLine="0"/>
        <w:rPr>
          <w:b/>
          <w:bCs/>
        </w:rPr>
      </w:pPr>
      <w:r w:rsidRPr="00F940F9">
        <w:rPr>
          <w:b/>
          <w:bCs/>
        </w:rPr>
        <w:t>Centrifuge</w:t>
      </w:r>
    </w:p>
    <w:p w14:paraId="0D1B4F9B" w14:textId="77777777" w:rsidR="00F940F9" w:rsidRPr="00F940F9" w:rsidRDefault="00F940F9" w:rsidP="00F940F9">
      <w:pPr>
        <w:pStyle w:val="ShotDescription"/>
        <w:ind w:left="0" w:firstLine="0"/>
        <w:rPr>
          <w:b/>
          <w:bCs/>
        </w:rPr>
      </w:pPr>
      <w:r w:rsidRPr="00F940F9">
        <w:rPr>
          <w:b/>
          <w:bCs/>
        </w:rPr>
        <w:t>Pronunciation link: https://www.merriam-webster.com/dictionary/centrifuge</w:t>
      </w:r>
    </w:p>
    <w:p w14:paraId="6BC9AA73" w14:textId="77777777" w:rsidR="00F940F9" w:rsidRPr="00F940F9" w:rsidRDefault="00F940F9" w:rsidP="00F940F9">
      <w:pPr>
        <w:pStyle w:val="ShotDescription"/>
        <w:ind w:left="0" w:firstLine="0"/>
        <w:rPr>
          <w:b/>
          <w:bCs/>
        </w:rPr>
      </w:pPr>
    </w:p>
    <w:p w14:paraId="329CE002" w14:textId="77777777" w:rsidR="00F940F9" w:rsidRPr="00F940F9" w:rsidRDefault="00F940F9" w:rsidP="00F940F9">
      <w:pPr>
        <w:pStyle w:val="ShotDescription"/>
        <w:ind w:left="0" w:firstLine="0"/>
        <w:rPr>
          <w:b/>
          <w:bCs/>
        </w:rPr>
      </w:pPr>
      <w:r w:rsidRPr="00F940F9">
        <w:rPr>
          <w:b/>
          <w:bCs/>
        </w:rPr>
        <w:t>IPA: /ˈsentrɪfjuːdʒ/</w:t>
      </w:r>
    </w:p>
    <w:p w14:paraId="474A8BA9" w14:textId="77777777" w:rsidR="00F940F9" w:rsidRPr="00F940F9" w:rsidRDefault="00F940F9" w:rsidP="00F940F9">
      <w:pPr>
        <w:pStyle w:val="ShotDescription"/>
        <w:ind w:left="0" w:firstLine="0"/>
        <w:rPr>
          <w:b/>
          <w:bCs/>
        </w:rPr>
      </w:pPr>
      <w:r w:rsidRPr="00F940F9">
        <w:rPr>
          <w:b/>
          <w:bCs/>
        </w:rPr>
        <w:t>Phonetic Spelling: sen·truh·fyooj</w:t>
      </w:r>
    </w:p>
    <w:p w14:paraId="11DCB18E" w14:textId="77777777" w:rsidR="00F940F9" w:rsidRPr="00F940F9" w:rsidRDefault="00F940F9" w:rsidP="00F940F9">
      <w:pPr>
        <w:pStyle w:val="ShotDescription"/>
        <w:ind w:left="0" w:firstLine="0"/>
        <w:rPr>
          <w:b/>
          <w:bCs/>
        </w:rPr>
      </w:pPr>
    </w:p>
    <w:p w14:paraId="5A946249" w14:textId="77777777" w:rsidR="00F940F9" w:rsidRPr="00F940F9" w:rsidRDefault="00F940F9" w:rsidP="00F940F9">
      <w:pPr>
        <w:pStyle w:val="ShotDescription"/>
        <w:ind w:left="0" w:firstLine="0"/>
        <w:rPr>
          <w:b/>
          <w:bCs/>
        </w:rPr>
      </w:pPr>
      <w:r w:rsidRPr="00F940F9">
        <w:rPr>
          <w:b/>
          <w:bCs/>
        </w:rPr>
        <w:t>Spectrophotometer</w:t>
      </w:r>
    </w:p>
    <w:p w14:paraId="098B7239" w14:textId="77777777" w:rsidR="00F940F9" w:rsidRPr="00F940F9" w:rsidRDefault="00F940F9" w:rsidP="00F940F9">
      <w:pPr>
        <w:pStyle w:val="ShotDescription"/>
        <w:ind w:left="0" w:firstLine="0"/>
        <w:rPr>
          <w:b/>
          <w:bCs/>
        </w:rPr>
      </w:pPr>
      <w:r w:rsidRPr="00F940F9">
        <w:rPr>
          <w:b/>
          <w:bCs/>
        </w:rPr>
        <w:t>Pronunciation link: https://www.merriam-webster.com/dictionary/spectrophotometer</w:t>
      </w:r>
    </w:p>
    <w:p w14:paraId="45A9B72B" w14:textId="77777777" w:rsidR="00F940F9" w:rsidRPr="00F940F9" w:rsidRDefault="00F940F9" w:rsidP="00F940F9">
      <w:pPr>
        <w:pStyle w:val="ShotDescription"/>
        <w:ind w:left="0" w:firstLine="0"/>
        <w:rPr>
          <w:b/>
          <w:bCs/>
        </w:rPr>
      </w:pPr>
    </w:p>
    <w:p w14:paraId="1AE4CAE2" w14:textId="77777777" w:rsidR="00F940F9" w:rsidRPr="00F940F9" w:rsidRDefault="00F940F9" w:rsidP="00F940F9">
      <w:pPr>
        <w:pStyle w:val="ShotDescription"/>
        <w:ind w:left="0" w:firstLine="0"/>
        <w:rPr>
          <w:b/>
          <w:bCs/>
        </w:rPr>
      </w:pPr>
      <w:r w:rsidRPr="00F940F9">
        <w:rPr>
          <w:b/>
          <w:bCs/>
        </w:rPr>
        <w:t>IPA: /ˌspek.troʊ.fəˈt</w:t>
      </w:r>
      <w:r w:rsidRPr="00F940F9">
        <w:rPr>
          <w:rFonts w:hint="eastAsia"/>
          <w:b/>
          <w:bCs/>
        </w:rPr>
        <w:t>ɑ</w:t>
      </w:r>
      <w:r w:rsidRPr="00F940F9">
        <w:rPr>
          <w:b/>
          <w:bCs/>
        </w:rPr>
        <w:t>ː.mə.t̬ɚ/</w:t>
      </w:r>
    </w:p>
    <w:p w14:paraId="564806E8" w14:textId="77777777" w:rsidR="00F940F9" w:rsidRPr="00F940F9" w:rsidRDefault="00F940F9" w:rsidP="00F940F9">
      <w:pPr>
        <w:pStyle w:val="ShotDescription"/>
        <w:ind w:left="0" w:firstLine="0"/>
        <w:rPr>
          <w:b/>
          <w:bCs/>
        </w:rPr>
      </w:pPr>
      <w:r w:rsidRPr="00F940F9">
        <w:rPr>
          <w:b/>
          <w:bCs/>
        </w:rPr>
        <w:t>Phonetic Spelling: spek·troh·fuh·taa·muh·ter</w:t>
      </w:r>
    </w:p>
    <w:p w14:paraId="243DE513" w14:textId="77777777" w:rsidR="00F940F9" w:rsidRPr="00F940F9" w:rsidRDefault="00F940F9" w:rsidP="00F940F9">
      <w:pPr>
        <w:pStyle w:val="ShotDescription"/>
        <w:ind w:left="0" w:firstLine="0"/>
        <w:rPr>
          <w:b/>
          <w:bCs/>
        </w:rPr>
      </w:pPr>
    </w:p>
    <w:p w14:paraId="7589C7DD" w14:textId="77777777" w:rsidR="00F940F9" w:rsidRPr="00F940F9" w:rsidRDefault="00F940F9" w:rsidP="00F940F9">
      <w:pPr>
        <w:pStyle w:val="ShotDescription"/>
        <w:ind w:left="0" w:firstLine="0"/>
        <w:rPr>
          <w:b/>
          <w:bCs/>
        </w:rPr>
      </w:pPr>
      <w:r w:rsidRPr="00F940F9">
        <w:rPr>
          <w:b/>
          <w:bCs/>
        </w:rPr>
        <w:t>Ethanol</w:t>
      </w:r>
    </w:p>
    <w:p w14:paraId="41C571CE" w14:textId="77777777" w:rsidR="00F940F9" w:rsidRPr="00F940F9" w:rsidRDefault="00F940F9" w:rsidP="00F940F9">
      <w:pPr>
        <w:pStyle w:val="ShotDescription"/>
        <w:ind w:left="0" w:firstLine="0"/>
        <w:rPr>
          <w:b/>
          <w:bCs/>
        </w:rPr>
      </w:pPr>
      <w:r w:rsidRPr="00F940F9">
        <w:rPr>
          <w:b/>
          <w:bCs/>
        </w:rPr>
        <w:t>Pronunciation link: https://www.merriam-webster.com/dictionary/ethanol</w:t>
      </w:r>
    </w:p>
    <w:p w14:paraId="4EABC3E0" w14:textId="77777777" w:rsidR="00F940F9" w:rsidRPr="00F940F9" w:rsidRDefault="00F940F9" w:rsidP="00F940F9">
      <w:pPr>
        <w:pStyle w:val="ShotDescription"/>
        <w:ind w:left="0" w:firstLine="0"/>
        <w:rPr>
          <w:b/>
          <w:bCs/>
        </w:rPr>
      </w:pPr>
    </w:p>
    <w:p w14:paraId="2E8652A0" w14:textId="77777777" w:rsidR="00F940F9" w:rsidRPr="00F940F9" w:rsidRDefault="00F940F9" w:rsidP="00F940F9">
      <w:pPr>
        <w:pStyle w:val="ShotDescription"/>
        <w:ind w:left="0" w:firstLine="0"/>
        <w:rPr>
          <w:b/>
          <w:bCs/>
        </w:rPr>
      </w:pPr>
      <w:r w:rsidRPr="00F940F9">
        <w:rPr>
          <w:b/>
          <w:bCs/>
        </w:rPr>
        <w:t>IPA: /ˈeθəˌnɔːl/</w:t>
      </w:r>
    </w:p>
    <w:p w14:paraId="721C8D54" w14:textId="77777777" w:rsidR="00F940F9" w:rsidRPr="00F940F9" w:rsidRDefault="00F940F9" w:rsidP="00F940F9">
      <w:pPr>
        <w:pStyle w:val="ShotDescription"/>
        <w:ind w:left="0" w:firstLine="0"/>
        <w:rPr>
          <w:b/>
          <w:bCs/>
        </w:rPr>
      </w:pPr>
      <w:r w:rsidRPr="00F940F9">
        <w:rPr>
          <w:b/>
          <w:bCs/>
        </w:rPr>
        <w:t>Phonetic Spelling: eth·uh·nawl</w:t>
      </w:r>
    </w:p>
    <w:p w14:paraId="4C66BB1D" w14:textId="77777777" w:rsidR="00F940F9" w:rsidRPr="00F940F9" w:rsidRDefault="00F940F9" w:rsidP="00F940F9">
      <w:pPr>
        <w:pStyle w:val="ShotDescription"/>
        <w:ind w:left="0" w:firstLine="0"/>
        <w:rPr>
          <w:b/>
          <w:bCs/>
        </w:rPr>
      </w:pPr>
    </w:p>
    <w:p w14:paraId="1C251B15" w14:textId="77777777" w:rsidR="00F940F9" w:rsidRPr="00F940F9" w:rsidRDefault="00F940F9" w:rsidP="00F940F9">
      <w:pPr>
        <w:pStyle w:val="ShotDescription"/>
        <w:ind w:left="0" w:firstLine="0"/>
        <w:rPr>
          <w:b/>
          <w:bCs/>
        </w:rPr>
      </w:pPr>
      <w:r w:rsidRPr="00F940F9">
        <w:rPr>
          <w:b/>
          <w:bCs/>
        </w:rPr>
        <w:t>Lysate</w:t>
      </w:r>
    </w:p>
    <w:p w14:paraId="568CBC69" w14:textId="77777777" w:rsidR="00F940F9" w:rsidRPr="00F940F9" w:rsidRDefault="00F940F9" w:rsidP="00F940F9">
      <w:pPr>
        <w:pStyle w:val="ShotDescription"/>
        <w:ind w:left="0" w:firstLine="0"/>
        <w:rPr>
          <w:b/>
          <w:bCs/>
        </w:rPr>
      </w:pPr>
      <w:r w:rsidRPr="00F940F9">
        <w:rPr>
          <w:b/>
          <w:bCs/>
        </w:rPr>
        <w:t>Pronunciation link: https://www.merriam-webster.com/dictionary/lysate</w:t>
      </w:r>
    </w:p>
    <w:p w14:paraId="7024E26E" w14:textId="77777777" w:rsidR="00F940F9" w:rsidRPr="00F940F9" w:rsidRDefault="00F940F9" w:rsidP="00F940F9">
      <w:pPr>
        <w:pStyle w:val="ShotDescription"/>
        <w:ind w:left="0" w:firstLine="0"/>
        <w:rPr>
          <w:b/>
          <w:bCs/>
        </w:rPr>
      </w:pPr>
    </w:p>
    <w:p w14:paraId="520F9171" w14:textId="77777777" w:rsidR="00F940F9" w:rsidRPr="00F940F9" w:rsidRDefault="00F940F9" w:rsidP="00F940F9">
      <w:pPr>
        <w:pStyle w:val="ShotDescription"/>
        <w:ind w:left="0" w:firstLine="0"/>
        <w:rPr>
          <w:b/>
          <w:bCs/>
        </w:rPr>
      </w:pPr>
      <w:r w:rsidRPr="00F940F9">
        <w:rPr>
          <w:b/>
          <w:bCs/>
        </w:rPr>
        <w:t>IPA: /ˈlaɪseɪt/</w:t>
      </w:r>
    </w:p>
    <w:p w14:paraId="3A4B8314" w14:textId="77777777" w:rsidR="00F940F9" w:rsidRPr="00F940F9" w:rsidRDefault="00F940F9" w:rsidP="00F940F9">
      <w:pPr>
        <w:pStyle w:val="ShotDescription"/>
        <w:ind w:left="0" w:firstLine="0"/>
        <w:rPr>
          <w:b/>
          <w:bCs/>
        </w:rPr>
      </w:pPr>
      <w:r w:rsidRPr="00F940F9">
        <w:rPr>
          <w:b/>
          <w:bCs/>
        </w:rPr>
        <w:t>Phonetic Spelling: ly·sayt</w:t>
      </w:r>
    </w:p>
    <w:p w14:paraId="7DF066BC" w14:textId="77777777" w:rsidR="00F940F9" w:rsidRPr="00F940F9" w:rsidRDefault="00F940F9" w:rsidP="00F940F9">
      <w:pPr>
        <w:pStyle w:val="ShotDescription"/>
        <w:ind w:left="0" w:firstLine="0"/>
        <w:rPr>
          <w:b/>
          <w:bCs/>
        </w:rPr>
      </w:pPr>
    </w:p>
    <w:p w14:paraId="0AA23DA6" w14:textId="77777777" w:rsidR="00F940F9" w:rsidRPr="00F940F9" w:rsidRDefault="00F940F9" w:rsidP="00F940F9">
      <w:pPr>
        <w:pStyle w:val="ShotDescription"/>
        <w:ind w:left="0" w:firstLine="0"/>
        <w:rPr>
          <w:b/>
          <w:bCs/>
        </w:rPr>
      </w:pPr>
      <w:r w:rsidRPr="00F940F9">
        <w:rPr>
          <w:b/>
          <w:bCs/>
        </w:rPr>
        <w:t>Ultraviolet</w:t>
      </w:r>
    </w:p>
    <w:p w14:paraId="0D23CCD2" w14:textId="77777777" w:rsidR="00F940F9" w:rsidRPr="00F940F9" w:rsidRDefault="00F940F9" w:rsidP="00F940F9">
      <w:pPr>
        <w:pStyle w:val="ShotDescription"/>
        <w:ind w:left="0" w:firstLine="0"/>
        <w:rPr>
          <w:b/>
          <w:bCs/>
        </w:rPr>
      </w:pPr>
      <w:r w:rsidRPr="00F940F9">
        <w:rPr>
          <w:b/>
          <w:bCs/>
        </w:rPr>
        <w:t>Pronunciation link: https://www.merriam-webster.com/dictionary/ultraviolet</w:t>
      </w:r>
    </w:p>
    <w:p w14:paraId="31753AA7" w14:textId="77777777" w:rsidR="00F940F9" w:rsidRPr="00F940F9" w:rsidRDefault="00F940F9" w:rsidP="00F940F9">
      <w:pPr>
        <w:pStyle w:val="ShotDescription"/>
        <w:ind w:left="0" w:firstLine="0"/>
        <w:rPr>
          <w:b/>
          <w:bCs/>
        </w:rPr>
      </w:pPr>
    </w:p>
    <w:p w14:paraId="7957F281" w14:textId="77777777" w:rsidR="00F940F9" w:rsidRPr="00F940F9" w:rsidRDefault="00F940F9" w:rsidP="00F940F9">
      <w:pPr>
        <w:pStyle w:val="ShotDescription"/>
        <w:ind w:left="0" w:firstLine="0"/>
        <w:rPr>
          <w:b/>
          <w:bCs/>
        </w:rPr>
      </w:pPr>
      <w:r w:rsidRPr="00F940F9">
        <w:rPr>
          <w:b/>
          <w:bCs/>
        </w:rPr>
        <w:t>IPA: /ˌʌltrəˈvaɪələt/</w:t>
      </w:r>
    </w:p>
    <w:p w14:paraId="3DFF36E6" w14:textId="77777777" w:rsidR="00F940F9" w:rsidRPr="00F940F9" w:rsidRDefault="00F940F9" w:rsidP="00F940F9">
      <w:pPr>
        <w:pStyle w:val="ShotDescription"/>
        <w:ind w:left="0" w:firstLine="0"/>
        <w:rPr>
          <w:b/>
          <w:bCs/>
        </w:rPr>
      </w:pPr>
      <w:r w:rsidRPr="00F940F9">
        <w:rPr>
          <w:b/>
          <w:bCs/>
        </w:rPr>
        <w:lastRenderedPageBreak/>
        <w:t>Phonetic Spelling: ul·truh·vy·uh·luht</w:t>
      </w:r>
    </w:p>
    <w:p w14:paraId="02E9EF19" w14:textId="77777777" w:rsidR="00F940F9" w:rsidRPr="00F940F9" w:rsidRDefault="00F940F9" w:rsidP="00F940F9">
      <w:pPr>
        <w:pStyle w:val="ShotDescription"/>
        <w:ind w:left="0" w:firstLine="0"/>
        <w:rPr>
          <w:b/>
          <w:bCs/>
        </w:rPr>
      </w:pPr>
    </w:p>
    <w:p w14:paraId="638647E1" w14:textId="77777777" w:rsidR="00F940F9" w:rsidRPr="00F940F9" w:rsidRDefault="00F940F9" w:rsidP="00F940F9">
      <w:pPr>
        <w:pStyle w:val="ShotDescription"/>
        <w:ind w:left="0" w:firstLine="0"/>
        <w:rPr>
          <w:b/>
          <w:bCs/>
        </w:rPr>
      </w:pPr>
      <w:r w:rsidRPr="00F940F9">
        <w:rPr>
          <w:b/>
          <w:bCs/>
        </w:rPr>
        <w:t>Antibody</w:t>
      </w:r>
    </w:p>
    <w:p w14:paraId="31806C9E" w14:textId="77777777" w:rsidR="00F940F9" w:rsidRPr="00F940F9" w:rsidRDefault="00F940F9" w:rsidP="00F940F9">
      <w:pPr>
        <w:pStyle w:val="ShotDescription"/>
        <w:ind w:left="0" w:firstLine="0"/>
        <w:rPr>
          <w:b/>
          <w:bCs/>
        </w:rPr>
      </w:pPr>
      <w:r w:rsidRPr="00F940F9">
        <w:rPr>
          <w:b/>
          <w:bCs/>
        </w:rPr>
        <w:t>Pronunciation link: https://www.merriam-webster.com/dictionary/antibody</w:t>
      </w:r>
    </w:p>
    <w:p w14:paraId="26D3A6C4" w14:textId="77777777" w:rsidR="00F940F9" w:rsidRPr="00F940F9" w:rsidRDefault="00F940F9" w:rsidP="00F940F9">
      <w:pPr>
        <w:pStyle w:val="ShotDescription"/>
        <w:ind w:left="0" w:firstLine="0"/>
        <w:rPr>
          <w:b/>
          <w:bCs/>
        </w:rPr>
      </w:pPr>
    </w:p>
    <w:p w14:paraId="20B17DFA" w14:textId="77777777" w:rsidR="00F940F9" w:rsidRPr="00F940F9" w:rsidRDefault="00F940F9" w:rsidP="00F940F9">
      <w:pPr>
        <w:pStyle w:val="ShotDescription"/>
        <w:ind w:left="0" w:firstLine="0"/>
        <w:rPr>
          <w:b/>
          <w:bCs/>
        </w:rPr>
      </w:pPr>
      <w:r w:rsidRPr="00F940F9">
        <w:rPr>
          <w:b/>
          <w:bCs/>
        </w:rPr>
        <w:t>IPA: /ˈæn.t̬iˌb</w:t>
      </w:r>
      <w:r w:rsidRPr="00F940F9">
        <w:rPr>
          <w:rFonts w:hint="eastAsia"/>
          <w:b/>
          <w:bCs/>
        </w:rPr>
        <w:t>ɑ</w:t>
      </w:r>
      <w:r w:rsidRPr="00F940F9">
        <w:rPr>
          <w:b/>
          <w:bCs/>
        </w:rPr>
        <w:t>ː.di/</w:t>
      </w:r>
    </w:p>
    <w:p w14:paraId="543AB251" w14:textId="77777777" w:rsidR="00F940F9" w:rsidRPr="00F940F9" w:rsidRDefault="00F940F9" w:rsidP="00F940F9">
      <w:pPr>
        <w:pStyle w:val="ShotDescription"/>
        <w:ind w:left="0" w:firstLine="0"/>
        <w:rPr>
          <w:b/>
          <w:bCs/>
        </w:rPr>
      </w:pPr>
      <w:r w:rsidRPr="00F940F9">
        <w:rPr>
          <w:b/>
          <w:bCs/>
        </w:rPr>
        <w:t>Phonetic Spelling: an·tee·baa·dee</w:t>
      </w:r>
    </w:p>
    <w:p w14:paraId="6AD7A6BD" w14:textId="77777777" w:rsidR="00F940F9" w:rsidRPr="00F940F9" w:rsidRDefault="00F940F9" w:rsidP="00F940F9">
      <w:pPr>
        <w:pStyle w:val="ShotDescription"/>
        <w:ind w:left="0" w:firstLine="0"/>
        <w:rPr>
          <w:b/>
          <w:bCs/>
        </w:rPr>
      </w:pPr>
    </w:p>
    <w:p w14:paraId="6E248E47" w14:textId="77777777" w:rsidR="00F940F9" w:rsidRPr="00F940F9" w:rsidRDefault="00F940F9" w:rsidP="00F940F9">
      <w:pPr>
        <w:pStyle w:val="ShotDescription"/>
        <w:ind w:left="0" w:firstLine="0"/>
        <w:rPr>
          <w:b/>
          <w:bCs/>
        </w:rPr>
      </w:pPr>
      <w:r w:rsidRPr="00F940F9">
        <w:rPr>
          <w:b/>
          <w:bCs/>
        </w:rPr>
        <w:t>Bovine</w:t>
      </w:r>
    </w:p>
    <w:p w14:paraId="0B73301C" w14:textId="77777777" w:rsidR="00F940F9" w:rsidRPr="00F940F9" w:rsidRDefault="00F940F9" w:rsidP="00F940F9">
      <w:pPr>
        <w:pStyle w:val="ShotDescription"/>
        <w:ind w:left="0" w:firstLine="0"/>
        <w:rPr>
          <w:b/>
          <w:bCs/>
        </w:rPr>
      </w:pPr>
      <w:r w:rsidRPr="00F940F9">
        <w:rPr>
          <w:b/>
          <w:bCs/>
        </w:rPr>
        <w:t>Pronunciation link: https://www.merriam-webster.com/dictionary/bovine</w:t>
      </w:r>
    </w:p>
    <w:p w14:paraId="5D094E74" w14:textId="77777777" w:rsidR="00F940F9" w:rsidRPr="00F940F9" w:rsidRDefault="00F940F9" w:rsidP="00F940F9">
      <w:pPr>
        <w:pStyle w:val="ShotDescription"/>
        <w:ind w:left="0" w:firstLine="0"/>
        <w:rPr>
          <w:b/>
          <w:bCs/>
        </w:rPr>
      </w:pPr>
    </w:p>
    <w:p w14:paraId="49139F64" w14:textId="77777777" w:rsidR="00F940F9" w:rsidRPr="00F940F9" w:rsidRDefault="00F940F9" w:rsidP="00F940F9">
      <w:pPr>
        <w:pStyle w:val="ShotDescription"/>
        <w:ind w:left="0" w:firstLine="0"/>
        <w:rPr>
          <w:b/>
          <w:bCs/>
        </w:rPr>
      </w:pPr>
      <w:r w:rsidRPr="00F940F9">
        <w:rPr>
          <w:b/>
          <w:bCs/>
        </w:rPr>
        <w:t>IPA: /ˈboʊvaɪn/</w:t>
      </w:r>
    </w:p>
    <w:p w14:paraId="10D6A4B6" w14:textId="77777777" w:rsidR="00F940F9" w:rsidRPr="00F940F9" w:rsidRDefault="00F940F9" w:rsidP="00F940F9">
      <w:pPr>
        <w:pStyle w:val="ShotDescription"/>
        <w:ind w:left="0" w:firstLine="0"/>
        <w:rPr>
          <w:b/>
          <w:bCs/>
        </w:rPr>
      </w:pPr>
      <w:r w:rsidRPr="00F940F9">
        <w:rPr>
          <w:b/>
          <w:bCs/>
        </w:rPr>
        <w:t>Phonetic Spelling: boh·vyne</w:t>
      </w:r>
    </w:p>
    <w:p w14:paraId="15798461" w14:textId="77777777" w:rsidR="00F940F9" w:rsidRPr="00F940F9" w:rsidRDefault="00F940F9" w:rsidP="00F940F9">
      <w:pPr>
        <w:pStyle w:val="ShotDescription"/>
        <w:ind w:left="0" w:firstLine="0"/>
        <w:rPr>
          <w:b/>
          <w:bCs/>
        </w:rPr>
      </w:pPr>
    </w:p>
    <w:p w14:paraId="71D841CC" w14:textId="77777777" w:rsidR="00F940F9" w:rsidRPr="00F940F9" w:rsidRDefault="00F940F9" w:rsidP="00F940F9">
      <w:pPr>
        <w:pStyle w:val="ShotDescription"/>
        <w:ind w:left="0" w:firstLine="0"/>
        <w:rPr>
          <w:b/>
          <w:bCs/>
        </w:rPr>
      </w:pPr>
      <w:r w:rsidRPr="00F940F9">
        <w:rPr>
          <w:b/>
          <w:bCs/>
        </w:rPr>
        <w:t>Albumin</w:t>
      </w:r>
    </w:p>
    <w:p w14:paraId="106110AB" w14:textId="77777777" w:rsidR="00F940F9" w:rsidRPr="00F940F9" w:rsidRDefault="00F940F9" w:rsidP="00F940F9">
      <w:pPr>
        <w:pStyle w:val="ShotDescription"/>
        <w:ind w:left="0" w:firstLine="0"/>
        <w:rPr>
          <w:b/>
          <w:bCs/>
        </w:rPr>
      </w:pPr>
      <w:r w:rsidRPr="00F940F9">
        <w:rPr>
          <w:b/>
          <w:bCs/>
        </w:rPr>
        <w:t>Pronunciation link: https://www.merriam-webster.com/dictionary/albumin</w:t>
      </w:r>
    </w:p>
    <w:p w14:paraId="76C936C7" w14:textId="77777777" w:rsidR="00F940F9" w:rsidRPr="00F940F9" w:rsidRDefault="00F940F9" w:rsidP="00F940F9">
      <w:pPr>
        <w:pStyle w:val="ShotDescription"/>
        <w:ind w:left="0" w:firstLine="0"/>
        <w:rPr>
          <w:b/>
          <w:bCs/>
        </w:rPr>
      </w:pPr>
    </w:p>
    <w:p w14:paraId="20475526" w14:textId="77777777" w:rsidR="00F940F9" w:rsidRPr="00F940F9" w:rsidRDefault="00F940F9" w:rsidP="00F940F9">
      <w:pPr>
        <w:pStyle w:val="ShotDescription"/>
        <w:ind w:left="0" w:firstLine="0"/>
        <w:rPr>
          <w:b/>
          <w:bCs/>
        </w:rPr>
      </w:pPr>
      <w:r w:rsidRPr="00F940F9">
        <w:rPr>
          <w:b/>
          <w:bCs/>
        </w:rPr>
        <w:t>IPA: /ælˈbjuːmɪn/</w:t>
      </w:r>
    </w:p>
    <w:p w14:paraId="6B9A5929" w14:textId="77777777" w:rsidR="00F940F9" w:rsidRPr="00F940F9" w:rsidRDefault="00F940F9" w:rsidP="00F940F9">
      <w:pPr>
        <w:pStyle w:val="ShotDescription"/>
        <w:ind w:left="0" w:firstLine="0"/>
        <w:rPr>
          <w:b/>
          <w:bCs/>
        </w:rPr>
      </w:pPr>
      <w:r w:rsidRPr="00F940F9">
        <w:rPr>
          <w:b/>
          <w:bCs/>
        </w:rPr>
        <w:t>Phonetic Spelling: al·byoo·min</w:t>
      </w:r>
    </w:p>
    <w:p w14:paraId="1B5B693E" w14:textId="77777777" w:rsidR="00F940F9" w:rsidRPr="00F940F9" w:rsidRDefault="00F940F9" w:rsidP="00F940F9">
      <w:pPr>
        <w:pStyle w:val="ShotDescription"/>
        <w:ind w:left="0" w:firstLine="0"/>
        <w:rPr>
          <w:b/>
          <w:bCs/>
        </w:rPr>
      </w:pPr>
    </w:p>
    <w:p w14:paraId="1CE12001" w14:textId="77777777" w:rsidR="00F940F9" w:rsidRPr="00F940F9" w:rsidRDefault="00F940F9" w:rsidP="00F940F9">
      <w:pPr>
        <w:pStyle w:val="ShotDescription"/>
        <w:ind w:left="0" w:firstLine="0"/>
        <w:rPr>
          <w:b/>
          <w:bCs/>
        </w:rPr>
      </w:pPr>
      <w:r w:rsidRPr="00F940F9">
        <w:rPr>
          <w:b/>
          <w:bCs/>
        </w:rPr>
        <w:t>Chemiluminescent</w:t>
      </w:r>
    </w:p>
    <w:p w14:paraId="03958DD9" w14:textId="77777777" w:rsidR="00F940F9" w:rsidRPr="00F940F9" w:rsidRDefault="00F940F9" w:rsidP="00F940F9">
      <w:pPr>
        <w:pStyle w:val="ShotDescription"/>
        <w:ind w:left="0" w:firstLine="0"/>
        <w:rPr>
          <w:b/>
          <w:bCs/>
        </w:rPr>
      </w:pPr>
      <w:r w:rsidRPr="00F940F9">
        <w:rPr>
          <w:b/>
          <w:bCs/>
        </w:rPr>
        <w:t>Pronunciation link: https://www.merriam-webster.com/dictionary/chemiluminescence</w:t>
      </w:r>
    </w:p>
    <w:p w14:paraId="1B6F7C40" w14:textId="77777777" w:rsidR="00F940F9" w:rsidRPr="00F940F9" w:rsidRDefault="00F940F9" w:rsidP="00F940F9">
      <w:pPr>
        <w:pStyle w:val="ShotDescription"/>
        <w:ind w:left="0" w:firstLine="0"/>
        <w:rPr>
          <w:b/>
          <w:bCs/>
        </w:rPr>
      </w:pPr>
    </w:p>
    <w:p w14:paraId="1EFE627E" w14:textId="77777777" w:rsidR="00F940F9" w:rsidRPr="00F940F9" w:rsidRDefault="00F940F9" w:rsidP="00F940F9">
      <w:pPr>
        <w:pStyle w:val="ShotDescription"/>
        <w:ind w:left="0" w:firstLine="0"/>
        <w:rPr>
          <w:b/>
          <w:bCs/>
        </w:rPr>
      </w:pPr>
      <w:r w:rsidRPr="00F940F9">
        <w:rPr>
          <w:b/>
          <w:bCs/>
        </w:rPr>
        <w:t>IPA: /ˌkiːmiˌluːməˈnesənt/</w:t>
      </w:r>
    </w:p>
    <w:p w14:paraId="20153AF1" w14:textId="77777777" w:rsidR="00F940F9" w:rsidRPr="00F940F9" w:rsidRDefault="00F940F9" w:rsidP="00F940F9">
      <w:pPr>
        <w:pStyle w:val="ShotDescription"/>
        <w:ind w:left="0" w:firstLine="0"/>
        <w:rPr>
          <w:b/>
          <w:bCs/>
        </w:rPr>
      </w:pPr>
      <w:r w:rsidRPr="00F940F9">
        <w:rPr>
          <w:b/>
          <w:bCs/>
        </w:rPr>
        <w:t>Phonetic Spelling: kee·mee·loo·muh·neh·suhnt</w:t>
      </w:r>
    </w:p>
    <w:p w14:paraId="6982E7BF" w14:textId="77777777" w:rsidR="00F940F9" w:rsidRPr="00F940F9" w:rsidRDefault="00F940F9" w:rsidP="00F940F9">
      <w:pPr>
        <w:pStyle w:val="ShotDescription"/>
        <w:ind w:left="0" w:firstLine="0"/>
        <w:rPr>
          <w:b/>
          <w:bCs/>
        </w:rPr>
      </w:pPr>
    </w:p>
    <w:p w14:paraId="5E016D11" w14:textId="77777777" w:rsidR="00F940F9" w:rsidRPr="00F940F9" w:rsidRDefault="00F940F9" w:rsidP="00F940F9">
      <w:pPr>
        <w:pStyle w:val="ShotDescription"/>
        <w:ind w:left="0" w:firstLine="0"/>
        <w:rPr>
          <w:b/>
          <w:bCs/>
        </w:rPr>
      </w:pPr>
      <w:r w:rsidRPr="00F940F9">
        <w:rPr>
          <w:b/>
          <w:bCs/>
        </w:rPr>
        <w:t>Chemiluminescence</w:t>
      </w:r>
    </w:p>
    <w:p w14:paraId="77C2077B" w14:textId="77777777" w:rsidR="00F940F9" w:rsidRPr="00F940F9" w:rsidRDefault="00F940F9" w:rsidP="00F940F9">
      <w:pPr>
        <w:pStyle w:val="ShotDescription"/>
        <w:ind w:left="0" w:firstLine="0"/>
        <w:rPr>
          <w:b/>
          <w:bCs/>
        </w:rPr>
      </w:pPr>
      <w:r w:rsidRPr="00F940F9">
        <w:rPr>
          <w:b/>
          <w:bCs/>
        </w:rPr>
        <w:t>Pronunciation link: https://www.merriam-webster.com/dictionary/chemiluminescence</w:t>
      </w:r>
    </w:p>
    <w:p w14:paraId="69A5DF82" w14:textId="77777777" w:rsidR="00F940F9" w:rsidRPr="00F940F9" w:rsidRDefault="00F940F9" w:rsidP="00F940F9">
      <w:pPr>
        <w:pStyle w:val="ShotDescription"/>
        <w:ind w:left="0" w:firstLine="0"/>
        <w:rPr>
          <w:b/>
          <w:bCs/>
        </w:rPr>
      </w:pPr>
    </w:p>
    <w:p w14:paraId="1B7C78BD" w14:textId="77777777" w:rsidR="00F940F9" w:rsidRPr="00F940F9" w:rsidRDefault="00F940F9" w:rsidP="00F940F9">
      <w:pPr>
        <w:pStyle w:val="ShotDescription"/>
        <w:ind w:left="0" w:firstLine="0"/>
        <w:rPr>
          <w:b/>
          <w:bCs/>
        </w:rPr>
      </w:pPr>
      <w:r w:rsidRPr="00F940F9">
        <w:rPr>
          <w:b/>
          <w:bCs/>
        </w:rPr>
        <w:t>IPA: /ˌkiːmiˌluːməˈnesəns/</w:t>
      </w:r>
    </w:p>
    <w:p w14:paraId="11309D77" w14:textId="77777777" w:rsidR="00F940F9" w:rsidRPr="00F940F9" w:rsidRDefault="00F940F9" w:rsidP="00F940F9">
      <w:pPr>
        <w:pStyle w:val="ShotDescription"/>
        <w:ind w:left="0" w:firstLine="0"/>
        <w:rPr>
          <w:b/>
          <w:bCs/>
        </w:rPr>
      </w:pPr>
      <w:r w:rsidRPr="00F940F9">
        <w:rPr>
          <w:b/>
          <w:bCs/>
        </w:rPr>
        <w:lastRenderedPageBreak/>
        <w:t>Phonetic Spelling: kee·mee·loo·muh·neh·suhns</w:t>
      </w:r>
    </w:p>
    <w:p w14:paraId="1115978E" w14:textId="77777777" w:rsidR="00F940F9" w:rsidRPr="00F940F9" w:rsidRDefault="00F940F9" w:rsidP="00F940F9">
      <w:pPr>
        <w:pStyle w:val="ShotDescription"/>
        <w:ind w:left="0" w:firstLine="0"/>
        <w:rPr>
          <w:b/>
          <w:bCs/>
        </w:rPr>
      </w:pPr>
    </w:p>
    <w:p w14:paraId="0463D458" w14:textId="77777777" w:rsidR="00F940F9" w:rsidRPr="00F940F9" w:rsidRDefault="00F940F9" w:rsidP="00F940F9">
      <w:pPr>
        <w:pStyle w:val="ShotDescription"/>
        <w:ind w:left="0" w:firstLine="0"/>
        <w:rPr>
          <w:b/>
          <w:bCs/>
        </w:rPr>
      </w:pPr>
      <w:r w:rsidRPr="00F940F9">
        <w:rPr>
          <w:b/>
          <w:bCs/>
        </w:rPr>
        <w:t>Methylene</w:t>
      </w:r>
    </w:p>
    <w:p w14:paraId="04D5D876" w14:textId="77777777" w:rsidR="00F940F9" w:rsidRPr="00F940F9" w:rsidRDefault="00F940F9" w:rsidP="00F940F9">
      <w:pPr>
        <w:pStyle w:val="ShotDescription"/>
        <w:ind w:left="0" w:firstLine="0"/>
        <w:rPr>
          <w:b/>
          <w:bCs/>
        </w:rPr>
      </w:pPr>
      <w:r w:rsidRPr="00F940F9">
        <w:rPr>
          <w:b/>
          <w:bCs/>
        </w:rPr>
        <w:t>Pronunciation link: https://www.merriam-webster.com/dictionary/methylene</w:t>
      </w:r>
    </w:p>
    <w:p w14:paraId="1ADDEBF4" w14:textId="77777777" w:rsidR="00F940F9" w:rsidRPr="00F940F9" w:rsidRDefault="00F940F9" w:rsidP="00F940F9">
      <w:pPr>
        <w:pStyle w:val="ShotDescription"/>
        <w:ind w:left="0" w:firstLine="0"/>
        <w:rPr>
          <w:b/>
          <w:bCs/>
        </w:rPr>
      </w:pPr>
    </w:p>
    <w:p w14:paraId="4EB1B540" w14:textId="77777777" w:rsidR="00F940F9" w:rsidRPr="00F940F9" w:rsidRDefault="00F940F9" w:rsidP="00F940F9">
      <w:pPr>
        <w:pStyle w:val="ShotDescription"/>
        <w:ind w:left="0" w:firstLine="0"/>
        <w:rPr>
          <w:b/>
          <w:bCs/>
        </w:rPr>
      </w:pPr>
      <w:r w:rsidRPr="00F940F9">
        <w:rPr>
          <w:b/>
          <w:bCs/>
        </w:rPr>
        <w:t>IPA: /ˈmeθəˌliːn/</w:t>
      </w:r>
    </w:p>
    <w:p w14:paraId="12832847" w14:textId="77777777" w:rsidR="00F940F9" w:rsidRPr="00F940F9" w:rsidRDefault="00F940F9" w:rsidP="00F940F9">
      <w:pPr>
        <w:pStyle w:val="ShotDescription"/>
        <w:ind w:left="0" w:firstLine="0"/>
        <w:rPr>
          <w:b/>
          <w:bCs/>
        </w:rPr>
      </w:pPr>
      <w:r w:rsidRPr="00F940F9">
        <w:rPr>
          <w:b/>
          <w:bCs/>
        </w:rPr>
        <w:t>Phonetic Spelling: meth·uh·leen</w:t>
      </w:r>
    </w:p>
    <w:p w14:paraId="4CACDEF8" w14:textId="77777777" w:rsidR="00F940F9" w:rsidRPr="00F940F9" w:rsidRDefault="00F940F9" w:rsidP="00F940F9">
      <w:pPr>
        <w:pStyle w:val="ShotDescription"/>
        <w:ind w:left="0" w:firstLine="0"/>
        <w:rPr>
          <w:b/>
          <w:bCs/>
        </w:rPr>
      </w:pPr>
    </w:p>
    <w:p w14:paraId="1EF2AC42" w14:textId="77777777" w:rsidR="00F940F9" w:rsidRPr="00F940F9" w:rsidRDefault="00F940F9" w:rsidP="00F940F9">
      <w:pPr>
        <w:pStyle w:val="ShotDescription"/>
        <w:ind w:left="0" w:firstLine="0"/>
        <w:rPr>
          <w:b/>
          <w:bCs/>
        </w:rPr>
      </w:pPr>
      <w:r w:rsidRPr="00F940F9">
        <w:rPr>
          <w:b/>
          <w:bCs/>
        </w:rPr>
        <w:t>Substrate</w:t>
      </w:r>
    </w:p>
    <w:p w14:paraId="5EC7237C" w14:textId="77777777" w:rsidR="00F940F9" w:rsidRPr="00F940F9" w:rsidRDefault="00F940F9" w:rsidP="00F940F9">
      <w:pPr>
        <w:pStyle w:val="ShotDescription"/>
        <w:ind w:left="0" w:firstLine="0"/>
        <w:rPr>
          <w:b/>
          <w:bCs/>
        </w:rPr>
      </w:pPr>
      <w:r w:rsidRPr="00F940F9">
        <w:rPr>
          <w:b/>
          <w:bCs/>
        </w:rPr>
        <w:t>Pronunciation link: https://www.merriam-webster.com/dictionary/substrate</w:t>
      </w:r>
    </w:p>
    <w:p w14:paraId="18A93F24" w14:textId="77777777" w:rsidR="00F940F9" w:rsidRPr="00F940F9" w:rsidRDefault="00F940F9" w:rsidP="00F940F9">
      <w:pPr>
        <w:pStyle w:val="ShotDescription"/>
        <w:ind w:left="0" w:firstLine="0"/>
        <w:rPr>
          <w:b/>
          <w:bCs/>
        </w:rPr>
      </w:pPr>
    </w:p>
    <w:p w14:paraId="2FE7FB8E" w14:textId="77777777" w:rsidR="00F940F9" w:rsidRPr="00F940F9" w:rsidRDefault="00F940F9" w:rsidP="00F940F9">
      <w:pPr>
        <w:pStyle w:val="ShotDescription"/>
        <w:ind w:left="0" w:firstLine="0"/>
        <w:rPr>
          <w:b/>
          <w:bCs/>
        </w:rPr>
      </w:pPr>
      <w:r w:rsidRPr="00F940F9">
        <w:rPr>
          <w:b/>
          <w:bCs/>
        </w:rPr>
        <w:t>IPA: /ˈsʌbˌstreɪt/</w:t>
      </w:r>
    </w:p>
    <w:p w14:paraId="71AA4841" w14:textId="77777777" w:rsidR="00F940F9" w:rsidRPr="00F940F9" w:rsidRDefault="00F940F9" w:rsidP="00F940F9">
      <w:pPr>
        <w:pStyle w:val="ShotDescription"/>
        <w:ind w:left="0" w:firstLine="0"/>
        <w:rPr>
          <w:b/>
          <w:bCs/>
        </w:rPr>
      </w:pPr>
      <w:r w:rsidRPr="00F940F9">
        <w:rPr>
          <w:b/>
          <w:bCs/>
        </w:rPr>
        <w:t>Phonetic Spelling: sub·strayt</w:t>
      </w:r>
    </w:p>
    <w:p w14:paraId="2CA2E55E" w14:textId="77777777" w:rsidR="00F940F9" w:rsidRPr="00F940F9" w:rsidRDefault="00F940F9" w:rsidP="00F940F9">
      <w:pPr>
        <w:pStyle w:val="ShotDescription"/>
        <w:ind w:left="0" w:firstLine="0"/>
        <w:rPr>
          <w:b/>
          <w:bCs/>
        </w:rPr>
      </w:pPr>
    </w:p>
    <w:p w14:paraId="00461574" w14:textId="77777777" w:rsidR="00F940F9" w:rsidRPr="00F940F9" w:rsidRDefault="00F940F9" w:rsidP="00F940F9">
      <w:pPr>
        <w:pStyle w:val="ShotDescription"/>
        <w:ind w:left="0" w:firstLine="0"/>
        <w:rPr>
          <w:b/>
          <w:bCs/>
        </w:rPr>
      </w:pPr>
      <w:r w:rsidRPr="00F940F9">
        <w:rPr>
          <w:b/>
          <w:bCs/>
        </w:rPr>
        <w:t>Sequencing</w:t>
      </w:r>
    </w:p>
    <w:p w14:paraId="1BB1AF80" w14:textId="77777777" w:rsidR="00F940F9" w:rsidRPr="00F940F9" w:rsidRDefault="00F940F9" w:rsidP="00F940F9">
      <w:pPr>
        <w:pStyle w:val="ShotDescription"/>
        <w:ind w:left="0" w:firstLine="0"/>
        <w:rPr>
          <w:b/>
          <w:bCs/>
        </w:rPr>
      </w:pPr>
      <w:r w:rsidRPr="00F940F9">
        <w:rPr>
          <w:b/>
          <w:bCs/>
        </w:rPr>
        <w:t>Pronunciation link: https://www.merriam-webster.com/dictionary/sequencing</w:t>
      </w:r>
    </w:p>
    <w:p w14:paraId="0AA6895C" w14:textId="77777777" w:rsidR="00F940F9" w:rsidRPr="00F940F9" w:rsidRDefault="00F940F9" w:rsidP="00F940F9">
      <w:pPr>
        <w:pStyle w:val="ShotDescription"/>
        <w:ind w:left="0" w:firstLine="0"/>
        <w:rPr>
          <w:b/>
          <w:bCs/>
        </w:rPr>
      </w:pPr>
    </w:p>
    <w:p w14:paraId="31F057B4" w14:textId="77777777" w:rsidR="00F940F9" w:rsidRPr="00F940F9" w:rsidRDefault="00F940F9" w:rsidP="00F940F9">
      <w:pPr>
        <w:pStyle w:val="ShotDescription"/>
        <w:ind w:left="0" w:firstLine="0"/>
        <w:rPr>
          <w:b/>
          <w:bCs/>
        </w:rPr>
      </w:pPr>
      <w:r w:rsidRPr="00F940F9">
        <w:rPr>
          <w:b/>
          <w:bCs/>
        </w:rPr>
        <w:t>IPA: /ˈsiːkwənsɪŋ/</w:t>
      </w:r>
    </w:p>
    <w:p w14:paraId="6C616097" w14:textId="77777777" w:rsidR="00F940F9" w:rsidRPr="00F940F9" w:rsidRDefault="00F940F9" w:rsidP="00F940F9">
      <w:pPr>
        <w:pStyle w:val="ShotDescription"/>
        <w:ind w:left="0" w:firstLine="0"/>
        <w:rPr>
          <w:b/>
          <w:bCs/>
        </w:rPr>
      </w:pPr>
      <w:r w:rsidRPr="00F940F9">
        <w:rPr>
          <w:b/>
          <w:bCs/>
        </w:rPr>
        <w:t>Phonetic Spelling: see·kwuhn·sing</w:t>
      </w:r>
    </w:p>
    <w:p w14:paraId="6EC376A4" w14:textId="77777777" w:rsidR="00F940F9" w:rsidRPr="00F940F9" w:rsidRDefault="00F940F9" w:rsidP="00F940F9">
      <w:pPr>
        <w:pStyle w:val="ShotDescription"/>
        <w:ind w:left="0" w:firstLine="0"/>
        <w:rPr>
          <w:b/>
          <w:bCs/>
        </w:rPr>
      </w:pPr>
    </w:p>
    <w:p w14:paraId="5BAB6019" w14:textId="77777777" w:rsidR="00F940F9" w:rsidRPr="00F940F9" w:rsidRDefault="00F940F9" w:rsidP="00F940F9">
      <w:pPr>
        <w:pStyle w:val="ShotDescription"/>
        <w:ind w:left="0" w:firstLine="0"/>
        <w:rPr>
          <w:b/>
          <w:bCs/>
        </w:rPr>
      </w:pPr>
      <w:r w:rsidRPr="00F940F9">
        <w:rPr>
          <w:b/>
          <w:bCs/>
        </w:rPr>
        <w:t>Spectrometry</w:t>
      </w:r>
    </w:p>
    <w:p w14:paraId="589275EC" w14:textId="77777777" w:rsidR="00F940F9" w:rsidRPr="00F940F9" w:rsidRDefault="00F940F9" w:rsidP="00F940F9">
      <w:pPr>
        <w:pStyle w:val="ShotDescription"/>
        <w:ind w:left="0" w:firstLine="0"/>
        <w:rPr>
          <w:b/>
          <w:bCs/>
        </w:rPr>
      </w:pPr>
      <w:r w:rsidRPr="00F940F9">
        <w:rPr>
          <w:b/>
          <w:bCs/>
        </w:rPr>
        <w:t>Pronunciation link: https://www.merriam-webster.com/dictionary/spectrometry</w:t>
      </w:r>
    </w:p>
    <w:p w14:paraId="05C2CC95" w14:textId="77777777" w:rsidR="00F940F9" w:rsidRPr="00F940F9" w:rsidRDefault="00F940F9" w:rsidP="00F940F9">
      <w:pPr>
        <w:pStyle w:val="ShotDescription"/>
        <w:ind w:left="0" w:firstLine="0"/>
        <w:rPr>
          <w:b/>
          <w:bCs/>
        </w:rPr>
      </w:pPr>
    </w:p>
    <w:p w14:paraId="1D2F2E8C" w14:textId="77777777" w:rsidR="00F940F9" w:rsidRPr="00F940F9" w:rsidRDefault="00F940F9" w:rsidP="00F940F9">
      <w:pPr>
        <w:pStyle w:val="ShotDescription"/>
        <w:ind w:left="0" w:firstLine="0"/>
        <w:rPr>
          <w:b/>
          <w:bCs/>
        </w:rPr>
      </w:pPr>
      <w:r w:rsidRPr="00F940F9">
        <w:rPr>
          <w:b/>
          <w:bCs/>
        </w:rPr>
        <w:t>IPA: /spekˈtr</w:t>
      </w:r>
      <w:r w:rsidRPr="00F940F9">
        <w:rPr>
          <w:rFonts w:hint="eastAsia"/>
          <w:b/>
          <w:bCs/>
        </w:rPr>
        <w:t>ɑ</w:t>
      </w:r>
      <w:r w:rsidRPr="00F940F9">
        <w:rPr>
          <w:b/>
          <w:bCs/>
        </w:rPr>
        <w:t>ːmətri/</w:t>
      </w:r>
    </w:p>
    <w:p w14:paraId="3619701A" w14:textId="77777777" w:rsidR="00F940F9" w:rsidRPr="00F940F9" w:rsidRDefault="00F940F9" w:rsidP="00F940F9">
      <w:pPr>
        <w:pStyle w:val="ShotDescription"/>
        <w:ind w:left="0" w:firstLine="0"/>
        <w:rPr>
          <w:b/>
          <w:bCs/>
        </w:rPr>
      </w:pPr>
      <w:r w:rsidRPr="00F940F9">
        <w:rPr>
          <w:b/>
          <w:bCs/>
        </w:rPr>
        <w:t>Phonetic Spelling: spek·trah·muh·tree</w:t>
      </w:r>
    </w:p>
    <w:p w14:paraId="08EE549D" w14:textId="77777777" w:rsidR="00F940F9" w:rsidRPr="00F940F9" w:rsidRDefault="00F940F9" w:rsidP="00F940F9">
      <w:pPr>
        <w:pStyle w:val="ShotDescription"/>
        <w:ind w:left="0" w:firstLine="0"/>
        <w:rPr>
          <w:b/>
          <w:bCs/>
        </w:rPr>
      </w:pPr>
    </w:p>
    <w:p w14:paraId="3A30C33B" w14:textId="77777777" w:rsidR="00F940F9" w:rsidRPr="00F940F9" w:rsidRDefault="00F940F9" w:rsidP="00F940F9">
      <w:pPr>
        <w:pStyle w:val="ShotDescription"/>
        <w:ind w:left="0" w:firstLine="0"/>
        <w:rPr>
          <w:b/>
          <w:bCs/>
        </w:rPr>
      </w:pPr>
      <w:r w:rsidRPr="00F940F9">
        <w:rPr>
          <w:b/>
          <w:bCs/>
        </w:rPr>
        <w:t>Sulfate</w:t>
      </w:r>
    </w:p>
    <w:p w14:paraId="7BBE911C" w14:textId="77777777" w:rsidR="00F940F9" w:rsidRPr="00F940F9" w:rsidRDefault="00F940F9" w:rsidP="00F940F9">
      <w:pPr>
        <w:pStyle w:val="ShotDescription"/>
        <w:ind w:left="0" w:firstLine="0"/>
        <w:rPr>
          <w:b/>
          <w:bCs/>
        </w:rPr>
      </w:pPr>
      <w:r w:rsidRPr="00F940F9">
        <w:rPr>
          <w:b/>
          <w:bCs/>
        </w:rPr>
        <w:t>Pronunciation link: https://www.merriam-webster.com/dictionary/sulfate</w:t>
      </w:r>
    </w:p>
    <w:p w14:paraId="58D1E7D7" w14:textId="77777777" w:rsidR="00F940F9" w:rsidRPr="00F940F9" w:rsidRDefault="00F940F9" w:rsidP="00F940F9">
      <w:pPr>
        <w:pStyle w:val="ShotDescription"/>
        <w:ind w:left="0" w:firstLine="0"/>
        <w:rPr>
          <w:b/>
          <w:bCs/>
        </w:rPr>
      </w:pPr>
    </w:p>
    <w:p w14:paraId="07B808F0" w14:textId="77777777" w:rsidR="00F940F9" w:rsidRPr="00F940F9" w:rsidRDefault="00F940F9" w:rsidP="00F940F9">
      <w:pPr>
        <w:pStyle w:val="ShotDescription"/>
        <w:ind w:left="0" w:firstLine="0"/>
        <w:rPr>
          <w:b/>
          <w:bCs/>
        </w:rPr>
      </w:pPr>
      <w:r w:rsidRPr="00F940F9">
        <w:rPr>
          <w:b/>
          <w:bCs/>
        </w:rPr>
        <w:t>IPA: /ˈsʌlfeɪt/</w:t>
      </w:r>
    </w:p>
    <w:p w14:paraId="3A3B8CE5" w14:textId="77777777" w:rsidR="00F940F9" w:rsidRPr="00F940F9" w:rsidRDefault="00F940F9" w:rsidP="00F940F9">
      <w:pPr>
        <w:pStyle w:val="ShotDescription"/>
        <w:ind w:left="0" w:firstLine="0"/>
        <w:rPr>
          <w:b/>
          <w:bCs/>
        </w:rPr>
      </w:pPr>
      <w:r w:rsidRPr="00F940F9">
        <w:rPr>
          <w:b/>
          <w:bCs/>
        </w:rPr>
        <w:lastRenderedPageBreak/>
        <w:t>Phonetic Spelling: sul·fayt</w:t>
      </w:r>
    </w:p>
    <w:p w14:paraId="1998FF64" w14:textId="77777777" w:rsidR="00F940F9" w:rsidRPr="00F940F9" w:rsidRDefault="00F940F9" w:rsidP="00F940F9">
      <w:pPr>
        <w:pStyle w:val="ShotDescription"/>
        <w:ind w:left="0" w:firstLine="0"/>
        <w:rPr>
          <w:b/>
          <w:bCs/>
        </w:rPr>
      </w:pPr>
    </w:p>
    <w:p w14:paraId="1D8A5CC6" w14:textId="77777777" w:rsidR="00F940F9" w:rsidRPr="00F940F9" w:rsidRDefault="00F940F9" w:rsidP="00F940F9">
      <w:pPr>
        <w:pStyle w:val="ShotDescription"/>
        <w:ind w:left="0" w:firstLine="0"/>
        <w:rPr>
          <w:b/>
          <w:bCs/>
        </w:rPr>
      </w:pPr>
      <w:r w:rsidRPr="00F940F9">
        <w:rPr>
          <w:b/>
          <w:bCs/>
        </w:rPr>
        <w:t>Methyltransferase</w:t>
      </w:r>
    </w:p>
    <w:p w14:paraId="6015C94E" w14:textId="77777777" w:rsidR="00F940F9" w:rsidRPr="00F940F9" w:rsidRDefault="00F940F9" w:rsidP="00F940F9">
      <w:pPr>
        <w:pStyle w:val="ShotDescription"/>
        <w:ind w:left="0" w:firstLine="0"/>
        <w:rPr>
          <w:b/>
          <w:bCs/>
        </w:rPr>
      </w:pPr>
      <w:r w:rsidRPr="00F940F9">
        <w:rPr>
          <w:b/>
          <w:bCs/>
        </w:rPr>
        <w:t>Pronunciation link: No confirmed link found</w:t>
      </w:r>
    </w:p>
    <w:p w14:paraId="3ED8AA13" w14:textId="77777777" w:rsidR="00F940F9" w:rsidRPr="00F940F9" w:rsidRDefault="00F940F9" w:rsidP="00F940F9">
      <w:pPr>
        <w:pStyle w:val="ShotDescription"/>
        <w:ind w:left="0" w:firstLine="0"/>
        <w:rPr>
          <w:b/>
          <w:bCs/>
        </w:rPr>
      </w:pPr>
      <w:r w:rsidRPr="00F940F9">
        <w:rPr>
          <w:b/>
          <w:bCs/>
        </w:rPr>
        <w:t>IPA: /ˌmɛθəlˈtrænsfəˌreɪs/</w:t>
      </w:r>
    </w:p>
    <w:p w14:paraId="19017498" w14:textId="77777777" w:rsidR="00F940F9" w:rsidRPr="00F940F9" w:rsidRDefault="00F940F9" w:rsidP="00F940F9">
      <w:pPr>
        <w:pStyle w:val="ShotDescription"/>
        <w:ind w:left="0" w:firstLine="0"/>
        <w:rPr>
          <w:b/>
          <w:bCs/>
        </w:rPr>
      </w:pPr>
      <w:r w:rsidRPr="00F940F9">
        <w:rPr>
          <w:b/>
          <w:bCs/>
        </w:rPr>
        <w:t>Phonetic Spelling: meth·uhl·trans·fuh·rays</w:t>
      </w:r>
    </w:p>
    <w:p w14:paraId="67E2AEF4" w14:textId="77777777" w:rsidR="00F940F9" w:rsidRPr="00F940F9" w:rsidRDefault="00F940F9" w:rsidP="00F940F9">
      <w:pPr>
        <w:pStyle w:val="ShotDescription"/>
        <w:ind w:left="0" w:firstLine="0"/>
        <w:rPr>
          <w:b/>
          <w:bCs/>
        </w:rPr>
      </w:pPr>
    </w:p>
    <w:p w14:paraId="7E5EA845" w14:textId="77777777" w:rsidR="00F940F9" w:rsidRPr="00F940F9" w:rsidRDefault="00F940F9" w:rsidP="00F940F9">
      <w:pPr>
        <w:pStyle w:val="ShotDescription"/>
        <w:ind w:left="0" w:firstLine="0"/>
        <w:rPr>
          <w:b/>
          <w:bCs/>
        </w:rPr>
      </w:pPr>
      <w:r w:rsidRPr="00F940F9">
        <w:rPr>
          <w:b/>
          <w:bCs/>
        </w:rPr>
        <w:t>Demethylase</w:t>
      </w:r>
    </w:p>
    <w:p w14:paraId="106A52E9" w14:textId="77777777" w:rsidR="00F940F9" w:rsidRPr="00F940F9" w:rsidRDefault="00F940F9" w:rsidP="00F940F9">
      <w:pPr>
        <w:pStyle w:val="ShotDescription"/>
        <w:ind w:left="0" w:firstLine="0"/>
        <w:rPr>
          <w:b/>
          <w:bCs/>
        </w:rPr>
      </w:pPr>
      <w:r w:rsidRPr="00F940F9">
        <w:rPr>
          <w:b/>
          <w:bCs/>
        </w:rPr>
        <w:t>Pronunciation link: No confirmed link found</w:t>
      </w:r>
    </w:p>
    <w:p w14:paraId="59FB613A" w14:textId="77777777" w:rsidR="00F940F9" w:rsidRPr="00F940F9" w:rsidRDefault="00F940F9" w:rsidP="00F940F9">
      <w:pPr>
        <w:pStyle w:val="ShotDescription"/>
        <w:ind w:left="0" w:firstLine="0"/>
        <w:rPr>
          <w:b/>
          <w:bCs/>
        </w:rPr>
      </w:pPr>
      <w:r w:rsidRPr="00F940F9">
        <w:rPr>
          <w:b/>
          <w:bCs/>
        </w:rPr>
        <w:t>IPA: /diːˈmɛθəˌleɪs/</w:t>
      </w:r>
    </w:p>
    <w:p w14:paraId="1BCDCAD6" w14:textId="77777777" w:rsidR="00F940F9" w:rsidRPr="00F940F9" w:rsidRDefault="00F940F9" w:rsidP="00F940F9">
      <w:pPr>
        <w:pStyle w:val="ShotDescription"/>
        <w:ind w:left="0" w:firstLine="0"/>
        <w:rPr>
          <w:b/>
          <w:bCs/>
        </w:rPr>
      </w:pPr>
      <w:r w:rsidRPr="00F940F9">
        <w:rPr>
          <w:b/>
          <w:bCs/>
        </w:rPr>
        <w:t>Phonetic Spelling: dee·meth·uh·lays</w:t>
      </w:r>
    </w:p>
    <w:p w14:paraId="40EB2246" w14:textId="77777777" w:rsidR="00F940F9" w:rsidRPr="00F940F9" w:rsidRDefault="00F940F9" w:rsidP="00F940F9">
      <w:pPr>
        <w:pStyle w:val="ShotDescription"/>
        <w:ind w:left="0" w:firstLine="0"/>
        <w:rPr>
          <w:b/>
          <w:bCs/>
        </w:rPr>
      </w:pPr>
    </w:p>
    <w:p w14:paraId="178EA98E" w14:textId="77777777" w:rsidR="00F940F9" w:rsidRPr="00F940F9" w:rsidRDefault="00F940F9" w:rsidP="00F940F9">
      <w:pPr>
        <w:pStyle w:val="ShotDescription"/>
        <w:ind w:left="0" w:firstLine="0"/>
        <w:rPr>
          <w:b/>
          <w:bCs/>
        </w:rPr>
      </w:pPr>
      <w:r w:rsidRPr="00F940F9">
        <w:rPr>
          <w:b/>
          <w:bCs/>
        </w:rPr>
        <w:t>Methyladenosine</w:t>
      </w:r>
    </w:p>
    <w:p w14:paraId="570B630F" w14:textId="77777777" w:rsidR="00F940F9" w:rsidRPr="00F940F9" w:rsidRDefault="00F940F9" w:rsidP="00F940F9">
      <w:pPr>
        <w:pStyle w:val="ShotDescription"/>
        <w:ind w:left="0" w:firstLine="0"/>
        <w:rPr>
          <w:b/>
          <w:bCs/>
        </w:rPr>
      </w:pPr>
      <w:r w:rsidRPr="00F940F9">
        <w:rPr>
          <w:b/>
          <w:bCs/>
        </w:rPr>
        <w:t>Pronunciation link: No confirmed link found</w:t>
      </w:r>
    </w:p>
    <w:p w14:paraId="6AE4124F" w14:textId="77777777" w:rsidR="00F940F9" w:rsidRPr="00F940F9" w:rsidRDefault="00F940F9" w:rsidP="00F940F9">
      <w:pPr>
        <w:pStyle w:val="ShotDescription"/>
        <w:ind w:left="0" w:firstLine="0"/>
        <w:rPr>
          <w:b/>
          <w:bCs/>
        </w:rPr>
      </w:pPr>
      <w:r w:rsidRPr="00F940F9">
        <w:rPr>
          <w:b/>
          <w:bCs/>
        </w:rPr>
        <w:t>IPA: /ˌmɛθɪlˌædəˈnoʊsiːn/</w:t>
      </w:r>
    </w:p>
    <w:p w14:paraId="4A9F5510" w14:textId="77777777" w:rsidR="00F940F9" w:rsidRPr="00F940F9" w:rsidRDefault="00F940F9" w:rsidP="00F940F9">
      <w:pPr>
        <w:pStyle w:val="ShotDescription"/>
        <w:ind w:left="0" w:firstLine="0"/>
        <w:rPr>
          <w:b/>
          <w:bCs/>
        </w:rPr>
      </w:pPr>
      <w:r w:rsidRPr="00F940F9">
        <w:rPr>
          <w:b/>
          <w:bCs/>
        </w:rPr>
        <w:t>Phonetic Spelling: meth·il·ad·uh·noh·seen</w:t>
      </w:r>
    </w:p>
    <w:p w14:paraId="5D8F2419" w14:textId="77777777" w:rsidR="00F940F9" w:rsidRPr="00F940F9" w:rsidRDefault="00F940F9" w:rsidP="00F940F9">
      <w:pPr>
        <w:pStyle w:val="ShotDescription"/>
        <w:ind w:left="0" w:firstLine="0"/>
        <w:rPr>
          <w:b/>
          <w:bCs/>
        </w:rPr>
      </w:pPr>
    </w:p>
    <w:p w14:paraId="5768B264" w14:textId="77777777" w:rsidR="00F940F9" w:rsidRPr="00F940F9" w:rsidRDefault="00F940F9" w:rsidP="00F940F9">
      <w:pPr>
        <w:pStyle w:val="ShotDescription"/>
        <w:ind w:left="0" w:firstLine="0"/>
        <w:rPr>
          <w:b/>
          <w:bCs/>
        </w:rPr>
      </w:pPr>
      <w:r w:rsidRPr="00F940F9">
        <w:rPr>
          <w:b/>
          <w:bCs/>
        </w:rPr>
        <w:t>Meclofenamic</w:t>
      </w:r>
    </w:p>
    <w:p w14:paraId="669081F7" w14:textId="77777777" w:rsidR="00F940F9" w:rsidRPr="00F940F9" w:rsidRDefault="00F940F9" w:rsidP="00F940F9">
      <w:pPr>
        <w:pStyle w:val="ShotDescription"/>
        <w:ind w:left="0" w:firstLine="0"/>
        <w:rPr>
          <w:b/>
          <w:bCs/>
        </w:rPr>
      </w:pPr>
      <w:r w:rsidRPr="00F940F9">
        <w:rPr>
          <w:b/>
          <w:bCs/>
        </w:rPr>
        <w:t>Pronunciation link: No confirmed link found</w:t>
      </w:r>
    </w:p>
    <w:p w14:paraId="50D6C030" w14:textId="77777777" w:rsidR="00F940F9" w:rsidRPr="00F940F9" w:rsidRDefault="00F940F9" w:rsidP="00F940F9">
      <w:pPr>
        <w:pStyle w:val="ShotDescription"/>
        <w:ind w:left="0" w:firstLine="0"/>
        <w:rPr>
          <w:b/>
          <w:bCs/>
        </w:rPr>
      </w:pPr>
      <w:r w:rsidRPr="00F940F9">
        <w:rPr>
          <w:b/>
          <w:bCs/>
        </w:rPr>
        <w:t>IPA: /ˌmekloʊfəˈnæmɪk/</w:t>
      </w:r>
    </w:p>
    <w:p w14:paraId="5997DB03" w14:textId="77777777" w:rsidR="00F940F9" w:rsidRPr="00F940F9" w:rsidRDefault="00F940F9" w:rsidP="00F940F9">
      <w:pPr>
        <w:pStyle w:val="ShotDescription"/>
        <w:ind w:left="0" w:firstLine="0"/>
        <w:rPr>
          <w:b/>
          <w:bCs/>
        </w:rPr>
      </w:pPr>
      <w:r w:rsidRPr="00F940F9">
        <w:rPr>
          <w:b/>
          <w:bCs/>
        </w:rPr>
        <w:t>Phonetic Spelling: mek·loh·fuh·nam·ik</w:t>
      </w:r>
    </w:p>
    <w:p w14:paraId="31B9D94F" w14:textId="77777777" w:rsidR="00F940F9" w:rsidRPr="00F940F9" w:rsidRDefault="00F940F9" w:rsidP="00F940F9">
      <w:pPr>
        <w:pStyle w:val="ShotDescription"/>
        <w:ind w:left="0" w:firstLine="0"/>
        <w:rPr>
          <w:b/>
          <w:bCs/>
        </w:rPr>
      </w:pPr>
    </w:p>
    <w:p w14:paraId="41D26FA9" w14:textId="77777777" w:rsidR="00F940F9" w:rsidRPr="00F940F9" w:rsidRDefault="00F940F9" w:rsidP="00F940F9">
      <w:pPr>
        <w:pStyle w:val="ShotDescription"/>
        <w:ind w:left="0" w:firstLine="0"/>
        <w:rPr>
          <w:b/>
          <w:bCs/>
        </w:rPr>
      </w:pPr>
      <w:r w:rsidRPr="00F940F9">
        <w:rPr>
          <w:b/>
          <w:bCs/>
        </w:rPr>
        <w:t>Deazaadenosine</w:t>
      </w:r>
    </w:p>
    <w:p w14:paraId="41127691" w14:textId="77777777" w:rsidR="00F940F9" w:rsidRPr="00F940F9" w:rsidRDefault="00F940F9" w:rsidP="00F940F9">
      <w:pPr>
        <w:pStyle w:val="ShotDescription"/>
        <w:ind w:left="0" w:firstLine="0"/>
        <w:rPr>
          <w:b/>
          <w:bCs/>
        </w:rPr>
      </w:pPr>
      <w:r w:rsidRPr="00F940F9">
        <w:rPr>
          <w:b/>
          <w:bCs/>
        </w:rPr>
        <w:t>Pronunciation link: No confirmed link found</w:t>
      </w:r>
    </w:p>
    <w:p w14:paraId="7C5B8026" w14:textId="77777777" w:rsidR="00F940F9" w:rsidRPr="00F940F9" w:rsidRDefault="00F940F9" w:rsidP="00F940F9">
      <w:pPr>
        <w:pStyle w:val="ShotDescription"/>
        <w:ind w:left="0" w:firstLine="0"/>
        <w:rPr>
          <w:b/>
          <w:bCs/>
        </w:rPr>
      </w:pPr>
      <w:r w:rsidRPr="00F940F9">
        <w:rPr>
          <w:b/>
          <w:bCs/>
        </w:rPr>
        <w:t>IPA: /diːˌæzəˌædəˈnoʊsiːn/</w:t>
      </w:r>
    </w:p>
    <w:p w14:paraId="157B8B38" w14:textId="5D502C16" w:rsidR="00F940F9" w:rsidRPr="00F940F9" w:rsidRDefault="00F940F9" w:rsidP="00F940F9">
      <w:pPr>
        <w:pStyle w:val="ShotDescription"/>
        <w:ind w:left="0" w:firstLine="0"/>
        <w:rPr>
          <w:b/>
          <w:bCs/>
        </w:rPr>
      </w:pPr>
      <w:r w:rsidRPr="00F940F9">
        <w:rPr>
          <w:b/>
          <w:bCs/>
        </w:rPr>
        <w:t>Phonetic Spelling: dee·az·uh·ad·uh·noh·seen</w:t>
      </w:r>
    </w:p>
    <w:sectPr w:rsidR="00F940F9" w:rsidRPr="00F940F9">
      <w:headerReference w:type="default" r:id="rId13"/>
      <w:footerReference w:type="even" r:id="rId14"/>
      <w:footerReference w:type="default" r:id="rId15"/>
      <w:pgSz w:w="12240" w:h="15840"/>
      <w:pgMar w:top="1800" w:right="1440" w:bottom="1440" w:left="1440" w:header="720" w:footer="576" w:gutter="0"/>
      <w:cols w:space="720"/>
      <w:docGrid w:linePitch="326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5F1B0B7C" w14:textId="77777777" w:rsidR="00A01767" w:rsidRDefault="00A01767">
      <w:r>
        <w:separator/>
      </w:r>
    </w:p>
  </w:endnote>
  <w:endnote w:type="continuationSeparator" w:id="0">
    <w:p w14:paraId="781A7134" w14:textId="77777777" w:rsidR="00A01767" w:rsidRDefault="00A01767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Calibri (Body)">
    <w:altName w:val="Calibri"/>
    <w:charset w:val="00"/>
    <w:family w:val="roman"/>
    <w:pitch w:val="default"/>
  </w:font>
  <w:font w:name="Lucida Grande">
    <w:altName w:val="Segoe UI"/>
    <w:charset w:val="00"/>
    <w:family w:val="swiss"/>
    <w:pitch w:val="default"/>
    <w:sig w:usb0="00000000" w:usb1="00000000" w:usb2="00000000" w:usb3="00000000" w:csb0="000001BF" w:csb1="00000000"/>
  </w:font>
  <w:font w:name="GJKHG F+ Helvetica">
    <w:altName w:val="Times New Roman"/>
    <w:charset w:val="00"/>
    <w:family w:val="roman"/>
    <w:pitch w:val="default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imes">
    <w:altName w:val="﷽﷽﷽﷽﷽﷽﷽﷽"/>
    <w:panose1 w:val="02020603050405020304"/>
    <w:charset w:val="00"/>
    <w:family w:val="roman"/>
    <w:pitch w:val="default"/>
    <w:sig w:usb0="00000000" w:usb1="00000000" w:usb2="00000009" w:usb3="00000000" w:csb0="000001FF" w:csb1="00000000"/>
  </w:font>
  <w:font w:name="Meiryo">
    <w:charset w:val="80"/>
    <w:family w:val="swiss"/>
    <w:pitch w:val="variable"/>
    <w:sig w:usb0="E00002FF" w:usb1="6AC7FFFF" w:usb2="08000012" w:usb3="00000000" w:csb0="000200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rPr>
        <w:rStyle w:val="PageNumber"/>
      </w:rPr>
      <w:id w:val="1026840063"/>
    </w:sdtPr>
    <w:sdtContent>
      <w:p w14:paraId="5A938141" w14:textId="77777777" w:rsidR="003F303F" w:rsidRDefault="00000000">
        <w:pPr>
          <w:pStyle w:val="Footer"/>
          <w:framePr w:wrap="auto" w:vAnchor="text" w:hAnchor="margin" w:xAlign="right" w:y="1"/>
          <w:rPr>
            <w:rStyle w:val="PageNumber"/>
          </w:rPr>
        </w:pPr>
        <w:r>
          <w:rPr>
            <w:rStyle w:val="PageNumber"/>
          </w:rPr>
          <w:fldChar w:fldCharType="begin"/>
        </w:r>
        <w:r>
          <w:rPr>
            <w:rStyle w:val="PageNumber"/>
          </w:rPr>
          <w:instrText xml:space="preserve"> PAGE </w:instrText>
        </w:r>
        <w:r>
          <w:rPr>
            <w:rStyle w:val="PageNumber"/>
          </w:rPr>
          <w:fldChar w:fldCharType="end"/>
        </w:r>
      </w:p>
    </w:sdtContent>
  </w:sdt>
  <w:p w14:paraId="67D27EA4" w14:textId="77777777" w:rsidR="003F303F" w:rsidRDefault="003F303F">
    <w:pPr>
      <w:pStyle w:val="Footer"/>
      <w:ind w:right="360"/>
    </w:pPr>
  </w:p>
  <w:p w14:paraId="1151463A" w14:textId="77777777" w:rsidR="003F303F" w:rsidRDefault="003F303F"/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46ABD70" w14:textId="1EEE2219" w:rsidR="003F303F" w:rsidRPr="000C26FB" w:rsidRDefault="00000000">
    <w:pPr>
      <w:pStyle w:val="Footer"/>
      <w:tabs>
        <w:tab w:val="clear" w:pos="8640"/>
        <w:tab w:val="right" w:pos="9360"/>
      </w:tabs>
      <w:rPr>
        <w:rFonts w:cstheme="minorHAnsi"/>
        <w:lang w:val="en-US"/>
      </w:rPr>
    </w:pPr>
    <w:r>
      <w:rPr>
        <w:rFonts w:cstheme="minorHAnsi"/>
      </w:rPr>
      <w:sym w:font="Symbol" w:char="F0D3"/>
    </w:r>
    <w:r>
      <w:rPr>
        <w:rFonts w:cstheme="minorHAnsi"/>
        <w:lang w:val="en-US"/>
      </w:rPr>
      <w:t xml:space="preserve"> </w:t>
    </w:r>
    <w:r>
      <w:rPr>
        <w:rFonts w:cstheme="minorHAnsi"/>
        <w:lang w:val="en-US"/>
      </w:rPr>
      <w:fldChar w:fldCharType="begin"/>
    </w:r>
    <w:r>
      <w:rPr>
        <w:rFonts w:cstheme="minorHAnsi"/>
        <w:lang w:val="en-US"/>
      </w:rPr>
      <w:instrText xml:space="preserve"> DATE \@ "YYYY" </w:instrText>
    </w:r>
    <w:r>
      <w:rPr>
        <w:rFonts w:cstheme="minorHAnsi"/>
        <w:lang w:val="en-US"/>
      </w:rPr>
      <w:fldChar w:fldCharType="separate"/>
    </w:r>
    <w:r w:rsidR="000D6E77">
      <w:rPr>
        <w:rFonts w:cstheme="minorHAnsi"/>
        <w:noProof/>
        <w:lang w:val="en-US"/>
      </w:rPr>
      <w:t>2026</w:t>
    </w:r>
    <w:r>
      <w:rPr>
        <w:rFonts w:cstheme="minorHAnsi"/>
        <w:lang w:val="en-US"/>
      </w:rPr>
      <w:fldChar w:fldCharType="end"/>
    </w:r>
    <w:r w:rsidRPr="000C26FB">
      <w:rPr>
        <w:rFonts w:cstheme="minorHAnsi"/>
        <w:lang w:val="en-US"/>
      </w:rPr>
      <w:t>, Journal of Visualized Experiments</w:t>
    </w:r>
    <w:r w:rsidR="000C26FB">
      <w:rPr>
        <w:rFonts w:cstheme="minorHAnsi"/>
        <w:lang w:val="en-US"/>
      </w:rPr>
      <w:t xml:space="preserve">  February 18, 2026 </w:t>
    </w:r>
    <w:r w:rsidRPr="000C26FB">
      <w:rPr>
        <w:rFonts w:cstheme="minorHAnsi"/>
        <w:lang w:val="en-US"/>
      </w:rPr>
      <w:tab/>
    </w:r>
    <w:r w:rsidRPr="000C26FB">
      <w:rPr>
        <w:rFonts w:cstheme="minorHAnsi"/>
        <w:lang w:val="en-US"/>
      </w:rPr>
      <w:tab/>
      <w:t xml:space="preserve">Page </w:t>
    </w:r>
    <w:r>
      <w:rPr>
        <w:rFonts w:cstheme="minorHAnsi"/>
      </w:rPr>
      <w:fldChar w:fldCharType="begin"/>
    </w:r>
    <w:r w:rsidRPr="000C26FB">
      <w:rPr>
        <w:rFonts w:cstheme="minorHAnsi"/>
        <w:lang w:val="en-US"/>
      </w:rPr>
      <w:instrText xml:space="preserve"> PAGE  \* Arabic  \* MERGEFORMAT </w:instrText>
    </w:r>
    <w:r>
      <w:rPr>
        <w:rFonts w:cstheme="minorHAnsi"/>
      </w:rPr>
      <w:fldChar w:fldCharType="separate"/>
    </w:r>
    <w:r w:rsidRPr="000C26FB">
      <w:rPr>
        <w:rFonts w:cstheme="minorHAnsi"/>
        <w:lang w:val="en-US"/>
      </w:rPr>
      <w:t>9</w:t>
    </w:r>
    <w:r>
      <w:rPr>
        <w:rFonts w:cstheme="minorHAnsi"/>
      </w:rPr>
      <w:fldChar w:fldCharType="end"/>
    </w:r>
    <w:r w:rsidRPr="000C26FB">
      <w:rPr>
        <w:rFonts w:cstheme="minorHAnsi"/>
        <w:lang w:val="en-US"/>
      </w:rPr>
      <w:t xml:space="preserve"> of </w:t>
    </w:r>
    <w:r>
      <w:rPr>
        <w:rFonts w:cstheme="minorHAnsi"/>
      </w:rPr>
      <w:fldChar w:fldCharType="begin"/>
    </w:r>
    <w:r w:rsidRPr="000C26FB">
      <w:rPr>
        <w:rFonts w:cstheme="minorHAnsi"/>
        <w:lang w:val="en-US"/>
      </w:rPr>
      <w:instrText xml:space="preserve"> NUMPAGES  \* Arabic  \* MERGEFORMAT </w:instrText>
    </w:r>
    <w:r>
      <w:rPr>
        <w:rFonts w:cstheme="minorHAnsi"/>
      </w:rPr>
      <w:fldChar w:fldCharType="separate"/>
    </w:r>
    <w:r w:rsidRPr="000C26FB">
      <w:rPr>
        <w:rFonts w:cstheme="minorHAnsi"/>
        <w:lang w:val="en-US"/>
      </w:rPr>
      <w:t>9</w:t>
    </w:r>
    <w:r>
      <w:rPr>
        <w:rFonts w:cstheme="minorHAnsi"/>
      </w:rPr>
      <w:fldChar w:fldCharType="end"/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05F653C6" w14:textId="77777777" w:rsidR="00A01767" w:rsidRDefault="00A01767">
      <w:r>
        <w:separator/>
      </w:r>
    </w:p>
  </w:footnote>
  <w:footnote w:type="continuationSeparator" w:id="0">
    <w:p w14:paraId="3CEF76EF" w14:textId="77777777" w:rsidR="00A01767" w:rsidRDefault="00A01767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8024144" w14:textId="3BEF87BB" w:rsidR="003F303F" w:rsidRDefault="00000000" w:rsidP="000C26FB">
    <w:pPr>
      <w:pStyle w:val="Header"/>
      <w:tabs>
        <w:tab w:val="clear" w:pos="4320"/>
        <w:tab w:val="clear" w:pos="8640"/>
        <w:tab w:val="center" w:pos="4680"/>
      </w:tabs>
      <w:spacing w:before="240"/>
      <w:rPr>
        <w:rFonts w:cstheme="minorHAnsi"/>
        <w:b/>
        <w:color w:val="FF0000"/>
        <w:sz w:val="28"/>
        <w:szCs w:val="28"/>
        <w:u w:val="single"/>
      </w:rPr>
    </w:pPr>
    <w:r>
      <w:rPr>
        <w:rFonts w:cstheme="minorHAnsi"/>
        <w:b/>
        <w:noProof/>
        <w:color w:val="FF0000"/>
        <w:sz w:val="28"/>
        <w:szCs w:val="28"/>
        <w:u w:val="single"/>
      </w:rPr>
      <w:drawing>
        <wp:anchor distT="0" distB="0" distL="114300" distR="114300" simplePos="0" relativeHeight="251659264" behindDoc="0" locked="0" layoutInCell="1" allowOverlap="1" wp14:anchorId="29436239" wp14:editId="191BE5AC">
          <wp:simplePos x="0" y="0"/>
          <wp:positionH relativeFrom="margin">
            <wp:posOffset>4852670</wp:posOffset>
          </wp:positionH>
          <wp:positionV relativeFrom="paragraph">
            <wp:posOffset>19685</wp:posOffset>
          </wp:positionV>
          <wp:extent cx="1109980" cy="545465"/>
          <wp:effectExtent l="0" t="0" r="0" b="7620"/>
          <wp:wrapSquare wrapText="bothSides"/>
          <wp:docPr id="1" name="Picture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Picture 1"/>
                  <pic:cNvPicPr>
                    <a:picLocks noChangeAspect="1"/>
                  </pic:cNvPicPr>
                </pic:nvPicPr>
                <pic:blipFill>
                  <a:blip r:embed="rId1"/>
                  <a:stretch>
                    <a:fillRect/>
                  </a:stretch>
                </pic:blipFill>
                <pic:spPr>
                  <a:xfrm>
                    <a:off x="0" y="0"/>
                    <a:ext cx="1110174" cy="545285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  <w:r w:rsidR="000C26FB" w:rsidRPr="000C26FB">
      <w:rPr>
        <w:rFonts w:cstheme="minorHAnsi"/>
        <w:b/>
        <w:color w:val="00B050"/>
        <w:sz w:val="32"/>
        <w:szCs w:val="32"/>
        <w:u w:val="single"/>
      </w:rPr>
      <w:t xml:space="preserve"> </w:t>
    </w:r>
    <w:r w:rsidR="000C26FB" w:rsidRPr="008733E6">
      <w:rPr>
        <w:rFonts w:cstheme="minorHAnsi"/>
        <w:b/>
        <w:color w:val="00B050"/>
        <w:sz w:val="32"/>
        <w:szCs w:val="32"/>
        <w:u w:val="single"/>
      </w:rPr>
      <w:t>FINAL SCRIPT: APPROVED FOR FILMING</w:t>
    </w:r>
    <w:r w:rsidR="000C26FB" w:rsidDel="000C26FB">
      <w:rPr>
        <w:rFonts w:cstheme="minorHAnsi"/>
        <w:b/>
        <w:color w:val="FF0000"/>
        <w:sz w:val="28"/>
        <w:szCs w:val="28"/>
        <w:u w:val="single"/>
      </w:rPr>
      <w:t xml:space="preserve"> </w:t>
    </w:r>
  </w:p>
  <w:p w14:paraId="398EBB40" w14:textId="77777777" w:rsidR="003F303F" w:rsidRDefault="003F303F"/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D674EAD"/>
    <w:multiLevelType w:val="multilevel"/>
    <w:tmpl w:val="6BF4FE30"/>
    <w:lvl w:ilvl="0">
      <w:start w:val="1"/>
      <w:numFmt w:val="decimal"/>
      <w:lvlText w:val="%1."/>
      <w:lvlJc w:val="left"/>
      <w:pPr>
        <w:ind w:left="360" w:hanging="360"/>
      </w:pPr>
      <w:rPr>
        <w:rFonts w:ascii="Calibri" w:hAnsi="Calibri" w:hint="default"/>
        <w:b/>
        <w:i w:val="0"/>
        <w:sz w:val="24"/>
      </w:rPr>
    </w:lvl>
    <w:lvl w:ilvl="1">
      <w:start w:val="3"/>
      <w:numFmt w:val="decimal"/>
      <w:lvlText w:val="%1.%2."/>
      <w:lvlJc w:val="left"/>
      <w:pPr>
        <w:ind w:left="907" w:hanging="547"/>
      </w:pPr>
      <w:rPr>
        <w:rFonts w:ascii="Calibri" w:hAnsi="Calibri" w:hint="default"/>
        <w:b w:val="0"/>
        <w:bCs w:val="0"/>
        <w:sz w:val="24"/>
      </w:rPr>
    </w:lvl>
    <w:lvl w:ilvl="2">
      <w:start w:val="1"/>
      <w:numFmt w:val="decimal"/>
      <w:lvlText w:val="%1.%2.%3."/>
      <w:lvlJc w:val="left"/>
      <w:pPr>
        <w:ind w:left="1627" w:hanging="720"/>
      </w:pPr>
      <w:rPr>
        <w:rFonts w:ascii="Calibri" w:hAnsi="Calibri" w:hint="default"/>
        <w:sz w:val="24"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1" w15:restartNumberingAfterBreak="0">
    <w:nsid w:val="19D94BE8"/>
    <w:multiLevelType w:val="multilevel"/>
    <w:tmpl w:val="19D94BE8"/>
    <w:lvl w:ilvl="0">
      <w:start w:val="1"/>
      <w:numFmt w:val="bullet"/>
      <w:lvlText w:val=""/>
      <w:lvlJc w:val="left"/>
      <w:pPr>
        <w:ind w:left="810" w:hanging="360"/>
      </w:pPr>
      <w:rPr>
        <w:rFonts w:ascii="Symbol" w:hAnsi="Symbol" w:hint="default"/>
      </w:rPr>
    </w:lvl>
    <w:lvl w:ilvl="1">
      <w:start w:val="1"/>
      <w:numFmt w:val="bullet"/>
      <w:lvlText w:val="o"/>
      <w:lvlJc w:val="left"/>
      <w:pPr>
        <w:ind w:left="153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ind w:left="225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297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ind w:left="369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ind w:left="441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ind w:left="513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ind w:left="585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ind w:left="6570" w:hanging="360"/>
      </w:pPr>
      <w:rPr>
        <w:rFonts w:ascii="Wingdings" w:hAnsi="Wingdings" w:hint="default"/>
      </w:rPr>
    </w:lvl>
  </w:abstractNum>
  <w:abstractNum w:abstractNumId="2" w15:restartNumberingAfterBreak="0">
    <w:nsid w:val="1CED6964"/>
    <w:multiLevelType w:val="multilevel"/>
    <w:tmpl w:val="CF103F06"/>
    <w:lvl w:ilvl="0">
      <w:start w:val="2"/>
      <w:numFmt w:val="decimal"/>
      <w:lvlText w:val="%1."/>
      <w:lvlJc w:val="left"/>
      <w:pPr>
        <w:ind w:left="360" w:hanging="360"/>
      </w:pPr>
      <w:rPr>
        <w:rFonts w:ascii="Calibri" w:hAnsi="Calibri" w:hint="default"/>
        <w:b/>
        <w:i w:val="0"/>
        <w:sz w:val="24"/>
      </w:rPr>
    </w:lvl>
    <w:lvl w:ilvl="1">
      <w:start w:val="1"/>
      <w:numFmt w:val="decimal"/>
      <w:lvlText w:val="%1.%2."/>
      <w:lvlJc w:val="left"/>
      <w:pPr>
        <w:ind w:left="907" w:hanging="547"/>
      </w:pPr>
      <w:rPr>
        <w:rFonts w:ascii="Calibri" w:hAnsi="Calibri" w:hint="default"/>
        <w:b w:val="0"/>
        <w:bCs w:val="0"/>
        <w:sz w:val="24"/>
      </w:rPr>
    </w:lvl>
    <w:lvl w:ilvl="2">
      <w:start w:val="1"/>
      <w:numFmt w:val="decimal"/>
      <w:lvlText w:val="%1.%2.%3."/>
      <w:lvlJc w:val="left"/>
      <w:pPr>
        <w:ind w:left="1627" w:hanging="720"/>
      </w:pPr>
      <w:rPr>
        <w:rFonts w:ascii="Calibri" w:hAnsi="Calibri" w:hint="default"/>
        <w:sz w:val="24"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3" w15:restartNumberingAfterBreak="0">
    <w:nsid w:val="44B0543F"/>
    <w:multiLevelType w:val="multilevel"/>
    <w:tmpl w:val="44B0543F"/>
    <w:lvl w:ilvl="0">
      <w:start w:val="1"/>
      <w:numFmt w:val="bullet"/>
      <w:lvlText w:val=""/>
      <w:lvlJc w:val="left"/>
      <w:pPr>
        <w:ind w:left="810" w:hanging="360"/>
      </w:pPr>
      <w:rPr>
        <w:rFonts w:ascii="Symbol" w:hAnsi="Symbol" w:hint="default"/>
      </w:rPr>
    </w:lvl>
    <w:lvl w:ilvl="1">
      <w:start w:val="1"/>
      <w:numFmt w:val="bullet"/>
      <w:lvlText w:val="o"/>
      <w:lvlJc w:val="left"/>
      <w:pPr>
        <w:ind w:left="153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ind w:left="225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297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ind w:left="369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ind w:left="441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ind w:left="513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ind w:left="585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ind w:left="6570" w:hanging="360"/>
      </w:pPr>
      <w:rPr>
        <w:rFonts w:ascii="Wingdings" w:hAnsi="Wingdings" w:hint="default"/>
      </w:rPr>
    </w:lvl>
  </w:abstractNum>
  <w:abstractNum w:abstractNumId="4" w15:restartNumberingAfterBreak="0">
    <w:nsid w:val="6D687795"/>
    <w:multiLevelType w:val="multilevel"/>
    <w:tmpl w:val="6D687795"/>
    <w:lvl w:ilvl="0">
      <w:start w:val="1"/>
      <w:numFmt w:val="decimal"/>
      <w:lvlText w:val="%1."/>
      <w:lvlJc w:val="left"/>
      <w:pPr>
        <w:ind w:left="360" w:hanging="360"/>
      </w:pPr>
      <w:rPr>
        <w:rFonts w:ascii="Calibri" w:hAnsi="Calibri" w:hint="default"/>
        <w:b/>
        <w:i w:val="0"/>
        <w:sz w:val="24"/>
      </w:rPr>
    </w:lvl>
    <w:lvl w:ilvl="1">
      <w:start w:val="1"/>
      <w:numFmt w:val="decimal"/>
      <w:lvlText w:val="%1.%2."/>
      <w:lvlJc w:val="left"/>
      <w:pPr>
        <w:ind w:left="907" w:hanging="547"/>
      </w:pPr>
      <w:rPr>
        <w:rFonts w:ascii="Calibri" w:hAnsi="Calibri" w:hint="default"/>
        <w:b w:val="0"/>
        <w:bCs w:val="0"/>
        <w:sz w:val="24"/>
      </w:rPr>
    </w:lvl>
    <w:lvl w:ilvl="2">
      <w:start w:val="1"/>
      <w:numFmt w:val="decimal"/>
      <w:lvlText w:val="%1.%2.%3."/>
      <w:lvlJc w:val="left"/>
      <w:pPr>
        <w:ind w:left="1627" w:hanging="720"/>
      </w:pPr>
      <w:rPr>
        <w:rFonts w:ascii="Calibri" w:hAnsi="Calibri" w:hint="default"/>
        <w:sz w:val="24"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5" w15:restartNumberingAfterBreak="0">
    <w:nsid w:val="7449656A"/>
    <w:multiLevelType w:val="multilevel"/>
    <w:tmpl w:val="7449656A"/>
    <w:lvl w:ilvl="0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num w:numId="1" w16cid:durableId="195822332">
    <w:abstractNumId w:val="5"/>
  </w:num>
  <w:num w:numId="2" w16cid:durableId="1666854919">
    <w:abstractNumId w:val="4"/>
  </w:num>
  <w:num w:numId="3" w16cid:durableId="70733407">
    <w:abstractNumId w:val="0"/>
  </w:num>
  <w:num w:numId="4" w16cid:durableId="1072121622">
    <w:abstractNumId w:val="3"/>
  </w:num>
  <w:num w:numId="5" w16cid:durableId="1589345510">
    <w:abstractNumId w:val="1"/>
  </w:num>
  <w:num w:numId="6" w16cid:durableId="367611916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embedSystemFonts/>
  <w:bordersDoNotSurroundHeader/>
  <w:bordersDoNotSurroundFooter/>
  <w:stylePaneFormatFilter w:val="1C04" w:allStyles="0" w:customStyles="0" w:latentStyles="1" w:stylesInUse="0" w:headingStyles="0" w:numberingStyles="0" w:tableStyles="0" w:directFormattingOnRuns="0" w:directFormattingOnParagraphs="0" w:directFormattingOnNumbering="1" w:directFormattingOnTables="1" w:clearFormatting="1" w:top3HeadingStyles="0" w:visibleStyles="0" w:alternateStyleNames="0"/>
  <w:defaultTabStop w:val="720"/>
  <w:displayHorizontalDrawingGridEvery w:val="0"/>
  <w:displayVerticalDrawingGridEvery w:val="0"/>
  <w:doNotUseMarginsForDrawingGridOrigin/>
  <w:drawingGridHorizontalOrigin w:val="1800"/>
  <w:drawingGridVerticalOrigin w:val="1440"/>
  <w:doNotShadeFormData/>
  <w:noPunctuationKerning/>
  <w:characterSpacingControl w:val="doNotCompress"/>
  <w:doNotValidateAgainstSchema/>
  <w:doNotDemarcateInvalidXml/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docVars>
    <w:docVar w:name="__Grammarly_42____i" w:val="H4sIAAAAAAAEAKtWckksSQxILCpxzi/NK1GyMqwFAAEhoTITAAAA"/>
    <w:docVar w:name="__Grammarly_42___1" w:val="H4sIAAAAAAAEAKtWcslP9kxRslIyNDYytzQ3MDAyNjYzMzM1t7BU0lEKTi0uzszPAykwNqoFAANcq+MtAAAA"/>
  </w:docVars>
  <w:rsids>
    <w:rsidRoot w:val="00BF2674"/>
    <w:rsid w:val="00000E22"/>
    <w:rsid w:val="000033EF"/>
    <w:rsid w:val="00003438"/>
    <w:rsid w:val="00003C8B"/>
    <w:rsid w:val="000051DE"/>
    <w:rsid w:val="0000605D"/>
    <w:rsid w:val="00010DD0"/>
    <w:rsid w:val="0001266D"/>
    <w:rsid w:val="00012B08"/>
    <w:rsid w:val="00013862"/>
    <w:rsid w:val="00013ED8"/>
    <w:rsid w:val="00016EDC"/>
    <w:rsid w:val="00023E22"/>
    <w:rsid w:val="00024282"/>
    <w:rsid w:val="00024322"/>
    <w:rsid w:val="00025DE9"/>
    <w:rsid w:val="000326C8"/>
    <w:rsid w:val="000326F7"/>
    <w:rsid w:val="0003279B"/>
    <w:rsid w:val="00037828"/>
    <w:rsid w:val="0004142D"/>
    <w:rsid w:val="00043807"/>
    <w:rsid w:val="00045112"/>
    <w:rsid w:val="0005123A"/>
    <w:rsid w:val="00055137"/>
    <w:rsid w:val="0006309D"/>
    <w:rsid w:val="00074929"/>
    <w:rsid w:val="00083792"/>
    <w:rsid w:val="00085807"/>
    <w:rsid w:val="00085F90"/>
    <w:rsid w:val="0008613B"/>
    <w:rsid w:val="0008630D"/>
    <w:rsid w:val="00086F1F"/>
    <w:rsid w:val="00090BAC"/>
    <w:rsid w:val="0009624C"/>
    <w:rsid w:val="000A0C09"/>
    <w:rsid w:val="000A1588"/>
    <w:rsid w:val="000A2498"/>
    <w:rsid w:val="000A336B"/>
    <w:rsid w:val="000A3594"/>
    <w:rsid w:val="000B0B1A"/>
    <w:rsid w:val="000B19AE"/>
    <w:rsid w:val="000B2085"/>
    <w:rsid w:val="000B387A"/>
    <w:rsid w:val="000B4AFC"/>
    <w:rsid w:val="000B4E9A"/>
    <w:rsid w:val="000C26FB"/>
    <w:rsid w:val="000C27AE"/>
    <w:rsid w:val="000C39AF"/>
    <w:rsid w:val="000C5D59"/>
    <w:rsid w:val="000C6AEE"/>
    <w:rsid w:val="000D04BE"/>
    <w:rsid w:val="000D065F"/>
    <w:rsid w:val="000D0D24"/>
    <w:rsid w:val="000D17E8"/>
    <w:rsid w:val="000D2C59"/>
    <w:rsid w:val="000D35D9"/>
    <w:rsid w:val="000D67E3"/>
    <w:rsid w:val="000D6E77"/>
    <w:rsid w:val="000E1C29"/>
    <w:rsid w:val="000E236A"/>
    <w:rsid w:val="000E5459"/>
    <w:rsid w:val="000E6166"/>
    <w:rsid w:val="000F05F6"/>
    <w:rsid w:val="000F0F14"/>
    <w:rsid w:val="000F1A61"/>
    <w:rsid w:val="000F326F"/>
    <w:rsid w:val="001016BD"/>
    <w:rsid w:val="001026D1"/>
    <w:rsid w:val="001030D1"/>
    <w:rsid w:val="001052C8"/>
    <w:rsid w:val="00106F46"/>
    <w:rsid w:val="001115D1"/>
    <w:rsid w:val="00113F3E"/>
    <w:rsid w:val="0011473F"/>
    <w:rsid w:val="00125924"/>
    <w:rsid w:val="00126973"/>
    <w:rsid w:val="001302B1"/>
    <w:rsid w:val="0013319E"/>
    <w:rsid w:val="001331E3"/>
    <w:rsid w:val="0013510E"/>
    <w:rsid w:val="00135714"/>
    <w:rsid w:val="00142D32"/>
    <w:rsid w:val="00143557"/>
    <w:rsid w:val="00146609"/>
    <w:rsid w:val="001469E6"/>
    <w:rsid w:val="00151824"/>
    <w:rsid w:val="001528A5"/>
    <w:rsid w:val="00157C59"/>
    <w:rsid w:val="00162D51"/>
    <w:rsid w:val="00162E08"/>
    <w:rsid w:val="0016471F"/>
    <w:rsid w:val="00176D6F"/>
    <w:rsid w:val="00177B33"/>
    <w:rsid w:val="001819E3"/>
    <w:rsid w:val="00184EF9"/>
    <w:rsid w:val="00186C3E"/>
    <w:rsid w:val="00191A77"/>
    <w:rsid w:val="001938F1"/>
    <w:rsid w:val="00194DBB"/>
    <w:rsid w:val="0019607C"/>
    <w:rsid w:val="0019621B"/>
    <w:rsid w:val="001B0A2F"/>
    <w:rsid w:val="001B1ECD"/>
    <w:rsid w:val="001B3024"/>
    <w:rsid w:val="001B5C46"/>
    <w:rsid w:val="001C3C85"/>
    <w:rsid w:val="001C5DB5"/>
    <w:rsid w:val="001C7BBC"/>
    <w:rsid w:val="001D621E"/>
    <w:rsid w:val="001D6481"/>
    <w:rsid w:val="001D66A5"/>
    <w:rsid w:val="001E2225"/>
    <w:rsid w:val="001E230F"/>
    <w:rsid w:val="001E3114"/>
    <w:rsid w:val="001E52A3"/>
    <w:rsid w:val="001E6068"/>
    <w:rsid w:val="001F0890"/>
    <w:rsid w:val="001F615E"/>
    <w:rsid w:val="00207607"/>
    <w:rsid w:val="002115B3"/>
    <w:rsid w:val="00213625"/>
    <w:rsid w:val="00214268"/>
    <w:rsid w:val="002152AB"/>
    <w:rsid w:val="00226089"/>
    <w:rsid w:val="00226866"/>
    <w:rsid w:val="00236E0A"/>
    <w:rsid w:val="00240038"/>
    <w:rsid w:val="002422D6"/>
    <w:rsid w:val="002448C1"/>
    <w:rsid w:val="00244CDB"/>
    <w:rsid w:val="00247BFF"/>
    <w:rsid w:val="00251AF3"/>
    <w:rsid w:val="0025310D"/>
    <w:rsid w:val="0025400A"/>
    <w:rsid w:val="002544F1"/>
    <w:rsid w:val="002553AE"/>
    <w:rsid w:val="002617AD"/>
    <w:rsid w:val="0026326D"/>
    <w:rsid w:val="00264483"/>
    <w:rsid w:val="00264B3C"/>
    <w:rsid w:val="00265C44"/>
    <w:rsid w:val="00265EAD"/>
    <w:rsid w:val="00265F76"/>
    <w:rsid w:val="002705E3"/>
    <w:rsid w:val="002773BA"/>
    <w:rsid w:val="00277B1B"/>
    <w:rsid w:val="00277C90"/>
    <w:rsid w:val="00277F11"/>
    <w:rsid w:val="00283E3E"/>
    <w:rsid w:val="002851C5"/>
    <w:rsid w:val="0028590E"/>
    <w:rsid w:val="00287206"/>
    <w:rsid w:val="00292508"/>
    <w:rsid w:val="002929B8"/>
    <w:rsid w:val="00294464"/>
    <w:rsid w:val="00295433"/>
    <w:rsid w:val="002A6FCF"/>
    <w:rsid w:val="002A7F8B"/>
    <w:rsid w:val="002B009A"/>
    <w:rsid w:val="002B025E"/>
    <w:rsid w:val="002B0487"/>
    <w:rsid w:val="002B0C72"/>
    <w:rsid w:val="002B0D88"/>
    <w:rsid w:val="002B26D4"/>
    <w:rsid w:val="002B55D9"/>
    <w:rsid w:val="002B7584"/>
    <w:rsid w:val="002C54DB"/>
    <w:rsid w:val="002D0CB5"/>
    <w:rsid w:val="002D48BB"/>
    <w:rsid w:val="002D52A1"/>
    <w:rsid w:val="002E7521"/>
    <w:rsid w:val="002F0D42"/>
    <w:rsid w:val="002F3829"/>
    <w:rsid w:val="002F38CF"/>
    <w:rsid w:val="003036C1"/>
    <w:rsid w:val="00305187"/>
    <w:rsid w:val="0030618C"/>
    <w:rsid w:val="003100A9"/>
    <w:rsid w:val="00310AAF"/>
    <w:rsid w:val="00311FBF"/>
    <w:rsid w:val="003138D4"/>
    <w:rsid w:val="00316CA1"/>
    <w:rsid w:val="003176C4"/>
    <w:rsid w:val="00320715"/>
    <w:rsid w:val="00322C71"/>
    <w:rsid w:val="00324139"/>
    <w:rsid w:val="00330494"/>
    <w:rsid w:val="003306AA"/>
    <w:rsid w:val="00330F1B"/>
    <w:rsid w:val="003326AD"/>
    <w:rsid w:val="00333FA4"/>
    <w:rsid w:val="003355A8"/>
    <w:rsid w:val="00336C61"/>
    <w:rsid w:val="003374BD"/>
    <w:rsid w:val="0034182F"/>
    <w:rsid w:val="00342D7B"/>
    <w:rsid w:val="0034684D"/>
    <w:rsid w:val="00347FE0"/>
    <w:rsid w:val="003513A5"/>
    <w:rsid w:val="00355D9B"/>
    <w:rsid w:val="00357615"/>
    <w:rsid w:val="003579A8"/>
    <w:rsid w:val="00357FB7"/>
    <w:rsid w:val="00363153"/>
    <w:rsid w:val="00364249"/>
    <w:rsid w:val="003672FC"/>
    <w:rsid w:val="003754A7"/>
    <w:rsid w:val="00377B2F"/>
    <w:rsid w:val="0038502C"/>
    <w:rsid w:val="00386777"/>
    <w:rsid w:val="00395684"/>
    <w:rsid w:val="003A1109"/>
    <w:rsid w:val="003A49C2"/>
    <w:rsid w:val="003A661A"/>
    <w:rsid w:val="003B00BE"/>
    <w:rsid w:val="003B3E2A"/>
    <w:rsid w:val="003B5E26"/>
    <w:rsid w:val="003C0D1D"/>
    <w:rsid w:val="003C1044"/>
    <w:rsid w:val="003C19B1"/>
    <w:rsid w:val="003C2AEF"/>
    <w:rsid w:val="003C32EC"/>
    <w:rsid w:val="003D0847"/>
    <w:rsid w:val="003D0FD6"/>
    <w:rsid w:val="003D40E8"/>
    <w:rsid w:val="003E2BC9"/>
    <w:rsid w:val="003F303F"/>
    <w:rsid w:val="003F4B52"/>
    <w:rsid w:val="004018D8"/>
    <w:rsid w:val="004034B6"/>
    <w:rsid w:val="00407CAD"/>
    <w:rsid w:val="004114EA"/>
    <w:rsid w:val="00412C6D"/>
    <w:rsid w:val="00414B4F"/>
    <w:rsid w:val="00420A1E"/>
    <w:rsid w:val="00421271"/>
    <w:rsid w:val="004232DB"/>
    <w:rsid w:val="00426350"/>
    <w:rsid w:val="00440FFA"/>
    <w:rsid w:val="004425EC"/>
    <w:rsid w:val="00443E8B"/>
    <w:rsid w:val="00445550"/>
    <w:rsid w:val="00450B27"/>
    <w:rsid w:val="00453116"/>
    <w:rsid w:val="00454D14"/>
    <w:rsid w:val="00455510"/>
    <w:rsid w:val="00455638"/>
    <w:rsid w:val="004566CC"/>
    <w:rsid w:val="00456A5D"/>
    <w:rsid w:val="0046452A"/>
    <w:rsid w:val="00464D72"/>
    <w:rsid w:val="00464DE1"/>
    <w:rsid w:val="004654F9"/>
    <w:rsid w:val="00472752"/>
    <w:rsid w:val="0047306D"/>
    <w:rsid w:val="004733F5"/>
    <w:rsid w:val="00473C27"/>
    <w:rsid w:val="00473E1C"/>
    <w:rsid w:val="0048283A"/>
    <w:rsid w:val="00482D4C"/>
    <w:rsid w:val="00483002"/>
    <w:rsid w:val="00483E1B"/>
    <w:rsid w:val="00491B01"/>
    <w:rsid w:val="00493A57"/>
    <w:rsid w:val="00493B46"/>
    <w:rsid w:val="00495959"/>
    <w:rsid w:val="0049675C"/>
    <w:rsid w:val="004A72BD"/>
    <w:rsid w:val="004B1AB5"/>
    <w:rsid w:val="004C1095"/>
    <w:rsid w:val="004C12F8"/>
    <w:rsid w:val="004C2DAD"/>
    <w:rsid w:val="004C4FAE"/>
    <w:rsid w:val="004C6ED2"/>
    <w:rsid w:val="004C78AF"/>
    <w:rsid w:val="004D1E0E"/>
    <w:rsid w:val="004D3417"/>
    <w:rsid w:val="004D4A4F"/>
    <w:rsid w:val="004D5C8C"/>
    <w:rsid w:val="004E0C5A"/>
    <w:rsid w:val="004E171B"/>
    <w:rsid w:val="004E2BE1"/>
    <w:rsid w:val="004E35F1"/>
    <w:rsid w:val="004E3F8E"/>
    <w:rsid w:val="004E4801"/>
    <w:rsid w:val="004E5008"/>
    <w:rsid w:val="004E71EB"/>
    <w:rsid w:val="004F664D"/>
    <w:rsid w:val="0050253B"/>
    <w:rsid w:val="0051075A"/>
    <w:rsid w:val="00511F52"/>
    <w:rsid w:val="00513853"/>
    <w:rsid w:val="005147FB"/>
    <w:rsid w:val="00516E18"/>
    <w:rsid w:val="0052005A"/>
    <w:rsid w:val="0052184A"/>
    <w:rsid w:val="00524258"/>
    <w:rsid w:val="00530DD9"/>
    <w:rsid w:val="005320E4"/>
    <w:rsid w:val="00534B83"/>
    <w:rsid w:val="0053628C"/>
    <w:rsid w:val="005363E2"/>
    <w:rsid w:val="00536D89"/>
    <w:rsid w:val="00540887"/>
    <w:rsid w:val="00544E06"/>
    <w:rsid w:val="005463CB"/>
    <w:rsid w:val="00547699"/>
    <w:rsid w:val="00555FFF"/>
    <w:rsid w:val="00556A37"/>
    <w:rsid w:val="00557116"/>
    <w:rsid w:val="0055763A"/>
    <w:rsid w:val="005611F3"/>
    <w:rsid w:val="0056220F"/>
    <w:rsid w:val="00565757"/>
    <w:rsid w:val="0058214E"/>
    <w:rsid w:val="005829FA"/>
    <w:rsid w:val="00585ECC"/>
    <w:rsid w:val="0058760E"/>
    <w:rsid w:val="005925C3"/>
    <w:rsid w:val="00594A84"/>
    <w:rsid w:val="005967F6"/>
    <w:rsid w:val="005A02B6"/>
    <w:rsid w:val="005A09D8"/>
    <w:rsid w:val="005A1F5E"/>
    <w:rsid w:val="005A33C6"/>
    <w:rsid w:val="005A3F8F"/>
    <w:rsid w:val="005B0866"/>
    <w:rsid w:val="005B4717"/>
    <w:rsid w:val="005B6859"/>
    <w:rsid w:val="005B7068"/>
    <w:rsid w:val="005C2915"/>
    <w:rsid w:val="005C6D1E"/>
    <w:rsid w:val="005D007A"/>
    <w:rsid w:val="005D0E9C"/>
    <w:rsid w:val="005D0F8B"/>
    <w:rsid w:val="005D2CA3"/>
    <w:rsid w:val="005D783F"/>
    <w:rsid w:val="005E27DD"/>
    <w:rsid w:val="005E2B7E"/>
    <w:rsid w:val="005F0509"/>
    <w:rsid w:val="005F18A3"/>
    <w:rsid w:val="005F1ADF"/>
    <w:rsid w:val="00604177"/>
    <w:rsid w:val="006049E2"/>
    <w:rsid w:val="006137EC"/>
    <w:rsid w:val="00621691"/>
    <w:rsid w:val="00622BE8"/>
    <w:rsid w:val="00626AF2"/>
    <w:rsid w:val="00631B84"/>
    <w:rsid w:val="006346FE"/>
    <w:rsid w:val="00636F6E"/>
    <w:rsid w:val="00637544"/>
    <w:rsid w:val="006402D4"/>
    <w:rsid w:val="006446A3"/>
    <w:rsid w:val="00645A61"/>
    <w:rsid w:val="00645B93"/>
    <w:rsid w:val="00646050"/>
    <w:rsid w:val="00652165"/>
    <w:rsid w:val="006544C9"/>
    <w:rsid w:val="00654735"/>
    <w:rsid w:val="006556DE"/>
    <w:rsid w:val="006565A0"/>
    <w:rsid w:val="006579DD"/>
    <w:rsid w:val="00660315"/>
    <w:rsid w:val="0066127A"/>
    <w:rsid w:val="006617AB"/>
    <w:rsid w:val="00663E85"/>
    <w:rsid w:val="00664850"/>
    <w:rsid w:val="00665FDA"/>
    <w:rsid w:val="0067274F"/>
    <w:rsid w:val="006801B1"/>
    <w:rsid w:val="00681C47"/>
    <w:rsid w:val="006841D6"/>
    <w:rsid w:val="0069665E"/>
    <w:rsid w:val="006A0250"/>
    <w:rsid w:val="006A0AFD"/>
    <w:rsid w:val="006A14A2"/>
    <w:rsid w:val="006A1B4F"/>
    <w:rsid w:val="006A21CB"/>
    <w:rsid w:val="006A6324"/>
    <w:rsid w:val="006B14DC"/>
    <w:rsid w:val="006B2573"/>
    <w:rsid w:val="006C08AE"/>
    <w:rsid w:val="006C0E87"/>
    <w:rsid w:val="006C1A3B"/>
    <w:rsid w:val="006C1B70"/>
    <w:rsid w:val="006C4093"/>
    <w:rsid w:val="006D1F9B"/>
    <w:rsid w:val="006D3AC7"/>
    <w:rsid w:val="006D7676"/>
    <w:rsid w:val="006E16D4"/>
    <w:rsid w:val="006F06AF"/>
    <w:rsid w:val="006F2681"/>
    <w:rsid w:val="0070584F"/>
    <w:rsid w:val="007077D5"/>
    <w:rsid w:val="00710EA3"/>
    <w:rsid w:val="0071156C"/>
    <w:rsid w:val="0071294C"/>
    <w:rsid w:val="00713029"/>
    <w:rsid w:val="007137F8"/>
    <w:rsid w:val="00724E3B"/>
    <w:rsid w:val="00730D4A"/>
    <w:rsid w:val="00731E5D"/>
    <w:rsid w:val="00736CF8"/>
    <w:rsid w:val="007458C6"/>
    <w:rsid w:val="00745D4B"/>
    <w:rsid w:val="00746865"/>
    <w:rsid w:val="007474E4"/>
    <w:rsid w:val="007548F3"/>
    <w:rsid w:val="007574EC"/>
    <w:rsid w:val="00761D3D"/>
    <w:rsid w:val="00764BD3"/>
    <w:rsid w:val="0076691B"/>
    <w:rsid w:val="0077071A"/>
    <w:rsid w:val="00772380"/>
    <w:rsid w:val="00772548"/>
    <w:rsid w:val="00777388"/>
    <w:rsid w:val="00781B42"/>
    <w:rsid w:val="00785075"/>
    <w:rsid w:val="00790E8C"/>
    <w:rsid w:val="0079756A"/>
    <w:rsid w:val="00797CB7"/>
    <w:rsid w:val="007A149A"/>
    <w:rsid w:val="007A161D"/>
    <w:rsid w:val="007A4E1D"/>
    <w:rsid w:val="007B0FBB"/>
    <w:rsid w:val="007B3E0E"/>
    <w:rsid w:val="007B72C5"/>
    <w:rsid w:val="007D3070"/>
    <w:rsid w:val="007D4222"/>
    <w:rsid w:val="007D61A8"/>
    <w:rsid w:val="007F48D4"/>
    <w:rsid w:val="007F717A"/>
    <w:rsid w:val="00802635"/>
    <w:rsid w:val="008028F3"/>
    <w:rsid w:val="00804C75"/>
    <w:rsid w:val="00806B1B"/>
    <w:rsid w:val="00806BC9"/>
    <w:rsid w:val="008123C3"/>
    <w:rsid w:val="008132B4"/>
    <w:rsid w:val="00816F53"/>
    <w:rsid w:val="00817D9F"/>
    <w:rsid w:val="00831492"/>
    <w:rsid w:val="00831E2A"/>
    <w:rsid w:val="00831FBF"/>
    <w:rsid w:val="00832FA5"/>
    <w:rsid w:val="00833C0A"/>
    <w:rsid w:val="0083566C"/>
    <w:rsid w:val="00836659"/>
    <w:rsid w:val="008373A7"/>
    <w:rsid w:val="00844E09"/>
    <w:rsid w:val="008457A8"/>
    <w:rsid w:val="008459FC"/>
    <w:rsid w:val="00851B3E"/>
    <w:rsid w:val="00851C4B"/>
    <w:rsid w:val="00854994"/>
    <w:rsid w:val="0085537A"/>
    <w:rsid w:val="00860BC3"/>
    <w:rsid w:val="008672DA"/>
    <w:rsid w:val="00870628"/>
    <w:rsid w:val="00871F2E"/>
    <w:rsid w:val="00873D1A"/>
    <w:rsid w:val="008752B8"/>
    <w:rsid w:val="00875BE8"/>
    <w:rsid w:val="00877B88"/>
    <w:rsid w:val="0088113B"/>
    <w:rsid w:val="00882072"/>
    <w:rsid w:val="008838E8"/>
    <w:rsid w:val="00890DD2"/>
    <w:rsid w:val="00895D6E"/>
    <w:rsid w:val="008A0177"/>
    <w:rsid w:val="008A34B4"/>
    <w:rsid w:val="008A413E"/>
    <w:rsid w:val="008A7A3E"/>
    <w:rsid w:val="008B1DBC"/>
    <w:rsid w:val="008B4E68"/>
    <w:rsid w:val="008C642C"/>
    <w:rsid w:val="008D0E4A"/>
    <w:rsid w:val="008D2A6A"/>
    <w:rsid w:val="008D52FB"/>
    <w:rsid w:val="008D5443"/>
    <w:rsid w:val="008D58EC"/>
    <w:rsid w:val="008E0985"/>
    <w:rsid w:val="008E74F7"/>
    <w:rsid w:val="008F239E"/>
    <w:rsid w:val="008F7754"/>
    <w:rsid w:val="0090117D"/>
    <w:rsid w:val="00901417"/>
    <w:rsid w:val="009055DD"/>
    <w:rsid w:val="00906EFB"/>
    <w:rsid w:val="009114D8"/>
    <w:rsid w:val="009149A4"/>
    <w:rsid w:val="009212DD"/>
    <w:rsid w:val="00921AB9"/>
    <w:rsid w:val="00925550"/>
    <w:rsid w:val="00927B12"/>
    <w:rsid w:val="009301B8"/>
    <w:rsid w:val="00931D78"/>
    <w:rsid w:val="00941F06"/>
    <w:rsid w:val="009431F3"/>
    <w:rsid w:val="00947092"/>
    <w:rsid w:val="009470DC"/>
    <w:rsid w:val="009511B0"/>
    <w:rsid w:val="00951A8E"/>
    <w:rsid w:val="009538A4"/>
    <w:rsid w:val="00954870"/>
    <w:rsid w:val="00954BDD"/>
    <w:rsid w:val="00962168"/>
    <w:rsid w:val="009625B1"/>
    <w:rsid w:val="00966F67"/>
    <w:rsid w:val="009670EA"/>
    <w:rsid w:val="009809C5"/>
    <w:rsid w:val="009854CB"/>
    <w:rsid w:val="00985868"/>
    <w:rsid w:val="00985F44"/>
    <w:rsid w:val="00985FE6"/>
    <w:rsid w:val="00987081"/>
    <w:rsid w:val="0099007E"/>
    <w:rsid w:val="00990E15"/>
    <w:rsid w:val="00992857"/>
    <w:rsid w:val="00997611"/>
    <w:rsid w:val="009A0E7C"/>
    <w:rsid w:val="009A2C33"/>
    <w:rsid w:val="009A3CBD"/>
    <w:rsid w:val="009B2183"/>
    <w:rsid w:val="009B3807"/>
    <w:rsid w:val="009B4EE3"/>
    <w:rsid w:val="009B671E"/>
    <w:rsid w:val="009B762B"/>
    <w:rsid w:val="009C041E"/>
    <w:rsid w:val="009C2062"/>
    <w:rsid w:val="009C7B9A"/>
    <w:rsid w:val="009D21B9"/>
    <w:rsid w:val="009D3E12"/>
    <w:rsid w:val="009E36F7"/>
    <w:rsid w:val="009E4241"/>
    <w:rsid w:val="009E7BDA"/>
    <w:rsid w:val="009F048B"/>
    <w:rsid w:val="009F0554"/>
    <w:rsid w:val="009F356C"/>
    <w:rsid w:val="009F51F2"/>
    <w:rsid w:val="00A01767"/>
    <w:rsid w:val="00A0599C"/>
    <w:rsid w:val="00A07468"/>
    <w:rsid w:val="00A13CC3"/>
    <w:rsid w:val="00A164F5"/>
    <w:rsid w:val="00A16EDA"/>
    <w:rsid w:val="00A20DA8"/>
    <w:rsid w:val="00A218EC"/>
    <w:rsid w:val="00A2725C"/>
    <w:rsid w:val="00A310D7"/>
    <w:rsid w:val="00A3138F"/>
    <w:rsid w:val="00A319BE"/>
    <w:rsid w:val="00A31F9A"/>
    <w:rsid w:val="00A320E0"/>
    <w:rsid w:val="00A356A0"/>
    <w:rsid w:val="00A369A8"/>
    <w:rsid w:val="00A40760"/>
    <w:rsid w:val="00A40CB9"/>
    <w:rsid w:val="00A4233A"/>
    <w:rsid w:val="00A44EFB"/>
    <w:rsid w:val="00A45F31"/>
    <w:rsid w:val="00A4700E"/>
    <w:rsid w:val="00A50DAE"/>
    <w:rsid w:val="00A5213D"/>
    <w:rsid w:val="00A5222C"/>
    <w:rsid w:val="00A60320"/>
    <w:rsid w:val="00A622CC"/>
    <w:rsid w:val="00A64D8E"/>
    <w:rsid w:val="00A66615"/>
    <w:rsid w:val="00A66845"/>
    <w:rsid w:val="00A72FC5"/>
    <w:rsid w:val="00A730E3"/>
    <w:rsid w:val="00A77CF6"/>
    <w:rsid w:val="00A84BA8"/>
    <w:rsid w:val="00A84C50"/>
    <w:rsid w:val="00A91283"/>
    <w:rsid w:val="00AA132F"/>
    <w:rsid w:val="00AA2236"/>
    <w:rsid w:val="00AB3338"/>
    <w:rsid w:val="00AC16C3"/>
    <w:rsid w:val="00AC597A"/>
    <w:rsid w:val="00AC5EF4"/>
    <w:rsid w:val="00AC63FC"/>
    <w:rsid w:val="00AD3B12"/>
    <w:rsid w:val="00AD3B41"/>
    <w:rsid w:val="00AD4F04"/>
    <w:rsid w:val="00AD55A2"/>
    <w:rsid w:val="00AD5A94"/>
    <w:rsid w:val="00AE11E8"/>
    <w:rsid w:val="00AE2480"/>
    <w:rsid w:val="00AE4499"/>
    <w:rsid w:val="00AE5712"/>
    <w:rsid w:val="00AF3977"/>
    <w:rsid w:val="00AF4E16"/>
    <w:rsid w:val="00AF6128"/>
    <w:rsid w:val="00AF623F"/>
    <w:rsid w:val="00B00969"/>
    <w:rsid w:val="00B0143B"/>
    <w:rsid w:val="00B025DC"/>
    <w:rsid w:val="00B0378C"/>
    <w:rsid w:val="00B0394A"/>
    <w:rsid w:val="00B039D2"/>
    <w:rsid w:val="00B03E54"/>
    <w:rsid w:val="00B04340"/>
    <w:rsid w:val="00B07A3B"/>
    <w:rsid w:val="00B13525"/>
    <w:rsid w:val="00B13941"/>
    <w:rsid w:val="00B25D4D"/>
    <w:rsid w:val="00B27D8C"/>
    <w:rsid w:val="00B32BA7"/>
    <w:rsid w:val="00B33E59"/>
    <w:rsid w:val="00B340A8"/>
    <w:rsid w:val="00B3428E"/>
    <w:rsid w:val="00B36993"/>
    <w:rsid w:val="00B40E12"/>
    <w:rsid w:val="00B435B8"/>
    <w:rsid w:val="00B4499C"/>
    <w:rsid w:val="00B459DF"/>
    <w:rsid w:val="00B5116D"/>
    <w:rsid w:val="00B534BA"/>
    <w:rsid w:val="00B60E0A"/>
    <w:rsid w:val="00B6201D"/>
    <w:rsid w:val="00B64AFF"/>
    <w:rsid w:val="00B653B7"/>
    <w:rsid w:val="00B66A14"/>
    <w:rsid w:val="00B7250F"/>
    <w:rsid w:val="00B807E5"/>
    <w:rsid w:val="00B847A0"/>
    <w:rsid w:val="00B87BC5"/>
    <w:rsid w:val="00B87D12"/>
    <w:rsid w:val="00B9715F"/>
    <w:rsid w:val="00BA0371"/>
    <w:rsid w:val="00BA2EF5"/>
    <w:rsid w:val="00BB27C1"/>
    <w:rsid w:val="00BB41FE"/>
    <w:rsid w:val="00BC01E5"/>
    <w:rsid w:val="00BC1358"/>
    <w:rsid w:val="00BC3F28"/>
    <w:rsid w:val="00BC6CDD"/>
    <w:rsid w:val="00BC6DA7"/>
    <w:rsid w:val="00BC6EDF"/>
    <w:rsid w:val="00BC7E90"/>
    <w:rsid w:val="00BD4346"/>
    <w:rsid w:val="00BE051D"/>
    <w:rsid w:val="00BE756D"/>
    <w:rsid w:val="00BF2674"/>
    <w:rsid w:val="00BF2B34"/>
    <w:rsid w:val="00BF3754"/>
    <w:rsid w:val="00C00F3F"/>
    <w:rsid w:val="00C035C7"/>
    <w:rsid w:val="00C058AE"/>
    <w:rsid w:val="00C12062"/>
    <w:rsid w:val="00C25E27"/>
    <w:rsid w:val="00C2620F"/>
    <w:rsid w:val="00C34F4C"/>
    <w:rsid w:val="00C35166"/>
    <w:rsid w:val="00C41093"/>
    <w:rsid w:val="00C428F1"/>
    <w:rsid w:val="00C4757C"/>
    <w:rsid w:val="00C50118"/>
    <w:rsid w:val="00C602B2"/>
    <w:rsid w:val="00C66C56"/>
    <w:rsid w:val="00C70C90"/>
    <w:rsid w:val="00C72B23"/>
    <w:rsid w:val="00C7374B"/>
    <w:rsid w:val="00C75A70"/>
    <w:rsid w:val="00C766A8"/>
    <w:rsid w:val="00C8109F"/>
    <w:rsid w:val="00C82679"/>
    <w:rsid w:val="00C836F3"/>
    <w:rsid w:val="00C91EA8"/>
    <w:rsid w:val="00C9250E"/>
    <w:rsid w:val="00C931BB"/>
    <w:rsid w:val="00C96FC6"/>
    <w:rsid w:val="00C97B11"/>
    <w:rsid w:val="00CA27A0"/>
    <w:rsid w:val="00CA46BE"/>
    <w:rsid w:val="00CB036A"/>
    <w:rsid w:val="00CB039A"/>
    <w:rsid w:val="00CB0B79"/>
    <w:rsid w:val="00CB5DE5"/>
    <w:rsid w:val="00CC0C58"/>
    <w:rsid w:val="00CC1850"/>
    <w:rsid w:val="00CC29BF"/>
    <w:rsid w:val="00CC52BE"/>
    <w:rsid w:val="00CD515D"/>
    <w:rsid w:val="00CD63B8"/>
    <w:rsid w:val="00CD7F92"/>
    <w:rsid w:val="00CE0665"/>
    <w:rsid w:val="00CE10F2"/>
    <w:rsid w:val="00CE4904"/>
    <w:rsid w:val="00CE696A"/>
    <w:rsid w:val="00CF1CEC"/>
    <w:rsid w:val="00CF2130"/>
    <w:rsid w:val="00CF22F6"/>
    <w:rsid w:val="00CF3431"/>
    <w:rsid w:val="00CF6830"/>
    <w:rsid w:val="00CF771C"/>
    <w:rsid w:val="00D00EF4"/>
    <w:rsid w:val="00D103FE"/>
    <w:rsid w:val="00D10BFA"/>
    <w:rsid w:val="00D10F00"/>
    <w:rsid w:val="00D13549"/>
    <w:rsid w:val="00D150D8"/>
    <w:rsid w:val="00D23C25"/>
    <w:rsid w:val="00D244F8"/>
    <w:rsid w:val="00D30007"/>
    <w:rsid w:val="00D300CE"/>
    <w:rsid w:val="00D367C0"/>
    <w:rsid w:val="00D37C1A"/>
    <w:rsid w:val="00D406D6"/>
    <w:rsid w:val="00D428B1"/>
    <w:rsid w:val="00D45AF7"/>
    <w:rsid w:val="00D466AF"/>
    <w:rsid w:val="00D473BF"/>
    <w:rsid w:val="00D47642"/>
    <w:rsid w:val="00D5169F"/>
    <w:rsid w:val="00D53725"/>
    <w:rsid w:val="00D61059"/>
    <w:rsid w:val="00D630A2"/>
    <w:rsid w:val="00D6314B"/>
    <w:rsid w:val="00D654B4"/>
    <w:rsid w:val="00D662C7"/>
    <w:rsid w:val="00D712A3"/>
    <w:rsid w:val="00D7338E"/>
    <w:rsid w:val="00D75084"/>
    <w:rsid w:val="00D75193"/>
    <w:rsid w:val="00D7547B"/>
    <w:rsid w:val="00D80DEB"/>
    <w:rsid w:val="00D87F73"/>
    <w:rsid w:val="00D95C4C"/>
    <w:rsid w:val="00DA117F"/>
    <w:rsid w:val="00DA17FB"/>
    <w:rsid w:val="00DA1A65"/>
    <w:rsid w:val="00DB16A4"/>
    <w:rsid w:val="00DB3580"/>
    <w:rsid w:val="00DB7EBA"/>
    <w:rsid w:val="00DC058D"/>
    <w:rsid w:val="00DC0F13"/>
    <w:rsid w:val="00DC15E9"/>
    <w:rsid w:val="00DC1E08"/>
    <w:rsid w:val="00DC1E10"/>
    <w:rsid w:val="00DC2504"/>
    <w:rsid w:val="00DC311D"/>
    <w:rsid w:val="00DC7C84"/>
    <w:rsid w:val="00DC7D3A"/>
    <w:rsid w:val="00DD147A"/>
    <w:rsid w:val="00DD1839"/>
    <w:rsid w:val="00DD231A"/>
    <w:rsid w:val="00DD2CF9"/>
    <w:rsid w:val="00DD6FE5"/>
    <w:rsid w:val="00DD72D5"/>
    <w:rsid w:val="00DE0E89"/>
    <w:rsid w:val="00DE2554"/>
    <w:rsid w:val="00DE25B7"/>
    <w:rsid w:val="00DE2882"/>
    <w:rsid w:val="00DE288E"/>
    <w:rsid w:val="00DE46DB"/>
    <w:rsid w:val="00DE66F3"/>
    <w:rsid w:val="00DF0865"/>
    <w:rsid w:val="00DF1693"/>
    <w:rsid w:val="00DF307B"/>
    <w:rsid w:val="00DF6EE3"/>
    <w:rsid w:val="00E01248"/>
    <w:rsid w:val="00E04EFB"/>
    <w:rsid w:val="00E052DA"/>
    <w:rsid w:val="00E072C2"/>
    <w:rsid w:val="00E22AE8"/>
    <w:rsid w:val="00E24673"/>
    <w:rsid w:val="00E24898"/>
    <w:rsid w:val="00E27EF5"/>
    <w:rsid w:val="00E355EE"/>
    <w:rsid w:val="00E35FB3"/>
    <w:rsid w:val="00E44C46"/>
    <w:rsid w:val="00E506CC"/>
    <w:rsid w:val="00E52377"/>
    <w:rsid w:val="00E55490"/>
    <w:rsid w:val="00E55496"/>
    <w:rsid w:val="00E65758"/>
    <w:rsid w:val="00E662CA"/>
    <w:rsid w:val="00E66975"/>
    <w:rsid w:val="00E8076C"/>
    <w:rsid w:val="00E86E4B"/>
    <w:rsid w:val="00E87DA4"/>
    <w:rsid w:val="00E90D3E"/>
    <w:rsid w:val="00E9373A"/>
    <w:rsid w:val="00EA15F6"/>
    <w:rsid w:val="00EA20E5"/>
    <w:rsid w:val="00EA2756"/>
    <w:rsid w:val="00EA341C"/>
    <w:rsid w:val="00EA4B94"/>
    <w:rsid w:val="00EA60D4"/>
    <w:rsid w:val="00EB02CF"/>
    <w:rsid w:val="00EB46A1"/>
    <w:rsid w:val="00EC098C"/>
    <w:rsid w:val="00EC34E9"/>
    <w:rsid w:val="00EC3C46"/>
    <w:rsid w:val="00EC69FF"/>
    <w:rsid w:val="00EC6C1C"/>
    <w:rsid w:val="00ED00F1"/>
    <w:rsid w:val="00ED050C"/>
    <w:rsid w:val="00ED23F4"/>
    <w:rsid w:val="00ED2FBA"/>
    <w:rsid w:val="00ED51C9"/>
    <w:rsid w:val="00ED592D"/>
    <w:rsid w:val="00ED6438"/>
    <w:rsid w:val="00EE00CF"/>
    <w:rsid w:val="00EE1E2F"/>
    <w:rsid w:val="00EE1E38"/>
    <w:rsid w:val="00EE39ED"/>
    <w:rsid w:val="00EE4460"/>
    <w:rsid w:val="00EE61EA"/>
    <w:rsid w:val="00EE6470"/>
    <w:rsid w:val="00EF4E2B"/>
    <w:rsid w:val="00F02340"/>
    <w:rsid w:val="00F0293A"/>
    <w:rsid w:val="00F045D1"/>
    <w:rsid w:val="00F04E9E"/>
    <w:rsid w:val="00F10CF8"/>
    <w:rsid w:val="00F10FAD"/>
    <w:rsid w:val="00F146E3"/>
    <w:rsid w:val="00F153F4"/>
    <w:rsid w:val="00F22D91"/>
    <w:rsid w:val="00F22F5E"/>
    <w:rsid w:val="00F236A2"/>
    <w:rsid w:val="00F24B99"/>
    <w:rsid w:val="00F3061E"/>
    <w:rsid w:val="00F34E90"/>
    <w:rsid w:val="00F35094"/>
    <w:rsid w:val="00F35B29"/>
    <w:rsid w:val="00F3618A"/>
    <w:rsid w:val="00F4412A"/>
    <w:rsid w:val="00F55219"/>
    <w:rsid w:val="00F563AC"/>
    <w:rsid w:val="00F56A75"/>
    <w:rsid w:val="00F60B45"/>
    <w:rsid w:val="00F60C18"/>
    <w:rsid w:val="00F64FB6"/>
    <w:rsid w:val="00F70E10"/>
    <w:rsid w:val="00F71AFF"/>
    <w:rsid w:val="00F728FB"/>
    <w:rsid w:val="00F734E7"/>
    <w:rsid w:val="00F73970"/>
    <w:rsid w:val="00F7561F"/>
    <w:rsid w:val="00F76A1C"/>
    <w:rsid w:val="00F80FD0"/>
    <w:rsid w:val="00F8149F"/>
    <w:rsid w:val="00F83448"/>
    <w:rsid w:val="00F84BCE"/>
    <w:rsid w:val="00F87296"/>
    <w:rsid w:val="00F917CF"/>
    <w:rsid w:val="00F940F9"/>
    <w:rsid w:val="00F95E8D"/>
    <w:rsid w:val="00FA1A9D"/>
    <w:rsid w:val="00FA3474"/>
    <w:rsid w:val="00FA532D"/>
    <w:rsid w:val="00FA7A79"/>
    <w:rsid w:val="00FA7D51"/>
    <w:rsid w:val="00FB1CA6"/>
    <w:rsid w:val="00FB3077"/>
    <w:rsid w:val="00FC5752"/>
    <w:rsid w:val="00FC6534"/>
    <w:rsid w:val="00FD00B1"/>
    <w:rsid w:val="00FD1497"/>
    <w:rsid w:val="00FE059A"/>
    <w:rsid w:val="00FE156D"/>
    <w:rsid w:val="00FF25E5"/>
    <w:rsid w:val="00FF29B0"/>
    <w:rsid w:val="00FF34BC"/>
    <w:rsid w:val="00FF6C56"/>
    <w:rsid w:val="00FF754B"/>
    <w:rsid w:val="0F8979C8"/>
    <w:rsid w:val="2A110D2B"/>
    <w:rsid w:val="2C206103"/>
    <w:rsid w:val="4582210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/>
    <o:shapelayout v:ext="edit">
      <o:idmap v:ext="edit" data="1"/>
    </o:shapelayout>
  </w:shapeDefaults>
  <w:decimalSymbol w:val="."/>
  <w:listSeparator w:val=","/>
  <w14:docId w14:val="23A2A842"/>
  <w14:defaultImageDpi w14:val="330"/>
  <w15:docId w15:val="{7CF559EA-2F7E-4107-84C0-B4C41FD8332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="SimSun" w:hAnsiTheme="minorHAnsi" w:cs="Calibri (Body)"/>
        <w:lang w:val="en-US" w:eastAsia="zh-CN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uiPriority="99" w:unhideWhenUsed="1"/>
    <w:lsdException w:name="header" w:qFormat="1"/>
    <w:lsdException w:name="footer" w:uiPriority="99" w:unhideWhenUsed="1" w:qFormat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iPriority="99" w:unhideWhenUsed="1" w:qFormat="1"/>
    <w:lsdException w:name="line number" w:semiHidden="1" w:unhideWhenUsed="1"/>
    <w:lsdException w:name="page number" w:qFormat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3" w:semiHidden="1" w:unhideWhenUsed="1"/>
    <w:lsdException w:name="List Bullet 4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Body Text 3" w:semiHidden="1" w:uiPriority="99" w:unhideWhenUsed="1" w:qFormat="1"/>
    <w:lsdException w:name="Body Text Indent 2" w:qFormat="1"/>
    <w:lsdException w:name="Body Text Indent 3" w:semiHidden="1" w:unhideWhenUsed="1"/>
    <w:lsdException w:name="Block Text" w:semiHidden="1" w:unhideWhenUsed="1"/>
    <w:lsdException w:name="Hyperlink" w:uiPriority="99" w:unhideWhenUsed="1" w:qFormat="1"/>
    <w:lsdException w:name="FollowedHyperlink" w:semiHidden="1" w:uiPriority="99" w:unhideWhenUsed="1"/>
    <w:lsdException w:name="Strong" w:uiPriority="22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iPriority="99" w:unhideWhenUsed="1"/>
    <w:lsdException w:name="HTML Bottom of Form" w:semiHidden="1" w:uiPriority="99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iPriority="99" w:unhideWhenUsed="1"/>
    <w:lsdException w:name="annotation subject" w:semiHidden="1" w:uiPriority="99" w:unhideWhenUsed="1" w:qFormat="1"/>
    <w:lsdException w:name="No List" w:semiHidden="1" w:uiPriority="99" w:unhideWhenUsed="1"/>
    <w:lsdException w:name="Outline List 1" w:semiHidden="1" w:uiPriority="99" w:unhideWhenUsed="1"/>
    <w:lsdException w:name="Outline List 2" w:semiHidden="1" w:uiPriority="99" w:unhideWhenUsed="1"/>
    <w:lsdException w:name="Outline List 3" w:semiHidden="1" w:uiPriority="99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qFormat="1"/>
    <w:lsdException w:name="Table Theme" w:semiHidden="1" w:unhideWhenUsed="1"/>
    <w:lsdException w:name="Placeholder Text" w:semiHidden="1" w:qFormat="1"/>
    <w:lsdException w:name="No Spacing" w:semiHidden="1" w:uiPriority="99" w:unhideWhenUsed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 w:unhideWhenUsed="1"/>
    <w:lsdException w:name="List Paragraph" w:uiPriority="34" w:qFormat="1"/>
    <w:lsdException w:name="Quote" w:semiHidden="1" w:uiPriority="99" w:unhideWhenUsed="1"/>
    <w:lsdException w:name="Intense Quote" w:semiHidden="1" w:uiPriority="99" w:unhideWhenUsed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Normal">
    <w:name w:val="Normal"/>
    <w:qFormat/>
    <w:rPr>
      <w:color w:val="000000" w:themeColor="text1"/>
      <w:sz w:val="24"/>
      <w:szCs w:val="24"/>
      <w:lang w:eastAsia="en-US"/>
    </w:rPr>
  </w:style>
  <w:style w:type="paragraph" w:styleId="Heading1">
    <w:name w:val="heading 1"/>
    <w:basedOn w:val="Normal"/>
    <w:next w:val="Normal"/>
    <w:link w:val="Heading1Char"/>
    <w:qFormat/>
    <w:pPr>
      <w:keepNext/>
      <w:pBdr>
        <w:bottom w:val="single" w:sz="4" w:space="1" w:color="auto"/>
      </w:pBdr>
      <w:spacing w:after="240"/>
      <w:jc w:val="center"/>
      <w:outlineLvl w:val="0"/>
    </w:pPr>
    <w:rPr>
      <w:rFonts w:eastAsia="Times New Roman"/>
      <w:sz w:val="52"/>
    </w:rPr>
  </w:style>
  <w:style w:type="paragraph" w:styleId="Heading2">
    <w:name w:val="heading 2"/>
    <w:basedOn w:val="Normal"/>
    <w:next w:val="Normal"/>
    <w:qFormat/>
    <w:pPr>
      <w:outlineLvl w:val="1"/>
    </w:pPr>
    <w:rPr>
      <w:rFonts w:eastAsia="Times New Roman" w:cs="Calibri"/>
      <w:bCs/>
      <w:sz w:val="52"/>
      <w:szCs w:val="52"/>
    </w:rPr>
  </w:style>
  <w:style w:type="character" w:default="1" w:styleId="DefaultParagraphFont">
    <w:name w:val="Default Paragraph Font"/>
    <w:uiPriority w:val="1"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CommentText">
    <w:name w:val="annotation text"/>
    <w:basedOn w:val="Normal"/>
    <w:link w:val="CommentTextChar"/>
    <w:uiPriority w:val="99"/>
    <w:unhideWhenUsed/>
    <w:rPr>
      <w:lang w:val="zh-CN" w:eastAsia="zh-CN"/>
    </w:rPr>
  </w:style>
  <w:style w:type="paragraph" w:styleId="BodyText3">
    <w:name w:val="Body Text 3"/>
    <w:basedOn w:val="Normal"/>
    <w:link w:val="BodyText3Char"/>
    <w:uiPriority w:val="99"/>
    <w:semiHidden/>
    <w:unhideWhenUsed/>
    <w:qFormat/>
    <w:pPr>
      <w:spacing w:after="120"/>
    </w:pPr>
    <w:rPr>
      <w:sz w:val="16"/>
      <w:szCs w:val="16"/>
      <w:lang w:val="zh-CN" w:eastAsia="zh-CN"/>
    </w:rPr>
  </w:style>
  <w:style w:type="paragraph" w:styleId="BodyText">
    <w:name w:val="Body Text"/>
    <w:basedOn w:val="Normal"/>
    <w:link w:val="BodyTextChar"/>
    <w:rPr>
      <w:i/>
    </w:rPr>
  </w:style>
  <w:style w:type="paragraph" w:styleId="BodyTextIndent">
    <w:name w:val="Body Text Indent"/>
    <w:basedOn w:val="Normal"/>
    <w:link w:val="BodyTextIndentChar"/>
    <w:pPr>
      <w:ind w:left="360"/>
      <w:jc w:val="both"/>
    </w:pPr>
  </w:style>
  <w:style w:type="paragraph" w:styleId="BodyTextIndent2">
    <w:name w:val="Body Text Indent 2"/>
    <w:basedOn w:val="Normal"/>
    <w:qFormat/>
    <w:pPr>
      <w:ind w:left="720"/>
      <w:jc w:val="both"/>
    </w:pPr>
  </w:style>
  <w:style w:type="paragraph" w:styleId="BalloonText">
    <w:name w:val="Balloon Text"/>
    <w:basedOn w:val="Normal"/>
    <w:semiHidden/>
    <w:qFormat/>
    <w:rPr>
      <w:rFonts w:ascii="Lucida Grande" w:hAnsi="Lucida Grande"/>
      <w:sz w:val="18"/>
      <w:szCs w:val="18"/>
    </w:rPr>
  </w:style>
  <w:style w:type="paragraph" w:styleId="Footer">
    <w:name w:val="footer"/>
    <w:basedOn w:val="Normal"/>
    <w:link w:val="FooterChar"/>
    <w:uiPriority w:val="99"/>
    <w:unhideWhenUsed/>
    <w:qFormat/>
    <w:pPr>
      <w:tabs>
        <w:tab w:val="center" w:pos="4320"/>
        <w:tab w:val="right" w:pos="8640"/>
      </w:tabs>
    </w:pPr>
    <w:rPr>
      <w:lang w:val="zh-CN" w:eastAsia="zh-CN"/>
    </w:rPr>
  </w:style>
  <w:style w:type="paragraph" w:styleId="Header">
    <w:name w:val="header"/>
    <w:basedOn w:val="Normal"/>
    <w:qFormat/>
    <w:pPr>
      <w:tabs>
        <w:tab w:val="center" w:pos="4320"/>
        <w:tab w:val="right" w:pos="8640"/>
      </w:tabs>
    </w:pPr>
  </w:style>
  <w:style w:type="paragraph" w:styleId="BodyText2">
    <w:name w:val="Body Text 2"/>
    <w:basedOn w:val="Normal"/>
    <w:rPr>
      <w:sz w:val="32"/>
      <w:lang w:eastAsia="zh-TW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qFormat/>
    <w:rPr>
      <w:b/>
      <w:bCs/>
    </w:rPr>
  </w:style>
  <w:style w:type="character" w:styleId="Strong">
    <w:name w:val="Strong"/>
    <w:basedOn w:val="DefaultParagraphFont"/>
    <w:uiPriority w:val="22"/>
    <w:qFormat/>
    <w:rPr>
      <w:b/>
      <w:bCs/>
    </w:rPr>
  </w:style>
  <w:style w:type="character" w:styleId="PageNumber">
    <w:name w:val="page number"/>
    <w:basedOn w:val="DefaultParagraphFont"/>
    <w:qFormat/>
  </w:style>
  <w:style w:type="character" w:styleId="FollowedHyperlink">
    <w:name w:val="FollowedHyperlink"/>
    <w:uiPriority w:val="99"/>
    <w:semiHidden/>
    <w:unhideWhenUsed/>
    <w:rPr>
      <w:color w:val="800080"/>
      <w:u w:val="single"/>
    </w:rPr>
  </w:style>
  <w:style w:type="character" w:styleId="Emphasis">
    <w:name w:val="Emphasis"/>
    <w:qFormat/>
    <w:rPr>
      <w:i/>
    </w:rPr>
  </w:style>
  <w:style w:type="character" w:styleId="Hyperlink">
    <w:name w:val="Hyperlink"/>
    <w:uiPriority w:val="99"/>
    <w:unhideWhenUsed/>
    <w:qFormat/>
    <w:rPr>
      <w:color w:val="0000FF"/>
      <w:u w:val="single"/>
    </w:rPr>
  </w:style>
  <w:style w:type="character" w:styleId="CommentReference">
    <w:name w:val="annotation reference"/>
    <w:uiPriority w:val="99"/>
    <w:semiHidden/>
    <w:unhideWhenUsed/>
    <w:qFormat/>
    <w:rPr>
      <w:sz w:val="18"/>
      <w:szCs w:val="18"/>
    </w:rPr>
  </w:style>
  <w:style w:type="character" w:customStyle="1" w:styleId="BodyText3Char">
    <w:name w:val="Body Text 3 Char"/>
    <w:link w:val="BodyText3"/>
    <w:uiPriority w:val="99"/>
    <w:semiHidden/>
    <w:rPr>
      <w:sz w:val="16"/>
      <w:szCs w:val="16"/>
    </w:rPr>
  </w:style>
  <w:style w:type="character" w:customStyle="1" w:styleId="FooterChar">
    <w:name w:val="Footer Char"/>
    <w:link w:val="Footer"/>
    <w:uiPriority w:val="99"/>
    <w:qFormat/>
    <w:rPr>
      <w:sz w:val="24"/>
    </w:rPr>
  </w:style>
  <w:style w:type="paragraph" w:customStyle="1" w:styleId="Default">
    <w:name w:val="Default"/>
    <w:qFormat/>
    <w:pPr>
      <w:widowControl w:val="0"/>
      <w:autoSpaceDE w:val="0"/>
      <w:autoSpaceDN w:val="0"/>
      <w:adjustRightInd w:val="0"/>
    </w:pPr>
    <w:rPr>
      <w:rFonts w:ascii="Calibri" w:eastAsia="Times New Roman" w:hAnsi="Calibri" w:cs="GJKHG F+ Helvetica"/>
      <w:color w:val="000000"/>
      <w:sz w:val="24"/>
      <w:szCs w:val="24"/>
      <w:lang w:eastAsia="en-US"/>
    </w:rPr>
  </w:style>
  <w:style w:type="character" w:customStyle="1" w:styleId="HeaderChar">
    <w:name w:val="Header Char"/>
    <w:basedOn w:val="DefaultParagraphFont"/>
    <w:qFormat/>
  </w:style>
  <w:style w:type="character" w:customStyle="1" w:styleId="1">
    <w:name w:val="书籍标题1"/>
    <w:basedOn w:val="DefaultParagraphFont"/>
    <w:qFormat/>
    <w:rPr>
      <w:rFonts w:ascii="Calibri" w:hAnsi="Calibri"/>
      <w:b/>
      <w:bCs/>
      <w:i/>
      <w:iCs/>
      <w:spacing w:val="5"/>
    </w:rPr>
  </w:style>
  <w:style w:type="paragraph" w:customStyle="1" w:styleId="TEXTOVERVIDEO">
    <w:name w:val="TEXT OVER VIDEO"/>
    <w:basedOn w:val="Normal"/>
    <w:qFormat/>
    <w:pPr>
      <w:spacing w:before="40"/>
      <w:ind w:left="1368"/>
      <w:jc w:val="both"/>
      <w:outlineLvl w:val="0"/>
    </w:pPr>
    <w:rPr>
      <w:rFonts w:ascii="Arial" w:hAnsi="Arial" w:cs="Arial"/>
      <w:sz w:val="22"/>
    </w:rPr>
  </w:style>
  <w:style w:type="character" w:customStyle="1" w:styleId="CommentTextChar">
    <w:name w:val="Comment Text Char"/>
    <w:link w:val="CommentText"/>
    <w:uiPriority w:val="99"/>
    <w:qFormat/>
    <w:rPr>
      <w:sz w:val="24"/>
      <w:szCs w:val="24"/>
    </w:rPr>
  </w:style>
  <w:style w:type="character" w:customStyle="1" w:styleId="CommentSubjectChar">
    <w:name w:val="Comment Subject Char"/>
    <w:link w:val="CommentSubject"/>
    <w:uiPriority w:val="99"/>
    <w:semiHidden/>
    <w:qFormat/>
    <w:rPr>
      <w:b/>
      <w:bCs/>
      <w:sz w:val="24"/>
      <w:szCs w:val="24"/>
    </w:rPr>
  </w:style>
  <w:style w:type="paragraph" w:styleId="ListParagraph">
    <w:name w:val="List Paragraph"/>
    <w:basedOn w:val="Normal"/>
    <w:uiPriority w:val="34"/>
    <w:qFormat/>
    <w:pPr>
      <w:ind w:left="720"/>
      <w:contextualSpacing/>
    </w:pPr>
  </w:style>
  <w:style w:type="paragraph" w:customStyle="1" w:styleId="10">
    <w:name w:val="修订1"/>
    <w:hidden/>
    <w:semiHidden/>
    <w:qFormat/>
    <w:rPr>
      <w:color w:val="000000" w:themeColor="text1"/>
      <w:sz w:val="24"/>
      <w:szCs w:val="24"/>
      <w:lang w:eastAsia="en-US"/>
    </w:rPr>
  </w:style>
  <w:style w:type="character" w:customStyle="1" w:styleId="11">
    <w:name w:val="未处理的提及1"/>
    <w:basedOn w:val="DefaultParagraphFont"/>
    <w:uiPriority w:val="99"/>
    <w:semiHidden/>
    <w:unhideWhenUsed/>
    <w:rPr>
      <w:color w:val="605E5C"/>
      <w:shd w:val="clear" w:color="auto" w:fill="E1DFDD"/>
    </w:rPr>
  </w:style>
  <w:style w:type="character" w:customStyle="1" w:styleId="ArticleTitle">
    <w:name w:val="ArticleTitle"/>
    <w:basedOn w:val="DefaultParagraphFont"/>
    <w:uiPriority w:val="1"/>
    <w:qFormat/>
    <w:rPr>
      <w:rFonts w:asciiTheme="minorHAnsi" w:hAnsiTheme="minorHAnsi"/>
      <w:b/>
      <w:sz w:val="32"/>
    </w:rPr>
  </w:style>
  <w:style w:type="character" w:styleId="PlaceholderText">
    <w:name w:val="Placeholder Text"/>
    <w:basedOn w:val="DefaultParagraphFont"/>
    <w:semiHidden/>
    <w:qFormat/>
    <w:rPr>
      <w:color w:val="808080"/>
    </w:rPr>
  </w:style>
  <w:style w:type="character" w:customStyle="1" w:styleId="QuestionAnswer">
    <w:name w:val="QuestionAnswer"/>
    <w:basedOn w:val="DefaultParagraphFont"/>
    <w:uiPriority w:val="1"/>
    <w:qFormat/>
    <w:rPr>
      <w:rFonts w:ascii="Calibri" w:hAnsi="Calibri"/>
      <w:b/>
      <w:sz w:val="24"/>
    </w:rPr>
  </w:style>
  <w:style w:type="character" w:customStyle="1" w:styleId="BoldAnswer">
    <w:name w:val="BoldAnswer"/>
    <w:basedOn w:val="DefaultParagraphFont"/>
    <w:uiPriority w:val="1"/>
    <w:qFormat/>
    <w:rPr>
      <w:rFonts w:ascii="Calibri" w:hAnsi="Calibri"/>
      <w:b/>
      <w:sz w:val="24"/>
    </w:rPr>
  </w:style>
  <w:style w:type="character" w:customStyle="1" w:styleId="Vid">
    <w:name w:val="Vid"/>
    <w:basedOn w:val="DefaultParagraphFont"/>
    <w:uiPriority w:val="1"/>
    <w:qFormat/>
    <w:rPr>
      <w:rFonts w:asciiTheme="minorHAnsi" w:hAnsiTheme="minorHAnsi" w:cstheme="minorHAnsi"/>
      <w:i/>
      <w:iCs/>
      <w:color w:val="0070C0"/>
    </w:rPr>
  </w:style>
  <w:style w:type="character" w:customStyle="1" w:styleId="Heading1Char">
    <w:name w:val="Heading 1 Char"/>
    <w:basedOn w:val="DefaultParagraphFont"/>
    <w:link w:val="Heading1"/>
    <w:qFormat/>
    <w:rPr>
      <w:rFonts w:ascii="Calibri" w:eastAsia="Times New Roman" w:hAnsi="Calibri"/>
      <w:sz w:val="52"/>
      <w:szCs w:val="24"/>
    </w:rPr>
  </w:style>
  <w:style w:type="character" w:customStyle="1" w:styleId="AuthorName">
    <w:name w:val="AuthorName"/>
    <w:basedOn w:val="DefaultParagraphFont"/>
    <w:uiPriority w:val="1"/>
    <w:qFormat/>
    <w:rPr>
      <w:rFonts w:ascii="Calibri" w:eastAsia="Times New Roman" w:hAnsi="Calibri" w:cs="Calibri"/>
      <w:b/>
      <w:szCs w:val="24"/>
      <w:u w:val="single"/>
    </w:rPr>
  </w:style>
  <w:style w:type="character" w:customStyle="1" w:styleId="BodyTextChar">
    <w:name w:val="Body Text Char"/>
    <w:basedOn w:val="DefaultParagraphFont"/>
    <w:link w:val="BodyText"/>
    <w:qFormat/>
    <w:rPr>
      <w:rFonts w:ascii="Calibri" w:hAnsi="Calibri"/>
      <w:i/>
      <w:sz w:val="24"/>
    </w:rPr>
  </w:style>
  <w:style w:type="character" w:customStyle="1" w:styleId="BodyTextIndentChar">
    <w:name w:val="Body Text Indent Char"/>
    <w:basedOn w:val="DefaultParagraphFont"/>
    <w:link w:val="BodyTextIndent"/>
    <w:rPr>
      <w:rFonts w:asciiTheme="minorHAnsi" w:hAnsiTheme="minorHAnsi"/>
      <w:sz w:val="24"/>
    </w:rPr>
  </w:style>
  <w:style w:type="paragraph" w:customStyle="1" w:styleId="Narration">
    <w:name w:val="Narration"/>
    <w:basedOn w:val="TemplateNarration"/>
    <w:link w:val="NarrationChar"/>
    <w:qFormat/>
    <w:rPr>
      <w:rFonts w:cs="Calibri"/>
      <w:color w:val="7030A0"/>
      <w:lang w:val="en-GB"/>
    </w:rPr>
  </w:style>
  <w:style w:type="paragraph" w:customStyle="1" w:styleId="TemplateNarration">
    <w:name w:val="Template Narration"/>
    <w:basedOn w:val="ListParagraph"/>
    <w:qFormat/>
    <w:pPr>
      <w:widowControl w:val="0"/>
      <w:spacing w:before="120"/>
      <w:ind w:left="907" w:hanging="547"/>
      <w:contextualSpacing w:val="0"/>
      <w:jc w:val="both"/>
    </w:pPr>
    <w:rPr>
      <w:rFonts w:ascii="Calibri" w:hAnsi="Calibri"/>
    </w:rPr>
  </w:style>
  <w:style w:type="character" w:customStyle="1" w:styleId="NarrationChar">
    <w:name w:val="Narration Char"/>
    <w:basedOn w:val="DefaultParagraphFont"/>
    <w:link w:val="Narration"/>
    <w:rPr>
      <w:rFonts w:ascii="Calibri" w:hAnsi="Calibri" w:cs="Calibri"/>
      <w:color w:val="7030A0"/>
      <w:lang w:val="en-GB"/>
    </w:rPr>
  </w:style>
  <w:style w:type="paragraph" w:customStyle="1" w:styleId="ShotDescription">
    <w:name w:val="Shot Description"/>
    <w:basedOn w:val="TemplateShot"/>
    <w:link w:val="ShotDescriptionChar"/>
    <w:qFormat/>
    <w:rPr>
      <w:rFonts w:cs="Calibri"/>
    </w:rPr>
  </w:style>
  <w:style w:type="paragraph" w:customStyle="1" w:styleId="TemplateShot">
    <w:name w:val="Template Shot"/>
    <w:basedOn w:val="ListParagraph"/>
    <w:qFormat/>
    <w:pPr>
      <w:widowControl w:val="0"/>
      <w:spacing w:before="120"/>
      <w:ind w:left="1627" w:hanging="720"/>
      <w:contextualSpacing w:val="0"/>
      <w:jc w:val="both"/>
    </w:pPr>
    <w:rPr>
      <w:rFonts w:ascii="Calibri" w:hAnsi="Calibri"/>
    </w:rPr>
  </w:style>
  <w:style w:type="character" w:customStyle="1" w:styleId="ShotDescriptionChar">
    <w:name w:val="Shot Description Char"/>
    <w:basedOn w:val="DefaultParagraphFont"/>
    <w:link w:val="ShotDescription"/>
    <w:qFormat/>
    <w:rPr>
      <w:rFonts w:ascii="Calibri" w:hAnsi="Calibri" w:cs="Calibri"/>
    </w:rPr>
  </w:style>
  <w:style w:type="paragraph" w:styleId="Revision">
    <w:name w:val="Revision"/>
    <w:hidden/>
    <w:uiPriority w:val="99"/>
    <w:unhideWhenUsed/>
    <w:rsid w:val="004D3417"/>
    <w:rPr>
      <w:color w:val="000000" w:themeColor="text1"/>
      <w:sz w:val="24"/>
      <w:szCs w:val="24"/>
      <w:lang w:eastAsia="en-US"/>
    </w:rPr>
  </w:style>
  <w:style w:type="character" w:styleId="UnresolvedMention">
    <w:name w:val="Unresolved Mention"/>
    <w:basedOn w:val="DefaultParagraphFont"/>
    <w:uiPriority w:val="99"/>
    <w:semiHidden/>
    <w:unhideWhenUsed/>
    <w:rsid w:val="000C26FB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mailto:Paddington9580@outlook.com" TargetMode="External"/><Relationship Id="rId13" Type="http://schemas.openxmlformats.org/officeDocument/2006/relationships/header" Target="header1.xml"/><Relationship Id="rId3" Type="http://schemas.openxmlformats.org/officeDocument/2006/relationships/settings" Target="settings.xml"/><Relationship Id="rId7" Type="http://schemas.openxmlformats.org/officeDocument/2006/relationships/hyperlink" Target="https://review.jove.com/account/file-uploader?src=21307348" TargetMode="External"/><Relationship Id="rId12" Type="http://schemas.openxmlformats.org/officeDocument/2006/relationships/hyperlink" Target="https://review.jove.com/files/ftp_upload/69860/69860-screenshot-3.8.2-1.png" TargetMode="External"/><Relationship Id="rId17" Type="http://schemas.openxmlformats.org/officeDocument/2006/relationships/theme" Target="theme/theme1.xml"/><Relationship Id="rId2" Type="http://schemas.openxmlformats.org/officeDocument/2006/relationships/styles" Target="styles.xml"/><Relationship Id="rId16" Type="http://schemas.openxmlformats.org/officeDocument/2006/relationships/fontTable" Target="fontTable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hyperlink" Target="https://review.jove.com/files/ftp_upload/69860/69860-screenshot-3.8.1.png" TargetMode="External"/><Relationship Id="rId5" Type="http://schemas.openxmlformats.org/officeDocument/2006/relationships/footnotes" Target="footnotes.xml"/><Relationship Id="rId15" Type="http://schemas.openxmlformats.org/officeDocument/2006/relationships/footer" Target="footer2.xml"/><Relationship Id="rId10" Type="http://schemas.openxmlformats.org/officeDocument/2006/relationships/hyperlink" Target="https://review.jove.com/files/ftp_upload/69860/20260228_FX3_A0099.MP4" TargetMode="External"/><Relationship Id="rId4" Type="http://schemas.openxmlformats.org/officeDocument/2006/relationships/webSettings" Target="webSettings.xml"/><Relationship Id="rId9" Type="http://schemas.openxmlformats.org/officeDocument/2006/relationships/hyperlink" Target="https://review.jove.com/files/ftp_upload/69860/69860-screenshot-2.2.1.png" TargetMode="External"/><Relationship Id="rId14" Type="http://schemas.openxmlformats.org/officeDocument/2006/relationships/footer" Target="footer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JournalScript">
  <a:themeElements>
    <a:clrScheme name="JournalScript">
      <a:dk1>
        <a:sysClr val="windowText" lastClr="000000"/>
      </a:dk1>
      <a:lt1>
        <a:srgbClr val="FFFF99"/>
      </a:lt1>
      <a:dk2>
        <a:srgbClr val="1F497D"/>
      </a:dk2>
      <a:lt2>
        <a:srgbClr val="CCFF99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0000FF"/>
      </a:folHlink>
    </a:clrScheme>
    <a:fontScheme name="Calibri">
      <a:majorFont>
        <a:latin typeface="Calibri"/>
        <a:ea typeface=""/>
        <a:cs typeface=""/>
        <a:font script="Jpan" typeface="メイリオ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ahoma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メイリオ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ahoma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339</TotalTime>
  <Pages>15</Pages>
  <Words>2671</Words>
  <Characters>15230</Characters>
  <Application>Microsoft Office Word</Application>
  <DocSecurity>0</DocSecurity>
  <Lines>126</Lines>
  <Paragraphs>35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Name:                                                                                                                 Title of</vt:lpstr>
    </vt:vector>
  </TitlesOfParts>
  <Company>UC Irvine</Company>
  <LinksUpToDate>false</LinksUpToDate>
  <CharactersWithSpaces>17866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Name:                                                                                                                 Title of</dc:title>
  <dc:creator>Microsoft Office User</dc:creator>
  <cp:lastModifiedBy>Sulakshana Karkala</cp:lastModifiedBy>
  <cp:revision>70</cp:revision>
  <cp:lastPrinted>2026-03-05T08:35:00Z</cp:lastPrinted>
  <dcterms:created xsi:type="dcterms:W3CDTF">2025-09-12T12:20:00Z</dcterms:created>
  <dcterms:modified xsi:type="dcterms:W3CDTF">2026-03-06T06:59:00Z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GrammarlyDocumentId">
    <vt:lpwstr>ca3e8e9f14548a99eeeb5112a84d488dbdf38e00a0a7fb97592105a0f8f41cd1</vt:lpwstr>
  </property>
  <property fmtid="{D5CDD505-2E9C-101B-9397-08002B2CF9AE}" pid="3" name="KSOTemplateDocerSaveRecord">
    <vt:lpwstr>eyJoZGlkIjoiOGUwZGEzZTAwODM4MmViYzViMTRkNDIyZWUxNzAzZjYiLCJ1c2VySWQiOiI0MzEyNDkxODIifQ==</vt:lpwstr>
  </property>
  <property fmtid="{D5CDD505-2E9C-101B-9397-08002B2CF9AE}" pid="4" name="KSOProductBuildVer">
    <vt:lpwstr>2052-12.1.0.25225</vt:lpwstr>
  </property>
  <property fmtid="{D5CDD505-2E9C-101B-9397-08002B2CF9AE}" pid="5" name="ICV">
    <vt:lpwstr>EF61490F4C804086B58D0CD4C58D81B4_12</vt:lpwstr>
  </property>
</Properties>
</file>