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3F303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69860</w:t>
      </w:r>
    </w:p>
    <w:p w14:paraId="2F6924E5" w14:textId="77777777" w:rsidR="003F303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Sulakshana Karkala</w:t>
      </w:r>
    </w:p>
    <w:p w14:paraId="6FB9233B" w14:textId="77777777" w:rsidR="003F303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3F303F">
          <w:rPr>
            <w:rStyle w:val="Hyperlink"/>
            <w:rFonts w:eastAsia="Times New Roman" w:cstheme="minorHAnsi"/>
            <w:b/>
          </w:rPr>
          <w:t>https://review.jove.com/account/file-uploader?src=21307348</w:t>
        </w:r>
      </w:hyperlink>
    </w:p>
    <w:p w14:paraId="4BCB8A5A" w14:textId="77777777" w:rsidR="003F303F" w:rsidRDefault="003F303F">
      <w:pPr>
        <w:outlineLvl w:val="0"/>
        <w:rPr>
          <w:rFonts w:eastAsia="Times New Roman" w:cstheme="minorHAnsi"/>
          <w:b/>
        </w:rPr>
      </w:pPr>
    </w:p>
    <w:p w14:paraId="2C89778F" w14:textId="77777777" w:rsidR="003F303F" w:rsidRDefault="003F303F">
      <w:pPr>
        <w:outlineLvl w:val="0"/>
        <w:rPr>
          <w:rFonts w:eastAsia="Times New Roman" w:cstheme="minorHAnsi"/>
          <w:b/>
        </w:rPr>
      </w:pPr>
    </w:p>
    <w:p w14:paraId="30BC7CCC" w14:textId="77777777" w:rsidR="003F303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Dot Blot Assay for Detecting Global N6-Methyladenosine RNA Modification Levels</w:t>
      </w:r>
    </w:p>
    <w:p w14:paraId="4A0C5B67" w14:textId="77777777" w:rsidR="003F303F" w:rsidRDefault="003F303F">
      <w:pPr>
        <w:outlineLvl w:val="0"/>
        <w:rPr>
          <w:rFonts w:eastAsia="Times New Roman" w:cstheme="minorHAnsi"/>
          <w:b/>
        </w:rPr>
      </w:pPr>
    </w:p>
    <w:p w14:paraId="571B4839" w14:textId="77777777" w:rsidR="003F303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263A7C" w14:textId="77777777" w:rsidR="003F303F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proofErr w:type="spellStart"/>
      <w:r>
        <w:rPr>
          <w:rFonts w:eastAsia="Times New Roman" w:cstheme="minorHAnsi"/>
          <w:b/>
          <w:bCs/>
          <w:sz w:val="28"/>
          <w:szCs w:val="28"/>
        </w:rPr>
        <w:t>Suxia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Guo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1,2*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Junli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Chang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1,2*</w:t>
      </w:r>
      <w:r>
        <w:rPr>
          <w:rFonts w:eastAsia="Times New Roman" w:cstheme="minorHAnsi"/>
          <w:b/>
          <w:bCs/>
          <w:sz w:val="28"/>
          <w:szCs w:val="28"/>
        </w:rPr>
        <w:t>, Xiaobo Wang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Fulai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Zhao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Peng Zhao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Binghan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Yan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Chujie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Zhou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Junjie Tong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Xinyu Zhang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Yuping Hong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Xingyuan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Sun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Yanping Yang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</w:p>
    <w:p w14:paraId="309E5E7F" w14:textId="77777777" w:rsidR="003F303F" w:rsidRDefault="003F303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69BF17F" w14:textId="77777777" w:rsidR="003F303F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bCs/>
          <w:sz w:val="28"/>
          <w:szCs w:val="28"/>
        </w:rPr>
        <w:t>Longhua Hospital, Shanghai University of Traditional Chinese Medicine</w:t>
      </w:r>
    </w:p>
    <w:p w14:paraId="678C7A4A" w14:textId="77777777" w:rsidR="003F303F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bCs/>
          <w:sz w:val="28"/>
          <w:szCs w:val="28"/>
        </w:rPr>
        <w:t>Key Laboratory of Theory and Therapy of Muscles and Bones, Ministry of Education</w:t>
      </w:r>
    </w:p>
    <w:p w14:paraId="133C4AF8" w14:textId="77777777" w:rsidR="003F303F" w:rsidRDefault="003F303F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74A3CDA1" w14:textId="77777777" w:rsidR="003F303F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bCs/>
          <w:sz w:val="28"/>
          <w:szCs w:val="28"/>
        </w:rPr>
        <w:t>These authors contributed equally</w:t>
      </w:r>
    </w:p>
    <w:p w14:paraId="4CAE8953" w14:textId="77777777" w:rsidR="003F303F" w:rsidRDefault="003F303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3F303F" w:rsidRDefault="003F303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3F303F" w:rsidRDefault="003F303F">
      <w:pPr>
        <w:outlineLvl w:val="0"/>
        <w:rPr>
          <w:rFonts w:eastAsia="Times New Roman" w:cstheme="minorHAnsi"/>
        </w:rPr>
      </w:pPr>
    </w:p>
    <w:p w14:paraId="74288581" w14:textId="77777777" w:rsidR="003F303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790F516B" w14:textId="77777777" w:rsidR="003F303F" w:rsidRDefault="00000000">
      <w:pPr>
        <w:outlineLvl w:val="0"/>
        <w:rPr>
          <w:rFonts w:eastAsia="Times New Roman" w:cstheme="minorHAnsi"/>
          <w:bCs/>
        </w:rPr>
      </w:pPr>
      <w:bookmarkStart w:id="0" w:name="_Hlk25233958"/>
      <w:proofErr w:type="spellStart"/>
      <w:r>
        <w:rPr>
          <w:rFonts w:eastAsia="Times New Roman" w:cstheme="minorHAnsi"/>
          <w:bCs/>
        </w:rPr>
        <w:t>Xingyuan</w:t>
      </w:r>
      <w:proofErr w:type="spellEnd"/>
      <w:r>
        <w:rPr>
          <w:rFonts w:eastAsia="Times New Roman" w:cstheme="minorHAnsi"/>
          <w:bCs/>
        </w:rPr>
        <w:t xml:space="preserve"> Sun </w:t>
      </w:r>
      <w:r>
        <w:rPr>
          <w:rFonts w:eastAsia="Times New Roman" w:cstheme="minorHAnsi"/>
          <w:bCs/>
        </w:rPr>
        <w:tab/>
      </w:r>
      <w:r>
        <w:rPr>
          <w:rFonts w:eastAsia="Times New Roman" w:cstheme="minorHAnsi"/>
          <w:bCs/>
        </w:rPr>
        <w:tab/>
        <w:t>(sxy13407137854@163.com)</w:t>
      </w:r>
    </w:p>
    <w:p w14:paraId="1B4B2D7A" w14:textId="77777777" w:rsidR="003F303F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Yanping Yang </w:t>
      </w:r>
      <w:r>
        <w:rPr>
          <w:rFonts w:eastAsia="Times New Roman" w:cstheme="minorHAnsi"/>
          <w:bCs/>
        </w:rPr>
        <w:tab/>
      </w:r>
      <w:r>
        <w:rPr>
          <w:rFonts w:eastAsia="Times New Roman" w:cstheme="minorHAnsi"/>
          <w:bCs/>
        </w:rPr>
        <w:tab/>
        <w:t>(yanpingyangks@163.com)</w:t>
      </w:r>
    </w:p>
    <w:p w14:paraId="2E1C6668" w14:textId="77777777" w:rsidR="003F303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2272A182" w14:textId="77777777" w:rsidR="003F303F" w:rsidRDefault="00000000">
      <w:pPr>
        <w:rPr>
          <w:bCs/>
          <w:lang w:eastAsia="zh-CN"/>
        </w:rPr>
      </w:pPr>
      <w:proofErr w:type="spellStart"/>
      <w:r>
        <w:rPr>
          <w:bCs/>
        </w:rPr>
        <w:t>Suxia</w:t>
      </w:r>
      <w:proofErr w:type="spellEnd"/>
      <w:r>
        <w:rPr>
          <w:bCs/>
        </w:rPr>
        <w:t xml:space="preserve"> Guo</w:t>
      </w:r>
      <w:r>
        <w:rPr>
          <w:bCs/>
          <w:lang w:eastAsia="zh-CN"/>
        </w:rPr>
        <w:t xml:space="preserve">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(15738356725@163.com)</w:t>
      </w:r>
    </w:p>
    <w:p w14:paraId="22AAADCD" w14:textId="77777777" w:rsidR="003F303F" w:rsidRDefault="00000000">
      <w:pPr>
        <w:rPr>
          <w:bCs/>
          <w:lang w:eastAsia="zh-CN"/>
        </w:rPr>
      </w:pPr>
      <w:proofErr w:type="spellStart"/>
      <w:r>
        <w:rPr>
          <w:bCs/>
        </w:rPr>
        <w:t>Junli</w:t>
      </w:r>
      <w:proofErr w:type="spellEnd"/>
      <w:r>
        <w:rPr>
          <w:bCs/>
        </w:rPr>
        <w:t xml:space="preserve"> Chang</w:t>
      </w:r>
      <w:r>
        <w:rPr>
          <w:bCs/>
          <w:lang w:eastAsia="zh-CN"/>
        </w:rPr>
        <w:t xml:space="preserve">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(changjl2008@aliyun.com)</w:t>
      </w:r>
    </w:p>
    <w:p w14:paraId="08DA6672" w14:textId="77777777" w:rsidR="003F303F" w:rsidRDefault="00000000">
      <w:pPr>
        <w:rPr>
          <w:bCs/>
          <w:lang w:eastAsia="zh-CN"/>
        </w:rPr>
      </w:pPr>
      <w:r>
        <w:rPr>
          <w:bCs/>
          <w:lang w:eastAsia="zh-CN"/>
        </w:rPr>
        <w:t>Xiaobo Wang</w:t>
      </w:r>
      <w:bookmarkStart w:id="1" w:name="OLE_LINK5"/>
      <w:r>
        <w:rPr>
          <w:bCs/>
          <w:lang w:eastAsia="zh-CN"/>
        </w:rPr>
        <w:t xml:space="preserve">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</w:t>
      </w:r>
      <w:bookmarkEnd w:id="1"/>
      <w:r>
        <w:rPr>
          <w:bCs/>
          <w:lang w:eastAsia="zh-CN"/>
        </w:rPr>
        <w:t>wangxiaobo920310@163.com)</w:t>
      </w:r>
    </w:p>
    <w:p w14:paraId="3D98D624" w14:textId="77777777" w:rsidR="003F303F" w:rsidRDefault="00000000">
      <w:pPr>
        <w:rPr>
          <w:bCs/>
          <w:lang w:eastAsia="zh-CN"/>
        </w:rPr>
      </w:pPr>
      <w:proofErr w:type="spellStart"/>
      <w:r>
        <w:rPr>
          <w:bCs/>
          <w:lang w:eastAsia="zh-CN"/>
        </w:rPr>
        <w:t>Fulai</w:t>
      </w:r>
      <w:proofErr w:type="spellEnd"/>
      <w:r>
        <w:rPr>
          <w:bCs/>
          <w:lang w:eastAsia="zh-CN"/>
        </w:rPr>
        <w:t xml:space="preserve"> Zhao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(13407152665@163.com)</w:t>
      </w:r>
    </w:p>
    <w:p w14:paraId="2B5BFBCB" w14:textId="77777777" w:rsidR="003F303F" w:rsidRDefault="00000000">
      <w:pPr>
        <w:rPr>
          <w:bCs/>
          <w:lang w:eastAsia="zh-CN"/>
        </w:rPr>
      </w:pPr>
      <w:r>
        <w:rPr>
          <w:bCs/>
          <w:lang w:eastAsia="zh-CN"/>
        </w:rPr>
        <w:t xml:space="preserve">Peng Zhao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(pengzhao@shutcm.edu.cn)</w:t>
      </w:r>
    </w:p>
    <w:p w14:paraId="02D776FD" w14:textId="77777777" w:rsidR="003F303F" w:rsidRDefault="00000000">
      <w:pPr>
        <w:rPr>
          <w:bCs/>
          <w:lang w:eastAsia="zh-CN"/>
        </w:rPr>
      </w:pPr>
      <w:proofErr w:type="spellStart"/>
      <w:r>
        <w:rPr>
          <w:bCs/>
          <w:lang w:eastAsia="zh-CN"/>
        </w:rPr>
        <w:t>Binghan</w:t>
      </w:r>
      <w:proofErr w:type="spellEnd"/>
      <w:r>
        <w:rPr>
          <w:bCs/>
          <w:lang w:eastAsia="zh-CN"/>
        </w:rPr>
        <w:t xml:space="preserve"> Yan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(12024110@shutcm.edu.cn)</w:t>
      </w:r>
    </w:p>
    <w:p w14:paraId="1EFC6C07" w14:textId="77777777" w:rsidR="003F303F" w:rsidRDefault="00000000">
      <w:pPr>
        <w:rPr>
          <w:bCs/>
          <w:lang w:eastAsia="zh-CN"/>
        </w:rPr>
      </w:pPr>
      <w:proofErr w:type="spellStart"/>
      <w:r>
        <w:rPr>
          <w:bCs/>
          <w:lang w:eastAsia="zh-CN"/>
        </w:rPr>
        <w:t>Chujie</w:t>
      </w:r>
      <w:proofErr w:type="spellEnd"/>
      <w:r>
        <w:rPr>
          <w:bCs/>
          <w:lang w:eastAsia="zh-CN"/>
        </w:rPr>
        <w:t xml:space="preserve"> Zhou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(zcj981016@163.com)</w:t>
      </w:r>
    </w:p>
    <w:p w14:paraId="54C91126" w14:textId="77777777" w:rsidR="003F303F" w:rsidRDefault="00000000">
      <w:pPr>
        <w:rPr>
          <w:bCs/>
          <w:lang w:eastAsia="zh-CN"/>
        </w:rPr>
      </w:pPr>
      <w:r>
        <w:rPr>
          <w:bCs/>
          <w:lang w:eastAsia="zh-CN"/>
        </w:rPr>
        <w:t xml:space="preserve">Junjie Tong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(1091394237@qq.com)</w:t>
      </w:r>
    </w:p>
    <w:p w14:paraId="40A3D006" w14:textId="77777777" w:rsidR="003F303F" w:rsidRDefault="00000000">
      <w:pPr>
        <w:rPr>
          <w:bCs/>
          <w:lang w:eastAsia="zh-CN"/>
        </w:rPr>
      </w:pPr>
      <w:r>
        <w:rPr>
          <w:bCs/>
          <w:lang w:eastAsia="zh-CN"/>
        </w:rPr>
        <w:t xml:space="preserve">Xinyu Zhang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(m15853095133@163.com)</w:t>
      </w:r>
    </w:p>
    <w:p w14:paraId="67703B43" w14:textId="77777777" w:rsidR="003F303F" w:rsidRDefault="00000000">
      <w:pPr>
        <w:rPr>
          <w:bCs/>
          <w:lang w:eastAsia="zh-CN"/>
        </w:rPr>
      </w:pPr>
      <w:r>
        <w:rPr>
          <w:bCs/>
          <w:lang w:eastAsia="zh-CN"/>
        </w:rPr>
        <w:t xml:space="preserve">Yuping Hong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</w:t>
      </w:r>
      <w:hyperlink r:id="rId8" w:history="1">
        <w:r w:rsidR="003F303F">
          <w:rPr>
            <w:rStyle w:val="Hyperlink"/>
            <w:bCs/>
            <w:color w:val="auto"/>
            <w:lang w:eastAsia="zh-CN"/>
          </w:rPr>
          <w:t>Paddington9580@outlook.com</w:t>
        </w:r>
      </w:hyperlink>
      <w:r>
        <w:rPr>
          <w:bCs/>
          <w:lang w:eastAsia="zh-CN"/>
        </w:rPr>
        <w:t>)</w:t>
      </w:r>
    </w:p>
    <w:p w14:paraId="1F6AB10C" w14:textId="77777777" w:rsidR="003F303F" w:rsidRDefault="00000000">
      <w:pPr>
        <w:rPr>
          <w:bCs/>
        </w:rPr>
      </w:pPr>
      <w:proofErr w:type="spellStart"/>
      <w:r>
        <w:rPr>
          <w:bCs/>
        </w:rPr>
        <w:t>Xingyuan</w:t>
      </w:r>
      <w:proofErr w:type="spellEnd"/>
      <w:r>
        <w:rPr>
          <w:bCs/>
        </w:rPr>
        <w:t xml:space="preserve"> Sun </w:t>
      </w:r>
      <w:r>
        <w:rPr>
          <w:bCs/>
        </w:rPr>
        <w:tab/>
      </w:r>
      <w:r>
        <w:rPr>
          <w:bCs/>
        </w:rPr>
        <w:tab/>
      </w:r>
      <w:r>
        <w:rPr>
          <w:bCs/>
          <w:lang w:eastAsia="zh-CN"/>
        </w:rPr>
        <w:t>(</w:t>
      </w:r>
      <w:r>
        <w:rPr>
          <w:bCs/>
        </w:rPr>
        <w:t>sxy13407137854@163.com</w:t>
      </w:r>
      <w:r>
        <w:rPr>
          <w:bCs/>
          <w:lang w:eastAsia="zh-CN"/>
        </w:rPr>
        <w:t>)</w:t>
      </w:r>
    </w:p>
    <w:p w14:paraId="5B16DAD8" w14:textId="77777777" w:rsidR="003F303F" w:rsidRDefault="00000000">
      <w:pPr>
        <w:rPr>
          <w:bCs/>
        </w:rPr>
      </w:pPr>
      <w:r>
        <w:rPr>
          <w:bCs/>
        </w:rPr>
        <w:t xml:space="preserve">Yanping Yang </w:t>
      </w:r>
      <w:r>
        <w:rPr>
          <w:bCs/>
        </w:rPr>
        <w:tab/>
      </w:r>
      <w:r>
        <w:rPr>
          <w:bCs/>
        </w:rPr>
        <w:tab/>
      </w:r>
      <w:r>
        <w:rPr>
          <w:bCs/>
          <w:lang w:eastAsia="zh-CN"/>
        </w:rPr>
        <w:t>(</w:t>
      </w:r>
      <w:r>
        <w:rPr>
          <w:bCs/>
        </w:rPr>
        <w:t>yanpingyangks@163.com</w:t>
      </w:r>
      <w:r>
        <w:rPr>
          <w:bCs/>
          <w:lang w:eastAsia="zh-CN"/>
        </w:rPr>
        <w:t>)</w:t>
      </w:r>
    </w:p>
    <w:p w14:paraId="5A2BE33C" w14:textId="77777777" w:rsidR="003F303F" w:rsidRDefault="003F303F">
      <w:pPr>
        <w:outlineLvl w:val="0"/>
        <w:rPr>
          <w:rFonts w:cstheme="minorHAnsi"/>
          <w:b/>
          <w:sz w:val="22"/>
          <w:szCs w:val="22"/>
        </w:rPr>
      </w:pPr>
    </w:p>
    <w:p w14:paraId="5D14B00D" w14:textId="77777777" w:rsidR="003F303F" w:rsidRDefault="00000000">
      <w:pPr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sz w:val="22"/>
          <w:szCs w:val="22"/>
        </w:rPr>
        <w:br w:type="page"/>
      </w:r>
      <w:r>
        <w:rPr>
          <w:rFonts w:cstheme="minorHAnsi"/>
          <w:b/>
          <w:sz w:val="36"/>
          <w:szCs w:val="36"/>
        </w:rPr>
        <w:lastRenderedPageBreak/>
        <w:t>Author Questionnaire</w:t>
      </w:r>
    </w:p>
    <w:p w14:paraId="7892F0B7" w14:textId="77777777" w:rsidR="003F303F" w:rsidRDefault="003F303F"/>
    <w:p w14:paraId="22834088" w14:textId="6F779FA4" w:rsidR="003F303F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 w:rsidR="000C26FB">
        <w:rPr>
          <w:rFonts w:eastAsia="Times New Roman" w:cstheme="minorHAnsi"/>
        </w:rPr>
        <w:t xml:space="preserve"> Yes</w:t>
      </w:r>
      <w:r>
        <w:rPr>
          <w:rFonts w:eastAsia="Times New Roman" w:cstheme="minorHAnsi"/>
          <w:b/>
        </w:rPr>
        <w:t xml:space="preserve">  </w:t>
      </w:r>
    </w:p>
    <w:p w14:paraId="4E7C3E85" w14:textId="2B1169B0" w:rsidR="003F303F" w:rsidRDefault="00F73970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auto"/>
        </w:rPr>
        <w:t xml:space="preserve">All done </w:t>
      </w:r>
    </w:p>
    <w:p w14:paraId="4B20EAF0" w14:textId="20812A04" w:rsidR="003F303F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 w:rsidR="000C26FB">
        <w:rPr>
          <w:rFonts w:eastAsia="Times New Roman" w:cstheme="minorHAnsi"/>
          <w:b/>
        </w:rPr>
        <w:t>Yes</w:t>
      </w:r>
      <w:r w:rsidR="00F73970">
        <w:rPr>
          <w:rFonts w:eastAsia="Times New Roman" w:cstheme="minorHAnsi"/>
          <w:b/>
        </w:rPr>
        <w:t xml:space="preserve">. All done </w:t>
      </w:r>
    </w:p>
    <w:p w14:paraId="1C68C2BA" w14:textId="746962BD" w:rsidR="003F303F" w:rsidRPr="00F73970" w:rsidRDefault="00F73970">
      <w:pPr>
        <w:spacing w:before="120"/>
        <w:rPr>
          <w:rFonts w:eastAsia="Times New Roman" w:cstheme="minorHAnsi"/>
          <w:b/>
          <w:bCs/>
        </w:rPr>
      </w:pPr>
      <w:r>
        <w:rPr>
          <w:rFonts w:cstheme="minorHAnsi"/>
        </w:rPr>
        <w:tab/>
      </w:r>
      <w:proofErr w:type="spellStart"/>
      <w:proofErr w:type="gramStart"/>
      <w:r w:rsidRPr="00F73970">
        <w:rPr>
          <w:rFonts w:cstheme="minorHAnsi"/>
          <w:b/>
          <w:bCs/>
          <w:highlight w:val="green"/>
        </w:rPr>
        <w:t>NOTE:The</w:t>
      </w:r>
      <w:proofErr w:type="spellEnd"/>
      <w:proofErr w:type="gramEnd"/>
      <w:r w:rsidRPr="00F73970">
        <w:rPr>
          <w:rFonts w:cstheme="minorHAnsi"/>
          <w:b/>
          <w:bCs/>
          <w:highlight w:val="green"/>
        </w:rPr>
        <w:t xml:space="preserve"> SC files are of low-resolution</w:t>
      </w:r>
      <w:r>
        <w:rPr>
          <w:rFonts w:cstheme="minorHAnsi"/>
          <w:b/>
          <w:bCs/>
        </w:rPr>
        <w:t xml:space="preserve"> </w:t>
      </w:r>
    </w:p>
    <w:p w14:paraId="7A03162F" w14:textId="71BB7DC7" w:rsidR="003F303F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</w:t>
      </w:r>
      <w:r w:rsidR="000C26FB">
        <w:rPr>
          <w:rFonts w:eastAsia="Times New Roman" w:cstheme="minorHAnsi"/>
          <w:b/>
        </w:rPr>
        <w:t xml:space="preserve">No </w:t>
      </w:r>
      <w:r>
        <w:rPr>
          <w:rFonts w:eastAsia="Times New Roman" w:cstheme="minorHAnsi"/>
          <w:b/>
        </w:rPr>
        <w:t xml:space="preserve"> </w:t>
      </w:r>
    </w:p>
    <w:p w14:paraId="2EE59D53" w14:textId="77777777" w:rsidR="003F303F" w:rsidRDefault="003F303F">
      <w:pPr>
        <w:spacing w:before="120"/>
        <w:rPr>
          <w:rFonts w:eastAsia="Times New Roman" w:cstheme="minorHAnsi"/>
        </w:rPr>
      </w:pPr>
    </w:p>
    <w:p w14:paraId="32DAE90F" w14:textId="2863DB25" w:rsidR="003F303F" w:rsidRPr="0079756A" w:rsidRDefault="00000000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</w:t>
      </w:r>
      <w:r w:rsidR="0079756A">
        <w:t xml:space="preserve">: </w:t>
      </w:r>
      <w:r w:rsidR="0079756A">
        <w:rPr>
          <w:b/>
          <w:bCs/>
        </w:rPr>
        <w:t>NO</w:t>
      </w:r>
    </w:p>
    <w:p w14:paraId="67386C83" w14:textId="77777777" w:rsidR="003F303F" w:rsidRDefault="003F303F">
      <w:pPr>
        <w:rPr>
          <w:rFonts w:cstheme="minorHAnsi"/>
          <w:b/>
          <w:sz w:val="22"/>
          <w:szCs w:val="22"/>
        </w:rPr>
      </w:pPr>
    </w:p>
    <w:p w14:paraId="5C2757A3" w14:textId="77777777" w:rsidR="003F303F" w:rsidRDefault="003F303F">
      <w:pPr>
        <w:rPr>
          <w:rFonts w:cstheme="minorHAnsi"/>
          <w:b/>
          <w:sz w:val="22"/>
          <w:szCs w:val="22"/>
        </w:rPr>
      </w:pPr>
    </w:p>
    <w:p w14:paraId="7AA7BBC5" w14:textId="77777777" w:rsidR="003F303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3F303F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33</w:t>
      </w:r>
    </w:p>
    <w:p w14:paraId="5AAC9C6C" w14:textId="77777777" w:rsidR="003F303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Shots:58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3F303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77777777" w:rsidR="003F303F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3F303F" w:rsidRDefault="003F303F">
      <w:pPr>
        <w:rPr>
          <w:rFonts w:cstheme="minorHAnsi"/>
          <w:b/>
        </w:rPr>
      </w:pPr>
    </w:p>
    <w:p w14:paraId="212E7958" w14:textId="77777777" w:rsidR="003F303F" w:rsidRDefault="003F303F">
      <w:pPr>
        <w:rPr>
          <w:rFonts w:cstheme="minorHAnsi"/>
          <w:color w:val="auto"/>
          <w:shd w:val="clear" w:color="auto" w:fill="FFFFFF"/>
        </w:rPr>
      </w:pPr>
    </w:p>
    <w:p w14:paraId="098A05CF" w14:textId="77777777" w:rsidR="003F303F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7B70404A" w14:textId="77777777" w:rsidR="003F303F" w:rsidRPr="00186C3E" w:rsidRDefault="00000000">
      <w:pPr>
        <w:rPr>
          <w:rFonts w:cstheme="minorHAnsi"/>
          <w:strike/>
          <w:color w:val="000000"/>
          <w:lang w:eastAsia="zh-CN"/>
        </w:rPr>
      </w:pPr>
      <w:r w:rsidRPr="00186C3E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186C3E">
        <w:rPr>
          <w:rFonts w:cstheme="minorHAnsi"/>
          <w:strike/>
          <w:color w:val="000000"/>
        </w:rPr>
        <w:t>Summarize your research focus and the main questions it aims to answer.</w:t>
      </w:r>
    </w:p>
    <w:p w14:paraId="17786BBA" w14:textId="49405256" w:rsidR="003F303F" w:rsidRDefault="0079756A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0C26FB">
        <w:rPr>
          <w:rStyle w:val="AuthorName"/>
          <w:rFonts w:asciiTheme="minorHAnsi" w:eastAsia="Times" w:hAnsiTheme="minorHAnsi" w:cstheme="minorHAnsi"/>
        </w:rPr>
        <w:t>Xingyuan</w:t>
      </w:r>
      <w:proofErr w:type="spellEnd"/>
      <w:r w:rsidRPr="000C26FB">
        <w:rPr>
          <w:rStyle w:val="AuthorName"/>
          <w:rFonts w:asciiTheme="minorHAnsi" w:eastAsia="Times" w:hAnsiTheme="minorHAnsi" w:cstheme="minorHAnsi"/>
        </w:rPr>
        <w:t xml:space="preserve"> </w:t>
      </w:r>
      <w:proofErr w:type="gramStart"/>
      <w:r w:rsidRPr="000C26FB">
        <w:rPr>
          <w:rStyle w:val="AuthorName"/>
          <w:rFonts w:asciiTheme="minorHAnsi" w:eastAsia="Times" w:hAnsiTheme="minorHAnsi" w:cstheme="minorHAnsi"/>
        </w:rPr>
        <w:t>Sun</w:t>
      </w:r>
      <w:r w:rsidRPr="000C26FB">
        <w:rPr>
          <w:rFonts w:cstheme="minorHAnsi"/>
        </w:rPr>
        <w:t xml:space="preserve"> </w:t>
      </w:r>
      <w:r>
        <w:rPr>
          <w:rFonts w:cstheme="minorHAnsi"/>
        </w:rPr>
        <w:t>:</w:t>
      </w:r>
      <w:r w:rsidR="000C26FB" w:rsidRPr="000C26FB">
        <w:rPr>
          <w:rFonts w:cstheme="minorHAnsi"/>
        </w:rPr>
        <w:t>Our</w:t>
      </w:r>
      <w:proofErr w:type="gramEnd"/>
      <w:r w:rsidR="000C26FB" w:rsidRPr="000C26FB">
        <w:rPr>
          <w:rFonts w:cstheme="minorHAnsi"/>
        </w:rPr>
        <w:t xml:space="preserve"> protocol enables semi-quantitative assessment of global </w:t>
      </w:r>
      <w:proofErr w:type="spellStart"/>
      <w:r w:rsidR="000C26FB" w:rsidRPr="000C26FB">
        <w:rPr>
          <w:rFonts w:cstheme="minorHAnsi"/>
        </w:rPr>
        <w:t>m⁶A</w:t>
      </w:r>
      <w:proofErr w:type="spellEnd"/>
      <w:r w:rsidR="000C26FB" w:rsidRPr="000C26FB">
        <w:rPr>
          <w:rFonts w:cstheme="minorHAnsi"/>
        </w:rPr>
        <w:t xml:space="preserve"> levels using dot blot.</w:t>
      </w:r>
    </w:p>
    <w:p w14:paraId="7E979E03" w14:textId="77777777" w:rsidR="003F303F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1C97A98" w14:textId="77777777" w:rsidR="003F303F" w:rsidRDefault="003F303F">
      <w:pPr>
        <w:rPr>
          <w:rFonts w:eastAsia="Times New Roman" w:cstheme="minorHAnsi"/>
          <w:b/>
          <w:bCs/>
        </w:rPr>
      </w:pPr>
    </w:p>
    <w:p w14:paraId="4815A3F4" w14:textId="77777777" w:rsidR="003F303F" w:rsidRDefault="00000000">
      <w:pPr>
        <w:spacing w:before="120"/>
        <w:rPr>
          <w:rFonts w:eastAsia="Times New Roman" w:cstheme="minorHAnsi"/>
          <w:sz w:val="28"/>
          <w:szCs w:val="28"/>
        </w:rPr>
      </w:pPr>
      <w:r w:rsidRPr="00186C3E">
        <w:rPr>
          <w:strike/>
        </w:rPr>
        <w:t>Describe the research contexts or systems in which this protocol can be applied</w:t>
      </w:r>
      <w:r>
        <w:t>.</w:t>
      </w:r>
    </w:p>
    <w:p w14:paraId="013F9EDC" w14:textId="2742F1AE" w:rsidR="003F303F" w:rsidRPr="000C26FB" w:rsidRDefault="0079756A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 w:rsidRPr="000C26FB">
        <w:rPr>
          <w:rStyle w:val="AuthorName"/>
          <w:rFonts w:asciiTheme="minorHAnsi" w:eastAsia="Times" w:hAnsiTheme="minorHAnsi" w:cstheme="minorHAnsi"/>
        </w:rPr>
        <w:t>Xingyuan</w:t>
      </w:r>
      <w:proofErr w:type="spellEnd"/>
      <w:r w:rsidRPr="000C26FB">
        <w:rPr>
          <w:rStyle w:val="AuthorName"/>
          <w:rFonts w:asciiTheme="minorHAnsi" w:eastAsia="Times" w:hAnsiTheme="minorHAnsi" w:cstheme="minorHAnsi"/>
        </w:rPr>
        <w:t xml:space="preserve"> </w:t>
      </w:r>
      <w:proofErr w:type="gramStart"/>
      <w:r w:rsidRPr="000C26FB">
        <w:rPr>
          <w:rStyle w:val="AuthorName"/>
          <w:rFonts w:asciiTheme="minorHAnsi" w:eastAsia="Times" w:hAnsiTheme="minorHAnsi" w:cstheme="minorHAnsi"/>
        </w:rPr>
        <w:t>Sun</w:t>
      </w:r>
      <w:r w:rsidRPr="000C26FB">
        <w:rPr>
          <w:rFonts w:cstheme="minorHAnsi"/>
        </w:rPr>
        <w:t xml:space="preserve"> </w:t>
      </w:r>
      <w:r>
        <w:rPr>
          <w:rFonts w:cstheme="minorHAnsi"/>
        </w:rPr>
        <w:t>:</w:t>
      </w:r>
      <w:proofErr w:type="gramEnd"/>
      <w:r>
        <w:rPr>
          <w:rFonts w:cstheme="minorHAnsi"/>
        </w:rPr>
        <w:t xml:space="preserve"> </w:t>
      </w:r>
      <w:r w:rsidR="000C26FB" w:rsidRPr="000C26FB">
        <w:rPr>
          <w:rFonts w:cstheme="minorHAnsi"/>
        </w:rPr>
        <w:t xml:space="preserve">This protocol </w:t>
      </w:r>
      <w:r>
        <w:rPr>
          <w:rFonts w:cstheme="minorHAnsi"/>
        </w:rPr>
        <w:t>can be applied</w:t>
      </w:r>
      <w:r w:rsidR="000C26FB" w:rsidRPr="000C26FB">
        <w:rPr>
          <w:rFonts w:cstheme="minorHAnsi"/>
        </w:rPr>
        <w:t xml:space="preserve"> to routine screening and preliminary functional verification of </w:t>
      </w:r>
      <w:proofErr w:type="spellStart"/>
      <w:r w:rsidR="000C26FB" w:rsidRPr="000C26FB">
        <w:rPr>
          <w:rFonts w:cstheme="minorHAnsi"/>
        </w:rPr>
        <w:t>m⁶A</w:t>
      </w:r>
      <w:proofErr w:type="spellEnd"/>
      <w:r w:rsidR="000C26FB" w:rsidRPr="000C26FB">
        <w:rPr>
          <w:rFonts w:cstheme="minorHAnsi"/>
        </w:rPr>
        <w:t>.</w:t>
      </w:r>
    </w:p>
    <w:p w14:paraId="42067150" w14:textId="4C9DB65F" w:rsidR="000C26FB" w:rsidRDefault="000C26FB" w:rsidP="000C26FB">
      <w:pPr>
        <w:pStyle w:val="ListParagraph"/>
        <w:numPr>
          <w:ilvl w:val="2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6FDBAD2A" w14:textId="77777777" w:rsidR="003F303F" w:rsidRDefault="003F303F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7777777" w:rsidR="003F303F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48515C8" w14:textId="77777777" w:rsidR="003F303F" w:rsidRDefault="003F303F"/>
    <w:p w14:paraId="26E604B0" w14:textId="77777777" w:rsidR="003F303F" w:rsidRPr="00186C3E" w:rsidRDefault="00000000">
      <w:pPr>
        <w:rPr>
          <w:strike/>
        </w:rPr>
      </w:pPr>
      <w:r w:rsidRPr="00186C3E">
        <w:rPr>
          <w:strike/>
        </w:rPr>
        <w:t>Describe the most important consideration or challenge when performing this protocol.</w:t>
      </w:r>
    </w:p>
    <w:p w14:paraId="6EAF5110" w14:textId="70657DD7" w:rsidR="003F303F" w:rsidRPr="000C26FB" w:rsidRDefault="000C26FB" w:rsidP="000C26F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0C26FB">
        <w:rPr>
          <w:rStyle w:val="AuthorName"/>
          <w:rFonts w:asciiTheme="minorHAnsi" w:eastAsia="Times" w:hAnsiTheme="minorHAnsi" w:cstheme="minorHAnsi"/>
        </w:rPr>
        <w:t>Xingyuan</w:t>
      </w:r>
      <w:proofErr w:type="spellEnd"/>
      <w:r w:rsidRPr="000C26FB">
        <w:rPr>
          <w:rStyle w:val="AuthorName"/>
          <w:rFonts w:asciiTheme="minorHAnsi" w:eastAsia="Times" w:hAnsiTheme="minorHAnsi" w:cstheme="minorHAnsi"/>
        </w:rPr>
        <w:t xml:space="preserve"> Sun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Pr="000C26FB">
        <w:rPr>
          <w:rFonts w:cstheme="minorHAnsi"/>
        </w:rPr>
        <w:t>The most important challenges include membrane selection, precise RNA dilution, and uniform spot size.</w:t>
      </w:r>
    </w:p>
    <w:p w14:paraId="08972830" w14:textId="18BBB594" w:rsidR="000C26FB" w:rsidRDefault="000C26FB" w:rsidP="000C26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56C5BFC2" w14:textId="77777777" w:rsidR="003F303F" w:rsidRPr="00186C3E" w:rsidRDefault="003F303F">
      <w:pPr>
        <w:rPr>
          <w:rFonts w:eastAsia="Times New Roman" w:cstheme="minorHAnsi"/>
          <w:strike/>
        </w:rPr>
      </w:pPr>
    </w:p>
    <w:p w14:paraId="7B5A5382" w14:textId="77777777" w:rsidR="003F303F" w:rsidRPr="00186C3E" w:rsidRDefault="00000000">
      <w:pPr>
        <w:rPr>
          <w:rFonts w:eastAsia="Times New Roman" w:cstheme="minorHAnsi"/>
          <w:strike/>
          <w:sz w:val="28"/>
          <w:szCs w:val="28"/>
        </w:rPr>
      </w:pPr>
      <w:r w:rsidRPr="00186C3E">
        <w:rPr>
          <w:strike/>
        </w:rPr>
        <w:t>Are there any additional methods or analyses that can be performed following this procedure?</w:t>
      </w:r>
    </w:p>
    <w:p w14:paraId="5342A0DB" w14:textId="3D216041" w:rsidR="003F303F" w:rsidRPr="000C26FB" w:rsidRDefault="000C26F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0C26FB">
        <w:rPr>
          <w:rStyle w:val="AuthorName"/>
          <w:rFonts w:asciiTheme="minorHAnsi" w:eastAsia="Times" w:hAnsiTheme="minorHAnsi" w:cstheme="minorHAnsi"/>
        </w:rPr>
        <w:t>Xingyuan</w:t>
      </w:r>
      <w:proofErr w:type="spellEnd"/>
      <w:r w:rsidRPr="000C26FB">
        <w:rPr>
          <w:rStyle w:val="AuthorName"/>
          <w:rFonts w:asciiTheme="minorHAnsi" w:eastAsia="Times" w:hAnsiTheme="minorHAnsi" w:cstheme="minorHAnsi"/>
        </w:rPr>
        <w:t xml:space="preserve"> Sun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79756A" w:rsidRPr="0079756A">
        <w:rPr>
          <w:rFonts w:cstheme="minorHAnsi"/>
        </w:rPr>
        <w:t>Perform sequencing for precise site-specific identification and apply mass spectrometry to achieve comprehensive, global quantitative analysis.</w:t>
      </w:r>
    </w:p>
    <w:p w14:paraId="422E5150" w14:textId="4D3B981D" w:rsidR="000C26FB" w:rsidRDefault="000C26FB" w:rsidP="000C26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3E21CA80" w14:textId="77777777" w:rsidR="003F303F" w:rsidRDefault="003F303F">
      <w:pPr>
        <w:rPr>
          <w:rFonts w:eastAsia="Times New Roman" w:cstheme="minorHAnsi"/>
          <w:b/>
          <w:bCs/>
        </w:rPr>
      </w:pPr>
    </w:p>
    <w:p w14:paraId="31625B48" w14:textId="77777777" w:rsidR="003F303F" w:rsidRPr="00186C3E" w:rsidRDefault="00000000">
      <w:pPr>
        <w:rPr>
          <w:rFonts w:eastAsia="Times New Roman" w:cstheme="minorHAnsi"/>
          <w:strike/>
          <w:sz w:val="28"/>
          <w:szCs w:val="28"/>
        </w:rPr>
      </w:pPr>
      <w:r w:rsidRPr="00186C3E">
        <w:rPr>
          <w:strike/>
        </w:rPr>
        <w:t>How can future studies build on this work? Describe the questions or research directions that can be investigated next.</w:t>
      </w:r>
    </w:p>
    <w:p w14:paraId="25549746" w14:textId="0031D3F7" w:rsidR="003F303F" w:rsidRPr="000C26FB" w:rsidRDefault="000C26F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0C26FB">
        <w:rPr>
          <w:rStyle w:val="AuthorName"/>
          <w:rFonts w:asciiTheme="minorHAnsi" w:eastAsia="Times" w:hAnsiTheme="minorHAnsi" w:cstheme="minorHAnsi"/>
        </w:rPr>
        <w:lastRenderedPageBreak/>
        <w:t>Xingyuan</w:t>
      </w:r>
      <w:proofErr w:type="spellEnd"/>
      <w:r w:rsidRPr="000C26FB">
        <w:rPr>
          <w:rStyle w:val="AuthorName"/>
          <w:rFonts w:asciiTheme="minorHAnsi" w:eastAsia="Times" w:hAnsiTheme="minorHAnsi" w:cstheme="minorHAnsi"/>
        </w:rPr>
        <w:t xml:space="preserve"> Sun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Pr="000C26FB">
        <w:rPr>
          <w:rFonts w:cstheme="minorHAnsi"/>
        </w:rPr>
        <w:t xml:space="preserve">Future studies can investigate </w:t>
      </w:r>
      <w:proofErr w:type="spellStart"/>
      <w:r w:rsidRPr="000C26FB">
        <w:rPr>
          <w:rFonts w:cstheme="minorHAnsi"/>
        </w:rPr>
        <w:t>m⁶A</w:t>
      </w:r>
      <w:proofErr w:type="spellEnd"/>
      <w:r w:rsidRPr="000C26FB">
        <w:rPr>
          <w:rFonts w:cstheme="minorHAnsi"/>
        </w:rPr>
        <w:t xml:space="preserve"> mechanisms in disease development and progression.</w:t>
      </w:r>
    </w:p>
    <w:p w14:paraId="74EB66E8" w14:textId="60FECC64" w:rsidR="000C26FB" w:rsidRDefault="000C26FB" w:rsidP="000C26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4805ADE0" w14:textId="77777777" w:rsidR="003F303F" w:rsidRDefault="003F303F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3F303F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8FB6FAB" w14:textId="77777777" w:rsidR="003F303F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1CEA460B" w14:textId="77777777" w:rsidR="003F303F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3F303F" w:rsidRDefault="003F303F">
      <w:pPr>
        <w:rPr>
          <w:rFonts w:cstheme="minorHAnsi"/>
        </w:rPr>
      </w:pPr>
    </w:p>
    <w:p w14:paraId="75DFC648" w14:textId="77777777" w:rsidR="003F303F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RNA Extraction for Downstream Analysis</w:t>
      </w:r>
    </w:p>
    <w:p w14:paraId="314C5FBA" w14:textId="32DFB229" w:rsidR="003F303F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0C26FB" w:rsidRPr="000C26FB">
        <w:rPr>
          <w:rFonts w:cstheme="minorHAnsi"/>
        </w:rPr>
        <w:t>Suxia</w:t>
      </w:r>
      <w:proofErr w:type="spellEnd"/>
      <w:r w:rsidR="000C26FB" w:rsidRPr="000C26FB">
        <w:rPr>
          <w:rFonts w:cstheme="minorHAnsi"/>
        </w:rPr>
        <w:t xml:space="preserve"> Guo</w:t>
      </w:r>
      <w:r>
        <w:rPr>
          <w:rFonts w:cstheme="minorHAnsi"/>
        </w:rPr>
        <w:t xml:space="preserve"> </w:t>
      </w:r>
    </w:p>
    <w:p w14:paraId="6FE16670" w14:textId="77777777" w:rsidR="003F303F" w:rsidRPr="0079756A" w:rsidRDefault="003F303F" w:rsidP="0079756A">
      <w:pPr>
        <w:spacing w:before="120"/>
        <w:rPr>
          <w:rFonts w:cstheme="minorHAnsi"/>
        </w:rPr>
      </w:pPr>
    </w:p>
    <w:p w14:paraId="07DBDB9C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To begin, remove cell culture dishes containing 143B cells with stable SNHG21 knockdown, negative control cells, and cells treated with 3-deazaadenosine and </w:t>
      </w:r>
      <w:proofErr w:type="spellStart"/>
      <w:r>
        <w:t>meclofenamic</w:t>
      </w:r>
      <w:proofErr w:type="spellEnd"/>
      <w:r>
        <w:t xml:space="preserve"> acid from the incubator set to 37 degrees Celsius </w:t>
      </w:r>
      <w:r>
        <w:rPr>
          <w:b/>
          <w:bCs/>
        </w:rPr>
        <w:t>[1]</w:t>
      </w:r>
      <w:r>
        <w:t>.</w:t>
      </w:r>
    </w:p>
    <w:p w14:paraId="188495F7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WIDE: Talent removing culture dishes containing the indicated 143B cell groups.</w:t>
      </w:r>
      <w:r>
        <w:br/>
      </w:r>
      <w:r>
        <w:rPr>
          <w:i/>
          <w:iCs/>
          <w:color w:val="3333FF"/>
        </w:rPr>
        <w:t>Videographer: Please pan to the labeled culture dishes to ensure a long enough capture</w:t>
      </w:r>
      <w:r>
        <w:rPr>
          <w:i/>
          <w:iCs/>
        </w:rPr>
        <w:t xml:space="preserve"> </w:t>
      </w:r>
    </w:p>
    <w:p w14:paraId="3179D13D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Verify that cell confluence is approximately 80 to 90 percent under a microscope </w:t>
      </w:r>
      <w:r>
        <w:rPr>
          <w:b/>
          <w:bCs/>
        </w:rPr>
        <w:t>[1-TXT]</w:t>
      </w:r>
      <w:r>
        <w:t xml:space="preserve">. </w:t>
      </w:r>
    </w:p>
    <w:p w14:paraId="295CE6F4" w14:textId="25F92849" w:rsidR="003F303F" w:rsidRPr="000C26FB" w:rsidRDefault="00000000" w:rsidP="000C26FB">
      <w:pPr>
        <w:pStyle w:val="ShotDescription"/>
        <w:numPr>
          <w:ilvl w:val="2"/>
          <w:numId w:val="6"/>
        </w:numPr>
      </w:pPr>
      <w:r>
        <w:t xml:space="preserve">Talent placing the culture dish on the microscope stage. </w:t>
      </w:r>
      <w:r w:rsidR="000C26FB">
        <w:rPr>
          <w:b/>
          <w:bCs/>
        </w:rPr>
        <w:br/>
        <w:t>AND</w:t>
      </w:r>
    </w:p>
    <w:p w14:paraId="50D81B3F" w14:textId="57617E69" w:rsidR="001B1ECD" w:rsidRPr="000C26FB" w:rsidRDefault="00F940F9" w:rsidP="0079756A">
      <w:pPr>
        <w:pStyle w:val="ShotDescription"/>
        <w:ind w:left="1440" w:firstLine="0"/>
        <w:rPr>
          <w:i/>
          <w:iCs/>
        </w:rPr>
      </w:pPr>
      <w:r>
        <w:t>LAB MEDIA</w:t>
      </w:r>
      <w:r w:rsidR="001B1ECD" w:rsidRPr="001B1ECD">
        <w:t xml:space="preserve">: </w:t>
      </w:r>
      <w:hyperlink r:id="rId9" w:tgtFrame="_blank" w:history="1">
        <w:r w:rsidRPr="00F940F9">
          <w:rPr>
            <w:rStyle w:val="Hyperlink"/>
          </w:rPr>
          <w:t>69860-screenshot-2.2.1.png</w:t>
        </w:r>
      </w:hyperlink>
      <w:r w:rsidR="001B1ECD" w:rsidRPr="001B1ECD">
        <w:t>.</w:t>
      </w:r>
      <w:r w:rsidR="000C26FB">
        <w:br/>
      </w:r>
      <w:r w:rsidR="000C26FB" w:rsidRPr="000C26FB">
        <w:rPr>
          <w:i/>
          <w:iCs/>
          <w:color w:val="3333FF"/>
        </w:rPr>
        <w:t>Video Editor: Please</w:t>
      </w:r>
      <w:r w:rsidR="000C26FB">
        <w:rPr>
          <w:i/>
          <w:iCs/>
          <w:color w:val="3333FF"/>
        </w:rPr>
        <w:t xml:space="preserve"> </w:t>
      </w:r>
      <w:r w:rsidR="000C26FB" w:rsidRPr="000C26FB">
        <w:rPr>
          <w:i/>
          <w:iCs/>
          <w:color w:val="3333FF"/>
        </w:rPr>
        <w:t>play both shots side by side in a split screen</w:t>
      </w:r>
    </w:p>
    <w:p w14:paraId="7B6DB9C6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Rinse the cells twice with 1 milliliter of PBS after removing the culture medium </w:t>
      </w:r>
      <w:r>
        <w:rPr>
          <w:b/>
          <w:bCs/>
        </w:rPr>
        <w:t>[1]</w:t>
      </w:r>
      <w:r>
        <w:t xml:space="preserve">. Replace the PBS with 1 milliliter of trypsin per </w:t>
      </w:r>
      <w:proofErr w:type="gramStart"/>
      <w:r>
        <w:t xml:space="preserve">6 </w:t>
      </w:r>
      <w:proofErr w:type="spellStart"/>
      <w:r>
        <w:t>centimeter</w:t>
      </w:r>
      <w:proofErr w:type="spellEnd"/>
      <w:proofErr w:type="gramEnd"/>
      <w:r>
        <w:t xml:space="preserve"> dish </w:t>
      </w:r>
      <w:r>
        <w:rPr>
          <w:b/>
          <w:bCs/>
        </w:rPr>
        <w:t>[2]</w:t>
      </w:r>
      <w:r>
        <w:t>.</w:t>
      </w:r>
    </w:p>
    <w:p w14:paraId="41D29BB8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adding 1 </w:t>
      </w:r>
      <w:proofErr w:type="gramStart"/>
      <w:r>
        <w:t>mL  phosphate</w:t>
      </w:r>
      <w:proofErr w:type="gramEnd"/>
      <w:r>
        <w:t>-buffered saline to rinse the cells.</w:t>
      </w:r>
    </w:p>
    <w:p w14:paraId="1FB32222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adding 1 mL trypsin to the dish.</w:t>
      </w:r>
    </w:p>
    <w:p w14:paraId="3631309E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Gently shake the dish to distribute the trypsin evenly and incubate at room temperature for 1 minute </w:t>
      </w:r>
      <w:r>
        <w:rPr>
          <w:b/>
          <w:bCs/>
        </w:rPr>
        <w:t>[1]</w:t>
      </w:r>
      <w:r>
        <w:t xml:space="preserve">. Next, replace the trypsin solution with 1 milliliter of medium containing 10 percent FBS to terminate digestion </w:t>
      </w:r>
      <w:r>
        <w:rPr>
          <w:b/>
          <w:bCs/>
        </w:rPr>
        <w:t>[2]</w:t>
      </w:r>
      <w:r>
        <w:t xml:space="preserve">. Pipette the cell suspension several times to disperse the cells </w:t>
      </w:r>
      <w:r>
        <w:rPr>
          <w:b/>
          <w:bCs/>
        </w:rPr>
        <w:t>[3]</w:t>
      </w:r>
      <w:r>
        <w:t>.</w:t>
      </w:r>
    </w:p>
    <w:p w14:paraId="1822F511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gently rocking the culture dish by hand.</w:t>
      </w:r>
    </w:p>
    <w:p w14:paraId="64414CCC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adding serum-containing medium to the dish.</w:t>
      </w:r>
    </w:p>
    <w:p w14:paraId="0D75F8BA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pipetting the cell suspension up and down in the dish.</w:t>
      </w:r>
    </w:p>
    <w:p w14:paraId="01D3B1A5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Transfer the cell suspension to a 1.5-milliliter ribonuclease-free microcentrifuge tube </w:t>
      </w:r>
      <w:r>
        <w:rPr>
          <w:b/>
          <w:bCs/>
        </w:rPr>
        <w:t>[1]</w:t>
      </w:r>
      <w:r>
        <w:t>. Centrifuge the tube at 1000</w:t>
      </w:r>
      <w:r>
        <w:rPr>
          <w:i/>
          <w:iCs/>
        </w:rPr>
        <w:t xml:space="preserve"> g</w:t>
      </w:r>
      <w:r>
        <w:t xml:space="preserve"> for 3 minutes </w:t>
      </w:r>
      <w:r>
        <w:rPr>
          <w:b/>
          <w:bCs/>
        </w:rPr>
        <w:t>[2-TXT]</w:t>
      </w:r>
      <w:r>
        <w:t xml:space="preserve">. </w:t>
      </w:r>
    </w:p>
    <w:p w14:paraId="3152B1A7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transferring the cell suspension into a labeled microcentrifuge tube.</w:t>
      </w:r>
    </w:p>
    <w:p w14:paraId="6A109BAE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placing the tube into the centrifuge. </w:t>
      </w:r>
      <w:r>
        <w:rPr>
          <w:b/>
          <w:bCs/>
        </w:rPr>
        <w:t>TXT: Pipette out the supernatant after centrifugation</w:t>
      </w:r>
    </w:p>
    <w:p w14:paraId="6FAE1B50" w14:textId="0CBF919F" w:rsidR="003F303F" w:rsidRDefault="00000000" w:rsidP="000C26FB">
      <w:pPr>
        <w:pStyle w:val="Narration"/>
        <w:numPr>
          <w:ilvl w:val="1"/>
          <w:numId w:val="6"/>
        </w:numPr>
      </w:pPr>
      <w:r>
        <w:lastRenderedPageBreak/>
        <w:t xml:space="preserve">For RNA extraction, add 600 microliters of lysis buffer from the RNA purification kit to the cell pellet </w:t>
      </w:r>
      <w:r>
        <w:rPr>
          <w:b/>
          <w:bCs/>
        </w:rPr>
        <w:t>[1]</w:t>
      </w:r>
      <w:r>
        <w:t xml:space="preserve">. Vortex thoroughly to lyse the cells </w:t>
      </w:r>
      <w:r>
        <w:rPr>
          <w:b/>
          <w:bCs/>
        </w:rPr>
        <w:t>[2-TXT]</w:t>
      </w:r>
      <w:r>
        <w:t xml:space="preserve">. </w:t>
      </w:r>
    </w:p>
    <w:p w14:paraId="055AB843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adding lysis buffer to the pellet.</w:t>
      </w:r>
    </w:p>
    <w:p w14:paraId="045BA0E9" w14:textId="1217D0CF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vortexing the </w:t>
      </w:r>
      <w:proofErr w:type="gramStart"/>
      <w:r>
        <w:t>tube .</w:t>
      </w:r>
      <w:proofErr w:type="gramEnd"/>
      <w:r>
        <w:t xml:space="preserve"> </w:t>
      </w:r>
      <w:r>
        <w:rPr>
          <w:b/>
          <w:bCs/>
        </w:rPr>
        <w:t>TXT: Allow the solution to stand for 5 min</w:t>
      </w:r>
    </w:p>
    <w:p w14:paraId="7BFCB2C9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After 5 minutes, add an equal volume of 100 percent ethanol to the lysate and vortex thoroughly </w:t>
      </w:r>
      <w:r>
        <w:rPr>
          <w:b/>
          <w:bCs/>
        </w:rPr>
        <w:t>[1]</w:t>
      </w:r>
      <w:r>
        <w:t>.</w:t>
      </w:r>
    </w:p>
    <w:p w14:paraId="2863CEB2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adding ethanol to the tube and vortexing the solution. </w:t>
      </w:r>
    </w:p>
    <w:p w14:paraId="6857D1A5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Now pipette 600 microliters of the mixture onto a spin column assembled with a collection tube </w:t>
      </w:r>
      <w:r>
        <w:rPr>
          <w:b/>
          <w:bCs/>
        </w:rPr>
        <w:t>[1]</w:t>
      </w:r>
      <w:r>
        <w:t>.</w:t>
      </w:r>
    </w:p>
    <w:p w14:paraId="0C129085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pipetting the mixture into the spin column placed in a labeled collection tube.</w:t>
      </w:r>
    </w:p>
    <w:p w14:paraId="3F3EEF2C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Centrifuge the column at 12,000 </w:t>
      </w:r>
      <w:r>
        <w:rPr>
          <w:i/>
          <w:iCs/>
        </w:rPr>
        <w:t>g</w:t>
      </w:r>
      <w:r>
        <w:t xml:space="preserve"> for 1 minute </w:t>
      </w:r>
      <w:r>
        <w:rPr>
          <w:b/>
          <w:bCs/>
        </w:rPr>
        <w:t>[1]</w:t>
      </w:r>
      <w:r>
        <w:t xml:space="preserve">. Discard the liquid from the collection tube </w:t>
      </w:r>
      <w:r>
        <w:rPr>
          <w:b/>
          <w:bCs/>
        </w:rPr>
        <w:t>[2]</w:t>
      </w:r>
      <w:r>
        <w:t>.</w:t>
      </w:r>
    </w:p>
    <w:p w14:paraId="6C6A2EF1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column into the centrifuge.</w:t>
      </w:r>
    </w:p>
    <w:p w14:paraId="4097CA16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discarding the flow-through from the collection tube.</w:t>
      </w:r>
    </w:p>
    <w:p w14:paraId="1A30959F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After spinning the remaining mixture, add 500 microliters of wash buffer from the RNA purification kit to the spin column </w:t>
      </w:r>
      <w:r>
        <w:rPr>
          <w:b/>
          <w:bCs/>
        </w:rPr>
        <w:t>[1-TXT]</w:t>
      </w:r>
      <w:r>
        <w:t xml:space="preserve">. </w:t>
      </w:r>
    </w:p>
    <w:p w14:paraId="54E8B041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adding wash buffer to the column. </w:t>
      </w:r>
      <w:r>
        <w:rPr>
          <w:b/>
          <w:bCs/>
        </w:rPr>
        <w:t>TXT: Incubate at RT for 1 min</w:t>
      </w:r>
    </w:p>
    <w:p w14:paraId="12A6F013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Then centrifuge the column at 12,000 </w:t>
      </w:r>
      <w:r>
        <w:rPr>
          <w:i/>
          <w:iCs/>
        </w:rPr>
        <w:t xml:space="preserve">g </w:t>
      </w:r>
      <w:r>
        <w:t xml:space="preserve">for 1 minute </w:t>
      </w:r>
      <w:r>
        <w:rPr>
          <w:b/>
          <w:bCs/>
        </w:rPr>
        <w:t xml:space="preserve">[1]. </w:t>
      </w:r>
      <w:r>
        <w:t xml:space="preserve">Discard the liquid from the collection tube before centrifuging the empty column again </w:t>
      </w:r>
      <w:r>
        <w:rPr>
          <w:b/>
          <w:bCs/>
        </w:rPr>
        <w:t>[2]</w:t>
      </w:r>
      <w:r>
        <w:t xml:space="preserve">. </w:t>
      </w:r>
    </w:p>
    <w:p w14:paraId="2954B27D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centrifuging the column.</w:t>
      </w:r>
    </w:p>
    <w:p w14:paraId="315037FB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discarding the wash solution.</w:t>
      </w:r>
    </w:p>
    <w:p w14:paraId="5FFE142E" w14:textId="279D50AA" w:rsidR="003F303F" w:rsidRDefault="00000000" w:rsidP="000C26FB">
      <w:pPr>
        <w:pStyle w:val="Narration"/>
        <w:numPr>
          <w:ilvl w:val="1"/>
          <w:numId w:val="6"/>
        </w:numPr>
      </w:pPr>
      <w:r>
        <w:t xml:space="preserve">Now transfer the spin column to a new 1.5-milliliter ribonuclease-free tube </w:t>
      </w:r>
      <w:r>
        <w:rPr>
          <w:b/>
          <w:bCs/>
        </w:rPr>
        <w:t>[1]</w:t>
      </w:r>
      <w:r>
        <w:t xml:space="preserve">.  Open the lid to air dry for 2 </w:t>
      </w:r>
      <w:r w:rsidR="0079756A">
        <w:t>minutes [</w:t>
      </w:r>
      <w:r>
        <w:rPr>
          <w:b/>
          <w:bCs/>
        </w:rPr>
        <w:t>2]</w:t>
      </w:r>
      <w:r>
        <w:t xml:space="preserve">. </w:t>
      </w:r>
    </w:p>
    <w:p w14:paraId="3159173B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transferring the column to a new labeled tube.</w:t>
      </w:r>
    </w:p>
    <w:p w14:paraId="41DD0933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opening the column lid.</w:t>
      </w:r>
    </w:p>
    <w:p w14:paraId="1B65E852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Add 25 to 50 microliters of enzyme-free water to the </w:t>
      </w:r>
      <w:proofErr w:type="spellStart"/>
      <w:r>
        <w:t>center</w:t>
      </w:r>
      <w:proofErr w:type="spellEnd"/>
      <w:r>
        <w:t xml:space="preserve"> of the spin column </w:t>
      </w:r>
      <w:r>
        <w:rPr>
          <w:b/>
          <w:bCs/>
        </w:rPr>
        <w:t>[1]</w:t>
      </w:r>
      <w:r>
        <w:t>. After a 2-minute incubation at room temperature, centrifuge the column at 12,000</w:t>
      </w:r>
      <w:r>
        <w:rPr>
          <w:i/>
          <w:iCs/>
        </w:rPr>
        <w:t xml:space="preserve"> g</w:t>
      </w:r>
      <w:r>
        <w:t xml:space="preserve"> for 1 minute to elute RNA </w:t>
      </w:r>
      <w:r>
        <w:rPr>
          <w:b/>
          <w:bCs/>
        </w:rPr>
        <w:t>[2]</w:t>
      </w:r>
      <w:r>
        <w:t>.</w:t>
      </w:r>
    </w:p>
    <w:p w14:paraId="2F8E50A8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pipetting elution buffer into the column.</w:t>
      </w:r>
    </w:p>
    <w:p w14:paraId="266D54C1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column in a centrifuge.</w:t>
      </w:r>
    </w:p>
    <w:p w14:paraId="4B592E4E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Discard the spin column </w:t>
      </w:r>
      <w:r>
        <w:rPr>
          <w:b/>
          <w:bCs/>
        </w:rPr>
        <w:t>[1]</w:t>
      </w:r>
      <w:r>
        <w:t xml:space="preserve"> and place the eluted RNA on ice </w:t>
      </w:r>
      <w:r>
        <w:rPr>
          <w:b/>
          <w:bCs/>
        </w:rPr>
        <w:t>[2]</w:t>
      </w:r>
      <w:r>
        <w:t>.</w:t>
      </w:r>
    </w:p>
    <w:p w14:paraId="37523709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discarding the column.</w:t>
      </w:r>
    </w:p>
    <w:p w14:paraId="68161FCC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lastRenderedPageBreak/>
        <w:t>Talent placing the RNA tube on ice.</w:t>
      </w:r>
    </w:p>
    <w:p w14:paraId="33CEB28C" w14:textId="77777777" w:rsidR="003F303F" w:rsidRPr="00F940F9" w:rsidRDefault="00000000" w:rsidP="000C26FB">
      <w:pPr>
        <w:pStyle w:val="Narration"/>
        <w:numPr>
          <w:ilvl w:val="1"/>
          <w:numId w:val="6"/>
        </w:numPr>
        <w:rPr>
          <w:strike/>
          <w:color w:val="auto"/>
        </w:rPr>
      </w:pPr>
      <w:r w:rsidRPr="00F940F9">
        <w:rPr>
          <w:strike/>
          <w:color w:val="auto"/>
        </w:rPr>
        <w:t xml:space="preserve">Next, measure RNA concentration of control and knockdown samples using a spectrophotometer </w:t>
      </w:r>
      <w:r w:rsidRPr="00F940F9">
        <w:rPr>
          <w:b/>
          <w:bCs/>
          <w:strike/>
          <w:color w:val="auto"/>
        </w:rPr>
        <w:t>[1]</w:t>
      </w:r>
      <w:r w:rsidRPr="00F940F9">
        <w:rPr>
          <w:strike/>
          <w:color w:val="auto"/>
        </w:rPr>
        <w:t>.</w:t>
      </w:r>
    </w:p>
    <w:p w14:paraId="1BA46BBE" w14:textId="77777777" w:rsidR="003F303F" w:rsidRDefault="00000000" w:rsidP="000C26FB">
      <w:pPr>
        <w:pStyle w:val="ShotDescription"/>
        <w:numPr>
          <w:ilvl w:val="2"/>
          <w:numId w:val="6"/>
        </w:numPr>
      </w:pPr>
      <w:r w:rsidRPr="00F940F9">
        <w:rPr>
          <w:strike/>
        </w:rPr>
        <w:t>SCREEN: Shot of the spectrophotometer interface showing RNA concentration measurements.</w:t>
      </w:r>
      <w:r>
        <w:br/>
      </w:r>
    </w:p>
    <w:p w14:paraId="0DC62B6C" w14:textId="5CBFD8DD" w:rsidR="003F303F" w:rsidRDefault="00F940F9" w:rsidP="000C26FB">
      <w:pPr>
        <w:pStyle w:val="Narration"/>
        <w:numPr>
          <w:ilvl w:val="1"/>
          <w:numId w:val="6"/>
        </w:numPr>
      </w:pPr>
      <w:r>
        <w:t>After measuring the RNA concentration, p</w:t>
      </w:r>
      <w:r w:rsidR="00000000">
        <w:t xml:space="preserve">repare 1 microgram of total RNA from each cell line </w:t>
      </w:r>
      <w:r w:rsidR="00000000">
        <w:rPr>
          <w:b/>
          <w:bCs/>
        </w:rPr>
        <w:t>[1]</w:t>
      </w:r>
      <w:r w:rsidR="00000000">
        <w:t xml:space="preserve">. Then serially dilute RNA to 400 nanograms, 200 nanograms, and 100 nanograms using diethyl </w:t>
      </w:r>
      <w:proofErr w:type="spellStart"/>
      <w:r w:rsidR="00000000">
        <w:t>pyrocarbonate</w:t>
      </w:r>
      <w:proofErr w:type="spellEnd"/>
      <w:r w:rsidR="00000000">
        <w:t xml:space="preserve">-treated water </w:t>
      </w:r>
      <w:r w:rsidR="00000000">
        <w:rPr>
          <w:b/>
          <w:bCs/>
        </w:rPr>
        <w:t>[2]</w:t>
      </w:r>
      <w:r w:rsidR="00000000">
        <w:t>.</w:t>
      </w:r>
    </w:p>
    <w:p w14:paraId="067C8815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Shot of labeled tubes with 1 µg RNA.</w:t>
      </w:r>
    </w:p>
    <w:p w14:paraId="4B84EB7A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preparing serial dilutions in labeled tubes.</w:t>
      </w:r>
    </w:p>
    <w:p w14:paraId="454A958A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Heat the diluted RNA samples at 95 degrees Celsius for 3 minutes </w:t>
      </w:r>
      <w:r>
        <w:rPr>
          <w:b/>
          <w:bCs/>
        </w:rPr>
        <w:t>[1]</w:t>
      </w:r>
      <w:r>
        <w:t xml:space="preserve">. Immediately transfer the tubes to ice to cool </w:t>
      </w:r>
      <w:r>
        <w:rPr>
          <w:b/>
          <w:bCs/>
        </w:rPr>
        <w:t>[2]</w:t>
      </w:r>
      <w:r>
        <w:t>.</w:t>
      </w:r>
    </w:p>
    <w:p w14:paraId="5957B063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RNA tubes into a heating block.</w:t>
      </w:r>
    </w:p>
    <w:p w14:paraId="476A008E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moving the tubes from the heating block onto ice.</w:t>
      </w:r>
    </w:p>
    <w:p w14:paraId="53182F9D" w14:textId="77777777" w:rsidR="003F303F" w:rsidRDefault="00000000" w:rsidP="000C26FB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Dot Blot Analysis for Detection and Quantification of N6-Methyladenosine RNA Modification</w:t>
      </w:r>
    </w:p>
    <w:p w14:paraId="1DFACAC6" w14:textId="77777777" w:rsidR="003F303F" w:rsidRDefault="003F303F">
      <w:pPr>
        <w:pStyle w:val="Narration"/>
        <w:ind w:left="360" w:firstLine="0"/>
      </w:pPr>
    </w:p>
    <w:p w14:paraId="48A41489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To perform dot blotting, first draw reference lines on the positively charged nylon membrane </w:t>
      </w:r>
      <w:r>
        <w:rPr>
          <w:b/>
          <w:bCs/>
        </w:rPr>
        <w:t>[1]</w:t>
      </w:r>
      <w:r>
        <w:t xml:space="preserve">. Label the membrane with sample names </w:t>
      </w:r>
      <w:r>
        <w:rPr>
          <w:b/>
          <w:bCs/>
        </w:rPr>
        <w:t>[2]</w:t>
      </w:r>
      <w:r>
        <w:t>.</w:t>
      </w:r>
    </w:p>
    <w:p w14:paraId="59B4BA83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marking reference lines on the membrane.</w:t>
      </w:r>
    </w:p>
    <w:p w14:paraId="05641F44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writing sample labels on the membrane.</w:t>
      </w:r>
    </w:p>
    <w:p w14:paraId="6D1027DA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Now, mix each RNA sample thoroughly by gentle vortexing or pipetting </w:t>
      </w:r>
      <w:r>
        <w:rPr>
          <w:b/>
          <w:bCs/>
        </w:rPr>
        <w:t>[1]</w:t>
      </w:r>
      <w:r>
        <w:t xml:space="preserve">. Then spot 1 to 2 microliters of each RNA sample onto designated positions on the membrane </w:t>
      </w:r>
      <w:r>
        <w:rPr>
          <w:b/>
          <w:bCs/>
        </w:rPr>
        <w:t>[2]</w:t>
      </w:r>
      <w:r>
        <w:t>.</w:t>
      </w:r>
    </w:p>
    <w:p w14:paraId="1FD5C039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gently vortexing RNA tubes.</w:t>
      </w:r>
    </w:p>
    <w:p w14:paraId="26B5A132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spotting RNA droplets onto the membrane.</w:t>
      </w:r>
    </w:p>
    <w:p w14:paraId="20F5C977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Irradiate the membrane in </w:t>
      </w:r>
      <w:proofErr w:type="gramStart"/>
      <w:r>
        <w:t>a</w:t>
      </w:r>
      <w:proofErr w:type="gramEnd"/>
      <w:r>
        <w:t xml:space="preserve"> ultraviolet crosslinker at 254 nanometers and 120 millijoules per square </w:t>
      </w:r>
      <w:proofErr w:type="spellStart"/>
      <w:r>
        <w:t>centimeter</w:t>
      </w:r>
      <w:proofErr w:type="spellEnd"/>
      <w:r>
        <w:t xml:space="preserve"> to perform RNA cross-linking </w:t>
      </w:r>
      <w:r>
        <w:rPr>
          <w:b/>
          <w:bCs/>
        </w:rPr>
        <w:t>[1]</w:t>
      </w:r>
      <w:r>
        <w:t xml:space="preserve">. Then transfer the membrane into a dish containing 10 milliliters Tris-buffered saline with Tween 20 </w:t>
      </w:r>
      <w:r>
        <w:rPr>
          <w:b/>
          <w:bCs/>
        </w:rPr>
        <w:t xml:space="preserve">[2] </w:t>
      </w:r>
      <w:r>
        <w:t xml:space="preserve">and incubate it on a rocking platform for 5 minutes </w:t>
      </w:r>
      <w:r>
        <w:rPr>
          <w:b/>
          <w:bCs/>
        </w:rPr>
        <w:t>[3]</w:t>
      </w:r>
      <w:r>
        <w:t>.</w:t>
      </w:r>
    </w:p>
    <w:p w14:paraId="103EACF4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membrane into the ultraviolet crosslinker.</w:t>
      </w:r>
    </w:p>
    <w:p w14:paraId="2418884A" w14:textId="2EA66D7F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placing the membrane in </w:t>
      </w:r>
      <w:r w:rsidR="001E3114" w:rsidRPr="001E3114">
        <w:rPr>
          <w:rFonts w:hint="eastAsia"/>
          <w:lang w:eastAsia="zh-CN"/>
        </w:rPr>
        <w:t>1</w:t>
      </w:r>
      <w:r w:rsidR="001E3114" w:rsidRPr="001E3114">
        <w:rPr>
          <w:u w:val="single"/>
        </w:rPr>
        <w:t>x</w:t>
      </w:r>
      <w:r w:rsidR="00C91EA8">
        <w:rPr>
          <w:rFonts w:hint="eastAsia"/>
          <w:u w:val="single"/>
          <w:lang w:eastAsia="zh-CN"/>
        </w:rPr>
        <w:t xml:space="preserve"> </w:t>
      </w:r>
      <w:r w:rsidR="007F717A">
        <w:t>TBST</w:t>
      </w:r>
      <w:r>
        <w:t>.</w:t>
      </w:r>
    </w:p>
    <w:p w14:paraId="294DED65" w14:textId="03CA5511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transferring the membrane in </w:t>
      </w:r>
      <w:r w:rsidR="001E3114" w:rsidRPr="001E3114">
        <w:rPr>
          <w:rFonts w:hint="eastAsia"/>
          <w:lang w:eastAsia="zh-CN"/>
        </w:rPr>
        <w:t>1</w:t>
      </w:r>
      <w:r w:rsidR="001E3114" w:rsidRPr="001E3114">
        <w:rPr>
          <w:u w:val="single"/>
        </w:rPr>
        <w:t>x</w:t>
      </w:r>
      <w:r w:rsidR="00C91EA8">
        <w:rPr>
          <w:rFonts w:hint="eastAsia"/>
          <w:u w:val="single"/>
          <w:lang w:eastAsia="zh-CN"/>
        </w:rPr>
        <w:t xml:space="preserve"> </w:t>
      </w:r>
      <w:r w:rsidR="007F717A">
        <w:t>TBST</w:t>
      </w:r>
      <w:r w:rsidR="0079756A">
        <w:t xml:space="preserve"> onto</w:t>
      </w:r>
      <w:r>
        <w:t xml:space="preserve"> a rocking platform.</w:t>
      </w:r>
    </w:p>
    <w:p w14:paraId="2D990CB1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Next, prepare a 5 percent bovine serum albumin blocking solution </w:t>
      </w:r>
      <w:r>
        <w:rPr>
          <w:b/>
          <w:bCs/>
        </w:rPr>
        <w:t>[1]</w:t>
      </w:r>
      <w:r>
        <w:t xml:space="preserve">. Incubate the </w:t>
      </w:r>
      <w:r>
        <w:lastRenderedPageBreak/>
        <w:t xml:space="preserve">membrane in blocking solution at room temperature for 2 hours </w:t>
      </w:r>
      <w:r>
        <w:rPr>
          <w:b/>
          <w:bCs/>
        </w:rPr>
        <w:t>[2]</w:t>
      </w:r>
      <w:r>
        <w:t>.</w:t>
      </w:r>
    </w:p>
    <w:p w14:paraId="6388A356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preparing the blocking solution in a container.</w:t>
      </w:r>
    </w:p>
    <w:p w14:paraId="6CE7EF54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membrane into blocking solution on a rocker.</w:t>
      </w:r>
    </w:p>
    <w:p w14:paraId="18D55531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Then incubate the membrane with </w:t>
      </w:r>
      <w:proofErr w:type="spellStart"/>
      <w:r>
        <w:t>anti-</w:t>
      </w:r>
      <w:r>
        <w:rPr>
          <w:lang w:eastAsia="zh-CN"/>
        </w:rPr>
        <w:t>m⁶A</w:t>
      </w:r>
      <w:proofErr w:type="spellEnd"/>
      <w:r>
        <w:t xml:space="preserve"> </w:t>
      </w:r>
      <w:r>
        <w:rPr>
          <w:i/>
          <w:iCs/>
          <w:color w:val="EE0000"/>
        </w:rPr>
        <w:t xml:space="preserve">(Anti-M-Six-A) </w:t>
      </w:r>
      <w:r>
        <w:t xml:space="preserve">antibody at 4 degrees Celsius overnight on a rocking platform set to 50 revolutions per minute </w:t>
      </w:r>
      <w:r>
        <w:rPr>
          <w:b/>
          <w:bCs/>
        </w:rPr>
        <w:t>[1]</w:t>
      </w:r>
      <w:r>
        <w:t>.</w:t>
      </w:r>
    </w:p>
    <w:p w14:paraId="4B31ED07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membrane into primary antibody solution in a cold environment.</w:t>
      </w:r>
    </w:p>
    <w:p w14:paraId="555EF02C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The next day, wash the membrane three times with 10 milliliters of Tris-buffered saline with Tween 20 for 10 minutes each on a rocking platform </w:t>
      </w:r>
      <w:r>
        <w:rPr>
          <w:b/>
          <w:bCs/>
        </w:rPr>
        <w:t>[1]</w:t>
      </w:r>
      <w:r>
        <w:t xml:space="preserve">. Then incubate the membrane with horseradish peroxidase-conjugated secondary antibody for 1 hour at room temperature </w:t>
      </w:r>
      <w:r>
        <w:rPr>
          <w:b/>
          <w:bCs/>
        </w:rPr>
        <w:t>[2]</w:t>
      </w:r>
      <w:r>
        <w:t>.</w:t>
      </w:r>
    </w:p>
    <w:p w14:paraId="36309E87" w14:textId="50EFC491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</w:t>
      </w:r>
      <w:r w:rsidR="0079756A">
        <w:t>transferring the</w:t>
      </w:r>
      <w:r>
        <w:t xml:space="preserve"> membrane to a dish with 10 mL </w:t>
      </w:r>
      <w:r w:rsidR="00A16EDA" w:rsidRPr="001E3114">
        <w:rPr>
          <w:rFonts w:hint="eastAsia"/>
          <w:lang w:eastAsia="zh-CN"/>
        </w:rPr>
        <w:t>1</w:t>
      </w:r>
      <w:r w:rsidR="00A16EDA" w:rsidRPr="001E3114">
        <w:rPr>
          <w:u w:val="single"/>
        </w:rPr>
        <w:t>x</w:t>
      </w:r>
      <w:r w:rsidR="00C91EA8">
        <w:rPr>
          <w:rFonts w:hint="eastAsia"/>
          <w:u w:val="single"/>
          <w:lang w:eastAsia="zh-CN"/>
        </w:rPr>
        <w:t xml:space="preserve"> </w:t>
      </w:r>
      <w:r>
        <w:t>TBST.</w:t>
      </w:r>
    </w:p>
    <w:p w14:paraId="30CF2F5B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membrane in secondary antibody solution.</w:t>
      </w:r>
    </w:p>
    <w:p w14:paraId="6181B1C2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After washing the membrane three times again, evenly apply chemiluminescent horseradish peroxidase substrate dropwise onto the membrane </w:t>
      </w:r>
      <w:r>
        <w:rPr>
          <w:b/>
          <w:bCs/>
        </w:rPr>
        <w:t xml:space="preserve">[1-TXT]. </w:t>
      </w:r>
    </w:p>
    <w:p w14:paraId="478D3B7D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applying substrate evenly across the membrane. </w:t>
      </w:r>
      <w:r>
        <w:rPr>
          <w:b/>
          <w:bCs/>
        </w:rPr>
        <w:t>TXT: Incubate for 1 min with gentle rocking</w:t>
      </w:r>
    </w:p>
    <w:p w14:paraId="1D70594E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Detect the signal using a chemiluminescence imaging system </w:t>
      </w:r>
      <w:r>
        <w:rPr>
          <w:b/>
          <w:bCs/>
        </w:rPr>
        <w:t>[1]</w:t>
      </w:r>
      <w:r>
        <w:t xml:space="preserve">. Perform an initial pre-scan using the auto-exposure function </w:t>
      </w:r>
      <w:r>
        <w:rPr>
          <w:b/>
          <w:bCs/>
        </w:rPr>
        <w:t>[2]</w:t>
      </w:r>
      <w:r>
        <w:t>.</w:t>
      </w:r>
    </w:p>
    <w:p w14:paraId="7A1EB80F" w14:textId="48CA4E71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hyperlink r:id="rId10" w:tgtFrame="_blank" w:history="1">
        <w:r w:rsidR="00F940F9" w:rsidRPr="00F940F9">
          <w:rPr>
            <w:rStyle w:val="Hyperlink"/>
          </w:rPr>
          <w:t>69860-screenshot-3.8.1.png</w:t>
        </w:r>
      </w:hyperlink>
      <w:r w:rsidRPr="00F940F9">
        <w:t>.</w:t>
      </w:r>
    </w:p>
    <w:p w14:paraId="0AD51549" w14:textId="08670BB3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hyperlink r:id="rId11" w:tgtFrame="_blank" w:history="1">
        <w:r w:rsidR="00F940F9" w:rsidRPr="00F940F9">
          <w:rPr>
            <w:rStyle w:val="Hyperlink"/>
          </w:rPr>
          <w:t>69860-screenshot-3.8.2-1.png</w:t>
        </w:r>
      </w:hyperlink>
      <w:r w:rsidRPr="00F940F9">
        <w:t>.</w:t>
      </w:r>
    </w:p>
    <w:p w14:paraId="1E3B7210" w14:textId="77777777" w:rsidR="003F303F" w:rsidRDefault="003F303F">
      <w:pPr>
        <w:pStyle w:val="Narration"/>
        <w:ind w:left="360" w:firstLine="0"/>
      </w:pPr>
    </w:p>
    <w:p w14:paraId="2B9E35A3" w14:textId="77777777" w:rsidR="003F303F" w:rsidRDefault="00000000" w:rsidP="000C26FB">
      <w:pPr>
        <w:pStyle w:val="Narration"/>
        <w:numPr>
          <w:ilvl w:val="1"/>
          <w:numId w:val="6"/>
        </w:numPr>
      </w:pPr>
      <w:bookmarkStart w:id="2" w:name="OLE_LINK1"/>
      <w:r>
        <w:t xml:space="preserve">For methylene blue staining, incubate the membrane in methylene blue staining solution for 1 minute </w:t>
      </w:r>
      <w:r>
        <w:rPr>
          <w:b/>
          <w:bCs/>
        </w:rPr>
        <w:t>[1]</w:t>
      </w:r>
      <w:r>
        <w:t>.</w:t>
      </w:r>
    </w:p>
    <w:p w14:paraId="6F7C76D1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immersing the membrane in methylene blue solution.</w:t>
      </w:r>
    </w:p>
    <w:p w14:paraId="14E73081" w14:textId="0089FDAB" w:rsidR="003F303F" w:rsidRDefault="00000000" w:rsidP="000C26FB">
      <w:pPr>
        <w:pStyle w:val="Narration"/>
        <w:numPr>
          <w:ilvl w:val="1"/>
          <w:numId w:val="6"/>
        </w:numPr>
      </w:pPr>
      <w:r>
        <w:t xml:space="preserve">Wash the membrane three times with 10 milliliters of Tris-buffered saline with Tween 20 for 5 minutes each </w:t>
      </w:r>
      <w:r>
        <w:rPr>
          <w:b/>
          <w:bCs/>
        </w:rPr>
        <w:t>[1]</w:t>
      </w:r>
      <w:r>
        <w:t xml:space="preserve">. Image as a loading control </w:t>
      </w:r>
      <w:r>
        <w:rPr>
          <w:b/>
          <w:bCs/>
        </w:rPr>
        <w:t>[2]</w:t>
      </w:r>
      <w:r>
        <w:t>.</w:t>
      </w:r>
    </w:p>
    <w:p w14:paraId="043C9304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washing the membrane on a rocking platform.</w:t>
      </w:r>
    </w:p>
    <w:p w14:paraId="22E0C53D" w14:textId="53022FB7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F940F9" w:rsidRPr="00F940F9">
        <w:t>69860-screenshot-3.10.2-(1).</w:t>
      </w:r>
      <w:proofErr w:type="spellStart"/>
      <w:r w:rsidR="00F940F9" w:rsidRPr="00F940F9">
        <w:t>png</w:t>
      </w:r>
      <w:proofErr w:type="spellEnd"/>
      <w:r w:rsidRPr="00F940F9">
        <w:t>.</w:t>
      </w:r>
    </w:p>
    <w:p w14:paraId="23FB8543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Destain the membrane using a solution containing 1 percent sodium dodecyl </w:t>
      </w:r>
      <w:proofErr w:type="spellStart"/>
      <w:r>
        <w:t>sulfate</w:t>
      </w:r>
      <w:proofErr w:type="spellEnd"/>
      <w:r>
        <w:t xml:space="preserve"> on a rocking platform for 15 minutes </w:t>
      </w:r>
      <w:r>
        <w:rPr>
          <w:b/>
          <w:bCs/>
        </w:rPr>
        <w:t>[1]</w:t>
      </w:r>
      <w:r>
        <w:t>.</w:t>
      </w:r>
    </w:p>
    <w:p w14:paraId="0334157D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membrane in destaining solution on a rocker.</w:t>
      </w:r>
    </w:p>
    <w:p w14:paraId="00290E18" w14:textId="72843414" w:rsidR="003F303F" w:rsidRDefault="00000000" w:rsidP="000C26FB">
      <w:pPr>
        <w:pStyle w:val="Narration"/>
        <w:numPr>
          <w:ilvl w:val="1"/>
          <w:numId w:val="6"/>
        </w:numPr>
      </w:pPr>
      <w:r>
        <w:t xml:space="preserve">Next, import the acquired image into the ImageJ software </w:t>
      </w:r>
      <w:r>
        <w:rPr>
          <w:b/>
          <w:bCs/>
        </w:rPr>
        <w:t>[1]</w:t>
      </w:r>
      <w:r w:rsidR="00AE4499">
        <w:rPr>
          <w:rFonts w:hint="eastAsia"/>
          <w:lang w:eastAsia="zh-CN"/>
        </w:rPr>
        <w:t xml:space="preserve">, </w:t>
      </w:r>
      <w:r w:rsidR="00AE4499" w:rsidRPr="00AE4499">
        <w:t>and adjust the format</w:t>
      </w:r>
      <w:r>
        <w:t xml:space="preserve"> </w:t>
      </w:r>
      <w:r>
        <w:rPr>
          <w:b/>
          <w:bCs/>
        </w:rPr>
        <w:t>[2]</w:t>
      </w:r>
      <w:r>
        <w:t>.</w:t>
      </w:r>
    </w:p>
    <w:p w14:paraId="420E4C3E" w14:textId="01CBF8DE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lastRenderedPageBreak/>
        <w:t xml:space="preserve">SCREEN: </w:t>
      </w:r>
      <w:r w:rsidR="00186C3E" w:rsidRPr="00F940F9">
        <w:t>69680-screenshot-3.12-3.16.mp4</w:t>
      </w:r>
      <w:r w:rsidRPr="00F940F9">
        <w:t>.</w:t>
      </w:r>
      <w:r w:rsidR="00186C3E" w:rsidRPr="00F940F9">
        <w:tab/>
        <w:t>00:00-00:03</w:t>
      </w:r>
    </w:p>
    <w:p w14:paraId="5BC79FD7" w14:textId="6BE7C46C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186C3E" w:rsidRPr="00F940F9">
        <w:t>69680-screenshot-3.12-3.16.mp4</w:t>
      </w:r>
      <w:r w:rsidRPr="00F940F9">
        <w:t>.</w:t>
      </w:r>
      <w:r w:rsidR="00186C3E" w:rsidRPr="00F940F9">
        <w:tab/>
        <w:t>00:04-00:05</w:t>
      </w:r>
    </w:p>
    <w:p w14:paraId="144BE5E2" w14:textId="77777777" w:rsidR="003F303F" w:rsidRPr="00F940F9" w:rsidRDefault="00000000" w:rsidP="000C26FB">
      <w:pPr>
        <w:pStyle w:val="Narration"/>
        <w:numPr>
          <w:ilvl w:val="1"/>
          <w:numId w:val="6"/>
        </w:numPr>
      </w:pPr>
      <w:bookmarkStart w:id="3" w:name="OLE_LINK4"/>
      <w:r w:rsidRPr="00F940F9">
        <w:t xml:space="preserve">Subtract background by selecting </w:t>
      </w:r>
      <w:r w:rsidRPr="00F940F9">
        <w:rPr>
          <w:b/>
          <w:bCs/>
        </w:rPr>
        <w:t>Process</w:t>
      </w:r>
      <w:r w:rsidRPr="00F940F9">
        <w:t xml:space="preserve"> and choosing </w:t>
      </w:r>
      <w:r w:rsidRPr="00F940F9">
        <w:rPr>
          <w:b/>
          <w:bCs/>
        </w:rPr>
        <w:t>Subtract Background [1]</w:t>
      </w:r>
      <w:r w:rsidRPr="00F940F9">
        <w:t xml:space="preserve">.  Set the radius to 50.0 pixels and enable </w:t>
      </w:r>
      <w:r w:rsidRPr="00F940F9">
        <w:rPr>
          <w:b/>
          <w:bCs/>
        </w:rPr>
        <w:t>light background</w:t>
      </w:r>
      <w:r w:rsidRPr="00F940F9">
        <w:t xml:space="preserve"> </w:t>
      </w:r>
      <w:r w:rsidRPr="00F940F9">
        <w:rPr>
          <w:b/>
          <w:bCs/>
        </w:rPr>
        <w:t>[2]</w:t>
      </w:r>
      <w:r w:rsidRPr="00F940F9">
        <w:t>.</w:t>
      </w:r>
    </w:p>
    <w:p w14:paraId="1706A7EB" w14:textId="5279D899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186C3E" w:rsidRPr="00F940F9">
        <w:t>69680-screenshot-3.12-3.16.mp4</w:t>
      </w:r>
      <w:r w:rsidR="00186C3E" w:rsidRPr="00F940F9">
        <w:tab/>
      </w:r>
      <w:r w:rsidR="00186C3E" w:rsidRPr="00F940F9">
        <w:tab/>
        <w:t>00:06-00:08</w:t>
      </w:r>
      <w:r w:rsidRPr="00F940F9">
        <w:t xml:space="preserve"> </w:t>
      </w:r>
    </w:p>
    <w:p w14:paraId="3EBEBC5C" w14:textId="0C2AFC79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186C3E" w:rsidRPr="00F940F9">
        <w:t>69680-screenshot-3.12-3.16.mp4</w:t>
      </w:r>
      <w:r w:rsidR="00186C3E" w:rsidRPr="00F940F9">
        <w:tab/>
      </w:r>
      <w:r w:rsidR="00186C3E" w:rsidRPr="00F940F9">
        <w:tab/>
        <w:t>00:09-00:12</w:t>
      </w:r>
      <w:r w:rsidRPr="00F940F9">
        <w:t>.</w:t>
      </w:r>
    </w:p>
    <w:p w14:paraId="364CE42C" w14:textId="77777777" w:rsidR="003F303F" w:rsidRPr="00F940F9" w:rsidRDefault="00000000" w:rsidP="000C26FB">
      <w:pPr>
        <w:pStyle w:val="Narration"/>
        <w:numPr>
          <w:ilvl w:val="1"/>
          <w:numId w:val="6"/>
        </w:numPr>
      </w:pPr>
      <w:r w:rsidRPr="00F940F9">
        <w:t xml:space="preserve">Use the </w:t>
      </w:r>
      <w:r w:rsidRPr="00F940F9">
        <w:rPr>
          <w:b/>
          <w:bCs/>
        </w:rPr>
        <w:t>Rectangle</w:t>
      </w:r>
      <w:r w:rsidRPr="00F940F9">
        <w:t xml:space="preserve"> tool to select the analysis area </w:t>
      </w:r>
      <w:r w:rsidRPr="00F940F9">
        <w:rPr>
          <w:b/>
          <w:bCs/>
        </w:rPr>
        <w:t>[1]</w:t>
      </w:r>
      <w:r w:rsidRPr="00F940F9">
        <w:t xml:space="preserve">. Then define lanes sequentially by selecting </w:t>
      </w:r>
      <w:proofErr w:type="spellStart"/>
      <w:r w:rsidRPr="00F940F9">
        <w:rPr>
          <w:b/>
          <w:bCs/>
        </w:rPr>
        <w:t>Analyze</w:t>
      </w:r>
      <w:proofErr w:type="spellEnd"/>
      <w:r w:rsidRPr="00F940F9">
        <w:t xml:space="preserve">, </w:t>
      </w:r>
      <w:r w:rsidRPr="00F940F9">
        <w:rPr>
          <w:b/>
          <w:bCs/>
        </w:rPr>
        <w:t>Gels</w:t>
      </w:r>
      <w:r w:rsidRPr="00F940F9">
        <w:t xml:space="preserve">, and choosing </w:t>
      </w:r>
      <w:r w:rsidRPr="00F940F9">
        <w:rPr>
          <w:b/>
          <w:bCs/>
        </w:rPr>
        <w:t>Select First Lane</w:t>
      </w:r>
      <w:r w:rsidRPr="00F940F9">
        <w:t xml:space="preserve"> </w:t>
      </w:r>
      <w:r w:rsidRPr="00F940F9">
        <w:rPr>
          <w:b/>
          <w:bCs/>
        </w:rPr>
        <w:t>[2]</w:t>
      </w:r>
      <w:r w:rsidRPr="00F940F9">
        <w:t>.</w:t>
      </w:r>
    </w:p>
    <w:p w14:paraId="3EDA4227" w14:textId="24FD11AA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186C3E" w:rsidRPr="00F940F9">
        <w:t>69680-screenshot-3.12-3.16.mp4</w:t>
      </w:r>
      <w:r w:rsidR="00186C3E" w:rsidRPr="00F940F9">
        <w:tab/>
      </w:r>
      <w:r w:rsidR="00186C3E" w:rsidRPr="00F940F9">
        <w:tab/>
        <w:t>00:13-00:22</w:t>
      </w:r>
      <w:r w:rsidRPr="00F940F9">
        <w:t>.</w:t>
      </w:r>
    </w:p>
    <w:p w14:paraId="70B4E1E6" w14:textId="2DF0AFEA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186C3E" w:rsidRPr="00F940F9">
        <w:t>69680-screenshot-3.12-3.16.mp4</w:t>
      </w:r>
      <w:r w:rsidR="00186C3E" w:rsidRPr="00F940F9">
        <w:tab/>
      </w:r>
      <w:r w:rsidR="00186C3E" w:rsidRPr="00F940F9">
        <w:tab/>
        <w:t>00:23-00:26</w:t>
      </w:r>
      <w:r w:rsidRPr="00F940F9">
        <w:t>.</w:t>
      </w:r>
    </w:p>
    <w:p w14:paraId="664B16C9" w14:textId="77777777" w:rsidR="003F303F" w:rsidRPr="00F940F9" w:rsidRDefault="00000000" w:rsidP="000C26FB">
      <w:pPr>
        <w:pStyle w:val="Narration"/>
        <w:numPr>
          <w:ilvl w:val="1"/>
          <w:numId w:val="6"/>
        </w:numPr>
      </w:pPr>
      <w:r w:rsidRPr="00F940F9">
        <w:t xml:space="preserve">Then sequentially click on </w:t>
      </w:r>
      <w:proofErr w:type="spellStart"/>
      <w:r w:rsidRPr="00F940F9">
        <w:rPr>
          <w:b/>
          <w:bCs/>
        </w:rPr>
        <w:t>Analyze</w:t>
      </w:r>
      <w:proofErr w:type="spellEnd"/>
      <w:r w:rsidRPr="00F940F9">
        <w:t xml:space="preserve">, </w:t>
      </w:r>
      <w:r w:rsidRPr="00F940F9">
        <w:rPr>
          <w:b/>
          <w:bCs/>
        </w:rPr>
        <w:t>Gels</w:t>
      </w:r>
      <w:r w:rsidRPr="00F940F9">
        <w:t xml:space="preserve">, </w:t>
      </w:r>
      <w:r w:rsidRPr="00F940F9">
        <w:rPr>
          <w:b/>
          <w:bCs/>
        </w:rPr>
        <w:t>Plot Lanes</w:t>
      </w:r>
      <w:r w:rsidRPr="00F940F9">
        <w:t xml:space="preserve"> and then measure peaks to generate intensity profiles </w:t>
      </w:r>
      <w:r w:rsidRPr="00F940F9">
        <w:rPr>
          <w:b/>
          <w:bCs/>
        </w:rPr>
        <w:t>[1]</w:t>
      </w:r>
      <w:r w:rsidRPr="00F940F9">
        <w:t xml:space="preserve">. Measure the grayscale values of N6-methyladenosine and methylene blue signals </w:t>
      </w:r>
      <w:r w:rsidRPr="00F940F9">
        <w:rPr>
          <w:b/>
          <w:bCs/>
        </w:rPr>
        <w:t>[2]</w:t>
      </w:r>
      <w:r w:rsidRPr="00F940F9">
        <w:t>.</w:t>
      </w:r>
    </w:p>
    <w:p w14:paraId="69B5FBF4" w14:textId="162D860B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186C3E" w:rsidRPr="00F940F9">
        <w:t>69680-screenshot-3.12-3.16.mp4</w:t>
      </w:r>
      <w:r w:rsidR="00186C3E" w:rsidRPr="00F940F9">
        <w:tab/>
      </w:r>
      <w:r w:rsidR="00186C3E" w:rsidRPr="00F940F9">
        <w:tab/>
        <w:t>00:27-00:52</w:t>
      </w:r>
      <w:r w:rsidRPr="00F940F9">
        <w:t>.</w:t>
      </w:r>
    </w:p>
    <w:p w14:paraId="71CBEC2C" w14:textId="4DD6499A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186C3E" w:rsidRPr="00F940F9">
        <w:t>69680-screenshot-3.12-3.16.mp4</w:t>
      </w:r>
      <w:r w:rsidR="00186C3E" w:rsidRPr="00F940F9">
        <w:tab/>
      </w:r>
      <w:r w:rsidR="00186C3E" w:rsidRPr="00F940F9">
        <w:tab/>
        <w:t>00:53-00:58</w:t>
      </w:r>
      <w:r w:rsidRPr="00F940F9">
        <w:t>.</w:t>
      </w:r>
    </w:p>
    <w:p w14:paraId="37303BB0" w14:textId="77777777" w:rsidR="003F303F" w:rsidRPr="00F940F9" w:rsidRDefault="00000000" w:rsidP="000C26FB">
      <w:pPr>
        <w:pStyle w:val="Narration"/>
        <w:numPr>
          <w:ilvl w:val="1"/>
          <w:numId w:val="6"/>
        </w:numPr>
      </w:pPr>
      <w:r w:rsidRPr="00F940F9">
        <w:t xml:space="preserve">Copy the quantified data into a table for analysis </w:t>
      </w:r>
      <w:r w:rsidRPr="00F940F9">
        <w:rPr>
          <w:b/>
          <w:bCs/>
        </w:rPr>
        <w:t>[1]</w:t>
      </w:r>
      <w:r w:rsidRPr="00F940F9">
        <w:t xml:space="preserve">. Compare signal intensities to assess global N6-methyladenosine modification levels </w:t>
      </w:r>
      <w:r w:rsidRPr="00F940F9">
        <w:rPr>
          <w:b/>
          <w:bCs/>
        </w:rPr>
        <w:t>[2]</w:t>
      </w:r>
      <w:r w:rsidRPr="00F940F9">
        <w:t>.</w:t>
      </w:r>
    </w:p>
    <w:p w14:paraId="506E9166" w14:textId="4D750E1E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186C3E" w:rsidRPr="00F940F9">
        <w:t>69680-screenshot-3.12-3.16.mp4</w:t>
      </w:r>
      <w:r w:rsidR="00186C3E" w:rsidRPr="00F940F9">
        <w:tab/>
      </w:r>
      <w:r w:rsidR="00186C3E" w:rsidRPr="00F940F9">
        <w:tab/>
        <w:t>00:59-01:08</w:t>
      </w:r>
      <w:r w:rsidRPr="00F940F9">
        <w:t>.</w:t>
      </w:r>
    </w:p>
    <w:p w14:paraId="09689C4F" w14:textId="5BEADAC6" w:rsidR="003F303F" w:rsidRPr="00F940F9" w:rsidRDefault="00000000" w:rsidP="000C26FB">
      <w:pPr>
        <w:pStyle w:val="ShotDescription"/>
        <w:numPr>
          <w:ilvl w:val="2"/>
          <w:numId w:val="6"/>
        </w:numPr>
      </w:pPr>
      <w:r w:rsidRPr="00F940F9">
        <w:t xml:space="preserve">SCREEN: </w:t>
      </w:r>
      <w:r w:rsidR="00186C3E" w:rsidRPr="00F940F9">
        <w:t>69680-screenshot-3.12-3.16.mp4</w:t>
      </w:r>
      <w:r w:rsidR="00186C3E" w:rsidRPr="00F940F9">
        <w:tab/>
      </w:r>
      <w:r w:rsidR="00186C3E" w:rsidRPr="00F940F9">
        <w:tab/>
        <w:t>01:09-01:16</w:t>
      </w:r>
      <w:r w:rsidR="009B762B" w:rsidRPr="00F940F9">
        <w:t>.</w:t>
      </w:r>
    </w:p>
    <w:bookmarkEnd w:id="2"/>
    <w:bookmarkEnd w:id="3"/>
    <w:p w14:paraId="27148472" w14:textId="77777777" w:rsidR="000C26FB" w:rsidRDefault="000C26F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1C1BCB0" w:rsidR="003F303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7A4F1842" w14:textId="77777777" w:rsidR="003F303F" w:rsidRDefault="003F303F">
      <w:pPr>
        <w:ind w:left="360"/>
        <w:outlineLvl w:val="0"/>
        <w:rPr>
          <w:rFonts w:cstheme="minorHAnsi"/>
          <w:lang w:eastAsia="zh-TW"/>
        </w:rPr>
      </w:pPr>
    </w:p>
    <w:p w14:paraId="1C654D1D" w14:textId="3986B993" w:rsidR="003F303F" w:rsidRPr="0079756A" w:rsidRDefault="00000000" w:rsidP="0079756A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904A5FF" w14:textId="318879CF" w:rsidR="003F303F" w:rsidRDefault="00000000" w:rsidP="000C26FB">
      <w:pPr>
        <w:pStyle w:val="Narration"/>
        <w:numPr>
          <w:ilvl w:val="1"/>
          <w:numId w:val="6"/>
        </w:numPr>
      </w:pPr>
      <w:bookmarkStart w:id="4" w:name="OLE_LINK6"/>
      <w:r>
        <w:t xml:space="preserve">Treatment with the methyltransferase inhibitor 3-deazaadenosine markedly decreased the global N6-methyladenosine signal in 143B </w:t>
      </w:r>
      <w:r>
        <w:rPr>
          <w:i/>
          <w:iCs/>
          <w:color w:val="EE0000"/>
        </w:rPr>
        <w:t>(One-Forty-three-B)</w:t>
      </w:r>
      <w:r>
        <w:rPr>
          <w:color w:val="EE0000"/>
        </w:rPr>
        <w:t xml:space="preserve"> </w:t>
      </w:r>
      <w:proofErr w:type="gramStart"/>
      <w:r>
        <w:t xml:space="preserve">cells  </w:t>
      </w:r>
      <w:r>
        <w:rPr>
          <w:b/>
        </w:rPr>
        <w:t>[</w:t>
      </w:r>
      <w:proofErr w:type="gramEnd"/>
      <w:r>
        <w:rPr>
          <w:b/>
        </w:rPr>
        <w:t>1]</w:t>
      </w:r>
      <w:r>
        <w:t>.</w:t>
      </w:r>
    </w:p>
    <w:p w14:paraId="72611DCC" w14:textId="2C7B60B7" w:rsidR="003F303F" w:rsidRPr="000C26FB" w:rsidRDefault="00000000" w:rsidP="000C26FB">
      <w:pPr>
        <w:pStyle w:val="ShotDescription"/>
        <w:numPr>
          <w:ilvl w:val="2"/>
          <w:numId w:val="6"/>
        </w:numPr>
        <w:rPr>
          <w:i/>
          <w:iCs/>
          <w:color w:val="3333FF"/>
          <w:lang w:eastAsia="zh-CN"/>
        </w:rPr>
      </w:pPr>
      <w:r>
        <w:t>LAB MEDIA: Figure 2A</w:t>
      </w:r>
      <w:r w:rsidR="00D244F8">
        <w:rPr>
          <w:rFonts w:hint="eastAsia"/>
          <w:lang w:eastAsia="zh-CN"/>
        </w:rPr>
        <w:t xml:space="preserve"> and 2C</w:t>
      </w:r>
      <w:r>
        <w:t xml:space="preserve">. </w:t>
      </w:r>
      <w:r w:rsidR="0079756A">
        <w:rPr>
          <w:i/>
          <w:iCs/>
          <w:color w:val="3333FF"/>
        </w:rPr>
        <w:t xml:space="preserve">Video Editor: Please </w:t>
      </w:r>
      <w:r w:rsidR="0079756A" w:rsidRPr="0079756A">
        <w:rPr>
          <w:i/>
          <w:iCs/>
          <w:color w:val="3333FF"/>
        </w:rPr>
        <w:t>highlight columns 1–2 in Figure 2A (</w:t>
      </w:r>
      <w:proofErr w:type="spellStart"/>
      <w:r w:rsidR="0079756A" w:rsidRPr="0079756A">
        <w:rPr>
          <w:i/>
          <w:iCs/>
          <w:color w:val="3333FF"/>
        </w:rPr>
        <w:t>shCtrl</w:t>
      </w:r>
      <w:proofErr w:type="spellEnd"/>
      <w:r w:rsidR="0079756A" w:rsidRPr="0079756A">
        <w:rPr>
          <w:i/>
          <w:iCs/>
          <w:color w:val="3333FF"/>
        </w:rPr>
        <w:t xml:space="preserve"> vs. shCtrl+3-DAA) and corresponding line chart in Figure 2C (</w:t>
      </w:r>
      <w:proofErr w:type="spellStart"/>
      <w:r w:rsidR="0079756A" w:rsidRPr="0079756A">
        <w:rPr>
          <w:i/>
          <w:iCs/>
          <w:color w:val="3333FF"/>
        </w:rPr>
        <w:t>shCtrl</w:t>
      </w:r>
      <w:proofErr w:type="spellEnd"/>
      <w:r w:rsidR="0079756A" w:rsidRPr="0079756A">
        <w:rPr>
          <w:i/>
          <w:iCs/>
          <w:color w:val="3333FF"/>
        </w:rPr>
        <w:t xml:space="preserve"> vs. shCtrl+3-DAA). </w:t>
      </w:r>
    </w:p>
    <w:p w14:paraId="12C1061C" w14:textId="55F44258" w:rsidR="003F303F" w:rsidRDefault="00000000" w:rsidP="000C26FB">
      <w:pPr>
        <w:pStyle w:val="Narration"/>
        <w:numPr>
          <w:ilvl w:val="1"/>
          <w:numId w:val="6"/>
        </w:numPr>
      </w:pPr>
      <w:r>
        <w:t xml:space="preserve">Knockdown of SNHG21 </w:t>
      </w:r>
      <w:r>
        <w:rPr>
          <w:i/>
          <w:iCs/>
          <w:color w:val="EE0000"/>
        </w:rPr>
        <w:t>(S-N-</w:t>
      </w:r>
      <w:r>
        <w:rPr>
          <w:rFonts w:hint="eastAsia"/>
          <w:i/>
          <w:iCs/>
          <w:color w:val="EE0000"/>
          <w:lang w:eastAsia="zh-CN"/>
        </w:rPr>
        <w:t>H</w:t>
      </w:r>
      <w:r>
        <w:rPr>
          <w:i/>
          <w:iCs/>
          <w:color w:val="EE0000"/>
        </w:rPr>
        <w:t>-</w:t>
      </w:r>
      <w:r>
        <w:rPr>
          <w:rFonts w:hint="eastAsia"/>
          <w:i/>
          <w:iCs/>
          <w:color w:val="EE0000"/>
          <w:lang w:eastAsia="zh-CN"/>
        </w:rPr>
        <w:t>G</w:t>
      </w:r>
      <w:r>
        <w:rPr>
          <w:i/>
          <w:iCs/>
          <w:color w:val="EE0000"/>
        </w:rPr>
        <w:t>-Twenty-</w:t>
      </w:r>
      <w:proofErr w:type="gramStart"/>
      <w:r>
        <w:rPr>
          <w:i/>
          <w:iCs/>
          <w:color w:val="EE0000"/>
        </w:rPr>
        <w:t xml:space="preserve">One) </w:t>
      </w:r>
      <w:r>
        <w:rPr>
          <w:color w:val="EE0000"/>
        </w:rPr>
        <w:t xml:space="preserve"> </w:t>
      </w:r>
      <w:r>
        <w:t>produced</w:t>
      </w:r>
      <w:proofErr w:type="gramEnd"/>
      <w:r>
        <w:t xml:space="preserve"> a comparable reduction in baseline global N6-methyladenosine levels </w:t>
      </w:r>
      <w:r>
        <w:rPr>
          <w:b/>
        </w:rPr>
        <w:t>[1]</w:t>
      </w:r>
      <w:r>
        <w:t>.</w:t>
      </w:r>
    </w:p>
    <w:p w14:paraId="12142256" w14:textId="4F4ADC67" w:rsidR="003F303F" w:rsidRDefault="00000000" w:rsidP="000C26FB">
      <w:pPr>
        <w:pStyle w:val="ShotDescription"/>
        <w:numPr>
          <w:ilvl w:val="2"/>
          <w:numId w:val="6"/>
        </w:numPr>
      </w:pPr>
      <w:r>
        <w:t>LAB MEDIA: Figure 2A</w:t>
      </w:r>
      <w:r w:rsidR="00BC6CDD">
        <w:rPr>
          <w:rFonts w:hint="eastAsia"/>
          <w:lang w:eastAsia="zh-CN"/>
        </w:rPr>
        <w:t xml:space="preserve"> and 2C</w:t>
      </w:r>
      <w:r>
        <w:t xml:space="preserve">. </w:t>
      </w:r>
      <w:r>
        <w:rPr>
          <w:i/>
          <w:iCs/>
          <w:color w:val="3333FF"/>
        </w:rPr>
        <w:t xml:space="preserve">Video editor: Highlight </w:t>
      </w:r>
      <w:r w:rsidR="002D0CB5">
        <w:rPr>
          <w:i/>
          <w:iCs/>
          <w:color w:val="0000FF"/>
          <w:lang w:eastAsia="zh-CN"/>
        </w:rPr>
        <w:t>1</w:t>
      </w:r>
      <w:r w:rsidR="002D0CB5" w:rsidRPr="00F236A2">
        <w:rPr>
          <w:i/>
          <w:iCs/>
          <w:color w:val="0000FF"/>
          <w:vertAlign w:val="superscript"/>
          <w:lang w:eastAsia="zh-CN"/>
        </w:rPr>
        <w:t>st</w:t>
      </w:r>
      <w:r w:rsidR="002D0CB5" w:rsidRPr="000C26FB">
        <w:rPr>
          <w:i/>
          <w:iCs/>
          <w:color w:val="0000FF"/>
        </w:rPr>
        <w:t xml:space="preserve"> </w:t>
      </w:r>
      <w:r w:rsidRPr="000C26FB">
        <w:rPr>
          <w:i/>
          <w:iCs/>
          <w:color w:val="0000FF"/>
        </w:rPr>
        <w:t xml:space="preserve">and </w:t>
      </w:r>
      <w:r w:rsidR="00295433">
        <w:rPr>
          <w:i/>
          <w:iCs/>
          <w:color w:val="0000FF"/>
          <w:lang w:eastAsia="zh-CN"/>
        </w:rPr>
        <w:t>3</w:t>
      </w:r>
      <w:r w:rsidR="00295433" w:rsidRPr="00F236A2">
        <w:rPr>
          <w:i/>
          <w:iCs/>
          <w:color w:val="0000FF"/>
          <w:vertAlign w:val="superscript"/>
          <w:lang w:eastAsia="zh-CN"/>
        </w:rPr>
        <w:t>rd</w:t>
      </w:r>
      <w:r w:rsidR="00295433" w:rsidRPr="000C26FB">
        <w:rPr>
          <w:i/>
          <w:iCs/>
          <w:color w:val="0000FF"/>
        </w:rPr>
        <w:t xml:space="preserve"> </w:t>
      </w:r>
      <w:r>
        <w:rPr>
          <w:i/>
          <w:iCs/>
          <w:color w:val="3333FF"/>
        </w:rPr>
        <w:t xml:space="preserve">columns </w:t>
      </w:r>
      <w:r w:rsidR="003306AA" w:rsidRPr="00BC6CDD">
        <w:rPr>
          <w:i/>
          <w:iCs/>
          <w:color w:val="3333FF"/>
          <w:lang w:eastAsia="zh-CN"/>
        </w:rPr>
        <w:t>in Figure 2</w:t>
      </w:r>
      <w:r w:rsidR="003306AA">
        <w:rPr>
          <w:rFonts w:hint="eastAsia"/>
          <w:i/>
          <w:iCs/>
          <w:color w:val="3333FF"/>
          <w:lang w:eastAsia="zh-CN"/>
        </w:rPr>
        <w:t>A</w:t>
      </w:r>
      <w:r w:rsidR="00B25D4D">
        <w:rPr>
          <w:rFonts w:hint="eastAsia"/>
          <w:i/>
          <w:iCs/>
          <w:color w:val="3333FF"/>
          <w:lang w:eastAsia="zh-CN"/>
        </w:rPr>
        <w:t xml:space="preserve"> </w:t>
      </w:r>
      <w:r w:rsidR="002D0CB5">
        <w:rPr>
          <w:rFonts w:hint="eastAsia"/>
          <w:i/>
          <w:iCs/>
          <w:color w:val="3333FF"/>
          <w:lang w:eastAsia="zh-CN"/>
        </w:rPr>
        <w:t>(</w:t>
      </w:r>
      <w:proofErr w:type="spellStart"/>
      <w:r w:rsidR="000A3594" w:rsidRPr="0079756A">
        <w:rPr>
          <w:i/>
          <w:iCs/>
          <w:color w:val="3333FF"/>
        </w:rPr>
        <w:t>shCtrl</w:t>
      </w:r>
      <w:proofErr w:type="spellEnd"/>
      <w:r w:rsidR="000A3594" w:rsidRPr="0079756A">
        <w:rPr>
          <w:i/>
          <w:iCs/>
          <w:color w:val="3333FF"/>
        </w:rPr>
        <w:t xml:space="preserve"> vs. sh</w:t>
      </w:r>
      <w:r w:rsidR="000A3594">
        <w:rPr>
          <w:rFonts w:hint="eastAsia"/>
          <w:i/>
          <w:iCs/>
          <w:color w:val="3333FF"/>
          <w:lang w:eastAsia="zh-CN"/>
        </w:rPr>
        <w:t>SNHG</w:t>
      </w:r>
      <w:proofErr w:type="gramStart"/>
      <w:r w:rsidR="000A3594">
        <w:rPr>
          <w:rFonts w:hint="eastAsia"/>
          <w:i/>
          <w:iCs/>
          <w:color w:val="3333FF"/>
          <w:lang w:eastAsia="zh-CN"/>
        </w:rPr>
        <w:t>21</w:t>
      </w:r>
      <w:r w:rsidR="002D0CB5">
        <w:rPr>
          <w:rFonts w:hint="eastAsia"/>
          <w:i/>
          <w:iCs/>
          <w:color w:val="3333FF"/>
          <w:lang w:eastAsia="zh-CN"/>
        </w:rPr>
        <w:t>)</w:t>
      </w:r>
      <w:r w:rsidR="00BC6CDD" w:rsidRPr="00BC6CDD">
        <w:rPr>
          <w:i/>
          <w:iCs/>
          <w:color w:val="3333FF"/>
          <w:lang w:eastAsia="zh-CN"/>
        </w:rPr>
        <w:t>and</w:t>
      </w:r>
      <w:proofErr w:type="gramEnd"/>
      <w:r w:rsidR="00BC6CDD" w:rsidRPr="00BC6CDD">
        <w:rPr>
          <w:i/>
          <w:iCs/>
          <w:color w:val="3333FF"/>
          <w:lang w:eastAsia="zh-CN"/>
        </w:rPr>
        <w:t xml:space="preserve"> corresponding line chart </w:t>
      </w:r>
      <w:bookmarkStart w:id="5" w:name="OLE_LINK3"/>
      <w:r w:rsidR="00BC6CDD" w:rsidRPr="00BC6CDD">
        <w:rPr>
          <w:i/>
          <w:iCs/>
          <w:color w:val="3333FF"/>
          <w:lang w:eastAsia="zh-CN"/>
        </w:rPr>
        <w:t>in Figure 2C</w:t>
      </w:r>
      <w:bookmarkEnd w:id="5"/>
      <w:r w:rsidR="00BC6CDD" w:rsidRPr="00BC6CDD">
        <w:rPr>
          <w:i/>
          <w:iCs/>
          <w:color w:val="3333FF"/>
          <w:lang w:eastAsia="zh-CN"/>
        </w:rPr>
        <w:t xml:space="preserve"> (</w:t>
      </w:r>
      <w:proofErr w:type="spellStart"/>
      <w:r w:rsidR="00BC6CDD" w:rsidRPr="0079756A">
        <w:rPr>
          <w:i/>
          <w:iCs/>
          <w:color w:val="3333FF"/>
        </w:rPr>
        <w:t>shCtrl</w:t>
      </w:r>
      <w:proofErr w:type="spellEnd"/>
      <w:r w:rsidR="00BC6CDD" w:rsidRPr="0079756A">
        <w:rPr>
          <w:i/>
          <w:iCs/>
          <w:color w:val="3333FF"/>
        </w:rPr>
        <w:t xml:space="preserve"> vs. sh</w:t>
      </w:r>
      <w:r w:rsidR="00BC6CDD">
        <w:rPr>
          <w:rFonts w:hint="eastAsia"/>
          <w:i/>
          <w:iCs/>
          <w:color w:val="3333FF"/>
          <w:lang w:eastAsia="zh-CN"/>
        </w:rPr>
        <w:t>SNHG21</w:t>
      </w:r>
      <w:r w:rsidR="00BC6CDD" w:rsidRPr="00BC6CDD">
        <w:rPr>
          <w:i/>
          <w:iCs/>
          <w:color w:val="3333FF"/>
          <w:lang w:eastAsia="zh-CN"/>
        </w:rPr>
        <w:t>).</w:t>
      </w:r>
      <w:r>
        <w:rPr>
          <w:i/>
          <w:iCs/>
          <w:color w:val="3333FF"/>
        </w:rPr>
        <w:t xml:space="preserve"> </w:t>
      </w:r>
      <w:r>
        <w:rPr>
          <w:color w:val="3333FF"/>
        </w:rPr>
        <w:t xml:space="preserve"> </w:t>
      </w:r>
    </w:p>
    <w:p w14:paraId="2975FFA1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Additional treatment with 3-deazaadenosine further decreased the global N6-methyladenosine signal in shSNHG21 cells </w:t>
      </w:r>
      <w:r>
        <w:rPr>
          <w:b/>
        </w:rPr>
        <w:t>[1]</w:t>
      </w:r>
      <w:r>
        <w:t>.</w:t>
      </w:r>
    </w:p>
    <w:p w14:paraId="0C139696" w14:textId="48840FF3" w:rsidR="0079756A" w:rsidRPr="0079756A" w:rsidRDefault="00000000" w:rsidP="0079756A">
      <w:pPr>
        <w:pStyle w:val="ShotDescription"/>
        <w:numPr>
          <w:ilvl w:val="2"/>
          <w:numId w:val="6"/>
        </w:numPr>
      </w:pPr>
      <w:r>
        <w:t>LAB MEDIA: Figure 2</w:t>
      </w:r>
      <w:r w:rsidR="001B0A2F">
        <w:rPr>
          <w:rFonts w:hint="eastAsia"/>
          <w:lang w:eastAsia="zh-CN"/>
        </w:rPr>
        <w:t>A</w:t>
      </w:r>
      <w:r>
        <w:t xml:space="preserve">. </w:t>
      </w:r>
      <w:r w:rsidRPr="001B0A2F">
        <w:rPr>
          <w:i/>
          <w:iCs/>
          <w:color w:val="3333FF"/>
        </w:rPr>
        <w:t xml:space="preserve">Video </w:t>
      </w:r>
      <w:proofErr w:type="spellStart"/>
      <w:proofErr w:type="gramStart"/>
      <w:r w:rsidRPr="001B0A2F">
        <w:rPr>
          <w:i/>
          <w:iCs/>
          <w:color w:val="3333FF"/>
        </w:rPr>
        <w:t>editor:</w:t>
      </w:r>
      <w:r w:rsidR="001B0A2F">
        <w:rPr>
          <w:i/>
          <w:iCs/>
          <w:color w:val="3333FF"/>
        </w:rPr>
        <w:t>Highlight</w:t>
      </w:r>
      <w:proofErr w:type="spellEnd"/>
      <w:proofErr w:type="gramEnd"/>
      <w:r w:rsidR="001B0A2F">
        <w:rPr>
          <w:i/>
          <w:iCs/>
          <w:color w:val="3333FF"/>
        </w:rPr>
        <w:t xml:space="preserve"> </w:t>
      </w:r>
      <w:r w:rsidR="00713029" w:rsidRPr="0079756A">
        <w:rPr>
          <w:i/>
          <w:iCs/>
          <w:color w:val="3333FF"/>
        </w:rPr>
        <w:t>columns 3–4 in Figure 2A (shSNHG21 vs. shSNHG21+3-DAA) and Figure 2C line chart (shSNHG21 vs. shSNHG21+3-DAA).</w:t>
      </w:r>
    </w:p>
    <w:p w14:paraId="53152032" w14:textId="4AE9F2C7" w:rsidR="003F303F" w:rsidRPr="0079756A" w:rsidRDefault="00000000" w:rsidP="0079756A">
      <w:pPr>
        <w:pStyle w:val="ShotDescription"/>
        <w:numPr>
          <w:ilvl w:val="1"/>
          <w:numId w:val="6"/>
        </w:numPr>
        <w:rPr>
          <w:color w:val="7030A0"/>
        </w:rPr>
      </w:pPr>
      <w:r w:rsidRPr="0079756A">
        <w:rPr>
          <w:color w:val="7030A0"/>
        </w:rPr>
        <w:t xml:space="preserve">Treatment with the demethylase inhibitor </w:t>
      </w:r>
      <w:proofErr w:type="spellStart"/>
      <w:r w:rsidRPr="0079756A">
        <w:rPr>
          <w:color w:val="7030A0"/>
        </w:rPr>
        <w:t>meclofenamic</w:t>
      </w:r>
      <w:proofErr w:type="spellEnd"/>
      <w:r w:rsidRPr="0079756A">
        <w:rPr>
          <w:color w:val="7030A0"/>
        </w:rPr>
        <w:t xml:space="preserve"> acid significantly increased global N6-methyladenosine levels in 143B cells </w:t>
      </w:r>
      <w:r w:rsidRPr="0079756A">
        <w:rPr>
          <w:b/>
          <w:color w:val="7030A0"/>
        </w:rPr>
        <w:t>[1]</w:t>
      </w:r>
      <w:r w:rsidRPr="0079756A">
        <w:rPr>
          <w:color w:val="7030A0"/>
        </w:rPr>
        <w:t>.</w:t>
      </w:r>
    </w:p>
    <w:p w14:paraId="6C8109E9" w14:textId="1D8CA332" w:rsidR="003F303F" w:rsidRDefault="00000000" w:rsidP="000C26FB">
      <w:pPr>
        <w:pStyle w:val="ShotDescription"/>
        <w:numPr>
          <w:ilvl w:val="2"/>
          <w:numId w:val="6"/>
        </w:numPr>
      </w:pPr>
      <w:r>
        <w:t>LAB MEDIA: Figure 3A</w:t>
      </w:r>
      <w:r w:rsidR="00ED51C9">
        <w:rPr>
          <w:rFonts w:hint="eastAsia"/>
          <w:lang w:eastAsia="zh-CN"/>
        </w:rPr>
        <w:t xml:space="preserve"> and 3C</w:t>
      </w:r>
      <w:r>
        <w:t xml:space="preserve">. </w:t>
      </w:r>
      <w:r>
        <w:rPr>
          <w:i/>
          <w:iCs/>
          <w:color w:val="3333FF"/>
        </w:rPr>
        <w:t xml:space="preserve">Video editor: </w:t>
      </w:r>
      <w:r w:rsidR="0079756A">
        <w:rPr>
          <w:i/>
          <w:iCs/>
          <w:color w:val="3333FF"/>
        </w:rPr>
        <w:t>Please</w:t>
      </w:r>
      <w:r w:rsidR="00CF3431" w:rsidRPr="00CF3431">
        <w:rPr>
          <w:i/>
          <w:iCs/>
          <w:color w:val="3333FF"/>
        </w:rPr>
        <w:t xml:space="preserve"> highlighted columns 1–2 in Figure </w:t>
      </w:r>
      <w:r w:rsidR="00CF3431">
        <w:rPr>
          <w:rFonts w:hint="eastAsia"/>
          <w:i/>
          <w:iCs/>
          <w:color w:val="3333FF"/>
          <w:lang w:eastAsia="zh-CN"/>
        </w:rPr>
        <w:t>3</w:t>
      </w:r>
      <w:r w:rsidR="00CF3431" w:rsidRPr="00CF3431">
        <w:rPr>
          <w:i/>
          <w:iCs/>
          <w:color w:val="3333FF"/>
        </w:rPr>
        <w:t>A (</w:t>
      </w:r>
      <w:proofErr w:type="spellStart"/>
      <w:r w:rsidR="00CF3431" w:rsidRPr="00CF3431">
        <w:rPr>
          <w:i/>
          <w:iCs/>
          <w:color w:val="3333FF"/>
        </w:rPr>
        <w:t>shCtrl</w:t>
      </w:r>
      <w:proofErr w:type="spellEnd"/>
      <w:r w:rsidR="00CF3431" w:rsidRPr="00CF3431">
        <w:rPr>
          <w:i/>
          <w:iCs/>
          <w:color w:val="3333FF"/>
        </w:rPr>
        <w:t xml:space="preserve"> vs. </w:t>
      </w:r>
      <w:proofErr w:type="spellStart"/>
      <w:r w:rsidR="00CF3431" w:rsidRPr="00CF3431">
        <w:rPr>
          <w:i/>
          <w:iCs/>
          <w:color w:val="3333FF"/>
        </w:rPr>
        <w:t>shCtrl+</w:t>
      </w:r>
      <w:r w:rsidR="00CF3431">
        <w:rPr>
          <w:rFonts w:hint="eastAsia"/>
          <w:i/>
          <w:iCs/>
          <w:color w:val="3333FF"/>
          <w:lang w:eastAsia="zh-CN"/>
        </w:rPr>
        <w:t>M</w:t>
      </w:r>
      <w:r w:rsidR="00CF3431" w:rsidRPr="00CF3431">
        <w:rPr>
          <w:i/>
          <w:iCs/>
          <w:color w:val="3333FF"/>
        </w:rPr>
        <w:t>A</w:t>
      </w:r>
      <w:proofErr w:type="spellEnd"/>
      <w:r w:rsidR="00CF3431" w:rsidRPr="00CF3431">
        <w:rPr>
          <w:i/>
          <w:iCs/>
          <w:color w:val="3333FF"/>
        </w:rPr>
        <w:t>) and corresponding line chart in Figure 3C (</w:t>
      </w:r>
      <w:proofErr w:type="spellStart"/>
      <w:r w:rsidR="00CF3431" w:rsidRPr="00CF3431">
        <w:rPr>
          <w:i/>
          <w:iCs/>
          <w:color w:val="3333FF"/>
        </w:rPr>
        <w:t>shCtrl</w:t>
      </w:r>
      <w:proofErr w:type="spellEnd"/>
      <w:r w:rsidR="00CF3431" w:rsidRPr="00CF3431">
        <w:rPr>
          <w:i/>
          <w:iCs/>
          <w:color w:val="3333FF"/>
        </w:rPr>
        <w:t xml:space="preserve"> vs. </w:t>
      </w:r>
      <w:proofErr w:type="spellStart"/>
      <w:r w:rsidR="00CF3431" w:rsidRPr="00CF3431">
        <w:rPr>
          <w:i/>
          <w:iCs/>
          <w:color w:val="3333FF"/>
        </w:rPr>
        <w:t>shCtrl+</w:t>
      </w:r>
      <w:r w:rsidR="00CF3431">
        <w:rPr>
          <w:rFonts w:hint="eastAsia"/>
          <w:i/>
          <w:iCs/>
          <w:color w:val="3333FF"/>
          <w:lang w:eastAsia="zh-CN"/>
        </w:rPr>
        <w:t>M</w:t>
      </w:r>
      <w:r w:rsidR="00CF3431" w:rsidRPr="00CF3431">
        <w:rPr>
          <w:i/>
          <w:iCs/>
          <w:color w:val="3333FF"/>
        </w:rPr>
        <w:t>A</w:t>
      </w:r>
      <w:proofErr w:type="spellEnd"/>
      <w:r w:rsidR="00CF3431" w:rsidRPr="00CF3431">
        <w:rPr>
          <w:i/>
          <w:iCs/>
          <w:color w:val="3333FF"/>
        </w:rPr>
        <w:t xml:space="preserve">).  </w:t>
      </w:r>
    </w:p>
    <w:p w14:paraId="2D661121" w14:textId="39C5724B" w:rsidR="003F303F" w:rsidRDefault="00000000" w:rsidP="000C26FB">
      <w:pPr>
        <w:pStyle w:val="Narration"/>
        <w:numPr>
          <w:ilvl w:val="1"/>
          <w:numId w:val="6"/>
        </w:numPr>
      </w:pPr>
      <w:r>
        <w:t>Despite lower basal N6-methyladenosine levels, shSNHG21</w:t>
      </w:r>
      <w:r w:rsidR="000C26FB">
        <w:t xml:space="preserve"> </w:t>
      </w:r>
      <w:r w:rsidR="000C26FB" w:rsidRPr="000C26FB">
        <w:rPr>
          <w:i/>
          <w:iCs/>
          <w:color w:val="EE0000"/>
        </w:rPr>
        <w:t>(S-H-S-N-G-H-Twenty-One)</w:t>
      </w:r>
      <w:r w:rsidRPr="000C26FB">
        <w:rPr>
          <w:color w:val="EE0000"/>
        </w:rPr>
        <w:t xml:space="preserve"> </w:t>
      </w:r>
      <w:r>
        <w:t xml:space="preserve">cells exhibited a robust increase in N6-methyladenosine following </w:t>
      </w:r>
      <w:proofErr w:type="spellStart"/>
      <w:r>
        <w:t>meclofenamic</w:t>
      </w:r>
      <w:proofErr w:type="spellEnd"/>
      <w:r>
        <w:t xml:space="preserve"> acid treatment </w:t>
      </w:r>
      <w:r>
        <w:rPr>
          <w:b/>
        </w:rPr>
        <w:t>[1]</w:t>
      </w:r>
      <w:r>
        <w:t>.</w:t>
      </w:r>
    </w:p>
    <w:p w14:paraId="3FABDE9A" w14:textId="08877F08" w:rsidR="003F303F" w:rsidRPr="00F940F9" w:rsidRDefault="00000000" w:rsidP="000C26FB">
      <w:pPr>
        <w:pStyle w:val="ShotDescription"/>
        <w:numPr>
          <w:ilvl w:val="2"/>
          <w:numId w:val="6"/>
        </w:numPr>
      </w:pPr>
      <w:r>
        <w:t xml:space="preserve">LAB MEDIA: Figure 3A and 3 C. </w:t>
      </w:r>
      <w:r w:rsidRPr="00713029">
        <w:rPr>
          <w:i/>
          <w:iCs/>
          <w:color w:val="3333FF"/>
        </w:rPr>
        <w:t xml:space="preserve">Video editor: </w:t>
      </w:r>
      <w:r w:rsidR="00E55490" w:rsidRPr="00713029">
        <w:rPr>
          <w:i/>
          <w:iCs/>
          <w:color w:val="3333FF"/>
        </w:rPr>
        <w:t xml:space="preserve">Highlight </w:t>
      </w:r>
      <w:r w:rsidR="00713029" w:rsidRPr="00CF3431">
        <w:rPr>
          <w:i/>
          <w:iCs/>
          <w:color w:val="3333FF"/>
        </w:rPr>
        <w:t xml:space="preserve">columns 3–4 in Figure </w:t>
      </w:r>
      <w:r w:rsidR="00713029">
        <w:rPr>
          <w:rFonts w:hint="eastAsia"/>
          <w:i/>
          <w:iCs/>
          <w:color w:val="3333FF"/>
          <w:lang w:eastAsia="zh-CN"/>
        </w:rPr>
        <w:t>3</w:t>
      </w:r>
      <w:r w:rsidR="00713029" w:rsidRPr="00CF3431">
        <w:rPr>
          <w:i/>
          <w:iCs/>
          <w:color w:val="3333FF"/>
        </w:rPr>
        <w:t>A (shSNHG21 vs. shSNHG21+</w:t>
      </w:r>
      <w:r w:rsidR="00713029">
        <w:rPr>
          <w:rFonts w:hint="eastAsia"/>
          <w:i/>
          <w:iCs/>
          <w:color w:val="3333FF"/>
          <w:lang w:eastAsia="zh-CN"/>
        </w:rPr>
        <w:t>M</w:t>
      </w:r>
      <w:r w:rsidR="00713029" w:rsidRPr="00CF3431">
        <w:rPr>
          <w:i/>
          <w:iCs/>
          <w:color w:val="3333FF"/>
        </w:rPr>
        <w:t>A) and Figure 3C line chart (shSNHG21 vs. shSNHG21+</w:t>
      </w:r>
      <w:r w:rsidR="00713029">
        <w:rPr>
          <w:rFonts w:hint="eastAsia"/>
          <w:i/>
          <w:iCs/>
          <w:color w:val="3333FF"/>
          <w:lang w:eastAsia="zh-CN"/>
        </w:rPr>
        <w:t>M</w:t>
      </w:r>
      <w:r w:rsidR="00713029" w:rsidRPr="00CF3431">
        <w:rPr>
          <w:i/>
          <w:iCs/>
          <w:color w:val="3333FF"/>
        </w:rPr>
        <w:t>A).</w:t>
      </w:r>
      <w:bookmarkEnd w:id="4"/>
    </w:p>
    <w:p w14:paraId="7DE7FEE7" w14:textId="624AC990" w:rsidR="00F940F9" w:rsidRDefault="00F940F9">
      <w:pPr>
        <w:rPr>
          <w:rFonts w:ascii="Calibri" w:hAnsi="Calibri" w:cs="Calibri"/>
        </w:rPr>
      </w:pPr>
      <w:r>
        <w:br w:type="page"/>
      </w:r>
    </w:p>
    <w:p w14:paraId="6A238223" w14:textId="7503EB7F" w:rsidR="00F940F9" w:rsidRDefault="00F940F9" w:rsidP="00F940F9">
      <w:pPr>
        <w:pStyle w:val="ShotDescription"/>
        <w:ind w:left="0" w:firstLine="0"/>
        <w:rPr>
          <w:b/>
          <w:bCs/>
        </w:rPr>
      </w:pPr>
      <w:r>
        <w:rPr>
          <w:b/>
          <w:bCs/>
        </w:rPr>
        <w:lastRenderedPageBreak/>
        <w:t>Pronunciation Guide:</w:t>
      </w:r>
    </w:p>
    <w:p w14:paraId="4DCA8598" w14:textId="77777777" w:rsidR="00F940F9" w:rsidRDefault="00F940F9" w:rsidP="00F940F9">
      <w:pPr>
        <w:pStyle w:val="ShotDescription"/>
        <w:ind w:left="0" w:firstLine="0"/>
        <w:rPr>
          <w:b/>
          <w:bCs/>
        </w:rPr>
      </w:pPr>
    </w:p>
    <w:p w14:paraId="79685DFF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Assay</w:t>
      </w:r>
    </w:p>
    <w:p w14:paraId="33EAEF22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https://www.merriam-webster.com/dictionary/assay</w:t>
      </w:r>
    </w:p>
    <w:p w14:paraId="56E4A99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D4BEA1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</w:t>
      </w:r>
      <w:proofErr w:type="spellStart"/>
      <w:r w:rsidRPr="00F940F9">
        <w:rPr>
          <w:b/>
          <w:bCs/>
        </w:rPr>
        <w:t>æˌseɪ</w:t>
      </w:r>
      <w:proofErr w:type="spellEnd"/>
      <w:r w:rsidRPr="00F940F9">
        <w:rPr>
          <w:b/>
          <w:bCs/>
        </w:rPr>
        <w:t>/</w:t>
      </w:r>
    </w:p>
    <w:p w14:paraId="045F559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a·say</w:t>
      </w:r>
      <w:proofErr w:type="spellEnd"/>
    </w:p>
    <w:p w14:paraId="586312F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6BDA6AE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Confluence</w:t>
      </w:r>
    </w:p>
    <w:p w14:paraId="354451C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https://www.merriam-webster.com/dictionary/confluence</w:t>
      </w:r>
    </w:p>
    <w:p w14:paraId="1902E158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E8BA578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</w:t>
      </w:r>
      <w:proofErr w:type="spellStart"/>
      <w:r w:rsidRPr="00F940F9">
        <w:rPr>
          <w:b/>
          <w:bCs/>
        </w:rPr>
        <w:t>k</w:t>
      </w:r>
      <w:r w:rsidRPr="00F940F9">
        <w:rPr>
          <w:rFonts w:hint="eastAsia"/>
          <w:b/>
          <w:bCs/>
        </w:rPr>
        <w:t>ɑ</w:t>
      </w:r>
      <w:r w:rsidRPr="00F940F9">
        <w:rPr>
          <w:b/>
          <w:bCs/>
        </w:rPr>
        <w:t>ːnfluəns</w:t>
      </w:r>
      <w:proofErr w:type="spellEnd"/>
      <w:r w:rsidRPr="00F940F9">
        <w:rPr>
          <w:b/>
          <w:bCs/>
        </w:rPr>
        <w:t>/</w:t>
      </w:r>
    </w:p>
    <w:p w14:paraId="6E579E6B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kon·floo·uhns</w:t>
      </w:r>
      <w:proofErr w:type="spellEnd"/>
    </w:p>
    <w:p w14:paraId="3265670F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772F6B6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Trypsin</w:t>
      </w:r>
    </w:p>
    <w:p w14:paraId="7138877D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https://www.merriam-webster.com/dictionary/trypsin</w:t>
      </w:r>
    </w:p>
    <w:p w14:paraId="20B2B96D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03805D8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</w:t>
      </w:r>
      <w:proofErr w:type="spellStart"/>
      <w:r w:rsidRPr="00F940F9">
        <w:rPr>
          <w:b/>
          <w:bCs/>
        </w:rPr>
        <w:t>trɪpsɪn</w:t>
      </w:r>
      <w:proofErr w:type="spellEnd"/>
      <w:r w:rsidRPr="00F940F9">
        <w:rPr>
          <w:b/>
          <w:bCs/>
        </w:rPr>
        <w:t>/</w:t>
      </w:r>
    </w:p>
    <w:p w14:paraId="6E917A4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trip·sin</w:t>
      </w:r>
      <w:proofErr w:type="spellEnd"/>
    </w:p>
    <w:p w14:paraId="5E0C0AD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0F09DF3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Ribonuclease</w:t>
      </w:r>
    </w:p>
    <w:p w14:paraId="08C4D81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https://www.merriam-webster.com/dictionary/ribonuclease</w:t>
      </w:r>
    </w:p>
    <w:p w14:paraId="02A18F32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0AFF192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/ˌ</w:t>
      </w:r>
      <w:proofErr w:type="spellStart"/>
      <w:r w:rsidRPr="00F940F9">
        <w:rPr>
          <w:b/>
          <w:bCs/>
        </w:rPr>
        <w:t>raɪboʊˈnuːkliːeɪs</w:t>
      </w:r>
      <w:proofErr w:type="spellEnd"/>
      <w:r w:rsidRPr="00F940F9">
        <w:rPr>
          <w:b/>
          <w:bCs/>
        </w:rPr>
        <w:t>/</w:t>
      </w:r>
    </w:p>
    <w:p w14:paraId="7775AD0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rye·boh·noo·klee·ayz</w:t>
      </w:r>
      <w:proofErr w:type="spellEnd"/>
    </w:p>
    <w:p w14:paraId="787C335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4FCB402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Microcentrifuge</w:t>
      </w:r>
    </w:p>
    <w:p w14:paraId="43687853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https://www.merriam-webster.com/dictionary/microcentrifuge</w:t>
      </w:r>
    </w:p>
    <w:p w14:paraId="19DCDA6D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48B44C02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/ˌ</w:t>
      </w:r>
      <w:proofErr w:type="spellStart"/>
      <w:r w:rsidRPr="00F940F9">
        <w:rPr>
          <w:b/>
          <w:bCs/>
        </w:rPr>
        <w:t>maɪkroʊˈsentrɪfjuːdʒ</w:t>
      </w:r>
      <w:proofErr w:type="spellEnd"/>
      <w:r w:rsidRPr="00F940F9">
        <w:rPr>
          <w:b/>
          <w:bCs/>
        </w:rPr>
        <w:t>/</w:t>
      </w:r>
    </w:p>
    <w:p w14:paraId="47D4BC5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lastRenderedPageBreak/>
        <w:t xml:space="preserve">Phonetic Spelling: </w:t>
      </w:r>
      <w:proofErr w:type="spellStart"/>
      <w:r w:rsidRPr="00F940F9">
        <w:rPr>
          <w:b/>
          <w:bCs/>
        </w:rPr>
        <w:t>my·kroh·sen·truh·fyooj</w:t>
      </w:r>
      <w:proofErr w:type="spellEnd"/>
    </w:p>
    <w:p w14:paraId="474A7115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0DE108CD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Centrifuge</w:t>
      </w:r>
    </w:p>
    <w:p w14:paraId="0D1B4F9B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https://www.merriam-webster.com/dictionary/centrifuge</w:t>
      </w:r>
    </w:p>
    <w:p w14:paraId="6BC9AA73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329CE002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</w:t>
      </w:r>
      <w:proofErr w:type="spellStart"/>
      <w:r w:rsidRPr="00F940F9">
        <w:rPr>
          <w:b/>
          <w:bCs/>
        </w:rPr>
        <w:t>sentrɪfjuːdʒ</w:t>
      </w:r>
      <w:proofErr w:type="spellEnd"/>
      <w:r w:rsidRPr="00F940F9">
        <w:rPr>
          <w:b/>
          <w:bCs/>
        </w:rPr>
        <w:t>/</w:t>
      </w:r>
    </w:p>
    <w:p w14:paraId="474A8BA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sen·truh·fyooj</w:t>
      </w:r>
      <w:proofErr w:type="spellEnd"/>
    </w:p>
    <w:p w14:paraId="11DCB18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5A94624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Spectrophotometer</w:t>
      </w:r>
    </w:p>
    <w:p w14:paraId="098B723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https://www.merriam-webster.com/dictionary/spectrophotometer</w:t>
      </w:r>
    </w:p>
    <w:p w14:paraId="45A9B72B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AE4CAE2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</w:t>
      </w:r>
      <w:proofErr w:type="gramStart"/>
      <w:r w:rsidRPr="00F940F9">
        <w:rPr>
          <w:b/>
          <w:bCs/>
        </w:rPr>
        <w:t>ˌspek.troʊ</w:t>
      </w:r>
      <w:proofErr w:type="gramEnd"/>
      <w:r w:rsidRPr="00F940F9">
        <w:rPr>
          <w:b/>
          <w:bCs/>
        </w:rPr>
        <w:t>.</w:t>
      </w:r>
      <w:proofErr w:type="spellStart"/>
      <w:r w:rsidRPr="00F940F9">
        <w:rPr>
          <w:b/>
          <w:bCs/>
        </w:rPr>
        <w:t>fəˈt</w:t>
      </w:r>
      <w:r w:rsidRPr="00F940F9">
        <w:rPr>
          <w:rFonts w:hint="eastAsia"/>
          <w:b/>
          <w:bCs/>
        </w:rPr>
        <w:t>ɑ</w:t>
      </w:r>
      <w:proofErr w:type="spellEnd"/>
      <w:r w:rsidRPr="00F940F9">
        <w:rPr>
          <w:b/>
          <w:bCs/>
        </w:rPr>
        <w:t>ː.</w:t>
      </w:r>
      <w:proofErr w:type="spellStart"/>
      <w:proofErr w:type="gramStart"/>
      <w:r w:rsidRPr="00F940F9">
        <w:rPr>
          <w:b/>
          <w:bCs/>
        </w:rPr>
        <w:t>mə.t̬ɚ</w:t>
      </w:r>
      <w:proofErr w:type="spellEnd"/>
      <w:proofErr w:type="gramEnd"/>
      <w:r w:rsidRPr="00F940F9">
        <w:rPr>
          <w:b/>
          <w:bCs/>
        </w:rPr>
        <w:t>/</w:t>
      </w:r>
    </w:p>
    <w:p w14:paraId="564806E8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spek·troh·fuh·taa·muh·ter</w:t>
      </w:r>
      <w:proofErr w:type="spellEnd"/>
    </w:p>
    <w:p w14:paraId="243DE513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7589C7DD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Ethanol</w:t>
      </w:r>
    </w:p>
    <w:p w14:paraId="41C571C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https://www.merriam-webster.com/dictionary/ethanol</w:t>
      </w:r>
    </w:p>
    <w:p w14:paraId="4EABC3E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2E8652A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</w:t>
      </w:r>
      <w:proofErr w:type="spellStart"/>
      <w:r w:rsidRPr="00F940F9">
        <w:rPr>
          <w:b/>
          <w:bCs/>
        </w:rPr>
        <w:t>eθəˌnɔːl</w:t>
      </w:r>
      <w:proofErr w:type="spellEnd"/>
      <w:r w:rsidRPr="00F940F9">
        <w:rPr>
          <w:b/>
          <w:bCs/>
        </w:rPr>
        <w:t>/</w:t>
      </w:r>
    </w:p>
    <w:p w14:paraId="721C8D5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eth·uh·nawl</w:t>
      </w:r>
      <w:proofErr w:type="spellEnd"/>
    </w:p>
    <w:p w14:paraId="4C66BB1D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C251B15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Lysate</w:t>
      </w:r>
    </w:p>
    <w:p w14:paraId="568CBC6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https://www.merriam-webster.com/dictionary/lysate</w:t>
      </w:r>
    </w:p>
    <w:p w14:paraId="7024E26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520F917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</w:t>
      </w:r>
      <w:proofErr w:type="spellStart"/>
      <w:r w:rsidRPr="00F940F9">
        <w:rPr>
          <w:b/>
          <w:bCs/>
        </w:rPr>
        <w:t>laɪseɪt</w:t>
      </w:r>
      <w:proofErr w:type="spellEnd"/>
      <w:r w:rsidRPr="00F940F9">
        <w:rPr>
          <w:b/>
          <w:bCs/>
        </w:rPr>
        <w:t>/</w:t>
      </w:r>
    </w:p>
    <w:p w14:paraId="3A4B831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ly·sayt</w:t>
      </w:r>
      <w:proofErr w:type="spellEnd"/>
    </w:p>
    <w:p w14:paraId="7DF066B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0AA23DA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Ultraviolet</w:t>
      </w:r>
    </w:p>
    <w:p w14:paraId="0D23CCD2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https://www.merriam-webster.com/dictionary/ultraviolet</w:t>
      </w:r>
    </w:p>
    <w:p w14:paraId="31753AA7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7957F28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/ˌ</w:t>
      </w:r>
      <w:proofErr w:type="spellStart"/>
      <w:r w:rsidRPr="00F940F9">
        <w:rPr>
          <w:b/>
          <w:bCs/>
        </w:rPr>
        <w:t>ʌltrəˈvaɪələt</w:t>
      </w:r>
      <w:proofErr w:type="spellEnd"/>
      <w:r w:rsidRPr="00F940F9">
        <w:rPr>
          <w:b/>
          <w:bCs/>
        </w:rPr>
        <w:t>/</w:t>
      </w:r>
    </w:p>
    <w:p w14:paraId="3DFF36E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lastRenderedPageBreak/>
        <w:t xml:space="preserve">Phonetic Spelling: </w:t>
      </w:r>
      <w:proofErr w:type="spellStart"/>
      <w:r w:rsidRPr="00F940F9">
        <w:rPr>
          <w:b/>
          <w:bCs/>
        </w:rPr>
        <w:t>ul·truh·vy·uh·luht</w:t>
      </w:r>
      <w:proofErr w:type="spellEnd"/>
    </w:p>
    <w:p w14:paraId="02E9EF1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638647E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Antibody</w:t>
      </w:r>
    </w:p>
    <w:p w14:paraId="31806C9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https://www.merriam-webster.com/dictionary/antibody</w:t>
      </w:r>
    </w:p>
    <w:p w14:paraId="26D3A6C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20B17DFA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</w:t>
      </w:r>
      <w:proofErr w:type="gramStart"/>
      <w:r w:rsidRPr="00F940F9">
        <w:rPr>
          <w:b/>
          <w:bCs/>
        </w:rPr>
        <w:t>ˈæn.</w:t>
      </w:r>
      <w:proofErr w:type="spellStart"/>
      <w:r w:rsidRPr="00F940F9">
        <w:rPr>
          <w:b/>
          <w:bCs/>
        </w:rPr>
        <w:t>t̬iˌb</w:t>
      </w:r>
      <w:r w:rsidRPr="00F940F9">
        <w:rPr>
          <w:rFonts w:hint="eastAsia"/>
          <w:b/>
          <w:bCs/>
        </w:rPr>
        <w:t>ɑ</w:t>
      </w:r>
      <w:proofErr w:type="spellEnd"/>
      <w:r w:rsidRPr="00F940F9">
        <w:rPr>
          <w:b/>
          <w:bCs/>
        </w:rPr>
        <w:t>ː</w:t>
      </w:r>
      <w:proofErr w:type="gramEnd"/>
      <w:r w:rsidRPr="00F940F9">
        <w:rPr>
          <w:b/>
          <w:bCs/>
        </w:rPr>
        <w:t>.di/</w:t>
      </w:r>
    </w:p>
    <w:p w14:paraId="543AB25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an·tee·baa·dee</w:t>
      </w:r>
      <w:proofErr w:type="spellEnd"/>
    </w:p>
    <w:p w14:paraId="6AD7A6BD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6E248E47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Bovine</w:t>
      </w:r>
    </w:p>
    <w:p w14:paraId="0B73301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https://www.merriam-webster.com/dictionary/bovine</w:t>
      </w:r>
    </w:p>
    <w:p w14:paraId="5D094E7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49139F6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</w:t>
      </w:r>
      <w:proofErr w:type="spellStart"/>
      <w:r w:rsidRPr="00F940F9">
        <w:rPr>
          <w:b/>
          <w:bCs/>
        </w:rPr>
        <w:t>boʊvaɪn</w:t>
      </w:r>
      <w:proofErr w:type="spellEnd"/>
      <w:r w:rsidRPr="00F940F9">
        <w:rPr>
          <w:b/>
          <w:bCs/>
        </w:rPr>
        <w:t>/</w:t>
      </w:r>
    </w:p>
    <w:p w14:paraId="10D6A4B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boh·vyne</w:t>
      </w:r>
      <w:proofErr w:type="spellEnd"/>
    </w:p>
    <w:p w14:paraId="1579846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71D841C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Albumin</w:t>
      </w:r>
    </w:p>
    <w:p w14:paraId="106110AB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https://www.merriam-webster.com/dictionary/albumin</w:t>
      </w:r>
    </w:p>
    <w:p w14:paraId="76C936C7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2047552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</w:t>
      </w:r>
      <w:proofErr w:type="spellStart"/>
      <w:r w:rsidRPr="00F940F9">
        <w:rPr>
          <w:b/>
          <w:bCs/>
        </w:rPr>
        <w:t>ælˈbjuːmɪn</w:t>
      </w:r>
      <w:proofErr w:type="spellEnd"/>
      <w:r w:rsidRPr="00F940F9">
        <w:rPr>
          <w:b/>
          <w:bCs/>
        </w:rPr>
        <w:t>/</w:t>
      </w:r>
    </w:p>
    <w:p w14:paraId="6B9A592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al·byoo·min</w:t>
      </w:r>
      <w:proofErr w:type="spellEnd"/>
    </w:p>
    <w:p w14:paraId="1B5B693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CE1200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Chemiluminescent</w:t>
      </w:r>
    </w:p>
    <w:p w14:paraId="03958DD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https://www.merriam-webster.com/dictionary/chemiluminescence</w:t>
      </w:r>
    </w:p>
    <w:p w14:paraId="1B6F7C4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EFE627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/ˌ</w:t>
      </w:r>
      <w:proofErr w:type="spellStart"/>
      <w:r w:rsidRPr="00F940F9">
        <w:rPr>
          <w:b/>
          <w:bCs/>
        </w:rPr>
        <w:t>kiːmiˌluːməˈnesənt</w:t>
      </w:r>
      <w:proofErr w:type="spellEnd"/>
      <w:r w:rsidRPr="00F940F9">
        <w:rPr>
          <w:b/>
          <w:bCs/>
        </w:rPr>
        <w:t>/</w:t>
      </w:r>
    </w:p>
    <w:p w14:paraId="20153AF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kee·mee·loo·muh·neh·suhnt</w:t>
      </w:r>
      <w:proofErr w:type="spellEnd"/>
    </w:p>
    <w:p w14:paraId="6982E7BF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5E016D1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Chemiluminescence</w:t>
      </w:r>
    </w:p>
    <w:p w14:paraId="77C2077B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https://www.merriam-webster.com/dictionary/chemiluminescence</w:t>
      </w:r>
    </w:p>
    <w:p w14:paraId="69A5DF82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B7C78BD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/ˌ</w:t>
      </w:r>
      <w:proofErr w:type="spellStart"/>
      <w:r w:rsidRPr="00F940F9">
        <w:rPr>
          <w:b/>
          <w:bCs/>
        </w:rPr>
        <w:t>kiːmiˌluːməˈnesəns</w:t>
      </w:r>
      <w:proofErr w:type="spellEnd"/>
      <w:r w:rsidRPr="00F940F9">
        <w:rPr>
          <w:b/>
          <w:bCs/>
        </w:rPr>
        <w:t>/</w:t>
      </w:r>
    </w:p>
    <w:p w14:paraId="11309D77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lastRenderedPageBreak/>
        <w:t xml:space="preserve">Phonetic Spelling: </w:t>
      </w:r>
      <w:proofErr w:type="spellStart"/>
      <w:r w:rsidRPr="00F940F9">
        <w:rPr>
          <w:b/>
          <w:bCs/>
        </w:rPr>
        <w:t>kee·mee·loo·muh·neh·suhns</w:t>
      </w:r>
      <w:proofErr w:type="spellEnd"/>
    </w:p>
    <w:p w14:paraId="1115978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0463D458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Methylene</w:t>
      </w:r>
    </w:p>
    <w:p w14:paraId="04D5D87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https://www.merriam-webster.com/dictionary/methylene</w:t>
      </w:r>
    </w:p>
    <w:p w14:paraId="1ADDEBF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4EB1B54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</w:t>
      </w:r>
      <w:proofErr w:type="spellStart"/>
      <w:r w:rsidRPr="00F940F9">
        <w:rPr>
          <w:b/>
          <w:bCs/>
        </w:rPr>
        <w:t>meθəˌliːn</w:t>
      </w:r>
      <w:proofErr w:type="spellEnd"/>
      <w:r w:rsidRPr="00F940F9">
        <w:rPr>
          <w:b/>
          <w:bCs/>
        </w:rPr>
        <w:t>/</w:t>
      </w:r>
    </w:p>
    <w:p w14:paraId="12832847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meth·uh·leen</w:t>
      </w:r>
      <w:proofErr w:type="spellEnd"/>
    </w:p>
    <w:p w14:paraId="4CACDEF8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EF2AC42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Substrate</w:t>
      </w:r>
    </w:p>
    <w:p w14:paraId="5EC7237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https://www.merriam-webster.com/dictionary/substrate</w:t>
      </w:r>
    </w:p>
    <w:p w14:paraId="18A93F2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2FE7FB8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</w:t>
      </w:r>
      <w:proofErr w:type="spellStart"/>
      <w:r w:rsidRPr="00F940F9">
        <w:rPr>
          <w:b/>
          <w:bCs/>
        </w:rPr>
        <w:t>sʌbˌstreɪt</w:t>
      </w:r>
      <w:proofErr w:type="spellEnd"/>
      <w:r w:rsidRPr="00F940F9">
        <w:rPr>
          <w:b/>
          <w:bCs/>
        </w:rPr>
        <w:t>/</w:t>
      </w:r>
    </w:p>
    <w:p w14:paraId="71AA484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sub·strayt</w:t>
      </w:r>
      <w:proofErr w:type="spellEnd"/>
    </w:p>
    <w:p w14:paraId="2CA2E55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0046157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Sequencing</w:t>
      </w:r>
    </w:p>
    <w:p w14:paraId="1BB1AF8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https://www.merriam-webster.com/dictionary/sequencing</w:t>
      </w:r>
    </w:p>
    <w:p w14:paraId="0AA6895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31F057B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</w:t>
      </w:r>
      <w:proofErr w:type="spellStart"/>
      <w:r w:rsidRPr="00F940F9">
        <w:rPr>
          <w:b/>
          <w:bCs/>
        </w:rPr>
        <w:t>siːkwənsɪŋ</w:t>
      </w:r>
      <w:proofErr w:type="spellEnd"/>
      <w:r w:rsidRPr="00F940F9">
        <w:rPr>
          <w:b/>
          <w:bCs/>
        </w:rPr>
        <w:t>/</w:t>
      </w:r>
    </w:p>
    <w:p w14:paraId="6C616097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see·kwuhn·sing</w:t>
      </w:r>
      <w:proofErr w:type="spellEnd"/>
    </w:p>
    <w:p w14:paraId="6EC376A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5BAB601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Spectrometry</w:t>
      </w:r>
    </w:p>
    <w:p w14:paraId="589275E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https://www.merriam-webster.com/dictionary/spectrometry</w:t>
      </w:r>
    </w:p>
    <w:p w14:paraId="05C2CC95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D2F2E8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</w:t>
      </w:r>
      <w:proofErr w:type="spellStart"/>
      <w:r w:rsidRPr="00F940F9">
        <w:rPr>
          <w:b/>
          <w:bCs/>
        </w:rPr>
        <w:t>spekˈtr</w:t>
      </w:r>
      <w:r w:rsidRPr="00F940F9">
        <w:rPr>
          <w:rFonts w:hint="eastAsia"/>
          <w:b/>
          <w:bCs/>
        </w:rPr>
        <w:t>ɑ</w:t>
      </w:r>
      <w:r w:rsidRPr="00F940F9">
        <w:rPr>
          <w:b/>
          <w:bCs/>
        </w:rPr>
        <w:t>ːmətri</w:t>
      </w:r>
      <w:proofErr w:type="spellEnd"/>
      <w:r w:rsidRPr="00F940F9">
        <w:rPr>
          <w:b/>
          <w:bCs/>
        </w:rPr>
        <w:t>/</w:t>
      </w:r>
    </w:p>
    <w:p w14:paraId="3619701A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spek·trah·muh·tree</w:t>
      </w:r>
      <w:proofErr w:type="spellEnd"/>
    </w:p>
    <w:p w14:paraId="08EE549D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3A30C33B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Sulfate</w:t>
      </w:r>
    </w:p>
    <w:p w14:paraId="7BBE911C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https://www.merriam-webster.com/dictionary/sulfate</w:t>
      </w:r>
    </w:p>
    <w:p w14:paraId="58D1E7D7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07B808F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/ˈ</w:t>
      </w:r>
      <w:proofErr w:type="spellStart"/>
      <w:r w:rsidRPr="00F940F9">
        <w:rPr>
          <w:b/>
          <w:bCs/>
        </w:rPr>
        <w:t>sʌlfeɪt</w:t>
      </w:r>
      <w:proofErr w:type="spellEnd"/>
      <w:r w:rsidRPr="00F940F9">
        <w:rPr>
          <w:b/>
          <w:bCs/>
        </w:rPr>
        <w:t>/</w:t>
      </w:r>
    </w:p>
    <w:p w14:paraId="3A3B8CE5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lastRenderedPageBreak/>
        <w:t xml:space="preserve">Phonetic Spelling: </w:t>
      </w:r>
      <w:proofErr w:type="spellStart"/>
      <w:r w:rsidRPr="00F940F9">
        <w:rPr>
          <w:b/>
          <w:bCs/>
        </w:rPr>
        <w:t>sul·fayt</w:t>
      </w:r>
      <w:proofErr w:type="spellEnd"/>
    </w:p>
    <w:p w14:paraId="1998FF6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D8A5CC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Methyltransferase</w:t>
      </w:r>
    </w:p>
    <w:p w14:paraId="6015C94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No confirmed link found</w:t>
      </w:r>
    </w:p>
    <w:p w14:paraId="3ED8AA13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/ˌ</w:t>
      </w:r>
      <w:proofErr w:type="spellStart"/>
      <w:r w:rsidRPr="00F940F9">
        <w:rPr>
          <w:b/>
          <w:bCs/>
        </w:rPr>
        <w:t>mɛθəlˈtrænsfəˌreɪs</w:t>
      </w:r>
      <w:proofErr w:type="spellEnd"/>
      <w:r w:rsidRPr="00F940F9">
        <w:rPr>
          <w:b/>
          <w:bCs/>
        </w:rPr>
        <w:t>/</w:t>
      </w:r>
    </w:p>
    <w:p w14:paraId="19017498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meth·uhl·trans·fuh·rays</w:t>
      </w:r>
      <w:proofErr w:type="spellEnd"/>
    </w:p>
    <w:p w14:paraId="67E2AEF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7E5EA845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Demethylase</w:t>
      </w:r>
    </w:p>
    <w:p w14:paraId="106A52E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No confirmed link found</w:t>
      </w:r>
    </w:p>
    <w:p w14:paraId="59FB613A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/diːˈ</w:t>
      </w:r>
      <w:proofErr w:type="spellStart"/>
      <w:r w:rsidRPr="00F940F9">
        <w:rPr>
          <w:b/>
          <w:bCs/>
        </w:rPr>
        <w:t>mɛθəˌleɪs</w:t>
      </w:r>
      <w:proofErr w:type="spellEnd"/>
      <w:r w:rsidRPr="00F940F9">
        <w:rPr>
          <w:b/>
          <w:bCs/>
        </w:rPr>
        <w:t>/</w:t>
      </w:r>
    </w:p>
    <w:p w14:paraId="1BCDCAD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dee·meth·uh·lays</w:t>
      </w:r>
      <w:proofErr w:type="spellEnd"/>
    </w:p>
    <w:p w14:paraId="40EB224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178EA98E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proofErr w:type="spellStart"/>
      <w:r w:rsidRPr="00F940F9">
        <w:rPr>
          <w:b/>
          <w:bCs/>
        </w:rPr>
        <w:t>Methyladenosine</w:t>
      </w:r>
      <w:proofErr w:type="spellEnd"/>
    </w:p>
    <w:p w14:paraId="570B630F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No confirmed link found</w:t>
      </w:r>
    </w:p>
    <w:p w14:paraId="6AE4124F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/ˌ</w:t>
      </w:r>
      <w:proofErr w:type="spellStart"/>
      <w:r w:rsidRPr="00F940F9">
        <w:rPr>
          <w:b/>
          <w:bCs/>
        </w:rPr>
        <w:t>mɛθɪlˌædəˈnoʊsiːn</w:t>
      </w:r>
      <w:proofErr w:type="spellEnd"/>
      <w:r w:rsidRPr="00F940F9">
        <w:rPr>
          <w:b/>
          <w:bCs/>
        </w:rPr>
        <w:t>/</w:t>
      </w:r>
    </w:p>
    <w:p w14:paraId="4A9F551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meth·il·ad·uh·noh·seen</w:t>
      </w:r>
      <w:proofErr w:type="spellEnd"/>
    </w:p>
    <w:p w14:paraId="5D8F241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5768B264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proofErr w:type="spellStart"/>
      <w:r w:rsidRPr="00F940F9">
        <w:rPr>
          <w:b/>
          <w:bCs/>
        </w:rPr>
        <w:t>Meclofenamic</w:t>
      </w:r>
      <w:proofErr w:type="spellEnd"/>
    </w:p>
    <w:p w14:paraId="669081F7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No confirmed link found</w:t>
      </w:r>
    </w:p>
    <w:p w14:paraId="50D6C030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/ˌ</w:t>
      </w:r>
      <w:proofErr w:type="spellStart"/>
      <w:r w:rsidRPr="00F940F9">
        <w:rPr>
          <w:b/>
          <w:bCs/>
        </w:rPr>
        <w:t>mekloʊfəˈnæmɪk</w:t>
      </w:r>
      <w:proofErr w:type="spellEnd"/>
      <w:r w:rsidRPr="00F940F9">
        <w:rPr>
          <w:b/>
          <w:bCs/>
        </w:rPr>
        <w:t>/</w:t>
      </w:r>
    </w:p>
    <w:p w14:paraId="5997DB03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mek·loh·fuh·nam·ik</w:t>
      </w:r>
      <w:proofErr w:type="spellEnd"/>
    </w:p>
    <w:p w14:paraId="31B9D94F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</w:p>
    <w:p w14:paraId="41D26FA9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proofErr w:type="spellStart"/>
      <w:r w:rsidRPr="00F940F9">
        <w:rPr>
          <w:b/>
          <w:bCs/>
        </w:rPr>
        <w:t>Deazaadenosine</w:t>
      </w:r>
      <w:proofErr w:type="spellEnd"/>
    </w:p>
    <w:p w14:paraId="41127691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Pronunciation link: No confirmed link found</w:t>
      </w:r>
    </w:p>
    <w:p w14:paraId="7C5B8026" w14:textId="77777777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>IPA: /diːˌ</w:t>
      </w:r>
      <w:proofErr w:type="spellStart"/>
      <w:r w:rsidRPr="00F940F9">
        <w:rPr>
          <w:b/>
          <w:bCs/>
        </w:rPr>
        <w:t>æzəˌædəˈnoʊsiːn</w:t>
      </w:r>
      <w:proofErr w:type="spellEnd"/>
      <w:r w:rsidRPr="00F940F9">
        <w:rPr>
          <w:b/>
          <w:bCs/>
        </w:rPr>
        <w:t>/</w:t>
      </w:r>
    </w:p>
    <w:p w14:paraId="157B8B38" w14:textId="5D502C16" w:rsidR="00F940F9" w:rsidRPr="00F940F9" w:rsidRDefault="00F940F9" w:rsidP="00F940F9">
      <w:pPr>
        <w:pStyle w:val="ShotDescription"/>
        <w:ind w:left="0" w:firstLine="0"/>
        <w:rPr>
          <w:b/>
          <w:bCs/>
        </w:rPr>
      </w:pPr>
      <w:r w:rsidRPr="00F940F9">
        <w:rPr>
          <w:b/>
          <w:bCs/>
        </w:rPr>
        <w:t xml:space="preserve">Phonetic Spelling: </w:t>
      </w:r>
      <w:proofErr w:type="spellStart"/>
      <w:r w:rsidRPr="00F940F9">
        <w:rPr>
          <w:b/>
          <w:bCs/>
        </w:rPr>
        <w:t>dee·az·uh·ad·uh·noh·seen</w:t>
      </w:r>
      <w:proofErr w:type="spellEnd"/>
    </w:p>
    <w:sectPr w:rsidR="00F940F9" w:rsidRPr="00F940F9">
      <w:headerReference w:type="default" r:id="rId12"/>
      <w:footerReference w:type="even" r:id="rId13"/>
      <w:footerReference w:type="default" r:id="rId14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51662" w14:textId="77777777" w:rsidR="0058760E" w:rsidRDefault="0058760E">
      <w:r>
        <w:separator/>
      </w:r>
    </w:p>
  </w:endnote>
  <w:endnote w:type="continuationSeparator" w:id="0">
    <w:p w14:paraId="2FC842D1" w14:textId="77777777" w:rsidR="0058760E" w:rsidRDefault="00587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3F303F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F303F" w:rsidRDefault="003F303F">
    <w:pPr>
      <w:pStyle w:val="Footer"/>
      <w:ind w:right="360"/>
    </w:pPr>
  </w:p>
  <w:p w14:paraId="1151463A" w14:textId="77777777" w:rsidR="003F303F" w:rsidRDefault="003F30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D93DF83" w:rsidR="003F303F" w:rsidRPr="000C26FB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186C3E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 w:rsidRPr="000C26FB">
      <w:rPr>
        <w:rFonts w:cstheme="minorHAnsi"/>
        <w:lang w:val="en-US"/>
      </w:rPr>
      <w:t xml:space="preserve">, Journal of Visualized </w:t>
    </w:r>
    <w:proofErr w:type="gramStart"/>
    <w:r w:rsidRPr="000C26FB">
      <w:rPr>
        <w:rFonts w:cstheme="minorHAnsi"/>
        <w:lang w:val="en-US"/>
      </w:rPr>
      <w:t>Experiments</w:t>
    </w:r>
    <w:r w:rsidR="000C26FB">
      <w:rPr>
        <w:rFonts w:cstheme="minorHAnsi"/>
        <w:lang w:val="en-US"/>
      </w:rPr>
      <w:t xml:space="preserve">  February</w:t>
    </w:r>
    <w:proofErr w:type="gramEnd"/>
    <w:r w:rsidR="000C26FB">
      <w:rPr>
        <w:rFonts w:cstheme="minorHAnsi"/>
        <w:lang w:val="en-US"/>
      </w:rPr>
      <w:t xml:space="preserve"> 18, </w:t>
    </w:r>
    <w:proofErr w:type="gramStart"/>
    <w:r w:rsidR="000C26FB">
      <w:rPr>
        <w:rFonts w:cstheme="minorHAnsi"/>
        <w:lang w:val="en-US"/>
      </w:rPr>
      <w:t>2026</w:t>
    </w:r>
    <w:proofErr w:type="gramEnd"/>
    <w:r w:rsidR="000C26FB">
      <w:rPr>
        <w:rFonts w:cstheme="minorHAnsi"/>
        <w:lang w:val="en-US"/>
      </w:rPr>
      <w:t xml:space="preserve"> </w:t>
    </w:r>
    <w:r w:rsidRPr="000C26FB">
      <w:rPr>
        <w:rFonts w:cstheme="minorHAnsi"/>
        <w:lang w:val="en-US"/>
      </w:rPr>
      <w:tab/>
    </w:r>
    <w:r w:rsidRPr="000C26FB">
      <w:rPr>
        <w:rFonts w:cstheme="minorHAnsi"/>
        <w:lang w:val="en-US"/>
      </w:rPr>
      <w:tab/>
      <w:t xml:space="preserve">Page </w:t>
    </w:r>
    <w:r>
      <w:rPr>
        <w:rFonts w:cstheme="minorHAnsi"/>
      </w:rPr>
      <w:fldChar w:fldCharType="begin"/>
    </w:r>
    <w:r w:rsidRPr="000C26FB"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 w:rsidRPr="000C26FB">
      <w:rPr>
        <w:rFonts w:cstheme="minorHAnsi"/>
        <w:lang w:val="en-US"/>
      </w:rPr>
      <w:t>9</w:t>
    </w:r>
    <w:r>
      <w:rPr>
        <w:rFonts w:cstheme="minorHAnsi"/>
      </w:rPr>
      <w:fldChar w:fldCharType="end"/>
    </w:r>
    <w:r w:rsidRPr="000C26FB"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 w:rsidRPr="000C26FB"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 w:rsidRPr="000C26FB"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787C7" w14:textId="77777777" w:rsidR="0058760E" w:rsidRDefault="0058760E">
      <w:r>
        <w:separator/>
      </w:r>
    </w:p>
  </w:footnote>
  <w:footnote w:type="continuationSeparator" w:id="0">
    <w:p w14:paraId="48661648" w14:textId="77777777" w:rsidR="0058760E" w:rsidRDefault="00587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BEF87BB" w:rsidR="003F303F" w:rsidRDefault="00000000" w:rsidP="000C26F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29436239" wp14:editId="191BE5AC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26FB" w:rsidRPr="000C26FB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0C26FB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0C26FB" w:rsidDel="000C26FB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3F303F" w:rsidRDefault="003F30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6BF4FE3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3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CED6964"/>
    <w:multiLevelType w:val="multilevel"/>
    <w:tmpl w:val="CF103F06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822332">
    <w:abstractNumId w:val="5"/>
  </w:num>
  <w:num w:numId="2" w16cid:durableId="1666854919">
    <w:abstractNumId w:val="4"/>
  </w:num>
  <w:num w:numId="3" w16cid:durableId="70733407">
    <w:abstractNumId w:val="0"/>
  </w:num>
  <w:num w:numId="4" w16cid:durableId="1072121622">
    <w:abstractNumId w:val="3"/>
  </w:num>
  <w:num w:numId="5" w16cid:durableId="1589345510">
    <w:abstractNumId w:val="1"/>
  </w:num>
  <w:num w:numId="6" w16cid:durableId="367611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6EDC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807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A3594"/>
    <w:rsid w:val="000B0B1A"/>
    <w:rsid w:val="000B19AE"/>
    <w:rsid w:val="000B2085"/>
    <w:rsid w:val="000B387A"/>
    <w:rsid w:val="000B4AFC"/>
    <w:rsid w:val="000B4E9A"/>
    <w:rsid w:val="000C26FB"/>
    <w:rsid w:val="000C27AE"/>
    <w:rsid w:val="000C39AF"/>
    <w:rsid w:val="000C5D59"/>
    <w:rsid w:val="000C6AEE"/>
    <w:rsid w:val="000D04B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0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10E"/>
    <w:rsid w:val="00135714"/>
    <w:rsid w:val="00142D32"/>
    <w:rsid w:val="00143557"/>
    <w:rsid w:val="00146609"/>
    <w:rsid w:val="001469E6"/>
    <w:rsid w:val="00151824"/>
    <w:rsid w:val="001528A5"/>
    <w:rsid w:val="00157C59"/>
    <w:rsid w:val="00162D51"/>
    <w:rsid w:val="00162E08"/>
    <w:rsid w:val="0016471F"/>
    <w:rsid w:val="00176D6F"/>
    <w:rsid w:val="00177B33"/>
    <w:rsid w:val="001819E3"/>
    <w:rsid w:val="00184EF9"/>
    <w:rsid w:val="00186C3E"/>
    <w:rsid w:val="00191A77"/>
    <w:rsid w:val="001938F1"/>
    <w:rsid w:val="00194DBB"/>
    <w:rsid w:val="0019607C"/>
    <w:rsid w:val="0019621B"/>
    <w:rsid w:val="001B0A2F"/>
    <w:rsid w:val="001B1ECD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3114"/>
    <w:rsid w:val="001E52A3"/>
    <w:rsid w:val="001E6068"/>
    <w:rsid w:val="001F0890"/>
    <w:rsid w:val="001F615E"/>
    <w:rsid w:val="00207607"/>
    <w:rsid w:val="002115B3"/>
    <w:rsid w:val="00213625"/>
    <w:rsid w:val="00214268"/>
    <w:rsid w:val="002152AB"/>
    <w:rsid w:val="00226089"/>
    <w:rsid w:val="00226866"/>
    <w:rsid w:val="00236E0A"/>
    <w:rsid w:val="00240038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326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590E"/>
    <w:rsid w:val="00287206"/>
    <w:rsid w:val="00292508"/>
    <w:rsid w:val="002929B8"/>
    <w:rsid w:val="00294464"/>
    <w:rsid w:val="00295433"/>
    <w:rsid w:val="002A6FCF"/>
    <w:rsid w:val="002A7F8B"/>
    <w:rsid w:val="002B009A"/>
    <w:rsid w:val="002B025E"/>
    <w:rsid w:val="002B0487"/>
    <w:rsid w:val="002B0C72"/>
    <w:rsid w:val="002B0D88"/>
    <w:rsid w:val="002B26D4"/>
    <w:rsid w:val="002B55D9"/>
    <w:rsid w:val="002B7584"/>
    <w:rsid w:val="002C54DB"/>
    <w:rsid w:val="002D0CB5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0AAF"/>
    <w:rsid w:val="00311FBF"/>
    <w:rsid w:val="003138D4"/>
    <w:rsid w:val="00316CA1"/>
    <w:rsid w:val="003176C4"/>
    <w:rsid w:val="00320715"/>
    <w:rsid w:val="00322C71"/>
    <w:rsid w:val="00324139"/>
    <w:rsid w:val="00330494"/>
    <w:rsid w:val="003306AA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615"/>
    <w:rsid w:val="003579A8"/>
    <w:rsid w:val="00357FB7"/>
    <w:rsid w:val="00363153"/>
    <w:rsid w:val="00364249"/>
    <w:rsid w:val="003672FC"/>
    <w:rsid w:val="003754A7"/>
    <w:rsid w:val="00377B2F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0D1D"/>
    <w:rsid w:val="003C1044"/>
    <w:rsid w:val="003C19B1"/>
    <w:rsid w:val="003C2AEF"/>
    <w:rsid w:val="003C32EC"/>
    <w:rsid w:val="003D0847"/>
    <w:rsid w:val="003D0FD6"/>
    <w:rsid w:val="003D40E8"/>
    <w:rsid w:val="003E2BC9"/>
    <w:rsid w:val="003F303F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4F9"/>
    <w:rsid w:val="00472752"/>
    <w:rsid w:val="0047306D"/>
    <w:rsid w:val="004733F5"/>
    <w:rsid w:val="00473C27"/>
    <w:rsid w:val="00473E1C"/>
    <w:rsid w:val="0048283A"/>
    <w:rsid w:val="00482D4C"/>
    <w:rsid w:val="00483002"/>
    <w:rsid w:val="00483E1B"/>
    <w:rsid w:val="00491B01"/>
    <w:rsid w:val="00493A57"/>
    <w:rsid w:val="00493B46"/>
    <w:rsid w:val="00495959"/>
    <w:rsid w:val="0049675C"/>
    <w:rsid w:val="004A72BD"/>
    <w:rsid w:val="004B1AB5"/>
    <w:rsid w:val="004C1095"/>
    <w:rsid w:val="004C12F8"/>
    <w:rsid w:val="004C2DAD"/>
    <w:rsid w:val="004C4FAE"/>
    <w:rsid w:val="004C6ED2"/>
    <w:rsid w:val="004C78AF"/>
    <w:rsid w:val="004D1E0E"/>
    <w:rsid w:val="004D3417"/>
    <w:rsid w:val="004D4A4F"/>
    <w:rsid w:val="004D5C8C"/>
    <w:rsid w:val="004E0C5A"/>
    <w:rsid w:val="004E171B"/>
    <w:rsid w:val="004E2BE1"/>
    <w:rsid w:val="004E35F1"/>
    <w:rsid w:val="004E3F8E"/>
    <w:rsid w:val="004E4801"/>
    <w:rsid w:val="004E5008"/>
    <w:rsid w:val="004E71EB"/>
    <w:rsid w:val="004F664D"/>
    <w:rsid w:val="0051075A"/>
    <w:rsid w:val="00511F52"/>
    <w:rsid w:val="00513853"/>
    <w:rsid w:val="005147FB"/>
    <w:rsid w:val="00516E18"/>
    <w:rsid w:val="0052005A"/>
    <w:rsid w:val="0052184A"/>
    <w:rsid w:val="00524258"/>
    <w:rsid w:val="00530DD9"/>
    <w:rsid w:val="005320E4"/>
    <w:rsid w:val="00534B83"/>
    <w:rsid w:val="0053628C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8760E"/>
    <w:rsid w:val="005925C3"/>
    <w:rsid w:val="00594A84"/>
    <w:rsid w:val="005967F6"/>
    <w:rsid w:val="005A02B6"/>
    <w:rsid w:val="005A09D8"/>
    <w:rsid w:val="005A1F5E"/>
    <w:rsid w:val="005A33C6"/>
    <w:rsid w:val="005A3F8F"/>
    <w:rsid w:val="005B0866"/>
    <w:rsid w:val="005B4717"/>
    <w:rsid w:val="005B6859"/>
    <w:rsid w:val="005B7068"/>
    <w:rsid w:val="005C2915"/>
    <w:rsid w:val="005C6D1E"/>
    <w:rsid w:val="005D007A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49E2"/>
    <w:rsid w:val="006137EC"/>
    <w:rsid w:val="00621691"/>
    <w:rsid w:val="00622BE8"/>
    <w:rsid w:val="00626AF2"/>
    <w:rsid w:val="00631B84"/>
    <w:rsid w:val="006346FE"/>
    <w:rsid w:val="00636F6E"/>
    <w:rsid w:val="00637544"/>
    <w:rsid w:val="006402D4"/>
    <w:rsid w:val="006446A3"/>
    <w:rsid w:val="00645A61"/>
    <w:rsid w:val="00645B93"/>
    <w:rsid w:val="00646050"/>
    <w:rsid w:val="00652165"/>
    <w:rsid w:val="006544C9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1D6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029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9756A"/>
    <w:rsid w:val="00797CB7"/>
    <w:rsid w:val="007A149A"/>
    <w:rsid w:val="007A161D"/>
    <w:rsid w:val="007A4E1D"/>
    <w:rsid w:val="007B0FBB"/>
    <w:rsid w:val="007B3E0E"/>
    <w:rsid w:val="007B72C5"/>
    <w:rsid w:val="007D3070"/>
    <w:rsid w:val="007D4222"/>
    <w:rsid w:val="007D61A8"/>
    <w:rsid w:val="007F48D4"/>
    <w:rsid w:val="007F717A"/>
    <w:rsid w:val="00802635"/>
    <w:rsid w:val="008028F3"/>
    <w:rsid w:val="00804C75"/>
    <w:rsid w:val="00806B1B"/>
    <w:rsid w:val="00806BC9"/>
    <w:rsid w:val="008123C3"/>
    <w:rsid w:val="008132B4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0628"/>
    <w:rsid w:val="00871F2E"/>
    <w:rsid w:val="00873D1A"/>
    <w:rsid w:val="008752B8"/>
    <w:rsid w:val="00875BE8"/>
    <w:rsid w:val="00877B88"/>
    <w:rsid w:val="0088113B"/>
    <w:rsid w:val="00882072"/>
    <w:rsid w:val="008838E8"/>
    <w:rsid w:val="00890DD2"/>
    <w:rsid w:val="00895D6E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1417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4CB"/>
    <w:rsid w:val="00985868"/>
    <w:rsid w:val="00985F44"/>
    <w:rsid w:val="00985FE6"/>
    <w:rsid w:val="00987081"/>
    <w:rsid w:val="0099007E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B762B"/>
    <w:rsid w:val="009C041E"/>
    <w:rsid w:val="009C2062"/>
    <w:rsid w:val="009C7B9A"/>
    <w:rsid w:val="009D21B9"/>
    <w:rsid w:val="009D3E12"/>
    <w:rsid w:val="009E36F7"/>
    <w:rsid w:val="009E4241"/>
    <w:rsid w:val="009E7BDA"/>
    <w:rsid w:val="009F048B"/>
    <w:rsid w:val="009F0554"/>
    <w:rsid w:val="009F356C"/>
    <w:rsid w:val="009F51F2"/>
    <w:rsid w:val="00A0599C"/>
    <w:rsid w:val="00A07468"/>
    <w:rsid w:val="00A13CC3"/>
    <w:rsid w:val="00A164F5"/>
    <w:rsid w:val="00A16EDA"/>
    <w:rsid w:val="00A20DA8"/>
    <w:rsid w:val="00A218EC"/>
    <w:rsid w:val="00A2725C"/>
    <w:rsid w:val="00A310D7"/>
    <w:rsid w:val="00A3138F"/>
    <w:rsid w:val="00A319BE"/>
    <w:rsid w:val="00A31F9A"/>
    <w:rsid w:val="00A320E0"/>
    <w:rsid w:val="00A356A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615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5A2"/>
    <w:rsid w:val="00AD5A94"/>
    <w:rsid w:val="00AE11E8"/>
    <w:rsid w:val="00AE2480"/>
    <w:rsid w:val="00AE4499"/>
    <w:rsid w:val="00AE5712"/>
    <w:rsid w:val="00AF3977"/>
    <w:rsid w:val="00AF4E16"/>
    <w:rsid w:val="00AF6128"/>
    <w:rsid w:val="00AF623F"/>
    <w:rsid w:val="00B00969"/>
    <w:rsid w:val="00B0143B"/>
    <w:rsid w:val="00B025DC"/>
    <w:rsid w:val="00B0378C"/>
    <w:rsid w:val="00B0394A"/>
    <w:rsid w:val="00B039D2"/>
    <w:rsid w:val="00B03E54"/>
    <w:rsid w:val="00B04340"/>
    <w:rsid w:val="00B07A3B"/>
    <w:rsid w:val="00B13525"/>
    <w:rsid w:val="00B13941"/>
    <w:rsid w:val="00B25D4D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59DF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CDD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5E27"/>
    <w:rsid w:val="00C2620F"/>
    <w:rsid w:val="00C34F4C"/>
    <w:rsid w:val="00C35166"/>
    <w:rsid w:val="00C41093"/>
    <w:rsid w:val="00C428F1"/>
    <w:rsid w:val="00C4757C"/>
    <w:rsid w:val="00C50118"/>
    <w:rsid w:val="00C602B2"/>
    <w:rsid w:val="00C66C56"/>
    <w:rsid w:val="00C70C90"/>
    <w:rsid w:val="00C72B23"/>
    <w:rsid w:val="00C7374B"/>
    <w:rsid w:val="00C75A70"/>
    <w:rsid w:val="00C766A8"/>
    <w:rsid w:val="00C8109F"/>
    <w:rsid w:val="00C82679"/>
    <w:rsid w:val="00C836F3"/>
    <w:rsid w:val="00C91EA8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1CEC"/>
    <w:rsid w:val="00CF2130"/>
    <w:rsid w:val="00CF22F6"/>
    <w:rsid w:val="00CF3431"/>
    <w:rsid w:val="00CF6830"/>
    <w:rsid w:val="00CF771C"/>
    <w:rsid w:val="00D00EF4"/>
    <w:rsid w:val="00D103FE"/>
    <w:rsid w:val="00D10BFA"/>
    <w:rsid w:val="00D10F00"/>
    <w:rsid w:val="00D13549"/>
    <w:rsid w:val="00D150D8"/>
    <w:rsid w:val="00D23C25"/>
    <w:rsid w:val="00D244F8"/>
    <w:rsid w:val="00D30007"/>
    <w:rsid w:val="00D300CE"/>
    <w:rsid w:val="00D367C0"/>
    <w:rsid w:val="00D37C1A"/>
    <w:rsid w:val="00D406D6"/>
    <w:rsid w:val="00D428B1"/>
    <w:rsid w:val="00D45AF7"/>
    <w:rsid w:val="00D466AF"/>
    <w:rsid w:val="00D473BF"/>
    <w:rsid w:val="00D47642"/>
    <w:rsid w:val="00D5169F"/>
    <w:rsid w:val="00D53725"/>
    <w:rsid w:val="00D61059"/>
    <w:rsid w:val="00D630A2"/>
    <w:rsid w:val="00D6314B"/>
    <w:rsid w:val="00D654B4"/>
    <w:rsid w:val="00D662C7"/>
    <w:rsid w:val="00D712A3"/>
    <w:rsid w:val="00D7338E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5E9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5B7"/>
    <w:rsid w:val="00DE2882"/>
    <w:rsid w:val="00DE288E"/>
    <w:rsid w:val="00DE46DB"/>
    <w:rsid w:val="00DE66F3"/>
    <w:rsid w:val="00DF0865"/>
    <w:rsid w:val="00DF1693"/>
    <w:rsid w:val="00DF307B"/>
    <w:rsid w:val="00DF6EE3"/>
    <w:rsid w:val="00E01248"/>
    <w:rsid w:val="00E04EFB"/>
    <w:rsid w:val="00E052DA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0"/>
    <w:rsid w:val="00E55496"/>
    <w:rsid w:val="00E65758"/>
    <w:rsid w:val="00E662CA"/>
    <w:rsid w:val="00E66975"/>
    <w:rsid w:val="00E8076C"/>
    <w:rsid w:val="00E86E4B"/>
    <w:rsid w:val="00E87DA4"/>
    <w:rsid w:val="00E90D3E"/>
    <w:rsid w:val="00E9373A"/>
    <w:rsid w:val="00EA15F6"/>
    <w:rsid w:val="00EA20E5"/>
    <w:rsid w:val="00EA2756"/>
    <w:rsid w:val="00EA341C"/>
    <w:rsid w:val="00EA4B94"/>
    <w:rsid w:val="00EA60D4"/>
    <w:rsid w:val="00EB02CF"/>
    <w:rsid w:val="00EB46A1"/>
    <w:rsid w:val="00EC098C"/>
    <w:rsid w:val="00EC34E9"/>
    <w:rsid w:val="00EC3C46"/>
    <w:rsid w:val="00EC69FF"/>
    <w:rsid w:val="00EC6C1C"/>
    <w:rsid w:val="00ED00F1"/>
    <w:rsid w:val="00ED050C"/>
    <w:rsid w:val="00ED23F4"/>
    <w:rsid w:val="00ED2FBA"/>
    <w:rsid w:val="00ED51C9"/>
    <w:rsid w:val="00ED592D"/>
    <w:rsid w:val="00ED6438"/>
    <w:rsid w:val="00EE00CF"/>
    <w:rsid w:val="00EE1E2F"/>
    <w:rsid w:val="00EE1E38"/>
    <w:rsid w:val="00EE39ED"/>
    <w:rsid w:val="00EE4460"/>
    <w:rsid w:val="00EE61EA"/>
    <w:rsid w:val="00EE6470"/>
    <w:rsid w:val="00EF4E2B"/>
    <w:rsid w:val="00F02340"/>
    <w:rsid w:val="00F0293A"/>
    <w:rsid w:val="00F045D1"/>
    <w:rsid w:val="00F04E9E"/>
    <w:rsid w:val="00F10CF8"/>
    <w:rsid w:val="00F10FAD"/>
    <w:rsid w:val="00F146E3"/>
    <w:rsid w:val="00F153F4"/>
    <w:rsid w:val="00F22D91"/>
    <w:rsid w:val="00F22F5E"/>
    <w:rsid w:val="00F236A2"/>
    <w:rsid w:val="00F24B99"/>
    <w:rsid w:val="00F3061E"/>
    <w:rsid w:val="00F34E90"/>
    <w:rsid w:val="00F35094"/>
    <w:rsid w:val="00F35B29"/>
    <w:rsid w:val="00F3618A"/>
    <w:rsid w:val="00F4412A"/>
    <w:rsid w:val="00F55219"/>
    <w:rsid w:val="00F563AC"/>
    <w:rsid w:val="00F56A75"/>
    <w:rsid w:val="00F60B45"/>
    <w:rsid w:val="00F60C18"/>
    <w:rsid w:val="00F64FB6"/>
    <w:rsid w:val="00F70E10"/>
    <w:rsid w:val="00F71AFF"/>
    <w:rsid w:val="00F728FB"/>
    <w:rsid w:val="00F734E7"/>
    <w:rsid w:val="00F73970"/>
    <w:rsid w:val="00F7561F"/>
    <w:rsid w:val="00F76A1C"/>
    <w:rsid w:val="00F80FD0"/>
    <w:rsid w:val="00F8149F"/>
    <w:rsid w:val="00F83448"/>
    <w:rsid w:val="00F84BCE"/>
    <w:rsid w:val="00F87296"/>
    <w:rsid w:val="00F917CF"/>
    <w:rsid w:val="00F940F9"/>
    <w:rsid w:val="00F95E8D"/>
    <w:rsid w:val="00FA1A9D"/>
    <w:rsid w:val="00FA3474"/>
    <w:rsid w:val="00FA532D"/>
    <w:rsid w:val="00FA7A79"/>
    <w:rsid w:val="00FA7D51"/>
    <w:rsid w:val="00FB1CA6"/>
    <w:rsid w:val="00FB3077"/>
    <w:rsid w:val="00FC5752"/>
    <w:rsid w:val="00FC6534"/>
    <w:rsid w:val="00FD00B1"/>
    <w:rsid w:val="00FD1497"/>
    <w:rsid w:val="00FE059A"/>
    <w:rsid w:val="00FE156D"/>
    <w:rsid w:val="00FF25E5"/>
    <w:rsid w:val="00FF29B0"/>
    <w:rsid w:val="00FF34BC"/>
    <w:rsid w:val="00FF6C56"/>
    <w:rsid w:val="00FF754B"/>
    <w:rsid w:val="0F8979C8"/>
    <w:rsid w:val="2A110D2B"/>
    <w:rsid w:val="2C206103"/>
    <w:rsid w:val="4582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A2A842"/>
  <w14:defaultImageDpi w14:val="330"/>
  <w15:docId w15:val="{7CF559EA-2F7E-4107-84C0-B4C41FD8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4D3417"/>
    <w:rPr>
      <w:color w:val="000000" w:themeColor="text1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C2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ddington9580@outlook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07348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files/ftp_upload/69860/69860-screenshot-3.8.2-1.pn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files/ftp_upload/69860/69860-screenshot-3.8.1.p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files/ftp_upload/69860/69860-screenshot-2.2.1.png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15</Pages>
  <Words>2669</Words>
  <Characters>15218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Sulakshana Karkala</cp:lastModifiedBy>
  <cp:revision>69</cp:revision>
  <cp:lastPrinted>2026-03-05T08:35:00Z</cp:lastPrinted>
  <dcterms:created xsi:type="dcterms:W3CDTF">2025-09-12T12:20:00Z</dcterms:created>
  <dcterms:modified xsi:type="dcterms:W3CDTF">2026-03-05T08:36:00Z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eyJoZGlkIjoiOGUwZGEzZTAwODM4MmViYzViMTRkNDIyZWUxNzAzZjYiLCJ1c2VySWQiOiI0MzEyNDkxODIifQ==</vt:lpwstr>
  </property>
  <property fmtid="{D5CDD505-2E9C-101B-9397-08002B2CF9AE}" pid="4" name="KSOProductBuildVer">
    <vt:lpwstr>2052-12.1.0.25225</vt:lpwstr>
  </property>
  <property fmtid="{D5CDD505-2E9C-101B-9397-08002B2CF9AE}" pid="5" name="ICV">
    <vt:lpwstr>EF61490F4C804086B58D0CD4C58D81B4_12</vt:lpwstr>
  </property>
</Properties>
</file>