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093DB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06F57">
        <w:rPr>
          <w:rFonts w:eastAsia="Times New Roman" w:cstheme="minorHAnsi"/>
          <w:b/>
        </w:rPr>
        <w:t>69844</w:t>
      </w:r>
    </w:p>
    <w:p w14:paraId="2F6924E5" w14:textId="308BBBD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06F57">
        <w:rPr>
          <w:rFonts w:eastAsia="Times New Roman" w:cstheme="minorHAnsi"/>
          <w:b/>
        </w:rPr>
        <w:t>Poornima G</w:t>
      </w:r>
    </w:p>
    <w:p w14:paraId="6FB9233B" w14:textId="278B9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06F57" w:rsidRPr="00551A18">
          <w:rPr>
            <w:rStyle w:val="Hyperlink"/>
            <w:rFonts w:eastAsia="Times New Roman" w:cstheme="minorHAnsi"/>
            <w:b/>
          </w:rPr>
          <w:t>https://review.jove.com/account/file-uploader?src=21302468</w:t>
        </w:r>
      </w:hyperlink>
      <w:r w:rsidR="00A06F5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C8F2E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06F57" w:rsidRPr="00A06F57">
        <w:rPr>
          <w:rStyle w:val="ArticleTitle"/>
          <w:rFonts w:cstheme="minorHAnsi"/>
        </w:rPr>
        <w:t>A Protocol for Harvesting Single-</w:t>
      </w:r>
      <w:r w:rsidR="00A06F57" w:rsidRPr="00A06F57">
        <w:rPr>
          <w:rStyle w:val="ArticleTitle"/>
          <w:rFonts w:cstheme="minorHAnsi"/>
        </w:rPr>
        <w:t xml:space="preserve">Cell </w:t>
      </w:r>
      <w:r w:rsidR="00A06F57" w:rsidRPr="00A06F57">
        <w:rPr>
          <w:rStyle w:val="ArticleTitle"/>
          <w:rFonts w:cstheme="minorHAnsi"/>
        </w:rPr>
        <w:t>Suspension from Mouse Corneas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7B56F53" w14:textId="77777777" w:rsidR="00A06F57" w:rsidRPr="00A06F57" w:rsidRDefault="00A06F57" w:rsidP="00A06F5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OLE_LINK423"/>
      <w:r w:rsidRPr="00A06F57">
        <w:rPr>
          <w:rFonts w:eastAsia="Times New Roman" w:cstheme="minorHAnsi"/>
          <w:b/>
          <w:sz w:val="28"/>
          <w:szCs w:val="28"/>
        </w:rPr>
        <w:t>Chao Huang</w:t>
      </w:r>
      <w:bookmarkStart w:id="1" w:name="OLE_LINK426"/>
      <w:r w:rsidRPr="00A06F57">
        <w:rPr>
          <w:rFonts w:eastAsia="Times New Roman" w:cstheme="minorHAnsi"/>
          <w:b/>
          <w:sz w:val="28"/>
          <w:szCs w:val="28"/>
          <w:vertAlign w:val="superscript"/>
        </w:rPr>
        <w:t>1,</w:t>
      </w:r>
      <w:bookmarkEnd w:id="1"/>
      <w:r w:rsidRPr="00A06F57">
        <w:rPr>
          <w:rFonts w:eastAsia="Times New Roman" w:cstheme="minorHAnsi"/>
          <w:b/>
          <w:sz w:val="28"/>
          <w:szCs w:val="28"/>
          <w:vertAlign w:val="superscript"/>
        </w:rPr>
        <w:t>2,*</w:t>
      </w:r>
      <w:r w:rsidRPr="00A06F57">
        <w:rPr>
          <w:rFonts w:eastAsia="Times New Roman" w:cstheme="minorHAnsi"/>
          <w:b/>
          <w:sz w:val="28"/>
          <w:szCs w:val="28"/>
        </w:rPr>
        <w:t xml:space="preserve">, </w:t>
      </w:r>
      <w:bookmarkStart w:id="2" w:name="OLE_LINK113"/>
      <w:bookmarkStart w:id="3" w:name="OLE_LINK96"/>
      <w:r w:rsidRPr="00A06F57">
        <w:rPr>
          <w:rFonts w:eastAsia="Times New Roman" w:cstheme="minorHAnsi"/>
          <w:b/>
          <w:sz w:val="28"/>
          <w:szCs w:val="28"/>
        </w:rPr>
        <w:t>Naikun Jiang</w:t>
      </w:r>
      <w:bookmarkEnd w:id="2"/>
      <w:r w:rsidRPr="00A06F57">
        <w:rPr>
          <w:rFonts w:eastAsia="Times New Roman" w:cstheme="minorHAnsi"/>
          <w:b/>
          <w:sz w:val="28"/>
          <w:szCs w:val="28"/>
          <w:vertAlign w:val="superscript"/>
        </w:rPr>
        <w:t>1,2,</w:t>
      </w:r>
      <w:bookmarkEnd w:id="3"/>
      <w:r w:rsidRPr="00A06F57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A06F57">
        <w:rPr>
          <w:rFonts w:eastAsia="Times New Roman" w:cstheme="minorHAnsi"/>
          <w:b/>
          <w:sz w:val="28"/>
          <w:szCs w:val="28"/>
        </w:rPr>
        <w:t>, Xueer Zheng</w:t>
      </w:r>
      <w:r w:rsidRPr="00A06F5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06F57">
        <w:rPr>
          <w:rFonts w:eastAsia="Times New Roman" w:cstheme="minorHAnsi"/>
          <w:b/>
          <w:sz w:val="28"/>
          <w:szCs w:val="28"/>
        </w:rPr>
        <w:t>, Hao Gu</w:t>
      </w:r>
      <w:r w:rsidRPr="00A06F5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06F57">
        <w:rPr>
          <w:rFonts w:eastAsia="Times New Roman" w:cstheme="minorHAnsi"/>
          <w:b/>
          <w:sz w:val="28"/>
          <w:szCs w:val="28"/>
        </w:rPr>
        <w:t>, Liying Zhang</w:t>
      </w:r>
      <w:r w:rsidRPr="00A06F5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06F57">
        <w:rPr>
          <w:rFonts w:eastAsia="Times New Roman" w:cstheme="minorHAnsi"/>
          <w:b/>
          <w:sz w:val="28"/>
          <w:szCs w:val="28"/>
        </w:rPr>
        <w:t>, Shangkun Ou</w:t>
      </w:r>
      <w:r w:rsidRPr="00A06F57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67C8893" w14:textId="77777777" w:rsidR="00A06F57" w:rsidRPr="00A06F57" w:rsidRDefault="00A06F57" w:rsidP="00A06F57">
      <w:pPr>
        <w:outlineLvl w:val="0"/>
        <w:rPr>
          <w:rFonts w:eastAsia="Times New Roman" w:cstheme="minorHAnsi"/>
          <w:b/>
          <w:sz w:val="28"/>
          <w:szCs w:val="28"/>
        </w:rPr>
      </w:pPr>
    </w:p>
    <w:bookmarkEnd w:id="0"/>
    <w:p w14:paraId="3290413A" w14:textId="1020399B" w:rsidR="00A06F57" w:rsidRPr="00A06F57" w:rsidRDefault="00A06F57" w:rsidP="00A06F57">
      <w:pPr>
        <w:outlineLvl w:val="0"/>
        <w:rPr>
          <w:rFonts w:eastAsia="Times New Roman" w:cstheme="minorHAnsi"/>
          <w:bCs/>
          <w:sz w:val="28"/>
          <w:szCs w:val="28"/>
        </w:rPr>
      </w:pPr>
      <w:r w:rsidRPr="00A06F57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Start w:id="4" w:name="OLE_LINK31"/>
      <w:r w:rsidRPr="00A06F57">
        <w:rPr>
          <w:rFonts w:eastAsia="Times New Roman" w:cstheme="minorHAnsi"/>
          <w:bCs/>
          <w:sz w:val="28"/>
          <w:szCs w:val="28"/>
        </w:rPr>
        <w:t>D</w:t>
      </w:r>
      <w:bookmarkStart w:id="5" w:name="OLE_LINK6"/>
      <w:r w:rsidRPr="00A06F57">
        <w:rPr>
          <w:rFonts w:eastAsia="Times New Roman" w:cstheme="minorHAnsi"/>
          <w:bCs/>
          <w:sz w:val="28"/>
          <w:szCs w:val="28"/>
        </w:rPr>
        <w:t>epartment of Ophthalmology, the Affiliated Hospital of Guizhou Medical University</w:t>
      </w:r>
      <w:bookmarkEnd w:id="4"/>
      <w:bookmarkEnd w:id="5"/>
    </w:p>
    <w:p w14:paraId="63230F08" w14:textId="3F4EA675" w:rsidR="00A06F57" w:rsidRPr="00A06F57" w:rsidRDefault="00A06F57" w:rsidP="00A06F57">
      <w:pPr>
        <w:outlineLvl w:val="0"/>
        <w:rPr>
          <w:rFonts w:eastAsia="Times New Roman" w:cstheme="minorHAnsi"/>
          <w:bCs/>
          <w:sz w:val="28"/>
          <w:szCs w:val="28"/>
        </w:rPr>
      </w:pPr>
      <w:r w:rsidRPr="00A06F5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06F57">
        <w:rPr>
          <w:rFonts w:eastAsia="Times New Roman" w:cstheme="minorHAnsi"/>
          <w:bCs/>
          <w:sz w:val="28"/>
          <w:szCs w:val="28"/>
        </w:rPr>
        <w:t>School of Clinical Medicine, Guizhou Medical University</w:t>
      </w:r>
    </w:p>
    <w:p w14:paraId="53049240" w14:textId="77777777" w:rsidR="00A06F57" w:rsidRPr="00A06F57" w:rsidRDefault="00A06F57" w:rsidP="00A06F5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C56FF9" w14:textId="77777777" w:rsidR="00A06F57" w:rsidRPr="00A06F57" w:rsidRDefault="00A06F57" w:rsidP="00A06F5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46584F1" w14:textId="6B9B818C" w:rsidR="00A06F57" w:rsidRPr="00A06F57" w:rsidRDefault="00A06F57" w:rsidP="00A06F57">
      <w:pPr>
        <w:outlineLvl w:val="0"/>
        <w:rPr>
          <w:rFonts w:eastAsia="Times New Roman" w:cstheme="minorHAnsi"/>
          <w:bCs/>
        </w:rPr>
      </w:pPr>
      <w:r w:rsidRPr="00A06F57">
        <w:rPr>
          <w:rFonts w:eastAsia="Times New Roman" w:cstheme="minorHAnsi"/>
          <w:bCs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A12C03B" w14:textId="07983A0A" w:rsidR="00A06F57" w:rsidRPr="00A06F57" w:rsidRDefault="00A06F57" w:rsidP="00A06F57">
      <w:pPr>
        <w:outlineLvl w:val="0"/>
        <w:rPr>
          <w:rFonts w:eastAsia="Times New Roman" w:cstheme="minorHAnsi"/>
        </w:rPr>
      </w:pPr>
      <w:bookmarkStart w:id="6" w:name="_Hlk25233958"/>
      <w:r w:rsidRPr="00A06F57">
        <w:rPr>
          <w:rFonts w:eastAsia="Times New Roman" w:cstheme="minorHAnsi"/>
        </w:rPr>
        <w:t>Shangkun Ou                                      Shangkun_Ou@126.com; oushangkun@gmc.edu.cn</w:t>
      </w:r>
    </w:p>
    <w:p w14:paraId="5196A52A" w14:textId="485BDF74" w:rsidR="004E0C5A" w:rsidRDefault="00A06F57" w:rsidP="00A06F57">
      <w:pPr>
        <w:outlineLvl w:val="0"/>
        <w:rPr>
          <w:rFonts w:eastAsia="Times New Roman" w:cstheme="minorHAnsi"/>
        </w:rPr>
      </w:pPr>
      <w:r w:rsidRPr="00A06F57">
        <w:rPr>
          <w:rFonts w:eastAsia="Times New Roman" w:cstheme="minorHAnsi"/>
        </w:rPr>
        <w:t>Liying Zhang                                        zhanglingli@stu.gmc.edu.cn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6"/>
    <w:p w14:paraId="055B8CA7" w14:textId="77777777" w:rsidR="00D51335" w:rsidRPr="00A06F57" w:rsidRDefault="00D51335" w:rsidP="00D51335">
      <w:pPr>
        <w:outlineLvl w:val="0"/>
        <w:rPr>
          <w:rFonts w:eastAsia="Times New Roman" w:cstheme="minorHAnsi"/>
          <w:bCs/>
          <w:sz w:val="28"/>
          <w:szCs w:val="28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E269EC7" w14:textId="151C5A95" w:rsidR="00A06F57" w:rsidRPr="00A06F57" w:rsidRDefault="00A06F57" w:rsidP="00A06F57">
      <w:pPr>
        <w:outlineLvl w:val="0"/>
        <w:rPr>
          <w:rFonts w:cstheme="minorHAnsi"/>
          <w:bCs/>
        </w:rPr>
      </w:pPr>
      <w:r w:rsidRPr="00A06F57">
        <w:rPr>
          <w:rFonts w:cstheme="minorHAnsi"/>
          <w:bCs/>
        </w:rPr>
        <w:t>Chao Huang                                          15508515505@163.com</w:t>
      </w:r>
    </w:p>
    <w:p w14:paraId="1AA5FA62" w14:textId="7044A935" w:rsidR="00A06F57" w:rsidRPr="00A06F57" w:rsidRDefault="00A06F57" w:rsidP="00A06F57">
      <w:pPr>
        <w:outlineLvl w:val="0"/>
        <w:rPr>
          <w:rFonts w:cstheme="minorHAnsi"/>
          <w:bCs/>
        </w:rPr>
      </w:pPr>
      <w:r w:rsidRPr="00A06F57">
        <w:rPr>
          <w:rFonts w:cstheme="minorHAnsi"/>
          <w:bCs/>
        </w:rPr>
        <w:t>Naikun Jiang                                         1016735623@qq.com</w:t>
      </w:r>
    </w:p>
    <w:p w14:paraId="6C833D04" w14:textId="52CBD203" w:rsidR="00A06F57" w:rsidRPr="00A06F57" w:rsidRDefault="00A06F57" w:rsidP="00A06F57">
      <w:pPr>
        <w:outlineLvl w:val="0"/>
        <w:rPr>
          <w:rFonts w:cstheme="minorHAnsi"/>
          <w:bCs/>
        </w:rPr>
      </w:pPr>
      <w:r w:rsidRPr="00A06F57">
        <w:rPr>
          <w:rFonts w:cstheme="minorHAnsi"/>
          <w:bCs/>
        </w:rPr>
        <w:t>Xueer Zheng                                         cher0227@163.com</w:t>
      </w:r>
    </w:p>
    <w:p w14:paraId="01C8C43C" w14:textId="6A36C90C" w:rsidR="00A06F57" w:rsidRPr="00A06F57" w:rsidRDefault="00A06F57" w:rsidP="00A06F57">
      <w:pPr>
        <w:outlineLvl w:val="0"/>
        <w:rPr>
          <w:rFonts w:cstheme="minorHAnsi"/>
          <w:bCs/>
        </w:rPr>
      </w:pPr>
      <w:r w:rsidRPr="00A06F57">
        <w:rPr>
          <w:rFonts w:cstheme="minorHAnsi"/>
          <w:bCs/>
        </w:rPr>
        <w:t>Hao Gu                                                  13765135577@139.com</w:t>
      </w:r>
    </w:p>
    <w:p w14:paraId="12916965" w14:textId="02F0C80A" w:rsidR="003B5E26" w:rsidRPr="00A06F57" w:rsidRDefault="00A06F57" w:rsidP="00A06F57">
      <w:pPr>
        <w:outlineLvl w:val="0"/>
        <w:rPr>
          <w:rFonts w:cstheme="minorHAnsi"/>
          <w:bCs/>
        </w:rPr>
      </w:pPr>
      <w:r w:rsidRPr="00A06F57">
        <w:rPr>
          <w:rFonts w:cstheme="minorHAnsi"/>
          <w:bCs/>
        </w:rPr>
        <w:t>Liying Zhang                                         zhangliying725@126.com</w:t>
      </w:r>
    </w:p>
    <w:p w14:paraId="378C9CA9" w14:textId="77777777" w:rsidR="00A06F57" w:rsidRPr="00A06F57" w:rsidRDefault="00A06F57" w:rsidP="00A06F57">
      <w:pPr>
        <w:outlineLvl w:val="0"/>
        <w:rPr>
          <w:rFonts w:eastAsia="Times New Roman" w:cstheme="minorHAnsi"/>
        </w:rPr>
      </w:pPr>
      <w:r w:rsidRPr="00A06F57">
        <w:rPr>
          <w:rFonts w:eastAsia="Times New Roman" w:cstheme="minorHAnsi"/>
        </w:rPr>
        <w:t>Shangkun Ou                                      Shangkun_Ou@126.com; oushangkun@gmc.edu.cn</w:t>
      </w:r>
    </w:p>
    <w:p w14:paraId="2862CDB2" w14:textId="77777777" w:rsidR="00A06F57" w:rsidRDefault="00A06F57" w:rsidP="00A06F57">
      <w:pPr>
        <w:outlineLvl w:val="0"/>
        <w:rPr>
          <w:rFonts w:eastAsia="Times New Roman" w:cstheme="minorHAnsi"/>
        </w:rPr>
      </w:pPr>
      <w:r w:rsidRPr="00A06F57">
        <w:rPr>
          <w:rFonts w:eastAsia="Times New Roman" w:cstheme="minorHAnsi"/>
        </w:rPr>
        <w:t>Liying Zhang                                        zhanglingli@stu.gmc.edu.cn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7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7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0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5B05A5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06F57">
        <w:rPr>
          <w:rFonts w:cstheme="minorHAnsi"/>
          <w:bCs/>
          <w:sz w:val="22"/>
          <w:szCs w:val="22"/>
        </w:rPr>
        <w:t>7</w:t>
      </w:r>
    </w:p>
    <w:p w14:paraId="5AAC9C6C" w14:textId="6474E3C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06F57">
        <w:rPr>
          <w:rFonts w:cstheme="minorHAnsi"/>
          <w:bCs/>
          <w:sz w:val="22"/>
          <w:szCs w:val="22"/>
        </w:rPr>
        <w:t>16 (3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278DA682" w:rsidR="001E0433" w:rsidRPr="00F11C5C" w:rsidRDefault="001E0433" w:rsidP="00A06F57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06F57" w:rsidRPr="00A06F57">
        <w:rPr>
          <w:rFonts w:eastAsia="Times New Roman" w:cstheme="minorHAnsi"/>
        </w:rPr>
        <w:t xml:space="preserve">Experimental Animal Ethics Committee of Guizhou Medical University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8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8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3304D64" w:rsidR="00CE10F2" w:rsidRDefault="0009274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92744">
        <w:rPr>
          <w:rFonts w:cstheme="minorHAnsi"/>
          <w:b/>
          <w:bCs/>
        </w:rPr>
        <w:t xml:space="preserve">Preparation of </w:t>
      </w:r>
      <w:r w:rsidRPr="00092744">
        <w:rPr>
          <w:rFonts w:cstheme="minorHAnsi"/>
          <w:b/>
          <w:bCs/>
        </w:rPr>
        <w:t xml:space="preserve">Mouse Cornea </w:t>
      </w:r>
      <w:r w:rsidRPr="00092744">
        <w:rPr>
          <w:rFonts w:cstheme="minorHAnsi"/>
          <w:b/>
          <w:bCs/>
        </w:rPr>
        <w:t xml:space="preserve">for Isolation of </w:t>
      </w:r>
      <w:r w:rsidRPr="00092744">
        <w:rPr>
          <w:rFonts w:cstheme="minorHAnsi"/>
          <w:b/>
          <w:bCs/>
        </w:rPr>
        <w:t>Corneal Single Cells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3CBED01" w14:textId="7025D264" w:rsidR="00092744" w:rsidRDefault="00092744" w:rsidP="00092744">
      <w:pPr>
        <w:pStyle w:val="Narration"/>
        <w:numPr>
          <w:ilvl w:val="1"/>
          <w:numId w:val="3"/>
        </w:numPr>
      </w:pPr>
      <w:r w:rsidRPr="00ED1128">
        <w:t xml:space="preserve">To begin, </w:t>
      </w:r>
      <w:r>
        <w:t xml:space="preserve">position the euthanised animal on the sterile dissection table </w:t>
      </w:r>
      <w:r w:rsidRPr="00092744">
        <w:rPr>
          <w:b/>
          <w:bCs/>
        </w:rPr>
        <w:t>[</w:t>
      </w:r>
      <w:r>
        <w:rPr>
          <w:b/>
          <w:bCs/>
        </w:rPr>
        <w:t>1-TXT</w:t>
      </w:r>
      <w:r w:rsidRPr="00092744">
        <w:rPr>
          <w:b/>
          <w:bCs/>
        </w:rPr>
        <w:t>]</w:t>
      </w:r>
      <w:r>
        <w:t xml:space="preserve">. After rinsing </w:t>
      </w:r>
      <w:r w:rsidRPr="00092744">
        <w:t>the mouse head and closed eyelids</w:t>
      </w:r>
      <w:r>
        <w:t xml:space="preserve"> with PBS, u</w:t>
      </w:r>
      <w:r w:rsidRPr="00ED1128">
        <w:t>s</w:t>
      </w:r>
      <w:r>
        <w:t>e</w:t>
      </w:r>
      <w:r w:rsidRPr="00ED1128">
        <w:t xml:space="preserve"> </w:t>
      </w:r>
      <w:r w:rsidRPr="00ED1128">
        <w:t>ophthalmic scissors</w:t>
      </w:r>
      <w:r>
        <w:t xml:space="preserve"> to</w:t>
      </w:r>
      <w:r w:rsidRPr="00ED1128">
        <w:t xml:space="preserve"> make an incision along the posterior pole of each eyeball</w:t>
      </w:r>
      <w:r>
        <w:t xml:space="preserve"> </w:t>
      </w:r>
      <w:r w:rsidRPr="00ED1128">
        <w:rPr>
          <w:b/>
          <w:bCs/>
        </w:rPr>
        <w:t>[</w:t>
      </w:r>
      <w:r>
        <w:rPr>
          <w:b/>
          <w:bCs/>
        </w:rPr>
        <w:t>2</w:t>
      </w:r>
      <w:r w:rsidRPr="00ED1128">
        <w:rPr>
          <w:b/>
          <w:bCs/>
        </w:rPr>
        <w:t>]</w:t>
      </w:r>
      <w:r w:rsidRPr="00ED1128">
        <w:t xml:space="preserve"> </w:t>
      </w:r>
      <w:r>
        <w:t>and c</w:t>
      </w:r>
      <w:r w:rsidRPr="00ED1128">
        <w:t xml:space="preserve">arefully place the isolated eyes into a Petri dish containing ice-cold serum-free HEPES-buffered Eagle medium </w:t>
      </w:r>
      <w:r w:rsidRPr="00ED1128">
        <w:rPr>
          <w:b/>
          <w:bCs/>
        </w:rPr>
        <w:t>[</w:t>
      </w:r>
      <w:r>
        <w:rPr>
          <w:b/>
          <w:bCs/>
        </w:rPr>
        <w:t>3</w:t>
      </w:r>
      <w:r w:rsidRPr="00ED1128">
        <w:rPr>
          <w:b/>
          <w:bCs/>
        </w:rPr>
        <w:t>]</w:t>
      </w:r>
      <w:r w:rsidRPr="00ED1128">
        <w:t>.</w:t>
      </w:r>
    </w:p>
    <w:p w14:paraId="79DA1F27" w14:textId="77777777" w:rsidR="00092744" w:rsidRDefault="00092744" w:rsidP="00092744">
      <w:pPr>
        <w:pStyle w:val="ShotDescription"/>
        <w:numPr>
          <w:ilvl w:val="2"/>
          <w:numId w:val="3"/>
        </w:numPr>
      </w:pPr>
      <w:r w:rsidRPr="00ED1128">
        <w:t xml:space="preserve">WIDE: </w:t>
      </w:r>
      <w:r>
        <w:t xml:space="preserve">Talent placing the euthanized animal on the sterile work surface. </w:t>
      </w:r>
      <w:r w:rsidRPr="00092744">
        <w:rPr>
          <w:b/>
          <w:bCs/>
        </w:rPr>
        <w:t>TXT: Euthanasia: CO₂ asphyxiation, followed by cervical dislocation</w:t>
      </w:r>
    </w:p>
    <w:p w14:paraId="16DA1C7C" w14:textId="77777777" w:rsidR="00092744" w:rsidRDefault="00092744" w:rsidP="00D95652">
      <w:pPr>
        <w:pStyle w:val="ShotDescription"/>
        <w:numPr>
          <w:ilvl w:val="2"/>
          <w:numId w:val="3"/>
        </w:numPr>
      </w:pPr>
      <w:r w:rsidRPr="00ED1128">
        <w:t>Talent making an incision along the posterior pole using ophthalmic scissors.</w:t>
      </w:r>
    </w:p>
    <w:p w14:paraId="65B3564A" w14:textId="45B0487F" w:rsidR="00092744" w:rsidRDefault="00092744" w:rsidP="00D95652">
      <w:pPr>
        <w:pStyle w:val="ShotDescription"/>
        <w:numPr>
          <w:ilvl w:val="2"/>
          <w:numId w:val="3"/>
        </w:numPr>
      </w:pPr>
      <w:r w:rsidRPr="00ED1128">
        <w:t>Talent transferring the isolated eyeballs into a Petri dish containing ice-cold serum-free HEPES-buffered Eagle medium.</w:t>
      </w:r>
    </w:p>
    <w:p w14:paraId="420E10FC" w14:textId="77777777" w:rsidR="00092744" w:rsidRPr="00ED1128" w:rsidRDefault="00092744" w:rsidP="00092744">
      <w:pPr>
        <w:pStyle w:val="ShotDescription"/>
        <w:ind w:firstLine="0"/>
      </w:pPr>
    </w:p>
    <w:p w14:paraId="2C0241C1" w14:textId="73D83AC9" w:rsidR="00092744" w:rsidRDefault="00092744" w:rsidP="00092744">
      <w:pPr>
        <w:pStyle w:val="Narration"/>
        <w:numPr>
          <w:ilvl w:val="1"/>
          <w:numId w:val="3"/>
        </w:numPr>
      </w:pPr>
      <w:r>
        <w:t>Then</w:t>
      </w:r>
      <w:r w:rsidRPr="00ED1128">
        <w:t xml:space="preserve">, under a dissecting microscope, carefully position the eyeball for dissection </w:t>
      </w:r>
      <w:r w:rsidRPr="00ED1128">
        <w:rPr>
          <w:b/>
          <w:bCs/>
        </w:rPr>
        <w:t>[1]</w:t>
      </w:r>
      <w:r w:rsidRPr="00ED1128">
        <w:t xml:space="preserve">. Using ophthalmic scissors and forceps, make an incision from the posterior pole toward the corneal limbus </w:t>
      </w:r>
      <w:r w:rsidRPr="00ED1128">
        <w:rPr>
          <w:b/>
          <w:bCs/>
        </w:rPr>
        <w:t>[2]</w:t>
      </w:r>
      <w:r>
        <w:t xml:space="preserve"> and g</w:t>
      </w:r>
      <w:r w:rsidRPr="00ED1128">
        <w:t xml:space="preserve">ently detach the cornea from the sclera and conjunctiva along the limbal border </w:t>
      </w:r>
      <w:r w:rsidRPr="00ED1128">
        <w:rPr>
          <w:b/>
          <w:bCs/>
        </w:rPr>
        <w:t>[3]</w:t>
      </w:r>
      <w:r w:rsidRPr="00ED1128">
        <w:t xml:space="preserve">. Using two pairs of forceps, completely remove the lens and iris </w:t>
      </w:r>
      <w:r w:rsidRPr="00ED1128">
        <w:rPr>
          <w:b/>
          <w:bCs/>
        </w:rPr>
        <w:t>[4]</w:t>
      </w:r>
      <w:r w:rsidRPr="00ED1128">
        <w:t>.</w:t>
      </w:r>
    </w:p>
    <w:p w14:paraId="6DA16007" w14:textId="77777777" w:rsidR="00092744" w:rsidRDefault="00092744" w:rsidP="00092744">
      <w:pPr>
        <w:pStyle w:val="ShotDescription"/>
        <w:numPr>
          <w:ilvl w:val="2"/>
          <w:numId w:val="3"/>
        </w:numPr>
      </w:pPr>
      <w:r w:rsidRPr="00ED1128">
        <w:t>Talent adjusting and viewing the eyeball under a dissecting microscope.</w:t>
      </w:r>
    </w:p>
    <w:p w14:paraId="62EDE15B" w14:textId="0622E573" w:rsidR="00092744" w:rsidRDefault="00092744" w:rsidP="00092744">
      <w:pPr>
        <w:pStyle w:val="ShotDescription"/>
        <w:numPr>
          <w:ilvl w:val="2"/>
          <w:numId w:val="3"/>
        </w:numPr>
      </w:pPr>
      <w:r w:rsidRPr="00092744">
        <w:rPr>
          <w:highlight w:val="yellow"/>
        </w:rPr>
        <w:t>SCOPE</w:t>
      </w:r>
      <w:r>
        <w:t>:</w:t>
      </w:r>
      <w:r w:rsidRPr="00ED1128">
        <w:t xml:space="preserve"> making an incision from the posterior pole toward the corneal limbus using ophthalmic scissors and forceps.</w:t>
      </w:r>
    </w:p>
    <w:p w14:paraId="5AEB40CA" w14:textId="6FB790A5" w:rsidR="00092744" w:rsidRDefault="00092744" w:rsidP="00092744">
      <w:pPr>
        <w:pStyle w:val="ShotDescription"/>
        <w:numPr>
          <w:ilvl w:val="2"/>
          <w:numId w:val="3"/>
        </w:numPr>
      </w:pPr>
      <w:r w:rsidRPr="00092744">
        <w:rPr>
          <w:highlight w:val="yellow"/>
        </w:rPr>
        <w:t>SCOPE</w:t>
      </w:r>
      <w:r>
        <w:t>:</w:t>
      </w:r>
      <w:r w:rsidRPr="00ED1128">
        <w:t xml:space="preserve"> gently separating the cornea from the sclera and conjunctiva along the </w:t>
      </w:r>
      <w:r w:rsidRPr="00ED1128">
        <w:lastRenderedPageBreak/>
        <w:t>limbal border.</w:t>
      </w:r>
    </w:p>
    <w:p w14:paraId="0E217255" w14:textId="3BEBC0BC" w:rsidR="00092744" w:rsidRDefault="00092744" w:rsidP="00092744">
      <w:pPr>
        <w:pStyle w:val="ShotDescription"/>
        <w:numPr>
          <w:ilvl w:val="2"/>
          <w:numId w:val="3"/>
        </w:numPr>
      </w:pPr>
      <w:r w:rsidRPr="00092744">
        <w:rPr>
          <w:highlight w:val="yellow"/>
        </w:rPr>
        <w:t>SCOPE</w:t>
      </w:r>
      <w:r>
        <w:t>:</w:t>
      </w:r>
      <w:r w:rsidRPr="00ED1128">
        <w:t xml:space="preserve"> removing the lens and iris using two pairs of forceps.</w:t>
      </w:r>
    </w:p>
    <w:p w14:paraId="65DFBF1B" w14:textId="77777777" w:rsidR="00092744" w:rsidRPr="00ED1128" w:rsidRDefault="00092744" w:rsidP="00092744">
      <w:pPr>
        <w:pStyle w:val="ShotDescription"/>
        <w:ind w:firstLine="0"/>
      </w:pPr>
    </w:p>
    <w:p w14:paraId="342BDE67" w14:textId="04CED25F" w:rsidR="00092744" w:rsidRDefault="00092744" w:rsidP="00092744">
      <w:pPr>
        <w:pStyle w:val="Narration"/>
        <w:numPr>
          <w:ilvl w:val="1"/>
          <w:numId w:val="3"/>
        </w:numPr>
      </w:pPr>
      <w:r>
        <w:t>Now</w:t>
      </w:r>
      <w:r w:rsidRPr="00ED1128">
        <w:t xml:space="preserve">, using ophthalmic scissors, mince the isolated corneal tissue into fragments approximately 0.5 by 0.5 </w:t>
      </w:r>
      <w:r>
        <w:t>millimeters</w:t>
      </w:r>
      <w:r w:rsidRPr="00ED1128">
        <w:t xml:space="preserve"> directly inside the tube </w:t>
      </w:r>
      <w:r w:rsidRPr="00ED1128">
        <w:rPr>
          <w:b/>
          <w:bCs/>
        </w:rPr>
        <w:t>[1]</w:t>
      </w:r>
      <w:r w:rsidRPr="00ED1128">
        <w:t>.</w:t>
      </w:r>
      <w:r>
        <w:t xml:space="preserve"> </w:t>
      </w:r>
      <w:r w:rsidRPr="00092744">
        <w:t xml:space="preserve">Incubate the tube containing the corneal fragments and collagenase A solution in a cell culture incubator at 37 </w:t>
      </w:r>
      <w:r>
        <w:t>degrees Celsius</w:t>
      </w:r>
      <w:r w:rsidRPr="00092744">
        <w:t xml:space="preserve"> for 1 h</w:t>
      </w:r>
      <w:r>
        <w:t>our</w:t>
      </w:r>
      <w:r w:rsidRPr="00092744">
        <w:t xml:space="preserve"> </w:t>
      </w:r>
      <w:r w:rsidRPr="00092744">
        <w:rPr>
          <w:b/>
          <w:bCs/>
        </w:rPr>
        <w:t>[</w:t>
      </w:r>
      <w:r>
        <w:rPr>
          <w:b/>
          <w:bCs/>
        </w:rPr>
        <w:t>2</w:t>
      </w:r>
      <w:r w:rsidRPr="00092744">
        <w:rPr>
          <w:b/>
          <w:bCs/>
        </w:rPr>
        <w:t>]</w:t>
      </w:r>
      <w:r>
        <w:t>.</w:t>
      </w:r>
    </w:p>
    <w:p w14:paraId="11FFDFC0" w14:textId="77777777" w:rsidR="00092744" w:rsidRDefault="00092744" w:rsidP="00092744">
      <w:pPr>
        <w:pStyle w:val="ShotDescription"/>
        <w:numPr>
          <w:ilvl w:val="2"/>
          <w:numId w:val="3"/>
        </w:numPr>
      </w:pPr>
      <w:r w:rsidRPr="00ED1128">
        <w:t>Talent mincing corneal tissue into small fragments inside a tube using ophthalmic scissors.</w:t>
      </w:r>
    </w:p>
    <w:p w14:paraId="162ACFE2" w14:textId="448BA233" w:rsidR="00092744" w:rsidRDefault="00092744" w:rsidP="00092744">
      <w:pPr>
        <w:pStyle w:val="ShotDescription"/>
        <w:numPr>
          <w:ilvl w:val="2"/>
          <w:numId w:val="3"/>
        </w:numPr>
      </w:pPr>
      <w:r>
        <w:t>Talent placing the sample in the incubator.</w:t>
      </w:r>
    </w:p>
    <w:p w14:paraId="31D2FBCB" w14:textId="77777777" w:rsidR="00092744" w:rsidRPr="00ED1128" w:rsidRDefault="00092744" w:rsidP="00092744">
      <w:pPr>
        <w:pStyle w:val="ShotDescription"/>
        <w:ind w:firstLine="0"/>
      </w:pPr>
    </w:p>
    <w:p w14:paraId="2037836C" w14:textId="6E413BD7" w:rsidR="00092744" w:rsidRDefault="00092744" w:rsidP="00092744">
      <w:pPr>
        <w:pStyle w:val="Narration"/>
        <w:numPr>
          <w:ilvl w:val="1"/>
          <w:numId w:val="3"/>
        </w:numPr>
      </w:pPr>
      <w:r>
        <w:t>D</w:t>
      </w:r>
      <w:r w:rsidRPr="00ED1128">
        <w:t xml:space="preserve">uring collagenase A digestion, monitor the tissue every 10 minutes </w:t>
      </w:r>
      <w:r w:rsidRPr="00ED1128">
        <w:rPr>
          <w:b/>
          <w:bCs/>
        </w:rPr>
        <w:t>[1]</w:t>
      </w:r>
      <w:r w:rsidRPr="00ED1128">
        <w:t xml:space="preserve">. When no large tissue fragments remain, centrifuge the sample at 300 </w:t>
      </w:r>
      <w:r w:rsidRPr="00092744">
        <w:rPr>
          <w:i/>
          <w:iCs/>
        </w:rPr>
        <w:t>g</w:t>
      </w:r>
      <w:r w:rsidRPr="00ED1128">
        <w:t xml:space="preserve"> for 5 minutes at room temperature </w:t>
      </w:r>
      <w:r w:rsidRPr="00ED1128">
        <w:rPr>
          <w:b/>
          <w:bCs/>
        </w:rPr>
        <w:t>[</w:t>
      </w:r>
      <w:r>
        <w:rPr>
          <w:b/>
          <w:bCs/>
        </w:rPr>
        <w:t>2</w:t>
      </w:r>
      <w:r w:rsidRPr="00ED1128">
        <w:rPr>
          <w:b/>
          <w:bCs/>
        </w:rPr>
        <w:t>]</w:t>
      </w:r>
      <w:r w:rsidRPr="00ED1128">
        <w:t xml:space="preserve">. </w:t>
      </w:r>
      <w:r>
        <w:t>Then, c</w:t>
      </w:r>
      <w:r w:rsidRPr="00ED1128">
        <w:t xml:space="preserve">arefully aspirate the supernatant </w:t>
      </w:r>
      <w:r w:rsidRPr="00ED1128">
        <w:rPr>
          <w:b/>
          <w:bCs/>
        </w:rPr>
        <w:t>[</w:t>
      </w:r>
      <w:r>
        <w:rPr>
          <w:b/>
          <w:bCs/>
        </w:rPr>
        <w:t>3</w:t>
      </w:r>
      <w:r w:rsidRPr="00ED1128">
        <w:rPr>
          <w:b/>
          <w:bCs/>
        </w:rPr>
        <w:t>]</w:t>
      </w:r>
      <w:r w:rsidRPr="00ED1128">
        <w:t>.</w:t>
      </w:r>
    </w:p>
    <w:p w14:paraId="0CB98255" w14:textId="39E9BE92" w:rsidR="00092744" w:rsidRDefault="00092744" w:rsidP="00092744">
      <w:pPr>
        <w:pStyle w:val="ShotDescription"/>
        <w:numPr>
          <w:ilvl w:val="2"/>
          <w:numId w:val="3"/>
        </w:numPr>
      </w:pPr>
      <w:r w:rsidRPr="00ED1128">
        <w:t>Talent visually checking the digestion tube.</w:t>
      </w:r>
    </w:p>
    <w:p w14:paraId="28BC0C33" w14:textId="77777777" w:rsidR="00092744" w:rsidRDefault="00092744" w:rsidP="00092744">
      <w:pPr>
        <w:pStyle w:val="ShotDescription"/>
        <w:numPr>
          <w:ilvl w:val="2"/>
          <w:numId w:val="3"/>
        </w:numPr>
      </w:pPr>
      <w:r w:rsidRPr="00ED1128">
        <w:t>Talent placing the tube into the centrifuge.</w:t>
      </w:r>
    </w:p>
    <w:p w14:paraId="512CD379" w14:textId="77777777" w:rsidR="00092744" w:rsidRDefault="00092744" w:rsidP="00092744">
      <w:pPr>
        <w:pStyle w:val="ShotDescription"/>
        <w:numPr>
          <w:ilvl w:val="2"/>
          <w:numId w:val="3"/>
        </w:numPr>
      </w:pPr>
      <w:r w:rsidRPr="00ED1128">
        <w:t>Talent aspirating and removing the supernatant from the centrifuged sample.</w:t>
      </w:r>
    </w:p>
    <w:p w14:paraId="6D0CF0EE" w14:textId="77777777" w:rsidR="00092744" w:rsidRPr="00ED1128" w:rsidRDefault="00092744" w:rsidP="00092744">
      <w:pPr>
        <w:pStyle w:val="ShotDescription"/>
        <w:ind w:firstLine="0"/>
      </w:pPr>
    </w:p>
    <w:p w14:paraId="3FB9A5B8" w14:textId="3CB1DBC4" w:rsidR="00092744" w:rsidRDefault="00092744" w:rsidP="00092744">
      <w:pPr>
        <w:pStyle w:val="Narration"/>
        <w:numPr>
          <w:ilvl w:val="1"/>
          <w:numId w:val="3"/>
        </w:numPr>
      </w:pPr>
      <w:r>
        <w:t>Next</w:t>
      </w:r>
      <w:r w:rsidRPr="00ED1128">
        <w:t xml:space="preserve">, resuspend the pellet in 200 microliters of 0.25 percent trypsin </w:t>
      </w:r>
      <w:r>
        <w:t>EDTA</w:t>
      </w:r>
      <w:r w:rsidRPr="00ED1128">
        <w:t xml:space="preserve"> solution </w:t>
      </w:r>
      <w:r w:rsidRPr="00ED1128">
        <w:rPr>
          <w:b/>
          <w:bCs/>
        </w:rPr>
        <w:t>[1]</w:t>
      </w:r>
      <w:r w:rsidRPr="00ED1128">
        <w:t>.</w:t>
      </w:r>
    </w:p>
    <w:p w14:paraId="501758BD" w14:textId="77777777" w:rsidR="00092744" w:rsidRDefault="00092744" w:rsidP="00092744">
      <w:pPr>
        <w:pStyle w:val="ShotDescription"/>
        <w:numPr>
          <w:ilvl w:val="2"/>
          <w:numId w:val="3"/>
        </w:numPr>
      </w:pPr>
      <w:r w:rsidRPr="00ED1128">
        <w:t>Talent adding trypsin ethylenediaminetetraacetic acid solution to the pellet and gently resuspending.</w:t>
      </w:r>
    </w:p>
    <w:p w14:paraId="169CDD49" w14:textId="77777777" w:rsidR="00092744" w:rsidRPr="00ED1128" w:rsidRDefault="00092744" w:rsidP="00092744">
      <w:pPr>
        <w:pStyle w:val="ShotDescription"/>
        <w:ind w:firstLine="0"/>
      </w:pPr>
    </w:p>
    <w:p w14:paraId="2AB41CC8" w14:textId="7BAB1FB2" w:rsidR="00092744" w:rsidRDefault="00092744" w:rsidP="00092744">
      <w:pPr>
        <w:pStyle w:val="Narration"/>
        <w:numPr>
          <w:ilvl w:val="1"/>
          <w:numId w:val="3"/>
        </w:numPr>
      </w:pPr>
      <w:r>
        <w:t>P</w:t>
      </w:r>
      <w:r w:rsidRPr="00ED1128">
        <w:t xml:space="preserve">lace </w:t>
      </w:r>
      <w:r w:rsidRPr="00ED1128">
        <w:t xml:space="preserve">the tube in a cell culture incubator set to 37 degrees Celsius for 10 minutes to digest remaining tissue fragments </w:t>
      </w:r>
      <w:r w:rsidRPr="00ED1128">
        <w:rPr>
          <w:b/>
          <w:bCs/>
        </w:rPr>
        <w:t>[1]</w:t>
      </w:r>
      <w:r w:rsidRPr="00ED1128">
        <w:t>.</w:t>
      </w:r>
    </w:p>
    <w:p w14:paraId="5AC1017E" w14:textId="77777777" w:rsidR="00092744" w:rsidRDefault="00092744" w:rsidP="00092744">
      <w:pPr>
        <w:pStyle w:val="ShotDescription"/>
        <w:numPr>
          <w:ilvl w:val="2"/>
          <w:numId w:val="3"/>
        </w:numPr>
      </w:pPr>
      <w:r w:rsidRPr="00ED1128">
        <w:t>Talent placing the tube into a cell culture incubator.</w:t>
      </w:r>
    </w:p>
    <w:p w14:paraId="6BCB4FEA" w14:textId="77777777" w:rsidR="00092744" w:rsidRPr="00ED1128" w:rsidRDefault="00092744" w:rsidP="00092744">
      <w:pPr>
        <w:pStyle w:val="ShotDescription"/>
        <w:ind w:firstLine="0"/>
      </w:pPr>
    </w:p>
    <w:p w14:paraId="39631AA3" w14:textId="3DCC8799" w:rsidR="00092744" w:rsidRDefault="00092744" w:rsidP="00092744">
      <w:pPr>
        <w:pStyle w:val="Narration"/>
        <w:numPr>
          <w:ilvl w:val="1"/>
          <w:numId w:val="3"/>
        </w:numPr>
      </w:pPr>
      <w:r>
        <w:t>Finally</w:t>
      </w:r>
      <w:r w:rsidRPr="00ED1128">
        <w:t>, using a P</w:t>
      </w:r>
      <w:r>
        <w:t>-</w:t>
      </w:r>
      <w:r w:rsidRPr="00ED1128">
        <w:t xml:space="preserve">1000 pipette fitted with a wide-bore tip, gently triturate the mixture repeatedly to dissociate the tissue into a single-cell suspension </w:t>
      </w:r>
      <w:r w:rsidRPr="00ED1128">
        <w:rPr>
          <w:b/>
          <w:bCs/>
        </w:rPr>
        <w:t>[1]</w:t>
      </w:r>
      <w:r w:rsidRPr="00ED1128">
        <w:t>.</w:t>
      </w:r>
    </w:p>
    <w:p w14:paraId="2A01AD38" w14:textId="77777777" w:rsidR="00092744" w:rsidRPr="00ED1128" w:rsidRDefault="00092744" w:rsidP="00092744">
      <w:pPr>
        <w:pStyle w:val="ShotDescription"/>
        <w:numPr>
          <w:ilvl w:val="2"/>
          <w:numId w:val="3"/>
        </w:numPr>
      </w:pPr>
      <w:r w:rsidRPr="00ED1128">
        <w:t>Talent gently pipetting the mixture up and down with a wide-bore tip to generate a single-cell suspension.</w:t>
      </w:r>
    </w:p>
    <w:p w14:paraId="11514E94" w14:textId="79F50DBB" w:rsidR="00092744" w:rsidRDefault="00092744">
      <w:pPr>
        <w:rPr>
          <w:rFonts w:cstheme="minorHAnsi"/>
        </w:rPr>
      </w:pPr>
      <w:r>
        <w:rPr>
          <w:rFonts w:cstheme="minorHAnsi"/>
        </w:rPr>
        <w:br w:type="page"/>
      </w:r>
    </w:p>
    <w:p w14:paraId="491CAE80" w14:textId="77777777" w:rsidR="00875BE8" w:rsidRDefault="00875BE8" w:rsidP="0009274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37E391F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06F57">
        <w:rPr>
          <w:rFonts w:eastAsia="Times New Roman" w:cstheme="minorHAnsi"/>
          <w:bCs/>
        </w:rPr>
        <w:t>102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6BD33E9" w14:textId="6AFE10DF" w:rsidR="00092744" w:rsidRDefault="00092744" w:rsidP="00092744">
      <w:pPr>
        <w:pStyle w:val="Narration"/>
        <w:numPr>
          <w:ilvl w:val="1"/>
          <w:numId w:val="3"/>
        </w:numPr>
      </w:pPr>
      <w:r>
        <w:t>A</w:t>
      </w:r>
      <w:r>
        <w:t xml:space="preserve"> total of 1.05 × 10⁵ cells were obtained </w:t>
      </w:r>
      <w:r>
        <w:t>from 8 corneas</w:t>
      </w:r>
      <w:r>
        <w:t xml:space="preserve">, with an average cell viability of 94.6% and a single-cell ratio exceeding 96.3%, confirming the suspension’s suitability for downstream applications </w:t>
      </w:r>
      <w:r w:rsidRPr="00ED1128">
        <w:rPr>
          <w:b/>
        </w:rPr>
        <w:t>[</w:t>
      </w:r>
      <w:r>
        <w:rPr>
          <w:b/>
        </w:rPr>
        <w:t>1</w:t>
      </w:r>
      <w:r w:rsidRPr="00ED1128">
        <w:rPr>
          <w:b/>
        </w:rPr>
        <w:t>]</w:t>
      </w:r>
      <w:r>
        <w:t>.</w:t>
      </w:r>
    </w:p>
    <w:p w14:paraId="737D2B1D" w14:textId="77777777" w:rsidR="00092744" w:rsidRDefault="00092744" w:rsidP="00092744"/>
    <w:p w14:paraId="710AFD2A" w14:textId="351845CF" w:rsidR="00092744" w:rsidRDefault="00092744" w:rsidP="00092744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A06F57">
        <w:rPr>
          <w:i/>
          <w:iCs/>
          <w:color w:val="3333FF"/>
        </w:rPr>
        <w:t xml:space="preserve">Video editor: Highlight the </w:t>
      </w:r>
      <w:r w:rsidRPr="00A06F57">
        <w:rPr>
          <w:i/>
          <w:iCs/>
          <w:color w:val="3333FF"/>
        </w:rPr>
        <w:t xml:space="preserve">cells pointed by </w:t>
      </w:r>
      <w:commentRangeStart w:id="9"/>
      <w:r w:rsidRPr="00A06F57">
        <w:rPr>
          <w:i/>
          <w:iCs/>
          <w:color w:val="3333FF"/>
        </w:rPr>
        <w:t>red arrows</w:t>
      </w:r>
      <w:commentRangeEnd w:id="9"/>
      <w:r>
        <w:rPr>
          <w:rStyle w:val="CommentReference"/>
          <w:sz w:val="24"/>
          <w:szCs w:val="24"/>
        </w:rPr>
        <w:commentReference w:id="9"/>
      </w:r>
    </w:p>
    <w:p w14:paraId="4D9F374F" w14:textId="77777777" w:rsidR="00092744" w:rsidRDefault="00092744" w:rsidP="00092744"/>
    <w:p w14:paraId="70199FB2" w14:textId="43E71ED3" w:rsidR="00092744" w:rsidRDefault="00092744" w:rsidP="00092744">
      <w:pPr>
        <w:pStyle w:val="Narration"/>
        <w:numPr>
          <w:ilvl w:val="1"/>
          <w:numId w:val="3"/>
        </w:numPr>
      </w:pPr>
      <w:r>
        <w:t xml:space="preserve">Immunofluorescence analysis showed that the cell suspension comprised 83.5% Pan-CK-positive epithelial cells </w:t>
      </w:r>
      <w:r w:rsidRPr="00ED1128">
        <w:rPr>
          <w:b/>
        </w:rPr>
        <w:t>[1]</w:t>
      </w:r>
      <w:r>
        <w:t xml:space="preserve">, 13.5% keratocan-positive stromal cells </w:t>
      </w:r>
      <w:r w:rsidRPr="00ED1128">
        <w:rPr>
          <w:b/>
        </w:rPr>
        <w:t>[2]</w:t>
      </w:r>
      <w:r>
        <w:t xml:space="preserve">, and approximately 3% cells negative for both markers, identified as endothelial or other cell types </w:t>
      </w:r>
      <w:r w:rsidRPr="00ED1128">
        <w:rPr>
          <w:b/>
        </w:rPr>
        <w:t>[3]</w:t>
      </w:r>
      <w:r>
        <w:t>.</w:t>
      </w:r>
    </w:p>
    <w:p w14:paraId="2210733E" w14:textId="77777777" w:rsidR="00092744" w:rsidRDefault="00092744" w:rsidP="00092744"/>
    <w:p w14:paraId="6C21C380" w14:textId="5BD597FF" w:rsidR="00092744" w:rsidRDefault="00092744" w:rsidP="00092744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A06F57">
        <w:rPr>
          <w:i/>
          <w:iCs/>
          <w:color w:val="3333FF"/>
        </w:rPr>
        <w:t xml:space="preserve">Video editor: Highlight the green-stained areas </w:t>
      </w:r>
      <w:r w:rsidR="00A06F57" w:rsidRPr="00A06F57">
        <w:rPr>
          <w:i/>
          <w:iCs/>
          <w:color w:val="3333FF"/>
        </w:rPr>
        <w:t>in B</w:t>
      </w:r>
      <w:r>
        <w:t>.</w:t>
      </w:r>
    </w:p>
    <w:p w14:paraId="6655E542" w14:textId="3398726F" w:rsidR="00092744" w:rsidRDefault="00092744" w:rsidP="00092744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A06F57">
        <w:rPr>
          <w:i/>
          <w:iCs/>
          <w:color w:val="3333FF"/>
        </w:rPr>
        <w:t xml:space="preserve">Video editor: Highlight the red-stained areas </w:t>
      </w:r>
      <w:r w:rsidR="00A06F57" w:rsidRPr="00A06F57">
        <w:rPr>
          <w:i/>
          <w:iCs/>
          <w:color w:val="3333FF"/>
        </w:rPr>
        <w:t>in A</w:t>
      </w:r>
      <w:r w:rsidRPr="00A06F57">
        <w:rPr>
          <w:i/>
          <w:iCs/>
          <w:color w:val="3333FF"/>
        </w:rPr>
        <w:t>.</w:t>
      </w:r>
    </w:p>
    <w:p w14:paraId="0848F437" w14:textId="0B3F3925" w:rsidR="00092744" w:rsidRDefault="00092744" w:rsidP="00092744">
      <w:pPr>
        <w:pStyle w:val="ShotDescription"/>
        <w:numPr>
          <w:ilvl w:val="2"/>
          <w:numId w:val="3"/>
        </w:numPr>
      </w:pPr>
      <w:r>
        <w:t xml:space="preserve">LAB MEDIA: Figure 4. </w:t>
      </w:r>
    </w:p>
    <w:p w14:paraId="71CD9049" w14:textId="77777777" w:rsidR="00092744" w:rsidRDefault="00092744" w:rsidP="00092744"/>
    <w:p w14:paraId="76252419" w14:textId="14C8494F" w:rsidR="00092744" w:rsidRDefault="00092744" w:rsidP="00092744">
      <w:pPr>
        <w:pStyle w:val="Narration"/>
        <w:numPr>
          <w:ilvl w:val="1"/>
          <w:numId w:val="3"/>
        </w:numPr>
      </w:pPr>
      <w:r>
        <w:t xml:space="preserve">The RNA extracted from the single-cell suspension exhibited a high RNA integrity number of </w:t>
      </w:r>
      <w:r w:rsidR="00A06F57">
        <w:t xml:space="preserve">around </w:t>
      </w:r>
      <w:r>
        <w:t xml:space="preserve">8.8 </w:t>
      </w:r>
      <w:r w:rsidRPr="00ED1128">
        <w:rPr>
          <w:b/>
        </w:rPr>
        <w:t>[1]</w:t>
      </w:r>
      <w:r>
        <w:t xml:space="preserve"> and a 28S</w:t>
      </w:r>
      <w:r w:rsidR="00A06F57">
        <w:t xml:space="preserve"> by </w:t>
      </w:r>
      <w:r>
        <w:t xml:space="preserve">18S ribosomal RNA ratio of </w:t>
      </w:r>
      <w:r w:rsidR="00A06F57">
        <w:t xml:space="preserve">about </w:t>
      </w:r>
      <w:r>
        <w:t xml:space="preserve">2.15, confirming excellent RNA quality </w:t>
      </w:r>
      <w:r w:rsidR="00A06F57" w:rsidRPr="00ED1128">
        <w:rPr>
          <w:b/>
        </w:rPr>
        <w:t>[2]</w:t>
      </w:r>
      <w:r>
        <w:t>.</w:t>
      </w:r>
    </w:p>
    <w:p w14:paraId="09E6BC5C" w14:textId="77777777" w:rsidR="00092744" w:rsidRDefault="00092744" w:rsidP="00092744"/>
    <w:p w14:paraId="73D4D0D6" w14:textId="5F8CA900" w:rsidR="00092744" w:rsidRDefault="00092744" w:rsidP="00092744">
      <w:pPr>
        <w:pStyle w:val="ShotDescription"/>
        <w:numPr>
          <w:ilvl w:val="2"/>
          <w:numId w:val="3"/>
        </w:numPr>
      </w:pPr>
      <w:commentRangeStart w:id="10"/>
      <w:r>
        <w:t xml:space="preserve">LAB MEDIA: Figure 5. </w:t>
      </w:r>
    </w:p>
    <w:p w14:paraId="00E4DD89" w14:textId="1E0DD33A" w:rsidR="00AD3B41" w:rsidRPr="00012B08" w:rsidRDefault="00092744" w:rsidP="00A06F57">
      <w:pPr>
        <w:pStyle w:val="ShotDescription"/>
        <w:numPr>
          <w:ilvl w:val="2"/>
          <w:numId w:val="3"/>
        </w:numPr>
        <w:rPr>
          <w:rFonts w:cstheme="minorHAnsi"/>
          <w:sz w:val="22"/>
          <w:szCs w:val="22"/>
        </w:rPr>
      </w:pPr>
      <w:r>
        <w:t xml:space="preserve">LAB MEDIA: Figure 5. </w:t>
      </w:r>
      <w:commentRangeEnd w:id="10"/>
      <w:r w:rsidR="00A06F57" w:rsidRPr="00012B08">
        <w:rPr>
          <w:rStyle w:val="CommentReference"/>
          <w:rFonts w:cstheme="minorHAnsi"/>
          <w:sz w:val="22"/>
          <w:szCs w:val="22"/>
        </w:rPr>
        <w:commentReference w:id="10"/>
      </w: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9" w:author="Poornima  G" w:date="2026-01-29T23:29:00Z" w:initials="PG">
    <w:p w14:paraId="4CC6C8FF" w14:textId="77777777" w:rsidR="00092744" w:rsidRDefault="00092744" w:rsidP="0009274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this correct? Red arrows are pointing to the correct cells in the figure right?</w:t>
      </w:r>
    </w:p>
  </w:comment>
  <w:comment w:id="10" w:author="Poornima  G" w:date="2026-01-29T23:35:00Z" w:initials="PG">
    <w:p w14:paraId="5A3056A9" w14:textId="77777777" w:rsidR="00A06F57" w:rsidRDefault="00A06F57" w:rsidP="00A06F5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let me know which peak/s would you highlight for 3.3.1 and 3.3.2?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C6C8FF" w15:done="0"/>
  <w15:commentEx w15:paraId="5A3056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DBAA82A" w16cex:dateUtc="2026-01-29T17:59:00Z"/>
  <w16cex:commentExtensible w16cex:durableId="71E46329" w16cex:dateUtc="2026-01-29T18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C6C8FF" w16cid:durableId="7DBAA82A"/>
  <w16cid:commentId w16cid:paraId="5A3056A9" w16cid:durableId="71E4632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2E028" w14:textId="77777777" w:rsidR="001311D7" w:rsidRDefault="001311D7">
      <w:r>
        <w:separator/>
      </w:r>
    </w:p>
    <w:p w14:paraId="6FFE3BD0" w14:textId="77777777" w:rsidR="001311D7" w:rsidRDefault="001311D7"/>
  </w:endnote>
  <w:endnote w:type="continuationSeparator" w:id="0">
    <w:p w14:paraId="2E94F970" w14:textId="77777777" w:rsidR="001311D7" w:rsidRDefault="001311D7">
      <w:r>
        <w:continuationSeparator/>
      </w:r>
    </w:p>
    <w:p w14:paraId="2431F6C9" w14:textId="77777777" w:rsidR="001311D7" w:rsidRDefault="001311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苹方-简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1C32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9274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DC813" w14:textId="77777777" w:rsidR="001311D7" w:rsidRDefault="001311D7">
      <w:r>
        <w:separator/>
      </w:r>
    </w:p>
    <w:p w14:paraId="5C71374D" w14:textId="77777777" w:rsidR="001311D7" w:rsidRDefault="001311D7"/>
  </w:footnote>
  <w:footnote w:type="continuationSeparator" w:id="0">
    <w:p w14:paraId="447B6BC5" w14:textId="77777777" w:rsidR="001311D7" w:rsidRDefault="001311D7">
      <w:r>
        <w:continuationSeparator/>
      </w:r>
    </w:p>
    <w:p w14:paraId="4DE24167" w14:textId="77777777" w:rsidR="001311D7" w:rsidRDefault="001311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2744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11D7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6F57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1A93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66160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9274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9274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9274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9274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9274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9274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30246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yuan.yue@myjove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苹方-简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05733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01A93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11372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47</cp:revision>
  <dcterms:created xsi:type="dcterms:W3CDTF">2023-06-29T06:34:00Z</dcterms:created>
  <dcterms:modified xsi:type="dcterms:W3CDTF">2026-01-29T18:10:00Z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