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E360C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2AC3">
        <w:rPr>
          <w:rFonts w:eastAsia="Times New Roman" w:cstheme="minorHAnsi"/>
          <w:b/>
        </w:rPr>
        <w:t>69798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6D93B0C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72AC3" w:rsidRPr="00683F9B">
          <w:rPr>
            <w:rStyle w:val="Hyperlink"/>
            <w:rFonts w:eastAsia="Times New Roman" w:cstheme="minorHAnsi"/>
            <w:b/>
          </w:rPr>
          <w:t>https://review.jove.com/account/file-uploader?src=21288438</w:t>
        </w:r>
      </w:hyperlink>
    </w:p>
    <w:p w14:paraId="35F7CCCA" w14:textId="77777777" w:rsidR="00572AC3" w:rsidRPr="00B07A3B" w:rsidRDefault="00572AC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53F7BB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70E33" w:rsidRPr="00D70E33">
        <w:rPr>
          <w:rStyle w:val="ArticleTitle"/>
          <w:rFonts w:cstheme="minorHAnsi"/>
        </w:rPr>
        <w:t>Deep-Learning Based Multi-Joint Synchronous Tracking for Objective Quantification of Hindlimb Locomotor Kinematics in Rats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BB34BE" w14:textId="77777777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D70E33">
        <w:rPr>
          <w:rFonts w:eastAsia="Times New Roman" w:cstheme="minorHAnsi"/>
          <w:b/>
          <w:sz w:val="28"/>
          <w:szCs w:val="28"/>
        </w:rPr>
        <w:t>Penghao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Liu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Fengyu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Zhang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Zhuofan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Xu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Yongchang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Lu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Yana He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Zimin Dong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Yuanchen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Cheng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Zan Chen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Wanru Duan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5EE31D89" w14:textId="77777777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F0F9AB" w14:textId="36827E81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r w:rsidRPr="00D70E3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70E33">
        <w:rPr>
          <w:rFonts w:eastAsia="Times New Roman" w:cstheme="minorHAnsi"/>
          <w:b/>
          <w:sz w:val="28"/>
          <w:szCs w:val="28"/>
        </w:rPr>
        <w:t>Department of Neurosurgery, Xuanwu Hospital, Capital Medical University</w:t>
      </w:r>
    </w:p>
    <w:p w14:paraId="3CA6FA5A" w14:textId="62DC0693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r w:rsidRPr="00D70E3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70E33">
        <w:rPr>
          <w:rFonts w:eastAsia="Times New Roman" w:cstheme="minorHAnsi"/>
          <w:b/>
          <w:sz w:val="28"/>
          <w:szCs w:val="28"/>
        </w:rPr>
        <w:t>Lab of Spinal Cord Injury and Functional Reconstruction, China International Neuroscience Institute (CHNA-INI)</w:t>
      </w:r>
    </w:p>
    <w:p w14:paraId="6CDF1161" w14:textId="2F19DAE4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r w:rsidRPr="00D70E3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70E33">
        <w:rPr>
          <w:rFonts w:eastAsia="Times New Roman" w:cstheme="minorHAnsi"/>
          <w:b/>
          <w:sz w:val="28"/>
          <w:szCs w:val="28"/>
        </w:rPr>
        <w:t>Wuxi Touch Spring Technology Co., Ltd.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435D882D" w:rsidR="004E0C5A" w:rsidRPr="00D70E33" w:rsidRDefault="00D70E33" w:rsidP="00D70E33">
      <w:pPr>
        <w:rPr>
          <w:lang w:eastAsia="zh-CN"/>
        </w:rPr>
      </w:pPr>
      <w:bookmarkStart w:id="0" w:name="_Hlk25233958"/>
      <w:r w:rsidRPr="001D280C">
        <w:rPr>
          <w:lang w:eastAsia="zh-CN"/>
        </w:rPr>
        <w:t xml:space="preserve">Wanru Duan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8" w:tgtFrame="_Blank" w:history="1">
        <w:r w:rsidRPr="001D280C">
          <w:rPr>
            <w:lang w:eastAsia="zh-CN"/>
          </w:rPr>
          <w:t>duanwanru@xwhosp.org</w:t>
        </w:r>
      </w:hyperlink>
      <w:r w:rsidRPr="001D280C">
        <w:rPr>
          <w:lang w:eastAsia="zh-CN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606D7B5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Penghao</w:t>
      </w:r>
      <w:proofErr w:type="spellEnd"/>
      <w:r w:rsidRPr="001D280C">
        <w:rPr>
          <w:lang w:eastAsia="zh-CN"/>
        </w:rPr>
        <w:t xml:space="preserve"> Liu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(liuph@xwhosp.org)</w:t>
      </w:r>
    </w:p>
    <w:p w14:paraId="2F8E2D9F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Fengyu</w:t>
      </w:r>
      <w:proofErr w:type="spellEnd"/>
      <w:r w:rsidRPr="001D280C">
        <w:rPr>
          <w:lang w:eastAsia="zh-CN"/>
        </w:rPr>
        <w:t xml:space="preserve"> Zhang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9" w:history="1">
        <w:r w:rsidRPr="001D280C">
          <w:rPr>
            <w:lang w:eastAsia="zh-CN"/>
          </w:rPr>
          <w:t>pirlozh@gmail.com</w:t>
        </w:r>
      </w:hyperlink>
      <w:r w:rsidRPr="001D280C">
        <w:rPr>
          <w:lang w:eastAsia="zh-CN"/>
        </w:rPr>
        <w:t>)</w:t>
      </w:r>
    </w:p>
    <w:p w14:paraId="7C78F1B1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Zhuofan</w:t>
      </w:r>
      <w:proofErr w:type="spellEnd"/>
      <w:r w:rsidRPr="001D280C">
        <w:rPr>
          <w:lang w:eastAsia="zh-CN"/>
        </w:rPr>
        <w:t xml:space="preserve"> Xu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0" w:tgtFrame="_Blank" w:history="1">
        <w:r w:rsidRPr="001D280C">
          <w:rPr>
            <w:lang w:eastAsia="zh-CN"/>
          </w:rPr>
          <w:t>zhuofanxu0128@sina.com</w:t>
        </w:r>
      </w:hyperlink>
      <w:r w:rsidRPr="001D280C">
        <w:rPr>
          <w:lang w:eastAsia="zh-CN"/>
        </w:rPr>
        <w:t>)</w:t>
      </w:r>
    </w:p>
    <w:p w14:paraId="46DD17B3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Yongchang</w:t>
      </w:r>
      <w:proofErr w:type="spellEnd"/>
      <w:r w:rsidRPr="001D280C">
        <w:rPr>
          <w:lang w:eastAsia="zh-CN"/>
        </w:rPr>
        <w:t xml:space="preserve"> Lu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1" w:history="1">
        <w:r w:rsidRPr="001D280C">
          <w:rPr>
            <w:lang w:eastAsia="zh-CN"/>
          </w:rPr>
          <w:t>luyongchang1998@163.com</w:t>
        </w:r>
      </w:hyperlink>
      <w:r w:rsidRPr="001D280C">
        <w:rPr>
          <w:lang w:eastAsia="zh-CN"/>
        </w:rPr>
        <w:t>)</w:t>
      </w:r>
    </w:p>
    <w:p w14:paraId="2AE3065F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Yana He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2" w:tgtFrame="_Blank" w:history="1">
        <w:r w:rsidRPr="001D280C">
          <w:rPr>
            <w:lang w:eastAsia="zh-CN"/>
          </w:rPr>
          <w:t>17354733866@163.com</w:t>
        </w:r>
      </w:hyperlink>
      <w:r w:rsidRPr="001D280C">
        <w:rPr>
          <w:lang w:eastAsia="zh-CN"/>
        </w:rPr>
        <w:t>)</w:t>
      </w:r>
    </w:p>
    <w:p w14:paraId="627823E8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Zimin Dong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3" w:tgtFrame="_Blank" w:history="1">
        <w:r w:rsidRPr="001D280C">
          <w:rPr>
            <w:lang w:eastAsia="zh-CN"/>
          </w:rPr>
          <w:t>17764011096@163.com</w:t>
        </w:r>
      </w:hyperlink>
      <w:r w:rsidRPr="001D280C">
        <w:rPr>
          <w:lang w:eastAsia="zh-CN"/>
        </w:rPr>
        <w:t>)</w:t>
      </w:r>
    </w:p>
    <w:p w14:paraId="36065A5E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Yuanchen</w:t>
      </w:r>
      <w:proofErr w:type="spellEnd"/>
      <w:r w:rsidRPr="001D280C">
        <w:rPr>
          <w:lang w:eastAsia="zh-CN"/>
        </w:rPr>
        <w:t xml:space="preserve"> Cheng </w:t>
      </w:r>
      <w:r w:rsidRPr="001D280C">
        <w:rPr>
          <w:lang w:eastAsia="zh-CN"/>
        </w:rPr>
        <w:tab/>
        <w:t>(</w:t>
      </w:r>
      <w:hyperlink r:id="rId14" w:tgtFrame="_Blank" w:history="1">
        <w:r w:rsidRPr="001D280C">
          <w:rPr>
            <w:lang w:eastAsia="zh-CN"/>
          </w:rPr>
          <w:t>18801313656@163.com</w:t>
        </w:r>
      </w:hyperlink>
      <w:r w:rsidRPr="001D280C">
        <w:rPr>
          <w:lang w:eastAsia="zh-CN"/>
        </w:rPr>
        <w:t>)</w:t>
      </w:r>
    </w:p>
    <w:p w14:paraId="2CC58EE2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Zan Chen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5" w:tgtFrame="_Blank" w:history="1">
        <w:r w:rsidRPr="001D280C">
          <w:rPr>
            <w:lang w:eastAsia="zh-CN"/>
          </w:rPr>
          <w:t>chenzan66@163.com</w:t>
        </w:r>
      </w:hyperlink>
      <w:r w:rsidRPr="001D280C">
        <w:rPr>
          <w:lang w:eastAsia="zh-CN"/>
        </w:rPr>
        <w:t>)</w:t>
      </w:r>
    </w:p>
    <w:p w14:paraId="763E003D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Wanru Duan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6" w:tgtFrame="_Blank" w:history="1">
        <w:r w:rsidRPr="001D280C">
          <w:rPr>
            <w:lang w:eastAsia="zh-CN"/>
          </w:rPr>
          <w:t>duanwanru@xwhosp.org</w:t>
        </w:r>
      </w:hyperlink>
      <w:r w:rsidRPr="001D280C">
        <w:rPr>
          <w:lang w:eastAsia="zh-CN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</w:t>
      </w:r>
      <w:r w:rsidRPr="00A86B70">
        <w:rPr>
          <w:rFonts w:cstheme="minorHAnsi"/>
          <w:b/>
          <w:sz w:val="22"/>
          <w:szCs w:val="22"/>
        </w:rPr>
        <w:t>col Length</w:t>
      </w:r>
    </w:p>
    <w:p w14:paraId="72F5C5E6" w14:textId="2AF21D3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86B70">
        <w:rPr>
          <w:rFonts w:cstheme="minorHAnsi"/>
          <w:bCs/>
          <w:sz w:val="22"/>
          <w:szCs w:val="22"/>
        </w:rPr>
        <w:t>17</w:t>
      </w:r>
    </w:p>
    <w:p w14:paraId="5AAC9C6C" w14:textId="054F0B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86B70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7AE3895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70E33" w:rsidRPr="001D280C">
        <w:rPr>
          <w:lang w:eastAsia="zh-CN"/>
        </w:rPr>
        <w:t>the Beijing Institute for Brain Research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770C042" w:rsidR="00CE10F2" w:rsidRDefault="00F952A3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F952A3">
        <w:rPr>
          <w:rFonts w:cstheme="minorHAnsi"/>
          <w:b/>
          <w:bCs/>
        </w:rPr>
        <w:t>Synchronized Treadmill Gait Acquisition and Video Recording Setup in Rats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76EDAA" w14:textId="31BED52C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To begin, </w:t>
      </w:r>
      <w:r>
        <w:t>turn on the I</w:t>
      </w:r>
      <w:r w:rsidRPr="00D26060">
        <w:t xml:space="preserve">ndustrial Personal Computer and </w:t>
      </w:r>
      <w:r>
        <w:t>launch</w:t>
      </w:r>
      <w:r w:rsidRPr="00D26060">
        <w:t xml:space="preserve"> the video acquisition and analysis software</w:t>
      </w:r>
      <w:r>
        <w:t xml:space="preserve"> </w:t>
      </w:r>
      <w:r>
        <w:rPr>
          <w:b/>
          <w:bCs/>
        </w:rPr>
        <w:t xml:space="preserve">[1]. </w:t>
      </w:r>
      <w:r>
        <w:t>C</w:t>
      </w:r>
      <w:r w:rsidRPr="00F96975">
        <w:t xml:space="preserve">reate a directory for the day’s experiment that includes the experiment name, animal identification, experimental group, speed, incline, and weight reduction percentage </w:t>
      </w:r>
      <w:r w:rsidRPr="00F96975">
        <w:rPr>
          <w:b/>
          <w:bCs/>
        </w:rPr>
        <w:t>[</w:t>
      </w:r>
      <w:r w:rsidR="00A86B70">
        <w:rPr>
          <w:b/>
          <w:bCs/>
        </w:rPr>
        <w:t>2</w:t>
      </w:r>
      <w:r w:rsidRPr="00F96975">
        <w:rPr>
          <w:b/>
          <w:bCs/>
        </w:rPr>
        <w:t>]</w:t>
      </w:r>
      <w:r w:rsidRPr="00F96975">
        <w:t>.</w:t>
      </w:r>
      <w:r>
        <w:br/>
      </w:r>
      <w:r w:rsidRPr="00D26060">
        <w:rPr>
          <w:color w:val="0D0D0D" w:themeColor="text1" w:themeTint="F2"/>
          <w:highlight w:val="yellow"/>
        </w:rPr>
        <w:t xml:space="preserve">Authors: Please create screen capture videos of the shots </w:t>
      </w:r>
      <w:proofErr w:type="spellStart"/>
      <w:r w:rsidRPr="00D26060">
        <w:rPr>
          <w:color w:val="0D0D0D" w:themeColor="text1" w:themeTint="F2"/>
          <w:highlight w:val="yellow"/>
        </w:rPr>
        <w:t>labeled</w:t>
      </w:r>
      <w:proofErr w:type="spellEnd"/>
      <w:r w:rsidRPr="00D26060">
        <w:rPr>
          <w:color w:val="0D0D0D" w:themeColor="text1" w:themeTint="F2"/>
          <w:highlight w:val="yellow"/>
        </w:rPr>
        <w:t xml:space="preserve"> as SCREEN, create a screenshot summary, and upload the files to your project page as soon as possible:</w:t>
      </w:r>
      <w:r w:rsidRPr="00D26060">
        <w:rPr>
          <w:highlight w:val="yellow"/>
        </w:rPr>
        <w:t xml:space="preserve"> </w:t>
      </w:r>
      <w:hyperlink r:id="rId19" w:history="1">
        <w:r w:rsidRPr="00D2606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https://review.jove.com/account/file-uploader?src=21288438</w:t>
        </w:r>
      </w:hyperlink>
    </w:p>
    <w:p w14:paraId="3E665955" w14:textId="3083DC7F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 xml:space="preserve">WIDE: </w:t>
      </w:r>
      <w:r>
        <w:t xml:space="preserve">Talent switching on the IPC and launching the software. </w:t>
      </w:r>
      <w:r>
        <w:br/>
      </w:r>
      <w:r w:rsidRPr="00D26060">
        <w:rPr>
          <w:highlight w:val="yellow"/>
        </w:rPr>
        <w:t xml:space="preserve">AUTHORS: Please note that </w:t>
      </w:r>
      <w:proofErr w:type="spellStart"/>
      <w:r w:rsidRPr="00D26060">
        <w:rPr>
          <w:highlight w:val="yellow"/>
        </w:rPr>
        <w:t>JoVE</w:t>
      </w:r>
      <w:proofErr w:type="spellEnd"/>
      <w:r w:rsidRPr="00D26060">
        <w:rPr>
          <w:highlight w:val="yellow"/>
        </w:rPr>
        <w:t xml:space="preserve"> requires the opening shot to be a wide, non-screen capture. This shot was added specifically to meet that requirement</w:t>
      </w:r>
    </w:p>
    <w:p w14:paraId="018859F2" w14:textId="719E5A5A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D26060">
        <w:rPr>
          <w:highlight w:val="yellow"/>
        </w:rPr>
        <w:t>SCREEN</w:t>
      </w:r>
      <w:r w:rsidRPr="00F96975">
        <w:t xml:space="preserve">: </w:t>
      </w:r>
      <w:r>
        <w:t>Talent</w:t>
      </w:r>
      <w:r w:rsidRPr="00F96975">
        <w:t xml:space="preserve"> creates a new folder with the experiment name, animal identification, group, speed, incline, and weight reduction percentage.</w:t>
      </w:r>
    </w:p>
    <w:p w14:paraId="66EF3B74" w14:textId="37AE3E7B" w:rsidR="00D26060" w:rsidRDefault="00D26060" w:rsidP="00D26060">
      <w:pPr>
        <w:pStyle w:val="Narration"/>
        <w:numPr>
          <w:ilvl w:val="1"/>
          <w:numId w:val="45"/>
        </w:numPr>
      </w:pPr>
      <w:r>
        <w:t>Use</w:t>
      </w:r>
      <w:r w:rsidRPr="00F96975">
        <w:t xml:space="preserve"> an aluminum profile bracket</w:t>
      </w:r>
      <w:r>
        <w:t xml:space="preserve"> to </w:t>
      </w:r>
      <w:r w:rsidRPr="00F96975">
        <w:t xml:space="preserve">fix </w:t>
      </w:r>
      <w:r>
        <w:t>a</w:t>
      </w:r>
      <w:r w:rsidRPr="00F96975">
        <w:t xml:space="preserve"> high-speed industrial camera </w:t>
      </w:r>
      <w:r>
        <w:t xml:space="preserve">equipped with a manual focus lens </w:t>
      </w:r>
      <w:r w:rsidRPr="00F96975">
        <w:rPr>
          <w:b/>
          <w:bCs/>
        </w:rPr>
        <w:t>[1]</w:t>
      </w:r>
      <w:r w:rsidRPr="00F96975">
        <w:t xml:space="preserve">. Position the camera lens perpendicular to the treadmill longitudinal axis to obtain a strictly lateral view </w:t>
      </w:r>
      <w:r w:rsidRPr="00F96975">
        <w:rPr>
          <w:b/>
          <w:bCs/>
        </w:rPr>
        <w:t>[2</w:t>
      </w:r>
      <w:r>
        <w:rPr>
          <w:b/>
          <w:bCs/>
        </w:rPr>
        <w:t>-TXT</w:t>
      </w:r>
      <w:r w:rsidRPr="00F96975">
        <w:rPr>
          <w:b/>
          <w:bCs/>
        </w:rPr>
        <w:t>]</w:t>
      </w:r>
      <w:r w:rsidRPr="00F96975">
        <w:t xml:space="preserve">. </w:t>
      </w:r>
    </w:p>
    <w:p w14:paraId="02C8C73C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mounting the high-speed industrial camera onto the aluminum profile bracket.</w:t>
      </w:r>
    </w:p>
    <w:p w14:paraId="6B8FEB90" w14:textId="3357503F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lastRenderedPageBreak/>
        <w:t>Talent adjusting the camera so that it is perpendicular to the treadmill.</w:t>
      </w:r>
      <w:r>
        <w:t xml:space="preserve"> </w:t>
      </w:r>
      <w:r>
        <w:rPr>
          <w:b/>
          <w:bCs/>
        </w:rPr>
        <w:t>TXT: Maintain horizontal working distance of 15 cm</w:t>
      </w:r>
    </w:p>
    <w:p w14:paraId="1E052739" w14:textId="05390B0C" w:rsidR="00D26060" w:rsidRDefault="00D26060" w:rsidP="00D26060">
      <w:pPr>
        <w:pStyle w:val="Narration"/>
        <w:numPr>
          <w:ilvl w:val="1"/>
          <w:numId w:val="45"/>
        </w:numPr>
      </w:pPr>
      <w:r>
        <w:t>Next</w:t>
      </w:r>
      <w:r w:rsidRPr="00F96975">
        <w:t>, record the body weight of each rat</w:t>
      </w:r>
      <w:r>
        <w:t xml:space="preserve"> </w:t>
      </w:r>
      <w:r w:rsidR="00F952A3">
        <w:t>with an</w:t>
      </w:r>
      <w:r>
        <w:t xml:space="preserve"> electronic scale</w:t>
      </w:r>
      <w:r w:rsidRPr="00F96975">
        <w:t xml:space="preserve"> </w:t>
      </w:r>
      <w:r w:rsidRPr="00F96975">
        <w:rPr>
          <w:b/>
          <w:bCs/>
        </w:rPr>
        <w:t>[1]</w:t>
      </w:r>
      <w:r w:rsidRPr="00F96975">
        <w:t xml:space="preserve">. Include only rats with matched body weights to minimize body size effects </w:t>
      </w:r>
      <w:r w:rsidRPr="00F96975">
        <w:rPr>
          <w:b/>
          <w:bCs/>
        </w:rPr>
        <w:t>[2]</w:t>
      </w:r>
      <w:r w:rsidRPr="00F96975">
        <w:t>.</w:t>
      </w:r>
    </w:p>
    <w:p w14:paraId="46BE740C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placing a rat on the electronic scale and recording the weight.</w:t>
      </w:r>
    </w:p>
    <w:p w14:paraId="1376CEFF" w14:textId="65144DC3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 xml:space="preserve">Shot of </w:t>
      </w:r>
      <w:r>
        <w:t>similarly sized rats</w:t>
      </w:r>
      <w:r w:rsidRPr="00F96975">
        <w:t>.</w:t>
      </w:r>
    </w:p>
    <w:p w14:paraId="4FEFCFEC" w14:textId="08D86ABE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Put on gloves and gently grasp the rat </w:t>
      </w:r>
      <w:r w:rsidRPr="00F96975">
        <w:rPr>
          <w:b/>
          <w:bCs/>
        </w:rPr>
        <w:t>[1]</w:t>
      </w:r>
      <w:r w:rsidRPr="00F96975">
        <w:t xml:space="preserve">. Loop the elastic chest strap around the front armpit and attach it to the adjustable slide rail </w:t>
      </w:r>
      <w:r w:rsidRPr="00F96975">
        <w:rPr>
          <w:b/>
          <w:bCs/>
        </w:rPr>
        <w:t>[2]</w:t>
      </w:r>
      <w:r w:rsidRPr="00F96975">
        <w:t xml:space="preserve">. </w:t>
      </w:r>
      <w:r>
        <w:t>Then a</w:t>
      </w:r>
      <w:r w:rsidRPr="00F96975">
        <w:t xml:space="preserve">djust the strap so that one finger can be inserted without restricting breathing </w:t>
      </w:r>
      <w:r w:rsidRPr="00F96975">
        <w:rPr>
          <w:b/>
          <w:bCs/>
        </w:rPr>
        <w:t>[3]</w:t>
      </w:r>
      <w:r w:rsidRPr="00F96975">
        <w:t>.</w:t>
      </w:r>
    </w:p>
    <w:p w14:paraId="3E086EEB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wearing gloves and holding the rat securely.</w:t>
      </w:r>
    </w:p>
    <w:p w14:paraId="64941392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looping the elastic chest strap around the rat and securing it to the slide rail.</w:t>
      </w:r>
    </w:p>
    <w:p w14:paraId="1FBFBEF4" w14:textId="285A4C07" w:rsidR="00D26060" w:rsidRPr="00F96975" w:rsidRDefault="00D26060" w:rsidP="00D26060">
      <w:pPr>
        <w:pStyle w:val="ShotDescription"/>
        <w:numPr>
          <w:ilvl w:val="2"/>
          <w:numId w:val="45"/>
        </w:numPr>
      </w:pPr>
      <w:r>
        <w:t>T</w:t>
      </w:r>
      <w:r w:rsidRPr="00F96975">
        <w:t>alent inserting one finger between the strap and the rat to check looseness.</w:t>
      </w:r>
    </w:p>
    <w:p w14:paraId="1A0D543C" w14:textId="33CAB6AD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On the touch control screen, set the </w:t>
      </w:r>
      <w:r w:rsidRPr="00F952A3">
        <w:rPr>
          <w:b/>
          <w:bCs/>
        </w:rPr>
        <w:t>speed</w:t>
      </w:r>
      <w:r w:rsidRPr="00F96975">
        <w:t xml:space="preserve"> to 150 millimeters per second and the </w:t>
      </w:r>
      <w:r w:rsidRPr="00F952A3">
        <w:rPr>
          <w:b/>
          <w:bCs/>
        </w:rPr>
        <w:t>incline</w:t>
      </w:r>
      <w:r w:rsidRPr="00F96975">
        <w:t xml:space="preserve"> to 0 degrees </w:t>
      </w:r>
      <w:r w:rsidRPr="00F96975">
        <w:rPr>
          <w:b/>
          <w:bCs/>
        </w:rPr>
        <w:t>[1]</w:t>
      </w:r>
      <w:r w:rsidRPr="00F96975">
        <w:t>. Conduct a 10</w:t>
      </w:r>
      <w:r w:rsidR="00F952A3">
        <w:t>-</w:t>
      </w:r>
      <w:r w:rsidRPr="00F96975">
        <w:t xml:space="preserve">minute acclimation session to adapt the rat to the body weight support level </w:t>
      </w:r>
      <w:r w:rsidRPr="00F96975">
        <w:rPr>
          <w:b/>
          <w:bCs/>
        </w:rPr>
        <w:t>[2</w:t>
      </w:r>
      <w:r w:rsidR="00F952A3">
        <w:rPr>
          <w:b/>
          <w:bCs/>
        </w:rPr>
        <w:t>-TXT</w:t>
      </w:r>
      <w:r w:rsidRPr="00F96975">
        <w:rPr>
          <w:b/>
          <w:bCs/>
        </w:rPr>
        <w:t>]</w:t>
      </w:r>
      <w:r w:rsidRPr="00F96975">
        <w:t xml:space="preserve">. </w:t>
      </w:r>
    </w:p>
    <w:p w14:paraId="0C65411D" w14:textId="0DC08DB1" w:rsidR="00D26060" w:rsidRDefault="00F952A3" w:rsidP="00D26060">
      <w:pPr>
        <w:pStyle w:val="ShotDescription"/>
        <w:numPr>
          <w:ilvl w:val="2"/>
          <w:numId w:val="45"/>
        </w:numPr>
      </w:pPr>
      <w:r>
        <w:t>Shot of</w:t>
      </w:r>
      <w:r w:rsidR="00D26060" w:rsidRPr="00F96975">
        <w:t xml:space="preserve"> the touchscreen interface as the </w:t>
      </w:r>
      <w:r>
        <w:t>speed and incline are being set</w:t>
      </w:r>
      <w:r w:rsidR="00D26060" w:rsidRPr="00F96975">
        <w:t>.</w:t>
      </w:r>
    </w:p>
    <w:p w14:paraId="237FBBAC" w14:textId="67D6BAD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Shot of the rat walking on the treadmill during acclimation.</w:t>
      </w:r>
      <w:r w:rsidR="00F952A3">
        <w:rPr>
          <w:b/>
          <w:bCs/>
        </w:rPr>
        <w:t>TXT: Monitor rats for signs of stress</w:t>
      </w:r>
    </w:p>
    <w:p w14:paraId="5F917601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Confirm successful acclimation when the rat maintains a continuous and uniform stride for at least 60 seconds without paw dragging and with a naturally hanging tail </w:t>
      </w:r>
      <w:r w:rsidRPr="00F96975">
        <w:rPr>
          <w:b/>
          <w:bCs/>
        </w:rPr>
        <w:t>[1]</w:t>
      </w:r>
      <w:r w:rsidRPr="00F96975">
        <w:t xml:space="preserve">. Exclude animals that fail to meet these criteria after the maximum acclimation period </w:t>
      </w:r>
      <w:r w:rsidRPr="00F96975">
        <w:rPr>
          <w:b/>
          <w:bCs/>
        </w:rPr>
        <w:t>[2]</w:t>
      </w:r>
      <w:r w:rsidRPr="00F96975">
        <w:t>.</w:t>
      </w:r>
    </w:p>
    <w:p w14:paraId="6A68E34C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Shot of the rat demonstrating continuous uniform strides with no paw dragging and a relaxed tail.</w:t>
      </w:r>
    </w:p>
    <w:p w14:paraId="54E4B9C4" w14:textId="057296A8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a</w:t>
      </w:r>
      <w:r w:rsidR="00F952A3">
        <w:t xml:space="preserve"> </w:t>
      </w:r>
      <w:r w:rsidRPr="00F96975">
        <w:t>rat being removed from the setup.</w:t>
      </w:r>
    </w:p>
    <w:p w14:paraId="65B78844" w14:textId="7A8CBDE5" w:rsidR="00D26060" w:rsidRDefault="00F952A3" w:rsidP="00D26060">
      <w:pPr>
        <w:pStyle w:val="Narration"/>
        <w:numPr>
          <w:ilvl w:val="1"/>
          <w:numId w:val="45"/>
        </w:numPr>
      </w:pPr>
      <w:r>
        <w:t>Now, e</w:t>
      </w:r>
      <w:r w:rsidR="00D26060" w:rsidRPr="00F96975">
        <w:t xml:space="preserve">nter the parameters for the formal experiment on the touchscreen </w:t>
      </w:r>
      <w:r w:rsidR="00D26060" w:rsidRPr="00F96975">
        <w:rPr>
          <w:b/>
          <w:bCs/>
        </w:rPr>
        <w:t>[1]</w:t>
      </w:r>
      <w:r w:rsidR="00D26060" w:rsidRPr="00F96975">
        <w:t xml:space="preserve">. Sequentially input the desired speed and incline </w:t>
      </w:r>
      <w:r>
        <w:t xml:space="preserve">then </w:t>
      </w:r>
      <w:r w:rsidR="00D26060" w:rsidRPr="00F96975">
        <w:t xml:space="preserve">select the treadmill belt direction </w:t>
      </w:r>
      <w:r w:rsidR="00D26060" w:rsidRPr="00F96975">
        <w:rPr>
          <w:b/>
          <w:bCs/>
        </w:rPr>
        <w:t>[2]</w:t>
      </w:r>
      <w:r w:rsidR="00D26060" w:rsidRPr="00F96975">
        <w:t>.</w:t>
      </w:r>
    </w:p>
    <w:p w14:paraId="4CF38067" w14:textId="2980782B" w:rsidR="00D26060" w:rsidRDefault="00F952A3" w:rsidP="00D26060">
      <w:pPr>
        <w:pStyle w:val="ShotDescription"/>
        <w:numPr>
          <w:ilvl w:val="2"/>
          <w:numId w:val="45"/>
        </w:numPr>
      </w:pPr>
      <w:r>
        <w:t>Talent</w:t>
      </w:r>
      <w:r w:rsidR="00D26060" w:rsidRPr="00F96975">
        <w:t xml:space="preserve"> accessing the parameter settings menu</w:t>
      </w:r>
      <w:r>
        <w:t xml:space="preserve"> on the touchscreen</w:t>
      </w:r>
      <w:r w:rsidR="00D26060" w:rsidRPr="00F96975">
        <w:t>.</w:t>
      </w:r>
      <w:r>
        <w:br/>
      </w:r>
      <w:r w:rsidRPr="00F952A3">
        <w:rPr>
          <w:i/>
          <w:iCs/>
          <w:color w:val="3333FF"/>
        </w:rPr>
        <w:t xml:space="preserve">Videographer: Please capture the screen of the instrument for this </w:t>
      </w:r>
      <w:r>
        <w:rPr>
          <w:i/>
          <w:iCs/>
          <w:color w:val="3333FF"/>
        </w:rPr>
        <w:t>shot</w:t>
      </w:r>
    </w:p>
    <w:p w14:paraId="3491D83E" w14:textId="158BA18E" w:rsidR="00D26060" w:rsidRPr="00F96975" w:rsidRDefault="00F952A3" w:rsidP="00D26060">
      <w:pPr>
        <w:pStyle w:val="ShotDescription"/>
        <w:numPr>
          <w:ilvl w:val="2"/>
          <w:numId w:val="45"/>
        </w:numPr>
      </w:pPr>
      <w:r>
        <w:t>Shot of</w:t>
      </w:r>
      <w:r w:rsidR="00D26060" w:rsidRPr="00F96975">
        <w:t xml:space="preserve"> the speed, incline, and direction fields being entered and confirmed.</w:t>
      </w:r>
      <w:r>
        <w:br/>
      </w:r>
      <w:r w:rsidRPr="00F952A3">
        <w:rPr>
          <w:i/>
          <w:iCs/>
          <w:color w:val="3333FF"/>
        </w:rPr>
        <w:t xml:space="preserve">Videographer: Please capture the screen of the instrument for this </w:t>
      </w:r>
      <w:r>
        <w:rPr>
          <w:i/>
          <w:iCs/>
          <w:color w:val="3333FF"/>
        </w:rPr>
        <w:t>shot</w:t>
      </w:r>
    </w:p>
    <w:p w14:paraId="5A21A0C8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After stabilization, select </w:t>
      </w:r>
      <w:r w:rsidRPr="00F96975">
        <w:rPr>
          <w:b/>
          <w:bCs/>
        </w:rPr>
        <w:t>Start Recording</w:t>
      </w:r>
      <w:r w:rsidRPr="00F96975">
        <w:t xml:space="preserve"> to begin data acquisition </w:t>
      </w:r>
      <w:r w:rsidRPr="00F96975">
        <w:rPr>
          <w:b/>
          <w:bCs/>
        </w:rPr>
        <w:t>[1]</w:t>
      </w:r>
      <w:r w:rsidRPr="00F96975">
        <w:t xml:space="preserve">. Continuously capture at least 5 complete gait cycles </w:t>
      </w:r>
      <w:r w:rsidRPr="00F96975">
        <w:rPr>
          <w:b/>
          <w:bCs/>
        </w:rPr>
        <w:t>[2]</w:t>
      </w:r>
      <w:r w:rsidRPr="00F96975">
        <w:t>.</w:t>
      </w:r>
    </w:p>
    <w:p w14:paraId="572205D3" w14:textId="7718F078" w:rsidR="00D26060" w:rsidRDefault="00F952A3" w:rsidP="00D26060">
      <w:pPr>
        <w:pStyle w:val="ShotDescription"/>
        <w:numPr>
          <w:ilvl w:val="2"/>
          <w:numId w:val="45"/>
        </w:numPr>
      </w:pPr>
      <w:r>
        <w:lastRenderedPageBreak/>
        <w:t>Talent</w:t>
      </w:r>
      <w:r w:rsidR="00D26060" w:rsidRPr="00F96975">
        <w:t xml:space="preserve"> clicking </w:t>
      </w:r>
      <w:r w:rsidR="00D26060" w:rsidRPr="00F96975">
        <w:rPr>
          <w:b/>
          <w:bCs/>
        </w:rPr>
        <w:t>Start Recording</w:t>
      </w:r>
      <w:r w:rsidR="00D26060" w:rsidRPr="00F96975">
        <w:t>.</w:t>
      </w:r>
    </w:p>
    <w:p w14:paraId="4F466271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proofErr w:type="gramStart"/>
      <w:r w:rsidRPr="00F96975">
        <w:t>Shot of</w:t>
      </w:r>
      <w:proofErr w:type="gramEnd"/>
      <w:r w:rsidRPr="00F96975">
        <w:t xml:space="preserve"> the rat walking while the recording indicator is active.</w:t>
      </w:r>
    </w:p>
    <w:p w14:paraId="5A3B6D61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At the end of each trial, reduce the speed to 0 millimeters per second </w:t>
      </w:r>
      <w:r w:rsidRPr="00F96975">
        <w:rPr>
          <w:b/>
          <w:bCs/>
        </w:rPr>
        <w:t>[1]</w:t>
      </w:r>
      <w:r w:rsidRPr="00F96975">
        <w:t xml:space="preserve">. Unclip the chest strap and return the rat to its corresponding cage </w:t>
      </w:r>
      <w:r w:rsidRPr="00F96975">
        <w:rPr>
          <w:b/>
          <w:bCs/>
        </w:rPr>
        <w:t>[2]</w:t>
      </w:r>
      <w:r w:rsidRPr="00F96975">
        <w:t>.</w:t>
      </w:r>
    </w:p>
    <w:p w14:paraId="34E00465" w14:textId="10BC889C" w:rsidR="00D26060" w:rsidRDefault="00F952A3" w:rsidP="00D26060">
      <w:pPr>
        <w:pStyle w:val="ShotDescription"/>
        <w:numPr>
          <w:ilvl w:val="2"/>
          <w:numId w:val="45"/>
        </w:numPr>
      </w:pPr>
      <w:r>
        <w:t>Talent</w:t>
      </w:r>
      <w:r w:rsidR="00D26060" w:rsidRPr="00F96975">
        <w:t xml:space="preserve"> reduc</w:t>
      </w:r>
      <w:r>
        <w:t>ing the speed</w:t>
      </w:r>
      <w:r w:rsidR="00D26060" w:rsidRPr="00F96975">
        <w:t xml:space="preserve"> to 0 millimeters per second.</w:t>
      </w:r>
      <w:r>
        <w:br/>
      </w:r>
      <w:r w:rsidRPr="00F952A3">
        <w:rPr>
          <w:i/>
          <w:iCs/>
          <w:color w:val="3333FF"/>
        </w:rPr>
        <w:t xml:space="preserve">Videographer: Please capture the screen of the instrument for this </w:t>
      </w:r>
      <w:r>
        <w:rPr>
          <w:i/>
          <w:iCs/>
          <w:color w:val="3333FF"/>
        </w:rPr>
        <w:t>shot</w:t>
      </w:r>
    </w:p>
    <w:p w14:paraId="11156E96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Talent unclipping the strap and placing the rat back into its cage.</w:t>
      </w:r>
    </w:p>
    <w:p w14:paraId="5BBC224E" w14:textId="443CD040" w:rsidR="00F952A3" w:rsidRDefault="00BD451E" w:rsidP="00F952A3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BD451E">
        <w:rPr>
          <w:rFonts w:cstheme="minorHAnsi"/>
          <w:b/>
          <w:bCs/>
        </w:rPr>
        <w:t>Gait Video Processing and Integration with Electrophysiological Recording in Rats</w:t>
      </w:r>
    </w:p>
    <w:p w14:paraId="5B7CF1F6" w14:textId="77777777" w:rsidR="00F952A3" w:rsidRDefault="00F952A3" w:rsidP="00F952A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18721060"/>
          <w:placeholder>
            <w:docPart w:val="0C956D9250F94216959E86676C16FBC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2D81B91" w14:textId="77777777" w:rsidR="00F952A3" w:rsidRDefault="00F952A3" w:rsidP="00F952A3">
      <w:pPr>
        <w:pStyle w:val="Narration"/>
        <w:ind w:left="360" w:firstLine="0"/>
      </w:pPr>
    </w:p>
    <w:p w14:paraId="7E402670" w14:textId="13CFB825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Extract video segments of approximately 10 seconds that contain the target gait with at least 10 stable gait cycles </w:t>
      </w:r>
      <w:r w:rsidRPr="00F96975">
        <w:rPr>
          <w:b/>
          <w:bCs/>
        </w:rPr>
        <w:t>[1]</w:t>
      </w:r>
      <w:r w:rsidRPr="00F96975">
        <w:t>.</w:t>
      </w:r>
    </w:p>
    <w:p w14:paraId="7E0F8E7F" w14:textId="254ADC1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52A3">
        <w:rPr>
          <w:highlight w:val="yellow"/>
        </w:rPr>
        <w:t>SCREEN</w:t>
      </w:r>
      <w:r w:rsidRPr="00F96975">
        <w:t xml:space="preserve">: Show the video editing interface as the </w:t>
      </w:r>
      <w:r w:rsidR="00F952A3">
        <w:t>Talent</w:t>
      </w:r>
      <w:r w:rsidRPr="00F96975">
        <w:t xml:space="preserve"> selects and trims a 10 second segment containing stable gait cycles.</w:t>
      </w:r>
    </w:p>
    <w:p w14:paraId="35DA890F" w14:textId="698A9505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Import the </w:t>
      </w:r>
      <w:r w:rsidR="00F952A3">
        <w:t>.</w:t>
      </w:r>
      <w:r w:rsidRPr="00F96975">
        <w:t>mov</w:t>
      </w:r>
      <w:r w:rsidR="00F952A3">
        <w:t xml:space="preserve"> </w:t>
      </w:r>
      <w:r w:rsidR="00F952A3" w:rsidRPr="00F952A3">
        <w:rPr>
          <w:i/>
          <w:iCs/>
          <w:color w:val="EE0000"/>
        </w:rPr>
        <w:t>(dot-M-O-V)</w:t>
      </w:r>
      <w:r w:rsidRPr="00F952A3">
        <w:rPr>
          <w:color w:val="EE0000"/>
        </w:rPr>
        <w:t xml:space="preserve"> </w:t>
      </w:r>
      <w:r w:rsidRPr="00F96975">
        <w:t xml:space="preserve">file into the analysis software </w:t>
      </w:r>
      <w:r w:rsidRPr="00F96975">
        <w:rPr>
          <w:b/>
          <w:bCs/>
        </w:rPr>
        <w:t>[1]</w:t>
      </w:r>
      <w:r w:rsidRPr="00F96975">
        <w:t xml:space="preserve">. </w:t>
      </w:r>
      <w:r w:rsidR="00F952A3">
        <w:t>Then r</w:t>
      </w:r>
      <w:r w:rsidRPr="00F96975">
        <w:t xml:space="preserve">egister the rat information including identification number, group, and experimental conditions </w:t>
      </w:r>
      <w:r w:rsidRPr="00F96975">
        <w:rPr>
          <w:b/>
          <w:bCs/>
        </w:rPr>
        <w:t>[2]</w:t>
      </w:r>
      <w:r w:rsidRPr="00F96975">
        <w:t>.</w:t>
      </w:r>
    </w:p>
    <w:p w14:paraId="1BC8E615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52A3">
        <w:rPr>
          <w:highlight w:val="yellow"/>
        </w:rPr>
        <w:t>SCREEN</w:t>
      </w:r>
      <w:r w:rsidRPr="00F96975">
        <w:t>: Show the mov file being imported into the software.</w:t>
      </w:r>
    </w:p>
    <w:p w14:paraId="052F811C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52A3">
        <w:rPr>
          <w:highlight w:val="yellow"/>
        </w:rPr>
        <w:t>SCREEN</w:t>
      </w:r>
      <w:r w:rsidRPr="00F96975">
        <w:t>: Show the data entry fields where identification number, group, and experimental conditions are entered.</w:t>
      </w:r>
    </w:p>
    <w:p w14:paraId="0A78BB9C" w14:textId="5D1E2EFE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Export the spatial position coordinates of each joint over time as a </w:t>
      </w:r>
      <w:r w:rsidR="00BD451E">
        <w:t>.</w:t>
      </w:r>
      <w:r w:rsidRPr="00F96975">
        <w:t>csv</w:t>
      </w:r>
      <w:r w:rsidR="00BD451E" w:rsidRPr="00F952A3">
        <w:rPr>
          <w:i/>
          <w:iCs/>
          <w:color w:val="EE0000"/>
        </w:rPr>
        <w:t>(dot-</w:t>
      </w:r>
      <w:r w:rsidR="00BD451E">
        <w:rPr>
          <w:i/>
          <w:iCs/>
          <w:color w:val="EE0000"/>
        </w:rPr>
        <w:t>C</w:t>
      </w:r>
      <w:r w:rsidR="00BD451E" w:rsidRPr="00F952A3">
        <w:rPr>
          <w:i/>
          <w:iCs/>
          <w:color w:val="EE0000"/>
        </w:rPr>
        <w:t>-</w:t>
      </w:r>
      <w:r w:rsidR="00BD451E">
        <w:rPr>
          <w:i/>
          <w:iCs/>
          <w:color w:val="EE0000"/>
        </w:rPr>
        <w:t>S</w:t>
      </w:r>
      <w:r w:rsidR="00BD451E" w:rsidRPr="00F952A3">
        <w:rPr>
          <w:i/>
          <w:iCs/>
          <w:color w:val="EE0000"/>
        </w:rPr>
        <w:t>-V</w:t>
      </w:r>
      <w:proofErr w:type="gramStart"/>
      <w:r w:rsidR="00BD451E" w:rsidRPr="00F952A3">
        <w:rPr>
          <w:i/>
          <w:iCs/>
          <w:color w:val="EE0000"/>
        </w:rPr>
        <w:t>)</w:t>
      </w:r>
      <w:r w:rsidR="00BD451E" w:rsidRPr="00F952A3">
        <w:rPr>
          <w:color w:val="EE0000"/>
        </w:rPr>
        <w:t xml:space="preserve"> </w:t>
      </w:r>
      <w:r w:rsidRPr="00F96975">
        <w:t xml:space="preserve"> file</w:t>
      </w:r>
      <w:proofErr w:type="gramEnd"/>
      <w:r w:rsidRPr="00F96975">
        <w:t xml:space="preserve"> for further analysis </w:t>
      </w:r>
      <w:r w:rsidRPr="00F96975">
        <w:rPr>
          <w:b/>
          <w:bCs/>
        </w:rPr>
        <w:t>[1]</w:t>
      </w:r>
      <w:r w:rsidRPr="00F96975">
        <w:t>.</w:t>
      </w:r>
    </w:p>
    <w:p w14:paraId="54C1F822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SCREEN: Show the export menu and the csv file being saved.</w:t>
      </w:r>
    </w:p>
    <w:p w14:paraId="30590D7D" w14:textId="28064188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Normalize each gait cycle from 0 to 100 percent to standardize cycle length </w:t>
      </w:r>
      <w:r w:rsidRPr="00F96975">
        <w:rPr>
          <w:b/>
          <w:bCs/>
        </w:rPr>
        <w:t>[1]</w:t>
      </w:r>
      <w:r w:rsidRPr="00F96975">
        <w:t xml:space="preserve">. Generate representative images to illustrate gait dynamics </w:t>
      </w:r>
      <w:r w:rsidRPr="00F96975">
        <w:rPr>
          <w:b/>
          <w:bCs/>
        </w:rPr>
        <w:t>[2]</w:t>
      </w:r>
      <w:r w:rsidRPr="00F96975">
        <w:t>.</w:t>
      </w:r>
    </w:p>
    <w:p w14:paraId="636745C8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BD451E">
        <w:rPr>
          <w:highlight w:val="yellow"/>
        </w:rPr>
        <w:t>SCREEN</w:t>
      </w:r>
      <w:r w:rsidRPr="00F96975">
        <w:t>: Show the normalization settings with 0 percent and 100 percent markers applied to gait cycles.</w:t>
      </w:r>
    </w:p>
    <w:p w14:paraId="0BECED8A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BD451E">
        <w:rPr>
          <w:highlight w:val="yellow"/>
        </w:rPr>
        <w:t>SCREEN</w:t>
      </w:r>
      <w:r w:rsidRPr="00F96975">
        <w:t>: Display representative gait dynamic plots generated by the software.</w:t>
      </w:r>
    </w:p>
    <w:p w14:paraId="1B617F7B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After completing animal </w:t>
      </w:r>
      <w:proofErr w:type="spellStart"/>
      <w:r w:rsidRPr="00F96975">
        <w:t>modeling</w:t>
      </w:r>
      <w:proofErr w:type="spellEnd"/>
      <w:r w:rsidRPr="00F96975">
        <w:t xml:space="preserve">, implant the electrophysiological recording device </w:t>
      </w:r>
      <w:r w:rsidRPr="00F96975">
        <w:rPr>
          <w:b/>
          <w:bCs/>
        </w:rPr>
        <w:t>[1]</w:t>
      </w:r>
      <w:r w:rsidRPr="00F96975">
        <w:t>.</w:t>
      </w:r>
    </w:p>
    <w:p w14:paraId="06645BF1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the implanted electrophysiological recording device secured on the animal.</w:t>
      </w:r>
    </w:p>
    <w:p w14:paraId="5327E040" w14:textId="3E6F109A" w:rsidR="00D26060" w:rsidRDefault="00D26060" w:rsidP="00BD451E">
      <w:pPr>
        <w:pStyle w:val="Narration"/>
        <w:numPr>
          <w:ilvl w:val="1"/>
          <w:numId w:val="45"/>
        </w:numPr>
      </w:pPr>
      <w:r w:rsidRPr="00F96975">
        <w:t xml:space="preserve">For electroencephalography recording, place electrodes on the skull surface, epidural space, or cerebral cortex to record brain signals </w:t>
      </w:r>
      <w:r w:rsidRPr="00F96975">
        <w:rPr>
          <w:b/>
          <w:bCs/>
        </w:rPr>
        <w:t>[1]</w:t>
      </w:r>
      <w:r w:rsidRPr="00F96975">
        <w:t>.</w:t>
      </w:r>
      <w:r w:rsidR="00BD451E" w:rsidRPr="00BD451E">
        <w:t xml:space="preserve"> </w:t>
      </w:r>
      <w:r w:rsidR="00BD451E" w:rsidRPr="00F96975">
        <w:t xml:space="preserve">For spinal cord recording, insert recording electrodes into the epidural space of the intervertebral foramen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2</w:t>
      </w:r>
      <w:r w:rsidR="00BD451E" w:rsidRPr="00F96975">
        <w:rPr>
          <w:b/>
          <w:bCs/>
        </w:rPr>
        <w:t>]</w:t>
      </w:r>
      <w:r w:rsidR="00BD451E" w:rsidRPr="00F96975">
        <w:t>.</w:t>
      </w:r>
      <w:r w:rsidR="00BD451E" w:rsidRPr="00BD451E">
        <w:t xml:space="preserve"> </w:t>
      </w:r>
      <w:r w:rsidR="00BD451E" w:rsidRPr="00F96975">
        <w:t xml:space="preserve">For </w:t>
      </w:r>
      <w:r w:rsidR="00BD451E" w:rsidRPr="00F96975">
        <w:lastRenderedPageBreak/>
        <w:t xml:space="preserve">electromyography recording, bury bipolar silver wires into the target muscles to record muscle electrical activity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3</w:t>
      </w:r>
      <w:r w:rsidR="00BD451E" w:rsidRPr="00F96975">
        <w:rPr>
          <w:b/>
          <w:bCs/>
        </w:rPr>
        <w:t>]</w:t>
      </w:r>
      <w:r w:rsidR="00BD451E" w:rsidRPr="00F96975">
        <w:t>.</w:t>
      </w:r>
    </w:p>
    <w:p w14:paraId="3BD2DDD4" w14:textId="251399DE" w:rsidR="00D26060" w:rsidRPr="00F96975" w:rsidRDefault="00BD451E" w:rsidP="00D26060">
      <w:pPr>
        <w:pStyle w:val="ShotDescription"/>
        <w:numPr>
          <w:ilvl w:val="2"/>
          <w:numId w:val="45"/>
        </w:numPr>
      </w:pPr>
      <w:r>
        <w:t>Shot</w:t>
      </w:r>
      <w:r w:rsidR="00D26060" w:rsidRPr="00F96975">
        <w:t xml:space="preserve"> of electrodes positioned on the skull surface for electroencephalography recording.</w:t>
      </w:r>
    </w:p>
    <w:p w14:paraId="20A40459" w14:textId="3ED3B61B" w:rsidR="00D26060" w:rsidRPr="00F96975" w:rsidRDefault="00BD451E" w:rsidP="00D26060">
      <w:pPr>
        <w:pStyle w:val="ShotDescription"/>
        <w:numPr>
          <w:ilvl w:val="2"/>
          <w:numId w:val="45"/>
        </w:numPr>
      </w:pPr>
      <w:r>
        <w:t>Shot</w:t>
      </w:r>
      <w:r w:rsidR="00D26060" w:rsidRPr="00F96975">
        <w:t xml:space="preserve"> of electrode placement at the intervertebral foramen for spinal recording.</w:t>
      </w:r>
    </w:p>
    <w:p w14:paraId="06C04835" w14:textId="1E9F3B6D" w:rsidR="00D26060" w:rsidRPr="00F96975" w:rsidRDefault="00BD451E" w:rsidP="00D26060">
      <w:pPr>
        <w:pStyle w:val="ShotDescription"/>
        <w:numPr>
          <w:ilvl w:val="2"/>
          <w:numId w:val="45"/>
        </w:numPr>
      </w:pPr>
      <w:proofErr w:type="gramStart"/>
      <w:r>
        <w:t>Shot</w:t>
      </w:r>
      <w:proofErr w:type="gramEnd"/>
      <w:r w:rsidR="00D26060" w:rsidRPr="00F96975">
        <w:t xml:space="preserve"> of bipolar silver wires implanted into muscle tissue.</w:t>
      </w:r>
    </w:p>
    <w:p w14:paraId="199ED965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Allow the animal to recover for 5 to 7 days after implantation </w:t>
      </w:r>
      <w:r w:rsidRPr="00F96975">
        <w:rPr>
          <w:b/>
          <w:bCs/>
        </w:rPr>
        <w:t>[1]</w:t>
      </w:r>
      <w:r w:rsidRPr="00F96975">
        <w:t xml:space="preserve">. Check the wound and gait daily to ensure no signs of infection or pain before treadmill testing </w:t>
      </w:r>
      <w:r w:rsidRPr="00F96975">
        <w:rPr>
          <w:b/>
          <w:bCs/>
        </w:rPr>
        <w:t>[2]</w:t>
      </w:r>
      <w:r w:rsidRPr="00F96975">
        <w:t>.</w:t>
      </w:r>
    </w:p>
    <w:p w14:paraId="7E06BDBF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Shot of the recovered animal in its cage during the recovery period.</w:t>
      </w:r>
    </w:p>
    <w:p w14:paraId="63AA4238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Talent inspecting the surgical site and observing gait.</w:t>
      </w:r>
    </w:p>
    <w:p w14:paraId="15BB45AC" w14:textId="62EEF0F6" w:rsidR="00D26060" w:rsidRDefault="00D26060" w:rsidP="00BD451E">
      <w:pPr>
        <w:pStyle w:val="Narration"/>
        <w:numPr>
          <w:ilvl w:val="1"/>
          <w:numId w:val="45"/>
        </w:numPr>
      </w:pPr>
      <w:r w:rsidRPr="00F96975">
        <w:t xml:space="preserve">Prepare the equipment and animal before the synchronized experiment </w:t>
      </w:r>
      <w:r w:rsidRPr="00F96975">
        <w:rPr>
          <w:b/>
          <w:bCs/>
        </w:rPr>
        <w:t>[1]</w:t>
      </w:r>
      <w:r w:rsidRPr="00F96975">
        <w:t>.</w:t>
      </w:r>
      <w:r w:rsidR="00BD451E" w:rsidRPr="00BD451E">
        <w:t xml:space="preserve"> </w:t>
      </w:r>
      <w:r w:rsidR="00BD451E">
        <w:t>Then s</w:t>
      </w:r>
      <w:r w:rsidR="00BD451E" w:rsidRPr="00F96975">
        <w:t xml:space="preserve">ynchronize the electrophysiological data acquisition with the movement video to ensure both share the same timestamp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2</w:t>
      </w:r>
      <w:r w:rsidR="00BD451E" w:rsidRPr="00F96975">
        <w:rPr>
          <w:b/>
          <w:bCs/>
        </w:rPr>
        <w:t>]</w:t>
      </w:r>
      <w:r w:rsidR="00BD451E" w:rsidRPr="00F96975">
        <w:t>.</w:t>
      </w:r>
      <w:r w:rsidR="00BD451E" w:rsidRPr="00BD451E">
        <w:t xml:space="preserve"> </w:t>
      </w:r>
      <w:r w:rsidR="00BD451E" w:rsidRPr="00F96975">
        <w:t xml:space="preserve">Align the neural signals with corresponding video frames during analysis to visualize electrophysiological patterns at different gait phases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3</w:t>
      </w:r>
      <w:r w:rsidR="00BD451E" w:rsidRPr="00F96975">
        <w:rPr>
          <w:b/>
          <w:bCs/>
        </w:rPr>
        <w:t>]</w:t>
      </w:r>
      <w:r w:rsidR="00BD451E" w:rsidRPr="00F96975">
        <w:t>.</w:t>
      </w:r>
    </w:p>
    <w:p w14:paraId="4C6C9D78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the fully prepared treadmill, camera, and implanted animal ready for recording.</w:t>
      </w:r>
    </w:p>
    <w:p w14:paraId="5B1F7104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BD451E">
        <w:rPr>
          <w:highlight w:val="yellow"/>
        </w:rPr>
        <w:t>SCREEN</w:t>
      </w:r>
      <w:r w:rsidRPr="00F96975">
        <w:t>: Show synchronized electrophysiological signals and live video preview with matching timestamps.</w:t>
      </w:r>
    </w:p>
    <w:p w14:paraId="7FCA87AC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BD451E">
        <w:rPr>
          <w:highlight w:val="yellow"/>
        </w:rPr>
        <w:t>SCREEN</w:t>
      </w:r>
      <w:r w:rsidRPr="00F96975">
        <w:t>: Display overlaid neural signal traces aligned with specific gait cycle frames on the analysis interface.</w:t>
      </w:r>
    </w:p>
    <w:p w14:paraId="09689C4F" w14:textId="2E798F09" w:rsidR="00495959" w:rsidRPr="000F326F" w:rsidRDefault="00495959" w:rsidP="00BD451E">
      <w:pPr>
        <w:widowControl w:val="0"/>
        <w:jc w:val="both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69CE9B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556C7">
        <w:rPr>
          <w:rFonts w:eastAsia="Times New Roman" w:cstheme="minorHAnsi"/>
          <w:bCs/>
        </w:rPr>
        <w:t>202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01969FBF" w:rsidR="00985FE6" w:rsidRPr="005556C7" w:rsidRDefault="005556C7" w:rsidP="00985FE6">
      <w:pPr>
        <w:pStyle w:val="ListParagraph"/>
        <w:spacing w:before="240"/>
        <w:ind w:left="360"/>
        <w:outlineLvl w:val="0"/>
        <w:rPr>
          <w:rFonts w:cstheme="minorHAnsi"/>
          <w:b/>
          <w:bCs/>
          <w:lang w:eastAsia="zh-TW"/>
        </w:rPr>
      </w:pPr>
      <w:r w:rsidRPr="005556C7">
        <w:rPr>
          <w:rFonts w:cstheme="minorHAnsi"/>
          <w:b/>
          <w:bCs/>
          <w:highlight w:val="yellow"/>
          <w:lang w:eastAsia="zh-TW"/>
        </w:rPr>
        <w:t>AUTHORS: Please note that the results section is limited to 200 words. If you would like to emphasize any additional information, please replace the existing statements to meet the word limit</w:t>
      </w:r>
    </w:p>
    <w:p w14:paraId="65C0E1CF" w14:textId="6E14DA9D" w:rsidR="00855FFB" w:rsidRDefault="005556C7" w:rsidP="00855FFB">
      <w:pPr>
        <w:pStyle w:val="Narration"/>
        <w:numPr>
          <w:ilvl w:val="1"/>
          <w:numId w:val="45"/>
        </w:numPr>
      </w:pPr>
      <w:r>
        <w:t xml:space="preserve">The </w:t>
      </w:r>
      <w:r w:rsidR="00855FFB" w:rsidRPr="00197017">
        <w:t xml:space="preserve">rats </w:t>
      </w:r>
      <w:r>
        <w:t xml:space="preserve">with </w:t>
      </w:r>
      <w:r w:rsidRPr="00197017">
        <w:t xml:space="preserve">spinal cord injury </w:t>
      </w:r>
      <w:r w:rsidR="00855FFB" w:rsidRPr="00197017">
        <w:t xml:space="preserve">exhibited significant loss of swing and irregular iliac displacement curves </w:t>
      </w:r>
      <w:r w:rsidRPr="005556C7">
        <w:rPr>
          <w:b/>
          <w:bCs/>
        </w:rPr>
        <w:t>[</w:t>
      </w:r>
      <w:r w:rsidR="00855FFB" w:rsidRPr="00197017">
        <w:rPr>
          <w:b/>
        </w:rPr>
        <w:t>1]</w:t>
      </w:r>
      <w:r w:rsidR="00855FFB" w:rsidRPr="00197017">
        <w:t>.</w:t>
      </w:r>
    </w:p>
    <w:p w14:paraId="33A3A974" w14:textId="7AC8781D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>LAB MEDIA: Figure 2</w:t>
      </w:r>
      <w:proofErr w:type="gramStart"/>
      <w:r w:rsidRPr="00197017">
        <w:t>A,B.</w:t>
      </w:r>
      <w:proofErr w:type="gramEnd"/>
      <w:r w:rsidRPr="00197017">
        <w:t xml:space="preserve"> </w:t>
      </w:r>
      <w:r w:rsidRPr="005556C7">
        <w:rPr>
          <w:i/>
          <w:iCs/>
          <w:color w:val="3333FF"/>
        </w:rPr>
        <w:t xml:space="preserve">Video editor: </w:t>
      </w:r>
      <w:r w:rsidR="005556C7" w:rsidRPr="005556C7">
        <w:rPr>
          <w:i/>
          <w:iCs/>
          <w:color w:val="3333FF"/>
        </w:rPr>
        <w:t>show the rat images (Top most)</w:t>
      </w:r>
    </w:p>
    <w:p w14:paraId="28A88628" w14:textId="65BF4FC7" w:rsidR="00855FFB" w:rsidRDefault="00855FFB" w:rsidP="00855FFB">
      <w:pPr>
        <w:pStyle w:val="Narration"/>
        <w:numPr>
          <w:ilvl w:val="1"/>
          <w:numId w:val="45"/>
        </w:numPr>
      </w:pPr>
      <w:r w:rsidRPr="00197017">
        <w:t xml:space="preserve">Spinal cord injury rats showed increased joint angle fluctuations compared with healthy rats </w:t>
      </w:r>
      <w:r w:rsidRPr="00197017">
        <w:rPr>
          <w:b/>
        </w:rPr>
        <w:t>[1]</w:t>
      </w:r>
      <w:r w:rsidRPr="00197017">
        <w:t>.</w:t>
      </w:r>
    </w:p>
    <w:p w14:paraId="642F7D27" w14:textId="02F0D0B5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>LAB MEDIA: Figure 2</w:t>
      </w:r>
      <w:proofErr w:type="gramStart"/>
      <w:r w:rsidRPr="00197017">
        <w:t>A,B.</w:t>
      </w:r>
      <w:proofErr w:type="gramEnd"/>
      <w:r w:rsidRPr="00197017">
        <w:t xml:space="preserve"> </w:t>
      </w:r>
      <w:r w:rsidRPr="005556C7">
        <w:rPr>
          <w:i/>
          <w:iCs/>
          <w:color w:val="3333FF"/>
        </w:rPr>
        <w:t xml:space="preserve">Video editor: </w:t>
      </w:r>
      <w:r w:rsidR="005556C7" w:rsidRPr="005556C7">
        <w:rPr>
          <w:i/>
          <w:iCs/>
          <w:color w:val="3333FF"/>
        </w:rPr>
        <w:t>Show the middle panel graphs for both A and B.</w:t>
      </w:r>
      <w:r w:rsidR="005556C7" w:rsidRPr="005556C7">
        <w:rPr>
          <w:color w:val="3333FF"/>
        </w:rPr>
        <w:t xml:space="preserve"> </w:t>
      </w:r>
    </w:p>
    <w:p w14:paraId="0AB78A85" w14:textId="7C656860" w:rsidR="00855FFB" w:rsidRDefault="00855FFB" w:rsidP="005556C7">
      <w:pPr>
        <w:pStyle w:val="Narration"/>
        <w:numPr>
          <w:ilvl w:val="1"/>
          <w:numId w:val="45"/>
        </w:numPr>
      </w:pPr>
      <w:r w:rsidRPr="00197017">
        <w:t xml:space="preserve">The joint range of motion heatmap showed a widespread decrease in </w:t>
      </w:r>
      <w:proofErr w:type="spellStart"/>
      <w:r w:rsidRPr="00197017">
        <w:t>color</w:t>
      </w:r>
      <w:proofErr w:type="spellEnd"/>
      <w:r w:rsidRPr="00197017">
        <w:t xml:space="preserve"> scale in spinal cord injury rats compared with healthy rats </w:t>
      </w:r>
      <w:r w:rsidRPr="00197017">
        <w:rPr>
          <w:b/>
        </w:rPr>
        <w:t>[1]</w:t>
      </w:r>
      <w:r w:rsidRPr="00197017">
        <w:t>.</w:t>
      </w:r>
      <w:r w:rsidR="005556C7" w:rsidRPr="005556C7">
        <w:t xml:space="preserve"> </w:t>
      </w:r>
      <w:r w:rsidR="005556C7" w:rsidRPr="00197017">
        <w:t xml:space="preserve">The trajectory activity map showed a significant reduction in range of motion of each joint and impaired continuity in spinal cord injury rats </w:t>
      </w:r>
      <w:r w:rsidR="005556C7" w:rsidRPr="00197017">
        <w:rPr>
          <w:b/>
        </w:rPr>
        <w:t>[</w:t>
      </w:r>
      <w:r w:rsidR="005556C7">
        <w:rPr>
          <w:b/>
        </w:rPr>
        <w:t>2</w:t>
      </w:r>
      <w:r w:rsidR="005556C7" w:rsidRPr="00197017">
        <w:rPr>
          <w:b/>
        </w:rPr>
        <w:t>]</w:t>
      </w:r>
      <w:r w:rsidR="005556C7" w:rsidRPr="00197017">
        <w:t>.</w:t>
      </w:r>
    </w:p>
    <w:p w14:paraId="3E49C0DF" w14:textId="388BED1C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3A. </w:t>
      </w:r>
      <w:r w:rsidRPr="005556C7">
        <w:rPr>
          <w:i/>
          <w:iCs/>
          <w:color w:val="3333FF"/>
        </w:rPr>
        <w:t xml:space="preserve">Video editor: Emphasize the heatmap for the </w:t>
      </w:r>
      <w:r w:rsidR="005556C7" w:rsidRPr="005556C7">
        <w:rPr>
          <w:i/>
          <w:iCs/>
          <w:color w:val="3333FF"/>
        </w:rPr>
        <w:t>SCI group</w:t>
      </w:r>
    </w:p>
    <w:p w14:paraId="72070486" w14:textId="2F7EC931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>LAB MEDIA: Figure 3B</w:t>
      </w:r>
      <w:r w:rsidR="005556C7">
        <w:tab/>
      </w:r>
      <w:r w:rsidRPr="005556C7">
        <w:rPr>
          <w:i/>
          <w:iCs/>
          <w:color w:val="3333FF"/>
        </w:rPr>
        <w:t xml:space="preserve">Video editor: Highlight the </w:t>
      </w:r>
      <w:r w:rsidR="005556C7" w:rsidRPr="005556C7">
        <w:rPr>
          <w:i/>
          <w:iCs/>
          <w:color w:val="3333FF"/>
        </w:rPr>
        <w:t>panel</w:t>
      </w:r>
      <w:r w:rsidR="005556C7">
        <w:rPr>
          <w:i/>
          <w:iCs/>
          <w:color w:val="3333FF"/>
        </w:rPr>
        <w:t xml:space="preserve"> </w:t>
      </w:r>
      <w:r w:rsidR="005556C7" w:rsidRPr="005556C7">
        <w:rPr>
          <w:i/>
          <w:iCs/>
          <w:color w:val="3333FF"/>
        </w:rPr>
        <w:t>for SCI group</w:t>
      </w:r>
    </w:p>
    <w:p w14:paraId="12456EA9" w14:textId="69091A59" w:rsidR="00855FFB" w:rsidRDefault="00855FFB" w:rsidP="005556C7">
      <w:pPr>
        <w:pStyle w:val="Narration"/>
        <w:numPr>
          <w:ilvl w:val="1"/>
          <w:numId w:val="45"/>
        </w:numPr>
      </w:pPr>
      <w:r w:rsidRPr="00197017">
        <w:t xml:space="preserve">The point cloud map showed increased dispersion and a leftward shift of the </w:t>
      </w:r>
      <w:proofErr w:type="spellStart"/>
      <w:r w:rsidRPr="00197017">
        <w:t>center</w:t>
      </w:r>
      <w:proofErr w:type="spellEnd"/>
      <w:r w:rsidRPr="00197017">
        <w:t xml:space="preserve"> of mass in spinal cord injury rats </w:t>
      </w:r>
      <w:r w:rsidRPr="00197017">
        <w:rPr>
          <w:b/>
        </w:rPr>
        <w:t>[1]</w:t>
      </w:r>
      <w:r w:rsidRPr="00197017">
        <w:t>.</w:t>
      </w:r>
      <w:r w:rsidR="005556C7" w:rsidRPr="005556C7">
        <w:t xml:space="preserve"> </w:t>
      </w:r>
      <w:r w:rsidR="005556C7" w:rsidRPr="00197017">
        <w:t xml:space="preserve">The height waterfall chart showed a bimodal distribution along the X-axis between groups and a chaotic overall difference distribution in spinal cord injury rats </w:t>
      </w:r>
      <w:r w:rsidR="005556C7" w:rsidRPr="00197017">
        <w:rPr>
          <w:b/>
        </w:rPr>
        <w:t>[</w:t>
      </w:r>
      <w:r w:rsidR="005556C7">
        <w:rPr>
          <w:b/>
        </w:rPr>
        <w:t>2</w:t>
      </w:r>
      <w:r w:rsidR="005556C7" w:rsidRPr="00197017">
        <w:rPr>
          <w:b/>
        </w:rPr>
        <w:t>]</w:t>
      </w:r>
      <w:r w:rsidR="005556C7" w:rsidRPr="00197017">
        <w:t>.</w:t>
      </w:r>
    </w:p>
    <w:p w14:paraId="0CB3051E" w14:textId="308F4487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3C. </w:t>
      </w:r>
      <w:r w:rsidR="005556C7" w:rsidRPr="005556C7">
        <w:rPr>
          <w:i/>
          <w:iCs/>
          <w:color w:val="3333FF"/>
        </w:rPr>
        <w:t>Video editor: Highlight the panel</w:t>
      </w:r>
      <w:r w:rsidR="005556C7">
        <w:rPr>
          <w:i/>
          <w:iCs/>
          <w:color w:val="3333FF"/>
        </w:rPr>
        <w:t xml:space="preserve"> </w:t>
      </w:r>
      <w:r w:rsidR="005556C7" w:rsidRPr="005556C7">
        <w:rPr>
          <w:i/>
          <w:iCs/>
          <w:color w:val="3333FF"/>
        </w:rPr>
        <w:t>for SCI group</w:t>
      </w:r>
    </w:p>
    <w:p w14:paraId="5AB03AEF" w14:textId="66E5D77C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3D. </w:t>
      </w:r>
      <w:r w:rsidRPr="005556C7">
        <w:rPr>
          <w:i/>
          <w:iCs/>
          <w:color w:val="3333FF"/>
        </w:rPr>
        <w:t xml:space="preserve">Video editor: Show the </w:t>
      </w:r>
      <w:r w:rsidR="005556C7" w:rsidRPr="005556C7">
        <w:rPr>
          <w:i/>
          <w:iCs/>
          <w:color w:val="3333FF"/>
        </w:rPr>
        <w:t>top graph and then the bottom graph</w:t>
      </w:r>
    </w:p>
    <w:p w14:paraId="35D1DA43" w14:textId="6C14E92D" w:rsidR="00855FFB" w:rsidRDefault="00855FFB" w:rsidP="005556C7">
      <w:pPr>
        <w:pStyle w:val="Narration"/>
        <w:numPr>
          <w:ilvl w:val="1"/>
          <w:numId w:val="45"/>
        </w:numPr>
      </w:pPr>
      <w:r w:rsidRPr="00197017">
        <w:t xml:space="preserve">The vertical height peak distribution of the toes was shifted to the right in spinal cord injury rats </w:t>
      </w:r>
      <w:r w:rsidRPr="00197017">
        <w:rPr>
          <w:b/>
        </w:rPr>
        <w:t>[1]</w:t>
      </w:r>
      <w:r w:rsidRPr="00197017">
        <w:t>.</w:t>
      </w:r>
      <w:r w:rsidR="005556C7" w:rsidRPr="005556C7">
        <w:t xml:space="preserve"> </w:t>
      </w:r>
      <w:r w:rsidR="005556C7" w:rsidRPr="00197017">
        <w:t xml:space="preserve">The velocity range chart showed that the combined velocity range in each frame was narrowed in the injury group </w:t>
      </w:r>
      <w:r w:rsidR="005556C7" w:rsidRPr="00197017">
        <w:rPr>
          <w:b/>
        </w:rPr>
        <w:t>[</w:t>
      </w:r>
      <w:r w:rsidR="005556C7">
        <w:rPr>
          <w:b/>
        </w:rPr>
        <w:t>2</w:t>
      </w:r>
      <w:r w:rsidR="005556C7" w:rsidRPr="00197017">
        <w:rPr>
          <w:b/>
        </w:rPr>
        <w:t>]</w:t>
      </w:r>
      <w:r w:rsidR="005556C7" w:rsidRPr="00197017">
        <w:t>.</w:t>
      </w:r>
    </w:p>
    <w:p w14:paraId="4EAF0458" w14:textId="2E99C8E1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lastRenderedPageBreak/>
        <w:t xml:space="preserve">LAB MEDIA: Figure 3E. </w:t>
      </w:r>
      <w:r w:rsidRPr="005556C7">
        <w:rPr>
          <w:i/>
          <w:iCs/>
          <w:color w:val="3333FF"/>
        </w:rPr>
        <w:t xml:space="preserve">Video editor: Highlight the </w:t>
      </w:r>
      <w:r w:rsidR="005556C7" w:rsidRPr="005556C7">
        <w:rPr>
          <w:i/>
          <w:iCs/>
          <w:color w:val="3333FF"/>
        </w:rPr>
        <w:t>blue columns for SCI rat</w:t>
      </w:r>
    </w:p>
    <w:p w14:paraId="4D887B03" w14:textId="47FC686F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3F.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07E40A3E" w14:textId="1E7E52AA" w:rsidR="00855FFB" w:rsidRDefault="00855FFB" w:rsidP="005556C7">
      <w:pPr>
        <w:pStyle w:val="Narration"/>
        <w:numPr>
          <w:ilvl w:val="1"/>
          <w:numId w:val="45"/>
        </w:numPr>
      </w:pPr>
      <w:r w:rsidRPr="00197017">
        <w:t>The phase plane area</w:t>
      </w:r>
      <w:r w:rsidR="005556C7">
        <w:t xml:space="preserve"> </w:t>
      </w:r>
      <w:r w:rsidR="005556C7">
        <w:rPr>
          <w:b/>
          <w:bCs/>
        </w:rPr>
        <w:t xml:space="preserve">[1] </w:t>
      </w:r>
      <w:r w:rsidR="005556C7">
        <w:t>and the estimated peak propulsion force index</w:t>
      </w:r>
      <w:r w:rsidRPr="00197017">
        <w:t xml:space="preserve"> was reduced in spinal cord injury rats</w:t>
      </w:r>
      <w:r w:rsidR="005556C7">
        <w:t xml:space="preserve"> </w:t>
      </w:r>
      <w:r w:rsidRPr="00197017">
        <w:rPr>
          <w:b/>
        </w:rPr>
        <w:t>[</w:t>
      </w:r>
      <w:r w:rsidR="005556C7">
        <w:rPr>
          <w:b/>
        </w:rPr>
        <w:t>2</w:t>
      </w:r>
      <w:r w:rsidRPr="00197017">
        <w:rPr>
          <w:b/>
        </w:rPr>
        <w:t>]</w:t>
      </w:r>
      <w:r w:rsidRPr="00197017">
        <w:t>.</w:t>
      </w:r>
      <w:r w:rsidR="005556C7" w:rsidRPr="005556C7">
        <w:t xml:space="preserve"> </w:t>
      </w:r>
      <w:r w:rsidR="005556C7" w:rsidRPr="00197017">
        <w:t>Movement smoothness indicators were</w:t>
      </w:r>
      <w:r w:rsidR="005556C7">
        <w:t xml:space="preserve"> </w:t>
      </w:r>
      <w:proofErr w:type="gramStart"/>
      <w:r w:rsidR="005556C7">
        <w:t xml:space="preserve">also </w:t>
      </w:r>
      <w:r w:rsidR="005556C7" w:rsidRPr="00197017">
        <w:t xml:space="preserve"> decreased</w:t>
      </w:r>
      <w:proofErr w:type="gramEnd"/>
      <w:r w:rsidR="005556C7" w:rsidRPr="00197017">
        <w:t xml:space="preserve"> in spinal cord injury rats </w:t>
      </w:r>
      <w:r w:rsidR="005556C7" w:rsidRPr="00197017">
        <w:rPr>
          <w:b/>
        </w:rPr>
        <w:t>[</w:t>
      </w:r>
      <w:r w:rsidR="005556C7">
        <w:rPr>
          <w:b/>
        </w:rPr>
        <w:t>3</w:t>
      </w:r>
      <w:r w:rsidR="005556C7" w:rsidRPr="00197017">
        <w:rPr>
          <w:b/>
        </w:rPr>
        <w:t>]</w:t>
      </w:r>
      <w:r w:rsidR="005556C7" w:rsidRPr="00197017">
        <w:t>.</w:t>
      </w:r>
    </w:p>
    <w:p w14:paraId="5269B26E" w14:textId="6B1ABA39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3G.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5D8CEDFA" w14:textId="3FBE37BA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3H.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467EE378" w14:textId="69EF103E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3I.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94906" w14:textId="77777777" w:rsidR="00C8643D" w:rsidRDefault="00C8643D">
      <w:r>
        <w:separator/>
      </w:r>
    </w:p>
    <w:p w14:paraId="54C34385" w14:textId="77777777" w:rsidR="00C8643D" w:rsidRDefault="00C8643D"/>
  </w:endnote>
  <w:endnote w:type="continuationSeparator" w:id="0">
    <w:p w14:paraId="075528FD" w14:textId="77777777" w:rsidR="00C8643D" w:rsidRDefault="00C8643D">
      <w:r>
        <w:continuationSeparator/>
      </w:r>
    </w:p>
    <w:p w14:paraId="691238A4" w14:textId="77777777" w:rsidR="00C8643D" w:rsidRDefault="00C864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9690E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70E3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9B7D5" w14:textId="77777777" w:rsidR="00C8643D" w:rsidRDefault="00C8643D">
      <w:r>
        <w:separator/>
      </w:r>
    </w:p>
    <w:p w14:paraId="12AE3B47" w14:textId="77777777" w:rsidR="00C8643D" w:rsidRDefault="00C8643D"/>
  </w:footnote>
  <w:footnote w:type="continuationSeparator" w:id="0">
    <w:p w14:paraId="39AF040F" w14:textId="77777777" w:rsidR="00C8643D" w:rsidRDefault="00C8643D">
      <w:r>
        <w:continuationSeparator/>
      </w:r>
    </w:p>
    <w:p w14:paraId="0A3B8F51" w14:textId="77777777" w:rsidR="00C8643D" w:rsidRDefault="00C864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E767A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8EF682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6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3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5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4"/>
  </w:num>
  <w:num w:numId="46" w16cid:durableId="1301881666">
    <w:abstractNumId w:val="12"/>
  </w:num>
  <w:num w:numId="47" w16cid:durableId="171044906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6C7"/>
    <w:rsid w:val="00555FFF"/>
    <w:rsid w:val="00556A37"/>
    <w:rsid w:val="00557116"/>
    <w:rsid w:val="0055763A"/>
    <w:rsid w:val="005611F3"/>
    <w:rsid w:val="0056220F"/>
    <w:rsid w:val="00565757"/>
    <w:rsid w:val="00572AC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5FFB"/>
    <w:rsid w:val="00860BC3"/>
    <w:rsid w:val="00864E7E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86B70"/>
    <w:rsid w:val="00A91283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D451E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643D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06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E3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29F1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2A3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260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2606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2606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2606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2606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260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anwanru@xwhosp.org" TargetMode="External"/><Relationship Id="rId13" Type="http://schemas.openxmlformats.org/officeDocument/2006/relationships/hyperlink" Target="mailto:17764011096@163.com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288438" TargetMode="External"/><Relationship Id="rId12" Type="http://schemas.openxmlformats.org/officeDocument/2006/relationships/hyperlink" Target="mailto:17354733866@163.com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duanwanru@xwhosp.org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uyongchang1998@163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chenzan66@163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zhuofanxu0128@sina.com" TargetMode="External"/><Relationship Id="rId19" Type="http://schemas.openxmlformats.org/officeDocument/2006/relationships/hyperlink" Target="https://review.jove.com/account/file-uploader?src=212884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irlozh@gmail.com" TargetMode="External"/><Relationship Id="rId14" Type="http://schemas.openxmlformats.org/officeDocument/2006/relationships/hyperlink" Target="mailto:18801313656@163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C956D9250F94216959E86676C16F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CF016-246C-491B-B54F-15D9BCCD0733}"/>
      </w:docPartPr>
      <w:docPartBody>
        <w:p w:rsidR="00000000" w:rsidRDefault="001303BE" w:rsidP="001303BE">
          <w:pPr>
            <w:pStyle w:val="0C956D9250F94216959E86676C16FBC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303BE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43F33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4E7E"/>
    <w:rsid w:val="00886687"/>
    <w:rsid w:val="008A06BD"/>
    <w:rsid w:val="008D0E1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3D36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C956D9250F94216959E86676C16FBC4">
    <w:name w:val="0C956D9250F94216959E86676C16FBC4"/>
    <w:rsid w:val="001303BE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12</Pages>
  <Words>2661</Words>
  <Characters>15172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43</cp:revision>
  <dcterms:created xsi:type="dcterms:W3CDTF">2025-09-12T12:20:00Z</dcterms:created>
  <dcterms:modified xsi:type="dcterms:W3CDTF">2026-02-25T07:10:00Z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