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CFB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4A68">
        <w:rPr>
          <w:rFonts w:eastAsia="Times New Roman" w:cstheme="minorHAnsi"/>
          <w:b/>
        </w:rPr>
        <w:t>69791</w:t>
      </w:r>
    </w:p>
    <w:p w14:paraId="2F6924E5" w14:textId="126F01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4A68">
        <w:rPr>
          <w:rFonts w:eastAsia="Times New Roman" w:cstheme="minorHAnsi"/>
          <w:b/>
        </w:rPr>
        <w:t>Pallavi Sharma</w:t>
      </w:r>
    </w:p>
    <w:p w14:paraId="6FB9233B" w14:textId="5A1E5F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4A68" w:rsidRPr="0013477D">
          <w:rPr>
            <w:rStyle w:val="Hyperlink"/>
            <w:rFonts w:eastAsia="Times New Roman" w:cstheme="minorHAnsi"/>
            <w:b/>
          </w:rPr>
          <w:t>https://review.jove.com/account/file-uploader?src=21286303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BA181D8" w14:textId="77777777" w:rsidR="00F24A68" w:rsidRDefault="004E0C5A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4A68" w:rsidRPr="00F24A68">
        <w:rPr>
          <w:rFonts w:ascii="Calibri" w:eastAsia="Calibri" w:hAnsi="Calibri" w:cs="Calibri"/>
          <w:b/>
          <w:bCs/>
          <w:sz w:val="32"/>
          <w:szCs w:val="32"/>
        </w:rPr>
        <w:t xml:space="preserve">Chromatin Accessibility Profiling in Whole </w:t>
      </w:r>
      <w:r w:rsidR="00F24A68" w:rsidRPr="00F24A68">
        <w:rPr>
          <w:rFonts w:ascii="Calibri" w:eastAsia="Calibri" w:hAnsi="Calibri" w:cs="Calibri"/>
          <w:b/>
          <w:bCs/>
          <w:i/>
          <w:iCs/>
          <w:sz w:val="32"/>
          <w:szCs w:val="32"/>
        </w:rPr>
        <w:t>Caenorhabditis elegans</w:t>
      </w:r>
      <w:r w:rsidR="00F24A68" w:rsidRPr="00F24A68">
        <w:rPr>
          <w:rFonts w:ascii="Calibri" w:eastAsia="Calibri" w:hAnsi="Calibri" w:cs="Calibri"/>
          <w:b/>
          <w:bCs/>
          <w:sz w:val="32"/>
          <w:szCs w:val="32"/>
        </w:rPr>
        <w:t xml:space="preserve"> L4 Larvae</w:t>
      </w:r>
    </w:p>
    <w:p w14:paraId="30BC7CCC" w14:textId="2DFF36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4ABEE02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F24A68">
        <w:rPr>
          <w:rFonts w:ascii="Calibri" w:eastAsia="Calibri" w:hAnsi="Calibri" w:cs="Calibri"/>
          <w:color w:val="000000"/>
          <w:sz w:val="28"/>
          <w:szCs w:val="28"/>
        </w:rPr>
        <w:t>Jaqueline Hersch-González</w:t>
      </w: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, Nallely Cano Domínguez</w:t>
      </w: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, V</w:t>
      </w:r>
      <w:r w:rsidRPr="00F24A68">
        <w:rPr>
          <w:rFonts w:ascii="Calibri" w:eastAsia="Calibri" w:hAnsi="Calibri" w:cs="Calibri"/>
          <w:sz w:val="28"/>
          <w:szCs w:val="28"/>
        </w:rPr>
        <w:t>i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ctor Juli</w:t>
      </w:r>
      <w:r w:rsidRPr="00F24A68">
        <w:rPr>
          <w:rFonts w:ascii="Calibri" w:eastAsia="Calibri" w:hAnsi="Calibri" w:cs="Calibri"/>
          <w:sz w:val="28"/>
          <w:szCs w:val="28"/>
        </w:rPr>
        <w:t>a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n Valdes</w:t>
      </w: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72D699A4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2DD11D65" w14:textId="4D4896CC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sz w:val="28"/>
          <w:szCs w:val="28"/>
        </w:rPr>
        <w:t>Department of Cell Biology and Development, Institute of Cellular Physiology, National Autonomous University of Mexico (UNAM)</w:t>
      </w:r>
    </w:p>
    <w:p w14:paraId="4A61660F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8269D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bookmarkStart w:id="0" w:name="_Hlk25233958"/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color w:val="000000"/>
        </w:rPr>
        <w:t>ctor Juli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n Valdes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(</w:t>
      </w:r>
      <w:hyperlink r:id="rId8">
        <w:r>
          <w:rPr>
            <w:rFonts w:ascii="Calibri" w:eastAsia="Calibri" w:hAnsi="Calibri" w:cs="Calibri"/>
            <w:u w:val="single"/>
          </w:rPr>
          <w:t>julian.valdes@ifc.unam.mx</w:t>
        </w:r>
      </w:hyperlink>
      <w:r>
        <w:rPr>
          <w:rFonts w:ascii="Calibri" w:eastAsia="Calibri" w:hAnsi="Calibri" w:cs="Calibri"/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963965D" w14:textId="77777777" w:rsidR="00F24A68" w:rsidRPr="00202A3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lang w:val="it-CH"/>
        </w:rPr>
      </w:pPr>
      <w:r w:rsidRPr="00202A38">
        <w:rPr>
          <w:rFonts w:ascii="Calibri" w:eastAsia="Calibri" w:hAnsi="Calibri" w:cs="Calibri"/>
          <w:color w:val="000000"/>
          <w:lang w:val="it-CH"/>
        </w:rPr>
        <w:t>Jaqueline Hersch-González</w:t>
      </w:r>
      <w:r w:rsidRPr="00202A38">
        <w:rPr>
          <w:rFonts w:ascii="Calibri" w:eastAsia="Calibri" w:hAnsi="Calibri" w:cs="Calibri"/>
          <w:color w:val="000000"/>
          <w:lang w:val="it-CH"/>
        </w:rPr>
        <w:tab/>
      </w:r>
      <w:r w:rsidRPr="00202A38">
        <w:rPr>
          <w:rFonts w:ascii="Calibri" w:eastAsia="Calibri" w:hAnsi="Calibri" w:cs="Calibri"/>
          <w:color w:val="000000"/>
          <w:lang w:val="it-CH"/>
        </w:rPr>
        <w:tab/>
        <w:t>(hersch@ifc.unam.mx)</w:t>
      </w:r>
    </w:p>
    <w:p w14:paraId="6C8C254E" w14:textId="77777777" w:rsidR="00F24A68" w:rsidRPr="00202A3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vertAlign w:val="superscript"/>
          <w:lang w:val="it-CH"/>
        </w:rPr>
      </w:pPr>
      <w:r w:rsidRPr="00202A38">
        <w:rPr>
          <w:rFonts w:ascii="Calibri" w:eastAsia="Calibri" w:hAnsi="Calibri" w:cs="Calibri"/>
          <w:color w:val="000000"/>
          <w:lang w:val="it-CH"/>
        </w:rPr>
        <w:t>Nallely Cano Domínguez</w:t>
      </w:r>
      <w:r w:rsidRPr="00202A38">
        <w:rPr>
          <w:rFonts w:ascii="Calibri" w:eastAsia="Calibri" w:hAnsi="Calibri" w:cs="Calibri"/>
          <w:color w:val="000000"/>
          <w:lang w:val="it-CH"/>
        </w:rPr>
        <w:tab/>
      </w:r>
      <w:r w:rsidRPr="00202A38">
        <w:rPr>
          <w:rFonts w:ascii="Calibri" w:eastAsia="Calibri" w:hAnsi="Calibri" w:cs="Calibri"/>
          <w:color w:val="000000"/>
          <w:lang w:val="it-CH"/>
        </w:rPr>
        <w:tab/>
        <w:t>(ncano@ifc.unam.mx)</w:t>
      </w:r>
    </w:p>
    <w:p w14:paraId="70539AAE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color w:val="000000"/>
        </w:rPr>
        <w:t>ctor Juli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n Valdes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(</w:t>
      </w:r>
      <w:hyperlink r:id="rId9">
        <w:r>
          <w:rPr>
            <w:rFonts w:ascii="Calibri" w:eastAsia="Calibri" w:hAnsi="Calibri" w:cs="Calibri"/>
            <w:u w:val="single"/>
          </w:rPr>
          <w:t>julian.valdes@ifc.unam.mx</w:t>
        </w:r>
      </w:hyperlink>
      <w:r>
        <w:rPr>
          <w:rFonts w:ascii="Calibri" w:eastAsia="Calibri" w:hAnsi="Calibri" w:cs="Calibri"/>
          <w:color w:val="000000"/>
        </w:rPr>
        <w:t>)</w:t>
      </w:r>
    </w:p>
    <w:p w14:paraId="57801207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vertAlign w:val="superscript"/>
        </w:rPr>
      </w:pPr>
    </w:p>
    <w:p w14:paraId="5A2BE33C" w14:textId="77777777" w:rsidR="001E230F" w:rsidRPr="00F24A68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F24A68" w:rsidRDefault="00C70C90">
      <w:pPr>
        <w:rPr>
          <w:rFonts w:cstheme="minorHAnsi"/>
          <w:b/>
          <w:sz w:val="22"/>
          <w:szCs w:val="22"/>
          <w:lang w:val="en-IN"/>
        </w:rPr>
      </w:pPr>
      <w:r w:rsidRPr="00F24A68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EFD195F" w:rsidR="005F1ADF" w:rsidRPr="00E71C3C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E71C3C">
        <w:rPr>
          <w:rFonts w:eastAsia="Times New Roman" w:cstheme="minorHAnsi"/>
          <w:b/>
          <w:bCs/>
          <w:color w:val="auto"/>
        </w:rPr>
        <w:t>Microscopy</w:t>
      </w:r>
      <w:r w:rsidRPr="00E71C3C">
        <w:rPr>
          <w:rFonts w:eastAsia="Times New Roman" w:cstheme="minorHAnsi"/>
          <w:color w:val="auto"/>
        </w:rPr>
        <w:t xml:space="preserve">: </w:t>
      </w:r>
      <w:r w:rsidRPr="00E71C3C">
        <w:rPr>
          <w:rFonts w:eastAsia="Times New Roman" w:cs="Calibri"/>
          <w:color w:val="auto"/>
        </w:rPr>
        <w:t>Does your protocol require the use of a dissecting or stereomicroscope for performing a complex dissection, microinjection technique, or something similar</w:t>
      </w:r>
      <w:r w:rsidRPr="00E71C3C">
        <w:rPr>
          <w:rFonts w:eastAsia="Times New Roman" w:cstheme="minorHAnsi"/>
          <w:color w:val="auto"/>
        </w:rPr>
        <w:t>?</w:t>
      </w:r>
      <w:r w:rsidRPr="00E71C3C">
        <w:rPr>
          <w:rFonts w:eastAsia="Times New Roman" w:cstheme="minorHAnsi"/>
          <w:b/>
          <w:color w:val="auto"/>
        </w:rPr>
        <w:t xml:space="preserve">  </w:t>
      </w:r>
      <w:r w:rsidR="002E1249" w:rsidRPr="00E71C3C">
        <w:rPr>
          <w:rFonts w:eastAsia="Times New Roman" w:cstheme="minorHAnsi"/>
          <w:b/>
          <w:bCs/>
          <w:color w:val="auto"/>
        </w:rPr>
        <w:t>NO</w:t>
      </w:r>
      <w:r w:rsidRPr="00E71C3C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E71C3C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7D4F0C5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E71C3C">
        <w:rPr>
          <w:rFonts w:eastAsia="Times New Roman" w:cstheme="minorHAnsi"/>
          <w:b/>
          <w:color w:val="auto"/>
        </w:rPr>
        <w:t xml:space="preserve">2. Software: </w:t>
      </w:r>
      <w:r w:rsidRPr="00E71C3C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E71C3C">
        <w:rPr>
          <w:rFonts w:eastAsia="Times New Roman" w:cstheme="minorHAnsi"/>
          <w:b/>
          <w:color w:val="auto"/>
        </w:rPr>
        <w:t xml:space="preserve">  </w:t>
      </w:r>
      <w:r w:rsidR="00EB6A59" w:rsidRPr="00E71C3C">
        <w:rPr>
          <w:rFonts w:eastAsia="Times New Roman" w:cstheme="minorHAnsi"/>
          <w:b/>
          <w:bCs/>
          <w:color w:val="auto"/>
        </w:rPr>
        <w:t>NO</w:t>
      </w:r>
    </w:p>
    <w:p w14:paraId="3309E031" w14:textId="77777777" w:rsidR="002E5BB3" w:rsidRPr="002E5BB3" w:rsidRDefault="002E5BB3" w:rsidP="002E5BB3">
      <w:pPr>
        <w:pStyle w:val="ShotDescription"/>
        <w:rPr>
          <w:i/>
          <w:iCs/>
          <w:color w:val="0000FF"/>
          <w:lang w:val="en-IN"/>
        </w:rPr>
      </w:pPr>
      <w:r w:rsidRPr="002E5BB3">
        <w:rPr>
          <w:i/>
          <w:iCs/>
          <w:color w:val="0000FF"/>
        </w:rPr>
        <w:t>Videographer: Please film</w:t>
      </w:r>
      <w:r>
        <w:rPr>
          <w:i/>
          <w:iCs/>
          <w:color w:val="0000FF"/>
        </w:rPr>
        <w:t xml:space="preserve"> the computer screen for</w:t>
      </w:r>
      <w:r w:rsidRPr="002E5BB3">
        <w:rPr>
          <w:i/>
          <w:iCs/>
          <w:color w:val="0000FF"/>
        </w:rPr>
        <w:t xml:space="preserve"> all shots labelled</w:t>
      </w:r>
      <w:r>
        <w:rPr>
          <w:i/>
          <w:iCs/>
          <w:color w:val="0000FF"/>
        </w:rPr>
        <w:t xml:space="preserve"> as</w:t>
      </w:r>
      <w:r w:rsidRPr="002E5BB3">
        <w:rPr>
          <w:i/>
          <w:iCs/>
          <w:color w:val="0000FF"/>
        </w:rPr>
        <w:t xml:space="preserve"> SCREEN </w:t>
      </w:r>
    </w:p>
    <w:p w14:paraId="40051381" w14:textId="77777777" w:rsidR="002E5BB3" w:rsidRPr="002E5BB3" w:rsidRDefault="002E5BB3" w:rsidP="005F1ADF">
      <w:pPr>
        <w:spacing w:before="120"/>
        <w:ind w:left="216" w:hanging="216"/>
        <w:rPr>
          <w:rFonts w:eastAsia="Times New Roman" w:cstheme="minorHAnsi"/>
          <w:color w:val="auto"/>
          <w:lang w:val="en-IN"/>
        </w:rPr>
      </w:pPr>
    </w:p>
    <w:p w14:paraId="1C68C2BA" w14:textId="6A471C08" w:rsidR="005F1ADF" w:rsidRPr="00E71C3C" w:rsidRDefault="002E5BB3" w:rsidP="005F1ADF">
      <w:pPr>
        <w:spacing w:before="1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/>
          <w:color w:val="auto"/>
        </w:rPr>
        <w:t xml:space="preserve">     </w:t>
      </w:r>
    </w:p>
    <w:p w14:paraId="7A03162F" w14:textId="71D74082" w:rsidR="005F1ADF" w:rsidRPr="00E71C3C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E71C3C">
        <w:rPr>
          <w:rFonts w:eastAsia="Times New Roman" w:cstheme="minorHAnsi"/>
          <w:b/>
          <w:color w:val="auto"/>
        </w:rPr>
        <w:t>3</w:t>
      </w:r>
      <w:r w:rsidR="005F1ADF" w:rsidRPr="00E71C3C">
        <w:rPr>
          <w:rFonts w:eastAsia="Times New Roman" w:cstheme="minorHAnsi"/>
          <w:b/>
          <w:color w:val="auto"/>
        </w:rPr>
        <w:t>. Filming location:</w:t>
      </w:r>
      <w:r w:rsidR="005F1ADF" w:rsidRPr="00E71C3C">
        <w:rPr>
          <w:rFonts w:eastAsia="Times New Roman" w:cstheme="minorHAnsi"/>
          <w:color w:val="auto"/>
        </w:rPr>
        <w:t xml:space="preserve"> Will the filming need to take place in multiple locations? </w:t>
      </w:r>
      <w:r w:rsidR="005F1ADF" w:rsidRPr="00E71C3C">
        <w:rPr>
          <w:rFonts w:eastAsia="Times New Roman" w:cstheme="minorHAnsi"/>
          <w:b/>
          <w:color w:val="auto"/>
        </w:rPr>
        <w:t xml:space="preserve">  </w:t>
      </w:r>
      <w:r w:rsidR="00EB6A59" w:rsidRPr="00E71C3C">
        <w:rPr>
          <w:rFonts w:eastAsia="Times New Roman" w:cstheme="minorHAnsi"/>
          <w:b/>
          <w:bCs/>
          <w:color w:val="auto"/>
        </w:rPr>
        <w:t>NO</w:t>
      </w:r>
    </w:p>
    <w:p w14:paraId="4920A8BE" w14:textId="77777777" w:rsidR="00500FA1" w:rsidRPr="00E71C3C" w:rsidRDefault="00500FA1" w:rsidP="005F1ADF">
      <w:pPr>
        <w:spacing w:before="120"/>
        <w:ind w:left="720"/>
        <w:rPr>
          <w:rFonts w:eastAsia="Times New Roman" w:cstheme="minorHAnsi"/>
          <w:color w:val="auto"/>
        </w:rPr>
      </w:pPr>
    </w:p>
    <w:p w14:paraId="2934ADF1" w14:textId="5FB78373" w:rsidR="00F0777A" w:rsidRPr="00E71C3C" w:rsidRDefault="00500FA1" w:rsidP="00F0777A">
      <w:pPr>
        <w:spacing w:before="120"/>
        <w:rPr>
          <w:rFonts w:eastAsia="Times New Roman" w:cstheme="minorHAnsi"/>
          <w:color w:val="auto"/>
        </w:rPr>
      </w:pPr>
      <w:r w:rsidRPr="00E71C3C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E71C3C">
        <w:rPr>
          <w:color w:val="auto"/>
        </w:rPr>
        <w:t xml:space="preserve">Would you be open to filming two short testimonial statements </w:t>
      </w:r>
      <w:r w:rsidRPr="00E71C3C">
        <w:rPr>
          <w:rStyle w:val="Strong"/>
          <w:color w:val="auto"/>
        </w:rPr>
        <w:t>live during your JoVE shoot</w:t>
      </w:r>
      <w:r w:rsidRPr="00E71C3C">
        <w:rPr>
          <w:color w:val="auto"/>
        </w:rPr>
        <w:t xml:space="preserve">? These will </w:t>
      </w:r>
      <w:r w:rsidRPr="00E71C3C">
        <w:rPr>
          <w:rStyle w:val="Strong"/>
          <w:color w:val="auto"/>
        </w:rPr>
        <w:t>not appear in your JoVE video</w:t>
      </w:r>
      <w:r w:rsidRPr="00E71C3C">
        <w:rPr>
          <w:color w:val="auto"/>
        </w:rPr>
        <w:t xml:space="preserve"> but may be used in </w:t>
      </w:r>
      <w:proofErr w:type="spellStart"/>
      <w:r w:rsidRPr="00E71C3C">
        <w:rPr>
          <w:color w:val="auto"/>
        </w:rPr>
        <w:t>JoVE’s</w:t>
      </w:r>
      <w:proofErr w:type="spellEnd"/>
      <w:r w:rsidRPr="00E71C3C">
        <w:rPr>
          <w:color w:val="auto"/>
        </w:rPr>
        <w:t xml:space="preserve"> promotional materials. </w:t>
      </w:r>
      <w:r w:rsidR="0066682E" w:rsidRPr="00E71C3C">
        <w:rPr>
          <w:rFonts w:eastAsia="Times New Roman" w:cstheme="minorHAnsi"/>
          <w:b/>
          <w:bCs/>
          <w:color w:val="auto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D4B4B2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C4ABE">
        <w:rPr>
          <w:rFonts w:cstheme="minorHAnsi"/>
          <w:bCs/>
          <w:sz w:val="22"/>
          <w:szCs w:val="22"/>
        </w:rPr>
        <w:t>26</w:t>
      </w:r>
    </w:p>
    <w:p w14:paraId="5AAC9C6C" w14:textId="4D4658D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E2A64">
        <w:rPr>
          <w:rFonts w:cstheme="minorHAnsi"/>
          <w:bCs/>
          <w:sz w:val="22"/>
          <w:szCs w:val="22"/>
        </w:rPr>
        <w:t>5</w:t>
      </w:r>
      <w:r w:rsidR="003C4ABE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Default="00455638" w:rsidP="0045563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165EEC25" w14:textId="77777777" w:rsidR="00E71C3C" w:rsidRPr="00A84C50" w:rsidRDefault="00E71C3C" w:rsidP="00455638">
      <w:pPr>
        <w:rPr>
          <w:rFonts w:cstheme="minorHAnsi"/>
          <w:b/>
          <w:i/>
          <w:iCs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51CB9857" w14:textId="4CAB4270" w:rsidR="00E71C3C" w:rsidRPr="00E71C3C" w:rsidRDefault="00CB01B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927B12" w:rsidRPr="00E71C3C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E71C3C">
        <w:rPr>
          <w:rFonts w:cstheme="minorHAnsi"/>
          <w:color w:val="auto"/>
        </w:rPr>
        <w:t xml:space="preserve"> </w:t>
      </w:r>
      <w:r w:rsidR="003C4D02">
        <w:rPr>
          <w:rFonts w:cstheme="minorHAnsi"/>
          <w:color w:val="auto"/>
        </w:rPr>
        <w:t>Our</w:t>
      </w:r>
      <w:r w:rsidR="003C4D02" w:rsidRPr="003C4D02">
        <w:rPr>
          <w:rFonts w:cstheme="minorHAnsi"/>
          <w:color w:val="auto"/>
        </w:rPr>
        <w:t xml:space="preserve"> research focuses on how epigenetic regulation shapes gene expression, specifically how chromatin accessibility controls gene activity across different biological conditions.</w:t>
      </w:r>
    </w:p>
    <w:p w14:paraId="417270F8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6611518D" w14:textId="77777777" w:rsidR="00E71C3C" w:rsidRPr="00E71C3C" w:rsidRDefault="00E71C3C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25928288" w14:textId="589E73C1" w:rsidR="007D61A8" w:rsidRPr="00E71C3C" w:rsidRDefault="00480400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 w:rsidRPr="00E71C3C">
        <w:rPr>
          <w:rFonts w:cstheme="minorHAnsi"/>
          <w:color w:val="auto"/>
        </w:rPr>
        <w:t xml:space="preserve"> </w:t>
      </w:r>
    </w:p>
    <w:p w14:paraId="00A66870" w14:textId="77777777" w:rsidR="007D61A8" w:rsidRPr="00E71C3C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0B0139AD" w14:textId="63805FCB" w:rsidR="007D61A8" w:rsidRPr="00E71C3C" w:rsidRDefault="007F1168" w:rsidP="007D61A8">
      <w:pPr>
        <w:rPr>
          <w:rFonts w:eastAsia="Times New Roman" w:cstheme="minorHAnsi"/>
          <w:color w:val="auto"/>
        </w:rPr>
      </w:pPr>
      <w:r w:rsidRPr="00E71C3C">
        <w:rPr>
          <w:color w:val="auto"/>
        </w:rPr>
        <w:t>Describe the research gap or limitation in existing methods and how this protocol addresses them.</w:t>
      </w:r>
    </w:p>
    <w:p w14:paraId="6B237A23" w14:textId="7EF589E9" w:rsidR="00E71C3C" w:rsidRPr="003C4D02" w:rsidRDefault="00CC79D8" w:rsidP="003C4D02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color w:val="auto"/>
          <w:lang w:val="en-IN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7D61A8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E71C3C">
        <w:rPr>
          <w:rFonts w:eastAsia="Times New Roman" w:cstheme="minorHAnsi"/>
          <w:color w:val="auto"/>
        </w:rPr>
        <w:t xml:space="preserve"> </w:t>
      </w:r>
      <w:r w:rsidR="003C4D02" w:rsidRPr="003C4D02">
        <w:rPr>
          <w:rFonts w:eastAsia="Times New Roman" w:cstheme="minorHAnsi"/>
          <w:color w:val="auto"/>
          <w:lang w:val="en-IN"/>
        </w:rPr>
        <w:t>ATAC-</w:t>
      </w:r>
      <w:proofErr w:type="spellStart"/>
      <w:r w:rsidR="003C4D02" w:rsidRPr="003C4D02">
        <w:rPr>
          <w:rFonts w:eastAsia="Times New Roman" w:cstheme="minorHAnsi"/>
          <w:color w:val="auto"/>
          <w:lang w:val="en-IN"/>
        </w:rPr>
        <w:t>seq</w:t>
      </w:r>
      <w:proofErr w:type="spellEnd"/>
      <w:r w:rsidR="003C4D02" w:rsidRPr="003C4D02">
        <w:rPr>
          <w:rFonts w:eastAsia="Times New Roman" w:cstheme="minorHAnsi"/>
          <w:color w:val="auto"/>
          <w:lang w:val="en-IN"/>
        </w:rPr>
        <w:t xml:space="preserve"> in </w:t>
      </w:r>
      <w:r w:rsidR="003C4D02" w:rsidRPr="003C4D02">
        <w:rPr>
          <w:rFonts w:eastAsia="Times New Roman" w:cstheme="minorHAnsi"/>
          <w:iCs/>
          <w:color w:val="auto"/>
          <w:lang w:val="en-IN"/>
        </w:rPr>
        <w:t>C. elegans</w:t>
      </w:r>
      <w:r w:rsidR="003C4D02" w:rsidRPr="003C4D02">
        <w:rPr>
          <w:rFonts w:eastAsia="Times New Roman" w:cstheme="minorHAnsi"/>
          <w:color w:val="auto"/>
          <w:lang w:val="en-IN"/>
        </w:rPr>
        <w:t xml:space="preserve"> is limited by its protective cuticle; </w:t>
      </w:r>
      <w:r w:rsidR="002E5BB3">
        <w:rPr>
          <w:rFonts w:eastAsia="Times New Roman" w:cstheme="minorHAnsi"/>
          <w:color w:val="auto"/>
          <w:lang w:val="en-IN"/>
        </w:rPr>
        <w:t xml:space="preserve">Our </w:t>
      </w:r>
      <w:r w:rsidR="003C4D02" w:rsidRPr="003C4D02">
        <w:rPr>
          <w:rFonts w:eastAsia="Times New Roman" w:cstheme="minorHAnsi"/>
          <w:color w:val="auto"/>
          <w:lang w:val="en-IN"/>
        </w:rPr>
        <w:t>protocol overcomes this barrier to enable reliable chromatin accessibility analysis.</w:t>
      </w:r>
    </w:p>
    <w:p w14:paraId="37121D5E" w14:textId="46FDE86E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  <w:r w:rsidR="003C4D02">
        <w:rPr>
          <w:rStyle w:val="AuthorName"/>
          <w:rFonts w:eastAsia="Times"/>
          <w:b w:val="0"/>
          <w:bCs/>
          <w:color w:val="auto"/>
          <w:u w:val="none"/>
        </w:rPr>
        <w:t xml:space="preserve"> </w:t>
      </w:r>
      <w:r w:rsidR="003C4D02" w:rsidRPr="003C4D02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2.8.1</w:t>
      </w:r>
    </w:p>
    <w:p w14:paraId="23458142" w14:textId="2C26E4C7" w:rsidR="00F17B3B" w:rsidRPr="00E71C3C" w:rsidRDefault="00B265A2" w:rsidP="00E71C3C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  <w:sz w:val="28"/>
          <w:szCs w:val="28"/>
        </w:rPr>
      </w:pPr>
      <w:r w:rsidRPr="00E71C3C">
        <w:rPr>
          <w:rFonts w:cstheme="minorHAnsi"/>
          <w:color w:val="auto"/>
        </w:rPr>
        <w:t xml:space="preserve"> </w:t>
      </w:r>
    </w:p>
    <w:p w14:paraId="628E48CF" w14:textId="33245091" w:rsidR="00384BC6" w:rsidRPr="00E71C3C" w:rsidRDefault="00384BC6" w:rsidP="00D75084">
      <w:pPr>
        <w:spacing w:before="120"/>
        <w:rPr>
          <w:rFonts w:cstheme="minorHAnsi"/>
          <w:color w:val="auto"/>
          <w:shd w:val="clear" w:color="auto" w:fill="FFFFFF"/>
        </w:rPr>
      </w:pPr>
      <w:r w:rsidRPr="00E71C3C">
        <w:rPr>
          <w:rFonts w:eastAsia="Times New Roman" w:cstheme="minorHAnsi"/>
          <w:b/>
          <w:bCs/>
          <w:color w:val="auto"/>
          <w:sz w:val="28"/>
          <w:szCs w:val="28"/>
        </w:rPr>
        <w:t>CONCLUSION</w:t>
      </w:r>
      <w:r w:rsidR="00946101" w:rsidRPr="00E71C3C">
        <w:rPr>
          <w:rFonts w:eastAsia="Times New Roman" w:cstheme="minorHAnsi"/>
          <w:b/>
          <w:bCs/>
          <w:color w:val="auto"/>
          <w:sz w:val="28"/>
          <w:szCs w:val="28"/>
        </w:rPr>
        <w:t>:</w:t>
      </w:r>
    </w:p>
    <w:p w14:paraId="793DF302" w14:textId="137D468E" w:rsidR="00D75084" w:rsidRPr="00E71C3C" w:rsidRDefault="00441918" w:rsidP="00D75084">
      <w:pPr>
        <w:spacing w:before="120"/>
        <w:rPr>
          <w:rFonts w:eastAsia="Times New Roman" w:cstheme="minorHAnsi"/>
          <w:color w:val="auto"/>
        </w:rPr>
      </w:pPr>
      <w:r w:rsidRPr="00E71C3C">
        <w:rPr>
          <w:color w:val="auto"/>
        </w:rPr>
        <w:t>What does this protocol allow researchers to study or measure?</w:t>
      </w:r>
    </w:p>
    <w:p w14:paraId="074ECE87" w14:textId="0707F09A" w:rsidR="00D75084" w:rsidRPr="00E71C3C" w:rsidRDefault="00CC79D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D75084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E71C3C">
        <w:rPr>
          <w:rFonts w:eastAsia="Times New Roman" w:cstheme="minorHAnsi"/>
          <w:color w:val="auto"/>
        </w:rPr>
        <w:t xml:space="preserve"> </w:t>
      </w:r>
      <w:r w:rsidR="005F641C" w:rsidRPr="00E71C3C">
        <w:rPr>
          <w:rFonts w:eastAsia="Times New Roman" w:cstheme="minorHAnsi"/>
          <w:color w:val="auto"/>
        </w:rPr>
        <w:t xml:space="preserve">Our protocol </w:t>
      </w:r>
      <w:r w:rsidR="002F5CCB" w:rsidRPr="00E71C3C">
        <w:rPr>
          <w:rFonts w:eastAsia="Times New Roman" w:cstheme="minorHAnsi"/>
          <w:color w:val="auto"/>
        </w:rPr>
        <w:t xml:space="preserve">will </w:t>
      </w:r>
      <w:r w:rsidR="005F641C" w:rsidRPr="00E71C3C">
        <w:rPr>
          <w:rFonts w:eastAsia="Times New Roman" w:cstheme="minorHAnsi"/>
          <w:color w:val="auto"/>
        </w:rPr>
        <w:t xml:space="preserve">enable genome-wide chromatin accessibility profiling </w:t>
      </w:r>
      <w:r w:rsidR="00E25826" w:rsidRPr="00E71C3C">
        <w:rPr>
          <w:rFonts w:eastAsia="Times New Roman" w:cstheme="minorHAnsi"/>
          <w:color w:val="auto"/>
        </w:rPr>
        <w:t xml:space="preserve">in whole worms </w:t>
      </w:r>
      <w:r w:rsidR="005F641C" w:rsidRPr="00E71C3C">
        <w:rPr>
          <w:rFonts w:eastAsia="Times New Roman" w:cstheme="minorHAnsi"/>
          <w:color w:val="auto"/>
        </w:rPr>
        <w:t xml:space="preserve">to understand how environments influence gene regulation </w:t>
      </w:r>
    </w:p>
    <w:p w14:paraId="4CD30A3A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2F1FB322" w14:textId="77777777" w:rsidR="00E71C3C" w:rsidRPr="00E71C3C" w:rsidRDefault="00E71C3C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7D53E431" w14:textId="77777777" w:rsidR="0071156C" w:rsidRPr="00E71C3C" w:rsidRDefault="0071156C" w:rsidP="007D61A8">
      <w:pPr>
        <w:rPr>
          <w:rFonts w:eastAsia="Times New Roman" w:cstheme="minorHAnsi"/>
          <w:b/>
          <w:bCs/>
          <w:color w:val="auto"/>
        </w:rPr>
      </w:pPr>
    </w:p>
    <w:p w14:paraId="650FC038" w14:textId="3D081E5B" w:rsidR="007D61A8" w:rsidRPr="00E71C3C" w:rsidRDefault="004025BB" w:rsidP="007D61A8">
      <w:pPr>
        <w:rPr>
          <w:rFonts w:eastAsia="Times New Roman" w:cstheme="minorHAnsi"/>
          <w:color w:val="auto"/>
          <w:sz w:val="28"/>
          <w:szCs w:val="28"/>
        </w:rPr>
      </w:pPr>
      <w:r w:rsidRPr="00E71C3C">
        <w:rPr>
          <w:color w:val="auto"/>
        </w:rPr>
        <w:t>Describe the most important consideration or challenge when performing this protocol.</w:t>
      </w:r>
    </w:p>
    <w:p w14:paraId="20BBACDD" w14:textId="712A1883" w:rsidR="00E71C3C" w:rsidRPr="00E71C3C" w:rsidRDefault="00C43AC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lastRenderedPageBreak/>
        <w:t>Julian Valdes</w:t>
      </w:r>
      <w:r w:rsidR="007D61A8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E71C3C">
        <w:rPr>
          <w:rFonts w:eastAsia="Times New Roman" w:cstheme="minorHAnsi"/>
          <w:color w:val="auto"/>
        </w:rPr>
        <w:t xml:space="preserve"> </w:t>
      </w:r>
      <w:r w:rsidR="003C4D02" w:rsidRPr="003C4D02">
        <w:rPr>
          <w:rFonts w:eastAsia="Times New Roman" w:cstheme="minorHAnsi"/>
          <w:color w:val="auto"/>
        </w:rPr>
        <w:t xml:space="preserve">The key challenge is balancing worm input and Tn5 activity to avoid insufficient or excessive </w:t>
      </w:r>
      <w:proofErr w:type="spellStart"/>
      <w:r w:rsidR="003C4D02" w:rsidRPr="003C4D02">
        <w:rPr>
          <w:rFonts w:eastAsia="Times New Roman" w:cstheme="minorHAnsi"/>
          <w:color w:val="auto"/>
        </w:rPr>
        <w:t>tagmentation</w:t>
      </w:r>
      <w:proofErr w:type="spellEnd"/>
      <w:r w:rsidR="003C4D02" w:rsidRPr="003C4D02">
        <w:rPr>
          <w:rFonts w:eastAsia="Times New Roman" w:cstheme="minorHAnsi"/>
          <w:color w:val="auto"/>
        </w:rPr>
        <w:t>, ensuring optimal chromatin accessibility profiling.</w:t>
      </w:r>
    </w:p>
    <w:p w14:paraId="5AE34BF6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284E017B" w14:textId="1FCD4423" w:rsidR="007D61A8" w:rsidRPr="00E71C3C" w:rsidRDefault="002F5CCB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 w:rsidRPr="00E71C3C">
        <w:rPr>
          <w:rFonts w:cstheme="minorHAnsi"/>
          <w:color w:val="auto"/>
        </w:rPr>
        <w:t xml:space="preserve"> </w:t>
      </w:r>
    </w:p>
    <w:p w14:paraId="539B9D0E" w14:textId="77777777" w:rsidR="007D61A8" w:rsidRPr="00E71C3C" w:rsidRDefault="007D61A8" w:rsidP="007D61A8">
      <w:pPr>
        <w:rPr>
          <w:rFonts w:eastAsia="Times New Roman" w:cstheme="minorHAnsi"/>
          <w:color w:val="auto"/>
        </w:rPr>
      </w:pPr>
    </w:p>
    <w:p w14:paraId="524AC04E" w14:textId="77777777" w:rsidR="007D61A8" w:rsidRPr="00E71C3C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18C04A67" w14:textId="15487A54" w:rsidR="007D61A8" w:rsidRPr="00E71C3C" w:rsidRDefault="000C36D5" w:rsidP="007D61A8">
      <w:pPr>
        <w:rPr>
          <w:color w:val="auto"/>
        </w:rPr>
      </w:pPr>
      <w:r w:rsidRPr="00E71C3C">
        <w:rPr>
          <w:color w:val="auto"/>
        </w:rPr>
        <w:t>How can future studies build on this work? Describe the questions or research directions that can be investigated next.</w:t>
      </w:r>
    </w:p>
    <w:p w14:paraId="1889A177" w14:textId="77777777" w:rsidR="009B7233" w:rsidRPr="00E71C3C" w:rsidRDefault="009B7233" w:rsidP="007D61A8">
      <w:pPr>
        <w:rPr>
          <w:rFonts w:eastAsia="Times New Roman" w:cstheme="minorHAnsi"/>
          <w:color w:val="auto"/>
          <w:sz w:val="28"/>
          <w:szCs w:val="28"/>
        </w:rPr>
      </w:pPr>
    </w:p>
    <w:p w14:paraId="23F311A2" w14:textId="4DE39E32" w:rsidR="00333FA4" w:rsidRPr="00E71C3C" w:rsidRDefault="00FD6A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333FA4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333FA4" w:rsidRPr="00E71C3C">
        <w:rPr>
          <w:rFonts w:eastAsia="Times New Roman" w:cstheme="minorHAnsi"/>
          <w:color w:val="auto"/>
        </w:rPr>
        <w:t xml:space="preserve"> </w:t>
      </w:r>
      <w:r w:rsidR="00EF6906" w:rsidRPr="00E71C3C">
        <w:rPr>
          <w:rFonts w:cstheme="minorHAnsi"/>
          <w:color w:val="auto"/>
        </w:rPr>
        <w:t xml:space="preserve">This approach opens opportunities to study epigenetic variation across wild isolates, </w:t>
      </w:r>
      <w:r w:rsidR="00E93D70" w:rsidRPr="00E71C3C">
        <w:rPr>
          <w:rFonts w:cstheme="minorHAnsi"/>
          <w:color w:val="auto"/>
        </w:rPr>
        <w:t xml:space="preserve">environmental </w:t>
      </w:r>
      <w:r w:rsidR="00E25826" w:rsidRPr="00E71C3C">
        <w:rPr>
          <w:rFonts w:cstheme="minorHAnsi"/>
          <w:color w:val="auto"/>
        </w:rPr>
        <w:t>conditions</w:t>
      </w:r>
      <w:r w:rsidR="00EF6906" w:rsidRPr="00E71C3C">
        <w:rPr>
          <w:rFonts w:cstheme="minorHAnsi"/>
          <w:color w:val="auto"/>
        </w:rPr>
        <w:t>, and even other nematode species.</w:t>
      </w:r>
    </w:p>
    <w:p w14:paraId="5044CD04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7317AF97" w14:textId="77777777" w:rsidR="00E71C3C" w:rsidRPr="009B7233" w:rsidRDefault="00E71C3C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00B0F0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3BBE8FD" w:rsidR="00A13CC3" w:rsidRDefault="00A13CC3" w:rsidP="00035ED8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6983C2D" w14:textId="5AB79752" w:rsidR="00BB4A5C" w:rsidRPr="00BB4A5C" w:rsidRDefault="00BB4A5C" w:rsidP="00BB4A5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color w:val="auto"/>
          <w:lang w:val="en-IN" w:eastAsia="en-IN"/>
        </w:rPr>
      </w:pPr>
      <w:r w:rsidRPr="00BB4A5C">
        <w:rPr>
          <w:rFonts w:eastAsia="Times New Roman" w:cstheme="minorHAnsi"/>
          <w:b/>
          <w:bCs/>
          <w:color w:val="auto"/>
          <w:lang w:val="en-IN" w:eastAsia="en-IN"/>
        </w:rPr>
        <w:t xml:space="preserve">Isolation and Dissociation of </w:t>
      </w:r>
      <w:r w:rsidRPr="00BB4A5C">
        <w:rPr>
          <w:rFonts w:eastAsia="Times New Roman" w:cstheme="minorHAnsi"/>
          <w:b/>
          <w:bCs/>
          <w:i/>
          <w:iCs/>
          <w:color w:val="auto"/>
          <w:lang w:val="en-IN" w:eastAsia="en-IN"/>
        </w:rPr>
        <w:t>Caenorhabditis elegans</w:t>
      </w:r>
      <w:r w:rsidRPr="00BB4A5C">
        <w:rPr>
          <w:rFonts w:eastAsia="Times New Roman" w:cstheme="minorHAnsi"/>
          <w:b/>
          <w:bCs/>
          <w:color w:val="auto"/>
          <w:lang w:val="en-IN" w:eastAsia="en-IN"/>
        </w:rPr>
        <w:t xml:space="preserve"> into Single-Cell Suspension</w:t>
      </w:r>
      <w:r>
        <w:rPr>
          <w:rFonts w:eastAsia="Times New Roman" w:cstheme="minorHAnsi"/>
          <w:b/>
          <w:bCs/>
          <w:color w:val="auto"/>
          <w:lang w:val="en-IN" w:eastAsia="en-IN"/>
        </w:rPr>
        <w:br/>
      </w:r>
    </w:p>
    <w:p w14:paraId="7FA90C65" w14:textId="0B97DDBE" w:rsidR="00850CBB" w:rsidRPr="00BB4A5C" w:rsidRDefault="00D7547B" w:rsidP="00BB4A5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93D70" w:rsidRPr="003C4D02">
        <w:rPr>
          <w:rFonts w:cstheme="minorHAnsi"/>
          <w:color w:val="auto"/>
        </w:rPr>
        <w:t>Nallely Cano</w:t>
      </w:r>
      <w:r w:rsidR="00FF25E5" w:rsidRPr="003C4D02">
        <w:rPr>
          <w:rFonts w:cstheme="minorHAnsi"/>
          <w:color w:val="auto"/>
        </w:rPr>
        <w:t xml:space="preserve"> </w:t>
      </w:r>
    </w:p>
    <w:p w14:paraId="2FFC6E83" w14:textId="6083388B" w:rsidR="00850CBB" w:rsidRDefault="009F7D8E" w:rsidP="00850CBB">
      <w:pPr>
        <w:pStyle w:val="Narration"/>
        <w:numPr>
          <w:ilvl w:val="1"/>
          <w:numId w:val="3"/>
        </w:numPr>
      </w:pPr>
      <w:r>
        <w:t>To begin, o</w:t>
      </w:r>
      <w:r w:rsidR="00655803">
        <w:t>btain a synchronous population</w:t>
      </w:r>
      <w:r w:rsidR="00035ED8">
        <w:t xml:space="preserve"> of </w:t>
      </w:r>
      <w:r w:rsidR="00655803">
        <w:t xml:space="preserve">L1 worms </w:t>
      </w:r>
      <w:r w:rsidR="00035ED8">
        <w:t xml:space="preserve">and allow them </w:t>
      </w:r>
      <w:r w:rsidR="00655803">
        <w:t xml:space="preserve">to grow </w:t>
      </w:r>
      <w:r w:rsidR="00035ED8">
        <w:t xml:space="preserve">for </w:t>
      </w:r>
      <w:r w:rsidR="00850CBB" w:rsidRPr="004C249D">
        <w:t xml:space="preserve">26 hours </w:t>
      </w:r>
      <w:r w:rsidR="00035ED8">
        <w:t xml:space="preserve">at </w:t>
      </w:r>
      <w:r w:rsidR="00850CBB" w:rsidRPr="004C249D">
        <w:t>20 deg</w:t>
      </w:r>
      <w:r w:rsidR="00035ED8">
        <w:t>r</w:t>
      </w:r>
      <w:r w:rsidR="00850CBB" w:rsidRPr="004C249D">
        <w:t xml:space="preserve">ees Celsius </w:t>
      </w:r>
      <w:r w:rsidR="003B11F0" w:rsidRPr="003B11F0">
        <w:rPr>
          <w:b/>
          <w:bCs/>
        </w:rPr>
        <w:t>[</w:t>
      </w:r>
      <w:r w:rsidR="00482E4C" w:rsidRPr="003B11F0">
        <w:rPr>
          <w:b/>
          <w:bCs/>
        </w:rPr>
        <w:t>1</w:t>
      </w:r>
      <w:r w:rsidR="00482E4C" w:rsidRPr="00482E4C">
        <w:rPr>
          <w:b/>
          <w:bCs/>
        </w:rPr>
        <w:t>]</w:t>
      </w:r>
      <w:r w:rsidR="00035ED8">
        <w:rPr>
          <w:b/>
          <w:bCs/>
        </w:rPr>
        <w:t xml:space="preserve">. </w:t>
      </w:r>
      <w:r w:rsidR="00035ED8">
        <w:t>C</w:t>
      </w:r>
      <w:r w:rsidR="00850CBB" w:rsidRPr="004C249D">
        <w:t xml:space="preserve">onfirm under the microscope that </w:t>
      </w:r>
      <w:r w:rsidR="003D7544" w:rsidRPr="004C249D">
        <w:t>most of</w:t>
      </w:r>
      <w:r w:rsidR="00850CBB" w:rsidRPr="004C249D">
        <w:t xml:space="preserve"> the worms are in the L4 stage </w:t>
      </w:r>
      <w:r w:rsidR="00850CBB" w:rsidRPr="004C249D">
        <w:rPr>
          <w:b/>
          <w:bCs/>
        </w:rPr>
        <w:t>[</w:t>
      </w:r>
      <w:r w:rsidR="00482E4C">
        <w:rPr>
          <w:b/>
          <w:bCs/>
        </w:rPr>
        <w:t>2</w:t>
      </w:r>
      <w:r w:rsidR="00850CBB" w:rsidRPr="004C249D">
        <w:rPr>
          <w:b/>
          <w:bCs/>
        </w:rPr>
        <w:t>]</w:t>
      </w:r>
      <w:r w:rsidR="00850CBB" w:rsidRPr="004C249D">
        <w:t>.</w:t>
      </w:r>
    </w:p>
    <w:p w14:paraId="583E13F7" w14:textId="0657FF8C" w:rsidR="00482E4C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WIDE: </w:t>
      </w:r>
      <w:r w:rsidR="00482E4C">
        <w:rPr>
          <w:lang w:val="en-IN"/>
        </w:rPr>
        <w:t>Talent removing the worm plates from the incubator.</w:t>
      </w:r>
    </w:p>
    <w:p w14:paraId="02285B67" w14:textId="3ED04D9B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checking the worms under the microscope to confirm that the majority are in the L4 stage.</w:t>
      </w:r>
    </w:p>
    <w:p w14:paraId="614740A7" w14:textId="087D342D" w:rsidR="00850CBB" w:rsidRDefault="00850CBB" w:rsidP="00850CBB">
      <w:pPr>
        <w:pStyle w:val="Narration"/>
        <w:numPr>
          <w:ilvl w:val="1"/>
          <w:numId w:val="3"/>
        </w:numPr>
      </w:pPr>
      <w:r w:rsidRPr="004C249D">
        <w:t>Recover all the worms from the plates with M9 buffer</w:t>
      </w:r>
      <w:r w:rsidR="00482E4C">
        <w:t xml:space="preserve"> </w:t>
      </w:r>
      <w:r w:rsidR="00482E4C" w:rsidRPr="00482E4C">
        <w:rPr>
          <w:b/>
          <w:bCs/>
        </w:rPr>
        <w:t>[1]</w:t>
      </w:r>
      <w:r w:rsidR="00482E4C">
        <w:t xml:space="preserve"> and t</w:t>
      </w:r>
      <w:r w:rsidRPr="004C249D">
        <w:t>ransfer them into a 1.5</w:t>
      </w:r>
      <w:r w:rsidR="00482E4C">
        <w:t>-</w:t>
      </w:r>
      <w:r w:rsidRPr="004C249D">
        <w:t xml:space="preserve">milliliter centrifuge tube </w:t>
      </w:r>
      <w:r w:rsidRPr="004C249D">
        <w:rPr>
          <w:b/>
          <w:bCs/>
        </w:rPr>
        <w:t>[2]</w:t>
      </w:r>
      <w:r w:rsidRPr="004C249D">
        <w:t>.</w:t>
      </w:r>
    </w:p>
    <w:p w14:paraId="05883664" w14:textId="7B172DA4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r w:rsidR="00482E4C">
        <w:rPr>
          <w:lang w:val="en-IN"/>
        </w:rPr>
        <w:t>collecting</w:t>
      </w:r>
      <w:r w:rsidRPr="004C249D">
        <w:rPr>
          <w:lang w:val="en-IN"/>
        </w:rPr>
        <w:t xml:space="preserve"> all the worms from the plates with M9 buffer.</w:t>
      </w:r>
    </w:p>
    <w:p w14:paraId="559B5E23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transferring the worms into a 1.5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centrifuge tube.</w:t>
      </w:r>
    </w:p>
    <w:p w14:paraId="44774D51" w14:textId="77777777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Wash the worms 5 times with 1 </w:t>
      </w:r>
      <w:proofErr w:type="spellStart"/>
      <w:r w:rsidRPr="004C249D">
        <w:t>milliliter</w:t>
      </w:r>
      <w:proofErr w:type="spellEnd"/>
      <w:r w:rsidRPr="004C249D">
        <w:t xml:space="preserve"> of sterile water by letting them settle by gravity </w:t>
      </w:r>
      <w:r w:rsidRPr="004C249D">
        <w:rPr>
          <w:b/>
          <w:bCs/>
        </w:rPr>
        <w:t>[1]</w:t>
      </w:r>
      <w:r w:rsidRPr="004C249D">
        <w:t>.</w:t>
      </w:r>
    </w:p>
    <w:p w14:paraId="2FDDE5C8" w14:textId="770B8190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r w:rsidR="00482E4C">
        <w:rPr>
          <w:lang w:val="en-IN"/>
        </w:rPr>
        <w:t>adding water to the tube and placing it on the rack to settle the worms</w:t>
      </w:r>
      <w:r w:rsidRPr="004C249D">
        <w:rPr>
          <w:lang w:val="en-IN"/>
        </w:rPr>
        <w:t>.</w:t>
      </w:r>
    </w:p>
    <w:p w14:paraId="6EC4FCD3" w14:textId="75125393" w:rsidR="00850CBB" w:rsidRDefault="009F7D8E" w:rsidP="00850CBB">
      <w:pPr>
        <w:pStyle w:val="Narration"/>
        <w:numPr>
          <w:ilvl w:val="1"/>
          <w:numId w:val="3"/>
        </w:numPr>
      </w:pPr>
      <w:r>
        <w:t>Next, t</w:t>
      </w:r>
      <w:r w:rsidR="00850CBB" w:rsidRPr="004C249D">
        <w:t xml:space="preserve">ransfer the tube containing the worms to a 25 degrees Celsius incubator for 30 minutes to remove intestinal food remains </w:t>
      </w:r>
      <w:r w:rsidR="00850CBB" w:rsidRPr="004C249D">
        <w:rPr>
          <w:b/>
          <w:bCs/>
        </w:rPr>
        <w:t>[1]</w:t>
      </w:r>
      <w:r w:rsidR="00850CBB" w:rsidRPr="004C249D">
        <w:t>.</w:t>
      </w:r>
    </w:p>
    <w:p w14:paraId="16241C5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containing the worms into the 25 degrees Celsius incubator.</w:t>
      </w:r>
    </w:p>
    <w:p w14:paraId="025F3E66" w14:textId="36A0F6E9" w:rsidR="00850CBB" w:rsidRDefault="009F7D8E" w:rsidP="00850CBB">
      <w:pPr>
        <w:pStyle w:val="Narration"/>
        <w:numPr>
          <w:ilvl w:val="1"/>
          <w:numId w:val="3"/>
        </w:numPr>
      </w:pPr>
      <w:r>
        <w:t>Then</w:t>
      </w:r>
      <w:r w:rsidR="00482E4C">
        <w:t>, t</w:t>
      </w:r>
      <w:r w:rsidR="00850CBB" w:rsidRPr="004C249D">
        <w:t>ake 50 microliters of the worm pellet</w:t>
      </w:r>
      <w:r w:rsidR="00482E4C">
        <w:t xml:space="preserve"> and p</w:t>
      </w:r>
      <w:r w:rsidR="00850CBB" w:rsidRPr="004C249D">
        <w:t xml:space="preserve">lace it into a new tube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5A538F75" w14:textId="1BD3D6A5" w:rsidR="009F7D8E" w:rsidRPr="009F7D8E" w:rsidRDefault="00850CBB" w:rsidP="009F7D8E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collecting 50 microliters of the worm pellet</w:t>
      </w:r>
      <w:r w:rsidR="009F7D8E">
        <w:rPr>
          <w:lang w:val="en-IN"/>
        </w:rPr>
        <w:t xml:space="preserve"> and adding it into a new tube</w:t>
      </w:r>
      <w:r w:rsidRPr="009F7D8E">
        <w:rPr>
          <w:lang w:val="en-IN"/>
        </w:rPr>
        <w:t>.</w:t>
      </w:r>
      <w:r w:rsidR="009F7D8E">
        <w:rPr>
          <w:lang w:val="en-IN"/>
        </w:rPr>
        <w:t>0</w:t>
      </w:r>
    </w:p>
    <w:p w14:paraId="0F629A1D" w14:textId="5B2CF9BC" w:rsidR="00850CBB" w:rsidRDefault="00850CBB" w:rsidP="00850CBB">
      <w:pPr>
        <w:pStyle w:val="Narration"/>
        <w:numPr>
          <w:ilvl w:val="1"/>
          <w:numId w:val="3"/>
        </w:numPr>
      </w:pPr>
      <w:r w:rsidRPr="004C249D">
        <w:t>Add 200 microliters of fresh SDS-DTT</w:t>
      </w:r>
      <w:r w:rsidR="00035ED8">
        <w:t xml:space="preserve"> </w:t>
      </w:r>
      <w:r w:rsidR="00035ED8" w:rsidRPr="00035ED8">
        <w:rPr>
          <w:i/>
          <w:iCs/>
          <w:color w:val="EE0000"/>
        </w:rPr>
        <w:t>(S-D-S-D-T-T)</w:t>
      </w:r>
      <w:r w:rsidRPr="00035ED8">
        <w:rPr>
          <w:color w:val="EE0000"/>
        </w:rPr>
        <w:t xml:space="preserve"> </w:t>
      </w:r>
      <w:r w:rsidRPr="004C249D">
        <w:t xml:space="preserve">buffer </w:t>
      </w:r>
      <w:r w:rsidRPr="004C249D">
        <w:rPr>
          <w:b/>
          <w:bCs/>
        </w:rPr>
        <w:t>[1]</w:t>
      </w:r>
      <w:r w:rsidR="00035ED8">
        <w:t xml:space="preserve"> and m</w:t>
      </w:r>
      <w:r w:rsidRPr="004C249D">
        <w:t xml:space="preserve">ix in a tube rotator for exactly 5 minutes </w:t>
      </w:r>
      <w:r w:rsidRPr="004C249D">
        <w:rPr>
          <w:b/>
          <w:bCs/>
        </w:rPr>
        <w:t>[2]</w:t>
      </w:r>
      <w:r w:rsidRPr="004C249D">
        <w:t>.</w:t>
      </w:r>
    </w:p>
    <w:p w14:paraId="54BF119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200 microliters of fresh SDS-DTT buffer to the tube.</w:t>
      </w:r>
    </w:p>
    <w:p w14:paraId="4111C90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 a tube rotator.</w:t>
      </w:r>
    </w:p>
    <w:p w14:paraId="625929B1" w14:textId="2C59C3F7" w:rsidR="00850CBB" w:rsidRDefault="00035ED8" w:rsidP="00850CBB">
      <w:pPr>
        <w:pStyle w:val="Narration"/>
        <w:numPr>
          <w:ilvl w:val="1"/>
          <w:numId w:val="3"/>
        </w:numPr>
      </w:pPr>
      <w:r>
        <w:t>Next, a</w:t>
      </w:r>
      <w:r w:rsidR="00850CBB" w:rsidRPr="004C249D">
        <w:t xml:space="preserve">dd 1 </w:t>
      </w:r>
      <w:proofErr w:type="spellStart"/>
      <w:r w:rsidR="00850CBB" w:rsidRPr="004C249D">
        <w:t>milliliter</w:t>
      </w:r>
      <w:proofErr w:type="spellEnd"/>
      <w:r w:rsidR="00850CBB" w:rsidRPr="004C249D">
        <w:t xml:space="preserve"> of cold egg buffer </w:t>
      </w:r>
      <w:r w:rsidR="00850CBB" w:rsidRPr="004C249D">
        <w:rPr>
          <w:b/>
          <w:bCs/>
        </w:rPr>
        <w:t>[1]</w:t>
      </w:r>
      <w:r w:rsidR="00850CBB" w:rsidRPr="004C249D">
        <w:t xml:space="preserve">. </w:t>
      </w:r>
      <w:r>
        <w:t>Then, s</w:t>
      </w:r>
      <w:r w:rsidR="00850CBB" w:rsidRPr="004C249D">
        <w:t xml:space="preserve">pin on a </w:t>
      </w:r>
      <w:proofErr w:type="spellStart"/>
      <w:r w:rsidR="00850CBB" w:rsidRPr="004C249D">
        <w:t>picofuge</w:t>
      </w:r>
      <w:proofErr w:type="spellEnd"/>
      <w:r w:rsidR="00850CBB" w:rsidRPr="004C249D">
        <w:t xml:space="preserve"> to remove the </w:t>
      </w:r>
      <w:r w:rsidR="00482E4C" w:rsidRPr="004C249D">
        <w:t>supernatant and</w:t>
      </w:r>
      <w:r w:rsidR="00850CBB" w:rsidRPr="004C249D">
        <w:t xml:space="preserve"> repeat 6 times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11A14E95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adding 1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of cold egg buffer to the tube.</w:t>
      </w:r>
    </w:p>
    <w:p w14:paraId="74507774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lastRenderedPageBreak/>
        <w:t xml:space="preserve">Talent placing the tube in the </w:t>
      </w:r>
      <w:proofErr w:type="spellStart"/>
      <w:r w:rsidRPr="004C249D">
        <w:rPr>
          <w:lang w:val="en-IN"/>
        </w:rPr>
        <w:t>picofuge</w:t>
      </w:r>
      <w:proofErr w:type="spellEnd"/>
      <w:r w:rsidRPr="004C249D">
        <w:rPr>
          <w:lang w:val="en-IN"/>
        </w:rPr>
        <w:t>.</w:t>
      </w:r>
    </w:p>
    <w:p w14:paraId="4E03885D" w14:textId="31A7C739" w:rsidR="00850CBB" w:rsidRDefault="006E2A64" w:rsidP="00482E4C">
      <w:pPr>
        <w:pStyle w:val="Narration"/>
        <w:numPr>
          <w:ilvl w:val="1"/>
          <w:numId w:val="3"/>
        </w:numPr>
      </w:pPr>
      <w:r>
        <w:t>After that, a</w:t>
      </w:r>
      <w:r w:rsidR="00850CBB" w:rsidRPr="004C249D">
        <w:t xml:space="preserve">dd 80 microliters of freshly prepared </w:t>
      </w:r>
      <w:proofErr w:type="spellStart"/>
      <w:r w:rsidR="00850CBB" w:rsidRPr="004C249D">
        <w:t>pronase</w:t>
      </w:r>
      <w:proofErr w:type="spellEnd"/>
      <w:r w:rsidR="00850CBB" w:rsidRPr="004C249D">
        <w:t xml:space="preserve"> </w:t>
      </w:r>
      <w:r w:rsidR="00850CBB" w:rsidRPr="004C249D">
        <w:rPr>
          <w:b/>
          <w:bCs/>
        </w:rPr>
        <w:t>[1]</w:t>
      </w:r>
      <w:r w:rsidR="00850CBB" w:rsidRPr="004C249D">
        <w:t>.</w:t>
      </w:r>
      <w:r w:rsidR="00482E4C">
        <w:t xml:space="preserve"> </w:t>
      </w:r>
      <w:r w:rsidR="00482E4C" w:rsidRPr="004C249D">
        <w:t xml:space="preserve">Using a </w:t>
      </w:r>
      <w:r w:rsidR="00035ED8" w:rsidRPr="004C249D">
        <w:t>200-microliter</w:t>
      </w:r>
      <w:r w:rsidR="00482E4C" w:rsidRPr="004C249D">
        <w:t xml:space="preserve"> pipette with filtered tips, mix the </w:t>
      </w:r>
      <w:r w:rsidR="003B11F0">
        <w:t>worm-</w:t>
      </w:r>
      <w:proofErr w:type="spellStart"/>
      <w:r w:rsidR="003B11F0">
        <w:t>pronase</w:t>
      </w:r>
      <w:proofErr w:type="spellEnd"/>
      <w:r w:rsidR="003B11F0">
        <w:t xml:space="preserve"> mixture 70 times </w:t>
      </w:r>
      <w:r w:rsidR="003B11F0" w:rsidRPr="006E2A64">
        <w:rPr>
          <w:b/>
          <w:bCs/>
        </w:rPr>
        <w:t>[2]</w:t>
      </w:r>
      <w:r w:rsidR="003B11F0">
        <w:t xml:space="preserve"> and incubate it</w:t>
      </w:r>
      <w:r w:rsidR="00482E4C" w:rsidRPr="004C249D">
        <w:t xml:space="preserve"> at room temperature </w:t>
      </w:r>
      <w:r w:rsidRPr="004C249D">
        <w:t xml:space="preserve">for 15 minutes </w:t>
      </w:r>
      <w:r w:rsidR="00482E4C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482E4C" w:rsidRPr="004C249D">
        <w:rPr>
          <w:b/>
          <w:bCs/>
        </w:rPr>
        <w:t>]</w:t>
      </w:r>
      <w:r w:rsidR="00482E4C" w:rsidRPr="004C249D">
        <w:t>.</w:t>
      </w:r>
    </w:p>
    <w:p w14:paraId="78932EEC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adding 80 microliters of freshly prepared </w:t>
      </w:r>
      <w:proofErr w:type="spellStart"/>
      <w:r w:rsidRPr="004C249D">
        <w:rPr>
          <w:lang w:val="en-IN"/>
        </w:rPr>
        <w:t>pronase</w:t>
      </w:r>
      <w:proofErr w:type="spellEnd"/>
      <w:r w:rsidRPr="004C249D">
        <w:rPr>
          <w:lang w:val="en-IN"/>
        </w:rPr>
        <w:t xml:space="preserve"> to the tube.</w:t>
      </w:r>
    </w:p>
    <w:p w14:paraId="5182BF96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mixing the worms-</w:t>
      </w:r>
      <w:proofErr w:type="spellStart"/>
      <w:r w:rsidRPr="004C249D">
        <w:rPr>
          <w:lang w:val="en-IN"/>
        </w:rPr>
        <w:t>pronase</w:t>
      </w:r>
      <w:proofErr w:type="spellEnd"/>
      <w:r w:rsidRPr="004C249D">
        <w:rPr>
          <w:lang w:val="en-IN"/>
        </w:rPr>
        <w:t xml:space="preserve"> mixture repeatedly using a 200 microliter pipette with filtered tips.</w:t>
      </w:r>
    </w:p>
    <w:p w14:paraId="1FFCAC2B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on the bench for incubation at room temperature.</w:t>
      </w:r>
    </w:p>
    <w:p w14:paraId="3B65BCD2" w14:textId="79FC40E0" w:rsidR="00850CBB" w:rsidRDefault="00035ED8" w:rsidP="00850CBB">
      <w:pPr>
        <w:pStyle w:val="Narration"/>
        <w:numPr>
          <w:ilvl w:val="1"/>
          <w:numId w:val="3"/>
        </w:numPr>
      </w:pPr>
      <w:r>
        <w:t>Now, a</w:t>
      </w:r>
      <w:r w:rsidR="00850CBB" w:rsidRPr="004C249D">
        <w:t xml:space="preserve">dd 800 microliters of L-15 10 percent </w:t>
      </w:r>
      <w:proofErr w:type="spellStart"/>
      <w:r w:rsidR="00850CBB" w:rsidRPr="004C249D">
        <w:t>fetal</w:t>
      </w:r>
      <w:proofErr w:type="spellEnd"/>
      <w:r w:rsidR="00850CBB" w:rsidRPr="004C249D">
        <w:t xml:space="preserve"> bovine serum media </w:t>
      </w:r>
      <w:r w:rsidR="00850CBB" w:rsidRPr="004C249D">
        <w:rPr>
          <w:b/>
          <w:bCs/>
        </w:rPr>
        <w:t>[1]</w:t>
      </w:r>
      <w:r>
        <w:t xml:space="preserve"> and c</w:t>
      </w:r>
      <w:r w:rsidR="00850CBB" w:rsidRPr="004C249D">
        <w:t xml:space="preserve">entrifuge </w:t>
      </w:r>
      <w:r w:rsidR="006E2A64" w:rsidRPr="004C249D">
        <w:t xml:space="preserve">at 500 </w:t>
      </w:r>
      <w:r w:rsidR="006E2A64" w:rsidRPr="00035ED8">
        <w:rPr>
          <w:i/>
          <w:iCs/>
        </w:rPr>
        <w:t>g</w:t>
      </w:r>
      <w:r w:rsidR="006E2A64" w:rsidRPr="004C249D">
        <w:t xml:space="preserve"> </w:t>
      </w:r>
      <w:r w:rsidR="00850CBB" w:rsidRPr="004C249D">
        <w:t xml:space="preserve">for 5 minutes at 4 degrees Celsius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49099DE7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adding 800 microliters of L-15 10 percent </w:t>
      </w:r>
      <w:proofErr w:type="spellStart"/>
      <w:r w:rsidRPr="004C249D">
        <w:rPr>
          <w:lang w:val="en-IN"/>
        </w:rPr>
        <w:t>fetal</w:t>
      </w:r>
      <w:proofErr w:type="spellEnd"/>
      <w:r w:rsidRPr="004C249D">
        <w:rPr>
          <w:lang w:val="en-IN"/>
        </w:rPr>
        <w:t xml:space="preserve"> bovine serum media to the tube.</w:t>
      </w:r>
    </w:p>
    <w:p w14:paraId="10FB8A0D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centrifuge.</w:t>
      </w:r>
    </w:p>
    <w:p w14:paraId="1CEBD41D" w14:textId="5F7E4539" w:rsidR="00850CBB" w:rsidRDefault="00C730AD" w:rsidP="00850CBB">
      <w:pPr>
        <w:pStyle w:val="Narration"/>
        <w:numPr>
          <w:ilvl w:val="1"/>
          <w:numId w:val="3"/>
        </w:numPr>
      </w:pPr>
      <w:r>
        <w:t>After removing the supernatant, a</w:t>
      </w:r>
      <w:r w:rsidR="00850CBB" w:rsidRPr="004C249D">
        <w:t xml:space="preserve">dd 1 </w:t>
      </w:r>
      <w:proofErr w:type="spellStart"/>
      <w:r w:rsidR="00850CBB" w:rsidRPr="004C249D">
        <w:t>milliliter</w:t>
      </w:r>
      <w:proofErr w:type="spellEnd"/>
      <w:r w:rsidR="00850CBB" w:rsidRPr="004C249D">
        <w:t xml:space="preserve"> of L-15 10 percent </w:t>
      </w:r>
      <w:proofErr w:type="spellStart"/>
      <w:r w:rsidR="00850CBB" w:rsidRPr="004C249D">
        <w:t>fetal</w:t>
      </w:r>
      <w:proofErr w:type="spellEnd"/>
      <w:r w:rsidR="00850CBB" w:rsidRPr="004C249D">
        <w:t xml:space="preserve"> bovine serum media</w:t>
      </w:r>
      <w:r>
        <w:t xml:space="preserve"> and centrifuge as demonstrated previously</w:t>
      </w:r>
      <w:r w:rsidR="00850CBB" w:rsidRPr="004C249D">
        <w:t xml:space="preserve"> </w:t>
      </w:r>
      <w:r w:rsidR="00850CBB" w:rsidRPr="004C249D">
        <w:rPr>
          <w:b/>
          <w:bCs/>
        </w:rPr>
        <w:t>[1]</w:t>
      </w:r>
      <w:r w:rsidR="00850CBB" w:rsidRPr="004C249D">
        <w:t xml:space="preserve">. </w:t>
      </w:r>
    </w:p>
    <w:p w14:paraId="1E3529A4" w14:textId="22879DDD" w:rsidR="00850CBB" w:rsidRPr="00C730AD" w:rsidRDefault="00850CBB" w:rsidP="00850CB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4C249D">
        <w:rPr>
          <w:lang w:val="en-IN"/>
        </w:rPr>
        <w:t xml:space="preserve">Talent adding 1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of L-15 10 percent </w:t>
      </w:r>
      <w:proofErr w:type="spellStart"/>
      <w:r w:rsidRPr="004C249D">
        <w:rPr>
          <w:lang w:val="en-IN"/>
        </w:rPr>
        <w:t>fetal</w:t>
      </w:r>
      <w:proofErr w:type="spellEnd"/>
      <w:r w:rsidRPr="004C249D">
        <w:rPr>
          <w:lang w:val="en-IN"/>
        </w:rPr>
        <w:t xml:space="preserve"> bovine serum media to the tube.</w:t>
      </w:r>
      <w:r w:rsidR="00C730AD">
        <w:rPr>
          <w:lang w:val="en-IN"/>
        </w:rPr>
        <w:t xml:space="preserve"> </w:t>
      </w:r>
    </w:p>
    <w:p w14:paraId="47DA2E37" w14:textId="094B22ED" w:rsidR="00850CBB" w:rsidRDefault="00BB4A5C" w:rsidP="00C730AD">
      <w:pPr>
        <w:pStyle w:val="Narration"/>
        <w:numPr>
          <w:ilvl w:val="1"/>
          <w:numId w:val="3"/>
        </w:numPr>
      </w:pPr>
      <w:r>
        <w:t>Once the pellet is washed 3 times, r</w:t>
      </w:r>
      <w:r w:rsidR="00850CBB" w:rsidRPr="004C249D">
        <w:t xml:space="preserve">emove the supernatant </w:t>
      </w:r>
      <w:r w:rsidR="00850CBB" w:rsidRPr="004C249D">
        <w:rPr>
          <w:b/>
          <w:bCs/>
        </w:rPr>
        <w:t>[1]</w:t>
      </w:r>
      <w:r w:rsidR="00035ED8">
        <w:t xml:space="preserve"> and r</w:t>
      </w:r>
      <w:r w:rsidR="00850CBB" w:rsidRPr="004C249D">
        <w:t xml:space="preserve">esuspend the pellet in 900 microliters of L-15 10 percent </w:t>
      </w:r>
      <w:proofErr w:type="spellStart"/>
      <w:r w:rsidR="00850CBB" w:rsidRPr="004C249D">
        <w:t>fetal</w:t>
      </w:r>
      <w:proofErr w:type="spellEnd"/>
      <w:r w:rsidR="00850CBB" w:rsidRPr="004C249D">
        <w:t xml:space="preserve"> bovine serum media </w:t>
      </w:r>
      <w:r w:rsidR="00850CBB" w:rsidRPr="004C249D">
        <w:rPr>
          <w:b/>
          <w:bCs/>
        </w:rPr>
        <w:t>[2]</w:t>
      </w:r>
      <w:r w:rsidR="00850CBB" w:rsidRPr="004C249D">
        <w:t>.</w:t>
      </w:r>
      <w:r w:rsidR="00C730AD">
        <w:t xml:space="preserve"> </w:t>
      </w:r>
      <w:r w:rsidR="00035ED8">
        <w:t>Then, f</w:t>
      </w:r>
      <w:r w:rsidR="00C730AD" w:rsidRPr="004C249D">
        <w:t xml:space="preserve">ilter the suspension using a </w:t>
      </w:r>
      <w:r w:rsidR="00035ED8">
        <w:t>20-micrometer</w:t>
      </w:r>
      <w:r w:rsidR="00C730AD" w:rsidRPr="004C249D">
        <w:t xml:space="preserve"> filter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C730AD" w:rsidRPr="004C249D">
        <w:rPr>
          <w:b/>
          <w:bCs/>
        </w:rPr>
        <w:t>]</w:t>
      </w:r>
      <w:r w:rsidR="00C730AD" w:rsidRPr="004C249D">
        <w:t>.</w:t>
      </w:r>
    </w:p>
    <w:p w14:paraId="182BC7AE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tube.</w:t>
      </w:r>
    </w:p>
    <w:p w14:paraId="62980D90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resuspending the pellet in 900 microliters of L-15 10 percent </w:t>
      </w:r>
      <w:proofErr w:type="spellStart"/>
      <w:r w:rsidRPr="004C249D">
        <w:rPr>
          <w:lang w:val="en-IN"/>
        </w:rPr>
        <w:t>fetal</w:t>
      </w:r>
      <w:proofErr w:type="spellEnd"/>
      <w:r w:rsidRPr="004C249D">
        <w:rPr>
          <w:lang w:val="en-IN"/>
        </w:rPr>
        <w:t xml:space="preserve"> bovine serum media.</w:t>
      </w:r>
    </w:p>
    <w:p w14:paraId="7578A012" w14:textId="37ED4F13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filtering the suspension through a 20 </w:t>
      </w:r>
      <w:proofErr w:type="spellStart"/>
      <w:r w:rsidRPr="004C249D">
        <w:rPr>
          <w:lang w:val="en-IN"/>
        </w:rPr>
        <w:t>micrometer</w:t>
      </w:r>
      <w:proofErr w:type="spellEnd"/>
      <w:r w:rsidRPr="004C249D">
        <w:rPr>
          <w:lang w:val="en-IN"/>
        </w:rPr>
        <w:t xml:space="preserve"> filter.</w:t>
      </w:r>
      <w:r w:rsidR="00C730AD">
        <w:rPr>
          <w:lang w:val="en-IN"/>
        </w:rPr>
        <w:br/>
      </w:r>
      <w:r w:rsidR="00C730AD">
        <w:rPr>
          <w:lang w:val="en-IN"/>
        </w:rPr>
        <w:br/>
      </w:r>
    </w:p>
    <w:p w14:paraId="55197B2D" w14:textId="26576265" w:rsidR="00C730AD" w:rsidRPr="00035ED8" w:rsidRDefault="00C730AD" w:rsidP="00C730AD">
      <w:pPr>
        <w:pStyle w:val="ShotDescription"/>
        <w:numPr>
          <w:ilvl w:val="0"/>
          <w:numId w:val="3"/>
        </w:numPr>
        <w:rPr>
          <w:lang w:val="en-IN"/>
        </w:rPr>
      </w:pPr>
      <w:r w:rsidRPr="00035ED8">
        <w:rPr>
          <w:rFonts w:eastAsia="Calibri"/>
          <w:b/>
          <w:bCs/>
          <w:color w:val="000000"/>
        </w:rPr>
        <w:t xml:space="preserve">Nuclei Isolation and Chromatin </w:t>
      </w:r>
      <w:proofErr w:type="spellStart"/>
      <w:r w:rsidRPr="00035ED8">
        <w:rPr>
          <w:rFonts w:eastAsia="Calibri"/>
          <w:b/>
          <w:bCs/>
          <w:color w:val="000000"/>
        </w:rPr>
        <w:t>Tagmentation</w:t>
      </w:r>
      <w:proofErr w:type="spellEnd"/>
      <w:r w:rsidR="00BB4A5C">
        <w:rPr>
          <w:rFonts w:eastAsia="Calibri"/>
          <w:b/>
          <w:bCs/>
          <w:color w:val="000000"/>
        </w:rPr>
        <w:t xml:space="preserve"> for ATAC Sequencing</w:t>
      </w:r>
    </w:p>
    <w:p w14:paraId="2FA1D909" w14:textId="25EA7A25" w:rsidR="00850CBB" w:rsidRDefault="00C730AD" w:rsidP="00C730AD">
      <w:pPr>
        <w:pStyle w:val="Narration"/>
        <w:numPr>
          <w:ilvl w:val="1"/>
          <w:numId w:val="3"/>
        </w:numPr>
      </w:pPr>
      <w:r>
        <w:rPr>
          <w:lang w:val="en-IN"/>
        </w:rPr>
        <w:t>C</w:t>
      </w:r>
      <w:proofErr w:type="spellStart"/>
      <w:r w:rsidR="00850CBB" w:rsidRPr="004C249D">
        <w:t>entrifuge</w:t>
      </w:r>
      <w:proofErr w:type="spellEnd"/>
      <w:r w:rsidR="00850CBB" w:rsidRPr="004C249D">
        <w:t xml:space="preserve"> the filtered cell suspension </w:t>
      </w:r>
      <w:r w:rsidR="006E2A64" w:rsidRPr="004C249D">
        <w:t xml:space="preserve">at 500 </w:t>
      </w:r>
      <w:r w:rsidR="006E2A64" w:rsidRPr="00C730AD">
        <w:rPr>
          <w:i/>
          <w:iCs/>
        </w:rPr>
        <w:t>g</w:t>
      </w:r>
      <w:r w:rsidR="006E2A64" w:rsidRPr="004C249D">
        <w:t xml:space="preserve"> </w:t>
      </w:r>
      <w:r w:rsidR="006E2A64">
        <w:t xml:space="preserve">for </w:t>
      </w:r>
      <w:r w:rsidR="00850CBB" w:rsidRPr="004C249D">
        <w:t xml:space="preserve">5 minutes at 4 degrees Celsius </w:t>
      </w:r>
      <w:r w:rsidR="00850CBB" w:rsidRPr="004C249D">
        <w:rPr>
          <w:b/>
          <w:bCs/>
        </w:rPr>
        <w:t>[1]</w:t>
      </w:r>
      <w:r w:rsidR="00850CBB" w:rsidRPr="004C249D">
        <w:t>.</w:t>
      </w:r>
      <w:r>
        <w:t xml:space="preserve"> </w:t>
      </w:r>
      <w:r w:rsidR="00BB4A5C">
        <w:t>Then, r</w:t>
      </w:r>
      <w:r w:rsidRPr="004C249D">
        <w:t xml:space="preserve">emove the supernatant, leaving approximately 50 microliters </w:t>
      </w:r>
      <w:r w:rsidRPr="004C249D">
        <w:rPr>
          <w:b/>
          <w:bCs/>
        </w:rPr>
        <w:t>[</w:t>
      </w:r>
      <w:r>
        <w:rPr>
          <w:b/>
          <w:bCs/>
        </w:rPr>
        <w:t>2</w:t>
      </w:r>
      <w:r w:rsidRPr="004C249D">
        <w:rPr>
          <w:b/>
          <w:bCs/>
        </w:rPr>
        <w:t>]</w:t>
      </w:r>
      <w:r w:rsidRPr="004C249D">
        <w:t>.</w:t>
      </w:r>
    </w:p>
    <w:p w14:paraId="6F1009E7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WIDE: Talent placing the tube containing the filtered cell suspension into the centrifuge.</w:t>
      </w:r>
    </w:p>
    <w:p w14:paraId="4EE5846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 while leaving approximately 50 microliters behind.</w:t>
      </w:r>
    </w:p>
    <w:p w14:paraId="561488C1" w14:textId="088EEC7D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Add 45 microliters of freshly prepared lysis buffer </w:t>
      </w:r>
      <w:r w:rsidRPr="004C249D">
        <w:rPr>
          <w:b/>
          <w:bCs/>
        </w:rPr>
        <w:t>[1]</w:t>
      </w:r>
      <w:r w:rsidR="00C730AD">
        <w:t xml:space="preserve"> and</w:t>
      </w:r>
      <w:r w:rsidRPr="004C249D">
        <w:t xml:space="preserve"> </w:t>
      </w:r>
      <w:r w:rsidR="00C730AD">
        <w:t>c</w:t>
      </w:r>
      <w:r w:rsidRPr="004C249D">
        <w:t xml:space="preserve">arefully resuspend the sample </w:t>
      </w:r>
      <w:r w:rsidRPr="004C249D">
        <w:rPr>
          <w:b/>
          <w:bCs/>
        </w:rPr>
        <w:t>[2]</w:t>
      </w:r>
      <w:r w:rsidRPr="004C249D">
        <w:t>.</w:t>
      </w:r>
    </w:p>
    <w:p w14:paraId="6CCF363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lastRenderedPageBreak/>
        <w:t>Talent adding 45 microliters of freshly prepared lysis buffer to the tube.</w:t>
      </w:r>
    </w:p>
    <w:p w14:paraId="645EED16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gently resuspending the sample in the tube.</w:t>
      </w:r>
    </w:p>
    <w:p w14:paraId="28BA456D" w14:textId="50C0FDD1" w:rsidR="00850CBB" w:rsidRDefault="003B11F0" w:rsidP="00C730AD">
      <w:pPr>
        <w:pStyle w:val="Narration"/>
        <w:numPr>
          <w:ilvl w:val="1"/>
          <w:numId w:val="3"/>
        </w:numPr>
      </w:pPr>
      <w:r>
        <w:t>Then, c</w:t>
      </w:r>
      <w:r w:rsidR="00850CBB" w:rsidRPr="004C249D">
        <w:t xml:space="preserve">arefully add 50 microliters of wash buffer </w:t>
      </w:r>
      <w:r w:rsidR="00850CBB" w:rsidRPr="004C249D">
        <w:rPr>
          <w:b/>
          <w:bCs/>
        </w:rPr>
        <w:t>[1]</w:t>
      </w:r>
      <w:r w:rsidR="00850CBB" w:rsidRPr="004C249D">
        <w:t>.</w:t>
      </w:r>
      <w:r w:rsidR="00C730AD">
        <w:t xml:space="preserve"> </w:t>
      </w:r>
      <w:r w:rsidR="00C730AD" w:rsidRPr="004C249D">
        <w:t xml:space="preserve">Centrifuge </w:t>
      </w:r>
      <w:r w:rsidR="006E2A64" w:rsidRPr="004C249D">
        <w:t xml:space="preserve">at 500 </w:t>
      </w:r>
      <w:r w:rsidR="006E2A64" w:rsidRPr="00C730AD">
        <w:rPr>
          <w:i/>
          <w:iCs/>
        </w:rPr>
        <w:t>g</w:t>
      </w:r>
      <w:r w:rsidR="006E2A64" w:rsidRPr="004C249D">
        <w:t xml:space="preserve"> </w:t>
      </w:r>
      <w:r w:rsidR="00C730AD" w:rsidRPr="004C249D">
        <w:t xml:space="preserve">for 5 minutes at 4 degrees Celsius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2</w:t>
      </w:r>
      <w:r w:rsidR="00C730AD" w:rsidRPr="004C249D">
        <w:rPr>
          <w:b/>
          <w:bCs/>
        </w:rPr>
        <w:t>]</w:t>
      </w:r>
      <w:r w:rsidR="00C730AD" w:rsidRPr="004C249D">
        <w:t xml:space="preserve">. Remove the supernatant and keep the sample on ice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C730AD" w:rsidRPr="004C249D">
        <w:rPr>
          <w:b/>
          <w:bCs/>
        </w:rPr>
        <w:t>]</w:t>
      </w:r>
      <w:r w:rsidR="00C730AD" w:rsidRPr="004C249D">
        <w:t>.</w:t>
      </w:r>
    </w:p>
    <w:p w14:paraId="0D0637AC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carefully adding 50 microliters of wash buffer to the tube without mixing.</w:t>
      </w:r>
    </w:p>
    <w:p w14:paraId="0AB16F9B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centrifuge.</w:t>
      </w:r>
    </w:p>
    <w:p w14:paraId="54135610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and placing the tube on ice.</w:t>
      </w:r>
    </w:p>
    <w:p w14:paraId="04D98BF7" w14:textId="43B00D22" w:rsidR="00850CBB" w:rsidRDefault="00850CBB" w:rsidP="00850CBB">
      <w:pPr>
        <w:pStyle w:val="Narration"/>
        <w:numPr>
          <w:ilvl w:val="1"/>
          <w:numId w:val="3"/>
        </w:numPr>
      </w:pPr>
      <w:r w:rsidRPr="004C249D">
        <w:t>While centrifuging, prepare the Tn5</w:t>
      </w:r>
      <w:r w:rsidR="006E2A64">
        <w:t xml:space="preserve"> </w:t>
      </w:r>
      <w:r w:rsidR="006E2A64" w:rsidRPr="006E2A64">
        <w:rPr>
          <w:i/>
          <w:iCs/>
          <w:color w:val="EE0000"/>
        </w:rPr>
        <w:t>(T-N-Five)</w:t>
      </w:r>
      <w:r w:rsidR="00C730AD" w:rsidRPr="006E2A64">
        <w:rPr>
          <w:color w:val="EE0000"/>
        </w:rPr>
        <w:t xml:space="preserve"> </w:t>
      </w:r>
      <w:r w:rsidRPr="004C249D">
        <w:t xml:space="preserve">mix per sample by combining 25 microliters of Tn5 Buffer, 24.8 microliters of nuclease-free water, and 0.2 microliters of Tn5 enzyme </w:t>
      </w:r>
      <w:r w:rsidRPr="004C249D">
        <w:rPr>
          <w:b/>
          <w:bCs/>
        </w:rPr>
        <w:t>[1]</w:t>
      </w:r>
      <w:r w:rsidRPr="004C249D">
        <w:t>.</w:t>
      </w:r>
    </w:p>
    <w:p w14:paraId="28DB48A4" w14:textId="2F5C9DBB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pipetting and combining the components to prepare the Tn5 mix in a tube.</w:t>
      </w:r>
      <w:r w:rsidR="00C730AD">
        <w:rPr>
          <w:lang w:val="en-IN"/>
        </w:rPr>
        <w:t xml:space="preserve"> </w:t>
      </w:r>
    </w:p>
    <w:p w14:paraId="332BFE97" w14:textId="1D0F8FD9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After centrifugation, remove the supernatant </w:t>
      </w:r>
      <w:r w:rsidRPr="004C249D">
        <w:rPr>
          <w:b/>
          <w:bCs/>
        </w:rPr>
        <w:t>[1]</w:t>
      </w:r>
      <w:r w:rsidR="00C730AD">
        <w:t xml:space="preserve"> and k</w:t>
      </w:r>
      <w:r w:rsidRPr="004C249D">
        <w:t xml:space="preserve">eep the nuclei on ice </w:t>
      </w:r>
      <w:r w:rsidRPr="004C249D">
        <w:rPr>
          <w:b/>
          <w:bCs/>
        </w:rPr>
        <w:t>[2]</w:t>
      </w:r>
      <w:r w:rsidRPr="004C249D">
        <w:t>. Add 50 microliters of Tn5 mix to the nuclei pellet</w:t>
      </w:r>
      <w:r w:rsidR="00C730AD">
        <w:t xml:space="preserve"> and s</w:t>
      </w:r>
      <w:r w:rsidRPr="004C249D">
        <w:t xml:space="preserve">lowly pipette seven times to mix </w:t>
      </w:r>
      <w:r w:rsidRPr="004C249D">
        <w:rPr>
          <w:b/>
          <w:bCs/>
        </w:rPr>
        <w:t>[</w:t>
      </w:r>
      <w:r w:rsidR="00C730AD">
        <w:rPr>
          <w:b/>
          <w:bCs/>
        </w:rPr>
        <w:t>3</w:t>
      </w:r>
      <w:r w:rsidRPr="004C249D">
        <w:rPr>
          <w:b/>
          <w:bCs/>
        </w:rPr>
        <w:t>]</w:t>
      </w:r>
      <w:r w:rsidRPr="004C249D">
        <w:t xml:space="preserve">. Incubate at 37 degrees Celsius for 30 minutes on a </w:t>
      </w:r>
      <w:proofErr w:type="spellStart"/>
      <w:r w:rsidRPr="004C249D">
        <w:t>thermoblock</w:t>
      </w:r>
      <w:proofErr w:type="spellEnd"/>
      <w:r w:rsidRPr="004C249D">
        <w:t xml:space="preserve"> and gently tap the tube every 10 minutes </w:t>
      </w:r>
      <w:r w:rsidRPr="004C249D">
        <w:rPr>
          <w:b/>
          <w:bCs/>
        </w:rPr>
        <w:t>[</w:t>
      </w:r>
      <w:r w:rsidR="00C730AD">
        <w:rPr>
          <w:b/>
          <w:bCs/>
        </w:rPr>
        <w:t>4</w:t>
      </w:r>
      <w:r w:rsidRPr="004C249D">
        <w:rPr>
          <w:b/>
          <w:bCs/>
        </w:rPr>
        <w:t>]</w:t>
      </w:r>
      <w:r w:rsidRPr="004C249D">
        <w:t>.</w:t>
      </w:r>
    </w:p>
    <w:p w14:paraId="39D2C497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tube.</w:t>
      </w:r>
    </w:p>
    <w:p w14:paraId="65CCB79C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containing nuclei on ice.</w:t>
      </w:r>
    </w:p>
    <w:p w14:paraId="740C599E" w14:textId="1E376407" w:rsidR="00850CBB" w:rsidRPr="00C730AD" w:rsidRDefault="00850CBB" w:rsidP="00C730AD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50 microliters of Tn5 mix to the nuclei pellet</w:t>
      </w:r>
      <w:r w:rsidR="00C730AD">
        <w:rPr>
          <w:lang w:val="en-IN"/>
        </w:rPr>
        <w:t xml:space="preserve"> and s</w:t>
      </w:r>
      <w:r w:rsidRPr="00C730AD">
        <w:rPr>
          <w:lang w:val="en-IN"/>
        </w:rPr>
        <w:t>lowly pipetting the mixture up and down seven times.</w:t>
      </w:r>
    </w:p>
    <w:p w14:paraId="18D6FD35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placing the tube in a </w:t>
      </w:r>
      <w:proofErr w:type="spellStart"/>
      <w:r w:rsidRPr="004C249D">
        <w:rPr>
          <w:lang w:val="en-IN"/>
        </w:rPr>
        <w:t>thermoblock</w:t>
      </w:r>
      <w:proofErr w:type="spellEnd"/>
      <w:r w:rsidRPr="004C249D">
        <w:rPr>
          <w:lang w:val="en-IN"/>
        </w:rPr>
        <w:t xml:space="preserve"> for incubation.</w:t>
      </w:r>
    </w:p>
    <w:p w14:paraId="0ABCA902" w14:textId="7A1ACF4E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After Tn5 incubation, add 300 microliters of PB buffer </w:t>
      </w:r>
      <w:r w:rsidRPr="004C249D">
        <w:rPr>
          <w:b/>
          <w:bCs/>
        </w:rPr>
        <w:t>[1]</w:t>
      </w:r>
      <w:r w:rsidR="00C730AD">
        <w:t xml:space="preserve"> and m</w:t>
      </w:r>
      <w:r w:rsidRPr="004C249D">
        <w:t xml:space="preserve">ix by </w:t>
      </w:r>
      <w:proofErr w:type="spellStart"/>
      <w:r w:rsidRPr="004C249D">
        <w:t>vortexing</w:t>
      </w:r>
      <w:proofErr w:type="spellEnd"/>
      <w:r w:rsidRPr="004C249D">
        <w:t xml:space="preserve"> at maximum speed for 25 seconds </w:t>
      </w:r>
      <w:r w:rsidRPr="004C249D">
        <w:rPr>
          <w:b/>
          <w:bCs/>
        </w:rPr>
        <w:t>[2]</w:t>
      </w:r>
      <w:r w:rsidRPr="004C249D">
        <w:t>.</w:t>
      </w:r>
    </w:p>
    <w:p w14:paraId="02AC6189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300 microliters of PB buffer to the tube.</w:t>
      </w:r>
    </w:p>
    <w:p w14:paraId="2A2673E7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proofErr w:type="spellStart"/>
      <w:r w:rsidRPr="004C249D">
        <w:rPr>
          <w:lang w:val="en-IN"/>
        </w:rPr>
        <w:t>vortexing</w:t>
      </w:r>
      <w:proofErr w:type="spellEnd"/>
      <w:r w:rsidRPr="004C249D">
        <w:rPr>
          <w:lang w:val="en-IN"/>
        </w:rPr>
        <w:t xml:space="preserve"> the tube at maximum speed.</w:t>
      </w:r>
    </w:p>
    <w:p w14:paraId="20392210" w14:textId="2B4B6061" w:rsidR="00850CBB" w:rsidRDefault="006E2A64" w:rsidP="00850CBB">
      <w:pPr>
        <w:pStyle w:val="Narration"/>
        <w:numPr>
          <w:ilvl w:val="1"/>
          <w:numId w:val="3"/>
        </w:numPr>
      </w:pPr>
      <w:r>
        <w:t>Now, t</w:t>
      </w:r>
      <w:r w:rsidR="00850CBB" w:rsidRPr="004C249D">
        <w:t xml:space="preserve">ransfer the entire volume from the tube into the spin column stored at 4 degrees Celsius </w:t>
      </w:r>
      <w:r w:rsidR="00850CBB" w:rsidRPr="004C249D">
        <w:rPr>
          <w:b/>
          <w:bCs/>
        </w:rPr>
        <w:t>[1]</w:t>
      </w:r>
      <w:r w:rsidR="00850CBB" w:rsidRPr="004C249D">
        <w:t>. Centrifuge</w:t>
      </w:r>
      <w:r>
        <w:t xml:space="preserve"> </w:t>
      </w:r>
      <w:r w:rsidRPr="004C249D">
        <w:t xml:space="preserve">at room temperature </w:t>
      </w:r>
      <w:r w:rsidR="00850CBB" w:rsidRPr="004C249D">
        <w:t xml:space="preserve">for 1 minute at maximum speed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4ADC92AF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transferring the entire sample volume into the spin column.</w:t>
      </w:r>
    </w:p>
    <w:p w14:paraId="0AF4195F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spin column into the centrifuge.</w:t>
      </w:r>
    </w:p>
    <w:p w14:paraId="517E042A" w14:textId="164DC1A4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Add 750 microliters of PE buffer to the spin column </w:t>
      </w:r>
      <w:r w:rsidR="00FC7C64">
        <w:t xml:space="preserve">and centrifuge again </w:t>
      </w:r>
      <w:r w:rsidRPr="004C249D">
        <w:rPr>
          <w:b/>
          <w:bCs/>
        </w:rPr>
        <w:t>[1]</w:t>
      </w:r>
      <w:r w:rsidRPr="004C249D">
        <w:t>.</w:t>
      </w:r>
      <w:r w:rsidR="003B11F0">
        <w:t xml:space="preserve"> Then, d</w:t>
      </w:r>
      <w:r w:rsidR="003B11F0" w:rsidRPr="004C249D">
        <w:t xml:space="preserve">iscard the supernatant with the collection tube </w:t>
      </w:r>
      <w:r w:rsidR="003B11F0" w:rsidRPr="004C249D">
        <w:rPr>
          <w:b/>
          <w:bCs/>
        </w:rPr>
        <w:t>[</w:t>
      </w:r>
      <w:r w:rsidR="003B11F0">
        <w:rPr>
          <w:b/>
          <w:bCs/>
        </w:rPr>
        <w:t>2</w:t>
      </w:r>
      <w:r w:rsidR="003B11F0" w:rsidRPr="004C249D">
        <w:rPr>
          <w:b/>
          <w:bCs/>
        </w:rPr>
        <w:t>]</w:t>
      </w:r>
      <w:r w:rsidR="003B11F0" w:rsidRPr="004C249D">
        <w:t xml:space="preserve">. </w:t>
      </w:r>
    </w:p>
    <w:p w14:paraId="6A72910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750 microliters of PE buffer to the spin column.</w:t>
      </w:r>
    </w:p>
    <w:p w14:paraId="243C8622" w14:textId="5BC3C280" w:rsidR="003B11F0" w:rsidRPr="003B11F0" w:rsidRDefault="003B11F0" w:rsidP="003B11F0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discarding the supernatant along with the collection tube.</w:t>
      </w:r>
      <w:r>
        <w:rPr>
          <w:lang w:val="en-IN"/>
        </w:rPr>
        <w:t xml:space="preserve"> </w:t>
      </w:r>
    </w:p>
    <w:p w14:paraId="36A43B02" w14:textId="75D732C6" w:rsidR="00850CBB" w:rsidRDefault="00BB4A5C" w:rsidP="00850CBB">
      <w:pPr>
        <w:pStyle w:val="Narration"/>
        <w:numPr>
          <w:ilvl w:val="1"/>
          <w:numId w:val="3"/>
        </w:numPr>
      </w:pPr>
      <w:r>
        <w:lastRenderedPageBreak/>
        <w:t>After performing an empty spin, p</w:t>
      </w:r>
      <w:r w:rsidR="00850CBB" w:rsidRPr="004C249D">
        <w:t xml:space="preserve">lace the column into a new </w:t>
      </w:r>
      <w:proofErr w:type="spellStart"/>
      <w:r w:rsidR="00850CBB" w:rsidRPr="004C249D">
        <w:t>labeled</w:t>
      </w:r>
      <w:proofErr w:type="spellEnd"/>
      <w:r w:rsidR="00850CBB" w:rsidRPr="004C249D">
        <w:t xml:space="preserve"> 1.5 </w:t>
      </w:r>
      <w:proofErr w:type="spellStart"/>
      <w:r w:rsidR="00850CBB" w:rsidRPr="004C249D">
        <w:t>milliliter</w:t>
      </w:r>
      <w:proofErr w:type="spellEnd"/>
      <w:r w:rsidR="00850CBB" w:rsidRPr="004C249D">
        <w:t xml:space="preserve"> tube </w:t>
      </w:r>
      <w:r w:rsidR="00850CBB" w:rsidRPr="004C249D">
        <w:rPr>
          <w:b/>
          <w:bCs/>
        </w:rPr>
        <w:t>[1]</w:t>
      </w:r>
      <w:r w:rsidR="00850CBB" w:rsidRPr="004C249D">
        <w:t xml:space="preserve">. Add 10 microliters of EB buffer at 37 degrees Celsius to the </w:t>
      </w:r>
      <w:proofErr w:type="spellStart"/>
      <w:r w:rsidR="00850CBB" w:rsidRPr="004C249D">
        <w:t>center</w:t>
      </w:r>
      <w:proofErr w:type="spellEnd"/>
      <w:r w:rsidR="00850CBB" w:rsidRPr="004C249D">
        <w:t xml:space="preserve"> of the column without touching it </w:t>
      </w:r>
      <w:r w:rsidR="00850CBB" w:rsidRPr="004C249D">
        <w:rPr>
          <w:b/>
          <w:bCs/>
        </w:rPr>
        <w:t>[2]</w:t>
      </w:r>
      <w:r w:rsidR="00850CBB" w:rsidRPr="004C249D">
        <w:t xml:space="preserve">. Leave it at room temperature for 1 minute </w:t>
      </w:r>
      <w:r w:rsidR="00850CBB" w:rsidRPr="004C249D">
        <w:rPr>
          <w:b/>
          <w:bCs/>
        </w:rPr>
        <w:t>[3]</w:t>
      </w:r>
      <w:r w:rsidR="00850CBB" w:rsidRPr="004C249D">
        <w:t>.</w:t>
      </w:r>
    </w:p>
    <w:p w14:paraId="55787FD6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placing the spin column into a new </w:t>
      </w:r>
      <w:proofErr w:type="spellStart"/>
      <w:r w:rsidRPr="004C249D">
        <w:rPr>
          <w:lang w:val="en-IN"/>
        </w:rPr>
        <w:t>labeled</w:t>
      </w:r>
      <w:proofErr w:type="spellEnd"/>
      <w:r w:rsidRPr="004C249D">
        <w:rPr>
          <w:lang w:val="en-IN"/>
        </w:rPr>
        <w:t xml:space="preserve"> 1.5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tube.</w:t>
      </w:r>
    </w:p>
    <w:p w14:paraId="0ACD12DB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adding 10 microliters of EB buffer to the </w:t>
      </w:r>
      <w:proofErr w:type="spellStart"/>
      <w:r w:rsidRPr="004C249D">
        <w:rPr>
          <w:lang w:val="en-IN"/>
        </w:rPr>
        <w:t>center</w:t>
      </w:r>
      <w:proofErr w:type="spellEnd"/>
      <w:r w:rsidRPr="004C249D">
        <w:rPr>
          <w:lang w:val="en-IN"/>
        </w:rPr>
        <w:t xml:space="preserve"> of the spin column without touching it.</w:t>
      </w:r>
    </w:p>
    <w:p w14:paraId="7859146D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leaving the tube on the bench at room temperature.</w:t>
      </w:r>
    </w:p>
    <w:p w14:paraId="0C7194A2" w14:textId="18BCAA95" w:rsidR="00850CBB" w:rsidRPr="00BB4A5C" w:rsidRDefault="00FC7C64" w:rsidP="00BB4A5C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Then, </w:t>
      </w:r>
      <w:r w:rsidR="00BB4A5C">
        <w:rPr>
          <w:lang w:val="en-IN"/>
        </w:rPr>
        <w:t>c</w:t>
      </w:r>
      <w:r w:rsidR="00BB4A5C" w:rsidRPr="00BB4A5C">
        <w:rPr>
          <w:lang w:val="en-IN"/>
        </w:rPr>
        <w:t>entrifuge for 1 minute at maximum speed at room temperature, then repeat the elution steps to obtain a final volume of 20 µL in EB buffer</w:t>
      </w:r>
      <w:r w:rsidR="00BB4A5C">
        <w:rPr>
          <w:lang w:val="en-IN"/>
        </w:rPr>
        <w:t xml:space="preserve"> </w:t>
      </w:r>
      <w:r w:rsidR="00850CBB" w:rsidRPr="00BB4A5C">
        <w:rPr>
          <w:b/>
          <w:bCs/>
        </w:rPr>
        <w:t>[1</w:t>
      </w:r>
      <w:r w:rsidR="00007CA2" w:rsidRPr="00BB4A5C">
        <w:rPr>
          <w:b/>
          <w:bCs/>
        </w:rPr>
        <w:t>-TXT</w:t>
      </w:r>
      <w:r w:rsidR="00850CBB" w:rsidRPr="00BB4A5C">
        <w:rPr>
          <w:b/>
          <w:bCs/>
        </w:rPr>
        <w:t>]</w:t>
      </w:r>
      <w:r w:rsidR="00850CBB" w:rsidRPr="004C249D">
        <w:t>.</w:t>
      </w:r>
    </w:p>
    <w:p w14:paraId="7C5FC837" w14:textId="185C5048" w:rsidR="00850CBB" w:rsidRPr="00FC7C64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</w:t>
      </w:r>
      <w:r w:rsidR="002E5BB3">
        <w:rPr>
          <w:lang w:val="en-IN"/>
        </w:rPr>
        <w:t xml:space="preserve"> and closes the lid.</w:t>
      </w:r>
    </w:p>
    <w:p w14:paraId="214FE9EF" w14:textId="77777777" w:rsidR="00FC7C64" w:rsidRPr="002E5BB3" w:rsidRDefault="00FC7C64" w:rsidP="00FC7C64">
      <w:pPr>
        <w:pStyle w:val="ShotDescription"/>
        <w:ind w:firstLine="0"/>
        <w:rPr>
          <w:b/>
          <w:bCs/>
          <w:lang w:val="en-IN"/>
        </w:rPr>
      </w:pPr>
    </w:p>
    <w:p w14:paraId="7FC15D9E" w14:textId="6B72B6CE" w:rsidR="003B11F0" w:rsidRPr="002E5BB3" w:rsidRDefault="002E5BB3" w:rsidP="002E5BB3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2E5BB3">
        <w:rPr>
          <w:b/>
          <w:bCs/>
        </w:rPr>
        <w:t>ATAC Library Amplification and Cycle Optimization Using qPCR</w:t>
      </w:r>
      <w:r w:rsidR="003B11F0" w:rsidRPr="002E5BB3">
        <w:rPr>
          <w:rFonts w:cstheme="minorHAnsi"/>
        </w:rPr>
        <w:t xml:space="preserve"> </w:t>
      </w:r>
    </w:p>
    <w:p w14:paraId="4C0E6944" w14:textId="72A1C635" w:rsidR="00850CBB" w:rsidRPr="004C249D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Perform a real-time </w:t>
      </w:r>
      <w:r w:rsidR="00007CA2">
        <w:t xml:space="preserve">PCR </w:t>
      </w:r>
      <w:r w:rsidRPr="004C249D">
        <w:t xml:space="preserve">to estimate the proper cycle amplification number for ATAC library amplification </w:t>
      </w:r>
      <w:r w:rsidRPr="004C249D">
        <w:rPr>
          <w:b/>
          <w:bCs/>
        </w:rPr>
        <w:t>[1]</w:t>
      </w:r>
      <w:r w:rsidRPr="004C249D">
        <w:t>.</w:t>
      </w:r>
    </w:p>
    <w:p w14:paraId="5FE934F9" w14:textId="44290A63" w:rsidR="00850CBB" w:rsidRPr="004C249D" w:rsidRDefault="00007CA2" w:rsidP="00850CB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2</w:t>
      </w:r>
    </w:p>
    <w:p w14:paraId="10A21FC2" w14:textId="758048BC" w:rsidR="00850CBB" w:rsidRPr="004C249D" w:rsidRDefault="00850CBB" w:rsidP="00850CBB">
      <w:pPr>
        <w:widowControl w:val="0"/>
        <w:jc w:val="both"/>
        <w:rPr>
          <w:lang w:val="en-IN"/>
        </w:rPr>
      </w:pPr>
    </w:p>
    <w:p w14:paraId="36A90D26" w14:textId="77777777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Estimate the cycle number for final amplification by selecting the cycle that corresponds to the first third of the amplification curve for each sample </w:t>
      </w:r>
      <w:r w:rsidRPr="004C249D">
        <w:rPr>
          <w:b/>
          <w:bCs/>
        </w:rPr>
        <w:t>[1]</w:t>
      </w:r>
      <w:r w:rsidRPr="004C249D">
        <w:t xml:space="preserve">. Keep the cycle number at 15 or below </w:t>
      </w:r>
      <w:r w:rsidRPr="004C249D">
        <w:rPr>
          <w:b/>
          <w:bCs/>
        </w:rPr>
        <w:t>[2]</w:t>
      </w:r>
      <w:r w:rsidRPr="004C249D">
        <w:t>.</w:t>
      </w:r>
    </w:p>
    <w:p w14:paraId="0E6A4313" w14:textId="77777777" w:rsidR="00850CBB" w:rsidRPr="002E5BB3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SCREEN: Show the real-time polymerase chain reaction amplification curve and identify the cycle at the first third of the curve for one sample.</w:t>
      </w:r>
    </w:p>
    <w:p w14:paraId="3D115E84" w14:textId="1F7486EE" w:rsidR="002E5BB3" w:rsidRPr="002E5BB3" w:rsidRDefault="002E5BB3" w:rsidP="003C4ABE">
      <w:pPr>
        <w:pStyle w:val="ShotDescription"/>
        <w:ind w:firstLine="0"/>
        <w:rPr>
          <w:i/>
          <w:iCs/>
          <w:color w:val="0000FF"/>
          <w:lang w:val="en-IN"/>
        </w:rPr>
      </w:pPr>
      <w:r w:rsidRPr="002E5BB3">
        <w:rPr>
          <w:i/>
          <w:iCs/>
          <w:color w:val="0000FF"/>
        </w:rPr>
        <w:t xml:space="preserve">Videographer: Please film the computer screen for all shots labelled as SCREEN </w:t>
      </w:r>
    </w:p>
    <w:p w14:paraId="1D9BE255" w14:textId="77777777" w:rsidR="00850CBB" w:rsidRPr="002E5BB3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SCREEN: Show the selected cycle number for each sample and confirm that it does not exceed 15.</w:t>
      </w:r>
    </w:p>
    <w:p w14:paraId="004693BA" w14:textId="4A92D7E1" w:rsidR="00850CBB" w:rsidRPr="002E5BB3" w:rsidRDefault="00850CBB" w:rsidP="00105DE4">
      <w:pPr>
        <w:pStyle w:val="Narration"/>
        <w:numPr>
          <w:ilvl w:val="1"/>
          <w:numId w:val="3"/>
        </w:numPr>
      </w:pPr>
      <w:r w:rsidRPr="002E5BB3">
        <w:t xml:space="preserve">Perform the final amplification for the ATAC </w:t>
      </w:r>
      <w:r w:rsidR="003B11F0" w:rsidRPr="002E5BB3">
        <w:rPr>
          <w:i/>
          <w:iCs/>
          <w:color w:val="EE0000"/>
        </w:rPr>
        <w:t>(A-T-A-C)</w:t>
      </w:r>
      <w:r w:rsidR="003B11F0" w:rsidRPr="002E5BB3">
        <w:rPr>
          <w:color w:val="EE0000"/>
        </w:rPr>
        <w:t xml:space="preserve"> </w:t>
      </w:r>
      <w:r w:rsidRPr="002E5BB3">
        <w:t xml:space="preserve">library </w:t>
      </w:r>
      <w:r w:rsidRPr="002E5BB3">
        <w:rPr>
          <w:b/>
          <w:bCs/>
        </w:rPr>
        <w:t>[1]</w:t>
      </w:r>
      <w:r w:rsidR="00FE00A0" w:rsidRPr="002E5BB3">
        <w:t xml:space="preserve"> and assign a different reverse primer to each sample and record it </w:t>
      </w:r>
      <w:r w:rsidR="00FE00A0" w:rsidRPr="002E5BB3">
        <w:rPr>
          <w:b/>
          <w:bCs/>
        </w:rPr>
        <w:t>[2]</w:t>
      </w:r>
      <w:r w:rsidR="00FE00A0" w:rsidRPr="002E5BB3">
        <w:t>.</w:t>
      </w:r>
      <w:r w:rsidR="00105DE4" w:rsidRPr="002E5BB3">
        <w:t xml:space="preserve"> Amplify each sample for the estimated cycle number for that sample </w:t>
      </w:r>
      <w:r w:rsidR="00105DE4" w:rsidRPr="002E5BB3">
        <w:rPr>
          <w:b/>
          <w:bCs/>
        </w:rPr>
        <w:t>[1]</w:t>
      </w:r>
      <w:r w:rsidR="00105DE4" w:rsidRPr="002E5BB3">
        <w:t>.</w:t>
      </w:r>
    </w:p>
    <w:p w14:paraId="2E9DE691" w14:textId="72B1AA7F" w:rsidR="00850CBB" w:rsidRPr="002E5BB3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Talent setting up the samples for final ATAC library amplification.</w:t>
      </w:r>
    </w:p>
    <w:p w14:paraId="5CE93F1C" w14:textId="201BDC79" w:rsidR="00850CBB" w:rsidRPr="002E5BB3" w:rsidRDefault="0013477D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 xml:space="preserve">SCREEN: </w:t>
      </w:r>
      <w:r w:rsidR="00850CBB" w:rsidRPr="002E5BB3">
        <w:rPr>
          <w:lang w:val="en-IN"/>
        </w:rPr>
        <w:t>Talent assigning a different reverse primer to each sample and taking notes.</w:t>
      </w:r>
    </w:p>
    <w:p w14:paraId="1FDFD570" w14:textId="709F66E1" w:rsidR="00850CBB" w:rsidRPr="002E5BB3" w:rsidRDefault="0013477D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 xml:space="preserve">SCREEN: </w:t>
      </w:r>
      <w:r w:rsidR="00850CBB" w:rsidRPr="002E5BB3">
        <w:rPr>
          <w:lang w:val="en-IN"/>
        </w:rPr>
        <w:t>Talent setting the amplification cycle number for each sample.</w:t>
      </w:r>
    </w:p>
    <w:p w14:paraId="690BDF42" w14:textId="7BB4590D" w:rsidR="00850CBB" w:rsidRPr="002E5BB3" w:rsidRDefault="00850CBB" w:rsidP="00850CBB">
      <w:pPr>
        <w:pStyle w:val="Narration"/>
        <w:numPr>
          <w:ilvl w:val="1"/>
          <w:numId w:val="3"/>
        </w:numPr>
      </w:pPr>
      <w:r w:rsidRPr="002E5BB3">
        <w:t>Perform th</w:t>
      </w:r>
      <w:r w:rsidR="006E2A64" w:rsidRPr="002E5BB3">
        <w:t xml:space="preserve">e presented </w:t>
      </w:r>
      <w:r w:rsidRPr="002E5BB3">
        <w:t xml:space="preserve">polymerase chain reaction in 200 microliter tubes </w:t>
      </w:r>
      <w:r w:rsidRPr="002E5BB3">
        <w:rPr>
          <w:b/>
          <w:bCs/>
        </w:rPr>
        <w:t>[1</w:t>
      </w:r>
      <w:r w:rsidR="007D33E0" w:rsidRPr="002E5BB3">
        <w:rPr>
          <w:b/>
          <w:bCs/>
        </w:rPr>
        <w:t>-TXT</w:t>
      </w:r>
      <w:r w:rsidRPr="002E5BB3">
        <w:rPr>
          <w:b/>
          <w:bCs/>
        </w:rPr>
        <w:t>]</w:t>
      </w:r>
      <w:r w:rsidRPr="002E5BB3">
        <w:t>.</w:t>
      </w:r>
    </w:p>
    <w:p w14:paraId="7676C9C9" w14:textId="351BD418" w:rsidR="00850CBB" w:rsidRPr="002E5BB3" w:rsidRDefault="00105DE4" w:rsidP="00276DAE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LAB MEDIA: Table 3</w:t>
      </w:r>
      <w:r w:rsidR="00276DAE" w:rsidRPr="002E5BB3">
        <w:rPr>
          <w:lang w:val="en-IN"/>
        </w:rPr>
        <w:t xml:space="preserve">      </w:t>
      </w:r>
      <w:r w:rsidR="00276DAE" w:rsidRPr="002E5BB3">
        <w:rPr>
          <w:b/>
          <w:bCs/>
          <w:lang w:val="en-IN"/>
        </w:rPr>
        <w:t xml:space="preserve">TXT: 8 µL </w:t>
      </w:r>
      <w:proofErr w:type="spellStart"/>
      <w:r w:rsidR="00276DAE" w:rsidRPr="002E5BB3">
        <w:rPr>
          <w:b/>
          <w:bCs/>
          <w:lang w:val="en-IN"/>
        </w:rPr>
        <w:t>tagmented</w:t>
      </w:r>
      <w:proofErr w:type="spellEnd"/>
      <w:r w:rsidR="00276DAE" w:rsidRPr="002E5BB3">
        <w:rPr>
          <w:b/>
          <w:bCs/>
          <w:lang w:val="en-IN"/>
        </w:rPr>
        <w:t xml:space="preserve"> DNA; 50 µL amplified ATAC libraries</w:t>
      </w:r>
    </w:p>
    <w:p w14:paraId="3B7DDE45" w14:textId="4EED7B6E" w:rsidR="00850CBB" w:rsidRPr="002E5BB3" w:rsidRDefault="00850CBB" w:rsidP="00850CBB">
      <w:pPr>
        <w:pStyle w:val="Narration"/>
        <w:numPr>
          <w:ilvl w:val="1"/>
          <w:numId w:val="3"/>
        </w:numPr>
        <w:rPr>
          <w:b/>
          <w:bCs/>
        </w:rPr>
      </w:pPr>
      <w:r w:rsidRPr="002E5BB3">
        <w:t xml:space="preserve">Store the samples at minus 20 degrees Celsius if pausing the protocol </w:t>
      </w:r>
      <w:r w:rsidRPr="002E5BB3">
        <w:rPr>
          <w:b/>
          <w:bCs/>
        </w:rPr>
        <w:t>[1]</w:t>
      </w:r>
      <w:r w:rsidRPr="002E5BB3">
        <w:t>.</w:t>
      </w:r>
      <w:r w:rsidR="007D33E0" w:rsidRPr="002E5BB3">
        <w:t xml:space="preserve"> After purifying </w:t>
      </w:r>
      <w:r w:rsidR="007D33E0" w:rsidRPr="002E5BB3">
        <w:lastRenderedPageBreak/>
        <w:t xml:space="preserve">the amplified library, </w:t>
      </w:r>
      <w:r w:rsidR="00B221FA" w:rsidRPr="002E5BB3">
        <w:t xml:space="preserve">perform </w:t>
      </w:r>
      <w:r w:rsidR="00B221FA" w:rsidRPr="002E5BB3">
        <w:rPr>
          <w:rFonts w:eastAsia="Calibri"/>
        </w:rPr>
        <w:t xml:space="preserve">capillary electrophoresis to see the fragment size distribution pattern </w:t>
      </w:r>
      <w:r w:rsidR="00B221FA" w:rsidRPr="002E5BB3">
        <w:rPr>
          <w:rFonts w:eastAsia="Calibri"/>
          <w:b/>
          <w:bCs/>
        </w:rPr>
        <w:t>[2].</w:t>
      </w:r>
    </w:p>
    <w:p w14:paraId="66C4C5AB" w14:textId="77777777" w:rsidR="00850CBB" w:rsidRPr="002E5BB3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Talent placing the samples into storage at minus 20 degrees Celsius.</w:t>
      </w:r>
    </w:p>
    <w:p w14:paraId="1EBA7B4D" w14:textId="1580F2D7" w:rsidR="00B221FA" w:rsidRPr="002E5BB3" w:rsidRDefault="00B221FA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 xml:space="preserve">Talent </w:t>
      </w:r>
      <w:r w:rsidR="003C4ABE" w:rsidRPr="002E5BB3">
        <w:rPr>
          <w:lang w:val="en-IN"/>
        </w:rPr>
        <w:t>shows</w:t>
      </w:r>
      <w:r w:rsidRPr="002E5BB3">
        <w:rPr>
          <w:lang w:val="en-IN"/>
        </w:rPr>
        <w:t xml:space="preserve"> the capillary electrophoresis image on the computer screen.</w:t>
      </w:r>
    </w:p>
    <w:p w14:paraId="25E031B3" w14:textId="77777777" w:rsidR="00850CBB" w:rsidRDefault="00850CBB" w:rsidP="00850CBB">
      <w:pPr>
        <w:rPr>
          <w:lang w:val="en-IN"/>
        </w:rPr>
      </w:pPr>
    </w:p>
    <w:p w14:paraId="30D46EB4" w14:textId="77777777" w:rsidR="00B221FA" w:rsidRPr="00080906" w:rsidRDefault="00B221FA" w:rsidP="00850CBB">
      <w:pPr>
        <w:rPr>
          <w:lang w:val="en-IN"/>
        </w:rPr>
      </w:pPr>
    </w:p>
    <w:p w14:paraId="09689C4F" w14:textId="5319828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DB8322" w14:textId="5C68CBB0" w:rsidR="003D7544" w:rsidRDefault="003D7544" w:rsidP="003D7544">
      <w:pPr>
        <w:pStyle w:val="Narration"/>
        <w:numPr>
          <w:ilvl w:val="1"/>
          <w:numId w:val="3"/>
        </w:numPr>
      </w:pPr>
      <w:r w:rsidRPr="00DC2BDF">
        <w:t xml:space="preserve">The amplification curve reaching a plateau before 15 cycles indicated </w:t>
      </w:r>
      <w:r w:rsidR="009F7D8E">
        <w:t>good-quality</w:t>
      </w:r>
      <w:r w:rsidRPr="00DC2BDF">
        <w:t xml:space="preserve"> material suitable for continuation </w:t>
      </w:r>
      <w:r w:rsidRPr="003D7544">
        <w:rPr>
          <w:b/>
          <w:bCs/>
        </w:rPr>
        <w:t>[1].</w:t>
      </w:r>
      <w:r>
        <w:t xml:space="preserve"> </w:t>
      </w:r>
      <w:r w:rsidRPr="00DC2BDF">
        <w:t xml:space="preserve">The amplification curve showing </w:t>
      </w:r>
      <w:r w:rsidR="00436113">
        <w:t xml:space="preserve">a </w:t>
      </w:r>
      <w:r w:rsidRPr="00DC2BDF">
        <w:t xml:space="preserve">delayed increase indicated poor-quality material that should not be continued </w:t>
      </w:r>
      <w:r w:rsidRPr="003D7544">
        <w:rPr>
          <w:b/>
          <w:bCs/>
        </w:rPr>
        <w:t>[2].</w:t>
      </w:r>
    </w:p>
    <w:p w14:paraId="1842A5AB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1A. </w:t>
      </w:r>
      <w:r w:rsidRPr="003D7544">
        <w:rPr>
          <w:i/>
          <w:iCs/>
          <w:color w:val="0000FF"/>
          <w:lang w:val="en-IN"/>
        </w:rPr>
        <w:t>Video editor: Highlight the amplification curve on the left that rises and levels off before the 15 cycles mark</w:t>
      </w:r>
      <w:r w:rsidRPr="00DC2BDF">
        <w:rPr>
          <w:lang w:val="en-IN"/>
        </w:rPr>
        <w:t>.</w:t>
      </w:r>
    </w:p>
    <w:p w14:paraId="02727FAC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1A. </w:t>
      </w:r>
      <w:r w:rsidRPr="003D7544">
        <w:rPr>
          <w:i/>
          <w:iCs/>
          <w:color w:val="0000FF"/>
          <w:lang w:val="en-IN"/>
        </w:rPr>
        <w:t>Video editor: Highlight the amplification curve on the right that rises later after 15 cycles.</w:t>
      </w:r>
    </w:p>
    <w:p w14:paraId="7D98A87F" w14:textId="2C69D607" w:rsidR="003D7544" w:rsidRDefault="003D7544" w:rsidP="003D7544">
      <w:pPr>
        <w:pStyle w:val="Narration"/>
        <w:numPr>
          <w:ilvl w:val="1"/>
          <w:numId w:val="3"/>
        </w:numPr>
      </w:pPr>
      <w:r w:rsidRPr="00DC2BDF">
        <w:t xml:space="preserve">Fragment length distribution after amplification showed </w:t>
      </w:r>
      <w:proofErr w:type="spellStart"/>
      <w:r w:rsidRPr="00DC2BDF">
        <w:t>nucleosomal</w:t>
      </w:r>
      <w:proofErr w:type="spellEnd"/>
      <w:r w:rsidRPr="00DC2BDF">
        <w:t xml:space="preserve"> patterns at approximately 150 base pairs</w:t>
      </w:r>
      <w:r>
        <w:t xml:space="preserve"> </w:t>
      </w:r>
      <w:r w:rsidRPr="003D7544">
        <w:rPr>
          <w:b/>
          <w:bCs/>
        </w:rPr>
        <w:t>[1]</w:t>
      </w:r>
      <w:r w:rsidRPr="00DC2BDF">
        <w:t xml:space="preserve"> and 300 base pairs in valid samples </w:t>
      </w:r>
      <w:r w:rsidRPr="003D7544">
        <w:rPr>
          <w:b/>
          <w:bCs/>
        </w:rPr>
        <w:t>[2]</w:t>
      </w:r>
      <w:r w:rsidRPr="00DC2BDF">
        <w:t>.</w:t>
      </w:r>
    </w:p>
    <w:p w14:paraId="64850720" w14:textId="77777777" w:rsidR="003D7544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3D7544">
        <w:rPr>
          <w:lang w:val="it-CH"/>
        </w:rPr>
        <w:t xml:space="preserve">LAB MEDIA: Figure 1B–D. </w:t>
      </w:r>
      <w:r w:rsidRPr="003D7544">
        <w:rPr>
          <w:i/>
          <w:iCs/>
          <w:color w:val="0000FF"/>
          <w:lang w:val="en-IN"/>
        </w:rPr>
        <w:t>Video editor: Highlight the peaks or bands around 150 base pairs in samples 1 and 2.</w:t>
      </w:r>
    </w:p>
    <w:p w14:paraId="5E6F3243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3D7544">
        <w:rPr>
          <w:lang w:val="it-CH"/>
        </w:rPr>
        <w:t>LAB MEDIA: Figure 1B–D.</w:t>
      </w:r>
      <w:r w:rsidRPr="003D7544">
        <w:rPr>
          <w:i/>
          <w:iCs/>
          <w:color w:val="0000FF"/>
          <w:lang w:val="it-CH"/>
        </w:rPr>
        <w:t xml:space="preserve"> </w:t>
      </w:r>
      <w:r w:rsidRPr="003D7544">
        <w:rPr>
          <w:i/>
          <w:iCs/>
          <w:color w:val="0000FF"/>
          <w:lang w:val="en-IN"/>
        </w:rPr>
        <w:t>Video editor: Highlight the peaks or bands around 300 base pairs in samples 1 and 2.</w:t>
      </w:r>
    </w:p>
    <w:p w14:paraId="6AE813CC" w14:textId="77777777" w:rsidR="003D7544" w:rsidRPr="003D7544" w:rsidRDefault="003D7544" w:rsidP="003D7544">
      <w:pPr>
        <w:pStyle w:val="Narration"/>
        <w:numPr>
          <w:ilvl w:val="1"/>
          <w:numId w:val="3"/>
        </w:numPr>
        <w:rPr>
          <w:b/>
          <w:bCs/>
        </w:rPr>
      </w:pPr>
      <w:r w:rsidRPr="00DC2BDF">
        <w:t xml:space="preserve">A smeared fragment pattern indicated </w:t>
      </w:r>
      <w:proofErr w:type="spellStart"/>
      <w:r w:rsidRPr="00DC2BDF">
        <w:t>overtagmented</w:t>
      </w:r>
      <w:proofErr w:type="spellEnd"/>
      <w:r w:rsidRPr="00DC2BDF">
        <w:t xml:space="preserve"> DNA requiring repetition of the sample </w:t>
      </w:r>
      <w:r w:rsidRPr="003D7544">
        <w:rPr>
          <w:b/>
          <w:bCs/>
        </w:rPr>
        <w:t>[1].</w:t>
      </w:r>
    </w:p>
    <w:p w14:paraId="644C62AE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1B and 1E. </w:t>
      </w:r>
      <w:r w:rsidRPr="003D7544">
        <w:rPr>
          <w:i/>
          <w:iCs/>
          <w:color w:val="0000FF"/>
          <w:lang w:val="en-IN"/>
        </w:rPr>
        <w:t>Video editor: Highlight the continuous smear pattern in sample 3 instead of distinct bands.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9C6D" w14:textId="77777777" w:rsidR="000D4912" w:rsidRDefault="000D4912">
      <w:r>
        <w:separator/>
      </w:r>
    </w:p>
    <w:p w14:paraId="4E59BC31" w14:textId="77777777" w:rsidR="000D4912" w:rsidRDefault="000D4912"/>
  </w:endnote>
  <w:endnote w:type="continuationSeparator" w:id="0">
    <w:p w14:paraId="79410B67" w14:textId="77777777" w:rsidR="000D4912" w:rsidRDefault="000D4912">
      <w:r>
        <w:continuationSeparator/>
      </w:r>
    </w:p>
    <w:p w14:paraId="4F5F603C" w14:textId="77777777" w:rsidR="000D4912" w:rsidRDefault="000D49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7EDE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71C3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E5BB3">
      <w:rPr>
        <w:rFonts w:cstheme="minorHAnsi"/>
      </w:rPr>
      <w:t xml:space="preserve">         April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8FFB6" w14:textId="77777777" w:rsidR="000D4912" w:rsidRDefault="000D4912">
      <w:r>
        <w:separator/>
      </w:r>
    </w:p>
    <w:p w14:paraId="4E96ED37" w14:textId="77777777" w:rsidR="000D4912" w:rsidRDefault="000D4912"/>
  </w:footnote>
  <w:footnote w:type="continuationSeparator" w:id="0">
    <w:p w14:paraId="0911AA72" w14:textId="77777777" w:rsidR="000D4912" w:rsidRDefault="000D4912">
      <w:r>
        <w:continuationSeparator/>
      </w:r>
    </w:p>
    <w:p w14:paraId="05C48EA4" w14:textId="77777777" w:rsidR="000D4912" w:rsidRDefault="000D49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F5A3F1" w:rsidR="00336C61" w:rsidRPr="002E5BB3" w:rsidRDefault="00336C61" w:rsidP="002E5B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2E5BB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5BB3" w:rsidRPr="002E5BB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0609A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CA2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ED8"/>
    <w:rsid w:val="00037828"/>
    <w:rsid w:val="0004142D"/>
    <w:rsid w:val="00043807"/>
    <w:rsid w:val="00045112"/>
    <w:rsid w:val="00046241"/>
    <w:rsid w:val="00055137"/>
    <w:rsid w:val="00063837"/>
    <w:rsid w:val="00074929"/>
    <w:rsid w:val="00077C38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912"/>
    <w:rsid w:val="000D67E3"/>
    <w:rsid w:val="000E1C29"/>
    <w:rsid w:val="000E236A"/>
    <w:rsid w:val="000E3FD1"/>
    <w:rsid w:val="000E5459"/>
    <w:rsid w:val="000E6166"/>
    <w:rsid w:val="000F05F6"/>
    <w:rsid w:val="000F0F14"/>
    <w:rsid w:val="000F1A61"/>
    <w:rsid w:val="000F326F"/>
    <w:rsid w:val="00100264"/>
    <w:rsid w:val="001016BD"/>
    <w:rsid w:val="001026D1"/>
    <w:rsid w:val="001052C8"/>
    <w:rsid w:val="00105DE4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77D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5EED"/>
    <w:rsid w:val="0019607C"/>
    <w:rsid w:val="001A24F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10C0"/>
    <w:rsid w:val="002404B7"/>
    <w:rsid w:val="002422D6"/>
    <w:rsid w:val="00244CDB"/>
    <w:rsid w:val="00246A5E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D66"/>
    <w:rsid w:val="00276DAE"/>
    <w:rsid w:val="002773BA"/>
    <w:rsid w:val="00277C90"/>
    <w:rsid w:val="00277F11"/>
    <w:rsid w:val="00281E9F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1249"/>
    <w:rsid w:val="002E5BB3"/>
    <w:rsid w:val="002E7521"/>
    <w:rsid w:val="002F0D42"/>
    <w:rsid w:val="002F1D65"/>
    <w:rsid w:val="002F3829"/>
    <w:rsid w:val="002F38CF"/>
    <w:rsid w:val="002F5CCB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320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11F0"/>
    <w:rsid w:val="003B3E2A"/>
    <w:rsid w:val="003B5E26"/>
    <w:rsid w:val="003B7708"/>
    <w:rsid w:val="003C1044"/>
    <w:rsid w:val="003C2AEF"/>
    <w:rsid w:val="003C32EC"/>
    <w:rsid w:val="003C4ABE"/>
    <w:rsid w:val="003C4D02"/>
    <w:rsid w:val="003D0847"/>
    <w:rsid w:val="003D0FD6"/>
    <w:rsid w:val="003D40E8"/>
    <w:rsid w:val="003D7544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611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055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400"/>
    <w:rsid w:val="0048283A"/>
    <w:rsid w:val="00482D4C"/>
    <w:rsid w:val="00482E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64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803"/>
    <w:rsid w:val="006565A0"/>
    <w:rsid w:val="006579DD"/>
    <w:rsid w:val="00660315"/>
    <w:rsid w:val="0066127A"/>
    <w:rsid w:val="006617AB"/>
    <w:rsid w:val="00663E85"/>
    <w:rsid w:val="00664850"/>
    <w:rsid w:val="00665FDA"/>
    <w:rsid w:val="0066682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4A9"/>
    <w:rsid w:val="006C08AE"/>
    <w:rsid w:val="006C0E87"/>
    <w:rsid w:val="006C1A3B"/>
    <w:rsid w:val="006C4093"/>
    <w:rsid w:val="006D1F9B"/>
    <w:rsid w:val="006D3AC7"/>
    <w:rsid w:val="006D7676"/>
    <w:rsid w:val="006E16D4"/>
    <w:rsid w:val="006E2A6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729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3E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082"/>
    <w:rsid w:val="008459FC"/>
    <w:rsid w:val="00850CB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233"/>
    <w:rsid w:val="009C041E"/>
    <w:rsid w:val="009C2062"/>
    <w:rsid w:val="009C7B9A"/>
    <w:rsid w:val="009D21B9"/>
    <w:rsid w:val="009E4241"/>
    <w:rsid w:val="009E7BDA"/>
    <w:rsid w:val="009F0554"/>
    <w:rsid w:val="009F26C1"/>
    <w:rsid w:val="009F356C"/>
    <w:rsid w:val="009F51F2"/>
    <w:rsid w:val="009F7D8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043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24"/>
    <w:rsid w:val="00B221FA"/>
    <w:rsid w:val="00B265A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B0A"/>
    <w:rsid w:val="00BA2EF5"/>
    <w:rsid w:val="00BB27C1"/>
    <w:rsid w:val="00BB4A5C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ACC"/>
    <w:rsid w:val="00C50118"/>
    <w:rsid w:val="00C602B2"/>
    <w:rsid w:val="00C66C56"/>
    <w:rsid w:val="00C70C90"/>
    <w:rsid w:val="00C730AD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1B2"/>
    <w:rsid w:val="00CB039A"/>
    <w:rsid w:val="00CB0B79"/>
    <w:rsid w:val="00CB5DE5"/>
    <w:rsid w:val="00CC0C58"/>
    <w:rsid w:val="00CC1850"/>
    <w:rsid w:val="00CC29BF"/>
    <w:rsid w:val="00CC52BE"/>
    <w:rsid w:val="00CC79D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BF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823"/>
    <w:rsid w:val="00DF4C61"/>
    <w:rsid w:val="00DF6EE3"/>
    <w:rsid w:val="00E04EFB"/>
    <w:rsid w:val="00E072C2"/>
    <w:rsid w:val="00E24673"/>
    <w:rsid w:val="00E24898"/>
    <w:rsid w:val="00E25826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C3C"/>
    <w:rsid w:val="00E8076C"/>
    <w:rsid w:val="00E86E4B"/>
    <w:rsid w:val="00E87DA4"/>
    <w:rsid w:val="00E93D70"/>
    <w:rsid w:val="00EA15F6"/>
    <w:rsid w:val="00EA20E5"/>
    <w:rsid w:val="00EA2756"/>
    <w:rsid w:val="00EA341C"/>
    <w:rsid w:val="00EA4B94"/>
    <w:rsid w:val="00EA60D4"/>
    <w:rsid w:val="00EB6A5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906"/>
    <w:rsid w:val="00F0293A"/>
    <w:rsid w:val="00F045D1"/>
    <w:rsid w:val="00F04E9E"/>
    <w:rsid w:val="00F0777A"/>
    <w:rsid w:val="00F10CF8"/>
    <w:rsid w:val="00F10FAD"/>
    <w:rsid w:val="00F146E3"/>
    <w:rsid w:val="00F153F4"/>
    <w:rsid w:val="00F17B3B"/>
    <w:rsid w:val="00F22F5E"/>
    <w:rsid w:val="00F24A68"/>
    <w:rsid w:val="00F3061E"/>
    <w:rsid w:val="00F35094"/>
    <w:rsid w:val="00F35B29"/>
    <w:rsid w:val="00F3618A"/>
    <w:rsid w:val="00F3671B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C64"/>
    <w:rsid w:val="00FD00B1"/>
    <w:rsid w:val="00FD1497"/>
    <w:rsid w:val="00FD6A79"/>
    <w:rsid w:val="00FE00A0"/>
    <w:rsid w:val="00FE059A"/>
    <w:rsid w:val="00FE2695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50CB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0CB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0CB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0CB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50CB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50CB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276DA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n.valdes@ifc.unam.m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8630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ulian.valdes@ifc.unam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1956</Words>
  <Characters>11152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2026-04-18T17:47:00Z</dcterms:created>
  <dcterms:modified xsi:type="dcterms:W3CDTF">2026-04-18T17:47:00Z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