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00A30F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FA5ED8">
        <w:rPr>
          <w:rFonts w:eastAsia="Times New Roman" w:cstheme="minorHAnsi"/>
          <w:b/>
        </w:rPr>
        <w:t>69778</w:t>
      </w:r>
    </w:p>
    <w:p w14:paraId="2F6924E5" w14:textId="644C77D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B1F2A">
        <w:rPr>
          <w:rFonts w:eastAsia="Times New Roman" w:cstheme="minorHAnsi"/>
          <w:b/>
        </w:rPr>
        <w:t>Poornima G</w:t>
      </w:r>
    </w:p>
    <w:p w14:paraId="6FB9233B" w14:textId="7A5F1512"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6B2367" w:rsidRPr="00812DFF">
          <w:rPr>
            <w:rStyle w:val="Hyperlink"/>
            <w:rFonts w:eastAsia="Times New Roman" w:cstheme="minorHAnsi"/>
            <w:b/>
          </w:rPr>
          <w:t>https://review.jove.com/account/file-uploader?src=21282338</w:t>
        </w:r>
      </w:hyperlink>
      <w:r w:rsidR="006B2367">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5686D52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FA5ED8" w:rsidRPr="00FA5ED8">
        <w:rPr>
          <w:rStyle w:val="ArticleTitle"/>
          <w:rFonts w:cstheme="minorHAnsi"/>
        </w:rPr>
        <w:t>Stereotactic Intracranial Implantation of Glioblastoma Patient-</w:t>
      </w:r>
      <w:r w:rsidR="00A97314" w:rsidRPr="00FA5ED8">
        <w:rPr>
          <w:rStyle w:val="ArticleTitle"/>
          <w:rFonts w:cstheme="minorHAnsi"/>
        </w:rPr>
        <w:t xml:space="preserve">Derived </w:t>
      </w:r>
      <w:r w:rsidR="00FA5ED8" w:rsidRPr="00FA5ED8">
        <w:rPr>
          <w:rStyle w:val="ArticleTitle"/>
          <w:rFonts w:cstheme="minorHAnsi"/>
        </w:rPr>
        <w:t>Xenograft Cell Lines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3375693" w14:textId="77777777" w:rsidR="00FA5ED8" w:rsidRPr="00FA5ED8" w:rsidRDefault="00FA5ED8" w:rsidP="00FA5ED8">
      <w:pPr>
        <w:outlineLvl w:val="0"/>
        <w:rPr>
          <w:rFonts w:eastAsia="Times New Roman" w:cstheme="minorHAnsi"/>
          <w:b/>
          <w:sz w:val="28"/>
          <w:szCs w:val="28"/>
        </w:rPr>
      </w:pPr>
      <w:r w:rsidRPr="00FA5ED8">
        <w:rPr>
          <w:rFonts w:eastAsia="Times New Roman" w:cstheme="minorHAnsi"/>
          <w:b/>
          <w:sz w:val="28"/>
          <w:szCs w:val="28"/>
        </w:rPr>
        <w:t>Danielle M. Burgenske, Lauren L. Ott, Katrina K. Bakken, Brett L. Carlson, Jann N. Sarkaria</w:t>
      </w:r>
    </w:p>
    <w:p w14:paraId="0D011F2B" w14:textId="77777777" w:rsidR="00FA5ED8" w:rsidRPr="00FA5ED8" w:rsidRDefault="00FA5ED8" w:rsidP="00FA5ED8">
      <w:pPr>
        <w:outlineLvl w:val="0"/>
        <w:rPr>
          <w:rFonts w:eastAsia="Times New Roman" w:cstheme="minorHAnsi"/>
          <w:b/>
          <w:sz w:val="28"/>
          <w:szCs w:val="28"/>
        </w:rPr>
      </w:pPr>
    </w:p>
    <w:p w14:paraId="7F157F52" w14:textId="429D2C34" w:rsidR="00FA5ED8" w:rsidRPr="00FA5ED8" w:rsidRDefault="00FA5ED8" w:rsidP="00FA5ED8">
      <w:pPr>
        <w:outlineLvl w:val="0"/>
        <w:rPr>
          <w:rFonts w:eastAsia="Times New Roman" w:cstheme="minorHAnsi"/>
          <w:bCs/>
          <w:sz w:val="28"/>
          <w:szCs w:val="28"/>
        </w:rPr>
      </w:pPr>
      <w:r w:rsidRPr="00FA5ED8">
        <w:rPr>
          <w:rFonts w:eastAsia="Times New Roman" w:cstheme="minorHAnsi"/>
          <w:bCs/>
          <w:sz w:val="28"/>
          <w:szCs w:val="28"/>
        </w:rPr>
        <w:t>Mayo Clinic</w:t>
      </w:r>
    </w:p>
    <w:p w14:paraId="76C270A9" w14:textId="77777777" w:rsidR="00FA5ED8" w:rsidRPr="00FA5ED8" w:rsidRDefault="00FA5ED8" w:rsidP="00FA5ED8">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02DF28D1" w:rsidR="004E0C5A" w:rsidRDefault="00FA5ED8" w:rsidP="004E0C5A">
      <w:pPr>
        <w:outlineLvl w:val="0"/>
        <w:rPr>
          <w:rFonts w:eastAsia="Times New Roman" w:cstheme="minorHAnsi"/>
        </w:rPr>
      </w:pPr>
      <w:bookmarkStart w:id="0" w:name="_Hlk25233958"/>
      <w:r w:rsidRPr="00FA5ED8">
        <w:rPr>
          <w:rFonts w:eastAsia="Times New Roman" w:cstheme="minorHAnsi"/>
        </w:rPr>
        <w:t>Danielle M. Burgenske</w:t>
      </w:r>
      <w:r w:rsidRPr="00FA5ED8">
        <w:rPr>
          <w:rFonts w:eastAsia="Times New Roman" w:cstheme="minorHAnsi"/>
        </w:rPr>
        <w:tab/>
        <w:t>burgenske.danielle@mayo.edu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9931157" w14:textId="447A0591" w:rsidR="00FA5ED8" w:rsidRPr="00FA5ED8" w:rsidRDefault="00FA5ED8" w:rsidP="00FA5ED8">
      <w:pPr>
        <w:outlineLvl w:val="0"/>
        <w:rPr>
          <w:rFonts w:cstheme="minorHAnsi"/>
          <w:bCs/>
        </w:rPr>
      </w:pPr>
      <w:r w:rsidRPr="00FA5ED8">
        <w:rPr>
          <w:rFonts w:cstheme="minorHAnsi"/>
          <w:bCs/>
        </w:rPr>
        <w:t>Lauren L. Ott</w:t>
      </w:r>
      <w:r w:rsidRPr="00FA5ED8">
        <w:rPr>
          <w:rFonts w:cstheme="minorHAnsi"/>
          <w:bCs/>
        </w:rPr>
        <w:tab/>
      </w:r>
      <w:r w:rsidRPr="00FA5ED8">
        <w:rPr>
          <w:rFonts w:cstheme="minorHAnsi"/>
          <w:bCs/>
        </w:rPr>
        <w:tab/>
      </w:r>
      <w:r w:rsidRPr="00FA5ED8">
        <w:rPr>
          <w:rFonts w:cstheme="minorHAnsi"/>
          <w:bCs/>
        </w:rPr>
        <w:tab/>
        <w:t>ott.lauren2@mayo.edu</w:t>
      </w:r>
    </w:p>
    <w:p w14:paraId="0A0CFCBE" w14:textId="17E50F80" w:rsidR="00FA5ED8" w:rsidRPr="00FA5ED8" w:rsidRDefault="00FA5ED8" w:rsidP="00FA5ED8">
      <w:pPr>
        <w:outlineLvl w:val="0"/>
        <w:rPr>
          <w:rFonts w:cstheme="minorHAnsi"/>
          <w:bCs/>
        </w:rPr>
      </w:pPr>
      <w:r w:rsidRPr="00FA5ED8">
        <w:rPr>
          <w:rFonts w:cstheme="minorHAnsi"/>
          <w:bCs/>
        </w:rPr>
        <w:t>Katrina K. Bakken</w:t>
      </w:r>
      <w:r w:rsidRPr="00FA5ED8">
        <w:rPr>
          <w:rFonts w:cstheme="minorHAnsi"/>
          <w:bCs/>
        </w:rPr>
        <w:tab/>
      </w:r>
      <w:r w:rsidRPr="00FA5ED8">
        <w:rPr>
          <w:rFonts w:cstheme="minorHAnsi"/>
          <w:bCs/>
        </w:rPr>
        <w:tab/>
        <w:t>bakken.katrina@mayo.edu</w:t>
      </w:r>
    </w:p>
    <w:p w14:paraId="2F48B91A" w14:textId="40B24BC3" w:rsidR="00FA5ED8" w:rsidRPr="00FA5ED8" w:rsidRDefault="00FA5ED8" w:rsidP="00FA5ED8">
      <w:pPr>
        <w:outlineLvl w:val="0"/>
        <w:rPr>
          <w:rFonts w:cstheme="minorHAnsi"/>
          <w:bCs/>
        </w:rPr>
      </w:pPr>
      <w:r w:rsidRPr="00FA5ED8">
        <w:rPr>
          <w:rFonts w:cstheme="minorHAnsi"/>
          <w:bCs/>
        </w:rPr>
        <w:t>Brett L. Carlson</w:t>
      </w:r>
      <w:r w:rsidRPr="00FA5ED8">
        <w:rPr>
          <w:rFonts w:cstheme="minorHAnsi"/>
          <w:bCs/>
        </w:rPr>
        <w:tab/>
      </w:r>
      <w:r w:rsidRPr="00FA5ED8">
        <w:rPr>
          <w:rFonts w:cstheme="minorHAnsi"/>
          <w:bCs/>
        </w:rPr>
        <w:tab/>
        <w:t>carlson.brett3@mayo.edu</w:t>
      </w:r>
    </w:p>
    <w:p w14:paraId="12916965" w14:textId="3A0F991D" w:rsidR="003B5E26" w:rsidRPr="00FA5ED8" w:rsidRDefault="00FA5ED8" w:rsidP="00FA5ED8">
      <w:pPr>
        <w:outlineLvl w:val="0"/>
        <w:rPr>
          <w:rFonts w:cstheme="minorHAnsi"/>
          <w:bCs/>
        </w:rPr>
      </w:pPr>
      <w:r w:rsidRPr="00FA5ED8">
        <w:rPr>
          <w:rFonts w:cstheme="minorHAnsi"/>
          <w:bCs/>
        </w:rPr>
        <w:t>Jann N. Sarkaria</w:t>
      </w:r>
      <w:r w:rsidRPr="00FA5ED8">
        <w:rPr>
          <w:rFonts w:cstheme="minorHAnsi"/>
          <w:bCs/>
        </w:rPr>
        <w:tab/>
      </w:r>
      <w:r w:rsidRPr="00FA5ED8">
        <w:rPr>
          <w:rFonts w:cstheme="minorHAnsi"/>
          <w:bCs/>
        </w:rPr>
        <w:tab/>
        <w:t>sarkaria.jann@mayo.edu</w:t>
      </w:r>
    </w:p>
    <w:p w14:paraId="18B77EDF" w14:textId="77777777" w:rsidR="00FA5ED8" w:rsidRDefault="00FA5ED8" w:rsidP="00FA5ED8">
      <w:pPr>
        <w:outlineLvl w:val="0"/>
        <w:rPr>
          <w:rFonts w:eastAsia="Times New Roman" w:cstheme="minorHAnsi"/>
        </w:rPr>
      </w:pPr>
      <w:r w:rsidRPr="00FA5ED8">
        <w:rPr>
          <w:rFonts w:eastAsia="Times New Roman" w:cstheme="minorHAnsi"/>
        </w:rPr>
        <w:t>Danielle M. Burgenske</w:t>
      </w:r>
      <w:r w:rsidRPr="00FA5ED8">
        <w:rPr>
          <w:rFonts w:eastAsia="Times New Roman" w:cstheme="minorHAnsi"/>
        </w:rPr>
        <w:tab/>
        <w:t>burgenske.danielle@mayo.edu</w:t>
      </w:r>
    </w:p>
    <w:p w14:paraId="6F84F159" w14:textId="77777777" w:rsidR="003B5E26" w:rsidRPr="00FA5ED8" w:rsidRDefault="003B5E26" w:rsidP="009A0E7C">
      <w:pPr>
        <w:outlineLvl w:val="0"/>
        <w:rPr>
          <w:rFonts w:cstheme="minorHAnsi"/>
          <w:bCs/>
        </w:rPr>
      </w:pPr>
    </w:p>
    <w:p w14:paraId="5A2BE33C" w14:textId="77777777" w:rsidR="001E230F" w:rsidRPr="00FA5ED8" w:rsidRDefault="001E230F" w:rsidP="009A0E7C">
      <w:pPr>
        <w:outlineLvl w:val="0"/>
        <w:rPr>
          <w:rFonts w:cstheme="minorHAnsi"/>
          <w:bCs/>
        </w:rPr>
      </w:pPr>
    </w:p>
    <w:p w14:paraId="60B95108" w14:textId="77777777" w:rsidR="00C70C90" w:rsidRPr="00FA5ED8" w:rsidRDefault="00C70C90">
      <w:pPr>
        <w:rPr>
          <w:rFonts w:cstheme="minorHAnsi"/>
          <w:bCs/>
        </w:rPr>
      </w:pPr>
      <w:r w:rsidRPr="00FA5ED8">
        <w:rPr>
          <w:rFonts w:cstheme="minorHAnsi"/>
          <w:bCs/>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5DC9E061"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A78CB">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B5379B2"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A78CB">
        <w:rPr>
          <w:rFonts w:eastAsia="Times New Roman" w:cstheme="minorHAnsi"/>
          <w:b/>
          <w:bCs/>
        </w:rPr>
        <w:t>No</w:t>
      </w:r>
    </w:p>
    <w:p w14:paraId="1C68C2BA" w14:textId="77777777" w:rsidR="005F1ADF" w:rsidRPr="00B07A3B" w:rsidRDefault="005F1ADF" w:rsidP="005F1ADF">
      <w:pPr>
        <w:spacing w:before="120"/>
        <w:rPr>
          <w:rFonts w:eastAsia="Times New Roman" w:cstheme="minorHAnsi"/>
          <w:b/>
        </w:rPr>
      </w:pPr>
    </w:p>
    <w:p w14:paraId="7A03162F" w14:textId="2824B583"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A78CB">
        <w:rPr>
          <w:rFonts w:eastAsia="Times New Roman" w:cstheme="minorHAnsi"/>
          <w:b/>
          <w:bCs/>
        </w:rPr>
        <w:t>No</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7B24CFA6"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live during your JoVE shoot</w:t>
      </w:r>
      <w:r w:rsidR="001D6481">
        <w:t xml:space="preserve">? These will </w:t>
      </w:r>
      <w:r w:rsidR="001D6481">
        <w:rPr>
          <w:rStyle w:val="Strong"/>
        </w:rPr>
        <w:t>not appear in your JoVE video</w:t>
      </w:r>
      <w:r w:rsidR="001D6481">
        <w:t xml:space="preserve"> but may be used in JoVE’s promotional materials. </w:t>
      </w:r>
      <w:r w:rsidR="00DA78CB">
        <w:rPr>
          <w:rFonts w:eastAsia="Times New Roman" w:cstheme="minorHAnsi"/>
          <w:b/>
          <w:bCs/>
        </w:rPr>
        <w:t>No</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01D00E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767A7">
        <w:rPr>
          <w:rFonts w:cstheme="minorHAnsi"/>
          <w:bCs/>
          <w:sz w:val="22"/>
          <w:szCs w:val="22"/>
        </w:rPr>
        <w:t>2</w:t>
      </w:r>
      <w:r w:rsidR="002E5A52">
        <w:rPr>
          <w:rFonts w:cstheme="minorHAnsi"/>
          <w:bCs/>
          <w:sz w:val="22"/>
          <w:szCs w:val="22"/>
        </w:rPr>
        <w:t>5</w:t>
      </w:r>
    </w:p>
    <w:p w14:paraId="5AAC9C6C" w14:textId="493E92E5"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6767A7">
        <w:rPr>
          <w:rFonts w:cstheme="minorHAnsi"/>
          <w:bCs/>
          <w:sz w:val="22"/>
          <w:szCs w:val="22"/>
        </w:rPr>
        <w:t>5</w:t>
      </w:r>
      <w:r w:rsidR="002E5A52">
        <w:rPr>
          <w:rFonts w:cstheme="minorHAnsi"/>
          <w:bCs/>
          <w:sz w:val="22"/>
          <w:szCs w:val="22"/>
        </w:rPr>
        <w:t>5</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26DB1B54" w:rsidR="00A40CB9" w:rsidRPr="00FB5F9D" w:rsidRDefault="00DA78CB" w:rsidP="00A40CB9">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Pr>
          <w:rStyle w:val="AuthorName"/>
          <w:rFonts w:asciiTheme="minorHAnsi" w:eastAsia="Times" w:hAnsiTheme="minorHAnsi" w:cstheme="minorHAnsi"/>
        </w:rPr>
        <w:t>:</w:t>
      </w:r>
      <w:r w:rsidR="00A40CB9" w:rsidRPr="005A33C6">
        <w:rPr>
          <w:rFonts w:cstheme="minorHAnsi"/>
        </w:rPr>
        <w:t xml:space="preserve"> </w:t>
      </w:r>
      <w:r w:rsidR="00221A7C" w:rsidRPr="00221A7C">
        <w:rPr>
          <w:rFonts w:cstheme="minorHAnsi"/>
        </w:rPr>
        <w:t>Our research investigates glioblastoma using patient-derived xenograft models to evaluate therapeutic strategies and better replicate tumor heterogeneity observed in clinical settings.</w:t>
      </w:r>
    </w:p>
    <w:p w14:paraId="612B8EDD" w14:textId="10374555" w:rsidR="00FB5F9D" w:rsidRPr="00B07A3B" w:rsidRDefault="00FB5F9D" w:rsidP="00FB5F9D">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8EAC40B" w:rsidR="00A40CB9" w:rsidRPr="00221A7C" w:rsidRDefault="00895C55" w:rsidP="00A40CB9">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Most studies rely on established cell lines that lack tumor heterogeneity, limiting predictive value; this protocol uses patient-derived models that more accurately reflect clinical glioblastoma</w:t>
      </w:r>
      <w:r>
        <w:rPr>
          <w:rFonts w:cstheme="minorHAnsi"/>
        </w:rPr>
        <w:t>.</w:t>
      </w:r>
    </w:p>
    <w:p w14:paraId="4E4745C7"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76D46C2F" w14:textId="77777777" w:rsidR="00221A7C" w:rsidRPr="00D75084" w:rsidRDefault="00221A7C" w:rsidP="00221A7C">
      <w:pPr>
        <w:pStyle w:val="ListParagraph"/>
        <w:spacing w:before="120" w:after="240"/>
        <w:ind w:left="1627"/>
        <w:contextualSpacing w:val="0"/>
        <w:rPr>
          <w:rFonts w:eastAsia="Times New Roman" w:cstheme="minorHAnsi"/>
        </w:rPr>
      </w:pP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4ABD1123" w14:textId="0DB72C2C" w:rsidR="00DD6FE5" w:rsidRPr="00277B1B" w:rsidRDefault="00A66845" w:rsidP="00277B1B">
      <w:pPr>
        <w:rPr>
          <w:rStyle w:val="AuthorName"/>
          <w:rFonts w:asciiTheme="minorHAnsi" w:eastAsia="Times" w:hAnsiTheme="minorHAnsi" w:cs="Calibri (Body)"/>
          <w:b w:val="0"/>
          <w:u w:val="none"/>
        </w:rPr>
      </w:pPr>
      <w:r w:rsidRPr="00A66845">
        <w:t>What does this protocol allow researchers to study or measure?</w:t>
      </w:r>
    </w:p>
    <w:p w14:paraId="587AA9FE" w14:textId="77777777" w:rsidR="00277B1B" w:rsidRPr="005B3E09" w:rsidRDefault="00277B1B" w:rsidP="005B3E09">
      <w:pPr>
        <w:pStyle w:val="ListParagraph"/>
        <w:numPr>
          <w:ilvl w:val="0"/>
          <w:numId w:val="45"/>
        </w:numPr>
        <w:spacing w:before="120"/>
        <w:contextualSpacing w:val="0"/>
        <w:rPr>
          <w:rStyle w:val="AuthorName"/>
          <w:rFonts w:asciiTheme="minorHAnsi" w:eastAsia="Times" w:hAnsiTheme="minorHAnsi" w:cstheme="minorHAnsi"/>
          <w:vanish/>
        </w:rPr>
      </w:pPr>
    </w:p>
    <w:p w14:paraId="501CFB73" w14:textId="2ADCBC6F" w:rsidR="007137F8" w:rsidRPr="00221A7C" w:rsidRDefault="005B3E09"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7137F8" w:rsidRPr="00B07A3B">
        <w:rPr>
          <w:rFonts w:eastAsia="Times New Roman" w:cstheme="minorHAnsi"/>
          <w:b/>
          <w:bCs/>
          <w:u w:val="single"/>
        </w:rPr>
        <w:t>:</w:t>
      </w:r>
      <w:r w:rsidR="007137F8" w:rsidRPr="00B07A3B">
        <w:rPr>
          <w:rFonts w:eastAsia="Times New Roman" w:cstheme="minorHAnsi"/>
        </w:rPr>
        <w:t xml:space="preserve"> </w:t>
      </w:r>
      <w:r w:rsidR="00221A7C" w:rsidRPr="00221A7C">
        <w:rPr>
          <w:rFonts w:cstheme="minorHAnsi"/>
        </w:rPr>
        <w:t>This protocol enables reliable establishment of intracranial glioblastoma patient-derived xenograft models, supporting reproducible studies with minimal surgical complications</w:t>
      </w:r>
      <w:r>
        <w:rPr>
          <w:rFonts w:cstheme="minorHAnsi"/>
        </w:rPr>
        <w:t>.</w:t>
      </w:r>
    </w:p>
    <w:p w14:paraId="26E4246B"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5FF2D2D4" w14:textId="77777777" w:rsidR="00221A7C" w:rsidRPr="00B07A3B" w:rsidRDefault="00221A7C" w:rsidP="00221A7C">
      <w:pPr>
        <w:pStyle w:val="ListParagraph"/>
        <w:spacing w:before="120"/>
        <w:ind w:left="1627"/>
        <w:contextualSpacing w:val="0"/>
        <w:rPr>
          <w:rFonts w:eastAsia="Times New Roman" w:cstheme="minorHAnsi"/>
        </w:rPr>
      </w:pPr>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235BCECC" w:rsidR="00A40CB9" w:rsidRPr="00221A7C" w:rsidRDefault="004A0E95"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eastAsia="Times New Roman" w:cstheme="minorHAnsi"/>
        </w:rPr>
        <w:t>Critical considerations include careful cell preparation, appropriate animal selection, and precise intracranial cell injection to ensure consistent tumor establishment and experimental success</w:t>
      </w:r>
      <w:r>
        <w:rPr>
          <w:rFonts w:cstheme="minorHAnsi"/>
        </w:rPr>
        <w:t>.</w:t>
      </w:r>
    </w:p>
    <w:p w14:paraId="39F062FE"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3321FCEA" w14:textId="77777777" w:rsidR="00221A7C" w:rsidRPr="00B07A3B" w:rsidRDefault="00221A7C" w:rsidP="00221A7C">
      <w:pPr>
        <w:pStyle w:val="ListParagraph"/>
        <w:spacing w:before="120"/>
        <w:ind w:left="1627"/>
        <w:contextualSpacing w:val="0"/>
        <w:rPr>
          <w:rFonts w:eastAsia="Times New Roman" w:cstheme="minorHAnsi"/>
        </w:rPr>
      </w:pPr>
    </w:p>
    <w:p w14:paraId="56C5BFC2" w14:textId="77777777" w:rsidR="00A40CB9" w:rsidRPr="00B07A3B" w:rsidRDefault="00A40CB9" w:rsidP="00A40CB9">
      <w:pPr>
        <w:rPr>
          <w:rFonts w:eastAsia="Times New Roman" w:cstheme="minorHAnsi"/>
        </w:rPr>
      </w:pPr>
    </w:p>
    <w:p w14:paraId="7B5A5382" w14:textId="52623CB0" w:rsidR="00A40CB9" w:rsidRPr="007A149A" w:rsidRDefault="00555FFF" w:rsidP="00A40CB9">
      <w:pPr>
        <w:rPr>
          <w:rFonts w:eastAsia="Times New Roman" w:cstheme="minorHAnsi"/>
          <w:sz w:val="28"/>
          <w:szCs w:val="28"/>
        </w:rPr>
      </w:pPr>
      <w:r w:rsidRPr="00555FFF">
        <w:t>Are there any additional methods or analyses that can be performed following this procedure?</w:t>
      </w:r>
    </w:p>
    <w:p w14:paraId="5342A0DB" w14:textId="73920577" w:rsidR="00A40CB9" w:rsidRPr="00221A7C" w:rsidRDefault="00E650CB" w:rsidP="00221A7C">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Dani Burgenske</w:t>
      </w:r>
      <w:r w:rsidR="00A40CB9" w:rsidRPr="00B07A3B">
        <w:rPr>
          <w:rFonts w:eastAsia="Times New Roman" w:cstheme="minorHAnsi"/>
          <w:b/>
          <w:bCs/>
          <w:u w:val="single"/>
        </w:rPr>
        <w:t>:</w:t>
      </w:r>
      <w:r w:rsidR="00A40CB9" w:rsidRPr="00B07A3B">
        <w:rPr>
          <w:rFonts w:eastAsia="Times New Roman" w:cstheme="minorHAnsi"/>
        </w:rPr>
        <w:t xml:space="preserve"> </w:t>
      </w:r>
      <w:r w:rsidR="00221A7C" w:rsidRPr="00221A7C">
        <w:rPr>
          <w:rFonts w:cstheme="minorHAnsi"/>
        </w:rPr>
        <w:t>Following intracranial injection, models can be used for therapeutic evaluation, serial MRI imaging to monitor tumor growth, and histological analyses to assess tumor burde</w:t>
      </w:r>
      <w:r w:rsidR="00221A7C">
        <w:rPr>
          <w:rFonts w:cstheme="minorHAnsi"/>
        </w:rPr>
        <w:t>n</w:t>
      </w:r>
      <w:r w:rsidR="003203A1">
        <w:rPr>
          <w:rFonts w:cstheme="minorHAnsi"/>
        </w:rPr>
        <w:t>.</w:t>
      </w:r>
    </w:p>
    <w:p w14:paraId="485E9858" w14:textId="77777777" w:rsidR="00221A7C" w:rsidRPr="00B07A3B" w:rsidRDefault="00221A7C" w:rsidP="00221A7C">
      <w:pPr>
        <w:pStyle w:val="ListParagraph"/>
        <w:numPr>
          <w:ilvl w:val="2"/>
          <w:numId w:val="3"/>
        </w:numPr>
        <w:spacing w:before="120"/>
        <w:contextualSpacing w:val="0"/>
        <w:rPr>
          <w:rFonts w:eastAsia="Times New Roman" w:cstheme="minorHAnsi"/>
        </w:rPr>
      </w:pPr>
      <w:r w:rsidRPr="00FB5F9D">
        <w:rPr>
          <w:rFonts w:eastAsia="Times New Roman" w:cstheme="minorHAnsi"/>
        </w:rPr>
        <w:t>INTERVIEW: Named talent says the statement above in an interview-style shot, looking slightly off-camera</w:t>
      </w:r>
    </w:p>
    <w:p w14:paraId="1821163B" w14:textId="77777777" w:rsidR="00221A7C" w:rsidRPr="00B07A3B" w:rsidRDefault="00221A7C" w:rsidP="00221A7C">
      <w:pPr>
        <w:pStyle w:val="ListParagraph"/>
        <w:spacing w:before="120"/>
        <w:ind w:left="1627"/>
        <w:contextualSpacing w:val="0"/>
        <w:rPr>
          <w:rFonts w:eastAsia="Times New Roman" w:cstheme="minorHAnsi"/>
        </w:rPr>
      </w:pPr>
    </w:p>
    <w:p w14:paraId="3E21CA80" w14:textId="77777777" w:rsidR="00A40CB9" w:rsidRPr="00B07A3B" w:rsidRDefault="00A40CB9" w:rsidP="00A40CB9">
      <w:pPr>
        <w:rPr>
          <w:rFonts w:eastAsia="Times New Roman" w:cstheme="minorHAnsi"/>
          <w:b/>
          <w:bCs/>
        </w:rPr>
      </w:pP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AB394E5" w14:textId="0328F618" w:rsidR="00FF25E5" w:rsidRDefault="00FF25E5" w:rsidP="00FA5ED8">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FA5ED8">
        <w:rPr>
          <w:rFonts w:eastAsia="Times New Roman" w:cstheme="minorHAnsi"/>
        </w:rPr>
        <w:t xml:space="preserve">at the </w:t>
      </w:r>
      <w:r w:rsidR="00FA5ED8" w:rsidRPr="00FA5ED8">
        <w:rPr>
          <w:rFonts w:eastAsia="Times New Roman" w:cstheme="minorHAnsi"/>
        </w:rPr>
        <w:t>Mayo Clinic</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587D6F9" w:rsidR="00CE10F2" w:rsidRDefault="0047223F" w:rsidP="00221A7C">
      <w:pPr>
        <w:pStyle w:val="ListParagraph"/>
        <w:numPr>
          <w:ilvl w:val="0"/>
          <w:numId w:val="3"/>
        </w:numPr>
        <w:spacing w:before="120"/>
        <w:contextualSpacing w:val="0"/>
        <w:rPr>
          <w:rFonts w:cstheme="minorHAnsi"/>
          <w:b/>
          <w:bCs/>
        </w:rPr>
      </w:pPr>
      <w:r w:rsidRPr="0047223F">
        <w:rPr>
          <w:rFonts w:cstheme="minorHAnsi"/>
          <w:b/>
          <w:bCs/>
        </w:rPr>
        <w:t xml:space="preserve">Preparation of Surgical Workspace and </w:t>
      </w:r>
      <w:r w:rsidR="00C42583">
        <w:rPr>
          <w:rFonts w:cstheme="minorHAnsi"/>
          <w:b/>
          <w:bCs/>
        </w:rPr>
        <w:t xml:space="preserve">the </w:t>
      </w:r>
      <w:r w:rsidRPr="0047223F">
        <w:rPr>
          <w:rFonts w:cstheme="minorHAnsi"/>
          <w:b/>
          <w:bCs/>
        </w:rPr>
        <w:t>Animal</w:t>
      </w:r>
      <w:r w:rsidR="0032464C">
        <w:rPr>
          <w:rFonts w:cstheme="minorHAnsi"/>
          <w:b/>
          <w:bCs/>
        </w:rPr>
        <w:t xml:space="preserve"> </w:t>
      </w:r>
    </w:p>
    <w:p w14:paraId="314C5FBA" w14:textId="35865D17" w:rsidR="00985FE6" w:rsidRDefault="00D7547B" w:rsidP="00985FE6">
      <w:pPr>
        <w:pStyle w:val="ListParagraph"/>
        <w:spacing w:before="120"/>
        <w:ind w:left="360"/>
        <w:contextualSpacing w:val="0"/>
        <w:rPr>
          <w:rFonts w:cstheme="minorHAnsi"/>
        </w:rPr>
      </w:pPr>
      <w:r>
        <w:rPr>
          <w:rFonts w:cstheme="minorHAnsi"/>
          <w:b/>
          <w:bCs/>
        </w:rPr>
        <w:t>Demonstrator</w:t>
      </w:r>
      <w:r w:rsidR="00A57AE4">
        <w:rPr>
          <w:rFonts w:cstheme="minorHAnsi"/>
          <w:b/>
          <w:bCs/>
        </w:rPr>
        <w:t>s</w:t>
      </w:r>
      <w:r>
        <w:rPr>
          <w:rFonts w:cstheme="minorHAnsi"/>
          <w:b/>
          <w:bCs/>
        </w:rPr>
        <w:t xml:space="preserve">: </w:t>
      </w:r>
      <w:r w:rsidR="009E6DB7">
        <w:rPr>
          <w:rFonts w:cstheme="minorHAnsi"/>
        </w:rPr>
        <w:t>Katie Bakken, Brett Carlson, Lauren Ott</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01276D1" w14:textId="77777777" w:rsidR="008C2588" w:rsidRPr="00EA0963" w:rsidRDefault="008C2588" w:rsidP="008C2588">
      <w:pPr>
        <w:pStyle w:val="ListParagraph"/>
        <w:rPr>
          <w:rFonts w:ascii="Calibri" w:hAnsi="Calibri" w:cs="Calibri"/>
          <w:highlight w:val="yellow"/>
        </w:rPr>
      </w:pPr>
      <w:bookmarkStart w:id="1" w:name="_Hlk201588971"/>
      <w:r w:rsidRPr="00EA0963">
        <w:rPr>
          <w:rFonts w:ascii="Calibri" w:hAnsi="Calibri" w:cs="Calibri"/>
          <w:b/>
          <w:bCs/>
          <w:highlight w:val="yellow"/>
        </w:rPr>
        <w:t>NOTE to Authors</w:t>
      </w:r>
      <w:r w:rsidRPr="00EA0963">
        <w:rPr>
          <w:rFonts w:ascii="Calibri" w:hAnsi="Calibri" w:cs="Calibri"/>
          <w:highlight w:val="yellow"/>
        </w:rPr>
        <w:t>: Please consider the following key points for shots involving live</w:t>
      </w:r>
    </w:p>
    <w:p w14:paraId="1F64FD8E" w14:textId="77777777" w:rsidR="008C2588" w:rsidRPr="00EA0963" w:rsidRDefault="008C2588" w:rsidP="008C2588">
      <w:pPr>
        <w:pStyle w:val="ListParagraph"/>
        <w:rPr>
          <w:rFonts w:ascii="Calibri" w:hAnsi="Calibri" w:cs="Calibri"/>
          <w:highlight w:val="yellow"/>
        </w:rPr>
      </w:pPr>
      <w:r w:rsidRPr="00EA0963">
        <w:rPr>
          <w:rFonts w:ascii="Calibri" w:hAnsi="Calibri" w:cs="Calibri"/>
          <w:highlight w:val="yellow"/>
        </w:rPr>
        <w:t>animals/survival surgery (as applicable) to avoid raising concerns by JoVE’s veterinary</w:t>
      </w:r>
    </w:p>
    <w:p w14:paraId="005FEAF6" w14:textId="77777777" w:rsidR="008C2588" w:rsidRPr="00EA0963" w:rsidRDefault="008C2588" w:rsidP="008C2588">
      <w:pPr>
        <w:pStyle w:val="ListParagraph"/>
        <w:rPr>
          <w:rFonts w:ascii="Calibri" w:hAnsi="Calibri" w:cs="Calibri"/>
          <w:highlight w:val="yellow"/>
        </w:rPr>
      </w:pPr>
      <w:r w:rsidRPr="00EA0963">
        <w:rPr>
          <w:rFonts w:ascii="Calibri" w:hAnsi="Calibri" w:cs="Calibri"/>
          <w:highlight w:val="yellow"/>
        </w:rPr>
        <w:t>reviewers.</w:t>
      </w:r>
    </w:p>
    <w:p w14:paraId="7AC57F95"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If lifting the animal by the tail, hold it close to the tail base, not far from it.</w:t>
      </w:r>
    </w:p>
    <w:p w14:paraId="05BC7B62"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Shave 150% of the area surrounding a surgical site (preferably using a depilatory</w:t>
      </w:r>
    </w:p>
    <w:p w14:paraId="2AD61108"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cream). Ensure that there are no skin injuries and no fur in the surgical field.</w:t>
      </w:r>
    </w:p>
    <w:p w14:paraId="71581CBF"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Prep the surgical site with both iodine-based scrubs and alcohol.</w:t>
      </w:r>
    </w:p>
    <w:p w14:paraId="5C53B81B"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Use sterile gloves only for surgery (not examination or non-sterile gloves).</w:t>
      </w:r>
    </w:p>
    <w:p w14:paraId="12CAD33B" w14:textId="77777777" w:rsidR="008C2588" w:rsidRPr="00EA0963" w:rsidRDefault="008C2588" w:rsidP="008C258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Make skin incisions with a surgical blade, not scissors.</w:t>
      </w:r>
    </w:p>
    <w:p w14:paraId="3C9D9F21" w14:textId="77777777" w:rsidR="004B5458" w:rsidRDefault="008C2588" w:rsidP="004B5458">
      <w:pPr>
        <w:pStyle w:val="ListParagraph"/>
        <w:numPr>
          <w:ilvl w:val="0"/>
          <w:numId w:val="46"/>
        </w:numPr>
        <w:spacing w:after="160" w:line="259" w:lineRule="auto"/>
        <w:rPr>
          <w:rFonts w:ascii="Calibri" w:hAnsi="Calibri" w:cs="Calibri"/>
          <w:highlight w:val="yellow"/>
        </w:rPr>
      </w:pPr>
      <w:r w:rsidRPr="00EA0963">
        <w:rPr>
          <w:rFonts w:ascii="Calibri" w:hAnsi="Calibri" w:cs="Calibri"/>
          <w:highlight w:val="yellow"/>
        </w:rPr>
        <w:t>Avoid using silk thread for closing skin incisions in survival surgeries.</w:t>
      </w:r>
    </w:p>
    <w:p w14:paraId="6FE16670" w14:textId="429A82ED" w:rsidR="00985FE6" w:rsidRPr="004B5458" w:rsidRDefault="008C2588" w:rsidP="004B5458">
      <w:pPr>
        <w:pStyle w:val="ListParagraph"/>
        <w:numPr>
          <w:ilvl w:val="0"/>
          <w:numId w:val="46"/>
        </w:numPr>
        <w:spacing w:after="160" w:line="259" w:lineRule="auto"/>
        <w:rPr>
          <w:rFonts w:ascii="Calibri" w:hAnsi="Calibri" w:cs="Calibri"/>
          <w:highlight w:val="yellow"/>
        </w:rPr>
      </w:pPr>
      <w:r w:rsidRPr="004B5458">
        <w:rPr>
          <w:rFonts w:ascii="Calibri" w:hAnsi="Calibri" w:cs="Calibri"/>
          <w:highlight w:val="yellow"/>
        </w:rPr>
        <w:t>Please point out the organs before dissecting</w:t>
      </w:r>
      <w:bookmarkEnd w:id="1"/>
    </w:p>
    <w:p w14:paraId="0B2AF120" w14:textId="77777777" w:rsidR="008C2588" w:rsidRDefault="008C2588" w:rsidP="008C2588">
      <w:pPr>
        <w:pStyle w:val="ListParagraph"/>
        <w:spacing w:before="120"/>
        <w:ind w:left="360"/>
        <w:contextualSpacing w:val="0"/>
        <w:rPr>
          <w:rFonts w:cstheme="minorHAnsi"/>
        </w:rPr>
      </w:pPr>
    </w:p>
    <w:p w14:paraId="1AEC4229" w14:textId="7B8A8209" w:rsidR="00F0374B" w:rsidRDefault="00F0374B" w:rsidP="006B168B">
      <w:pPr>
        <w:pStyle w:val="Narration"/>
        <w:numPr>
          <w:ilvl w:val="1"/>
          <w:numId w:val="3"/>
        </w:numPr>
        <w:rPr>
          <w:lang w:eastAsia="en-IN"/>
        </w:rPr>
      </w:pPr>
      <w:commentRangeStart w:id="2"/>
      <w:r w:rsidRPr="00B32934">
        <w:rPr>
          <w:lang w:eastAsia="en-IN"/>
        </w:rPr>
        <w:t xml:space="preserve">To begin, </w:t>
      </w:r>
      <w:r w:rsidR="00284304">
        <w:rPr>
          <w:lang w:eastAsia="en-IN"/>
        </w:rPr>
        <w:t xml:space="preserve">spray down the work surface with a disinfectant to </w:t>
      </w:r>
      <w:r w:rsidR="00990B18">
        <w:rPr>
          <w:lang w:eastAsia="en-IN"/>
        </w:rPr>
        <w:t>set up preparation station</w:t>
      </w:r>
      <w:r w:rsidR="00D93521">
        <w:rPr>
          <w:lang w:eastAsia="en-IN"/>
        </w:rPr>
        <w:t xml:space="preserve"> </w:t>
      </w:r>
      <w:r w:rsidR="00D93521" w:rsidRPr="00D93521">
        <w:rPr>
          <w:b/>
          <w:bCs/>
          <w:lang w:eastAsia="en-IN"/>
        </w:rPr>
        <w:t>[1]</w:t>
      </w:r>
      <w:r w:rsidR="00990B18">
        <w:rPr>
          <w:lang w:eastAsia="en-IN"/>
        </w:rPr>
        <w:t>. Cover</w:t>
      </w:r>
      <w:r w:rsidR="00284304">
        <w:rPr>
          <w:lang w:eastAsia="en-IN"/>
        </w:rPr>
        <w:t xml:space="preserve"> the</w:t>
      </w:r>
      <w:r w:rsidR="00990B18">
        <w:rPr>
          <w:lang w:eastAsia="en-IN"/>
        </w:rPr>
        <w:t xml:space="preserve"> heating pad with disposable </w:t>
      </w:r>
      <w:r w:rsidR="00D93521">
        <w:rPr>
          <w:lang w:eastAsia="en-IN"/>
        </w:rPr>
        <w:t>absorbent</w:t>
      </w:r>
      <w:r w:rsidR="00990B18">
        <w:rPr>
          <w:lang w:eastAsia="en-IN"/>
        </w:rPr>
        <w:t xml:space="preserve"> pad</w:t>
      </w:r>
      <w:r w:rsidR="00D93521">
        <w:rPr>
          <w:lang w:eastAsia="en-IN"/>
        </w:rPr>
        <w:t xml:space="preserve"> and</w:t>
      </w:r>
      <w:r w:rsidR="00990B18">
        <w:rPr>
          <w:lang w:eastAsia="en-IN"/>
        </w:rPr>
        <w:t xml:space="preserve"> set out </w:t>
      </w:r>
      <w:r w:rsidR="00D93521">
        <w:rPr>
          <w:lang w:eastAsia="en-IN"/>
        </w:rPr>
        <w:t xml:space="preserve">all the </w:t>
      </w:r>
      <w:r w:rsidR="00990B18">
        <w:rPr>
          <w:lang w:eastAsia="en-IN"/>
        </w:rPr>
        <w:t>equipment needed</w:t>
      </w:r>
      <w:r w:rsidR="00D93521">
        <w:rPr>
          <w:lang w:eastAsia="en-IN"/>
        </w:rPr>
        <w:t xml:space="preserve"> </w:t>
      </w:r>
      <w:r w:rsidR="00D93521" w:rsidRPr="00D93521">
        <w:rPr>
          <w:b/>
          <w:bCs/>
          <w:lang w:eastAsia="en-IN"/>
        </w:rPr>
        <w:t>[2]</w:t>
      </w:r>
      <w:r w:rsidR="00990B18">
        <w:rPr>
          <w:lang w:eastAsia="en-IN"/>
        </w:rPr>
        <w:t>.</w:t>
      </w:r>
      <w:r w:rsidR="00D93521">
        <w:rPr>
          <w:lang w:eastAsia="en-IN"/>
        </w:rPr>
        <w:t xml:space="preserve"> Next, s</w:t>
      </w:r>
      <w:r w:rsidR="00990B18">
        <w:rPr>
          <w:lang w:eastAsia="en-IN"/>
        </w:rPr>
        <w:t xml:space="preserve">et up </w:t>
      </w:r>
      <w:r w:rsidR="00D93521">
        <w:rPr>
          <w:lang w:eastAsia="en-IN"/>
        </w:rPr>
        <w:t xml:space="preserve">the </w:t>
      </w:r>
      <w:r w:rsidR="00990B18">
        <w:rPr>
          <w:lang w:eastAsia="en-IN"/>
        </w:rPr>
        <w:t>surgical station</w:t>
      </w:r>
      <w:r w:rsidR="00D93521">
        <w:rPr>
          <w:lang w:eastAsia="en-IN"/>
        </w:rPr>
        <w:t xml:space="preserve"> by c</w:t>
      </w:r>
      <w:r w:rsidR="00990B18">
        <w:rPr>
          <w:lang w:eastAsia="en-IN"/>
        </w:rPr>
        <w:t>over</w:t>
      </w:r>
      <w:r w:rsidR="00D93521">
        <w:rPr>
          <w:lang w:eastAsia="en-IN"/>
        </w:rPr>
        <w:t>ing</w:t>
      </w:r>
      <w:r w:rsidR="00990B18">
        <w:rPr>
          <w:lang w:eastAsia="en-IN"/>
        </w:rPr>
        <w:t xml:space="preserve"> </w:t>
      </w:r>
      <w:r w:rsidR="00284304">
        <w:rPr>
          <w:lang w:eastAsia="en-IN"/>
        </w:rPr>
        <w:t xml:space="preserve">the </w:t>
      </w:r>
      <w:r w:rsidR="00990B18">
        <w:rPr>
          <w:lang w:eastAsia="en-IN"/>
        </w:rPr>
        <w:t xml:space="preserve">heating pad with </w:t>
      </w:r>
      <w:r w:rsidR="00284304">
        <w:rPr>
          <w:lang w:eastAsia="en-IN"/>
        </w:rPr>
        <w:t xml:space="preserve">a </w:t>
      </w:r>
      <w:r w:rsidR="00990B18">
        <w:rPr>
          <w:lang w:eastAsia="en-IN"/>
        </w:rPr>
        <w:t>sterile drape</w:t>
      </w:r>
      <w:r w:rsidR="00284304">
        <w:rPr>
          <w:lang w:eastAsia="en-IN"/>
        </w:rPr>
        <w:t xml:space="preserve"> </w:t>
      </w:r>
      <w:r w:rsidR="00284304" w:rsidRPr="00284304">
        <w:rPr>
          <w:b/>
          <w:bCs/>
          <w:lang w:eastAsia="en-IN"/>
        </w:rPr>
        <w:t>[</w:t>
      </w:r>
      <w:r w:rsidR="00284304">
        <w:rPr>
          <w:b/>
          <w:bCs/>
          <w:lang w:eastAsia="en-IN"/>
        </w:rPr>
        <w:t>3</w:t>
      </w:r>
      <w:r w:rsidR="00284304" w:rsidRPr="00284304">
        <w:rPr>
          <w:b/>
          <w:bCs/>
          <w:lang w:eastAsia="en-IN"/>
        </w:rPr>
        <w:t>]</w:t>
      </w:r>
      <w:r w:rsidR="00990B18">
        <w:rPr>
          <w:lang w:eastAsia="en-IN"/>
        </w:rPr>
        <w:t xml:space="preserve">. </w:t>
      </w:r>
      <w:r w:rsidR="00D93521">
        <w:rPr>
          <w:lang w:eastAsia="en-IN"/>
        </w:rPr>
        <w:t xml:space="preserve">Place </w:t>
      </w:r>
      <w:r>
        <w:rPr>
          <w:lang w:eastAsia="en-IN"/>
        </w:rPr>
        <w:t xml:space="preserve">all the </w:t>
      </w:r>
      <w:r w:rsidRPr="00B32934">
        <w:rPr>
          <w:lang w:eastAsia="en-IN"/>
        </w:rPr>
        <w:t>sterilized instruments</w:t>
      </w:r>
      <w:r>
        <w:rPr>
          <w:lang w:eastAsia="en-IN"/>
        </w:rPr>
        <w:t xml:space="preserve"> and required materials</w:t>
      </w:r>
      <w:r w:rsidR="005E657A">
        <w:rPr>
          <w:lang w:eastAsia="en-IN"/>
        </w:rPr>
        <w:t xml:space="preserve"> for the procedure</w:t>
      </w:r>
      <w:r w:rsidRPr="00B32934">
        <w:rPr>
          <w:lang w:eastAsia="en-IN"/>
        </w:rPr>
        <w:t xml:space="preserve"> onto the </w:t>
      </w:r>
      <w:r w:rsidR="0001321C">
        <w:rPr>
          <w:lang w:eastAsia="en-IN"/>
        </w:rPr>
        <w:t>prepared sterile worksurface</w:t>
      </w:r>
      <w:r w:rsidRPr="00B32934">
        <w:rPr>
          <w:lang w:eastAsia="en-IN"/>
        </w:rPr>
        <w:t xml:space="preserve"> </w:t>
      </w:r>
      <w:r w:rsidRPr="00D93521">
        <w:rPr>
          <w:b/>
          <w:bCs/>
          <w:lang w:eastAsia="en-IN"/>
        </w:rPr>
        <w:t>[</w:t>
      </w:r>
      <w:r w:rsidR="00284304">
        <w:rPr>
          <w:b/>
          <w:bCs/>
          <w:lang w:eastAsia="en-IN"/>
        </w:rPr>
        <w:t>4</w:t>
      </w:r>
      <w:r w:rsidRPr="00D93521">
        <w:rPr>
          <w:b/>
          <w:bCs/>
          <w:lang w:eastAsia="en-IN"/>
        </w:rPr>
        <w:t>]</w:t>
      </w:r>
      <w:r w:rsidRPr="00B32934">
        <w:rPr>
          <w:lang w:eastAsia="en-IN"/>
        </w:rPr>
        <w:t xml:space="preserve">. </w:t>
      </w:r>
    </w:p>
    <w:p w14:paraId="0C59EB62" w14:textId="02A37DCA" w:rsidR="00F0374B" w:rsidRDefault="005E657A" w:rsidP="00401877">
      <w:pPr>
        <w:pStyle w:val="ShotDescription"/>
        <w:numPr>
          <w:ilvl w:val="2"/>
          <w:numId w:val="3"/>
        </w:numPr>
        <w:rPr>
          <w:lang w:val="en-IN" w:eastAsia="en-IN"/>
        </w:rPr>
      </w:pPr>
      <w:r w:rsidRPr="005E657A">
        <w:rPr>
          <w:lang w:val="en-IN" w:eastAsia="en-IN"/>
        </w:rPr>
        <w:t xml:space="preserve">WIDE: </w:t>
      </w:r>
      <w:r w:rsidR="00F0374B" w:rsidRPr="005E657A">
        <w:rPr>
          <w:lang w:val="en-IN" w:eastAsia="en-IN"/>
        </w:rPr>
        <w:t xml:space="preserve">Talent </w:t>
      </w:r>
      <w:r w:rsidR="00D93521">
        <w:rPr>
          <w:lang w:val="en-IN" w:eastAsia="en-IN"/>
        </w:rPr>
        <w:t>standing at the preparation station</w:t>
      </w:r>
      <w:r w:rsidR="00284304">
        <w:rPr>
          <w:lang w:val="en-IN" w:eastAsia="en-IN"/>
        </w:rPr>
        <w:t xml:space="preserve"> and spraying disinfectant</w:t>
      </w:r>
      <w:r w:rsidR="00F0374B" w:rsidRPr="005E657A">
        <w:rPr>
          <w:lang w:val="en-IN" w:eastAsia="en-IN"/>
        </w:rPr>
        <w:t>.</w:t>
      </w:r>
    </w:p>
    <w:p w14:paraId="62E40ABC" w14:textId="63119E74" w:rsidR="00284304" w:rsidRPr="00284304" w:rsidRDefault="00284304" w:rsidP="00401877">
      <w:pPr>
        <w:pStyle w:val="ShotDescription"/>
        <w:numPr>
          <w:ilvl w:val="2"/>
          <w:numId w:val="3"/>
        </w:numPr>
        <w:rPr>
          <w:lang w:val="en-IN" w:eastAsia="en-IN"/>
        </w:rPr>
      </w:pPr>
      <w:r>
        <w:rPr>
          <w:lang w:val="en-IN" w:eastAsia="en-IN"/>
        </w:rPr>
        <w:t xml:space="preserve">Talent covering the heating pad with </w:t>
      </w:r>
      <w:r>
        <w:rPr>
          <w:lang w:eastAsia="en-IN"/>
        </w:rPr>
        <w:t xml:space="preserve">disposable absorbent pad and </w:t>
      </w:r>
      <w:r>
        <w:rPr>
          <w:lang w:eastAsia="en-IN"/>
        </w:rPr>
        <w:t>placing the tray containing all the equipment on the worksurface.</w:t>
      </w:r>
    </w:p>
    <w:p w14:paraId="1FACDD60" w14:textId="3EB4340E" w:rsidR="00284304" w:rsidRDefault="00284304" w:rsidP="00401877">
      <w:pPr>
        <w:pStyle w:val="ShotDescription"/>
        <w:numPr>
          <w:ilvl w:val="2"/>
          <w:numId w:val="3"/>
        </w:numPr>
        <w:rPr>
          <w:lang w:val="en-IN" w:eastAsia="en-IN"/>
        </w:rPr>
      </w:pPr>
      <w:r>
        <w:rPr>
          <w:lang w:eastAsia="en-IN"/>
        </w:rPr>
        <w:t xml:space="preserve">Talent </w:t>
      </w:r>
      <w:r>
        <w:rPr>
          <w:lang w:eastAsia="en-IN"/>
        </w:rPr>
        <w:t>covering heating pad with a sterile drape</w:t>
      </w:r>
      <w:r>
        <w:rPr>
          <w:lang w:eastAsia="en-IN"/>
        </w:rPr>
        <w:t>.</w:t>
      </w:r>
    </w:p>
    <w:p w14:paraId="62184275" w14:textId="498F8FCD" w:rsidR="00284304" w:rsidRDefault="00284304" w:rsidP="00401877">
      <w:pPr>
        <w:pStyle w:val="ShotDescription"/>
        <w:numPr>
          <w:ilvl w:val="2"/>
          <w:numId w:val="3"/>
        </w:numPr>
        <w:rPr>
          <w:lang w:val="en-IN" w:eastAsia="en-IN"/>
        </w:rPr>
      </w:pPr>
      <w:r>
        <w:rPr>
          <w:lang w:val="en-IN" w:eastAsia="en-IN"/>
        </w:rPr>
        <w:t xml:space="preserve">Talent </w:t>
      </w:r>
      <w:r w:rsidRPr="005E657A">
        <w:rPr>
          <w:lang w:val="en-IN" w:eastAsia="en-IN"/>
        </w:rPr>
        <w:t xml:space="preserve">placing sterilized surgical materials onto the sterile </w:t>
      </w:r>
      <w:r>
        <w:rPr>
          <w:lang w:val="en-IN" w:eastAsia="en-IN"/>
        </w:rPr>
        <w:t>work surface</w:t>
      </w:r>
    </w:p>
    <w:p w14:paraId="1FA166FE" w14:textId="77777777" w:rsidR="00D93521" w:rsidRDefault="00D93521" w:rsidP="00D93521">
      <w:pPr>
        <w:pStyle w:val="ShotDescription"/>
        <w:ind w:firstLine="0"/>
        <w:rPr>
          <w:lang w:val="en-IN" w:eastAsia="en-IN"/>
        </w:rPr>
      </w:pPr>
    </w:p>
    <w:p w14:paraId="45F3071E" w14:textId="79D2F5DC" w:rsidR="00990B18" w:rsidRPr="00284304" w:rsidRDefault="00D93521" w:rsidP="00990B18">
      <w:pPr>
        <w:pStyle w:val="ShotDescription"/>
        <w:numPr>
          <w:ilvl w:val="1"/>
          <w:numId w:val="3"/>
        </w:numPr>
        <w:rPr>
          <w:color w:val="7030A0"/>
          <w:lang w:val="en-IN" w:eastAsia="en-IN"/>
        </w:rPr>
      </w:pPr>
      <w:r w:rsidRPr="00284304">
        <w:rPr>
          <w:color w:val="7030A0"/>
          <w:lang w:val="en-IN" w:eastAsia="en-IN"/>
        </w:rPr>
        <w:t xml:space="preserve">Ensure that the </w:t>
      </w:r>
      <w:r w:rsidR="00990B18" w:rsidRPr="00284304">
        <w:rPr>
          <w:color w:val="7030A0"/>
          <w:lang w:val="en-IN" w:eastAsia="en-IN"/>
        </w:rPr>
        <w:t>injection station</w:t>
      </w:r>
      <w:r w:rsidRPr="00284304">
        <w:rPr>
          <w:color w:val="7030A0"/>
          <w:lang w:val="en-IN" w:eastAsia="en-IN"/>
        </w:rPr>
        <w:t xml:space="preserve"> is equipped with s</w:t>
      </w:r>
      <w:r w:rsidR="00990B18" w:rsidRPr="00284304">
        <w:rPr>
          <w:color w:val="7030A0"/>
          <w:lang w:val="en-IN" w:eastAsia="en-IN"/>
        </w:rPr>
        <w:t xml:space="preserve">tereotaxic injection frames </w:t>
      </w:r>
      <w:r w:rsidRPr="00284304">
        <w:rPr>
          <w:color w:val="7030A0"/>
          <w:lang w:val="en-IN" w:eastAsia="en-IN"/>
        </w:rPr>
        <w:t>and</w:t>
      </w:r>
      <w:r w:rsidR="00990B18" w:rsidRPr="00284304">
        <w:rPr>
          <w:color w:val="7030A0"/>
          <w:lang w:val="en-IN" w:eastAsia="en-IN"/>
        </w:rPr>
        <w:t xml:space="preserve"> autoinjector pumps</w:t>
      </w:r>
      <w:r w:rsidR="00284304">
        <w:rPr>
          <w:color w:val="7030A0"/>
          <w:lang w:val="en-IN" w:eastAsia="en-IN"/>
        </w:rPr>
        <w:t xml:space="preserve"> </w:t>
      </w:r>
      <w:r w:rsidR="00284304" w:rsidRPr="00284304">
        <w:rPr>
          <w:b/>
          <w:bCs/>
          <w:color w:val="7030A0"/>
          <w:lang w:val="en-IN" w:eastAsia="en-IN"/>
        </w:rPr>
        <w:t>[</w:t>
      </w:r>
      <w:r w:rsidR="00284304">
        <w:rPr>
          <w:b/>
          <w:bCs/>
          <w:color w:val="7030A0"/>
          <w:lang w:val="en-IN" w:eastAsia="en-IN"/>
        </w:rPr>
        <w:t>1</w:t>
      </w:r>
      <w:r w:rsidR="00284304" w:rsidRPr="00284304">
        <w:rPr>
          <w:b/>
          <w:bCs/>
          <w:color w:val="7030A0"/>
          <w:lang w:val="en-IN" w:eastAsia="en-IN"/>
        </w:rPr>
        <w:t>]</w:t>
      </w:r>
      <w:r w:rsidR="00990B18" w:rsidRPr="00284304">
        <w:rPr>
          <w:color w:val="7030A0"/>
          <w:lang w:val="en-IN" w:eastAsia="en-IN"/>
        </w:rPr>
        <w:t xml:space="preserve">. </w:t>
      </w:r>
      <w:r w:rsidRPr="00284304">
        <w:rPr>
          <w:color w:val="7030A0"/>
          <w:lang w:val="en-IN" w:eastAsia="en-IN"/>
        </w:rPr>
        <w:t xml:space="preserve">Obtain 100 to 300,000 glioblastoma patient-derived xenograft cells in PBS </w:t>
      </w:r>
      <w:r w:rsidRPr="00284304">
        <w:rPr>
          <w:b/>
          <w:bCs/>
          <w:color w:val="7030A0"/>
          <w:lang w:val="en-IN" w:eastAsia="en-IN"/>
        </w:rPr>
        <w:t>[</w:t>
      </w:r>
      <w:r w:rsidR="00284304">
        <w:rPr>
          <w:b/>
          <w:bCs/>
          <w:color w:val="7030A0"/>
          <w:lang w:val="en-IN" w:eastAsia="en-IN"/>
        </w:rPr>
        <w:t>2</w:t>
      </w:r>
      <w:r w:rsidRPr="00284304">
        <w:rPr>
          <w:b/>
          <w:bCs/>
          <w:color w:val="7030A0"/>
          <w:lang w:val="en-IN" w:eastAsia="en-IN"/>
        </w:rPr>
        <w:t>]</w:t>
      </w:r>
      <w:r w:rsidRPr="00284304">
        <w:rPr>
          <w:color w:val="7030A0"/>
          <w:lang w:val="en-IN" w:eastAsia="en-IN"/>
        </w:rPr>
        <w:t>.</w:t>
      </w:r>
    </w:p>
    <w:p w14:paraId="7D435BF0" w14:textId="4324D8BB" w:rsidR="00284304" w:rsidRDefault="00284304" w:rsidP="00424E49">
      <w:pPr>
        <w:pStyle w:val="ShotDescription"/>
        <w:numPr>
          <w:ilvl w:val="2"/>
          <w:numId w:val="3"/>
        </w:numPr>
        <w:rPr>
          <w:lang w:val="en-IN" w:eastAsia="en-IN"/>
        </w:rPr>
      </w:pPr>
      <w:r>
        <w:rPr>
          <w:lang w:val="en-IN" w:eastAsia="en-IN"/>
        </w:rPr>
        <w:t xml:space="preserve">Talent showing the </w:t>
      </w:r>
      <w:r w:rsidR="002F23F1">
        <w:rPr>
          <w:lang w:val="en-IN" w:eastAsia="en-IN"/>
        </w:rPr>
        <w:t xml:space="preserve">fully equipped </w:t>
      </w:r>
      <w:r w:rsidRPr="00284304">
        <w:rPr>
          <w:color w:val="auto"/>
          <w:lang w:val="en-IN" w:eastAsia="en-IN"/>
        </w:rPr>
        <w:t xml:space="preserve">injection station and pointing to the </w:t>
      </w:r>
      <w:r w:rsidRPr="00284304">
        <w:rPr>
          <w:color w:val="auto"/>
          <w:lang w:val="en-IN" w:eastAsia="en-IN"/>
        </w:rPr>
        <w:t>stereotaxic injection frames and autoinjector pumps</w:t>
      </w:r>
      <w:r w:rsidRPr="00284304">
        <w:rPr>
          <w:color w:val="auto"/>
          <w:lang w:val="en-IN" w:eastAsia="en-IN"/>
        </w:rPr>
        <w:t>.</w:t>
      </w:r>
    </w:p>
    <w:p w14:paraId="180B0D40" w14:textId="492BE5E6" w:rsidR="00424E49" w:rsidRPr="00CC23C6" w:rsidRDefault="00424E49" w:rsidP="00424E49">
      <w:pPr>
        <w:pStyle w:val="ShotDescription"/>
        <w:numPr>
          <w:ilvl w:val="2"/>
          <w:numId w:val="3"/>
        </w:numPr>
        <w:rPr>
          <w:lang w:val="en-IN" w:eastAsia="en-IN"/>
        </w:rPr>
      </w:pPr>
      <w:r w:rsidRPr="00B32934">
        <w:rPr>
          <w:lang w:val="en-IN" w:eastAsia="en-IN"/>
        </w:rPr>
        <w:t xml:space="preserve">Talent </w:t>
      </w:r>
      <w:r>
        <w:rPr>
          <w:lang w:val="en-IN" w:eastAsia="en-IN"/>
        </w:rPr>
        <w:t>placing the vial labelled “GBM PDX” with prepared cells in an ice box</w:t>
      </w:r>
      <w:r w:rsidR="00284304">
        <w:rPr>
          <w:lang w:val="en-IN" w:eastAsia="en-IN"/>
        </w:rPr>
        <w:t xml:space="preserve"> placed on the injection station</w:t>
      </w:r>
      <w:r w:rsidRPr="00B32934">
        <w:rPr>
          <w:lang w:val="en-IN" w:eastAsia="en-IN"/>
        </w:rPr>
        <w:t>.</w:t>
      </w:r>
      <w:r>
        <w:rPr>
          <w:lang w:val="en-IN" w:eastAsia="en-IN"/>
        </w:rPr>
        <w:t xml:space="preserve"> </w:t>
      </w:r>
    </w:p>
    <w:p w14:paraId="70A7CFB6" w14:textId="77777777" w:rsidR="00F0374B" w:rsidRDefault="00F0374B" w:rsidP="00F0374B">
      <w:pPr>
        <w:pStyle w:val="Narration"/>
        <w:ind w:firstLine="0"/>
        <w:rPr>
          <w:lang w:eastAsia="en-IN"/>
        </w:rPr>
      </w:pPr>
    </w:p>
    <w:p w14:paraId="70D87366" w14:textId="77777777" w:rsidR="00F0374B" w:rsidRDefault="00F0374B" w:rsidP="00221A7C">
      <w:pPr>
        <w:pStyle w:val="Narration"/>
        <w:numPr>
          <w:ilvl w:val="1"/>
          <w:numId w:val="3"/>
        </w:numPr>
        <w:rPr>
          <w:lang w:eastAsia="en-IN"/>
        </w:rPr>
      </w:pPr>
      <w:r w:rsidRPr="00B32934">
        <w:rPr>
          <w:lang w:eastAsia="en-IN"/>
        </w:rPr>
        <w:lastRenderedPageBreak/>
        <w:t xml:space="preserve">Set up the recovery station in a separate area equipped with a heating pad </w:t>
      </w:r>
      <w:r w:rsidRPr="00B32934">
        <w:rPr>
          <w:b/>
          <w:bCs/>
          <w:lang w:eastAsia="en-IN"/>
        </w:rPr>
        <w:t>[1]</w:t>
      </w:r>
      <w:r w:rsidRPr="00B32934">
        <w:rPr>
          <w:lang w:eastAsia="en-IN"/>
        </w:rPr>
        <w:t>.</w:t>
      </w:r>
    </w:p>
    <w:p w14:paraId="3ACFFAAE" w14:textId="77777777" w:rsidR="00F0374B" w:rsidRDefault="00F0374B" w:rsidP="00221A7C">
      <w:pPr>
        <w:pStyle w:val="ShotDescription"/>
        <w:numPr>
          <w:ilvl w:val="2"/>
          <w:numId w:val="3"/>
        </w:numPr>
        <w:rPr>
          <w:lang w:val="en-IN" w:eastAsia="en-IN"/>
        </w:rPr>
      </w:pPr>
      <w:r w:rsidRPr="00B32934">
        <w:rPr>
          <w:lang w:val="en-IN" w:eastAsia="en-IN"/>
        </w:rPr>
        <w:t>Talent positioning a heating pad in a designated recovery area.</w:t>
      </w:r>
      <w:commentRangeEnd w:id="2"/>
      <w:r w:rsidR="00284304">
        <w:rPr>
          <w:rStyle w:val="CommentReference"/>
          <w:sz w:val="24"/>
          <w:szCs w:val="24"/>
          <w:lang w:val="en-IN" w:eastAsia="en-IN"/>
        </w:rPr>
        <w:commentReference w:id="2"/>
      </w:r>
    </w:p>
    <w:p w14:paraId="57D0AAF8" w14:textId="77777777" w:rsidR="00F0374B" w:rsidRPr="00B32934" w:rsidRDefault="00F0374B" w:rsidP="00F0374B">
      <w:pPr>
        <w:pStyle w:val="ShotDescription"/>
        <w:ind w:firstLine="0"/>
        <w:rPr>
          <w:lang w:val="en-IN" w:eastAsia="en-IN"/>
        </w:rPr>
      </w:pPr>
    </w:p>
    <w:p w14:paraId="7B3BCA0D" w14:textId="09806154" w:rsidR="00F0374B" w:rsidRDefault="0001321C" w:rsidP="00221A7C">
      <w:pPr>
        <w:pStyle w:val="Narration"/>
        <w:numPr>
          <w:ilvl w:val="1"/>
          <w:numId w:val="3"/>
        </w:numPr>
        <w:rPr>
          <w:lang w:eastAsia="en-IN"/>
        </w:rPr>
      </w:pPr>
      <w:r>
        <w:rPr>
          <w:lang w:eastAsia="en-IN"/>
        </w:rPr>
        <w:t>Now, p</w:t>
      </w:r>
      <w:r w:rsidR="00F0374B">
        <w:rPr>
          <w:lang w:eastAsia="en-IN"/>
        </w:rPr>
        <w:t xml:space="preserve">osition the anesthetized mouse </w:t>
      </w:r>
      <w:r w:rsidR="005E657A">
        <w:rPr>
          <w:lang w:eastAsia="en-IN"/>
        </w:rPr>
        <w:t xml:space="preserve">prone </w:t>
      </w:r>
      <w:r w:rsidR="00F0374B">
        <w:rPr>
          <w:lang w:eastAsia="en-IN"/>
        </w:rPr>
        <w:t xml:space="preserve">on the table for the procedure </w:t>
      </w:r>
      <w:r w:rsidR="00F0374B" w:rsidRPr="00CC23C6">
        <w:rPr>
          <w:b/>
          <w:bCs/>
          <w:lang w:eastAsia="en-IN"/>
        </w:rPr>
        <w:t>[</w:t>
      </w:r>
      <w:r w:rsidR="00284304">
        <w:rPr>
          <w:b/>
          <w:bCs/>
          <w:lang w:eastAsia="en-IN"/>
        </w:rPr>
        <w:t>1</w:t>
      </w:r>
      <w:r>
        <w:rPr>
          <w:b/>
          <w:bCs/>
          <w:lang w:eastAsia="en-IN"/>
        </w:rPr>
        <w:t>-TXT</w:t>
      </w:r>
      <w:r w:rsidR="00F0374B" w:rsidRPr="00CC23C6">
        <w:rPr>
          <w:b/>
          <w:bCs/>
          <w:lang w:eastAsia="en-IN"/>
        </w:rPr>
        <w:t>]</w:t>
      </w:r>
      <w:r w:rsidR="00F0374B">
        <w:rPr>
          <w:lang w:eastAsia="en-IN"/>
        </w:rPr>
        <w:t>.</w:t>
      </w:r>
    </w:p>
    <w:p w14:paraId="42562896" w14:textId="43F1ACA4" w:rsidR="00F0374B" w:rsidRDefault="00F0374B" w:rsidP="00221A7C">
      <w:pPr>
        <w:pStyle w:val="ShotDescription"/>
        <w:numPr>
          <w:ilvl w:val="2"/>
          <w:numId w:val="3"/>
        </w:numPr>
      </w:pPr>
      <w:r>
        <w:rPr>
          <w:lang w:val="en-IN" w:eastAsia="en-IN"/>
        </w:rPr>
        <w:t xml:space="preserve">Talent placing the </w:t>
      </w:r>
      <w:r w:rsidR="00723F17">
        <w:rPr>
          <w:lang w:val="en-IN" w:eastAsia="en-IN"/>
        </w:rPr>
        <w:t>anesthetized</w:t>
      </w:r>
      <w:r>
        <w:rPr>
          <w:lang w:val="en-IN" w:eastAsia="en-IN"/>
        </w:rPr>
        <w:t xml:space="preserve"> mouse </w:t>
      </w:r>
      <w:r w:rsidR="005E657A">
        <w:rPr>
          <w:lang w:val="en-IN" w:eastAsia="en-IN"/>
        </w:rPr>
        <w:t xml:space="preserve">prone </w:t>
      </w:r>
      <w:r>
        <w:rPr>
          <w:lang w:val="en-IN" w:eastAsia="en-IN"/>
        </w:rPr>
        <w:t xml:space="preserve">on the table. </w:t>
      </w:r>
      <w:r w:rsidRPr="008C47C8">
        <w:rPr>
          <w:b/>
          <w:bCs/>
        </w:rPr>
        <w:t>TXT: Anesthesia: 100 mg/kg Ketamine + 10 mg/kg Xylazine; IP</w:t>
      </w:r>
      <w:r>
        <w:rPr>
          <w:b/>
          <w:bCs/>
        </w:rPr>
        <w:t>;</w:t>
      </w:r>
      <w:r w:rsidRPr="008C47C8">
        <w:rPr>
          <w:b/>
          <w:bCs/>
        </w:rPr>
        <w:t xml:space="preserve"> 10 mL/kg</w:t>
      </w:r>
    </w:p>
    <w:p w14:paraId="40F8BF01" w14:textId="77777777" w:rsidR="00F0374B" w:rsidRDefault="00F0374B" w:rsidP="00F0374B">
      <w:pPr>
        <w:pStyle w:val="Narration"/>
        <w:ind w:firstLine="0"/>
        <w:rPr>
          <w:lang w:eastAsia="en-IN"/>
        </w:rPr>
      </w:pPr>
    </w:p>
    <w:p w14:paraId="21C46767" w14:textId="15A5D475" w:rsidR="00F0374B" w:rsidRDefault="00F0374B" w:rsidP="00221A7C">
      <w:pPr>
        <w:pStyle w:val="Narration"/>
        <w:numPr>
          <w:ilvl w:val="1"/>
          <w:numId w:val="3"/>
        </w:numPr>
        <w:rPr>
          <w:lang w:eastAsia="en-IN"/>
        </w:rPr>
      </w:pPr>
      <w:r w:rsidRPr="00B32934">
        <w:rPr>
          <w:lang w:eastAsia="en-IN"/>
        </w:rPr>
        <w:t xml:space="preserve">Confirm that </w:t>
      </w:r>
      <w:r w:rsidR="00284304">
        <w:rPr>
          <w:lang w:eastAsia="en-IN"/>
        </w:rPr>
        <w:t>the</w:t>
      </w:r>
      <w:r w:rsidRPr="00B32934">
        <w:rPr>
          <w:lang w:eastAsia="en-IN"/>
        </w:rPr>
        <w:t xml:space="preserve"> mouse has reached an adequate plane of anesthesia by verifying non-ambulatory behavior and lack of response to toe pinch or other stimuli </w:t>
      </w:r>
      <w:r w:rsidRPr="00B32934">
        <w:rPr>
          <w:b/>
          <w:bCs/>
          <w:lang w:eastAsia="en-IN"/>
        </w:rPr>
        <w:t>[1]</w:t>
      </w:r>
      <w:r w:rsidRPr="00B32934">
        <w:rPr>
          <w:lang w:eastAsia="en-IN"/>
        </w:rPr>
        <w:t xml:space="preserve">. Apply artificial tears to the eyes </w:t>
      </w:r>
      <w:r w:rsidRPr="00B32934">
        <w:rPr>
          <w:b/>
          <w:bCs/>
          <w:lang w:eastAsia="en-IN"/>
        </w:rPr>
        <w:t>[2]</w:t>
      </w:r>
      <w:r w:rsidRPr="00B32934">
        <w:rPr>
          <w:lang w:eastAsia="en-IN"/>
        </w:rPr>
        <w:t>. Using a sterile cotton-tipped applicator, scrub the incision site with 70 percent ethanol starting at the top of the head and moving outward in a spiral pattern</w:t>
      </w:r>
      <w:r w:rsidR="002F23F1">
        <w:rPr>
          <w:lang w:eastAsia="en-IN"/>
        </w:rPr>
        <w:t xml:space="preserve"> till the shoulder</w:t>
      </w:r>
      <w:r w:rsidRPr="00B32934">
        <w:rPr>
          <w:lang w:eastAsia="en-IN"/>
        </w:rPr>
        <w:t xml:space="preserve"> </w:t>
      </w:r>
      <w:r w:rsidRPr="00B32934">
        <w:rPr>
          <w:b/>
          <w:bCs/>
          <w:lang w:eastAsia="en-IN"/>
        </w:rPr>
        <w:t>[</w:t>
      </w:r>
      <w:r w:rsidR="002F23F1">
        <w:rPr>
          <w:b/>
          <w:bCs/>
          <w:lang w:eastAsia="en-IN"/>
        </w:rPr>
        <w:t>3</w:t>
      </w:r>
      <w:r w:rsidRPr="00B32934">
        <w:rPr>
          <w:b/>
          <w:bCs/>
          <w:lang w:eastAsia="en-IN"/>
        </w:rPr>
        <w:t>]</w:t>
      </w:r>
      <w:r w:rsidRPr="00B32934">
        <w:rPr>
          <w:lang w:eastAsia="en-IN"/>
        </w:rPr>
        <w:t xml:space="preserve">. Repeat the scrubbing using povidone-iodine and perform a total of three alternating applications </w:t>
      </w:r>
      <w:r w:rsidRPr="00B32934">
        <w:rPr>
          <w:b/>
          <w:bCs/>
          <w:lang w:eastAsia="en-IN"/>
        </w:rPr>
        <w:t>[</w:t>
      </w:r>
      <w:r w:rsidR="002F23F1">
        <w:rPr>
          <w:b/>
          <w:bCs/>
          <w:lang w:eastAsia="en-IN"/>
        </w:rPr>
        <w:t>4</w:t>
      </w:r>
      <w:r w:rsidRPr="00B32934">
        <w:rPr>
          <w:b/>
          <w:bCs/>
          <w:lang w:eastAsia="en-IN"/>
        </w:rPr>
        <w:t>]</w:t>
      </w:r>
      <w:r w:rsidRPr="00B32934">
        <w:rPr>
          <w:lang w:eastAsia="en-IN"/>
        </w:rPr>
        <w:t>.</w:t>
      </w:r>
      <w:r w:rsidR="007719C0">
        <w:rPr>
          <w:lang w:eastAsia="en-IN"/>
        </w:rPr>
        <w:t xml:space="preserve"> </w:t>
      </w:r>
      <w:r w:rsidR="007719C0" w:rsidRPr="007719C0">
        <w:rPr>
          <w:lang w:eastAsia="en-IN"/>
        </w:rPr>
        <w:t>Administer analgesic</w:t>
      </w:r>
      <w:r w:rsidR="007719C0">
        <w:rPr>
          <w:lang w:eastAsia="en-IN"/>
        </w:rPr>
        <w:t xml:space="preserve"> such as carprofen</w:t>
      </w:r>
      <w:r w:rsidR="007719C0" w:rsidRPr="007719C0">
        <w:rPr>
          <w:lang w:eastAsia="en-IN"/>
        </w:rPr>
        <w:t xml:space="preserve"> </w:t>
      </w:r>
      <w:r w:rsidR="009D0570" w:rsidRPr="009D0570">
        <w:rPr>
          <w:lang w:eastAsia="en-IN"/>
        </w:rPr>
        <w:t xml:space="preserve">subcutaneously </w:t>
      </w:r>
      <w:r w:rsidR="007719C0" w:rsidRPr="007719C0">
        <w:rPr>
          <w:lang w:eastAsia="en-IN"/>
        </w:rPr>
        <w:t>according to institutional guidelines</w:t>
      </w:r>
      <w:r w:rsidR="007719C0">
        <w:rPr>
          <w:lang w:eastAsia="en-IN"/>
        </w:rPr>
        <w:t xml:space="preserve"> </w:t>
      </w:r>
      <w:r w:rsidR="007719C0" w:rsidRPr="007719C0">
        <w:rPr>
          <w:b/>
          <w:bCs/>
          <w:lang w:eastAsia="en-IN"/>
        </w:rPr>
        <w:t>[</w:t>
      </w:r>
      <w:r w:rsidR="002F23F1">
        <w:rPr>
          <w:b/>
          <w:bCs/>
          <w:lang w:eastAsia="en-IN"/>
        </w:rPr>
        <w:t>5</w:t>
      </w:r>
      <w:r w:rsidR="007719C0" w:rsidRPr="007719C0">
        <w:rPr>
          <w:b/>
          <w:bCs/>
          <w:lang w:eastAsia="en-IN"/>
        </w:rPr>
        <w:t>]</w:t>
      </w:r>
      <w:r w:rsidR="007719C0">
        <w:rPr>
          <w:b/>
          <w:bCs/>
          <w:lang w:eastAsia="en-IN"/>
        </w:rPr>
        <w:t>.</w:t>
      </w:r>
    </w:p>
    <w:p w14:paraId="06BF8C53" w14:textId="29A0A3D5" w:rsidR="00F0374B" w:rsidRDefault="00F0374B" w:rsidP="00221A7C">
      <w:pPr>
        <w:pStyle w:val="ShotDescription"/>
        <w:numPr>
          <w:ilvl w:val="2"/>
          <w:numId w:val="3"/>
        </w:numPr>
        <w:rPr>
          <w:lang w:val="en-IN" w:eastAsia="en-IN"/>
        </w:rPr>
      </w:pPr>
      <w:r w:rsidRPr="00B32934">
        <w:rPr>
          <w:lang w:val="en-IN" w:eastAsia="en-IN"/>
        </w:rPr>
        <w:t>Talent assessing anesthetic depth</w:t>
      </w:r>
      <w:r w:rsidR="0001321C">
        <w:rPr>
          <w:lang w:val="en-IN" w:eastAsia="en-IN"/>
        </w:rPr>
        <w:t xml:space="preserve"> by pinching the</w:t>
      </w:r>
      <w:r w:rsidRPr="00B32934">
        <w:rPr>
          <w:lang w:val="en-IN" w:eastAsia="en-IN"/>
        </w:rPr>
        <w:t xml:space="preserve"> toe.</w:t>
      </w:r>
    </w:p>
    <w:p w14:paraId="7D76FE93" w14:textId="77777777" w:rsidR="00F0374B" w:rsidRDefault="00F0374B" w:rsidP="00221A7C">
      <w:pPr>
        <w:pStyle w:val="ShotDescription"/>
        <w:numPr>
          <w:ilvl w:val="2"/>
          <w:numId w:val="3"/>
        </w:numPr>
        <w:rPr>
          <w:lang w:val="en-IN" w:eastAsia="en-IN"/>
        </w:rPr>
      </w:pPr>
      <w:r w:rsidRPr="00B32934">
        <w:rPr>
          <w:lang w:val="en-IN" w:eastAsia="en-IN"/>
        </w:rPr>
        <w:t>Talent applying artificial tears to the mouse eyes.</w:t>
      </w:r>
    </w:p>
    <w:p w14:paraId="094254D2" w14:textId="68907E69" w:rsidR="00F0374B" w:rsidRDefault="00F0374B" w:rsidP="00221A7C">
      <w:pPr>
        <w:pStyle w:val="ShotDescription"/>
        <w:numPr>
          <w:ilvl w:val="2"/>
          <w:numId w:val="3"/>
        </w:numPr>
        <w:rPr>
          <w:lang w:val="en-IN" w:eastAsia="en-IN"/>
        </w:rPr>
      </w:pPr>
      <w:r w:rsidRPr="00B32934">
        <w:rPr>
          <w:lang w:val="en-IN" w:eastAsia="en-IN"/>
        </w:rPr>
        <w:t xml:space="preserve">Talent scrubbing the head with ethanol </w:t>
      </w:r>
      <w:r w:rsidR="0001321C">
        <w:rPr>
          <w:lang w:val="en-IN" w:eastAsia="en-IN"/>
        </w:rPr>
        <w:t xml:space="preserve">from </w:t>
      </w:r>
      <w:r w:rsidR="0001321C" w:rsidRPr="00B32934">
        <w:rPr>
          <w:lang w:eastAsia="en-IN"/>
        </w:rPr>
        <w:t>the head and moving outward in a spiral pattern</w:t>
      </w:r>
      <w:r w:rsidRPr="00B32934">
        <w:rPr>
          <w:lang w:val="en-IN" w:eastAsia="en-IN"/>
        </w:rPr>
        <w:t>.</w:t>
      </w:r>
    </w:p>
    <w:p w14:paraId="50BC9EE8" w14:textId="77777777" w:rsidR="00F0374B" w:rsidRDefault="00F0374B" w:rsidP="00221A7C">
      <w:pPr>
        <w:pStyle w:val="ShotDescription"/>
        <w:numPr>
          <w:ilvl w:val="2"/>
          <w:numId w:val="3"/>
        </w:numPr>
        <w:rPr>
          <w:lang w:val="en-IN" w:eastAsia="en-IN"/>
        </w:rPr>
      </w:pPr>
      <w:r w:rsidRPr="00B32934">
        <w:rPr>
          <w:lang w:val="en-IN" w:eastAsia="en-IN"/>
        </w:rPr>
        <w:t>Talent repeating scrubbing with povidone-iodine.</w:t>
      </w:r>
    </w:p>
    <w:p w14:paraId="6AF89BA9" w14:textId="0F8D0871" w:rsidR="00990B18" w:rsidRPr="00B32934" w:rsidRDefault="007719C0" w:rsidP="00221A7C">
      <w:pPr>
        <w:pStyle w:val="ShotDescription"/>
        <w:numPr>
          <w:ilvl w:val="2"/>
          <w:numId w:val="3"/>
        </w:numPr>
        <w:rPr>
          <w:lang w:val="en-IN" w:eastAsia="en-IN"/>
        </w:rPr>
      </w:pPr>
      <w:commentRangeStart w:id="3"/>
      <w:r>
        <w:rPr>
          <w:lang w:val="en-IN" w:eastAsia="en-IN"/>
        </w:rPr>
        <w:t>Talent administering the analgesic injection</w:t>
      </w:r>
      <w:r w:rsidR="00284304">
        <w:rPr>
          <w:lang w:val="en-IN" w:eastAsia="en-IN"/>
        </w:rPr>
        <w:t xml:space="preserve"> subcutaneously</w:t>
      </w:r>
      <w:r>
        <w:rPr>
          <w:lang w:val="en-IN" w:eastAsia="en-IN"/>
        </w:rPr>
        <w:t>.</w:t>
      </w:r>
      <w:commentRangeEnd w:id="3"/>
      <w:r w:rsidR="009D0570" w:rsidRPr="00B32934">
        <w:rPr>
          <w:rStyle w:val="CommentReference"/>
          <w:sz w:val="24"/>
          <w:szCs w:val="24"/>
          <w:lang w:val="en-IN" w:eastAsia="en-IN"/>
        </w:rPr>
        <w:commentReference w:id="3"/>
      </w:r>
    </w:p>
    <w:p w14:paraId="6F2900F9" w14:textId="77777777" w:rsidR="00F0374B" w:rsidRDefault="00F0374B" w:rsidP="00F0374B"/>
    <w:p w14:paraId="1317305E" w14:textId="77777777" w:rsidR="00F0374B" w:rsidRDefault="00F0374B" w:rsidP="00F0374B"/>
    <w:p w14:paraId="7BA74CCD" w14:textId="77777777" w:rsidR="00F0374B" w:rsidRDefault="00F0374B" w:rsidP="00F0374B"/>
    <w:p w14:paraId="30AC4F60" w14:textId="6900E976" w:rsidR="00F0374B" w:rsidRDefault="00F0374B" w:rsidP="00221A7C">
      <w:pPr>
        <w:pStyle w:val="Narration"/>
        <w:numPr>
          <w:ilvl w:val="1"/>
          <w:numId w:val="3"/>
        </w:numPr>
        <w:rPr>
          <w:lang w:eastAsia="en-IN"/>
        </w:rPr>
      </w:pPr>
      <w:r w:rsidRPr="00B32934">
        <w:rPr>
          <w:lang w:eastAsia="en-IN"/>
        </w:rPr>
        <w:t>If using Radio Frequency Identification chips for identification, prepare the skin from the midline to the right flank as previously de</w:t>
      </w:r>
      <w:r>
        <w:rPr>
          <w:lang w:eastAsia="en-IN"/>
        </w:rPr>
        <w:t>monstrated</w:t>
      </w:r>
      <w:r w:rsidRPr="00B32934">
        <w:rPr>
          <w:lang w:eastAsia="en-IN"/>
        </w:rPr>
        <w:t xml:space="preserve"> </w:t>
      </w:r>
      <w:r w:rsidRPr="00B32934">
        <w:rPr>
          <w:b/>
          <w:bCs/>
          <w:lang w:eastAsia="en-IN"/>
        </w:rPr>
        <w:t>[1]</w:t>
      </w:r>
      <w:r>
        <w:rPr>
          <w:lang w:eastAsia="en-IN"/>
        </w:rPr>
        <w:t xml:space="preserve"> and i</w:t>
      </w:r>
      <w:r w:rsidRPr="00B32934">
        <w:rPr>
          <w:lang w:eastAsia="en-IN"/>
        </w:rPr>
        <w:t xml:space="preserve">nsert the chip subcutaneously </w:t>
      </w:r>
      <w:r w:rsidRPr="00B32934">
        <w:rPr>
          <w:b/>
          <w:bCs/>
          <w:lang w:eastAsia="en-IN"/>
        </w:rPr>
        <w:t>[2]</w:t>
      </w:r>
      <w:r w:rsidRPr="00B32934">
        <w:rPr>
          <w:lang w:eastAsia="en-IN"/>
        </w:rPr>
        <w:t>.</w:t>
      </w:r>
    </w:p>
    <w:p w14:paraId="5D6DEC91" w14:textId="77777777" w:rsidR="00F0374B" w:rsidRDefault="00F0374B" w:rsidP="00221A7C">
      <w:pPr>
        <w:pStyle w:val="ShotDescription"/>
        <w:numPr>
          <w:ilvl w:val="2"/>
          <w:numId w:val="3"/>
        </w:numPr>
        <w:rPr>
          <w:lang w:val="en-IN" w:eastAsia="en-IN"/>
        </w:rPr>
      </w:pPr>
      <w:r w:rsidRPr="00B32934">
        <w:rPr>
          <w:lang w:val="en-IN" w:eastAsia="en-IN"/>
        </w:rPr>
        <w:t>Talent scrubbing the right flank area using alternating ethanol and povidone-iodine.</w:t>
      </w:r>
    </w:p>
    <w:p w14:paraId="5D195695" w14:textId="22F95A72" w:rsidR="00F0374B" w:rsidRDefault="00F0374B" w:rsidP="00221A7C">
      <w:pPr>
        <w:pStyle w:val="ShotDescription"/>
        <w:numPr>
          <w:ilvl w:val="2"/>
          <w:numId w:val="3"/>
        </w:numPr>
        <w:rPr>
          <w:lang w:val="en-IN" w:eastAsia="en-IN"/>
        </w:rPr>
      </w:pPr>
      <w:r w:rsidRPr="00B32934">
        <w:rPr>
          <w:lang w:val="en-IN" w:eastAsia="en-IN"/>
        </w:rPr>
        <w:t>Talent inserting the Radio Frequency Identification chip subcutaneously.</w:t>
      </w:r>
      <w:r>
        <w:rPr>
          <w:lang w:val="en-IN" w:eastAsia="en-IN"/>
        </w:rPr>
        <w:t xml:space="preserve"> </w:t>
      </w:r>
    </w:p>
    <w:p w14:paraId="52CD8552" w14:textId="7F90D625" w:rsidR="001500D5" w:rsidRPr="000B068D" w:rsidRDefault="001500D5" w:rsidP="00F0374B">
      <w:pPr>
        <w:pStyle w:val="ShotDescription"/>
        <w:ind w:firstLine="0"/>
      </w:pPr>
    </w:p>
    <w:p w14:paraId="318072C2" w14:textId="77777777" w:rsidR="001500D5" w:rsidRDefault="001500D5" w:rsidP="001500D5"/>
    <w:p w14:paraId="27BF3965" w14:textId="77777777" w:rsidR="001500D5" w:rsidRDefault="001500D5" w:rsidP="001500D5"/>
    <w:p w14:paraId="6E09A504" w14:textId="77777777" w:rsidR="001500D5" w:rsidRDefault="001500D5" w:rsidP="001500D5"/>
    <w:p w14:paraId="030C75AE" w14:textId="77777777" w:rsidR="001500D5" w:rsidRDefault="001500D5" w:rsidP="001500D5"/>
    <w:p w14:paraId="1BA7C90F" w14:textId="01B25D7D" w:rsidR="002E5A52" w:rsidRPr="0047223F" w:rsidRDefault="0047223F" w:rsidP="00221A7C">
      <w:pPr>
        <w:pStyle w:val="ListParagraph"/>
        <w:numPr>
          <w:ilvl w:val="0"/>
          <w:numId w:val="3"/>
        </w:numPr>
        <w:spacing w:before="120"/>
        <w:contextualSpacing w:val="0"/>
        <w:rPr>
          <w:rFonts w:cstheme="minorHAnsi"/>
          <w:b/>
          <w:bCs/>
        </w:rPr>
      </w:pPr>
      <w:r>
        <w:rPr>
          <w:rFonts w:cstheme="minorHAnsi"/>
          <w:b/>
          <w:bCs/>
        </w:rPr>
        <w:t xml:space="preserve">Mouse </w:t>
      </w:r>
      <w:r w:rsidRPr="0047223F">
        <w:rPr>
          <w:rFonts w:cstheme="minorHAnsi"/>
          <w:b/>
          <w:bCs/>
        </w:rPr>
        <w:t>Cranial Exposure and Burr Hole Creation</w:t>
      </w:r>
    </w:p>
    <w:p w14:paraId="4D64CDB0" w14:textId="77777777" w:rsidR="0032464C" w:rsidRPr="0032464C" w:rsidRDefault="0032464C" w:rsidP="0032464C">
      <w:pPr>
        <w:pStyle w:val="ListParagraph"/>
        <w:ind w:left="360"/>
        <w:rPr>
          <w:b/>
          <w:bCs/>
        </w:rPr>
      </w:pPr>
    </w:p>
    <w:p w14:paraId="573176CF" w14:textId="77777777" w:rsidR="002E5A52" w:rsidRDefault="002E5A52" w:rsidP="00221A7C">
      <w:pPr>
        <w:pStyle w:val="Narration"/>
        <w:numPr>
          <w:ilvl w:val="1"/>
          <w:numId w:val="3"/>
        </w:numPr>
        <w:rPr>
          <w:lang w:eastAsia="en-IN"/>
        </w:rPr>
      </w:pPr>
      <w:r>
        <w:rPr>
          <w:lang w:eastAsia="en-IN"/>
        </w:rPr>
        <w:lastRenderedPageBreak/>
        <w:t>Now, p</w:t>
      </w:r>
      <w:r w:rsidRPr="00B32934">
        <w:rPr>
          <w:lang w:eastAsia="en-IN"/>
        </w:rPr>
        <w:t xml:space="preserve">lace </w:t>
      </w:r>
      <w:r>
        <w:rPr>
          <w:lang w:eastAsia="en-IN"/>
        </w:rPr>
        <w:t xml:space="preserve">the </w:t>
      </w:r>
      <w:r w:rsidRPr="00B32934">
        <w:rPr>
          <w:lang w:eastAsia="en-IN"/>
        </w:rPr>
        <w:t>anesthetized m</w:t>
      </w:r>
      <w:r>
        <w:rPr>
          <w:lang w:eastAsia="en-IN"/>
        </w:rPr>
        <w:t>ouse</w:t>
      </w:r>
      <w:r w:rsidRPr="00B32934">
        <w:rPr>
          <w:lang w:eastAsia="en-IN"/>
        </w:rPr>
        <w:t xml:space="preserve"> on a clean paper towel and transfer </w:t>
      </w:r>
      <w:r>
        <w:rPr>
          <w:lang w:eastAsia="en-IN"/>
        </w:rPr>
        <w:t>it</w:t>
      </w:r>
      <w:r w:rsidRPr="00B32934">
        <w:rPr>
          <w:lang w:eastAsia="en-IN"/>
        </w:rPr>
        <w:t xml:space="preserve"> to the surgical station </w:t>
      </w:r>
      <w:r w:rsidRPr="00B32934">
        <w:rPr>
          <w:b/>
          <w:bCs/>
          <w:lang w:eastAsia="en-IN"/>
        </w:rPr>
        <w:t>[</w:t>
      </w:r>
      <w:r>
        <w:rPr>
          <w:b/>
          <w:bCs/>
          <w:lang w:eastAsia="en-IN"/>
        </w:rPr>
        <w:t>1</w:t>
      </w:r>
      <w:r w:rsidRPr="00B32934">
        <w:rPr>
          <w:b/>
          <w:bCs/>
          <w:lang w:eastAsia="en-IN"/>
        </w:rPr>
        <w:t>]</w:t>
      </w:r>
      <w:r w:rsidRPr="00B32934">
        <w:rPr>
          <w:lang w:eastAsia="en-IN"/>
        </w:rPr>
        <w:t>.</w:t>
      </w:r>
    </w:p>
    <w:p w14:paraId="1FA7D983" w14:textId="77777777" w:rsidR="002E5A52" w:rsidRDefault="002E5A52" w:rsidP="00221A7C">
      <w:pPr>
        <w:pStyle w:val="ShotDescription"/>
        <w:numPr>
          <w:ilvl w:val="2"/>
          <w:numId w:val="3"/>
        </w:numPr>
        <w:rPr>
          <w:lang w:val="en-IN" w:eastAsia="en-IN"/>
        </w:rPr>
      </w:pPr>
      <w:r w:rsidRPr="00B32934">
        <w:rPr>
          <w:lang w:val="en-IN" w:eastAsia="en-IN"/>
        </w:rPr>
        <w:t>Talent placing m</w:t>
      </w:r>
      <w:r>
        <w:rPr>
          <w:lang w:val="en-IN" w:eastAsia="en-IN"/>
        </w:rPr>
        <w:t>ouse</w:t>
      </w:r>
      <w:r w:rsidRPr="00B32934">
        <w:rPr>
          <w:lang w:val="en-IN" w:eastAsia="en-IN"/>
        </w:rPr>
        <w:t xml:space="preserve"> on a paper towel and handing </w:t>
      </w:r>
      <w:r>
        <w:rPr>
          <w:lang w:val="en-IN" w:eastAsia="en-IN"/>
        </w:rPr>
        <w:t>it</w:t>
      </w:r>
      <w:r w:rsidRPr="00B32934">
        <w:rPr>
          <w:lang w:val="en-IN" w:eastAsia="en-IN"/>
        </w:rPr>
        <w:t xml:space="preserve"> to the surgical station.</w:t>
      </w:r>
    </w:p>
    <w:p w14:paraId="0550492A" w14:textId="77777777" w:rsidR="002E5A52" w:rsidRPr="00B32934" w:rsidRDefault="002E5A52" w:rsidP="002E5A52">
      <w:pPr>
        <w:pStyle w:val="ShotDescription"/>
        <w:ind w:firstLine="0"/>
        <w:rPr>
          <w:lang w:val="en-IN" w:eastAsia="en-IN"/>
        </w:rPr>
      </w:pPr>
    </w:p>
    <w:p w14:paraId="74138A2D" w14:textId="77777777" w:rsidR="002E5A52" w:rsidRDefault="002E5A52" w:rsidP="00221A7C">
      <w:pPr>
        <w:pStyle w:val="Narration"/>
        <w:numPr>
          <w:ilvl w:val="1"/>
          <w:numId w:val="3"/>
        </w:numPr>
        <w:rPr>
          <w:lang w:eastAsia="en-IN"/>
        </w:rPr>
      </w:pPr>
      <w:r w:rsidRPr="00B32934">
        <w:rPr>
          <w:lang w:eastAsia="en-IN"/>
        </w:rPr>
        <w:t xml:space="preserve">Using forceps, grasp the prepared skin at the nape of the anesthetized mouse </w:t>
      </w:r>
      <w:r w:rsidRPr="00B32934">
        <w:rPr>
          <w:b/>
          <w:bCs/>
          <w:lang w:eastAsia="en-IN"/>
        </w:rPr>
        <w:t>[1]</w:t>
      </w:r>
      <w:r>
        <w:rPr>
          <w:lang w:eastAsia="en-IN"/>
        </w:rPr>
        <w:t xml:space="preserve"> and t</w:t>
      </w:r>
      <w:r w:rsidRPr="00B32934">
        <w:rPr>
          <w:lang w:eastAsia="en-IN"/>
        </w:rPr>
        <w:t xml:space="preserve">ransfer the mouse from the paper towel to cotton gauze within the sterile field </w:t>
      </w:r>
      <w:r w:rsidRPr="00B32934">
        <w:rPr>
          <w:b/>
          <w:bCs/>
          <w:lang w:eastAsia="en-IN"/>
        </w:rPr>
        <w:t>[2]</w:t>
      </w:r>
      <w:r w:rsidRPr="00B32934">
        <w:rPr>
          <w:lang w:eastAsia="en-IN"/>
        </w:rPr>
        <w:t>.</w:t>
      </w:r>
    </w:p>
    <w:p w14:paraId="2CA8C9D9" w14:textId="77777777" w:rsidR="002E5A52" w:rsidRDefault="002E5A52" w:rsidP="00221A7C">
      <w:pPr>
        <w:pStyle w:val="ShotDescription"/>
        <w:numPr>
          <w:ilvl w:val="2"/>
          <w:numId w:val="3"/>
        </w:numPr>
        <w:rPr>
          <w:lang w:val="en-IN" w:eastAsia="en-IN"/>
        </w:rPr>
      </w:pPr>
      <w:r w:rsidRPr="00B32934">
        <w:rPr>
          <w:lang w:val="en-IN" w:eastAsia="en-IN"/>
        </w:rPr>
        <w:t>Talent holding the mouse at the nape with forceps.</w:t>
      </w:r>
    </w:p>
    <w:p w14:paraId="62545A14" w14:textId="77777777" w:rsidR="002E5A52" w:rsidRDefault="002E5A52" w:rsidP="00221A7C">
      <w:pPr>
        <w:pStyle w:val="ShotDescription"/>
        <w:numPr>
          <w:ilvl w:val="2"/>
          <w:numId w:val="3"/>
        </w:numPr>
        <w:rPr>
          <w:lang w:val="en-IN" w:eastAsia="en-IN"/>
        </w:rPr>
      </w:pPr>
      <w:r w:rsidRPr="00B32934">
        <w:rPr>
          <w:lang w:val="en-IN" w:eastAsia="en-IN"/>
        </w:rPr>
        <w:t>Talent placing the mouse onto sterile gauze in the surgical field.</w:t>
      </w:r>
    </w:p>
    <w:p w14:paraId="59109FB5" w14:textId="77777777" w:rsidR="002E5A52" w:rsidRPr="00B32934" w:rsidRDefault="002E5A52" w:rsidP="002E5A52">
      <w:pPr>
        <w:pStyle w:val="ShotDescription"/>
        <w:ind w:firstLine="0"/>
        <w:rPr>
          <w:lang w:val="en-IN" w:eastAsia="en-IN"/>
        </w:rPr>
      </w:pPr>
    </w:p>
    <w:p w14:paraId="6DCBD8EA" w14:textId="21278ECB" w:rsidR="002E5A52" w:rsidRDefault="002E5A52" w:rsidP="00221A7C">
      <w:pPr>
        <w:pStyle w:val="Narration"/>
        <w:numPr>
          <w:ilvl w:val="1"/>
          <w:numId w:val="3"/>
        </w:numPr>
        <w:rPr>
          <w:lang w:eastAsia="en-IN"/>
        </w:rPr>
      </w:pPr>
      <w:r w:rsidRPr="00B32934">
        <w:rPr>
          <w:lang w:eastAsia="en-IN"/>
        </w:rPr>
        <w:t xml:space="preserve">Apply pressure to the skin over the skull </w:t>
      </w:r>
      <w:r w:rsidRPr="00B32934">
        <w:rPr>
          <w:b/>
          <w:bCs/>
          <w:lang w:eastAsia="en-IN"/>
        </w:rPr>
        <w:t>[1]</w:t>
      </w:r>
      <w:r w:rsidRPr="00B32934">
        <w:rPr>
          <w:lang w:eastAsia="en-IN"/>
        </w:rPr>
        <w:t>. Using a scalpel, make an approximately 1</w:t>
      </w:r>
      <w:r>
        <w:rPr>
          <w:lang w:eastAsia="en-IN"/>
        </w:rPr>
        <w:t>-</w:t>
      </w:r>
      <w:r w:rsidRPr="00B32934">
        <w:rPr>
          <w:lang w:eastAsia="en-IN"/>
        </w:rPr>
        <w:t xml:space="preserve">centimeter midline incision from the back of the skull </w:t>
      </w:r>
      <w:r w:rsidR="00CB7868">
        <w:rPr>
          <w:lang w:eastAsia="en-IN"/>
        </w:rPr>
        <w:t>to hind side of</w:t>
      </w:r>
      <w:r w:rsidRPr="00B32934">
        <w:rPr>
          <w:lang w:eastAsia="en-IN"/>
        </w:rPr>
        <w:t xml:space="preserve"> the eyes </w:t>
      </w:r>
      <w:r w:rsidRPr="00B32934">
        <w:rPr>
          <w:b/>
          <w:bCs/>
          <w:lang w:eastAsia="en-IN"/>
        </w:rPr>
        <w:t>[2]</w:t>
      </w:r>
      <w:r w:rsidRPr="00B32934">
        <w:rPr>
          <w:lang w:eastAsia="en-IN"/>
        </w:rPr>
        <w:t xml:space="preserve">. </w:t>
      </w:r>
    </w:p>
    <w:p w14:paraId="404D7401" w14:textId="77777777" w:rsidR="002E5A52" w:rsidRDefault="002E5A52" w:rsidP="00221A7C">
      <w:pPr>
        <w:pStyle w:val="ShotDescription"/>
        <w:numPr>
          <w:ilvl w:val="2"/>
          <w:numId w:val="3"/>
        </w:numPr>
        <w:rPr>
          <w:lang w:val="en-IN" w:eastAsia="en-IN"/>
        </w:rPr>
      </w:pPr>
      <w:r w:rsidRPr="00B32934">
        <w:rPr>
          <w:lang w:val="en-IN" w:eastAsia="en-IN"/>
        </w:rPr>
        <w:t>Talent stabilizing the skull by applying pressure.</w:t>
      </w:r>
    </w:p>
    <w:p w14:paraId="766832E3" w14:textId="77777777" w:rsidR="002E5A52" w:rsidRDefault="002E5A52" w:rsidP="00221A7C">
      <w:pPr>
        <w:pStyle w:val="ShotDescription"/>
        <w:numPr>
          <w:ilvl w:val="2"/>
          <w:numId w:val="3"/>
        </w:numPr>
        <w:rPr>
          <w:lang w:val="en-IN" w:eastAsia="en-IN"/>
        </w:rPr>
      </w:pPr>
      <w:r w:rsidRPr="00B32934">
        <w:rPr>
          <w:lang w:val="en-IN" w:eastAsia="en-IN"/>
        </w:rPr>
        <w:t>Talent making a midline incision with a scalpel.</w:t>
      </w:r>
    </w:p>
    <w:p w14:paraId="16751738" w14:textId="77777777" w:rsidR="002E5A52" w:rsidRDefault="002E5A52" w:rsidP="002E5A52">
      <w:pPr>
        <w:pStyle w:val="ShotDescription"/>
        <w:ind w:firstLine="0"/>
        <w:rPr>
          <w:lang w:val="en-IN" w:eastAsia="en-IN"/>
        </w:rPr>
      </w:pPr>
    </w:p>
    <w:p w14:paraId="2508706C"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ocate the bregma </w:t>
      </w:r>
      <w:r w:rsidRPr="00B32934">
        <w:rPr>
          <w:b/>
          <w:bCs/>
          <w:lang w:eastAsia="en-IN"/>
        </w:rPr>
        <w:t>[1]</w:t>
      </w:r>
      <w:r w:rsidRPr="00B32934">
        <w:rPr>
          <w:lang w:eastAsia="en-IN"/>
        </w:rPr>
        <w:t xml:space="preserve">. Move the drill bit to the injection site by approximating 1 millimeter forward and 2 millimeters lateral to the right using the width of the bit </w:t>
      </w:r>
      <w:r w:rsidRPr="00B32934">
        <w:rPr>
          <w:b/>
          <w:bCs/>
          <w:lang w:eastAsia="en-IN"/>
        </w:rPr>
        <w:t>[2]</w:t>
      </w:r>
      <w:r w:rsidRPr="00B32934">
        <w:rPr>
          <w:lang w:eastAsia="en-IN"/>
        </w:rPr>
        <w:t>.</w:t>
      </w:r>
    </w:p>
    <w:p w14:paraId="4FCDB819" w14:textId="741F0431" w:rsidR="002E5A52" w:rsidRDefault="002E5A52" w:rsidP="00221A7C">
      <w:pPr>
        <w:pStyle w:val="ShotDescription"/>
        <w:numPr>
          <w:ilvl w:val="2"/>
          <w:numId w:val="3"/>
        </w:numPr>
        <w:rPr>
          <w:lang w:val="en-IN" w:eastAsia="en-IN"/>
        </w:rPr>
      </w:pPr>
      <w:r w:rsidRPr="00B32934">
        <w:rPr>
          <w:lang w:val="en-IN" w:eastAsia="en-IN"/>
        </w:rPr>
        <w:t>Talent identifying</w:t>
      </w:r>
      <w:r w:rsidR="00CB7868">
        <w:rPr>
          <w:lang w:val="en-IN" w:eastAsia="en-IN"/>
        </w:rPr>
        <w:t>/pointing to</w:t>
      </w:r>
      <w:r w:rsidRPr="00B32934">
        <w:rPr>
          <w:lang w:val="en-IN" w:eastAsia="en-IN"/>
        </w:rPr>
        <w:t xml:space="preserve"> the bregma on the skull.</w:t>
      </w:r>
    </w:p>
    <w:p w14:paraId="221C8142" w14:textId="77777777" w:rsidR="002E5A52" w:rsidRDefault="002E5A52" w:rsidP="00221A7C">
      <w:pPr>
        <w:pStyle w:val="ShotDescription"/>
        <w:numPr>
          <w:ilvl w:val="2"/>
          <w:numId w:val="3"/>
        </w:numPr>
        <w:rPr>
          <w:lang w:val="en-IN" w:eastAsia="en-IN"/>
        </w:rPr>
      </w:pPr>
      <w:r w:rsidRPr="00B32934">
        <w:rPr>
          <w:lang w:val="en-IN" w:eastAsia="en-IN"/>
        </w:rPr>
        <w:t>Talent positioning the drill bit relative to bregma.</w:t>
      </w:r>
    </w:p>
    <w:p w14:paraId="3A978337" w14:textId="77777777" w:rsidR="002E5A52" w:rsidRPr="00B32934" w:rsidRDefault="002E5A52" w:rsidP="002E5A52">
      <w:pPr>
        <w:pStyle w:val="ShotDescription"/>
        <w:ind w:firstLine="0"/>
        <w:rPr>
          <w:lang w:val="en-IN" w:eastAsia="en-IN"/>
        </w:rPr>
      </w:pPr>
    </w:p>
    <w:p w14:paraId="61919E55" w14:textId="091389D9" w:rsidR="002E5A52" w:rsidRDefault="002E5A52" w:rsidP="00221A7C">
      <w:pPr>
        <w:pStyle w:val="Narration"/>
        <w:numPr>
          <w:ilvl w:val="1"/>
          <w:numId w:val="3"/>
        </w:numPr>
        <w:rPr>
          <w:lang w:eastAsia="en-IN"/>
        </w:rPr>
      </w:pPr>
      <w:r w:rsidRPr="00B32934">
        <w:rPr>
          <w:lang w:eastAsia="en-IN"/>
        </w:rPr>
        <w:t>Turn on the drill</w:t>
      </w:r>
      <w:r w:rsidR="00CB7868">
        <w:rPr>
          <w:lang w:eastAsia="en-IN"/>
        </w:rPr>
        <w:t xml:space="preserve"> and adjust the speed between 15 to 20 thousand </w:t>
      </w:r>
      <w:r w:rsidR="00CB7868" w:rsidRPr="00CB7868">
        <w:rPr>
          <w:lang w:eastAsia="en-IN"/>
        </w:rPr>
        <w:t>Revolutions Per Minute</w:t>
      </w:r>
      <w:r w:rsidRPr="00B32934">
        <w:rPr>
          <w:lang w:eastAsia="en-IN"/>
        </w:rPr>
        <w:t xml:space="preserve"> </w:t>
      </w:r>
      <w:r w:rsidRPr="00B32934">
        <w:rPr>
          <w:b/>
          <w:bCs/>
          <w:lang w:eastAsia="en-IN"/>
        </w:rPr>
        <w:t>[1]</w:t>
      </w:r>
      <w:r w:rsidR="00CB7868">
        <w:rPr>
          <w:lang w:eastAsia="en-IN"/>
        </w:rPr>
        <w:t>. A</w:t>
      </w:r>
      <w:r w:rsidR="00CB7868" w:rsidRPr="00B32934">
        <w:rPr>
          <w:lang w:eastAsia="en-IN"/>
        </w:rPr>
        <w:t xml:space="preserve">pply </w:t>
      </w:r>
      <w:r w:rsidRPr="00B32934">
        <w:rPr>
          <w:lang w:eastAsia="en-IN"/>
        </w:rPr>
        <w:t xml:space="preserve">slight pressure with the drill bit to the skull until penetration occurs and immediately remove pressure </w:t>
      </w:r>
      <w:r w:rsidRPr="00B32934">
        <w:rPr>
          <w:b/>
          <w:bCs/>
          <w:lang w:eastAsia="en-IN"/>
        </w:rPr>
        <w:t>[2]</w:t>
      </w:r>
      <w:r w:rsidRPr="00B32934">
        <w:rPr>
          <w:lang w:eastAsia="en-IN"/>
        </w:rPr>
        <w:t xml:space="preserve">. </w:t>
      </w:r>
      <w:r>
        <w:rPr>
          <w:lang w:eastAsia="en-IN"/>
        </w:rPr>
        <w:t>After drilling,</w:t>
      </w:r>
      <w:r w:rsidRPr="00B32934">
        <w:rPr>
          <w:lang w:eastAsia="en-IN"/>
        </w:rPr>
        <w:t xml:space="preserve"> transfer </w:t>
      </w:r>
      <w:r>
        <w:rPr>
          <w:lang w:eastAsia="en-IN"/>
        </w:rPr>
        <w:t>the mouse</w:t>
      </w:r>
      <w:r w:rsidRPr="00B32934">
        <w:rPr>
          <w:lang w:eastAsia="en-IN"/>
        </w:rPr>
        <w:t xml:space="preserve"> back to the paper towel for handoff to the injection station </w:t>
      </w:r>
      <w:r w:rsidRPr="00B32934">
        <w:rPr>
          <w:b/>
          <w:bCs/>
          <w:lang w:eastAsia="en-IN"/>
        </w:rPr>
        <w:t>[3]</w:t>
      </w:r>
      <w:r w:rsidRPr="00B32934">
        <w:rPr>
          <w:lang w:eastAsia="en-IN"/>
        </w:rPr>
        <w:t>.</w:t>
      </w:r>
    </w:p>
    <w:p w14:paraId="2A741C6A" w14:textId="1BAB0649" w:rsidR="002E5A52" w:rsidRDefault="002E5A52" w:rsidP="00221A7C">
      <w:pPr>
        <w:pStyle w:val="ShotDescription"/>
        <w:numPr>
          <w:ilvl w:val="2"/>
          <w:numId w:val="3"/>
        </w:numPr>
        <w:rPr>
          <w:lang w:val="en-IN" w:eastAsia="en-IN"/>
        </w:rPr>
      </w:pPr>
      <w:r w:rsidRPr="00B32934">
        <w:rPr>
          <w:lang w:val="en-IN" w:eastAsia="en-IN"/>
        </w:rPr>
        <w:t>Talent activating the drill</w:t>
      </w:r>
      <w:r w:rsidR="00CB7868">
        <w:rPr>
          <w:lang w:val="en-IN" w:eastAsia="en-IN"/>
        </w:rPr>
        <w:t xml:space="preserve"> and adjusting the speed</w:t>
      </w:r>
      <w:r w:rsidRPr="00B32934">
        <w:rPr>
          <w:lang w:val="en-IN" w:eastAsia="en-IN"/>
        </w:rPr>
        <w:t>.</w:t>
      </w:r>
    </w:p>
    <w:p w14:paraId="4372D9D0" w14:textId="77777777" w:rsidR="002E5A52" w:rsidRDefault="002E5A52" w:rsidP="00221A7C">
      <w:pPr>
        <w:pStyle w:val="ShotDescription"/>
        <w:numPr>
          <w:ilvl w:val="2"/>
          <w:numId w:val="3"/>
        </w:numPr>
        <w:rPr>
          <w:lang w:val="en-IN" w:eastAsia="en-IN"/>
        </w:rPr>
      </w:pPr>
      <w:r w:rsidRPr="00B32934">
        <w:rPr>
          <w:lang w:val="en-IN" w:eastAsia="en-IN"/>
        </w:rPr>
        <w:t>Talent drilling into the skull and releasing pressure upon penetration.</w:t>
      </w:r>
    </w:p>
    <w:p w14:paraId="281AC918" w14:textId="77777777" w:rsidR="002E5A52" w:rsidRDefault="002E5A52" w:rsidP="00221A7C">
      <w:pPr>
        <w:pStyle w:val="ShotDescription"/>
        <w:numPr>
          <w:ilvl w:val="2"/>
          <w:numId w:val="3"/>
        </w:numPr>
        <w:rPr>
          <w:lang w:val="en-IN" w:eastAsia="en-IN"/>
        </w:rPr>
      </w:pPr>
      <w:r w:rsidRPr="00B32934">
        <w:rPr>
          <w:lang w:val="en-IN" w:eastAsia="en-IN"/>
        </w:rPr>
        <w:t>Talent moving m</w:t>
      </w:r>
      <w:r>
        <w:rPr>
          <w:lang w:val="en-IN" w:eastAsia="en-IN"/>
        </w:rPr>
        <w:t>ouse</w:t>
      </w:r>
      <w:r w:rsidRPr="00B32934">
        <w:rPr>
          <w:lang w:val="en-IN" w:eastAsia="en-IN"/>
        </w:rPr>
        <w:t xml:space="preserve"> back to the paper towel for transfer.</w:t>
      </w:r>
    </w:p>
    <w:p w14:paraId="6DEAC141" w14:textId="1E0D5A0B" w:rsidR="001500D5" w:rsidRDefault="001500D5" w:rsidP="002E5A52">
      <w:pPr>
        <w:pStyle w:val="ShotDescription"/>
        <w:ind w:firstLine="0"/>
      </w:pPr>
    </w:p>
    <w:p w14:paraId="6B2F4501" w14:textId="1DF34444" w:rsidR="001500D5" w:rsidRPr="0047223F" w:rsidRDefault="0047223F" w:rsidP="00221A7C">
      <w:pPr>
        <w:pStyle w:val="ListParagraph"/>
        <w:numPr>
          <w:ilvl w:val="0"/>
          <w:numId w:val="3"/>
        </w:numPr>
        <w:spacing w:before="100" w:beforeAutospacing="1" w:after="100" w:afterAutospacing="1"/>
        <w:rPr>
          <w:rFonts w:eastAsia="Times New Roman" w:cstheme="minorHAnsi"/>
          <w:b/>
          <w:bCs/>
        </w:rPr>
      </w:pPr>
      <w:r w:rsidRPr="0047223F">
        <w:rPr>
          <w:rFonts w:eastAsia="Times New Roman" w:cstheme="minorHAnsi"/>
          <w:b/>
          <w:bCs/>
        </w:rPr>
        <w:t>Intracranial Injection</w:t>
      </w:r>
      <w:r w:rsidR="0035396C">
        <w:rPr>
          <w:rFonts w:eastAsia="Times New Roman" w:cstheme="minorHAnsi"/>
          <w:b/>
          <w:bCs/>
        </w:rPr>
        <w:t xml:space="preserve"> of </w:t>
      </w:r>
      <w:r w:rsidR="0035396C" w:rsidRPr="0035396C">
        <w:rPr>
          <w:b/>
          <w:bCs/>
          <w:lang w:eastAsia="en-IN"/>
        </w:rPr>
        <w:t>Glioblastoma Patient-Derived Xenograft Cells</w:t>
      </w:r>
    </w:p>
    <w:p w14:paraId="4BADD748" w14:textId="39EF871A" w:rsidR="002E5A52" w:rsidRDefault="002E5A52" w:rsidP="00221A7C">
      <w:pPr>
        <w:pStyle w:val="Narration"/>
        <w:numPr>
          <w:ilvl w:val="1"/>
          <w:numId w:val="3"/>
        </w:numPr>
        <w:rPr>
          <w:lang w:eastAsia="en-IN"/>
        </w:rPr>
      </w:pPr>
      <w:r>
        <w:rPr>
          <w:lang w:eastAsia="en-IN"/>
        </w:rPr>
        <w:t>Next, r</w:t>
      </w:r>
      <w:r w:rsidRPr="00B32934">
        <w:rPr>
          <w:lang w:eastAsia="en-IN"/>
        </w:rPr>
        <w:t xml:space="preserve">emove the cells from the ice bucket and flick the tube to </w:t>
      </w:r>
      <w:r w:rsidRPr="00365DA9">
        <w:rPr>
          <w:lang w:eastAsia="en-IN"/>
        </w:rPr>
        <w:t>e</w:t>
      </w:r>
      <w:r w:rsidRPr="00B32934">
        <w:rPr>
          <w:lang w:eastAsia="en-IN"/>
        </w:rPr>
        <w:t xml:space="preserve">nsure the cells form a homogeneous suspension </w:t>
      </w:r>
      <w:r w:rsidRPr="00B32934">
        <w:rPr>
          <w:b/>
          <w:bCs/>
          <w:lang w:eastAsia="en-IN"/>
        </w:rPr>
        <w:t>[</w:t>
      </w:r>
      <w:r>
        <w:rPr>
          <w:b/>
          <w:bCs/>
          <w:lang w:eastAsia="en-IN"/>
        </w:rPr>
        <w:t>1</w:t>
      </w:r>
      <w:r w:rsidRPr="00B32934">
        <w:rPr>
          <w:b/>
          <w:bCs/>
          <w:lang w:eastAsia="en-IN"/>
        </w:rPr>
        <w:t>]</w:t>
      </w:r>
      <w:r w:rsidRPr="00B32934">
        <w:rPr>
          <w:lang w:eastAsia="en-IN"/>
        </w:rPr>
        <w:t>.</w:t>
      </w:r>
    </w:p>
    <w:p w14:paraId="6728BC39" w14:textId="77777777" w:rsidR="002E5A52" w:rsidRDefault="002E5A52" w:rsidP="00221A7C">
      <w:pPr>
        <w:pStyle w:val="ShotDescription"/>
        <w:numPr>
          <w:ilvl w:val="2"/>
          <w:numId w:val="3"/>
        </w:numPr>
        <w:rPr>
          <w:lang w:val="en-IN" w:eastAsia="en-IN"/>
        </w:rPr>
      </w:pPr>
      <w:r w:rsidRPr="00B32934">
        <w:rPr>
          <w:lang w:val="en-IN" w:eastAsia="en-IN"/>
        </w:rPr>
        <w:t>Talent taking the cell tube from ice and flicking it.</w:t>
      </w:r>
    </w:p>
    <w:p w14:paraId="20C9B319" w14:textId="77777777" w:rsidR="002E5A52" w:rsidRPr="00B32934" w:rsidRDefault="002E5A52" w:rsidP="002E5A52">
      <w:pPr>
        <w:pStyle w:val="ShotDescription"/>
        <w:ind w:firstLine="0"/>
        <w:rPr>
          <w:lang w:val="en-IN" w:eastAsia="en-IN"/>
        </w:rPr>
      </w:pPr>
    </w:p>
    <w:p w14:paraId="74E87822" w14:textId="7155C1C9" w:rsidR="002E5A52" w:rsidRDefault="002E5A52" w:rsidP="00221A7C">
      <w:pPr>
        <w:pStyle w:val="Narration"/>
        <w:numPr>
          <w:ilvl w:val="1"/>
          <w:numId w:val="3"/>
        </w:numPr>
        <w:rPr>
          <w:lang w:eastAsia="en-IN"/>
        </w:rPr>
      </w:pPr>
      <w:r w:rsidRPr="00B32934">
        <w:rPr>
          <w:lang w:eastAsia="en-IN"/>
        </w:rPr>
        <w:lastRenderedPageBreak/>
        <w:t xml:space="preserve">Using the pump, load between 3.1 and 3.5 microliters of cells into the syringe </w:t>
      </w:r>
      <w:r w:rsidRPr="00B32934">
        <w:rPr>
          <w:b/>
          <w:bCs/>
          <w:lang w:eastAsia="en-IN"/>
        </w:rPr>
        <w:t>[1]</w:t>
      </w:r>
      <w:r w:rsidRPr="00B32934">
        <w:rPr>
          <w:lang w:eastAsia="en-IN"/>
        </w:rPr>
        <w:t>. Confirm that the suspension appears cloudy</w:t>
      </w:r>
      <w:r w:rsidRPr="00365DA9">
        <w:rPr>
          <w:b/>
          <w:bCs/>
          <w:lang w:eastAsia="en-IN"/>
        </w:rPr>
        <w:t xml:space="preserve"> [</w:t>
      </w:r>
      <w:r>
        <w:rPr>
          <w:b/>
          <w:bCs/>
          <w:lang w:eastAsia="en-IN"/>
        </w:rPr>
        <w:t>2</w:t>
      </w:r>
      <w:r w:rsidRPr="00365DA9">
        <w:rPr>
          <w:b/>
          <w:bCs/>
          <w:lang w:eastAsia="en-IN"/>
        </w:rPr>
        <w:t>]</w:t>
      </w:r>
      <w:r w:rsidR="007B7485">
        <w:rPr>
          <w:lang w:eastAsia="en-IN"/>
        </w:rPr>
        <w:t>. If required,</w:t>
      </w:r>
      <w:r w:rsidRPr="00B32934">
        <w:rPr>
          <w:lang w:eastAsia="en-IN"/>
        </w:rPr>
        <w:t xml:space="preserve"> troubleshoot clogs by flushing with sterile </w:t>
      </w:r>
      <w:r w:rsidR="003E5DD0">
        <w:rPr>
          <w:lang w:eastAsia="en-IN"/>
        </w:rPr>
        <w:t>PBS</w:t>
      </w:r>
      <w:r w:rsidRPr="00B32934">
        <w:rPr>
          <w:lang w:eastAsia="en-IN"/>
        </w:rPr>
        <w:t xml:space="preserve"> or replacing the needle if necessary </w:t>
      </w:r>
      <w:r w:rsidRPr="00B32934">
        <w:rPr>
          <w:b/>
          <w:bCs/>
          <w:lang w:eastAsia="en-IN"/>
        </w:rPr>
        <w:t>[</w:t>
      </w:r>
      <w:r>
        <w:rPr>
          <w:b/>
          <w:bCs/>
          <w:lang w:eastAsia="en-IN"/>
        </w:rPr>
        <w:t>3</w:t>
      </w:r>
      <w:r w:rsidRPr="00B32934">
        <w:rPr>
          <w:b/>
          <w:bCs/>
          <w:lang w:eastAsia="en-IN"/>
        </w:rPr>
        <w:t>]</w:t>
      </w:r>
      <w:r w:rsidRPr="00B32934">
        <w:rPr>
          <w:lang w:eastAsia="en-IN"/>
        </w:rPr>
        <w:t>.</w:t>
      </w:r>
    </w:p>
    <w:p w14:paraId="15559715" w14:textId="77777777" w:rsidR="002E5A52" w:rsidRDefault="002E5A52" w:rsidP="00221A7C">
      <w:pPr>
        <w:pStyle w:val="ShotDescription"/>
        <w:numPr>
          <w:ilvl w:val="2"/>
          <w:numId w:val="3"/>
        </w:numPr>
        <w:rPr>
          <w:lang w:val="en-IN" w:eastAsia="en-IN"/>
        </w:rPr>
      </w:pPr>
      <w:r w:rsidRPr="00B32934">
        <w:rPr>
          <w:lang w:val="en-IN" w:eastAsia="en-IN"/>
        </w:rPr>
        <w:t>Talent loading cell suspension into the syringe using the pump.</w:t>
      </w:r>
    </w:p>
    <w:p w14:paraId="0F91B54F" w14:textId="77777777" w:rsidR="002E5A52" w:rsidRDefault="002E5A52" w:rsidP="00221A7C">
      <w:pPr>
        <w:pStyle w:val="ShotDescription"/>
        <w:numPr>
          <w:ilvl w:val="2"/>
          <w:numId w:val="3"/>
        </w:numPr>
        <w:rPr>
          <w:lang w:val="en-IN" w:eastAsia="en-IN"/>
        </w:rPr>
      </w:pPr>
      <w:r w:rsidRPr="00B32934">
        <w:rPr>
          <w:lang w:val="en-IN" w:eastAsia="en-IN"/>
        </w:rPr>
        <w:t>Shot of syringe contents showing cloudy suspension</w:t>
      </w:r>
      <w:r>
        <w:rPr>
          <w:lang w:val="en-IN" w:eastAsia="en-IN"/>
        </w:rPr>
        <w:t>.</w:t>
      </w:r>
    </w:p>
    <w:p w14:paraId="63E53F69" w14:textId="27B70E42" w:rsidR="002E5A52" w:rsidRDefault="002E5A52" w:rsidP="00221A7C">
      <w:pPr>
        <w:pStyle w:val="ShotDescription"/>
        <w:numPr>
          <w:ilvl w:val="2"/>
          <w:numId w:val="3"/>
        </w:numPr>
        <w:rPr>
          <w:lang w:val="en-IN" w:eastAsia="en-IN"/>
        </w:rPr>
      </w:pPr>
      <w:r>
        <w:rPr>
          <w:lang w:val="en-IN" w:eastAsia="en-IN"/>
        </w:rPr>
        <w:t xml:space="preserve">Talent flushing PBS </w:t>
      </w:r>
      <w:r w:rsidR="007B7485">
        <w:rPr>
          <w:lang w:val="en-IN" w:eastAsia="en-IN"/>
        </w:rPr>
        <w:t>into the needle-syringe setup</w:t>
      </w:r>
      <w:r w:rsidR="0035396C">
        <w:rPr>
          <w:lang w:val="en-IN" w:eastAsia="en-IN"/>
        </w:rPr>
        <w:t xml:space="preserve"> and re</w:t>
      </w:r>
      <w:r w:rsidR="0089534E">
        <w:rPr>
          <w:lang w:val="en-IN" w:eastAsia="en-IN"/>
        </w:rPr>
        <w:t>p</w:t>
      </w:r>
      <w:r w:rsidR="0035396C">
        <w:rPr>
          <w:lang w:val="en-IN" w:eastAsia="en-IN"/>
        </w:rPr>
        <w:t>lacing the needle</w:t>
      </w:r>
      <w:r w:rsidRPr="00B32934">
        <w:rPr>
          <w:lang w:val="en-IN" w:eastAsia="en-IN"/>
        </w:rPr>
        <w:t>.</w:t>
      </w:r>
    </w:p>
    <w:p w14:paraId="6CBE8352" w14:textId="77777777" w:rsidR="002E5A52" w:rsidRPr="00B32934" w:rsidRDefault="002E5A52" w:rsidP="002E5A52">
      <w:pPr>
        <w:pStyle w:val="ShotDescription"/>
        <w:ind w:firstLine="0"/>
        <w:rPr>
          <w:lang w:val="en-IN" w:eastAsia="en-IN"/>
        </w:rPr>
      </w:pPr>
    </w:p>
    <w:p w14:paraId="5AB69181" w14:textId="77777777" w:rsidR="002E5A52" w:rsidRDefault="002E5A52" w:rsidP="00221A7C">
      <w:pPr>
        <w:pStyle w:val="Narration"/>
        <w:numPr>
          <w:ilvl w:val="1"/>
          <w:numId w:val="3"/>
        </w:numPr>
        <w:rPr>
          <w:lang w:eastAsia="en-IN"/>
        </w:rPr>
      </w:pPr>
      <w:r w:rsidRPr="00B32934">
        <w:rPr>
          <w:lang w:eastAsia="en-IN"/>
        </w:rPr>
        <w:t xml:space="preserve">Recap the cells and return them to wet ice </w:t>
      </w:r>
      <w:r w:rsidRPr="00B32934">
        <w:rPr>
          <w:b/>
          <w:bCs/>
          <w:lang w:eastAsia="en-IN"/>
        </w:rPr>
        <w:t>[1]</w:t>
      </w:r>
      <w:r w:rsidRPr="00B32934">
        <w:rPr>
          <w:lang w:eastAsia="en-IN"/>
        </w:rPr>
        <w:t xml:space="preserve">. Clean the needle tip with a sterile alcohol wipe to remove excess cells and prevent seeding in the meninges </w:t>
      </w:r>
      <w:r w:rsidRPr="00B32934">
        <w:rPr>
          <w:b/>
          <w:bCs/>
          <w:lang w:eastAsia="en-IN"/>
        </w:rPr>
        <w:t>[2]</w:t>
      </w:r>
      <w:r w:rsidRPr="00B32934">
        <w:rPr>
          <w:lang w:eastAsia="en-IN"/>
        </w:rPr>
        <w:t>.</w:t>
      </w:r>
    </w:p>
    <w:p w14:paraId="28F8D722" w14:textId="77777777" w:rsidR="002E5A52" w:rsidRDefault="002E5A52" w:rsidP="00221A7C">
      <w:pPr>
        <w:pStyle w:val="ShotDescription"/>
        <w:numPr>
          <w:ilvl w:val="2"/>
          <w:numId w:val="3"/>
        </w:numPr>
        <w:rPr>
          <w:lang w:val="en-IN" w:eastAsia="en-IN"/>
        </w:rPr>
      </w:pPr>
      <w:r w:rsidRPr="00B32934">
        <w:rPr>
          <w:lang w:val="en-IN" w:eastAsia="en-IN"/>
        </w:rPr>
        <w:t>Talent recapping the cell tube and placing it on ice.</w:t>
      </w:r>
    </w:p>
    <w:p w14:paraId="6D6201F3" w14:textId="77777777" w:rsidR="002E5A52" w:rsidRPr="00B32934" w:rsidRDefault="002E5A52" w:rsidP="00221A7C">
      <w:pPr>
        <w:pStyle w:val="ShotDescription"/>
        <w:numPr>
          <w:ilvl w:val="2"/>
          <w:numId w:val="3"/>
        </w:numPr>
        <w:rPr>
          <w:lang w:val="en-IN" w:eastAsia="en-IN"/>
        </w:rPr>
      </w:pPr>
      <w:r w:rsidRPr="00B32934">
        <w:rPr>
          <w:lang w:val="en-IN" w:eastAsia="en-IN"/>
        </w:rPr>
        <w:t>Talent wiping the needle tip with a sterile alcohol wipe.</w:t>
      </w:r>
    </w:p>
    <w:p w14:paraId="63F1B5DF" w14:textId="77777777" w:rsidR="002E5A52" w:rsidRDefault="002E5A52" w:rsidP="002E5A52"/>
    <w:p w14:paraId="4ADB09BF" w14:textId="77777777" w:rsidR="002E5A52" w:rsidRDefault="002E5A52" w:rsidP="002E5A52"/>
    <w:p w14:paraId="4D6A8ADD" w14:textId="34CB2AF3" w:rsidR="002E5A52" w:rsidRDefault="002E5A52" w:rsidP="00221A7C">
      <w:pPr>
        <w:pStyle w:val="Narration"/>
        <w:numPr>
          <w:ilvl w:val="1"/>
          <w:numId w:val="3"/>
        </w:numPr>
        <w:rPr>
          <w:lang w:eastAsia="en-IN"/>
        </w:rPr>
      </w:pPr>
      <w:r w:rsidRPr="00B32934">
        <w:rPr>
          <w:lang w:eastAsia="en-IN"/>
        </w:rPr>
        <w:t xml:space="preserve">Load the </w:t>
      </w:r>
      <w:r w:rsidR="00A97314">
        <w:rPr>
          <w:lang w:eastAsia="en-IN"/>
        </w:rPr>
        <w:t xml:space="preserve">mouse </w:t>
      </w:r>
      <w:r w:rsidRPr="00B32934">
        <w:rPr>
          <w:lang w:eastAsia="en-IN"/>
        </w:rPr>
        <w:t xml:space="preserve">onto the bite blocks and secure them with ear pins </w:t>
      </w:r>
      <w:r w:rsidRPr="00B32934">
        <w:rPr>
          <w:b/>
          <w:bCs/>
          <w:lang w:eastAsia="en-IN"/>
        </w:rPr>
        <w:t>[1]</w:t>
      </w:r>
      <w:r w:rsidRPr="00B32934">
        <w:rPr>
          <w:lang w:eastAsia="en-IN"/>
        </w:rPr>
        <w:t xml:space="preserve">. Ensure that the skull is stable and level in both planes and adjust as necessary </w:t>
      </w:r>
      <w:r w:rsidRPr="00B32934">
        <w:rPr>
          <w:b/>
          <w:bCs/>
          <w:lang w:eastAsia="en-IN"/>
        </w:rPr>
        <w:t>[2]</w:t>
      </w:r>
      <w:r w:rsidRPr="00B32934">
        <w:rPr>
          <w:lang w:eastAsia="en-IN"/>
        </w:rPr>
        <w:t xml:space="preserve">. Cover the animal from the shoulder to the </w:t>
      </w:r>
      <w:r w:rsidR="0042369F" w:rsidRPr="00B32934">
        <w:rPr>
          <w:lang w:eastAsia="en-IN"/>
        </w:rPr>
        <w:t>haunch</w:t>
      </w:r>
      <w:r w:rsidRPr="00B32934">
        <w:rPr>
          <w:lang w:eastAsia="en-IN"/>
        </w:rPr>
        <w:t xml:space="preserve"> with </w:t>
      </w:r>
      <w:r w:rsidR="0042369F">
        <w:rPr>
          <w:lang w:eastAsia="en-IN"/>
        </w:rPr>
        <w:t xml:space="preserve">a </w:t>
      </w:r>
      <w:r w:rsidRPr="00B32934">
        <w:rPr>
          <w:lang w:eastAsia="en-IN"/>
        </w:rPr>
        <w:t xml:space="preserve">plastic wrap to preserve body heat during injection </w:t>
      </w:r>
      <w:r w:rsidRPr="00B32934">
        <w:rPr>
          <w:b/>
          <w:bCs/>
          <w:lang w:eastAsia="en-IN"/>
        </w:rPr>
        <w:t>[3]</w:t>
      </w:r>
      <w:r w:rsidRPr="00B32934">
        <w:rPr>
          <w:lang w:eastAsia="en-IN"/>
        </w:rPr>
        <w:t>.</w:t>
      </w:r>
    </w:p>
    <w:p w14:paraId="0B5E0EF7" w14:textId="77777777" w:rsidR="002E5A52" w:rsidRDefault="002E5A52" w:rsidP="00221A7C">
      <w:pPr>
        <w:pStyle w:val="ShotDescription"/>
        <w:numPr>
          <w:ilvl w:val="2"/>
          <w:numId w:val="3"/>
        </w:numPr>
        <w:rPr>
          <w:lang w:val="en-IN" w:eastAsia="en-IN"/>
        </w:rPr>
      </w:pPr>
      <w:r w:rsidRPr="00B32934">
        <w:rPr>
          <w:lang w:val="en-IN" w:eastAsia="en-IN"/>
        </w:rPr>
        <w:t>Talent positioning a mouse onto the bite block and securing ear pins.</w:t>
      </w:r>
    </w:p>
    <w:p w14:paraId="3270C291" w14:textId="77777777" w:rsidR="002E5A52" w:rsidRDefault="002E5A52" w:rsidP="00221A7C">
      <w:pPr>
        <w:pStyle w:val="ShotDescription"/>
        <w:numPr>
          <w:ilvl w:val="2"/>
          <w:numId w:val="3"/>
        </w:numPr>
        <w:rPr>
          <w:lang w:val="en-IN" w:eastAsia="en-IN"/>
        </w:rPr>
      </w:pPr>
      <w:r w:rsidRPr="00B32934">
        <w:rPr>
          <w:lang w:val="en-IN" w:eastAsia="en-IN"/>
        </w:rPr>
        <w:t>Talent adjusting the head position to level the skull.</w:t>
      </w:r>
    </w:p>
    <w:p w14:paraId="2AE50E4B" w14:textId="77777777" w:rsidR="002E5A52" w:rsidRDefault="002E5A52" w:rsidP="00221A7C">
      <w:pPr>
        <w:pStyle w:val="ShotDescription"/>
        <w:numPr>
          <w:ilvl w:val="2"/>
          <w:numId w:val="3"/>
        </w:numPr>
        <w:rPr>
          <w:lang w:val="en-IN" w:eastAsia="en-IN"/>
        </w:rPr>
      </w:pPr>
      <w:r w:rsidRPr="00B32934">
        <w:rPr>
          <w:lang w:val="en-IN" w:eastAsia="en-IN"/>
        </w:rPr>
        <w:t>Talent covering the mouse with plastic wrap.</w:t>
      </w:r>
    </w:p>
    <w:p w14:paraId="30621004" w14:textId="77777777" w:rsidR="002E5A52" w:rsidRPr="00B32934" w:rsidRDefault="002E5A52" w:rsidP="002E5A52">
      <w:pPr>
        <w:pStyle w:val="ShotDescription"/>
        <w:ind w:firstLine="0"/>
        <w:rPr>
          <w:lang w:val="en-IN" w:eastAsia="en-IN"/>
        </w:rPr>
      </w:pPr>
    </w:p>
    <w:p w14:paraId="3D0D28D8" w14:textId="77777777" w:rsidR="002E5A52" w:rsidRDefault="002E5A52" w:rsidP="00221A7C">
      <w:pPr>
        <w:pStyle w:val="Narration"/>
        <w:numPr>
          <w:ilvl w:val="1"/>
          <w:numId w:val="3"/>
        </w:numPr>
        <w:rPr>
          <w:lang w:eastAsia="en-IN"/>
        </w:rPr>
      </w:pPr>
      <w:r w:rsidRPr="00B32934">
        <w:rPr>
          <w:lang w:eastAsia="en-IN"/>
        </w:rPr>
        <w:t xml:space="preserve">Using a sterile cotton swab, move the skin aside to expose both the bregma and burr hole </w:t>
      </w:r>
      <w:r w:rsidRPr="00B32934">
        <w:rPr>
          <w:b/>
          <w:bCs/>
          <w:lang w:eastAsia="en-IN"/>
        </w:rPr>
        <w:t>[1]</w:t>
      </w:r>
      <w:r w:rsidRPr="00B32934">
        <w:rPr>
          <w:lang w:eastAsia="en-IN"/>
        </w:rPr>
        <w:t>.</w:t>
      </w:r>
    </w:p>
    <w:p w14:paraId="3CE4B392" w14:textId="77777777" w:rsidR="002E5A52" w:rsidRDefault="002E5A52" w:rsidP="00221A7C">
      <w:pPr>
        <w:pStyle w:val="ShotDescription"/>
        <w:numPr>
          <w:ilvl w:val="2"/>
          <w:numId w:val="3"/>
        </w:numPr>
        <w:rPr>
          <w:lang w:val="en-IN" w:eastAsia="en-IN"/>
        </w:rPr>
      </w:pPr>
      <w:r w:rsidRPr="00B32934">
        <w:rPr>
          <w:lang w:val="en-IN" w:eastAsia="en-IN"/>
        </w:rPr>
        <w:t>Talent retracting the skin with a sterile cotton swab to reveal the skull landmarks.</w:t>
      </w:r>
    </w:p>
    <w:p w14:paraId="2CC9BE5C" w14:textId="77777777" w:rsidR="002E5A52" w:rsidRPr="00B32934" w:rsidRDefault="002E5A52" w:rsidP="002E5A52">
      <w:pPr>
        <w:pStyle w:val="ShotDescription"/>
        <w:ind w:firstLine="0"/>
        <w:rPr>
          <w:lang w:val="en-IN" w:eastAsia="en-IN"/>
        </w:rPr>
      </w:pPr>
    </w:p>
    <w:p w14:paraId="52988C7D" w14:textId="77777777" w:rsidR="002E5A52" w:rsidRDefault="002E5A52" w:rsidP="00221A7C">
      <w:pPr>
        <w:pStyle w:val="Narration"/>
        <w:numPr>
          <w:ilvl w:val="1"/>
          <w:numId w:val="3"/>
        </w:numPr>
        <w:rPr>
          <w:lang w:eastAsia="en-IN"/>
        </w:rPr>
      </w:pPr>
      <w:r>
        <w:rPr>
          <w:lang w:eastAsia="en-IN"/>
        </w:rPr>
        <w:t>Next, p</w:t>
      </w:r>
      <w:r w:rsidRPr="00B32934">
        <w:rPr>
          <w:lang w:eastAsia="en-IN"/>
        </w:rPr>
        <w:t xml:space="preserve">lace the needle tip over the bregma just above the skull </w:t>
      </w:r>
      <w:r w:rsidRPr="00B32934">
        <w:rPr>
          <w:b/>
          <w:bCs/>
          <w:lang w:eastAsia="en-IN"/>
        </w:rPr>
        <w:t>[1]</w:t>
      </w:r>
      <w:r>
        <w:rPr>
          <w:lang w:eastAsia="en-IN"/>
        </w:rPr>
        <w:t xml:space="preserve"> and d</w:t>
      </w:r>
      <w:r w:rsidRPr="00B32934">
        <w:rPr>
          <w:lang w:eastAsia="en-IN"/>
        </w:rPr>
        <w:t xml:space="preserve">ial in coordinates to 1 millimeter forward and 2 millimeters lateral to the right </w:t>
      </w:r>
      <w:r w:rsidRPr="00B32934">
        <w:rPr>
          <w:b/>
          <w:bCs/>
          <w:lang w:eastAsia="en-IN"/>
        </w:rPr>
        <w:t>[2]</w:t>
      </w:r>
      <w:r w:rsidRPr="00B32934">
        <w:rPr>
          <w:lang w:eastAsia="en-IN"/>
        </w:rPr>
        <w:t>.</w:t>
      </w:r>
    </w:p>
    <w:p w14:paraId="415272AC" w14:textId="77777777" w:rsidR="002E5A52" w:rsidRDefault="002E5A52" w:rsidP="00221A7C">
      <w:pPr>
        <w:pStyle w:val="ShotDescription"/>
        <w:numPr>
          <w:ilvl w:val="2"/>
          <w:numId w:val="3"/>
        </w:numPr>
        <w:rPr>
          <w:lang w:val="en-IN" w:eastAsia="en-IN"/>
        </w:rPr>
      </w:pPr>
      <w:r w:rsidRPr="00B32934">
        <w:rPr>
          <w:lang w:val="en-IN" w:eastAsia="en-IN"/>
        </w:rPr>
        <w:t>Talent positioning the needle tip above the bregma.</w:t>
      </w:r>
    </w:p>
    <w:p w14:paraId="13061378" w14:textId="77777777" w:rsidR="002E5A52" w:rsidRDefault="002E5A52" w:rsidP="00221A7C">
      <w:pPr>
        <w:pStyle w:val="ShotDescription"/>
        <w:numPr>
          <w:ilvl w:val="2"/>
          <w:numId w:val="3"/>
        </w:numPr>
        <w:rPr>
          <w:lang w:val="en-IN" w:eastAsia="en-IN"/>
        </w:rPr>
      </w:pPr>
      <w:r w:rsidRPr="00B32934">
        <w:rPr>
          <w:lang w:val="en-IN" w:eastAsia="en-IN"/>
        </w:rPr>
        <w:t>Talent adjusting the injector coordinates.</w:t>
      </w:r>
    </w:p>
    <w:p w14:paraId="6B25940B" w14:textId="77777777" w:rsidR="002E5A52" w:rsidRPr="00B32934" w:rsidRDefault="002E5A52" w:rsidP="002E5A52">
      <w:pPr>
        <w:pStyle w:val="ShotDescription"/>
        <w:ind w:firstLine="0"/>
        <w:rPr>
          <w:lang w:val="en-IN" w:eastAsia="en-IN"/>
        </w:rPr>
      </w:pPr>
    </w:p>
    <w:p w14:paraId="1BAD65B5" w14:textId="77777777" w:rsidR="002E5A52" w:rsidRDefault="002E5A52" w:rsidP="00221A7C">
      <w:pPr>
        <w:pStyle w:val="Narration"/>
        <w:numPr>
          <w:ilvl w:val="1"/>
          <w:numId w:val="3"/>
        </w:numPr>
        <w:rPr>
          <w:lang w:eastAsia="en-IN"/>
        </w:rPr>
      </w:pPr>
      <w:r>
        <w:rPr>
          <w:lang w:eastAsia="en-IN"/>
        </w:rPr>
        <w:t>Then, l</w:t>
      </w:r>
      <w:r w:rsidRPr="00B32934">
        <w:rPr>
          <w:lang w:eastAsia="en-IN"/>
        </w:rPr>
        <w:t xml:space="preserve">ower the needle tip until the bevel reaches the top of the skull </w:t>
      </w:r>
      <w:r w:rsidRPr="00B32934">
        <w:rPr>
          <w:b/>
          <w:bCs/>
          <w:lang w:eastAsia="en-IN"/>
        </w:rPr>
        <w:t>[1]</w:t>
      </w:r>
      <w:r w:rsidRPr="00B32934">
        <w:rPr>
          <w:lang w:eastAsia="en-IN"/>
        </w:rPr>
        <w:t xml:space="preserve">. Set a depth of 3 millimeters from the skull surface and start the pump </w:t>
      </w:r>
      <w:r w:rsidRPr="00B32934">
        <w:rPr>
          <w:b/>
          <w:bCs/>
          <w:lang w:eastAsia="en-IN"/>
        </w:rPr>
        <w:t>[2]</w:t>
      </w:r>
      <w:r w:rsidRPr="00B32934">
        <w:rPr>
          <w:lang w:eastAsia="en-IN"/>
        </w:rPr>
        <w:t>. Remov</w:t>
      </w:r>
      <w:r>
        <w:rPr>
          <w:lang w:eastAsia="en-IN"/>
        </w:rPr>
        <w:t>e</w:t>
      </w:r>
      <w:r w:rsidRPr="00B32934">
        <w:rPr>
          <w:lang w:eastAsia="en-IN"/>
        </w:rPr>
        <w:t xml:space="preserve"> the needle from the brain </w:t>
      </w:r>
      <w:r>
        <w:rPr>
          <w:lang w:eastAsia="en-IN"/>
        </w:rPr>
        <w:t xml:space="preserve">1 minute after the </w:t>
      </w:r>
      <w:r w:rsidRPr="00B32934">
        <w:rPr>
          <w:lang w:eastAsia="en-IN"/>
        </w:rPr>
        <w:t>injection</w:t>
      </w:r>
      <w:r w:rsidRPr="00B32934">
        <w:rPr>
          <w:b/>
          <w:bCs/>
          <w:lang w:eastAsia="en-IN"/>
        </w:rPr>
        <w:t xml:space="preserve"> [3</w:t>
      </w:r>
      <w:r>
        <w:rPr>
          <w:b/>
          <w:bCs/>
          <w:lang w:eastAsia="en-IN"/>
        </w:rPr>
        <w:t>-TXT</w:t>
      </w:r>
      <w:r w:rsidRPr="00B32934">
        <w:rPr>
          <w:b/>
          <w:bCs/>
          <w:lang w:eastAsia="en-IN"/>
        </w:rPr>
        <w:t>]</w:t>
      </w:r>
      <w:r>
        <w:rPr>
          <w:lang w:eastAsia="en-IN"/>
        </w:rPr>
        <w:t xml:space="preserve"> and then relocate</w:t>
      </w:r>
      <w:r w:rsidRPr="00B32934">
        <w:rPr>
          <w:lang w:eastAsia="en-IN"/>
        </w:rPr>
        <w:t xml:space="preserve"> the mouse from the </w:t>
      </w:r>
      <w:r w:rsidRPr="00B32934">
        <w:rPr>
          <w:lang w:eastAsia="en-IN"/>
        </w:rPr>
        <w:lastRenderedPageBreak/>
        <w:t xml:space="preserve">bite block </w:t>
      </w:r>
      <w:r>
        <w:rPr>
          <w:lang w:eastAsia="en-IN"/>
        </w:rPr>
        <w:t>to</w:t>
      </w:r>
      <w:r w:rsidRPr="00B32934">
        <w:rPr>
          <w:lang w:eastAsia="en-IN"/>
        </w:rPr>
        <w:t xml:space="preserve"> a paper towel </w:t>
      </w:r>
      <w:r w:rsidRPr="00B32934">
        <w:rPr>
          <w:b/>
          <w:bCs/>
          <w:lang w:eastAsia="en-IN"/>
        </w:rPr>
        <w:t>[4]</w:t>
      </w:r>
      <w:r w:rsidRPr="00B32934">
        <w:rPr>
          <w:lang w:eastAsia="en-IN"/>
        </w:rPr>
        <w:t>.</w:t>
      </w:r>
    </w:p>
    <w:p w14:paraId="66238008" w14:textId="77777777" w:rsidR="002E5A52" w:rsidRDefault="002E5A52" w:rsidP="00221A7C">
      <w:pPr>
        <w:pStyle w:val="ShotDescription"/>
        <w:numPr>
          <w:ilvl w:val="2"/>
          <w:numId w:val="3"/>
        </w:numPr>
        <w:rPr>
          <w:lang w:val="en-IN" w:eastAsia="en-IN"/>
        </w:rPr>
      </w:pPr>
      <w:r w:rsidRPr="00B32934">
        <w:rPr>
          <w:lang w:val="en-IN" w:eastAsia="en-IN"/>
        </w:rPr>
        <w:t>Talent lowering the needle to the skull surface.</w:t>
      </w:r>
    </w:p>
    <w:p w14:paraId="7AF3A458" w14:textId="77777777" w:rsidR="002E5A52" w:rsidRDefault="002E5A52" w:rsidP="00221A7C">
      <w:pPr>
        <w:pStyle w:val="ShotDescription"/>
        <w:numPr>
          <w:ilvl w:val="2"/>
          <w:numId w:val="3"/>
        </w:numPr>
        <w:rPr>
          <w:lang w:val="en-IN" w:eastAsia="en-IN"/>
        </w:rPr>
      </w:pPr>
      <w:r w:rsidRPr="00B32934">
        <w:rPr>
          <w:lang w:val="en-IN" w:eastAsia="en-IN"/>
        </w:rPr>
        <w:t>Talent setting depth and initiating the injection pump.</w:t>
      </w:r>
    </w:p>
    <w:p w14:paraId="6FF4C451" w14:textId="713B7FD2" w:rsidR="002E5A52" w:rsidRDefault="002E5A52" w:rsidP="00221A7C">
      <w:pPr>
        <w:pStyle w:val="ShotDescription"/>
        <w:numPr>
          <w:ilvl w:val="2"/>
          <w:numId w:val="3"/>
        </w:numPr>
        <w:rPr>
          <w:lang w:val="en-IN" w:eastAsia="en-IN"/>
        </w:rPr>
      </w:pPr>
      <w:r w:rsidRPr="00B32934">
        <w:rPr>
          <w:lang w:val="en-IN" w:eastAsia="en-IN"/>
        </w:rPr>
        <w:t>Talent holding position after injection completion.</w:t>
      </w:r>
      <w:r>
        <w:rPr>
          <w:lang w:val="en-IN" w:eastAsia="en-IN"/>
        </w:rPr>
        <w:t xml:space="preserve"> </w:t>
      </w:r>
    </w:p>
    <w:p w14:paraId="1C1C5D7A" w14:textId="77777777" w:rsidR="002E5A52" w:rsidRDefault="002E5A52" w:rsidP="00221A7C">
      <w:pPr>
        <w:pStyle w:val="ShotDescription"/>
        <w:numPr>
          <w:ilvl w:val="2"/>
          <w:numId w:val="3"/>
        </w:numPr>
        <w:rPr>
          <w:lang w:val="en-IN" w:eastAsia="en-IN"/>
        </w:rPr>
      </w:pPr>
      <w:r w:rsidRPr="00B32934">
        <w:rPr>
          <w:lang w:val="en-IN" w:eastAsia="en-IN"/>
        </w:rPr>
        <w:t>Talent removing the mouse from the apparatus and placing it on a paper towel.</w:t>
      </w:r>
    </w:p>
    <w:p w14:paraId="034574D3" w14:textId="0F2EAC89" w:rsidR="002E5A52" w:rsidRPr="002E5A52" w:rsidRDefault="002E5A52" w:rsidP="002E5A52">
      <w:pPr>
        <w:pStyle w:val="ListParagraph"/>
        <w:spacing w:before="100" w:beforeAutospacing="1" w:after="100" w:afterAutospacing="1"/>
        <w:ind w:left="907"/>
        <w:rPr>
          <w:rFonts w:ascii="Times New Roman" w:eastAsia="Times New Roman" w:hAnsi="Times New Roman" w:cs="Times New Roman"/>
        </w:rPr>
      </w:pPr>
    </w:p>
    <w:p w14:paraId="0F7723DD" w14:textId="77777777" w:rsidR="001500D5" w:rsidRDefault="001500D5" w:rsidP="001500D5">
      <w:pPr>
        <w:spacing w:before="100" w:beforeAutospacing="1" w:after="100" w:afterAutospacing="1"/>
        <w:rPr>
          <w:rFonts w:ascii="Times New Roman" w:eastAsia="Times New Roman" w:hAnsi="Times New Roman" w:cs="Times New Roman"/>
        </w:rPr>
      </w:pPr>
    </w:p>
    <w:p w14:paraId="68A7895C" w14:textId="1E53D0C4" w:rsidR="001500D5" w:rsidRDefault="0047223F" w:rsidP="00221A7C">
      <w:pPr>
        <w:pStyle w:val="ListParagraph"/>
        <w:numPr>
          <w:ilvl w:val="0"/>
          <w:numId w:val="3"/>
        </w:numPr>
        <w:spacing w:before="100" w:beforeAutospacing="1" w:after="100" w:afterAutospacing="1"/>
        <w:rPr>
          <w:rFonts w:ascii="Calibri" w:eastAsia="Times New Roman" w:hAnsi="Calibri" w:cs="Calibri"/>
          <w:b/>
          <w:bCs/>
        </w:rPr>
      </w:pPr>
      <w:r>
        <w:rPr>
          <w:rFonts w:ascii="Calibri" w:eastAsia="Times New Roman" w:hAnsi="Calibri" w:cs="Calibri"/>
          <w:b/>
          <w:bCs/>
        </w:rPr>
        <w:t>Wound</w:t>
      </w:r>
      <w:r w:rsidR="00FA5ED8">
        <w:rPr>
          <w:rFonts w:ascii="Calibri" w:eastAsia="Times New Roman" w:hAnsi="Calibri" w:cs="Calibri"/>
          <w:b/>
          <w:bCs/>
        </w:rPr>
        <w:t xml:space="preserve"> </w:t>
      </w:r>
      <w:r w:rsidR="0032464C" w:rsidRPr="0032464C">
        <w:rPr>
          <w:rFonts w:ascii="Calibri" w:eastAsia="Times New Roman" w:hAnsi="Calibri" w:cs="Calibri"/>
          <w:b/>
          <w:bCs/>
        </w:rPr>
        <w:t>Closure and Post-Operative Care</w:t>
      </w:r>
    </w:p>
    <w:p w14:paraId="778BD341" w14:textId="77777777" w:rsidR="0032464C" w:rsidRPr="0032464C" w:rsidRDefault="0032464C" w:rsidP="0032464C">
      <w:pPr>
        <w:pStyle w:val="ListParagraph"/>
        <w:spacing w:before="100" w:beforeAutospacing="1" w:after="100" w:afterAutospacing="1"/>
        <w:ind w:left="360"/>
        <w:rPr>
          <w:rFonts w:ascii="Calibri" w:eastAsia="Times New Roman" w:hAnsi="Calibri" w:cs="Calibri"/>
          <w:b/>
          <w:bCs/>
        </w:rPr>
      </w:pPr>
    </w:p>
    <w:p w14:paraId="19B9D197" w14:textId="77777777" w:rsidR="002E5A52" w:rsidRDefault="002E5A52" w:rsidP="00221A7C">
      <w:pPr>
        <w:pStyle w:val="Narration"/>
        <w:numPr>
          <w:ilvl w:val="1"/>
          <w:numId w:val="3"/>
        </w:numPr>
        <w:rPr>
          <w:lang w:eastAsia="en-IN"/>
        </w:rPr>
      </w:pPr>
      <w:r w:rsidRPr="00B32934">
        <w:rPr>
          <w:lang w:eastAsia="en-IN"/>
        </w:rPr>
        <w:t xml:space="preserve">Break off a pea-sized amount of bone wax and roll it between fingers to soften </w:t>
      </w:r>
      <w:r w:rsidRPr="00B32934">
        <w:rPr>
          <w:b/>
          <w:bCs/>
          <w:lang w:eastAsia="en-IN"/>
        </w:rPr>
        <w:t>[1]</w:t>
      </w:r>
      <w:r w:rsidRPr="00B32934">
        <w:rPr>
          <w:lang w:eastAsia="en-IN"/>
        </w:rPr>
        <w:t xml:space="preserve">. Using sterile forceps, transfer the mouse back to the surgical field as </w:t>
      </w:r>
      <w:r>
        <w:rPr>
          <w:lang w:eastAsia="en-IN"/>
        </w:rPr>
        <w:t xml:space="preserve">shown </w:t>
      </w:r>
      <w:r w:rsidRPr="00B32934">
        <w:rPr>
          <w:lang w:eastAsia="en-IN"/>
        </w:rPr>
        <w:t xml:space="preserve">previously </w:t>
      </w:r>
      <w:r w:rsidRPr="00B32934">
        <w:rPr>
          <w:b/>
          <w:bCs/>
          <w:lang w:eastAsia="en-IN"/>
        </w:rPr>
        <w:t>[2]</w:t>
      </w:r>
      <w:r w:rsidRPr="00B32934">
        <w:rPr>
          <w:lang w:eastAsia="en-IN"/>
        </w:rPr>
        <w:t xml:space="preserve">. With the non-dominant hand, separate the skin to expose the burr hole and gently swipe the wax over the burr hole once to seal </w:t>
      </w:r>
      <w:r w:rsidRPr="00B32934">
        <w:rPr>
          <w:b/>
          <w:bCs/>
          <w:lang w:eastAsia="en-IN"/>
        </w:rPr>
        <w:t>[3</w:t>
      </w:r>
      <w:r>
        <w:rPr>
          <w:b/>
          <w:bCs/>
          <w:lang w:eastAsia="en-IN"/>
        </w:rPr>
        <w:t>-TXT</w:t>
      </w:r>
      <w:r w:rsidRPr="00B32934">
        <w:rPr>
          <w:b/>
          <w:bCs/>
          <w:lang w:eastAsia="en-IN"/>
        </w:rPr>
        <w:t>]</w:t>
      </w:r>
      <w:r w:rsidRPr="00B32934">
        <w:rPr>
          <w:lang w:eastAsia="en-IN"/>
        </w:rPr>
        <w:t xml:space="preserve">. </w:t>
      </w:r>
    </w:p>
    <w:p w14:paraId="08AA41B6" w14:textId="1A6F581D" w:rsidR="002E5A52" w:rsidRDefault="002E5A52" w:rsidP="00221A7C">
      <w:pPr>
        <w:pStyle w:val="ShotDescription"/>
        <w:numPr>
          <w:ilvl w:val="2"/>
          <w:numId w:val="3"/>
        </w:numPr>
        <w:rPr>
          <w:lang w:val="en-IN" w:eastAsia="en-IN"/>
        </w:rPr>
      </w:pPr>
      <w:r w:rsidRPr="00B32934">
        <w:rPr>
          <w:lang w:val="en-IN" w:eastAsia="en-IN"/>
        </w:rPr>
        <w:t>Talent softening bone wax between fingers</w:t>
      </w:r>
      <w:r w:rsidR="0042369F">
        <w:rPr>
          <w:lang w:val="en-IN" w:eastAsia="en-IN"/>
        </w:rPr>
        <w:t xml:space="preserve"> by rolling</w:t>
      </w:r>
      <w:r w:rsidRPr="00B32934">
        <w:rPr>
          <w:lang w:val="en-IN" w:eastAsia="en-IN"/>
        </w:rPr>
        <w:t>.</w:t>
      </w:r>
    </w:p>
    <w:p w14:paraId="06A78AE8" w14:textId="77777777" w:rsidR="002E5A52" w:rsidRDefault="002E5A52" w:rsidP="00221A7C">
      <w:pPr>
        <w:pStyle w:val="ShotDescription"/>
        <w:numPr>
          <w:ilvl w:val="2"/>
          <w:numId w:val="3"/>
        </w:numPr>
        <w:rPr>
          <w:lang w:val="en-IN" w:eastAsia="en-IN"/>
        </w:rPr>
      </w:pPr>
      <w:r w:rsidRPr="00B32934">
        <w:rPr>
          <w:lang w:val="en-IN" w:eastAsia="en-IN"/>
        </w:rPr>
        <w:t>Talent transferring the mouse to the sterile field with forceps.</w:t>
      </w:r>
    </w:p>
    <w:p w14:paraId="6488AB10" w14:textId="3C940CA1" w:rsidR="002E5A52" w:rsidRDefault="002E5A52" w:rsidP="00221A7C">
      <w:pPr>
        <w:pStyle w:val="ShotDescription"/>
        <w:numPr>
          <w:ilvl w:val="2"/>
          <w:numId w:val="3"/>
        </w:numPr>
        <w:rPr>
          <w:lang w:val="en-IN" w:eastAsia="en-IN"/>
        </w:rPr>
      </w:pPr>
      <w:r w:rsidRPr="00B32934">
        <w:rPr>
          <w:lang w:val="en-IN" w:eastAsia="en-IN"/>
        </w:rPr>
        <w:t>Talent applying bone wax over the burr hole.</w:t>
      </w:r>
      <w:r>
        <w:rPr>
          <w:lang w:val="en-IN" w:eastAsia="en-IN"/>
        </w:rPr>
        <w:t xml:space="preserve"> </w:t>
      </w:r>
    </w:p>
    <w:p w14:paraId="6A177B46" w14:textId="77777777" w:rsidR="002E5A52" w:rsidRDefault="002E5A52" w:rsidP="002E5A52">
      <w:pPr>
        <w:pStyle w:val="Narration"/>
        <w:ind w:firstLine="0"/>
        <w:rPr>
          <w:lang w:eastAsia="en-IN"/>
        </w:rPr>
      </w:pPr>
    </w:p>
    <w:p w14:paraId="21E10CF1" w14:textId="615AA77B" w:rsidR="002E5A52" w:rsidRDefault="002E5A52" w:rsidP="00221A7C">
      <w:pPr>
        <w:pStyle w:val="Narration"/>
        <w:numPr>
          <w:ilvl w:val="1"/>
          <w:numId w:val="3"/>
        </w:numPr>
        <w:rPr>
          <w:lang w:eastAsia="en-IN"/>
        </w:rPr>
      </w:pPr>
      <w:r w:rsidRPr="00B32934">
        <w:rPr>
          <w:lang w:eastAsia="en-IN"/>
        </w:rPr>
        <w:t xml:space="preserve">Close the head incision using </w:t>
      </w:r>
      <w:r w:rsidR="00723F17" w:rsidRPr="0042369F">
        <w:rPr>
          <w:lang w:eastAsia="en-IN"/>
        </w:rPr>
        <w:t>1</w:t>
      </w:r>
      <w:r w:rsidR="0042369F">
        <w:rPr>
          <w:lang w:eastAsia="en-IN"/>
        </w:rPr>
        <w:t xml:space="preserve"> to </w:t>
      </w:r>
      <w:r w:rsidR="00723F17" w:rsidRPr="0042369F">
        <w:rPr>
          <w:lang w:eastAsia="en-IN"/>
        </w:rPr>
        <w:t>2 wound closure clips</w:t>
      </w:r>
      <w:r w:rsidR="0042369F">
        <w:rPr>
          <w:lang w:eastAsia="en-IN"/>
        </w:rPr>
        <w:t xml:space="preserve"> </w:t>
      </w:r>
      <w:r w:rsidRPr="00B32934">
        <w:rPr>
          <w:b/>
          <w:bCs/>
          <w:lang w:eastAsia="en-IN"/>
        </w:rPr>
        <w:t>[1]</w:t>
      </w:r>
      <w:r w:rsidRPr="00B32934">
        <w:rPr>
          <w:lang w:eastAsia="en-IN"/>
        </w:rPr>
        <w:t xml:space="preserve">. Ensure the closure is secure without excessive tightness, allowing normal eye closure and avoiding skin tension </w:t>
      </w:r>
      <w:r w:rsidRPr="00B32934">
        <w:rPr>
          <w:b/>
          <w:bCs/>
          <w:lang w:eastAsia="en-IN"/>
        </w:rPr>
        <w:t>[2]</w:t>
      </w:r>
      <w:r w:rsidRPr="00B32934">
        <w:rPr>
          <w:lang w:eastAsia="en-IN"/>
        </w:rPr>
        <w:t>. T</w:t>
      </w:r>
      <w:r>
        <w:rPr>
          <w:lang w:eastAsia="en-IN"/>
        </w:rPr>
        <w:t>hen, t</w:t>
      </w:r>
      <w:r w:rsidRPr="00B32934">
        <w:rPr>
          <w:lang w:eastAsia="en-IN"/>
        </w:rPr>
        <w:t>ransfer the mouse to a paper towel for recovery.</w:t>
      </w:r>
      <w:r w:rsidR="0042369F">
        <w:rPr>
          <w:lang w:eastAsia="en-IN"/>
        </w:rPr>
        <w:t xml:space="preserve"> </w:t>
      </w:r>
      <w:commentRangeStart w:id="4"/>
      <w:commentRangeStart w:id="5"/>
      <w:r w:rsidR="0042369F" w:rsidRPr="0042369F">
        <w:rPr>
          <w:lang w:val="en-IN" w:eastAsia="en-IN"/>
        </w:rPr>
        <w:t xml:space="preserve">Inject an anesthesia reversal agent if using a sensitive </w:t>
      </w:r>
      <w:r w:rsidR="007719C0">
        <w:rPr>
          <w:lang w:val="en-IN" w:eastAsia="en-IN"/>
        </w:rPr>
        <w:t xml:space="preserve">animal </w:t>
      </w:r>
      <w:r w:rsidR="0042369F" w:rsidRPr="0042369F">
        <w:rPr>
          <w:lang w:val="en-IN" w:eastAsia="en-IN"/>
        </w:rPr>
        <w:t xml:space="preserve">strain </w:t>
      </w:r>
      <w:r w:rsidR="0042369F">
        <w:rPr>
          <w:b/>
          <w:bCs/>
          <w:lang w:val="en-IN" w:eastAsia="en-IN"/>
        </w:rPr>
        <w:t>[</w:t>
      </w:r>
      <w:r w:rsidR="007719C0">
        <w:rPr>
          <w:b/>
          <w:bCs/>
          <w:lang w:val="en-IN" w:eastAsia="en-IN"/>
        </w:rPr>
        <w:t>3</w:t>
      </w:r>
      <w:r w:rsidR="0042369F">
        <w:rPr>
          <w:b/>
          <w:bCs/>
          <w:lang w:val="en-IN" w:eastAsia="en-IN"/>
        </w:rPr>
        <w:t>].</w:t>
      </w:r>
      <w:commentRangeEnd w:id="4"/>
      <w:r w:rsidR="001F08DC">
        <w:rPr>
          <w:rStyle w:val="CommentReference"/>
          <w:sz w:val="24"/>
          <w:szCs w:val="24"/>
          <w:lang w:eastAsia="en-IN"/>
        </w:rPr>
        <w:commentReference w:id="4"/>
      </w:r>
      <w:commentRangeEnd w:id="5"/>
      <w:r w:rsidR="007719C0">
        <w:rPr>
          <w:rStyle w:val="CommentReference"/>
          <w:sz w:val="24"/>
          <w:szCs w:val="24"/>
          <w:lang w:eastAsia="en-IN"/>
        </w:rPr>
        <w:commentReference w:id="5"/>
      </w:r>
    </w:p>
    <w:p w14:paraId="51BA2B3A" w14:textId="7B56E324" w:rsidR="002E5A52" w:rsidRDefault="002E5A52" w:rsidP="00221A7C">
      <w:pPr>
        <w:pStyle w:val="ShotDescription"/>
        <w:numPr>
          <w:ilvl w:val="2"/>
          <w:numId w:val="3"/>
        </w:numPr>
        <w:rPr>
          <w:lang w:val="en-IN" w:eastAsia="en-IN"/>
        </w:rPr>
      </w:pPr>
      <w:r w:rsidRPr="00B32934">
        <w:rPr>
          <w:lang w:val="en-IN" w:eastAsia="en-IN"/>
        </w:rPr>
        <w:t xml:space="preserve">Talent closing the incision with </w:t>
      </w:r>
      <w:r w:rsidR="0042369F">
        <w:rPr>
          <w:lang w:val="en-IN" w:eastAsia="en-IN"/>
        </w:rPr>
        <w:t>1-2 wound close clips</w:t>
      </w:r>
      <w:r w:rsidRPr="00B32934">
        <w:rPr>
          <w:lang w:val="en-IN" w:eastAsia="en-IN"/>
        </w:rPr>
        <w:t>.</w:t>
      </w:r>
    </w:p>
    <w:p w14:paraId="6E193A51" w14:textId="77777777" w:rsidR="002E5A52" w:rsidRDefault="002E5A52" w:rsidP="00221A7C">
      <w:pPr>
        <w:pStyle w:val="ShotDescription"/>
        <w:numPr>
          <w:ilvl w:val="2"/>
          <w:numId w:val="3"/>
        </w:numPr>
        <w:rPr>
          <w:lang w:val="en-IN" w:eastAsia="en-IN"/>
        </w:rPr>
      </w:pPr>
      <w:r w:rsidRPr="00B32934">
        <w:rPr>
          <w:lang w:val="en-IN" w:eastAsia="en-IN"/>
        </w:rPr>
        <w:t>Shot showing properly aligned and tension-free closure.</w:t>
      </w:r>
    </w:p>
    <w:p w14:paraId="58DF24FE" w14:textId="2878993C" w:rsidR="002E5A52" w:rsidRDefault="002E5A52" w:rsidP="00221A7C">
      <w:pPr>
        <w:pStyle w:val="ShotDescription"/>
        <w:numPr>
          <w:ilvl w:val="2"/>
          <w:numId w:val="3"/>
        </w:numPr>
        <w:rPr>
          <w:lang w:val="en-IN" w:eastAsia="en-IN"/>
        </w:rPr>
      </w:pPr>
      <w:r w:rsidRPr="00B32934">
        <w:rPr>
          <w:lang w:val="en-IN" w:eastAsia="en-IN"/>
        </w:rPr>
        <w:t>Talent placing the mouse on a paper towel for recovery.</w:t>
      </w:r>
      <w:r>
        <w:rPr>
          <w:lang w:val="en-IN" w:eastAsia="en-IN"/>
        </w:rPr>
        <w:t xml:space="preserve"> </w:t>
      </w:r>
    </w:p>
    <w:p w14:paraId="039B0FF3" w14:textId="77777777" w:rsidR="002E5A52" w:rsidRDefault="002E5A52" w:rsidP="002E5A52"/>
    <w:p w14:paraId="6EBF916D" w14:textId="77777777" w:rsidR="002E5A52" w:rsidRDefault="002E5A52" w:rsidP="002E5A52"/>
    <w:p w14:paraId="463AEC9F" w14:textId="77777777" w:rsidR="002E5A52" w:rsidRDefault="002E5A52" w:rsidP="00221A7C">
      <w:pPr>
        <w:pStyle w:val="Narration"/>
        <w:numPr>
          <w:ilvl w:val="1"/>
          <w:numId w:val="3"/>
        </w:numPr>
        <w:rPr>
          <w:lang w:eastAsia="en-IN"/>
        </w:rPr>
      </w:pPr>
      <w:r w:rsidRPr="00B32934">
        <w:rPr>
          <w:lang w:eastAsia="en-IN"/>
        </w:rPr>
        <w:t xml:space="preserve">Return </w:t>
      </w:r>
      <w:r>
        <w:rPr>
          <w:lang w:eastAsia="en-IN"/>
        </w:rPr>
        <w:t>the animal</w:t>
      </w:r>
      <w:r w:rsidRPr="00B32934">
        <w:rPr>
          <w:lang w:eastAsia="en-IN"/>
        </w:rPr>
        <w:t xml:space="preserve"> to the home cage placed partially on a heat source with one-third of the cage off heat </w:t>
      </w:r>
      <w:r w:rsidRPr="00B32934">
        <w:rPr>
          <w:b/>
          <w:bCs/>
          <w:lang w:eastAsia="en-IN"/>
        </w:rPr>
        <w:t>[1]</w:t>
      </w:r>
      <w:r w:rsidRPr="00B32934">
        <w:rPr>
          <w:lang w:eastAsia="en-IN"/>
        </w:rPr>
        <w:t>.</w:t>
      </w:r>
    </w:p>
    <w:p w14:paraId="5D946A80" w14:textId="77777777" w:rsidR="002E5A52" w:rsidRDefault="002E5A52" w:rsidP="00221A7C">
      <w:pPr>
        <w:pStyle w:val="ShotDescription"/>
        <w:numPr>
          <w:ilvl w:val="2"/>
          <w:numId w:val="3"/>
        </w:numPr>
        <w:rPr>
          <w:lang w:val="en-IN" w:eastAsia="en-IN"/>
        </w:rPr>
      </w:pPr>
      <w:r w:rsidRPr="00B32934">
        <w:rPr>
          <w:lang w:val="en-IN" w:eastAsia="en-IN"/>
        </w:rPr>
        <w:t>Talent placing</w:t>
      </w:r>
      <w:r>
        <w:rPr>
          <w:lang w:val="en-IN" w:eastAsia="en-IN"/>
        </w:rPr>
        <w:t xml:space="preserve"> the</w:t>
      </w:r>
      <w:r w:rsidRPr="00B32934">
        <w:rPr>
          <w:lang w:val="en-IN" w:eastAsia="en-IN"/>
        </w:rPr>
        <w:t xml:space="preserve"> m</w:t>
      </w:r>
      <w:r>
        <w:rPr>
          <w:lang w:val="en-IN" w:eastAsia="en-IN"/>
        </w:rPr>
        <w:t>ouse</w:t>
      </w:r>
      <w:r w:rsidRPr="00B32934">
        <w:rPr>
          <w:lang w:val="en-IN" w:eastAsia="en-IN"/>
        </w:rPr>
        <w:t xml:space="preserve"> into a cage positioned partially on a heating surface.</w:t>
      </w:r>
    </w:p>
    <w:p w14:paraId="21C68911" w14:textId="77777777" w:rsidR="002E5A52" w:rsidRPr="00B32934" w:rsidRDefault="002E5A52" w:rsidP="002E5A52">
      <w:pPr>
        <w:pStyle w:val="ShotDescription"/>
        <w:ind w:firstLine="0"/>
        <w:rPr>
          <w:lang w:val="en-IN" w:eastAsia="en-IN"/>
        </w:rPr>
      </w:pPr>
    </w:p>
    <w:p w14:paraId="58851F7A" w14:textId="77777777" w:rsidR="002E5A52" w:rsidRDefault="002E5A52" w:rsidP="00221A7C">
      <w:pPr>
        <w:pStyle w:val="Narration"/>
        <w:numPr>
          <w:ilvl w:val="1"/>
          <w:numId w:val="3"/>
        </w:numPr>
        <w:rPr>
          <w:lang w:eastAsia="en-IN"/>
        </w:rPr>
      </w:pPr>
      <w:r w:rsidRPr="00B32934">
        <w:rPr>
          <w:lang w:eastAsia="en-IN"/>
        </w:rPr>
        <w:t xml:space="preserve">Actively monitor </w:t>
      </w:r>
      <w:r>
        <w:rPr>
          <w:lang w:eastAsia="en-IN"/>
        </w:rPr>
        <w:t>the mouse</w:t>
      </w:r>
      <w:r w:rsidRPr="00B32934">
        <w:rPr>
          <w:lang w:eastAsia="en-IN"/>
        </w:rPr>
        <w:t xml:space="preserve"> until full recovery of consciousness, approximately 1 hour </w:t>
      </w:r>
      <w:r w:rsidRPr="00B32934">
        <w:rPr>
          <w:b/>
          <w:bCs/>
          <w:lang w:eastAsia="en-IN"/>
        </w:rPr>
        <w:t>[1]</w:t>
      </w:r>
      <w:r w:rsidRPr="00B32934">
        <w:rPr>
          <w:lang w:eastAsia="en-IN"/>
        </w:rPr>
        <w:t xml:space="preserve">. Every 20 minutes, perform manual stimulation including picking up, rubbing, and </w:t>
      </w:r>
      <w:r w:rsidRPr="00B32934">
        <w:rPr>
          <w:lang w:eastAsia="en-IN"/>
        </w:rPr>
        <w:lastRenderedPageBreak/>
        <w:t xml:space="preserve">gentle toe pinching until </w:t>
      </w:r>
      <w:r>
        <w:rPr>
          <w:lang w:eastAsia="en-IN"/>
        </w:rPr>
        <w:t>the animal is</w:t>
      </w:r>
      <w:r w:rsidRPr="00B32934">
        <w:rPr>
          <w:lang w:eastAsia="en-IN"/>
        </w:rPr>
        <w:t xml:space="preserve"> ambulatory </w:t>
      </w:r>
      <w:r w:rsidRPr="00B32934">
        <w:rPr>
          <w:b/>
          <w:bCs/>
          <w:lang w:eastAsia="en-IN"/>
        </w:rPr>
        <w:t>[2]</w:t>
      </w:r>
      <w:r w:rsidRPr="00B32934">
        <w:rPr>
          <w:lang w:eastAsia="en-IN"/>
        </w:rPr>
        <w:t xml:space="preserve">. </w:t>
      </w:r>
      <w:r>
        <w:rPr>
          <w:lang w:eastAsia="en-IN"/>
        </w:rPr>
        <w:t>Then, re</w:t>
      </w:r>
      <w:r w:rsidRPr="00B32934">
        <w:rPr>
          <w:lang w:eastAsia="en-IN"/>
        </w:rPr>
        <w:t xml:space="preserve">turn </w:t>
      </w:r>
      <w:r>
        <w:rPr>
          <w:lang w:eastAsia="en-IN"/>
        </w:rPr>
        <w:t xml:space="preserve">the </w:t>
      </w:r>
      <w:r w:rsidRPr="00B32934">
        <w:rPr>
          <w:lang w:eastAsia="en-IN"/>
        </w:rPr>
        <w:t>recovered m</w:t>
      </w:r>
      <w:r>
        <w:rPr>
          <w:lang w:eastAsia="en-IN"/>
        </w:rPr>
        <w:t>ouse</w:t>
      </w:r>
      <w:r w:rsidRPr="00B32934">
        <w:rPr>
          <w:lang w:eastAsia="en-IN"/>
        </w:rPr>
        <w:t xml:space="preserve"> to the animal housing room </w:t>
      </w:r>
      <w:r w:rsidRPr="00B32934">
        <w:rPr>
          <w:b/>
          <w:bCs/>
          <w:lang w:eastAsia="en-IN"/>
        </w:rPr>
        <w:t>[3]</w:t>
      </w:r>
      <w:r w:rsidRPr="00B32934">
        <w:rPr>
          <w:lang w:eastAsia="en-IN"/>
        </w:rPr>
        <w:t>.</w:t>
      </w:r>
    </w:p>
    <w:p w14:paraId="06155E0C" w14:textId="77777777" w:rsidR="002E5A52" w:rsidRDefault="002E5A52" w:rsidP="00221A7C">
      <w:pPr>
        <w:pStyle w:val="ShotDescription"/>
        <w:numPr>
          <w:ilvl w:val="2"/>
          <w:numId w:val="3"/>
        </w:numPr>
        <w:rPr>
          <w:lang w:val="en-IN" w:eastAsia="en-IN"/>
        </w:rPr>
      </w:pPr>
      <w:r w:rsidRPr="00B32934">
        <w:rPr>
          <w:lang w:val="en-IN" w:eastAsia="en-IN"/>
        </w:rPr>
        <w:t xml:space="preserve">Talent observing </w:t>
      </w:r>
      <w:r>
        <w:rPr>
          <w:lang w:val="en-IN" w:eastAsia="en-IN"/>
        </w:rPr>
        <w:t>the mouse</w:t>
      </w:r>
      <w:r w:rsidRPr="00B32934">
        <w:rPr>
          <w:lang w:val="en-IN" w:eastAsia="en-IN"/>
        </w:rPr>
        <w:t xml:space="preserve"> in the recovery cage.</w:t>
      </w:r>
    </w:p>
    <w:p w14:paraId="7CC593D9" w14:textId="77777777" w:rsidR="002E5A52" w:rsidRDefault="002E5A52" w:rsidP="00221A7C">
      <w:pPr>
        <w:pStyle w:val="ShotDescription"/>
        <w:numPr>
          <w:ilvl w:val="2"/>
          <w:numId w:val="3"/>
        </w:numPr>
        <w:rPr>
          <w:lang w:val="en-IN" w:eastAsia="en-IN"/>
        </w:rPr>
      </w:pPr>
      <w:r w:rsidRPr="00B32934">
        <w:rPr>
          <w:lang w:val="en-IN" w:eastAsia="en-IN"/>
        </w:rPr>
        <w:t>Talent handling and stimulating m</w:t>
      </w:r>
      <w:r>
        <w:rPr>
          <w:lang w:val="en-IN" w:eastAsia="en-IN"/>
        </w:rPr>
        <w:t>ouse</w:t>
      </w:r>
      <w:r w:rsidRPr="00B32934">
        <w:rPr>
          <w:lang w:val="en-IN" w:eastAsia="en-IN"/>
        </w:rPr>
        <w:t>.</w:t>
      </w:r>
    </w:p>
    <w:p w14:paraId="42C5F374" w14:textId="400260E3" w:rsidR="002E5A52" w:rsidRPr="0035396C" w:rsidRDefault="002E5A52" w:rsidP="00221A7C">
      <w:pPr>
        <w:pStyle w:val="ShotDescription"/>
        <w:numPr>
          <w:ilvl w:val="2"/>
          <w:numId w:val="3"/>
        </w:numPr>
        <w:rPr>
          <w:lang w:val="en-IN" w:eastAsia="en-IN"/>
        </w:rPr>
      </w:pPr>
      <w:commentRangeStart w:id="6"/>
      <w:commentRangeStart w:id="7"/>
      <w:commentRangeStart w:id="8"/>
      <w:commentRangeStart w:id="9"/>
      <w:r w:rsidRPr="0035396C">
        <w:rPr>
          <w:lang w:val="en-IN" w:eastAsia="en-IN"/>
        </w:rPr>
        <w:t xml:space="preserve">Talent transferring recovered </w:t>
      </w:r>
      <w:r w:rsidR="00A97314" w:rsidRPr="0035396C">
        <w:rPr>
          <w:lang w:val="en-IN" w:eastAsia="en-IN"/>
        </w:rPr>
        <w:t>mouse</w:t>
      </w:r>
      <w:r w:rsidRPr="0035396C">
        <w:rPr>
          <w:lang w:val="en-IN" w:eastAsia="en-IN"/>
        </w:rPr>
        <w:t xml:space="preserve"> to the housing area.</w:t>
      </w:r>
    </w:p>
    <w:p w14:paraId="3F197A4A" w14:textId="77777777" w:rsidR="002E5A52" w:rsidRPr="0035396C" w:rsidRDefault="002E5A52" w:rsidP="002E5A52">
      <w:pPr>
        <w:pStyle w:val="ShotDescription"/>
        <w:ind w:firstLine="0"/>
        <w:rPr>
          <w:lang w:val="en-IN" w:eastAsia="en-IN"/>
        </w:rPr>
      </w:pPr>
    </w:p>
    <w:p w14:paraId="4F7537DB" w14:textId="173965E5" w:rsidR="002E5A52" w:rsidRPr="0035396C" w:rsidRDefault="002E5A52" w:rsidP="00221A7C">
      <w:pPr>
        <w:pStyle w:val="Narration"/>
        <w:numPr>
          <w:ilvl w:val="1"/>
          <w:numId w:val="3"/>
        </w:numPr>
        <w:rPr>
          <w:lang w:eastAsia="en-IN"/>
        </w:rPr>
      </w:pPr>
      <w:r w:rsidRPr="0035396C">
        <w:rPr>
          <w:lang w:eastAsia="en-IN"/>
        </w:rPr>
        <w:t xml:space="preserve">Monitor the mouse daily for at least 10 to 14 days following surgery and note the survival days </w:t>
      </w:r>
      <w:r w:rsidRPr="0035396C">
        <w:rPr>
          <w:b/>
          <w:bCs/>
          <w:lang w:eastAsia="en-IN"/>
        </w:rPr>
        <w:t>[1]</w:t>
      </w:r>
      <w:r w:rsidRPr="0035396C">
        <w:rPr>
          <w:lang w:eastAsia="en-IN"/>
        </w:rPr>
        <w:t xml:space="preserve">. </w:t>
      </w:r>
    </w:p>
    <w:p w14:paraId="5EECB7A1" w14:textId="78F82614" w:rsidR="002E5A52" w:rsidRPr="0035396C" w:rsidRDefault="002E5A52" w:rsidP="00221A7C">
      <w:pPr>
        <w:pStyle w:val="ShotDescription"/>
        <w:numPr>
          <w:ilvl w:val="2"/>
          <w:numId w:val="3"/>
        </w:numPr>
        <w:rPr>
          <w:lang w:val="en-IN" w:eastAsia="en-IN"/>
        </w:rPr>
      </w:pPr>
      <w:r w:rsidRPr="0035396C">
        <w:rPr>
          <w:lang w:val="en-IN" w:eastAsia="en-IN"/>
        </w:rPr>
        <w:t>Talent looking at the mouse placed in the cage</w:t>
      </w:r>
      <w:r w:rsidR="0035396C">
        <w:rPr>
          <w:lang w:val="en-IN" w:eastAsia="en-IN"/>
        </w:rPr>
        <w:t xml:space="preserve"> and noting something in a book</w:t>
      </w:r>
      <w:r w:rsidRPr="0035396C">
        <w:rPr>
          <w:lang w:val="en-IN" w:eastAsia="en-IN"/>
        </w:rPr>
        <w:t>.</w:t>
      </w:r>
    </w:p>
    <w:p w14:paraId="3A4D8AFB" w14:textId="77777777" w:rsidR="002E5A52" w:rsidRPr="0035396C" w:rsidRDefault="002E5A52" w:rsidP="002E5A52">
      <w:pPr>
        <w:pStyle w:val="ShotDescription"/>
        <w:ind w:firstLine="0"/>
        <w:rPr>
          <w:lang w:val="en-IN" w:eastAsia="en-IN"/>
        </w:rPr>
      </w:pPr>
    </w:p>
    <w:p w14:paraId="4BD9A3D0" w14:textId="6F99AC31" w:rsidR="002E5A52" w:rsidRPr="0035396C" w:rsidRDefault="0047223F" w:rsidP="00221A7C">
      <w:pPr>
        <w:pStyle w:val="Narration"/>
        <w:numPr>
          <w:ilvl w:val="1"/>
          <w:numId w:val="3"/>
        </w:numPr>
      </w:pPr>
      <w:r w:rsidRPr="0035396C">
        <w:t>Once moribund criteria are met, r</w:t>
      </w:r>
      <w:r w:rsidR="002E5A52" w:rsidRPr="0035396C">
        <w:t>emove the animal for euthan</w:t>
      </w:r>
      <w:r w:rsidRPr="0035396C">
        <w:t>asia</w:t>
      </w:r>
      <w:r w:rsidR="002E5A52" w:rsidRPr="0035396C">
        <w:t xml:space="preserve"> </w:t>
      </w:r>
      <w:r w:rsidRPr="0035396C">
        <w:t>following the</w:t>
      </w:r>
      <w:r w:rsidR="002E5A52" w:rsidRPr="0035396C">
        <w:t xml:space="preserve"> institutional guidelines </w:t>
      </w:r>
      <w:r w:rsidR="002E5A52" w:rsidRPr="0035396C">
        <w:rPr>
          <w:rStyle w:val="Strong"/>
        </w:rPr>
        <w:t>[1]</w:t>
      </w:r>
      <w:r w:rsidR="002E5A52" w:rsidRPr="0035396C">
        <w:t xml:space="preserve">. Harvest the brain and fix </w:t>
      </w:r>
      <w:r w:rsidR="0035396C">
        <w:t>it</w:t>
      </w:r>
      <w:r w:rsidR="002E5A52" w:rsidRPr="0035396C">
        <w:t xml:space="preserve"> in formalin</w:t>
      </w:r>
      <w:r w:rsidR="00EC340E">
        <w:t xml:space="preserve"> for downstream analysis</w:t>
      </w:r>
      <w:r w:rsidR="002E5A52" w:rsidRPr="0035396C">
        <w:t xml:space="preserve"> </w:t>
      </w:r>
      <w:r w:rsidR="002E5A52" w:rsidRPr="0035396C">
        <w:rPr>
          <w:rStyle w:val="Strong"/>
        </w:rPr>
        <w:t>[2]</w:t>
      </w:r>
      <w:r w:rsidR="002E5A52" w:rsidRPr="0035396C">
        <w:t xml:space="preserve">. Perform microscopy to assess the tumor after hematoxylin and eosin staining or immunofluorescence staining </w:t>
      </w:r>
      <w:r w:rsidR="002E5A52" w:rsidRPr="0035396C">
        <w:rPr>
          <w:rStyle w:val="Strong"/>
        </w:rPr>
        <w:t>[3]</w:t>
      </w:r>
      <w:r w:rsidR="002E5A52" w:rsidRPr="0035396C">
        <w:t>.</w:t>
      </w:r>
    </w:p>
    <w:p w14:paraId="776E3A3A" w14:textId="727B741F" w:rsidR="002E5A52" w:rsidRPr="0035396C" w:rsidRDefault="002E5A52" w:rsidP="00221A7C">
      <w:pPr>
        <w:pStyle w:val="ShotDescription"/>
        <w:numPr>
          <w:ilvl w:val="2"/>
          <w:numId w:val="3"/>
        </w:numPr>
      </w:pPr>
      <w:r w:rsidRPr="0035396C">
        <w:t xml:space="preserve">Talent removing the animal from the cage. </w:t>
      </w:r>
      <w:r w:rsidRPr="0035396C">
        <w:rPr>
          <w:b/>
          <w:bCs/>
          <w:highlight w:val="yellow"/>
        </w:rPr>
        <w:t>Authors</w:t>
      </w:r>
      <w:r w:rsidRPr="0035396C">
        <w:rPr>
          <w:highlight w:val="yellow"/>
        </w:rPr>
        <w:t>: We do not show euthanasi</w:t>
      </w:r>
      <w:r w:rsidR="0035396C">
        <w:rPr>
          <w:highlight w:val="yellow"/>
        </w:rPr>
        <w:t>a, you need to simply remove the animal from the cage for this shot</w:t>
      </w:r>
    </w:p>
    <w:p w14:paraId="5ABCB0D7" w14:textId="77777777" w:rsidR="002E5A52" w:rsidRPr="0035396C" w:rsidRDefault="002E5A52" w:rsidP="00221A7C">
      <w:pPr>
        <w:pStyle w:val="ShotDescription"/>
        <w:numPr>
          <w:ilvl w:val="2"/>
          <w:numId w:val="3"/>
        </w:numPr>
      </w:pPr>
      <w:r w:rsidRPr="0035396C">
        <w:t xml:space="preserve">Talent placing brain tissue it a jar labelled “Formalin”. </w:t>
      </w:r>
      <w:r w:rsidRPr="0035396C">
        <w:rPr>
          <w:b/>
          <w:bCs/>
          <w:highlight w:val="yellow"/>
        </w:rPr>
        <w:t>Authors</w:t>
      </w:r>
      <w:r w:rsidRPr="0035396C">
        <w:rPr>
          <w:highlight w:val="yellow"/>
        </w:rPr>
        <w:t xml:space="preserve">: You can show any old tissue you have or just act as if placing something in the jar </w:t>
      </w:r>
      <w:r w:rsidRPr="0035396C">
        <w:rPr>
          <w:b/>
          <w:bCs/>
          <w:highlight w:val="yellow"/>
        </w:rPr>
        <w:t>if brain tissue is not available</w:t>
      </w:r>
      <w:r w:rsidRPr="0035396C">
        <w:rPr>
          <w:highlight w:val="yellow"/>
        </w:rPr>
        <w:t>. Please instruct the videographer to shoot accordingly so that we cannot make out that there is no brain</w:t>
      </w:r>
    </w:p>
    <w:p w14:paraId="13D905FE" w14:textId="2284EE96" w:rsidR="002E5A52" w:rsidRPr="0035396C" w:rsidRDefault="007719C0" w:rsidP="00221A7C">
      <w:pPr>
        <w:pStyle w:val="ShotDescription"/>
        <w:numPr>
          <w:ilvl w:val="2"/>
          <w:numId w:val="3"/>
        </w:numPr>
        <w:rPr>
          <w:lang w:val="en-IN" w:eastAsia="en-IN"/>
        </w:rPr>
      </w:pPr>
      <w:r>
        <w:t>Wide s</w:t>
      </w:r>
      <w:r w:rsidR="002E5A52" w:rsidRPr="0035396C">
        <w:t>hot of placing the sample under a microscope</w:t>
      </w:r>
      <w:r>
        <w:t xml:space="preserve"> or the talent viewing something under a microscope or talent placing the slide in a container labeled “H&amp;E Stain”</w:t>
      </w:r>
      <w:r w:rsidR="002E5A52" w:rsidRPr="0035396C">
        <w:t>.</w:t>
      </w:r>
      <w:commentRangeEnd w:id="6"/>
      <w:r w:rsidR="00723F17" w:rsidRPr="0035396C">
        <w:rPr>
          <w:rStyle w:val="CommentReference"/>
          <w:sz w:val="24"/>
          <w:szCs w:val="24"/>
          <w:lang w:val="en-IN" w:eastAsia="en-IN"/>
        </w:rPr>
        <w:commentReference w:id="6"/>
      </w:r>
      <w:commentRangeEnd w:id="7"/>
      <w:r w:rsidR="0035396C" w:rsidRPr="0035396C">
        <w:rPr>
          <w:rStyle w:val="CommentReference"/>
          <w:sz w:val="24"/>
          <w:szCs w:val="24"/>
          <w:lang w:val="en-IN" w:eastAsia="en-IN"/>
        </w:rPr>
        <w:commentReference w:id="7"/>
      </w:r>
      <w:commentRangeEnd w:id="8"/>
      <w:r w:rsidR="001F08DC" w:rsidRPr="0035396C">
        <w:rPr>
          <w:rStyle w:val="CommentReference"/>
          <w:sz w:val="24"/>
          <w:szCs w:val="24"/>
          <w:lang w:val="en-IN" w:eastAsia="en-IN"/>
        </w:rPr>
        <w:commentReference w:id="8"/>
      </w:r>
      <w:commentRangeEnd w:id="9"/>
      <w:r w:rsidRPr="0035396C">
        <w:rPr>
          <w:rStyle w:val="CommentReference"/>
          <w:sz w:val="24"/>
          <w:szCs w:val="24"/>
          <w:lang w:val="en-IN" w:eastAsia="en-IN"/>
        </w:rPr>
        <w:commentReference w:id="9"/>
      </w:r>
    </w:p>
    <w:p w14:paraId="76C29FBD" w14:textId="4CB71109" w:rsidR="001500D5" w:rsidRPr="000B068D" w:rsidRDefault="001500D5" w:rsidP="002E5A52">
      <w:pPr>
        <w:pStyle w:val="ShotDescription"/>
        <w:ind w:firstLine="0"/>
      </w:pPr>
    </w:p>
    <w:p w14:paraId="2377163D" w14:textId="77777777" w:rsidR="001500D5" w:rsidRPr="000B068D" w:rsidRDefault="001500D5" w:rsidP="001500D5">
      <w:pPr>
        <w:spacing w:before="100" w:beforeAutospacing="1" w:after="100" w:afterAutospacing="1"/>
        <w:rPr>
          <w:rFonts w:ascii="Times New Roman" w:eastAsia="Times New Roman" w:hAnsi="Times New Roman" w:cs="Times New Roman"/>
        </w:rPr>
      </w:pP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9689C4F" w14:textId="1AEB2D52" w:rsidR="006767A7" w:rsidRDefault="006767A7">
      <w:pPr>
        <w:rPr>
          <w:rFonts w:cstheme="minorHAnsi"/>
        </w:rPr>
      </w:pPr>
      <w:r>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221A7C">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Default="00985FE6" w:rsidP="00985FE6">
      <w:pPr>
        <w:pStyle w:val="ListParagraph"/>
        <w:spacing w:before="240"/>
        <w:ind w:left="360"/>
        <w:outlineLvl w:val="0"/>
        <w:rPr>
          <w:rFonts w:cstheme="minorHAnsi"/>
          <w:lang w:eastAsia="zh-TW"/>
        </w:rPr>
      </w:pPr>
    </w:p>
    <w:p w14:paraId="1756F403" w14:textId="26888FB6" w:rsidR="00FA5ED8" w:rsidRDefault="00FA5ED8" w:rsidP="00221A7C">
      <w:pPr>
        <w:pStyle w:val="Narration"/>
        <w:numPr>
          <w:ilvl w:val="1"/>
          <w:numId w:val="3"/>
        </w:numPr>
      </w:pPr>
      <w:r>
        <w:t xml:space="preserve">Intracranial tumor was confirmed in the harvested brain by hematoxylin and eosin staining </w:t>
      </w:r>
      <w:r w:rsidRPr="00BF2FA4">
        <w:rPr>
          <w:b/>
        </w:rPr>
        <w:t>[1]</w:t>
      </w:r>
      <w:r w:rsidR="002E5A52">
        <w:t>.</w:t>
      </w:r>
      <w:r>
        <w:t xml:space="preserve"> </w:t>
      </w:r>
      <w:r w:rsidR="002E5A52">
        <w:t xml:space="preserve">Immunofluorescence </w:t>
      </w:r>
      <w:r>
        <w:t>staining</w:t>
      </w:r>
      <w:r w:rsidR="002E5A52">
        <w:t xml:space="preserve"> and imaging confirmed the presence of</w:t>
      </w:r>
      <w:r>
        <w:t xml:space="preserve"> tumors as unilateral, well-demarcated masses </w:t>
      </w:r>
      <w:r w:rsidRPr="00BF2FA4">
        <w:rPr>
          <w:b/>
        </w:rPr>
        <w:t>[2]</w:t>
      </w:r>
      <w:r>
        <w:t>.</w:t>
      </w:r>
    </w:p>
    <w:p w14:paraId="7DDBD979" w14:textId="2DDA18D4" w:rsidR="00FA5ED8" w:rsidRDefault="00FA5ED8" w:rsidP="00221A7C">
      <w:pPr>
        <w:pStyle w:val="ShotDescription"/>
        <w:numPr>
          <w:ilvl w:val="2"/>
          <w:numId w:val="3"/>
        </w:numPr>
      </w:pPr>
      <w:r>
        <w:t>LAB MEDIA: Figure 3A.</w:t>
      </w:r>
    </w:p>
    <w:p w14:paraId="7632F49C" w14:textId="40D3B833" w:rsidR="00FA5ED8" w:rsidRDefault="00FA5ED8" w:rsidP="00221A7C">
      <w:pPr>
        <w:pStyle w:val="ShotDescription"/>
        <w:numPr>
          <w:ilvl w:val="2"/>
          <w:numId w:val="3"/>
        </w:numPr>
      </w:pPr>
      <w:r>
        <w:t xml:space="preserve">LAB MEDIA: Figure 3B. </w:t>
      </w:r>
      <w:commentRangeStart w:id="10"/>
      <w:commentRangeStart w:id="11"/>
      <w:r w:rsidR="002E5A52" w:rsidRPr="002E5A52">
        <w:rPr>
          <w:b/>
          <w:bCs/>
          <w:highlight w:val="yellow"/>
        </w:rPr>
        <w:t>Authors</w:t>
      </w:r>
      <w:commentRangeEnd w:id="10"/>
      <w:r w:rsidR="003036A4" w:rsidRPr="002E5A52">
        <w:rPr>
          <w:rStyle w:val="CommentReference"/>
          <w:sz w:val="24"/>
          <w:szCs w:val="24"/>
          <w:highlight w:val="yellow"/>
        </w:rPr>
        <w:commentReference w:id="10"/>
      </w:r>
      <w:commentRangeEnd w:id="11"/>
      <w:r w:rsidR="0035396C" w:rsidRPr="002E5A52">
        <w:rPr>
          <w:rStyle w:val="CommentReference"/>
          <w:sz w:val="24"/>
          <w:szCs w:val="24"/>
          <w:highlight w:val="yellow"/>
        </w:rPr>
        <w:commentReference w:id="11"/>
      </w:r>
      <w:r w:rsidR="002E5A52" w:rsidRPr="002E5A52">
        <w:rPr>
          <w:highlight w:val="yellow"/>
        </w:rPr>
        <w:t>: Should the pink area be highlighted in the figure?</w:t>
      </w:r>
    </w:p>
    <w:p w14:paraId="1BDEF60A" w14:textId="77777777" w:rsidR="00FA5ED8" w:rsidRDefault="00FA5ED8" w:rsidP="00FA5ED8"/>
    <w:p w14:paraId="5391B0BA" w14:textId="77777777" w:rsidR="00FA5ED8" w:rsidRDefault="00FA5ED8" w:rsidP="00221A7C">
      <w:pPr>
        <w:pStyle w:val="Narration"/>
        <w:numPr>
          <w:ilvl w:val="1"/>
          <w:numId w:val="3"/>
        </w:numPr>
      </w:pPr>
      <w:r>
        <w:t xml:space="preserve">Peak body weight loss occurred within 24 hours after surgery </w:t>
      </w:r>
      <w:r w:rsidRPr="00BF2FA4">
        <w:rPr>
          <w:b/>
        </w:rPr>
        <w:t>[1]</w:t>
      </w:r>
      <w:r>
        <w:t xml:space="preserve"> and fully resolved within 72 to 96 hours when no post-operative complications arose </w:t>
      </w:r>
      <w:r w:rsidRPr="00BF2FA4">
        <w:rPr>
          <w:b/>
        </w:rPr>
        <w:t>[2]</w:t>
      </w:r>
      <w:r>
        <w:t>.</w:t>
      </w:r>
    </w:p>
    <w:p w14:paraId="1735BA45" w14:textId="2D2F3281" w:rsidR="00FA5ED8" w:rsidRDefault="00FA5ED8" w:rsidP="00221A7C">
      <w:pPr>
        <w:pStyle w:val="ShotDescription"/>
        <w:numPr>
          <w:ilvl w:val="2"/>
          <w:numId w:val="3"/>
        </w:numPr>
      </w:pPr>
      <w:r>
        <w:t xml:space="preserve">LAB MEDIA: Figure 4. </w:t>
      </w:r>
      <w:r w:rsidRPr="00FA5ED8">
        <w:rPr>
          <w:i/>
          <w:iCs/>
          <w:color w:val="3333FF"/>
        </w:rPr>
        <w:t xml:space="preserve">Video editor: Highlight the lowest point of the weight curve for </w:t>
      </w:r>
      <w:r w:rsidRPr="002E5A52">
        <w:rPr>
          <w:b/>
          <w:bCs/>
          <w:i/>
          <w:iCs/>
          <w:color w:val="3333FF"/>
        </w:rPr>
        <w:t>day 1</w:t>
      </w:r>
      <w:r w:rsidRPr="00FA5ED8">
        <w:rPr>
          <w:i/>
          <w:iCs/>
          <w:color w:val="3333FF"/>
        </w:rPr>
        <w:t xml:space="preserve"> on X-axis</w:t>
      </w:r>
      <w:r>
        <w:t>.</w:t>
      </w:r>
    </w:p>
    <w:p w14:paraId="0337B5B9" w14:textId="58400ED8" w:rsidR="00FA5ED8" w:rsidRDefault="00FA5ED8" w:rsidP="00221A7C">
      <w:pPr>
        <w:pStyle w:val="ShotDescription"/>
        <w:numPr>
          <w:ilvl w:val="2"/>
          <w:numId w:val="3"/>
        </w:numPr>
      </w:pPr>
      <w:r>
        <w:t xml:space="preserve">LAB MEDIA: Figure 4. </w:t>
      </w:r>
      <w:r w:rsidRPr="00FA5ED8">
        <w:rPr>
          <w:i/>
          <w:iCs/>
          <w:color w:val="3333FF"/>
        </w:rPr>
        <w:t xml:space="preserve">Video editor: Highlight </w:t>
      </w:r>
      <w:r w:rsidR="002E5A52">
        <w:rPr>
          <w:i/>
          <w:iCs/>
          <w:color w:val="3333FF"/>
        </w:rPr>
        <w:t>data points for</w:t>
      </w:r>
      <w:r w:rsidRPr="00FA5ED8">
        <w:rPr>
          <w:i/>
          <w:iCs/>
          <w:color w:val="3333FF"/>
        </w:rPr>
        <w:t xml:space="preserve"> day 3 and </w:t>
      </w:r>
      <w:r w:rsidR="002E5A52">
        <w:rPr>
          <w:i/>
          <w:iCs/>
          <w:color w:val="3333FF"/>
        </w:rPr>
        <w:t>4</w:t>
      </w:r>
      <w:r w:rsidRPr="00FA5ED8">
        <w:rPr>
          <w:i/>
          <w:iCs/>
          <w:color w:val="3333FF"/>
        </w:rPr>
        <w:t xml:space="preserve"> on X-axis</w:t>
      </w:r>
      <w:r>
        <w:t>.</w:t>
      </w:r>
    </w:p>
    <w:p w14:paraId="0B4326B8" w14:textId="77777777" w:rsidR="00FA5ED8" w:rsidRDefault="00FA5ED8" w:rsidP="00FA5ED8"/>
    <w:p w14:paraId="2A311047" w14:textId="77777777" w:rsidR="00FA5ED8" w:rsidRDefault="00FA5ED8" w:rsidP="00221A7C">
      <w:pPr>
        <w:pStyle w:val="Narration"/>
        <w:numPr>
          <w:ilvl w:val="1"/>
          <w:numId w:val="3"/>
        </w:numPr>
      </w:pPr>
      <w:r>
        <w:t xml:space="preserve">The time of animal decline was consistent across experiments and cell densities when survival was tracked after intracranial implantation </w:t>
      </w:r>
      <w:r w:rsidRPr="00BF2FA4">
        <w:rPr>
          <w:b/>
        </w:rPr>
        <w:t>[1]</w:t>
      </w:r>
      <w:r>
        <w:t>.</w:t>
      </w:r>
    </w:p>
    <w:p w14:paraId="374A3D70" w14:textId="569AABCD" w:rsidR="00FA5ED8" w:rsidRPr="00BF2FA4" w:rsidRDefault="00FA5ED8" w:rsidP="00221A7C">
      <w:pPr>
        <w:pStyle w:val="ShotDescription"/>
        <w:numPr>
          <w:ilvl w:val="2"/>
          <w:numId w:val="3"/>
        </w:numPr>
      </w:pPr>
      <w:r>
        <w:t xml:space="preserve">LAB MEDIA: Figure 5. </w:t>
      </w:r>
      <w:r w:rsidRPr="00FA5ED8">
        <w:rPr>
          <w:i/>
          <w:iCs/>
          <w:color w:val="3333FF"/>
        </w:rPr>
        <w:t>Video editor: Show the survival curves in both the graphs</w:t>
      </w:r>
      <w:r>
        <w:t>.</w:t>
      </w:r>
    </w:p>
    <w:sectPr w:rsidR="00FA5ED8" w:rsidRPr="00BF2FA4"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14T11:58:00Z" w:initials="PG">
    <w:p w14:paraId="3089A248" w14:textId="77777777" w:rsidR="00284304" w:rsidRDefault="00284304" w:rsidP="00284304">
      <w:pPr>
        <w:pStyle w:val="CommentText"/>
      </w:pPr>
      <w:r>
        <w:rPr>
          <w:rStyle w:val="CommentReference"/>
        </w:rPr>
        <w:annotationRef/>
      </w:r>
      <w:r>
        <w:rPr>
          <w:b/>
          <w:bCs/>
          <w:highlight w:val="yellow"/>
          <w:lang w:val="en-IN"/>
        </w:rPr>
        <w:t>Authors</w:t>
      </w:r>
      <w:r>
        <w:rPr>
          <w:highlight w:val="yellow"/>
          <w:lang w:val="en-IN"/>
        </w:rPr>
        <w:t>: All 4 stations are covered briefly in these steps. We are already 4 to 5 shots above our limit of 55 and cannot accommodate more steps as per our journal guidelines.</w:t>
      </w:r>
    </w:p>
  </w:comment>
  <w:comment w:id="3" w:author="Poornima  G" w:date="2026-04-14T01:01:00Z" w:initials="PG">
    <w:p w14:paraId="6E2AA08A" w14:textId="77777777" w:rsidR="009D0570" w:rsidRDefault="009D0570" w:rsidP="009D0570">
      <w:pPr>
        <w:pStyle w:val="CommentText"/>
      </w:pPr>
      <w:r>
        <w:rPr>
          <w:rStyle w:val="CommentReference"/>
        </w:rPr>
        <w:annotationRef/>
      </w:r>
      <w:r>
        <w:rPr>
          <w:color w:val="000000"/>
          <w:highlight w:val="yellow"/>
          <w:lang w:val="en-IN"/>
        </w:rPr>
        <w:t xml:space="preserve">Authors: Please confirm </w:t>
      </w:r>
      <w:r>
        <w:rPr>
          <w:color w:val="0A0A0A"/>
          <w:highlight w:val="yellow"/>
          <w:lang w:val="en-IN"/>
        </w:rPr>
        <w:t>the route of administration</w:t>
      </w:r>
      <w:r>
        <w:rPr>
          <w:color w:val="000000"/>
          <w:highlight w:val="yellow"/>
          <w:lang w:val="en-IN"/>
        </w:rPr>
        <w:t xml:space="preserve"> </w:t>
      </w:r>
    </w:p>
  </w:comment>
  <w:comment w:id="4" w:author="Ott, Lauren L., VTC" w:date="2026-04-09T15:25:00Z" w:initials="LO">
    <w:p w14:paraId="1D87ED79" w14:textId="77777777" w:rsidR="001F08DC" w:rsidRDefault="001F08DC" w:rsidP="001F08DC">
      <w:pPr>
        <w:pStyle w:val="CommentText"/>
      </w:pPr>
      <w:r>
        <w:rPr>
          <w:rStyle w:val="CommentReference"/>
        </w:rPr>
        <w:annotationRef/>
      </w:r>
      <w:r>
        <w:t>Can this be text on screen instead – we do not use with athymic nude mice. We have only used on NSG mice.</w:t>
      </w:r>
    </w:p>
  </w:comment>
  <w:comment w:id="5" w:author="Poornima  G" w:date="2026-04-14T00:52:00Z" w:initials="PG">
    <w:p w14:paraId="62637B40" w14:textId="77777777" w:rsidR="007719C0" w:rsidRDefault="007719C0" w:rsidP="007719C0">
      <w:pPr>
        <w:pStyle w:val="CommentText"/>
      </w:pPr>
      <w:r>
        <w:rPr>
          <w:rStyle w:val="CommentReference"/>
        </w:rPr>
        <w:annotationRef/>
      </w:r>
      <w:r>
        <w:rPr>
          <w:highlight w:val="yellow"/>
          <w:lang w:val="en-IN"/>
        </w:rPr>
        <w:t xml:space="preserve">Authors: This line will be in the narration, but there will be no shot. </w:t>
      </w:r>
    </w:p>
  </w:comment>
  <w:comment w:id="6" w:author="Ott, Lauren L., VTC" w:date="2026-04-01T14:50:00Z" w:initials="LO">
    <w:p w14:paraId="752CDF21" w14:textId="4B9D524C" w:rsidR="00723F17" w:rsidRDefault="00723F17" w:rsidP="00723F17">
      <w:pPr>
        <w:pStyle w:val="CommentText"/>
      </w:pPr>
      <w:r>
        <w:rPr>
          <w:rStyle w:val="CommentReference"/>
        </w:rPr>
        <w:annotationRef/>
      </w:r>
      <w:r>
        <w:t>Ideally nix anything that occurs post-recovery</w:t>
      </w:r>
    </w:p>
  </w:comment>
  <w:comment w:id="7" w:author="Poornima  G" w:date="2026-04-09T23:10:00Z" w:initials="PG">
    <w:p w14:paraId="120D7E61"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We need these representative shots to bridge the gap between protocol and results. Please film them as these are simple shots which do not actually need euthanization or real brain tissue. You need to simply act.</w:t>
      </w:r>
    </w:p>
  </w:comment>
  <w:comment w:id="8" w:author="Ott, Lauren L., VTC" w:date="2026-04-09T15:23:00Z" w:initials="LO">
    <w:p w14:paraId="259B45B9" w14:textId="77777777" w:rsidR="0089534E" w:rsidRDefault="001F08DC" w:rsidP="0089534E">
      <w:pPr>
        <w:pStyle w:val="CommentText"/>
      </w:pPr>
      <w:r>
        <w:rPr>
          <w:rStyle w:val="CommentReference"/>
        </w:rPr>
        <w:annotationRef/>
      </w:r>
      <w:r w:rsidR="0089534E">
        <w:rPr>
          <w:color w:val="000000"/>
        </w:rPr>
        <w:t>We do not have access to a scope for a shot of the sample slide - but that is what is shown in Fig 3.</w:t>
      </w:r>
    </w:p>
    <w:p w14:paraId="50CE86C0" w14:textId="77777777" w:rsidR="0089534E" w:rsidRDefault="0089534E" w:rsidP="0089534E">
      <w:pPr>
        <w:pStyle w:val="CommentText"/>
      </w:pPr>
    </w:p>
    <w:p w14:paraId="7DBFC489" w14:textId="77777777" w:rsidR="0089534E" w:rsidRDefault="0089534E" w:rsidP="0089534E">
      <w:pPr>
        <w:pStyle w:val="CommentText"/>
      </w:pPr>
      <w:r>
        <w:rPr>
          <w:color w:val="000000"/>
        </w:rPr>
        <w:t>We do have brain samples already in formalin if that is sufficient for this step.</w:t>
      </w:r>
    </w:p>
  </w:comment>
  <w:comment w:id="9" w:author="Poornima  G" w:date="2026-04-14T00:56:00Z" w:initials="PG">
    <w:p w14:paraId="572B76A7" w14:textId="77777777" w:rsidR="007719C0" w:rsidRDefault="007719C0" w:rsidP="007719C0">
      <w:pPr>
        <w:pStyle w:val="CommentText"/>
      </w:pPr>
      <w:r>
        <w:rPr>
          <w:rStyle w:val="CommentReference"/>
        </w:rPr>
        <w:annotationRef/>
      </w:r>
      <w:r>
        <w:rPr>
          <w:color w:val="000000"/>
          <w:highlight w:val="yellow"/>
          <w:lang w:val="en-IN"/>
        </w:rPr>
        <w:t>Authors: For shot 5.6.2, please show the brain tissue that you already have being placed or already placed in a container labeled “Formalin”.</w:t>
      </w:r>
      <w:r>
        <w:rPr>
          <w:color w:val="000000"/>
          <w:highlight w:val="yellow"/>
          <w:lang w:val="en-IN"/>
        </w:rPr>
        <w:br/>
      </w:r>
      <w:r>
        <w:rPr>
          <w:color w:val="000000"/>
          <w:highlight w:val="yellow"/>
          <w:lang w:val="en-IN"/>
        </w:rPr>
        <w:br/>
        <w:t>For shot 5.6.3, I have given 3 options. You need not have a sample on the slide. You can just pose as if you are looking at something (empty slide) under the microscope. If possible, please film this shot. If this does not happen, then we have to delete the narration. Please let me know after the shoot</w:t>
      </w:r>
    </w:p>
  </w:comment>
  <w:comment w:id="10" w:author="Burgenske, Dani M., Ph.D." w:date="2026-04-06T10:53:00Z" w:initials="DB">
    <w:p w14:paraId="2ED25D85" w14:textId="0A987B0D" w:rsidR="003036A4" w:rsidRDefault="003036A4" w:rsidP="003036A4">
      <w:pPr>
        <w:pStyle w:val="CommentText"/>
      </w:pPr>
      <w:r>
        <w:rPr>
          <w:rStyle w:val="CommentReference"/>
        </w:rPr>
        <w:annotationRef/>
      </w:r>
      <w:r>
        <w:t>The only thing really visible in the figure is the pink (red) stain. Given we are reprinting, all needed details are in the original paper’s figure legend. Can place details here if that’s desired.</w:t>
      </w:r>
    </w:p>
  </w:comment>
  <w:comment w:id="11" w:author="Poornima  G" w:date="2026-04-09T23:13:00Z" w:initials="PG">
    <w:p w14:paraId="75198ABF" w14:textId="77777777" w:rsidR="0035396C" w:rsidRDefault="0035396C" w:rsidP="0035396C">
      <w:pPr>
        <w:pStyle w:val="CommentText"/>
      </w:pPr>
      <w:r>
        <w:rPr>
          <w:rStyle w:val="CommentReference"/>
        </w:rPr>
        <w:annotationRef/>
      </w:r>
      <w:r>
        <w:rPr>
          <w:b/>
          <w:bCs/>
          <w:highlight w:val="yellow"/>
          <w:lang w:val="en-IN"/>
        </w:rPr>
        <w:t>Authors</w:t>
      </w:r>
      <w:r>
        <w:rPr>
          <w:highlight w:val="yellow"/>
          <w:lang w:val="en-IN"/>
        </w:rPr>
        <w:t>: Please add the details pertaining to this figure here so that we can take a call if we need to show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89A248" w15:done="0"/>
  <w15:commentEx w15:paraId="6E2AA08A" w15:done="0"/>
  <w15:commentEx w15:paraId="1D87ED79" w15:done="0"/>
  <w15:commentEx w15:paraId="62637B40" w15:paraIdParent="1D87ED79" w15:done="0"/>
  <w15:commentEx w15:paraId="752CDF21" w15:done="0"/>
  <w15:commentEx w15:paraId="120D7E61" w15:paraIdParent="752CDF21" w15:done="0"/>
  <w15:commentEx w15:paraId="7DBFC489" w15:paraIdParent="752CDF21" w15:done="0"/>
  <w15:commentEx w15:paraId="572B76A7" w15:paraIdParent="752CDF21" w15:done="0"/>
  <w15:commentEx w15:paraId="2ED25D85" w15:done="0"/>
  <w15:commentEx w15:paraId="75198ABF" w15:paraIdParent="2ED25D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B40288" w16cex:dateUtc="2026-04-14T06:28:00Z"/>
  <w16cex:commentExtensible w16cex:durableId="16FA1DF3" w16cex:dateUtc="2026-04-13T19:31:00Z"/>
  <w16cex:commentExtensible w16cex:durableId="1E91E572" w16cex:dateUtc="2026-04-09T20:25:00Z"/>
  <w16cex:commentExtensible w16cex:durableId="0E34BE26" w16cex:dateUtc="2026-04-13T19:22:00Z"/>
  <w16cex:commentExtensible w16cex:durableId="65509528" w16cex:dateUtc="2026-04-01T19:50:00Z"/>
  <w16cex:commentExtensible w16cex:durableId="0F48E793" w16cex:dateUtc="2026-04-09T17:40:00Z"/>
  <w16cex:commentExtensible w16cex:durableId="359968B7" w16cex:dateUtc="2026-04-09T20:23:00Z"/>
  <w16cex:commentExtensible w16cex:durableId="037AB047" w16cex:dateUtc="2026-04-13T19:26:00Z"/>
  <w16cex:commentExtensible w16cex:durableId="4C4F1EAC" w16cex:dateUtc="2026-04-06T15:53:00Z"/>
  <w16cex:commentExtensible w16cex:durableId="25DCB32E" w16cex:dateUtc="2026-04-09T17: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89A248" w16cid:durableId="15B40288"/>
  <w16cid:commentId w16cid:paraId="6E2AA08A" w16cid:durableId="16FA1DF3"/>
  <w16cid:commentId w16cid:paraId="1D87ED79" w16cid:durableId="1E91E572"/>
  <w16cid:commentId w16cid:paraId="62637B40" w16cid:durableId="0E34BE26"/>
  <w16cid:commentId w16cid:paraId="752CDF21" w16cid:durableId="65509528"/>
  <w16cid:commentId w16cid:paraId="120D7E61" w16cid:durableId="0F48E793"/>
  <w16cid:commentId w16cid:paraId="7DBFC489" w16cid:durableId="359968B7"/>
  <w16cid:commentId w16cid:paraId="572B76A7" w16cid:durableId="037AB047"/>
  <w16cid:commentId w16cid:paraId="2ED25D85" w16cid:durableId="4C4F1EAC"/>
  <w16cid:commentId w16cid:paraId="75198ABF" w16cid:durableId="25DCB3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D3983" w14:textId="77777777" w:rsidR="00917839" w:rsidRDefault="00917839">
      <w:r>
        <w:separator/>
      </w:r>
    </w:p>
    <w:p w14:paraId="34045392" w14:textId="77777777" w:rsidR="00917839" w:rsidRDefault="00917839"/>
  </w:endnote>
  <w:endnote w:type="continuationSeparator" w:id="0">
    <w:p w14:paraId="13F1C7F7" w14:textId="77777777" w:rsidR="00917839" w:rsidRDefault="00917839">
      <w:r>
        <w:continuationSeparator/>
      </w:r>
    </w:p>
    <w:p w14:paraId="3D910CD9" w14:textId="77777777" w:rsidR="00917839" w:rsidRDefault="00917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C2564B" w:rsidR="00ED23F4" w:rsidRPr="00790E8C" w:rsidRDefault="00336C61" w:rsidP="0035396C">
    <w:pPr>
      <w:pStyle w:val="Footer"/>
      <w:tabs>
        <w:tab w:val="clear" w:pos="8640"/>
        <w:tab w:val="left" w:pos="5772"/>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00CAA">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0035396C">
      <w:rPr>
        <w:rFonts w:cstheme="minorHAnsi"/>
      </w:rPr>
      <w:t xml:space="preserve">April </w:t>
    </w:r>
    <w:r w:rsidR="002F23F1">
      <w:rPr>
        <w:rFonts w:cstheme="minorHAnsi"/>
      </w:rPr>
      <w:t>14</w:t>
    </w:r>
    <w:r w:rsidR="0035396C">
      <w:rPr>
        <w:rFonts w:cstheme="minorHAnsi"/>
      </w:rPr>
      <w:t>, 2026</w:t>
    </w:r>
    <w:r w:rsidR="0035396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DDA4A" w14:textId="77777777" w:rsidR="00917839" w:rsidRDefault="00917839">
      <w:r>
        <w:separator/>
      </w:r>
    </w:p>
    <w:p w14:paraId="6DEC26EA" w14:textId="77777777" w:rsidR="00917839" w:rsidRDefault="00917839"/>
  </w:footnote>
  <w:footnote w:type="continuationSeparator" w:id="0">
    <w:p w14:paraId="1E4C8F28" w14:textId="77777777" w:rsidR="00917839" w:rsidRDefault="00917839">
      <w:r>
        <w:continuationSeparator/>
      </w:r>
    </w:p>
    <w:p w14:paraId="7A1CBC4E" w14:textId="77777777" w:rsidR="00917839" w:rsidRDefault="009178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44831ACB" w:rsidR="00336C61" w:rsidRPr="006D3AC7" w:rsidRDefault="00336C61" w:rsidP="0035396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2" w:name="_Hlk161771130"/>
    <w:r w:rsidR="0035396C" w:rsidRPr="001C3AB4">
      <w:rPr>
        <w:rFonts w:ascii="Calibri" w:hAnsi="Calibri" w:cs="Calibri"/>
        <w:b/>
        <w:color w:val="00B050"/>
        <w:sz w:val="28"/>
        <w:szCs w:val="28"/>
        <w:u w:val="single"/>
      </w:rPr>
      <w:t>FINAL SCRIPT: APPROVED FOR FILMING</w:t>
    </w:r>
    <w:bookmarkEnd w:id="1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424616192">
    <w:abstractNumId w:val="12"/>
  </w:num>
  <w:num w:numId="46" w16cid:durableId="222371026">
    <w:abstractNumId w:val="3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rson w15:author="Ott, Lauren L., VTC">
    <w15:presenceInfo w15:providerId="AD" w15:userId="S::ott.lauren2@mayo.edu::4c2e0fc8-0485-4352-afd1-9bdc14891f43"/>
  </w15:person>
  <w15:person w15:author="Burgenske, Dani M., Ph.D.">
    <w15:presenceInfo w15:providerId="AD" w15:userId="S::burgenske.danielle@mayo.edu::2dc0f719-588f-4dd2-85c9-83f9c9044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21C"/>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3FFC"/>
    <w:rsid w:val="0011473F"/>
    <w:rsid w:val="00125924"/>
    <w:rsid w:val="00126973"/>
    <w:rsid w:val="001302B1"/>
    <w:rsid w:val="0013319E"/>
    <w:rsid w:val="001331E3"/>
    <w:rsid w:val="00135714"/>
    <w:rsid w:val="00142D32"/>
    <w:rsid w:val="00143557"/>
    <w:rsid w:val="001469E6"/>
    <w:rsid w:val="001500D5"/>
    <w:rsid w:val="00151824"/>
    <w:rsid w:val="001528A5"/>
    <w:rsid w:val="00157C59"/>
    <w:rsid w:val="00162D51"/>
    <w:rsid w:val="0016471F"/>
    <w:rsid w:val="0017205A"/>
    <w:rsid w:val="00176D6F"/>
    <w:rsid w:val="00177B33"/>
    <w:rsid w:val="001819E3"/>
    <w:rsid w:val="00184EF9"/>
    <w:rsid w:val="00191A77"/>
    <w:rsid w:val="001938F1"/>
    <w:rsid w:val="00194DBB"/>
    <w:rsid w:val="0019607C"/>
    <w:rsid w:val="0019621B"/>
    <w:rsid w:val="001B3024"/>
    <w:rsid w:val="001B5C46"/>
    <w:rsid w:val="001C3C85"/>
    <w:rsid w:val="001C5DB5"/>
    <w:rsid w:val="001C7BBC"/>
    <w:rsid w:val="001D621E"/>
    <w:rsid w:val="001D6481"/>
    <w:rsid w:val="001D66A5"/>
    <w:rsid w:val="001E2225"/>
    <w:rsid w:val="001E230F"/>
    <w:rsid w:val="001E52A3"/>
    <w:rsid w:val="001F0890"/>
    <w:rsid w:val="001F08DC"/>
    <w:rsid w:val="001F615E"/>
    <w:rsid w:val="002115B3"/>
    <w:rsid w:val="00214268"/>
    <w:rsid w:val="002152AB"/>
    <w:rsid w:val="00221A7C"/>
    <w:rsid w:val="00226089"/>
    <w:rsid w:val="00226866"/>
    <w:rsid w:val="00236E0A"/>
    <w:rsid w:val="002422D6"/>
    <w:rsid w:val="002448C1"/>
    <w:rsid w:val="00244CDB"/>
    <w:rsid w:val="00247BFF"/>
    <w:rsid w:val="00251AF3"/>
    <w:rsid w:val="0025310D"/>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4304"/>
    <w:rsid w:val="002851C5"/>
    <w:rsid w:val="00287206"/>
    <w:rsid w:val="00292508"/>
    <w:rsid w:val="002929B8"/>
    <w:rsid w:val="00294464"/>
    <w:rsid w:val="002A6FCF"/>
    <w:rsid w:val="002A7F8B"/>
    <w:rsid w:val="002B009A"/>
    <w:rsid w:val="002B025E"/>
    <w:rsid w:val="002B0C72"/>
    <w:rsid w:val="002B0D88"/>
    <w:rsid w:val="002B26D4"/>
    <w:rsid w:val="002B4993"/>
    <w:rsid w:val="002B55D9"/>
    <w:rsid w:val="002B6769"/>
    <w:rsid w:val="002B7584"/>
    <w:rsid w:val="002C54DB"/>
    <w:rsid w:val="002D48BB"/>
    <w:rsid w:val="002D52A1"/>
    <w:rsid w:val="002E5A52"/>
    <w:rsid w:val="002E7521"/>
    <w:rsid w:val="002F0D42"/>
    <w:rsid w:val="002F23F1"/>
    <w:rsid w:val="002F3829"/>
    <w:rsid w:val="002F38CF"/>
    <w:rsid w:val="003036A4"/>
    <w:rsid w:val="003036C1"/>
    <w:rsid w:val="00305187"/>
    <w:rsid w:val="0030618C"/>
    <w:rsid w:val="003100A9"/>
    <w:rsid w:val="00311FBF"/>
    <w:rsid w:val="003138D4"/>
    <w:rsid w:val="00316CA1"/>
    <w:rsid w:val="003176C4"/>
    <w:rsid w:val="003203A1"/>
    <w:rsid w:val="00320715"/>
    <w:rsid w:val="00322C71"/>
    <w:rsid w:val="00324139"/>
    <w:rsid w:val="0032464C"/>
    <w:rsid w:val="00325F34"/>
    <w:rsid w:val="00330494"/>
    <w:rsid w:val="00330F1B"/>
    <w:rsid w:val="003326AD"/>
    <w:rsid w:val="00333FA4"/>
    <w:rsid w:val="003355A8"/>
    <w:rsid w:val="00336C61"/>
    <w:rsid w:val="003374BD"/>
    <w:rsid w:val="0034182F"/>
    <w:rsid w:val="00342D7B"/>
    <w:rsid w:val="0034684D"/>
    <w:rsid w:val="00347FE0"/>
    <w:rsid w:val="00350EB1"/>
    <w:rsid w:val="003513A5"/>
    <w:rsid w:val="0035396C"/>
    <w:rsid w:val="00355D9B"/>
    <w:rsid w:val="003579A8"/>
    <w:rsid w:val="00357FB7"/>
    <w:rsid w:val="00363153"/>
    <w:rsid w:val="00364249"/>
    <w:rsid w:val="003672FC"/>
    <w:rsid w:val="00374C03"/>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E5DD0"/>
    <w:rsid w:val="003F4B52"/>
    <w:rsid w:val="0040065D"/>
    <w:rsid w:val="004018D8"/>
    <w:rsid w:val="004034B6"/>
    <w:rsid w:val="00407CAD"/>
    <w:rsid w:val="004114EA"/>
    <w:rsid w:val="00412C6D"/>
    <w:rsid w:val="00414B4F"/>
    <w:rsid w:val="00420A1E"/>
    <w:rsid w:val="00421271"/>
    <w:rsid w:val="004232DB"/>
    <w:rsid w:val="0042369F"/>
    <w:rsid w:val="00424E49"/>
    <w:rsid w:val="00426350"/>
    <w:rsid w:val="00437CF7"/>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23F"/>
    <w:rsid w:val="00472752"/>
    <w:rsid w:val="0047306D"/>
    <w:rsid w:val="004733F5"/>
    <w:rsid w:val="00473C27"/>
    <w:rsid w:val="00473E1C"/>
    <w:rsid w:val="0048283A"/>
    <w:rsid w:val="00482D4C"/>
    <w:rsid w:val="00483E1B"/>
    <w:rsid w:val="00491B01"/>
    <w:rsid w:val="00493A57"/>
    <w:rsid w:val="00493B46"/>
    <w:rsid w:val="00495959"/>
    <w:rsid w:val="004A0E95"/>
    <w:rsid w:val="004A72BD"/>
    <w:rsid w:val="004B2249"/>
    <w:rsid w:val="004B5458"/>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664D"/>
    <w:rsid w:val="0051075A"/>
    <w:rsid w:val="005113FE"/>
    <w:rsid w:val="00511F52"/>
    <w:rsid w:val="00513853"/>
    <w:rsid w:val="005147FB"/>
    <w:rsid w:val="0052184A"/>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3E09"/>
    <w:rsid w:val="005B4717"/>
    <w:rsid w:val="005B6859"/>
    <w:rsid w:val="005C2915"/>
    <w:rsid w:val="005C6D1E"/>
    <w:rsid w:val="005D0E9C"/>
    <w:rsid w:val="005D0F8B"/>
    <w:rsid w:val="005D2CA3"/>
    <w:rsid w:val="005D783F"/>
    <w:rsid w:val="005E27DD"/>
    <w:rsid w:val="005E2B7E"/>
    <w:rsid w:val="005E657A"/>
    <w:rsid w:val="005F0509"/>
    <w:rsid w:val="005F18A3"/>
    <w:rsid w:val="005F1ADF"/>
    <w:rsid w:val="00604177"/>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7A7"/>
    <w:rsid w:val="006801B1"/>
    <w:rsid w:val="00681C47"/>
    <w:rsid w:val="00683F4E"/>
    <w:rsid w:val="0069665E"/>
    <w:rsid w:val="006A0250"/>
    <w:rsid w:val="006A0AFD"/>
    <w:rsid w:val="006A14A2"/>
    <w:rsid w:val="006A1B4F"/>
    <w:rsid w:val="006A21CB"/>
    <w:rsid w:val="006A6324"/>
    <w:rsid w:val="006B14DC"/>
    <w:rsid w:val="006B2367"/>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3F17"/>
    <w:rsid w:val="00724E3B"/>
    <w:rsid w:val="007255CB"/>
    <w:rsid w:val="0073090B"/>
    <w:rsid w:val="00730D4A"/>
    <w:rsid w:val="00731E5D"/>
    <w:rsid w:val="00736CF8"/>
    <w:rsid w:val="007458C6"/>
    <w:rsid w:val="00745D4B"/>
    <w:rsid w:val="00746865"/>
    <w:rsid w:val="007474E4"/>
    <w:rsid w:val="007548F3"/>
    <w:rsid w:val="0075593D"/>
    <w:rsid w:val="007574EC"/>
    <w:rsid w:val="00761D3D"/>
    <w:rsid w:val="00764BD3"/>
    <w:rsid w:val="0076691B"/>
    <w:rsid w:val="0077071A"/>
    <w:rsid w:val="007719C0"/>
    <w:rsid w:val="00772380"/>
    <w:rsid w:val="00772548"/>
    <w:rsid w:val="00777388"/>
    <w:rsid w:val="00781B42"/>
    <w:rsid w:val="00785075"/>
    <w:rsid w:val="0078765B"/>
    <w:rsid w:val="00790E8C"/>
    <w:rsid w:val="007A149A"/>
    <w:rsid w:val="007A4E1D"/>
    <w:rsid w:val="007B0FBB"/>
    <w:rsid w:val="007B3E0E"/>
    <w:rsid w:val="007B72C5"/>
    <w:rsid w:val="007B7485"/>
    <w:rsid w:val="007D4222"/>
    <w:rsid w:val="007D61A8"/>
    <w:rsid w:val="007E404F"/>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9534E"/>
    <w:rsid w:val="00895A6E"/>
    <w:rsid w:val="00895C55"/>
    <w:rsid w:val="008A0177"/>
    <w:rsid w:val="008A34B4"/>
    <w:rsid w:val="008A413E"/>
    <w:rsid w:val="008A7A3E"/>
    <w:rsid w:val="008B1DBC"/>
    <w:rsid w:val="008B4E68"/>
    <w:rsid w:val="008C2588"/>
    <w:rsid w:val="008C47C8"/>
    <w:rsid w:val="008C642C"/>
    <w:rsid w:val="008D0E4A"/>
    <w:rsid w:val="008D2A6A"/>
    <w:rsid w:val="008D52FB"/>
    <w:rsid w:val="008D5443"/>
    <w:rsid w:val="008D58EC"/>
    <w:rsid w:val="008E0985"/>
    <w:rsid w:val="008E120B"/>
    <w:rsid w:val="008E3650"/>
    <w:rsid w:val="008E74F7"/>
    <w:rsid w:val="008F239E"/>
    <w:rsid w:val="008F7754"/>
    <w:rsid w:val="00900CAA"/>
    <w:rsid w:val="0090117D"/>
    <w:rsid w:val="009055DD"/>
    <w:rsid w:val="00906EFB"/>
    <w:rsid w:val="009114D8"/>
    <w:rsid w:val="009149A4"/>
    <w:rsid w:val="00917839"/>
    <w:rsid w:val="009212DD"/>
    <w:rsid w:val="00921AB9"/>
    <w:rsid w:val="00925550"/>
    <w:rsid w:val="00927B12"/>
    <w:rsid w:val="009301B8"/>
    <w:rsid w:val="00931D78"/>
    <w:rsid w:val="00936BE3"/>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B18"/>
    <w:rsid w:val="00990E15"/>
    <w:rsid w:val="00992857"/>
    <w:rsid w:val="00997611"/>
    <w:rsid w:val="009A0E7C"/>
    <w:rsid w:val="009A2C33"/>
    <w:rsid w:val="009A3CBD"/>
    <w:rsid w:val="009B2183"/>
    <w:rsid w:val="009B3807"/>
    <w:rsid w:val="009B4EE3"/>
    <w:rsid w:val="009B671E"/>
    <w:rsid w:val="009C041E"/>
    <w:rsid w:val="009C2062"/>
    <w:rsid w:val="009C7B9A"/>
    <w:rsid w:val="009D0570"/>
    <w:rsid w:val="009D21B9"/>
    <w:rsid w:val="009E36F7"/>
    <w:rsid w:val="009E4241"/>
    <w:rsid w:val="009E6DB7"/>
    <w:rsid w:val="009E7BDA"/>
    <w:rsid w:val="009F0554"/>
    <w:rsid w:val="009F356C"/>
    <w:rsid w:val="009F51F2"/>
    <w:rsid w:val="00A07468"/>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57AE4"/>
    <w:rsid w:val="00A60320"/>
    <w:rsid w:val="00A622CC"/>
    <w:rsid w:val="00A64D8E"/>
    <w:rsid w:val="00A66845"/>
    <w:rsid w:val="00A72FC5"/>
    <w:rsid w:val="00A730E3"/>
    <w:rsid w:val="00A77CF6"/>
    <w:rsid w:val="00A84BA8"/>
    <w:rsid w:val="00A84C50"/>
    <w:rsid w:val="00A91283"/>
    <w:rsid w:val="00A97314"/>
    <w:rsid w:val="00AA132F"/>
    <w:rsid w:val="00AA2236"/>
    <w:rsid w:val="00AB3338"/>
    <w:rsid w:val="00AC16C3"/>
    <w:rsid w:val="00AC597A"/>
    <w:rsid w:val="00AC5EF4"/>
    <w:rsid w:val="00AC63FC"/>
    <w:rsid w:val="00AD3B12"/>
    <w:rsid w:val="00AD3B41"/>
    <w:rsid w:val="00AD4F04"/>
    <w:rsid w:val="00AD5A94"/>
    <w:rsid w:val="00AE11E8"/>
    <w:rsid w:val="00AE2480"/>
    <w:rsid w:val="00AF3977"/>
    <w:rsid w:val="00AF6128"/>
    <w:rsid w:val="00AF623F"/>
    <w:rsid w:val="00B00969"/>
    <w:rsid w:val="00B0143B"/>
    <w:rsid w:val="00B025DC"/>
    <w:rsid w:val="00B0378C"/>
    <w:rsid w:val="00B0394A"/>
    <w:rsid w:val="00B03E54"/>
    <w:rsid w:val="00B04340"/>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1F2A"/>
    <w:rsid w:val="00BB27C1"/>
    <w:rsid w:val="00BB41FE"/>
    <w:rsid w:val="00BC01E5"/>
    <w:rsid w:val="00BC1358"/>
    <w:rsid w:val="00BC3F28"/>
    <w:rsid w:val="00BC6DA7"/>
    <w:rsid w:val="00BC6EDF"/>
    <w:rsid w:val="00BC7E90"/>
    <w:rsid w:val="00BD4346"/>
    <w:rsid w:val="00BE051D"/>
    <w:rsid w:val="00BE756D"/>
    <w:rsid w:val="00BF2674"/>
    <w:rsid w:val="00BF2B34"/>
    <w:rsid w:val="00BF3754"/>
    <w:rsid w:val="00C00F3F"/>
    <w:rsid w:val="00C035C7"/>
    <w:rsid w:val="00C058AE"/>
    <w:rsid w:val="00C12062"/>
    <w:rsid w:val="00C2620F"/>
    <w:rsid w:val="00C34F4C"/>
    <w:rsid w:val="00C42583"/>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B036A"/>
    <w:rsid w:val="00CB039A"/>
    <w:rsid w:val="00CB0B79"/>
    <w:rsid w:val="00CB5DE5"/>
    <w:rsid w:val="00CB7868"/>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0DA0"/>
    <w:rsid w:val="00D45AF7"/>
    <w:rsid w:val="00D466AF"/>
    <w:rsid w:val="00D473BF"/>
    <w:rsid w:val="00D47642"/>
    <w:rsid w:val="00D5169F"/>
    <w:rsid w:val="00D53725"/>
    <w:rsid w:val="00D60D76"/>
    <w:rsid w:val="00D630A2"/>
    <w:rsid w:val="00D6314B"/>
    <w:rsid w:val="00D654B4"/>
    <w:rsid w:val="00D662C7"/>
    <w:rsid w:val="00D712A3"/>
    <w:rsid w:val="00D75084"/>
    <w:rsid w:val="00D75193"/>
    <w:rsid w:val="00D7547B"/>
    <w:rsid w:val="00D80DEB"/>
    <w:rsid w:val="00D87F73"/>
    <w:rsid w:val="00D93521"/>
    <w:rsid w:val="00D95C4C"/>
    <w:rsid w:val="00DA117F"/>
    <w:rsid w:val="00DA17FB"/>
    <w:rsid w:val="00DA1A65"/>
    <w:rsid w:val="00DA78CB"/>
    <w:rsid w:val="00DB16A4"/>
    <w:rsid w:val="00DB3580"/>
    <w:rsid w:val="00DB7EBA"/>
    <w:rsid w:val="00DC058D"/>
    <w:rsid w:val="00DC0F13"/>
    <w:rsid w:val="00DC1E08"/>
    <w:rsid w:val="00DC1E10"/>
    <w:rsid w:val="00DC2504"/>
    <w:rsid w:val="00DC311D"/>
    <w:rsid w:val="00DC353A"/>
    <w:rsid w:val="00DC7C84"/>
    <w:rsid w:val="00DC7D3A"/>
    <w:rsid w:val="00DD147A"/>
    <w:rsid w:val="00DD1839"/>
    <w:rsid w:val="00DD231A"/>
    <w:rsid w:val="00DD2CF9"/>
    <w:rsid w:val="00DD6FE5"/>
    <w:rsid w:val="00DD72D5"/>
    <w:rsid w:val="00DE0E89"/>
    <w:rsid w:val="00DE1F2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2096"/>
    <w:rsid w:val="00E44C46"/>
    <w:rsid w:val="00E506CC"/>
    <w:rsid w:val="00E52377"/>
    <w:rsid w:val="00E55496"/>
    <w:rsid w:val="00E5739A"/>
    <w:rsid w:val="00E650CB"/>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40E"/>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374B"/>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5ED8"/>
    <w:rsid w:val="00FA7A79"/>
    <w:rsid w:val="00FA7D51"/>
    <w:rsid w:val="00FB3077"/>
    <w:rsid w:val="00FB4FAB"/>
    <w:rsid w:val="00FB5F9D"/>
    <w:rsid w:val="00FC5752"/>
    <w:rsid w:val="00FC6534"/>
    <w:rsid w:val="00FD00B1"/>
    <w:rsid w:val="00FD1497"/>
    <w:rsid w:val="00FE059A"/>
    <w:rsid w:val="00FE156D"/>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1500D5"/>
    <w:rPr>
      <w:rFonts w:cs="Calibri"/>
      <w:color w:val="7030A0"/>
      <w:lang w:val="en-GB"/>
    </w:rPr>
  </w:style>
  <w:style w:type="character" w:customStyle="1" w:styleId="NarrationChar">
    <w:name w:val="Narration Char"/>
    <w:basedOn w:val="DefaultParagraphFont"/>
    <w:link w:val="Narration"/>
    <w:rsid w:val="001500D5"/>
    <w:rPr>
      <w:rFonts w:ascii="Calibri" w:hAnsi="Calibri" w:cs="Calibri"/>
      <w:color w:val="7030A0"/>
      <w:lang w:val="en-GB"/>
    </w:rPr>
  </w:style>
  <w:style w:type="paragraph" w:customStyle="1" w:styleId="ShotDescription">
    <w:name w:val="Shot Description"/>
    <w:basedOn w:val="TemplateShot"/>
    <w:link w:val="ShotDescriptionChar"/>
    <w:qFormat/>
    <w:rsid w:val="001500D5"/>
    <w:rPr>
      <w:rFonts w:cs="Calibri"/>
    </w:rPr>
  </w:style>
  <w:style w:type="character" w:customStyle="1" w:styleId="ShotDescriptionChar">
    <w:name w:val="Shot Description Char"/>
    <w:basedOn w:val="DefaultParagraphFont"/>
    <w:link w:val="ShotDescription"/>
    <w:rsid w:val="001500D5"/>
    <w:rPr>
      <w:rFonts w:ascii="Calibri" w:hAnsi="Calibri" w:cs="Calibri"/>
    </w:rPr>
  </w:style>
  <w:style w:type="paragraph" w:customStyle="1" w:styleId="TemplateNarration">
    <w:name w:val="Template Narration"/>
    <w:basedOn w:val="ListParagraph"/>
    <w:rsid w:val="001500D5"/>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1500D5"/>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28233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2323</Words>
  <Characters>12755</Characters>
  <Application>Microsoft Office Word</Application>
  <DocSecurity>0</DocSecurity>
  <Lines>311</Lines>
  <Paragraphs>175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14903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4</cp:revision>
  <dcterms:created xsi:type="dcterms:W3CDTF">2026-04-14T06:36:00Z</dcterms:created>
  <dcterms:modified xsi:type="dcterms:W3CDTF">2026-04-14T06:37:00Z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