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E90A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147AC">
        <w:rPr>
          <w:rFonts w:eastAsia="Times New Roman" w:cstheme="minorHAnsi"/>
          <w:b/>
        </w:rPr>
        <w:t>69749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2DBC6BE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147AC" w:rsidRPr="00565C46">
          <w:rPr>
            <w:rStyle w:val="Hyperlink"/>
            <w:rFonts w:eastAsia="Times New Roman" w:cstheme="minorHAnsi"/>
            <w:b/>
          </w:rPr>
          <w:t>https://review.jove.com/account/file-uploader?src=21273493</w:t>
        </w:r>
      </w:hyperlink>
    </w:p>
    <w:p w14:paraId="2C157E18" w14:textId="77777777" w:rsidR="00D147AC" w:rsidRPr="00B07A3B" w:rsidRDefault="00D147A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286D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029BF" w:rsidRPr="002029BF">
        <w:rPr>
          <w:rStyle w:val="ArticleTitle"/>
          <w:rFonts w:cstheme="minorHAnsi"/>
        </w:rPr>
        <w:t>Isolation of Pericytes from Mouse Cortical Tissue Using FACS for Single-</w:t>
      </w:r>
      <w:r w:rsidR="002029BF">
        <w:rPr>
          <w:rStyle w:val="ArticleTitle"/>
          <w:rFonts w:cstheme="minorHAnsi"/>
        </w:rPr>
        <w:t>C</w:t>
      </w:r>
      <w:r w:rsidR="002029BF" w:rsidRPr="002029BF">
        <w:rPr>
          <w:rStyle w:val="ArticleTitle"/>
          <w:rFonts w:cstheme="minorHAnsi"/>
        </w:rPr>
        <w:t>ell Sequencing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26AF4F" w14:textId="77777777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</w:rPr>
      </w:pPr>
      <w:r w:rsidRPr="002029BF">
        <w:rPr>
          <w:rFonts w:eastAsia="Times New Roman" w:cstheme="minorHAnsi"/>
          <w:b/>
          <w:sz w:val="28"/>
          <w:szCs w:val="28"/>
        </w:rPr>
        <w:t>Xinyi Cui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2029BF"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 w:rsidRPr="002029B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029BF">
        <w:rPr>
          <w:rFonts w:eastAsia="Times New Roman" w:cstheme="minorHAnsi"/>
          <w:b/>
          <w:sz w:val="28"/>
          <w:szCs w:val="28"/>
        </w:rPr>
        <w:t>Qingbin</w:t>
      </w:r>
      <w:proofErr w:type="spellEnd"/>
      <w:r w:rsidRPr="002029BF">
        <w:rPr>
          <w:rFonts w:eastAsia="Times New Roman" w:cstheme="minorHAnsi"/>
          <w:b/>
          <w:sz w:val="28"/>
          <w:szCs w:val="28"/>
        </w:rPr>
        <w:t xml:space="preserve"> Wu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2029BF"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 w:rsidRPr="002029BF">
        <w:rPr>
          <w:rFonts w:eastAsia="Times New Roman" w:cstheme="minorHAnsi"/>
          <w:b/>
          <w:sz w:val="28"/>
          <w:szCs w:val="28"/>
        </w:rPr>
        <w:t>, Shuang Zhang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029B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029BF">
        <w:rPr>
          <w:rFonts w:eastAsia="Times New Roman" w:cstheme="minorHAnsi"/>
          <w:b/>
          <w:sz w:val="28"/>
          <w:szCs w:val="28"/>
        </w:rPr>
        <w:t>Xueting</w:t>
      </w:r>
      <w:proofErr w:type="spellEnd"/>
      <w:r w:rsidRPr="002029BF">
        <w:rPr>
          <w:rFonts w:eastAsia="Times New Roman" w:cstheme="minorHAnsi"/>
          <w:b/>
          <w:sz w:val="28"/>
          <w:szCs w:val="28"/>
        </w:rPr>
        <w:t xml:space="preserve"> Liu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029BF">
        <w:rPr>
          <w:rFonts w:eastAsia="Times New Roman" w:cstheme="minorHAnsi"/>
          <w:b/>
          <w:sz w:val="28"/>
          <w:szCs w:val="28"/>
        </w:rPr>
        <w:t>, Hongwei Li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029B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029BF">
        <w:rPr>
          <w:rFonts w:eastAsia="Times New Roman" w:cstheme="minorHAnsi"/>
          <w:b/>
          <w:sz w:val="28"/>
          <w:szCs w:val="28"/>
        </w:rPr>
        <w:t>Xiaochen</w:t>
      </w:r>
      <w:proofErr w:type="spellEnd"/>
      <w:r w:rsidRPr="002029BF">
        <w:rPr>
          <w:rFonts w:eastAsia="Times New Roman" w:cstheme="minorHAnsi"/>
          <w:b/>
          <w:sz w:val="28"/>
          <w:szCs w:val="28"/>
        </w:rPr>
        <w:t xml:space="preserve"> Yuan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029B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029BF">
        <w:rPr>
          <w:rFonts w:eastAsia="Times New Roman" w:cstheme="minorHAnsi"/>
          <w:b/>
          <w:sz w:val="28"/>
          <w:szCs w:val="28"/>
        </w:rPr>
        <w:t>Anping</w:t>
      </w:r>
      <w:proofErr w:type="spellEnd"/>
      <w:r w:rsidRPr="002029BF">
        <w:rPr>
          <w:rFonts w:eastAsia="Times New Roman" w:cstheme="minorHAnsi"/>
          <w:b/>
          <w:sz w:val="28"/>
          <w:szCs w:val="28"/>
        </w:rPr>
        <w:t xml:space="preserve"> Xu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029B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029BF">
        <w:rPr>
          <w:rFonts w:eastAsia="Times New Roman" w:cstheme="minorHAnsi"/>
          <w:b/>
          <w:sz w:val="28"/>
          <w:szCs w:val="28"/>
        </w:rPr>
        <w:t>Ruijuan</w:t>
      </w:r>
      <w:proofErr w:type="spellEnd"/>
      <w:r w:rsidRPr="002029BF">
        <w:rPr>
          <w:rFonts w:eastAsia="Times New Roman" w:cstheme="minorHAnsi"/>
          <w:b/>
          <w:sz w:val="28"/>
          <w:szCs w:val="28"/>
        </w:rPr>
        <w:t xml:space="preserve"> Xiu</w:t>
      </w:r>
      <w:r w:rsidRPr="002029BF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1205273" w14:textId="77777777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007DD12" w14:textId="6E6A1C42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</w:rPr>
      </w:pPr>
      <w:r w:rsidRPr="002029B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029BF">
        <w:rPr>
          <w:rFonts w:eastAsia="Times New Roman" w:cstheme="minorHAnsi"/>
          <w:b/>
          <w:sz w:val="28"/>
          <w:szCs w:val="28"/>
        </w:rPr>
        <w:t>Institute of Microcirculation, Chinese Academy of Medical Sciences &amp; Peking Union Medical College</w:t>
      </w:r>
    </w:p>
    <w:p w14:paraId="38B8C678" w14:textId="5B88E86E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029B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029BF">
        <w:rPr>
          <w:rFonts w:eastAsia="Times New Roman" w:cstheme="minorHAnsi"/>
          <w:b/>
          <w:sz w:val="28"/>
          <w:szCs w:val="28"/>
        </w:rPr>
        <w:t>International Center of Microvascular Medicine, Chinese Academy of Medical Sciences</w:t>
      </w:r>
    </w:p>
    <w:p w14:paraId="23A2B5A6" w14:textId="5B830E21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</w:rPr>
      </w:pPr>
      <w:r w:rsidRPr="002029BF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029BF">
        <w:rPr>
          <w:rFonts w:eastAsia="Times New Roman" w:cstheme="minorHAnsi"/>
          <w:b/>
          <w:sz w:val="28"/>
          <w:szCs w:val="28"/>
        </w:rPr>
        <w:t>College of Acupuncture-Moxibustion and Tuina, Beijing University of Chinese Medicine</w:t>
      </w:r>
    </w:p>
    <w:p w14:paraId="341F62CB" w14:textId="77777777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31DD625" w14:textId="77777777" w:rsidR="002029BF" w:rsidRPr="002029BF" w:rsidRDefault="002029BF" w:rsidP="002029BF">
      <w:pPr>
        <w:outlineLvl w:val="0"/>
        <w:rPr>
          <w:rFonts w:eastAsia="Times New Roman" w:cstheme="minorHAnsi"/>
          <w:b/>
          <w:sz w:val="28"/>
          <w:szCs w:val="28"/>
        </w:rPr>
      </w:pPr>
      <w:r w:rsidRPr="002029BF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029BF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8B5761E" w14:textId="77777777" w:rsidR="002029BF" w:rsidRPr="002029BF" w:rsidRDefault="002029BF" w:rsidP="002029BF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2029BF">
        <w:rPr>
          <w:rFonts w:eastAsia="Times New Roman" w:cstheme="minorHAnsi"/>
        </w:rPr>
        <w:t>Xiaochen</w:t>
      </w:r>
      <w:proofErr w:type="spellEnd"/>
      <w:r w:rsidRPr="002029BF">
        <w:rPr>
          <w:rFonts w:eastAsia="Times New Roman" w:cstheme="minorHAnsi"/>
        </w:rPr>
        <w:t xml:space="preserve"> Yuan                       </w:t>
      </w:r>
      <w:hyperlink r:id="rId8" w:history="1">
        <w:r w:rsidRPr="002029BF">
          <w:rPr>
            <w:rStyle w:val="Hyperlink"/>
            <w:rFonts w:eastAsia="Times New Roman" w:cstheme="minorHAnsi"/>
          </w:rPr>
          <w:t>yuanxc@imc.pumc.edu.cn</w:t>
        </w:r>
      </w:hyperlink>
    </w:p>
    <w:p w14:paraId="1B4B2D7A" w14:textId="7529BFAC" w:rsidR="004E0C5A" w:rsidRPr="00B07A3B" w:rsidRDefault="002029BF" w:rsidP="004E0C5A">
      <w:pPr>
        <w:outlineLvl w:val="0"/>
        <w:rPr>
          <w:rFonts w:eastAsia="Times New Roman" w:cstheme="minorHAnsi"/>
        </w:rPr>
      </w:pPr>
      <w:proofErr w:type="spellStart"/>
      <w:r w:rsidRPr="002029BF">
        <w:rPr>
          <w:rFonts w:eastAsia="Times New Roman" w:cstheme="minorHAnsi"/>
        </w:rPr>
        <w:t>Anping</w:t>
      </w:r>
      <w:proofErr w:type="spellEnd"/>
      <w:r w:rsidRPr="002029BF">
        <w:rPr>
          <w:rFonts w:eastAsia="Times New Roman" w:cstheme="minorHAnsi"/>
        </w:rPr>
        <w:t xml:space="preserve"> Xu                               </w:t>
      </w:r>
      <w:hyperlink r:id="rId9" w:history="1">
        <w:r w:rsidRPr="002029BF">
          <w:rPr>
            <w:rStyle w:val="Hyperlink"/>
            <w:rFonts w:eastAsia="Times New Roman" w:cstheme="minorHAnsi"/>
          </w:rPr>
          <w:t>700558@bucm.edu.cn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55A51E" w14:textId="77777777" w:rsidR="002029BF" w:rsidRPr="002029BF" w:rsidRDefault="002029BF" w:rsidP="002029BF">
      <w:pPr>
        <w:outlineLvl w:val="0"/>
        <w:rPr>
          <w:rFonts w:cstheme="minorHAnsi"/>
          <w:bCs/>
        </w:rPr>
      </w:pPr>
      <w:r w:rsidRPr="002029BF">
        <w:rPr>
          <w:rFonts w:cstheme="minorHAnsi"/>
          <w:bCs/>
        </w:rPr>
        <w:t xml:space="preserve">Xinyi Cui                                 </w:t>
      </w:r>
      <w:hyperlink r:id="rId10" w:history="1">
        <w:r w:rsidRPr="002029BF">
          <w:rPr>
            <w:rStyle w:val="Hyperlink"/>
            <w:rFonts w:cstheme="minorHAnsi"/>
            <w:bCs/>
          </w:rPr>
          <w:t>cui28494694@163.com</w:t>
        </w:r>
      </w:hyperlink>
      <w:r w:rsidRPr="002029BF">
        <w:rPr>
          <w:rFonts w:cstheme="minorHAnsi"/>
          <w:bCs/>
        </w:rPr>
        <w:t xml:space="preserve"> </w:t>
      </w:r>
    </w:p>
    <w:p w14:paraId="14AC7294" w14:textId="77777777" w:rsidR="002029BF" w:rsidRPr="002029BF" w:rsidRDefault="002029BF" w:rsidP="002029BF">
      <w:pPr>
        <w:outlineLvl w:val="0"/>
        <w:rPr>
          <w:rFonts w:cstheme="minorHAnsi"/>
          <w:bCs/>
        </w:rPr>
      </w:pPr>
      <w:proofErr w:type="spellStart"/>
      <w:r w:rsidRPr="002029BF">
        <w:rPr>
          <w:rFonts w:cstheme="minorHAnsi"/>
          <w:bCs/>
        </w:rPr>
        <w:t>Qingbin</w:t>
      </w:r>
      <w:proofErr w:type="spellEnd"/>
      <w:r w:rsidRPr="002029BF">
        <w:rPr>
          <w:rFonts w:cstheme="minorHAnsi"/>
          <w:bCs/>
        </w:rPr>
        <w:t xml:space="preserve"> Wu                            </w:t>
      </w:r>
      <w:hyperlink r:id="rId11" w:history="1">
        <w:r w:rsidRPr="002029BF">
          <w:rPr>
            <w:rStyle w:val="Hyperlink"/>
            <w:rFonts w:cstheme="minorHAnsi"/>
            <w:bCs/>
          </w:rPr>
          <w:t>519706@163.com</w:t>
        </w:r>
      </w:hyperlink>
      <w:r w:rsidRPr="002029BF">
        <w:rPr>
          <w:rFonts w:cstheme="minorHAnsi"/>
          <w:bCs/>
        </w:rPr>
        <w:t xml:space="preserve">    </w:t>
      </w:r>
    </w:p>
    <w:p w14:paraId="36B442DA" w14:textId="77777777" w:rsidR="002029BF" w:rsidRPr="002029BF" w:rsidRDefault="002029BF" w:rsidP="002029BF">
      <w:pPr>
        <w:outlineLvl w:val="0"/>
        <w:rPr>
          <w:rFonts w:cstheme="minorHAnsi"/>
          <w:bCs/>
        </w:rPr>
      </w:pPr>
      <w:r w:rsidRPr="002029BF">
        <w:rPr>
          <w:rFonts w:cstheme="minorHAnsi"/>
          <w:bCs/>
        </w:rPr>
        <w:t xml:space="preserve">Shuang Zhang                        </w:t>
      </w:r>
      <w:hyperlink r:id="rId12" w:history="1">
        <w:r w:rsidRPr="002029BF">
          <w:rPr>
            <w:rStyle w:val="Hyperlink"/>
            <w:rFonts w:cstheme="minorHAnsi"/>
            <w:bCs/>
          </w:rPr>
          <w:t>zhangshuang@imc.pumc.edu.cn</w:t>
        </w:r>
      </w:hyperlink>
      <w:r w:rsidRPr="002029BF">
        <w:rPr>
          <w:rFonts w:cstheme="minorHAnsi"/>
          <w:bCs/>
        </w:rPr>
        <w:t xml:space="preserve"> </w:t>
      </w:r>
    </w:p>
    <w:p w14:paraId="3C7569AE" w14:textId="77777777" w:rsidR="002029BF" w:rsidRPr="002029BF" w:rsidRDefault="002029BF" w:rsidP="002029BF">
      <w:pPr>
        <w:outlineLvl w:val="0"/>
        <w:rPr>
          <w:rFonts w:cstheme="minorHAnsi"/>
          <w:bCs/>
        </w:rPr>
      </w:pPr>
      <w:proofErr w:type="spellStart"/>
      <w:r w:rsidRPr="002029BF">
        <w:rPr>
          <w:rFonts w:cstheme="minorHAnsi"/>
          <w:bCs/>
        </w:rPr>
        <w:t>Xueting</w:t>
      </w:r>
      <w:proofErr w:type="spellEnd"/>
      <w:r w:rsidRPr="002029BF">
        <w:rPr>
          <w:rFonts w:cstheme="minorHAnsi"/>
          <w:bCs/>
        </w:rPr>
        <w:t xml:space="preserve"> Liu                             </w:t>
      </w:r>
      <w:hyperlink r:id="rId13" w:history="1">
        <w:r w:rsidRPr="002029BF">
          <w:rPr>
            <w:rStyle w:val="Hyperlink"/>
            <w:rFonts w:cstheme="minorHAnsi"/>
            <w:bCs/>
          </w:rPr>
          <w:t>18519231305@163.com</w:t>
        </w:r>
      </w:hyperlink>
      <w:r w:rsidRPr="002029BF">
        <w:rPr>
          <w:rFonts w:cstheme="minorHAnsi"/>
          <w:bCs/>
        </w:rPr>
        <w:t xml:space="preserve"> </w:t>
      </w:r>
    </w:p>
    <w:p w14:paraId="7F6412CC" w14:textId="77777777" w:rsidR="002029BF" w:rsidRPr="002029BF" w:rsidRDefault="002029BF" w:rsidP="002029BF">
      <w:pPr>
        <w:outlineLvl w:val="0"/>
        <w:rPr>
          <w:rFonts w:cstheme="minorHAnsi"/>
          <w:bCs/>
        </w:rPr>
      </w:pPr>
      <w:r w:rsidRPr="002029BF">
        <w:rPr>
          <w:rFonts w:cstheme="minorHAnsi"/>
          <w:bCs/>
        </w:rPr>
        <w:t xml:space="preserve">Hongwei Li                              </w:t>
      </w:r>
      <w:hyperlink r:id="rId14" w:history="1">
        <w:r w:rsidRPr="002029BF">
          <w:rPr>
            <w:rStyle w:val="Hyperlink"/>
            <w:rFonts w:cstheme="minorHAnsi"/>
            <w:bCs/>
          </w:rPr>
          <w:t>lihw66@imc.pumc.edu.cn</w:t>
        </w:r>
      </w:hyperlink>
      <w:r w:rsidRPr="002029BF">
        <w:rPr>
          <w:rFonts w:cstheme="minorHAnsi"/>
          <w:bCs/>
        </w:rPr>
        <w:t xml:space="preserve"> </w:t>
      </w:r>
    </w:p>
    <w:p w14:paraId="3D320D1A" w14:textId="77777777" w:rsidR="002029BF" w:rsidRPr="002029BF" w:rsidRDefault="002029BF" w:rsidP="002029BF">
      <w:pPr>
        <w:outlineLvl w:val="0"/>
        <w:rPr>
          <w:rFonts w:cstheme="minorHAnsi"/>
          <w:bCs/>
        </w:rPr>
      </w:pPr>
      <w:proofErr w:type="spellStart"/>
      <w:r w:rsidRPr="002029BF">
        <w:rPr>
          <w:rFonts w:cstheme="minorHAnsi"/>
          <w:bCs/>
        </w:rPr>
        <w:t>Xiaochen</w:t>
      </w:r>
      <w:proofErr w:type="spellEnd"/>
      <w:r w:rsidRPr="002029BF">
        <w:rPr>
          <w:rFonts w:cstheme="minorHAnsi"/>
          <w:bCs/>
        </w:rPr>
        <w:t xml:space="preserve"> Yuan                       </w:t>
      </w:r>
      <w:hyperlink r:id="rId15" w:history="1">
        <w:r w:rsidRPr="002029BF">
          <w:rPr>
            <w:rStyle w:val="Hyperlink"/>
            <w:rFonts w:cstheme="minorHAnsi"/>
            <w:bCs/>
          </w:rPr>
          <w:t>yuanxc@imc.pumc.edu.cn</w:t>
        </w:r>
      </w:hyperlink>
      <w:r w:rsidRPr="002029BF">
        <w:rPr>
          <w:rFonts w:cstheme="minorHAnsi"/>
          <w:bCs/>
        </w:rPr>
        <w:t xml:space="preserve">  </w:t>
      </w:r>
    </w:p>
    <w:p w14:paraId="442D74FD" w14:textId="77777777" w:rsidR="002029BF" w:rsidRPr="002029BF" w:rsidRDefault="002029BF" w:rsidP="002029BF">
      <w:pPr>
        <w:outlineLvl w:val="0"/>
        <w:rPr>
          <w:rFonts w:cstheme="minorHAnsi"/>
          <w:bCs/>
        </w:rPr>
      </w:pPr>
      <w:proofErr w:type="spellStart"/>
      <w:r w:rsidRPr="002029BF">
        <w:rPr>
          <w:rFonts w:cstheme="minorHAnsi"/>
          <w:bCs/>
        </w:rPr>
        <w:t>Anping</w:t>
      </w:r>
      <w:proofErr w:type="spellEnd"/>
      <w:r w:rsidRPr="002029BF">
        <w:rPr>
          <w:rFonts w:cstheme="minorHAnsi"/>
          <w:bCs/>
        </w:rPr>
        <w:t xml:space="preserve"> Xu                               </w:t>
      </w:r>
      <w:hyperlink r:id="rId16" w:history="1">
        <w:r w:rsidRPr="002029BF">
          <w:rPr>
            <w:rStyle w:val="Hyperlink"/>
            <w:rFonts w:cstheme="minorHAnsi"/>
            <w:bCs/>
          </w:rPr>
          <w:t>700558@bucm.edu.cn</w:t>
        </w:r>
      </w:hyperlink>
      <w:r w:rsidRPr="002029BF">
        <w:rPr>
          <w:rFonts w:cstheme="minorHAnsi"/>
          <w:bCs/>
        </w:rPr>
        <w:t xml:space="preserve"> </w:t>
      </w:r>
    </w:p>
    <w:p w14:paraId="1EEDDFE2" w14:textId="77777777" w:rsidR="002029BF" w:rsidRPr="002029BF" w:rsidRDefault="002029BF" w:rsidP="002029BF">
      <w:pPr>
        <w:outlineLvl w:val="0"/>
        <w:rPr>
          <w:rFonts w:cstheme="minorHAnsi"/>
          <w:bCs/>
        </w:rPr>
      </w:pPr>
      <w:proofErr w:type="spellStart"/>
      <w:r w:rsidRPr="002029BF">
        <w:rPr>
          <w:rFonts w:cstheme="minorHAnsi"/>
          <w:bCs/>
        </w:rPr>
        <w:t>Ruijuan</w:t>
      </w:r>
      <w:proofErr w:type="spellEnd"/>
      <w:r w:rsidRPr="002029BF">
        <w:rPr>
          <w:rFonts w:cstheme="minorHAnsi"/>
          <w:bCs/>
        </w:rPr>
        <w:t xml:space="preserve"> Xiu                             </w:t>
      </w:r>
      <w:hyperlink r:id="rId17" w:history="1">
        <w:r w:rsidRPr="002029BF">
          <w:rPr>
            <w:rStyle w:val="Hyperlink"/>
            <w:rFonts w:cstheme="minorHAnsi"/>
            <w:bCs/>
          </w:rPr>
          <w:t>xiurj@imc.pumc.edu.cn</w:t>
        </w:r>
      </w:hyperlink>
    </w:p>
    <w:p w14:paraId="60B95108" w14:textId="13FA4610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4060E8">
        <w:rPr>
          <w:rFonts w:cstheme="minorHAnsi"/>
          <w:b/>
          <w:sz w:val="22"/>
          <w:szCs w:val="22"/>
        </w:rPr>
        <w:t>Current Protocol Length</w:t>
      </w:r>
    </w:p>
    <w:p w14:paraId="06CD7691" w14:textId="134A5A2B" w:rsidR="004060E8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060E8">
        <w:rPr>
          <w:rFonts w:cstheme="minorHAnsi"/>
          <w:bCs/>
          <w:sz w:val="22"/>
          <w:szCs w:val="22"/>
        </w:rPr>
        <w:t>30</w:t>
      </w:r>
    </w:p>
    <w:p w14:paraId="5AAC9C6C" w14:textId="5548D8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060E8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 xml:space="preserve">What </w:t>
      </w:r>
      <w:proofErr w:type="gramStart"/>
      <w:r>
        <w:t>advantage</w:t>
      </w:r>
      <w:proofErr w:type="gramEnd"/>
      <w:r>
        <w:t xml:space="preserve">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F3ABF6C" w:rsidR="007137F8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0FEDC543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5C85F81A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02C3323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09B194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0CF08EEF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0A949C21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029BF" w:rsidRPr="002029BF">
        <w:rPr>
          <w:rFonts w:eastAsia="Times New Roman" w:cstheme="minorHAnsi"/>
        </w:rPr>
        <w:t>Laboratory Animal Care and Ethics Committee of the Institute of Microcirculation, Chinese Academy of Medical Sciences, and Peking Union Medical College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7951D6C" w:rsidR="00CE10F2" w:rsidRDefault="0039350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93500">
        <w:rPr>
          <w:rFonts w:cstheme="minorHAnsi"/>
          <w:b/>
          <w:bCs/>
        </w:rPr>
        <w:t>Mouse Brain Dissection and Cerebral Cortex Isolation</w:t>
      </w:r>
      <w:r>
        <w:rPr>
          <w:rFonts w:cstheme="minorHAnsi"/>
          <w:b/>
          <w:bCs/>
        </w:rPr>
        <w:t>2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8424DD7" w14:textId="32C715DF" w:rsidR="002029BF" w:rsidRDefault="002029BF" w:rsidP="002029BF">
      <w:pPr>
        <w:pStyle w:val="Narration"/>
        <w:numPr>
          <w:ilvl w:val="1"/>
          <w:numId w:val="45"/>
        </w:numPr>
      </w:pPr>
      <w:r w:rsidRPr="005D1A67">
        <w:t>To begin, spray the head and neck region</w:t>
      </w:r>
      <w:r>
        <w:t xml:space="preserve"> of an anesthetized mouse</w:t>
      </w:r>
      <w:r w:rsidRPr="005D1A67">
        <w:t xml:space="preserve"> with 75 percent ethanol </w:t>
      </w:r>
      <w:r w:rsidRPr="005D1A67">
        <w:rPr>
          <w:b/>
          <w:bCs/>
        </w:rPr>
        <w:t>[1</w:t>
      </w:r>
      <w:r>
        <w:rPr>
          <w:b/>
          <w:bCs/>
        </w:rPr>
        <w:t>-TXT</w:t>
      </w:r>
      <w:r w:rsidRPr="005D1A67">
        <w:rPr>
          <w:b/>
          <w:bCs/>
        </w:rPr>
        <w:t>]</w:t>
      </w:r>
      <w:r w:rsidRPr="005D1A67">
        <w:t xml:space="preserve">. Using a scalpel, make a midline scalp incision from the occipital to the frontal region to expose the skull </w:t>
      </w:r>
      <w:r w:rsidRPr="005D1A67">
        <w:rPr>
          <w:b/>
          <w:bCs/>
        </w:rPr>
        <w:t>[2]</w:t>
      </w:r>
      <w:r w:rsidRPr="005D1A67">
        <w:t xml:space="preserve">. </w:t>
      </w:r>
    </w:p>
    <w:p w14:paraId="32B11B94" w14:textId="4CCB058A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rPr>
          <w:b/>
          <w:bCs/>
        </w:rPr>
        <w:t>WIDE:</w:t>
      </w:r>
      <w:r w:rsidRPr="005D1A67">
        <w:t xml:space="preserve"> Talent spraying the head and neck region with ethanol.</w:t>
      </w:r>
      <w:r>
        <w:t xml:space="preserve"> </w:t>
      </w:r>
      <w:r>
        <w:rPr>
          <w:b/>
          <w:bCs/>
        </w:rPr>
        <w:t>TXT: Anesthesia: Tribromoethanol (0.2 mL/10 g body weight) (</w:t>
      </w:r>
      <w:proofErr w:type="spellStart"/>
      <w:r>
        <w:rPr>
          <w:b/>
          <w:bCs/>
        </w:rPr>
        <w:t>i.p</w:t>
      </w:r>
      <w:proofErr w:type="spellEnd"/>
      <w:r>
        <w:rPr>
          <w:b/>
          <w:bCs/>
        </w:rPr>
        <w:t>)</w:t>
      </w:r>
    </w:p>
    <w:p w14:paraId="4F7BDAE0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making a midline scalp incision to expose the skull.</w:t>
      </w:r>
    </w:p>
    <w:p w14:paraId="5C26F667" w14:textId="709D6109" w:rsidR="003C2D50" w:rsidRPr="003C2D50" w:rsidRDefault="003C2D50" w:rsidP="003C2D50">
      <w:pPr>
        <w:pStyle w:val="ShotDescription"/>
        <w:numPr>
          <w:ilvl w:val="1"/>
          <w:numId w:val="45"/>
        </w:numPr>
        <w:rPr>
          <w:color w:val="7030A0"/>
        </w:rPr>
      </w:pPr>
      <w:r w:rsidRPr="003C2D50">
        <w:rPr>
          <w:color w:val="7030A0"/>
        </w:rPr>
        <w:t xml:space="preserve">Perform a transverse incision anterior to the bilateral orbits </w:t>
      </w:r>
      <w:r w:rsidRPr="003C2D50">
        <w:rPr>
          <w:b/>
          <w:bCs/>
          <w:color w:val="7030A0"/>
        </w:rPr>
        <w:t>[1]</w:t>
      </w:r>
      <w:r w:rsidRPr="003C2D50">
        <w:rPr>
          <w:color w:val="7030A0"/>
        </w:rPr>
        <w:t xml:space="preserve">, followed by lateral incisions along the inferior margins of the cerebellum to detach the skull base </w:t>
      </w:r>
      <w:r w:rsidRPr="003C2D50">
        <w:rPr>
          <w:b/>
          <w:bCs/>
          <w:color w:val="7030A0"/>
        </w:rPr>
        <w:t>[2]</w:t>
      </w:r>
      <w:r w:rsidRPr="003C2D50">
        <w:rPr>
          <w:color w:val="7030A0"/>
        </w:rPr>
        <w:t>.</w:t>
      </w:r>
    </w:p>
    <w:p w14:paraId="5D88A29B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performing a transverse incision anterior to both orbits.</w:t>
      </w:r>
    </w:p>
    <w:p w14:paraId="5DD30F57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making lateral incisions along the inferior margins of the cerebellum.</w:t>
      </w:r>
    </w:p>
    <w:p w14:paraId="05006030" w14:textId="41115A94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Incise the calvarium longitudinally along the sagittal suture from posterior to anterior </w:t>
      </w:r>
      <w:r w:rsidRPr="005D1A67">
        <w:rPr>
          <w:b/>
          <w:bCs/>
        </w:rPr>
        <w:t>[1]</w:t>
      </w:r>
      <w:r w:rsidRPr="005D1A67">
        <w:t xml:space="preserve">. Lift the cranial flap to expose the dura-enclosed brain </w:t>
      </w:r>
      <w:r w:rsidRPr="005D1A67">
        <w:rPr>
          <w:b/>
          <w:bCs/>
        </w:rPr>
        <w:t>[2]</w:t>
      </w:r>
      <w:r w:rsidRPr="005D1A67">
        <w:t xml:space="preserve">. </w:t>
      </w:r>
    </w:p>
    <w:p w14:paraId="7A76D445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cutting along the sagittal suture of the skull.</w:t>
      </w:r>
    </w:p>
    <w:p w14:paraId="3BBA5C2B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lifting the cranial flap to reveal the brain.</w:t>
      </w:r>
    </w:p>
    <w:p w14:paraId="6D15F807" w14:textId="4F45DCE7" w:rsidR="002776E5" w:rsidRDefault="002776E5" w:rsidP="002776E5">
      <w:pPr>
        <w:pStyle w:val="Narration"/>
        <w:numPr>
          <w:ilvl w:val="1"/>
          <w:numId w:val="45"/>
        </w:numPr>
      </w:pPr>
      <w:r w:rsidRPr="005D1A67">
        <w:t xml:space="preserve">Gently elevate the brain while severing the optic nerves and the medulla oblongata–spinal cord connection using surgical scissors </w:t>
      </w:r>
      <w:r w:rsidRPr="005D1A67">
        <w:rPr>
          <w:b/>
          <w:bCs/>
        </w:rPr>
        <w:t>[</w:t>
      </w:r>
      <w:r>
        <w:rPr>
          <w:b/>
          <w:bCs/>
        </w:rPr>
        <w:t>1</w:t>
      </w:r>
      <w:r w:rsidRPr="005D1A67">
        <w:rPr>
          <w:b/>
          <w:bCs/>
        </w:rPr>
        <w:t>]</w:t>
      </w:r>
      <w:r w:rsidRPr="005D1A67">
        <w:t>.</w:t>
      </w:r>
    </w:p>
    <w:p w14:paraId="776EB642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lastRenderedPageBreak/>
        <w:t>Talent cutting the optic nerves and brainstem connection with scissors.</w:t>
      </w:r>
    </w:p>
    <w:p w14:paraId="6D52FD9B" w14:textId="7D4594C3" w:rsidR="002029BF" w:rsidRDefault="002776E5" w:rsidP="002029BF">
      <w:pPr>
        <w:pStyle w:val="Narration"/>
        <w:numPr>
          <w:ilvl w:val="1"/>
          <w:numId w:val="45"/>
        </w:numPr>
      </w:pPr>
      <w:r>
        <w:t>Now t</w:t>
      </w:r>
      <w:r w:rsidR="002029BF" w:rsidRPr="005D1A67">
        <w:t>ransfer the intact brain into a 10</w:t>
      </w:r>
      <w:r>
        <w:t>-</w:t>
      </w:r>
      <w:r w:rsidR="002029BF" w:rsidRPr="005D1A67">
        <w:t xml:space="preserve">centimeter dish containing 10 milliliters of ice-cold </w:t>
      </w:r>
      <w:r>
        <w:t>PBS</w:t>
      </w:r>
      <w:r w:rsidR="002029BF" w:rsidRPr="005D1A67">
        <w:t xml:space="preserve"> </w:t>
      </w:r>
      <w:r w:rsidR="002029BF" w:rsidRPr="005D1A67">
        <w:rPr>
          <w:b/>
          <w:bCs/>
        </w:rPr>
        <w:t>[1]</w:t>
      </w:r>
      <w:r w:rsidR="002029BF" w:rsidRPr="005D1A67">
        <w:t xml:space="preserve">. Handle the tissue gently to avoid damage </w:t>
      </w:r>
      <w:r w:rsidR="002029BF" w:rsidRPr="005D1A67">
        <w:rPr>
          <w:b/>
          <w:bCs/>
        </w:rPr>
        <w:t>[2]</w:t>
      </w:r>
      <w:r w:rsidR="002029BF" w:rsidRPr="005D1A67">
        <w:t>.</w:t>
      </w:r>
    </w:p>
    <w:p w14:paraId="23D8186C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placing the intact brain into a dish with cold buffer.</w:t>
      </w:r>
    </w:p>
    <w:p w14:paraId="342DBD7A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Close-up shot emphasizing careful handling of the tissue.</w:t>
      </w:r>
    </w:p>
    <w:p w14:paraId="59CACDC8" w14:textId="77777777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Transfer the brain onto aluminum foil </w:t>
      </w:r>
      <w:r w:rsidRPr="005D1A67">
        <w:rPr>
          <w:b/>
          <w:bCs/>
        </w:rPr>
        <w:t>[1]</w:t>
      </w:r>
      <w:r w:rsidRPr="005D1A67">
        <w:t xml:space="preserve">. Using forceps, lift the dura mater from the margins and excise it along the midline sulci </w:t>
      </w:r>
      <w:r w:rsidRPr="005D1A67">
        <w:rPr>
          <w:b/>
          <w:bCs/>
        </w:rPr>
        <w:t>[2]</w:t>
      </w:r>
      <w:r w:rsidRPr="005D1A67">
        <w:t xml:space="preserve">. After complete dura removal, expose the subarachnoid space </w:t>
      </w:r>
      <w:r w:rsidRPr="005D1A67">
        <w:rPr>
          <w:b/>
          <w:bCs/>
        </w:rPr>
        <w:t>[3]</w:t>
      </w:r>
      <w:r w:rsidRPr="005D1A67">
        <w:t>.</w:t>
      </w:r>
    </w:p>
    <w:p w14:paraId="5445510A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placing the brain on aluminum foil.</w:t>
      </w:r>
    </w:p>
    <w:p w14:paraId="0242CF3E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removing the dura mater with forceps.</w:t>
      </w:r>
    </w:p>
    <w:p w14:paraId="5815327F" w14:textId="36CD2BB9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Shot showing the exposed subarachnoid space.</w:t>
      </w:r>
      <w:r w:rsidR="00FA5CD2">
        <w:br/>
      </w:r>
      <w:r w:rsidR="00FA5CD2" w:rsidRPr="00FA5CD2">
        <w:rPr>
          <w:b/>
          <w:bCs/>
          <w:highlight w:val="yellow"/>
        </w:rPr>
        <w:t>AUTHORS: Please point to the subarachnoid space with a pair of forceps for ease of identification</w:t>
      </w:r>
    </w:p>
    <w:p w14:paraId="403F1C17" w14:textId="77777777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Rinse the subarachnoid space with Hanks balanced salt solution </w:t>
      </w:r>
      <w:r w:rsidRPr="005D1A67">
        <w:rPr>
          <w:b/>
          <w:bCs/>
        </w:rPr>
        <w:t>[1]</w:t>
      </w:r>
      <w:r w:rsidRPr="005D1A67">
        <w:t xml:space="preserve">. Using a blunt needle, dissect vessels and carefully remove the pia mater </w:t>
      </w:r>
      <w:r w:rsidRPr="005D1A67">
        <w:rPr>
          <w:b/>
          <w:bCs/>
        </w:rPr>
        <w:t>[2]</w:t>
      </w:r>
      <w:r w:rsidRPr="005D1A67">
        <w:t>.</w:t>
      </w:r>
    </w:p>
    <w:p w14:paraId="502562B0" w14:textId="62B3A2E9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</w:t>
      </w:r>
      <w:r w:rsidR="00FA5CD2">
        <w:t>pipetting HBSS</w:t>
      </w:r>
      <w:r w:rsidRPr="005D1A67">
        <w:t xml:space="preserve"> buffer</w:t>
      </w:r>
      <w:r w:rsidR="00FA5CD2">
        <w:t xml:space="preserve"> over the subarachnoid space. </w:t>
      </w:r>
    </w:p>
    <w:p w14:paraId="4547ECF4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dissecting vessels and removing the pia mater with a blunt needle.</w:t>
      </w:r>
    </w:p>
    <w:p w14:paraId="735A1F82" w14:textId="44BFA8A4" w:rsidR="002029BF" w:rsidRDefault="00FA5CD2" w:rsidP="002029BF">
      <w:pPr>
        <w:pStyle w:val="Narration"/>
        <w:numPr>
          <w:ilvl w:val="1"/>
          <w:numId w:val="45"/>
        </w:numPr>
      </w:pPr>
      <w:r>
        <w:t>With</w:t>
      </w:r>
      <w:r w:rsidR="002029BF" w:rsidRPr="005D1A67">
        <w:t xml:space="preserve"> a razor blade, section the brain coronally into slices 2 to 3 millimeters thick </w:t>
      </w:r>
      <w:r w:rsidR="002029BF" w:rsidRPr="005D1A67">
        <w:rPr>
          <w:b/>
          <w:bCs/>
        </w:rPr>
        <w:t>[1]</w:t>
      </w:r>
      <w:r w:rsidR="002029BF" w:rsidRPr="005D1A67">
        <w:t xml:space="preserve">. </w:t>
      </w:r>
      <w:r>
        <w:t>Then d</w:t>
      </w:r>
      <w:r w:rsidR="002029BF" w:rsidRPr="005D1A67">
        <w:t xml:space="preserve">iscard the olfactory bulb and the caudal-most sections </w:t>
      </w:r>
      <w:r w:rsidR="002029BF" w:rsidRPr="005D1A67">
        <w:rPr>
          <w:b/>
          <w:bCs/>
        </w:rPr>
        <w:t>[2]</w:t>
      </w:r>
      <w:r w:rsidR="002029BF" w:rsidRPr="005D1A67">
        <w:t>.</w:t>
      </w:r>
    </w:p>
    <w:p w14:paraId="6377BA62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cutting the brain into coronal sections.</w:t>
      </w:r>
    </w:p>
    <w:p w14:paraId="03361AB2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removing and discarding unwanted sections.</w:t>
      </w:r>
    </w:p>
    <w:p w14:paraId="4DAAD104" w14:textId="7DBB494B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Isolate the cerebral cortex along the corpus callosum </w:t>
      </w:r>
      <w:r w:rsidRPr="005D1A67">
        <w:rPr>
          <w:b/>
          <w:bCs/>
        </w:rPr>
        <w:t>[1]</w:t>
      </w:r>
      <w:r w:rsidRPr="005D1A67">
        <w:t xml:space="preserve">. Transfer the cortical tissue into ampoules containing 3 milliliters of ice-cold tissue collection buffer </w:t>
      </w:r>
      <w:r w:rsidRPr="005D1A67">
        <w:rPr>
          <w:b/>
          <w:bCs/>
        </w:rPr>
        <w:t>[2]</w:t>
      </w:r>
      <w:r w:rsidRPr="005D1A67">
        <w:t>.</w:t>
      </w:r>
    </w:p>
    <w:p w14:paraId="2D2162B2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isolating the cerebral cortex.</w:t>
      </w:r>
    </w:p>
    <w:p w14:paraId="74D401C8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transferring cortical tissue into ampoules with buffer.</w:t>
      </w:r>
    </w:p>
    <w:p w14:paraId="04553B90" w14:textId="799A51A3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To isolate pericytes from other brain regions, place coronal sections into a two-well slide with one drop of 2 percent fetal bovine serum in </w:t>
      </w:r>
      <w:r w:rsidR="00FA5CD2">
        <w:t>PBS</w:t>
      </w:r>
      <w:r w:rsidRPr="005D1A67">
        <w:t xml:space="preserve"> </w:t>
      </w:r>
      <w:r w:rsidRPr="005D1A67">
        <w:rPr>
          <w:b/>
          <w:bCs/>
        </w:rPr>
        <w:t>[1]</w:t>
      </w:r>
      <w:r w:rsidRPr="005D1A67">
        <w:t xml:space="preserve">. </w:t>
      </w:r>
      <w:r w:rsidR="00796528">
        <w:t>Manually</w:t>
      </w:r>
      <w:r w:rsidRPr="005D1A67">
        <w:t xml:space="preserve"> isolate </w:t>
      </w:r>
      <w:r w:rsidR="00796528" w:rsidRPr="005D1A67">
        <w:t xml:space="preserve">regions of interest </w:t>
      </w:r>
      <w:r w:rsidRPr="005D1A67">
        <w:t xml:space="preserve">for identical downstream processing </w:t>
      </w:r>
      <w:r w:rsidR="00796528">
        <w:t xml:space="preserve">after microscopic examination </w:t>
      </w:r>
      <w:r w:rsidRPr="005D1A67">
        <w:rPr>
          <w:b/>
          <w:bCs/>
        </w:rPr>
        <w:t>[</w:t>
      </w:r>
      <w:r w:rsidR="00796528">
        <w:rPr>
          <w:b/>
          <w:bCs/>
        </w:rPr>
        <w:t>2</w:t>
      </w:r>
      <w:r w:rsidRPr="005D1A67">
        <w:rPr>
          <w:b/>
          <w:bCs/>
        </w:rPr>
        <w:t>]</w:t>
      </w:r>
      <w:r w:rsidRPr="005D1A67">
        <w:t>.</w:t>
      </w:r>
    </w:p>
    <w:p w14:paraId="54DAB7FC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placing sections into a two-well slide with buffer.</w:t>
      </w:r>
    </w:p>
    <w:p w14:paraId="259DD1BA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manually isolating the selected regions.</w:t>
      </w:r>
    </w:p>
    <w:p w14:paraId="2307C7E1" w14:textId="76FBEC3F" w:rsidR="00FA5CD2" w:rsidRDefault="00A75CB9" w:rsidP="00FA5CD2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75CB9">
        <w:rPr>
          <w:rFonts w:cstheme="minorHAnsi"/>
          <w:b/>
          <w:bCs/>
        </w:rPr>
        <w:t>Tissue Dissociation and Density Gradient–Based Cell Enrichment</w:t>
      </w:r>
    </w:p>
    <w:p w14:paraId="7C8BCE6A" w14:textId="77777777" w:rsidR="00FA5CD2" w:rsidRDefault="00FA5CD2" w:rsidP="00FA5CD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29542747"/>
          <w:placeholder>
            <w:docPart w:val="1AE37494DED94D64A7E17CD900F264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2F2F412" w14:textId="77777777" w:rsidR="00FA5CD2" w:rsidRDefault="00FA5CD2" w:rsidP="00FA5CD2">
      <w:pPr>
        <w:pStyle w:val="Narration"/>
        <w:ind w:left="360" w:firstLine="0"/>
      </w:pPr>
    </w:p>
    <w:p w14:paraId="3283A0CA" w14:textId="4700B4AF" w:rsidR="002029BF" w:rsidRDefault="002029BF" w:rsidP="002029BF">
      <w:pPr>
        <w:pStyle w:val="Narration"/>
        <w:numPr>
          <w:ilvl w:val="1"/>
          <w:numId w:val="45"/>
        </w:numPr>
      </w:pPr>
      <w:r w:rsidRPr="005D1A67">
        <w:lastRenderedPageBreak/>
        <w:t xml:space="preserve">To begin tissue dissociation, mince the tissue </w:t>
      </w:r>
      <w:r w:rsidR="00FA5CD2" w:rsidRPr="005D1A67">
        <w:t xml:space="preserve">into 1 by </w:t>
      </w:r>
      <w:proofErr w:type="gramStart"/>
      <w:r w:rsidR="00FA5CD2" w:rsidRPr="005D1A67">
        <w:t xml:space="preserve">1 </w:t>
      </w:r>
      <w:r w:rsidR="004060E8" w:rsidRPr="005D1A67">
        <w:t>millimeter</w:t>
      </w:r>
      <w:proofErr w:type="gramEnd"/>
      <w:r w:rsidR="004060E8" w:rsidRPr="005D1A67">
        <w:t xml:space="preserve"> </w:t>
      </w:r>
      <w:r w:rsidR="004060E8">
        <w:t>fragments</w:t>
      </w:r>
      <w:r w:rsidR="00FA5CD2">
        <w:t xml:space="preserve">, </w:t>
      </w:r>
      <w:r w:rsidRPr="005D1A67">
        <w:t xml:space="preserve">in ampoules using surgical scalpels </w:t>
      </w:r>
      <w:r w:rsidRPr="005D1A67">
        <w:rPr>
          <w:b/>
          <w:bCs/>
        </w:rPr>
        <w:t>[1</w:t>
      </w:r>
      <w:r w:rsidR="00FA5CD2">
        <w:rPr>
          <w:b/>
          <w:bCs/>
        </w:rPr>
        <w:t>-TXT</w:t>
      </w:r>
      <w:r w:rsidRPr="005D1A67">
        <w:rPr>
          <w:b/>
          <w:bCs/>
        </w:rPr>
        <w:t>]</w:t>
      </w:r>
      <w:r w:rsidRPr="005D1A67">
        <w:t xml:space="preserve">. </w:t>
      </w:r>
    </w:p>
    <w:p w14:paraId="7EBC4583" w14:textId="7AC619E9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mincing tissue with scalpels.</w:t>
      </w:r>
      <w:r w:rsidR="00FA5CD2">
        <w:t xml:space="preserve"> </w:t>
      </w:r>
      <w:r w:rsidR="00FA5CD2">
        <w:rPr>
          <w:b/>
          <w:bCs/>
        </w:rPr>
        <w:t>TXT: Complete mincing in 5 min to preserve tissue freshness</w:t>
      </w:r>
    </w:p>
    <w:p w14:paraId="49F10498" w14:textId="7F048E32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Pre-rinse pipette tips with tissue collection buffer </w:t>
      </w:r>
      <w:r w:rsidRPr="005D1A67">
        <w:rPr>
          <w:b/>
          <w:bCs/>
        </w:rPr>
        <w:t>[1]</w:t>
      </w:r>
      <w:r w:rsidRPr="005D1A67">
        <w:t xml:space="preserve">. </w:t>
      </w:r>
      <w:r w:rsidR="00FA5CD2">
        <w:t>Then s</w:t>
      </w:r>
      <w:r w:rsidRPr="005D1A67">
        <w:t xml:space="preserve">lowly aspirate the minced fragments toward the tip apex while holding the pipette vertically </w:t>
      </w:r>
      <w:r w:rsidRPr="005D1A67">
        <w:rPr>
          <w:b/>
          <w:bCs/>
        </w:rPr>
        <w:t>[2]</w:t>
      </w:r>
      <w:r w:rsidRPr="005D1A67">
        <w:t>. Gently expel the fragments into pre-chilled 15</w:t>
      </w:r>
      <w:r w:rsidR="00FA5CD2">
        <w:t>-</w:t>
      </w:r>
      <w:r w:rsidRPr="005D1A67">
        <w:t xml:space="preserve">milliliter centrifuge tubes </w:t>
      </w:r>
      <w:r w:rsidRPr="005D1A67">
        <w:rPr>
          <w:b/>
          <w:bCs/>
        </w:rPr>
        <w:t>[3]</w:t>
      </w:r>
      <w:r w:rsidRPr="005D1A67">
        <w:t>.</w:t>
      </w:r>
    </w:p>
    <w:p w14:paraId="3E4A107D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rinsing pipette tips with buffer.</w:t>
      </w:r>
    </w:p>
    <w:p w14:paraId="3A675A03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aspirating tissue fragments vertically.</w:t>
      </w:r>
    </w:p>
    <w:p w14:paraId="29F4ED53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dispensing fragments into centrifuge tubes.</w:t>
      </w:r>
    </w:p>
    <w:p w14:paraId="34414087" w14:textId="61A77363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Wash the original ampoules with 2 percent fetal bovine serum in </w:t>
      </w:r>
      <w:r w:rsidR="00FA5CD2">
        <w:t>PBS</w:t>
      </w:r>
      <w:r w:rsidRPr="005D1A67">
        <w:t xml:space="preserve"> saline </w:t>
      </w:r>
      <w:r w:rsidR="00FA5CD2">
        <w:rPr>
          <w:b/>
          <w:bCs/>
        </w:rPr>
        <w:t xml:space="preserve">[1]. </w:t>
      </w:r>
      <w:r w:rsidRPr="005D1A67">
        <w:t xml:space="preserve"> </w:t>
      </w:r>
      <w:r w:rsidR="0029059F">
        <w:t>T</w:t>
      </w:r>
      <w:r w:rsidRPr="005D1A67">
        <w:t>ransfer the wash into the same centrifuge tubes</w:t>
      </w:r>
      <w:r w:rsidR="004060E8">
        <w:t xml:space="preserve"> and centrifuge </w:t>
      </w:r>
      <w:r w:rsidRPr="005D1A67">
        <w:rPr>
          <w:b/>
          <w:bCs/>
        </w:rPr>
        <w:t>[</w:t>
      </w:r>
      <w:r w:rsidR="00FA5CD2">
        <w:rPr>
          <w:b/>
          <w:bCs/>
        </w:rPr>
        <w:t>2</w:t>
      </w:r>
      <w:r w:rsidR="004060E8">
        <w:rPr>
          <w:b/>
          <w:bCs/>
        </w:rPr>
        <w:t>-TXT</w:t>
      </w:r>
      <w:r w:rsidRPr="005D1A67">
        <w:rPr>
          <w:b/>
          <w:bCs/>
        </w:rPr>
        <w:t>]</w:t>
      </w:r>
      <w:r w:rsidRPr="005D1A67">
        <w:t>.</w:t>
      </w:r>
    </w:p>
    <w:p w14:paraId="76E9181A" w14:textId="615534A7" w:rsidR="0029059F" w:rsidRDefault="002029BF" w:rsidP="002029BF">
      <w:pPr>
        <w:pStyle w:val="ShotDescription"/>
        <w:numPr>
          <w:ilvl w:val="2"/>
          <w:numId w:val="45"/>
        </w:numPr>
      </w:pPr>
      <w:r w:rsidRPr="005D1A67">
        <w:t>Talent rinsing ampoule</w:t>
      </w:r>
      <w:r w:rsidR="0029059F">
        <w:t xml:space="preserve">s with 2% FBS in PBS. </w:t>
      </w:r>
    </w:p>
    <w:p w14:paraId="4655376F" w14:textId="676D2814" w:rsidR="002029BF" w:rsidRDefault="0029059F" w:rsidP="002029BF">
      <w:pPr>
        <w:pStyle w:val="ShotDescription"/>
        <w:numPr>
          <w:ilvl w:val="2"/>
          <w:numId w:val="45"/>
        </w:numPr>
      </w:pPr>
      <w:r>
        <w:t xml:space="preserve">Talent </w:t>
      </w:r>
      <w:r w:rsidR="002029BF" w:rsidRPr="005D1A67">
        <w:t>transferring the wash</w:t>
      </w:r>
      <w:r>
        <w:t xml:space="preserve"> into centrifuge tubes. </w:t>
      </w:r>
      <w:r w:rsidR="004060E8">
        <w:t xml:space="preserve"> </w:t>
      </w:r>
      <w:r w:rsidR="004060E8">
        <w:rPr>
          <w:b/>
          <w:bCs/>
        </w:rPr>
        <w:t xml:space="preserve">TXT: Centrifugation: 300 x </w:t>
      </w:r>
      <w:r w:rsidR="004060E8">
        <w:rPr>
          <w:b/>
          <w:bCs/>
          <w:i/>
          <w:iCs/>
        </w:rPr>
        <w:t xml:space="preserve">g, </w:t>
      </w:r>
      <w:r w:rsidR="004060E8">
        <w:rPr>
          <w:b/>
          <w:bCs/>
        </w:rPr>
        <w:t>4 °C, 5 min</w:t>
      </w:r>
    </w:p>
    <w:p w14:paraId="5E475453" w14:textId="744CAAAD" w:rsidR="002029BF" w:rsidRDefault="0029059F" w:rsidP="002029BF">
      <w:pPr>
        <w:pStyle w:val="Narration"/>
        <w:numPr>
          <w:ilvl w:val="1"/>
          <w:numId w:val="45"/>
        </w:numPr>
      </w:pPr>
      <w:r>
        <w:t>D</w:t>
      </w:r>
      <w:r w:rsidR="002029BF" w:rsidRPr="005D1A67">
        <w:t xml:space="preserve">iscard the supernatant after centrifugation </w:t>
      </w:r>
      <w:r w:rsidR="002029BF" w:rsidRPr="005D1A67">
        <w:rPr>
          <w:b/>
          <w:bCs/>
        </w:rPr>
        <w:t>[1]</w:t>
      </w:r>
      <w:r w:rsidR="002029BF" w:rsidRPr="005D1A67">
        <w:t xml:space="preserve">. Resuspend each pellet in 3 milliliters of CD enzyme working solution </w:t>
      </w:r>
      <w:r w:rsidR="002029BF" w:rsidRPr="005D1A67">
        <w:rPr>
          <w:b/>
          <w:bCs/>
        </w:rPr>
        <w:t>[2]</w:t>
      </w:r>
      <w:r w:rsidR="002029BF" w:rsidRPr="005D1A67">
        <w:t xml:space="preserve">. Aliquot the suspension equally into three tubes </w:t>
      </w:r>
      <w:r w:rsidR="00B21429">
        <w:t xml:space="preserve">and </w:t>
      </w:r>
      <w:r w:rsidR="00B21429" w:rsidRPr="005D1A67">
        <w:t>add</w:t>
      </w:r>
      <w:r w:rsidR="002029BF" w:rsidRPr="005D1A67">
        <w:t xml:space="preserve"> additional enzyme solution to reach a final volume of 5 milliliters per tube </w:t>
      </w:r>
      <w:r w:rsidR="002029BF" w:rsidRPr="005D1A67">
        <w:rPr>
          <w:b/>
          <w:bCs/>
        </w:rPr>
        <w:t>[</w:t>
      </w:r>
      <w:r w:rsidR="004060E8">
        <w:rPr>
          <w:b/>
          <w:bCs/>
        </w:rPr>
        <w:t>3</w:t>
      </w:r>
      <w:r w:rsidR="002029BF" w:rsidRPr="005D1A67">
        <w:rPr>
          <w:b/>
          <w:bCs/>
        </w:rPr>
        <w:t>]</w:t>
      </w:r>
      <w:r w:rsidR="002029BF" w:rsidRPr="005D1A67">
        <w:t>.</w:t>
      </w:r>
    </w:p>
    <w:p w14:paraId="717AE931" w14:textId="731B2A81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aspirating and discarding </w:t>
      </w:r>
      <w:r w:rsidR="0029059F" w:rsidRPr="005D1A67">
        <w:t>supernatants</w:t>
      </w:r>
      <w:r w:rsidRPr="005D1A67">
        <w:t>.</w:t>
      </w:r>
    </w:p>
    <w:p w14:paraId="1350E302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resuspending pellets in enzyme solution.</w:t>
      </w:r>
    </w:p>
    <w:p w14:paraId="21216DEA" w14:textId="3E6B843A" w:rsidR="002029BF" w:rsidRPr="005D1A67" w:rsidRDefault="002029BF" w:rsidP="004060E8">
      <w:pPr>
        <w:pStyle w:val="ShotDescription"/>
        <w:numPr>
          <w:ilvl w:val="2"/>
          <w:numId w:val="45"/>
        </w:numPr>
      </w:pPr>
      <w:r w:rsidRPr="005D1A67">
        <w:t>Talent aliquoting</w:t>
      </w:r>
      <w:r w:rsidR="0029059F">
        <w:t xml:space="preserve"> the suspension into 3 tubes</w:t>
      </w:r>
      <w:r w:rsidR="004060E8">
        <w:t xml:space="preserve"> and </w:t>
      </w:r>
      <w:r w:rsidR="004060E8" w:rsidRPr="005D1A67">
        <w:t>adjusting final volume</w:t>
      </w:r>
      <w:r w:rsidR="004060E8">
        <w:t xml:space="preserve"> to 5 ml with enzyme solution.</w:t>
      </w:r>
    </w:p>
    <w:p w14:paraId="1A82679A" w14:textId="2739FF71" w:rsidR="002029BF" w:rsidRDefault="00B21429" w:rsidP="002029BF">
      <w:pPr>
        <w:pStyle w:val="Narration"/>
        <w:numPr>
          <w:ilvl w:val="1"/>
          <w:numId w:val="45"/>
        </w:numPr>
      </w:pPr>
      <w:r>
        <w:t>Incubate</w:t>
      </w:r>
      <w:r w:rsidR="002029BF" w:rsidRPr="005D1A67">
        <w:t xml:space="preserve"> the tubes </w:t>
      </w:r>
      <w:r>
        <w:t>in</w:t>
      </w:r>
      <w:r w:rsidR="002029BF" w:rsidRPr="005D1A67">
        <w:t xml:space="preserve"> hybridization oven</w:t>
      </w:r>
      <w:r>
        <w:t xml:space="preserve"> at 37 degrees Celsius</w:t>
      </w:r>
      <w:r w:rsidRPr="00B21429">
        <w:t xml:space="preserve"> </w:t>
      </w:r>
      <w:r w:rsidRPr="005D1A67">
        <w:t>for 100 minutes</w:t>
      </w:r>
      <w:r w:rsidR="002029BF" w:rsidRPr="005D1A67">
        <w:t xml:space="preserve"> with orbital shaking at 100 </w:t>
      </w:r>
      <w:r w:rsidR="002029BF" w:rsidRPr="00B21429">
        <w:rPr>
          <w:i/>
          <w:iCs/>
        </w:rPr>
        <w:t>g</w:t>
      </w:r>
      <w:r w:rsidR="002029BF" w:rsidRPr="005D1A67">
        <w:t xml:space="preserve"> </w:t>
      </w:r>
      <w:r w:rsidR="002029BF" w:rsidRPr="005D1A67">
        <w:rPr>
          <w:b/>
          <w:bCs/>
        </w:rPr>
        <w:t>[</w:t>
      </w:r>
      <w:r>
        <w:rPr>
          <w:b/>
          <w:bCs/>
        </w:rPr>
        <w:t>1</w:t>
      </w:r>
      <w:r w:rsidR="002029BF" w:rsidRPr="005D1A67">
        <w:rPr>
          <w:b/>
          <w:bCs/>
        </w:rPr>
        <w:t>]</w:t>
      </w:r>
      <w:r w:rsidR="002029BF" w:rsidRPr="005D1A67">
        <w:t>.</w:t>
      </w:r>
    </w:p>
    <w:p w14:paraId="17CD3E43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placing tubes into the oven.</w:t>
      </w:r>
    </w:p>
    <w:p w14:paraId="4E343A65" w14:textId="6976FBE7" w:rsidR="002029BF" w:rsidRDefault="002029BF" w:rsidP="00B21429">
      <w:pPr>
        <w:pStyle w:val="Narration"/>
        <w:numPr>
          <w:ilvl w:val="1"/>
          <w:numId w:val="45"/>
        </w:numPr>
      </w:pPr>
      <w:r w:rsidRPr="005D1A67">
        <w:t xml:space="preserve">During incubation, </w:t>
      </w:r>
      <w:r w:rsidR="00B21429">
        <w:t>add</w:t>
      </w:r>
      <w:r w:rsidRPr="005D1A67">
        <w:t xml:space="preserve"> 1 milliliter of </w:t>
      </w:r>
      <w:proofErr w:type="spellStart"/>
      <w:r w:rsidR="00B21429">
        <w:t>DNAse</w:t>
      </w:r>
      <w:proofErr w:type="spellEnd"/>
      <w:r w:rsidR="00B21429">
        <w:t xml:space="preserve"> I </w:t>
      </w:r>
      <w:r w:rsidR="00B21429" w:rsidRPr="00B21429">
        <w:rPr>
          <w:i/>
          <w:iCs/>
          <w:color w:val="EE0000"/>
        </w:rPr>
        <w:t xml:space="preserve">(D-N-Ase-One) </w:t>
      </w:r>
      <w:r w:rsidRPr="005D1A67">
        <w:t xml:space="preserve">solution to 10 milliliters of 2 percent </w:t>
      </w:r>
      <w:r w:rsidR="00B21429">
        <w:t>FBS</w:t>
      </w:r>
      <w:r w:rsidRPr="005D1A67">
        <w:t xml:space="preserve"> in </w:t>
      </w:r>
      <w:r w:rsidR="00B21429">
        <w:t>PBS</w:t>
      </w:r>
      <w:r w:rsidRPr="005D1A67">
        <w:t xml:space="preserve"> </w:t>
      </w:r>
      <w:r w:rsidRPr="005D1A67">
        <w:rPr>
          <w:b/>
          <w:bCs/>
        </w:rPr>
        <w:t>[1]</w:t>
      </w:r>
      <w:r w:rsidRPr="005D1A67">
        <w:t>.</w:t>
      </w:r>
      <w:r w:rsidR="00B21429" w:rsidRPr="00B21429">
        <w:t xml:space="preserve"> </w:t>
      </w:r>
      <w:r w:rsidR="00B21429" w:rsidRPr="005D1A67">
        <w:t xml:space="preserve">Terminate digestion </w:t>
      </w:r>
      <w:r w:rsidR="00B21429">
        <w:t>centrifuging</w:t>
      </w:r>
      <w:r w:rsidR="00B21429" w:rsidRPr="005D1A67">
        <w:t xml:space="preserve"> at 300 </w:t>
      </w:r>
      <w:r w:rsidR="00B21429" w:rsidRPr="00B21429">
        <w:rPr>
          <w:i/>
          <w:iCs/>
        </w:rPr>
        <w:t>g</w:t>
      </w:r>
      <w:r w:rsidR="00B21429" w:rsidRPr="005D1A67">
        <w:t xml:space="preserve"> at 4 degrees Celsius for 5 minutes </w:t>
      </w:r>
      <w:r w:rsidR="00B21429" w:rsidRPr="005D1A67">
        <w:rPr>
          <w:b/>
          <w:bCs/>
        </w:rPr>
        <w:t>[2]</w:t>
      </w:r>
      <w:r w:rsidR="00B21429" w:rsidRPr="005D1A67">
        <w:t>.</w:t>
      </w:r>
    </w:p>
    <w:p w14:paraId="44B117BF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preparing the dissociation solution at the bench.</w:t>
      </w:r>
    </w:p>
    <w:p w14:paraId="77E03E34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loading tubes into the centrifuge.</w:t>
      </w:r>
    </w:p>
    <w:p w14:paraId="76015E30" w14:textId="62E60CF2" w:rsidR="002029BF" w:rsidRDefault="00B21429" w:rsidP="002029BF">
      <w:pPr>
        <w:pStyle w:val="Narration"/>
        <w:numPr>
          <w:ilvl w:val="1"/>
          <w:numId w:val="45"/>
        </w:numPr>
      </w:pPr>
      <w:r>
        <w:t>Then r</w:t>
      </w:r>
      <w:r w:rsidR="002029BF" w:rsidRPr="005D1A67">
        <w:t xml:space="preserve">esuspend each pellet in 1 milliliter of tissue dissociation solution </w:t>
      </w:r>
      <w:r w:rsidR="002029BF" w:rsidRPr="005D1A67">
        <w:rPr>
          <w:b/>
          <w:bCs/>
        </w:rPr>
        <w:t>[1</w:t>
      </w:r>
      <w:proofErr w:type="gramStart"/>
      <w:r w:rsidR="002029BF" w:rsidRPr="005D1A67">
        <w:rPr>
          <w:b/>
          <w:bCs/>
        </w:rPr>
        <w:t>]</w:t>
      </w:r>
      <w:r w:rsidR="002029BF" w:rsidRPr="005D1A67">
        <w:t>.</w:t>
      </w:r>
      <w:r>
        <w:t>Pipette</w:t>
      </w:r>
      <w:proofErr w:type="gramEnd"/>
      <w:r>
        <w:t xml:space="preserve"> the solution</w:t>
      </w:r>
      <w:r w:rsidR="002029BF" w:rsidRPr="005D1A67">
        <w:t xml:space="preserve"> 100 times</w:t>
      </w:r>
      <w:r>
        <w:t xml:space="preserve"> to aid mechanical dissociation</w:t>
      </w:r>
      <w:r w:rsidR="002029BF" w:rsidRPr="005D1A67">
        <w:t xml:space="preserve"> </w:t>
      </w:r>
      <w:r w:rsidR="002029BF" w:rsidRPr="005D1A67">
        <w:rPr>
          <w:b/>
          <w:bCs/>
        </w:rPr>
        <w:t>[2]</w:t>
      </w:r>
      <w:r w:rsidR="002029BF" w:rsidRPr="005D1A67">
        <w:t>.</w:t>
      </w:r>
    </w:p>
    <w:p w14:paraId="2D874E5A" w14:textId="792DABD0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resuspending the pellet</w:t>
      </w:r>
      <w:r w:rsidR="00B21429">
        <w:t xml:space="preserve"> in 1 mL of </w:t>
      </w:r>
      <w:r w:rsidR="00B21429" w:rsidRPr="00B21429">
        <w:t>tissue dissociation solution</w:t>
      </w:r>
      <w:r w:rsidR="00B21429">
        <w:t xml:space="preserve">. </w:t>
      </w:r>
    </w:p>
    <w:p w14:paraId="3AD5905D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repeatedly pipetting to dissociate tissue.</w:t>
      </w:r>
    </w:p>
    <w:p w14:paraId="2E100612" w14:textId="299F1A13" w:rsidR="002029BF" w:rsidRDefault="00B21429" w:rsidP="002029BF">
      <w:pPr>
        <w:pStyle w:val="Narration"/>
        <w:numPr>
          <w:ilvl w:val="1"/>
          <w:numId w:val="45"/>
        </w:numPr>
      </w:pPr>
      <w:r>
        <w:lastRenderedPageBreak/>
        <w:t>Next, p</w:t>
      </w:r>
      <w:r w:rsidR="002029BF" w:rsidRPr="005D1A67">
        <w:t>ool all suspensions into a single 50</w:t>
      </w:r>
      <w:r>
        <w:t>-</w:t>
      </w:r>
      <w:r w:rsidR="002029BF" w:rsidRPr="005D1A67">
        <w:t xml:space="preserve">milliliter centrifuge tube </w:t>
      </w:r>
      <w:r w:rsidR="002029BF" w:rsidRPr="005D1A67">
        <w:rPr>
          <w:b/>
          <w:bCs/>
        </w:rPr>
        <w:t>[1]</w:t>
      </w:r>
      <w:r w:rsidR="002029BF" w:rsidRPr="005D1A67">
        <w:t>. Rinse each tube with 2 milliliters of buffer</w:t>
      </w:r>
      <w:r w:rsidR="004060E8">
        <w:t xml:space="preserve">, </w:t>
      </w:r>
      <w:r w:rsidR="002029BF" w:rsidRPr="005D1A67">
        <w:t xml:space="preserve">combine the washes </w:t>
      </w:r>
      <w:r w:rsidR="004060E8">
        <w:t xml:space="preserve">and centrifuge </w:t>
      </w:r>
      <w:r w:rsidR="002029BF" w:rsidRPr="005D1A67">
        <w:rPr>
          <w:b/>
          <w:bCs/>
        </w:rPr>
        <w:t>[2</w:t>
      </w:r>
      <w:r w:rsidR="004060E8">
        <w:rPr>
          <w:b/>
          <w:bCs/>
        </w:rPr>
        <w:t>-TXT</w:t>
      </w:r>
      <w:r w:rsidR="002029BF" w:rsidRPr="005D1A67">
        <w:rPr>
          <w:b/>
          <w:bCs/>
        </w:rPr>
        <w:t>]</w:t>
      </w:r>
      <w:r w:rsidR="002029BF" w:rsidRPr="005D1A67">
        <w:t xml:space="preserve">. </w:t>
      </w:r>
    </w:p>
    <w:p w14:paraId="37C5A28D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pooling cell suspensions.</w:t>
      </w:r>
    </w:p>
    <w:p w14:paraId="33F9D609" w14:textId="090D3486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rinsing and combining washes.</w:t>
      </w:r>
      <w:r w:rsidR="004060E8">
        <w:t xml:space="preserve"> </w:t>
      </w:r>
      <w:r w:rsidR="004060E8">
        <w:rPr>
          <w:b/>
          <w:bCs/>
        </w:rPr>
        <w:t xml:space="preserve">TXT: Centrifugation: 300 x </w:t>
      </w:r>
      <w:r w:rsidR="004060E8">
        <w:rPr>
          <w:b/>
          <w:bCs/>
          <w:i/>
          <w:iCs/>
        </w:rPr>
        <w:t xml:space="preserve">g, </w:t>
      </w:r>
      <w:r w:rsidR="004060E8">
        <w:rPr>
          <w:b/>
          <w:bCs/>
        </w:rPr>
        <w:t>4 °C, 5 min</w:t>
      </w:r>
    </w:p>
    <w:p w14:paraId="77CD0703" w14:textId="02158178" w:rsidR="002029BF" w:rsidRDefault="00B21429" w:rsidP="002029BF">
      <w:pPr>
        <w:pStyle w:val="Narration"/>
        <w:numPr>
          <w:ilvl w:val="1"/>
          <w:numId w:val="45"/>
        </w:numPr>
      </w:pPr>
      <w:r>
        <w:t>A</w:t>
      </w:r>
      <w:r w:rsidR="002029BF" w:rsidRPr="005D1A67">
        <w:t xml:space="preserve">dd 12.5 milliliters of 20 percent </w:t>
      </w:r>
      <w:r>
        <w:t>BSA to the tubes</w:t>
      </w:r>
      <w:r w:rsidR="002029BF" w:rsidRPr="005D1A67">
        <w:t xml:space="preserve"> </w:t>
      </w:r>
      <w:r w:rsidR="004060E8">
        <w:t xml:space="preserve">after discarding the supernatant and invert to mix </w:t>
      </w:r>
      <w:r w:rsidR="002029BF" w:rsidRPr="005D1A67">
        <w:rPr>
          <w:b/>
          <w:bCs/>
        </w:rPr>
        <w:t>[</w:t>
      </w:r>
      <w:r w:rsidR="004060E8">
        <w:rPr>
          <w:b/>
          <w:bCs/>
        </w:rPr>
        <w:t>1</w:t>
      </w:r>
      <w:r w:rsidR="002029BF" w:rsidRPr="005D1A67">
        <w:rPr>
          <w:b/>
          <w:bCs/>
        </w:rPr>
        <w:t>]</w:t>
      </w:r>
      <w:r w:rsidR="002029BF" w:rsidRPr="005D1A67">
        <w:t xml:space="preserve">. </w:t>
      </w:r>
      <w:r>
        <w:t>C</w:t>
      </w:r>
      <w:r w:rsidR="002029BF" w:rsidRPr="005D1A67">
        <w:t xml:space="preserve">entrifuge at 1,000 </w:t>
      </w:r>
      <w:r w:rsidR="002029BF" w:rsidRPr="00B21429">
        <w:rPr>
          <w:i/>
          <w:iCs/>
        </w:rPr>
        <w:t>g</w:t>
      </w:r>
      <w:r w:rsidR="002029BF" w:rsidRPr="005D1A67">
        <w:t xml:space="preserve"> at 4 degrees Celsius for 20 minutes </w:t>
      </w:r>
      <w:r w:rsidR="002029BF" w:rsidRPr="005D1A67">
        <w:rPr>
          <w:b/>
          <w:bCs/>
        </w:rPr>
        <w:t>[</w:t>
      </w:r>
      <w:r w:rsidR="004060E8">
        <w:rPr>
          <w:b/>
          <w:bCs/>
        </w:rPr>
        <w:t>2</w:t>
      </w:r>
      <w:r w:rsidR="002029BF" w:rsidRPr="005D1A67">
        <w:rPr>
          <w:b/>
          <w:bCs/>
        </w:rPr>
        <w:t>]</w:t>
      </w:r>
      <w:r w:rsidR="002029BF" w:rsidRPr="005D1A67">
        <w:t>.</w:t>
      </w:r>
    </w:p>
    <w:p w14:paraId="142FA0A3" w14:textId="282B013F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adding bovine serum albumin solution</w:t>
      </w:r>
      <w:r w:rsidR="004060E8">
        <w:t xml:space="preserve"> and inverting the tubes</w:t>
      </w:r>
    </w:p>
    <w:p w14:paraId="02323A7A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placing the tube into the centrifuge.</w:t>
      </w:r>
    </w:p>
    <w:p w14:paraId="5BFA02B5" w14:textId="4BFB20B5" w:rsidR="002029BF" w:rsidRDefault="00B21429" w:rsidP="002029BF">
      <w:pPr>
        <w:pStyle w:val="Narration"/>
        <w:numPr>
          <w:ilvl w:val="1"/>
          <w:numId w:val="45"/>
        </w:numPr>
      </w:pPr>
      <w:r>
        <w:t>Now c</w:t>
      </w:r>
      <w:r w:rsidR="002029BF" w:rsidRPr="005D1A67">
        <w:t xml:space="preserve">ollect the bottom pellet and transfer the supernatant into a new tube </w:t>
      </w:r>
      <w:r w:rsidR="002029BF" w:rsidRPr="005D1A67">
        <w:rPr>
          <w:b/>
          <w:bCs/>
        </w:rPr>
        <w:t>[1]</w:t>
      </w:r>
      <w:r w:rsidR="002029BF" w:rsidRPr="005D1A67">
        <w:t xml:space="preserve">. Resuspend gently </w:t>
      </w:r>
      <w:r>
        <w:t>before centrifuging again</w:t>
      </w:r>
      <w:r w:rsidR="002029BF" w:rsidRPr="005D1A67">
        <w:t xml:space="preserve"> </w:t>
      </w:r>
      <w:r w:rsidR="002029BF" w:rsidRPr="005D1A67">
        <w:rPr>
          <w:b/>
          <w:bCs/>
        </w:rPr>
        <w:t>[2]</w:t>
      </w:r>
      <w:r w:rsidR="002029BF" w:rsidRPr="005D1A67">
        <w:t>.</w:t>
      </w:r>
    </w:p>
    <w:p w14:paraId="2146AFED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separating pellet and supernatant.</w:t>
      </w:r>
    </w:p>
    <w:p w14:paraId="2FD7DD3B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loading tubes for the second centrifugation.</w:t>
      </w:r>
    </w:p>
    <w:p w14:paraId="074EFAE0" w14:textId="466FC8D7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Resuspend each pellet in 2 milliliters of 2 percent </w:t>
      </w:r>
      <w:r w:rsidR="00B21429">
        <w:t>FBS in PBS</w:t>
      </w:r>
      <w:r w:rsidRPr="005D1A67">
        <w:t xml:space="preserve"> </w:t>
      </w:r>
      <w:r w:rsidRPr="005D1A67">
        <w:rPr>
          <w:b/>
          <w:bCs/>
        </w:rPr>
        <w:t>[1]</w:t>
      </w:r>
      <w:r w:rsidRPr="005D1A67">
        <w:t xml:space="preserve">. </w:t>
      </w:r>
      <w:r w:rsidR="00B21429">
        <w:t>Then c</w:t>
      </w:r>
      <w:r w:rsidRPr="005D1A67">
        <w:t xml:space="preserve">ombine both suspensions into a single tube </w:t>
      </w:r>
      <w:r w:rsidRPr="005D1A67">
        <w:rPr>
          <w:b/>
          <w:bCs/>
        </w:rPr>
        <w:t>[2]</w:t>
      </w:r>
      <w:r w:rsidRPr="005D1A67">
        <w:t>.</w:t>
      </w:r>
    </w:p>
    <w:p w14:paraId="7BFB2010" w14:textId="59524E40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resuspending pellets</w:t>
      </w:r>
      <w:r w:rsidR="00B21429">
        <w:t xml:space="preserve"> in 2 mL of FBS in PBS. </w:t>
      </w:r>
    </w:p>
    <w:p w14:paraId="6C0A0AF5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combining </w:t>
      </w:r>
      <w:proofErr w:type="gramStart"/>
      <w:r w:rsidRPr="005D1A67">
        <w:t>the suspensions</w:t>
      </w:r>
      <w:proofErr w:type="gramEnd"/>
      <w:r w:rsidRPr="005D1A67">
        <w:t>.</w:t>
      </w:r>
    </w:p>
    <w:p w14:paraId="585350AA" w14:textId="5602465D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Centrifuge the combined suspension at 300 </w:t>
      </w:r>
      <w:r w:rsidRPr="00B21429">
        <w:rPr>
          <w:i/>
          <w:iCs/>
        </w:rPr>
        <w:t>g</w:t>
      </w:r>
      <w:r w:rsidRPr="005D1A67">
        <w:t xml:space="preserve"> at 4 degrees Celsius for 5 minutes </w:t>
      </w:r>
      <w:r w:rsidRPr="005D1A67">
        <w:rPr>
          <w:b/>
          <w:bCs/>
        </w:rPr>
        <w:t>[1]</w:t>
      </w:r>
      <w:r w:rsidRPr="005D1A67">
        <w:t xml:space="preserve">. </w:t>
      </w:r>
      <w:r w:rsidR="00B21429">
        <w:t xml:space="preserve">After discarding the supernatant, </w:t>
      </w:r>
      <w:r w:rsidRPr="005D1A67">
        <w:t xml:space="preserve">resuspend the final pellet in 2 milliliters of </w:t>
      </w:r>
      <w:r w:rsidR="00B21429">
        <w:t>PBS with 2% FBS</w:t>
      </w:r>
      <w:r w:rsidRPr="005D1A67">
        <w:t xml:space="preserve"> </w:t>
      </w:r>
      <w:r w:rsidRPr="005D1A67">
        <w:rPr>
          <w:b/>
          <w:bCs/>
        </w:rPr>
        <w:t>[2]</w:t>
      </w:r>
      <w:r w:rsidRPr="005D1A67">
        <w:t>.</w:t>
      </w:r>
    </w:p>
    <w:p w14:paraId="0F4A66BF" w14:textId="7D3CB624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</w:t>
      </w:r>
      <w:r w:rsidR="00B21429">
        <w:t>placing</w:t>
      </w:r>
      <w:r w:rsidRPr="005D1A67">
        <w:t xml:space="preserve"> the combined suspension</w:t>
      </w:r>
      <w:r w:rsidR="00B21429">
        <w:t xml:space="preserve"> in a centrifuge. </w:t>
      </w:r>
    </w:p>
    <w:p w14:paraId="345470D3" w14:textId="65580B2C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resuspending the final purified cells</w:t>
      </w:r>
      <w:r w:rsidR="00B21429">
        <w:t xml:space="preserve"> in 2 mL PBS. </w:t>
      </w:r>
    </w:p>
    <w:p w14:paraId="2679146A" w14:textId="3C70D092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Prepare four 15 milliliter centrifuge tubes containing 4 milliliters of 22 percent </w:t>
      </w:r>
      <w:proofErr w:type="spellStart"/>
      <w:r w:rsidRPr="005D1A67">
        <w:t>Percoll</w:t>
      </w:r>
      <w:proofErr w:type="spellEnd"/>
      <w:r w:rsidRPr="005D1A67">
        <w:t xml:space="preserve"> solution </w:t>
      </w:r>
      <w:r w:rsidRPr="005D1A67">
        <w:rPr>
          <w:b/>
          <w:bCs/>
        </w:rPr>
        <w:t>[1]</w:t>
      </w:r>
      <w:r w:rsidRPr="005D1A67">
        <w:t xml:space="preserve">. Gently layer 0.5 milliliter aliquots of the cell suspension onto each gradient </w:t>
      </w:r>
      <w:r w:rsidR="004060E8">
        <w:t xml:space="preserve">and centrifuge </w:t>
      </w:r>
      <w:r w:rsidRPr="005D1A67">
        <w:rPr>
          <w:b/>
          <w:bCs/>
        </w:rPr>
        <w:t>[2]</w:t>
      </w:r>
      <w:r w:rsidRPr="005D1A67">
        <w:t>.</w:t>
      </w:r>
    </w:p>
    <w:p w14:paraId="0E10DE1C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preparing </w:t>
      </w:r>
      <w:proofErr w:type="spellStart"/>
      <w:r w:rsidRPr="005D1A67">
        <w:t>Percoll</w:t>
      </w:r>
      <w:proofErr w:type="spellEnd"/>
      <w:r w:rsidRPr="005D1A67">
        <w:t xml:space="preserve"> gradients.</w:t>
      </w:r>
    </w:p>
    <w:p w14:paraId="3825831B" w14:textId="6EBBF9F3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layering cell suspensions onto the gradients.</w:t>
      </w:r>
      <w:r w:rsidR="004060E8" w:rsidRPr="004060E8">
        <w:rPr>
          <w:b/>
          <w:bCs/>
        </w:rPr>
        <w:t xml:space="preserve"> </w:t>
      </w:r>
      <w:r w:rsidR="004060E8">
        <w:rPr>
          <w:b/>
          <w:bCs/>
        </w:rPr>
        <w:t xml:space="preserve">TXT: Centrifugation: </w:t>
      </w:r>
      <w:r w:rsidR="004060E8">
        <w:rPr>
          <w:b/>
          <w:bCs/>
        </w:rPr>
        <w:t>560</w:t>
      </w:r>
      <w:r w:rsidR="004060E8">
        <w:rPr>
          <w:b/>
          <w:bCs/>
        </w:rPr>
        <w:t xml:space="preserve"> x </w:t>
      </w:r>
      <w:r w:rsidR="004060E8">
        <w:rPr>
          <w:b/>
          <w:bCs/>
          <w:i/>
          <w:iCs/>
        </w:rPr>
        <w:t xml:space="preserve">g, </w:t>
      </w:r>
      <w:r w:rsidR="004060E8">
        <w:rPr>
          <w:b/>
          <w:bCs/>
        </w:rPr>
        <w:t xml:space="preserve">4 °C, </w:t>
      </w:r>
      <w:r w:rsidR="004060E8">
        <w:rPr>
          <w:b/>
          <w:bCs/>
        </w:rPr>
        <w:t>10</w:t>
      </w:r>
      <w:r w:rsidR="004060E8">
        <w:rPr>
          <w:b/>
          <w:bCs/>
        </w:rPr>
        <w:t xml:space="preserve"> min</w:t>
      </w:r>
    </w:p>
    <w:p w14:paraId="76E798AC" w14:textId="5DEEBE02" w:rsidR="002029BF" w:rsidRPr="004060E8" w:rsidRDefault="00BD5ACA" w:rsidP="004060E8">
      <w:pPr>
        <w:pStyle w:val="ShotDescription"/>
        <w:numPr>
          <w:ilvl w:val="1"/>
          <w:numId w:val="45"/>
        </w:numPr>
        <w:rPr>
          <w:color w:val="7030A0"/>
        </w:rPr>
      </w:pPr>
      <w:r w:rsidRPr="004060E8">
        <w:rPr>
          <w:color w:val="7030A0"/>
        </w:rPr>
        <w:t>After aspirating the supernatant, resuspend</w:t>
      </w:r>
      <w:r w:rsidR="002029BF" w:rsidRPr="004060E8">
        <w:rPr>
          <w:color w:val="7030A0"/>
        </w:rPr>
        <w:t xml:space="preserve"> each pellet in 1 milliliter of HBSS </w:t>
      </w:r>
      <w:r w:rsidRPr="004060E8">
        <w:rPr>
          <w:color w:val="7030A0"/>
        </w:rPr>
        <w:t>BSA</w:t>
      </w:r>
      <w:r w:rsidR="002029BF" w:rsidRPr="004060E8">
        <w:rPr>
          <w:color w:val="7030A0"/>
        </w:rPr>
        <w:t xml:space="preserve"> glucose buffer </w:t>
      </w:r>
      <w:r w:rsidR="002029BF" w:rsidRPr="004060E8">
        <w:rPr>
          <w:b/>
          <w:bCs/>
          <w:color w:val="7030A0"/>
        </w:rPr>
        <w:t>[2]</w:t>
      </w:r>
      <w:r w:rsidR="002029BF" w:rsidRPr="004060E8">
        <w:rPr>
          <w:color w:val="7030A0"/>
        </w:rPr>
        <w:t xml:space="preserve">. </w:t>
      </w:r>
      <w:r w:rsidRPr="004060E8">
        <w:rPr>
          <w:color w:val="7030A0"/>
        </w:rPr>
        <w:t>Then p</w:t>
      </w:r>
      <w:r w:rsidR="002029BF" w:rsidRPr="004060E8">
        <w:rPr>
          <w:color w:val="7030A0"/>
        </w:rPr>
        <w:t>ool the suspensions</w:t>
      </w:r>
      <w:r w:rsidRPr="004060E8">
        <w:rPr>
          <w:color w:val="7030A0"/>
        </w:rPr>
        <w:t xml:space="preserve"> into a new 15-milliliter tube </w:t>
      </w:r>
      <w:r w:rsidRPr="004060E8">
        <w:rPr>
          <w:b/>
          <w:bCs/>
          <w:color w:val="7030A0"/>
        </w:rPr>
        <w:t>[2]</w:t>
      </w:r>
      <w:r w:rsidRPr="004060E8">
        <w:rPr>
          <w:color w:val="7030A0"/>
        </w:rPr>
        <w:t xml:space="preserve">. </w:t>
      </w:r>
      <w:r w:rsidR="002029BF" w:rsidRPr="004060E8">
        <w:rPr>
          <w:color w:val="7030A0"/>
        </w:rPr>
        <w:t xml:space="preserve"> </w:t>
      </w:r>
      <w:r w:rsidR="004060E8" w:rsidRPr="00BD5ACA">
        <w:rPr>
          <w:color w:val="7030A0"/>
        </w:rPr>
        <w:t xml:space="preserve">Rinse the </w:t>
      </w:r>
      <w:proofErr w:type="spellStart"/>
      <w:r w:rsidR="004060E8" w:rsidRPr="00BD5ACA">
        <w:rPr>
          <w:color w:val="7030A0"/>
        </w:rPr>
        <w:t>Percoll</w:t>
      </w:r>
      <w:proofErr w:type="spellEnd"/>
      <w:r w:rsidR="004060E8" w:rsidRPr="00BD5ACA">
        <w:rPr>
          <w:color w:val="7030A0"/>
        </w:rPr>
        <w:t xml:space="preserve"> tubes with 2 milliliters of buffer and combine the washes before centrifugation </w:t>
      </w:r>
      <w:r w:rsidR="004060E8" w:rsidRPr="00BD5ACA">
        <w:rPr>
          <w:b/>
          <w:bCs/>
          <w:color w:val="7030A0"/>
        </w:rPr>
        <w:t>[</w:t>
      </w:r>
      <w:r w:rsidR="004060E8">
        <w:rPr>
          <w:b/>
          <w:bCs/>
          <w:color w:val="7030A0"/>
        </w:rPr>
        <w:t>3</w:t>
      </w:r>
      <w:r w:rsidR="004060E8" w:rsidRPr="00BD5ACA">
        <w:rPr>
          <w:b/>
          <w:bCs/>
          <w:color w:val="7030A0"/>
        </w:rPr>
        <w:t>-TXT].</w:t>
      </w:r>
    </w:p>
    <w:p w14:paraId="798AB326" w14:textId="092DDC42" w:rsidR="00BD5ACA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resuspending </w:t>
      </w:r>
      <w:proofErr w:type="spellStart"/>
      <w:r w:rsidRPr="005D1A67">
        <w:t>Percoll</w:t>
      </w:r>
      <w:proofErr w:type="spellEnd"/>
      <w:r w:rsidRPr="005D1A67">
        <w:t xml:space="preserve"> pellet</w:t>
      </w:r>
      <w:r w:rsidR="00BD5ACA">
        <w:t xml:space="preserve">s in 1 mL HBSS/BSA/Glucose buffer. </w:t>
      </w:r>
    </w:p>
    <w:p w14:paraId="02F0F662" w14:textId="2F255CB9" w:rsidR="00BD5ACA" w:rsidRDefault="00BD5ACA" w:rsidP="002029BF">
      <w:pPr>
        <w:pStyle w:val="ShotDescription"/>
        <w:numPr>
          <w:ilvl w:val="2"/>
          <w:numId w:val="45"/>
        </w:numPr>
      </w:pPr>
      <w:r>
        <w:t xml:space="preserve">Shot of the suspensions being pooled into a 15 mL tube. </w:t>
      </w:r>
    </w:p>
    <w:p w14:paraId="764B334D" w14:textId="65F25703" w:rsidR="002029BF" w:rsidRDefault="00BD5ACA" w:rsidP="00BD5ACA">
      <w:pPr>
        <w:pStyle w:val="ShotDescription"/>
        <w:numPr>
          <w:ilvl w:val="2"/>
          <w:numId w:val="45"/>
        </w:numPr>
      </w:pPr>
      <w:r>
        <w:t xml:space="preserve">Shot of the washes being combined into the 15 mL tube. </w:t>
      </w:r>
      <w:r>
        <w:rPr>
          <w:b/>
          <w:bCs/>
        </w:rPr>
        <w:t xml:space="preserve">TXT: Centrifugation: </w:t>
      </w:r>
      <w:r w:rsidRPr="00BD5ACA">
        <w:rPr>
          <w:b/>
          <w:bCs/>
        </w:rPr>
        <w:lastRenderedPageBreak/>
        <w:t xml:space="preserve">300 x </w:t>
      </w:r>
      <w:r w:rsidRPr="00BD5ACA">
        <w:rPr>
          <w:b/>
          <w:bCs/>
          <w:i/>
          <w:iCs/>
        </w:rPr>
        <w:t>g</w:t>
      </w:r>
      <w:r>
        <w:rPr>
          <w:b/>
          <w:bCs/>
        </w:rPr>
        <w:t xml:space="preserve">, </w:t>
      </w:r>
      <w:r w:rsidRPr="00BD5ACA">
        <w:rPr>
          <w:b/>
          <w:bCs/>
        </w:rPr>
        <w:t>4 °C</w:t>
      </w:r>
      <w:r>
        <w:rPr>
          <w:b/>
          <w:bCs/>
        </w:rPr>
        <w:t xml:space="preserve">, </w:t>
      </w:r>
      <w:r w:rsidRPr="00BD5ACA">
        <w:rPr>
          <w:b/>
          <w:bCs/>
        </w:rPr>
        <w:t>5 min</w:t>
      </w:r>
      <w:r>
        <w:br/>
      </w:r>
    </w:p>
    <w:p w14:paraId="5A4127A0" w14:textId="37207541" w:rsidR="00BD5ACA" w:rsidRDefault="00A75CB9" w:rsidP="00BD5AC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75CB9">
        <w:rPr>
          <w:rFonts w:cstheme="minorHAnsi"/>
          <w:b/>
          <w:bCs/>
        </w:rPr>
        <w:t>Flow Cytometry Staining and Preparation of Brain-Derived Cells for Sorting</w:t>
      </w:r>
    </w:p>
    <w:p w14:paraId="109A14C5" w14:textId="77777777" w:rsidR="00BD5ACA" w:rsidRDefault="00BD5ACA" w:rsidP="00BD5A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40496844"/>
          <w:placeholder>
            <w:docPart w:val="61CD1D4F1C6A432690CB9AF932CE4EB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9AAEBE" w14:textId="77777777" w:rsidR="00BD5ACA" w:rsidRDefault="00BD5ACA" w:rsidP="00BD5ACA">
      <w:pPr>
        <w:pStyle w:val="Narration"/>
        <w:ind w:left="360" w:firstLine="0"/>
      </w:pPr>
    </w:p>
    <w:p w14:paraId="0B81CDC8" w14:textId="0F914C99" w:rsidR="002029BF" w:rsidRDefault="00BD5ACA" w:rsidP="002029BF">
      <w:pPr>
        <w:pStyle w:val="Narration"/>
        <w:numPr>
          <w:ilvl w:val="1"/>
          <w:numId w:val="45"/>
        </w:numPr>
      </w:pPr>
      <w:r>
        <w:t xml:space="preserve">For flow cytometry, </w:t>
      </w:r>
      <w:r w:rsidR="002029BF" w:rsidRPr="005D1A67">
        <w:t xml:space="preserve">resuspend the pellet in 1 milliliter of HBSS </w:t>
      </w:r>
      <w:r>
        <w:t>BSA</w:t>
      </w:r>
      <w:r w:rsidR="002029BF" w:rsidRPr="005D1A67">
        <w:t xml:space="preserve"> glucose buffer </w:t>
      </w:r>
      <w:r w:rsidR="002029BF" w:rsidRPr="005D1A67">
        <w:rPr>
          <w:b/>
          <w:bCs/>
        </w:rPr>
        <w:t>[</w:t>
      </w:r>
      <w:r w:rsidR="004060E8">
        <w:rPr>
          <w:b/>
          <w:bCs/>
        </w:rPr>
        <w:t>1</w:t>
      </w:r>
      <w:r w:rsidR="002029BF" w:rsidRPr="005D1A67">
        <w:rPr>
          <w:b/>
          <w:bCs/>
        </w:rPr>
        <w:t>]</w:t>
      </w:r>
      <w:r w:rsidR="002029BF" w:rsidRPr="005D1A67">
        <w:t>.</w:t>
      </w:r>
    </w:p>
    <w:p w14:paraId="0DC03AF1" w14:textId="613E4692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resuspending the cell pellet</w:t>
      </w:r>
      <w:r w:rsidR="00BD5ACA">
        <w:t xml:space="preserve"> in 1 mL of HBSS/BSA/glucose buffer</w:t>
      </w:r>
      <w:r w:rsidRPr="005D1A67">
        <w:t>.</w:t>
      </w:r>
    </w:p>
    <w:p w14:paraId="22A1D564" w14:textId="3A4255E6" w:rsidR="002029BF" w:rsidRDefault="002029BF" w:rsidP="00BD5ACA">
      <w:pPr>
        <w:pStyle w:val="Narration"/>
        <w:numPr>
          <w:ilvl w:val="1"/>
          <w:numId w:val="45"/>
        </w:numPr>
      </w:pPr>
      <w:r w:rsidRPr="005D1A67">
        <w:t>Add 5 microliters of Fc</w:t>
      </w:r>
      <w:r w:rsidR="00BD5ACA">
        <w:t xml:space="preserve"> </w:t>
      </w:r>
      <w:r w:rsidR="00BD5ACA" w:rsidRPr="00BD5ACA">
        <w:rPr>
          <w:i/>
          <w:iCs/>
          <w:color w:val="EE0000"/>
        </w:rPr>
        <w:t>(F-C)</w:t>
      </w:r>
      <w:r w:rsidRPr="00BD5ACA">
        <w:rPr>
          <w:color w:val="EE0000"/>
        </w:rPr>
        <w:t xml:space="preserve"> </w:t>
      </w:r>
      <w:r w:rsidRPr="005D1A67">
        <w:t xml:space="preserve">receptor blocking reagent and incubate </w:t>
      </w:r>
      <w:r w:rsidRPr="005D1A67">
        <w:rPr>
          <w:b/>
          <w:bCs/>
        </w:rPr>
        <w:t>[1</w:t>
      </w:r>
      <w:r w:rsidR="00BD5ACA">
        <w:rPr>
          <w:b/>
          <w:bCs/>
        </w:rPr>
        <w:t>-TXT</w:t>
      </w:r>
      <w:r w:rsidRPr="005D1A67">
        <w:rPr>
          <w:b/>
          <w:bCs/>
        </w:rPr>
        <w:t>]</w:t>
      </w:r>
      <w:r w:rsidRPr="005D1A67">
        <w:t>.</w:t>
      </w:r>
      <w:r w:rsidR="00BD5ACA" w:rsidRPr="00BD5ACA">
        <w:t xml:space="preserve"> </w:t>
      </w:r>
      <w:r w:rsidR="00BD5ACA">
        <w:t>Then pipette</w:t>
      </w:r>
      <w:r w:rsidR="00BD5ACA" w:rsidRPr="005D1A67">
        <w:t xml:space="preserve"> fluorescently conjugated antibodies to the suspension</w:t>
      </w:r>
      <w:r w:rsidR="00BD5ACA">
        <w:t xml:space="preserve"> before incubating </w:t>
      </w:r>
      <w:r w:rsidR="00BD5ACA">
        <w:rPr>
          <w:b/>
          <w:bCs/>
        </w:rPr>
        <w:t>[</w:t>
      </w:r>
      <w:r w:rsidR="00BD5ACA" w:rsidRPr="005D1A67">
        <w:rPr>
          <w:b/>
          <w:bCs/>
        </w:rPr>
        <w:t>2]</w:t>
      </w:r>
      <w:r w:rsidR="00BD5ACA" w:rsidRPr="005D1A67">
        <w:t>.</w:t>
      </w:r>
    </w:p>
    <w:p w14:paraId="35842CC1" w14:textId="285AD6E5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Talent adding Fc receptor blocking reagent and placing the tube on ice.</w:t>
      </w:r>
      <w:r w:rsidR="00BD5ACA">
        <w:t xml:space="preserve"> </w:t>
      </w:r>
      <w:r w:rsidR="00BD5ACA">
        <w:rPr>
          <w:b/>
          <w:bCs/>
        </w:rPr>
        <w:t>TXT: Incubation: 4 °C, 5 min</w:t>
      </w:r>
    </w:p>
    <w:p w14:paraId="17381DD6" w14:textId="6F7894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adding antibody reagents to the tube.</w:t>
      </w:r>
      <w:r w:rsidR="00BD5ACA">
        <w:br/>
        <w:t>AND</w:t>
      </w:r>
      <w:r w:rsidR="00BD5ACA">
        <w:br/>
      </w:r>
      <w:r w:rsidR="00BD5ACA">
        <w:rPr>
          <w:b/>
          <w:bCs/>
        </w:rPr>
        <w:t>TEXT ON PLAIN BACKGROUND:</w:t>
      </w:r>
      <w:r w:rsidR="00BD5ACA">
        <w:rPr>
          <w:b/>
          <w:bCs/>
        </w:rPr>
        <w:br/>
      </w:r>
      <w:r w:rsidR="00BD5ACA">
        <w:t>F</w:t>
      </w:r>
      <w:r w:rsidR="00BD5ACA" w:rsidRPr="00BD5ACA">
        <w:t>luorescently conjugated antibodies</w:t>
      </w:r>
      <w:r w:rsidR="00BD5ACA">
        <w:t>:</w:t>
      </w:r>
      <w:r w:rsidR="00BD5ACA">
        <w:br/>
      </w:r>
      <w:r w:rsidR="00BD5ACA" w:rsidRPr="00BD5ACA">
        <w:t>5 μL of CD45-PE</w:t>
      </w:r>
      <w:r w:rsidR="00BD5ACA">
        <w:br/>
      </w:r>
      <w:r w:rsidR="00BD5ACA" w:rsidRPr="00BD5ACA">
        <w:t>5 μL of CD41-PE</w:t>
      </w:r>
      <w:r w:rsidR="00BD5ACA">
        <w:br/>
      </w:r>
      <w:r w:rsidR="00BD5ACA" w:rsidRPr="00BD5ACA">
        <w:t>20 μL of CD31-APC</w:t>
      </w:r>
      <w:r w:rsidR="00BD5ACA">
        <w:br/>
      </w:r>
      <w:r w:rsidR="00BD5ACA" w:rsidRPr="00BD5ACA">
        <w:t>15 μL of CD13-FITC</w:t>
      </w:r>
      <w:r w:rsidR="00BD5ACA">
        <w:br/>
      </w:r>
      <w:r w:rsidR="00BD5ACA">
        <w:br/>
        <w:t>Incubation: On ice, 20 min in the dark</w:t>
      </w:r>
      <w:r w:rsidR="00BD5ACA">
        <w:br/>
      </w:r>
      <w:r w:rsidR="00BD5ACA" w:rsidRPr="00BD5ACA">
        <w:rPr>
          <w:i/>
          <w:iCs/>
          <w:color w:val="333399"/>
        </w:rPr>
        <w:t>Video Editor: Please play both shots side by side in a split screen</w:t>
      </w:r>
    </w:p>
    <w:p w14:paraId="6D02B583" w14:textId="38EB750E" w:rsidR="002029BF" w:rsidRDefault="002029BF" w:rsidP="002029BF">
      <w:pPr>
        <w:pStyle w:val="Narration"/>
        <w:numPr>
          <w:ilvl w:val="1"/>
          <w:numId w:val="45"/>
        </w:numPr>
      </w:pPr>
      <w:r w:rsidRPr="005D1A67">
        <w:t>Wash the cells with 6 milliliters of</w:t>
      </w:r>
      <w:r w:rsidR="00BD5ACA">
        <w:t xml:space="preserve"> HBSS BSA glucose</w:t>
      </w:r>
      <w:r w:rsidRPr="005D1A67">
        <w:t xml:space="preserve"> buffer </w:t>
      </w:r>
      <w:r w:rsidRPr="005D1A67">
        <w:rPr>
          <w:b/>
          <w:bCs/>
        </w:rPr>
        <w:t>[1]</w:t>
      </w:r>
      <w:r w:rsidRPr="005D1A67">
        <w:t xml:space="preserve">. </w:t>
      </w:r>
      <w:r w:rsidR="00BD5ACA">
        <w:t>Then c</w:t>
      </w:r>
      <w:r w:rsidRPr="005D1A67">
        <w:t xml:space="preserve">entrifuge </w:t>
      </w:r>
      <w:r w:rsidR="00BD5ACA">
        <w:t xml:space="preserve">the suspension </w:t>
      </w:r>
      <w:r w:rsidRPr="005D1A67">
        <w:t>at 300</w:t>
      </w:r>
      <w:r w:rsidR="00BD5ACA">
        <w:rPr>
          <w:i/>
          <w:iCs/>
        </w:rPr>
        <w:t xml:space="preserve"> g</w:t>
      </w:r>
      <w:r w:rsidRPr="005D1A67">
        <w:t xml:space="preserve"> at 4 degrees Celsius for 5 minutes </w:t>
      </w:r>
      <w:r w:rsidRPr="005D1A67">
        <w:rPr>
          <w:b/>
          <w:bCs/>
        </w:rPr>
        <w:t>[2]</w:t>
      </w:r>
      <w:r w:rsidRPr="005D1A67">
        <w:t>.</w:t>
      </w:r>
    </w:p>
    <w:p w14:paraId="1BFA47D2" w14:textId="0E280032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adding </w:t>
      </w:r>
      <w:r w:rsidR="00BD5ACA">
        <w:t xml:space="preserve">6 mL </w:t>
      </w:r>
      <w:r w:rsidRPr="005D1A67">
        <w:t>wash buffer</w:t>
      </w:r>
      <w:r w:rsidR="00BD5ACA">
        <w:t xml:space="preserve"> to the cells</w:t>
      </w:r>
    </w:p>
    <w:p w14:paraId="6BA2060C" w14:textId="36C5EA76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</w:t>
      </w:r>
      <w:r w:rsidR="00BD5ACA">
        <w:t>placing</w:t>
      </w:r>
      <w:r w:rsidRPr="005D1A67">
        <w:t xml:space="preserve"> the stained cells</w:t>
      </w:r>
      <w:r w:rsidR="00BD5ACA">
        <w:t xml:space="preserve"> in a centrifuge. </w:t>
      </w:r>
    </w:p>
    <w:p w14:paraId="41CEF47E" w14:textId="2F94EBCD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Resuspend the pellet in 1 milliliter of buffer </w:t>
      </w:r>
      <w:r w:rsidRPr="005D1A67">
        <w:rPr>
          <w:b/>
          <w:bCs/>
        </w:rPr>
        <w:t>[1]</w:t>
      </w:r>
      <w:r w:rsidRPr="005D1A67">
        <w:t xml:space="preserve">. Add </w:t>
      </w:r>
      <w:r w:rsidR="00BD5ACA">
        <w:t xml:space="preserve">200 microliters of </w:t>
      </w:r>
      <w:r w:rsidRPr="005D1A67">
        <w:t xml:space="preserve">7-aminoactinomycin D solution </w:t>
      </w:r>
      <w:r w:rsidR="00BD5ACA">
        <w:rPr>
          <w:b/>
          <w:bCs/>
        </w:rPr>
        <w:t xml:space="preserve">[2] </w:t>
      </w:r>
      <w:r w:rsidRPr="005D1A67">
        <w:t xml:space="preserve">and incubate on ice for 10 minutes </w:t>
      </w:r>
      <w:r w:rsidRPr="005D1A67">
        <w:rPr>
          <w:b/>
          <w:bCs/>
        </w:rPr>
        <w:t>[</w:t>
      </w:r>
      <w:r w:rsidR="00BD5ACA">
        <w:rPr>
          <w:b/>
          <w:bCs/>
        </w:rPr>
        <w:t>3-TXT</w:t>
      </w:r>
      <w:r w:rsidRPr="005D1A67">
        <w:rPr>
          <w:b/>
          <w:bCs/>
        </w:rPr>
        <w:t>]</w:t>
      </w:r>
      <w:r w:rsidRPr="005D1A67">
        <w:t xml:space="preserve">. </w:t>
      </w:r>
    </w:p>
    <w:p w14:paraId="3B86629C" w14:textId="522ECAE5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resuspending the pellet</w:t>
      </w:r>
      <w:r w:rsidR="00BD5ACA">
        <w:t xml:space="preserve"> in 1mL buffer</w:t>
      </w:r>
      <w:r w:rsidRPr="005D1A67">
        <w:t>.</w:t>
      </w:r>
    </w:p>
    <w:p w14:paraId="63880FF3" w14:textId="31ACD986" w:rsidR="00BD5ACA" w:rsidRDefault="002029BF" w:rsidP="002029BF">
      <w:pPr>
        <w:pStyle w:val="ShotDescription"/>
        <w:numPr>
          <w:ilvl w:val="2"/>
          <w:numId w:val="45"/>
        </w:numPr>
      </w:pPr>
      <w:r w:rsidRPr="005D1A67">
        <w:t xml:space="preserve">Talent adding </w:t>
      </w:r>
      <w:r w:rsidR="00BD5ACA">
        <w:t>200 µL of AAD solution.</w:t>
      </w:r>
    </w:p>
    <w:p w14:paraId="2D81D689" w14:textId="3580F71D" w:rsidR="002029BF" w:rsidRDefault="00BD5ACA" w:rsidP="002029BF">
      <w:pPr>
        <w:pStyle w:val="ShotDescription"/>
        <w:numPr>
          <w:ilvl w:val="2"/>
          <w:numId w:val="45"/>
        </w:numPr>
      </w:pPr>
      <w:r>
        <w:t xml:space="preserve">Talent </w:t>
      </w:r>
      <w:r w:rsidR="002029BF" w:rsidRPr="005D1A67">
        <w:t xml:space="preserve">incubating </w:t>
      </w:r>
      <w:r>
        <w:t xml:space="preserve">the tube </w:t>
      </w:r>
      <w:r w:rsidR="002029BF" w:rsidRPr="005D1A67">
        <w:t>on ice.</w:t>
      </w:r>
      <w:r>
        <w:t xml:space="preserve"> </w:t>
      </w:r>
      <w:r>
        <w:rPr>
          <w:b/>
          <w:bCs/>
        </w:rPr>
        <w:t>TXT: Adjust final volume to 2 mL with HBSS/BSA/glucose buffer</w:t>
      </w:r>
    </w:p>
    <w:p w14:paraId="28D349C7" w14:textId="03DE7A61" w:rsidR="002029BF" w:rsidRDefault="002029BF" w:rsidP="002029BF">
      <w:pPr>
        <w:pStyle w:val="Narration"/>
        <w:numPr>
          <w:ilvl w:val="1"/>
          <w:numId w:val="45"/>
        </w:numPr>
      </w:pPr>
      <w:r w:rsidRPr="005D1A67">
        <w:t xml:space="preserve">Rinse sorting collection tubes with 1 percent </w:t>
      </w:r>
      <w:r w:rsidR="00BD5ACA">
        <w:t>BSA</w:t>
      </w:r>
      <w:r w:rsidRPr="005D1A67">
        <w:t xml:space="preserve"> solution </w:t>
      </w:r>
      <w:r w:rsidRPr="005D1A67">
        <w:rPr>
          <w:b/>
          <w:bCs/>
        </w:rPr>
        <w:t>[1]</w:t>
      </w:r>
      <w:r w:rsidRPr="005D1A67">
        <w:t xml:space="preserve">. </w:t>
      </w:r>
      <w:r w:rsidR="00A75CB9">
        <w:t>Aspirate out the excess solution, l</w:t>
      </w:r>
      <w:r w:rsidRPr="005D1A67">
        <w:t>eav</w:t>
      </w:r>
      <w:r w:rsidR="00A75CB9">
        <w:t>ing</w:t>
      </w:r>
      <w:r w:rsidRPr="005D1A67">
        <w:t xml:space="preserve"> exactly 1 milliliter of solution in each tube </w:t>
      </w:r>
      <w:r w:rsidR="00A75CB9">
        <w:rPr>
          <w:b/>
          <w:bCs/>
        </w:rPr>
        <w:t xml:space="preserve">[2]. </w:t>
      </w:r>
      <w:r w:rsidR="00A75CB9">
        <w:t>S</w:t>
      </w:r>
      <w:r w:rsidRPr="005D1A67">
        <w:t xml:space="preserve">tore </w:t>
      </w:r>
      <w:r w:rsidR="00A75CB9">
        <w:t>the tubes</w:t>
      </w:r>
      <w:r w:rsidRPr="005D1A67">
        <w:t xml:space="preserve"> on ice to receive sorted cells </w:t>
      </w:r>
      <w:r w:rsidRPr="005D1A67">
        <w:rPr>
          <w:b/>
          <w:bCs/>
        </w:rPr>
        <w:t>[</w:t>
      </w:r>
      <w:r w:rsidR="00A75CB9">
        <w:rPr>
          <w:b/>
          <w:bCs/>
        </w:rPr>
        <w:t>3</w:t>
      </w:r>
      <w:r w:rsidRPr="005D1A67">
        <w:rPr>
          <w:b/>
          <w:bCs/>
        </w:rPr>
        <w:t>]</w:t>
      </w:r>
      <w:r w:rsidRPr="005D1A67">
        <w:t>.</w:t>
      </w:r>
    </w:p>
    <w:p w14:paraId="4CC22FA2" w14:textId="77777777" w:rsidR="002029BF" w:rsidRDefault="002029BF" w:rsidP="002029BF">
      <w:pPr>
        <w:pStyle w:val="ShotDescription"/>
        <w:numPr>
          <w:ilvl w:val="2"/>
          <w:numId w:val="45"/>
        </w:numPr>
      </w:pPr>
      <w:r w:rsidRPr="005D1A67">
        <w:t>Talent coating sorting tubes with bovine serum albumin solution.</w:t>
      </w:r>
    </w:p>
    <w:p w14:paraId="1615651B" w14:textId="0A22B1CB" w:rsidR="00A75CB9" w:rsidRDefault="00A75CB9" w:rsidP="002029BF">
      <w:pPr>
        <w:pStyle w:val="ShotDescription"/>
        <w:numPr>
          <w:ilvl w:val="2"/>
          <w:numId w:val="45"/>
        </w:numPr>
      </w:pPr>
      <w:r>
        <w:lastRenderedPageBreak/>
        <w:t xml:space="preserve">Shot of the excess solution being pipetted out. </w:t>
      </w:r>
    </w:p>
    <w:p w14:paraId="50AA399C" w14:textId="77777777" w:rsidR="002029BF" w:rsidRPr="005D1A67" w:rsidRDefault="002029BF" w:rsidP="002029BF">
      <w:pPr>
        <w:pStyle w:val="ShotDescription"/>
        <w:numPr>
          <w:ilvl w:val="2"/>
          <w:numId w:val="45"/>
        </w:numPr>
      </w:pPr>
      <w:r w:rsidRPr="005D1A67">
        <w:t>Shot of prepared collection tubes resting on ice.</w:t>
      </w:r>
    </w:p>
    <w:p w14:paraId="2D70F4C2" w14:textId="77777777" w:rsidR="002029BF" w:rsidRPr="005D1A67" w:rsidRDefault="002029BF" w:rsidP="002029BF"/>
    <w:p w14:paraId="09689C4F" w14:textId="0909916A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E0D3D5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528A3">
        <w:rPr>
          <w:rFonts w:eastAsia="Times New Roman" w:cstheme="minorHAnsi"/>
          <w:bCs/>
        </w:rPr>
        <w:t>200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A04AD9" w14:textId="39A1E1E2" w:rsidR="00E528A3" w:rsidRDefault="00E528A3" w:rsidP="00E528A3">
      <w:pPr>
        <w:pStyle w:val="Narration"/>
        <w:numPr>
          <w:ilvl w:val="1"/>
          <w:numId w:val="45"/>
        </w:numPr>
      </w:pPr>
      <w:r w:rsidRPr="004E4A83">
        <w:t xml:space="preserve">Cells dissociated from brain tissue were sequentially gated by forward scatter area and side scatter area to exclude cellular debris during flow cytometry sorting </w:t>
      </w:r>
      <w:r w:rsidRPr="004E4A83">
        <w:rPr>
          <w:b/>
        </w:rPr>
        <w:t>[1]</w:t>
      </w:r>
      <w:r w:rsidRPr="004E4A83">
        <w:t>.</w:t>
      </w:r>
      <w:r w:rsidRPr="00E528A3">
        <w:t xml:space="preserve"> </w:t>
      </w:r>
      <w:r w:rsidRPr="004E4A83">
        <w:t>CD45</w:t>
      </w:r>
      <w:r>
        <w:t xml:space="preserve"> </w:t>
      </w:r>
      <w:r w:rsidRPr="00E528A3">
        <w:rPr>
          <w:i/>
          <w:iCs/>
          <w:color w:val="EE0000"/>
        </w:rPr>
        <w:t xml:space="preserve">(C-D-Forty-five) </w:t>
      </w:r>
      <w:r w:rsidRPr="004E4A83">
        <w:t>-positive and CD41</w:t>
      </w:r>
      <w:r w:rsidRPr="00E528A3">
        <w:rPr>
          <w:i/>
          <w:iCs/>
          <w:color w:val="EE0000"/>
        </w:rPr>
        <w:t>(C-D-Forty-</w:t>
      </w:r>
      <w:r>
        <w:rPr>
          <w:i/>
          <w:iCs/>
          <w:color w:val="EE0000"/>
        </w:rPr>
        <w:t>one</w:t>
      </w:r>
      <w:r w:rsidRPr="00E528A3">
        <w:rPr>
          <w:i/>
          <w:iCs/>
          <w:color w:val="EE0000"/>
        </w:rPr>
        <w:t xml:space="preserve">) </w:t>
      </w:r>
      <w:r w:rsidRPr="004E4A83">
        <w:t xml:space="preserve">-positive dual-positive events were excluded to remove hematopoietic cells and platelet contaminants </w:t>
      </w:r>
      <w:r w:rsidRPr="004E4A83">
        <w:rPr>
          <w:b/>
        </w:rPr>
        <w:t>[</w:t>
      </w:r>
      <w:r>
        <w:rPr>
          <w:b/>
        </w:rPr>
        <w:t>2</w:t>
      </w:r>
      <w:r w:rsidRPr="004E4A83">
        <w:rPr>
          <w:b/>
        </w:rPr>
        <w:t>]</w:t>
      </w:r>
      <w:r w:rsidRPr="004E4A83">
        <w:t>.</w:t>
      </w:r>
    </w:p>
    <w:p w14:paraId="2C64683C" w14:textId="73824794" w:rsidR="00E528A3" w:rsidRPr="004E4A8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2. </w:t>
      </w:r>
      <w:r w:rsidRPr="00E528A3">
        <w:rPr>
          <w:i/>
          <w:iCs/>
          <w:color w:val="333399"/>
        </w:rPr>
        <w:t>Video editor: Highlight the top-left plot</w:t>
      </w:r>
      <w:r w:rsidRPr="00E528A3">
        <w:rPr>
          <w:i/>
          <w:iCs/>
          <w:color w:val="333399"/>
        </w:rPr>
        <w:t xml:space="preserve"> (SSC-A)</w:t>
      </w:r>
      <w:r w:rsidRPr="00E528A3">
        <w:rPr>
          <w:i/>
          <w:iCs/>
          <w:color w:val="333399"/>
        </w:rPr>
        <w:t xml:space="preserve"> and focus on the boxed region</w:t>
      </w:r>
      <w:r w:rsidRPr="00E528A3">
        <w:rPr>
          <w:color w:val="333399"/>
        </w:rPr>
        <w:t xml:space="preserve"> </w:t>
      </w:r>
    </w:p>
    <w:p w14:paraId="41DB9610" w14:textId="690AC759" w:rsidR="00E528A3" w:rsidRPr="004E4A8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2. </w:t>
      </w:r>
      <w:r w:rsidRPr="00E528A3">
        <w:rPr>
          <w:i/>
          <w:iCs/>
          <w:color w:val="333399"/>
        </w:rPr>
        <w:t>Video editor: Highlight the top-right plot.</w:t>
      </w:r>
    </w:p>
    <w:p w14:paraId="2018B3EA" w14:textId="5DF9D413" w:rsidR="00E528A3" w:rsidRDefault="00E528A3" w:rsidP="00E528A3">
      <w:pPr>
        <w:pStyle w:val="Narration"/>
        <w:numPr>
          <w:ilvl w:val="1"/>
          <w:numId w:val="45"/>
        </w:numPr>
      </w:pPr>
      <w:r w:rsidRPr="004E4A83">
        <w:t xml:space="preserve">CD13-positive vascular wall cells were enriched, and apoptotic cells were excluded using 7-aminoactinomycin D negative gating, followed by CD31-negative selection to isolate pericytes </w:t>
      </w:r>
      <w:r w:rsidRPr="004E4A83">
        <w:rPr>
          <w:b/>
        </w:rPr>
        <w:t>[1]</w:t>
      </w:r>
      <w:r w:rsidRPr="004E4A83">
        <w:t>.</w:t>
      </w:r>
    </w:p>
    <w:p w14:paraId="6EBAD226" w14:textId="155AF871" w:rsidR="00E528A3" w:rsidRPr="004E4A8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2. </w:t>
      </w:r>
      <w:r w:rsidRPr="00E528A3">
        <w:rPr>
          <w:i/>
          <w:iCs/>
          <w:color w:val="333399"/>
        </w:rPr>
        <w:t>Video editor: Highlight the gated region in the bottom-left plot.</w:t>
      </w:r>
    </w:p>
    <w:p w14:paraId="101CFA36" w14:textId="769A3325" w:rsidR="00E528A3" w:rsidRDefault="00E528A3" w:rsidP="00E528A3">
      <w:pPr>
        <w:pStyle w:val="Narration"/>
        <w:numPr>
          <w:ilvl w:val="1"/>
          <w:numId w:val="45"/>
        </w:numPr>
      </w:pPr>
      <w:r w:rsidRPr="004E4A83">
        <w:t xml:space="preserve">Flow cytometry sorting showed that nucleated cells accounted for 59.8 percent of all events </w:t>
      </w:r>
      <w:r w:rsidRPr="004E4A83">
        <w:rPr>
          <w:b/>
        </w:rPr>
        <w:t>[1]</w:t>
      </w:r>
      <w:r w:rsidRPr="004E4A83">
        <w:t xml:space="preserve">, CD13-positive cells accounted for 1 percent of all events </w:t>
      </w:r>
      <w:r w:rsidRPr="004E4A83">
        <w:rPr>
          <w:b/>
        </w:rPr>
        <w:t>[2]</w:t>
      </w:r>
      <w:r w:rsidRPr="004E4A83">
        <w:t xml:space="preserve">, and the final CD13-positive CD31-negative pericyte population accounted for 0.7 percent of all events </w:t>
      </w:r>
      <w:r w:rsidRPr="004E4A83">
        <w:rPr>
          <w:b/>
        </w:rPr>
        <w:t>[3]</w:t>
      </w:r>
      <w:r w:rsidRPr="004E4A83">
        <w:t>.</w:t>
      </w:r>
    </w:p>
    <w:p w14:paraId="42B7AD94" w14:textId="77777777" w:rsidR="00E528A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2. </w:t>
      </w:r>
      <w:r w:rsidRPr="00E528A3">
        <w:rPr>
          <w:i/>
          <w:iCs/>
          <w:color w:val="333399"/>
        </w:rPr>
        <w:t>Video editor: Highlight the table entry showing 59.8 percent for nucleated cells.</w:t>
      </w:r>
    </w:p>
    <w:p w14:paraId="1B8AD6F1" w14:textId="77777777" w:rsidR="00E528A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2. </w:t>
      </w:r>
      <w:r w:rsidRPr="00E528A3">
        <w:rPr>
          <w:i/>
          <w:iCs/>
          <w:color w:val="333399"/>
        </w:rPr>
        <w:t>Video editor: Highlight the table entry showing 1.0 percent for the CD13-positive population</w:t>
      </w:r>
      <w:r w:rsidRPr="004E4A83">
        <w:t>.</w:t>
      </w:r>
    </w:p>
    <w:p w14:paraId="38649CAA" w14:textId="77777777" w:rsidR="00E528A3" w:rsidRPr="004E4A8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2. </w:t>
      </w:r>
      <w:r w:rsidRPr="00E528A3">
        <w:rPr>
          <w:i/>
          <w:iCs/>
          <w:color w:val="333399"/>
        </w:rPr>
        <w:t>Video editor: Highlight the table entry showing 0.7 percent for the CD13-positive CD31-negative population.</w:t>
      </w:r>
    </w:p>
    <w:p w14:paraId="06DAF9AE" w14:textId="4A9F43D0" w:rsidR="00E528A3" w:rsidRDefault="00E528A3" w:rsidP="00E528A3">
      <w:pPr>
        <w:pStyle w:val="Narration"/>
        <w:numPr>
          <w:ilvl w:val="1"/>
          <w:numId w:val="45"/>
        </w:numPr>
      </w:pPr>
      <w:r w:rsidRPr="004E4A83">
        <w:t>UMAP</w:t>
      </w:r>
      <w:r>
        <w:t xml:space="preserve"> </w:t>
      </w:r>
      <w:r w:rsidRPr="00E528A3">
        <w:rPr>
          <w:i/>
          <w:iCs/>
          <w:color w:val="EE0000"/>
        </w:rPr>
        <w:t>(</w:t>
      </w:r>
      <w:r>
        <w:rPr>
          <w:i/>
          <w:iCs/>
          <w:color w:val="EE0000"/>
        </w:rPr>
        <w:t>You-Map)</w:t>
      </w:r>
      <w:r w:rsidRPr="004E4A83">
        <w:t xml:space="preserve"> dimensionality reduction of the sorted cells revealed six distinct major clusters, indicating cellular heterogeneity within the isolated population </w:t>
      </w:r>
      <w:r w:rsidRPr="004E4A83">
        <w:rPr>
          <w:b/>
        </w:rPr>
        <w:t>[1]</w:t>
      </w:r>
      <w:r w:rsidRPr="004E4A83">
        <w:t>.</w:t>
      </w:r>
    </w:p>
    <w:p w14:paraId="19A94C79" w14:textId="77777777" w:rsidR="00E528A3" w:rsidRPr="004E4A8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3A. </w:t>
      </w:r>
      <w:r w:rsidRPr="00E528A3">
        <w:rPr>
          <w:i/>
          <w:iCs/>
          <w:color w:val="333399"/>
        </w:rPr>
        <w:t>Video editor: Show the full UMAP plot with the six color-</w:t>
      </w:r>
      <w:r w:rsidRPr="00E528A3">
        <w:rPr>
          <w:i/>
          <w:iCs/>
          <w:color w:val="333399"/>
        </w:rPr>
        <w:lastRenderedPageBreak/>
        <w:t>coded clusters.</w:t>
      </w:r>
    </w:p>
    <w:p w14:paraId="0EE783A5" w14:textId="2CF5FE68" w:rsidR="00E528A3" w:rsidRDefault="00E528A3" w:rsidP="00E528A3">
      <w:pPr>
        <w:pStyle w:val="Narration"/>
        <w:numPr>
          <w:ilvl w:val="1"/>
          <w:numId w:val="45"/>
        </w:numPr>
      </w:pPr>
      <w:r w:rsidRPr="004E4A83">
        <w:t xml:space="preserve">Z-score normalized heatmap analysis demonstrated that pericyte marker genes were highly and predominantly expressed in clusters 0 through 3 </w:t>
      </w:r>
      <w:r w:rsidRPr="004E4A83">
        <w:rPr>
          <w:b/>
        </w:rPr>
        <w:t>[1]</w:t>
      </w:r>
      <w:r w:rsidRPr="004E4A83">
        <w:t>.</w:t>
      </w:r>
    </w:p>
    <w:p w14:paraId="62B20191" w14:textId="503CD523" w:rsidR="00E528A3" w:rsidRPr="004E4A8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3B. </w:t>
      </w:r>
      <w:r w:rsidRPr="00E528A3">
        <w:rPr>
          <w:i/>
          <w:iCs/>
          <w:color w:val="333399"/>
        </w:rPr>
        <w:t xml:space="preserve">Video editor: Highlight the </w:t>
      </w:r>
      <w:r w:rsidRPr="00E528A3">
        <w:rPr>
          <w:i/>
          <w:iCs/>
          <w:color w:val="333399"/>
        </w:rPr>
        <w:t xml:space="preserve">red boxes in the </w:t>
      </w:r>
      <w:r w:rsidRPr="00E528A3">
        <w:rPr>
          <w:i/>
          <w:iCs/>
          <w:color w:val="333399"/>
        </w:rPr>
        <w:t xml:space="preserve">rows </w:t>
      </w:r>
      <w:r w:rsidRPr="00E528A3">
        <w:rPr>
          <w:i/>
          <w:iCs/>
          <w:color w:val="333399"/>
        </w:rPr>
        <w:t xml:space="preserve">corresponding to </w:t>
      </w:r>
      <w:r w:rsidRPr="00E528A3">
        <w:rPr>
          <w:i/>
          <w:iCs/>
          <w:color w:val="333399"/>
        </w:rPr>
        <w:t>clusters 0 to 3</w:t>
      </w:r>
      <w:r w:rsidRPr="00E528A3">
        <w:rPr>
          <w:color w:val="333399"/>
        </w:rPr>
        <w:t xml:space="preserve"> </w:t>
      </w:r>
    </w:p>
    <w:p w14:paraId="61F31375" w14:textId="74FC6AD4" w:rsidR="00E528A3" w:rsidRDefault="00E528A3" w:rsidP="00E528A3">
      <w:pPr>
        <w:pStyle w:val="Narration"/>
        <w:numPr>
          <w:ilvl w:val="1"/>
          <w:numId w:val="45"/>
        </w:numPr>
      </w:pPr>
      <w:r w:rsidRPr="004E4A83">
        <w:t>Cluster proportion analysis showed that clusters 0 through 3 constituted 87.1 percent of the total population</w:t>
      </w:r>
      <w:r>
        <w:t xml:space="preserve"> </w:t>
      </w:r>
      <w:r>
        <w:rPr>
          <w:b/>
          <w:bCs/>
        </w:rPr>
        <w:t>[1]</w:t>
      </w:r>
      <w:r w:rsidRPr="004E4A83">
        <w:t>, whereas smooth muscle cell markers were enriched in cluster 4 at 10.14 percent</w:t>
      </w:r>
      <w:r>
        <w:t xml:space="preserve"> </w:t>
      </w:r>
      <w:r>
        <w:rPr>
          <w:b/>
          <w:bCs/>
        </w:rPr>
        <w:t>[2]</w:t>
      </w:r>
      <w:r w:rsidRPr="004E4A83">
        <w:t xml:space="preserve"> and fibroblast markers were enriched in cluster 5 at 2.77 percent </w:t>
      </w:r>
      <w:r w:rsidRPr="004E4A83">
        <w:rPr>
          <w:b/>
        </w:rPr>
        <w:t>[</w:t>
      </w:r>
      <w:r>
        <w:rPr>
          <w:b/>
        </w:rPr>
        <w:t>3</w:t>
      </w:r>
      <w:r w:rsidRPr="004E4A83">
        <w:rPr>
          <w:b/>
        </w:rPr>
        <w:t>]</w:t>
      </w:r>
      <w:r w:rsidRPr="004E4A83">
        <w:t>.</w:t>
      </w:r>
    </w:p>
    <w:p w14:paraId="453E4C0A" w14:textId="04B7504B" w:rsidR="00E528A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3C. </w:t>
      </w:r>
      <w:r w:rsidRPr="00E528A3">
        <w:rPr>
          <w:i/>
          <w:iCs/>
          <w:color w:val="333399"/>
        </w:rPr>
        <w:t xml:space="preserve">Video editor: </w:t>
      </w:r>
      <w:r w:rsidRPr="00E528A3">
        <w:rPr>
          <w:i/>
          <w:iCs/>
          <w:color w:val="333399"/>
        </w:rPr>
        <w:t>please highlight the bars corresponding to Clusters 0 to 3</w:t>
      </w:r>
    </w:p>
    <w:p w14:paraId="2C72EC6B" w14:textId="688AB7DC" w:rsidR="00E528A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3C. </w:t>
      </w:r>
      <w:r w:rsidRPr="00E528A3">
        <w:rPr>
          <w:i/>
          <w:iCs/>
          <w:color w:val="333399"/>
        </w:rPr>
        <w:t xml:space="preserve">Video editor: please highlight the bars corresponding to Clusters </w:t>
      </w:r>
      <w:r>
        <w:rPr>
          <w:i/>
          <w:iCs/>
          <w:color w:val="333399"/>
        </w:rPr>
        <w:t>4</w:t>
      </w:r>
    </w:p>
    <w:p w14:paraId="236B347C" w14:textId="4F49C178" w:rsidR="00E528A3" w:rsidRDefault="00E528A3" w:rsidP="00E528A3">
      <w:pPr>
        <w:pStyle w:val="ShotDescription"/>
        <w:numPr>
          <w:ilvl w:val="2"/>
          <w:numId w:val="45"/>
        </w:numPr>
      </w:pPr>
      <w:r w:rsidRPr="004E4A83">
        <w:t xml:space="preserve">LAB MEDIA: Figure 3C. </w:t>
      </w:r>
      <w:r w:rsidRPr="00E528A3">
        <w:rPr>
          <w:i/>
          <w:iCs/>
          <w:color w:val="333399"/>
        </w:rPr>
        <w:t xml:space="preserve">Video editor: please highlight the bars corresponding to Clusters </w:t>
      </w:r>
      <w:r>
        <w:rPr>
          <w:i/>
          <w:iCs/>
          <w:color w:val="333399"/>
        </w:rPr>
        <w:t>5</w:t>
      </w:r>
    </w:p>
    <w:p w14:paraId="3AAF286C" w14:textId="77777777" w:rsidR="00E528A3" w:rsidRPr="004E4A83" w:rsidRDefault="00E528A3" w:rsidP="00E528A3">
      <w:pPr>
        <w:pStyle w:val="ShotDescrip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062F6" w14:textId="77777777" w:rsidR="0039545A" w:rsidRDefault="0039545A">
      <w:r>
        <w:separator/>
      </w:r>
    </w:p>
    <w:p w14:paraId="2421436C" w14:textId="77777777" w:rsidR="0039545A" w:rsidRDefault="0039545A"/>
  </w:endnote>
  <w:endnote w:type="continuationSeparator" w:id="0">
    <w:p w14:paraId="29E0549B" w14:textId="77777777" w:rsidR="0039545A" w:rsidRDefault="0039545A">
      <w:r>
        <w:continuationSeparator/>
      </w:r>
    </w:p>
    <w:p w14:paraId="1E1A9454" w14:textId="77777777" w:rsidR="0039545A" w:rsidRDefault="003954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F2CAB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5CD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DEA5F" w14:textId="77777777" w:rsidR="0039545A" w:rsidRDefault="0039545A">
      <w:r>
        <w:separator/>
      </w:r>
    </w:p>
    <w:p w14:paraId="11A534AD" w14:textId="77777777" w:rsidR="0039545A" w:rsidRDefault="0039545A"/>
  </w:footnote>
  <w:footnote w:type="continuationSeparator" w:id="0">
    <w:p w14:paraId="548D7835" w14:textId="77777777" w:rsidR="0039545A" w:rsidRDefault="0039545A">
      <w:r>
        <w:continuationSeparator/>
      </w:r>
    </w:p>
    <w:p w14:paraId="52497201" w14:textId="77777777" w:rsidR="0039545A" w:rsidRDefault="003954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A54D9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E0684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2"/>
  </w:num>
  <w:num w:numId="46" w16cid:durableId="48235981">
    <w:abstractNumId w:val="13"/>
  </w:num>
  <w:num w:numId="47" w16cid:durableId="1431386586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29BF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6E5"/>
    <w:rsid w:val="00277C90"/>
    <w:rsid w:val="00277F11"/>
    <w:rsid w:val="00283E3E"/>
    <w:rsid w:val="002851C5"/>
    <w:rsid w:val="00287206"/>
    <w:rsid w:val="0029059F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6347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3500"/>
    <w:rsid w:val="0039545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2D50"/>
    <w:rsid w:val="003C32EC"/>
    <w:rsid w:val="003D0847"/>
    <w:rsid w:val="003D0FD6"/>
    <w:rsid w:val="003D40E8"/>
    <w:rsid w:val="003E2BC9"/>
    <w:rsid w:val="003F4B52"/>
    <w:rsid w:val="004018D8"/>
    <w:rsid w:val="004034B6"/>
    <w:rsid w:val="004060E8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96528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3EFD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5CB9"/>
    <w:rsid w:val="00A77CF6"/>
    <w:rsid w:val="00A84BA8"/>
    <w:rsid w:val="00A84C50"/>
    <w:rsid w:val="00A91283"/>
    <w:rsid w:val="00AA02E5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1429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5ACA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AC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28A3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5CD2"/>
    <w:rsid w:val="00FA7A79"/>
    <w:rsid w:val="00FA7D51"/>
    <w:rsid w:val="00FB3077"/>
    <w:rsid w:val="00FC5752"/>
    <w:rsid w:val="00FD00B1"/>
    <w:rsid w:val="00FD1497"/>
    <w:rsid w:val="00FD6E52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029B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029B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029B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029B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029B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029B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xc@imc.pumc.edu.cn" TargetMode="External"/><Relationship Id="rId13" Type="http://schemas.openxmlformats.org/officeDocument/2006/relationships/hyperlink" Target="mailto:18519231305@163.com" TargetMode="External"/><Relationship Id="rId18" Type="http://schemas.openxmlformats.org/officeDocument/2006/relationships/hyperlink" Target="https://obsproject.com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273493" TargetMode="External"/><Relationship Id="rId12" Type="http://schemas.openxmlformats.org/officeDocument/2006/relationships/hyperlink" Target="mailto:zhangshuang@imc.pumc.edu.cn" TargetMode="External"/><Relationship Id="rId17" Type="http://schemas.openxmlformats.org/officeDocument/2006/relationships/hyperlink" Target="mailto:xiurj@imc.pumc.edu.cn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700558@bucm.edu.cn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519706@163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yuanxc@imc.pumc.edu.cn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ui28494694@163.com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700558@bucm.edu.cn" TargetMode="External"/><Relationship Id="rId14" Type="http://schemas.openxmlformats.org/officeDocument/2006/relationships/hyperlink" Target="mailto:lihw66@imc.pumc.edu.c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650A0A" w:rsidRDefault="00B674D8" w:rsidP="00B674D8">
          <w:pPr>
            <w:pStyle w:val="7C8811502D884239A6B3E8A359359D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650A0A" w:rsidRDefault="00B674D8" w:rsidP="00B674D8">
          <w:pPr>
            <w:pStyle w:val="51A665E55D854570B52F5C57531FDB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AE37494DED94D64A7E17CD900F26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3A81E-7314-41D6-88C6-00CF2C05CD20}"/>
      </w:docPartPr>
      <w:docPartBody>
        <w:p w:rsidR="00000000" w:rsidRDefault="00011517" w:rsidP="00011517">
          <w:pPr>
            <w:pStyle w:val="1AE37494DED94D64A7E17CD900F264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1CD1D4F1C6A432690CB9AF932CE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30A20-ACF3-40F9-B3EF-EAB98E03983C}"/>
      </w:docPartPr>
      <w:docPartBody>
        <w:p w:rsidR="00000000" w:rsidRDefault="00011517" w:rsidP="00011517">
          <w:pPr>
            <w:pStyle w:val="61CD1D4F1C6A432690CB9AF932CE4EB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151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E6347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36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50A0A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E279C"/>
    <w:rsid w:val="007F1F0B"/>
    <w:rsid w:val="00801C92"/>
    <w:rsid w:val="00883EFD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2308"/>
    <w:rsid w:val="00FA3D16"/>
    <w:rsid w:val="00FB3077"/>
    <w:rsid w:val="00FC43B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AE37494DED94D64A7E17CD900F2644C">
    <w:name w:val="1AE37494DED94D64A7E17CD900F2644C"/>
    <w:rsid w:val="00011517"/>
    <w:pPr>
      <w:spacing w:after="160" w:line="278" w:lineRule="auto"/>
    </w:pPr>
    <w:rPr>
      <w:kern w:val="2"/>
      <w14:ligatures w14:val="standardContextual"/>
    </w:rPr>
  </w:style>
  <w:style w:type="paragraph" w:customStyle="1" w:styleId="61CD1D4F1C6A432690CB9AF932CE4EBC">
    <w:name w:val="61CD1D4F1C6A432690CB9AF932CE4EBC"/>
    <w:rsid w:val="00011517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14</Pages>
  <Words>3148</Words>
  <Characters>17945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21</cp:revision>
  <dcterms:created xsi:type="dcterms:W3CDTF">2025-09-12T12:20:00Z</dcterms:created>
  <dcterms:modified xsi:type="dcterms:W3CDTF">2026-02-03T10:09:00Z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