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29B4D1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F41BE">
        <w:rPr>
          <w:rFonts w:eastAsia="Times New Roman" w:cstheme="minorHAnsi"/>
          <w:b/>
        </w:rPr>
        <w:t>69716</w:t>
      </w:r>
    </w:p>
    <w:p w14:paraId="2F6924E5" w14:textId="122F89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C62BA">
        <w:rPr>
          <w:rFonts w:eastAsia="Times New Roman" w:cstheme="minorHAnsi"/>
          <w:b/>
        </w:rPr>
        <w:t>Sulakshana Karkala</w:t>
      </w:r>
    </w:p>
    <w:p w14:paraId="6FB9233B" w14:textId="2E8C5A0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F41BE" w:rsidRPr="0065008E">
          <w:rPr>
            <w:rStyle w:val="Hyperlink"/>
            <w:rFonts w:eastAsia="Times New Roman" w:cstheme="minorHAnsi"/>
            <w:b/>
          </w:rPr>
          <w:t>https://review.jove.com/account/file-uploader?src=21263428</w:t>
        </w:r>
      </w:hyperlink>
    </w:p>
    <w:p w14:paraId="41E17C9B" w14:textId="77777777" w:rsidR="008F41BE" w:rsidRPr="00B07A3B" w:rsidRDefault="008F41BE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1E378B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22E1A" w:rsidRPr="00F22E1A">
        <w:rPr>
          <w:rStyle w:val="ArticleTitle"/>
          <w:rFonts w:cstheme="minorHAnsi"/>
        </w:rPr>
        <w:t xml:space="preserve">Fabrication of Dissolvable Microneedle Patches Loaded with α-Lactalbumin </w:t>
      </w:r>
      <w:proofErr w:type="spellStart"/>
      <w:r w:rsidR="00F22E1A" w:rsidRPr="00F22E1A">
        <w:rPr>
          <w:rStyle w:val="ArticleTitle"/>
          <w:rFonts w:cstheme="minorHAnsi"/>
        </w:rPr>
        <w:t>Nanomicelles</w:t>
      </w:r>
      <w:proofErr w:type="spellEnd"/>
      <w:r w:rsidR="00F22E1A" w:rsidRPr="00F22E1A">
        <w:rPr>
          <w:rStyle w:val="ArticleTitle"/>
          <w:rFonts w:cstheme="minorHAnsi"/>
        </w:rPr>
        <w:t xml:space="preserve"> for Transdermal Capsaicin Delivery and Adipose Tissue Reduction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BE46C23" w14:textId="630209C0" w:rsidR="00F22E1A" w:rsidRPr="00F22E1A" w:rsidRDefault="00F22E1A" w:rsidP="00F22E1A">
      <w:pPr>
        <w:outlineLvl w:val="0"/>
        <w:rPr>
          <w:rFonts w:eastAsia="Times New Roman" w:cstheme="minorHAnsi"/>
          <w:b/>
          <w:sz w:val="28"/>
          <w:szCs w:val="28"/>
        </w:rPr>
      </w:pPr>
      <w:r w:rsidRPr="00F22E1A">
        <w:rPr>
          <w:rFonts w:eastAsia="Times New Roman" w:cstheme="minorHAnsi"/>
          <w:b/>
          <w:sz w:val="28"/>
          <w:szCs w:val="28"/>
        </w:rPr>
        <w:t>Chunhui Rui</w:t>
      </w:r>
      <w:r w:rsidRPr="00F22E1A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F22E1A">
        <w:rPr>
          <w:rFonts w:eastAsia="Times New Roman" w:cstheme="minorHAnsi"/>
          <w:b/>
          <w:sz w:val="28"/>
          <w:szCs w:val="28"/>
        </w:rPr>
        <w:t>, Yuli Pan</w:t>
      </w:r>
      <w:r w:rsidRPr="00F22E1A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F22E1A">
        <w:rPr>
          <w:rFonts w:eastAsia="Times New Roman" w:cstheme="minorHAnsi"/>
          <w:b/>
          <w:sz w:val="28"/>
          <w:szCs w:val="28"/>
        </w:rPr>
        <w:t>, Jing Fu</w:t>
      </w:r>
      <w:r w:rsidRPr="00F22E1A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F22E1A">
        <w:rPr>
          <w:rFonts w:eastAsia="Times New Roman" w:cstheme="minorHAnsi"/>
          <w:b/>
          <w:sz w:val="28"/>
          <w:szCs w:val="28"/>
        </w:rPr>
        <w:t>, Luna Li</w:t>
      </w:r>
      <w:r w:rsidRPr="00F22E1A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F22E1A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F22E1A">
        <w:rPr>
          <w:rFonts w:eastAsia="Times New Roman" w:cstheme="minorHAnsi"/>
          <w:b/>
          <w:sz w:val="28"/>
          <w:szCs w:val="28"/>
        </w:rPr>
        <w:t>Liangqi</w:t>
      </w:r>
      <w:proofErr w:type="spellEnd"/>
      <w:r w:rsidRPr="00F22E1A">
        <w:rPr>
          <w:rFonts w:eastAsia="Times New Roman" w:cstheme="minorHAnsi"/>
          <w:b/>
          <w:sz w:val="28"/>
          <w:szCs w:val="28"/>
        </w:rPr>
        <w:t xml:space="preserve"> Jiangzhuo</w:t>
      </w:r>
      <w:r w:rsidRPr="00F22E1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22E1A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F22E1A">
        <w:rPr>
          <w:rFonts w:eastAsia="Times New Roman" w:cstheme="minorHAnsi"/>
          <w:b/>
          <w:sz w:val="28"/>
          <w:szCs w:val="28"/>
        </w:rPr>
        <w:t>Jiantao</w:t>
      </w:r>
      <w:proofErr w:type="spellEnd"/>
      <w:r w:rsidRPr="00F22E1A">
        <w:rPr>
          <w:rFonts w:eastAsia="Times New Roman" w:cstheme="minorHAnsi"/>
          <w:b/>
          <w:sz w:val="28"/>
          <w:szCs w:val="28"/>
        </w:rPr>
        <w:t xml:space="preserve"> Sun</w:t>
      </w:r>
      <w:r w:rsidRPr="00F22E1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22E1A">
        <w:rPr>
          <w:rFonts w:eastAsia="Times New Roman" w:cstheme="minorHAnsi"/>
          <w:b/>
          <w:sz w:val="28"/>
          <w:szCs w:val="28"/>
        </w:rPr>
        <w:t>, Cheng Bao</w:t>
      </w:r>
      <w:r w:rsidRPr="00F22E1A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05156857" w14:textId="77777777" w:rsidR="00F22E1A" w:rsidRPr="00F22E1A" w:rsidRDefault="00F22E1A" w:rsidP="00F22E1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1507B31" w14:textId="0D374398" w:rsidR="00F22E1A" w:rsidRPr="00F22E1A" w:rsidRDefault="00F22E1A" w:rsidP="00F22E1A">
      <w:pPr>
        <w:outlineLvl w:val="0"/>
        <w:rPr>
          <w:rFonts w:eastAsia="Times New Roman" w:cstheme="minorHAnsi"/>
          <w:b/>
          <w:sz w:val="28"/>
          <w:szCs w:val="28"/>
        </w:rPr>
      </w:pPr>
      <w:r w:rsidRPr="00F22E1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22E1A">
        <w:rPr>
          <w:rFonts w:eastAsia="Times New Roman" w:cstheme="minorHAnsi"/>
          <w:b/>
          <w:sz w:val="28"/>
          <w:szCs w:val="28"/>
        </w:rPr>
        <w:t xml:space="preserve">School of Life Sciences, </w:t>
      </w:r>
      <w:proofErr w:type="spellStart"/>
      <w:r w:rsidRPr="00F22E1A">
        <w:rPr>
          <w:rFonts w:eastAsia="Times New Roman" w:cstheme="minorHAnsi"/>
          <w:b/>
          <w:sz w:val="28"/>
          <w:szCs w:val="28"/>
        </w:rPr>
        <w:t>Ludong</w:t>
      </w:r>
      <w:proofErr w:type="spellEnd"/>
      <w:r w:rsidRPr="00F22E1A">
        <w:rPr>
          <w:rFonts w:eastAsia="Times New Roman" w:cstheme="minorHAnsi"/>
          <w:b/>
          <w:sz w:val="28"/>
          <w:szCs w:val="28"/>
        </w:rPr>
        <w:t xml:space="preserve"> University</w:t>
      </w:r>
    </w:p>
    <w:p w14:paraId="2792D960" w14:textId="239116CC" w:rsidR="00F22E1A" w:rsidRPr="00F22E1A" w:rsidRDefault="00F22E1A" w:rsidP="00F22E1A">
      <w:pPr>
        <w:outlineLvl w:val="0"/>
        <w:rPr>
          <w:rFonts w:eastAsia="Times New Roman" w:cstheme="minorHAnsi"/>
          <w:b/>
          <w:sz w:val="28"/>
          <w:szCs w:val="28"/>
        </w:rPr>
      </w:pPr>
      <w:r w:rsidRPr="00F22E1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F22E1A">
        <w:rPr>
          <w:rFonts w:eastAsia="Times New Roman" w:cstheme="minorHAnsi"/>
          <w:b/>
          <w:sz w:val="28"/>
          <w:szCs w:val="28"/>
        </w:rPr>
        <w:t>Collaborative Innovation Center for the Pet Infectious Diseases and Public Health in the Middle and Lower Stream Regions of the Yellow Riv</w:t>
      </w:r>
      <w:r>
        <w:rPr>
          <w:rFonts w:eastAsia="Times New Roman" w:cstheme="minorHAnsi"/>
          <w:b/>
          <w:sz w:val="28"/>
          <w:szCs w:val="28"/>
        </w:rPr>
        <w:t>er</w:t>
      </w:r>
    </w:p>
    <w:p w14:paraId="47A9F1CB" w14:textId="48776BEE" w:rsidR="00F22E1A" w:rsidRPr="00F22E1A" w:rsidRDefault="00F22E1A" w:rsidP="00F22E1A">
      <w:pPr>
        <w:outlineLvl w:val="0"/>
        <w:rPr>
          <w:rFonts w:eastAsia="Times New Roman" w:cstheme="minorHAnsi"/>
          <w:b/>
          <w:sz w:val="28"/>
          <w:szCs w:val="28"/>
        </w:rPr>
      </w:pPr>
      <w:r w:rsidRPr="00F22E1A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F22E1A">
        <w:rPr>
          <w:rFonts w:eastAsia="Times New Roman" w:cstheme="minorHAnsi"/>
          <w:b/>
          <w:sz w:val="28"/>
          <w:szCs w:val="28"/>
        </w:rPr>
        <w:t>Shandong Engineering Research Center for Aquaculture Environment Control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5C00CAB9" w:rsidR="004E0C5A" w:rsidRPr="00F22E1A" w:rsidRDefault="00F22E1A" w:rsidP="00F22E1A">
      <w:pPr>
        <w:rPr>
          <w:rFonts w:eastAsia="Malgun Gothic"/>
          <w:lang w:eastAsia="ko-KR"/>
        </w:rPr>
      </w:pPr>
      <w:bookmarkStart w:id="0" w:name="_Hlk25233958"/>
      <w:r>
        <w:t>Cheng Bao</w:t>
      </w:r>
      <w:r>
        <w:rPr>
          <w:rFonts w:eastAsia="Malgun Gothic"/>
          <w:lang w:eastAsia="ko-KR"/>
        </w:rPr>
        <w:t xml:space="preserve"> </w:t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  <w:t>(</w:t>
      </w:r>
      <w:hyperlink r:id="rId8" w:history="1">
        <w:r>
          <w:rPr>
            <w:rStyle w:val="Hyperlink"/>
            <w:rFonts w:eastAsia="Malgun Gothic"/>
            <w:lang w:eastAsia="ko-KR"/>
          </w:rPr>
          <w:t>bc3725@ldu.edu.cn</w:t>
        </w:r>
      </w:hyperlink>
      <w:r>
        <w:rPr>
          <w:rFonts w:eastAsia="Malgun Gothic"/>
          <w:lang w:eastAsia="ko-KR"/>
        </w:rPr>
        <w:t>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5A5C6316" w14:textId="77777777" w:rsidR="00F22E1A" w:rsidRDefault="00F22E1A" w:rsidP="00F22E1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Chunhui Rui 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>(</w:t>
      </w:r>
      <w:hyperlink r:id="rId9" w:history="1">
        <w:r>
          <w:rPr>
            <w:rStyle w:val="Hyperlink"/>
            <w:rFonts w:eastAsia="SimSun"/>
            <w:lang w:eastAsia="zh-CN"/>
          </w:rPr>
          <w:t>2517705428@qq.com</w:t>
        </w:r>
      </w:hyperlink>
      <w:r>
        <w:rPr>
          <w:rFonts w:eastAsia="SimSun"/>
          <w:lang w:eastAsia="zh-CN"/>
        </w:rPr>
        <w:t>)</w:t>
      </w:r>
    </w:p>
    <w:p w14:paraId="255228F9" w14:textId="77777777" w:rsidR="00F22E1A" w:rsidRDefault="00F22E1A" w:rsidP="00F22E1A">
      <w:pPr>
        <w:rPr>
          <w:rFonts w:eastAsia="SimSun"/>
          <w:lang w:eastAsia="zh-CN"/>
        </w:rPr>
      </w:pPr>
      <w:r>
        <w:t>Yuli Pan</w:t>
      </w:r>
      <w:r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>(</w:t>
      </w:r>
      <w:hyperlink r:id="rId10" w:history="1">
        <w:r>
          <w:rPr>
            <w:rStyle w:val="Hyperlink"/>
            <w:rFonts w:eastAsia="SimSun"/>
            <w:lang w:eastAsia="zh-CN"/>
          </w:rPr>
          <w:t>1944394953@qq.com</w:t>
        </w:r>
      </w:hyperlink>
      <w:r>
        <w:rPr>
          <w:rFonts w:eastAsia="SimSun"/>
          <w:lang w:eastAsia="zh-CN"/>
        </w:rPr>
        <w:t>)</w:t>
      </w:r>
    </w:p>
    <w:p w14:paraId="5BFA9419" w14:textId="77777777" w:rsidR="00F22E1A" w:rsidRDefault="00F22E1A" w:rsidP="00F22E1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Jing Fu 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>(</w:t>
      </w:r>
      <w:hyperlink r:id="rId11" w:history="1">
        <w:r>
          <w:rPr>
            <w:rStyle w:val="Hyperlink"/>
            <w:rFonts w:eastAsia="SimSun"/>
            <w:lang w:eastAsia="zh-CN"/>
          </w:rPr>
          <w:t>1724403216@qq.com</w:t>
        </w:r>
      </w:hyperlink>
      <w:r>
        <w:rPr>
          <w:rFonts w:eastAsia="SimSun"/>
          <w:lang w:eastAsia="zh-CN"/>
        </w:rPr>
        <w:t>)</w:t>
      </w:r>
    </w:p>
    <w:p w14:paraId="37107367" w14:textId="77777777" w:rsidR="00F22E1A" w:rsidRDefault="00F22E1A" w:rsidP="00F22E1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Luna Li 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>(</w:t>
      </w:r>
      <w:hyperlink r:id="rId12" w:history="1">
        <w:r>
          <w:rPr>
            <w:rStyle w:val="Hyperlink"/>
            <w:rFonts w:eastAsia="SimSun"/>
            <w:lang w:eastAsia="zh-CN"/>
          </w:rPr>
          <w:t>2660409171@qq.com</w:t>
        </w:r>
      </w:hyperlink>
      <w:r>
        <w:rPr>
          <w:rFonts w:eastAsia="SimSun"/>
          <w:lang w:eastAsia="zh-CN"/>
        </w:rPr>
        <w:t>)</w:t>
      </w:r>
    </w:p>
    <w:p w14:paraId="0D27F49D" w14:textId="77777777" w:rsidR="00F22E1A" w:rsidRDefault="00F22E1A" w:rsidP="00F22E1A">
      <w:pPr>
        <w:rPr>
          <w:rFonts w:eastAsia="SimSun"/>
          <w:lang w:eastAsia="zh-CN"/>
        </w:rPr>
      </w:pPr>
      <w:proofErr w:type="spellStart"/>
      <w:r>
        <w:rPr>
          <w:rFonts w:eastAsia="SimSun"/>
          <w:lang w:eastAsia="zh-CN"/>
        </w:rPr>
        <w:t>Liangqi</w:t>
      </w:r>
      <w:proofErr w:type="spellEnd"/>
      <w:r>
        <w:rPr>
          <w:rFonts w:eastAsia="SimSun"/>
          <w:lang w:eastAsia="zh-CN"/>
        </w:rPr>
        <w:t xml:space="preserve"> Jiangzhuo </w:t>
      </w:r>
      <w:r>
        <w:rPr>
          <w:rFonts w:eastAsia="SimSun"/>
          <w:lang w:eastAsia="zh-CN"/>
        </w:rPr>
        <w:tab/>
        <w:t>(</w:t>
      </w:r>
      <w:hyperlink r:id="rId13" w:history="1">
        <w:r>
          <w:rPr>
            <w:rStyle w:val="Hyperlink"/>
            <w:rFonts w:eastAsia="SimSun"/>
            <w:lang w:eastAsia="zh-CN"/>
          </w:rPr>
          <w:t>2040688944@qq.com</w:t>
        </w:r>
      </w:hyperlink>
      <w:r>
        <w:rPr>
          <w:rFonts w:eastAsia="SimSun"/>
          <w:lang w:eastAsia="zh-CN"/>
        </w:rPr>
        <w:t>)</w:t>
      </w:r>
    </w:p>
    <w:p w14:paraId="12916965" w14:textId="2F423D6E" w:rsidR="003B5E26" w:rsidRPr="00F22E1A" w:rsidRDefault="00F22E1A" w:rsidP="00F22E1A">
      <w:pPr>
        <w:rPr>
          <w:rFonts w:eastAsia="Malgun Gothic"/>
          <w:lang w:eastAsia="ko-KR"/>
        </w:rPr>
      </w:pPr>
      <w:proofErr w:type="spellStart"/>
      <w:r>
        <w:rPr>
          <w:rFonts w:eastAsia="SimSun"/>
          <w:lang w:eastAsia="zh-CN"/>
        </w:rPr>
        <w:t>Jiantao</w:t>
      </w:r>
      <w:proofErr w:type="spellEnd"/>
      <w:r>
        <w:rPr>
          <w:rFonts w:eastAsia="SimSun"/>
          <w:lang w:eastAsia="zh-CN"/>
        </w:rPr>
        <w:t xml:space="preserve"> Sun 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>(</w:t>
      </w:r>
      <w:hyperlink r:id="rId14" w:history="1">
        <w:r>
          <w:rPr>
            <w:rStyle w:val="Hyperlink"/>
            <w:rFonts w:eastAsia="SimSun"/>
            <w:lang w:eastAsia="zh-CN"/>
          </w:rPr>
          <w:t>2706859429@</w:t>
        </w:r>
        <w:r>
          <w:rPr>
            <w:rStyle w:val="Hyperlink"/>
            <w:rFonts w:eastAsia="Malgun Gothic"/>
            <w:lang w:eastAsia="ko-KR"/>
          </w:rPr>
          <w:t>qq.com</w:t>
        </w:r>
      </w:hyperlink>
      <w:r>
        <w:rPr>
          <w:rFonts w:eastAsia="Malgun Gothic"/>
          <w:lang w:eastAsia="ko-KR"/>
        </w:rPr>
        <w:t>)</w:t>
      </w:r>
    </w:p>
    <w:p w14:paraId="113D0A91" w14:textId="77777777" w:rsidR="00F22E1A" w:rsidRDefault="00F22E1A" w:rsidP="00F22E1A">
      <w:pPr>
        <w:rPr>
          <w:rFonts w:eastAsia="Malgun Gothic"/>
          <w:lang w:eastAsia="ko-KR"/>
        </w:rPr>
      </w:pPr>
      <w:r>
        <w:t>Cheng Bao</w:t>
      </w:r>
      <w:r>
        <w:rPr>
          <w:rFonts w:eastAsia="Malgun Gothic"/>
          <w:lang w:eastAsia="ko-KR"/>
        </w:rPr>
        <w:t xml:space="preserve"> </w:t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  <w:t>(</w:t>
      </w:r>
      <w:hyperlink r:id="rId15" w:history="1">
        <w:r>
          <w:rPr>
            <w:rStyle w:val="Hyperlink"/>
            <w:rFonts w:eastAsia="Malgun Gothic"/>
            <w:lang w:eastAsia="ko-KR"/>
          </w:rPr>
          <w:t>bc3725@ldu.edu.cn</w:t>
        </w:r>
      </w:hyperlink>
      <w:r>
        <w:rPr>
          <w:rFonts w:eastAsia="Malgun Gothic"/>
          <w:lang w:eastAsia="ko-KR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6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7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8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C735D7">
        <w:rPr>
          <w:rFonts w:cstheme="minorHAnsi"/>
          <w:b/>
          <w:sz w:val="22"/>
          <w:szCs w:val="22"/>
        </w:rPr>
        <w:t>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733A0D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C735D7">
        <w:rPr>
          <w:rFonts w:cstheme="minorHAnsi"/>
          <w:bCs/>
          <w:sz w:val="22"/>
          <w:szCs w:val="22"/>
        </w:rPr>
        <w:t>11</w:t>
      </w:r>
      <w:proofErr w:type="gramEnd"/>
    </w:p>
    <w:p w14:paraId="5AAC9C6C" w14:textId="4A3A421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735D7">
        <w:rPr>
          <w:rFonts w:cstheme="minorHAnsi"/>
          <w:bCs/>
          <w:sz w:val="22"/>
          <w:szCs w:val="22"/>
        </w:rPr>
        <w:t>26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FE16617" w14:textId="77777777" w:rsidR="00F07DEF" w:rsidRPr="00B07A3B" w:rsidRDefault="00F07DEF" w:rsidP="00F07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251631A9" w14:textId="77777777" w:rsidR="00F07DEF" w:rsidRPr="0058214E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5F7BE7CD" w14:textId="77777777" w:rsidR="00F07DE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F788149" w14:textId="77777777" w:rsidR="00F07DEF" w:rsidRPr="005925C3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3D0490E1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7336ECE4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1D2AC8E9" w14:textId="77777777" w:rsidR="00F07DEF" w:rsidRPr="00B07A3B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8DFC06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7AC8BB2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80EE2C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5FA4BA3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E4CECA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F908AB9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2B48244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DD04FC4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151D875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1F73D85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3A16E018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F22E1A">
        <w:t>Experimental Animal Ethics Committee</w:t>
      </w:r>
      <w:r w:rsidR="00F22E1A" w:rsidRPr="00F22E1A">
        <w:rPr>
          <w:rFonts w:eastAsia="Times New Roman" w:cstheme="minorHAnsi"/>
        </w:rPr>
        <w:t xml:space="preserve"> </w:t>
      </w:r>
      <w:r w:rsidR="00F22E1A" w:rsidRPr="00B36993">
        <w:rPr>
          <w:rFonts w:eastAsia="Times New Roman" w:cstheme="minorHAnsi"/>
        </w:rPr>
        <w:t xml:space="preserve">at </w:t>
      </w:r>
      <w:commentRangeStart w:id="2"/>
      <w:r w:rsidR="00F22E1A" w:rsidRPr="00B36993">
        <w:rPr>
          <w:rFonts w:eastAsia="Times New Roman" w:cstheme="minorHAnsi"/>
          <w:highlight w:val="yellow"/>
        </w:rPr>
        <w:t>(insert Institutional Name)</w:t>
      </w:r>
      <w:commentRangeEnd w:id="2"/>
      <w:r w:rsidR="00F22E1A">
        <w:rPr>
          <w:rStyle w:val="CommentReference"/>
          <w:lang w:val="x-none" w:eastAsia="x-none"/>
        </w:rPr>
        <w:commentReference w:id="2"/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66B3DA62" w:rsidR="00CE10F2" w:rsidRDefault="004B0072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B0072">
        <w:rPr>
          <w:rFonts w:cstheme="minorHAnsi"/>
          <w:b/>
          <w:bCs/>
        </w:rPr>
        <w:t xml:space="preserve">Preparation of Alpha-Lactalbumin-Based </w:t>
      </w:r>
      <w:proofErr w:type="spellStart"/>
      <w:r w:rsidRPr="004B0072">
        <w:rPr>
          <w:rFonts w:cstheme="minorHAnsi"/>
          <w:b/>
          <w:bCs/>
        </w:rPr>
        <w:t>Nanomicelles</w:t>
      </w:r>
      <w:proofErr w:type="spellEnd"/>
      <w:r w:rsidRPr="004B0072">
        <w:rPr>
          <w:rFonts w:cstheme="minorHAnsi"/>
          <w:b/>
          <w:bCs/>
        </w:rPr>
        <w:t xml:space="preserve"> Encapsulating Capsaicin via Enzymatic Self-Assembly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2070ABC4" w14:textId="1BD8307B" w:rsidR="00F22E1A" w:rsidRPr="001747DD" w:rsidRDefault="00F22E1A" w:rsidP="00F22E1A">
      <w:pPr>
        <w:pStyle w:val="Narration"/>
        <w:numPr>
          <w:ilvl w:val="1"/>
          <w:numId w:val="3"/>
        </w:numPr>
      </w:pPr>
      <w:r w:rsidRPr="001747DD">
        <w:t xml:space="preserve">To begin, dissolve alpha lactalbumin in deionized water to a concentration of 6 milligrams per milliliter </w:t>
      </w:r>
      <w:r w:rsidRPr="001747DD">
        <w:rPr>
          <w:b/>
          <w:bCs/>
        </w:rPr>
        <w:t>[1]</w:t>
      </w:r>
      <w:r w:rsidRPr="001747DD">
        <w:t xml:space="preserve">. </w:t>
      </w:r>
      <w:r w:rsidR="004108D3">
        <w:t xml:space="preserve">Adjust the pH to 7.4 </w:t>
      </w:r>
      <w:r w:rsidR="004108D3">
        <w:rPr>
          <w:b/>
          <w:bCs/>
        </w:rPr>
        <w:t xml:space="preserve">[2] </w:t>
      </w:r>
      <w:r w:rsidR="004108D3">
        <w:t xml:space="preserve">then use </w:t>
      </w:r>
      <w:r w:rsidRPr="001747DD">
        <w:t>a magnetic stirrer</w:t>
      </w:r>
      <w:r w:rsidR="004108D3">
        <w:t xml:space="preserve"> to </w:t>
      </w:r>
      <w:r w:rsidRPr="001747DD">
        <w:t>stir the solution at 8 to 28</w:t>
      </w:r>
      <w:r w:rsidRPr="004108D3">
        <w:rPr>
          <w:i/>
          <w:iCs/>
        </w:rPr>
        <w:t xml:space="preserve"> g</w:t>
      </w:r>
      <w:r w:rsidRPr="001747DD">
        <w:t xml:space="preserve"> until the protein is completely dissolved </w:t>
      </w:r>
      <w:r w:rsidRPr="001747DD">
        <w:rPr>
          <w:b/>
          <w:bCs/>
        </w:rPr>
        <w:t>[</w:t>
      </w:r>
      <w:r w:rsidR="00C735D7">
        <w:rPr>
          <w:b/>
          <w:bCs/>
        </w:rPr>
        <w:t>3</w:t>
      </w:r>
      <w:r w:rsidRPr="001747DD">
        <w:rPr>
          <w:b/>
          <w:bCs/>
        </w:rPr>
        <w:t>]</w:t>
      </w:r>
      <w:r w:rsidRPr="001747DD">
        <w:t>.</w:t>
      </w:r>
    </w:p>
    <w:p w14:paraId="2D87763E" w14:textId="08C792DF" w:rsidR="004108D3" w:rsidRDefault="00F22E1A" w:rsidP="004108D3">
      <w:pPr>
        <w:pStyle w:val="ShotDescription"/>
        <w:numPr>
          <w:ilvl w:val="2"/>
          <w:numId w:val="3"/>
        </w:numPr>
      </w:pPr>
      <w:r w:rsidRPr="001747DD">
        <w:t>WIDE: Talent adding alpha lactalbumin powder to deionized water in a container.</w:t>
      </w:r>
    </w:p>
    <w:p w14:paraId="33DC009E" w14:textId="77777777" w:rsidR="004108D3" w:rsidRDefault="00F22E1A" w:rsidP="00F22E1A">
      <w:pPr>
        <w:pStyle w:val="ShotDescription"/>
        <w:numPr>
          <w:ilvl w:val="2"/>
          <w:numId w:val="3"/>
        </w:numPr>
      </w:pPr>
      <w:r w:rsidRPr="001747DD">
        <w:t xml:space="preserve">Talent adjusting the pH </w:t>
      </w:r>
    </w:p>
    <w:p w14:paraId="7842FEAB" w14:textId="64F53CBC" w:rsidR="00F22E1A" w:rsidRPr="001747DD" w:rsidRDefault="004108D3" w:rsidP="00F22E1A">
      <w:pPr>
        <w:pStyle w:val="ShotDescription"/>
        <w:numPr>
          <w:ilvl w:val="2"/>
          <w:numId w:val="3"/>
        </w:numPr>
      </w:pPr>
      <w:r>
        <w:t xml:space="preserve">Talent placing </w:t>
      </w:r>
      <w:r w:rsidR="00F22E1A" w:rsidRPr="001747DD">
        <w:t>the solution on a magnetic stirrer until clear.</w:t>
      </w:r>
    </w:p>
    <w:p w14:paraId="3D30D132" w14:textId="08B2158A" w:rsidR="00F22E1A" w:rsidRPr="001747DD" w:rsidRDefault="004108D3" w:rsidP="004108D3">
      <w:pPr>
        <w:pStyle w:val="Narration"/>
        <w:numPr>
          <w:ilvl w:val="1"/>
          <w:numId w:val="3"/>
        </w:numPr>
      </w:pPr>
      <w:r>
        <w:t>Now, a</w:t>
      </w:r>
      <w:r w:rsidR="00F22E1A" w:rsidRPr="001747DD">
        <w:t xml:space="preserve">dd </w:t>
      </w:r>
      <w:r w:rsidR="00F22E1A" w:rsidRPr="004108D3">
        <w:rPr>
          <w:i/>
          <w:iCs/>
        </w:rPr>
        <w:t>Bacillus licheniformis</w:t>
      </w:r>
      <w:r w:rsidR="00F22E1A" w:rsidRPr="001747DD">
        <w:t xml:space="preserve"> protease to the solution at an enzyme to substrate ratio of 1 to 100 </w:t>
      </w:r>
      <w:r w:rsidR="00F22E1A" w:rsidRPr="001747DD">
        <w:rPr>
          <w:b/>
          <w:bCs/>
        </w:rPr>
        <w:t>[1]</w:t>
      </w:r>
      <w:r w:rsidR="00F22E1A" w:rsidRPr="001747DD">
        <w:t xml:space="preserve">. Mix gently to ensure uniform distribution of the enzyme </w:t>
      </w:r>
      <w:r w:rsidR="00F22E1A" w:rsidRPr="001747DD">
        <w:rPr>
          <w:b/>
          <w:bCs/>
        </w:rPr>
        <w:t>[2]</w:t>
      </w:r>
      <w:r w:rsidR="00F22E1A" w:rsidRPr="001747DD">
        <w:t>.</w:t>
      </w:r>
      <w:r w:rsidRPr="004108D3">
        <w:t xml:space="preserve"> </w:t>
      </w:r>
      <w:r w:rsidRPr="001747DD">
        <w:t xml:space="preserve">Incubate the mixture at 50 degrees Celsius </w:t>
      </w:r>
      <w:r>
        <w:t xml:space="preserve">for 30 minutes </w:t>
      </w:r>
      <w:r w:rsidRPr="001747DD">
        <w:t xml:space="preserve">to generate amphiphilic peptides </w:t>
      </w:r>
      <w:r w:rsidRPr="001747DD">
        <w:rPr>
          <w:b/>
          <w:bCs/>
        </w:rPr>
        <w:t>[</w:t>
      </w:r>
      <w:r>
        <w:rPr>
          <w:b/>
          <w:bCs/>
        </w:rPr>
        <w:t>3</w:t>
      </w:r>
      <w:r w:rsidRPr="001747DD">
        <w:rPr>
          <w:b/>
          <w:bCs/>
        </w:rPr>
        <w:t>]</w:t>
      </w:r>
      <w:r w:rsidRPr="001747DD">
        <w:t xml:space="preserve">. </w:t>
      </w:r>
    </w:p>
    <w:p w14:paraId="14D6345F" w14:textId="77777777" w:rsidR="00F22E1A" w:rsidRDefault="00F22E1A" w:rsidP="00F22E1A">
      <w:pPr>
        <w:pStyle w:val="ShotDescription"/>
        <w:numPr>
          <w:ilvl w:val="2"/>
          <w:numId w:val="3"/>
        </w:numPr>
      </w:pPr>
      <w:r w:rsidRPr="001747DD">
        <w:t>Talent measuring and adding Bacillus licheniformis protease to the protein solution.</w:t>
      </w:r>
    </w:p>
    <w:p w14:paraId="78A3E5BE" w14:textId="77777777" w:rsidR="00F22E1A" w:rsidRPr="001747DD" w:rsidRDefault="00F22E1A" w:rsidP="00F22E1A">
      <w:pPr>
        <w:pStyle w:val="ShotDescription"/>
        <w:numPr>
          <w:ilvl w:val="2"/>
          <w:numId w:val="3"/>
        </w:numPr>
      </w:pPr>
      <w:r w:rsidRPr="001747DD">
        <w:t>Talent gently stirring the solution to mix the enzyme thoroughly.</w:t>
      </w:r>
    </w:p>
    <w:p w14:paraId="33EACFAE" w14:textId="77777777" w:rsidR="00F22E1A" w:rsidRDefault="00F22E1A" w:rsidP="00F22E1A">
      <w:pPr>
        <w:pStyle w:val="ShotDescription"/>
        <w:numPr>
          <w:ilvl w:val="2"/>
          <w:numId w:val="3"/>
        </w:numPr>
      </w:pPr>
      <w:r w:rsidRPr="001747DD">
        <w:t>Talent placing the container into a heating device set to 50 degrees Celsius.</w:t>
      </w:r>
    </w:p>
    <w:p w14:paraId="4FACF797" w14:textId="2CC05742" w:rsidR="00F22E1A" w:rsidRPr="001747DD" w:rsidRDefault="00F22E1A" w:rsidP="00F22E1A">
      <w:pPr>
        <w:pStyle w:val="Narration"/>
        <w:numPr>
          <w:ilvl w:val="1"/>
          <w:numId w:val="3"/>
        </w:numPr>
      </w:pPr>
      <w:r w:rsidRPr="001747DD">
        <w:lastRenderedPageBreak/>
        <w:t xml:space="preserve">Terminate the enzymatic reaction by heating the solution to 95 degrees Celsius for 5 minutes </w:t>
      </w:r>
      <w:r w:rsidRPr="001747DD">
        <w:rPr>
          <w:b/>
          <w:bCs/>
        </w:rPr>
        <w:t>[1]</w:t>
      </w:r>
      <w:r w:rsidRPr="001747DD">
        <w:t xml:space="preserve">. </w:t>
      </w:r>
      <w:r w:rsidR="004108D3">
        <w:t>After cooling</w:t>
      </w:r>
      <w:r w:rsidRPr="001747DD">
        <w:t xml:space="preserve"> the solution to room temperature</w:t>
      </w:r>
      <w:r w:rsidR="004108D3">
        <w:t xml:space="preserve">, </w:t>
      </w:r>
      <w:r w:rsidRPr="001747DD">
        <w:t>filter it through a 0.22</w:t>
      </w:r>
      <w:r w:rsidR="004108D3">
        <w:t>-</w:t>
      </w:r>
      <w:r w:rsidRPr="001747DD">
        <w:t xml:space="preserve">micrometer membrane </w:t>
      </w:r>
      <w:r w:rsidRPr="001747DD">
        <w:rPr>
          <w:b/>
          <w:bCs/>
        </w:rPr>
        <w:t>[</w:t>
      </w:r>
      <w:r w:rsidR="004108D3">
        <w:rPr>
          <w:b/>
          <w:bCs/>
        </w:rPr>
        <w:t>2</w:t>
      </w:r>
      <w:r w:rsidRPr="001747DD">
        <w:rPr>
          <w:b/>
          <w:bCs/>
        </w:rPr>
        <w:t>]</w:t>
      </w:r>
      <w:r w:rsidRPr="001747DD">
        <w:t>.</w:t>
      </w:r>
    </w:p>
    <w:p w14:paraId="39A34342" w14:textId="77777777" w:rsidR="00F22E1A" w:rsidRDefault="00F22E1A" w:rsidP="00F22E1A">
      <w:pPr>
        <w:pStyle w:val="ShotDescription"/>
        <w:numPr>
          <w:ilvl w:val="2"/>
          <w:numId w:val="3"/>
        </w:numPr>
      </w:pPr>
      <w:r w:rsidRPr="001747DD">
        <w:t>Talent placing the container into a heating device set to 95 degrees Celsius.</w:t>
      </w:r>
    </w:p>
    <w:p w14:paraId="1734FDD8" w14:textId="4E0699DF" w:rsidR="00F22E1A" w:rsidRPr="001747DD" w:rsidRDefault="00F22E1A" w:rsidP="00F22E1A">
      <w:pPr>
        <w:pStyle w:val="ShotDescription"/>
        <w:numPr>
          <w:ilvl w:val="2"/>
          <w:numId w:val="3"/>
        </w:numPr>
      </w:pPr>
      <w:r w:rsidRPr="001747DD">
        <w:t xml:space="preserve">Talent filtering the </w:t>
      </w:r>
      <w:r w:rsidR="004108D3">
        <w:t xml:space="preserve">cooled </w:t>
      </w:r>
      <w:r w:rsidRPr="001747DD">
        <w:t>solution through a 0.22 micrometer membrane filter.</w:t>
      </w:r>
    </w:p>
    <w:p w14:paraId="66FB0CC6" w14:textId="0F7BCDA2" w:rsidR="00F22E1A" w:rsidRPr="001747DD" w:rsidRDefault="004108D3" w:rsidP="004108D3">
      <w:pPr>
        <w:pStyle w:val="Narration"/>
        <w:numPr>
          <w:ilvl w:val="1"/>
          <w:numId w:val="3"/>
        </w:numPr>
      </w:pPr>
      <w:r>
        <w:t>Next, d</w:t>
      </w:r>
      <w:r w:rsidR="00F22E1A" w:rsidRPr="001747DD">
        <w:t xml:space="preserve">issolve capsaicin in ethanol to a concentration of 1 milligram per milliliter </w:t>
      </w:r>
      <w:r w:rsidR="00F22E1A" w:rsidRPr="001747DD">
        <w:rPr>
          <w:b/>
          <w:bCs/>
        </w:rPr>
        <w:t>[1]</w:t>
      </w:r>
      <w:r w:rsidR="00F22E1A" w:rsidRPr="001747DD">
        <w:t xml:space="preserve">. </w:t>
      </w:r>
      <w:r>
        <w:t>Then add</w:t>
      </w:r>
      <w:r w:rsidR="00F22E1A" w:rsidRPr="001747DD">
        <w:t xml:space="preserve"> the capsaicin solution dropwise into the peptide solution under gentle stirring </w:t>
      </w:r>
      <w:r w:rsidR="00F22E1A" w:rsidRPr="001747DD">
        <w:rPr>
          <w:b/>
          <w:bCs/>
        </w:rPr>
        <w:t>[2]</w:t>
      </w:r>
      <w:r w:rsidR="00F22E1A" w:rsidRPr="001747DD">
        <w:t>.</w:t>
      </w:r>
      <w:r w:rsidRPr="004108D3">
        <w:t xml:space="preserve"> </w:t>
      </w:r>
      <w:r w:rsidRPr="001747DD">
        <w:t xml:space="preserve">Continue stirring the mixture </w:t>
      </w:r>
      <w:r>
        <w:t xml:space="preserve">for 2 hours </w:t>
      </w:r>
      <w:r w:rsidRPr="001747DD">
        <w:t xml:space="preserve">to allow self-assembly of </w:t>
      </w:r>
      <w:proofErr w:type="spellStart"/>
      <w:r w:rsidRPr="001747DD">
        <w:t>nanomicelles</w:t>
      </w:r>
      <w:proofErr w:type="spellEnd"/>
      <w:r w:rsidRPr="001747DD">
        <w:t xml:space="preserve"> </w:t>
      </w:r>
      <w:r w:rsidRPr="001747DD">
        <w:rPr>
          <w:b/>
          <w:bCs/>
        </w:rPr>
        <w:t>[</w:t>
      </w:r>
      <w:r>
        <w:rPr>
          <w:b/>
          <w:bCs/>
        </w:rPr>
        <w:t>3</w:t>
      </w:r>
      <w:r w:rsidRPr="001747DD">
        <w:rPr>
          <w:b/>
          <w:bCs/>
        </w:rPr>
        <w:t>]</w:t>
      </w:r>
      <w:r w:rsidRPr="001747DD">
        <w:t xml:space="preserve">. </w:t>
      </w:r>
    </w:p>
    <w:p w14:paraId="482608CE" w14:textId="77777777" w:rsidR="00F22E1A" w:rsidRDefault="00F22E1A" w:rsidP="00F22E1A">
      <w:pPr>
        <w:pStyle w:val="ShotDescription"/>
        <w:numPr>
          <w:ilvl w:val="2"/>
          <w:numId w:val="3"/>
        </w:numPr>
      </w:pPr>
      <w:r w:rsidRPr="001747DD">
        <w:t>Talent dissolving capsaicin in ethanol in a separate container.</w:t>
      </w:r>
    </w:p>
    <w:p w14:paraId="762CB0DB" w14:textId="77777777" w:rsidR="00F22E1A" w:rsidRPr="001747DD" w:rsidRDefault="00F22E1A" w:rsidP="00F22E1A">
      <w:pPr>
        <w:pStyle w:val="ShotDescription"/>
        <w:numPr>
          <w:ilvl w:val="2"/>
          <w:numId w:val="3"/>
        </w:numPr>
      </w:pPr>
      <w:r w:rsidRPr="001747DD">
        <w:t>Talent adding the capsaicin solution dropwise into the peptide solution while stirring gently.</w:t>
      </w:r>
    </w:p>
    <w:p w14:paraId="5EFAC63D" w14:textId="77777777" w:rsidR="00F22E1A" w:rsidRDefault="00F22E1A" w:rsidP="00F22E1A">
      <w:pPr>
        <w:pStyle w:val="ShotDescription"/>
        <w:numPr>
          <w:ilvl w:val="2"/>
          <w:numId w:val="3"/>
        </w:numPr>
      </w:pPr>
      <w:r w:rsidRPr="001747DD">
        <w:t>Talent leaving the solution on a magnetic stirrer.</w:t>
      </w:r>
    </w:p>
    <w:p w14:paraId="27CBA26C" w14:textId="078FE2CC" w:rsidR="00F22E1A" w:rsidRPr="001747DD" w:rsidRDefault="00F22E1A" w:rsidP="004108D3">
      <w:pPr>
        <w:pStyle w:val="Narration"/>
        <w:numPr>
          <w:ilvl w:val="1"/>
          <w:numId w:val="3"/>
        </w:numPr>
      </w:pPr>
      <w:r w:rsidRPr="001747DD">
        <w:t>Remove free capsaicin by dialyzing the mixture against deionized water</w:t>
      </w:r>
      <w:r w:rsidR="004108D3">
        <w:t xml:space="preserve"> for 12 hours</w:t>
      </w:r>
      <w:r w:rsidRPr="001747DD">
        <w:t xml:space="preserve"> </w:t>
      </w:r>
      <w:r w:rsidRPr="001747DD">
        <w:rPr>
          <w:b/>
          <w:bCs/>
        </w:rPr>
        <w:t>[1</w:t>
      </w:r>
      <w:r w:rsidR="004108D3">
        <w:rPr>
          <w:b/>
          <w:bCs/>
        </w:rPr>
        <w:t>-TXT</w:t>
      </w:r>
      <w:r w:rsidRPr="001747DD">
        <w:rPr>
          <w:b/>
          <w:bCs/>
        </w:rPr>
        <w:t>]</w:t>
      </w:r>
      <w:r w:rsidRPr="001747DD">
        <w:t xml:space="preserve">. </w:t>
      </w:r>
      <w:r w:rsidR="004108D3">
        <w:t>Then f</w:t>
      </w:r>
      <w:r w:rsidR="004108D3" w:rsidRPr="001747DD">
        <w:t xml:space="preserve">reeze dry the prepared alpha lactalbumin </w:t>
      </w:r>
      <w:proofErr w:type="spellStart"/>
      <w:r w:rsidR="004108D3" w:rsidRPr="001747DD">
        <w:t>nanomicelles</w:t>
      </w:r>
      <w:proofErr w:type="spellEnd"/>
      <w:r w:rsidR="004108D3" w:rsidRPr="001747DD">
        <w:t xml:space="preserve"> </w:t>
      </w:r>
      <w:r w:rsidR="004108D3" w:rsidRPr="001747DD">
        <w:rPr>
          <w:b/>
          <w:bCs/>
        </w:rPr>
        <w:t>[</w:t>
      </w:r>
      <w:r w:rsidR="004108D3">
        <w:rPr>
          <w:b/>
          <w:bCs/>
        </w:rPr>
        <w:t>2</w:t>
      </w:r>
      <w:r w:rsidR="004108D3" w:rsidRPr="001747DD">
        <w:rPr>
          <w:b/>
          <w:bCs/>
        </w:rPr>
        <w:t>]</w:t>
      </w:r>
      <w:r w:rsidR="004108D3" w:rsidRPr="001747DD">
        <w:t>.</w:t>
      </w:r>
    </w:p>
    <w:p w14:paraId="3560193E" w14:textId="0DB0BD80" w:rsidR="00F22E1A" w:rsidRPr="001747DD" w:rsidRDefault="00F22E1A" w:rsidP="004108D3">
      <w:pPr>
        <w:pStyle w:val="ShotDescription"/>
        <w:numPr>
          <w:ilvl w:val="2"/>
          <w:numId w:val="3"/>
        </w:numPr>
      </w:pPr>
      <w:r w:rsidRPr="001747DD">
        <w:t>Talent transferring the mixture into dialysis tubing.</w:t>
      </w:r>
      <w:r w:rsidR="004108D3">
        <w:t xml:space="preserve"> </w:t>
      </w:r>
      <w:r w:rsidR="004108D3">
        <w:rPr>
          <w:b/>
          <w:bCs/>
        </w:rPr>
        <w:t>TXT: Replace water every 4 h</w:t>
      </w:r>
    </w:p>
    <w:p w14:paraId="3B5E2DDE" w14:textId="77777777" w:rsidR="00F22E1A" w:rsidRPr="001747DD" w:rsidRDefault="00F22E1A" w:rsidP="00F22E1A">
      <w:pPr>
        <w:pStyle w:val="ShotDescription"/>
        <w:numPr>
          <w:ilvl w:val="2"/>
          <w:numId w:val="3"/>
        </w:numPr>
      </w:pPr>
      <w:r w:rsidRPr="001747DD">
        <w:t xml:space="preserve">Talent placing the sample into a </w:t>
      </w:r>
      <w:proofErr w:type="gramStart"/>
      <w:r w:rsidRPr="001747DD">
        <w:t>freeze</w:t>
      </w:r>
      <w:proofErr w:type="gramEnd"/>
      <w:r w:rsidRPr="001747DD">
        <w:t xml:space="preserve"> dryer.</w:t>
      </w:r>
    </w:p>
    <w:p w14:paraId="5952E3D3" w14:textId="755F597E" w:rsidR="004108D3" w:rsidRDefault="00742505" w:rsidP="004108D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42505">
        <w:rPr>
          <w:rFonts w:cstheme="minorHAnsi"/>
          <w:b/>
          <w:bCs/>
        </w:rPr>
        <w:t xml:space="preserve">Fabrication and In Vitro Evaluation of Dissolvable Microneedle Patches Loaded with Capsaicin </w:t>
      </w:r>
      <w:proofErr w:type="spellStart"/>
      <w:r w:rsidRPr="00742505">
        <w:rPr>
          <w:rFonts w:cstheme="minorHAnsi"/>
          <w:b/>
          <w:bCs/>
        </w:rPr>
        <w:t>Nanomicelles</w:t>
      </w:r>
      <w:proofErr w:type="spellEnd"/>
    </w:p>
    <w:p w14:paraId="5BFAFEED" w14:textId="77777777" w:rsidR="004108D3" w:rsidRDefault="004108D3" w:rsidP="004108D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2044632442"/>
          <w:placeholder>
            <w:docPart w:val="8B4CF7A8D4214475A9C7192C9CBA1D5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F479F84" w14:textId="77777777" w:rsidR="004108D3" w:rsidRDefault="004108D3" w:rsidP="004108D3">
      <w:pPr>
        <w:pStyle w:val="Narration"/>
        <w:ind w:left="360" w:firstLine="0"/>
      </w:pPr>
    </w:p>
    <w:p w14:paraId="271261AF" w14:textId="6EAD6548" w:rsidR="00F22E1A" w:rsidRPr="001747DD" w:rsidRDefault="00F22E1A" w:rsidP="004B0072">
      <w:pPr>
        <w:pStyle w:val="Narration"/>
        <w:numPr>
          <w:ilvl w:val="1"/>
          <w:numId w:val="3"/>
        </w:numPr>
      </w:pPr>
      <w:r w:rsidRPr="001747DD">
        <w:t xml:space="preserve">To </w:t>
      </w:r>
      <w:r w:rsidR="004108D3">
        <w:t>fabricate</w:t>
      </w:r>
      <w:r w:rsidRPr="001747DD">
        <w:t xml:space="preserve"> dissolvable microneedle patches, dissolve hyaluronic acid and polyvinyl alcohol in deionized water at 60 degrees Celsius </w:t>
      </w:r>
      <w:r w:rsidRPr="001747DD">
        <w:rPr>
          <w:b/>
          <w:bCs/>
        </w:rPr>
        <w:t>[1</w:t>
      </w:r>
      <w:r w:rsidR="004B0072">
        <w:rPr>
          <w:b/>
          <w:bCs/>
        </w:rPr>
        <w:t>-TXT</w:t>
      </w:r>
      <w:r w:rsidRPr="001747DD">
        <w:rPr>
          <w:b/>
          <w:bCs/>
        </w:rPr>
        <w:t>]</w:t>
      </w:r>
      <w:r w:rsidRPr="001747DD">
        <w:t xml:space="preserve">. Stir until the solution becomes clear </w:t>
      </w:r>
      <w:r w:rsidRPr="001747DD">
        <w:rPr>
          <w:b/>
          <w:bCs/>
        </w:rPr>
        <w:t>[2]</w:t>
      </w:r>
      <w:r w:rsidRPr="001747DD">
        <w:t>.</w:t>
      </w:r>
      <w:r w:rsidR="004B0072" w:rsidRPr="004B0072">
        <w:t xml:space="preserve"> </w:t>
      </w:r>
      <w:r w:rsidR="004B0072">
        <w:t xml:space="preserve">Mix </w:t>
      </w:r>
      <w:r w:rsidR="004B0072" w:rsidRPr="001747DD">
        <w:t xml:space="preserve">the </w:t>
      </w:r>
      <w:r w:rsidR="004B0072">
        <w:t xml:space="preserve">cooled </w:t>
      </w:r>
      <w:r w:rsidR="004B0072" w:rsidRPr="001747DD">
        <w:t xml:space="preserve">solution with the capsaicin loaded </w:t>
      </w:r>
      <w:proofErr w:type="spellStart"/>
      <w:r w:rsidR="004B0072" w:rsidRPr="001747DD">
        <w:t>nanomicelles</w:t>
      </w:r>
      <w:proofErr w:type="spellEnd"/>
      <w:r w:rsidR="004B0072" w:rsidRPr="001747DD">
        <w:t xml:space="preserve"> at a ratio of 4 to 1 </w:t>
      </w:r>
      <w:r w:rsidR="004B0072" w:rsidRPr="001747DD">
        <w:rPr>
          <w:b/>
          <w:bCs/>
        </w:rPr>
        <w:t>[</w:t>
      </w:r>
      <w:r w:rsidR="004B0072">
        <w:rPr>
          <w:b/>
          <w:bCs/>
        </w:rPr>
        <w:t>3</w:t>
      </w:r>
      <w:r w:rsidR="004B0072" w:rsidRPr="001747DD">
        <w:rPr>
          <w:b/>
          <w:bCs/>
        </w:rPr>
        <w:t>]</w:t>
      </w:r>
      <w:r w:rsidR="004B0072" w:rsidRPr="001747DD">
        <w:t>.</w:t>
      </w:r>
    </w:p>
    <w:p w14:paraId="073A4DB8" w14:textId="18AD104B" w:rsidR="00F22E1A" w:rsidRDefault="00F22E1A" w:rsidP="00F22E1A">
      <w:pPr>
        <w:pStyle w:val="ShotDescription"/>
        <w:numPr>
          <w:ilvl w:val="2"/>
          <w:numId w:val="3"/>
        </w:numPr>
      </w:pPr>
      <w:r w:rsidRPr="001747DD">
        <w:t>Talent adding hyaluronic acid and polyvinyl alcohol to heated deionized water.</w:t>
      </w:r>
      <w:r w:rsidR="004B0072">
        <w:t xml:space="preserve"> </w:t>
      </w:r>
      <w:r w:rsidR="004B0072">
        <w:rPr>
          <w:b/>
          <w:bCs/>
        </w:rPr>
        <w:t>TXT: Hyaluronic Acid: 5% w/v; Polyvinyl Alcohol: 5% w/v</w:t>
      </w:r>
    </w:p>
    <w:p w14:paraId="62C448D5" w14:textId="77777777" w:rsidR="00F22E1A" w:rsidRPr="001747DD" w:rsidRDefault="00F22E1A" w:rsidP="00F22E1A">
      <w:pPr>
        <w:pStyle w:val="ShotDescription"/>
        <w:numPr>
          <w:ilvl w:val="2"/>
          <w:numId w:val="3"/>
        </w:numPr>
      </w:pPr>
      <w:r w:rsidRPr="001747DD">
        <w:t>Talent stirring the solution until it appears clear and homogeneous.</w:t>
      </w:r>
    </w:p>
    <w:p w14:paraId="40EC51F4" w14:textId="77777777" w:rsidR="00F22E1A" w:rsidRPr="001747DD" w:rsidRDefault="00F22E1A" w:rsidP="00F22E1A">
      <w:pPr>
        <w:pStyle w:val="ShotDescription"/>
        <w:numPr>
          <w:ilvl w:val="2"/>
          <w:numId w:val="3"/>
        </w:numPr>
      </w:pPr>
      <w:r w:rsidRPr="001747DD">
        <w:t xml:space="preserve">Talent combining the polymer solution with </w:t>
      </w:r>
      <w:proofErr w:type="spellStart"/>
      <w:r w:rsidRPr="001747DD">
        <w:t>nanomicelles</w:t>
      </w:r>
      <w:proofErr w:type="spellEnd"/>
      <w:r w:rsidRPr="001747DD">
        <w:t xml:space="preserve"> and mixing thoroughly.</w:t>
      </w:r>
    </w:p>
    <w:p w14:paraId="4510D681" w14:textId="41E828B7" w:rsidR="00F22E1A" w:rsidRPr="001747DD" w:rsidRDefault="004B0072" w:rsidP="00F22E1A">
      <w:pPr>
        <w:pStyle w:val="Narration"/>
        <w:numPr>
          <w:ilvl w:val="1"/>
          <w:numId w:val="3"/>
        </w:numPr>
      </w:pPr>
      <w:r>
        <w:t>Next, d</w:t>
      </w:r>
      <w:r w:rsidR="00F22E1A" w:rsidRPr="001747DD">
        <w:t xml:space="preserve">egas the mixture under vacuum in a desiccator connected to a vacuum pump at approximately minus 80 kilopascals for 10 minutes </w:t>
      </w:r>
      <w:r w:rsidR="00F22E1A" w:rsidRPr="001747DD">
        <w:rPr>
          <w:b/>
          <w:bCs/>
        </w:rPr>
        <w:t>[1]</w:t>
      </w:r>
      <w:r w:rsidR="00F22E1A" w:rsidRPr="001747DD">
        <w:t>.</w:t>
      </w:r>
    </w:p>
    <w:p w14:paraId="3201FD0A" w14:textId="77777777" w:rsidR="00F22E1A" w:rsidRPr="001747DD" w:rsidRDefault="00F22E1A" w:rsidP="00F22E1A">
      <w:pPr>
        <w:pStyle w:val="ShotDescription"/>
        <w:numPr>
          <w:ilvl w:val="2"/>
          <w:numId w:val="3"/>
        </w:numPr>
      </w:pPr>
      <w:r w:rsidRPr="001747DD">
        <w:t>Talent placing the mixture into a desiccator and applying vacuum.</w:t>
      </w:r>
    </w:p>
    <w:p w14:paraId="11552ADF" w14:textId="0E4EF6BE" w:rsidR="00F22E1A" w:rsidRPr="001747DD" w:rsidRDefault="00F22E1A" w:rsidP="004B0072">
      <w:pPr>
        <w:pStyle w:val="Narration"/>
        <w:numPr>
          <w:ilvl w:val="1"/>
          <w:numId w:val="3"/>
        </w:numPr>
      </w:pPr>
      <w:r w:rsidRPr="001747DD">
        <w:t xml:space="preserve">Load 200 microliters of the degassed mixture into polydimethylsiloxane </w:t>
      </w:r>
      <w:proofErr w:type="spellStart"/>
      <w:r w:rsidRPr="001747DD">
        <w:t>molds</w:t>
      </w:r>
      <w:proofErr w:type="spellEnd"/>
      <w:r w:rsidRPr="001747DD">
        <w:t xml:space="preserve"> </w:t>
      </w:r>
      <w:r w:rsidR="004B0072">
        <w:rPr>
          <w:b/>
          <w:bCs/>
        </w:rPr>
        <w:t xml:space="preserve">[1] </w:t>
      </w:r>
      <w:r w:rsidRPr="001747DD">
        <w:t xml:space="preserve">containing a 10 by 10 microneedle array with a height of 600 </w:t>
      </w:r>
      <w:proofErr w:type="spellStart"/>
      <w:r w:rsidRPr="001747DD">
        <w:t>micrometers</w:t>
      </w:r>
      <w:proofErr w:type="spellEnd"/>
      <w:r w:rsidRPr="001747DD">
        <w:t xml:space="preserve"> </w:t>
      </w:r>
      <w:r w:rsidRPr="001747DD">
        <w:rPr>
          <w:b/>
          <w:bCs/>
        </w:rPr>
        <w:t>[</w:t>
      </w:r>
      <w:r w:rsidR="004B0072">
        <w:rPr>
          <w:b/>
          <w:bCs/>
        </w:rPr>
        <w:t>2</w:t>
      </w:r>
      <w:r w:rsidRPr="001747DD">
        <w:rPr>
          <w:b/>
          <w:bCs/>
        </w:rPr>
        <w:t>]</w:t>
      </w:r>
      <w:r w:rsidRPr="001747DD">
        <w:t>.</w:t>
      </w:r>
      <w:r w:rsidR="004B0072" w:rsidRPr="004B0072">
        <w:t xml:space="preserve"> </w:t>
      </w:r>
      <w:r w:rsidR="004B0072">
        <w:t xml:space="preserve">Then </w:t>
      </w:r>
      <w:r w:rsidR="004B0072">
        <w:lastRenderedPageBreak/>
        <w:t>c</w:t>
      </w:r>
      <w:r w:rsidR="004B0072" w:rsidRPr="001747DD">
        <w:t xml:space="preserve">entrifuge the </w:t>
      </w:r>
      <w:proofErr w:type="spellStart"/>
      <w:r w:rsidR="004B0072" w:rsidRPr="001747DD">
        <w:t>molds</w:t>
      </w:r>
      <w:proofErr w:type="spellEnd"/>
      <w:r w:rsidR="004B0072" w:rsidRPr="001747DD">
        <w:t xml:space="preserve"> at 1800</w:t>
      </w:r>
      <w:r w:rsidR="004B0072" w:rsidRPr="004B0072">
        <w:rPr>
          <w:i/>
          <w:iCs/>
        </w:rPr>
        <w:t xml:space="preserve"> g</w:t>
      </w:r>
      <w:r w:rsidR="004B0072" w:rsidRPr="001747DD">
        <w:t xml:space="preserve"> at room temperature for 10 minutes to ensure complete filling of the microneedle cavities </w:t>
      </w:r>
      <w:r w:rsidR="004B0072" w:rsidRPr="001747DD">
        <w:rPr>
          <w:b/>
          <w:bCs/>
        </w:rPr>
        <w:t>[</w:t>
      </w:r>
      <w:r w:rsidR="004B0072">
        <w:rPr>
          <w:b/>
          <w:bCs/>
        </w:rPr>
        <w:t>3</w:t>
      </w:r>
      <w:r w:rsidR="004B0072" w:rsidRPr="001747DD">
        <w:rPr>
          <w:b/>
          <w:bCs/>
        </w:rPr>
        <w:t>]</w:t>
      </w:r>
      <w:r w:rsidR="004B0072" w:rsidRPr="001747DD">
        <w:t>.</w:t>
      </w:r>
    </w:p>
    <w:p w14:paraId="0B5A765F" w14:textId="77777777" w:rsidR="00F22E1A" w:rsidRDefault="00F22E1A" w:rsidP="00F22E1A">
      <w:pPr>
        <w:pStyle w:val="ShotDescription"/>
        <w:numPr>
          <w:ilvl w:val="2"/>
          <w:numId w:val="3"/>
        </w:numPr>
      </w:pPr>
      <w:r w:rsidRPr="001747DD">
        <w:t>Talent pipetting the mixture into the microneedle molds.</w:t>
      </w:r>
    </w:p>
    <w:p w14:paraId="45DD60FD" w14:textId="25D2A42A" w:rsidR="004B0072" w:rsidRPr="001747DD" w:rsidRDefault="004B0072" w:rsidP="00F22E1A">
      <w:pPr>
        <w:pStyle w:val="ShotDescription"/>
        <w:numPr>
          <w:ilvl w:val="2"/>
          <w:numId w:val="3"/>
        </w:numPr>
      </w:pPr>
      <w:r>
        <w:t xml:space="preserve">Shot of the mold with microneedle arrays. </w:t>
      </w:r>
    </w:p>
    <w:p w14:paraId="2F9A6018" w14:textId="77777777" w:rsidR="00F22E1A" w:rsidRPr="001747DD" w:rsidRDefault="00F22E1A" w:rsidP="00F22E1A">
      <w:pPr>
        <w:pStyle w:val="ShotDescription"/>
        <w:numPr>
          <w:ilvl w:val="2"/>
          <w:numId w:val="3"/>
        </w:numPr>
      </w:pPr>
      <w:r w:rsidRPr="001747DD">
        <w:t>Talent placing the molds into a centrifuge.</w:t>
      </w:r>
    </w:p>
    <w:p w14:paraId="50654140" w14:textId="1F5D9C32" w:rsidR="00F22E1A" w:rsidRPr="001747DD" w:rsidRDefault="004B0072" w:rsidP="004B0072">
      <w:pPr>
        <w:pStyle w:val="Narration"/>
        <w:numPr>
          <w:ilvl w:val="1"/>
          <w:numId w:val="3"/>
        </w:numPr>
      </w:pPr>
      <w:r>
        <w:t xml:space="preserve">After filling the </w:t>
      </w:r>
      <w:proofErr w:type="spellStart"/>
      <w:r>
        <w:t>molds</w:t>
      </w:r>
      <w:proofErr w:type="spellEnd"/>
      <w:r>
        <w:t xml:space="preserve"> and centrifuging again, dr</w:t>
      </w:r>
      <w:r w:rsidR="00F22E1A" w:rsidRPr="001747DD">
        <w:t xml:space="preserve">y the </w:t>
      </w:r>
      <w:proofErr w:type="spellStart"/>
      <w:r w:rsidR="00F22E1A" w:rsidRPr="001747DD">
        <w:t>molds</w:t>
      </w:r>
      <w:proofErr w:type="spellEnd"/>
      <w:r w:rsidR="00F22E1A" w:rsidRPr="001747DD">
        <w:t xml:space="preserve"> under vacuum at approximately minus 80 kilopascals at room temperature for 12 hours </w:t>
      </w:r>
      <w:r w:rsidR="00F22E1A" w:rsidRPr="001747DD">
        <w:rPr>
          <w:b/>
          <w:bCs/>
        </w:rPr>
        <w:t>[</w:t>
      </w:r>
      <w:r>
        <w:rPr>
          <w:b/>
          <w:bCs/>
        </w:rPr>
        <w:t>1</w:t>
      </w:r>
      <w:r w:rsidR="00F22E1A" w:rsidRPr="001747DD">
        <w:rPr>
          <w:b/>
          <w:bCs/>
        </w:rPr>
        <w:t>]</w:t>
      </w:r>
      <w:r w:rsidR="00F22E1A" w:rsidRPr="001747DD">
        <w:t>.</w:t>
      </w:r>
      <w:r w:rsidRPr="004B0072">
        <w:t xml:space="preserve"> </w:t>
      </w:r>
      <w:r>
        <w:t>Then c</w:t>
      </w:r>
      <w:r w:rsidRPr="001747DD">
        <w:t xml:space="preserve">arefully peel the microneedle patches from the </w:t>
      </w:r>
      <w:proofErr w:type="spellStart"/>
      <w:r w:rsidRPr="001747DD">
        <w:t>molds</w:t>
      </w:r>
      <w:proofErr w:type="spellEnd"/>
      <w:r w:rsidRPr="001747DD">
        <w:t xml:space="preserve"> </w:t>
      </w:r>
      <w:r w:rsidRPr="001747DD">
        <w:rPr>
          <w:b/>
          <w:bCs/>
        </w:rPr>
        <w:t>[</w:t>
      </w:r>
      <w:r>
        <w:rPr>
          <w:b/>
          <w:bCs/>
        </w:rPr>
        <w:t>2</w:t>
      </w:r>
      <w:r w:rsidRPr="001747DD">
        <w:rPr>
          <w:b/>
          <w:bCs/>
        </w:rPr>
        <w:t>]</w:t>
      </w:r>
      <w:r w:rsidRPr="001747DD">
        <w:t>.</w:t>
      </w:r>
    </w:p>
    <w:p w14:paraId="56A8318E" w14:textId="77777777" w:rsidR="00F22E1A" w:rsidRPr="001747DD" w:rsidRDefault="00F22E1A" w:rsidP="00F22E1A">
      <w:pPr>
        <w:pStyle w:val="ShotDescription"/>
        <w:numPr>
          <w:ilvl w:val="2"/>
          <w:numId w:val="3"/>
        </w:numPr>
      </w:pPr>
      <w:r w:rsidRPr="001747DD">
        <w:t>Talent placing the molds into a vacuum chamber for drying.</w:t>
      </w:r>
    </w:p>
    <w:p w14:paraId="4BB60801" w14:textId="77777777" w:rsidR="00F22E1A" w:rsidRPr="001747DD" w:rsidRDefault="00F22E1A" w:rsidP="00F22E1A">
      <w:pPr>
        <w:pStyle w:val="ShotDescription"/>
        <w:numPr>
          <w:ilvl w:val="2"/>
          <w:numId w:val="3"/>
        </w:numPr>
      </w:pPr>
      <w:r w:rsidRPr="001747DD">
        <w:t>Talent gently removing the microneedle patches from the molds.</w:t>
      </w:r>
    </w:p>
    <w:p w14:paraId="215DE488" w14:textId="359CA17E" w:rsidR="00F22E1A" w:rsidRPr="001747DD" w:rsidRDefault="00F22E1A" w:rsidP="004B0072">
      <w:pPr>
        <w:pStyle w:val="Narration"/>
        <w:numPr>
          <w:ilvl w:val="1"/>
          <w:numId w:val="3"/>
        </w:numPr>
      </w:pPr>
      <w:r w:rsidRPr="001747DD">
        <w:t xml:space="preserve">To </w:t>
      </w:r>
      <w:r w:rsidR="004B0072">
        <w:t>perform the</w:t>
      </w:r>
      <w:r w:rsidRPr="001747DD">
        <w:t xml:space="preserve"> </w:t>
      </w:r>
      <w:r w:rsidRPr="004B0072">
        <w:rPr>
          <w:i/>
          <w:iCs/>
        </w:rPr>
        <w:t>in vitro</w:t>
      </w:r>
      <w:r w:rsidRPr="001747DD">
        <w:t xml:space="preserve"> insertion and dissolution test, </w:t>
      </w:r>
      <w:r w:rsidR="004B0072">
        <w:t>obtain the excised skin from the shaved abdomen of a mouse</w:t>
      </w:r>
      <w:r w:rsidRPr="001747DD">
        <w:t xml:space="preserve"> </w:t>
      </w:r>
      <w:r w:rsidRPr="001747DD">
        <w:rPr>
          <w:b/>
          <w:bCs/>
        </w:rPr>
        <w:t>[1]</w:t>
      </w:r>
      <w:r w:rsidRPr="001747DD">
        <w:t>.</w:t>
      </w:r>
      <w:r w:rsidR="004B0072" w:rsidRPr="004B0072">
        <w:t xml:space="preserve"> </w:t>
      </w:r>
      <w:r w:rsidR="004B0072" w:rsidRPr="001747DD">
        <w:t xml:space="preserve">Place the excised skin onto an agarose gel support </w:t>
      </w:r>
      <w:r w:rsidR="004B0072" w:rsidRPr="001747DD">
        <w:rPr>
          <w:b/>
          <w:bCs/>
        </w:rPr>
        <w:t>[</w:t>
      </w:r>
      <w:r w:rsidR="004B0072">
        <w:rPr>
          <w:b/>
          <w:bCs/>
        </w:rPr>
        <w:t>2</w:t>
      </w:r>
      <w:r w:rsidR="004B0072" w:rsidRPr="001747DD">
        <w:rPr>
          <w:b/>
          <w:bCs/>
        </w:rPr>
        <w:t>]</w:t>
      </w:r>
      <w:r w:rsidR="004B0072">
        <w:rPr>
          <w:b/>
          <w:bCs/>
        </w:rPr>
        <w:t>.</w:t>
      </w:r>
      <w:r w:rsidR="004B0072" w:rsidRPr="004B0072">
        <w:t xml:space="preserve"> </w:t>
      </w:r>
      <w:r w:rsidR="004B0072">
        <w:t>Then p</w:t>
      </w:r>
      <w:r w:rsidR="004B0072" w:rsidRPr="001747DD">
        <w:t xml:space="preserve">ress the microneedle patch firmly onto the skin for 30 seconds </w:t>
      </w:r>
      <w:r w:rsidR="004B0072" w:rsidRPr="001747DD">
        <w:rPr>
          <w:b/>
          <w:bCs/>
        </w:rPr>
        <w:t>[</w:t>
      </w:r>
      <w:r w:rsidR="004B0072">
        <w:rPr>
          <w:b/>
          <w:bCs/>
        </w:rPr>
        <w:t>3</w:t>
      </w:r>
      <w:r w:rsidR="004B0072">
        <w:rPr>
          <w:b/>
          <w:bCs/>
        </w:rPr>
        <w:t>-TXT</w:t>
      </w:r>
      <w:r w:rsidR="004B0072" w:rsidRPr="001747DD">
        <w:rPr>
          <w:b/>
          <w:bCs/>
        </w:rPr>
        <w:t>]</w:t>
      </w:r>
      <w:r w:rsidR="004B0072" w:rsidRPr="001747DD">
        <w:t>.</w:t>
      </w:r>
    </w:p>
    <w:p w14:paraId="2A150AE7" w14:textId="6153DEDF" w:rsidR="00F22E1A" w:rsidRPr="001747DD" w:rsidRDefault="004B0072" w:rsidP="00F22E1A">
      <w:pPr>
        <w:pStyle w:val="ShotDescription"/>
        <w:numPr>
          <w:ilvl w:val="2"/>
          <w:numId w:val="3"/>
        </w:numPr>
      </w:pPr>
      <w:r>
        <w:t>Shot of excised skin sample.</w:t>
      </w:r>
    </w:p>
    <w:p w14:paraId="0BAC0AAF" w14:textId="77777777" w:rsidR="00F22E1A" w:rsidRPr="001747DD" w:rsidRDefault="00F22E1A" w:rsidP="00F22E1A">
      <w:pPr>
        <w:pStyle w:val="ShotDescription"/>
        <w:numPr>
          <w:ilvl w:val="2"/>
          <w:numId w:val="3"/>
        </w:numPr>
      </w:pPr>
      <w:r w:rsidRPr="001747DD">
        <w:t>Talent positioning the skin sample flat on agarose gel.</w:t>
      </w:r>
    </w:p>
    <w:p w14:paraId="63974EBA" w14:textId="4ECF5B71" w:rsidR="00F22E1A" w:rsidRPr="001747DD" w:rsidRDefault="00F22E1A" w:rsidP="00F22E1A">
      <w:pPr>
        <w:pStyle w:val="ShotDescription"/>
        <w:numPr>
          <w:ilvl w:val="2"/>
          <w:numId w:val="3"/>
        </w:numPr>
      </w:pPr>
      <w:r w:rsidRPr="001747DD">
        <w:t>Talent applying the microneedle patch onto the skin with firm pressure.</w:t>
      </w:r>
      <w:r w:rsidR="004B0072">
        <w:t xml:space="preserve"> </w:t>
      </w:r>
      <w:r w:rsidR="004B0072">
        <w:rPr>
          <w:b/>
          <w:bCs/>
        </w:rPr>
        <w:t>TXT: Allow contact between the patch and skin for 30 min</w:t>
      </w:r>
    </w:p>
    <w:p w14:paraId="0251B10A" w14:textId="77777777" w:rsidR="00F22E1A" w:rsidRPr="001747DD" w:rsidRDefault="00F22E1A" w:rsidP="00F22E1A">
      <w:pPr>
        <w:pStyle w:val="Narration"/>
        <w:numPr>
          <w:ilvl w:val="1"/>
          <w:numId w:val="3"/>
        </w:numPr>
      </w:pPr>
      <w:r w:rsidRPr="001747DD">
        <w:t xml:space="preserve">Observe the dissolution of the microneedles </w:t>
      </w:r>
      <w:r w:rsidRPr="001747DD">
        <w:rPr>
          <w:b/>
          <w:bCs/>
        </w:rPr>
        <w:t>[1]</w:t>
      </w:r>
      <w:r w:rsidRPr="001747DD">
        <w:t>.</w:t>
      </w:r>
    </w:p>
    <w:p w14:paraId="130172C6" w14:textId="77777777" w:rsidR="00F22E1A" w:rsidRPr="001747DD" w:rsidRDefault="00F22E1A" w:rsidP="00F22E1A">
      <w:pPr>
        <w:pStyle w:val="ShotDescription"/>
        <w:numPr>
          <w:ilvl w:val="2"/>
          <w:numId w:val="3"/>
        </w:numPr>
      </w:pPr>
      <w:r w:rsidRPr="001747DD">
        <w:t xml:space="preserve">Close up </w:t>
      </w:r>
      <w:proofErr w:type="gramStart"/>
      <w:r w:rsidRPr="001747DD">
        <w:t>shot</w:t>
      </w:r>
      <w:proofErr w:type="gramEnd"/>
      <w:r w:rsidRPr="001747DD">
        <w:t xml:space="preserve"> of the microneedles </w:t>
      </w:r>
      <w:proofErr w:type="gramStart"/>
      <w:r w:rsidRPr="001747DD">
        <w:t>dissolving</w:t>
      </w:r>
      <w:proofErr w:type="gramEnd"/>
      <w:r w:rsidRPr="001747DD">
        <w:t xml:space="preserve"> within the skin.</w:t>
      </w:r>
    </w:p>
    <w:p w14:paraId="399CDADE" w14:textId="77777777" w:rsidR="00F22E1A" w:rsidRPr="001747DD" w:rsidRDefault="00F22E1A" w:rsidP="00F22E1A"/>
    <w:p w14:paraId="3E9C8142" w14:textId="77777777" w:rsidR="004B0072" w:rsidRDefault="004B0072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03F3E4C8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09DEBDBF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742505">
        <w:rPr>
          <w:rFonts w:eastAsia="Times New Roman" w:cstheme="minorHAnsi"/>
          <w:bCs/>
        </w:rPr>
        <w:t>192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EC165E0" w:rsidR="001E0433" w:rsidRPr="00985FE6" w:rsidRDefault="00742505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  <w:r w:rsidRPr="00742505">
        <w:rPr>
          <w:rFonts w:cstheme="minorHAnsi"/>
          <w:b/>
          <w:bCs/>
          <w:highlight w:val="yellow"/>
          <w:lang w:eastAsia="zh-TW"/>
        </w:rPr>
        <w:t>AUTHORS</w:t>
      </w:r>
      <w:r w:rsidRPr="00742505">
        <w:rPr>
          <w:rFonts w:cstheme="minorHAnsi"/>
          <w:highlight w:val="yellow"/>
          <w:lang w:eastAsia="zh-TW"/>
        </w:rPr>
        <w:t xml:space="preserve">: Please note that due to the 200-word count limitation, all results could not be incorporated. If you would prefer to highlight any additional result, kindly replace existing sentences with </w:t>
      </w:r>
      <w:proofErr w:type="gramStart"/>
      <w:r w:rsidRPr="00742505">
        <w:rPr>
          <w:rFonts w:cstheme="minorHAnsi"/>
          <w:highlight w:val="yellow"/>
          <w:lang w:eastAsia="zh-TW"/>
        </w:rPr>
        <w:t>the new</w:t>
      </w:r>
      <w:proofErr w:type="gramEnd"/>
      <w:r w:rsidRPr="00742505">
        <w:rPr>
          <w:rFonts w:cstheme="minorHAnsi"/>
          <w:highlight w:val="yellow"/>
          <w:lang w:eastAsia="zh-TW"/>
        </w:rPr>
        <w:t xml:space="preserve"> ones</w:t>
      </w:r>
    </w:p>
    <w:p w14:paraId="3B7E9B85" w14:textId="51AECCB3" w:rsidR="00742505" w:rsidRDefault="00742505" w:rsidP="00742505">
      <w:pPr>
        <w:pStyle w:val="Narration"/>
        <w:numPr>
          <w:ilvl w:val="1"/>
          <w:numId w:val="3"/>
        </w:numPr>
      </w:pPr>
      <w:r w:rsidRPr="00C64C5C">
        <w:t xml:space="preserve">Transmission electron microscopy showed that α-lactalbumin </w:t>
      </w:r>
      <w:proofErr w:type="spellStart"/>
      <w:r w:rsidRPr="00C64C5C">
        <w:t>nanomicelles</w:t>
      </w:r>
      <w:proofErr w:type="spellEnd"/>
      <w:r w:rsidRPr="00C64C5C">
        <w:t xml:space="preserve"> were uniformly dispersed, spherical particles with a narrow size distribution </w:t>
      </w:r>
      <w:r w:rsidRPr="00C64C5C">
        <w:rPr>
          <w:b/>
        </w:rPr>
        <w:t>[1]</w:t>
      </w:r>
      <w:r w:rsidRPr="00C64C5C">
        <w:t>.</w:t>
      </w:r>
      <w:r w:rsidRPr="00742505">
        <w:t xml:space="preserve"> </w:t>
      </w:r>
      <w:r w:rsidRPr="00C64C5C">
        <w:t xml:space="preserve">After capsaicin encapsulation, the mean particle diameter increased from approximately 22 nanometers to 30 nanometers </w:t>
      </w:r>
      <w:r w:rsidRPr="00C64C5C">
        <w:rPr>
          <w:b/>
        </w:rPr>
        <w:t>[</w:t>
      </w:r>
      <w:r>
        <w:rPr>
          <w:b/>
        </w:rPr>
        <w:t>2</w:t>
      </w:r>
      <w:r w:rsidRPr="00C64C5C">
        <w:rPr>
          <w:b/>
        </w:rPr>
        <w:t>]</w:t>
      </w:r>
      <w:r>
        <w:t>.</w:t>
      </w:r>
    </w:p>
    <w:p w14:paraId="0321057A" w14:textId="20A74EB2" w:rsidR="00742505" w:rsidRPr="00C64C5C" w:rsidRDefault="00742505" w:rsidP="00742505">
      <w:pPr>
        <w:pStyle w:val="ShotDescription"/>
        <w:numPr>
          <w:ilvl w:val="2"/>
          <w:numId w:val="3"/>
        </w:numPr>
      </w:pPr>
      <w:r w:rsidRPr="00C64C5C">
        <w:t xml:space="preserve">LAB MEDIA: Figure 1A. </w:t>
      </w:r>
    </w:p>
    <w:p w14:paraId="1ED6A517" w14:textId="4FC4DFF1" w:rsidR="00742505" w:rsidRDefault="00742505" w:rsidP="00742505">
      <w:pPr>
        <w:pStyle w:val="ShotDescription"/>
        <w:numPr>
          <w:ilvl w:val="2"/>
          <w:numId w:val="3"/>
        </w:numPr>
      </w:pPr>
      <w:r w:rsidRPr="00C64C5C">
        <w:t xml:space="preserve">LAB MEDIA: Figure 1B. </w:t>
      </w:r>
      <w:r w:rsidRPr="00742505">
        <w:rPr>
          <w:i/>
          <w:iCs/>
          <w:color w:val="3333FF"/>
        </w:rPr>
        <w:t>Video editor: Highlight the bar chart labeled “SNS-Cap”</w:t>
      </w:r>
      <w:r w:rsidRPr="00C64C5C">
        <w:t xml:space="preserve"> </w:t>
      </w:r>
    </w:p>
    <w:p w14:paraId="1ED53B92" w14:textId="08122F3A" w:rsidR="00742505" w:rsidRDefault="00742505" w:rsidP="00742505">
      <w:pPr>
        <w:pStyle w:val="Narration"/>
        <w:numPr>
          <w:ilvl w:val="1"/>
          <w:numId w:val="3"/>
        </w:numPr>
      </w:pPr>
      <w:r w:rsidRPr="00C64C5C">
        <w:t>Confocal laser scanning microscopy showed rapid uptake of Cy3</w:t>
      </w:r>
      <w:r w:rsidRPr="00742505">
        <w:rPr>
          <w:i/>
          <w:iCs/>
          <w:color w:val="EE0000"/>
        </w:rPr>
        <w:t>(</w:t>
      </w:r>
      <w:proofErr w:type="spellStart"/>
      <w:r w:rsidRPr="00742505">
        <w:rPr>
          <w:i/>
          <w:iCs/>
          <w:color w:val="EE0000"/>
        </w:rPr>
        <w:t>psy</w:t>
      </w:r>
      <w:proofErr w:type="spellEnd"/>
      <w:r w:rsidRPr="00742505">
        <w:rPr>
          <w:i/>
          <w:iCs/>
          <w:color w:val="EE0000"/>
        </w:rPr>
        <w:t>-three)</w:t>
      </w:r>
      <w:r w:rsidRPr="00C64C5C">
        <w:t>-</w:t>
      </w:r>
      <w:proofErr w:type="spellStart"/>
      <w:r w:rsidRPr="00C64C5C">
        <w:t>labeled</w:t>
      </w:r>
      <w:proofErr w:type="spellEnd"/>
      <w:r w:rsidRPr="00C64C5C">
        <w:t xml:space="preserve"> </w:t>
      </w:r>
      <w:proofErr w:type="spellStart"/>
      <w:r w:rsidRPr="00C64C5C">
        <w:t>nanomicelles</w:t>
      </w:r>
      <w:proofErr w:type="spellEnd"/>
      <w:r w:rsidRPr="00C64C5C">
        <w:t xml:space="preserve"> into 3T3-L1 </w:t>
      </w:r>
      <w:r w:rsidRPr="00742505">
        <w:rPr>
          <w:i/>
          <w:iCs/>
          <w:color w:val="EE0000"/>
        </w:rPr>
        <w:t xml:space="preserve">(Three-T-Three-L-One) </w:t>
      </w:r>
      <w:r w:rsidRPr="00C64C5C">
        <w:t xml:space="preserve">preadipocytes within 2 hours </w:t>
      </w:r>
      <w:r w:rsidRPr="00C64C5C">
        <w:rPr>
          <w:b/>
        </w:rPr>
        <w:t>[1]</w:t>
      </w:r>
      <w:r w:rsidRPr="00C64C5C">
        <w:t>.</w:t>
      </w:r>
      <w:r w:rsidRPr="00742505">
        <w:t xml:space="preserve"> </w:t>
      </w:r>
      <w:r w:rsidRPr="00C64C5C">
        <w:t xml:space="preserve">BODIPY </w:t>
      </w:r>
      <w:r w:rsidRPr="00742505">
        <w:rPr>
          <w:i/>
          <w:iCs/>
          <w:color w:val="EE0000"/>
        </w:rPr>
        <w:t xml:space="preserve">(bod-ee-pee) </w:t>
      </w:r>
      <w:r w:rsidRPr="00C64C5C">
        <w:t xml:space="preserve">staining revealed that M(Cap) </w:t>
      </w:r>
      <w:r w:rsidRPr="00742505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M-Cap) </w:t>
      </w:r>
      <w:r w:rsidRPr="00C64C5C">
        <w:t xml:space="preserve">significantly reduced intracellular lipid droplet accumulation </w:t>
      </w:r>
      <w:r w:rsidRPr="00C64C5C">
        <w:rPr>
          <w:b/>
        </w:rPr>
        <w:t>[</w:t>
      </w:r>
      <w:r>
        <w:rPr>
          <w:b/>
        </w:rPr>
        <w:t>2</w:t>
      </w:r>
      <w:r w:rsidRPr="00C64C5C">
        <w:rPr>
          <w:b/>
        </w:rPr>
        <w:t>]</w:t>
      </w:r>
      <w:r w:rsidRPr="00C64C5C">
        <w:t>.</w:t>
      </w:r>
    </w:p>
    <w:p w14:paraId="755B138C" w14:textId="37C85763" w:rsidR="00742505" w:rsidRPr="00C64C5C" w:rsidRDefault="00742505" w:rsidP="00742505">
      <w:pPr>
        <w:pStyle w:val="ShotDescription"/>
        <w:numPr>
          <w:ilvl w:val="2"/>
          <w:numId w:val="3"/>
        </w:numPr>
      </w:pPr>
      <w:r w:rsidRPr="00C64C5C">
        <w:t xml:space="preserve">LAB MEDIA: Figure 2A. </w:t>
      </w:r>
      <w:r w:rsidRPr="00742505">
        <w:rPr>
          <w:i/>
          <w:iCs/>
          <w:color w:val="3333FF"/>
        </w:rPr>
        <w:t>Video editor: Highlight the merged image</w:t>
      </w:r>
      <w:r w:rsidRPr="00C64C5C">
        <w:t xml:space="preserve"> </w:t>
      </w:r>
    </w:p>
    <w:p w14:paraId="0E3B481F" w14:textId="739EFD2F" w:rsidR="00742505" w:rsidRPr="00C64C5C" w:rsidRDefault="00742505" w:rsidP="00742505">
      <w:pPr>
        <w:pStyle w:val="ShotDescription"/>
        <w:numPr>
          <w:ilvl w:val="2"/>
          <w:numId w:val="3"/>
        </w:numPr>
      </w:pPr>
      <w:r w:rsidRPr="00C64C5C">
        <w:t xml:space="preserve">LAB MEDIA: Figure 2B. </w:t>
      </w:r>
      <w:r w:rsidRPr="00742505">
        <w:rPr>
          <w:i/>
          <w:iCs/>
          <w:color w:val="3333FF"/>
        </w:rPr>
        <w:t>Video editor: Highlight the “M(Cap)” panel</w:t>
      </w:r>
      <w:r w:rsidRPr="00C64C5C">
        <w:t xml:space="preserve"> </w:t>
      </w:r>
    </w:p>
    <w:p w14:paraId="134A7893" w14:textId="446D3A40" w:rsidR="00742505" w:rsidRDefault="00742505" w:rsidP="00742505">
      <w:pPr>
        <w:pStyle w:val="Narration"/>
        <w:numPr>
          <w:ilvl w:val="1"/>
          <w:numId w:val="3"/>
        </w:numPr>
      </w:pPr>
      <w:r w:rsidRPr="00C64C5C">
        <w:t xml:space="preserve">Western blot and qPCR analysis showed that M(Cap) treatment downregulated </w:t>
      </w:r>
      <w:proofErr w:type="spellStart"/>
      <w:r w:rsidRPr="00C64C5C">
        <w:t>PPARγ</w:t>
      </w:r>
      <w:proofErr w:type="spellEnd"/>
      <w:r w:rsidRPr="00C64C5C">
        <w:t xml:space="preserve"> </w:t>
      </w:r>
      <w:r w:rsidRPr="00742505">
        <w:rPr>
          <w:i/>
          <w:iCs/>
          <w:color w:val="EE0000"/>
        </w:rPr>
        <w:t xml:space="preserve">(P-P-A-R-Gamma) </w:t>
      </w:r>
      <w:r w:rsidRPr="00C64C5C">
        <w:t xml:space="preserve">and C/EBPα </w:t>
      </w:r>
      <w:r w:rsidRPr="00742505">
        <w:rPr>
          <w:i/>
          <w:iCs/>
          <w:color w:val="EE0000"/>
        </w:rPr>
        <w:t xml:space="preserve">(C-E-B-P-Alpha) </w:t>
      </w:r>
      <w:r w:rsidRPr="00C64C5C">
        <w:t xml:space="preserve">expression </w:t>
      </w:r>
      <w:r w:rsidRPr="00C64C5C">
        <w:rPr>
          <w:b/>
        </w:rPr>
        <w:t>[1]</w:t>
      </w:r>
      <w:r w:rsidRPr="00C64C5C">
        <w:t>, and upregulated TRPV1</w:t>
      </w:r>
      <w:r w:rsidRPr="00742505">
        <w:rPr>
          <w:i/>
          <w:iCs/>
          <w:color w:val="EE0000"/>
        </w:rPr>
        <w:t>(</w:t>
      </w:r>
      <w:r>
        <w:rPr>
          <w:i/>
          <w:iCs/>
          <w:color w:val="EE0000"/>
        </w:rPr>
        <w:t>T-R-P-V-One)</w:t>
      </w:r>
      <w:r w:rsidRPr="00C64C5C">
        <w:t>, UCP1</w:t>
      </w:r>
      <w:r w:rsidRPr="00742505">
        <w:rPr>
          <w:i/>
          <w:iCs/>
          <w:color w:val="EE0000"/>
        </w:rPr>
        <w:t>(</w:t>
      </w:r>
      <w:r>
        <w:rPr>
          <w:i/>
          <w:iCs/>
          <w:color w:val="EE0000"/>
        </w:rPr>
        <w:t>U-C-P-One)</w:t>
      </w:r>
      <w:r w:rsidRPr="00C64C5C">
        <w:t xml:space="preserve">, and </w:t>
      </w:r>
      <w:proofErr w:type="spellStart"/>
      <w:r w:rsidRPr="00C64C5C">
        <w:t>Cyt</w:t>
      </w:r>
      <w:proofErr w:type="spellEnd"/>
      <w:r>
        <w:t xml:space="preserve"> </w:t>
      </w:r>
      <w:r w:rsidRPr="00742505">
        <w:rPr>
          <w:i/>
          <w:iCs/>
          <w:color w:val="EE0000"/>
        </w:rPr>
        <w:t>(</w:t>
      </w:r>
      <w:r>
        <w:rPr>
          <w:i/>
          <w:iCs/>
          <w:color w:val="EE0000"/>
        </w:rPr>
        <w:t>sight)</w:t>
      </w:r>
      <w:r w:rsidRPr="00C64C5C">
        <w:t xml:space="preserve"> C expression </w:t>
      </w:r>
      <w:r w:rsidRPr="00C64C5C">
        <w:rPr>
          <w:b/>
        </w:rPr>
        <w:t>[2]</w:t>
      </w:r>
      <w:r w:rsidRPr="00C64C5C">
        <w:t>.</w:t>
      </w:r>
    </w:p>
    <w:p w14:paraId="2B00526E" w14:textId="781E790F" w:rsidR="00742505" w:rsidRDefault="00742505" w:rsidP="00742505">
      <w:pPr>
        <w:pStyle w:val="ShotDescription"/>
        <w:numPr>
          <w:ilvl w:val="2"/>
          <w:numId w:val="3"/>
        </w:numPr>
      </w:pPr>
      <w:r w:rsidRPr="00C64C5C">
        <w:t xml:space="preserve">LAB MEDIA: Figure 2C and 2D. </w:t>
      </w:r>
      <w:r w:rsidRPr="00742505">
        <w:rPr>
          <w:i/>
          <w:iCs/>
          <w:color w:val="3333FF"/>
        </w:rPr>
        <w:t xml:space="preserve">Video editor: Highlight the </w:t>
      </w:r>
      <w:proofErr w:type="spellStart"/>
      <w:r w:rsidRPr="00742505">
        <w:rPr>
          <w:i/>
          <w:iCs/>
          <w:color w:val="3333FF"/>
        </w:rPr>
        <w:t>PPARγ</w:t>
      </w:r>
      <w:proofErr w:type="spellEnd"/>
      <w:r w:rsidRPr="00742505">
        <w:rPr>
          <w:i/>
          <w:iCs/>
          <w:color w:val="3333FF"/>
        </w:rPr>
        <w:t xml:space="preserve"> and C/EBPα bands and bars in the “M(Cap)” group.</w:t>
      </w:r>
    </w:p>
    <w:p w14:paraId="46671430" w14:textId="2D6070E2" w:rsidR="00742505" w:rsidRPr="00C64C5C" w:rsidRDefault="00742505" w:rsidP="00742505">
      <w:pPr>
        <w:pStyle w:val="ShotDescription"/>
        <w:numPr>
          <w:ilvl w:val="2"/>
          <w:numId w:val="3"/>
        </w:numPr>
      </w:pPr>
      <w:r w:rsidRPr="00C64C5C">
        <w:t xml:space="preserve">LAB MEDIA: Figure 2C and 2D. </w:t>
      </w:r>
      <w:r w:rsidRPr="00742505">
        <w:rPr>
          <w:i/>
          <w:iCs/>
          <w:color w:val="3333FF"/>
        </w:rPr>
        <w:t xml:space="preserve">Video editor: Highlight the TRPV1, UCP1, and </w:t>
      </w:r>
      <w:proofErr w:type="spellStart"/>
      <w:r w:rsidRPr="00742505">
        <w:rPr>
          <w:i/>
          <w:iCs/>
          <w:color w:val="3333FF"/>
        </w:rPr>
        <w:t>Cyt</w:t>
      </w:r>
      <w:proofErr w:type="spellEnd"/>
      <w:r w:rsidRPr="00742505">
        <w:rPr>
          <w:i/>
          <w:iCs/>
          <w:color w:val="3333FF"/>
        </w:rPr>
        <w:t xml:space="preserve"> C bands and bars in the “M(Cap)” group.</w:t>
      </w:r>
    </w:p>
    <w:p w14:paraId="7B7E4130" w14:textId="77777777" w:rsidR="00742505" w:rsidRDefault="00742505" w:rsidP="00742505">
      <w:pPr>
        <w:pStyle w:val="Narration"/>
        <w:numPr>
          <w:ilvl w:val="1"/>
          <w:numId w:val="3"/>
        </w:numPr>
      </w:pPr>
      <w:r w:rsidRPr="00C64C5C">
        <w:t xml:space="preserve">Transmission electron microscopy confirmed increased mitochondrial numbers and reduced lipid droplet size in M(Cap)-treated adipocytes </w:t>
      </w:r>
      <w:r w:rsidRPr="00C64C5C">
        <w:rPr>
          <w:b/>
        </w:rPr>
        <w:t>[1]</w:t>
      </w:r>
      <w:r w:rsidRPr="00C64C5C">
        <w:t>.</w:t>
      </w:r>
    </w:p>
    <w:p w14:paraId="3597C0C7" w14:textId="3659C3E9" w:rsidR="00742505" w:rsidRPr="00C64C5C" w:rsidRDefault="00742505" w:rsidP="00742505">
      <w:pPr>
        <w:pStyle w:val="ShotDescription"/>
        <w:numPr>
          <w:ilvl w:val="2"/>
          <w:numId w:val="3"/>
        </w:numPr>
      </w:pPr>
      <w:r w:rsidRPr="00C64C5C">
        <w:t xml:space="preserve">LAB MEDIA: Figure 2E. </w:t>
      </w:r>
      <w:r w:rsidRPr="00742505">
        <w:rPr>
          <w:i/>
          <w:iCs/>
          <w:color w:val="3333FF"/>
        </w:rPr>
        <w:t>Video editor: Highlight the “M(Cap)” panel</w:t>
      </w:r>
      <w:r w:rsidRPr="00742505">
        <w:rPr>
          <w:color w:val="3333FF"/>
        </w:rPr>
        <w:t xml:space="preserve"> </w:t>
      </w:r>
    </w:p>
    <w:p w14:paraId="19CB7354" w14:textId="26289062" w:rsidR="00742505" w:rsidRDefault="00742505" w:rsidP="00742505">
      <w:pPr>
        <w:pStyle w:val="Narration"/>
        <w:numPr>
          <w:ilvl w:val="1"/>
          <w:numId w:val="3"/>
        </w:numPr>
      </w:pPr>
      <w:r w:rsidRPr="00C64C5C">
        <w:lastRenderedPageBreak/>
        <w:t xml:space="preserve">Scanning electron microscopy confirmed the fabrication of microneedle patches with well-defined pyramidal needles </w:t>
      </w:r>
      <w:r w:rsidRPr="00C64C5C">
        <w:rPr>
          <w:b/>
        </w:rPr>
        <w:t>[1]</w:t>
      </w:r>
      <w:r w:rsidRPr="00C64C5C">
        <w:t>.</w:t>
      </w:r>
      <w:r w:rsidRPr="00742505">
        <w:t xml:space="preserve"> </w:t>
      </w:r>
      <w:r w:rsidRPr="00C64C5C">
        <w:t xml:space="preserve">Confocal laser scanning microscopy showed that Cy5-labeled M(Cap) was evenly distributed throughout the microneedle matrix </w:t>
      </w:r>
      <w:r w:rsidRPr="00C64C5C">
        <w:rPr>
          <w:b/>
        </w:rPr>
        <w:t>[</w:t>
      </w:r>
      <w:r>
        <w:rPr>
          <w:b/>
        </w:rPr>
        <w:t>2</w:t>
      </w:r>
      <w:r w:rsidRPr="00C64C5C">
        <w:rPr>
          <w:b/>
        </w:rPr>
        <w:t>]</w:t>
      </w:r>
      <w:r w:rsidRPr="00C64C5C">
        <w:t>.</w:t>
      </w:r>
    </w:p>
    <w:p w14:paraId="2D14199C" w14:textId="2EE45D2D" w:rsidR="00742505" w:rsidRPr="00C64C5C" w:rsidRDefault="00742505" w:rsidP="00742505">
      <w:pPr>
        <w:pStyle w:val="ShotDescription"/>
        <w:numPr>
          <w:ilvl w:val="2"/>
          <w:numId w:val="3"/>
        </w:numPr>
      </w:pPr>
      <w:r w:rsidRPr="00C64C5C">
        <w:t xml:space="preserve">LAB MEDIA: Figure 3A. </w:t>
      </w:r>
    </w:p>
    <w:p w14:paraId="3844FBBB" w14:textId="197E1D0F" w:rsidR="00742505" w:rsidRPr="00C64C5C" w:rsidRDefault="00742505" w:rsidP="00742505">
      <w:pPr>
        <w:pStyle w:val="ShotDescription"/>
        <w:numPr>
          <w:ilvl w:val="2"/>
          <w:numId w:val="3"/>
        </w:numPr>
      </w:pPr>
      <w:r w:rsidRPr="00C64C5C">
        <w:t xml:space="preserve">LAB MEDIA: Figure 3B. </w:t>
      </w:r>
    </w:p>
    <w:p w14:paraId="497A07E1" w14:textId="1F6F87B9" w:rsidR="00742505" w:rsidRDefault="00742505" w:rsidP="00742505">
      <w:pPr>
        <w:pStyle w:val="Narration"/>
        <w:numPr>
          <w:ilvl w:val="1"/>
          <w:numId w:val="3"/>
        </w:numPr>
      </w:pPr>
      <w:r w:rsidRPr="00C64C5C">
        <w:t>Microneedles dissolved completely within 30 minutes after insertion into murine abdominal skin</w:t>
      </w:r>
      <w:r>
        <w:t xml:space="preserve"> </w:t>
      </w:r>
      <w:r>
        <w:rPr>
          <w:b/>
          <w:bCs/>
        </w:rPr>
        <w:t>[1]</w:t>
      </w:r>
      <w:r w:rsidRPr="00C64C5C">
        <w:t xml:space="preserve">, creating distinct microchannels through the stratum corneum </w:t>
      </w:r>
      <w:r w:rsidRPr="00C64C5C">
        <w:rPr>
          <w:b/>
        </w:rPr>
        <w:t>[</w:t>
      </w:r>
      <w:r>
        <w:rPr>
          <w:b/>
        </w:rPr>
        <w:t>2</w:t>
      </w:r>
      <w:r w:rsidRPr="00C64C5C">
        <w:rPr>
          <w:b/>
        </w:rPr>
        <w:t>]</w:t>
      </w:r>
      <w:r w:rsidRPr="00C64C5C">
        <w:t>.</w:t>
      </w:r>
    </w:p>
    <w:p w14:paraId="698D1F7F" w14:textId="4ED94483" w:rsidR="00742505" w:rsidRDefault="00742505" w:rsidP="00742505">
      <w:pPr>
        <w:pStyle w:val="ShotDescription"/>
        <w:numPr>
          <w:ilvl w:val="2"/>
          <w:numId w:val="3"/>
        </w:numPr>
      </w:pPr>
      <w:r w:rsidRPr="00C64C5C">
        <w:t xml:space="preserve">LAB MEDIA: Figure 4A. </w:t>
      </w:r>
      <w:r w:rsidRPr="00742505">
        <w:rPr>
          <w:i/>
          <w:iCs/>
          <w:color w:val="3333FF"/>
        </w:rPr>
        <w:t>Video editor: Highlight the post-insertion image</w:t>
      </w:r>
      <w:r w:rsidRPr="00742505">
        <w:rPr>
          <w:i/>
          <w:iCs/>
          <w:color w:val="3333FF"/>
        </w:rPr>
        <w:t xml:space="preserve"> (right-most photos)</w:t>
      </w:r>
      <w:r w:rsidRPr="00742505">
        <w:rPr>
          <w:i/>
          <w:iCs/>
          <w:color w:val="3333FF"/>
        </w:rPr>
        <w:t xml:space="preserve"> showing the flattened microneedles and patch imprint on skin.</w:t>
      </w:r>
    </w:p>
    <w:p w14:paraId="65FE4664" w14:textId="77777777" w:rsidR="00742505" w:rsidRPr="00C64C5C" w:rsidRDefault="00742505" w:rsidP="00742505">
      <w:pPr>
        <w:pStyle w:val="ShotDescription"/>
        <w:numPr>
          <w:ilvl w:val="2"/>
          <w:numId w:val="3"/>
        </w:numPr>
      </w:pPr>
      <w:r w:rsidRPr="00C64C5C">
        <w:t xml:space="preserve">LAB MEDIA: Figure 4B. </w:t>
      </w:r>
      <w:r w:rsidRPr="00742505">
        <w:rPr>
          <w:i/>
          <w:iCs/>
          <w:color w:val="3333FF"/>
        </w:rPr>
        <w:t>Video editor: Highlight the bottom H&amp;E-stained section showing visible microchannels labeled “Microneedle patch”.</w:t>
      </w:r>
    </w:p>
    <w:p w14:paraId="66DF62D0" w14:textId="22C9576E" w:rsidR="00742505" w:rsidRDefault="00742505" w:rsidP="00742505">
      <w:pPr>
        <w:pStyle w:val="Narration"/>
        <w:numPr>
          <w:ilvl w:val="1"/>
          <w:numId w:val="3"/>
        </w:numPr>
      </w:pPr>
      <w:r w:rsidRPr="00C64C5C">
        <w:t xml:space="preserve">In vitro release testing showed pH-responsive </w:t>
      </w:r>
      <w:proofErr w:type="spellStart"/>
      <w:r w:rsidRPr="00C64C5C">
        <w:t>behavior</w:t>
      </w:r>
      <w:proofErr w:type="spellEnd"/>
      <w:r w:rsidRPr="00C64C5C">
        <w:t xml:space="preserve">, with approximately 98% capsaicin release at pH 6.5 </w:t>
      </w:r>
      <w:r>
        <w:rPr>
          <w:b/>
          <w:bCs/>
        </w:rPr>
        <w:t xml:space="preserve">[1] </w:t>
      </w:r>
      <w:r w:rsidRPr="00C64C5C">
        <w:t xml:space="preserve">and 78% at pH 7.4 after 50 minutes </w:t>
      </w:r>
      <w:r w:rsidRPr="00C64C5C">
        <w:rPr>
          <w:b/>
        </w:rPr>
        <w:t>[</w:t>
      </w:r>
      <w:r>
        <w:rPr>
          <w:b/>
        </w:rPr>
        <w:t>2</w:t>
      </w:r>
      <w:r w:rsidRPr="00C64C5C">
        <w:rPr>
          <w:b/>
        </w:rPr>
        <w:t>]</w:t>
      </w:r>
      <w:r w:rsidRPr="00C64C5C">
        <w:t>.</w:t>
      </w:r>
    </w:p>
    <w:p w14:paraId="22DEA267" w14:textId="38ED13C9" w:rsidR="00742505" w:rsidRPr="00742505" w:rsidRDefault="00742505" w:rsidP="00742505">
      <w:pPr>
        <w:pStyle w:val="ShotDescription"/>
        <w:numPr>
          <w:ilvl w:val="2"/>
          <w:numId w:val="3"/>
        </w:numPr>
      </w:pPr>
      <w:r w:rsidRPr="00C64C5C">
        <w:t xml:space="preserve">LAB MEDIA: Figure 4C. </w:t>
      </w:r>
      <w:r w:rsidRPr="00742505">
        <w:rPr>
          <w:i/>
          <w:iCs/>
          <w:color w:val="3333FF"/>
        </w:rPr>
        <w:t>Video editor: Please highlight the purple curve</w:t>
      </w:r>
    </w:p>
    <w:p w14:paraId="7714F947" w14:textId="1E5F6B49" w:rsidR="00742505" w:rsidRPr="00C64C5C" w:rsidRDefault="00742505" w:rsidP="00742505">
      <w:pPr>
        <w:pStyle w:val="ShotDescription"/>
        <w:numPr>
          <w:ilvl w:val="2"/>
          <w:numId w:val="3"/>
        </w:numPr>
      </w:pPr>
      <w:r w:rsidRPr="00C64C5C">
        <w:t xml:space="preserve">LAB MEDIA: Figure 4C. </w:t>
      </w:r>
      <w:r w:rsidRPr="00742505">
        <w:rPr>
          <w:i/>
          <w:iCs/>
          <w:color w:val="3333FF"/>
        </w:rPr>
        <w:t xml:space="preserve">Video editor: Please highlight the </w:t>
      </w:r>
      <w:r>
        <w:rPr>
          <w:i/>
          <w:iCs/>
          <w:color w:val="3333FF"/>
        </w:rPr>
        <w:t>green</w:t>
      </w:r>
      <w:r w:rsidRPr="00742505">
        <w:rPr>
          <w:i/>
          <w:iCs/>
          <w:color w:val="3333FF"/>
        </w:rPr>
        <w:t xml:space="preserve"> curve</w:t>
      </w:r>
    </w:p>
    <w:p w14:paraId="282A3A8D" w14:textId="77777777" w:rsidR="00742505" w:rsidRPr="00C64C5C" w:rsidRDefault="00742505" w:rsidP="00742505">
      <w:pPr>
        <w:pStyle w:val="ShotDescription"/>
        <w:ind w:firstLine="0"/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3"/>
      <w:footerReference w:type="even" r:id="rId24"/>
      <w:footerReference w:type="default" r:id="rId2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12-19T11:15:00Z" w:initials="SK">
    <w:p w14:paraId="44E388B5" w14:textId="77777777" w:rsidR="00F22E1A" w:rsidRDefault="00F22E1A" w:rsidP="00F22E1A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specify the name of the institution where the experiment was approved.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4E388B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44772B" w16cex:dateUtc="2025-12-19T05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4E388B5" w16cid:durableId="594477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B86AF" w14:textId="77777777" w:rsidR="00E57694" w:rsidRDefault="00E57694">
      <w:r>
        <w:separator/>
      </w:r>
    </w:p>
    <w:p w14:paraId="00FA9F40" w14:textId="77777777" w:rsidR="00E57694" w:rsidRDefault="00E57694"/>
  </w:endnote>
  <w:endnote w:type="continuationSeparator" w:id="0">
    <w:p w14:paraId="2E2B0CF6" w14:textId="77777777" w:rsidR="00E57694" w:rsidRDefault="00E57694">
      <w:r>
        <w:continuationSeparator/>
      </w:r>
    </w:p>
    <w:p w14:paraId="449D01B6" w14:textId="77777777" w:rsidR="00E57694" w:rsidRDefault="00E576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0D8449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108D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7C200" w14:textId="77777777" w:rsidR="00E57694" w:rsidRDefault="00E57694">
      <w:r>
        <w:separator/>
      </w:r>
    </w:p>
    <w:p w14:paraId="306A5257" w14:textId="77777777" w:rsidR="00E57694" w:rsidRDefault="00E57694"/>
  </w:footnote>
  <w:footnote w:type="continuationSeparator" w:id="0">
    <w:p w14:paraId="7C1ED5DE" w14:textId="77777777" w:rsidR="00E57694" w:rsidRDefault="00E57694">
      <w:r>
        <w:continuationSeparator/>
      </w:r>
    </w:p>
    <w:p w14:paraId="45FF92D2" w14:textId="77777777" w:rsidR="00E57694" w:rsidRDefault="00E576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1638F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08D3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B0072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1112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2505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C62BA"/>
    <w:rsid w:val="008D2A6A"/>
    <w:rsid w:val="008D52FB"/>
    <w:rsid w:val="008D58EC"/>
    <w:rsid w:val="008E74F7"/>
    <w:rsid w:val="008F239E"/>
    <w:rsid w:val="008F41B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670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5D7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296"/>
    <w:rsid w:val="00E355EE"/>
    <w:rsid w:val="00E35FB3"/>
    <w:rsid w:val="00E44C46"/>
    <w:rsid w:val="00E47B65"/>
    <w:rsid w:val="00E517FE"/>
    <w:rsid w:val="00E57694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142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E1A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22E1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22E1A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22E1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22E1A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F22E1A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F22E1A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3725@ldu.edu.cn" TargetMode="External"/><Relationship Id="rId13" Type="http://schemas.openxmlformats.org/officeDocument/2006/relationships/hyperlink" Target="mailto:2040688944@qq.com" TargetMode="External"/><Relationship Id="rId18" Type="http://schemas.openxmlformats.org/officeDocument/2006/relationships/hyperlink" Target="mailto:yuan.yue@myjove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yperlink" Target="https://review.jove.com/account/file-uploader?src=21263428" TargetMode="External"/><Relationship Id="rId12" Type="http://schemas.openxmlformats.org/officeDocument/2006/relationships/hyperlink" Target="mailto:2660409171@qq.com" TargetMode="External"/><Relationship Id="rId17" Type="http://schemas.openxmlformats.org/officeDocument/2006/relationships/hyperlink" Target="https://review.jove.com/v/5848/screen-capture-instructions-for-authors?status=a7854k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obsproject.com/" TargetMode="External"/><Relationship Id="rId20" Type="http://schemas.microsoft.com/office/2011/relationships/commentsExtended" Target="commentsExtended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724403216@qq.com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bc3725@ldu.edu.cn" TargetMode="External"/><Relationship Id="rId23" Type="http://schemas.openxmlformats.org/officeDocument/2006/relationships/header" Target="header1.xml"/><Relationship Id="rId28" Type="http://schemas.openxmlformats.org/officeDocument/2006/relationships/glossaryDocument" Target="glossary/document.xml"/><Relationship Id="rId10" Type="http://schemas.openxmlformats.org/officeDocument/2006/relationships/hyperlink" Target="mailto:1944394953@qq.com" TargetMode="External"/><Relationship Id="rId19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mailto:2517705428@qq.com" TargetMode="External"/><Relationship Id="rId14" Type="http://schemas.openxmlformats.org/officeDocument/2006/relationships/hyperlink" Target="mailto:2706859429@qq.com" TargetMode="External"/><Relationship Id="rId22" Type="http://schemas.microsoft.com/office/2018/08/relationships/commentsExtensible" Target="commentsExtensible.xml"/><Relationship Id="rId27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06879" w:rsidP="00906879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06879" w:rsidP="00906879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06879" w:rsidP="00906879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06879" w:rsidP="00906879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06879" w:rsidP="00906879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06879" w:rsidP="00906879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06879" w:rsidP="00906879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06879" w:rsidP="00906879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06879" w:rsidP="00906879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06879" w:rsidP="00906879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06879" w:rsidP="00906879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06879" w:rsidP="00906879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06879" w:rsidP="00906879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06879" w:rsidP="00906879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06879" w:rsidP="00906879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06879" w:rsidP="00906879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06879" w:rsidP="00906879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06879" w:rsidP="00906879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06879" w:rsidP="00906879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06879" w:rsidP="00906879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06879" w:rsidP="00906879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06879" w:rsidP="00906879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8B4CF7A8D4214475A9C7192C9CBA1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CB64F-9EA1-4FB3-902A-3132014871D6}"/>
      </w:docPartPr>
      <w:docPartBody>
        <w:p w:rsidR="00000000" w:rsidRDefault="00892256" w:rsidP="00892256">
          <w:pPr>
            <w:pStyle w:val="8B4CF7A8D4214475A9C7192C9CBA1D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1638F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33E5"/>
    <w:rsid w:val="005457A5"/>
    <w:rsid w:val="005611F3"/>
    <w:rsid w:val="0056246B"/>
    <w:rsid w:val="00565A22"/>
    <w:rsid w:val="005709EC"/>
    <w:rsid w:val="005948E9"/>
    <w:rsid w:val="005950B3"/>
    <w:rsid w:val="00610F36"/>
    <w:rsid w:val="00611112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7179"/>
    <w:rsid w:val="00892256"/>
    <w:rsid w:val="008A06BD"/>
    <w:rsid w:val="008D484D"/>
    <w:rsid w:val="008F498E"/>
    <w:rsid w:val="00906879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97849"/>
    <w:rsid w:val="00DA10A3"/>
    <w:rsid w:val="00DA55E8"/>
    <w:rsid w:val="00DE3DA4"/>
    <w:rsid w:val="00E140B0"/>
    <w:rsid w:val="00E16D09"/>
    <w:rsid w:val="00E22285"/>
    <w:rsid w:val="00E339EC"/>
    <w:rsid w:val="00E35296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34C6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CF7A8D4214475A9C7192C9CBA1D52">
    <w:name w:val="8B4CF7A8D4214475A9C7192C9CBA1D52"/>
    <w:rsid w:val="00892256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2278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15239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43</cp:revision>
  <dcterms:created xsi:type="dcterms:W3CDTF">2023-06-29T06:34:00Z</dcterms:created>
  <dcterms:modified xsi:type="dcterms:W3CDTF">2025-12-22T08:56:00Z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