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AAC127" w14:textId="79D0594F" w:rsidR="006E4797" w:rsidRPr="0093590F" w:rsidRDefault="006C67D1" w:rsidP="00283FBD">
      <w:pPr>
        <w:jc w:val="center"/>
        <w:rPr>
          <w:b/>
          <w:bCs/>
          <w:color w:val="000000" w:themeColor="text1"/>
        </w:rPr>
      </w:pPr>
      <w:r w:rsidRPr="0093590F">
        <w:rPr>
          <w:b/>
          <w:bCs/>
          <w:color w:val="000000" w:themeColor="text1"/>
        </w:rPr>
        <w:t xml:space="preserve">Isolation and Purification of Plant Extracellular Vesicles from Arabidopsis Leaves Using an Optimized Apoplastic Wash </w:t>
      </w:r>
      <w:r w:rsidR="00283FBD" w:rsidRPr="0093590F">
        <w:rPr>
          <w:b/>
          <w:bCs/>
          <w:color w:val="000000" w:themeColor="text1"/>
        </w:rPr>
        <w:t xml:space="preserve">Collection </w:t>
      </w:r>
      <w:r w:rsidRPr="0093590F">
        <w:rPr>
          <w:b/>
          <w:bCs/>
          <w:color w:val="000000" w:themeColor="text1"/>
        </w:rPr>
        <w:t>Method</w:t>
      </w:r>
    </w:p>
    <w:p w14:paraId="06C0C87E" w14:textId="77777777" w:rsidR="006E4797" w:rsidRPr="00740E05" w:rsidRDefault="006E4797" w:rsidP="001F1677">
      <w:pPr>
        <w:rPr>
          <w:b/>
          <w:color w:val="000000" w:themeColor="text1"/>
        </w:rPr>
      </w:pPr>
    </w:p>
    <w:p w14:paraId="00535F2C" w14:textId="381B6308" w:rsidR="006E4797" w:rsidRPr="00740E05" w:rsidRDefault="006C67D1" w:rsidP="00283FBD">
      <w:pPr>
        <w:jc w:val="center"/>
        <w:rPr>
          <w:color w:val="000000" w:themeColor="text1"/>
          <w:vertAlign w:val="superscript"/>
        </w:rPr>
      </w:pPr>
      <w:r w:rsidRPr="00740E05">
        <w:rPr>
          <w:b/>
          <w:bCs/>
          <w:color w:val="000000" w:themeColor="text1"/>
        </w:rPr>
        <w:t>Brisa Davila</w:t>
      </w:r>
      <w:r w:rsidR="00E06D24" w:rsidRPr="00740E05">
        <w:rPr>
          <w:color w:val="000000" w:themeColor="text1"/>
          <w:vertAlign w:val="superscript"/>
        </w:rPr>
        <w:t>1</w:t>
      </w:r>
      <w:r w:rsidR="00865E41" w:rsidRPr="00740E05">
        <w:rPr>
          <w:color w:val="000000" w:themeColor="text1"/>
          <w:vertAlign w:val="superscript"/>
        </w:rPr>
        <w:t>*</w:t>
      </w:r>
      <w:r w:rsidRPr="00740E05">
        <w:rPr>
          <w:color w:val="000000" w:themeColor="text1"/>
        </w:rPr>
        <w:t xml:space="preserve">, </w:t>
      </w:r>
      <w:r w:rsidR="00271728" w:rsidRPr="00740E05">
        <w:rPr>
          <w:b/>
          <w:bCs/>
          <w:color w:val="000000" w:themeColor="text1"/>
        </w:rPr>
        <w:t>Faris Alsaid</w:t>
      </w:r>
      <w:r w:rsidR="00307CE2" w:rsidRPr="00740E05">
        <w:rPr>
          <w:color w:val="000000" w:themeColor="text1"/>
          <w:vertAlign w:val="superscript"/>
        </w:rPr>
        <w:t>1</w:t>
      </w:r>
      <w:r w:rsidR="00307CE2" w:rsidRPr="00740E05">
        <w:rPr>
          <w:vertAlign w:val="superscript"/>
        </w:rPr>
        <w:t>,</w:t>
      </w:r>
      <w:r w:rsidR="00271728" w:rsidRPr="00740E05">
        <w:t xml:space="preserve"> </w:t>
      </w:r>
      <w:r w:rsidR="0042117E" w:rsidRPr="00740E05">
        <w:rPr>
          <w:b/>
          <w:bCs/>
        </w:rPr>
        <w:t>Pankaj Kumar Yadav</w:t>
      </w:r>
      <w:r w:rsidR="0042117E" w:rsidRPr="00740E05">
        <w:rPr>
          <w:vertAlign w:val="superscript"/>
        </w:rPr>
        <w:t>1</w:t>
      </w:r>
      <w:r w:rsidR="0042117E" w:rsidRPr="00740E05">
        <w:t xml:space="preserve">, </w:t>
      </w:r>
      <w:r w:rsidRPr="00740E05">
        <w:rPr>
          <w:b/>
          <w:bCs/>
          <w:color w:val="000000" w:themeColor="text1"/>
        </w:rPr>
        <w:t>Baoye He</w:t>
      </w:r>
      <w:r w:rsidR="00E06D24" w:rsidRPr="00740E05">
        <w:rPr>
          <w:color w:val="000000" w:themeColor="text1"/>
          <w:vertAlign w:val="superscript"/>
        </w:rPr>
        <w:t>1</w:t>
      </w:r>
      <w:r w:rsidR="00865E41" w:rsidRPr="00740E05">
        <w:rPr>
          <w:color w:val="000000" w:themeColor="text1"/>
          <w:vertAlign w:val="superscript"/>
        </w:rPr>
        <w:t>*</w:t>
      </w:r>
    </w:p>
    <w:p w14:paraId="1EF87CB4" w14:textId="77777777" w:rsidR="00680547" w:rsidRPr="00740E05" w:rsidRDefault="00680547" w:rsidP="001F1677">
      <w:pPr>
        <w:rPr>
          <w:color w:val="000000" w:themeColor="text1"/>
          <w:vertAlign w:val="superscript"/>
        </w:rPr>
      </w:pPr>
    </w:p>
    <w:p w14:paraId="47B02173" w14:textId="10C6684F" w:rsidR="00865E41" w:rsidRPr="00740E05" w:rsidRDefault="00A163C7" w:rsidP="00865E41">
      <w:pPr>
        <w:pBdr>
          <w:top w:val="nil"/>
          <w:left w:val="nil"/>
          <w:bottom w:val="nil"/>
          <w:right w:val="nil"/>
          <w:between w:val="nil"/>
        </w:pBdr>
        <w:jc w:val="center"/>
        <w:rPr>
          <w:color w:val="000000" w:themeColor="text1"/>
        </w:rPr>
      </w:pPr>
      <w:r w:rsidRPr="00740E05">
        <w:rPr>
          <w:color w:val="000000" w:themeColor="text1"/>
          <w:vertAlign w:val="superscript"/>
        </w:rPr>
        <w:t>1</w:t>
      </w:r>
      <w:r w:rsidRPr="00740E05">
        <w:rPr>
          <w:color w:val="000000" w:themeColor="text1"/>
        </w:rPr>
        <w:t>Department of Plant Pathology and Microbiology, Texas A&amp;M University</w:t>
      </w:r>
    </w:p>
    <w:p w14:paraId="1755EC85" w14:textId="77777777" w:rsidR="00865E41" w:rsidRPr="00740E05" w:rsidRDefault="00865E41" w:rsidP="00865E41">
      <w:pPr>
        <w:pBdr>
          <w:top w:val="nil"/>
          <w:left w:val="nil"/>
          <w:bottom w:val="nil"/>
          <w:right w:val="nil"/>
          <w:between w:val="nil"/>
        </w:pBdr>
        <w:jc w:val="center"/>
        <w:rPr>
          <w:color w:val="000000" w:themeColor="text1"/>
        </w:rPr>
      </w:pPr>
    </w:p>
    <w:p w14:paraId="6D03BF5C" w14:textId="4618DC0C" w:rsidR="00865E41" w:rsidRPr="00740E05" w:rsidRDefault="00865E41" w:rsidP="00865E41">
      <w:pPr>
        <w:pBdr>
          <w:top w:val="nil"/>
          <w:left w:val="nil"/>
          <w:bottom w:val="nil"/>
          <w:right w:val="nil"/>
          <w:between w:val="nil"/>
        </w:pBdr>
        <w:rPr>
          <w:color w:val="000000" w:themeColor="text1"/>
        </w:rPr>
      </w:pPr>
      <w:r w:rsidRPr="0093590F">
        <w:rPr>
          <w:rFonts w:asciiTheme="minorHAnsi" w:eastAsiaTheme="minorHAnsi" w:hAnsiTheme="minorHAnsi" w:cstheme="minorBidi"/>
          <w:color w:val="000000" w:themeColor="text1"/>
        </w:rPr>
        <w:t xml:space="preserve">                      </w:t>
      </w:r>
      <w:r w:rsidR="00307CE2" w:rsidRPr="0093590F">
        <w:rPr>
          <w:rFonts w:asciiTheme="minorHAnsi" w:eastAsiaTheme="minorHAnsi" w:hAnsiTheme="minorHAnsi" w:cstheme="minorBidi"/>
          <w:color w:val="000000" w:themeColor="text1"/>
        </w:rPr>
        <w:t>*</w:t>
      </w:r>
      <w:r w:rsidR="00307CE2" w:rsidRPr="00740E05">
        <w:rPr>
          <w:color w:val="000000" w:themeColor="text1"/>
        </w:rPr>
        <w:t xml:space="preserve"> Co</w:t>
      </w:r>
      <w:r w:rsidRPr="00740E05">
        <w:rPr>
          <w:color w:val="000000" w:themeColor="text1"/>
        </w:rPr>
        <w:t>-corresponding authors</w:t>
      </w:r>
    </w:p>
    <w:p w14:paraId="5510260C" w14:textId="714577EA" w:rsidR="007707CB" w:rsidRPr="00740E05" w:rsidRDefault="007707CB" w:rsidP="001F1677">
      <w:pPr>
        <w:pBdr>
          <w:top w:val="nil"/>
          <w:left w:val="nil"/>
          <w:bottom w:val="nil"/>
          <w:right w:val="nil"/>
          <w:between w:val="nil"/>
        </w:pBdr>
        <w:rPr>
          <w:b/>
          <w:bCs/>
          <w:color w:val="000000" w:themeColor="text1"/>
        </w:rPr>
      </w:pPr>
      <w:r w:rsidRPr="00740E05">
        <w:rPr>
          <w:b/>
          <w:bCs/>
          <w:color w:val="000000" w:themeColor="text1"/>
        </w:rPr>
        <w:t>Brisa Da</w:t>
      </w:r>
      <w:r w:rsidR="00F06034" w:rsidRPr="00740E05">
        <w:rPr>
          <w:b/>
          <w:bCs/>
          <w:color w:val="000000" w:themeColor="text1"/>
        </w:rPr>
        <w:t>vila</w:t>
      </w:r>
    </w:p>
    <w:p w14:paraId="55F4083F" w14:textId="69FF88FF" w:rsidR="00DC1100" w:rsidRPr="00740E05" w:rsidRDefault="00304514" w:rsidP="001F1677">
      <w:pPr>
        <w:pBdr>
          <w:top w:val="nil"/>
          <w:left w:val="nil"/>
          <w:bottom w:val="nil"/>
          <w:right w:val="nil"/>
          <w:between w:val="nil"/>
        </w:pBdr>
        <w:rPr>
          <w:color w:val="000000" w:themeColor="text1"/>
        </w:rPr>
      </w:pPr>
      <w:hyperlink r:id="rId11" w:history="1">
        <w:r w:rsidRPr="00740E05">
          <w:rPr>
            <w:rStyle w:val="Hyperlink"/>
            <w:color w:val="000000" w:themeColor="text1"/>
          </w:rPr>
          <w:t>brisa.davila@ag.tamu.edu</w:t>
        </w:r>
      </w:hyperlink>
      <w:r w:rsidRPr="00740E05">
        <w:rPr>
          <w:color w:val="000000" w:themeColor="text1"/>
        </w:rPr>
        <w:t xml:space="preserve"> </w:t>
      </w:r>
    </w:p>
    <w:p w14:paraId="584C9DC4" w14:textId="05AB69B1" w:rsidR="00F679B1" w:rsidRPr="00740E05" w:rsidRDefault="00F679B1" w:rsidP="001F1677">
      <w:pPr>
        <w:pBdr>
          <w:top w:val="nil"/>
          <w:left w:val="nil"/>
          <w:bottom w:val="nil"/>
          <w:right w:val="nil"/>
          <w:between w:val="nil"/>
        </w:pBdr>
        <w:rPr>
          <w:b/>
          <w:bCs/>
          <w:color w:val="000000" w:themeColor="text1"/>
        </w:rPr>
      </w:pPr>
      <w:r w:rsidRPr="00740E05">
        <w:rPr>
          <w:b/>
          <w:bCs/>
          <w:color w:val="000000" w:themeColor="text1"/>
        </w:rPr>
        <w:t>Faris Alsaid</w:t>
      </w:r>
    </w:p>
    <w:p w14:paraId="46F17CA9" w14:textId="726EFA93" w:rsidR="00F679B1" w:rsidRPr="00740E05" w:rsidRDefault="00F679B1" w:rsidP="001F1677">
      <w:pPr>
        <w:pBdr>
          <w:top w:val="nil"/>
          <w:left w:val="nil"/>
          <w:bottom w:val="nil"/>
          <w:right w:val="nil"/>
          <w:between w:val="nil"/>
        </w:pBdr>
        <w:rPr>
          <w:color w:val="000000" w:themeColor="text1"/>
          <w:u w:val="single"/>
        </w:rPr>
      </w:pPr>
      <w:r w:rsidRPr="00740E05">
        <w:rPr>
          <w:color w:val="000000" w:themeColor="text1"/>
          <w:u w:val="single"/>
        </w:rPr>
        <w:t>faris.alsaid@ag.tamu.edu</w:t>
      </w:r>
    </w:p>
    <w:p w14:paraId="5C81CE48" w14:textId="59D0CB30" w:rsidR="0042117E" w:rsidRPr="00740E05" w:rsidRDefault="0042117E" w:rsidP="001F1677">
      <w:pPr>
        <w:pBdr>
          <w:top w:val="nil"/>
          <w:left w:val="nil"/>
          <w:bottom w:val="nil"/>
          <w:right w:val="nil"/>
          <w:between w:val="nil"/>
        </w:pBdr>
        <w:rPr>
          <w:color w:val="000000" w:themeColor="text1"/>
          <w:u w:val="single"/>
        </w:rPr>
      </w:pPr>
      <w:r w:rsidRPr="00740E05">
        <w:rPr>
          <w:b/>
          <w:bCs/>
        </w:rPr>
        <w:t>Pankaj Kumar Yadav</w:t>
      </w:r>
    </w:p>
    <w:p w14:paraId="779A3C3F" w14:textId="0DB6E3E7" w:rsidR="0042117E" w:rsidRPr="00740E05" w:rsidRDefault="0042117E" w:rsidP="001F1677">
      <w:pPr>
        <w:pBdr>
          <w:top w:val="nil"/>
          <w:left w:val="nil"/>
          <w:bottom w:val="nil"/>
          <w:right w:val="nil"/>
          <w:between w:val="nil"/>
        </w:pBdr>
        <w:rPr>
          <w:b/>
          <w:bCs/>
          <w:color w:val="000000" w:themeColor="text1"/>
        </w:rPr>
      </w:pPr>
      <w:r w:rsidRPr="00740E05">
        <w:rPr>
          <w:color w:val="000000" w:themeColor="text1"/>
          <w:u w:val="single"/>
        </w:rPr>
        <w:t>pankaj_1263@tamu.edu</w:t>
      </w:r>
    </w:p>
    <w:p w14:paraId="621AE4E9" w14:textId="5D14875F" w:rsidR="00DC1100" w:rsidRPr="00740E05" w:rsidRDefault="00DC1100" w:rsidP="001F1677">
      <w:pPr>
        <w:pBdr>
          <w:top w:val="nil"/>
          <w:left w:val="nil"/>
          <w:bottom w:val="nil"/>
          <w:right w:val="nil"/>
          <w:between w:val="nil"/>
        </w:pBdr>
        <w:rPr>
          <w:b/>
          <w:bCs/>
          <w:color w:val="000000" w:themeColor="text1"/>
        </w:rPr>
      </w:pPr>
      <w:r w:rsidRPr="00740E05">
        <w:rPr>
          <w:b/>
          <w:bCs/>
          <w:color w:val="000000" w:themeColor="text1"/>
        </w:rPr>
        <w:t>Baoye He</w:t>
      </w:r>
    </w:p>
    <w:p w14:paraId="6DE14E2A" w14:textId="6A10AA8D" w:rsidR="00DC1100" w:rsidRPr="00740E05" w:rsidRDefault="0059650B" w:rsidP="001F1677">
      <w:pPr>
        <w:pBdr>
          <w:top w:val="nil"/>
          <w:left w:val="nil"/>
          <w:bottom w:val="nil"/>
          <w:right w:val="nil"/>
          <w:between w:val="nil"/>
        </w:pBdr>
        <w:rPr>
          <w:color w:val="000000" w:themeColor="text1"/>
        </w:rPr>
      </w:pPr>
      <w:hyperlink r:id="rId12" w:history="1">
        <w:r w:rsidRPr="00740E05">
          <w:rPr>
            <w:rStyle w:val="Hyperlink"/>
            <w:color w:val="000000" w:themeColor="text1"/>
          </w:rPr>
          <w:t>baoye.he@ag.tamu.edu</w:t>
        </w:r>
      </w:hyperlink>
    </w:p>
    <w:p w14:paraId="77D5243D" w14:textId="77777777" w:rsidR="0059650B" w:rsidRPr="00740E05" w:rsidRDefault="0059650B" w:rsidP="001F1677">
      <w:pPr>
        <w:pBdr>
          <w:top w:val="nil"/>
          <w:left w:val="nil"/>
          <w:bottom w:val="nil"/>
          <w:right w:val="nil"/>
          <w:between w:val="nil"/>
        </w:pBdr>
        <w:rPr>
          <w:color w:val="000000" w:themeColor="text1"/>
        </w:rPr>
      </w:pPr>
    </w:p>
    <w:p w14:paraId="60F3B8D4" w14:textId="01741119" w:rsidR="006E4797" w:rsidRPr="00740E05" w:rsidRDefault="00551D82" w:rsidP="001F1677">
      <w:pPr>
        <w:rPr>
          <w:color w:val="000000" w:themeColor="text1"/>
        </w:rPr>
      </w:pPr>
      <w:bookmarkStart w:id="0" w:name="OLE_LINK13"/>
      <w:r w:rsidRPr="00740E05">
        <w:rPr>
          <w:b/>
          <w:color w:val="000000" w:themeColor="text1"/>
        </w:rPr>
        <w:t>SUMMARY:</w:t>
      </w:r>
      <w:r w:rsidRPr="00740E05">
        <w:rPr>
          <w:color w:val="000000" w:themeColor="text1"/>
        </w:rPr>
        <w:t xml:space="preserve"> </w:t>
      </w:r>
    </w:p>
    <w:p w14:paraId="2BFD86A6" w14:textId="77777777" w:rsidR="00FB51AC" w:rsidRPr="00740E05" w:rsidRDefault="00FB51AC" w:rsidP="001F1677">
      <w:pPr>
        <w:rPr>
          <w:color w:val="000000" w:themeColor="text1"/>
        </w:rPr>
      </w:pPr>
    </w:p>
    <w:p w14:paraId="518DFBF8" w14:textId="4ED3FE29" w:rsidR="00880055" w:rsidRPr="00740E05" w:rsidRDefault="00880055" w:rsidP="001F1677">
      <w:pPr>
        <w:rPr>
          <w:color w:val="000000" w:themeColor="text1"/>
        </w:rPr>
      </w:pPr>
      <w:r w:rsidRPr="00740E05">
        <w:rPr>
          <w:color w:val="000000" w:themeColor="text1"/>
        </w:rPr>
        <w:t xml:space="preserve">This protocol describes an optimized method for isolating extracellular </w:t>
      </w:r>
      <w:proofErr w:type="spellStart"/>
      <w:r w:rsidRPr="00740E05">
        <w:rPr>
          <w:color w:val="000000" w:themeColor="text1"/>
        </w:rPr>
        <w:t>vesicles</w:t>
      </w:r>
      <w:proofErr w:type="spellEnd"/>
      <w:r w:rsidRPr="00740E05">
        <w:rPr>
          <w:color w:val="000000" w:themeColor="text1"/>
        </w:rPr>
        <w:t xml:space="preserve"> (EVs) from </w:t>
      </w:r>
      <w:r w:rsidRPr="00740E05">
        <w:rPr>
          <w:i/>
          <w:iCs/>
          <w:color w:val="000000" w:themeColor="text1"/>
        </w:rPr>
        <w:t>Arabidopsis thaliana</w:t>
      </w:r>
      <w:r w:rsidRPr="00740E05">
        <w:rPr>
          <w:color w:val="000000" w:themeColor="text1"/>
        </w:rPr>
        <w:t xml:space="preserve"> leaves to support downstream molecular and functional analyses.</w:t>
      </w:r>
    </w:p>
    <w:p w14:paraId="5E44A6D9" w14:textId="77777777" w:rsidR="00205E81" w:rsidRPr="00740E05" w:rsidRDefault="00205E81" w:rsidP="001F1677">
      <w:pPr>
        <w:rPr>
          <w:color w:val="000000" w:themeColor="text1"/>
        </w:rPr>
      </w:pPr>
    </w:p>
    <w:p w14:paraId="2DF8E628" w14:textId="642443A9" w:rsidR="006E4797" w:rsidRPr="00740E05" w:rsidRDefault="00551D82" w:rsidP="001F1677">
      <w:pPr>
        <w:rPr>
          <w:color w:val="000000" w:themeColor="text1"/>
        </w:rPr>
      </w:pPr>
      <w:r w:rsidRPr="00740E05">
        <w:rPr>
          <w:b/>
          <w:color w:val="000000" w:themeColor="text1"/>
        </w:rPr>
        <w:t>ABSTRACT:</w:t>
      </w:r>
      <w:r w:rsidRPr="00740E05">
        <w:rPr>
          <w:color w:val="000000" w:themeColor="text1"/>
        </w:rPr>
        <w:t xml:space="preserve"> </w:t>
      </w:r>
    </w:p>
    <w:p w14:paraId="0BAD9B03" w14:textId="77777777" w:rsidR="00FB51AC" w:rsidRPr="00740E05" w:rsidRDefault="00FB51AC" w:rsidP="001F1677">
      <w:pPr>
        <w:rPr>
          <w:color w:val="000000" w:themeColor="text1"/>
        </w:rPr>
      </w:pPr>
    </w:p>
    <w:p w14:paraId="500DBD47" w14:textId="4AC8B01B" w:rsidR="004D0210" w:rsidRPr="00740E05" w:rsidRDefault="004D0210" w:rsidP="001F1677">
      <w:pPr>
        <w:rPr>
          <w:color w:val="000000" w:themeColor="text1"/>
        </w:rPr>
      </w:pPr>
      <w:r w:rsidRPr="00740E05">
        <w:rPr>
          <w:color w:val="000000" w:themeColor="text1"/>
        </w:rPr>
        <w:t xml:space="preserve">Extracellular </w:t>
      </w:r>
      <w:proofErr w:type="spellStart"/>
      <w:r w:rsidRPr="00740E05">
        <w:rPr>
          <w:color w:val="000000" w:themeColor="text1"/>
        </w:rPr>
        <w:t>vesicles</w:t>
      </w:r>
      <w:proofErr w:type="spellEnd"/>
      <w:r w:rsidRPr="00740E05">
        <w:rPr>
          <w:color w:val="000000" w:themeColor="text1"/>
        </w:rPr>
        <w:t xml:space="preserve"> (EVs) are membrane-bound nanoparticles secreted by diverse organisms and cell types and are increasingly recognized as important mediators of intercellular and cross-kingdom communication. While EV biology is well established in mammalian systems, plant EV research is comparatively recent and rapidly expanding, driven in part by evidence that plant EVs can deliver small RNAs, </w:t>
      </w:r>
      <w:r w:rsidR="002B4928" w:rsidRPr="00740E05">
        <w:rPr>
          <w:color w:val="000000" w:themeColor="text1"/>
        </w:rPr>
        <w:t xml:space="preserve">mRNAs, </w:t>
      </w:r>
      <w:r w:rsidRPr="00740E05">
        <w:rPr>
          <w:color w:val="000000" w:themeColor="text1"/>
        </w:rPr>
        <w:t>proteins, and other cargoes involved in immunity and plant</w:t>
      </w:r>
      <w:r w:rsidR="002B4928" w:rsidRPr="00740E05">
        <w:rPr>
          <w:color w:val="000000" w:themeColor="text1"/>
        </w:rPr>
        <w:t>-</w:t>
      </w:r>
      <w:r w:rsidRPr="00740E05">
        <w:rPr>
          <w:color w:val="000000" w:themeColor="text1"/>
        </w:rPr>
        <w:t xml:space="preserve">microbe interactions. However, isolating high-purity plant EVs remains technically challenging due to rigid cell walls, abundant secondary metabolites, and the risk of cytosolic contamination during apoplastic fluid collection. </w:t>
      </w:r>
      <w:r w:rsidR="00880055" w:rsidRPr="00740E05">
        <w:rPr>
          <w:color w:val="000000" w:themeColor="text1"/>
        </w:rPr>
        <w:t xml:space="preserve">This protocol outlines a streamlined </w:t>
      </w:r>
      <w:r w:rsidRPr="00740E05">
        <w:rPr>
          <w:color w:val="000000" w:themeColor="text1"/>
        </w:rPr>
        <w:t>workflow</w:t>
      </w:r>
      <w:r w:rsidR="00880055" w:rsidRPr="00740E05">
        <w:rPr>
          <w:color w:val="000000" w:themeColor="text1"/>
        </w:rPr>
        <w:t xml:space="preserve"> for the isolation and purification of plant </w:t>
      </w:r>
      <w:r w:rsidRPr="00740E05">
        <w:rPr>
          <w:color w:val="000000" w:themeColor="text1"/>
        </w:rPr>
        <w:t>EVs</w:t>
      </w:r>
      <w:r w:rsidR="00880055" w:rsidRPr="00740E05">
        <w:rPr>
          <w:color w:val="000000" w:themeColor="text1"/>
        </w:rPr>
        <w:t xml:space="preserve"> from </w:t>
      </w:r>
      <w:r w:rsidR="00880055" w:rsidRPr="00740E05">
        <w:rPr>
          <w:i/>
          <w:iCs/>
          <w:color w:val="000000" w:themeColor="text1"/>
        </w:rPr>
        <w:t>Arabidopsis thaliana</w:t>
      </w:r>
      <w:r w:rsidR="00880055" w:rsidRPr="00740E05">
        <w:rPr>
          <w:color w:val="000000" w:themeColor="text1"/>
        </w:rPr>
        <w:t xml:space="preserve"> leaf tissue</w:t>
      </w:r>
      <w:bookmarkStart w:id="1" w:name="OLE_LINK162"/>
      <w:r w:rsidR="00C32BC4" w:rsidRPr="00740E05">
        <w:rPr>
          <w:color w:val="000000" w:themeColor="text1"/>
        </w:rPr>
        <w:t>. A gentle syringe-based infiltration step is used to minimize cellular damage and cytosolic leakage, while using individual leaf blades (without petioles/vascular tissue) helps reduce contamination from vascular-associated and intracellular contents.</w:t>
      </w:r>
      <w:bookmarkEnd w:id="1"/>
      <w:r w:rsidR="00C32BC4" w:rsidRPr="00740E05">
        <w:rPr>
          <w:color w:val="000000" w:themeColor="text1"/>
        </w:rPr>
        <w:t xml:space="preserve"> </w:t>
      </w:r>
      <w:r w:rsidRPr="00740E05">
        <w:rPr>
          <w:color w:val="000000" w:themeColor="text1"/>
        </w:rPr>
        <w:t>EVs are initially enriched by differential centrifugation and can be further purified using either sucrose density gradient fractionation or size-exclusion chromatography</w:t>
      </w:r>
      <w:r w:rsidR="008A388E" w:rsidRPr="00740E05">
        <w:rPr>
          <w:color w:val="000000" w:themeColor="text1"/>
        </w:rPr>
        <w:t xml:space="preserve"> (SEC)</w:t>
      </w:r>
      <w:r w:rsidRPr="00740E05">
        <w:rPr>
          <w:color w:val="000000" w:themeColor="text1"/>
        </w:rPr>
        <w:t xml:space="preserve">. </w:t>
      </w:r>
      <w:bookmarkStart w:id="2" w:name="OLE_LINK97"/>
      <w:r w:rsidR="002B4928" w:rsidRPr="00740E05">
        <w:t xml:space="preserve">This protocol yields EVs with preserved structural integrity and reduced cellular contamination by minimizing cell damage and cytoplasmic leakage during apoplastic fluid collection, as assessed by nanoparticle tracking analysis and transmission electron microscopy. </w:t>
      </w:r>
      <w:r w:rsidRPr="00740E05">
        <w:t xml:space="preserve">These </w:t>
      </w:r>
      <w:r w:rsidR="002B4928" w:rsidRPr="00740E05">
        <w:t>EV samples</w:t>
      </w:r>
      <w:r w:rsidRPr="00740E05">
        <w:t xml:space="preserve"> are suitable for downstream applications</w:t>
      </w:r>
      <w:r w:rsidR="002B4928" w:rsidRPr="00740E05">
        <w:t>,</w:t>
      </w:r>
      <w:r w:rsidRPr="00740E05">
        <w:t xml:space="preserve"> including RNA profiling, proteomics, and functional assays for plant</w:t>
      </w:r>
      <w:r w:rsidR="002B4928" w:rsidRPr="00740E05">
        <w:t>-</w:t>
      </w:r>
      <w:r w:rsidRPr="00740E05">
        <w:t>microbe interaction studies. Overall, this method provides a reproducible and adaptable approach for obtaining high-quality plant EV</w:t>
      </w:r>
      <w:r w:rsidR="00C32BC4" w:rsidRPr="00740E05">
        <w:t>s.</w:t>
      </w:r>
      <w:bookmarkEnd w:id="0"/>
      <w:bookmarkEnd w:id="2"/>
    </w:p>
    <w:p w14:paraId="245C7097" w14:textId="77777777" w:rsidR="00E33D25" w:rsidRDefault="00E33D25" w:rsidP="001F1677">
      <w:pPr>
        <w:rPr>
          <w:b/>
          <w:color w:val="000000" w:themeColor="text1"/>
        </w:rPr>
      </w:pPr>
    </w:p>
    <w:p w14:paraId="0646E204" w14:textId="0FAE14B0" w:rsidR="006E4797" w:rsidRPr="00740E05" w:rsidRDefault="00551D82" w:rsidP="001F1677">
      <w:pPr>
        <w:rPr>
          <w:color w:val="000000" w:themeColor="text1"/>
        </w:rPr>
      </w:pPr>
      <w:r w:rsidRPr="00740E05">
        <w:rPr>
          <w:b/>
          <w:color w:val="000000" w:themeColor="text1"/>
        </w:rPr>
        <w:lastRenderedPageBreak/>
        <w:t>INTRODUCTION:</w:t>
      </w:r>
      <w:r w:rsidRPr="00740E05">
        <w:rPr>
          <w:color w:val="000000" w:themeColor="text1"/>
        </w:rPr>
        <w:t xml:space="preserve"> </w:t>
      </w:r>
    </w:p>
    <w:p w14:paraId="543AAB46" w14:textId="77777777" w:rsidR="00FB51AC" w:rsidRPr="00740E05" w:rsidRDefault="00FB51AC" w:rsidP="001F1677">
      <w:pPr>
        <w:rPr>
          <w:color w:val="000000" w:themeColor="text1"/>
        </w:rPr>
      </w:pPr>
    </w:p>
    <w:p w14:paraId="14B1395E" w14:textId="41151A1E" w:rsidR="00A15658" w:rsidRPr="00740E05" w:rsidRDefault="00734B67" w:rsidP="001F1677">
      <w:pPr>
        <w:rPr>
          <w:color w:val="000000" w:themeColor="text1"/>
        </w:rPr>
      </w:pPr>
      <w:bookmarkStart w:id="3" w:name="OLE_LINK142"/>
      <w:bookmarkStart w:id="4" w:name="OLE_LINK146"/>
      <w:r w:rsidRPr="00740E05">
        <w:rPr>
          <w:color w:val="000000" w:themeColor="text1"/>
        </w:rPr>
        <w:t xml:space="preserve">Extracellular </w:t>
      </w:r>
      <w:proofErr w:type="spellStart"/>
      <w:r w:rsidRPr="00740E05">
        <w:rPr>
          <w:color w:val="000000" w:themeColor="text1"/>
        </w:rPr>
        <w:t>vesicles</w:t>
      </w:r>
      <w:proofErr w:type="spellEnd"/>
      <w:r w:rsidRPr="00740E05">
        <w:rPr>
          <w:color w:val="000000" w:themeColor="text1"/>
        </w:rPr>
        <w:t xml:space="preserve"> (EVs) are lipid bilayer-bound membrane particles secreted by </w:t>
      </w:r>
      <w:r w:rsidR="00C77DD1" w:rsidRPr="00740E05">
        <w:rPr>
          <w:color w:val="000000" w:themeColor="text1"/>
        </w:rPr>
        <w:t>a wide range of organisms,</w:t>
      </w:r>
      <w:r w:rsidR="00675476" w:rsidRPr="00740E05">
        <w:rPr>
          <w:color w:val="000000" w:themeColor="text1"/>
        </w:rPr>
        <w:t xml:space="preserve"> from bacteria t</w:t>
      </w:r>
      <w:r w:rsidR="00384374" w:rsidRPr="00740E05">
        <w:rPr>
          <w:color w:val="000000" w:themeColor="text1"/>
        </w:rPr>
        <w:t>o humans</w:t>
      </w:r>
      <w:r w:rsidR="0046789D" w:rsidRPr="00740E05">
        <w:rPr>
          <w:color w:val="000000" w:themeColor="text1"/>
        </w:rPr>
        <w:fldChar w:fldCharType="begin">
          <w:fldData xml:space="preserve">PEVuZE5vdGU+PENpdGU+PEF1dGhvcj5SYXBvc288L0F1dGhvcj48WWVhcj4yMDEzPC9ZZWFyPjxS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==
</w:fldData>
        </w:fldChar>
      </w:r>
      <w:r w:rsidR="002A3060" w:rsidRPr="00740E05">
        <w:rPr>
          <w:color w:val="000000" w:themeColor="text1"/>
        </w:rPr>
        <w:instrText xml:space="preserve"> ADDIN EN.CITE </w:instrText>
      </w:r>
      <w:r w:rsidR="002A3060" w:rsidRPr="00740E05">
        <w:rPr>
          <w:color w:val="000000" w:themeColor="text1"/>
        </w:rPr>
        <w:fldChar w:fldCharType="begin">
          <w:fldData xml:space="preserve">PEVuZE5vdGU+PENpdGU+PEF1dGhvcj5SYXBvc288L0F1dGhvcj48WWVhcj4yMDEzPC9ZZWFyPjxS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==
</w:fldData>
        </w:fldChar>
      </w:r>
      <w:r w:rsidR="002A3060" w:rsidRPr="00740E05">
        <w:rPr>
          <w:color w:val="000000" w:themeColor="text1"/>
        </w:rPr>
        <w:instrText xml:space="preserve"> ADDIN EN.CITE.DATA </w:instrText>
      </w:r>
      <w:r w:rsidR="002A3060" w:rsidRPr="00740E05">
        <w:rPr>
          <w:color w:val="000000" w:themeColor="text1"/>
        </w:rPr>
      </w:r>
      <w:r w:rsidR="002A3060" w:rsidRPr="00740E05">
        <w:rPr>
          <w:color w:val="000000" w:themeColor="text1"/>
        </w:rPr>
        <w:fldChar w:fldCharType="end"/>
      </w:r>
      <w:r w:rsidR="0046789D" w:rsidRPr="00740E05">
        <w:rPr>
          <w:color w:val="000000" w:themeColor="text1"/>
        </w:rPr>
      </w:r>
      <w:r w:rsidR="0046789D" w:rsidRPr="00740E05">
        <w:rPr>
          <w:color w:val="000000" w:themeColor="text1"/>
        </w:rPr>
        <w:fldChar w:fldCharType="separate"/>
      </w:r>
      <w:r w:rsidR="007E661C" w:rsidRPr="00740E05">
        <w:rPr>
          <w:noProof/>
          <w:color w:val="000000" w:themeColor="text1"/>
          <w:vertAlign w:val="superscript"/>
        </w:rPr>
        <w:t>1,2</w:t>
      </w:r>
      <w:r w:rsidR="0046789D" w:rsidRPr="00740E05">
        <w:rPr>
          <w:color w:val="000000" w:themeColor="text1"/>
        </w:rPr>
        <w:fldChar w:fldCharType="end"/>
      </w:r>
      <w:r w:rsidR="00C77DD1" w:rsidRPr="00740E05">
        <w:rPr>
          <w:color w:val="000000" w:themeColor="text1"/>
        </w:rPr>
        <w:t>.</w:t>
      </w:r>
      <w:r w:rsidR="006B4BB4" w:rsidRPr="00740E05">
        <w:rPr>
          <w:color w:val="000000" w:themeColor="text1"/>
        </w:rPr>
        <w:t xml:space="preserve"> </w:t>
      </w:r>
      <w:r w:rsidR="002A3060" w:rsidRPr="00740E05">
        <w:rPr>
          <w:color w:val="000000" w:themeColor="text1"/>
        </w:rPr>
        <w:t>In animal systems, EVs are commonly classified into exosomes, microvesicles, and apoptotic bodies based on their biogenesis pathways and size</w:t>
      </w:r>
      <w:r w:rsidR="007E661C" w:rsidRPr="00740E05">
        <w:rPr>
          <w:color w:val="000000" w:themeColor="text1"/>
        </w:rPr>
        <w:fldChar w:fldCharType="begin">
          <w:fldData xml:space="preserve">PEVuZE5vdGU+PENpdGU+PEF1dGhvcj5Db2xvbWJvPC9BdXRob3I+PFllYXI+MjAxNDwvWWVhcj48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</w:fldData>
        </w:fldChar>
      </w:r>
      <w:r w:rsidR="002A3060" w:rsidRPr="00740E05">
        <w:rPr>
          <w:color w:val="000000" w:themeColor="text1"/>
        </w:rPr>
        <w:instrText xml:space="preserve"> ADDIN EN.CITE </w:instrText>
      </w:r>
      <w:r w:rsidR="002A3060" w:rsidRPr="00740E05">
        <w:rPr>
          <w:color w:val="000000" w:themeColor="text1"/>
        </w:rPr>
        <w:fldChar w:fldCharType="begin">
          <w:fldData xml:space="preserve">PEVuZE5vdGU+PENpdGU+PEF1dGhvcj5Db2xvbWJvPC9BdXRob3I+PFllYXI+MjAxNDwvWWVhcj48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</w:fldData>
        </w:fldChar>
      </w:r>
      <w:r w:rsidR="002A3060" w:rsidRPr="00740E05">
        <w:rPr>
          <w:color w:val="000000" w:themeColor="text1"/>
        </w:rPr>
        <w:instrText xml:space="preserve"> ADDIN EN.CITE.DATA </w:instrText>
      </w:r>
      <w:r w:rsidR="002A3060" w:rsidRPr="00740E05">
        <w:rPr>
          <w:color w:val="000000" w:themeColor="text1"/>
        </w:rPr>
      </w:r>
      <w:r w:rsidR="002A3060" w:rsidRPr="00740E05">
        <w:rPr>
          <w:color w:val="000000" w:themeColor="text1"/>
        </w:rPr>
        <w:fldChar w:fldCharType="end"/>
      </w:r>
      <w:r w:rsidR="007E661C" w:rsidRPr="00740E05">
        <w:rPr>
          <w:color w:val="000000" w:themeColor="text1"/>
        </w:rPr>
      </w:r>
      <w:r w:rsidR="007E661C" w:rsidRPr="00740E05">
        <w:rPr>
          <w:color w:val="000000" w:themeColor="text1"/>
        </w:rPr>
        <w:fldChar w:fldCharType="separate"/>
      </w:r>
      <w:r w:rsidR="007E661C" w:rsidRPr="00740E05">
        <w:rPr>
          <w:noProof/>
          <w:color w:val="000000" w:themeColor="text1"/>
          <w:vertAlign w:val="superscript"/>
        </w:rPr>
        <w:t>3</w:t>
      </w:r>
      <w:r w:rsidR="007E661C" w:rsidRPr="00740E05">
        <w:rPr>
          <w:color w:val="000000" w:themeColor="text1"/>
        </w:rPr>
        <w:fldChar w:fldCharType="end"/>
      </w:r>
      <w:r w:rsidR="007E661C" w:rsidRPr="00740E05">
        <w:rPr>
          <w:color w:val="000000" w:themeColor="text1"/>
        </w:rPr>
        <w:t>. E</w:t>
      </w:r>
      <w:r w:rsidR="00C312E2" w:rsidRPr="00740E05">
        <w:rPr>
          <w:color w:val="000000" w:themeColor="text1"/>
        </w:rPr>
        <w:t>xosomes (</w:t>
      </w:r>
      <w:r w:rsidR="00AD4093" w:rsidRPr="00740E05">
        <w:rPr>
          <w:color w:val="000000" w:themeColor="text1"/>
        </w:rPr>
        <w:t>~</w:t>
      </w:r>
      <w:r w:rsidR="00C312E2" w:rsidRPr="00740E05">
        <w:rPr>
          <w:color w:val="000000" w:themeColor="text1"/>
        </w:rPr>
        <w:t>30-150 nm</w:t>
      </w:r>
      <w:r w:rsidR="00124A92" w:rsidRPr="00740E05">
        <w:rPr>
          <w:color w:val="000000" w:themeColor="text1"/>
        </w:rPr>
        <w:t xml:space="preserve"> in diameter</w:t>
      </w:r>
      <w:r w:rsidR="00C312E2" w:rsidRPr="00740E05">
        <w:rPr>
          <w:color w:val="000000" w:themeColor="text1"/>
        </w:rPr>
        <w:t>)</w:t>
      </w:r>
      <w:r w:rsidR="0005297F" w:rsidRPr="00740E05">
        <w:rPr>
          <w:color w:val="000000" w:themeColor="text1"/>
        </w:rPr>
        <w:t xml:space="preserve"> </w:t>
      </w:r>
      <w:r w:rsidR="007E661C" w:rsidRPr="00740E05">
        <w:rPr>
          <w:color w:val="000000" w:themeColor="text1"/>
        </w:rPr>
        <w:t>originate from the fusion of multivesicular bodies (MVBs) with the plasma membrane, leading to the release of intraluminal vesicles</w:t>
      </w:r>
      <w:r w:rsidR="006A4395" w:rsidRPr="00740E05">
        <w:rPr>
          <w:color w:val="000000" w:themeColor="text1"/>
        </w:rPr>
        <w:fldChar w:fldCharType="begin"/>
      </w:r>
      <w:r w:rsidR="007E661C" w:rsidRPr="00740E05">
        <w:rPr>
          <w:color w:val="000000" w:themeColor="text1"/>
        </w:rPr>
        <w:instrText xml:space="preserve"> ADDIN EN.CITE &lt;EndNote&gt;&lt;Cite&gt;&lt;Author&gt;Akers&lt;/Author&gt;&lt;Year&gt;2013&lt;/Year&gt;&lt;RecNum&gt;2&lt;/RecNum&gt;&lt;DisplayText&gt;&lt;style face="superscript"&gt;4&lt;/style&gt;&lt;/DisplayText&gt;&lt;record&gt;&lt;rec-number&gt;2&lt;/rec-number&gt;&lt;foreign-keys&gt;&lt;key app="EN" db-id="s5r20vf9155axjewdrr52wfc0f9ppw5fz2ax" timestamp="1756915243"&gt;2&lt;/key&gt;&lt;/foreign-keys&gt;&lt;ref-type name="Journal Article"&gt;17&lt;/ref-type&gt;&lt;contributors&gt;&lt;authors&gt;&lt;author&gt;Akers, J. C.&lt;/author&gt;&lt;author&gt;Gonda, D.&lt;/author&gt;&lt;author&gt;Kim, R.&lt;/author&gt;&lt;author&gt;Carter, B. S.&lt;/author&gt;&lt;author&gt;Chen, C. C.&lt;/author&gt;&lt;/authors&gt;&lt;/contributors&gt;&lt;auth-address&gt;Department of Neurosurgery, University of California, San Diego, 3855 Health Science Drive #0987, La Jolla, CA 92093-0987, USA.&lt;/auth-address&gt;&lt;titles&gt;&lt;title&gt;Biogenesis of extracellular vesicles (EV): exosomes, microvesicles, retrovirus-like vesicles, and apoptotic bodies&lt;/title&gt;&lt;secondary-title&gt;J Neurooncol&lt;/secondary-title&gt;&lt;/titles&gt;&lt;periodical&gt;&lt;full-title&gt;J Neurooncol&lt;/full-title&gt;&lt;/periodical&gt;&lt;pages&gt;1-11&lt;/pages&gt;&lt;volume&gt;113&lt;/volume&gt;&lt;number&gt;1&lt;/number&gt;&lt;edition&gt;20130302&lt;/edition&gt;&lt;keywords&gt;&lt;keyword&gt;*Apoptosis/physiology&lt;/keyword&gt;&lt;keyword&gt;*Biomarkers&lt;/keyword&gt;&lt;keyword&gt;*Exosomes&lt;/keyword&gt;&lt;keyword&gt;Humans&lt;/keyword&gt;&lt;keyword&gt;Retroviridae&lt;/keyword&gt;&lt;/keywords&gt;&lt;dates&gt;&lt;year&gt;2013&lt;/year&gt;&lt;pub-dates&gt;&lt;date&gt;May&lt;/date&gt;&lt;/pub-dates&gt;&lt;/dates&gt;&lt;isbn&gt;0167-594X (Print)&amp;#xD;0167-594x&lt;/isbn&gt;&lt;accession-num&gt;23456661&lt;/accession-num&gt;&lt;urls&gt;&lt;/urls&gt;&lt;custom2&gt;PMC5533094&lt;/custom2&gt;&lt;custom6&gt;NIHMS881005&lt;/custom6&gt;&lt;electronic-resource-num&gt;10.1007/s11060-013-1084-8&lt;/electronic-resource-num&gt;&lt;remote-database-provider&gt;NLM&lt;/remote-database-provider&gt;&lt;language&gt;eng&lt;/language&gt;&lt;/record&gt;&lt;/Cite&gt;&lt;/EndNote&gt;</w:instrText>
      </w:r>
      <w:r w:rsidR="006A4395" w:rsidRPr="00740E05">
        <w:rPr>
          <w:color w:val="000000" w:themeColor="text1"/>
        </w:rPr>
        <w:fldChar w:fldCharType="separate"/>
      </w:r>
      <w:r w:rsidR="007E661C" w:rsidRPr="00740E05">
        <w:rPr>
          <w:noProof/>
          <w:color w:val="000000" w:themeColor="text1"/>
          <w:vertAlign w:val="superscript"/>
        </w:rPr>
        <w:t>4</w:t>
      </w:r>
      <w:r w:rsidR="006A4395" w:rsidRPr="00740E05">
        <w:rPr>
          <w:color w:val="000000" w:themeColor="text1"/>
        </w:rPr>
        <w:fldChar w:fldCharType="end"/>
      </w:r>
      <w:r w:rsidR="007E661C" w:rsidRPr="00740E05">
        <w:rPr>
          <w:color w:val="000000" w:themeColor="text1"/>
        </w:rPr>
        <w:t xml:space="preserve">, while </w:t>
      </w:r>
      <w:r w:rsidR="00184C47" w:rsidRPr="00740E05">
        <w:rPr>
          <w:color w:val="000000" w:themeColor="text1"/>
        </w:rPr>
        <w:t>m</w:t>
      </w:r>
      <w:r w:rsidR="007E661C" w:rsidRPr="00740E05">
        <w:rPr>
          <w:color w:val="000000" w:themeColor="text1"/>
        </w:rPr>
        <w:t>icrovesicles (</w:t>
      </w:r>
      <w:r w:rsidR="00AD4093" w:rsidRPr="00740E05">
        <w:rPr>
          <w:color w:val="000000" w:themeColor="text1"/>
        </w:rPr>
        <w:t>~</w:t>
      </w:r>
      <w:r w:rsidR="007E661C" w:rsidRPr="00740E05">
        <w:rPr>
          <w:color w:val="000000" w:themeColor="text1"/>
        </w:rPr>
        <w:t>100-1000 nm in diameter) bud from the plasma membrane directly</w:t>
      </w:r>
      <w:r w:rsidR="007E661C" w:rsidRPr="00740E05">
        <w:rPr>
          <w:color w:val="000000" w:themeColor="text1"/>
        </w:rPr>
        <w:fldChar w:fldCharType="begin"/>
      </w:r>
      <w:r w:rsidR="002A3060" w:rsidRPr="00740E05">
        <w:rPr>
          <w:color w:val="000000" w:themeColor="text1"/>
        </w:rPr>
        <w:instrText xml:space="preserve"> ADDIN EN.CITE &lt;EndNote&gt;&lt;Cite&gt;&lt;Author&gt;Ratajczak&lt;/Author&gt;&lt;Year&gt;2020&lt;/Year&gt;&lt;RecNum&gt;167&lt;/RecNum&gt;&lt;DisplayText&gt;&lt;style face="superscript"&gt;5&lt;/style&gt;&lt;/DisplayText&gt;&lt;record&gt;&lt;rec-number&gt;167&lt;/rec-number&gt;&lt;foreign-keys&gt;&lt;key app="EN" db-id="ta02wzp9vfx22ze0vpq5rs2c20td59r5awzr" timestamp="1734564356"&gt;167&lt;/key&gt;&lt;/foreign-keys&gt;&lt;ref-type name="Journal Article"&gt;17&lt;/ref-type&gt;&lt;contributors&gt;&lt;authors&gt;&lt;author&gt;Ratajczak, Mariusz Z.&lt;/author&gt;&lt;author&gt;Ratajczak, Janina&lt;/author&gt;&lt;/authors&gt;&lt;/contributors&gt;&lt;titles&gt;&lt;title&gt;Extracellular microvesicles/exosomes: discovery, disbelief, acceptance, and the future?&lt;/title&gt;&lt;secondary-title&gt;Leukemia&lt;/secondary-title&gt;&lt;/titles&gt;&lt;periodical&gt;&lt;full-title&gt;Leukemia&lt;/full-title&gt;&lt;/periodical&gt;&lt;pages&gt;3126-3135&lt;/pages&gt;&lt;volume&gt;34&lt;/volume&gt;&lt;number&gt;12&lt;/number&gt;&lt;dates&gt;&lt;year&gt;2020&lt;/year&gt;&lt;pub-dates&gt;&lt;date&gt;2020/12/01&lt;/date&gt;&lt;/pub-dates&gt;&lt;/dates&gt;&lt;isbn&gt;1476-5551&lt;/isbn&gt;&lt;urls&gt;&lt;related-urls&gt;&lt;url&gt;https://doi.org/10.1038/s41375-020-01041-z&lt;/url&gt;&lt;/related-urls&gt;&lt;/urls&gt;&lt;electronic-resource-num&gt;10.1038/s41375-020-01041-z&lt;/electronic-resource-num&gt;&lt;/record&gt;&lt;/Cite&gt;&lt;/EndNote&gt;</w:instrText>
      </w:r>
      <w:r w:rsidR="007E661C" w:rsidRPr="00740E05">
        <w:rPr>
          <w:color w:val="000000" w:themeColor="text1"/>
        </w:rPr>
        <w:fldChar w:fldCharType="separate"/>
      </w:r>
      <w:r w:rsidR="007E661C" w:rsidRPr="00740E05">
        <w:rPr>
          <w:noProof/>
          <w:color w:val="000000" w:themeColor="text1"/>
          <w:vertAlign w:val="superscript"/>
        </w:rPr>
        <w:t>5</w:t>
      </w:r>
      <w:r w:rsidR="007E661C" w:rsidRPr="00740E05">
        <w:rPr>
          <w:color w:val="000000" w:themeColor="text1"/>
        </w:rPr>
        <w:fldChar w:fldCharType="end"/>
      </w:r>
      <w:r w:rsidR="007E661C" w:rsidRPr="00740E05">
        <w:rPr>
          <w:color w:val="000000" w:themeColor="text1"/>
        </w:rPr>
        <w:t xml:space="preserve">. </w:t>
      </w:r>
      <w:bookmarkStart w:id="5" w:name="OLE_LINK163"/>
      <w:r w:rsidR="00C32BC4" w:rsidRPr="00740E05">
        <w:rPr>
          <w:color w:val="000000" w:themeColor="text1"/>
        </w:rPr>
        <w:t>In addition to exosomes and microvesicles, mammalian cells also produce apoptotic bodies, which are released during programmed cell death</w:t>
      </w:r>
      <w:r w:rsidR="002A3060" w:rsidRPr="00740E05">
        <w:rPr>
          <w:color w:val="000000" w:themeColor="text1"/>
        </w:rPr>
        <w:fldChar w:fldCharType="begin"/>
      </w:r>
      <w:r w:rsidR="002A3060" w:rsidRPr="00740E05">
        <w:rPr>
          <w:color w:val="000000" w:themeColor="text1"/>
        </w:rPr>
        <w:instrText xml:space="preserve"> ADDIN EN.CITE &lt;EndNote&gt;&lt;Cite&gt;&lt;Author&gt;Hristov&lt;/Author&gt;&lt;Year&gt;2004&lt;/Year&gt;&lt;RecNum&gt;295&lt;/RecNum&gt;&lt;DisplayText&gt;&lt;style face="superscript"&gt;6&lt;/style&gt;&lt;/DisplayText&gt;&lt;record&gt;&lt;rec-number&gt;295&lt;/rec-number&gt;&lt;foreign-keys&gt;&lt;key app="EN" db-id="ta02wzp9vfx22ze0vpq5rs2c20td59r5awzr" timestamp="1769799072"&gt;295&lt;/key&gt;&lt;/foreign-keys&gt;&lt;ref-type name="Journal Article"&gt;17&lt;/ref-type&gt;&lt;contributors&gt;&lt;authors&gt;&lt;author&gt;Hristov, M.&lt;/author&gt;&lt;author&gt;Erl, W.&lt;/author&gt;&lt;author&gt;Linder, S.&lt;/author&gt;&lt;author&gt;Weber, P. C.&lt;/author&gt;&lt;/authors&gt;&lt;/contributors&gt;&lt;auth-address&gt;Institut für Prophylaxe und Epidemiologie der Kreislaufkrankheiten, Ludwig-Maximilians-Universität, München, Germany. mhristov@med.uni-muenchen.de &amp;lt;mhristov@med.uni-muenchen.de&amp;gt;&lt;/auth-address&gt;&lt;titles&gt;&lt;title&gt;Apoptotic bodies from endothelial cells enhance the number and initiate the differentiation of human endothelial progenitor cells in vitro&lt;/title&gt;&lt;secondary-title&gt;Blood&lt;/secondary-title&gt;&lt;/titles&gt;&lt;periodical&gt;&lt;full-title&gt;Blood&lt;/full-title&gt;&lt;/periodical&gt;&lt;pages&gt;2761-6&lt;/pages&gt;&lt;volume&gt;104&lt;/volume&gt;&lt;number&gt;9&lt;/number&gt;&lt;edition&gt;20040708&lt;/edition&gt;&lt;keywords&gt;&lt;keyword&gt;*Apoptosis&lt;/keyword&gt;&lt;keyword&gt;Cell Adhesion&lt;/keyword&gt;&lt;keyword&gt;Cell Differentiation&lt;/keyword&gt;&lt;keyword&gt;Cell Proliferation&lt;/keyword&gt;&lt;keyword&gt;Cell Shape&lt;/keyword&gt;&lt;keyword&gt;Cells, Cultured&lt;/keyword&gt;&lt;keyword&gt;Culture Media, Conditioned/chemistry&lt;/keyword&gt;&lt;keyword&gt;Endothelium, Vascular/*cytology&lt;/keyword&gt;&lt;keyword&gt;Flow Cytometry&lt;/keyword&gt;&lt;keyword&gt;Humans&lt;/keyword&gt;&lt;keyword&gt;Microscopy, Fluorescence&lt;/keyword&gt;&lt;keyword&gt;Phagocytosis&lt;/keyword&gt;&lt;keyword&gt;Stem Cells/*cytology&lt;/keyword&gt;&lt;keyword&gt;Umbilical Veins&lt;/keyword&gt;&lt;/keywords&gt;&lt;dates&gt;&lt;year&gt;2004&lt;/year&gt;&lt;pub-dates&gt;&lt;date&gt;Nov 1&lt;/date&gt;&lt;/pub-dates&gt;&lt;/dates&gt;&lt;isbn&gt;0006-4971 (Print)&amp;#xD;0006-4971&lt;/isbn&gt;&lt;accession-num&gt;15242875&lt;/accession-num&gt;&lt;urls&gt;&lt;/urls&gt;&lt;electronic-resource-num&gt;10.1182/blood-2003-10-3614&lt;/electronic-resource-num&gt;&lt;remote-database-provider&gt;NLM&lt;/remote-database-provider&gt;&lt;language&gt;eng&lt;/language&gt;&lt;/record&gt;&lt;/Cite&gt;&lt;/EndNote&gt;</w:instrText>
      </w:r>
      <w:r w:rsidR="002A3060" w:rsidRPr="00740E05">
        <w:rPr>
          <w:color w:val="000000" w:themeColor="text1"/>
        </w:rPr>
        <w:fldChar w:fldCharType="separate"/>
      </w:r>
      <w:r w:rsidR="002A3060" w:rsidRPr="00740E05">
        <w:rPr>
          <w:noProof/>
          <w:color w:val="000000" w:themeColor="text1"/>
          <w:vertAlign w:val="superscript"/>
        </w:rPr>
        <w:t>6</w:t>
      </w:r>
      <w:r w:rsidR="002A3060" w:rsidRPr="00740E05">
        <w:rPr>
          <w:color w:val="000000" w:themeColor="text1"/>
        </w:rPr>
        <w:fldChar w:fldCharType="end"/>
      </w:r>
      <w:r w:rsidR="00C32BC4" w:rsidRPr="00740E05">
        <w:rPr>
          <w:color w:val="000000" w:themeColor="text1"/>
        </w:rPr>
        <w:t>.</w:t>
      </w:r>
      <w:r w:rsidR="002A3060" w:rsidRPr="00740E05">
        <w:rPr>
          <w:color w:val="000000" w:themeColor="text1"/>
        </w:rPr>
        <w:t xml:space="preserve"> </w:t>
      </w:r>
      <w:bookmarkEnd w:id="5"/>
      <w:r w:rsidR="002A3060" w:rsidRPr="00740E05">
        <w:rPr>
          <w:color w:val="000000" w:themeColor="text1"/>
        </w:rPr>
        <w:t xml:space="preserve">These vesicles </w:t>
      </w:r>
      <w:r w:rsidR="00503733" w:rsidRPr="00740E05">
        <w:rPr>
          <w:color w:val="000000" w:themeColor="text1"/>
        </w:rPr>
        <w:t xml:space="preserve">have been implicated </w:t>
      </w:r>
      <w:r w:rsidR="00A76E9F" w:rsidRPr="00740E05">
        <w:rPr>
          <w:color w:val="000000" w:themeColor="text1"/>
        </w:rPr>
        <w:t>in immune modulation, tumor progression and therapeutic delivery, making them a subject of intense biomedical research</w:t>
      </w:r>
      <w:r w:rsidR="004D1613" w:rsidRPr="00740E05">
        <w:rPr>
          <w:color w:val="000000" w:themeColor="text1"/>
        </w:rPr>
        <w:fldChar w:fldCharType="begin">
          <w:fldData xml:space="preserve">PEVuZE5vdGU+PENpdGU+PEF1dGhvcj5NYXJhcjwvQXV0aG9yPjxZZWFyPjIwMjE8L1llYXI+PFJl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==
</w:fldData>
        </w:fldChar>
      </w:r>
      <w:r w:rsidR="00C32BC4" w:rsidRPr="00740E05">
        <w:rPr>
          <w:color w:val="000000" w:themeColor="text1"/>
        </w:rPr>
        <w:instrText xml:space="preserve"> ADDIN EN.CITE </w:instrText>
      </w:r>
      <w:r w:rsidR="00C32BC4" w:rsidRPr="00740E05">
        <w:rPr>
          <w:color w:val="000000" w:themeColor="text1"/>
        </w:rPr>
        <w:fldChar w:fldCharType="begin">
          <w:fldData xml:space="preserve">PEVuZE5vdGU+PENpdGU+PEF1dGhvcj5NYXJhcjwvQXV0aG9yPjxZZWFyPjIwMjE8L1llYXI+PFJl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==
</w:fldData>
        </w:fldChar>
      </w:r>
      <w:r w:rsidR="00C32BC4" w:rsidRPr="00740E05">
        <w:rPr>
          <w:color w:val="000000" w:themeColor="text1"/>
        </w:rPr>
        <w:instrText xml:space="preserve"> ADDIN EN.CITE.DATA </w:instrText>
      </w:r>
      <w:r w:rsidR="00C32BC4" w:rsidRPr="00740E05">
        <w:rPr>
          <w:color w:val="000000" w:themeColor="text1"/>
        </w:rPr>
      </w:r>
      <w:r w:rsidR="00C32BC4" w:rsidRPr="00740E05">
        <w:rPr>
          <w:color w:val="000000" w:themeColor="text1"/>
        </w:rPr>
        <w:fldChar w:fldCharType="end"/>
      </w:r>
      <w:r w:rsidR="004D1613" w:rsidRPr="00740E05">
        <w:rPr>
          <w:color w:val="000000" w:themeColor="text1"/>
        </w:rPr>
      </w:r>
      <w:r w:rsidR="004D1613" w:rsidRPr="00740E05">
        <w:rPr>
          <w:color w:val="000000" w:themeColor="text1"/>
        </w:rPr>
        <w:fldChar w:fldCharType="separate"/>
      </w:r>
      <w:r w:rsidR="00C32BC4" w:rsidRPr="00740E05">
        <w:rPr>
          <w:noProof/>
          <w:color w:val="000000" w:themeColor="text1"/>
          <w:vertAlign w:val="superscript"/>
        </w:rPr>
        <w:t>7,8</w:t>
      </w:r>
      <w:r w:rsidR="004D1613" w:rsidRPr="00740E05">
        <w:rPr>
          <w:color w:val="000000" w:themeColor="text1"/>
        </w:rPr>
        <w:fldChar w:fldCharType="end"/>
      </w:r>
      <w:r w:rsidR="002F6C04" w:rsidRPr="00740E05">
        <w:rPr>
          <w:color w:val="000000" w:themeColor="text1"/>
        </w:rPr>
        <w:t xml:space="preserve">. </w:t>
      </w:r>
      <w:bookmarkStart w:id="6" w:name="OLE_LINK145"/>
      <w:r w:rsidR="002A3060" w:rsidRPr="00740E05">
        <w:rPr>
          <w:color w:val="000000" w:themeColor="text1"/>
        </w:rPr>
        <w:t xml:space="preserve">In plants, EV classification is less well defined than in animals. Studies in </w:t>
      </w:r>
      <w:r w:rsidR="002A3060" w:rsidRPr="00740E05">
        <w:rPr>
          <w:i/>
          <w:iCs/>
          <w:color w:val="000000" w:themeColor="text1"/>
        </w:rPr>
        <w:t>Arabidopsis thaliana</w:t>
      </w:r>
      <w:r w:rsidR="002A3060" w:rsidRPr="00740E05">
        <w:rPr>
          <w:color w:val="000000" w:themeColor="text1"/>
        </w:rPr>
        <w:t xml:space="preserve"> have identified multiple plant EV subtypes based on differences in protein markers, size, and putative biogenesis pathways. These include tetraspanin (TET)-positive EVs, which are considered exosome-like vesicles derived from multivesicular bodies</w:t>
      </w:r>
      <w:r w:rsidR="002A3060" w:rsidRPr="00740E05">
        <w:rPr>
          <w:color w:val="000000" w:themeColor="text1"/>
        </w:rPr>
        <w:fldChar w:fldCharType="begin">
          <w:fldData xml:space="preserve">PEVuZE5vdGU+PENpdGU+PEF1dGhvcj5DYWk8L0F1dGhvcj48WWVhcj4yMDIxPC9ZZWFyPjxSZWNO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</w:fldData>
        </w:fldChar>
      </w:r>
      <w:r w:rsidR="00C32BC4" w:rsidRPr="00740E05">
        <w:rPr>
          <w:color w:val="000000" w:themeColor="text1"/>
        </w:rPr>
        <w:instrText xml:space="preserve"> ADDIN EN.CITE </w:instrText>
      </w:r>
      <w:r w:rsidR="00C32BC4" w:rsidRPr="00740E05">
        <w:rPr>
          <w:color w:val="000000" w:themeColor="text1"/>
        </w:rPr>
        <w:fldChar w:fldCharType="begin">
          <w:fldData xml:space="preserve">PEVuZE5vdGU+PENpdGU+PEF1dGhvcj5DYWk8L0F1dGhvcj48WWVhcj4yMDIxPC9ZZWFyPjxSZWNO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</w:fldData>
        </w:fldChar>
      </w:r>
      <w:r w:rsidR="00C32BC4" w:rsidRPr="00740E05">
        <w:rPr>
          <w:color w:val="000000" w:themeColor="text1"/>
        </w:rPr>
        <w:instrText xml:space="preserve"> ADDIN EN.CITE.DATA </w:instrText>
      </w:r>
      <w:r w:rsidR="00C32BC4" w:rsidRPr="00740E05">
        <w:rPr>
          <w:color w:val="000000" w:themeColor="text1"/>
        </w:rPr>
      </w:r>
      <w:r w:rsidR="00C32BC4" w:rsidRPr="00740E05">
        <w:rPr>
          <w:color w:val="000000" w:themeColor="text1"/>
        </w:rPr>
        <w:fldChar w:fldCharType="end"/>
      </w:r>
      <w:r w:rsidR="002A3060" w:rsidRPr="00740E05">
        <w:rPr>
          <w:color w:val="000000" w:themeColor="text1"/>
        </w:rPr>
      </w:r>
      <w:r w:rsidR="002A3060" w:rsidRPr="00740E05">
        <w:rPr>
          <w:color w:val="000000" w:themeColor="text1"/>
        </w:rPr>
        <w:fldChar w:fldCharType="separate"/>
      </w:r>
      <w:r w:rsidR="00C32BC4" w:rsidRPr="00740E05">
        <w:rPr>
          <w:noProof/>
          <w:color w:val="000000" w:themeColor="text1"/>
          <w:vertAlign w:val="superscript"/>
        </w:rPr>
        <w:t>9,10</w:t>
      </w:r>
      <w:r w:rsidR="002A3060" w:rsidRPr="00740E05">
        <w:rPr>
          <w:color w:val="000000" w:themeColor="text1"/>
        </w:rPr>
        <w:fldChar w:fldCharType="end"/>
      </w:r>
      <w:r w:rsidR="002A3060" w:rsidRPr="00740E05">
        <w:rPr>
          <w:color w:val="000000" w:themeColor="text1"/>
        </w:rPr>
        <w:t>, syntaxin protein Penetration 1(PEN1)-positive EVs</w:t>
      </w:r>
      <w:r w:rsidR="002A3060" w:rsidRPr="00740E05">
        <w:rPr>
          <w:color w:val="000000" w:themeColor="text1"/>
        </w:rPr>
        <w:fldChar w:fldCharType="begin"/>
      </w:r>
      <w:r w:rsidR="00C32BC4" w:rsidRPr="00740E05">
        <w:rPr>
          <w:color w:val="000000" w:themeColor="text1"/>
        </w:rPr>
        <w:instrText xml:space="preserve"> ADDIN EN.CITE &lt;EndNote&gt;&lt;Cite&gt;&lt;Author&gt;Rutter&lt;/Author&gt;&lt;Year&gt;2017&lt;/Year&gt;&lt;RecNum&gt;40&lt;/RecNum&gt;&lt;DisplayText&gt;&lt;style face="superscript"&gt;11&lt;/style&gt;&lt;/DisplayText&gt;&lt;record&gt;&lt;rec-number&gt;40&lt;/rec-number&gt;&lt;foreign-keys&gt;&lt;key app="EN" db-id="ta02wzp9vfx22ze0vpq5rs2c20td59r5awzr" timestamp="1727384324"&gt;40&lt;/key&gt;&lt;/foreign-keys&gt;&lt;ref-type name="Journal Article"&gt;17&lt;/ref-type&gt;&lt;contributors&gt;&lt;authors&gt;&lt;author&gt;Rutter, B. D.&lt;/author&gt;&lt;author&gt;Innes, R. W.&lt;/author&gt;&lt;/authors&gt;&lt;/contributors&gt;&lt;auth-address&gt;Department of Biology, Indiana University, Bloomington, Indiana 47405.&amp;#xD;Department of Biology, Indiana University, Bloomington, Indiana 47405 rinnes@indiana.edu.&lt;/auth-address&gt;&lt;titles&gt;&lt;title&gt;Extracellular Vesicles Isolated from the Leaf Apoplast Carry Stress-Response Proteins&lt;/title&gt;&lt;secondary-title&gt;Plant Physiol&lt;/secondary-title&gt;&lt;/titles&gt;&lt;periodical&gt;&lt;full-title&gt;Plant Physiol&lt;/full-title&gt;&lt;/periodical&gt;&lt;pages&gt;728-741&lt;/pages&gt;&lt;volume&gt;173&lt;/volume&gt;&lt;number&gt;1&lt;/number&gt;&lt;edition&gt;20161108&lt;/edition&gt;&lt;keywords&gt;&lt;keyword&gt;Arabidopsis/*cytology/drug effects/microbiology/physiology&lt;/keyword&gt;&lt;keyword&gt;Arabidopsis Proteins/*metabolism&lt;/keyword&gt;&lt;keyword&gt;Brefeldin A/pharmacology&lt;/keyword&gt;&lt;keyword&gt;Extracellular Vesicles/chemistry/immunology/*metabolism&lt;/keyword&gt;&lt;keyword&gt;Heat-Shock Proteins/metabolism&lt;/keyword&gt;&lt;keyword&gt;Immunity, Innate&lt;/keyword&gt;&lt;keyword&gt;Plant Leaves/cytology/drug effects/*metabolism&lt;/keyword&gt;&lt;keyword&gt;Plants, Genetically Modified&lt;/keyword&gt;&lt;keyword&gt;Pseudomonas syringae/pathogenicity&lt;/keyword&gt;&lt;keyword&gt;Qa-SNARE Proteins/metabolism&lt;/keyword&gt;&lt;keyword&gt;Salicylic Acid/metabolism/pharmacology&lt;/keyword&gt;&lt;keyword&gt;Triiodobenzoic Acids/chemistry&lt;/keyword&gt;&lt;/keywords&gt;&lt;dates&gt;&lt;year&gt;2017&lt;/year&gt;&lt;pub-dates&gt;&lt;date&gt;Jan&lt;/date&gt;&lt;/pub-dates&gt;&lt;/dates&gt;&lt;isbn&gt;0032-0889 (Print)&amp;#xD;0032-0889&lt;/isbn&gt;&lt;accession-num&gt;27837092&lt;/accession-num&gt;&lt;urls&gt;&lt;/urls&gt;&lt;custom2&gt;PMC5210723&lt;/custom2&gt;&lt;electronic-resource-num&gt;10.1104/pp.16.01253&lt;/electronic-resource-num&gt;&lt;remote-database-provider&gt;NLM&lt;/remote-database-provider&gt;&lt;language&gt;eng&lt;/language&gt;&lt;/record&gt;&lt;/Cite&gt;&lt;/EndNote&gt;</w:instrText>
      </w:r>
      <w:r w:rsidR="002A3060" w:rsidRPr="00740E05">
        <w:rPr>
          <w:color w:val="000000" w:themeColor="text1"/>
        </w:rPr>
        <w:fldChar w:fldCharType="separate"/>
      </w:r>
      <w:r w:rsidR="00C32BC4" w:rsidRPr="00740E05">
        <w:rPr>
          <w:noProof/>
          <w:color w:val="000000" w:themeColor="text1"/>
          <w:vertAlign w:val="superscript"/>
        </w:rPr>
        <w:t>11</w:t>
      </w:r>
      <w:r w:rsidR="002A3060" w:rsidRPr="00740E05">
        <w:rPr>
          <w:color w:val="000000" w:themeColor="text1"/>
        </w:rPr>
        <w:fldChar w:fldCharType="end"/>
      </w:r>
      <w:r w:rsidR="002A3060" w:rsidRPr="00740E05">
        <w:rPr>
          <w:color w:val="000000" w:themeColor="text1"/>
        </w:rPr>
        <w:t xml:space="preserve">, </w:t>
      </w:r>
      <w:proofErr w:type="spellStart"/>
      <w:r w:rsidR="002A3060" w:rsidRPr="00740E05">
        <w:rPr>
          <w:color w:val="000000" w:themeColor="text1"/>
        </w:rPr>
        <w:t>exocyst</w:t>
      </w:r>
      <w:proofErr w:type="spellEnd"/>
      <w:r w:rsidR="002A3060" w:rsidRPr="00740E05">
        <w:rPr>
          <w:color w:val="000000" w:themeColor="text1"/>
        </w:rPr>
        <w:t>-positive organelle (EXPO)-derived EVs</w:t>
      </w:r>
      <w:r w:rsidR="002A3060" w:rsidRPr="00740E05">
        <w:rPr>
          <w:color w:val="000000" w:themeColor="text1"/>
        </w:rPr>
        <w:fldChar w:fldCharType="begin">
          <w:fldData xml:space="preserve">PEVuZE5vdGU+PENpdGU+PEF1dGhvcj5EaW5nPC9BdXRob3I+PFllYXI+MjAxNDwvWWVhcj48UmVj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</w:fldData>
        </w:fldChar>
      </w:r>
      <w:r w:rsidR="00C32BC4" w:rsidRPr="00740E05">
        <w:rPr>
          <w:color w:val="000000" w:themeColor="text1"/>
        </w:rPr>
        <w:instrText xml:space="preserve"> ADDIN EN.CITE </w:instrText>
      </w:r>
      <w:r w:rsidR="00C32BC4" w:rsidRPr="00740E05">
        <w:rPr>
          <w:color w:val="000000" w:themeColor="text1"/>
        </w:rPr>
        <w:fldChar w:fldCharType="begin">
          <w:fldData xml:space="preserve">PEVuZE5vdGU+PENpdGU+PEF1dGhvcj5EaW5nPC9BdXRob3I+PFllYXI+MjAxNDwvWWVhcj48UmVj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</w:fldData>
        </w:fldChar>
      </w:r>
      <w:r w:rsidR="00C32BC4" w:rsidRPr="00740E05">
        <w:rPr>
          <w:color w:val="000000" w:themeColor="text1"/>
        </w:rPr>
        <w:instrText xml:space="preserve"> ADDIN EN.CITE.DATA </w:instrText>
      </w:r>
      <w:r w:rsidR="00C32BC4" w:rsidRPr="00740E05">
        <w:rPr>
          <w:color w:val="000000" w:themeColor="text1"/>
        </w:rPr>
      </w:r>
      <w:r w:rsidR="00C32BC4" w:rsidRPr="00740E05">
        <w:rPr>
          <w:color w:val="000000" w:themeColor="text1"/>
        </w:rPr>
        <w:fldChar w:fldCharType="end"/>
      </w:r>
      <w:r w:rsidR="002A3060" w:rsidRPr="00740E05">
        <w:rPr>
          <w:color w:val="000000" w:themeColor="text1"/>
        </w:rPr>
      </w:r>
      <w:r w:rsidR="002A3060" w:rsidRPr="00740E05">
        <w:rPr>
          <w:color w:val="000000" w:themeColor="text1"/>
        </w:rPr>
        <w:fldChar w:fldCharType="separate"/>
      </w:r>
      <w:r w:rsidR="00C32BC4" w:rsidRPr="00740E05">
        <w:rPr>
          <w:noProof/>
          <w:color w:val="000000" w:themeColor="text1"/>
          <w:vertAlign w:val="superscript"/>
        </w:rPr>
        <w:t>12,13</w:t>
      </w:r>
      <w:r w:rsidR="002A3060" w:rsidRPr="00740E05">
        <w:rPr>
          <w:color w:val="000000" w:themeColor="text1"/>
        </w:rPr>
        <w:fldChar w:fldCharType="end"/>
      </w:r>
      <w:r w:rsidR="002A3060" w:rsidRPr="00740E05">
        <w:rPr>
          <w:color w:val="000000" w:themeColor="text1"/>
        </w:rPr>
        <w:t>, as well as other EV populations such as autophagy-related EVs</w:t>
      </w:r>
      <w:r w:rsidR="002A3060" w:rsidRPr="00740E05">
        <w:rPr>
          <w:color w:val="000000" w:themeColor="text1"/>
        </w:rPr>
        <w:fldChar w:fldCharType="begin">
          <w:fldData xml:space="preserve">PEVuZE5vdGU+PENpdGU+PEF1dGhvcj5KZW9uPC9BdXRob3I+PFllYXI+MjAyMzwvWWVhcj48UmVj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==
</w:fldData>
        </w:fldChar>
      </w:r>
      <w:r w:rsidR="00C32BC4" w:rsidRPr="00740E05">
        <w:rPr>
          <w:color w:val="000000" w:themeColor="text1"/>
        </w:rPr>
        <w:instrText xml:space="preserve"> ADDIN EN.CITE </w:instrText>
      </w:r>
      <w:r w:rsidR="00C32BC4" w:rsidRPr="00740E05">
        <w:rPr>
          <w:color w:val="000000" w:themeColor="text1"/>
        </w:rPr>
        <w:fldChar w:fldCharType="begin">
          <w:fldData xml:space="preserve">PEVuZE5vdGU+PENpdGU+PEF1dGhvcj5KZW9uPC9BdXRob3I+PFllYXI+MjAyMzwvWWVhcj48UmVj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==
</w:fldData>
        </w:fldChar>
      </w:r>
      <w:r w:rsidR="00C32BC4" w:rsidRPr="00740E05">
        <w:rPr>
          <w:color w:val="000000" w:themeColor="text1"/>
        </w:rPr>
        <w:instrText xml:space="preserve"> ADDIN EN.CITE.DATA </w:instrText>
      </w:r>
      <w:r w:rsidR="00C32BC4" w:rsidRPr="00740E05">
        <w:rPr>
          <w:color w:val="000000" w:themeColor="text1"/>
        </w:rPr>
      </w:r>
      <w:r w:rsidR="00C32BC4" w:rsidRPr="00740E05">
        <w:rPr>
          <w:color w:val="000000" w:themeColor="text1"/>
        </w:rPr>
        <w:fldChar w:fldCharType="end"/>
      </w:r>
      <w:r w:rsidR="002A3060" w:rsidRPr="00740E05">
        <w:rPr>
          <w:color w:val="000000" w:themeColor="text1"/>
        </w:rPr>
      </w:r>
      <w:r w:rsidR="002A3060" w:rsidRPr="00740E05">
        <w:rPr>
          <w:color w:val="000000" w:themeColor="text1"/>
        </w:rPr>
        <w:fldChar w:fldCharType="separate"/>
      </w:r>
      <w:r w:rsidR="00C32BC4" w:rsidRPr="00740E05">
        <w:rPr>
          <w:noProof/>
          <w:color w:val="000000" w:themeColor="text1"/>
          <w:vertAlign w:val="superscript"/>
        </w:rPr>
        <w:t>14</w:t>
      </w:r>
      <w:r w:rsidR="002A3060" w:rsidRPr="00740E05">
        <w:rPr>
          <w:color w:val="000000" w:themeColor="text1"/>
        </w:rPr>
        <w:fldChar w:fldCharType="end"/>
      </w:r>
      <w:r w:rsidR="002A3060" w:rsidRPr="00740E05">
        <w:rPr>
          <w:color w:val="000000" w:themeColor="text1"/>
        </w:rPr>
        <w:t xml:space="preserve"> and pollensomes</w:t>
      </w:r>
      <w:r w:rsidR="002A3060" w:rsidRPr="00740E05">
        <w:rPr>
          <w:color w:val="000000" w:themeColor="text1"/>
        </w:rPr>
        <w:fldChar w:fldCharType="begin"/>
      </w:r>
      <w:r w:rsidR="00C32BC4" w:rsidRPr="00740E05">
        <w:rPr>
          <w:color w:val="000000" w:themeColor="text1"/>
        </w:rPr>
        <w:instrText xml:space="preserve"> ADDIN EN.CITE &lt;EndNote&gt;&lt;Cite&gt;&lt;Author&gt;Prado&lt;/Author&gt;&lt;Year&gt;2014&lt;/Year&gt;&lt;RecNum&gt;76&lt;/RecNum&gt;&lt;DisplayText&gt;&lt;style face="superscript"&gt;15&lt;/style&gt;&lt;/DisplayText&gt;&lt;record&gt;&lt;rec-number&gt;76&lt;/rec-number&gt;&lt;foreign-keys&gt;&lt;key app="EN" db-id="ta02wzp9vfx22ze0vpq5rs2c20td59r5awzr" timestamp="1727450394"&gt;76&lt;/key&gt;&lt;/foreign-keys&gt;&lt;ref-type name="Journal Article"&gt;17&lt;/ref-type&gt;&lt;contributors&gt;&lt;authors&gt;&lt;author&gt;Prado, N.&lt;/author&gt;&lt;author&gt;Alché Jde, D.&lt;/author&gt;&lt;author&gt;Casado-Vela, J.&lt;/author&gt;&lt;author&gt;Mas, S.&lt;/author&gt;&lt;author&gt;Villalba, M.&lt;/author&gt;&lt;author&gt;Rodríguez, R.&lt;/author&gt;&lt;author&gt;Batanero, E.&lt;/author&gt;&lt;/authors&gt;&lt;/contributors&gt;&lt;auth-address&gt;Departamento de Bioquímica y Biología Molecular, Facultad de Química, Universidad Complutense de Madrid, 28040 Madrid, Spain.&lt;/auth-address&gt;&lt;titles&gt;&lt;title&gt;Nanovesicles are secreted during pollen germination and pollen tube growth: a possible role in fertilization&lt;/title&gt;&lt;secondary-title&gt;Mol Plant&lt;/secondary-title&gt;&lt;/titles&gt;&lt;periodical&gt;&lt;full-title&gt;Mol Plant&lt;/full-title&gt;&lt;/periodical&gt;&lt;pages&gt;573-7&lt;/pages&gt;&lt;volume&gt;7&lt;/volume&gt;&lt;number&gt;3&lt;/number&gt;&lt;edition&gt;20131031&lt;/edition&gt;&lt;keywords&gt;&lt;keyword&gt;Fertilization/*physiology&lt;/keyword&gt;&lt;keyword&gt;Plants/*metabolism&lt;/keyword&gt;&lt;keyword&gt;Pollen Tube/*physiology&lt;/keyword&gt;&lt;keyword&gt;Pollination/*physiology&lt;/keyword&gt;&lt;/keywords&gt;&lt;dates&gt;&lt;year&gt;2014&lt;/year&gt;&lt;pub-dates&gt;&lt;date&gt;Mar&lt;/date&gt;&lt;/pub-dates&gt;&lt;/dates&gt;&lt;isbn&gt;1674-2052&lt;/isbn&gt;&lt;accession-num&gt;24177685&lt;/accession-num&gt;&lt;urls&gt;&lt;/urls&gt;&lt;electronic-resource-num&gt;10.1093/mp/sst153&lt;/electronic-resource-num&gt;&lt;remote-database-provider&gt;NLM&lt;/remote-database-provider&gt;&lt;language&gt;eng&lt;/language&gt;&lt;/record&gt;&lt;/Cite&gt;&lt;/EndNote&gt;</w:instrText>
      </w:r>
      <w:r w:rsidR="002A3060" w:rsidRPr="00740E05">
        <w:rPr>
          <w:color w:val="000000" w:themeColor="text1"/>
        </w:rPr>
        <w:fldChar w:fldCharType="separate"/>
      </w:r>
      <w:r w:rsidR="00C32BC4" w:rsidRPr="00740E05">
        <w:rPr>
          <w:noProof/>
          <w:color w:val="000000" w:themeColor="text1"/>
          <w:vertAlign w:val="superscript"/>
        </w:rPr>
        <w:t>15</w:t>
      </w:r>
      <w:r w:rsidR="002A3060" w:rsidRPr="00740E05">
        <w:rPr>
          <w:color w:val="000000" w:themeColor="text1"/>
        </w:rPr>
        <w:fldChar w:fldCharType="end"/>
      </w:r>
      <w:r w:rsidR="002A3060" w:rsidRPr="00740E05">
        <w:rPr>
          <w:color w:val="000000" w:themeColor="text1"/>
        </w:rPr>
        <w:t xml:space="preserve">. </w:t>
      </w:r>
      <w:bookmarkStart w:id="7" w:name="OLE_LINK144"/>
    </w:p>
    <w:bookmarkEnd w:id="3"/>
    <w:bookmarkEnd w:id="6"/>
    <w:bookmarkEnd w:id="7"/>
    <w:p w14:paraId="77D11B5F" w14:textId="528AA637" w:rsidR="00D40676" w:rsidRPr="00740E05" w:rsidRDefault="00D40676" w:rsidP="001F1677">
      <w:pPr>
        <w:rPr>
          <w:color w:val="000000" w:themeColor="text1"/>
        </w:rPr>
      </w:pPr>
    </w:p>
    <w:p w14:paraId="512E86F8" w14:textId="133E648E" w:rsidR="000271C0" w:rsidRPr="00740E05" w:rsidRDefault="002A3060" w:rsidP="001F1677">
      <w:pPr>
        <w:rPr>
          <w:color w:val="000000" w:themeColor="text1"/>
        </w:rPr>
      </w:pPr>
      <w:bookmarkStart w:id="8" w:name="OLE_LINK143"/>
      <w:r w:rsidRPr="00740E05">
        <w:rPr>
          <w:color w:val="000000" w:themeColor="text1"/>
        </w:rPr>
        <w:t>Increasing evidence suggests that plants secrete EVs as part of their defense strategy against pathogens. P</w:t>
      </w:r>
      <w:r w:rsidR="00295DCE" w:rsidRPr="00740E05">
        <w:rPr>
          <w:color w:val="000000" w:themeColor="text1"/>
        </w:rPr>
        <w:t>lant</w:t>
      </w:r>
      <w:r w:rsidRPr="00740E05">
        <w:rPr>
          <w:color w:val="000000" w:themeColor="text1"/>
        </w:rPr>
        <w:t xml:space="preserve"> </w:t>
      </w:r>
      <w:r w:rsidR="00295DCE" w:rsidRPr="00740E05">
        <w:rPr>
          <w:color w:val="000000" w:themeColor="text1"/>
        </w:rPr>
        <w:t xml:space="preserve">EVs </w:t>
      </w:r>
      <w:r w:rsidR="00C32BC4" w:rsidRPr="00740E05">
        <w:rPr>
          <w:color w:val="000000" w:themeColor="text1"/>
        </w:rPr>
        <w:t xml:space="preserve">deliver </w:t>
      </w:r>
      <w:r w:rsidRPr="00740E05">
        <w:rPr>
          <w:color w:val="000000" w:themeColor="text1"/>
        </w:rPr>
        <w:t>diverse molecular cargoes, including small RNAs, mRNAs, and other regulatory molecules, that suppress the virulence of fungal and oomycete pathogens</w:t>
      </w:r>
      <w:r w:rsidR="00582231" w:rsidRPr="00740E05">
        <w:rPr>
          <w:color w:val="000000" w:themeColor="text1"/>
        </w:rPr>
        <w:fldChar w:fldCharType="begin">
          <w:fldData xml:space="preserve">PEVuZE5vdGU+PENpdGU+PEF1dGhvcj5DYWk8L0F1dGhvcj48WWVhcj4yMDE4PC9ZZWFyPjxSZWNO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</w:fldData>
        </w:fldChar>
      </w:r>
      <w:r w:rsidR="00C32BC4" w:rsidRPr="00740E05">
        <w:rPr>
          <w:color w:val="000000" w:themeColor="text1"/>
        </w:rPr>
        <w:instrText xml:space="preserve"> ADDIN EN.CITE </w:instrText>
      </w:r>
      <w:r w:rsidR="00C32BC4" w:rsidRPr="00740E05">
        <w:rPr>
          <w:color w:val="000000" w:themeColor="text1"/>
        </w:rPr>
        <w:fldChar w:fldCharType="begin">
          <w:fldData xml:space="preserve">PEVuZE5vdGU+PENpdGU+PEF1dGhvcj5DYWk8L0F1dGhvcj48WWVhcj4yMDE4PC9ZZWFyPjxSZWNO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</w:fldData>
        </w:fldChar>
      </w:r>
      <w:r w:rsidR="00C32BC4" w:rsidRPr="00740E05">
        <w:rPr>
          <w:color w:val="000000" w:themeColor="text1"/>
        </w:rPr>
        <w:instrText xml:space="preserve"> ADDIN EN.CITE.DATA </w:instrText>
      </w:r>
      <w:r w:rsidR="00C32BC4" w:rsidRPr="00740E05">
        <w:rPr>
          <w:color w:val="000000" w:themeColor="text1"/>
        </w:rPr>
      </w:r>
      <w:r w:rsidR="00C32BC4" w:rsidRPr="00740E05">
        <w:rPr>
          <w:color w:val="000000" w:themeColor="text1"/>
        </w:rPr>
        <w:fldChar w:fldCharType="end"/>
      </w:r>
      <w:r w:rsidR="00582231" w:rsidRPr="00740E05">
        <w:rPr>
          <w:color w:val="000000" w:themeColor="text1"/>
        </w:rPr>
      </w:r>
      <w:r w:rsidR="00582231" w:rsidRPr="00740E05">
        <w:rPr>
          <w:color w:val="000000" w:themeColor="text1"/>
        </w:rPr>
        <w:fldChar w:fldCharType="separate"/>
      </w:r>
      <w:r w:rsidR="00C32BC4" w:rsidRPr="00740E05">
        <w:rPr>
          <w:noProof/>
          <w:color w:val="000000" w:themeColor="text1"/>
          <w:vertAlign w:val="superscript"/>
        </w:rPr>
        <w:t>10,16-19</w:t>
      </w:r>
      <w:r w:rsidR="00582231" w:rsidRPr="00740E05">
        <w:rPr>
          <w:color w:val="000000" w:themeColor="text1"/>
        </w:rPr>
        <w:fldChar w:fldCharType="end"/>
      </w:r>
      <w:bookmarkEnd w:id="8"/>
      <w:r w:rsidR="0012776C" w:rsidRPr="00740E05">
        <w:rPr>
          <w:color w:val="000000" w:themeColor="text1"/>
        </w:rPr>
        <w:t xml:space="preserve">. These findings highlight EVs as vehicles of “RNA </w:t>
      </w:r>
      <w:r w:rsidR="00025BF0" w:rsidRPr="00740E05">
        <w:rPr>
          <w:color w:val="000000" w:themeColor="text1"/>
        </w:rPr>
        <w:t>warfare”, enabling plants to directly suppress pathogen gene expression, a mechanism with profound implications for crop protection</w:t>
      </w:r>
      <w:r w:rsidR="00221BC3" w:rsidRPr="00740E05">
        <w:rPr>
          <w:color w:val="000000" w:themeColor="text1"/>
        </w:rPr>
        <w:fldChar w:fldCharType="begin"/>
      </w:r>
      <w:r w:rsidR="00C32BC4" w:rsidRPr="00740E05">
        <w:rPr>
          <w:color w:val="000000" w:themeColor="text1"/>
        </w:rPr>
        <w:instrText xml:space="preserve"> ADDIN EN.CITE &lt;EndNote&gt;&lt;Cite&gt;&lt;Author&gt;He&lt;/Author&gt;&lt;Year&gt;2021&lt;/Year&gt;&lt;RecNum&gt;10&lt;/RecNum&gt;&lt;DisplayText&gt;&lt;style face="superscript"&gt;20&lt;/style&gt;&lt;/DisplayText&gt;&lt;record&gt;&lt;rec-number&gt;10&lt;/rec-number&gt;&lt;foreign-keys&gt;&lt;key app="EN" db-id="s5r20vf9155axjewdrr52wfc0f9ppw5fz2ax" timestamp="1756915243"&gt;10&lt;/key&gt;&lt;/foreign-keys&gt;&lt;ref-type name="Journal Article"&gt;17&lt;/ref-type&gt;&lt;contributors&gt;&lt;authors&gt;&lt;author&gt;He, B.&lt;/author&gt;&lt;author&gt;Cai, Q.&lt;/author&gt;&lt;author&gt;Qiao, L.&lt;/author&gt;&lt;author&gt;Huang, C. Y.&lt;/author&gt;&lt;author&gt;Wang, S.&lt;/author&gt;&lt;author&gt;Miao, W.&lt;/author&gt;&lt;author&gt;Ha, T.&lt;/author&gt;&lt;author&gt;Wang, Y.&lt;/author&gt;&lt;author&gt;Jin, H.&lt;/author&gt;&lt;/authors&gt;&lt;/contributors&gt;&lt;auth-address&gt;Department of Microbiology and Plant Pathology, Center for Plant Cell Biology, Institute for Integrative Genome Biology, University of California, Riverside, CA, USA.&amp;#xD;State Key Laboratory of Hybrid Rice, College of Life Science, Wuhan University, Wuhan, China.&amp;#xD;Department of Chemistry, Center for Plant Cell Biology, Institute for Integrative Genome Biology, University of California, Riverside, CA, USA.&amp;#xD;Department of Microbiology and Plant Pathology, Center for Plant Cell Biology, Institute for Integrative Genome Biology, University of California, Riverside, CA, USA. hailingj@ucr.edu.&lt;/auth-address&gt;&lt;titles&gt;&lt;title&gt;Publisher Correction: RNA-binding proteins contribute to small RNA loading in plant extracellular vesicles&lt;/title&gt;&lt;secondary-title&gt;Nat Plants&lt;/secondary-title&gt;&lt;/titles&gt;&lt;periodical&gt;&lt;full-title&gt;Nat Plants&lt;/full-title&gt;&lt;/periodical&gt;&lt;pages&gt;539&lt;/pages&gt;&lt;volume&gt;7&lt;/volume&gt;&lt;number&gt;4&lt;/number&gt;&lt;dates&gt;&lt;year&gt;2021&lt;/year&gt;&lt;pub-dates&gt;&lt;date&gt;Apr&lt;/date&gt;&lt;/pub-dates&gt;&lt;/dates&gt;&lt;isbn&gt;2055-0278&lt;/isbn&gt;&lt;accession-num&gt;33762679&lt;/accession-num&gt;&lt;urls&gt;&lt;/urls&gt;&lt;electronic-resource-num&gt;10.1038/s41477-021-00901-5&lt;/electronic-resource-num&gt;&lt;remote-database-provider&gt;NLM&lt;/remote-database-provider&gt;&lt;language&gt;eng&lt;/language&gt;&lt;/record&gt;&lt;/Cite&gt;&lt;/EndNote&gt;</w:instrText>
      </w:r>
      <w:r w:rsidR="00221BC3" w:rsidRPr="00740E05">
        <w:rPr>
          <w:color w:val="000000" w:themeColor="text1"/>
        </w:rPr>
        <w:fldChar w:fldCharType="separate"/>
      </w:r>
      <w:r w:rsidR="00C32BC4" w:rsidRPr="00740E05">
        <w:rPr>
          <w:noProof/>
          <w:color w:val="000000" w:themeColor="text1"/>
          <w:vertAlign w:val="superscript"/>
        </w:rPr>
        <w:t>20</w:t>
      </w:r>
      <w:r w:rsidR="00221BC3" w:rsidRPr="00740E05">
        <w:rPr>
          <w:color w:val="000000" w:themeColor="text1"/>
        </w:rPr>
        <w:fldChar w:fldCharType="end"/>
      </w:r>
      <w:r w:rsidR="00025BF0" w:rsidRPr="00740E05">
        <w:rPr>
          <w:color w:val="000000" w:themeColor="text1"/>
        </w:rPr>
        <w:t xml:space="preserve">. </w:t>
      </w:r>
      <w:r w:rsidR="003B51A5" w:rsidRPr="00740E05">
        <w:rPr>
          <w:color w:val="000000" w:themeColor="text1"/>
        </w:rPr>
        <w:t>Beyond immunity, plant EVs may also contribute to cell wall remodeling, stress responses</w:t>
      </w:r>
      <w:r w:rsidR="00184C47" w:rsidRPr="00740E05">
        <w:rPr>
          <w:color w:val="000000" w:themeColor="text1"/>
        </w:rPr>
        <w:t>,</w:t>
      </w:r>
      <w:r w:rsidR="003B51A5" w:rsidRPr="00740E05">
        <w:rPr>
          <w:color w:val="000000" w:themeColor="text1"/>
        </w:rPr>
        <w:t xml:space="preserve"> and developmental signaling</w:t>
      </w:r>
      <w:r w:rsidR="00AF5D1E" w:rsidRPr="00740E05">
        <w:rPr>
          <w:color w:val="000000" w:themeColor="text1"/>
        </w:rPr>
        <w:fldChar w:fldCharType="begin"/>
      </w:r>
      <w:r w:rsidR="00C32BC4" w:rsidRPr="00740E05">
        <w:rPr>
          <w:color w:val="000000" w:themeColor="text1"/>
        </w:rPr>
        <w:instrText xml:space="preserve"> ADDIN EN.CITE &lt;EndNote&gt;&lt;Cite&gt;&lt;Author&gt;Rutter&lt;/Author&gt;&lt;Year&gt;2018&lt;/Year&gt;&lt;RecNum&gt;11&lt;/RecNum&gt;&lt;DisplayText&gt;&lt;style face="superscript"&gt;21&lt;/style&gt;&lt;/DisplayText&gt;&lt;record&gt;&lt;rec-number&gt;11&lt;/rec-number&gt;&lt;foreign-keys&gt;&lt;key app="EN" db-id="s5r20vf9155axjewdrr52wfc0f9ppw5fz2ax" timestamp="1756915243"&gt;11&lt;/key&gt;&lt;/foreign-keys&gt;&lt;ref-type name="Journal Article"&gt;17&lt;/ref-type&gt;&lt;contributors&gt;&lt;authors&gt;&lt;author&gt;Rutter, B. D.&lt;/author&gt;&lt;author&gt;Innes, R. W.&lt;/author&gt;&lt;/authors&gt;&lt;/contributors&gt;&lt;auth-address&gt;Department of Biology, Indiana University, Bloomington, IN 47405, USA.&amp;#xD;Department of Biology, Indiana University, Bloomington, IN 47405, USA. Electronic address: rinnes@indiana.edu.&lt;/auth-address&gt;&lt;titles&gt;&lt;title&gt;Extracellular vesicles as key mediators of plant-microbe interactions&lt;/title&gt;&lt;secondary-title&gt;Curr Opin Plant Biol&lt;/secondary-title&gt;&lt;/titles&gt;&lt;periodical&gt;&lt;full-title&gt;Curr Opin Plant Biol&lt;/full-title&gt;&lt;/periodical&gt;&lt;pages&gt;16-22&lt;/pages&gt;&lt;volume&gt;44&lt;/volume&gt;&lt;edition&gt;20180214&lt;/edition&gt;&lt;keywords&gt;&lt;keyword&gt;Extracellular Vesicles/genetics/*metabolism&lt;/keyword&gt;&lt;keyword&gt;MicroRNAs/genetics/*metabolism&lt;/keyword&gt;&lt;keyword&gt;RNA Interference&lt;/keyword&gt;&lt;keyword&gt;RNA, Small Interfering/genetics/metabolism&lt;/keyword&gt;&lt;/keywords&gt;&lt;dates&gt;&lt;year&gt;2018&lt;/year&gt;&lt;pub-dates&gt;&lt;date&gt;Aug&lt;/date&gt;&lt;/pub-dates&gt;&lt;/dates&gt;&lt;isbn&gt;1369-5266&lt;/isbn&gt;&lt;accession-num&gt;29452903&lt;/accession-num&gt;&lt;urls&gt;&lt;/urls&gt;&lt;electronic-resource-num&gt;10.1016/j.pbi.2018.01.008&lt;/electronic-resource-num&gt;&lt;remote-database-provider&gt;NLM&lt;/remote-database-provider&gt;&lt;language&gt;eng&lt;/language&gt;&lt;/record&gt;&lt;/Cite&gt;&lt;/EndNote&gt;</w:instrText>
      </w:r>
      <w:r w:rsidR="00AF5D1E" w:rsidRPr="00740E05">
        <w:rPr>
          <w:color w:val="000000" w:themeColor="text1"/>
        </w:rPr>
        <w:fldChar w:fldCharType="separate"/>
      </w:r>
      <w:r w:rsidR="00C32BC4" w:rsidRPr="00740E05">
        <w:rPr>
          <w:noProof/>
          <w:color w:val="000000" w:themeColor="text1"/>
          <w:vertAlign w:val="superscript"/>
        </w:rPr>
        <w:t>21</w:t>
      </w:r>
      <w:r w:rsidR="00AF5D1E" w:rsidRPr="00740E05">
        <w:rPr>
          <w:color w:val="000000" w:themeColor="text1"/>
        </w:rPr>
        <w:fldChar w:fldCharType="end"/>
      </w:r>
      <w:r w:rsidR="003B51A5" w:rsidRPr="00740E05">
        <w:rPr>
          <w:color w:val="000000" w:themeColor="text1"/>
        </w:rPr>
        <w:t xml:space="preserve">. </w:t>
      </w:r>
      <w:r w:rsidR="00535060" w:rsidRPr="00740E05">
        <w:rPr>
          <w:color w:val="000000" w:themeColor="text1"/>
        </w:rPr>
        <w:t xml:space="preserve">Unlike animal EV research, where standardized isolation and characterization protocols </w:t>
      </w:r>
      <w:r w:rsidR="00C40F74" w:rsidRPr="00740E05">
        <w:rPr>
          <w:color w:val="000000" w:themeColor="text1"/>
        </w:rPr>
        <w:t>are widely established</w:t>
      </w:r>
      <w:r w:rsidR="00B05329" w:rsidRPr="00740E05">
        <w:rPr>
          <w:color w:val="000000" w:themeColor="text1"/>
        </w:rPr>
        <w:fldChar w:fldCharType="begin">
          <w:fldData xml:space="preserve">ZXBhcnRtZW50IG9mIEJpb21lZGljaW5lLCBVbml2ZXJzaXR5IG9mIEJlcmdlbiwgQmVyZ2VuLCBO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</w:fldData>
        </w:fldChar>
      </w:r>
      <w:r w:rsidR="00C32BC4" w:rsidRPr="00740E05">
        <w:rPr>
          <w:color w:val="000000" w:themeColor="text1"/>
        </w:rPr>
        <w:instrText xml:space="preserve"> ADDIN EN.CITE </w:instrText>
      </w:r>
      <w:r w:rsidR="00C32BC4" w:rsidRPr="00740E05">
        <w:rPr>
          <w:color w:val="000000" w:themeColor="text1"/>
        </w:rPr>
        <w:fldChar w:fldCharType="begin">
          <w:fldData xml:space="preserve">PEVuZE5vdGU+PENpdGU+PEF1dGhvcj5UaMOpcnk8L0F1dGhvcj48WWVhcj4yMDE4PC9ZZWFyPjxS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==
</w:fldData>
        </w:fldChar>
      </w:r>
      <w:r w:rsidR="00C32BC4" w:rsidRPr="00740E05">
        <w:rPr>
          <w:color w:val="000000" w:themeColor="text1"/>
        </w:rPr>
        <w:instrText xml:space="preserve"> ADDIN EN.CITE.DATA </w:instrText>
      </w:r>
      <w:r w:rsidR="00C32BC4" w:rsidRPr="00740E05">
        <w:rPr>
          <w:color w:val="000000" w:themeColor="text1"/>
        </w:rPr>
      </w:r>
      <w:r w:rsidR="00C32BC4" w:rsidRPr="00740E05">
        <w:rPr>
          <w:color w:val="000000" w:themeColor="text1"/>
        </w:rPr>
        <w:fldChar w:fldCharType="end"/>
      </w:r>
      <w:r w:rsidR="00C32BC4" w:rsidRPr="00740E05">
        <w:rPr>
          <w:color w:val="000000" w:themeColor="text1"/>
        </w:rPr>
        <w:fldChar w:fldCharType="begin">
          <w:fldData xml:space="preserve">ZXBhcnRtZW50IG9mIEJpb21lZGljaW5lLCBVbml2ZXJzaXR5IG9mIEJlcmdlbiwgQmVyZ2VuLCBO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</w:fldData>
        </w:fldChar>
      </w:r>
      <w:r w:rsidR="00C32BC4" w:rsidRPr="00740E05">
        <w:rPr>
          <w:color w:val="000000" w:themeColor="text1"/>
        </w:rPr>
        <w:instrText xml:space="preserve"> ADDIN EN.CITE.DATA </w:instrText>
      </w:r>
      <w:r w:rsidR="00C32BC4" w:rsidRPr="00740E05">
        <w:rPr>
          <w:color w:val="000000" w:themeColor="text1"/>
        </w:rPr>
      </w:r>
      <w:r w:rsidR="00C32BC4" w:rsidRPr="00740E05">
        <w:rPr>
          <w:color w:val="000000" w:themeColor="text1"/>
        </w:rPr>
        <w:fldChar w:fldCharType="end"/>
      </w:r>
      <w:r w:rsidR="00B05329" w:rsidRPr="00740E05">
        <w:rPr>
          <w:color w:val="000000" w:themeColor="text1"/>
        </w:rPr>
      </w:r>
      <w:r w:rsidR="00B05329" w:rsidRPr="00740E05">
        <w:rPr>
          <w:color w:val="000000" w:themeColor="text1"/>
        </w:rPr>
        <w:fldChar w:fldCharType="separate"/>
      </w:r>
      <w:r w:rsidR="00C32BC4" w:rsidRPr="00740E05">
        <w:rPr>
          <w:noProof/>
          <w:color w:val="000000" w:themeColor="text1"/>
          <w:vertAlign w:val="superscript"/>
        </w:rPr>
        <w:t>22</w:t>
      </w:r>
      <w:r w:rsidR="00B05329" w:rsidRPr="00740E05">
        <w:rPr>
          <w:color w:val="000000" w:themeColor="text1"/>
        </w:rPr>
        <w:fldChar w:fldCharType="end"/>
      </w:r>
      <w:r w:rsidR="00B268BB" w:rsidRPr="00740E05">
        <w:rPr>
          <w:color w:val="000000" w:themeColor="text1"/>
        </w:rPr>
        <w:t xml:space="preserve">, the plant EV field is still in its formative stages. This limits reproducibility and comparability across studies, creating an urgent need for </w:t>
      </w:r>
      <w:r w:rsidR="00ED6A7C" w:rsidRPr="00740E05">
        <w:rPr>
          <w:color w:val="000000" w:themeColor="text1"/>
        </w:rPr>
        <w:t xml:space="preserve">robust, standardized methodologies to isolate and study these vesicles. </w:t>
      </w:r>
    </w:p>
    <w:bookmarkEnd w:id="4"/>
    <w:p w14:paraId="7C72D1EB" w14:textId="77777777" w:rsidR="00ED6A7C" w:rsidRPr="00740E05" w:rsidRDefault="00ED6A7C" w:rsidP="001F1677">
      <w:pPr>
        <w:rPr>
          <w:color w:val="000000" w:themeColor="text1"/>
        </w:rPr>
      </w:pPr>
    </w:p>
    <w:p w14:paraId="4CDDBAA1" w14:textId="6EBBD685" w:rsidR="00C93FAB" w:rsidRPr="00740E05" w:rsidRDefault="00C93FAB" w:rsidP="00C93FAB">
      <w:pPr>
        <w:rPr>
          <w:color w:val="000000" w:themeColor="text1"/>
        </w:rPr>
      </w:pPr>
      <w:bookmarkStart w:id="9" w:name="OLE_LINK148"/>
      <w:r w:rsidRPr="00740E05">
        <w:rPr>
          <w:color w:val="000000" w:themeColor="text1"/>
        </w:rPr>
        <w:t xml:space="preserve">Isolating plant EVs presents unique technical challenges not encountered in animal systems. </w:t>
      </w:r>
      <w:r w:rsidR="00171A58">
        <w:rPr>
          <w:color w:val="000000" w:themeColor="text1"/>
        </w:rPr>
        <w:t>Damaged p</w:t>
      </w:r>
      <w:r w:rsidRPr="00740E05">
        <w:rPr>
          <w:color w:val="000000" w:themeColor="text1"/>
        </w:rPr>
        <w:t>lant tissues contain abundant secondary metabolites, cell wall debris and organellar fragments that can co-purify with EVs, complicating downstream characterization</w:t>
      </w:r>
      <w:r w:rsidRPr="00740E05">
        <w:rPr>
          <w:color w:val="000000" w:themeColor="text1"/>
        </w:rPr>
        <w:fldChar w:fldCharType="begin">
          <w:fldData xml:space="preserve">PEVuZE5vdGU+PENpdGU+PEF1dGhvcj5SZWdlbnRlPC9BdXRob3I+PFllYXI+MjAxNzwvWWVhcj48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</w:fldData>
        </w:fldChar>
      </w:r>
      <w:r w:rsidR="00C32BC4" w:rsidRPr="00740E05">
        <w:rPr>
          <w:color w:val="000000" w:themeColor="text1"/>
        </w:rPr>
        <w:instrText xml:space="preserve"> ADDIN EN.CITE </w:instrText>
      </w:r>
      <w:r w:rsidR="00C32BC4" w:rsidRPr="00740E05">
        <w:rPr>
          <w:color w:val="000000" w:themeColor="text1"/>
        </w:rPr>
        <w:fldChar w:fldCharType="begin">
          <w:fldData xml:space="preserve">PEVuZE5vdGU+PENpdGU+PEF1dGhvcj5SZWdlbnRlPC9BdXRob3I+PFllYXI+MjAxNzwvWWVhcj48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</w:fldData>
        </w:fldChar>
      </w:r>
      <w:r w:rsidR="00C32BC4" w:rsidRPr="00740E05">
        <w:rPr>
          <w:color w:val="000000" w:themeColor="text1"/>
        </w:rPr>
        <w:instrText xml:space="preserve"> ADDIN EN.CITE.DATA </w:instrText>
      </w:r>
      <w:r w:rsidR="00C32BC4" w:rsidRPr="00740E05">
        <w:rPr>
          <w:color w:val="000000" w:themeColor="text1"/>
        </w:rPr>
      </w:r>
      <w:r w:rsidR="00C32BC4" w:rsidRPr="00740E05">
        <w:rPr>
          <w:color w:val="000000" w:themeColor="text1"/>
        </w:rPr>
        <w:fldChar w:fldCharType="end"/>
      </w:r>
      <w:r w:rsidRPr="00740E05">
        <w:rPr>
          <w:color w:val="000000" w:themeColor="text1"/>
        </w:rPr>
      </w:r>
      <w:r w:rsidRPr="00740E05">
        <w:rPr>
          <w:color w:val="000000" w:themeColor="text1"/>
        </w:rPr>
        <w:fldChar w:fldCharType="separate"/>
      </w:r>
      <w:r w:rsidR="00C32BC4" w:rsidRPr="00740E05">
        <w:rPr>
          <w:noProof/>
          <w:color w:val="000000" w:themeColor="text1"/>
          <w:vertAlign w:val="superscript"/>
        </w:rPr>
        <w:t>23</w:t>
      </w:r>
      <w:r w:rsidRPr="00740E05">
        <w:rPr>
          <w:color w:val="000000" w:themeColor="text1"/>
        </w:rPr>
        <w:fldChar w:fldCharType="end"/>
      </w:r>
      <w:r w:rsidRPr="00740E05">
        <w:rPr>
          <w:color w:val="000000" w:themeColor="text1"/>
        </w:rPr>
        <w:t>. Moreover, the apoplastic washing fluid (AWF), which is commonly used as the starting material for plant EV isolation and purification, often yields a heterogeneous mixture of vesicles and contaminants</w:t>
      </w:r>
      <w:r w:rsidRPr="00740E05">
        <w:rPr>
          <w:color w:val="000000" w:themeColor="text1"/>
        </w:rPr>
        <w:fldChar w:fldCharType="begin">
          <w:fldData xml:space="preserve">PEVuZE5vdGU+PENpdGU+PEF1dGhvcj5NdTwvQXV0aG9yPjxZZWFyPjIwMTQ8L1llYXI+PFJlY051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==
</w:fldData>
        </w:fldChar>
      </w:r>
      <w:r w:rsidR="00C32BC4" w:rsidRPr="00740E05">
        <w:rPr>
          <w:color w:val="000000" w:themeColor="text1"/>
        </w:rPr>
        <w:instrText xml:space="preserve"> ADDIN EN.CITE </w:instrText>
      </w:r>
      <w:r w:rsidR="00C32BC4" w:rsidRPr="00740E05">
        <w:rPr>
          <w:color w:val="000000" w:themeColor="text1"/>
        </w:rPr>
        <w:fldChar w:fldCharType="begin">
          <w:fldData xml:space="preserve">PEVuZE5vdGU+PENpdGU+PEF1dGhvcj5NdTwvQXV0aG9yPjxZZWFyPjIwMTQ8L1llYXI+PFJlY051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==
</w:fldData>
        </w:fldChar>
      </w:r>
      <w:r w:rsidR="00C32BC4" w:rsidRPr="00740E05">
        <w:rPr>
          <w:color w:val="000000" w:themeColor="text1"/>
        </w:rPr>
        <w:instrText xml:space="preserve"> ADDIN EN.CITE.DATA </w:instrText>
      </w:r>
      <w:r w:rsidR="00C32BC4" w:rsidRPr="00740E05">
        <w:rPr>
          <w:color w:val="000000" w:themeColor="text1"/>
        </w:rPr>
      </w:r>
      <w:r w:rsidR="00C32BC4" w:rsidRPr="00740E05">
        <w:rPr>
          <w:color w:val="000000" w:themeColor="text1"/>
        </w:rPr>
        <w:fldChar w:fldCharType="end"/>
      </w:r>
      <w:r w:rsidRPr="00740E05">
        <w:rPr>
          <w:color w:val="000000" w:themeColor="text1"/>
        </w:rPr>
      </w:r>
      <w:r w:rsidRPr="00740E05">
        <w:rPr>
          <w:color w:val="000000" w:themeColor="text1"/>
        </w:rPr>
        <w:fldChar w:fldCharType="separate"/>
      </w:r>
      <w:r w:rsidR="00C32BC4" w:rsidRPr="00740E05">
        <w:rPr>
          <w:noProof/>
          <w:color w:val="000000" w:themeColor="text1"/>
          <w:vertAlign w:val="superscript"/>
        </w:rPr>
        <w:t>24</w:t>
      </w:r>
      <w:r w:rsidRPr="00740E05">
        <w:rPr>
          <w:color w:val="000000" w:themeColor="text1"/>
        </w:rPr>
        <w:fldChar w:fldCharType="end"/>
      </w:r>
      <w:r w:rsidRPr="00740E05">
        <w:rPr>
          <w:color w:val="000000" w:themeColor="text1"/>
        </w:rPr>
        <w:t>. While differential centrifugation remains a widely used foundational approach, it cannot fully resolve distinct EV subpopulations or separate EVs from co-isolated macromolecular complexes</w:t>
      </w:r>
      <w:r w:rsidRPr="00740E05">
        <w:rPr>
          <w:color w:val="000000" w:themeColor="text1"/>
        </w:rPr>
        <w:fldChar w:fldCharType="begin">
          <w:fldData xml:space="preserve">PEVuZE5vdGU+PENpdGU+PEF1dGhvcj5CYWxkcmljaDwvQXV0aG9yPjxZZWFyPjIwMTk8L1llYXI+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=
</w:fldData>
        </w:fldChar>
      </w:r>
      <w:r w:rsidR="00C32BC4" w:rsidRPr="00740E05">
        <w:rPr>
          <w:color w:val="000000" w:themeColor="text1"/>
        </w:rPr>
        <w:instrText xml:space="preserve"> ADDIN EN.CITE </w:instrText>
      </w:r>
      <w:r w:rsidR="00C32BC4" w:rsidRPr="00740E05">
        <w:rPr>
          <w:color w:val="000000" w:themeColor="text1"/>
        </w:rPr>
        <w:fldChar w:fldCharType="begin">
          <w:fldData xml:space="preserve">PEVuZE5vdGU+PENpdGU+PEF1dGhvcj5CYWxkcmljaDwvQXV0aG9yPjxZZWFyPjIwMTk8L1llYXI+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=
</w:fldData>
        </w:fldChar>
      </w:r>
      <w:r w:rsidR="00C32BC4" w:rsidRPr="00740E05">
        <w:rPr>
          <w:color w:val="000000" w:themeColor="text1"/>
        </w:rPr>
        <w:instrText xml:space="preserve"> ADDIN EN.CITE.DATA </w:instrText>
      </w:r>
      <w:r w:rsidR="00C32BC4" w:rsidRPr="00740E05">
        <w:rPr>
          <w:color w:val="000000" w:themeColor="text1"/>
        </w:rPr>
      </w:r>
      <w:r w:rsidR="00C32BC4" w:rsidRPr="00740E05">
        <w:rPr>
          <w:color w:val="000000" w:themeColor="text1"/>
        </w:rPr>
        <w:fldChar w:fldCharType="end"/>
      </w:r>
      <w:r w:rsidRPr="00740E05">
        <w:rPr>
          <w:color w:val="000000" w:themeColor="text1"/>
        </w:rPr>
      </w:r>
      <w:r w:rsidRPr="00740E05">
        <w:rPr>
          <w:color w:val="000000" w:themeColor="text1"/>
        </w:rPr>
        <w:fldChar w:fldCharType="separate"/>
      </w:r>
      <w:r w:rsidR="00C32BC4" w:rsidRPr="00740E05">
        <w:rPr>
          <w:noProof/>
          <w:color w:val="000000" w:themeColor="text1"/>
          <w:vertAlign w:val="superscript"/>
        </w:rPr>
        <w:t>25,26</w:t>
      </w:r>
      <w:r w:rsidRPr="00740E05">
        <w:rPr>
          <w:color w:val="000000" w:themeColor="text1"/>
        </w:rPr>
        <w:fldChar w:fldCharType="end"/>
      </w:r>
      <w:r w:rsidRPr="00740E05">
        <w:rPr>
          <w:color w:val="000000" w:themeColor="text1"/>
        </w:rPr>
        <w:t>. Recent reviews and methodological studies have provided important guidance and best-practice considerations for plant EV isolation and characterization</w:t>
      </w:r>
      <w:r w:rsidRPr="00740E05">
        <w:rPr>
          <w:color w:val="000000" w:themeColor="text1"/>
        </w:rPr>
        <w:fldChar w:fldCharType="begin">
          <w:fldData xml:space="preserve">PEVuZE5vdGU+PENpdGU+PEF1dGhvcj5SdXR0ZXI8L0F1dGhvcj48WWVhcj4yMDIwPC9ZZWFyPjxS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</w:fldData>
        </w:fldChar>
      </w:r>
      <w:r w:rsidR="00D573A8">
        <w:rPr>
          <w:color w:val="000000" w:themeColor="text1"/>
        </w:rPr>
        <w:instrText xml:space="preserve"> ADDIN EN.CITE </w:instrText>
      </w:r>
      <w:r w:rsidR="00D573A8">
        <w:rPr>
          <w:color w:val="000000" w:themeColor="text1"/>
        </w:rPr>
        <w:fldChar w:fldCharType="begin">
          <w:fldData xml:space="preserve">PEVuZE5vdGU+PENpdGU+PEF1dGhvcj5SdXR0ZXI8L0F1dGhvcj48WWVhcj4yMDIwPC9ZZWFyPjxS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</w:fldData>
        </w:fldChar>
      </w:r>
      <w:r w:rsidR="00D573A8">
        <w:rPr>
          <w:color w:val="000000" w:themeColor="text1"/>
        </w:rPr>
        <w:instrText xml:space="preserve"> ADDIN EN.CITE.DATA </w:instrText>
      </w:r>
      <w:r w:rsidR="00D573A8">
        <w:rPr>
          <w:color w:val="000000" w:themeColor="text1"/>
        </w:rPr>
      </w:r>
      <w:r w:rsidR="00D573A8">
        <w:rPr>
          <w:color w:val="000000" w:themeColor="text1"/>
        </w:rPr>
        <w:fldChar w:fldCharType="end"/>
      </w:r>
      <w:r w:rsidRPr="00740E05">
        <w:rPr>
          <w:color w:val="000000" w:themeColor="text1"/>
        </w:rPr>
      </w:r>
      <w:r w:rsidRPr="00740E05">
        <w:rPr>
          <w:color w:val="000000" w:themeColor="text1"/>
        </w:rPr>
        <w:fldChar w:fldCharType="separate"/>
      </w:r>
      <w:r w:rsidR="00D573A8" w:rsidRPr="00D573A8">
        <w:rPr>
          <w:noProof/>
          <w:color w:val="000000" w:themeColor="text1"/>
          <w:vertAlign w:val="superscript"/>
        </w:rPr>
        <w:t>27-31</w:t>
      </w:r>
      <w:r w:rsidRPr="00740E05">
        <w:rPr>
          <w:color w:val="000000" w:themeColor="text1"/>
        </w:rPr>
        <w:fldChar w:fldCharType="end"/>
      </w:r>
      <w:r w:rsidRPr="00740E05">
        <w:rPr>
          <w:color w:val="000000" w:themeColor="text1"/>
        </w:rPr>
        <w:t xml:space="preserve">. Nevertheless, practical implementation and integration of these approaches remain challenging, and additional purification steps such as density gradient centrifugation and size-exclusion chromatography are often required to improve EV purity and reproducibility across studies. </w:t>
      </w:r>
    </w:p>
    <w:bookmarkEnd w:id="9"/>
    <w:p w14:paraId="70AC6105" w14:textId="77777777" w:rsidR="00F566A6" w:rsidRPr="00740E05" w:rsidRDefault="00F566A6" w:rsidP="001F1677">
      <w:pPr>
        <w:rPr>
          <w:color w:val="000000" w:themeColor="text1"/>
        </w:rPr>
      </w:pPr>
    </w:p>
    <w:p w14:paraId="375AB85D" w14:textId="041D5EB3" w:rsidR="003C0774" w:rsidRPr="00740E05" w:rsidRDefault="000402EB" w:rsidP="001F1677">
      <w:pPr>
        <w:rPr>
          <w:color w:val="000000" w:themeColor="text1"/>
        </w:rPr>
      </w:pPr>
      <w:bookmarkStart w:id="10" w:name="OLE_LINK14"/>
      <w:r w:rsidRPr="00740E05">
        <w:rPr>
          <w:color w:val="000000" w:themeColor="text1"/>
        </w:rPr>
        <w:t xml:space="preserve">Here, we present a streamlined protocol for isolating </w:t>
      </w:r>
      <w:r w:rsidR="00C32BC4" w:rsidRPr="00740E05">
        <w:rPr>
          <w:color w:val="000000" w:themeColor="text1"/>
        </w:rPr>
        <w:t>EVs</w:t>
      </w:r>
      <w:r w:rsidRPr="00740E05">
        <w:rPr>
          <w:color w:val="000000" w:themeColor="text1"/>
        </w:rPr>
        <w:t xml:space="preserve"> from </w:t>
      </w:r>
      <w:r w:rsidRPr="00740E05">
        <w:rPr>
          <w:i/>
          <w:iCs/>
          <w:color w:val="000000" w:themeColor="text1"/>
        </w:rPr>
        <w:t xml:space="preserve">Arabidopsis </w:t>
      </w:r>
      <w:r w:rsidR="00F21046" w:rsidRPr="00740E05">
        <w:rPr>
          <w:color w:val="000000" w:themeColor="text1"/>
        </w:rPr>
        <w:t>apoplastic washing fluid</w:t>
      </w:r>
      <w:r w:rsidR="00EF4B0C" w:rsidRPr="00740E05">
        <w:rPr>
          <w:color w:val="000000" w:themeColor="text1"/>
        </w:rPr>
        <w:t xml:space="preserve"> using </w:t>
      </w:r>
      <w:r w:rsidR="00DC1946" w:rsidRPr="00740E05">
        <w:rPr>
          <w:color w:val="000000" w:themeColor="text1"/>
        </w:rPr>
        <w:t>a multi</w:t>
      </w:r>
      <w:r w:rsidR="00926E79" w:rsidRPr="00740E05">
        <w:rPr>
          <w:color w:val="000000" w:themeColor="text1"/>
        </w:rPr>
        <w:t>-</w:t>
      </w:r>
      <w:r w:rsidR="003C0774" w:rsidRPr="00740E05">
        <w:rPr>
          <w:color w:val="000000" w:themeColor="text1"/>
        </w:rPr>
        <w:t xml:space="preserve">step purification strategy. </w:t>
      </w:r>
      <w:r w:rsidR="008D00D3" w:rsidRPr="00740E05">
        <w:rPr>
          <w:color w:val="000000" w:themeColor="text1"/>
        </w:rPr>
        <w:t xml:space="preserve">In contrast to commonly used plant EV isolation </w:t>
      </w:r>
      <w:r w:rsidR="008D00D3" w:rsidRPr="00740E05">
        <w:rPr>
          <w:color w:val="000000" w:themeColor="text1"/>
        </w:rPr>
        <w:lastRenderedPageBreak/>
        <w:t>approaches that rely on whole-plant infiltration with vacuum pumps</w:t>
      </w:r>
      <w:r w:rsidR="008D00D3" w:rsidRPr="00740E05">
        <w:rPr>
          <w:color w:val="000000" w:themeColor="text1"/>
        </w:rPr>
        <w:fldChar w:fldCharType="begin"/>
      </w:r>
      <w:r w:rsidR="00C32BC4" w:rsidRPr="00740E05">
        <w:rPr>
          <w:color w:val="000000" w:themeColor="text1"/>
        </w:rPr>
        <w:instrText xml:space="preserve"> ADDIN EN.CITE &lt;EndNote&gt;&lt;Cite&gt;&lt;Author&gt;Rutter&lt;/Author&gt;&lt;Year&gt;2017&lt;/Year&gt;&lt;RecNum&gt;40&lt;/RecNum&gt;&lt;DisplayText&gt;&lt;style face="superscript"&gt;11&lt;/style&gt;&lt;/DisplayText&gt;&lt;record&gt;&lt;rec-number&gt;40&lt;/rec-number&gt;&lt;foreign-keys&gt;&lt;key app="EN" db-id="ta02wzp9vfx22ze0vpq5rs2c20td59r5awzr" timestamp="1727384324"&gt;40&lt;/key&gt;&lt;/foreign-keys&gt;&lt;ref-type name="Journal Article"&gt;17&lt;/ref-type&gt;&lt;contributors&gt;&lt;authors&gt;&lt;author&gt;Rutter, B. D.&lt;/author&gt;&lt;author&gt;Innes, R. W.&lt;/author&gt;&lt;/authors&gt;&lt;/contributors&gt;&lt;auth-address&gt;Department of Biology, Indiana University, Bloomington, Indiana 47405.&amp;#xD;Department of Biology, Indiana University, Bloomington, Indiana 47405 rinnes@indiana.edu.&lt;/auth-address&gt;&lt;titles&gt;&lt;title&gt;Extracellular Vesicles Isolated from the Leaf Apoplast Carry Stress-Response Proteins&lt;/title&gt;&lt;secondary-title&gt;Plant Physiol&lt;/secondary-title&gt;&lt;/titles&gt;&lt;periodical&gt;&lt;full-title&gt;Plant Physiol&lt;/full-title&gt;&lt;/periodical&gt;&lt;pages&gt;728-741&lt;/pages&gt;&lt;volume&gt;173&lt;/volume&gt;&lt;number&gt;1&lt;/number&gt;&lt;edition&gt;20161108&lt;/edition&gt;&lt;keywords&gt;&lt;keyword&gt;Arabidopsis/*cytology/drug effects/microbiology/physiology&lt;/keyword&gt;&lt;keyword&gt;Arabidopsis Proteins/*metabolism&lt;/keyword&gt;&lt;keyword&gt;Brefeldin A/pharmacology&lt;/keyword&gt;&lt;keyword&gt;Extracellular Vesicles/chemistry/immunology/*metabolism&lt;/keyword&gt;&lt;keyword&gt;Heat-Shock Proteins/metabolism&lt;/keyword&gt;&lt;keyword&gt;Immunity, Innate&lt;/keyword&gt;&lt;keyword&gt;Plant Leaves/cytology/drug effects/*metabolism&lt;/keyword&gt;&lt;keyword&gt;Plants, Genetically Modified&lt;/keyword&gt;&lt;keyword&gt;Pseudomonas syringae/pathogenicity&lt;/keyword&gt;&lt;keyword&gt;Qa-SNARE Proteins/metabolism&lt;/keyword&gt;&lt;keyword&gt;Salicylic Acid/metabolism/pharmacology&lt;/keyword&gt;&lt;keyword&gt;Triiodobenzoic Acids/chemistry&lt;/keyword&gt;&lt;/keywords&gt;&lt;dates&gt;&lt;year&gt;2017&lt;/year&gt;&lt;pub-dates&gt;&lt;date&gt;Jan&lt;/date&gt;&lt;/pub-dates&gt;&lt;/dates&gt;&lt;isbn&gt;0032-0889 (Print)&amp;#xD;0032-0889&lt;/isbn&gt;&lt;accession-num&gt;27837092&lt;/accession-num&gt;&lt;urls&gt;&lt;/urls&gt;&lt;custom2&gt;PMC5210723&lt;/custom2&gt;&lt;electronic-resource-num&gt;10.1104/pp.16.01253&lt;/electronic-resource-num&gt;&lt;remote-database-provider&gt;NLM&lt;/remote-database-provider&gt;&lt;language&gt;eng&lt;/language&gt;&lt;/record&gt;&lt;/Cite&gt;&lt;/EndNote&gt;</w:instrText>
      </w:r>
      <w:r w:rsidR="008D00D3" w:rsidRPr="00740E05">
        <w:rPr>
          <w:color w:val="000000" w:themeColor="text1"/>
        </w:rPr>
        <w:fldChar w:fldCharType="separate"/>
      </w:r>
      <w:r w:rsidR="00C32BC4" w:rsidRPr="00740E05">
        <w:rPr>
          <w:noProof/>
          <w:color w:val="000000" w:themeColor="text1"/>
          <w:vertAlign w:val="superscript"/>
        </w:rPr>
        <w:t>11</w:t>
      </w:r>
      <w:r w:rsidR="008D00D3" w:rsidRPr="00740E05">
        <w:rPr>
          <w:color w:val="000000" w:themeColor="text1"/>
        </w:rPr>
        <w:fldChar w:fldCharType="end"/>
      </w:r>
      <w:r w:rsidR="008D00D3" w:rsidRPr="00740E05">
        <w:rPr>
          <w:color w:val="000000" w:themeColor="text1"/>
        </w:rPr>
        <w:t xml:space="preserve">, </w:t>
      </w:r>
      <w:bookmarkStart w:id="11" w:name="OLE_LINK164"/>
      <w:r w:rsidR="00C32BC4" w:rsidRPr="00740E05">
        <w:rPr>
          <w:color w:val="000000" w:themeColor="text1"/>
        </w:rPr>
        <w:t>this protocol avoids inclusion of petioles and vascular tissues, which can increase contamination from vascular structures.</w:t>
      </w:r>
      <w:bookmarkEnd w:id="11"/>
      <w:r w:rsidR="008D00D3" w:rsidRPr="00740E05">
        <w:rPr>
          <w:color w:val="000000" w:themeColor="text1"/>
        </w:rPr>
        <w:t xml:space="preserve"> Instead, isolated leaf blades and a gentle syringe-based infiltration method are used to improve apoplast collection while minimizing tissue disruption. Careful leaf handling, orientation, and centrifugation conditions further reduce contamination from intracellular components, providing a cleaner starting material for EV isolation. Following differential centrifugation, EVs can be further purified using either sucrose density gradient fractionation or size-exclusion chromatography to achieve higher vesicle purity and resolution. The resulting EV preparations are well-suited for downstream applications, including RNA sequencing, proteomic profiling, and functional assays such as pathogen interaction and EV uptake studies, thereby enhancing reproducibility and interpretability in plant EV research.</w:t>
      </w:r>
    </w:p>
    <w:bookmarkEnd w:id="10"/>
    <w:p w14:paraId="7B6C0F50" w14:textId="77777777" w:rsidR="003427BD" w:rsidRPr="00740E05" w:rsidRDefault="003427BD" w:rsidP="001F1677">
      <w:pPr>
        <w:rPr>
          <w:b/>
          <w:color w:val="000000" w:themeColor="text1"/>
        </w:rPr>
      </w:pPr>
    </w:p>
    <w:p w14:paraId="32A92E82" w14:textId="08EDCB25" w:rsidR="006E4797" w:rsidRPr="00740E05" w:rsidRDefault="00551D82" w:rsidP="001F1677">
      <w:pPr>
        <w:rPr>
          <w:color w:val="000000" w:themeColor="text1"/>
        </w:rPr>
      </w:pPr>
      <w:r w:rsidRPr="00740E05">
        <w:rPr>
          <w:b/>
          <w:color w:val="000000" w:themeColor="text1"/>
        </w:rPr>
        <w:t>PROTOCOL:</w:t>
      </w:r>
      <w:r w:rsidRPr="00740E05">
        <w:rPr>
          <w:color w:val="000000" w:themeColor="text1"/>
        </w:rPr>
        <w:t xml:space="preserve"> </w:t>
      </w:r>
    </w:p>
    <w:p w14:paraId="033214F2" w14:textId="77777777" w:rsidR="00FB51AC" w:rsidRPr="00740E05" w:rsidRDefault="00FB51AC" w:rsidP="001F1677">
      <w:pPr>
        <w:rPr>
          <w:color w:val="000000" w:themeColor="text1"/>
        </w:rPr>
      </w:pPr>
    </w:p>
    <w:p w14:paraId="1F69FCD5" w14:textId="3231D1F8" w:rsidR="006E4797" w:rsidRPr="00740E05" w:rsidRDefault="008453F4" w:rsidP="001F1677">
      <w:pPr>
        <w:rPr>
          <w:i/>
          <w:iCs/>
          <w:color w:val="000000" w:themeColor="text1"/>
        </w:rPr>
      </w:pPr>
      <w:r w:rsidRPr="00740E05">
        <w:rPr>
          <w:i/>
          <w:iCs/>
          <w:color w:val="000000" w:themeColor="text1"/>
        </w:rPr>
        <w:t xml:space="preserve">NOTE: Conduct centrifugation steps in a refrigerated centrifuge at </w:t>
      </w:r>
      <w:r w:rsidR="001E6DE3" w:rsidRPr="00740E05">
        <w:rPr>
          <w:i/>
          <w:iCs/>
          <w:color w:val="000000" w:themeColor="text1"/>
        </w:rPr>
        <w:t>4 °C</w:t>
      </w:r>
      <w:r w:rsidR="0049050F" w:rsidRPr="00740E05">
        <w:rPr>
          <w:i/>
          <w:iCs/>
          <w:color w:val="000000" w:themeColor="text1"/>
        </w:rPr>
        <w:t xml:space="preserve"> to preserve EV integrity. </w:t>
      </w:r>
      <w:r w:rsidR="00932556" w:rsidRPr="00932556">
        <w:rPr>
          <w:i/>
          <w:iCs/>
          <w:color w:val="000000" w:themeColor="text1"/>
        </w:rPr>
        <w:t>Sterile tubes should be used</w:t>
      </w:r>
      <w:r w:rsidR="00C26FC9" w:rsidRPr="00740E05">
        <w:rPr>
          <w:i/>
          <w:iCs/>
          <w:color w:val="000000" w:themeColor="text1"/>
        </w:rPr>
        <w:t xml:space="preserve">. </w:t>
      </w:r>
      <w:r w:rsidR="00C32BC4" w:rsidRPr="00740E05">
        <w:rPr>
          <w:i/>
          <w:iCs/>
          <w:color w:val="000000" w:themeColor="text1"/>
        </w:rPr>
        <w:t>All sample handling steps should be performed rapidly and efficiently, ideally by multiple people working in parallel, to minimize tissue damage and prevent contamination that can compromise EV quality.</w:t>
      </w:r>
    </w:p>
    <w:p w14:paraId="20A2DBBD" w14:textId="2ACB04FC" w:rsidR="006864EF" w:rsidRPr="00740E05" w:rsidRDefault="006864EF" w:rsidP="001F1677">
      <w:pPr>
        <w:rPr>
          <w:color w:val="000000" w:themeColor="text1"/>
        </w:rPr>
      </w:pPr>
    </w:p>
    <w:p w14:paraId="342DCA1A" w14:textId="60428657" w:rsidR="00114495" w:rsidRPr="00740E05" w:rsidRDefault="006E7C7B" w:rsidP="001F1677">
      <w:pPr>
        <w:rPr>
          <w:b/>
          <w:bCs/>
          <w:color w:val="000000" w:themeColor="text1"/>
        </w:rPr>
      </w:pPr>
      <w:bookmarkStart w:id="12" w:name="OLE_LINK25"/>
      <w:r w:rsidRPr="00740E05">
        <w:rPr>
          <w:b/>
          <w:bCs/>
          <w:color w:val="000000" w:themeColor="text1"/>
        </w:rPr>
        <w:t>1</w:t>
      </w:r>
      <w:r w:rsidR="00312B20" w:rsidRPr="00740E05">
        <w:rPr>
          <w:b/>
          <w:bCs/>
          <w:color w:val="000000" w:themeColor="text1"/>
        </w:rPr>
        <w:t>. Leaf</w:t>
      </w:r>
      <w:r w:rsidR="006864EF" w:rsidRPr="00740E05">
        <w:rPr>
          <w:b/>
          <w:bCs/>
          <w:color w:val="000000" w:themeColor="text1"/>
        </w:rPr>
        <w:t xml:space="preserve"> Preparation and Infiltration</w:t>
      </w:r>
    </w:p>
    <w:p w14:paraId="1A7F8B9D" w14:textId="77777777" w:rsidR="00DE34DF" w:rsidRPr="00740E05" w:rsidRDefault="00DE34DF" w:rsidP="001F1677">
      <w:pPr>
        <w:rPr>
          <w:b/>
          <w:bCs/>
          <w:color w:val="000000" w:themeColor="text1"/>
        </w:rPr>
      </w:pPr>
    </w:p>
    <w:p w14:paraId="114BAE00" w14:textId="207FC04C" w:rsidR="002A3DCA" w:rsidRPr="00740E05" w:rsidRDefault="00DE34DF" w:rsidP="00C32BC4">
      <w:pPr>
        <w:pStyle w:val="ListParagraph"/>
        <w:numPr>
          <w:ilvl w:val="0"/>
          <w:numId w:val="41"/>
        </w:numPr>
        <w:rPr>
          <w:rFonts w:asciiTheme="majorHAnsi" w:hAnsiTheme="majorHAnsi" w:cstheme="majorHAnsi"/>
          <w:color w:val="000000" w:themeColor="text1"/>
          <w:sz w:val="24"/>
          <w:szCs w:val="24"/>
        </w:rPr>
      </w:pPr>
      <w:bookmarkStart w:id="13" w:name="OLE_LINK133"/>
      <w:r w:rsidRPr="00740E05">
        <w:rPr>
          <w:rFonts w:asciiTheme="majorHAnsi" w:hAnsiTheme="majorHAnsi" w:cstheme="majorHAnsi"/>
          <w:color w:val="000000" w:themeColor="text1"/>
          <w:sz w:val="24"/>
          <w:szCs w:val="24"/>
        </w:rPr>
        <w:t xml:space="preserve">Prepare 1 L vesicle isolation buffer (VIB) </w:t>
      </w:r>
      <w:r w:rsidR="0028477A" w:rsidRPr="00740E05">
        <w:rPr>
          <w:rFonts w:asciiTheme="majorHAnsi" w:hAnsiTheme="majorHAnsi" w:cstheme="majorHAnsi"/>
          <w:color w:val="000000" w:themeColor="text1"/>
          <w:sz w:val="24"/>
          <w:szCs w:val="24"/>
        </w:rPr>
        <w:t>consisting of (20 mM MES hydrate, 2 mM CaCl</w:t>
      </w:r>
      <w:r w:rsidR="0028477A" w:rsidRPr="00740E05">
        <w:rPr>
          <w:rFonts w:asciiTheme="majorHAnsi" w:hAnsiTheme="majorHAnsi" w:cstheme="majorHAnsi"/>
          <w:color w:val="000000" w:themeColor="text1"/>
          <w:sz w:val="24"/>
          <w:szCs w:val="24"/>
          <w:vertAlign w:val="subscript"/>
        </w:rPr>
        <w:t>2</w:t>
      </w:r>
      <w:r w:rsidR="0028477A" w:rsidRPr="00740E05">
        <w:rPr>
          <w:rFonts w:asciiTheme="majorHAnsi" w:hAnsiTheme="majorHAnsi" w:cstheme="majorHAnsi"/>
          <w:color w:val="000000" w:themeColor="text1"/>
          <w:sz w:val="24"/>
          <w:szCs w:val="24"/>
        </w:rPr>
        <w:t>, 0.1 M NaCl, pH 6)</w:t>
      </w:r>
      <w:r w:rsidRPr="00740E05">
        <w:rPr>
          <w:rFonts w:asciiTheme="majorHAnsi" w:hAnsiTheme="majorHAnsi" w:cstheme="majorHAnsi"/>
          <w:color w:val="000000" w:themeColor="text1"/>
          <w:sz w:val="24"/>
          <w:szCs w:val="24"/>
        </w:rPr>
        <w:t>.</w:t>
      </w:r>
    </w:p>
    <w:bookmarkEnd w:id="13"/>
    <w:p w14:paraId="0C05521B" w14:textId="32D51C16" w:rsidR="002A3DCA" w:rsidRPr="00763784" w:rsidRDefault="00F423D3" w:rsidP="00C32BC4">
      <w:pPr>
        <w:pStyle w:val="ListParagraph"/>
        <w:numPr>
          <w:ilvl w:val="0"/>
          <w:numId w:val="41"/>
        </w:numPr>
        <w:rPr>
          <w:rFonts w:asciiTheme="majorHAnsi" w:hAnsiTheme="majorHAnsi" w:cstheme="majorHAnsi"/>
          <w:color w:val="000000" w:themeColor="text1"/>
          <w:sz w:val="24"/>
          <w:szCs w:val="24"/>
          <w:highlight w:val="yellow"/>
        </w:rPr>
      </w:pPr>
      <w:r w:rsidRPr="00763784">
        <w:rPr>
          <w:rFonts w:asciiTheme="majorHAnsi" w:hAnsiTheme="majorHAnsi" w:cstheme="majorHAnsi"/>
          <w:color w:val="000000" w:themeColor="text1"/>
          <w:sz w:val="24"/>
          <w:szCs w:val="24"/>
          <w:highlight w:val="yellow"/>
        </w:rPr>
        <w:t xml:space="preserve">Harvest the distal blade zones of leaves by cutting at the base of the blade to remove the petiole. </w:t>
      </w:r>
    </w:p>
    <w:p w14:paraId="40C2595D" w14:textId="77777777" w:rsidR="002A3DCA" w:rsidRPr="00740E05" w:rsidRDefault="002A3DCA" w:rsidP="002A3DCA">
      <w:pPr>
        <w:pStyle w:val="ListParagraph"/>
        <w:rPr>
          <w:rFonts w:asciiTheme="majorHAnsi" w:hAnsiTheme="majorHAnsi" w:cstheme="majorHAnsi"/>
          <w:i/>
          <w:iCs/>
          <w:color w:val="000000" w:themeColor="text1"/>
          <w:sz w:val="24"/>
          <w:szCs w:val="24"/>
        </w:rPr>
      </w:pPr>
    </w:p>
    <w:p w14:paraId="75443ED4" w14:textId="05F78D61" w:rsidR="00CB62FC" w:rsidRPr="00740E05" w:rsidRDefault="00F3497B" w:rsidP="00C32BC4">
      <w:pPr>
        <w:pStyle w:val="ListParagraph"/>
        <w:rPr>
          <w:rFonts w:asciiTheme="majorHAnsi" w:hAnsiTheme="majorHAnsi" w:cstheme="majorHAnsi"/>
          <w:i/>
          <w:iCs/>
          <w:color w:val="000000" w:themeColor="text1"/>
          <w:sz w:val="24"/>
          <w:szCs w:val="24"/>
        </w:rPr>
      </w:pPr>
      <w:r w:rsidRPr="00740E05">
        <w:rPr>
          <w:rFonts w:asciiTheme="majorHAnsi" w:hAnsiTheme="majorHAnsi" w:cstheme="majorHAnsi"/>
          <w:i/>
          <w:iCs/>
          <w:color w:val="000000" w:themeColor="text1"/>
          <w:sz w:val="24"/>
          <w:szCs w:val="24"/>
        </w:rPr>
        <w:t xml:space="preserve">NOTE: </w:t>
      </w:r>
      <w:r w:rsidR="00932556" w:rsidRPr="00932556">
        <w:rPr>
          <w:rFonts w:asciiTheme="majorHAnsi" w:hAnsiTheme="majorHAnsi" w:cstheme="majorHAnsi"/>
          <w:i/>
          <w:iCs/>
          <w:color w:val="000000" w:themeColor="text1"/>
          <w:sz w:val="24"/>
          <w:szCs w:val="24"/>
        </w:rPr>
        <w:t>At least 100 four-week-old plants per treatment or genotype are recommended to ensure sufficient EV yield.</w:t>
      </w:r>
      <w:r w:rsidR="005F3E58" w:rsidRPr="00740E05">
        <w:rPr>
          <w:rFonts w:asciiTheme="majorHAnsi" w:hAnsiTheme="majorHAnsi" w:cstheme="majorHAnsi"/>
          <w:i/>
          <w:iCs/>
          <w:color w:val="000000" w:themeColor="text1"/>
          <w:sz w:val="24"/>
          <w:szCs w:val="24"/>
        </w:rPr>
        <w:t xml:space="preserve"> </w:t>
      </w:r>
      <w:r w:rsidR="00101F15" w:rsidRPr="00740E05">
        <w:rPr>
          <w:rFonts w:asciiTheme="majorHAnsi" w:hAnsiTheme="majorHAnsi" w:cstheme="majorHAnsi"/>
          <w:i/>
          <w:iCs/>
          <w:color w:val="000000" w:themeColor="text1"/>
          <w:sz w:val="24"/>
          <w:szCs w:val="24"/>
        </w:rPr>
        <w:t xml:space="preserve"> </w:t>
      </w:r>
      <w:r w:rsidR="00C10F70" w:rsidRPr="00740E05">
        <w:rPr>
          <w:rFonts w:asciiTheme="majorHAnsi" w:hAnsiTheme="majorHAnsi" w:cstheme="majorHAnsi"/>
          <w:i/>
          <w:iCs/>
          <w:color w:val="000000" w:themeColor="text1"/>
          <w:sz w:val="24"/>
          <w:szCs w:val="24"/>
        </w:rPr>
        <w:t xml:space="preserve">Arabidopsis </w:t>
      </w:r>
      <w:r w:rsidR="00726A5D">
        <w:rPr>
          <w:rFonts w:asciiTheme="majorHAnsi" w:hAnsiTheme="majorHAnsi" w:cstheme="majorHAnsi"/>
          <w:i/>
          <w:iCs/>
          <w:color w:val="000000" w:themeColor="text1"/>
          <w:sz w:val="24"/>
          <w:szCs w:val="24"/>
        </w:rPr>
        <w:t>plants</w:t>
      </w:r>
      <w:r w:rsidR="00C10F70" w:rsidRPr="00740E05">
        <w:rPr>
          <w:rFonts w:asciiTheme="majorHAnsi" w:hAnsiTheme="majorHAnsi" w:cstheme="majorHAnsi"/>
          <w:i/>
          <w:iCs/>
          <w:color w:val="000000" w:themeColor="text1"/>
          <w:sz w:val="24"/>
          <w:szCs w:val="24"/>
        </w:rPr>
        <w:t xml:space="preserve"> </w:t>
      </w:r>
      <w:r w:rsidR="00C32BC4" w:rsidRPr="00740E05">
        <w:rPr>
          <w:rFonts w:asciiTheme="majorHAnsi" w:hAnsiTheme="majorHAnsi" w:cstheme="majorHAnsi"/>
          <w:i/>
          <w:iCs/>
          <w:color w:val="000000" w:themeColor="text1"/>
          <w:sz w:val="24"/>
          <w:szCs w:val="24"/>
        </w:rPr>
        <w:t xml:space="preserve">were </w:t>
      </w:r>
      <w:r w:rsidR="00C10F70" w:rsidRPr="00740E05">
        <w:rPr>
          <w:rFonts w:asciiTheme="majorHAnsi" w:hAnsiTheme="majorHAnsi" w:cstheme="majorHAnsi"/>
          <w:i/>
          <w:iCs/>
          <w:color w:val="000000" w:themeColor="text1"/>
          <w:sz w:val="24"/>
          <w:szCs w:val="24"/>
        </w:rPr>
        <w:t xml:space="preserve">grown under 8 </w:t>
      </w:r>
      <w:proofErr w:type="spellStart"/>
      <w:r w:rsidR="00C10F70" w:rsidRPr="00740E05">
        <w:rPr>
          <w:rFonts w:asciiTheme="majorHAnsi" w:hAnsiTheme="majorHAnsi" w:cstheme="majorHAnsi"/>
          <w:i/>
          <w:iCs/>
          <w:color w:val="000000" w:themeColor="text1"/>
          <w:sz w:val="24"/>
          <w:szCs w:val="24"/>
        </w:rPr>
        <w:t>hr</w:t>
      </w:r>
      <w:proofErr w:type="spellEnd"/>
      <w:r w:rsidR="00C10F70" w:rsidRPr="00740E05">
        <w:rPr>
          <w:rFonts w:asciiTheme="majorHAnsi" w:hAnsiTheme="majorHAnsi" w:cstheme="majorHAnsi"/>
          <w:i/>
          <w:iCs/>
          <w:color w:val="000000" w:themeColor="text1"/>
          <w:sz w:val="24"/>
          <w:szCs w:val="24"/>
        </w:rPr>
        <w:t xml:space="preserve"> light/16 </w:t>
      </w:r>
      <w:proofErr w:type="spellStart"/>
      <w:r w:rsidR="00C10F70" w:rsidRPr="00740E05">
        <w:rPr>
          <w:rFonts w:asciiTheme="majorHAnsi" w:hAnsiTheme="majorHAnsi" w:cstheme="majorHAnsi"/>
          <w:i/>
          <w:iCs/>
          <w:color w:val="000000" w:themeColor="text1"/>
          <w:sz w:val="24"/>
          <w:szCs w:val="24"/>
        </w:rPr>
        <w:t>hr</w:t>
      </w:r>
      <w:proofErr w:type="spellEnd"/>
      <w:r w:rsidR="00C10F70" w:rsidRPr="00740E05">
        <w:rPr>
          <w:rFonts w:asciiTheme="majorHAnsi" w:hAnsiTheme="majorHAnsi" w:cstheme="majorHAnsi"/>
          <w:i/>
          <w:iCs/>
          <w:color w:val="000000" w:themeColor="text1"/>
          <w:sz w:val="24"/>
          <w:szCs w:val="24"/>
        </w:rPr>
        <w:t xml:space="preserve"> </w:t>
      </w:r>
      <w:r w:rsidR="008E1A5B" w:rsidRPr="00740E05">
        <w:rPr>
          <w:rFonts w:asciiTheme="majorHAnsi" w:hAnsiTheme="majorHAnsi" w:cstheme="majorHAnsi"/>
          <w:i/>
          <w:iCs/>
          <w:color w:val="000000" w:themeColor="text1"/>
          <w:sz w:val="24"/>
          <w:szCs w:val="24"/>
        </w:rPr>
        <w:t>dark</w:t>
      </w:r>
      <w:r w:rsidR="00C10F70" w:rsidRPr="00740E05">
        <w:rPr>
          <w:rFonts w:asciiTheme="majorHAnsi" w:hAnsiTheme="majorHAnsi" w:cstheme="majorHAnsi"/>
          <w:i/>
          <w:iCs/>
          <w:color w:val="000000" w:themeColor="text1"/>
          <w:sz w:val="24"/>
          <w:szCs w:val="24"/>
        </w:rPr>
        <w:t xml:space="preserve"> cycles. Do not use leaves that show visible signs of stress, such as leaf bleaching and shriveling. </w:t>
      </w:r>
    </w:p>
    <w:p w14:paraId="661A1821" w14:textId="77777777" w:rsidR="00D732D7" w:rsidRPr="00740E05" w:rsidRDefault="00D732D7" w:rsidP="0093590F">
      <w:pPr>
        <w:pStyle w:val="ListParagraph"/>
        <w:rPr>
          <w:sz w:val="24"/>
          <w:szCs w:val="24"/>
        </w:rPr>
      </w:pPr>
    </w:p>
    <w:p w14:paraId="04039543" w14:textId="3B072092" w:rsidR="0004534B" w:rsidRPr="00763784" w:rsidRDefault="005B705C" w:rsidP="00C32BC4">
      <w:pPr>
        <w:pStyle w:val="ListParagraph"/>
        <w:numPr>
          <w:ilvl w:val="0"/>
          <w:numId w:val="41"/>
        </w:numPr>
        <w:jc w:val="both"/>
        <w:rPr>
          <w:rFonts w:asciiTheme="majorHAnsi" w:hAnsiTheme="majorHAnsi" w:cstheme="majorHAnsi"/>
          <w:color w:val="000000" w:themeColor="text1"/>
          <w:sz w:val="24"/>
          <w:szCs w:val="24"/>
          <w:highlight w:val="yellow"/>
        </w:rPr>
      </w:pPr>
      <w:r w:rsidRPr="00763784">
        <w:rPr>
          <w:rFonts w:asciiTheme="majorHAnsi" w:hAnsiTheme="majorHAnsi" w:cstheme="majorHAnsi"/>
          <w:color w:val="000000" w:themeColor="text1"/>
          <w:sz w:val="24"/>
          <w:szCs w:val="24"/>
          <w:highlight w:val="yellow"/>
        </w:rPr>
        <w:t>Wash leaves with</w:t>
      </w:r>
      <w:r w:rsidR="004C3924" w:rsidRPr="00763784">
        <w:rPr>
          <w:rFonts w:asciiTheme="majorHAnsi" w:hAnsiTheme="majorHAnsi" w:cstheme="majorHAnsi"/>
          <w:color w:val="000000" w:themeColor="text1"/>
          <w:sz w:val="24"/>
          <w:szCs w:val="24"/>
          <w:highlight w:val="yellow"/>
        </w:rPr>
        <w:t xml:space="preserve"> </w:t>
      </w:r>
      <w:r w:rsidR="00B15F59" w:rsidRPr="00763784">
        <w:rPr>
          <w:rFonts w:asciiTheme="majorHAnsi" w:hAnsiTheme="majorHAnsi" w:cstheme="majorHAnsi"/>
          <w:color w:val="000000" w:themeColor="text1"/>
          <w:sz w:val="24"/>
          <w:szCs w:val="24"/>
          <w:highlight w:val="yellow"/>
        </w:rPr>
        <w:t xml:space="preserve">Reverse Osmosis (RO) </w:t>
      </w:r>
      <w:r w:rsidRPr="00763784">
        <w:rPr>
          <w:rFonts w:asciiTheme="majorHAnsi" w:hAnsiTheme="majorHAnsi" w:cstheme="majorHAnsi"/>
          <w:color w:val="000000" w:themeColor="text1"/>
          <w:sz w:val="24"/>
          <w:szCs w:val="24"/>
          <w:highlight w:val="yellow"/>
        </w:rPr>
        <w:t>water three times</w:t>
      </w:r>
      <w:r w:rsidR="000F5571" w:rsidRPr="00763784">
        <w:rPr>
          <w:rFonts w:asciiTheme="majorHAnsi" w:hAnsiTheme="majorHAnsi" w:cstheme="majorHAnsi"/>
          <w:color w:val="000000" w:themeColor="text1"/>
          <w:sz w:val="24"/>
          <w:szCs w:val="24"/>
          <w:highlight w:val="yellow"/>
        </w:rPr>
        <w:t xml:space="preserve">. Place them on paper towels and </w:t>
      </w:r>
      <w:r w:rsidR="00F35951" w:rsidRPr="00763784">
        <w:rPr>
          <w:rFonts w:asciiTheme="majorHAnsi" w:hAnsiTheme="majorHAnsi" w:cstheme="majorHAnsi"/>
          <w:color w:val="000000" w:themeColor="text1"/>
          <w:sz w:val="24"/>
          <w:szCs w:val="24"/>
          <w:highlight w:val="yellow"/>
        </w:rPr>
        <w:t xml:space="preserve">gently pat them dry. </w:t>
      </w:r>
    </w:p>
    <w:p w14:paraId="0369786B" w14:textId="77777777" w:rsidR="00114495" w:rsidRPr="00740E05" w:rsidRDefault="00114495" w:rsidP="001F1677">
      <w:pPr>
        <w:pStyle w:val="ListParagraph"/>
        <w:ind w:left="360"/>
        <w:jc w:val="both"/>
        <w:rPr>
          <w:rFonts w:asciiTheme="majorHAnsi" w:hAnsiTheme="majorHAnsi" w:cstheme="majorHAnsi"/>
          <w:color w:val="000000" w:themeColor="text1"/>
          <w:sz w:val="24"/>
          <w:szCs w:val="24"/>
        </w:rPr>
      </w:pPr>
    </w:p>
    <w:p w14:paraId="77D3F903" w14:textId="46AFE425" w:rsidR="00596D92" w:rsidRPr="00763784" w:rsidRDefault="00B2291D" w:rsidP="00740E05">
      <w:pPr>
        <w:pStyle w:val="ListParagraph"/>
        <w:numPr>
          <w:ilvl w:val="0"/>
          <w:numId w:val="41"/>
        </w:numPr>
        <w:rPr>
          <w:rFonts w:asciiTheme="majorHAnsi" w:hAnsiTheme="majorHAnsi" w:cstheme="majorHAnsi"/>
          <w:color w:val="000000" w:themeColor="text1"/>
          <w:sz w:val="24"/>
          <w:szCs w:val="24"/>
          <w:highlight w:val="yellow"/>
        </w:rPr>
      </w:pPr>
      <w:r w:rsidRPr="00763784">
        <w:rPr>
          <w:rFonts w:asciiTheme="majorHAnsi" w:hAnsiTheme="majorHAnsi" w:cstheme="majorHAnsi"/>
          <w:color w:val="000000" w:themeColor="text1"/>
          <w:sz w:val="24"/>
          <w:szCs w:val="24"/>
          <w:highlight w:val="yellow"/>
        </w:rPr>
        <w:t xml:space="preserve">Load approximately </w:t>
      </w:r>
      <w:r w:rsidR="00097273" w:rsidRPr="00763784">
        <w:rPr>
          <w:rFonts w:asciiTheme="majorHAnsi" w:hAnsiTheme="majorHAnsi" w:cstheme="majorHAnsi"/>
          <w:color w:val="000000" w:themeColor="text1"/>
          <w:sz w:val="24"/>
          <w:szCs w:val="24"/>
          <w:highlight w:val="yellow"/>
        </w:rPr>
        <w:t>50 m</w:t>
      </w:r>
      <w:r w:rsidR="0008008D" w:rsidRPr="00763784">
        <w:rPr>
          <w:rFonts w:asciiTheme="majorHAnsi" w:hAnsiTheme="majorHAnsi" w:cstheme="majorHAnsi"/>
          <w:color w:val="000000" w:themeColor="text1"/>
          <w:sz w:val="24"/>
          <w:szCs w:val="24"/>
          <w:highlight w:val="yellow"/>
        </w:rPr>
        <w:t>L</w:t>
      </w:r>
      <w:r w:rsidR="00097273" w:rsidRPr="00763784">
        <w:rPr>
          <w:rFonts w:asciiTheme="majorHAnsi" w:hAnsiTheme="majorHAnsi" w:cstheme="majorHAnsi"/>
          <w:color w:val="000000" w:themeColor="text1"/>
          <w:sz w:val="24"/>
          <w:szCs w:val="24"/>
          <w:highlight w:val="yellow"/>
        </w:rPr>
        <w:t xml:space="preserve"> of leaves into a </w:t>
      </w:r>
      <w:r w:rsidR="001C3AE9" w:rsidRPr="00763784">
        <w:rPr>
          <w:rFonts w:asciiTheme="majorHAnsi" w:hAnsiTheme="majorHAnsi" w:cstheme="majorHAnsi"/>
          <w:color w:val="000000" w:themeColor="text1"/>
          <w:sz w:val="24"/>
          <w:szCs w:val="24"/>
          <w:highlight w:val="yellow"/>
        </w:rPr>
        <w:t>1</w:t>
      </w:r>
      <w:r w:rsidR="00EC4429" w:rsidRPr="00763784">
        <w:rPr>
          <w:rFonts w:asciiTheme="majorHAnsi" w:hAnsiTheme="majorHAnsi" w:cstheme="majorHAnsi"/>
          <w:color w:val="000000" w:themeColor="text1"/>
          <w:sz w:val="24"/>
          <w:szCs w:val="24"/>
          <w:highlight w:val="yellow"/>
        </w:rPr>
        <w:t>2</w:t>
      </w:r>
      <w:r w:rsidR="001C3AE9" w:rsidRPr="00763784">
        <w:rPr>
          <w:rFonts w:asciiTheme="majorHAnsi" w:hAnsiTheme="majorHAnsi" w:cstheme="majorHAnsi"/>
          <w:color w:val="000000" w:themeColor="text1"/>
          <w:sz w:val="24"/>
          <w:szCs w:val="24"/>
          <w:highlight w:val="yellow"/>
        </w:rPr>
        <w:t xml:space="preserve">0 </w:t>
      </w:r>
      <w:r w:rsidR="00097273" w:rsidRPr="00763784">
        <w:rPr>
          <w:rFonts w:asciiTheme="majorHAnsi" w:hAnsiTheme="majorHAnsi" w:cstheme="majorHAnsi"/>
          <w:color w:val="000000" w:themeColor="text1"/>
          <w:sz w:val="24"/>
          <w:szCs w:val="24"/>
          <w:highlight w:val="yellow"/>
        </w:rPr>
        <w:t>m</w:t>
      </w:r>
      <w:r w:rsidR="0008008D" w:rsidRPr="00763784">
        <w:rPr>
          <w:rFonts w:asciiTheme="majorHAnsi" w:hAnsiTheme="majorHAnsi" w:cstheme="majorHAnsi"/>
          <w:color w:val="000000" w:themeColor="text1"/>
          <w:sz w:val="24"/>
          <w:szCs w:val="24"/>
          <w:highlight w:val="yellow"/>
        </w:rPr>
        <w:t>L</w:t>
      </w:r>
      <w:r w:rsidR="00097273" w:rsidRPr="00763784">
        <w:rPr>
          <w:rFonts w:asciiTheme="majorHAnsi" w:hAnsiTheme="majorHAnsi" w:cstheme="majorHAnsi"/>
          <w:color w:val="000000" w:themeColor="text1"/>
          <w:sz w:val="24"/>
          <w:szCs w:val="24"/>
          <w:highlight w:val="yellow"/>
        </w:rPr>
        <w:t xml:space="preserve"> syringe. Lightly tap the syringe to settle the leaves. </w:t>
      </w:r>
    </w:p>
    <w:p w14:paraId="658F131F" w14:textId="77777777" w:rsidR="00596D92" w:rsidRPr="00740E05" w:rsidRDefault="00596D92" w:rsidP="00596D92">
      <w:pPr>
        <w:pStyle w:val="ListParagraph"/>
        <w:ind w:left="360"/>
        <w:jc w:val="both"/>
        <w:rPr>
          <w:rFonts w:asciiTheme="majorHAnsi" w:hAnsiTheme="majorHAnsi" w:cstheme="majorHAnsi"/>
          <w:color w:val="000000" w:themeColor="text1"/>
          <w:sz w:val="24"/>
          <w:szCs w:val="24"/>
        </w:rPr>
      </w:pPr>
    </w:p>
    <w:p w14:paraId="0FC59780" w14:textId="4A428F36" w:rsidR="00D60E97" w:rsidRPr="00763784" w:rsidRDefault="006042A5" w:rsidP="00C32BC4">
      <w:pPr>
        <w:pStyle w:val="ListParagraph"/>
        <w:numPr>
          <w:ilvl w:val="0"/>
          <w:numId w:val="41"/>
        </w:numPr>
        <w:rPr>
          <w:rFonts w:asciiTheme="majorHAnsi" w:hAnsiTheme="majorHAnsi" w:cstheme="majorHAnsi"/>
          <w:color w:val="000000" w:themeColor="text1"/>
          <w:sz w:val="24"/>
          <w:szCs w:val="24"/>
          <w:highlight w:val="yellow"/>
        </w:rPr>
      </w:pPr>
      <w:r w:rsidRPr="00763784">
        <w:rPr>
          <w:rFonts w:asciiTheme="majorHAnsi" w:hAnsiTheme="majorHAnsi" w:cstheme="majorHAnsi"/>
          <w:color w:val="000000" w:themeColor="text1"/>
          <w:sz w:val="24"/>
          <w:szCs w:val="24"/>
          <w:highlight w:val="yellow"/>
        </w:rPr>
        <w:t xml:space="preserve">Add </w:t>
      </w:r>
      <w:r w:rsidR="008E1A5B" w:rsidRPr="00763784">
        <w:rPr>
          <w:rFonts w:asciiTheme="majorHAnsi" w:hAnsiTheme="majorHAnsi" w:cstheme="majorHAnsi"/>
          <w:color w:val="000000" w:themeColor="text1"/>
          <w:sz w:val="24"/>
          <w:szCs w:val="24"/>
          <w:highlight w:val="yellow"/>
        </w:rPr>
        <w:t xml:space="preserve">approximately </w:t>
      </w:r>
      <w:r w:rsidR="00523C44" w:rsidRPr="00763784">
        <w:rPr>
          <w:rFonts w:asciiTheme="majorHAnsi" w:hAnsiTheme="majorHAnsi" w:cstheme="majorHAnsi"/>
          <w:color w:val="000000" w:themeColor="text1"/>
          <w:sz w:val="24"/>
          <w:szCs w:val="24"/>
          <w:highlight w:val="yellow"/>
        </w:rPr>
        <w:t xml:space="preserve">60 </w:t>
      </w:r>
      <w:r w:rsidR="0008008D" w:rsidRPr="00763784">
        <w:rPr>
          <w:rFonts w:asciiTheme="majorHAnsi" w:hAnsiTheme="majorHAnsi" w:cstheme="majorHAnsi"/>
          <w:color w:val="000000" w:themeColor="text1"/>
          <w:sz w:val="24"/>
          <w:szCs w:val="24"/>
          <w:highlight w:val="yellow"/>
        </w:rPr>
        <w:t xml:space="preserve">mL </w:t>
      </w:r>
      <w:r w:rsidRPr="00763784">
        <w:rPr>
          <w:rFonts w:asciiTheme="majorHAnsi" w:hAnsiTheme="majorHAnsi" w:cstheme="majorHAnsi"/>
          <w:color w:val="000000" w:themeColor="text1"/>
          <w:sz w:val="24"/>
          <w:szCs w:val="24"/>
          <w:highlight w:val="yellow"/>
        </w:rPr>
        <w:t xml:space="preserve">of </w:t>
      </w:r>
      <w:r w:rsidR="00193301" w:rsidRPr="00763784">
        <w:rPr>
          <w:rFonts w:asciiTheme="majorHAnsi" w:hAnsiTheme="majorHAnsi" w:cstheme="majorHAnsi"/>
          <w:color w:val="000000" w:themeColor="text1"/>
          <w:sz w:val="24"/>
          <w:szCs w:val="24"/>
          <w:highlight w:val="yellow"/>
        </w:rPr>
        <w:t>VIB</w:t>
      </w:r>
      <w:r w:rsidR="00CD1DED" w:rsidRPr="00763784">
        <w:rPr>
          <w:rFonts w:asciiTheme="majorHAnsi" w:hAnsiTheme="majorHAnsi" w:cstheme="majorHAnsi"/>
          <w:color w:val="000000" w:themeColor="text1"/>
          <w:sz w:val="24"/>
          <w:szCs w:val="24"/>
          <w:highlight w:val="yellow"/>
        </w:rPr>
        <w:t xml:space="preserve"> into the syringe until the leaves are fully immersed. Expel </w:t>
      </w:r>
      <w:r w:rsidR="00E624B8" w:rsidRPr="00763784">
        <w:rPr>
          <w:rFonts w:asciiTheme="majorHAnsi" w:hAnsiTheme="majorHAnsi" w:cstheme="majorHAnsi"/>
          <w:color w:val="000000" w:themeColor="text1"/>
          <w:sz w:val="24"/>
          <w:szCs w:val="24"/>
          <w:highlight w:val="yellow"/>
        </w:rPr>
        <w:t>trapped air by gently pressing the plunger</w:t>
      </w:r>
      <w:r w:rsidR="00092864" w:rsidRPr="00763784">
        <w:rPr>
          <w:rFonts w:asciiTheme="majorHAnsi" w:hAnsiTheme="majorHAnsi" w:cstheme="majorHAnsi"/>
          <w:color w:val="000000" w:themeColor="text1"/>
          <w:sz w:val="24"/>
          <w:szCs w:val="24"/>
          <w:highlight w:val="yellow"/>
        </w:rPr>
        <w:t>. Press a</w:t>
      </w:r>
      <w:r w:rsidR="002A39F4" w:rsidRPr="00763784">
        <w:rPr>
          <w:rFonts w:asciiTheme="majorHAnsi" w:hAnsiTheme="majorHAnsi" w:cstheme="majorHAnsi"/>
          <w:color w:val="000000" w:themeColor="text1"/>
          <w:sz w:val="24"/>
          <w:szCs w:val="24"/>
          <w:highlight w:val="yellow"/>
        </w:rPr>
        <w:t xml:space="preserve"> piece of</w:t>
      </w:r>
      <w:r w:rsidR="00E624B8" w:rsidRPr="00763784">
        <w:rPr>
          <w:rFonts w:asciiTheme="majorHAnsi" w:hAnsiTheme="majorHAnsi" w:cstheme="majorHAnsi"/>
          <w:color w:val="000000" w:themeColor="text1"/>
          <w:sz w:val="24"/>
          <w:szCs w:val="24"/>
          <w:highlight w:val="yellow"/>
        </w:rPr>
        <w:t xml:space="preserve"> parafilm folded four times </w:t>
      </w:r>
      <w:r w:rsidR="00092864" w:rsidRPr="00763784">
        <w:rPr>
          <w:rFonts w:asciiTheme="majorHAnsi" w:hAnsiTheme="majorHAnsi" w:cstheme="majorHAnsi"/>
          <w:color w:val="000000" w:themeColor="text1"/>
          <w:sz w:val="24"/>
          <w:szCs w:val="24"/>
          <w:highlight w:val="yellow"/>
        </w:rPr>
        <w:t xml:space="preserve">on the tip of the syringe to prevent leakage. </w:t>
      </w:r>
    </w:p>
    <w:p w14:paraId="57183E70" w14:textId="2FE54F22" w:rsidR="00D103E5" w:rsidRPr="00740E05" w:rsidRDefault="00D103E5" w:rsidP="00C32BC4">
      <w:pPr>
        <w:pStyle w:val="ListParagraph"/>
        <w:rPr>
          <w:rFonts w:asciiTheme="majorHAnsi" w:hAnsiTheme="majorHAnsi" w:cstheme="majorHAnsi"/>
          <w:i/>
          <w:iCs/>
          <w:sz w:val="24"/>
          <w:szCs w:val="24"/>
        </w:rPr>
      </w:pPr>
      <w:r w:rsidRPr="00740E05">
        <w:rPr>
          <w:rFonts w:asciiTheme="majorHAnsi" w:hAnsiTheme="majorHAnsi" w:cstheme="majorHAnsi"/>
          <w:i/>
          <w:iCs/>
          <w:sz w:val="24"/>
          <w:szCs w:val="24"/>
        </w:rPr>
        <w:lastRenderedPageBreak/>
        <w:t>NOTE: When performing syringe-based vacuum infiltration, ensure that the syringe and plunger are securely assembled before applying vacuum. Apply force gradually and maintain a firm grip on the syringe to prevent sudden plunger movement or loss of control.</w:t>
      </w:r>
    </w:p>
    <w:p w14:paraId="4E33A36E" w14:textId="77777777" w:rsidR="00114495" w:rsidRPr="00740E05" w:rsidRDefault="00114495" w:rsidP="001F1677">
      <w:pPr>
        <w:pStyle w:val="ListParagraph"/>
        <w:ind w:left="360"/>
        <w:jc w:val="both"/>
        <w:rPr>
          <w:rFonts w:asciiTheme="majorHAnsi" w:hAnsiTheme="majorHAnsi" w:cstheme="majorHAnsi"/>
          <w:color w:val="000000" w:themeColor="text1"/>
          <w:sz w:val="24"/>
          <w:szCs w:val="24"/>
        </w:rPr>
      </w:pPr>
    </w:p>
    <w:p w14:paraId="340A44C2" w14:textId="5569393B" w:rsidR="00D60E97" w:rsidRPr="00763784" w:rsidRDefault="00821EFB" w:rsidP="00C32BC4">
      <w:pPr>
        <w:pStyle w:val="ListParagraph"/>
        <w:numPr>
          <w:ilvl w:val="0"/>
          <w:numId w:val="41"/>
        </w:numPr>
        <w:rPr>
          <w:rFonts w:asciiTheme="majorHAnsi" w:hAnsiTheme="majorHAnsi" w:cstheme="majorHAnsi"/>
          <w:color w:val="000000" w:themeColor="text1"/>
          <w:sz w:val="24"/>
          <w:szCs w:val="24"/>
          <w:highlight w:val="yellow"/>
        </w:rPr>
      </w:pPr>
      <w:r w:rsidRPr="00763784">
        <w:rPr>
          <w:rFonts w:asciiTheme="majorHAnsi" w:hAnsiTheme="majorHAnsi" w:cstheme="majorHAnsi"/>
          <w:color w:val="000000" w:themeColor="text1"/>
          <w:sz w:val="24"/>
          <w:szCs w:val="24"/>
          <w:highlight w:val="yellow"/>
        </w:rPr>
        <w:t xml:space="preserve">Infiltrate leaves </w:t>
      </w:r>
      <w:r w:rsidR="004D6842" w:rsidRPr="00763784">
        <w:rPr>
          <w:rFonts w:asciiTheme="majorHAnsi" w:hAnsiTheme="majorHAnsi" w:cstheme="majorHAnsi"/>
          <w:color w:val="000000" w:themeColor="text1"/>
          <w:sz w:val="24"/>
          <w:szCs w:val="24"/>
          <w:highlight w:val="yellow"/>
        </w:rPr>
        <w:t xml:space="preserve">by slowly </w:t>
      </w:r>
      <w:r w:rsidR="001C2A5E" w:rsidRPr="00763784">
        <w:rPr>
          <w:rFonts w:asciiTheme="majorHAnsi" w:hAnsiTheme="majorHAnsi" w:cstheme="majorHAnsi"/>
          <w:color w:val="000000" w:themeColor="text1"/>
          <w:sz w:val="24"/>
          <w:szCs w:val="24"/>
          <w:highlight w:val="yellow"/>
        </w:rPr>
        <w:t xml:space="preserve">pulling the plunger </w:t>
      </w:r>
      <w:r w:rsidR="00CA25C8" w:rsidRPr="00763784">
        <w:rPr>
          <w:rFonts w:asciiTheme="majorHAnsi" w:hAnsiTheme="majorHAnsi" w:cstheme="majorHAnsi"/>
          <w:color w:val="000000" w:themeColor="text1"/>
          <w:sz w:val="24"/>
          <w:szCs w:val="24"/>
          <w:highlight w:val="yellow"/>
        </w:rPr>
        <w:t xml:space="preserve">outward to create a vacuum. </w:t>
      </w:r>
      <w:r w:rsidR="001D0D5A" w:rsidRPr="00763784">
        <w:rPr>
          <w:rFonts w:asciiTheme="majorHAnsi" w:hAnsiTheme="majorHAnsi" w:cstheme="majorHAnsi"/>
          <w:color w:val="000000" w:themeColor="text1"/>
          <w:sz w:val="24"/>
          <w:szCs w:val="24"/>
          <w:highlight w:val="yellow"/>
        </w:rPr>
        <w:t xml:space="preserve">Hold the plunger in the extended position for 5 s, then </w:t>
      </w:r>
      <w:r w:rsidR="00837B05" w:rsidRPr="00763784">
        <w:rPr>
          <w:rFonts w:asciiTheme="majorHAnsi" w:hAnsiTheme="majorHAnsi" w:cstheme="majorHAnsi"/>
          <w:color w:val="000000" w:themeColor="text1"/>
          <w:sz w:val="24"/>
          <w:szCs w:val="24"/>
          <w:highlight w:val="yellow"/>
        </w:rPr>
        <w:t>slowly release</w:t>
      </w:r>
      <w:r w:rsidR="001D0D5A" w:rsidRPr="00763784">
        <w:rPr>
          <w:rFonts w:asciiTheme="majorHAnsi" w:hAnsiTheme="majorHAnsi" w:cstheme="majorHAnsi"/>
          <w:color w:val="000000" w:themeColor="text1"/>
          <w:sz w:val="24"/>
          <w:szCs w:val="24"/>
          <w:highlight w:val="yellow"/>
        </w:rPr>
        <w:t xml:space="preserve">. Repeat this infiltration cycle 2-3 times until leaves appear darker and translucent, indicating successful infiltration. </w:t>
      </w:r>
    </w:p>
    <w:p w14:paraId="3B3E265C" w14:textId="77777777" w:rsidR="00D60E97" w:rsidRPr="00740E05" w:rsidRDefault="00D60E97" w:rsidP="00C32BC4">
      <w:pPr>
        <w:pStyle w:val="ListParagraph"/>
        <w:rPr>
          <w:rFonts w:asciiTheme="majorHAnsi" w:hAnsiTheme="majorHAnsi" w:cstheme="majorHAnsi"/>
          <w:color w:val="000000" w:themeColor="text1"/>
          <w:sz w:val="24"/>
          <w:szCs w:val="24"/>
        </w:rPr>
      </w:pPr>
    </w:p>
    <w:p w14:paraId="633A2F2F" w14:textId="7BAD6424" w:rsidR="006C2AE8" w:rsidRPr="00740E05" w:rsidRDefault="006C2AE8" w:rsidP="00C32BC4">
      <w:pPr>
        <w:pStyle w:val="ListParagraph"/>
        <w:rPr>
          <w:rFonts w:asciiTheme="majorHAnsi" w:hAnsiTheme="majorHAnsi" w:cstheme="majorHAnsi"/>
          <w:i/>
          <w:iCs/>
          <w:sz w:val="24"/>
          <w:szCs w:val="24"/>
        </w:rPr>
      </w:pPr>
      <w:r w:rsidRPr="00740E05">
        <w:rPr>
          <w:rFonts w:asciiTheme="majorHAnsi" w:hAnsiTheme="majorHAnsi" w:cstheme="majorHAnsi"/>
          <w:i/>
          <w:iCs/>
          <w:sz w:val="24"/>
          <w:szCs w:val="24"/>
        </w:rPr>
        <w:t xml:space="preserve">NOTE: </w:t>
      </w:r>
      <w:r w:rsidR="000556DA" w:rsidRPr="00740E05">
        <w:rPr>
          <w:rFonts w:asciiTheme="majorHAnsi" w:hAnsiTheme="majorHAnsi" w:cstheme="majorHAnsi"/>
          <w:i/>
          <w:iCs/>
          <w:sz w:val="24"/>
          <w:szCs w:val="24"/>
        </w:rPr>
        <w:t>Pulling the plunger requires moderate force due to vacuum resistance. The syringe should be held firmly while the plunger is withdrawn slowly to maintain controlled infiltration.</w:t>
      </w:r>
    </w:p>
    <w:p w14:paraId="2783C4F5" w14:textId="77777777" w:rsidR="00BC7B6D" w:rsidRPr="00740E05" w:rsidRDefault="00BC7B6D" w:rsidP="001F1677">
      <w:pPr>
        <w:pStyle w:val="ListParagraph"/>
        <w:ind w:left="360"/>
        <w:jc w:val="both"/>
        <w:rPr>
          <w:rFonts w:asciiTheme="majorHAnsi" w:hAnsiTheme="majorHAnsi" w:cstheme="majorHAnsi"/>
          <w:color w:val="000000" w:themeColor="text1"/>
          <w:sz w:val="24"/>
          <w:szCs w:val="24"/>
        </w:rPr>
      </w:pPr>
    </w:p>
    <w:p w14:paraId="17A3540F" w14:textId="297666EC" w:rsidR="001F08E9" w:rsidRPr="00763784" w:rsidRDefault="004C528C" w:rsidP="00C32BC4">
      <w:pPr>
        <w:pStyle w:val="ListParagraph"/>
        <w:numPr>
          <w:ilvl w:val="0"/>
          <w:numId w:val="41"/>
        </w:numPr>
        <w:rPr>
          <w:rFonts w:asciiTheme="majorHAnsi" w:hAnsiTheme="majorHAnsi" w:cstheme="majorHAnsi"/>
          <w:color w:val="000000" w:themeColor="text1"/>
          <w:sz w:val="24"/>
          <w:szCs w:val="24"/>
          <w:highlight w:val="yellow"/>
        </w:rPr>
      </w:pPr>
      <w:r w:rsidRPr="00763784">
        <w:rPr>
          <w:rFonts w:asciiTheme="majorHAnsi" w:hAnsiTheme="majorHAnsi" w:cstheme="majorHAnsi"/>
          <w:color w:val="000000" w:themeColor="text1"/>
          <w:sz w:val="24"/>
          <w:szCs w:val="24"/>
          <w:highlight w:val="yellow"/>
        </w:rPr>
        <w:t>Once leaves have been infiltrated</w:t>
      </w:r>
      <w:r w:rsidR="00531DCA" w:rsidRPr="00763784">
        <w:rPr>
          <w:rFonts w:asciiTheme="majorHAnsi" w:hAnsiTheme="majorHAnsi" w:cstheme="majorHAnsi"/>
          <w:color w:val="000000" w:themeColor="text1"/>
          <w:sz w:val="24"/>
          <w:szCs w:val="24"/>
          <w:highlight w:val="yellow"/>
        </w:rPr>
        <w:t xml:space="preserve">, </w:t>
      </w:r>
      <w:r w:rsidR="00A51C88" w:rsidRPr="00763784">
        <w:rPr>
          <w:rFonts w:asciiTheme="majorHAnsi" w:hAnsiTheme="majorHAnsi" w:cstheme="majorHAnsi"/>
          <w:color w:val="000000" w:themeColor="text1"/>
          <w:sz w:val="24"/>
          <w:szCs w:val="24"/>
          <w:highlight w:val="yellow"/>
        </w:rPr>
        <w:t>pull out the plunger</w:t>
      </w:r>
      <w:r w:rsidR="009E3D5A" w:rsidRPr="00763784">
        <w:rPr>
          <w:rFonts w:asciiTheme="majorHAnsi" w:hAnsiTheme="majorHAnsi" w:cstheme="majorHAnsi"/>
          <w:color w:val="000000" w:themeColor="text1"/>
          <w:sz w:val="24"/>
          <w:szCs w:val="24"/>
          <w:highlight w:val="yellow"/>
        </w:rPr>
        <w:t xml:space="preserve">. Pour out the excess buffer </w:t>
      </w:r>
      <w:r w:rsidR="00B957A6" w:rsidRPr="00763784">
        <w:rPr>
          <w:rFonts w:asciiTheme="majorHAnsi" w:hAnsiTheme="majorHAnsi" w:cstheme="majorHAnsi"/>
          <w:color w:val="000000" w:themeColor="text1"/>
          <w:sz w:val="24"/>
          <w:szCs w:val="24"/>
          <w:highlight w:val="yellow"/>
        </w:rPr>
        <w:t>into</w:t>
      </w:r>
      <w:r w:rsidR="00004025" w:rsidRPr="00763784">
        <w:rPr>
          <w:rFonts w:asciiTheme="majorHAnsi" w:hAnsiTheme="majorHAnsi" w:cstheme="majorHAnsi"/>
          <w:color w:val="000000" w:themeColor="text1"/>
          <w:sz w:val="24"/>
          <w:szCs w:val="24"/>
          <w:highlight w:val="yellow"/>
        </w:rPr>
        <w:t xml:space="preserve"> the sink. </w:t>
      </w:r>
    </w:p>
    <w:p w14:paraId="41B75996" w14:textId="77777777" w:rsidR="00114495" w:rsidRPr="00740E05" w:rsidRDefault="00114495" w:rsidP="001F1677">
      <w:pPr>
        <w:pStyle w:val="ListParagraph"/>
        <w:ind w:left="360"/>
        <w:jc w:val="both"/>
        <w:rPr>
          <w:rFonts w:asciiTheme="majorHAnsi" w:hAnsiTheme="majorHAnsi" w:cstheme="majorHAnsi"/>
          <w:color w:val="000000" w:themeColor="text1"/>
          <w:sz w:val="24"/>
          <w:szCs w:val="24"/>
        </w:rPr>
      </w:pPr>
    </w:p>
    <w:p w14:paraId="01DF468D" w14:textId="018C4068" w:rsidR="004B3B22" w:rsidRPr="00740E05" w:rsidRDefault="00177587" w:rsidP="00D60E97">
      <w:pPr>
        <w:pStyle w:val="ListParagraph"/>
        <w:numPr>
          <w:ilvl w:val="0"/>
          <w:numId w:val="41"/>
        </w:numPr>
        <w:rPr>
          <w:rFonts w:asciiTheme="majorHAnsi" w:hAnsiTheme="majorHAnsi" w:cstheme="majorHAnsi"/>
          <w:color w:val="000000" w:themeColor="text1"/>
          <w:sz w:val="24"/>
          <w:szCs w:val="24"/>
        </w:rPr>
      </w:pPr>
      <w:r w:rsidRPr="00740E05">
        <w:rPr>
          <w:rFonts w:asciiTheme="majorHAnsi" w:hAnsiTheme="majorHAnsi" w:cstheme="majorHAnsi"/>
          <w:color w:val="000000" w:themeColor="text1"/>
          <w:sz w:val="24"/>
          <w:szCs w:val="24"/>
        </w:rPr>
        <w:t>Repeat steps 1.</w:t>
      </w:r>
      <w:r w:rsidR="00C32BC4" w:rsidRPr="00740E05">
        <w:rPr>
          <w:rFonts w:asciiTheme="majorHAnsi" w:hAnsiTheme="majorHAnsi" w:cstheme="majorHAnsi"/>
          <w:color w:val="000000" w:themeColor="text1"/>
          <w:sz w:val="24"/>
          <w:szCs w:val="24"/>
        </w:rPr>
        <w:t>4</w:t>
      </w:r>
      <w:r w:rsidRPr="00740E05">
        <w:rPr>
          <w:rFonts w:asciiTheme="majorHAnsi" w:hAnsiTheme="majorHAnsi" w:cstheme="majorHAnsi"/>
          <w:color w:val="000000" w:themeColor="text1"/>
          <w:sz w:val="24"/>
          <w:szCs w:val="24"/>
        </w:rPr>
        <w:t>-1.</w:t>
      </w:r>
      <w:r w:rsidR="00C32BC4" w:rsidRPr="00740E05">
        <w:rPr>
          <w:rFonts w:asciiTheme="majorHAnsi" w:hAnsiTheme="majorHAnsi" w:cstheme="majorHAnsi"/>
          <w:color w:val="000000" w:themeColor="text1"/>
          <w:sz w:val="24"/>
          <w:szCs w:val="24"/>
        </w:rPr>
        <w:t>7</w:t>
      </w:r>
      <w:r w:rsidRPr="00740E05">
        <w:rPr>
          <w:rFonts w:asciiTheme="majorHAnsi" w:hAnsiTheme="majorHAnsi" w:cstheme="majorHAnsi"/>
          <w:color w:val="000000" w:themeColor="text1"/>
          <w:sz w:val="24"/>
          <w:szCs w:val="24"/>
        </w:rPr>
        <w:t xml:space="preserve"> until all harvested leaves are infiltrated</w:t>
      </w:r>
      <w:r w:rsidR="00B957A6" w:rsidRPr="00740E05">
        <w:rPr>
          <w:rFonts w:asciiTheme="majorHAnsi" w:hAnsiTheme="majorHAnsi" w:cstheme="majorHAnsi"/>
          <w:color w:val="000000" w:themeColor="text1"/>
          <w:sz w:val="24"/>
          <w:szCs w:val="24"/>
        </w:rPr>
        <w:t xml:space="preserve"> </w:t>
      </w:r>
      <w:r w:rsidR="00E67DE4" w:rsidRPr="00740E05">
        <w:rPr>
          <w:rFonts w:asciiTheme="majorHAnsi" w:hAnsiTheme="majorHAnsi" w:cstheme="majorHAnsi"/>
          <w:color w:val="000000" w:themeColor="text1"/>
          <w:sz w:val="24"/>
          <w:szCs w:val="24"/>
        </w:rPr>
        <w:t>(Figure 1A)</w:t>
      </w:r>
      <w:r w:rsidR="00B957A6" w:rsidRPr="00740E05">
        <w:rPr>
          <w:rFonts w:asciiTheme="majorHAnsi" w:hAnsiTheme="majorHAnsi" w:cstheme="majorHAnsi"/>
          <w:color w:val="000000" w:themeColor="text1"/>
          <w:sz w:val="24"/>
          <w:szCs w:val="24"/>
        </w:rPr>
        <w:t>.</w:t>
      </w:r>
    </w:p>
    <w:p w14:paraId="1D8200BF" w14:textId="77777777" w:rsidR="005E64C0" w:rsidRPr="00740E05" w:rsidRDefault="005E64C0" w:rsidP="00740E05">
      <w:pPr>
        <w:rPr>
          <w:rFonts w:asciiTheme="majorHAnsi" w:hAnsiTheme="majorHAnsi" w:cstheme="majorHAnsi"/>
          <w:color w:val="000000" w:themeColor="text1"/>
        </w:rPr>
      </w:pPr>
    </w:p>
    <w:p w14:paraId="18603F69" w14:textId="47BACEDA" w:rsidR="002672DD" w:rsidRPr="00740E05" w:rsidRDefault="006E7C7B" w:rsidP="001F1677">
      <w:pPr>
        <w:rPr>
          <w:rFonts w:asciiTheme="majorHAnsi" w:hAnsiTheme="majorHAnsi" w:cstheme="majorHAnsi"/>
          <w:b/>
          <w:bCs/>
          <w:color w:val="000000" w:themeColor="text1"/>
        </w:rPr>
      </w:pPr>
      <w:r w:rsidRPr="00740E05">
        <w:rPr>
          <w:rFonts w:asciiTheme="majorHAnsi" w:hAnsiTheme="majorHAnsi" w:cstheme="majorHAnsi"/>
          <w:b/>
          <w:bCs/>
          <w:color w:val="000000" w:themeColor="text1"/>
        </w:rPr>
        <w:t xml:space="preserve">2. </w:t>
      </w:r>
      <w:r w:rsidR="00A30AA6" w:rsidRPr="00740E05">
        <w:rPr>
          <w:rFonts w:asciiTheme="majorHAnsi" w:hAnsiTheme="majorHAnsi" w:cstheme="majorHAnsi"/>
          <w:b/>
          <w:bCs/>
          <w:color w:val="000000" w:themeColor="text1"/>
        </w:rPr>
        <w:t>Collection of Apoplastic Washing Fluid (AWF)</w:t>
      </w:r>
    </w:p>
    <w:p w14:paraId="220955FD" w14:textId="77777777" w:rsidR="00114495" w:rsidRPr="00740E05" w:rsidRDefault="00114495" w:rsidP="001F1677">
      <w:pPr>
        <w:rPr>
          <w:rFonts w:asciiTheme="majorHAnsi" w:hAnsiTheme="majorHAnsi" w:cstheme="majorHAnsi"/>
          <w:b/>
          <w:bCs/>
          <w:color w:val="000000" w:themeColor="text1"/>
        </w:rPr>
      </w:pPr>
    </w:p>
    <w:p w14:paraId="41B7AC02" w14:textId="0082AD5D" w:rsidR="00A40DFB" w:rsidRPr="00740E05" w:rsidRDefault="00F918C6" w:rsidP="00A40DFB">
      <w:pPr>
        <w:pStyle w:val="ListParagraph"/>
        <w:numPr>
          <w:ilvl w:val="0"/>
          <w:numId w:val="40"/>
        </w:numPr>
        <w:rPr>
          <w:rFonts w:asciiTheme="majorHAnsi" w:hAnsiTheme="majorHAnsi" w:cstheme="majorHAnsi"/>
          <w:color w:val="000000" w:themeColor="text1"/>
          <w:sz w:val="24"/>
          <w:szCs w:val="24"/>
        </w:rPr>
      </w:pPr>
      <w:r w:rsidRPr="00763784">
        <w:rPr>
          <w:rFonts w:asciiTheme="majorHAnsi" w:hAnsiTheme="majorHAnsi" w:cstheme="majorHAnsi"/>
          <w:color w:val="000000" w:themeColor="text1"/>
          <w:sz w:val="24"/>
          <w:szCs w:val="24"/>
          <w:highlight w:val="yellow"/>
        </w:rPr>
        <w:t xml:space="preserve">Cut a </w:t>
      </w:r>
      <w:r w:rsidR="0011327C" w:rsidRPr="00763784">
        <w:rPr>
          <w:rFonts w:asciiTheme="majorHAnsi" w:hAnsiTheme="majorHAnsi" w:cstheme="majorHAnsi"/>
          <w:color w:val="000000" w:themeColor="text1"/>
          <w:sz w:val="24"/>
          <w:szCs w:val="24"/>
          <w:highlight w:val="yellow"/>
        </w:rPr>
        <w:t>~</w:t>
      </w:r>
      <w:r w:rsidRPr="00763784">
        <w:rPr>
          <w:rFonts w:asciiTheme="majorHAnsi" w:hAnsiTheme="majorHAnsi" w:cstheme="majorHAnsi"/>
          <w:color w:val="000000" w:themeColor="text1"/>
          <w:sz w:val="24"/>
          <w:szCs w:val="24"/>
          <w:highlight w:val="yellow"/>
        </w:rPr>
        <w:t xml:space="preserve">12-inch strip </w:t>
      </w:r>
      <w:r w:rsidR="00F639F1" w:rsidRPr="00763784">
        <w:rPr>
          <w:rFonts w:asciiTheme="majorHAnsi" w:hAnsiTheme="majorHAnsi" w:cstheme="majorHAnsi"/>
          <w:color w:val="000000" w:themeColor="text1"/>
          <w:sz w:val="24"/>
          <w:szCs w:val="24"/>
          <w:highlight w:val="yellow"/>
        </w:rPr>
        <w:t xml:space="preserve">of Scotch tape and place it sticky side up. Secure one </w:t>
      </w:r>
      <w:r w:rsidR="00BE6ECD" w:rsidRPr="00763784">
        <w:rPr>
          <w:rFonts w:asciiTheme="majorHAnsi" w:hAnsiTheme="majorHAnsi" w:cstheme="majorHAnsi"/>
          <w:color w:val="000000" w:themeColor="text1"/>
          <w:sz w:val="24"/>
          <w:szCs w:val="24"/>
          <w:highlight w:val="yellow"/>
        </w:rPr>
        <w:t>end of t</w:t>
      </w:r>
      <w:r w:rsidR="00F639F1" w:rsidRPr="00763784">
        <w:rPr>
          <w:rFonts w:asciiTheme="majorHAnsi" w:hAnsiTheme="majorHAnsi" w:cstheme="majorHAnsi"/>
          <w:color w:val="000000" w:themeColor="text1"/>
          <w:sz w:val="24"/>
          <w:szCs w:val="24"/>
          <w:highlight w:val="yellow"/>
        </w:rPr>
        <w:t xml:space="preserve">he tape by wrapping it around an empty, needless 1 </w:t>
      </w:r>
      <w:r w:rsidR="0008008D" w:rsidRPr="00763784">
        <w:rPr>
          <w:rFonts w:asciiTheme="majorHAnsi" w:hAnsiTheme="majorHAnsi" w:cstheme="majorHAnsi"/>
          <w:color w:val="000000" w:themeColor="text1"/>
          <w:sz w:val="24"/>
          <w:szCs w:val="24"/>
          <w:highlight w:val="yellow"/>
        </w:rPr>
        <w:t xml:space="preserve">mL </w:t>
      </w:r>
      <w:r w:rsidR="00F639F1" w:rsidRPr="00763784">
        <w:rPr>
          <w:rFonts w:asciiTheme="majorHAnsi" w:hAnsiTheme="majorHAnsi" w:cstheme="majorHAnsi"/>
          <w:color w:val="000000" w:themeColor="text1"/>
          <w:sz w:val="24"/>
          <w:szCs w:val="24"/>
          <w:highlight w:val="yellow"/>
        </w:rPr>
        <w:t>syringe just below the wider end. Carefully arrange approximately 50</w:t>
      </w:r>
      <w:r w:rsidR="00523C44" w:rsidRPr="00763784">
        <w:rPr>
          <w:rFonts w:asciiTheme="majorHAnsi" w:hAnsiTheme="majorHAnsi" w:cstheme="majorHAnsi"/>
          <w:color w:val="000000" w:themeColor="text1"/>
          <w:sz w:val="24"/>
          <w:szCs w:val="24"/>
          <w:highlight w:val="yellow"/>
        </w:rPr>
        <w:t>-70</w:t>
      </w:r>
      <w:r w:rsidR="00F639F1" w:rsidRPr="00763784">
        <w:rPr>
          <w:rFonts w:asciiTheme="majorHAnsi" w:hAnsiTheme="majorHAnsi" w:cstheme="majorHAnsi"/>
          <w:color w:val="000000" w:themeColor="text1"/>
          <w:sz w:val="24"/>
          <w:szCs w:val="24"/>
          <w:highlight w:val="yellow"/>
        </w:rPr>
        <w:t xml:space="preserve"> infiltrated</w:t>
      </w:r>
      <w:r w:rsidR="00B075BE" w:rsidRPr="00763784">
        <w:rPr>
          <w:rFonts w:asciiTheme="majorHAnsi" w:hAnsiTheme="majorHAnsi" w:cstheme="majorHAnsi"/>
          <w:color w:val="000000" w:themeColor="text1"/>
          <w:sz w:val="24"/>
          <w:szCs w:val="24"/>
          <w:highlight w:val="yellow"/>
        </w:rPr>
        <w:t xml:space="preserve"> leaves in overlapping layers along the sticky surface, positioning </w:t>
      </w:r>
      <w:r w:rsidR="007F3473" w:rsidRPr="00763784">
        <w:rPr>
          <w:rFonts w:asciiTheme="majorHAnsi" w:hAnsiTheme="majorHAnsi" w:cstheme="majorHAnsi"/>
          <w:color w:val="000000" w:themeColor="text1"/>
          <w:sz w:val="24"/>
          <w:szCs w:val="24"/>
          <w:highlight w:val="yellow"/>
        </w:rPr>
        <w:t>them so that the base of each blade faces the bottom syringe and the tips point upward for collection.</w:t>
      </w:r>
      <w:r w:rsidR="007F3473" w:rsidRPr="00740E05">
        <w:rPr>
          <w:rFonts w:asciiTheme="majorHAnsi" w:hAnsiTheme="majorHAnsi" w:cstheme="majorHAnsi"/>
          <w:color w:val="000000" w:themeColor="text1"/>
          <w:sz w:val="24"/>
          <w:szCs w:val="24"/>
        </w:rPr>
        <w:t xml:space="preserve"> </w:t>
      </w:r>
      <w:r w:rsidR="00C442B6" w:rsidRPr="00740E05">
        <w:rPr>
          <w:rFonts w:asciiTheme="majorHAnsi" w:hAnsiTheme="majorHAnsi" w:cstheme="majorHAnsi"/>
          <w:color w:val="000000" w:themeColor="text1"/>
          <w:sz w:val="24"/>
          <w:szCs w:val="24"/>
        </w:rPr>
        <w:t>(Figure</w:t>
      </w:r>
      <w:r w:rsidR="00523C44" w:rsidRPr="00740E05">
        <w:rPr>
          <w:rFonts w:asciiTheme="majorHAnsi" w:hAnsiTheme="majorHAnsi" w:cstheme="majorHAnsi"/>
          <w:color w:val="000000" w:themeColor="text1"/>
          <w:sz w:val="24"/>
          <w:szCs w:val="24"/>
        </w:rPr>
        <w:t xml:space="preserve"> 1B</w:t>
      </w:r>
      <w:r w:rsidR="00C442B6" w:rsidRPr="00740E05">
        <w:rPr>
          <w:rFonts w:asciiTheme="majorHAnsi" w:hAnsiTheme="majorHAnsi" w:cstheme="majorHAnsi"/>
          <w:color w:val="000000" w:themeColor="text1"/>
          <w:sz w:val="24"/>
          <w:szCs w:val="24"/>
        </w:rPr>
        <w:t>)</w:t>
      </w:r>
    </w:p>
    <w:p w14:paraId="15BC53CA" w14:textId="77777777" w:rsidR="00A40DFB" w:rsidRPr="00740E05" w:rsidRDefault="00A40DFB" w:rsidP="00C32BC4">
      <w:pPr>
        <w:pStyle w:val="ListParagraph"/>
        <w:rPr>
          <w:rFonts w:asciiTheme="majorHAnsi" w:hAnsiTheme="majorHAnsi" w:cstheme="majorHAnsi"/>
          <w:color w:val="000000" w:themeColor="text1"/>
          <w:sz w:val="24"/>
          <w:szCs w:val="24"/>
        </w:rPr>
      </w:pPr>
    </w:p>
    <w:p w14:paraId="6CCDB2A9" w14:textId="510FCDAC" w:rsidR="007E1341" w:rsidRPr="00740E05" w:rsidRDefault="000145E0" w:rsidP="00A40DFB">
      <w:pPr>
        <w:pStyle w:val="ListParagraph"/>
        <w:rPr>
          <w:rFonts w:asciiTheme="majorHAnsi" w:hAnsiTheme="majorHAnsi" w:cstheme="majorHAnsi"/>
          <w:i/>
          <w:iCs/>
          <w:sz w:val="24"/>
          <w:szCs w:val="24"/>
        </w:rPr>
      </w:pPr>
      <w:r w:rsidRPr="00740E05">
        <w:rPr>
          <w:rFonts w:asciiTheme="majorHAnsi" w:hAnsiTheme="majorHAnsi" w:cstheme="majorHAnsi"/>
          <w:i/>
          <w:iCs/>
          <w:sz w:val="24"/>
          <w:szCs w:val="24"/>
        </w:rPr>
        <w:t xml:space="preserve">NOTE: </w:t>
      </w:r>
      <w:r w:rsidR="008968A8" w:rsidRPr="00740E05">
        <w:rPr>
          <w:rFonts w:asciiTheme="majorHAnsi" w:hAnsiTheme="majorHAnsi" w:cstheme="majorHAnsi"/>
          <w:i/>
          <w:iCs/>
          <w:sz w:val="24"/>
          <w:szCs w:val="24"/>
        </w:rPr>
        <w:t xml:space="preserve">Layering multiple leaves on one strip of tape helps </w:t>
      </w:r>
      <w:r w:rsidR="00BD4412" w:rsidRPr="00740E05">
        <w:rPr>
          <w:rFonts w:asciiTheme="majorHAnsi" w:hAnsiTheme="majorHAnsi" w:cstheme="majorHAnsi"/>
          <w:i/>
          <w:iCs/>
          <w:sz w:val="24"/>
          <w:szCs w:val="24"/>
        </w:rPr>
        <w:t xml:space="preserve">prevent damage. Align all leaves with the blade facing one end and oriented toward the bottom of the collection tube to allow efficient apoplastic fluid recovery during </w:t>
      </w:r>
      <w:r w:rsidR="00243415" w:rsidRPr="00740E05">
        <w:rPr>
          <w:rFonts w:asciiTheme="majorHAnsi" w:hAnsiTheme="majorHAnsi" w:cstheme="majorHAnsi"/>
          <w:i/>
          <w:iCs/>
          <w:sz w:val="24"/>
          <w:szCs w:val="24"/>
        </w:rPr>
        <w:t>centrifugation.</w:t>
      </w:r>
      <w:r w:rsidR="00A40DFB" w:rsidRPr="00740E05">
        <w:rPr>
          <w:rFonts w:asciiTheme="majorHAnsi" w:hAnsiTheme="majorHAnsi" w:cstheme="majorHAnsi"/>
          <w:i/>
          <w:iCs/>
          <w:sz w:val="24"/>
          <w:szCs w:val="24"/>
        </w:rPr>
        <w:t xml:space="preserve"> </w:t>
      </w:r>
    </w:p>
    <w:p w14:paraId="3897406B" w14:textId="77777777" w:rsidR="007E1341" w:rsidRPr="00740E05" w:rsidRDefault="007E1341" w:rsidP="00A40DFB">
      <w:pPr>
        <w:pStyle w:val="ListParagraph"/>
        <w:rPr>
          <w:rFonts w:asciiTheme="majorHAnsi" w:hAnsiTheme="majorHAnsi" w:cstheme="majorHAnsi"/>
          <w:i/>
          <w:iCs/>
          <w:sz w:val="24"/>
          <w:szCs w:val="24"/>
        </w:rPr>
      </w:pPr>
    </w:p>
    <w:p w14:paraId="15EB9C8D" w14:textId="1AF1D730" w:rsidR="00A3317B" w:rsidRPr="00740E05" w:rsidRDefault="00A65DF2" w:rsidP="00740E05">
      <w:pPr>
        <w:pStyle w:val="ListParagraph"/>
        <w:numPr>
          <w:ilvl w:val="0"/>
          <w:numId w:val="40"/>
        </w:numPr>
        <w:rPr>
          <w:rFonts w:asciiTheme="majorHAnsi" w:hAnsiTheme="majorHAnsi" w:cstheme="majorHAnsi"/>
          <w:sz w:val="24"/>
          <w:szCs w:val="24"/>
        </w:rPr>
      </w:pPr>
      <w:r w:rsidRPr="00763784">
        <w:rPr>
          <w:rFonts w:asciiTheme="majorHAnsi" w:hAnsiTheme="majorHAnsi" w:cstheme="majorHAnsi"/>
          <w:sz w:val="24"/>
          <w:szCs w:val="24"/>
          <w:highlight w:val="yellow"/>
        </w:rPr>
        <w:t xml:space="preserve">Wrap the tape-bound leaves securely around the syringe, then fasten the top of the bundle with two strips of Scotch tape. Insert the wrapped syringe into a 50 </w:t>
      </w:r>
      <w:r w:rsidR="0008008D" w:rsidRPr="00763784">
        <w:rPr>
          <w:rFonts w:asciiTheme="majorHAnsi" w:hAnsiTheme="majorHAnsi" w:cstheme="majorHAnsi"/>
          <w:sz w:val="24"/>
          <w:szCs w:val="24"/>
          <w:highlight w:val="yellow"/>
        </w:rPr>
        <w:t xml:space="preserve">mL </w:t>
      </w:r>
      <w:r w:rsidRPr="00763784">
        <w:rPr>
          <w:rFonts w:asciiTheme="majorHAnsi" w:hAnsiTheme="majorHAnsi" w:cstheme="majorHAnsi"/>
          <w:sz w:val="24"/>
          <w:szCs w:val="24"/>
          <w:highlight w:val="yellow"/>
        </w:rPr>
        <w:t>Falcon tube with the cut end</w:t>
      </w:r>
      <w:r w:rsidR="0005686F" w:rsidRPr="00763784">
        <w:rPr>
          <w:rFonts w:asciiTheme="majorHAnsi" w:hAnsiTheme="majorHAnsi" w:cstheme="majorHAnsi"/>
          <w:sz w:val="24"/>
          <w:szCs w:val="24"/>
          <w:highlight w:val="yellow"/>
        </w:rPr>
        <w:t xml:space="preserve"> of the leaves and the syringe base oriented toward the bottom of the tube. Ensure the leaves are firmly taped, </w:t>
      </w:r>
      <w:r w:rsidR="002F614E" w:rsidRPr="00763784">
        <w:rPr>
          <w:rFonts w:asciiTheme="majorHAnsi" w:hAnsiTheme="majorHAnsi" w:cstheme="majorHAnsi"/>
          <w:sz w:val="24"/>
          <w:szCs w:val="24"/>
          <w:highlight w:val="yellow"/>
        </w:rPr>
        <w:t>as loose wrapping can cause leaf damage and release broken cells that contaminate the apoplast washing fluid.</w:t>
      </w:r>
      <w:r w:rsidR="002F614E" w:rsidRPr="00740E05">
        <w:rPr>
          <w:rFonts w:asciiTheme="majorHAnsi" w:hAnsiTheme="majorHAnsi" w:cstheme="majorHAnsi"/>
          <w:sz w:val="24"/>
          <w:szCs w:val="24"/>
        </w:rPr>
        <w:t xml:space="preserve"> </w:t>
      </w:r>
      <w:r w:rsidR="00752D22" w:rsidRPr="00740E05">
        <w:rPr>
          <w:rFonts w:asciiTheme="majorHAnsi" w:hAnsiTheme="majorHAnsi" w:cstheme="majorHAnsi"/>
          <w:sz w:val="24"/>
          <w:szCs w:val="24"/>
        </w:rPr>
        <w:t xml:space="preserve"> (Figure </w:t>
      </w:r>
      <w:r w:rsidR="00FD489B" w:rsidRPr="00740E05">
        <w:rPr>
          <w:rFonts w:asciiTheme="majorHAnsi" w:hAnsiTheme="majorHAnsi" w:cstheme="majorHAnsi"/>
          <w:sz w:val="24"/>
          <w:szCs w:val="24"/>
        </w:rPr>
        <w:t>1B</w:t>
      </w:r>
      <w:r w:rsidR="00CB2B87" w:rsidRPr="00740E05">
        <w:rPr>
          <w:rFonts w:asciiTheme="majorHAnsi" w:hAnsiTheme="majorHAnsi" w:cstheme="majorHAnsi"/>
          <w:sz w:val="24"/>
          <w:szCs w:val="24"/>
        </w:rPr>
        <w:t>)</w:t>
      </w:r>
    </w:p>
    <w:p w14:paraId="0AFD6CB7" w14:textId="77777777" w:rsidR="00114495" w:rsidRPr="00740E05" w:rsidRDefault="00114495" w:rsidP="001F1677">
      <w:pPr>
        <w:pStyle w:val="ListParagraph"/>
        <w:ind w:left="360"/>
        <w:jc w:val="both"/>
        <w:rPr>
          <w:rFonts w:asciiTheme="majorHAnsi" w:hAnsiTheme="majorHAnsi" w:cstheme="majorHAnsi"/>
          <w:color w:val="000000" w:themeColor="text1"/>
          <w:sz w:val="24"/>
          <w:szCs w:val="24"/>
        </w:rPr>
      </w:pPr>
    </w:p>
    <w:p w14:paraId="65939125" w14:textId="6AEB6781" w:rsidR="00B840A8" w:rsidRPr="00763784" w:rsidRDefault="00091CD3" w:rsidP="00B840A8">
      <w:pPr>
        <w:pStyle w:val="ListParagraph"/>
        <w:numPr>
          <w:ilvl w:val="0"/>
          <w:numId w:val="40"/>
        </w:numPr>
        <w:rPr>
          <w:rFonts w:asciiTheme="majorHAnsi" w:hAnsiTheme="majorHAnsi" w:cstheme="majorHAnsi"/>
          <w:color w:val="000000" w:themeColor="text1"/>
          <w:sz w:val="24"/>
          <w:szCs w:val="24"/>
          <w:highlight w:val="yellow"/>
        </w:rPr>
      </w:pPr>
      <w:r w:rsidRPr="00763784">
        <w:rPr>
          <w:rFonts w:asciiTheme="majorHAnsi" w:hAnsiTheme="majorHAnsi" w:cstheme="majorHAnsi"/>
          <w:color w:val="000000" w:themeColor="text1"/>
          <w:sz w:val="24"/>
          <w:szCs w:val="24"/>
          <w:highlight w:val="yellow"/>
        </w:rPr>
        <w:lastRenderedPageBreak/>
        <w:t xml:space="preserve">Centrifuge the wrapped syringe containing infiltrated leaves at 900 × g for 10 min at 4 °C using a refrigerated centrifuge (Eppendorf 5810R) equipped with a fixed-angle rotor (F34-6-38). Collect the apoplastic washing fluid in a new 15 </w:t>
      </w:r>
      <w:r w:rsidR="0008008D" w:rsidRPr="00763784">
        <w:rPr>
          <w:rFonts w:asciiTheme="majorHAnsi" w:hAnsiTheme="majorHAnsi" w:cstheme="majorHAnsi"/>
          <w:color w:val="000000" w:themeColor="text1"/>
          <w:sz w:val="24"/>
          <w:szCs w:val="24"/>
          <w:highlight w:val="yellow"/>
        </w:rPr>
        <w:t xml:space="preserve">mL </w:t>
      </w:r>
      <w:r w:rsidRPr="00763784">
        <w:rPr>
          <w:rFonts w:asciiTheme="majorHAnsi" w:hAnsiTheme="majorHAnsi" w:cstheme="majorHAnsi"/>
          <w:color w:val="000000" w:themeColor="text1"/>
          <w:sz w:val="24"/>
          <w:szCs w:val="24"/>
          <w:highlight w:val="yellow"/>
        </w:rPr>
        <w:t>conical tube and keep the sample on ice.</w:t>
      </w:r>
      <w:r w:rsidR="00C26FC9" w:rsidRPr="00763784">
        <w:rPr>
          <w:rFonts w:asciiTheme="majorHAnsi" w:hAnsiTheme="majorHAnsi" w:cstheme="majorHAnsi"/>
          <w:color w:val="000000" w:themeColor="text1"/>
          <w:sz w:val="24"/>
          <w:szCs w:val="24"/>
          <w:highlight w:val="yellow"/>
        </w:rPr>
        <w:t xml:space="preserve"> </w:t>
      </w:r>
      <w:r w:rsidR="0033179A" w:rsidRPr="00763784">
        <w:rPr>
          <w:rFonts w:asciiTheme="majorHAnsi" w:hAnsiTheme="majorHAnsi" w:cstheme="majorHAnsi"/>
          <w:color w:val="000000" w:themeColor="text1"/>
          <w:sz w:val="24"/>
          <w:szCs w:val="24"/>
          <w:highlight w:val="yellow"/>
        </w:rPr>
        <w:t xml:space="preserve">Repeat steps </w:t>
      </w:r>
      <w:r w:rsidR="006E7C7B" w:rsidRPr="00763784">
        <w:rPr>
          <w:rFonts w:asciiTheme="majorHAnsi" w:hAnsiTheme="majorHAnsi" w:cstheme="majorHAnsi"/>
          <w:color w:val="000000" w:themeColor="text1"/>
          <w:sz w:val="24"/>
          <w:szCs w:val="24"/>
          <w:highlight w:val="yellow"/>
        </w:rPr>
        <w:t>2.1</w:t>
      </w:r>
      <w:r w:rsidR="00A122EF" w:rsidRPr="00763784">
        <w:rPr>
          <w:rFonts w:asciiTheme="majorHAnsi" w:hAnsiTheme="majorHAnsi" w:cstheme="majorHAnsi"/>
          <w:color w:val="000000" w:themeColor="text1"/>
          <w:sz w:val="24"/>
          <w:szCs w:val="24"/>
          <w:highlight w:val="yellow"/>
        </w:rPr>
        <w:t>-</w:t>
      </w:r>
      <w:r w:rsidR="006E7C7B" w:rsidRPr="00763784">
        <w:rPr>
          <w:rFonts w:asciiTheme="majorHAnsi" w:hAnsiTheme="majorHAnsi" w:cstheme="majorHAnsi"/>
          <w:color w:val="000000" w:themeColor="text1"/>
          <w:sz w:val="24"/>
          <w:szCs w:val="24"/>
          <w:highlight w:val="yellow"/>
        </w:rPr>
        <w:t>2.3</w:t>
      </w:r>
      <w:r w:rsidR="00A122EF" w:rsidRPr="00763784">
        <w:rPr>
          <w:rFonts w:asciiTheme="majorHAnsi" w:hAnsiTheme="majorHAnsi" w:cstheme="majorHAnsi"/>
          <w:color w:val="000000" w:themeColor="text1"/>
          <w:sz w:val="24"/>
          <w:szCs w:val="24"/>
          <w:highlight w:val="yellow"/>
        </w:rPr>
        <w:t xml:space="preserve"> until</w:t>
      </w:r>
      <w:r w:rsidR="00F20A83" w:rsidRPr="00763784">
        <w:rPr>
          <w:rFonts w:asciiTheme="majorHAnsi" w:hAnsiTheme="majorHAnsi" w:cstheme="majorHAnsi"/>
          <w:color w:val="000000" w:themeColor="text1"/>
          <w:sz w:val="24"/>
          <w:szCs w:val="24"/>
          <w:highlight w:val="yellow"/>
        </w:rPr>
        <w:t xml:space="preserve"> all the leaves have been used to collect AWF. </w:t>
      </w:r>
    </w:p>
    <w:p w14:paraId="1A960CB8" w14:textId="77777777" w:rsidR="00B840A8" w:rsidRPr="00740E05" w:rsidRDefault="00B840A8" w:rsidP="00C32BC4">
      <w:pPr>
        <w:pStyle w:val="ListParagraph"/>
        <w:rPr>
          <w:rFonts w:asciiTheme="majorHAnsi" w:hAnsiTheme="majorHAnsi" w:cstheme="majorHAnsi"/>
          <w:color w:val="000000" w:themeColor="text1"/>
          <w:sz w:val="24"/>
          <w:szCs w:val="24"/>
        </w:rPr>
      </w:pPr>
    </w:p>
    <w:p w14:paraId="175DA888" w14:textId="563B0811" w:rsidR="00CF75D8" w:rsidRPr="00740E05" w:rsidRDefault="00CF75D8" w:rsidP="00C32BC4">
      <w:pPr>
        <w:pStyle w:val="ListParagraph"/>
        <w:rPr>
          <w:rFonts w:ascii="Calibri" w:hAnsi="Calibri" w:cs="Calibri"/>
          <w:sz w:val="24"/>
          <w:szCs w:val="24"/>
        </w:rPr>
      </w:pPr>
      <w:r w:rsidRPr="00740E05">
        <w:rPr>
          <w:rFonts w:asciiTheme="majorHAnsi" w:hAnsiTheme="majorHAnsi" w:cstheme="majorHAnsi"/>
          <w:i/>
          <w:iCs/>
          <w:sz w:val="24"/>
          <w:szCs w:val="24"/>
        </w:rPr>
        <w:t xml:space="preserve">Note: </w:t>
      </w:r>
      <w:r w:rsidR="00FF5BEB" w:rsidRPr="00740E05">
        <w:rPr>
          <w:rFonts w:asciiTheme="majorHAnsi" w:hAnsiTheme="majorHAnsi" w:cstheme="majorHAnsi"/>
          <w:i/>
          <w:iCs/>
          <w:sz w:val="24"/>
          <w:szCs w:val="24"/>
        </w:rPr>
        <w:t xml:space="preserve">The AWF needs to be clear, not green or even </w:t>
      </w:r>
      <w:r w:rsidR="001172D2" w:rsidRPr="00740E05">
        <w:rPr>
          <w:rFonts w:asciiTheme="majorHAnsi" w:hAnsiTheme="majorHAnsi" w:cstheme="majorHAnsi"/>
          <w:i/>
          <w:iCs/>
          <w:sz w:val="24"/>
          <w:szCs w:val="24"/>
        </w:rPr>
        <w:t>light</w:t>
      </w:r>
      <w:r w:rsidR="00FF5BEB" w:rsidRPr="00740E05">
        <w:rPr>
          <w:rFonts w:asciiTheme="majorHAnsi" w:hAnsiTheme="majorHAnsi" w:cstheme="majorHAnsi"/>
          <w:i/>
          <w:iCs/>
          <w:sz w:val="24"/>
          <w:szCs w:val="24"/>
        </w:rPr>
        <w:t xml:space="preserve"> green. </w:t>
      </w:r>
      <w:r w:rsidR="00FA4D5F" w:rsidRPr="00740E05">
        <w:rPr>
          <w:rFonts w:asciiTheme="majorHAnsi" w:hAnsiTheme="majorHAnsi" w:cstheme="majorHAnsi"/>
          <w:i/>
          <w:iCs/>
          <w:sz w:val="24"/>
          <w:szCs w:val="24"/>
        </w:rPr>
        <w:t xml:space="preserve"> A green </w:t>
      </w:r>
      <w:r w:rsidR="00B957A6" w:rsidRPr="00740E05">
        <w:rPr>
          <w:rFonts w:asciiTheme="majorHAnsi" w:hAnsiTheme="majorHAnsi" w:cstheme="majorHAnsi"/>
          <w:i/>
          <w:iCs/>
          <w:sz w:val="24"/>
          <w:szCs w:val="24"/>
        </w:rPr>
        <w:t>AWF</w:t>
      </w:r>
      <w:r w:rsidR="00FA4D5F" w:rsidRPr="00740E05">
        <w:rPr>
          <w:rFonts w:asciiTheme="majorHAnsi" w:hAnsiTheme="majorHAnsi" w:cstheme="majorHAnsi"/>
          <w:i/>
          <w:iCs/>
          <w:sz w:val="24"/>
          <w:szCs w:val="24"/>
        </w:rPr>
        <w:t xml:space="preserve"> indicates the presence of </w:t>
      </w:r>
      <w:r w:rsidR="00B264DD" w:rsidRPr="00740E05">
        <w:rPr>
          <w:rFonts w:asciiTheme="majorHAnsi" w:hAnsiTheme="majorHAnsi" w:cstheme="majorHAnsi"/>
          <w:i/>
          <w:iCs/>
          <w:sz w:val="24"/>
          <w:szCs w:val="24"/>
        </w:rPr>
        <w:t>chloroplasts/chlorophyll</w:t>
      </w:r>
      <w:r w:rsidR="00653AB4" w:rsidRPr="00740E05">
        <w:rPr>
          <w:rFonts w:asciiTheme="majorHAnsi" w:hAnsiTheme="majorHAnsi" w:cstheme="majorHAnsi"/>
          <w:i/>
          <w:iCs/>
          <w:sz w:val="24"/>
          <w:szCs w:val="24"/>
        </w:rPr>
        <w:t xml:space="preserve"> and can also indicate cell contamination. To </w:t>
      </w:r>
      <w:r w:rsidR="00C32BC4" w:rsidRPr="00740E05">
        <w:rPr>
          <w:rFonts w:asciiTheme="majorHAnsi" w:hAnsiTheme="majorHAnsi" w:cstheme="majorHAnsi"/>
          <w:i/>
          <w:iCs/>
          <w:sz w:val="24"/>
          <w:szCs w:val="24"/>
        </w:rPr>
        <w:t xml:space="preserve">minimize </w:t>
      </w:r>
      <w:r w:rsidR="008147AD" w:rsidRPr="00740E05">
        <w:rPr>
          <w:rFonts w:asciiTheme="majorHAnsi" w:hAnsiTheme="majorHAnsi" w:cstheme="majorHAnsi"/>
          <w:i/>
          <w:iCs/>
          <w:sz w:val="24"/>
          <w:szCs w:val="24"/>
        </w:rPr>
        <w:t>leaf damage</w:t>
      </w:r>
      <w:r w:rsidR="0033179A" w:rsidRPr="00740E05">
        <w:rPr>
          <w:rFonts w:asciiTheme="majorHAnsi" w:hAnsiTheme="majorHAnsi" w:cstheme="majorHAnsi"/>
          <w:i/>
          <w:iCs/>
          <w:sz w:val="24"/>
          <w:szCs w:val="24"/>
        </w:rPr>
        <w:t>, use</w:t>
      </w:r>
      <w:r w:rsidR="00653AB4" w:rsidRPr="00740E05">
        <w:rPr>
          <w:rFonts w:asciiTheme="majorHAnsi" w:hAnsiTheme="majorHAnsi" w:cstheme="majorHAnsi"/>
          <w:i/>
          <w:iCs/>
          <w:sz w:val="24"/>
          <w:szCs w:val="24"/>
        </w:rPr>
        <w:t xml:space="preserve"> a fixed</w:t>
      </w:r>
      <w:r w:rsidR="00C32BC4" w:rsidRPr="00740E05">
        <w:rPr>
          <w:rFonts w:asciiTheme="majorHAnsi" w:hAnsiTheme="majorHAnsi" w:cstheme="majorHAnsi"/>
          <w:i/>
          <w:iCs/>
          <w:sz w:val="24"/>
          <w:szCs w:val="24"/>
        </w:rPr>
        <w:t xml:space="preserve">-angle </w:t>
      </w:r>
      <w:r w:rsidR="00653AB4" w:rsidRPr="00740E05">
        <w:rPr>
          <w:rFonts w:asciiTheme="majorHAnsi" w:hAnsiTheme="majorHAnsi" w:cstheme="majorHAnsi"/>
          <w:i/>
          <w:iCs/>
          <w:sz w:val="24"/>
          <w:szCs w:val="24"/>
        </w:rPr>
        <w:t>rotor</w:t>
      </w:r>
      <w:r w:rsidR="006E7C7B" w:rsidRPr="00740E05">
        <w:rPr>
          <w:rFonts w:ascii="Calibri" w:hAnsi="Calibri" w:cs="Calibri"/>
          <w:i/>
          <w:iCs/>
          <w:sz w:val="24"/>
          <w:szCs w:val="24"/>
        </w:rPr>
        <w:t>.</w:t>
      </w:r>
    </w:p>
    <w:bookmarkEnd w:id="12"/>
    <w:p w14:paraId="02B54416" w14:textId="77777777" w:rsidR="001172D2" w:rsidRPr="00740E05" w:rsidRDefault="001172D2" w:rsidP="001F1677">
      <w:pPr>
        <w:pStyle w:val="ListParagraph"/>
        <w:ind w:left="360"/>
        <w:jc w:val="both"/>
        <w:rPr>
          <w:rFonts w:ascii="Calibri" w:hAnsi="Calibri" w:cs="Calibri"/>
          <w:color w:val="000000" w:themeColor="text1"/>
          <w:sz w:val="24"/>
          <w:szCs w:val="24"/>
        </w:rPr>
      </w:pPr>
    </w:p>
    <w:p w14:paraId="2ADD66D2" w14:textId="26EB6FA1" w:rsidR="00050E84" w:rsidRPr="00740E05" w:rsidRDefault="006E7C7B" w:rsidP="00050E84">
      <w:pPr>
        <w:rPr>
          <w:b/>
          <w:bCs/>
          <w:color w:val="000000" w:themeColor="text1"/>
        </w:rPr>
      </w:pPr>
      <w:bookmarkStart w:id="14" w:name="OLE_LINK26"/>
      <w:r w:rsidRPr="00740E05">
        <w:rPr>
          <w:b/>
          <w:bCs/>
          <w:color w:val="000000" w:themeColor="text1"/>
        </w:rPr>
        <w:t xml:space="preserve">3. </w:t>
      </w:r>
      <w:r w:rsidR="00C32BC4" w:rsidRPr="00740E05">
        <w:rPr>
          <w:b/>
          <w:bCs/>
          <w:color w:val="000000" w:themeColor="text1"/>
        </w:rPr>
        <w:t>Arabidopsis EV</w:t>
      </w:r>
      <w:r w:rsidR="00FA2379" w:rsidRPr="00740E05">
        <w:rPr>
          <w:b/>
          <w:bCs/>
          <w:color w:val="000000" w:themeColor="text1"/>
        </w:rPr>
        <w:t xml:space="preserve"> isolation f</w:t>
      </w:r>
      <w:r w:rsidR="00AF79D2" w:rsidRPr="00740E05">
        <w:rPr>
          <w:b/>
          <w:bCs/>
          <w:color w:val="000000" w:themeColor="text1"/>
        </w:rPr>
        <w:t>ro</w:t>
      </w:r>
      <w:r w:rsidR="00FA2379" w:rsidRPr="00740E05">
        <w:rPr>
          <w:b/>
          <w:bCs/>
          <w:color w:val="000000" w:themeColor="text1"/>
        </w:rPr>
        <w:t>m AWF via differential centrifugation</w:t>
      </w:r>
    </w:p>
    <w:p w14:paraId="7B707930" w14:textId="77777777" w:rsidR="00050E84" w:rsidRPr="00740E05" w:rsidRDefault="00050E84" w:rsidP="00050E84">
      <w:pPr>
        <w:rPr>
          <w:rFonts w:asciiTheme="majorHAnsi" w:hAnsiTheme="majorHAnsi" w:cstheme="majorHAnsi"/>
          <w:b/>
          <w:bCs/>
          <w:color w:val="000000" w:themeColor="text1"/>
        </w:rPr>
      </w:pPr>
    </w:p>
    <w:p w14:paraId="5A5C5A40" w14:textId="4AA0BA58" w:rsidR="00CD0F27" w:rsidRPr="00740E05" w:rsidRDefault="00CD0F27" w:rsidP="00CD0F27">
      <w:pPr>
        <w:pStyle w:val="ListParagraph"/>
        <w:numPr>
          <w:ilvl w:val="0"/>
          <w:numId w:val="43"/>
        </w:numPr>
        <w:rPr>
          <w:rFonts w:asciiTheme="majorHAnsi" w:hAnsiTheme="majorHAnsi" w:cstheme="majorHAnsi"/>
          <w:color w:val="000000" w:themeColor="text1"/>
          <w:sz w:val="24"/>
          <w:szCs w:val="24"/>
        </w:rPr>
      </w:pPr>
      <w:r w:rsidRPr="00763784">
        <w:rPr>
          <w:rFonts w:asciiTheme="majorHAnsi" w:hAnsiTheme="majorHAnsi" w:cstheme="majorHAnsi"/>
          <w:color w:val="000000" w:themeColor="text1"/>
          <w:sz w:val="24"/>
          <w:szCs w:val="24"/>
          <w:highlight w:val="yellow"/>
        </w:rPr>
        <w:t xml:space="preserve">Centrifuge the collected apoplastic washing fluid at 2,000 x g for 20 min at 4 </w:t>
      </w:r>
      <w:r w:rsidR="00C32BC4" w:rsidRPr="00763784">
        <w:rPr>
          <w:rFonts w:asciiTheme="majorHAnsi" w:hAnsiTheme="majorHAnsi" w:cstheme="majorHAnsi"/>
          <w:color w:val="000000" w:themeColor="text1"/>
          <w:sz w:val="24"/>
          <w:szCs w:val="24"/>
          <w:highlight w:val="yellow"/>
        </w:rPr>
        <w:t>°C</w:t>
      </w:r>
      <w:r w:rsidRPr="00763784">
        <w:rPr>
          <w:rFonts w:asciiTheme="majorHAnsi" w:hAnsiTheme="majorHAnsi" w:cstheme="majorHAnsi"/>
          <w:color w:val="000000" w:themeColor="text1"/>
          <w:sz w:val="24"/>
          <w:szCs w:val="24"/>
          <w:highlight w:val="yellow"/>
        </w:rPr>
        <w:t xml:space="preserve"> using a refrigerated centrifuge (Eppendorf 5810R) equipped with a swing-bucket rotor (A-4-62), with standard acceleration and deceleration settings. After centrifugation, use a 0.45 µm nylon cell filter to remove large cellular debris from the supernatant. Discard the pellet. Transfer the filtered supernatant into new centrifuge tubes</w:t>
      </w:r>
      <w:r w:rsidRPr="00740E05">
        <w:rPr>
          <w:rFonts w:asciiTheme="majorHAnsi" w:hAnsiTheme="majorHAnsi" w:cstheme="majorHAnsi"/>
          <w:color w:val="000000" w:themeColor="text1"/>
          <w:sz w:val="24"/>
          <w:szCs w:val="24"/>
        </w:rPr>
        <w:t xml:space="preserve"> (Figure 2).</w:t>
      </w:r>
    </w:p>
    <w:p w14:paraId="6CAB0451" w14:textId="77777777" w:rsidR="00553B0D" w:rsidRPr="00740E05" w:rsidRDefault="00553B0D" w:rsidP="00C32BC4">
      <w:pPr>
        <w:pStyle w:val="ListParagraph"/>
        <w:rPr>
          <w:rFonts w:asciiTheme="majorHAnsi" w:hAnsiTheme="majorHAnsi" w:cstheme="majorHAnsi"/>
          <w:color w:val="000000" w:themeColor="text1"/>
          <w:sz w:val="24"/>
          <w:szCs w:val="24"/>
        </w:rPr>
      </w:pPr>
    </w:p>
    <w:p w14:paraId="3AE6392A" w14:textId="77777777" w:rsidR="00CD0F27" w:rsidRPr="00740E05" w:rsidRDefault="00CD0F27" w:rsidP="00CD0F27">
      <w:pPr>
        <w:pStyle w:val="ListParagraph"/>
        <w:numPr>
          <w:ilvl w:val="0"/>
          <w:numId w:val="43"/>
        </w:numPr>
        <w:rPr>
          <w:rFonts w:asciiTheme="majorHAnsi" w:hAnsiTheme="majorHAnsi" w:cstheme="majorHAnsi"/>
          <w:color w:val="000000" w:themeColor="text1"/>
          <w:sz w:val="24"/>
          <w:szCs w:val="24"/>
        </w:rPr>
      </w:pPr>
      <w:r w:rsidRPr="00763784">
        <w:rPr>
          <w:rFonts w:asciiTheme="majorHAnsi" w:hAnsiTheme="majorHAnsi" w:cstheme="majorHAnsi"/>
          <w:color w:val="000000" w:themeColor="text1"/>
          <w:sz w:val="24"/>
          <w:szCs w:val="24"/>
          <w:highlight w:val="yellow"/>
        </w:rPr>
        <w:t xml:space="preserve">Centrifuge the filtered supernatant at 10,000 × g for 30 min at 4 </w:t>
      </w:r>
      <w:bookmarkStart w:id="15" w:name="OLE_LINK166"/>
      <w:r w:rsidRPr="00763784">
        <w:rPr>
          <w:rFonts w:asciiTheme="majorHAnsi" w:hAnsiTheme="majorHAnsi" w:cstheme="majorHAnsi"/>
          <w:color w:val="000000" w:themeColor="text1"/>
          <w:sz w:val="24"/>
          <w:szCs w:val="24"/>
          <w:highlight w:val="yellow"/>
        </w:rPr>
        <w:t>°C</w:t>
      </w:r>
      <w:bookmarkEnd w:id="15"/>
      <w:r w:rsidRPr="00763784">
        <w:rPr>
          <w:rFonts w:asciiTheme="majorHAnsi" w:hAnsiTheme="majorHAnsi" w:cstheme="majorHAnsi"/>
          <w:color w:val="000000" w:themeColor="text1"/>
          <w:sz w:val="24"/>
          <w:szCs w:val="24"/>
          <w:highlight w:val="yellow"/>
        </w:rPr>
        <w:t xml:space="preserve"> using a refrigerated centrifuge (Eppendorf 5810R) equipped with a fixed-angle rotor (F34-6-38), with standard acceleration and deceleration settings. Discard the pellet and retain the supernatant for ultracentrifugation. This step further removes large cellular debris and large vesicles</w:t>
      </w:r>
      <w:r w:rsidRPr="00740E05">
        <w:rPr>
          <w:rFonts w:asciiTheme="majorHAnsi" w:hAnsiTheme="majorHAnsi" w:cstheme="majorHAnsi"/>
          <w:color w:val="000000" w:themeColor="text1"/>
          <w:sz w:val="24"/>
          <w:szCs w:val="24"/>
        </w:rPr>
        <w:t xml:space="preserve"> (Figure 2). </w:t>
      </w:r>
    </w:p>
    <w:p w14:paraId="51148EE3" w14:textId="77777777" w:rsidR="003B0E09" w:rsidRPr="00740E05" w:rsidRDefault="003B0E09" w:rsidP="00740E05">
      <w:pPr>
        <w:pStyle w:val="ListParagraph"/>
        <w:rPr>
          <w:rFonts w:asciiTheme="majorHAnsi" w:hAnsiTheme="majorHAnsi" w:cstheme="majorHAnsi"/>
          <w:color w:val="000000" w:themeColor="text1"/>
          <w:sz w:val="24"/>
          <w:szCs w:val="24"/>
        </w:rPr>
      </w:pPr>
    </w:p>
    <w:p w14:paraId="33384023" w14:textId="51E3D63B" w:rsidR="00CD0F27" w:rsidRPr="00740E05" w:rsidRDefault="003B0E09" w:rsidP="003B0E09">
      <w:pPr>
        <w:pStyle w:val="ListParagraph"/>
        <w:numPr>
          <w:ilvl w:val="0"/>
          <w:numId w:val="43"/>
        </w:numPr>
        <w:rPr>
          <w:rFonts w:asciiTheme="majorHAnsi" w:hAnsiTheme="majorHAnsi" w:cstheme="majorHAnsi"/>
          <w:color w:val="000000" w:themeColor="text1"/>
          <w:sz w:val="24"/>
          <w:szCs w:val="24"/>
        </w:rPr>
      </w:pPr>
      <w:r w:rsidRPr="00763784">
        <w:rPr>
          <w:rFonts w:asciiTheme="majorHAnsi" w:hAnsiTheme="majorHAnsi" w:cstheme="majorHAnsi"/>
          <w:color w:val="000000" w:themeColor="text1"/>
          <w:sz w:val="24"/>
          <w:szCs w:val="24"/>
          <w:highlight w:val="yellow"/>
        </w:rPr>
        <w:t xml:space="preserve">Transfer the supernatant into 17 mL ultracentrifuge tubes and ultracentrifuge at 100,000 × g for 1 </w:t>
      </w:r>
      <w:proofErr w:type="spellStart"/>
      <w:r w:rsidRPr="00763784">
        <w:rPr>
          <w:rFonts w:asciiTheme="majorHAnsi" w:hAnsiTheme="majorHAnsi" w:cstheme="majorHAnsi"/>
          <w:color w:val="000000" w:themeColor="text1"/>
          <w:sz w:val="24"/>
          <w:szCs w:val="24"/>
          <w:highlight w:val="yellow"/>
        </w:rPr>
        <w:t>hr</w:t>
      </w:r>
      <w:proofErr w:type="spellEnd"/>
      <w:r w:rsidRPr="00763784">
        <w:rPr>
          <w:rFonts w:asciiTheme="majorHAnsi" w:hAnsiTheme="majorHAnsi" w:cstheme="majorHAnsi"/>
          <w:color w:val="000000" w:themeColor="text1"/>
          <w:sz w:val="24"/>
          <w:szCs w:val="24"/>
          <w:highlight w:val="yellow"/>
        </w:rPr>
        <w:t xml:space="preserve"> at 4 °C using a Beckman Optima XPN-100 ultracentrifuge equipped with a swing-bucket rotor (SW 32.1 Ti), with standard acceleration and deceleration settings. After centrifugation, discard the supernatant and resuspend the pellet in approximately 16 mL of VIB buffer for washing. Repeat the ultracentrifugation round to collect EVs</w:t>
      </w:r>
      <w:r w:rsidRPr="00740E05">
        <w:rPr>
          <w:rFonts w:asciiTheme="majorHAnsi" w:hAnsiTheme="majorHAnsi" w:cstheme="majorHAnsi"/>
          <w:color w:val="000000" w:themeColor="text1"/>
          <w:sz w:val="24"/>
          <w:szCs w:val="24"/>
        </w:rPr>
        <w:t xml:space="preserve"> (Figure 2). </w:t>
      </w:r>
    </w:p>
    <w:p w14:paraId="564BFCDC" w14:textId="77777777" w:rsidR="003B0E09" w:rsidRPr="00740E05" w:rsidRDefault="003B0E09" w:rsidP="00C1461D">
      <w:pPr>
        <w:rPr>
          <w:rFonts w:asciiTheme="majorHAnsi" w:hAnsiTheme="majorHAnsi" w:cstheme="majorHAnsi"/>
          <w:color w:val="000000" w:themeColor="text1"/>
        </w:rPr>
      </w:pPr>
    </w:p>
    <w:p w14:paraId="27C0F881" w14:textId="77777777" w:rsidR="00CD0F27" w:rsidRPr="00740E05" w:rsidRDefault="00CD0F27" w:rsidP="00C1461D">
      <w:pPr>
        <w:pStyle w:val="ListParagraph"/>
        <w:jc w:val="both"/>
        <w:rPr>
          <w:rFonts w:asciiTheme="majorHAnsi" w:hAnsiTheme="majorHAnsi" w:cstheme="majorHAnsi"/>
          <w:i/>
          <w:iCs/>
          <w:color w:val="000000" w:themeColor="text1"/>
          <w:sz w:val="24"/>
          <w:szCs w:val="24"/>
        </w:rPr>
      </w:pPr>
      <w:r w:rsidRPr="00740E05">
        <w:rPr>
          <w:rFonts w:asciiTheme="majorHAnsi" w:hAnsiTheme="majorHAnsi" w:cstheme="majorHAnsi"/>
          <w:i/>
          <w:iCs/>
          <w:color w:val="000000" w:themeColor="text1"/>
          <w:sz w:val="24"/>
          <w:szCs w:val="24"/>
        </w:rPr>
        <w:t xml:space="preserve">NOTE: Centrifugation at 100,000 x g is done for the sedimentation of small vesicles such as exosomes. Subsequent washing steps help eliminate non-EV proteins by resuspending the pellet in buffer. </w:t>
      </w:r>
    </w:p>
    <w:p w14:paraId="30077EFB" w14:textId="77777777" w:rsidR="00CD0F27" w:rsidRPr="00740E05" w:rsidRDefault="00CD0F27" w:rsidP="00C1461D">
      <w:pPr>
        <w:pStyle w:val="ListParagraph"/>
        <w:jc w:val="both"/>
        <w:rPr>
          <w:rFonts w:asciiTheme="majorHAnsi" w:hAnsiTheme="majorHAnsi" w:cstheme="majorHAnsi"/>
          <w:i/>
          <w:iCs/>
          <w:color w:val="000000" w:themeColor="text1"/>
          <w:sz w:val="24"/>
          <w:szCs w:val="24"/>
        </w:rPr>
      </w:pPr>
    </w:p>
    <w:p w14:paraId="310A3CAA" w14:textId="24305323" w:rsidR="00CD0F27" w:rsidRPr="00740E05" w:rsidRDefault="00CD0F27" w:rsidP="00C1461D">
      <w:pPr>
        <w:pStyle w:val="ListParagraph"/>
        <w:jc w:val="both"/>
        <w:rPr>
          <w:rFonts w:asciiTheme="majorHAnsi" w:hAnsiTheme="majorHAnsi" w:cstheme="majorHAnsi"/>
          <w:i/>
          <w:iCs/>
          <w:color w:val="000000" w:themeColor="text1"/>
          <w:sz w:val="24"/>
          <w:szCs w:val="24"/>
        </w:rPr>
      </w:pPr>
      <w:r w:rsidRPr="00740E05">
        <w:rPr>
          <w:rFonts w:asciiTheme="majorHAnsi" w:hAnsiTheme="majorHAnsi" w:cstheme="majorHAnsi"/>
          <w:i/>
          <w:iCs/>
          <w:color w:val="000000" w:themeColor="text1"/>
          <w:sz w:val="24"/>
          <w:szCs w:val="24"/>
        </w:rPr>
        <w:lastRenderedPageBreak/>
        <w:t xml:space="preserve">Ultracentrifuge tubes must be carefully balanced by mass according to the manufacturer’s specifications before centrifugation. Inspect tubes and rotors for defects prior to </w:t>
      </w:r>
      <w:r w:rsidR="00942B02" w:rsidRPr="00740E05">
        <w:rPr>
          <w:rFonts w:asciiTheme="majorHAnsi" w:hAnsiTheme="majorHAnsi" w:cstheme="majorHAnsi"/>
          <w:i/>
          <w:iCs/>
          <w:color w:val="000000" w:themeColor="text1"/>
          <w:sz w:val="24"/>
          <w:szCs w:val="24"/>
        </w:rPr>
        <w:t>use and</w:t>
      </w:r>
      <w:r w:rsidRPr="00740E05">
        <w:rPr>
          <w:rFonts w:asciiTheme="majorHAnsi" w:hAnsiTheme="majorHAnsi" w:cstheme="majorHAnsi"/>
          <w:i/>
          <w:iCs/>
          <w:color w:val="000000" w:themeColor="text1"/>
          <w:sz w:val="24"/>
          <w:szCs w:val="24"/>
        </w:rPr>
        <w:t xml:space="preserve"> ensure that the rotor is properly secured before starting the run.</w:t>
      </w:r>
    </w:p>
    <w:p w14:paraId="3C7A949B" w14:textId="77777777" w:rsidR="00CD0F27" w:rsidRPr="00740E05" w:rsidRDefault="00CD0F27" w:rsidP="00C1461D">
      <w:pPr>
        <w:pStyle w:val="ListParagraph"/>
        <w:jc w:val="both"/>
        <w:rPr>
          <w:rFonts w:asciiTheme="majorHAnsi" w:hAnsiTheme="majorHAnsi" w:cstheme="majorHAnsi"/>
          <w:i/>
          <w:iCs/>
          <w:color w:val="000000" w:themeColor="text1"/>
          <w:sz w:val="24"/>
          <w:szCs w:val="24"/>
        </w:rPr>
      </w:pPr>
    </w:p>
    <w:p w14:paraId="40B6FACD" w14:textId="3BDA6736" w:rsidR="00C1461D" w:rsidRPr="00740E05" w:rsidRDefault="00CD0F27" w:rsidP="00BC2443">
      <w:pPr>
        <w:pStyle w:val="ListParagraph"/>
        <w:numPr>
          <w:ilvl w:val="0"/>
          <w:numId w:val="43"/>
        </w:numPr>
        <w:rPr>
          <w:rFonts w:asciiTheme="majorHAnsi" w:hAnsiTheme="majorHAnsi" w:cstheme="majorHAnsi"/>
          <w:color w:val="000000" w:themeColor="text1"/>
          <w:sz w:val="24"/>
          <w:szCs w:val="24"/>
        </w:rPr>
      </w:pPr>
      <w:r w:rsidRPr="00763784">
        <w:rPr>
          <w:rFonts w:asciiTheme="majorHAnsi" w:hAnsiTheme="majorHAnsi" w:cstheme="majorHAnsi"/>
          <w:color w:val="000000" w:themeColor="text1"/>
          <w:sz w:val="24"/>
          <w:szCs w:val="24"/>
          <w:highlight w:val="yellow"/>
        </w:rPr>
        <w:t>Discard the supernatant and resuspend the pellet in VIB. A pipette tip is used to gently scrape the bottom of the tube to facilitate complete recovery of the EV pellet.</w:t>
      </w:r>
      <w:r w:rsidRPr="00740E05">
        <w:rPr>
          <w:rFonts w:asciiTheme="majorHAnsi" w:hAnsiTheme="majorHAnsi" w:cstheme="majorHAnsi"/>
          <w:color w:val="000000" w:themeColor="text1"/>
          <w:sz w:val="24"/>
          <w:szCs w:val="24"/>
        </w:rPr>
        <w:t xml:space="preserve"> (Figure 2).</w:t>
      </w:r>
    </w:p>
    <w:p w14:paraId="614C9746" w14:textId="77777777" w:rsidR="00F807D3" w:rsidRPr="00740E05" w:rsidRDefault="00F807D3" w:rsidP="00C1461D"/>
    <w:p w14:paraId="726CF927" w14:textId="77777777" w:rsidR="00BC2443" w:rsidRPr="00740E05" w:rsidRDefault="00BC2443" w:rsidP="00C1461D">
      <w:pPr>
        <w:pStyle w:val="ListParagraph"/>
        <w:jc w:val="both"/>
        <w:rPr>
          <w:rFonts w:asciiTheme="majorHAnsi" w:hAnsiTheme="majorHAnsi" w:cstheme="majorHAnsi"/>
          <w:i/>
          <w:iCs/>
          <w:color w:val="000000" w:themeColor="text1"/>
          <w:sz w:val="24"/>
          <w:szCs w:val="24"/>
        </w:rPr>
      </w:pPr>
      <w:r w:rsidRPr="00740E05">
        <w:rPr>
          <w:rFonts w:asciiTheme="majorHAnsi" w:hAnsiTheme="majorHAnsi" w:cstheme="majorHAnsi"/>
          <w:i/>
          <w:iCs/>
          <w:color w:val="000000" w:themeColor="text1"/>
          <w:sz w:val="24"/>
          <w:szCs w:val="24"/>
        </w:rPr>
        <w:t xml:space="preserve">NOTE: The EV pellet is often translucent and may not be visually detectable once resuspended. Gently scraping the bottom of the tube facilitates the EV resuspension process. </w:t>
      </w:r>
    </w:p>
    <w:p w14:paraId="599F5337" w14:textId="77777777" w:rsidR="00BC2443" w:rsidRPr="00740E05" w:rsidRDefault="00BC2443" w:rsidP="00C1461D">
      <w:pPr>
        <w:pStyle w:val="ListParagraph"/>
        <w:jc w:val="both"/>
        <w:rPr>
          <w:rFonts w:asciiTheme="majorHAnsi" w:hAnsiTheme="majorHAnsi" w:cstheme="majorHAnsi"/>
          <w:i/>
          <w:iCs/>
          <w:color w:val="000000" w:themeColor="text1"/>
          <w:sz w:val="24"/>
          <w:szCs w:val="24"/>
        </w:rPr>
      </w:pPr>
    </w:p>
    <w:p w14:paraId="50483D2C" w14:textId="3C7AD891" w:rsidR="00BC2443" w:rsidRPr="00740E05" w:rsidRDefault="00BC2443" w:rsidP="00C1461D">
      <w:pPr>
        <w:pStyle w:val="ListParagraph"/>
        <w:jc w:val="both"/>
        <w:rPr>
          <w:rFonts w:asciiTheme="majorHAnsi" w:hAnsiTheme="majorHAnsi" w:cstheme="majorHAnsi"/>
          <w:i/>
          <w:iCs/>
          <w:color w:val="000000" w:themeColor="text1"/>
          <w:sz w:val="24"/>
          <w:szCs w:val="24"/>
        </w:rPr>
      </w:pPr>
      <w:r w:rsidRPr="00740E05">
        <w:rPr>
          <w:rFonts w:asciiTheme="majorHAnsi" w:hAnsiTheme="majorHAnsi" w:cstheme="majorHAnsi"/>
          <w:i/>
          <w:iCs/>
          <w:color w:val="000000" w:themeColor="text1"/>
          <w:sz w:val="24"/>
          <w:szCs w:val="24"/>
        </w:rPr>
        <w:t xml:space="preserve">Adjust the resuspension volume to achieve the desired EV concentration, as smaller resuspension volumes generally result in more concentrated EV preparations. Typically, resuspending EVs in 50 µL yields protein concentrations of approximately </w:t>
      </w:r>
      <w:r w:rsidR="00C1461D" w:rsidRPr="00740E05">
        <w:rPr>
          <w:rFonts w:asciiTheme="majorHAnsi" w:hAnsiTheme="majorHAnsi" w:cstheme="majorHAnsi"/>
          <w:i/>
          <w:iCs/>
          <w:color w:val="000000" w:themeColor="text1"/>
          <w:sz w:val="24"/>
          <w:szCs w:val="24"/>
        </w:rPr>
        <w:t>1</w:t>
      </w:r>
      <w:r w:rsidR="00C438EB">
        <w:rPr>
          <w:rFonts w:asciiTheme="majorHAnsi" w:hAnsiTheme="majorHAnsi" w:cstheme="majorHAnsi"/>
          <w:i/>
          <w:iCs/>
          <w:color w:val="000000" w:themeColor="text1"/>
          <w:sz w:val="24"/>
          <w:szCs w:val="24"/>
        </w:rPr>
        <w:t>-1.5</w:t>
      </w:r>
      <w:r w:rsidRPr="00740E05">
        <w:rPr>
          <w:rFonts w:asciiTheme="majorHAnsi" w:hAnsiTheme="majorHAnsi" w:cstheme="majorHAnsi"/>
          <w:i/>
          <w:iCs/>
          <w:color w:val="000000" w:themeColor="text1"/>
          <w:sz w:val="24"/>
          <w:szCs w:val="24"/>
        </w:rPr>
        <w:t xml:space="preserve"> µg/µL and particle concentrations approaching 10</w:t>
      </w:r>
      <w:r w:rsidR="00C438EB" w:rsidRPr="00C438EB">
        <w:rPr>
          <w:rFonts w:asciiTheme="majorHAnsi" w:hAnsiTheme="majorHAnsi" w:cstheme="majorHAnsi"/>
          <w:i/>
          <w:iCs/>
          <w:color w:val="000000" w:themeColor="text1"/>
          <w:sz w:val="24"/>
          <w:szCs w:val="24"/>
          <w:vertAlign w:val="superscript"/>
        </w:rPr>
        <w:t>9</w:t>
      </w:r>
      <w:r w:rsidR="00C1461D" w:rsidRPr="00740E05">
        <w:rPr>
          <w:rFonts w:asciiTheme="majorHAnsi" w:hAnsiTheme="majorHAnsi" w:cstheme="majorHAnsi"/>
          <w:i/>
          <w:iCs/>
          <w:color w:val="000000" w:themeColor="text1"/>
          <w:sz w:val="24"/>
          <w:szCs w:val="24"/>
        </w:rPr>
        <w:t>-10</w:t>
      </w:r>
      <w:r w:rsidR="00C438EB">
        <w:rPr>
          <w:rFonts w:asciiTheme="majorHAnsi" w:hAnsiTheme="majorHAnsi" w:cstheme="majorHAnsi"/>
          <w:i/>
          <w:iCs/>
          <w:color w:val="000000" w:themeColor="text1"/>
          <w:sz w:val="24"/>
          <w:szCs w:val="24"/>
          <w:vertAlign w:val="superscript"/>
        </w:rPr>
        <w:t>10</w:t>
      </w:r>
      <w:r w:rsidRPr="00740E05">
        <w:rPr>
          <w:rFonts w:asciiTheme="majorHAnsi" w:hAnsiTheme="majorHAnsi" w:cstheme="majorHAnsi"/>
          <w:i/>
          <w:iCs/>
          <w:color w:val="000000" w:themeColor="text1"/>
          <w:sz w:val="24"/>
          <w:szCs w:val="24"/>
        </w:rPr>
        <w:t xml:space="preserve"> particles/</w:t>
      </w:r>
      <w:proofErr w:type="spellStart"/>
      <w:r w:rsidRPr="00740E05">
        <w:rPr>
          <w:rFonts w:asciiTheme="majorHAnsi" w:hAnsiTheme="majorHAnsi" w:cstheme="majorHAnsi"/>
          <w:i/>
          <w:iCs/>
          <w:color w:val="000000" w:themeColor="text1"/>
          <w:sz w:val="24"/>
          <w:szCs w:val="24"/>
        </w:rPr>
        <w:t>mL.</w:t>
      </w:r>
      <w:proofErr w:type="spellEnd"/>
    </w:p>
    <w:p w14:paraId="7E5F92CD" w14:textId="77777777" w:rsidR="00BC2443" w:rsidRPr="00740E05" w:rsidRDefault="00BC2443" w:rsidP="00C1461D">
      <w:pPr>
        <w:pStyle w:val="ListParagraph"/>
        <w:jc w:val="both"/>
        <w:rPr>
          <w:rFonts w:asciiTheme="majorHAnsi" w:hAnsiTheme="majorHAnsi" w:cstheme="majorHAnsi"/>
          <w:i/>
          <w:iCs/>
          <w:color w:val="000000" w:themeColor="text1"/>
          <w:sz w:val="24"/>
          <w:szCs w:val="24"/>
        </w:rPr>
      </w:pPr>
    </w:p>
    <w:p w14:paraId="142D7B67" w14:textId="77777777" w:rsidR="00BC2443" w:rsidRPr="00740E05" w:rsidRDefault="00BC2443" w:rsidP="00BC2443">
      <w:pPr>
        <w:pStyle w:val="ListParagraph"/>
        <w:numPr>
          <w:ilvl w:val="0"/>
          <w:numId w:val="43"/>
        </w:numPr>
        <w:rPr>
          <w:rFonts w:asciiTheme="majorHAnsi" w:hAnsiTheme="majorHAnsi" w:cstheme="majorHAnsi"/>
          <w:color w:val="000000" w:themeColor="text1"/>
          <w:sz w:val="24"/>
          <w:szCs w:val="24"/>
        </w:rPr>
      </w:pPr>
      <w:r w:rsidRPr="00740E05">
        <w:rPr>
          <w:rFonts w:asciiTheme="majorHAnsi" w:hAnsiTheme="majorHAnsi" w:cstheme="majorHAnsi"/>
          <w:color w:val="000000" w:themeColor="text1"/>
          <w:sz w:val="24"/>
          <w:szCs w:val="24"/>
        </w:rPr>
        <w:t xml:space="preserve">Store the resuspended EVs at 4 °C for immediate use or at -80 °C for long-term storage without flash freezing in liquid nitrogen. </w:t>
      </w:r>
    </w:p>
    <w:p w14:paraId="2FE3C83B" w14:textId="77777777" w:rsidR="00BC2443" w:rsidRPr="00740E05" w:rsidRDefault="00BC2443" w:rsidP="00BC2443">
      <w:pPr>
        <w:pStyle w:val="ListParagraph"/>
        <w:rPr>
          <w:rFonts w:asciiTheme="majorHAnsi" w:hAnsiTheme="majorHAnsi" w:cstheme="majorHAnsi"/>
          <w:color w:val="000000" w:themeColor="text1"/>
          <w:sz w:val="24"/>
          <w:szCs w:val="24"/>
        </w:rPr>
      </w:pPr>
    </w:p>
    <w:p w14:paraId="5085408C" w14:textId="77777777" w:rsidR="00BC2443" w:rsidRPr="00740E05" w:rsidRDefault="00BC2443" w:rsidP="00BC2443">
      <w:pPr>
        <w:pStyle w:val="ListParagraph"/>
        <w:rPr>
          <w:rFonts w:asciiTheme="majorHAnsi" w:hAnsiTheme="majorHAnsi" w:cstheme="majorHAnsi"/>
          <w:i/>
          <w:iCs/>
          <w:sz w:val="24"/>
          <w:szCs w:val="24"/>
        </w:rPr>
      </w:pPr>
      <w:r w:rsidRPr="00740E05">
        <w:rPr>
          <w:rFonts w:asciiTheme="majorHAnsi" w:hAnsiTheme="majorHAnsi" w:cstheme="majorHAnsi"/>
          <w:i/>
          <w:iCs/>
          <w:sz w:val="24"/>
          <w:szCs w:val="24"/>
        </w:rPr>
        <w:t xml:space="preserve">NOTE: Long-term storage may reduce EV integrity. Use freshly prepared EVs whenever possible. </w:t>
      </w:r>
    </w:p>
    <w:p w14:paraId="6EB3AC25" w14:textId="77777777" w:rsidR="00BC2443" w:rsidRPr="00740E05" w:rsidRDefault="00BC2443" w:rsidP="00C1461D">
      <w:pPr>
        <w:pStyle w:val="ListParagraph"/>
        <w:rPr>
          <w:rFonts w:asciiTheme="majorHAnsi" w:hAnsiTheme="majorHAnsi" w:cstheme="majorHAnsi"/>
          <w:color w:val="000000" w:themeColor="text1"/>
          <w:sz w:val="24"/>
          <w:szCs w:val="24"/>
        </w:rPr>
      </w:pPr>
    </w:p>
    <w:bookmarkEnd w:id="14"/>
    <w:p w14:paraId="692C072A" w14:textId="500FC24E" w:rsidR="00F74ACA" w:rsidRPr="00740E05" w:rsidRDefault="00FB2733" w:rsidP="001F1677">
      <w:pPr>
        <w:rPr>
          <w:b/>
          <w:bCs/>
          <w:color w:val="000000" w:themeColor="text1"/>
        </w:rPr>
      </w:pPr>
      <w:r w:rsidRPr="00740E05">
        <w:rPr>
          <w:b/>
          <w:bCs/>
          <w:color w:val="000000" w:themeColor="text1"/>
        </w:rPr>
        <w:t xml:space="preserve">4. </w:t>
      </w:r>
      <w:r w:rsidR="00940694" w:rsidRPr="00740E05">
        <w:rPr>
          <w:b/>
          <w:bCs/>
          <w:color w:val="000000" w:themeColor="text1"/>
        </w:rPr>
        <w:t xml:space="preserve">Usage of Sucrose Density Gradient Fractionation for EV </w:t>
      </w:r>
      <w:r w:rsidR="00E324A2" w:rsidRPr="00740E05">
        <w:rPr>
          <w:b/>
          <w:bCs/>
          <w:color w:val="000000" w:themeColor="text1"/>
        </w:rPr>
        <w:t>purification</w:t>
      </w:r>
    </w:p>
    <w:p w14:paraId="7CECFBDE" w14:textId="77777777" w:rsidR="00114495" w:rsidRPr="00740E05" w:rsidRDefault="00114495" w:rsidP="001F1677">
      <w:pPr>
        <w:rPr>
          <w:b/>
          <w:bCs/>
          <w:color w:val="000000" w:themeColor="text1"/>
        </w:rPr>
      </w:pPr>
    </w:p>
    <w:p w14:paraId="3B0012C5" w14:textId="7DFF8A4A" w:rsidR="00224542" w:rsidRPr="00740E05" w:rsidRDefault="00F13C92" w:rsidP="001F1677">
      <w:pPr>
        <w:rPr>
          <w:color w:val="000000" w:themeColor="text1"/>
        </w:rPr>
      </w:pPr>
      <w:r w:rsidRPr="00740E05">
        <w:rPr>
          <w:color w:val="000000" w:themeColor="text1"/>
        </w:rPr>
        <w:t xml:space="preserve">Ultracentrifugation alone co-sediments multiple types of vesicles. To achieve finer resolution, </w:t>
      </w:r>
      <w:bookmarkStart w:id="16" w:name="OLE_LINK17"/>
      <w:r w:rsidR="00BD7372" w:rsidRPr="00740E05">
        <w:rPr>
          <w:color w:val="000000" w:themeColor="text1"/>
        </w:rPr>
        <w:t xml:space="preserve">density gradient fractionation </w:t>
      </w:r>
      <w:bookmarkEnd w:id="16"/>
      <w:r w:rsidR="00BD7372" w:rsidRPr="00740E05">
        <w:rPr>
          <w:color w:val="000000" w:themeColor="text1"/>
        </w:rPr>
        <w:t xml:space="preserve">can be employed, separating vesicles according to their buoyant density and flotation properties. </w:t>
      </w:r>
      <w:bookmarkStart w:id="17" w:name="OLE_LINK2"/>
      <w:r w:rsidR="00BD7372" w:rsidRPr="00740E05">
        <w:rPr>
          <w:color w:val="000000" w:themeColor="text1"/>
        </w:rPr>
        <w:t>In this approach, sucrose gradients are used to enrich defined EV subpopulations</w:t>
      </w:r>
      <w:r w:rsidR="007863D8" w:rsidRPr="00740E05">
        <w:rPr>
          <w:color w:val="000000" w:themeColor="text1"/>
        </w:rPr>
        <w:t>.</w:t>
      </w:r>
      <w:r w:rsidR="00BD7372" w:rsidRPr="00740E05">
        <w:rPr>
          <w:color w:val="000000" w:themeColor="text1"/>
        </w:rPr>
        <w:t xml:space="preserve"> </w:t>
      </w:r>
      <w:r w:rsidR="00B40D09" w:rsidRPr="00740E05">
        <w:rPr>
          <w:color w:val="000000" w:themeColor="text1"/>
        </w:rPr>
        <w:t>Alternatively, i</w:t>
      </w:r>
      <w:r w:rsidR="00BD7372" w:rsidRPr="00740E05">
        <w:rPr>
          <w:color w:val="000000" w:themeColor="text1"/>
        </w:rPr>
        <w:t xml:space="preserve">odixanol gradients </w:t>
      </w:r>
      <w:r w:rsidR="00B40D09" w:rsidRPr="00740E05">
        <w:rPr>
          <w:color w:val="000000" w:themeColor="text1"/>
        </w:rPr>
        <w:t>can be used</w:t>
      </w:r>
      <w:r w:rsidR="00BD7372" w:rsidRPr="00740E05">
        <w:rPr>
          <w:color w:val="000000" w:themeColor="text1"/>
        </w:rPr>
        <w:t xml:space="preserve">. </w:t>
      </w:r>
    </w:p>
    <w:p w14:paraId="2E7B8F0E" w14:textId="77777777" w:rsidR="00114495" w:rsidRPr="00740E05" w:rsidRDefault="00114495" w:rsidP="007C6D71">
      <w:pPr>
        <w:rPr>
          <w:color w:val="000000" w:themeColor="text1"/>
        </w:rPr>
      </w:pPr>
    </w:p>
    <w:bookmarkEnd w:id="17"/>
    <w:p w14:paraId="5CEDA267" w14:textId="3595F6C8" w:rsidR="00ED4D0F" w:rsidRPr="00740E05" w:rsidRDefault="00ED4D0F" w:rsidP="00ED4D0F">
      <w:pPr>
        <w:ind w:left="360" w:hanging="360"/>
        <w:rPr>
          <w:color w:val="000000" w:themeColor="text1"/>
        </w:rPr>
      </w:pPr>
      <w:r w:rsidRPr="00740E05">
        <w:rPr>
          <w:color w:val="000000" w:themeColor="text1"/>
        </w:rPr>
        <w:t xml:space="preserve">4.1 </w:t>
      </w:r>
      <w:bookmarkStart w:id="18" w:name="OLE_LINK167"/>
      <w:r w:rsidRPr="00740E05">
        <w:rPr>
          <w:color w:val="000000" w:themeColor="text1"/>
        </w:rPr>
        <w:t xml:space="preserve">Top-loading sucrose gradient </w:t>
      </w:r>
      <w:bookmarkEnd w:id="18"/>
      <w:r w:rsidR="00740E05" w:rsidRPr="00740E05">
        <w:rPr>
          <w:color w:val="000000" w:themeColor="text1"/>
        </w:rPr>
        <w:t>separation of EVs</w:t>
      </w:r>
    </w:p>
    <w:p w14:paraId="1F2F55A7" w14:textId="77777777" w:rsidR="00ED4D0F" w:rsidRPr="00740E05" w:rsidRDefault="00ED4D0F" w:rsidP="001F1677">
      <w:pPr>
        <w:ind w:left="360" w:hanging="360"/>
        <w:rPr>
          <w:rFonts w:asciiTheme="majorHAnsi" w:hAnsiTheme="majorHAnsi" w:cstheme="majorHAnsi"/>
          <w:color w:val="000000" w:themeColor="text1"/>
        </w:rPr>
      </w:pPr>
    </w:p>
    <w:p w14:paraId="6773F2B4" w14:textId="1452C44F" w:rsidR="00DB5601" w:rsidRPr="00740E05" w:rsidRDefault="00ED4D0F" w:rsidP="00740E05">
      <w:pPr>
        <w:pStyle w:val="ListParagraph"/>
        <w:numPr>
          <w:ilvl w:val="0"/>
          <w:numId w:val="38"/>
        </w:numPr>
        <w:rPr>
          <w:rFonts w:asciiTheme="majorHAnsi" w:hAnsiTheme="majorHAnsi" w:cstheme="majorHAnsi"/>
          <w:color w:val="000000" w:themeColor="text1"/>
          <w:sz w:val="24"/>
          <w:szCs w:val="24"/>
        </w:rPr>
      </w:pPr>
      <w:r w:rsidRPr="00740E05">
        <w:rPr>
          <w:rFonts w:asciiTheme="majorHAnsi" w:hAnsiTheme="majorHAnsi" w:cstheme="majorHAnsi"/>
          <w:color w:val="000000" w:themeColor="text1"/>
          <w:sz w:val="24"/>
          <w:szCs w:val="24"/>
        </w:rPr>
        <w:t xml:space="preserve"> </w:t>
      </w:r>
      <w:r w:rsidR="00277A69" w:rsidRPr="00740E05">
        <w:rPr>
          <w:rFonts w:asciiTheme="majorHAnsi" w:hAnsiTheme="majorHAnsi" w:cstheme="majorHAnsi"/>
          <w:color w:val="000000" w:themeColor="text1"/>
          <w:sz w:val="24"/>
          <w:szCs w:val="24"/>
        </w:rPr>
        <w:t>Prepare 10-90% sucrose gradient stocks</w:t>
      </w:r>
      <w:r w:rsidR="00786B8C" w:rsidRPr="00740E05">
        <w:rPr>
          <w:rFonts w:asciiTheme="majorHAnsi" w:hAnsiTheme="majorHAnsi" w:cstheme="majorHAnsi"/>
          <w:color w:val="000000" w:themeColor="text1"/>
          <w:sz w:val="24"/>
          <w:szCs w:val="24"/>
        </w:rPr>
        <w:t xml:space="preserve"> consisting of the following concentrations: 10%, 16%</w:t>
      </w:r>
      <w:r w:rsidR="00841DF8" w:rsidRPr="00740E05">
        <w:rPr>
          <w:rFonts w:asciiTheme="majorHAnsi" w:hAnsiTheme="majorHAnsi" w:cstheme="majorHAnsi"/>
          <w:color w:val="000000" w:themeColor="text1"/>
          <w:sz w:val="24"/>
          <w:szCs w:val="24"/>
        </w:rPr>
        <w:t xml:space="preserve">, </w:t>
      </w:r>
      <w:r w:rsidR="00786B8C" w:rsidRPr="00740E05">
        <w:rPr>
          <w:rFonts w:asciiTheme="majorHAnsi" w:hAnsiTheme="majorHAnsi" w:cstheme="majorHAnsi"/>
          <w:color w:val="000000" w:themeColor="text1"/>
          <w:sz w:val="24"/>
          <w:szCs w:val="24"/>
        </w:rPr>
        <w:t>22%, 28%</w:t>
      </w:r>
      <w:r w:rsidR="00C87457" w:rsidRPr="00740E05">
        <w:rPr>
          <w:rFonts w:asciiTheme="majorHAnsi" w:hAnsiTheme="majorHAnsi" w:cstheme="majorHAnsi"/>
          <w:color w:val="000000" w:themeColor="text1"/>
          <w:sz w:val="24"/>
          <w:szCs w:val="24"/>
        </w:rPr>
        <w:t>, 34</w:t>
      </w:r>
      <w:r w:rsidR="00B52C96" w:rsidRPr="00740E05">
        <w:rPr>
          <w:rFonts w:asciiTheme="majorHAnsi" w:hAnsiTheme="majorHAnsi" w:cstheme="majorHAnsi"/>
          <w:color w:val="000000" w:themeColor="text1"/>
          <w:sz w:val="24"/>
          <w:szCs w:val="24"/>
        </w:rPr>
        <w:t>%, 40%, 52%, 58%, 64%, 70%, and 90%</w:t>
      </w:r>
      <w:r w:rsidR="00423734" w:rsidRPr="00740E05">
        <w:rPr>
          <w:rFonts w:asciiTheme="majorHAnsi" w:hAnsiTheme="majorHAnsi" w:cstheme="majorHAnsi"/>
          <w:color w:val="000000" w:themeColor="text1"/>
          <w:sz w:val="24"/>
          <w:szCs w:val="24"/>
        </w:rPr>
        <w:t xml:space="preserve"> </w:t>
      </w:r>
      <w:r w:rsidR="00CF65E0" w:rsidRPr="00740E05">
        <w:rPr>
          <w:rFonts w:asciiTheme="majorHAnsi" w:hAnsiTheme="majorHAnsi" w:cstheme="majorHAnsi"/>
          <w:color w:val="000000" w:themeColor="text1"/>
          <w:sz w:val="24"/>
          <w:szCs w:val="24"/>
        </w:rPr>
        <w:t xml:space="preserve">using </w:t>
      </w:r>
      <w:r w:rsidR="004371C1" w:rsidRPr="00740E05">
        <w:rPr>
          <w:rFonts w:asciiTheme="majorHAnsi" w:hAnsiTheme="majorHAnsi" w:cstheme="majorHAnsi"/>
          <w:color w:val="000000" w:themeColor="text1"/>
          <w:sz w:val="24"/>
          <w:szCs w:val="24"/>
        </w:rPr>
        <w:t>VIB</w:t>
      </w:r>
      <w:r w:rsidR="00CF65E0" w:rsidRPr="00740E05">
        <w:rPr>
          <w:rFonts w:asciiTheme="majorHAnsi" w:hAnsiTheme="majorHAnsi" w:cstheme="majorHAnsi"/>
          <w:color w:val="000000" w:themeColor="text1"/>
          <w:sz w:val="24"/>
          <w:szCs w:val="24"/>
        </w:rPr>
        <w:t xml:space="preserve">. </w:t>
      </w:r>
      <w:r w:rsidR="001B3FAE" w:rsidRPr="00740E05">
        <w:rPr>
          <w:rFonts w:asciiTheme="majorHAnsi" w:hAnsiTheme="majorHAnsi" w:cstheme="majorHAnsi"/>
          <w:color w:val="000000" w:themeColor="text1"/>
          <w:sz w:val="24"/>
          <w:szCs w:val="24"/>
        </w:rPr>
        <w:t>Use a 60</w:t>
      </w:r>
      <w:r w:rsidR="0008008D" w:rsidRPr="00740E05">
        <w:rPr>
          <w:rFonts w:asciiTheme="majorHAnsi" w:hAnsiTheme="majorHAnsi" w:cstheme="majorHAnsi"/>
          <w:color w:val="000000" w:themeColor="text1"/>
          <w:sz w:val="24"/>
          <w:szCs w:val="24"/>
        </w:rPr>
        <w:t xml:space="preserve"> °C</w:t>
      </w:r>
      <w:r w:rsidR="00D75290" w:rsidRPr="00740E05">
        <w:rPr>
          <w:rFonts w:asciiTheme="majorHAnsi" w:hAnsiTheme="majorHAnsi" w:cstheme="majorHAnsi"/>
          <w:color w:val="000000" w:themeColor="text1"/>
          <w:sz w:val="24"/>
          <w:szCs w:val="24"/>
        </w:rPr>
        <w:t xml:space="preserve"> water bath to aid in dissolving the </w:t>
      </w:r>
      <w:r w:rsidR="00C34657" w:rsidRPr="00740E05">
        <w:rPr>
          <w:rFonts w:asciiTheme="majorHAnsi" w:hAnsiTheme="majorHAnsi" w:cstheme="majorHAnsi"/>
          <w:color w:val="000000" w:themeColor="text1"/>
          <w:sz w:val="24"/>
          <w:szCs w:val="24"/>
        </w:rPr>
        <w:t xml:space="preserve">70% and 90% </w:t>
      </w:r>
      <w:r w:rsidR="003558E3" w:rsidRPr="00740E05">
        <w:rPr>
          <w:rFonts w:asciiTheme="majorHAnsi" w:hAnsiTheme="majorHAnsi" w:cstheme="majorHAnsi"/>
          <w:color w:val="000000" w:themeColor="text1"/>
          <w:sz w:val="24"/>
          <w:szCs w:val="24"/>
        </w:rPr>
        <w:t xml:space="preserve">stocks. </w:t>
      </w:r>
    </w:p>
    <w:p w14:paraId="10930E64" w14:textId="77777777" w:rsidR="00860B8A" w:rsidRPr="00740E05" w:rsidRDefault="00860B8A" w:rsidP="0093590F">
      <w:pPr>
        <w:pStyle w:val="ListParagraph"/>
        <w:rPr>
          <w:rFonts w:asciiTheme="majorHAnsi" w:hAnsiTheme="majorHAnsi" w:cstheme="majorHAnsi"/>
          <w:color w:val="000000" w:themeColor="text1"/>
          <w:sz w:val="24"/>
          <w:szCs w:val="24"/>
        </w:rPr>
      </w:pPr>
    </w:p>
    <w:p w14:paraId="1F5EACA1" w14:textId="18F7204A" w:rsidR="004C3DF2" w:rsidRPr="00763784" w:rsidRDefault="00192AED" w:rsidP="004C3DF2">
      <w:pPr>
        <w:pStyle w:val="ListParagraph"/>
        <w:numPr>
          <w:ilvl w:val="0"/>
          <w:numId w:val="38"/>
        </w:numPr>
        <w:rPr>
          <w:rFonts w:asciiTheme="majorHAnsi" w:hAnsiTheme="majorHAnsi" w:cstheme="majorHAnsi"/>
          <w:color w:val="000000" w:themeColor="text1"/>
          <w:sz w:val="24"/>
          <w:szCs w:val="24"/>
          <w:highlight w:val="yellow"/>
        </w:rPr>
      </w:pPr>
      <w:r w:rsidRPr="00763784">
        <w:rPr>
          <w:rFonts w:asciiTheme="majorHAnsi" w:hAnsiTheme="majorHAnsi" w:cstheme="majorHAnsi"/>
          <w:color w:val="000000" w:themeColor="text1"/>
          <w:sz w:val="24"/>
          <w:szCs w:val="24"/>
          <w:highlight w:val="yellow"/>
        </w:rPr>
        <w:t>Prepare a discontinuous gradient</w:t>
      </w:r>
      <w:r w:rsidR="00BC63B1" w:rsidRPr="00763784">
        <w:rPr>
          <w:rFonts w:asciiTheme="majorHAnsi" w:hAnsiTheme="majorHAnsi" w:cstheme="majorHAnsi"/>
          <w:color w:val="000000" w:themeColor="text1"/>
          <w:sz w:val="24"/>
          <w:szCs w:val="24"/>
          <w:highlight w:val="yellow"/>
        </w:rPr>
        <w:t xml:space="preserve"> by layering </w:t>
      </w:r>
      <w:r w:rsidR="006B57E6" w:rsidRPr="00763784">
        <w:rPr>
          <w:rFonts w:asciiTheme="majorHAnsi" w:hAnsiTheme="majorHAnsi" w:cstheme="majorHAnsi"/>
          <w:color w:val="000000" w:themeColor="text1"/>
          <w:sz w:val="24"/>
          <w:szCs w:val="24"/>
          <w:highlight w:val="yellow"/>
        </w:rPr>
        <w:t>1</w:t>
      </w:r>
      <w:r w:rsidR="009554DA" w:rsidRPr="00763784">
        <w:rPr>
          <w:rFonts w:asciiTheme="majorHAnsi" w:hAnsiTheme="majorHAnsi" w:cstheme="majorHAnsi"/>
          <w:color w:val="000000" w:themeColor="text1"/>
          <w:sz w:val="24"/>
          <w:szCs w:val="24"/>
          <w:highlight w:val="yellow"/>
        </w:rPr>
        <w:t xml:space="preserve"> m</w:t>
      </w:r>
      <w:r w:rsidR="0008008D" w:rsidRPr="00763784">
        <w:rPr>
          <w:rFonts w:asciiTheme="majorHAnsi" w:hAnsiTheme="majorHAnsi" w:cstheme="majorHAnsi"/>
          <w:color w:val="000000" w:themeColor="text1"/>
          <w:sz w:val="24"/>
          <w:szCs w:val="24"/>
          <w:highlight w:val="yellow"/>
        </w:rPr>
        <w:t>L</w:t>
      </w:r>
      <w:r w:rsidR="009554DA" w:rsidRPr="00763784">
        <w:rPr>
          <w:rFonts w:asciiTheme="majorHAnsi" w:hAnsiTheme="majorHAnsi" w:cstheme="majorHAnsi"/>
          <w:color w:val="000000" w:themeColor="text1"/>
          <w:sz w:val="24"/>
          <w:szCs w:val="24"/>
          <w:highlight w:val="yellow"/>
        </w:rPr>
        <w:t xml:space="preserve"> of each sucrose solution in a 17 m</w:t>
      </w:r>
      <w:r w:rsidR="0008008D" w:rsidRPr="00763784">
        <w:rPr>
          <w:rFonts w:asciiTheme="majorHAnsi" w:hAnsiTheme="majorHAnsi" w:cstheme="majorHAnsi"/>
          <w:color w:val="000000" w:themeColor="text1"/>
          <w:sz w:val="24"/>
          <w:szCs w:val="24"/>
          <w:highlight w:val="yellow"/>
        </w:rPr>
        <w:t>L</w:t>
      </w:r>
      <w:r w:rsidR="009554DA" w:rsidRPr="00763784">
        <w:rPr>
          <w:rFonts w:asciiTheme="majorHAnsi" w:hAnsiTheme="majorHAnsi" w:cstheme="majorHAnsi"/>
          <w:color w:val="000000" w:themeColor="text1"/>
          <w:sz w:val="24"/>
          <w:szCs w:val="24"/>
          <w:highlight w:val="yellow"/>
        </w:rPr>
        <w:t xml:space="preserve"> ultracentrifuge tube, starting with the most concentrated solution at the bottom and </w:t>
      </w:r>
      <w:r w:rsidR="009554DA" w:rsidRPr="00763784">
        <w:rPr>
          <w:rFonts w:asciiTheme="majorHAnsi" w:hAnsiTheme="majorHAnsi" w:cstheme="majorHAnsi"/>
          <w:color w:val="000000" w:themeColor="text1"/>
          <w:sz w:val="24"/>
          <w:szCs w:val="24"/>
          <w:highlight w:val="yellow"/>
        </w:rPr>
        <w:lastRenderedPageBreak/>
        <w:t xml:space="preserve">proceeding sequentially to the least concentrated. Exclude the 10% sucrose layer when assembling the gradient. </w:t>
      </w:r>
    </w:p>
    <w:p w14:paraId="0C35AD99" w14:textId="77777777" w:rsidR="004C3DF2" w:rsidRPr="00740E05" w:rsidRDefault="004C3DF2" w:rsidP="00740E05">
      <w:pPr>
        <w:pStyle w:val="ListParagraph"/>
        <w:rPr>
          <w:rFonts w:asciiTheme="majorHAnsi" w:hAnsiTheme="majorHAnsi" w:cstheme="majorHAnsi"/>
          <w:color w:val="000000" w:themeColor="text1"/>
          <w:sz w:val="24"/>
          <w:szCs w:val="24"/>
        </w:rPr>
      </w:pPr>
    </w:p>
    <w:p w14:paraId="161B6226" w14:textId="2E868DBE" w:rsidR="00860B8A" w:rsidRPr="00740E05" w:rsidRDefault="002A3060" w:rsidP="00740E05">
      <w:pPr>
        <w:pStyle w:val="ListParagraph"/>
        <w:rPr>
          <w:rFonts w:asciiTheme="majorHAnsi" w:hAnsiTheme="majorHAnsi" w:cstheme="majorHAnsi"/>
          <w:i/>
          <w:iCs/>
          <w:sz w:val="24"/>
          <w:szCs w:val="24"/>
        </w:rPr>
      </w:pPr>
      <w:r w:rsidRPr="00740E05">
        <w:rPr>
          <w:rFonts w:asciiTheme="majorHAnsi" w:hAnsiTheme="majorHAnsi" w:cstheme="majorHAnsi"/>
          <w:i/>
          <w:iCs/>
          <w:sz w:val="24"/>
          <w:szCs w:val="24"/>
        </w:rPr>
        <w:t>NOTE: Carefully dispense each density layer along the inner wall of the tube to minimize mixing between adjacent layers. An automatic pipette set to a slow dispensing speed is recommended to provide continuous, controlled flow and improve gradient stability. If a regular manual pipette is used, dispensing should be performed slowly and steadily, with the pipette tip positioned just above the interface of the previous layer, and care taken to avoid air bubble formation.</w:t>
      </w:r>
    </w:p>
    <w:p w14:paraId="66C239FB" w14:textId="77777777" w:rsidR="00244720" w:rsidRPr="00740E05" w:rsidRDefault="00244720" w:rsidP="001F1677">
      <w:pPr>
        <w:pStyle w:val="ListParagraph"/>
        <w:ind w:left="360"/>
        <w:jc w:val="both"/>
        <w:rPr>
          <w:rFonts w:asciiTheme="majorHAnsi" w:hAnsiTheme="majorHAnsi" w:cstheme="majorHAnsi"/>
          <w:i/>
          <w:iCs/>
          <w:color w:val="000000" w:themeColor="text1"/>
          <w:sz w:val="24"/>
          <w:szCs w:val="24"/>
        </w:rPr>
      </w:pPr>
    </w:p>
    <w:p w14:paraId="7B86C5EC" w14:textId="0FD0E3D7" w:rsidR="00975818" w:rsidRPr="00763784" w:rsidRDefault="004C35C5" w:rsidP="00740E05">
      <w:pPr>
        <w:pStyle w:val="ListParagraph"/>
        <w:numPr>
          <w:ilvl w:val="0"/>
          <w:numId w:val="38"/>
        </w:numPr>
        <w:rPr>
          <w:rFonts w:asciiTheme="majorHAnsi" w:hAnsiTheme="majorHAnsi" w:cstheme="majorHAnsi"/>
          <w:color w:val="000000" w:themeColor="text1"/>
          <w:sz w:val="24"/>
          <w:szCs w:val="24"/>
          <w:highlight w:val="yellow"/>
        </w:rPr>
      </w:pPr>
      <w:r w:rsidRPr="00763784">
        <w:rPr>
          <w:rFonts w:asciiTheme="majorHAnsi" w:hAnsiTheme="majorHAnsi" w:cstheme="majorHAnsi"/>
          <w:color w:val="000000" w:themeColor="text1"/>
          <w:sz w:val="24"/>
          <w:szCs w:val="24"/>
          <w:highlight w:val="yellow"/>
        </w:rPr>
        <w:t xml:space="preserve">Mix the </w:t>
      </w:r>
      <w:r w:rsidR="00C93D6E" w:rsidRPr="00763784">
        <w:rPr>
          <w:rFonts w:asciiTheme="majorHAnsi" w:hAnsiTheme="majorHAnsi" w:cstheme="majorHAnsi"/>
          <w:color w:val="000000" w:themeColor="text1"/>
          <w:sz w:val="24"/>
          <w:szCs w:val="24"/>
          <w:highlight w:val="yellow"/>
        </w:rPr>
        <w:t>resuspended EV pellet</w:t>
      </w:r>
      <w:r w:rsidR="00740E05" w:rsidRPr="00763784">
        <w:rPr>
          <w:rFonts w:asciiTheme="majorHAnsi" w:hAnsiTheme="majorHAnsi" w:cstheme="majorHAnsi"/>
          <w:color w:val="000000" w:themeColor="text1"/>
          <w:sz w:val="24"/>
          <w:szCs w:val="24"/>
          <w:highlight w:val="yellow"/>
        </w:rPr>
        <w:t xml:space="preserve"> (~100 µg EV protein)</w:t>
      </w:r>
      <w:r w:rsidR="000F2484" w:rsidRPr="00763784">
        <w:rPr>
          <w:rFonts w:asciiTheme="majorHAnsi" w:hAnsiTheme="majorHAnsi" w:cstheme="majorHAnsi"/>
          <w:color w:val="000000" w:themeColor="text1"/>
          <w:sz w:val="24"/>
          <w:szCs w:val="24"/>
          <w:highlight w:val="yellow"/>
        </w:rPr>
        <w:t xml:space="preserve"> </w:t>
      </w:r>
      <w:r w:rsidR="00C93D6E" w:rsidRPr="00763784">
        <w:rPr>
          <w:rFonts w:asciiTheme="majorHAnsi" w:hAnsiTheme="majorHAnsi" w:cstheme="majorHAnsi"/>
          <w:color w:val="000000" w:themeColor="text1"/>
          <w:sz w:val="24"/>
          <w:szCs w:val="24"/>
          <w:highlight w:val="yellow"/>
        </w:rPr>
        <w:t>with the 1 m</w:t>
      </w:r>
      <w:r w:rsidR="0008008D" w:rsidRPr="00763784">
        <w:rPr>
          <w:rFonts w:asciiTheme="majorHAnsi" w:hAnsiTheme="majorHAnsi" w:cstheme="majorHAnsi"/>
          <w:color w:val="000000" w:themeColor="text1"/>
          <w:sz w:val="24"/>
          <w:szCs w:val="24"/>
          <w:highlight w:val="yellow"/>
        </w:rPr>
        <w:t>L</w:t>
      </w:r>
      <w:r w:rsidR="00C93D6E" w:rsidRPr="00763784">
        <w:rPr>
          <w:rFonts w:asciiTheme="majorHAnsi" w:hAnsiTheme="majorHAnsi" w:cstheme="majorHAnsi"/>
          <w:color w:val="000000" w:themeColor="text1"/>
          <w:sz w:val="24"/>
          <w:szCs w:val="24"/>
          <w:highlight w:val="yellow"/>
        </w:rPr>
        <w:t xml:space="preserve"> </w:t>
      </w:r>
      <w:r w:rsidR="00447ABE" w:rsidRPr="00763784">
        <w:rPr>
          <w:rFonts w:asciiTheme="majorHAnsi" w:hAnsiTheme="majorHAnsi" w:cstheme="majorHAnsi"/>
          <w:color w:val="000000" w:themeColor="text1"/>
          <w:sz w:val="24"/>
          <w:szCs w:val="24"/>
          <w:highlight w:val="yellow"/>
        </w:rPr>
        <w:t>of 10% sucrose</w:t>
      </w:r>
      <w:r w:rsidR="008465EE" w:rsidRPr="00763784">
        <w:rPr>
          <w:rFonts w:asciiTheme="majorHAnsi" w:hAnsiTheme="majorHAnsi" w:cstheme="majorHAnsi"/>
          <w:color w:val="000000" w:themeColor="text1"/>
          <w:sz w:val="24"/>
          <w:szCs w:val="24"/>
          <w:highlight w:val="yellow"/>
        </w:rPr>
        <w:t xml:space="preserve"> solution</w:t>
      </w:r>
      <w:r w:rsidR="00427DDA" w:rsidRPr="00763784">
        <w:rPr>
          <w:rFonts w:asciiTheme="majorHAnsi" w:hAnsiTheme="majorHAnsi" w:cstheme="majorHAnsi"/>
          <w:color w:val="000000" w:themeColor="text1"/>
          <w:sz w:val="24"/>
          <w:szCs w:val="24"/>
          <w:highlight w:val="yellow"/>
        </w:rPr>
        <w:t xml:space="preserve">. </w:t>
      </w:r>
      <w:bookmarkStart w:id="19" w:name="OLE_LINK100"/>
      <w:r w:rsidR="00427DDA" w:rsidRPr="00763784">
        <w:rPr>
          <w:rFonts w:asciiTheme="majorHAnsi" w:hAnsiTheme="majorHAnsi" w:cstheme="majorHAnsi"/>
          <w:color w:val="000000" w:themeColor="text1"/>
          <w:sz w:val="24"/>
          <w:szCs w:val="24"/>
          <w:highlight w:val="yellow"/>
        </w:rPr>
        <w:t>Then, layer this mixture as the final layer of the discontinuous layer.</w:t>
      </w:r>
      <w:bookmarkEnd w:id="19"/>
      <w:r w:rsidR="00600E1D" w:rsidRPr="00763784">
        <w:rPr>
          <w:rFonts w:asciiTheme="majorHAnsi" w:hAnsiTheme="majorHAnsi" w:cstheme="majorHAnsi"/>
          <w:color w:val="000000" w:themeColor="text1"/>
          <w:sz w:val="24"/>
          <w:szCs w:val="24"/>
          <w:highlight w:val="yellow"/>
        </w:rPr>
        <w:t xml:space="preserve"> Total volume will be ~ 12.1 </w:t>
      </w:r>
      <w:proofErr w:type="spellStart"/>
      <w:r w:rsidR="00600E1D" w:rsidRPr="00763784">
        <w:rPr>
          <w:rFonts w:asciiTheme="majorHAnsi" w:hAnsiTheme="majorHAnsi" w:cstheme="majorHAnsi"/>
          <w:color w:val="000000" w:themeColor="text1"/>
          <w:sz w:val="24"/>
          <w:szCs w:val="24"/>
          <w:highlight w:val="yellow"/>
        </w:rPr>
        <w:t>mL</w:t>
      </w:r>
      <w:r w:rsidR="00F53943" w:rsidRPr="00763784">
        <w:rPr>
          <w:rFonts w:asciiTheme="majorHAnsi" w:hAnsiTheme="majorHAnsi" w:cstheme="majorHAnsi"/>
          <w:color w:val="000000" w:themeColor="text1"/>
          <w:sz w:val="24"/>
          <w:szCs w:val="24"/>
          <w:highlight w:val="yellow"/>
        </w:rPr>
        <w:t>.</w:t>
      </w:r>
      <w:proofErr w:type="spellEnd"/>
    </w:p>
    <w:p w14:paraId="7AC69ED2" w14:textId="77777777" w:rsidR="00860B8A" w:rsidRPr="00740E05" w:rsidRDefault="00860B8A" w:rsidP="001F1677">
      <w:pPr>
        <w:ind w:left="360" w:hanging="360"/>
        <w:rPr>
          <w:rFonts w:asciiTheme="majorHAnsi" w:hAnsiTheme="majorHAnsi" w:cstheme="majorHAnsi"/>
          <w:color w:val="000000" w:themeColor="text1"/>
        </w:rPr>
      </w:pPr>
    </w:p>
    <w:p w14:paraId="1B815EA8" w14:textId="7EA93761" w:rsidR="004C3DF2" w:rsidRPr="00740E05" w:rsidRDefault="0095717F" w:rsidP="004C3DF2">
      <w:pPr>
        <w:pStyle w:val="ListParagraph"/>
        <w:numPr>
          <w:ilvl w:val="0"/>
          <w:numId w:val="38"/>
        </w:numPr>
        <w:rPr>
          <w:rFonts w:asciiTheme="majorHAnsi" w:hAnsiTheme="majorHAnsi" w:cstheme="majorHAnsi"/>
          <w:color w:val="000000" w:themeColor="text1"/>
          <w:sz w:val="24"/>
          <w:szCs w:val="24"/>
        </w:rPr>
      </w:pPr>
      <w:r w:rsidRPr="00740E05">
        <w:rPr>
          <w:rFonts w:asciiTheme="majorHAnsi" w:hAnsiTheme="majorHAnsi" w:cstheme="majorHAnsi"/>
          <w:color w:val="000000" w:themeColor="text1"/>
          <w:sz w:val="24"/>
          <w:szCs w:val="24"/>
        </w:rPr>
        <w:t>Centrifuge at 100,000 x g for</w:t>
      </w:r>
      <w:r w:rsidR="00170266" w:rsidRPr="00740E05">
        <w:rPr>
          <w:rFonts w:asciiTheme="majorHAnsi" w:hAnsiTheme="majorHAnsi" w:cstheme="majorHAnsi"/>
          <w:color w:val="000000" w:themeColor="text1"/>
          <w:sz w:val="24"/>
          <w:szCs w:val="24"/>
        </w:rPr>
        <w:t xml:space="preserve"> </w:t>
      </w:r>
      <w:r w:rsidR="000F4171" w:rsidRPr="00740E05">
        <w:rPr>
          <w:rFonts w:asciiTheme="majorHAnsi" w:hAnsiTheme="majorHAnsi" w:cstheme="majorHAnsi"/>
          <w:color w:val="000000" w:themeColor="text1"/>
          <w:sz w:val="24"/>
          <w:szCs w:val="24"/>
        </w:rPr>
        <w:t xml:space="preserve">16 </w:t>
      </w:r>
      <w:proofErr w:type="spellStart"/>
      <w:r w:rsidR="000F4171" w:rsidRPr="00740E05">
        <w:rPr>
          <w:rFonts w:asciiTheme="majorHAnsi" w:hAnsiTheme="majorHAnsi" w:cstheme="majorHAnsi"/>
          <w:color w:val="000000" w:themeColor="text1"/>
          <w:sz w:val="24"/>
          <w:szCs w:val="24"/>
        </w:rPr>
        <w:t>hr</w:t>
      </w:r>
      <w:proofErr w:type="spellEnd"/>
      <w:r w:rsidR="00DB53A7" w:rsidRPr="00740E05">
        <w:rPr>
          <w:rFonts w:asciiTheme="majorHAnsi" w:hAnsiTheme="majorHAnsi" w:cstheme="majorHAnsi"/>
          <w:color w:val="000000" w:themeColor="text1"/>
          <w:sz w:val="24"/>
          <w:szCs w:val="24"/>
        </w:rPr>
        <w:t xml:space="preserve"> </w:t>
      </w:r>
      <w:r w:rsidR="000F4171" w:rsidRPr="00740E05">
        <w:rPr>
          <w:rFonts w:asciiTheme="majorHAnsi" w:hAnsiTheme="majorHAnsi" w:cstheme="majorHAnsi"/>
          <w:color w:val="000000" w:themeColor="text1"/>
          <w:sz w:val="24"/>
          <w:szCs w:val="24"/>
        </w:rPr>
        <w:t xml:space="preserve">at </w:t>
      </w:r>
      <w:r w:rsidR="001E6DE3" w:rsidRPr="00740E05">
        <w:rPr>
          <w:rFonts w:asciiTheme="majorHAnsi" w:hAnsiTheme="majorHAnsi" w:cstheme="majorHAnsi"/>
          <w:color w:val="000000" w:themeColor="text1"/>
          <w:sz w:val="24"/>
          <w:szCs w:val="24"/>
        </w:rPr>
        <w:t>4 °C.</w:t>
      </w:r>
    </w:p>
    <w:p w14:paraId="623CF4EA" w14:textId="77777777" w:rsidR="004C3DF2" w:rsidRPr="00740E05" w:rsidRDefault="004C3DF2" w:rsidP="00740E05">
      <w:pPr>
        <w:pStyle w:val="ListParagraph"/>
        <w:rPr>
          <w:rFonts w:asciiTheme="majorHAnsi" w:hAnsiTheme="majorHAnsi" w:cstheme="majorHAnsi"/>
          <w:color w:val="000000" w:themeColor="text1"/>
          <w:sz w:val="24"/>
          <w:szCs w:val="24"/>
        </w:rPr>
      </w:pPr>
    </w:p>
    <w:p w14:paraId="00C7004B" w14:textId="4AAB7C93" w:rsidR="00CB2D60" w:rsidRPr="00740E05" w:rsidRDefault="00CB2D60" w:rsidP="004C3DF2">
      <w:pPr>
        <w:pStyle w:val="ListParagraph"/>
        <w:rPr>
          <w:rFonts w:asciiTheme="majorHAnsi" w:hAnsiTheme="majorHAnsi" w:cstheme="majorHAnsi"/>
          <w:i/>
          <w:iCs/>
          <w:sz w:val="24"/>
          <w:szCs w:val="24"/>
        </w:rPr>
      </w:pPr>
      <w:r w:rsidRPr="00740E05">
        <w:rPr>
          <w:rFonts w:asciiTheme="majorHAnsi" w:hAnsiTheme="majorHAnsi" w:cstheme="majorHAnsi"/>
          <w:i/>
          <w:iCs/>
          <w:sz w:val="24"/>
          <w:szCs w:val="24"/>
        </w:rPr>
        <w:t>NOTE: For extended ultracentrifugation runs, confirm that tubes, caps, and rotors are rated for prolonged high-speed operation and that manufacturer-recommended balancing procedures are followed.</w:t>
      </w:r>
    </w:p>
    <w:p w14:paraId="6675EE1B" w14:textId="77777777" w:rsidR="004C3DF2" w:rsidRPr="00740E05" w:rsidRDefault="004C3DF2" w:rsidP="00740E05">
      <w:pPr>
        <w:pStyle w:val="ListParagraph"/>
        <w:rPr>
          <w:rFonts w:asciiTheme="majorHAnsi" w:hAnsiTheme="majorHAnsi" w:cstheme="majorHAnsi"/>
          <w:i/>
          <w:iCs/>
          <w:sz w:val="24"/>
          <w:szCs w:val="24"/>
        </w:rPr>
      </w:pPr>
    </w:p>
    <w:p w14:paraId="4C85CEB9" w14:textId="55974F68" w:rsidR="00893EF6" w:rsidRPr="00763784" w:rsidRDefault="00144C21" w:rsidP="00740E05">
      <w:pPr>
        <w:pStyle w:val="ListParagraph"/>
        <w:numPr>
          <w:ilvl w:val="0"/>
          <w:numId w:val="38"/>
        </w:numPr>
        <w:rPr>
          <w:rFonts w:asciiTheme="majorHAnsi" w:hAnsiTheme="majorHAnsi" w:cstheme="majorHAnsi"/>
          <w:color w:val="000000" w:themeColor="text1"/>
          <w:sz w:val="24"/>
          <w:szCs w:val="24"/>
          <w:highlight w:val="yellow"/>
        </w:rPr>
      </w:pPr>
      <w:r w:rsidRPr="00763784">
        <w:rPr>
          <w:rFonts w:asciiTheme="majorHAnsi" w:hAnsiTheme="majorHAnsi" w:cstheme="majorHAnsi"/>
          <w:color w:val="000000" w:themeColor="text1"/>
          <w:sz w:val="24"/>
          <w:szCs w:val="24"/>
          <w:highlight w:val="yellow"/>
        </w:rPr>
        <w:t>Collect</w:t>
      </w:r>
      <w:r w:rsidR="00BE38DF" w:rsidRPr="00763784">
        <w:rPr>
          <w:rFonts w:asciiTheme="majorHAnsi" w:hAnsiTheme="majorHAnsi" w:cstheme="majorHAnsi"/>
          <w:color w:val="000000" w:themeColor="text1"/>
          <w:sz w:val="24"/>
          <w:szCs w:val="24"/>
          <w:highlight w:val="yellow"/>
        </w:rPr>
        <w:t xml:space="preserve"> six 2 m</w:t>
      </w:r>
      <w:r w:rsidR="0008008D" w:rsidRPr="00763784">
        <w:rPr>
          <w:rFonts w:asciiTheme="majorHAnsi" w:hAnsiTheme="majorHAnsi" w:cstheme="majorHAnsi"/>
          <w:color w:val="000000" w:themeColor="text1"/>
          <w:sz w:val="24"/>
          <w:szCs w:val="24"/>
          <w:highlight w:val="yellow"/>
        </w:rPr>
        <w:t>L</w:t>
      </w:r>
      <w:r w:rsidR="00BE38DF" w:rsidRPr="00763784">
        <w:rPr>
          <w:rFonts w:asciiTheme="majorHAnsi" w:hAnsiTheme="majorHAnsi" w:cstheme="majorHAnsi"/>
          <w:color w:val="000000" w:themeColor="text1"/>
          <w:sz w:val="24"/>
          <w:szCs w:val="24"/>
          <w:highlight w:val="yellow"/>
        </w:rPr>
        <w:t xml:space="preserve"> fractions per sample by pipetting from the top. Transfer each fraction into a new 1</w:t>
      </w:r>
      <w:r w:rsidR="0031247D" w:rsidRPr="00763784">
        <w:rPr>
          <w:rFonts w:asciiTheme="majorHAnsi" w:hAnsiTheme="majorHAnsi" w:cstheme="majorHAnsi"/>
          <w:color w:val="000000" w:themeColor="text1"/>
          <w:sz w:val="24"/>
          <w:szCs w:val="24"/>
          <w:highlight w:val="yellow"/>
        </w:rPr>
        <w:t>7 m</w:t>
      </w:r>
      <w:r w:rsidR="0008008D" w:rsidRPr="00763784">
        <w:rPr>
          <w:rFonts w:asciiTheme="majorHAnsi" w:hAnsiTheme="majorHAnsi" w:cstheme="majorHAnsi"/>
          <w:color w:val="000000" w:themeColor="text1"/>
          <w:sz w:val="24"/>
          <w:szCs w:val="24"/>
          <w:highlight w:val="yellow"/>
        </w:rPr>
        <w:t>L</w:t>
      </w:r>
      <w:r w:rsidR="0031247D" w:rsidRPr="00763784">
        <w:rPr>
          <w:rFonts w:asciiTheme="majorHAnsi" w:hAnsiTheme="majorHAnsi" w:cstheme="majorHAnsi"/>
          <w:color w:val="000000" w:themeColor="text1"/>
          <w:sz w:val="24"/>
          <w:szCs w:val="24"/>
          <w:highlight w:val="yellow"/>
        </w:rPr>
        <w:t xml:space="preserve"> ultracentrifuge tube. </w:t>
      </w:r>
    </w:p>
    <w:p w14:paraId="61CDC954" w14:textId="77777777" w:rsidR="00860B8A" w:rsidRPr="00740E05" w:rsidRDefault="00860B8A" w:rsidP="001F1677">
      <w:pPr>
        <w:ind w:left="360" w:hanging="360"/>
        <w:rPr>
          <w:rFonts w:asciiTheme="majorHAnsi" w:hAnsiTheme="majorHAnsi" w:cstheme="majorHAnsi"/>
          <w:color w:val="000000" w:themeColor="text1"/>
        </w:rPr>
      </w:pPr>
    </w:p>
    <w:p w14:paraId="48549217" w14:textId="6493D148" w:rsidR="00C2237E" w:rsidRPr="00740E05" w:rsidRDefault="00C2237E" w:rsidP="00740E05">
      <w:pPr>
        <w:pStyle w:val="ListParagraph"/>
        <w:numPr>
          <w:ilvl w:val="0"/>
          <w:numId w:val="38"/>
        </w:numPr>
        <w:rPr>
          <w:rFonts w:asciiTheme="majorHAnsi" w:hAnsiTheme="majorHAnsi" w:cstheme="majorHAnsi"/>
          <w:color w:val="000000" w:themeColor="text1"/>
          <w:sz w:val="24"/>
          <w:szCs w:val="24"/>
        </w:rPr>
      </w:pPr>
      <w:r w:rsidRPr="00740E05">
        <w:rPr>
          <w:rFonts w:asciiTheme="majorHAnsi" w:hAnsiTheme="majorHAnsi" w:cstheme="majorHAnsi"/>
          <w:color w:val="000000" w:themeColor="text1"/>
          <w:sz w:val="24"/>
          <w:szCs w:val="24"/>
        </w:rPr>
        <w:t>Resuspend the collected fractions in a ~16 m</w:t>
      </w:r>
      <w:r w:rsidR="0008008D" w:rsidRPr="00740E05">
        <w:rPr>
          <w:rFonts w:asciiTheme="majorHAnsi" w:hAnsiTheme="majorHAnsi" w:cstheme="majorHAnsi"/>
          <w:color w:val="000000" w:themeColor="text1"/>
          <w:sz w:val="24"/>
          <w:szCs w:val="24"/>
        </w:rPr>
        <w:t>L</w:t>
      </w:r>
      <w:r w:rsidRPr="00740E05">
        <w:rPr>
          <w:rFonts w:asciiTheme="majorHAnsi" w:hAnsiTheme="majorHAnsi" w:cstheme="majorHAnsi"/>
          <w:color w:val="000000" w:themeColor="text1"/>
          <w:sz w:val="24"/>
          <w:szCs w:val="24"/>
        </w:rPr>
        <w:t xml:space="preserve"> </w:t>
      </w:r>
      <w:r w:rsidR="004371C1" w:rsidRPr="00740E05">
        <w:rPr>
          <w:rFonts w:asciiTheme="majorHAnsi" w:hAnsiTheme="majorHAnsi" w:cstheme="majorHAnsi"/>
          <w:color w:val="000000" w:themeColor="text1"/>
          <w:sz w:val="24"/>
          <w:szCs w:val="24"/>
        </w:rPr>
        <w:t>VIB</w:t>
      </w:r>
      <w:r w:rsidRPr="00740E05">
        <w:rPr>
          <w:rFonts w:asciiTheme="majorHAnsi" w:hAnsiTheme="majorHAnsi" w:cstheme="majorHAnsi"/>
          <w:color w:val="000000" w:themeColor="text1"/>
          <w:sz w:val="24"/>
          <w:szCs w:val="24"/>
        </w:rPr>
        <w:t xml:space="preserve"> buffer and centrifuge at 100,000 x g for 1 </w:t>
      </w:r>
      <w:proofErr w:type="spellStart"/>
      <w:r w:rsidRPr="00740E05">
        <w:rPr>
          <w:rFonts w:asciiTheme="majorHAnsi" w:hAnsiTheme="majorHAnsi" w:cstheme="majorHAnsi"/>
          <w:color w:val="000000" w:themeColor="text1"/>
          <w:sz w:val="24"/>
          <w:szCs w:val="24"/>
        </w:rPr>
        <w:t>hr</w:t>
      </w:r>
      <w:proofErr w:type="spellEnd"/>
      <w:r w:rsidRPr="00740E05">
        <w:rPr>
          <w:rFonts w:asciiTheme="majorHAnsi" w:hAnsiTheme="majorHAnsi" w:cstheme="majorHAnsi"/>
          <w:color w:val="000000" w:themeColor="text1"/>
          <w:sz w:val="24"/>
          <w:szCs w:val="24"/>
        </w:rPr>
        <w:t xml:space="preserve"> at </w:t>
      </w:r>
      <w:r w:rsidR="001E6DE3" w:rsidRPr="00740E05">
        <w:rPr>
          <w:rFonts w:asciiTheme="majorHAnsi" w:hAnsiTheme="majorHAnsi" w:cstheme="majorHAnsi"/>
          <w:color w:val="000000" w:themeColor="text1"/>
          <w:sz w:val="24"/>
          <w:szCs w:val="24"/>
        </w:rPr>
        <w:t>4 °C.</w:t>
      </w:r>
    </w:p>
    <w:p w14:paraId="6296F80A" w14:textId="77777777" w:rsidR="00860B8A" w:rsidRPr="00740E05" w:rsidRDefault="00860B8A" w:rsidP="001F1677">
      <w:pPr>
        <w:ind w:left="360" w:hanging="360"/>
        <w:rPr>
          <w:rFonts w:asciiTheme="majorHAnsi" w:hAnsiTheme="majorHAnsi" w:cstheme="majorHAnsi"/>
          <w:color w:val="000000" w:themeColor="text1"/>
        </w:rPr>
      </w:pPr>
    </w:p>
    <w:p w14:paraId="3EC325EE" w14:textId="4C1CC652" w:rsidR="00407088" w:rsidRPr="00740E05" w:rsidRDefault="00A53853" w:rsidP="00407088">
      <w:pPr>
        <w:pStyle w:val="ListParagraph"/>
        <w:numPr>
          <w:ilvl w:val="0"/>
          <w:numId w:val="38"/>
        </w:numPr>
        <w:rPr>
          <w:rFonts w:asciiTheme="majorHAnsi" w:hAnsiTheme="majorHAnsi" w:cstheme="majorHAnsi"/>
          <w:color w:val="000000" w:themeColor="text1"/>
          <w:sz w:val="24"/>
          <w:szCs w:val="24"/>
        </w:rPr>
      </w:pPr>
      <w:r w:rsidRPr="00740E05">
        <w:rPr>
          <w:rFonts w:asciiTheme="majorHAnsi" w:hAnsiTheme="majorHAnsi" w:cstheme="majorHAnsi"/>
          <w:color w:val="000000" w:themeColor="text1"/>
          <w:sz w:val="24"/>
          <w:szCs w:val="24"/>
        </w:rPr>
        <w:t xml:space="preserve">Discard the supernatant, then resuspend each pellet in </w:t>
      </w:r>
      <w:r w:rsidR="004371C1" w:rsidRPr="00740E05">
        <w:rPr>
          <w:rFonts w:asciiTheme="majorHAnsi" w:hAnsiTheme="majorHAnsi" w:cstheme="majorHAnsi"/>
          <w:color w:val="000000" w:themeColor="text1"/>
          <w:sz w:val="24"/>
          <w:szCs w:val="24"/>
        </w:rPr>
        <w:t>50</w:t>
      </w:r>
      <w:r w:rsidRPr="00740E05">
        <w:rPr>
          <w:rFonts w:asciiTheme="majorHAnsi" w:hAnsiTheme="majorHAnsi" w:cstheme="majorHAnsi"/>
          <w:color w:val="000000" w:themeColor="text1"/>
          <w:sz w:val="24"/>
          <w:szCs w:val="24"/>
        </w:rPr>
        <w:t xml:space="preserve"> µ</w:t>
      </w:r>
      <w:r w:rsidR="0008008D" w:rsidRPr="00740E05">
        <w:rPr>
          <w:rFonts w:asciiTheme="majorHAnsi" w:hAnsiTheme="majorHAnsi" w:cstheme="majorHAnsi"/>
          <w:color w:val="000000" w:themeColor="text1"/>
          <w:sz w:val="24"/>
          <w:szCs w:val="24"/>
        </w:rPr>
        <w:t>L</w:t>
      </w:r>
      <w:r w:rsidRPr="00740E05">
        <w:rPr>
          <w:rFonts w:asciiTheme="majorHAnsi" w:hAnsiTheme="majorHAnsi" w:cstheme="majorHAnsi"/>
          <w:color w:val="000000" w:themeColor="text1"/>
          <w:sz w:val="24"/>
          <w:szCs w:val="24"/>
        </w:rPr>
        <w:t xml:space="preserve"> </w:t>
      </w:r>
      <w:r w:rsidR="004371C1" w:rsidRPr="00740E05">
        <w:rPr>
          <w:rFonts w:asciiTheme="majorHAnsi" w:hAnsiTheme="majorHAnsi" w:cstheme="majorHAnsi"/>
          <w:color w:val="000000" w:themeColor="text1"/>
          <w:sz w:val="24"/>
          <w:szCs w:val="24"/>
        </w:rPr>
        <w:t>VIB</w:t>
      </w:r>
      <w:r w:rsidRPr="00740E05">
        <w:rPr>
          <w:rFonts w:asciiTheme="majorHAnsi" w:hAnsiTheme="majorHAnsi" w:cstheme="majorHAnsi"/>
          <w:color w:val="000000" w:themeColor="text1"/>
          <w:sz w:val="24"/>
          <w:szCs w:val="24"/>
        </w:rPr>
        <w:t xml:space="preserve">. </w:t>
      </w:r>
    </w:p>
    <w:p w14:paraId="798ED712" w14:textId="77777777" w:rsidR="00407088" w:rsidRPr="00740E05" w:rsidRDefault="00407088" w:rsidP="00740E05">
      <w:pPr>
        <w:pStyle w:val="ListParagraph"/>
        <w:rPr>
          <w:rFonts w:asciiTheme="majorHAnsi" w:hAnsiTheme="majorHAnsi" w:cstheme="majorHAnsi"/>
          <w:color w:val="000000" w:themeColor="text1"/>
          <w:sz w:val="24"/>
          <w:szCs w:val="24"/>
        </w:rPr>
      </w:pPr>
    </w:p>
    <w:p w14:paraId="4015356B" w14:textId="44204DAA" w:rsidR="006E4797" w:rsidRPr="00740E05" w:rsidRDefault="00BA2B9A" w:rsidP="00740E05">
      <w:pPr>
        <w:pStyle w:val="ListParagraph"/>
        <w:rPr>
          <w:rFonts w:asciiTheme="majorHAnsi" w:hAnsiTheme="majorHAnsi" w:cstheme="majorHAnsi"/>
          <w:i/>
          <w:iCs/>
          <w:sz w:val="24"/>
          <w:szCs w:val="24"/>
        </w:rPr>
      </w:pPr>
      <w:r w:rsidRPr="00740E05">
        <w:rPr>
          <w:rFonts w:asciiTheme="majorHAnsi" w:hAnsiTheme="majorHAnsi" w:cstheme="majorHAnsi"/>
          <w:i/>
          <w:iCs/>
          <w:sz w:val="24"/>
          <w:szCs w:val="24"/>
        </w:rPr>
        <w:t>NOTE:</w:t>
      </w:r>
      <w:r w:rsidR="008327E0" w:rsidRPr="00740E05">
        <w:rPr>
          <w:rFonts w:asciiTheme="majorHAnsi" w:hAnsiTheme="majorHAnsi" w:cstheme="majorHAnsi"/>
          <w:i/>
          <w:iCs/>
          <w:sz w:val="24"/>
          <w:szCs w:val="24"/>
        </w:rPr>
        <w:t xml:space="preserve"> </w:t>
      </w:r>
      <w:r w:rsidR="000E6EBB" w:rsidRPr="00740E05">
        <w:rPr>
          <w:rFonts w:asciiTheme="majorHAnsi" w:hAnsiTheme="majorHAnsi" w:cstheme="majorHAnsi"/>
          <w:i/>
          <w:iCs/>
          <w:sz w:val="24"/>
          <w:szCs w:val="24"/>
        </w:rPr>
        <w:t xml:space="preserve">The </w:t>
      </w:r>
      <w:r w:rsidR="00140C9E" w:rsidRPr="00740E05">
        <w:rPr>
          <w:rFonts w:asciiTheme="majorHAnsi" w:hAnsiTheme="majorHAnsi" w:cstheme="majorHAnsi"/>
          <w:i/>
          <w:iCs/>
          <w:sz w:val="24"/>
          <w:szCs w:val="24"/>
        </w:rPr>
        <w:t>EV pellet</w:t>
      </w:r>
      <w:r w:rsidR="00DC5564" w:rsidRPr="00740E05">
        <w:rPr>
          <w:rFonts w:asciiTheme="majorHAnsi" w:hAnsiTheme="majorHAnsi" w:cstheme="majorHAnsi"/>
          <w:i/>
          <w:iCs/>
          <w:sz w:val="24"/>
          <w:szCs w:val="24"/>
        </w:rPr>
        <w:t xml:space="preserve"> is not visible. Gently scrape the tube bottom with the pipette tip to resuspend. Adjust the buffer volume as needed </w:t>
      </w:r>
      <w:r w:rsidR="00AF6806" w:rsidRPr="00740E05">
        <w:rPr>
          <w:rFonts w:asciiTheme="majorHAnsi" w:hAnsiTheme="majorHAnsi" w:cstheme="majorHAnsi"/>
          <w:i/>
          <w:iCs/>
          <w:sz w:val="24"/>
          <w:szCs w:val="24"/>
        </w:rPr>
        <w:t>(e.g., 10 µ</w:t>
      </w:r>
      <w:r w:rsidR="0008008D" w:rsidRPr="00740E05">
        <w:rPr>
          <w:rFonts w:asciiTheme="majorHAnsi" w:hAnsiTheme="majorHAnsi" w:cstheme="majorHAnsi"/>
          <w:i/>
          <w:iCs/>
          <w:sz w:val="24"/>
          <w:szCs w:val="24"/>
        </w:rPr>
        <w:t>L</w:t>
      </w:r>
      <w:r w:rsidR="00AF6806" w:rsidRPr="00740E05">
        <w:rPr>
          <w:rFonts w:asciiTheme="majorHAnsi" w:hAnsiTheme="majorHAnsi" w:cstheme="majorHAnsi"/>
          <w:i/>
          <w:iCs/>
          <w:sz w:val="24"/>
          <w:szCs w:val="24"/>
        </w:rPr>
        <w:t xml:space="preserve"> for higher concentration). </w:t>
      </w:r>
    </w:p>
    <w:p w14:paraId="65E0DBF0" w14:textId="77777777" w:rsidR="00353ECD" w:rsidRPr="00740E05" w:rsidRDefault="00353ECD" w:rsidP="001F1677">
      <w:pPr>
        <w:pStyle w:val="ListParagraph"/>
        <w:ind w:left="360"/>
        <w:jc w:val="both"/>
        <w:rPr>
          <w:rFonts w:asciiTheme="majorHAnsi" w:hAnsiTheme="majorHAnsi" w:cstheme="majorHAnsi"/>
          <w:i/>
          <w:iCs/>
          <w:color w:val="000000" w:themeColor="text1"/>
          <w:sz w:val="24"/>
          <w:szCs w:val="24"/>
        </w:rPr>
      </w:pPr>
    </w:p>
    <w:p w14:paraId="3BD686AC" w14:textId="73872C14" w:rsidR="00353ECD" w:rsidRPr="00740E05" w:rsidRDefault="00ED4D0F" w:rsidP="00353ECD">
      <w:pPr>
        <w:rPr>
          <w:rFonts w:asciiTheme="majorHAnsi" w:hAnsiTheme="majorHAnsi" w:cstheme="majorHAnsi"/>
          <w:color w:val="000000" w:themeColor="text1"/>
        </w:rPr>
      </w:pPr>
      <w:r w:rsidRPr="00740E05">
        <w:rPr>
          <w:rFonts w:asciiTheme="majorHAnsi" w:hAnsiTheme="majorHAnsi" w:cstheme="majorHAnsi"/>
          <w:color w:val="000000" w:themeColor="text1"/>
        </w:rPr>
        <w:t xml:space="preserve">4.2 Bottom-loading sucrose gradient </w:t>
      </w:r>
      <w:r w:rsidR="00740E05" w:rsidRPr="00740E05">
        <w:rPr>
          <w:color w:val="000000" w:themeColor="text1"/>
        </w:rPr>
        <w:t>separation of EVs</w:t>
      </w:r>
    </w:p>
    <w:p w14:paraId="4E3C3F31" w14:textId="77777777" w:rsidR="00DB5601" w:rsidRPr="00740E05" w:rsidRDefault="00DB5601" w:rsidP="00740E05">
      <w:pPr>
        <w:rPr>
          <w:rFonts w:asciiTheme="majorHAnsi" w:hAnsiTheme="majorHAnsi" w:cstheme="majorHAnsi"/>
          <w:color w:val="000000" w:themeColor="text1"/>
        </w:rPr>
      </w:pPr>
    </w:p>
    <w:p w14:paraId="4D20D644" w14:textId="08FA71CD" w:rsidR="00F6382F" w:rsidRPr="00740E05" w:rsidRDefault="00F6382F" w:rsidP="00353ECD">
      <w:pPr>
        <w:pStyle w:val="ListParagraph"/>
        <w:numPr>
          <w:ilvl w:val="0"/>
          <w:numId w:val="37"/>
        </w:numPr>
        <w:rPr>
          <w:rFonts w:asciiTheme="majorHAnsi" w:hAnsiTheme="majorHAnsi" w:cstheme="majorHAnsi"/>
          <w:color w:val="000000" w:themeColor="text1"/>
          <w:sz w:val="24"/>
          <w:szCs w:val="24"/>
        </w:rPr>
      </w:pPr>
      <w:bookmarkStart w:id="20" w:name="OLE_LINK101"/>
      <w:r w:rsidRPr="00740E05">
        <w:rPr>
          <w:rFonts w:asciiTheme="majorHAnsi" w:hAnsiTheme="majorHAnsi" w:cstheme="majorHAnsi"/>
          <w:color w:val="000000" w:themeColor="text1"/>
          <w:sz w:val="24"/>
          <w:szCs w:val="24"/>
        </w:rPr>
        <w:t>Prepare 10-90% sucrose gradient stocks consisting of the following concentrations: 10%, 16%, 22%, 28%, 34%, 40%, 52%, 58%, 64%, 70%, and 90% using VIB buffer. Use a 60 °C water bath to aid in dissolving the 70% and 90% stocks.</w:t>
      </w:r>
    </w:p>
    <w:p w14:paraId="28F9B50F" w14:textId="77777777" w:rsidR="00A3078B" w:rsidRPr="00740E05" w:rsidRDefault="00A3078B" w:rsidP="00740E05">
      <w:pPr>
        <w:rPr>
          <w:rFonts w:asciiTheme="majorHAnsi" w:hAnsiTheme="majorHAnsi" w:cstheme="majorHAnsi"/>
          <w:color w:val="000000" w:themeColor="text1"/>
        </w:rPr>
      </w:pPr>
    </w:p>
    <w:p w14:paraId="22D8D2AB" w14:textId="367B2C5B" w:rsidR="00A3078B" w:rsidRPr="00763784" w:rsidRDefault="008A1C12" w:rsidP="00740E05">
      <w:pPr>
        <w:numPr>
          <w:ilvl w:val="0"/>
          <w:numId w:val="37"/>
        </w:numPr>
        <w:rPr>
          <w:rFonts w:asciiTheme="majorHAnsi" w:hAnsiTheme="majorHAnsi" w:cstheme="majorHAnsi"/>
          <w:color w:val="000000" w:themeColor="text1"/>
          <w:highlight w:val="yellow"/>
        </w:rPr>
      </w:pPr>
      <w:r w:rsidRPr="00763784">
        <w:rPr>
          <w:rFonts w:asciiTheme="majorHAnsi" w:eastAsiaTheme="minorHAnsi" w:hAnsiTheme="majorHAnsi" w:cstheme="majorHAnsi"/>
          <w:color w:val="000000" w:themeColor="text1"/>
          <w:highlight w:val="yellow"/>
        </w:rPr>
        <w:t xml:space="preserve">Mix the resuspended EV pellet </w:t>
      </w:r>
      <w:r w:rsidR="00740E05" w:rsidRPr="00763784">
        <w:rPr>
          <w:rFonts w:asciiTheme="majorHAnsi" w:hAnsiTheme="majorHAnsi" w:cstheme="majorHAnsi"/>
          <w:color w:val="000000" w:themeColor="text1"/>
          <w:highlight w:val="yellow"/>
        </w:rPr>
        <w:t>(~100 µg EV protein</w:t>
      </w:r>
      <w:r w:rsidR="009F1C98" w:rsidRPr="00763784">
        <w:rPr>
          <w:rFonts w:asciiTheme="majorHAnsi" w:eastAsiaTheme="minorHAnsi" w:hAnsiTheme="majorHAnsi" w:cstheme="majorHAnsi"/>
          <w:color w:val="000000" w:themeColor="text1"/>
          <w:highlight w:val="yellow"/>
        </w:rPr>
        <w:t xml:space="preserve">) with the 1 mL of 90% sucrose solution. Then, layer this mixture as the first layer of discontinuous layer. </w:t>
      </w:r>
    </w:p>
    <w:p w14:paraId="64B418AF" w14:textId="77777777" w:rsidR="00435BE4" w:rsidRPr="00763784" w:rsidRDefault="00435BE4" w:rsidP="0093590F">
      <w:pPr>
        <w:pStyle w:val="ListParagraph"/>
        <w:ind w:left="1080"/>
        <w:rPr>
          <w:rFonts w:asciiTheme="majorHAnsi" w:hAnsiTheme="majorHAnsi" w:cstheme="majorHAnsi"/>
          <w:color w:val="000000" w:themeColor="text1"/>
          <w:sz w:val="24"/>
          <w:szCs w:val="24"/>
          <w:highlight w:val="yellow"/>
        </w:rPr>
      </w:pPr>
    </w:p>
    <w:bookmarkEnd w:id="20"/>
    <w:p w14:paraId="2E08952B" w14:textId="1DCAF563" w:rsidR="00A3078B" w:rsidRPr="00763784" w:rsidRDefault="00ED4D0F" w:rsidP="00740E05">
      <w:pPr>
        <w:pStyle w:val="ListParagraph"/>
        <w:numPr>
          <w:ilvl w:val="0"/>
          <w:numId w:val="37"/>
        </w:numPr>
        <w:rPr>
          <w:rFonts w:asciiTheme="majorHAnsi" w:hAnsiTheme="majorHAnsi" w:cstheme="majorHAnsi"/>
          <w:color w:val="000000" w:themeColor="text1"/>
          <w:sz w:val="24"/>
          <w:szCs w:val="24"/>
          <w:highlight w:val="yellow"/>
        </w:rPr>
      </w:pPr>
      <w:r w:rsidRPr="00763784">
        <w:rPr>
          <w:rFonts w:asciiTheme="majorHAnsi" w:hAnsiTheme="majorHAnsi" w:cstheme="majorHAnsi"/>
          <w:color w:val="000000" w:themeColor="text1"/>
          <w:sz w:val="24"/>
          <w:szCs w:val="24"/>
          <w:highlight w:val="yellow"/>
        </w:rPr>
        <w:t>Prepare the remaining discontinuous sucrose gradient by sequentially layering 1 mL of each sucrose solution on top of the EV-90% sucrose mixture, starting from 70% sucrose and proceeding stepwise to lower concentrations (64%, 58%, 52%, 40%, 34%, 28%, 22%, 16%, and 10%). Carefully dispense each layer along the wall of the tube using a pipette to minimize mixing between adjacent layers.</w:t>
      </w:r>
      <w:r w:rsidR="00F53943" w:rsidRPr="00763784">
        <w:rPr>
          <w:rFonts w:asciiTheme="majorHAnsi" w:hAnsiTheme="majorHAnsi" w:cstheme="majorHAnsi"/>
          <w:color w:val="000000" w:themeColor="text1"/>
          <w:sz w:val="24"/>
          <w:szCs w:val="24"/>
          <w:highlight w:val="yellow"/>
        </w:rPr>
        <w:t xml:space="preserve"> Total volume will be ~12.1 </w:t>
      </w:r>
      <w:proofErr w:type="spellStart"/>
      <w:r w:rsidR="00F53943" w:rsidRPr="00763784">
        <w:rPr>
          <w:rFonts w:asciiTheme="majorHAnsi" w:hAnsiTheme="majorHAnsi" w:cstheme="majorHAnsi"/>
          <w:color w:val="000000" w:themeColor="text1"/>
          <w:sz w:val="24"/>
          <w:szCs w:val="24"/>
          <w:highlight w:val="yellow"/>
        </w:rPr>
        <w:t>mL.</w:t>
      </w:r>
      <w:proofErr w:type="spellEnd"/>
      <w:r w:rsidR="00F53943" w:rsidRPr="00763784">
        <w:rPr>
          <w:rFonts w:asciiTheme="majorHAnsi" w:hAnsiTheme="majorHAnsi" w:cstheme="majorHAnsi"/>
          <w:color w:val="000000" w:themeColor="text1"/>
          <w:sz w:val="24"/>
          <w:szCs w:val="24"/>
          <w:highlight w:val="yellow"/>
        </w:rPr>
        <w:t xml:space="preserve"> </w:t>
      </w:r>
    </w:p>
    <w:p w14:paraId="1BE7F037" w14:textId="77777777" w:rsidR="00A27B85" w:rsidRPr="00740E05" w:rsidRDefault="00A27B85" w:rsidP="00740E05">
      <w:pPr>
        <w:pStyle w:val="ListParagraph"/>
        <w:ind w:left="1080"/>
        <w:rPr>
          <w:rFonts w:asciiTheme="majorHAnsi" w:hAnsiTheme="majorHAnsi" w:cstheme="majorHAnsi"/>
          <w:color w:val="000000" w:themeColor="text1"/>
          <w:sz w:val="24"/>
          <w:szCs w:val="24"/>
        </w:rPr>
      </w:pPr>
    </w:p>
    <w:p w14:paraId="4121509E" w14:textId="4A9DD208" w:rsidR="00D371CC" w:rsidRPr="00740E05" w:rsidRDefault="00ED4D0F" w:rsidP="00D371CC">
      <w:pPr>
        <w:pStyle w:val="ListParagraph"/>
        <w:numPr>
          <w:ilvl w:val="0"/>
          <w:numId w:val="37"/>
        </w:numPr>
        <w:rPr>
          <w:rFonts w:asciiTheme="majorHAnsi" w:hAnsiTheme="majorHAnsi" w:cstheme="majorHAnsi"/>
          <w:color w:val="000000" w:themeColor="text1"/>
          <w:sz w:val="24"/>
          <w:szCs w:val="24"/>
        </w:rPr>
      </w:pPr>
      <w:r w:rsidRPr="00740E05">
        <w:rPr>
          <w:rFonts w:asciiTheme="majorHAnsi" w:hAnsiTheme="majorHAnsi" w:cstheme="majorHAnsi"/>
          <w:color w:val="000000" w:themeColor="text1"/>
          <w:sz w:val="24"/>
          <w:szCs w:val="24"/>
        </w:rPr>
        <w:t xml:space="preserve">Centrifuge at 100,000 x g for 72 </w:t>
      </w:r>
      <w:proofErr w:type="spellStart"/>
      <w:r w:rsidRPr="00740E05">
        <w:rPr>
          <w:rFonts w:asciiTheme="majorHAnsi" w:hAnsiTheme="majorHAnsi" w:cstheme="majorHAnsi"/>
          <w:color w:val="000000" w:themeColor="text1"/>
          <w:sz w:val="24"/>
          <w:szCs w:val="24"/>
        </w:rPr>
        <w:t>hr</w:t>
      </w:r>
      <w:proofErr w:type="spellEnd"/>
      <w:r w:rsidRPr="00740E05">
        <w:rPr>
          <w:rFonts w:asciiTheme="majorHAnsi" w:hAnsiTheme="majorHAnsi" w:cstheme="majorHAnsi"/>
          <w:color w:val="000000" w:themeColor="text1"/>
          <w:sz w:val="24"/>
          <w:szCs w:val="24"/>
        </w:rPr>
        <w:t xml:space="preserve"> at 4 °C.</w:t>
      </w:r>
    </w:p>
    <w:p w14:paraId="41827C4F" w14:textId="77777777" w:rsidR="00D371CC" w:rsidRPr="00740E05" w:rsidRDefault="00D371CC" w:rsidP="00740E05">
      <w:pPr>
        <w:pStyle w:val="ListParagraph"/>
        <w:ind w:left="1080"/>
        <w:rPr>
          <w:rFonts w:asciiTheme="majorHAnsi" w:hAnsiTheme="majorHAnsi" w:cstheme="majorHAnsi"/>
          <w:color w:val="000000" w:themeColor="text1"/>
          <w:sz w:val="24"/>
          <w:szCs w:val="24"/>
        </w:rPr>
      </w:pPr>
    </w:p>
    <w:p w14:paraId="7754D3F5" w14:textId="5FF77A30" w:rsidR="000F67DD" w:rsidRPr="00740E05" w:rsidRDefault="000F67DD" w:rsidP="00740E05">
      <w:pPr>
        <w:pStyle w:val="ListParagraph"/>
        <w:ind w:left="1080"/>
        <w:rPr>
          <w:rFonts w:asciiTheme="majorHAnsi" w:hAnsiTheme="majorHAnsi" w:cstheme="majorHAnsi"/>
          <w:color w:val="000000" w:themeColor="text1"/>
          <w:sz w:val="24"/>
          <w:szCs w:val="24"/>
        </w:rPr>
      </w:pPr>
      <w:r w:rsidRPr="00740E05">
        <w:rPr>
          <w:rFonts w:asciiTheme="majorHAnsi" w:hAnsiTheme="majorHAnsi" w:cstheme="majorHAnsi"/>
          <w:i/>
          <w:iCs/>
          <w:sz w:val="24"/>
          <w:szCs w:val="24"/>
        </w:rPr>
        <w:t xml:space="preserve">NOTE: For extended ultracentrifugation runs, confirm that tubes, caps, and rotors </w:t>
      </w:r>
      <w:r w:rsidR="008A37F3" w:rsidRPr="00740E05">
        <w:rPr>
          <w:rFonts w:asciiTheme="majorHAnsi" w:hAnsiTheme="majorHAnsi" w:cstheme="majorHAnsi"/>
          <w:i/>
          <w:iCs/>
          <w:sz w:val="24"/>
          <w:szCs w:val="24"/>
        </w:rPr>
        <w:t xml:space="preserve">are </w:t>
      </w:r>
      <w:r w:rsidR="00D371CC" w:rsidRPr="00740E05">
        <w:rPr>
          <w:rFonts w:asciiTheme="majorHAnsi" w:hAnsiTheme="majorHAnsi" w:cstheme="majorHAnsi"/>
          <w:i/>
          <w:iCs/>
          <w:sz w:val="24"/>
          <w:szCs w:val="24"/>
        </w:rPr>
        <w:t>rated for</w:t>
      </w:r>
      <w:r w:rsidRPr="00740E05">
        <w:rPr>
          <w:rFonts w:asciiTheme="majorHAnsi" w:hAnsiTheme="majorHAnsi" w:cstheme="majorHAnsi"/>
          <w:i/>
          <w:iCs/>
          <w:sz w:val="24"/>
          <w:szCs w:val="24"/>
        </w:rPr>
        <w:t xml:space="preserve"> prolonged high-speed operation and that manufacturer-recommended balancing procedures are followed.</w:t>
      </w:r>
    </w:p>
    <w:p w14:paraId="7CF57891" w14:textId="77777777" w:rsidR="00D60DA9" w:rsidRPr="00740E05" w:rsidRDefault="00D60DA9" w:rsidP="000F67DD">
      <w:pPr>
        <w:pStyle w:val="ListParagraph"/>
        <w:ind w:firstLine="360"/>
        <w:rPr>
          <w:rFonts w:asciiTheme="majorHAnsi" w:hAnsiTheme="majorHAnsi" w:cstheme="majorHAnsi"/>
          <w:i/>
          <w:iCs/>
          <w:sz w:val="24"/>
          <w:szCs w:val="24"/>
        </w:rPr>
      </w:pPr>
    </w:p>
    <w:p w14:paraId="1433B0E1" w14:textId="36F52FFB" w:rsidR="00ED4D0F" w:rsidRPr="00763784" w:rsidRDefault="00ED4D0F" w:rsidP="00740E05">
      <w:pPr>
        <w:pStyle w:val="ListParagraph"/>
        <w:numPr>
          <w:ilvl w:val="0"/>
          <w:numId w:val="37"/>
        </w:numPr>
        <w:rPr>
          <w:rFonts w:asciiTheme="majorHAnsi" w:hAnsiTheme="majorHAnsi" w:cstheme="majorHAnsi"/>
          <w:color w:val="000000" w:themeColor="text1"/>
          <w:sz w:val="24"/>
          <w:szCs w:val="24"/>
          <w:highlight w:val="yellow"/>
        </w:rPr>
      </w:pPr>
      <w:r w:rsidRPr="00763784">
        <w:rPr>
          <w:rFonts w:asciiTheme="majorHAnsi" w:hAnsiTheme="majorHAnsi" w:cstheme="majorHAnsi"/>
          <w:color w:val="000000" w:themeColor="text1"/>
          <w:sz w:val="24"/>
          <w:szCs w:val="24"/>
          <w:highlight w:val="yellow"/>
        </w:rPr>
        <w:t>Collect six 2 mL fractions per sample by pipetting from the top. Transfer each fraction into a new 17 mL ult</w:t>
      </w:r>
      <w:r w:rsidR="00D81675" w:rsidRPr="00763784">
        <w:rPr>
          <w:rFonts w:asciiTheme="majorHAnsi" w:hAnsiTheme="majorHAnsi" w:cstheme="majorHAnsi"/>
          <w:color w:val="000000" w:themeColor="text1"/>
          <w:sz w:val="24"/>
          <w:szCs w:val="24"/>
          <w:highlight w:val="yellow"/>
        </w:rPr>
        <w:t>r</w:t>
      </w:r>
      <w:r w:rsidRPr="00763784">
        <w:rPr>
          <w:rFonts w:asciiTheme="majorHAnsi" w:hAnsiTheme="majorHAnsi" w:cstheme="majorHAnsi"/>
          <w:color w:val="000000" w:themeColor="text1"/>
          <w:sz w:val="24"/>
          <w:szCs w:val="24"/>
          <w:highlight w:val="yellow"/>
        </w:rPr>
        <w:t xml:space="preserve">acentrifuge tube. </w:t>
      </w:r>
    </w:p>
    <w:p w14:paraId="1E15664E" w14:textId="77777777" w:rsidR="00ED4D0F" w:rsidRPr="00740E05" w:rsidRDefault="00ED4D0F" w:rsidP="00ED4D0F">
      <w:pPr>
        <w:ind w:left="360" w:hanging="360"/>
        <w:rPr>
          <w:rFonts w:asciiTheme="majorHAnsi" w:hAnsiTheme="majorHAnsi" w:cstheme="majorHAnsi"/>
          <w:color w:val="000000" w:themeColor="text1"/>
        </w:rPr>
      </w:pPr>
    </w:p>
    <w:p w14:paraId="36028B83" w14:textId="69816123" w:rsidR="00ED4D0F" w:rsidRPr="00740E05" w:rsidRDefault="00ED4D0F" w:rsidP="00740E05">
      <w:pPr>
        <w:pStyle w:val="ListParagraph"/>
        <w:numPr>
          <w:ilvl w:val="0"/>
          <w:numId w:val="37"/>
        </w:numPr>
        <w:rPr>
          <w:rFonts w:asciiTheme="majorHAnsi" w:hAnsiTheme="majorHAnsi" w:cstheme="majorHAnsi"/>
          <w:color w:val="000000" w:themeColor="text1"/>
          <w:sz w:val="24"/>
          <w:szCs w:val="24"/>
        </w:rPr>
      </w:pPr>
      <w:r w:rsidRPr="00740E05">
        <w:rPr>
          <w:rFonts w:asciiTheme="majorHAnsi" w:hAnsiTheme="majorHAnsi" w:cstheme="majorHAnsi"/>
          <w:color w:val="000000" w:themeColor="text1"/>
          <w:sz w:val="24"/>
          <w:szCs w:val="24"/>
        </w:rPr>
        <w:t xml:space="preserve">Resuspend the collected fractions in a ~16 mL VIB buffer and centrifuge at 100,000 x g for 1 </w:t>
      </w:r>
      <w:proofErr w:type="spellStart"/>
      <w:r w:rsidRPr="00740E05">
        <w:rPr>
          <w:rFonts w:asciiTheme="majorHAnsi" w:hAnsiTheme="majorHAnsi" w:cstheme="majorHAnsi"/>
          <w:color w:val="000000" w:themeColor="text1"/>
          <w:sz w:val="24"/>
          <w:szCs w:val="24"/>
        </w:rPr>
        <w:t>hr</w:t>
      </w:r>
      <w:proofErr w:type="spellEnd"/>
      <w:r w:rsidRPr="00740E05">
        <w:rPr>
          <w:rFonts w:asciiTheme="majorHAnsi" w:hAnsiTheme="majorHAnsi" w:cstheme="majorHAnsi"/>
          <w:color w:val="000000" w:themeColor="text1"/>
          <w:sz w:val="24"/>
          <w:szCs w:val="24"/>
        </w:rPr>
        <w:t xml:space="preserve"> at 4 °C.</w:t>
      </w:r>
    </w:p>
    <w:p w14:paraId="1AAEFDE1" w14:textId="77777777" w:rsidR="00ED4D0F" w:rsidRPr="00740E05" w:rsidRDefault="00ED4D0F" w:rsidP="00ED4D0F">
      <w:pPr>
        <w:ind w:left="360" w:hanging="360"/>
        <w:rPr>
          <w:rFonts w:asciiTheme="majorHAnsi" w:hAnsiTheme="majorHAnsi" w:cstheme="majorHAnsi"/>
          <w:color w:val="000000" w:themeColor="text1"/>
        </w:rPr>
      </w:pPr>
    </w:p>
    <w:p w14:paraId="464E59AF" w14:textId="0B4662E0" w:rsidR="00ED4D0F" w:rsidRPr="00740E05" w:rsidRDefault="00ED4D0F">
      <w:pPr>
        <w:pStyle w:val="ListParagraph"/>
        <w:numPr>
          <w:ilvl w:val="0"/>
          <w:numId w:val="37"/>
        </w:numPr>
        <w:rPr>
          <w:rFonts w:asciiTheme="majorHAnsi" w:hAnsiTheme="majorHAnsi" w:cstheme="majorHAnsi"/>
          <w:color w:val="000000" w:themeColor="text1"/>
          <w:sz w:val="24"/>
          <w:szCs w:val="24"/>
        </w:rPr>
      </w:pPr>
      <w:r w:rsidRPr="00740E05">
        <w:rPr>
          <w:rFonts w:asciiTheme="majorHAnsi" w:hAnsiTheme="majorHAnsi" w:cstheme="majorHAnsi"/>
          <w:color w:val="000000" w:themeColor="text1"/>
          <w:sz w:val="24"/>
          <w:szCs w:val="24"/>
        </w:rPr>
        <w:t xml:space="preserve">Discard the supernatant, then resuspend each pellet in 50 µL VIB buffer. </w:t>
      </w:r>
    </w:p>
    <w:p w14:paraId="185B2849" w14:textId="77777777" w:rsidR="00740E05" w:rsidRPr="00740E05" w:rsidRDefault="00740E05" w:rsidP="00740E05">
      <w:pPr>
        <w:pStyle w:val="ListParagraph"/>
        <w:ind w:left="1080"/>
        <w:rPr>
          <w:rFonts w:asciiTheme="majorHAnsi" w:hAnsiTheme="majorHAnsi" w:cstheme="majorHAnsi"/>
          <w:color w:val="000000" w:themeColor="text1"/>
          <w:sz w:val="24"/>
          <w:szCs w:val="24"/>
        </w:rPr>
      </w:pPr>
    </w:p>
    <w:p w14:paraId="299437C4" w14:textId="77777777" w:rsidR="00740E05" w:rsidRPr="00740E05" w:rsidRDefault="00740E05" w:rsidP="00740E05">
      <w:pPr>
        <w:pStyle w:val="ListParagraph"/>
        <w:ind w:left="1080"/>
        <w:rPr>
          <w:rFonts w:asciiTheme="majorHAnsi" w:hAnsiTheme="majorHAnsi" w:cstheme="majorHAnsi"/>
          <w:i/>
          <w:iCs/>
          <w:sz w:val="24"/>
          <w:szCs w:val="24"/>
        </w:rPr>
      </w:pPr>
      <w:r w:rsidRPr="00740E05">
        <w:rPr>
          <w:rFonts w:asciiTheme="majorHAnsi" w:hAnsiTheme="majorHAnsi" w:cstheme="majorHAnsi"/>
          <w:i/>
          <w:iCs/>
          <w:sz w:val="24"/>
          <w:szCs w:val="24"/>
        </w:rPr>
        <w:t xml:space="preserve">NOTE: The EV pellet is not visible. Gently scrape the tube bottom with the pipette tip to resuspend. Adjust the buffer volume as needed (e.g., 10 µL for higher concentration). </w:t>
      </w:r>
    </w:p>
    <w:p w14:paraId="3B01512D" w14:textId="77777777" w:rsidR="005810B5" w:rsidRPr="00740E05" w:rsidRDefault="005810B5" w:rsidP="00740E05">
      <w:pPr>
        <w:rPr>
          <w:rFonts w:asciiTheme="majorHAnsi" w:hAnsiTheme="majorHAnsi" w:cstheme="majorHAnsi"/>
          <w:color w:val="000000" w:themeColor="text1"/>
        </w:rPr>
      </w:pPr>
    </w:p>
    <w:p w14:paraId="06DC278F" w14:textId="6EDC6738" w:rsidR="005810B5" w:rsidRPr="00740E05" w:rsidRDefault="00FB2733" w:rsidP="001F1677">
      <w:pPr>
        <w:rPr>
          <w:rFonts w:asciiTheme="majorHAnsi" w:hAnsiTheme="majorHAnsi" w:cstheme="majorHAnsi"/>
          <w:b/>
          <w:bCs/>
          <w:color w:val="000000" w:themeColor="text1"/>
        </w:rPr>
      </w:pPr>
      <w:bookmarkStart w:id="21" w:name="OLE_LINK155"/>
      <w:r w:rsidRPr="00740E05">
        <w:rPr>
          <w:rFonts w:asciiTheme="majorHAnsi" w:hAnsiTheme="majorHAnsi" w:cstheme="majorHAnsi"/>
          <w:b/>
          <w:bCs/>
          <w:color w:val="000000" w:themeColor="text1"/>
        </w:rPr>
        <w:t>5.</w:t>
      </w:r>
      <w:r w:rsidR="005810B5" w:rsidRPr="00740E05">
        <w:rPr>
          <w:rFonts w:asciiTheme="majorHAnsi" w:hAnsiTheme="majorHAnsi" w:cstheme="majorHAnsi"/>
          <w:b/>
          <w:bCs/>
          <w:color w:val="000000" w:themeColor="text1"/>
        </w:rPr>
        <w:t xml:space="preserve"> </w:t>
      </w:r>
      <w:r w:rsidR="006D6F04" w:rsidRPr="00740E05">
        <w:rPr>
          <w:rFonts w:asciiTheme="majorHAnsi" w:hAnsiTheme="majorHAnsi" w:cstheme="majorHAnsi"/>
          <w:b/>
          <w:bCs/>
          <w:color w:val="000000" w:themeColor="text1"/>
        </w:rPr>
        <w:t>Use of s</w:t>
      </w:r>
      <w:r w:rsidR="005810B5" w:rsidRPr="00740E05">
        <w:rPr>
          <w:rFonts w:asciiTheme="majorHAnsi" w:hAnsiTheme="majorHAnsi" w:cstheme="majorHAnsi"/>
          <w:b/>
          <w:bCs/>
          <w:color w:val="000000" w:themeColor="text1"/>
        </w:rPr>
        <w:t>ize exclusion chromatography</w:t>
      </w:r>
      <w:r w:rsidR="00FE28CE" w:rsidRPr="00740E05">
        <w:rPr>
          <w:rFonts w:asciiTheme="majorHAnsi" w:hAnsiTheme="majorHAnsi" w:cstheme="majorHAnsi"/>
          <w:b/>
          <w:bCs/>
          <w:color w:val="000000" w:themeColor="text1"/>
        </w:rPr>
        <w:t xml:space="preserve"> (35 nm column)</w:t>
      </w:r>
      <w:r w:rsidR="005810B5" w:rsidRPr="00740E05">
        <w:rPr>
          <w:rFonts w:asciiTheme="majorHAnsi" w:hAnsiTheme="majorHAnsi" w:cstheme="majorHAnsi"/>
          <w:b/>
          <w:bCs/>
          <w:color w:val="000000" w:themeColor="text1"/>
        </w:rPr>
        <w:t xml:space="preserve"> </w:t>
      </w:r>
      <w:r w:rsidR="006D6F04" w:rsidRPr="00740E05">
        <w:rPr>
          <w:rFonts w:asciiTheme="majorHAnsi" w:hAnsiTheme="majorHAnsi" w:cstheme="majorHAnsi"/>
          <w:b/>
          <w:bCs/>
          <w:color w:val="000000" w:themeColor="text1"/>
        </w:rPr>
        <w:t>to purify EVs</w:t>
      </w:r>
    </w:p>
    <w:p w14:paraId="010DF0BA" w14:textId="77777777" w:rsidR="0085733A" w:rsidRPr="00740E05" w:rsidRDefault="0085733A" w:rsidP="001F1677">
      <w:pPr>
        <w:rPr>
          <w:rFonts w:asciiTheme="majorHAnsi" w:hAnsiTheme="majorHAnsi" w:cstheme="majorHAnsi"/>
          <w:color w:val="000000" w:themeColor="text1"/>
        </w:rPr>
      </w:pPr>
    </w:p>
    <w:p w14:paraId="6834564F" w14:textId="3C0EB47B" w:rsidR="000C4DD1" w:rsidRPr="00740E05" w:rsidRDefault="0085733A" w:rsidP="000C4DD1">
      <w:pPr>
        <w:rPr>
          <w:rFonts w:asciiTheme="majorHAnsi" w:hAnsiTheme="majorHAnsi" w:cstheme="majorHAnsi"/>
          <w:color w:val="000000" w:themeColor="text1"/>
        </w:rPr>
      </w:pPr>
      <w:r w:rsidRPr="00740E05">
        <w:rPr>
          <w:rFonts w:asciiTheme="majorHAnsi" w:hAnsiTheme="majorHAnsi" w:cstheme="majorHAnsi"/>
          <w:color w:val="000000" w:themeColor="text1"/>
        </w:rPr>
        <w:t>5.</w:t>
      </w:r>
      <w:r w:rsidR="006D6F04" w:rsidRPr="00740E05">
        <w:rPr>
          <w:rFonts w:asciiTheme="majorHAnsi" w:hAnsiTheme="majorHAnsi" w:cstheme="majorHAnsi"/>
          <w:color w:val="000000" w:themeColor="text1"/>
        </w:rPr>
        <w:t>1</w:t>
      </w:r>
      <w:r w:rsidRPr="00740E05">
        <w:rPr>
          <w:rFonts w:asciiTheme="majorHAnsi" w:hAnsiTheme="majorHAnsi" w:cstheme="majorHAnsi"/>
          <w:color w:val="000000" w:themeColor="text1"/>
        </w:rPr>
        <w:t xml:space="preserve"> </w:t>
      </w:r>
      <w:r w:rsidR="006E7E15" w:rsidRPr="00740E05">
        <w:rPr>
          <w:rFonts w:asciiTheme="majorHAnsi" w:hAnsiTheme="majorHAnsi" w:cstheme="majorHAnsi"/>
          <w:color w:val="000000" w:themeColor="text1"/>
        </w:rPr>
        <w:t xml:space="preserve">Buffer preparation and column equilibration </w:t>
      </w:r>
      <w:r w:rsidR="00C76A8B" w:rsidRPr="00740E05">
        <w:rPr>
          <w:rFonts w:asciiTheme="majorHAnsi" w:hAnsiTheme="majorHAnsi" w:cstheme="majorHAnsi"/>
          <w:color w:val="000000" w:themeColor="text1"/>
        </w:rPr>
        <w:t xml:space="preserve"> </w:t>
      </w:r>
    </w:p>
    <w:p w14:paraId="28AEB1FC" w14:textId="77777777" w:rsidR="00F77DE8" w:rsidRPr="00740E05" w:rsidRDefault="00F77DE8" w:rsidP="000C4DD1">
      <w:pPr>
        <w:rPr>
          <w:rFonts w:asciiTheme="majorHAnsi" w:hAnsiTheme="majorHAnsi" w:cstheme="majorHAnsi"/>
          <w:color w:val="000000" w:themeColor="text1"/>
        </w:rPr>
      </w:pPr>
    </w:p>
    <w:p w14:paraId="49D54E28" w14:textId="6242319F" w:rsidR="00740E05" w:rsidRPr="006A43C6" w:rsidRDefault="00C76A8B" w:rsidP="00740E05">
      <w:pPr>
        <w:pStyle w:val="ListParagraph"/>
        <w:numPr>
          <w:ilvl w:val="0"/>
          <w:numId w:val="30"/>
        </w:numPr>
        <w:rPr>
          <w:rFonts w:asciiTheme="majorHAnsi" w:hAnsiTheme="majorHAnsi" w:cstheme="majorHAnsi"/>
          <w:color w:val="000000" w:themeColor="text1"/>
          <w:sz w:val="24"/>
          <w:szCs w:val="24"/>
          <w:highlight w:val="yellow"/>
        </w:rPr>
      </w:pPr>
      <w:r w:rsidRPr="006A43C6">
        <w:rPr>
          <w:rFonts w:asciiTheme="majorHAnsi" w:hAnsiTheme="majorHAnsi" w:cstheme="majorHAnsi"/>
          <w:color w:val="000000" w:themeColor="text1"/>
          <w:sz w:val="24"/>
          <w:szCs w:val="24"/>
          <w:highlight w:val="yellow"/>
        </w:rPr>
        <w:t>Prepare VIB and all additional buffers fresh. Filter all buffers through a 0.22 µm membrane and dega</w:t>
      </w:r>
      <w:r w:rsidR="0055272E" w:rsidRPr="006A43C6">
        <w:rPr>
          <w:rFonts w:asciiTheme="majorHAnsi" w:hAnsiTheme="majorHAnsi" w:cstheme="majorHAnsi"/>
          <w:color w:val="000000" w:themeColor="text1"/>
          <w:sz w:val="24"/>
          <w:szCs w:val="24"/>
          <w:highlight w:val="yellow"/>
        </w:rPr>
        <w:t xml:space="preserve">s under vacuum prior to use to prevent air bubble formation and pore blockage. </w:t>
      </w:r>
    </w:p>
    <w:p w14:paraId="4D5A824B" w14:textId="77777777" w:rsidR="00740E05" w:rsidRPr="00740E05" w:rsidRDefault="00740E05" w:rsidP="00740E05">
      <w:pPr>
        <w:pStyle w:val="ListParagraph"/>
        <w:ind w:left="1080"/>
        <w:rPr>
          <w:rFonts w:asciiTheme="majorHAnsi" w:hAnsiTheme="majorHAnsi" w:cstheme="majorHAnsi"/>
          <w:color w:val="000000" w:themeColor="text1"/>
          <w:sz w:val="24"/>
          <w:szCs w:val="24"/>
        </w:rPr>
      </w:pPr>
    </w:p>
    <w:p w14:paraId="22050E51" w14:textId="1C043D90" w:rsidR="000432E3" w:rsidRPr="00740E05" w:rsidRDefault="000432E3" w:rsidP="00740E05">
      <w:pPr>
        <w:pStyle w:val="ListParagraph"/>
        <w:ind w:left="1080"/>
        <w:rPr>
          <w:rFonts w:asciiTheme="majorHAnsi" w:hAnsiTheme="majorHAnsi" w:cstheme="majorHAnsi"/>
          <w:sz w:val="24"/>
          <w:szCs w:val="24"/>
        </w:rPr>
      </w:pPr>
      <w:r w:rsidRPr="00740E05">
        <w:rPr>
          <w:rFonts w:asciiTheme="majorHAnsi" w:hAnsiTheme="majorHAnsi" w:cstheme="majorHAnsi"/>
          <w:i/>
          <w:iCs/>
          <w:sz w:val="24"/>
          <w:szCs w:val="24"/>
        </w:rPr>
        <w:t>NOTE</w:t>
      </w:r>
      <w:r w:rsidR="00FE3497" w:rsidRPr="00740E05">
        <w:rPr>
          <w:rFonts w:asciiTheme="majorHAnsi" w:hAnsiTheme="majorHAnsi" w:cstheme="majorHAnsi"/>
          <w:i/>
          <w:iCs/>
          <w:sz w:val="24"/>
          <w:szCs w:val="24"/>
        </w:rPr>
        <w:t>: Incomplete</w:t>
      </w:r>
      <w:r w:rsidRPr="00740E05">
        <w:rPr>
          <w:rFonts w:asciiTheme="majorHAnsi" w:hAnsiTheme="majorHAnsi" w:cstheme="majorHAnsi"/>
          <w:i/>
          <w:iCs/>
          <w:sz w:val="24"/>
          <w:szCs w:val="24"/>
        </w:rPr>
        <w:t xml:space="preserve"> degassing or use of unfiltered buffers can introduce air bubbles or particulate</w:t>
      </w:r>
      <w:r w:rsidR="00BB1AB0" w:rsidRPr="00740E05">
        <w:rPr>
          <w:rFonts w:asciiTheme="majorHAnsi" w:hAnsiTheme="majorHAnsi" w:cstheme="majorHAnsi"/>
          <w:i/>
          <w:iCs/>
          <w:sz w:val="24"/>
          <w:szCs w:val="24"/>
        </w:rPr>
        <w:t xml:space="preserve"> matter into the resin bed, leading to </w:t>
      </w:r>
      <w:r w:rsidR="003E4F32" w:rsidRPr="00740E05">
        <w:rPr>
          <w:rFonts w:asciiTheme="majorHAnsi" w:hAnsiTheme="majorHAnsi" w:cstheme="majorHAnsi"/>
          <w:i/>
          <w:iCs/>
          <w:sz w:val="24"/>
          <w:szCs w:val="24"/>
        </w:rPr>
        <w:t xml:space="preserve">disrupted flow and reduced EV </w:t>
      </w:r>
      <w:r w:rsidR="003E4F32" w:rsidRPr="00740E05">
        <w:rPr>
          <w:rFonts w:asciiTheme="majorHAnsi" w:hAnsiTheme="majorHAnsi" w:cstheme="majorHAnsi"/>
          <w:i/>
          <w:iCs/>
          <w:sz w:val="24"/>
          <w:szCs w:val="24"/>
        </w:rPr>
        <w:lastRenderedPageBreak/>
        <w:t xml:space="preserve">separation efficiency. </w:t>
      </w:r>
      <w:r w:rsidR="00C95CDE" w:rsidRPr="00740E05">
        <w:rPr>
          <w:rFonts w:asciiTheme="majorHAnsi" w:hAnsiTheme="majorHAnsi" w:cstheme="majorHAnsi"/>
          <w:i/>
          <w:iCs/>
          <w:sz w:val="24"/>
          <w:szCs w:val="24"/>
        </w:rPr>
        <w:t>If bubbles are observed in the column, the run should be stopped and the column re</w:t>
      </w:r>
      <w:r w:rsidR="006D6F04" w:rsidRPr="00740E05">
        <w:rPr>
          <w:rFonts w:asciiTheme="majorHAnsi" w:hAnsiTheme="majorHAnsi" w:cstheme="majorHAnsi"/>
          <w:i/>
          <w:iCs/>
          <w:sz w:val="24"/>
          <w:szCs w:val="24"/>
        </w:rPr>
        <w:t>-</w:t>
      </w:r>
      <w:r w:rsidR="00FE3497" w:rsidRPr="00740E05">
        <w:rPr>
          <w:rFonts w:asciiTheme="majorHAnsi" w:hAnsiTheme="majorHAnsi" w:cstheme="majorHAnsi"/>
          <w:i/>
          <w:iCs/>
          <w:sz w:val="24"/>
          <w:szCs w:val="24"/>
        </w:rPr>
        <w:t xml:space="preserve">equilibrated. </w:t>
      </w:r>
    </w:p>
    <w:p w14:paraId="3259349B" w14:textId="77777777" w:rsidR="00712EC7" w:rsidRPr="00740E05" w:rsidRDefault="00712EC7" w:rsidP="0052418D">
      <w:pPr>
        <w:pStyle w:val="ListParagraph"/>
        <w:rPr>
          <w:rFonts w:asciiTheme="majorHAnsi" w:hAnsiTheme="majorHAnsi" w:cstheme="majorHAnsi"/>
          <w:color w:val="000000" w:themeColor="text1"/>
          <w:sz w:val="24"/>
          <w:szCs w:val="24"/>
        </w:rPr>
      </w:pPr>
    </w:p>
    <w:p w14:paraId="461B9402" w14:textId="477DE84B" w:rsidR="00740E05" w:rsidRPr="00740E05" w:rsidRDefault="0055272E" w:rsidP="00740E05">
      <w:pPr>
        <w:pStyle w:val="ListParagraph"/>
        <w:numPr>
          <w:ilvl w:val="0"/>
          <w:numId w:val="30"/>
        </w:numPr>
        <w:rPr>
          <w:rFonts w:asciiTheme="majorHAnsi" w:hAnsiTheme="majorHAnsi" w:cstheme="majorHAnsi"/>
          <w:color w:val="000000" w:themeColor="text1"/>
          <w:sz w:val="24"/>
          <w:szCs w:val="24"/>
        </w:rPr>
      </w:pPr>
      <w:r w:rsidRPr="00740E05">
        <w:rPr>
          <w:rFonts w:asciiTheme="majorHAnsi" w:hAnsiTheme="majorHAnsi" w:cstheme="majorHAnsi"/>
          <w:color w:val="000000" w:themeColor="text1"/>
          <w:sz w:val="24"/>
          <w:szCs w:val="24"/>
        </w:rPr>
        <w:t xml:space="preserve">Allow the </w:t>
      </w:r>
      <w:r w:rsidR="0032488B" w:rsidRPr="00740E05">
        <w:rPr>
          <w:rFonts w:asciiTheme="majorHAnsi" w:hAnsiTheme="majorHAnsi" w:cstheme="majorHAnsi"/>
          <w:color w:val="000000" w:themeColor="text1"/>
          <w:sz w:val="24"/>
          <w:szCs w:val="24"/>
        </w:rPr>
        <w:t xml:space="preserve">column and buffers to equilibrate to room temperature (18-24 </w:t>
      </w:r>
      <w:r w:rsidR="00740E05" w:rsidRPr="00740E05">
        <w:rPr>
          <w:rFonts w:asciiTheme="majorHAnsi" w:hAnsiTheme="majorHAnsi" w:cstheme="majorHAnsi"/>
          <w:color w:val="000000" w:themeColor="text1"/>
          <w:sz w:val="24"/>
          <w:szCs w:val="24"/>
        </w:rPr>
        <w:t>°C</w:t>
      </w:r>
      <w:r w:rsidR="0032488B" w:rsidRPr="00740E05">
        <w:rPr>
          <w:rFonts w:asciiTheme="majorHAnsi" w:hAnsiTheme="majorHAnsi" w:cstheme="majorHAnsi"/>
          <w:color w:val="000000" w:themeColor="text1"/>
          <w:sz w:val="24"/>
          <w:szCs w:val="24"/>
        </w:rPr>
        <w:t xml:space="preserve">) </w:t>
      </w:r>
      <w:r w:rsidR="00641868" w:rsidRPr="00740E05">
        <w:rPr>
          <w:rFonts w:asciiTheme="majorHAnsi" w:hAnsiTheme="majorHAnsi" w:cstheme="majorHAnsi"/>
          <w:color w:val="000000" w:themeColor="text1"/>
          <w:sz w:val="24"/>
          <w:szCs w:val="24"/>
        </w:rPr>
        <w:t>before removing column caps</w:t>
      </w:r>
      <w:r w:rsidR="00740E05">
        <w:rPr>
          <w:rFonts w:asciiTheme="majorHAnsi" w:hAnsiTheme="majorHAnsi" w:cstheme="majorHAnsi"/>
          <w:color w:val="000000" w:themeColor="text1"/>
          <w:sz w:val="24"/>
          <w:szCs w:val="24"/>
        </w:rPr>
        <w:t>.</w:t>
      </w:r>
    </w:p>
    <w:p w14:paraId="3496F5C6" w14:textId="77777777" w:rsidR="00740E05" w:rsidRPr="00740E05" w:rsidRDefault="00740E05" w:rsidP="00740E05">
      <w:pPr>
        <w:pStyle w:val="ListParagraph"/>
        <w:ind w:left="1080"/>
        <w:rPr>
          <w:rFonts w:asciiTheme="majorHAnsi" w:hAnsiTheme="majorHAnsi" w:cstheme="majorHAnsi"/>
          <w:color w:val="000000" w:themeColor="text1"/>
          <w:sz w:val="24"/>
          <w:szCs w:val="24"/>
        </w:rPr>
      </w:pPr>
    </w:p>
    <w:p w14:paraId="3D668134" w14:textId="08D4DE6E" w:rsidR="00740E05" w:rsidRPr="0093590F" w:rsidRDefault="00E056E2" w:rsidP="00740E05">
      <w:pPr>
        <w:pStyle w:val="ListParagraph"/>
        <w:ind w:left="1080"/>
        <w:rPr>
          <w:rFonts w:asciiTheme="majorHAnsi" w:hAnsiTheme="majorHAnsi" w:cstheme="majorHAnsi"/>
          <w:sz w:val="24"/>
          <w:szCs w:val="24"/>
        </w:rPr>
      </w:pPr>
      <w:r w:rsidRPr="00740E05">
        <w:rPr>
          <w:rFonts w:asciiTheme="majorHAnsi" w:hAnsiTheme="majorHAnsi" w:cstheme="majorHAnsi"/>
          <w:i/>
          <w:iCs/>
          <w:sz w:val="24"/>
          <w:szCs w:val="24"/>
        </w:rPr>
        <w:t>NOTE: The column and buffers should be fully equilibrated to room temperature before cap removal. Applying room-temperature buffer</w:t>
      </w:r>
      <w:r w:rsidR="00501192" w:rsidRPr="00740E05">
        <w:rPr>
          <w:rFonts w:asciiTheme="majorHAnsi" w:hAnsiTheme="majorHAnsi" w:cstheme="majorHAnsi"/>
          <w:i/>
          <w:iCs/>
          <w:sz w:val="24"/>
          <w:szCs w:val="24"/>
        </w:rPr>
        <w:t xml:space="preserve"> to a cold column can cause bubble formation </w:t>
      </w:r>
      <w:r w:rsidR="00376900" w:rsidRPr="00740E05">
        <w:rPr>
          <w:rFonts w:asciiTheme="majorHAnsi" w:hAnsiTheme="majorHAnsi" w:cstheme="majorHAnsi"/>
          <w:i/>
          <w:iCs/>
          <w:sz w:val="24"/>
          <w:szCs w:val="24"/>
        </w:rPr>
        <w:t xml:space="preserve">within the resin, resulting in distorted elution </w:t>
      </w:r>
      <w:r w:rsidR="009F092B" w:rsidRPr="00740E05">
        <w:rPr>
          <w:rFonts w:asciiTheme="majorHAnsi" w:hAnsiTheme="majorHAnsi" w:cstheme="majorHAnsi"/>
          <w:i/>
          <w:iCs/>
          <w:sz w:val="24"/>
          <w:szCs w:val="24"/>
        </w:rPr>
        <w:t>profiles and reduced re</w:t>
      </w:r>
      <w:r w:rsidR="00C24CEB" w:rsidRPr="00740E05">
        <w:rPr>
          <w:rFonts w:asciiTheme="majorHAnsi" w:hAnsiTheme="majorHAnsi" w:cstheme="majorHAnsi"/>
          <w:i/>
          <w:iCs/>
          <w:sz w:val="24"/>
          <w:szCs w:val="24"/>
        </w:rPr>
        <w:t xml:space="preserve">producibility. </w:t>
      </w:r>
    </w:p>
    <w:p w14:paraId="2CF81D5E" w14:textId="77777777" w:rsidR="00F27A60" w:rsidRPr="00740E05" w:rsidRDefault="00F27A60" w:rsidP="00740E05">
      <w:pPr>
        <w:pStyle w:val="ListParagraph"/>
        <w:ind w:left="1080"/>
        <w:rPr>
          <w:rFonts w:asciiTheme="majorHAnsi" w:hAnsiTheme="majorHAnsi" w:cstheme="majorHAnsi"/>
          <w:color w:val="000000" w:themeColor="text1"/>
          <w:sz w:val="24"/>
          <w:szCs w:val="24"/>
        </w:rPr>
      </w:pPr>
    </w:p>
    <w:p w14:paraId="32367679" w14:textId="0C9DF922" w:rsidR="00F27A60" w:rsidRPr="00740E05" w:rsidRDefault="00572510" w:rsidP="00F27A60">
      <w:pPr>
        <w:pStyle w:val="ListParagraph"/>
        <w:numPr>
          <w:ilvl w:val="0"/>
          <w:numId w:val="30"/>
        </w:numPr>
        <w:rPr>
          <w:rFonts w:asciiTheme="majorHAnsi" w:hAnsiTheme="majorHAnsi" w:cstheme="majorHAnsi"/>
          <w:color w:val="000000" w:themeColor="text1"/>
          <w:sz w:val="24"/>
          <w:szCs w:val="24"/>
        </w:rPr>
      </w:pPr>
      <w:r w:rsidRPr="00740E05">
        <w:rPr>
          <w:rFonts w:asciiTheme="majorHAnsi" w:hAnsiTheme="majorHAnsi" w:cstheme="majorHAnsi"/>
          <w:color w:val="000000" w:themeColor="text1"/>
          <w:sz w:val="24"/>
          <w:szCs w:val="24"/>
        </w:rPr>
        <w:t>Stand the column in an upright position and carefully remove the top cap</w:t>
      </w:r>
      <w:r w:rsidR="001524D5" w:rsidRPr="00740E05">
        <w:rPr>
          <w:rFonts w:asciiTheme="majorHAnsi" w:hAnsiTheme="majorHAnsi" w:cstheme="majorHAnsi"/>
          <w:color w:val="000000" w:themeColor="text1"/>
          <w:sz w:val="24"/>
          <w:szCs w:val="24"/>
        </w:rPr>
        <w:t xml:space="preserve"> of the column. </w:t>
      </w:r>
    </w:p>
    <w:p w14:paraId="0A544FC6" w14:textId="77777777" w:rsidR="00A456C9" w:rsidRPr="00740E05" w:rsidRDefault="00A456C9" w:rsidP="00740E05">
      <w:pPr>
        <w:pStyle w:val="ListParagraph"/>
        <w:rPr>
          <w:rFonts w:asciiTheme="majorHAnsi" w:hAnsiTheme="majorHAnsi" w:cstheme="majorHAnsi"/>
          <w:color w:val="000000" w:themeColor="text1"/>
          <w:sz w:val="24"/>
          <w:szCs w:val="24"/>
        </w:rPr>
      </w:pPr>
    </w:p>
    <w:p w14:paraId="76948F5C" w14:textId="128F2B1F" w:rsidR="00740E05" w:rsidRPr="006A43C6" w:rsidRDefault="001524D5" w:rsidP="00400E42">
      <w:pPr>
        <w:pStyle w:val="ListParagraph"/>
        <w:numPr>
          <w:ilvl w:val="0"/>
          <w:numId w:val="30"/>
        </w:numPr>
        <w:rPr>
          <w:rFonts w:asciiTheme="majorHAnsi" w:hAnsiTheme="majorHAnsi" w:cstheme="majorHAnsi"/>
          <w:color w:val="000000" w:themeColor="text1"/>
          <w:sz w:val="24"/>
          <w:szCs w:val="24"/>
          <w:highlight w:val="yellow"/>
        </w:rPr>
      </w:pPr>
      <w:r w:rsidRPr="006A43C6">
        <w:rPr>
          <w:rFonts w:asciiTheme="majorHAnsi" w:hAnsiTheme="majorHAnsi" w:cstheme="majorHAnsi"/>
          <w:color w:val="000000" w:themeColor="text1"/>
          <w:sz w:val="24"/>
          <w:szCs w:val="24"/>
          <w:highlight w:val="yellow"/>
        </w:rPr>
        <w:t xml:space="preserve">Remove the bottom cap and allow the buffer to </w:t>
      </w:r>
      <w:r w:rsidR="00A839A9" w:rsidRPr="006A43C6">
        <w:rPr>
          <w:rFonts w:asciiTheme="majorHAnsi" w:hAnsiTheme="majorHAnsi" w:cstheme="majorHAnsi"/>
          <w:color w:val="000000" w:themeColor="text1"/>
          <w:sz w:val="24"/>
          <w:szCs w:val="24"/>
          <w:highlight w:val="yellow"/>
        </w:rPr>
        <w:t>drain completely out of the column.</w:t>
      </w:r>
    </w:p>
    <w:p w14:paraId="07202B7A" w14:textId="77777777" w:rsidR="00740E05" w:rsidRPr="00740E05" w:rsidRDefault="00740E05" w:rsidP="00740E05">
      <w:pPr>
        <w:pStyle w:val="ListParagraph"/>
        <w:ind w:left="1080"/>
        <w:rPr>
          <w:rFonts w:asciiTheme="majorHAnsi" w:hAnsiTheme="majorHAnsi" w:cstheme="majorHAnsi"/>
          <w:color w:val="000000" w:themeColor="text1"/>
          <w:sz w:val="24"/>
          <w:szCs w:val="24"/>
        </w:rPr>
      </w:pPr>
    </w:p>
    <w:p w14:paraId="51328560" w14:textId="212280C7" w:rsidR="0071358D" w:rsidRPr="00740E05" w:rsidRDefault="0071358D" w:rsidP="00740E05">
      <w:pPr>
        <w:pStyle w:val="ListParagraph"/>
        <w:ind w:left="1080"/>
        <w:rPr>
          <w:rFonts w:asciiTheme="majorHAnsi" w:hAnsiTheme="majorHAnsi" w:cstheme="majorHAnsi"/>
          <w:i/>
          <w:iCs/>
          <w:sz w:val="24"/>
          <w:szCs w:val="24"/>
        </w:rPr>
      </w:pPr>
      <w:r w:rsidRPr="00740E05">
        <w:rPr>
          <w:rFonts w:asciiTheme="majorHAnsi" w:hAnsiTheme="majorHAnsi" w:cstheme="majorHAnsi"/>
          <w:i/>
          <w:iCs/>
          <w:sz w:val="24"/>
          <w:szCs w:val="24"/>
        </w:rPr>
        <w:t xml:space="preserve">NOTE: Ensure that the storage buffer has fully drained from the column before equilibration. </w:t>
      </w:r>
    </w:p>
    <w:p w14:paraId="38BB0173" w14:textId="77777777" w:rsidR="00F27A60" w:rsidRPr="00740E05" w:rsidRDefault="00F27A60" w:rsidP="00740E05">
      <w:pPr>
        <w:pStyle w:val="ListParagraph"/>
        <w:rPr>
          <w:rFonts w:asciiTheme="majorHAnsi" w:hAnsiTheme="majorHAnsi" w:cstheme="majorHAnsi"/>
          <w:i/>
          <w:iCs/>
          <w:color w:val="000000" w:themeColor="text1"/>
          <w:sz w:val="24"/>
          <w:szCs w:val="24"/>
        </w:rPr>
      </w:pPr>
    </w:p>
    <w:p w14:paraId="1D449197" w14:textId="10D62FBF" w:rsidR="005C06D2" w:rsidRPr="006A43C6" w:rsidRDefault="005C06D2" w:rsidP="0055272E">
      <w:pPr>
        <w:pStyle w:val="ListParagraph"/>
        <w:numPr>
          <w:ilvl w:val="0"/>
          <w:numId w:val="30"/>
        </w:numPr>
        <w:rPr>
          <w:rFonts w:asciiTheme="majorHAnsi" w:hAnsiTheme="majorHAnsi" w:cstheme="majorHAnsi"/>
          <w:color w:val="000000" w:themeColor="text1"/>
          <w:sz w:val="24"/>
          <w:szCs w:val="24"/>
          <w:highlight w:val="yellow"/>
        </w:rPr>
      </w:pPr>
      <w:r w:rsidRPr="006A43C6">
        <w:rPr>
          <w:rFonts w:asciiTheme="majorHAnsi" w:hAnsiTheme="majorHAnsi" w:cstheme="majorHAnsi"/>
          <w:color w:val="000000" w:themeColor="text1"/>
          <w:sz w:val="24"/>
          <w:szCs w:val="24"/>
          <w:highlight w:val="yellow"/>
        </w:rPr>
        <w:t xml:space="preserve">Equilibrate the column by flushing with three column volumes (25.5 mL) </w:t>
      </w:r>
      <w:r w:rsidR="00F81CF0" w:rsidRPr="006A43C6">
        <w:rPr>
          <w:rFonts w:asciiTheme="majorHAnsi" w:hAnsiTheme="majorHAnsi" w:cstheme="majorHAnsi"/>
          <w:color w:val="000000" w:themeColor="text1"/>
          <w:sz w:val="24"/>
          <w:szCs w:val="24"/>
          <w:highlight w:val="yellow"/>
        </w:rPr>
        <w:t>of degassed</w:t>
      </w:r>
      <w:r w:rsidR="00A95E35" w:rsidRPr="006A43C6">
        <w:rPr>
          <w:rFonts w:asciiTheme="majorHAnsi" w:hAnsiTheme="majorHAnsi" w:cstheme="majorHAnsi"/>
          <w:color w:val="000000" w:themeColor="text1"/>
          <w:sz w:val="24"/>
          <w:szCs w:val="24"/>
          <w:highlight w:val="yellow"/>
        </w:rPr>
        <w:t xml:space="preserve"> 0.22 µm </w:t>
      </w:r>
      <w:r w:rsidRPr="006A43C6">
        <w:rPr>
          <w:rFonts w:asciiTheme="majorHAnsi" w:hAnsiTheme="majorHAnsi" w:cstheme="majorHAnsi"/>
          <w:color w:val="000000" w:themeColor="text1"/>
          <w:sz w:val="24"/>
          <w:szCs w:val="24"/>
          <w:highlight w:val="yellow"/>
        </w:rPr>
        <w:t xml:space="preserve">VIB buffer. </w:t>
      </w:r>
    </w:p>
    <w:p w14:paraId="0AA6DAEE" w14:textId="77777777" w:rsidR="00791986" w:rsidRPr="00740E05" w:rsidRDefault="00791986" w:rsidP="00740E05">
      <w:pPr>
        <w:rPr>
          <w:rFonts w:asciiTheme="majorHAnsi" w:hAnsiTheme="majorHAnsi" w:cstheme="majorHAnsi"/>
          <w:color w:val="000000" w:themeColor="text1"/>
        </w:rPr>
      </w:pPr>
    </w:p>
    <w:p w14:paraId="258ED57C" w14:textId="48DA3E9F" w:rsidR="00797BD5" w:rsidRPr="00740E05" w:rsidRDefault="006D6F04" w:rsidP="006D6F04">
      <w:pPr>
        <w:rPr>
          <w:rFonts w:asciiTheme="majorHAnsi" w:hAnsiTheme="majorHAnsi" w:cstheme="majorHAnsi"/>
          <w:b/>
          <w:bCs/>
          <w:color w:val="000000" w:themeColor="text1"/>
        </w:rPr>
      </w:pPr>
      <w:r w:rsidRPr="00740E05">
        <w:rPr>
          <w:rFonts w:asciiTheme="majorHAnsi" w:hAnsiTheme="majorHAnsi" w:cstheme="majorHAnsi"/>
          <w:color w:val="000000" w:themeColor="text1"/>
        </w:rPr>
        <w:t xml:space="preserve">5.2 </w:t>
      </w:r>
      <w:r w:rsidR="00797BD5" w:rsidRPr="00740E05">
        <w:rPr>
          <w:rFonts w:asciiTheme="majorHAnsi" w:hAnsiTheme="majorHAnsi" w:cstheme="majorHAnsi"/>
          <w:color w:val="000000" w:themeColor="text1"/>
        </w:rPr>
        <w:t xml:space="preserve">EV </w:t>
      </w:r>
      <w:r w:rsidRPr="00740E05">
        <w:rPr>
          <w:rFonts w:asciiTheme="majorHAnsi" w:hAnsiTheme="majorHAnsi" w:cstheme="majorHAnsi"/>
          <w:color w:val="000000" w:themeColor="text1"/>
        </w:rPr>
        <w:t>loading</w:t>
      </w:r>
      <w:r w:rsidR="00797BD5" w:rsidRPr="00740E05">
        <w:rPr>
          <w:rFonts w:asciiTheme="majorHAnsi" w:hAnsiTheme="majorHAnsi" w:cstheme="majorHAnsi"/>
          <w:color w:val="000000" w:themeColor="text1"/>
        </w:rPr>
        <w:t xml:space="preserve"> and sample</w:t>
      </w:r>
      <w:r w:rsidR="0045180B" w:rsidRPr="00740E05">
        <w:rPr>
          <w:rFonts w:asciiTheme="majorHAnsi" w:hAnsiTheme="majorHAnsi" w:cstheme="majorHAnsi"/>
          <w:color w:val="000000" w:themeColor="text1"/>
        </w:rPr>
        <w:t xml:space="preserve"> collection</w:t>
      </w:r>
    </w:p>
    <w:p w14:paraId="22825883" w14:textId="77777777" w:rsidR="006D6F04" w:rsidRPr="00740E05" w:rsidRDefault="006D6F04" w:rsidP="006D6F04">
      <w:pPr>
        <w:rPr>
          <w:rFonts w:asciiTheme="majorHAnsi" w:hAnsiTheme="majorHAnsi" w:cstheme="majorHAnsi"/>
          <w:b/>
          <w:bCs/>
          <w:color w:val="000000" w:themeColor="text1"/>
        </w:rPr>
      </w:pPr>
    </w:p>
    <w:p w14:paraId="4A20EF89" w14:textId="013F40FE" w:rsidR="006D6F04" w:rsidRPr="006A43C6" w:rsidRDefault="006D6F04" w:rsidP="006D6F04">
      <w:pPr>
        <w:pStyle w:val="ListParagraph"/>
        <w:numPr>
          <w:ilvl w:val="0"/>
          <w:numId w:val="31"/>
        </w:numPr>
        <w:rPr>
          <w:rFonts w:asciiTheme="majorHAnsi" w:hAnsiTheme="majorHAnsi" w:cstheme="majorHAnsi"/>
          <w:color w:val="000000" w:themeColor="text1"/>
          <w:sz w:val="24"/>
          <w:szCs w:val="24"/>
          <w:highlight w:val="yellow"/>
        </w:rPr>
      </w:pPr>
      <w:bookmarkStart w:id="22" w:name="OLE_LINK125"/>
      <w:r w:rsidRPr="00740E05">
        <w:rPr>
          <w:rFonts w:asciiTheme="majorHAnsi" w:hAnsiTheme="majorHAnsi" w:cstheme="majorHAnsi"/>
          <w:color w:val="000000" w:themeColor="text1"/>
          <w:sz w:val="24"/>
          <w:szCs w:val="24"/>
        </w:rPr>
        <w:t xml:space="preserve">Approximately 100 µg of total EV protein was used for each SEC purification. </w:t>
      </w:r>
      <w:r w:rsidRPr="006A43C6">
        <w:rPr>
          <w:rFonts w:asciiTheme="majorHAnsi" w:hAnsiTheme="majorHAnsi" w:cstheme="majorHAnsi"/>
          <w:color w:val="000000" w:themeColor="text1"/>
          <w:sz w:val="24"/>
          <w:szCs w:val="24"/>
          <w:highlight w:val="yellow"/>
        </w:rPr>
        <w:t>Prior to loading onto the SEC column, EV samples were adjusted to a final volume of 500 µL using VIB.</w:t>
      </w:r>
    </w:p>
    <w:bookmarkEnd w:id="22"/>
    <w:p w14:paraId="06D7A19E" w14:textId="77777777" w:rsidR="00791986" w:rsidRPr="00740E05" w:rsidRDefault="00791986" w:rsidP="0052418D">
      <w:pPr>
        <w:pStyle w:val="ListParagraph"/>
        <w:rPr>
          <w:rFonts w:asciiTheme="majorHAnsi" w:hAnsiTheme="majorHAnsi" w:cstheme="majorHAnsi"/>
          <w:color w:val="000000" w:themeColor="text1"/>
          <w:sz w:val="24"/>
          <w:szCs w:val="24"/>
        </w:rPr>
      </w:pPr>
    </w:p>
    <w:p w14:paraId="7A3E4E07" w14:textId="7BC5971F" w:rsidR="0060520E" w:rsidRPr="00740E05" w:rsidRDefault="0060520E" w:rsidP="00797BD5">
      <w:pPr>
        <w:pStyle w:val="ListParagraph"/>
        <w:numPr>
          <w:ilvl w:val="0"/>
          <w:numId w:val="31"/>
        </w:numPr>
        <w:rPr>
          <w:rFonts w:asciiTheme="majorHAnsi" w:hAnsiTheme="majorHAnsi" w:cstheme="majorHAnsi"/>
          <w:color w:val="000000" w:themeColor="text1"/>
          <w:sz w:val="24"/>
          <w:szCs w:val="24"/>
        </w:rPr>
      </w:pPr>
      <w:r w:rsidRPr="00740E05">
        <w:rPr>
          <w:rFonts w:asciiTheme="majorHAnsi" w:hAnsiTheme="majorHAnsi" w:cstheme="majorHAnsi"/>
          <w:color w:val="000000" w:themeColor="text1"/>
          <w:sz w:val="24"/>
          <w:szCs w:val="24"/>
        </w:rPr>
        <w:t xml:space="preserve">Apply the 500 µL EV suspension directly to the loading frit at the top of the column. </w:t>
      </w:r>
    </w:p>
    <w:p w14:paraId="146D9662" w14:textId="77777777" w:rsidR="00712EC7" w:rsidRPr="00740E05" w:rsidRDefault="00712EC7" w:rsidP="00740E05">
      <w:pPr>
        <w:rPr>
          <w:rFonts w:asciiTheme="majorHAnsi" w:hAnsiTheme="majorHAnsi" w:cstheme="majorHAnsi"/>
          <w:color w:val="000000" w:themeColor="text1"/>
        </w:rPr>
      </w:pPr>
    </w:p>
    <w:p w14:paraId="1EC28621" w14:textId="77777777" w:rsidR="000E1D5D" w:rsidRPr="00740E05" w:rsidRDefault="003B7745" w:rsidP="00987077">
      <w:pPr>
        <w:pStyle w:val="ListParagraph"/>
        <w:numPr>
          <w:ilvl w:val="0"/>
          <w:numId w:val="31"/>
        </w:numPr>
        <w:rPr>
          <w:rFonts w:asciiTheme="majorHAnsi" w:hAnsiTheme="majorHAnsi" w:cstheme="majorHAnsi"/>
          <w:color w:val="000000" w:themeColor="text1"/>
          <w:sz w:val="24"/>
          <w:szCs w:val="24"/>
        </w:rPr>
      </w:pPr>
      <w:r w:rsidRPr="00740E05">
        <w:rPr>
          <w:rFonts w:asciiTheme="majorHAnsi" w:hAnsiTheme="majorHAnsi" w:cstheme="majorHAnsi"/>
          <w:color w:val="000000" w:themeColor="text1"/>
          <w:sz w:val="24"/>
          <w:szCs w:val="24"/>
        </w:rPr>
        <w:t xml:space="preserve">Allow the sample to fully enter the resin bed before adding VIB buffer. Maintain continuous column flow throughout the separation to ensure accurate size-based elution. </w:t>
      </w:r>
    </w:p>
    <w:p w14:paraId="7B906B9A" w14:textId="77777777" w:rsidR="000E1D5D" w:rsidRPr="00740E05" w:rsidRDefault="000E1D5D" w:rsidP="0052418D">
      <w:pPr>
        <w:pStyle w:val="ListParagraph"/>
        <w:rPr>
          <w:rFonts w:asciiTheme="majorHAnsi" w:hAnsiTheme="majorHAnsi" w:cstheme="majorHAnsi"/>
          <w:i/>
          <w:iCs/>
          <w:color w:val="000000" w:themeColor="text1"/>
          <w:sz w:val="24"/>
          <w:szCs w:val="24"/>
        </w:rPr>
      </w:pPr>
    </w:p>
    <w:p w14:paraId="6648B673" w14:textId="2964E56E" w:rsidR="0008707B" w:rsidRPr="00740E05" w:rsidRDefault="008F02E5" w:rsidP="0052418D">
      <w:pPr>
        <w:pStyle w:val="ListParagraph"/>
        <w:rPr>
          <w:rFonts w:asciiTheme="majorHAnsi" w:hAnsiTheme="majorHAnsi" w:cstheme="majorHAnsi"/>
          <w:color w:val="000000" w:themeColor="text1"/>
          <w:sz w:val="24"/>
          <w:szCs w:val="24"/>
        </w:rPr>
      </w:pPr>
      <w:r w:rsidRPr="00740E05">
        <w:rPr>
          <w:rFonts w:asciiTheme="majorHAnsi" w:hAnsiTheme="majorHAnsi" w:cstheme="majorHAnsi"/>
          <w:i/>
          <w:iCs/>
          <w:color w:val="000000" w:themeColor="text1"/>
          <w:sz w:val="24"/>
          <w:szCs w:val="24"/>
        </w:rPr>
        <w:t xml:space="preserve">NOTE: Column flow should remain continuous throughout the separation. </w:t>
      </w:r>
      <w:r w:rsidR="00922612" w:rsidRPr="00740E05">
        <w:rPr>
          <w:rFonts w:asciiTheme="majorHAnsi" w:hAnsiTheme="majorHAnsi" w:cstheme="majorHAnsi"/>
          <w:i/>
          <w:iCs/>
          <w:color w:val="000000" w:themeColor="text1"/>
          <w:sz w:val="24"/>
          <w:szCs w:val="24"/>
        </w:rPr>
        <w:t>Allowing the column to run dry or pausing the flow for extended periods disrupts size-based separation and can lead to fraction overlap and reduced EV-enrichment</w:t>
      </w:r>
      <w:r w:rsidR="00596935" w:rsidRPr="00740E05">
        <w:rPr>
          <w:rFonts w:asciiTheme="majorHAnsi" w:hAnsiTheme="majorHAnsi" w:cstheme="majorHAnsi"/>
          <w:i/>
          <w:iCs/>
          <w:color w:val="000000" w:themeColor="text1"/>
          <w:sz w:val="24"/>
          <w:szCs w:val="24"/>
        </w:rPr>
        <w:t>.</w:t>
      </w:r>
    </w:p>
    <w:p w14:paraId="4A04EF08" w14:textId="77777777" w:rsidR="00AB07C8" w:rsidRPr="00740E05" w:rsidRDefault="00AB07C8" w:rsidP="0052418D">
      <w:pPr>
        <w:pStyle w:val="ListParagraph"/>
        <w:rPr>
          <w:rFonts w:asciiTheme="majorHAnsi" w:hAnsiTheme="majorHAnsi" w:cstheme="majorHAnsi"/>
          <w:color w:val="000000" w:themeColor="text1"/>
          <w:sz w:val="24"/>
          <w:szCs w:val="24"/>
        </w:rPr>
      </w:pPr>
    </w:p>
    <w:p w14:paraId="337C31E0" w14:textId="02CA1534" w:rsidR="0061210E" w:rsidRPr="006A43C6" w:rsidRDefault="00686231" w:rsidP="006D6F04">
      <w:pPr>
        <w:pStyle w:val="ListParagraph"/>
        <w:numPr>
          <w:ilvl w:val="0"/>
          <w:numId w:val="31"/>
        </w:numPr>
        <w:rPr>
          <w:rFonts w:asciiTheme="majorHAnsi" w:hAnsiTheme="majorHAnsi" w:cstheme="majorHAnsi"/>
          <w:color w:val="000000" w:themeColor="text1"/>
          <w:sz w:val="24"/>
          <w:szCs w:val="24"/>
          <w:highlight w:val="yellow"/>
        </w:rPr>
      </w:pPr>
      <w:bookmarkStart w:id="23" w:name="OLE_LINK126"/>
      <w:r w:rsidRPr="006A43C6">
        <w:rPr>
          <w:rFonts w:asciiTheme="majorHAnsi" w:hAnsiTheme="majorHAnsi" w:cstheme="majorHAnsi"/>
          <w:color w:val="000000" w:themeColor="text1"/>
          <w:sz w:val="24"/>
          <w:szCs w:val="24"/>
          <w:highlight w:val="yellow"/>
        </w:rPr>
        <w:lastRenderedPageBreak/>
        <w:t xml:space="preserve">After the EV sample (500 µL) has fully entered the resin bed, add 2 mL of </w:t>
      </w:r>
      <w:r w:rsidR="00740E05" w:rsidRPr="006A43C6">
        <w:rPr>
          <w:rFonts w:asciiTheme="majorHAnsi" w:hAnsiTheme="majorHAnsi" w:cstheme="majorHAnsi"/>
          <w:color w:val="000000" w:themeColor="text1"/>
          <w:sz w:val="24"/>
          <w:szCs w:val="24"/>
          <w:highlight w:val="yellow"/>
        </w:rPr>
        <w:t>VIB</w:t>
      </w:r>
      <w:r w:rsidRPr="006A43C6">
        <w:rPr>
          <w:rFonts w:asciiTheme="majorHAnsi" w:hAnsiTheme="majorHAnsi" w:cstheme="majorHAnsi"/>
          <w:color w:val="000000" w:themeColor="text1"/>
          <w:sz w:val="24"/>
          <w:szCs w:val="24"/>
          <w:highlight w:val="yellow"/>
        </w:rPr>
        <w:t xml:space="preserve"> and allow it to elute completely. This eluate corresponds to the column dead volume and should be discarded</w:t>
      </w:r>
      <w:r w:rsidR="006D6F04" w:rsidRPr="006A43C6">
        <w:rPr>
          <w:rFonts w:asciiTheme="majorHAnsi" w:hAnsiTheme="majorHAnsi" w:cstheme="majorHAnsi"/>
          <w:color w:val="000000" w:themeColor="text1"/>
          <w:sz w:val="24"/>
          <w:szCs w:val="24"/>
          <w:highlight w:val="yellow"/>
        </w:rPr>
        <w:t>. EV fractions were then collected by sequentially adding 400 µL of VIB and collecting the eluate, repeating this process to obtain fractions 1-6 in 1.5 mL microcentrifuge tubes.</w:t>
      </w:r>
    </w:p>
    <w:bookmarkEnd w:id="23"/>
    <w:p w14:paraId="415B908D" w14:textId="77777777" w:rsidR="0067473C" w:rsidRPr="00740E05" w:rsidRDefault="0067473C" w:rsidP="00740E05">
      <w:pPr>
        <w:pStyle w:val="ListParagraph"/>
        <w:rPr>
          <w:rFonts w:asciiTheme="majorHAnsi" w:hAnsiTheme="majorHAnsi" w:cstheme="majorHAnsi"/>
          <w:color w:val="000000" w:themeColor="text1"/>
          <w:sz w:val="24"/>
          <w:szCs w:val="24"/>
        </w:rPr>
      </w:pPr>
    </w:p>
    <w:p w14:paraId="712328B1" w14:textId="2BCF895E" w:rsidR="0067473C" w:rsidRPr="00740E05" w:rsidRDefault="0067473C" w:rsidP="0067473C">
      <w:pPr>
        <w:pStyle w:val="ListParagraph"/>
        <w:rPr>
          <w:rFonts w:asciiTheme="majorHAnsi" w:hAnsiTheme="majorHAnsi" w:cstheme="majorHAnsi"/>
          <w:i/>
          <w:iCs/>
          <w:color w:val="000000" w:themeColor="text1"/>
          <w:sz w:val="24"/>
          <w:szCs w:val="24"/>
        </w:rPr>
      </w:pPr>
      <w:r w:rsidRPr="00740E05">
        <w:rPr>
          <w:rFonts w:asciiTheme="majorHAnsi" w:hAnsiTheme="majorHAnsi" w:cstheme="majorHAnsi"/>
          <w:i/>
          <w:iCs/>
          <w:color w:val="000000" w:themeColor="text1"/>
          <w:sz w:val="24"/>
          <w:szCs w:val="24"/>
        </w:rPr>
        <w:t>NOTE</w:t>
      </w:r>
      <w:r w:rsidR="0009426E" w:rsidRPr="00740E05">
        <w:rPr>
          <w:rFonts w:asciiTheme="majorHAnsi" w:hAnsiTheme="majorHAnsi" w:cstheme="majorHAnsi"/>
          <w:i/>
          <w:iCs/>
          <w:color w:val="000000" w:themeColor="text1"/>
          <w:sz w:val="24"/>
          <w:szCs w:val="24"/>
        </w:rPr>
        <w:t>:</w:t>
      </w:r>
      <w:r w:rsidR="00F37DF7" w:rsidRPr="00740E05">
        <w:rPr>
          <w:rFonts w:asciiTheme="majorHAnsi" w:hAnsiTheme="majorHAnsi" w:cstheme="majorHAnsi"/>
          <w:i/>
          <w:iCs/>
          <w:color w:val="000000" w:themeColor="text1"/>
          <w:sz w:val="24"/>
          <w:szCs w:val="24"/>
        </w:rPr>
        <w:t xml:space="preserve"> </w:t>
      </w:r>
      <w:r w:rsidR="00686231" w:rsidRPr="00740E05">
        <w:rPr>
          <w:rFonts w:asciiTheme="majorHAnsi" w:hAnsiTheme="majorHAnsi" w:cstheme="majorHAnsi"/>
          <w:i/>
          <w:iCs/>
          <w:color w:val="000000" w:themeColor="text1"/>
          <w:sz w:val="24"/>
          <w:szCs w:val="24"/>
        </w:rPr>
        <w:t>The dead volume should not contain EVs. Based on validation using the 35 nm column, EV</w:t>
      </w:r>
      <w:r w:rsidR="00740E05">
        <w:rPr>
          <w:rFonts w:asciiTheme="majorHAnsi" w:hAnsiTheme="majorHAnsi" w:cstheme="majorHAnsi"/>
          <w:i/>
          <w:iCs/>
          <w:color w:val="000000" w:themeColor="text1"/>
          <w:sz w:val="24"/>
          <w:szCs w:val="24"/>
        </w:rPr>
        <w:t>s are</w:t>
      </w:r>
      <w:r w:rsidR="00686231" w:rsidRPr="00740E05">
        <w:rPr>
          <w:rFonts w:asciiTheme="majorHAnsi" w:hAnsiTheme="majorHAnsi" w:cstheme="majorHAnsi"/>
          <w:i/>
          <w:iCs/>
          <w:color w:val="000000" w:themeColor="text1"/>
          <w:sz w:val="24"/>
          <w:szCs w:val="24"/>
        </w:rPr>
        <w:t xml:space="preserve"> typically recovered in fractions 1</w:t>
      </w:r>
      <w:r w:rsidR="00740E05">
        <w:rPr>
          <w:rFonts w:asciiTheme="majorHAnsi" w:hAnsiTheme="majorHAnsi" w:cstheme="majorHAnsi"/>
          <w:i/>
          <w:iCs/>
          <w:color w:val="000000" w:themeColor="text1"/>
          <w:sz w:val="24"/>
          <w:szCs w:val="24"/>
        </w:rPr>
        <w:t>-</w:t>
      </w:r>
      <w:r w:rsidR="00686231" w:rsidRPr="00740E05">
        <w:rPr>
          <w:rFonts w:asciiTheme="majorHAnsi" w:hAnsiTheme="majorHAnsi" w:cstheme="majorHAnsi"/>
          <w:i/>
          <w:iCs/>
          <w:color w:val="000000" w:themeColor="text1"/>
          <w:sz w:val="24"/>
          <w:szCs w:val="24"/>
        </w:rPr>
        <w:t>3. If needed, the dead volume can be assessed by NTA or immunoblotting for EV markers to confirm the absence of EVs.</w:t>
      </w:r>
      <w:r w:rsidR="0032080C" w:rsidRPr="00740E05">
        <w:rPr>
          <w:rFonts w:asciiTheme="majorHAnsi" w:hAnsiTheme="majorHAnsi" w:cstheme="majorHAnsi"/>
          <w:i/>
          <w:iCs/>
          <w:color w:val="000000" w:themeColor="text1"/>
          <w:sz w:val="24"/>
          <w:szCs w:val="24"/>
        </w:rPr>
        <w:t xml:space="preserve"> </w:t>
      </w:r>
    </w:p>
    <w:p w14:paraId="44BEF00A" w14:textId="77777777" w:rsidR="00801D58" w:rsidRPr="00740E05" w:rsidRDefault="00801D58" w:rsidP="00740E05">
      <w:pPr>
        <w:rPr>
          <w:rFonts w:asciiTheme="majorHAnsi" w:hAnsiTheme="majorHAnsi" w:cstheme="majorHAnsi"/>
          <w:i/>
          <w:iCs/>
          <w:color w:val="000000" w:themeColor="text1"/>
        </w:rPr>
      </w:pPr>
    </w:p>
    <w:p w14:paraId="639DD3B5" w14:textId="0070893D" w:rsidR="0006705C" w:rsidRPr="00740E05" w:rsidRDefault="00740E05" w:rsidP="00740E05">
      <w:pPr>
        <w:rPr>
          <w:b/>
          <w:bCs/>
        </w:rPr>
      </w:pPr>
      <w:r>
        <w:rPr>
          <w:rFonts w:asciiTheme="majorHAnsi" w:hAnsiTheme="majorHAnsi" w:cstheme="majorHAnsi"/>
          <w:color w:val="000000" w:themeColor="text1"/>
        </w:rPr>
        <w:t xml:space="preserve">5.3 </w:t>
      </w:r>
      <w:r w:rsidR="00AA7017" w:rsidRPr="00740E05">
        <w:rPr>
          <w:rFonts w:asciiTheme="majorHAnsi" w:hAnsiTheme="majorHAnsi" w:cstheme="majorHAnsi"/>
          <w:color w:val="000000" w:themeColor="text1"/>
        </w:rPr>
        <w:t>Column cleaning and storage</w:t>
      </w:r>
    </w:p>
    <w:p w14:paraId="7F27AFFF" w14:textId="77777777" w:rsidR="0061210E" w:rsidRPr="00740E05" w:rsidRDefault="0061210E" w:rsidP="00740E05">
      <w:pPr>
        <w:pStyle w:val="ListParagraph"/>
        <w:rPr>
          <w:rFonts w:asciiTheme="majorHAnsi" w:hAnsiTheme="majorHAnsi" w:cstheme="majorHAnsi"/>
          <w:b/>
          <w:bCs/>
          <w:color w:val="000000" w:themeColor="text1"/>
          <w:sz w:val="24"/>
          <w:szCs w:val="24"/>
        </w:rPr>
      </w:pPr>
    </w:p>
    <w:p w14:paraId="0483C474" w14:textId="529033B5" w:rsidR="0061210E" w:rsidRPr="00740E05" w:rsidRDefault="005F0155" w:rsidP="0061210E">
      <w:pPr>
        <w:pStyle w:val="ListParagraph"/>
        <w:numPr>
          <w:ilvl w:val="0"/>
          <w:numId w:val="39"/>
        </w:numPr>
        <w:rPr>
          <w:sz w:val="24"/>
          <w:szCs w:val="24"/>
        </w:rPr>
      </w:pPr>
      <w:r w:rsidRPr="00740E05">
        <w:rPr>
          <w:rFonts w:asciiTheme="majorHAnsi" w:hAnsiTheme="majorHAnsi" w:cstheme="majorHAnsi"/>
          <w:sz w:val="24"/>
          <w:szCs w:val="24"/>
        </w:rPr>
        <w:t xml:space="preserve">Immediately after fraction collection, flush the column with one column volume </w:t>
      </w:r>
      <w:r w:rsidR="001C7CC3" w:rsidRPr="00740E05">
        <w:rPr>
          <w:rFonts w:asciiTheme="majorHAnsi" w:hAnsiTheme="majorHAnsi" w:cstheme="majorHAnsi"/>
          <w:sz w:val="24"/>
          <w:szCs w:val="24"/>
        </w:rPr>
        <w:t xml:space="preserve">(8.5 mL) of 0.5 M NaOH to sanitize the resin. </w:t>
      </w:r>
      <w:r w:rsidR="00FD5DB2" w:rsidRPr="00740E05">
        <w:rPr>
          <w:rFonts w:asciiTheme="majorHAnsi" w:hAnsiTheme="majorHAnsi" w:cstheme="majorHAnsi"/>
          <w:sz w:val="24"/>
          <w:szCs w:val="24"/>
        </w:rPr>
        <w:t xml:space="preserve">Then, </w:t>
      </w:r>
      <w:r w:rsidR="00123725" w:rsidRPr="00740E05">
        <w:rPr>
          <w:rFonts w:asciiTheme="majorHAnsi" w:hAnsiTheme="majorHAnsi" w:cstheme="majorHAnsi"/>
          <w:sz w:val="24"/>
          <w:szCs w:val="24"/>
        </w:rPr>
        <w:t>f</w:t>
      </w:r>
      <w:r w:rsidR="001C7CC3" w:rsidRPr="00740E05">
        <w:rPr>
          <w:rFonts w:asciiTheme="majorHAnsi" w:hAnsiTheme="majorHAnsi" w:cstheme="majorHAnsi"/>
          <w:sz w:val="24"/>
          <w:szCs w:val="24"/>
        </w:rPr>
        <w:t>lush the column with 17</w:t>
      </w:r>
      <w:r w:rsidR="009009EA" w:rsidRPr="00740E05">
        <w:rPr>
          <w:rFonts w:asciiTheme="majorHAnsi" w:hAnsiTheme="majorHAnsi" w:cstheme="majorHAnsi"/>
          <w:sz w:val="24"/>
          <w:szCs w:val="24"/>
        </w:rPr>
        <w:t xml:space="preserve"> mL</w:t>
      </w:r>
      <w:r w:rsidR="001C7CC3" w:rsidRPr="00740E05">
        <w:rPr>
          <w:rFonts w:asciiTheme="majorHAnsi" w:hAnsiTheme="majorHAnsi" w:cstheme="majorHAnsi"/>
          <w:sz w:val="24"/>
          <w:szCs w:val="24"/>
        </w:rPr>
        <w:t xml:space="preserve"> of </w:t>
      </w:r>
      <w:r w:rsidR="009009EA" w:rsidRPr="00740E05">
        <w:rPr>
          <w:rFonts w:asciiTheme="majorHAnsi" w:hAnsiTheme="majorHAnsi" w:cstheme="majorHAnsi"/>
          <w:sz w:val="24"/>
          <w:szCs w:val="24"/>
        </w:rPr>
        <w:t xml:space="preserve">VIB </w:t>
      </w:r>
      <w:r w:rsidR="001C7CC3" w:rsidRPr="00740E05">
        <w:rPr>
          <w:rFonts w:asciiTheme="majorHAnsi" w:hAnsiTheme="majorHAnsi" w:cstheme="majorHAnsi"/>
          <w:sz w:val="24"/>
          <w:szCs w:val="24"/>
        </w:rPr>
        <w:t xml:space="preserve">to restore neutral </w:t>
      </w:r>
      <w:proofErr w:type="spellStart"/>
      <w:r w:rsidR="001C7CC3" w:rsidRPr="00740E05">
        <w:rPr>
          <w:rFonts w:asciiTheme="majorHAnsi" w:hAnsiTheme="majorHAnsi" w:cstheme="majorHAnsi"/>
          <w:sz w:val="24"/>
          <w:szCs w:val="24"/>
        </w:rPr>
        <w:t>pH.</w:t>
      </w:r>
      <w:proofErr w:type="spellEnd"/>
      <w:r w:rsidR="0087126A" w:rsidRPr="00740E05">
        <w:rPr>
          <w:rFonts w:asciiTheme="majorHAnsi" w:hAnsiTheme="majorHAnsi" w:cstheme="majorHAnsi"/>
          <w:sz w:val="24"/>
          <w:szCs w:val="24"/>
        </w:rPr>
        <w:t xml:space="preserve"> T</w:t>
      </w:r>
      <w:r w:rsidR="00D50707" w:rsidRPr="00740E05">
        <w:rPr>
          <w:rFonts w:asciiTheme="majorHAnsi" w:hAnsiTheme="majorHAnsi" w:cstheme="majorHAnsi"/>
          <w:sz w:val="24"/>
          <w:szCs w:val="24"/>
        </w:rPr>
        <w:t>he column is then ready for loading of the next sample.</w:t>
      </w:r>
      <w:r w:rsidR="00D50707" w:rsidRPr="00740E05">
        <w:rPr>
          <w:sz w:val="24"/>
          <w:szCs w:val="24"/>
        </w:rPr>
        <w:t xml:space="preserve"> </w:t>
      </w:r>
    </w:p>
    <w:p w14:paraId="5FE1EED7" w14:textId="77777777" w:rsidR="0061210E" w:rsidRPr="00740E05" w:rsidRDefault="0061210E" w:rsidP="00740E05">
      <w:pPr>
        <w:pStyle w:val="ListParagraph"/>
        <w:rPr>
          <w:sz w:val="24"/>
          <w:szCs w:val="24"/>
        </w:rPr>
      </w:pPr>
    </w:p>
    <w:p w14:paraId="0E5A2DD2" w14:textId="34B4F81D" w:rsidR="009156B8" w:rsidRPr="00740E05" w:rsidRDefault="009156B8" w:rsidP="00740E05">
      <w:pPr>
        <w:pStyle w:val="ListParagraph"/>
        <w:rPr>
          <w:rFonts w:asciiTheme="majorHAnsi" w:hAnsiTheme="majorHAnsi" w:cstheme="majorHAnsi"/>
          <w:i/>
          <w:iCs/>
          <w:sz w:val="24"/>
          <w:szCs w:val="24"/>
        </w:rPr>
      </w:pPr>
      <w:r w:rsidRPr="00740E05">
        <w:rPr>
          <w:rFonts w:asciiTheme="majorHAnsi" w:hAnsiTheme="majorHAnsi" w:cstheme="majorHAnsi"/>
          <w:i/>
          <w:iCs/>
          <w:sz w:val="24"/>
          <w:szCs w:val="24"/>
        </w:rPr>
        <w:t xml:space="preserve">Note: </w:t>
      </w:r>
      <w:r w:rsidR="00321184" w:rsidRPr="00740E05">
        <w:rPr>
          <w:rFonts w:asciiTheme="majorHAnsi" w:hAnsiTheme="majorHAnsi" w:cstheme="majorHAnsi"/>
          <w:i/>
          <w:iCs/>
          <w:sz w:val="24"/>
          <w:szCs w:val="24"/>
        </w:rPr>
        <w:t>Flushing the column with buffer alone is insufficient to remove residual proteins or vesicles. The NaOH cleaning step is essential to prevent carry-over between samples, particularly for downstream nucleic acid or RNA analyses.</w:t>
      </w:r>
    </w:p>
    <w:p w14:paraId="1B08CEF9" w14:textId="2D4A150C" w:rsidR="0007262A" w:rsidRPr="00740E05" w:rsidRDefault="003800FA" w:rsidP="00740E05">
      <w:pPr>
        <w:pStyle w:val="ListParagraph"/>
        <w:tabs>
          <w:tab w:val="left" w:pos="7570"/>
        </w:tabs>
        <w:ind w:left="1080"/>
        <w:rPr>
          <w:rFonts w:cstheme="majorHAnsi"/>
          <w:color w:val="000000" w:themeColor="text1"/>
          <w:sz w:val="24"/>
          <w:szCs w:val="24"/>
        </w:rPr>
      </w:pPr>
      <w:r w:rsidRPr="00740E05">
        <w:rPr>
          <w:rFonts w:cstheme="majorHAnsi"/>
          <w:color w:val="000000" w:themeColor="text1"/>
          <w:sz w:val="24"/>
          <w:szCs w:val="24"/>
        </w:rPr>
        <w:tab/>
      </w:r>
    </w:p>
    <w:p w14:paraId="4F7BFBA0" w14:textId="6989281D" w:rsidR="0006705C" w:rsidRPr="00740E05" w:rsidRDefault="00A43D65" w:rsidP="00740E05">
      <w:pPr>
        <w:pStyle w:val="ListParagraph"/>
        <w:numPr>
          <w:ilvl w:val="0"/>
          <w:numId w:val="39"/>
        </w:numPr>
        <w:rPr>
          <w:rFonts w:asciiTheme="majorHAnsi" w:hAnsiTheme="majorHAnsi" w:cstheme="majorHAnsi"/>
          <w:color w:val="000000" w:themeColor="text1"/>
          <w:sz w:val="24"/>
          <w:szCs w:val="24"/>
        </w:rPr>
      </w:pPr>
      <w:r w:rsidRPr="00740E05">
        <w:rPr>
          <w:rFonts w:asciiTheme="majorHAnsi" w:hAnsiTheme="majorHAnsi" w:cstheme="majorHAnsi"/>
          <w:color w:val="000000" w:themeColor="text1"/>
          <w:sz w:val="24"/>
          <w:szCs w:val="24"/>
        </w:rPr>
        <w:t>For long-term storage, flush the column with two column volumes of deionized water</w:t>
      </w:r>
      <w:r w:rsidR="00091646" w:rsidRPr="00740E05">
        <w:rPr>
          <w:rFonts w:asciiTheme="majorHAnsi" w:hAnsiTheme="majorHAnsi" w:cstheme="majorHAnsi"/>
          <w:color w:val="000000" w:themeColor="text1"/>
          <w:sz w:val="24"/>
          <w:szCs w:val="24"/>
        </w:rPr>
        <w:t xml:space="preserve"> after cleaning</w:t>
      </w:r>
      <w:r w:rsidR="0095632B" w:rsidRPr="00740E05">
        <w:rPr>
          <w:rFonts w:asciiTheme="majorHAnsi" w:hAnsiTheme="majorHAnsi" w:cstheme="majorHAnsi"/>
          <w:color w:val="000000" w:themeColor="text1"/>
          <w:sz w:val="24"/>
          <w:szCs w:val="24"/>
        </w:rPr>
        <w:t>, followed</w:t>
      </w:r>
      <w:r w:rsidR="003B234F" w:rsidRPr="00740E05">
        <w:rPr>
          <w:rFonts w:asciiTheme="majorHAnsi" w:hAnsiTheme="majorHAnsi" w:cstheme="majorHAnsi"/>
          <w:color w:val="000000" w:themeColor="text1"/>
          <w:sz w:val="24"/>
          <w:szCs w:val="24"/>
        </w:rPr>
        <w:t xml:space="preserve"> </w:t>
      </w:r>
      <w:r w:rsidR="001D21AF" w:rsidRPr="00740E05">
        <w:rPr>
          <w:rFonts w:asciiTheme="majorHAnsi" w:hAnsiTheme="majorHAnsi" w:cstheme="majorHAnsi"/>
          <w:color w:val="000000" w:themeColor="text1"/>
          <w:sz w:val="24"/>
          <w:szCs w:val="24"/>
        </w:rPr>
        <w:t>by</w:t>
      </w:r>
      <w:r w:rsidR="00B0535C" w:rsidRPr="00740E05">
        <w:rPr>
          <w:rFonts w:asciiTheme="majorHAnsi" w:hAnsiTheme="majorHAnsi" w:cstheme="majorHAnsi"/>
          <w:color w:val="000000" w:themeColor="text1"/>
          <w:sz w:val="24"/>
          <w:szCs w:val="24"/>
        </w:rPr>
        <w:t xml:space="preserve"> two</w:t>
      </w:r>
      <w:r w:rsidR="002D6061" w:rsidRPr="00740E05">
        <w:rPr>
          <w:rFonts w:asciiTheme="majorHAnsi" w:hAnsiTheme="majorHAnsi" w:cstheme="majorHAnsi"/>
          <w:color w:val="000000" w:themeColor="text1"/>
          <w:sz w:val="24"/>
          <w:szCs w:val="24"/>
        </w:rPr>
        <w:t xml:space="preserve"> column volumes of 20% ethanol for storage. </w:t>
      </w:r>
      <w:r w:rsidR="001D21AF" w:rsidRPr="00740E05">
        <w:rPr>
          <w:rFonts w:asciiTheme="majorHAnsi" w:hAnsiTheme="majorHAnsi" w:cstheme="majorHAnsi"/>
          <w:color w:val="000000" w:themeColor="text1"/>
          <w:sz w:val="24"/>
          <w:szCs w:val="24"/>
        </w:rPr>
        <w:t xml:space="preserve">Recap the column and </w:t>
      </w:r>
      <w:r w:rsidR="0006705C" w:rsidRPr="00740E05">
        <w:rPr>
          <w:rFonts w:asciiTheme="majorHAnsi" w:hAnsiTheme="majorHAnsi" w:cstheme="majorHAnsi"/>
          <w:color w:val="000000" w:themeColor="text1"/>
          <w:sz w:val="24"/>
          <w:szCs w:val="24"/>
        </w:rPr>
        <w:t>store it</w:t>
      </w:r>
      <w:r w:rsidR="001D21AF" w:rsidRPr="00740E05">
        <w:rPr>
          <w:rFonts w:asciiTheme="majorHAnsi" w:hAnsiTheme="majorHAnsi" w:cstheme="majorHAnsi"/>
          <w:color w:val="000000" w:themeColor="text1"/>
          <w:sz w:val="24"/>
          <w:szCs w:val="24"/>
        </w:rPr>
        <w:t xml:space="preserve"> upright.</w:t>
      </w:r>
    </w:p>
    <w:p w14:paraId="50DB4F44" w14:textId="77777777" w:rsidR="0006705C" w:rsidRPr="00740E05" w:rsidRDefault="0006705C" w:rsidP="00740E05">
      <w:pPr>
        <w:pStyle w:val="ListParagraph"/>
        <w:rPr>
          <w:rFonts w:asciiTheme="majorHAnsi" w:hAnsiTheme="majorHAnsi" w:cstheme="majorHAnsi"/>
          <w:color w:val="000000" w:themeColor="text1"/>
          <w:sz w:val="24"/>
          <w:szCs w:val="24"/>
        </w:rPr>
      </w:pPr>
    </w:p>
    <w:p w14:paraId="752E3C0D" w14:textId="7ECE420C" w:rsidR="00DE7AFE" w:rsidRPr="00740E05" w:rsidRDefault="00DE7AFE" w:rsidP="0006705C">
      <w:pPr>
        <w:pStyle w:val="ListParagraph"/>
        <w:rPr>
          <w:rFonts w:asciiTheme="majorHAnsi" w:hAnsiTheme="majorHAnsi" w:cstheme="majorHAnsi"/>
          <w:i/>
          <w:iCs/>
          <w:sz w:val="24"/>
          <w:szCs w:val="24"/>
        </w:rPr>
      </w:pPr>
      <w:r w:rsidRPr="00740E05">
        <w:rPr>
          <w:rFonts w:asciiTheme="majorHAnsi" w:hAnsiTheme="majorHAnsi" w:cstheme="majorHAnsi"/>
          <w:i/>
          <w:iCs/>
          <w:sz w:val="24"/>
          <w:szCs w:val="24"/>
        </w:rPr>
        <w:t xml:space="preserve">NOTE: </w:t>
      </w:r>
      <w:r w:rsidR="00321184" w:rsidRPr="00740E05">
        <w:rPr>
          <w:rFonts w:asciiTheme="majorHAnsi" w:hAnsiTheme="majorHAnsi" w:cstheme="majorHAnsi"/>
          <w:i/>
          <w:iCs/>
          <w:sz w:val="24"/>
          <w:szCs w:val="24"/>
        </w:rPr>
        <w:t xml:space="preserve">Rinsing the column </w:t>
      </w:r>
      <w:r w:rsidR="001D21AF" w:rsidRPr="00740E05">
        <w:rPr>
          <w:rFonts w:asciiTheme="majorHAnsi" w:hAnsiTheme="majorHAnsi" w:cstheme="majorHAnsi"/>
          <w:i/>
          <w:iCs/>
          <w:sz w:val="24"/>
          <w:szCs w:val="24"/>
        </w:rPr>
        <w:t xml:space="preserve">with deionized water prior to ethanol storage prevents salt </w:t>
      </w:r>
      <w:r w:rsidR="00600E9C" w:rsidRPr="00740E05">
        <w:rPr>
          <w:rFonts w:asciiTheme="majorHAnsi" w:hAnsiTheme="majorHAnsi" w:cstheme="majorHAnsi"/>
          <w:i/>
          <w:iCs/>
          <w:sz w:val="24"/>
          <w:szCs w:val="24"/>
        </w:rPr>
        <w:t>crystallization</w:t>
      </w:r>
      <w:r w:rsidR="001D21AF" w:rsidRPr="00740E05">
        <w:rPr>
          <w:rFonts w:asciiTheme="majorHAnsi" w:hAnsiTheme="majorHAnsi" w:cstheme="majorHAnsi"/>
          <w:i/>
          <w:iCs/>
          <w:sz w:val="24"/>
          <w:szCs w:val="24"/>
        </w:rPr>
        <w:t xml:space="preserve"> within the resin be</w:t>
      </w:r>
      <w:r w:rsidR="00600E9C" w:rsidRPr="00740E05">
        <w:rPr>
          <w:rFonts w:asciiTheme="majorHAnsi" w:hAnsiTheme="majorHAnsi" w:cstheme="majorHAnsi"/>
          <w:i/>
          <w:iCs/>
          <w:sz w:val="24"/>
          <w:szCs w:val="24"/>
        </w:rPr>
        <w:t>d, whi</w:t>
      </w:r>
      <w:r w:rsidR="0066308E" w:rsidRPr="00740E05">
        <w:rPr>
          <w:rFonts w:asciiTheme="majorHAnsi" w:hAnsiTheme="majorHAnsi" w:cstheme="majorHAnsi"/>
          <w:i/>
          <w:iCs/>
          <w:sz w:val="24"/>
          <w:szCs w:val="24"/>
        </w:rPr>
        <w:t>ch</w:t>
      </w:r>
      <w:r w:rsidR="001D21AF" w:rsidRPr="00740E05">
        <w:rPr>
          <w:rFonts w:asciiTheme="majorHAnsi" w:hAnsiTheme="majorHAnsi" w:cstheme="majorHAnsi"/>
          <w:i/>
          <w:iCs/>
          <w:sz w:val="24"/>
          <w:szCs w:val="24"/>
        </w:rPr>
        <w:t xml:space="preserve"> preserves column performance. </w:t>
      </w:r>
    </w:p>
    <w:p w14:paraId="362CAC8B" w14:textId="77777777" w:rsidR="00CB62FC" w:rsidRPr="00740E05" w:rsidRDefault="00CB62FC" w:rsidP="00C438EB">
      <w:pPr>
        <w:pStyle w:val="ListParagraph"/>
        <w:rPr>
          <w:rFonts w:asciiTheme="majorHAnsi" w:hAnsiTheme="majorHAnsi" w:cstheme="majorHAnsi"/>
          <w:i/>
          <w:iCs/>
          <w:sz w:val="24"/>
          <w:szCs w:val="24"/>
        </w:rPr>
      </w:pPr>
    </w:p>
    <w:p w14:paraId="33C38B0D" w14:textId="063DBDBB" w:rsidR="006D6F04" w:rsidRPr="00C438EB" w:rsidRDefault="0052418D" w:rsidP="0052418D">
      <w:pPr>
        <w:rPr>
          <w:b/>
          <w:bCs/>
          <w:color w:val="000000" w:themeColor="text1"/>
        </w:rPr>
      </w:pPr>
      <w:bookmarkStart w:id="24" w:name="OLE_LINK127"/>
      <w:bookmarkEnd w:id="21"/>
      <w:r w:rsidRPr="00C438EB">
        <w:rPr>
          <w:b/>
          <w:bCs/>
          <w:color w:val="000000" w:themeColor="text1"/>
        </w:rPr>
        <w:t>6</w:t>
      </w:r>
      <w:r w:rsidRPr="00740E05">
        <w:rPr>
          <w:b/>
          <w:bCs/>
          <w:color w:val="000000" w:themeColor="text1"/>
        </w:rPr>
        <w:t>.</w:t>
      </w:r>
      <w:r w:rsidRPr="00C438EB">
        <w:rPr>
          <w:b/>
          <w:bCs/>
          <w:color w:val="000000" w:themeColor="text1"/>
        </w:rPr>
        <w:t xml:space="preserve"> EV validation, quantification, and size/morphology assessment</w:t>
      </w:r>
    </w:p>
    <w:bookmarkEnd w:id="24"/>
    <w:p w14:paraId="0731C472" w14:textId="77777777" w:rsidR="0052418D" w:rsidRPr="00740E05" w:rsidRDefault="0052418D" w:rsidP="0052418D">
      <w:pPr>
        <w:rPr>
          <w:color w:val="000000" w:themeColor="text1"/>
        </w:rPr>
      </w:pPr>
    </w:p>
    <w:p w14:paraId="6DC5C86D" w14:textId="4B1700D2" w:rsidR="00C438EB" w:rsidRPr="00C438EB" w:rsidRDefault="00C438EB" w:rsidP="00C438EB">
      <w:pPr>
        <w:rPr>
          <w:rFonts w:asciiTheme="majorHAnsi" w:hAnsiTheme="majorHAnsi" w:cstheme="majorHAnsi"/>
          <w:color w:val="000000" w:themeColor="text1"/>
        </w:rPr>
      </w:pPr>
      <w:r w:rsidRPr="00C438EB">
        <w:rPr>
          <w:rFonts w:asciiTheme="majorHAnsi" w:hAnsiTheme="majorHAnsi" w:cstheme="majorHAnsi"/>
          <w:color w:val="000000" w:themeColor="text1"/>
        </w:rPr>
        <w:t xml:space="preserve">6.1 </w:t>
      </w:r>
      <w:r w:rsidR="0052418D" w:rsidRPr="00C438EB">
        <w:rPr>
          <w:rFonts w:asciiTheme="majorHAnsi" w:hAnsiTheme="majorHAnsi" w:cstheme="majorHAnsi"/>
          <w:color w:val="000000" w:themeColor="text1"/>
        </w:rPr>
        <w:t>Nanoparticle tracking analysis</w:t>
      </w:r>
      <w:r>
        <w:rPr>
          <w:rFonts w:asciiTheme="majorHAnsi" w:hAnsiTheme="majorHAnsi" w:cstheme="majorHAnsi"/>
          <w:color w:val="000000" w:themeColor="text1"/>
        </w:rPr>
        <w:t xml:space="preserve"> (NTA)</w:t>
      </w:r>
    </w:p>
    <w:p w14:paraId="33DFBAC7" w14:textId="77777777" w:rsidR="00C438EB" w:rsidRPr="00C438EB" w:rsidRDefault="00C438EB" w:rsidP="00C438EB">
      <w:pPr>
        <w:pStyle w:val="ListParagraph"/>
        <w:rPr>
          <w:rFonts w:asciiTheme="majorHAnsi" w:hAnsiTheme="majorHAnsi" w:cstheme="majorHAnsi"/>
          <w:color w:val="000000" w:themeColor="text1"/>
          <w:sz w:val="24"/>
          <w:szCs w:val="24"/>
        </w:rPr>
      </w:pPr>
    </w:p>
    <w:p w14:paraId="08BFB1EA" w14:textId="34B0A5BF" w:rsidR="0052418D" w:rsidRPr="00C438EB" w:rsidRDefault="0052418D" w:rsidP="00C438EB">
      <w:pPr>
        <w:pStyle w:val="ListParagraph"/>
        <w:rPr>
          <w:rFonts w:asciiTheme="majorHAnsi" w:hAnsiTheme="majorHAnsi" w:cstheme="majorHAnsi"/>
          <w:color w:val="000000" w:themeColor="text1"/>
          <w:sz w:val="24"/>
          <w:szCs w:val="24"/>
        </w:rPr>
      </w:pPr>
      <w:r w:rsidRPr="00C438EB">
        <w:rPr>
          <w:rFonts w:asciiTheme="majorHAnsi" w:hAnsiTheme="majorHAnsi" w:cstheme="majorHAnsi"/>
          <w:color w:val="000000" w:themeColor="text1"/>
          <w:sz w:val="24"/>
          <w:szCs w:val="24"/>
        </w:rPr>
        <w:t xml:space="preserve">EV size distribution and particle concentration were measured by </w:t>
      </w:r>
      <w:r w:rsidR="00C438EB">
        <w:rPr>
          <w:rFonts w:asciiTheme="majorHAnsi" w:hAnsiTheme="majorHAnsi" w:cstheme="majorHAnsi"/>
          <w:color w:val="000000" w:themeColor="text1"/>
          <w:sz w:val="24"/>
          <w:szCs w:val="24"/>
        </w:rPr>
        <w:t>NTA</w:t>
      </w:r>
      <w:r w:rsidRPr="00C438EB">
        <w:rPr>
          <w:rFonts w:asciiTheme="majorHAnsi" w:hAnsiTheme="majorHAnsi" w:cstheme="majorHAnsi"/>
          <w:color w:val="000000" w:themeColor="text1"/>
          <w:sz w:val="24"/>
          <w:szCs w:val="24"/>
        </w:rPr>
        <w:t xml:space="preserve">. EV samples were diluted 1:100 in sterile, 0.2 µm-filtered VIB to achieve a particle concentration within the optimal detection range (approximately 10⁷-10⁹ particles/mL). Diluted samples were gently mixed to avoid bubble formation and loaded into the instrument equipped with a 532 nm laser and a </w:t>
      </w:r>
      <w:proofErr w:type="gramStart"/>
      <w:r w:rsidRPr="00C438EB">
        <w:rPr>
          <w:rFonts w:asciiTheme="majorHAnsi" w:hAnsiTheme="majorHAnsi" w:cstheme="majorHAnsi"/>
          <w:color w:val="000000" w:themeColor="text1"/>
          <w:sz w:val="24"/>
          <w:szCs w:val="24"/>
        </w:rPr>
        <w:t>high-sensitivity</w:t>
      </w:r>
      <w:proofErr w:type="gramEnd"/>
      <w:r w:rsidRPr="00C438EB">
        <w:rPr>
          <w:rFonts w:asciiTheme="majorHAnsi" w:hAnsiTheme="majorHAnsi" w:cstheme="majorHAnsi"/>
          <w:color w:val="000000" w:themeColor="text1"/>
          <w:sz w:val="24"/>
          <w:szCs w:val="24"/>
        </w:rPr>
        <w:t xml:space="preserve"> </w:t>
      </w:r>
      <w:proofErr w:type="spellStart"/>
      <w:r w:rsidRPr="00C438EB">
        <w:rPr>
          <w:rFonts w:asciiTheme="majorHAnsi" w:hAnsiTheme="majorHAnsi" w:cstheme="majorHAnsi"/>
          <w:color w:val="000000" w:themeColor="text1"/>
          <w:sz w:val="24"/>
          <w:szCs w:val="24"/>
        </w:rPr>
        <w:t>sCMOS</w:t>
      </w:r>
      <w:proofErr w:type="spellEnd"/>
      <w:r w:rsidRPr="00C438EB">
        <w:rPr>
          <w:rFonts w:asciiTheme="majorHAnsi" w:hAnsiTheme="majorHAnsi" w:cstheme="majorHAnsi"/>
          <w:color w:val="000000" w:themeColor="text1"/>
          <w:sz w:val="24"/>
          <w:szCs w:val="24"/>
        </w:rPr>
        <w:t xml:space="preserve"> camera. Data acquisition and analysis were performed using NS </w:t>
      </w:r>
      <w:proofErr w:type="spellStart"/>
      <w:r w:rsidRPr="00C438EB">
        <w:rPr>
          <w:rFonts w:asciiTheme="majorHAnsi" w:hAnsiTheme="majorHAnsi" w:cstheme="majorHAnsi"/>
          <w:color w:val="000000" w:themeColor="text1"/>
          <w:sz w:val="24"/>
          <w:szCs w:val="24"/>
        </w:rPr>
        <w:t>Xplorer</w:t>
      </w:r>
      <w:proofErr w:type="spellEnd"/>
      <w:r w:rsidRPr="00C438EB">
        <w:rPr>
          <w:rFonts w:asciiTheme="majorHAnsi" w:hAnsiTheme="majorHAnsi" w:cstheme="majorHAnsi"/>
          <w:color w:val="000000" w:themeColor="text1"/>
          <w:sz w:val="24"/>
          <w:szCs w:val="24"/>
        </w:rPr>
        <w:t xml:space="preserve"> software with a detection threshold of 10 nm (up to 1,000 nm), applying a dynamic observation volume-based concentration algorithm.</w:t>
      </w:r>
    </w:p>
    <w:p w14:paraId="7DEDD263" w14:textId="77777777" w:rsidR="0052418D" w:rsidRPr="00740E05" w:rsidRDefault="0052418D" w:rsidP="0052418D">
      <w:pPr>
        <w:rPr>
          <w:color w:val="000000" w:themeColor="text1"/>
        </w:rPr>
      </w:pPr>
    </w:p>
    <w:p w14:paraId="170BB3E2" w14:textId="28ABA459" w:rsidR="0052418D" w:rsidRPr="00740E05" w:rsidRDefault="0052418D" w:rsidP="0052418D">
      <w:pPr>
        <w:rPr>
          <w:color w:val="000000" w:themeColor="text1"/>
        </w:rPr>
      </w:pPr>
      <w:r w:rsidRPr="00740E05">
        <w:rPr>
          <w:color w:val="000000" w:themeColor="text1"/>
        </w:rPr>
        <w:t>6.2 Western blot analysis of EV markers</w:t>
      </w:r>
    </w:p>
    <w:p w14:paraId="2A9C2C3C" w14:textId="77777777" w:rsidR="0052418D" w:rsidRPr="00740E05" w:rsidRDefault="0052418D" w:rsidP="0052418D">
      <w:pPr>
        <w:rPr>
          <w:color w:val="000000" w:themeColor="text1"/>
        </w:rPr>
      </w:pPr>
    </w:p>
    <w:p w14:paraId="06D3D898" w14:textId="2888F5AA" w:rsidR="0052418D" w:rsidRPr="00C438EB" w:rsidRDefault="0052418D" w:rsidP="00C438EB">
      <w:pPr>
        <w:ind w:left="720"/>
        <w:jc w:val="left"/>
        <w:rPr>
          <w:rFonts w:asciiTheme="majorHAnsi" w:eastAsiaTheme="minorHAnsi" w:hAnsiTheme="majorHAnsi" w:cstheme="majorHAnsi"/>
          <w:color w:val="000000" w:themeColor="text1"/>
        </w:rPr>
      </w:pPr>
      <w:bookmarkStart w:id="25" w:name="OLE_LINK128"/>
      <w:r w:rsidRPr="00C438EB">
        <w:rPr>
          <w:rFonts w:asciiTheme="majorHAnsi" w:eastAsiaTheme="minorHAnsi" w:hAnsiTheme="majorHAnsi" w:cstheme="majorHAnsi"/>
          <w:color w:val="000000" w:themeColor="text1"/>
        </w:rPr>
        <w:t xml:space="preserve">For Western blot analysis, EV fractions obtained after sucrose gradient separation were washed and resuspended in 50 µL of </w:t>
      </w:r>
      <w:r w:rsidR="00C438EB">
        <w:rPr>
          <w:rFonts w:asciiTheme="majorHAnsi" w:eastAsiaTheme="minorHAnsi" w:hAnsiTheme="majorHAnsi" w:cstheme="majorHAnsi"/>
          <w:color w:val="000000" w:themeColor="text1"/>
        </w:rPr>
        <w:t>VIB</w:t>
      </w:r>
      <w:r w:rsidRPr="00C438EB">
        <w:rPr>
          <w:rFonts w:asciiTheme="majorHAnsi" w:eastAsiaTheme="minorHAnsi" w:hAnsiTheme="majorHAnsi" w:cstheme="majorHAnsi"/>
          <w:color w:val="000000" w:themeColor="text1"/>
        </w:rPr>
        <w:t>. An aliquot of 10 µL from each fraction was mixed with SDS loading buffer, denatured, and resolved on a 12% Tris</w:t>
      </w:r>
      <w:r w:rsidR="00C438EB" w:rsidRPr="00C438EB">
        <w:rPr>
          <w:rFonts w:asciiTheme="majorHAnsi" w:eastAsiaTheme="minorHAnsi" w:hAnsiTheme="majorHAnsi" w:cstheme="majorHAnsi"/>
          <w:color w:val="000000" w:themeColor="text1"/>
        </w:rPr>
        <w:t>-</w:t>
      </w:r>
      <w:r w:rsidRPr="00C438EB">
        <w:rPr>
          <w:rFonts w:asciiTheme="majorHAnsi" w:eastAsiaTheme="minorHAnsi" w:hAnsiTheme="majorHAnsi" w:cstheme="majorHAnsi"/>
          <w:color w:val="000000" w:themeColor="text1"/>
        </w:rPr>
        <w:t xml:space="preserve">glycine gel prior to immunoblotting with EV marker TET8 antibodies. For SEC-derived EV fractions, 400 µL of each fraction was first concentrated to 50 µL using a 100 </w:t>
      </w:r>
      <w:proofErr w:type="spellStart"/>
      <w:r w:rsidRPr="00C438EB">
        <w:rPr>
          <w:rFonts w:asciiTheme="majorHAnsi" w:eastAsiaTheme="minorHAnsi" w:hAnsiTheme="majorHAnsi" w:cstheme="majorHAnsi"/>
          <w:color w:val="000000" w:themeColor="text1"/>
        </w:rPr>
        <w:t>kDa</w:t>
      </w:r>
      <w:proofErr w:type="spellEnd"/>
      <w:r w:rsidRPr="00C438EB">
        <w:rPr>
          <w:rFonts w:asciiTheme="majorHAnsi" w:eastAsiaTheme="minorHAnsi" w:hAnsiTheme="majorHAnsi" w:cstheme="majorHAnsi"/>
          <w:color w:val="000000" w:themeColor="text1"/>
        </w:rPr>
        <w:t xml:space="preserve"> molecular weight cutoff centrifugal filter, after which 10 µL of the concentrated sample was used for Western blot analysis as described above.</w:t>
      </w:r>
    </w:p>
    <w:p w14:paraId="64552C94" w14:textId="77777777" w:rsidR="0052418D" w:rsidRPr="00C438EB" w:rsidRDefault="0052418D" w:rsidP="0052418D">
      <w:pPr>
        <w:rPr>
          <w:rFonts w:asciiTheme="majorHAnsi" w:eastAsiaTheme="minorHAnsi" w:hAnsiTheme="majorHAnsi" w:cstheme="majorHAnsi"/>
          <w:color w:val="000000" w:themeColor="text1"/>
        </w:rPr>
      </w:pPr>
    </w:p>
    <w:p w14:paraId="73092487" w14:textId="5816393E" w:rsidR="0052418D" w:rsidRPr="00C438EB" w:rsidRDefault="0052418D" w:rsidP="0052418D">
      <w:pPr>
        <w:rPr>
          <w:rFonts w:asciiTheme="majorHAnsi" w:hAnsiTheme="majorHAnsi" w:cstheme="majorHAnsi"/>
          <w:color w:val="000000" w:themeColor="text1"/>
        </w:rPr>
      </w:pPr>
      <w:r w:rsidRPr="00C438EB">
        <w:rPr>
          <w:rFonts w:asciiTheme="majorHAnsi" w:hAnsiTheme="majorHAnsi" w:cstheme="majorHAnsi"/>
          <w:color w:val="000000" w:themeColor="text1"/>
        </w:rPr>
        <w:t>6.3 Transmission electron microscopy (TEM)</w:t>
      </w:r>
    </w:p>
    <w:p w14:paraId="54B866E7" w14:textId="77777777" w:rsidR="0006705C" w:rsidRPr="00C438EB" w:rsidRDefault="0006705C" w:rsidP="0052418D">
      <w:pPr>
        <w:rPr>
          <w:rFonts w:asciiTheme="majorHAnsi" w:hAnsiTheme="majorHAnsi" w:cstheme="majorHAnsi"/>
          <w:color w:val="000000" w:themeColor="text1"/>
        </w:rPr>
      </w:pPr>
    </w:p>
    <w:p w14:paraId="17EB5526" w14:textId="4AF19773" w:rsidR="0052418D" w:rsidRPr="00C438EB" w:rsidRDefault="00702632" w:rsidP="00C438EB">
      <w:pPr>
        <w:ind w:left="720"/>
        <w:rPr>
          <w:rFonts w:asciiTheme="majorHAnsi" w:hAnsiTheme="majorHAnsi" w:cstheme="majorHAnsi"/>
          <w:color w:val="000000" w:themeColor="text1"/>
        </w:rPr>
      </w:pPr>
      <w:r w:rsidRPr="00C438EB">
        <w:rPr>
          <w:rFonts w:asciiTheme="majorHAnsi" w:hAnsiTheme="majorHAnsi" w:cstheme="majorHAnsi"/>
          <w:color w:val="000000" w:themeColor="text1"/>
        </w:rPr>
        <w:t>5</w:t>
      </w:r>
      <w:r w:rsidR="003436DE" w:rsidRPr="00C438EB">
        <w:rPr>
          <w:rFonts w:asciiTheme="majorHAnsi" w:hAnsiTheme="majorHAnsi" w:cstheme="majorHAnsi"/>
          <w:color w:val="000000" w:themeColor="text1"/>
        </w:rPr>
        <w:t xml:space="preserve"> </w:t>
      </w:r>
      <w:proofErr w:type="spellStart"/>
      <w:r w:rsidR="003436DE" w:rsidRPr="00C438EB">
        <w:rPr>
          <w:rFonts w:asciiTheme="majorHAnsi" w:hAnsiTheme="majorHAnsi" w:cstheme="majorHAnsi"/>
          <w:color w:val="000000" w:themeColor="text1"/>
        </w:rPr>
        <w:t>μL</w:t>
      </w:r>
      <w:proofErr w:type="spellEnd"/>
      <w:r w:rsidR="003436DE" w:rsidRPr="00C438EB">
        <w:rPr>
          <w:rFonts w:asciiTheme="majorHAnsi" w:hAnsiTheme="majorHAnsi" w:cstheme="majorHAnsi"/>
          <w:color w:val="000000" w:themeColor="text1"/>
        </w:rPr>
        <w:t xml:space="preserve"> of EVs suspended in VIB were deposited onto </w:t>
      </w:r>
      <w:r w:rsidRPr="00C438EB">
        <w:rPr>
          <w:rFonts w:asciiTheme="majorHAnsi" w:hAnsiTheme="majorHAnsi" w:cstheme="majorHAnsi"/>
          <w:color w:val="000000" w:themeColor="text1"/>
        </w:rPr>
        <w:t>glow-discharged carbon-formvar 300-mesh grids</w:t>
      </w:r>
      <w:r w:rsidR="003436DE" w:rsidRPr="00C438EB">
        <w:rPr>
          <w:rFonts w:asciiTheme="majorHAnsi" w:hAnsiTheme="majorHAnsi" w:cstheme="majorHAnsi"/>
          <w:color w:val="000000" w:themeColor="text1"/>
        </w:rPr>
        <w:t xml:space="preserve"> (TED PELLA)</w:t>
      </w:r>
      <w:r w:rsidRPr="00C438EB">
        <w:rPr>
          <w:rFonts w:asciiTheme="majorHAnsi" w:hAnsiTheme="majorHAnsi" w:cstheme="majorHAnsi"/>
          <w:color w:val="000000" w:themeColor="text1"/>
        </w:rPr>
        <w:t>.</w:t>
      </w:r>
      <w:r w:rsidR="003436DE" w:rsidRPr="00C438EB">
        <w:rPr>
          <w:rFonts w:asciiTheme="majorHAnsi" w:hAnsiTheme="majorHAnsi" w:cstheme="majorHAnsi"/>
          <w:color w:val="000000" w:themeColor="text1"/>
        </w:rPr>
        <w:t xml:space="preserve"> </w:t>
      </w:r>
      <w:r w:rsidRPr="00C438EB">
        <w:rPr>
          <w:rFonts w:asciiTheme="majorHAnsi" w:hAnsiTheme="majorHAnsi" w:cstheme="majorHAnsi"/>
          <w:color w:val="000000" w:themeColor="text1"/>
        </w:rPr>
        <w:t>T</w:t>
      </w:r>
      <w:r w:rsidR="003436DE" w:rsidRPr="00C438EB">
        <w:rPr>
          <w:rFonts w:asciiTheme="majorHAnsi" w:hAnsiTheme="majorHAnsi" w:cstheme="majorHAnsi"/>
          <w:color w:val="000000" w:themeColor="text1"/>
        </w:rPr>
        <w:t xml:space="preserve">he sample was then wicked off using filter paper. </w:t>
      </w:r>
      <w:bookmarkEnd w:id="25"/>
      <w:r w:rsidRPr="00C438EB">
        <w:rPr>
          <w:rFonts w:asciiTheme="majorHAnsi" w:hAnsiTheme="majorHAnsi" w:cstheme="majorHAnsi"/>
          <w:color w:val="000000" w:themeColor="text1"/>
        </w:rPr>
        <w:t xml:space="preserve">The grid was then negatively stained with </w:t>
      </w:r>
      <w:proofErr w:type="gramStart"/>
      <w:r w:rsidRPr="00C438EB">
        <w:rPr>
          <w:rFonts w:asciiTheme="majorHAnsi" w:hAnsiTheme="majorHAnsi" w:cstheme="majorHAnsi"/>
          <w:color w:val="000000" w:themeColor="text1"/>
        </w:rPr>
        <w:t xml:space="preserve">3  </w:t>
      </w:r>
      <w:proofErr w:type="spellStart"/>
      <w:r w:rsidRPr="00C438EB">
        <w:rPr>
          <w:rFonts w:asciiTheme="majorHAnsi" w:hAnsiTheme="majorHAnsi" w:cstheme="majorHAnsi"/>
          <w:color w:val="000000" w:themeColor="text1"/>
        </w:rPr>
        <w:t>μ</w:t>
      </w:r>
      <w:proofErr w:type="gramEnd"/>
      <w:r w:rsidR="00C438EB" w:rsidRPr="00C438EB">
        <w:rPr>
          <w:rFonts w:asciiTheme="majorHAnsi" w:hAnsiTheme="majorHAnsi" w:cstheme="majorHAnsi"/>
          <w:color w:val="000000" w:themeColor="text1"/>
        </w:rPr>
        <w:t>L</w:t>
      </w:r>
      <w:proofErr w:type="spellEnd"/>
      <w:r w:rsidRPr="00C438EB">
        <w:rPr>
          <w:rFonts w:asciiTheme="majorHAnsi" w:hAnsiTheme="majorHAnsi" w:cstheme="majorHAnsi"/>
          <w:color w:val="000000" w:themeColor="text1"/>
        </w:rPr>
        <w:t xml:space="preserve"> of </w:t>
      </w:r>
      <w:proofErr w:type="spellStart"/>
      <w:r w:rsidRPr="00C438EB">
        <w:rPr>
          <w:rFonts w:asciiTheme="majorHAnsi" w:hAnsiTheme="majorHAnsi" w:cstheme="majorHAnsi"/>
          <w:color w:val="000000" w:themeColor="text1"/>
        </w:rPr>
        <w:t>UranyLess</w:t>
      </w:r>
      <w:proofErr w:type="spellEnd"/>
      <w:r w:rsidRPr="00C438EB">
        <w:rPr>
          <w:rFonts w:asciiTheme="majorHAnsi" w:hAnsiTheme="majorHAnsi" w:cstheme="majorHAnsi"/>
          <w:color w:val="000000" w:themeColor="text1"/>
        </w:rPr>
        <w:t xml:space="preserve"> stain (Electron Microscopy Sciences), wicked off with filter paper and allowed to air dry before imaging with a 300 kV Titan Themis S/TEM.</w:t>
      </w:r>
    </w:p>
    <w:p w14:paraId="12F659A1" w14:textId="77777777" w:rsidR="00CB62FC" w:rsidRPr="00740E05" w:rsidRDefault="00CB62FC" w:rsidP="00702632">
      <w:pPr>
        <w:rPr>
          <w:color w:val="000000" w:themeColor="text1"/>
        </w:rPr>
      </w:pPr>
    </w:p>
    <w:p w14:paraId="70B340DC" w14:textId="77777777" w:rsidR="00C438EB" w:rsidRDefault="00C438EB" w:rsidP="001F1677">
      <w:pPr>
        <w:pBdr>
          <w:top w:val="nil"/>
          <w:left w:val="nil"/>
          <w:bottom w:val="nil"/>
          <w:right w:val="nil"/>
          <w:between w:val="nil"/>
        </w:pBdr>
        <w:rPr>
          <w:color w:val="000000" w:themeColor="text1"/>
        </w:rPr>
      </w:pPr>
    </w:p>
    <w:p w14:paraId="08AF3300" w14:textId="63B34D8F" w:rsidR="006E4797" w:rsidRPr="00740E05" w:rsidRDefault="00551D82" w:rsidP="001F1677">
      <w:pPr>
        <w:pBdr>
          <w:top w:val="nil"/>
          <w:left w:val="nil"/>
          <w:bottom w:val="nil"/>
          <w:right w:val="nil"/>
          <w:between w:val="nil"/>
        </w:pBdr>
        <w:rPr>
          <w:b/>
          <w:color w:val="000000" w:themeColor="text1"/>
        </w:rPr>
      </w:pPr>
      <w:r w:rsidRPr="00740E05">
        <w:rPr>
          <w:b/>
          <w:color w:val="000000" w:themeColor="text1"/>
        </w:rPr>
        <w:t xml:space="preserve">REPRESENTATIVE RESULTS: </w:t>
      </w:r>
    </w:p>
    <w:p w14:paraId="48A06492" w14:textId="77777777" w:rsidR="00E71293" w:rsidRPr="00740E05" w:rsidRDefault="00E71293" w:rsidP="001F1677">
      <w:pPr>
        <w:pBdr>
          <w:top w:val="nil"/>
          <w:left w:val="nil"/>
          <w:bottom w:val="nil"/>
          <w:right w:val="nil"/>
          <w:between w:val="nil"/>
        </w:pBdr>
        <w:rPr>
          <w:color w:val="000000" w:themeColor="text1"/>
        </w:rPr>
      </w:pPr>
    </w:p>
    <w:p w14:paraId="131BB290" w14:textId="612E3F3B" w:rsidR="00606239" w:rsidRPr="00740E05" w:rsidRDefault="00606239" w:rsidP="001F1677">
      <w:pPr>
        <w:pStyle w:val="ListParagraph"/>
        <w:ind w:left="0"/>
        <w:jc w:val="both"/>
        <w:rPr>
          <w:rFonts w:ascii="Calibri" w:hAnsi="Calibri" w:cs="Calibri"/>
          <w:color w:val="000000" w:themeColor="text1"/>
          <w:sz w:val="24"/>
          <w:szCs w:val="24"/>
        </w:rPr>
      </w:pPr>
      <w:r w:rsidRPr="00740E05">
        <w:rPr>
          <w:rFonts w:ascii="Calibri" w:hAnsi="Calibri" w:cs="Calibri"/>
          <w:color w:val="000000" w:themeColor="text1"/>
          <w:sz w:val="24"/>
          <w:szCs w:val="24"/>
        </w:rPr>
        <w:t>To evaluate whether the optimized AWF collection protocol reduces tissue damage and cytoplasmic contamination, AWF obtained using our method (Method 1) was directly compared with an alternative method</w:t>
      </w:r>
      <w:r w:rsidR="00C438EB">
        <w:rPr>
          <w:rFonts w:ascii="Calibri" w:hAnsi="Calibri" w:cs="Calibri"/>
          <w:color w:val="000000" w:themeColor="text1"/>
          <w:sz w:val="24"/>
          <w:szCs w:val="24"/>
        </w:rPr>
        <w:t xml:space="preserve"> (Method 2)</w:t>
      </w:r>
      <w:r w:rsidRPr="00740E05">
        <w:rPr>
          <w:rFonts w:ascii="Calibri" w:hAnsi="Calibri" w:cs="Calibri"/>
          <w:color w:val="000000" w:themeColor="text1"/>
          <w:sz w:val="24"/>
          <w:szCs w:val="24"/>
        </w:rPr>
        <w:t xml:space="preserve"> based on whole-plant vacuum pump infiltration</w:t>
      </w:r>
      <w:r w:rsidRPr="00740E05">
        <w:rPr>
          <w:rFonts w:ascii="Calibri" w:hAnsi="Calibri" w:cs="Calibri"/>
          <w:color w:val="000000" w:themeColor="text1"/>
          <w:sz w:val="24"/>
          <w:szCs w:val="24"/>
        </w:rPr>
        <w:fldChar w:fldCharType="begin"/>
      </w:r>
      <w:r w:rsidR="00C32BC4" w:rsidRPr="00740E05">
        <w:rPr>
          <w:rFonts w:ascii="Calibri" w:hAnsi="Calibri" w:cs="Calibri"/>
          <w:color w:val="000000" w:themeColor="text1"/>
          <w:sz w:val="24"/>
          <w:szCs w:val="24"/>
        </w:rPr>
        <w:instrText xml:space="preserve"> ADDIN EN.CITE &lt;EndNote&gt;&lt;Cite&gt;&lt;Author&gt;Rutter&lt;/Author&gt;&lt;Year&gt;2017&lt;/Year&gt;&lt;RecNum&gt;40&lt;/RecNum&gt;&lt;DisplayText&gt;&lt;style face="superscript"&gt;11&lt;/style&gt;&lt;/DisplayText&gt;&lt;record&gt;&lt;rec-number&gt;40&lt;/rec-number&gt;&lt;foreign-keys&gt;&lt;key app="EN" db-id="ta02wzp9vfx22ze0vpq5rs2c20td59r5awzr" timestamp="1727384324"&gt;40&lt;/key&gt;&lt;/foreign-keys&gt;&lt;ref-type name="Journal Article"&gt;17&lt;/ref-type&gt;&lt;contributors&gt;&lt;authors&gt;&lt;author&gt;Rutter, B. D.&lt;/author&gt;&lt;author&gt;Innes, R. W.&lt;/author&gt;&lt;/authors&gt;&lt;/contributors&gt;&lt;auth-address&gt;Department of Biology, Indiana University, Bloomington, Indiana 47405.&amp;#xD;Department of Biology, Indiana University, Bloomington, Indiana 47405 rinnes@indiana.edu.&lt;/auth-address&gt;&lt;titles&gt;&lt;title&gt;Extracellular Vesicles Isolated from the Leaf Apoplast Carry Stress-Response Proteins&lt;/title&gt;&lt;secondary-title&gt;Plant Physiol&lt;/secondary-title&gt;&lt;/titles&gt;&lt;periodical&gt;&lt;full-title&gt;Plant Physiol&lt;/full-title&gt;&lt;/periodical&gt;&lt;pages&gt;728-741&lt;/pages&gt;&lt;volume&gt;173&lt;/volume&gt;&lt;number&gt;1&lt;/number&gt;&lt;edition&gt;20161108&lt;/edition&gt;&lt;keywords&gt;&lt;keyword&gt;Arabidopsis/*cytology/drug effects/microbiology/physiology&lt;/keyword&gt;&lt;keyword&gt;Arabidopsis Proteins/*metabolism&lt;/keyword&gt;&lt;keyword&gt;Brefeldin A/pharmacology&lt;/keyword&gt;&lt;keyword&gt;Extracellular Vesicles/chemistry/immunology/*metabolism&lt;/keyword&gt;&lt;keyword&gt;Heat-Shock Proteins/metabolism&lt;/keyword&gt;&lt;keyword&gt;Immunity, Innate&lt;/keyword&gt;&lt;keyword&gt;Plant Leaves/cytology/drug effects/*metabolism&lt;/keyword&gt;&lt;keyword&gt;Plants, Genetically Modified&lt;/keyword&gt;&lt;keyword&gt;Pseudomonas syringae/pathogenicity&lt;/keyword&gt;&lt;keyword&gt;Qa-SNARE Proteins/metabolism&lt;/keyword&gt;&lt;keyword&gt;Salicylic Acid/metabolism/pharmacology&lt;/keyword&gt;&lt;keyword&gt;Triiodobenzoic Acids/chemistry&lt;/keyword&gt;&lt;/keywords&gt;&lt;dates&gt;&lt;year&gt;2017&lt;/year&gt;&lt;pub-dates&gt;&lt;date&gt;Jan&lt;/date&gt;&lt;/pub-dates&gt;&lt;/dates&gt;&lt;isbn&gt;0032-0889 (Print)&amp;#xD;0032-0889&lt;/isbn&gt;&lt;accession-num&gt;27837092&lt;/accession-num&gt;&lt;urls&gt;&lt;/urls&gt;&lt;custom2&gt;PMC5210723&lt;/custom2&gt;&lt;electronic-resource-num&gt;10.1104/pp.16.01253&lt;/electronic-resource-num&gt;&lt;remote-database-provider&gt;NLM&lt;/remote-database-provider&gt;&lt;language&gt;eng&lt;/language&gt;&lt;/record&gt;&lt;/Cite&gt;&lt;/EndNote&gt;</w:instrText>
      </w:r>
      <w:r w:rsidRPr="00740E05">
        <w:rPr>
          <w:rFonts w:ascii="Calibri" w:hAnsi="Calibri" w:cs="Calibri"/>
          <w:color w:val="000000" w:themeColor="text1"/>
          <w:sz w:val="24"/>
          <w:szCs w:val="24"/>
        </w:rPr>
        <w:fldChar w:fldCharType="separate"/>
      </w:r>
      <w:r w:rsidR="00C32BC4" w:rsidRPr="00740E05">
        <w:rPr>
          <w:rFonts w:ascii="Calibri" w:hAnsi="Calibri" w:cs="Calibri"/>
          <w:noProof/>
          <w:color w:val="000000" w:themeColor="text1"/>
          <w:sz w:val="24"/>
          <w:szCs w:val="24"/>
          <w:vertAlign w:val="superscript"/>
        </w:rPr>
        <w:t>11</w:t>
      </w:r>
      <w:r w:rsidRPr="00740E05">
        <w:rPr>
          <w:rFonts w:ascii="Calibri" w:hAnsi="Calibri" w:cs="Calibri"/>
          <w:color w:val="000000" w:themeColor="text1"/>
          <w:sz w:val="24"/>
          <w:szCs w:val="24"/>
        </w:rPr>
        <w:fldChar w:fldCharType="end"/>
      </w:r>
      <w:r w:rsidRPr="00740E05">
        <w:rPr>
          <w:rFonts w:ascii="Calibri" w:hAnsi="Calibri" w:cs="Calibri"/>
          <w:color w:val="000000" w:themeColor="text1"/>
          <w:sz w:val="24"/>
          <w:szCs w:val="24"/>
        </w:rPr>
        <w:t xml:space="preserve">. Cell damage following infiltration was assessed by Trypan Blue staining, which revealed markedly reduced staining in leaves processed using Method 1, indicating lower levels of cell rupture (Figure 3A). To further assess cytoplasmic contamination in the collected AWF, chlorophyll content </w:t>
      </w:r>
      <w:r w:rsidR="00CB2BD4" w:rsidRPr="00740E05">
        <w:rPr>
          <w:rFonts w:ascii="Calibri" w:hAnsi="Calibri" w:cs="Calibri"/>
          <w:color w:val="000000" w:themeColor="text1"/>
          <w:sz w:val="24"/>
          <w:szCs w:val="24"/>
        </w:rPr>
        <w:t xml:space="preserve">and </w:t>
      </w:r>
      <w:r w:rsidRPr="00740E05">
        <w:rPr>
          <w:rFonts w:ascii="Calibri" w:hAnsi="Calibri" w:cs="Calibri"/>
          <w:color w:val="000000" w:themeColor="text1"/>
          <w:sz w:val="24"/>
          <w:szCs w:val="24"/>
        </w:rPr>
        <w:t>the chloroplast marker protein RBCL w</w:t>
      </w:r>
      <w:r w:rsidR="00CB2BD4" w:rsidRPr="00740E05">
        <w:rPr>
          <w:rFonts w:ascii="Calibri" w:hAnsi="Calibri" w:cs="Calibri"/>
          <w:color w:val="000000" w:themeColor="text1"/>
          <w:sz w:val="24"/>
          <w:szCs w:val="24"/>
        </w:rPr>
        <w:t>ere</w:t>
      </w:r>
      <w:r w:rsidRPr="00740E05">
        <w:rPr>
          <w:rFonts w:ascii="Calibri" w:hAnsi="Calibri" w:cs="Calibri"/>
          <w:color w:val="000000" w:themeColor="text1"/>
          <w:sz w:val="24"/>
          <w:szCs w:val="24"/>
        </w:rPr>
        <w:t xml:space="preserve"> examined. AWF collected using Method 1 contained substantially lower chlorophyll levels and reduced RBCL signal compared with AWF obtained using the alternative method (Figure 3B, C). Together, these results demonstrate that the optimized AWF collection protocol minimizes cellular damage and cytoplasmic leakage, providing a cleaner starting material for downstream extracellular vesicle isolation.</w:t>
      </w:r>
    </w:p>
    <w:p w14:paraId="4BB9717D" w14:textId="77777777" w:rsidR="00C438EB" w:rsidRDefault="00C438EB" w:rsidP="001F1677">
      <w:pPr>
        <w:pStyle w:val="ListParagraph"/>
        <w:ind w:left="0"/>
        <w:jc w:val="both"/>
        <w:rPr>
          <w:rFonts w:ascii="Calibri" w:hAnsi="Calibri" w:cs="Calibri"/>
          <w:color w:val="000000" w:themeColor="text1"/>
          <w:sz w:val="24"/>
          <w:szCs w:val="24"/>
        </w:rPr>
      </w:pPr>
      <w:bookmarkStart w:id="26" w:name="OLE_LINK168"/>
    </w:p>
    <w:p w14:paraId="21D21E07" w14:textId="38827521" w:rsidR="00E7533F" w:rsidRDefault="00C438EB" w:rsidP="00C438EB">
      <w:pPr>
        <w:pStyle w:val="ListParagraph"/>
        <w:ind w:left="0"/>
        <w:jc w:val="both"/>
        <w:rPr>
          <w:rFonts w:ascii="Calibri" w:hAnsi="Calibri" w:cs="Calibri"/>
          <w:color w:val="000000" w:themeColor="text1"/>
          <w:sz w:val="24"/>
          <w:szCs w:val="24"/>
        </w:rPr>
      </w:pPr>
      <w:r w:rsidRPr="00C438EB">
        <w:rPr>
          <w:rFonts w:ascii="Calibri" w:hAnsi="Calibri" w:cs="Calibri"/>
          <w:color w:val="000000" w:themeColor="text1"/>
          <w:sz w:val="24"/>
          <w:szCs w:val="24"/>
        </w:rPr>
        <w:t>To assess the concentration and size distribution of isolated EVs, samples were analyzed by</w:t>
      </w:r>
      <w:r>
        <w:rPr>
          <w:rFonts w:ascii="Calibri" w:hAnsi="Calibri" w:cs="Calibri"/>
          <w:color w:val="000000" w:themeColor="text1"/>
          <w:sz w:val="24"/>
          <w:szCs w:val="24"/>
        </w:rPr>
        <w:t xml:space="preserve"> </w:t>
      </w:r>
      <w:r w:rsidRPr="00C438EB">
        <w:rPr>
          <w:rFonts w:ascii="Calibri" w:hAnsi="Calibri" w:cs="Calibri"/>
          <w:color w:val="000000" w:themeColor="text1"/>
          <w:sz w:val="24"/>
          <w:szCs w:val="24"/>
        </w:rPr>
        <w:t>NTA</w:t>
      </w:r>
      <w:r>
        <w:rPr>
          <w:rFonts w:ascii="Calibri" w:hAnsi="Calibri" w:cs="Calibri"/>
          <w:color w:val="000000" w:themeColor="text1"/>
          <w:sz w:val="24"/>
          <w:szCs w:val="24"/>
        </w:rPr>
        <w:t xml:space="preserve">. </w:t>
      </w:r>
      <w:r w:rsidRPr="00C438EB">
        <w:rPr>
          <w:rFonts w:ascii="Calibri" w:hAnsi="Calibri" w:cs="Calibri"/>
          <w:color w:val="000000" w:themeColor="text1"/>
          <w:sz w:val="24"/>
          <w:szCs w:val="24"/>
        </w:rPr>
        <w:t>As shown in Figure 4A, the EV preparation exhibited a particle concentration of 4.86 × 10¹⁰ particles/mL, with a dominant size peak at approximately 98 nm, consistent with the expected size range of plant-derived EVs. In addition to the main population, particles of other sizes were also detected, reflecting the heterogeneous nature of the EV preparation.</w:t>
      </w:r>
      <w:bookmarkEnd w:id="26"/>
    </w:p>
    <w:p w14:paraId="1CA1ECD4" w14:textId="77777777" w:rsidR="00C438EB" w:rsidRPr="00C438EB" w:rsidRDefault="00C438EB" w:rsidP="00C438EB">
      <w:pPr>
        <w:pStyle w:val="ListParagraph"/>
        <w:ind w:left="0"/>
        <w:jc w:val="both"/>
        <w:rPr>
          <w:rFonts w:ascii="Calibri" w:hAnsi="Calibri" w:cs="Calibri"/>
          <w:color w:val="000000" w:themeColor="text1"/>
          <w:sz w:val="24"/>
          <w:szCs w:val="24"/>
        </w:rPr>
      </w:pPr>
    </w:p>
    <w:p w14:paraId="2F609E5C" w14:textId="37E29C9A" w:rsidR="0028484D" w:rsidRPr="00740E05" w:rsidRDefault="00E7533F" w:rsidP="001F1677">
      <w:pPr>
        <w:pStyle w:val="ListParagraph"/>
        <w:ind w:left="0"/>
        <w:jc w:val="both"/>
        <w:rPr>
          <w:rFonts w:ascii="Calibri" w:hAnsi="Calibri" w:cs="Calibri"/>
          <w:color w:val="000000" w:themeColor="text1"/>
          <w:sz w:val="24"/>
          <w:szCs w:val="24"/>
        </w:rPr>
      </w:pPr>
      <w:r w:rsidRPr="00740E05">
        <w:rPr>
          <w:rFonts w:ascii="Calibri" w:hAnsi="Calibri" w:cs="Calibri"/>
          <w:color w:val="000000" w:themeColor="text1"/>
          <w:sz w:val="24"/>
          <w:szCs w:val="24"/>
        </w:rPr>
        <w:lastRenderedPageBreak/>
        <w:t xml:space="preserve">To evaluate the integrity and morphology of the purified vesicles, TEM was also performed. As shown in Figure </w:t>
      </w:r>
      <w:r w:rsidR="002657CD" w:rsidRPr="00740E05">
        <w:rPr>
          <w:rFonts w:ascii="Calibri" w:hAnsi="Calibri" w:cs="Calibri"/>
          <w:color w:val="000000" w:themeColor="text1"/>
          <w:sz w:val="24"/>
          <w:szCs w:val="24"/>
        </w:rPr>
        <w:t>4</w:t>
      </w:r>
      <w:r w:rsidRPr="00740E05">
        <w:rPr>
          <w:rFonts w:ascii="Calibri" w:hAnsi="Calibri" w:cs="Calibri"/>
          <w:color w:val="000000" w:themeColor="text1"/>
          <w:sz w:val="24"/>
          <w:szCs w:val="24"/>
        </w:rPr>
        <w:t>B, the EVs displayed the characteristic cup-shaped structure and appeared intact, with minimal background and no obvious aggregation. These results confirm that the protocol yields clean and morphologically consistent EVs suitable for downstream molecular and functional analyses.</w:t>
      </w:r>
    </w:p>
    <w:p w14:paraId="28A80C18" w14:textId="77777777" w:rsidR="0043044A" w:rsidRPr="00740E05" w:rsidRDefault="0043044A" w:rsidP="001F1677">
      <w:pPr>
        <w:pStyle w:val="ListParagraph"/>
        <w:ind w:left="0"/>
        <w:jc w:val="both"/>
        <w:rPr>
          <w:rFonts w:ascii="Calibri" w:hAnsi="Calibri" w:cs="Calibri"/>
          <w:color w:val="000000" w:themeColor="text1"/>
          <w:sz w:val="24"/>
          <w:szCs w:val="24"/>
        </w:rPr>
      </w:pPr>
    </w:p>
    <w:p w14:paraId="52302150" w14:textId="244CFBDF" w:rsidR="0043044A" w:rsidRPr="00740E05" w:rsidRDefault="00440357" w:rsidP="001F1677">
      <w:pPr>
        <w:pStyle w:val="ListParagraph"/>
        <w:ind w:left="0"/>
        <w:jc w:val="both"/>
        <w:rPr>
          <w:rFonts w:ascii="Calibri" w:hAnsi="Calibri" w:cs="Calibri"/>
          <w:color w:val="000000" w:themeColor="text1"/>
          <w:sz w:val="24"/>
          <w:szCs w:val="24"/>
        </w:rPr>
      </w:pPr>
      <w:r w:rsidRPr="00740E05">
        <w:rPr>
          <w:rFonts w:ascii="Calibri" w:hAnsi="Calibri" w:cs="Calibri"/>
          <w:color w:val="000000" w:themeColor="text1"/>
          <w:sz w:val="24"/>
          <w:szCs w:val="24"/>
        </w:rPr>
        <w:t xml:space="preserve">To further purify EVs, total EVs isolated from Arabidopsis AWF were subjected to top-loading sucrose density gradient centrifugation. Following fractionation, particle concentrations across gradient fractions were quantified by NTA. EV particles were enriched primarily in fractions 4 and 5, with fraction 4 showing the highest particle concentration (Figure </w:t>
      </w:r>
      <w:r w:rsidR="00874068" w:rsidRPr="00740E05">
        <w:rPr>
          <w:rFonts w:ascii="Calibri" w:hAnsi="Calibri" w:cs="Calibri"/>
          <w:color w:val="000000" w:themeColor="text1"/>
          <w:sz w:val="24"/>
          <w:szCs w:val="24"/>
        </w:rPr>
        <w:t>5</w:t>
      </w:r>
      <w:r w:rsidRPr="00740E05">
        <w:rPr>
          <w:rFonts w:ascii="Calibri" w:hAnsi="Calibri" w:cs="Calibri"/>
          <w:color w:val="000000" w:themeColor="text1"/>
          <w:sz w:val="24"/>
          <w:szCs w:val="24"/>
        </w:rPr>
        <w:t>A).</w:t>
      </w:r>
      <w:r w:rsidR="00997427" w:rsidRPr="00740E05">
        <w:rPr>
          <w:rFonts w:ascii="Calibri" w:hAnsi="Calibri" w:cs="Calibri"/>
          <w:color w:val="000000" w:themeColor="text1"/>
          <w:sz w:val="24"/>
          <w:szCs w:val="24"/>
        </w:rPr>
        <w:t xml:space="preserve">  To confirm the presence of EVs in these fractions, Western blot analysis was performed using the EV marker protein TET8. TET8 was predominantly detected in fraction 4, consistent with enrichment of EVs in this fraction (Figure </w:t>
      </w:r>
      <w:r w:rsidR="00874068" w:rsidRPr="00740E05">
        <w:rPr>
          <w:rFonts w:ascii="Calibri" w:hAnsi="Calibri" w:cs="Calibri"/>
          <w:color w:val="000000" w:themeColor="text1"/>
          <w:sz w:val="24"/>
          <w:szCs w:val="24"/>
        </w:rPr>
        <w:t>5</w:t>
      </w:r>
      <w:r w:rsidR="00997427" w:rsidRPr="00740E05">
        <w:rPr>
          <w:rFonts w:ascii="Calibri" w:hAnsi="Calibri" w:cs="Calibri"/>
          <w:color w:val="000000" w:themeColor="text1"/>
          <w:sz w:val="24"/>
          <w:szCs w:val="24"/>
        </w:rPr>
        <w:t>B). Fraction 4 was therefore selected for further characterization. NTA analysis of fraction 4 revealed a particle size distribution with a major peak at approximately 1</w:t>
      </w:r>
      <w:r w:rsidR="00C438EB">
        <w:rPr>
          <w:rFonts w:ascii="Calibri" w:hAnsi="Calibri" w:cs="Calibri"/>
          <w:color w:val="000000" w:themeColor="text1"/>
          <w:sz w:val="24"/>
          <w:szCs w:val="24"/>
        </w:rPr>
        <w:t>16</w:t>
      </w:r>
      <w:r w:rsidR="00997427" w:rsidRPr="00740E05">
        <w:rPr>
          <w:rFonts w:ascii="Calibri" w:hAnsi="Calibri" w:cs="Calibri"/>
          <w:color w:val="000000" w:themeColor="text1"/>
          <w:sz w:val="24"/>
          <w:szCs w:val="24"/>
        </w:rPr>
        <w:t xml:space="preserve"> nm, which falls within the expected size range of plant-derived EVs (Figure </w:t>
      </w:r>
      <w:r w:rsidR="00874068" w:rsidRPr="00740E05">
        <w:rPr>
          <w:rFonts w:ascii="Calibri" w:hAnsi="Calibri" w:cs="Calibri"/>
          <w:color w:val="000000" w:themeColor="text1"/>
          <w:sz w:val="24"/>
          <w:szCs w:val="24"/>
        </w:rPr>
        <w:t>5</w:t>
      </w:r>
      <w:r w:rsidR="00997427" w:rsidRPr="00740E05">
        <w:rPr>
          <w:rFonts w:ascii="Calibri" w:hAnsi="Calibri" w:cs="Calibri"/>
          <w:color w:val="000000" w:themeColor="text1"/>
          <w:sz w:val="24"/>
          <w:szCs w:val="24"/>
        </w:rPr>
        <w:t xml:space="preserve">C). TEM of fraction 4 showed vesicles with the characteristic cup-shaped morphology and intact membrane structure (Figure </w:t>
      </w:r>
      <w:r w:rsidR="00874068" w:rsidRPr="00740E05">
        <w:rPr>
          <w:rFonts w:ascii="Calibri" w:hAnsi="Calibri" w:cs="Calibri"/>
          <w:color w:val="000000" w:themeColor="text1"/>
          <w:sz w:val="24"/>
          <w:szCs w:val="24"/>
        </w:rPr>
        <w:t>5</w:t>
      </w:r>
      <w:r w:rsidR="00997427" w:rsidRPr="00740E05">
        <w:rPr>
          <w:rFonts w:ascii="Calibri" w:hAnsi="Calibri" w:cs="Calibri"/>
          <w:color w:val="000000" w:themeColor="text1"/>
          <w:sz w:val="24"/>
          <w:szCs w:val="24"/>
        </w:rPr>
        <w:t>D). Together, these results demonstrate that sucrose density gradient purification effectively enriches EVs and improves vesicle purity.</w:t>
      </w:r>
    </w:p>
    <w:p w14:paraId="1C3C5408" w14:textId="77777777" w:rsidR="002A3896" w:rsidRPr="00740E05" w:rsidRDefault="002A3896" w:rsidP="001F1677">
      <w:pPr>
        <w:pStyle w:val="ListParagraph"/>
        <w:ind w:left="0"/>
        <w:jc w:val="both"/>
        <w:rPr>
          <w:rFonts w:ascii="Calibri" w:hAnsi="Calibri" w:cs="Calibri"/>
          <w:color w:val="000000" w:themeColor="text1"/>
          <w:sz w:val="24"/>
          <w:szCs w:val="24"/>
        </w:rPr>
      </w:pPr>
    </w:p>
    <w:p w14:paraId="0A604120" w14:textId="5533C8CE" w:rsidR="00997427" w:rsidRPr="00740E05" w:rsidRDefault="002A3896" w:rsidP="001F1677">
      <w:pPr>
        <w:pStyle w:val="ListParagraph"/>
        <w:ind w:left="0"/>
        <w:jc w:val="both"/>
        <w:rPr>
          <w:rFonts w:ascii="Calibri" w:hAnsi="Calibri" w:cs="Calibri"/>
          <w:color w:val="000000" w:themeColor="text1"/>
          <w:sz w:val="24"/>
          <w:szCs w:val="24"/>
        </w:rPr>
      </w:pPr>
      <w:r w:rsidRPr="00740E05">
        <w:rPr>
          <w:rFonts w:ascii="Calibri" w:hAnsi="Calibri" w:cs="Calibri"/>
          <w:color w:val="000000" w:themeColor="text1"/>
          <w:sz w:val="24"/>
          <w:szCs w:val="24"/>
        </w:rPr>
        <w:t xml:space="preserve">In addition to top-loading sucrose gradients, a bottom-loading strategy was also tried to purify EVs. Although a relatively higher particle concentration was observed in fraction 6, Western blot analysis of the EV marker protein TET8 showed that EVs were more concentrated in fraction 4 (Figure 6A-B). Based on this result, fraction 4 was selected for further characterization. NTA analysis of fraction 4 revealed a particle size distribution with a major peak at approximately </w:t>
      </w:r>
      <w:r w:rsidR="0044682D">
        <w:rPr>
          <w:rFonts w:ascii="Calibri" w:hAnsi="Calibri" w:cs="Calibri"/>
          <w:color w:val="000000" w:themeColor="text1"/>
          <w:sz w:val="24"/>
          <w:szCs w:val="24"/>
        </w:rPr>
        <w:t>108</w:t>
      </w:r>
      <w:r w:rsidRPr="00740E05">
        <w:rPr>
          <w:rFonts w:ascii="Calibri" w:hAnsi="Calibri" w:cs="Calibri"/>
          <w:color w:val="000000" w:themeColor="text1"/>
          <w:sz w:val="24"/>
          <w:szCs w:val="24"/>
        </w:rPr>
        <w:t xml:space="preserve"> nm (Figure 6C). TEM of fraction 4 showed clean, intact vesicles with typical cup-shaped morphology (Figure 6D), indicating effective EV purification using the bottom-loading sucrose gradient approach.</w:t>
      </w:r>
    </w:p>
    <w:p w14:paraId="65757CFC" w14:textId="77777777" w:rsidR="004D68C1" w:rsidRPr="00740E05" w:rsidRDefault="004D68C1" w:rsidP="001F1677">
      <w:pPr>
        <w:pStyle w:val="ListParagraph"/>
        <w:ind w:left="0"/>
        <w:jc w:val="both"/>
        <w:rPr>
          <w:rFonts w:ascii="Calibri" w:hAnsi="Calibri" w:cs="Calibri"/>
          <w:color w:val="000000" w:themeColor="text1"/>
          <w:sz w:val="24"/>
          <w:szCs w:val="24"/>
        </w:rPr>
      </w:pPr>
    </w:p>
    <w:p w14:paraId="5F7C4F13" w14:textId="0ACFB79D" w:rsidR="004D68C1" w:rsidRPr="00740E05" w:rsidRDefault="00E3424C" w:rsidP="001F1677">
      <w:pPr>
        <w:pStyle w:val="ListParagraph"/>
        <w:ind w:left="0"/>
        <w:jc w:val="both"/>
        <w:rPr>
          <w:rFonts w:ascii="Calibri" w:hAnsi="Calibri" w:cs="Calibri"/>
          <w:color w:val="000000" w:themeColor="text1"/>
          <w:sz w:val="24"/>
          <w:szCs w:val="24"/>
        </w:rPr>
      </w:pPr>
      <w:r w:rsidRPr="00740E05">
        <w:rPr>
          <w:rFonts w:ascii="Calibri" w:hAnsi="Calibri" w:cs="Calibri"/>
          <w:color w:val="000000" w:themeColor="text1"/>
          <w:sz w:val="24"/>
          <w:szCs w:val="24"/>
        </w:rPr>
        <w:t xml:space="preserve">Total EVs were also purified using </w:t>
      </w:r>
      <w:r w:rsidR="00C438EB">
        <w:rPr>
          <w:rFonts w:ascii="Calibri" w:hAnsi="Calibri" w:cs="Calibri"/>
          <w:color w:val="000000" w:themeColor="text1"/>
          <w:sz w:val="24"/>
          <w:szCs w:val="24"/>
        </w:rPr>
        <w:t>SEC</w:t>
      </w:r>
      <w:r w:rsidRPr="00740E05">
        <w:rPr>
          <w:rFonts w:ascii="Calibri" w:hAnsi="Calibri" w:cs="Calibri"/>
          <w:color w:val="000000" w:themeColor="text1"/>
          <w:sz w:val="24"/>
          <w:szCs w:val="24"/>
        </w:rPr>
        <w:t xml:space="preserve">. EV particles and TET8 proteins were primarily concentrated in fraction 2 (Figure 7A-B). </w:t>
      </w:r>
      <w:r w:rsidR="003E022C" w:rsidRPr="00740E05">
        <w:rPr>
          <w:rFonts w:ascii="Calibri" w:hAnsi="Calibri" w:cs="Calibri"/>
          <w:color w:val="000000" w:themeColor="text1"/>
          <w:sz w:val="24"/>
          <w:szCs w:val="24"/>
        </w:rPr>
        <w:t>NTA analysis of fraction 2 revealed a particle size distribution with a major peak at approximately 136 nm, with some larger particles also detected (Figure 7C). TEM confirmed the presence of EVs with typical morphology (Figure 7D), indicating that SEC provides an additional purification method for plant EVs.</w:t>
      </w:r>
    </w:p>
    <w:p w14:paraId="069F5FE7" w14:textId="77777777" w:rsidR="00997427" w:rsidRPr="00740E05" w:rsidRDefault="00997427" w:rsidP="001F1677">
      <w:pPr>
        <w:pStyle w:val="ListParagraph"/>
        <w:ind w:left="0"/>
        <w:jc w:val="both"/>
        <w:rPr>
          <w:rFonts w:ascii="Calibri" w:hAnsi="Calibri" w:cs="Calibri"/>
          <w:color w:val="000000" w:themeColor="text1"/>
          <w:sz w:val="24"/>
          <w:szCs w:val="24"/>
        </w:rPr>
      </w:pPr>
    </w:p>
    <w:p w14:paraId="079B5679" w14:textId="77777777" w:rsidR="006E4797" w:rsidRPr="00740E05" w:rsidRDefault="006E4797" w:rsidP="001F1677">
      <w:pPr>
        <w:rPr>
          <w:color w:val="000000" w:themeColor="text1"/>
        </w:rPr>
      </w:pPr>
    </w:p>
    <w:p w14:paraId="6D510784" w14:textId="54B4F66C" w:rsidR="006E4797" w:rsidRPr="00740E05" w:rsidRDefault="00551D82" w:rsidP="001F1677">
      <w:pPr>
        <w:rPr>
          <w:color w:val="000000" w:themeColor="text1"/>
        </w:rPr>
      </w:pPr>
      <w:r w:rsidRPr="00740E05">
        <w:rPr>
          <w:b/>
          <w:color w:val="000000" w:themeColor="text1"/>
        </w:rPr>
        <w:t>FIGURE AND TABLE LEGENDS:</w:t>
      </w:r>
      <w:r w:rsidRPr="00740E05">
        <w:rPr>
          <w:color w:val="000000" w:themeColor="text1"/>
        </w:rPr>
        <w:t xml:space="preserve"> </w:t>
      </w:r>
    </w:p>
    <w:p w14:paraId="4553891E" w14:textId="77777777" w:rsidR="00CB26DC" w:rsidRPr="00740E05" w:rsidRDefault="00CB26DC" w:rsidP="001F1677">
      <w:pPr>
        <w:rPr>
          <w:color w:val="000000" w:themeColor="text1"/>
        </w:rPr>
      </w:pPr>
    </w:p>
    <w:p w14:paraId="5C4FE0FA" w14:textId="126440F4" w:rsidR="00F05521" w:rsidRPr="00246C30" w:rsidRDefault="00F05521" w:rsidP="00F05521">
      <w:pPr>
        <w:rPr>
          <w:b/>
          <w:bCs/>
          <w:color w:val="000000" w:themeColor="text1"/>
        </w:rPr>
      </w:pPr>
      <w:r w:rsidRPr="00246C30">
        <w:rPr>
          <w:b/>
          <w:bCs/>
          <w:color w:val="000000" w:themeColor="text1"/>
        </w:rPr>
        <w:t>Figure 1. Workflow for Arabidopsis leaf preparation, infiltration, and apoplastic washing fluid</w:t>
      </w:r>
      <w:r w:rsidRPr="00740E05">
        <w:rPr>
          <w:color w:val="000000" w:themeColor="text1"/>
        </w:rPr>
        <w:t xml:space="preserve"> </w:t>
      </w:r>
      <w:r w:rsidRPr="00246C30">
        <w:rPr>
          <w:b/>
          <w:bCs/>
          <w:color w:val="000000" w:themeColor="text1"/>
        </w:rPr>
        <w:lastRenderedPageBreak/>
        <w:t>collection.</w:t>
      </w:r>
    </w:p>
    <w:p w14:paraId="60661279" w14:textId="77777777" w:rsidR="00F05521" w:rsidRPr="00740E05" w:rsidRDefault="00F05521" w:rsidP="00F05521">
      <w:pPr>
        <w:rPr>
          <w:color w:val="000000" w:themeColor="text1"/>
        </w:rPr>
      </w:pPr>
    </w:p>
    <w:p w14:paraId="7F76C436" w14:textId="0290583A" w:rsidR="00F05521" w:rsidRPr="00740E05" w:rsidRDefault="00F05521" w:rsidP="00F05521">
      <w:pPr>
        <w:rPr>
          <w:color w:val="000000" w:themeColor="text1"/>
        </w:rPr>
      </w:pPr>
      <w:r w:rsidRPr="00740E05">
        <w:rPr>
          <w:color w:val="000000" w:themeColor="text1"/>
        </w:rPr>
        <w:t xml:space="preserve">(A) Healthy leaves from four-week-old Arabidopsis plants were harvested by cutting at the base of the </w:t>
      </w:r>
      <w:r w:rsidR="006F3BE7">
        <w:rPr>
          <w:color w:val="000000" w:themeColor="text1"/>
        </w:rPr>
        <w:t xml:space="preserve">leaf </w:t>
      </w:r>
      <w:r w:rsidRPr="00740E05">
        <w:rPr>
          <w:color w:val="000000" w:themeColor="text1"/>
        </w:rPr>
        <w:t>blade to remove the petiole. Leaves were washed thoroughly to eliminate potential contaminants from the cutting site, patted dry, and loaded into a syringe for vacuum infiltration with VIB buffer sealed with parafilm. Successful infiltration was indicated by the leaves becoming darker and translucent.</w:t>
      </w:r>
    </w:p>
    <w:p w14:paraId="5A65E853" w14:textId="7F6580FF" w:rsidR="00AC163B" w:rsidRPr="00740E05" w:rsidRDefault="00F05521" w:rsidP="00F05521">
      <w:pPr>
        <w:rPr>
          <w:color w:val="000000" w:themeColor="text1"/>
        </w:rPr>
      </w:pPr>
      <w:r w:rsidRPr="00740E05">
        <w:rPr>
          <w:color w:val="000000" w:themeColor="text1"/>
        </w:rPr>
        <w:t>(B) Infiltrated leaves were aligned on a strip of tape with their bases oriented downward, rolled, and secured around a syringe. The prepared leaf roll was placed into a 50 m</w:t>
      </w:r>
      <w:r w:rsidR="0008008D" w:rsidRPr="00740E05">
        <w:rPr>
          <w:color w:val="000000" w:themeColor="text1"/>
        </w:rPr>
        <w:t>L</w:t>
      </w:r>
      <w:r w:rsidRPr="00740E05">
        <w:rPr>
          <w:color w:val="000000" w:themeColor="text1"/>
        </w:rPr>
        <w:t xml:space="preserve"> Falcon tube and centrifuged at 900 × g for 10 min at 4 °C. The resulting apoplastic washing fluid was collected and kept on ice for downstream analyses.</w:t>
      </w:r>
      <w:r w:rsidR="00B45839">
        <w:rPr>
          <w:color w:val="000000" w:themeColor="text1"/>
        </w:rPr>
        <w:t xml:space="preserve"> </w:t>
      </w:r>
      <w:r w:rsidR="00B45839" w:rsidRPr="00B45839">
        <w:rPr>
          <w:color w:val="000000" w:themeColor="text1"/>
        </w:rPr>
        <w:t>Key handling steps, including syringe-based infiltration, leaf alignment, and leaf wrapping, are demonstrated in detail in the accompanying video.</w:t>
      </w:r>
    </w:p>
    <w:p w14:paraId="5970799A" w14:textId="77777777" w:rsidR="00F05521" w:rsidRPr="00740E05" w:rsidRDefault="00F05521" w:rsidP="00F05521">
      <w:pPr>
        <w:rPr>
          <w:color w:val="000000" w:themeColor="text1"/>
        </w:rPr>
      </w:pPr>
    </w:p>
    <w:p w14:paraId="361AC70A" w14:textId="27C44C07" w:rsidR="005A0786" w:rsidRPr="00246C30" w:rsidRDefault="005A0786" w:rsidP="005A0786">
      <w:pPr>
        <w:rPr>
          <w:b/>
          <w:bCs/>
          <w:color w:val="000000" w:themeColor="text1"/>
        </w:rPr>
      </w:pPr>
      <w:r w:rsidRPr="00246C30">
        <w:rPr>
          <w:b/>
          <w:bCs/>
          <w:color w:val="000000" w:themeColor="text1"/>
        </w:rPr>
        <w:t xml:space="preserve">Figure 2. Differential centrifugation workflow for </w:t>
      </w:r>
      <w:r w:rsidR="00A80010" w:rsidRPr="00246C30">
        <w:rPr>
          <w:b/>
          <w:bCs/>
          <w:color w:val="000000" w:themeColor="text1"/>
        </w:rPr>
        <w:t>EV</w:t>
      </w:r>
      <w:r w:rsidRPr="00246C30">
        <w:rPr>
          <w:b/>
          <w:bCs/>
          <w:color w:val="000000" w:themeColor="text1"/>
        </w:rPr>
        <w:t xml:space="preserve"> isolation from Arabidopsis </w:t>
      </w:r>
      <w:bookmarkStart w:id="27" w:name="OLE_LINK27"/>
      <w:r w:rsidRPr="00246C30">
        <w:rPr>
          <w:b/>
          <w:bCs/>
          <w:color w:val="000000" w:themeColor="text1"/>
        </w:rPr>
        <w:t>apoplastic</w:t>
      </w:r>
      <w:r w:rsidRPr="00740E05">
        <w:rPr>
          <w:color w:val="000000" w:themeColor="text1"/>
        </w:rPr>
        <w:t xml:space="preserve"> </w:t>
      </w:r>
      <w:r w:rsidRPr="00246C30">
        <w:rPr>
          <w:b/>
          <w:bCs/>
          <w:color w:val="000000" w:themeColor="text1"/>
        </w:rPr>
        <w:t>washing fluid</w:t>
      </w:r>
      <w:bookmarkEnd w:id="27"/>
      <w:r w:rsidR="00A80010" w:rsidRPr="00246C30">
        <w:rPr>
          <w:b/>
          <w:bCs/>
          <w:color w:val="000000" w:themeColor="text1"/>
        </w:rPr>
        <w:t xml:space="preserve"> (AWF)</w:t>
      </w:r>
      <w:r w:rsidRPr="00246C30">
        <w:rPr>
          <w:b/>
          <w:bCs/>
          <w:color w:val="000000" w:themeColor="text1"/>
        </w:rPr>
        <w:t>.</w:t>
      </w:r>
    </w:p>
    <w:p w14:paraId="6B71A8B3" w14:textId="77777777" w:rsidR="005A0786" w:rsidRPr="00740E05" w:rsidRDefault="005A0786" w:rsidP="005A0786">
      <w:pPr>
        <w:rPr>
          <w:color w:val="000000" w:themeColor="text1"/>
        </w:rPr>
      </w:pPr>
    </w:p>
    <w:p w14:paraId="61BAB238" w14:textId="5873F00A" w:rsidR="00F05521" w:rsidRPr="00740E05" w:rsidRDefault="005A0786" w:rsidP="005A0786">
      <w:pPr>
        <w:rPr>
          <w:color w:val="000000" w:themeColor="text1"/>
        </w:rPr>
      </w:pPr>
      <w:r w:rsidRPr="00740E05">
        <w:rPr>
          <w:color w:val="000000" w:themeColor="text1"/>
        </w:rPr>
        <w:t xml:space="preserve">Collected </w:t>
      </w:r>
      <w:r w:rsidR="00A80010">
        <w:rPr>
          <w:color w:val="000000" w:themeColor="text1"/>
        </w:rPr>
        <w:t>AWF</w:t>
      </w:r>
      <w:r w:rsidRPr="00740E05">
        <w:rPr>
          <w:color w:val="000000" w:themeColor="text1"/>
        </w:rPr>
        <w:t xml:space="preserve"> was first centrifuged at 2,000 × g for 20 min at 4 °C to remove large debris, and the supernatant was filtered through a 0.45 µm membrane</w:t>
      </w:r>
      <w:r w:rsidR="00A80010">
        <w:rPr>
          <w:color w:val="000000" w:themeColor="text1"/>
        </w:rPr>
        <w:t xml:space="preserve"> filter</w:t>
      </w:r>
      <w:r w:rsidRPr="00740E05">
        <w:rPr>
          <w:color w:val="000000" w:themeColor="text1"/>
        </w:rPr>
        <w:t xml:space="preserve">. The filtered supernatant was then centrifuged at 10,000 × g for 30 min at 4 °C to further eliminate large debris and large vesicles. The resulting supernatant was ultracentrifuged at 100,000 × g for 1 </w:t>
      </w:r>
      <w:proofErr w:type="spellStart"/>
      <w:r w:rsidRPr="00740E05">
        <w:rPr>
          <w:color w:val="000000" w:themeColor="text1"/>
        </w:rPr>
        <w:t>hr</w:t>
      </w:r>
      <w:proofErr w:type="spellEnd"/>
      <w:r w:rsidRPr="00740E05">
        <w:rPr>
          <w:color w:val="000000" w:themeColor="text1"/>
        </w:rPr>
        <w:t xml:space="preserve"> at 4 °C to pellet small EVs, followed by resuspension in </w:t>
      </w:r>
      <w:r w:rsidR="004371C1" w:rsidRPr="00740E05">
        <w:rPr>
          <w:color w:val="000000" w:themeColor="text1"/>
        </w:rPr>
        <w:t>VIB</w:t>
      </w:r>
      <w:r w:rsidRPr="00740E05">
        <w:rPr>
          <w:color w:val="000000" w:themeColor="text1"/>
        </w:rPr>
        <w:t xml:space="preserve"> and a second ultracentrifugation round to wash the pellet. The final EV pellet was collected and resuspended in </w:t>
      </w:r>
      <w:r w:rsidR="004371C1" w:rsidRPr="00740E05">
        <w:rPr>
          <w:color w:val="000000" w:themeColor="text1"/>
        </w:rPr>
        <w:t>VIB</w:t>
      </w:r>
      <w:r w:rsidRPr="00740E05">
        <w:rPr>
          <w:color w:val="000000" w:themeColor="text1"/>
        </w:rPr>
        <w:t xml:space="preserve"> for downstream analyses.</w:t>
      </w:r>
      <w:r w:rsidR="00E25159" w:rsidRPr="00740E05">
        <w:rPr>
          <w:color w:val="000000" w:themeColor="text1"/>
        </w:rPr>
        <w:t xml:space="preserve"> This image was created in </w:t>
      </w:r>
      <w:proofErr w:type="spellStart"/>
      <w:r w:rsidR="00E25159" w:rsidRPr="00740E05">
        <w:rPr>
          <w:color w:val="000000" w:themeColor="text1"/>
        </w:rPr>
        <w:t>BioRender</w:t>
      </w:r>
      <w:proofErr w:type="spellEnd"/>
      <w:r w:rsidR="00E25159" w:rsidRPr="00740E05">
        <w:rPr>
          <w:color w:val="000000" w:themeColor="text1"/>
        </w:rPr>
        <w:t>.</w:t>
      </w:r>
    </w:p>
    <w:p w14:paraId="7C6F8F5A" w14:textId="77777777" w:rsidR="00F05521" w:rsidRDefault="00F05521" w:rsidP="00F05521">
      <w:pPr>
        <w:rPr>
          <w:color w:val="000000" w:themeColor="text1"/>
        </w:rPr>
      </w:pPr>
    </w:p>
    <w:p w14:paraId="065F4E1B" w14:textId="575751A8" w:rsidR="00A80010" w:rsidRPr="00246C30" w:rsidRDefault="00A80010" w:rsidP="00A80010">
      <w:pPr>
        <w:rPr>
          <w:b/>
          <w:bCs/>
          <w:color w:val="000000" w:themeColor="text1"/>
        </w:rPr>
      </w:pPr>
      <w:r w:rsidRPr="00246C30">
        <w:rPr>
          <w:b/>
          <w:bCs/>
          <w:color w:val="000000" w:themeColor="text1"/>
        </w:rPr>
        <w:t>Figure 3. Assessment of tissue damage and AWF purity.</w:t>
      </w:r>
    </w:p>
    <w:p w14:paraId="4B352368" w14:textId="77777777" w:rsidR="00A80010" w:rsidRPr="00A80010" w:rsidRDefault="00A80010" w:rsidP="00A80010">
      <w:pPr>
        <w:rPr>
          <w:color w:val="000000" w:themeColor="text1"/>
        </w:rPr>
      </w:pPr>
    </w:p>
    <w:p w14:paraId="11441BE2" w14:textId="77777777" w:rsidR="00A80010" w:rsidRPr="00A80010" w:rsidRDefault="00A80010" w:rsidP="00A80010">
      <w:pPr>
        <w:rPr>
          <w:color w:val="000000" w:themeColor="text1"/>
        </w:rPr>
      </w:pPr>
      <w:r w:rsidRPr="00A80010">
        <w:rPr>
          <w:color w:val="000000" w:themeColor="text1"/>
        </w:rPr>
        <w:t>(A) Trypan Blue staining of Arabidopsis leaves following infiltration of vesicle isolation buffer using the optimized method (Method 1) or an alternative whole-plant vacuum infiltration method, indicating reduced cell damage with Method 1. (B) Chlorophyll content measured in AWF collected using Method 1 or the alternative method, showing reduced chloroplast-derived contamination in AWF obtained with Method 1. (C) Western blot analysis of the chloroplast marker RBCL in AWF samples collected using Method 1 or the alternative method, further indicating reduced cytoplasmic and chloroplast leakage with the optimized protocol.</w:t>
      </w:r>
    </w:p>
    <w:p w14:paraId="4C744A30" w14:textId="77777777" w:rsidR="00A80010" w:rsidRPr="00740E05" w:rsidRDefault="00A80010" w:rsidP="00F05521">
      <w:pPr>
        <w:rPr>
          <w:color w:val="000000" w:themeColor="text1"/>
        </w:rPr>
      </w:pPr>
    </w:p>
    <w:p w14:paraId="6FBA618A" w14:textId="0485499D" w:rsidR="00AC163B" w:rsidRPr="00246C30" w:rsidRDefault="00AC163B" w:rsidP="00AC163B">
      <w:pPr>
        <w:rPr>
          <w:b/>
          <w:bCs/>
          <w:color w:val="000000" w:themeColor="text1"/>
        </w:rPr>
      </w:pPr>
      <w:bookmarkStart w:id="28" w:name="OLE_LINK99"/>
      <w:r w:rsidRPr="00246C30">
        <w:rPr>
          <w:b/>
          <w:bCs/>
          <w:color w:val="000000" w:themeColor="text1"/>
        </w:rPr>
        <w:t xml:space="preserve">Figure </w:t>
      </w:r>
      <w:r w:rsidR="00440357" w:rsidRPr="00246C30">
        <w:rPr>
          <w:b/>
          <w:bCs/>
          <w:color w:val="000000" w:themeColor="text1"/>
        </w:rPr>
        <w:t>4</w:t>
      </w:r>
      <w:r w:rsidRPr="00246C30">
        <w:rPr>
          <w:b/>
          <w:bCs/>
          <w:color w:val="000000" w:themeColor="text1"/>
        </w:rPr>
        <w:t xml:space="preserve">. Representative characterization of EVs isolated from </w:t>
      </w:r>
      <w:r w:rsidRPr="00246C30">
        <w:rPr>
          <w:b/>
          <w:bCs/>
          <w:i/>
          <w:iCs/>
          <w:color w:val="000000" w:themeColor="text1"/>
        </w:rPr>
        <w:t>Arabidopsis thaliana</w:t>
      </w:r>
      <w:r w:rsidRPr="00246C30">
        <w:rPr>
          <w:b/>
          <w:bCs/>
          <w:color w:val="000000" w:themeColor="text1"/>
        </w:rPr>
        <w:t xml:space="preserve"> apoplastic</w:t>
      </w:r>
      <w:r w:rsidRPr="00740E05">
        <w:rPr>
          <w:color w:val="000000" w:themeColor="text1"/>
        </w:rPr>
        <w:t xml:space="preserve"> </w:t>
      </w:r>
      <w:r w:rsidRPr="00246C30">
        <w:rPr>
          <w:b/>
          <w:bCs/>
          <w:color w:val="000000" w:themeColor="text1"/>
        </w:rPr>
        <w:t>washing fluid.</w:t>
      </w:r>
    </w:p>
    <w:p w14:paraId="4847974D" w14:textId="3A0F158C" w:rsidR="00AC163B" w:rsidRPr="00740E05" w:rsidRDefault="00AC163B" w:rsidP="00AC163B">
      <w:pPr>
        <w:rPr>
          <w:color w:val="000000" w:themeColor="text1"/>
        </w:rPr>
      </w:pPr>
      <w:r w:rsidRPr="00740E05">
        <w:rPr>
          <w:color w:val="000000" w:themeColor="text1"/>
        </w:rPr>
        <w:br/>
        <w:t>(A) Nanoparticle tracking analysis (NTA) showing the size distribution and concentration of purified EVs. (B) Transmission electron microscopy (TEM) image of negatively stained EVs displaying spherical vesicles with intact membrane structure. Scale bar = 100 nm.</w:t>
      </w:r>
    </w:p>
    <w:bookmarkEnd w:id="28"/>
    <w:p w14:paraId="3C4F4394" w14:textId="2B81BF60" w:rsidR="00371A50" w:rsidRDefault="00371A50" w:rsidP="001F1677">
      <w:pPr>
        <w:rPr>
          <w:color w:val="000000" w:themeColor="text1"/>
        </w:rPr>
      </w:pPr>
    </w:p>
    <w:p w14:paraId="1C1443E9" w14:textId="77777777" w:rsidR="00A80010" w:rsidRPr="00246C30" w:rsidRDefault="00A80010" w:rsidP="00A80010">
      <w:pPr>
        <w:rPr>
          <w:b/>
          <w:bCs/>
          <w:color w:val="000000" w:themeColor="text1"/>
        </w:rPr>
      </w:pPr>
      <w:r w:rsidRPr="00246C30">
        <w:rPr>
          <w:b/>
          <w:bCs/>
          <w:color w:val="000000" w:themeColor="text1"/>
        </w:rPr>
        <w:t>Figure 5. Purification of EVs by top-loading sucrose density gradient centrifugation.</w:t>
      </w:r>
    </w:p>
    <w:p w14:paraId="6ABB1CF0" w14:textId="77777777" w:rsidR="00A80010" w:rsidRPr="00A80010" w:rsidRDefault="00A80010" w:rsidP="00A80010">
      <w:pPr>
        <w:rPr>
          <w:color w:val="000000" w:themeColor="text1"/>
        </w:rPr>
      </w:pPr>
    </w:p>
    <w:p w14:paraId="507DFAD0" w14:textId="77777777" w:rsidR="00A80010" w:rsidRDefault="00A80010" w:rsidP="00A80010">
      <w:pPr>
        <w:rPr>
          <w:color w:val="000000" w:themeColor="text1"/>
        </w:rPr>
      </w:pPr>
      <w:r w:rsidRPr="00A80010">
        <w:rPr>
          <w:color w:val="000000" w:themeColor="text1"/>
        </w:rPr>
        <w:t xml:space="preserve">(A) Particle concentration of individual sucrose gradient fractions measured by NTA, showing </w:t>
      </w:r>
      <w:r w:rsidRPr="00A80010">
        <w:rPr>
          <w:color w:val="000000" w:themeColor="text1"/>
        </w:rPr>
        <w:lastRenderedPageBreak/>
        <w:t>enrichment of EVs in fractions 4 and 5. (B) Western blot analysis of the EV marker protein TET8 across sucrose gradient fractions, with predominant detection in fraction 4. (C) NTA size distribution of EVs from fraction 4. (D) TEM image of EVs from fraction 4, displaying vesicles with typical cup-shaped morphology. Scale bar = 100 nm.</w:t>
      </w:r>
    </w:p>
    <w:p w14:paraId="5122C6AD" w14:textId="77777777" w:rsidR="00884192" w:rsidRDefault="00884192" w:rsidP="00A80010">
      <w:pPr>
        <w:rPr>
          <w:color w:val="000000" w:themeColor="text1"/>
        </w:rPr>
      </w:pPr>
    </w:p>
    <w:p w14:paraId="14D01A86" w14:textId="77777777" w:rsidR="00817014" w:rsidRPr="00246C30" w:rsidRDefault="00817014" w:rsidP="00817014">
      <w:pPr>
        <w:rPr>
          <w:b/>
          <w:bCs/>
          <w:color w:val="000000" w:themeColor="text1"/>
        </w:rPr>
      </w:pPr>
      <w:r w:rsidRPr="00246C30">
        <w:rPr>
          <w:b/>
          <w:bCs/>
          <w:color w:val="000000" w:themeColor="text1"/>
        </w:rPr>
        <w:t>Figure 6. Purification of EVs by bottom-loading sucrose density gradient centrifugation.</w:t>
      </w:r>
    </w:p>
    <w:p w14:paraId="0B5C8EC7" w14:textId="77777777" w:rsidR="00817014" w:rsidRPr="00817014" w:rsidRDefault="00817014" w:rsidP="00817014">
      <w:pPr>
        <w:rPr>
          <w:color w:val="000000" w:themeColor="text1"/>
        </w:rPr>
      </w:pPr>
    </w:p>
    <w:p w14:paraId="0E96349D" w14:textId="0109D385" w:rsidR="00817014" w:rsidRPr="00817014" w:rsidRDefault="00817014" w:rsidP="00817014">
      <w:pPr>
        <w:rPr>
          <w:color w:val="000000" w:themeColor="text1"/>
        </w:rPr>
      </w:pPr>
      <w:r w:rsidRPr="00817014">
        <w:rPr>
          <w:color w:val="000000" w:themeColor="text1"/>
        </w:rPr>
        <w:t>(A) Particle concentration of individual sucrose gradient fractions measured by NTA, showing enrichment of EVs in fractions 4</w:t>
      </w:r>
      <w:r>
        <w:rPr>
          <w:color w:val="000000" w:themeColor="text1"/>
        </w:rPr>
        <w:t xml:space="preserve">, </w:t>
      </w:r>
      <w:r w:rsidRPr="00817014">
        <w:rPr>
          <w:color w:val="000000" w:themeColor="text1"/>
        </w:rPr>
        <w:t>5</w:t>
      </w:r>
      <w:r>
        <w:rPr>
          <w:color w:val="000000" w:themeColor="text1"/>
        </w:rPr>
        <w:t>, and 6</w:t>
      </w:r>
      <w:r w:rsidRPr="00817014">
        <w:rPr>
          <w:color w:val="000000" w:themeColor="text1"/>
        </w:rPr>
        <w:t>. (B) Western blot analysis of the EV marker protein TET8 across sucrose gradient fractions, with predominant detection in fraction 4. (C) NTA size distribution of EVs from fraction 4. (D) TEM image of EVs from fraction 4, displaying vesicles with typical cup-shaped morphology. Scale bar = 100 nm.</w:t>
      </w:r>
    </w:p>
    <w:p w14:paraId="381D41EF" w14:textId="77777777" w:rsidR="00817014" w:rsidRPr="00A80010" w:rsidRDefault="00817014" w:rsidP="00A80010">
      <w:pPr>
        <w:rPr>
          <w:color w:val="000000" w:themeColor="text1"/>
        </w:rPr>
      </w:pPr>
    </w:p>
    <w:p w14:paraId="23275FA1" w14:textId="7D65D86C" w:rsidR="00817014" w:rsidRPr="00246C30" w:rsidRDefault="00817014" w:rsidP="00817014">
      <w:pPr>
        <w:rPr>
          <w:b/>
          <w:bCs/>
          <w:color w:val="000000" w:themeColor="text1"/>
        </w:rPr>
      </w:pPr>
      <w:r w:rsidRPr="00246C30">
        <w:rPr>
          <w:b/>
          <w:bCs/>
          <w:color w:val="000000" w:themeColor="text1"/>
        </w:rPr>
        <w:t xml:space="preserve">Figure 7. Purification of plant EVs by size-exclusion chromatography (SEC). </w:t>
      </w:r>
    </w:p>
    <w:p w14:paraId="566E52BF" w14:textId="77777777" w:rsidR="00817014" w:rsidRPr="00817014" w:rsidRDefault="00817014" w:rsidP="00817014">
      <w:pPr>
        <w:rPr>
          <w:color w:val="000000" w:themeColor="text1"/>
        </w:rPr>
      </w:pPr>
    </w:p>
    <w:p w14:paraId="388C67AD" w14:textId="412CFCB6" w:rsidR="00817014" w:rsidRPr="00817014" w:rsidRDefault="00817014" w:rsidP="00817014">
      <w:pPr>
        <w:rPr>
          <w:color w:val="000000" w:themeColor="text1"/>
        </w:rPr>
      </w:pPr>
      <w:r w:rsidRPr="00817014">
        <w:rPr>
          <w:color w:val="000000" w:themeColor="text1"/>
        </w:rPr>
        <w:t>(A) Particle concentration of SEC fractions measured by NTA showing enrichment of particles in fraction 2. (B) Western blot analysis of the EV marker protein TET8 across SEC fractions, showing enrichment in fraction 2. (C) NTA size distribution of EVs from fraction 2. (D) TEM image of EVs from fraction 2, confirming vesicles with typical cup-shaped morphology. Scale bar = 100 nm.</w:t>
      </w:r>
    </w:p>
    <w:p w14:paraId="57EDE621" w14:textId="0A0466EB" w:rsidR="00744E3B" w:rsidRPr="00740E05" w:rsidRDefault="00744E3B" w:rsidP="001F1677">
      <w:pPr>
        <w:rPr>
          <w:bCs/>
          <w:color w:val="000000" w:themeColor="text1"/>
        </w:rPr>
      </w:pPr>
    </w:p>
    <w:p w14:paraId="7C0B6465" w14:textId="26D2FAD2" w:rsidR="006E4797" w:rsidRPr="00740E05" w:rsidRDefault="00B16427" w:rsidP="001F1677">
      <w:pPr>
        <w:rPr>
          <w:b/>
          <w:color w:val="000000" w:themeColor="text1"/>
        </w:rPr>
      </w:pPr>
      <w:bookmarkStart w:id="29" w:name="OLE_LINK173"/>
      <w:r w:rsidRPr="00740E05">
        <w:rPr>
          <w:b/>
          <w:color w:val="000000" w:themeColor="text1"/>
        </w:rPr>
        <w:t>D</w:t>
      </w:r>
      <w:r w:rsidR="00551D82" w:rsidRPr="00740E05">
        <w:rPr>
          <w:b/>
          <w:color w:val="000000" w:themeColor="text1"/>
        </w:rPr>
        <w:t xml:space="preserve">ISCUSSION: </w:t>
      </w:r>
    </w:p>
    <w:p w14:paraId="2D8C50D7" w14:textId="77777777" w:rsidR="00996332" w:rsidRPr="00740E05" w:rsidRDefault="00996332" w:rsidP="001F1677">
      <w:pPr>
        <w:rPr>
          <w:b/>
          <w:color w:val="000000" w:themeColor="text1"/>
        </w:rPr>
      </w:pPr>
    </w:p>
    <w:p w14:paraId="715D49D2" w14:textId="6556FE38" w:rsidR="00C0594A" w:rsidRPr="00740E05" w:rsidRDefault="00C0594A" w:rsidP="001F1677">
      <w:pPr>
        <w:rPr>
          <w:color w:val="000000" w:themeColor="text1"/>
        </w:rPr>
      </w:pPr>
      <w:r w:rsidRPr="00740E05">
        <w:rPr>
          <w:color w:val="000000" w:themeColor="text1"/>
        </w:rPr>
        <w:t>Plant EVs have emerged as pivotal players in plant immunity, particularly in mediating cross-kingdom communication with fungal pathogens</w:t>
      </w:r>
      <w:r w:rsidR="00211750" w:rsidRPr="00740E05">
        <w:rPr>
          <w:color w:val="000000" w:themeColor="text1"/>
        </w:rPr>
        <w:fldChar w:fldCharType="begin"/>
      </w:r>
      <w:r w:rsidR="00D573A8">
        <w:rPr>
          <w:color w:val="000000" w:themeColor="text1"/>
        </w:rPr>
        <w:instrText xml:space="preserve"> ADDIN EN.CITE &lt;EndNote&gt;&lt;Cite&gt;&lt;Author&gt;Hamby&lt;/Author&gt;&lt;Year&gt;2025&lt;/Year&gt;&lt;RecNum&gt;22&lt;/RecNum&gt;&lt;DisplayText&gt;&lt;style face="superscript"&gt;32&lt;/style&gt;&lt;/DisplayText&gt;&lt;record&gt;&lt;rec-number&gt;22&lt;/rec-number&gt;&lt;foreign-keys&gt;&lt;key app="EN" db-id="s5r20vf9155axjewdrr52wfc0f9ppw5fz2ax" timestamp="1756915276"&gt;22&lt;/key&gt;&lt;/foreign-keys&gt;&lt;ref-type name="Journal Article"&gt;17&lt;/ref-type&gt;&lt;contributors&gt;&lt;authors&gt;&lt;author&gt;Hamby, R.&lt;/author&gt;&lt;author&gt;Cai, Q.&lt;/author&gt;&lt;author&gt;Jin, H.&lt;/author&gt;&lt;/authors&gt;&lt;/contributors&gt;&lt;auth-address&gt;Department of Microbiology and Plant Pathology, Center for Plant Cell Biology, Institute for Integrative Genome Biology, University of California, Riverside, CA, USA.&amp;#xD;State Key Laboratory of Hybrid Rice, College of Life Sciences, Wuhan University, Wuhan, China.&amp;#xD;Department of Microbiology and Plant Pathology, Center for Plant Cell Biology, Institute for Integrative Genome Biology, University of California, Riverside, CA, USA. hailingj@ucr.edu.&lt;/auth-address&gt;&lt;titles&gt;&lt;title&gt;RNA communication between organisms inspires innovative eco-friendly strategies for disease control&lt;/title&gt;&lt;secondary-title&gt;Nat Rev Mol Cell Biol&lt;/secondary-title&gt;&lt;/titles&gt;&lt;periodical&gt;&lt;full-title&gt;Nat Rev Mol Cell Biol&lt;/full-title&gt;&lt;/periodical&gt;&lt;pages&gt;81-82&lt;/pages&gt;&lt;volume&gt;26&lt;/volume&gt;&lt;number&gt;2&lt;/number&gt;&lt;dates&gt;&lt;year&gt;2025&lt;/year&gt;&lt;pub-dates&gt;&lt;date&gt;Feb&lt;/date&gt;&lt;/pub-dates&gt;&lt;/dates&gt;&lt;isbn&gt;1471-0072&lt;/isbn&gt;&lt;accession-num&gt;39548286&lt;/accession-num&gt;&lt;urls&gt;&lt;/urls&gt;&lt;custom1&gt;Competing interests: The authors declare no competing interests.&lt;/custom1&gt;&lt;electronic-resource-num&gt;10.1038/s41580-024-00807-y&lt;/electronic-resource-num&gt;&lt;remote-database-provider&gt;NLM&lt;/remote-database-provider&gt;&lt;language&gt;eng&lt;/language&gt;&lt;/record&gt;&lt;/Cite&gt;&lt;/EndNote&gt;</w:instrText>
      </w:r>
      <w:r w:rsidR="00211750" w:rsidRPr="00740E05">
        <w:rPr>
          <w:color w:val="000000" w:themeColor="text1"/>
        </w:rPr>
        <w:fldChar w:fldCharType="separate"/>
      </w:r>
      <w:r w:rsidR="00D573A8" w:rsidRPr="00D573A8">
        <w:rPr>
          <w:noProof/>
          <w:color w:val="000000" w:themeColor="text1"/>
          <w:vertAlign w:val="superscript"/>
        </w:rPr>
        <w:t>32</w:t>
      </w:r>
      <w:r w:rsidR="00211750" w:rsidRPr="00740E05">
        <w:rPr>
          <w:color w:val="000000" w:themeColor="text1"/>
        </w:rPr>
        <w:fldChar w:fldCharType="end"/>
      </w:r>
      <w:r w:rsidRPr="00740E05">
        <w:rPr>
          <w:color w:val="000000" w:themeColor="text1"/>
        </w:rPr>
        <w:t>. Increasing evidence shows that plants secrete EVs into the apoplast, where they function to deliver small RNAs (sRNAs), mRNAs</w:t>
      </w:r>
      <w:r w:rsidR="00211750" w:rsidRPr="00740E05">
        <w:rPr>
          <w:color w:val="000000" w:themeColor="text1"/>
        </w:rPr>
        <w:t>,</w:t>
      </w:r>
      <w:r w:rsidRPr="00740E05">
        <w:rPr>
          <w:color w:val="000000" w:themeColor="text1"/>
        </w:rPr>
        <w:t xml:space="preserve"> and proteins that can suppress virulence in invading pathogens, such as </w:t>
      </w:r>
      <w:r w:rsidRPr="00740E05">
        <w:rPr>
          <w:rStyle w:val="Emphasis"/>
          <w:color w:val="000000" w:themeColor="text1"/>
        </w:rPr>
        <w:t>Botrytis cinerea</w:t>
      </w:r>
      <w:r w:rsidRPr="00740E05">
        <w:rPr>
          <w:color w:val="000000" w:themeColor="text1"/>
        </w:rPr>
        <w:t xml:space="preserve">, </w:t>
      </w:r>
      <w:r w:rsidRPr="00740E05">
        <w:rPr>
          <w:i/>
          <w:iCs/>
          <w:color w:val="000000" w:themeColor="text1"/>
        </w:rPr>
        <w:t xml:space="preserve">Rhizoctonia </w:t>
      </w:r>
      <w:proofErr w:type="spellStart"/>
      <w:r w:rsidRPr="00740E05">
        <w:rPr>
          <w:i/>
          <w:iCs/>
          <w:color w:val="000000" w:themeColor="text1"/>
        </w:rPr>
        <w:t>solani</w:t>
      </w:r>
      <w:proofErr w:type="spellEnd"/>
      <w:r w:rsidRPr="00740E05">
        <w:rPr>
          <w:color w:val="000000" w:themeColor="text1"/>
        </w:rPr>
        <w:t xml:space="preserve">, </w:t>
      </w:r>
      <w:r w:rsidR="00EC3125" w:rsidRPr="00740E05">
        <w:rPr>
          <w:color w:val="000000" w:themeColor="text1"/>
        </w:rPr>
        <w:t xml:space="preserve">and </w:t>
      </w:r>
      <w:r w:rsidRPr="00740E05">
        <w:rPr>
          <w:rStyle w:val="Emphasis"/>
          <w:i w:val="0"/>
          <w:iCs w:val="0"/>
          <w:color w:val="000000" w:themeColor="text1"/>
        </w:rPr>
        <w:t xml:space="preserve">oomycete pathogen </w:t>
      </w:r>
      <w:r w:rsidRPr="00740E05">
        <w:rPr>
          <w:i/>
          <w:iCs/>
          <w:color w:val="000000" w:themeColor="text1"/>
        </w:rPr>
        <w:t>Phytophthora capsici</w:t>
      </w:r>
      <w:r w:rsidR="00211750" w:rsidRPr="00740E05">
        <w:rPr>
          <w:i/>
          <w:iCs/>
          <w:color w:val="000000" w:themeColor="text1"/>
        </w:rPr>
        <w:fldChar w:fldCharType="begin">
          <w:fldData xml:space="preserve">PEVuZE5vdGU+PENpdGU+PEF1dGhvcj5DYWk8L0F1dGhvcj48WWVhcj4yMDE4PC9ZZWFyPjxSZWNO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</w:fldData>
        </w:fldChar>
      </w:r>
      <w:r w:rsidR="00D573A8">
        <w:rPr>
          <w:i/>
          <w:iCs/>
          <w:color w:val="000000" w:themeColor="text1"/>
        </w:rPr>
        <w:instrText xml:space="preserve"> ADDIN EN.CITE </w:instrText>
      </w:r>
      <w:r w:rsidR="00D573A8">
        <w:rPr>
          <w:i/>
          <w:iCs/>
          <w:color w:val="000000" w:themeColor="text1"/>
        </w:rPr>
        <w:fldChar w:fldCharType="begin">
          <w:fldData xml:space="preserve">PEVuZE5vdGU+PENpdGU+PEF1dGhvcj5DYWk8L0F1dGhvcj48WWVhcj4yMDE4PC9ZZWFyPjxSZWNO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</w:fldData>
        </w:fldChar>
      </w:r>
      <w:r w:rsidR="00D573A8">
        <w:rPr>
          <w:i/>
          <w:iCs/>
          <w:color w:val="000000" w:themeColor="text1"/>
        </w:rPr>
        <w:instrText xml:space="preserve"> ADDIN EN.CITE.DATA </w:instrText>
      </w:r>
      <w:r w:rsidR="00D573A8">
        <w:rPr>
          <w:i/>
          <w:iCs/>
          <w:color w:val="000000" w:themeColor="text1"/>
        </w:rPr>
      </w:r>
      <w:r w:rsidR="00D573A8">
        <w:rPr>
          <w:i/>
          <w:iCs/>
          <w:color w:val="000000" w:themeColor="text1"/>
        </w:rPr>
        <w:fldChar w:fldCharType="end"/>
      </w:r>
      <w:r w:rsidR="00211750" w:rsidRPr="00740E05">
        <w:rPr>
          <w:i/>
          <w:iCs/>
          <w:color w:val="000000" w:themeColor="text1"/>
        </w:rPr>
      </w:r>
      <w:r w:rsidR="00211750" w:rsidRPr="00740E05">
        <w:rPr>
          <w:i/>
          <w:iCs/>
          <w:color w:val="000000" w:themeColor="text1"/>
        </w:rPr>
        <w:fldChar w:fldCharType="separate"/>
      </w:r>
      <w:r w:rsidR="00D573A8" w:rsidRPr="00D573A8">
        <w:rPr>
          <w:i/>
          <w:iCs/>
          <w:noProof/>
          <w:color w:val="000000" w:themeColor="text1"/>
          <w:vertAlign w:val="superscript"/>
        </w:rPr>
        <w:t>10,18,33</w:t>
      </w:r>
      <w:r w:rsidR="00211750" w:rsidRPr="00740E05">
        <w:rPr>
          <w:i/>
          <w:iCs/>
          <w:color w:val="000000" w:themeColor="text1"/>
        </w:rPr>
        <w:fldChar w:fldCharType="end"/>
      </w:r>
      <w:r w:rsidRPr="00740E05">
        <w:rPr>
          <w:rStyle w:val="Emphasis"/>
          <w:color w:val="000000" w:themeColor="text1"/>
        </w:rPr>
        <w:t xml:space="preserve"> </w:t>
      </w:r>
      <w:r w:rsidRPr="00740E05">
        <w:rPr>
          <w:color w:val="000000" w:themeColor="text1"/>
        </w:rPr>
        <w:t>. However, the reproducible isolation of high-purity plant EVs remains technically challenging due to the structural complexity of plant tissues and the presence of abundant contaminants such as cell wall debris and protein aggregates</w:t>
      </w:r>
      <w:r w:rsidR="00C93FAB" w:rsidRPr="00740E05">
        <w:rPr>
          <w:color w:val="000000" w:themeColor="text1"/>
        </w:rPr>
        <w:fldChar w:fldCharType="begin"/>
      </w:r>
      <w:r w:rsidR="00D573A8">
        <w:rPr>
          <w:color w:val="000000" w:themeColor="text1"/>
        </w:rPr>
        <w:instrText xml:space="preserve"> ADDIN EN.CITE &lt;EndNote&gt;&lt;Cite&gt;&lt;Author&gt;Koch&lt;/Author&gt;&lt;Year&gt;2024&lt;/Year&gt;&lt;RecNum&gt;208&lt;/RecNum&gt;&lt;DisplayText&gt;&lt;style face="superscript"&gt;31&lt;/style&gt;&lt;/DisplayText&gt;&lt;record&gt;&lt;rec-number&gt;208&lt;/rec-number&gt;&lt;foreign-keys&gt;&lt;key app="EN" db-id="ta02wzp9vfx22ze0vpq5rs2c20td59r5awzr" timestamp="1740675952"&gt;208&lt;/key&gt;&lt;/foreign-keys&gt;&lt;ref-type name="Journal Article"&gt;17&lt;/ref-type&gt;&lt;contributors&gt;&lt;authors&gt;&lt;author&gt;Koch, Benjamin L.&lt;/author&gt;&lt;author&gt;Rutter, Brian D.&lt;/author&gt;&lt;author&gt;Innes, Roger W.&lt;/author&gt;&lt;/authors&gt;&lt;/contributors&gt;&lt;titles&gt;&lt;title&gt;Arabidopsis produces distinct subpopulations of extracellular vesicles that respond differentially to biotic stress&lt;/title&gt;&lt;secondary-title&gt;bioRxiv&lt;/secondary-title&gt;&lt;/titles&gt;&lt;periodical&gt;&lt;full-title&gt;bioRxiv&lt;/full-title&gt;&lt;/periodical&gt;&lt;pages&gt;2024.04.18.589804&lt;/pages&gt;&lt;dates&gt;&lt;year&gt;2024&lt;/year&gt;&lt;/dates&gt;&lt;urls&gt;&lt;related-urls&gt;&lt;url&gt;https://www.biorxiv.org/content/biorxiv/early/2024/04/19/2024.04.18.589804.full.pdf&lt;/url&gt;&lt;/related-urls&gt;&lt;/urls&gt;&lt;electronic-resource-num&gt;10.1101/2024.04.18.589804&lt;/electronic-resource-num&gt;&lt;/record&gt;&lt;/Cite&gt;&lt;/EndNote&gt;</w:instrText>
      </w:r>
      <w:r w:rsidR="00C93FAB" w:rsidRPr="00740E05">
        <w:rPr>
          <w:color w:val="000000" w:themeColor="text1"/>
        </w:rPr>
        <w:fldChar w:fldCharType="separate"/>
      </w:r>
      <w:r w:rsidR="00D573A8" w:rsidRPr="00D573A8">
        <w:rPr>
          <w:noProof/>
          <w:color w:val="000000" w:themeColor="text1"/>
          <w:vertAlign w:val="superscript"/>
        </w:rPr>
        <w:t>31</w:t>
      </w:r>
      <w:r w:rsidR="00C93FAB" w:rsidRPr="00740E05">
        <w:rPr>
          <w:color w:val="000000" w:themeColor="text1"/>
        </w:rPr>
        <w:fldChar w:fldCharType="end"/>
      </w:r>
      <w:r w:rsidRPr="00740E05">
        <w:rPr>
          <w:color w:val="000000" w:themeColor="text1"/>
        </w:rPr>
        <w:t xml:space="preserve">. Therefore, standardized, scalable methods to isolate intact and functionally competent EVs are important for advancing the study of </w:t>
      </w:r>
      <w:r w:rsidR="00C10D09" w:rsidRPr="00740E05">
        <w:rPr>
          <w:color w:val="000000" w:themeColor="text1"/>
        </w:rPr>
        <w:t xml:space="preserve">EVs in </w:t>
      </w:r>
      <w:r w:rsidRPr="00740E05">
        <w:rPr>
          <w:color w:val="000000" w:themeColor="text1"/>
        </w:rPr>
        <w:t>plant</w:t>
      </w:r>
      <w:r w:rsidR="005B0E66">
        <w:rPr>
          <w:color w:val="000000" w:themeColor="text1"/>
        </w:rPr>
        <w:t>-</w:t>
      </w:r>
      <w:r w:rsidRPr="00740E05">
        <w:rPr>
          <w:color w:val="000000" w:themeColor="text1"/>
        </w:rPr>
        <w:t>microbe interactions.</w:t>
      </w:r>
    </w:p>
    <w:p w14:paraId="22E5F76D" w14:textId="029D9F54" w:rsidR="00C0594A" w:rsidRPr="00740E05" w:rsidRDefault="00C0594A" w:rsidP="001F1677">
      <w:pPr>
        <w:pStyle w:val="NormalWeb"/>
        <w:jc w:val="both"/>
        <w:rPr>
          <w:rStyle w:val="Strong"/>
          <w:rFonts w:ascii="Calibri" w:eastAsiaTheme="majorEastAsia" w:hAnsi="Calibri" w:cs="Calibri"/>
          <w:b w:val="0"/>
          <w:bCs w:val="0"/>
          <w:color w:val="000000" w:themeColor="text1"/>
        </w:rPr>
      </w:pPr>
      <w:r w:rsidRPr="00740E05">
        <w:rPr>
          <w:rFonts w:ascii="Calibri" w:hAnsi="Calibri" w:cs="Calibri"/>
          <w:color w:val="000000" w:themeColor="text1"/>
        </w:rPr>
        <w:t xml:space="preserve">Several critical steps in this protocol are essential to ensure the successful and reproducible isolation of plant EVs with minimal contamination. First, </w:t>
      </w:r>
      <w:r w:rsidRPr="00740E05">
        <w:rPr>
          <w:rStyle w:val="Strong"/>
          <w:rFonts w:ascii="Calibri" w:hAnsi="Calibri" w:cs="Calibri"/>
          <w:b w:val="0"/>
          <w:bCs w:val="0"/>
          <w:color w:val="000000" w:themeColor="text1"/>
        </w:rPr>
        <w:t>only healthy plants should be used</w:t>
      </w:r>
      <w:r w:rsidRPr="00740E05">
        <w:rPr>
          <w:rFonts w:ascii="Calibri" w:hAnsi="Calibri" w:cs="Calibri"/>
          <w:color w:val="000000" w:themeColor="text1"/>
        </w:rPr>
        <w:t xml:space="preserve">, as leaves under stress are more prone to cell damage and leakage, which can compromise EV purity. Second, </w:t>
      </w:r>
      <w:r w:rsidRPr="00740E05">
        <w:rPr>
          <w:rStyle w:val="Strong"/>
          <w:rFonts w:ascii="Calibri" w:hAnsi="Calibri" w:cs="Calibri"/>
          <w:b w:val="0"/>
          <w:bCs w:val="0"/>
          <w:color w:val="000000" w:themeColor="text1"/>
        </w:rPr>
        <w:t>leaves should be harvested by cutting above the petiole</w:t>
      </w:r>
      <w:r w:rsidRPr="00740E05">
        <w:rPr>
          <w:rFonts w:ascii="Calibri" w:hAnsi="Calibri" w:cs="Calibri"/>
          <w:color w:val="000000" w:themeColor="text1"/>
        </w:rPr>
        <w:t xml:space="preserve">, as excluding vascular tissues reduces the risk of contamination from phloem contents and damaged vascular cells. Third, </w:t>
      </w:r>
      <w:r w:rsidRPr="00740E05">
        <w:rPr>
          <w:rStyle w:val="Strong"/>
          <w:rFonts w:ascii="Calibri" w:hAnsi="Calibri" w:cs="Calibri"/>
          <w:b w:val="0"/>
          <w:bCs w:val="0"/>
          <w:color w:val="000000" w:themeColor="text1"/>
        </w:rPr>
        <w:t>thorough washing of the harvested leaves with water</w:t>
      </w:r>
      <w:r w:rsidRPr="00740E05">
        <w:rPr>
          <w:rFonts w:ascii="Calibri" w:hAnsi="Calibri" w:cs="Calibri"/>
          <w:color w:val="000000" w:themeColor="text1"/>
        </w:rPr>
        <w:t xml:space="preserve"> is essential to eliminate cytoplasmic leakage from the freshly cut surfaces that could otherwise contribute to non-vesicular contaminants in the apoplastic fluid. Fourth, aligning the leaf bases (cut ends) downward during centrifugation minimizes tissue distortion and protects the leaf from compression-induced rupture. </w:t>
      </w:r>
      <w:bookmarkStart w:id="30" w:name="OLE_LINK1"/>
      <w:r w:rsidRPr="00740E05">
        <w:rPr>
          <w:rFonts w:ascii="Calibri" w:hAnsi="Calibri" w:cs="Calibri"/>
          <w:color w:val="000000" w:themeColor="text1"/>
        </w:rPr>
        <w:t xml:space="preserve">Additionally, </w:t>
      </w:r>
      <w:r w:rsidRPr="00740E05">
        <w:rPr>
          <w:rStyle w:val="Strong"/>
          <w:rFonts w:ascii="Calibri" w:eastAsiaTheme="majorEastAsia" w:hAnsi="Calibri" w:cs="Calibri"/>
          <w:b w:val="0"/>
          <w:bCs w:val="0"/>
          <w:color w:val="000000" w:themeColor="text1"/>
        </w:rPr>
        <w:t xml:space="preserve">these steps should be carried out quickly, ideally by a team, to minimize the time leaves are under stress and reduce the risk of cell damage and contamination. </w:t>
      </w:r>
    </w:p>
    <w:p w14:paraId="6B51C6EB" w14:textId="1A24913B" w:rsidR="00C0594A" w:rsidRPr="00740E05" w:rsidRDefault="00AB7059" w:rsidP="001F1677">
      <w:pPr>
        <w:pStyle w:val="NormalWeb"/>
        <w:jc w:val="both"/>
        <w:rPr>
          <w:rStyle w:val="Strong"/>
          <w:rFonts w:ascii="Calibri" w:eastAsiaTheme="majorEastAsia" w:hAnsi="Calibri" w:cs="Calibri"/>
          <w:b w:val="0"/>
          <w:bCs w:val="0"/>
          <w:color w:val="000000" w:themeColor="text1"/>
        </w:rPr>
      </w:pPr>
      <w:bookmarkStart w:id="31" w:name="OLE_LINK159"/>
      <w:r w:rsidRPr="00740E05">
        <w:rPr>
          <w:rStyle w:val="Strong"/>
          <w:rFonts w:ascii="Calibri" w:eastAsiaTheme="majorEastAsia" w:hAnsi="Calibri" w:cs="Calibri"/>
          <w:b w:val="0"/>
          <w:bCs w:val="0"/>
          <w:color w:val="000000" w:themeColor="text1"/>
        </w:rPr>
        <w:lastRenderedPageBreak/>
        <w:t xml:space="preserve">This protocol is optimized for Arabidopsis leaves, which are relatively small and thin. For species with larger or thicker leaves, the protocol can be modified and applied with appropriate adjustments. In such cases, leaves may be cut into smaller pieces and subjected to additional washing steps, with careful handling to minimize cellular damage. </w:t>
      </w:r>
      <w:bookmarkEnd w:id="31"/>
      <w:r w:rsidR="00C0594A" w:rsidRPr="00740E05">
        <w:rPr>
          <w:rStyle w:val="Strong"/>
          <w:rFonts w:ascii="Calibri" w:eastAsiaTheme="majorEastAsia" w:hAnsi="Calibri" w:cs="Calibri"/>
          <w:b w:val="0"/>
          <w:bCs w:val="0"/>
          <w:color w:val="000000" w:themeColor="text1"/>
        </w:rPr>
        <w:t xml:space="preserve">To ensure sufficient EV yield for downstream purification steps, a large amount of starting material is critical. Insufficient tissue not only results in low yield but may also increase the proportion of non-EV contaminants or damaged vesicles. The </w:t>
      </w:r>
      <w:r w:rsidR="00EC3125" w:rsidRPr="00740E05">
        <w:rPr>
          <w:rStyle w:val="Strong"/>
          <w:rFonts w:ascii="Calibri" w:eastAsiaTheme="majorEastAsia" w:hAnsi="Calibri" w:cs="Calibri"/>
          <w:b w:val="0"/>
          <w:bCs w:val="0"/>
          <w:color w:val="000000" w:themeColor="text1"/>
        </w:rPr>
        <w:t>SEC</w:t>
      </w:r>
      <w:r w:rsidR="00C0594A" w:rsidRPr="00740E05">
        <w:rPr>
          <w:rStyle w:val="Strong"/>
          <w:rFonts w:ascii="Calibri" w:eastAsiaTheme="majorEastAsia" w:hAnsi="Calibri" w:cs="Calibri"/>
          <w:b w:val="0"/>
          <w:bCs w:val="0"/>
          <w:color w:val="000000" w:themeColor="text1"/>
        </w:rPr>
        <w:t xml:space="preserve"> can be modified depending on the goal of the experiment. While a 35 nm </w:t>
      </w:r>
      <w:proofErr w:type="spellStart"/>
      <w:r w:rsidR="00C0594A" w:rsidRPr="00740E05">
        <w:rPr>
          <w:rStyle w:val="Strong"/>
          <w:rFonts w:ascii="Calibri" w:eastAsiaTheme="majorEastAsia" w:hAnsi="Calibri" w:cs="Calibri"/>
          <w:b w:val="0"/>
          <w:bCs w:val="0"/>
          <w:color w:val="000000" w:themeColor="text1"/>
        </w:rPr>
        <w:t>qEV</w:t>
      </w:r>
      <w:proofErr w:type="spellEnd"/>
      <w:r w:rsidR="00C0594A" w:rsidRPr="00740E05">
        <w:rPr>
          <w:rStyle w:val="Strong"/>
          <w:rFonts w:ascii="Calibri" w:eastAsiaTheme="majorEastAsia" w:hAnsi="Calibri" w:cs="Calibri"/>
          <w:b w:val="0"/>
          <w:bCs w:val="0"/>
          <w:color w:val="000000" w:themeColor="text1"/>
        </w:rPr>
        <w:t xml:space="preserve"> column is used in this protocol, alternative pore sizes may be chosen to optimize for either higher yield or greater purity, depending on the specific downstream application</w:t>
      </w:r>
      <w:r w:rsidR="00EC3125" w:rsidRPr="00740E05">
        <w:rPr>
          <w:rStyle w:val="Strong"/>
          <w:rFonts w:ascii="Calibri" w:eastAsiaTheme="majorEastAsia" w:hAnsi="Calibri" w:cs="Calibri"/>
          <w:b w:val="0"/>
          <w:bCs w:val="0"/>
          <w:color w:val="000000" w:themeColor="text1"/>
        </w:rPr>
        <w:t>,</w:t>
      </w:r>
      <w:r w:rsidR="00C0594A" w:rsidRPr="00740E05">
        <w:rPr>
          <w:rStyle w:val="Strong"/>
          <w:rFonts w:ascii="Calibri" w:eastAsiaTheme="majorEastAsia" w:hAnsi="Calibri" w:cs="Calibri"/>
          <w:b w:val="0"/>
          <w:bCs w:val="0"/>
          <w:color w:val="000000" w:themeColor="text1"/>
        </w:rPr>
        <w:t xml:space="preserve"> such as RNA analysis, proteomics, or functional assays.</w:t>
      </w:r>
      <w:r w:rsidR="00740C74">
        <w:rPr>
          <w:rStyle w:val="Strong"/>
          <w:rFonts w:ascii="Calibri" w:eastAsiaTheme="majorEastAsia" w:hAnsi="Calibri" w:cs="Calibri"/>
          <w:b w:val="0"/>
          <w:bCs w:val="0"/>
          <w:color w:val="000000" w:themeColor="text1"/>
        </w:rPr>
        <w:t xml:space="preserve"> </w:t>
      </w:r>
      <w:r w:rsidR="00740C74" w:rsidRPr="00740C74">
        <w:rPr>
          <w:rStyle w:val="Strong"/>
          <w:rFonts w:ascii="Calibri" w:eastAsiaTheme="majorEastAsia" w:hAnsi="Calibri" w:cs="Calibri"/>
          <w:b w:val="0"/>
          <w:bCs w:val="0"/>
          <w:color w:val="000000" w:themeColor="text1"/>
        </w:rPr>
        <w:t xml:space="preserve">SEC </w:t>
      </w:r>
      <w:r w:rsidR="00740C74">
        <w:rPr>
          <w:rStyle w:val="Strong"/>
          <w:rFonts w:ascii="Calibri" w:eastAsiaTheme="majorEastAsia" w:hAnsi="Calibri" w:cs="Calibri"/>
          <w:b w:val="0"/>
          <w:bCs w:val="0"/>
          <w:color w:val="000000" w:themeColor="text1"/>
        </w:rPr>
        <w:t>and s</w:t>
      </w:r>
      <w:r w:rsidR="00740C74" w:rsidRPr="00740C74">
        <w:rPr>
          <w:rStyle w:val="Strong"/>
          <w:rFonts w:ascii="Calibri" w:eastAsiaTheme="majorEastAsia" w:hAnsi="Calibri" w:cs="Calibri"/>
          <w:b w:val="0"/>
          <w:bCs w:val="0"/>
          <w:color w:val="000000" w:themeColor="text1"/>
        </w:rPr>
        <w:t>ucrose density gradient centrifugation provide complementary approaches for plant EV purification. Density gradients enable higher-resolution separation and enrichment of EVs based on buoyant density, whereas SEC offers a faster and more streamlined purification step with reduced processing time, albeit with more dilute EV fractions and potential co-elution of larger particles. These trade-offs allow users to select the most appropriate purification strategy based on their experimental goals and downstream applications.</w:t>
      </w:r>
    </w:p>
    <w:p w14:paraId="697C8E80" w14:textId="28F5FDA8" w:rsidR="00AB7059" w:rsidRPr="00740E05" w:rsidRDefault="00C0594A" w:rsidP="001F1677">
      <w:pPr>
        <w:pStyle w:val="NormalWeb"/>
        <w:jc w:val="both"/>
        <w:rPr>
          <w:rFonts w:ascii="Calibri" w:hAnsi="Calibri" w:cs="Calibri"/>
          <w:color w:val="000000" w:themeColor="text1"/>
        </w:rPr>
      </w:pPr>
      <w:bookmarkStart w:id="32" w:name="OLE_LINK160"/>
      <w:r w:rsidRPr="00740E05">
        <w:rPr>
          <w:rFonts w:ascii="Calibri" w:hAnsi="Calibri" w:cs="Calibri"/>
          <w:color w:val="000000" w:themeColor="text1"/>
        </w:rPr>
        <w:t xml:space="preserve">Compared to the previous protocols, </w:t>
      </w:r>
      <w:r w:rsidR="00AB7059" w:rsidRPr="00740E05">
        <w:rPr>
          <w:rFonts w:ascii="Calibri" w:hAnsi="Calibri" w:cs="Calibri"/>
          <w:color w:val="000000" w:themeColor="text1"/>
        </w:rPr>
        <w:t>the present protocol introduces a series of practical refinements designed to reduce tissue damage, minimize contamination, and improve reproducibility. First, individual leaf blades are used instead of whole leaves with petioles, thereby reducing contamination from vascular tissues. Second, gentle syringe-based infiltration is employed in place of vacuum-assisted infiltration, lowering the risk of cell rupture associated with excessive negative pressure.</w:t>
      </w:r>
      <w:bookmarkEnd w:id="30"/>
      <w:r w:rsidR="00AB7059" w:rsidRPr="00740E05">
        <w:rPr>
          <w:rFonts w:ascii="Calibri" w:hAnsi="Calibri" w:cs="Calibri"/>
          <w:color w:val="000000" w:themeColor="text1"/>
        </w:rPr>
        <w:t xml:space="preserve"> In addition, this protocol emphasizes the importance of sufficient starting material for reliable downstream purification. Based on our experience, EV isolation from plant tissues requires material from </w:t>
      </w:r>
      <w:proofErr w:type="gramStart"/>
      <w:r w:rsidR="00AB7059" w:rsidRPr="00740E05">
        <w:rPr>
          <w:rFonts w:ascii="Calibri" w:hAnsi="Calibri" w:cs="Calibri"/>
          <w:color w:val="000000" w:themeColor="text1"/>
        </w:rPr>
        <w:t>a large number of</w:t>
      </w:r>
      <w:proofErr w:type="gramEnd"/>
      <w:r w:rsidR="00AB7059" w:rsidRPr="00740E05">
        <w:rPr>
          <w:rFonts w:ascii="Calibri" w:hAnsi="Calibri" w:cs="Calibri"/>
          <w:color w:val="000000" w:themeColor="text1"/>
        </w:rPr>
        <w:t xml:space="preserve"> healthy leaves, typically derived from more than 100 Arabidopsis plants, to achieve consistent EV yield and quality. Insufficient input material is a common source of low EV recovery and increased contamination, particularly when additional purification steps such as density gradient centrifugation or size-exclusion chromatography are applied. Together, these refinements distinguish the present workflow from previously published protocols by improving sample integrity and enabling more reproducible EV purification suitable for downstream characterization and functional analyses.</w:t>
      </w:r>
    </w:p>
    <w:bookmarkEnd w:id="32"/>
    <w:p w14:paraId="7E6A3EA2" w14:textId="77777777" w:rsidR="00C0594A" w:rsidRPr="00740E05" w:rsidRDefault="00C0594A" w:rsidP="001F1677">
      <w:pPr>
        <w:pStyle w:val="NormalWeb"/>
        <w:jc w:val="both"/>
        <w:rPr>
          <w:rFonts w:ascii="Calibri" w:hAnsi="Calibri" w:cs="Calibri"/>
          <w:color w:val="000000" w:themeColor="text1"/>
        </w:rPr>
      </w:pPr>
      <w:r w:rsidRPr="00740E05">
        <w:rPr>
          <w:rFonts w:ascii="Calibri" w:hAnsi="Calibri" w:cs="Calibri"/>
          <w:color w:val="000000" w:themeColor="text1"/>
        </w:rPr>
        <w:t xml:space="preserve">While this protocol yields high-purity EVs, it is labor-intensive and time-consuming, particularly during the leaf infiltration and apoplastic fluid collection steps. The process is relatively slow and often requires coordination among multiple team members to maintain efficiency and minimize leaf stress. Additionally, </w:t>
      </w:r>
      <w:proofErr w:type="gramStart"/>
      <w:r w:rsidRPr="00740E05">
        <w:rPr>
          <w:rFonts w:ascii="Calibri" w:hAnsi="Calibri" w:cs="Calibri"/>
          <w:color w:val="000000" w:themeColor="text1"/>
        </w:rPr>
        <w:t>a large number of</w:t>
      </w:r>
      <w:proofErr w:type="gramEnd"/>
      <w:r w:rsidRPr="00740E05">
        <w:rPr>
          <w:rFonts w:ascii="Calibri" w:hAnsi="Calibri" w:cs="Calibri"/>
          <w:color w:val="000000" w:themeColor="text1"/>
        </w:rPr>
        <w:t xml:space="preserve"> healthy plants is needed to obtain sufficient material for downstream purification, which may limit its applicability for rare genotypes or small-scale studies.</w:t>
      </w:r>
    </w:p>
    <w:p w14:paraId="4CF1CFAD" w14:textId="77777777" w:rsidR="00C0594A" w:rsidRPr="00740E05" w:rsidRDefault="00C0594A" w:rsidP="001F1677">
      <w:pPr>
        <w:pStyle w:val="NormalWeb"/>
        <w:jc w:val="both"/>
        <w:rPr>
          <w:rFonts w:ascii="Calibri" w:hAnsi="Calibri" w:cs="Calibri"/>
          <w:color w:val="000000" w:themeColor="text1"/>
        </w:rPr>
      </w:pPr>
      <w:r w:rsidRPr="00740E05">
        <w:rPr>
          <w:rFonts w:ascii="Calibri" w:hAnsi="Calibri" w:cs="Calibri"/>
          <w:color w:val="000000" w:themeColor="text1"/>
        </w:rPr>
        <w:t xml:space="preserve">This protocol enables the isolation of high-purity plant EVs suitable for a wide range of molecular, biochemical, and functional analyses. The purified EVs can be used for RNA-seq, proteomics, and metabolomics to profile cargo molecules involved in plant development, immunity, and stress responses. The protocol also facilitates functional EV assays, such as pathogen growth inhibition, target gene silencing, or EV uptake studies in microbial systems. Looking ahead, this approach </w:t>
      </w:r>
      <w:r w:rsidRPr="00740E05">
        <w:rPr>
          <w:rFonts w:ascii="Calibri" w:hAnsi="Calibri" w:cs="Calibri"/>
          <w:color w:val="000000" w:themeColor="text1"/>
        </w:rPr>
        <w:lastRenderedPageBreak/>
        <w:t>can be adapted to different crop species such as cotton, tomato, or maize, offering potential for translational research in crop protection, RNA-based biopesticide development, and plant-microbiome interaction studies.</w:t>
      </w:r>
    </w:p>
    <w:bookmarkEnd w:id="29"/>
    <w:p w14:paraId="0BEB38EC" w14:textId="77777777" w:rsidR="006E4797" w:rsidRPr="00740E05" w:rsidRDefault="006E4797" w:rsidP="001F1677">
      <w:pPr>
        <w:rPr>
          <w:color w:val="000000" w:themeColor="text1"/>
        </w:rPr>
      </w:pPr>
    </w:p>
    <w:p w14:paraId="59F37CC4" w14:textId="757C38BB" w:rsidR="006E4797" w:rsidRPr="00740E05" w:rsidRDefault="00551D82" w:rsidP="001F1677">
      <w:pPr>
        <w:pBdr>
          <w:top w:val="nil"/>
          <w:left w:val="nil"/>
          <w:bottom w:val="nil"/>
          <w:right w:val="nil"/>
          <w:between w:val="nil"/>
        </w:pBdr>
        <w:rPr>
          <w:b/>
          <w:color w:val="000000" w:themeColor="text1"/>
        </w:rPr>
      </w:pPr>
      <w:r w:rsidRPr="00740E05">
        <w:rPr>
          <w:b/>
          <w:color w:val="000000" w:themeColor="text1"/>
        </w:rPr>
        <w:t xml:space="preserve">ACKNOWLEDGMENTS: </w:t>
      </w:r>
    </w:p>
    <w:p w14:paraId="2491946D" w14:textId="77777777" w:rsidR="00BC2D73" w:rsidRPr="00740E05" w:rsidRDefault="00BC2D73" w:rsidP="001F1677">
      <w:pPr>
        <w:pBdr>
          <w:top w:val="nil"/>
          <w:left w:val="nil"/>
          <w:bottom w:val="nil"/>
          <w:right w:val="nil"/>
          <w:between w:val="nil"/>
        </w:pBdr>
        <w:rPr>
          <w:color w:val="000000" w:themeColor="text1"/>
        </w:rPr>
      </w:pPr>
    </w:p>
    <w:p w14:paraId="6D064C88" w14:textId="0F2ADF92" w:rsidR="006E4797" w:rsidRPr="00740E05" w:rsidRDefault="00BC2D73" w:rsidP="001F1677">
      <w:pPr>
        <w:rPr>
          <w:color w:val="000000" w:themeColor="text1"/>
        </w:rPr>
      </w:pPr>
      <w:r w:rsidRPr="00740E05">
        <w:rPr>
          <w:color w:val="000000" w:themeColor="text1"/>
        </w:rPr>
        <w:t xml:space="preserve">B.D. is supported by </w:t>
      </w:r>
      <w:r w:rsidR="00FA396E" w:rsidRPr="00740E05">
        <w:rPr>
          <w:color w:val="000000" w:themeColor="text1"/>
        </w:rPr>
        <w:t xml:space="preserve">the </w:t>
      </w:r>
      <w:r w:rsidRPr="00740E05">
        <w:rPr>
          <w:color w:val="000000" w:themeColor="text1"/>
        </w:rPr>
        <w:t xml:space="preserve">Pathways to the Doctorate Fellowship </w:t>
      </w:r>
      <w:r w:rsidR="00D60981" w:rsidRPr="00740E05">
        <w:rPr>
          <w:color w:val="000000" w:themeColor="text1"/>
        </w:rPr>
        <w:t xml:space="preserve">from Texas A&amp;M University. </w:t>
      </w:r>
      <w:r w:rsidRPr="00740E05">
        <w:rPr>
          <w:color w:val="000000" w:themeColor="text1"/>
        </w:rPr>
        <w:t xml:space="preserve">B.H. is supported by start-up funds from </w:t>
      </w:r>
      <w:bookmarkStart w:id="33" w:name="OLE_LINK11"/>
      <w:r w:rsidRPr="00740E05">
        <w:rPr>
          <w:color w:val="000000" w:themeColor="text1"/>
        </w:rPr>
        <w:t xml:space="preserve">Texas A&amp;M University </w:t>
      </w:r>
      <w:bookmarkEnd w:id="33"/>
      <w:r w:rsidRPr="00740E05">
        <w:rPr>
          <w:color w:val="000000" w:themeColor="text1"/>
        </w:rPr>
        <w:t xml:space="preserve">and </w:t>
      </w:r>
      <w:r w:rsidR="00D60981" w:rsidRPr="00740E05">
        <w:rPr>
          <w:color w:val="000000" w:themeColor="text1"/>
        </w:rPr>
        <w:t xml:space="preserve">the </w:t>
      </w:r>
      <w:r w:rsidRPr="00740E05">
        <w:rPr>
          <w:color w:val="000000" w:themeColor="text1"/>
        </w:rPr>
        <w:t>United States Department of Agriculture HATCH 7009138 project number: TEX08074.</w:t>
      </w:r>
    </w:p>
    <w:p w14:paraId="25B2FBBD" w14:textId="77777777" w:rsidR="006E4797" w:rsidRPr="00740E05" w:rsidRDefault="006E4797" w:rsidP="001F1677">
      <w:pPr>
        <w:rPr>
          <w:b/>
          <w:color w:val="000000" w:themeColor="text1"/>
        </w:rPr>
      </w:pPr>
    </w:p>
    <w:p w14:paraId="5E703EBA" w14:textId="4B777251" w:rsidR="006E4797" w:rsidRPr="00740E05" w:rsidRDefault="00551D82" w:rsidP="001F1677">
      <w:pPr>
        <w:pBdr>
          <w:top w:val="nil"/>
          <w:left w:val="nil"/>
          <w:bottom w:val="nil"/>
          <w:right w:val="nil"/>
          <w:between w:val="nil"/>
        </w:pBdr>
        <w:rPr>
          <w:color w:val="000000" w:themeColor="text1"/>
        </w:rPr>
      </w:pPr>
      <w:r w:rsidRPr="00740E05">
        <w:rPr>
          <w:b/>
          <w:color w:val="000000" w:themeColor="text1"/>
        </w:rPr>
        <w:t xml:space="preserve">DISCLOSURES:  </w:t>
      </w:r>
    </w:p>
    <w:p w14:paraId="04870B06" w14:textId="77777777" w:rsidR="00BC2D73" w:rsidRPr="00740E05" w:rsidRDefault="00BC2D73" w:rsidP="001F1677">
      <w:pPr>
        <w:rPr>
          <w:color w:val="000000" w:themeColor="text1"/>
        </w:rPr>
      </w:pPr>
      <w:r w:rsidRPr="00740E05">
        <w:rPr>
          <w:color w:val="000000" w:themeColor="text1"/>
        </w:rPr>
        <w:t>The authors disclose no conflict of interest.</w:t>
      </w:r>
    </w:p>
    <w:p w14:paraId="4A7B0E5C" w14:textId="77777777" w:rsidR="006E4797" w:rsidRPr="00740E05" w:rsidRDefault="006E4797" w:rsidP="001F1677">
      <w:pPr>
        <w:rPr>
          <w:color w:val="000000" w:themeColor="text1"/>
        </w:rPr>
      </w:pPr>
    </w:p>
    <w:p w14:paraId="70D7BD89" w14:textId="77777777" w:rsidR="00351087" w:rsidRPr="00740E05" w:rsidRDefault="00351087" w:rsidP="001F1677">
      <w:pPr>
        <w:pBdr>
          <w:top w:val="nil"/>
          <w:left w:val="nil"/>
          <w:bottom w:val="nil"/>
          <w:right w:val="nil"/>
          <w:between w:val="nil"/>
        </w:pBdr>
        <w:rPr>
          <w:b/>
          <w:color w:val="000000" w:themeColor="text1"/>
        </w:rPr>
      </w:pPr>
      <w:bookmarkStart w:id="34" w:name="gjdgxs" w:colFirst="0" w:colLast="0"/>
      <w:bookmarkEnd w:id="34"/>
    </w:p>
    <w:p w14:paraId="5DD4BBC9" w14:textId="77777777" w:rsidR="008A1434" w:rsidRPr="00740E05" w:rsidRDefault="008A1434" w:rsidP="001F1677">
      <w:pPr>
        <w:pBdr>
          <w:top w:val="nil"/>
          <w:left w:val="nil"/>
          <w:bottom w:val="nil"/>
          <w:right w:val="nil"/>
          <w:between w:val="nil"/>
        </w:pBdr>
        <w:rPr>
          <w:b/>
          <w:color w:val="000000" w:themeColor="text1"/>
        </w:rPr>
      </w:pPr>
    </w:p>
    <w:p w14:paraId="3EDC453A" w14:textId="77777777" w:rsidR="008A1434" w:rsidRPr="00740E05" w:rsidRDefault="008A1434" w:rsidP="001F1677">
      <w:pPr>
        <w:pBdr>
          <w:top w:val="nil"/>
          <w:left w:val="nil"/>
          <w:bottom w:val="nil"/>
          <w:right w:val="nil"/>
          <w:between w:val="nil"/>
        </w:pBdr>
        <w:rPr>
          <w:color w:val="000000" w:themeColor="text1"/>
        </w:rPr>
      </w:pPr>
    </w:p>
    <w:p w14:paraId="0098FCD3" w14:textId="77777777" w:rsidR="004371C1" w:rsidRPr="00740E05" w:rsidRDefault="004371C1" w:rsidP="001F1677">
      <w:pPr>
        <w:pBdr>
          <w:top w:val="nil"/>
          <w:left w:val="nil"/>
          <w:bottom w:val="nil"/>
          <w:right w:val="nil"/>
          <w:between w:val="nil"/>
        </w:pBdr>
        <w:rPr>
          <w:color w:val="000000" w:themeColor="text1"/>
        </w:rPr>
      </w:pPr>
    </w:p>
    <w:p w14:paraId="1CC1945B" w14:textId="77777777" w:rsidR="004371C1" w:rsidRPr="00740E05" w:rsidRDefault="004371C1" w:rsidP="001F1677">
      <w:pPr>
        <w:pBdr>
          <w:top w:val="nil"/>
          <w:left w:val="nil"/>
          <w:bottom w:val="nil"/>
          <w:right w:val="nil"/>
          <w:between w:val="nil"/>
        </w:pBdr>
        <w:rPr>
          <w:color w:val="000000" w:themeColor="text1"/>
        </w:rPr>
      </w:pPr>
    </w:p>
    <w:p w14:paraId="79801685" w14:textId="77777777" w:rsidR="004371C1" w:rsidRPr="00740E05" w:rsidRDefault="004371C1" w:rsidP="001F1677">
      <w:pPr>
        <w:pBdr>
          <w:top w:val="nil"/>
          <w:left w:val="nil"/>
          <w:bottom w:val="nil"/>
          <w:right w:val="nil"/>
          <w:between w:val="nil"/>
        </w:pBdr>
        <w:rPr>
          <w:color w:val="000000" w:themeColor="text1"/>
        </w:rPr>
      </w:pPr>
    </w:p>
    <w:p w14:paraId="28EE2BC5" w14:textId="77777777" w:rsidR="004371C1" w:rsidRPr="00740E05" w:rsidRDefault="004371C1" w:rsidP="001F1677">
      <w:pPr>
        <w:pBdr>
          <w:top w:val="nil"/>
          <w:left w:val="nil"/>
          <w:bottom w:val="nil"/>
          <w:right w:val="nil"/>
          <w:between w:val="nil"/>
        </w:pBdr>
        <w:rPr>
          <w:color w:val="000000" w:themeColor="text1"/>
        </w:rPr>
      </w:pPr>
    </w:p>
    <w:p w14:paraId="20F848DE" w14:textId="77777777" w:rsidR="004371C1" w:rsidRPr="00740E05" w:rsidRDefault="004371C1" w:rsidP="001F1677">
      <w:pPr>
        <w:pBdr>
          <w:top w:val="nil"/>
          <w:left w:val="nil"/>
          <w:bottom w:val="nil"/>
          <w:right w:val="nil"/>
          <w:between w:val="nil"/>
        </w:pBdr>
        <w:rPr>
          <w:color w:val="000000" w:themeColor="text1"/>
        </w:rPr>
      </w:pPr>
    </w:p>
    <w:p w14:paraId="7FD462A7" w14:textId="77777777" w:rsidR="009E6D48" w:rsidRPr="00740E05" w:rsidRDefault="009E6D48" w:rsidP="001F1677">
      <w:pPr>
        <w:pBdr>
          <w:top w:val="nil"/>
          <w:left w:val="nil"/>
          <w:bottom w:val="nil"/>
          <w:right w:val="nil"/>
          <w:between w:val="nil"/>
        </w:pBdr>
        <w:rPr>
          <w:color w:val="000000" w:themeColor="text1"/>
        </w:rPr>
      </w:pPr>
    </w:p>
    <w:p w14:paraId="3A0FFBEE" w14:textId="77777777" w:rsidR="009E6D48" w:rsidRPr="00740E05" w:rsidRDefault="009E6D48" w:rsidP="001F1677">
      <w:pPr>
        <w:pBdr>
          <w:top w:val="nil"/>
          <w:left w:val="nil"/>
          <w:bottom w:val="nil"/>
          <w:right w:val="nil"/>
          <w:between w:val="nil"/>
        </w:pBdr>
        <w:rPr>
          <w:color w:val="000000" w:themeColor="text1"/>
        </w:rPr>
      </w:pPr>
    </w:p>
    <w:p w14:paraId="7BEFFC6B" w14:textId="77777777" w:rsidR="009E6D48" w:rsidRPr="00740E05" w:rsidRDefault="009E6D48" w:rsidP="001F1677">
      <w:pPr>
        <w:pBdr>
          <w:top w:val="nil"/>
          <w:left w:val="nil"/>
          <w:bottom w:val="nil"/>
          <w:right w:val="nil"/>
          <w:between w:val="nil"/>
        </w:pBdr>
        <w:rPr>
          <w:color w:val="000000" w:themeColor="text1"/>
        </w:rPr>
      </w:pPr>
    </w:p>
    <w:p w14:paraId="26256FF5" w14:textId="77777777" w:rsidR="009E6D48" w:rsidRPr="00740E05" w:rsidRDefault="009E6D48" w:rsidP="001F1677">
      <w:pPr>
        <w:pBdr>
          <w:top w:val="nil"/>
          <w:left w:val="nil"/>
          <w:bottom w:val="nil"/>
          <w:right w:val="nil"/>
          <w:between w:val="nil"/>
        </w:pBdr>
        <w:rPr>
          <w:color w:val="000000" w:themeColor="text1"/>
        </w:rPr>
      </w:pPr>
    </w:p>
    <w:p w14:paraId="4E2F9A62" w14:textId="77777777" w:rsidR="009E6D48" w:rsidRPr="00740E05" w:rsidRDefault="009E6D48" w:rsidP="001F1677">
      <w:pPr>
        <w:pBdr>
          <w:top w:val="nil"/>
          <w:left w:val="nil"/>
          <w:bottom w:val="nil"/>
          <w:right w:val="nil"/>
          <w:between w:val="nil"/>
        </w:pBdr>
        <w:rPr>
          <w:color w:val="000000" w:themeColor="text1"/>
        </w:rPr>
      </w:pPr>
    </w:p>
    <w:p w14:paraId="4D492326" w14:textId="77777777" w:rsidR="009E6D48" w:rsidRPr="00740E05" w:rsidRDefault="009E6D48" w:rsidP="001F1677">
      <w:pPr>
        <w:pBdr>
          <w:top w:val="nil"/>
          <w:left w:val="nil"/>
          <w:bottom w:val="nil"/>
          <w:right w:val="nil"/>
          <w:between w:val="nil"/>
        </w:pBdr>
        <w:rPr>
          <w:color w:val="000000" w:themeColor="text1"/>
        </w:rPr>
      </w:pPr>
    </w:p>
    <w:p w14:paraId="77BE6EB9" w14:textId="77777777" w:rsidR="009E6D48" w:rsidRPr="00740E05" w:rsidRDefault="009E6D48" w:rsidP="001F1677">
      <w:pPr>
        <w:pBdr>
          <w:top w:val="nil"/>
          <w:left w:val="nil"/>
          <w:bottom w:val="nil"/>
          <w:right w:val="nil"/>
          <w:between w:val="nil"/>
        </w:pBdr>
        <w:rPr>
          <w:color w:val="000000" w:themeColor="text1"/>
        </w:rPr>
      </w:pPr>
    </w:p>
    <w:p w14:paraId="2C050BF5" w14:textId="77777777" w:rsidR="009E6D48" w:rsidRPr="00740E05" w:rsidRDefault="009E6D48" w:rsidP="001F1677">
      <w:pPr>
        <w:pBdr>
          <w:top w:val="nil"/>
          <w:left w:val="nil"/>
          <w:bottom w:val="nil"/>
          <w:right w:val="nil"/>
          <w:between w:val="nil"/>
        </w:pBdr>
        <w:rPr>
          <w:color w:val="000000" w:themeColor="text1"/>
        </w:rPr>
      </w:pPr>
    </w:p>
    <w:p w14:paraId="587F5644" w14:textId="77777777" w:rsidR="009E6D48" w:rsidRPr="00740E05" w:rsidRDefault="009E6D48" w:rsidP="001F1677">
      <w:pPr>
        <w:pBdr>
          <w:top w:val="nil"/>
          <w:left w:val="nil"/>
          <w:bottom w:val="nil"/>
          <w:right w:val="nil"/>
          <w:between w:val="nil"/>
        </w:pBdr>
        <w:rPr>
          <w:color w:val="000000" w:themeColor="text1"/>
        </w:rPr>
      </w:pPr>
    </w:p>
    <w:p w14:paraId="598F109C" w14:textId="77777777" w:rsidR="009E6D48" w:rsidRPr="00740E05" w:rsidRDefault="009E6D48" w:rsidP="001F1677">
      <w:pPr>
        <w:pBdr>
          <w:top w:val="nil"/>
          <w:left w:val="nil"/>
          <w:bottom w:val="nil"/>
          <w:right w:val="nil"/>
          <w:between w:val="nil"/>
        </w:pBdr>
        <w:rPr>
          <w:color w:val="000000" w:themeColor="text1"/>
        </w:rPr>
      </w:pPr>
    </w:p>
    <w:p w14:paraId="3ED7D63F" w14:textId="77777777" w:rsidR="009E6D48" w:rsidRPr="00740E05" w:rsidRDefault="009E6D48" w:rsidP="001F1677">
      <w:pPr>
        <w:pBdr>
          <w:top w:val="nil"/>
          <w:left w:val="nil"/>
          <w:bottom w:val="nil"/>
          <w:right w:val="nil"/>
          <w:between w:val="nil"/>
        </w:pBdr>
        <w:rPr>
          <w:color w:val="000000" w:themeColor="text1"/>
        </w:rPr>
      </w:pPr>
    </w:p>
    <w:p w14:paraId="0F179488" w14:textId="77777777" w:rsidR="009E6D48" w:rsidRPr="00740E05" w:rsidRDefault="009E6D48" w:rsidP="001F1677">
      <w:pPr>
        <w:pBdr>
          <w:top w:val="nil"/>
          <w:left w:val="nil"/>
          <w:bottom w:val="nil"/>
          <w:right w:val="nil"/>
          <w:between w:val="nil"/>
        </w:pBdr>
        <w:rPr>
          <w:color w:val="000000" w:themeColor="text1"/>
        </w:rPr>
      </w:pPr>
    </w:p>
    <w:p w14:paraId="5B585342" w14:textId="77777777" w:rsidR="009E6D48" w:rsidRPr="00740E05" w:rsidRDefault="009E6D48" w:rsidP="001F1677">
      <w:pPr>
        <w:pBdr>
          <w:top w:val="nil"/>
          <w:left w:val="nil"/>
          <w:bottom w:val="nil"/>
          <w:right w:val="nil"/>
          <w:between w:val="nil"/>
        </w:pBdr>
        <w:rPr>
          <w:color w:val="000000" w:themeColor="text1"/>
        </w:rPr>
      </w:pPr>
    </w:p>
    <w:p w14:paraId="0756F0A6" w14:textId="77777777" w:rsidR="009E6D48" w:rsidRPr="00740E05" w:rsidRDefault="009E6D48" w:rsidP="001F1677">
      <w:pPr>
        <w:pBdr>
          <w:top w:val="nil"/>
          <w:left w:val="nil"/>
          <w:bottom w:val="nil"/>
          <w:right w:val="nil"/>
          <w:between w:val="nil"/>
        </w:pBdr>
        <w:rPr>
          <w:color w:val="000000" w:themeColor="text1"/>
        </w:rPr>
      </w:pPr>
    </w:p>
    <w:p w14:paraId="1D6CD93B" w14:textId="77777777" w:rsidR="009E6D48" w:rsidRPr="00740E05" w:rsidRDefault="009E6D48" w:rsidP="001F1677">
      <w:pPr>
        <w:pBdr>
          <w:top w:val="nil"/>
          <w:left w:val="nil"/>
          <w:bottom w:val="nil"/>
          <w:right w:val="nil"/>
          <w:between w:val="nil"/>
        </w:pBdr>
        <w:rPr>
          <w:color w:val="000000" w:themeColor="text1"/>
        </w:rPr>
      </w:pPr>
    </w:p>
    <w:p w14:paraId="66993B8B" w14:textId="77777777" w:rsidR="009E6D48" w:rsidRPr="00740E05" w:rsidRDefault="009E6D48" w:rsidP="001F1677">
      <w:pPr>
        <w:pBdr>
          <w:top w:val="nil"/>
          <w:left w:val="nil"/>
          <w:bottom w:val="nil"/>
          <w:right w:val="nil"/>
          <w:between w:val="nil"/>
        </w:pBdr>
        <w:rPr>
          <w:color w:val="000000" w:themeColor="text1"/>
        </w:rPr>
      </w:pPr>
    </w:p>
    <w:p w14:paraId="18976CC9" w14:textId="77777777" w:rsidR="009E6D48" w:rsidRPr="00740E05" w:rsidRDefault="009E6D48" w:rsidP="001F1677">
      <w:pPr>
        <w:pBdr>
          <w:top w:val="nil"/>
          <w:left w:val="nil"/>
          <w:bottom w:val="nil"/>
          <w:right w:val="nil"/>
          <w:between w:val="nil"/>
        </w:pBdr>
        <w:rPr>
          <w:color w:val="000000" w:themeColor="text1"/>
        </w:rPr>
      </w:pPr>
    </w:p>
    <w:p w14:paraId="41FE8E5F" w14:textId="77777777" w:rsidR="009E6D48" w:rsidRPr="00740E05" w:rsidRDefault="009E6D48" w:rsidP="001F1677">
      <w:pPr>
        <w:pBdr>
          <w:top w:val="nil"/>
          <w:left w:val="nil"/>
          <w:bottom w:val="nil"/>
          <w:right w:val="nil"/>
          <w:between w:val="nil"/>
        </w:pBdr>
        <w:rPr>
          <w:color w:val="000000" w:themeColor="text1"/>
        </w:rPr>
      </w:pPr>
    </w:p>
    <w:p w14:paraId="39A23613" w14:textId="77777777" w:rsidR="009E6D48" w:rsidRPr="00740E05" w:rsidRDefault="009E6D48" w:rsidP="001F1677">
      <w:pPr>
        <w:pBdr>
          <w:top w:val="nil"/>
          <w:left w:val="nil"/>
          <w:bottom w:val="nil"/>
          <w:right w:val="nil"/>
          <w:between w:val="nil"/>
        </w:pBdr>
        <w:rPr>
          <w:color w:val="000000" w:themeColor="text1"/>
        </w:rPr>
      </w:pPr>
    </w:p>
    <w:p w14:paraId="5E8B1D1A" w14:textId="77777777" w:rsidR="009E6D48" w:rsidRPr="00740E05" w:rsidRDefault="009E6D48" w:rsidP="001F1677">
      <w:pPr>
        <w:pBdr>
          <w:top w:val="nil"/>
          <w:left w:val="nil"/>
          <w:bottom w:val="nil"/>
          <w:right w:val="nil"/>
          <w:between w:val="nil"/>
        </w:pBdr>
        <w:rPr>
          <w:color w:val="000000" w:themeColor="text1"/>
        </w:rPr>
      </w:pPr>
    </w:p>
    <w:p w14:paraId="1772842D" w14:textId="77777777" w:rsidR="009E6D48" w:rsidRPr="00740E05" w:rsidRDefault="009E6D48" w:rsidP="001F1677">
      <w:pPr>
        <w:pBdr>
          <w:top w:val="nil"/>
          <w:left w:val="nil"/>
          <w:bottom w:val="nil"/>
          <w:right w:val="nil"/>
          <w:between w:val="nil"/>
        </w:pBdr>
        <w:rPr>
          <w:color w:val="000000" w:themeColor="text1"/>
        </w:rPr>
      </w:pPr>
    </w:p>
    <w:p w14:paraId="2C8828B0" w14:textId="77777777" w:rsidR="004371C1" w:rsidRPr="00740E05" w:rsidRDefault="004371C1" w:rsidP="001F1677">
      <w:pPr>
        <w:pBdr>
          <w:top w:val="nil"/>
          <w:left w:val="nil"/>
          <w:bottom w:val="nil"/>
          <w:right w:val="nil"/>
          <w:between w:val="nil"/>
        </w:pBdr>
        <w:rPr>
          <w:color w:val="000000" w:themeColor="text1"/>
        </w:rPr>
      </w:pPr>
    </w:p>
    <w:p w14:paraId="33EFF019" w14:textId="38EBFA34" w:rsidR="0046789D" w:rsidRPr="00740E05" w:rsidRDefault="00551D82" w:rsidP="001F1677">
      <w:pPr>
        <w:pBdr>
          <w:top w:val="nil"/>
          <w:left w:val="nil"/>
          <w:bottom w:val="nil"/>
          <w:right w:val="nil"/>
          <w:between w:val="nil"/>
        </w:pBdr>
        <w:rPr>
          <w:color w:val="000000" w:themeColor="text1"/>
        </w:rPr>
      </w:pPr>
      <w:bookmarkStart w:id="35" w:name="3rdcrjn" w:colFirst="0" w:colLast="0"/>
      <w:bookmarkEnd w:id="35"/>
      <w:r w:rsidRPr="00740E05">
        <w:rPr>
          <w:b/>
          <w:color w:val="000000" w:themeColor="text1"/>
        </w:rPr>
        <w:lastRenderedPageBreak/>
        <w:t>REFERENCES:</w:t>
      </w:r>
      <w:r w:rsidRPr="00740E05">
        <w:rPr>
          <w:color w:val="000000" w:themeColor="text1"/>
        </w:rPr>
        <w:t xml:space="preserve"> </w:t>
      </w:r>
    </w:p>
    <w:p w14:paraId="3407D589" w14:textId="77777777" w:rsidR="00D573A8" w:rsidRPr="00D573A8" w:rsidRDefault="0046789D" w:rsidP="00D573A8">
      <w:pPr>
        <w:pStyle w:val="EndNoteBibliography"/>
        <w:ind w:left="720" w:hanging="720"/>
      </w:pPr>
      <w:r w:rsidRPr="00740E05">
        <w:rPr>
          <w:bCs/>
          <w:color w:val="000000" w:themeColor="text1"/>
        </w:rPr>
        <w:fldChar w:fldCharType="begin"/>
      </w:r>
      <w:r w:rsidRPr="00740E05">
        <w:rPr>
          <w:bCs/>
          <w:color w:val="000000" w:themeColor="text1"/>
        </w:rPr>
        <w:instrText xml:space="preserve"> ADDIN EN.REFLIST </w:instrText>
      </w:r>
      <w:r w:rsidRPr="00740E05">
        <w:rPr>
          <w:bCs/>
          <w:color w:val="000000" w:themeColor="text1"/>
        </w:rPr>
        <w:fldChar w:fldCharType="separate"/>
      </w:r>
      <w:r w:rsidR="00D573A8" w:rsidRPr="00D573A8">
        <w:t>1</w:t>
      </w:r>
      <w:r w:rsidR="00D573A8" w:rsidRPr="00D573A8">
        <w:tab/>
        <w:t xml:space="preserve">Raposo, G. Stoorvogel, W. Extracellular vesicles: Exosomes, microvesicles, and friends. </w:t>
      </w:r>
      <w:r w:rsidR="00D573A8" w:rsidRPr="00D573A8">
        <w:rPr>
          <w:i/>
        </w:rPr>
        <w:t>J Cell Biol.</w:t>
      </w:r>
      <w:r w:rsidR="00D573A8" w:rsidRPr="00D573A8">
        <w:t xml:space="preserve"> </w:t>
      </w:r>
      <w:r w:rsidR="00D573A8" w:rsidRPr="00D573A8">
        <w:rPr>
          <w:b/>
        </w:rPr>
        <w:t>200</w:t>
      </w:r>
      <w:r w:rsidR="00D573A8" w:rsidRPr="00D573A8">
        <w:t xml:space="preserve"> (4), 373-383 (2013).</w:t>
      </w:r>
    </w:p>
    <w:p w14:paraId="0CCFD80E" w14:textId="77777777" w:rsidR="00D573A8" w:rsidRPr="00D573A8" w:rsidRDefault="00D573A8" w:rsidP="00D573A8">
      <w:pPr>
        <w:pStyle w:val="EndNoteBibliography"/>
        <w:ind w:left="720" w:hanging="720"/>
      </w:pPr>
      <w:r w:rsidRPr="00D573A8">
        <w:t>2</w:t>
      </w:r>
      <w:r w:rsidRPr="00D573A8">
        <w:tab/>
        <w:t xml:space="preserve">Zhou, X. et al. Small extracellular vesicles: The origins, current status, future prospects, and applications. </w:t>
      </w:r>
      <w:r w:rsidRPr="00D573A8">
        <w:rPr>
          <w:i/>
        </w:rPr>
        <w:t>Stem Cell Res Ther.</w:t>
      </w:r>
      <w:r w:rsidRPr="00D573A8">
        <w:t xml:space="preserve"> </w:t>
      </w:r>
      <w:r w:rsidRPr="00D573A8">
        <w:rPr>
          <w:b/>
        </w:rPr>
        <w:t>16</w:t>
      </w:r>
      <w:r w:rsidRPr="00D573A8">
        <w:t xml:space="preserve"> (1), 184 (2025).</w:t>
      </w:r>
    </w:p>
    <w:p w14:paraId="4A2B68BA" w14:textId="77777777" w:rsidR="00D573A8" w:rsidRPr="00D573A8" w:rsidRDefault="00D573A8" w:rsidP="00D573A8">
      <w:pPr>
        <w:pStyle w:val="EndNoteBibliography"/>
        <w:ind w:left="720" w:hanging="720"/>
      </w:pPr>
      <w:r w:rsidRPr="00D573A8">
        <w:t>3</w:t>
      </w:r>
      <w:r w:rsidRPr="00D573A8">
        <w:tab/>
        <w:t xml:space="preserve">Colombo, M., Raposo, G., Théry, C. Biogenesis, secretion, and intercellular interactions of exosomes and other extracellular vesicles. </w:t>
      </w:r>
      <w:r w:rsidRPr="00D573A8">
        <w:rPr>
          <w:i/>
        </w:rPr>
        <w:t>Annu Rev Cell Dev Biol.</w:t>
      </w:r>
      <w:r w:rsidRPr="00D573A8">
        <w:t xml:space="preserve"> </w:t>
      </w:r>
      <w:r w:rsidRPr="00D573A8">
        <w:rPr>
          <w:b/>
        </w:rPr>
        <w:t>30</w:t>
      </w:r>
      <w:r w:rsidRPr="00D573A8">
        <w:t xml:space="preserve"> 255-289 (2014).</w:t>
      </w:r>
    </w:p>
    <w:p w14:paraId="61225031" w14:textId="77777777" w:rsidR="00D573A8" w:rsidRPr="00D573A8" w:rsidRDefault="00D573A8" w:rsidP="00D573A8">
      <w:pPr>
        <w:pStyle w:val="EndNoteBibliography"/>
        <w:ind w:left="720" w:hanging="720"/>
      </w:pPr>
      <w:r w:rsidRPr="00D573A8">
        <w:t>4</w:t>
      </w:r>
      <w:r w:rsidRPr="00D573A8">
        <w:tab/>
        <w:t xml:space="preserve">Akers, J. C., Gonda, D., Kim, R., Carter, B. S., Chen, C. C. Biogenesis of extracellular vesicles (ev): Exosomes, microvesicles, retrovirus-like vesicles, and apoptotic bodies. </w:t>
      </w:r>
      <w:r w:rsidRPr="00D573A8">
        <w:rPr>
          <w:i/>
        </w:rPr>
        <w:t>J Neurooncol.</w:t>
      </w:r>
      <w:r w:rsidRPr="00D573A8">
        <w:t xml:space="preserve"> </w:t>
      </w:r>
      <w:r w:rsidRPr="00D573A8">
        <w:rPr>
          <w:b/>
        </w:rPr>
        <w:t>113</w:t>
      </w:r>
      <w:r w:rsidRPr="00D573A8">
        <w:t xml:space="preserve"> (1), 1-11 (2013).</w:t>
      </w:r>
    </w:p>
    <w:p w14:paraId="13433C10" w14:textId="77777777" w:rsidR="00D573A8" w:rsidRPr="00D573A8" w:rsidRDefault="00D573A8" w:rsidP="00D573A8">
      <w:pPr>
        <w:pStyle w:val="EndNoteBibliography"/>
        <w:ind w:left="720" w:hanging="720"/>
      </w:pPr>
      <w:r w:rsidRPr="00D573A8">
        <w:t>5</w:t>
      </w:r>
      <w:r w:rsidRPr="00D573A8">
        <w:tab/>
        <w:t xml:space="preserve">Ratajczak, M. Z. Ratajczak, J. Extracellular microvesicles/exosomes: Discovery, disbelief, acceptance, and the future? </w:t>
      </w:r>
      <w:r w:rsidRPr="00D573A8">
        <w:rPr>
          <w:i/>
        </w:rPr>
        <w:t>Leukemia.</w:t>
      </w:r>
      <w:r w:rsidRPr="00D573A8">
        <w:t xml:space="preserve"> </w:t>
      </w:r>
      <w:r w:rsidRPr="00D573A8">
        <w:rPr>
          <w:b/>
        </w:rPr>
        <w:t>34</w:t>
      </w:r>
      <w:r w:rsidRPr="00D573A8">
        <w:t xml:space="preserve"> (12), 3126-3135 (2020).</w:t>
      </w:r>
    </w:p>
    <w:p w14:paraId="6F62C766" w14:textId="77777777" w:rsidR="00D573A8" w:rsidRPr="00D573A8" w:rsidRDefault="00D573A8" w:rsidP="00D573A8">
      <w:pPr>
        <w:pStyle w:val="EndNoteBibliography"/>
        <w:ind w:left="720" w:hanging="720"/>
      </w:pPr>
      <w:r w:rsidRPr="00D573A8">
        <w:t>6</w:t>
      </w:r>
      <w:r w:rsidRPr="00D573A8">
        <w:tab/>
        <w:t xml:space="preserve">Hristov, M., Erl, W., Linder, S., Weber, P. C. Apoptotic bodies from endothelial cells enhance the number and initiate the differentiation of human endothelial progenitor cells in vitro. </w:t>
      </w:r>
      <w:r w:rsidRPr="00D573A8">
        <w:rPr>
          <w:i/>
        </w:rPr>
        <w:t>Blood.</w:t>
      </w:r>
      <w:r w:rsidRPr="00D573A8">
        <w:t xml:space="preserve"> </w:t>
      </w:r>
      <w:r w:rsidRPr="00D573A8">
        <w:rPr>
          <w:b/>
        </w:rPr>
        <w:t>104</w:t>
      </w:r>
      <w:r w:rsidRPr="00D573A8">
        <w:t xml:space="preserve"> (9), 2761-2766 (2004).</w:t>
      </w:r>
    </w:p>
    <w:p w14:paraId="00A405A0" w14:textId="77777777" w:rsidR="00D573A8" w:rsidRPr="00D573A8" w:rsidRDefault="00D573A8" w:rsidP="00D573A8">
      <w:pPr>
        <w:pStyle w:val="EndNoteBibliography"/>
        <w:ind w:left="720" w:hanging="720"/>
      </w:pPr>
      <w:r w:rsidRPr="00D573A8">
        <w:t>7</w:t>
      </w:r>
      <w:r w:rsidRPr="00D573A8">
        <w:tab/>
        <w:t xml:space="preserve">Marar, C., Starich, B., Wirtz, D. Extracellular vesicles in immunomodulation and tumor progression. </w:t>
      </w:r>
      <w:r w:rsidRPr="00D573A8">
        <w:rPr>
          <w:i/>
        </w:rPr>
        <w:t>Nat Immunol.</w:t>
      </w:r>
      <w:r w:rsidRPr="00D573A8">
        <w:t xml:space="preserve"> </w:t>
      </w:r>
      <w:r w:rsidRPr="00D573A8">
        <w:rPr>
          <w:b/>
        </w:rPr>
        <w:t>22</w:t>
      </w:r>
      <w:r w:rsidRPr="00D573A8">
        <w:t xml:space="preserve"> (5), 560-570 (2021).</w:t>
      </w:r>
    </w:p>
    <w:p w14:paraId="293ADC57" w14:textId="77777777" w:rsidR="00D573A8" w:rsidRPr="00D573A8" w:rsidRDefault="00D573A8" w:rsidP="00D573A8">
      <w:pPr>
        <w:pStyle w:val="EndNoteBibliography"/>
        <w:ind w:left="720" w:hanging="720"/>
      </w:pPr>
      <w:r w:rsidRPr="00D573A8">
        <w:t>8</w:t>
      </w:r>
      <w:r w:rsidRPr="00D573A8">
        <w:tab/>
        <w:t xml:space="preserve">Ruan, S. et al. Extracellular vesicles as an advanced delivery biomaterial for precision cancer immunotherapy. </w:t>
      </w:r>
      <w:r w:rsidRPr="00D573A8">
        <w:rPr>
          <w:i/>
        </w:rPr>
        <w:t>Adv Healthc Mater.</w:t>
      </w:r>
      <w:r w:rsidRPr="00D573A8">
        <w:t xml:space="preserve"> </w:t>
      </w:r>
      <w:r w:rsidRPr="00D573A8">
        <w:rPr>
          <w:b/>
        </w:rPr>
        <w:t>11</w:t>
      </w:r>
      <w:r w:rsidRPr="00D573A8">
        <w:t xml:space="preserve"> (5), e2100650 (2022).</w:t>
      </w:r>
    </w:p>
    <w:p w14:paraId="07BC9C1F" w14:textId="77777777" w:rsidR="00D573A8" w:rsidRPr="00D573A8" w:rsidRDefault="00D573A8" w:rsidP="00D573A8">
      <w:pPr>
        <w:pStyle w:val="EndNoteBibliography"/>
        <w:ind w:left="720" w:hanging="720"/>
      </w:pPr>
      <w:r w:rsidRPr="00D573A8">
        <w:t>9</w:t>
      </w:r>
      <w:r w:rsidRPr="00D573A8">
        <w:tab/>
        <w:t xml:space="preserve">Cai, Q. et al. Message in a bubble: Shuttling small rnas and proteins between cells and interacting organisms using extracellular vesicles. </w:t>
      </w:r>
      <w:r w:rsidRPr="00D573A8">
        <w:rPr>
          <w:i/>
        </w:rPr>
        <w:t>Annu Rev Plant Biol.</w:t>
      </w:r>
      <w:r w:rsidRPr="00D573A8">
        <w:t xml:space="preserve"> </w:t>
      </w:r>
      <w:r w:rsidRPr="00D573A8">
        <w:rPr>
          <w:b/>
        </w:rPr>
        <w:t>72</w:t>
      </w:r>
      <w:r w:rsidRPr="00D573A8">
        <w:t xml:space="preserve"> 497-524 (2021).</w:t>
      </w:r>
    </w:p>
    <w:p w14:paraId="3C2CDCC9" w14:textId="77777777" w:rsidR="00D573A8" w:rsidRPr="00D573A8" w:rsidRDefault="00D573A8" w:rsidP="00D573A8">
      <w:pPr>
        <w:pStyle w:val="EndNoteBibliography"/>
        <w:ind w:left="720" w:hanging="720"/>
      </w:pPr>
      <w:r w:rsidRPr="00D573A8">
        <w:t>10</w:t>
      </w:r>
      <w:r w:rsidRPr="00D573A8">
        <w:tab/>
        <w:t xml:space="preserve">Cai, Q. et al. Plants send small rnas in extracellular vesicles to fungal pathogen to silence virulence genes. </w:t>
      </w:r>
      <w:r w:rsidRPr="00D573A8">
        <w:rPr>
          <w:i/>
        </w:rPr>
        <w:t>Science.</w:t>
      </w:r>
      <w:r w:rsidRPr="00D573A8">
        <w:t xml:space="preserve"> </w:t>
      </w:r>
      <w:r w:rsidRPr="00D573A8">
        <w:rPr>
          <w:b/>
        </w:rPr>
        <w:t>360</w:t>
      </w:r>
      <w:r w:rsidRPr="00D573A8">
        <w:t xml:space="preserve"> (6393), 1126-1129 (2018).</w:t>
      </w:r>
    </w:p>
    <w:p w14:paraId="1A516999" w14:textId="77777777" w:rsidR="00D573A8" w:rsidRPr="00D573A8" w:rsidRDefault="00D573A8" w:rsidP="00D573A8">
      <w:pPr>
        <w:pStyle w:val="EndNoteBibliography"/>
        <w:ind w:left="720" w:hanging="720"/>
      </w:pPr>
      <w:r w:rsidRPr="00D573A8">
        <w:t>11</w:t>
      </w:r>
      <w:r w:rsidRPr="00D573A8">
        <w:tab/>
        <w:t xml:space="preserve">Rutter, B. D. Innes, R. W. Extracellular vesicles isolated from the leaf apoplast carry stress-response proteins. </w:t>
      </w:r>
      <w:r w:rsidRPr="00D573A8">
        <w:rPr>
          <w:i/>
        </w:rPr>
        <w:t>Plant Physiol.</w:t>
      </w:r>
      <w:r w:rsidRPr="00D573A8">
        <w:t xml:space="preserve"> </w:t>
      </w:r>
      <w:r w:rsidRPr="00D573A8">
        <w:rPr>
          <w:b/>
        </w:rPr>
        <w:t>173</w:t>
      </w:r>
      <w:r w:rsidRPr="00D573A8">
        <w:t xml:space="preserve"> (1), 728-741 (2017).</w:t>
      </w:r>
    </w:p>
    <w:p w14:paraId="5DAFEF9A" w14:textId="77777777" w:rsidR="00D573A8" w:rsidRPr="00D573A8" w:rsidRDefault="00D573A8" w:rsidP="00D573A8">
      <w:pPr>
        <w:pStyle w:val="EndNoteBibliography"/>
        <w:ind w:left="720" w:hanging="720"/>
      </w:pPr>
      <w:r w:rsidRPr="00D573A8">
        <w:t>12</w:t>
      </w:r>
      <w:r w:rsidRPr="00D573A8">
        <w:tab/>
        <w:t xml:space="preserve">Ding, Y. et al. Exo70e2 is essential for exocyst subunit recruitment and expo formation in both plants and animals. </w:t>
      </w:r>
      <w:r w:rsidRPr="00D573A8">
        <w:rPr>
          <w:i/>
        </w:rPr>
        <w:t>Mol Biol Cell.</w:t>
      </w:r>
      <w:r w:rsidRPr="00D573A8">
        <w:t xml:space="preserve"> </w:t>
      </w:r>
      <w:r w:rsidRPr="00D573A8">
        <w:rPr>
          <w:b/>
        </w:rPr>
        <w:t>25</w:t>
      </w:r>
      <w:r w:rsidRPr="00D573A8">
        <w:t xml:space="preserve"> (3), 412-426 (2014).</w:t>
      </w:r>
    </w:p>
    <w:p w14:paraId="4F76FE39" w14:textId="77777777" w:rsidR="00D573A8" w:rsidRPr="00D573A8" w:rsidRDefault="00D573A8" w:rsidP="00D573A8">
      <w:pPr>
        <w:pStyle w:val="EndNoteBibliography"/>
        <w:ind w:left="720" w:hanging="720"/>
      </w:pPr>
      <w:r w:rsidRPr="00D573A8">
        <w:t>13</w:t>
      </w:r>
      <w:r w:rsidRPr="00D573A8">
        <w:tab/>
        <w:t xml:space="preserve">Wang, J. et al. Expo, an exocyst-positive organelle distinct from multivesicular endosomes and autophagosomes, mediates cytosol to cell wall exocytosis in arabidopsis and tobacco cells. </w:t>
      </w:r>
      <w:r w:rsidRPr="00D573A8">
        <w:rPr>
          <w:i/>
        </w:rPr>
        <w:t>Plant Cell.</w:t>
      </w:r>
      <w:r w:rsidRPr="00D573A8">
        <w:t xml:space="preserve"> </w:t>
      </w:r>
      <w:r w:rsidRPr="00D573A8">
        <w:rPr>
          <w:b/>
        </w:rPr>
        <w:t>22</w:t>
      </w:r>
      <w:r w:rsidRPr="00D573A8">
        <w:t xml:space="preserve"> (12), 4009-4030 (2010).</w:t>
      </w:r>
    </w:p>
    <w:p w14:paraId="6F341C68" w14:textId="77777777" w:rsidR="00D573A8" w:rsidRPr="00D573A8" w:rsidRDefault="00D573A8" w:rsidP="00D573A8">
      <w:pPr>
        <w:pStyle w:val="EndNoteBibliography"/>
        <w:ind w:left="720" w:hanging="720"/>
      </w:pPr>
      <w:r w:rsidRPr="00D573A8">
        <w:t>14</w:t>
      </w:r>
      <w:r w:rsidRPr="00D573A8">
        <w:tab/>
        <w:t xml:space="preserve">Jeon, H. S. et al. Pathogen-induced autophagy regulates monolignol transport and lignin formation in plant immunity. </w:t>
      </w:r>
      <w:r w:rsidRPr="00D573A8">
        <w:rPr>
          <w:i/>
        </w:rPr>
        <w:t>Autophagy.</w:t>
      </w:r>
      <w:r w:rsidRPr="00D573A8">
        <w:t xml:space="preserve"> </w:t>
      </w:r>
      <w:r w:rsidRPr="00D573A8">
        <w:rPr>
          <w:b/>
        </w:rPr>
        <w:t>19</w:t>
      </w:r>
      <w:r w:rsidRPr="00D573A8">
        <w:t xml:space="preserve"> (2), 597-615 (2023).</w:t>
      </w:r>
    </w:p>
    <w:p w14:paraId="5D20CB1F" w14:textId="77777777" w:rsidR="00D573A8" w:rsidRPr="00D573A8" w:rsidRDefault="00D573A8" w:rsidP="00D573A8">
      <w:pPr>
        <w:pStyle w:val="EndNoteBibliography"/>
        <w:ind w:left="720" w:hanging="720"/>
      </w:pPr>
      <w:r w:rsidRPr="00D573A8">
        <w:t>15</w:t>
      </w:r>
      <w:r w:rsidRPr="00D573A8">
        <w:tab/>
        <w:t xml:space="preserve">Prado, N. et al. Nanovesicles are secreted during pollen germination and pollen tube growth: A possible role in fertilization. </w:t>
      </w:r>
      <w:r w:rsidRPr="00D573A8">
        <w:rPr>
          <w:i/>
        </w:rPr>
        <w:t>Mol Plant.</w:t>
      </w:r>
      <w:r w:rsidRPr="00D573A8">
        <w:t xml:space="preserve"> </w:t>
      </w:r>
      <w:r w:rsidRPr="00D573A8">
        <w:rPr>
          <w:b/>
        </w:rPr>
        <w:t>7</w:t>
      </w:r>
      <w:r w:rsidRPr="00D573A8">
        <w:t xml:space="preserve"> (3), 573-577 (2014).</w:t>
      </w:r>
    </w:p>
    <w:p w14:paraId="5776287B" w14:textId="77777777" w:rsidR="00D573A8" w:rsidRPr="00D573A8" w:rsidRDefault="00D573A8" w:rsidP="00D573A8">
      <w:pPr>
        <w:pStyle w:val="EndNoteBibliography"/>
        <w:ind w:left="720" w:hanging="720"/>
      </w:pPr>
      <w:r w:rsidRPr="00D573A8">
        <w:t>16</w:t>
      </w:r>
      <w:r w:rsidRPr="00D573A8">
        <w:tab/>
        <w:t xml:space="preserve">Samuel, M., Bleackley, M., Anderson, M., Mathivanan, S. Extracellular vesicles including exosomes in cross kingdom regulation: A viewpoint from plant-fungal interactions. </w:t>
      </w:r>
      <w:r w:rsidRPr="00D573A8">
        <w:rPr>
          <w:i/>
        </w:rPr>
        <w:t>Front Plant Sci.</w:t>
      </w:r>
      <w:r w:rsidRPr="00D573A8">
        <w:t xml:space="preserve"> </w:t>
      </w:r>
      <w:r w:rsidRPr="00D573A8">
        <w:rPr>
          <w:b/>
        </w:rPr>
        <w:t>6</w:t>
      </w:r>
      <w:r w:rsidRPr="00D573A8">
        <w:t xml:space="preserve"> 766 (2015).</w:t>
      </w:r>
    </w:p>
    <w:p w14:paraId="7426DF2D" w14:textId="77777777" w:rsidR="00D573A8" w:rsidRPr="00D573A8" w:rsidRDefault="00D573A8" w:rsidP="00D573A8">
      <w:pPr>
        <w:pStyle w:val="EndNoteBibliography"/>
        <w:ind w:left="720" w:hanging="720"/>
      </w:pPr>
      <w:r w:rsidRPr="00D573A8">
        <w:t>17</w:t>
      </w:r>
      <w:r w:rsidRPr="00D573A8">
        <w:tab/>
        <w:t xml:space="preserve">Pinedo, M., De La Canal, L., De Marcos Lousa, C. A call for rigor and standardization in plant extracellular vesicle research. </w:t>
      </w:r>
      <w:r w:rsidRPr="00D573A8">
        <w:rPr>
          <w:i/>
        </w:rPr>
        <w:t>J Extracell Vesicles.</w:t>
      </w:r>
      <w:r w:rsidRPr="00D573A8">
        <w:t xml:space="preserve"> </w:t>
      </w:r>
      <w:r w:rsidRPr="00D573A8">
        <w:rPr>
          <w:b/>
        </w:rPr>
        <w:t>10</w:t>
      </w:r>
      <w:r w:rsidRPr="00D573A8">
        <w:t xml:space="preserve"> (6), e12048 (2021).</w:t>
      </w:r>
    </w:p>
    <w:p w14:paraId="58B88771" w14:textId="77777777" w:rsidR="00D573A8" w:rsidRPr="00D573A8" w:rsidRDefault="00D573A8" w:rsidP="00D573A8">
      <w:pPr>
        <w:pStyle w:val="EndNoteBibliography"/>
        <w:ind w:left="720" w:hanging="720"/>
      </w:pPr>
      <w:r w:rsidRPr="00D573A8">
        <w:t>18</w:t>
      </w:r>
      <w:r w:rsidRPr="00D573A8">
        <w:tab/>
        <w:t xml:space="preserve">Huang, Y. et al. Rice extracellular vesicles send defense proteins into fungus rhizoctonia solani to reduce disease. </w:t>
      </w:r>
      <w:r w:rsidRPr="00D573A8">
        <w:rPr>
          <w:i/>
        </w:rPr>
        <w:t>Dev Cell.</w:t>
      </w:r>
      <w:r w:rsidRPr="00D573A8">
        <w:t xml:space="preserve"> </w:t>
      </w:r>
      <w:r w:rsidRPr="00D573A8">
        <w:rPr>
          <w:b/>
        </w:rPr>
        <w:t>60</w:t>
      </w:r>
      <w:r w:rsidRPr="00D573A8">
        <w:t xml:space="preserve"> (8), 1168-1181.e1166 (2025).</w:t>
      </w:r>
    </w:p>
    <w:p w14:paraId="02BB6FC6" w14:textId="77777777" w:rsidR="00D573A8" w:rsidRPr="00D573A8" w:rsidRDefault="00D573A8" w:rsidP="00D573A8">
      <w:pPr>
        <w:pStyle w:val="EndNoteBibliography"/>
        <w:ind w:left="720" w:hanging="720"/>
      </w:pPr>
      <w:r w:rsidRPr="00D573A8">
        <w:t>19</w:t>
      </w:r>
      <w:r w:rsidRPr="00D573A8">
        <w:tab/>
        <w:t xml:space="preserve">Wang, S. et al. Plant mrnas move into a fungal pathogen via extracellular vesicles to reduce infection. </w:t>
      </w:r>
      <w:r w:rsidRPr="00D573A8">
        <w:rPr>
          <w:i/>
        </w:rPr>
        <w:t>Cell Host Microbe.</w:t>
      </w:r>
      <w:r w:rsidRPr="00D573A8">
        <w:t xml:space="preserve"> </w:t>
      </w:r>
      <w:r w:rsidRPr="00D573A8">
        <w:rPr>
          <w:b/>
        </w:rPr>
        <w:t>32</w:t>
      </w:r>
      <w:r w:rsidRPr="00D573A8">
        <w:t xml:space="preserve"> (1), 93-105.e106 (2024).</w:t>
      </w:r>
    </w:p>
    <w:p w14:paraId="7142A25D" w14:textId="77777777" w:rsidR="00D573A8" w:rsidRPr="00D573A8" w:rsidRDefault="00D573A8" w:rsidP="00D573A8">
      <w:pPr>
        <w:pStyle w:val="EndNoteBibliography"/>
        <w:ind w:left="720" w:hanging="720"/>
      </w:pPr>
      <w:r w:rsidRPr="00D573A8">
        <w:t>20</w:t>
      </w:r>
      <w:r w:rsidRPr="00D573A8">
        <w:tab/>
        <w:t xml:space="preserve">He, B. et al. Publisher correction: Rna-binding proteins contribute to small rna loading in </w:t>
      </w:r>
      <w:r w:rsidRPr="00D573A8">
        <w:lastRenderedPageBreak/>
        <w:t xml:space="preserve">plant extracellular vesicles. </w:t>
      </w:r>
      <w:r w:rsidRPr="00D573A8">
        <w:rPr>
          <w:i/>
        </w:rPr>
        <w:t>Nat Plants.</w:t>
      </w:r>
      <w:r w:rsidRPr="00D573A8">
        <w:t xml:space="preserve"> </w:t>
      </w:r>
      <w:r w:rsidRPr="00D573A8">
        <w:rPr>
          <w:b/>
        </w:rPr>
        <w:t>7</w:t>
      </w:r>
      <w:r w:rsidRPr="00D573A8">
        <w:t xml:space="preserve"> (4), 539 (2021).</w:t>
      </w:r>
    </w:p>
    <w:p w14:paraId="6CCBC9D6" w14:textId="77777777" w:rsidR="00D573A8" w:rsidRPr="00D573A8" w:rsidRDefault="00D573A8" w:rsidP="00D573A8">
      <w:pPr>
        <w:pStyle w:val="EndNoteBibliography"/>
        <w:ind w:left="720" w:hanging="720"/>
      </w:pPr>
      <w:r w:rsidRPr="00D573A8">
        <w:t>21</w:t>
      </w:r>
      <w:r w:rsidRPr="00D573A8">
        <w:tab/>
        <w:t xml:space="preserve">Rutter, B. D. Innes, R. W. Extracellular vesicles as key mediators of plant-microbe interactions. </w:t>
      </w:r>
      <w:r w:rsidRPr="00D573A8">
        <w:rPr>
          <w:i/>
        </w:rPr>
        <w:t>Curr Opin Plant Biol.</w:t>
      </w:r>
      <w:r w:rsidRPr="00D573A8">
        <w:t xml:space="preserve"> </w:t>
      </w:r>
      <w:r w:rsidRPr="00D573A8">
        <w:rPr>
          <w:b/>
        </w:rPr>
        <w:t>44</w:t>
      </w:r>
      <w:r w:rsidRPr="00D573A8">
        <w:t xml:space="preserve"> 16-22 (2018).</w:t>
      </w:r>
    </w:p>
    <w:p w14:paraId="713CA289" w14:textId="77777777" w:rsidR="00D573A8" w:rsidRPr="00D573A8" w:rsidRDefault="00D573A8" w:rsidP="00D573A8">
      <w:pPr>
        <w:pStyle w:val="EndNoteBibliography"/>
        <w:ind w:left="720" w:hanging="720"/>
      </w:pPr>
      <w:r w:rsidRPr="00D573A8">
        <w:t>22</w:t>
      </w:r>
      <w:r w:rsidRPr="00D573A8">
        <w:tab/>
        <w:t xml:space="preserve">Théry, C. et al. Minimal information for studies of extracellular vesicles 2018 (misev2018): A position statement of the international society for extracellular vesicles and update of the misev2014 guidelines. </w:t>
      </w:r>
      <w:r w:rsidRPr="00D573A8">
        <w:rPr>
          <w:i/>
        </w:rPr>
        <w:t>J Extracell Vesicles.</w:t>
      </w:r>
      <w:r w:rsidRPr="00D573A8">
        <w:t xml:space="preserve"> </w:t>
      </w:r>
      <w:r w:rsidRPr="00D573A8">
        <w:rPr>
          <w:b/>
        </w:rPr>
        <w:t>7</w:t>
      </w:r>
      <w:r w:rsidRPr="00D573A8">
        <w:t xml:space="preserve"> (1), 1535750 (2018).</w:t>
      </w:r>
    </w:p>
    <w:p w14:paraId="23C73790" w14:textId="77777777" w:rsidR="00D573A8" w:rsidRPr="00D573A8" w:rsidRDefault="00D573A8" w:rsidP="00D573A8">
      <w:pPr>
        <w:pStyle w:val="EndNoteBibliography"/>
        <w:ind w:left="720" w:hanging="720"/>
      </w:pPr>
      <w:r w:rsidRPr="00D573A8">
        <w:t>23</w:t>
      </w:r>
      <w:r w:rsidRPr="00D573A8">
        <w:tab/>
        <w:t xml:space="preserve">Regente, M. et al. Plant extracellular vesicles are incorporated by a fungal pathogen and inhibit its growth. </w:t>
      </w:r>
      <w:r w:rsidRPr="00D573A8">
        <w:rPr>
          <w:i/>
        </w:rPr>
        <w:t>J Exp Bot.</w:t>
      </w:r>
      <w:r w:rsidRPr="00D573A8">
        <w:t xml:space="preserve"> </w:t>
      </w:r>
      <w:r w:rsidRPr="00D573A8">
        <w:rPr>
          <w:b/>
        </w:rPr>
        <w:t>68</w:t>
      </w:r>
      <w:r w:rsidRPr="00D573A8">
        <w:t xml:space="preserve"> (20), 5485-5495 (2017).</w:t>
      </w:r>
    </w:p>
    <w:p w14:paraId="5DE13904" w14:textId="77777777" w:rsidR="00D573A8" w:rsidRPr="00D573A8" w:rsidRDefault="00D573A8" w:rsidP="00D573A8">
      <w:pPr>
        <w:pStyle w:val="EndNoteBibliography"/>
        <w:ind w:left="720" w:hanging="720"/>
      </w:pPr>
      <w:r w:rsidRPr="00D573A8">
        <w:t>24</w:t>
      </w:r>
      <w:r w:rsidRPr="00D573A8">
        <w:tab/>
        <w:t xml:space="preserve">Mu, J. et al. Interspecies communication between plant and mouse gut host cells through edible plant derived exosome-like nanoparticles. </w:t>
      </w:r>
      <w:r w:rsidRPr="00D573A8">
        <w:rPr>
          <w:i/>
        </w:rPr>
        <w:t>Mol Nutr Food Res.</w:t>
      </w:r>
      <w:r w:rsidRPr="00D573A8">
        <w:t xml:space="preserve"> </w:t>
      </w:r>
      <w:r w:rsidRPr="00D573A8">
        <w:rPr>
          <w:b/>
        </w:rPr>
        <w:t>58</w:t>
      </w:r>
      <w:r w:rsidRPr="00D573A8">
        <w:t xml:space="preserve"> (7), 1561-1573 (2014).</w:t>
      </w:r>
    </w:p>
    <w:p w14:paraId="7250B2E8" w14:textId="77777777" w:rsidR="00D573A8" w:rsidRPr="00D573A8" w:rsidRDefault="00D573A8" w:rsidP="00D573A8">
      <w:pPr>
        <w:pStyle w:val="EndNoteBibliography"/>
        <w:ind w:left="720" w:hanging="720"/>
      </w:pPr>
      <w:r w:rsidRPr="00D573A8">
        <w:t>25</w:t>
      </w:r>
      <w:r w:rsidRPr="00D573A8">
        <w:tab/>
        <w:t xml:space="preserve">Baldrich, P. et al. Plant extracellular vesicles contain diverse small rna species and are enriched in 10- to 17-nucleotide "tiny" rnas. </w:t>
      </w:r>
      <w:r w:rsidRPr="00D573A8">
        <w:rPr>
          <w:i/>
        </w:rPr>
        <w:t>Plant Cell.</w:t>
      </w:r>
      <w:r w:rsidRPr="00D573A8">
        <w:t xml:space="preserve"> </w:t>
      </w:r>
      <w:r w:rsidRPr="00D573A8">
        <w:rPr>
          <w:b/>
        </w:rPr>
        <w:t>31</w:t>
      </w:r>
      <w:r w:rsidRPr="00D573A8">
        <w:t xml:space="preserve"> (2), 315-324 (2019).</w:t>
      </w:r>
    </w:p>
    <w:p w14:paraId="116A755F" w14:textId="77777777" w:rsidR="00D573A8" w:rsidRPr="00D573A8" w:rsidRDefault="00D573A8" w:rsidP="00D573A8">
      <w:pPr>
        <w:pStyle w:val="EndNoteBibliography"/>
        <w:ind w:left="720" w:hanging="720"/>
      </w:pPr>
      <w:r w:rsidRPr="00D573A8">
        <w:t>26</w:t>
      </w:r>
      <w:r w:rsidRPr="00D573A8">
        <w:tab/>
        <w:t xml:space="preserve">Regente, M. et al. Vesicular fractions of sunflower apoplastic fluids are associated with potential exosome marker proteins. </w:t>
      </w:r>
      <w:r w:rsidRPr="00D573A8">
        <w:rPr>
          <w:i/>
        </w:rPr>
        <w:t>FEBS Lett.</w:t>
      </w:r>
      <w:r w:rsidRPr="00D573A8">
        <w:t xml:space="preserve"> </w:t>
      </w:r>
      <w:r w:rsidRPr="00D573A8">
        <w:rPr>
          <w:b/>
        </w:rPr>
        <w:t>583</w:t>
      </w:r>
      <w:r w:rsidRPr="00D573A8">
        <w:t xml:space="preserve"> (20), 3363-3366 (2009).</w:t>
      </w:r>
    </w:p>
    <w:p w14:paraId="5BC1912C" w14:textId="77777777" w:rsidR="00D573A8" w:rsidRPr="00D573A8" w:rsidRDefault="00D573A8" w:rsidP="00D573A8">
      <w:pPr>
        <w:pStyle w:val="EndNoteBibliography"/>
        <w:ind w:left="720" w:hanging="720"/>
      </w:pPr>
      <w:r w:rsidRPr="00D573A8">
        <w:t>27</w:t>
      </w:r>
      <w:r w:rsidRPr="00D573A8">
        <w:tab/>
        <w:t xml:space="preserve">Rutter, B. D. Innes, R. W. Growing pains: Addressing the pitfalls of plant extracellular vesicle research. </w:t>
      </w:r>
      <w:r w:rsidRPr="00D573A8">
        <w:rPr>
          <w:i/>
        </w:rPr>
        <w:t>New Phytol.</w:t>
      </w:r>
      <w:r w:rsidRPr="00D573A8">
        <w:t xml:space="preserve"> </w:t>
      </w:r>
      <w:r w:rsidRPr="00D573A8">
        <w:rPr>
          <w:b/>
        </w:rPr>
        <w:t>228</w:t>
      </w:r>
      <w:r w:rsidRPr="00D573A8">
        <w:t xml:space="preserve"> (5), 1505-1510 (2020).</w:t>
      </w:r>
    </w:p>
    <w:p w14:paraId="79B64C08" w14:textId="77777777" w:rsidR="00D573A8" w:rsidRPr="00D573A8" w:rsidRDefault="00D573A8" w:rsidP="00D573A8">
      <w:pPr>
        <w:pStyle w:val="EndNoteBibliography"/>
        <w:ind w:left="720" w:hanging="720"/>
      </w:pPr>
      <w:r w:rsidRPr="00D573A8">
        <w:t>28</w:t>
      </w:r>
      <w:r w:rsidRPr="00D573A8">
        <w:tab/>
        <w:t xml:space="preserve">Thieron, H. et al. Practical advice for extracellular vesicle isolation in plant-microbe interactions: Concerns, considerations, and conclusions. </w:t>
      </w:r>
      <w:r w:rsidRPr="00D573A8">
        <w:rPr>
          <w:i/>
        </w:rPr>
        <w:t>J Extracell Vesicles.</w:t>
      </w:r>
      <w:r w:rsidRPr="00D573A8">
        <w:t xml:space="preserve"> </w:t>
      </w:r>
      <w:r w:rsidRPr="00D573A8">
        <w:rPr>
          <w:b/>
        </w:rPr>
        <w:t>13</w:t>
      </w:r>
      <w:r w:rsidRPr="00D573A8">
        <w:t xml:space="preserve"> (12), e70022 (2024).</w:t>
      </w:r>
    </w:p>
    <w:p w14:paraId="180277A0" w14:textId="77777777" w:rsidR="00D573A8" w:rsidRPr="00D573A8" w:rsidRDefault="00D573A8" w:rsidP="00D573A8">
      <w:pPr>
        <w:pStyle w:val="EndNoteBibliography"/>
        <w:ind w:left="720" w:hanging="720"/>
      </w:pPr>
      <w:r w:rsidRPr="00D573A8">
        <w:t>29</w:t>
      </w:r>
      <w:r w:rsidRPr="00D573A8">
        <w:tab/>
        <w:t xml:space="preserve">Borniego, M. L. et al. Diverse plant rnas coat arabidopsis leaves and are distinct from apoplastic rnas. </w:t>
      </w:r>
      <w:r w:rsidRPr="00D573A8">
        <w:rPr>
          <w:i/>
        </w:rPr>
        <w:t>Proc Natl Acad Sci U S A.</w:t>
      </w:r>
      <w:r w:rsidRPr="00D573A8">
        <w:t xml:space="preserve"> </w:t>
      </w:r>
      <w:r w:rsidRPr="00D573A8">
        <w:rPr>
          <w:b/>
        </w:rPr>
        <w:t>122</w:t>
      </w:r>
      <w:r w:rsidRPr="00D573A8">
        <w:t xml:space="preserve"> (1), e2409090121 (2025).</w:t>
      </w:r>
    </w:p>
    <w:p w14:paraId="1842B392" w14:textId="77777777" w:rsidR="00D573A8" w:rsidRPr="00D573A8" w:rsidRDefault="00D573A8" w:rsidP="00D573A8">
      <w:pPr>
        <w:pStyle w:val="EndNoteBibliography"/>
        <w:ind w:left="720" w:hanging="720"/>
      </w:pPr>
      <w:r w:rsidRPr="00D573A8">
        <w:t>30</w:t>
      </w:r>
      <w:r w:rsidRPr="00D573A8">
        <w:tab/>
        <w:t xml:space="preserve">Chen, A., He, B., Jin, H. Isolation of extracellular vesicles from arabidopsis. </w:t>
      </w:r>
      <w:r w:rsidRPr="00D573A8">
        <w:rPr>
          <w:i/>
        </w:rPr>
        <w:t>Curr Protoc.</w:t>
      </w:r>
      <w:r w:rsidRPr="00D573A8">
        <w:t xml:space="preserve"> </w:t>
      </w:r>
      <w:r w:rsidRPr="00D573A8">
        <w:rPr>
          <w:b/>
        </w:rPr>
        <w:t>2</w:t>
      </w:r>
      <w:r w:rsidRPr="00D573A8">
        <w:t xml:space="preserve"> (1), e352 (2022).</w:t>
      </w:r>
    </w:p>
    <w:p w14:paraId="744CD929" w14:textId="77777777" w:rsidR="00D573A8" w:rsidRPr="00D573A8" w:rsidRDefault="00D573A8" w:rsidP="00D573A8">
      <w:pPr>
        <w:pStyle w:val="EndNoteBibliography"/>
        <w:ind w:left="720" w:hanging="720"/>
      </w:pPr>
      <w:r w:rsidRPr="00D573A8">
        <w:t>31</w:t>
      </w:r>
      <w:r w:rsidRPr="00D573A8">
        <w:tab/>
        <w:t xml:space="preserve">Koch, B. L., Rutter, B. D., Innes, R. W. Arabidopsis produces distinct subpopulations of extracellular vesicles that respond differentially to biotic stress. </w:t>
      </w:r>
      <w:r w:rsidRPr="00D573A8">
        <w:rPr>
          <w:i/>
        </w:rPr>
        <w:t>bioRxiv.</w:t>
      </w:r>
      <w:r w:rsidRPr="00D573A8">
        <w:t xml:space="preserve"> 10.1101/2024.04.18.589804 2024.2004.2018.589804 (2024).</w:t>
      </w:r>
    </w:p>
    <w:p w14:paraId="7F9921E2" w14:textId="77777777" w:rsidR="00D573A8" w:rsidRPr="00D573A8" w:rsidRDefault="00D573A8" w:rsidP="00D573A8">
      <w:pPr>
        <w:pStyle w:val="EndNoteBibliography"/>
        <w:ind w:left="720" w:hanging="720"/>
      </w:pPr>
      <w:r w:rsidRPr="00D573A8">
        <w:t>32</w:t>
      </w:r>
      <w:r w:rsidRPr="00D573A8">
        <w:tab/>
        <w:t xml:space="preserve">Hamby, R., Cai, Q., Jin, H. Rna communication between organisms inspires innovative eco-friendly strategies for disease control. </w:t>
      </w:r>
      <w:r w:rsidRPr="00D573A8">
        <w:rPr>
          <w:i/>
        </w:rPr>
        <w:t>Nat Rev Mol Cell Biol.</w:t>
      </w:r>
      <w:r w:rsidRPr="00D573A8">
        <w:t xml:space="preserve"> </w:t>
      </w:r>
      <w:r w:rsidRPr="00D573A8">
        <w:rPr>
          <w:b/>
        </w:rPr>
        <w:t>26</w:t>
      </w:r>
      <w:r w:rsidRPr="00D573A8">
        <w:t xml:space="preserve"> (2), 81-82 (2025).</w:t>
      </w:r>
    </w:p>
    <w:p w14:paraId="051171E3" w14:textId="77777777" w:rsidR="00D573A8" w:rsidRPr="00D573A8" w:rsidRDefault="00D573A8" w:rsidP="00D573A8">
      <w:pPr>
        <w:pStyle w:val="EndNoteBibliography"/>
        <w:ind w:left="720" w:hanging="720"/>
      </w:pPr>
      <w:r w:rsidRPr="00D573A8">
        <w:t>33</w:t>
      </w:r>
      <w:r w:rsidRPr="00D573A8">
        <w:tab/>
        <w:t xml:space="preserve">Hou, Y. et al. A </w:t>
      </w:r>
      <w:r w:rsidRPr="00D573A8">
        <w:rPr>
          <w:i/>
        </w:rPr>
        <w:t>phytophthora</w:t>
      </w:r>
      <w:r w:rsidRPr="00D573A8">
        <w:t xml:space="preserve"> effector suppresses trans-kingdom rnai to promote disease susceptibility. </w:t>
      </w:r>
      <w:r w:rsidRPr="00D573A8">
        <w:rPr>
          <w:i/>
        </w:rPr>
        <w:t>Cell Host &amp; Microbe.</w:t>
      </w:r>
      <w:r w:rsidRPr="00D573A8">
        <w:t xml:space="preserve"> </w:t>
      </w:r>
      <w:r w:rsidRPr="00D573A8">
        <w:rPr>
          <w:b/>
        </w:rPr>
        <w:t>25</w:t>
      </w:r>
      <w:r w:rsidRPr="00D573A8">
        <w:t xml:space="preserve"> (1), 153-165.e155 (2019).</w:t>
      </w:r>
    </w:p>
    <w:p w14:paraId="039C561C" w14:textId="48E7F0E6" w:rsidR="00516914" w:rsidRPr="00740E05" w:rsidRDefault="0046789D" w:rsidP="001F1677">
      <w:pPr>
        <w:pBdr>
          <w:top w:val="nil"/>
          <w:left w:val="nil"/>
          <w:bottom w:val="nil"/>
          <w:right w:val="nil"/>
          <w:between w:val="nil"/>
        </w:pBdr>
        <w:rPr>
          <w:bCs/>
          <w:color w:val="000000" w:themeColor="text1"/>
        </w:rPr>
      </w:pPr>
      <w:r w:rsidRPr="00740E05">
        <w:rPr>
          <w:bCs/>
          <w:color w:val="000000" w:themeColor="text1"/>
        </w:rPr>
        <w:fldChar w:fldCharType="end"/>
      </w:r>
    </w:p>
    <w:sectPr w:rsidR="00516914" w:rsidRPr="00740E05" w:rsidSect="006E5187">
      <w:headerReference w:type="even" r:id="rId13"/>
      <w:headerReference w:type="default" r:id="rId14"/>
      <w:footerReference w:type="even" r:id="rId15"/>
      <w:headerReference w:type="first" r:id="rId16"/>
      <w:pgSz w:w="12240" w:h="15840" w:code="1"/>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29A4AD" w14:textId="77777777" w:rsidR="00BD75D9" w:rsidRDefault="00BD75D9">
      <w:r>
        <w:separator/>
      </w:r>
    </w:p>
  </w:endnote>
  <w:endnote w:type="continuationSeparator" w:id="0">
    <w:p w14:paraId="4AE8EBD4" w14:textId="77777777" w:rsidR="00BD75D9" w:rsidRDefault="00BD75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altName w:val="Courier New PSMT"/>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Noto Sans Symbols">
    <w:altName w:val="Calibri"/>
    <w:panose1 w:val="020B0604020202020204"/>
    <w:charset w:val="00"/>
    <w:family w:val="auto"/>
    <w:pitch w:val="default"/>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C99CFC" w14:textId="77777777" w:rsidR="00BD75D9" w:rsidRDefault="00BD75D9">
      <w:r>
        <w:separator/>
      </w:r>
    </w:p>
  </w:footnote>
  <w:footnote w:type="continuationSeparator" w:id="0">
    <w:p w14:paraId="742716E8" w14:textId="77777777" w:rsidR="00BD75D9" w:rsidRDefault="00BD75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52BFF7D2" w:rsidR="006E4797" w:rsidRDefault="006E4797">
    <w:pPr>
      <w:pBdr>
        <w:top w:val="nil"/>
        <w:left w:val="nil"/>
        <w:bottom w:val="nil"/>
        <w:right w:val="nil"/>
        <w:between w:val="nil"/>
      </w:pBdr>
      <w:tabs>
        <w:tab w:val="center" w:pos="4680"/>
        <w:tab w:val="right" w:pos="9360"/>
        <w:tab w:val="left" w:pos="5724"/>
      </w:tabs>
      <w:rPr>
        <w:b/>
        <w:color w:val="1F497D"/>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0B8BBDDF" w:rsidR="006E4797" w:rsidRDefault="00C11D93">
    <w:pPr>
      <w:pBdr>
        <w:top w:val="nil"/>
        <w:left w:val="nil"/>
        <w:bottom w:val="nil"/>
        <w:right w:val="nil"/>
        <w:between w:val="nil"/>
      </w:pBdr>
      <w:tabs>
        <w:tab w:val="center" w:pos="4680"/>
        <w:tab w:val="right" w:pos="9360"/>
      </w:tabs>
      <w:jc w:val="right"/>
      <w:rPr>
        <w:b/>
        <w:color w:val="1F497D"/>
        <w:sz w:val="32"/>
        <w:szCs w:val="32"/>
      </w:rPr>
    </w:pPr>
    <w:r>
      <w:rPr>
        <w:b/>
        <w:noProof/>
        <w:color w:val="1F497D"/>
        <w:sz w:val="32"/>
        <w:szCs w:val="32"/>
      </w:rPr>
      <mc:AlternateContent>
        <mc:Choice Requires="wpg">
          <w:drawing>
            <wp:anchor distT="0" distB="0" distL="114300" distR="114300" simplePos="0" relativeHeight="251658240" behindDoc="0" locked="0" layoutInCell="1" allowOverlap="1" wp14:anchorId="52D8EA08" wp14:editId="4762942B">
              <wp:simplePos x="0" y="0"/>
              <wp:positionH relativeFrom="column">
                <wp:posOffset>0</wp:posOffset>
              </wp:positionH>
              <wp:positionV relativeFrom="paragraph">
                <wp:posOffset>-409575</wp:posOffset>
              </wp:positionV>
              <wp:extent cx="3060065" cy="883285"/>
              <wp:effectExtent l="0" t="0" r="0" b="0"/>
              <wp:wrapSquare wrapText="bothSides"/>
              <wp:docPr id="2" name="Group 2"/>
              <wp:cNvGraphicFramePr/>
              <a:graphic xmlns:a="http://schemas.openxmlformats.org/drawingml/2006/main">
                <a:graphicData uri="http://schemas.microsoft.com/office/word/2010/wordprocessingGroup">
                  <wpg:wgp>
                    <wpg:cNvGrpSpPr/>
                    <wpg:grpSpPr>
                      <a:xfrm>
                        <a:off x="0" y="0"/>
                        <a:ext cx="3060065" cy="883285"/>
                        <a:chOff x="0" y="-937904"/>
                        <a:chExt cx="3060065" cy="883920"/>
                      </a:xfrm>
                    </wpg:grpSpPr>
                    <pic:pic xmlns:pic="http://schemas.openxmlformats.org/drawingml/2006/picture">
                      <pic:nvPicPr>
                        <pic:cNvPr id="1" name="image1.png"/>
                        <pic:cNvPicPr/>
                      </pic:nvPicPr>
                      <pic:blipFill>
                        <a:blip r:embed="rId1"/>
                        <a:srcRect/>
                        <a:stretch>
                          <a:fillRect/>
                        </a:stretch>
                      </pic:blipFill>
                      <pic:spPr>
                        <a:xfrm>
                          <a:off x="0" y="-937904"/>
                          <a:ext cx="2651760" cy="823520"/>
                        </a:xfrm>
                        <a:prstGeom prst="rect">
                          <a:avLst/>
                        </a:prstGeom>
                        <a:ln/>
                      </pic:spPr>
                    </pic:pic>
                    <wps:wsp>
                      <wps:cNvPr id="217" name="Text Box 2"/>
                      <wps:cNvSpPr txBox="1">
                        <a:spLocks noChangeArrowheads="1"/>
                      </wps:cNvSpPr>
                      <wps:spPr bwMode="auto">
                        <a:xfrm>
                          <a:off x="1362075" y="-937904"/>
                          <a:ext cx="1697990" cy="88392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0F5DEB93" w14:textId="77777777" w:rsidR="00C11D93" w:rsidRDefault="00C11D93" w:rsidP="00C11D93">
                            <w:pPr>
                              <w:shd w:val="clear" w:color="auto" w:fill="FFFFFF" w:themeFill="background1"/>
                              <w:jc w:val="left"/>
                              <w:rPr>
                                <w:color w:val="262626"/>
                                <w:sz w:val="16"/>
                                <w:szCs w:val="16"/>
                              </w:rPr>
                            </w:pPr>
                          </w:p>
                          <w:p w14:paraId="21231F20" w14:textId="77777777" w:rsidR="00C11D93" w:rsidRDefault="00C11D93" w:rsidP="00C11D93">
                            <w:pPr>
                              <w:shd w:val="clear" w:color="auto" w:fill="FFFFFF" w:themeFill="background1"/>
                              <w:jc w:val="left"/>
                              <w:rPr>
                                <w:color w:val="262626"/>
                                <w:sz w:val="16"/>
                                <w:szCs w:val="16"/>
                              </w:rPr>
                            </w:pPr>
                          </w:p>
                          <w:p w14:paraId="5B6DD55B" w14:textId="77777777" w:rsidR="00C11D93" w:rsidRPr="00592232" w:rsidRDefault="00C11D93" w:rsidP="00C11D93">
                            <w:pPr>
                              <w:shd w:val="clear" w:color="auto" w:fill="FFFFFF" w:themeFill="background1"/>
                              <w:jc w:val="left"/>
                              <w:rPr>
                                <w:color w:val="262626"/>
                                <w:sz w:val="16"/>
                                <w:szCs w:val="16"/>
                              </w:rPr>
                            </w:pPr>
                            <w:r w:rsidRPr="00592232">
                              <w:rPr>
                                <w:color w:val="262626"/>
                                <w:sz w:val="16"/>
                                <w:szCs w:val="16"/>
                              </w:rPr>
                              <w:t>625 Massachusetts Ave, 2</w:t>
                            </w:r>
                            <w:r w:rsidRPr="00592232">
                              <w:rPr>
                                <w:color w:val="262626"/>
                                <w:sz w:val="16"/>
                                <w:szCs w:val="16"/>
                                <w:vertAlign w:val="superscript"/>
                              </w:rPr>
                              <w:t>nd</w:t>
                            </w:r>
                            <w:r w:rsidRPr="00592232">
                              <w:rPr>
                                <w:color w:val="262626"/>
                                <w:sz w:val="16"/>
                                <w:szCs w:val="16"/>
                              </w:rPr>
                              <w:t xml:space="preserve"> Floor </w:t>
                            </w:r>
                            <w:r w:rsidRPr="00592232">
                              <w:rPr>
                                <w:color w:val="262626"/>
                                <w:sz w:val="16"/>
                                <w:szCs w:val="16"/>
                              </w:rPr>
                              <w:br/>
                              <w:t xml:space="preserve">Cambridge, MA 02139 </w:t>
                            </w:r>
                            <w:r w:rsidRPr="00592232">
                              <w:rPr>
                                <w:color w:val="262626"/>
                                <w:sz w:val="16"/>
                                <w:szCs w:val="16"/>
                              </w:rPr>
                              <w:br/>
                              <w:t>Ph: 617.945.9051</w:t>
                            </w:r>
                          </w:p>
                          <w:p w14:paraId="1F9EEFE2" w14:textId="77777777" w:rsidR="00C11D93" w:rsidRDefault="00C11D93" w:rsidP="00C11D93">
                            <w:pPr>
                              <w:shd w:val="clear" w:color="auto" w:fill="FFFFFF" w:themeFill="background1"/>
                              <w:rPr>
                                <w:color w:val="262626"/>
                                <w:sz w:val="20"/>
                                <w:szCs w:val="20"/>
                              </w:rPr>
                            </w:pPr>
                          </w:p>
                          <w:p w14:paraId="2F657331" w14:textId="77777777" w:rsidR="00C11D93" w:rsidRPr="00890999" w:rsidRDefault="00C11D93" w:rsidP="00C11D93">
                            <w:pPr>
                              <w:shd w:val="clear" w:color="auto" w:fill="FFFFFF" w:themeFill="background1"/>
                              <w:rPr>
                                <w:color w:val="262626"/>
                                <w:sz w:val="20"/>
                                <w:szCs w:val="20"/>
                              </w:rPr>
                            </w:pPr>
                          </w:p>
                          <w:p w14:paraId="6200DA38" w14:textId="2BDB0340" w:rsidR="00C11D93" w:rsidRPr="007043AC" w:rsidRDefault="008B35D2" w:rsidP="00C11D93">
                            <w:pPr>
                              <w:rPr>
                                <w:rFonts w:ascii="Times New Roman" w:hAnsi="Times New Roman"/>
                                <w:color w:val="262626"/>
                              </w:rPr>
                            </w:pPr>
                            <w:r>
                              <w:rPr>
                                <w:rFonts w:ascii="Times New Roman" w:hAnsi="Times New Roman"/>
                                <w:color w:val="262626"/>
                              </w:rPr>
                              <w:t>`</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52D8EA08" id="Group 2" o:spid="_x0000_s1026" style="position:absolute;left:0;text-align:left;margin-left:0;margin-top:-32.25pt;width:240.95pt;height:69.55pt;z-index:251658240;mso-width-relative:margin;mso-height-relative:margin" coordorigin=",-9379" coordsize="30600,8839"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png" o:spid="_x0000_s1027" type="#_x0000_t75" style="position:absolute;top:-9379;width:26517;height:823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">
                <v:imagedata r:id="rId2" o:title=""/>
              </v:shape>
              <v:shapetype id="_x0000_t202" coordsize="21600,21600" o:spt="202" path="m,l,21600r21600,l21600,xe">
                <v:stroke joinstyle="miter"/>
                <v:path gradientshapeok="t" o:connecttype="rect"/>
              </v:shapetype>
              <v:shape id="Text Box 2" o:spid="_x0000_s1028" type="#_x0000_t202" style="position:absolute;left:13620;top:-9379;width:16980;height:88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" filled="f" stroked="f">
                <v:textbox>
                  <w:txbxContent>
                    <w:p w14:paraId="0F5DEB93" w14:textId="77777777" w:rsidR="00C11D93" w:rsidRDefault="00C11D93" w:rsidP="00C11D93">
                      <w:pPr>
                        <w:shd w:val="clear" w:color="auto" w:fill="FFFFFF" w:themeFill="background1"/>
                        <w:jc w:val="left"/>
                        <w:rPr>
                          <w:color w:val="262626"/>
                          <w:sz w:val="16"/>
                          <w:szCs w:val="16"/>
                        </w:rPr>
                      </w:pPr>
                    </w:p>
                    <w:p w14:paraId="21231F20" w14:textId="77777777" w:rsidR="00C11D93" w:rsidRDefault="00C11D93" w:rsidP="00C11D93">
                      <w:pPr>
                        <w:shd w:val="clear" w:color="auto" w:fill="FFFFFF" w:themeFill="background1"/>
                        <w:jc w:val="left"/>
                        <w:rPr>
                          <w:color w:val="262626"/>
                          <w:sz w:val="16"/>
                          <w:szCs w:val="16"/>
                        </w:rPr>
                      </w:pPr>
                    </w:p>
                    <w:p w14:paraId="5B6DD55B" w14:textId="77777777" w:rsidR="00C11D93" w:rsidRPr="00592232" w:rsidRDefault="00C11D93" w:rsidP="00C11D93">
                      <w:pPr>
                        <w:shd w:val="clear" w:color="auto" w:fill="FFFFFF" w:themeFill="background1"/>
                        <w:jc w:val="left"/>
                        <w:rPr>
                          <w:color w:val="262626"/>
                          <w:sz w:val="16"/>
                          <w:szCs w:val="16"/>
                        </w:rPr>
                      </w:pPr>
                      <w:r w:rsidRPr="00592232">
                        <w:rPr>
                          <w:color w:val="262626"/>
                          <w:sz w:val="16"/>
                          <w:szCs w:val="16"/>
                        </w:rPr>
                        <w:t>625 Massachusetts Ave, 2</w:t>
                      </w:r>
                      <w:r w:rsidRPr="00592232">
                        <w:rPr>
                          <w:color w:val="262626"/>
                          <w:sz w:val="16"/>
                          <w:szCs w:val="16"/>
                          <w:vertAlign w:val="superscript"/>
                        </w:rPr>
                        <w:t>nd</w:t>
                      </w:r>
                      <w:r w:rsidRPr="00592232">
                        <w:rPr>
                          <w:color w:val="262626"/>
                          <w:sz w:val="16"/>
                          <w:szCs w:val="16"/>
                        </w:rPr>
                        <w:t xml:space="preserve"> Floor </w:t>
                      </w:r>
                      <w:r w:rsidRPr="00592232">
                        <w:rPr>
                          <w:color w:val="262626"/>
                          <w:sz w:val="16"/>
                          <w:szCs w:val="16"/>
                        </w:rPr>
                        <w:br/>
                        <w:t xml:space="preserve">Cambridge, MA 02139 </w:t>
                      </w:r>
                      <w:r w:rsidRPr="00592232">
                        <w:rPr>
                          <w:color w:val="262626"/>
                          <w:sz w:val="16"/>
                          <w:szCs w:val="16"/>
                        </w:rPr>
                        <w:br/>
                        <w:t>Ph: 617.945.9051</w:t>
                      </w:r>
                    </w:p>
                    <w:p w14:paraId="1F9EEFE2" w14:textId="77777777" w:rsidR="00C11D93" w:rsidRDefault="00C11D93" w:rsidP="00C11D93">
                      <w:pPr>
                        <w:shd w:val="clear" w:color="auto" w:fill="FFFFFF" w:themeFill="background1"/>
                        <w:rPr>
                          <w:color w:val="262626"/>
                          <w:sz w:val="20"/>
                          <w:szCs w:val="20"/>
                        </w:rPr>
                      </w:pPr>
                    </w:p>
                    <w:p w14:paraId="2F657331" w14:textId="77777777" w:rsidR="00C11D93" w:rsidRPr="00890999" w:rsidRDefault="00C11D93" w:rsidP="00C11D93">
                      <w:pPr>
                        <w:shd w:val="clear" w:color="auto" w:fill="FFFFFF" w:themeFill="background1"/>
                        <w:rPr>
                          <w:color w:val="262626"/>
                          <w:sz w:val="20"/>
                          <w:szCs w:val="20"/>
                        </w:rPr>
                      </w:pPr>
                    </w:p>
                    <w:p w14:paraId="6200DA38" w14:textId="2BDB0340" w:rsidR="00C11D93" w:rsidRPr="007043AC" w:rsidRDefault="008B35D2" w:rsidP="00C11D93">
                      <w:pPr>
                        <w:rPr>
                          <w:rFonts w:ascii="Times New Roman" w:hAnsi="Times New Roman"/>
                          <w:color w:val="262626"/>
                        </w:rPr>
                      </w:pPr>
                      <w:r>
                        <w:rPr>
                          <w:rFonts w:ascii="Times New Roman" w:hAnsi="Times New Roman"/>
                          <w:color w:val="262626"/>
                        </w:rPr>
                        <w:t>`</w:t>
                      </w:r>
                    </w:p>
                  </w:txbxContent>
                </v:textbox>
              </v:shape>
              <w10:wrap type="square"/>
            </v:group>
          </w:pict>
        </mc:Fallback>
      </mc:AlternateContent>
    </w:r>
    <w:r w:rsidR="00551D82">
      <w:rPr>
        <w:b/>
        <w:color w:val="1F497D"/>
        <w:sz w:val="32"/>
        <w:szCs w:val="32"/>
      </w:rPr>
      <w:t>Standard Manuscript Template</w:t>
    </w:r>
    <w:r w:rsidR="00551D82">
      <w:rPr>
        <w:b/>
        <w:color w:val="1F497D"/>
        <w:sz w:val="32"/>
        <w:szCs w:val="32"/>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80EC9"/>
    <w:multiLevelType w:val="multilevel"/>
    <w:tmpl w:val="E556D41E"/>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4CC2958"/>
    <w:multiLevelType w:val="hybridMultilevel"/>
    <w:tmpl w:val="ACCE0718"/>
    <w:lvl w:ilvl="0" w:tplc="7BB0B5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CD5615"/>
    <w:multiLevelType w:val="hybridMultilevel"/>
    <w:tmpl w:val="46E8A5F0"/>
    <w:lvl w:ilvl="0" w:tplc="CCB4B00C">
      <w:start w:val="50"/>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E15FCA"/>
    <w:multiLevelType w:val="hybridMultilevel"/>
    <w:tmpl w:val="4AAABC5E"/>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3227B1"/>
    <w:multiLevelType w:val="hybridMultilevel"/>
    <w:tmpl w:val="E69A5F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255451"/>
    <w:multiLevelType w:val="multilevel"/>
    <w:tmpl w:val="79AADFAC"/>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b w:val="0"/>
        <w:bCs w:val="0"/>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1BA043A"/>
    <w:multiLevelType w:val="hybridMultilevel"/>
    <w:tmpl w:val="97EA55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0A5F44"/>
    <w:multiLevelType w:val="hybridMultilevel"/>
    <w:tmpl w:val="87FAFC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9"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 w15:restartNumberingAfterBreak="0">
    <w:nsid w:val="2D1373D0"/>
    <w:multiLevelType w:val="hybridMultilevel"/>
    <w:tmpl w:val="64823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FAC12B3"/>
    <w:multiLevelType w:val="hybridMultilevel"/>
    <w:tmpl w:val="D3469A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03A566A"/>
    <w:multiLevelType w:val="hybridMultilevel"/>
    <w:tmpl w:val="816EC1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2D01685"/>
    <w:multiLevelType w:val="hybridMultilevel"/>
    <w:tmpl w:val="D786D5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2E07ABC"/>
    <w:multiLevelType w:val="hybridMultilevel"/>
    <w:tmpl w:val="DF8229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33870582"/>
    <w:multiLevelType w:val="hybridMultilevel"/>
    <w:tmpl w:val="81B210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9" w15:restartNumberingAfterBreak="0">
    <w:nsid w:val="3688446E"/>
    <w:multiLevelType w:val="hybridMultilevel"/>
    <w:tmpl w:val="AACAA36E"/>
    <w:lvl w:ilvl="0" w:tplc="BAA26B58">
      <w:start w:val="4"/>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375C0241"/>
    <w:multiLevelType w:val="hybridMultilevel"/>
    <w:tmpl w:val="5A5E4D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382225FE"/>
    <w:multiLevelType w:val="hybridMultilevel"/>
    <w:tmpl w:val="B2DC51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408F0293"/>
    <w:multiLevelType w:val="hybridMultilevel"/>
    <w:tmpl w:val="FA6ED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470972AF"/>
    <w:multiLevelType w:val="hybridMultilevel"/>
    <w:tmpl w:val="1CF2AEDC"/>
    <w:lvl w:ilvl="0" w:tplc="D9E25D1A">
      <w:start w:val="1"/>
      <w:numFmt w:val="decimal"/>
      <w:lvlText w:val="6.%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4A740148"/>
    <w:multiLevelType w:val="hybridMultilevel"/>
    <w:tmpl w:val="FDE02334"/>
    <w:lvl w:ilvl="0" w:tplc="466ABE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4B9A184C"/>
    <w:multiLevelType w:val="multilevel"/>
    <w:tmpl w:val="97B8158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4D9051EF"/>
    <w:multiLevelType w:val="hybridMultilevel"/>
    <w:tmpl w:val="56D0F4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50FC11D4"/>
    <w:multiLevelType w:val="hybridMultilevel"/>
    <w:tmpl w:val="84D43CAC"/>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52FB1C35"/>
    <w:multiLevelType w:val="hybridMultilevel"/>
    <w:tmpl w:val="55725B2A"/>
    <w:lvl w:ilvl="0" w:tplc="8FD2D066">
      <w:start w:val="1"/>
      <w:numFmt w:val="none"/>
      <w:lvlText w:val="6.1"/>
      <w:lvlJc w:val="left"/>
      <w:pPr>
        <w:ind w:left="288" w:firstLine="21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3FA5D11"/>
    <w:multiLevelType w:val="hybridMultilevel"/>
    <w:tmpl w:val="2E6A0AF2"/>
    <w:lvl w:ilvl="0" w:tplc="1206ACDC">
      <w:start w:val="1"/>
      <w:numFmt w:val="none"/>
      <w:lvlText w:val="6.1."/>
      <w:lvlJc w:val="left"/>
      <w:pPr>
        <w:ind w:left="360" w:firstLine="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F0D2FC0"/>
    <w:multiLevelType w:val="hybridMultilevel"/>
    <w:tmpl w:val="39FAA4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4B530BE"/>
    <w:multiLevelType w:val="hybridMultilevel"/>
    <w:tmpl w:val="3C6C6C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8A67330"/>
    <w:multiLevelType w:val="hybridMultilevel"/>
    <w:tmpl w:val="4F62CF6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8CE016F"/>
    <w:multiLevelType w:val="multilevel"/>
    <w:tmpl w:val="3DB22538"/>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69E430E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BAC77AB"/>
    <w:multiLevelType w:val="hybridMultilevel"/>
    <w:tmpl w:val="8318A5D8"/>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15:restartNumberingAfterBreak="0">
    <w:nsid w:val="747B6BC2"/>
    <w:multiLevelType w:val="hybridMultilevel"/>
    <w:tmpl w:val="36F6E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7973E39"/>
    <w:multiLevelType w:val="hybridMultilevel"/>
    <w:tmpl w:val="F8160380"/>
    <w:lvl w:ilvl="0" w:tplc="585419BE">
      <w:start w:val="4"/>
      <w:numFmt w:val="bullet"/>
      <w:lvlText w:val=""/>
      <w:lvlJc w:val="left"/>
      <w:pPr>
        <w:ind w:left="720" w:hanging="360"/>
      </w:pPr>
      <w:rPr>
        <w:rFonts w:ascii="Symbol" w:eastAsia="Calibr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980701F"/>
    <w:multiLevelType w:val="hybridMultilevel"/>
    <w:tmpl w:val="EDCE8A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EC64D8D"/>
    <w:multiLevelType w:val="hybridMultilevel"/>
    <w:tmpl w:val="C51406E4"/>
    <w:lvl w:ilvl="0" w:tplc="7E702F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752123839">
    <w:abstractNumId w:val="16"/>
  </w:num>
  <w:num w:numId="2" w16cid:durableId="1984042491">
    <w:abstractNumId w:val="25"/>
  </w:num>
  <w:num w:numId="3" w16cid:durableId="118914537">
    <w:abstractNumId w:val="42"/>
  </w:num>
  <w:num w:numId="4" w16cid:durableId="1932934919">
    <w:abstractNumId w:val="8"/>
  </w:num>
  <w:num w:numId="5" w16cid:durableId="584412448">
    <w:abstractNumId w:val="31"/>
  </w:num>
  <w:num w:numId="6" w16cid:durableId="1692337555">
    <w:abstractNumId w:val="39"/>
  </w:num>
  <w:num w:numId="7" w16cid:durableId="1668751632">
    <w:abstractNumId w:val="18"/>
  </w:num>
  <w:num w:numId="8" w16cid:durableId="1699504584">
    <w:abstractNumId w:val="23"/>
  </w:num>
  <w:num w:numId="9" w16cid:durableId="1471939920">
    <w:abstractNumId w:val="9"/>
  </w:num>
  <w:num w:numId="10" w16cid:durableId="1456294289">
    <w:abstractNumId w:val="21"/>
  </w:num>
  <w:num w:numId="11" w16cid:durableId="1090856223">
    <w:abstractNumId w:val="27"/>
  </w:num>
  <w:num w:numId="12" w16cid:durableId="347753210">
    <w:abstractNumId w:val="11"/>
  </w:num>
  <w:num w:numId="13" w16cid:durableId="62803357">
    <w:abstractNumId w:val="45"/>
  </w:num>
  <w:num w:numId="14" w16cid:durableId="571625102">
    <w:abstractNumId w:val="43"/>
  </w:num>
  <w:num w:numId="15" w16cid:durableId="1783526964">
    <w:abstractNumId w:val="15"/>
  </w:num>
  <w:num w:numId="16" w16cid:durableId="985014971">
    <w:abstractNumId w:val="7"/>
  </w:num>
  <w:num w:numId="17" w16cid:durableId="1511211528">
    <w:abstractNumId w:val="6"/>
  </w:num>
  <w:num w:numId="18" w16cid:durableId="1311205117">
    <w:abstractNumId w:val="24"/>
  </w:num>
  <w:num w:numId="19" w16cid:durableId="81266712">
    <w:abstractNumId w:val="10"/>
  </w:num>
  <w:num w:numId="20" w16cid:durableId="1802188761">
    <w:abstractNumId w:val="32"/>
  </w:num>
  <w:num w:numId="21" w16cid:durableId="225191431">
    <w:abstractNumId w:val="3"/>
  </w:num>
  <w:num w:numId="22" w16cid:durableId="475996718">
    <w:abstractNumId w:val="4"/>
  </w:num>
  <w:num w:numId="23" w16cid:durableId="1652295369">
    <w:abstractNumId w:val="29"/>
  </w:num>
  <w:num w:numId="24" w16cid:durableId="107702348">
    <w:abstractNumId w:val="2"/>
  </w:num>
  <w:num w:numId="25" w16cid:durableId="184948470">
    <w:abstractNumId w:val="0"/>
  </w:num>
  <w:num w:numId="26" w16cid:durableId="1454598171">
    <w:abstractNumId w:val="44"/>
  </w:num>
  <w:num w:numId="27" w16cid:durableId="626741869">
    <w:abstractNumId w:val="19"/>
  </w:num>
  <w:num w:numId="28" w16cid:durableId="1648852515">
    <w:abstractNumId w:val="40"/>
  </w:num>
  <w:num w:numId="29" w16cid:durableId="1361978764">
    <w:abstractNumId w:val="36"/>
  </w:num>
  <w:num w:numId="30" w16cid:durableId="1377854170">
    <w:abstractNumId w:val="5"/>
  </w:num>
  <w:num w:numId="31" w16cid:durableId="1334644617">
    <w:abstractNumId w:val="38"/>
  </w:num>
  <w:num w:numId="32" w16cid:durableId="2140419246">
    <w:abstractNumId w:val="28"/>
  </w:num>
  <w:num w:numId="33" w16cid:durableId="1727951427">
    <w:abstractNumId w:val="13"/>
  </w:num>
  <w:num w:numId="34" w16cid:durableId="675034500">
    <w:abstractNumId w:val="46"/>
  </w:num>
  <w:num w:numId="35" w16cid:durableId="440150603">
    <w:abstractNumId w:val="41"/>
  </w:num>
  <w:num w:numId="36" w16cid:durableId="2016221076">
    <w:abstractNumId w:val="17"/>
  </w:num>
  <w:num w:numId="37" w16cid:durableId="26613202">
    <w:abstractNumId w:val="1"/>
  </w:num>
  <w:num w:numId="38" w16cid:durableId="1258175734">
    <w:abstractNumId w:val="14"/>
  </w:num>
  <w:num w:numId="39" w16cid:durableId="115683889">
    <w:abstractNumId w:val="30"/>
  </w:num>
  <w:num w:numId="40" w16cid:durableId="1307588944">
    <w:abstractNumId w:val="12"/>
  </w:num>
  <w:num w:numId="41" w16cid:durableId="181821372">
    <w:abstractNumId w:val="37"/>
  </w:num>
  <w:num w:numId="42" w16cid:durableId="1024554757">
    <w:abstractNumId w:val="22"/>
  </w:num>
  <w:num w:numId="43" w16cid:durableId="939265361">
    <w:abstractNumId w:val="35"/>
  </w:num>
  <w:num w:numId="44" w16cid:durableId="881135040">
    <w:abstractNumId w:val="20"/>
  </w:num>
  <w:num w:numId="45" w16cid:durableId="1983197749">
    <w:abstractNumId w:val="33"/>
  </w:num>
  <w:num w:numId="46" w16cid:durableId="40248360">
    <w:abstractNumId w:val="34"/>
  </w:num>
  <w:num w:numId="47" w16cid:durableId="199807517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gFAEITzJ0tAAAA"/>
    <w:docVar w:name="EN.InstantFormat" w:val="&lt;ENInstantFormat&gt;&lt;Enabled&gt;1&lt;/Enabled&gt;&lt;ScanUnformatted&gt;1&lt;/ScanUnformatted&gt;&lt;ScanChanges&gt;1&lt;/ScanChanges&gt;&lt;Suspended&gt;0&lt;/Suspended&gt;&lt;/ENInstantFormat&gt;"/>
    <w:docVar w:name="EN.Layout" w:val="&lt;ENLayout&gt;&lt;Style&gt;JoVE&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a02wzp9vfx22ze0vpq5rs2c20td59r5awzr&quot;&gt;mBio review&lt;record-ids&gt;&lt;item&gt;7&lt;/item&gt;&lt;item&gt;11&lt;/item&gt;&lt;item&gt;37&lt;/item&gt;&lt;item&gt;38&lt;/item&gt;&lt;item&gt;40&lt;/item&gt;&lt;item&gt;51&lt;/item&gt;&lt;item&gt;58&lt;/item&gt;&lt;item&gt;69&lt;/item&gt;&lt;item&gt;73&lt;/item&gt;&lt;item&gt;74&lt;/item&gt;&lt;item&gt;75&lt;/item&gt;&lt;item&gt;76&lt;/item&gt;&lt;item&gt;81&lt;/item&gt;&lt;item&gt;103&lt;/item&gt;&lt;item&gt;167&lt;/item&gt;&lt;item&gt;208&lt;/item&gt;&lt;item&gt;218&lt;/item&gt;&lt;item&gt;233&lt;/item&gt;&lt;item&gt;259&lt;/item&gt;&lt;item&gt;295&lt;/item&gt;&lt;item&gt;298&lt;/item&gt;&lt;item&gt;299&lt;/item&gt;&lt;item&gt;300&lt;/item&gt;&lt;/record-ids&gt;&lt;/item&gt;&lt;/Libraries&gt;"/>
  </w:docVars>
  <w:rsids>
    <w:rsidRoot w:val="006E4797"/>
    <w:rsid w:val="00000646"/>
    <w:rsid w:val="00000F2A"/>
    <w:rsid w:val="000037EE"/>
    <w:rsid w:val="00004025"/>
    <w:rsid w:val="0000515B"/>
    <w:rsid w:val="00011457"/>
    <w:rsid w:val="00013652"/>
    <w:rsid w:val="000145E0"/>
    <w:rsid w:val="00020342"/>
    <w:rsid w:val="000216D1"/>
    <w:rsid w:val="000218CA"/>
    <w:rsid w:val="000244C7"/>
    <w:rsid w:val="00024680"/>
    <w:rsid w:val="0002495C"/>
    <w:rsid w:val="00025BF0"/>
    <w:rsid w:val="000263CC"/>
    <w:rsid w:val="000271C0"/>
    <w:rsid w:val="000279D0"/>
    <w:rsid w:val="00027D23"/>
    <w:rsid w:val="000306DA"/>
    <w:rsid w:val="00030989"/>
    <w:rsid w:val="00034DD1"/>
    <w:rsid w:val="000354DE"/>
    <w:rsid w:val="00036158"/>
    <w:rsid w:val="000402EB"/>
    <w:rsid w:val="00041649"/>
    <w:rsid w:val="00041992"/>
    <w:rsid w:val="0004294A"/>
    <w:rsid w:val="000432E3"/>
    <w:rsid w:val="0004355D"/>
    <w:rsid w:val="00044A05"/>
    <w:rsid w:val="0004534B"/>
    <w:rsid w:val="000471BB"/>
    <w:rsid w:val="00050E84"/>
    <w:rsid w:val="0005297F"/>
    <w:rsid w:val="00054F16"/>
    <w:rsid w:val="000556DA"/>
    <w:rsid w:val="0005686F"/>
    <w:rsid w:val="00056A9B"/>
    <w:rsid w:val="00057B67"/>
    <w:rsid w:val="00061E0E"/>
    <w:rsid w:val="00065B8D"/>
    <w:rsid w:val="0006636E"/>
    <w:rsid w:val="0006705C"/>
    <w:rsid w:val="00067EAC"/>
    <w:rsid w:val="0007140D"/>
    <w:rsid w:val="0007262A"/>
    <w:rsid w:val="0007506F"/>
    <w:rsid w:val="00076815"/>
    <w:rsid w:val="0008008D"/>
    <w:rsid w:val="00080E80"/>
    <w:rsid w:val="00081F44"/>
    <w:rsid w:val="00082A5F"/>
    <w:rsid w:val="00082FD9"/>
    <w:rsid w:val="00086D40"/>
    <w:rsid w:val="0008707B"/>
    <w:rsid w:val="000907A2"/>
    <w:rsid w:val="00091646"/>
    <w:rsid w:val="00091CD3"/>
    <w:rsid w:val="00092864"/>
    <w:rsid w:val="0009426E"/>
    <w:rsid w:val="00095763"/>
    <w:rsid w:val="000959B3"/>
    <w:rsid w:val="00097273"/>
    <w:rsid w:val="000A36DF"/>
    <w:rsid w:val="000A5F63"/>
    <w:rsid w:val="000B340B"/>
    <w:rsid w:val="000B3F31"/>
    <w:rsid w:val="000B41B6"/>
    <w:rsid w:val="000B5D3C"/>
    <w:rsid w:val="000C162F"/>
    <w:rsid w:val="000C3D92"/>
    <w:rsid w:val="000C4DD1"/>
    <w:rsid w:val="000D238A"/>
    <w:rsid w:val="000D582B"/>
    <w:rsid w:val="000D6D5E"/>
    <w:rsid w:val="000E1B9C"/>
    <w:rsid w:val="000E1D5D"/>
    <w:rsid w:val="000E2ABF"/>
    <w:rsid w:val="000E3F21"/>
    <w:rsid w:val="000E4003"/>
    <w:rsid w:val="000E425F"/>
    <w:rsid w:val="000E4C51"/>
    <w:rsid w:val="000E4F00"/>
    <w:rsid w:val="000E6EBB"/>
    <w:rsid w:val="000E778E"/>
    <w:rsid w:val="000F2484"/>
    <w:rsid w:val="000F3086"/>
    <w:rsid w:val="000F4171"/>
    <w:rsid w:val="000F5571"/>
    <w:rsid w:val="000F67DD"/>
    <w:rsid w:val="00101F15"/>
    <w:rsid w:val="00102656"/>
    <w:rsid w:val="00102FB2"/>
    <w:rsid w:val="0011327C"/>
    <w:rsid w:val="00114495"/>
    <w:rsid w:val="00116891"/>
    <w:rsid w:val="001172D2"/>
    <w:rsid w:val="00123725"/>
    <w:rsid w:val="00124A92"/>
    <w:rsid w:val="00127407"/>
    <w:rsid w:val="0012776C"/>
    <w:rsid w:val="0013003A"/>
    <w:rsid w:val="001353D0"/>
    <w:rsid w:val="00137B1A"/>
    <w:rsid w:val="00140455"/>
    <w:rsid w:val="00140C9E"/>
    <w:rsid w:val="00142A64"/>
    <w:rsid w:val="0014388B"/>
    <w:rsid w:val="00144B59"/>
    <w:rsid w:val="00144C21"/>
    <w:rsid w:val="00145DCF"/>
    <w:rsid w:val="00146345"/>
    <w:rsid w:val="00147CBA"/>
    <w:rsid w:val="0015171D"/>
    <w:rsid w:val="00152241"/>
    <w:rsid w:val="001524D5"/>
    <w:rsid w:val="0015327B"/>
    <w:rsid w:val="00153B33"/>
    <w:rsid w:val="001624E4"/>
    <w:rsid w:val="001629F0"/>
    <w:rsid w:val="00162B47"/>
    <w:rsid w:val="00162C49"/>
    <w:rsid w:val="0016690A"/>
    <w:rsid w:val="00170266"/>
    <w:rsid w:val="00171A58"/>
    <w:rsid w:val="0017369A"/>
    <w:rsid w:val="001743D7"/>
    <w:rsid w:val="00176C13"/>
    <w:rsid w:val="00176D9A"/>
    <w:rsid w:val="00177587"/>
    <w:rsid w:val="00177DB6"/>
    <w:rsid w:val="00177F91"/>
    <w:rsid w:val="00181A81"/>
    <w:rsid w:val="00184C47"/>
    <w:rsid w:val="00185831"/>
    <w:rsid w:val="00192AED"/>
    <w:rsid w:val="00193301"/>
    <w:rsid w:val="00194C04"/>
    <w:rsid w:val="00194CE8"/>
    <w:rsid w:val="00195747"/>
    <w:rsid w:val="001959A2"/>
    <w:rsid w:val="001A1CA1"/>
    <w:rsid w:val="001B22A2"/>
    <w:rsid w:val="001B3FAE"/>
    <w:rsid w:val="001B636C"/>
    <w:rsid w:val="001C2A5E"/>
    <w:rsid w:val="001C3AE9"/>
    <w:rsid w:val="001C3FB1"/>
    <w:rsid w:val="001C7CC3"/>
    <w:rsid w:val="001D0D5A"/>
    <w:rsid w:val="001D1C7B"/>
    <w:rsid w:val="001D1D58"/>
    <w:rsid w:val="001D1ED4"/>
    <w:rsid w:val="001D21AF"/>
    <w:rsid w:val="001D59C5"/>
    <w:rsid w:val="001E38FC"/>
    <w:rsid w:val="001E50E7"/>
    <w:rsid w:val="001E6DE3"/>
    <w:rsid w:val="001F08E9"/>
    <w:rsid w:val="001F0A64"/>
    <w:rsid w:val="001F1677"/>
    <w:rsid w:val="001F3109"/>
    <w:rsid w:val="001F55DA"/>
    <w:rsid w:val="001F6492"/>
    <w:rsid w:val="001F7073"/>
    <w:rsid w:val="00203DDF"/>
    <w:rsid w:val="00205E81"/>
    <w:rsid w:val="00207F72"/>
    <w:rsid w:val="00210DD6"/>
    <w:rsid w:val="00211750"/>
    <w:rsid w:val="00211D1B"/>
    <w:rsid w:val="00212F82"/>
    <w:rsid w:val="00214319"/>
    <w:rsid w:val="00221BC3"/>
    <w:rsid w:val="00223B66"/>
    <w:rsid w:val="00224542"/>
    <w:rsid w:val="0023108C"/>
    <w:rsid w:val="0023296D"/>
    <w:rsid w:val="00232DDC"/>
    <w:rsid w:val="00233670"/>
    <w:rsid w:val="00236070"/>
    <w:rsid w:val="00243415"/>
    <w:rsid w:val="00243A02"/>
    <w:rsid w:val="00244720"/>
    <w:rsid w:val="00246C30"/>
    <w:rsid w:val="00250475"/>
    <w:rsid w:val="00250625"/>
    <w:rsid w:val="00252077"/>
    <w:rsid w:val="00262242"/>
    <w:rsid w:val="002629B1"/>
    <w:rsid w:val="00262B14"/>
    <w:rsid w:val="002633CD"/>
    <w:rsid w:val="002636FF"/>
    <w:rsid w:val="00264694"/>
    <w:rsid w:val="002657CD"/>
    <w:rsid w:val="002672DD"/>
    <w:rsid w:val="00270F00"/>
    <w:rsid w:val="00271728"/>
    <w:rsid w:val="0027275B"/>
    <w:rsid w:val="00273D2D"/>
    <w:rsid w:val="00273EDD"/>
    <w:rsid w:val="00277A69"/>
    <w:rsid w:val="0028062D"/>
    <w:rsid w:val="00281A5C"/>
    <w:rsid w:val="00283FBD"/>
    <w:rsid w:val="0028477A"/>
    <w:rsid w:val="0028484D"/>
    <w:rsid w:val="0028768E"/>
    <w:rsid w:val="00291E1E"/>
    <w:rsid w:val="00293E61"/>
    <w:rsid w:val="00295DCE"/>
    <w:rsid w:val="002A27EB"/>
    <w:rsid w:val="002A3060"/>
    <w:rsid w:val="002A3896"/>
    <w:rsid w:val="002A39F4"/>
    <w:rsid w:val="002A3DCA"/>
    <w:rsid w:val="002A7959"/>
    <w:rsid w:val="002B4928"/>
    <w:rsid w:val="002B72BF"/>
    <w:rsid w:val="002C4B90"/>
    <w:rsid w:val="002C7BFB"/>
    <w:rsid w:val="002D030A"/>
    <w:rsid w:val="002D0B26"/>
    <w:rsid w:val="002D5B58"/>
    <w:rsid w:val="002D6061"/>
    <w:rsid w:val="002E0C42"/>
    <w:rsid w:val="002F312E"/>
    <w:rsid w:val="002F54A0"/>
    <w:rsid w:val="002F614E"/>
    <w:rsid w:val="002F6C04"/>
    <w:rsid w:val="00300B1D"/>
    <w:rsid w:val="00302002"/>
    <w:rsid w:val="00304514"/>
    <w:rsid w:val="00307CE2"/>
    <w:rsid w:val="0031247D"/>
    <w:rsid w:val="00312B20"/>
    <w:rsid w:val="0031658E"/>
    <w:rsid w:val="0032080C"/>
    <w:rsid w:val="00321184"/>
    <w:rsid w:val="00322411"/>
    <w:rsid w:val="00324342"/>
    <w:rsid w:val="0032488B"/>
    <w:rsid w:val="00330DB3"/>
    <w:rsid w:val="00331407"/>
    <w:rsid w:val="0033179A"/>
    <w:rsid w:val="00331BA0"/>
    <w:rsid w:val="0033434A"/>
    <w:rsid w:val="003346C4"/>
    <w:rsid w:val="003427BD"/>
    <w:rsid w:val="00342C63"/>
    <w:rsid w:val="003436DE"/>
    <w:rsid w:val="0034437D"/>
    <w:rsid w:val="00347CD9"/>
    <w:rsid w:val="00351087"/>
    <w:rsid w:val="00351089"/>
    <w:rsid w:val="00351B96"/>
    <w:rsid w:val="0035217A"/>
    <w:rsid w:val="00353ECD"/>
    <w:rsid w:val="003548DA"/>
    <w:rsid w:val="003558E3"/>
    <w:rsid w:val="00356513"/>
    <w:rsid w:val="0036172A"/>
    <w:rsid w:val="00361772"/>
    <w:rsid w:val="00366815"/>
    <w:rsid w:val="0037058F"/>
    <w:rsid w:val="003709C4"/>
    <w:rsid w:val="00371A50"/>
    <w:rsid w:val="00376900"/>
    <w:rsid w:val="003800FA"/>
    <w:rsid w:val="00384374"/>
    <w:rsid w:val="00385AA0"/>
    <w:rsid w:val="00387832"/>
    <w:rsid w:val="00387CDA"/>
    <w:rsid w:val="0039228C"/>
    <w:rsid w:val="00394A95"/>
    <w:rsid w:val="003A067A"/>
    <w:rsid w:val="003A12ED"/>
    <w:rsid w:val="003A5297"/>
    <w:rsid w:val="003A73C3"/>
    <w:rsid w:val="003B0E09"/>
    <w:rsid w:val="003B234F"/>
    <w:rsid w:val="003B3BA7"/>
    <w:rsid w:val="003B51A5"/>
    <w:rsid w:val="003B7273"/>
    <w:rsid w:val="003B7745"/>
    <w:rsid w:val="003C0774"/>
    <w:rsid w:val="003C1896"/>
    <w:rsid w:val="003C5A83"/>
    <w:rsid w:val="003D1848"/>
    <w:rsid w:val="003D244D"/>
    <w:rsid w:val="003D67E2"/>
    <w:rsid w:val="003E022C"/>
    <w:rsid w:val="003E09D5"/>
    <w:rsid w:val="003E4F32"/>
    <w:rsid w:val="003E68C6"/>
    <w:rsid w:val="003F0452"/>
    <w:rsid w:val="003F398E"/>
    <w:rsid w:val="003F456F"/>
    <w:rsid w:val="00400E42"/>
    <w:rsid w:val="0040311C"/>
    <w:rsid w:val="004036DA"/>
    <w:rsid w:val="004041C9"/>
    <w:rsid w:val="0040579A"/>
    <w:rsid w:val="00407088"/>
    <w:rsid w:val="00410545"/>
    <w:rsid w:val="00414ADE"/>
    <w:rsid w:val="004168D2"/>
    <w:rsid w:val="00417EEF"/>
    <w:rsid w:val="0042117E"/>
    <w:rsid w:val="0042159A"/>
    <w:rsid w:val="00423734"/>
    <w:rsid w:val="00427DDA"/>
    <w:rsid w:val="0043044A"/>
    <w:rsid w:val="00434F09"/>
    <w:rsid w:val="00435BE4"/>
    <w:rsid w:val="004361C8"/>
    <w:rsid w:val="00436F4D"/>
    <w:rsid w:val="004371C1"/>
    <w:rsid w:val="00437977"/>
    <w:rsid w:val="00440357"/>
    <w:rsid w:val="004403F7"/>
    <w:rsid w:val="004413B6"/>
    <w:rsid w:val="004420F3"/>
    <w:rsid w:val="004423FF"/>
    <w:rsid w:val="004432FA"/>
    <w:rsid w:val="0044383B"/>
    <w:rsid w:val="0044450B"/>
    <w:rsid w:val="0044480B"/>
    <w:rsid w:val="0044682D"/>
    <w:rsid w:val="00447ABE"/>
    <w:rsid w:val="0045180B"/>
    <w:rsid w:val="00454DC4"/>
    <w:rsid w:val="004620C9"/>
    <w:rsid w:val="0046236E"/>
    <w:rsid w:val="00464FD8"/>
    <w:rsid w:val="00465D31"/>
    <w:rsid w:val="0046789D"/>
    <w:rsid w:val="00472D0A"/>
    <w:rsid w:val="00474F96"/>
    <w:rsid w:val="004755B6"/>
    <w:rsid w:val="0047640C"/>
    <w:rsid w:val="004841F3"/>
    <w:rsid w:val="00487B25"/>
    <w:rsid w:val="0049050F"/>
    <w:rsid w:val="00490F21"/>
    <w:rsid w:val="004924CE"/>
    <w:rsid w:val="004939EE"/>
    <w:rsid w:val="004945D0"/>
    <w:rsid w:val="004969D3"/>
    <w:rsid w:val="004A453E"/>
    <w:rsid w:val="004A5690"/>
    <w:rsid w:val="004B3B22"/>
    <w:rsid w:val="004B3FBA"/>
    <w:rsid w:val="004B44D0"/>
    <w:rsid w:val="004B4A3E"/>
    <w:rsid w:val="004B4D5D"/>
    <w:rsid w:val="004B518A"/>
    <w:rsid w:val="004B7443"/>
    <w:rsid w:val="004C0985"/>
    <w:rsid w:val="004C16D4"/>
    <w:rsid w:val="004C2C75"/>
    <w:rsid w:val="004C35C5"/>
    <w:rsid w:val="004C3924"/>
    <w:rsid w:val="004C3DF2"/>
    <w:rsid w:val="004C4211"/>
    <w:rsid w:val="004C528C"/>
    <w:rsid w:val="004D0210"/>
    <w:rsid w:val="004D0412"/>
    <w:rsid w:val="004D1613"/>
    <w:rsid w:val="004D24DE"/>
    <w:rsid w:val="004D362E"/>
    <w:rsid w:val="004D6842"/>
    <w:rsid w:val="004D68C1"/>
    <w:rsid w:val="004E081E"/>
    <w:rsid w:val="004E4C24"/>
    <w:rsid w:val="004E54EB"/>
    <w:rsid w:val="004F243D"/>
    <w:rsid w:val="004F4786"/>
    <w:rsid w:val="004F6AD9"/>
    <w:rsid w:val="004F781C"/>
    <w:rsid w:val="00500576"/>
    <w:rsid w:val="00501192"/>
    <w:rsid w:val="00503733"/>
    <w:rsid w:val="00503895"/>
    <w:rsid w:val="00511710"/>
    <w:rsid w:val="005118E9"/>
    <w:rsid w:val="00511CB1"/>
    <w:rsid w:val="00513CCF"/>
    <w:rsid w:val="00516914"/>
    <w:rsid w:val="005213B1"/>
    <w:rsid w:val="0052307A"/>
    <w:rsid w:val="00523C44"/>
    <w:rsid w:val="0052418D"/>
    <w:rsid w:val="00531DCA"/>
    <w:rsid w:val="00535060"/>
    <w:rsid w:val="00536F8E"/>
    <w:rsid w:val="00550C27"/>
    <w:rsid w:val="00551D82"/>
    <w:rsid w:val="00552142"/>
    <w:rsid w:val="0055272E"/>
    <w:rsid w:val="00552EF0"/>
    <w:rsid w:val="00553B0D"/>
    <w:rsid w:val="00560B68"/>
    <w:rsid w:val="00562D7E"/>
    <w:rsid w:val="005652D7"/>
    <w:rsid w:val="00565B27"/>
    <w:rsid w:val="005665A8"/>
    <w:rsid w:val="00566D39"/>
    <w:rsid w:val="00566D3B"/>
    <w:rsid w:val="00567A51"/>
    <w:rsid w:val="00570C3E"/>
    <w:rsid w:val="00572510"/>
    <w:rsid w:val="005734D7"/>
    <w:rsid w:val="00575E55"/>
    <w:rsid w:val="00577CB8"/>
    <w:rsid w:val="005810B5"/>
    <w:rsid w:val="00582231"/>
    <w:rsid w:val="00585BF5"/>
    <w:rsid w:val="005903FB"/>
    <w:rsid w:val="00594AEC"/>
    <w:rsid w:val="005960B1"/>
    <w:rsid w:val="005961F0"/>
    <w:rsid w:val="0059650B"/>
    <w:rsid w:val="00596935"/>
    <w:rsid w:val="00596D92"/>
    <w:rsid w:val="005A0786"/>
    <w:rsid w:val="005A25B8"/>
    <w:rsid w:val="005A637B"/>
    <w:rsid w:val="005A7295"/>
    <w:rsid w:val="005B0E66"/>
    <w:rsid w:val="005B269E"/>
    <w:rsid w:val="005B27CC"/>
    <w:rsid w:val="005B5BE2"/>
    <w:rsid w:val="005B705C"/>
    <w:rsid w:val="005C06D2"/>
    <w:rsid w:val="005C334E"/>
    <w:rsid w:val="005D3E97"/>
    <w:rsid w:val="005D7BE0"/>
    <w:rsid w:val="005E1EE7"/>
    <w:rsid w:val="005E3AD7"/>
    <w:rsid w:val="005E64C0"/>
    <w:rsid w:val="005F0155"/>
    <w:rsid w:val="005F39A6"/>
    <w:rsid w:val="005F3E58"/>
    <w:rsid w:val="005F4EF7"/>
    <w:rsid w:val="00600C97"/>
    <w:rsid w:val="00600E1D"/>
    <w:rsid w:val="00600E9C"/>
    <w:rsid w:val="00604100"/>
    <w:rsid w:val="006042A5"/>
    <w:rsid w:val="0060520E"/>
    <w:rsid w:val="00605566"/>
    <w:rsid w:val="00606239"/>
    <w:rsid w:val="00611FF1"/>
    <w:rsid w:val="0061210E"/>
    <w:rsid w:val="00615035"/>
    <w:rsid w:val="0061726C"/>
    <w:rsid w:val="00617B47"/>
    <w:rsid w:val="00620514"/>
    <w:rsid w:val="00622578"/>
    <w:rsid w:val="006239A1"/>
    <w:rsid w:val="00626638"/>
    <w:rsid w:val="00626B50"/>
    <w:rsid w:val="00630AD2"/>
    <w:rsid w:val="00632138"/>
    <w:rsid w:val="00632FBC"/>
    <w:rsid w:val="006337B5"/>
    <w:rsid w:val="00634672"/>
    <w:rsid w:val="006400BE"/>
    <w:rsid w:val="00640C6D"/>
    <w:rsid w:val="00641868"/>
    <w:rsid w:val="00642139"/>
    <w:rsid w:val="0064286A"/>
    <w:rsid w:val="00643BA5"/>
    <w:rsid w:val="00650ECA"/>
    <w:rsid w:val="00653179"/>
    <w:rsid w:val="00653AB4"/>
    <w:rsid w:val="00661735"/>
    <w:rsid w:val="0066308E"/>
    <w:rsid w:val="00672B29"/>
    <w:rsid w:val="006741BE"/>
    <w:rsid w:val="0067473C"/>
    <w:rsid w:val="006751B3"/>
    <w:rsid w:val="00675476"/>
    <w:rsid w:val="006755EE"/>
    <w:rsid w:val="006766B6"/>
    <w:rsid w:val="00680547"/>
    <w:rsid w:val="006824BF"/>
    <w:rsid w:val="00684F48"/>
    <w:rsid w:val="00685C46"/>
    <w:rsid w:val="00686231"/>
    <w:rsid w:val="006864EF"/>
    <w:rsid w:val="00686936"/>
    <w:rsid w:val="00692040"/>
    <w:rsid w:val="0069301F"/>
    <w:rsid w:val="0069429A"/>
    <w:rsid w:val="006A026F"/>
    <w:rsid w:val="006A1588"/>
    <w:rsid w:val="006A4395"/>
    <w:rsid w:val="006A43C6"/>
    <w:rsid w:val="006B4BB4"/>
    <w:rsid w:val="006B57E6"/>
    <w:rsid w:val="006B7E3B"/>
    <w:rsid w:val="006C2AE8"/>
    <w:rsid w:val="006C2F8C"/>
    <w:rsid w:val="006C3C02"/>
    <w:rsid w:val="006C67D1"/>
    <w:rsid w:val="006D2042"/>
    <w:rsid w:val="006D2EC0"/>
    <w:rsid w:val="006D48F5"/>
    <w:rsid w:val="006D6F04"/>
    <w:rsid w:val="006E0430"/>
    <w:rsid w:val="006E2477"/>
    <w:rsid w:val="006E4797"/>
    <w:rsid w:val="006E4E6B"/>
    <w:rsid w:val="006E5187"/>
    <w:rsid w:val="006E56DF"/>
    <w:rsid w:val="006E7C64"/>
    <w:rsid w:val="006E7C7B"/>
    <w:rsid w:val="006E7E15"/>
    <w:rsid w:val="006F30B2"/>
    <w:rsid w:val="006F3BE7"/>
    <w:rsid w:val="006F5655"/>
    <w:rsid w:val="007015D3"/>
    <w:rsid w:val="0070253B"/>
    <w:rsid w:val="00702632"/>
    <w:rsid w:val="00702ADE"/>
    <w:rsid w:val="0070444F"/>
    <w:rsid w:val="00707328"/>
    <w:rsid w:val="007074E5"/>
    <w:rsid w:val="00712EC7"/>
    <w:rsid w:val="0071358D"/>
    <w:rsid w:val="00714BE0"/>
    <w:rsid w:val="00723A76"/>
    <w:rsid w:val="00726A5D"/>
    <w:rsid w:val="00733396"/>
    <w:rsid w:val="00733FEE"/>
    <w:rsid w:val="00734B67"/>
    <w:rsid w:val="00735089"/>
    <w:rsid w:val="00736371"/>
    <w:rsid w:val="00740C74"/>
    <w:rsid w:val="00740E05"/>
    <w:rsid w:val="00744BEC"/>
    <w:rsid w:val="00744E3B"/>
    <w:rsid w:val="00751D3D"/>
    <w:rsid w:val="00752D22"/>
    <w:rsid w:val="00757D58"/>
    <w:rsid w:val="00762BB7"/>
    <w:rsid w:val="007630A3"/>
    <w:rsid w:val="00763784"/>
    <w:rsid w:val="00765779"/>
    <w:rsid w:val="00765BE6"/>
    <w:rsid w:val="007707CB"/>
    <w:rsid w:val="0077446B"/>
    <w:rsid w:val="00775241"/>
    <w:rsid w:val="00781DE5"/>
    <w:rsid w:val="007830BE"/>
    <w:rsid w:val="007863D8"/>
    <w:rsid w:val="00786B8C"/>
    <w:rsid w:val="00791986"/>
    <w:rsid w:val="00797BD5"/>
    <w:rsid w:val="007A4BBA"/>
    <w:rsid w:val="007B3B87"/>
    <w:rsid w:val="007B488F"/>
    <w:rsid w:val="007B4932"/>
    <w:rsid w:val="007B545E"/>
    <w:rsid w:val="007B6BB3"/>
    <w:rsid w:val="007B72A4"/>
    <w:rsid w:val="007C12DA"/>
    <w:rsid w:val="007C3F54"/>
    <w:rsid w:val="007C6D71"/>
    <w:rsid w:val="007D3C0D"/>
    <w:rsid w:val="007D6077"/>
    <w:rsid w:val="007D6BE0"/>
    <w:rsid w:val="007D7497"/>
    <w:rsid w:val="007E1341"/>
    <w:rsid w:val="007E63E6"/>
    <w:rsid w:val="007E661C"/>
    <w:rsid w:val="007F03D4"/>
    <w:rsid w:val="007F13E9"/>
    <w:rsid w:val="007F17B5"/>
    <w:rsid w:val="007F2030"/>
    <w:rsid w:val="007F3287"/>
    <w:rsid w:val="007F3473"/>
    <w:rsid w:val="007F458E"/>
    <w:rsid w:val="007F75B9"/>
    <w:rsid w:val="00801D58"/>
    <w:rsid w:val="00802994"/>
    <w:rsid w:val="00802A2C"/>
    <w:rsid w:val="00803200"/>
    <w:rsid w:val="00804327"/>
    <w:rsid w:val="008111A4"/>
    <w:rsid w:val="008147AD"/>
    <w:rsid w:val="00816BCA"/>
    <w:rsid w:val="00817014"/>
    <w:rsid w:val="00820014"/>
    <w:rsid w:val="00821EFB"/>
    <w:rsid w:val="00823F62"/>
    <w:rsid w:val="00825B8D"/>
    <w:rsid w:val="0082679B"/>
    <w:rsid w:val="008327D7"/>
    <w:rsid w:val="008327E0"/>
    <w:rsid w:val="008331F8"/>
    <w:rsid w:val="0083371E"/>
    <w:rsid w:val="00833B96"/>
    <w:rsid w:val="00837B05"/>
    <w:rsid w:val="00841DC8"/>
    <w:rsid w:val="00841DF8"/>
    <w:rsid w:val="008425A4"/>
    <w:rsid w:val="0084301C"/>
    <w:rsid w:val="008453F4"/>
    <w:rsid w:val="008461C6"/>
    <w:rsid w:val="008465EE"/>
    <w:rsid w:val="008528B0"/>
    <w:rsid w:val="0085421A"/>
    <w:rsid w:val="0085548D"/>
    <w:rsid w:val="0085733A"/>
    <w:rsid w:val="00860B8A"/>
    <w:rsid w:val="00864D0B"/>
    <w:rsid w:val="0086581E"/>
    <w:rsid w:val="00865E41"/>
    <w:rsid w:val="00870060"/>
    <w:rsid w:val="0087126A"/>
    <w:rsid w:val="00871B34"/>
    <w:rsid w:val="00874068"/>
    <w:rsid w:val="008746E5"/>
    <w:rsid w:val="00880055"/>
    <w:rsid w:val="00884192"/>
    <w:rsid w:val="00886645"/>
    <w:rsid w:val="00887458"/>
    <w:rsid w:val="008904A7"/>
    <w:rsid w:val="00893EF6"/>
    <w:rsid w:val="00894E29"/>
    <w:rsid w:val="008968A8"/>
    <w:rsid w:val="00896BAA"/>
    <w:rsid w:val="00896EF7"/>
    <w:rsid w:val="008A07F8"/>
    <w:rsid w:val="008A1434"/>
    <w:rsid w:val="008A1C12"/>
    <w:rsid w:val="008A37F3"/>
    <w:rsid w:val="008A388E"/>
    <w:rsid w:val="008A4859"/>
    <w:rsid w:val="008B252A"/>
    <w:rsid w:val="008B2D50"/>
    <w:rsid w:val="008B35D2"/>
    <w:rsid w:val="008B7B61"/>
    <w:rsid w:val="008C6EB0"/>
    <w:rsid w:val="008C744D"/>
    <w:rsid w:val="008D00D3"/>
    <w:rsid w:val="008D293E"/>
    <w:rsid w:val="008D4170"/>
    <w:rsid w:val="008E19AC"/>
    <w:rsid w:val="008E1A5B"/>
    <w:rsid w:val="008E4844"/>
    <w:rsid w:val="008E72F0"/>
    <w:rsid w:val="008F02E5"/>
    <w:rsid w:val="008F7350"/>
    <w:rsid w:val="009009EA"/>
    <w:rsid w:val="0091079D"/>
    <w:rsid w:val="009156A5"/>
    <w:rsid w:val="009156B8"/>
    <w:rsid w:val="00915AC2"/>
    <w:rsid w:val="00916047"/>
    <w:rsid w:val="00917E05"/>
    <w:rsid w:val="00922090"/>
    <w:rsid w:val="00922612"/>
    <w:rsid w:val="00922E26"/>
    <w:rsid w:val="009253D8"/>
    <w:rsid w:val="00925EAB"/>
    <w:rsid w:val="00926E79"/>
    <w:rsid w:val="00927024"/>
    <w:rsid w:val="00932556"/>
    <w:rsid w:val="0093590F"/>
    <w:rsid w:val="00940694"/>
    <w:rsid w:val="009409EA"/>
    <w:rsid w:val="00942B02"/>
    <w:rsid w:val="00945EBC"/>
    <w:rsid w:val="00946673"/>
    <w:rsid w:val="009551F3"/>
    <w:rsid w:val="009554DA"/>
    <w:rsid w:val="00955CD6"/>
    <w:rsid w:val="0095632B"/>
    <w:rsid w:val="0095717F"/>
    <w:rsid w:val="009633A2"/>
    <w:rsid w:val="0096406D"/>
    <w:rsid w:val="00964C2F"/>
    <w:rsid w:val="00965D8C"/>
    <w:rsid w:val="00966E12"/>
    <w:rsid w:val="00975818"/>
    <w:rsid w:val="009811B2"/>
    <w:rsid w:val="00982221"/>
    <w:rsid w:val="00982DD7"/>
    <w:rsid w:val="00987077"/>
    <w:rsid w:val="00987CAA"/>
    <w:rsid w:val="00990273"/>
    <w:rsid w:val="00994F50"/>
    <w:rsid w:val="00995FEC"/>
    <w:rsid w:val="00996332"/>
    <w:rsid w:val="0099705D"/>
    <w:rsid w:val="00997427"/>
    <w:rsid w:val="009A3D8F"/>
    <w:rsid w:val="009A7E72"/>
    <w:rsid w:val="009B2888"/>
    <w:rsid w:val="009C3217"/>
    <w:rsid w:val="009C6005"/>
    <w:rsid w:val="009C614E"/>
    <w:rsid w:val="009C63B3"/>
    <w:rsid w:val="009D283B"/>
    <w:rsid w:val="009D362A"/>
    <w:rsid w:val="009D4F89"/>
    <w:rsid w:val="009D665B"/>
    <w:rsid w:val="009E19BB"/>
    <w:rsid w:val="009E3D5A"/>
    <w:rsid w:val="009E6D48"/>
    <w:rsid w:val="009F092B"/>
    <w:rsid w:val="009F1C98"/>
    <w:rsid w:val="009F736D"/>
    <w:rsid w:val="009F73FB"/>
    <w:rsid w:val="00A0305E"/>
    <w:rsid w:val="00A11652"/>
    <w:rsid w:val="00A11F1B"/>
    <w:rsid w:val="00A122EF"/>
    <w:rsid w:val="00A14052"/>
    <w:rsid w:val="00A15658"/>
    <w:rsid w:val="00A163C7"/>
    <w:rsid w:val="00A1684A"/>
    <w:rsid w:val="00A16BF4"/>
    <w:rsid w:val="00A175B6"/>
    <w:rsid w:val="00A219AE"/>
    <w:rsid w:val="00A24663"/>
    <w:rsid w:val="00A27200"/>
    <w:rsid w:val="00A27B85"/>
    <w:rsid w:val="00A3078B"/>
    <w:rsid w:val="00A30AA6"/>
    <w:rsid w:val="00A32219"/>
    <w:rsid w:val="00A32723"/>
    <w:rsid w:val="00A3317B"/>
    <w:rsid w:val="00A34001"/>
    <w:rsid w:val="00A35012"/>
    <w:rsid w:val="00A3665B"/>
    <w:rsid w:val="00A40DFB"/>
    <w:rsid w:val="00A42067"/>
    <w:rsid w:val="00A43D65"/>
    <w:rsid w:val="00A44AA3"/>
    <w:rsid w:val="00A456C9"/>
    <w:rsid w:val="00A50524"/>
    <w:rsid w:val="00A51C88"/>
    <w:rsid w:val="00A53853"/>
    <w:rsid w:val="00A57DF2"/>
    <w:rsid w:val="00A60531"/>
    <w:rsid w:val="00A60CB0"/>
    <w:rsid w:val="00A61636"/>
    <w:rsid w:val="00A61CD6"/>
    <w:rsid w:val="00A61D69"/>
    <w:rsid w:val="00A624BE"/>
    <w:rsid w:val="00A64987"/>
    <w:rsid w:val="00A64E13"/>
    <w:rsid w:val="00A65CE1"/>
    <w:rsid w:val="00A65DF2"/>
    <w:rsid w:val="00A6622C"/>
    <w:rsid w:val="00A71D62"/>
    <w:rsid w:val="00A75A77"/>
    <w:rsid w:val="00A76E9F"/>
    <w:rsid w:val="00A80010"/>
    <w:rsid w:val="00A81A30"/>
    <w:rsid w:val="00A82CC2"/>
    <w:rsid w:val="00A839A9"/>
    <w:rsid w:val="00A8416B"/>
    <w:rsid w:val="00A841DC"/>
    <w:rsid w:val="00A842E2"/>
    <w:rsid w:val="00A95E35"/>
    <w:rsid w:val="00AA44B5"/>
    <w:rsid w:val="00AA7017"/>
    <w:rsid w:val="00AB07C8"/>
    <w:rsid w:val="00AB15B9"/>
    <w:rsid w:val="00AB4038"/>
    <w:rsid w:val="00AB7059"/>
    <w:rsid w:val="00AC163B"/>
    <w:rsid w:val="00AC28B2"/>
    <w:rsid w:val="00AC7903"/>
    <w:rsid w:val="00AC7F3C"/>
    <w:rsid w:val="00AD1F60"/>
    <w:rsid w:val="00AD4093"/>
    <w:rsid w:val="00AD4D55"/>
    <w:rsid w:val="00AE0CFC"/>
    <w:rsid w:val="00AE2E6E"/>
    <w:rsid w:val="00AE43DB"/>
    <w:rsid w:val="00AF5C1B"/>
    <w:rsid w:val="00AF5D1E"/>
    <w:rsid w:val="00AF6578"/>
    <w:rsid w:val="00AF6806"/>
    <w:rsid w:val="00AF6B78"/>
    <w:rsid w:val="00AF79D2"/>
    <w:rsid w:val="00B04DA4"/>
    <w:rsid w:val="00B05329"/>
    <w:rsid w:val="00B0535C"/>
    <w:rsid w:val="00B075BE"/>
    <w:rsid w:val="00B07811"/>
    <w:rsid w:val="00B120CF"/>
    <w:rsid w:val="00B1382B"/>
    <w:rsid w:val="00B13C73"/>
    <w:rsid w:val="00B15F59"/>
    <w:rsid w:val="00B161C1"/>
    <w:rsid w:val="00B16427"/>
    <w:rsid w:val="00B21D85"/>
    <w:rsid w:val="00B228E2"/>
    <w:rsid w:val="00B2291D"/>
    <w:rsid w:val="00B23179"/>
    <w:rsid w:val="00B264DD"/>
    <w:rsid w:val="00B268BB"/>
    <w:rsid w:val="00B3040A"/>
    <w:rsid w:val="00B320E7"/>
    <w:rsid w:val="00B35CA2"/>
    <w:rsid w:val="00B3616F"/>
    <w:rsid w:val="00B36627"/>
    <w:rsid w:val="00B36EC7"/>
    <w:rsid w:val="00B40D09"/>
    <w:rsid w:val="00B44C77"/>
    <w:rsid w:val="00B45839"/>
    <w:rsid w:val="00B461D8"/>
    <w:rsid w:val="00B46D26"/>
    <w:rsid w:val="00B52C96"/>
    <w:rsid w:val="00B608CF"/>
    <w:rsid w:val="00B66177"/>
    <w:rsid w:val="00B7158D"/>
    <w:rsid w:val="00B7357C"/>
    <w:rsid w:val="00B76D71"/>
    <w:rsid w:val="00B770FA"/>
    <w:rsid w:val="00B777F1"/>
    <w:rsid w:val="00B8024E"/>
    <w:rsid w:val="00B81064"/>
    <w:rsid w:val="00B819B1"/>
    <w:rsid w:val="00B840A8"/>
    <w:rsid w:val="00B87681"/>
    <w:rsid w:val="00B957A6"/>
    <w:rsid w:val="00B95BCD"/>
    <w:rsid w:val="00B95DD1"/>
    <w:rsid w:val="00BA2B9A"/>
    <w:rsid w:val="00BA7D26"/>
    <w:rsid w:val="00BB1AB0"/>
    <w:rsid w:val="00BB4215"/>
    <w:rsid w:val="00BB565C"/>
    <w:rsid w:val="00BC152C"/>
    <w:rsid w:val="00BC2443"/>
    <w:rsid w:val="00BC2D73"/>
    <w:rsid w:val="00BC3AAA"/>
    <w:rsid w:val="00BC4182"/>
    <w:rsid w:val="00BC63B1"/>
    <w:rsid w:val="00BC7B6D"/>
    <w:rsid w:val="00BD035C"/>
    <w:rsid w:val="00BD3767"/>
    <w:rsid w:val="00BD4412"/>
    <w:rsid w:val="00BD59E6"/>
    <w:rsid w:val="00BD7372"/>
    <w:rsid w:val="00BD75D9"/>
    <w:rsid w:val="00BE22A2"/>
    <w:rsid w:val="00BE2769"/>
    <w:rsid w:val="00BE38DF"/>
    <w:rsid w:val="00BE617C"/>
    <w:rsid w:val="00BE6ECD"/>
    <w:rsid w:val="00BE70B2"/>
    <w:rsid w:val="00BF0068"/>
    <w:rsid w:val="00BF0322"/>
    <w:rsid w:val="00BF6420"/>
    <w:rsid w:val="00C026C9"/>
    <w:rsid w:val="00C03467"/>
    <w:rsid w:val="00C0594A"/>
    <w:rsid w:val="00C10D09"/>
    <w:rsid w:val="00C10F70"/>
    <w:rsid w:val="00C114D8"/>
    <w:rsid w:val="00C11D93"/>
    <w:rsid w:val="00C130CA"/>
    <w:rsid w:val="00C13C4E"/>
    <w:rsid w:val="00C1461D"/>
    <w:rsid w:val="00C1747E"/>
    <w:rsid w:val="00C2237E"/>
    <w:rsid w:val="00C24C42"/>
    <w:rsid w:val="00C24CEB"/>
    <w:rsid w:val="00C26FC9"/>
    <w:rsid w:val="00C27C71"/>
    <w:rsid w:val="00C30F7F"/>
    <w:rsid w:val="00C312E2"/>
    <w:rsid w:val="00C32BC4"/>
    <w:rsid w:val="00C3417F"/>
    <w:rsid w:val="00C34657"/>
    <w:rsid w:val="00C366E0"/>
    <w:rsid w:val="00C40F74"/>
    <w:rsid w:val="00C438EB"/>
    <w:rsid w:val="00C442B6"/>
    <w:rsid w:val="00C45219"/>
    <w:rsid w:val="00C465EC"/>
    <w:rsid w:val="00C47D10"/>
    <w:rsid w:val="00C50B11"/>
    <w:rsid w:val="00C550F3"/>
    <w:rsid w:val="00C56C29"/>
    <w:rsid w:val="00C572EF"/>
    <w:rsid w:val="00C652D8"/>
    <w:rsid w:val="00C76A8B"/>
    <w:rsid w:val="00C77DD1"/>
    <w:rsid w:val="00C873B7"/>
    <w:rsid w:val="00C87457"/>
    <w:rsid w:val="00C875D1"/>
    <w:rsid w:val="00C92DF7"/>
    <w:rsid w:val="00C93D6E"/>
    <w:rsid w:val="00C93FAB"/>
    <w:rsid w:val="00C95A07"/>
    <w:rsid w:val="00C95CDE"/>
    <w:rsid w:val="00CA25C8"/>
    <w:rsid w:val="00CA39E5"/>
    <w:rsid w:val="00CB0DD1"/>
    <w:rsid w:val="00CB1713"/>
    <w:rsid w:val="00CB1783"/>
    <w:rsid w:val="00CB26DC"/>
    <w:rsid w:val="00CB2B87"/>
    <w:rsid w:val="00CB2BD4"/>
    <w:rsid w:val="00CB2D60"/>
    <w:rsid w:val="00CB603C"/>
    <w:rsid w:val="00CB6167"/>
    <w:rsid w:val="00CB62FC"/>
    <w:rsid w:val="00CC0101"/>
    <w:rsid w:val="00CC34E7"/>
    <w:rsid w:val="00CC3C38"/>
    <w:rsid w:val="00CD0F27"/>
    <w:rsid w:val="00CD189B"/>
    <w:rsid w:val="00CD1DED"/>
    <w:rsid w:val="00CD691D"/>
    <w:rsid w:val="00CE02FB"/>
    <w:rsid w:val="00CE1D0D"/>
    <w:rsid w:val="00CE30BF"/>
    <w:rsid w:val="00CE3304"/>
    <w:rsid w:val="00CE5669"/>
    <w:rsid w:val="00CF0191"/>
    <w:rsid w:val="00CF4A1A"/>
    <w:rsid w:val="00CF630C"/>
    <w:rsid w:val="00CF65E0"/>
    <w:rsid w:val="00CF75D8"/>
    <w:rsid w:val="00D02B8A"/>
    <w:rsid w:val="00D0380F"/>
    <w:rsid w:val="00D07A90"/>
    <w:rsid w:val="00D103E5"/>
    <w:rsid w:val="00D12849"/>
    <w:rsid w:val="00D1306B"/>
    <w:rsid w:val="00D1474B"/>
    <w:rsid w:val="00D24251"/>
    <w:rsid w:val="00D24687"/>
    <w:rsid w:val="00D2510B"/>
    <w:rsid w:val="00D25B77"/>
    <w:rsid w:val="00D314D4"/>
    <w:rsid w:val="00D3190F"/>
    <w:rsid w:val="00D32D45"/>
    <w:rsid w:val="00D3303A"/>
    <w:rsid w:val="00D33B67"/>
    <w:rsid w:val="00D35B23"/>
    <w:rsid w:val="00D3674D"/>
    <w:rsid w:val="00D371CC"/>
    <w:rsid w:val="00D40676"/>
    <w:rsid w:val="00D41DA0"/>
    <w:rsid w:val="00D42FE4"/>
    <w:rsid w:val="00D43F2E"/>
    <w:rsid w:val="00D50707"/>
    <w:rsid w:val="00D533E2"/>
    <w:rsid w:val="00D55A07"/>
    <w:rsid w:val="00D573A8"/>
    <w:rsid w:val="00D57F1F"/>
    <w:rsid w:val="00D60981"/>
    <w:rsid w:val="00D60DA9"/>
    <w:rsid w:val="00D60E97"/>
    <w:rsid w:val="00D66019"/>
    <w:rsid w:val="00D661BB"/>
    <w:rsid w:val="00D66796"/>
    <w:rsid w:val="00D71271"/>
    <w:rsid w:val="00D732D7"/>
    <w:rsid w:val="00D75111"/>
    <w:rsid w:val="00D75290"/>
    <w:rsid w:val="00D75918"/>
    <w:rsid w:val="00D80571"/>
    <w:rsid w:val="00D81675"/>
    <w:rsid w:val="00D82940"/>
    <w:rsid w:val="00D86D57"/>
    <w:rsid w:val="00D90FE2"/>
    <w:rsid w:val="00D91E00"/>
    <w:rsid w:val="00D932A8"/>
    <w:rsid w:val="00D959E7"/>
    <w:rsid w:val="00D97D96"/>
    <w:rsid w:val="00DA030B"/>
    <w:rsid w:val="00DA061E"/>
    <w:rsid w:val="00DA154A"/>
    <w:rsid w:val="00DA3C5C"/>
    <w:rsid w:val="00DA52AA"/>
    <w:rsid w:val="00DA57B6"/>
    <w:rsid w:val="00DB4A75"/>
    <w:rsid w:val="00DB53A7"/>
    <w:rsid w:val="00DB5601"/>
    <w:rsid w:val="00DC0E61"/>
    <w:rsid w:val="00DC1100"/>
    <w:rsid w:val="00DC18A7"/>
    <w:rsid w:val="00DC1946"/>
    <w:rsid w:val="00DC3511"/>
    <w:rsid w:val="00DC5564"/>
    <w:rsid w:val="00DC6F66"/>
    <w:rsid w:val="00DD0D2A"/>
    <w:rsid w:val="00DD12A0"/>
    <w:rsid w:val="00DD509C"/>
    <w:rsid w:val="00DE019E"/>
    <w:rsid w:val="00DE05B6"/>
    <w:rsid w:val="00DE34DF"/>
    <w:rsid w:val="00DE683F"/>
    <w:rsid w:val="00DE7AFE"/>
    <w:rsid w:val="00DF2D10"/>
    <w:rsid w:val="00DF3C75"/>
    <w:rsid w:val="00E01F8B"/>
    <w:rsid w:val="00E03054"/>
    <w:rsid w:val="00E056E2"/>
    <w:rsid w:val="00E06D24"/>
    <w:rsid w:val="00E137C6"/>
    <w:rsid w:val="00E16AD6"/>
    <w:rsid w:val="00E170ED"/>
    <w:rsid w:val="00E1774C"/>
    <w:rsid w:val="00E218C1"/>
    <w:rsid w:val="00E2305A"/>
    <w:rsid w:val="00E25159"/>
    <w:rsid w:val="00E2761A"/>
    <w:rsid w:val="00E324A2"/>
    <w:rsid w:val="00E3298F"/>
    <w:rsid w:val="00E33D25"/>
    <w:rsid w:val="00E3424C"/>
    <w:rsid w:val="00E34A6D"/>
    <w:rsid w:val="00E37099"/>
    <w:rsid w:val="00E401D5"/>
    <w:rsid w:val="00E40779"/>
    <w:rsid w:val="00E44B6C"/>
    <w:rsid w:val="00E44B8E"/>
    <w:rsid w:val="00E51CB7"/>
    <w:rsid w:val="00E6105E"/>
    <w:rsid w:val="00E624B8"/>
    <w:rsid w:val="00E66CF5"/>
    <w:rsid w:val="00E675B3"/>
    <w:rsid w:val="00E67DE4"/>
    <w:rsid w:val="00E71293"/>
    <w:rsid w:val="00E71D00"/>
    <w:rsid w:val="00E7533F"/>
    <w:rsid w:val="00E810DD"/>
    <w:rsid w:val="00E84DA3"/>
    <w:rsid w:val="00E85D1B"/>
    <w:rsid w:val="00E86575"/>
    <w:rsid w:val="00E912AF"/>
    <w:rsid w:val="00E959B8"/>
    <w:rsid w:val="00E95B08"/>
    <w:rsid w:val="00E95F7A"/>
    <w:rsid w:val="00E97E50"/>
    <w:rsid w:val="00EA2350"/>
    <w:rsid w:val="00EB0600"/>
    <w:rsid w:val="00EB1E68"/>
    <w:rsid w:val="00EC0649"/>
    <w:rsid w:val="00EC177C"/>
    <w:rsid w:val="00EC3125"/>
    <w:rsid w:val="00EC4429"/>
    <w:rsid w:val="00EC57F0"/>
    <w:rsid w:val="00ED3836"/>
    <w:rsid w:val="00ED3D5C"/>
    <w:rsid w:val="00ED4D0F"/>
    <w:rsid w:val="00ED6A7C"/>
    <w:rsid w:val="00ED7607"/>
    <w:rsid w:val="00ED7F91"/>
    <w:rsid w:val="00EE3F98"/>
    <w:rsid w:val="00EE52D8"/>
    <w:rsid w:val="00EE610D"/>
    <w:rsid w:val="00EE72B4"/>
    <w:rsid w:val="00EF241E"/>
    <w:rsid w:val="00EF2850"/>
    <w:rsid w:val="00EF4B0C"/>
    <w:rsid w:val="00EF60D0"/>
    <w:rsid w:val="00F00A50"/>
    <w:rsid w:val="00F02B65"/>
    <w:rsid w:val="00F05521"/>
    <w:rsid w:val="00F06034"/>
    <w:rsid w:val="00F06181"/>
    <w:rsid w:val="00F069D5"/>
    <w:rsid w:val="00F100B1"/>
    <w:rsid w:val="00F13C92"/>
    <w:rsid w:val="00F14BD8"/>
    <w:rsid w:val="00F16D3E"/>
    <w:rsid w:val="00F20A83"/>
    <w:rsid w:val="00F21046"/>
    <w:rsid w:val="00F21BAF"/>
    <w:rsid w:val="00F22FB1"/>
    <w:rsid w:val="00F23B97"/>
    <w:rsid w:val="00F24C7E"/>
    <w:rsid w:val="00F27A60"/>
    <w:rsid w:val="00F3497B"/>
    <w:rsid w:val="00F35951"/>
    <w:rsid w:val="00F36036"/>
    <w:rsid w:val="00F36869"/>
    <w:rsid w:val="00F37C74"/>
    <w:rsid w:val="00F37DF7"/>
    <w:rsid w:val="00F41DE1"/>
    <w:rsid w:val="00F423D3"/>
    <w:rsid w:val="00F43F4C"/>
    <w:rsid w:val="00F50436"/>
    <w:rsid w:val="00F53943"/>
    <w:rsid w:val="00F53EA3"/>
    <w:rsid w:val="00F566A6"/>
    <w:rsid w:val="00F60657"/>
    <w:rsid w:val="00F619E9"/>
    <w:rsid w:val="00F61F80"/>
    <w:rsid w:val="00F622C6"/>
    <w:rsid w:val="00F6382F"/>
    <w:rsid w:val="00F639F1"/>
    <w:rsid w:val="00F679B1"/>
    <w:rsid w:val="00F7163A"/>
    <w:rsid w:val="00F72213"/>
    <w:rsid w:val="00F730C4"/>
    <w:rsid w:val="00F74ACA"/>
    <w:rsid w:val="00F75E76"/>
    <w:rsid w:val="00F77DE8"/>
    <w:rsid w:val="00F807D3"/>
    <w:rsid w:val="00F81CF0"/>
    <w:rsid w:val="00F830EB"/>
    <w:rsid w:val="00F84660"/>
    <w:rsid w:val="00F8544C"/>
    <w:rsid w:val="00F86622"/>
    <w:rsid w:val="00F918C6"/>
    <w:rsid w:val="00F94805"/>
    <w:rsid w:val="00F953F6"/>
    <w:rsid w:val="00FA13B5"/>
    <w:rsid w:val="00FA2379"/>
    <w:rsid w:val="00FA24CE"/>
    <w:rsid w:val="00FA254F"/>
    <w:rsid w:val="00FA396E"/>
    <w:rsid w:val="00FA3B53"/>
    <w:rsid w:val="00FA4D5F"/>
    <w:rsid w:val="00FA4FD2"/>
    <w:rsid w:val="00FA6C9C"/>
    <w:rsid w:val="00FB2733"/>
    <w:rsid w:val="00FB2DCF"/>
    <w:rsid w:val="00FB3193"/>
    <w:rsid w:val="00FB4E26"/>
    <w:rsid w:val="00FB51AC"/>
    <w:rsid w:val="00FC4994"/>
    <w:rsid w:val="00FD05F1"/>
    <w:rsid w:val="00FD489B"/>
    <w:rsid w:val="00FD5DB2"/>
    <w:rsid w:val="00FE0513"/>
    <w:rsid w:val="00FE102A"/>
    <w:rsid w:val="00FE1A2F"/>
    <w:rsid w:val="00FE28CE"/>
    <w:rsid w:val="00FE3497"/>
    <w:rsid w:val="00FE67B6"/>
    <w:rsid w:val="00FF064A"/>
    <w:rsid w:val="00FF0A66"/>
    <w:rsid w:val="00FF159B"/>
    <w:rsid w:val="00FF426B"/>
    <w:rsid w:val="00FF5B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87AE10"/>
  <w15:docId w15:val="{90F6A238-E7FD-4C5D-98E0-84185DD76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styleId="UnresolvedMention">
    <w:name w:val="Unresolved Mention"/>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paragraph" w:customStyle="1" w:styleId="EndNoteBibliographyTitle">
    <w:name w:val="EndNote Bibliography Title"/>
    <w:basedOn w:val="Normal"/>
    <w:link w:val="EndNoteBibliographyTitleChar"/>
    <w:rsid w:val="0046789D"/>
    <w:pPr>
      <w:jc w:val="center"/>
    </w:pPr>
    <w:rPr>
      <w:noProof/>
    </w:rPr>
  </w:style>
  <w:style w:type="character" w:customStyle="1" w:styleId="EndNoteBibliographyTitleChar">
    <w:name w:val="EndNote Bibliography Title Char"/>
    <w:basedOn w:val="DefaultParagraphFont"/>
    <w:link w:val="EndNoteBibliographyTitle"/>
    <w:rsid w:val="0046789D"/>
    <w:rPr>
      <w:noProof/>
    </w:rPr>
  </w:style>
  <w:style w:type="paragraph" w:customStyle="1" w:styleId="EndNoteBibliography">
    <w:name w:val="EndNote Bibliography"/>
    <w:basedOn w:val="Normal"/>
    <w:link w:val="EndNoteBibliographyChar"/>
    <w:rsid w:val="0046789D"/>
    <w:rPr>
      <w:noProof/>
    </w:rPr>
  </w:style>
  <w:style w:type="character" w:customStyle="1" w:styleId="EndNoteBibliographyChar">
    <w:name w:val="EndNote Bibliography Char"/>
    <w:basedOn w:val="DefaultParagraphFont"/>
    <w:link w:val="EndNoteBibliography"/>
    <w:rsid w:val="0046789D"/>
    <w:rPr>
      <w:noProof/>
    </w:rPr>
  </w:style>
  <w:style w:type="table" w:styleId="TableGrid">
    <w:name w:val="Table Grid"/>
    <w:basedOn w:val="TableNormal"/>
    <w:uiPriority w:val="39"/>
    <w:rsid w:val="001F0A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0218C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eader">
    <w:name w:val="header"/>
    <w:basedOn w:val="Normal"/>
    <w:link w:val="HeaderChar"/>
    <w:uiPriority w:val="99"/>
    <w:semiHidden/>
    <w:unhideWhenUsed/>
    <w:rsid w:val="00B46D26"/>
    <w:pPr>
      <w:tabs>
        <w:tab w:val="center" w:pos="4680"/>
        <w:tab w:val="right" w:pos="9360"/>
      </w:tabs>
    </w:pPr>
  </w:style>
  <w:style w:type="character" w:customStyle="1" w:styleId="HeaderChar">
    <w:name w:val="Header Char"/>
    <w:basedOn w:val="DefaultParagraphFont"/>
    <w:link w:val="Header"/>
    <w:uiPriority w:val="99"/>
    <w:semiHidden/>
    <w:rsid w:val="00B46D26"/>
  </w:style>
  <w:style w:type="character" w:styleId="Emphasis">
    <w:name w:val="Emphasis"/>
    <w:basedOn w:val="DefaultParagraphFont"/>
    <w:uiPriority w:val="20"/>
    <w:qFormat/>
    <w:rsid w:val="00C0594A"/>
    <w:rPr>
      <w:i/>
      <w:iCs/>
    </w:rPr>
  </w:style>
  <w:style w:type="paragraph" w:styleId="NormalWeb">
    <w:name w:val="Normal (Web)"/>
    <w:basedOn w:val="Normal"/>
    <w:uiPriority w:val="99"/>
    <w:unhideWhenUsed/>
    <w:rsid w:val="00C0594A"/>
    <w:pPr>
      <w:widowControl/>
      <w:spacing w:before="100" w:beforeAutospacing="1" w:after="100" w:afterAutospacing="1"/>
      <w:jc w:val="left"/>
    </w:pPr>
    <w:rPr>
      <w:rFonts w:ascii="Times New Roman" w:eastAsia="Times New Roman" w:hAnsi="Times New Roman" w:cs="Times New Roman"/>
      <w:lang w:eastAsia="zh-CN"/>
    </w:rPr>
  </w:style>
  <w:style w:type="character" w:styleId="Strong">
    <w:name w:val="Strong"/>
    <w:basedOn w:val="DefaultParagraphFont"/>
    <w:uiPriority w:val="22"/>
    <w:qFormat/>
    <w:rsid w:val="00C0594A"/>
    <w:rPr>
      <w:b/>
      <w:bCs/>
    </w:rPr>
  </w:style>
  <w:style w:type="paragraph" w:styleId="Date">
    <w:name w:val="Date"/>
    <w:basedOn w:val="Normal"/>
    <w:next w:val="Normal"/>
    <w:link w:val="DateChar"/>
    <w:uiPriority w:val="99"/>
    <w:semiHidden/>
    <w:unhideWhenUsed/>
    <w:rsid w:val="00ED4D0F"/>
  </w:style>
  <w:style w:type="character" w:customStyle="1" w:styleId="DateChar">
    <w:name w:val="Date Char"/>
    <w:basedOn w:val="DefaultParagraphFont"/>
    <w:link w:val="Date"/>
    <w:uiPriority w:val="99"/>
    <w:semiHidden/>
    <w:rsid w:val="00ED4D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baoye.he@ag.tamu.ed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brisa.davila@ag.tamu.edu"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51AD340B37AC14B9A5F9DD0D0D68F15" ma:contentTypeVersion="6" ma:contentTypeDescription="Create a new document." ma:contentTypeScope="" ma:versionID="98b822312ff47cf4cc1418cf0d519b1b">
  <xsd:schema xmlns:xsd="http://www.w3.org/2001/XMLSchema" xmlns:xs="http://www.w3.org/2001/XMLSchema" xmlns:p="http://schemas.microsoft.com/office/2006/metadata/properties" xmlns:ns3="0dade36d-8560-47b9-95ed-67056eec2fee" targetNamespace="http://schemas.microsoft.com/office/2006/metadata/properties" ma:root="true" ma:fieldsID="70a25f2719d1c1ad0bf87bd06d2b60f6" ns3:_="">
    <xsd:import namespace="0dade36d-8560-47b9-95ed-67056eec2fee"/>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ade36d-8560-47b9-95ed-67056eec2fee"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0dade36d-8560-47b9-95ed-67056eec2fee"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BDC6F2-8E32-4C02-A976-552B276523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ade36d-8560-47b9-95ed-67056eec2f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8643226-583E-43FD-AC93-3388E1F979A1}">
  <ds:schemaRefs>
    <ds:schemaRef ds:uri="http://schemas.microsoft.com/sharepoint/v3/contenttype/forms"/>
  </ds:schemaRefs>
</ds:datastoreItem>
</file>

<file path=customXml/itemProps3.xml><?xml version="1.0" encoding="utf-8"?>
<ds:datastoreItem xmlns:ds="http://schemas.openxmlformats.org/officeDocument/2006/customXml" ds:itemID="{F85E4944-A593-4E07-A475-2795C8782C1E}">
  <ds:schemaRefs>
    <ds:schemaRef ds:uri="http://schemas.microsoft.com/office/2006/metadata/properties"/>
    <ds:schemaRef ds:uri="http://schemas.microsoft.com/office/infopath/2007/PartnerControls"/>
    <ds:schemaRef ds:uri="0dade36d-8560-47b9-95ed-67056eec2fee"/>
  </ds:schemaRefs>
</ds:datastoreItem>
</file>

<file path=customXml/itemProps4.xml><?xml version="1.0" encoding="utf-8"?>
<ds:datastoreItem xmlns:ds="http://schemas.openxmlformats.org/officeDocument/2006/customXml" ds:itemID="{70139C71-CD02-452A-80CF-05F33F1C7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18</Pages>
  <Words>9279</Words>
  <Characters>52896</Characters>
  <Application>Microsoft Office Word</Application>
  <DocSecurity>0</DocSecurity>
  <Lines>440</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Vineeta</dc:creator>
  <cp:lastModifiedBy>Baoye He</cp:lastModifiedBy>
  <cp:revision>3</cp:revision>
  <dcterms:created xsi:type="dcterms:W3CDTF">2026-02-16T14:50:00Z</dcterms:created>
  <dcterms:modified xsi:type="dcterms:W3CDTF">2026-02-16T14:51:00Z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y fmtid="{D5CDD505-2E9C-101B-9397-08002B2CF9AE}" pid="3" name="ContentTypeId">
    <vt:lpwstr>0x010100D51AD340B37AC14B9A5F9DD0D0D68F15</vt:lpwstr>
  </property>
</Properties>
</file>