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056457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B72D7">
        <w:rPr>
          <w:rFonts w:eastAsia="Times New Roman" w:cstheme="minorHAnsi"/>
          <w:b/>
        </w:rPr>
        <w:t>69685</w:t>
      </w:r>
    </w:p>
    <w:p w14:paraId="2F6924E5" w14:textId="74A6DC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B72D7">
        <w:rPr>
          <w:rFonts w:eastAsia="Times New Roman" w:cstheme="minorHAnsi"/>
          <w:b/>
        </w:rPr>
        <w:t>Sulakshana Karkala</w:t>
      </w:r>
    </w:p>
    <w:p w14:paraId="6FB9233B" w14:textId="4E3A081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B72D7" w:rsidRPr="00202CFC">
          <w:rPr>
            <w:rStyle w:val="Hyperlink"/>
            <w:rFonts w:eastAsia="Times New Roman" w:cstheme="minorHAnsi"/>
            <w:b/>
          </w:rPr>
          <w:t>https://review.jove.com/account/file-uploader?src=21253973</w:t>
        </w:r>
      </w:hyperlink>
    </w:p>
    <w:p w14:paraId="02FC359B" w14:textId="77777777" w:rsidR="008B72D7" w:rsidRPr="00B07A3B" w:rsidRDefault="008B72D7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F2D0BC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E6E0B" w:rsidRPr="004E6E0B">
        <w:rPr>
          <w:rStyle w:val="ArticleTitle"/>
          <w:rFonts w:cstheme="minorHAnsi"/>
        </w:rPr>
        <w:t>Automated HPLC Separation Using LC-mate: An Integrated Repetitive Autosampler and Fraction Collector for Microscale Purification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1FA2A3" w14:textId="77777777" w:rsidR="004E6E0B" w:rsidRPr="004E6E0B" w:rsidRDefault="004E6E0B" w:rsidP="004E6E0B">
      <w:pPr>
        <w:outlineLvl w:val="0"/>
        <w:rPr>
          <w:rFonts w:eastAsia="Times New Roman" w:cstheme="minorHAnsi"/>
          <w:b/>
          <w:sz w:val="28"/>
          <w:szCs w:val="28"/>
        </w:rPr>
      </w:pPr>
      <w:r w:rsidRPr="004E6E0B">
        <w:rPr>
          <w:rFonts w:eastAsia="Times New Roman" w:cstheme="minorHAnsi"/>
          <w:b/>
          <w:sz w:val="28"/>
          <w:szCs w:val="28"/>
        </w:rPr>
        <w:t>Chengyu Shi</w:t>
      </w:r>
      <w:r w:rsidRPr="004E6E0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E6E0B">
        <w:rPr>
          <w:rFonts w:eastAsia="Times New Roman" w:cstheme="minorHAnsi"/>
          <w:b/>
          <w:sz w:val="28"/>
          <w:szCs w:val="28"/>
        </w:rPr>
        <w:t>, Weimin Zhao</w:t>
      </w:r>
      <w:r w:rsidRPr="004E6E0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E6E0B">
        <w:rPr>
          <w:rFonts w:eastAsia="Times New Roman" w:cstheme="minorHAnsi"/>
          <w:b/>
          <w:sz w:val="28"/>
          <w:szCs w:val="28"/>
        </w:rPr>
        <w:t>*</w:t>
      </w:r>
    </w:p>
    <w:p w14:paraId="39AF2134" w14:textId="77777777" w:rsidR="004E6E0B" w:rsidRPr="004E6E0B" w:rsidRDefault="004E6E0B" w:rsidP="004E6E0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99A781" w14:textId="11671E28" w:rsidR="004E6E0B" w:rsidRPr="004E6E0B" w:rsidRDefault="004E6E0B" w:rsidP="004E6E0B">
      <w:pPr>
        <w:outlineLvl w:val="0"/>
        <w:rPr>
          <w:rFonts w:eastAsia="Times New Roman" w:cstheme="minorHAnsi"/>
          <w:b/>
          <w:sz w:val="28"/>
          <w:szCs w:val="28"/>
        </w:rPr>
      </w:pPr>
      <w:r w:rsidRPr="004E6E0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E6E0B">
        <w:rPr>
          <w:rFonts w:eastAsia="Times New Roman" w:cstheme="minorHAnsi"/>
          <w:b/>
          <w:sz w:val="28"/>
          <w:szCs w:val="28"/>
        </w:rPr>
        <w:t>Natural Product Research Center, Shanghai Institute of Materia Medica, Chinese Academy of Sciences</w:t>
      </w:r>
    </w:p>
    <w:p w14:paraId="37BBAAA6" w14:textId="3556D300" w:rsidR="004E6E0B" w:rsidRPr="004E6E0B" w:rsidRDefault="004E6E0B" w:rsidP="004E6E0B">
      <w:pPr>
        <w:outlineLvl w:val="0"/>
        <w:rPr>
          <w:rFonts w:eastAsia="Times New Roman" w:cstheme="minorHAnsi"/>
          <w:b/>
          <w:sz w:val="28"/>
          <w:szCs w:val="28"/>
        </w:rPr>
      </w:pPr>
      <w:r w:rsidRPr="004E6E0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E6E0B">
        <w:rPr>
          <w:rFonts w:eastAsia="Times New Roman" w:cstheme="minorHAnsi"/>
          <w:b/>
          <w:sz w:val="28"/>
          <w:szCs w:val="28"/>
        </w:rPr>
        <w:t>University of Chinese Academy of Sciences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954F356" w:rsidR="004E0C5A" w:rsidRPr="004E6E0B" w:rsidRDefault="004E6E0B" w:rsidP="004E6E0B">
      <w:bookmarkStart w:id="0" w:name="_Hlk25233958"/>
      <w:r w:rsidRPr="00D22FCE">
        <w:t>Weimin Zhao</w:t>
      </w:r>
      <w:r w:rsidRPr="00D22FCE">
        <w:tab/>
      </w:r>
      <w:r w:rsidRPr="00D22FCE">
        <w:tab/>
        <w:t>(</w:t>
      </w:r>
      <w:hyperlink r:id="rId8" w:history="1">
        <w:r w:rsidRPr="00D22FCE">
          <w:rPr>
            <w:rStyle w:val="Hyperlink"/>
          </w:rPr>
          <w:t>wmzhao@simm.ac.cn</w:t>
        </w:r>
      </w:hyperlink>
      <w:r w:rsidRPr="00D22FCE"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6C66150" w14:textId="77777777" w:rsidR="004E6E0B" w:rsidRPr="00D22FCE" w:rsidRDefault="004E6E0B" w:rsidP="004E6E0B">
      <w:pPr>
        <w:rPr>
          <w:lang w:eastAsia="zh-CN"/>
        </w:rPr>
      </w:pPr>
      <w:r w:rsidRPr="00D22FCE">
        <w:t xml:space="preserve">Chengyu </w:t>
      </w:r>
      <w:proofErr w:type="gramStart"/>
      <w:r w:rsidRPr="00D22FCE">
        <w:t>Shi</w:t>
      </w:r>
      <w:r w:rsidRPr="00D22FCE">
        <w:rPr>
          <w:lang w:eastAsia="zh-CN"/>
        </w:rPr>
        <w:t xml:space="preserve">  </w:t>
      </w:r>
      <w:r w:rsidRPr="00D22FCE">
        <w:rPr>
          <w:lang w:eastAsia="zh-CN"/>
        </w:rPr>
        <w:tab/>
      </w:r>
      <w:proofErr w:type="gramEnd"/>
      <w:r w:rsidRPr="00D22FCE">
        <w:rPr>
          <w:lang w:eastAsia="zh-CN"/>
        </w:rPr>
        <w:tab/>
        <w:t>(</w:t>
      </w:r>
      <w:hyperlink r:id="rId9" w:history="1">
        <w:r w:rsidRPr="00D22FCE">
          <w:rPr>
            <w:rStyle w:val="Hyperlink"/>
            <w:lang w:eastAsia="zh-CN"/>
          </w:rPr>
          <w:t>s20020216@163.com</w:t>
        </w:r>
      </w:hyperlink>
      <w:r w:rsidRPr="00D22FCE">
        <w:rPr>
          <w:lang w:eastAsia="zh-CN"/>
        </w:rPr>
        <w:t>)</w:t>
      </w:r>
    </w:p>
    <w:p w14:paraId="3B07F77E" w14:textId="77777777" w:rsidR="004E6E0B" w:rsidRPr="00D22FCE" w:rsidRDefault="004E6E0B" w:rsidP="004E6E0B">
      <w:r w:rsidRPr="00D22FCE">
        <w:t>Weimin Zhao</w:t>
      </w:r>
      <w:r w:rsidRPr="00D22FCE">
        <w:tab/>
      </w:r>
      <w:r w:rsidRPr="00D22FCE">
        <w:tab/>
        <w:t>(</w:t>
      </w:r>
      <w:hyperlink r:id="rId10" w:history="1">
        <w:r w:rsidRPr="00D22FCE">
          <w:rPr>
            <w:rStyle w:val="Hyperlink"/>
          </w:rPr>
          <w:t>wmzhao@simm.ac.cn</w:t>
        </w:r>
      </w:hyperlink>
      <w:r w:rsidRPr="00D22FCE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4E6E0B">
        <w:rPr>
          <w:rFonts w:cstheme="minorHAnsi"/>
          <w:b/>
          <w:sz w:val="22"/>
          <w:szCs w:val="22"/>
        </w:rPr>
        <w:t>Length</w:t>
      </w:r>
    </w:p>
    <w:p w14:paraId="72F5C5E6" w14:textId="0545C91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E6E0B">
        <w:rPr>
          <w:rFonts w:cstheme="minorHAnsi"/>
          <w:bCs/>
          <w:sz w:val="22"/>
          <w:szCs w:val="22"/>
        </w:rPr>
        <w:t>22</w:t>
      </w:r>
    </w:p>
    <w:p w14:paraId="5AAC9C6C" w14:textId="1733357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E6E0B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23B98440" w:rsidR="00FF25E5" w:rsidRPr="004E6E0B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2FA5C94" w:rsidR="00CE10F2" w:rsidRDefault="004E6E0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E6E0B">
        <w:rPr>
          <w:rFonts w:cstheme="minorHAnsi"/>
          <w:b/>
          <w:bCs/>
        </w:rPr>
        <w:t>Integrated HPLC–LC-mate System Setup, Operation, and Automated Fraction Collection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9E9635F" w14:textId="04341625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To begin, verify the solvent plumbing connections between the </w:t>
      </w:r>
      <w:r>
        <w:t>HPLC</w:t>
      </w:r>
      <w:r w:rsidRPr="00096ED5">
        <w:t xml:space="preserve"> system, the LC-mate, and the chromatographic column to ensure proper flow paths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Check the connection of the signal transmission line between the ultraviolet detector and the LC-mate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2995E39E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 xml:space="preserve">WIDE: Talent visually inspecting and tracing the solvent tubing connections between the </w:t>
      </w:r>
      <w:proofErr w:type="gramStart"/>
      <w:r w:rsidRPr="00096ED5">
        <w:t>high performance</w:t>
      </w:r>
      <w:proofErr w:type="gramEnd"/>
      <w:r w:rsidRPr="00096ED5">
        <w:t xml:space="preserve"> liquid chromatography system, the LC-mate, and the chromatographic column.</w:t>
      </w:r>
    </w:p>
    <w:p w14:paraId="0D721571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>Talent examining the signal transmission cable connected between the ultraviolet detector and the LC-mate.</w:t>
      </w:r>
    </w:p>
    <w:p w14:paraId="46559CA2" w14:textId="6C3015AF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Connect the black wire to the red terminal </w:t>
      </w:r>
      <w:r>
        <w:rPr>
          <w:b/>
          <w:bCs/>
        </w:rPr>
        <w:t xml:space="preserve">[1] </w:t>
      </w:r>
      <w:r w:rsidRPr="00096ED5">
        <w:t xml:space="preserve">and the white wire to the black terminal to match the polarity of the </w:t>
      </w:r>
      <w:proofErr w:type="spellStart"/>
      <w:r w:rsidRPr="00096ED5">
        <w:t>analog</w:t>
      </w:r>
      <w:proofErr w:type="spellEnd"/>
      <w:r w:rsidRPr="00096ED5">
        <w:t xml:space="preserve"> signal output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  <w:r w:rsidRPr="004E6E0B">
        <w:t xml:space="preserve"> </w:t>
      </w:r>
      <w:r w:rsidRPr="00096ED5">
        <w:t xml:space="preserve">Observe the LC-mate display to confirm that the </w:t>
      </w:r>
      <w:proofErr w:type="spellStart"/>
      <w:r w:rsidRPr="00096ED5">
        <w:t>analog</w:t>
      </w:r>
      <w:proofErr w:type="spellEnd"/>
      <w:r w:rsidRPr="00096ED5">
        <w:t xml:space="preserve"> signal waveform appears </w:t>
      </w:r>
      <w:r w:rsidRPr="00096ED5">
        <w:rPr>
          <w:b/>
          <w:bCs/>
        </w:rPr>
        <w:t>[</w:t>
      </w:r>
      <w:r>
        <w:rPr>
          <w:b/>
          <w:bCs/>
        </w:rPr>
        <w:t>3</w:t>
      </w:r>
      <w:r w:rsidRPr="00096ED5">
        <w:rPr>
          <w:b/>
          <w:bCs/>
        </w:rPr>
        <w:t>]</w:t>
      </w:r>
      <w:r w:rsidRPr="00096ED5">
        <w:t>.</w:t>
      </w:r>
    </w:p>
    <w:p w14:paraId="6CAD4D6A" w14:textId="155B7FCD" w:rsidR="004E6E0B" w:rsidRDefault="004E6E0B" w:rsidP="004E6E0B">
      <w:pPr>
        <w:pStyle w:val="Narration"/>
        <w:ind w:firstLine="0"/>
      </w:pPr>
      <w:r w:rsidRPr="004E6E0B">
        <w:rPr>
          <w:color w:val="auto"/>
          <w:highlight w:val="yellow"/>
        </w:rPr>
        <w:t xml:space="preserve">Authors: Please create screen capture videos of the shots </w:t>
      </w:r>
      <w:proofErr w:type="spellStart"/>
      <w:r w:rsidRPr="004E6E0B">
        <w:rPr>
          <w:color w:val="auto"/>
          <w:highlight w:val="yellow"/>
        </w:rPr>
        <w:t>labeled</w:t>
      </w:r>
      <w:proofErr w:type="spellEnd"/>
      <w:r w:rsidRPr="004E6E0B">
        <w:rPr>
          <w:color w:val="auto"/>
          <w:highlight w:val="yellow"/>
        </w:rPr>
        <w:t xml:space="preserve"> as SCREEN, create a screenshot summary, and upload the files to your project page as soon as possible:</w:t>
      </w:r>
      <w:r w:rsidRPr="004E6E0B">
        <w:rPr>
          <w:color w:val="auto"/>
          <w:highlight w:val="yellow"/>
        </w:rPr>
        <w:t xml:space="preserve"> </w:t>
      </w:r>
      <w:hyperlink r:id="rId13" w:history="1">
        <w:r w:rsidRPr="004E6E0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https://review.jove.com/account/file-uploader?src=21253973</w:t>
        </w:r>
      </w:hyperlink>
    </w:p>
    <w:p w14:paraId="3AC94B7D" w14:textId="77777777" w:rsidR="004E6E0B" w:rsidRDefault="004E6E0B" w:rsidP="004E6E0B">
      <w:pPr>
        <w:pStyle w:val="ShotDescription"/>
        <w:numPr>
          <w:ilvl w:val="2"/>
          <w:numId w:val="45"/>
        </w:numPr>
      </w:pPr>
      <w:r w:rsidRPr="00096ED5">
        <w:t>Talent connecting the black wire to the red terminal</w:t>
      </w:r>
      <w:r>
        <w:t>.</w:t>
      </w:r>
    </w:p>
    <w:p w14:paraId="4F7FD2A5" w14:textId="2318499E" w:rsidR="004E6E0B" w:rsidRPr="00096ED5" w:rsidRDefault="004E6E0B" w:rsidP="004E6E0B">
      <w:pPr>
        <w:pStyle w:val="ShotDescription"/>
        <w:numPr>
          <w:ilvl w:val="2"/>
          <w:numId w:val="45"/>
        </w:numPr>
      </w:pPr>
      <w:r>
        <w:t xml:space="preserve">Talent connecting </w:t>
      </w:r>
      <w:r w:rsidRPr="00096ED5">
        <w:t>the white wire to the black terminal on the LC-mate.</w:t>
      </w:r>
    </w:p>
    <w:p w14:paraId="01F51FBF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lastRenderedPageBreak/>
        <w:t>SCREEN</w:t>
      </w:r>
      <w:r w:rsidRPr="00096ED5">
        <w:t>: Show the LC-mate display with the analog signal waveform visible on the screen.</w:t>
      </w:r>
    </w:p>
    <w:p w14:paraId="33CFA18D" w14:textId="77777777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Reverse the wire connections by attaching the black wire to the black terminal and the white wire to the red terminal if no waveform is visible </w:t>
      </w:r>
      <w:r w:rsidRPr="00096ED5">
        <w:rPr>
          <w:b/>
          <w:bCs/>
        </w:rPr>
        <w:t>[1]</w:t>
      </w:r>
      <w:r w:rsidRPr="00096ED5">
        <w:t>.</w:t>
      </w:r>
    </w:p>
    <w:p w14:paraId="3F757CC9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>Talent switching the wire connections on the LC-mate terminals.</w:t>
      </w:r>
    </w:p>
    <w:p w14:paraId="1940FE58" w14:textId="00D9E472" w:rsidR="004E6E0B" w:rsidRDefault="004E6E0B" w:rsidP="004E6E0B">
      <w:pPr>
        <w:pStyle w:val="Narration"/>
        <w:numPr>
          <w:ilvl w:val="1"/>
          <w:numId w:val="45"/>
        </w:numPr>
      </w:pPr>
      <w:r>
        <w:t>Now, c</w:t>
      </w:r>
      <w:r w:rsidRPr="00096ED5">
        <w:t xml:space="preserve">heck the trigger connection between the ultraviolet detector and the LC-mate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Plug the single end of the data cable into the output port of the ultraviolet detector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6D6A28D8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>Talent inspecting the trigger connection ports on the ultraviolet detector and LC-mate.</w:t>
      </w:r>
    </w:p>
    <w:p w14:paraId="52A2F268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>Talent inserting the data cable into the ultraviolet detector output port.</w:t>
      </w:r>
    </w:p>
    <w:p w14:paraId="503A58F2" w14:textId="5D1E2A8C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Connect the black and white wires from the other end of the cable to the blue and black trigger terminals on the LC-mate, respectively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Tighten the terminals to ensure a firm trigger connection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69731B98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>Talent connecting the black and white wires to the corresponding trigger terminals on the LC-mate.</w:t>
      </w:r>
    </w:p>
    <w:p w14:paraId="31B361E2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 xml:space="preserve">Talent tightening </w:t>
      </w:r>
      <w:proofErr w:type="gramStart"/>
      <w:r w:rsidRPr="00096ED5">
        <w:t>the trigger</w:t>
      </w:r>
      <w:proofErr w:type="gramEnd"/>
      <w:r w:rsidRPr="00096ED5">
        <w:t xml:space="preserve"> terminals on the LC-mate.</w:t>
      </w:r>
    </w:p>
    <w:p w14:paraId="49BEE043" w14:textId="56E82F2B" w:rsidR="004E6E0B" w:rsidRDefault="004E6E0B" w:rsidP="004E6E0B">
      <w:pPr>
        <w:pStyle w:val="Narration"/>
        <w:numPr>
          <w:ilvl w:val="1"/>
          <w:numId w:val="45"/>
        </w:numPr>
      </w:pPr>
      <w:r>
        <w:t>Next, ensure the</w:t>
      </w:r>
      <w:r w:rsidRPr="00096ED5">
        <w:t xml:space="preserve"> proper startup of the </w:t>
      </w:r>
      <w:r>
        <w:t>HPLC</w:t>
      </w:r>
      <w:r w:rsidRPr="00096ED5">
        <w:t xml:space="preserve"> system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Ensure proper startup of the LC-mate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3AAE36EB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 xml:space="preserve">Talent powering on and confirming the operational status of the </w:t>
      </w:r>
      <w:proofErr w:type="gramStart"/>
      <w:r w:rsidRPr="00096ED5">
        <w:t>high performance</w:t>
      </w:r>
      <w:proofErr w:type="gramEnd"/>
      <w:r w:rsidRPr="00096ED5">
        <w:t xml:space="preserve"> liquid chromatography system.</w:t>
      </w:r>
    </w:p>
    <w:p w14:paraId="16A0D459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>Talent powering on the LC-mate device.</w:t>
      </w:r>
    </w:p>
    <w:p w14:paraId="32FF0C9C" w14:textId="43AC7342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Click on the </w:t>
      </w:r>
      <w:r w:rsidRPr="004E6E0B">
        <w:rPr>
          <w:b/>
          <w:bCs/>
        </w:rPr>
        <w:t>LC-mate</w:t>
      </w:r>
      <w:r w:rsidRPr="00096ED5">
        <w:t xml:space="preserve"> icon on the interface to automatically execute the system self-test program and initialize key hardware modules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Wait for the brief prompt tone and the disappearance of the Self-Testing message to confirm that initialization is complete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7D9391F0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color w:val="auto"/>
          <w:highlight w:val="yellow"/>
        </w:rPr>
        <w:t>SCREEN</w:t>
      </w:r>
      <w:r w:rsidRPr="00096ED5">
        <w:t xml:space="preserve">: Show the LC-mate interface and select the </w:t>
      </w:r>
      <w:r w:rsidRPr="00096ED5">
        <w:rPr>
          <w:b/>
          <w:bCs/>
        </w:rPr>
        <w:t>LC-mate icon</w:t>
      </w:r>
      <w:r w:rsidRPr="00096ED5">
        <w:t xml:space="preserve"> to initiate the self-test program.</w:t>
      </w:r>
    </w:p>
    <w:p w14:paraId="78CA3578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the Self-Testing message disappearing from the LC-mate screen.</w:t>
      </w:r>
    </w:p>
    <w:p w14:paraId="007247AA" w14:textId="169990A7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Configure the </w:t>
      </w:r>
      <w:r>
        <w:t>HPLC</w:t>
      </w:r>
      <w:r w:rsidRPr="00096ED5">
        <w:t xml:space="preserve"> separation conditions and begin elution to equilibrate the column </w:t>
      </w:r>
      <w:r w:rsidRPr="00096ED5">
        <w:rPr>
          <w:b/>
          <w:bCs/>
        </w:rPr>
        <w:t>[1]</w:t>
      </w:r>
      <w:r w:rsidRPr="00096ED5">
        <w:t>.</w:t>
      </w:r>
    </w:p>
    <w:p w14:paraId="3B33FD08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 xml:space="preserve">Talent setting separation parameters on the </w:t>
      </w:r>
      <w:proofErr w:type="gramStart"/>
      <w:r w:rsidRPr="00096ED5">
        <w:t>high performance</w:t>
      </w:r>
      <w:proofErr w:type="gramEnd"/>
      <w:r w:rsidRPr="00096ED5">
        <w:t xml:space="preserve"> liquid chromatography system and starting </w:t>
      </w:r>
      <w:proofErr w:type="gramStart"/>
      <w:r w:rsidRPr="00096ED5">
        <w:t>elution</w:t>
      </w:r>
      <w:proofErr w:type="gramEnd"/>
      <w:r w:rsidRPr="00096ED5">
        <w:t>.</w:t>
      </w:r>
    </w:p>
    <w:p w14:paraId="547EDF31" w14:textId="77777777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Click on the </w:t>
      </w:r>
      <w:r w:rsidRPr="00096ED5">
        <w:rPr>
          <w:b/>
          <w:bCs/>
        </w:rPr>
        <w:t>Test</w:t>
      </w:r>
      <w:r w:rsidRPr="00096ED5">
        <w:t xml:space="preserve"> icon on the left side of the LC-mate screen to open the test interface </w:t>
      </w:r>
      <w:r w:rsidRPr="00096ED5">
        <w:rPr>
          <w:b/>
          <w:bCs/>
        </w:rPr>
        <w:t>[1]</w:t>
      </w:r>
      <w:r w:rsidRPr="00096ED5">
        <w:t>.</w:t>
      </w:r>
    </w:p>
    <w:p w14:paraId="22454474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lastRenderedPageBreak/>
        <w:t xml:space="preserve">SCREEN: Show the LC-mate main interface and select the </w:t>
      </w:r>
      <w:r w:rsidRPr="00096ED5">
        <w:rPr>
          <w:b/>
          <w:bCs/>
        </w:rPr>
        <w:t>Test icon</w:t>
      </w:r>
      <w:r w:rsidRPr="00096ED5">
        <w:t>.</w:t>
      </w:r>
    </w:p>
    <w:p w14:paraId="565FCDF6" w14:textId="3EED395B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Input the </w:t>
      </w:r>
      <w:r w:rsidRPr="004E6E0B">
        <w:rPr>
          <w:b/>
          <w:bCs/>
        </w:rPr>
        <w:t>Injection Volume</w:t>
      </w:r>
      <w:r w:rsidRPr="00096ED5">
        <w:t xml:space="preserve">, </w:t>
      </w:r>
      <w:r w:rsidRPr="004E6E0B">
        <w:rPr>
          <w:b/>
          <w:bCs/>
        </w:rPr>
        <w:t>Elution Time</w:t>
      </w:r>
      <w:r w:rsidRPr="00096ED5">
        <w:t xml:space="preserve">, and </w:t>
      </w:r>
      <w:r w:rsidRPr="004E6E0B">
        <w:rPr>
          <w:b/>
          <w:bCs/>
        </w:rPr>
        <w:t>Repetition Times</w:t>
      </w:r>
      <w:r>
        <w:rPr>
          <w:b/>
          <w:bCs/>
        </w:rPr>
        <w:t xml:space="preserve"> </w:t>
      </w:r>
      <w:r w:rsidRPr="004E6E0B">
        <w:rPr>
          <w:b/>
          <w:bCs/>
        </w:rPr>
        <w:t>[1]</w:t>
      </w:r>
      <w:r w:rsidRPr="00096ED5">
        <w:t xml:space="preserve">, then press the </w:t>
      </w:r>
      <w:r w:rsidRPr="00096ED5">
        <w:rPr>
          <w:b/>
          <w:bCs/>
        </w:rPr>
        <w:t>Start</w:t>
      </w:r>
      <w:r w:rsidRPr="00096ED5">
        <w:t xml:space="preserve"> icon to initiate the autosampler, fraction collector, and </w:t>
      </w:r>
      <w:r>
        <w:t>HPLC</w:t>
      </w:r>
      <w:r w:rsidRPr="00096ED5">
        <w:t xml:space="preserve"> operation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257C6CDD" w14:textId="21A304BE" w:rsidR="004E6E0B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parameter entry fields being filled</w:t>
      </w:r>
      <w:r>
        <w:t xml:space="preserve">. </w:t>
      </w:r>
    </w:p>
    <w:p w14:paraId="346D3C92" w14:textId="0F4C9131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proofErr w:type="gramStart"/>
      <w:r>
        <w:t xml:space="preserve">: </w:t>
      </w:r>
      <w:r w:rsidRPr="00096ED5">
        <w:t xml:space="preserve"> the</w:t>
      </w:r>
      <w:proofErr w:type="gramEnd"/>
      <w:r w:rsidRPr="00096ED5">
        <w:t xml:space="preserve"> </w:t>
      </w:r>
      <w:r w:rsidRPr="00096ED5">
        <w:rPr>
          <w:b/>
          <w:bCs/>
        </w:rPr>
        <w:t>Start icon</w:t>
      </w:r>
      <w:r w:rsidRPr="00096ED5">
        <w:t xml:space="preserve"> </w:t>
      </w:r>
      <w:r>
        <w:t xml:space="preserve">is </w:t>
      </w:r>
      <w:r w:rsidRPr="00096ED5">
        <w:t>being selected.</w:t>
      </w:r>
    </w:p>
    <w:p w14:paraId="5DB97D96" w14:textId="77777777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Identify feasible separation conditions including resolution, running time, retention time, injection volume, and ultraviolet wavelength </w:t>
      </w:r>
      <w:r w:rsidRPr="00096ED5">
        <w:rPr>
          <w:b/>
          <w:bCs/>
        </w:rPr>
        <w:t>[1]</w:t>
      </w:r>
      <w:r w:rsidRPr="00096ED5">
        <w:t>.</w:t>
      </w:r>
    </w:p>
    <w:p w14:paraId="3013C773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>Talent observing chromatographic output and evaluating separation performance on the display.</w:t>
      </w:r>
    </w:p>
    <w:p w14:paraId="01D74619" w14:textId="0B8E4C19" w:rsidR="004E6E0B" w:rsidRDefault="004E6E0B" w:rsidP="004E6E0B">
      <w:pPr>
        <w:pStyle w:val="Narration"/>
        <w:numPr>
          <w:ilvl w:val="1"/>
          <w:numId w:val="45"/>
        </w:numPr>
      </w:pPr>
      <w:r>
        <w:t>Then s</w:t>
      </w:r>
      <w:r w:rsidRPr="00096ED5">
        <w:t xml:space="preserve">elect the </w:t>
      </w:r>
      <w:r w:rsidRPr="00096ED5">
        <w:rPr>
          <w:b/>
          <w:bCs/>
        </w:rPr>
        <w:t>Threshold</w:t>
      </w:r>
      <w:r w:rsidRPr="00096ED5">
        <w:t xml:space="preserve"> function module on the left side of the interface to open the parameter setting screen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Enter the </w:t>
      </w:r>
      <w:r w:rsidRPr="004E6E0B">
        <w:rPr>
          <w:b/>
          <w:bCs/>
        </w:rPr>
        <w:t>Injection Volume, Repetition Times, Threshold</w:t>
      </w:r>
      <w:r w:rsidRPr="00096ED5">
        <w:t xml:space="preserve">, and </w:t>
      </w:r>
      <w:r w:rsidRPr="004E6E0B">
        <w:rPr>
          <w:b/>
          <w:bCs/>
        </w:rPr>
        <w:t>Elution Time</w:t>
      </w:r>
      <w:r w:rsidRPr="00096ED5">
        <w:t xml:space="preserve">, </w:t>
      </w:r>
      <w:r>
        <w:t>and</w:t>
      </w:r>
      <w:r w:rsidRPr="00096ED5">
        <w:t xml:space="preserve"> press </w:t>
      </w:r>
      <w:r w:rsidRPr="00096ED5">
        <w:rPr>
          <w:b/>
          <w:bCs/>
        </w:rPr>
        <w:t>Start</w:t>
      </w:r>
      <w:r w:rsidRPr="00096ED5">
        <w:t xml:space="preserve"> to begin automated operation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3AA8CCDA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the LC-mate interface and select the </w:t>
      </w:r>
      <w:r w:rsidRPr="00096ED5">
        <w:rPr>
          <w:b/>
          <w:bCs/>
        </w:rPr>
        <w:t>Threshold module</w:t>
      </w:r>
      <w:r w:rsidRPr="00096ED5">
        <w:t>.</w:t>
      </w:r>
    </w:p>
    <w:p w14:paraId="1D90BDEA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 xml:space="preserve">SCREEN: Show parameter input and activation of the </w:t>
      </w:r>
      <w:r w:rsidRPr="00096ED5">
        <w:rPr>
          <w:b/>
          <w:bCs/>
        </w:rPr>
        <w:t>Start</w:t>
      </w:r>
      <w:r w:rsidRPr="00096ED5">
        <w:t xml:space="preserve"> function.</w:t>
      </w:r>
    </w:p>
    <w:p w14:paraId="54D26970" w14:textId="4F31FB8F" w:rsidR="004E6E0B" w:rsidRDefault="004E6E0B" w:rsidP="004E6E0B">
      <w:pPr>
        <w:pStyle w:val="Narration"/>
        <w:numPr>
          <w:ilvl w:val="1"/>
          <w:numId w:val="45"/>
        </w:numPr>
      </w:pPr>
      <w:r w:rsidRPr="00096ED5">
        <w:t>Monitor the status indicators</w:t>
      </w:r>
      <w:r>
        <w:t xml:space="preserve">. Observe </w:t>
      </w:r>
      <w:r>
        <w:rPr>
          <w:b/>
          <w:bCs/>
        </w:rPr>
        <w:t xml:space="preserve">Injection in Progress </w:t>
      </w:r>
      <w:r>
        <w:t xml:space="preserve">to confirm sample introduction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4E6E0B">
        <w:t xml:space="preserve">Check the </w:t>
      </w:r>
      <w:r w:rsidRPr="004E6E0B">
        <w:rPr>
          <w:b/>
          <w:bCs/>
        </w:rPr>
        <w:t>Separation in Progress</w:t>
      </w:r>
      <w:r>
        <w:rPr>
          <w:b/>
          <w:bCs/>
        </w:rPr>
        <w:t xml:space="preserve"> </w:t>
      </w:r>
      <w:r>
        <w:t>indicator</w:t>
      </w:r>
      <w:r w:rsidRPr="004E6E0B">
        <w:t xml:space="preserve"> to verify that the chromatographic separation is going on</w:t>
      </w:r>
      <w:r>
        <w:t xml:space="preserve"> </w:t>
      </w:r>
      <w:r>
        <w:rPr>
          <w:b/>
          <w:bCs/>
        </w:rPr>
        <w:t xml:space="preserve">[2]. </w:t>
      </w:r>
      <w:r>
        <w:t xml:space="preserve">Note </w:t>
      </w:r>
      <w:r>
        <w:rPr>
          <w:b/>
          <w:bCs/>
        </w:rPr>
        <w:t xml:space="preserve">Syringe Emptying </w:t>
      </w:r>
      <w:r>
        <w:t xml:space="preserve">indicator to identify when the syringe is purging residual liquid </w:t>
      </w:r>
      <w:r>
        <w:rPr>
          <w:b/>
          <w:bCs/>
        </w:rPr>
        <w:t xml:space="preserve">[3]. </w:t>
      </w:r>
    </w:p>
    <w:p w14:paraId="2723C6B4" w14:textId="458FAA6B" w:rsidR="004E6E0B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the </w:t>
      </w:r>
      <w:r>
        <w:rPr>
          <w:b/>
          <w:bCs/>
        </w:rPr>
        <w:t xml:space="preserve">Injection in Progress </w:t>
      </w:r>
      <w:r>
        <w:t xml:space="preserve">indicator. </w:t>
      </w:r>
    </w:p>
    <w:p w14:paraId="65555E90" w14:textId="64D5EAA6" w:rsidR="004E6E0B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the </w:t>
      </w:r>
      <w:r>
        <w:rPr>
          <w:b/>
          <w:bCs/>
        </w:rPr>
        <w:t>Separation</w:t>
      </w:r>
      <w:r>
        <w:rPr>
          <w:b/>
          <w:bCs/>
        </w:rPr>
        <w:t xml:space="preserve"> in Progress </w:t>
      </w:r>
      <w:r>
        <w:t xml:space="preserve">indicator. </w:t>
      </w:r>
    </w:p>
    <w:p w14:paraId="704F2396" w14:textId="6854C31E" w:rsidR="004E6E0B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the </w:t>
      </w:r>
      <w:r>
        <w:rPr>
          <w:b/>
          <w:bCs/>
        </w:rPr>
        <w:t>Syringe Emptying</w:t>
      </w:r>
      <w:r>
        <w:rPr>
          <w:b/>
          <w:bCs/>
        </w:rPr>
        <w:t xml:space="preserve"> </w:t>
      </w:r>
      <w:r>
        <w:t xml:space="preserve">indicator. </w:t>
      </w:r>
    </w:p>
    <w:p w14:paraId="3006C870" w14:textId="77777777" w:rsidR="004E6E0B" w:rsidRPr="00096ED5" w:rsidRDefault="004E6E0B" w:rsidP="004E6E0B">
      <w:pPr>
        <w:pStyle w:val="ShotDescription"/>
        <w:ind w:firstLine="0"/>
      </w:pPr>
    </w:p>
    <w:p w14:paraId="228AB924" w14:textId="29C925E2" w:rsidR="004E6E0B" w:rsidRDefault="004E6E0B" w:rsidP="004E6E0B">
      <w:pPr>
        <w:pStyle w:val="Narration"/>
        <w:numPr>
          <w:ilvl w:val="1"/>
          <w:numId w:val="45"/>
        </w:numPr>
      </w:pPr>
      <w:r>
        <w:t>To perform fraction collection based on time, s</w:t>
      </w:r>
      <w:r w:rsidRPr="00096ED5">
        <w:t xml:space="preserve">elect the </w:t>
      </w:r>
      <w:r w:rsidRPr="00096ED5">
        <w:rPr>
          <w:b/>
          <w:bCs/>
        </w:rPr>
        <w:t>Timing Collection</w:t>
      </w:r>
      <w:r w:rsidRPr="00096ED5">
        <w:t xml:space="preserve"> module from the left side of the interface to open the parameter menu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Input </w:t>
      </w:r>
      <w:r w:rsidRPr="004E6E0B">
        <w:rPr>
          <w:b/>
          <w:bCs/>
        </w:rPr>
        <w:t>Injection Volume, Repetition Times, Elution Time</w:t>
      </w:r>
      <w:r w:rsidRPr="00096ED5">
        <w:t xml:space="preserve">, and the required Collection Times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  <w:r w:rsidRPr="004E6E0B">
        <w:t xml:space="preserve"> </w:t>
      </w:r>
      <w:r w:rsidRPr="00096ED5">
        <w:t xml:space="preserve">Press the </w:t>
      </w:r>
      <w:r w:rsidRPr="00096ED5">
        <w:rPr>
          <w:b/>
          <w:bCs/>
        </w:rPr>
        <w:t>Start</w:t>
      </w:r>
      <w:r w:rsidRPr="00096ED5">
        <w:t xml:space="preserve"> button to initiate the repeated automated sequence </w:t>
      </w:r>
      <w:r w:rsidRPr="00096ED5">
        <w:rPr>
          <w:b/>
          <w:bCs/>
        </w:rPr>
        <w:t>[</w:t>
      </w:r>
      <w:r>
        <w:rPr>
          <w:b/>
          <w:bCs/>
        </w:rPr>
        <w:t>3</w:t>
      </w:r>
      <w:r w:rsidRPr="00096ED5">
        <w:rPr>
          <w:b/>
          <w:bCs/>
        </w:rPr>
        <w:t>]</w:t>
      </w:r>
      <w:r w:rsidRPr="00096ED5">
        <w:t>.</w:t>
      </w:r>
    </w:p>
    <w:p w14:paraId="3EED5413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the LC-mate interface and select the </w:t>
      </w:r>
      <w:r w:rsidRPr="00096ED5">
        <w:rPr>
          <w:b/>
          <w:bCs/>
        </w:rPr>
        <w:t>Timing Collection module</w:t>
      </w:r>
      <w:r w:rsidRPr="00096ED5">
        <w:t>.</w:t>
      </w:r>
    </w:p>
    <w:p w14:paraId="0D4843DB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entry of timing collection parameters.</w:t>
      </w:r>
    </w:p>
    <w:p w14:paraId="03ADF2BC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activation of the </w:t>
      </w:r>
      <w:r w:rsidRPr="00096ED5">
        <w:rPr>
          <w:b/>
          <w:bCs/>
        </w:rPr>
        <w:t>Start button</w:t>
      </w:r>
      <w:r w:rsidRPr="00096ED5">
        <w:t xml:space="preserve"> and system running status.</w:t>
      </w:r>
    </w:p>
    <w:p w14:paraId="4345C653" w14:textId="20BDADFE" w:rsidR="004E6E0B" w:rsidRDefault="004E6E0B" w:rsidP="004E6E0B">
      <w:pPr>
        <w:pStyle w:val="Narration"/>
        <w:numPr>
          <w:ilvl w:val="1"/>
          <w:numId w:val="45"/>
        </w:numPr>
      </w:pPr>
      <w:r>
        <w:t>Next s</w:t>
      </w:r>
      <w:r w:rsidRPr="00096ED5">
        <w:t xml:space="preserve">elect the </w:t>
      </w:r>
      <w:r w:rsidRPr="00096ED5">
        <w:rPr>
          <w:b/>
          <w:bCs/>
        </w:rPr>
        <w:t>Collect All</w:t>
      </w:r>
      <w:r w:rsidRPr="00096ED5">
        <w:t xml:space="preserve"> function module on the left side of the interface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Set a collection threshold value to collect all chromatographic peaks separately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66D6488C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selection of the </w:t>
      </w:r>
      <w:r w:rsidRPr="00096ED5">
        <w:rPr>
          <w:b/>
          <w:bCs/>
        </w:rPr>
        <w:t>Collect All module</w:t>
      </w:r>
      <w:r w:rsidRPr="00096ED5">
        <w:t xml:space="preserve"> on the LC-mate interface.</w:t>
      </w:r>
    </w:p>
    <w:p w14:paraId="2AA87324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threshold value entry within the Collect All parameter interface.</w:t>
      </w:r>
    </w:p>
    <w:p w14:paraId="1B560060" w14:textId="723A10FF" w:rsidR="004E6E0B" w:rsidRDefault="004E6E0B" w:rsidP="004E6E0B">
      <w:pPr>
        <w:pStyle w:val="Narration"/>
        <w:numPr>
          <w:ilvl w:val="1"/>
          <w:numId w:val="45"/>
        </w:numPr>
      </w:pPr>
      <w:r>
        <w:t>For pipeline cleansing, p</w:t>
      </w:r>
      <w:r w:rsidRPr="00096ED5">
        <w:t xml:space="preserve">repare a small bottle of clean solvent </w:t>
      </w:r>
      <w:r>
        <w:rPr>
          <w:b/>
          <w:bCs/>
        </w:rPr>
        <w:t>[1].</w:t>
      </w:r>
      <w:r w:rsidRPr="00096ED5">
        <w:t xml:space="preserve"> </w:t>
      </w:r>
      <w:r>
        <w:t>I</w:t>
      </w:r>
      <w:r w:rsidRPr="00096ED5">
        <w:t xml:space="preserve">nsert the injection </w:t>
      </w:r>
      <w:r w:rsidRPr="00096ED5">
        <w:lastRenderedPageBreak/>
        <w:t xml:space="preserve">pipeline of the autosampler into the solvent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05C04CA6" w14:textId="7D0965EF" w:rsidR="004E6E0B" w:rsidRDefault="004E6E0B" w:rsidP="004E6E0B">
      <w:pPr>
        <w:pStyle w:val="ShotDescription"/>
        <w:numPr>
          <w:ilvl w:val="2"/>
          <w:numId w:val="45"/>
        </w:numPr>
      </w:pPr>
      <w:r>
        <w:t xml:space="preserve">Shot of a labeled </w:t>
      </w:r>
      <w:proofErr w:type="gramStart"/>
      <w:r>
        <w:t>bottled</w:t>
      </w:r>
      <w:proofErr w:type="gramEnd"/>
      <w:r>
        <w:t xml:space="preserve"> of cleaning solvent. </w:t>
      </w:r>
    </w:p>
    <w:p w14:paraId="4D59239D" w14:textId="5BE1EFFB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096ED5">
        <w:t>Talent placing the autosampler injection pipeline into a bottle containing clean solvent.</w:t>
      </w:r>
    </w:p>
    <w:p w14:paraId="6FB81579" w14:textId="4ED8AD96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Select the </w:t>
      </w:r>
      <w:r w:rsidRPr="00096ED5">
        <w:rPr>
          <w:b/>
          <w:bCs/>
        </w:rPr>
        <w:t>Cleansing</w:t>
      </w:r>
      <w:r w:rsidRPr="00096ED5">
        <w:t xml:space="preserve"> module from the left side of the interface to open the parameter menu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>
        <w:t>Then s</w:t>
      </w:r>
      <w:r w:rsidRPr="00096ED5">
        <w:t xml:space="preserve">et the </w:t>
      </w:r>
      <w:r w:rsidRPr="004E6E0B">
        <w:rPr>
          <w:b/>
          <w:bCs/>
        </w:rPr>
        <w:t>Injection Volume</w:t>
      </w:r>
      <w:r w:rsidRPr="00096ED5">
        <w:t xml:space="preserve"> between 0 and 1000 and the </w:t>
      </w:r>
      <w:r w:rsidRPr="004E6E0B">
        <w:rPr>
          <w:b/>
          <w:bCs/>
        </w:rPr>
        <w:t>Repetition Times</w:t>
      </w:r>
      <w:r w:rsidRPr="00096ED5">
        <w:t xml:space="preserve"> for injector pipeline cleansing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041CC230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selection of the </w:t>
      </w:r>
      <w:proofErr w:type="gramStart"/>
      <w:r w:rsidRPr="00096ED5">
        <w:rPr>
          <w:b/>
          <w:bCs/>
        </w:rPr>
        <w:t>Cleansing</w:t>
      </w:r>
      <w:proofErr w:type="gramEnd"/>
      <w:r w:rsidRPr="00096ED5">
        <w:rPr>
          <w:b/>
          <w:bCs/>
        </w:rPr>
        <w:t xml:space="preserve"> module</w:t>
      </w:r>
      <w:r w:rsidRPr="00096ED5">
        <w:t xml:space="preserve"> on the LC-mate interface.</w:t>
      </w:r>
    </w:p>
    <w:p w14:paraId="1B886C3B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parameter entry for injection volume and repetition times.</w:t>
      </w:r>
    </w:p>
    <w:p w14:paraId="5BACD48B" w14:textId="172F1301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Click on </w:t>
      </w:r>
      <w:r w:rsidRPr="00096ED5">
        <w:rPr>
          <w:b/>
          <w:bCs/>
        </w:rPr>
        <w:t>Cleansing</w:t>
      </w:r>
      <w:r w:rsidRPr="00096ED5">
        <w:t xml:space="preserve"> below </w:t>
      </w:r>
      <w:r w:rsidRPr="004E6E0B">
        <w:rPr>
          <w:b/>
          <w:bCs/>
        </w:rPr>
        <w:t>Cleansing Completed</w:t>
      </w:r>
      <w:r w:rsidRPr="00096ED5">
        <w:t xml:space="preserve"> to start injector pipeline cleansing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Monitor the </w:t>
      </w:r>
      <w:r w:rsidRPr="004E6E0B">
        <w:rPr>
          <w:b/>
          <w:bCs/>
        </w:rPr>
        <w:t>Cycle</w:t>
      </w:r>
      <w:r w:rsidRPr="00096ED5">
        <w:t xml:space="preserve"> count to track completed wash cycles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3A3D06EB" w14:textId="4407F17D" w:rsidR="004E6E0B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selection of the </w:t>
      </w:r>
      <w:proofErr w:type="gramStart"/>
      <w:r w:rsidRPr="00096ED5">
        <w:rPr>
          <w:b/>
          <w:bCs/>
        </w:rPr>
        <w:t>Cleansing</w:t>
      </w:r>
      <w:proofErr w:type="gramEnd"/>
      <w:r w:rsidRPr="00096ED5">
        <w:t xml:space="preserve"> control to initiate pipeline washing.</w:t>
      </w:r>
    </w:p>
    <w:p w14:paraId="523F2B0E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the Cycle counter increasing during cleansing.</w:t>
      </w:r>
    </w:p>
    <w:p w14:paraId="5C638F14" w14:textId="152A6BA9" w:rsidR="004E6E0B" w:rsidRDefault="004E6E0B" w:rsidP="004E6E0B">
      <w:pPr>
        <w:pStyle w:val="Narration"/>
        <w:numPr>
          <w:ilvl w:val="1"/>
          <w:numId w:val="45"/>
        </w:numPr>
      </w:pPr>
      <w:r>
        <w:t>Now, s</w:t>
      </w:r>
      <w:r w:rsidRPr="00096ED5">
        <w:t xml:space="preserve">et the </w:t>
      </w:r>
      <w:r w:rsidRPr="004E6E0B">
        <w:rPr>
          <w:b/>
          <w:bCs/>
        </w:rPr>
        <w:t>Cleansing Time</w:t>
      </w:r>
      <w:r w:rsidRPr="00096ED5">
        <w:t xml:space="preserve"> for collection pipeline cleansing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 w:rsidRPr="00096ED5">
        <w:t xml:space="preserve">Click on </w:t>
      </w:r>
      <w:r w:rsidRPr="00096ED5">
        <w:rPr>
          <w:b/>
          <w:bCs/>
        </w:rPr>
        <w:t>Cleansing</w:t>
      </w:r>
      <w:r w:rsidRPr="00096ED5">
        <w:t xml:space="preserve"> below </w:t>
      </w:r>
      <w:r w:rsidRPr="004E6E0B">
        <w:rPr>
          <w:b/>
          <w:bCs/>
        </w:rPr>
        <w:t>Current Pipeline</w:t>
      </w:r>
      <w:r w:rsidRPr="00096ED5">
        <w:t xml:space="preserve"> to start collection pipeline cleansing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</w:p>
    <w:p w14:paraId="7274C7AE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entry of cleansing time for the collection pipeline.</w:t>
      </w:r>
    </w:p>
    <w:p w14:paraId="53235599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activation of collection pipeline cleansing.</w:t>
      </w:r>
    </w:p>
    <w:p w14:paraId="0D97B40A" w14:textId="77777777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Monitor the </w:t>
      </w:r>
      <w:r w:rsidRPr="004E6E0B">
        <w:rPr>
          <w:b/>
          <w:bCs/>
        </w:rPr>
        <w:t>Current Pipeline</w:t>
      </w:r>
      <w:r w:rsidRPr="00096ED5">
        <w:t xml:space="preserve"> display to confirm sequential cleaning from pipeline 0 to pipeline 10 </w:t>
      </w:r>
      <w:r w:rsidRPr="00096ED5">
        <w:rPr>
          <w:b/>
          <w:bCs/>
        </w:rPr>
        <w:t>[1]</w:t>
      </w:r>
      <w:r w:rsidRPr="00096ED5">
        <w:t>.</w:t>
      </w:r>
    </w:p>
    <w:p w14:paraId="0FE294DD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the Current Pipeline indicator advancing through pipeline numbers.</w:t>
      </w:r>
    </w:p>
    <w:p w14:paraId="0275A2BA" w14:textId="065F1E94" w:rsidR="004E6E0B" w:rsidRDefault="004E6E0B" w:rsidP="004E6E0B">
      <w:pPr>
        <w:pStyle w:val="Narration"/>
        <w:numPr>
          <w:ilvl w:val="1"/>
          <w:numId w:val="45"/>
        </w:numPr>
      </w:pPr>
      <w:r w:rsidRPr="00096ED5">
        <w:t xml:space="preserve">Enable automatic saving to allow the system to save chromatograms after each elution cycle </w:t>
      </w:r>
      <w:r w:rsidRPr="00096ED5">
        <w:rPr>
          <w:b/>
          <w:bCs/>
        </w:rPr>
        <w:t>[1]</w:t>
      </w:r>
      <w:r w:rsidRPr="00096ED5">
        <w:t>.</w:t>
      </w:r>
      <w:r w:rsidRPr="004E6E0B">
        <w:t xml:space="preserve"> </w:t>
      </w:r>
      <w:r>
        <w:t>Alternatively, c</w:t>
      </w:r>
      <w:r w:rsidRPr="00096ED5">
        <w:t xml:space="preserve">lick on the </w:t>
      </w:r>
      <w:r w:rsidRPr="00096ED5">
        <w:rPr>
          <w:b/>
          <w:bCs/>
        </w:rPr>
        <w:t>Save</w:t>
      </w:r>
      <w:r w:rsidRPr="00096ED5">
        <w:t xml:space="preserve"> button after elution to manually save data </w:t>
      </w:r>
      <w:r w:rsidRPr="00096ED5">
        <w:rPr>
          <w:b/>
          <w:bCs/>
        </w:rPr>
        <w:t>[</w:t>
      </w:r>
      <w:r>
        <w:rPr>
          <w:b/>
          <w:bCs/>
        </w:rPr>
        <w:t>2</w:t>
      </w:r>
      <w:r w:rsidRPr="00096ED5">
        <w:rPr>
          <w:b/>
          <w:bCs/>
        </w:rPr>
        <w:t>]</w:t>
      </w:r>
      <w:r w:rsidRPr="00096ED5">
        <w:t>.</w:t>
      </w:r>
      <w:r w:rsidRPr="004E6E0B">
        <w:t xml:space="preserve"> </w:t>
      </w:r>
      <w:r w:rsidRPr="00096ED5">
        <w:t xml:space="preserve">Enter the required metadata in the dialog box to save the file </w:t>
      </w:r>
      <w:r w:rsidRPr="00096ED5">
        <w:rPr>
          <w:b/>
          <w:bCs/>
        </w:rPr>
        <w:t>[</w:t>
      </w:r>
      <w:r>
        <w:rPr>
          <w:b/>
          <w:bCs/>
        </w:rPr>
        <w:t>3</w:t>
      </w:r>
      <w:r w:rsidRPr="00096ED5">
        <w:rPr>
          <w:b/>
          <w:bCs/>
        </w:rPr>
        <w:t>]</w:t>
      </w:r>
      <w:r w:rsidRPr="00096ED5">
        <w:t>.</w:t>
      </w:r>
    </w:p>
    <w:p w14:paraId="75F07523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the automatic saving option enabled on the interface.</w:t>
      </w:r>
    </w:p>
    <w:p w14:paraId="0DC4CA92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 xml:space="preserve">: Show selection of the </w:t>
      </w:r>
      <w:r w:rsidRPr="00096ED5">
        <w:rPr>
          <w:b/>
          <w:bCs/>
        </w:rPr>
        <w:t>Save button</w:t>
      </w:r>
      <w:r w:rsidRPr="00096ED5">
        <w:t xml:space="preserve"> after elution completion.</w:t>
      </w:r>
    </w:p>
    <w:p w14:paraId="658F6BAB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metadata fields being filled in the save dialog box.</w:t>
      </w:r>
    </w:p>
    <w:p w14:paraId="4A227176" w14:textId="29DAC11D" w:rsidR="004E6E0B" w:rsidRDefault="004E6E0B" w:rsidP="004E6E0B">
      <w:pPr>
        <w:pStyle w:val="Narration"/>
        <w:numPr>
          <w:ilvl w:val="1"/>
          <w:numId w:val="45"/>
        </w:numPr>
      </w:pPr>
      <w:r>
        <w:t>Choose</w:t>
      </w:r>
      <w:r w:rsidRPr="00096ED5">
        <w:t xml:space="preserve"> the storage location from local storage, an SD card, or an external universal serial bus drive </w:t>
      </w:r>
      <w:r w:rsidRPr="00096ED5">
        <w:rPr>
          <w:b/>
          <w:bCs/>
        </w:rPr>
        <w:t>[1]</w:t>
      </w:r>
      <w:r w:rsidRPr="00096ED5">
        <w:t>.</w:t>
      </w:r>
    </w:p>
    <w:p w14:paraId="26679CC0" w14:textId="77777777" w:rsidR="004E6E0B" w:rsidRPr="00096ED5" w:rsidRDefault="004E6E0B" w:rsidP="004E6E0B">
      <w:pPr>
        <w:pStyle w:val="ShotDescription"/>
        <w:numPr>
          <w:ilvl w:val="2"/>
          <w:numId w:val="45"/>
        </w:numPr>
      </w:pPr>
      <w:r w:rsidRPr="004E6E0B">
        <w:rPr>
          <w:highlight w:val="yellow"/>
        </w:rPr>
        <w:t>SCREEN</w:t>
      </w:r>
      <w:r w:rsidRPr="00096ED5">
        <w:t>: Show selection of a storage location option in the save interface.</w:t>
      </w:r>
    </w:p>
    <w:p w14:paraId="6FF54644" w14:textId="77777777" w:rsidR="004E6E0B" w:rsidRPr="00096ED5" w:rsidRDefault="004E6E0B" w:rsidP="004E6E0B"/>
    <w:p w14:paraId="09689C4F" w14:textId="482F4F99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18404C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8161B">
        <w:rPr>
          <w:rFonts w:eastAsia="Times New Roman" w:cstheme="minorHAnsi"/>
          <w:bCs/>
        </w:rPr>
        <w:t>93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10CD79" w14:textId="0B13290D" w:rsidR="0048161B" w:rsidRDefault="0048161B" w:rsidP="0048161B">
      <w:pPr>
        <w:pStyle w:val="Narration"/>
        <w:numPr>
          <w:ilvl w:val="1"/>
          <w:numId w:val="45"/>
        </w:numPr>
      </w:pPr>
      <w:r w:rsidRPr="0070637F">
        <w:t xml:space="preserve">Semi-preparative </w:t>
      </w:r>
      <w:r>
        <w:t>HPLC</w:t>
      </w:r>
      <w:r w:rsidRPr="0070637F">
        <w:t xml:space="preserve"> separation with LC-mate achieved continuous and stable sample injection and fraction collection during purification of 2”-O-galloyl-hyperoside </w:t>
      </w:r>
      <w:r w:rsidRPr="0070637F">
        <w:rPr>
          <w:b/>
        </w:rPr>
        <w:t>[1]</w:t>
      </w:r>
      <w:r w:rsidRPr="0070637F">
        <w:t>.</w:t>
      </w:r>
      <w:r w:rsidRPr="0048161B">
        <w:t xml:space="preserve"> </w:t>
      </w:r>
      <w:r w:rsidRPr="0070637F">
        <w:t xml:space="preserve">Minor impurities were effectively removed to obtain purified 2”-O-galloyl-hyperoside using the LC-mate system </w:t>
      </w:r>
      <w:r w:rsidRPr="0070637F">
        <w:rPr>
          <w:b/>
        </w:rPr>
        <w:t>[</w:t>
      </w:r>
      <w:r>
        <w:rPr>
          <w:b/>
        </w:rPr>
        <w:t>2</w:t>
      </w:r>
      <w:r w:rsidRPr="0070637F">
        <w:rPr>
          <w:b/>
        </w:rPr>
        <w:t>]</w:t>
      </w:r>
      <w:r w:rsidRPr="0070637F">
        <w:t>.</w:t>
      </w:r>
    </w:p>
    <w:p w14:paraId="34A76C68" w14:textId="69E387CD" w:rsidR="0048161B" w:rsidRPr="0070637F" w:rsidRDefault="0048161B" w:rsidP="0048161B">
      <w:pPr>
        <w:pStyle w:val="ShotDescription"/>
        <w:numPr>
          <w:ilvl w:val="2"/>
          <w:numId w:val="45"/>
        </w:numPr>
      </w:pPr>
      <w:r w:rsidRPr="0070637F">
        <w:t xml:space="preserve">LAB MEDIA: Figure 3. </w:t>
      </w:r>
      <w:r w:rsidRPr="0048161B">
        <w:rPr>
          <w:i/>
          <w:iCs/>
          <w:color w:val="3333FF"/>
        </w:rPr>
        <w:t xml:space="preserve">Video editor: Show the chromatogram panel </w:t>
      </w:r>
    </w:p>
    <w:p w14:paraId="2FEF894B" w14:textId="75B0D160" w:rsidR="0048161B" w:rsidRPr="0070637F" w:rsidRDefault="0048161B" w:rsidP="0048161B">
      <w:pPr>
        <w:pStyle w:val="ShotDescription"/>
        <w:numPr>
          <w:ilvl w:val="2"/>
          <w:numId w:val="45"/>
        </w:numPr>
      </w:pPr>
      <w:r w:rsidRPr="0070637F">
        <w:t xml:space="preserve">LAB MEDIA: Figure 3. </w:t>
      </w:r>
      <w:r w:rsidRPr="0048161B">
        <w:rPr>
          <w:i/>
          <w:iCs/>
          <w:color w:val="3333FF"/>
        </w:rPr>
        <w:t>Video editor: Zoom in on the main peak labelled as 2”-O-galloyl-hyperoside</w:t>
      </w:r>
      <w:r w:rsidRPr="0048161B">
        <w:rPr>
          <w:color w:val="3333FF"/>
        </w:rPr>
        <w:t xml:space="preserve"> </w:t>
      </w:r>
    </w:p>
    <w:p w14:paraId="1372CCE1" w14:textId="5F75DD3C" w:rsidR="0048161B" w:rsidRDefault="0048161B" w:rsidP="0048161B">
      <w:pPr>
        <w:pStyle w:val="Narration"/>
        <w:numPr>
          <w:ilvl w:val="1"/>
          <w:numId w:val="45"/>
        </w:numPr>
      </w:pPr>
      <w:r w:rsidRPr="0070637F">
        <w:t xml:space="preserve">Semi-preparative </w:t>
      </w:r>
      <w:r>
        <w:t>HPLC</w:t>
      </w:r>
      <w:r w:rsidRPr="0070637F">
        <w:t xml:space="preserve"> separation with LC-mate achieved continuous and stable sample injection and fraction collection during purification of </w:t>
      </w:r>
      <w:proofErr w:type="spellStart"/>
      <w:r w:rsidRPr="0070637F">
        <w:t>phloridzin</w:t>
      </w:r>
      <w:proofErr w:type="spellEnd"/>
      <w:r w:rsidRPr="0070637F">
        <w:t xml:space="preserve"> and </w:t>
      </w:r>
      <w:proofErr w:type="spellStart"/>
      <w:r w:rsidRPr="0070637F">
        <w:t>trilobatin</w:t>
      </w:r>
      <w:proofErr w:type="spellEnd"/>
      <w:r w:rsidRPr="0070637F">
        <w:t xml:space="preserve"> </w:t>
      </w:r>
      <w:r w:rsidRPr="0070637F">
        <w:rPr>
          <w:b/>
        </w:rPr>
        <w:t>[1]</w:t>
      </w:r>
      <w:r w:rsidRPr="0070637F">
        <w:t>.</w:t>
      </w:r>
      <w:r w:rsidRPr="0048161B">
        <w:t xml:space="preserve"> </w:t>
      </w:r>
      <w:r w:rsidRPr="0048161B">
        <w:t>the LC-mate system achieved continuous and stable sample injection and fraction collection</w:t>
      </w:r>
      <w:r>
        <w:t xml:space="preserve"> </w:t>
      </w:r>
      <w:r w:rsidRPr="0070637F">
        <w:rPr>
          <w:b/>
        </w:rPr>
        <w:t>[</w:t>
      </w:r>
      <w:r>
        <w:rPr>
          <w:b/>
        </w:rPr>
        <w:t>2</w:t>
      </w:r>
      <w:r w:rsidRPr="0070637F">
        <w:rPr>
          <w:b/>
        </w:rPr>
        <w:t>]</w:t>
      </w:r>
      <w:r w:rsidRPr="0070637F">
        <w:t>.</w:t>
      </w:r>
    </w:p>
    <w:p w14:paraId="362A83EB" w14:textId="253B312D" w:rsidR="0048161B" w:rsidRPr="0070637F" w:rsidRDefault="0048161B" w:rsidP="0048161B">
      <w:pPr>
        <w:pStyle w:val="ShotDescription"/>
        <w:numPr>
          <w:ilvl w:val="2"/>
          <w:numId w:val="45"/>
        </w:numPr>
      </w:pPr>
      <w:r w:rsidRPr="0070637F">
        <w:t xml:space="preserve">LAB MEDIA: Figure 4. </w:t>
      </w:r>
      <w:r w:rsidRPr="0048161B">
        <w:rPr>
          <w:i/>
          <w:iCs/>
          <w:color w:val="3333FF"/>
        </w:rPr>
        <w:t xml:space="preserve">Video editor: Show the chromatogram panel </w:t>
      </w:r>
    </w:p>
    <w:p w14:paraId="43FB1EDE" w14:textId="298BF7F5" w:rsidR="0048161B" w:rsidRPr="0070637F" w:rsidRDefault="0048161B" w:rsidP="0048161B">
      <w:pPr>
        <w:pStyle w:val="ShotDescription"/>
        <w:numPr>
          <w:ilvl w:val="2"/>
          <w:numId w:val="45"/>
        </w:numPr>
      </w:pPr>
      <w:r w:rsidRPr="0070637F">
        <w:t xml:space="preserve">LAB MEDIA: Figure 4. </w:t>
      </w:r>
      <w:r w:rsidRPr="0048161B">
        <w:rPr>
          <w:i/>
          <w:iCs/>
          <w:color w:val="3333FF"/>
        </w:rPr>
        <w:t>Video editor: Zoom in on the main peak</w:t>
      </w:r>
      <w:r>
        <w:rPr>
          <w:i/>
          <w:iCs/>
          <w:color w:val="3333FF"/>
        </w:rPr>
        <w:t xml:space="preserve">s labeled </w:t>
      </w:r>
      <w:proofErr w:type="spellStart"/>
      <w:r>
        <w:rPr>
          <w:i/>
          <w:iCs/>
          <w:color w:val="3333FF"/>
        </w:rPr>
        <w:t>phloridzin</w:t>
      </w:r>
      <w:proofErr w:type="spellEnd"/>
      <w:r>
        <w:rPr>
          <w:i/>
          <w:iCs/>
          <w:color w:val="3333FF"/>
        </w:rPr>
        <w:t xml:space="preserve"> and </w:t>
      </w:r>
      <w:proofErr w:type="spellStart"/>
      <w:r>
        <w:rPr>
          <w:i/>
          <w:iCs/>
          <w:color w:val="3333FF"/>
        </w:rPr>
        <w:t>trilobatin</w:t>
      </w:r>
      <w:proofErr w:type="spellEnd"/>
      <w:r w:rsidRPr="0070637F">
        <w:t>.</w:t>
      </w:r>
    </w:p>
    <w:p w14:paraId="13DC0EC1" w14:textId="77777777" w:rsidR="0048161B" w:rsidRDefault="0048161B" w:rsidP="0048161B">
      <w:pPr>
        <w:pStyle w:val="Narration"/>
        <w:numPr>
          <w:ilvl w:val="1"/>
          <w:numId w:val="45"/>
        </w:numPr>
      </w:pPr>
      <w:r w:rsidRPr="0070637F">
        <w:t xml:space="preserve">The relative standard deviation of the full ring injection peak area was 0.813 percent, indicating excellent stability and reproducibility of LC-mate injections </w:t>
      </w:r>
      <w:r w:rsidRPr="0070637F">
        <w:rPr>
          <w:b/>
        </w:rPr>
        <w:t>[1]</w:t>
      </w:r>
      <w:r w:rsidRPr="0070637F">
        <w:t>.</w:t>
      </w:r>
    </w:p>
    <w:p w14:paraId="7C2ECF5C" w14:textId="77777777" w:rsidR="0048161B" w:rsidRPr="0070637F" w:rsidRDefault="0048161B" w:rsidP="0048161B">
      <w:pPr>
        <w:pStyle w:val="ShotDescription"/>
        <w:numPr>
          <w:ilvl w:val="2"/>
          <w:numId w:val="45"/>
        </w:numPr>
      </w:pPr>
      <w:r w:rsidRPr="0070637F">
        <w:t xml:space="preserve">LAB MEDIA: Table 2. </w:t>
      </w:r>
      <w:r w:rsidRPr="0048161B">
        <w:rPr>
          <w:i/>
          <w:iCs/>
          <w:color w:val="3333FF"/>
        </w:rPr>
        <w:t>Video editor: Highlight the row showing peak area values and the cell showing the relative standard deviation value of 0.813 percent.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03892" w14:textId="77777777" w:rsidR="00BF6EE1" w:rsidRDefault="00BF6EE1">
      <w:r>
        <w:separator/>
      </w:r>
    </w:p>
    <w:p w14:paraId="1C47144E" w14:textId="77777777" w:rsidR="00BF6EE1" w:rsidRDefault="00BF6EE1"/>
  </w:endnote>
  <w:endnote w:type="continuationSeparator" w:id="0">
    <w:p w14:paraId="2CAB5875" w14:textId="77777777" w:rsidR="00BF6EE1" w:rsidRDefault="00BF6EE1">
      <w:r>
        <w:continuationSeparator/>
      </w:r>
    </w:p>
    <w:p w14:paraId="446D55D9" w14:textId="77777777" w:rsidR="00BF6EE1" w:rsidRDefault="00BF6E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CBB8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E6E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3D424" w14:textId="77777777" w:rsidR="00BF6EE1" w:rsidRDefault="00BF6EE1">
      <w:r>
        <w:separator/>
      </w:r>
    </w:p>
    <w:p w14:paraId="620E0B2B" w14:textId="77777777" w:rsidR="00BF6EE1" w:rsidRDefault="00BF6EE1"/>
  </w:footnote>
  <w:footnote w:type="continuationSeparator" w:id="0">
    <w:p w14:paraId="621FEEBC" w14:textId="77777777" w:rsidR="00BF6EE1" w:rsidRDefault="00BF6EE1">
      <w:r>
        <w:continuationSeparator/>
      </w:r>
    </w:p>
    <w:p w14:paraId="7E1683A0" w14:textId="77777777" w:rsidR="00BF6EE1" w:rsidRDefault="00BF6E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4D02D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1BE720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1817338247">
    <w:abstractNumId w:val="24"/>
  </w:num>
  <w:num w:numId="47" w16cid:durableId="493834965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4342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0C66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161B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E0B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B72D7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BF6EE1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E6E0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E6E0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E6E0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E6E0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E6E0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E6E0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mzhao@simm.ac.cn" TargetMode="External"/><Relationship Id="rId13" Type="http://schemas.openxmlformats.org/officeDocument/2006/relationships/hyperlink" Target="https://review.jove.com/account/file-uploader?src=21253973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5397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wmzhao@simm.ac.c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20020216@163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20C66"/>
    <w:rsid w:val="00344E88"/>
    <w:rsid w:val="00356726"/>
    <w:rsid w:val="003C2AEF"/>
    <w:rsid w:val="003C4629"/>
    <w:rsid w:val="003D5DD0"/>
    <w:rsid w:val="003E657A"/>
    <w:rsid w:val="003F25B4"/>
    <w:rsid w:val="00414CC8"/>
    <w:rsid w:val="004232DB"/>
    <w:rsid w:val="00445550"/>
    <w:rsid w:val="0045037E"/>
    <w:rsid w:val="004550BF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1304D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2452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40</cp:revision>
  <dcterms:created xsi:type="dcterms:W3CDTF">2025-09-12T12:20:00Z</dcterms:created>
  <dcterms:modified xsi:type="dcterms:W3CDTF">2026-02-05T15:06:00Z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