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F0A8D" w14:textId="77777777" w:rsidR="009B6ED7" w:rsidRPr="008F1375" w:rsidRDefault="00187868" w:rsidP="008F1375">
      <w:pPr>
        <w:rPr>
          <w:b/>
        </w:rPr>
      </w:pPr>
      <w:r w:rsidRPr="008F1375">
        <w:rPr>
          <w:b/>
          <w:bCs/>
        </w:rPr>
        <w:t>TITLE:</w:t>
      </w:r>
    </w:p>
    <w:p w14:paraId="5C94B02B" w14:textId="77777777" w:rsidR="009B6ED7" w:rsidRPr="008F1375" w:rsidRDefault="00187868" w:rsidP="008F1375">
      <w:pPr>
        <w:rPr>
          <w:bCs/>
        </w:rPr>
      </w:pPr>
      <w:r w:rsidRPr="008F1375">
        <w:rPr>
          <w:bCs/>
        </w:rPr>
        <w:t xml:space="preserve">Establishment of a Rat Peri-Implantitis Model </w:t>
      </w:r>
      <w:r w:rsidRPr="008F1375">
        <w:rPr>
          <w:bCs/>
          <w:i/>
          <w:iCs/>
        </w:rPr>
        <w:t>via</w:t>
      </w:r>
      <w:r w:rsidRPr="008F1375">
        <w:rPr>
          <w:bCs/>
        </w:rPr>
        <w:t xml:space="preserve"> Maxillary Titanium Implant Placement and Porphyromonas gingivalis-Ligature Induction</w:t>
      </w:r>
    </w:p>
    <w:p w14:paraId="4D5B1C30" w14:textId="77777777" w:rsidR="009B6ED7" w:rsidRPr="008F1375" w:rsidRDefault="009B6ED7" w:rsidP="008F1375">
      <w:pPr>
        <w:rPr>
          <w:bCs/>
        </w:rPr>
      </w:pPr>
    </w:p>
    <w:p w14:paraId="4F373FA8" w14:textId="77777777" w:rsidR="009B6ED7" w:rsidRPr="008F1375" w:rsidRDefault="00187868" w:rsidP="008F1375">
      <w:pPr>
        <w:rPr>
          <w:b/>
          <w:bCs/>
        </w:rPr>
      </w:pPr>
      <w:r w:rsidRPr="008F1375">
        <w:rPr>
          <w:b/>
          <w:bCs/>
        </w:rPr>
        <w:t>AUTHORS AND AFFILIATIONS:</w:t>
      </w:r>
    </w:p>
    <w:p w14:paraId="1591E84D" w14:textId="77777777" w:rsidR="009B6ED7" w:rsidRPr="008F1375" w:rsidRDefault="00187868" w:rsidP="008F1375">
      <w:pPr>
        <w:rPr>
          <w:lang w:eastAsia="zh-CN"/>
        </w:rPr>
      </w:pPr>
      <w:r w:rsidRPr="008F1375">
        <w:rPr>
          <w:bCs/>
        </w:rPr>
        <w:t>Xiaotong Fan</w:t>
      </w:r>
      <w:r w:rsidRPr="008F1375">
        <w:rPr>
          <w:vertAlign w:val="superscript"/>
          <w:lang w:eastAsia="zh-CN"/>
        </w:rPr>
        <w:t>1,2,3,4</w:t>
      </w:r>
      <w:r w:rsidRPr="008F1375">
        <w:rPr>
          <w:bCs/>
          <w:vertAlign w:val="superscript"/>
          <w:lang w:eastAsia="zh-CN"/>
        </w:rPr>
        <w:t>#</w:t>
      </w:r>
      <w:r w:rsidRPr="008F1375">
        <w:rPr>
          <w:bCs/>
        </w:rPr>
        <w:t>, Yaping Chen</w:t>
      </w:r>
      <w:r w:rsidRPr="008F1375">
        <w:rPr>
          <w:vertAlign w:val="superscript"/>
          <w:lang w:eastAsia="zh-CN"/>
        </w:rPr>
        <w:t>1,2,3,4</w:t>
      </w:r>
      <w:r w:rsidRPr="008F1375">
        <w:rPr>
          <w:bCs/>
          <w:vertAlign w:val="superscript"/>
          <w:lang w:eastAsia="zh-CN"/>
        </w:rPr>
        <w:t>#</w:t>
      </w:r>
      <w:r w:rsidRPr="008F1375">
        <w:rPr>
          <w:bCs/>
        </w:rPr>
        <w:t>, Lin Chen</w:t>
      </w:r>
      <w:r w:rsidRPr="008F1375">
        <w:rPr>
          <w:vertAlign w:val="superscript"/>
          <w:lang w:eastAsia="zh-CN"/>
        </w:rPr>
        <w:t>1,2,3,4</w:t>
      </w:r>
      <w:r w:rsidRPr="008F1375">
        <w:rPr>
          <w:bCs/>
          <w:vertAlign w:val="superscript"/>
          <w:lang w:eastAsia="zh-CN"/>
        </w:rPr>
        <w:t>#</w:t>
      </w:r>
      <w:r w:rsidRPr="008F1375">
        <w:rPr>
          <w:bCs/>
        </w:rPr>
        <w:t>, Jinghan Wang</w:t>
      </w:r>
      <w:r w:rsidRPr="008F1375">
        <w:rPr>
          <w:vertAlign w:val="superscript"/>
          <w:lang w:eastAsia="zh-CN"/>
        </w:rPr>
        <w:t>1,2,3,4</w:t>
      </w:r>
      <w:r w:rsidRPr="008F1375">
        <w:rPr>
          <w:bCs/>
        </w:rPr>
        <w:t>, Liang Shi</w:t>
      </w:r>
      <w:r w:rsidRPr="008F1375">
        <w:rPr>
          <w:vertAlign w:val="superscript"/>
          <w:lang w:eastAsia="zh-CN"/>
        </w:rPr>
        <w:t>1,2,3,4</w:t>
      </w:r>
      <w:r w:rsidRPr="008F1375">
        <w:rPr>
          <w:bCs/>
        </w:rPr>
        <w:t>, Jiaqi Wu</w:t>
      </w:r>
      <w:r w:rsidRPr="008F1375">
        <w:rPr>
          <w:bCs/>
          <w:vertAlign w:val="superscript"/>
          <w:lang w:eastAsia="zh-CN"/>
        </w:rPr>
        <w:t>5</w:t>
      </w:r>
      <w:r w:rsidRPr="008F1375">
        <w:rPr>
          <w:bCs/>
        </w:rPr>
        <w:t>, Yilin Rao</w:t>
      </w:r>
      <w:r w:rsidRPr="008F1375">
        <w:rPr>
          <w:bCs/>
          <w:vertAlign w:val="superscript"/>
          <w:lang w:eastAsia="zh-CN"/>
        </w:rPr>
        <w:t>6</w:t>
      </w:r>
      <w:r w:rsidRPr="008F1375">
        <w:rPr>
          <w:bCs/>
        </w:rPr>
        <w:t xml:space="preserve">, </w:t>
      </w:r>
      <w:proofErr w:type="spellStart"/>
      <w:r w:rsidRPr="008F1375">
        <w:rPr>
          <w:bCs/>
        </w:rPr>
        <w:t>Zhongchao</w:t>
      </w:r>
      <w:proofErr w:type="spellEnd"/>
      <w:r w:rsidRPr="008F1375">
        <w:rPr>
          <w:bCs/>
        </w:rPr>
        <w:t xml:space="preserve"> Wang</w:t>
      </w:r>
      <w:r w:rsidRPr="008F1375">
        <w:rPr>
          <w:bCs/>
          <w:vertAlign w:val="superscript"/>
          <w:lang w:eastAsia="zh-CN"/>
        </w:rPr>
        <w:t>2,3,4,7</w:t>
      </w:r>
      <w:r w:rsidRPr="008F1375">
        <w:rPr>
          <w:bCs/>
          <w:lang w:eastAsia="zh-CN"/>
        </w:rPr>
        <w:t>*</w:t>
      </w:r>
      <w:r w:rsidRPr="008F1375">
        <w:rPr>
          <w:bCs/>
        </w:rPr>
        <w:t>, Liyuan Fan</w:t>
      </w:r>
      <w:r w:rsidRPr="008F1375">
        <w:rPr>
          <w:vertAlign w:val="superscript"/>
          <w:lang w:eastAsia="zh-CN"/>
        </w:rPr>
        <w:t>1,2,3,4</w:t>
      </w:r>
      <w:r w:rsidRPr="008F1375">
        <w:rPr>
          <w:lang w:eastAsia="zh-CN"/>
        </w:rPr>
        <w:t>*</w:t>
      </w:r>
    </w:p>
    <w:p w14:paraId="0B2BAF3C" w14:textId="77777777" w:rsidR="009B6ED7" w:rsidRPr="008F1375" w:rsidRDefault="009B6ED7" w:rsidP="008F1375">
      <w:pPr>
        <w:rPr>
          <w:bCs/>
        </w:rPr>
      </w:pPr>
    </w:p>
    <w:p w14:paraId="19898467" w14:textId="77777777" w:rsidR="009B6ED7" w:rsidRPr="008F1375" w:rsidRDefault="00187868" w:rsidP="008F1375">
      <w:pPr>
        <w:tabs>
          <w:tab w:val="left" w:pos="720"/>
        </w:tabs>
        <w:rPr>
          <w:bCs/>
        </w:rPr>
      </w:pPr>
      <w:r w:rsidRPr="008F1375">
        <w:rPr>
          <w:bCs/>
          <w:vertAlign w:val="superscript"/>
        </w:rPr>
        <w:t>1</w:t>
      </w:r>
      <w:r w:rsidRPr="008F1375">
        <w:rPr>
          <w:bCs/>
        </w:rPr>
        <w:t xml:space="preserve">Department of Prosthodontics, The Affiliated </w:t>
      </w:r>
      <w:proofErr w:type="spellStart"/>
      <w:r w:rsidRPr="008F1375">
        <w:rPr>
          <w:bCs/>
        </w:rPr>
        <w:t>Stomatological</w:t>
      </w:r>
      <w:proofErr w:type="spellEnd"/>
      <w:r w:rsidRPr="008F1375">
        <w:rPr>
          <w:bCs/>
        </w:rPr>
        <w:t xml:space="preserve"> Hospital, Southwest Medical University, </w:t>
      </w:r>
      <w:proofErr w:type="spellStart"/>
      <w:r w:rsidRPr="008F1375">
        <w:rPr>
          <w:bCs/>
        </w:rPr>
        <w:t>Luzhou</w:t>
      </w:r>
      <w:proofErr w:type="spellEnd"/>
      <w:r w:rsidRPr="008F1375">
        <w:rPr>
          <w:bCs/>
        </w:rPr>
        <w:t>, Sichuan, China</w:t>
      </w:r>
    </w:p>
    <w:p w14:paraId="4BA92042" w14:textId="77777777" w:rsidR="009B6ED7" w:rsidRPr="008F1375" w:rsidRDefault="00187868" w:rsidP="008F1375">
      <w:pPr>
        <w:tabs>
          <w:tab w:val="left" w:pos="720"/>
        </w:tabs>
        <w:rPr>
          <w:bCs/>
        </w:rPr>
      </w:pPr>
      <w:r w:rsidRPr="008F1375">
        <w:rPr>
          <w:bCs/>
          <w:vertAlign w:val="superscript"/>
        </w:rPr>
        <w:t>2</w:t>
      </w:r>
      <w:r w:rsidRPr="008F1375">
        <w:rPr>
          <w:bCs/>
        </w:rPr>
        <w:t xml:space="preserve">School of Stomatology, Southwest Medical University, </w:t>
      </w:r>
      <w:proofErr w:type="spellStart"/>
      <w:r w:rsidRPr="008F1375">
        <w:rPr>
          <w:bCs/>
        </w:rPr>
        <w:t>Luzhou</w:t>
      </w:r>
      <w:proofErr w:type="spellEnd"/>
      <w:r w:rsidRPr="008F1375">
        <w:rPr>
          <w:bCs/>
        </w:rPr>
        <w:t>, Sichuan, China</w:t>
      </w:r>
    </w:p>
    <w:p w14:paraId="324770B3" w14:textId="77777777" w:rsidR="009B6ED7" w:rsidRPr="008F1375" w:rsidRDefault="00187868" w:rsidP="008F1375">
      <w:pPr>
        <w:tabs>
          <w:tab w:val="left" w:pos="720"/>
        </w:tabs>
        <w:rPr>
          <w:bCs/>
        </w:rPr>
      </w:pPr>
      <w:r w:rsidRPr="008F1375">
        <w:rPr>
          <w:bCs/>
          <w:vertAlign w:val="superscript"/>
        </w:rPr>
        <w:t>3</w:t>
      </w:r>
      <w:r w:rsidRPr="008F1375">
        <w:rPr>
          <w:bCs/>
        </w:rPr>
        <w:t>Institute of Stomatology, Southwest Medical University</w:t>
      </w:r>
      <w:r w:rsidRPr="008F1375">
        <w:rPr>
          <w:bCs/>
          <w:lang w:eastAsia="zh-CN"/>
        </w:rPr>
        <w:t xml:space="preserve">, </w:t>
      </w:r>
      <w:proofErr w:type="spellStart"/>
      <w:r w:rsidRPr="008F1375">
        <w:rPr>
          <w:bCs/>
        </w:rPr>
        <w:t>Luzhou</w:t>
      </w:r>
      <w:proofErr w:type="spellEnd"/>
      <w:r w:rsidRPr="008F1375">
        <w:rPr>
          <w:bCs/>
        </w:rPr>
        <w:t>, Sichuan, China</w:t>
      </w:r>
    </w:p>
    <w:p w14:paraId="79BB4C01" w14:textId="77777777" w:rsidR="009B6ED7" w:rsidRPr="008F1375" w:rsidRDefault="00187868" w:rsidP="008F1375">
      <w:pPr>
        <w:tabs>
          <w:tab w:val="left" w:pos="720"/>
        </w:tabs>
        <w:rPr>
          <w:bCs/>
        </w:rPr>
      </w:pPr>
      <w:r w:rsidRPr="008F1375">
        <w:rPr>
          <w:bCs/>
          <w:vertAlign w:val="superscript"/>
        </w:rPr>
        <w:t>4</w:t>
      </w:r>
      <w:r w:rsidRPr="008F1375">
        <w:rPr>
          <w:bCs/>
        </w:rPr>
        <w:t>Orofacial Reconstruction and Regeneration Laboratory,</w:t>
      </w:r>
      <w:r w:rsidRPr="008F1375">
        <w:rPr>
          <w:bCs/>
          <w:lang w:eastAsia="zh-CN"/>
        </w:rPr>
        <w:t xml:space="preserve"> </w:t>
      </w:r>
      <w:r w:rsidRPr="008F1375">
        <w:rPr>
          <w:bCs/>
        </w:rPr>
        <w:t xml:space="preserve">Southwest Medical University, </w:t>
      </w:r>
      <w:proofErr w:type="spellStart"/>
      <w:r w:rsidRPr="008F1375">
        <w:rPr>
          <w:bCs/>
        </w:rPr>
        <w:t>Luzhou</w:t>
      </w:r>
      <w:proofErr w:type="spellEnd"/>
      <w:r w:rsidRPr="008F1375">
        <w:rPr>
          <w:bCs/>
          <w:lang w:eastAsia="zh-CN"/>
        </w:rPr>
        <w:t>, Sichuan</w:t>
      </w:r>
      <w:r w:rsidRPr="008F1375">
        <w:rPr>
          <w:bCs/>
        </w:rPr>
        <w:t>, China</w:t>
      </w:r>
    </w:p>
    <w:p w14:paraId="215FBF6C" w14:textId="77777777" w:rsidR="009B6ED7" w:rsidRPr="008F1375" w:rsidRDefault="00187868" w:rsidP="008F1375">
      <w:pPr>
        <w:tabs>
          <w:tab w:val="left" w:pos="720"/>
        </w:tabs>
        <w:rPr>
          <w:bCs/>
        </w:rPr>
      </w:pPr>
      <w:r w:rsidRPr="008F1375">
        <w:rPr>
          <w:bCs/>
          <w:vertAlign w:val="superscript"/>
          <w:lang w:eastAsia="zh-CN"/>
        </w:rPr>
        <w:t>5</w:t>
      </w:r>
      <w:r w:rsidRPr="008F1375">
        <w:rPr>
          <w:bCs/>
          <w:lang w:eastAsia="zh-CN"/>
        </w:rPr>
        <w:t>The First People’s Hospital of Yibin</w:t>
      </w:r>
      <w:r w:rsidRPr="008F1375">
        <w:rPr>
          <w:bCs/>
        </w:rPr>
        <w:t>, Yibin, Sichuan, China</w:t>
      </w:r>
    </w:p>
    <w:p w14:paraId="713F4BDA" w14:textId="77777777" w:rsidR="009B6ED7" w:rsidRPr="008F1375" w:rsidRDefault="00187868" w:rsidP="008F1375">
      <w:pPr>
        <w:tabs>
          <w:tab w:val="left" w:pos="720"/>
        </w:tabs>
        <w:rPr>
          <w:bCs/>
        </w:rPr>
      </w:pPr>
      <w:r w:rsidRPr="008F1375">
        <w:rPr>
          <w:bCs/>
          <w:vertAlign w:val="superscript"/>
          <w:lang w:eastAsia="zh-CN"/>
        </w:rPr>
        <w:t>6</w:t>
      </w:r>
      <w:r w:rsidRPr="008F1375">
        <w:rPr>
          <w:bCs/>
          <w:lang w:eastAsia="zh-CN"/>
        </w:rPr>
        <w:t>The</w:t>
      </w:r>
      <w:r w:rsidRPr="008F1375">
        <w:rPr>
          <w:bCs/>
        </w:rPr>
        <w:t xml:space="preserve"> Second People's Hospital</w:t>
      </w:r>
      <w:r w:rsidRPr="008F1375">
        <w:rPr>
          <w:bCs/>
          <w:lang w:eastAsia="zh-CN"/>
        </w:rPr>
        <w:t xml:space="preserve"> of </w:t>
      </w:r>
      <w:proofErr w:type="spellStart"/>
      <w:r w:rsidRPr="008F1375">
        <w:rPr>
          <w:bCs/>
          <w:lang w:eastAsia="zh-CN"/>
        </w:rPr>
        <w:t>Deyang</w:t>
      </w:r>
      <w:proofErr w:type="spellEnd"/>
      <w:r w:rsidRPr="008F1375">
        <w:rPr>
          <w:bCs/>
        </w:rPr>
        <w:t xml:space="preserve">, </w:t>
      </w:r>
      <w:proofErr w:type="spellStart"/>
      <w:r w:rsidRPr="008F1375">
        <w:rPr>
          <w:bCs/>
        </w:rPr>
        <w:t>Deyang</w:t>
      </w:r>
      <w:proofErr w:type="spellEnd"/>
      <w:r w:rsidRPr="008F1375">
        <w:rPr>
          <w:bCs/>
        </w:rPr>
        <w:t>, Sichuan, China</w:t>
      </w:r>
    </w:p>
    <w:p w14:paraId="244DDE30" w14:textId="77777777" w:rsidR="009B6ED7" w:rsidRPr="008F1375" w:rsidRDefault="00187868" w:rsidP="008F1375">
      <w:pPr>
        <w:tabs>
          <w:tab w:val="left" w:pos="720"/>
        </w:tabs>
        <w:rPr>
          <w:bCs/>
        </w:rPr>
      </w:pPr>
      <w:r w:rsidRPr="008F1375">
        <w:rPr>
          <w:bCs/>
          <w:vertAlign w:val="superscript"/>
        </w:rPr>
        <w:t>7</w:t>
      </w:r>
      <w:r w:rsidRPr="008F1375">
        <w:rPr>
          <w:bCs/>
        </w:rPr>
        <w:t xml:space="preserve">Department of Periodontics &amp; Oral Mucosal Diseases, The Affiliated Stomatology Hospital, Southwest Medical University, </w:t>
      </w:r>
      <w:proofErr w:type="spellStart"/>
      <w:r w:rsidRPr="008F1375">
        <w:rPr>
          <w:bCs/>
        </w:rPr>
        <w:t>Luzhou</w:t>
      </w:r>
      <w:proofErr w:type="spellEnd"/>
      <w:r w:rsidRPr="008F1375">
        <w:rPr>
          <w:bCs/>
        </w:rPr>
        <w:t>, Sichuan, China</w:t>
      </w:r>
    </w:p>
    <w:p w14:paraId="265D49CD" w14:textId="77777777" w:rsidR="009B6ED7" w:rsidRPr="008F1375" w:rsidRDefault="009B6ED7" w:rsidP="008F1375">
      <w:pPr>
        <w:tabs>
          <w:tab w:val="left" w:pos="720"/>
        </w:tabs>
        <w:rPr>
          <w:bCs/>
        </w:rPr>
      </w:pPr>
    </w:p>
    <w:p w14:paraId="7ED3B0AC" w14:textId="77777777" w:rsidR="009B6ED7" w:rsidRPr="008F1375" w:rsidRDefault="00187868" w:rsidP="008F1375">
      <w:pPr>
        <w:rPr>
          <w:bCs/>
          <w:lang w:eastAsia="zh-CN"/>
        </w:rPr>
      </w:pPr>
      <w:r w:rsidRPr="008F1375">
        <w:rPr>
          <w:bCs/>
          <w:lang w:eastAsia="zh-CN"/>
        </w:rPr>
        <w:t>The first author:</w:t>
      </w:r>
    </w:p>
    <w:p w14:paraId="1A2DBAF6" w14:textId="77777777" w:rsidR="009B6ED7" w:rsidRPr="008F1375" w:rsidRDefault="00187868" w:rsidP="008F1375">
      <w:pPr>
        <w:rPr>
          <w:rStyle w:val="af2"/>
          <w:bCs/>
          <w:color w:val="auto"/>
          <w:u w:val="none"/>
          <w:lang w:eastAsia="zh-CN"/>
        </w:rPr>
      </w:pPr>
      <w:r w:rsidRPr="008F1375">
        <w:rPr>
          <w:bCs/>
          <w:lang w:eastAsia="zh-CN"/>
        </w:rPr>
        <w:t>Xiaotong Fan</w:t>
      </w:r>
      <w:r w:rsidRPr="008F1375">
        <w:rPr>
          <w:bCs/>
          <w:lang w:eastAsia="zh-CN"/>
        </w:rPr>
        <w:tab/>
      </w:r>
      <w:r w:rsidRPr="008F1375">
        <w:rPr>
          <w:bCs/>
          <w:lang w:eastAsia="zh-CN"/>
        </w:rPr>
        <w:tab/>
        <w:t>(</w:t>
      </w:r>
      <w:hyperlink r:id="rId8" w:history="1">
        <w:r w:rsidR="009B6ED7" w:rsidRPr="008F1375">
          <w:rPr>
            <w:rStyle w:val="af2"/>
            <w:bCs/>
            <w:lang w:eastAsia="zh-CN"/>
          </w:rPr>
          <w:t>19174153054@163.com</w:t>
        </w:r>
      </w:hyperlink>
      <w:r w:rsidRPr="008F1375">
        <w:rPr>
          <w:rStyle w:val="af2"/>
          <w:bCs/>
          <w:color w:val="auto"/>
          <w:u w:val="none"/>
          <w:lang w:eastAsia="zh-CN"/>
        </w:rPr>
        <w:t>)</w:t>
      </w:r>
    </w:p>
    <w:p w14:paraId="676A283C" w14:textId="77777777" w:rsidR="009B6ED7" w:rsidRPr="008F1375" w:rsidRDefault="00187868" w:rsidP="008F1375">
      <w:pPr>
        <w:rPr>
          <w:bCs/>
          <w:lang w:eastAsia="zh-CN"/>
        </w:rPr>
      </w:pPr>
      <w:r w:rsidRPr="008F1375">
        <w:rPr>
          <w:bCs/>
          <w:lang w:eastAsia="zh-CN"/>
        </w:rPr>
        <w:t xml:space="preserve">Yaping Chen </w:t>
      </w:r>
      <w:r w:rsidRPr="008F1375">
        <w:rPr>
          <w:bCs/>
          <w:lang w:eastAsia="zh-CN"/>
        </w:rPr>
        <w:tab/>
      </w:r>
      <w:r w:rsidRPr="008F1375">
        <w:rPr>
          <w:bCs/>
          <w:lang w:eastAsia="zh-CN"/>
        </w:rPr>
        <w:tab/>
        <w:t>(</w:t>
      </w:r>
      <w:hyperlink r:id="rId9" w:history="1">
        <w:r w:rsidR="009B6ED7" w:rsidRPr="008F1375">
          <w:rPr>
            <w:rStyle w:val="af2"/>
            <w:bCs/>
            <w:lang w:eastAsia="zh-CN"/>
          </w:rPr>
          <w:t>2836684292@qq.com</w:t>
        </w:r>
      </w:hyperlink>
      <w:r w:rsidRPr="008F1375">
        <w:rPr>
          <w:bCs/>
          <w:lang w:eastAsia="zh-CN"/>
        </w:rPr>
        <w:t>)</w:t>
      </w:r>
    </w:p>
    <w:p w14:paraId="6E9680D4" w14:textId="77777777" w:rsidR="009B6ED7" w:rsidRPr="008F1375" w:rsidRDefault="00187868" w:rsidP="008F1375">
      <w:pPr>
        <w:rPr>
          <w:bCs/>
          <w:lang w:eastAsia="zh-CN"/>
        </w:rPr>
      </w:pPr>
      <w:r w:rsidRPr="008F1375">
        <w:rPr>
          <w:bCs/>
          <w:lang w:eastAsia="zh-CN"/>
        </w:rPr>
        <w:t xml:space="preserve">Lin Chen </w:t>
      </w:r>
      <w:r w:rsidRPr="008F1375">
        <w:rPr>
          <w:bCs/>
          <w:lang w:eastAsia="zh-CN"/>
        </w:rPr>
        <w:tab/>
      </w:r>
      <w:r w:rsidRPr="008F1375">
        <w:rPr>
          <w:bCs/>
          <w:lang w:eastAsia="zh-CN"/>
        </w:rPr>
        <w:tab/>
        <w:t>(</w:t>
      </w:r>
      <w:hyperlink r:id="rId10" w:history="1">
        <w:r w:rsidR="009B6ED7" w:rsidRPr="008F1375">
          <w:rPr>
            <w:rStyle w:val="af2"/>
            <w:bCs/>
            <w:lang w:eastAsia="zh-CN"/>
          </w:rPr>
          <w:t>3178488478@qq.com</w:t>
        </w:r>
      </w:hyperlink>
      <w:r w:rsidRPr="008F1375">
        <w:rPr>
          <w:bCs/>
          <w:lang w:eastAsia="zh-CN"/>
        </w:rPr>
        <w:t>)</w:t>
      </w:r>
    </w:p>
    <w:p w14:paraId="7EC8DD2E" w14:textId="32151F4C" w:rsidR="009B6ED7" w:rsidRPr="008F1375" w:rsidRDefault="00187868" w:rsidP="008F1375">
      <w:pPr>
        <w:rPr>
          <w:bCs/>
          <w:lang w:eastAsia="zh-CN"/>
        </w:rPr>
      </w:pPr>
      <w:r w:rsidRPr="008F1375">
        <w:rPr>
          <w:bCs/>
        </w:rPr>
        <w:t>Jinghan Wang</w:t>
      </w:r>
      <w:r w:rsidRPr="008F1375">
        <w:rPr>
          <w:bCs/>
          <w:lang w:eastAsia="zh-CN"/>
        </w:rPr>
        <w:t xml:space="preserve">               </w:t>
      </w:r>
      <w:hyperlink r:id="rId11" w:history="1">
        <w:r w:rsidR="00787826" w:rsidRPr="008F1375">
          <w:rPr>
            <w:rStyle w:val="af2"/>
            <w:bCs/>
            <w:lang w:eastAsia="zh-CN"/>
          </w:rPr>
          <w:t>(wangjinghan2033@163.com)</w:t>
        </w:r>
      </w:hyperlink>
    </w:p>
    <w:p w14:paraId="691383DD" w14:textId="77777777" w:rsidR="009B6ED7" w:rsidRPr="008F1375" w:rsidRDefault="00187868" w:rsidP="008F1375">
      <w:pPr>
        <w:tabs>
          <w:tab w:val="left" w:pos="720"/>
        </w:tabs>
        <w:rPr>
          <w:bCs/>
        </w:rPr>
      </w:pPr>
      <w:r w:rsidRPr="008F1375">
        <w:rPr>
          <w:bCs/>
        </w:rPr>
        <w:t>Liang Shi</w:t>
      </w:r>
      <w:r w:rsidRPr="008F1375">
        <w:rPr>
          <w:bCs/>
          <w:lang w:eastAsia="zh-CN"/>
        </w:rPr>
        <w:t xml:space="preserve">                        </w:t>
      </w:r>
      <w:hyperlink r:id="rId12" w:history="1">
        <w:r w:rsidR="009B6ED7" w:rsidRPr="008F1375">
          <w:rPr>
            <w:rStyle w:val="af2"/>
            <w:bCs/>
            <w:lang w:eastAsia="zh-CN"/>
          </w:rPr>
          <w:t>(2420340352@qq.com)</w:t>
        </w:r>
      </w:hyperlink>
      <w:r w:rsidRPr="008F1375">
        <w:rPr>
          <w:bCs/>
          <w:lang w:eastAsia="zh-CN"/>
        </w:rPr>
        <w:t xml:space="preserve"> </w:t>
      </w:r>
    </w:p>
    <w:p w14:paraId="73922D2B" w14:textId="35060126" w:rsidR="009B6ED7" w:rsidRPr="008F1375" w:rsidRDefault="00187868" w:rsidP="008F1375">
      <w:pPr>
        <w:tabs>
          <w:tab w:val="left" w:pos="720"/>
        </w:tabs>
        <w:rPr>
          <w:bCs/>
        </w:rPr>
      </w:pPr>
      <w:r w:rsidRPr="008F1375">
        <w:rPr>
          <w:bCs/>
        </w:rPr>
        <w:t>Jiaqi Wu</w:t>
      </w:r>
      <w:r w:rsidRPr="008F1375">
        <w:rPr>
          <w:bCs/>
          <w:lang w:eastAsia="zh-CN"/>
        </w:rPr>
        <w:t xml:space="preserve">                        </w:t>
      </w:r>
      <w:r w:rsidR="00787826" w:rsidRPr="008F1375">
        <w:rPr>
          <w:bCs/>
          <w:lang w:eastAsia="zh-CN"/>
        </w:rPr>
        <w:tab/>
      </w:r>
      <w:hyperlink r:id="rId13" w:history="1">
        <w:r w:rsidR="00646CD8" w:rsidRPr="008F1375">
          <w:rPr>
            <w:rStyle w:val="af2"/>
            <w:bCs/>
            <w:lang w:eastAsia="zh-CN"/>
          </w:rPr>
          <w:t>(1533180372@qq.com)</w:t>
        </w:r>
      </w:hyperlink>
      <w:r w:rsidRPr="008F1375">
        <w:rPr>
          <w:bCs/>
          <w:lang w:eastAsia="zh-CN"/>
        </w:rPr>
        <w:t xml:space="preserve"> </w:t>
      </w:r>
    </w:p>
    <w:p w14:paraId="7D466132" w14:textId="7268FB41" w:rsidR="009B6ED7" w:rsidRPr="008F1375" w:rsidRDefault="00187868" w:rsidP="008F1375">
      <w:pPr>
        <w:tabs>
          <w:tab w:val="left" w:pos="720"/>
        </w:tabs>
        <w:rPr>
          <w:bCs/>
          <w:lang w:eastAsia="zh-CN"/>
        </w:rPr>
      </w:pPr>
      <w:r w:rsidRPr="008F1375">
        <w:rPr>
          <w:bCs/>
        </w:rPr>
        <w:t>Yilin Rao</w:t>
      </w:r>
      <w:r w:rsidRPr="008F1375">
        <w:rPr>
          <w:rStyle w:val="af3"/>
          <w:sz w:val="24"/>
          <w:szCs w:val="24"/>
          <w:lang w:eastAsia="zh-CN"/>
        </w:rPr>
        <w:t xml:space="preserve">                        </w:t>
      </w:r>
      <w:hyperlink r:id="rId14" w:history="1">
        <w:r w:rsidR="009B6ED7" w:rsidRPr="008F1375">
          <w:rPr>
            <w:rStyle w:val="af2"/>
            <w:lang w:eastAsia="zh-CN"/>
          </w:rPr>
          <w:t>(497173182@qq.com)</w:t>
        </w:r>
      </w:hyperlink>
      <w:r w:rsidRPr="008F1375">
        <w:rPr>
          <w:lang w:eastAsia="zh-CN"/>
        </w:rPr>
        <w:t xml:space="preserve"> </w:t>
      </w:r>
    </w:p>
    <w:p w14:paraId="2E3BFD01" w14:textId="77777777" w:rsidR="009B6ED7" w:rsidRPr="008F1375" w:rsidRDefault="009B6ED7" w:rsidP="008F1375">
      <w:pPr>
        <w:tabs>
          <w:tab w:val="left" w:pos="720"/>
        </w:tabs>
        <w:rPr>
          <w:bCs/>
        </w:rPr>
      </w:pPr>
    </w:p>
    <w:p w14:paraId="5A5191CE" w14:textId="77777777" w:rsidR="009B6ED7" w:rsidRPr="008F1375" w:rsidRDefault="00187868" w:rsidP="008F1375">
      <w:pPr>
        <w:rPr>
          <w:bCs/>
        </w:rPr>
      </w:pPr>
      <w:r w:rsidRPr="008F1375">
        <w:rPr>
          <w:bCs/>
        </w:rPr>
        <w:t>*Email addresses of the correspond</w:t>
      </w:r>
      <w:r w:rsidRPr="008F1375">
        <w:rPr>
          <w:bCs/>
          <w:lang w:eastAsia="zh-CN"/>
        </w:rPr>
        <w:t>ing authors:</w:t>
      </w:r>
    </w:p>
    <w:p w14:paraId="065378C9" w14:textId="77777777" w:rsidR="009B6ED7" w:rsidRPr="008F1375" w:rsidRDefault="00187868" w:rsidP="008F1375">
      <w:pPr>
        <w:rPr>
          <w:bCs/>
          <w:lang w:eastAsia="zh-CN"/>
        </w:rPr>
      </w:pPr>
      <w:r w:rsidRPr="008F1375">
        <w:rPr>
          <w:bCs/>
          <w:lang w:eastAsia="zh-CN"/>
        </w:rPr>
        <w:t>Liyuan Fan</w:t>
      </w:r>
      <w:r w:rsidRPr="008F1375">
        <w:rPr>
          <w:bCs/>
          <w:lang w:eastAsia="zh-CN"/>
        </w:rPr>
        <w:tab/>
      </w:r>
      <w:r w:rsidRPr="008F1375">
        <w:rPr>
          <w:bCs/>
          <w:lang w:eastAsia="zh-CN"/>
        </w:rPr>
        <w:tab/>
        <w:t>(</w:t>
      </w:r>
      <w:hyperlink r:id="rId15" w:history="1">
        <w:r w:rsidR="009B6ED7" w:rsidRPr="008F1375">
          <w:rPr>
            <w:rStyle w:val="af2"/>
            <w:bCs/>
          </w:rPr>
          <w:t>fly</w:t>
        </w:r>
        <w:r w:rsidR="009B6ED7" w:rsidRPr="008F1375">
          <w:rPr>
            <w:rStyle w:val="af2"/>
            <w:bCs/>
            <w:lang w:eastAsia="zh-CN"/>
          </w:rPr>
          <w:t>56</w:t>
        </w:r>
        <w:r w:rsidR="009B6ED7" w:rsidRPr="008F1375">
          <w:rPr>
            <w:rStyle w:val="af2"/>
            <w:bCs/>
          </w:rPr>
          <w:t>@</w:t>
        </w:r>
        <w:r w:rsidR="009B6ED7" w:rsidRPr="008F1375">
          <w:rPr>
            <w:rStyle w:val="af2"/>
            <w:bCs/>
            <w:lang w:eastAsia="zh-CN"/>
          </w:rPr>
          <w:t xml:space="preserve">swmu.edu.cn) </w:t>
        </w:r>
      </w:hyperlink>
    </w:p>
    <w:p w14:paraId="67CB3890" w14:textId="77777777" w:rsidR="009B6ED7" w:rsidRPr="008F1375" w:rsidRDefault="00187868" w:rsidP="008F1375">
      <w:pPr>
        <w:rPr>
          <w:rStyle w:val="af2"/>
          <w:bCs/>
          <w:color w:val="auto"/>
          <w:u w:val="none"/>
          <w:lang w:eastAsia="zh-CN"/>
        </w:rPr>
      </w:pPr>
      <w:proofErr w:type="spellStart"/>
      <w:r w:rsidRPr="008F1375">
        <w:rPr>
          <w:bCs/>
          <w:lang w:eastAsia="zh-CN"/>
        </w:rPr>
        <w:t>Zhongchao</w:t>
      </w:r>
      <w:proofErr w:type="spellEnd"/>
      <w:r w:rsidRPr="008F1375">
        <w:rPr>
          <w:bCs/>
          <w:lang w:eastAsia="zh-CN"/>
        </w:rPr>
        <w:t xml:space="preserve"> Wang</w:t>
      </w:r>
      <w:r w:rsidRPr="008F1375">
        <w:rPr>
          <w:bCs/>
          <w:lang w:eastAsia="zh-CN"/>
        </w:rPr>
        <w:tab/>
        <w:t>(</w:t>
      </w:r>
      <w:hyperlink r:id="rId16" w:history="1">
        <w:r w:rsidR="009B6ED7" w:rsidRPr="008F1375">
          <w:rPr>
            <w:rStyle w:val="af2"/>
            <w:bCs/>
            <w:lang w:eastAsia="zh-CN"/>
          </w:rPr>
          <w:t>wzc_315@163.com</w:t>
        </w:r>
      </w:hyperlink>
      <w:r w:rsidRPr="008F1375">
        <w:rPr>
          <w:rStyle w:val="af2"/>
          <w:bCs/>
          <w:color w:val="auto"/>
          <w:u w:val="none"/>
          <w:lang w:eastAsia="zh-CN"/>
        </w:rPr>
        <w:t>)</w:t>
      </w:r>
    </w:p>
    <w:p w14:paraId="4B4D6E8B" w14:textId="77777777" w:rsidR="009B6ED7" w:rsidRPr="008F1375" w:rsidRDefault="00187868" w:rsidP="008F1375">
      <w:pPr>
        <w:rPr>
          <w:bCs/>
          <w:lang w:eastAsia="zh-CN"/>
        </w:rPr>
      </w:pPr>
      <w:r w:rsidRPr="008F1375">
        <w:rPr>
          <w:bCs/>
          <w:lang w:eastAsia="zh-CN"/>
        </w:rPr>
        <w:t xml:space="preserve"> </w:t>
      </w:r>
    </w:p>
    <w:p w14:paraId="4367576B" w14:textId="77777777" w:rsidR="009B6ED7" w:rsidRPr="008F1375" w:rsidRDefault="00187868" w:rsidP="008F1375">
      <w:pPr>
        <w:rPr>
          <w:bCs/>
          <w:lang w:eastAsia="zh-CN"/>
        </w:rPr>
      </w:pPr>
      <w:r w:rsidRPr="008F1375">
        <w:rPr>
          <w:bCs/>
          <w:vertAlign w:val="superscript"/>
          <w:lang w:eastAsia="zh-CN"/>
        </w:rPr>
        <w:t>#</w:t>
      </w:r>
      <w:r w:rsidRPr="008F1375">
        <w:rPr>
          <w:bCs/>
        </w:rPr>
        <w:t>These authors</w:t>
      </w:r>
      <w:r w:rsidRPr="008F1375">
        <w:rPr>
          <w:bCs/>
          <w:lang w:eastAsia="zh-CN"/>
        </w:rPr>
        <w:t xml:space="preserve"> contributed equally to this work</w:t>
      </w:r>
    </w:p>
    <w:p w14:paraId="24D579ED" w14:textId="77777777" w:rsidR="009B6ED7" w:rsidRPr="008F1375" w:rsidRDefault="009B6ED7" w:rsidP="008F1375">
      <w:pPr>
        <w:rPr>
          <w:b/>
          <w:bCs/>
        </w:rPr>
      </w:pPr>
    </w:p>
    <w:p w14:paraId="5D966C0A" w14:textId="77777777" w:rsidR="009B6ED7" w:rsidRPr="008F1375" w:rsidRDefault="00187868" w:rsidP="008F1375">
      <w:pPr>
        <w:rPr>
          <w:b/>
        </w:rPr>
      </w:pPr>
      <w:r w:rsidRPr="008F1375">
        <w:rPr>
          <w:b/>
          <w:bCs/>
        </w:rPr>
        <w:t>SUMMARY:</w:t>
      </w:r>
    </w:p>
    <w:p w14:paraId="6EBBA25B" w14:textId="77777777" w:rsidR="009B6ED7" w:rsidRPr="008F1375" w:rsidRDefault="00187868" w:rsidP="008F1375">
      <w:pPr>
        <w:rPr>
          <w:bCs/>
          <w:lang w:eastAsia="zh-CN"/>
        </w:rPr>
      </w:pPr>
      <w:r w:rsidRPr="008F1375">
        <w:rPr>
          <w:bCs/>
          <w:lang w:eastAsia="zh-CN"/>
        </w:rPr>
        <w:t xml:space="preserve">This study established a rat model of peri-implantitis using maxillary titanium implants, involving teeth extraction, surgical implantation of titanium fixtures, and subsequent induction of inflammatory bone loss </w:t>
      </w:r>
      <w:r w:rsidRPr="008F1375">
        <w:rPr>
          <w:bCs/>
          <w:i/>
          <w:iCs/>
          <w:lang w:eastAsia="zh-CN"/>
        </w:rPr>
        <w:t xml:space="preserve">via </w:t>
      </w:r>
      <w:r w:rsidRPr="008F1375">
        <w:rPr>
          <w:bCs/>
          <w:i/>
          <w:lang w:eastAsia="zh-CN"/>
        </w:rPr>
        <w:t>Porphyromonas gingivalis</w:t>
      </w:r>
      <w:r w:rsidRPr="008F1375">
        <w:rPr>
          <w:bCs/>
          <w:lang w:eastAsia="zh-CN"/>
        </w:rPr>
        <w:t>-soaked ligature placement around the implant neck after healing.</w:t>
      </w:r>
    </w:p>
    <w:p w14:paraId="401417DB" w14:textId="77777777" w:rsidR="009B6ED7" w:rsidRPr="008F1375" w:rsidRDefault="009B6ED7" w:rsidP="008F1375">
      <w:pPr>
        <w:rPr>
          <w:bCs/>
          <w:lang w:eastAsia="zh-CN"/>
        </w:rPr>
      </w:pPr>
    </w:p>
    <w:p w14:paraId="2F507E63" w14:textId="77777777" w:rsidR="009B6ED7" w:rsidRPr="008F1375" w:rsidRDefault="00187868" w:rsidP="008F1375">
      <w:pPr>
        <w:rPr>
          <w:b/>
        </w:rPr>
      </w:pPr>
      <w:r w:rsidRPr="008F1375">
        <w:rPr>
          <w:b/>
          <w:bCs/>
        </w:rPr>
        <w:t>ABSTRACT:</w:t>
      </w:r>
    </w:p>
    <w:p w14:paraId="3E0D6339" w14:textId="38A4C29A" w:rsidR="009B6ED7" w:rsidRPr="008F1375" w:rsidRDefault="00187868" w:rsidP="008F1375">
      <w:pPr>
        <w:rPr>
          <w:bCs/>
        </w:rPr>
      </w:pPr>
      <w:r w:rsidRPr="008F1375">
        <w:rPr>
          <w:bCs/>
        </w:rPr>
        <w:t>Peri-implantitis</w:t>
      </w:r>
      <w:r w:rsidRPr="008F1375">
        <w:rPr>
          <w:bCs/>
          <w:lang w:eastAsia="zh-CN"/>
        </w:rPr>
        <w:t xml:space="preserve"> (PI)</w:t>
      </w:r>
      <w:r w:rsidRPr="008F1375">
        <w:rPr>
          <w:bCs/>
        </w:rPr>
        <w:t xml:space="preserve"> is a leading cause of dental implant failure, characterized by inflammatory soft tissue lesions and progressive bone loss, necessitating reliable animal models for mechanistic and therapeutic research. This study </w:t>
      </w:r>
      <w:r w:rsidRPr="008F1375">
        <w:rPr>
          <w:bCs/>
          <w:lang w:eastAsia="zh-CN"/>
        </w:rPr>
        <w:t>established</w:t>
      </w:r>
      <w:r w:rsidRPr="008F1375">
        <w:rPr>
          <w:bCs/>
        </w:rPr>
        <w:t xml:space="preserve"> a novel rat model that synergistically combines </w:t>
      </w:r>
      <w:r w:rsidRPr="008F1375">
        <w:rPr>
          <w:bCs/>
        </w:rPr>
        <w:lastRenderedPageBreak/>
        <w:t xml:space="preserve">mechanical irritation with bacterial infection to </w:t>
      </w:r>
      <w:r w:rsidRPr="008F1375">
        <w:rPr>
          <w:bCs/>
          <w:lang w:eastAsia="zh-CN"/>
        </w:rPr>
        <w:t>better</w:t>
      </w:r>
      <w:r w:rsidRPr="008F1375">
        <w:rPr>
          <w:bCs/>
        </w:rPr>
        <w:t xml:space="preserve"> mimic </w:t>
      </w:r>
      <w:r w:rsidRPr="008F1375">
        <w:rPr>
          <w:bCs/>
          <w:lang w:eastAsia="zh-CN"/>
        </w:rPr>
        <w:t xml:space="preserve">the </w:t>
      </w:r>
      <w:r w:rsidRPr="008F1375">
        <w:rPr>
          <w:bCs/>
        </w:rPr>
        <w:t>pathogenesis</w:t>
      </w:r>
      <w:r w:rsidRPr="008F1375">
        <w:rPr>
          <w:bCs/>
          <w:lang w:eastAsia="zh-CN"/>
        </w:rPr>
        <w:t xml:space="preserve"> of </w:t>
      </w:r>
      <w:r w:rsidRPr="008F1375">
        <w:rPr>
          <w:bCs/>
        </w:rPr>
        <w:t xml:space="preserve">human PI. Following </w:t>
      </w:r>
      <w:r w:rsidR="00646CD8" w:rsidRPr="008F1375">
        <w:rPr>
          <w:bCs/>
        </w:rPr>
        <w:t xml:space="preserve">the </w:t>
      </w:r>
      <w:r w:rsidRPr="008F1375">
        <w:rPr>
          <w:bCs/>
        </w:rPr>
        <w:t xml:space="preserve">extraction of the maxillary first molars in 12 </w:t>
      </w:r>
      <w:r w:rsidRPr="008F1375">
        <w:rPr>
          <w:bCs/>
          <w:lang w:eastAsia="zh-CN"/>
        </w:rPr>
        <w:t xml:space="preserve">male </w:t>
      </w:r>
      <w:r w:rsidRPr="008F1375">
        <w:rPr>
          <w:bCs/>
        </w:rPr>
        <w:t>Sprague-Dawley rats</w:t>
      </w:r>
      <w:r w:rsidRPr="008F1375">
        <w:rPr>
          <w:bCs/>
          <w:lang w:eastAsia="zh-CN"/>
        </w:rPr>
        <w:t xml:space="preserve"> (</w:t>
      </w:r>
      <w:r w:rsidRPr="008F1375">
        <w:rPr>
          <w:bCs/>
        </w:rPr>
        <w:t>4-week-old</w:t>
      </w:r>
      <w:r w:rsidRPr="008F1375">
        <w:rPr>
          <w:bCs/>
          <w:lang w:eastAsia="zh-CN"/>
        </w:rPr>
        <w:t>)</w:t>
      </w:r>
      <w:r w:rsidRPr="008F1375">
        <w:rPr>
          <w:bCs/>
        </w:rPr>
        <w:t xml:space="preserve"> and an 8-week healing period, titanium implants were placed. After 4 weeks of osseointegration, the </w:t>
      </w:r>
      <w:r w:rsidRPr="008F1375">
        <w:rPr>
          <w:bCs/>
          <w:lang w:eastAsia="zh-CN"/>
        </w:rPr>
        <w:t>PI</w:t>
      </w:r>
      <w:r w:rsidRPr="008F1375">
        <w:rPr>
          <w:bCs/>
        </w:rPr>
        <w:t xml:space="preserve"> group (n</w:t>
      </w:r>
      <w:r w:rsidR="00646CD8" w:rsidRPr="008F1375">
        <w:rPr>
          <w:bCs/>
        </w:rPr>
        <w:t xml:space="preserve"> </w:t>
      </w:r>
      <w:r w:rsidRPr="008F1375">
        <w:rPr>
          <w:bCs/>
        </w:rPr>
        <w:t>=</w:t>
      </w:r>
      <w:r w:rsidR="00646CD8" w:rsidRPr="008F1375">
        <w:rPr>
          <w:bCs/>
        </w:rPr>
        <w:t xml:space="preserve"> </w:t>
      </w:r>
      <w:r w:rsidRPr="008F1375">
        <w:rPr>
          <w:bCs/>
        </w:rPr>
        <w:t xml:space="preserve">6) received ligatures soaked with </w:t>
      </w:r>
      <w:r w:rsidRPr="008F1375">
        <w:rPr>
          <w:bCs/>
          <w:i/>
        </w:rPr>
        <w:t>Porphyromonas gingivalis</w:t>
      </w:r>
      <w:r w:rsidRPr="008F1375">
        <w:rPr>
          <w:bCs/>
          <w:lang w:eastAsia="zh-CN"/>
        </w:rPr>
        <w:t xml:space="preserve"> </w:t>
      </w:r>
      <w:r w:rsidRPr="008F1375">
        <w:rPr>
          <w:bCs/>
          <w:i/>
          <w:iCs/>
          <w:lang w:eastAsia="zh-CN"/>
        </w:rPr>
        <w:t>(</w:t>
      </w:r>
      <w:r w:rsidRPr="008F1375">
        <w:rPr>
          <w:bCs/>
          <w:i/>
          <w:iCs/>
        </w:rPr>
        <w:t>P. gingivalis</w:t>
      </w:r>
      <w:r w:rsidRPr="008F1375">
        <w:rPr>
          <w:bCs/>
          <w:i/>
          <w:iCs/>
          <w:lang w:eastAsia="zh-CN"/>
        </w:rPr>
        <w:t xml:space="preserve">) </w:t>
      </w:r>
      <w:r w:rsidRPr="008F1375">
        <w:rPr>
          <w:bCs/>
        </w:rPr>
        <w:t xml:space="preserve">around the implant necks, while </w:t>
      </w:r>
      <w:r w:rsidR="00646CD8" w:rsidRPr="008F1375">
        <w:rPr>
          <w:bCs/>
        </w:rPr>
        <w:t xml:space="preserve">the </w:t>
      </w:r>
      <w:r w:rsidRPr="008F1375">
        <w:rPr>
          <w:bCs/>
          <w:lang w:eastAsia="zh-CN"/>
        </w:rPr>
        <w:t xml:space="preserve">negative </w:t>
      </w:r>
      <w:r w:rsidRPr="008F1375">
        <w:rPr>
          <w:bCs/>
        </w:rPr>
        <w:t>controls</w:t>
      </w:r>
      <w:r w:rsidRPr="008F1375">
        <w:rPr>
          <w:bCs/>
          <w:lang w:eastAsia="zh-CN"/>
        </w:rPr>
        <w:t xml:space="preserve"> (NC) group </w:t>
      </w:r>
      <w:r w:rsidRPr="008F1375">
        <w:rPr>
          <w:bCs/>
        </w:rPr>
        <w:t>(n</w:t>
      </w:r>
      <w:r w:rsidR="00646CD8" w:rsidRPr="008F1375">
        <w:rPr>
          <w:bCs/>
        </w:rPr>
        <w:t xml:space="preserve"> </w:t>
      </w:r>
      <w:r w:rsidRPr="008F1375">
        <w:rPr>
          <w:bCs/>
        </w:rPr>
        <w:t>=</w:t>
      </w:r>
      <w:r w:rsidR="00646CD8" w:rsidRPr="008F1375">
        <w:rPr>
          <w:bCs/>
        </w:rPr>
        <w:t xml:space="preserve"> </w:t>
      </w:r>
      <w:r w:rsidRPr="008F1375">
        <w:rPr>
          <w:bCs/>
        </w:rPr>
        <w:t xml:space="preserve">6) received no </w:t>
      </w:r>
      <w:r w:rsidRPr="008F1375">
        <w:rPr>
          <w:bCs/>
          <w:lang w:eastAsia="zh-CN"/>
        </w:rPr>
        <w:t>ligature</w:t>
      </w:r>
      <w:r w:rsidRPr="008F1375">
        <w:rPr>
          <w:bCs/>
        </w:rPr>
        <w:t xml:space="preserve"> treatment. Two weeks post-induction, analyses </w:t>
      </w:r>
      <w:r w:rsidRPr="008F1375">
        <w:rPr>
          <w:bCs/>
          <w:i/>
          <w:iCs/>
        </w:rPr>
        <w:t>via</w:t>
      </w:r>
      <w:r w:rsidRPr="008F1375">
        <w:rPr>
          <w:bCs/>
        </w:rPr>
        <w:t xml:space="preserve"> </w:t>
      </w:r>
      <w:r w:rsidRPr="008F1375">
        <w:rPr>
          <w:bCs/>
          <w:lang w:eastAsia="zh-CN"/>
        </w:rPr>
        <w:t>M</w:t>
      </w:r>
      <w:r w:rsidRPr="008F1375">
        <w:rPr>
          <w:bCs/>
        </w:rPr>
        <w:t>icro</w:t>
      </w:r>
      <w:r w:rsidRPr="008F1375">
        <w:rPr>
          <w:bCs/>
          <w:lang w:eastAsia="zh-CN"/>
        </w:rPr>
        <w:t>-computed tomography (micro-CT)</w:t>
      </w:r>
      <w:r w:rsidRPr="008F1375">
        <w:rPr>
          <w:bCs/>
        </w:rPr>
        <w:t xml:space="preserve"> and histology revealed significant alveolar bone loss and severe soft tissue inflammation, including marked inflammatory cell infiltration and tissue destruction, in the </w:t>
      </w:r>
      <w:r w:rsidRPr="008F1375">
        <w:rPr>
          <w:bCs/>
          <w:lang w:eastAsia="zh-CN"/>
        </w:rPr>
        <w:t>PI</w:t>
      </w:r>
      <w:r w:rsidRPr="008F1375">
        <w:rPr>
          <w:bCs/>
        </w:rPr>
        <w:t xml:space="preserve"> group compared to </w:t>
      </w:r>
      <w:r w:rsidRPr="008F1375">
        <w:rPr>
          <w:bCs/>
          <w:lang w:eastAsia="zh-CN"/>
        </w:rPr>
        <w:t>the NC group</w:t>
      </w:r>
      <w:r w:rsidRPr="008F1375">
        <w:rPr>
          <w:bCs/>
        </w:rPr>
        <w:t>. This validated model effectively recapitulated key features of clinical PI. Its limitations include a simplified mono-pathogen challenge and an accelerated disease course compared to human PI. Nonetheless, it provides a robust and clinically relevant tool for investigative and therapeutic studies.</w:t>
      </w:r>
    </w:p>
    <w:p w14:paraId="53D081DB" w14:textId="77777777" w:rsidR="009B6ED7" w:rsidRPr="008F1375" w:rsidRDefault="009B6ED7" w:rsidP="008F1375">
      <w:pPr>
        <w:rPr>
          <w:bCs/>
        </w:rPr>
      </w:pPr>
    </w:p>
    <w:p w14:paraId="22A45195" w14:textId="77777777" w:rsidR="009B6ED7" w:rsidRPr="008F1375" w:rsidRDefault="00187868" w:rsidP="008F1375">
      <w:pPr>
        <w:rPr>
          <w:b/>
        </w:rPr>
      </w:pPr>
      <w:r w:rsidRPr="008F1375">
        <w:rPr>
          <w:b/>
          <w:bCs/>
        </w:rPr>
        <w:t>INTRODUCTION:</w:t>
      </w:r>
    </w:p>
    <w:p w14:paraId="14DA8CBC" w14:textId="77777777" w:rsidR="009B6ED7" w:rsidRPr="008F1375" w:rsidRDefault="00187868" w:rsidP="008F1375">
      <w:pPr>
        <w:rPr>
          <w:bCs/>
        </w:rPr>
      </w:pPr>
      <w:r w:rsidRPr="008F1375">
        <w:rPr>
          <w:bCs/>
        </w:rPr>
        <w:t xml:space="preserve">With advancements in prosthetic dentistry, dental implants </w:t>
      </w:r>
      <w:r w:rsidRPr="008F1375">
        <w:rPr>
          <w:bCs/>
          <w:lang w:eastAsia="zh-CN"/>
        </w:rPr>
        <w:t>see</w:t>
      </w:r>
      <w:r w:rsidRPr="008F1375">
        <w:rPr>
          <w:bCs/>
        </w:rPr>
        <w:t xml:space="preserve"> continuously expanding clinical application</w:t>
      </w:r>
      <w:hyperlink w:anchor="_ENREF_1" w:tooltip="Gupta, 2025 #1" w:history="1">
        <w:r w:rsidR="009B6ED7" w:rsidRPr="008F1375">
          <w:rPr>
            <w:bCs/>
          </w:rPr>
          <w:fldChar w:fldCharType="begin"/>
        </w:r>
        <w:r w:rsidR="009B6ED7" w:rsidRPr="008F1375">
          <w:rPr>
            <w:bCs/>
          </w:rPr>
          <w:instrText xml:space="preserve"> ADDIN EN.CITE &lt;EndNote&gt;&lt;Cite&gt;&lt;Author&gt;Gupta&lt;/Author&gt;&lt;Year&gt;2025&lt;/Year&gt;&lt;RecNum&gt;1&lt;/RecNum&gt;&lt;DisplayText&gt;&lt;style face="superscript"&gt;1&lt;/style&gt;&lt;/DisplayText&gt;&lt;record&gt;&lt;rec-number&gt;1&lt;/rec-number&gt;&lt;foreign-keys&gt;&lt;key app="EN" db-id="tp5a95wtdx9d23edttjxar5c9wsv2xz9rfwa" timestamp="1762879330"&gt;1&lt;/key&gt;&lt;/foreign-keys&gt;&lt;ref-type name="Book Section"&gt;5&lt;/ref-type&gt;&lt;contributors&gt;&lt;authors&gt;&lt;author&gt;Gupta, R.&lt;/author&gt;&lt;author&gt;Gupta, N.&lt;/author&gt;&lt;author&gt;Weber, Dds Kk&lt;/author&gt;&lt;/authors&gt;&lt;/contributors&gt;&lt;auth-address&gt;Atal Medical and Research University, Himachal Pradesh, India&amp;#xD;James A Haley VA Hospital&lt;/auth-address&gt;&lt;titles&gt;&lt;title&gt;Dental Implants&lt;/title&gt;&lt;secondary-title&gt;Dental Implants &lt;/secondary-title&gt;&lt;/titles&gt;&lt;dates&gt;&lt;year&gt;2025&lt;/year&gt;&lt;/dates&gt;&lt;pub-location&gt;Treasure Island (FL)&lt;/pub-location&gt;&lt;publisher&gt;StatPearls Publishing&amp;#xD;Copyright © 2025, StatPearls Publishing LLC.&lt;/publisher&gt;&lt;accession-num&gt;29262027&lt;/accession-num&gt;&lt;urls&gt;&lt;/urls&gt;&lt;language&gt;eng&lt;/language&gt;&lt;/record&gt;&lt;/Cite&gt;&lt;/EndNote&gt;</w:instrText>
        </w:r>
        <w:r w:rsidR="009B6ED7" w:rsidRPr="008F1375">
          <w:rPr>
            <w:bCs/>
          </w:rPr>
          <w:fldChar w:fldCharType="separate"/>
        </w:r>
        <w:r w:rsidR="009B6ED7" w:rsidRPr="008F1375">
          <w:rPr>
            <w:bCs/>
            <w:vertAlign w:val="superscript"/>
          </w:rPr>
          <w:t>1</w:t>
        </w:r>
        <w:r w:rsidR="009B6ED7" w:rsidRPr="008F1375">
          <w:rPr>
            <w:bCs/>
          </w:rPr>
          <w:fldChar w:fldCharType="end"/>
        </w:r>
      </w:hyperlink>
      <w:r w:rsidRPr="008F1375">
        <w:rPr>
          <w:bCs/>
        </w:rPr>
        <w:t xml:space="preserve">. However, </w:t>
      </w:r>
      <w:r w:rsidRPr="008F1375">
        <w:rPr>
          <w:bCs/>
          <w:lang w:eastAsia="zh-CN"/>
        </w:rPr>
        <w:t>p</w:t>
      </w:r>
      <w:r w:rsidRPr="008F1375">
        <w:rPr>
          <w:bCs/>
        </w:rPr>
        <w:t>eri-implantitis</w:t>
      </w:r>
      <w:r w:rsidRPr="008F1375">
        <w:rPr>
          <w:bCs/>
          <w:lang w:eastAsia="zh-CN"/>
        </w:rPr>
        <w:t xml:space="preserve"> (</w:t>
      </w:r>
      <w:r w:rsidRPr="008F1375">
        <w:rPr>
          <w:bCs/>
        </w:rPr>
        <w:t>PI</w:t>
      </w:r>
      <w:r w:rsidRPr="008F1375">
        <w:rPr>
          <w:bCs/>
          <w:lang w:eastAsia="zh-CN"/>
        </w:rPr>
        <w:t>)</w:t>
      </w:r>
      <w:r w:rsidRPr="008F1375">
        <w:rPr>
          <w:bCs/>
        </w:rPr>
        <w:t>, as the most prevalent complication, significantly compromises the long-term survival of dental implants and leads to persistent detrimental effects on patients' oral health</w:t>
      </w:r>
      <w:hyperlink w:anchor="_ENREF_2" w:tooltip="Lee, 2017 #2" w:history="1">
        <w:r w:rsidR="009B6ED7" w:rsidRPr="008F1375">
          <w:rPr>
            <w:vertAlign w:val="superscript"/>
            <w:lang w:eastAsia="zh-CN"/>
          </w:rPr>
          <w:fldChar w:fldCharType="begin">
            <w:fldData xml:space="preserve">PEVuZE5vdGU+PENpdGU+PEF1dGhvcj5MZWU8L0F1dGhvcj48WWVhcj4yMDE3PC9ZZWFyPjxSZWNO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</w:fldData>
          </w:fldChar>
        </w:r>
        <w:r w:rsidR="009B6ED7" w:rsidRPr="008F1375">
          <w:rPr>
            <w:vertAlign w:val="superscript"/>
            <w:lang w:eastAsia="zh-CN"/>
          </w:rPr>
          <w:instrText xml:space="preserve"> ADDIN EN.CITE </w:instrText>
        </w:r>
        <w:r w:rsidR="009B6ED7" w:rsidRPr="008F1375">
          <w:rPr>
            <w:vertAlign w:val="superscript"/>
            <w:lang w:eastAsia="zh-CN"/>
          </w:rPr>
          <w:fldChar w:fldCharType="begin">
            <w:fldData xml:space="preserve">PEVuZE5vdGU+PENpdGU+PEF1dGhvcj5MZWU8L0F1dGhvcj48WWVhcj4yMDE3PC9ZZWFyPjxSZWNO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</w:fldData>
          </w:fldChar>
        </w:r>
        <w:r w:rsidR="009B6ED7" w:rsidRPr="008F1375">
          <w:rPr>
            <w:vertAlign w:val="superscript"/>
            <w:lang w:eastAsia="zh-CN"/>
          </w:rPr>
          <w:instrText xml:space="preserve"> ADDIN EN.CITE.DATA </w:instrText>
        </w:r>
        <w:r w:rsidR="009B6ED7" w:rsidRPr="008F1375">
          <w:rPr>
            <w:vertAlign w:val="superscript"/>
            <w:lang w:eastAsia="zh-CN"/>
          </w:rPr>
        </w:r>
        <w:r w:rsidR="009B6ED7" w:rsidRPr="008F1375">
          <w:rPr>
            <w:vertAlign w:val="superscript"/>
            <w:lang w:eastAsia="zh-CN"/>
          </w:rPr>
          <w:fldChar w:fldCharType="end"/>
        </w:r>
        <w:r w:rsidR="009B6ED7" w:rsidRPr="008F1375">
          <w:rPr>
            <w:vertAlign w:val="superscript"/>
            <w:lang w:eastAsia="zh-CN"/>
          </w:rPr>
        </w:r>
        <w:r w:rsidR="009B6ED7" w:rsidRPr="008F1375">
          <w:rPr>
            <w:vertAlign w:val="superscript"/>
            <w:lang w:eastAsia="zh-CN"/>
          </w:rPr>
          <w:fldChar w:fldCharType="separate"/>
        </w:r>
        <w:r w:rsidR="009B6ED7" w:rsidRPr="008F1375">
          <w:rPr>
            <w:vertAlign w:val="superscript"/>
            <w:lang w:eastAsia="zh-CN"/>
          </w:rPr>
          <w:t>2</w:t>
        </w:r>
        <w:r w:rsidR="009B6ED7" w:rsidRPr="008F1375">
          <w:rPr>
            <w:vertAlign w:val="superscript"/>
            <w:lang w:eastAsia="zh-CN"/>
          </w:rPr>
          <w:fldChar w:fldCharType="end"/>
        </w:r>
      </w:hyperlink>
      <w:r w:rsidRPr="008F1375">
        <w:rPr>
          <w:bCs/>
        </w:rPr>
        <w:t>. PI is a pathological inflammatory condition of the peri-implant tissues, primarily driven by dysbiosis of the plaque biofilm microbiome, and is characterized by progressive inflammation of the peri-implant soft tissues and subsequent loss of supporting bone</w:t>
      </w:r>
      <w:hyperlink w:anchor="_ENREF_3" w:tooltip="Berglundh, 2018 #3" w:history="1">
        <w:r w:rsidR="009B6ED7" w:rsidRPr="008F1375">
          <w:rPr>
            <w:vertAlign w:val="superscript"/>
            <w:lang w:eastAsia="zh-CN"/>
          </w:rPr>
          <w:fldChar w:fldCharType="begin">
            <w:fldData xml:space="preserve">PEVuZE5vdGU+PENpdGU+PEF1dGhvcj5CZXJnbHVuZGg8L0F1dGhvcj48WWVhcj4yMDE4PC9ZZWFy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</w:fldData>
          </w:fldChar>
        </w:r>
        <w:r w:rsidR="009B6ED7" w:rsidRPr="008F1375">
          <w:rPr>
            <w:vertAlign w:val="superscript"/>
            <w:lang w:eastAsia="zh-CN"/>
          </w:rPr>
          <w:instrText xml:space="preserve"> ADDIN EN.CITE </w:instrText>
        </w:r>
        <w:r w:rsidR="009B6ED7" w:rsidRPr="008F1375">
          <w:rPr>
            <w:vertAlign w:val="superscript"/>
            <w:lang w:eastAsia="zh-CN"/>
          </w:rPr>
          <w:fldChar w:fldCharType="begin">
            <w:fldData xml:space="preserve">PEVuZE5vdGU+PENpdGU+PEF1dGhvcj5CZXJnbHVuZGg8L0F1dGhvcj48WWVhcj4yMDE4PC9ZZWFy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</w:fldData>
          </w:fldChar>
        </w:r>
        <w:r w:rsidR="009B6ED7" w:rsidRPr="008F1375">
          <w:rPr>
            <w:vertAlign w:val="superscript"/>
            <w:lang w:eastAsia="zh-CN"/>
          </w:rPr>
          <w:instrText xml:space="preserve"> ADDIN EN.CITE.DATA </w:instrText>
        </w:r>
        <w:r w:rsidR="009B6ED7" w:rsidRPr="008F1375">
          <w:rPr>
            <w:vertAlign w:val="superscript"/>
            <w:lang w:eastAsia="zh-CN"/>
          </w:rPr>
        </w:r>
        <w:r w:rsidR="009B6ED7" w:rsidRPr="008F1375">
          <w:rPr>
            <w:vertAlign w:val="superscript"/>
            <w:lang w:eastAsia="zh-CN"/>
          </w:rPr>
          <w:fldChar w:fldCharType="end"/>
        </w:r>
        <w:r w:rsidR="009B6ED7" w:rsidRPr="008F1375">
          <w:rPr>
            <w:vertAlign w:val="superscript"/>
            <w:lang w:eastAsia="zh-CN"/>
          </w:rPr>
        </w:r>
        <w:r w:rsidR="009B6ED7" w:rsidRPr="008F1375">
          <w:rPr>
            <w:vertAlign w:val="superscript"/>
            <w:lang w:eastAsia="zh-CN"/>
          </w:rPr>
          <w:fldChar w:fldCharType="separate"/>
        </w:r>
        <w:r w:rsidR="009B6ED7" w:rsidRPr="008F1375">
          <w:rPr>
            <w:vertAlign w:val="superscript"/>
            <w:lang w:eastAsia="zh-CN"/>
          </w:rPr>
          <w:t>3</w:t>
        </w:r>
        <w:r w:rsidR="009B6ED7" w:rsidRPr="008F1375">
          <w:rPr>
            <w:vertAlign w:val="superscript"/>
            <w:lang w:eastAsia="zh-CN"/>
          </w:rPr>
          <w:fldChar w:fldCharType="end"/>
        </w:r>
      </w:hyperlink>
      <w:r w:rsidRPr="008F1375">
        <w:rPr>
          <w:vertAlign w:val="superscript"/>
          <w:lang w:eastAsia="zh-CN"/>
        </w:rPr>
        <w:t>,</w:t>
      </w:r>
      <w:hyperlink w:anchor="_ENREF_4" w:tooltip="Schwarz, 2018 #4" w:history="1">
        <w:r w:rsidR="009B6ED7" w:rsidRPr="008F1375">
          <w:rPr>
            <w:vertAlign w:val="superscript"/>
            <w:lang w:eastAsia="zh-CN"/>
          </w:rPr>
          <w:fldChar w:fldCharType="begin"/>
        </w:r>
        <w:r w:rsidR="009B6ED7" w:rsidRPr="008F1375">
          <w:rPr>
            <w:vertAlign w:val="superscript"/>
            <w:lang w:eastAsia="zh-CN"/>
          </w:rPr>
          <w:instrText xml:space="preserve"> ADDIN EN.CITE &lt;EndNote&gt;&lt;Cite&gt;&lt;Author&gt;Schwarz&lt;/Author&gt;&lt;Year&gt;2018&lt;/Year&gt;&lt;RecNum&gt;4&lt;/RecNum&gt;&lt;DisplayText&gt;&lt;style face="superscript"&gt;4&lt;/style&gt;&lt;/DisplayText&gt;&lt;record&gt;&lt;rec-number&gt;4&lt;/rec-number&gt;&lt;foreign-keys&gt;&lt;key app="EN" db-id="tp5a95wtdx9d23edttjxar5c9wsv2xz9rfwa" timestamp="1762879390"&gt;4&lt;/key&gt;&lt;/foreign-keys&gt;&lt;ref-type name="Journal Article"&gt;17&lt;/ref-type&gt;&lt;contributors&gt;&lt;authors&gt;&lt;author&gt;Schwarz, F.&lt;/author&gt;&lt;author&gt;Derks, J.&lt;/author&gt;&lt;author&gt;Monje, A.&lt;/author&gt;&lt;author&gt;Wang, H. L.&lt;/author&gt;&lt;/authors&gt;&lt;/contributors&gt;&lt;auth-address&gt;Department of Oral Surgery and Implantology, Carolinum, Johann Wolfgang Goethe-University Frankfurt, Frankfurt, Germany.&amp;#xD;Department of Periodontology, Institute of Odontology, The Sahlgrenska Academy at University of Gothenburg, Gothenburg, Sweden.&amp;#xD;Department of Oral Surgery and Stomatology, ZMK School of Dentistry, University of Bern, Bern, Switzerland.&amp;#xD;Department of Periodontics and Oral Medicine, University of Michigan School of Dentistry, Ann Arbor, MI, USA.&lt;/auth-address&gt;&lt;titles&gt;&lt;title&gt;Peri-implantitis&lt;/title&gt;&lt;secondary-title&gt;J Clin Periodontol&lt;/secondary-title&gt;&lt;/titles&gt;&lt;periodical&gt;&lt;full-title&gt;J Clin Periodontol&lt;/full-title&gt;&lt;/periodical&gt;&lt;pages&gt;S246-s266&lt;/pages&gt;&lt;volume&gt;45 Suppl 20&lt;/volume&gt;&lt;keywords&gt;&lt;keyword&gt;*Dental Implants&lt;/keyword&gt;&lt;keyword&gt;*Dental Plaque&lt;/keyword&gt;&lt;keyword&gt;Humans&lt;/keyword&gt;&lt;keyword&gt;Oral Hygiene&lt;/keyword&gt;&lt;keyword&gt;*Peri-Implantitis&lt;/keyword&gt;&lt;keyword&gt;*Stomatitis&lt;/keyword&gt;&lt;keyword&gt;diagnosis&lt;/keyword&gt;&lt;keyword&gt;implantology&lt;/keyword&gt;&lt;keyword&gt;peri-implantitis&lt;/keyword&gt;&lt;keyword&gt;systematic reviews and evidence-based medicine&lt;/keyword&gt;&lt;/keywords&gt;&lt;dates&gt;&lt;year&gt;2018&lt;/year&gt;&lt;pub-dates&gt;&lt;date&gt;Jun&lt;/date&gt;&lt;/pub-dates&gt;&lt;/dates&gt;&lt;isbn&gt;0303-6979&lt;/isbn&gt;&lt;accession-num&gt;29926484&lt;/accession-num&gt;&lt;urls&gt;&lt;/urls&gt;&lt;electronic-resource-num&gt;10.1111/jcpe.12954&lt;/electronic-resource-num&gt;&lt;remote-database-provider&gt;NLM&lt;/remote-database-provider&gt;&lt;language&gt;eng&lt;/language&gt;&lt;/record&gt;&lt;/Cite&gt;&lt;/EndNote&gt;</w:instrText>
        </w:r>
        <w:r w:rsidR="009B6ED7" w:rsidRPr="008F1375">
          <w:rPr>
            <w:vertAlign w:val="superscript"/>
            <w:lang w:eastAsia="zh-CN"/>
          </w:rPr>
          <w:fldChar w:fldCharType="separate"/>
        </w:r>
        <w:r w:rsidR="009B6ED7" w:rsidRPr="008F1375">
          <w:rPr>
            <w:vertAlign w:val="superscript"/>
            <w:lang w:eastAsia="zh-CN"/>
          </w:rPr>
          <w:t>4</w:t>
        </w:r>
        <w:r w:rsidR="009B6ED7" w:rsidRPr="008F1375">
          <w:rPr>
            <w:vertAlign w:val="superscript"/>
            <w:lang w:eastAsia="zh-CN"/>
          </w:rPr>
          <w:fldChar w:fldCharType="end"/>
        </w:r>
      </w:hyperlink>
      <w:r w:rsidRPr="008F1375">
        <w:rPr>
          <w:bCs/>
        </w:rPr>
        <w:t>. With patient-level and implant-level prevalence</w:t>
      </w:r>
      <w:r w:rsidRPr="008F1375">
        <w:rPr>
          <w:bCs/>
          <w:lang w:eastAsia="zh-CN"/>
        </w:rPr>
        <w:t xml:space="preserve"> rates</w:t>
      </w:r>
      <w:r w:rsidRPr="008F1375">
        <w:rPr>
          <w:bCs/>
        </w:rPr>
        <w:t xml:space="preserve"> estimated at 19.53% and 12.53%</w:t>
      </w:r>
      <w:r w:rsidRPr="008F1375">
        <w:rPr>
          <w:bCs/>
          <w:lang w:eastAsia="zh-CN"/>
        </w:rPr>
        <w:t xml:space="preserve"> </w:t>
      </w:r>
      <w:r w:rsidRPr="008F1375">
        <w:rPr>
          <w:bCs/>
        </w:rPr>
        <w:t>respectively</w:t>
      </w:r>
      <w:hyperlink w:anchor="_ENREF_5" w:tooltip="Diaz, 2022 #5" w:history="1">
        <w:r w:rsidR="009B6ED7" w:rsidRPr="008F1375">
          <w:rPr>
            <w:vertAlign w:val="superscript"/>
            <w:lang w:eastAsia="zh-CN"/>
          </w:rPr>
          <w:fldChar w:fldCharType="begin"/>
        </w:r>
        <w:r w:rsidR="009B6ED7" w:rsidRPr="008F1375">
          <w:rPr>
            <w:vertAlign w:val="superscript"/>
            <w:lang w:eastAsia="zh-CN"/>
          </w:rPr>
          <w:instrText xml:space="preserve"> ADDIN EN.CITE &lt;EndNote&gt;&lt;Cite&gt;&lt;Author&gt;Diaz&lt;/Author&gt;&lt;Year&gt;2022&lt;/Year&gt;&lt;RecNum&gt;5&lt;/RecNum&gt;&lt;DisplayText&gt;&lt;style face="superscript"&gt;5&lt;/style&gt;&lt;/DisplayText&gt;&lt;record&gt;&lt;rec-number&gt;5&lt;/rec-number&gt;&lt;foreign-keys&gt;&lt;key app="EN" db-id="tp5a95wtdx9d23edttjxar5c9wsv2xz9rfwa" timestamp="1762879406"&gt;5&lt;/key&gt;&lt;/foreign-keys&gt;&lt;ref-type name="Journal Article"&gt;17&lt;/ref-type&gt;&lt;contributors&gt;&lt;authors&gt;&lt;author&gt;Diaz, P.&lt;/author&gt;&lt;author&gt;Gonzalo, E.&lt;/author&gt;&lt;author&gt;Villagra, L. J. G.&lt;/author&gt;&lt;author&gt;Miegimolle, B.&lt;/author&gt;&lt;author&gt;Suarez, M. J.&lt;/author&gt;&lt;/authors&gt;&lt;/contributors&gt;&lt;auth-address&gt;Department of Conservative Dentistry and Bucofacial Prosthesis, Faculty of Odontology, University Complutense of Madrid (UCM), Pza Ramón y Cajal S/N, 28040, Madrid, Spain.&amp;#xD;Department of Conservative Dentistry and Bucofacial Prosthesis, Faculty of Odontology, University Complutense of Madrid (UCM), Pza Ramón y Cajal S/N, 28040, Madrid, Spain. esgonzal@ucm.es.&lt;/auth-address&gt;&lt;titles&gt;&lt;title&gt;What is the prevalence of peri-implantitis? A systematic review and meta-analysis&lt;/title&gt;&lt;secondary-title&gt;BMC Oral Health&lt;/secondary-title&gt;&lt;/titles&gt;&lt;periodical&gt;&lt;full-title&gt;BMC Oral Health&lt;/full-title&gt;&lt;/periodical&gt;&lt;pages&gt;449&lt;/pages&gt;&lt;volume&gt;22&lt;/volume&gt;&lt;number&gt;1&lt;/number&gt;&lt;edition&gt;20221019&lt;/edition&gt;&lt;keywords&gt;&lt;keyword&gt;Humans&lt;/keyword&gt;&lt;keyword&gt;*Peri-Implantitis/epidemiology/etiology&lt;/keyword&gt;&lt;keyword&gt;Prevalence&lt;/keyword&gt;&lt;keyword&gt;*Dental Implants&lt;/keyword&gt;&lt;keyword&gt;Research Design&lt;/keyword&gt;&lt;keyword&gt;Dental implants&lt;/keyword&gt;&lt;keyword&gt;Epidemiology&lt;/keyword&gt;&lt;keyword&gt;Peri-implantitis&lt;/keyword&gt;&lt;/keywords&gt;&lt;dates&gt;&lt;year&gt;2022&lt;/year&gt;&lt;pub-dates&gt;&lt;date&gt;Oct 19&lt;/date&gt;&lt;/pub-dates&gt;&lt;/dates&gt;&lt;isbn&gt;1472-6831&lt;/isbn&gt;&lt;accession-num&gt;36261829&lt;/accession-num&gt;&lt;urls&gt;&lt;/urls&gt;&lt;custom1&gt;The authors declare that they have no competing interests.&lt;/custom1&gt;&lt;custom2&gt;PMC9583568&lt;/custom2&gt;&lt;electronic-resource-num&gt;10.1186/s12903-022-02493-8&lt;/electronic-resource-num&gt;&lt;remote-database-provider&gt;NLM&lt;/remote-database-provider&gt;&lt;language&gt;eng&lt;/language&gt;&lt;/record&gt;&lt;/Cite&gt;&lt;/EndNote&gt;</w:instrText>
        </w:r>
        <w:r w:rsidR="009B6ED7" w:rsidRPr="008F1375">
          <w:rPr>
            <w:vertAlign w:val="superscript"/>
            <w:lang w:eastAsia="zh-CN"/>
          </w:rPr>
          <w:fldChar w:fldCharType="separate"/>
        </w:r>
        <w:r w:rsidR="009B6ED7" w:rsidRPr="008F1375">
          <w:rPr>
            <w:vertAlign w:val="superscript"/>
            <w:lang w:eastAsia="zh-CN"/>
          </w:rPr>
          <w:t>5</w:t>
        </w:r>
        <w:r w:rsidR="009B6ED7" w:rsidRPr="008F1375">
          <w:rPr>
            <w:vertAlign w:val="superscript"/>
            <w:lang w:eastAsia="zh-CN"/>
          </w:rPr>
          <w:fldChar w:fldCharType="end"/>
        </w:r>
      </w:hyperlink>
      <w:r w:rsidRPr="008F1375">
        <w:rPr>
          <w:bCs/>
        </w:rPr>
        <w:t xml:space="preserve">, and considering the complex and costly nature of its management, PI </w:t>
      </w:r>
      <w:r w:rsidRPr="008F1375">
        <w:rPr>
          <w:bCs/>
          <w:lang w:eastAsia="zh-CN"/>
        </w:rPr>
        <w:t xml:space="preserve">represents </w:t>
      </w:r>
      <w:r w:rsidRPr="008F1375">
        <w:rPr>
          <w:bCs/>
        </w:rPr>
        <w:t>a substantial clinical and public health burden</w:t>
      </w:r>
      <w:hyperlink w:anchor="_ENREF_6" w:tooltip="Herrera, 2023 #6" w:history="1">
        <w:r w:rsidR="009B6ED7" w:rsidRPr="008F1375">
          <w:rPr>
            <w:vertAlign w:val="superscript"/>
            <w:lang w:eastAsia="zh-CN"/>
          </w:rPr>
          <w:fldChar w:fldCharType="begin">
            <w:fldData xml:space="preserve">PEVuZE5vdGU+PENpdGU+PEF1dGhvcj5IZXJyZXJhPC9BdXRob3I+PFllYXI+MjAyMzwvWWVhcj48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</w:fldData>
          </w:fldChar>
        </w:r>
        <w:r w:rsidR="009B6ED7" w:rsidRPr="008F1375">
          <w:rPr>
            <w:vertAlign w:val="superscript"/>
            <w:lang w:eastAsia="zh-CN"/>
          </w:rPr>
          <w:instrText xml:space="preserve"> ADDIN EN.CITE </w:instrText>
        </w:r>
        <w:r w:rsidR="009B6ED7" w:rsidRPr="008F1375">
          <w:rPr>
            <w:vertAlign w:val="superscript"/>
            <w:lang w:eastAsia="zh-CN"/>
          </w:rPr>
          <w:fldChar w:fldCharType="begin">
            <w:fldData xml:space="preserve">PEVuZE5vdGU+PENpdGU+PEF1dGhvcj5IZXJyZXJhPC9BdXRob3I+PFllYXI+MjAyMzwvWWVhcj48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</w:fldData>
          </w:fldChar>
        </w:r>
        <w:r w:rsidR="009B6ED7" w:rsidRPr="008F1375">
          <w:rPr>
            <w:vertAlign w:val="superscript"/>
            <w:lang w:eastAsia="zh-CN"/>
          </w:rPr>
          <w:instrText xml:space="preserve"> ADDIN EN.CITE.DATA </w:instrText>
        </w:r>
        <w:r w:rsidR="009B6ED7" w:rsidRPr="008F1375">
          <w:rPr>
            <w:vertAlign w:val="superscript"/>
            <w:lang w:eastAsia="zh-CN"/>
          </w:rPr>
        </w:r>
        <w:r w:rsidR="009B6ED7" w:rsidRPr="008F1375">
          <w:rPr>
            <w:vertAlign w:val="superscript"/>
            <w:lang w:eastAsia="zh-CN"/>
          </w:rPr>
          <w:fldChar w:fldCharType="end"/>
        </w:r>
        <w:r w:rsidR="009B6ED7" w:rsidRPr="008F1375">
          <w:rPr>
            <w:vertAlign w:val="superscript"/>
            <w:lang w:eastAsia="zh-CN"/>
          </w:rPr>
        </w:r>
        <w:r w:rsidR="009B6ED7" w:rsidRPr="008F1375">
          <w:rPr>
            <w:vertAlign w:val="superscript"/>
            <w:lang w:eastAsia="zh-CN"/>
          </w:rPr>
          <w:fldChar w:fldCharType="separate"/>
        </w:r>
        <w:r w:rsidR="009B6ED7" w:rsidRPr="008F1375">
          <w:rPr>
            <w:vertAlign w:val="superscript"/>
            <w:lang w:eastAsia="zh-CN"/>
          </w:rPr>
          <w:t>6</w:t>
        </w:r>
        <w:r w:rsidR="009B6ED7" w:rsidRPr="008F1375">
          <w:rPr>
            <w:vertAlign w:val="superscript"/>
            <w:lang w:eastAsia="zh-CN"/>
          </w:rPr>
          <w:fldChar w:fldCharType="end"/>
        </w:r>
      </w:hyperlink>
      <w:r w:rsidRPr="008F1375">
        <w:rPr>
          <w:bCs/>
        </w:rPr>
        <w:t>.</w:t>
      </w:r>
    </w:p>
    <w:p w14:paraId="418E6A21" w14:textId="77777777" w:rsidR="009B6ED7" w:rsidRPr="008F1375" w:rsidRDefault="009B6ED7" w:rsidP="008F1375">
      <w:pPr>
        <w:rPr>
          <w:bCs/>
        </w:rPr>
      </w:pPr>
    </w:p>
    <w:p w14:paraId="1F55C657" w14:textId="3C8A37ED" w:rsidR="009B6ED7" w:rsidRPr="008F1375" w:rsidRDefault="00187868" w:rsidP="008F1375">
      <w:pPr>
        <w:rPr>
          <w:bCs/>
        </w:rPr>
      </w:pPr>
      <w:r w:rsidRPr="008F1375">
        <w:rPr>
          <w:bCs/>
        </w:rPr>
        <w:t>The elucidation of PI's complex pathogenesis and the development of effective therapies fundamentally rel</w:t>
      </w:r>
      <w:r w:rsidRPr="008F1375">
        <w:rPr>
          <w:bCs/>
          <w:lang w:eastAsia="zh-CN"/>
        </w:rPr>
        <w:t>y</w:t>
      </w:r>
      <w:r w:rsidRPr="008F1375">
        <w:rPr>
          <w:bCs/>
        </w:rPr>
        <w:t xml:space="preserve"> on robust animal models that faithfully replicate the human disease</w:t>
      </w:r>
      <w:hyperlink w:anchor="_ENREF_7" w:tooltip="Fu, 2020 #7" w:history="1">
        <w:r w:rsidR="009B6ED7" w:rsidRPr="008F1375">
          <w:rPr>
            <w:vertAlign w:val="superscript"/>
            <w:lang w:eastAsia="zh-CN"/>
          </w:rPr>
          <w:fldChar w:fldCharType="begin"/>
        </w:r>
        <w:r w:rsidR="009B6ED7" w:rsidRPr="008F1375">
          <w:rPr>
            <w:vertAlign w:val="superscript"/>
            <w:lang w:eastAsia="zh-CN"/>
          </w:rPr>
          <w:instrText xml:space="preserve"> ADDIN EN.CITE &lt;EndNote&gt;&lt;Cite&gt;&lt;Author&gt;Fu&lt;/Author&gt;&lt;Year&gt;2020&lt;/Year&gt;&lt;RecNum&gt;7&lt;/RecNum&gt;&lt;DisplayText&gt;&lt;style face="superscript"&gt;7&lt;/style&gt;&lt;/DisplayText&gt;&lt;record&gt;&lt;rec-number&gt;7&lt;/rec-number&gt;&lt;foreign-keys&gt;&lt;key app="EN" db-id="tp5a95wtdx9d23edttjxar5c9wsv2xz9rfwa" timestamp="1762879434"&gt;7&lt;/key&gt;&lt;/foreign-keys&gt;&lt;ref-type name="Journal Article"&gt;17&lt;/ref-type&gt;&lt;contributors&gt;&lt;authors&gt;&lt;author&gt;Fu, J. H.&lt;/author&gt;&lt;author&gt;Wang, H. L.&lt;/author&gt;&lt;/authors&gt;&lt;/contributors&gt;&lt;auth-address&gt;Discipline of Periodontics, Faculty of Dentistry, National University of Singapore, Singapore, Singapore.&amp;#xD;Department of Periodontics and Oral Medicine, University of Michigan School of Dentistry, Ann Arbor, USA.&lt;/auth-address&gt;&lt;titles&gt;&lt;title&gt;Breaking the wave of peri-implantitis&lt;/title&gt;&lt;secondary-title&gt;Periodontol 2000&lt;/secondary-title&gt;&lt;/titles&gt;&lt;periodical&gt;&lt;full-title&gt;Periodontol 2000&lt;/full-title&gt;&lt;/periodical&gt;&lt;pages&gt;145-160&lt;/pages&gt;&lt;volume&gt;84&lt;/volume&gt;&lt;number&gt;1&lt;/number&gt;&lt;keywords&gt;&lt;keyword&gt;*Dental Implants&lt;/keyword&gt;&lt;keyword&gt;Humans&lt;/keyword&gt;&lt;keyword&gt;Inflammation&lt;/keyword&gt;&lt;keyword&gt;Peri-Implantitis/*epidemiology/*etiology&lt;/keyword&gt;&lt;keyword&gt;dental Plaque&lt;/keyword&gt;&lt;keyword&gt;dental implants&lt;/keyword&gt;&lt;keyword&gt;occlusion&lt;/keyword&gt;&lt;keyword&gt;peri-implantitis&lt;/keyword&gt;&lt;/keywords&gt;&lt;dates&gt;&lt;year&gt;2020&lt;/year&gt;&lt;pub-dates&gt;&lt;date&gt;Oct&lt;/date&gt;&lt;/pub-dates&gt;&lt;/dates&gt;&lt;isbn&gt;0906-6713&lt;/isbn&gt;&lt;accession-num&gt;32844418&lt;/accession-num&gt;&lt;urls&gt;&lt;/urls&gt;&lt;electronic-resource-num&gt;10.1111/prd.12335&lt;/electronic-resource-num&gt;&lt;remote-database-provider&gt;NLM&lt;/remote-database-provider&gt;&lt;language&gt;eng&lt;/language&gt;&lt;/record&gt;&lt;/Cite&gt;&lt;/EndNote&gt;</w:instrText>
        </w:r>
        <w:r w:rsidR="009B6ED7" w:rsidRPr="008F1375">
          <w:rPr>
            <w:vertAlign w:val="superscript"/>
            <w:lang w:eastAsia="zh-CN"/>
          </w:rPr>
          <w:fldChar w:fldCharType="separate"/>
        </w:r>
        <w:r w:rsidR="009B6ED7" w:rsidRPr="008F1375">
          <w:rPr>
            <w:vertAlign w:val="superscript"/>
            <w:lang w:eastAsia="zh-CN"/>
          </w:rPr>
          <w:t>7</w:t>
        </w:r>
        <w:r w:rsidR="009B6ED7" w:rsidRPr="008F1375">
          <w:rPr>
            <w:vertAlign w:val="superscript"/>
            <w:lang w:eastAsia="zh-CN"/>
          </w:rPr>
          <w:fldChar w:fldCharType="end"/>
        </w:r>
      </w:hyperlink>
      <w:r w:rsidRPr="008F1375">
        <w:rPr>
          <w:vertAlign w:val="superscript"/>
          <w:lang w:eastAsia="zh-CN"/>
        </w:rPr>
        <w:t>,</w:t>
      </w:r>
      <w:hyperlink w:anchor="_ENREF_8" w:tooltip="Sant'Anna, 2022 #8" w:history="1">
        <w:r w:rsidR="009B6ED7" w:rsidRPr="008F1375">
          <w:rPr>
            <w:vertAlign w:val="superscript"/>
            <w:lang w:eastAsia="zh-CN"/>
          </w:rPr>
          <w:fldChar w:fldCharType="begin"/>
        </w:r>
        <w:r w:rsidR="009B6ED7" w:rsidRPr="008F1375">
          <w:rPr>
            <w:vertAlign w:val="superscript"/>
            <w:lang w:eastAsia="zh-CN"/>
          </w:rPr>
          <w:instrText xml:space="preserve"> ADDIN EN.CITE &lt;EndNote&gt;&lt;Cite&gt;&lt;Author&gt;Sant&amp;apos;Anna&lt;/Author&gt;&lt;Year&gt;2022&lt;/Year&gt;&lt;RecNum&gt;8&lt;/RecNum&gt;&lt;DisplayText&gt;&lt;style face="superscript"&gt;8&lt;/style&gt;&lt;/DisplayText&gt;&lt;record&gt;&lt;rec-number&gt;8&lt;/rec-number&gt;&lt;foreign-keys&gt;&lt;key app="EN" db-id="tp5a95wtdx9d23edttjxar5c9wsv2xz9rfwa" timestamp="1762879450"&gt;8&lt;/key&gt;&lt;/foreign-keys&gt;&lt;ref-type name="Journal Article"&gt;17&lt;/ref-type&gt;&lt;contributors&gt;&lt;authors&gt;&lt;author&gt;Sant&amp;apos;Anna, H. R.&lt;/author&gt;&lt;author&gt;Casati, M. Z.&lt;/author&gt;&lt;author&gt;Mussi, M. C.&lt;/author&gt;&lt;author&gt;Cirano, F. R.&lt;/author&gt;&lt;author&gt;Pimentel, S. P.&lt;/author&gt;&lt;author&gt;Ribeiro, F. V.&lt;/author&gt;&lt;author&gt;Corrêa, M. G.&lt;/author&gt;&lt;/authors&gt;&lt;/contributors&gt;&lt;auth-address&gt;Dental Research Division, School of Dentistry, Paulista University, Av. Dr. Bacelar, 1212, 4° andar, Vila Clementino, São Paulo 04026-002, SP, Brazil.&lt;/auth-address&gt;&lt;titles&gt;&lt;title&gt;Peri-Implant Repair Using a Modified Implant Macrogeometry in Diabetic Rats: Biomechanical and Molecular Analyses of Bone-Related Markers&lt;/title&gt;&lt;secondary-title&gt;Materials (Basel)&lt;/secondary-title&gt;&lt;/titles&gt;&lt;periodical&gt;&lt;full-title&gt;Materials (Basel)&lt;/full-title&gt;&lt;/periodical&gt;&lt;volume&gt;15&lt;/volume&gt;&lt;number&gt;6&lt;/number&gt;&lt;edition&gt;20220321&lt;/edition&gt;&lt;keywords&gt;&lt;keyword&gt;bone repair&lt;/keyword&gt;&lt;keyword&gt;dental implants&lt;/keyword&gt;&lt;keyword&gt;gene expression&lt;/keyword&gt;&lt;/keywords&gt;&lt;dates&gt;&lt;year&gt;2022&lt;/year&gt;&lt;pub-dates&gt;&lt;date&gt;Mar 21&lt;/date&gt;&lt;/pub-dates&gt;&lt;/dates&gt;&lt;isbn&gt;1996-1944 (Print)&amp;#xD;1996-1944&lt;/isbn&gt;&lt;accession-num&gt;35329768&lt;/accession-num&gt;&lt;urls&gt;&lt;/urls&gt;&lt;custom1&gt;The authors declare no conflict of interest. Marcio Z. Casati is currently the scientific advisor at Implacil de Bortoli. The other authors are independent researchers.&lt;/custom1&gt;&lt;custom2&gt;PMC8953263&lt;/custom2&gt;&lt;electronic-resource-num&gt;10.3390/ma15062317&lt;/electronic-resource-num&gt;&lt;remote-database-provider&gt;NLM&lt;/remote-database-provider&gt;&lt;language&gt;eng&lt;/language&gt;&lt;/record&gt;&lt;/Cite&gt;&lt;/EndNote&gt;</w:instrText>
        </w:r>
        <w:r w:rsidR="009B6ED7" w:rsidRPr="008F1375">
          <w:rPr>
            <w:vertAlign w:val="superscript"/>
            <w:lang w:eastAsia="zh-CN"/>
          </w:rPr>
          <w:fldChar w:fldCharType="separate"/>
        </w:r>
        <w:r w:rsidR="009B6ED7" w:rsidRPr="008F1375">
          <w:rPr>
            <w:vertAlign w:val="superscript"/>
            <w:lang w:eastAsia="zh-CN"/>
          </w:rPr>
          <w:t>8</w:t>
        </w:r>
        <w:r w:rsidR="009B6ED7" w:rsidRPr="008F1375">
          <w:rPr>
            <w:vertAlign w:val="superscript"/>
            <w:lang w:eastAsia="zh-CN"/>
          </w:rPr>
          <w:fldChar w:fldCharType="end"/>
        </w:r>
      </w:hyperlink>
      <w:r w:rsidRPr="008F1375">
        <w:rPr>
          <w:bCs/>
        </w:rPr>
        <w:t>. While large animal models like dogs and minipigs offer anatomical similarities, their use in deep mechanistic inquiry is limited by high costs, ethical and housing concerns, and a lack of species-specific molecular tools</w:t>
      </w:r>
      <w:hyperlink w:anchor="_ENREF_9" w:tooltip="Ribitsch, 2020 #32" w:history="1">
        <w:r w:rsidR="009B6ED7" w:rsidRPr="008F1375">
          <w:rPr>
            <w:vertAlign w:val="superscript"/>
            <w:lang w:eastAsia="zh-CN"/>
          </w:rPr>
          <w:fldChar w:fldCharType="begin">
            <w:fldData xml:space="preserve">PEVuZE5vdGU+PENpdGU+PEF1dGhvcj5SaWJpdHNjaDwvQXV0aG9yPjxZZWFyPjIwMjA8L1llYXI+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</w:fldData>
          </w:fldChar>
        </w:r>
        <w:r w:rsidR="009B6ED7" w:rsidRPr="008F1375">
          <w:rPr>
            <w:vertAlign w:val="superscript"/>
            <w:lang w:eastAsia="zh-CN"/>
          </w:rPr>
          <w:instrText xml:space="preserve"> ADDIN EN.CITE </w:instrText>
        </w:r>
        <w:r w:rsidR="009B6ED7" w:rsidRPr="008F1375">
          <w:rPr>
            <w:vertAlign w:val="superscript"/>
            <w:lang w:eastAsia="zh-CN"/>
          </w:rPr>
          <w:fldChar w:fldCharType="begin">
            <w:fldData xml:space="preserve">PEVuZE5vdGU+PENpdGU+PEF1dGhvcj5SaWJpdHNjaDwvQXV0aG9yPjxZZWFyPjIwMjA8L1llYXI+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</w:fldData>
          </w:fldChar>
        </w:r>
        <w:r w:rsidR="009B6ED7" w:rsidRPr="008F1375">
          <w:rPr>
            <w:vertAlign w:val="superscript"/>
            <w:lang w:eastAsia="zh-CN"/>
          </w:rPr>
          <w:instrText xml:space="preserve"> ADDIN EN.CITE.DATA </w:instrText>
        </w:r>
        <w:r w:rsidR="009B6ED7" w:rsidRPr="008F1375">
          <w:rPr>
            <w:vertAlign w:val="superscript"/>
            <w:lang w:eastAsia="zh-CN"/>
          </w:rPr>
        </w:r>
        <w:r w:rsidR="009B6ED7" w:rsidRPr="008F1375">
          <w:rPr>
            <w:vertAlign w:val="superscript"/>
            <w:lang w:eastAsia="zh-CN"/>
          </w:rPr>
          <w:fldChar w:fldCharType="end"/>
        </w:r>
        <w:r w:rsidR="009B6ED7" w:rsidRPr="008F1375">
          <w:rPr>
            <w:vertAlign w:val="superscript"/>
            <w:lang w:eastAsia="zh-CN"/>
          </w:rPr>
        </w:r>
        <w:r w:rsidR="009B6ED7" w:rsidRPr="008F1375">
          <w:rPr>
            <w:vertAlign w:val="superscript"/>
            <w:lang w:eastAsia="zh-CN"/>
          </w:rPr>
          <w:fldChar w:fldCharType="separate"/>
        </w:r>
        <w:r w:rsidR="009B6ED7" w:rsidRPr="008F1375">
          <w:rPr>
            <w:vertAlign w:val="superscript"/>
            <w:lang w:eastAsia="zh-CN"/>
          </w:rPr>
          <w:t>9</w:t>
        </w:r>
        <w:r w:rsidR="009B6ED7" w:rsidRPr="008F1375">
          <w:rPr>
            <w:vertAlign w:val="superscript"/>
            <w:lang w:eastAsia="zh-CN"/>
          </w:rPr>
          <w:fldChar w:fldCharType="end"/>
        </w:r>
      </w:hyperlink>
      <w:r w:rsidRPr="008F1375">
        <w:rPr>
          <w:bCs/>
        </w:rPr>
        <w:t>. Rodent models, by contrast, present advantages of cost-effectiveness, easier handling, and abundant genetic manipulability, facilitating detailed investigation of molecular pathways</w:t>
      </w:r>
      <w:hyperlink w:anchor="_ENREF_10" w:tooltip="He, 2022 #10" w:history="1">
        <w:r w:rsidR="009B6ED7" w:rsidRPr="008F1375">
          <w:rPr>
            <w:vertAlign w:val="superscript"/>
            <w:lang w:eastAsia="zh-CN"/>
          </w:rPr>
          <w:fldChar w:fldCharType="begin">
            <w:fldData xml:space="preserve">PEVuZE5vdGU+PENpdGU+PEF1dGhvcj5IZTwvQXV0aG9yPjxZZWFyPjIwMjI8L1llYXI+PFJlY051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</w:fldData>
          </w:fldChar>
        </w:r>
        <w:r w:rsidR="009B6ED7" w:rsidRPr="008F1375">
          <w:rPr>
            <w:vertAlign w:val="superscript"/>
            <w:lang w:eastAsia="zh-CN"/>
          </w:rPr>
          <w:instrText xml:space="preserve"> ADDIN EN.CITE </w:instrText>
        </w:r>
        <w:r w:rsidR="009B6ED7" w:rsidRPr="008F1375">
          <w:rPr>
            <w:vertAlign w:val="superscript"/>
            <w:lang w:eastAsia="zh-CN"/>
          </w:rPr>
          <w:fldChar w:fldCharType="begin">
            <w:fldData xml:space="preserve">PEVuZE5vdGU+PENpdGU+PEF1dGhvcj5IZTwvQXV0aG9yPjxZZWFyPjIwMjI8L1llYXI+PFJlY051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</w:fldData>
          </w:fldChar>
        </w:r>
        <w:r w:rsidR="009B6ED7" w:rsidRPr="008F1375">
          <w:rPr>
            <w:vertAlign w:val="superscript"/>
            <w:lang w:eastAsia="zh-CN"/>
          </w:rPr>
          <w:instrText xml:space="preserve"> ADDIN EN.CITE.DATA </w:instrText>
        </w:r>
        <w:r w:rsidR="009B6ED7" w:rsidRPr="008F1375">
          <w:rPr>
            <w:vertAlign w:val="superscript"/>
            <w:lang w:eastAsia="zh-CN"/>
          </w:rPr>
        </w:r>
        <w:r w:rsidR="009B6ED7" w:rsidRPr="008F1375">
          <w:rPr>
            <w:vertAlign w:val="superscript"/>
            <w:lang w:eastAsia="zh-CN"/>
          </w:rPr>
          <w:fldChar w:fldCharType="end"/>
        </w:r>
        <w:r w:rsidR="009B6ED7" w:rsidRPr="008F1375">
          <w:rPr>
            <w:vertAlign w:val="superscript"/>
            <w:lang w:eastAsia="zh-CN"/>
          </w:rPr>
        </w:r>
        <w:r w:rsidR="009B6ED7" w:rsidRPr="008F1375">
          <w:rPr>
            <w:vertAlign w:val="superscript"/>
            <w:lang w:eastAsia="zh-CN"/>
          </w:rPr>
          <w:fldChar w:fldCharType="separate"/>
        </w:r>
        <w:r w:rsidR="009B6ED7" w:rsidRPr="008F1375">
          <w:rPr>
            <w:vertAlign w:val="superscript"/>
            <w:lang w:eastAsia="zh-CN"/>
          </w:rPr>
          <w:t>10</w:t>
        </w:r>
        <w:r w:rsidR="009B6ED7" w:rsidRPr="008F1375">
          <w:rPr>
            <w:vertAlign w:val="superscript"/>
            <w:lang w:eastAsia="zh-CN"/>
          </w:rPr>
          <w:fldChar w:fldCharType="end"/>
        </w:r>
      </w:hyperlink>
      <w:r w:rsidRPr="008F1375">
        <w:rPr>
          <w:bCs/>
        </w:rPr>
        <w:t>. The mouse model, however, is often limited by its small size and the technical challenges of surgical procedures</w:t>
      </w:r>
      <w:hyperlink w:anchor="_ENREF_11" w:tooltip="de Araújo Silva, 2024 #11" w:history="1">
        <w:r w:rsidR="009B6ED7" w:rsidRPr="008F1375">
          <w:rPr>
            <w:vertAlign w:val="superscript"/>
            <w:lang w:eastAsia="zh-CN"/>
          </w:rPr>
          <w:fldChar w:fldCharType="begin"/>
        </w:r>
        <w:r w:rsidR="009B6ED7" w:rsidRPr="008F1375">
          <w:rPr>
            <w:vertAlign w:val="superscript"/>
            <w:lang w:eastAsia="zh-CN"/>
          </w:rPr>
          <w:instrText xml:space="preserve"> ADDIN EN.CITE &lt;EndNote&gt;&lt;Cite&gt;&lt;Author&gt;de Araújo Silva&lt;/Author&gt;&lt;Year&gt;2024&lt;/Year&gt;&lt;RecNum&gt;11&lt;/RecNum&gt;&lt;DisplayText&gt;&lt;style face="superscript"&gt;11&lt;/style&gt;&lt;/DisplayText&gt;&lt;record&gt;&lt;rec-number&gt;11&lt;/rec-number&gt;&lt;foreign-keys&gt;&lt;key app="EN" db-id="tp5a95wtdx9d23edttjxar5c9wsv2xz9rfwa" timestamp="1762879489"&gt;11&lt;/key&gt;&lt;/foreign-keys&gt;&lt;ref-type name="Journal Article"&gt;17&lt;/ref-type&gt;&lt;contributors&gt;&lt;authors&gt;&lt;author&gt;de Araújo Silva, D. N.&lt;/author&gt;&lt;author&gt;Casarin, M.&lt;/author&gt;&lt;author&gt;Monajemzadeh, S.&lt;/author&gt;&lt;author&gt;Menezes da Silveira, T.&lt;/author&gt;&lt;author&gt;Lubben, J.&lt;/author&gt;&lt;author&gt;Bezerra, B.&lt;/author&gt;&lt;author&gt;Pirih, F. Q.&lt;/author&gt;&lt;/authors&gt;&lt;/contributors&gt;&lt;auth-address&gt;School of Dentistry, Section of Periodontics, University of California.&amp;#xD;School of Dentistry, Department of Periodontology, Federal University of Pelotas.&amp;#xD;School of Dentistry, Section of Periodontics, University of California; fpirih@dentistry.ucla.edu.&lt;/auth-address&gt;&lt;titles&gt;&lt;title&gt;Experimental Model of Ligature-Induced Peri-Implantitis in Mice&lt;/title&gt;&lt;secondary-title&gt;J Vis Exp&lt;/secondary-title&gt;&lt;/titles&gt;&lt;periodical&gt;&lt;full-title&gt;J Vis Exp&lt;/full-title&gt;&lt;/periodical&gt;&lt;number&gt;207&lt;/number&gt;&lt;edition&gt;20240517&lt;/edition&gt;&lt;keywords&gt;&lt;keyword&gt;Animals&lt;/keyword&gt;&lt;keyword&gt;Mice&lt;/keyword&gt;&lt;keyword&gt;*Peri-Implantitis/etiology/pathology&lt;/keyword&gt;&lt;keyword&gt;Male&lt;/keyword&gt;&lt;keyword&gt;*Disease Models, Animal&lt;/keyword&gt;&lt;keyword&gt;*Mice, Inbred C57BL&lt;/keyword&gt;&lt;keyword&gt;Ligation/methods&lt;/keyword&gt;&lt;keyword&gt;Dental Implants/adverse effects&lt;/keyword&gt;&lt;/keywords&gt;&lt;dates&gt;&lt;year&gt;2024&lt;/year&gt;&lt;pub-dates&gt;&lt;date&gt;May 17&lt;/date&gt;&lt;/pub-dates&gt;&lt;/dates&gt;&lt;isbn&gt;1940-087x&lt;/isbn&gt;&lt;accession-num&gt;38829116&lt;/accession-num&gt;&lt;urls&gt;&lt;/urls&gt;&lt;electronic-resource-num&gt;10.3791/66316&lt;/electronic-resource-num&gt;&lt;remote-database-provider&gt;NLM&lt;/remote-database-provider&gt;&lt;language&gt;eng&lt;/language&gt;&lt;/record&gt;&lt;/Cite&gt;&lt;/EndNote&gt;</w:instrText>
        </w:r>
        <w:r w:rsidR="009B6ED7" w:rsidRPr="008F1375">
          <w:rPr>
            <w:vertAlign w:val="superscript"/>
            <w:lang w:eastAsia="zh-CN"/>
          </w:rPr>
          <w:fldChar w:fldCharType="separate"/>
        </w:r>
        <w:r w:rsidR="009B6ED7" w:rsidRPr="008F1375">
          <w:rPr>
            <w:vertAlign w:val="superscript"/>
            <w:lang w:eastAsia="zh-CN"/>
          </w:rPr>
          <w:t>11</w:t>
        </w:r>
        <w:r w:rsidR="009B6ED7" w:rsidRPr="008F1375">
          <w:rPr>
            <w:vertAlign w:val="superscript"/>
            <w:lang w:eastAsia="zh-CN"/>
          </w:rPr>
          <w:fldChar w:fldCharType="end"/>
        </w:r>
      </w:hyperlink>
      <w:r w:rsidRPr="008F1375">
        <w:rPr>
          <w:bCs/>
        </w:rPr>
        <w:t>. These limitations are compounded by procedural issues in established methods, such as the focal nature and premature ligature loss common in murine periodontitis models</w:t>
      </w:r>
      <w:hyperlink w:anchor="_ENREF_12" w:tooltip="Chadwick, 2020 #33" w:history="1">
        <w:r w:rsidR="009B6ED7" w:rsidRPr="008F1375">
          <w:rPr>
            <w:bCs/>
            <w:lang w:eastAsia="zh-CN"/>
          </w:rPr>
          <w:fldChar w:fldCharType="begin"/>
        </w:r>
        <w:r w:rsidR="009B6ED7" w:rsidRPr="008F1375">
          <w:rPr>
            <w:bCs/>
            <w:lang w:eastAsia="zh-CN"/>
          </w:rPr>
          <w:instrText xml:space="preserve"> ADDIN EN.CITE &lt;EndNote&gt;&lt;Cite&gt;&lt;Author&gt;Chadwick&lt;/Author&gt;&lt;Year&gt;2020&lt;/Year&gt;&lt;RecNum&gt;33&lt;/RecNum&gt;&lt;DisplayText&gt;&lt;style face="superscript"&gt;12&lt;/style&gt;&lt;/DisplayText&gt;&lt;record&gt;&lt;rec-number&gt;33&lt;/rec-number&gt;&lt;foreign-keys&gt;&lt;key app="EN" db-id="tp5a95wtdx9d23edttjxar5c9wsv2xz9rfwa" timestamp="1763645888"&gt;33&lt;/key&gt;&lt;/foreign-keys&gt;&lt;ref-type name="Journal Article"&gt;17&lt;/ref-type&gt;&lt;contributors&gt;&lt;authors&gt;&lt;author&gt;Chadwick, J. W.&lt;/author&gt;&lt;author&gt;Glogauer, M.&lt;/author&gt;&lt;/authors&gt;&lt;/contributors&gt;&lt;auth-address&gt;Department of Dental Oncology and Maxillofacial Prosthetics, Princess Margaret Cancer Centre, University Health Network; Faculty of Dentistry, University of Toronto.&amp;#xD;Department of Dental Oncology and Maxillofacial Prosthetics, Princess Margaret Cancer Centre, University Health Network; Faculty of Dentistry, University of Toronto; michael.glogauer@utoronto.ca.&lt;/auth-address&gt;&lt;titles&gt;&lt;title&gt;Robust Ligature-Induced Model of Murine Periodontitis for the Evaluation of Oral Neutrophils&lt;/title&gt;&lt;secondary-title&gt;J Vis Exp&lt;/secondary-title&gt;&lt;/titles&gt;&lt;periodical&gt;&lt;full-title&gt;J Vis Exp&lt;/full-title&gt;&lt;/periodical&gt;&lt;number&gt;155&lt;/number&gt;&lt;edition&gt;20200121&lt;/edition&gt;&lt;keywords&gt;&lt;keyword&gt;Animals&lt;/keyword&gt;&lt;keyword&gt;Disease Models, Animal&lt;/keyword&gt;&lt;keyword&gt;Mice&lt;/keyword&gt;&lt;keyword&gt;Neutrophils/*metabolism&lt;/keyword&gt;&lt;keyword&gt;Periodontitis/*blood/physiopathology&lt;/keyword&gt;&lt;/keywords&gt;&lt;dates&gt;&lt;year&gt;2020&lt;/year&gt;&lt;pub-dates&gt;&lt;date&gt;Jan 21&lt;/date&gt;&lt;/pub-dates&gt;&lt;/dates&gt;&lt;isbn&gt;1940-087x&lt;/isbn&gt;&lt;accession-num&gt;32065119&lt;/accession-num&gt;&lt;urls&gt;&lt;/urls&gt;&lt;electronic-resource-num&gt;10.3791/59667&lt;/electronic-resource-num&gt;&lt;remote-database-provider&gt;NLM&lt;/remote-database-provider&gt;&lt;language&gt;eng&lt;/language&gt;&lt;/record&gt;&lt;/Cite&gt;&lt;/EndNote&gt;</w:instrText>
        </w:r>
        <w:r w:rsidR="009B6ED7" w:rsidRPr="008F1375">
          <w:rPr>
            <w:bCs/>
            <w:lang w:eastAsia="zh-CN"/>
          </w:rPr>
          <w:fldChar w:fldCharType="separate"/>
        </w:r>
        <w:r w:rsidR="009B6ED7" w:rsidRPr="008F1375">
          <w:rPr>
            <w:bCs/>
            <w:vertAlign w:val="superscript"/>
            <w:lang w:eastAsia="zh-CN"/>
          </w:rPr>
          <w:t>12</w:t>
        </w:r>
        <w:r w:rsidR="009B6ED7" w:rsidRPr="008F1375">
          <w:rPr>
            <w:bCs/>
            <w:lang w:eastAsia="zh-CN"/>
          </w:rPr>
          <w:fldChar w:fldCharType="end"/>
        </w:r>
      </w:hyperlink>
      <w:r w:rsidRPr="008F1375">
        <w:rPr>
          <w:bCs/>
        </w:rPr>
        <w:t>. The rat emerges as a pragmatic compromise, offering a larger operative field, established utility in bone healing research, and the availability of transgenic strains for probing specific genetic factors</w:t>
      </w:r>
      <w:hyperlink w:anchor="_ENREF_13" w:tooltip="Kantarci, 2015 #12" w:history="1">
        <w:r w:rsidR="009B6ED7" w:rsidRPr="008F1375">
          <w:rPr>
            <w:vertAlign w:val="superscript"/>
            <w:lang w:eastAsia="zh-CN"/>
          </w:rPr>
          <w:fldChar w:fldCharType="begin"/>
        </w:r>
        <w:r w:rsidR="009B6ED7" w:rsidRPr="008F1375">
          <w:rPr>
            <w:vertAlign w:val="superscript"/>
            <w:lang w:eastAsia="zh-CN"/>
          </w:rPr>
          <w:instrText xml:space="preserve"> ADDIN EN.CITE &lt;EndNote&gt;&lt;Cite&gt;&lt;Author&gt;Kantarci&lt;/Author&gt;&lt;Year&gt;2015&lt;/Year&gt;&lt;RecNum&gt;12&lt;/RecNum&gt;&lt;DisplayText&gt;&lt;style face="superscript"&gt;13&lt;/style&gt;&lt;/DisplayText&gt;&lt;record&gt;&lt;rec-number&gt;12&lt;/rec-number&gt;&lt;foreign-keys&gt;&lt;key app="EN" db-id="tp5a95wtdx9d23edttjxar5c9wsv2xz9rfwa" timestamp="1762879640"&gt;12&lt;/key&gt;&lt;/foreign-keys&gt;&lt;ref-type name="Journal Article"&gt;17&lt;/ref-type&gt;&lt;contributors&gt;&lt;authors&gt;&lt;author&gt;Kantarci, A.&lt;/author&gt;&lt;author&gt;Hasturk, H.&lt;/author&gt;&lt;author&gt;Van Dyke, T. E.&lt;/author&gt;&lt;/authors&gt;&lt;/contributors&gt;&lt;titles&gt;&lt;title&gt;Animal models for periodontal regeneration and peri-implant responses&lt;/title&gt;&lt;secondary-title&gt;Periodontol 2000&lt;/secondary-title&gt;&lt;/titles&gt;&lt;periodical&gt;&lt;full-title&gt;Periodontol 2000&lt;/full-title&gt;&lt;/periodical&gt;&lt;pages&gt;66-82&lt;/pages&gt;&lt;volume&gt;68&lt;/volume&gt;&lt;number&gt;1&lt;/number&gt;&lt;keywords&gt;&lt;keyword&gt;Animals&lt;/keyword&gt;&lt;keyword&gt;Dental Implants/*adverse effects&lt;/keyword&gt;&lt;keyword&gt;Disease Models, Animal&lt;/keyword&gt;&lt;keyword&gt;Dogs&lt;/keyword&gt;&lt;keyword&gt;Guided Tissue Regeneration, Periodontal/methods&lt;/keyword&gt;&lt;keyword&gt;Humans&lt;/keyword&gt;&lt;keyword&gt;Peri-Implantitis/etiology/*pathology/therapy&lt;/keyword&gt;&lt;keyword&gt;Stomatitis/etiology/*pathology/therapy&lt;/keyword&gt;&lt;keyword&gt;Swine&lt;/keyword&gt;&lt;keyword&gt;Swine, Miniature&lt;/keyword&gt;&lt;/keywords&gt;&lt;dates&gt;&lt;year&gt;2015&lt;/year&gt;&lt;pub-dates&gt;&lt;date&gt;Jun&lt;/date&gt;&lt;/pub-dates&gt;&lt;/dates&gt;&lt;isbn&gt;0906-6713 (Print)&amp;#xD;0906-6713&lt;/isbn&gt;&lt;accession-num&gt;25867980&lt;/accession-num&gt;&lt;urls&gt;&lt;/urls&gt;&lt;custom2&gt;PMC4646070&lt;/custom2&gt;&lt;custom6&gt;NIHMS735305&lt;/custom6&gt;&lt;electronic-resource-num&gt;10.1111/prd.12052&lt;/electronic-resource-num&gt;&lt;remote-database-provider&gt;NLM&lt;/remote-database-provider&gt;&lt;language&gt;eng&lt;/language&gt;&lt;/record&gt;&lt;/Cite&gt;&lt;/EndNote&gt;</w:instrText>
        </w:r>
        <w:r w:rsidR="009B6ED7" w:rsidRPr="008F1375">
          <w:rPr>
            <w:vertAlign w:val="superscript"/>
            <w:lang w:eastAsia="zh-CN"/>
          </w:rPr>
          <w:fldChar w:fldCharType="separate"/>
        </w:r>
        <w:r w:rsidR="009B6ED7" w:rsidRPr="008F1375">
          <w:rPr>
            <w:vertAlign w:val="superscript"/>
            <w:lang w:eastAsia="zh-CN"/>
          </w:rPr>
          <w:t>13</w:t>
        </w:r>
        <w:r w:rsidR="009B6ED7" w:rsidRPr="008F1375">
          <w:rPr>
            <w:vertAlign w:val="superscript"/>
            <w:lang w:eastAsia="zh-CN"/>
          </w:rPr>
          <w:fldChar w:fldCharType="end"/>
        </w:r>
      </w:hyperlink>
      <w:r w:rsidRPr="008F1375">
        <w:rPr>
          <w:bCs/>
        </w:rPr>
        <w:t xml:space="preserve">, making it a highly suitable candidate for PI modeling. Despite its potential, the adoption of rat PI models </w:t>
      </w:r>
      <w:r w:rsidRPr="008F1375">
        <w:rPr>
          <w:bCs/>
          <w:lang w:eastAsia="zh-CN"/>
        </w:rPr>
        <w:t>is</w:t>
      </w:r>
      <w:r w:rsidRPr="008F1375">
        <w:rPr>
          <w:bCs/>
        </w:rPr>
        <w:t xml:space="preserve"> limited by technical intricacies in surgical procedures, including reliable tooth extraction and consistent implant placement.</w:t>
      </w:r>
    </w:p>
    <w:p w14:paraId="223FECDB" w14:textId="77777777" w:rsidR="009B6ED7" w:rsidRPr="008F1375" w:rsidRDefault="009B6ED7" w:rsidP="008F1375">
      <w:pPr>
        <w:rPr>
          <w:bCs/>
        </w:rPr>
      </w:pPr>
    </w:p>
    <w:p w14:paraId="38A6BA5E" w14:textId="53202B6E" w:rsidR="009B6ED7" w:rsidRPr="008F1375" w:rsidRDefault="00187868" w:rsidP="008F1375">
      <w:pPr>
        <w:rPr>
          <w:bCs/>
        </w:rPr>
      </w:pPr>
      <w:r w:rsidRPr="008F1375">
        <w:rPr>
          <w:bCs/>
        </w:rPr>
        <w:t>Existing rat model induction techniques include silk ligature placement</w:t>
      </w:r>
      <w:hyperlink w:anchor="_ENREF_14" w:tooltip="Varon-Shahar, 2019 #34" w:history="1">
        <w:r w:rsidR="009B6ED7" w:rsidRPr="008F1375">
          <w:rPr>
            <w:vertAlign w:val="superscript"/>
            <w:lang w:eastAsia="zh-CN"/>
          </w:rPr>
          <w:fldChar w:fldCharType="begin">
            <w:fldData xml:space="preserve">PEVuZE5vdGU+PENpdGU+PEF1dGhvcj5WYXJvbi1TaGFoYXI8L0F1dGhvcj48WWVhcj4yMDE5PC9Z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</w:fldData>
          </w:fldChar>
        </w:r>
        <w:r w:rsidR="009B6ED7" w:rsidRPr="008F1375">
          <w:rPr>
            <w:vertAlign w:val="superscript"/>
            <w:lang w:eastAsia="zh-CN"/>
          </w:rPr>
          <w:instrText xml:space="preserve"> ADDIN EN.CITE </w:instrText>
        </w:r>
        <w:r w:rsidR="009B6ED7" w:rsidRPr="008F1375">
          <w:rPr>
            <w:vertAlign w:val="superscript"/>
            <w:lang w:eastAsia="zh-CN"/>
          </w:rPr>
          <w:fldChar w:fldCharType="begin">
            <w:fldData xml:space="preserve">PEVuZE5vdGU+PENpdGU+PEF1dGhvcj5WYXJvbi1TaGFoYXI8L0F1dGhvcj48WWVhcj4yMDE5PC9Z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</w:fldData>
          </w:fldChar>
        </w:r>
        <w:r w:rsidR="009B6ED7" w:rsidRPr="008F1375">
          <w:rPr>
            <w:vertAlign w:val="superscript"/>
            <w:lang w:eastAsia="zh-CN"/>
          </w:rPr>
          <w:instrText xml:space="preserve"> ADDIN EN.CITE.DATA </w:instrText>
        </w:r>
        <w:r w:rsidR="009B6ED7" w:rsidRPr="008F1375">
          <w:rPr>
            <w:vertAlign w:val="superscript"/>
            <w:lang w:eastAsia="zh-CN"/>
          </w:rPr>
        </w:r>
        <w:r w:rsidR="009B6ED7" w:rsidRPr="008F1375">
          <w:rPr>
            <w:vertAlign w:val="superscript"/>
            <w:lang w:eastAsia="zh-CN"/>
          </w:rPr>
          <w:fldChar w:fldCharType="end"/>
        </w:r>
        <w:r w:rsidR="009B6ED7" w:rsidRPr="008F1375">
          <w:rPr>
            <w:vertAlign w:val="superscript"/>
            <w:lang w:eastAsia="zh-CN"/>
          </w:rPr>
        </w:r>
        <w:r w:rsidR="009B6ED7" w:rsidRPr="008F1375">
          <w:rPr>
            <w:vertAlign w:val="superscript"/>
            <w:lang w:eastAsia="zh-CN"/>
          </w:rPr>
          <w:fldChar w:fldCharType="separate"/>
        </w:r>
        <w:r w:rsidR="009B6ED7" w:rsidRPr="008F1375">
          <w:rPr>
            <w:vertAlign w:val="superscript"/>
            <w:lang w:eastAsia="zh-CN"/>
          </w:rPr>
          <w:t>14</w:t>
        </w:r>
        <w:r w:rsidR="009B6ED7" w:rsidRPr="008F1375">
          <w:rPr>
            <w:vertAlign w:val="superscript"/>
            <w:lang w:eastAsia="zh-CN"/>
          </w:rPr>
          <w:fldChar w:fldCharType="end"/>
        </w:r>
      </w:hyperlink>
      <w:r w:rsidRPr="008F1375">
        <w:rPr>
          <w:vertAlign w:val="superscript"/>
          <w:lang w:eastAsia="zh-CN"/>
        </w:rPr>
        <w:t>,</w:t>
      </w:r>
      <w:hyperlink w:anchor="_ENREF_15" w:tooltip="Hiyari, 2018 #15" w:history="1">
        <w:r w:rsidR="009B6ED7" w:rsidRPr="008F1375">
          <w:rPr>
            <w:vertAlign w:val="superscript"/>
            <w:lang w:eastAsia="zh-CN"/>
          </w:rPr>
          <w:fldChar w:fldCharType="begin">
            <w:fldData xml:space="preserve">PEVuZE5vdGU+PENpdGU+PEF1dGhvcj5IaXlhcmk8L0F1dGhvcj48WWVhcj4yMDE4PC9ZZWFyPjxS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</w:fldData>
          </w:fldChar>
        </w:r>
        <w:r w:rsidR="009B6ED7" w:rsidRPr="008F1375">
          <w:rPr>
            <w:vertAlign w:val="superscript"/>
            <w:lang w:eastAsia="zh-CN"/>
          </w:rPr>
          <w:instrText xml:space="preserve"> ADDIN EN.CITE </w:instrText>
        </w:r>
        <w:r w:rsidR="009B6ED7" w:rsidRPr="008F1375">
          <w:rPr>
            <w:vertAlign w:val="superscript"/>
            <w:lang w:eastAsia="zh-CN"/>
          </w:rPr>
          <w:fldChar w:fldCharType="begin">
            <w:fldData xml:space="preserve">PEVuZE5vdGU+PENpdGU+PEF1dGhvcj5IaXlhcmk8L0F1dGhvcj48WWVhcj4yMDE4PC9ZZWFyPjxS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</w:fldData>
          </w:fldChar>
        </w:r>
        <w:r w:rsidR="009B6ED7" w:rsidRPr="008F1375">
          <w:rPr>
            <w:vertAlign w:val="superscript"/>
            <w:lang w:eastAsia="zh-CN"/>
          </w:rPr>
          <w:instrText xml:space="preserve"> ADDIN EN.CITE.DATA </w:instrText>
        </w:r>
        <w:r w:rsidR="009B6ED7" w:rsidRPr="008F1375">
          <w:rPr>
            <w:vertAlign w:val="superscript"/>
            <w:lang w:eastAsia="zh-CN"/>
          </w:rPr>
        </w:r>
        <w:r w:rsidR="009B6ED7" w:rsidRPr="008F1375">
          <w:rPr>
            <w:vertAlign w:val="superscript"/>
            <w:lang w:eastAsia="zh-CN"/>
          </w:rPr>
          <w:fldChar w:fldCharType="end"/>
        </w:r>
        <w:r w:rsidR="009B6ED7" w:rsidRPr="008F1375">
          <w:rPr>
            <w:vertAlign w:val="superscript"/>
            <w:lang w:eastAsia="zh-CN"/>
          </w:rPr>
        </w:r>
        <w:r w:rsidR="009B6ED7" w:rsidRPr="008F1375">
          <w:rPr>
            <w:vertAlign w:val="superscript"/>
            <w:lang w:eastAsia="zh-CN"/>
          </w:rPr>
          <w:fldChar w:fldCharType="separate"/>
        </w:r>
        <w:r w:rsidR="009B6ED7" w:rsidRPr="008F1375">
          <w:rPr>
            <w:vertAlign w:val="superscript"/>
            <w:lang w:eastAsia="zh-CN"/>
          </w:rPr>
          <w:t>15</w:t>
        </w:r>
        <w:r w:rsidR="009B6ED7" w:rsidRPr="008F1375">
          <w:rPr>
            <w:vertAlign w:val="superscript"/>
            <w:lang w:eastAsia="zh-CN"/>
          </w:rPr>
          <w:fldChar w:fldCharType="end"/>
        </w:r>
      </w:hyperlink>
      <w:r w:rsidRPr="008F1375">
        <w:rPr>
          <w:bCs/>
        </w:rPr>
        <w:t>, local pathogen inoculation</w:t>
      </w:r>
      <w:hyperlink w:anchor="_ENREF_16" w:tooltip="Tzach-Nahman, 2017 #14" w:history="1">
        <w:r w:rsidR="009B6ED7" w:rsidRPr="008F1375">
          <w:rPr>
            <w:bCs/>
          </w:rPr>
          <w:fldChar w:fldCharType="begin">
            <w:fldData xml:space="preserve">PEVuZE5vdGU+PENpdGU+PEF1dGhvcj5UemFjaC1OYWhtYW48L0F1dGhvcj48WWVhcj4yMDE3PC9Z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</w:fldData>
          </w:fldChar>
        </w:r>
        <w:r w:rsidR="009B6ED7" w:rsidRPr="008F1375">
          <w:rPr>
            <w:bCs/>
          </w:rPr>
          <w:instrText xml:space="preserve"> ADDIN EN.CITE </w:instrText>
        </w:r>
        <w:r w:rsidR="009B6ED7" w:rsidRPr="008F1375">
          <w:rPr>
            <w:bCs/>
          </w:rPr>
          <w:fldChar w:fldCharType="begin">
            <w:fldData xml:space="preserve">PEVuZE5vdGU+PENpdGU+PEF1dGhvcj5UemFjaC1OYWhtYW48L0F1dGhvcj48WWVhcj4yMDE3PC9Z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</w:fldData>
          </w:fldChar>
        </w:r>
        <w:r w:rsidR="009B6ED7" w:rsidRPr="008F1375">
          <w:rPr>
            <w:bCs/>
          </w:rPr>
          <w:instrText xml:space="preserve"> ADDIN EN.CITE.DATA </w:instrText>
        </w:r>
        <w:r w:rsidR="009B6ED7" w:rsidRPr="008F1375">
          <w:rPr>
            <w:bCs/>
          </w:rPr>
        </w:r>
        <w:r w:rsidR="009B6ED7" w:rsidRPr="008F1375">
          <w:rPr>
            <w:bCs/>
          </w:rPr>
          <w:fldChar w:fldCharType="end"/>
        </w:r>
        <w:r w:rsidR="009B6ED7" w:rsidRPr="008F1375">
          <w:rPr>
            <w:bCs/>
          </w:rPr>
        </w:r>
        <w:r w:rsidR="009B6ED7" w:rsidRPr="008F1375">
          <w:rPr>
            <w:bCs/>
          </w:rPr>
          <w:fldChar w:fldCharType="separate"/>
        </w:r>
        <w:r w:rsidR="009B6ED7" w:rsidRPr="008F1375">
          <w:rPr>
            <w:bCs/>
            <w:vertAlign w:val="superscript"/>
          </w:rPr>
          <w:t>16</w:t>
        </w:r>
        <w:r w:rsidR="009B6ED7" w:rsidRPr="008F1375">
          <w:rPr>
            <w:bCs/>
          </w:rPr>
          <w:fldChar w:fldCharType="end"/>
        </w:r>
      </w:hyperlink>
      <w:r w:rsidRPr="008F1375">
        <w:rPr>
          <w:bCs/>
        </w:rPr>
        <w:t>, and lipopolysaccharide injection</w:t>
      </w:r>
      <w:hyperlink w:anchor="_ENREF_17" w:tooltip="Pirih, 2015 #16" w:history="1">
        <w:r w:rsidR="009B6ED7" w:rsidRPr="008F1375">
          <w:rPr>
            <w:bCs/>
          </w:rPr>
          <w:fldChar w:fldCharType="begin">
            <w:fldData xml:space="preserve">PEVuZE5vdGU+PENpdGU+PEF1dGhvcj5QaXJpaDwvQXV0aG9yPjxZZWFyPjIwMTU8L1llYXI+PFJl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</w:fldData>
          </w:fldChar>
        </w:r>
        <w:r w:rsidR="009B6ED7" w:rsidRPr="008F1375">
          <w:rPr>
            <w:bCs/>
          </w:rPr>
          <w:instrText xml:space="preserve"> ADDIN EN.CITE </w:instrText>
        </w:r>
        <w:r w:rsidR="009B6ED7" w:rsidRPr="008F1375">
          <w:rPr>
            <w:bCs/>
          </w:rPr>
          <w:fldChar w:fldCharType="begin">
            <w:fldData xml:space="preserve">PEVuZE5vdGU+PENpdGU+PEF1dGhvcj5QaXJpaDwvQXV0aG9yPjxZZWFyPjIwMTU8L1llYXI+PFJl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</w:fldData>
          </w:fldChar>
        </w:r>
        <w:r w:rsidR="009B6ED7" w:rsidRPr="008F1375">
          <w:rPr>
            <w:bCs/>
          </w:rPr>
          <w:instrText xml:space="preserve"> ADDIN EN.CITE.DATA </w:instrText>
        </w:r>
        <w:r w:rsidR="009B6ED7" w:rsidRPr="008F1375">
          <w:rPr>
            <w:bCs/>
          </w:rPr>
        </w:r>
        <w:r w:rsidR="009B6ED7" w:rsidRPr="008F1375">
          <w:rPr>
            <w:bCs/>
          </w:rPr>
          <w:fldChar w:fldCharType="end"/>
        </w:r>
        <w:r w:rsidR="009B6ED7" w:rsidRPr="008F1375">
          <w:rPr>
            <w:bCs/>
          </w:rPr>
        </w:r>
        <w:r w:rsidR="009B6ED7" w:rsidRPr="008F1375">
          <w:rPr>
            <w:bCs/>
          </w:rPr>
          <w:fldChar w:fldCharType="separate"/>
        </w:r>
        <w:r w:rsidR="009B6ED7" w:rsidRPr="008F1375">
          <w:rPr>
            <w:bCs/>
            <w:vertAlign w:val="superscript"/>
          </w:rPr>
          <w:t>17</w:t>
        </w:r>
        <w:r w:rsidR="009B6ED7" w:rsidRPr="008F1375">
          <w:rPr>
            <w:bCs/>
          </w:rPr>
          <w:fldChar w:fldCharType="end"/>
        </w:r>
      </w:hyperlink>
      <w:r w:rsidRPr="008F1375">
        <w:rPr>
          <w:bCs/>
        </w:rPr>
        <w:t>. Previous infection models that relied on oral bacterial lavage often result in unstable biofilm formation and inconsistent inflammatory responses</w:t>
      </w:r>
      <w:hyperlink w:anchor="_ENREF_18" w:tooltip="Pirih, 2015 #17" w:history="1">
        <w:r w:rsidR="009B6ED7" w:rsidRPr="008F1375">
          <w:rPr>
            <w:vertAlign w:val="superscript"/>
            <w:lang w:eastAsia="zh-CN"/>
          </w:rPr>
          <w:fldChar w:fldCharType="begin">
            <w:fldData xml:space="preserve">PEVuZE5vdGU+PENpdGU+PEF1dGhvcj5QaXJpaDwvQXV0aG9yPjxZZWFyPjIwMTU8L1llYXI+PFJl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</w:fldData>
          </w:fldChar>
        </w:r>
        <w:r w:rsidR="009B6ED7" w:rsidRPr="008F1375">
          <w:rPr>
            <w:vertAlign w:val="superscript"/>
            <w:lang w:eastAsia="zh-CN"/>
          </w:rPr>
          <w:instrText xml:space="preserve"> ADDIN EN.CITE </w:instrText>
        </w:r>
        <w:r w:rsidR="009B6ED7" w:rsidRPr="008F1375">
          <w:rPr>
            <w:vertAlign w:val="superscript"/>
            <w:lang w:eastAsia="zh-CN"/>
          </w:rPr>
          <w:fldChar w:fldCharType="begin">
            <w:fldData xml:space="preserve">PEVuZE5vdGU+PENpdGU+PEF1dGhvcj5QaXJpaDwvQXV0aG9yPjxZZWFyPjIwMTU8L1llYXI+PFJl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</w:fldData>
          </w:fldChar>
        </w:r>
        <w:r w:rsidR="009B6ED7" w:rsidRPr="008F1375">
          <w:rPr>
            <w:vertAlign w:val="superscript"/>
            <w:lang w:eastAsia="zh-CN"/>
          </w:rPr>
          <w:instrText xml:space="preserve"> ADDIN EN.CITE.DATA </w:instrText>
        </w:r>
        <w:r w:rsidR="009B6ED7" w:rsidRPr="008F1375">
          <w:rPr>
            <w:vertAlign w:val="superscript"/>
            <w:lang w:eastAsia="zh-CN"/>
          </w:rPr>
        </w:r>
        <w:r w:rsidR="009B6ED7" w:rsidRPr="008F1375">
          <w:rPr>
            <w:vertAlign w:val="superscript"/>
            <w:lang w:eastAsia="zh-CN"/>
          </w:rPr>
          <w:fldChar w:fldCharType="end"/>
        </w:r>
        <w:r w:rsidR="009B6ED7" w:rsidRPr="008F1375">
          <w:rPr>
            <w:vertAlign w:val="superscript"/>
            <w:lang w:eastAsia="zh-CN"/>
          </w:rPr>
        </w:r>
        <w:r w:rsidR="009B6ED7" w:rsidRPr="008F1375">
          <w:rPr>
            <w:vertAlign w:val="superscript"/>
            <w:lang w:eastAsia="zh-CN"/>
          </w:rPr>
          <w:fldChar w:fldCharType="separate"/>
        </w:r>
        <w:r w:rsidR="009B6ED7" w:rsidRPr="008F1375">
          <w:rPr>
            <w:vertAlign w:val="superscript"/>
            <w:lang w:eastAsia="zh-CN"/>
          </w:rPr>
          <w:t>18</w:t>
        </w:r>
        <w:r w:rsidR="009B6ED7" w:rsidRPr="008F1375">
          <w:rPr>
            <w:vertAlign w:val="superscript"/>
            <w:lang w:eastAsia="zh-CN"/>
          </w:rPr>
          <w:fldChar w:fldCharType="end"/>
        </w:r>
      </w:hyperlink>
      <w:r w:rsidRPr="008F1375">
        <w:rPr>
          <w:bCs/>
        </w:rPr>
        <w:t>.</w:t>
      </w:r>
      <w:r w:rsidRPr="008F1375">
        <w:rPr>
          <w:bCs/>
          <w:lang w:eastAsia="zh-CN"/>
        </w:rPr>
        <w:t xml:space="preserve"> </w:t>
      </w:r>
      <w:r w:rsidRPr="008F1375">
        <w:rPr>
          <w:bCs/>
        </w:rPr>
        <w:t xml:space="preserve">The silk ligature method is common for promoting rapid plaque accumulation. However, ligation alone provides a non-physiological mechanical insult and fails to incorporate a </w:t>
      </w:r>
      <w:r w:rsidRPr="008F1375">
        <w:rPr>
          <w:bCs/>
        </w:rPr>
        <w:lastRenderedPageBreak/>
        <w:t>controlled pathogenic challenge, inadequately representing the infectious disease etiology of PI</w:t>
      </w:r>
      <w:hyperlink w:anchor="_ENREF_19" w:tooltip="Reinedahl, 2018 #18" w:history="1">
        <w:r w:rsidR="009B6ED7" w:rsidRPr="008F1375">
          <w:rPr>
            <w:vertAlign w:val="superscript"/>
            <w:lang w:eastAsia="zh-CN"/>
          </w:rPr>
          <w:fldChar w:fldCharType="begin">
            <w:fldData xml:space="preserve">PEVuZE5vdGU+PENpdGU+PEF1dGhvcj5SZWluZWRhaGw8L0F1dGhvcj48WWVhcj4yMDE4PC9ZZWFy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</w:fldData>
          </w:fldChar>
        </w:r>
        <w:r w:rsidR="009B6ED7" w:rsidRPr="008F1375">
          <w:rPr>
            <w:vertAlign w:val="superscript"/>
            <w:lang w:eastAsia="zh-CN"/>
          </w:rPr>
          <w:instrText xml:space="preserve"> ADDIN EN.CITE </w:instrText>
        </w:r>
        <w:r w:rsidR="009B6ED7" w:rsidRPr="008F1375">
          <w:rPr>
            <w:vertAlign w:val="superscript"/>
            <w:lang w:eastAsia="zh-CN"/>
          </w:rPr>
          <w:fldChar w:fldCharType="begin">
            <w:fldData xml:space="preserve">PEVuZE5vdGU+PENpdGU+PEF1dGhvcj5SZWluZWRhaGw8L0F1dGhvcj48WWVhcj4yMDE4PC9ZZWFy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</w:fldData>
          </w:fldChar>
        </w:r>
        <w:r w:rsidR="009B6ED7" w:rsidRPr="008F1375">
          <w:rPr>
            <w:vertAlign w:val="superscript"/>
            <w:lang w:eastAsia="zh-CN"/>
          </w:rPr>
          <w:instrText xml:space="preserve"> ADDIN EN.CITE.DATA </w:instrText>
        </w:r>
        <w:r w:rsidR="009B6ED7" w:rsidRPr="008F1375">
          <w:rPr>
            <w:vertAlign w:val="superscript"/>
            <w:lang w:eastAsia="zh-CN"/>
          </w:rPr>
        </w:r>
        <w:r w:rsidR="009B6ED7" w:rsidRPr="008F1375">
          <w:rPr>
            <w:vertAlign w:val="superscript"/>
            <w:lang w:eastAsia="zh-CN"/>
          </w:rPr>
          <w:fldChar w:fldCharType="end"/>
        </w:r>
        <w:r w:rsidR="009B6ED7" w:rsidRPr="008F1375">
          <w:rPr>
            <w:vertAlign w:val="superscript"/>
            <w:lang w:eastAsia="zh-CN"/>
          </w:rPr>
        </w:r>
        <w:r w:rsidR="009B6ED7" w:rsidRPr="008F1375">
          <w:rPr>
            <w:vertAlign w:val="superscript"/>
            <w:lang w:eastAsia="zh-CN"/>
          </w:rPr>
          <w:fldChar w:fldCharType="separate"/>
        </w:r>
        <w:r w:rsidR="009B6ED7" w:rsidRPr="008F1375">
          <w:rPr>
            <w:vertAlign w:val="superscript"/>
            <w:lang w:eastAsia="zh-CN"/>
          </w:rPr>
          <w:t>19</w:t>
        </w:r>
        <w:r w:rsidR="009B6ED7" w:rsidRPr="008F1375">
          <w:rPr>
            <w:vertAlign w:val="superscript"/>
            <w:lang w:eastAsia="zh-CN"/>
          </w:rPr>
          <w:fldChar w:fldCharType="end"/>
        </w:r>
      </w:hyperlink>
      <w:r w:rsidRPr="008F1375">
        <w:rPr>
          <w:bCs/>
        </w:rPr>
        <w:t xml:space="preserve">. </w:t>
      </w:r>
      <w:proofErr w:type="spellStart"/>
      <w:r w:rsidRPr="008F1375">
        <w:rPr>
          <w:bCs/>
        </w:rPr>
        <w:t>Monoinfection</w:t>
      </w:r>
      <w:proofErr w:type="spellEnd"/>
      <w:r w:rsidRPr="008F1375">
        <w:rPr>
          <w:bCs/>
        </w:rPr>
        <w:t xml:space="preserve"> with pathogens like </w:t>
      </w:r>
      <w:r w:rsidRPr="008F1375">
        <w:rPr>
          <w:bCs/>
          <w:i/>
          <w:iCs/>
        </w:rPr>
        <w:t>P. gingivalis</w:t>
      </w:r>
      <w:r w:rsidRPr="008F1375">
        <w:rPr>
          <w:bCs/>
        </w:rPr>
        <w:t>, on the other hand, often struggles to establish a stable biofilm and may not consistently induce robust inflammation</w:t>
      </w:r>
      <w:hyperlink w:anchor="_ENREF_20" w:tooltip="Gao, 2017 #19" w:history="1">
        <w:r w:rsidR="009B6ED7" w:rsidRPr="008F1375">
          <w:rPr>
            <w:bCs/>
            <w:vertAlign w:val="superscript"/>
            <w:lang w:eastAsia="zh-CN"/>
          </w:rPr>
          <w:fldChar w:fldCharType="begin"/>
        </w:r>
        <w:r w:rsidR="009B6ED7" w:rsidRPr="008F1375">
          <w:rPr>
            <w:bCs/>
            <w:vertAlign w:val="superscript"/>
            <w:lang w:eastAsia="zh-CN"/>
          </w:rPr>
          <w:instrText xml:space="preserve"> ADDIN EN.CITE &lt;EndNote&gt;&lt;Cite&gt;&lt;Author&gt;Gao&lt;/Author&gt;&lt;Year&gt;2017&lt;/Year&gt;&lt;RecNum&gt;19&lt;/RecNum&gt;&lt;DisplayText&gt;&lt;style face="superscript"&gt;20&lt;/style&gt;&lt;/DisplayText&gt;&lt;record&gt;&lt;rec-number&gt;19&lt;/rec-number&gt;&lt;foreign-keys&gt;&lt;key app="EN" db-id="tp5a95wtdx9d23edttjxar5c9wsv2xz9rfwa" timestamp="1762880138"&gt;19&lt;/key&gt;&lt;/foreign-keys&gt;&lt;ref-type name="Journal Article"&gt;17&lt;/ref-type&gt;&lt;contributors&gt;&lt;authors&gt;&lt;author&gt;Gao, L.&lt;/author&gt;&lt;author&gt;Yu, X. Q.&lt;/author&gt;&lt;author&gt;Cai, Y.&lt;/author&gt;&lt;/authors&gt;&lt;/contributors&gt;&lt;auth-address&gt;Department of Periodontology, Peking University School and Hospital of Stomatology &amp;amp; National Engineering Laboratory for Digital and Material Technology of Stomatology &amp;amp; Beijing Key Laboratory of Digital Stomatology, Beijing 100081, China.&lt;/auth-address&gt;&lt;titles&gt;&lt;title&gt;Effect of molar ligation and local Porphyromonas gingivalis inoculation on alveolar bone loss in the mouse&lt;/title&gt;&lt;secondary-title&gt;Beijing Da Xue Xue Bao Yi Xue Ban&lt;/secondary-title&gt;&lt;/titles&gt;&lt;periodical&gt;&lt;full-title&gt;Beijing Da Xue Xue Bao Yi Xue Ban&lt;/full-title&gt;&lt;/periodical&gt;&lt;pages&gt;31-5&lt;/pages&gt;&lt;volume&gt;49&lt;/volume&gt;&lt;number&gt;1&lt;/number&gt;&lt;keywords&gt;&lt;keyword&gt;Alveolar Bone Loss/*microbiology/*pathology/*physiopathology&lt;/keyword&gt;&lt;keyword&gt;Animals&lt;/keyword&gt;&lt;keyword&gt;Bacteroidaceae Infections/chemically induced/*physiopathology&lt;/keyword&gt;&lt;keyword&gt;Constriction, Pathologic/*physiopathology&lt;/keyword&gt;&lt;keyword&gt;Disease Models, Animal&lt;/keyword&gt;&lt;keyword&gt;Ligation/adverse effects/methods&lt;/keyword&gt;&lt;keyword&gt;Mice&lt;/keyword&gt;&lt;keyword&gt;Mice, Inbred C57BL&lt;/keyword&gt;&lt;keyword&gt;Molar/microbiology/pathology/physiopathology&lt;/keyword&gt;&lt;keyword&gt;Osteoclasts/physiology&lt;/keyword&gt;&lt;keyword&gt;Porphyromonas gingivalis/*physiology&lt;/keyword&gt;&lt;keyword&gt;Tooth Cervix/*microbiology/*pathology/*physiopathology&lt;/keyword&gt;&lt;/keywords&gt;&lt;dates&gt;&lt;year&gt;2017&lt;/year&gt;&lt;pub-dates&gt;&lt;date&gt;Feb 18&lt;/date&gt;&lt;/pub-dates&gt;&lt;/dates&gt;&lt;isbn&gt;1671-167X (Print)&amp;#xD;1671-167x&lt;/isbn&gt;&lt;accession-num&gt;28203000&lt;/accession-num&gt;&lt;urls&gt;&lt;/urls&gt;&lt;remote-database-provider&gt;NLM&lt;/remote-database-provider&gt;&lt;language&gt;chi&lt;/language&gt;&lt;/record&gt;&lt;/Cite&gt;&lt;/EndNote&gt;</w:instrText>
        </w:r>
        <w:r w:rsidR="009B6ED7" w:rsidRPr="008F1375">
          <w:rPr>
            <w:bCs/>
            <w:vertAlign w:val="superscript"/>
            <w:lang w:eastAsia="zh-CN"/>
          </w:rPr>
          <w:fldChar w:fldCharType="separate"/>
        </w:r>
        <w:r w:rsidR="009B6ED7" w:rsidRPr="008F1375">
          <w:rPr>
            <w:bCs/>
            <w:vertAlign w:val="superscript"/>
            <w:lang w:eastAsia="zh-CN"/>
          </w:rPr>
          <w:t>20</w:t>
        </w:r>
        <w:r w:rsidR="009B6ED7" w:rsidRPr="008F1375">
          <w:rPr>
            <w:bCs/>
            <w:vertAlign w:val="superscript"/>
            <w:lang w:eastAsia="zh-CN"/>
          </w:rPr>
          <w:fldChar w:fldCharType="end"/>
        </w:r>
      </w:hyperlink>
      <w:r w:rsidRPr="008F1375">
        <w:rPr>
          <w:bCs/>
        </w:rPr>
        <w:t>. We hypothesize that the ligation procedure delivers dual insults</w:t>
      </w:r>
      <w:r w:rsidR="002141FA" w:rsidRPr="008F1375">
        <w:rPr>
          <w:rFonts w:eastAsia="等线"/>
          <w:kern w:val="2"/>
          <w:shd w:val="clear" w:color="auto" w:fill="FFFFFF"/>
          <w:lang w:eastAsia="zh-CN"/>
        </w:rPr>
        <w:t xml:space="preserve">, </w:t>
      </w:r>
      <w:r w:rsidRPr="008F1375">
        <w:rPr>
          <w:bCs/>
        </w:rPr>
        <w:t>the silk suture acts as a mechanical irritant and a scaffold for complex biofilm formation, while the delivered keystone pathogen,</w:t>
      </w:r>
      <w:r w:rsidRPr="008F1375">
        <w:rPr>
          <w:bCs/>
          <w:i/>
          <w:iCs/>
        </w:rPr>
        <w:t xml:space="preserve"> P. gingivalis</w:t>
      </w:r>
      <w:r w:rsidRPr="008F1375">
        <w:rPr>
          <w:bCs/>
        </w:rPr>
        <w:t xml:space="preserve">, instigates and perpetuates a </w:t>
      </w:r>
      <w:proofErr w:type="spellStart"/>
      <w:r w:rsidRPr="008F1375">
        <w:rPr>
          <w:bCs/>
        </w:rPr>
        <w:t>dysbiotic</w:t>
      </w:r>
      <w:proofErr w:type="spellEnd"/>
      <w:r w:rsidRPr="008F1375">
        <w:rPr>
          <w:bCs/>
        </w:rPr>
        <w:t xml:space="preserve"> inflammatory response</w:t>
      </w:r>
      <w:hyperlink w:anchor="_ENREF_21" w:tooltip="Wongtim, 2022 #35" w:history="1">
        <w:r w:rsidR="009B6ED7" w:rsidRPr="008F1375">
          <w:rPr>
            <w:bCs/>
            <w:lang w:eastAsia="zh-CN"/>
          </w:rPr>
          <w:fldChar w:fldCharType="begin">
            <w:fldData xml:space="preserve">PEVuZE5vdGU+PENpdGU+PEF1dGhvcj5Xb25ndGltPC9BdXRob3I+PFllYXI+MjAyMjwvWWVhcj48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</w:fldData>
          </w:fldChar>
        </w:r>
        <w:r w:rsidR="009B6ED7" w:rsidRPr="008F1375">
          <w:rPr>
            <w:bCs/>
            <w:lang w:eastAsia="zh-CN"/>
          </w:rPr>
          <w:instrText xml:space="preserve"> ADDIN EN.CITE </w:instrText>
        </w:r>
        <w:r w:rsidR="009B6ED7" w:rsidRPr="008F1375">
          <w:rPr>
            <w:bCs/>
            <w:lang w:eastAsia="zh-CN"/>
          </w:rPr>
          <w:fldChar w:fldCharType="begin">
            <w:fldData xml:space="preserve">PEVuZE5vdGU+PENpdGU+PEF1dGhvcj5Xb25ndGltPC9BdXRob3I+PFllYXI+MjAyMjwvWWVhcj48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</w:fldData>
          </w:fldChar>
        </w:r>
        <w:r w:rsidR="009B6ED7" w:rsidRPr="008F1375">
          <w:rPr>
            <w:bCs/>
            <w:lang w:eastAsia="zh-CN"/>
          </w:rPr>
          <w:instrText xml:space="preserve"> ADDIN EN.CITE.DATA </w:instrText>
        </w:r>
        <w:r w:rsidR="009B6ED7" w:rsidRPr="008F1375">
          <w:rPr>
            <w:bCs/>
            <w:lang w:eastAsia="zh-CN"/>
          </w:rPr>
        </w:r>
        <w:r w:rsidR="009B6ED7" w:rsidRPr="008F1375">
          <w:rPr>
            <w:bCs/>
            <w:lang w:eastAsia="zh-CN"/>
          </w:rPr>
          <w:fldChar w:fldCharType="end"/>
        </w:r>
        <w:r w:rsidR="009B6ED7" w:rsidRPr="008F1375">
          <w:rPr>
            <w:bCs/>
            <w:lang w:eastAsia="zh-CN"/>
          </w:rPr>
        </w:r>
        <w:r w:rsidR="009B6ED7" w:rsidRPr="008F1375">
          <w:rPr>
            <w:bCs/>
            <w:lang w:eastAsia="zh-CN"/>
          </w:rPr>
          <w:fldChar w:fldCharType="separate"/>
        </w:r>
        <w:r w:rsidR="009B6ED7" w:rsidRPr="008F1375">
          <w:rPr>
            <w:bCs/>
            <w:vertAlign w:val="superscript"/>
            <w:lang w:eastAsia="zh-CN"/>
          </w:rPr>
          <w:t>21</w:t>
        </w:r>
        <w:r w:rsidR="009B6ED7" w:rsidRPr="008F1375">
          <w:rPr>
            <w:bCs/>
            <w:lang w:eastAsia="zh-CN"/>
          </w:rPr>
          <w:fldChar w:fldCharType="end"/>
        </w:r>
      </w:hyperlink>
      <w:r w:rsidRPr="008F1375">
        <w:rPr>
          <w:bCs/>
          <w:lang w:eastAsia="zh-CN"/>
        </w:rPr>
        <w:t xml:space="preserve">. </w:t>
      </w:r>
      <w:r w:rsidRPr="008F1375">
        <w:rPr>
          <w:bCs/>
        </w:rPr>
        <w:t>To visually summarize this integrated dual-pathogenic approach and its temporal progression, a schematic overview of the experimental procedure and timeline for establishing this combined </w:t>
      </w:r>
      <w:r w:rsidRPr="008F1375">
        <w:rPr>
          <w:bCs/>
          <w:i/>
          <w:iCs/>
        </w:rPr>
        <w:t>P. gingivalis</w:t>
      </w:r>
      <w:r w:rsidRPr="008F1375">
        <w:rPr>
          <w:bCs/>
        </w:rPr>
        <w:t>-ligation rat model is provided (</w:t>
      </w:r>
      <w:r w:rsidRPr="008F1375">
        <w:rPr>
          <w:b/>
        </w:rPr>
        <w:t>Fig</w:t>
      </w:r>
      <w:r w:rsidR="002141FA" w:rsidRPr="008F1375">
        <w:rPr>
          <w:b/>
          <w:lang w:eastAsia="zh-CN"/>
        </w:rPr>
        <w:t xml:space="preserve">ure </w:t>
      </w:r>
      <w:r w:rsidRPr="008F1375">
        <w:rPr>
          <w:b/>
        </w:rPr>
        <w:t>1</w:t>
      </w:r>
      <w:r w:rsidRPr="008F1375">
        <w:rPr>
          <w:bCs/>
        </w:rPr>
        <w:t xml:space="preserve">). This </w:t>
      </w:r>
      <w:r w:rsidRPr="008F1375">
        <w:rPr>
          <w:bCs/>
          <w:lang w:eastAsia="zh-CN"/>
        </w:rPr>
        <w:t>article</w:t>
      </w:r>
      <w:r w:rsidRPr="008F1375">
        <w:rPr>
          <w:bCs/>
        </w:rPr>
        <w:t xml:space="preserve"> details the establishment and validation of this combined </w:t>
      </w:r>
      <w:r w:rsidRPr="008F1375">
        <w:rPr>
          <w:bCs/>
          <w:i/>
          <w:iCs/>
        </w:rPr>
        <w:t>P.</w:t>
      </w:r>
      <w:r w:rsidRPr="008F1375">
        <w:rPr>
          <w:bCs/>
          <w:i/>
          <w:iCs/>
          <w:lang w:eastAsia="zh-CN"/>
        </w:rPr>
        <w:t xml:space="preserve"> </w:t>
      </w:r>
      <w:r w:rsidRPr="008F1375">
        <w:rPr>
          <w:bCs/>
          <w:i/>
          <w:iCs/>
        </w:rPr>
        <w:t>gingivalis</w:t>
      </w:r>
      <w:r w:rsidRPr="008F1375">
        <w:rPr>
          <w:bCs/>
        </w:rPr>
        <w:t>-ligation model, designed to reliably reproduce the critical bone and soft tissue pathology of human PI, thereby enhancing the model's clinical relevance and utility for preclinical research.</w:t>
      </w:r>
    </w:p>
    <w:p w14:paraId="0C17D61A" w14:textId="77777777" w:rsidR="009B6ED7" w:rsidRPr="008F1375" w:rsidRDefault="009B6ED7" w:rsidP="008F1375">
      <w:pPr>
        <w:rPr>
          <w:bCs/>
        </w:rPr>
      </w:pPr>
    </w:p>
    <w:p w14:paraId="6F487BEA" w14:textId="77777777" w:rsidR="009B6ED7" w:rsidRPr="008F1375" w:rsidRDefault="00187868" w:rsidP="008F1375">
      <w:pPr>
        <w:rPr>
          <w:bCs/>
          <w:lang w:eastAsia="zh-CN"/>
        </w:rPr>
      </w:pPr>
      <w:r w:rsidRPr="008F1375">
        <w:rPr>
          <w:bCs/>
          <w:lang w:eastAsia="zh-CN"/>
        </w:rPr>
        <w:t xml:space="preserve">[Place </w:t>
      </w:r>
      <w:r w:rsidRPr="008F1375">
        <w:rPr>
          <w:b/>
          <w:lang w:eastAsia="zh-CN"/>
        </w:rPr>
        <w:t>Figure 1</w:t>
      </w:r>
      <w:r w:rsidRPr="008F1375">
        <w:rPr>
          <w:bCs/>
          <w:lang w:eastAsia="zh-CN"/>
        </w:rPr>
        <w:t xml:space="preserve"> here]</w:t>
      </w:r>
    </w:p>
    <w:p w14:paraId="102449E9" w14:textId="77777777" w:rsidR="009B6ED7" w:rsidRPr="008F1375" w:rsidRDefault="009B6ED7" w:rsidP="008F1375">
      <w:pPr>
        <w:rPr>
          <w:bCs/>
          <w:lang w:eastAsia="zh-CN"/>
        </w:rPr>
      </w:pPr>
    </w:p>
    <w:p w14:paraId="4AC6C30F" w14:textId="77777777" w:rsidR="009B6ED7" w:rsidRPr="008F1375" w:rsidRDefault="00187868" w:rsidP="008F1375">
      <w:pPr>
        <w:rPr>
          <w:b/>
        </w:rPr>
      </w:pPr>
      <w:r w:rsidRPr="008F1375">
        <w:rPr>
          <w:b/>
          <w:bCs/>
        </w:rPr>
        <w:t>PROTOCOL:</w:t>
      </w:r>
    </w:p>
    <w:p w14:paraId="4635E473" w14:textId="378B25B7" w:rsidR="009B6ED7" w:rsidRPr="008F1375" w:rsidRDefault="00187868" w:rsidP="008F1375">
      <w:pPr>
        <w:widowControl/>
        <w:rPr>
          <w:bCs/>
          <w:lang w:eastAsia="zh-CN"/>
        </w:rPr>
      </w:pPr>
      <w:r w:rsidRPr="008F1375">
        <w:rPr>
          <w:bCs/>
        </w:rPr>
        <w:t xml:space="preserve">The sample size was determined based on common practices in previously published rodent peri-implantitis (PI) models and the constraints of available </w:t>
      </w:r>
      <w:proofErr w:type="spellStart"/>
      <w:r w:rsidRPr="008F1375">
        <w:rPr>
          <w:bCs/>
        </w:rPr>
        <w:t>resources</w:t>
      </w:r>
      <w:hyperlink w:anchor="_ENREF_22" w:tooltip="Koutouzis, 2017 #44" w:history="1">
        <w:r w:rsidR="009B6ED7" w:rsidRPr="008F1375">
          <w:rPr>
            <w:bCs/>
          </w:rPr>
          <w:fldChar w:fldCharType="begin">
            <w:fldData xml:space="preserve">PEVuZE5vdGU+PENpdGU+PEF1dGhvcj5Lb3V0b3V6aXM8L0F1dGhvcj48WWVhcj4yMDE3PC9ZZWFy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</w:fldData>
          </w:fldChar>
        </w:r>
        <w:r w:rsidR="009B6ED7" w:rsidRPr="008F1375">
          <w:rPr>
            <w:bCs/>
          </w:rPr>
          <w:instrText xml:space="preserve"> ADDIN EN.CITE </w:instrText>
        </w:r>
        <w:r w:rsidR="009B6ED7" w:rsidRPr="008F1375">
          <w:rPr>
            <w:bCs/>
          </w:rPr>
          <w:fldChar w:fldCharType="begin">
            <w:fldData xml:space="preserve">PEVuZE5vdGU+PENpdGU+PEF1dGhvcj5Lb3V0b3V6aXM8L0F1dGhvcj48WWVhcj4yMDE3PC9ZZWFy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</w:fldData>
          </w:fldChar>
        </w:r>
        <w:r w:rsidR="009B6ED7" w:rsidRPr="008F1375">
          <w:rPr>
            <w:bCs/>
          </w:rPr>
          <w:instrText xml:space="preserve"> ADDIN EN.CITE.DATA </w:instrText>
        </w:r>
        <w:r w:rsidR="009B6ED7" w:rsidRPr="008F1375">
          <w:rPr>
            <w:bCs/>
          </w:rPr>
        </w:r>
        <w:r w:rsidR="009B6ED7" w:rsidRPr="008F1375">
          <w:rPr>
            <w:bCs/>
          </w:rPr>
          <w:fldChar w:fldCharType="end"/>
        </w:r>
        <w:r w:rsidR="009B6ED7" w:rsidRPr="008F1375">
          <w:rPr>
            <w:bCs/>
          </w:rPr>
        </w:r>
        <w:r w:rsidR="009B6ED7" w:rsidRPr="008F1375">
          <w:rPr>
            <w:bCs/>
          </w:rPr>
          <w:fldChar w:fldCharType="separate"/>
        </w:r>
        <w:r w:rsidR="009B6ED7" w:rsidRPr="008F1375">
          <w:rPr>
            <w:bCs/>
            <w:vertAlign w:val="superscript"/>
          </w:rPr>
          <w:t>22</w:t>
        </w:r>
        <w:r w:rsidR="009B6ED7" w:rsidRPr="008F1375">
          <w:rPr>
            <w:bCs/>
          </w:rPr>
          <w:fldChar w:fldCharType="end"/>
        </w:r>
      </w:hyperlink>
      <w:r w:rsidRPr="008F1375">
        <w:rPr>
          <w:bCs/>
          <w:lang w:eastAsia="zh-CN"/>
        </w:rPr>
        <w:t>.</w:t>
      </w:r>
      <w:r w:rsidRPr="008F1375">
        <w:rPr>
          <w:bCs/>
        </w:rPr>
        <w:t>Twelve</w:t>
      </w:r>
      <w:proofErr w:type="spellEnd"/>
      <w:r w:rsidRPr="008F1375">
        <w:rPr>
          <w:bCs/>
        </w:rPr>
        <w:t xml:space="preserve"> 4-week-old male Sprague-Dawley rats (provided by the Experimental Animal Center of Southwest Medical University, License No.: SCXK (Chuan) 2024-0046) were used for tooth extraction, implant placement, and PI induction. All rats were maintained in a standard specific pathogen-free (SPF) barrier facility, with animals from different experimental groups housed separately. Cage locations within the rack were randomized on a weekly basis. Rats were assigned to either the negative control (NC) or PI group (n</w:t>
      </w:r>
      <w:r w:rsidR="002141FA" w:rsidRPr="008F1375">
        <w:rPr>
          <w:bCs/>
        </w:rPr>
        <w:t xml:space="preserve"> </w:t>
      </w:r>
      <w:r w:rsidRPr="008F1375">
        <w:rPr>
          <w:bCs/>
        </w:rPr>
        <w:t>=</w:t>
      </w:r>
      <w:r w:rsidR="002141FA" w:rsidRPr="008F1375">
        <w:rPr>
          <w:bCs/>
        </w:rPr>
        <w:t xml:space="preserve"> </w:t>
      </w:r>
      <w:r w:rsidRPr="008F1375">
        <w:rPr>
          <w:bCs/>
        </w:rPr>
        <w:t>6 per group) using a random number generator.</w:t>
      </w:r>
      <w:r w:rsidR="002141FA" w:rsidRPr="008F1375">
        <w:rPr>
          <w:bCs/>
        </w:rPr>
        <w:t xml:space="preserve"> </w:t>
      </w:r>
      <w:r w:rsidRPr="008F1375">
        <w:rPr>
          <w:bCs/>
        </w:rPr>
        <w:t>The order of surgical procedures for all rats is randomized. All procedures are approved by the Animal Research Ethics Committee of Southwest Medical University (Approval No. 20241111-012) and adhere to animal welfare guidelines.</w:t>
      </w:r>
      <w:r w:rsidR="00470155" w:rsidRPr="008F1375">
        <w:rPr>
          <w:bCs/>
        </w:rPr>
        <w:t xml:space="preserve"> </w:t>
      </w:r>
      <w:r w:rsidR="00470155" w:rsidRPr="008F1375">
        <w:rPr>
          <w:bCs/>
          <w:lang w:eastAsia="zh-CN"/>
        </w:rPr>
        <w:t xml:space="preserve">This study is conducted in accordance with the 3R principles (Replacement, Reduction, Refinement) for ethical animal research. </w:t>
      </w:r>
      <w:r w:rsidR="002141FA" w:rsidRPr="008F1375">
        <w:rPr>
          <w:bCs/>
        </w:rPr>
        <w:t xml:space="preserve">The reagents and the equipment used are listed in the </w:t>
      </w:r>
      <w:r w:rsidR="002141FA" w:rsidRPr="008F1375">
        <w:rPr>
          <w:b/>
        </w:rPr>
        <w:t>Table of Materials</w:t>
      </w:r>
      <w:r w:rsidR="002141FA" w:rsidRPr="008F1375">
        <w:rPr>
          <w:bCs/>
        </w:rPr>
        <w:t>.</w:t>
      </w:r>
    </w:p>
    <w:p w14:paraId="4C14CAE8" w14:textId="77777777" w:rsidR="009B6ED7" w:rsidRPr="008F1375" w:rsidRDefault="009B6ED7" w:rsidP="008F1375">
      <w:pPr>
        <w:rPr>
          <w:bCs/>
        </w:rPr>
      </w:pPr>
    </w:p>
    <w:p w14:paraId="1C89ECFE" w14:textId="48703669" w:rsidR="009B6ED7" w:rsidRPr="00A80F26" w:rsidRDefault="00187868" w:rsidP="008F1375">
      <w:pPr>
        <w:numPr>
          <w:ilvl w:val="0"/>
          <w:numId w:val="1"/>
        </w:numPr>
        <w:ind w:left="0" w:firstLine="0"/>
        <w:rPr>
          <w:b/>
          <w:highlight w:val="yellow"/>
        </w:rPr>
      </w:pPr>
      <w:r w:rsidRPr="00A80F26">
        <w:rPr>
          <w:b/>
          <w:highlight w:val="yellow"/>
        </w:rPr>
        <w:t xml:space="preserve">Pre-extraction </w:t>
      </w:r>
      <w:r w:rsidR="00186C4E" w:rsidRPr="00A80F26">
        <w:rPr>
          <w:b/>
          <w:highlight w:val="yellow"/>
        </w:rPr>
        <w:t>p</w:t>
      </w:r>
      <w:r w:rsidRPr="00A80F26">
        <w:rPr>
          <w:b/>
          <w:highlight w:val="yellow"/>
        </w:rPr>
        <w:t>reparation</w:t>
      </w:r>
    </w:p>
    <w:p w14:paraId="72557E3F" w14:textId="77777777" w:rsidR="009B6ED7" w:rsidRPr="00A80F26" w:rsidRDefault="009B6ED7" w:rsidP="008F1375">
      <w:pPr>
        <w:rPr>
          <w:bCs/>
          <w:highlight w:val="yellow"/>
        </w:rPr>
      </w:pPr>
    </w:p>
    <w:p w14:paraId="54D93D02" w14:textId="77777777" w:rsidR="009B6ED7" w:rsidRPr="00A80F26" w:rsidRDefault="00187868" w:rsidP="008F1375">
      <w:pPr>
        <w:numPr>
          <w:ilvl w:val="1"/>
          <w:numId w:val="2"/>
        </w:numPr>
        <w:rPr>
          <w:bCs/>
          <w:highlight w:val="yellow"/>
        </w:rPr>
      </w:pPr>
      <w:r w:rsidRPr="00A80F26">
        <w:rPr>
          <w:bCs/>
          <w:highlight w:val="yellow"/>
        </w:rPr>
        <w:t>Sterilize all surgical instruments (#5 dental explorer, needle holder, ophthalmic forceps, medical cotton swabs, tissue forceps</w:t>
      </w:r>
      <w:r w:rsidRPr="00A80F26">
        <w:rPr>
          <w:bCs/>
          <w:highlight w:val="yellow"/>
          <w:lang w:eastAsia="zh-CN"/>
        </w:rPr>
        <w:t>, etc.</w:t>
      </w:r>
      <w:r w:rsidRPr="00A80F26">
        <w:rPr>
          <w:bCs/>
          <w:highlight w:val="yellow"/>
        </w:rPr>
        <w:t>) by autoclaving. Perform all subsequent procedures within a Class II biosafety cabinet to maintain aseptic conditions.</w:t>
      </w:r>
    </w:p>
    <w:p w14:paraId="2D0654F6" w14:textId="77777777" w:rsidR="009B6ED7" w:rsidRPr="00A80F26" w:rsidRDefault="009B6ED7" w:rsidP="008F1375">
      <w:pPr>
        <w:rPr>
          <w:bCs/>
          <w:highlight w:val="yellow"/>
        </w:rPr>
      </w:pPr>
    </w:p>
    <w:p w14:paraId="66F63609" w14:textId="69D4984A" w:rsidR="009B6ED7" w:rsidRPr="00A80F26" w:rsidRDefault="00187868" w:rsidP="008F1375">
      <w:pPr>
        <w:numPr>
          <w:ilvl w:val="1"/>
          <w:numId w:val="2"/>
        </w:numPr>
        <w:rPr>
          <w:bCs/>
          <w:highlight w:val="yellow"/>
        </w:rPr>
      </w:pPr>
      <w:r w:rsidRPr="00A80F26">
        <w:rPr>
          <w:bCs/>
          <w:highlight w:val="yellow"/>
        </w:rPr>
        <w:t>Administer intraperitoneal injection of tribromoethanol (</w:t>
      </w:r>
      <w:r w:rsidRPr="00A80F26">
        <w:rPr>
          <w:bCs/>
          <w:highlight w:val="yellow"/>
          <w:lang w:eastAsia="zh-CN"/>
        </w:rPr>
        <w:t>250</w:t>
      </w:r>
      <w:r w:rsidRPr="00A80F26">
        <w:rPr>
          <w:bCs/>
          <w:highlight w:val="yellow"/>
        </w:rPr>
        <w:t xml:space="preserve"> mg/kg) to anesthetize the rats</w:t>
      </w:r>
      <w:hyperlink w:anchor="_ENREF_23" w:tooltip="Veríssimo, 2024 #36" w:history="1">
        <w:r w:rsidR="009B6ED7" w:rsidRPr="00A80F26">
          <w:rPr>
            <w:bCs/>
            <w:highlight w:val="yellow"/>
            <w:lang w:eastAsia="zh-CN"/>
          </w:rPr>
          <w:fldChar w:fldCharType="begin">
            <w:fldData xml:space="preserve">PEVuZE5vdGU+PENpdGU+PEF1dGhvcj5WZXLDrXNzaW1vPC9BdXRob3I+PFllYXI+MjAyNDwvWWVh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==
</w:fldData>
          </w:fldChar>
        </w:r>
        <w:r w:rsidR="009B6ED7" w:rsidRPr="00A80F26">
          <w:rPr>
            <w:bCs/>
            <w:highlight w:val="yellow"/>
            <w:lang w:eastAsia="zh-CN"/>
          </w:rPr>
          <w:instrText xml:space="preserve"> ADDIN EN.CITE </w:instrText>
        </w:r>
        <w:r w:rsidR="009B6ED7" w:rsidRPr="00A80F26">
          <w:rPr>
            <w:bCs/>
            <w:highlight w:val="yellow"/>
            <w:lang w:eastAsia="zh-CN"/>
          </w:rPr>
          <w:fldChar w:fldCharType="begin">
            <w:fldData xml:space="preserve">PEVuZE5vdGU+PENpdGU+PEF1dGhvcj5WZXLDrXNzaW1vPC9BdXRob3I+PFllYXI+MjAyNDwvWWVh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==
</w:fldData>
          </w:fldChar>
        </w:r>
        <w:r w:rsidR="009B6ED7" w:rsidRPr="00A80F26">
          <w:rPr>
            <w:bCs/>
            <w:highlight w:val="yellow"/>
            <w:lang w:eastAsia="zh-CN"/>
          </w:rPr>
          <w:instrText xml:space="preserve"> ADDIN EN.CITE.DATA </w:instrText>
        </w:r>
        <w:r w:rsidR="009B6ED7" w:rsidRPr="00A80F26">
          <w:rPr>
            <w:bCs/>
            <w:highlight w:val="yellow"/>
            <w:lang w:eastAsia="zh-CN"/>
          </w:rPr>
        </w:r>
        <w:r w:rsidR="009B6ED7" w:rsidRPr="00A80F26">
          <w:rPr>
            <w:bCs/>
            <w:highlight w:val="yellow"/>
            <w:lang w:eastAsia="zh-CN"/>
          </w:rPr>
          <w:fldChar w:fldCharType="end"/>
        </w:r>
        <w:r w:rsidR="009B6ED7" w:rsidRPr="00A80F26">
          <w:rPr>
            <w:bCs/>
            <w:highlight w:val="yellow"/>
            <w:lang w:eastAsia="zh-CN"/>
          </w:rPr>
        </w:r>
        <w:r w:rsidR="009B6ED7" w:rsidRPr="00A80F26">
          <w:rPr>
            <w:bCs/>
            <w:highlight w:val="yellow"/>
            <w:lang w:eastAsia="zh-CN"/>
          </w:rPr>
          <w:fldChar w:fldCharType="separate"/>
        </w:r>
        <w:r w:rsidR="009B6ED7" w:rsidRPr="00A80F26">
          <w:rPr>
            <w:bCs/>
            <w:highlight w:val="yellow"/>
            <w:vertAlign w:val="superscript"/>
            <w:lang w:eastAsia="zh-CN"/>
          </w:rPr>
          <w:t>23</w:t>
        </w:r>
        <w:r w:rsidR="009B6ED7" w:rsidRPr="00A80F26">
          <w:rPr>
            <w:bCs/>
            <w:highlight w:val="yellow"/>
            <w:lang w:eastAsia="zh-CN"/>
          </w:rPr>
          <w:fldChar w:fldCharType="end"/>
        </w:r>
      </w:hyperlink>
      <w:r w:rsidR="00186C4E" w:rsidRPr="00A80F26">
        <w:rPr>
          <w:bCs/>
          <w:highlight w:val="yellow"/>
          <w:lang w:eastAsia="zh-CN"/>
        </w:rPr>
        <w:t xml:space="preserve"> (following institutionally approved protocols)</w:t>
      </w:r>
      <w:r w:rsidRPr="00A80F26">
        <w:rPr>
          <w:bCs/>
          <w:highlight w:val="yellow"/>
        </w:rPr>
        <w:t xml:space="preserve">. </w:t>
      </w:r>
      <w:r w:rsidRPr="00A80F26">
        <w:rPr>
          <w:rStyle w:val="ae"/>
          <w:rFonts w:eastAsia="Segoe UI"/>
          <w:b w:val="0"/>
          <w:highlight w:val="yellow"/>
          <w:shd w:val="clear" w:color="auto" w:fill="FFFFFF"/>
        </w:rPr>
        <w:t>Confirm anesthetic depth by the absence of a withdrawal reflex in response to a hind paw pinch.</w:t>
      </w:r>
    </w:p>
    <w:p w14:paraId="0E83DADA" w14:textId="77777777" w:rsidR="009B6ED7" w:rsidRPr="00A80F26" w:rsidRDefault="009B6ED7" w:rsidP="008F1375">
      <w:pPr>
        <w:rPr>
          <w:bCs/>
          <w:highlight w:val="yellow"/>
        </w:rPr>
      </w:pPr>
    </w:p>
    <w:p w14:paraId="736FA007" w14:textId="77777777" w:rsidR="009B6ED7" w:rsidRPr="00A80F26" w:rsidRDefault="00187868" w:rsidP="008F1375">
      <w:pPr>
        <w:numPr>
          <w:ilvl w:val="1"/>
          <w:numId w:val="2"/>
        </w:numPr>
        <w:rPr>
          <w:bCs/>
          <w:highlight w:val="yellow"/>
        </w:rPr>
      </w:pPr>
      <w:r w:rsidRPr="00A80F26">
        <w:rPr>
          <w:bCs/>
          <w:highlight w:val="yellow"/>
        </w:rPr>
        <w:t>Apply ophthalmic lubricant to prevent corneal desiccation during procedures.</w:t>
      </w:r>
    </w:p>
    <w:p w14:paraId="1C5B2DA6" w14:textId="77777777" w:rsidR="009B6ED7" w:rsidRPr="00A80F26" w:rsidRDefault="009B6ED7" w:rsidP="008F1375">
      <w:pPr>
        <w:rPr>
          <w:bCs/>
          <w:highlight w:val="yellow"/>
        </w:rPr>
      </w:pPr>
    </w:p>
    <w:p w14:paraId="70F2EB94" w14:textId="77777777" w:rsidR="009B6ED7" w:rsidRPr="00A80F26" w:rsidRDefault="00187868" w:rsidP="008F1375">
      <w:pPr>
        <w:numPr>
          <w:ilvl w:val="1"/>
          <w:numId w:val="2"/>
        </w:numPr>
        <w:rPr>
          <w:bCs/>
          <w:highlight w:val="yellow"/>
        </w:rPr>
      </w:pPr>
      <w:r w:rsidRPr="00A80F26">
        <w:rPr>
          <w:bCs/>
          <w:highlight w:val="yellow"/>
        </w:rPr>
        <w:t>Thoroughly disinfect all work surfaces using a 75% ethanol solution.</w:t>
      </w:r>
    </w:p>
    <w:p w14:paraId="32448866" w14:textId="77777777" w:rsidR="009B6ED7" w:rsidRPr="00A80F26" w:rsidRDefault="009B6ED7" w:rsidP="008F1375">
      <w:pPr>
        <w:rPr>
          <w:bCs/>
          <w:highlight w:val="yellow"/>
        </w:rPr>
      </w:pPr>
    </w:p>
    <w:p w14:paraId="0A317FCF" w14:textId="77777777" w:rsidR="009B6ED7" w:rsidRPr="00A80F26" w:rsidRDefault="00187868" w:rsidP="008F1375">
      <w:pPr>
        <w:numPr>
          <w:ilvl w:val="1"/>
          <w:numId w:val="2"/>
        </w:numPr>
        <w:rPr>
          <w:bCs/>
          <w:highlight w:val="yellow"/>
        </w:rPr>
      </w:pPr>
      <w:r w:rsidRPr="00A80F26">
        <w:rPr>
          <w:bCs/>
          <w:highlight w:val="yellow"/>
        </w:rPr>
        <w:t xml:space="preserve">Position the rat in a supine position on a stable surgical platform. Retract the maxillary and </w:t>
      </w:r>
      <w:r w:rsidRPr="00A80F26">
        <w:rPr>
          <w:bCs/>
          <w:highlight w:val="yellow"/>
        </w:rPr>
        <w:lastRenderedPageBreak/>
        <w:t>mandibular incisors using rubber bands to achieve and maintain maximal mouth opening. Illuminate the oral cavity with a surgical headlight.</w:t>
      </w:r>
    </w:p>
    <w:p w14:paraId="2800D801" w14:textId="77777777" w:rsidR="009B6ED7" w:rsidRPr="00A80F26" w:rsidRDefault="009B6ED7" w:rsidP="008F1375">
      <w:pPr>
        <w:rPr>
          <w:bCs/>
          <w:highlight w:val="yellow"/>
        </w:rPr>
      </w:pPr>
    </w:p>
    <w:p w14:paraId="436B73DB" w14:textId="77777777" w:rsidR="009B6ED7" w:rsidRPr="00A80F26" w:rsidRDefault="00187868" w:rsidP="008F1375">
      <w:pPr>
        <w:numPr>
          <w:ilvl w:val="1"/>
          <w:numId w:val="2"/>
        </w:numPr>
        <w:rPr>
          <w:bCs/>
          <w:highlight w:val="yellow"/>
        </w:rPr>
      </w:pPr>
      <w:r w:rsidRPr="00A80F26">
        <w:rPr>
          <w:bCs/>
          <w:highlight w:val="yellow"/>
        </w:rPr>
        <w:t>Grasp the tongue gently with tissue forceps and retract it to one side. Ensure the tongue is held securely to maintain a clear and unobstructed view of the maxillary molars.</w:t>
      </w:r>
    </w:p>
    <w:p w14:paraId="0C487C11" w14:textId="77777777" w:rsidR="009B6ED7" w:rsidRPr="008F1375" w:rsidRDefault="009B6ED7" w:rsidP="008F1375">
      <w:pPr>
        <w:rPr>
          <w:bCs/>
        </w:rPr>
      </w:pPr>
    </w:p>
    <w:p w14:paraId="53CC540B" w14:textId="4199E0B0" w:rsidR="009B6ED7" w:rsidRPr="00A570D9" w:rsidRDefault="00187868" w:rsidP="008F1375">
      <w:pPr>
        <w:numPr>
          <w:ilvl w:val="0"/>
          <w:numId w:val="3"/>
        </w:numPr>
        <w:ind w:left="0" w:firstLine="0"/>
        <w:rPr>
          <w:b/>
          <w:highlight w:val="yellow"/>
        </w:rPr>
      </w:pPr>
      <w:r w:rsidRPr="00A570D9">
        <w:rPr>
          <w:b/>
          <w:highlight w:val="yellow"/>
        </w:rPr>
        <w:t xml:space="preserve">Tooth </w:t>
      </w:r>
      <w:r w:rsidR="00962666" w:rsidRPr="00A570D9">
        <w:rPr>
          <w:b/>
          <w:highlight w:val="yellow"/>
        </w:rPr>
        <w:t>extraction procedure</w:t>
      </w:r>
    </w:p>
    <w:p w14:paraId="60C108DB" w14:textId="77777777" w:rsidR="009B6ED7" w:rsidRPr="00A570D9" w:rsidRDefault="009B6ED7" w:rsidP="008F1375">
      <w:pPr>
        <w:rPr>
          <w:bCs/>
          <w:highlight w:val="yellow"/>
        </w:rPr>
      </w:pPr>
    </w:p>
    <w:p w14:paraId="687D91BF" w14:textId="5210D6D7" w:rsidR="009B6ED7" w:rsidRPr="00A570D9" w:rsidRDefault="00187868" w:rsidP="008F1375">
      <w:pPr>
        <w:rPr>
          <w:bCs/>
          <w:highlight w:val="yellow"/>
        </w:rPr>
      </w:pPr>
      <w:r w:rsidRPr="00A570D9">
        <w:rPr>
          <w:bCs/>
          <w:highlight w:val="yellow"/>
        </w:rPr>
        <w:t xml:space="preserve">2.1 </w:t>
      </w:r>
      <w:r w:rsidRPr="00A570D9">
        <w:rPr>
          <w:bCs/>
          <w:highlight w:val="yellow"/>
          <w:lang w:eastAsia="zh-CN"/>
        </w:rPr>
        <w:t>Disinfect the surgical site</w:t>
      </w:r>
      <w:r w:rsidRPr="00A570D9">
        <w:rPr>
          <w:bCs/>
          <w:highlight w:val="yellow"/>
        </w:rPr>
        <w:t xml:space="preserve"> with povidone-iodine. </w:t>
      </w:r>
      <w:r w:rsidRPr="00A570D9">
        <w:rPr>
          <w:bCs/>
          <w:highlight w:val="yellow"/>
          <w:lang w:eastAsia="zh-CN"/>
        </w:rPr>
        <w:t>Position a</w:t>
      </w:r>
      <w:r w:rsidRPr="00A570D9">
        <w:rPr>
          <w:bCs/>
          <w:highlight w:val="yellow"/>
        </w:rPr>
        <w:t xml:space="preserve"> #5 dental explorer at the distal surface of the maxillary first molar (interproximal space between the first and second molars), and </w:t>
      </w:r>
      <w:r w:rsidRPr="00A570D9">
        <w:rPr>
          <w:bCs/>
          <w:highlight w:val="yellow"/>
          <w:lang w:eastAsia="zh-CN"/>
        </w:rPr>
        <w:t xml:space="preserve">apply </w:t>
      </w:r>
      <w:r w:rsidRPr="00A570D9">
        <w:rPr>
          <w:bCs/>
          <w:highlight w:val="yellow"/>
        </w:rPr>
        <w:t>mesiodistal force to achieve initial luxation</w:t>
      </w:r>
      <w:r w:rsidRPr="00A570D9">
        <w:rPr>
          <w:bCs/>
          <w:highlight w:val="yellow"/>
          <w:lang w:eastAsia="zh-CN"/>
        </w:rPr>
        <w:t xml:space="preserve"> (</w:t>
      </w:r>
      <w:r w:rsidRPr="00A570D9">
        <w:rPr>
          <w:b/>
          <w:highlight w:val="yellow"/>
          <w:lang w:eastAsia="zh-CN"/>
        </w:rPr>
        <w:t>Fig</w:t>
      </w:r>
      <w:r w:rsidR="00962666" w:rsidRPr="00A570D9">
        <w:rPr>
          <w:b/>
          <w:highlight w:val="yellow"/>
          <w:lang w:eastAsia="zh-CN"/>
        </w:rPr>
        <w:t xml:space="preserve">ure </w:t>
      </w:r>
      <w:r w:rsidRPr="00A570D9">
        <w:rPr>
          <w:b/>
          <w:highlight w:val="yellow"/>
          <w:lang w:eastAsia="zh-CN"/>
        </w:rPr>
        <w:t>2A</w:t>
      </w:r>
      <w:r w:rsidRPr="00A570D9">
        <w:rPr>
          <w:bCs/>
          <w:highlight w:val="yellow"/>
          <w:lang w:eastAsia="zh-CN"/>
        </w:rPr>
        <w:t>)</w:t>
      </w:r>
      <w:r w:rsidRPr="00A570D9">
        <w:rPr>
          <w:bCs/>
          <w:highlight w:val="yellow"/>
        </w:rPr>
        <w:t>.</w:t>
      </w:r>
    </w:p>
    <w:p w14:paraId="344D4493" w14:textId="77777777" w:rsidR="009B6ED7" w:rsidRPr="00A570D9" w:rsidRDefault="009B6ED7" w:rsidP="008F1375">
      <w:pPr>
        <w:rPr>
          <w:bCs/>
          <w:highlight w:val="yellow"/>
        </w:rPr>
      </w:pPr>
    </w:p>
    <w:p w14:paraId="134C7C5E" w14:textId="761EF161" w:rsidR="009B6ED7" w:rsidRPr="00A570D9" w:rsidRDefault="00187868" w:rsidP="008F1375">
      <w:pPr>
        <w:rPr>
          <w:bCs/>
          <w:highlight w:val="yellow"/>
          <w:lang w:eastAsia="zh-CN"/>
        </w:rPr>
      </w:pPr>
      <w:r w:rsidRPr="00A570D9">
        <w:rPr>
          <w:bCs/>
          <w:highlight w:val="yellow"/>
        </w:rPr>
        <w:t>2.2</w:t>
      </w:r>
      <w:r w:rsidRPr="00A570D9">
        <w:rPr>
          <w:bCs/>
          <w:highlight w:val="yellow"/>
          <w:lang w:eastAsia="zh-CN"/>
        </w:rPr>
        <w:t xml:space="preserve"> R</w:t>
      </w:r>
      <w:r w:rsidRPr="00A570D9">
        <w:rPr>
          <w:bCs/>
          <w:highlight w:val="yellow"/>
        </w:rPr>
        <w:t>eposition</w:t>
      </w:r>
      <w:r w:rsidRPr="00A570D9">
        <w:rPr>
          <w:bCs/>
          <w:highlight w:val="yellow"/>
          <w:lang w:eastAsia="zh-CN"/>
        </w:rPr>
        <w:t xml:space="preserve"> t</w:t>
      </w:r>
      <w:r w:rsidRPr="00A570D9">
        <w:rPr>
          <w:bCs/>
          <w:highlight w:val="yellow"/>
        </w:rPr>
        <w:t xml:space="preserve">he explorer to the mesial surface of the first molar, </w:t>
      </w:r>
      <w:r w:rsidRPr="00A570D9">
        <w:rPr>
          <w:bCs/>
          <w:highlight w:val="yellow"/>
          <w:lang w:eastAsia="zh-CN"/>
        </w:rPr>
        <w:t>and reapply mesiodistal force to further mobilize the tooth (</w:t>
      </w:r>
      <w:r w:rsidRPr="00A570D9">
        <w:rPr>
          <w:b/>
          <w:highlight w:val="yellow"/>
          <w:lang w:eastAsia="zh-CN"/>
        </w:rPr>
        <w:t>Fig</w:t>
      </w:r>
      <w:r w:rsidR="00962666" w:rsidRPr="00A570D9">
        <w:rPr>
          <w:b/>
          <w:highlight w:val="yellow"/>
          <w:lang w:eastAsia="zh-CN"/>
        </w:rPr>
        <w:t xml:space="preserve">ure </w:t>
      </w:r>
      <w:r w:rsidRPr="00A570D9">
        <w:rPr>
          <w:b/>
          <w:highlight w:val="yellow"/>
          <w:lang w:eastAsia="zh-CN"/>
        </w:rPr>
        <w:t>2B</w:t>
      </w:r>
      <w:r w:rsidRPr="00A570D9">
        <w:rPr>
          <w:bCs/>
          <w:highlight w:val="yellow"/>
          <w:lang w:eastAsia="zh-CN"/>
        </w:rPr>
        <w:t>).</w:t>
      </w:r>
    </w:p>
    <w:p w14:paraId="784BE821" w14:textId="77777777" w:rsidR="009B6ED7" w:rsidRPr="00A570D9" w:rsidRDefault="009B6ED7" w:rsidP="008F1375">
      <w:pPr>
        <w:rPr>
          <w:bCs/>
          <w:highlight w:val="yellow"/>
          <w:lang w:eastAsia="zh-CN"/>
        </w:rPr>
      </w:pPr>
    </w:p>
    <w:p w14:paraId="13152CDB" w14:textId="7610D4DC" w:rsidR="009B6ED7" w:rsidRPr="00A570D9" w:rsidRDefault="00187868" w:rsidP="008F1375">
      <w:pPr>
        <w:rPr>
          <w:bCs/>
          <w:highlight w:val="yellow"/>
        </w:rPr>
      </w:pPr>
      <w:r w:rsidRPr="00A570D9">
        <w:rPr>
          <w:bCs/>
          <w:highlight w:val="yellow"/>
        </w:rPr>
        <w:t xml:space="preserve">2.3 Place the tip of the explorer into the palatal gingival sulcus. Apply a combination of gentle </w:t>
      </w:r>
      <w:proofErr w:type="spellStart"/>
      <w:r w:rsidRPr="00A570D9">
        <w:rPr>
          <w:bCs/>
          <w:highlight w:val="yellow"/>
        </w:rPr>
        <w:t>bucco</w:t>
      </w:r>
      <w:proofErr w:type="spellEnd"/>
      <w:r w:rsidRPr="00A570D9">
        <w:rPr>
          <w:bCs/>
          <w:highlight w:val="yellow"/>
        </w:rPr>
        <w:t>-palatal rotational movement and sustained occlusal pressure along the long axis of the tooth. Continue until the tooth is fully dislocated from the socket</w:t>
      </w:r>
      <w:r w:rsidRPr="00A570D9">
        <w:rPr>
          <w:bCs/>
          <w:highlight w:val="yellow"/>
          <w:lang w:eastAsia="zh-CN"/>
        </w:rPr>
        <w:t xml:space="preserve"> (</w:t>
      </w:r>
      <w:r w:rsidRPr="00A570D9">
        <w:rPr>
          <w:b/>
          <w:highlight w:val="yellow"/>
          <w:lang w:eastAsia="zh-CN"/>
        </w:rPr>
        <w:t>Fig</w:t>
      </w:r>
      <w:r w:rsidR="008A4FE6" w:rsidRPr="00A570D9">
        <w:rPr>
          <w:b/>
          <w:highlight w:val="yellow"/>
          <w:lang w:eastAsia="zh-CN"/>
        </w:rPr>
        <w:t xml:space="preserve">ure </w:t>
      </w:r>
      <w:r w:rsidRPr="00A570D9">
        <w:rPr>
          <w:b/>
          <w:highlight w:val="yellow"/>
          <w:lang w:eastAsia="zh-CN"/>
        </w:rPr>
        <w:t>2</w:t>
      </w:r>
      <w:proofErr w:type="gramStart"/>
      <w:r w:rsidRPr="00A570D9">
        <w:rPr>
          <w:b/>
          <w:highlight w:val="yellow"/>
          <w:lang w:eastAsia="zh-CN"/>
        </w:rPr>
        <w:t>C,D</w:t>
      </w:r>
      <w:proofErr w:type="gramEnd"/>
      <w:r w:rsidRPr="00A570D9">
        <w:rPr>
          <w:bCs/>
          <w:highlight w:val="yellow"/>
          <w:lang w:eastAsia="zh-CN"/>
        </w:rPr>
        <w:t>)</w:t>
      </w:r>
      <w:r w:rsidRPr="00A570D9">
        <w:rPr>
          <w:bCs/>
          <w:highlight w:val="yellow"/>
        </w:rPr>
        <w:t>.</w:t>
      </w:r>
    </w:p>
    <w:p w14:paraId="2E669292" w14:textId="77777777" w:rsidR="009B6ED7" w:rsidRPr="00A570D9" w:rsidRDefault="009B6ED7" w:rsidP="008F1375">
      <w:pPr>
        <w:rPr>
          <w:bCs/>
          <w:highlight w:val="yellow"/>
          <w:lang w:eastAsia="zh-CN"/>
        </w:rPr>
      </w:pPr>
    </w:p>
    <w:p w14:paraId="3011A9AE" w14:textId="749807BB" w:rsidR="009B6ED7" w:rsidRPr="00A570D9" w:rsidRDefault="00187868" w:rsidP="008F1375">
      <w:pPr>
        <w:rPr>
          <w:bCs/>
          <w:highlight w:val="yellow"/>
        </w:rPr>
      </w:pPr>
      <w:r w:rsidRPr="00A570D9">
        <w:rPr>
          <w:bCs/>
          <w:highlight w:val="yellow"/>
        </w:rPr>
        <w:t>2.4 Carefully inspect the extracted tooth under direct vision to confirm that all roots are intact and no fractures are present. Gently irrigate the empty socket with a stream of normal saline from a sterile syringe to remove any residual blood clots or debris</w:t>
      </w:r>
      <w:r w:rsidRPr="00A570D9">
        <w:rPr>
          <w:bCs/>
          <w:highlight w:val="yellow"/>
          <w:lang w:eastAsia="zh-CN"/>
        </w:rPr>
        <w:t xml:space="preserve"> (</w:t>
      </w:r>
      <w:r w:rsidRPr="00A570D9">
        <w:rPr>
          <w:b/>
          <w:highlight w:val="yellow"/>
          <w:lang w:eastAsia="zh-CN"/>
        </w:rPr>
        <w:t>Fig</w:t>
      </w:r>
      <w:r w:rsidR="008A4FE6" w:rsidRPr="00A570D9">
        <w:rPr>
          <w:b/>
          <w:highlight w:val="yellow"/>
          <w:lang w:eastAsia="zh-CN"/>
        </w:rPr>
        <w:t xml:space="preserve">ure </w:t>
      </w:r>
      <w:r w:rsidRPr="00A570D9">
        <w:rPr>
          <w:b/>
          <w:highlight w:val="yellow"/>
          <w:lang w:eastAsia="zh-CN"/>
        </w:rPr>
        <w:t>2</w:t>
      </w:r>
      <w:proofErr w:type="gramStart"/>
      <w:r w:rsidRPr="00A570D9">
        <w:rPr>
          <w:b/>
          <w:highlight w:val="yellow"/>
          <w:lang w:eastAsia="zh-CN"/>
        </w:rPr>
        <w:t>E,F</w:t>
      </w:r>
      <w:proofErr w:type="gramEnd"/>
      <w:r w:rsidRPr="00A570D9">
        <w:rPr>
          <w:bCs/>
          <w:highlight w:val="yellow"/>
          <w:lang w:eastAsia="zh-CN"/>
        </w:rPr>
        <w:t>)</w:t>
      </w:r>
      <w:r w:rsidRPr="00A570D9">
        <w:rPr>
          <w:bCs/>
          <w:highlight w:val="yellow"/>
        </w:rPr>
        <w:t>.</w:t>
      </w:r>
    </w:p>
    <w:p w14:paraId="30A74C5B" w14:textId="77777777" w:rsidR="009B6ED7" w:rsidRPr="00A570D9" w:rsidRDefault="009B6ED7" w:rsidP="008F1375">
      <w:pPr>
        <w:rPr>
          <w:bCs/>
          <w:highlight w:val="yellow"/>
        </w:rPr>
      </w:pPr>
    </w:p>
    <w:p w14:paraId="1D29183A" w14:textId="4C613F5F" w:rsidR="009B6ED7" w:rsidRPr="00A570D9" w:rsidRDefault="00187868" w:rsidP="008F1375">
      <w:pPr>
        <w:rPr>
          <w:bCs/>
          <w:highlight w:val="yellow"/>
        </w:rPr>
      </w:pPr>
      <w:r w:rsidRPr="00A570D9">
        <w:rPr>
          <w:bCs/>
          <w:highlight w:val="yellow"/>
        </w:rPr>
        <w:t xml:space="preserve">2.5 Achieve hemostasis by applying sterile cotton swab pressure for 1 min. Return </w:t>
      </w:r>
      <w:r w:rsidRPr="00A570D9">
        <w:rPr>
          <w:bCs/>
          <w:highlight w:val="yellow"/>
          <w:lang w:eastAsia="zh-CN"/>
        </w:rPr>
        <w:t xml:space="preserve">the </w:t>
      </w:r>
      <w:r w:rsidRPr="00A570D9">
        <w:rPr>
          <w:bCs/>
          <w:highlight w:val="yellow"/>
        </w:rPr>
        <w:t xml:space="preserve">tongue to anatomical position. Maintain </w:t>
      </w:r>
      <w:r w:rsidRPr="00A570D9">
        <w:rPr>
          <w:bCs/>
          <w:highlight w:val="yellow"/>
          <w:lang w:eastAsia="zh-CN"/>
        </w:rPr>
        <w:t xml:space="preserve">the </w:t>
      </w:r>
      <w:r w:rsidRPr="00A570D9">
        <w:rPr>
          <w:bCs/>
          <w:highlight w:val="yellow"/>
        </w:rPr>
        <w:t xml:space="preserve">animal on </w:t>
      </w:r>
      <w:r w:rsidR="008A4FE6" w:rsidRPr="00A570D9">
        <w:rPr>
          <w:bCs/>
          <w:highlight w:val="yellow"/>
        </w:rPr>
        <w:t xml:space="preserve">the </w:t>
      </w:r>
      <w:r w:rsidRPr="00A570D9">
        <w:rPr>
          <w:bCs/>
          <w:highlight w:val="yellow"/>
        </w:rPr>
        <w:t>heating pad until full recovery from anesthesia.</w:t>
      </w:r>
    </w:p>
    <w:p w14:paraId="4C932264" w14:textId="77777777" w:rsidR="009B6ED7" w:rsidRPr="00A570D9" w:rsidRDefault="009B6ED7" w:rsidP="008F1375">
      <w:pPr>
        <w:rPr>
          <w:bCs/>
          <w:highlight w:val="yellow"/>
        </w:rPr>
      </w:pPr>
    </w:p>
    <w:p w14:paraId="439B2E72" w14:textId="77777777" w:rsidR="009B6ED7" w:rsidRPr="00A570D9" w:rsidRDefault="00187868" w:rsidP="008F1375">
      <w:pPr>
        <w:rPr>
          <w:bCs/>
          <w:highlight w:val="yellow"/>
        </w:rPr>
      </w:pPr>
      <w:r w:rsidRPr="00A570D9">
        <w:rPr>
          <w:bCs/>
          <w:highlight w:val="yellow"/>
        </w:rPr>
        <w:t>2.6 Provide</w:t>
      </w:r>
      <w:r w:rsidRPr="00A570D9">
        <w:rPr>
          <w:bCs/>
          <w:highlight w:val="yellow"/>
          <w:lang w:eastAsia="zh-CN"/>
        </w:rPr>
        <w:t xml:space="preserve"> a </w:t>
      </w:r>
      <w:r w:rsidRPr="00A570D9">
        <w:rPr>
          <w:bCs/>
          <w:highlight w:val="yellow"/>
        </w:rPr>
        <w:t xml:space="preserve">soft diet and antibiotic-supplemented drinking water (Amoxicillin </w:t>
      </w:r>
      <w:r w:rsidRPr="00A570D9">
        <w:rPr>
          <w:bCs/>
          <w:highlight w:val="yellow"/>
          <w:lang w:eastAsia="zh-CN"/>
        </w:rPr>
        <w:t>250</w:t>
      </w:r>
      <w:r w:rsidRPr="00A570D9">
        <w:rPr>
          <w:bCs/>
          <w:highlight w:val="yellow"/>
        </w:rPr>
        <w:t xml:space="preserve"> mg/</w:t>
      </w:r>
      <w:r w:rsidRPr="00A570D9">
        <w:rPr>
          <w:bCs/>
          <w:highlight w:val="yellow"/>
          <w:lang w:eastAsia="zh-CN"/>
        </w:rPr>
        <w:t>kg</w:t>
      </w:r>
      <w:r w:rsidRPr="00A570D9">
        <w:rPr>
          <w:bCs/>
          <w:highlight w:val="yellow"/>
        </w:rPr>
        <w:t xml:space="preserve">) for </w:t>
      </w:r>
      <w:r w:rsidRPr="00A570D9">
        <w:rPr>
          <w:bCs/>
          <w:highlight w:val="yellow"/>
          <w:lang w:eastAsia="zh-CN"/>
        </w:rPr>
        <w:t>one</w:t>
      </w:r>
      <w:r w:rsidRPr="00A570D9">
        <w:rPr>
          <w:bCs/>
          <w:highlight w:val="yellow"/>
        </w:rPr>
        <w:t xml:space="preserve"> week.</w:t>
      </w:r>
    </w:p>
    <w:p w14:paraId="33519645" w14:textId="77777777" w:rsidR="009B6ED7" w:rsidRPr="00A570D9" w:rsidRDefault="009B6ED7" w:rsidP="008F1375">
      <w:pPr>
        <w:rPr>
          <w:bCs/>
          <w:highlight w:val="yellow"/>
        </w:rPr>
      </w:pPr>
    </w:p>
    <w:p w14:paraId="5BFE9A26" w14:textId="7D383975" w:rsidR="009B6ED7" w:rsidRPr="008F1375" w:rsidRDefault="002614EC" w:rsidP="008F1375">
      <w:pPr>
        <w:rPr>
          <w:bCs/>
        </w:rPr>
      </w:pPr>
      <w:r w:rsidRPr="00A570D9">
        <w:rPr>
          <w:bCs/>
          <w:highlight w:val="yellow"/>
        </w:rPr>
        <w:t>NOTE: Apply controlled, progressive force during luxation and avoid abrupt movements to prevent root fracture or alveolar bone damage.</w:t>
      </w:r>
    </w:p>
    <w:p w14:paraId="00C78C15" w14:textId="77777777" w:rsidR="002614EC" w:rsidRPr="008F1375" w:rsidRDefault="002614EC" w:rsidP="008F1375">
      <w:pPr>
        <w:rPr>
          <w:bCs/>
        </w:rPr>
      </w:pPr>
    </w:p>
    <w:p w14:paraId="516C8FC7" w14:textId="77777777" w:rsidR="009B6ED7" w:rsidRPr="008F1375" w:rsidRDefault="00187868" w:rsidP="008F1375">
      <w:pPr>
        <w:rPr>
          <w:bCs/>
        </w:rPr>
      </w:pPr>
      <w:r w:rsidRPr="008F1375">
        <w:rPr>
          <w:bCs/>
        </w:rPr>
        <w:t>[</w:t>
      </w:r>
      <w:r w:rsidRPr="008F1375">
        <w:rPr>
          <w:bCs/>
          <w:lang w:eastAsia="zh-CN"/>
        </w:rPr>
        <w:t xml:space="preserve">Place </w:t>
      </w:r>
      <w:r w:rsidRPr="008F1375">
        <w:rPr>
          <w:b/>
          <w:lang w:eastAsia="zh-CN"/>
        </w:rPr>
        <w:t>Figure 2</w:t>
      </w:r>
      <w:r w:rsidRPr="008F1375">
        <w:rPr>
          <w:bCs/>
          <w:lang w:eastAsia="zh-CN"/>
        </w:rPr>
        <w:t xml:space="preserve"> here</w:t>
      </w:r>
      <w:r w:rsidRPr="008F1375">
        <w:rPr>
          <w:bCs/>
        </w:rPr>
        <w:t>]</w:t>
      </w:r>
    </w:p>
    <w:p w14:paraId="4CD49551" w14:textId="77777777" w:rsidR="009B6ED7" w:rsidRPr="008F1375" w:rsidRDefault="009B6ED7" w:rsidP="008F1375">
      <w:pPr>
        <w:rPr>
          <w:bCs/>
          <w:lang w:eastAsia="zh-CN"/>
        </w:rPr>
      </w:pPr>
    </w:p>
    <w:p w14:paraId="12711DF8" w14:textId="3EFA2DED" w:rsidR="009B6ED7" w:rsidRPr="00A570D9" w:rsidRDefault="00187868" w:rsidP="008F1375">
      <w:pPr>
        <w:numPr>
          <w:ilvl w:val="0"/>
          <w:numId w:val="3"/>
        </w:numPr>
        <w:ind w:left="0" w:firstLine="0"/>
        <w:rPr>
          <w:b/>
          <w:highlight w:val="yellow"/>
        </w:rPr>
      </w:pPr>
      <w:r w:rsidRPr="00A570D9">
        <w:rPr>
          <w:b/>
          <w:highlight w:val="yellow"/>
        </w:rPr>
        <w:t xml:space="preserve">Implant </w:t>
      </w:r>
      <w:r w:rsidR="00823713" w:rsidRPr="00A570D9">
        <w:rPr>
          <w:b/>
          <w:highlight w:val="yellow"/>
        </w:rPr>
        <w:t>placement surgery</w:t>
      </w:r>
    </w:p>
    <w:p w14:paraId="189768E5" w14:textId="77777777" w:rsidR="009B6ED7" w:rsidRPr="00A570D9" w:rsidRDefault="009B6ED7" w:rsidP="008F1375">
      <w:pPr>
        <w:rPr>
          <w:bCs/>
          <w:highlight w:val="yellow"/>
        </w:rPr>
      </w:pPr>
    </w:p>
    <w:p w14:paraId="039FDCB5" w14:textId="40523C76" w:rsidR="009B6ED7" w:rsidRPr="00A570D9" w:rsidRDefault="00187868" w:rsidP="008F1375">
      <w:pPr>
        <w:rPr>
          <w:bCs/>
          <w:highlight w:val="yellow"/>
        </w:rPr>
      </w:pPr>
      <w:r w:rsidRPr="00A570D9">
        <w:rPr>
          <w:bCs/>
          <w:highlight w:val="yellow"/>
        </w:rPr>
        <w:t xml:space="preserve">3.1 Eight weeks post-extraction, create a 5 mm mesiodistal incision over </w:t>
      </w:r>
      <w:r w:rsidR="00823713" w:rsidRPr="00A570D9">
        <w:rPr>
          <w:bCs/>
          <w:highlight w:val="yellow"/>
        </w:rPr>
        <w:t xml:space="preserve">the </w:t>
      </w:r>
      <w:r w:rsidRPr="00A570D9">
        <w:rPr>
          <w:bCs/>
          <w:highlight w:val="yellow"/>
        </w:rPr>
        <w:t xml:space="preserve">edentulous ridge using </w:t>
      </w:r>
      <w:r w:rsidR="00823713" w:rsidRPr="00A570D9">
        <w:rPr>
          <w:bCs/>
          <w:highlight w:val="yellow"/>
        </w:rPr>
        <w:t xml:space="preserve">a </w:t>
      </w:r>
      <w:r w:rsidRPr="00A570D9">
        <w:rPr>
          <w:bCs/>
          <w:highlight w:val="yellow"/>
        </w:rPr>
        <w:t>sterile 1</w:t>
      </w:r>
      <w:r w:rsidRPr="00A570D9">
        <w:rPr>
          <w:bCs/>
          <w:highlight w:val="yellow"/>
          <w:lang w:eastAsia="zh-CN"/>
        </w:rPr>
        <w:t>2</w:t>
      </w:r>
      <w:r w:rsidRPr="00A570D9">
        <w:rPr>
          <w:bCs/>
          <w:highlight w:val="yellow"/>
        </w:rPr>
        <w:t xml:space="preserve">c blade, penetrating to </w:t>
      </w:r>
      <w:r w:rsidR="00823713" w:rsidRPr="00A570D9">
        <w:rPr>
          <w:bCs/>
          <w:highlight w:val="yellow"/>
        </w:rPr>
        <w:t xml:space="preserve">the </w:t>
      </w:r>
      <w:r w:rsidRPr="00A570D9">
        <w:rPr>
          <w:bCs/>
          <w:highlight w:val="yellow"/>
        </w:rPr>
        <w:t>bone surface</w:t>
      </w:r>
      <w:r w:rsidRPr="00A570D9">
        <w:rPr>
          <w:bCs/>
          <w:highlight w:val="yellow"/>
          <w:lang w:eastAsia="zh-CN"/>
        </w:rPr>
        <w:t xml:space="preserve"> (</w:t>
      </w:r>
      <w:r w:rsidRPr="00A570D9">
        <w:rPr>
          <w:b/>
          <w:highlight w:val="yellow"/>
          <w:lang w:eastAsia="zh-CN"/>
        </w:rPr>
        <w:t>Fig</w:t>
      </w:r>
      <w:r w:rsidR="00823713" w:rsidRPr="00A570D9">
        <w:rPr>
          <w:b/>
          <w:highlight w:val="yellow"/>
          <w:lang w:eastAsia="zh-CN"/>
        </w:rPr>
        <w:t xml:space="preserve">ure </w:t>
      </w:r>
      <w:r w:rsidRPr="00A570D9">
        <w:rPr>
          <w:b/>
          <w:highlight w:val="yellow"/>
          <w:lang w:eastAsia="zh-CN"/>
        </w:rPr>
        <w:t>3A</w:t>
      </w:r>
      <w:r w:rsidRPr="00A570D9">
        <w:rPr>
          <w:bCs/>
          <w:highlight w:val="yellow"/>
          <w:lang w:eastAsia="zh-CN"/>
        </w:rPr>
        <w:t>)</w:t>
      </w:r>
      <w:r w:rsidRPr="00A570D9">
        <w:rPr>
          <w:bCs/>
          <w:highlight w:val="yellow"/>
        </w:rPr>
        <w:t>.</w:t>
      </w:r>
    </w:p>
    <w:p w14:paraId="26E2B21E" w14:textId="77777777" w:rsidR="009B6ED7" w:rsidRPr="00A570D9" w:rsidRDefault="009B6ED7" w:rsidP="008F1375">
      <w:pPr>
        <w:rPr>
          <w:bCs/>
          <w:highlight w:val="yellow"/>
        </w:rPr>
      </w:pPr>
    </w:p>
    <w:p w14:paraId="61D802BC" w14:textId="11E63A1E" w:rsidR="009B6ED7" w:rsidRPr="00A570D9" w:rsidRDefault="00187868" w:rsidP="008F1375">
      <w:pPr>
        <w:rPr>
          <w:bCs/>
          <w:highlight w:val="yellow"/>
        </w:rPr>
      </w:pPr>
      <w:r w:rsidRPr="00A570D9">
        <w:rPr>
          <w:bCs/>
          <w:highlight w:val="yellow"/>
        </w:rPr>
        <w:t xml:space="preserve">3.2 Utilize #5 explorer for blunt dissection to elevate full-thickness mucoperiosteal flaps, exposing </w:t>
      </w:r>
      <w:r w:rsidR="00823713" w:rsidRPr="00A570D9">
        <w:rPr>
          <w:bCs/>
          <w:highlight w:val="yellow"/>
        </w:rPr>
        <w:t xml:space="preserve">the </w:t>
      </w:r>
      <w:r w:rsidRPr="00A570D9">
        <w:rPr>
          <w:bCs/>
          <w:highlight w:val="yellow"/>
        </w:rPr>
        <w:t>surgical site</w:t>
      </w:r>
      <w:r w:rsidRPr="00A570D9">
        <w:rPr>
          <w:bCs/>
          <w:highlight w:val="yellow"/>
          <w:lang w:eastAsia="zh-CN"/>
        </w:rPr>
        <w:t xml:space="preserve"> (</w:t>
      </w:r>
      <w:r w:rsidRPr="00A570D9">
        <w:rPr>
          <w:b/>
          <w:highlight w:val="yellow"/>
          <w:lang w:eastAsia="zh-CN"/>
        </w:rPr>
        <w:t>Fig</w:t>
      </w:r>
      <w:r w:rsidR="00823713" w:rsidRPr="00A570D9">
        <w:rPr>
          <w:b/>
          <w:highlight w:val="yellow"/>
          <w:lang w:eastAsia="zh-CN"/>
        </w:rPr>
        <w:t xml:space="preserve">ure </w:t>
      </w:r>
      <w:r w:rsidRPr="00A570D9">
        <w:rPr>
          <w:b/>
          <w:highlight w:val="yellow"/>
          <w:lang w:eastAsia="zh-CN"/>
        </w:rPr>
        <w:t>3B</w:t>
      </w:r>
      <w:r w:rsidRPr="00A570D9">
        <w:rPr>
          <w:bCs/>
          <w:highlight w:val="yellow"/>
          <w:lang w:eastAsia="zh-CN"/>
        </w:rPr>
        <w:t>)</w:t>
      </w:r>
      <w:r w:rsidRPr="00A570D9">
        <w:rPr>
          <w:bCs/>
          <w:highlight w:val="yellow"/>
        </w:rPr>
        <w:t>.</w:t>
      </w:r>
    </w:p>
    <w:p w14:paraId="36EDDE55" w14:textId="77777777" w:rsidR="009B6ED7" w:rsidRPr="00A570D9" w:rsidRDefault="009B6ED7" w:rsidP="008F1375">
      <w:pPr>
        <w:rPr>
          <w:bCs/>
          <w:highlight w:val="yellow"/>
        </w:rPr>
      </w:pPr>
    </w:p>
    <w:p w14:paraId="5E773C44" w14:textId="22D2C37F" w:rsidR="009B6ED7" w:rsidRPr="00A570D9" w:rsidRDefault="00187868" w:rsidP="008F1375">
      <w:pPr>
        <w:rPr>
          <w:bCs/>
          <w:highlight w:val="yellow"/>
        </w:rPr>
      </w:pPr>
      <w:r w:rsidRPr="00A570D9">
        <w:rPr>
          <w:bCs/>
          <w:highlight w:val="yellow"/>
        </w:rPr>
        <w:t xml:space="preserve">3.3 Connect a tungsten carbide drill (1.5 mm diameter) to a manual screwdriver adapter and perform osteotomy by clockwise manual rotation with intermittent saline irrigation for thermal </w:t>
      </w:r>
      <w:r w:rsidRPr="00A570D9">
        <w:rPr>
          <w:bCs/>
          <w:highlight w:val="yellow"/>
        </w:rPr>
        <w:lastRenderedPageBreak/>
        <w:t>control, preparing a 4 mm deep implant site within the healed extraction socket while maintaining continuous tactile feedback to prevent cortical perforation</w:t>
      </w:r>
      <w:r w:rsidRPr="00A570D9">
        <w:rPr>
          <w:bCs/>
          <w:highlight w:val="yellow"/>
          <w:lang w:eastAsia="zh-CN"/>
        </w:rPr>
        <w:t xml:space="preserve"> (</w:t>
      </w:r>
      <w:r w:rsidRPr="00A570D9">
        <w:rPr>
          <w:b/>
          <w:highlight w:val="yellow"/>
          <w:lang w:eastAsia="zh-CN"/>
        </w:rPr>
        <w:t>Fig</w:t>
      </w:r>
      <w:r w:rsidR="00FD167C" w:rsidRPr="00A570D9">
        <w:rPr>
          <w:b/>
          <w:highlight w:val="yellow"/>
          <w:lang w:eastAsia="zh-CN"/>
        </w:rPr>
        <w:t xml:space="preserve">ure </w:t>
      </w:r>
      <w:r w:rsidRPr="00A570D9">
        <w:rPr>
          <w:b/>
          <w:highlight w:val="yellow"/>
          <w:lang w:eastAsia="zh-CN"/>
        </w:rPr>
        <w:t>3C</w:t>
      </w:r>
      <w:r w:rsidRPr="00A570D9">
        <w:rPr>
          <w:bCs/>
          <w:highlight w:val="yellow"/>
          <w:lang w:eastAsia="zh-CN"/>
        </w:rPr>
        <w:t>)</w:t>
      </w:r>
      <w:r w:rsidRPr="00A570D9">
        <w:rPr>
          <w:bCs/>
          <w:highlight w:val="yellow"/>
        </w:rPr>
        <w:t>.</w:t>
      </w:r>
    </w:p>
    <w:p w14:paraId="1F4FF14B" w14:textId="77777777" w:rsidR="009B6ED7" w:rsidRPr="00A570D9" w:rsidRDefault="009B6ED7" w:rsidP="008F1375">
      <w:pPr>
        <w:rPr>
          <w:bCs/>
          <w:highlight w:val="yellow"/>
        </w:rPr>
      </w:pPr>
    </w:p>
    <w:p w14:paraId="58E895FF" w14:textId="15B564C9" w:rsidR="009B6ED7" w:rsidRPr="00A570D9" w:rsidRDefault="00187868" w:rsidP="008F1375">
      <w:pPr>
        <w:rPr>
          <w:bCs/>
          <w:highlight w:val="yellow"/>
        </w:rPr>
      </w:pPr>
      <w:r w:rsidRPr="00A570D9">
        <w:rPr>
          <w:bCs/>
          <w:highlight w:val="yellow"/>
        </w:rPr>
        <w:t>3.4 Insert custom-made titanium implant (</w:t>
      </w:r>
      <w:r w:rsidRPr="00A570D9">
        <w:rPr>
          <w:bCs/>
          <w:highlight w:val="yellow"/>
          <w:lang w:eastAsia="zh-CN"/>
        </w:rPr>
        <w:t>1.8</w:t>
      </w:r>
      <w:r w:rsidRPr="00A570D9">
        <w:rPr>
          <w:bCs/>
          <w:highlight w:val="yellow"/>
        </w:rPr>
        <w:t xml:space="preserve"> mm diameter, </w:t>
      </w:r>
      <w:r w:rsidRPr="00A570D9">
        <w:rPr>
          <w:bCs/>
          <w:highlight w:val="yellow"/>
          <w:lang w:eastAsia="zh-CN"/>
        </w:rPr>
        <w:t>3.2</w:t>
      </w:r>
      <w:r w:rsidRPr="00A570D9">
        <w:rPr>
          <w:bCs/>
          <w:highlight w:val="yellow"/>
        </w:rPr>
        <w:t xml:space="preserve"> mm length, machined surface) using clockwise rotation. Verify stability by </w:t>
      </w:r>
      <w:r w:rsidR="00FD167C" w:rsidRPr="00A570D9">
        <w:rPr>
          <w:bCs/>
          <w:highlight w:val="yellow"/>
        </w:rPr>
        <w:t xml:space="preserve">the </w:t>
      </w:r>
      <w:r w:rsidRPr="00A570D9">
        <w:rPr>
          <w:bCs/>
          <w:highlight w:val="yellow"/>
        </w:rPr>
        <w:t xml:space="preserve">absence of mobility upon </w:t>
      </w:r>
      <w:r w:rsidR="00FD167C" w:rsidRPr="00A570D9">
        <w:rPr>
          <w:bCs/>
          <w:highlight w:val="yellow"/>
        </w:rPr>
        <w:t xml:space="preserve">the </w:t>
      </w:r>
      <w:r w:rsidRPr="00A570D9">
        <w:rPr>
          <w:bCs/>
          <w:highlight w:val="yellow"/>
        </w:rPr>
        <w:t>explorer application</w:t>
      </w:r>
      <w:r w:rsidRPr="00A570D9">
        <w:rPr>
          <w:bCs/>
          <w:highlight w:val="yellow"/>
          <w:lang w:eastAsia="zh-CN"/>
        </w:rPr>
        <w:t xml:space="preserve"> (</w:t>
      </w:r>
      <w:r w:rsidRPr="00A570D9">
        <w:rPr>
          <w:b/>
          <w:highlight w:val="yellow"/>
          <w:lang w:eastAsia="zh-CN"/>
        </w:rPr>
        <w:t>Fig</w:t>
      </w:r>
      <w:r w:rsidR="00FD167C" w:rsidRPr="00A570D9">
        <w:rPr>
          <w:b/>
          <w:highlight w:val="yellow"/>
          <w:lang w:eastAsia="zh-CN"/>
        </w:rPr>
        <w:t xml:space="preserve">ure </w:t>
      </w:r>
      <w:r w:rsidRPr="00A570D9">
        <w:rPr>
          <w:b/>
          <w:highlight w:val="yellow"/>
          <w:lang w:eastAsia="zh-CN"/>
        </w:rPr>
        <w:t>3D</w:t>
      </w:r>
      <w:r w:rsidR="00FD167C" w:rsidRPr="00A570D9">
        <w:rPr>
          <w:b/>
          <w:highlight w:val="yellow"/>
          <w:lang w:eastAsia="zh-CN"/>
        </w:rPr>
        <w:t>–</w:t>
      </w:r>
      <w:r w:rsidRPr="00A570D9">
        <w:rPr>
          <w:b/>
          <w:highlight w:val="yellow"/>
          <w:lang w:eastAsia="zh-CN"/>
        </w:rPr>
        <w:t>F</w:t>
      </w:r>
      <w:r w:rsidRPr="00A570D9">
        <w:rPr>
          <w:bCs/>
          <w:highlight w:val="yellow"/>
          <w:lang w:eastAsia="zh-CN"/>
        </w:rPr>
        <w:t>)</w:t>
      </w:r>
      <w:r w:rsidRPr="00A570D9">
        <w:rPr>
          <w:bCs/>
          <w:highlight w:val="yellow"/>
        </w:rPr>
        <w:t>.</w:t>
      </w:r>
    </w:p>
    <w:p w14:paraId="6DCF49FA" w14:textId="77777777" w:rsidR="009B6ED7" w:rsidRPr="00A570D9" w:rsidRDefault="009B6ED7" w:rsidP="008F1375">
      <w:pPr>
        <w:rPr>
          <w:bCs/>
          <w:highlight w:val="yellow"/>
        </w:rPr>
      </w:pPr>
    </w:p>
    <w:p w14:paraId="4455DCB4" w14:textId="77777777" w:rsidR="009B6ED7" w:rsidRPr="008F1375" w:rsidRDefault="00187868" w:rsidP="008F1375">
      <w:pPr>
        <w:rPr>
          <w:bCs/>
        </w:rPr>
      </w:pPr>
      <w:r w:rsidRPr="00A570D9">
        <w:rPr>
          <w:bCs/>
          <w:highlight w:val="yellow"/>
        </w:rPr>
        <w:t>3.5 Allow</w:t>
      </w:r>
      <w:r w:rsidRPr="00A570D9">
        <w:rPr>
          <w:bCs/>
          <w:highlight w:val="yellow"/>
          <w:lang w:eastAsia="zh-CN"/>
        </w:rPr>
        <w:t xml:space="preserve"> a one</w:t>
      </w:r>
      <w:r w:rsidRPr="00A570D9">
        <w:rPr>
          <w:bCs/>
          <w:highlight w:val="yellow"/>
        </w:rPr>
        <w:t>-week healing period with continued soft diet and antibiotic regimen as previously described.</w:t>
      </w:r>
    </w:p>
    <w:p w14:paraId="2D00B9FC" w14:textId="77777777" w:rsidR="009B6ED7" w:rsidRPr="008F1375" w:rsidRDefault="009B6ED7" w:rsidP="008F1375">
      <w:pPr>
        <w:rPr>
          <w:bCs/>
        </w:rPr>
      </w:pPr>
    </w:p>
    <w:p w14:paraId="0FEBD529" w14:textId="61EBF805" w:rsidR="009B6ED7" w:rsidRPr="008F1375" w:rsidRDefault="00D836E5" w:rsidP="008F1375">
      <w:pPr>
        <w:rPr>
          <w:bCs/>
        </w:rPr>
      </w:pPr>
      <w:r w:rsidRPr="008F1375">
        <w:rPr>
          <w:bCs/>
        </w:rPr>
        <w:t>NOTE:</w:t>
      </w:r>
      <w:r w:rsidRPr="008F1375">
        <w:t xml:space="preserve"> Employ gentle surgical technique and avoid excessive axial force to prevent iatrogenic perforation of the maxillary sinus floor</w:t>
      </w:r>
      <w:r w:rsidRPr="008F1375">
        <w:rPr>
          <w:bCs/>
        </w:rPr>
        <w:t>.</w:t>
      </w:r>
    </w:p>
    <w:p w14:paraId="0A5B6290" w14:textId="77777777" w:rsidR="00D836E5" w:rsidRPr="008F1375" w:rsidRDefault="00D836E5" w:rsidP="008F1375">
      <w:pPr>
        <w:rPr>
          <w:bCs/>
        </w:rPr>
      </w:pPr>
    </w:p>
    <w:p w14:paraId="655D4CDA" w14:textId="77777777" w:rsidR="009B6ED7" w:rsidRPr="008F1375" w:rsidRDefault="00187868" w:rsidP="008F1375">
      <w:pPr>
        <w:rPr>
          <w:bCs/>
        </w:rPr>
      </w:pPr>
      <w:r w:rsidRPr="008F1375">
        <w:rPr>
          <w:bCs/>
        </w:rPr>
        <w:t>[</w:t>
      </w:r>
      <w:r w:rsidRPr="008F1375">
        <w:rPr>
          <w:bCs/>
          <w:lang w:eastAsia="zh-CN"/>
        </w:rPr>
        <w:t xml:space="preserve">Place </w:t>
      </w:r>
      <w:r w:rsidRPr="008F1375">
        <w:rPr>
          <w:b/>
          <w:lang w:eastAsia="zh-CN"/>
        </w:rPr>
        <w:t>Figure 3</w:t>
      </w:r>
      <w:r w:rsidRPr="008F1375">
        <w:rPr>
          <w:bCs/>
        </w:rPr>
        <w:t xml:space="preserve"> </w:t>
      </w:r>
      <w:r w:rsidRPr="008F1375">
        <w:rPr>
          <w:bCs/>
          <w:lang w:eastAsia="zh-CN"/>
        </w:rPr>
        <w:t>here</w:t>
      </w:r>
      <w:r w:rsidRPr="008F1375">
        <w:rPr>
          <w:bCs/>
        </w:rPr>
        <w:t>]</w:t>
      </w:r>
    </w:p>
    <w:p w14:paraId="475A218F" w14:textId="77777777" w:rsidR="009B6ED7" w:rsidRPr="008F1375" w:rsidRDefault="009B6ED7" w:rsidP="008F1375">
      <w:pPr>
        <w:rPr>
          <w:bCs/>
        </w:rPr>
      </w:pPr>
    </w:p>
    <w:p w14:paraId="67C64709" w14:textId="6EE09366" w:rsidR="009B6ED7" w:rsidRPr="00A570D9" w:rsidRDefault="00187868" w:rsidP="008F1375">
      <w:pPr>
        <w:numPr>
          <w:ilvl w:val="0"/>
          <w:numId w:val="4"/>
        </w:numPr>
        <w:ind w:left="0" w:firstLine="0"/>
        <w:rPr>
          <w:b/>
          <w:highlight w:val="yellow"/>
        </w:rPr>
      </w:pPr>
      <w:r w:rsidRPr="00A570D9">
        <w:rPr>
          <w:b/>
          <w:i/>
          <w:iCs/>
          <w:highlight w:val="yellow"/>
        </w:rPr>
        <w:t>P. gingivalis</w:t>
      </w:r>
      <w:r w:rsidRPr="00A570D9">
        <w:rPr>
          <w:b/>
          <w:highlight w:val="yellow"/>
        </w:rPr>
        <w:t>-</w:t>
      </w:r>
      <w:r w:rsidR="00965711" w:rsidRPr="00A570D9">
        <w:rPr>
          <w:b/>
          <w:highlight w:val="yellow"/>
        </w:rPr>
        <w:t>ligated suture preparation</w:t>
      </w:r>
    </w:p>
    <w:p w14:paraId="3CA0072D" w14:textId="77777777" w:rsidR="009B6ED7" w:rsidRPr="00A570D9" w:rsidRDefault="009B6ED7" w:rsidP="008F1375">
      <w:pPr>
        <w:rPr>
          <w:bCs/>
          <w:highlight w:val="yellow"/>
        </w:rPr>
      </w:pPr>
    </w:p>
    <w:p w14:paraId="62401A32" w14:textId="77777777" w:rsidR="009B6ED7" w:rsidRPr="00A570D9" w:rsidRDefault="00187868" w:rsidP="008F1375">
      <w:pPr>
        <w:rPr>
          <w:bCs/>
          <w:highlight w:val="yellow"/>
        </w:rPr>
      </w:pPr>
      <w:r w:rsidRPr="00A570D9">
        <w:rPr>
          <w:bCs/>
          <w:highlight w:val="yellow"/>
        </w:rPr>
        <w:t xml:space="preserve">4.1 Culture </w:t>
      </w:r>
      <w:r w:rsidRPr="00A570D9">
        <w:rPr>
          <w:bCs/>
          <w:i/>
          <w:iCs/>
          <w:highlight w:val="yellow"/>
        </w:rPr>
        <w:t>P. gingivalis</w:t>
      </w:r>
      <w:r w:rsidRPr="00A570D9">
        <w:rPr>
          <w:bCs/>
          <w:highlight w:val="yellow"/>
        </w:rPr>
        <w:t xml:space="preserve"> anaerobically at 37 °C in 5 mL brain heart infusion (BHI) broth until reaching 10⁹ CFU/mL (OD</w:t>
      </w:r>
      <w:r w:rsidRPr="00A570D9">
        <w:rPr>
          <w:bCs/>
          <w:highlight w:val="yellow"/>
          <w:vertAlign w:val="subscript"/>
        </w:rPr>
        <w:t>600</w:t>
      </w:r>
      <w:r w:rsidRPr="00A570D9">
        <w:rPr>
          <w:bCs/>
          <w:highlight w:val="yellow"/>
          <w:vertAlign w:val="subscript"/>
          <w:lang w:eastAsia="zh-CN"/>
        </w:rPr>
        <w:t xml:space="preserve"> </w:t>
      </w:r>
      <w:r w:rsidRPr="00A570D9">
        <w:rPr>
          <w:bCs/>
          <w:highlight w:val="yellow"/>
        </w:rPr>
        <w:t>=1.0).</w:t>
      </w:r>
    </w:p>
    <w:p w14:paraId="5039C9A1" w14:textId="77777777" w:rsidR="009B6ED7" w:rsidRPr="00A570D9" w:rsidRDefault="009B6ED7" w:rsidP="008F1375">
      <w:pPr>
        <w:rPr>
          <w:bCs/>
          <w:highlight w:val="yellow"/>
        </w:rPr>
      </w:pPr>
    </w:p>
    <w:p w14:paraId="53F8FAAE" w14:textId="77777777" w:rsidR="009B6ED7" w:rsidRPr="00A570D9" w:rsidRDefault="00187868" w:rsidP="008F1375">
      <w:pPr>
        <w:rPr>
          <w:bCs/>
          <w:highlight w:val="yellow"/>
        </w:rPr>
      </w:pPr>
      <w:r w:rsidRPr="00A570D9">
        <w:rPr>
          <w:bCs/>
          <w:highlight w:val="yellow"/>
        </w:rPr>
        <w:t>4.2 Transfer suspension at 1:20 dilution to 10 mL fresh BHI medium.</w:t>
      </w:r>
    </w:p>
    <w:p w14:paraId="11B5D335" w14:textId="77777777" w:rsidR="009B6ED7" w:rsidRPr="00A570D9" w:rsidRDefault="009B6ED7" w:rsidP="008F1375">
      <w:pPr>
        <w:rPr>
          <w:bCs/>
          <w:highlight w:val="yellow"/>
        </w:rPr>
      </w:pPr>
    </w:p>
    <w:p w14:paraId="0774649C" w14:textId="218646BC" w:rsidR="009B6ED7" w:rsidRPr="008F1375" w:rsidRDefault="00187868" w:rsidP="008F1375">
      <w:pPr>
        <w:rPr>
          <w:bCs/>
        </w:rPr>
      </w:pPr>
      <w:r w:rsidRPr="00A570D9">
        <w:rPr>
          <w:bCs/>
          <w:highlight w:val="yellow"/>
        </w:rPr>
        <w:t>4.3 Immerse sterile 3-0 silk sutures in inoculated medium completely. Incubate anaerobically at 37 °C for 48</w:t>
      </w:r>
      <w:r w:rsidR="000C3195" w:rsidRPr="00A570D9">
        <w:rPr>
          <w:bCs/>
          <w:highlight w:val="yellow"/>
        </w:rPr>
        <w:t>–</w:t>
      </w:r>
      <w:r w:rsidRPr="00A570D9">
        <w:rPr>
          <w:bCs/>
          <w:highlight w:val="yellow"/>
        </w:rPr>
        <w:t>72 h to establish</w:t>
      </w:r>
      <w:r w:rsidRPr="00A570D9">
        <w:rPr>
          <w:bCs/>
          <w:highlight w:val="yellow"/>
          <w:lang w:eastAsia="zh-CN"/>
        </w:rPr>
        <w:t xml:space="preserve"> a</w:t>
      </w:r>
      <w:r w:rsidRPr="00A570D9">
        <w:rPr>
          <w:bCs/>
          <w:highlight w:val="yellow"/>
        </w:rPr>
        <w:t xml:space="preserve"> mature biofilm.</w:t>
      </w:r>
    </w:p>
    <w:p w14:paraId="17446BAC" w14:textId="77777777" w:rsidR="009B6ED7" w:rsidRPr="008F1375" w:rsidRDefault="009B6ED7" w:rsidP="008F1375">
      <w:pPr>
        <w:rPr>
          <w:bCs/>
        </w:rPr>
      </w:pPr>
    </w:p>
    <w:p w14:paraId="36E36566" w14:textId="35227ECE" w:rsidR="009B6ED7" w:rsidRPr="00A570D9" w:rsidRDefault="00187868" w:rsidP="008F1375">
      <w:pPr>
        <w:numPr>
          <w:ilvl w:val="0"/>
          <w:numId w:val="5"/>
        </w:numPr>
        <w:ind w:left="0" w:firstLine="0"/>
        <w:rPr>
          <w:b/>
          <w:highlight w:val="yellow"/>
        </w:rPr>
      </w:pPr>
      <w:r w:rsidRPr="00A570D9">
        <w:rPr>
          <w:b/>
          <w:highlight w:val="yellow"/>
        </w:rPr>
        <w:t xml:space="preserve">PI </w:t>
      </w:r>
      <w:r w:rsidR="000C3195" w:rsidRPr="00A570D9">
        <w:rPr>
          <w:b/>
          <w:highlight w:val="yellow"/>
        </w:rPr>
        <w:t>i</w:t>
      </w:r>
      <w:r w:rsidRPr="00A570D9">
        <w:rPr>
          <w:b/>
          <w:highlight w:val="yellow"/>
        </w:rPr>
        <w:t>nduction</w:t>
      </w:r>
    </w:p>
    <w:p w14:paraId="4CB5D192" w14:textId="77777777" w:rsidR="009B6ED7" w:rsidRPr="00A570D9" w:rsidRDefault="009B6ED7" w:rsidP="008F1375">
      <w:pPr>
        <w:rPr>
          <w:bCs/>
          <w:highlight w:val="yellow"/>
        </w:rPr>
      </w:pPr>
    </w:p>
    <w:p w14:paraId="7635ADDF" w14:textId="5BBA7AA5" w:rsidR="009B6ED7" w:rsidRPr="00A570D9" w:rsidRDefault="00187868" w:rsidP="008F1375">
      <w:pPr>
        <w:rPr>
          <w:bCs/>
          <w:highlight w:val="yellow"/>
        </w:rPr>
      </w:pPr>
      <w:r w:rsidRPr="00A570D9">
        <w:rPr>
          <w:bCs/>
          <w:highlight w:val="yellow"/>
        </w:rPr>
        <w:t>5.1 Four weeks post-implantation, ligate</w:t>
      </w:r>
      <w:r w:rsidRPr="00A570D9">
        <w:rPr>
          <w:bCs/>
          <w:highlight w:val="yellow"/>
          <w:lang w:eastAsia="zh-CN"/>
        </w:rPr>
        <w:t xml:space="preserve"> a</w:t>
      </w:r>
      <w:r w:rsidRPr="00A570D9">
        <w:rPr>
          <w:bCs/>
          <w:highlight w:val="yellow"/>
        </w:rPr>
        <w:t xml:space="preserve"> </w:t>
      </w:r>
      <w:r w:rsidRPr="00A570D9">
        <w:rPr>
          <w:bCs/>
          <w:i/>
          <w:iCs/>
          <w:highlight w:val="yellow"/>
        </w:rPr>
        <w:t>P. gingivalis</w:t>
      </w:r>
      <w:r w:rsidRPr="00A570D9">
        <w:rPr>
          <w:bCs/>
          <w:highlight w:val="yellow"/>
        </w:rPr>
        <w:t>-</w:t>
      </w:r>
      <w:r w:rsidRPr="00A570D9">
        <w:rPr>
          <w:bCs/>
          <w:highlight w:val="yellow"/>
          <w:lang w:eastAsia="zh-CN"/>
        </w:rPr>
        <w:t>soaked</w:t>
      </w:r>
      <w:r w:rsidRPr="00A570D9">
        <w:rPr>
          <w:bCs/>
          <w:highlight w:val="yellow"/>
        </w:rPr>
        <w:t xml:space="preserve"> suture around</w:t>
      </w:r>
      <w:r w:rsidRPr="00A570D9">
        <w:rPr>
          <w:bCs/>
          <w:highlight w:val="yellow"/>
          <w:lang w:eastAsia="zh-CN"/>
        </w:rPr>
        <w:t xml:space="preserve"> the</w:t>
      </w:r>
      <w:r w:rsidRPr="00A570D9">
        <w:rPr>
          <w:bCs/>
          <w:highlight w:val="yellow"/>
        </w:rPr>
        <w:t xml:space="preserve"> implant neck using </w:t>
      </w:r>
      <w:r w:rsidR="007939D6" w:rsidRPr="00A570D9">
        <w:rPr>
          <w:bCs/>
          <w:highlight w:val="yellow"/>
        </w:rPr>
        <w:t xml:space="preserve">a </w:t>
      </w:r>
      <w:r w:rsidRPr="00A570D9">
        <w:rPr>
          <w:bCs/>
          <w:highlight w:val="yellow"/>
        </w:rPr>
        <w:t xml:space="preserve">sterile needle holder. Secure with </w:t>
      </w:r>
      <w:r w:rsidR="007939D6" w:rsidRPr="00A570D9">
        <w:rPr>
          <w:bCs/>
          <w:highlight w:val="yellow"/>
        </w:rPr>
        <w:t xml:space="preserve">a </w:t>
      </w:r>
      <w:r w:rsidRPr="00A570D9">
        <w:rPr>
          <w:bCs/>
          <w:highlight w:val="yellow"/>
          <w:lang w:eastAsia="zh-CN"/>
        </w:rPr>
        <w:t>triple</w:t>
      </w:r>
      <w:r w:rsidRPr="00A570D9">
        <w:rPr>
          <w:bCs/>
          <w:highlight w:val="yellow"/>
        </w:rPr>
        <w:t xml:space="preserve"> knot adjacent to </w:t>
      </w:r>
      <w:r w:rsidR="007939D6" w:rsidRPr="00A570D9">
        <w:rPr>
          <w:bCs/>
          <w:highlight w:val="yellow"/>
        </w:rPr>
        <w:t xml:space="preserve">the </w:t>
      </w:r>
      <w:r w:rsidRPr="00A570D9">
        <w:rPr>
          <w:bCs/>
          <w:highlight w:val="yellow"/>
        </w:rPr>
        <w:t>gingival tissue</w:t>
      </w:r>
      <w:r w:rsidRPr="00A570D9">
        <w:rPr>
          <w:bCs/>
          <w:highlight w:val="yellow"/>
          <w:lang w:eastAsia="zh-CN"/>
        </w:rPr>
        <w:t xml:space="preserve"> (</w:t>
      </w:r>
      <w:r w:rsidRPr="00A570D9">
        <w:rPr>
          <w:b/>
          <w:highlight w:val="yellow"/>
          <w:lang w:eastAsia="zh-CN"/>
        </w:rPr>
        <w:t>Fig</w:t>
      </w:r>
      <w:r w:rsidR="007939D6" w:rsidRPr="00A570D9">
        <w:rPr>
          <w:b/>
          <w:highlight w:val="yellow"/>
          <w:lang w:eastAsia="zh-CN"/>
        </w:rPr>
        <w:t xml:space="preserve">ure </w:t>
      </w:r>
      <w:r w:rsidRPr="00A570D9">
        <w:rPr>
          <w:b/>
          <w:highlight w:val="yellow"/>
          <w:lang w:eastAsia="zh-CN"/>
        </w:rPr>
        <w:t>4A</w:t>
      </w:r>
      <w:r w:rsidR="007939D6" w:rsidRPr="00A570D9">
        <w:rPr>
          <w:b/>
          <w:highlight w:val="yellow"/>
          <w:lang w:eastAsia="zh-CN"/>
        </w:rPr>
        <w:t>–</w:t>
      </w:r>
      <w:r w:rsidRPr="00A570D9">
        <w:rPr>
          <w:b/>
          <w:highlight w:val="yellow"/>
          <w:lang w:eastAsia="zh-CN"/>
        </w:rPr>
        <w:t>D</w:t>
      </w:r>
      <w:r w:rsidRPr="00A570D9">
        <w:rPr>
          <w:bCs/>
          <w:highlight w:val="yellow"/>
          <w:lang w:eastAsia="zh-CN"/>
        </w:rPr>
        <w:t>)</w:t>
      </w:r>
      <w:r w:rsidRPr="00A570D9">
        <w:rPr>
          <w:bCs/>
          <w:highlight w:val="yellow"/>
        </w:rPr>
        <w:t>.</w:t>
      </w:r>
    </w:p>
    <w:p w14:paraId="045C2A11" w14:textId="77777777" w:rsidR="009B6ED7" w:rsidRPr="00A570D9" w:rsidRDefault="009B6ED7" w:rsidP="008F1375">
      <w:pPr>
        <w:rPr>
          <w:bCs/>
          <w:highlight w:val="yellow"/>
        </w:rPr>
      </w:pPr>
    </w:p>
    <w:p w14:paraId="5EC690EF" w14:textId="77777777" w:rsidR="009B6ED7" w:rsidRPr="00A570D9" w:rsidRDefault="00187868" w:rsidP="008F1375">
      <w:pPr>
        <w:rPr>
          <w:bCs/>
          <w:highlight w:val="yellow"/>
        </w:rPr>
      </w:pPr>
      <w:r w:rsidRPr="00A570D9">
        <w:rPr>
          <w:bCs/>
          <w:highlight w:val="yellow"/>
        </w:rPr>
        <w:t>5.2 Maintain ligature for 2 weeks while monitoring inflammatory progression.</w:t>
      </w:r>
    </w:p>
    <w:p w14:paraId="02B31AF6" w14:textId="77777777" w:rsidR="009B6ED7" w:rsidRPr="00A570D9" w:rsidRDefault="009B6ED7" w:rsidP="008F1375">
      <w:pPr>
        <w:rPr>
          <w:bCs/>
          <w:highlight w:val="yellow"/>
        </w:rPr>
      </w:pPr>
    </w:p>
    <w:p w14:paraId="2C1E05B1" w14:textId="77777777" w:rsidR="009B6ED7" w:rsidRPr="00A570D9" w:rsidRDefault="00187868" w:rsidP="008F1375">
      <w:pPr>
        <w:rPr>
          <w:bCs/>
          <w:highlight w:val="yellow"/>
        </w:rPr>
      </w:pPr>
      <w:r w:rsidRPr="00A570D9">
        <w:rPr>
          <w:bCs/>
          <w:highlight w:val="yellow"/>
        </w:rPr>
        <w:t>5.3 Perform daily ligature inspection. Replace if l</w:t>
      </w:r>
      <w:r w:rsidRPr="00A570D9">
        <w:rPr>
          <w:bCs/>
          <w:highlight w:val="yellow"/>
          <w:lang w:eastAsia="zh-CN"/>
        </w:rPr>
        <w:t xml:space="preserve">oosened or lost </w:t>
      </w:r>
      <w:r w:rsidRPr="00A570D9">
        <w:rPr>
          <w:bCs/>
          <w:highlight w:val="yellow"/>
        </w:rPr>
        <w:t xml:space="preserve">using </w:t>
      </w:r>
      <w:r w:rsidRPr="00A570D9">
        <w:rPr>
          <w:bCs/>
          <w:highlight w:val="yellow"/>
          <w:lang w:eastAsia="zh-CN"/>
        </w:rPr>
        <w:t xml:space="preserve">an </w:t>
      </w:r>
      <w:r w:rsidRPr="00A570D9">
        <w:rPr>
          <w:bCs/>
          <w:highlight w:val="yellow"/>
        </w:rPr>
        <w:t>aseptic technique.</w:t>
      </w:r>
    </w:p>
    <w:p w14:paraId="16CD253B" w14:textId="77777777" w:rsidR="009B6ED7" w:rsidRPr="00A570D9" w:rsidRDefault="009B6ED7" w:rsidP="008F1375">
      <w:pPr>
        <w:rPr>
          <w:bCs/>
          <w:highlight w:val="yellow"/>
        </w:rPr>
      </w:pPr>
    </w:p>
    <w:p w14:paraId="571A0F51" w14:textId="0A4E7709" w:rsidR="009B6ED7" w:rsidRPr="008F1375" w:rsidRDefault="007939D6" w:rsidP="008F1375">
      <w:pPr>
        <w:rPr>
          <w:bCs/>
        </w:rPr>
      </w:pPr>
      <w:r w:rsidRPr="00A570D9">
        <w:rPr>
          <w:bCs/>
        </w:rPr>
        <w:t xml:space="preserve">NOTE: When tying knots, gently separate the soft tissue to avoid tearing, and ensure the suture knot is positioned </w:t>
      </w:r>
      <w:proofErr w:type="spellStart"/>
      <w:r w:rsidRPr="00A570D9">
        <w:rPr>
          <w:bCs/>
        </w:rPr>
        <w:t>subgingivally</w:t>
      </w:r>
      <w:proofErr w:type="spellEnd"/>
      <w:r w:rsidRPr="00A570D9">
        <w:rPr>
          <w:bCs/>
        </w:rPr>
        <w:t>.</w:t>
      </w:r>
    </w:p>
    <w:p w14:paraId="108E8364" w14:textId="77777777" w:rsidR="007939D6" w:rsidRPr="008F1375" w:rsidRDefault="007939D6" w:rsidP="008F1375">
      <w:pPr>
        <w:rPr>
          <w:bCs/>
        </w:rPr>
      </w:pPr>
    </w:p>
    <w:p w14:paraId="1DCA69D3" w14:textId="77777777" w:rsidR="009B6ED7" w:rsidRPr="008F1375" w:rsidRDefault="00187868" w:rsidP="008F1375">
      <w:pPr>
        <w:rPr>
          <w:bCs/>
        </w:rPr>
      </w:pPr>
      <w:r w:rsidRPr="008F1375">
        <w:rPr>
          <w:bCs/>
        </w:rPr>
        <w:t>[</w:t>
      </w:r>
      <w:r w:rsidRPr="008F1375">
        <w:rPr>
          <w:bCs/>
          <w:lang w:eastAsia="zh-CN"/>
        </w:rPr>
        <w:t xml:space="preserve">Place </w:t>
      </w:r>
      <w:r w:rsidRPr="008F1375">
        <w:rPr>
          <w:b/>
          <w:lang w:eastAsia="zh-CN"/>
        </w:rPr>
        <w:t>Figure 4</w:t>
      </w:r>
      <w:r w:rsidRPr="008F1375">
        <w:rPr>
          <w:bCs/>
        </w:rPr>
        <w:t xml:space="preserve"> </w:t>
      </w:r>
      <w:r w:rsidRPr="008F1375">
        <w:rPr>
          <w:bCs/>
          <w:lang w:eastAsia="zh-CN"/>
        </w:rPr>
        <w:t>here</w:t>
      </w:r>
      <w:r w:rsidRPr="008F1375">
        <w:rPr>
          <w:bCs/>
        </w:rPr>
        <w:t>]</w:t>
      </w:r>
    </w:p>
    <w:p w14:paraId="794A7D7E" w14:textId="77777777" w:rsidR="009B6ED7" w:rsidRPr="008F1375" w:rsidRDefault="009B6ED7" w:rsidP="008F1375">
      <w:pPr>
        <w:rPr>
          <w:bCs/>
        </w:rPr>
      </w:pPr>
    </w:p>
    <w:p w14:paraId="39BD53AB" w14:textId="2B047C7D" w:rsidR="009B6ED7" w:rsidRPr="008F1375" w:rsidRDefault="00187868" w:rsidP="008F1375">
      <w:pPr>
        <w:numPr>
          <w:ilvl w:val="0"/>
          <w:numId w:val="6"/>
        </w:numPr>
        <w:ind w:left="0" w:firstLine="0"/>
        <w:rPr>
          <w:b/>
        </w:rPr>
      </w:pPr>
      <w:r w:rsidRPr="008F1375">
        <w:rPr>
          <w:b/>
        </w:rPr>
        <w:t xml:space="preserve">Euthanasia </w:t>
      </w:r>
      <w:r w:rsidR="007939D6" w:rsidRPr="008F1375">
        <w:rPr>
          <w:b/>
        </w:rPr>
        <w:t>and sample collection</w:t>
      </w:r>
    </w:p>
    <w:p w14:paraId="2F3F9B91" w14:textId="77777777" w:rsidR="009B6ED7" w:rsidRPr="008F1375" w:rsidRDefault="009B6ED7" w:rsidP="008F1375">
      <w:pPr>
        <w:rPr>
          <w:bCs/>
        </w:rPr>
      </w:pPr>
    </w:p>
    <w:p w14:paraId="363FD85A" w14:textId="63FB67B0" w:rsidR="009B6ED7" w:rsidRPr="008F1375" w:rsidRDefault="00187868" w:rsidP="008F1375">
      <w:pPr>
        <w:rPr>
          <w:bCs/>
        </w:rPr>
      </w:pPr>
      <w:r w:rsidRPr="008F1375">
        <w:rPr>
          <w:bCs/>
        </w:rPr>
        <w:t xml:space="preserve">6.1 After </w:t>
      </w:r>
      <w:r w:rsidR="007939D6" w:rsidRPr="008F1375">
        <w:rPr>
          <w:bCs/>
        </w:rPr>
        <w:t xml:space="preserve">a </w:t>
      </w:r>
      <w:r w:rsidRPr="008F1375">
        <w:rPr>
          <w:bCs/>
        </w:rPr>
        <w:t xml:space="preserve">2-week induction period, euthanize </w:t>
      </w:r>
      <w:r w:rsidR="007939D6" w:rsidRPr="008F1375">
        <w:rPr>
          <w:bCs/>
        </w:rPr>
        <w:t xml:space="preserve">the </w:t>
      </w:r>
      <w:r w:rsidRPr="008F1375">
        <w:rPr>
          <w:bCs/>
        </w:rPr>
        <w:t xml:space="preserve">animals </w:t>
      </w:r>
      <w:r w:rsidRPr="008F1375">
        <w:rPr>
          <w:bCs/>
          <w:i/>
          <w:iCs/>
        </w:rPr>
        <w:t>via</w:t>
      </w:r>
      <w:r w:rsidRPr="008F1375">
        <w:rPr>
          <w:bCs/>
        </w:rPr>
        <w:t xml:space="preserve"> cervical dislocation under deep isoflurane anesthesia</w:t>
      </w:r>
      <w:r w:rsidR="007939D6" w:rsidRPr="008F1375">
        <w:rPr>
          <w:bCs/>
        </w:rPr>
        <w:t xml:space="preserve"> (following institutionally </w:t>
      </w:r>
      <w:r w:rsidR="00113603" w:rsidRPr="008F1375">
        <w:rPr>
          <w:bCs/>
        </w:rPr>
        <w:t>approved protocols)</w:t>
      </w:r>
      <w:r w:rsidRPr="008F1375">
        <w:rPr>
          <w:bCs/>
        </w:rPr>
        <w:t>.</w:t>
      </w:r>
      <w:r w:rsidRPr="008F1375">
        <w:rPr>
          <w:bCs/>
          <w:lang w:eastAsia="zh-CN"/>
        </w:rPr>
        <w:t xml:space="preserve"> </w:t>
      </w:r>
      <w:r w:rsidRPr="008F1375">
        <w:rPr>
          <w:bCs/>
        </w:rPr>
        <w:t xml:space="preserve">Dissect out the intact </w:t>
      </w:r>
      <w:r w:rsidRPr="008F1375">
        <w:rPr>
          <w:bCs/>
        </w:rPr>
        <w:lastRenderedPageBreak/>
        <w:t>maxillae with the implants using sharp instruments.</w:t>
      </w:r>
    </w:p>
    <w:p w14:paraId="4A5BC3E5" w14:textId="77777777" w:rsidR="009B6ED7" w:rsidRPr="008F1375" w:rsidRDefault="009B6ED7" w:rsidP="008F1375">
      <w:pPr>
        <w:rPr>
          <w:bCs/>
        </w:rPr>
      </w:pPr>
    </w:p>
    <w:p w14:paraId="3D7701CE" w14:textId="62327528" w:rsidR="009B6ED7" w:rsidRPr="008F1375" w:rsidRDefault="00187868" w:rsidP="008F1375">
      <w:pPr>
        <w:rPr>
          <w:bCs/>
        </w:rPr>
      </w:pPr>
      <w:r w:rsidRPr="008F1375">
        <w:rPr>
          <w:bCs/>
        </w:rPr>
        <w:t>6.2 Immediately immerse specimens in 4% paraformaldehyde for 24-</w:t>
      </w:r>
      <w:r w:rsidR="00113603" w:rsidRPr="008F1375">
        <w:rPr>
          <w:bCs/>
        </w:rPr>
        <w:t>h</w:t>
      </w:r>
      <w:r w:rsidRPr="008F1375">
        <w:rPr>
          <w:bCs/>
        </w:rPr>
        <w:t xml:space="preserve"> fixation. Remove residual soft tissue with PBS irrigation and store in 70% ethanol.</w:t>
      </w:r>
    </w:p>
    <w:p w14:paraId="198D1EF8" w14:textId="77777777" w:rsidR="009B6ED7" w:rsidRPr="008F1375" w:rsidRDefault="009B6ED7" w:rsidP="008F1375">
      <w:pPr>
        <w:rPr>
          <w:bCs/>
        </w:rPr>
      </w:pPr>
    </w:p>
    <w:p w14:paraId="55E9CF7B" w14:textId="6B5E0545" w:rsidR="009B6ED7" w:rsidRPr="008F1375" w:rsidRDefault="00113603" w:rsidP="008F1375">
      <w:pPr>
        <w:rPr>
          <w:bCs/>
        </w:rPr>
      </w:pPr>
      <w:r w:rsidRPr="008F1375">
        <w:rPr>
          <w:bCs/>
        </w:rPr>
        <w:t>NOTE: Experiment may be paused at this stage with long-term storage in 70% ethanol at 4 °C.</w:t>
      </w:r>
    </w:p>
    <w:p w14:paraId="05C99527" w14:textId="77777777" w:rsidR="009B6ED7" w:rsidRPr="008F1375" w:rsidRDefault="009B6ED7" w:rsidP="008F1375">
      <w:pPr>
        <w:rPr>
          <w:bCs/>
        </w:rPr>
      </w:pPr>
    </w:p>
    <w:p w14:paraId="216BA920" w14:textId="5D1DBBB1" w:rsidR="009B6ED7" w:rsidRPr="008F1375" w:rsidRDefault="00187868" w:rsidP="008F1375">
      <w:pPr>
        <w:numPr>
          <w:ilvl w:val="0"/>
          <w:numId w:val="7"/>
        </w:numPr>
        <w:ind w:left="0" w:firstLine="0"/>
        <w:rPr>
          <w:b/>
        </w:rPr>
      </w:pPr>
      <w:r w:rsidRPr="008F1375">
        <w:rPr>
          <w:b/>
        </w:rPr>
        <w:t>Micro-computed tomography</w:t>
      </w:r>
      <w:r w:rsidRPr="008F1375">
        <w:rPr>
          <w:b/>
          <w:lang w:eastAsia="zh-CN"/>
        </w:rPr>
        <w:t xml:space="preserve"> (micro-CT)</w:t>
      </w:r>
      <w:r w:rsidRPr="008F1375">
        <w:rPr>
          <w:b/>
        </w:rPr>
        <w:t xml:space="preserve"> </w:t>
      </w:r>
      <w:r w:rsidR="00113603" w:rsidRPr="008F1375">
        <w:rPr>
          <w:b/>
        </w:rPr>
        <w:t>a</w:t>
      </w:r>
      <w:r w:rsidRPr="008F1375">
        <w:rPr>
          <w:b/>
        </w:rPr>
        <w:t>nalysis</w:t>
      </w:r>
    </w:p>
    <w:p w14:paraId="3A43EDB1" w14:textId="77777777" w:rsidR="009B6ED7" w:rsidRPr="008F1375" w:rsidRDefault="009B6ED7" w:rsidP="008F1375">
      <w:pPr>
        <w:rPr>
          <w:bCs/>
        </w:rPr>
      </w:pPr>
    </w:p>
    <w:p w14:paraId="5B027A90" w14:textId="77777777" w:rsidR="009B6ED7" w:rsidRPr="008F1375" w:rsidRDefault="00187868" w:rsidP="008F1375">
      <w:pPr>
        <w:rPr>
          <w:bCs/>
        </w:rPr>
      </w:pPr>
      <w:r w:rsidRPr="008F1375">
        <w:rPr>
          <w:bCs/>
        </w:rPr>
        <w:t>7.1 Scan specimens using micro-computed tomography according to established methodology</w:t>
      </w:r>
      <w:hyperlink w:anchor="_ENREF_24" w:tooltip="Kim, 2021 #20" w:history="1">
        <w:r w:rsidR="009B6ED7" w:rsidRPr="008F1375">
          <w:rPr>
            <w:vertAlign w:val="superscript"/>
            <w:lang w:eastAsia="zh-CN"/>
          </w:rPr>
          <w:fldChar w:fldCharType="begin"/>
        </w:r>
        <w:r w:rsidR="009B6ED7" w:rsidRPr="008F1375">
          <w:rPr>
            <w:vertAlign w:val="superscript"/>
            <w:lang w:eastAsia="zh-CN"/>
          </w:rPr>
          <w:instrText xml:space="preserve"> ADDIN EN.CITE &lt;EndNote&gt;&lt;Cite&gt;&lt;Author&gt;Kim&lt;/Author&gt;&lt;Year&gt;2021&lt;/Year&gt;&lt;RecNum&gt;20&lt;/RecNum&gt;&lt;DisplayText&gt;&lt;style face="superscript"&gt;24&lt;/style&gt;&lt;/DisplayText&gt;&lt;record&gt;&lt;rec-number&gt;20&lt;/rec-number&gt;&lt;foreign-keys&gt;&lt;key app="EN" db-id="tp5a95wtdx9d23edttjxar5c9wsv2xz9rfwa" timestamp="1762880209"&gt;20&lt;/key&gt;&lt;/foreign-keys&gt;&lt;ref-type name="Journal Article"&gt;17&lt;/ref-type&gt;&lt;contributors&gt;&lt;authors&gt;&lt;author&gt;Kim, Y.&lt;/author&gt;&lt;author&gt;Brodt, M. D.&lt;/author&gt;&lt;author&gt;Tang, S. Y.&lt;/author&gt;&lt;author&gt;Silva, M. J.&lt;/author&gt;&lt;/authors&gt;&lt;/contributors&gt;&lt;auth-address&gt;Department of Orthopaedic Surgery and Musculoskeletal Research Center, Washington University, Saint Louis, MO, USA.&amp;#xD;Department of Orthopaedic Surgery and Musculoskeletal Research Center, Washington University, Saint Louis, MO, USA. silvam@wustl.edu.&lt;/auth-address&gt;&lt;titles&gt;&lt;title&gt;MicroCT for Scanning and Analysis of Mouse Bones&lt;/title&gt;&lt;secondary-title&gt;Methods Mol Biol&lt;/secondary-title&gt;&lt;/titles&gt;&lt;periodical&gt;&lt;full-title&gt;Methods Mol Biol&lt;/full-title&gt;&lt;/periodical&gt;&lt;pages&gt;169-198&lt;/pages&gt;&lt;volume&gt;2230&lt;/volume&gt;&lt;keywords&gt;&lt;keyword&gt;Animals&lt;/keyword&gt;&lt;keyword&gt;Bone Density/physiology&lt;/keyword&gt;&lt;keyword&gt;Femur/*diagnostic imaging&lt;/keyword&gt;&lt;keyword&gt;Humans&lt;/keyword&gt;&lt;keyword&gt;Image Processing, Computer-Assisted/*methods&lt;/keyword&gt;&lt;keyword&gt;Mice&lt;/keyword&gt;&lt;keyword&gt;Radionuclide Imaging/*methods&lt;/keyword&gt;&lt;keyword&gt;Skull/diagnostic imaging&lt;/keyword&gt;&lt;keyword&gt;Tibia&lt;/keyword&gt;&lt;keyword&gt;X-Ray Microtomography/*methods&lt;/keyword&gt;&lt;keyword&gt;Bone imaging&lt;/keyword&gt;&lt;keyword&gt;Bone morphology&lt;/keyword&gt;&lt;keyword&gt;Mouse femur&lt;/keyword&gt;&lt;keyword&gt;microCT&lt;/keyword&gt;&lt;/keywords&gt;&lt;dates&gt;&lt;year&gt;2021&lt;/year&gt;&lt;/dates&gt;&lt;isbn&gt;1064-3745 (Print)&amp;#xD;1064-3745&lt;/isbn&gt;&lt;accession-num&gt;33197015&lt;/accession-num&gt;&lt;urls&gt;&lt;/urls&gt;&lt;custom2&gt;PMC8409170&lt;/custom2&gt;&lt;custom6&gt;NIHMS1702950&lt;/custom6&gt;&lt;electronic-resource-num&gt;10.1007/978-1-0716-1028-2_11&lt;/electronic-resource-num&gt;&lt;remote-database-provider&gt;NLM&lt;/remote-database-provider&gt;&lt;language&gt;eng&lt;/language&gt;&lt;/record&gt;&lt;/Cite&gt;&lt;/EndNote&gt;</w:instrText>
        </w:r>
        <w:r w:rsidR="009B6ED7" w:rsidRPr="008F1375">
          <w:rPr>
            <w:vertAlign w:val="superscript"/>
            <w:lang w:eastAsia="zh-CN"/>
          </w:rPr>
          <w:fldChar w:fldCharType="separate"/>
        </w:r>
        <w:r w:rsidR="009B6ED7" w:rsidRPr="008F1375">
          <w:rPr>
            <w:vertAlign w:val="superscript"/>
            <w:lang w:eastAsia="zh-CN"/>
          </w:rPr>
          <w:t>24</w:t>
        </w:r>
        <w:r w:rsidR="009B6ED7" w:rsidRPr="008F1375">
          <w:rPr>
            <w:vertAlign w:val="superscript"/>
            <w:lang w:eastAsia="zh-CN"/>
          </w:rPr>
          <w:fldChar w:fldCharType="end"/>
        </w:r>
      </w:hyperlink>
      <w:r w:rsidRPr="008F1375">
        <w:rPr>
          <w:bCs/>
        </w:rPr>
        <w:t>.</w:t>
      </w:r>
    </w:p>
    <w:p w14:paraId="0924C94C" w14:textId="77777777" w:rsidR="009B6ED7" w:rsidRPr="008F1375" w:rsidRDefault="009B6ED7" w:rsidP="008F1375">
      <w:pPr>
        <w:rPr>
          <w:bCs/>
        </w:rPr>
      </w:pPr>
    </w:p>
    <w:p w14:paraId="634B1A0F" w14:textId="290FA192" w:rsidR="009B6ED7" w:rsidRPr="008F1375" w:rsidRDefault="00187868" w:rsidP="008F1375">
      <w:pPr>
        <w:rPr>
          <w:bCs/>
        </w:rPr>
      </w:pPr>
      <w:r w:rsidRPr="008F1375">
        <w:rPr>
          <w:bCs/>
        </w:rPr>
        <w:t xml:space="preserve">7.2 Power on </w:t>
      </w:r>
      <w:r w:rsidR="00113603" w:rsidRPr="008F1375">
        <w:rPr>
          <w:bCs/>
        </w:rPr>
        <w:t xml:space="preserve">the </w:t>
      </w:r>
      <w:r w:rsidRPr="008F1375">
        <w:rPr>
          <w:bCs/>
        </w:rPr>
        <w:t xml:space="preserve">scanner and computer. Launch </w:t>
      </w:r>
      <w:r w:rsidR="00457D51" w:rsidRPr="008F1375">
        <w:rPr>
          <w:bCs/>
        </w:rPr>
        <w:t xml:space="preserve">the </w:t>
      </w:r>
      <w:r w:rsidRPr="008F1375">
        <w:rPr>
          <w:bCs/>
        </w:rPr>
        <w:t xml:space="preserve">acquisition software. Click </w:t>
      </w:r>
      <w:r w:rsidR="00457D51" w:rsidRPr="008F1375">
        <w:rPr>
          <w:bCs/>
        </w:rPr>
        <w:t xml:space="preserve">on </w:t>
      </w:r>
      <w:r w:rsidRPr="008F1375">
        <w:rPr>
          <w:bCs/>
          <w:lang w:eastAsia="zh-CN"/>
        </w:rPr>
        <w:t xml:space="preserve">the </w:t>
      </w:r>
      <w:r w:rsidRPr="008F1375">
        <w:rPr>
          <w:b/>
        </w:rPr>
        <w:t>radiation safety</w:t>
      </w:r>
      <w:r w:rsidRPr="008F1375">
        <w:rPr>
          <w:bCs/>
        </w:rPr>
        <w:t xml:space="preserve"> icon and allow </w:t>
      </w:r>
      <w:r w:rsidRPr="008F1375">
        <w:rPr>
          <w:bCs/>
          <w:lang w:eastAsia="zh-CN"/>
        </w:rPr>
        <w:t xml:space="preserve">a </w:t>
      </w:r>
      <w:r w:rsidRPr="008F1375">
        <w:rPr>
          <w:bCs/>
        </w:rPr>
        <w:t>15</w:t>
      </w:r>
      <w:r w:rsidR="00457D51" w:rsidRPr="008F1375">
        <w:rPr>
          <w:bCs/>
        </w:rPr>
        <w:t xml:space="preserve"> </w:t>
      </w:r>
      <w:r w:rsidRPr="008F1375">
        <w:rPr>
          <w:bCs/>
        </w:rPr>
        <w:t>mi</w:t>
      </w:r>
      <w:r w:rsidR="00457D51" w:rsidRPr="008F1375">
        <w:rPr>
          <w:bCs/>
        </w:rPr>
        <w:t>n</w:t>
      </w:r>
      <w:r w:rsidRPr="008F1375">
        <w:rPr>
          <w:bCs/>
        </w:rPr>
        <w:t xml:space="preserve"> warm-up.</w:t>
      </w:r>
    </w:p>
    <w:p w14:paraId="5333AD28" w14:textId="77777777" w:rsidR="009B6ED7" w:rsidRPr="008F1375" w:rsidRDefault="009B6ED7" w:rsidP="008F1375">
      <w:pPr>
        <w:rPr>
          <w:bCs/>
        </w:rPr>
      </w:pPr>
    </w:p>
    <w:p w14:paraId="0086AD1B" w14:textId="561778C3" w:rsidR="009B6ED7" w:rsidRPr="008F1375" w:rsidRDefault="00187868" w:rsidP="008F1375">
      <w:pPr>
        <w:rPr>
          <w:bCs/>
        </w:rPr>
      </w:pPr>
      <w:r w:rsidRPr="008F1375">
        <w:rPr>
          <w:bCs/>
        </w:rPr>
        <w:t xml:space="preserve">7.3 Open scanning chamber. Mount </w:t>
      </w:r>
      <w:r w:rsidR="00457D51" w:rsidRPr="008F1375">
        <w:rPr>
          <w:bCs/>
        </w:rPr>
        <w:t xml:space="preserve">the </w:t>
      </w:r>
      <w:r w:rsidRPr="008F1375">
        <w:rPr>
          <w:bCs/>
        </w:rPr>
        <w:t xml:space="preserve">specimen in </w:t>
      </w:r>
      <w:r w:rsidR="00457D51" w:rsidRPr="008F1375">
        <w:rPr>
          <w:bCs/>
        </w:rPr>
        <w:t xml:space="preserve">a </w:t>
      </w:r>
      <w:r w:rsidRPr="008F1375">
        <w:rPr>
          <w:bCs/>
        </w:rPr>
        <w:t>15 mL conical tube stabilized with low-density foam</w:t>
      </w:r>
      <w:r w:rsidRPr="008F1375">
        <w:rPr>
          <w:bCs/>
          <w:lang w:eastAsia="zh-CN"/>
        </w:rPr>
        <w:t>, then s</w:t>
      </w:r>
      <w:r w:rsidRPr="008F1375">
        <w:rPr>
          <w:bCs/>
        </w:rPr>
        <w:t xml:space="preserve">ecure </w:t>
      </w:r>
      <w:r w:rsidR="00457D51" w:rsidRPr="008F1375">
        <w:rPr>
          <w:bCs/>
        </w:rPr>
        <w:t xml:space="preserve">the </w:t>
      </w:r>
      <w:r w:rsidRPr="008F1375">
        <w:rPr>
          <w:bCs/>
        </w:rPr>
        <w:t xml:space="preserve">tube on </w:t>
      </w:r>
      <w:r w:rsidR="00457D51" w:rsidRPr="008F1375">
        <w:rPr>
          <w:bCs/>
        </w:rPr>
        <w:t xml:space="preserve">the </w:t>
      </w:r>
      <w:r w:rsidRPr="008F1375">
        <w:rPr>
          <w:bCs/>
        </w:rPr>
        <w:t xml:space="preserve">rotary stage and position </w:t>
      </w:r>
      <w:r w:rsidR="00457D51" w:rsidRPr="008F1375">
        <w:rPr>
          <w:bCs/>
        </w:rPr>
        <w:t xml:space="preserve">it </w:t>
      </w:r>
      <w:r w:rsidRPr="008F1375">
        <w:rPr>
          <w:bCs/>
        </w:rPr>
        <w:t xml:space="preserve">within </w:t>
      </w:r>
      <w:r w:rsidR="00457D51" w:rsidRPr="008F1375">
        <w:rPr>
          <w:bCs/>
        </w:rPr>
        <w:t xml:space="preserve">the </w:t>
      </w:r>
      <w:r w:rsidRPr="008F1375">
        <w:rPr>
          <w:bCs/>
        </w:rPr>
        <w:t>scanning chamber.</w:t>
      </w:r>
    </w:p>
    <w:p w14:paraId="49AB828E" w14:textId="77777777" w:rsidR="009B6ED7" w:rsidRPr="008F1375" w:rsidRDefault="009B6ED7" w:rsidP="008F1375">
      <w:pPr>
        <w:rPr>
          <w:bCs/>
        </w:rPr>
      </w:pPr>
    </w:p>
    <w:p w14:paraId="53BC5FB2" w14:textId="459B0520" w:rsidR="009B6ED7" w:rsidRPr="008F1375" w:rsidRDefault="00187868" w:rsidP="008F1375">
      <w:pPr>
        <w:rPr>
          <w:bCs/>
        </w:rPr>
      </w:pPr>
      <w:r w:rsidRPr="008F1375">
        <w:rPr>
          <w:bCs/>
        </w:rPr>
        <w:t xml:space="preserve">7.4 Initiate </w:t>
      </w:r>
      <w:r w:rsidR="00457D51" w:rsidRPr="008F1375">
        <w:rPr>
          <w:bCs/>
        </w:rPr>
        <w:t xml:space="preserve">the </w:t>
      </w:r>
      <w:r w:rsidRPr="008F1375">
        <w:rPr>
          <w:bCs/>
        </w:rPr>
        <w:t>X-ray source (90 kV, 8</w:t>
      </w:r>
      <w:r w:rsidRPr="008F1375">
        <w:rPr>
          <w:bCs/>
          <w:lang w:eastAsia="zh-CN"/>
        </w:rPr>
        <w:t>0</w:t>
      </w:r>
      <w:r w:rsidRPr="008F1375">
        <w:rPr>
          <w:bCs/>
        </w:rPr>
        <w:t xml:space="preserve"> µA). Click </w:t>
      </w:r>
      <w:r w:rsidR="00457D51" w:rsidRPr="008F1375">
        <w:rPr>
          <w:bCs/>
        </w:rPr>
        <w:t xml:space="preserve">on the </w:t>
      </w:r>
      <w:r w:rsidRPr="008F1375">
        <w:rPr>
          <w:b/>
        </w:rPr>
        <w:t>preview</w:t>
      </w:r>
      <w:r w:rsidRPr="008F1375">
        <w:rPr>
          <w:bCs/>
        </w:rPr>
        <w:t xml:space="preserve"> icon to confirm optimal positioning. Set </w:t>
      </w:r>
      <w:r w:rsidRPr="008F1375">
        <w:rPr>
          <w:bCs/>
          <w:lang w:eastAsia="zh-CN"/>
        </w:rPr>
        <w:t xml:space="preserve">the </w:t>
      </w:r>
      <w:r w:rsidRPr="008F1375">
        <w:rPr>
          <w:bCs/>
        </w:rPr>
        <w:t xml:space="preserve">parameters: </w:t>
      </w:r>
      <w:r w:rsidRPr="008F1375">
        <w:rPr>
          <w:b/>
        </w:rPr>
        <w:t xml:space="preserve">12 </w:t>
      </w:r>
      <w:proofErr w:type="spellStart"/>
      <w:r w:rsidRPr="008F1375">
        <w:rPr>
          <w:b/>
        </w:rPr>
        <w:t>μm</w:t>
      </w:r>
      <w:proofErr w:type="spellEnd"/>
      <w:r w:rsidRPr="008F1375">
        <w:rPr>
          <w:bCs/>
        </w:rPr>
        <w:t xml:space="preserve"> resolution, </w:t>
      </w:r>
      <w:r w:rsidRPr="008F1375">
        <w:rPr>
          <w:b/>
        </w:rPr>
        <w:t>20 Hz</w:t>
      </w:r>
      <w:r w:rsidRPr="008F1375">
        <w:rPr>
          <w:bCs/>
          <w:lang w:eastAsia="zh-CN"/>
        </w:rPr>
        <w:t xml:space="preserve"> exposure</w:t>
      </w:r>
      <w:r w:rsidRPr="008F1375">
        <w:rPr>
          <w:bCs/>
        </w:rPr>
        <w:t xml:space="preserve">, </w:t>
      </w:r>
      <w:r w:rsidRPr="008F1375">
        <w:rPr>
          <w:b/>
        </w:rPr>
        <w:t>4000</w:t>
      </w:r>
      <w:r w:rsidRPr="008F1375">
        <w:rPr>
          <w:bCs/>
        </w:rPr>
        <w:t xml:space="preserve"> total frames.</w:t>
      </w:r>
    </w:p>
    <w:p w14:paraId="7CB01A5C" w14:textId="77777777" w:rsidR="009B6ED7" w:rsidRPr="008F1375" w:rsidRDefault="009B6ED7" w:rsidP="008F1375">
      <w:pPr>
        <w:rPr>
          <w:bCs/>
        </w:rPr>
      </w:pPr>
    </w:p>
    <w:p w14:paraId="0AF02E71" w14:textId="77777777" w:rsidR="009B6ED7" w:rsidRPr="008F1375" w:rsidRDefault="00187868" w:rsidP="008F1375">
      <w:pPr>
        <w:rPr>
          <w:bCs/>
        </w:rPr>
      </w:pPr>
      <w:r w:rsidRPr="008F1375">
        <w:rPr>
          <w:bCs/>
        </w:rPr>
        <w:t xml:space="preserve">7.5 Reconstruct images using Recon </w:t>
      </w:r>
      <w:r w:rsidRPr="008F1375">
        <w:rPr>
          <w:bCs/>
          <w:lang w:eastAsia="zh-CN"/>
        </w:rPr>
        <w:t>1.7.4.0</w:t>
      </w:r>
      <w:r w:rsidRPr="008F1375">
        <w:rPr>
          <w:bCs/>
        </w:rPr>
        <w:t xml:space="preserve"> software.</w:t>
      </w:r>
    </w:p>
    <w:p w14:paraId="3B3251A2" w14:textId="77777777" w:rsidR="009B6ED7" w:rsidRPr="008F1375" w:rsidRDefault="009B6ED7" w:rsidP="008F1375">
      <w:pPr>
        <w:rPr>
          <w:bCs/>
        </w:rPr>
      </w:pPr>
    </w:p>
    <w:p w14:paraId="1472909E" w14:textId="77777777" w:rsidR="009B6ED7" w:rsidRPr="008F1375" w:rsidRDefault="00187868" w:rsidP="008F1375">
      <w:pPr>
        <w:rPr>
          <w:bCs/>
        </w:rPr>
      </w:pPr>
      <w:r w:rsidRPr="008F1375">
        <w:rPr>
          <w:bCs/>
        </w:rPr>
        <w:t>7.6 Analyze the following bone parameters in Avatar 1.7.4.0 software by delineating an ROI in the maxillary first molar region: bone volume fraction (BV/TV), bone surface to bone volume ratio (BS/BV), trabecular thickness (</w:t>
      </w:r>
      <w:proofErr w:type="spellStart"/>
      <w:proofErr w:type="gramStart"/>
      <w:r w:rsidRPr="008F1375">
        <w:rPr>
          <w:bCs/>
        </w:rPr>
        <w:t>Tb.Th</w:t>
      </w:r>
      <w:proofErr w:type="spellEnd"/>
      <w:proofErr w:type="gramEnd"/>
      <w:r w:rsidRPr="008F1375">
        <w:rPr>
          <w:bCs/>
        </w:rPr>
        <w:t>), and trabecular number (</w:t>
      </w:r>
      <w:proofErr w:type="spellStart"/>
      <w:proofErr w:type="gramStart"/>
      <w:r w:rsidRPr="008F1375">
        <w:rPr>
          <w:bCs/>
        </w:rPr>
        <w:t>Tb.N</w:t>
      </w:r>
      <w:proofErr w:type="spellEnd"/>
      <w:proofErr w:type="gramEnd"/>
      <w:r w:rsidRPr="008F1375">
        <w:rPr>
          <w:bCs/>
        </w:rPr>
        <w:t>).</w:t>
      </w:r>
    </w:p>
    <w:p w14:paraId="0A22ABEF" w14:textId="77777777" w:rsidR="009B6ED7" w:rsidRPr="008F1375" w:rsidRDefault="009B6ED7" w:rsidP="008F1375">
      <w:pPr>
        <w:rPr>
          <w:bCs/>
          <w:lang w:eastAsia="zh-CN"/>
        </w:rPr>
      </w:pPr>
    </w:p>
    <w:p w14:paraId="6F2A9B94" w14:textId="72BD9CAE" w:rsidR="009B6ED7" w:rsidRPr="008F1375" w:rsidRDefault="00187868" w:rsidP="008F1375">
      <w:pPr>
        <w:numPr>
          <w:ilvl w:val="0"/>
          <w:numId w:val="7"/>
        </w:numPr>
        <w:ind w:left="0" w:firstLine="0"/>
        <w:rPr>
          <w:b/>
        </w:rPr>
      </w:pPr>
      <w:r w:rsidRPr="008F1375">
        <w:rPr>
          <w:b/>
        </w:rPr>
        <w:t xml:space="preserve">Histological </w:t>
      </w:r>
      <w:r w:rsidR="00457D51" w:rsidRPr="008F1375">
        <w:rPr>
          <w:b/>
        </w:rPr>
        <w:t>p</w:t>
      </w:r>
      <w:r w:rsidRPr="008F1375">
        <w:rPr>
          <w:b/>
        </w:rPr>
        <w:t>rocessing</w:t>
      </w:r>
    </w:p>
    <w:p w14:paraId="509F7FF7" w14:textId="77777777" w:rsidR="009B6ED7" w:rsidRPr="008F1375" w:rsidRDefault="009B6ED7" w:rsidP="008F1375">
      <w:pPr>
        <w:tabs>
          <w:tab w:val="left" w:pos="225"/>
        </w:tabs>
        <w:rPr>
          <w:bCs/>
        </w:rPr>
      </w:pPr>
    </w:p>
    <w:p w14:paraId="11FD02AC" w14:textId="2DE7B5B7" w:rsidR="009B6ED7" w:rsidRPr="008F1375" w:rsidRDefault="00187868" w:rsidP="008F1375">
      <w:pPr>
        <w:rPr>
          <w:bCs/>
        </w:rPr>
      </w:pPr>
      <w:r w:rsidRPr="008F1375">
        <w:rPr>
          <w:bCs/>
        </w:rPr>
        <w:t xml:space="preserve">8.1 Decalcify fixed specimens in 10% EDTA (pH 7.4) with solution changes every 72 h for 4 weeks. Verify </w:t>
      </w:r>
      <w:r w:rsidRPr="008F1375">
        <w:rPr>
          <w:bCs/>
          <w:lang w:eastAsia="zh-CN"/>
        </w:rPr>
        <w:t xml:space="preserve">a </w:t>
      </w:r>
      <w:r w:rsidRPr="008F1375">
        <w:rPr>
          <w:bCs/>
        </w:rPr>
        <w:t xml:space="preserve">completion by </w:t>
      </w:r>
      <w:r w:rsidR="001E3BB1" w:rsidRPr="008F1375">
        <w:rPr>
          <w:bCs/>
        </w:rPr>
        <w:t xml:space="preserve">a </w:t>
      </w:r>
      <w:r w:rsidRPr="008F1375">
        <w:rPr>
          <w:bCs/>
        </w:rPr>
        <w:t>needle penetration test.</w:t>
      </w:r>
    </w:p>
    <w:p w14:paraId="325C2F17" w14:textId="77777777" w:rsidR="009B6ED7" w:rsidRPr="008F1375" w:rsidRDefault="009B6ED7" w:rsidP="008F1375">
      <w:pPr>
        <w:rPr>
          <w:bCs/>
        </w:rPr>
      </w:pPr>
    </w:p>
    <w:p w14:paraId="15875E73" w14:textId="77777777" w:rsidR="009B6ED7" w:rsidRPr="008F1375" w:rsidRDefault="00187868" w:rsidP="008F1375">
      <w:pPr>
        <w:pStyle w:val="aa"/>
        <w:widowControl/>
        <w:shd w:val="clear" w:color="auto" w:fill="FFFFFF"/>
        <w:rPr>
          <w:bCs/>
        </w:rPr>
      </w:pPr>
      <w:r w:rsidRPr="008F1375">
        <w:rPr>
          <w:bCs/>
        </w:rPr>
        <w:t>8.2 Dehydrate specimens through an ethanol series: 75% ethanol for 4 h, 85% ethanol for 2 h, 90% ethanol for 2 h, 95% ethanol for 1 h, and two changes of 100% ethanol for 30 min each.</w:t>
      </w:r>
    </w:p>
    <w:p w14:paraId="2E8F68E1" w14:textId="77777777" w:rsidR="001E3BB1" w:rsidRPr="008F1375" w:rsidRDefault="001E3BB1" w:rsidP="008F1375">
      <w:pPr>
        <w:pStyle w:val="aa"/>
        <w:widowControl/>
        <w:shd w:val="clear" w:color="auto" w:fill="FFFFFF"/>
        <w:rPr>
          <w:bCs/>
        </w:rPr>
      </w:pPr>
    </w:p>
    <w:p w14:paraId="053F1422" w14:textId="00148719" w:rsidR="009B6ED7" w:rsidRPr="008F1375" w:rsidRDefault="00187868" w:rsidP="008F1375">
      <w:pPr>
        <w:pStyle w:val="aa"/>
        <w:widowControl/>
        <w:shd w:val="clear" w:color="auto" w:fill="FFFFFF"/>
        <w:rPr>
          <w:bCs/>
        </w:rPr>
      </w:pPr>
      <w:r w:rsidRPr="008F1375">
        <w:rPr>
          <w:bCs/>
        </w:rPr>
        <w:t>8.3 Clear specimens in xylene with two changes for 10 min each. Infiltrate with paraffin using three changes for 1 h each.</w:t>
      </w:r>
    </w:p>
    <w:p w14:paraId="1B14CADC" w14:textId="77777777" w:rsidR="001E3BB1" w:rsidRPr="008F1375" w:rsidRDefault="001E3BB1" w:rsidP="008F1375">
      <w:pPr>
        <w:pStyle w:val="aa"/>
        <w:widowControl/>
        <w:shd w:val="clear" w:color="auto" w:fill="FFFFFF"/>
        <w:rPr>
          <w:bCs/>
        </w:rPr>
      </w:pPr>
    </w:p>
    <w:p w14:paraId="5FF41239" w14:textId="5784C209" w:rsidR="009B6ED7" w:rsidRPr="008F1375" w:rsidRDefault="00187868" w:rsidP="008F1375">
      <w:pPr>
        <w:pStyle w:val="aa"/>
        <w:widowControl/>
        <w:shd w:val="clear" w:color="auto" w:fill="FFFFFF"/>
        <w:rPr>
          <w:bCs/>
        </w:rPr>
      </w:pPr>
      <w:r w:rsidRPr="008F1375">
        <w:rPr>
          <w:bCs/>
        </w:rPr>
        <w:t>8.4 Embed tissues in molten paraffin and cool on a -20</w:t>
      </w:r>
      <w:r w:rsidRPr="008F1375">
        <w:rPr>
          <w:bCs/>
          <w:lang w:eastAsia="zh-CN"/>
        </w:rPr>
        <w:t xml:space="preserve"> </w:t>
      </w:r>
      <w:r w:rsidRPr="008F1375">
        <w:rPr>
          <w:bCs/>
        </w:rPr>
        <w:t>°C freezing stage. Trim the blocks and store at 4</w:t>
      </w:r>
      <w:r w:rsidRPr="008F1375">
        <w:rPr>
          <w:bCs/>
          <w:lang w:eastAsia="zh-CN"/>
        </w:rPr>
        <w:t xml:space="preserve"> </w:t>
      </w:r>
      <w:r w:rsidRPr="008F1375">
        <w:rPr>
          <w:bCs/>
        </w:rPr>
        <w:t>°C for 10 h before sectioning.</w:t>
      </w:r>
    </w:p>
    <w:p w14:paraId="5B422408" w14:textId="77777777" w:rsidR="001E3BB1" w:rsidRPr="008F1375" w:rsidRDefault="001E3BB1" w:rsidP="008F1375">
      <w:pPr>
        <w:pStyle w:val="aa"/>
        <w:widowControl/>
        <w:shd w:val="clear" w:color="auto" w:fill="FFFFFF"/>
        <w:rPr>
          <w:bCs/>
        </w:rPr>
      </w:pPr>
    </w:p>
    <w:p w14:paraId="316C058D" w14:textId="4B356A77" w:rsidR="009B6ED7" w:rsidRPr="008F1375" w:rsidRDefault="00187868" w:rsidP="008F1375">
      <w:pPr>
        <w:pStyle w:val="aa"/>
        <w:widowControl/>
        <w:shd w:val="clear" w:color="auto" w:fill="FFFFFF"/>
        <w:rPr>
          <w:bCs/>
        </w:rPr>
      </w:pPr>
      <w:r w:rsidRPr="008F1375">
        <w:rPr>
          <w:bCs/>
        </w:rPr>
        <w:t xml:space="preserve">8.5 Section paraffin blocks at 5 </w:t>
      </w:r>
      <w:proofErr w:type="spellStart"/>
      <w:r w:rsidRPr="008F1375">
        <w:rPr>
          <w:bCs/>
        </w:rPr>
        <w:t>μm</w:t>
      </w:r>
      <w:proofErr w:type="spellEnd"/>
      <w:r w:rsidRPr="008F1375">
        <w:rPr>
          <w:bCs/>
        </w:rPr>
        <w:t xml:space="preserve"> thickness. Float sections on a 45</w:t>
      </w:r>
      <w:r w:rsidRPr="008F1375">
        <w:rPr>
          <w:bCs/>
          <w:lang w:eastAsia="zh-CN"/>
        </w:rPr>
        <w:t xml:space="preserve"> </w:t>
      </w:r>
      <w:r w:rsidRPr="008F1375">
        <w:rPr>
          <w:bCs/>
        </w:rPr>
        <w:t>°C water bath and mount on glass slides. Dry slides at 37</w:t>
      </w:r>
      <w:r w:rsidRPr="008F1375">
        <w:rPr>
          <w:bCs/>
          <w:lang w:eastAsia="zh-CN"/>
        </w:rPr>
        <w:t xml:space="preserve"> </w:t>
      </w:r>
      <w:r w:rsidRPr="008F1375">
        <w:rPr>
          <w:bCs/>
        </w:rPr>
        <w:t>°C for 1 h.</w:t>
      </w:r>
    </w:p>
    <w:p w14:paraId="6FA90562" w14:textId="77777777" w:rsidR="001E3BB1" w:rsidRPr="008F1375" w:rsidRDefault="001E3BB1" w:rsidP="008F1375">
      <w:pPr>
        <w:pStyle w:val="aa"/>
        <w:widowControl/>
        <w:shd w:val="clear" w:color="auto" w:fill="FFFFFF"/>
        <w:rPr>
          <w:bCs/>
        </w:rPr>
      </w:pPr>
    </w:p>
    <w:p w14:paraId="181DBAD5" w14:textId="575C5401" w:rsidR="009B6ED7" w:rsidRPr="008F1375" w:rsidRDefault="00187868" w:rsidP="008F1375">
      <w:pPr>
        <w:pStyle w:val="aa"/>
        <w:widowControl/>
        <w:shd w:val="clear" w:color="auto" w:fill="FFFFFF"/>
        <w:rPr>
          <w:bCs/>
        </w:rPr>
      </w:pPr>
      <w:r w:rsidRPr="008F1375">
        <w:rPr>
          <w:bCs/>
        </w:rPr>
        <w:lastRenderedPageBreak/>
        <w:t xml:space="preserve">8.6 Deparaffinize sections through two changes of xylene for 5 min each. Rehydrate through </w:t>
      </w:r>
      <w:r w:rsidR="00184070" w:rsidRPr="008F1375">
        <w:rPr>
          <w:bCs/>
        </w:rPr>
        <w:t xml:space="preserve">a </w:t>
      </w:r>
      <w:r w:rsidRPr="008F1375">
        <w:rPr>
          <w:bCs/>
        </w:rPr>
        <w:t>graded ethanol series: 100% ethanol for 5 min, 90% ethanol for 5 min, 80% ethanol for 5 min, and 70% ethanol for 5 min.</w:t>
      </w:r>
    </w:p>
    <w:p w14:paraId="3FF11010" w14:textId="77777777" w:rsidR="001E3BB1" w:rsidRPr="008F1375" w:rsidRDefault="001E3BB1" w:rsidP="008F1375">
      <w:pPr>
        <w:pStyle w:val="aa"/>
        <w:widowControl/>
        <w:shd w:val="clear" w:color="auto" w:fill="FFFFFF"/>
        <w:rPr>
          <w:bCs/>
        </w:rPr>
      </w:pPr>
    </w:p>
    <w:p w14:paraId="4795313B" w14:textId="1BB9BF6A" w:rsidR="009B6ED7" w:rsidRPr="008F1375" w:rsidRDefault="00187868" w:rsidP="008F1375">
      <w:pPr>
        <w:pStyle w:val="aa"/>
        <w:widowControl/>
        <w:shd w:val="clear" w:color="auto" w:fill="FFFFFF"/>
        <w:rPr>
          <w:bCs/>
        </w:rPr>
      </w:pPr>
      <w:r w:rsidRPr="008F1375">
        <w:rPr>
          <w:bCs/>
        </w:rPr>
        <w:t>8.7 Rinse sections in distilled water for 1 min. Stain with hematoxylin for 8 min, then rinse in running tap water.</w:t>
      </w:r>
    </w:p>
    <w:p w14:paraId="58FA3D83" w14:textId="77777777" w:rsidR="001E3BB1" w:rsidRPr="008F1375" w:rsidRDefault="001E3BB1" w:rsidP="008F1375">
      <w:pPr>
        <w:pStyle w:val="aa"/>
        <w:widowControl/>
        <w:shd w:val="clear" w:color="auto" w:fill="FFFFFF"/>
        <w:rPr>
          <w:bCs/>
        </w:rPr>
      </w:pPr>
    </w:p>
    <w:p w14:paraId="418E7296" w14:textId="185D93C2" w:rsidR="009B6ED7" w:rsidRPr="008F1375" w:rsidRDefault="00187868" w:rsidP="008F1375">
      <w:pPr>
        <w:pStyle w:val="aa"/>
        <w:widowControl/>
        <w:shd w:val="clear" w:color="auto" w:fill="FFFFFF"/>
        <w:rPr>
          <w:bCs/>
        </w:rPr>
      </w:pPr>
      <w:r w:rsidRPr="008F1375">
        <w:rPr>
          <w:bCs/>
        </w:rPr>
        <w:t>8.8 Differentiate in 1% acid alcohol for 3 s. Rinse in running tap water for bluing. Counterstain with eosin for 5 min.</w:t>
      </w:r>
    </w:p>
    <w:p w14:paraId="793BD7CE" w14:textId="77777777" w:rsidR="001E3BB1" w:rsidRPr="008F1375" w:rsidRDefault="001E3BB1" w:rsidP="008F1375">
      <w:pPr>
        <w:pStyle w:val="aa"/>
        <w:widowControl/>
        <w:shd w:val="clear" w:color="auto" w:fill="FFFFFF"/>
        <w:rPr>
          <w:bCs/>
        </w:rPr>
      </w:pPr>
    </w:p>
    <w:p w14:paraId="10CEA948" w14:textId="264326FF" w:rsidR="009B6ED7" w:rsidRPr="008F1375" w:rsidRDefault="00187868" w:rsidP="008F1375">
      <w:pPr>
        <w:pStyle w:val="aa"/>
        <w:widowControl/>
        <w:shd w:val="clear" w:color="auto" w:fill="FFFFFF"/>
        <w:rPr>
          <w:bCs/>
        </w:rPr>
      </w:pPr>
      <w:r w:rsidRPr="008F1375">
        <w:rPr>
          <w:bCs/>
        </w:rPr>
        <w:t>8.9 Dehydrate sections through graded ethanol series: 70% ethanol for 10 s, 80% ethanol for 10 s, 90% ethanol for 10 s, and 100% ethanol for 10 s. Clear in two changes of xylene for 5 min each.</w:t>
      </w:r>
    </w:p>
    <w:p w14:paraId="43F8B2FC" w14:textId="77777777" w:rsidR="001E3BB1" w:rsidRPr="008F1375" w:rsidRDefault="001E3BB1" w:rsidP="008F1375">
      <w:pPr>
        <w:pStyle w:val="aa"/>
        <w:widowControl/>
        <w:shd w:val="clear" w:color="auto" w:fill="FFFFFF"/>
        <w:rPr>
          <w:bCs/>
        </w:rPr>
      </w:pPr>
    </w:p>
    <w:p w14:paraId="6340D8E4" w14:textId="44030C39" w:rsidR="009B6ED7" w:rsidRPr="008F1375" w:rsidRDefault="00187868" w:rsidP="008F1375">
      <w:pPr>
        <w:pStyle w:val="aa"/>
        <w:widowControl/>
        <w:shd w:val="clear" w:color="auto" w:fill="FFFFFF"/>
        <w:rPr>
          <w:bCs/>
        </w:rPr>
      </w:pPr>
      <w:r w:rsidRPr="008F1375">
        <w:rPr>
          <w:bCs/>
        </w:rPr>
        <w:t>8.10 Mount coverslips with neutral balsam and examine under a light microscope.</w:t>
      </w:r>
    </w:p>
    <w:p w14:paraId="11A81B0D" w14:textId="77777777" w:rsidR="001E3BB1" w:rsidRPr="008F1375" w:rsidRDefault="001E3BB1" w:rsidP="008F1375">
      <w:pPr>
        <w:rPr>
          <w:bCs/>
          <w:lang w:eastAsia="zh-CN"/>
        </w:rPr>
      </w:pPr>
    </w:p>
    <w:p w14:paraId="49CD8356" w14:textId="7B2CC26E" w:rsidR="009B6ED7" w:rsidRPr="008F1375" w:rsidRDefault="00184070" w:rsidP="008F1375">
      <w:pPr>
        <w:rPr>
          <w:bCs/>
        </w:rPr>
      </w:pPr>
      <w:r w:rsidRPr="008F1375">
        <w:rPr>
          <w:bCs/>
          <w:lang w:eastAsia="zh-CN"/>
        </w:rPr>
        <w:t>NOTE</w:t>
      </w:r>
      <w:r w:rsidRPr="008F1375">
        <w:rPr>
          <w:bCs/>
        </w:rPr>
        <w:t>: Xylene is hazardous. Use in a fume hood with appropriate PPE.</w:t>
      </w:r>
    </w:p>
    <w:p w14:paraId="6C345248" w14:textId="77777777" w:rsidR="009B6ED7" w:rsidRPr="008F1375" w:rsidRDefault="009B6ED7" w:rsidP="008F1375">
      <w:pPr>
        <w:rPr>
          <w:bCs/>
        </w:rPr>
      </w:pPr>
    </w:p>
    <w:p w14:paraId="2E457E68" w14:textId="77777777" w:rsidR="009B6ED7" w:rsidRPr="008F1375" w:rsidRDefault="00187868" w:rsidP="008F1375">
      <w:pPr>
        <w:rPr>
          <w:b/>
        </w:rPr>
      </w:pPr>
      <w:r w:rsidRPr="008F1375">
        <w:rPr>
          <w:b/>
          <w:bCs/>
        </w:rPr>
        <w:t>REPRESENTATIVE RESULTS:</w:t>
      </w:r>
    </w:p>
    <w:p w14:paraId="3B0F2523" w14:textId="6B4DAFCE" w:rsidR="009B6ED7" w:rsidRPr="008F1375" w:rsidRDefault="00187868" w:rsidP="008F1375">
      <w:pPr>
        <w:rPr>
          <w:bCs/>
        </w:rPr>
      </w:pPr>
      <w:r w:rsidRPr="008F1375">
        <w:rPr>
          <w:bCs/>
        </w:rPr>
        <w:t>All twelve 4-week-old Sprague-Dawley rats enrolled in the study successfully complete</w:t>
      </w:r>
      <w:r w:rsidR="00853091" w:rsidRPr="008F1375">
        <w:rPr>
          <w:bCs/>
        </w:rPr>
        <w:t>d</w:t>
      </w:r>
      <w:r w:rsidRPr="008F1375">
        <w:rPr>
          <w:bCs/>
        </w:rPr>
        <w:t xml:space="preserve"> all surgical procedures and exhibit</w:t>
      </w:r>
      <w:r w:rsidR="00853091" w:rsidRPr="008F1375">
        <w:rPr>
          <w:bCs/>
        </w:rPr>
        <w:t>ed</w:t>
      </w:r>
      <w:r w:rsidRPr="008F1375">
        <w:rPr>
          <w:bCs/>
        </w:rPr>
        <w:t xml:space="preserve"> stable osseointegration prior to ligation, meeting the pre-defined inclusion criterion of recovery without complications. No animals are excluded from the analysis. Rats are randomly assigned to the NC or PI group (n</w:t>
      </w:r>
      <w:r w:rsidR="00853091" w:rsidRPr="008F1375">
        <w:rPr>
          <w:bCs/>
        </w:rPr>
        <w:t xml:space="preserve"> </w:t>
      </w:r>
      <w:r w:rsidRPr="008F1375">
        <w:rPr>
          <w:bCs/>
        </w:rPr>
        <w:t>=</w:t>
      </w:r>
      <w:r w:rsidR="00853091" w:rsidRPr="008F1375">
        <w:rPr>
          <w:bCs/>
        </w:rPr>
        <w:t xml:space="preserve"> </w:t>
      </w:r>
      <w:r w:rsidRPr="008F1375">
        <w:rPr>
          <w:bCs/>
        </w:rPr>
        <w:t>6 per group) using a random number generator. Researchers performing micro-CT quantification and histopathological evaluations remain blinded to group assignments throughout outcome assessment and data analysis. All implants maintain stability during the 4-week osseointegration and subsequent 2-week ligation phase, with no implant loss observed.</w:t>
      </w:r>
    </w:p>
    <w:p w14:paraId="75E31B0F" w14:textId="77777777" w:rsidR="00853091" w:rsidRPr="008F1375" w:rsidRDefault="00853091" w:rsidP="008F1375">
      <w:pPr>
        <w:rPr>
          <w:bCs/>
        </w:rPr>
      </w:pPr>
    </w:p>
    <w:p w14:paraId="4F1082E2" w14:textId="6CFF3EBA" w:rsidR="009B6ED7" w:rsidRPr="008F1375" w:rsidRDefault="00187868" w:rsidP="008F1375">
      <w:pPr>
        <w:tabs>
          <w:tab w:val="left" w:pos="720"/>
        </w:tabs>
        <w:rPr>
          <w:b/>
        </w:rPr>
      </w:pPr>
      <w:r w:rsidRPr="008F1375">
        <w:rPr>
          <w:b/>
        </w:rPr>
        <w:t xml:space="preserve">Clinical </w:t>
      </w:r>
      <w:r w:rsidR="00853091" w:rsidRPr="008F1375">
        <w:rPr>
          <w:b/>
        </w:rPr>
        <w:t>s</w:t>
      </w:r>
      <w:r w:rsidRPr="008F1375">
        <w:rPr>
          <w:b/>
        </w:rPr>
        <w:t>igns</w:t>
      </w:r>
    </w:p>
    <w:p w14:paraId="477A09C5" w14:textId="669CEECD" w:rsidR="009B6ED7" w:rsidRPr="008F1375" w:rsidRDefault="00187868" w:rsidP="008F1375">
      <w:pPr>
        <w:rPr>
          <w:bCs/>
          <w:lang w:eastAsia="zh-CN"/>
        </w:rPr>
      </w:pPr>
      <w:r w:rsidRPr="008F1375">
        <w:rPr>
          <w:bCs/>
        </w:rPr>
        <w:t>A comparative analysis between the NC and PI groups reveal</w:t>
      </w:r>
      <w:r w:rsidRPr="008F1375">
        <w:rPr>
          <w:bCs/>
          <w:lang w:eastAsia="zh-CN"/>
        </w:rPr>
        <w:t>s</w:t>
      </w:r>
      <w:r w:rsidRPr="008F1375">
        <w:rPr>
          <w:bCs/>
        </w:rPr>
        <w:t xml:space="preserve"> distinct clinical manifestations in the </w:t>
      </w:r>
      <w:r w:rsidRPr="008F1375">
        <w:rPr>
          <w:bCs/>
          <w:lang w:eastAsia="zh-CN"/>
        </w:rPr>
        <w:t>PI</w:t>
      </w:r>
      <w:r w:rsidRPr="008F1375">
        <w:rPr>
          <w:bCs/>
        </w:rPr>
        <w:t xml:space="preserve"> group, including erythematous mucosal changes around implants, profound pocket formation, and significantly exacerbated soft tissue edema compared to those in the NC group</w:t>
      </w:r>
      <w:r w:rsidRPr="008F1375">
        <w:rPr>
          <w:bCs/>
          <w:lang w:eastAsia="zh-CN"/>
        </w:rPr>
        <w:t xml:space="preserve"> (</w:t>
      </w:r>
      <w:r w:rsidRPr="008F1375">
        <w:rPr>
          <w:b/>
          <w:lang w:eastAsia="zh-CN"/>
        </w:rPr>
        <w:t>Fig</w:t>
      </w:r>
      <w:r w:rsidR="00853091" w:rsidRPr="008F1375">
        <w:rPr>
          <w:b/>
          <w:lang w:eastAsia="zh-CN"/>
        </w:rPr>
        <w:t xml:space="preserve">ure </w:t>
      </w:r>
      <w:r w:rsidRPr="008F1375">
        <w:rPr>
          <w:b/>
          <w:lang w:eastAsia="zh-CN"/>
        </w:rPr>
        <w:t>5</w:t>
      </w:r>
      <w:r w:rsidRPr="008F1375">
        <w:rPr>
          <w:bCs/>
          <w:lang w:eastAsia="zh-CN"/>
        </w:rPr>
        <w:t>)</w:t>
      </w:r>
      <w:r w:rsidRPr="008F1375">
        <w:rPr>
          <w:bCs/>
        </w:rPr>
        <w:t>.</w:t>
      </w:r>
      <w:r w:rsidRPr="008F1375">
        <w:rPr>
          <w:bCs/>
          <w:lang w:eastAsia="zh-CN"/>
        </w:rPr>
        <w:t xml:space="preserve"> </w:t>
      </w:r>
    </w:p>
    <w:p w14:paraId="1EDFEFF0" w14:textId="77777777" w:rsidR="00853091" w:rsidRPr="008F1375" w:rsidRDefault="00853091" w:rsidP="008F1375">
      <w:pPr>
        <w:rPr>
          <w:bCs/>
          <w:lang w:eastAsia="zh-CN"/>
        </w:rPr>
      </w:pPr>
    </w:p>
    <w:p w14:paraId="2FD59319" w14:textId="77777777" w:rsidR="009B6ED7" w:rsidRPr="008F1375" w:rsidRDefault="00187868" w:rsidP="008F1375">
      <w:pPr>
        <w:rPr>
          <w:bCs/>
        </w:rPr>
      </w:pPr>
      <w:r w:rsidRPr="008F1375">
        <w:rPr>
          <w:bCs/>
        </w:rPr>
        <w:t>[</w:t>
      </w:r>
      <w:r w:rsidRPr="008F1375">
        <w:rPr>
          <w:bCs/>
          <w:lang w:eastAsia="zh-CN"/>
        </w:rPr>
        <w:t xml:space="preserve">Place </w:t>
      </w:r>
      <w:r w:rsidRPr="008F1375">
        <w:rPr>
          <w:b/>
          <w:lang w:eastAsia="zh-CN"/>
        </w:rPr>
        <w:t>Figure 5</w:t>
      </w:r>
      <w:r w:rsidRPr="008F1375">
        <w:rPr>
          <w:bCs/>
          <w:lang w:eastAsia="zh-CN"/>
        </w:rPr>
        <w:t xml:space="preserve"> here</w:t>
      </w:r>
      <w:r w:rsidRPr="008F1375">
        <w:rPr>
          <w:bCs/>
        </w:rPr>
        <w:t>]</w:t>
      </w:r>
    </w:p>
    <w:p w14:paraId="45F606A3" w14:textId="77777777" w:rsidR="00853091" w:rsidRPr="008F1375" w:rsidRDefault="00853091" w:rsidP="008F1375">
      <w:pPr>
        <w:rPr>
          <w:bCs/>
        </w:rPr>
      </w:pPr>
    </w:p>
    <w:p w14:paraId="2F78F954" w14:textId="6D6C90ED" w:rsidR="009B6ED7" w:rsidRPr="008F1375" w:rsidRDefault="00187868" w:rsidP="008F1375">
      <w:pPr>
        <w:tabs>
          <w:tab w:val="left" w:pos="720"/>
        </w:tabs>
        <w:rPr>
          <w:b/>
        </w:rPr>
      </w:pPr>
      <w:r w:rsidRPr="008F1375">
        <w:rPr>
          <w:b/>
        </w:rPr>
        <w:t xml:space="preserve">Micro-CT </w:t>
      </w:r>
      <w:r w:rsidR="00853091" w:rsidRPr="008F1375">
        <w:rPr>
          <w:b/>
        </w:rPr>
        <w:t>a</w:t>
      </w:r>
      <w:r w:rsidRPr="008F1375">
        <w:rPr>
          <w:b/>
        </w:rPr>
        <w:t>nalysis</w:t>
      </w:r>
    </w:p>
    <w:p w14:paraId="4F01DDC9" w14:textId="6921084A" w:rsidR="009B6ED7" w:rsidRPr="008F1375" w:rsidRDefault="00187868" w:rsidP="008F1375">
      <w:pPr>
        <w:rPr>
          <w:bCs/>
        </w:rPr>
      </w:pPr>
      <w:r w:rsidRPr="008F1375">
        <w:rPr>
          <w:bCs/>
        </w:rPr>
        <w:t xml:space="preserve">GraphPad Prism </w:t>
      </w:r>
      <w:r w:rsidR="00CD46C0" w:rsidRPr="008F1375">
        <w:rPr>
          <w:bCs/>
        </w:rPr>
        <w:t>was used</w:t>
      </w:r>
      <w:r w:rsidRPr="008F1375">
        <w:rPr>
          <w:bCs/>
        </w:rPr>
        <w:t xml:space="preserve"> for data analysis, graphing</w:t>
      </w:r>
      <w:r w:rsidR="00CD46C0" w:rsidRPr="008F1375">
        <w:rPr>
          <w:bCs/>
        </w:rPr>
        <w:t>,</w:t>
      </w:r>
      <w:r w:rsidRPr="008F1375">
        <w:rPr>
          <w:bCs/>
        </w:rPr>
        <w:t xml:space="preserve"> and statistics. All data are expressed as mean ± </w:t>
      </w:r>
      <w:r w:rsidRPr="008F1375">
        <w:t>standard deviation</w:t>
      </w:r>
      <w:r w:rsidRPr="008F1375">
        <w:rPr>
          <w:bCs/>
        </w:rPr>
        <w:t xml:space="preserve"> (</w:t>
      </w:r>
      <w:proofErr w:type="gramStart"/>
      <w:r w:rsidRPr="008F1375">
        <w:rPr>
          <w:bCs/>
        </w:rPr>
        <w:t>SD)  and</w:t>
      </w:r>
      <w:proofErr w:type="gramEnd"/>
      <w:r w:rsidRPr="008F1375">
        <w:rPr>
          <w:bCs/>
        </w:rPr>
        <w:t xml:space="preserve"> analyzed with the 2-tailed parametric unpaired </w:t>
      </w:r>
      <w:r w:rsidR="00CD46C0" w:rsidRPr="008F1375">
        <w:rPr>
          <w:bCs/>
        </w:rPr>
        <w:t>S</w:t>
      </w:r>
      <w:r w:rsidRPr="008F1375">
        <w:rPr>
          <w:bCs/>
        </w:rPr>
        <w:t>tudent t test. Statistical significance was defined as p &lt; 0.05. Two weeks post-ligation, micro-CT evaluation demonstrated significant deterioration of peri-implant bone in the PI group compared to the NC group across all measured bone height parameters (</w:t>
      </w:r>
      <w:r w:rsidRPr="008F1375">
        <w:rPr>
          <w:b/>
        </w:rPr>
        <w:t>Table 1</w:t>
      </w:r>
      <w:r w:rsidRPr="008F1375">
        <w:rPr>
          <w:bCs/>
        </w:rPr>
        <w:t xml:space="preserve">). Quantitative analysis demonstrates statistically significant reductions in </w:t>
      </w:r>
      <w:r w:rsidRPr="008F1375">
        <w:rPr>
          <w:bCs/>
          <w:lang w:eastAsia="zh-CN"/>
        </w:rPr>
        <w:t>bone volume fraction</w:t>
      </w:r>
      <w:r w:rsidRPr="008F1375">
        <w:rPr>
          <w:bCs/>
        </w:rPr>
        <w:t xml:space="preserve"> (BV/TV)</w:t>
      </w:r>
      <w:r w:rsidRPr="008F1375">
        <w:rPr>
          <w:bCs/>
          <w:lang w:eastAsia="zh-CN"/>
        </w:rPr>
        <w:t xml:space="preserve"> (</w:t>
      </w:r>
      <w:r w:rsidRPr="008F1375">
        <w:rPr>
          <w:b/>
          <w:lang w:eastAsia="zh-CN"/>
        </w:rPr>
        <w:t>Fig</w:t>
      </w:r>
      <w:r w:rsidR="008724E3" w:rsidRPr="008F1375">
        <w:rPr>
          <w:b/>
          <w:lang w:eastAsia="zh-CN"/>
        </w:rPr>
        <w:t xml:space="preserve">ure </w:t>
      </w:r>
      <w:r w:rsidRPr="008F1375">
        <w:rPr>
          <w:b/>
          <w:lang w:eastAsia="zh-CN"/>
        </w:rPr>
        <w:t>6C</w:t>
      </w:r>
      <w:r w:rsidRPr="008F1375">
        <w:rPr>
          <w:bCs/>
          <w:lang w:eastAsia="zh-CN"/>
        </w:rPr>
        <w:t>)</w:t>
      </w:r>
      <w:r w:rsidRPr="008F1375">
        <w:rPr>
          <w:bCs/>
        </w:rPr>
        <w:t xml:space="preserve">, </w:t>
      </w:r>
      <w:r w:rsidRPr="008F1375">
        <w:rPr>
          <w:bCs/>
          <w:lang w:eastAsia="zh-CN"/>
        </w:rPr>
        <w:t>bone surface/volume ratios (BS/BV) (</w:t>
      </w:r>
      <w:r w:rsidRPr="008F1375">
        <w:rPr>
          <w:b/>
          <w:lang w:eastAsia="zh-CN"/>
        </w:rPr>
        <w:t>Fig</w:t>
      </w:r>
      <w:r w:rsidR="008724E3" w:rsidRPr="008F1375">
        <w:rPr>
          <w:b/>
          <w:lang w:eastAsia="zh-CN"/>
        </w:rPr>
        <w:t xml:space="preserve">ure </w:t>
      </w:r>
      <w:r w:rsidRPr="008F1375">
        <w:rPr>
          <w:b/>
          <w:lang w:eastAsia="zh-CN"/>
        </w:rPr>
        <w:t>6D</w:t>
      </w:r>
      <w:r w:rsidRPr="008F1375">
        <w:rPr>
          <w:bCs/>
          <w:lang w:eastAsia="zh-CN"/>
        </w:rPr>
        <w:t>), trabecular thickness</w:t>
      </w:r>
      <w:r w:rsidRPr="008F1375">
        <w:rPr>
          <w:bCs/>
        </w:rPr>
        <w:t xml:space="preserve"> (</w:t>
      </w:r>
      <w:proofErr w:type="spellStart"/>
      <w:proofErr w:type="gramStart"/>
      <w:r w:rsidRPr="008F1375">
        <w:rPr>
          <w:bCs/>
        </w:rPr>
        <w:t>Tb.Th</w:t>
      </w:r>
      <w:proofErr w:type="spellEnd"/>
      <w:proofErr w:type="gramEnd"/>
      <w:r w:rsidRPr="008F1375">
        <w:rPr>
          <w:bCs/>
        </w:rPr>
        <w:t>)</w:t>
      </w:r>
      <w:r w:rsidRPr="008F1375">
        <w:rPr>
          <w:bCs/>
          <w:lang w:eastAsia="zh-CN"/>
        </w:rPr>
        <w:t xml:space="preserve"> (</w:t>
      </w:r>
      <w:r w:rsidRPr="008F1375">
        <w:rPr>
          <w:b/>
          <w:lang w:eastAsia="zh-CN"/>
        </w:rPr>
        <w:t>Fig</w:t>
      </w:r>
      <w:r w:rsidR="002C25AA" w:rsidRPr="008F1375">
        <w:rPr>
          <w:b/>
          <w:lang w:eastAsia="zh-CN"/>
        </w:rPr>
        <w:t xml:space="preserve">ure </w:t>
      </w:r>
      <w:r w:rsidRPr="008F1375">
        <w:rPr>
          <w:b/>
          <w:lang w:eastAsia="zh-CN"/>
        </w:rPr>
        <w:t>6E</w:t>
      </w:r>
      <w:r w:rsidRPr="008F1375">
        <w:rPr>
          <w:bCs/>
          <w:lang w:eastAsia="zh-CN"/>
        </w:rPr>
        <w:t>)</w:t>
      </w:r>
      <w:r w:rsidRPr="008F1375">
        <w:rPr>
          <w:bCs/>
        </w:rPr>
        <w:t xml:space="preserve">, and </w:t>
      </w:r>
      <w:r w:rsidRPr="008F1375">
        <w:rPr>
          <w:bCs/>
          <w:lang w:eastAsia="zh-CN"/>
        </w:rPr>
        <w:t>trabecular number</w:t>
      </w:r>
      <w:r w:rsidRPr="008F1375">
        <w:rPr>
          <w:bCs/>
        </w:rPr>
        <w:t xml:space="preserve"> (</w:t>
      </w:r>
      <w:proofErr w:type="spellStart"/>
      <w:proofErr w:type="gramStart"/>
      <w:r w:rsidRPr="008F1375">
        <w:rPr>
          <w:bCs/>
        </w:rPr>
        <w:t>Tb.N</w:t>
      </w:r>
      <w:proofErr w:type="spellEnd"/>
      <w:proofErr w:type="gramEnd"/>
      <w:r w:rsidRPr="008F1375">
        <w:rPr>
          <w:bCs/>
        </w:rPr>
        <w:t>)</w:t>
      </w:r>
      <w:r w:rsidRPr="008F1375">
        <w:rPr>
          <w:bCs/>
          <w:lang w:eastAsia="zh-CN"/>
        </w:rPr>
        <w:t xml:space="preserve"> (</w:t>
      </w:r>
      <w:r w:rsidRPr="008F1375">
        <w:rPr>
          <w:b/>
          <w:lang w:eastAsia="zh-CN"/>
        </w:rPr>
        <w:t>Fig</w:t>
      </w:r>
      <w:r w:rsidR="002C25AA" w:rsidRPr="008F1375">
        <w:rPr>
          <w:b/>
          <w:lang w:eastAsia="zh-CN"/>
        </w:rPr>
        <w:t xml:space="preserve">ure </w:t>
      </w:r>
      <w:r w:rsidRPr="008F1375">
        <w:rPr>
          <w:b/>
          <w:lang w:eastAsia="zh-CN"/>
        </w:rPr>
        <w:t>6F</w:t>
      </w:r>
      <w:r w:rsidRPr="008F1375">
        <w:rPr>
          <w:bCs/>
          <w:lang w:eastAsia="zh-CN"/>
        </w:rPr>
        <w:t>)</w:t>
      </w:r>
      <w:r w:rsidRPr="008F1375">
        <w:rPr>
          <w:bCs/>
        </w:rPr>
        <w:t xml:space="preserve"> compared to controls, indicating pronounced bone </w:t>
      </w:r>
      <w:r w:rsidRPr="008F1375">
        <w:rPr>
          <w:bCs/>
        </w:rPr>
        <w:lastRenderedPageBreak/>
        <w:t xml:space="preserve">resorption and structural deterioration. </w:t>
      </w:r>
    </w:p>
    <w:p w14:paraId="2C4C754B" w14:textId="77777777" w:rsidR="002C25AA" w:rsidRPr="008F1375" w:rsidRDefault="002C25AA" w:rsidP="008F1375">
      <w:pPr>
        <w:rPr>
          <w:bCs/>
        </w:rPr>
      </w:pPr>
    </w:p>
    <w:p w14:paraId="15A652CC" w14:textId="77777777" w:rsidR="009B6ED7" w:rsidRPr="008F1375" w:rsidRDefault="00187868" w:rsidP="008F1375">
      <w:pPr>
        <w:rPr>
          <w:bCs/>
        </w:rPr>
      </w:pPr>
      <w:r w:rsidRPr="008F1375">
        <w:rPr>
          <w:bCs/>
        </w:rPr>
        <w:t>[</w:t>
      </w:r>
      <w:r w:rsidRPr="008F1375">
        <w:rPr>
          <w:bCs/>
          <w:lang w:eastAsia="zh-CN"/>
        </w:rPr>
        <w:t xml:space="preserve">Place </w:t>
      </w:r>
      <w:r w:rsidRPr="008F1375">
        <w:rPr>
          <w:b/>
          <w:lang w:eastAsia="zh-CN"/>
        </w:rPr>
        <w:t>Table 1</w:t>
      </w:r>
      <w:r w:rsidRPr="008F1375">
        <w:rPr>
          <w:bCs/>
          <w:lang w:eastAsia="zh-CN"/>
        </w:rPr>
        <w:t xml:space="preserve">, </w:t>
      </w:r>
      <w:r w:rsidRPr="008F1375">
        <w:rPr>
          <w:b/>
          <w:lang w:eastAsia="zh-CN"/>
        </w:rPr>
        <w:t>Figure 6</w:t>
      </w:r>
      <w:r w:rsidRPr="008F1375">
        <w:rPr>
          <w:bCs/>
        </w:rPr>
        <w:t xml:space="preserve"> </w:t>
      </w:r>
      <w:r w:rsidRPr="008F1375">
        <w:rPr>
          <w:bCs/>
          <w:lang w:eastAsia="zh-CN"/>
        </w:rPr>
        <w:t>here</w:t>
      </w:r>
      <w:r w:rsidRPr="008F1375">
        <w:rPr>
          <w:bCs/>
        </w:rPr>
        <w:t>]</w:t>
      </w:r>
    </w:p>
    <w:p w14:paraId="5DE2D46F" w14:textId="77777777" w:rsidR="002C25AA" w:rsidRPr="008F1375" w:rsidRDefault="002C25AA" w:rsidP="008F1375">
      <w:pPr>
        <w:rPr>
          <w:bCs/>
        </w:rPr>
      </w:pPr>
    </w:p>
    <w:p w14:paraId="28C3095E" w14:textId="1D8A5505" w:rsidR="009B6ED7" w:rsidRPr="008F1375" w:rsidRDefault="00187868" w:rsidP="008F1375">
      <w:pPr>
        <w:tabs>
          <w:tab w:val="left" w:pos="720"/>
        </w:tabs>
        <w:rPr>
          <w:b/>
        </w:rPr>
      </w:pPr>
      <w:r w:rsidRPr="008F1375">
        <w:rPr>
          <w:b/>
        </w:rPr>
        <w:t xml:space="preserve">Histopathological </w:t>
      </w:r>
      <w:r w:rsidR="002C25AA" w:rsidRPr="008F1375">
        <w:rPr>
          <w:b/>
        </w:rPr>
        <w:t>e</w:t>
      </w:r>
      <w:r w:rsidRPr="008F1375">
        <w:rPr>
          <w:b/>
        </w:rPr>
        <w:t>valuation</w:t>
      </w:r>
    </w:p>
    <w:p w14:paraId="5D4B29E6" w14:textId="0699DA03" w:rsidR="009B6ED7" w:rsidRPr="008F1375" w:rsidRDefault="00187868" w:rsidP="008F1375">
      <w:pPr>
        <w:rPr>
          <w:bCs/>
        </w:rPr>
      </w:pPr>
      <w:r w:rsidRPr="008F1375">
        <w:rPr>
          <w:bCs/>
        </w:rPr>
        <w:t>Histopathological evaluation of decalcified, H&amp;E-stained specimens shows distinctive pathological changes in the PI group. Compared to the NC group (</w:t>
      </w:r>
      <w:r w:rsidRPr="008F1375">
        <w:rPr>
          <w:b/>
        </w:rPr>
        <w:t>Fig</w:t>
      </w:r>
      <w:r w:rsidR="005E1960" w:rsidRPr="008F1375">
        <w:rPr>
          <w:b/>
          <w:lang w:eastAsia="zh-CN"/>
        </w:rPr>
        <w:t xml:space="preserve">ure </w:t>
      </w:r>
      <w:r w:rsidRPr="008F1375">
        <w:rPr>
          <w:b/>
        </w:rPr>
        <w:t>7A</w:t>
      </w:r>
      <w:r w:rsidRPr="008F1375">
        <w:rPr>
          <w:bCs/>
        </w:rPr>
        <w:t>), the PI group (</w:t>
      </w:r>
      <w:r w:rsidRPr="008F1375">
        <w:rPr>
          <w:b/>
        </w:rPr>
        <w:t>Fig</w:t>
      </w:r>
      <w:r w:rsidR="005E1960" w:rsidRPr="008F1375">
        <w:rPr>
          <w:b/>
        </w:rPr>
        <w:t>ure 7</w:t>
      </w:r>
      <w:r w:rsidRPr="008F1375">
        <w:rPr>
          <w:b/>
        </w:rPr>
        <w:t>B</w:t>
      </w:r>
      <w:r w:rsidRPr="008F1375">
        <w:rPr>
          <w:bCs/>
        </w:rPr>
        <w:t xml:space="preserve">) exhibits significant bone defects, extensive bone resorption, and prominent inflammatory cell infiltration, primarily consisting of dense aggregates of lymphocytes and plasma cells. </w:t>
      </w:r>
    </w:p>
    <w:p w14:paraId="35C8D3EE" w14:textId="77777777" w:rsidR="005E1960" w:rsidRPr="008F1375" w:rsidRDefault="005E1960" w:rsidP="008F1375">
      <w:pPr>
        <w:rPr>
          <w:bCs/>
        </w:rPr>
      </w:pPr>
    </w:p>
    <w:p w14:paraId="279332B9" w14:textId="77777777" w:rsidR="009B6ED7" w:rsidRPr="008F1375" w:rsidRDefault="00187868" w:rsidP="008F1375">
      <w:pPr>
        <w:rPr>
          <w:bCs/>
        </w:rPr>
      </w:pPr>
      <w:r w:rsidRPr="008F1375">
        <w:rPr>
          <w:bCs/>
        </w:rPr>
        <w:t>[</w:t>
      </w:r>
      <w:r w:rsidRPr="008F1375">
        <w:rPr>
          <w:bCs/>
          <w:lang w:eastAsia="zh-CN"/>
        </w:rPr>
        <w:t xml:space="preserve">Place </w:t>
      </w:r>
      <w:r w:rsidRPr="008F1375">
        <w:rPr>
          <w:b/>
          <w:lang w:eastAsia="zh-CN"/>
        </w:rPr>
        <w:t>Figure 7</w:t>
      </w:r>
      <w:r w:rsidRPr="008F1375">
        <w:rPr>
          <w:bCs/>
        </w:rPr>
        <w:t xml:space="preserve"> </w:t>
      </w:r>
      <w:r w:rsidRPr="008F1375">
        <w:rPr>
          <w:bCs/>
          <w:lang w:eastAsia="zh-CN"/>
        </w:rPr>
        <w:t>here</w:t>
      </w:r>
      <w:r w:rsidRPr="008F1375">
        <w:rPr>
          <w:bCs/>
        </w:rPr>
        <w:t>]</w:t>
      </w:r>
    </w:p>
    <w:p w14:paraId="159584DB" w14:textId="77777777" w:rsidR="009B6ED7" w:rsidRPr="008F1375" w:rsidRDefault="009B6ED7" w:rsidP="008F1375">
      <w:pPr>
        <w:rPr>
          <w:b/>
          <w:bCs/>
        </w:rPr>
      </w:pPr>
    </w:p>
    <w:p w14:paraId="550DB8B3" w14:textId="77777777" w:rsidR="009B6ED7" w:rsidRPr="008F1375" w:rsidRDefault="00187868" w:rsidP="008F1375">
      <w:pPr>
        <w:rPr>
          <w:b/>
          <w:bCs/>
        </w:rPr>
      </w:pPr>
      <w:r w:rsidRPr="008F1375">
        <w:rPr>
          <w:b/>
          <w:bCs/>
        </w:rPr>
        <w:t>FIGURE AND TABLE LEGENDS:</w:t>
      </w:r>
    </w:p>
    <w:p w14:paraId="6A81596D" w14:textId="77777777" w:rsidR="009B6ED7" w:rsidRPr="008F1375" w:rsidRDefault="009B6ED7" w:rsidP="008F1375">
      <w:pPr>
        <w:rPr>
          <w:b/>
          <w:bCs/>
        </w:rPr>
      </w:pPr>
    </w:p>
    <w:p w14:paraId="0A738E89" w14:textId="67228761" w:rsidR="009B6ED7" w:rsidRPr="008F1375" w:rsidRDefault="00187868" w:rsidP="008F1375">
      <w:pPr>
        <w:rPr>
          <w:bCs/>
          <w:lang w:eastAsia="zh-CN"/>
        </w:rPr>
      </w:pPr>
      <w:r w:rsidRPr="008F1375">
        <w:rPr>
          <w:b/>
          <w:bCs/>
          <w:lang w:eastAsia="zh-CN"/>
        </w:rPr>
        <w:t xml:space="preserve">Figure 1: </w:t>
      </w:r>
      <w:r w:rsidRPr="008F1375">
        <w:rPr>
          <w:b/>
          <w:lang w:eastAsia="zh-CN"/>
        </w:rPr>
        <w:t>Schematic Diagram of the experimental procedure timeline for establishing a rat peri-implantitis model induced by the bacteria-loaded suture ligation method</w:t>
      </w:r>
      <w:r w:rsidRPr="008F1375">
        <w:rPr>
          <w:bCs/>
          <w:lang w:eastAsia="zh-CN"/>
        </w:rPr>
        <w:t>.</w:t>
      </w:r>
    </w:p>
    <w:p w14:paraId="2A8B64CC" w14:textId="77777777" w:rsidR="009B6ED7" w:rsidRPr="008F1375" w:rsidRDefault="009B6ED7" w:rsidP="008F1375">
      <w:pPr>
        <w:widowControl/>
        <w:rPr>
          <w:rFonts w:eastAsia="Arial-BoldMT"/>
          <w:b/>
          <w:bCs/>
          <w:lang w:eastAsia="zh-CN"/>
        </w:rPr>
      </w:pPr>
    </w:p>
    <w:p w14:paraId="0E2FD9A4" w14:textId="6D063424" w:rsidR="009B6ED7" w:rsidRPr="008F1375" w:rsidRDefault="00187868" w:rsidP="008F1375">
      <w:pPr>
        <w:widowControl/>
        <w:rPr>
          <w:bCs/>
          <w:lang w:eastAsia="zh-CN"/>
        </w:rPr>
      </w:pPr>
      <w:r w:rsidRPr="008F1375">
        <w:rPr>
          <w:rFonts w:eastAsia="Arial-BoldMT"/>
          <w:b/>
          <w:bCs/>
          <w:lang w:eastAsia="zh-CN"/>
        </w:rPr>
        <w:t xml:space="preserve">Figure 2: Tooth </w:t>
      </w:r>
      <w:r w:rsidR="00A17CF6" w:rsidRPr="008F1375">
        <w:rPr>
          <w:rFonts w:eastAsia="Arial-BoldMT"/>
          <w:b/>
          <w:bCs/>
          <w:lang w:eastAsia="zh-CN"/>
        </w:rPr>
        <w:t>extraction procedure.</w:t>
      </w:r>
      <w:r w:rsidRPr="008F1375">
        <w:rPr>
          <w:rFonts w:eastAsia="Arial-BoldMT"/>
          <w:lang w:eastAsia="zh-CN"/>
        </w:rPr>
        <w:t xml:space="preserve"> </w:t>
      </w:r>
      <w:r w:rsidRPr="008F1375">
        <w:rPr>
          <w:bCs/>
          <w:lang w:eastAsia="zh-CN"/>
        </w:rPr>
        <w:t>A dental probe was inserted into the distal and proximal aspects of the rat maxillary first molar to release the periodontal ligaments (</w:t>
      </w:r>
      <w:proofErr w:type="gramStart"/>
      <w:r w:rsidRPr="008F1375">
        <w:rPr>
          <w:b/>
          <w:lang w:eastAsia="zh-CN"/>
        </w:rPr>
        <w:t>A,B</w:t>
      </w:r>
      <w:proofErr w:type="gramEnd"/>
      <w:r w:rsidRPr="008F1375">
        <w:rPr>
          <w:bCs/>
          <w:lang w:eastAsia="zh-CN"/>
        </w:rPr>
        <w:t>). Palatal application of rotational and occlusal forces to luxate the tooth (</w:t>
      </w:r>
      <w:proofErr w:type="gramStart"/>
      <w:r w:rsidRPr="008F1375">
        <w:rPr>
          <w:b/>
          <w:lang w:eastAsia="zh-CN"/>
        </w:rPr>
        <w:t>C,D</w:t>
      </w:r>
      <w:proofErr w:type="gramEnd"/>
      <w:r w:rsidRPr="008F1375">
        <w:rPr>
          <w:bCs/>
          <w:lang w:eastAsia="zh-CN"/>
        </w:rPr>
        <w:t>). The socket was thoroughly examined for any residual root fragments (</w:t>
      </w:r>
      <w:r w:rsidRPr="008F1375">
        <w:rPr>
          <w:b/>
          <w:lang w:eastAsia="zh-CN"/>
        </w:rPr>
        <w:t>E</w:t>
      </w:r>
      <w:r w:rsidRPr="008F1375">
        <w:rPr>
          <w:bCs/>
          <w:lang w:eastAsia="zh-CN"/>
        </w:rPr>
        <w:t>). An intact rat maxillary first molar is shown (</w:t>
      </w:r>
      <w:r w:rsidRPr="008F1375">
        <w:rPr>
          <w:b/>
          <w:lang w:eastAsia="zh-CN"/>
        </w:rPr>
        <w:t>F</w:t>
      </w:r>
      <w:r w:rsidRPr="008F1375">
        <w:rPr>
          <w:bCs/>
          <w:lang w:eastAsia="zh-CN"/>
        </w:rPr>
        <w:t>).</w:t>
      </w:r>
    </w:p>
    <w:p w14:paraId="5A79209C" w14:textId="77777777" w:rsidR="009B6ED7" w:rsidRPr="008F1375" w:rsidRDefault="009B6ED7" w:rsidP="008F1375">
      <w:pPr>
        <w:widowControl/>
        <w:rPr>
          <w:rFonts w:eastAsia="Arial-BoldMT"/>
          <w:b/>
          <w:bCs/>
          <w:lang w:eastAsia="zh-CN"/>
        </w:rPr>
      </w:pPr>
    </w:p>
    <w:p w14:paraId="5CBD2113" w14:textId="3F46373D" w:rsidR="009B6ED7" w:rsidRPr="008F1375" w:rsidRDefault="00187868" w:rsidP="008F1375">
      <w:pPr>
        <w:widowControl/>
        <w:rPr>
          <w:bCs/>
          <w:lang w:eastAsia="zh-CN"/>
        </w:rPr>
      </w:pPr>
      <w:r w:rsidRPr="008F1375">
        <w:rPr>
          <w:rFonts w:eastAsia="Arial-BoldMT"/>
          <w:b/>
          <w:bCs/>
          <w:lang w:eastAsia="zh-CN"/>
        </w:rPr>
        <w:t xml:space="preserve">Figure 3: Implant placement </w:t>
      </w:r>
      <w:r w:rsidR="000257FF" w:rsidRPr="008F1375">
        <w:rPr>
          <w:rFonts w:eastAsia="Arial-BoldMT"/>
          <w:b/>
          <w:bCs/>
          <w:lang w:eastAsia="zh-CN"/>
        </w:rPr>
        <w:t>p</w:t>
      </w:r>
      <w:r w:rsidRPr="008F1375">
        <w:rPr>
          <w:rFonts w:eastAsia="Arial-BoldMT"/>
          <w:b/>
          <w:bCs/>
          <w:lang w:eastAsia="zh-CN"/>
        </w:rPr>
        <w:t>rocedure</w:t>
      </w:r>
      <w:r w:rsidR="000257FF" w:rsidRPr="008F1375">
        <w:rPr>
          <w:rFonts w:eastAsia="Arial-BoldMT"/>
          <w:b/>
          <w:bCs/>
          <w:lang w:eastAsia="zh-CN"/>
        </w:rPr>
        <w:t>.</w:t>
      </w:r>
      <w:r w:rsidRPr="008F1375">
        <w:rPr>
          <w:rFonts w:eastAsia="Arial-BoldMT"/>
          <w:b/>
          <w:bCs/>
          <w:lang w:eastAsia="zh-CN"/>
        </w:rPr>
        <w:t xml:space="preserve"> </w:t>
      </w:r>
      <w:r w:rsidRPr="008F1375">
        <w:rPr>
          <w:bCs/>
          <w:lang w:eastAsia="zh-CN"/>
        </w:rPr>
        <w:t>A mesiodistal incision was made using a No. 12 curved blade (</w:t>
      </w:r>
      <w:r w:rsidRPr="008F1375">
        <w:rPr>
          <w:b/>
          <w:lang w:eastAsia="zh-CN"/>
        </w:rPr>
        <w:t>A</w:t>
      </w:r>
      <w:r w:rsidRPr="008F1375">
        <w:rPr>
          <w:bCs/>
          <w:lang w:eastAsia="zh-CN"/>
        </w:rPr>
        <w:t>). The mucosal flap was reflected with a dental probe (</w:t>
      </w:r>
      <w:r w:rsidRPr="008F1375">
        <w:rPr>
          <w:b/>
          <w:lang w:eastAsia="zh-CN"/>
        </w:rPr>
        <w:t>B</w:t>
      </w:r>
      <w:r w:rsidRPr="008F1375">
        <w:rPr>
          <w:bCs/>
          <w:lang w:eastAsia="zh-CN"/>
        </w:rPr>
        <w:t>). An osteotomy was performed using a 1.5 mm tungsten carbide drill bit attached to a hand drill (</w:t>
      </w:r>
      <w:r w:rsidRPr="008F1375">
        <w:rPr>
          <w:b/>
          <w:lang w:eastAsia="zh-CN"/>
        </w:rPr>
        <w:t>C</w:t>
      </w:r>
      <w:r w:rsidRPr="008F1375">
        <w:rPr>
          <w:bCs/>
          <w:lang w:eastAsia="zh-CN"/>
        </w:rPr>
        <w:t xml:space="preserve">). The implant was placed into the jawbone </w:t>
      </w:r>
      <w:r w:rsidRPr="008F1375">
        <w:rPr>
          <w:bCs/>
          <w:i/>
          <w:iCs/>
          <w:lang w:eastAsia="zh-CN"/>
        </w:rPr>
        <w:t>via</w:t>
      </w:r>
      <w:r w:rsidRPr="008F1375">
        <w:rPr>
          <w:bCs/>
          <w:lang w:eastAsia="zh-CN"/>
        </w:rPr>
        <w:t xml:space="preserve"> a customized implant carrier (</w:t>
      </w:r>
      <w:r w:rsidRPr="008F1375">
        <w:rPr>
          <w:b/>
          <w:lang w:eastAsia="zh-CN"/>
        </w:rPr>
        <w:t>D</w:t>
      </w:r>
      <w:r w:rsidRPr="008F1375">
        <w:rPr>
          <w:bCs/>
          <w:lang w:eastAsia="zh-CN"/>
        </w:rPr>
        <w:t>). After implantation, a probe was used to check for mobility (</w:t>
      </w:r>
      <w:proofErr w:type="gramStart"/>
      <w:r w:rsidRPr="008F1375">
        <w:rPr>
          <w:b/>
          <w:lang w:eastAsia="zh-CN"/>
        </w:rPr>
        <w:t>E,F</w:t>
      </w:r>
      <w:proofErr w:type="gramEnd"/>
      <w:r w:rsidRPr="008F1375">
        <w:rPr>
          <w:bCs/>
          <w:lang w:eastAsia="zh-CN"/>
        </w:rPr>
        <w:t>). Custom-made titanium implant (smooth surface thread, diameter 1.8 mm, length 3.2 mm), corresponding implant carrier (</w:t>
      </w:r>
      <w:proofErr w:type="gramStart"/>
      <w:r w:rsidRPr="008F1375">
        <w:rPr>
          <w:b/>
          <w:lang w:eastAsia="zh-CN"/>
        </w:rPr>
        <w:t>G,H</w:t>
      </w:r>
      <w:proofErr w:type="gramEnd"/>
      <w:r w:rsidRPr="008F1375">
        <w:rPr>
          <w:bCs/>
          <w:lang w:eastAsia="zh-CN"/>
        </w:rPr>
        <w:t>)</w:t>
      </w:r>
      <w:r w:rsidR="000C7112" w:rsidRPr="008F1375">
        <w:rPr>
          <w:bCs/>
          <w:lang w:eastAsia="zh-CN"/>
        </w:rPr>
        <w:t>,</w:t>
      </w:r>
      <w:r w:rsidRPr="008F1375">
        <w:rPr>
          <w:bCs/>
          <w:lang w:eastAsia="zh-CN"/>
        </w:rPr>
        <w:t xml:space="preserve"> and mini hand drill (</w:t>
      </w:r>
      <w:r w:rsidRPr="008F1375">
        <w:rPr>
          <w:b/>
          <w:lang w:eastAsia="zh-CN"/>
        </w:rPr>
        <w:t>I</w:t>
      </w:r>
      <w:r w:rsidRPr="008F1375">
        <w:rPr>
          <w:bCs/>
          <w:lang w:eastAsia="zh-CN"/>
        </w:rPr>
        <w:t>).</w:t>
      </w:r>
    </w:p>
    <w:p w14:paraId="335E6D5C" w14:textId="77777777" w:rsidR="009B6ED7" w:rsidRPr="008F1375" w:rsidRDefault="009B6ED7" w:rsidP="008F1375">
      <w:pPr>
        <w:widowControl/>
        <w:rPr>
          <w:rFonts w:eastAsia="Arial-BoldMT"/>
          <w:b/>
          <w:bCs/>
          <w:lang w:eastAsia="zh-CN"/>
        </w:rPr>
      </w:pPr>
    </w:p>
    <w:p w14:paraId="5EAAAE17" w14:textId="7CF7D274" w:rsidR="009B6ED7" w:rsidRPr="008F1375" w:rsidRDefault="00187868" w:rsidP="008F1375">
      <w:pPr>
        <w:widowControl/>
        <w:rPr>
          <w:bCs/>
          <w:lang w:eastAsia="zh-CN"/>
        </w:rPr>
      </w:pPr>
      <w:r w:rsidRPr="008F1375">
        <w:rPr>
          <w:rFonts w:eastAsia="Arial-BoldMT"/>
          <w:b/>
          <w:bCs/>
          <w:lang w:eastAsia="zh-CN"/>
        </w:rPr>
        <w:t xml:space="preserve">Figure 4: Suture-induced PI </w:t>
      </w:r>
      <w:r w:rsidR="0007650B" w:rsidRPr="008F1375">
        <w:rPr>
          <w:rFonts w:eastAsia="Arial-BoldMT"/>
          <w:b/>
          <w:bCs/>
          <w:lang w:eastAsia="zh-CN"/>
        </w:rPr>
        <w:t>p</w:t>
      </w:r>
      <w:r w:rsidRPr="008F1375">
        <w:rPr>
          <w:rFonts w:eastAsia="Arial-BoldMT"/>
          <w:b/>
          <w:bCs/>
          <w:lang w:eastAsia="zh-CN"/>
        </w:rPr>
        <w:t>rocedure:</w:t>
      </w:r>
      <w:r w:rsidRPr="008F1375">
        <w:rPr>
          <w:rFonts w:eastAsia="Arial-BoldMT"/>
          <w:lang w:eastAsia="zh-CN"/>
        </w:rPr>
        <w:t xml:space="preserve"> </w:t>
      </w:r>
      <w:r w:rsidRPr="008F1375">
        <w:rPr>
          <w:bCs/>
          <w:lang w:eastAsia="zh-CN"/>
        </w:rPr>
        <w:t>The prepared bacteria-soaked suture thread (3-0) was placed at the subgingival position on the distal end of the implant (</w:t>
      </w:r>
      <w:r w:rsidRPr="008F1375">
        <w:rPr>
          <w:b/>
          <w:lang w:eastAsia="zh-CN"/>
        </w:rPr>
        <w:t>A</w:t>
      </w:r>
      <w:r w:rsidRPr="008F1375">
        <w:rPr>
          <w:bCs/>
          <w:lang w:eastAsia="zh-CN"/>
        </w:rPr>
        <w:t>). The first knot was tied and secured with a needle holder to prevent knot dislocation (</w:t>
      </w:r>
      <w:r w:rsidRPr="008F1375">
        <w:rPr>
          <w:b/>
          <w:lang w:eastAsia="zh-CN"/>
        </w:rPr>
        <w:t>B</w:t>
      </w:r>
      <w:r w:rsidRPr="008F1375">
        <w:rPr>
          <w:bCs/>
          <w:lang w:eastAsia="zh-CN"/>
        </w:rPr>
        <w:t>). Subsequently, tie a triple knot to prevent suture slippage (</w:t>
      </w:r>
      <w:proofErr w:type="gramStart"/>
      <w:r w:rsidRPr="008F1375">
        <w:rPr>
          <w:b/>
          <w:lang w:eastAsia="zh-CN"/>
        </w:rPr>
        <w:t>C,D</w:t>
      </w:r>
      <w:proofErr w:type="gramEnd"/>
      <w:r w:rsidRPr="008F1375">
        <w:rPr>
          <w:bCs/>
          <w:lang w:eastAsia="zh-CN"/>
        </w:rPr>
        <w:t>).</w:t>
      </w:r>
    </w:p>
    <w:p w14:paraId="6B0519D0" w14:textId="77777777" w:rsidR="009B6ED7" w:rsidRPr="008F1375" w:rsidRDefault="009B6ED7" w:rsidP="008F1375">
      <w:pPr>
        <w:widowControl/>
        <w:rPr>
          <w:rFonts w:eastAsia="Arial-BoldMT"/>
          <w:b/>
          <w:bCs/>
          <w:lang w:eastAsia="zh-CN"/>
        </w:rPr>
      </w:pPr>
    </w:p>
    <w:p w14:paraId="54E5A08A" w14:textId="1E75EE1B" w:rsidR="009B6ED7" w:rsidRPr="008F1375" w:rsidRDefault="00187868" w:rsidP="008F1375">
      <w:pPr>
        <w:widowControl/>
        <w:rPr>
          <w:bCs/>
          <w:lang w:eastAsia="zh-CN"/>
        </w:rPr>
      </w:pPr>
      <w:r w:rsidRPr="008F1375">
        <w:rPr>
          <w:rFonts w:eastAsia="Arial-BoldMT"/>
          <w:b/>
          <w:bCs/>
          <w:lang w:eastAsia="zh-CN"/>
        </w:rPr>
        <w:t>Figure 5:</w:t>
      </w:r>
      <w:r w:rsidRPr="008F1375">
        <w:rPr>
          <w:rFonts w:eastAsia="Arial-BoldMT"/>
          <w:lang w:eastAsia="zh-CN"/>
        </w:rPr>
        <w:t xml:space="preserve"> </w:t>
      </w:r>
      <w:r w:rsidRPr="008F1375">
        <w:rPr>
          <w:rFonts w:eastAsia="Arial-BoldMT"/>
          <w:b/>
          <w:bCs/>
          <w:lang w:eastAsia="zh-CN"/>
        </w:rPr>
        <w:t>Clinical manifestations</w:t>
      </w:r>
      <w:r w:rsidR="0007650B" w:rsidRPr="008F1375">
        <w:rPr>
          <w:rFonts w:eastAsia="Arial-BoldMT"/>
          <w:b/>
          <w:bCs/>
          <w:lang w:eastAsia="zh-CN"/>
        </w:rPr>
        <w:t>.</w:t>
      </w:r>
      <w:r w:rsidRPr="008F1375">
        <w:rPr>
          <w:rFonts w:eastAsia="Arial-BoldMT"/>
          <w:b/>
          <w:bCs/>
          <w:lang w:eastAsia="zh-CN"/>
        </w:rPr>
        <w:t xml:space="preserve"> </w:t>
      </w:r>
      <w:r w:rsidRPr="008F1375">
        <w:rPr>
          <w:bCs/>
          <w:lang w:eastAsia="zh-CN"/>
        </w:rPr>
        <w:t>Clinical presentation of the PI region in the NC group (</w:t>
      </w:r>
      <w:r w:rsidRPr="008F1375">
        <w:rPr>
          <w:b/>
          <w:lang w:eastAsia="zh-CN"/>
        </w:rPr>
        <w:t>A</w:t>
      </w:r>
      <w:r w:rsidRPr="008F1375">
        <w:rPr>
          <w:bCs/>
          <w:lang w:eastAsia="zh-CN"/>
        </w:rPr>
        <w:t>) and the PI Group (</w:t>
      </w:r>
      <w:r w:rsidRPr="008F1375">
        <w:rPr>
          <w:b/>
          <w:lang w:eastAsia="zh-CN"/>
        </w:rPr>
        <w:t>B</w:t>
      </w:r>
      <w:r w:rsidRPr="008F1375">
        <w:rPr>
          <w:bCs/>
          <w:lang w:eastAsia="zh-CN"/>
        </w:rPr>
        <w:t>) after implant placement. Significant soft tissue edema and inflammatory exudate are observed in the PI group.</w:t>
      </w:r>
    </w:p>
    <w:p w14:paraId="0E39018A" w14:textId="77777777" w:rsidR="009B6ED7" w:rsidRPr="008F1375" w:rsidRDefault="009B6ED7" w:rsidP="008F1375">
      <w:pPr>
        <w:rPr>
          <w:rFonts w:eastAsia="Arial-BoldMT"/>
          <w:b/>
          <w:bCs/>
          <w:lang w:eastAsia="zh-CN"/>
        </w:rPr>
      </w:pPr>
    </w:p>
    <w:p w14:paraId="1ED29355" w14:textId="48C4951E" w:rsidR="009B6ED7" w:rsidRPr="008F1375" w:rsidRDefault="00187868" w:rsidP="008F1375">
      <w:pPr>
        <w:widowControl/>
        <w:rPr>
          <w:bCs/>
          <w:lang w:eastAsia="zh-CN"/>
        </w:rPr>
      </w:pPr>
      <w:r w:rsidRPr="008F1375">
        <w:rPr>
          <w:rFonts w:eastAsia="Arial-BoldMT"/>
          <w:b/>
          <w:bCs/>
          <w:lang w:eastAsia="zh-CN"/>
        </w:rPr>
        <w:t>Figure 6: Micro-computed tomography analysis</w:t>
      </w:r>
      <w:r w:rsidR="009D437B" w:rsidRPr="008F1375">
        <w:rPr>
          <w:rFonts w:eastAsia="Arial-BoldMT"/>
          <w:b/>
          <w:bCs/>
          <w:lang w:eastAsia="zh-CN"/>
        </w:rPr>
        <w:t>.</w:t>
      </w:r>
      <w:r w:rsidRPr="008F1375">
        <w:rPr>
          <w:rFonts w:eastAsia="Arial-BoldMT"/>
          <w:b/>
          <w:bCs/>
          <w:lang w:eastAsia="zh-CN"/>
        </w:rPr>
        <w:t xml:space="preserve"> </w:t>
      </w:r>
      <w:r w:rsidRPr="008F1375">
        <w:rPr>
          <w:rFonts w:eastAsia="Arial-BoldMT"/>
          <w:lang w:eastAsia="zh-CN"/>
        </w:rPr>
        <w:t>The</w:t>
      </w:r>
      <w:r w:rsidRPr="008F1375">
        <w:rPr>
          <w:rFonts w:eastAsia="Arial-BoldMT"/>
          <w:b/>
          <w:bCs/>
          <w:lang w:eastAsia="zh-CN"/>
        </w:rPr>
        <w:t xml:space="preserve"> </w:t>
      </w:r>
      <w:r w:rsidRPr="008F1375">
        <w:rPr>
          <w:bCs/>
          <w:lang w:eastAsia="zh-CN"/>
        </w:rPr>
        <w:t>NC Group (</w:t>
      </w:r>
      <w:r w:rsidRPr="008F1375">
        <w:rPr>
          <w:b/>
          <w:lang w:eastAsia="zh-CN"/>
        </w:rPr>
        <w:t>A</w:t>
      </w:r>
      <w:r w:rsidRPr="008F1375">
        <w:rPr>
          <w:bCs/>
          <w:lang w:eastAsia="zh-CN"/>
        </w:rPr>
        <w:t>) and PI Group (</w:t>
      </w:r>
      <w:r w:rsidRPr="008F1375">
        <w:rPr>
          <w:b/>
          <w:lang w:eastAsia="zh-CN"/>
        </w:rPr>
        <w:t>B</w:t>
      </w:r>
      <w:r w:rsidRPr="008F1375">
        <w:rPr>
          <w:bCs/>
          <w:lang w:eastAsia="zh-CN"/>
        </w:rPr>
        <w:t>), showing pronounced bone height loss in the PI group. The graphs represent the bone volume fraction (BV/TV) (</w:t>
      </w:r>
      <w:r w:rsidRPr="008F1375">
        <w:rPr>
          <w:b/>
          <w:lang w:eastAsia="zh-CN"/>
        </w:rPr>
        <w:t>C</w:t>
      </w:r>
      <w:r w:rsidRPr="008F1375">
        <w:rPr>
          <w:bCs/>
          <w:lang w:eastAsia="zh-CN"/>
        </w:rPr>
        <w:t>), bone surface area ratio (BS/BV) (</w:t>
      </w:r>
      <w:r w:rsidRPr="008F1375">
        <w:rPr>
          <w:b/>
          <w:lang w:eastAsia="zh-CN"/>
        </w:rPr>
        <w:t>D</w:t>
      </w:r>
      <w:r w:rsidRPr="008F1375">
        <w:rPr>
          <w:bCs/>
          <w:lang w:eastAsia="zh-CN"/>
        </w:rPr>
        <w:t>), trabecular bone thickness (</w:t>
      </w:r>
      <w:proofErr w:type="spellStart"/>
      <w:proofErr w:type="gramStart"/>
      <w:r w:rsidRPr="008F1375">
        <w:rPr>
          <w:bCs/>
          <w:lang w:eastAsia="zh-CN"/>
        </w:rPr>
        <w:t>Tb.Th</w:t>
      </w:r>
      <w:proofErr w:type="spellEnd"/>
      <w:proofErr w:type="gramEnd"/>
      <w:r w:rsidRPr="008F1375">
        <w:rPr>
          <w:bCs/>
          <w:lang w:eastAsia="zh-CN"/>
        </w:rPr>
        <w:t>) (</w:t>
      </w:r>
      <w:r w:rsidRPr="008F1375">
        <w:rPr>
          <w:b/>
          <w:lang w:eastAsia="zh-CN"/>
        </w:rPr>
        <w:t>E</w:t>
      </w:r>
      <w:r w:rsidRPr="008F1375">
        <w:rPr>
          <w:bCs/>
          <w:lang w:eastAsia="zh-CN"/>
        </w:rPr>
        <w:t>)</w:t>
      </w:r>
      <w:r w:rsidR="009D437B" w:rsidRPr="008F1375">
        <w:rPr>
          <w:bCs/>
          <w:lang w:eastAsia="zh-CN"/>
        </w:rPr>
        <w:t>,</w:t>
      </w:r>
      <w:r w:rsidRPr="008F1375">
        <w:rPr>
          <w:bCs/>
          <w:lang w:eastAsia="zh-CN"/>
        </w:rPr>
        <w:t xml:space="preserve"> and trabecular bone number (</w:t>
      </w:r>
      <w:proofErr w:type="spellStart"/>
      <w:proofErr w:type="gramStart"/>
      <w:r w:rsidRPr="008F1375">
        <w:rPr>
          <w:bCs/>
          <w:lang w:eastAsia="zh-CN"/>
        </w:rPr>
        <w:t>Tb.N</w:t>
      </w:r>
      <w:proofErr w:type="spellEnd"/>
      <w:proofErr w:type="gramEnd"/>
      <w:r w:rsidRPr="008F1375">
        <w:rPr>
          <w:bCs/>
          <w:lang w:eastAsia="zh-CN"/>
        </w:rPr>
        <w:t>) (</w:t>
      </w:r>
      <w:r w:rsidRPr="008F1375">
        <w:rPr>
          <w:b/>
          <w:lang w:eastAsia="zh-CN"/>
        </w:rPr>
        <w:t>F</w:t>
      </w:r>
      <w:r w:rsidRPr="008F1375">
        <w:rPr>
          <w:bCs/>
          <w:lang w:eastAsia="zh-CN"/>
        </w:rPr>
        <w:t xml:space="preserve">) of both groups 2 weeks after ligature. Data are represented as mean ± SD. </w:t>
      </w:r>
      <w:r w:rsidRPr="008F1375">
        <w:rPr>
          <w:bCs/>
          <w:vertAlign w:val="superscript"/>
          <w:lang w:eastAsia="zh-CN"/>
        </w:rPr>
        <w:t>*</w:t>
      </w:r>
      <w:r w:rsidRPr="008F1375">
        <w:rPr>
          <w:bCs/>
          <w:lang w:eastAsia="zh-CN"/>
        </w:rPr>
        <w:t>p &lt; 0.05 (n = 6 per group, unpaired two-tailed Student's t-test).</w:t>
      </w:r>
    </w:p>
    <w:p w14:paraId="349FDD4D" w14:textId="77777777" w:rsidR="009B6ED7" w:rsidRPr="008F1375" w:rsidRDefault="009B6ED7" w:rsidP="008F1375">
      <w:pPr>
        <w:widowControl/>
        <w:rPr>
          <w:bCs/>
          <w:lang w:eastAsia="zh-CN"/>
        </w:rPr>
      </w:pPr>
    </w:p>
    <w:p w14:paraId="0F6AF76D" w14:textId="1C962ACA" w:rsidR="009B6ED7" w:rsidRPr="008F1375" w:rsidRDefault="00187868" w:rsidP="008F1375">
      <w:pPr>
        <w:widowControl/>
        <w:rPr>
          <w:bCs/>
          <w:lang w:eastAsia="zh-CN"/>
        </w:rPr>
      </w:pPr>
      <w:r w:rsidRPr="008F1375">
        <w:rPr>
          <w:rFonts w:eastAsia="Arial-BoldMT"/>
          <w:b/>
          <w:bCs/>
          <w:lang w:eastAsia="zh-CN"/>
        </w:rPr>
        <w:lastRenderedPageBreak/>
        <w:t>Figure 7: H&amp;E staining</w:t>
      </w:r>
      <w:r w:rsidR="00A77F3B" w:rsidRPr="008F1375">
        <w:rPr>
          <w:rFonts w:eastAsia="Arial-BoldMT"/>
          <w:b/>
          <w:bCs/>
          <w:lang w:eastAsia="zh-CN"/>
        </w:rPr>
        <w:t>.</w:t>
      </w:r>
      <w:r w:rsidRPr="008F1375">
        <w:rPr>
          <w:bCs/>
        </w:rPr>
        <w:t xml:space="preserve"> </w:t>
      </w:r>
      <w:r w:rsidRPr="008F1375">
        <w:rPr>
          <w:bCs/>
          <w:lang w:eastAsia="zh-CN"/>
        </w:rPr>
        <w:t>Compared with the NC group (</w:t>
      </w:r>
      <w:r w:rsidRPr="008F1375">
        <w:rPr>
          <w:b/>
          <w:lang w:eastAsia="zh-CN"/>
        </w:rPr>
        <w:t>A</w:t>
      </w:r>
      <w:r w:rsidRPr="008F1375">
        <w:rPr>
          <w:bCs/>
          <w:lang w:eastAsia="zh-CN"/>
        </w:rPr>
        <w:t>), the PI group (</w:t>
      </w:r>
      <w:r w:rsidRPr="008F1375">
        <w:rPr>
          <w:b/>
          <w:lang w:eastAsia="zh-CN"/>
        </w:rPr>
        <w:t>B</w:t>
      </w:r>
      <w:r w:rsidRPr="008F1375">
        <w:rPr>
          <w:bCs/>
          <w:lang w:eastAsia="zh-CN"/>
        </w:rPr>
        <w:t>) exhibited more pronounced inflammatory cell infiltration around the implant (original magnification</w:t>
      </w:r>
      <w:r w:rsidR="00A77F3B" w:rsidRPr="008F1375">
        <w:rPr>
          <w:bCs/>
          <w:lang w:eastAsia="zh-CN"/>
        </w:rPr>
        <w:t xml:space="preserve">, </w:t>
      </w:r>
      <w:r w:rsidRPr="008F1375">
        <w:rPr>
          <w:bCs/>
          <w:lang w:eastAsia="zh-CN"/>
        </w:rPr>
        <w:t>4</w:t>
      </w:r>
      <w:r w:rsidR="00A77F3B" w:rsidRPr="008F1375">
        <w:rPr>
          <w:bCs/>
          <w:lang w:eastAsia="zh-CN"/>
        </w:rPr>
        <w:t>x</w:t>
      </w:r>
      <w:r w:rsidRPr="008F1375">
        <w:rPr>
          <w:bCs/>
          <w:lang w:eastAsia="zh-CN"/>
        </w:rPr>
        <w:t>). At higher magnification (40</w:t>
      </w:r>
      <w:r w:rsidR="00A77F3B" w:rsidRPr="008F1375">
        <w:rPr>
          <w:bCs/>
          <w:lang w:eastAsia="zh-CN"/>
        </w:rPr>
        <w:t>x</w:t>
      </w:r>
      <w:r w:rsidRPr="008F1375">
        <w:rPr>
          <w:bCs/>
          <w:lang w:eastAsia="zh-CN"/>
        </w:rPr>
        <w:t>, area within red box), the PI group showed denser and more frequent aggregates of plasma cells (red arrows) and lymphocytes (yellow arrows), indicating a stronger inflammatory response relative to the NC group.</w:t>
      </w:r>
    </w:p>
    <w:p w14:paraId="28CF8A24" w14:textId="77777777" w:rsidR="009B6ED7" w:rsidRPr="008F1375" w:rsidRDefault="009B6ED7" w:rsidP="008F1375">
      <w:pPr>
        <w:rPr>
          <w:rFonts w:eastAsia="Arial-BoldMT"/>
          <w:b/>
          <w:bCs/>
          <w:lang w:eastAsia="zh-CN"/>
        </w:rPr>
      </w:pPr>
    </w:p>
    <w:p w14:paraId="084CB576" w14:textId="0182D381" w:rsidR="009B6ED7" w:rsidRPr="008F1375" w:rsidRDefault="00187868" w:rsidP="008F1375">
      <w:pPr>
        <w:rPr>
          <w:bCs/>
          <w:lang w:eastAsia="zh-CN"/>
        </w:rPr>
      </w:pPr>
      <w:r w:rsidRPr="008F1375">
        <w:rPr>
          <w:rFonts w:eastAsia="Arial-BoldMT"/>
          <w:b/>
          <w:bCs/>
          <w:lang w:eastAsia="zh-CN"/>
        </w:rPr>
        <w:t>Table 1:</w:t>
      </w:r>
      <w:r w:rsidRPr="008F1375">
        <w:t xml:space="preserve"> </w:t>
      </w:r>
      <w:r w:rsidRPr="008F1375">
        <w:rPr>
          <w:rFonts w:eastAsia="Arial-BoldMT"/>
          <w:b/>
          <w:bCs/>
          <w:lang w:eastAsia="zh-CN"/>
        </w:rPr>
        <w:t>Data of Micro-computed tomography analysis</w:t>
      </w:r>
      <w:r w:rsidR="008E6262" w:rsidRPr="008F1375">
        <w:rPr>
          <w:rFonts w:eastAsia="Arial-BoldMT"/>
          <w:b/>
          <w:bCs/>
          <w:lang w:eastAsia="zh-CN"/>
        </w:rPr>
        <w:t xml:space="preserve">. </w:t>
      </w:r>
      <w:r w:rsidRPr="008F1375">
        <w:t xml:space="preserve">Data are presented as mean ± SD for each group </w:t>
      </w:r>
      <w:r w:rsidRPr="008F1375">
        <w:rPr>
          <w:lang w:eastAsia="zh-CN"/>
        </w:rPr>
        <w:t>(</w:t>
      </w:r>
      <w:r w:rsidRPr="008F1375">
        <w:t xml:space="preserve">n = </w:t>
      </w:r>
      <w:r w:rsidRPr="008F1375">
        <w:rPr>
          <w:lang w:eastAsia="zh-CN"/>
        </w:rPr>
        <w:t>6</w:t>
      </w:r>
      <w:r w:rsidRPr="008F1375">
        <w:t xml:space="preserve">). Statistical significance of inter-group differences was determined by unpaired two-tailed Student's t-test and is indicated as </w:t>
      </w:r>
      <w:r w:rsidRPr="008F1375">
        <w:rPr>
          <w:vertAlign w:val="superscript"/>
        </w:rPr>
        <w:t>*</w:t>
      </w:r>
      <w:r w:rsidRPr="008F1375">
        <w:t xml:space="preserve">p &lt; 0.05, </w:t>
      </w:r>
      <w:r w:rsidRPr="008F1375">
        <w:rPr>
          <w:vertAlign w:val="superscript"/>
        </w:rPr>
        <w:t>**</w:t>
      </w:r>
      <w:r w:rsidRPr="008F1375">
        <w:t xml:space="preserve">p &lt; 0.01, </w:t>
      </w:r>
      <w:r w:rsidRPr="008F1375">
        <w:rPr>
          <w:vertAlign w:val="superscript"/>
        </w:rPr>
        <w:t>***</w:t>
      </w:r>
      <w:r w:rsidRPr="008F1375">
        <w:t>p &lt; 0.001.</w:t>
      </w:r>
      <w:r w:rsidRPr="008F1375">
        <w:rPr>
          <w:lang w:eastAsia="zh-CN"/>
        </w:rPr>
        <w:t xml:space="preserve"> </w:t>
      </w:r>
      <w:r w:rsidRPr="008F1375">
        <w:rPr>
          <w:bCs/>
          <w:lang w:eastAsia="zh-CN"/>
        </w:rPr>
        <w:t xml:space="preserve">Abbreviations: BV/TV, bone volume fraction; BS/BV, bone surface/volume ratio; </w:t>
      </w:r>
      <w:proofErr w:type="spellStart"/>
      <w:proofErr w:type="gramStart"/>
      <w:r w:rsidRPr="008F1375">
        <w:rPr>
          <w:bCs/>
          <w:lang w:eastAsia="zh-CN"/>
        </w:rPr>
        <w:t>Tb.Th</w:t>
      </w:r>
      <w:proofErr w:type="spellEnd"/>
      <w:proofErr w:type="gramEnd"/>
      <w:r w:rsidRPr="008F1375">
        <w:rPr>
          <w:bCs/>
          <w:lang w:eastAsia="zh-CN"/>
        </w:rPr>
        <w:t xml:space="preserve">, trabecular thickness; </w:t>
      </w:r>
      <w:proofErr w:type="spellStart"/>
      <w:proofErr w:type="gramStart"/>
      <w:r w:rsidRPr="008F1375">
        <w:rPr>
          <w:bCs/>
          <w:lang w:eastAsia="zh-CN"/>
        </w:rPr>
        <w:t>Tb.N</w:t>
      </w:r>
      <w:proofErr w:type="spellEnd"/>
      <w:proofErr w:type="gramEnd"/>
      <w:r w:rsidRPr="008F1375">
        <w:rPr>
          <w:bCs/>
          <w:lang w:eastAsia="zh-CN"/>
        </w:rPr>
        <w:t>, trabecular number.</w:t>
      </w:r>
    </w:p>
    <w:p w14:paraId="32162428" w14:textId="77777777" w:rsidR="009B6ED7" w:rsidRPr="008F1375" w:rsidRDefault="009B6ED7" w:rsidP="008F1375"/>
    <w:p w14:paraId="52CA6FF7" w14:textId="77777777" w:rsidR="009B6ED7" w:rsidRPr="008F1375" w:rsidRDefault="00187868" w:rsidP="008F1375">
      <w:pPr>
        <w:rPr>
          <w:b/>
        </w:rPr>
      </w:pPr>
      <w:r w:rsidRPr="008F1375">
        <w:rPr>
          <w:b/>
          <w:bCs/>
        </w:rPr>
        <w:t>DISCUSSION:</w:t>
      </w:r>
    </w:p>
    <w:p w14:paraId="3B362568" w14:textId="77777777" w:rsidR="009B6ED7" w:rsidRPr="008F1375" w:rsidRDefault="00187868" w:rsidP="008F1375">
      <w:pPr>
        <w:widowControl/>
        <w:rPr>
          <w:bCs/>
          <w:lang w:eastAsia="zh-CN"/>
        </w:rPr>
      </w:pPr>
      <w:r w:rsidRPr="008F1375">
        <w:rPr>
          <w:bCs/>
          <w:lang w:eastAsia="zh-CN"/>
        </w:rPr>
        <w:t xml:space="preserve">The present study demonstrates the feasibility of inducing PI in a rat model using sutures soaked with </w:t>
      </w:r>
      <w:r w:rsidRPr="008F1375">
        <w:rPr>
          <w:bCs/>
          <w:i/>
          <w:iCs/>
          <w:lang w:eastAsia="zh-CN"/>
        </w:rPr>
        <w:t>P. gingivalis</w:t>
      </w:r>
      <w:r w:rsidRPr="008F1375">
        <w:rPr>
          <w:bCs/>
          <w:lang w:eastAsia="zh-CN"/>
        </w:rPr>
        <w:t>, and provides a detailed documentation of the associated surgical procedures. Rodent models, particularly in rats, are well-established in dental research for studying periodontitis and PI, owing to their accessibility, low maintenance cost, and high reproductive efficiency, as supported by existing literature</w:t>
      </w:r>
      <w:r w:rsidRPr="008F1375">
        <w:rPr>
          <w:bCs/>
          <w:vertAlign w:val="superscript"/>
          <w:lang w:eastAsia="zh-CN"/>
        </w:rPr>
        <w:t>15</w:t>
      </w:r>
      <w:r w:rsidRPr="008F1375">
        <w:rPr>
          <w:vertAlign w:val="superscript"/>
          <w:lang w:eastAsia="zh-CN"/>
        </w:rPr>
        <w:t>,</w:t>
      </w:r>
      <w:hyperlink w:anchor="_ENREF_25" w:tooltip="Kuraji, 2019 #21" w:history="1">
        <w:r w:rsidR="009B6ED7" w:rsidRPr="008F1375">
          <w:rPr>
            <w:bCs/>
            <w:vertAlign w:val="superscript"/>
            <w:lang w:eastAsia="zh-CN"/>
          </w:rPr>
          <w:fldChar w:fldCharType="begin">
            <w:fldData xml:space="preserve">PEVuZE5vdGU+PENpdGU+PEF1dGhvcj5LdXJhamk8L0F1dGhvcj48WWVhcj4yMDE5PC9ZZWFyPjxS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</w:fldData>
          </w:fldChar>
        </w:r>
        <w:r w:rsidR="009B6ED7" w:rsidRPr="008F1375">
          <w:rPr>
            <w:bCs/>
            <w:vertAlign w:val="superscript"/>
            <w:lang w:eastAsia="zh-CN"/>
          </w:rPr>
          <w:instrText xml:space="preserve"> ADDIN EN.CITE </w:instrText>
        </w:r>
        <w:r w:rsidR="009B6ED7" w:rsidRPr="008F1375">
          <w:rPr>
            <w:bCs/>
            <w:vertAlign w:val="superscript"/>
            <w:lang w:eastAsia="zh-CN"/>
          </w:rPr>
          <w:fldChar w:fldCharType="begin">
            <w:fldData xml:space="preserve">PEVuZE5vdGU+PENpdGU+PEF1dGhvcj5LdXJhamk8L0F1dGhvcj48WWVhcj4yMDE5PC9ZZWFyPjxS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</w:fldData>
          </w:fldChar>
        </w:r>
        <w:r w:rsidR="009B6ED7" w:rsidRPr="008F1375">
          <w:rPr>
            <w:bCs/>
            <w:vertAlign w:val="superscript"/>
            <w:lang w:eastAsia="zh-CN"/>
          </w:rPr>
          <w:instrText xml:space="preserve"> ADDIN EN.CITE.DATA </w:instrText>
        </w:r>
        <w:r w:rsidR="009B6ED7" w:rsidRPr="008F1375">
          <w:rPr>
            <w:bCs/>
            <w:vertAlign w:val="superscript"/>
            <w:lang w:eastAsia="zh-CN"/>
          </w:rPr>
        </w:r>
        <w:r w:rsidR="009B6ED7" w:rsidRPr="008F1375">
          <w:rPr>
            <w:bCs/>
            <w:vertAlign w:val="superscript"/>
            <w:lang w:eastAsia="zh-CN"/>
          </w:rPr>
          <w:fldChar w:fldCharType="end"/>
        </w:r>
        <w:r w:rsidR="009B6ED7" w:rsidRPr="008F1375">
          <w:rPr>
            <w:bCs/>
            <w:vertAlign w:val="superscript"/>
            <w:lang w:eastAsia="zh-CN"/>
          </w:rPr>
        </w:r>
        <w:r w:rsidR="009B6ED7" w:rsidRPr="008F1375">
          <w:rPr>
            <w:bCs/>
            <w:vertAlign w:val="superscript"/>
            <w:lang w:eastAsia="zh-CN"/>
          </w:rPr>
          <w:fldChar w:fldCharType="separate"/>
        </w:r>
        <w:r w:rsidR="009B6ED7" w:rsidRPr="008F1375">
          <w:rPr>
            <w:bCs/>
            <w:vertAlign w:val="superscript"/>
            <w:lang w:eastAsia="zh-CN"/>
          </w:rPr>
          <w:t>25</w:t>
        </w:r>
        <w:r w:rsidR="009B6ED7" w:rsidRPr="008F1375">
          <w:rPr>
            <w:bCs/>
            <w:vertAlign w:val="superscript"/>
            <w:lang w:eastAsia="zh-CN"/>
          </w:rPr>
          <w:fldChar w:fldCharType="end"/>
        </w:r>
      </w:hyperlink>
      <w:r w:rsidRPr="008F1375">
        <w:rPr>
          <w:bCs/>
          <w:lang w:eastAsia="zh-CN"/>
        </w:rPr>
        <w:t>. Although most surgical procedures in rats can be performed under direct vision without the need for an operating microscope</w:t>
      </w:r>
      <w:hyperlink w:anchor="_ENREF_26" w:tooltip="Lu, 2019 #22" w:history="1">
        <w:r w:rsidR="009B6ED7" w:rsidRPr="008F1375">
          <w:rPr>
            <w:bCs/>
            <w:vertAlign w:val="superscript"/>
            <w:lang w:eastAsia="zh-CN"/>
          </w:rPr>
          <w:fldChar w:fldCharType="begin"/>
        </w:r>
        <w:r w:rsidR="009B6ED7" w:rsidRPr="008F1375">
          <w:rPr>
            <w:bCs/>
            <w:vertAlign w:val="superscript"/>
            <w:lang w:eastAsia="zh-CN"/>
          </w:rPr>
          <w:instrText xml:space="preserve"> ADDIN EN.CITE &lt;EndNote&gt;&lt;Cite&gt;&lt;Author&gt;Lu&lt;/Author&gt;&lt;Year&gt;2019&lt;/Year&gt;&lt;RecNum&gt;22&lt;/RecNum&gt;&lt;DisplayText&gt;&lt;style face="superscript"&gt;26&lt;/style&gt;&lt;/DisplayText&gt;&lt;record&gt;&lt;rec-number&gt;22&lt;/rec-number&gt;&lt;foreign-keys&gt;&lt;key app="EN" db-id="tp5a95wtdx9d23edttjxar5c9wsv2xz9rfwa" timestamp="1762880346"&gt;22&lt;/key&gt;&lt;/foreign-keys&gt;&lt;ref-type name="Journal Article"&gt;17&lt;/ref-type&gt;&lt;contributors&gt;&lt;authors&gt;&lt;author&gt;Lu, S.&lt;/author&gt;&lt;author&gt;Du, Z.&lt;/author&gt;&lt;author&gt;Lin, C. L.&lt;/author&gt;&lt;author&gt;Zuo, Q.&lt;/author&gt;&lt;author&gt;Huang, H.&lt;/author&gt;&lt;author&gt;Xiao, Y.&lt;/author&gt;&lt;/authors&gt;&lt;/contributors&gt;&lt;titles&gt;&lt;title&gt;Effect of ovariectomy on tissue-level changes in rat maxilla&lt;/title&gt;&lt;secondary-title&gt;Int J Oral Maxillofac Implants&lt;/secondary-title&gt;&lt;/titles&gt;&lt;periodical&gt;&lt;full-title&gt;Int J Oral Maxillofac Implants&lt;/full-title&gt;&lt;/periodical&gt;&lt;pages&gt;865–872&lt;/pages&gt;&lt;volume&gt;34&lt;/volume&gt;&lt;number&gt;4&lt;/number&gt;&lt;edition&gt;20190401&lt;/edition&gt;&lt;keywords&gt;&lt;keyword&gt;Animals&lt;/keyword&gt;&lt;keyword&gt;Bone Density&lt;/keyword&gt;&lt;keyword&gt;Female&lt;/keyword&gt;&lt;keyword&gt;*Maxilla&lt;/keyword&gt;&lt;keyword&gt;Ovariectomy&lt;/keyword&gt;&lt;keyword&gt;Rats&lt;/keyword&gt;&lt;keyword&gt;Rats, Sprague-Dawley&lt;/keyword&gt;&lt;/keywords&gt;&lt;dates&gt;&lt;year&gt;2019&lt;/year&gt;&lt;pub-dates&gt;&lt;date&gt;July/August&lt;/date&gt;&lt;/pub-dates&gt;&lt;/dates&gt;&lt;isbn&gt;0882-2786&lt;/isbn&gt;&lt;accession-num&gt;30934036&lt;/accession-num&gt;&lt;urls&gt;&lt;/urls&gt;&lt;electronic-resource-num&gt;10.11607/jomi.6814&lt;/electronic-resource-num&gt;&lt;remote-database-provider&gt;NLM&lt;/remote-database-provider&gt;&lt;language&gt;eng&lt;/language&gt;&lt;/record&gt;&lt;/Cite&gt;&lt;/EndNote&gt;</w:instrText>
        </w:r>
        <w:r w:rsidR="009B6ED7" w:rsidRPr="008F1375">
          <w:rPr>
            <w:bCs/>
            <w:vertAlign w:val="superscript"/>
            <w:lang w:eastAsia="zh-CN"/>
          </w:rPr>
          <w:fldChar w:fldCharType="separate"/>
        </w:r>
        <w:r w:rsidR="009B6ED7" w:rsidRPr="008F1375">
          <w:rPr>
            <w:bCs/>
            <w:vertAlign w:val="superscript"/>
            <w:lang w:eastAsia="zh-CN"/>
          </w:rPr>
          <w:t>26</w:t>
        </w:r>
        <w:r w:rsidR="009B6ED7" w:rsidRPr="008F1375">
          <w:rPr>
            <w:bCs/>
            <w:vertAlign w:val="superscript"/>
            <w:lang w:eastAsia="zh-CN"/>
          </w:rPr>
          <w:fldChar w:fldCharType="end"/>
        </w:r>
      </w:hyperlink>
      <w:r w:rsidRPr="008F1375">
        <w:rPr>
          <w:bCs/>
          <w:lang w:eastAsia="zh-CN"/>
        </w:rPr>
        <w:t>, their limited oral cavity size presents a challenge in maintaining consistent mouth opening during surgery, which is a critical technical aspect requiring careful attention.</w:t>
      </w:r>
    </w:p>
    <w:p w14:paraId="0012E6B9" w14:textId="77777777" w:rsidR="009B6ED7" w:rsidRPr="008F1375" w:rsidRDefault="009B6ED7" w:rsidP="008F1375">
      <w:pPr>
        <w:widowControl/>
        <w:rPr>
          <w:bCs/>
          <w:lang w:eastAsia="zh-CN"/>
        </w:rPr>
      </w:pPr>
    </w:p>
    <w:p w14:paraId="2745D5FB" w14:textId="77777777" w:rsidR="009B6ED7" w:rsidRPr="008F1375" w:rsidRDefault="00187868" w:rsidP="008F1375">
      <w:pPr>
        <w:widowControl/>
        <w:rPr>
          <w:bCs/>
          <w:lang w:eastAsia="zh-CN"/>
        </w:rPr>
      </w:pPr>
      <w:r w:rsidRPr="008F1375">
        <w:rPr>
          <w:bCs/>
          <w:lang w:eastAsia="zh-CN"/>
        </w:rPr>
        <w:t>Tooth extraction of the first molar using a #5 dental probe requires thorough loosening of periodontal ligaments and reduction of bony resistance to avoid root fracture. Furthermore, the delicate structure of the rat maxillary sinus necessitates meticulous care during osteotomy. A gentle, rotational drilling technique with minimal vertical pressure prevents perforation of the sinus floor</w:t>
      </w:r>
      <w:hyperlink w:anchor="_ENREF_27" w:tooltip="Heitzer, 2025 #37" w:history="1">
        <w:r w:rsidR="009B6ED7" w:rsidRPr="008F1375">
          <w:rPr>
            <w:bCs/>
            <w:lang w:eastAsia="zh-CN"/>
          </w:rPr>
          <w:fldChar w:fldCharType="begin">
            <w:fldData xml:space="preserve">PEVuZE5vdGU+PENpdGU+PEF1dGhvcj5IZWl0emVyPC9BdXRob3I+PFllYXI+MjAyNTwvWWVhcj48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</w:fldData>
          </w:fldChar>
        </w:r>
        <w:r w:rsidR="009B6ED7" w:rsidRPr="008F1375">
          <w:rPr>
            <w:bCs/>
            <w:lang w:eastAsia="zh-CN"/>
          </w:rPr>
          <w:instrText xml:space="preserve"> ADDIN EN.CITE </w:instrText>
        </w:r>
        <w:r w:rsidR="009B6ED7" w:rsidRPr="008F1375">
          <w:rPr>
            <w:bCs/>
            <w:lang w:eastAsia="zh-CN"/>
          </w:rPr>
          <w:fldChar w:fldCharType="begin">
            <w:fldData xml:space="preserve">PEVuZE5vdGU+PENpdGU+PEF1dGhvcj5IZWl0emVyPC9BdXRob3I+PFllYXI+MjAyNTwvWWVhcj48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</w:fldData>
          </w:fldChar>
        </w:r>
        <w:r w:rsidR="009B6ED7" w:rsidRPr="008F1375">
          <w:rPr>
            <w:bCs/>
            <w:lang w:eastAsia="zh-CN"/>
          </w:rPr>
          <w:instrText xml:space="preserve"> ADDIN EN.CITE.DATA </w:instrText>
        </w:r>
        <w:r w:rsidR="009B6ED7" w:rsidRPr="008F1375">
          <w:rPr>
            <w:bCs/>
            <w:lang w:eastAsia="zh-CN"/>
          </w:rPr>
        </w:r>
        <w:r w:rsidR="009B6ED7" w:rsidRPr="008F1375">
          <w:rPr>
            <w:bCs/>
            <w:lang w:eastAsia="zh-CN"/>
          </w:rPr>
          <w:fldChar w:fldCharType="end"/>
        </w:r>
        <w:r w:rsidR="009B6ED7" w:rsidRPr="008F1375">
          <w:rPr>
            <w:bCs/>
            <w:lang w:eastAsia="zh-CN"/>
          </w:rPr>
        </w:r>
        <w:r w:rsidR="009B6ED7" w:rsidRPr="008F1375">
          <w:rPr>
            <w:bCs/>
            <w:lang w:eastAsia="zh-CN"/>
          </w:rPr>
          <w:fldChar w:fldCharType="separate"/>
        </w:r>
        <w:r w:rsidR="009B6ED7" w:rsidRPr="008F1375">
          <w:rPr>
            <w:bCs/>
            <w:vertAlign w:val="superscript"/>
            <w:lang w:eastAsia="zh-CN"/>
          </w:rPr>
          <w:t>27</w:t>
        </w:r>
        <w:r w:rsidR="009B6ED7" w:rsidRPr="008F1375">
          <w:rPr>
            <w:bCs/>
            <w:lang w:eastAsia="zh-CN"/>
          </w:rPr>
          <w:fldChar w:fldCharType="end"/>
        </w:r>
      </w:hyperlink>
      <w:r w:rsidRPr="008F1375">
        <w:rPr>
          <w:bCs/>
          <w:lang w:eastAsia="zh-CN"/>
        </w:rPr>
        <w:t>.</w:t>
      </w:r>
    </w:p>
    <w:p w14:paraId="279D473C" w14:textId="77777777" w:rsidR="009B6ED7" w:rsidRPr="008F1375" w:rsidRDefault="009B6ED7" w:rsidP="008F1375">
      <w:pPr>
        <w:widowControl/>
        <w:rPr>
          <w:bCs/>
          <w:lang w:eastAsia="zh-CN"/>
        </w:rPr>
      </w:pPr>
    </w:p>
    <w:p w14:paraId="3D2ED7CC" w14:textId="1A303E2F" w:rsidR="009B6ED7" w:rsidRPr="008F1375" w:rsidRDefault="00187868" w:rsidP="008F1375">
      <w:pPr>
        <w:widowControl/>
        <w:rPr>
          <w:bCs/>
          <w:lang w:eastAsia="zh-CN"/>
        </w:rPr>
      </w:pPr>
      <w:r w:rsidRPr="008F1375">
        <w:rPr>
          <w:bCs/>
          <w:lang w:eastAsia="zh-CN"/>
        </w:rPr>
        <w:t>Ligature-induced inflammation is a widely adopted method for modeling both periodontitis</w:t>
      </w:r>
      <w:hyperlink w:anchor="_ENREF_28" w:tooltip="Moiseev, 2023 #24" w:history="1">
        <w:r w:rsidR="009B6ED7" w:rsidRPr="008F1375">
          <w:rPr>
            <w:bCs/>
            <w:vertAlign w:val="superscript"/>
            <w:lang w:eastAsia="zh-CN"/>
          </w:rPr>
          <w:fldChar w:fldCharType="begin">
            <w:fldData xml:space="preserve">PEVuZE5vdGU+PENpdGU+PEF1dGhvcj5Nb2lzZWV2PC9BdXRob3I+PFllYXI+MjAyMzwvWWVhcj48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==
</w:fldData>
          </w:fldChar>
        </w:r>
        <w:r w:rsidR="009B6ED7" w:rsidRPr="008F1375">
          <w:rPr>
            <w:bCs/>
            <w:vertAlign w:val="superscript"/>
            <w:lang w:eastAsia="zh-CN"/>
          </w:rPr>
          <w:instrText xml:space="preserve"> ADDIN EN.CITE </w:instrText>
        </w:r>
        <w:r w:rsidR="009B6ED7" w:rsidRPr="008F1375">
          <w:rPr>
            <w:bCs/>
            <w:vertAlign w:val="superscript"/>
            <w:lang w:eastAsia="zh-CN"/>
          </w:rPr>
          <w:fldChar w:fldCharType="begin">
            <w:fldData xml:space="preserve">PEVuZE5vdGU+PENpdGU+PEF1dGhvcj5Nb2lzZWV2PC9BdXRob3I+PFllYXI+MjAyMzwvWWVhcj48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==
</w:fldData>
          </w:fldChar>
        </w:r>
        <w:r w:rsidR="009B6ED7" w:rsidRPr="008F1375">
          <w:rPr>
            <w:bCs/>
            <w:vertAlign w:val="superscript"/>
            <w:lang w:eastAsia="zh-CN"/>
          </w:rPr>
          <w:instrText xml:space="preserve"> ADDIN EN.CITE.DATA </w:instrText>
        </w:r>
        <w:r w:rsidR="009B6ED7" w:rsidRPr="008F1375">
          <w:rPr>
            <w:bCs/>
            <w:vertAlign w:val="superscript"/>
            <w:lang w:eastAsia="zh-CN"/>
          </w:rPr>
        </w:r>
        <w:r w:rsidR="009B6ED7" w:rsidRPr="008F1375">
          <w:rPr>
            <w:bCs/>
            <w:vertAlign w:val="superscript"/>
            <w:lang w:eastAsia="zh-CN"/>
          </w:rPr>
          <w:fldChar w:fldCharType="end"/>
        </w:r>
        <w:r w:rsidR="009B6ED7" w:rsidRPr="008F1375">
          <w:rPr>
            <w:bCs/>
            <w:vertAlign w:val="superscript"/>
            <w:lang w:eastAsia="zh-CN"/>
          </w:rPr>
        </w:r>
        <w:r w:rsidR="009B6ED7" w:rsidRPr="008F1375">
          <w:rPr>
            <w:bCs/>
            <w:vertAlign w:val="superscript"/>
            <w:lang w:eastAsia="zh-CN"/>
          </w:rPr>
          <w:fldChar w:fldCharType="separate"/>
        </w:r>
        <w:r w:rsidR="009B6ED7" w:rsidRPr="008F1375">
          <w:rPr>
            <w:bCs/>
            <w:vertAlign w:val="superscript"/>
            <w:lang w:eastAsia="zh-CN"/>
          </w:rPr>
          <w:t>28</w:t>
        </w:r>
        <w:r w:rsidR="009B6ED7" w:rsidRPr="008F1375">
          <w:rPr>
            <w:bCs/>
            <w:vertAlign w:val="superscript"/>
            <w:lang w:eastAsia="zh-CN"/>
          </w:rPr>
          <w:fldChar w:fldCharType="end"/>
        </w:r>
      </w:hyperlink>
      <w:r w:rsidR="00E50723" w:rsidRPr="008F1375">
        <w:rPr>
          <w:bCs/>
          <w:vertAlign w:val="superscript"/>
          <w:lang w:eastAsia="zh-CN"/>
        </w:rPr>
        <w:t>–</w:t>
      </w:r>
      <w:hyperlink w:anchor="_ENREF_30" w:tooltip="Nasution, 2024 #26" w:history="1">
        <w:r w:rsidR="009B6ED7" w:rsidRPr="008F1375">
          <w:rPr>
            <w:bCs/>
            <w:vertAlign w:val="superscript"/>
            <w:lang w:eastAsia="zh-CN"/>
          </w:rPr>
          <w:fldChar w:fldCharType="begin">
            <w:fldData xml:space="preserve">PEVuZE5vdGU+PENpdGU+PEF1dGhvcj5OYXN1dGlvbjwvQXV0aG9yPjxZZWFyPjIwMjQ8L1llYXI+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</w:fldData>
          </w:fldChar>
        </w:r>
        <w:r w:rsidR="009B6ED7" w:rsidRPr="008F1375">
          <w:rPr>
            <w:bCs/>
            <w:vertAlign w:val="superscript"/>
            <w:lang w:eastAsia="zh-CN"/>
          </w:rPr>
          <w:instrText xml:space="preserve"> ADDIN EN.CITE </w:instrText>
        </w:r>
        <w:r w:rsidR="009B6ED7" w:rsidRPr="008F1375">
          <w:rPr>
            <w:bCs/>
            <w:vertAlign w:val="superscript"/>
            <w:lang w:eastAsia="zh-CN"/>
          </w:rPr>
          <w:fldChar w:fldCharType="begin">
            <w:fldData xml:space="preserve">PEVuZE5vdGU+PENpdGU+PEF1dGhvcj5OYXN1dGlvbjwvQXV0aG9yPjxZZWFyPjIwMjQ8L1llYXI+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</w:fldData>
          </w:fldChar>
        </w:r>
        <w:r w:rsidR="009B6ED7" w:rsidRPr="008F1375">
          <w:rPr>
            <w:bCs/>
            <w:vertAlign w:val="superscript"/>
            <w:lang w:eastAsia="zh-CN"/>
          </w:rPr>
          <w:instrText xml:space="preserve"> ADDIN EN.CITE.DATA </w:instrText>
        </w:r>
        <w:r w:rsidR="009B6ED7" w:rsidRPr="008F1375">
          <w:rPr>
            <w:bCs/>
            <w:vertAlign w:val="superscript"/>
            <w:lang w:eastAsia="zh-CN"/>
          </w:rPr>
        </w:r>
        <w:r w:rsidR="009B6ED7" w:rsidRPr="008F1375">
          <w:rPr>
            <w:bCs/>
            <w:vertAlign w:val="superscript"/>
            <w:lang w:eastAsia="zh-CN"/>
          </w:rPr>
          <w:fldChar w:fldCharType="end"/>
        </w:r>
        <w:r w:rsidR="009B6ED7" w:rsidRPr="008F1375">
          <w:rPr>
            <w:bCs/>
            <w:vertAlign w:val="superscript"/>
            <w:lang w:eastAsia="zh-CN"/>
          </w:rPr>
        </w:r>
        <w:r w:rsidR="009B6ED7" w:rsidRPr="008F1375">
          <w:rPr>
            <w:bCs/>
            <w:vertAlign w:val="superscript"/>
            <w:lang w:eastAsia="zh-CN"/>
          </w:rPr>
          <w:fldChar w:fldCharType="separate"/>
        </w:r>
        <w:r w:rsidR="009B6ED7" w:rsidRPr="008F1375">
          <w:rPr>
            <w:bCs/>
            <w:vertAlign w:val="superscript"/>
            <w:lang w:eastAsia="zh-CN"/>
          </w:rPr>
          <w:t>30</w:t>
        </w:r>
        <w:r w:rsidR="009B6ED7" w:rsidRPr="008F1375">
          <w:rPr>
            <w:bCs/>
            <w:vertAlign w:val="superscript"/>
            <w:lang w:eastAsia="zh-CN"/>
          </w:rPr>
          <w:fldChar w:fldCharType="end"/>
        </w:r>
      </w:hyperlink>
      <w:r w:rsidRPr="008F1375">
        <w:rPr>
          <w:bCs/>
          <w:lang w:eastAsia="zh-CN"/>
        </w:rPr>
        <w:t xml:space="preserve"> and PI</w:t>
      </w:r>
      <w:hyperlink w:anchor="_ENREF_31" w:tooltip="Meng, 2023 #27" w:history="1">
        <w:r w:rsidR="009B6ED7" w:rsidRPr="008F1375">
          <w:rPr>
            <w:bCs/>
            <w:vertAlign w:val="superscript"/>
            <w:lang w:eastAsia="zh-CN"/>
          </w:rPr>
          <w:fldChar w:fldCharType="begin">
            <w:fldData xml:space="preserve">PEVuZE5vdGU+PENpdGU+PEF1dGhvcj5NZW5nPC9BdXRob3I+PFllYXI+MjAyMzwvWWVhcj48UmVj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</w:fldData>
          </w:fldChar>
        </w:r>
        <w:r w:rsidR="009B6ED7" w:rsidRPr="008F1375">
          <w:rPr>
            <w:bCs/>
            <w:vertAlign w:val="superscript"/>
            <w:lang w:eastAsia="zh-CN"/>
          </w:rPr>
          <w:instrText xml:space="preserve"> ADDIN EN.CITE </w:instrText>
        </w:r>
        <w:r w:rsidR="009B6ED7" w:rsidRPr="008F1375">
          <w:rPr>
            <w:bCs/>
            <w:vertAlign w:val="superscript"/>
            <w:lang w:eastAsia="zh-CN"/>
          </w:rPr>
          <w:fldChar w:fldCharType="begin">
            <w:fldData xml:space="preserve">PEVuZE5vdGU+PENpdGU+PEF1dGhvcj5NZW5nPC9BdXRob3I+PFllYXI+MjAyMzwvWWVhcj48UmVj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</w:fldData>
          </w:fldChar>
        </w:r>
        <w:r w:rsidR="009B6ED7" w:rsidRPr="008F1375">
          <w:rPr>
            <w:bCs/>
            <w:vertAlign w:val="superscript"/>
            <w:lang w:eastAsia="zh-CN"/>
          </w:rPr>
          <w:instrText xml:space="preserve"> ADDIN EN.CITE.DATA </w:instrText>
        </w:r>
        <w:r w:rsidR="009B6ED7" w:rsidRPr="008F1375">
          <w:rPr>
            <w:bCs/>
            <w:vertAlign w:val="superscript"/>
            <w:lang w:eastAsia="zh-CN"/>
          </w:rPr>
        </w:r>
        <w:r w:rsidR="009B6ED7" w:rsidRPr="008F1375">
          <w:rPr>
            <w:bCs/>
            <w:vertAlign w:val="superscript"/>
            <w:lang w:eastAsia="zh-CN"/>
          </w:rPr>
          <w:fldChar w:fldCharType="end"/>
        </w:r>
        <w:r w:rsidR="009B6ED7" w:rsidRPr="008F1375">
          <w:rPr>
            <w:bCs/>
            <w:vertAlign w:val="superscript"/>
            <w:lang w:eastAsia="zh-CN"/>
          </w:rPr>
        </w:r>
        <w:r w:rsidR="009B6ED7" w:rsidRPr="008F1375">
          <w:rPr>
            <w:bCs/>
            <w:vertAlign w:val="superscript"/>
            <w:lang w:eastAsia="zh-CN"/>
          </w:rPr>
          <w:fldChar w:fldCharType="separate"/>
        </w:r>
        <w:r w:rsidR="009B6ED7" w:rsidRPr="008F1375">
          <w:rPr>
            <w:bCs/>
            <w:vertAlign w:val="superscript"/>
            <w:lang w:eastAsia="zh-CN"/>
          </w:rPr>
          <w:t>31</w:t>
        </w:r>
        <w:r w:rsidR="009B6ED7" w:rsidRPr="008F1375">
          <w:rPr>
            <w:bCs/>
            <w:vertAlign w:val="superscript"/>
            <w:lang w:eastAsia="zh-CN"/>
          </w:rPr>
          <w:fldChar w:fldCharType="end"/>
        </w:r>
      </w:hyperlink>
      <w:r w:rsidRPr="008F1375">
        <w:rPr>
          <w:bCs/>
          <w:vertAlign w:val="superscript"/>
          <w:lang w:eastAsia="zh-CN"/>
        </w:rPr>
        <w:t>,</w:t>
      </w:r>
      <w:hyperlink w:anchor="_ENREF_32" w:tooltip="Zhang, 2023 #28" w:history="1">
        <w:r w:rsidR="009B6ED7" w:rsidRPr="008F1375">
          <w:rPr>
            <w:bCs/>
            <w:vertAlign w:val="superscript"/>
            <w:lang w:eastAsia="zh-CN"/>
          </w:rPr>
          <w:fldChar w:fldCharType="begin"/>
        </w:r>
        <w:r w:rsidR="009B6ED7" w:rsidRPr="008F1375">
          <w:rPr>
            <w:bCs/>
            <w:vertAlign w:val="superscript"/>
            <w:lang w:eastAsia="zh-CN"/>
          </w:rPr>
          <w:instrText xml:space="preserve"> ADDIN EN.CITE &lt;EndNote&gt;&lt;Cite&gt;&lt;Author&gt;Zhang&lt;/Author&gt;&lt;Year&gt;2023&lt;/Year&gt;&lt;RecNum&gt;28&lt;/RecNum&gt;&lt;DisplayText&gt;&lt;style face="superscript"&gt;32&lt;/style&gt;&lt;/DisplayText&gt;&lt;record&gt;&lt;rec-number&gt;28&lt;/rec-number&gt;&lt;foreign-keys&gt;&lt;key app="EN" db-id="tp5a95wtdx9d23edttjxar5c9wsv2xz9rfwa" timestamp="1762881150"&gt;28&lt;/key&gt;&lt;/foreign-keys&gt;&lt;ref-type name="Journal Article"&gt;17&lt;/ref-type&gt;&lt;contributors&gt;&lt;authors&gt;&lt;author&gt;Zhang, H.&lt;/author&gt;&lt;author&gt;Yuan, Y.&lt;/author&gt;&lt;author&gt;Wu, X.&lt;/author&gt;&lt;author&gt;Xue, H.&lt;/author&gt;&lt;author&gt;Yu, R.&lt;/author&gt;&lt;author&gt;Huang, H.&lt;/author&gt;&lt;/authors&gt;&lt;/contributors&gt;&lt;auth-address&gt;Shanghai Ninth People&amp;apos;s Hospital, Shanghai Jiao Tong University School of Medicine, Shanghai, China.&amp;#xD;College of Stomatology, Shanghai Jiao Tong University, Shanghai, China.&amp;#xD;National Center for Stomatology, National Clinical Research Center for Oral Diseases, Shanghai, China.&amp;#xD;Shanghai Engineering Research Center of Advanced Dental Technology and Materials, Shanghai, China.&lt;/auth-address&gt;&lt;titles&gt;&lt;title&gt;Application of Immediate Implant Placement Techniques in Peri-implantitis Modeling&lt;/title&gt;&lt;secondary-title&gt;J Craniofac Surg&lt;/secondary-title&gt;&lt;/titles&gt;&lt;periodical&gt;&lt;full-title&gt;J Craniofac Surg&lt;/full-title&gt;&lt;/periodical&gt;&lt;pages&gt;2544-2550&lt;/pages&gt;&lt;volume&gt;34&lt;/volume&gt;&lt;number&gt;8&lt;/number&gt;&lt;edition&gt;20230710&lt;/edition&gt;&lt;keywords&gt;&lt;keyword&gt;Rats&lt;/keyword&gt;&lt;keyword&gt;Animals&lt;/keyword&gt;&lt;keyword&gt;*Peri-Implantitis/surgery/pathology&lt;/keyword&gt;&lt;keyword&gt;*Dental Implants&lt;/keyword&gt;&lt;keyword&gt;Dental Implantation, Endosseous/methods&lt;/keyword&gt;&lt;keyword&gt;*Alveolar Bone Loss&lt;/keyword&gt;&lt;keyword&gt;Inflammation&lt;/keyword&gt;&lt;/keywords&gt;&lt;dates&gt;&lt;year&gt;2023&lt;/year&gt;&lt;pub-dates&gt;&lt;date&gt;Nov-Dec 01&lt;/date&gt;&lt;/pub-dates&gt;&lt;/dates&gt;&lt;isbn&gt;1049-2275&lt;/isbn&gt;&lt;accession-num&gt;37427926&lt;/accession-num&gt;&lt;urls&gt;&lt;/urls&gt;&lt;custom1&gt;The authors declare no conflicts of interest.&lt;/custom1&gt;&lt;electronic-resource-num&gt;10.1097/scs.0000000000009515&lt;/electronic-resource-num&gt;&lt;remote-database-provider&gt;NLM&lt;/remote-database-provider&gt;&lt;language&gt;eng&lt;/language&gt;&lt;/record&gt;&lt;/Cite&gt;&lt;/EndNote&gt;</w:instrText>
        </w:r>
        <w:r w:rsidR="009B6ED7" w:rsidRPr="008F1375">
          <w:rPr>
            <w:bCs/>
            <w:vertAlign w:val="superscript"/>
            <w:lang w:eastAsia="zh-CN"/>
          </w:rPr>
          <w:fldChar w:fldCharType="separate"/>
        </w:r>
        <w:r w:rsidR="009B6ED7" w:rsidRPr="008F1375">
          <w:rPr>
            <w:bCs/>
            <w:vertAlign w:val="superscript"/>
            <w:lang w:eastAsia="zh-CN"/>
          </w:rPr>
          <w:t>32</w:t>
        </w:r>
        <w:r w:rsidR="009B6ED7" w:rsidRPr="008F1375">
          <w:rPr>
            <w:bCs/>
            <w:vertAlign w:val="superscript"/>
            <w:lang w:eastAsia="zh-CN"/>
          </w:rPr>
          <w:fldChar w:fldCharType="end"/>
        </w:r>
      </w:hyperlink>
      <w:r w:rsidRPr="008F1375">
        <w:rPr>
          <w:bCs/>
          <w:lang w:eastAsia="zh-CN"/>
        </w:rPr>
        <w:t xml:space="preserve"> in animal studies. The effectiveness of ligature models, including technical modifications for improved induction, is well-supported by periodontitis research</w:t>
      </w:r>
      <w:hyperlink w:anchor="_ENREF_33" w:tooltip="Ortiz-Sánchez, 2025 #38" w:history="1">
        <w:r w:rsidR="009B6ED7" w:rsidRPr="008F1375">
          <w:rPr>
            <w:bCs/>
            <w:lang w:eastAsia="zh-CN"/>
          </w:rPr>
          <w:fldChar w:fldCharType="begin">
            <w:fldData xml:space="preserve">PEVuZE5vdGU+PENpdGU+PEF1dGhvcj5PcnRpei1Tw6FuY2hlejwvQXV0aG9yPjxZZWFyPjIwMjU8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</w:fldData>
          </w:fldChar>
        </w:r>
        <w:r w:rsidR="009B6ED7" w:rsidRPr="008F1375">
          <w:rPr>
            <w:bCs/>
            <w:lang w:eastAsia="zh-CN"/>
          </w:rPr>
          <w:instrText xml:space="preserve"> ADDIN EN.CITE </w:instrText>
        </w:r>
        <w:r w:rsidR="009B6ED7" w:rsidRPr="008F1375">
          <w:rPr>
            <w:bCs/>
            <w:lang w:eastAsia="zh-CN"/>
          </w:rPr>
          <w:fldChar w:fldCharType="begin">
            <w:fldData xml:space="preserve">PEVuZE5vdGU+PENpdGU+PEF1dGhvcj5PcnRpei1Tw6FuY2hlejwvQXV0aG9yPjxZZWFyPjIwMjU8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</w:fldData>
          </w:fldChar>
        </w:r>
        <w:r w:rsidR="009B6ED7" w:rsidRPr="008F1375">
          <w:rPr>
            <w:bCs/>
            <w:lang w:eastAsia="zh-CN"/>
          </w:rPr>
          <w:instrText xml:space="preserve"> ADDIN EN.CITE.DATA </w:instrText>
        </w:r>
        <w:r w:rsidR="009B6ED7" w:rsidRPr="008F1375">
          <w:rPr>
            <w:bCs/>
            <w:lang w:eastAsia="zh-CN"/>
          </w:rPr>
        </w:r>
        <w:r w:rsidR="009B6ED7" w:rsidRPr="008F1375">
          <w:rPr>
            <w:bCs/>
            <w:lang w:eastAsia="zh-CN"/>
          </w:rPr>
          <w:fldChar w:fldCharType="end"/>
        </w:r>
        <w:r w:rsidR="009B6ED7" w:rsidRPr="008F1375">
          <w:rPr>
            <w:bCs/>
            <w:lang w:eastAsia="zh-CN"/>
          </w:rPr>
        </w:r>
        <w:r w:rsidR="009B6ED7" w:rsidRPr="008F1375">
          <w:rPr>
            <w:bCs/>
            <w:lang w:eastAsia="zh-CN"/>
          </w:rPr>
          <w:fldChar w:fldCharType="separate"/>
        </w:r>
        <w:r w:rsidR="009B6ED7" w:rsidRPr="008F1375">
          <w:rPr>
            <w:bCs/>
            <w:vertAlign w:val="superscript"/>
            <w:lang w:eastAsia="zh-CN"/>
          </w:rPr>
          <w:t>33</w:t>
        </w:r>
        <w:r w:rsidR="009B6ED7" w:rsidRPr="008F1375">
          <w:rPr>
            <w:bCs/>
            <w:lang w:eastAsia="zh-CN"/>
          </w:rPr>
          <w:fldChar w:fldCharType="end"/>
        </w:r>
      </w:hyperlink>
      <w:r w:rsidRPr="008F1375">
        <w:rPr>
          <w:bCs/>
          <w:lang w:eastAsia="zh-CN"/>
        </w:rPr>
        <w:t xml:space="preserve">. Standard experimental procedures, including tooth extraction, socket healing, implant placement, osseointegration, and ligation, partially recapitulate the clinical progression of PI, though limitations remain in accurately mimicking the complex oral microbiome. Notably, pathogens such as </w:t>
      </w:r>
      <w:r w:rsidRPr="008F1375">
        <w:rPr>
          <w:bCs/>
          <w:i/>
          <w:iCs/>
          <w:lang w:eastAsia="zh-CN"/>
        </w:rPr>
        <w:t>P. gingivalis</w:t>
      </w:r>
      <w:r w:rsidRPr="008F1375">
        <w:rPr>
          <w:bCs/>
          <w:lang w:eastAsia="zh-CN"/>
        </w:rPr>
        <w:t xml:space="preserve"> and </w:t>
      </w:r>
      <w:proofErr w:type="spellStart"/>
      <w:r w:rsidRPr="008F1375">
        <w:rPr>
          <w:bCs/>
          <w:i/>
          <w:iCs/>
          <w:lang w:eastAsia="zh-CN"/>
        </w:rPr>
        <w:t>Prevotella</w:t>
      </w:r>
      <w:proofErr w:type="spellEnd"/>
      <w:r w:rsidRPr="008F1375">
        <w:rPr>
          <w:bCs/>
          <w:i/>
          <w:iCs/>
          <w:lang w:eastAsia="zh-CN"/>
        </w:rPr>
        <w:t xml:space="preserve"> intermedia</w:t>
      </w:r>
      <w:r w:rsidRPr="008F1375">
        <w:rPr>
          <w:bCs/>
          <w:lang w:eastAsia="zh-CN"/>
        </w:rPr>
        <w:t xml:space="preserve"> are frequently detected in PI lesions</w:t>
      </w:r>
      <w:hyperlink w:anchor="_ENREF_34" w:tooltip="Lafaurie, 2017 #29" w:history="1">
        <w:r w:rsidR="009B6ED7" w:rsidRPr="008F1375">
          <w:rPr>
            <w:bCs/>
            <w:vertAlign w:val="superscript"/>
            <w:lang w:eastAsia="zh-CN"/>
          </w:rPr>
          <w:fldChar w:fldCharType="begin"/>
        </w:r>
        <w:r w:rsidR="009B6ED7" w:rsidRPr="008F1375">
          <w:rPr>
            <w:bCs/>
            <w:vertAlign w:val="superscript"/>
            <w:lang w:eastAsia="zh-CN"/>
          </w:rPr>
          <w:instrText xml:space="preserve"> ADDIN EN.CITE &lt;EndNote&gt;&lt;Cite&gt;&lt;Author&gt;Lafaurie&lt;/Author&gt;&lt;Year&gt;2017&lt;/Year&gt;&lt;RecNum&gt;29&lt;/RecNum&gt;&lt;DisplayText&gt;&lt;style face="superscript"&gt;34&lt;/style&gt;&lt;/DisplayText&gt;&lt;record&gt;&lt;rec-number&gt;29&lt;/rec-number&gt;&lt;foreign-keys&gt;&lt;key app="EN" db-id="tp5a95wtdx9d23edttjxar5c9wsv2xz9rfwa" timestamp="1762881226"&gt;29&lt;/key&gt;&lt;/foreign-keys&gt;&lt;ref-type name="Journal Article"&gt;17&lt;/ref-type&gt;&lt;contributors&gt;&lt;authors&gt;&lt;author&gt;Lafaurie, G. I.&lt;/author&gt;&lt;author&gt;Sabogal, M. A.&lt;/author&gt;&lt;author&gt;Castillo, D. M.&lt;/author&gt;&lt;author&gt;Rincón, M. V.&lt;/author&gt;&lt;author&gt;Gómez, L. A.&lt;/author&gt;&lt;author&gt;Lesmes, Y. A.&lt;/author&gt;&lt;author&gt;Chambrone, L.&lt;/author&gt;&lt;/authors&gt;&lt;/contributors&gt;&lt;auth-address&gt;Unit of Basic Oral Investigation, School of Dentistry, El Bosque University, Bogotá, Colombia.&amp;#xD;Division of Periodontics, School of Dentistry, El Bosque University.&amp;#xD;MSc Dentistry Program, School of Dentistry, Ibirapuera University, São Paulo, Brazil.&amp;#xD;Department of Periodontics, College of Dentistry, The University of Iowa, Iowa City, IA.&lt;/auth-address&gt;&lt;titles&gt;&lt;title&gt;Microbiome and Microbial Biofilm Profiles of Peri-Implantitis: A Systematic Review&lt;/title&gt;&lt;secondary-title&gt;J Periodontol&lt;/secondary-title&gt;&lt;/titles&gt;&lt;periodical&gt;&lt;full-title&gt;J Periodontol&lt;/full-title&gt;&lt;/periodical&gt;&lt;pages&gt;1066-1089&lt;/pages&gt;&lt;volume&gt;88&lt;/volume&gt;&lt;number&gt;10&lt;/number&gt;&lt;edition&gt;20170619&lt;/edition&gt;&lt;keywords&gt;&lt;keyword&gt;*Biofilms&lt;/keyword&gt;&lt;keyword&gt;Humans&lt;/keyword&gt;&lt;keyword&gt;*Microbiota&lt;/keyword&gt;&lt;keyword&gt;Peri-Implantitis/*microbiology&lt;/keyword&gt;&lt;keyword&gt;Periodontitis/*microbiology&lt;/keyword&gt;&lt;keyword&gt;Chronic periodontitis&lt;/keyword&gt;&lt;keyword&gt;dental implants&lt;/keyword&gt;&lt;keyword&gt;genome, microbial&lt;/keyword&gt;&lt;keyword&gt;gram-positive rods&lt;/keyword&gt;&lt;keyword&gt;microbiota&lt;/keyword&gt;&lt;keyword&gt;peri-implantitis&lt;/keyword&gt;&lt;/keywords&gt;&lt;dates&gt;&lt;year&gt;2017&lt;/year&gt;&lt;pub-dates&gt;&lt;date&gt;Oct&lt;/date&gt;&lt;/pub-dates&gt;&lt;/dates&gt;&lt;isbn&gt;0022-3492&lt;/isbn&gt;&lt;accession-num&gt;28625077&lt;/accession-num&gt;&lt;urls&gt;&lt;/urls&gt;&lt;electronic-resource-num&gt;10.1902/jop.2017.170123&lt;/electronic-resource-num&gt;&lt;remote-database-provider&gt;NLM&lt;/remote-database-provider&gt;&lt;language&gt;eng&lt;/language&gt;&lt;/record&gt;&lt;/Cite&gt;&lt;/EndNote&gt;</w:instrText>
        </w:r>
        <w:r w:rsidR="009B6ED7" w:rsidRPr="008F1375">
          <w:rPr>
            <w:bCs/>
            <w:vertAlign w:val="superscript"/>
            <w:lang w:eastAsia="zh-CN"/>
          </w:rPr>
          <w:fldChar w:fldCharType="separate"/>
        </w:r>
        <w:r w:rsidR="009B6ED7" w:rsidRPr="008F1375">
          <w:rPr>
            <w:bCs/>
            <w:vertAlign w:val="superscript"/>
            <w:lang w:eastAsia="zh-CN"/>
          </w:rPr>
          <w:t>34</w:t>
        </w:r>
        <w:r w:rsidR="009B6ED7" w:rsidRPr="008F1375">
          <w:rPr>
            <w:bCs/>
            <w:vertAlign w:val="superscript"/>
            <w:lang w:eastAsia="zh-CN"/>
          </w:rPr>
          <w:fldChar w:fldCharType="end"/>
        </w:r>
      </w:hyperlink>
      <w:r w:rsidRPr="008F1375">
        <w:rPr>
          <w:bCs/>
          <w:lang w:eastAsia="zh-CN"/>
        </w:rPr>
        <w:t xml:space="preserve">. The application of a </w:t>
      </w:r>
      <w:r w:rsidRPr="008F1375">
        <w:rPr>
          <w:bCs/>
          <w:i/>
          <w:iCs/>
          <w:lang w:eastAsia="zh-CN"/>
        </w:rPr>
        <w:t>P. gingivalis</w:t>
      </w:r>
      <w:r w:rsidRPr="008F1375">
        <w:rPr>
          <w:bCs/>
          <w:lang w:eastAsia="zh-CN"/>
        </w:rPr>
        <w:t>-soaked ligature around the implant neck enables directed colonization and biofilm formation at the implant-gingival interface, where sustained release of virulence factors precipitates localized inflammation</w:t>
      </w:r>
      <w:hyperlink w:anchor="_ENREF_35" w:tooltip="Zhang, 2019 #30" w:history="1">
        <w:r w:rsidR="009B6ED7" w:rsidRPr="008F1375">
          <w:rPr>
            <w:bCs/>
            <w:vertAlign w:val="superscript"/>
            <w:lang w:eastAsia="zh-CN"/>
          </w:rPr>
          <w:fldChar w:fldCharType="begin">
            <w:fldData xml:space="preserve">PEVuZE5vdGU+PENpdGU+PEF1dGhvcj5aaGFuZzwvQXV0aG9yPjxZZWFyPjIwMTk8L1llYXI+PFJl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</w:fldData>
          </w:fldChar>
        </w:r>
        <w:r w:rsidR="009B6ED7" w:rsidRPr="008F1375">
          <w:rPr>
            <w:bCs/>
            <w:vertAlign w:val="superscript"/>
            <w:lang w:eastAsia="zh-CN"/>
          </w:rPr>
          <w:instrText xml:space="preserve"> ADDIN EN.CITE </w:instrText>
        </w:r>
        <w:r w:rsidR="009B6ED7" w:rsidRPr="008F1375">
          <w:rPr>
            <w:bCs/>
            <w:vertAlign w:val="superscript"/>
            <w:lang w:eastAsia="zh-CN"/>
          </w:rPr>
          <w:fldChar w:fldCharType="begin">
            <w:fldData xml:space="preserve">PEVuZE5vdGU+PENpdGU+PEF1dGhvcj5aaGFuZzwvQXV0aG9yPjxZZWFyPjIwMTk8L1llYXI+PFJl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</w:fldData>
          </w:fldChar>
        </w:r>
        <w:r w:rsidR="009B6ED7" w:rsidRPr="008F1375">
          <w:rPr>
            <w:bCs/>
            <w:vertAlign w:val="superscript"/>
            <w:lang w:eastAsia="zh-CN"/>
          </w:rPr>
          <w:instrText xml:space="preserve"> ADDIN EN.CITE.DATA </w:instrText>
        </w:r>
        <w:r w:rsidR="009B6ED7" w:rsidRPr="008F1375">
          <w:rPr>
            <w:bCs/>
            <w:vertAlign w:val="superscript"/>
            <w:lang w:eastAsia="zh-CN"/>
          </w:rPr>
        </w:r>
        <w:r w:rsidR="009B6ED7" w:rsidRPr="008F1375">
          <w:rPr>
            <w:bCs/>
            <w:vertAlign w:val="superscript"/>
            <w:lang w:eastAsia="zh-CN"/>
          </w:rPr>
          <w:fldChar w:fldCharType="end"/>
        </w:r>
        <w:r w:rsidR="009B6ED7" w:rsidRPr="008F1375">
          <w:rPr>
            <w:bCs/>
            <w:vertAlign w:val="superscript"/>
            <w:lang w:eastAsia="zh-CN"/>
          </w:rPr>
        </w:r>
        <w:r w:rsidR="009B6ED7" w:rsidRPr="008F1375">
          <w:rPr>
            <w:bCs/>
            <w:vertAlign w:val="superscript"/>
            <w:lang w:eastAsia="zh-CN"/>
          </w:rPr>
          <w:fldChar w:fldCharType="separate"/>
        </w:r>
        <w:r w:rsidR="009B6ED7" w:rsidRPr="008F1375">
          <w:rPr>
            <w:bCs/>
            <w:vertAlign w:val="superscript"/>
            <w:lang w:eastAsia="zh-CN"/>
          </w:rPr>
          <w:t>35</w:t>
        </w:r>
        <w:r w:rsidR="009B6ED7" w:rsidRPr="008F1375">
          <w:rPr>
            <w:bCs/>
            <w:vertAlign w:val="superscript"/>
            <w:lang w:eastAsia="zh-CN"/>
          </w:rPr>
          <w:fldChar w:fldCharType="end"/>
        </w:r>
      </w:hyperlink>
      <w:r w:rsidRPr="008F1375">
        <w:rPr>
          <w:bCs/>
          <w:lang w:eastAsia="zh-CN"/>
        </w:rPr>
        <w:t>. During the procedure, complete exposure of the implant neck and subgingival placement of the ligature are essential, as the silk suture provides a distinct surface that facilitates the adhesion and accumulation of pathogenic biofilms, a core issue in PI</w:t>
      </w:r>
      <w:hyperlink w:anchor="_ENREF_36" w:tooltip="Qiao, 2020 #39" w:history="1">
        <w:r w:rsidR="009B6ED7" w:rsidRPr="008F1375">
          <w:rPr>
            <w:bCs/>
            <w:lang w:eastAsia="zh-CN"/>
          </w:rPr>
          <w:fldChar w:fldCharType="begin">
            <w:fldData xml:space="preserve">PEVuZE5vdGU+PENpdGU+PEF1dGhvcj5RaWFvPC9BdXRob3I+PFllYXI+MjAyMDwvWWVhcj48UmVj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</w:fldData>
          </w:fldChar>
        </w:r>
        <w:r w:rsidR="009B6ED7" w:rsidRPr="008F1375">
          <w:rPr>
            <w:bCs/>
            <w:lang w:eastAsia="zh-CN"/>
          </w:rPr>
          <w:instrText xml:space="preserve"> ADDIN EN.CITE </w:instrText>
        </w:r>
        <w:r w:rsidR="009B6ED7" w:rsidRPr="008F1375">
          <w:rPr>
            <w:bCs/>
            <w:lang w:eastAsia="zh-CN"/>
          </w:rPr>
          <w:fldChar w:fldCharType="begin">
            <w:fldData xml:space="preserve">PEVuZE5vdGU+PENpdGU+PEF1dGhvcj5RaWFvPC9BdXRob3I+PFllYXI+MjAyMDwvWWVhcj48UmVj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</w:fldData>
          </w:fldChar>
        </w:r>
        <w:r w:rsidR="009B6ED7" w:rsidRPr="008F1375">
          <w:rPr>
            <w:bCs/>
            <w:lang w:eastAsia="zh-CN"/>
          </w:rPr>
          <w:instrText xml:space="preserve"> ADDIN EN.CITE.DATA </w:instrText>
        </w:r>
        <w:r w:rsidR="009B6ED7" w:rsidRPr="008F1375">
          <w:rPr>
            <w:bCs/>
            <w:lang w:eastAsia="zh-CN"/>
          </w:rPr>
        </w:r>
        <w:r w:rsidR="009B6ED7" w:rsidRPr="008F1375">
          <w:rPr>
            <w:bCs/>
            <w:lang w:eastAsia="zh-CN"/>
          </w:rPr>
          <w:fldChar w:fldCharType="end"/>
        </w:r>
        <w:r w:rsidR="009B6ED7" w:rsidRPr="008F1375">
          <w:rPr>
            <w:bCs/>
            <w:lang w:eastAsia="zh-CN"/>
          </w:rPr>
        </w:r>
        <w:r w:rsidR="009B6ED7" w:rsidRPr="008F1375">
          <w:rPr>
            <w:bCs/>
            <w:lang w:eastAsia="zh-CN"/>
          </w:rPr>
          <w:fldChar w:fldCharType="separate"/>
        </w:r>
        <w:r w:rsidR="009B6ED7" w:rsidRPr="008F1375">
          <w:rPr>
            <w:bCs/>
            <w:vertAlign w:val="superscript"/>
            <w:lang w:eastAsia="zh-CN"/>
          </w:rPr>
          <w:t>36</w:t>
        </w:r>
        <w:r w:rsidR="009B6ED7" w:rsidRPr="008F1375">
          <w:rPr>
            <w:bCs/>
            <w:lang w:eastAsia="zh-CN"/>
          </w:rPr>
          <w:fldChar w:fldCharType="end"/>
        </w:r>
      </w:hyperlink>
      <w:r w:rsidRPr="008F1375">
        <w:rPr>
          <w:bCs/>
          <w:lang w:eastAsia="zh-CN"/>
        </w:rPr>
        <w:t>. Ligature stability should be checked every two days and reapplied if loosened to ensure continuous inflammatory stimulation</w:t>
      </w:r>
      <w:hyperlink w:anchor="_ENREF_37" w:tooltip="de Avila, 2020 #40" w:history="1">
        <w:r w:rsidR="009B6ED7" w:rsidRPr="008F1375">
          <w:rPr>
            <w:bCs/>
            <w:lang w:eastAsia="zh-CN"/>
          </w:rPr>
          <w:fldChar w:fldCharType="begin"/>
        </w:r>
        <w:r w:rsidR="009B6ED7" w:rsidRPr="008F1375">
          <w:rPr>
            <w:bCs/>
            <w:lang w:eastAsia="zh-CN"/>
          </w:rPr>
          <w:instrText xml:space="preserve"> ADDIN EN.CITE &lt;EndNote&gt;&lt;Cite&gt;&lt;Author&gt;de Avila&lt;/Author&gt;&lt;Year&gt;2020&lt;/Year&gt;&lt;RecNum&gt;40&lt;/RecNum&gt;&lt;DisplayText&gt;&lt;style face="superscript"&gt;37&lt;/style&gt;&lt;/DisplayText&gt;&lt;record&gt;&lt;rec-number&gt;40&lt;/rec-number&gt;&lt;foreign-keys&gt;&lt;key app="EN" db-id="tp5a95wtdx9d23edttjxar5c9wsv2xz9rfwa" timestamp="1763647523"&gt;40&lt;/key&gt;&lt;/foreign-keys&gt;&lt;ref-type name="Journal Article"&gt;17&lt;/ref-type&gt;&lt;contributors&gt;&lt;authors&gt;&lt;author&gt;de Avila, E. D.&lt;/author&gt;&lt;author&gt;van Oirschot, B. A.&lt;/author&gt;&lt;author&gt;van den Beucken, Jjjp&lt;/author&gt;&lt;/authors&gt;&lt;/contributors&gt;&lt;auth-address&gt;Regenerative Biomaterials, Radboudumc, Nijmegen, The Netherlands.&amp;#xD;Department of Dental Materials and Prosthodontics, School of Dentistry at Araraquara, Sao Paulo State University-UNESP, Araraquara, São Paulo, Brazil.&amp;#xD;Department of Implantology &amp;amp; Periodontology, Radboudumc, Nijmegen, The Netherlands.&lt;/auth-address&gt;&lt;titles&gt;&lt;title&gt;Biomaterial-based possibilities for managing peri-implantitis&lt;/title&gt;&lt;secondary-title&gt;J Periodontal Res&lt;/secondary-title&gt;&lt;/titles&gt;&lt;periodical&gt;&lt;full-title&gt;J Periodontal Res&lt;/full-title&gt;&lt;/periodical&gt;&lt;pages&gt;165-173&lt;/pages&gt;&lt;volume&gt;55&lt;/volume&gt;&lt;number&gt;2&lt;/number&gt;&lt;edition&gt;20191022&lt;/edition&gt;&lt;keywords&gt;&lt;keyword&gt;Anti-Infective Agents&lt;/keyword&gt;&lt;keyword&gt;Bacterial Adhesion&lt;/keyword&gt;&lt;keyword&gt;*Biocompatible Materials&lt;/keyword&gt;&lt;keyword&gt;*Dental Implants&lt;/keyword&gt;&lt;keyword&gt;Humans&lt;/keyword&gt;&lt;keyword&gt;Peri-Implantitis/*therapy&lt;/keyword&gt;&lt;keyword&gt;biomaterials&lt;/keyword&gt;&lt;keyword&gt;dental implants&lt;/keyword&gt;&lt;keyword&gt;peri-implantitis&lt;/keyword&gt;&lt;/keywords&gt;&lt;dates&gt;&lt;year&gt;2020&lt;/year&gt;&lt;pub-dates&gt;&lt;date&gt;Apr&lt;/date&gt;&lt;/pub-dates&gt;&lt;/dates&gt;&lt;isbn&gt;0022-3484 (Print)&amp;#xD;0022-3484&lt;/isbn&gt;&lt;accession-num&gt;31638267&lt;/accession-num&gt;&lt;urls&gt;&lt;/urls&gt;&lt;custom2&gt;PMC7154698&lt;/custom2&gt;&lt;electronic-resource-num&gt;10.1111/jre.12707&lt;/electronic-resource-num&gt;&lt;remote-database-provider&gt;NLM&lt;/remote-database-provider&gt;&lt;language&gt;eng&lt;/language&gt;&lt;/record&gt;&lt;/Cite&gt;&lt;/EndNote&gt;</w:instrText>
        </w:r>
        <w:r w:rsidR="009B6ED7" w:rsidRPr="008F1375">
          <w:rPr>
            <w:bCs/>
            <w:lang w:eastAsia="zh-CN"/>
          </w:rPr>
          <w:fldChar w:fldCharType="separate"/>
        </w:r>
        <w:r w:rsidR="009B6ED7" w:rsidRPr="008F1375">
          <w:rPr>
            <w:bCs/>
            <w:vertAlign w:val="superscript"/>
            <w:lang w:eastAsia="zh-CN"/>
          </w:rPr>
          <w:t>37</w:t>
        </w:r>
        <w:r w:rsidR="009B6ED7" w:rsidRPr="008F1375">
          <w:rPr>
            <w:bCs/>
            <w:lang w:eastAsia="zh-CN"/>
          </w:rPr>
          <w:fldChar w:fldCharType="end"/>
        </w:r>
      </w:hyperlink>
      <w:r w:rsidRPr="008F1375">
        <w:rPr>
          <w:bCs/>
          <w:lang w:eastAsia="zh-CN"/>
        </w:rPr>
        <w:t>. A short-term antibiotic course (one week) is administered postoperatively to prevent infection and to minimize its impact on the microbiome, allowing for a recovery period before bacterial challenge</w:t>
      </w:r>
      <w:hyperlink w:anchor="_ENREF_38" w:tooltip="Iizumi, 2016 #41" w:history="1">
        <w:r w:rsidR="009B6ED7" w:rsidRPr="008F1375">
          <w:rPr>
            <w:bCs/>
            <w:lang w:eastAsia="zh-CN"/>
          </w:rPr>
          <w:fldChar w:fldCharType="begin">
            <w:fldData xml:space="preserve">PEVuZE5vdGU+PENpdGU+PEF1dGhvcj5JaXp1bWk8L0F1dGhvcj48WWVhcj4yMDE2PC9ZZWFyPjxS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==
</w:fldData>
          </w:fldChar>
        </w:r>
        <w:r w:rsidR="009B6ED7" w:rsidRPr="008F1375">
          <w:rPr>
            <w:bCs/>
            <w:lang w:eastAsia="zh-CN"/>
          </w:rPr>
          <w:instrText xml:space="preserve"> ADDIN EN.CITE </w:instrText>
        </w:r>
        <w:r w:rsidR="009B6ED7" w:rsidRPr="008F1375">
          <w:rPr>
            <w:bCs/>
            <w:lang w:eastAsia="zh-CN"/>
          </w:rPr>
          <w:fldChar w:fldCharType="begin">
            <w:fldData xml:space="preserve">PEVuZE5vdGU+PENpdGU+PEF1dGhvcj5JaXp1bWk8L0F1dGhvcj48WWVhcj4yMDE2PC9ZZWFyPjxS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==
</w:fldData>
          </w:fldChar>
        </w:r>
        <w:r w:rsidR="009B6ED7" w:rsidRPr="008F1375">
          <w:rPr>
            <w:bCs/>
            <w:lang w:eastAsia="zh-CN"/>
          </w:rPr>
          <w:instrText xml:space="preserve"> ADDIN EN.CITE.DATA </w:instrText>
        </w:r>
        <w:r w:rsidR="009B6ED7" w:rsidRPr="008F1375">
          <w:rPr>
            <w:bCs/>
            <w:lang w:eastAsia="zh-CN"/>
          </w:rPr>
        </w:r>
        <w:r w:rsidR="009B6ED7" w:rsidRPr="008F1375">
          <w:rPr>
            <w:bCs/>
            <w:lang w:eastAsia="zh-CN"/>
          </w:rPr>
          <w:fldChar w:fldCharType="end"/>
        </w:r>
        <w:r w:rsidR="009B6ED7" w:rsidRPr="008F1375">
          <w:rPr>
            <w:bCs/>
            <w:lang w:eastAsia="zh-CN"/>
          </w:rPr>
        </w:r>
        <w:r w:rsidR="009B6ED7" w:rsidRPr="008F1375">
          <w:rPr>
            <w:bCs/>
            <w:lang w:eastAsia="zh-CN"/>
          </w:rPr>
          <w:fldChar w:fldCharType="separate"/>
        </w:r>
        <w:r w:rsidR="009B6ED7" w:rsidRPr="008F1375">
          <w:rPr>
            <w:bCs/>
            <w:vertAlign w:val="superscript"/>
            <w:lang w:eastAsia="zh-CN"/>
          </w:rPr>
          <w:t>38</w:t>
        </w:r>
        <w:r w:rsidR="009B6ED7" w:rsidRPr="008F1375">
          <w:rPr>
            <w:bCs/>
            <w:lang w:eastAsia="zh-CN"/>
          </w:rPr>
          <w:fldChar w:fldCharType="end"/>
        </w:r>
      </w:hyperlink>
      <w:r w:rsidRPr="008F1375">
        <w:rPr>
          <w:bCs/>
          <w:lang w:eastAsia="zh-CN"/>
        </w:rPr>
        <w:t>.</w:t>
      </w:r>
    </w:p>
    <w:p w14:paraId="617209CB" w14:textId="77777777" w:rsidR="009B6ED7" w:rsidRPr="008F1375" w:rsidRDefault="009B6ED7" w:rsidP="008F1375">
      <w:pPr>
        <w:widowControl/>
        <w:rPr>
          <w:bCs/>
          <w:lang w:eastAsia="zh-CN"/>
        </w:rPr>
      </w:pPr>
    </w:p>
    <w:p w14:paraId="4919903D" w14:textId="4941BF48" w:rsidR="009B6ED7" w:rsidRPr="008F1375" w:rsidRDefault="00187868" w:rsidP="008F1375">
      <w:pPr>
        <w:widowControl/>
        <w:rPr>
          <w:bCs/>
          <w:lang w:eastAsia="zh-CN"/>
        </w:rPr>
      </w:pPr>
      <w:r w:rsidRPr="008F1375">
        <w:rPr>
          <w:bCs/>
          <w:lang w:eastAsia="zh-CN"/>
        </w:rPr>
        <w:t>The results confirm that this modeling approach successfully induced PI. Characteristic pathological changes are observed across clinical, radiographic, and histologic evaluations. Consistent with previous reports</w:t>
      </w:r>
      <w:r w:rsidRPr="008F1375">
        <w:rPr>
          <w:bCs/>
          <w:vertAlign w:val="superscript"/>
          <w:lang w:eastAsia="zh-CN"/>
        </w:rPr>
        <w:t>15</w:t>
      </w:r>
      <w:r w:rsidRPr="008F1375">
        <w:rPr>
          <w:bCs/>
          <w:lang w:eastAsia="zh-CN"/>
        </w:rPr>
        <w:t>, the PI group exhibits significant soft tissue swelling, reduce</w:t>
      </w:r>
      <w:r w:rsidR="00E50723" w:rsidRPr="008F1375">
        <w:rPr>
          <w:bCs/>
          <w:lang w:eastAsia="zh-CN"/>
        </w:rPr>
        <w:t>d</w:t>
      </w:r>
      <w:r w:rsidRPr="008F1375">
        <w:rPr>
          <w:bCs/>
          <w:lang w:eastAsia="zh-CN"/>
        </w:rPr>
        <w:t xml:space="preserve"> bone height, deteriorate</w:t>
      </w:r>
      <w:r w:rsidR="00E50723" w:rsidRPr="008F1375">
        <w:rPr>
          <w:bCs/>
          <w:lang w:eastAsia="zh-CN"/>
        </w:rPr>
        <w:t>d</w:t>
      </w:r>
      <w:r w:rsidRPr="008F1375">
        <w:rPr>
          <w:bCs/>
          <w:lang w:eastAsia="zh-CN"/>
        </w:rPr>
        <w:t xml:space="preserve"> bone parameters, and substantial bone defects on micro-CT analysis. Histological examination with HE staining reveals intense inflammatory cell infiltration, pronounced bone resorption, and epithelial migration.</w:t>
      </w:r>
    </w:p>
    <w:p w14:paraId="42CC0060" w14:textId="77777777" w:rsidR="009B6ED7" w:rsidRPr="008F1375" w:rsidRDefault="009B6ED7" w:rsidP="008F1375">
      <w:pPr>
        <w:widowControl/>
        <w:rPr>
          <w:bCs/>
          <w:lang w:eastAsia="zh-CN"/>
        </w:rPr>
      </w:pPr>
    </w:p>
    <w:p w14:paraId="74BF59E9" w14:textId="77777777" w:rsidR="009B6ED7" w:rsidRPr="008F1375" w:rsidRDefault="00187868" w:rsidP="008F1375">
      <w:pPr>
        <w:widowControl/>
        <w:rPr>
          <w:bCs/>
          <w:lang w:eastAsia="zh-CN"/>
        </w:rPr>
      </w:pPr>
      <w:r w:rsidRPr="008F1375">
        <w:rPr>
          <w:bCs/>
          <w:lang w:eastAsia="zh-CN"/>
        </w:rPr>
        <w:t>The histopathological features observed in our model, including dense inflammatory cell infiltrates and characteristic bone resorption patterns, closely mirror those documented in human PI, supporting its translational relevance</w:t>
      </w:r>
      <w:hyperlink w:anchor="_ENREF_39" w:tooltip="Heitz-Mayfield, 2018 #45" w:history="1">
        <w:r w:rsidR="009B6ED7" w:rsidRPr="008F1375">
          <w:rPr>
            <w:bCs/>
            <w:lang w:eastAsia="zh-CN"/>
          </w:rPr>
          <w:fldChar w:fldCharType="begin"/>
        </w:r>
        <w:r w:rsidR="009B6ED7" w:rsidRPr="008F1375">
          <w:rPr>
            <w:bCs/>
            <w:lang w:eastAsia="zh-CN"/>
          </w:rPr>
          <w:instrText xml:space="preserve"> ADDIN EN.CITE &lt;EndNote&gt;&lt;Cite&gt;&lt;Author&gt;Heitz-Mayfield&lt;/Author&gt;&lt;Year&gt;2018&lt;/Year&gt;&lt;RecNum&gt;45&lt;/RecNum&gt;&lt;DisplayText&gt;&lt;style face="superscript"&gt;39&lt;/style&gt;&lt;/DisplayText&gt;&lt;record&gt;&lt;rec-number&gt;45&lt;/rec-number&gt;&lt;foreign-keys&gt;&lt;key app="EN" db-id="tp5a95wtdx9d23edttjxar5c9wsv2xz9rfwa" timestamp="1763652377"&gt;45&lt;/key&gt;&lt;/foreign-keys&gt;&lt;ref-type name="Journal Article"&gt;17&lt;/ref-type&gt;&lt;contributors&gt;&lt;authors&gt;&lt;author&gt;Heitz-Mayfield, L. J. A.&lt;/author&gt;&lt;author&gt;Salvi, G. E.&lt;/author&gt;&lt;/authors&gt;&lt;/contributors&gt;&lt;auth-address&gt;Department of Anatomy, Biology and Human Physiology, International Research Collaborative-Oral Health and Equity, University of Western Australia, IRCOHE, Crawley, WA, Australia.&amp;#xD;Faculty of Dentistry, University of Sydney, Surry Hills, NSW, Australia.&amp;#xD;Department of Periodontology, University of Bern, Bern, Switzerland.&lt;/auth-address&gt;&lt;titles&gt;&lt;title&gt;Peri-implant mucositis&lt;/title&gt;&lt;secondary-title&gt;J Clin Periodontol&lt;/secondary-title&gt;&lt;/titles&gt;&lt;periodical&gt;&lt;full-title&gt;J Clin Periodontol&lt;/full-title&gt;&lt;/periodical&gt;&lt;pages&gt;S237-s245&lt;/pages&gt;&lt;volume&gt;45 Suppl 20&lt;/volume&gt;&lt;keywords&gt;&lt;keyword&gt;Animals&lt;/keyword&gt;&lt;keyword&gt;Cross-Sectional Studies&lt;/keyword&gt;&lt;keyword&gt;*Dental Implants&lt;/keyword&gt;&lt;keyword&gt;*Dental Plaque&lt;/keyword&gt;&lt;keyword&gt;Humans&lt;/keyword&gt;&lt;keyword&gt;*Mucositis&lt;/keyword&gt;&lt;keyword&gt;*Peri-Implantitis&lt;/keyword&gt;&lt;keyword&gt;Prospective Studies&lt;/keyword&gt;&lt;keyword&gt;Retrospective Studies&lt;/keyword&gt;&lt;keyword&gt;peri-implant disease&lt;/keyword&gt;&lt;keyword&gt;peri-implant mucositis&lt;/keyword&gt;&lt;keyword&gt;peri-implantitis&lt;/keyword&gt;&lt;keyword&gt;risk factor&lt;/keyword&gt;&lt;keyword&gt;risk indicator&lt;/keyword&gt;&lt;/keywords&gt;&lt;dates&gt;&lt;year&gt;2018&lt;/year&gt;&lt;pub-dates&gt;&lt;date&gt;Jun&lt;/date&gt;&lt;/pub-dates&gt;&lt;/dates&gt;&lt;isbn&gt;0303-6979&lt;/isbn&gt;&lt;accession-num&gt;29926488&lt;/accession-num&gt;&lt;urls&gt;&lt;/urls&gt;&lt;electronic-resource-num&gt;10.1111/jcpe.12953&lt;/electronic-resource-num&gt;&lt;remote-database-provider&gt;NLM&lt;/remote-database-provider&gt;&lt;language&gt;eng&lt;/language&gt;&lt;/record&gt;&lt;/Cite&gt;&lt;/EndNote&gt;</w:instrText>
        </w:r>
        <w:r w:rsidR="009B6ED7" w:rsidRPr="008F1375">
          <w:rPr>
            <w:bCs/>
            <w:lang w:eastAsia="zh-CN"/>
          </w:rPr>
          <w:fldChar w:fldCharType="separate"/>
        </w:r>
        <w:r w:rsidR="009B6ED7" w:rsidRPr="008F1375">
          <w:rPr>
            <w:bCs/>
            <w:vertAlign w:val="superscript"/>
            <w:lang w:eastAsia="zh-CN"/>
          </w:rPr>
          <w:t>39</w:t>
        </w:r>
        <w:r w:rsidR="009B6ED7" w:rsidRPr="008F1375">
          <w:rPr>
            <w:bCs/>
            <w:lang w:eastAsia="zh-CN"/>
          </w:rPr>
          <w:fldChar w:fldCharType="end"/>
        </w:r>
      </w:hyperlink>
      <w:r w:rsidRPr="008F1375">
        <w:rPr>
          <w:bCs/>
          <w:lang w:eastAsia="zh-CN"/>
        </w:rPr>
        <w:t xml:space="preserve">. Furthermore, the standardized disease induction and consistent pathological outcomes establish this model as a robust platform for preclinical evaluation of novel therapeutic strategies, as exemplified by adjunctive </w:t>
      </w:r>
      <w:proofErr w:type="spellStart"/>
      <w:r w:rsidRPr="008F1375">
        <w:rPr>
          <w:bCs/>
          <w:lang w:eastAsia="zh-CN"/>
        </w:rPr>
        <w:t>photobiomodulation</w:t>
      </w:r>
      <w:proofErr w:type="spellEnd"/>
      <w:r w:rsidRPr="008F1375">
        <w:fldChar w:fldCharType="begin"/>
      </w:r>
      <w:r w:rsidRPr="008F1375">
        <w:instrText xml:space="preserve"> HYPERLINK \l "_ENREF_40" \o "Javed, 2025 #42" </w:instrText>
      </w:r>
      <w:r w:rsidRPr="008F1375">
        <w:fldChar w:fldCharType="separate"/>
      </w:r>
      <w:r w:rsidRPr="008F1375">
        <w:rPr>
          <w:bCs/>
          <w:lang w:eastAsia="zh-CN"/>
        </w:rPr>
        <w:fldChar w:fldCharType="begin">
          <w:fldData xml:space="preserve">PEVuZE5vdGU+PENpdGU+PEF1dGhvcj5KYXZlZDwvQXV0aG9yPjxZZWFyPjIwMjU8L1llYXI+PFJl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</w:fldData>
        </w:fldChar>
      </w:r>
      <w:r w:rsidRPr="008F1375">
        <w:rPr>
          <w:bCs/>
          <w:lang w:eastAsia="zh-CN"/>
        </w:rPr>
        <w:instrText xml:space="preserve"> ADDIN EN.CITE </w:instrText>
      </w:r>
      <w:r w:rsidRPr="008F1375">
        <w:rPr>
          <w:bCs/>
          <w:lang w:eastAsia="zh-CN"/>
        </w:rPr>
        <w:fldChar w:fldCharType="begin">
          <w:fldData xml:space="preserve">PEVuZE5vdGU+PENpdGU+PEF1dGhvcj5KYXZlZDwvQXV0aG9yPjxZZWFyPjIwMjU8L1llYXI+PFJl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</w:fldData>
        </w:fldChar>
      </w:r>
      <w:r w:rsidRPr="008F1375">
        <w:rPr>
          <w:bCs/>
          <w:lang w:eastAsia="zh-CN"/>
        </w:rPr>
        <w:instrText xml:space="preserve"> ADDIN EN.CITE.DATA </w:instrText>
      </w:r>
      <w:r w:rsidRPr="008F1375">
        <w:rPr>
          <w:bCs/>
          <w:lang w:eastAsia="zh-CN"/>
        </w:rPr>
      </w:r>
      <w:r w:rsidRPr="008F1375">
        <w:rPr>
          <w:bCs/>
          <w:lang w:eastAsia="zh-CN"/>
        </w:rPr>
        <w:fldChar w:fldCharType="end"/>
      </w:r>
      <w:r w:rsidRPr="008F1375">
        <w:rPr>
          <w:bCs/>
          <w:lang w:eastAsia="zh-CN"/>
        </w:rPr>
      </w:r>
      <w:r w:rsidRPr="008F1375">
        <w:rPr>
          <w:bCs/>
          <w:lang w:eastAsia="zh-CN"/>
        </w:rPr>
        <w:fldChar w:fldCharType="separate"/>
      </w:r>
      <w:r w:rsidRPr="008F1375">
        <w:rPr>
          <w:bCs/>
          <w:vertAlign w:val="superscript"/>
          <w:lang w:eastAsia="zh-CN"/>
        </w:rPr>
        <w:t>40</w:t>
      </w:r>
      <w:r w:rsidRPr="008F1375">
        <w:rPr>
          <w:bCs/>
          <w:lang w:eastAsia="zh-CN"/>
        </w:rPr>
        <w:fldChar w:fldCharType="end"/>
      </w:r>
      <w:r w:rsidRPr="008F1375">
        <w:rPr>
          <w:bCs/>
          <w:lang w:eastAsia="zh-CN"/>
        </w:rPr>
        <w:fldChar w:fldCharType="end"/>
      </w:r>
      <w:r w:rsidRPr="008F1375">
        <w:rPr>
          <w:bCs/>
          <w:lang w:eastAsia="zh-CN"/>
        </w:rPr>
        <w:t>.</w:t>
      </w:r>
    </w:p>
    <w:p w14:paraId="0B89281B" w14:textId="77777777" w:rsidR="009B6ED7" w:rsidRPr="008F1375" w:rsidRDefault="009B6ED7" w:rsidP="008F1375">
      <w:pPr>
        <w:widowControl/>
        <w:rPr>
          <w:bCs/>
          <w:lang w:eastAsia="zh-CN"/>
        </w:rPr>
      </w:pPr>
    </w:p>
    <w:p w14:paraId="6BE9331B" w14:textId="77777777" w:rsidR="009B6ED7" w:rsidRPr="008F1375" w:rsidRDefault="00187868" w:rsidP="008F1375">
      <w:pPr>
        <w:widowControl/>
        <w:rPr>
          <w:bCs/>
          <w:lang w:eastAsia="zh-CN"/>
        </w:rPr>
      </w:pPr>
      <w:r w:rsidRPr="008F1375">
        <w:rPr>
          <w:bCs/>
          <w:lang w:eastAsia="zh-CN"/>
        </w:rPr>
        <w:t>Although this model does not fully replicate the complex oral microbial community and is limited by the short ligation period, absence of long-term follow-up, and restricted bacterial diversity, it offers considerable advantages. Furthermore, we acknowledge that the absence of a sterile-ligature control group represents a limitation in delineating the individual contributions of mechanical irritation versus bacterial infection to the disease phenotype. Despite these limitations, the model remains highly valuable, as it is not only applicable to PI research but also extendable to broader areas of oral disease studies. It provides a robust platform for investigating pathogenic mechanisms and for preclinically evaluating novel therapeutic strategies</w:t>
      </w:r>
      <w:hyperlink w:anchor="_ENREF_41" w:tooltip="Yu, 2022 #43" w:history="1">
        <w:r w:rsidR="009B6ED7" w:rsidRPr="008F1375">
          <w:rPr>
            <w:bCs/>
            <w:lang w:eastAsia="zh-CN"/>
          </w:rPr>
          <w:fldChar w:fldCharType="begin">
            <w:fldData xml:space="preserve">PEVuZE5vdGU+PENpdGU+PEF1dGhvcj5ZdTwvQXV0aG9yPjxZZWFyPjIwMjI8L1llYXI+PFJlY051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</w:fldData>
          </w:fldChar>
        </w:r>
        <w:r w:rsidR="009B6ED7" w:rsidRPr="008F1375">
          <w:rPr>
            <w:bCs/>
            <w:lang w:eastAsia="zh-CN"/>
          </w:rPr>
          <w:instrText xml:space="preserve"> ADDIN EN.CITE </w:instrText>
        </w:r>
        <w:r w:rsidR="009B6ED7" w:rsidRPr="008F1375">
          <w:rPr>
            <w:bCs/>
            <w:lang w:eastAsia="zh-CN"/>
          </w:rPr>
          <w:fldChar w:fldCharType="begin">
            <w:fldData xml:space="preserve">PEVuZE5vdGU+PENpdGU+PEF1dGhvcj5ZdTwvQXV0aG9yPjxZZWFyPjIwMjI8L1llYXI+PFJlY051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</w:fldData>
          </w:fldChar>
        </w:r>
        <w:r w:rsidR="009B6ED7" w:rsidRPr="008F1375">
          <w:rPr>
            <w:bCs/>
            <w:lang w:eastAsia="zh-CN"/>
          </w:rPr>
          <w:instrText xml:space="preserve"> ADDIN EN.CITE.DATA </w:instrText>
        </w:r>
        <w:r w:rsidR="009B6ED7" w:rsidRPr="008F1375">
          <w:rPr>
            <w:bCs/>
            <w:lang w:eastAsia="zh-CN"/>
          </w:rPr>
        </w:r>
        <w:r w:rsidR="009B6ED7" w:rsidRPr="008F1375">
          <w:rPr>
            <w:bCs/>
            <w:lang w:eastAsia="zh-CN"/>
          </w:rPr>
          <w:fldChar w:fldCharType="end"/>
        </w:r>
        <w:r w:rsidR="009B6ED7" w:rsidRPr="008F1375">
          <w:rPr>
            <w:bCs/>
            <w:lang w:eastAsia="zh-CN"/>
          </w:rPr>
        </w:r>
        <w:r w:rsidR="009B6ED7" w:rsidRPr="008F1375">
          <w:rPr>
            <w:bCs/>
            <w:lang w:eastAsia="zh-CN"/>
          </w:rPr>
          <w:fldChar w:fldCharType="separate"/>
        </w:r>
        <w:r w:rsidR="009B6ED7" w:rsidRPr="008F1375">
          <w:rPr>
            <w:bCs/>
            <w:vertAlign w:val="superscript"/>
            <w:lang w:eastAsia="zh-CN"/>
          </w:rPr>
          <w:t>41</w:t>
        </w:r>
        <w:r w:rsidR="009B6ED7" w:rsidRPr="008F1375">
          <w:rPr>
            <w:bCs/>
            <w:lang w:eastAsia="zh-CN"/>
          </w:rPr>
          <w:fldChar w:fldCharType="end"/>
        </w:r>
      </w:hyperlink>
      <w:r w:rsidRPr="008F1375">
        <w:rPr>
          <w:bCs/>
          <w:lang w:eastAsia="zh-CN"/>
        </w:rPr>
        <w:t>.</w:t>
      </w:r>
    </w:p>
    <w:p w14:paraId="745A649E" w14:textId="77777777" w:rsidR="009B6ED7" w:rsidRPr="008F1375" w:rsidRDefault="009B6ED7" w:rsidP="008F1375">
      <w:pPr>
        <w:widowControl/>
        <w:rPr>
          <w:bCs/>
          <w:lang w:eastAsia="zh-CN"/>
        </w:rPr>
      </w:pPr>
    </w:p>
    <w:p w14:paraId="694271C9" w14:textId="77777777" w:rsidR="009B6ED7" w:rsidRPr="008F1375" w:rsidRDefault="00187868" w:rsidP="008F1375">
      <w:pPr>
        <w:rPr>
          <w:b/>
        </w:rPr>
      </w:pPr>
      <w:r w:rsidRPr="008F1375">
        <w:rPr>
          <w:b/>
          <w:bCs/>
        </w:rPr>
        <w:t>ACKNOWLEDGMENTS:</w:t>
      </w:r>
    </w:p>
    <w:p w14:paraId="3C31DDA1" w14:textId="77777777" w:rsidR="009B6ED7" w:rsidRPr="008F1375" w:rsidRDefault="00187868" w:rsidP="008F1375">
      <w:pPr>
        <w:widowControl/>
        <w:rPr>
          <w:bCs/>
          <w:lang w:eastAsia="zh-CN"/>
        </w:rPr>
      </w:pPr>
      <w:r w:rsidRPr="008F1375">
        <w:rPr>
          <w:bCs/>
          <w:lang w:eastAsia="zh-CN"/>
        </w:rPr>
        <w:t xml:space="preserve">This work is supported by grants from the </w:t>
      </w:r>
      <w:proofErr w:type="spellStart"/>
      <w:r w:rsidRPr="008F1375">
        <w:rPr>
          <w:bCs/>
          <w:lang w:eastAsia="zh-CN"/>
        </w:rPr>
        <w:t>Luzhou</w:t>
      </w:r>
      <w:proofErr w:type="spellEnd"/>
      <w:r w:rsidRPr="008F1375">
        <w:rPr>
          <w:bCs/>
          <w:lang w:eastAsia="zh-CN"/>
        </w:rPr>
        <w:t xml:space="preserve"> Science and Technology Bureau (Grant No. 2024JYJ070) and The Affiliated Stomatology Hospital of Southwest Medical University (Grant No. 2024DS11). The authors also gratefully acknowledge the technical assistance provided by the Animal Experiment Center of Southwest Medical University. The scientific diagram is created with </w:t>
      </w:r>
      <w:proofErr w:type="spellStart"/>
      <w:r w:rsidRPr="008F1375">
        <w:rPr>
          <w:bCs/>
          <w:lang w:eastAsia="zh-CN"/>
        </w:rPr>
        <w:t>BioRender</w:t>
      </w:r>
      <w:proofErr w:type="spellEnd"/>
      <w:r w:rsidRPr="008F1375">
        <w:rPr>
          <w:bCs/>
          <w:lang w:eastAsia="zh-CN"/>
        </w:rPr>
        <w:t>.</w:t>
      </w:r>
    </w:p>
    <w:p w14:paraId="7ACAC19D" w14:textId="77777777" w:rsidR="009B6ED7" w:rsidRPr="008F1375" w:rsidRDefault="009B6ED7" w:rsidP="008F1375">
      <w:pPr>
        <w:widowControl/>
        <w:rPr>
          <w:bCs/>
          <w:lang w:eastAsia="zh-CN"/>
        </w:rPr>
      </w:pPr>
    </w:p>
    <w:p w14:paraId="5CD85317" w14:textId="77777777" w:rsidR="009B6ED7" w:rsidRPr="008F1375" w:rsidRDefault="00187868" w:rsidP="008F1375">
      <w:pPr>
        <w:rPr>
          <w:b/>
        </w:rPr>
      </w:pPr>
      <w:r w:rsidRPr="008F1375">
        <w:rPr>
          <w:b/>
          <w:bCs/>
        </w:rPr>
        <w:t>DISCLOSURES:</w:t>
      </w:r>
    </w:p>
    <w:p w14:paraId="71F89044" w14:textId="77777777" w:rsidR="009B6ED7" w:rsidRPr="008F1375" w:rsidRDefault="00187868" w:rsidP="008F1375">
      <w:pPr>
        <w:widowControl/>
        <w:rPr>
          <w:bCs/>
          <w:lang w:eastAsia="zh-CN"/>
        </w:rPr>
      </w:pPr>
      <w:r w:rsidRPr="008F1375">
        <w:rPr>
          <w:bCs/>
          <w:lang w:eastAsia="zh-CN"/>
        </w:rPr>
        <w:t>The authors affirm that there are no potential conflicts of interest that might have influenced the work reported in this paper.</w:t>
      </w:r>
    </w:p>
    <w:p w14:paraId="54A8D109" w14:textId="77777777" w:rsidR="009B6ED7" w:rsidRPr="008F1375" w:rsidRDefault="009B6ED7" w:rsidP="008F1375">
      <w:pPr>
        <w:widowControl/>
        <w:rPr>
          <w:bCs/>
          <w:lang w:eastAsia="zh-CN"/>
        </w:rPr>
      </w:pPr>
    </w:p>
    <w:p w14:paraId="67C364A8" w14:textId="77777777" w:rsidR="009B6ED7" w:rsidRPr="008F1375" w:rsidRDefault="00187868" w:rsidP="008F1375">
      <w:pPr>
        <w:rPr>
          <w:b/>
        </w:rPr>
      </w:pPr>
      <w:r w:rsidRPr="008F1375">
        <w:rPr>
          <w:b/>
          <w:bCs/>
        </w:rPr>
        <w:t>REFERENCES:</w:t>
      </w:r>
    </w:p>
    <w:p w14:paraId="6730002B" w14:textId="35EE970B" w:rsidR="009B6ED7" w:rsidRPr="008F1375" w:rsidRDefault="00187868" w:rsidP="008F1375">
      <w:pPr>
        <w:pStyle w:val="EndNoteBibliography"/>
      </w:pPr>
      <w:r w:rsidRPr="008F1375">
        <w:rPr>
          <w:bCs/>
        </w:rPr>
        <w:fldChar w:fldCharType="begin"/>
      </w:r>
      <w:r w:rsidRPr="008F1375">
        <w:rPr>
          <w:bCs/>
        </w:rPr>
        <w:instrText xml:space="preserve"> ADDIN EN.REFLIST </w:instrText>
      </w:r>
      <w:r w:rsidRPr="008F1375">
        <w:rPr>
          <w:bCs/>
        </w:rPr>
        <w:fldChar w:fldCharType="separate"/>
      </w:r>
      <w:bookmarkStart w:id="0" w:name="_ENREF_1"/>
      <w:r w:rsidRPr="008F1375">
        <w:t>1</w:t>
      </w:r>
      <w:r w:rsidRPr="008F1375">
        <w:tab/>
        <w:t xml:space="preserve">Gupta, R., Gupta, N., Weber, D. K. in </w:t>
      </w:r>
      <w:r w:rsidRPr="008F1375">
        <w:rPr>
          <w:i/>
        </w:rPr>
        <w:t>Dental implants</w:t>
      </w:r>
      <w:r w:rsidR="00B63AA3" w:rsidRPr="008F1375">
        <w:rPr>
          <w:i/>
        </w:rPr>
        <w:t>,</w:t>
      </w:r>
      <w:r w:rsidRPr="008F1375">
        <w:rPr>
          <w:i/>
        </w:rPr>
        <w:t xml:space="preserve"> </w:t>
      </w:r>
      <w:r w:rsidRPr="008F1375">
        <w:t>StatPearls Publishing</w:t>
      </w:r>
      <w:r w:rsidR="00B63AA3" w:rsidRPr="008F1375">
        <w:t xml:space="preserve">, </w:t>
      </w:r>
      <w:r w:rsidRPr="008F1375">
        <w:t>Copyrigh</w:t>
      </w:r>
      <w:r w:rsidR="00B63AA3" w:rsidRPr="008F1375">
        <w:t>t</w:t>
      </w:r>
      <w:r w:rsidRPr="008F1375">
        <w:t xml:space="preserve"> 2025, StatPearls Publishing LLC., Treasure Island (FL) (2025).</w:t>
      </w:r>
      <w:bookmarkEnd w:id="0"/>
    </w:p>
    <w:p w14:paraId="6130A499" w14:textId="49023124" w:rsidR="009B6ED7" w:rsidRPr="008F1375" w:rsidRDefault="00187868" w:rsidP="008F1375">
      <w:pPr>
        <w:pStyle w:val="EndNoteBibliography"/>
      </w:pPr>
      <w:bookmarkStart w:id="1" w:name="_ENREF_2"/>
      <w:r w:rsidRPr="008F1375">
        <w:t>2</w:t>
      </w:r>
      <w:r w:rsidRPr="008F1375">
        <w:tab/>
        <w:t xml:space="preserve">Lee, C. T., Huang, Y. W., Zhu, L., Weltman, R. Prevalences of peri-implantitis and peri-implant mucositis: Systematic review and meta-analysis. </w:t>
      </w:r>
      <w:r w:rsidRPr="008F1375">
        <w:rPr>
          <w:i/>
        </w:rPr>
        <w:t>J Dent.</w:t>
      </w:r>
      <w:r w:rsidRPr="008F1375">
        <w:t xml:space="preserve"> </w:t>
      </w:r>
      <w:r w:rsidRPr="008F1375">
        <w:rPr>
          <w:b/>
        </w:rPr>
        <w:t>62</w:t>
      </w:r>
      <w:r w:rsidR="00B63AA3" w:rsidRPr="008F1375">
        <w:t xml:space="preserve">, </w:t>
      </w:r>
      <w:r w:rsidRPr="008F1375">
        <w:t>1–12 (2017).</w:t>
      </w:r>
      <w:bookmarkEnd w:id="1"/>
    </w:p>
    <w:p w14:paraId="354D3DF4" w14:textId="758D581D" w:rsidR="009B6ED7" w:rsidRPr="008F1375" w:rsidRDefault="00187868" w:rsidP="008F1375">
      <w:pPr>
        <w:pStyle w:val="EndNoteBibliography"/>
      </w:pPr>
      <w:bookmarkStart w:id="2" w:name="_ENREF_3"/>
      <w:r w:rsidRPr="008F1375">
        <w:t>3</w:t>
      </w:r>
      <w:r w:rsidRPr="008F1375">
        <w:tab/>
        <w:t xml:space="preserve">Berglundh, T. et al. Peri-implant diseases and conditions: Consensus report of workgroup 4 of the 2017 world workshop on the classification of periodontal and peri-implant diseases and conditions. </w:t>
      </w:r>
      <w:r w:rsidRPr="008F1375">
        <w:rPr>
          <w:i/>
        </w:rPr>
        <w:t>J Clin Periodontol.</w:t>
      </w:r>
      <w:r w:rsidRPr="008F1375">
        <w:t xml:space="preserve"> </w:t>
      </w:r>
      <w:r w:rsidRPr="008F1375">
        <w:rPr>
          <w:b/>
        </w:rPr>
        <w:t xml:space="preserve">45 </w:t>
      </w:r>
      <w:r w:rsidR="00B63AA3" w:rsidRPr="008F1375">
        <w:rPr>
          <w:bCs/>
        </w:rPr>
        <w:t>(</w:t>
      </w:r>
      <w:r w:rsidRPr="008F1375">
        <w:rPr>
          <w:bCs/>
        </w:rPr>
        <w:t>Suppl 20</w:t>
      </w:r>
      <w:r w:rsidR="00C449E0" w:rsidRPr="008F1375">
        <w:rPr>
          <w:bCs/>
        </w:rPr>
        <w:t>),</w:t>
      </w:r>
      <w:r w:rsidRPr="008F1375">
        <w:rPr>
          <w:bCs/>
        </w:rPr>
        <w:t xml:space="preserve"> </w:t>
      </w:r>
      <w:r w:rsidRPr="008F1375">
        <w:t>S286–s291 (2018).</w:t>
      </w:r>
      <w:bookmarkEnd w:id="2"/>
    </w:p>
    <w:p w14:paraId="32B67BCA" w14:textId="35742AF3" w:rsidR="009B6ED7" w:rsidRPr="008F1375" w:rsidRDefault="00187868" w:rsidP="008F1375">
      <w:pPr>
        <w:pStyle w:val="EndNoteBibliography"/>
      </w:pPr>
      <w:bookmarkStart w:id="3" w:name="_ENREF_4"/>
      <w:r w:rsidRPr="008F1375">
        <w:t>4</w:t>
      </w:r>
      <w:r w:rsidRPr="008F1375">
        <w:tab/>
        <w:t xml:space="preserve">Schwarz, F., Derks, J., Monje, A., Wang, H. L. Peri-implantitis. </w:t>
      </w:r>
      <w:r w:rsidRPr="008F1375">
        <w:rPr>
          <w:i/>
        </w:rPr>
        <w:t>J Clin Periodontol.</w:t>
      </w:r>
      <w:r w:rsidRPr="008F1375">
        <w:t xml:space="preserve"> </w:t>
      </w:r>
      <w:r w:rsidRPr="008F1375">
        <w:rPr>
          <w:b/>
        </w:rPr>
        <w:t xml:space="preserve">45 </w:t>
      </w:r>
      <w:r w:rsidR="00C449E0" w:rsidRPr="008F1375">
        <w:rPr>
          <w:bCs/>
        </w:rPr>
        <w:t>(</w:t>
      </w:r>
      <w:r w:rsidRPr="008F1375">
        <w:rPr>
          <w:bCs/>
        </w:rPr>
        <w:t xml:space="preserve">Suppl </w:t>
      </w:r>
      <w:r w:rsidRPr="008F1375">
        <w:rPr>
          <w:bCs/>
        </w:rPr>
        <w:lastRenderedPageBreak/>
        <w:t>20</w:t>
      </w:r>
      <w:r w:rsidR="00C449E0" w:rsidRPr="008F1375">
        <w:rPr>
          <w:bCs/>
        </w:rPr>
        <w:t>),</w:t>
      </w:r>
      <w:r w:rsidRPr="008F1375">
        <w:t xml:space="preserve"> S246–s266 (2018).</w:t>
      </w:r>
      <w:bookmarkEnd w:id="3"/>
    </w:p>
    <w:p w14:paraId="3A6C46D1" w14:textId="77777777" w:rsidR="009B6ED7" w:rsidRPr="008F1375" w:rsidRDefault="00187868" w:rsidP="008F1375">
      <w:pPr>
        <w:pStyle w:val="EndNoteBibliography"/>
      </w:pPr>
      <w:bookmarkStart w:id="4" w:name="_ENREF_5"/>
      <w:r w:rsidRPr="008F1375">
        <w:t>5</w:t>
      </w:r>
      <w:r w:rsidRPr="008F1375">
        <w:tab/>
        <w:t xml:space="preserve">Diaz, P., Gonzalo, E., Villagra, L. J. G., Miegimolle, B., Suarez, M. J. What is the prevalence of peri-implantitis? A systematic review and meta-analysis. </w:t>
      </w:r>
      <w:r w:rsidRPr="008F1375">
        <w:rPr>
          <w:i/>
        </w:rPr>
        <w:t>BMC Oral Health.</w:t>
      </w:r>
      <w:r w:rsidRPr="008F1375">
        <w:t xml:space="preserve"> </w:t>
      </w:r>
      <w:r w:rsidRPr="008F1375">
        <w:rPr>
          <w:b/>
        </w:rPr>
        <w:t>22</w:t>
      </w:r>
      <w:r w:rsidRPr="008F1375">
        <w:t xml:space="preserve"> (1), 449 (2022).</w:t>
      </w:r>
      <w:bookmarkEnd w:id="4"/>
    </w:p>
    <w:p w14:paraId="57B881A5" w14:textId="313E4E0C" w:rsidR="009B6ED7" w:rsidRPr="008F1375" w:rsidRDefault="00187868" w:rsidP="008F1375">
      <w:pPr>
        <w:pStyle w:val="EndNoteBibliography"/>
      </w:pPr>
      <w:bookmarkStart w:id="5" w:name="_ENREF_6"/>
      <w:r w:rsidRPr="008F1375">
        <w:t>6</w:t>
      </w:r>
      <w:r w:rsidRPr="008F1375">
        <w:tab/>
        <w:t xml:space="preserve">Herrera, D. et al. Prevention and treatment of peri-implant </w:t>
      </w:r>
      <w:r w:rsidR="00C449E0" w:rsidRPr="008F1375">
        <w:t>the EFP S</w:t>
      </w:r>
      <w:r w:rsidRPr="008F1375">
        <w:t xml:space="preserve">3 level clinical practice guideline. </w:t>
      </w:r>
      <w:r w:rsidRPr="008F1375">
        <w:rPr>
          <w:i/>
        </w:rPr>
        <w:t>J Clin Periodontol.</w:t>
      </w:r>
      <w:r w:rsidRPr="008F1375">
        <w:t xml:space="preserve"> </w:t>
      </w:r>
      <w:r w:rsidRPr="008F1375">
        <w:rPr>
          <w:b/>
        </w:rPr>
        <w:t xml:space="preserve">50 </w:t>
      </w:r>
      <w:r w:rsidR="00C449E0" w:rsidRPr="008F1375">
        <w:rPr>
          <w:bCs/>
        </w:rPr>
        <w:t>(</w:t>
      </w:r>
      <w:r w:rsidRPr="008F1375">
        <w:rPr>
          <w:bCs/>
        </w:rPr>
        <w:t>Suppl 26</w:t>
      </w:r>
      <w:r w:rsidR="00C449E0" w:rsidRPr="008F1375">
        <w:rPr>
          <w:bCs/>
        </w:rPr>
        <w:t>),</w:t>
      </w:r>
      <w:r w:rsidRPr="008F1375">
        <w:t xml:space="preserve"> 4–76 (2023).</w:t>
      </w:r>
      <w:bookmarkEnd w:id="5"/>
    </w:p>
    <w:p w14:paraId="62EE2C9E" w14:textId="77777777" w:rsidR="009B6ED7" w:rsidRPr="008F1375" w:rsidRDefault="00187868" w:rsidP="008F1375">
      <w:pPr>
        <w:pStyle w:val="EndNoteBibliography"/>
      </w:pPr>
      <w:bookmarkStart w:id="6" w:name="_ENREF_7"/>
      <w:r w:rsidRPr="008F1375">
        <w:t>7</w:t>
      </w:r>
      <w:r w:rsidRPr="008F1375">
        <w:tab/>
        <w:t xml:space="preserve">Fu, J. H. Wang, H. L. Breaking the wave of peri-implantitis. </w:t>
      </w:r>
      <w:r w:rsidRPr="008F1375">
        <w:rPr>
          <w:i/>
        </w:rPr>
        <w:t>Periodontol 2000.</w:t>
      </w:r>
      <w:r w:rsidRPr="008F1375">
        <w:t xml:space="preserve"> </w:t>
      </w:r>
      <w:r w:rsidRPr="008F1375">
        <w:rPr>
          <w:b/>
        </w:rPr>
        <w:t>84</w:t>
      </w:r>
      <w:r w:rsidRPr="008F1375">
        <w:t xml:space="preserve"> (1), 145–160 (2020).</w:t>
      </w:r>
      <w:bookmarkEnd w:id="6"/>
    </w:p>
    <w:p w14:paraId="269C0718" w14:textId="4870E93F" w:rsidR="009B6ED7" w:rsidRPr="008F1375" w:rsidRDefault="00187868" w:rsidP="008F1375">
      <w:pPr>
        <w:pStyle w:val="EndNoteBibliography"/>
      </w:pPr>
      <w:bookmarkStart w:id="7" w:name="_ENREF_8"/>
      <w:r w:rsidRPr="008F1375">
        <w:t>8</w:t>
      </w:r>
      <w:r w:rsidRPr="008F1375">
        <w:tab/>
        <w:t xml:space="preserve">Sant'anna, H. R. et al. Peri-implant repair using a modified implant macrogeometry in diabetic rats: Biomechanical and molecular analyses of bone-related markers. </w:t>
      </w:r>
      <w:r w:rsidRPr="008F1375">
        <w:rPr>
          <w:i/>
        </w:rPr>
        <w:t>Materials (Basel).</w:t>
      </w:r>
      <w:r w:rsidRPr="008F1375">
        <w:t xml:space="preserve"> </w:t>
      </w:r>
      <w:r w:rsidRPr="008F1375">
        <w:rPr>
          <w:b/>
        </w:rPr>
        <w:t>15</w:t>
      </w:r>
      <w:r w:rsidRPr="008F1375">
        <w:t xml:space="preserve"> (6), </w:t>
      </w:r>
      <w:r w:rsidR="004F081E" w:rsidRPr="008F1375">
        <w:t>2317</w:t>
      </w:r>
      <w:r w:rsidRPr="008F1375">
        <w:t xml:space="preserve"> (2022).</w:t>
      </w:r>
      <w:bookmarkEnd w:id="7"/>
    </w:p>
    <w:p w14:paraId="1A021C27" w14:textId="68682AF6" w:rsidR="009B6ED7" w:rsidRPr="008F1375" w:rsidRDefault="00187868" w:rsidP="008F1375">
      <w:pPr>
        <w:pStyle w:val="EndNoteBibliography"/>
      </w:pPr>
      <w:bookmarkStart w:id="8" w:name="_ENREF_9"/>
      <w:r w:rsidRPr="008F1375">
        <w:t>9</w:t>
      </w:r>
      <w:r w:rsidRPr="008F1375">
        <w:tab/>
        <w:t xml:space="preserve">Ribitsch, I. et al. Large animal models in regenerative medicine and tissue engineering: To do or not to do. </w:t>
      </w:r>
      <w:r w:rsidRPr="008F1375">
        <w:rPr>
          <w:i/>
        </w:rPr>
        <w:t>Front Bioeng Biotechnol.</w:t>
      </w:r>
      <w:r w:rsidRPr="008F1375">
        <w:t xml:space="preserve"> </w:t>
      </w:r>
      <w:r w:rsidRPr="008F1375">
        <w:rPr>
          <w:b/>
        </w:rPr>
        <w:t>8</w:t>
      </w:r>
      <w:r w:rsidR="00C449E0" w:rsidRPr="008F1375">
        <w:t xml:space="preserve">, </w:t>
      </w:r>
      <w:r w:rsidRPr="008F1375">
        <w:t>972 (2020).</w:t>
      </w:r>
      <w:bookmarkEnd w:id="8"/>
    </w:p>
    <w:p w14:paraId="04F0D0BB" w14:textId="77777777" w:rsidR="009B6ED7" w:rsidRPr="008F1375" w:rsidRDefault="00187868" w:rsidP="008F1375">
      <w:pPr>
        <w:pStyle w:val="EndNoteBibliography"/>
      </w:pPr>
      <w:bookmarkStart w:id="9" w:name="_ENREF_10"/>
      <w:r w:rsidRPr="008F1375">
        <w:t>10</w:t>
      </w:r>
      <w:r w:rsidRPr="008F1375">
        <w:tab/>
        <w:t xml:space="preserve">He, Q. et al. Development of a rat model for type 2 diabetes mellitus peri-implantitis: A preliminary study. </w:t>
      </w:r>
      <w:r w:rsidRPr="008F1375">
        <w:rPr>
          <w:i/>
        </w:rPr>
        <w:t>Oral Dis.</w:t>
      </w:r>
      <w:r w:rsidRPr="008F1375">
        <w:t xml:space="preserve"> </w:t>
      </w:r>
      <w:r w:rsidRPr="008F1375">
        <w:rPr>
          <w:b/>
        </w:rPr>
        <w:t>28</w:t>
      </w:r>
      <w:r w:rsidRPr="008F1375">
        <w:t xml:space="preserve"> (7), 1936–1946 (2022).</w:t>
      </w:r>
      <w:bookmarkEnd w:id="9"/>
    </w:p>
    <w:p w14:paraId="6AED1BBF" w14:textId="393A7A8B" w:rsidR="009B6ED7" w:rsidRPr="008F1375" w:rsidRDefault="00187868" w:rsidP="008F1375">
      <w:pPr>
        <w:pStyle w:val="EndNoteBibliography"/>
      </w:pPr>
      <w:bookmarkStart w:id="10" w:name="_ENREF_11"/>
      <w:r w:rsidRPr="008F1375">
        <w:t>11</w:t>
      </w:r>
      <w:r w:rsidRPr="008F1375">
        <w:tab/>
        <w:t xml:space="preserve">De Araújo Silva, D. N. et al. Experimental model of ligature-induced peri-implantitis in mice. </w:t>
      </w:r>
      <w:r w:rsidRPr="008F1375">
        <w:rPr>
          <w:i/>
        </w:rPr>
        <w:t>J Vis Exp.</w:t>
      </w:r>
      <w:r w:rsidRPr="008F1375">
        <w:t xml:space="preserve"> </w:t>
      </w:r>
      <w:r w:rsidRPr="008F1375">
        <w:rPr>
          <w:b/>
          <w:bCs/>
        </w:rPr>
        <w:t>207</w:t>
      </w:r>
      <w:r w:rsidRPr="008F1375">
        <w:t xml:space="preserve">,  </w:t>
      </w:r>
      <w:r w:rsidR="00C449E0" w:rsidRPr="008F1375">
        <w:t xml:space="preserve">e66316 </w:t>
      </w:r>
      <w:r w:rsidRPr="008F1375">
        <w:t>(2024).</w:t>
      </w:r>
      <w:bookmarkEnd w:id="10"/>
    </w:p>
    <w:p w14:paraId="498E6FB6" w14:textId="19698EE3" w:rsidR="009B6ED7" w:rsidRPr="008F1375" w:rsidRDefault="00187868" w:rsidP="008F1375">
      <w:pPr>
        <w:pStyle w:val="EndNoteBibliography"/>
      </w:pPr>
      <w:bookmarkStart w:id="11" w:name="_ENREF_12"/>
      <w:r w:rsidRPr="008F1375">
        <w:t>12</w:t>
      </w:r>
      <w:r w:rsidRPr="008F1375">
        <w:tab/>
        <w:t xml:space="preserve">Chadwick, J. W. Glogauer, M. Robust ligature-induced model of murine periodontitis for the evaluation of oral neutrophils. </w:t>
      </w:r>
      <w:r w:rsidRPr="008F1375">
        <w:rPr>
          <w:i/>
        </w:rPr>
        <w:t>J Vis Exp.</w:t>
      </w:r>
      <w:r w:rsidRPr="008F1375">
        <w:t xml:space="preserve"> </w:t>
      </w:r>
      <w:r w:rsidRPr="008F1375">
        <w:rPr>
          <w:b/>
          <w:bCs/>
        </w:rPr>
        <w:t>155</w:t>
      </w:r>
      <w:r w:rsidRPr="008F1375">
        <w:t xml:space="preserve">,  </w:t>
      </w:r>
      <w:r w:rsidR="00C449E0" w:rsidRPr="008F1375">
        <w:t xml:space="preserve">e59667 </w:t>
      </w:r>
      <w:r w:rsidRPr="008F1375">
        <w:t>(2020).</w:t>
      </w:r>
      <w:bookmarkEnd w:id="11"/>
    </w:p>
    <w:p w14:paraId="11DC703F" w14:textId="77777777" w:rsidR="009B6ED7" w:rsidRPr="008F1375" w:rsidRDefault="00187868" w:rsidP="008F1375">
      <w:pPr>
        <w:pStyle w:val="EndNoteBibliography"/>
      </w:pPr>
      <w:bookmarkStart w:id="12" w:name="_ENREF_13"/>
      <w:r w:rsidRPr="008F1375">
        <w:t>13</w:t>
      </w:r>
      <w:r w:rsidRPr="008F1375">
        <w:tab/>
        <w:t xml:space="preserve">Kantarci, A., Hasturk, H., Van Dyke, T. E. Animal models for periodontal regeneration and peri-implant responses. </w:t>
      </w:r>
      <w:r w:rsidRPr="008F1375">
        <w:rPr>
          <w:i/>
        </w:rPr>
        <w:t>Periodontol 2000.</w:t>
      </w:r>
      <w:r w:rsidRPr="008F1375">
        <w:t xml:space="preserve"> </w:t>
      </w:r>
      <w:r w:rsidRPr="008F1375">
        <w:rPr>
          <w:b/>
        </w:rPr>
        <w:t>68</w:t>
      </w:r>
      <w:r w:rsidRPr="008F1375">
        <w:t xml:space="preserve"> (1), 66–82 (2015).</w:t>
      </w:r>
      <w:bookmarkEnd w:id="12"/>
    </w:p>
    <w:p w14:paraId="43BE7D4C" w14:textId="77777777" w:rsidR="009B6ED7" w:rsidRPr="008F1375" w:rsidRDefault="00187868" w:rsidP="008F1375">
      <w:pPr>
        <w:pStyle w:val="EndNoteBibliography"/>
      </w:pPr>
      <w:bookmarkStart w:id="13" w:name="_ENREF_14"/>
      <w:r w:rsidRPr="008F1375">
        <w:t>14</w:t>
      </w:r>
      <w:r w:rsidRPr="008F1375">
        <w:tab/>
        <w:t xml:space="preserve">Varon-Shahar, E. et al. Peri-implant alveolar bone resorption in an innovative peri-implantitis murine model: Effect of implant surface and onset of infection. </w:t>
      </w:r>
      <w:r w:rsidRPr="008F1375">
        <w:rPr>
          <w:i/>
        </w:rPr>
        <w:t>Clin Implant Dent Relat Res.</w:t>
      </w:r>
      <w:r w:rsidRPr="008F1375">
        <w:t xml:space="preserve"> </w:t>
      </w:r>
      <w:r w:rsidRPr="008F1375">
        <w:rPr>
          <w:b/>
        </w:rPr>
        <w:t>21</w:t>
      </w:r>
      <w:r w:rsidRPr="008F1375">
        <w:t xml:space="preserve"> (4), 723–733 (2019).</w:t>
      </w:r>
      <w:bookmarkEnd w:id="13"/>
    </w:p>
    <w:p w14:paraId="1F103B44" w14:textId="77777777" w:rsidR="009B6ED7" w:rsidRPr="008F1375" w:rsidRDefault="00187868" w:rsidP="008F1375">
      <w:pPr>
        <w:pStyle w:val="EndNoteBibliography"/>
      </w:pPr>
      <w:bookmarkStart w:id="14" w:name="_ENREF_15"/>
      <w:r w:rsidRPr="008F1375">
        <w:t>15</w:t>
      </w:r>
      <w:r w:rsidRPr="008F1375">
        <w:tab/>
        <w:t xml:space="preserve">Hiyari, S. et al. Ligature-induced peri-implantitis and periodontitis in mice. </w:t>
      </w:r>
      <w:r w:rsidRPr="008F1375">
        <w:rPr>
          <w:i/>
        </w:rPr>
        <w:t>J Clin Periodontol.</w:t>
      </w:r>
      <w:r w:rsidRPr="008F1375">
        <w:t xml:space="preserve"> </w:t>
      </w:r>
      <w:r w:rsidRPr="008F1375">
        <w:rPr>
          <w:b/>
        </w:rPr>
        <w:t>45</w:t>
      </w:r>
      <w:r w:rsidRPr="008F1375">
        <w:t xml:space="preserve"> (1), 89–99 (2018).</w:t>
      </w:r>
      <w:bookmarkEnd w:id="14"/>
    </w:p>
    <w:p w14:paraId="624E82CF" w14:textId="05E5B52B" w:rsidR="009B6ED7" w:rsidRPr="008F1375" w:rsidRDefault="00187868" w:rsidP="008F1375">
      <w:pPr>
        <w:pStyle w:val="EndNoteBibliography"/>
      </w:pPr>
      <w:bookmarkStart w:id="15" w:name="_ENREF_16"/>
      <w:r w:rsidRPr="008F1375">
        <w:t>16</w:t>
      </w:r>
      <w:r w:rsidRPr="008F1375">
        <w:tab/>
        <w:t xml:space="preserve">Tzach-Nahman, R., Mizraji, G., Shapira, L., Nussbaum, G., Wilensky, A. Oral infection with </w:t>
      </w:r>
      <w:r w:rsidR="00C449E0" w:rsidRPr="008F1375">
        <w:rPr>
          <w:i/>
          <w:iCs/>
        </w:rPr>
        <w:t>P</w:t>
      </w:r>
      <w:r w:rsidRPr="008F1375">
        <w:rPr>
          <w:i/>
          <w:iCs/>
        </w:rPr>
        <w:t>orphyromonas gingivalis</w:t>
      </w:r>
      <w:r w:rsidRPr="008F1375">
        <w:t xml:space="preserve"> induces peri-implantitis in a murine model: Evaluation of bone loss and the local inflammatory response. </w:t>
      </w:r>
      <w:r w:rsidRPr="008F1375">
        <w:rPr>
          <w:i/>
        </w:rPr>
        <w:t>J Clin Periodontol.</w:t>
      </w:r>
      <w:r w:rsidRPr="008F1375">
        <w:t xml:space="preserve"> </w:t>
      </w:r>
      <w:r w:rsidRPr="008F1375">
        <w:rPr>
          <w:b/>
        </w:rPr>
        <w:t>44</w:t>
      </w:r>
      <w:r w:rsidRPr="008F1375">
        <w:t xml:space="preserve"> (7), 739–748 (2017).</w:t>
      </w:r>
      <w:bookmarkEnd w:id="15"/>
    </w:p>
    <w:p w14:paraId="5A9826D4" w14:textId="77777777" w:rsidR="009B6ED7" w:rsidRPr="008F1375" w:rsidRDefault="00187868" w:rsidP="008F1375">
      <w:pPr>
        <w:pStyle w:val="EndNoteBibliography"/>
      </w:pPr>
      <w:bookmarkStart w:id="16" w:name="_ENREF_17"/>
      <w:r w:rsidRPr="008F1375">
        <w:t>17</w:t>
      </w:r>
      <w:r w:rsidRPr="008F1375">
        <w:tab/>
        <w:t xml:space="preserve">Pirih, F. Q. et al. Ligature-induced peri-implantitis in mice. </w:t>
      </w:r>
      <w:r w:rsidRPr="008F1375">
        <w:rPr>
          <w:i/>
        </w:rPr>
        <w:t>J Periodontal Res.</w:t>
      </w:r>
      <w:r w:rsidRPr="008F1375">
        <w:t xml:space="preserve"> </w:t>
      </w:r>
      <w:r w:rsidRPr="008F1375">
        <w:rPr>
          <w:b/>
        </w:rPr>
        <w:t>50</w:t>
      </w:r>
      <w:r w:rsidRPr="008F1375">
        <w:t xml:space="preserve"> (4), 519–524 (2015).</w:t>
      </w:r>
      <w:bookmarkEnd w:id="16"/>
    </w:p>
    <w:p w14:paraId="6D79CFC4" w14:textId="77777777" w:rsidR="009B6ED7" w:rsidRPr="008F1375" w:rsidRDefault="00187868" w:rsidP="008F1375">
      <w:pPr>
        <w:pStyle w:val="EndNoteBibliography"/>
      </w:pPr>
      <w:bookmarkStart w:id="17" w:name="_ENREF_18"/>
      <w:r w:rsidRPr="008F1375">
        <w:t>18</w:t>
      </w:r>
      <w:r w:rsidRPr="008F1375">
        <w:tab/>
        <w:t xml:space="preserve">Pirih, F. Q. et al. A murine model of lipopolysaccharide-induced peri-implant mucositis and peri-implantitis. </w:t>
      </w:r>
      <w:r w:rsidRPr="008F1375">
        <w:rPr>
          <w:i/>
        </w:rPr>
        <w:t>J Oral Implantol.</w:t>
      </w:r>
      <w:r w:rsidRPr="008F1375">
        <w:t xml:space="preserve"> </w:t>
      </w:r>
      <w:r w:rsidRPr="008F1375">
        <w:rPr>
          <w:b/>
        </w:rPr>
        <w:t>41</w:t>
      </w:r>
      <w:r w:rsidRPr="008F1375">
        <w:t xml:space="preserve"> (5), e158–164 (2015).</w:t>
      </w:r>
      <w:bookmarkEnd w:id="17"/>
    </w:p>
    <w:p w14:paraId="03E40AFE" w14:textId="61955CAF" w:rsidR="009B6ED7" w:rsidRPr="008F1375" w:rsidRDefault="00187868" w:rsidP="008F1375">
      <w:pPr>
        <w:pStyle w:val="EndNoteBibliography"/>
      </w:pPr>
      <w:bookmarkStart w:id="18" w:name="_ENREF_19"/>
      <w:r w:rsidRPr="008F1375">
        <w:t>19</w:t>
      </w:r>
      <w:r w:rsidRPr="008F1375">
        <w:tab/>
        <w:t xml:space="preserve">Reinedahl, D., Chrcanovic, B., Albrektsson, T., Tengvall, P., Wennerberg, A. Ligature-induced experimental peri-implantitis-a systematic review. </w:t>
      </w:r>
      <w:r w:rsidRPr="008F1375">
        <w:rPr>
          <w:i/>
        </w:rPr>
        <w:t>J Clin Med.</w:t>
      </w:r>
      <w:r w:rsidRPr="008F1375">
        <w:t xml:space="preserve"> </w:t>
      </w:r>
      <w:r w:rsidRPr="008F1375">
        <w:rPr>
          <w:b/>
        </w:rPr>
        <w:t>7</w:t>
      </w:r>
      <w:r w:rsidRPr="008F1375">
        <w:t xml:space="preserve"> (12), </w:t>
      </w:r>
      <w:r w:rsidR="003A11FF" w:rsidRPr="008F1375">
        <w:t>492</w:t>
      </w:r>
      <w:r w:rsidRPr="008F1375">
        <w:t xml:space="preserve"> (2018).</w:t>
      </w:r>
      <w:bookmarkEnd w:id="18"/>
    </w:p>
    <w:p w14:paraId="08A3E75B" w14:textId="636E38C6" w:rsidR="009B6ED7" w:rsidRPr="008F1375" w:rsidRDefault="00187868" w:rsidP="008F1375">
      <w:pPr>
        <w:pStyle w:val="EndNoteBibliography"/>
      </w:pPr>
      <w:bookmarkStart w:id="19" w:name="_ENREF_20"/>
      <w:r w:rsidRPr="008F1375">
        <w:t>20</w:t>
      </w:r>
      <w:r w:rsidRPr="008F1375">
        <w:tab/>
        <w:t xml:space="preserve">Gao, L., Yu, X. Q., Cai, Y. Effect of molar ligation and local </w:t>
      </w:r>
      <w:r w:rsidR="00C449E0" w:rsidRPr="008F1375">
        <w:rPr>
          <w:i/>
          <w:iCs/>
        </w:rPr>
        <w:t>P</w:t>
      </w:r>
      <w:r w:rsidRPr="008F1375">
        <w:rPr>
          <w:i/>
          <w:iCs/>
        </w:rPr>
        <w:t xml:space="preserve">orphyromonas gingivalis </w:t>
      </w:r>
      <w:r w:rsidRPr="008F1375">
        <w:t xml:space="preserve">inoculation on alveolar bone loss in the mouse. </w:t>
      </w:r>
      <w:r w:rsidRPr="008F1375">
        <w:rPr>
          <w:i/>
        </w:rPr>
        <w:t>Beijing Da Xue Xue Bao Yi Xue Ban.</w:t>
      </w:r>
      <w:r w:rsidRPr="008F1375">
        <w:t xml:space="preserve"> </w:t>
      </w:r>
      <w:r w:rsidRPr="008F1375">
        <w:rPr>
          <w:b/>
        </w:rPr>
        <w:t>49</w:t>
      </w:r>
      <w:r w:rsidRPr="008F1375">
        <w:t xml:space="preserve"> (1), 31–35 (2017).</w:t>
      </w:r>
      <w:bookmarkEnd w:id="19"/>
    </w:p>
    <w:p w14:paraId="00DCE8FF" w14:textId="3CC26F6B" w:rsidR="009B6ED7" w:rsidRPr="008F1375" w:rsidRDefault="00187868" w:rsidP="008F1375">
      <w:pPr>
        <w:pStyle w:val="EndNoteBibliography"/>
      </w:pPr>
      <w:bookmarkStart w:id="20" w:name="_ENREF_21"/>
      <w:r w:rsidRPr="008F1375">
        <w:t>21</w:t>
      </w:r>
      <w:r w:rsidRPr="008F1375">
        <w:tab/>
        <w:t xml:space="preserve">Wongtim, K. et al. Overexpression of </w:t>
      </w:r>
      <w:r w:rsidR="00C449E0" w:rsidRPr="008F1375">
        <w:t>PD-L</w:t>
      </w:r>
      <w:r w:rsidRPr="008F1375">
        <w:t xml:space="preserve">1 in gingival basal keratinocytes reduces periodontal inflammation in a ligature-induced periodontitis model. </w:t>
      </w:r>
      <w:r w:rsidRPr="008F1375">
        <w:rPr>
          <w:i/>
        </w:rPr>
        <w:t>J Periodontol.</w:t>
      </w:r>
      <w:r w:rsidRPr="008F1375">
        <w:t xml:space="preserve"> </w:t>
      </w:r>
      <w:r w:rsidRPr="008F1375">
        <w:rPr>
          <w:b/>
        </w:rPr>
        <w:t>93</w:t>
      </w:r>
      <w:r w:rsidRPr="008F1375">
        <w:t xml:space="preserve"> (1), 146–155 (2022).</w:t>
      </w:r>
      <w:bookmarkEnd w:id="20"/>
    </w:p>
    <w:p w14:paraId="57FE7862" w14:textId="77777777" w:rsidR="009B6ED7" w:rsidRPr="008F1375" w:rsidRDefault="00187868" w:rsidP="008F1375">
      <w:pPr>
        <w:pStyle w:val="EndNoteBibliography"/>
      </w:pPr>
      <w:bookmarkStart w:id="21" w:name="_ENREF_22"/>
      <w:r w:rsidRPr="008F1375">
        <w:t>22</w:t>
      </w:r>
      <w:r w:rsidRPr="008F1375">
        <w:tab/>
        <w:t xml:space="preserve">Koutouzis, T., Eastman, C., Chukkapalli, S., Larjava, H., Kesavalu, L. A novel rat model of polymicrobial peri-implantitis: A preliminary study. </w:t>
      </w:r>
      <w:r w:rsidRPr="008F1375">
        <w:rPr>
          <w:i/>
        </w:rPr>
        <w:t>J Periodontol.</w:t>
      </w:r>
      <w:r w:rsidRPr="008F1375">
        <w:t xml:space="preserve"> </w:t>
      </w:r>
      <w:r w:rsidRPr="008F1375">
        <w:rPr>
          <w:b/>
        </w:rPr>
        <w:t>88</w:t>
      </w:r>
      <w:r w:rsidRPr="008F1375">
        <w:t xml:space="preserve"> (2), e32–e41 (2017).</w:t>
      </w:r>
      <w:bookmarkEnd w:id="21"/>
    </w:p>
    <w:p w14:paraId="694403AB" w14:textId="6686B234" w:rsidR="009B6ED7" w:rsidRPr="008F1375" w:rsidRDefault="00187868" w:rsidP="008F1375">
      <w:pPr>
        <w:pStyle w:val="EndNoteBibliography"/>
      </w:pPr>
      <w:bookmarkStart w:id="22" w:name="_ENREF_23"/>
      <w:r w:rsidRPr="008F1375">
        <w:t>23</w:t>
      </w:r>
      <w:r w:rsidRPr="008F1375">
        <w:tab/>
        <w:t xml:space="preserve">Veríssimo, L. F. et al. Cardiovascular effects of early maternal separation and escitalopram treatment in rats with depressive-like behaviour. </w:t>
      </w:r>
      <w:r w:rsidRPr="008F1375">
        <w:rPr>
          <w:i/>
        </w:rPr>
        <w:t>Auton Neurosci.</w:t>
      </w:r>
      <w:r w:rsidRPr="008F1375">
        <w:t xml:space="preserve"> </w:t>
      </w:r>
      <w:r w:rsidRPr="008F1375">
        <w:rPr>
          <w:b/>
        </w:rPr>
        <w:t>256</w:t>
      </w:r>
      <w:r w:rsidR="00C449E0" w:rsidRPr="008F1375">
        <w:t xml:space="preserve">, </w:t>
      </w:r>
      <w:r w:rsidRPr="008F1375">
        <w:t>103223 (2024).</w:t>
      </w:r>
      <w:bookmarkEnd w:id="22"/>
    </w:p>
    <w:p w14:paraId="4AE6BAB3" w14:textId="06860B66" w:rsidR="009B6ED7" w:rsidRPr="008F1375" w:rsidRDefault="00187868" w:rsidP="008F1375">
      <w:pPr>
        <w:pStyle w:val="EndNoteBibliography"/>
      </w:pPr>
      <w:bookmarkStart w:id="23" w:name="_ENREF_24"/>
      <w:r w:rsidRPr="008F1375">
        <w:lastRenderedPageBreak/>
        <w:t>24</w:t>
      </w:r>
      <w:r w:rsidRPr="008F1375">
        <w:tab/>
        <w:t>Kim, Y., Brodt, M. D., Tang, S. Y., Silva, M. J. Micro</w:t>
      </w:r>
      <w:r w:rsidR="00C449E0" w:rsidRPr="008F1375">
        <w:t>CT</w:t>
      </w:r>
      <w:r w:rsidRPr="008F1375">
        <w:t xml:space="preserve"> for scanning and analysis of mouse bones. </w:t>
      </w:r>
      <w:r w:rsidRPr="008F1375">
        <w:rPr>
          <w:i/>
        </w:rPr>
        <w:t>Methods Mol Biol.</w:t>
      </w:r>
      <w:r w:rsidRPr="008F1375">
        <w:t xml:space="preserve"> </w:t>
      </w:r>
      <w:r w:rsidRPr="008F1375">
        <w:rPr>
          <w:b/>
        </w:rPr>
        <w:t>2230</w:t>
      </w:r>
      <w:r w:rsidR="00C449E0" w:rsidRPr="008F1375">
        <w:t xml:space="preserve">, </w:t>
      </w:r>
      <w:r w:rsidRPr="008F1375">
        <w:t>169–198 (2021).</w:t>
      </w:r>
      <w:bookmarkEnd w:id="23"/>
    </w:p>
    <w:p w14:paraId="348D721D" w14:textId="0A1F628A" w:rsidR="009B6ED7" w:rsidRPr="008F1375" w:rsidRDefault="00187868" w:rsidP="008F1375">
      <w:pPr>
        <w:pStyle w:val="EndNoteBibliography"/>
      </w:pPr>
      <w:bookmarkStart w:id="24" w:name="_ENREF_25"/>
      <w:r w:rsidRPr="008F1375">
        <w:t>25</w:t>
      </w:r>
      <w:r w:rsidRPr="008F1375">
        <w:tab/>
        <w:t xml:space="preserve">Kuraji, R., Hashimoto, S., Ito, H., Sunada, K., Numabe, Y. Development and use of a mouth gag for oral experiments in rats. </w:t>
      </w:r>
      <w:r w:rsidRPr="008F1375">
        <w:rPr>
          <w:i/>
        </w:rPr>
        <w:t>Arch Oral Biol.</w:t>
      </w:r>
      <w:r w:rsidRPr="008F1375">
        <w:t xml:space="preserve"> </w:t>
      </w:r>
      <w:r w:rsidRPr="008F1375">
        <w:rPr>
          <w:b/>
        </w:rPr>
        <w:t>98</w:t>
      </w:r>
      <w:r w:rsidR="00C449E0" w:rsidRPr="008F1375">
        <w:t xml:space="preserve">, </w:t>
      </w:r>
      <w:r w:rsidRPr="008F1375">
        <w:t>68–74 (2019).</w:t>
      </w:r>
      <w:bookmarkEnd w:id="24"/>
    </w:p>
    <w:p w14:paraId="22A40DE3" w14:textId="77777777" w:rsidR="009B6ED7" w:rsidRPr="008F1375" w:rsidRDefault="00187868" w:rsidP="008F1375">
      <w:pPr>
        <w:pStyle w:val="EndNoteBibliography"/>
      </w:pPr>
      <w:bookmarkStart w:id="25" w:name="_ENREF_26"/>
      <w:r w:rsidRPr="008F1375">
        <w:t>26</w:t>
      </w:r>
      <w:r w:rsidRPr="008F1375">
        <w:tab/>
        <w:t xml:space="preserve">Lu, S. et al. Effect of ovariectomy on tissue-level changes in rat maxilla. </w:t>
      </w:r>
      <w:r w:rsidRPr="008F1375">
        <w:rPr>
          <w:i/>
        </w:rPr>
        <w:t>Int J Oral Maxillofac Implants.</w:t>
      </w:r>
      <w:r w:rsidRPr="008F1375">
        <w:t xml:space="preserve"> </w:t>
      </w:r>
      <w:r w:rsidRPr="008F1375">
        <w:rPr>
          <w:b/>
        </w:rPr>
        <w:t>34</w:t>
      </w:r>
      <w:r w:rsidRPr="008F1375">
        <w:t xml:space="preserve"> (4), 865–872 (2019).</w:t>
      </w:r>
      <w:bookmarkEnd w:id="25"/>
    </w:p>
    <w:p w14:paraId="6F754B4E" w14:textId="77777777" w:rsidR="009B6ED7" w:rsidRPr="008F1375" w:rsidRDefault="00187868" w:rsidP="008F1375">
      <w:pPr>
        <w:pStyle w:val="EndNoteBibliography"/>
      </w:pPr>
      <w:bookmarkStart w:id="26" w:name="_ENREF_27"/>
      <w:r w:rsidRPr="008F1375">
        <w:t>27</w:t>
      </w:r>
      <w:r w:rsidRPr="008F1375">
        <w:tab/>
        <w:t xml:space="preserve">Heitzer, M. et al. Establishing a new periodontitis-like intrabony maxillary defect in rats for investigation on bone regeneration. </w:t>
      </w:r>
      <w:r w:rsidRPr="008F1375">
        <w:rPr>
          <w:i/>
        </w:rPr>
        <w:t>Sci Rep.</w:t>
      </w:r>
      <w:r w:rsidRPr="008F1375">
        <w:t xml:space="preserve"> </w:t>
      </w:r>
      <w:r w:rsidRPr="008F1375">
        <w:rPr>
          <w:b/>
        </w:rPr>
        <w:t>15</w:t>
      </w:r>
      <w:r w:rsidRPr="008F1375">
        <w:t xml:space="preserve"> (1), 39358 (2025).</w:t>
      </w:r>
      <w:bookmarkEnd w:id="26"/>
    </w:p>
    <w:p w14:paraId="0A4AE927" w14:textId="41F2D1FB" w:rsidR="009B6ED7" w:rsidRPr="008F1375" w:rsidRDefault="00187868" w:rsidP="008F1375">
      <w:pPr>
        <w:pStyle w:val="EndNoteBibliography"/>
      </w:pPr>
      <w:bookmarkStart w:id="27" w:name="_ENREF_28"/>
      <w:r w:rsidRPr="008F1375">
        <w:t>28</w:t>
      </w:r>
      <w:r w:rsidRPr="008F1375">
        <w:tab/>
        <w:t xml:space="preserve">Moiseev, D. et al. A new way to model periodontitis in laboratory animals. </w:t>
      </w:r>
      <w:r w:rsidRPr="008F1375">
        <w:rPr>
          <w:i/>
        </w:rPr>
        <w:t>Dent J (Basel).</w:t>
      </w:r>
      <w:r w:rsidRPr="008F1375">
        <w:t xml:space="preserve"> </w:t>
      </w:r>
      <w:r w:rsidRPr="008F1375">
        <w:rPr>
          <w:b/>
        </w:rPr>
        <w:t>11</w:t>
      </w:r>
      <w:r w:rsidRPr="008F1375">
        <w:t xml:space="preserve"> (9),</w:t>
      </w:r>
      <w:r w:rsidR="002945B7" w:rsidRPr="008F1375">
        <w:t xml:space="preserve"> 219</w:t>
      </w:r>
      <w:r w:rsidRPr="008F1375">
        <w:t xml:space="preserve"> (2023).</w:t>
      </w:r>
      <w:bookmarkEnd w:id="27"/>
    </w:p>
    <w:p w14:paraId="6DBE4010" w14:textId="77777777" w:rsidR="009B6ED7" w:rsidRPr="008F1375" w:rsidRDefault="00187868" w:rsidP="008F1375">
      <w:pPr>
        <w:pStyle w:val="EndNoteBibliography"/>
      </w:pPr>
      <w:bookmarkStart w:id="28" w:name="_ENREF_29"/>
      <w:r w:rsidRPr="008F1375">
        <w:t>29</w:t>
      </w:r>
      <w:r w:rsidRPr="008F1375">
        <w:tab/>
        <w:t xml:space="preserve">Marchesan, J. et al. An experimental murine model to study periodontitis. </w:t>
      </w:r>
      <w:r w:rsidRPr="008F1375">
        <w:rPr>
          <w:i/>
        </w:rPr>
        <w:t>Nat Protoc.</w:t>
      </w:r>
      <w:r w:rsidRPr="008F1375">
        <w:t xml:space="preserve"> </w:t>
      </w:r>
      <w:r w:rsidRPr="008F1375">
        <w:rPr>
          <w:b/>
        </w:rPr>
        <w:t>13</w:t>
      </w:r>
      <w:r w:rsidRPr="008F1375">
        <w:t xml:space="preserve"> (10), 2247–2267 (2018).</w:t>
      </w:r>
      <w:bookmarkEnd w:id="28"/>
    </w:p>
    <w:p w14:paraId="4A59E3C3" w14:textId="3016B19D" w:rsidR="009B6ED7" w:rsidRPr="008F1375" w:rsidRDefault="00187868" w:rsidP="008F1375">
      <w:pPr>
        <w:pStyle w:val="EndNoteBibliography"/>
      </w:pPr>
      <w:bookmarkStart w:id="29" w:name="_ENREF_30"/>
      <w:r w:rsidRPr="008F1375">
        <w:t>30</w:t>
      </w:r>
      <w:r w:rsidRPr="008F1375">
        <w:tab/>
        <w:t xml:space="preserve">Nasution, D. L. I., Tjahajawati, S., Indriyanti, R., Amaliya. Anti-inflammatory effectiveness of </w:t>
      </w:r>
      <w:r w:rsidR="00C449E0" w:rsidRPr="008F1375">
        <w:rPr>
          <w:i/>
          <w:iCs/>
        </w:rPr>
        <w:t>P</w:t>
      </w:r>
      <w:r w:rsidRPr="008F1375">
        <w:rPr>
          <w:i/>
          <w:iCs/>
        </w:rPr>
        <w:t>eperomia pellucida</w:t>
      </w:r>
      <w:r w:rsidRPr="008F1375">
        <w:t xml:space="preserve"> (l.) kunth in rats induced with periodontitis. </w:t>
      </w:r>
      <w:r w:rsidRPr="008F1375">
        <w:rPr>
          <w:i/>
        </w:rPr>
        <w:t>Biochem Biophys Rep.</w:t>
      </w:r>
      <w:r w:rsidRPr="008F1375">
        <w:t xml:space="preserve"> </w:t>
      </w:r>
      <w:r w:rsidRPr="008F1375">
        <w:rPr>
          <w:b/>
        </w:rPr>
        <w:t>40</w:t>
      </w:r>
      <w:r w:rsidRPr="008F1375">
        <w:t xml:space="preserve"> 101856 (2024).</w:t>
      </w:r>
      <w:bookmarkEnd w:id="29"/>
    </w:p>
    <w:p w14:paraId="7CD410D6" w14:textId="77777777" w:rsidR="009B6ED7" w:rsidRPr="008F1375" w:rsidRDefault="00187868" w:rsidP="008F1375">
      <w:pPr>
        <w:pStyle w:val="EndNoteBibliography"/>
      </w:pPr>
      <w:bookmarkStart w:id="30" w:name="_ENREF_31"/>
      <w:r w:rsidRPr="008F1375">
        <w:t>31</w:t>
      </w:r>
      <w:r w:rsidRPr="008F1375">
        <w:tab/>
        <w:t xml:space="preserve">Meng, L. W. et al. Comparison of three methods for establishing rat peri-implantitis model. </w:t>
      </w:r>
      <w:r w:rsidRPr="008F1375">
        <w:rPr>
          <w:i/>
        </w:rPr>
        <w:t>Beijing Da Xue Xue Bao Yi Xue Ban.</w:t>
      </w:r>
      <w:r w:rsidRPr="008F1375">
        <w:t xml:space="preserve"> </w:t>
      </w:r>
      <w:r w:rsidRPr="008F1375">
        <w:rPr>
          <w:b/>
        </w:rPr>
        <w:t>55</w:t>
      </w:r>
      <w:r w:rsidRPr="008F1375">
        <w:t xml:space="preserve"> (1), 22–29 (2023).</w:t>
      </w:r>
      <w:bookmarkEnd w:id="30"/>
    </w:p>
    <w:p w14:paraId="29D79BBC" w14:textId="77777777" w:rsidR="009B6ED7" w:rsidRPr="008F1375" w:rsidRDefault="00187868" w:rsidP="008F1375">
      <w:pPr>
        <w:pStyle w:val="EndNoteBibliography"/>
      </w:pPr>
      <w:bookmarkStart w:id="31" w:name="_ENREF_32"/>
      <w:r w:rsidRPr="008F1375">
        <w:t>32</w:t>
      </w:r>
      <w:r w:rsidRPr="008F1375">
        <w:tab/>
        <w:t xml:space="preserve">Zhang, H. et al. Application of immediate implant placement techniques in peri-implantitis modeling. </w:t>
      </w:r>
      <w:r w:rsidRPr="008F1375">
        <w:rPr>
          <w:i/>
        </w:rPr>
        <w:t>J Craniofac Surg.</w:t>
      </w:r>
      <w:r w:rsidRPr="008F1375">
        <w:t xml:space="preserve"> </w:t>
      </w:r>
      <w:r w:rsidRPr="008F1375">
        <w:rPr>
          <w:b/>
        </w:rPr>
        <w:t>34</w:t>
      </w:r>
      <w:r w:rsidRPr="008F1375">
        <w:t xml:space="preserve"> (8), 2544–2550 (2023).</w:t>
      </w:r>
      <w:bookmarkEnd w:id="31"/>
    </w:p>
    <w:p w14:paraId="455F7D98" w14:textId="4A75F4A1" w:rsidR="009B6ED7" w:rsidRPr="008F1375" w:rsidRDefault="00187868" w:rsidP="008F1375">
      <w:pPr>
        <w:pStyle w:val="EndNoteBibliography"/>
      </w:pPr>
      <w:bookmarkStart w:id="32" w:name="_ENREF_33"/>
      <w:r w:rsidRPr="008F1375">
        <w:t>33</w:t>
      </w:r>
      <w:r w:rsidRPr="008F1375">
        <w:tab/>
        <w:t xml:space="preserve">Ortiz-Sánchez, B. J., Juárez Avelar, I., Rodriguez-Sosa, M. Murine model of advanced periodontitis induced by nylon ligature in the second upper molar. </w:t>
      </w:r>
      <w:r w:rsidRPr="008F1375">
        <w:rPr>
          <w:i/>
        </w:rPr>
        <w:t>J Vis Exp.</w:t>
      </w:r>
      <w:r w:rsidRPr="008F1375">
        <w:t xml:space="preserve"> </w:t>
      </w:r>
      <w:r w:rsidRPr="008F1375">
        <w:rPr>
          <w:b/>
          <w:bCs/>
        </w:rPr>
        <w:t>219</w:t>
      </w:r>
      <w:r w:rsidRPr="008F1375">
        <w:t xml:space="preserve">,  </w:t>
      </w:r>
      <w:r w:rsidR="00C449E0" w:rsidRPr="008F1375">
        <w:t xml:space="preserve">e67848 </w:t>
      </w:r>
      <w:r w:rsidRPr="008F1375">
        <w:t>(2025).</w:t>
      </w:r>
      <w:bookmarkEnd w:id="32"/>
    </w:p>
    <w:p w14:paraId="79992518" w14:textId="77777777" w:rsidR="009B6ED7" w:rsidRPr="008F1375" w:rsidRDefault="00187868" w:rsidP="008F1375">
      <w:pPr>
        <w:pStyle w:val="EndNoteBibliography"/>
      </w:pPr>
      <w:bookmarkStart w:id="33" w:name="_ENREF_34"/>
      <w:r w:rsidRPr="008F1375">
        <w:t>34</w:t>
      </w:r>
      <w:r w:rsidRPr="008F1375">
        <w:tab/>
        <w:t xml:space="preserve">Lafaurie, G. I. et al. Microbiome and microbial biofilm profiles of peri-implantitis: A systematic review. </w:t>
      </w:r>
      <w:r w:rsidRPr="008F1375">
        <w:rPr>
          <w:i/>
        </w:rPr>
        <w:t>J Periodontol.</w:t>
      </w:r>
      <w:r w:rsidRPr="008F1375">
        <w:t xml:space="preserve"> </w:t>
      </w:r>
      <w:r w:rsidRPr="008F1375">
        <w:rPr>
          <w:b/>
        </w:rPr>
        <w:t>88</w:t>
      </w:r>
      <w:r w:rsidRPr="008F1375">
        <w:t xml:space="preserve"> (10), 1066–1089 (2017).</w:t>
      </w:r>
      <w:bookmarkEnd w:id="33"/>
    </w:p>
    <w:p w14:paraId="53BEE76B" w14:textId="3650BB79" w:rsidR="009B6ED7" w:rsidRPr="008F1375" w:rsidRDefault="00187868" w:rsidP="008F1375">
      <w:pPr>
        <w:pStyle w:val="EndNoteBibliography"/>
      </w:pPr>
      <w:bookmarkStart w:id="34" w:name="_ENREF_35"/>
      <w:r w:rsidRPr="008F1375">
        <w:t>35</w:t>
      </w:r>
      <w:r w:rsidRPr="008F1375">
        <w:tab/>
        <w:t xml:space="preserve">Zhang, Q., Liu, J., Ma, L., Bai, N., Xu, H. Lox-1 is involved in </w:t>
      </w:r>
      <w:r w:rsidR="00C449E0" w:rsidRPr="008F1375">
        <w:t>TLR2-induced RANKL</w:t>
      </w:r>
      <w:r w:rsidRPr="008F1375">
        <w:t xml:space="preserve"> regulation in peri-implantitis. </w:t>
      </w:r>
      <w:r w:rsidRPr="008F1375">
        <w:rPr>
          <w:i/>
        </w:rPr>
        <w:t>Int Immunopharmacol.</w:t>
      </w:r>
      <w:r w:rsidRPr="008F1375">
        <w:t xml:space="preserve"> </w:t>
      </w:r>
      <w:r w:rsidRPr="008F1375">
        <w:rPr>
          <w:b/>
        </w:rPr>
        <w:t>77</w:t>
      </w:r>
      <w:r w:rsidR="00C449E0" w:rsidRPr="008F1375">
        <w:t xml:space="preserve">, </w:t>
      </w:r>
      <w:r w:rsidRPr="008F1375">
        <w:t>105956 (2019).</w:t>
      </w:r>
      <w:bookmarkEnd w:id="34"/>
    </w:p>
    <w:p w14:paraId="66C0F2D8" w14:textId="77777777" w:rsidR="009B6ED7" w:rsidRPr="008F1375" w:rsidRDefault="00187868" w:rsidP="008F1375">
      <w:pPr>
        <w:pStyle w:val="EndNoteBibliography"/>
      </w:pPr>
      <w:bookmarkStart w:id="35" w:name="_ENREF_36"/>
      <w:r w:rsidRPr="008F1375">
        <w:t>36</w:t>
      </w:r>
      <w:r w:rsidRPr="008F1375">
        <w:tab/>
        <w:t xml:space="preserve">Qiao, S. et al. Oral microbial profile variation during canine ligature-induced peri-implantitis development. </w:t>
      </w:r>
      <w:r w:rsidRPr="008F1375">
        <w:rPr>
          <w:i/>
        </w:rPr>
        <w:t>BMC Microbiol.</w:t>
      </w:r>
      <w:r w:rsidRPr="008F1375">
        <w:t xml:space="preserve"> </w:t>
      </w:r>
      <w:r w:rsidRPr="008F1375">
        <w:rPr>
          <w:b/>
        </w:rPr>
        <w:t>20</w:t>
      </w:r>
      <w:r w:rsidRPr="008F1375">
        <w:t xml:space="preserve"> (1), 293 (2020).</w:t>
      </w:r>
      <w:bookmarkEnd w:id="35"/>
    </w:p>
    <w:p w14:paraId="62791A47" w14:textId="77777777" w:rsidR="009B6ED7" w:rsidRPr="008F1375" w:rsidRDefault="00187868" w:rsidP="008F1375">
      <w:pPr>
        <w:pStyle w:val="EndNoteBibliography"/>
      </w:pPr>
      <w:bookmarkStart w:id="36" w:name="_ENREF_37"/>
      <w:r w:rsidRPr="008F1375">
        <w:t>37</w:t>
      </w:r>
      <w:r w:rsidRPr="008F1375">
        <w:tab/>
        <w:t xml:space="preserve">De Avila, E. D., Van Oirschot, B. A., Van Den Beucken, J. Biomaterial-based possibilities for managing peri-implantitis. </w:t>
      </w:r>
      <w:r w:rsidRPr="008F1375">
        <w:rPr>
          <w:i/>
        </w:rPr>
        <w:t>J Periodontal Res.</w:t>
      </w:r>
      <w:r w:rsidRPr="008F1375">
        <w:t xml:space="preserve"> </w:t>
      </w:r>
      <w:r w:rsidRPr="008F1375">
        <w:rPr>
          <w:b/>
        </w:rPr>
        <w:t>55</w:t>
      </w:r>
      <w:r w:rsidRPr="008F1375">
        <w:t xml:space="preserve"> (2), 165–173 (2020).</w:t>
      </w:r>
      <w:bookmarkEnd w:id="36"/>
    </w:p>
    <w:p w14:paraId="7063E694" w14:textId="280FC57F" w:rsidR="009B6ED7" w:rsidRPr="008F1375" w:rsidRDefault="00187868" w:rsidP="008F1375">
      <w:pPr>
        <w:pStyle w:val="EndNoteBibliography"/>
      </w:pPr>
      <w:bookmarkStart w:id="37" w:name="_ENREF_38"/>
      <w:r w:rsidRPr="008F1375">
        <w:t>38</w:t>
      </w:r>
      <w:r w:rsidRPr="008F1375">
        <w:tab/>
        <w:t xml:space="preserve">Iizumi, T. et al. Effect of antibiotic pre-treatment and pathogen challenge on the intestinal microbiota in mice. </w:t>
      </w:r>
      <w:r w:rsidRPr="008F1375">
        <w:rPr>
          <w:i/>
        </w:rPr>
        <w:t>Gut Pathog.</w:t>
      </w:r>
      <w:r w:rsidRPr="008F1375">
        <w:t xml:space="preserve"> </w:t>
      </w:r>
      <w:r w:rsidRPr="008F1375">
        <w:rPr>
          <w:b/>
        </w:rPr>
        <w:t>8</w:t>
      </w:r>
      <w:r w:rsidR="00C449E0" w:rsidRPr="008F1375">
        <w:t xml:space="preserve">, </w:t>
      </w:r>
      <w:r w:rsidRPr="008F1375">
        <w:t>60 (2016).</w:t>
      </w:r>
      <w:bookmarkEnd w:id="37"/>
    </w:p>
    <w:p w14:paraId="49AB41D8" w14:textId="70810C5E" w:rsidR="009B6ED7" w:rsidRPr="008F1375" w:rsidRDefault="00187868" w:rsidP="008F1375">
      <w:pPr>
        <w:pStyle w:val="EndNoteBibliography"/>
      </w:pPr>
      <w:bookmarkStart w:id="38" w:name="_ENREF_39"/>
      <w:r w:rsidRPr="008F1375">
        <w:t>39</w:t>
      </w:r>
      <w:r w:rsidRPr="008F1375">
        <w:tab/>
        <w:t>Heitz-Mayfield, L. J. A.</w:t>
      </w:r>
      <w:r w:rsidR="00C449E0" w:rsidRPr="008F1375">
        <w:t>,</w:t>
      </w:r>
      <w:r w:rsidRPr="008F1375">
        <w:t xml:space="preserve"> Salvi, G. E. Peri-implant mucositis. </w:t>
      </w:r>
      <w:r w:rsidRPr="008F1375">
        <w:rPr>
          <w:i/>
        </w:rPr>
        <w:t>J Clin Periodontol.</w:t>
      </w:r>
      <w:r w:rsidRPr="008F1375">
        <w:t xml:space="preserve"> </w:t>
      </w:r>
      <w:r w:rsidRPr="008F1375">
        <w:rPr>
          <w:b/>
        </w:rPr>
        <w:t xml:space="preserve">45 </w:t>
      </w:r>
      <w:r w:rsidR="00C449E0" w:rsidRPr="008F1375">
        <w:rPr>
          <w:bCs/>
        </w:rPr>
        <w:t>(</w:t>
      </w:r>
      <w:r w:rsidRPr="008F1375">
        <w:rPr>
          <w:bCs/>
        </w:rPr>
        <w:t>Suppl 20</w:t>
      </w:r>
      <w:r w:rsidR="00C449E0" w:rsidRPr="008F1375">
        <w:rPr>
          <w:bCs/>
        </w:rPr>
        <w:t>),</w:t>
      </w:r>
      <w:r w:rsidRPr="008F1375">
        <w:rPr>
          <w:bCs/>
        </w:rPr>
        <w:t xml:space="preserve"> </w:t>
      </w:r>
      <w:r w:rsidRPr="008F1375">
        <w:t>S237–s245 (2018).</w:t>
      </w:r>
      <w:bookmarkEnd w:id="38"/>
    </w:p>
    <w:p w14:paraId="714998A0" w14:textId="751A2FB7" w:rsidR="009B6ED7" w:rsidRPr="008F1375" w:rsidRDefault="00187868" w:rsidP="008F1375">
      <w:pPr>
        <w:pStyle w:val="EndNoteBibliography"/>
      </w:pPr>
      <w:bookmarkStart w:id="39" w:name="_ENREF_40"/>
      <w:r w:rsidRPr="008F1375">
        <w:t>40</w:t>
      </w:r>
      <w:r w:rsidRPr="008F1375">
        <w:tab/>
        <w:t>Javed, F. Romanos, G. E. Efficacy of photobiomodulation in the management of experimentally-induced peri</w:t>
      </w:r>
      <w:r w:rsidRPr="008F1375">
        <w:rPr>
          <w:rFonts w:ascii="Cambria Math" w:hAnsi="Cambria Math" w:cs="Cambria Math"/>
        </w:rPr>
        <w:t>‑</w:t>
      </w:r>
      <w:r w:rsidRPr="008F1375">
        <w:t>implant osseous defects: An evidence-based review of studies on animal</w:t>
      </w:r>
      <w:r w:rsidR="00C449E0" w:rsidRPr="008F1375">
        <w:t xml:space="preserve"> </w:t>
      </w:r>
      <w:r w:rsidRPr="008F1375">
        <w:t xml:space="preserve">models. </w:t>
      </w:r>
      <w:r w:rsidRPr="008F1375">
        <w:rPr>
          <w:i/>
        </w:rPr>
        <w:t>J Dent.</w:t>
      </w:r>
      <w:r w:rsidRPr="008F1375">
        <w:t xml:space="preserve"> </w:t>
      </w:r>
      <w:r w:rsidRPr="008F1375">
        <w:rPr>
          <w:b/>
        </w:rPr>
        <w:t>159</w:t>
      </w:r>
      <w:r w:rsidR="00C449E0" w:rsidRPr="008F1375">
        <w:t xml:space="preserve">, </w:t>
      </w:r>
      <w:r w:rsidRPr="008F1375">
        <w:t>105833 (2025).</w:t>
      </w:r>
      <w:bookmarkEnd w:id="39"/>
    </w:p>
    <w:p w14:paraId="515A6AC1" w14:textId="03BF182D" w:rsidR="009B6ED7" w:rsidRPr="008F1375" w:rsidRDefault="00187868" w:rsidP="008F1375">
      <w:pPr>
        <w:pStyle w:val="EndNoteBibliography"/>
        <w:rPr>
          <w:bCs/>
        </w:rPr>
      </w:pPr>
      <w:bookmarkStart w:id="40" w:name="_ENREF_41"/>
      <w:r w:rsidRPr="008F1375">
        <w:t>41</w:t>
      </w:r>
      <w:r w:rsidRPr="008F1375">
        <w:tab/>
        <w:t xml:space="preserve">Yu, S. et al. Adjunctive diode laser therapy and probiotic lactobacillus therapy in the treatment of periodontitis and peri-implant disease. </w:t>
      </w:r>
      <w:r w:rsidRPr="008F1375">
        <w:rPr>
          <w:i/>
        </w:rPr>
        <w:t>J Vis Exp.</w:t>
      </w:r>
      <w:r w:rsidRPr="008F1375">
        <w:t xml:space="preserve"> </w:t>
      </w:r>
      <w:r w:rsidRPr="008F1375">
        <w:rPr>
          <w:b/>
          <w:bCs/>
        </w:rPr>
        <w:t>183</w:t>
      </w:r>
      <w:r w:rsidRPr="008F1375">
        <w:t xml:space="preserve">, </w:t>
      </w:r>
      <w:r w:rsidR="00C449E0" w:rsidRPr="008F1375">
        <w:t xml:space="preserve">e63893 </w:t>
      </w:r>
      <w:r w:rsidRPr="008F1375">
        <w:t>(2022).</w:t>
      </w:r>
      <w:bookmarkEnd w:id="40"/>
      <w:r w:rsidRPr="008F1375">
        <w:rPr>
          <w:bCs/>
        </w:rPr>
        <w:fldChar w:fldCharType="end"/>
      </w:r>
    </w:p>
    <w:sectPr w:rsidR="009B6ED7" w:rsidRPr="008F1375" w:rsidSect="008F1375">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607"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B4672" w14:textId="77777777" w:rsidR="00FF3FC8" w:rsidRDefault="00FF3FC8">
      <w:r>
        <w:separator/>
      </w:r>
    </w:p>
  </w:endnote>
  <w:endnote w:type="continuationSeparator" w:id="0">
    <w:p w14:paraId="5B7C0567" w14:textId="77777777" w:rsidR="00FF3FC8" w:rsidRDefault="00FF3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Arial-BoldMT">
    <w:altName w:val="Segoe Print"/>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9A8F" w14:textId="77777777" w:rsidR="009B6ED7" w:rsidRDefault="009B6ED7">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58E97" w14:textId="13C6343F" w:rsidR="009B6ED7" w:rsidRDefault="009B6ED7">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A482" w14:textId="77777777" w:rsidR="009B6ED7" w:rsidRDefault="00187868">
    <w:pPr>
      <w:pStyle w:val="a7"/>
    </w:pPr>
    <w:r>
      <w:rPr>
        <w:noProof/>
        <w:lang w:eastAsia="zh-CN"/>
      </w:rPr>
      <mc:AlternateContent>
        <mc:Choice Requires="wps">
          <w:drawing>
            <wp:anchor distT="0" distB="0" distL="114300" distR="114300" simplePos="0" relativeHeight="251659264" behindDoc="0" locked="0" layoutInCell="1" allowOverlap="1" wp14:anchorId="50B2644C" wp14:editId="66BE9CE9">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A2C9C" w14:textId="77777777" w:rsidR="009B6ED7" w:rsidRDefault="00187868">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0B2644C"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1EA2C9C" w14:textId="77777777" w:rsidR="009B6ED7"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D7F8C" w14:textId="77777777" w:rsidR="00FF3FC8" w:rsidRDefault="00FF3FC8">
      <w:r>
        <w:separator/>
      </w:r>
    </w:p>
  </w:footnote>
  <w:footnote w:type="continuationSeparator" w:id="0">
    <w:p w14:paraId="42B1A207" w14:textId="77777777" w:rsidR="00FF3FC8" w:rsidRDefault="00FF3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F0BC" w14:textId="77777777" w:rsidR="009B6ED7" w:rsidRDefault="009B6ED7">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F5C7" w14:textId="77777777" w:rsidR="009B6ED7" w:rsidRDefault="009B6ED7">
    <w:pPr>
      <w:tabs>
        <w:tab w:val="center" w:pos="4680"/>
        <w:tab w:val="left" w:pos="5724"/>
        <w:tab w:val="right" w:pos="9360"/>
      </w:tabs>
      <w:rPr>
        <w:b/>
        <w:color w:val="1F497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285C" w14:textId="77777777" w:rsidR="009B6ED7" w:rsidRDefault="00187868">
    <w:pPr>
      <w:tabs>
        <w:tab w:val="center" w:pos="4680"/>
        <w:tab w:val="right" w:pos="9360"/>
      </w:tabs>
      <w:ind w:right="1284"/>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C5EE6"/>
    <w:multiLevelType w:val="multilevel"/>
    <w:tmpl w:val="05EC5EE6"/>
    <w:lvl w:ilvl="0">
      <w:start w:val="4"/>
      <w:numFmt w:val="decimal"/>
      <w:lvlText w:val="%1."/>
      <w:lvlJc w:val="left"/>
      <w:pPr>
        <w:tabs>
          <w:tab w:val="left" w:pos="720"/>
        </w:tabs>
        <w:ind w:left="360" w:hanging="360"/>
      </w:pPr>
    </w:lvl>
    <w:lvl w:ilvl="1">
      <w:start w:val="1"/>
      <w:numFmt w:val="decimal"/>
      <w:lvlText w:val="%2."/>
      <w:lvlJc w:val="left"/>
      <w:pPr>
        <w:tabs>
          <w:tab w:val="left" w:pos="1440"/>
        </w:tabs>
        <w:ind w:left="1080" w:hanging="360"/>
      </w:pPr>
    </w:lvl>
    <w:lvl w:ilvl="2">
      <w:start w:val="1"/>
      <w:numFmt w:val="decimal"/>
      <w:lvlText w:val="%3."/>
      <w:lvlJc w:val="left"/>
      <w:pPr>
        <w:tabs>
          <w:tab w:val="left" w:pos="2160"/>
        </w:tabs>
        <w:ind w:left="1800" w:hanging="360"/>
      </w:pPr>
    </w:lvl>
    <w:lvl w:ilvl="3">
      <w:start w:val="1"/>
      <w:numFmt w:val="decimal"/>
      <w:lvlText w:val="%4."/>
      <w:lvlJc w:val="left"/>
      <w:pPr>
        <w:tabs>
          <w:tab w:val="left" w:pos="2880"/>
        </w:tabs>
        <w:ind w:left="2520" w:hanging="360"/>
      </w:pPr>
    </w:lvl>
    <w:lvl w:ilvl="4">
      <w:start w:val="1"/>
      <w:numFmt w:val="decimal"/>
      <w:lvlText w:val="%5."/>
      <w:lvlJc w:val="left"/>
      <w:pPr>
        <w:tabs>
          <w:tab w:val="left" w:pos="3600"/>
        </w:tabs>
        <w:ind w:left="3240" w:hanging="360"/>
      </w:pPr>
    </w:lvl>
    <w:lvl w:ilvl="5">
      <w:start w:val="1"/>
      <w:numFmt w:val="decimal"/>
      <w:lvlText w:val="%6."/>
      <w:lvlJc w:val="left"/>
      <w:pPr>
        <w:tabs>
          <w:tab w:val="left" w:pos="4320"/>
        </w:tabs>
        <w:ind w:left="3960" w:hanging="360"/>
      </w:pPr>
    </w:lvl>
    <w:lvl w:ilvl="6">
      <w:start w:val="1"/>
      <w:numFmt w:val="decimal"/>
      <w:lvlText w:val="%7."/>
      <w:lvlJc w:val="left"/>
      <w:pPr>
        <w:tabs>
          <w:tab w:val="left" w:pos="5040"/>
        </w:tabs>
        <w:ind w:left="4680" w:hanging="360"/>
      </w:pPr>
    </w:lvl>
    <w:lvl w:ilvl="7">
      <w:start w:val="1"/>
      <w:numFmt w:val="decimal"/>
      <w:lvlText w:val="%8."/>
      <w:lvlJc w:val="left"/>
      <w:pPr>
        <w:tabs>
          <w:tab w:val="left" w:pos="5760"/>
        </w:tabs>
        <w:ind w:left="5400" w:hanging="360"/>
      </w:pPr>
    </w:lvl>
    <w:lvl w:ilvl="8">
      <w:start w:val="1"/>
      <w:numFmt w:val="decimal"/>
      <w:lvlText w:val="%9."/>
      <w:lvlJc w:val="left"/>
      <w:pPr>
        <w:tabs>
          <w:tab w:val="left" w:pos="6480"/>
        </w:tabs>
        <w:ind w:left="6120" w:hanging="360"/>
      </w:pPr>
    </w:lvl>
  </w:abstractNum>
  <w:abstractNum w:abstractNumId="1" w15:restartNumberingAfterBreak="0">
    <w:nsid w:val="2F225A38"/>
    <w:multiLevelType w:val="multilevel"/>
    <w:tmpl w:val="2F225A38"/>
    <w:lvl w:ilvl="0">
      <w:start w:val="2"/>
      <w:numFmt w:val="decimal"/>
      <w:lvlText w:val="%1."/>
      <w:lvlJc w:val="left"/>
      <w:pPr>
        <w:tabs>
          <w:tab w:val="left" w:pos="720"/>
        </w:tabs>
        <w:ind w:left="360" w:hanging="360"/>
      </w:pPr>
    </w:lvl>
    <w:lvl w:ilvl="1">
      <w:start w:val="1"/>
      <w:numFmt w:val="decimal"/>
      <w:lvlText w:val="%2."/>
      <w:lvlJc w:val="left"/>
      <w:pPr>
        <w:tabs>
          <w:tab w:val="left" w:pos="1440"/>
        </w:tabs>
        <w:ind w:left="1080" w:hanging="360"/>
      </w:pPr>
    </w:lvl>
    <w:lvl w:ilvl="2">
      <w:start w:val="1"/>
      <w:numFmt w:val="decimal"/>
      <w:lvlText w:val="%3."/>
      <w:lvlJc w:val="left"/>
      <w:pPr>
        <w:tabs>
          <w:tab w:val="left" w:pos="2160"/>
        </w:tabs>
        <w:ind w:left="1800" w:hanging="360"/>
      </w:pPr>
    </w:lvl>
    <w:lvl w:ilvl="3">
      <w:start w:val="1"/>
      <w:numFmt w:val="decimal"/>
      <w:lvlText w:val="%4."/>
      <w:lvlJc w:val="left"/>
      <w:pPr>
        <w:tabs>
          <w:tab w:val="left" w:pos="2880"/>
        </w:tabs>
        <w:ind w:left="2520" w:hanging="360"/>
      </w:pPr>
    </w:lvl>
    <w:lvl w:ilvl="4">
      <w:start w:val="1"/>
      <w:numFmt w:val="decimal"/>
      <w:lvlText w:val="%5."/>
      <w:lvlJc w:val="left"/>
      <w:pPr>
        <w:tabs>
          <w:tab w:val="left" w:pos="3600"/>
        </w:tabs>
        <w:ind w:left="3240" w:hanging="360"/>
      </w:pPr>
    </w:lvl>
    <w:lvl w:ilvl="5">
      <w:start w:val="1"/>
      <w:numFmt w:val="decimal"/>
      <w:lvlText w:val="%6."/>
      <w:lvlJc w:val="left"/>
      <w:pPr>
        <w:tabs>
          <w:tab w:val="left" w:pos="4320"/>
        </w:tabs>
        <w:ind w:left="3960" w:hanging="360"/>
      </w:pPr>
    </w:lvl>
    <w:lvl w:ilvl="6">
      <w:start w:val="1"/>
      <w:numFmt w:val="decimal"/>
      <w:lvlText w:val="%7."/>
      <w:lvlJc w:val="left"/>
      <w:pPr>
        <w:tabs>
          <w:tab w:val="left" w:pos="5040"/>
        </w:tabs>
        <w:ind w:left="4680" w:hanging="360"/>
      </w:pPr>
    </w:lvl>
    <w:lvl w:ilvl="7">
      <w:start w:val="1"/>
      <w:numFmt w:val="decimal"/>
      <w:lvlText w:val="%8."/>
      <w:lvlJc w:val="left"/>
      <w:pPr>
        <w:tabs>
          <w:tab w:val="left" w:pos="5760"/>
        </w:tabs>
        <w:ind w:left="5400" w:hanging="360"/>
      </w:pPr>
    </w:lvl>
    <w:lvl w:ilvl="8">
      <w:start w:val="1"/>
      <w:numFmt w:val="decimal"/>
      <w:lvlText w:val="%9."/>
      <w:lvlJc w:val="left"/>
      <w:pPr>
        <w:tabs>
          <w:tab w:val="left" w:pos="6480"/>
        </w:tabs>
        <w:ind w:left="6120" w:hanging="360"/>
      </w:pPr>
    </w:lvl>
  </w:abstractNum>
  <w:abstractNum w:abstractNumId="2" w15:restartNumberingAfterBreak="0">
    <w:nsid w:val="311A608B"/>
    <w:multiLevelType w:val="multilevel"/>
    <w:tmpl w:val="311A608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351EF97A"/>
    <w:multiLevelType w:val="multilevel"/>
    <w:tmpl w:val="351EF97A"/>
    <w:lvl w:ilvl="0">
      <w:start w:val="8"/>
      <w:numFmt w:val="decimal"/>
      <w:lvlText w:val="%1."/>
      <w:lvlJc w:val="left"/>
      <w:pPr>
        <w:tabs>
          <w:tab w:val="left" w:pos="1170"/>
        </w:tabs>
        <w:ind w:left="1170" w:hanging="720"/>
      </w:pPr>
    </w:lvl>
    <w:lvl w:ilvl="1">
      <w:start w:val="1"/>
      <w:numFmt w:val="decimal"/>
      <w:lvlText w:val="%2."/>
      <w:lvlJc w:val="left"/>
      <w:pPr>
        <w:tabs>
          <w:tab w:val="left" w:pos="1890"/>
        </w:tabs>
        <w:ind w:left="1890" w:hanging="360"/>
      </w:pPr>
    </w:lvl>
    <w:lvl w:ilvl="2">
      <w:start w:val="1"/>
      <w:numFmt w:val="decimal"/>
      <w:lvlText w:val="%3."/>
      <w:lvlJc w:val="left"/>
      <w:pPr>
        <w:tabs>
          <w:tab w:val="left" w:pos="2610"/>
        </w:tabs>
        <w:ind w:left="2610" w:hanging="360"/>
      </w:pPr>
    </w:lvl>
    <w:lvl w:ilvl="3">
      <w:start w:val="1"/>
      <w:numFmt w:val="decimal"/>
      <w:lvlText w:val="%4."/>
      <w:lvlJc w:val="left"/>
      <w:pPr>
        <w:tabs>
          <w:tab w:val="left" w:pos="3330"/>
        </w:tabs>
        <w:ind w:left="3330" w:hanging="360"/>
      </w:pPr>
    </w:lvl>
    <w:lvl w:ilvl="4">
      <w:start w:val="1"/>
      <w:numFmt w:val="decimal"/>
      <w:lvlText w:val="%5."/>
      <w:lvlJc w:val="left"/>
      <w:pPr>
        <w:tabs>
          <w:tab w:val="left" w:pos="4050"/>
        </w:tabs>
        <w:ind w:left="4050" w:hanging="360"/>
      </w:pPr>
    </w:lvl>
    <w:lvl w:ilvl="5">
      <w:start w:val="1"/>
      <w:numFmt w:val="decimal"/>
      <w:lvlText w:val="%6."/>
      <w:lvlJc w:val="left"/>
      <w:pPr>
        <w:tabs>
          <w:tab w:val="left" w:pos="4770"/>
        </w:tabs>
        <w:ind w:left="4770" w:hanging="360"/>
      </w:pPr>
    </w:lvl>
    <w:lvl w:ilvl="6">
      <w:start w:val="1"/>
      <w:numFmt w:val="decimal"/>
      <w:lvlText w:val="%7."/>
      <w:lvlJc w:val="left"/>
      <w:pPr>
        <w:tabs>
          <w:tab w:val="left" w:pos="5490"/>
        </w:tabs>
        <w:ind w:left="5490" w:hanging="360"/>
      </w:pPr>
    </w:lvl>
    <w:lvl w:ilvl="7">
      <w:start w:val="1"/>
      <w:numFmt w:val="decimal"/>
      <w:lvlText w:val="%8."/>
      <w:lvlJc w:val="left"/>
      <w:pPr>
        <w:tabs>
          <w:tab w:val="left" w:pos="6210"/>
        </w:tabs>
        <w:ind w:left="6210" w:hanging="360"/>
      </w:pPr>
    </w:lvl>
    <w:lvl w:ilvl="8">
      <w:start w:val="1"/>
      <w:numFmt w:val="decimal"/>
      <w:lvlText w:val="%9."/>
      <w:lvlJc w:val="left"/>
      <w:pPr>
        <w:tabs>
          <w:tab w:val="left" w:pos="6930"/>
        </w:tabs>
        <w:ind w:left="6930" w:hanging="360"/>
      </w:pPr>
    </w:lvl>
  </w:abstractNum>
  <w:abstractNum w:abstractNumId="4" w15:restartNumberingAfterBreak="0">
    <w:nsid w:val="3A341D01"/>
    <w:multiLevelType w:val="multilevel"/>
    <w:tmpl w:val="3A341D01"/>
    <w:lvl w:ilvl="0">
      <w:start w:val="1"/>
      <w:numFmt w:val="decimal"/>
      <w:lvlText w:val="%1."/>
      <w:lvlJc w:val="left"/>
      <w:pPr>
        <w:tabs>
          <w:tab w:val="left" w:pos="720"/>
        </w:tabs>
        <w:ind w:left="360" w:hanging="360"/>
      </w:pPr>
    </w:lvl>
    <w:lvl w:ilvl="1">
      <w:start w:val="1"/>
      <w:numFmt w:val="decimal"/>
      <w:lvlText w:val="%2."/>
      <w:lvlJc w:val="left"/>
      <w:pPr>
        <w:tabs>
          <w:tab w:val="left" w:pos="1440"/>
        </w:tabs>
        <w:ind w:left="1080" w:hanging="360"/>
      </w:pPr>
    </w:lvl>
    <w:lvl w:ilvl="2">
      <w:start w:val="1"/>
      <w:numFmt w:val="decimal"/>
      <w:lvlText w:val="%3."/>
      <w:lvlJc w:val="left"/>
      <w:pPr>
        <w:tabs>
          <w:tab w:val="left" w:pos="2160"/>
        </w:tabs>
        <w:ind w:left="1800" w:hanging="360"/>
      </w:pPr>
    </w:lvl>
    <w:lvl w:ilvl="3">
      <w:start w:val="1"/>
      <w:numFmt w:val="decimal"/>
      <w:lvlText w:val="%4."/>
      <w:lvlJc w:val="left"/>
      <w:pPr>
        <w:tabs>
          <w:tab w:val="left" w:pos="2880"/>
        </w:tabs>
        <w:ind w:left="2520" w:hanging="360"/>
      </w:pPr>
    </w:lvl>
    <w:lvl w:ilvl="4">
      <w:start w:val="1"/>
      <w:numFmt w:val="decimal"/>
      <w:lvlText w:val="%5."/>
      <w:lvlJc w:val="left"/>
      <w:pPr>
        <w:tabs>
          <w:tab w:val="left" w:pos="3600"/>
        </w:tabs>
        <w:ind w:left="3240" w:hanging="360"/>
      </w:pPr>
    </w:lvl>
    <w:lvl w:ilvl="5">
      <w:start w:val="1"/>
      <w:numFmt w:val="decimal"/>
      <w:lvlText w:val="%6."/>
      <w:lvlJc w:val="left"/>
      <w:pPr>
        <w:tabs>
          <w:tab w:val="left" w:pos="4320"/>
        </w:tabs>
        <w:ind w:left="3960" w:hanging="360"/>
      </w:pPr>
    </w:lvl>
    <w:lvl w:ilvl="6">
      <w:start w:val="1"/>
      <w:numFmt w:val="decimal"/>
      <w:lvlText w:val="%7."/>
      <w:lvlJc w:val="left"/>
      <w:pPr>
        <w:tabs>
          <w:tab w:val="left" w:pos="5040"/>
        </w:tabs>
        <w:ind w:left="4680" w:hanging="360"/>
      </w:pPr>
    </w:lvl>
    <w:lvl w:ilvl="7">
      <w:start w:val="1"/>
      <w:numFmt w:val="decimal"/>
      <w:lvlText w:val="%8."/>
      <w:lvlJc w:val="left"/>
      <w:pPr>
        <w:tabs>
          <w:tab w:val="left" w:pos="5760"/>
        </w:tabs>
        <w:ind w:left="5400" w:hanging="360"/>
      </w:pPr>
    </w:lvl>
    <w:lvl w:ilvl="8">
      <w:start w:val="1"/>
      <w:numFmt w:val="decimal"/>
      <w:lvlText w:val="%9."/>
      <w:lvlJc w:val="left"/>
      <w:pPr>
        <w:tabs>
          <w:tab w:val="left" w:pos="6480"/>
        </w:tabs>
        <w:ind w:left="6120" w:hanging="360"/>
      </w:pPr>
    </w:lvl>
  </w:abstractNum>
  <w:abstractNum w:abstractNumId="5" w15:restartNumberingAfterBreak="0">
    <w:nsid w:val="488310F1"/>
    <w:multiLevelType w:val="multilevel"/>
    <w:tmpl w:val="488310F1"/>
    <w:lvl w:ilvl="0">
      <w:start w:val="6"/>
      <w:numFmt w:val="decimal"/>
      <w:lvlText w:val="%1."/>
      <w:lvlJc w:val="left"/>
      <w:pPr>
        <w:tabs>
          <w:tab w:val="left" w:pos="720"/>
        </w:tabs>
        <w:ind w:left="360" w:hanging="360"/>
      </w:pPr>
    </w:lvl>
    <w:lvl w:ilvl="1">
      <w:start w:val="1"/>
      <w:numFmt w:val="decimal"/>
      <w:lvlText w:val="%2."/>
      <w:lvlJc w:val="left"/>
      <w:pPr>
        <w:tabs>
          <w:tab w:val="left" w:pos="1440"/>
        </w:tabs>
        <w:ind w:left="1080" w:hanging="360"/>
      </w:pPr>
    </w:lvl>
    <w:lvl w:ilvl="2">
      <w:start w:val="1"/>
      <w:numFmt w:val="decimal"/>
      <w:lvlText w:val="%3."/>
      <w:lvlJc w:val="left"/>
      <w:pPr>
        <w:tabs>
          <w:tab w:val="left" w:pos="2160"/>
        </w:tabs>
        <w:ind w:left="1800" w:hanging="360"/>
      </w:pPr>
    </w:lvl>
    <w:lvl w:ilvl="3">
      <w:start w:val="1"/>
      <w:numFmt w:val="decimal"/>
      <w:lvlText w:val="%4."/>
      <w:lvlJc w:val="left"/>
      <w:pPr>
        <w:tabs>
          <w:tab w:val="left" w:pos="2880"/>
        </w:tabs>
        <w:ind w:left="2520" w:hanging="360"/>
      </w:pPr>
    </w:lvl>
    <w:lvl w:ilvl="4">
      <w:start w:val="1"/>
      <w:numFmt w:val="decimal"/>
      <w:lvlText w:val="%5."/>
      <w:lvlJc w:val="left"/>
      <w:pPr>
        <w:tabs>
          <w:tab w:val="left" w:pos="3600"/>
        </w:tabs>
        <w:ind w:left="3240" w:hanging="360"/>
      </w:pPr>
    </w:lvl>
    <w:lvl w:ilvl="5">
      <w:start w:val="1"/>
      <w:numFmt w:val="decimal"/>
      <w:lvlText w:val="%6."/>
      <w:lvlJc w:val="left"/>
      <w:pPr>
        <w:tabs>
          <w:tab w:val="left" w:pos="4320"/>
        </w:tabs>
        <w:ind w:left="3960" w:hanging="360"/>
      </w:pPr>
    </w:lvl>
    <w:lvl w:ilvl="6">
      <w:start w:val="1"/>
      <w:numFmt w:val="decimal"/>
      <w:lvlText w:val="%7."/>
      <w:lvlJc w:val="left"/>
      <w:pPr>
        <w:tabs>
          <w:tab w:val="left" w:pos="5040"/>
        </w:tabs>
        <w:ind w:left="4680" w:hanging="360"/>
      </w:pPr>
    </w:lvl>
    <w:lvl w:ilvl="7">
      <w:start w:val="1"/>
      <w:numFmt w:val="decimal"/>
      <w:lvlText w:val="%8."/>
      <w:lvlJc w:val="left"/>
      <w:pPr>
        <w:tabs>
          <w:tab w:val="left" w:pos="5760"/>
        </w:tabs>
        <w:ind w:left="5400" w:hanging="360"/>
      </w:pPr>
    </w:lvl>
    <w:lvl w:ilvl="8">
      <w:start w:val="1"/>
      <w:numFmt w:val="decimal"/>
      <w:lvlText w:val="%9."/>
      <w:lvlJc w:val="left"/>
      <w:pPr>
        <w:tabs>
          <w:tab w:val="left" w:pos="6480"/>
        </w:tabs>
        <w:ind w:left="6120" w:hanging="360"/>
      </w:pPr>
    </w:lvl>
  </w:abstractNum>
  <w:abstractNum w:abstractNumId="6" w15:restartNumberingAfterBreak="0">
    <w:nsid w:val="56395131"/>
    <w:multiLevelType w:val="multilevel"/>
    <w:tmpl w:val="56395131"/>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 w15:restartNumberingAfterBreak="0">
    <w:nsid w:val="5AF41502"/>
    <w:multiLevelType w:val="multilevel"/>
    <w:tmpl w:val="5AF41502"/>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6D1F0E22"/>
    <w:multiLevelType w:val="multilevel"/>
    <w:tmpl w:val="6D1F0E22"/>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764F7D3A"/>
    <w:multiLevelType w:val="multilevel"/>
    <w:tmpl w:val="764F7D3A"/>
    <w:lvl w:ilvl="0">
      <w:start w:val="5"/>
      <w:numFmt w:val="decimal"/>
      <w:lvlText w:val="%1."/>
      <w:lvlJc w:val="left"/>
      <w:pPr>
        <w:tabs>
          <w:tab w:val="left" w:pos="720"/>
        </w:tabs>
        <w:ind w:left="360" w:hanging="360"/>
      </w:pPr>
    </w:lvl>
    <w:lvl w:ilvl="1">
      <w:start w:val="1"/>
      <w:numFmt w:val="decimal"/>
      <w:lvlText w:val="%2."/>
      <w:lvlJc w:val="left"/>
      <w:pPr>
        <w:tabs>
          <w:tab w:val="left" w:pos="1440"/>
        </w:tabs>
        <w:ind w:left="1080" w:hanging="360"/>
      </w:pPr>
    </w:lvl>
    <w:lvl w:ilvl="2">
      <w:start w:val="1"/>
      <w:numFmt w:val="decimal"/>
      <w:lvlText w:val="%3."/>
      <w:lvlJc w:val="left"/>
      <w:pPr>
        <w:tabs>
          <w:tab w:val="left" w:pos="2160"/>
        </w:tabs>
        <w:ind w:left="1800" w:hanging="360"/>
      </w:pPr>
    </w:lvl>
    <w:lvl w:ilvl="3">
      <w:start w:val="1"/>
      <w:numFmt w:val="decimal"/>
      <w:lvlText w:val="%4."/>
      <w:lvlJc w:val="left"/>
      <w:pPr>
        <w:tabs>
          <w:tab w:val="left" w:pos="2880"/>
        </w:tabs>
        <w:ind w:left="2520" w:hanging="360"/>
      </w:pPr>
    </w:lvl>
    <w:lvl w:ilvl="4">
      <w:start w:val="1"/>
      <w:numFmt w:val="decimal"/>
      <w:lvlText w:val="%5."/>
      <w:lvlJc w:val="left"/>
      <w:pPr>
        <w:tabs>
          <w:tab w:val="left" w:pos="3600"/>
        </w:tabs>
        <w:ind w:left="3240" w:hanging="360"/>
      </w:pPr>
    </w:lvl>
    <w:lvl w:ilvl="5">
      <w:start w:val="1"/>
      <w:numFmt w:val="decimal"/>
      <w:lvlText w:val="%6."/>
      <w:lvlJc w:val="left"/>
      <w:pPr>
        <w:tabs>
          <w:tab w:val="left" w:pos="4320"/>
        </w:tabs>
        <w:ind w:left="3960" w:hanging="360"/>
      </w:pPr>
    </w:lvl>
    <w:lvl w:ilvl="6">
      <w:start w:val="1"/>
      <w:numFmt w:val="decimal"/>
      <w:lvlText w:val="%7."/>
      <w:lvlJc w:val="left"/>
      <w:pPr>
        <w:tabs>
          <w:tab w:val="left" w:pos="5040"/>
        </w:tabs>
        <w:ind w:left="4680" w:hanging="360"/>
      </w:pPr>
    </w:lvl>
    <w:lvl w:ilvl="7">
      <w:start w:val="1"/>
      <w:numFmt w:val="decimal"/>
      <w:lvlText w:val="%8."/>
      <w:lvlJc w:val="left"/>
      <w:pPr>
        <w:tabs>
          <w:tab w:val="left" w:pos="5760"/>
        </w:tabs>
        <w:ind w:left="5400" w:hanging="360"/>
      </w:pPr>
    </w:lvl>
    <w:lvl w:ilvl="8">
      <w:start w:val="1"/>
      <w:numFmt w:val="decimal"/>
      <w:lvlText w:val="%9."/>
      <w:lvlJc w:val="left"/>
      <w:pPr>
        <w:tabs>
          <w:tab w:val="left" w:pos="6480"/>
        </w:tabs>
        <w:ind w:left="6120" w:hanging="360"/>
      </w:pPr>
    </w:lvl>
  </w:abstractNum>
  <w:abstractNum w:abstractNumId="10" w15:restartNumberingAfterBreak="0">
    <w:nsid w:val="78FD4394"/>
    <w:multiLevelType w:val="multilevel"/>
    <w:tmpl w:val="78FD4394"/>
    <w:lvl w:ilvl="0">
      <w:start w:val="7"/>
      <w:numFmt w:val="decimal"/>
      <w:lvlText w:val="%1."/>
      <w:lvlJc w:val="left"/>
      <w:pPr>
        <w:tabs>
          <w:tab w:val="left" w:pos="720"/>
        </w:tabs>
        <w:ind w:left="360" w:hanging="360"/>
      </w:pPr>
    </w:lvl>
    <w:lvl w:ilvl="1">
      <w:start w:val="1"/>
      <w:numFmt w:val="decimal"/>
      <w:lvlText w:val="%2."/>
      <w:lvlJc w:val="left"/>
      <w:pPr>
        <w:tabs>
          <w:tab w:val="left" w:pos="1440"/>
        </w:tabs>
        <w:ind w:left="1080" w:hanging="360"/>
      </w:pPr>
    </w:lvl>
    <w:lvl w:ilvl="2">
      <w:start w:val="1"/>
      <w:numFmt w:val="decimal"/>
      <w:lvlText w:val="%3."/>
      <w:lvlJc w:val="left"/>
      <w:pPr>
        <w:tabs>
          <w:tab w:val="left" w:pos="2160"/>
        </w:tabs>
        <w:ind w:left="1800" w:hanging="360"/>
      </w:pPr>
    </w:lvl>
    <w:lvl w:ilvl="3">
      <w:start w:val="1"/>
      <w:numFmt w:val="decimal"/>
      <w:lvlText w:val="%4."/>
      <w:lvlJc w:val="left"/>
      <w:pPr>
        <w:tabs>
          <w:tab w:val="left" w:pos="2880"/>
        </w:tabs>
        <w:ind w:left="2520" w:hanging="360"/>
      </w:pPr>
    </w:lvl>
    <w:lvl w:ilvl="4">
      <w:start w:val="1"/>
      <w:numFmt w:val="decimal"/>
      <w:lvlText w:val="%5."/>
      <w:lvlJc w:val="left"/>
      <w:pPr>
        <w:tabs>
          <w:tab w:val="left" w:pos="3600"/>
        </w:tabs>
        <w:ind w:left="3240" w:hanging="360"/>
      </w:pPr>
    </w:lvl>
    <w:lvl w:ilvl="5">
      <w:start w:val="1"/>
      <w:numFmt w:val="decimal"/>
      <w:lvlText w:val="%6."/>
      <w:lvlJc w:val="left"/>
      <w:pPr>
        <w:tabs>
          <w:tab w:val="left" w:pos="4320"/>
        </w:tabs>
        <w:ind w:left="3960" w:hanging="360"/>
      </w:pPr>
    </w:lvl>
    <w:lvl w:ilvl="6">
      <w:start w:val="1"/>
      <w:numFmt w:val="decimal"/>
      <w:lvlText w:val="%7."/>
      <w:lvlJc w:val="left"/>
      <w:pPr>
        <w:tabs>
          <w:tab w:val="left" w:pos="5040"/>
        </w:tabs>
        <w:ind w:left="4680" w:hanging="360"/>
      </w:pPr>
    </w:lvl>
    <w:lvl w:ilvl="7">
      <w:start w:val="1"/>
      <w:numFmt w:val="decimal"/>
      <w:lvlText w:val="%8."/>
      <w:lvlJc w:val="left"/>
      <w:pPr>
        <w:tabs>
          <w:tab w:val="left" w:pos="5760"/>
        </w:tabs>
        <w:ind w:left="5400" w:hanging="360"/>
      </w:pPr>
    </w:lvl>
    <w:lvl w:ilvl="8">
      <w:start w:val="1"/>
      <w:numFmt w:val="decimal"/>
      <w:lvlText w:val="%9."/>
      <w:lvlJc w:val="left"/>
      <w:pPr>
        <w:tabs>
          <w:tab w:val="left" w:pos="6480"/>
        </w:tabs>
        <w:ind w:left="6120" w:hanging="360"/>
      </w:pPr>
    </w:lvl>
  </w:abstractNum>
  <w:num w:numId="1" w16cid:durableId="783043112">
    <w:abstractNumId w:val="4"/>
  </w:num>
  <w:num w:numId="2" w16cid:durableId="2094164622">
    <w:abstractNumId w:val="6"/>
  </w:num>
  <w:num w:numId="3" w16cid:durableId="185876055">
    <w:abstractNumId w:val="1"/>
  </w:num>
  <w:num w:numId="4" w16cid:durableId="1939748317">
    <w:abstractNumId w:val="0"/>
  </w:num>
  <w:num w:numId="5" w16cid:durableId="1034041768">
    <w:abstractNumId w:val="9"/>
  </w:num>
  <w:num w:numId="6" w16cid:durableId="1714308696">
    <w:abstractNumId w:val="5"/>
  </w:num>
  <w:num w:numId="7" w16cid:durableId="2093042710">
    <w:abstractNumId w:val="10"/>
  </w:num>
  <w:num w:numId="8" w16cid:durableId="878980843">
    <w:abstractNumId w:val="3"/>
  </w:num>
  <w:num w:numId="9" w16cid:durableId="1429500565">
    <w:abstractNumId w:val="2"/>
  </w:num>
  <w:num w:numId="10" w16cid:durableId="528226763">
    <w:abstractNumId w:val="8"/>
  </w:num>
  <w:num w:numId="11" w16cid:durableId="880465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oNotDisplayPageBoundaries/>
  <w:bordersDoNotSurroundHeader/>
  <w:bordersDoNotSurroundFooter/>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 w:name="EN.InstantFormat" w:val="&lt;ENInstantFormat&gt;&lt;Enabled&gt;1&lt;/Enabled&gt;&lt;ScanUnformatted&gt;1&lt;/ScanUnformatted&gt;&lt;ScanChanges&gt;1&lt;/ScanChanges&gt;&lt;Suspended&gt;1&lt;/Suspended&gt;&lt;/ENInstantFormat&gt;"/>
    <w:docVar w:name="EN.Layout" w:val="&lt;ENLayout&gt;&lt;Style&gt;JoVE_New_2023 &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p5a95wtdx9d23edttjxar5c9wsv2xz9rfwa&quot;&gt;JOVE&lt;record-ids&gt;&lt;item&gt;1&lt;/item&gt;&lt;item&gt;2&lt;/item&gt;&lt;item&gt;3&lt;/item&gt;&lt;item&gt;4&lt;/item&gt;&lt;item&gt;5&lt;/item&gt;&lt;item&gt;6&lt;/item&gt;&lt;item&gt;7&lt;/item&gt;&lt;item&gt;8&lt;/item&gt;&lt;item&gt;10&lt;/item&gt;&lt;item&gt;11&lt;/item&gt;&lt;item&gt;12&lt;/item&gt;&lt;item&gt;14&lt;/item&gt;&lt;item&gt;15&lt;/item&gt;&lt;item&gt;16&lt;/item&gt;&lt;item&gt;17&lt;/item&gt;&lt;item&gt;18&lt;/item&gt;&lt;item&gt;19&lt;/item&gt;&lt;item&gt;20&lt;/item&gt;&lt;item&gt;21&lt;/item&gt;&lt;item&gt;22&lt;/item&gt;&lt;item&gt;24&lt;/item&gt;&lt;item&gt;25&lt;/item&gt;&lt;item&gt;26&lt;/item&gt;&lt;item&gt;27&lt;/item&gt;&lt;item&gt;28&lt;/item&gt;&lt;item&gt;29&lt;/item&gt;&lt;item&gt;30&lt;/item&gt;&lt;item&gt;32&lt;/item&gt;&lt;item&gt;33&lt;/item&gt;&lt;item&gt;34&lt;/item&gt;&lt;item&gt;35&lt;/item&gt;&lt;item&gt;36&lt;/item&gt;&lt;item&gt;37&lt;/item&gt;&lt;item&gt;38&lt;/item&gt;&lt;item&gt;39&lt;/item&gt;&lt;item&gt;40&lt;/item&gt;&lt;item&gt;41&lt;/item&gt;&lt;item&gt;42&lt;/item&gt;&lt;item&gt;43&lt;/item&gt;&lt;item&gt;44&lt;/item&gt;&lt;item&gt;45&lt;/item&gt;&lt;/record-ids&gt;&lt;/item&gt;&lt;/Libraries&gt;"/>
    <w:docVar w:name="EN.UseJSCitationFormat" w:val="False"/>
  </w:docVars>
  <w:rsids>
    <w:rsidRoot w:val="006E4797"/>
    <w:rsid w:val="0000515B"/>
    <w:rsid w:val="00011457"/>
    <w:rsid w:val="00013652"/>
    <w:rsid w:val="000257FF"/>
    <w:rsid w:val="00032F33"/>
    <w:rsid w:val="00034DD1"/>
    <w:rsid w:val="000353AD"/>
    <w:rsid w:val="0004355D"/>
    <w:rsid w:val="00057B67"/>
    <w:rsid w:val="00061E0E"/>
    <w:rsid w:val="000642AD"/>
    <w:rsid w:val="0006641E"/>
    <w:rsid w:val="0007506F"/>
    <w:rsid w:val="0007650B"/>
    <w:rsid w:val="00076815"/>
    <w:rsid w:val="00081F44"/>
    <w:rsid w:val="00082A5F"/>
    <w:rsid w:val="00086BB7"/>
    <w:rsid w:val="00095E33"/>
    <w:rsid w:val="000B41B6"/>
    <w:rsid w:val="000B4499"/>
    <w:rsid w:val="000B6869"/>
    <w:rsid w:val="000B6AF8"/>
    <w:rsid w:val="000C3195"/>
    <w:rsid w:val="000C3373"/>
    <w:rsid w:val="000C39EE"/>
    <w:rsid w:val="000C7112"/>
    <w:rsid w:val="000D0B6F"/>
    <w:rsid w:val="000E2ABF"/>
    <w:rsid w:val="000E3F21"/>
    <w:rsid w:val="000E4C51"/>
    <w:rsid w:val="000E6AC6"/>
    <w:rsid w:val="00101DD8"/>
    <w:rsid w:val="00113603"/>
    <w:rsid w:val="00134F59"/>
    <w:rsid w:val="00135041"/>
    <w:rsid w:val="00147775"/>
    <w:rsid w:val="00147978"/>
    <w:rsid w:val="00147CBA"/>
    <w:rsid w:val="0015327B"/>
    <w:rsid w:val="001624E4"/>
    <w:rsid w:val="0016695D"/>
    <w:rsid w:val="00181A81"/>
    <w:rsid w:val="00184070"/>
    <w:rsid w:val="00185F7C"/>
    <w:rsid w:val="00186C4E"/>
    <w:rsid w:val="00187868"/>
    <w:rsid w:val="00194C04"/>
    <w:rsid w:val="00194CE8"/>
    <w:rsid w:val="001959A2"/>
    <w:rsid w:val="001A1CA1"/>
    <w:rsid w:val="001B5162"/>
    <w:rsid w:val="001D270A"/>
    <w:rsid w:val="001E19C3"/>
    <w:rsid w:val="001E3BA6"/>
    <w:rsid w:val="001E3BB1"/>
    <w:rsid w:val="001F3109"/>
    <w:rsid w:val="00210DD6"/>
    <w:rsid w:val="002141FA"/>
    <w:rsid w:val="00214319"/>
    <w:rsid w:val="00222A68"/>
    <w:rsid w:val="00227EDA"/>
    <w:rsid w:val="0023296D"/>
    <w:rsid w:val="00232DDC"/>
    <w:rsid w:val="00246C37"/>
    <w:rsid w:val="002515A6"/>
    <w:rsid w:val="00252077"/>
    <w:rsid w:val="00256A2B"/>
    <w:rsid w:val="002614EC"/>
    <w:rsid w:val="00263F9F"/>
    <w:rsid w:val="00273EDD"/>
    <w:rsid w:val="002741F2"/>
    <w:rsid w:val="002945B7"/>
    <w:rsid w:val="002A46E0"/>
    <w:rsid w:val="002A5A61"/>
    <w:rsid w:val="002A7DFA"/>
    <w:rsid w:val="002C25AA"/>
    <w:rsid w:val="00306C08"/>
    <w:rsid w:val="0031658E"/>
    <w:rsid w:val="0032409A"/>
    <w:rsid w:val="003502D1"/>
    <w:rsid w:val="00351087"/>
    <w:rsid w:val="003548DA"/>
    <w:rsid w:val="00360473"/>
    <w:rsid w:val="00383FF6"/>
    <w:rsid w:val="00387CDA"/>
    <w:rsid w:val="003908B8"/>
    <w:rsid w:val="003A11FF"/>
    <w:rsid w:val="003A5297"/>
    <w:rsid w:val="003A54C0"/>
    <w:rsid w:val="003B3DEA"/>
    <w:rsid w:val="003C77B7"/>
    <w:rsid w:val="003D67E2"/>
    <w:rsid w:val="003E4DF7"/>
    <w:rsid w:val="003F3207"/>
    <w:rsid w:val="00401C70"/>
    <w:rsid w:val="0040579A"/>
    <w:rsid w:val="00414ADE"/>
    <w:rsid w:val="00433D2E"/>
    <w:rsid w:val="00435EBD"/>
    <w:rsid w:val="004361C8"/>
    <w:rsid w:val="00436F4D"/>
    <w:rsid w:val="00444B42"/>
    <w:rsid w:val="00457D51"/>
    <w:rsid w:val="004620C9"/>
    <w:rsid w:val="004659EE"/>
    <w:rsid w:val="00470155"/>
    <w:rsid w:val="00483414"/>
    <w:rsid w:val="004939EE"/>
    <w:rsid w:val="004969D3"/>
    <w:rsid w:val="004A5D53"/>
    <w:rsid w:val="004B2FA7"/>
    <w:rsid w:val="004B7223"/>
    <w:rsid w:val="004C0985"/>
    <w:rsid w:val="004D362E"/>
    <w:rsid w:val="004D5D13"/>
    <w:rsid w:val="004E1329"/>
    <w:rsid w:val="004F081E"/>
    <w:rsid w:val="004F6AD9"/>
    <w:rsid w:val="00502F6A"/>
    <w:rsid w:val="00506459"/>
    <w:rsid w:val="00513CCF"/>
    <w:rsid w:val="005151BC"/>
    <w:rsid w:val="00516914"/>
    <w:rsid w:val="00532807"/>
    <w:rsid w:val="005417E8"/>
    <w:rsid w:val="00542513"/>
    <w:rsid w:val="00551D82"/>
    <w:rsid w:val="00554CDA"/>
    <w:rsid w:val="0055617F"/>
    <w:rsid w:val="00561F1C"/>
    <w:rsid w:val="00570E3F"/>
    <w:rsid w:val="00572881"/>
    <w:rsid w:val="005734D7"/>
    <w:rsid w:val="00575E55"/>
    <w:rsid w:val="005774B9"/>
    <w:rsid w:val="00585BF5"/>
    <w:rsid w:val="005A4793"/>
    <w:rsid w:val="005A637B"/>
    <w:rsid w:val="005D2B6A"/>
    <w:rsid w:val="005E1960"/>
    <w:rsid w:val="005E1EE7"/>
    <w:rsid w:val="005E6548"/>
    <w:rsid w:val="005F4806"/>
    <w:rsid w:val="005F491B"/>
    <w:rsid w:val="00604100"/>
    <w:rsid w:val="00612297"/>
    <w:rsid w:val="00615035"/>
    <w:rsid w:val="00622578"/>
    <w:rsid w:val="0062332B"/>
    <w:rsid w:val="006239A1"/>
    <w:rsid w:val="00626517"/>
    <w:rsid w:val="00634672"/>
    <w:rsid w:val="0064254C"/>
    <w:rsid w:val="00646CD8"/>
    <w:rsid w:val="00674B95"/>
    <w:rsid w:val="006755EE"/>
    <w:rsid w:val="00676DC1"/>
    <w:rsid w:val="006824BF"/>
    <w:rsid w:val="006A7B7C"/>
    <w:rsid w:val="006B6D81"/>
    <w:rsid w:val="006D2B43"/>
    <w:rsid w:val="006E159D"/>
    <w:rsid w:val="006E4797"/>
    <w:rsid w:val="006E5773"/>
    <w:rsid w:val="006E7C64"/>
    <w:rsid w:val="006F31CD"/>
    <w:rsid w:val="00702ADE"/>
    <w:rsid w:val="0070444F"/>
    <w:rsid w:val="0071298A"/>
    <w:rsid w:val="00714BE0"/>
    <w:rsid w:val="007325A5"/>
    <w:rsid w:val="00736371"/>
    <w:rsid w:val="007457DF"/>
    <w:rsid w:val="007519D3"/>
    <w:rsid w:val="00751D3D"/>
    <w:rsid w:val="00753B8B"/>
    <w:rsid w:val="00787826"/>
    <w:rsid w:val="007939D6"/>
    <w:rsid w:val="007A0B34"/>
    <w:rsid w:val="007A4BBA"/>
    <w:rsid w:val="007B488F"/>
    <w:rsid w:val="007B72A4"/>
    <w:rsid w:val="007B7C00"/>
    <w:rsid w:val="007C4BE6"/>
    <w:rsid w:val="007C7AC1"/>
    <w:rsid w:val="007D2516"/>
    <w:rsid w:val="007D2844"/>
    <w:rsid w:val="007D299A"/>
    <w:rsid w:val="007D6BE0"/>
    <w:rsid w:val="007E4300"/>
    <w:rsid w:val="007F13E9"/>
    <w:rsid w:val="007F2030"/>
    <w:rsid w:val="008008E0"/>
    <w:rsid w:val="00820C3C"/>
    <w:rsid w:val="00823713"/>
    <w:rsid w:val="00824963"/>
    <w:rsid w:val="00826C3A"/>
    <w:rsid w:val="008273A0"/>
    <w:rsid w:val="00833B96"/>
    <w:rsid w:val="00834A39"/>
    <w:rsid w:val="00837C4F"/>
    <w:rsid w:val="00841FED"/>
    <w:rsid w:val="008425A4"/>
    <w:rsid w:val="008455B4"/>
    <w:rsid w:val="008461C6"/>
    <w:rsid w:val="00853091"/>
    <w:rsid w:val="0085421A"/>
    <w:rsid w:val="0085548D"/>
    <w:rsid w:val="008724E3"/>
    <w:rsid w:val="008A3DB4"/>
    <w:rsid w:val="008A4859"/>
    <w:rsid w:val="008A4D52"/>
    <w:rsid w:val="008A4FE6"/>
    <w:rsid w:val="008A7909"/>
    <w:rsid w:val="008B2D50"/>
    <w:rsid w:val="008B35D2"/>
    <w:rsid w:val="008B6A7D"/>
    <w:rsid w:val="008C4D06"/>
    <w:rsid w:val="008C5D2D"/>
    <w:rsid w:val="008C63ED"/>
    <w:rsid w:val="008D293E"/>
    <w:rsid w:val="008E08C7"/>
    <w:rsid w:val="008E19AC"/>
    <w:rsid w:val="008E1E13"/>
    <w:rsid w:val="008E6262"/>
    <w:rsid w:val="008E7047"/>
    <w:rsid w:val="008F1375"/>
    <w:rsid w:val="008F50E7"/>
    <w:rsid w:val="00901C6A"/>
    <w:rsid w:val="0090691F"/>
    <w:rsid w:val="00922F01"/>
    <w:rsid w:val="009409EA"/>
    <w:rsid w:val="00962666"/>
    <w:rsid w:val="00965711"/>
    <w:rsid w:val="00970A42"/>
    <w:rsid w:val="00977FCB"/>
    <w:rsid w:val="0098542F"/>
    <w:rsid w:val="00994F50"/>
    <w:rsid w:val="009B4E12"/>
    <w:rsid w:val="009B6ED7"/>
    <w:rsid w:val="009D437B"/>
    <w:rsid w:val="009D7005"/>
    <w:rsid w:val="00A1684A"/>
    <w:rsid w:val="00A17CF6"/>
    <w:rsid w:val="00A22FCB"/>
    <w:rsid w:val="00A37880"/>
    <w:rsid w:val="00A51C24"/>
    <w:rsid w:val="00A530BB"/>
    <w:rsid w:val="00A570D9"/>
    <w:rsid w:val="00A61636"/>
    <w:rsid w:val="00A624BE"/>
    <w:rsid w:val="00A7048E"/>
    <w:rsid w:val="00A77F3B"/>
    <w:rsid w:val="00A8075D"/>
    <w:rsid w:val="00A80F26"/>
    <w:rsid w:val="00AA3073"/>
    <w:rsid w:val="00AB12EB"/>
    <w:rsid w:val="00AB4038"/>
    <w:rsid w:val="00AB50A9"/>
    <w:rsid w:val="00AD196D"/>
    <w:rsid w:val="00AD2E8F"/>
    <w:rsid w:val="00AE219A"/>
    <w:rsid w:val="00AF75EC"/>
    <w:rsid w:val="00B018AF"/>
    <w:rsid w:val="00B63AA3"/>
    <w:rsid w:val="00B66177"/>
    <w:rsid w:val="00B70014"/>
    <w:rsid w:val="00B74456"/>
    <w:rsid w:val="00B75262"/>
    <w:rsid w:val="00B81064"/>
    <w:rsid w:val="00B81C17"/>
    <w:rsid w:val="00B85074"/>
    <w:rsid w:val="00B87681"/>
    <w:rsid w:val="00B914B1"/>
    <w:rsid w:val="00BB079F"/>
    <w:rsid w:val="00BD0797"/>
    <w:rsid w:val="00BD1345"/>
    <w:rsid w:val="00BD3767"/>
    <w:rsid w:val="00BD3BFB"/>
    <w:rsid w:val="00BE22A2"/>
    <w:rsid w:val="00BE2769"/>
    <w:rsid w:val="00BE46DA"/>
    <w:rsid w:val="00C07F65"/>
    <w:rsid w:val="00C11D93"/>
    <w:rsid w:val="00C214A8"/>
    <w:rsid w:val="00C2605C"/>
    <w:rsid w:val="00C27C71"/>
    <w:rsid w:val="00C3259C"/>
    <w:rsid w:val="00C366E0"/>
    <w:rsid w:val="00C449E0"/>
    <w:rsid w:val="00C54396"/>
    <w:rsid w:val="00C550F3"/>
    <w:rsid w:val="00C652D8"/>
    <w:rsid w:val="00C85C2C"/>
    <w:rsid w:val="00C875D1"/>
    <w:rsid w:val="00CB1713"/>
    <w:rsid w:val="00CB1783"/>
    <w:rsid w:val="00CB6C9F"/>
    <w:rsid w:val="00CB6D0F"/>
    <w:rsid w:val="00CC3A3D"/>
    <w:rsid w:val="00CD46C0"/>
    <w:rsid w:val="00CD59A7"/>
    <w:rsid w:val="00CE4C6E"/>
    <w:rsid w:val="00D07A90"/>
    <w:rsid w:val="00D16EA6"/>
    <w:rsid w:val="00D2510B"/>
    <w:rsid w:val="00D57F1F"/>
    <w:rsid w:val="00D60A04"/>
    <w:rsid w:val="00D661BB"/>
    <w:rsid w:val="00D70DC8"/>
    <w:rsid w:val="00D7250F"/>
    <w:rsid w:val="00D7411E"/>
    <w:rsid w:val="00D836E5"/>
    <w:rsid w:val="00D86D57"/>
    <w:rsid w:val="00D87536"/>
    <w:rsid w:val="00D93958"/>
    <w:rsid w:val="00D959E7"/>
    <w:rsid w:val="00DA154A"/>
    <w:rsid w:val="00DA3C5C"/>
    <w:rsid w:val="00DC0E61"/>
    <w:rsid w:val="00DC18A7"/>
    <w:rsid w:val="00DC33BF"/>
    <w:rsid w:val="00DD0D2A"/>
    <w:rsid w:val="00DD3B68"/>
    <w:rsid w:val="00E03054"/>
    <w:rsid w:val="00E13D14"/>
    <w:rsid w:val="00E268D8"/>
    <w:rsid w:val="00E401D5"/>
    <w:rsid w:val="00E42A13"/>
    <w:rsid w:val="00E50723"/>
    <w:rsid w:val="00E525E5"/>
    <w:rsid w:val="00E53AB0"/>
    <w:rsid w:val="00E55831"/>
    <w:rsid w:val="00E70E47"/>
    <w:rsid w:val="00E9628A"/>
    <w:rsid w:val="00EB1E68"/>
    <w:rsid w:val="00EC0649"/>
    <w:rsid w:val="00EC57F0"/>
    <w:rsid w:val="00ED092C"/>
    <w:rsid w:val="00ED70FB"/>
    <w:rsid w:val="00F02034"/>
    <w:rsid w:val="00F176DE"/>
    <w:rsid w:val="00F22FB1"/>
    <w:rsid w:val="00F36869"/>
    <w:rsid w:val="00F36E10"/>
    <w:rsid w:val="00F41DE1"/>
    <w:rsid w:val="00F54869"/>
    <w:rsid w:val="00F61D4F"/>
    <w:rsid w:val="00F72213"/>
    <w:rsid w:val="00F82BBC"/>
    <w:rsid w:val="00F90ACB"/>
    <w:rsid w:val="00FA0799"/>
    <w:rsid w:val="00FA3B53"/>
    <w:rsid w:val="00FA6C9C"/>
    <w:rsid w:val="00FC013D"/>
    <w:rsid w:val="00FC669B"/>
    <w:rsid w:val="00FD167C"/>
    <w:rsid w:val="00FD68D0"/>
    <w:rsid w:val="00FE6406"/>
    <w:rsid w:val="00FF3FC8"/>
    <w:rsid w:val="011E423C"/>
    <w:rsid w:val="035C6DF3"/>
    <w:rsid w:val="039B5B6E"/>
    <w:rsid w:val="04C90591"/>
    <w:rsid w:val="04E43113"/>
    <w:rsid w:val="053A13B6"/>
    <w:rsid w:val="05C40F10"/>
    <w:rsid w:val="05F641B1"/>
    <w:rsid w:val="0696261C"/>
    <w:rsid w:val="08B1373D"/>
    <w:rsid w:val="096A4A71"/>
    <w:rsid w:val="09EF7557"/>
    <w:rsid w:val="0A73514E"/>
    <w:rsid w:val="0A8F62DC"/>
    <w:rsid w:val="0B792B2D"/>
    <w:rsid w:val="0BD46CA0"/>
    <w:rsid w:val="0C2A7A8F"/>
    <w:rsid w:val="0CE92434"/>
    <w:rsid w:val="0D215336"/>
    <w:rsid w:val="0E400B3C"/>
    <w:rsid w:val="0FE83924"/>
    <w:rsid w:val="10446307"/>
    <w:rsid w:val="11CD7F23"/>
    <w:rsid w:val="12160EBC"/>
    <w:rsid w:val="125F420A"/>
    <w:rsid w:val="127E6D86"/>
    <w:rsid w:val="147F6335"/>
    <w:rsid w:val="184A4DF4"/>
    <w:rsid w:val="1B5A7C65"/>
    <w:rsid w:val="1C3F5F8A"/>
    <w:rsid w:val="1F8F4381"/>
    <w:rsid w:val="1FD955FC"/>
    <w:rsid w:val="201F6E8C"/>
    <w:rsid w:val="20D740A7"/>
    <w:rsid w:val="240B60DF"/>
    <w:rsid w:val="24D740D4"/>
    <w:rsid w:val="259B502C"/>
    <w:rsid w:val="260C1566"/>
    <w:rsid w:val="2621244D"/>
    <w:rsid w:val="264D0AF2"/>
    <w:rsid w:val="2701209D"/>
    <w:rsid w:val="27E453E5"/>
    <w:rsid w:val="28657F58"/>
    <w:rsid w:val="291503B8"/>
    <w:rsid w:val="29D357B2"/>
    <w:rsid w:val="2A7C3754"/>
    <w:rsid w:val="2BA74800"/>
    <w:rsid w:val="2D337F35"/>
    <w:rsid w:val="2D8C0AA2"/>
    <w:rsid w:val="2E905A1F"/>
    <w:rsid w:val="2F420ECB"/>
    <w:rsid w:val="314D409C"/>
    <w:rsid w:val="32DF12A9"/>
    <w:rsid w:val="352073D1"/>
    <w:rsid w:val="38E20575"/>
    <w:rsid w:val="3930052B"/>
    <w:rsid w:val="39A00510"/>
    <w:rsid w:val="3A7C32FC"/>
    <w:rsid w:val="3BC10B73"/>
    <w:rsid w:val="3C04355E"/>
    <w:rsid w:val="3DFC672A"/>
    <w:rsid w:val="401B7113"/>
    <w:rsid w:val="404448BC"/>
    <w:rsid w:val="409C29E0"/>
    <w:rsid w:val="45240818"/>
    <w:rsid w:val="45FB5A1D"/>
    <w:rsid w:val="461C58D7"/>
    <w:rsid w:val="49DE7974"/>
    <w:rsid w:val="4A623C34"/>
    <w:rsid w:val="4A6C0C97"/>
    <w:rsid w:val="4C10278A"/>
    <w:rsid w:val="4CF60E3C"/>
    <w:rsid w:val="504031F8"/>
    <w:rsid w:val="518A040C"/>
    <w:rsid w:val="528D14FE"/>
    <w:rsid w:val="53A65BC5"/>
    <w:rsid w:val="540B5011"/>
    <w:rsid w:val="5449029B"/>
    <w:rsid w:val="5474356A"/>
    <w:rsid w:val="555C0933"/>
    <w:rsid w:val="56024739"/>
    <w:rsid w:val="57560028"/>
    <w:rsid w:val="592F2CA0"/>
    <w:rsid w:val="5A002EB1"/>
    <w:rsid w:val="5CE46DB3"/>
    <w:rsid w:val="5D373386"/>
    <w:rsid w:val="5DE4133B"/>
    <w:rsid w:val="5E1C63EC"/>
    <w:rsid w:val="5E380665"/>
    <w:rsid w:val="5EEA306B"/>
    <w:rsid w:val="5F202CDD"/>
    <w:rsid w:val="61EB5346"/>
    <w:rsid w:val="6241658F"/>
    <w:rsid w:val="62B264D5"/>
    <w:rsid w:val="63D943DB"/>
    <w:rsid w:val="644D348F"/>
    <w:rsid w:val="660404C6"/>
    <w:rsid w:val="679771EC"/>
    <w:rsid w:val="67A27F96"/>
    <w:rsid w:val="6A152CA1"/>
    <w:rsid w:val="6B431148"/>
    <w:rsid w:val="6BDD28FB"/>
    <w:rsid w:val="6FCA3275"/>
    <w:rsid w:val="744B0DA8"/>
    <w:rsid w:val="754339CE"/>
    <w:rsid w:val="76375D4D"/>
    <w:rsid w:val="76CC0B8C"/>
    <w:rsid w:val="787419B6"/>
    <w:rsid w:val="78820F77"/>
    <w:rsid w:val="78E8332F"/>
    <w:rsid w:val="79751067"/>
    <w:rsid w:val="7AB36EE5"/>
    <w:rsid w:val="7AFE5B42"/>
    <w:rsid w:val="7B733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E1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Theme="minorEastAsia" w:hAnsi="Calibri" w:cs="Calibri"/>
      <w:sz w:val="24"/>
      <w:szCs w:val="24"/>
      <w:lang w:val="en-US" w:eastAsia="en-US"/>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Balloon Text"/>
    <w:basedOn w:val="a"/>
    <w:link w:val="a6"/>
    <w:uiPriority w:val="99"/>
    <w:semiHidden/>
    <w:unhideWhenUsed/>
    <w:qFormat/>
    <w:rPr>
      <w:rFonts w:ascii="Segoe UI" w:hAnsi="Segoe UI" w:cs="Segoe UI"/>
      <w:sz w:val="18"/>
      <w:szCs w:val="18"/>
    </w:rPr>
  </w:style>
  <w:style w:type="paragraph" w:styleId="a7">
    <w:name w:val="footer"/>
    <w:basedOn w:val="a"/>
    <w:link w:val="a8"/>
    <w:uiPriority w:val="99"/>
    <w:unhideWhenUsed/>
    <w:qFormat/>
    <w:pPr>
      <w:tabs>
        <w:tab w:val="center" w:pos="4680"/>
        <w:tab w:val="right" w:pos="9360"/>
      </w:tabs>
    </w:p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a">
    <w:name w:val="Normal (Web)"/>
    <w:basedOn w:val="a"/>
    <w:uiPriority w:val="99"/>
    <w:semiHidden/>
    <w:unhideWhenUsed/>
    <w:qFormat/>
  </w:style>
  <w:style w:type="paragraph" w:styleId="ab">
    <w:name w:val="Title"/>
    <w:basedOn w:val="a"/>
    <w:next w:val="a"/>
    <w:uiPriority w:val="10"/>
    <w:qFormat/>
    <w:pPr>
      <w:keepNext/>
      <w:keepLines/>
      <w:spacing w:before="480" w:after="120"/>
    </w:pPr>
    <w:rPr>
      <w:b/>
      <w:sz w:val="72"/>
      <w:szCs w:val="72"/>
    </w:rPr>
  </w:style>
  <w:style w:type="paragraph" w:styleId="ac">
    <w:name w:val="annotation subject"/>
    <w:basedOn w:val="a3"/>
    <w:next w:val="a3"/>
    <w:link w:val="ad"/>
    <w:uiPriority w:val="99"/>
    <w:semiHidden/>
    <w:unhideWhenUsed/>
    <w:qFormat/>
    <w:rPr>
      <w:b/>
      <w:bCs/>
    </w:rPr>
  </w:style>
  <w:style w:type="character" w:styleId="ae">
    <w:name w:val="Strong"/>
    <w:basedOn w:val="a0"/>
    <w:qFormat/>
    <w:rPr>
      <w:b/>
    </w:rPr>
  </w:style>
  <w:style w:type="character" w:styleId="af">
    <w:name w:val="FollowedHyperlink"/>
    <w:basedOn w:val="a0"/>
    <w:uiPriority w:val="99"/>
    <w:semiHidden/>
    <w:unhideWhenUsed/>
    <w:qFormat/>
    <w:rPr>
      <w:color w:val="800080" w:themeColor="followedHyperlink"/>
      <w:u w:val="single"/>
    </w:rPr>
  </w:style>
  <w:style w:type="character" w:styleId="af0">
    <w:name w:val="Emphasis"/>
    <w:basedOn w:val="a0"/>
    <w:uiPriority w:val="20"/>
    <w:qFormat/>
    <w:rPr>
      <w:i/>
    </w:rPr>
  </w:style>
  <w:style w:type="character" w:styleId="af1">
    <w:name w:val="line number"/>
    <w:basedOn w:val="a0"/>
    <w:uiPriority w:val="99"/>
    <w:semiHidden/>
    <w:unhideWhenUsed/>
    <w:qFormat/>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16"/>
      <w:szCs w:val="1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8">
    <w:name w:val="页脚 字符"/>
    <w:basedOn w:val="a0"/>
    <w:link w:val="a7"/>
    <w:uiPriority w:val="99"/>
    <w:qFormat/>
  </w:style>
  <w:style w:type="paragraph" w:customStyle="1" w:styleId="11">
    <w:name w:val="修订1"/>
    <w:hidden/>
    <w:uiPriority w:val="99"/>
    <w:semiHidden/>
    <w:qFormat/>
    <w:rPr>
      <w:rFonts w:ascii="Calibri" w:eastAsiaTheme="minorEastAsia" w:hAnsi="Calibri" w:cs="Calibri"/>
      <w:sz w:val="24"/>
      <w:szCs w:val="24"/>
      <w:lang w:val="en-US" w:eastAsia="en-US"/>
    </w:rPr>
  </w:style>
  <w:style w:type="paragraph" w:styleId="af4">
    <w:name w:val="List Paragraph"/>
    <w:basedOn w:val="a"/>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a4">
    <w:name w:val="批注文字 字符"/>
    <w:basedOn w:val="a0"/>
    <w:link w:val="a3"/>
    <w:uiPriority w:val="99"/>
    <w:qFormat/>
    <w:rPr>
      <w:sz w:val="20"/>
      <w:szCs w:val="20"/>
    </w:rPr>
  </w:style>
  <w:style w:type="character" w:customStyle="1" w:styleId="ad">
    <w:name w:val="批注主题 字符"/>
    <w:basedOn w:val="a4"/>
    <w:link w:val="ac"/>
    <w:uiPriority w:val="99"/>
    <w:semiHidden/>
    <w:qFormat/>
    <w:rPr>
      <w:b/>
      <w:bCs/>
      <w:sz w:val="20"/>
      <w:szCs w:val="20"/>
    </w:rPr>
  </w:style>
  <w:style w:type="character" w:customStyle="1" w:styleId="cf01">
    <w:name w:val="cf01"/>
    <w:basedOn w:val="a0"/>
    <w:qFormat/>
    <w:rPr>
      <w:rFonts w:ascii="Segoe UI" w:hAnsi="Segoe UI" w:cs="Segoe UI" w:hint="default"/>
      <w:sz w:val="18"/>
      <w:szCs w:val="18"/>
    </w:rPr>
  </w:style>
  <w:style w:type="paragraph" w:customStyle="1" w:styleId="EndNoteBibliographyTitle">
    <w:name w:val="EndNote Bibliography Title"/>
    <w:basedOn w:val="a"/>
    <w:link w:val="EndNoteBibliographyTitle0"/>
    <w:qFormat/>
    <w:pPr>
      <w:jc w:val="center"/>
    </w:pPr>
  </w:style>
  <w:style w:type="character" w:customStyle="1" w:styleId="EndNoteBibliographyTitle0">
    <w:name w:val="EndNote Bibliography Title 字符"/>
    <w:basedOn w:val="a0"/>
    <w:link w:val="EndNoteBibliographyTitle"/>
    <w:qFormat/>
    <w:rPr>
      <w:rFonts w:ascii="Calibri" w:eastAsiaTheme="minorEastAsia" w:hAnsi="Calibri" w:cs="Calibri"/>
      <w:sz w:val="24"/>
      <w:szCs w:val="24"/>
      <w:lang w:eastAsia="en-US"/>
    </w:rPr>
  </w:style>
  <w:style w:type="paragraph" w:customStyle="1" w:styleId="EndNoteBibliography">
    <w:name w:val="EndNote Bibliography"/>
    <w:basedOn w:val="a"/>
    <w:link w:val="EndNoteBibliography0"/>
    <w:qFormat/>
  </w:style>
  <w:style w:type="character" w:customStyle="1" w:styleId="EndNoteBibliography0">
    <w:name w:val="EndNote Bibliography 字符"/>
    <w:basedOn w:val="a0"/>
    <w:link w:val="EndNoteBibliography"/>
    <w:qFormat/>
    <w:rPr>
      <w:rFonts w:ascii="Calibri" w:eastAsiaTheme="minorEastAsia" w:hAnsi="Calibri" w:cs="Calibri"/>
      <w:sz w:val="24"/>
      <w:szCs w:val="24"/>
      <w:lang w:eastAsia="en-US"/>
    </w:r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a6">
    <w:name w:val="批注框文本 字符"/>
    <w:basedOn w:val="a0"/>
    <w:link w:val="a5"/>
    <w:uiPriority w:val="99"/>
    <w:semiHidden/>
    <w:qFormat/>
    <w:rPr>
      <w:rFonts w:ascii="Segoe UI" w:eastAsiaTheme="minorEastAsia" w:hAnsi="Segoe UI" w:cs="Segoe UI"/>
      <w:sz w:val="18"/>
      <w:szCs w:val="18"/>
      <w:lang w:val="en-US" w:eastAsia="en-US"/>
    </w:rPr>
  </w:style>
  <w:style w:type="character" w:styleId="af5">
    <w:name w:val="Unresolved Mention"/>
    <w:basedOn w:val="a0"/>
    <w:uiPriority w:val="99"/>
    <w:semiHidden/>
    <w:unhideWhenUsed/>
    <w:rsid w:val="00787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19174153054@163.com" TargetMode="External"/><Relationship Id="rId13" Type="http://schemas.openxmlformats.org/officeDocument/2006/relationships/hyperlink" Target="mailto:(1533180372@qq.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2420340352@qq.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wzc_315@163.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angjinghan2033@163.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fly56@swmu.edu.cn)%20" TargetMode="External"/><Relationship Id="rId23" Type="http://schemas.openxmlformats.org/officeDocument/2006/relationships/fontTable" Target="fontTable.xml"/><Relationship Id="rId10" Type="http://schemas.openxmlformats.org/officeDocument/2006/relationships/hyperlink" Target="mailto:3178488478@qq.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2836684292@qq.com" TargetMode="External"/><Relationship Id="rId14" Type="http://schemas.openxmlformats.org/officeDocument/2006/relationships/hyperlink" Target="mailto:(497173182@qq.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9092</Words>
  <Characters>53464</Characters>
  <Application>Microsoft Office Word</Application>
  <DocSecurity>0</DocSecurity>
  <Lines>1008</Lines>
  <Paragraphs>367</Paragraphs>
  <ScaleCrop>false</ScaleCrop>
  <LinksUpToDate>false</LinksUpToDate>
  <CharactersWithSpaces>62189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2026-02-12T11:41:00Z</dcterms:created>
  <dcterms:modified xsi:type="dcterms:W3CDTF">2026-02-15T13:57:00Z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eyJoZGlkIjoiZTgyYmU5MDQwOTU2YTMwZGY5MjBjNGNlYzg2Njk3YmYiLCJ1c2VySWQiOiI1ODE2NTI1ODgifQ==</vt:lpwstr>
  </property>
  <property fmtid="{D5CDD505-2E9C-101B-9397-08002B2CF9AE}" pid="4" name="KSOProductBuildVer">
    <vt:lpwstr>2052-12.1.0.24655</vt:lpwstr>
  </property>
  <property fmtid="{D5CDD505-2E9C-101B-9397-08002B2CF9AE}" pid="5" name="ICV">
    <vt:lpwstr>5A7EA5D54D664C04B645E688B2FBEAF6_13</vt:lpwstr>
  </property>
</Properties>
</file>