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4327A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3E0720">
        <w:rPr>
          <w:rFonts w:eastAsia="Times New Roman" w:cstheme="minorHAnsi"/>
          <w:b/>
        </w:rPr>
        <w:t>69678</w:t>
      </w:r>
    </w:p>
    <w:p w14:paraId="2F6924E5" w14:textId="08F7DB0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3E0720">
        <w:rPr>
          <w:rFonts w:eastAsia="Times New Roman" w:cstheme="minorHAnsi"/>
          <w:b/>
        </w:rPr>
        <w:t>Poornima G</w:t>
      </w:r>
    </w:p>
    <w:p w14:paraId="6FB9233B" w14:textId="324C752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3E0720" w:rsidRPr="00631F0B">
          <w:rPr>
            <w:rStyle w:val="Hyperlink"/>
            <w:rFonts w:eastAsia="Times New Roman" w:cstheme="minorHAnsi"/>
            <w:b/>
          </w:rPr>
          <w:t>https://review.jove.com/account/file-uploader?src=21251838</w:t>
        </w:r>
      </w:hyperlink>
      <w:r w:rsidR="003E0720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A3CF03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153623" w:rsidRPr="00153623">
        <w:rPr>
          <w:rStyle w:val="ArticleTitle"/>
          <w:rFonts w:cstheme="minorHAnsi"/>
        </w:rPr>
        <w:t xml:space="preserve">Grower-Based </w:t>
      </w:r>
      <w:r w:rsidR="00153623" w:rsidRPr="00C84D33">
        <w:rPr>
          <w:rStyle w:val="ArticleTitle"/>
          <w:rFonts w:cstheme="minorHAnsi"/>
        </w:rPr>
        <w:t>In Vivo Propagation</w:t>
      </w:r>
      <w:r w:rsidR="00153623" w:rsidRPr="00153623">
        <w:rPr>
          <w:rStyle w:val="ArticleTitle"/>
          <w:rFonts w:cstheme="minorHAnsi"/>
        </w:rPr>
        <w:t xml:space="preserve"> of Entomopathogenic Nematodes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89855F" w14:textId="22EE6620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  <w:r w:rsidRPr="00153623">
        <w:rPr>
          <w:rFonts w:eastAsia="Times New Roman" w:cstheme="minorHAnsi"/>
          <w:b/>
          <w:sz w:val="28"/>
          <w:szCs w:val="28"/>
        </w:rPr>
        <w:t>Shawn A. Steffan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53623">
        <w:rPr>
          <w:rFonts w:eastAsia="Times New Roman" w:cstheme="minorHAnsi"/>
          <w:b/>
          <w:sz w:val="28"/>
          <w:szCs w:val="28"/>
        </w:rPr>
        <w:t>, Sehrish Gulzar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>, Camila Oliveira-Hofman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>, David I. Shapiro-Ilan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 xml:space="preserve">  </w:t>
      </w:r>
    </w:p>
    <w:p w14:paraId="75CE7C1A" w14:textId="77777777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7BF58C" w14:textId="1E9CB0E9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53623">
        <w:rPr>
          <w:rFonts w:eastAsia="Times New Roman" w:cstheme="minorHAnsi"/>
          <w:bCs/>
          <w:sz w:val="28"/>
          <w:szCs w:val="28"/>
        </w:rPr>
        <w:t>US Department of Agriculture, Agricultural Research Service, Vegetable Crops Research Unit</w:t>
      </w:r>
    </w:p>
    <w:p w14:paraId="6787B853" w14:textId="7C3BAEDC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53623">
        <w:rPr>
          <w:rFonts w:eastAsia="Times New Roman" w:cstheme="minorHAnsi"/>
          <w:bCs/>
          <w:sz w:val="28"/>
          <w:szCs w:val="28"/>
        </w:rPr>
        <w:t>Department of Entomology, University of Wisconsin-Madison</w:t>
      </w:r>
    </w:p>
    <w:p w14:paraId="5CB73865" w14:textId="18B0346C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Cs/>
          <w:sz w:val="28"/>
          <w:szCs w:val="28"/>
        </w:rPr>
        <w:t>US Department of Agriculture, Agricultural Research Service, Southeast Fruit and Tree Nut Research Unit</w:t>
      </w:r>
    </w:p>
    <w:p w14:paraId="7BFB5846" w14:textId="77777777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4C1CAAE" w14:textId="1418422C" w:rsidR="00153623" w:rsidRPr="00153623" w:rsidRDefault="00153623" w:rsidP="00153623">
      <w:pPr>
        <w:outlineLvl w:val="0"/>
        <w:rPr>
          <w:rFonts w:eastAsia="Times New Roman" w:cstheme="minorHAnsi"/>
        </w:rPr>
      </w:pPr>
      <w:bookmarkStart w:id="0" w:name="_Hlk25233958"/>
      <w:r w:rsidRPr="00153623">
        <w:rPr>
          <w:rFonts w:eastAsia="Times New Roman" w:cstheme="minorHAnsi"/>
        </w:rPr>
        <w:t>Shawn A. Steffan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steffan@entomology.wisc.edu</w:t>
      </w:r>
    </w:p>
    <w:p w14:paraId="5196A52A" w14:textId="1764E0FF" w:rsidR="004E0C5A" w:rsidRPr="001F0DEA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David I. Shapiro-Ilan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david.shapiro@usda.gov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1F0DEA">
        <w:rPr>
          <w:rFonts w:eastAsia="Times New Roman" w:cstheme="minorHAnsi"/>
          <w:b/>
        </w:rPr>
        <w:t>Email Addresses</w:t>
      </w:r>
      <w:proofErr w:type="gramEnd"/>
      <w:r w:rsidRPr="001F0DEA">
        <w:rPr>
          <w:rFonts w:eastAsia="Times New Roman" w:cstheme="minorHAnsi"/>
          <w:b/>
        </w:rPr>
        <w:t xml:space="preserve">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07ABE1A3" w14:textId="38DFEB33" w:rsidR="00153623" w:rsidRPr="00153623" w:rsidRDefault="00153623" w:rsidP="00153623">
      <w:pPr>
        <w:outlineLvl w:val="0"/>
        <w:rPr>
          <w:rFonts w:cstheme="minorHAnsi"/>
          <w:bCs/>
        </w:rPr>
      </w:pPr>
      <w:r w:rsidRPr="00153623">
        <w:rPr>
          <w:rFonts w:cstheme="minorHAnsi"/>
          <w:bCs/>
        </w:rPr>
        <w:t>Sehrish Gulzar</w:t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  <w:t>sehrishgulzar41@gmail.com</w:t>
      </w:r>
    </w:p>
    <w:p w14:paraId="12916965" w14:textId="5CF7970C" w:rsidR="003B5E26" w:rsidRPr="00D427DC" w:rsidRDefault="00153623" w:rsidP="00153623">
      <w:pPr>
        <w:outlineLvl w:val="0"/>
        <w:rPr>
          <w:rFonts w:cstheme="minorHAnsi"/>
          <w:bCs/>
        </w:rPr>
      </w:pPr>
      <w:r w:rsidRPr="00153623">
        <w:rPr>
          <w:rFonts w:cstheme="minorHAnsi"/>
          <w:bCs/>
        </w:rPr>
        <w:t>Camila Oliveira-Hofman</w:t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  <w:t>coliveirahofman@gmail.com</w:t>
      </w:r>
    </w:p>
    <w:p w14:paraId="0ECB9DB1" w14:textId="77777777" w:rsidR="00153623" w:rsidRPr="00153623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Shawn A. Steffan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steffan@entomology.wisc.edu</w:t>
      </w:r>
    </w:p>
    <w:p w14:paraId="346D4852" w14:textId="77777777" w:rsidR="00153623" w:rsidRPr="001F0DEA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David I. Shapiro-Ilan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david.shapiro@usda.gov</w:t>
      </w:r>
    </w:p>
    <w:p w14:paraId="5F7C5465" w14:textId="77777777" w:rsidR="00153623" w:rsidRPr="001F0DEA" w:rsidRDefault="00153623" w:rsidP="00153623">
      <w:pPr>
        <w:outlineLvl w:val="0"/>
        <w:rPr>
          <w:rFonts w:eastAsia="Times New Roman" w:cstheme="minorHAnsi"/>
        </w:rPr>
      </w:pP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45F9E466" w14:textId="17334A4F" w:rsidR="00FA0BA2" w:rsidRPr="001F0DEA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C07156">
        <w:rPr>
          <w:rFonts w:eastAsia="Times New Roman" w:cstheme="minorHAnsi"/>
          <w:b/>
        </w:rPr>
        <w:t xml:space="preserve">No </w:t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3B2BEC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r w:rsidR="000728C5">
        <w:rPr>
          <w:rFonts w:eastAsia="Times New Roman" w:cstheme="minorHAnsi"/>
          <w:b/>
          <w:bCs/>
        </w:rPr>
        <w:t>No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D5210B1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</w:t>
      </w:r>
      <w:proofErr w:type="gramStart"/>
      <w:r w:rsidR="005F1ADF" w:rsidRPr="001F0DEA">
        <w:rPr>
          <w:rFonts w:eastAsia="Times New Roman" w:cstheme="minorHAnsi"/>
        </w:rPr>
        <w:t>filming need to</w:t>
      </w:r>
      <w:proofErr w:type="gramEnd"/>
      <w:r w:rsidR="005F1ADF" w:rsidRPr="001F0DEA">
        <w:rPr>
          <w:rFonts w:eastAsia="Times New Roman" w:cstheme="minorHAnsi"/>
        </w:rPr>
        <w:t xml:space="preserve">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455A92">
        <w:rPr>
          <w:rFonts w:eastAsia="Times New Roman" w:cstheme="minorHAnsi"/>
          <w:b/>
          <w:bCs/>
        </w:rPr>
        <w:t>No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4DF96C87" w:rsidR="003326AD" w:rsidRPr="0040488E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40488E" w:rsidRPr="00B52A84">
        <w:rPr>
          <w:rFonts w:eastAsia="Times New Roman" w:cstheme="minorHAnsi"/>
          <w:b/>
          <w:bCs/>
        </w:rPr>
        <w:t>Yes</w:t>
      </w:r>
      <w:r w:rsidR="00251AF3" w:rsidRPr="00B52A84">
        <w:rPr>
          <w:rFonts w:eastAsia="Times New Roman" w:cstheme="minorHAnsi"/>
          <w:b/>
          <w:bCs/>
        </w:rPr>
        <w:t xml:space="preserve"> </w:t>
      </w:r>
    </w:p>
    <w:p w14:paraId="47856BD0" w14:textId="592AA9D6" w:rsidR="00BC1358" w:rsidRPr="001F0DEA" w:rsidRDefault="00BC1358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5E552F3F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7834AE">
        <w:rPr>
          <w:rFonts w:cstheme="minorHAnsi"/>
          <w:bCs/>
          <w:sz w:val="22"/>
          <w:szCs w:val="22"/>
        </w:rPr>
        <w:t>17</w:t>
      </w:r>
    </w:p>
    <w:p w14:paraId="5AAC9C6C" w14:textId="188C65E5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7834AE">
        <w:rPr>
          <w:rFonts w:cstheme="minorHAnsi"/>
          <w:bCs/>
          <w:sz w:val="22"/>
          <w:szCs w:val="22"/>
        </w:rPr>
        <w:t>32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0B200843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 xml:space="preserve">Videographer: </w:t>
      </w:r>
      <w:r w:rsidR="00C91754">
        <w:rPr>
          <w:rFonts w:cstheme="minorHAnsi"/>
          <w:b/>
          <w:i/>
          <w:color w:val="0000FF"/>
        </w:rPr>
        <w:t>Please film the interviews and protocol section 2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920A9A2" w14:textId="77777777" w:rsidR="00075A7B" w:rsidRDefault="00075A7B" w:rsidP="00075A7B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E8076BA" w14:textId="7BAAF67E" w:rsidR="007D61A8" w:rsidRPr="001F0DEA" w:rsidRDefault="00075A7B" w:rsidP="00075A7B">
      <w:pPr>
        <w:rPr>
          <w:rFonts w:cstheme="minorHAnsi"/>
          <w:b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edited in accordance with journal guideline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s for length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C07156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1F0DEA">
        <w:rPr>
          <w:rFonts w:cstheme="minorHAnsi"/>
          <w:color w:val="auto"/>
          <w:shd w:val="clear" w:color="auto" w:fill="FFFFFF"/>
        </w:rPr>
        <w:t>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68BF4A2A" w:rsidR="00A40CB9" w:rsidRDefault="001C7314" w:rsidP="00093F5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David Shapiro-Ilan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4D6247" w:rsidRPr="004D6247">
        <w:rPr>
          <w:rFonts w:eastAsia="Times New Roman" w:cstheme="minorHAnsi"/>
        </w:rPr>
        <w:t xml:space="preserve"> </w:t>
      </w:r>
      <w:bookmarkStart w:id="1" w:name="_Hlk221101299"/>
      <w:r w:rsidR="00C84D33" w:rsidRPr="00C84D33">
        <w:rPr>
          <w:rFonts w:eastAsia="Times New Roman" w:cstheme="minorHAnsi"/>
        </w:rPr>
        <w:t>Our research develops a sustainable, grower-friendly method for producing entomopathogenic nematodes, addressing cost and technical barriers to enable on-farm pest control solutions.</w:t>
      </w:r>
      <w:bookmarkEnd w:id="1"/>
    </w:p>
    <w:p w14:paraId="0C33DA44" w14:textId="777AD74A" w:rsidR="00075A7B" w:rsidRPr="001F0DEA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9D5BF7">
      <w:pPr>
        <w:jc w:val="both"/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C07156">
        <w:rPr>
          <w:rFonts w:cstheme="minorHAnsi"/>
          <w:strike/>
          <w:color w:val="auto"/>
          <w:shd w:val="clear" w:color="auto" w:fill="FFFFFF"/>
        </w:rPr>
        <w:t>What are the most recent developments in your field of research?</w:t>
      </w:r>
    </w:p>
    <w:p w14:paraId="64811BD5" w14:textId="670F9D6B" w:rsidR="00A40CB9" w:rsidRPr="00075A7B" w:rsidRDefault="001C7314" w:rsidP="009D5BF7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Sehrish Gulzar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942558">
        <w:rPr>
          <w:rFonts w:cstheme="minorHAnsi"/>
          <w:color w:val="000000"/>
          <w:shd w:val="clear" w:color="auto" w:fill="FFFFFF"/>
        </w:rPr>
        <w:t>This low cost</w:t>
      </w:r>
      <w:r w:rsidR="00C84D33">
        <w:rPr>
          <w:rFonts w:cstheme="minorHAnsi"/>
          <w:color w:val="000000"/>
          <w:shd w:val="clear" w:color="auto" w:fill="FFFFFF"/>
        </w:rPr>
        <w:t xml:space="preserve"> and </w:t>
      </w:r>
      <w:r w:rsidR="00942558">
        <w:rPr>
          <w:rFonts w:cstheme="minorHAnsi"/>
          <w:color w:val="000000"/>
          <w:shd w:val="clear" w:color="auto" w:fill="FFFFFF"/>
        </w:rPr>
        <w:t xml:space="preserve">low input approach for </w:t>
      </w:r>
      <w:r w:rsidR="00C84D33" w:rsidRPr="00C84D33">
        <w:rPr>
          <w:rFonts w:eastAsia="Times New Roman" w:cstheme="minorHAnsi"/>
        </w:rPr>
        <w:t>entomopathogenic nematode</w:t>
      </w:r>
      <w:r w:rsidR="00942558">
        <w:rPr>
          <w:rFonts w:cstheme="minorHAnsi"/>
          <w:color w:val="000000"/>
          <w:shd w:val="clear" w:color="auto" w:fill="FFFFFF"/>
        </w:rPr>
        <w:t xml:space="preserve"> production leads to sustainable </w:t>
      </w:r>
      <w:r w:rsidR="003668D5">
        <w:rPr>
          <w:rFonts w:cstheme="minorHAnsi"/>
          <w:color w:val="000000"/>
          <w:shd w:val="clear" w:color="auto" w:fill="FFFFFF"/>
        </w:rPr>
        <w:t xml:space="preserve">production </w:t>
      </w:r>
      <w:r w:rsidR="00942558">
        <w:rPr>
          <w:rFonts w:cstheme="minorHAnsi"/>
          <w:color w:val="000000"/>
          <w:shd w:val="clear" w:color="auto" w:fill="FFFFFF"/>
        </w:rPr>
        <w:t xml:space="preserve">and is easily adaptable to various species. </w:t>
      </w:r>
    </w:p>
    <w:p w14:paraId="6B77550E" w14:textId="17AA64AA" w:rsidR="00075A7B" w:rsidRPr="001F0DEA" w:rsidRDefault="00075A7B" w:rsidP="00075A7B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C8D6CEF" w14:textId="77777777" w:rsidR="00075A7B" w:rsidRPr="001F0DEA" w:rsidRDefault="00075A7B" w:rsidP="00075A7B">
      <w:pPr>
        <w:spacing w:before="120"/>
        <w:rPr>
          <w:rFonts w:eastAsia="Times New Roman" w:cstheme="minorHAnsi"/>
        </w:rPr>
      </w:pPr>
      <w:r w:rsidRPr="00C07156">
        <w:rPr>
          <w:rFonts w:cstheme="minorHAnsi"/>
          <w:strike/>
          <w:color w:val="auto"/>
          <w:shd w:val="clear" w:color="auto" w:fill="FFFFFF"/>
        </w:rPr>
        <w:t>How will your findings advance research in your field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6EAF5110" w14:textId="2CE4035E" w:rsidR="00A40CB9" w:rsidRPr="00075A7B" w:rsidRDefault="0091516A" w:rsidP="00552DF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Stacy Byrd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43ED" w:rsidRPr="00A243ED">
        <w:t>Grower</w:t>
      </w:r>
      <w:r w:rsidR="00A6503E">
        <w:t>-</w:t>
      </w:r>
      <w:r w:rsidR="00A243ED" w:rsidRPr="00A243ED">
        <w:t>oriented EPN production methods represent low</w:t>
      </w:r>
      <w:r w:rsidR="00A6503E">
        <w:t>er</w:t>
      </w:r>
      <w:r w:rsidR="00A243ED" w:rsidRPr="00A243ED">
        <w:t xml:space="preserve"> cost</w:t>
      </w:r>
      <w:r w:rsidR="00A6503E">
        <w:t>s</w:t>
      </w:r>
      <w:r w:rsidR="00A243ED" w:rsidRPr="00A243ED">
        <w:t>, adoptability, sustainability, longevity</w:t>
      </w:r>
      <w:r w:rsidR="00707BEE">
        <w:t>,</w:t>
      </w:r>
      <w:r w:rsidR="00A243ED" w:rsidRPr="00A243ED">
        <w:t xml:space="preserve"> and high</w:t>
      </w:r>
      <w:r w:rsidR="00707BEE">
        <w:t>er</w:t>
      </w:r>
      <w:r w:rsidR="00A243ED" w:rsidRPr="00A243ED">
        <w:t xml:space="preserve"> yields for pest control programs</w:t>
      </w:r>
      <w:r w:rsidR="00707BEE">
        <w:t xml:space="preserve">. </w:t>
      </w:r>
      <w:r w:rsidR="00B96DE0">
        <w:t>EPNs</w:t>
      </w:r>
      <w:r w:rsidR="00552DF8">
        <w:t xml:space="preserve"> are</w:t>
      </w:r>
      <w:r w:rsidR="00A243ED" w:rsidRPr="00A243ED">
        <w:t xml:space="preserve"> suitable for </w:t>
      </w:r>
      <w:r w:rsidR="00552DF8">
        <w:t>a wide diversity of</w:t>
      </w:r>
      <w:r w:rsidR="00A243ED" w:rsidRPr="00A243ED">
        <w:t xml:space="preserve"> cropping systems.</w:t>
      </w:r>
    </w:p>
    <w:p w14:paraId="21F64D2D" w14:textId="2AD45DE9" w:rsidR="00075A7B" w:rsidRPr="00C84D33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173629A" w14:textId="77777777" w:rsidR="00C84D33" w:rsidRDefault="00C84D33" w:rsidP="00C84D33">
      <w:pPr>
        <w:pStyle w:val="ListParagraph"/>
        <w:spacing w:before="120"/>
        <w:ind w:left="360"/>
        <w:contextualSpacing w:val="0"/>
        <w:jc w:val="both"/>
        <w:rPr>
          <w:rFonts w:eastAsia="Times New Roman" w:cstheme="minorHAnsi"/>
        </w:rPr>
      </w:pPr>
    </w:p>
    <w:p w14:paraId="24E41FAE" w14:textId="6031949B" w:rsidR="00C84D33" w:rsidRPr="001F0DEA" w:rsidRDefault="00C84D33" w:rsidP="00C84D33">
      <w:pPr>
        <w:pStyle w:val="ListParagraph"/>
        <w:spacing w:before="12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(</w:t>
      </w:r>
      <w:r w:rsidRPr="00C84D33">
        <w:rPr>
          <w:rFonts w:eastAsia="Times New Roman" w:cstheme="minorHAnsi"/>
          <w:b/>
          <w:bCs/>
          <w:highlight w:val="green"/>
        </w:rPr>
        <w:t>Affiliation of Stacy</w:t>
      </w:r>
      <w:r w:rsidRPr="00C84D33">
        <w:rPr>
          <w:rFonts w:eastAsia="Times New Roman" w:cstheme="minorHAnsi"/>
          <w:highlight w:val="green"/>
        </w:rPr>
        <w:t>: US Department of Agriculture, Agricultural Research Service, Southeast Fruit and Tree Nut Research Unit</w:t>
      </w:r>
      <w:r>
        <w:rPr>
          <w:rFonts w:eastAsia="Times New Roman" w:cstheme="minorHAnsi"/>
        </w:rPr>
        <w:t>)</w:t>
      </w:r>
    </w:p>
    <w:p w14:paraId="3FF884E0" w14:textId="77777777" w:rsidR="00C84D33" w:rsidRDefault="00C84D33" w:rsidP="00A40CB9">
      <w:pPr>
        <w:spacing w:before="120"/>
        <w:rPr>
          <w:rFonts w:cstheme="minorHAnsi"/>
          <w:color w:val="000000"/>
          <w:shd w:val="clear" w:color="auto" w:fill="FFFFFF"/>
        </w:rPr>
      </w:pPr>
    </w:p>
    <w:p w14:paraId="5F16BCAE" w14:textId="77777777" w:rsidR="00075A7B" w:rsidRPr="001F0DEA" w:rsidRDefault="00075A7B" w:rsidP="00075A7B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>
        <w:rPr>
          <w:rFonts w:cstheme="minorHAnsi"/>
          <w:color w:val="000000"/>
          <w:shd w:val="clear" w:color="auto" w:fill="FFFFFF"/>
        </w:rPr>
        <w:t>advantage</w:t>
      </w:r>
      <w:proofErr w:type="gramEnd"/>
      <w:r>
        <w:rPr>
          <w:rFonts w:cstheme="minorHAnsi"/>
          <w:color w:val="000000"/>
          <w:shd w:val="clear" w:color="auto" w:fill="FFFFFF"/>
        </w:rPr>
        <w:t xml:space="preserve"> does your protocol offer compared to other techniques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2F74E8B" w14:textId="0AC31E8D" w:rsidR="00A40CB9" w:rsidRPr="00075A7B" w:rsidRDefault="00ED027F" w:rsidP="001B58D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Sehrish Gulzar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43715" w:rsidRPr="00443715">
        <w:rPr>
          <w:rFonts w:cstheme="minorHAnsi"/>
          <w:color w:val="000000"/>
          <w:shd w:val="clear" w:color="auto" w:fill="FFFFFF"/>
        </w:rPr>
        <w:t>Unlike prior methods, our grower-based approaches, once initiated, are fully self-sustaining. Medium gel can be stored for months under refrigeration for later use</w:t>
      </w:r>
      <w:r w:rsidR="00C84D33">
        <w:rPr>
          <w:rFonts w:cstheme="minorHAnsi"/>
          <w:color w:val="000000"/>
          <w:shd w:val="clear" w:color="auto" w:fill="FFFFFF"/>
        </w:rPr>
        <w:t>, making it</w:t>
      </w:r>
      <w:r w:rsidR="00443715" w:rsidRPr="00443715">
        <w:rPr>
          <w:rFonts w:cstheme="minorHAnsi"/>
          <w:color w:val="000000"/>
          <w:shd w:val="clear" w:color="auto" w:fill="FFFFFF"/>
        </w:rPr>
        <w:t xml:space="preserve"> cost effective.</w:t>
      </w:r>
    </w:p>
    <w:p w14:paraId="5CDE17E7" w14:textId="5B72D97B" w:rsidR="00075A7B" w:rsidRPr="00C84D33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C7C0B22" w14:textId="77777777" w:rsidR="00C84D33" w:rsidRPr="001F0DEA" w:rsidRDefault="00C84D33" w:rsidP="00C84D33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C07156">
        <w:rPr>
          <w:rFonts w:cstheme="minorHAnsi"/>
          <w:strike/>
          <w:color w:val="auto"/>
          <w:shd w:val="clear" w:color="auto" w:fill="FFFFFF"/>
        </w:rPr>
        <w:t>What new scientific questions have your results paved the way for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6167C35A" w14:textId="7D58FCBF" w:rsidR="00A40CB9" w:rsidRDefault="00ED027F" w:rsidP="00AD309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David Shapiro-Ilan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0B68C8" w:rsidRPr="000B68C8">
        <w:rPr>
          <w:rFonts w:eastAsia="Times New Roman" w:cstheme="minorHAnsi"/>
        </w:rPr>
        <w:t xml:space="preserve">This research provides a clear path for the farmers and stakeholders to </w:t>
      </w:r>
      <w:r w:rsidR="00ED72E4">
        <w:rPr>
          <w:rFonts w:eastAsia="Times New Roman" w:cstheme="minorHAnsi"/>
        </w:rPr>
        <w:t>propagate</w:t>
      </w:r>
      <w:r w:rsidR="000B68C8" w:rsidRPr="000B68C8">
        <w:rPr>
          <w:rFonts w:eastAsia="Times New Roman" w:cstheme="minorHAnsi"/>
        </w:rPr>
        <w:t xml:space="preserve"> EPNs in small areas without </w:t>
      </w:r>
      <w:r w:rsidR="00ED72E4">
        <w:rPr>
          <w:rFonts w:eastAsia="Times New Roman" w:cstheme="minorHAnsi"/>
        </w:rPr>
        <w:t>much</w:t>
      </w:r>
      <w:r w:rsidR="000B68C8" w:rsidRPr="000B68C8">
        <w:rPr>
          <w:rFonts w:eastAsia="Times New Roman" w:cstheme="minorHAnsi"/>
        </w:rPr>
        <w:t xml:space="preserve"> technical difficulty. In the future, further optimization and increases in efficiency can be explored.</w:t>
      </w:r>
    </w:p>
    <w:p w14:paraId="1BEAE8B0" w14:textId="4FDB9123" w:rsidR="00075A7B" w:rsidRPr="001F0DEA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ADABEFB" w14:textId="54375AA8" w:rsidR="00FA0BA2" w:rsidRPr="0062081E" w:rsidRDefault="00FF25E5" w:rsidP="00FA0BA2">
      <w:pPr>
        <w:contextualSpacing/>
        <w:outlineLvl w:val="0"/>
        <w:rPr>
          <w:rFonts w:ascii="Calibri" w:eastAsia="Times New Roman" w:hAnsi="Calibri" w:cs="Calibri"/>
          <w:b/>
        </w:rPr>
      </w:pPr>
      <w:r w:rsidRPr="001F0DEA">
        <w:rPr>
          <w:rFonts w:cstheme="minorHAnsi"/>
        </w:rPr>
        <w:br w:type="page"/>
      </w:r>
      <w:r w:rsidR="00FA0BA2">
        <w:rPr>
          <w:rFonts w:ascii="Calibri" w:eastAsia="Times New Roman" w:hAnsi="Calibri" w:cs="Calibri"/>
          <w:b/>
        </w:rPr>
        <w:lastRenderedPageBreak/>
        <w:t>`</w:t>
      </w:r>
      <w:r w:rsidR="00FA0BA2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4DD6E7C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E479F0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26E5CB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C4A9574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45474F5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717B18C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0319D4" w14:textId="77777777" w:rsidR="00FA0BA2" w:rsidRDefault="00FA0BA2" w:rsidP="00FA0BA2">
      <w:pPr>
        <w:spacing w:before="120"/>
        <w:rPr>
          <w:rFonts w:ascii="Calibri" w:hAnsi="Calibri" w:cs="Calibri"/>
          <w:lang w:val="en-IN"/>
        </w:rPr>
      </w:pPr>
    </w:p>
    <w:p w14:paraId="5BD6BAF9" w14:textId="77777777" w:rsidR="00FA0BA2" w:rsidRPr="0062081E" w:rsidRDefault="00FA0BA2" w:rsidP="00FA0BA2">
      <w:pPr>
        <w:spacing w:before="120"/>
        <w:rPr>
          <w:rFonts w:ascii="Calibri" w:hAnsi="Calibri" w:cs="Calibri"/>
          <w:lang w:val="en-IN"/>
        </w:rPr>
      </w:pPr>
    </w:p>
    <w:p w14:paraId="57CFB6AD" w14:textId="77777777" w:rsidR="00FA0BA2" w:rsidRPr="002D2798" w:rsidRDefault="00FA0BA2" w:rsidP="00FA0BA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69FEAFB" w14:textId="0EE64B13" w:rsidR="00FA0BA2" w:rsidRPr="00FA0BA2" w:rsidRDefault="00FA0BA2" w:rsidP="00FA0B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0BA2">
        <w:rPr>
          <w:rFonts w:ascii="Calibri" w:hAnsi="Calibri" w:cs="Calibri"/>
          <w:b/>
          <w:color w:val="auto"/>
          <w:u w:val="single"/>
        </w:rPr>
        <w:t>David Shapiro-Ilan (Research Leader, Southeast Fruit and Tree Nut Research Unit, US Department of Agriculture</w:t>
      </w:r>
      <w:r>
        <w:rPr>
          <w:rFonts w:ascii="Calibri" w:eastAsia="Times New Roman" w:hAnsi="Calibri" w:cs="Calibri"/>
          <w:b/>
          <w:bCs/>
        </w:rPr>
        <w:t>)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A8EC38C" w14:textId="77777777" w:rsidR="00FA0BA2" w:rsidRPr="001F0DEA" w:rsidRDefault="00FA0BA2" w:rsidP="00FA0BA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F8457E" w14:textId="77777777" w:rsidR="00FA0BA2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7DE105F" w14:textId="77777777" w:rsidR="00FA0BA2" w:rsidRPr="0062081E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C81E015" w14:textId="77777777" w:rsidR="00FA0BA2" w:rsidRPr="00385C9C" w:rsidRDefault="00FA0BA2" w:rsidP="00FA0BA2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D7E6A67" w14:textId="1C3EBB61" w:rsidR="00FA0BA2" w:rsidRPr="00FA0BA2" w:rsidRDefault="00FA0BA2" w:rsidP="00FA0B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0BA2">
        <w:rPr>
          <w:rFonts w:ascii="Calibri" w:hAnsi="Calibri" w:cs="Calibri"/>
          <w:b/>
          <w:u w:val="single"/>
        </w:rPr>
        <w:t>Shawn Steffan (Research Entomologist, Vegetable Crops Research Unit, US Department of Agriculture, Agricultural Research Service, Madison, WI, USA)</w:t>
      </w:r>
      <w:r>
        <w:rPr>
          <w:rFonts w:ascii="Calibri" w:hAnsi="Calibri" w:cs="Calibri"/>
          <w:b/>
          <w:u w:val="single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2D71BA0" w14:textId="77777777" w:rsidR="00FA0BA2" w:rsidRDefault="00FA0BA2" w:rsidP="00FA0BA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6384230" w14:textId="3369AF4D" w:rsidR="00C07156" w:rsidRPr="001F0DEA" w:rsidRDefault="00C07156" w:rsidP="00C07156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  <w:r w:rsidRPr="00C07156">
        <w:rPr>
          <w:b/>
          <w:bCs/>
          <w:highlight w:val="green"/>
        </w:rPr>
        <w:t>NOTE</w:t>
      </w:r>
      <w:r w:rsidRPr="00C07156">
        <w:rPr>
          <w:highlight w:val="green"/>
        </w:rPr>
        <w:t xml:space="preserve">: </w:t>
      </w:r>
      <w:r>
        <w:rPr>
          <w:highlight w:val="green"/>
        </w:rPr>
        <w:t xml:space="preserve">1.7. </w:t>
      </w:r>
      <w:r w:rsidRPr="00C07156">
        <w:rPr>
          <w:highlight w:val="green"/>
        </w:rPr>
        <w:t>was APF</w:t>
      </w:r>
    </w:p>
    <w:p w14:paraId="336E203A" w14:textId="77777777" w:rsidR="00FA0BA2" w:rsidRPr="0062081E" w:rsidRDefault="00FA0BA2" w:rsidP="00FA0BA2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5C4FD62" w14:textId="20A833A9" w:rsidR="00FA0BA2" w:rsidRDefault="00FA0BA2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6FD2986F" w14:textId="77777777" w:rsidR="00FA0BA2" w:rsidRPr="0062081E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397E22" w14:textId="77777777" w:rsidR="00FA0BA2" w:rsidRDefault="00FA0BA2" w:rsidP="00FA0BA2">
      <w:pPr>
        <w:rPr>
          <w:rFonts w:ascii="Calibri" w:hAnsi="Calibri" w:cs="Calibri"/>
        </w:rPr>
      </w:pPr>
    </w:p>
    <w:p w14:paraId="35A896A0" w14:textId="77777777" w:rsidR="00FA0BA2" w:rsidRDefault="00FA0BA2" w:rsidP="00FA0BA2">
      <w:pPr>
        <w:rPr>
          <w:rFonts w:ascii="Calibri" w:hAnsi="Calibri" w:cs="Calibri"/>
        </w:rPr>
      </w:pPr>
    </w:p>
    <w:p w14:paraId="0935C1B9" w14:textId="77777777" w:rsidR="00FA0BA2" w:rsidRPr="00A87D8C" w:rsidRDefault="00FA0BA2" w:rsidP="00FA0BA2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2" w:name="_Hlk201651599"/>
    </w:p>
    <w:bookmarkEnd w:id="2"/>
    <w:p w14:paraId="6E558064" w14:textId="77777777" w:rsidR="00FA0BA2" w:rsidRPr="0062081E" w:rsidRDefault="00FA0BA2" w:rsidP="00FA0BA2">
      <w:pPr>
        <w:rPr>
          <w:rFonts w:ascii="Calibri" w:hAnsi="Calibri" w:cs="Calibri"/>
        </w:rPr>
      </w:pPr>
    </w:p>
    <w:p w14:paraId="146D4196" w14:textId="612B6048" w:rsidR="00FA0BA2" w:rsidRDefault="00FA0BA2">
      <w:pPr>
        <w:rPr>
          <w:rFonts w:cstheme="minorHAnsi"/>
        </w:rPr>
      </w:pP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404A8380" w:rsidR="00CE10F2" w:rsidRPr="001F0DEA" w:rsidRDefault="001536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53623">
        <w:rPr>
          <w:rFonts w:cstheme="minorHAnsi"/>
          <w:b/>
          <w:bCs/>
        </w:rPr>
        <w:t xml:space="preserve">Entomopathogenic Nematode Culturing in </w:t>
      </w:r>
      <w:r w:rsidRPr="00153623">
        <w:rPr>
          <w:rFonts w:cstheme="minorHAnsi"/>
          <w:b/>
          <w:bCs/>
          <w:i/>
          <w:iCs/>
        </w:rPr>
        <w:t>Galleria mellonella</w:t>
      </w:r>
    </w:p>
    <w:p w14:paraId="314C5FBA" w14:textId="7885296E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B53903" w:rsidRPr="00B53903">
        <w:rPr>
          <w:rFonts w:cstheme="minorHAnsi"/>
        </w:rPr>
        <w:t>Stacy Byrd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81ADAB" w14:textId="15CCBDF2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begin the initial inoculum, obtain the desired entomopathogenic nematode species </w:t>
      </w:r>
      <w:r w:rsidRPr="00FD7C37">
        <w:rPr>
          <w:b/>
          <w:bCs/>
        </w:rPr>
        <w:t>[1]</w:t>
      </w:r>
      <w:r w:rsidRPr="00FD7C37">
        <w:t xml:space="preserve">. Use the infective juvenile stage of </w:t>
      </w:r>
      <w:r w:rsidRPr="00B5006A">
        <w:rPr>
          <w:i/>
          <w:iCs/>
        </w:rPr>
        <w:t>Steinernema carpocapsae</w:t>
      </w:r>
      <w:r w:rsidRPr="00FD7C37">
        <w:t xml:space="preserve"> All </w:t>
      </w:r>
      <w:r w:rsidRPr="00B5006A">
        <w:rPr>
          <w:i/>
          <w:iCs/>
          <w:color w:val="EE0000"/>
        </w:rPr>
        <w:t>(</w:t>
      </w:r>
      <w:r>
        <w:rPr>
          <w:i/>
          <w:iCs/>
          <w:color w:val="EE0000"/>
        </w:rPr>
        <w:t>A</w:t>
      </w:r>
      <w:r w:rsidR="00C84D33">
        <w:rPr>
          <w:i/>
          <w:iCs/>
          <w:color w:val="EE0000"/>
        </w:rPr>
        <w:t>-L-L</w:t>
      </w:r>
      <w:r w:rsidRPr="00B5006A">
        <w:rPr>
          <w:i/>
          <w:iCs/>
          <w:color w:val="EE0000"/>
        </w:rPr>
        <w:t>)</w:t>
      </w:r>
      <w:r>
        <w:t xml:space="preserve"> </w:t>
      </w:r>
      <w:r w:rsidRPr="00FD7C37">
        <w:t xml:space="preserve">strain and </w:t>
      </w:r>
      <w:r w:rsidRPr="00B5006A">
        <w:rPr>
          <w:i/>
          <w:iCs/>
        </w:rPr>
        <w:t>Heterorhabditis bacteriophora</w:t>
      </w:r>
      <w:r w:rsidRPr="00FD7C37">
        <w:t xml:space="preserve"> VS</w:t>
      </w:r>
      <w:r>
        <w:t xml:space="preserve"> </w:t>
      </w:r>
      <w:r w:rsidRPr="00B5006A">
        <w:rPr>
          <w:i/>
          <w:iCs/>
          <w:color w:val="EE0000"/>
        </w:rPr>
        <w:t>(</w:t>
      </w:r>
      <w:r>
        <w:rPr>
          <w:i/>
          <w:iCs/>
          <w:color w:val="EE0000"/>
        </w:rPr>
        <w:t>We-Yes</w:t>
      </w:r>
      <w:r w:rsidRPr="00B5006A">
        <w:rPr>
          <w:i/>
          <w:iCs/>
          <w:color w:val="EE0000"/>
        </w:rPr>
        <w:t>)</w:t>
      </w:r>
      <w:r w:rsidRPr="00FD7C37">
        <w:t xml:space="preserve"> strain </w:t>
      </w:r>
      <w:r w:rsidRPr="00FD7C37">
        <w:rPr>
          <w:b/>
          <w:bCs/>
        </w:rPr>
        <w:t>[2]</w:t>
      </w:r>
      <w:r w:rsidRPr="00FD7C37">
        <w:t>.</w:t>
      </w:r>
    </w:p>
    <w:p w14:paraId="2EF06D30" w14:textId="6D2DC1C4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WIDE: Talent </w:t>
      </w:r>
      <w:r w:rsidR="00075A7B">
        <w:t>placin</w:t>
      </w:r>
      <w:r w:rsidRPr="00FD7C37">
        <w:t>g culture containers containing the desired entomopathogenic nematode species</w:t>
      </w:r>
      <w:r w:rsidR="00075A7B">
        <w:t xml:space="preserve"> on the work surface</w:t>
      </w:r>
      <w:r w:rsidRPr="00FD7C37">
        <w:t>.</w:t>
      </w:r>
    </w:p>
    <w:p w14:paraId="58998BC6" w14:textId="581BEF79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>
        <w:t>picking up or showing</w:t>
      </w:r>
      <w:r w:rsidRPr="00FD7C37">
        <w:t xml:space="preserve"> the infective juvenile stage cultures of </w:t>
      </w:r>
      <w:r w:rsidRPr="00B5006A">
        <w:rPr>
          <w:i/>
          <w:iCs/>
        </w:rPr>
        <w:t xml:space="preserve">Steinernema carpocapsae </w:t>
      </w:r>
      <w:r w:rsidRPr="00FD7C37">
        <w:t xml:space="preserve">and </w:t>
      </w:r>
      <w:r w:rsidRPr="00B5006A">
        <w:rPr>
          <w:i/>
          <w:iCs/>
        </w:rPr>
        <w:t>Heterorhabditis bacteriophora</w:t>
      </w:r>
      <w:r w:rsidRPr="00FD7C37">
        <w:t>.</w:t>
      </w:r>
    </w:p>
    <w:p w14:paraId="2E461A70" w14:textId="77777777" w:rsidR="00B5006A" w:rsidRPr="00FD7C37" w:rsidRDefault="00B5006A" w:rsidP="00B5006A">
      <w:pPr>
        <w:pStyle w:val="ShotDescription"/>
        <w:ind w:firstLine="0"/>
      </w:pPr>
    </w:p>
    <w:p w14:paraId="1D8F76AF" w14:textId="0D4B422D" w:rsidR="00B5006A" w:rsidRDefault="00C91754" w:rsidP="00B5006A">
      <w:pPr>
        <w:pStyle w:val="Narration"/>
        <w:numPr>
          <w:ilvl w:val="1"/>
          <w:numId w:val="3"/>
        </w:numPr>
      </w:pPr>
      <w:r>
        <w:t>For</w:t>
      </w:r>
      <w:r w:rsidR="00B5006A" w:rsidRPr="00FD7C37">
        <w:t xml:space="preserve"> individual infections, inoculate 50 live </w:t>
      </w:r>
      <w:r w:rsidR="00B5006A" w:rsidRPr="005E6363">
        <w:rPr>
          <w:i/>
          <w:iCs/>
        </w:rPr>
        <w:t>Galleria mellonella</w:t>
      </w:r>
      <w:r w:rsidR="00B5006A" w:rsidRPr="00FD7C37">
        <w:t xml:space="preserve"> larvae with infective juveniles at a density of 100 infective juveniles per insect </w:t>
      </w:r>
      <w:r w:rsidR="00B5006A" w:rsidRPr="00FD7C37">
        <w:rPr>
          <w:b/>
          <w:bCs/>
        </w:rPr>
        <w:t>[1]</w:t>
      </w:r>
      <w:r w:rsidR="00B5006A" w:rsidRPr="00FD7C37">
        <w:t xml:space="preserve">. Keep the inoculated insects at 25 </w:t>
      </w:r>
      <w:r w:rsidR="005E6363">
        <w:t>degrees</w:t>
      </w:r>
      <w:r w:rsidR="00B5006A" w:rsidRPr="00FD7C37">
        <w:t xml:space="preserve"> Celsius until infective juveniles are near emergence </w:t>
      </w:r>
      <w:r w:rsidR="00B5006A" w:rsidRPr="00FD7C37">
        <w:rPr>
          <w:b/>
          <w:bCs/>
        </w:rPr>
        <w:t>[2]</w:t>
      </w:r>
      <w:r w:rsidR="00B5006A" w:rsidRPr="00FD7C37">
        <w:t>.</w:t>
      </w:r>
    </w:p>
    <w:p w14:paraId="23C8E414" w14:textId="6C02D683" w:rsidR="00B5006A" w:rsidRDefault="005E6363" w:rsidP="00B5006A">
      <w:pPr>
        <w:pStyle w:val="ShotDescription"/>
        <w:numPr>
          <w:ilvl w:val="2"/>
          <w:numId w:val="3"/>
        </w:numPr>
      </w:pPr>
      <w:r>
        <w:t xml:space="preserve">Talent </w:t>
      </w:r>
      <w:r w:rsidR="00B5006A" w:rsidRPr="00FD7C37">
        <w:t xml:space="preserve">adding </w:t>
      </w:r>
      <w:r w:rsidR="00C91754" w:rsidRPr="00FD7C37">
        <w:t xml:space="preserve">infective juveniles </w:t>
      </w:r>
      <w:r w:rsidR="00C91754">
        <w:t xml:space="preserve">to </w:t>
      </w:r>
      <w:r w:rsidR="00B5006A" w:rsidRPr="00FD7C37">
        <w:t xml:space="preserve">live </w:t>
      </w:r>
      <w:r w:rsidR="00B5006A" w:rsidRPr="005E6363">
        <w:rPr>
          <w:i/>
          <w:iCs/>
        </w:rPr>
        <w:t>Galleria mellonella</w:t>
      </w:r>
      <w:r w:rsidR="00B5006A" w:rsidRPr="00FD7C37">
        <w:t xml:space="preserve"> larvae.</w:t>
      </w:r>
    </w:p>
    <w:p w14:paraId="6CE29832" w14:textId="631DFC18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placing the Petri plate into a temperature-controlled area set to 25 </w:t>
      </w:r>
      <w:proofErr w:type="gramStart"/>
      <w:r w:rsidRPr="00FD7C37">
        <w:t>degree</w:t>
      </w:r>
      <w:proofErr w:type="gramEnd"/>
      <w:r w:rsidRPr="00FD7C37">
        <w:t xml:space="preserve"> Celsius.</w:t>
      </w:r>
    </w:p>
    <w:p w14:paraId="5FA92B8D" w14:textId="77777777" w:rsidR="005E6363" w:rsidRPr="00FD7C37" w:rsidRDefault="005E6363" w:rsidP="005E6363">
      <w:pPr>
        <w:pStyle w:val="ShotDescription"/>
        <w:ind w:firstLine="0"/>
      </w:pPr>
    </w:p>
    <w:p w14:paraId="4BF5BA90" w14:textId="73B650D9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For mass inoculation, place 1 infected cadaver with 50 live </w:t>
      </w:r>
      <w:r w:rsidRPr="005E6363">
        <w:rPr>
          <w:i/>
          <w:iCs/>
        </w:rPr>
        <w:t>Galleria mellonella</w:t>
      </w:r>
      <w:r w:rsidRPr="00FD7C37">
        <w:t xml:space="preserve"> larvae into a plastic container with a volume between 5.7 </w:t>
      </w:r>
      <w:r w:rsidR="005E6363">
        <w:t>to</w:t>
      </w:r>
      <w:r w:rsidRPr="00FD7C37">
        <w:t xml:space="preserve"> 14.2 </w:t>
      </w:r>
      <w:proofErr w:type="spellStart"/>
      <w:r w:rsidRPr="00FD7C37">
        <w:t>liters</w:t>
      </w:r>
      <w:proofErr w:type="spellEnd"/>
      <w:r w:rsidRPr="00FD7C37">
        <w:t xml:space="preserve"> lined with a moist paper towel </w:t>
      </w:r>
      <w:r w:rsidRPr="00FD7C37">
        <w:rPr>
          <w:b/>
          <w:bCs/>
        </w:rPr>
        <w:t>[1]</w:t>
      </w:r>
      <w:r w:rsidRPr="00FD7C37">
        <w:t xml:space="preserve"> </w:t>
      </w:r>
      <w:r w:rsidR="007B2765">
        <w:t>and k</w:t>
      </w:r>
      <w:r w:rsidRPr="00FD7C37">
        <w:t xml:space="preserve">eep the container at 25 </w:t>
      </w:r>
      <w:proofErr w:type="gramStart"/>
      <w:r w:rsidRPr="00FD7C37">
        <w:t>degree</w:t>
      </w:r>
      <w:proofErr w:type="gramEnd"/>
      <w:r w:rsidRPr="00FD7C37">
        <w:t xml:space="preserve"> Celsius </w:t>
      </w:r>
      <w:r w:rsidRPr="00FD7C37">
        <w:rPr>
          <w:b/>
          <w:bCs/>
        </w:rPr>
        <w:t>[2]</w:t>
      </w:r>
      <w:r w:rsidRPr="00FD7C37">
        <w:t>.</w:t>
      </w:r>
    </w:p>
    <w:p w14:paraId="2D02FEA8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an infected cadaver and live larvae into a plastic container lined with a moist paper towel.</w:t>
      </w:r>
    </w:p>
    <w:p w14:paraId="66F02C6D" w14:textId="6FB926E1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closing the container and placing it into an incubator or controlled environment set to 25 degree</w:t>
      </w:r>
      <w:r w:rsidR="007B2765">
        <w:t>s</w:t>
      </w:r>
      <w:r w:rsidRPr="00FD7C37">
        <w:t xml:space="preserve"> Celsius.</w:t>
      </w:r>
    </w:p>
    <w:p w14:paraId="5C5CD08A" w14:textId="77777777" w:rsidR="007B2765" w:rsidRPr="00FD7C37" w:rsidRDefault="007B2765" w:rsidP="007B2765">
      <w:pPr>
        <w:pStyle w:val="ShotDescription"/>
        <w:ind w:firstLine="0"/>
      </w:pPr>
    </w:p>
    <w:p w14:paraId="26E530AF" w14:textId="77777777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After 72 hours, remove cadavers that do not show appropriate </w:t>
      </w:r>
      <w:proofErr w:type="spellStart"/>
      <w:r w:rsidRPr="00FD7C37">
        <w:t>color</w:t>
      </w:r>
      <w:proofErr w:type="spellEnd"/>
      <w:r w:rsidRPr="00FD7C37">
        <w:t xml:space="preserve"> changes to avoid </w:t>
      </w:r>
      <w:r w:rsidRPr="00FD7C37">
        <w:lastRenderedPageBreak/>
        <w:t xml:space="preserve">contamination </w:t>
      </w:r>
      <w:r w:rsidRPr="00FD7C37">
        <w:rPr>
          <w:b/>
          <w:bCs/>
        </w:rPr>
        <w:t>[1]</w:t>
      </w:r>
      <w:r w:rsidRPr="00FD7C37">
        <w:t xml:space="preserve">. Identify tan or brown cadavers for </w:t>
      </w:r>
      <w:r w:rsidRPr="007834AE">
        <w:rPr>
          <w:i/>
          <w:iCs/>
        </w:rPr>
        <w:t>Steinernema</w:t>
      </w:r>
      <w:r w:rsidRPr="00FD7C37">
        <w:t xml:space="preserve"> infections and red or orange cadavers for </w:t>
      </w:r>
      <w:r w:rsidRPr="007834AE">
        <w:rPr>
          <w:i/>
          <w:iCs/>
        </w:rPr>
        <w:t>Heterorhabditis</w:t>
      </w:r>
      <w:r w:rsidRPr="00FD7C37">
        <w:t xml:space="preserve"> infections </w:t>
      </w:r>
      <w:r w:rsidRPr="00FD7C37">
        <w:rPr>
          <w:b/>
          <w:bCs/>
        </w:rPr>
        <w:t>[2]</w:t>
      </w:r>
      <w:r w:rsidRPr="00FD7C37">
        <w:t>.</w:t>
      </w:r>
    </w:p>
    <w:p w14:paraId="50A64C28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removing and discarding cadavers that lack the appropriate color changes.</w:t>
      </w:r>
    </w:p>
    <w:p w14:paraId="6D438919" w14:textId="4F133057" w:rsidR="00C91754" w:rsidRDefault="00C91754" w:rsidP="00B5006A">
      <w:pPr>
        <w:pStyle w:val="ShotDescription"/>
        <w:numPr>
          <w:ilvl w:val="2"/>
          <w:numId w:val="3"/>
        </w:numPr>
      </w:pPr>
      <w:r>
        <w:t>Talent showing brown and red cadavers.</w:t>
      </w:r>
    </w:p>
    <w:p w14:paraId="29AC2B96" w14:textId="77777777" w:rsidR="007834AE" w:rsidRPr="00FD7C37" w:rsidRDefault="007834AE" w:rsidP="007834AE">
      <w:pPr>
        <w:pStyle w:val="ShotDescription"/>
        <w:ind w:firstLine="0"/>
      </w:pPr>
    </w:p>
    <w:p w14:paraId="64668090" w14:textId="776FEDA3" w:rsidR="00421B86" w:rsidRDefault="007834AE" w:rsidP="00C07156">
      <w:pPr>
        <w:pStyle w:val="ShotDescription"/>
        <w:numPr>
          <w:ilvl w:val="1"/>
          <w:numId w:val="3"/>
        </w:numPr>
      </w:pPr>
      <w:r>
        <w:t>Next, m</w:t>
      </w:r>
      <w:r w:rsidR="00B5006A" w:rsidRPr="00FD7C37">
        <w:t xml:space="preserve">oisten the </w:t>
      </w:r>
      <w:r w:rsidR="00C07156" w:rsidRPr="00FD7C37">
        <w:t xml:space="preserve">polyacrylamide gel </w:t>
      </w:r>
      <w:r w:rsidR="00B5006A" w:rsidRPr="00FD7C37">
        <w:t xml:space="preserve">with water at a ratio of 20 milliliters per dry gram of gel </w:t>
      </w:r>
      <w:r w:rsidR="00B5006A" w:rsidRPr="00FD7C37">
        <w:rPr>
          <w:b/>
          <w:bCs/>
        </w:rPr>
        <w:t>[</w:t>
      </w:r>
      <w:r w:rsidR="00C07156">
        <w:rPr>
          <w:b/>
          <w:bCs/>
        </w:rPr>
        <w:t>1</w:t>
      </w:r>
      <w:r w:rsidR="00B5006A" w:rsidRPr="00FD7C37">
        <w:rPr>
          <w:b/>
          <w:bCs/>
        </w:rPr>
        <w:t>]</w:t>
      </w:r>
      <w:r w:rsidR="00B5006A" w:rsidRPr="00FD7C37">
        <w:t xml:space="preserve">. Place the cadavers on top of a nylon screen mesh with a 2 by </w:t>
      </w:r>
      <w:proofErr w:type="gramStart"/>
      <w:r w:rsidR="00B5006A" w:rsidRPr="00FD7C37">
        <w:t>2 millimeter</w:t>
      </w:r>
      <w:proofErr w:type="gramEnd"/>
      <w:r w:rsidR="00B5006A" w:rsidRPr="00FD7C37">
        <w:t xml:space="preserve"> pore size </w:t>
      </w:r>
      <w:r w:rsidR="00B5006A" w:rsidRPr="00FD7C37">
        <w:rPr>
          <w:b/>
          <w:bCs/>
        </w:rPr>
        <w:t>[</w:t>
      </w:r>
      <w:r w:rsidR="00C07156">
        <w:rPr>
          <w:b/>
          <w:bCs/>
        </w:rPr>
        <w:t>2</w:t>
      </w:r>
      <w:r w:rsidR="00B5006A" w:rsidRPr="00FD7C37">
        <w:rPr>
          <w:b/>
          <w:bCs/>
        </w:rPr>
        <w:t>]</w:t>
      </w:r>
      <w:r w:rsidR="00C07156">
        <w:t xml:space="preserve"> and </w:t>
      </w:r>
      <w:r w:rsidR="00C07156">
        <w:t>t</w:t>
      </w:r>
      <w:r w:rsidR="00421B86" w:rsidRPr="00FD7C37">
        <w:t xml:space="preserve">ransfer the appropriately colored cadavers into </w:t>
      </w:r>
      <w:r w:rsidR="00C07156">
        <w:t xml:space="preserve">the </w:t>
      </w:r>
      <w:r w:rsidR="00421B86" w:rsidRPr="00FD7C37">
        <w:t>clear plastic container containing polyacrylamide gel</w:t>
      </w:r>
      <w:r w:rsidR="00C07156">
        <w:t xml:space="preserve"> </w:t>
      </w:r>
      <w:r w:rsidR="00C07156" w:rsidRPr="00C07156">
        <w:rPr>
          <w:b/>
          <w:bCs/>
        </w:rPr>
        <w:t>[</w:t>
      </w:r>
      <w:r w:rsidR="00C07156">
        <w:rPr>
          <w:b/>
          <w:bCs/>
        </w:rPr>
        <w:t>3</w:t>
      </w:r>
      <w:r w:rsidR="00C07156" w:rsidRPr="00C07156">
        <w:rPr>
          <w:b/>
          <w:bCs/>
        </w:rPr>
        <w:t>]</w:t>
      </w:r>
      <w:r w:rsidR="00421B86">
        <w:t>.</w:t>
      </w:r>
    </w:p>
    <w:p w14:paraId="6D81B724" w14:textId="0469D1FE" w:rsidR="00B5006A" w:rsidRDefault="00C07156" w:rsidP="00C07156">
      <w:pPr>
        <w:pStyle w:val="ShotDescription"/>
        <w:ind w:firstLine="0"/>
      </w:pPr>
      <w:r>
        <w:t xml:space="preserve">2.5.2, </w:t>
      </w:r>
      <w:r w:rsidR="00B5006A" w:rsidRPr="00FD7C37">
        <w:t>Talent adding the appropriate volume of water to moisten the gel.</w:t>
      </w:r>
    </w:p>
    <w:p w14:paraId="245BD0FF" w14:textId="317141AC" w:rsidR="00B5006A" w:rsidRDefault="00C07156" w:rsidP="00C07156">
      <w:pPr>
        <w:pStyle w:val="ShotDescription"/>
        <w:ind w:firstLine="0"/>
      </w:pPr>
      <w:r>
        <w:t xml:space="preserve">2.5.3, </w:t>
      </w:r>
      <w:r w:rsidR="00B5006A" w:rsidRPr="00FD7C37">
        <w:t>Talent placing a nylon screen mesh over the gel and positioning cadavers on top of the mesh.</w:t>
      </w:r>
    </w:p>
    <w:p w14:paraId="6BAE0F4A" w14:textId="77777777" w:rsidR="00C07156" w:rsidRDefault="00C07156" w:rsidP="00C07156">
      <w:pPr>
        <w:pStyle w:val="ShotDescription"/>
        <w:ind w:firstLine="0"/>
      </w:pPr>
      <w:r>
        <w:t xml:space="preserve">2.5.1, </w:t>
      </w:r>
      <w:r w:rsidRPr="00FD7C37">
        <w:t xml:space="preserve">Talent </w:t>
      </w:r>
      <w:r>
        <w:t>t</w:t>
      </w:r>
      <w:r w:rsidRPr="00FD7C37">
        <w:t>ransfer</w:t>
      </w:r>
      <w:r>
        <w:t>ring</w:t>
      </w:r>
      <w:r w:rsidRPr="00FD7C37">
        <w:t xml:space="preserve"> the appropriately colored cadavers into clear plastic containers containing polyacrylamide gel.</w:t>
      </w:r>
    </w:p>
    <w:p w14:paraId="20437C6A" w14:textId="126A60A9" w:rsidR="00C07156" w:rsidRDefault="00C07156" w:rsidP="00C07156">
      <w:pPr>
        <w:pStyle w:val="ShotDescription"/>
        <w:ind w:firstLine="0"/>
      </w:pPr>
      <w:r w:rsidRPr="00C07156">
        <w:rPr>
          <w:b/>
          <w:bCs/>
          <w:highlight w:val="green"/>
        </w:rPr>
        <w:t>Author’s NOTE</w:t>
      </w:r>
      <w:r w:rsidRPr="00C07156">
        <w:rPr>
          <w:highlight w:val="green"/>
        </w:rPr>
        <w:t>: Place 2.5.1 after 2.5.3, VO adjusted</w:t>
      </w:r>
    </w:p>
    <w:p w14:paraId="6B5E9F58" w14:textId="74E2F9B1" w:rsidR="00340AE9" w:rsidRDefault="00340AE9" w:rsidP="009954FC">
      <w:pPr>
        <w:pStyle w:val="ShotDescription"/>
        <w:ind w:left="360" w:firstLine="0"/>
      </w:pPr>
    </w:p>
    <w:p w14:paraId="5CDBC5E4" w14:textId="77777777" w:rsidR="007834AE" w:rsidRPr="00FD7C37" w:rsidRDefault="007834AE" w:rsidP="007834AE">
      <w:pPr>
        <w:pStyle w:val="ShotDescription"/>
        <w:ind w:firstLine="0"/>
      </w:pPr>
    </w:p>
    <w:p w14:paraId="716D9648" w14:textId="620B1492" w:rsidR="00B5006A" w:rsidRDefault="00C07156" w:rsidP="00B5006A">
      <w:pPr>
        <w:pStyle w:val="Narration"/>
        <w:numPr>
          <w:ilvl w:val="1"/>
          <w:numId w:val="3"/>
        </w:numPr>
      </w:pPr>
      <w:r>
        <w:t>Then, r</w:t>
      </w:r>
      <w:r w:rsidRPr="00FD7C37">
        <w:t xml:space="preserve">emove and discard depleted cadavers once infective juvenile production diminishes substantially </w:t>
      </w:r>
      <w:r w:rsidRPr="00FD7C37">
        <w:rPr>
          <w:b/>
          <w:bCs/>
        </w:rPr>
        <w:t>[</w:t>
      </w:r>
      <w:r>
        <w:rPr>
          <w:b/>
          <w:bCs/>
        </w:rPr>
        <w:t>1</w:t>
      </w:r>
      <w:r w:rsidRPr="00FD7C37">
        <w:rPr>
          <w:b/>
          <w:bCs/>
        </w:rPr>
        <w:t>]</w:t>
      </w:r>
      <w:r w:rsidRPr="00FD7C37">
        <w:t>.</w:t>
      </w:r>
      <w:r>
        <w:t xml:space="preserve"> </w:t>
      </w:r>
      <w:r w:rsidR="00B5006A" w:rsidRPr="00FD7C37">
        <w:t xml:space="preserve">Harvest infective juveniles from the infected hosts that remain on the screen above the gel </w:t>
      </w:r>
      <w:r w:rsidR="00B5006A" w:rsidRPr="00FD7C37">
        <w:rPr>
          <w:b/>
          <w:bCs/>
        </w:rPr>
        <w:t>[</w:t>
      </w:r>
      <w:r>
        <w:rPr>
          <w:b/>
          <w:bCs/>
        </w:rPr>
        <w:t>2</w:t>
      </w:r>
      <w:r w:rsidR="00B5006A" w:rsidRPr="00FD7C37">
        <w:rPr>
          <w:b/>
          <w:bCs/>
        </w:rPr>
        <w:t>]</w:t>
      </w:r>
      <w:r w:rsidR="00B5006A" w:rsidRPr="00FD7C37">
        <w:t xml:space="preserve">. Continue harvesting into the gel for 5 to 7 days after infective juveniles begin to emerge </w:t>
      </w:r>
      <w:r w:rsidR="00B5006A" w:rsidRPr="00FD7C37">
        <w:rPr>
          <w:b/>
          <w:bCs/>
        </w:rPr>
        <w:t>[</w:t>
      </w:r>
      <w:r>
        <w:rPr>
          <w:b/>
          <w:bCs/>
        </w:rPr>
        <w:t>3</w:t>
      </w:r>
      <w:r w:rsidR="00B5006A" w:rsidRPr="00FD7C37">
        <w:rPr>
          <w:b/>
          <w:bCs/>
        </w:rPr>
        <w:t>]</w:t>
      </w:r>
      <w:r w:rsidR="00B5006A" w:rsidRPr="00FD7C37">
        <w:t xml:space="preserve">. </w:t>
      </w:r>
    </w:p>
    <w:p w14:paraId="192421BB" w14:textId="77777777" w:rsidR="00C07156" w:rsidRDefault="00C07156" w:rsidP="00C07156">
      <w:pPr>
        <w:pStyle w:val="ShotDescription"/>
        <w:ind w:firstLine="0"/>
      </w:pPr>
      <w:proofErr w:type="gramStart"/>
      <w:r>
        <w:t>2.6.3,.</w:t>
      </w:r>
      <w:proofErr w:type="gramEnd"/>
      <w:r>
        <w:t xml:space="preserve"> </w:t>
      </w:r>
      <w:r w:rsidRPr="00FD7C37">
        <w:t>Talent removing and discarding depleted cadavers from the screen.</w:t>
      </w:r>
    </w:p>
    <w:p w14:paraId="142B4B95" w14:textId="2EBAAEF1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infective juveniles that migrate into the gel.</w:t>
      </w:r>
    </w:p>
    <w:p w14:paraId="5BFF5DAE" w14:textId="744DB5B0" w:rsidR="00B5006A" w:rsidRDefault="007834AE" w:rsidP="00B5006A">
      <w:pPr>
        <w:pStyle w:val="ShotDescription"/>
        <w:numPr>
          <w:ilvl w:val="2"/>
          <w:numId w:val="3"/>
        </w:numPr>
      </w:pPr>
      <w:r>
        <w:t xml:space="preserve">Shot of </w:t>
      </w:r>
      <w:r w:rsidR="00B5006A" w:rsidRPr="00FD7C37">
        <w:t>infective juvenile emerg</w:t>
      </w:r>
      <w:r>
        <w:t>ing</w:t>
      </w:r>
      <w:r w:rsidR="00B5006A" w:rsidRPr="00FD7C37">
        <w:t>.</w:t>
      </w:r>
    </w:p>
    <w:p w14:paraId="4DC15FFA" w14:textId="22656EB6" w:rsidR="00C07156" w:rsidRPr="00C07156" w:rsidRDefault="00C07156" w:rsidP="00C07156">
      <w:pPr>
        <w:pStyle w:val="ShotDescription"/>
        <w:rPr>
          <w:highlight w:val="green"/>
        </w:rPr>
      </w:pPr>
      <w:r w:rsidRPr="00C07156">
        <w:rPr>
          <w:b/>
          <w:bCs/>
          <w:highlight w:val="green"/>
        </w:rPr>
        <w:t>Author’s NOTE</w:t>
      </w:r>
      <w:r w:rsidRPr="00C07156">
        <w:rPr>
          <w:highlight w:val="green"/>
        </w:rPr>
        <w:t xml:space="preserve">: </w:t>
      </w:r>
      <w:r w:rsidRPr="00C07156">
        <w:rPr>
          <w:highlight w:val="green"/>
        </w:rPr>
        <w:t xml:space="preserve">Move </w:t>
      </w:r>
      <w:proofErr w:type="gramStart"/>
      <w:r w:rsidRPr="00C07156">
        <w:rPr>
          <w:highlight w:val="green"/>
        </w:rPr>
        <w:t>2.6.3  before</w:t>
      </w:r>
      <w:proofErr w:type="gramEnd"/>
      <w:r w:rsidRPr="00C07156">
        <w:rPr>
          <w:highlight w:val="green"/>
        </w:rPr>
        <w:t xml:space="preserve"> 2.6.1</w:t>
      </w:r>
    </w:p>
    <w:p w14:paraId="793B6BBF" w14:textId="050C0815" w:rsidR="00C07156" w:rsidRDefault="00C07156" w:rsidP="00C07156">
      <w:pPr>
        <w:pStyle w:val="ShotDescription"/>
        <w:ind w:firstLine="0"/>
      </w:pPr>
      <w:r w:rsidRPr="00C07156">
        <w:rPr>
          <w:highlight w:val="green"/>
        </w:rPr>
        <w:t>Order is 2.6.3, 2.6.1, 2.6.2</w:t>
      </w:r>
      <w:r w:rsidRPr="00C07156">
        <w:rPr>
          <w:highlight w:val="green"/>
        </w:rPr>
        <w:t>, VO adjusted</w:t>
      </w:r>
    </w:p>
    <w:p w14:paraId="5301428D" w14:textId="35A3319A" w:rsidR="007834AE" w:rsidRPr="00FD7C37" w:rsidRDefault="007834AE" w:rsidP="009954FC">
      <w:pPr>
        <w:pStyle w:val="ShotDescription"/>
        <w:ind w:left="907" w:firstLine="0"/>
      </w:pPr>
    </w:p>
    <w:p w14:paraId="69BFD1E5" w14:textId="4D7F158B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develop inoculum for subsequent production rounds, expose healthy </w:t>
      </w:r>
      <w:r w:rsidRPr="007834AE">
        <w:rPr>
          <w:i/>
          <w:iCs/>
        </w:rPr>
        <w:t>Galleria mellonella</w:t>
      </w:r>
      <w:r w:rsidRPr="00FD7C37">
        <w:t xml:space="preserve"> larvae to infective juveniles within the gel in 90</w:t>
      </w:r>
      <w:r w:rsidR="007834AE">
        <w:t>-</w:t>
      </w:r>
      <w:r w:rsidRPr="00FD7C37">
        <w:t xml:space="preserve">millimeter Petri dishes. Use these newly infected hosts to inoculate the next group of </w:t>
      </w:r>
      <w:r w:rsidRPr="007834AE">
        <w:rPr>
          <w:i/>
          <w:iCs/>
        </w:rPr>
        <w:t xml:space="preserve">Galleria </w:t>
      </w:r>
      <w:proofErr w:type="spellStart"/>
      <w:r w:rsidRPr="007834AE">
        <w:rPr>
          <w:i/>
          <w:iCs/>
        </w:rPr>
        <w:t>mellonella</w:t>
      </w:r>
      <w:proofErr w:type="spellEnd"/>
      <w:r w:rsidRPr="00FD7C37">
        <w:t xml:space="preserve"> larvae </w:t>
      </w:r>
      <w:r w:rsidRPr="00FD7C37">
        <w:rPr>
          <w:b/>
          <w:bCs/>
        </w:rPr>
        <w:t>[</w:t>
      </w:r>
      <w:r w:rsidR="00C07156">
        <w:rPr>
          <w:b/>
          <w:bCs/>
        </w:rPr>
        <w:t>1</w:t>
      </w:r>
      <w:r w:rsidRPr="00FD7C37">
        <w:rPr>
          <w:b/>
          <w:bCs/>
        </w:rPr>
        <w:t>]</w:t>
      </w:r>
      <w:r w:rsidRPr="00FD7C37">
        <w:t>.</w:t>
      </w:r>
    </w:p>
    <w:p w14:paraId="7EE43327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healthy larvae into Petri dishes containing gel with infective juveniles.</w:t>
      </w:r>
    </w:p>
    <w:p w14:paraId="2A15F5B2" w14:textId="26A20D8A" w:rsidR="007834AE" w:rsidRPr="00FD7C37" w:rsidRDefault="00B5006A" w:rsidP="007834AE">
      <w:pPr>
        <w:pStyle w:val="ShotDescription"/>
        <w:ind w:firstLine="0"/>
      </w:pPr>
      <w:r w:rsidRPr="00C07156">
        <w:rPr>
          <w:strike/>
        </w:rPr>
        <w:t xml:space="preserve">Talent </w:t>
      </w:r>
      <w:r w:rsidR="007834AE" w:rsidRPr="00C07156">
        <w:rPr>
          <w:strike/>
        </w:rPr>
        <w:t>pointing to the</w:t>
      </w:r>
      <w:r w:rsidRPr="00C07156">
        <w:rPr>
          <w:strike/>
        </w:rPr>
        <w:t xml:space="preserve"> infected hosts</w:t>
      </w:r>
      <w:r w:rsidRPr="00FD7C37">
        <w:t>.</w:t>
      </w:r>
      <w:r w:rsidR="00FA5869">
        <w:t xml:space="preserve"> </w:t>
      </w:r>
      <w:r w:rsidR="0030475A">
        <w:t xml:space="preserve"> </w:t>
      </w:r>
      <w:r w:rsidR="00C07156" w:rsidRPr="00C07156">
        <w:rPr>
          <w:b/>
          <w:bCs/>
          <w:highlight w:val="green"/>
        </w:rPr>
        <w:t>Author’s NOTE</w:t>
      </w:r>
      <w:r w:rsidR="00C07156" w:rsidRPr="00C07156">
        <w:rPr>
          <w:highlight w:val="green"/>
        </w:rPr>
        <w:t xml:space="preserve">: </w:t>
      </w:r>
      <w:r w:rsidR="00C07156">
        <w:rPr>
          <w:highlight w:val="green"/>
        </w:rPr>
        <w:t>Not filmed, VO merged</w:t>
      </w:r>
      <w:r w:rsidR="0030475A">
        <w:t xml:space="preserve"> </w:t>
      </w:r>
    </w:p>
    <w:p w14:paraId="62330F93" w14:textId="59D6672A" w:rsidR="00B5006A" w:rsidRDefault="00B5006A" w:rsidP="00B5006A">
      <w:pPr>
        <w:pStyle w:val="Narration"/>
        <w:numPr>
          <w:ilvl w:val="1"/>
          <w:numId w:val="3"/>
        </w:numPr>
      </w:pPr>
      <w:r w:rsidRPr="00FD7C37">
        <w:lastRenderedPageBreak/>
        <w:t xml:space="preserve">For entomopathogenic nematode applications, rinse infective juveniles that have entered the gel using tap water </w:t>
      </w:r>
      <w:r w:rsidR="00C91754">
        <w:t>and</w:t>
      </w:r>
      <w:r w:rsidRPr="00FD7C37">
        <w:t xml:space="preserve"> screens with a pore size smaller than 0.3 </w:t>
      </w:r>
      <w:proofErr w:type="spellStart"/>
      <w:r w:rsidRPr="00FD7C37">
        <w:t>centimeter</w:t>
      </w:r>
      <w:proofErr w:type="spellEnd"/>
      <w:r w:rsidRPr="00FD7C37">
        <w:t xml:space="preserve"> </w:t>
      </w:r>
      <w:r w:rsidRPr="00FD7C37">
        <w:rPr>
          <w:b/>
          <w:bCs/>
        </w:rPr>
        <w:t>[1]</w:t>
      </w:r>
      <w:r w:rsidRPr="00FD7C37">
        <w:t xml:space="preserve">. Alternatively, apply the nematodes directly in the gel to small arenas without rinsing </w:t>
      </w:r>
      <w:r w:rsidRPr="00FD7C37">
        <w:rPr>
          <w:b/>
          <w:bCs/>
        </w:rPr>
        <w:t>[2]</w:t>
      </w:r>
      <w:r w:rsidRPr="00FD7C37">
        <w:t>.</w:t>
      </w:r>
    </w:p>
    <w:p w14:paraId="5BE95D28" w14:textId="0EF606A0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rinsing infective juveniles from the gel using water </w:t>
      </w:r>
      <w:r w:rsidR="00C91754">
        <w:t>and</w:t>
      </w:r>
      <w:r w:rsidRPr="00FD7C37">
        <w:t xml:space="preserve"> fine screens.</w:t>
      </w:r>
      <w:r w:rsidR="007834AE">
        <w:t xml:space="preserve"> </w:t>
      </w:r>
    </w:p>
    <w:p w14:paraId="22A7B0CF" w14:textId="77777777" w:rsidR="00B5006A" w:rsidRPr="00FD7C37" w:rsidRDefault="00B5006A" w:rsidP="00B5006A">
      <w:pPr>
        <w:pStyle w:val="ShotDescription"/>
        <w:numPr>
          <w:ilvl w:val="2"/>
          <w:numId w:val="3"/>
        </w:numPr>
      </w:pPr>
      <w:r w:rsidRPr="00FD7C37">
        <w:t>Talent applying gel containing infective juveniles directly to small experimental arenas.</w:t>
      </w:r>
    </w:p>
    <w:p w14:paraId="1636B08C" w14:textId="77777777" w:rsidR="00B5006A" w:rsidRDefault="00B5006A" w:rsidP="00B5006A"/>
    <w:p w14:paraId="4B1F98F1" w14:textId="77777777" w:rsidR="00B5006A" w:rsidRDefault="00B5006A" w:rsidP="00B5006A"/>
    <w:p w14:paraId="163B243A" w14:textId="77777777" w:rsidR="00B5006A" w:rsidRDefault="00B5006A" w:rsidP="00B5006A"/>
    <w:p w14:paraId="23202E29" w14:textId="3DF57B65" w:rsidR="00153623" w:rsidRPr="000468FC" w:rsidRDefault="00153623" w:rsidP="00153623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i/>
          <w:iCs/>
        </w:rPr>
      </w:pPr>
      <w:proofErr w:type="spellStart"/>
      <w:r w:rsidRPr="000468FC">
        <w:rPr>
          <w:rFonts w:ascii="Calibri" w:hAnsi="Calibri" w:cs="Calibri"/>
          <w:b/>
          <w:i/>
          <w:iCs/>
        </w:rPr>
        <w:t>Oscheius</w:t>
      </w:r>
      <w:proofErr w:type="spellEnd"/>
      <w:r w:rsidRPr="000468FC">
        <w:rPr>
          <w:rFonts w:ascii="Calibri" w:hAnsi="Calibri" w:cs="Calibri"/>
          <w:b/>
          <w:i/>
          <w:iCs/>
        </w:rPr>
        <w:t xml:space="preserve"> </w:t>
      </w:r>
      <w:proofErr w:type="spellStart"/>
      <w:r w:rsidRPr="000468FC">
        <w:rPr>
          <w:rFonts w:ascii="Calibri" w:hAnsi="Calibri" w:cs="Calibri"/>
          <w:b/>
          <w:i/>
          <w:iCs/>
        </w:rPr>
        <w:t>onirici</w:t>
      </w:r>
      <w:proofErr w:type="spellEnd"/>
      <w:r w:rsidRPr="000468FC">
        <w:rPr>
          <w:rFonts w:ascii="Calibri" w:hAnsi="Calibri" w:cs="Calibri"/>
          <w:b/>
          <w:i/>
          <w:iCs/>
        </w:rPr>
        <w:t xml:space="preserve"> </w:t>
      </w:r>
      <w:r w:rsidRPr="000468FC">
        <w:rPr>
          <w:rFonts w:ascii="Calibri" w:hAnsi="Calibri" w:cs="Calibri"/>
          <w:b/>
        </w:rPr>
        <w:t xml:space="preserve">and </w:t>
      </w:r>
      <w:proofErr w:type="spellStart"/>
      <w:r w:rsidRPr="000468FC">
        <w:rPr>
          <w:rFonts w:ascii="Calibri" w:hAnsi="Calibri" w:cs="Calibri"/>
          <w:b/>
          <w:i/>
          <w:iCs/>
        </w:rPr>
        <w:t>Heterorhabditis</w:t>
      </w:r>
      <w:proofErr w:type="spellEnd"/>
      <w:r w:rsidRPr="000468FC">
        <w:rPr>
          <w:rFonts w:ascii="Calibri" w:hAnsi="Calibri" w:cs="Calibri"/>
          <w:b/>
          <w:i/>
          <w:iCs/>
        </w:rPr>
        <w:t xml:space="preserve"> </w:t>
      </w:r>
      <w:proofErr w:type="spellStart"/>
      <w:r w:rsidRPr="000468FC">
        <w:rPr>
          <w:rFonts w:ascii="Calibri" w:hAnsi="Calibri" w:cs="Calibri"/>
          <w:b/>
          <w:i/>
          <w:iCs/>
        </w:rPr>
        <w:t>georgiana</w:t>
      </w:r>
      <w:proofErr w:type="spellEnd"/>
      <w:r w:rsidRPr="000468FC">
        <w:rPr>
          <w:rFonts w:ascii="Calibri" w:hAnsi="Calibri" w:cs="Calibri"/>
          <w:b/>
        </w:rPr>
        <w:t xml:space="preserve"> Propagation </w:t>
      </w:r>
    </w:p>
    <w:p w14:paraId="4A6F946C" w14:textId="05DC923C" w:rsidR="007834AE" w:rsidRPr="001F0DEA" w:rsidRDefault="007834AE" w:rsidP="007834A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B53903" w:rsidRPr="00B53903">
        <w:rPr>
          <w:rFonts w:cstheme="minorHAnsi"/>
        </w:rPr>
        <w:t>Shawn Steffan</w:t>
      </w:r>
      <w:r w:rsidRPr="001F0DEA">
        <w:rPr>
          <w:rFonts w:cstheme="minorHAnsi"/>
        </w:rPr>
        <w:t xml:space="preserve"> </w:t>
      </w:r>
    </w:p>
    <w:p w14:paraId="1CE9F4AF" w14:textId="77777777" w:rsidR="00B5006A" w:rsidRDefault="00B5006A" w:rsidP="00B5006A"/>
    <w:p w14:paraId="565C9A57" w14:textId="5978340A" w:rsidR="00B5006A" w:rsidRDefault="00C07156" w:rsidP="00B5006A">
      <w:r w:rsidRPr="00C07156">
        <w:rPr>
          <w:b/>
          <w:bCs/>
          <w:highlight w:val="green"/>
        </w:rPr>
        <w:t>NOTE</w:t>
      </w:r>
      <w:r w:rsidRPr="00C07156">
        <w:rPr>
          <w:highlight w:val="green"/>
        </w:rPr>
        <w:t>: This part was AP</w:t>
      </w:r>
      <w:r w:rsidR="004371E0">
        <w:rPr>
          <w:highlight w:val="green"/>
        </w:rPr>
        <w:t>F, use section 3 revised videos in the lab media folder</w:t>
      </w:r>
      <w:r w:rsidR="00BE10CC">
        <w:rPr>
          <w:highlight w:val="green"/>
        </w:rPr>
        <w:t>, labeled as per shot numbers.</w:t>
      </w:r>
      <w:r w:rsidR="004371E0">
        <w:rPr>
          <w:highlight w:val="green"/>
        </w:rPr>
        <w:t xml:space="preserve"> The authors </w:t>
      </w:r>
      <w:r w:rsidR="00BE10CC">
        <w:rPr>
          <w:highlight w:val="green"/>
        </w:rPr>
        <w:t>have</w:t>
      </w:r>
      <w:r w:rsidR="004371E0">
        <w:rPr>
          <w:highlight w:val="green"/>
        </w:rPr>
        <w:t xml:space="preserve"> given </w:t>
      </w:r>
      <w:r w:rsidR="00BE10CC">
        <w:rPr>
          <w:highlight w:val="green"/>
        </w:rPr>
        <w:t xml:space="preserve">an </w:t>
      </w:r>
      <w:r w:rsidR="004371E0">
        <w:rPr>
          <w:highlight w:val="green"/>
        </w:rPr>
        <w:t>audio explanation throughout</w:t>
      </w:r>
    </w:p>
    <w:p w14:paraId="6B4A6C3C" w14:textId="77777777" w:rsidR="0014754D" w:rsidRDefault="0014754D" w:rsidP="0014754D">
      <w:pPr>
        <w:pStyle w:val="Narration"/>
        <w:numPr>
          <w:ilvl w:val="1"/>
          <w:numId w:val="3"/>
        </w:numPr>
      </w:pPr>
      <w:r w:rsidRPr="00FD7C37">
        <w:t xml:space="preserve">Obtain infective juveniles of </w:t>
      </w:r>
      <w:proofErr w:type="spellStart"/>
      <w:r w:rsidRPr="007834AE">
        <w:rPr>
          <w:i/>
          <w:iCs/>
        </w:rPr>
        <w:t>Oscheius</w:t>
      </w:r>
      <w:proofErr w:type="spellEnd"/>
      <w:r w:rsidRPr="007834AE">
        <w:rPr>
          <w:i/>
          <w:iCs/>
        </w:rPr>
        <w:t xml:space="preserve"> </w:t>
      </w:r>
      <w:proofErr w:type="spellStart"/>
      <w:r w:rsidRPr="007834AE">
        <w:rPr>
          <w:i/>
          <w:iCs/>
        </w:rPr>
        <w:t>onirici</w:t>
      </w:r>
      <w:proofErr w:type="spellEnd"/>
      <w:r w:rsidRPr="007834AE">
        <w:rPr>
          <w:i/>
          <w:iCs/>
        </w:rPr>
        <w:t xml:space="preserve"> </w:t>
      </w:r>
      <w:r w:rsidRPr="00FD7C37">
        <w:t xml:space="preserve">and </w:t>
      </w:r>
      <w:proofErr w:type="spellStart"/>
      <w:r w:rsidRPr="007834AE">
        <w:rPr>
          <w:i/>
          <w:iCs/>
        </w:rPr>
        <w:t>Heterorhabditis</w:t>
      </w:r>
      <w:proofErr w:type="spellEnd"/>
      <w:r w:rsidRPr="007834AE">
        <w:rPr>
          <w:i/>
          <w:iCs/>
        </w:rPr>
        <w:t xml:space="preserve"> </w:t>
      </w:r>
      <w:proofErr w:type="spellStart"/>
      <w:r w:rsidRPr="007834AE">
        <w:rPr>
          <w:i/>
          <w:iCs/>
        </w:rPr>
        <w:t>georgiana</w:t>
      </w:r>
      <w:proofErr w:type="spellEnd"/>
      <w:r w:rsidRPr="00FD7C37">
        <w:t xml:space="preserve"> from in vivo nematode cultures using </w:t>
      </w:r>
      <w:r w:rsidRPr="007834AE">
        <w:rPr>
          <w:i/>
          <w:iCs/>
        </w:rPr>
        <w:t xml:space="preserve">Tenebrio </w:t>
      </w:r>
      <w:proofErr w:type="spellStart"/>
      <w:r w:rsidRPr="007834AE">
        <w:rPr>
          <w:i/>
          <w:iCs/>
        </w:rPr>
        <w:t>molitor</w:t>
      </w:r>
      <w:proofErr w:type="spellEnd"/>
      <w:r w:rsidRPr="007834AE">
        <w:rPr>
          <w:i/>
          <w:iCs/>
        </w:rPr>
        <w:t xml:space="preserve"> </w:t>
      </w:r>
      <w:r w:rsidRPr="00FD7C37">
        <w:t>as the host</w:t>
      </w:r>
      <w:r>
        <w:t xml:space="preserve"> and gently irrigate</w:t>
      </w:r>
      <w:r w:rsidRPr="006A7CD7">
        <w:t xml:space="preserve"> the</w:t>
      </w:r>
      <w:r>
        <w:t xml:space="preserve"> round cotton pad</w:t>
      </w:r>
      <w:r w:rsidRPr="006A7CD7">
        <w:t xml:space="preserve"> </w:t>
      </w:r>
      <w:r>
        <w:t xml:space="preserve">with </w:t>
      </w:r>
      <w:r w:rsidRPr="006A7CD7">
        <w:t xml:space="preserve">water </w:t>
      </w:r>
      <w:r w:rsidRPr="00FD7C37">
        <w:rPr>
          <w:b/>
          <w:bCs/>
        </w:rPr>
        <w:t>[1]</w:t>
      </w:r>
      <w:r w:rsidRPr="00FD7C37">
        <w:t>.</w:t>
      </w:r>
      <w:r>
        <w:t xml:space="preserve"> Collect aliquots of nematode slurry to observe and count the live infective juveniles under a microscope </w:t>
      </w:r>
      <w:r w:rsidRPr="006A7CD7">
        <w:rPr>
          <w:b/>
          <w:bCs/>
        </w:rPr>
        <w:t>[</w:t>
      </w:r>
      <w:r>
        <w:rPr>
          <w:b/>
          <w:bCs/>
        </w:rPr>
        <w:t>2</w:t>
      </w:r>
      <w:r w:rsidRPr="006A7CD7">
        <w:rPr>
          <w:b/>
          <w:bCs/>
        </w:rPr>
        <w:t>]</w:t>
      </w:r>
      <w:r>
        <w:t>.</w:t>
      </w:r>
    </w:p>
    <w:p w14:paraId="212733B5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FD7C37">
        <w:t xml:space="preserve">Talent </w:t>
      </w:r>
      <w:r>
        <w:t>has placed a Petri dish with a nematode culture</w:t>
      </w:r>
      <w:r w:rsidRPr="00FD7C37">
        <w:t xml:space="preserve"> </w:t>
      </w:r>
      <w:r>
        <w:t>on the work-</w:t>
      </w:r>
      <w:proofErr w:type="gramStart"/>
      <w:r>
        <w:t>surface,  then</w:t>
      </w:r>
      <w:proofErr w:type="gramEnd"/>
      <w:r>
        <w:t xml:space="preserve"> gently irrigates the cotton rounds with water to flush out the nematodes from the cotton</w:t>
      </w:r>
      <w:r w:rsidRPr="00FD7C37">
        <w:t>.</w:t>
      </w:r>
      <w:r>
        <w:t xml:space="preserve"> </w:t>
      </w:r>
      <w:r w:rsidRPr="00EF7C64">
        <w:rPr>
          <w:b/>
          <w:bCs/>
          <w:color w:val="auto"/>
          <w:highlight w:val="green"/>
        </w:rPr>
        <w:t>Author’s NOTE</w:t>
      </w:r>
      <w:r w:rsidRPr="00EF7C64">
        <w:rPr>
          <w:color w:val="auto"/>
          <w:highlight w:val="green"/>
        </w:rPr>
        <w:t xml:space="preserve">: This step </w:t>
      </w:r>
      <w:r>
        <w:rPr>
          <w:color w:val="auto"/>
          <w:highlight w:val="green"/>
        </w:rPr>
        <w:t xml:space="preserve">and VO </w:t>
      </w:r>
      <w:proofErr w:type="gramStart"/>
      <w:r w:rsidRPr="00EF7C64">
        <w:rPr>
          <w:color w:val="auto"/>
          <w:highlight w:val="green"/>
        </w:rPr>
        <w:t>was</w:t>
      </w:r>
      <w:proofErr w:type="gramEnd"/>
      <w:r w:rsidRPr="00EF7C64">
        <w:rPr>
          <w:color w:val="auto"/>
          <w:highlight w:val="green"/>
        </w:rPr>
        <w:t xml:space="preserve"> modified </w:t>
      </w:r>
    </w:p>
    <w:p w14:paraId="77F76E9B" w14:textId="77777777" w:rsidR="0014754D" w:rsidRDefault="0014754D" w:rsidP="0014754D">
      <w:pPr>
        <w:pStyle w:val="ShotDescription"/>
        <w:ind w:left="907" w:firstLine="0"/>
      </w:pPr>
      <w:r w:rsidRPr="006A7CD7">
        <w:rPr>
          <w:color w:val="EE0000"/>
        </w:rPr>
        <w:t>Added shot 3.1.2: Talent collecting small aliquots of the nematode slurry to observe and count the live infective juveniles under a microscope</w:t>
      </w:r>
      <w:r>
        <w:t xml:space="preserve">. </w:t>
      </w:r>
    </w:p>
    <w:p w14:paraId="6A5B37ED" w14:textId="77777777" w:rsidR="0014754D" w:rsidRPr="00FD7C37" w:rsidRDefault="0014754D" w:rsidP="0014754D">
      <w:pPr>
        <w:pStyle w:val="ShotDescription"/>
        <w:ind w:firstLine="0"/>
      </w:pPr>
    </w:p>
    <w:p w14:paraId="487D769C" w14:textId="77777777" w:rsidR="0014754D" w:rsidRDefault="0014754D" w:rsidP="0014754D">
      <w:pPr>
        <w:pStyle w:val="Narration"/>
        <w:numPr>
          <w:ilvl w:val="1"/>
          <w:numId w:val="3"/>
        </w:numPr>
      </w:pPr>
      <w:r>
        <w:t>Now, position</w:t>
      </w:r>
      <w:r w:rsidRPr="00FD7C37">
        <w:t xml:space="preserve"> 4 to 6 </w:t>
      </w:r>
      <w:r w:rsidRPr="007834AE">
        <w:rPr>
          <w:i/>
          <w:iCs/>
        </w:rPr>
        <w:t xml:space="preserve">Tenebrio </w:t>
      </w:r>
      <w:proofErr w:type="spellStart"/>
      <w:r w:rsidRPr="007834AE">
        <w:rPr>
          <w:i/>
          <w:iCs/>
        </w:rPr>
        <w:t>molitor</w:t>
      </w:r>
      <w:proofErr w:type="spellEnd"/>
      <w:r w:rsidRPr="00FD7C37">
        <w:t xml:space="preserve"> larvae, either live or freeze-killed, in a non-overlapping pattern between the two cotton </w:t>
      </w:r>
      <w:r>
        <w:t xml:space="preserve">pads </w:t>
      </w:r>
      <w:r w:rsidRPr="00A30DDF">
        <w:rPr>
          <w:b/>
          <w:bCs/>
        </w:rPr>
        <w:t>[</w:t>
      </w:r>
      <w:r>
        <w:rPr>
          <w:b/>
          <w:bCs/>
        </w:rPr>
        <w:t>1</w:t>
      </w:r>
      <w:r w:rsidRPr="00A30DDF">
        <w:rPr>
          <w:b/>
          <w:bCs/>
        </w:rPr>
        <w:t>]</w:t>
      </w:r>
      <w:r>
        <w:t xml:space="preserve"> and add 10 to 15 milliliters of water</w:t>
      </w:r>
      <w:r w:rsidRPr="00FD7C37">
        <w:t xml:space="preserve"> </w:t>
      </w:r>
      <w:r w:rsidRPr="00FD7C37">
        <w:rPr>
          <w:b/>
          <w:bCs/>
        </w:rPr>
        <w:t>[</w:t>
      </w:r>
      <w:r>
        <w:rPr>
          <w:b/>
          <w:bCs/>
        </w:rPr>
        <w:t>2</w:t>
      </w:r>
      <w:r w:rsidRPr="00FD7C37">
        <w:rPr>
          <w:b/>
          <w:bCs/>
        </w:rPr>
        <w:t>]</w:t>
      </w:r>
      <w:r w:rsidRPr="00FD7C37">
        <w:t>.</w:t>
      </w:r>
    </w:p>
    <w:p w14:paraId="103C0DA6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FD7C37">
        <w:t xml:space="preserve">Talent positioning </w:t>
      </w:r>
      <w:r w:rsidRPr="003E0720">
        <w:rPr>
          <w:i/>
          <w:iCs/>
        </w:rPr>
        <w:t xml:space="preserve">Tenebrio </w:t>
      </w:r>
      <w:proofErr w:type="spellStart"/>
      <w:r w:rsidRPr="003E0720">
        <w:rPr>
          <w:i/>
          <w:iCs/>
        </w:rPr>
        <w:t>molitor</w:t>
      </w:r>
      <w:proofErr w:type="spellEnd"/>
      <w:r w:rsidRPr="00FD7C37">
        <w:t xml:space="preserve"> larvae between the cotton rounds without </w:t>
      </w:r>
      <w:proofErr w:type="gramStart"/>
      <w:r w:rsidRPr="00FD7C37">
        <w:t>overlap</w:t>
      </w:r>
      <w:r>
        <w:t xml:space="preserve">. </w:t>
      </w:r>
      <w:r w:rsidRPr="00FD7C37">
        <w:t>.</w:t>
      </w:r>
      <w:proofErr w:type="gramEnd"/>
      <w:r>
        <w:t xml:space="preserve"> </w:t>
      </w:r>
      <w:r w:rsidRPr="00EF7C64">
        <w:rPr>
          <w:b/>
          <w:bCs/>
          <w:color w:val="auto"/>
          <w:highlight w:val="green"/>
        </w:rPr>
        <w:t>Author’s NOTE</w:t>
      </w:r>
      <w:r w:rsidRPr="00EF7C64">
        <w:rPr>
          <w:color w:val="auto"/>
          <w:highlight w:val="green"/>
        </w:rPr>
        <w:t>: This step</w:t>
      </w:r>
      <w:r>
        <w:rPr>
          <w:color w:val="auto"/>
          <w:highlight w:val="green"/>
        </w:rPr>
        <w:t xml:space="preserve"> was combined </w:t>
      </w:r>
      <w:proofErr w:type="gramStart"/>
      <w:r>
        <w:rPr>
          <w:color w:val="auto"/>
          <w:highlight w:val="green"/>
        </w:rPr>
        <w:t>in</w:t>
      </w:r>
      <w:proofErr w:type="gramEnd"/>
      <w:r>
        <w:rPr>
          <w:color w:val="auto"/>
          <w:highlight w:val="green"/>
        </w:rPr>
        <w:t xml:space="preserve"> 3.2.1</w:t>
      </w:r>
      <w:r w:rsidRPr="00EF7C64">
        <w:rPr>
          <w:color w:val="auto"/>
          <w:highlight w:val="green"/>
        </w:rPr>
        <w:t xml:space="preserve"> </w:t>
      </w:r>
    </w:p>
    <w:p w14:paraId="6AE45E03" w14:textId="77777777" w:rsidR="0014754D" w:rsidRDefault="0014754D" w:rsidP="0014754D">
      <w:pPr>
        <w:pStyle w:val="ShotDescription"/>
        <w:numPr>
          <w:ilvl w:val="2"/>
          <w:numId w:val="3"/>
        </w:numPr>
      </w:pPr>
      <w:r>
        <w:t xml:space="preserve">Talent </w:t>
      </w:r>
      <w:proofErr w:type="gramStart"/>
      <w:r>
        <w:t>add</w:t>
      </w:r>
      <w:proofErr w:type="gramEnd"/>
      <w:r>
        <w:t xml:space="preserve"> 10-15 ml of water onto the top cotton round</w:t>
      </w:r>
      <w:r w:rsidRPr="00FD7C37">
        <w:t>.</w:t>
      </w:r>
    </w:p>
    <w:p w14:paraId="55F78895" w14:textId="77777777" w:rsidR="0014754D" w:rsidRPr="00FD7C37" w:rsidRDefault="0014754D" w:rsidP="0014754D">
      <w:pPr>
        <w:pStyle w:val="ShotDescription"/>
        <w:ind w:firstLine="0"/>
      </w:pPr>
    </w:p>
    <w:p w14:paraId="143FA0C3" w14:textId="77777777" w:rsidR="0014754D" w:rsidRDefault="0014754D" w:rsidP="0014754D">
      <w:pPr>
        <w:pStyle w:val="Narration"/>
        <w:numPr>
          <w:ilvl w:val="1"/>
          <w:numId w:val="3"/>
        </w:numPr>
      </w:pPr>
      <w:r w:rsidRPr="00FD7C37">
        <w:t xml:space="preserve">Add 10 milliliters of a nematode slurry with a concentration of 400 to 500 infective juveniles per </w:t>
      </w:r>
      <w:proofErr w:type="spellStart"/>
      <w:r w:rsidRPr="00FD7C37">
        <w:t>milliliter</w:t>
      </w:r>
      <w:proofErr w:type="spellEnd"/>
      <w:r w:rsidRPr="00FD7C37">
        <w:t xml:space="preserve"> onto the top cotton</w:t>
      </w:r>
      <w:r>
        <w:t xml:space="preserve"> pad and a</w:t>
      </w:r>
      <w:r w:rsidRPr="00FD7C37">
        <w:t xml:space="preserve">llow the infective juveniles to infect the mealworms </w:t>
      </w:r>
      <w:r w:rsidRPr="00FD7C37">
        <w:rPr>
          <w:b/>
          <w:bCs/>
        </w:rPr>
        <w:t>[</w:t>
      </w:r>
      <w:r>
        <w:rPr>
          <w:b/>
          <w:bCs/>
        </w:rPr>
        <w:t>1</w:t>
      </w:r>
      <w:r w:rsidRPr="00FD7C37">
        <w:rPr>
          <w:b/>
          <w:bCs/>
        </w:rPr>
        <w:t>]</w:t>
      </w:r>
      <w:r w:rsidRPr="00FD7C37">
        <w:t>.</w:t>
      </w:r>
    </w:p>
    <w:p w14:paraId="68070A24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FD7C37">
        <w:t xml:space="preserve">Talent </w:t>
      </w:r>
      <w:r>
        <w:t>pouring the</w:t>
      </w:r>
      <w:r w:rsidRPr="00FD7C37">
        <w:t xml:space="preserve"> nematode slurry onto the top cotton round.</w:t>
      </w:r>
    </w:p>
    <w:p w14:paraId="711CF4D8" w14:textId="77777777" w:rsidR="0014754D" w:rsidRPr="00FD7C37" w:rsidRDefault="0014754D" w:rsidP="0014754D">
      <w:pPr>
        <w:pStyle w:val="ShotDescription"/>
        <w:ind w:firstLine="0"/>
      </w:pPr>
    </w:p>
    <w:p w14:paraId="7EEA06A4" w14:textId="77777777" w:rsidR="0014754D" w:rsidRDefault="0014754D" w:rsidP="0014754D">
      <w:pPr>
        <w:pStyle w:val="Narration"/>
        <w:numPr>
          <w:ilvl w:val="1"/>
          <w:numId w:val="3"/>
        </w:numPr>
      </w:pPr>
      <w:r w:rsidRPr="00FD7C37">
        <w:lastRenderedPageBreak/>
        <w:t xml:space="preserve">Harvest infective juveniles from the Petri dishes by pouring 20 to 25 milliliters of water over the top cotton </w:t>
      </w:r>
      <w:r>
        <w:t xml:space="preserve">pad </w:t>
      </w:r>
      <w:r w:rsidRPr="00A30DDF">
        <w:rPr>
          <w:b/>
          <w:bCs/>
        </w:rPr>
        <w:t>[</w:t>
      </w:r>
      <w:r>
        <w:rPr>
          <w:b/>
          <w:bCs/>
        </w:rPr>
        <w:t>1</w:t>
      </w:r>
      <w:r w:rsidRPr="00A30DDF">
        <w:rPr>
          <w:b/>
          <w:bCs/>
        </w:rPr>
        <w:t>]</w:t>
      </w:r>
      <w:r>
        <w:t>, then</w:t>
      </w:r>
      <w:r w:rsidRPr="00FD7C37">
        <w:t xml:space="preserve"> collect the slurry that has percolated through the cotton </w:t>
      </w:r>
      <w:r w:rsidRPr="00FD7C37">
        <w:rPr>
          <w:b/>
          <w:bCs/>
        </w:rPr>
        <w:t>[</w:t>
      </w:r>
      <w:r>
        <w:rPr>
          <w:b/>
          <w:bCs/>
        </w:rPr>
        <w:t>2</w:t>
      </w:r>
      <w:r w:rsidRPr="00FD7C37">
        <w:rPr>
          <w:b/>
          <w:bCs/>
        </w:rPr>
        <w:t>]</w:t>
      </w:r>
      <w:r w:rsidRPr="00FD7C37">
        <w:t>.</w:t>
      </w:r>
    </w:p>
    <w:p w14:paraId="730DAB4D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FD7C37">
        <w:t>Talent pouring water over the top cotton round</w:t>
      </w:r>
      <w:r>
        <w:t>.</w:t>
      </w:r>
    </w:p>
    <w:p w14:paraId="6E718E33" w14:textId="77777777" w:rsidR="0014754D" w:rsidRDefault="0014754D" w:rsidP="0014754D">
      <w:pPr>
        <w:pStyle w:val="ShotDescription"/>
        <w:numPr>
          <w:ilvl w:val="2"/>
          <w:numId w:val="3"/>
        </w:numPr>
      </w:pPr>
      <w:r>
        <w:t xml:space="preserve">Talent </w:t>
      </w:r>
      <w:r w:rsidRPr="00FD7C37">
        <w:t>collecting the percolated nematode slurry into a container.</w:t>
      </w:r>
      <w:r>
        <w:t xml:space="preserve"> </w:t>
      </w:r>
      <w:r w:rsidRPr="00EF7C64">
        <w:rPr>
          <w:b/>
          <w:bCs/>
          <w:color w:val="auto"/>
          <w:highlight w:val="green"/>
        </w:rPr>
        <w:t>Author’s NOTE</w:t>
      </w:r>
      <w:r w:rsidRPr="00EF7C64">
        <w:rPr>
          <w:color w:val="auto"/>
          <w:highlight w:val="green"/>
        </w:rPr>
        <w:t>: This step</w:t>
      </w:r>
      <w:r>
        <w:rPr>
          <w:color w:val="auto"/>
          <w:highlight w:val="green"/>
        </w:rPr>
        <w:t xml:space="preserve"> was combined </w:t>
      </w:r>
      <w:proofErr w:type="gramStart"/>
      <w:r>
        <w:rPr>
          <w:color w:val="auto"/>
          <w:highlight w:val="green"/>
        </w:rPr>
        <w:t>in</w:t>
      </w:r>
      <w:proofErr w:type="gramEnd"/>
      <w:r>
        <w:rPr>
          <w:color w:val="auto"/>
          <w:highlight w:val="green"/>
        </w:rPr>
        <w:t xml:space="preserve"> 3.2.1</w:t>
      </w:r>
    </w:p>
    <w:p w14:paraId="156923A8" w14:textId="77777777" w:rsidR="0014754D" w:rsidRPr="00FD7C37" w:rsidRDefault="0014754D" w:rsidP="0014754D">
      <w:pPr>
        <w:pStyle w:val="ShotDescription"/>
        <w:ind w:firstLine="0"/>
      </w:pPr>
    </w:p>
    <w:p w14:paraId="7D899182" w14:textId="77777777" w:rsidR="0014754D" w:rsidRDefault="0014754D" w:rsidP="0014754D">
      <w:pPr>
        <w:pStyle w:val="Narration"/>
        <w:numPr>
          <w:ilvl w:val="1"/>
          <w:numId w:val="3"/>
        </w:numPr>
      </w:pPr>
      <w:r w:rsidRPr="00FD7C37">
        <w:t xml:space="preserve">To infect insect hosts in large, shallow trays, </w:t>
      </w:r>
      <w:r>
        <w:t xml:space="preserve">cut and place the wool bilayer within the tray </w:t>
      </w:r>
      <w:r w:rsidRPr="00A30DDF">
        <w:rPr>
          <w:b/>
          <w:bCs/>
        </w:rPr>
        <w:t>[1]</w:t>
      </w:r>
      <w:r>
        <w:t xml:space="preserve">. Then, distribute the </w:t>
      </w:r>
      <w:r w:rsidRPr="00622F25">
        <w:rPr>
          <w:i/>
          <w:iCs/>
        </w:rPr>
        <w:t xml:space="preserve">Tenebrio </w:t>
      </w:r>
      <w:proofErr w:type="spellStart"/>
      <w:r w:rsidRPr="00622F25">
        <w:rPr>
          <w:i/>
          <w:iCs/>
        </w:rPr>
        <w:t>molitor</w:t>
      </w:r>
      <w:proofErr w:type="spellEnd"/>
      <w:r>
        <w:t xml:space="preserve"> hosts between the wool sheets </w:t>
      </w:r>
      <w:r w:rsidRPr="00622F25">
        <w:rPr>
          <w:b/>
          <w:bCs/>
        </w:rPr>
        <w:t>[2]</w:t>
      </w:r>
      <w:r>
        <w:t xml:space="preserve"> before</w:t>
      </w:r>
      <w:r w:rsidRPr="00FD7C37">
        <w:t xml:space="preserve"> thoroughly drench</w:t>
      </w:r>
      <w:r>
        <w:t>ing</w:t>
      </w:r>
      <w:r w:rsidRPr="00FD7C37">
        <w:t xml:space="preserve"> the wool sheets with approximately 400 milliliters of a nematode suspension at a concentration of 80,000 to 90,000 nematodes per </w:t>
      </w:r>
      <w:proofErr w:type="spellStart"/>
      <w:r w:rsidRPr="00FD7C37">
        <w:t>liter</w:t>
      </w:r>
      <w:proofErr w:type="spellEnd"/>
      <w:r w:rsidRPr="00FD7C37">
        <w:t xml:space="preserve">. </w:t>
      </w:r>
      <w:r>
        <w:t>I</w:t>
      </w:r>
      <w:r w:rsidRPr="00FD7C37">
        <w:t xml:space="preserve">ncubate the tray at 21 to 22 </w:t>
      </w:r>
      <w:r>
        <w:t>degrees</w:t>
      </w:r>
      <w:r w:rsidRPr="00FD7C37">
        <w:t xml:space="preserve"> Celsius for 4 weeks</w:t>
      </w:r>
      <w:r>
        <w:t xml:space="preserve"> </w:t>
      </w:r>
      <w:r w:rsidRPr="00A30DDF">
        <w:rPr>
          <w:b/>
          <w:bCs/>
        </w:rPr>
        <w:t>[</w:t>
      </w:r>
      <w:r>
        <w:rPr>
          <w:b/>
          <w:bCs/>
        </w:rPr>
        <w:t>3</w:t>
      </w:r>
      <w:r w:rsidRPr="00A30DDF">
        <w:rPr>
          <w:b/>
          <w:bCs/>
        </w:rPr>
        <w:t>]</w:t>
      </w:r>
      <w:r>
        <w:rPr>
          <w:b/>
          <w:bCs/>
        </w:rPr>
        <w:t>.</w:t>
      </w:r>
    </w:p>
    <w:p w14:paraId="21A0323F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FD7C37">
        <w:t xml:space="preserve">Talent </w:t>
      </w:r>
      <w:r>
        <w:t xml:space="preserve">cutting wool sheets and </w:t>
      </w:r>
      <w:proofErr w:type="gramStart"/>
      <w:r>
        <w:t>placing</w:t>
      </w:r>
      <w:proofErr w:type="gramEnd"/>
      <w:r>
        <w:t xml:space="preserve"> within a shallow tray, which will serve as the nematode propagation vessel. </w:t>
      </w:r>
    </w:p>
    <w:p w14:paraId="19B464D8" w14:textId="77777777" w:rsidR="0014754D" w:rsidRDefault="0014754D" w:rsidP="0014754D">
      <w:pPr>
        <w:pStyle w:val="ShotDescription"/>
        <w:numPr>
          <w:ilvl w:val="2"/>
          <w:numId w:val="3"/>
        </w:numPr>
      </w:pPr>
      <w:r>
        <w:t xml:space="preserve">Talent </w:t>
      </w:r>
      <w:r w:rsidRPr="00FD7C37">
        <w:t xml:space="preserve">evenly </w:t>
      </w:r>
      <w:proofErr w:type="gramStart"/>
      <w:r>
        <w:t>distributing</w:t>
      </w:r>
      <w:proofErr w:type="gramEnd"/>
      <w:r>
        <w:t xml:space="preserve"> </w:t>
      </w:r>
      <w:r w:rsidRPr="00A30DDF">
        <w:rPr>
          <w:i/>
          <w:iCs/>
        </w:rPr>
        <w:t xml:space="preserve">Tenebrio </w:t>
      </w:r>
      <w:proofErr w:type="spellStart"/>
      <w:r w:rsidRPr="00A30DDF">
        <w:rPr>
          <w:i/>
          <w:iCs/>
        </w:rPr>
        <w:t>molitor</w:t>
      </w:r>
      <w:proofErr w:type="spellEnd"/>
      <w:r>
        <w:t xml:space="preserve"> larvae between the two wool sheets. </w:t>
      </w:r>
    </w:p>
    <w:p w14:paraId="388D70A9" w14:textId="77777777" w:rsidR="0014754D" w:rsidRDefault="0014754D" w:rsidP="0014754D">
      <w:pPr>
        <w:pStyle w:val="ShotDescription"/>
        <w:numPr>
          <w:ilvl w:val="2"/>
          <w:numId w:val="3"/>
        </w:numPr>
      </w:pPr>
      <w:r>
        <w:t xml:space="preserve">Talent </w:t>
      </w:r>
      <w:r w:rsidRPr="00FD7C37">
        <w:t>drenching wool sheets in shallow trays with the nematode suspension.</w:t>
      </w:r>
    </w:p>
    <w:p w14:paraId="2527D418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A30DDF">
        <w:rPr>
          <w:strike/>
        </w:rPr>
        <w:t>Talent placing the trays into an incubation area set to 21 to 22 degrees Celsius</w:t>
      </w:r>
      <w:r w:rsidRPr="00FD7C37">
        <w:t>.</w:t>
      </w:r>
      <w:r>
        <w:t xml:space="preserve"> </w:t>
      </w:r>
      <w:r w:rsidRPr="00EF7C64">
        <w:rPr>
          <w:b/>
          <w:bCs/>
          <w:color w:val="auto"/>
          <w:highlight w:val="green"/>
        </w:rPr>
        <w:t>NOTE</w:t>
      </w:r>
      <w:r w:rsidRPr="00EF7C64">
        <w:rPr>
          <w:color w:val="auto"/>
          <w:highlight w:val="green"/>
        </w:rPr>
        <w:t>:</w:t>
      </w:r>
      <w:r>
        <w:rPr>
          <w:color w:val="auto"/>
          <w:highlight w:val="green"/>
        </w:rPr>
        <w:t xml:space="preserve"> Could be merged or not filmed</w:t>
      </w:r>
    </w:p>
    <w:p w14:paraId="04006840" w14:textId="77777777" w:rsidR="0014754D" w:rsidRPr="00FD7C37" w:rsidRDefault="0014754D" w:rsidP="0014754D">
      <w:pPr>
        <w:pStyle w:val="ShotDescription"/>
        <w:ind w:firstLine="0"/>
      </w:pPr>
    </w:p>
    <w:p w14:paraId="1EAC1653" w14:textId="77777777" w:rsidR="0014754D" w:rsidRDefault="0014754D" w:rsidP="0014754D">
      <w:pPr>
        <w:pStyle w:val="Narration"/>
        <w:numPr>
          <w:ilvl w:val="1"/>
          <w:numId w:val="3"/>
        </w:numPr>
      </w:pPr>
      <w:r w:rsidRPr="00FD7C37">
        <w:t>After 4 weeks, harvest the nematodes by irrigating each tray with 500 milliliters of tap water</w:t>
      </w:r>
      <w:r>
        <w:t xml:space="preserve"> and then collecting the solution. </w:t>
      </w:r>
      <w:r w:rsidRPr="00FD7C37">
        <w:t xml:space="preserve">Repeat the irrigation a second time and collect a total of 1 </w:t>
      </w:r>
      <w:proofErr w:type="spellStart"/>
      <w:r w:rsidRPr="00FD7C37">
        <w:t>liter</w:t>
      </w:r>
      <w:proofErr w:type="spellEnd"/>
      <w:r w:rsidRPr="00FD7C37">
        <w:t xml:space="preserve"> of nematode slurry</w:t>
      </w:r>
      <w:r>
        <w:t xml:space="preserve"> </w:t>
      </w:r>
      <w:r w:rsidRPr="00622F25">
        <w:rPr>
          <w:b/>
          <w:bCs/>
        </w:rPr>
        <w:t>[</w:t>
      </w:r>
      <w:r>
        <w:rPr>
          <w:b/>
          <w:bCs/>
        </w:rPr>
        <w:t>1</w:t>
      </w:r>
      <w:r w:rsidRPr="00622F25">
        <w:rPr>
          <w:b/>
          <w:bCs/>
        </w:rPr>
        <w:t>]</w:t>
      </w:r>
      <w:r w:rsidRPr="00FD7C37">
        <w:t>.</w:t>
      </w:r>
    </w:p>
    <w:p w14:paraId="4AE13509" w14:textId="77777777" w:rsidR="0014754D" w:rsidRDefault="0014754D" w:rsidP="0014754D">
      <w:pPr>
        <w:pStyle w:val="ShotDescription"/>
        <w:numPr>
          <w:ilvl w:val="2"/>
          <w:numId w:val="3"/>
        </w:numPr>
      </w:pPr>
      <w:r w:rsidRPr="00FD7C37">
        <w:t>Talent pouring tap water over a tray to irrigate the wool sheets</w:t>
      </w:r>
      <w:r>
        <w:t xml:space="preserve"> and</w:t>
      </w:r>
      <w:r w:rsidRPr="00FD7C37">
        <w:t xml:space="preserve"> </w:t>
      </w:r>
      <w:proofErr w:type="gramStart"/>
      <w:r w:rsidRPr="00FD7C37">
        <w:t>collecting</w:t>
      </w:r>
      <w:proofErr w:type="gramEnd"/>
      <w:r w:rsidRPr="00FD7C37">
        <w:t xml:space="preserve"> the combined nematode slurry.</w:t>
      </w:r>
    </w:p>
    <w:p w14:paraId="3CBC6DAA" w14:textId="77777777" w:rsidR="0014754D" w:rsidRPr="00FD7C37" w:rsidRDefault="0014754D" w:rsidP="0014754D">
      <w:pPr>
        <w:pStyle w:val="ShotDescription"/>
        <w:ind w:firstLine="0"/>
      </w:pPr>
    </w:p>
    <w:p w14:paraId="23C7F2F8" w14:textId="77777777" w:rsidR="0014754D" w:rsidRDefault="0014754D" w:rsidP="0014754D">
      <w:pPr>
        <w:pStyle w:val="Narration"/>
        <w:numPr>
          <w:ilvl w:val="1"/>
          <w:numId w:val="3"/>
        </w:numPr>
      </w:pPr>
      <w:r>
        <w:t>Finally, d</w:t>
      </w:r>
      <w:r w:rsidRPr="00FD7C37">
        <w:t xml:space="preserve">etermine the nematode density by counting the number of nematodes per </w:t>
      </w:r>
      <w:proofErr w:type="spellStart"/>
      <w:r w:rsidRPr="00FD7C37">
        <w:t>milliliter</w:t>
      </w:r>
      <w:proofErr w:type="spellEnd"/>
      <w:r w:rsidRPr="00FD7C37">
        <w:t xml:space="preserve"> under a dissecting microscope </w:t>
      </w:r>
      <w:r>
        <w:t>and tally</w:t>
      </w:r>
      <w:r w:rsidRPr="00FD7C37">
        <w:t xml:space="preserve"> the counts for each replicate tray</w:t>
      </w:r>
      <w:r>
        <w:t xml:space="preserve"> </w:t>
      </w:r>
      <w:r w:rsidRPr="00622F25">
        <w:rPr>
          <w:b/>
          <w:bCs/>
        </w:rPr>
        <w:t>[</w:t>
      </w:r>
      <w:r>
        <w:rPr>
          <w:b/>
          <w:bCs/>
        </w:rPr>
        <w:t>1</w:t>
      </w:r>
      <w:r w:rsidRPr="00622F25">
        <w:rPr>
          <w:b/>
          <w:bCs/>
        </w:rPr>
        <w:t>]</w:t>
      </w:r>
      <w:r>
        <w:t>.</w:t>
      </w:r>
    </w:p>
    <w:p w14:paraId="48C0D043" w14:textId="77777777" w:rsidR="0014754D" w:rsidRPr="00622F25" w:rsidRDefault="0014754D" w:rsidP="0014754D">
      <w:pPr>
        <w:pStyle w:val="ShotDescription"/>
        <w:ind w:firstLine="0"/>
        <w:rPr>
          <w:strike/>
        </w:rPr>
      </w:pPr>
      <w:r w:rsidRPr="00622F25">
        <w:rPr>
          <w:strike/>
        </w:rPr>
        <w:t>Talent placing the sample under a dissecting microscope.</w:t>
      </w:r>
    </w:p>
    <w:p w14:paraId="28026EB6" w14:textId="77777777" w:rsidR="0014754D" w:rsidRPr="00FD7C37" w:rsidRDefault="0014754D" w:rsidP="0014754D">
      <w:pPr>
        <w:pStyle w:val="ShotDescription"/>
        <w:numPr>
          <w:ilvl w:val="2"/>
          <w:numId w:val="3"/>
        </w:numPr>
      </w:pPr>
      <w:r>
        <w:t>SCOPE: Live nematodes viewed under a microscope</w:t>
      </w:r>
      <w:r w:rsidRPr="00FD7C37">
        <w:t>.</w:t>
      </w:r>
    </w:p>
    <w:p w14:paraId="2B006D58" w14:textId="77777777" w:rsidR="007834AE" w:rsidRDefault="007834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810790A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3692C7" w14:textId="77777777" w:rsidR="006D5612" w:rsidRDefault="006D5612" w:rsidP="006D5612">
      <w:pPr>
        <w:pStyle w:val="Narration"/>
        <w:numPr>
          <w:ilvl w:val="1"/>
          <w:numId w:val="3"/>
        </w:numPr>
      </w:pPr>
      <w:r>
        <w:t xml:space="preserve">In the </w:t>
      </w:r>
      <w:r w:rsidRPr="003E0720">
        <w:rPr>
          <w:i/>
          <w:iCs/>
        </w:rPr>
        <w:t>Steinernema carpocapsae</w:t>
      </w:r>
      <w:r>
        <w:t xml:space="preserve"> experiment, s</w:t>
      </w:r>
      <w:r w:rsidRPr="00DC64B9">
        <w:t>et</w:t>
      </w:r>
      <w:r>
        <w:t>ting</w:t>
      </w:r>
      <w:r w:rsidRPr="00DC64B9">
        <w:t xml:space="preserve"> 30 cadavers in polyacrylamide gel i</w:t>
      </w:r>
      <w:r>
        <w:t>n</w:t>
      </w:r>
      <w:r w:rsidRPr="00DC64B9">
        <w:t xml:space="preserve"> 14.2 </w:t>
      </w:r>
      <w:proofErr w:type="spellStart"/>
      <w:r>
        <w:t>liter</w:t>
      </w:r>
      <w:proofErr w:type="spellEnd"/>
      <w:r>
        <w:t>-</w:t>
      </w:r>
      <w:r w:rsidRPr="00DC64B9">
        <w:t>clear-plastic containers</w:t>
      </w:r>
      <w:r>
        <w:t xml:space="preserve"> produced significantly more infective juvenile nematodes per cadaver </w:t>
      </w:r>
      <w:r w:rsidRPr="00144607">
        <w:rPr>
          <w:b/>
        </w:rPr>
        <w:t>[</w:t>
      </w:r>
      <w:r>
        <w:rPr>
          <w:b/>
        </w:rPr>
        <w:t>1</w:t>
      </w:r>
      <w:r w:rsidRPr="00144607">
        <w:rPr>
          <w:b/>
        </w:rPr>
        <w:t>]</w:t>
      </w:r>
      <w:r>
        <w:rPr>
          <w:b/>
        </w:rPr>
        <w:t xml:space="preserve"> </w:t>
      </w:r>
      <w:r>
        <w:rPr>
          <w:bCs/>
        </w:rPr>
        <w:t xml:space="preserve">compared to that in </w:t>
      </w:r>
      <w:r w:rsidRPr="00DC64B9">
        <w:rPr>
          <w:bCs/>
        </w:rPr>
        <w:t xml:space="preserve">larger White traps </w:t>
      </w:r>
      <w:r w:rsidRPr="00DC64B9">
        <w:rPr>
          <w:b/>
        </w:rPr>
        <w:t>[</w:t>
      </w:r>
      <w:r>
        <w:rPr>
          <w:b/>
        </w:rPr>
        <w:t>2</w:t>
      </w:r>
      <w:r w:rsidRPr="00DC64B9">
        <w:rPr>
          <w:b/>
        </w:rPr>
        <w:t>]</w:t>
      </w:r>
      <w:r>
        <w:t>.</w:t>
      </w:r>
    </w:p>
    <w:p w14:paraId="08A9A5F4" w14:textId="77777777" w:rsidR="006D5612" w:rsidRDefault="006D5612" w:rsidP="006D561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3E0720">
        <w:rPr>
          <w:i/>
          <w:iCs/>
          <w:color w:val="3333FF"/>
        </w:rPr>
        <w:t>Video editor: Highlight the bar labelled T4</w:t>
      </w:r>
    </w:p>
    <w:p w14:paraId="43A51604" w14:textId="6453B5E9" w:rsidR="00FA0BA2" w:rsidRDefault="006D5612" w:rsidP="006D561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3E0720">
        <w:rPr>
          <w:i/>
          <w:iCs/>
          <w:color w:val="3333FF"/>
        </w:rPr>
        <w:t>Video editor: Highlight the bar T2</w:t>
      </w:r>
      <w:r w:rsidR="00DC64B9">
        <w:t xml:space="preserve"> </w:t>
      </w:r>
    </w:p>
    <w:p w14:paraId="579E0842" w14:textId="77777777" w:rsidR="00DC64B9" w:rsidRDefault="00DC64B9" w:rsidP="00DC64B9"/>
    <w:p w14:paraId="64AFBF24" w14:textId="218738FF" w:rsidR="00DC64B9" w:rsidRDefault="00DC64B9" w:rsidP="00DC64B9">
      <w:pPr>
        <w:pStyle w:val="Narration"/>
        <w:numPr>
          <w:ilvl w:val="1"/>
          <w:numId w:val="3"/>
        </w:numPr>
      </w:pPr>
      <w:r>
        <w:t xml:space="preserve">In the </w:t>
      </w:r>
      <w:r w:rsidRPr="00DC64B9">
        <w:rPr>
          <w:i/>
          <w:iCs/>
        </w:rPr>
        <w:t>Heterorhabditis bacteriophora</w:t>
      </w:r>
      <w:r>
        <w:t xml:space="preserve"> experiment, significantly more infective juvenile nematodes per cadaver were produced in the grower-oriented gel treatment </w:t>
      </w:r>
      <w:r w:rsidRPr="00DC64B9">
        <w:rPr>
          <w:b/>
          <w:bCs/>
        </w:rPr>
        <w:t>[</w:t>
      </w:r>
      <w:r>
        <w:rPr>
          <w:b/>
          <w:bCs/>
        </w:rPr>
        <w:t>1</w:t>
      </w:r>
      <w:r w:rsidRPr="00DC64B9">
        <w:rPr>
          <w:b/>
          <w:bCs/>
        </w:rPr>
        <w:t>]</w:t>
      </w:r>
      <w:r>
        <w:t xml:space="preserve"> compared to the White trap treatment </w:t>
      </w:r>
      <w:r w:rsidRPr="00144607">
        <w:rPr>
          <w:b/>
        </w:rPr>
        <w:t>[</w:t>
      </w:r>
      <w:r>
        <w:rPr>
          <w:b/>
        </w:rPr>
        <w:t>2</w:t>
      </w:r>
      <w:r w:rsidRPr="00144607">
        <w:rPr>
          <w:b/>
        </w:rPr>
        <w:t>]</w:t>
      </w:r>
      <w:r>
        <w:t>.</w:t>
      </w:r>
    </w:p>
    <w:p w14:paraId="4544A8E3" w14:textId="525E0489" w:rsidR="00DC64B9" w:rsidRDefault="00DC64B9" w:rsidP="00DC64B9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3E0720">
        <w:rPr>
          <w:i/>
          <w:iCs/>
          <w:color w:val="3333FF"/>
        </w:rPr>
        <w:t xml:space="preserve">Video editor: Highlight the bar labelled </w:t>
      </w:r>
      <w:r w:rsidR="003E0720" w:rsidRPr="003E0720">
        <w:rPr>
          <w:i/>
          <w:iCs/>
          <w:color w:val="3333FF"/>
        </w:rPr>
        <w:t>Gel</w:t>
      </w:r>
      <w:r w:rsidR="003E0720">
        <w:t xml:space="preserve"> </w:t>
      </w:r>
    </w:p>
    <w:p w14:paraId="760FDA03" w14:textId="6E2CF090" w:rsidR="00DC64B9" w:rsidRDefault="00DC64B9" w:rsidP="00DC64B9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3E0720">
        <w:rPr>
          <w:i/>
          <w:iCs/>
          <w:color w:val="3333FF"/>
        </w:rPr>
        <w:t>Video editor: Highlight the bar labelled White Trap</w:t>
      </w:r>
    </w:p>
    <w:p w14:paraId="592BA537" w14:textId="77777777" w:rsidR="00DC64B9" w:rsidRDefault="00DC64B9" w:rsidP="00DC64B9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BEE1A75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Entomopathogenic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https://www.howtopronounce.com/entomopathogenic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ɛn.toʊ</w:t>
      </w:r>
      <w:proofErr w:type="gram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.moʊˌpæθəˈdʒɛnɪk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en·toh·moh·path·uh·jen·ik</w:t>
      </w:r>
      <w:proofErr w:type="spellEnd"/>
    </w:p>
    <w:p w14:paraId="2879FE3B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Nematode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https://www.merriam-webster.com/dictionary/nematode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niːməˌtoʊd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nee·muh·tohd</w:t>
      </w:r>
      <w:proofErr w:type="spellEnd"/>
    </w:p>
    <w:p w14:paraId="6B1ADD7F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Steinernema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https://www.howtopronounce.com/steinernema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staɪnərˈniːmə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sty·ner·nee·muh</w:t>
      </w:r>
      <w:proofErr w:type="spellEnd"/>
    </w:p>
    <w:p w14:paraId="00B03698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Carpocapsae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https://www.howtopronounce.com/carpocapsae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kɑːrpoʊˈkæpsi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kar·poh·kap·see</w:t>
      </w:r>
      <w:proofErr w:type="spellEnd"/>
    </w:p>
    <w:p w14:paraId="032B169A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Heterorhabditis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https://www.howtopronounce.com/heterorhabditis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hɛtərəroʊˈhæbdɪtɪs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het·uh·roh·hab·duh·tiss</w:t>
      </w:r>
      <w:proofErr w:type="spellEnd"/>
    </w:p>
    <w:p w14:paraId="270EB9F6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Bacteriophora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https://www.howtopronounce.com/bacteriophora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bækˌtɪriˈɑːfərə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bak·teer·ee·of·uh·ruh</w:t>
      </w:r>
      <w:proofErr w:type="spellEnd"/>
    </w:p>
    <w:p w14:paraId="7B00D130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Infective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https://www.merriam-webster.com/dictionary/infective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ɪnˈfɛktɪv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in·fek·tiv</w:t>
      </w:r>
      <w:proofErr w:type="spellEnd"/>
    </w:p>
    <w:p w14:paraId="6966268B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Juvenile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https://www.merriam-webster.com/dictionary/juvenile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dʒuːvəˌnaɪl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joo·vuh·nyl</w:t>
      </w:r>
      <w:proofErr w:type="spellEnd"/>
    </w:p>
    <w:p w14:paraId="0EE18DB9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Galleria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mellonella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https://www.howtopronounce.com/galleria-mellonella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ɡæləˈriːə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mɛləˈnɛlə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gal·uh·ree·uh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mel·uh·nel·uh</w:t>
      </w:r>
      <w:proofErr w:type="spellEnd"/>
    </w:p>
    <w:p w14:paraId="7E06A2E8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Cadaver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https://www.merriam-webster.com/dictionary/cadaver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kəˈdævɚ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kuh·dav·er</w:t>
      </w:r>
      <w:proofErr w:type="spellEnd"/>
    </w:p>
    <w:p w14:paraId="5FA4A108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Polyacrylamide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https://www.merriam-webster.com/dictionary/polyacrylamide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pɑːliəˈkrɪləˌmaɪd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pol·ee·uh·kril·uh·myd</w:t>
      </w:r>
      <w:proofErr w:type="spellEnd"/>
    </w:p>
    <w:p w14:paraId="49C28865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Nylon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https://www.merriam-webster.com/dictionary/nylon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naɪˌlɑːn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ny·lon</w:t>
      </w:r>
      <w:proofErr w:type="spellEnd"/>
    </w:p>
    <w:p w14:paraId="46F77863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Oscheius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https://www.howtopronounce.com/oscheius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ɒskiəs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os·kee·uhs</w:t>
      </w:r>
      <w:proofErr w:type="spellEnd"/>
    </w:p>
    <w:p w14:paraId="1ED244CF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Onirici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https://www.howtopronounce.com/onirici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oʊˈnɪrɪtʃi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oh·neer·ee·chee</w:t>
      </w:r>
      <w:proofErr w:type="spellEnd"/>
    </w:p>
    <w:p w14:paraId="03A680AF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Georgiana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https://www.howtopronounce.com/georgiana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dʒɔːr.dʒiˈæn</w:t>
      </w:r>
      <w:proofErr w:type="gram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.ə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jor·jee·an·uh</w:t>
      </w:r>
      <w:proofErr w:type="spellEnd"/>
    </w:p>
    <w:p w14:paraId="25A377FE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Tenebrio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molitor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https://www.howtopronounce.com/tenebrio-molitor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təˈniːbrioʊ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mɒlɪtɔːr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tuh·nee·bree·oh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mol·ih·tor</w:t>
      </w:r>
      <w:proofErr w:type="spellEnd"/>
    </w:p>
    <w:p w14:paraId="0B3F0A84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Aliquot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æləˌkwɑːt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al·uh·kwaht</w:t>
      </w:r>
      <w:proofErr w:type="spellEnd"/>
    </w:p>
    <w:p w14:paraId="0C83291F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Slurry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https://www.merriam-webster.com/dictionary/slurry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slɝːi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slur·ee</w:t>
      </w:r>
      <w:proofErr w:type="spellEnd"/>
    </w:p>
    <w:p w14:paraId="1ECD4276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Percolated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https://www.merriam-webster.com/dictionary/percolate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pɝːkəˌleɪtəd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per·kuh·lay·tuhd</w:t>
      </w:r>
      <w:proofErr w:type="spellEnd"/>
    </w:p>
    <w:p w14:paraId="437B652F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Irrigating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https://www.merriam-webster.com/dictionary/irrigate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ɪrɪˌɡeɪtɪŋ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ir·uh·gay·ting</w:t>
      </w:r>
      <w:proofErr w:type="spellEnd"/>
    </w:p>
    <w:p w14:paraId="6FE59E61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Dissecting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https://www.merriam-webster.com/dictionary/dissecting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daɪˈsɛktɪŋ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dye·sek·ting</w:t>
      </w:r>
      <w:proofErr w:type="spellEnd"/>
    </w:p>
    <w:p w14:paraId="56F9D511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Replicate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rɛpləˌkeɪt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rep·luh·kayt</w:t>
      </w:r>
      <w:proofErr w:type="spellEnd"/>
    </w:p>
    <w:p w14:paraId="496FC152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Contamination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https://www.merriam-webster.com/dictionary/contamination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kənˌtæməˈneɪʃən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kuhn·tam·uh·nay·shuhn</w:t>
      </w:r>
      <w:proofErr w:type="spellEnd"/>
    </w:p>
    <w:p w14:paraId="5F583FF4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Inoculum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https://www.merriam-webster.com/dictionary/inoculum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ɪˈnɑːkjələm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ih·nok·yuh·luhm</w:t>
      </w:r>
      <w:proofErr w:type="spellEnd"/>
    </w:p>
    <w:p w14:paraId="579A5353" w14:textId="77777777" w:rsidR="003D514A" w:rsidRPr="003D514A" w:rsidRDefault="003D514A" w:rsidP="003D514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Emergence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3D514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https://www.merriam-webster.com/dictionary/emergence</w:t>
        </w:r>
      </w:hyperlink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ɪˈmɝːdʒəns</w:t>
      </w:r>
      <w:proofErr w:type="spellEnd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D514A">
        <w:rPr>
          <w:rFonts w:ascii="Times New Roman" w:eastAsia="Times New Roman" w:hAnsi="Times New Roman" w:cs="Times New Roman"/>
          <w:color w:val="auto"/>
          <w:lang w:val="en-IN" w:eastAsia="en-IN"/>
        </w:rPr>
        <w:t>ih·mur·juhns</w:t>
      </w:r>
      <w:proofErr w:type="spellEnd"/>
    </w:p>
    <w:p w14:paraId="2C319455" w14:textId="77777777" w:rsidR="003D514A" w:rsidRPr="00495959" w:rsidRDefault="003D514A" w:rsidP="00012B08">
      <w:pPr>
        <w:rPr>
          <w:rFonts w:eastAsia="Times New Roman" w:cstheme="minorHAnsi"/>
          <w:sz w:val="52"/>
        </w:rPr>
      </w:pPr>
    </w:p>
    <w:sectPr w:rsidR="003D514A" w:rsidRPr="00495959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3A10" w14:textId="77777777" w:rsidR="00A81B57" w:rsidRPr="001F0DEA" w:rsidRDefault="00A81B57">
      <w:r w:rsidRPr="001F0DEA">
        <w:separator/>
      </w:r>
    </w:p>
    <w:p w14:paraId="1E75412B" w14:textId="77777777" w:rsidR="00A81B57" w:rsidRPr="001F0DEA" w:rsidRDefault="00A81B57"/>
  </w:endnote>
  <w:endnote w:type="continuationSeparator" w:id="0">
    <w:p w14:paraId="474FF40D" w14:textId="77777777" w:rsidR="00A81B57" w:rsidRPr="001F0DEA" w:rsidRDefault="00A81B57">
      <w:r w:rsidRPr="001F0DEA">
        <w:continuationSeparator/>
      </w:r>
    </w:p>
    <w:p w14:paraId="61525F40" w14:textId="77777777" w:rsidR="00A81B57" w:rsidRPr="001F0DEA" w:rsidRDefault="00A81B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26D97B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C07156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FA0BA2">
      <w:rPr>
        <w:rFonts w:cstheme="minorHAnsi"/>
        <w:lang w:val="en-US"/>
      </w:rPr>
      <w:t xml:space="preserve">                 March 31, </w:t>
    </w:r>
    <w:proofErr w:type="gramStart"/>
    <w:r w:rsidR="00FA0BA2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9F639" w14:textId="77777777" w:rsidR="00A81B57" w:rsidRPr="001F0DEA" w:rsidRDefault="00A81B57">
      <w:r w:rsidRPr="001F0DEA">
        <w:separator/>
      </w:r>
    </w:p>
    <w:p w14:paraId="7D47B3EE" w14:textId="77777777" w:rsidR="00A81B57" w:rsidRPr="001F0DEA" w:rsidRDefault="00A81B57"/>
  </w:footnote>
  <w:footnote w:type="continuationSeparator" w:id="0">
    <w:p w14:paraId="109F0032" w14:textId="77777777" w:rsidR="00A81B57" w:rsidRPr="001F0DEA" w:rsidRDefault="00A81B57">
      <w:r w:rsidRPr="001F0DEA">
        <w:continuationSeparator/>
      </w:r>
    </w:p>
    <w:p w14:paraId="3ED730AB" w14:textId="77777777" w:rsidR="00A81B57" w:rsidRPr="001F0DEA" w:rsidRDefault="00A81B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27FC13" w:rsidR="00336C61" w:rsidRPr="001F0DEA" w:rsidRDefault="00336C61" w:rsidP="00FA0BA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FA0BA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9E0176"/>
    <w:multiLevelType w:val="hybridMultilevel"/>
    <w:tmpl w:val="887EC9B6"/>
    <w:lvl w:ilvl="0" w:tplc="D212A26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5442D5C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FAB6D35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F95022B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CE68113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DBE20B8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DB5E27C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BDEA34B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FE56F6D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22B3EA9"/>
    <w:multiLevelType w:val="multilevel"/>
    <w:tmpl w:val="2AC06D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C4248C2"/>
    <w:multiLevelType w:val="multilevel"/>
    <w:tmpl w:val="09DA4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66351A5"/>
    <w:multiLevelType w:val="multilevel"/>
    <w:tmpl w:val="F0407C5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027A6B"/>
    <w:multiLevelType w:val="multilevel"/>
    <w:tmpl w:val="5FC0A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5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7"/>
  </w:num>
  <w:num w:numId="45" w16cid:durableId="1462655600">
    <w:abstractNumId w:val="16"/>
  </w:num>
  <w:num w:numId="46" w16cid:durableId="177038930">
    <w:abstractNumId w:val="11"/>
  </w:num>
  <w:num w:numId="47" w16cid:durableId="925269245">
    <w:abstractNumId w:val="17"/>
  </w:num>
  <w:num w:numId="48" w16cid:durableId="1634142254">
    <w:abstractNumId w:val="13"/>
  </w:num>
  <w:num w:numId="49" w16cid:durableId="123621931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56D"/>
    <w:rsid w:val="00013862"/>
    <w:rsid w:val="00015216"/>
    <w:rsid w:val="00023E22"/>
    <w:rsid w:val="00024282"/>
    <w:rsid w:val="00024322"/>
    <w:rsid w:val="0002551B"/>
    <w:rsid w:val="00025DE9"/>
    <w:rsid w:val="000326C8"/>
    <w:rsid w:val="000326F7"/>
    <w:rsid w:val="0003279B"/>
    <w:rsid w:val="00037828"/>
    <w:rsid w:val="0004142D"/>
    <w:rsid w:val="00043807"/>
    <w:rsid w:val="00045112"/>
    <w:rsid w:val="00050A6E"/>
    <w:rsid w:val="00055137"/>
    <w:rsid w:val="0006309D"/>
    <w:rsid w:val="000728C5"/>
    <w:rsid w:val="00074929"/>
    <w:rsid w:val="00075A7B"/>
    <w:rsid w:val="00083792"/>
    <w:rsid w:val="00085F90"/>
    <w:rsid w:val="0008613B"/>
    <w:rsid w:val="0008630D"/>
    <w:rsid w:val="00090BAC"/>
    <w:rsid w:val="00093F50"/>
    <w:rsid w:val="0009624C"/>
    <w:rsid w:val="000A0C09"/>
    <w:rsid w:val="000A1588"/>
    <w:rsid w:val="000A2498"/>
    <w:rsid w:val="000B0B1A"/>
    <w:rsid w:val="000B2085"/>
    <w:rsid w:val="000B387A"/>
    <w:rsid w:val="000B4E9A"/>
    <w:rsid w:val="000B50F0"/>
    <w:rsid w:val="000B68C8"/>
    <w:rsid w:val="000C27AE"/>
    <w:rsid w:val="000C2E08"/>
    <w:rsid w:val="000C39AF"/>
    <w:rsid w:val="000C5520"/>
    <w:rsid w:val="000C5D59"/>
    <w:rsid w:val="000C6AEE"/>
    <w:rsid w:val="000D065F"/>
    <w:rsid w:val="000D0D24"/>
    <w:rsid w:val="000D17E8"/>
    <w:rsid w:val="000D2980"/>
    <w:rsid w:val="000D2C59"/>
    <w:rsid w:val="000D35D9"/>
    <w:rsid w:val="000D67E3"/>
    <w:rsid w:val="000E0D69"/>
    <w:rsid w:val="000E1C29"/>
    <w:rsid w:val="000E236A"/>
    <w:rsid w:val="000E5459"/>
    <w:rsid w:val="000E5F9D"/>
    <w:rsid w:val="000E6166"/>
    <w:rsid w:val="000F05F6"/>
    <w:rsid w:val="000F0F14"/>
    <w:rsid w:val="000F1A61"/>
    <w:rsid w:val="000F326F"/>
    <w:rsid w:val="000F3686"/>
    <w:rsid w:val="000F7E16"/>
    <w:rsid w:val="0010027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C35"/>
    <w:rsid w:val="001302B1"/>
    <w:rsid w:val="0013319E"/>
    <w:rsid w:val="001331E3"/>
    <w:rsid w:val="001332E9"/>
    <w:rsid w:val="00135714"/>
    <w:rsid w:val="00142D32"/>
    <w:rsid w:val="00143557"/>
    <w:rsid w:val="00143978"/>
    <w:rsid w:val="001469E6"/>
    <w:rsid w:val="0014754D"/>
    <w:rsid w:val="00151824"/>
    <w:rsid w:val="001528A5"/>
    <w:rsid w:val="00153623"/>
    <w:rsid w:val="00157C59"/>
    <w:rsid w:val="00162D51"/>
    <w:rsid w:val="0016471F"/>
    <w:rsid w:val="00175D85"/>
    <w:rsid w:val="00176D6F"/>
    <w:rsid w:val="00177B33"/>
    <w:rsid w:val="001819E3"/>
    <w:rsid w:val="00184EF9"/>
    <w:rsid w:val="00190537"/>
    <w:rsid w:val="00191A77"/>
    <w:rsid w:val="001938F1"/>
    <w:rsid w:val="00194DBB"/>
    <w:rsid w:val="00195477"/>
    <w:rsid w:val="0019607C"/>
    <w:rsid w:val="001A1F76"/>
    <w:rsid w:val="001B3024"/>
    <w:rsid w:val="001B58D0"/>
    <w:rsid w:val="001B5C46"/>
    <w:rsid w:val="001C3C85"/>
    <w:rsid w:val="001C5DB5"/>
    <w:rsid w:val="001C7314"/>
    <w:rsid w:val="001C7BBC"/>
    <w:rsid w:val="001D04E5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24D9"/>
    <w:rsid w:val="00214268"/>
    <w:rsid w:val="002152AB"/>
    <w:rsid w:val="00226089"/>
    <w:rsid w:val="00226866"/>
    <w:rsid w:val="00236513"/>
    <w:rsid w:val="00236E0A"/>
    <w:rsid w:val="002422D6"/>
    <w:rsid w:val="00242D1B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A2A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3A9C"/>
    <w:rsid w:val="0030475A"/>
    <w:rsid w:val="00305187"/>
    <w:rsid w:val="0030618C"/>
    <w:rsid w:val="003116B0"/>
    <w:rsid w:val="00311FBF"/>
    <w:rsid w:val="003138D4"/>
    <w:rsid w:val="00316CA1"/>
    <w:rsid w:val="003176C4"/>
    <w:rsid w:val="00320715"/>
    <w:rsid w:val="00322C71"/>
    <w:rsid w:val="00324139"/>
    <w:rsid w:val="003253FC"/>
    <w:rsid w:val="00327848"/>
    <w:rsid w:val="00330494"/>
    <w:rsid w:val="00330F1B"/>
    <w:rsid w:val="003326AD"/>
    <w:rsid w:val="00333FA4"/>
    <w:rsid w:val="003355A8"/>
    <w:rsid w:val="00336C61"/>
    <w:rsid w:val="003374BD"/>
    <w:rsid w:val="00340AE9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8D5"/>
    <w:rsid w:val="003672FC"/>
    <w:rsid w:val="00373571"/>
    <w:rsid w:val="003754A7"/>
    <w:rsid w:val="0038502C"/>
    <w:rsid w:val="00386777"/>
    <w:rsid w:val="00395684"/>
    <w:rsid w:val="003A1109"/>
    <w:rsid w:val="003A2611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14A"/>
    <w:rsid w:val="003E0720"/>
    <w:rsid w:val="003E0ED8"/>
    <w:rsid w:val="003E2BC9"/>
    <w:rsid w:val="003F4B52"/>
    <w:rsid w:val="004018D8"/>
    <w:rsid w:val="004034B6"/>
    <w:rsid w:val="0040488E"/>
    <w:rsid w:val="004114EA"/>
    <w:rsid w:val="00414B4F"/>
    <w:rsid w:val="00420A1E"/>
    <w:rsid w:val="00421271"/>
    <w:rsid w:val="00421B86"/>
    <w:rsid w:val="004232DB"/>
    <w:rsid w:val="00426350"/>
    <w:rsid w:val="004371E0"/>
    <w:rsid w:val="00440FFA"/>
    <w:rsid w:val="004425EC"/>
    <w:rsid w:val="00443715"/>
    <w:rsid w:val="00443E8B"/>
    <w:rsid w:val="00445550"/>
    <w:rsid w:val="00450B27"/>
    <w:rsid w:val="00451346"/>
    <w:rsid w:val="00453116"/>
    <w:rsid w:val="00454D14"/>
    <w:rsid w:val="00455510"/>
    <w:rsid w:val="00455638"/>
    <w:rsid w:val="00455A92"/>
    <w:rsid w:val="0045642C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A71"/>
    <w:rsid w:val="004C2DAD"/>
    <w:rsid w:val="004C4FAE"/>
    <w:rsid w:val="004C6ED2"/>
    <w:rsid w:val="004D1E0E"/>
    <w:rsid w:val="004D4A4F"/>
    <w:rsid w:val="004D5C8C"/>
    <w:rsid w:val="004D6247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54C"/>
    <w:rsid w:val="00513853"/>
    <w:rsid w:val="00514124"/>
    <w:rsid w:val="005147FB"/>
    <w:rsid w:val="0052184A"/>
    <w:rsid w:val="00524258"/>
    <w:rsid w:val="00527292"/>
    <w:rsid w:val="00530DD9"/>
    <w:rsid w:val="005320E4"/>
    <w:rsid w:val="00533A59"/>
    <w:rsid w:val="00534B83"/>
    <w:rsid w:val="005363E2"/>
    <w:rsid w:val="00536D89"/>
    <w:rsid w:val="00544E06"/>
    <w:rsid w:val="005450D2"/>
    <w:rsid w:val="0054552E"/>
    <w:rsid w:val="005463CB"/>
    <w:rsid w:val="00547699"/>
    <w:rsid w:val="00552DF8"/>
    <w:rsid w:val="00556A37"/>
    <w:rsid w:val="00557116"/>
    <w:rsid w:val="0055763A"/>
    <w:rsid w:val="00560C86"/>
    <w:rsid w:val="005611F3"/>
    <w:rsid w:val="0056220F"/>
    <w:rsid w:val="00565757"/>
    <w:rsid w:val="00580E9B"/>
    <w:rsid w:val="0058214E"/>
    <w:rsid w:val="005829FA"/>
    <w:rsid w:val="0058372D"/>
    <w:rsid w:val="00585ECC"/>
    <w:rsid w:val="005925C3"/>
    <w:rsid w:val="00594A84"/>
    <w:rsid w:val="0059585C"/>
    <w:rsid w:val="005976AA"/>
    <w:rsid w:val="005A02B6"/>
    <w:rsid w:val="005A09D8"/>
    <w:rsid w:val="005A1F5E"/>
    <w:rsid w:val="005A33C6"/>
    <w:rsid w:val="005A3F8F"/>
    <w:rsid w:val="005B0866"/>
    <w:rsid w:val="005B4717"/>
    <w:rsid w:val="005B6859"/>
    <w:rsid w:val="005B7C46"/>
    <w:rsid w:val="005C2915"/>
    <w:rsid w:val="005C6D1E"/>
    <w:rsid w:val="005D0E9C"/>
    <w:rsid w:val="005D0F8B"/>
    <w:rsid w:val="005D2CA3"/>
    <w:rsid w:val="005D783F"/>
    <w:rsid w:val="005E27DD"/>
    <w:rsid w:val="005E2B7E"/>
    <w:rsid w:val="005E376D"/>
    <w:rsid w:val="005E6363"/>
    <w:rsid w:val="005F0509"/>
    <w:rsid w:val="005F0FFE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272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0FE"/>
    <w:rsid w:val="00664850"/>
    <w:rsid w:val="00665FDA"/>
    <w:rsid w:val="0067274F"/>
    <w:rsid w:val="006801B1"/>
    <w:rsid w:val="00681C47"/>
    <w:rsid w:val="00684D7A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AF2"/>
    <w:rsid w:val="006C0E87"/>
    <w:rsid w:val="006C1A3B"/>
    <w:rsid w:val="006C1B70"/>
    <w:rsid w:val="006C4093"/>
    <w:rsid w:val="006C4CDF"/>
    <w:rsid w:val="006D0DC3"/>
    <w:rsid w:val="006D1F9B"/>
    <w:rsid w:val="006D3AC7"/>
    <w:rsid w:val="006D5612"/>
    <w:rsid w:val="006D7676"/>
    <w:rsid w:val="006E00AD"/>
    <w:rsid w:val="006E16D4"/>
    <w:rsid w:val="006F06AF"/>
    <w:rsid w:val="006F2681"/>
    <w:rsid w:val="007035EB"/>
    <w:rsid w:val="0070584F"/>
    <w:rsid w:val="007077D5"/>
    <w:rsid w:val="00707BEE"/>
    <w:rsid w:val="00710EA3"/>
    <w:rsid w:val="0071156C"/>
    <w:rsid w:val="0071294C"/>
    <w:rsid w:val="00724E3B"/>
    <w:rsid w:val="00730D4A"/>
    <w:rsid w:val="00731E5D"/>
    <w:rsid w:val="00736CF8"/>
    <w:rsid w:val="007451B8"/>
    <w:rsid w:val="007458C6"/>
    <w:rsid w:val="00745D4B"/>
    <w:rsid w:val="00746865"/>
    <w:rsid w:val="007474E4"/>
    <w:rsid w:val="007548F3"/>
    <w:rsid w:val="007574EC"/>
    <w:rsid w:val="00765555"/>
    <w:rsid w:val="0076691B"/>
    <w:rsid w:val="0077071A"/>
    <w:rsid w:val="00772380"/>
    <w:rsid w:val="00772548"/>
    <w:rsid w:val="00777388"/>
    <w:rsid w:val="007834AE"/>
    <w:rsid w:val="00785075"/>
    <w:rsid w:val="00787763"/>
    <w:rsid w:val="00790E8C"/>
    <w:rsid w:val="007A149A"/>
    <w:rsid w:val="007A4E1D"/>
    <w:rsid w:val="007B0FBB"/>
    <w:rsid w:val="007B2765"/>
    <w:rsid w:val="007B3E0E"/>
    <w:rsid w:val="007B72C5"/>
    <w:rsid w:val="007D4222"/>
    <w:rsid w:val="007D61A8"/>
    <w:rsid w:val="007E2B1A"/>
    <w:rsid w:val="007E3CAC"/>
    <w:rsid w:val="007E66EE"/>
    <w:rsid w:val="007F48D4"/>
    <w:rsid w:val="00802635"/>
    <w:rsid w:val="00804645"/>
    <w:rsid w:val="00804C75"/>
    <w:rsid w:val="00806B1B"/>
    <w:rsid w:val="00806BC9"/>
    <w:rsid w:val="008123C3"/>
    <w:rsid w:val="00816F53"/>
    <w:rsid w:val="00817D9F"/>
    <w:rsid w:val="00823AA6"/>
    <w:rsid w:val="00824895"/>
    <w:rsid w:val="00831492"/>
    <w:rsid w:val="00831E2A"/>
    <w:rsid w:val="00831FBF"/>
    <w:rsid w:val="00832FA5"/>
    <w:rsid w:val="008337BF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6908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7D4B"/>
    <w:rsid w:val="008C51D4"/>
    <w:rsid w:val="008C642C"/>
    <w:rsid w:val="008D0E4A"/>
    <w:rsid w:val="008D2A6A"/>
    <w:rsid w:val="008D408D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1B2C"/>
    <w:rsid w:val="009055DD"/>
    <w:rsid w:val="00906EFB"/>
    <w:rsid w:val="009114D8"/>
    <w:rsid w:val="009149A4"/>
    <w:rsid w:val="0091516A"/>
    <w:rsid w:val="009212DD"/>
    <w:rsid w:val="00921AB9"/>
    <w:rsid w:val="00921FFF"/>
    <w:rsid w:val="00925550"/>
    <w:rsid w:val="00927B12"/>
    <w:rsid w:val="009301B8"/>
    <w:rsid w:val="00931D78"/>
    <w:rsid w:val="0093705D"/>
    <w:rsid w:val="00941F06"/>
    <w:rsid w:val="00942558"/>
    <w:rsid w:val="009431F3"/>
    <w:rsid w:val="00947092"/>
    <w:rsid w:val="009470DC"/>
    <w:rsid w:val="009511B0"/>
    <w:rsid w:val="00951A8E"/>
    <w:rsid w:val="009538A4"/>
    <w:rsid w:val="00954870"/>
    <w:rsid w:val="00954BDD"/>
    <w:rsid w:val="009609F4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54FC"/>
    <w:rsid w:val="00997611"/>
    <w:rsid w:val="009A0E7C"/>
    <w:rsid w:val="009A2C33"/>
    <w:rsid w:val="009A3CBD"/>
    <w:rsid w:val="009B2183"/>
    <w:rsid w:val="009B3807"/>
    <w:rsid w:val="009B4EE3"/>
    <w:rsid w:val="009B5F03"/>
    <w:rsid w:val="009B671E"/>
    <w:rsid w:val="009C041E"/>
    <w:rsid w:val="009C2062"/>
    <w:rsid w:val="009C2B58"/>
    <w:rsid w:val="009C7B9A"/>
    <w:rsid w:val="009D21B9"/>
    <w:rsid w:val="009D28A7"/>
    <w:rsid w:val="009D5BF7"/>
    <w:rsid w:val="009E4241"/>
    <w:rsid w:val="009E7BDA"/>
    <w:rsid w:val="009F0554"/>
    <w:rsid w:val="009F11FE"/>
    <w:rsid w:val="009F356C"/>
    <w:rsid w:val="009F51F2"/>
    <w:rsid w:val="00A07468"/>
    <w:rsid w:val="00A13CC3"/>
    <w:rsid w:val="00A164F5"/>
    <w:rsid w:val="00A20DA8"/>
    <w:rsid w:val="00A218EC"/>
    <w:rsid w:val="00A22D63"/>
    <w:rsid w:val="00A243ED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46488"/>
    <w:rsid w:val="00A50DAE"/>
    <w:rsid w:val="00A5213D"/>
    <w:rsid w:val="00A5222C"/>
    <w:rsid w:val="00A60320"/>
    <w:rsid w:val="00A622CC"/>
    <w:rsid w:val="00A64525"/>
    <w:rsid w:val="00A64D8E"/>
    <w:rsid w:val="00A6503E"/>
    <w:rsid w:val="00A72FC5"/>
    <w:rsid w:val="00A730E3"/>
    <w:rsid w:val="00A77CF6"/>
    <w:rsid w:val="00A81B57"/>
    <w:rsid w:val="00A84BA8"/>
    <w:rsid w:val="00A84C50"/>
    <w:rsid w:val="00A91283"/>
    <w:rsid w:val="00A93F39"/>
    <w:rsid w:val="00A944F8"/>
    <w:rsid w:val="00AA132F"/>
    <w:rsid w:val="00AA2236"/>
    <w:rsid w:val="00AB3338"/>
    <w:rsid w:val="00AC16C3"/>
    <w:rsid w:val="00AC597A"/>
    <w:rsid w:val="00AC5EF4"/>
    <w:rsid w:val="00AC63FC"/>
    <w:rsid w:val="00AD309F"/>
    <w:rsid w:val="00AD3B12"/>
    <w:rsid w:val="00AD3B41"/>
    <w:rsid w:val="00AD4F04"/>
    <w:rsid w:val="00AD5A94"/>
    <w:rsid w:val="00AD7EC7"/>
    <w:rsid w:val="00AE11E8"/>
    <w:rsid w:val="00AE2480"/>
    <w:rsid w:val="00AF2F8E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14106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006A"/>
    <w:rsid w:val="00B5116D"/>
    <w:rsid w:val="00B52552"/>
    <w:rsid w:val="00B52A84"/>
    <w:rsid w:val="00B534BA"/>
    <w:rsid w:val="00B53903"/>
    <w:rsid w:val="00B600C2"/>
    <w:rsid w:val="00B60E0A"/>
    <w:rsid w:val="00B6201D"/>
    <w:rsid w:val="00B64AFF"/>
    <w:rsid w:val="00B653B7"/>
    <w:rsid w:val="00B66A14"/>
    <w:rsid w:val="00B7250F"/>
    <w:rsid w:val="00B75F76"/>
    <w:rsid w:val="00B807E5"/>
    <w:rsid w:val="00B847A0"/>
    <w:rsid w:val="00B87BC5"/>
    <w:rsid w:val="00B87D12"/>
    <w:rsid w:val="00B96DE0"/>
    <w:rsid w:val="00BA0371"/>
    <w:rsid w:val="00BA1646"/>
    <w:rsid w:val="00BA2EF5"/>
    <w:rsid w:val="00BB27C1"/>
    <w:rsid w:val="00BC01E5"/>
    <w:rsid w:val="00BC1358"/>
    <w:rsid w:val="00BC31FE"/>
    <w:rsid w:val="00BC3F28"/>
    <w:rsid w:val="00BC6DA7"/>
    <w:rsid w:val="00BC6EDF"/>
    <w:rsid w:val="00BC7E90"/>
    <w:rsid w:val="00BD40F2"/>
    <w:rsid w:val="00BD4346"/>
    <w:rsid w:val="00BE051D"/>
    <w:rsid w:val="00BE10CC"/>
    <w:rsid w:val="00BE756D"/>
    <w:rsid w:val="00BF2674"/>
    <w:rsid w:val="00BF2B34"/>
    <w:rsid w:val="00BF3754"/>
    <w:rsid w:val="00C00F3F"/>
    <w:rsid w:val="00C035C7"/>
    <w:rsid w:val="00C058AE"/>
    <w:rsid w:val="00C07156"/>
    <w:rsid w:val="00C12062"/>
    <w:rsid w:val="00C2620F"/>
    <w:rsid w:val="00C34F4C"/>
    <w:rsid w:val="00C36098"/>
    <w:rsid w:val="00C428F1"/>
    <w:rsid w:val="00C50118"/>
    <w:rsid w:val="00C602B2"/>
    <w:rsid w:val="00C65C94"/>
    <w:rsid w:val="00C66C56"/>
    <w:rsid w:val="00C70C90"/>
    <w:rsid w:val="00C7374B"/>
    <w:rsid w:val="00C766A8"/>
    <w:rsid w:val="00C8109F"/>
    <w:rsid w:val="00C82679"/>
    <w:rsid w:val="00C836F3"/>
    <w:rsid w:val="00C84D33"/>
    <w:rsid w:val="00C91754"/>
    <w:rsid w:val="00C9250E"/>
    <w:rsid w:val="00C93D0B"/>
    <w:rsid w:val="00C96FC6"/>
    <w:rsid w:val="00C97B11"/>
    <w:rsid w:val="00CA27A0"/>
    <w:rsid w:val="00CB036A"/>
    <w:rsid w:val="00CB039A"/>
    <w:rsid w:val="00CB0B79"/>
    <w:rsid w:val="00CB5DE5"/>
    <w:rsid w:val="00CC08CA"/>
    <w:rsid w:val="00CC0C58"/>
    <w:rsid w:val="00CC163D"/>
    <w:rsid w:val="00CC1850"/>
    <w:rsid w:val="00CC29BF"/>
    <w:rsid w:val="00CC2DD7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C9"/>
    <w:rsid w:val="00CF22F6"/>
    <w:rsid w:val="00CF6643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E3F"/>
    <w:rsid w:val="00D341E0"/>
    <w:rsid w:val="00D367C0"/>
    <w:rsid w:val="00D37C1A"/>
    <w:rsid w:val="00D406D6"/>
    <w:rsid w:val="00D427DC"/>
    <w:rsid w:val="00D45AF7"/>
    <w:rsid w:val="00D466AF"/>
    <w:rsid w:val="00D473BF"/>
    <w:rsid w:val="00D47557"/>
    <w:rsid w:val="00D47642"/>
    <w:rsid w:val="00D5169F"/>
    <w:rsid w:val="00D53725"/>
    <w:rsid w:val="00D5544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125"/>
    <w:rsid w:val="00D87F73"/>
    <w:rsid w:val="00D92702"/>
    <w:rsid w:val="00D950AF"/>
    <w:rsid w:val="00D95C4C"/>
    <w:rsid w:val="00DA071A"/>
    <w:rsid w:val="00DA117F"/>
    <w:rsid w:val="00DA17FB"/>
    <w:rsid w:val="00DB16A4"/>
    <w:rsid w:val="00DB1BF3"/>
    <w:rsid w:val="00DB3580"/>
    <w:rsid w:val="00DB7EBA"/>
    <w:rsid w:val="00DC058D"/>
    <w:rsid w:val="00DC0F13"/>
    <w:rsid w:val="00DC1E10"/>
    <w:rsid w:val="00DC2504"/>
    <w:rsid w:val="00DC311D"/>
    <w:rsid w:val="00DC64B9"/>
    <w:rsid w:val="00DC7C84"/>
    <w:rsid w:val="00DC7D3A"/>
    <w:rsid w:val="00DD147A"/>
    <w:rsid w:val="00DD1839"/>
    <w:rsid w:val="00DD231A"/>
    <w:rsid w:val="00DD2CF9"/>
    <w:rsid w:val="00DD72D5"/>
    <w:rsid w:val="00DE0E89"/>
    <w:rsid w:val="00DE1846"/>
    <w:rsid w:val="00DE2554"/>
    <w:rsid w:val="00DE2882"/>
    <w:rsid w:val="00DE46DB"/>
    <w:rsid w:val="00DE66F3"/>
    <w:rsid w:val="00DF0865"/>
    <w:rsid w:val="00DF1693"/>
    <w:rsid w:val="00DF307B"/>
    <w:rsid w:val="00DF379A"/>
    <w:rsid w:val="00DF6EE3"/>
    <w:rsid w:val="00E01248"/>
    <w:rsid w:val="00E04EFB"/>
    <w:rsid w:val="00E072C2"/>
    <w:rsid w:val="00E07526"/>
    <w:rsid w:val="00E16F70"/>
    <w:rsid w:val="00E24673"/>
    <w:rsid w:val="00E24898"/>
    <w:rsid w:val="00E27EF5"/>
    <w:rsid w:val="00E355EE"/>
    <w:rsid w:val="00E35FB3"/>
    <w:rsid w:val="00E44C46"/>
    <w:rsid w:val="00E506CC"/>
    <w:rsid w:val="00E52377"/>
    <w:rsid w:val="00E54875"/>
    <w:rsid w:val="00E55496"/>
    <w:rsid w:val="00E65758"/>
    <w:rsid w:val="00E662CA"/>
    <w:rsid w:val="00E66975"/>
    <w:rsid w:val="00E71A18"/>
    <w:rsid w:val="00E8076C"/>
    <w:rsid w:val="00E85D03"/>
    <w:rsid w:val="00E863B5"/>
    <w:rsid w:val="00E86E4B"/>
    <w:rsid w:val="00E87DA4"/>
    <w:rsid w:val="00E94B57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27F"/>
    <w:rsid w:val="00ED050C"/>
    <w:rsid w:val="00ED23F4"/>
    <w:rsid w:val="00ED2FBA"/>
    <w:rsid w:val="00ED592D"/>
    <w:rsid w:val="00ED6438"/>
    <w:rsid w:val="00ED72E4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368E8"/>
    <w:rsid w:val="00F4412A"/>
    <w:rsid w:val="00F563AC"/>
    <w:rsid w:val="00F56A75"/>
    <w:rsid w:val="00F60B45"/>
    <w:rsid w:val="00F60C18"/>
    <w:rsid w:val="00F64FB6"/>
    <w:rsid w:val="00F728FB"/>
    <w:rsid w:val="00F734E7"/>
    <w:rsid w:val="00F74DD6"/>
    <w:rsid w:val="00F7561F"/>
    <w:rsid w:val="00F76A1C"/>
    <w:rsid w:val="00F80FD0"/>
    <w:rsid w:val="00F8149F"/>
    <w:rsid w:val="00F83448"/>
    <w:rsid w:val="00F917CF"/>
    <w:rsid w:val="00F95E8D"/>
    <w:rsid w:val="00F9645A"/>
    <w:rsid w:val="00FA0BA2"/>
    <w:rsid w:val="00FA1A9D"/>
    <w:rsid w:val="00FA532D"/>
    <w:rsid w:val="00FA5869"/>
    <w:rsid w:val="00FA7A79"/>
    <w:rsid w:val="00FA7D51"/>
    <w:rsid w:val="00FB3077"/>
    <w:rsid w:val="00FB4DFE"/>
    <w:rsid w:val="00FC0030"/>
    <w:rsid w:val="00FC1765"/>
    <w:rsid w:val="00FC41C5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500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00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00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00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500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500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bacteriophora" TargetMode="External"/><Relationship Id="rId18" Type="http://schemas.openxmlformats.org/officeDocument/2006/relationships/hyperlink" Target="https://www.merriam-webster.com/dictionary/polyacrylamide" TargetMode="External"/><Relationship Id="rId26" Type="http://schemas.openxmlformats.org/officeDocument/2006/relationships/hyperlink" Target="https://www.merriam-webster.com/dictionary/percolate" TargetMode="External"/><Relationship Id="rId21" Type="http://schemas.openxmlformats.org/officeDocument/2006/relationships/hyperlink" Target="https://www.howtopronounce.com/onirici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251838" TargetMode="External"/><Relationship Id="rId12" Type="http://schemas.openxmlformats.org/officeDocument/2006/relationships/hyperlink" Target="https://www.howtopronounce.com/heterorhabditis" TargetMode="External"/><Relationship Id="rId17" Type="http://schemas.openxmlformats.org/officeDocument/2006/relationships/hyperlink" Target="https://www.merriam-webster.com/dictionary/cadaver" TargetMode="External"/><Relationship Id="rId25" Type="http://schemas.openxmlformats.org/officeDocument/2006/relationships/hyperlink" Target="https://www.merriam-webster.com/dictionary/slurry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galleria-mellonella" TargetMode="External"/><Relationship Id="rId20" Type="http://schemas.openxmlformats.org/officeDocument/2006/relationships/hyperlink" Target="https://www.howtopronounce.com/oscheius" TargetMode="External"/><Relationship Id="rId29" Type="http://schemas.openxmlformats.org/officeDocument/2006/relationships/hyperlink" Target="https://www.merriam-webster.com/dictionary/replic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pronounce.com/carpocapsae" TargetMode="External"/><Relationship Id="rId24" Type="http://schemas.openxmlformats.org/officeDocument/2006/relationships/hyperlink" Target="https://www.merriam-webster.com/dictionary/aliquot" TargetMode="External"/><Relationship Id="rId32" Type="http://schemas.openxmlformats.org/officeDocument/2006/relationships/hyperlink" Target="https://www.merriam-webster.com/dictionary/emergenc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juvenile" TargetMode="External"/><Relationship Id="rId23" Type="http://schemas.openxmlformats.org/officeDocument/2006/relationships/hyperlink" Target="https://www.howtopronounce.com/tenebrio-molitor" TargetMode="External"/><Relationship Id="rId28" Type="http://schemas.openxmlformats.org/officeDocument/2006/relationships/hyperlink" Target="https://www.merriam-webster.com/dictionary/dissecting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howtopronounce.com/steinernema" TargetMode="External"/><Relationship Id="rId19" Type="http://schemas.openxmlformats.org/officeDocument/2006/relationships/hyperlink" Target="https://www.merriam-webster.com/dictionary/nylon" TargetMode="External"/><Relationship Id="rId31" Type="http://schemas.openxmlformats.org/officeDocument/2006/relationships/hyperlink" Target="https://www.merriam-webster.com/dictionary/inoculu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ematode" TargetMode="External"/><Relationship Id="rId14" Type="http://schemas.openxmlformats.org/officeDocument/2006/relationships/hyperlink" Target="https://www.merriam-webster.com/dictionary/infective" TargetMode="External"/><Relationship Id="rId22" Type="http://schemas.openxmlformats.org/officeDocument/2006/relationships/hyperlink" Target="https://www.howtopronounce.com/georgiana" TargetMode="External"/><Relationship Id="rId27" Type="http://schemas.openxmlformats.org/officeDocument/2006/relationships/hyperlink" Target="https://www.merriam-webster.com/dictionary/irrigate" TargetMode="External"/><Relationship Id="rId30" Type="http://schemas.openxmlformats.org/officeDocument/2006/relationships/hyperlink" Target="https://www.merriam-webster.com/dictionary/contamination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howtopronounce.com/entomopathogenic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2635</Words>
  <Characters>15920</Characters>
  <Application>Microsoft Office Word</Application>
  <DocSecurity>0</DocSecurity>
  <Lines>289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2026-01-15T15:45:00Z</cp:lastPrinted>
  <dcterms:created xsi:type="dcterms:W3CDTF">2026-05-25T17:27:00Z</dcterms:created>
  <dcterms:modified xsi:type="dcterms:W3CDTF">2026-05-25T17:30:00Z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