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083A49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5553BC">
        <w:rPr>
          <w:rFonts w:eastAsia="Times New Roman" w:cstheme="minorHAnsi"/>
          <w:b/>
        </w:rPr>
        <w:t>69640</w:t>
      </w:r>
    </w:p>
    <w:p w14:paraId="2F6924E5" w14:textId="3798899C"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5553BC">
        <w:rPr>
          <w:rFonts w:eastAsia="Times New Roman" w:cstheme="minorHAnsi"/>
          <w:b/>
        </w:rPr>
        <w:t>Poornima G</w:t>
      </w:r>
    </w:p>
    <w:p w14:paraId="6FB9233B" w14:textId="24696A61"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5553BC" w:rsidRPr="00AC05E2">
          <w:rPr>
            <w:rStyle w:val="Hyperlink"/>
            <w:rFonts w:eastAsia="Times New Roman" w:cstheme="minorHAnsi"/>
            <w:b/>
          </w:rPr>
          <w:t>https://review.jove.com/account/file-uploader?src=21240248</w:t>
        </w:r>
      </w:hyperlink>
      <w:r w:rsidR="005553BC">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8DACC28"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5553BC" w:rsidRPr="005553BC">
        <w:rPr>
          <w:rStyle w:val="ArticleTitle"/>
          <w:rFonts w:cstheme="minorHAnsi"/>
        </w:rPr>
        <w:t>Construction Methods for Hybrid Polycarbonate-Silicon Microfluidic Devices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20B732E" w14:textId="481BE76C" w:rsidR="005553BC" w:rsidRPr="005553BC" w:rsidRDefault="005553BC" w:rsidP="005553BC">
      <w:pPr>
        <w:outlineLvl w:val="0"/>
        <w:rPr>
          <w:rFonts w:eastAsia="Times New Roman" w:cstheme="minorHAnsi"/>
          <w:b/>
          <w:sz w:val="28"/>
          <w:szCs w:val="28"/>
          <w:lang w:val="en"/>
        </w:rPr>
      </w:pPr>
      <w:r w:rsidRPr="005553BC">
        <w:rPr>
          <w:rFonts w:eastAsia="Times New Roman" w:cstheme="minorHAnsi"/>
          <w:b/>
          <w:sz w:val="28"/>
          <w:szCs w:val="28"/>
          <w:lang w:val="en"/>
        </w:rPr>
        <w:t>Nicholas C. Higgins</w:t>
      </w:r>
      <w:r w:rsidRPr="005553BC">
        <w:rPr>
          <w:rFonts w:eastAsia="Times New Roman" w:cstheme="minorHAnsi"/>
          <w:b/>
          <w:sz w:val="28"/>
          <w:szCs w:val="28"/>
          <w:vertAlign w:val="superscript"/>
          <w:lang w:val="en"/>
        </w:rPr>
        <w:t>1</w:t>
      </w:r>
      <w:r w:rsidRPr="005553BC">
        <w:rPr>
          <w:rFonts w:eastAsia="Times New Roman" w:cstheme="minorHAnsi"/>
          <w:b/>
          <w:sz w:val="28"/>
          <w:szCs w:val="28"/>
          <w:lang w:val="en"/>
        </w:rPr>
        <w:t>, Jacqueline C. Kading</w:t>
      </w:r>
      <w:r w:rsidRPr="005553BC">
        <w:rPr>
          <w:rFonts w:eastAsia="Times New Roman" w:cstheme="minorHAnsi"/>
          <w:b/>
          <w:sz w:val="28"/>
          <w:szCs w:val="28"/>
          <w:vertAlign w:val="superscript"/>
          <w:lang w:val="en"/>
        </w:rPr>
        <w:t>2</w:t>
      </w:r>
      <w:r w:rsidRPr="005553BC">
        <w:rPr>
          <w:rFonts w:eastAsia="Times New Roman" w:cstheme="minorHAnsi"/>
          <w:b/>
          <w:sz w:val="28"/>
          <w:szCs w:val="28"/>
          <w:lang w:val="en"/>
        </w:rPr>
        <w:t>, David G. Blauvelt</w:t>
      </w:r>
      <w:r w:rsidRPr="005553BC">
        <w:rPr>
          <w:rFonts w:eastAsia="Times New Roman" w:cstheme="minorHAnsi"/>
          <w:b/>
          <w:sz w:val="28"/>
          <w:szCs w:val="28"/>
          <w:vertAlign w:val="superscript"/>
          <w:lang w:val="en"/>
        </w:rPr>
        <w:t>3,4</w:t>
      </w:r>
      <w:r w:rsidRPr="005553BC">
        <w:rPr>
          <w:rFonts w:eastAsia="Times New Roman" w:cstheme="minorHAnsi"/>
          <w:b/>
          <w:sz w:val="28"/>
          <w:szCs w:val="28"/>
          <w:lang w:val="en"/>
        </w:rPr>
        <w:t>, Shuvo Roy</w:t>
      </w:r>
      <w:r w:rsidRPr="005553BC">
        <w:rPr>
          <w:rFonts w:eastAsia="Times New Roman" w:cstheme="minorHAnsi"/>
          <w:b/>
          <w:sz w:val="28"/>
          <w:szCs w:val="28"/>
          <w:vertAlign w:val="superscript"/>
          <w:lang w:val="en"/>
        </w:rPr>
        <w:t>1</w:t>
      </w:r>
    </w:p>
    <w:p w14:paraId="7C4E6ADF" w14:textId="77777777" w:rsidR="005553BC" w:rsidRPr="005553BC" w:rsidRDefault="005553BC" w:rsidP="005553BC">
      <w:pPr>
        <w:outlineLvl w:val="0"/>
        <w:rPr>
          <w:rFonts w:eastAsia="Times New Roman" w:cstheme="minorHAnsi"/>
          <w:bCs/>
          <w:sz w:val="28"/>
          <w:szCs w:val="28"/>
          <w:lang w:val="en"/>
        </w:rPr>
      </w:pPr>
    </w:p>
    <w:p w14:paraId="6766F1EF" w14:textId="2FBE4879" w:rsidR="005553BC" w:rsidRPr="005553BC" w:rsidRDefault="005553BC" w:rsidP="005553BC">
      <w:pPr>
        <w:outlineLvl w:val="0"/>
        <w:rPr>
          <w:rFonts w:eastAsia="Times New Roman" w:cstheme="minorHAnsi"/>
          <w:bCs/>
          <w:sz w:val="28"/>
          <w:szCs w:val="28"/>
          <w:lang w:val="en"/>
        </w:rPr>
      </w:pPr>
      <w:r w:rsidRPr="005553BC">
        <w:rPr>
          <w:rFonts w:eastAsia="Times New Roman" w:cstheme="minorHAnsi"/>
          <w:bCs/>
          <w:sz w:val="28"/>
          <w:szCs w:val="28"/>
          <w:vertAlign w:val="superscript"/>
          <w:lang w:val="en"/>
        </w:rPr>
        <w:t>1</w:t>
      </w:r>
      <w:r w:rsidRPr="005553BC">
        <w:rPr>
          <w:rFonts w:eastAsia="Times New Roman" w:cstheme="minorHAnsi"/>
          <w:bCs/>
          <w:sz w:val="28"/>
          <w:szCs w:val="28"/>
          <w:lang w:val="en"/>
        </w:rPr>
        <w:t>Department of Bioengineering and Therapeutic Sciences, University of California, San Francisco</w:t>
      </w:r>
    </w:p>
    <w:p w14:paraId="735C40A7" w14:textId="31EF19FB" w:rsidR="005553BC" w:rsidRPr="005553BC" w:rsidRDefault="005553BC" w:rsidP="005553BC">
      <w:pPr>
        <w:outlineLvl w:val="0"/>
        <w:rPr>
          <w:rFonts w:eastAsia="Times New Roman" w:cstheme="minorHAnsi"/>
          <w:bCs/>
          <w:sz w:val="28"/>
          <w:szCs w:val="28"/>
          <w:lang w:val="en"/>
        </w:rPr>
      </w:pPr>
      <w:r w:rsidRPr="005553BC">
        <w:rPr>
          <w:rFonts w:eastAsia="Times New Roman" w:cstheme="minorHAnsi"/>
          <w:bCs/>
          <w:sz w:val="28"/>
          <w:szCs w:val="28"/>
          <w:vertAlign w:val="superscript"/>
          <w:lang w:val="en"/>
        </w:rPr>
        <w:t>2</w:t>
      </w:r>
      <w:r w:rsidRPr="005553BC">
        <w:rPr>
          <w:rFonts w:eastAsia="Times New Roman" w:cstheme="minorHAnsi"/>
          <w:bCs/>
          <w:sz w:val="28"/>
          <w:szCs w:val="28"/>
          <w:lang w:val="en"/>
        </w:rPr>
        <w:t>Department of Pediatrics, Division of Neonatology, University of California, San Francisco</w:t>
      </w:r>
    </w:p>
    <w:p w14:paraId="352936E9" w14:textId="3CC48BB9" w:rsidR="005553BC" w:rsidRPr="005553BC" w:rsidRDefault="005553BC" w:rsidP="005553BC">
      <w:pPr>
        <w:outlineLvl w:val="0"/>
        <w:rPr>
          <w:rFonts w:eastAsia="Times New Roman" w:cstheme="minorHAnsi"/>
          <w:bCs/>
          <w:sz w:val="28"/>
          <w:szCs w:val="28"/>
          <w:lang w:val="en"/>
        </w:rPr>
      </w:pPr>
      <w:r w:rsidRPr="005553BC">
        <w:rPr>
          <w:rFonts w:eastAsia="Times New Roman" w:cstheme="minorHAnsi"/>
          <w:bCs/>
          <w:sz w:val="28"/>
          <w:szCs w:val="28"/>
          <w:vertAlign w:val="superscript"/>
          <w:lang w:val="en"/>
        </w:rPr>
        <w:t>3</w:t>
      </w:r>
      <w:r w:rsidRPr="005553BC">
        <w:rPr>
          <w:rFonts w:eastAsia="Times New Roman" w:cstheme="minorHAnsi"/>
          <w:bCs/>
          <w:sz w:val="28"/>
          <w:szCs w:val="28"/>
          <w:lang w:val="en"/>
        </w:rPr>
        <w:t>Department of Pediatrics, Nemours Children’s Health</w:t>
      </w:r>
    </w:p>
    <w:p w14:paraId="092C6662" w14:textId="5B31145E" w:rsidR="005553BC" w:rsidRPr="005553BC" w:rsidRDefault="005553BC" w:rsidP="005553BC">
      <w:pPr>
        <w:outlineLvl w:val="0"/>
        <w:rPr>
          <w:rFonts w:eastAsia="Times New Roman" w:cstheme="minorHAnsi"/>
          <w:bCs/>
          <w:sz w:val="28"/>
          <w:szCs w:val="28"/>
          <w:lang w:val="en"/>
        </w:rPr>
      </w:pPr>
      <w:r w:rsidRPr="005553BC">
        <w:rPr>
          <w:rFonts w:eastAsia="Times New Roman" w:cstheme="minorHAnsi"/>
          <w:bCs/>
          <w:sz w:val="28"/>
          <w:szCs w:val="28"/>
          <w:vertAlign w:val="superscript"/>
          <w:lang w:val="en"/>
        </w:rPr>
        <w:t>4</w:t>
      </w:r>
      <w:r w:rsidRPr="005553BC">
        <w:rPr>
          <w:rFonts w:eastAsia="Times New Roman" w:cstheme="minorHAnsi"/>
          <w:bCs/>
          <w:sz w:val="28"/>
          <w:szCs w:val="28"/>
          <w:lang w:val="en"/>
        </w:rPr>
        <w:t>Department of Pediatrics, Sidney Kimmel Medical College at Thomas Jefferson University</w:t>
      </w:r>
    </w:p>
    <w:p w14:paraId="3694D5AE" w14:textId="372966E8" w:rsidR="005553BC" w:rsidRPr="005553BC" w:rsidRDefault="005553BC" w:rsidP="005553BC">
      <w:pPr>
        <w:outlineLvl w:val="0"/>
        <w:rPr>
          <w:rFonts w:eastAsia="Times New Roman" w:cstheme="minorHAnsi"/>
          <w:b/>
          <w:sz w:val="28"/>
          <w:szCs w:val="28"/>
          <w:lang w:val="en"/>
        </w:rPr>
      </w:pPr>
    </w:p>
    <w:p w14:paraId="33CD999C" w14:textId="718ACB3D" w:rsidR="00D6314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793829E8" w14:textId="77777777" w:rsidR="005553BC" w:rsidRDefault="005553BC" w:rsidP="005553BC">
      <w:pPr>
        <w:outlineLvl w:val="0"/>
        <w:rPr>
          <w:rFonts w:eastAsia="Times New Roman" w:cstheme="minorHAnsi"/>
        </w:rPr>
      </w:pPr>
      <w:bookmarkStart w:id="0" w:name="_Hlk25233958"/>
      <w:r w:rsidRPr="005553BC">
        <w:rPr>
          <w:rFonts w:eastAsia="Times New Roman" w:cstheme="minorHAnsi"/>
        </w:rPr>
        <w:t>Shuvo Roy</w:t>
      </w:r>
      <w:r w:rsidRPr="005553BC">
        <w:rPr>
          <w:rFonts w:eastAsia="Times New Roman" w:cstheme="minorHAnsi"/>
        </w:rPr>
        <w:tab/>
      </w:r>
      <w:r w:rsidRPr="005553BC">
        <w:rPr>
          <w:rFonts w:eastAsia="Times New Roman" w:cstheme="minorHAnsi"/>
        </w:rPr>
        <w:tab/>
      </w:r>
      <w:r w:rsidRPr="005553BC">
        <w:rPr>
          <w:rFonts w:eastAsia="Times New Roman" w:cstheme="minorHAnsi"/>
        </w:rPr>
        <w:tab/>
      </w:r>
      <w:r w:rsidRPr="005553BC">
        <w:rPr>
          <w:rFonts w:eastAsia="Times New Roman" w:cstheme="minorHAnsi"/>
        </w:rPr>
        <w:tab/>
      </w:r>
      <w:r w:rsidRPr="005553BC">
        <w:rPr>
          <w:rFonts w:eastAsia="Times New Roman" w:cstheme="minorHAnsi"/>
        </w:rPr>
        <w:tab/>
        <w:t>shuvo.roy@ucsf.edu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74448872" w14:textId="77777777" w:rsidR="005553BC" w:rsidRPr="005553BC" w:rsidRDefault="005553BC" w:rsidP="005553BC">
      <w:pPr>
        <w:outlineLvl w:val="0"/>
        <w:rPr>
          <w:rFonts w:cstheme="minorHAnsi"/>
          <w:bCs/>
        </w:rPr>
      </w:pPr>
      <w:r w:rsidRPr="005553BC">
        <w:rPr>
          <w:rFonts w:cstheme="minorHAnsi"/>
          <w:bCs/>
        </w:rPr>
        <w:t>Nicholas C. Higgins</w:t>
      </w:r>
      <w:r w:rsidRPr="005553BC">
        <w:rPr>
          <w:rFonts w:cstheme="minorHAnsi"/>
          <w:bCs/>
        </w:rPr>
        <w:tab/>
      </w:r>
      <w:r w:rsidRPr="005553BC">
        <w:rPr>
          <w:rFonts w:cstheme="minorHAnsi"/>
          <w:bCs/>
        </w:rPr>
        <w:tab/>
      </w:r>
      <w:r w:rsidRPr="005553BC">
        <w:rPr>
          <w:rFonts w:cstheme="minorHAnsi"/>
          <w:bCs/>
        </w:rPr>
        <w:tab/>
      </w:r>
      <w:r w:rsidRPr="005553BC">
        <w:rPr>
          <w:rFonts w:cstheme="minorHAnsi"/>
          <w:bCs/>
        </w:rPr>
        <w:tab/>
        <w:t>nicholas.higgins@ucsf.edu</w:t>
      </w:r>
    </w:p>
    <w:p w14:paraId="04336618" w14:textId="77777777" w:rsidR="005553BC" w:rsidRPr="005553BC" w:rsidRDefault="005553BC" w:rsidP="005553BC">
      <w:pPr>
        <w:outlineLvl w:val="0"/>
        <w:rPr>
          <w:rFonts w:cstheme="minorHAnsi"/>
          <w:bCs/>
        </w:rPr>
      </w:pPr>
      <w:r w:rsidRPr="005553BC">
        <w:rPr>
          <w:rFonts w:cstheme="minorHAnsi"/>
          <w:bCs/>
        </w:rPr>
        <w:t>Jacqueline C. Kading</w:t>
      </w:r>
      <w:r w:rsidRPr="005553BC">
        <w:rPr>
          <w:rFonts w:cstheme="minorHAnsi"/>
          <w:bCs/>
        </w:rPr>
        <w:tab/>
      </w:r>
      <w:r w:rsidRPr="005553BC">
        <w:rPr>
          <w:rFonts w:cstheme="minorHAnsi"/>
          <w:bCs/>
        </w:rPr>
        <w:tab/>
      </w:r>
      <w:r w:rsidRPr="005553BC">
        <w:rPr>
          <w:rFonts w:cstheme="minorHAnsi"/>
          <w:bCs/>
        </w:rPr>
        <w:tab/>
      </w:r>
      <w:r w:rsidRPr="005553BC">
        <w:rPr>
          <w:rFonts w:cstheme="minorHAnsi"/>
          <w:bCs/>
        </w:rPr>
        <w:tab/>
        <w:t>jacqueline.kading@ucsf.edu</w:t>
      </w:r>
    </w:p>
    <w:p w14:paraId="12916965" w14:textId="42E050C1" w:rsidR="003B5E26" w:rsidRPr="005553BC" w:rsidRDefault="005553BC" w:rsidP="005553BC">
      <w:pPr>
        <w:outlineLvl w:val="0"/>
        <w:rPr>
          <w:rFonts w:cstheme="minorHAnsi"/>
          <w:bCs/>
        </w:rPr>
      </w:pPr>
      <w:r w:rsidRPr="005553BC">
        <w:rPr>
          <w:rFonts w:cstheme="minorHAnsi"/>
          <w:bCs/>
        </w:rPr>
        <w:t>David G. Blauvelt</w:t>
      </w:r>
      <w:r w:rsidRPr="005553BC">
        <w:rPr>
          <w:rFonts w:cstheme="minorHAnsi"/>
          <w:bCs/>
        </w:rPr>
        <w:tab/>
      </w:r>
      <w:r w:rsidRPr="005553BC">
        <w:rPr>
          <w:rFonts w:cstheme="minorHAnsi"/>
          <w:bCs/>
        </w:rPr>
        <w:tab/>
      </w:r>
      <w:r w:rsidRPr="005553BC">
        <w:rPr>
          <w:rFonts w:cstheme="minorHAnsi"/>
          <w:bCs/>
        </w:rPr>
        <w:tab/>
      </w:r>
      <w:r w:rsidRPr="005553BC">
        <w:rPr>
          <w:rFonts w:cstheme="minorHAnsi"/>
          <w:bCs/>
        </w:rPr>
        <w:tab/>
        <w:t>david.blauvelt@nemours.org</w:t>
      </w:r>
    </w:p>
    <w:p w14:paraId="7AAC9506" w14:textId="77777777" w:rsidR="005553BC" w:rsidRDefault="005553BC" w:rsidP="005553BC">
      <w:pPr>
        <w:outlineLvl w:val="0"/>
        <w:rPr>
          <w:rFonts w:eastAsia="Times New Roman" w:cstheme="minorHAnsi"/>
        </w:rPr>
      </w:pPr>
      <w:r w:rsidRPr="005553BC">
        <w:rPr>
          <w:rFonts w:eastAsia="Times New Roman" w:cstheme="minorHAnsi"/>
        </w:rPr>
        <w:t>Shuvo Roy</w:t>
      </w:r>
      <w:r w:rsidRPr="005553BC">
        <w:rPr>
          <w:rFonts w:eastAsia="Times New Roman" w:cstheme="minorHAnsi"/>
        </w:rPr>
        <w:tab/>
      </w:r>
      <w:r w:rsidRPr="005553BC">
        <w:rPr>
          <w:rFonts w:eastAsia="Times New Roman" w:cstheme="minorHAnsi"/>
        </w:rPr>
        <w:tab/>
      </w:r>
      <w:r w:rsidRPr="005553BC">
        <w:rPr>
          <w:rFonts w:eastAsia="Times New Roman" w:cstheme="minorHAnsi"/>
        </w:rPr>
        <w:tab/>
      </w:r>
      <w:r w:rsidRPr="005553BC">
        <w:rPr>
          <w:rFonts w:eastAsia="Times New Roman" w:cstheme="minorHAnsi"/>
        </w:rPr>
        <w:tab/>
      </w:r>
      <w:r w:rsidRPr="005553BC">
        <w:rPr>
          <w:rFonts w:eastAsia="Times New Roman" w:cstheme="minorHAnsi"/>
        </w:rPr>
        <w:tab/>
        <w:t>shuvo.roy@ucsf.edu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2896068"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D11278">
        <w:rPr>
          <w:rFonts w:eastAsia="Times New Roman" w:cstheme="minorHAnsi"/>
          <w:b/>
          <w:bCs/>
        </w:rPr>
        <w:t xml:space="preserve">No </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C0D19ED"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D11278">
        <w:rPr>
          <w:rFonts w:eastAsia="Times New Roman" w:cstheme="minorHAnsi"/>
          <w:b/>
          <w:bCs/>
        </w:rPr>
        <w:t xml:space="preserve">No </w:t>
      </w:r>
    </w:p>
    <w:p w14:paraId="1C68C2BA" w14:textId="77777777" w:rsidR="005F1ADF" w:rsidRPr="00B07A3B" w:rsidRDefault="005F1ADF" w:rsidP="005F1ADF">
      <w:pPr>
        <w:spacing w:before="120"/>
        <w:rPr>
          <w:rFonts w:eastAsia="Times New Roman" w:cstheme="minorHAnsi"/>
          <w:b/>
        </w:rPr>
      </w:pPr>
    </w:p>
    <w:p w14:paraId="7A03162F" w14:textId="03561621"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156713">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1B41E37D"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D11278">
        <w:rPr>
          <w:rFonts w:eastAsia="Times New Roman" w:cstheme="minorHAnsi"/>
          <w:b/>
          <w:bCs/>
        </w:rPr>
        <w:t xml:space="preserve">No </w:t>
      </w:r>
    </w:p>
    <w:p w14:paraId="32DAE90F" w14:textId="77777777" w:rsidR="003326AD" w:rsidRDefault="003326AD" w:rsidP="005F1ADF">
      <w:pPr>
        <w:rPr>
          <w:rFonts w:cstheme="minorHAnsi"/>
          <w:b/>
          <w:sz w:val="22"/>
          <w:szCs w:val="22"/>
        </w:rPr>
      </w:pPr>
    </w:p>
    <w:p w14:paraId="4A89CECD" w14:textId="77777777" w:rsidR="00D11278" w:rsidRDefault="00D11278" w:rsidP="005F1ADF">
      <w:pPr>
        <w:rPr>
          <w:rFonts w:cstheme="minorHAnsi"/>
          <w:b/>
          <w:sz w:val="22"/>
          <w:szCs w:val="22"/>
        </w:rPr>
      </w:pPr>
    </w:p>
    <w:p w14:paraId="7AA7BBC5" w14:textId="7DBCAEC6" w:rsidR="005F1ADF" w:rsidRDefault="005F1ADF" w:rsidP="005F1ADF">
      <w:pPr>
        <w:rPr>
          <w:rFonts w:cstheme="minorHAnsi"/>
          <w:b/>
          <w:sz w:val="22"/>
          <w:szCs w:val="22"/>
        </w:rPr>
      </w:pPr>
      <w:r>
        <w:rPr>
          <w:rFonts w:cstheme="minorHAnsi"/>
          <w:b/>
          <w:sz w:val="22"/>
          <w:szCs w:val="22"/>
        </w:rPr>
        <w:t>Current Protocol Length</w:t>
      </w:r>
    </w:p>
    <w:p w14:paraId="72F5C5E6" w14:textId="62F5967C"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5553BC">
        <w:rPr>
          <w:rFonts w:cstheme="minorHAnsi"/>
          <w:bCs/>
          <w:sz w:val="22"/>
          <w:szCs w:val="22"/>
        </w:rPr>
        <w:t>21</w:t>
      </w:r>
      <w:proofErr w:type="gramEnd"/>
    </w:p>
    <w:p w14:paraId="5AAC9C6C" w14:textId="14A0DF4A"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5553BC">
        <w:rPr>
          <w:rFonts w:cstheme="minorHAnsi"/>
          <w:bCs/>
          <w:sz w:val="22"/>
          <w:szCs w:val="22"/>
        </w:rPr>
        <w:t>51</w:t>
      </w:r>
      <w:r w:rsidRPr="00B07A3B">
        <w:rPr>
          <w:rFonts w:cstheme="minorHAnsi"/>
          <w:b/>
          <w:sz w:val="22"/>
          <w:szCs w:val="22"/>
        </w:rPr>
        <w:t xml:space="preserve"> </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8F39E3" w:rsidRDefault="009470DC" w:rsidP="007D61A8">
      <w:pPr>
        <w:rPr>
          <w:rFonts w:cstheme="minorHAnsi"/>
          <w:b/>
          <w:bCs/>
          <w:strike/>
          <w:color w:val="auto"/>
          <w:shd w:val="clear" w:color="auto" w:fill="FFFFFF"/>
        </w:rPr>
      </w:pPr>
      <w:r w:rsidRPr="008F39E3">
        <w:rPr>
          <w:rFonts w:cstheme="minorHAnsi"/>
          <w:b/>
          <w:bCs/>
          <w:strike/>
          <w:color w:val="auto"/>
          <w:shd w:val="clear" w:color="auto" w:fill="FFFFFF"/>
        </w:rPr>
        <w:t xml:space="preserve">REQUIRED: </w:t>
      </w:r>
      <w:r w:rsidR="00E4663E" w:rsidRPr="008F39E3">
        <w:rPr>
          <w:rFonts w:cstheme="minorHAnsi"/>
          <w:strike/>
          <w:color w:val="000000"/>
        </w:rPr>
        <w:t>Summarize your research focus and the main questions it aims to answer.</w:t>
      </w:r>
    </w:p>
    <w:p w14:paraId="34679344" w14:textId="591DA0F3" w:rsidR="00CE6B1F" w:rsidRDefault="00CE6B1F" w:rsidP="007D61A8">
      <w:pPr>
        <w:pStyle w:val="ListParagraph"/>
        <w:numPr>
          <w:ilvl w:val="1"/>
          <w:numId w:val="3"/>
        </w:numPr>
        <w:spacing w:before="120"/>
        <w:contextualSpacing w:val="0"/>
        <w:rPr>
          <w:rFonts w:eastAsia="Times New Roman" w:cstheme="minorHAnsi"/>
        </w:rPr>
      </w:pPr>
      <w:r w:rsidRPr="00D11278">
        <w:rPr>
          <w:rFonts w:eastAsia="Times New Roman" w:cstheme="minorHAnsi"/>
          <w:b/>
          <w:bCs/>
          <w:u w:val="single"/>
        </w:rPr>
        <w:t>Jackie Kading:</w:t>
      </w:r>
      <w:r w:rsidRPr="00D11278">
        <w:rPr>
          <w:rFonts w:eastAsia="Times New Roman" w:cstheme="minorHAnsi"/>
          <w:b/>
          <w:bCs/>
        </w:rPr>
        <w:t xml:space="preserve"> </w:t>
      </w:r>
      <w:r w:rsidRPr="00D11278">
        <w:rPr>
          <w:rFonts w:eastAsia="Times New Roman" w:cstheme="minorHAnsi"/>
        </w:rPr>
        <w:t>Our research focuses on bonding hybrid microfluidic devices for prototyping in academic lab settings. We aim to answer the question of what are low-cost yet optimal bonding strategies for a hybrid microfluidic channel.</w:t>
      </w:r>
    </w:p>
    <w:p w14:paraId="502C132B" w14:textId="24BE116E" w:rsidR="00D11278" w:rsidRDefault="00D11278" w:rsidP="00D11278">
      <w:pPr>
        <w:pStyle w:val="ListParagraph"/>
        <w:numPr>
          <w:ilvl w:val="2"/>
          <w:numId w:val="3"/>
        </w:numPr>
        <w:spacing w:before="120"/>
        <w:contextualSpacing w:val="0"/>
        <w:rPr>
          <w:rFonts w:eastAsia="Times New Roman" w:cstheme="minorHAnsi"/>
        </w:rPr>
      </w:pPr>
      <w:r w:rsidRPr="00D11278">
        <w:rPr>
          <w:rFonts w:eastAsia="Times New Roman" w:cstheme="minorHAnsi"/>
        </w:rPr>
        <w:t>INTERVIEW: Named talent says the statement above in an interview-style shot, looking slightly off-camera</w:t>
      </w:r>
    </w:p>
    <w:p w14:paraId="207FB1C5" w14:textId="2F654AD4" w:rsidR="00D42E3D" w:rsidRPr="00D42E3D" w:rsidRDefault="00D42E3D" w:rsidP="00D42E3D">
      <w:pPr>
        <w:spacing w:before="120"/>
        <w:rPr>
          <w:rFonts w:eastAsia="Times New Roman" w:cstheme="minorHAnsi"/>
        </w:rPr>
      </w:pPr>
      <w:r w:rsidRPr="00B007A3">
        <w:rPr>
          <w:rFonts w:eastAsia="Times New Roman" w:cstheme="minorHAnsi"/>
          <w:b/>
          <w:bCs/>
          <w:highlight w:val="green"/>
        </w:rPr>
        <w:t>Videographer’s NOTE:</w:t>
      </w:r>
      <w:r>
        <w:rPr>
          <w:rFonts w:eastAsia="Times New Roman" w:cstheme="minorHAnsi"/>
          <w:highlight w:val="green"/>
        </w:rPr>
        <w:t xml:space="preserve"> </w:t>
      </w:r>
      <w:r w:rsidRPr="00890D39">
        <w:rPr>
          <w:rFonts w:eastAsia="Times New Roman" w:cstheme="minorHAnsi"/>
          <w:highlight w:val="green"/>
          <w:lang w:val="en-IN"/>
        </w:rPr>
        <w:t xml:space="preserve">Better visual take of 1.1.1 is slated as take 2. </w:t>
      </w:r>
      <w:r w:rsidR="0001093B">
        <w:rPr>
          <w:rFonts w:eastAsia="Times New Roman" w:cstheme="minorHAnsi"/>
          <w:highlight w:val="green"/>
          <w:lang w:val="en-IN"/>
        </w:rPr>
        <w:t>O</w:t>
      </w:r>
      <w:r w:rsidRPr="00890D39">
        <w:rPr>
          <w:rFonts w:eastAsia="Times New Roman" w:cstheme="minorHAnsi"/>
          <w:highlight w:val="green"/>
          <w:lang w:val="en-IN"/>
        </w:rPr>
        <w:t xml:space="preserve">ther </w:t>
      </w:r>
      <w:r w:rsidR="0001093B">
        <w:rPr>
          <w:rFonts w:eastAsia="Times New Roman" w:cstheme="minorHAnsi"/>
          <w:highlight w:val="green"/>
          <w:lang w:val="en-IN"/>
        </w:rPr>
        <w:t>visuals are also provided</w:t>
      </w:r>
      <w:r w:rsidRPr="00890D39">
        <w:rPr>
          <w:rFonts w:eastAsia="Times New Roman" w:cstheme="minorHAnsi"/>
          <w:highlight w:val="green"/>
          <w:lang w:val="en-IN"/>
        </w:rPr>
        <w:t xml:space="preserve">. </w:t>
      </w:r>
      <w:r>
        <w:rPr>
          <w:rFonts w:eastAsia="Times New Roman" w:cstheme="minorHAnsi"/>
          <w:highlight w:val="green"/>
        </w:rPr>
        <w:t xml:space="preserve"> </w:t>
      </w:r>
    </w:p>
    <w:p w14:paraId="4CA4C69A" w14:textId="77777777" w:rsidR="00CE6B1F" w:rsidRPr="00B07A3B" w:rsidRDefault="00CE6B1F" w:rsidP="007D61A8">
      <w:pPr>
        <w:rPr>
          <w:rFonts w:eastAsia="Times New Roman" w:cstheme="minorHAnsi"/>
          <w:b/>
          <w:bCs/>
        </w:rPr>
      </w:pPr>
    </w:p>
    <w:p w14:paraId="0B0139AD" w14:textId="63805FCB" w:rsidR="007D61A8" w:rsidRPr="008F39E3" w:rsidRDefault="007F1168" w:rsidP="007D61A8">
      <w:pPr>
        <w:rPr>
          <w:rFonts w:eastAsia="Times New Roman" w:cstheme="minorHAnsi"/>
          <w:strike/>
        </w:rPr>
      </w:pPr>
      <w:r w:rsidRPr="008F39E3">
        <w:rPr>
          <w:strike/>
        </w:rPr>
        <w:t>Describe the research gap or limitation in existing methods and how this protocol addresses them.</w:t>
      </w:r>
    </w:p>
    <w:p w14:paraId="0523B10C" w14:textId="594CED32" w:rsidR="00CE6B1F" w:rsidRPr="00D11278" w:rsidRDefault="00CE6B1F" w:rsidP="00D75084">
      <w:pPr>
        <w:pStyle w:val="ListParagraph"/>
        <w:numPr>
          <w:ilvl w:val="1"/>
          <w:numId w:val="3"/>
        </w:numPr>
        <w:spacing w:before="120" w:after="240"/>
        <w:contextualSpacing w:val="0"/>
        <w:rPr>
          <w:rFonts w:eastAsia="Times New Roman" w:cstheme="minorHAnsi"/>
        </w:rPr>
      </w:pPr>
      <w:r w:rsidRPr="00D11278">
        <w:rPr>
          <w:b/>
          <w:bCs/>
          <w:u w:val="single"/>
        </w:rPr>
        <w:t>Jackie Kading:</w:t>
      </w:r>
      <w:r w:rsidRPr="00D11278">
        <w:rPr>
          <w:b/>
          <w:bCs/>
        </w:rPr>
        <w:t xml:space="preserve"> </w:t>
      </w:r>
      <w:r w:rsidR="00D11278" w:rsidRPr="00D11278">
        <w:t>Bonding thermoplastics to rigid substrates in hybrid microfluidics is challenging, and conventional high-temperature, high-pressure methods are unsuitable; this protocol provides a practical, research-friendly bonding approach.</w:t>
      </w:r>
      <w:r w:rsidRPr="00D11278">
        <w:rPr>
          <w:b/>
          <w:bCs/>
        </w:rPr>
        <w:t xml:space="preserve">  </w:t>
      </w:r>
    </w:p>
    <w:p w14:paraId="3FA45F48" w14:textId="0CF50AB6" w:rsidR="00D11278" w:rsidRDefault="00D11278" w:rsidP="00D11278">
      <w:pPr>
        <w:pStyle w:val="ListParagraph"/>
        <w:numPr>
          <w:ilvl w:val="2"/>
          <w:numId w:val="3"/>
        </w:numPr>
        <w:spacing w:before="120" w:after="240"/>
        <w:contextualSpacing w:val="0"/>
        <w:rPr>
          <w:rFonts w:eastAsia="Times New Roman" w:cstheme="minorHAnsi"/>
        </w:rPr>
      </w:pPr>
      <w:r w:rsidRPr="00D11278">
        <w:rPr>
          <w:rFonts w:eastAsia="Times New Roman" w:cstheme="minorHAnsi"/>
        </w:rPr>
        <w:t>INTERVIEW: Named talent says the statement above in an interview-style shot, looking slightly off-camera</w:t>
      </w:r>
    </w:p>
    <w:p w14:paraId="07B91BEC" w14:textId="6DC14CBC" w:rsidR="00D42E3D" w:rsidRPr="00D42E3D" w:rsidRDefault="00D42E3D" w:rsidP="00D42E3D">
      <w:pPr>
        <w:spacing w:before="120" w:after="240"/>
        <w:rPr>
          <w:rFonts w:eastAsia="Times New Roman" w:cstheme="minorHAnsi"/>
        </w:rPr>
      </w:pPr>
      <w:r w:rsidRPr="00B007A3">
        <w:rPr>
          <w:rFonts w:eastAsia="Times New Roman" w:cstheme="minorHAnsi"/>
          <w:b/>
          <w:bCs/>
          <w:highlight w:val="green"/>
        </w:rPr>
        <w:t>Videographer’s NOTE:</w:t>
      </w:r>
      <w:r w:rsidRPr="00D42E3D">
        <w:rPr>
          <w:rFonts w:eastAsia="Times New Roman" w:cstheme="minorHAnsi"/>
          <w:highlight w:val="green"/>
        </w:rPr>
        <w:t xml:space="preserve"> </w:t>
      </w:r>
      <w:r w:rsidRPr="00D42E3D">
        <w:rPr>
          <w:rFonts w:eastAsia="Times New Roman" w:cstheme="minorHAnsi"/>
          <w:highlight w:val="green"/>
          <w:lang w:val="en-IN"/>
        </w:rPr>
        <w:t xml:space="preserve">Better visual take of 1.2.1 is slated as take 2. </w:t>
      </w:r>
      <w:r w:rsidR="0001093B">
        <w:rPr>
          <w:rFonts w:eastAsia="Times New Roman" w:cstheme="minorHAnsi"/>
          <w:highlight w:val="green"/>
          <w:lang w:val="en-IN"/>
        </w:rPr>
        <w:t>O</w:t>
      </w:r>
      <w:r w:rsidR="0001093B" w:rsidRPr="00890D39">
        <w:rPr>
          <w:rFonts w:eastAsia="Times New Roman" w:cstheme="minorHAnsi"/>
          <w:highlight w:val="green"/>
          <w:lang w:val="en-IN"/>
        </w:rPr>
        <w:t xml:space="preserve">ther </w:t>
      </w:r>
      <w:r w:rsidR="0001093B">
        <w:rPr>
          <w:rFonts w:eastAsia="Times New Roman" w:cstheme="minorHAnsi"/>
          <w:highlight w:val="green"/>
          <w:lang w:val="en-IN"/>
        </w:rPr>
        <w:t>visuals are also provided</w:t>
      </w:r>
      <w:r w:rsidR="0001093B" w:rsidRPr="00890D39">
        <w:rPr>
          <w:rFonts w:eastAsia="Times New Roman" w:cstheme="minorHAnsi"/>
          <w:highlight w:val="green"/>
          <w:lang w:val="en-IN"/>
        </w:rPr>
        <w:t xml:space="preserve">. </w:t>
      </w:r>
      <w:r w:rsidR="0001093B">
        <w:rPr>
          <w:rFonts w:eastAsia="Times New Roman" w:cstheme="minorHAnsi"/>
          <w:highlight w:val="green"/>
        </w:rPr>
        <w:t xml:space="preserve"> </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8F39E3" w:rsidRDefault="00441918" w:rsidP="00D75084">
      <w:pPr>
        <w:spacing w:before="120"/>
        <w:rPr>
          <w:rFonts w:eastAsia="Times New Roman" w:cstheme="minorHAnsi"/>
          <w:strike/>
        </w:rPr>
      </w:pPr>
      <w:r w:rsidRPr="008F39E3">
        <w:rPr>
          <w:strike/>
        </w:rPr>
        <w:t>What does this protocol allow researchers to study or measure?</w:t>
      </w:r>
    </w:p>
    <w:p w14:paraId="7D53E431" w14:textId="0CCAEF9C" w:rsidR="0071156C" w:rsidRDefault="00CE6B1F" w:rsidP="007D61A8">
      <w:pPr>
        <w:pStyle w:val="ListParagraph"/>
        <w:numPr>
          <w:ilvl w:val="1"/>
          <w:numId w:val="3"/>
        </w:numPr>
        <w:spacing w:before="120"/>
        <w:contextualSpacing w:val="0"/>
        <w:rPr>
          <w:rFonts w:eastAsia="Times New Roman" w:cstheme="minorHAnsi"/>
        </w:rPr>
      </w:pPr>
      <w:r w:rsidRPr="00D11278">
        <w:rPr>
          <w:rFonts w:eastAsia="Times New Roman" w:cstheme="minorHAnsi"/>
          <w:b/>
          <w:bCs/>
          <w:u w:val="single"/>
        </w:rPr>
        <w:t>Jackie Kading</w:t>
      </w:r>
      <w:r w:rsidRPr="00D11278">
        <w:rPr>
          <w:rFonts w:eastAsia="Times New Roman" w:cstheme="minorHAnsi"/>
          <w:b/>
          <w:bCs/>
        </w:rPr>
        <w:t xml:space="preserve">: </w:t>
      </w:r>
      <w:r w:rsidRPr="00D11278">
        <w:rPr>
          <w:rFonts w:eastAsia="Times New Roman" w:cstheme="minorHAnsi"/>
        </w:rPr>
        <w:t xml:space="preserve">This protocol allows researchers to study different low-cost bonding modalities suitable for bonding hybrid microfluidic devices in a laboratory setting. </w:t>
      </w:r>
    </w:p>
    <w:p w14:paraId="3C936A4C" w14:textId="77777777" w:rsidR="00296A9E" w:rsidRPr="00D11278" w:rsidRDefault="00296A9E" w:rsidP="00296A9E">
      <w:pPr>
        <w:pStyle w:val="ListParagraph"/>
        <w:numPr>
          <w:ilvl w:val="2"/>
          <w:numId w:val="3"/>
        </w:numPr>
        <w:spacing w:before="120" w:after="240"/>
        <w:contextualSpacing w:val="0"/>
        <w:rPr>
          <w:rFonts w:eastAsia="Times New Roman" w:cstheme="minorHAnsi"/>
        </w:rPr>
      </w:pPr>
      <w:r w:rsidRPr="00D11278">
        <w:rPr>
          <w:rFonts w:eastAsia="Times New Roman" w:cstheme="minorHAnsi"/>
        </w:rPr>
        <w:t>INTERVIEW: Named talent says the statement above in an interview-style shot, looking slightly off-camera</w:t>
      </w:r>
    </w:p>
    <w:p w14:paraId="51B58A9C" w14:textId="77777777" w:rsidR="00296A9E" w:rsidRPr="00D11278" w:rsidRDefault="00296A9E" w:rsidP="00296A9E">
      <w:pPr>
        <w:pStyle w:val="ListParagraph"/>
        <w:spacing w:before="120"/>
        <w:ind w:left="1627"/>
        <w:contextualSpacing w:val="0"/>
        <w:rPr>
          <w:rFonts w:eastAsia="Times New Roman" w:cstheme="minorHAnsi"/>
        </w:rPr>
      </w:pPr>
    </w:p>
    <w:p w14:paraId="0389507A" w14:textId="77777777" w:rsidR="00CE6B1F" w:rsidRPr="00AF3977" w:rsidRDefault="00CE6B1F" w:rsidP="007D61A8">
      <w:pPr>
        <w:rPr>
          <w:rFonts w:eastAsia="Times New Roman" w:cstheme="minorHAnsi"/>
          <w:b/>
          <w:bCs/>
        </w:rPr>
      </w:pPr>
    </w:p>
    <w:p w14:paraId="650FC038" w14:textId="3D081E5B" w:rsidR="007D61A8" w:rsidRPr="008F39E3" w:rsidRDefault="004025BB" w:rsidP="007D61A8">
      <w:pPr>
        <w:rPr>
          <w:rFonts w:eastAsia="Times New Roman" w:cstheme="minorHAnsi"/>
          <w:strike/>
          <w:sz w:val="28"/>
          <w:szCs w:val="28"/>
        </w:rPr>
      </w:pPr>
      <w:r w:rsidRPr="008F39E3">
        <w:rPr>
          <w:strike/>
        </w:rPr>
        <w:t>Describe the most important consideration or challenge when performing this protocol.</w:t>
      </w:r>
    </w:p>
    <w:p w14:paraId="6095CBF6" w14:textId="33687934" w:rsidR="00296A9E" w:rsidRDefault="00296A9E" w:rsidP="00296A9E">
      <w:pPr>
        <w:pStyle w:val="ListParagraph"/>
        <w:numPr>
          <w:ilvl w:val="1"/>
          <w:numId w:val="3"/>
        </w:numPr>
        <w:rPr>
          <w:rFonts w:eastAsia="Times New Roman" w:cstheme="minorHAnsi"/>
          <w:b/>
          <w:bCs/>
        </w:rPr>
      </w:pPr>
      <w:r w:rsidRPr="00296A9E">
        <w:rPr>
          <w:rFonts w:eastAsia="Times New Roman" w:cstheme="minorHAnsi"/>
          <w:b/>
          <w:bCs/>
          <w:u w:val="single"/>
        </w:rPr>
        <w:lastRenderedPageBreak/>
        <w:t>Jackie Kading</w:t>
      </w:r>
      <w:r w:rsidRPr="00296A9E">
        <w:rPr>
          <w:rFonts w:eastAsia="Times New Roman" w:cstheme="minorHAnsi"/>
        </w:rPr>
        <w:t>: The most important consideration when performing this protocol is ensuring precision in both the design fabrication and alignment of the layers for a leak-tight interface and adequate bond surface area</w:t>
      </w:r>
      <w:r w:rsidRPr="00296A9E">
        <w:rPr>
          <w:rFonts w:eastAsia="Times New Roman" w:cstheme="minorHAnsi"/>
          <w:b/>
          <w:bCs/>
        </w:rPr>
        <w:t>.</w:t>
      </w:r>
    </w:p>
    <w:p w14:paraId="020D9F77" w14:textId="77777777" w:rsidR="00296A9E" w:rsidRPr="00D11278" w:rsidRDefault="00296A9E" w:rsidP="00296A9E">
      <w:pPr>
        <w:pStyle w:val="ListParagraph"/>
        <w:numPr>
          <w:ilvl w:val="2"/>
          <w:numId w:val="3"/>
        </w:numPr>
        <w:spacing w:before="120" w:after="240"/>
        <w:contextualSpacing w:val="0"/>
        <w:rPr>
          <w:rFonts w:eastAsia="Times New Roman" w:cstheme="minorHAnsi"/>
        </w:rPr>
      </w:pPr>
      <w:r w:rsidRPr="00D11278">
        <w:rPr>
          <w:rFonts w:eastAsia="Times New Roman" w:cstheme="minorHAnsi"/>
        </w:rPr>
        <w:t>INTERVIEW: Named talent says the statement above in an interview-style shot, looking slightly off-camera</w:t>
      </w:r>
    </w:p>
    <w:p w14:paraId="6D7290BA" w14:textId="77777777" w:rsidR="00CE6B1F" w:rsidRPr="00B07A3B" w:rsidRDefault="00CE6B1F"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8F39E3" w:rsidRDefault="000C36D5" w:rsidP="007D61A8">
      <w:pPr>
        <w:rPr>
          <w:rFonts w:eastAsia="Times New Roman" w:cstheme="minorHAnsi"/>
          <w:strike/>
          <w:sz w:val="28"/>
          <w:szCs w:val="28"/>
        </w:rPr>
      </w:pPr>
      <w:r w:rsidRPr="008F39E3">
        <w:rPr>
          <w:strike/>
        </w:rPr>
        <w:t>How can future studies build on this work? Describe the questions or research directions that can be investigated next.</w:t>
      </w:r>
    </w:p>
    <w:p w14:paraId="33B7A430" w14:textId="3987149D" w:rsidR="00622BE8" w:rsidRDefault="00296A9E" w:rsidP="00BC7C17">
      <w:pPr>
        <w:pStyle w:val="ListParagraph"/>
        <w:numPr>
          <w:ilvl w:val="1"/>
          <w:numId w:val="3"/>
        </w:numPr>
        <w:spacing w:before="120"/>
        <w:contextualSpacing w:val="0"/>
        <w:rPr>
          <w:rFonts w:eastAsia="Times New Roman" w:cstheme="minorHAnsi"/>
          <w:b/>
        </w:rPr>
      </w:pPr>
      <w:r w:rsidRPr="00296A9E">
        <w:rPr>
          <w:rFonts w:eastAsia="Times New Roman" w:cstheme="minorHAnsi"/>
          <w:b/>
          <w:u w:val="single"/>
        </w:rPr>
        <w:t>Jackie Kading</w:t>
      </w:r>
      <w:r>
        <w:rPr>
          <w:rFonts w:eastAsia="Times New Roman" w:cstheme="minorHAnsi"/>
          <w:b/>
        </w:rPr>
        <w:t xml:space="preserve">: </w:t>
      </w:r>
      <w:r w:rsidRPr="00296A9E">
        <w:rPr>
          <w:rFonts w:eastAsia="Times New Roman" w:cstheme="minorHAnsi"/>
          <w:bCs/>
        </w:rPr>
        <w:t>Future studies can compare sealing surface areas across bonding methods and evaluate this protocol’s applicability to hybrid microfluidic systems incorporating brittle or diverse substrate materials</w:t>
      </w:r>
      <w:r>
        <w:rPr>
          <w:rFonts w:eastAsia="Times New Roman" w:cstheme="minorHAnsi"/>
          <w:b/>
        </w:rPr>
        <w:t>.</w:t>
      </w:r>
    </w:p>
    <w:p w14:paraId="3853D09B" w14:textId="77777777" w:rsidR="00296A9E" w:rsidRPr="00D11278" w:rsidRDefault="00296A9E" w:rsidP="00296A9E">
      <w:pPr>
        <w:pStyle w:val="ListParagraph"/>
        <w:numPr>
          <w:ilvl w:val="2"/>
          <w:numId w:val="3"/>
        </w:numPr>
        <w:spacing w:before="120" w:after="240"/>
        <w:contextualSpacing w:val="0"/>
        <w:rPr>
          <w:rFonts w:eastAsia="Times New Roman" w:cstheme="minorHAnsi"/>
        </w:rPr>
      </w:pPr>
      <w:r w:rsidRPr="00D11278">
        <w:rPr>
          <w:rFonts w:eastAsia="Times New Roman" w:cstheme="minorHAnsi"/>
        </w:rPr>
        <w:t>INTERVIEW: Named talent says the statement above in an interview-style shot, looking slightly off-camera</w:t>
      </w:r>
    </w:p>
    <w:p w14:paraId="3A9A86A5" w14:textId="1D94E41E" w:rsidR="00A13CC3" w:rsidRDefault="0014783A" w:rsidP="007D61A8">
      <w:pPr>
        <w:contextualSpacing/>
        <w:outlineLvl w:val="0"/>
        <w:rPr>
          <w:rFonts w:eastAsia="Times New Roman" w:cstheme="minorHAnsi"/>
          <w:b/>
        </w:rPr>
      </w:pPr>
      <w:r>
        <w:rPr>
          <w:rFonts w:eastAsia="Times New Roman" w:cstheme="minorHAnsi"/>
          <w:b/>
        </w:rPr>
        <w:t xml:space="preserve"> </w:t>
      </w: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AB394E5" w14:textId="0883ED94" w:rsidR="00FF25E5" w:rsidRDefault="00FF25E5" w:rsidP="005553BC">
      <w:pPr>
        <w:contextualSpacing/>
        <w:outlineLvl w:val="0"/>
        <w:rPr>
          <w:rFonts w:cstheme="minorHAnsi"/>
          <w:b/>
          <w:i/>
          <w:color w:val="0000FF"/>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04F6D8A2" w14:textId="77777777" w:rsidR="00296A9E" w:rsidRPr="008E4564" w:rsidRDefault="00296A9E" w:rsidP="00DC2504">
      <w:pPr>
        <w:rPr>
          <w:rFonts w:cstheme="minorHAnsi"/>
          <w:i/>
          <w:iCs/>
          <w:color w:val="0000FF"/>
          <w:lang w:val="en-IN"/>
        </w:rPr>
      </w:pPr>
    </w:p>
    <w:p w14:paraId="702D7E75" w14:textId="3EBDE604" w:rsidR="00EB1A71" w:rsidRPr="00EB1A71" w:rsidRDefault="00EB1A71" w:rsidP="00EB1A71">
      <w:pPr>
        <w:widowControl w:val="0"/>
        <w:numPr>
          <w:ilvl w:val="0"/>
          <w:numId w:val="3"/>
        </w:numPr>
        <w:pBdr>
          <w:top w:val="nil"/>
          <w:left w:val="nil"/>
          <w:bottom w:val="nil"/>
          <w:right w:val="nil"/>
          <w:between w:val="nil"/>
        </w:pBdr>
        <w:jc w:val="both"/>
        <w:rPr>
          <w:rFonts w:asciiTheme="majorHAnsi" w:hAnsiTheme="majorHAnsi" w:cstheme="majorHAnsi"/>
          <w:b/>
          <w:color w:val="auto"/>
        </w:rPr>
      </w:pPr>
      <w:r w:rsidRPr="00EB1A71">
        <w:rPr>
          <w:rFonts w:asciiTheme="majorHAnsi" w:hAnsiTheme="majorHAnsi" w:cstheme="majorHAnsi"/>
          <w:b/>
          <w:color w:val="auto"/>
        </w:rPr>
        <w:t xml:space="preserve">Solvent Bonding of Polycarbonate Microfluidic Device with Integrated Silicon Chip </w:t>
      </w:r>
    </w:p>
    <w:p w14:paraId="314C5FBA" w14:textId="3982746C" w:rsidR="00985FE6" w:rsidRDefault="00D7547B" w:rsidP="00985FE6">
      <w:pPr>
        <w:pStyle w:val="ListParagraph"/>
        <w:spacing w:before="120"/>
        <w:ind w:left="360"/>
        <w:contextualSpacing w:val="0"/>
        <w:rPr>
          <w:rFonts w:cstheme="minorHAnsi"/>
        </w:rPr>
      </w:pPr>
      <w:r>
        <w:rPr>
          <w:rFonts w:cstheme="minorHAnsi"/>
          <w:b/>
          <w:bCs/>
        </w:rPr>
        <w:t>Demonstrator</w:t>
      </w:r>
      <w:r w:rsidR="00296A9E">
        <w:rPr>
          <w:rFonts w:cstheme="minorHAnsi"/>
          <w:b/>
          <w:bCs/>
        </w:rPr>
        <w:t>s</w:t>
      </w:r>
      <w:r>
        <w:rPr>
          <w:rFonts w:cstheme="minorHAnsi"/>
          <w:b/>
          <w:bCs/>
        </w:rPr>
        <w:t xml:space="preserve">: </w:t>
      </w:r>
      <w:r w:rsidR="00540810">
        <w:rPr>
          <w:rFonts w:cstheme="minorHAnsi"/>
        </w:rPr>
        <w:t>Jackie Kading</w:t>
      </w:r>
      <w:r w:rsidR="00296A9E">
        <w:rPr>
          <w:rFonts w:cstheme="minorHAnsi"/>
        </w:rPr>
        <w:t xml:space="preserve">, </w:t>
      </w:r>
      <w:r w:rsidR="00540810">
        <w:rPr>
          <w:rFonts w:cstheme="minorHAnsi"/>
        </w:rPr>
        <w:t>Charlotte Li</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2244DB0E" w14:textId="2C55C470" w:rsidR="00F01D0F" w:rsidRPr="00F01D0F" w:rsidRDefault="00F01D0F" w:rsidP="00F01D0F">
      <w:pPr>
        <w:pStyle w:val="ListParagraph"/>
        <w:numPr>
          <w:ilvl w:val="1"/>
          <w:numId w:val="3"/>
        </w:numPr>
        <w:rPr>
          <w:color w:val="7030A0"/>
        </w:rPr>
      </w:pPr>
      <w:r w:rsidRPr="00F01D0F">
        <w:rPr>
          <w:color w:val="7030A0"/>
        </w:rPr>
        <w:t xml:space="preserve">To begin, </w:t>
      </w:r>
      <w:r w:rsidR="00296A9E">
        <w:rPr>
          <w:color w:val="7030A0"/>
        </w:rPr>
        <w:t>obtain</w:t>
      </w:r>
      <w:r w:rsidRPr="00F01D0F">
        <w:rPr>
          <w:color w:val="7030A0"/>
        </w:rPr>
        <w:t xml:space="preserve"> the polycarbonate housing to achieve </w:t>
      </w:r>
      <w:r w:rsidR="00163699" w:rsidRPr="00F01D0F">
        <w:rPr>
          <w:b/>
          <w:bCs/>
          <w:color w:val="7030A0"/>
        </w:rPr>
        <w:t>[1]</w:t>
      </w:r>
      <w:r w:rsidR="00163699">
        <w:rPr>
          <w:b/>
          <w:bCs/>
          <w:color w:val="7030A0"/>
        </w:rPr>
        <w:t xml:space="preserve"> </w:t>
      </w:r>
      <w:r w:rsidRPr="00F01D0F">
        <w:rPr>
          <w:color w:val="7030A0"/>
        </w:rPr>
        <w:t xml:space="preserve">a flat bonding surface </w:t>
      </w:r>
      <w:r w:rsidRPr="00F01D0F">
        <w:rPr>
          <w:b/>
          <w:bCs/>
          <w:color w:val="7030A0"/>
        </w:rPr>
        <w:t>[</w:t>
      </w:r>
      <w:r w:rsidR="00163699">
        <w:rPr>
          <w:b/>
          <w:bCs/>
          <w:color w:val="7030A0"/>
        </w:rPr>
        <w:t>2</w:t>
      </w:r>
      <w:r w:rsidRPr="00F01D0F">
        <w:rPr>
          <w:b/>
          <w:bCs/>
          <w:color w:val="7030A0"/>
        </w:rPr>
        <w:t>]</w:t>
      </w:r>
      <w:r w:rsidRPr="00F01D0F">
        <w:rPr>
          <w:color w:val="7030A0"/>
        </w:rPr>
        <w:t xml:space="preserve">. </w:t>
      </w:r>
      <w:r>
        <w:rPr>
          <w:color w:val="7030A0"/>
        </w:rPr>
        <w:t xml:space="preserve">After </w:t>
      </w:r>
      <w:r w:rsidRPr="00F01D0F">
        <w:rPr>
          <w:color w:val="7030A0"/>
        </w:rPr>
        <w:t>clean</w:t>
      </w:r>
      <w:r>
        <w:rPr>
          <w:color w:val="7030A0"/>
        </w:rPr>
        <w:t>ing</w:t>
      </w:r>
      <w:r w:rsidRPr="00F01D0F">
        <w:rPr>
          <w:color w:val="7030A0"/>
        </w:rPr>
        <w:t xml:space="preserve"> the components, integrate the silicon </w:t>
      </w:r>
      <w:proofErr w:type="gramStart"/>
      <w:r w:rsidRPr="00F01D0F">
        <w:rPr>
          <w:color w:val="7030A0"/>
        </w:rPr>
        <w:t>chip</w:t>
      </w:r>
      <w:proofErr w:type="gramEnd"/>
      <w:r w:rsidRPr="00F01D0F">
        <w:rPr>
          <w:color w:val="7030A0"/>
        </w:rPr>
        <w:t xml:space="preserve"> using epoxy, and</w:t>
      </w:r>
      <w:r w:rsidR="003F7B31">
        <w:rPr>
          <w:color w:val="7030A0"/>
        </w:rPr>
        <w:t xml:space="preserve"> leave</w:t>
      </w:r>
      <w:r w:rsidRPr="00F01D0F">
        <w:rPr>
          <w:color w:val="7030A0"/>
        </w:rPr>
        <w:t xml:space="preserve"> the assembly to cure</w:t>
      </w:r>
      <w:r w:rsidR="003F7B31">
        <w:rPr>
          <w:color w:val="7030A0"/>
        </w:rPr>
        <w:t xml:space="preserve">, </w:t>
      </w:r>
      <w:r w:rsidR="00EE72B8" w:rsidRPr="00EE72B8">
        <w:rPr>
          <w:color w:val="7030A0"/>
        </w:rPr>
        <w:t>ensuring any residual gaps are sealed with fresh epoxy</w:t>
      </w:r>
      <w:r w:rsidR="003F7B31">
        <w:rPr>
          <w:color w:val="7030A0"/>
        </w:rPr>
        <w:t xml:space="preserve"> </w:t>
      </w:r>
      <w:r w:rsidRPr="00F01D0F">
        <w:rPr>
          <w:b/>
          <w:bCs/>
          <w:color w:val="7030A0"/>
        </w:rPr>
        <w:t>[</w:t>
      </w:r>
      <w:r w:rsidR="00E1562B">
        <w:rPr>
          <w:b/>
          <w:bCs/>
          <w:color w:val="7030A0"/>
        </w:rPr>
        <w:t>3</w:t>
      </w:r>
      <w:r w:rsidRPr="00F01D0F">
        <w:rPr>
          <w:b/>
          <w:bCs/>
          <w:color w:val="7030A0"/>
        </w:rPr>
        <w:t>]</w:t>
      </w:r>
      <w:r w:rsidRPr="00F01D0F">
        <w:rPr>
          <w:color w:val="7030A0"/>
        </w:rPr>
        <w:t>.</w:t>
      </w:r>
    </w:p>
    <w:p w14:paraId="460D8386" w14:textId="081A0B90" w:rsidR="00F01D0F" w:rsidRDefault="00F01D0F" w:rsidP="00F01D0F">
      <w:pPr>
        <w:pStyle w:val="ShotDescription"/>
        <w:numPr>
          <w:ilvl w:val="2"/>
          <w:numId w:val="3"/>
        </w:numPr>
        <w:rPr>
          <w:color w:val="auto"/>
        </w:rPr>
      </w:pPr>
      <w:r>
        <w:t xml:space="preserve">WIDE: Talent </w:t>
      </w:r>
      <w:r w:rsidR="00163699" w:rsidRPr="00163699">
        <w:rPr>
          <w:color w:val="auto"/>
        </w:rPr>
        <w:t>placing the polycarbonate housing on the work surface.</w:t>
      </w:r>
    </w:p>
    <w:p w14:paraId="681C9B7A" w14:textId="1DE0DFAE" w:rsidR="00163699" w:rsidRPr="00163699" w:rsidRDefault="00163699" w:rsidP="00F01D0F">
      <w:pPr>
        <w:pStyle w:val="ShotDescription"/>
        <w:numPr>
          <w:ilvl w:val="2"/>
          <w:numId w:val="3"/>
        </w:numPr>
        <w:rPr>
          <w:color w:val="auto"/>
        </w:rPr>
      </w:pPr>
      <w:r>
        <w:t xml:space="preserve">Close-up of showing the </w:t>
      </w:r>
      <w:r w:rsidRPr="00163699">
        <w:rPr>
          <w:color w:val="auto"/>
        </w:rPr>
        <w:t>polycarbonate housing</w:t>
      </w:r>
      <w:r>
        <w:rPr>
          <w:color w:val="auto"/>
        </w:rPr>
        <w:t>.</w:t>
      </w:r>
    </w:p>
    <w:p w14:paraId="1389D0CA" w14:textId="44DB5EE8" w:rsidR="00F01D0F" w:rsidRDefault="00F01D0F" w:rsidP="00367A93">
      <w:pPr>
        <w:pStyle w:val="ShotDescription"/>
        <w:numPr>
          <w:ilvl w:val="2"/>
          <w:numId w:val="3"/>
        </w:numPr>
      </w:pPr>
      <w:r>
        <w:t xml:space="preserve">Talent placing the silicon chip into the housing </w:t>
      </w:r>
      <w:r w:rsidR="00163699">
        <w:t>using</w:t>
      </w:r>
      <w:r>
        <w:t xml:space="preserve"> epoxy. </w:t>
      </w:r>
    </w:p>
    <w:p w14:paraId="291B9214" w14:textId="77777777" w:rsidR="00F01D0F" w:rsidRDefault="00F01D0F" w:rsidP="00F01D0F"/>
    <w:p w14:paraId="21BFC1B0" w14:textId="365F496B" w:rsidR="00F01D0F" w:rsidRPr="00D42E3D" w:rsidRDefault="00F01D0F" w:rsidP="00F01D0F">
      <w:pPr>
        <w:pStyle w:val="Narration"/>
        <w:numPr>
          <w:ilvl w:val="1"/>
          <w:numId w:val="3"/>
        </w:numPr>
        <w:rPr>
          <w:lang w:eastAsia="en-IN"/>
        </w:rPr>
      </w:pPr>
      <w:r>
        <w:rPr>
          <w:lang w:eastAsia="en-IN"/>
        </w:rPr>
        <w:t xml:space="preserve">For solvent bonding, </w:t>
      </w:r>
      <w:r w:rsidR="00A71A76">
        <w:rPr>
          <w:lang w:eastAsia="en-IN"/>
        </w:rPr>
        <w:t>l</w:t>
      </w:r>
      <w:r w:rsidRPr="00004A18">
        <w:rPr>
          <w:lang w:eastAsia="en-IN"/>
        </w:rPr>
        <w:t xml:space="preserve">aser-cut the adhesive tape to match the shape of the channel walls </w:t>
      </w:r>
      <w:r w:rsidRPr="00004A18">
        <w:rPr>
          <w:b/>
          <w:bCs/>
          <w:lang w:eastAsia="en-IN"/>
        </w:rPr>
        <w:t>[</w:t>
      </w:r>
      <w:r w:rsidR="00E1562B">
        <w:rPr>
          <w:b/>
          <w:bCs/>
          <w:lang w:eastAsia="en-IN"/>
        </w:rPr>
        <w:t>1</w:t>
      </w:r>
      <w:r w:rsidRPr="00004A18">
        <w:rPr>
          <w:b/>
          <w:bCs/>
          <w:lang w:eastAsia="en-IN"/>
        </w:rPr>
        <w:t>]</w:t>
      </w:r>
      <w:r w:rsidR="00A71A76">
        <w:rPr>
          <w:lang w:eastAsia="en-IN"/>
        </w:rPr>
        <w:t xml:space="preserve"> </w:t>
      </w:r>
      <w:r w:rsidR="00A71A76" w:rsidRPr="00D42E3D">
        <w:rPr>
          <w:strike/>
          <w:color w:val="000000" w:themeColor="text1"/>
          <w:lang w:eastAsia="en-IN"/>
        </w:rPr>
        <w:t xml:space="preserve">and apply adhesive tape to define the channel walls </w:t>
      </w:r>
      <w:r w:rsidR="00A71A76" w:rsidRPr="00D42E3D">
        <w:rPr>
          <w:b/>
          <w:bCs/>
          <w:strike/>
          <w:color w:val="000000" w:themeColor="text1"/>
          <w:lang w:eastAsia="en-IN"/>
        </w:rPr>
        <w:t>[</w:t>
      </w:r>
      <w:r w:rsidR="00A71A76" w:rsidRPr="00E1562B">
        <w:rPr>
          <w:b/>
          <w:bCs/>
          <w:strike/>
          <w:color w:val="000000" w:themeColor="text1"/>
          <w:lang w:eastAsia="en-IN"/>
        </w:rPr>
        <w:t>2</w:t>
      </w:r>
      <w:r w:rsidR="00E1562B" w:rsidRPr="00E1562B">
        <w:rPr>
          <w:b/>
          <w:bCs/>
          <w:strike/>
          <w:color w:val="000000" w:themeColor="text1"/>
          <w:lang w:eastAsia="en-IN"/>
        </w:rPr>
        <w:t>]</w:t>
      </w:r>
    </w:p>
    <w:p w14:paraId="59A150D6" w14:textId="3EDB79E5" w:rsidR="00F01D0F" w:rsidRDefault="00F01D0F" w:rsidP="00F01D0F">
      <w:pPr>
        <w:pStyle w:val="ShotDescription"/>
        <w:numPr>
          <w:ilvl w:val="2"/>
          <w:numId w:val="3"/>
        </w:numPr>
        <w:rPr>
          <w:lang w:val="en-IN" w:eastAsia="en-IN"/>
        </w:rPr>
      </w:pPr>
      <w:r w:rsidRPr="00004A18">
        <w:rPr>
          <w:lang w:val="en-IN" w:eastAsia="en-IN"/>
        </w:rPr>
        <w:t>Talent laser-cutting the adhesive tape to match the shape of the channel walls.</w:t>
      </w:r>
      <w:r w:rsidR="001F12E8">
        <w:rPr>
          <w:lang w:val="en-IN" w:eastAsia="en-IN"/>
        </w:rPr>
        <w:t xml:space="preserve"> </w:t>
      </w:r>
      <w:r w:rsidR="001F12E8" w:rsidRPr="001F12E8">
        <w:rPr>
          <w:b/>
          <w:bCs/>
          <w:highlight w:val="green"/>
          <w:lang w:val="en-IN" w:eastAsia="en-IN"/>
        </w:rPr>
        <w:t>Videographer’s NOTE:</w:t>
      </w:r>
      <w:r w:rsidR="001F12E8" w:rsidRPr="001F12E8">
        <w:rPr>
          <w:highlight w:val="green"/>
          <w:lang w:val="en-IN" w:eastAsia="en-IN"/>
        </w:rPr>
        <w:t xml:space="preserve"> Included multiple shots and angles here including wide establishing, </w:t>
      </w:r>
      <w:proofErr w:type="spellStart"/>
      <w:r w:rsidR="001F12E8" w:rsidRPr="001F12E8">
        <w:rPr>
          <w:highlight w:val="green"/>
          <w:lang w:val="en-IN" w:eastAsia="en-IN"/>
        </w:rPr>
        <w:t>upclose</w:t>
      </w:r>
      <w:proofErr w:type="spellEnd"/>
      <w:r w:rsidR="001F12E8" w:rsidRPr="001F12E8">
        <w:rPr>
          <w:highlight w:val="green"/>
          <w:lang w:val="en-IN" w:eastAsia="en-IN"/>
        </w:rPr>
        <w:t xml:space="preserve"> of adhesive tape getting put in, overhead of laser cutting, and adhesive being removed. Process is the same as 3.1.2.</w:t>
      </w:r>
    </w:p>
    <w:p w14:paraId="1BA082D0" w14:textId="06F61ABD" w:rsidR="00A71A76" w:rsidRPr="00B007A3" w:rsidRDefault="00A71A76" w:rsidP="00F01D0F">
      <w:pPr>
        <w:pStyle w:val="ShotDescription"/>
        <w:numPr>
          <w:ilvl w:val="2"/>
          <w:numId w:val="3"/>
        </w:numPr>
        <w:rPr>
          <w:strike/>
          <w:lang w:val="en-IN" w:eastAsia="en-IN"/>
        </w:rPr>
      </w:pPr>
      <w:r w:rsidRPr="00B007A3">
        <w:rPr>
          <w:strike/>
          <w:lang w:val="en-IN" w:eastAsia="en-IN"/>
        </w:rPr>
        <w:t>Talent applying adhesive tape to define the channel walls</w:t>
      </w:r>
      <w:r w:rsidRPr="00C90F13">
        <w:rPr>
          <w:lang w:val="en-IN" w:eastAsia="en-IN"/>
        </w:rPr>
        <w:t>.</w:t>
      </w:r>
      <w:r w:rsidR="00C90F13" w:rsidRPr="00C90F13">
        <w:rPr>
          <w:lang w:val="en-IN" w:eastAsia="en-IN"/>
        </w:rPr>
        <w:t xml:space="preserve"> </w:t>
      </w:r>
      <w:r w:rsidR="00C90F13" w:rsidRPr="00C90F13">
        <w:rPr>
          <w:b/>
          <w:bCs/>
          <w:highlight w:val="green"/>
          <w:lang w:val="en-IN" w:eastAsia="en-IN"/>
        </w:rPr>
        <w:t>Note:</w:t>
      </w:r>
      <w:r w:rsidR="00C90F13" w:rsidRPr="00C90F13">
        <w:rPr>
          <w:highlight w:val="green"/>
          <w:lang w:val="en-IN" w:eastAsia="en-IN"/>
        </w:rPr>
        <w:t xml:space="preserve"> This shot is deleted and encompassed in 2.3</w:t>
      </w:r>
    </w:p>
    <w:p w14:paraId="03991E56" w14:textId="77777777" w:rsidR="00F01D0F" w:rsidRPr="00004A18" w:rsidRDefault="00F01D0F" w:rsidP="00F01D0F">
      <w:pPr>
        <w:pStyle w:val="ShotDescription"/>
        <w:ind w:firstLine="0"/>
        <w:rPr>
          <w:lang w:val="en-IN" w:eastAsia="en-IN"/>
        </w:rPr>
      </w:pPr>
    </w:p>
    <w:p w14:paraId="1CA708B2" w14:textId="44A31DEC" w:rsidR="00F01D0F" w:rsidRDefault="00B007A3" w:rsidP="00F01D0F">
      <w:pPr>
        <w:pStyle w:val="Narration"/>
        <w:numPr>
          <w:ilvl w:val="1"/>
          <w:numId w:val="3"/>
        </w:numPr>
        <w:rPr>
          <w:lang w:eastAsia="en-IN"/>
        </w:rPr>
      </w:pPr>
      <w:r>
        <w:rPr>
          <w:lang w:eastAsia="en-IN"/>
        </w:rPr>
        <w:t>To apply adhesive tape, r</w:t>
      </w:r>
      <w:r w:rsidR="00F01D0F" w:rsidRPr="00004A18">
        <w:rPr>
          <w:lang w:eastAsia="en-IN"/>
        </w:rPr>
        <w:t xml:space="preserve">emove 1 liner layer from the tape </w:t>
      </w:r>
      <w:r w:rsidR="00F01D0F" w:rsidRPr="00004A18">
        <w:rPr>
          <w:b/>
          <w:bCs/>
          <w:lang w:eastAsia="en-IN"/>
        </w:rPr>
        <w:t>[1]</w:t>
      </w:r>
      <w:r w:rsidR="00F01D0F" w:rsidRPr="00004A18">
        <w:rPr>
          <w:lang w:eastAsia="en-IN"/>
        </w:rPr>
        <w:t xml:space="preserve">. </w:t>
      </w:r>
      <w:r w:rsidR="00F01D0F">
        <w:rPr>
          <w:lang w:eastAsia="en-IN"/>
        </w:rPr>
        <w:t>Then, a</w:t>
      </w:r>
      <w:r w:rsidR="00F01D0F" w:rsidRPr="00004A18">
        <w:rPr>
          <w:lang w:eastAsia="en-IN"/>
        </w:rPr>
        <w:t>lign and apply the tape to the channel wall surfaces using dowel pins for</w:t>
      </w:r>
      <w:r w:rsidR="0014783A">
        <w:rPr>
          <w:lang w:eastAsia="en-IN"/>
        </w:rPr>
        <w:t xml:space="preserve"> alignment</w:t>
      </w:r>
      <w:r w:rsidR="00F01D0F" w:rsidRPr="00004A18">
        <w:rPr>
          <w:lang w:eastAsia="en-IN"/>
        </w:rPr>
        <w:t xml:space="preserve"> </w:t>
      </w:r>
      <w:r w:rsidR="00F01D0F" w:rsidRPr="00004A18">
        <w:rPr>
          <w:b/>
          <w:bCs/>
          <w:lang w:eastAsia="en-IN"/>
        </w:rPr>
        <w:t>[2]</w:t>
      </w:r>
      <w:r w:rsidR="00F01D0F" w:rsidRPr="00004A18">
        <w:rPr>
          <w:lang w:eastAsia="en-IN"/>
        </w:rPr>
        <w:t>.</w:t>
      </w:r>
      <w:r>
        <w:rPr>
          <w:lang w:eastAsia="en-IN"/>
        </w:rPr>
        <w:t xml:space="preserve"> </w:t>
      </w:r>
      <w:r w:rsidRPr="00B007A3">
        <w:rPr>
          <w:b/>
          <w:bCs/>
          <w:color w:val="000000" w:themeColor="text1"/>
          <w:highlight w:val="green"/>
          <w:lang w:eastAsia="en-IN"/>
        </w:rPr>
        <w:t>Note:</w:t>
      </w:r>
      <w:r w:rsidRPr="00B007A3">
        <w:rPr>
          <w:color w:val="000000" w:themeColor="text1"/>
          <w:highlight w:val="green"/>
          <w:lang w:eastAsia="en-IN"/>
        </w:rPr>
        <w:t xml:space="preserve"> </w:t>
      </w:r>
      <w:r w:rsidR="00611262" w:rsidRPr="00E1562B">
        <w:rPr>
          <w:color w:val="000000" w:themeColor="text1"/>
          <w:highlight w:val="green"/>
          <w:lang w:eastAsia="en-IN"/>
        </w:rPr>
        <w:t>The narration for deleted 2.2.2 is added concisely in 2.3</w:t>
      </w:r>
      <w:r w:rsidR="00611262">
        <w:rPr>
          <w:color w:val="000000" w:themeColor="text1"/>
          <w:lang w:eastAsia="en-IN"/>
        </w:rPr>
        <w:t xml:space="preserve"> </w:t>
      </w:r>
    </w:p>
    <w:p w14:paraId="4F055E2B" w14:textId="668F3516" w:rsidR="00F01D0F" w:rsidRDefault="00F01D0F" w:rsidP="00F01D0F">
      <w:pPr>
        <w:pStyle w:val="ShotDescription"/>
        <w:numPr>
          <w:ilvl w:val="2"/>
          <w:numId w:val="3"/>
        </w:numPr>
        <w:rPr>
          <w:lang w:val="en-IN" w:eastAsia="en-IN"/>
        </w:rPr>
      </w:pPr>
      <w:r w:rsidRPr="00004A18">
        <w:rPr>
          <w:lang w:val="en-IN" w:eastAsia="en-IN"/>
        </w:rPr>
        <w:t>Talent removing 1 liner layer from the tape.</w:t>
      </w:r>
      <w:r w:rsidR="001F12E8">
        <w:rPr>
          <w:lang w:val="en-IN" w:eastAsia="en-IN"/>
        </w:rPr>
        <w:t xml:space="preserve"> </w:t>
      </w:r>
      <w:r w:rsidR="001F12E8" w:rsidRPr="001F12E8">
        <w:rPr>
          <w:b/>
          <w:bCs/>
          <w:highlight w:val="green"/>
          <w:lang w:val="en-IN" w:eastAsia="en-IN"/>
        </w:rPr>
        <w:t>Videographer’s NOTE:</w:t>
      </w:r>
      <w:r w:rsidR="001F12E8" w:rsidRPr="001F12E8">
        <w:rPr>
          <w:highlight w:val="green"/>
          <w:lang w:val="en-IN" w:eastAsia="en-IN"/>
        </w:rPr>
        <w:t xml:space="preserve"> Take 2</w:t>
      </w:r>
      <w:r w:rsidR="000E06D4">
        <w:rPr>
          <w:highlight w:val="green"/>
          <w:lang w:val="en-IN" w:eastAsia="en-IN"/>
        </w:rPr>
        <w:t xml:space="preserve"> is</w:t>
      </w:r>
      <w:r w:rsidR="001F12E8" w:rsidRPr="001F12E8">
        <w:rPr>
          <w:highlight w:val="green"/>
          <w:lang w:val="en-IN" w:eastAsia="en-IN"/>
        </w:rPr>
        <w:t xml:space="preserve"> better</w:t>
      </w:r>
      <w:r w:rsidR="000E06D4">
        <w:rPr>
          <w:highlight w:val="green"/>
          <w:lang w:val="en-IN" w:eastAsia="en-IN"/>
        </w:rPr>
        <w:t xml:space="preserve"> as</w:t>
      </w:r>
      <w:r w:rsidR="001F12E8" w:rsidRPr="001F12E8">
        <w:rPr>
          <w:highlight w:val="green"/>
          <w:lang w:val="en-IN" w:eastAsia="en-IN"/>
        </w:rPr>
        <w:t xml:space="preserve"> thin layer can be hard to remove.</w:t>
      </w:r>
    </w:p>
    <w:p w14:paraId="1BFA78BB" w14:textId="77777777" w:rsidR="00F01D0F" w:rsidRDefault="00F01D0F" w:rsidP="00F01D0F">
      <w:pPr>
        <w:pStyle w:val="ShotDescription"/>
        <w:numPr>
          <w:ilvl w:val="2"/>
          <w:numId w:val="3"/>
        </w:numPr>
        <w:rPr>
          <w:lang w:val="en-IN" w:eastAsia="en-IN"/>
        </w:rPr>
      </w:pPr>
      <w:r w:rsidRPr="00004A18">
        <w:rPr>
          <w:lang w:val="en-IN" w:eastAsia="en-IN"/>
        </w:rPr>
        <w:t>Talent aligning and applying the tape to the channel wall surfaces with dowel pins.</w:t>
      </w:r>
    </w:p>
    <w:p w14:paraId="65A1E26F" w14:textId="77777777" w:rsidR="00163699" w:rsidRPr="00004A18" w:rsidRDefault="00163699" w:rsidP="00163699">
      <w:pPr>
        <w:pStyle w:val="ShotDescription"/>
        <w:ind w:firstLine="0"/>
        <w:rPr>
          <w:lang w:val="en-IN" w:eastAsia="en-IN"/>
        </w:rPr>
      </w:pPr>
    </w:p>
    <w:p w14:paraId="72F660FE" w14:textId="2C29768A" w:rsidR="00F01D0F" w:rsidRDefault="00CC70F8" w:rsidP="00F01D0F">
      <w:pPr>
        <w:pStyle w:val="Narration"/>
        <w:numPr>
          <w:ilvl w:val="1"/>
          <w:numId w:val="3"/>
        </w:numPr>
        <w:rPr>
          <w:lang w:eastAsia="en-IN"/>
        </w:rPr>
      </w:pPr>
      <w:r>
        <w:rPr>
          <w:lang w:eastAsia="en-IN"/>
        </w:rPr>
        <w:t>To c</w:t>
      </w:r>
      <w:r w:rsidR="00F01D0F" w:rsidRPr="00004A18">
        <w:rPr>
          <w:lang w:eastAsia="en-IN"/>
        </w:rPr>
        <w:t>oat the fluidic channel</w:t>
      </w:r>
      <w:r>
        <w:rPr>
          <w:lang w:eastAsia="en-IN"/>
        </w:rPr>
        <w:t>, add</w:t>
      </w:r>
      <w:r w:rsidR="00F01D0F" w:rsidRPr="00004A18">
        <w:rPr>
          <w:lang w:eastAsia="en-IN"/>
        </w:rPr>
        <w:t xml:space="preserve"> </w:t>
      </w:r>
      <w:r>
        <w:rPr>
          <w:lang w:eastAsia="en-IN"/>
        </w:rPr>
        <w:t xml:space="preserve">enough </w:t>
      </w:r>
      <w:r w:rsidR="005030DE">
        <w:rPr>
          <w:lang w:eastAsia="en-IN"/>
        </w:rPr>
        <w:t>one-percent</w:t>
      </w:r>
      <w:r>
        <w:rPr>
          <w:lang w:eastAsia="en-IN"/>
        </w:rPr>
        <w:t xml:space="preserve"> </w:t>
      </w:r>
      <w:r w:rsidR="00F01D0F" w:rsidRPr="00004A18">
        <w:rPr>
          <w:lang w:eastAsia="en-IN"/>
        </w:rPr>
        <w:t>polyvinyl alcohol cover</w:t>
      </w:r>
      <w:r>
        <w:rPr>
          <w:lang w:eastAsia="en-IN"/>
        </w:rPr>
        <w:t>ing</w:t>
      </w:r>
      <w:r w:rsidR="00F01D0F" w:rsidRPr="00004A18">
        <w:rPr>
          <w:lang w:eastAsia="en-IN"/>
        </w:rPr>
        <w:t xml:space="preserve"> the entire area </w:t>
      </w:r>
      <w:r w:rsidR="00F01D0F" w:rsidRPr="00004A18">
        <w:rPr>
          <w:b/>
          <w:bCs/>
          <w:lang w:eastAsia="en-IN"/>
        </w:rPr>
        <w:t>[</w:t>
      </w:r>
      <w:r>
        <w:rPr>
          <w:b/>
          <w:bCs/>
          <w:lang w:eastAsia="en-IN"/>
        </w:rPr>
        <w:t>1</w:t>
      </w:r>
      <w:r w:rsidR="00F01D0F" w:rsidRPr="00004A18">
        <w:rPr>
          <w:b/>
          <w:bCs/>
          <w:lang w:eastAsia="en-IN"/>
        </w:rPr>
        <w:t>]</w:t>
      </w:r>
      <w:r w:rsidR="00F01D0F">
        <w:rPr>
          <w:lang w:eastAsia="en-IN"/>
        </w:rPr>
        <w:t xml:space="preserve"> </w:t>
      </w:r>
      <w:r w:rsidR="007F74AD" w:rsidRPr="005030DE">
        <w:rPr>
          <w:b/>
          <w:bCs/>
          <w:lang w:eastAsia="en-IN"/>
        </w:rPr>
        <w:t>[2]</w:t>
      </w:r>
      <w:r w:rsidR="007F74AD">
        <w:rPr>
          <w:lang w:eastAsia="en-IN"/>
        </w:rPr>
        <w:t xml:space="preserve"> </w:t>
      </w:r>
      <w:r w:rsidR="00F01D0F">
        <w:rPr>
          <w:lang w:eastAsia="en-IN"/>
        </w:rPr>
        <w:t>and a</w:t>
      </w:r>
      <w:r w:rsidR="00F01D0F" w:rsidRPr="00004A18">
        <w:rPr>
          <w:lang w:eastAsia="en-IN"/>
        </w:rPr>
        <w:t xml:space="preserve">llow the polyvinyl alcohol solution to dry completely at room temperature </w:t>
      </w:r>
      <w:r w:rsidR="00F01D0F" w:rsidRPr="00004A18">
        <w:rPr>
          <w:b/>
          <w:bCs/>
          <w:lang w:eastAsia="en-IN"/>
        </w:rPr>
        <w:t>[3]</w:t>
      </w:r>
      <w:r w:rsidR="00F01D0F" w:rsidRPr="00004A18">
        <w:rPr>
          <w:lang w:eastAsia="en-IN"/>
        </w:rPr>
        <w:t>.</w:t>
      </w:r>
      <w:r w:rsidR="00774FDB">
        <w:rPr>
          <w:lang w:eastAsia="en-IN"/>
        </w:rPr>
        <w:t xml:space="preserve"> </w:t>
      </w:r>
      <w:r w:rsidRPr="0054030B">
        <w:rPr>
          <w:b/>
          <w:bCs/>
          <w:color w:val="000000" w:themeColor="text1"/>
          <w:highlight w:val="green"/>
          <w:lang w:eastAsia="en-IN"/>
        </w:rPr>
        <w:t>NOTE:</w:t>
      </w:r>
      <w:r w:rsidRPr="005030DE">
        <w:rPr>
          <w:color w:val="000000" w:themeColor="text1"/>
          <w:highlight w:val="green"/>
          <w:lang w:eastAsia="en-IN"/>
        </w:rPr>
        <w:t xml:space="preserve"> Based on videographer’s note, the narration is edited to show addition and placing the plate aside. I</w:t>
      </w:r>
      <w:r w:rsidR="00B127E7">
        <w:rPr>
          <w:color w:val="000000" w:themeColor="text1"/>
          <w:highlight w:val="green"/>
          <w:lang w:eastAsia="en-IN"/>
        </w:rPr>
        <w:t>f</w:t>
      </w:r>
      <w:r w:rsidRPr="005030DE">
        <w:rPr>
          <w:color w:val="000000" w:themeColor="text1"/>
          <w:highlight w:val="green"/>
          <w:lang w:eastAsia="en-IN"/>
        </w:rPr>
        <w:t xml:space="preserve"> we have visuals for 2.4.2, can be played along </w:t>
      </w:r>
      <w:r w:rsidRPr="005030DE">
        <w:rPr>
          <w:color w:val="000000" w:themeColor="text1"/>
          <w:highlight w:val="green"/>
          <w:lang w:eastAsia="en-IN"/>
        </w:rPr>
        <w:lastRenderedPageBreak/>
        <w:t>with part of adding the alcohol. However, the video editor can see how it fits the best after reviewing the footage.</w:t>
      </w:r>
    </w:p>
    <w:p w14:paraId="70F3DFEA" w14:textId="43B08376" w:rsidR="00F01D0F" w:rsidRDefault="00F01D0F" w:rsidP="00F01D0F">
      <w:pPr>
        <w:pStyle w:val="ShotDescription"/>
        <w:numPr>
          <w:ilvl w:val="2"/>
          <w:numId w:val="3"/>
        </w:numPr>
        <w:rPr>
          <w:lang w:val="en-IN" w:eastAsia="en-IN"/>
        </w:rPr>
      </w:pPr>
      <w:r w:rsidRPr="00004A18">
        <w:rPr>
          <w:lang w:val="en-IN" w:eastAsia="en-IN"/>
        </w:rPr>
        <w:t xml:space="preserve">Talent </w:t>
      </w:r>
      <w:r w:rsidR="00163699">
        <w:rPr>
          <w:lang w:val="en-IN" w:eastAsia="en-IN"/>
        </w:rPr>
        <w:t>adding</w:t>
      </w:r>
      <w:r w:rsidRPr="00004A18">
        <w:rPr>
          <w:lang w:val="en-IN" w:eastAsia="en-IN"/>
        </w:rPr>
        <w:t xml:space="preserve"> </w:t>
      </w:r>
      <w:r w:rsidR="007B79D7">
        <w:rPr>
          <w:lang w:val="en-IN" w:eastAsia="en-IN"/>
        </w:rPr>
        <w:t xml:space="preserve">polyvinyl alcohol to the </w:t>
      </w:r>
      <w:r w:rsidRPr="00004A18">
        <w:rPr>
          <w:lang w:val="en-IN" w:eastAsia="en-IN"/>
        </w:rPr>
        <w:t>fluidic channel</w:t>
      </w:r>
      <w:r w:rsidR="00774FDB">
        <w:rPr>
          <w:lang w:val="en-IN" w:eastAsia="en-IN"/>
        </w:rPr>
        <w:t xml:space="preserve"> and setting aside</w:t>
      </w:r>
      <w:r w:rsidRPr="00004A18">
        <w:rPr>
          <w:lang w:val="en-IN" w:eastAsia="en-IN"/>
        </w:rPr>
        <w:t>.</w:t>
      </w:r>
      <w:r w:rsidR="00774FDB">
        <w:rPr>
          <w:lang w:val="en-IN" w:eastAsia="en-IN"/>
        </w:rPr>
        <w:t xml:space="preserve"> </w:t>
      </w:r>
      <w:r w:rsidR="00774FDB" w:rsidRPr="000E06D4">
        <w:rPr>
          <w:b/>
          <w:bCs/>
          <w:highlight w:val="green"/>
          <w:lang w:val="en-IN" w:eastAsia="en-IN"/>
        </w:rPr>
        <w:t>Videographer’s NOTE:</w:t>
      </w:r>
      <w:r w:rsidR="00774FDB" w:rsidRPr="000E06D4">
        <w:rPr>
          <w:highlight w:val="green"/>
          <w:lang w:val="en-IN" w:eastAsia="en-IN"/>
        </w:rPr>
        <w:t xml:space="preserve"> Talent sets channel aside in 2.4.1</w:t>
      </w:r>
    </w:p>
    <w:p w14:paraId="56E206B9" w14:textId="5D86E616" w:rsidR="00F01D0F" w:rsidRDefault="00F01D0F" w:rsidP="00F01D0F">
      <w:pPr>
        <w:pStyle w:val="ShotDescription"/>
        <w:numPr>
          <w:ilvl w:val="2"/>
          <w:numId w:val="3"/>
        </w:numPr>
        <w:rPr>
          <w:lang w:val="en-IN" w:eastAsia="en-IN"/>
        </w:rPr>
      </w:pPr>
      <w:r w:rsidRPr="00004A18">
        <w:rPr>
          <w:lang w:val="en-IN" w:eastAsia="en-IN"/>
        </w:rPr>
        <w:t xml:space="preserve">Talent </w:t>
      </w:r>
      <w:r w:rsidR="00163699">
        <w:rPr>
          <w:lang w:val="en-IN" w:eastAsia="en-IN"/>
        </w:rPr>
        <w:t>showing the fully covered</w:t>
      </w:r>
      <w:r w:rsidRPr="00004A18">
        <w:rPr>
          <w:lang w:val="en-IN" w:eastAsia="en-IN"/>
        </w:rPr>
        <w:t xml:space="preserve"> fluidic channel area.</w:t>
      </w:r>
    </w:p>
    <w:p w14:paraId="3828C4A5" w14:textId="0EBFDE4C" w:rsidR="00F01D0F" w:rsidRDefault="00F01D0F" w:rsidP="00F01D0F">
      <w:pPr>
        <w:pStyle w:val="ShotDescription"/>
        <w:numPr>
          <w:ilvl w:val="2"/>
          <w:numId w:val="3"/>
        </w:numPr>
        <w:rPr>
          <w:lang w:val="en-IN" w:eastAsia="en-IN"/>
        </w:rPr>
      </w:pPr>
      <w:r w:rsidRPr="00004A18">
        <w:rPr>
          <w:lang w:val="en-IN" w:eastAsia="en-IN"/>
        </w:rPr>
        <w:t xml:space="preserve">Talent leaving the polyvinyl alcohol-coated channel </w:t>
      </w:r>
      <w:r>
        <w:rPr>
          <w:lang w:val="en-IN" w:eastAsia="en-IN"/>
        </w:rPr>
        <w:t xml:space="preserve">aside </w:t>
      </w:r>
      <w:r w:rsidRPr="00004A18">
        <w:rPr>
          <w:lang w:val="en-IN" w:eastAsia="en-IN"/>
        </w:rPr>
        <w:t>to dry at room temperature.</w:t>
      </w:r>
    </w:p>
    <w:p w14:paraId="3EBD57F3" w14:textId="77777777" w:rsidR="00F01D0F" w:rsidRPr="00004A18" w:rsidRDefault="00F01D0F" w:rsidP="00F01D0F">
      <w:pPr>
        <w:pStyle w:val="ShotDescription"/>
        <w:ind w:firstLine="0"/>
        <w:rPr>
          <w:lang w:val="en-IN" w:eastAsia="en-IN"/>
        </w:rPr>
      </w:pPr>
    </w:p>
    <w:p w14:paraId="0F0CB4D4" w14:textId="00758719" w:rsidR="00F01D0F" w:rsidRDefault="000E06D4" w:rsidP="00F01D0F">
      <w:pPr>
        <w:pStyle w:val="Narration"/>
        <w:numPr>
          <w:ilvl w:val="1"/>
          <w:numId w:val="3"/>
        </w:numPr>
        <w:rPr>
          <w:lang w:eastAsia="en-IN"/>
        </w:rPr>
      </w:pPr>
      <w:r>
        <w:rPr>
          <w:lang w:eastAsia="en-IN"/>
        </w:rPr>
        <w:t>To r</w:t>
      </w:r>
      <w:r w:rsidR="00F01D0F" w:rsidRPr="00004A18">
        <w:rPr>
          <w:lang w:eastAsia="en-IN"/>
        </w:rPr>
        <w:t xml:space="preserve">emove the adhesive mask once the polyvinyl alcohol layer has fully cured </w:t>
      </w:r>
      <w:r w:rsidR="00F01D0F" w:rsidRPr="00004A18">
        <w:rPr>
          <w:b/>
          <w:bCs/>
          <w:lang w:eastAsia="en-IN"/>
        </w:rPr>
        <w:t>[1]</w:t>
      </w:r>
      <w:r>
        <w:rPr>
          <w:lang w:eastAsia="en-IN"/>
        </w:rPr>
        <w:t>,</w:t>
      </w:r>
      <w:r w:rsidR="00F01D0F" w:rsidRPr="00004A18">
        <w:rPr>
          <w:lang w:eastAsia="en-IN"/>
        </w:rPr>
        <w:t xml:space="preserve"> </w:t>
      </w:r>
      <w:r>
        <w:rPr>
          <w:lang w:eastAsia="en-IN"/>
        </w:rPr>
        <w:t>c</w:t>
      </w:r>
      <w:r w:rsidR="00F01D0F" w:rsidRPr="00004A18">
        <w:rPr>
          <w:lang w:eastAsia="en-IN"/>
        </w:rPr>
        <w:t xml:space="preserve">arefully peel off the double-sided adhesive, leaving a polyvinyl alcohol-coated fluidic channel </w:t>
      </w:r>
      <w:r w:rsidR="00F01D0F" w:rsidRPr="00004A18">
        <w:rPr>
          <w:b/>
          <w:bCs/>
          <w:lang w:eastAsia="en-IN"/>
        </w:rPr>
        <w:t>[2]</w:t>
      </w:r>
      <w:r w:rsidR="00F01D0F" w:rsidRPr="00004A18">
        <w:rPr>
          <w:lang w:eastAsia="en-IN"/>
        </w:rPr>
        <w:t>. Inspect and clean any residual adhesive from the channel walls if necessary</w:t>
      </w:r>
      <w:r w:rsidR="00FF3991">
        <w:rPr>
          <w:lang w:eastAsia="en-IN"/>
        </w:rPr>
        <w:t xml:space="preserve"> </w:t>
      </w:r>
      <w:r w:rsidR="00FF3991" w:rsidRPr="00FF3991">
        <w:rPr>
          <w:lang w:val="en-US" w:eastAsia="en-IN"/>
        </w:rPr>
        <w:t>to ensure the channel half-plate contains cured polyvinyl alcohol and remains adhesive-free</w:t>
      </w:r>
      <w:r w:rsidR="00FF3991">
        <w:rPr>
          <w:lang w:val="en-US" w:eastAsia="en-IN"/>
        </w:rPr>
        <w:t xml:space="preserve"> </w:t>
      </w:r>
      <w:r w:rsidR="00F01D0F" w:rsidRPr="00004A18">
        <w:rPr>
          <w:b/>
          <w:bCs/>
          <w:lang w:eastAsia="en-IN"/>
        </w:rPr>
        <w:t>[3]</w:t>
      </w:r>
      <w:r w:rsidR="00F01D0F" w:rsidRPr="00004A18">
        <w:rPr>
          <w:lang w:eastAsia="en-IN"/>
        </w:rPr>
        <w:t>.</w:t>
      </w:r>
      <w:r>
        <w:rPr>
          <w:lang w:eastAsia="en-IN"/>
        </w:rPr>
        <w:t xml:space="preserve"> </w:t>
      </w:r>
      <w:r w:rsidRPr="000E06D4">
        <w:rPr>
          <w:b/>
          <w:bCs/>
          <w:color w:val="000000" w:themeColor="text1"/>
          <w:highlight w:val="green"/>
          <w:lang w:eastAsia="en-IN"/>
        </w:rPr>
        <w:t>Note:</w:t>
      </w:r>
      <w:r w:rsidRPr="000E06D4">
        <w:rPr>
          <w:color w:val="000000" w:themeColor="text1"/>
          <w:highlight w:val="green"/>
          <w:lang w:eastAsia="en-IN"/>
        </w:rPr>
        <w:t xml:space="preserve"> </w:t>
      </w:r>
      <w:r w:rsidR="007F74AD">
        <w:rPr>
          <w:color w:val="000000" w:themeColor="text1"/>
          <w:highlight w:val="green"/>
          <w:lang w:eastAsia="en-IN"/>
        </w:rPr>
        <w:t>VO has been edited by authors based on visuals filmed</w:t>
      </w:r>
    </w:p>
    <w:p w14:paraId="7581D60B" w14:textId="1687FE5B" w:rsidR="00F01D0F" w:rsidRDefault="00F01D0F" w:rsidP="00F01D0F">
      <w:pPr>
        <w:pStyle w:val="ShotDescription"/>
        <w:numPr>
          <w:ilvl w:val="2"/>
          <w:numId w:val="3"/>
        </w:numPr>
        <w:rPr>
          <w:lang w:val="en-IN" w:eastAsia="en-IN"/>
        </w:rPr>
      </w:pPr>
      <w:r w:rsidRPr="00004A18">
        <w:rPr>
          <w:lang w:val="en-IN" w:eastAsia="en-IN"/>
        </w:rPr>
        <w:t>Talent</w:t>
      </w:r>
      <w:r w:rsidR="007B79D7">
        <w:rPr>
          <w:lang w:val="en-IN" w:eastAsia="en-IN"/>
        </w:rPr>
        <w:t xml:space="preserve"> showing the fully cured device </w:t>
      </w:r>
      <w:r w:rsidR="007B79D7" w:rsidRPr="000E06D4">
        <w:rPr>
          <w:strike/>
          <w:lang w:val="en-IN" w:eastAsia="en-IN"/>
        </w:rPr>
        <w:t>and</w:t>
      </w:r>
      <w:r w:rsidRPr="000E06D4">
        <w:rPr>
          <w:strike/>
          <w:lang w:val="en-IN" w:eastAsia="en-IN"/>
        </w:rPr>
        <w:t xml:space="preserve"> </w:t>
      </w:r>
      <w:r w:rsidR="007B79D7" w:rsidRPr="000E06D4">
        <w:rPr>
          <w:strike/>
          <w:lang w:val="en-IN" w:eastAsia="en-IN"/>
        </w:rPr>
        <w:t xml:space="preserve">starting to </w:t>
      </w:r>
      <w:proofErr w:type="gramStart"/>
      <w:r w:rsidRPr="000E06D4">
        <w:rPr>
          <w:strike/>
          <w:lang w:val="en-IN" w:eastAsia="en-IN"/>
        </w:rPr>
        <w:t>removing</w:t>
      </w:r>
      <w:proofErr w:type="gramEnd"/>
      <w:r w:rsidRPr="000E06D4">
        <w:rPr>
          <w:strike/>
          <w:lang w:val="en-IN" w:eastAsia="en-IN"/>
        </w:rPr>
        <w:t xml:space="preserve"> the adhesive mask from the cured device</w:t>
      </w:r>
      <w:r w:rsidRPr="000E06D4">
        <w:rPr>
          <w:lang w:val="en-IN" w:eastAsia="en-IN"/>
        </w:rPr>
        <w:t>.</w:t>
      </w:r>
      <w:r w:rsidR="000E06D4" w:rsidRPr="000E06D4">
        <w:rPr>
          <w:highlight w:val="green"/>
          <w:lang w:val="en-IN" w:eastAsia="en-IN"/>
        </w:rPr>
        <w:t xml:space="preserve"> </w:t>
      </w:r>
      <w:r w:rsidR="006476C2">
        <w:rPr>
          <w:b/>
          <w:bCs/>
          <w:highlight w:val="green"/>
          <w:lang w:val="en-IN" w:eastAsia="en-IN"/>
        </w:rPr>
        <w:t>Note</w:t>
      </w:r>
      <w:r w:rsidR="000E06D4" w:rsidRPr="000E06D4">
        <w:rPr>
          <w:b/>
          <w:bCs/>
          <w:highlight w:val="green"/>
          <w:lang w:val="en-IN" w:eastAsia="en-IN"/>
        </w:rPr>
        <w:t>:</w:t>
      </w:r>
      <w:r w:rsidR="006476C2">
        <w:rPr>
          <w:b/>
          <w:bCs/>
          <w:highlight w:val="green"/>
          <w:lang w:val="en-IN" w:eastAsia="en-IN"/>
        </w:rPr>
        <w:t xml:space="preserve"> </w:t>
      </w:r>
      <w:r w:rsidR="006476C2" w:rsidRPr="006476C2">
        <w:rPr>
          <w:highlight w:val="green"/>
          <w:lang w:val="en-IN" w:eastAsia="en-IN"/>
        </w:rPr>
        <w:t>Removing the adhesive from cured device happens in 2.5.2</w:t>
      </w:r>
    </w:p>
    <w:p w14:paraId="10FD6A92" w14:textId="5F9382E1" w:rsidR="00F01D0F" w:rsidRDefault="00F01D0F" w:rsidP="00F01D0F">
      <w:pPr>
        <w:pStyle w:val="ShotDescription"/>
        <w:numPr>
          <w:ilvl w:val="2"/>
          <w:numId w:val="3"/>
        </w:numPr>
        <w:rPr>
          <w:lang w:val="en-IN" w:eastAsia="en-IN"/>
        </w:rPr>
      </w:pPr>
      <w:r w:rsidRPr="00004A18">
        <w:rPr>
          <w:lang w:val="en-IN" w:eastAsia="en-IN"/>
        </w:rPr>
        <w:t xml:space="preserve">Talent peeling off the </w:t>
      </w:r>
      <w:r w:rsidR="007B79D7">
        <w:rPr>
          <w:lang w:val="en-IN" w:eastAsia="en-IN"/>
        </w:rPr>
        <w:t xml:space="preserve">double-sided </w:t>
      </w:r>
      <w:r w:rsidRPr="00004A18">
        <w:rPr>
          <w:lang w:val="en-IN" w:eastAsia="en-IN"/>
        </w:rPr>
        <w:t>adhesive</w:t>
      </w:r>
      <w:r w:rsidR="00163699">
        <w:rPr>
          <w:lang w:val="en-IN" w:eastAsia="en-IN"/>
        </w:rPr>
        <w:t xml:space="preserve"> </w:t>
      </w:r>
      <w:r w:rsidR="007B79D7">
        <w:rPr>
          <w:lang w:val="en-IN" w:eastAsia="en-IN"/>
        </w:rPr>
        <w:t>fully</w:t>
      </w:r>
      <w:r w:rsidRPr="00004A18">
        <w:rPr>
          <w:lang w:val="en-IN" w:eastAsia="en-IN"/>
        </w:rPr>
        <w:t xml:space="preserve"> to leave a polyvinyl alcohol-coated fluidic channel.</w:t>
      </w:r>
    </w:p>
    <w:p w14:paraId="64EE1F34" w14:textId="3A577BDC" w:rsidR="00F01D0F" w:rsidRDefault="00F01D0F" w:rsidP="00F01D0F">
      <w:pPr>
        <w:pStyle w:val="ShotDescription"/>
        <w:numPr>
          <w:ilvl w:val="2"/>
          <w:numId w:val="3"/>
        </w:numPr>
        <w:rPr>
          <w:lang w:val="en-IN" w:eastAsia="en-IN"/>
        </w:rPr>
      </w:pPr>
      <w:r>
        <w:rPr>
          <w:lang w:val="en-IN" w:eastAsia="en-IN"/>
        </w:rPr>
        <w:t xml:space="preserve">Shot of </w:t>
      </w:r>
      <w:r w:rsidRPr="00004A18">
        <w:rPr>
          <w:lang w:val="en-IN" w:eastAsia="en-IN"/>
        </w:rPr>
        <w:t xml:space="preserve">the channel </w:t>
      </w:r>
      <w:r w:rsidRPr="00B05075">
        <w:rPr>
          <w:strike/>
          <w:lang w:val="en-IN" w:eastAsia="en-IN"/>
        </w:rPr>
        <w:t>walls and cleaning residual adhesive</w:t>
      </w:r>
      <w:r w:rsidRPr="00B05075">
        <w:rPr>
          <w:lang w:val="en-IN" w:eastAsia="en-IN"/>
        </w:rPr>
        <w:t>.</w:t>
      </w:r>
      <w:r w:rsidR="00B05075" w:rsidRPr="00B05075">
        <w:rPr>
          <w:lang w:val="en-IN" w:eastAsia="en-IN"/>
        </w:rPr>
        <w:t xml:space="preserve"> half-plate with cured PVA and without adhesive.</w:t>
      </w:r>
      <w:r w:rsidR="00B05075">
        <w:rPr>
          <w:lang w:val="en-IN" w:eastAsia="en-IN"/>
        </w:rPr>
        <w:t xml:space="preserve"> </w:t>
      </w:r>
      <w:r w:rsidR="00B05075" w:rsidRPr="00B05075">
        <w:rPr>
          <w:b/>
          <w:bCs/>
          <w:highlight w:val="green"/>
          <w:lang w:val="en-IN" w:eastAsia="en-IN"/>
        </w:rPr>
        <w:t>Note:</w:t>
      </w:r>
      <w:r w:rsidR="00B05075" w:rsidRPr="00B05075">
        <w:rPr>
          <w:highlight w:val="green"/>
          <w:lang w:val="en-IN" w:eastAsia="en-IN"/>
        </w:rPr>
        <w:t xml:space="preserve"> Both author and videographer have changed this shot’s description.</w:t>
      </w:r>
      <w:r w:rsidR="00B05075">
        <w:rPr>
          <w:lang w:val="en-IN" w:eastAsia="en-IN"/>
        </w:rPr>
        <w:t xml:space="preserve"> </w:t>
      </w:r>
    </w:p>
    <w:p w14:paraId="64ABBC51" w14:textId="77777777" w:rsidR="00F01D0F" w:rsidRPr="00004A18" w:rsidRDefault="00F01D0F" w:rsidP="00F01D0F">
      <w:pPr>
        <w:pStyle w:val="ShotDescription"/>
        <w:ind w:firstLine="0"/>
        <w:rPr>
          <w:lang w:val="en-IN" w:eastAsia="en-IN"/>
        </w:rPr>
      </w:pPr>
    </w:p>
    <w:p w14:paraId="777770A8" w14:textId="2705A47D" w:rsidR="00F01D0F" w:rsidRDefault="00F01D0F" w:rsidP="00F01D0F">
      <w:pPr>
        <w:pStyle w:val="Narration"/>
        <w:numPr>
          <w:ilvl w:val="1"/>
          <w:numId w:val="3"/>
        </w:numPr>
        <w:rPr>
          <w:lang w:eastAsia="en-IN"/>
        </w:rPr>
      </w:pPr>
      <w:r w:rsidRPr="00004A18">
        <w:rPr>
          <w:lang w:eastAsia="en-IN"/>
        </w:rPr>
        <w:t xml:space="preserve">Align the top and bottom polycarbonate housings using dowel pins </w:t>
      </w:r>
      <w:r w:rsidRPr="00004A18">
        <w:rPr>
          <w:b/>
          <w:bCs/>
          <w:lang w:eastAsia="en-IN"/>
        </w:rPr>
        <w:t>[1</w:t>
      </w:r>
      <w:r w:rsidR="00A653AC">
        <w:rPr>
          <w:b/>
          <w:bCs/>
          <w:lang w:eastAsia="en-IN"/>
        </w:rPr>
        <w:t>]</w:t>
      </w:r>
      <w:r w:rsidRPr="00004A18">
        <w:rPr>
          <w:lang w:eastAsia="en-IN"/>
        </w:rPr>
        <w:t>.</w:t>
      </w:r>
    </w:p>
    <w:p w14:paraId="33C7A9D5" w14:textId="5D8830D3" w:rsidR="00F01D0F" w:rsidRPr="00004A18" w:rsidRDefault="00F01D0F" w:rsidP="00F01D0F">
      <w:pPr>
        <w:pStyle w:val="ShotDescription"/>
        <w:numPr>
          <w:ilvl w:val="2"/>
          <w:numId w:val="3"/>
        </w:numPr>
        <w:rPr>
          <w:lang w:val="en-IN" w:eastAsia="en-IN"/>
        </w:rPr>
      </w:pPr>
      <w:r w:rsidRPr="00004A18">
        <w:rPr>
          <w:lang w:val="en-IN" w:eastAsia="en-IN"/>
        </w:rPr>
        <w:t>Talent aligning the top and bottom polycarbonate housings with dowel pins.</w:t>
      </w:r>
      <w:r w:rsidR="007E6F42">
        <w:rPr>
          <w:lang w:val="en-IN" w:eastAsia="en-IN"/>
        </w:rPr>
        <w:t xml:space="preserve"> </w:t>
      </w:r>
      <w:r w:rsidR="007E6F42" w:rsidRPr="007E6F42">
        <w:rPr>
          <w:b/>
          <w:bCs/>
          <w:highlight w:val="green"/>
          <w:lang w:val="en-IN" w:eastAsia="en-IN"/>
        </w:rPr>
        <w:t>Videographer’s NOTE:</w:t>
      </w:r>
      <w:r w:rsidR="007E6F42" w:rsidRPr="007E6F42">
        <w:rPr>
          <w:highlight w:val="green"/>
          <w:lang w:val="en-IN" w:eastAsia="en-IN"/>
        </w:rPr>
        <w:t xml:space="preserve"> Take 2 better.</w:t>
      </w:r>
    </w:p>
    <w:p w14:paraId="323A38D3" w14:textId="77777777" w:rsidR="00F01D0F" w:rsidRPr="00004A18" w:rsidRDefault="00F01D0F" w:rsidP="00F01D0F">
      <w:pPr>
        <w:pStyle w:val="ShotDescription"/>
        <w:ind w:firstLine="0"/>
        <w:rPr>
          <w:lang w:val="en-IN" w:eastAsia="en-IN"/>
        </w:rPr>
      </w:pPr>
    </w:p>
    <w:p w14:paraId="465E0E5B" w14:textId="048AF170" w:rsidR="00F01D0F" w:rsidRDefault="00F01D0F" w:rsidP="00F01D0F">
      <w:pPr>
        <w:pStyle w:val="Narration"/>
        <w:numPr>
          <w:ilvl w:val="1"/>
          <w:numId w:val="3"/>
        </w:numPr>
        <w:rPr>
          <w:lang w:eastAsia="en-IN"/>
        </w:rPr>
      </w:pPr>
      <w:r w:rsidRPr="00B05075">
        <w:rPr>
          <w:strike/>
          <w:color w:val="000000" w:themeColor="text1"/>
          <w:lang w:eastAsia="en-IN"/>
        </w:rPr>
        <w:t>Next, fill a 5</w:t>
      </w:r>
      <w:r w:rsidR="00A653AC" w:rsidRPr="00B05075">
        <w:rPr>
          <w:strike/>
          <w:color w:val="000000" w:themeColor="text1"/>
          <w:lang w:eastAsia="en-IN"/>
        </w:rPr>
        <w:t>-</w:t>
      </w:r>
      <w:r w:rsidRPr="00B05075">
        <w:rPr>
          <w:strike/>
          <w:color w:val="000000" w:themeColor="text1"/>
          <w:lang w:eastAsia="en-IN"/>
        </w:rPr>
        <w:t>milliliter syringe with a 30</w:t>
      </w:r>
      <w:r w:rsidR="00A653AC" w:rsidRPr="00B05075">
        <w:rPr>
          <w:strike/>
          <w:color w:val="000000" w:themeColor="text1"/>
          <w:lang w:eastAsia="en-IN"/>
        </w:rPr>
        <w:t>-</w:t>
      </w:r>
      <w:r w:rsidRPr="00B05075">
        <w:rPr>
          <w:strike/>
          <w:color w:val="000000" w:themeColor="text1"/>
          <w:lang w:eastAsia="en-IN"/>
        </w:rPr>
        <w:t xml:space="preserve">gauge needle with the chosen solvent, such as dichloromethane or acetone </w:t>
      </w:r>
      <w:r w:rsidRPr="00B05075">
        <w:rPr>
          <w:b/>
          <w:bCs/>
          <w:strike/>
          <w:color w:val="000000" w:themeColor="text1"/>
          <w:lang w:eastAsia="en-IN"/>
        </w:rPr>
        <w:t>[1]</w:t>
      </w:r>
      <w:r w:rsidRPr="00B05075">
        <w:rPr>
          <w:strike/>
          <w:color w:val="000000" w:themeColor="text1"/>
          <w:lang w:eastAsia="en-IN"/>
        </w:rPr>
        <w:t>.</w:t>
      </w:r>
      <w:r w:rsidRPr="00004A18">
        <w:rPr>
          <w:lang w:eastAsia="en-IN"/>
        </w:rPr>
        <w:t xml:space="preserve"> Position the </w:t>
      </w:r>
      <w:r w:rsidR="00F54F16">
        <w:rPr>
          <w:lang w:eastAsia="en-IN"/>
        </w:rPr>
        <w:t xml:space="preserve">tip of the </w:t>
      </w:r>
      <w:r w:rsidRPr="00004A18">
        <w:rPr>
          <w:lang w:eastAsia="en-IN"/>
        </w:rPr>
        <w:t>syringe</w:t>
      </w:r>
      <w:r w:rsidR="00F54F16">
        <w:rPr>
          <w:lang w:eastAsia="en-IN"/>
        </w:rPr>
        <w:t xml:space="preserve"> </w:t>
      </w:r>
      <w:r w:rsidR="007F74AD">
        <w:rPr>
          <w:lang w:eastAsia="en-IN"/>
        </w:rPr>
        <w:t xml:space="preserve">equipped </w:t>
      </w:r>
      <w:r w:rsidR="00F54F16">
        <w:rPr>
          <w:lang w:eastAsia="en-IN"/>
        </w:rPr>
        <w:t>with 30-gauge needle and pre-filled with dichloromethane or acetone</w:t>
      </w:r>
      <w:r w:rsidRPr="00004A18">
        <w:rPr>
          <w:lang w:eastAsia="en-IN"/>
        </w:rPr>
        <w:t xml:space="preserve"> at the lip or ledge created in the device design </w:t>
      </w:r>
      <w:r w:rsidRPr="00004A18">
        <w:rPr>
          <w:b/>
          <w:bCs/>
          <w:lang w:eastAsia="en-IN"/>
        </w:rPr>
        <w:t>[2]</w:t>
      </w:r>
      <w:r w:rsidRPr="00004A18">
        <w:rPr>
          <w:lang w:eastAsia="en-IN"/>
        </w:rPr>
        <w:t xml:space="preserve">. Carefully dispense the solvent along the lip or ledge on both sides of the assembly, allowing the solvent to wick into the bonding interface and reach the polyvinyl alcohol barrier </w:t>
      </w:r>
      <w:r w:rsidRPr="00004A18">
        <w:rPr>
          <w:b/>
          <w:bCs/>
          <w:lang w:eastAsia="en-IN"/>
        </w:rPr>
        <w:t>[3]</w:t>
      </w:r>
      <w:r w:rsidRPr="00004A18">
        <w:rPr>
          <w:lang w:eastAsia="en-IN"/>
        </w:rPr>
        <w:t>.</w:t>
      </w:r>
    </w:p>
    <w:p w14:paraId="2A5B16FC" w14:textId="77777777" w:rsidR="00F54F16" w:rsidRPr="00F54F16" w:rsidRDefault="00F01D0F" w:rsidP="00F01D0F">
      <w:pPr>
        <w:pStyle w:val="ShotDescription"/>
        <w:numPr>
          <w:ilvl w:val="2"/>
          <w:numId w:val="3"/>
        </w:numPr>
        <w:rPr>
          <w:strike/>
          <w:lang w:val="en-IN" w:eastAsia="en-IN"/>
        </w:rPr>
      </w:pPr>
      <w:r w:rsidRPr="00F54F16">
        <w:rPr>
          <w:strike/>
          <w:lang w:val="en-IN" w:eastAsia="en-IN"/>
        </w:rPr>
        <w:t xml:space="preserve">Talent filling a </w:t>
      </w:r>
      <w:proofErr w:type="gramStart"/>
      <w:r w:rsidRPr="00F54F16">
        <w:rPr>
          <w:strike/>
          <w:lang w:val="en-IN" w:eastAsia="en-IN"/>
        </w:rPr>
        <w:t xml:space="preserve">5 </w:t>
      </w:r>
      <w:proofErr w:type="spellStart"/>
      <w:r w:rsidRPr="00F54F16">
        <w:rPr>
          <w:strike/>
          <w:lang w:val="en-IN" w:eastAsia="en-IN"/>
        </w:rPr>
        <w:t>milliliter</w:t>
      </w:r>
      <w:proofErr w:type="spellEnd"/>
      <w:proofErr w:type="gramEnd"/>
      <w:r w:rsidRPr="00F54F16">
        <w:rPr>
          <w:strike/>
          <w:lang w:val="en-IN" w:eastAsia="en-IN"/>
        </w:rPr>
        <w:t xml:space="preserve"> syringe fitted with a </w:t>
      </w:r>
      <w:proofErr w:type="gramStart"/>
      <w:r w:rsidRPr="00F54F16">
        <w:rPr>
          <w:strike/>
          <w:lang w:val="en-IN" w:eastAsia="en-IN"/>
        </w:rPr>
        <w:t>30 gauge</w:t>
      </w:r>
      <w:proofErr w:type="gramEnd"/>
      <w:r w:rsidRPr="00F54F16">
        <w:rPr>
          <w:strike/>
          <w:lang w:val="en-IN" w:eastAsia="en-IN"/>
        </w:rPr>
        <w:t xml:space="preserve"> needle with solvent.</w:t>
      </w:r>
      <w:r w:rsidR="00F54F16" w:rsidRPr="00F54F16">
        <w:rPr>
          <w:strike/>
          <w:lang w:val="en-IN" w:eastAsia="en-IN"/>
        </w:rPr>
        <w:t xml:space="preserve"> </w:t>
      </w:r>
    </w:p>
    <w:p w14:paraId="21598D0E" w14:textId="7DB64D96" w:rsidR="00F01D0F" w:rsidRPr="00F54F16" w:rsidRDefault="00F54F16" w:rsidP="00F54F16">
      <w:pPr>
        <w:pStyle w:val="ShotDescription"/>
        <w:ind w:firstLine="0"/>
        <w:rPr>
          <w:lang w:val="en-IN" w:eastAsia="en-IN"/>
        </w:rPr>
      </w:pPr>
      <w:r w:rsidRPr="00F54F16">
        <w:rPr>
          <w:b/>
          <w:bCs/>
          <w:highlight w:val="green"/>
          <w:lang w:val="en-IN" w:eastAsia="en-IN"/>
        </w:rPr>
        <w:t>NOTE:</w:t>
      </w:r>
      <w:r w:rsidRPr="00F54F16">
        <w:rPr>
          <w:highlight w:val="green"/>
          <w:lang w:val="en-IN" w:eastAsia="en-IN"/>
        </w:rPr>
        <w:t xml:space="preserve"> </w:t>
      </w:r>
      <w:r w:rsidR="00C17F13">
        <w:rPr>
          <w:highlight w:val="green"/>
          <w:lang w:val="en-IN" w:eastAsia="en-IN"/>
        </w:rPr>
        <w:t xml:space="preserve">As per author’s and videographer’s </w:t>
      </w:r>
      <w:r w:rsidR="007F74AD">
        <w:rPr>
          <w:highlight w:val="green"/>
          <w:lang w:val="en-IN" w:eastAsia="en-IN"/>
        </w:rPr>
        <w:t>notes</w:t>
      </w:r>
      <w:r w:rsidR="00C17F13">
        <w:rPr>
          <w:highlight w:val="green"/>
          <w:lang w:val="en-IN" w:eastAsia="en-IN"/>
        </w:rPr>
        <w:t>, t</w:t>
      </w:r>
      <w:r w:rsidRPr="00F54F16">
        <w:rPr>
          <w:highlight w:val="green"/>
          <w:lang w:val="en-IN" w:eastAsia="en-IN"/>
        </w:rPr>
        <w:t xml:space="preserve">alent had syringe </w:t>
      </w:r>
      <w:r w:rsidR="00C17F13">
        <w:rPr>
          <w:highlight w:val="green"/>
          <w:lang w:val="en-IN" w:eastAsia="en-IN"/>
        </w:rPr>
        <w:t>pre</w:t>
      </w:r>
      <w:r w:rsidRPr="00F54F16">
        <w:rPr>
          <w:highlight w:val="green"/>
          <w:lang w:val="en-IN" w:eastAsia="en-IN"/>
        </w:rPr>
        <w:t xml:space="preserve">filled with water for </w:t>
      </w:r>
      <w:r w:rsidRPr="00C17F13">
        <w:rPr>
          <w:highlight w:val="green"/>
          <w:lang w:val="en-IN" w:eastAsia="en-IN"/>
        </w:rPr>
        <w:t>demonstration</w:t>
      </w:r>
      <w:r w:rsidR="00C17F13" w:rsidRPr="00C17F13">
        <w:rPr>
          <w:highlight w:val="green"/>
          <w:lang w:val="en-IN" w:eastAsia="en-IN"/>
        </w:rPr>
        <w:t>, so filling the syringe step was not filmed.</w:t>
      </w:r>
      <w:r w:rsidR="007F74AD">
        <w:rPr>
          <w:lang w:val="en-IN" w:eastAsia="en-IN"/>
        </w:rPr>
        <w:t xml:space="preserve"> </w:t>
      </w:r>
      <w:r w:rsidR="007F74AD" w:rsidRPr="00FF3991">
        <w:rPr>
          <w:highlight w:val="green"/>
          <w:lang w:val="en-IN" w:eastAsia="en-IN"/>
        </w:rPr>
        <w:t>VO has been edited accordingly.</w:t>
      </w:r>
    </w:p>
    <w:p w14:paraId="03851D51" w14:textId="009B545A" w:rsidR="00F01D0F" w:rsidRDefault="00F01D0F" w:rsidP="00F01D0F">
      <w:pPr>
        <w:pStyle w:val="ShotDescription"/>
        <w:numPr>
          <w:ilvl w:val="2"/>
          <w:numId w:val="3"/>
        </w:numPr>
        <w:rPr>
          <w:lang w:val="en-IN" w:eastAsia="en-IN"/>
        </w:rPr>
      </w:pPr>
      <w:r w:rsidRPr="00004A18">
        <w:rPr>
          <w:lang w:val="en-IN" w:eastAsia="en-IN"/>
        </w:rPr>
        <w:lastRenderedPageBreak/>
        <w:t>Talent positioning the</w:t>
      </w:r>
      <w:r w:rsidR="00F54F16">
        <w:rPr>
          <w:lang w:val="en-IN" w:eastAsia="en-IN"/>
        </w:rPr>
        <w:t xml:space="preserve"> </w:t>
      </w:r>
      <w:r w:rsidRPr="00004A18">
        <w:rPr>
          <w:lang w:val="en-IN" w:eastAsia="en-IN"/>
        </w:rPr>
        <w:t>syringe tip at the lip or ledge of the assembly</w:t>
      </w:r>
      <w:r w:rsidR="007E6F42">
        <w:rPr>
          <w:lang w:val="en-IN" w:eastAsia="en-IN"/>
        </w:rPr>
        <w:t>.</w:t>
      </w:r>
    </w:p>
    <w:p w14:paraId="24C26DFD" w14:textId="222D04BE" w:rsidR="00F01D0F" w:rsidRPr="00A44E5A" w:rsidRDefault="00F01D0F" w:rsidP="00F01D0F">
      <w:pPr>
        <w:pStyle w:val="ShotDescription"/>
        <w:numPr>
          <w:ilvl w:val="2"/>
          <w:numId w:val="3"/>
        </w:numPr>
        <w:rPr>
          <w:lang w:val="en-IN" w:eastAsia="en-IN"/>
        </w:rPr>
      </w:pPr>
      <w:r w:rsidRPr="00004A18">
        <w:rPr>
          <w:lang w:val="en-IN" w:eastAsia="en-IN"/>
        </w:rPr>
        <w:t xml:space="preserve">Talent dispensing solvent along both sides of the lip or </w:t>
      </w:r>
      <w:proofErr w:type="gramStart"/>
      <w:r w:rsidRPr="00004A18">
        <w:rPr>
          <w:lang w:val="en-IN" w:eastAsia="en-IN"/>
        </w:rPr>
        <w:t>ledge</w:t>
      </w:r>
      <w:proofErr w:type="gramEnd"/>
      <w:r w:rsidRPr="00004A18">
        <w:rPr>
          <w:lang w:val="en-IN" w:eastAsia="en-IN"/>
        </w:rPr>
        <w:t xml:space="preserve"> so it wicks into the bonding interface.</w:t>
      </w:r>
      <w:r w:rsidR="007E6F42">
        <w:rPr>
          <w:lang w:val="en-IN" w:eastAsia="en-IN"/>
        </w:rPr>
        <w:t xml:space="preserve"> </w:t>
      </w:r>
      <w:r w:rsidR="007E6F42" w:rsidRPr="00363215">
        <w:rPr>
          <w:b/>
          <w:bCs/>
          <w:highlight w:val="green"/>
          <w:lang w:val="en-IN" w:eastAsia="en-IN"/>
        </w:rPr>
        <w:t>NOTE:</w:t>
      </w:r>
      <w:r w:rsidR="007E6F42" w:rsidRPr="00363215">
        <w:rPr>
          <w:highlight w:val="green"/>
          <w:lang w:val="en-IN" w:eastAsia="en-IN"/>
        </w:rPr>
        <w:t xml:space="preserve"> </w:t>
      </w:r>
      <w:r w:rsidR="007F74AD" w:rsidRPr="00FF3991">
        <w:rPr>
          <w:highlight w:val="green"/>
          <w:lang w:eastAsia="en-IN"/>
        </w:rPr>
        <w:t xml:space="preserve">2.7.3 combined into 2.7.1 - 2.7.3 footage. 2.7.1 is not filmed. </w:t>
      </w:r>
    </w:p>
    <w:p w14:paraId="6CE523B8" w14:textId="77777777" w:rsidR="00A44E5A" w:rsidRDefault="00A44E5A" w:rsidP="00A44E5A">
      <w:pPr>
        <w:pStyle w:val="ShotDescription"/>
        <w:ind w:firstLine="0"/>
        <w:rPr>
          <w:lang w:val="en-IN" w:eastAsia="en-IN"/>
        </w:rPr>
      </w:pPr>
    </w:p>
    <w:p w14:paraId="52025A47" w14:textId="493AB485" w:rsidR="00F01D0F" w:rsidRDefault="00163699" w:rsidP="00F01D0F">
      <w:pPr>
        <w:pStyle w:val="Narration"/>
        <w:numPr>
          <w:ilvl w:val="1"/>
          <w:numId w:val="3"/>
        </w:numPr>
        <w:rPr>
          <w:lang w:eastAsia="en-IN"/>
        </w:rPr>
      </w:pPr>
      <w:r>
        <w:rPr>
          <w:lang w:eastAsia="en-IN"/>
        </w:rPr>
        <w:t>Then, p</w:t>
      </w:r>
      <w:r w:rsidR="00F01D0F" w:rsidRPr="00004A18">
        <w:rPr>
          <w:lang w:eastAsia="en-IN"/>
        </w:rPr>
        <w:t xml:space="preserve">lace a moderate weight of approximately 2 to 3 pounds evenly over the assembled device and allow the device to cure fully at room temperature for 10 to 15 minutes </w:t>
      </w:r>
      <w:r w:rsidR="00F01D0F" w:rsidRPr="00004A18">
        <w:rPr>
          <w:b/>
          <w:bCs/>
          <w:lang w:eastAsia="en-IN"/>
        </w:rPr>
        <w:t>[1]</w:t>
      </w:r>
      <w:r w:rsidR="00F01D0F" w:rsidRPr="00004A18">
        <w:rPr>
          <w:lang w:eastAsia="en-IN"/>
        </w:rPr>
        <w:t>.</w:t>
      </w:r>
    </w:p>
    <w:p w14:paraId="3F4E27B1" w14:textId="166942D8" w:rsidR="00F01D0F" w:rsidRDefault="00F01D0F" w:rsidP="00F01D0F">
      <w:pPr>
        <w:pStyle w:val="ShotDescription"/>
        <w:numPr>
          <w:ilvl w:val="2"/>
          <w:numId w:val="3"/>
        </w:numPr>
        <w:rPr>
          <w:lang w:val="en-IN" w:eastAsia="en-IN"/>
        </w:rPr>
      </w:pPr>
      <w:r w:rsidRPr="00004A18">
        <w:rPr>
          <w:lang w:val="en-IN" w:eastAsia="en-IN"/>
        </w:rPr>
        <w:t>Talent placing a moderate weight evenly over the assembled device for curing</w:t>
      </w:r>
      <w:r w:rsidR="00163699">
        <w:rPr>
          <w:lang w:val="en-IN" w:eastAsia="en-IN"/>
        </w:rPr>
        <w:t xml:space="preserve"> and setting the sample aside</w:t>
      </w:r>
      <w:r w:rsidRPr="00004A18">
        <w:rPr>
          <w:lang w:val="en-IN" w:eastAsia="en-IN"/>
        </w:rPr>
        <w:t>.</w:t>
      </w:r>
    </w:p>
    <w:p w14:paraId="241C06C4" w14:textId="37030079" w:rsidR="00B84DDD" w:rsidRDefault="00B84DDD" w:rsidP="00B84DDD">
      <w:pPr>
        <w:pStyle w:val="ShotDescription"/>
        <w:ind w:left="360" w:firstLine="0"/>
        <w:rPr>
          <w:lang w:val="en-IN" w:eastAsia="en-IN"/>
        </w:rPr>
      </w:pPr>
      <w:r w:rsidRPr="00B84DDD">
        <w:rPr>
          <w:b/>
          <w:bCs/>
          <w:highlight w:val="green"/>
          <w:lang w:val="en-IN" w:eastAsia="en-IN"/>
        </w:rPr>
        <w:t>Videographer’s NOTE:</w:t>
      </w:r>
      <w:r w:rsidRPr="00B84DDD">
        <w:rPr>
          <w:highlight w:val="green"/>
          <w:lang w:val="en-IN" w:eastAsia="en-IN"/>
        </w:rPr>
        <w:t xml:space="preserve"> </w:t>
      </w:r>
      <w:proofErr w:type="spellStart"/>
      <w:r w:rsidRPr="00B84DDD">
        <w:rPr>
          <w:highlight w:val="green"/>
          <w:lang w:val="en-IN" w:eastAsia="en-IN"/>
        </w:rPr>
        <w:t>Misslated</w:t>
      </w:r>
      <w:proofErr w:type="spellEnd"/>
      <w:r w:rsidRPr="00B84DDD">
        <w:rPr>
          <w:highlight w:val="green"/>
          <w:lang w:val="en-IN" w:eastAsia="en-IN"/>
        </w:rPr>
        <w:t xml:space="preserve"> as 2.7.3. - File TLV_2748</w:t>
      </w:r>
    </w:p>
    <w:p w14:paraId="32ED46AA" w14:textId="77777777" w:rsidR="00A44E5A" w:rsidRDefault="00A44E5A" w:rsidP="00B84DDD">
      <w:pPr>
        <w:pStyle w:val="ShotDescription"/>
        <w:ind w:left="360" w:firstLine="0"/>
        <w:rPr>
          <w:lang w:val="en-IN" w:eastAsia="en-IN"/>
        </w:rPr>
      </w:pPr>
    </w:p>
    <w:p w14:paraId="3455793C" w14:textId="6E7CD6B9" w:rsidR="00F01D0F" w:rsidRDefault="00163699" w:rsidP="00F01D0F">
      <w:pPr>
        <w:pStyle w:val="Narration"/>
        <w:numPr>
          <w:ilvl w:val="1"/>
          <w:numId w:val="3"/>
        </w:numPr>
        <w:rPr>
          <w:lang w:eastAsia="en-IN"/>
        </w:rPr>
      </w:pPr>
      <w:r w:rsidRPr="00004A18">
        <w:rPr>
          <w:lang w:eastAsia="en-IN"/>
        </w:rPr>
        <w:t xml:space="preserve">Ensure </w:t>
      </w:r>
      <w:r w:rsidR="00F01D0F" w:rsidRPr="00004A18">
        <w:rPr>
          <w:lang w:eastAsia="en-IN"/>
        </w:rPr>
        <w:t xml:space="preserve">no large bubbles are present to reduce points of failure </w:t>
      </w:r>
      <w:r w:rsidR="00F01D0F" w:rsidRPr="00004A18">
        <w:rPr>
          <w:b/>
          <w:bCs/>
          <w:lang w:eastAsia="en-IN"/>
        </w:rPr>
        <w:t>[1]</w:t>
      </w:r>
      <w:r w:rsidR="00F01D0F" w:rsidRPr="00004A18">
        <w:rPr>
          <w:lang w:eastAsia="en-IN"/>
        </w:rPr>
        <w:t>.</w:t>
      </w:r>
    </w:p>
    <w:p w14:paraId="4E18B4A9" w14:textId="4646620E" w:rsidR="00F01D0F" w:rsidRDefault="00F01D0F" w:rsidP="00F01D0F">
      <w:pPr>
        <w:pStyle w:val="ShotDescription"/>
        <w:numPr>
          <w:ilvl w:val="2"/>
          <w:numId w:val="3"/>
        </w:numPr>
        <w:rPr>
          <w:lang w:val="en-IN" w:eastAsia="en-IN"/>
        </w:rPr>
      </w:pPr>
      <w:r>
        <w:rPr>
          <w:lang w:val="en-IN" w:eastAsia="en-IN"/>
        </w:rPr>
        <w:t>Talent viewing the sample</w:t>
      </w:r>
      <w:r w:rsidR="0014783A">
        <w:rPr>
          <w:lang w:val="en-IN" w:eastAsia="en-IN"/>
        </w:rPr>
        <w:t xml:space="preserve"> for bubbles</w:t>
      </w:r>
      <w:r w:rsidRPr="00004A18">
        <w:rPr>
          <w:lang w:val="en-IN" w:eastAsia="en-IN"/>
        </w:rPr>
        <w:t>.</w:t>
      </w:r>
    </w:p>
    <w:p w14:paraId="4A07D0D5" w14:textId="77777777" w:rsidR="00A44E5A" w:rsidRDefault="00A44E5A" w:rsidP="00A44E5A">
      <w:pPr>
        <w:pStyle w:val="ShotDescription"/>
        <w:ind w:firstLine="0"/>
        <w:rPr>
          <w:lang w:val="en-IN" w:eastAsia="en-IN"/>
        </w:rPr>
      </w:pPr>
    </w:p>
    <w:p w14:paraId="24D78446" w14:textId="072DE682" w:rsidR="00F01D0F" w:rsidRDefault="00F01D0F" w:rsidP="00F01D0F">
      <w:pPr>
        <w:pStyle w:val="Narration"/>
        <w:numPr>
          <w:ilvl w:val="1"/>
          <w:numId w:val="3"/>
        </w:numPr>
        <w:rPr>
          <w:lang w:eastAsia="en-IN"/>
        </w:rPr>
      </w:pPr>
      <w:r w:rsidRPr="00004A18">
        <w:rPr>
          <w:lang w:eastAsia="en-IN"/>
        </w:rPr>
        <w:t xml:space="preserve">After curing, flow 80 degrees Celsius deionized water through the fluidic channel at low flows of 1 to 5 </w:t>
      </w:r>
      <w:proofErr w:type="spellStart"/>
      <w:r w:rsidRPr="00004A18">
        <w:rPr>
          <w:lang w:eastAsia="en-IN"/>
        </w:rPr>
        <w:t>milliliters</w:t>
      </w:r>
      <w:proofErr w:type="spellEnd"/>
      <w:r w:rsidRPr="00004A18">
        <w:rPr>
          <w:lang w:eastAsia="en-IN"/>
        </w:rPr>
        <w:t xml:space="preserve"> per minute for a minimum of 3 hours </w:t>
      </w:r>
      <w:r w:rsidRPr="00004A18">
        <w:rPr>
          <w:b/>
          <w:bCs/>
          <w:lang w:eastAsia="en-IN"/>
        </w:rPr>
        <w:t>[1]</w:t>
      </w:r>
      <w:r w:rsidRPr="00004A18">
        <w:rPr>
          <w:lang w:eastAsia="en-IN"/>
        </w:rPr>
        <w:t xml:space="preserve">. Inspect the device visually for residual polyvinyl alcohol in the </w:t>
      </w:r>
      <w:r w:rsidR="00766000" w:rsidRPr="00004A18">
        <w:rPr>
          <w:lang w:eastAsia="en-IN"/>
        </w:rPr>
        <w:t>channel</w:t>
      </w:r>
      <w:r w:rsidR="00766000">
        <w:rPr>
          <w:lang w:eastAsia="en-IN"/>
        </w:rPr>
        <w:t xml:space="preserve"> </w:t>
      </w:r>
      <w:r w:rsidR="00766000" w:rsidRPr="00766000">
        <w:rPr>
          <w:b/>
          <w:bCs/>
          <w:lang w:eastAsia="en-IN"/>
        </w:rPr>
        <w:t>[</w:t>
      </w:r>
      <w:r w:rsidR="00766000">
        <w:rPr>
          <w:b/>
          <w:bCs/>
          <w:lang w:eastAsia="en-IN"/>
        </w:rPr>
        <w:t>2</w:t>
      </w:r>
      <w:r w:rsidR="00766000" w:rsidRPr="00004A18">
        <w:rPr>
          <w:b/>
          <w:bCs/>
          <w:lang w:eastAsia="en-IN"/>
        </w:rPr>
        <w:t>]</w:t>
      </w:r>
      <w:r w:rsidR="00766000" w:rsidRPr="00004A18">
        <w:rPr>
          <w:lang w:eastAsia="en-IN"/>
        </w:rPr>
        <w:t xml:space="preserve"> and</w:t>
      </w:r>
      <w:r w:rsidRPr="00004A18">
        <w:rPr>
          <w:lang w:eastAsia="en-IN"/>
        </w:rPr>
        <w:t xml:space="preserve"> repeat the water flow until no polyvinyl alcohol is visually </w:t>
      </w:r>
      <w:r w:rsidR="008A0880" w:rsidRPr="00004A18">
        <w:rPr>
          <w:lang w:eastAsia="en-IN"/>
        </w:rPr>
        <w:t>ap</w:t>
      </w:r>
      <w:r w:rsidR="008A0880">
        <w:rPr>
          <w:lang w:eastAsia="en-IN"/>
        </w:rPr>
        <w:t>p</w:t>
      </w:r>
      <w:r w:rsidR="008A0880" w:rsidRPr="00004A18">
        <w:rPr>
          <w:lang w:eastAsia="en-IN"/>
        </w:rPr>
        <w:t>arent</w:t>
      </w:r>
      <w:r w:rsidRPr="00004A18">
        <w:rPr>
          <w:lang w:eastAsia="en-IN"/>
        </w:rPr>
        <w:t xml:space="preserve"> </w:t>
      </w:r>
      <w:r w:rsidRPr="00004A18">
        <w:rPr>
          <w:b/>
          <w:bCs/>
          <w:lang w:eastAsia="en-IN"/>
        </w:rPr>
        <w:t>[</w:t>
      </w:r>
      <w:r w:rsidR="00A653AC">
        <w:rPr>
          <w:b/>
          <w:bCs/>
          <w:lang w:eastAsia="en-IN"/>
        </w:rPr>
        <w:t>3</w:t>
      </w:r>
      <w:r w:rsidRPr="00004A18">
        <w:rPr>
          <w:b/>
          <w:bCs/>
          <w:lang w:eastAsia="en-IN"/>
        </w:rPr>
        <w:t>]</w:t>
      </w:r>
      <w:r w:rsidRPr="00004A18">
        <w:rPr>
          <w:lang w:eastAsia="en-IN"/>
        </w:rPr>
        <w:t>.</w:t>
      </w:r>
    </w:p>
    <w:p w14:paraId="7AFA32D7" w14:textId="152C8DD4" w:rsidR="00F01D0F" w:rsidRDefault="00F01D0F" w:rsidP="00F01D0F">
      <w:pPr>
        <w:pStyle w:val="ShotDescription"/>
        <w:numPr>
          <w:ilvl w:val="2"/>
          <w:numId w:val="3"/>
        </w:numPr>
        <w:rPr>
          <w:lang w:val="en-IN" w:eastAsia="en-IN"/>
        </w:rPr>
      </w:pPr>
      <w:r w:rsidRPr="00004A18">
        <w:rPr>
          <w:lang w:val="en-IN" w:eastAsia="en-IN"/>
        </w:rPr>
        <w:t>Talent flowing deionized water through the fluidic channel.</w:t>
      </w:r>
    </w:p>
    <w:p w14:paraId="41BBBEB2" w14:textId="77777777" w:rsidR="00F01D0F" w:rsidRDefault="00F01D0F" w:rsidP="00F01D0F">
      <w:pPr>
        <w:pStyle w:val="ShotDescription"/>
        <w:numPr>
          <w:ilvl w:val="2"/>
          <w:numId w:val="3"/>
        </w:numPr>
        <w:rPr>
          <w:lang w:val="en-IN" w:eastAsia="en-IN"/>
        </w:rPr>
      </w:pPr>
      <w:r w:rsidRPr="00004A18">
        <w:rPr>
          <w:lang w:val="en-IN" w:eastAsia="en-IN"/>
        </w:rPr>
        <w:t>Talent visually inspecting the channel for residual polyvinyl alcohol.</w:t>
      </w:r>
    </w:p>
    <w:p w14:paraId="731A63C6" w14:textId="37127F23" w:rsidR="00A653AC" w:rsidRPr="00004A18" w:rsidRDefault="00A653AC" w:rsidP="00F01D0F">
      <w:pPr>
        <w:pStyle w:val="ShotDescription"/>
        <w:numPr>
          <w:ilvl w:val="2"/>
          <w:numId w:val="3"/>
        </w:numPr>
        <w:rPr>
          <w:lang w:val="en-IN" w:eastAsia="en-IN"/>
        </w:rPr>
      </w:pPr>
      <w:r>
        <w:rPr>
          <w:lang w:val="en-IN" w:eastAsia="en-IN"/>
        </w:rPr>
        <w:t>Talent turning on the water flow again.</w:t>
      </w:r>
    </w:p>
    <w:p w14:paraId="5A8F79EB" w14:textId="77777777" w:rsidR="00F01D0F" w:rsidRDefault="00F01D0F" w:rsidP="00F01D0F"/>
    <w:p w14:paraId="23374B25" w14:textId="0434017E" w:rsidR="00A653AC" w:rsidRPr="00EB1A71" w:rsidRDefault="00A653AC" w:rsidP="00EB1A71">
      <w:pPr>
        <w:pStyle w:val="ListParagraph"/>
        <w:widowControl w:val="0"/>
        <w:numPr>
          <w:ilvl w:val="0"/>
          <w:numId w:val="3"/>
        </w:numPr>
        <w:pBdr>
          <w:top w:val="nil"/>
          <w:left w:val="nil"/>
          <w:bottom w:val="nil"/>
          <w:right w:val="nil"/>
          <w:between w:val="nil"/>
        </w:pBdr>
        <w:jc w:val="both"/>
        <w:rPr>
          <w:rFonts w:asciiTheme="majorHAnsi" w:hAnsiTheme="majorHAnsi" w:cstheme="majorHAnsi"/>
          <w:b/>
        </w:rPr>
      </w:pPr>
      <w:r w:rsidRPr="00EB1A71">
        <w:rPr>
          <w:rFonts w:asciiTheme="majorHAnsi" w:hAnsiTheme="majorHAnsi" w:cstheme="majorHAnsi"/>
          <w:b/>
        </w:rPr>
        <w:t>Low-Density Polyethylene (LDPE) Bonding</w:t>
      </w:r>
      <w:r w:rsidR="00EB1A71">
        <w:rPr>
          <w:rFonts w:asciiTheme="majorHAnsi" w:hAnsiTheme="majorHAnsi" w:cstheme="majorHAnsi"/>
          <w:b/>
        </w:rPr>
        <w:t xml:space="preserve"> </w:t>
      </w:r>
      <w:r w:rsidR="00EB1A71" w:rsidRPr="00EB1A71">
        <w:rPr>
          <w:rFonts w:asciiTheme="majorHAnsi" w:hAnsiTheme="majorHAnsi" w:cstheme="majorHAnsi"/>
          <w:b/>
        </w:rPr>
        <w:t>of Polycarbonate Microfluidic Device</w:t>
      </w:r>
    </w:p>
    <w:p w14:paraId="2D09D691" w14:textId="7210CF9C" w:rsidR="00EB1A71" w:rsidRDefault="00EB1A71" w:rsidP="00EB1A71">
      <w:pPr>
        <w:pStyle w:val="ListParagraph"/>
        <w:spacing w:before="120"/>
        <w:ind w:left="360"/>
        <w:contextualSpacing w:val="0"/>
        <w:rPr>
          <w:rFonts w:cstheme="minorHAnsi"/>
        </w:rPr>
      </w:pPr>
      <w:r>
        <w:rPr>
          <w:rFonts w:cstheme="minorHAnsi"/>
          <w:b/>
          <w:bCs/>
        </w:rPr>
        <w:t>Demonstrator</w:t>
      </w:r>
      <w:r w:rsidR="00163699">
        <w:rPr>
          <w:rFonts w:cstheme="minorHAnsi"/>
          <w:b/>
          <w:bCs/>
        </w:rPr>
        <w:t>s</w:t>
      </w:r>
      <w:r>
        <w:rPr>
          <w:rFonts w:cstheme="minorHAnsi"/>
          <w:b/>
          <w:bCs/>
        </w:rPr>
        <w:t xml:space="preserve">: </w:t>
      </w:r>
      <w:r w:rsidR="00540810">
        <w:rPr>
          <w:rFonts w:cstheme="minorHAnsi"/>
        </w:rPr>
        <w:t>Jackie Kading</w:t>
      </w:r>
      <w:r w:rsidR="00163699">
        <w:rPr>
          <w:rFonts w:cstheme="minorHAnsi"/>
        </w:rPr>
        <w:t xml:space="preserve">, </w:t>
      </w:r>
      <w:r w:rsidR="00540810">
        <w:rPr>
          <w:rFonts w:cstheme="minorHAnsi"/>
        </w:rPr>
        <w:t>Charlotte Li</w:t>
      </w:r>
    </w:p>
    <w:p w14:paraId="4DDD4781" w14:textId="77777777" w:rsidR="00F01D0F" w:rsidRDefault="00F01D0F" w:rsidP="00F01D0F"/>
    <w:p w14:paraId="3D0CF3A2" w14:textId="14680335" w:rsidR="00F01D0F" w:rsidRDefault="00363215" w:rsidP="00F01D0F">
      <w:pPr>
        <w:pStyle w:val="Narration"/>
        <w:numPr>
          <w:ilvl w:val="1"/>
          <w:numId w:val="3"/>
        </w:numPr>
        <w:rPr>
          <w:lang w:eastAsia="en-IN"/>
        </w:rPr>
      </w:pPr>
      <w:r>
        <w:rPr>
          <w:lang w:eastAsia="en-IN"/>
        </w:rPr>
        <w:t>To prepare</w:t>
      </w:r>
      <w:r w:rsidR="00A653AC" w:rsidRPr="00004A18">
        <w:rPr>
          <w:lang w:eastAsia="en-IN"/>
        </w:rPr>
        <w:t xml:space="preserve"> a 100 to 200</w:t>
      </w:r>
      <w:r>
        <w:rPr>
          <w:lang w:eastAsia="en-IN"/>
        </w:rPr>
        <w:t>-</w:t>
      </w:r>
      <w:r w:rsidR="00A653AC" w:rsidRPr="00004A18">
        <w:rPr>
          <w:lang w:eastAsia="en-IN"/>
        </w:rPr>
        <w:t xml:space="preserve">micrometer low-density polyethylene sheet, set the referenced desktop laser cutter to 75% power and 100% speed </w:t>
      </w:r>
      <w:r w:rsidR="00A653AC" w:rsidRPr="00004A18">
        <w:rPr>
          <w:b/>
          <w:bCs/>
          <w:lang w:eastAsia="en-IN"/>
        </w:rPr>
        <w:t>[</w:t>
      </w:r>
      <w:r w:rsidR="00163699">
        <w:rPr>
          <w:b/>
          <w:bCs/>
          <w:lang w:eastAsia="en-IN"/>
        </w:rPr>
        <w:t>1</w:t>
      </w:r>
      <w:r w:rsidR="00A653AC" w:rsidRPr="00004A18">
        <w:rPr>
          <w:b/>
          <w:bCs/>
          <w:lang w:eastAsia="en-IN"/>
        </w:rPr>
        <w:t>]</w:t>
      </w:r>
      <w:r w:rsidR="00A653AC" w:rsidRPr="00004A18">
        <w:rPr>
          <w:lang w:eastAsia="en-IN"/>
        </w:rPr>
        <w:t>.</w:t>
      </w:r>
      <w:r w:rsidR="00A653AC">
        <w:rPr>
          <w:lang w:eastAsia="en-IN"/>
        </w:rPr>
        <w:t xml:space="preserve"> </w:t>
      </w:r>
      <w:r w:rsidR="00F01D0F" w:rsidRPr="00004A18">
        <w:rPr>
          <w:lang w:eastAsia="en-IN"/>
        </w:rPr>
        <w:t xml:space="preserve">Laser-cut the sheet to match the shape of the channel wall regions </w:t>
      </w:r>
      <w:r w:rsidR="00F01D0F" w:rsidRPr="00004A18">
        <w:rPr>
          <w:b/>
          <w:bCs/>
          <w:lang w:eastAsia="en-IN"/>
        </w:rPr>
        <w:t>[</w:t>
      </w:r>
      <w:r w:rsidR="00163699">
        <w:rPr>
          <w:b/>
          <w:bCs/>
          <w:lang w:eastAsia="en-IN"/>
        </w:rPr>
        <w:t>2</w:t>
      </w:r>
      <w:r w:rsidR="00F01D0F" w:rsidRPr="00004A18">
        <w:rPr>
          <w:b/>
          <w:bCs/>
          <w:lang w:eastAsia="en-IN"/>
        </w:rPr>
        <w:t>]</w:t>
      </w:r>
      <w:r w:rsidR="00F01D0F" w:rsidRPr="00004A18">
        <w:rPr>
          <w:lang w:eastAsia="en-IN"/>
        </w:rPr>
        <w:t xml:space="preserve">. </w:t>
      </w:r>
    </w:p>
    <w:p w14:paraId="21AB1FCC" w14:textId="3CEFA68F" w:rsidR="00A653AC" w:rsidRDefault="00A653AC" w:rsidP="00F01D0F">
      <w:pPr>
        <w:pStyle w:val="ShotDescription"/>
        <w:numPr>
          <w:ilvl w:val="2"/>
          <w:numId w:val="3"/>
        </w:numPr>
        <w:rPr>
          <w:lang w:val="en-IN" w:eastAsia="en-IN"/>
        </w:rPr>
      </w:pPr>
      <w:r w:rsidRPr="00004A18">
        <w:rPr>
          <w:lang w:val="en-IN" w:eastAsia="en-IN"/>
        </w:rPr>
        <w:t xml:space="preserve">Show the referenced desktop laser cutter settings set to </w:t>
      </w:r>
      <w:r w:rsidRPr="00004A18">
        <w:rPr>
          <w:b/>
          <w:bCs/>
          <w:lang w:val="en-IN" w:eastAsia="en-IN"/>
        </w:rPr>
        <w:t>75% power</w:t>
      </w:r>
      <w:r w:rsidRPr="00004A18">
        <w:rPr>
          <w:lang w:val="en-IN" w:eastAsia="en-IN"/>
        </w:rPr>
        <w:t xml:space="preserve"> and </w:t>
      </w:r>
      <w:r w:rsidRPr="00004A18">
        <w:rPr>
          <w:b/>
          <w:bCs/>
          <w:lang w:val="en-IN" w:eastAsia="en-IN"/>
        </w:rPr>
        <w:t>100% speed</w:t>
      </w:r>
      <w:r w:rsidRPr="00004A18">
        <w:rPr>
          <w:lang w:val="en-IN" w:eastAsia="en-IN"/>
        </w:rPr>
        <w:t xml:space="preserve"> </w:t>
      </w:r>
      <w:r w:rsidRPr="00080C54">
        <w:rPr>
          <w:strike/>
          <w:lang w:val="en-IN" w:eastAsia="en-IN"/>
        </w:rPr>
        <w:t xml:space="preserve">for a 100 to 200 </w:t>
      </w:r>
      <w:proofErr w:type="spellStart"/>
      <w:r w:rsidRPr="00080C54">
        <w:rPr>
          <w:strike/>
          <w:lang w:val="en-IN" w:eastAsia="en-IN"/>
        </w:rPr>
        <w:t>micrometer</w:t>
      </w:r>
      <w:proofErr w:type="spellEnd"/>
      <w:r w:rsidRPr="00080C54">
        <w:rPr>
          <w:strike/>
          <w:lang w:val="en-IN" w:eastAsia="en-IN"/>
        </w:rPr>
        <w:t xml:space="preserve"> low-density polyethylene sheet</w:t>
      </w:r>
    </w:p>
    <w:p w14:paraId="4662FE0F" w14:textId="67B243C3" w:rsidR="00F01D0F" w:rsidRDefault="00F01D0F" w:rsidP="00F01D0F">
      <w:pPr>
        <w:pStyle w:val="ShotDescription"/>
        <w:numPr>
          <w:ilvl w:val="2"/>
          <w:numId w:val="3"/>
        </w:numPr>
        <w:rPr>
          <w:lang w:val="en-IN" w:eastAsia="en-IN"/>
        </w:rPr>
      </w:pPr>
      <w:r w:rsidRPr="00004A18">
        <w:rPr>
          <w:lang w:val="en-IN" w:eastAsia="en-IN"/>
        </w:rPr>
        <w:t xml:space="preserve">Talent </w:t>
      </w:r>
      <w:r w:rsidR="00080C54">
        <w:rPr>
          <w:lang w:val="en-IN" w:eastAsia="en-IN"/>
        </w:rPr>
        <w:t xml:space="preserve">operating the </w:t>
      </w:r>
      <w:r w:rsidRPr="00004A18">
        <w:rPr>
          <w:lang w:val="en-IN" w:eastAsia="en-IN"/>
        </w:rPr>
        <w:t>laser-</w:t>
      </w:r>
      <w:r w:rsidR="00080C54">
        <w:rPr>
          <w:lang w:val="en-IN" w:eastAsia="en-IN"/>
        </w:rPr>
        <w:t xml:space="preserve">cutter to prepare </w:t>
      </w:r>
      <w:r w:rsidRPr="00080C54">
        <w:rPr>
          <w:strike/>
          <w:lang w:val="en-IN" w:eastAsia="en-IN"/>
        </w:rPr>
        <w:t>cutting the low-density polyethylene sheets to match</w:t>
      </w:r>
      <w:r w:rsidRPr="00004A18">
        <w:rPr>
          <w:lang w:val="en-IN" w:eastAsia="en-IN"/>
        </w:rPr>
        <w:t xml:space="preserve"> the shape of the channel wall regions.</w:t>
      </w:r>
      <w:r w:rsidR="00363215">
        <w:rPr>
          <w:lang w:val="en-IN" w:eastAsia="en-IN"/>
        </w:rPr>
        <w:t xml:space="preserve"> Show the laser </w:t>
      </w:r>
      <w:r w:rsidR="00022DB6">
        <w:rPr>
          <w:lang w:val="en-IN" w:eastAsia="en-IN"/>
        </w:rPr>
        <w:t xml:space="preserve">cutter </w:t>
      </w:r>
      <w:r w:rsidR="00363215">
        <w:rPr>
          <w:lang w:val="en-IN" w:eastAsia="en-IN"/>
        </w:rPr>
        <w:t>operating</w:t>
      </w:r>
      <w:r w:rsidR="00080C54">
        <w:rPr>
          <w:lang w:val="en-IN" w:eastAsia="en-IN"/>
        </w:rPr>
        <w:t xml:space="preserve"> </w:t>
      </w:r>
    </w:p>
    <w:p w14:paraId="5EB95BB1" w14:textId="3E001DDB" w:rsidR="00F01D0F" w:rsidRDefault="00080C54" w:rsidP="00A653AC">
      <w:pPr>
        <w:pStyle w:val="ShotDescription"/>
        <w:ind w:firstLine="0"/>
        <w:rPr>
          <w:lang w:val="en-IN" w:eastAsia="en-IN"/>
        </w:rPr>
      </w:pPr>
      <w:r w:rsidRPr="00080C54">
        <w:rPr>
          <w:b/>
          <w:bCs/>
          <w:highlight w:val="green"/>
          <w:lang w:val="en-IN" w:eastAsia="en-IN"/>
        </w:rPr>
        <w:t>Videographer’s NOTE:</w:t>
      </w:r>
      <w:r w:rsidRPr="00080C54">
        <w:rPr>
          <w:highlight w:val="green"/>
          <w:lang w:val="en-IN" w:eastAsia="en-IN"/>
        </w:rPr>
        <w:t xml:space="preserve"> Included two takes. One wide and one </w:t>
      </w:r>
      <w:proofErr w:type="gramStart"/>
      <w:r w:rsidRPr="00080C54">
        <w:rPr>
          <w:highlight w:val="green"/>
          <w:lang w:val="en-IN" w:eastAsia="en-IN"/>
        </w:rPr>
        <w:t>close up</w:t>
      </w:r>
      <w:proofErr w:type="gramEnd"/>
      <w:r w:rsidRPr="00080C54">
        <w:rPr>
          <w:highlight w:val="green"/>
          <w:lang w:val="en-IN" w:eastAsia="en-IN"/>
        </w:rPr>
        <w:t xml:space="preserve"> of screen. </w:t>
      </w:r>
      <w:r w:rsidRPr="00080C54">
        <w:rPr>
          <w:highlight w:val="green"/>
          <w:lang w:val="en-IN" w:eastAsia="en-IN"/>
        </w:rPr>
        <w:lastRenderedPageBreak/>
        <w:t>Talent did not have extra uncut low-density polyethylene sheets, so not footage of cutting happening, but process is the exact same as 2.2.1</w:t>
      </w:r>
    </w:p>
    <w:p w14:paraId="0FF689FD" w14:textId="4BDEC81E" w:rsidR="00363215" w:rsidRPr="00004A18" w:rsidRDefault="00363215" w:rsidP="00A653AC">
      <w:pPr>
        <w:pStyle w:val="ShotDescription"/>
        <w:ind w:firstLine="0"/>
        <w:rPr>
          <w:lang w:val="en-IN" w:eastAsia="en-IN"/>
        </w:rPr>
      </w:pPr>
      <w:r w:rsidRPr="00080C54">
        <w:rPr>
          <w:b/>
          <w:bCs/>
          <w:highlight w:val="green"/>
          <w:lang w:val="en-IN" w:eastAsia="en-IN"/>
        </w:rPr>
        <w:t>Note:</w:t>
      </w:r>
      <w:r w:rsidRPr="00080C54">
        <w:rPr>
          <w:highlight w:val="green"/>
          <w:lang w:val="en-IN" w:eastAsia="en-IN"/>
        </w:rPr>
        <w:t xml:space="preserve"> Author has modified the shot description to match the captured shot.</w:t>
      </w:r>
      <w:r>
        <w:rPr>
          <w:highlight w:val="green"/>
          <w:lang w:val="en-IN" w:eastAsia="en-IN"/>
        </w:rPr>
        <w:t xml:space="preserve"> </w:t>
      </w:r>
      <w:r w:rsidRPr="00A574B6">
        <w:rPr>
          <w:highlight w:val="green"/>
          <w:lang w:val="en-IN" w:eastAsia="en-IN"/>
        </w:rPr>
        <w:t>If required and possible to reuse 2.2.1, use it</w:t>
      </w:r>
    </w:p>
    <w:p w14:paraId="07FF71C4" w14:textId="5111C3A6" w:rsidR="00F01D0F" w:rsidRDefault="00A71A76" w:rsidP="00F01D0F">
      <w:pPr>
        <w:pStyle w:val="Narration"/>
        <w:numPr>
          <w:ilvl w:val="1"/>
          <w:numId w:val="3"/>
        </w:numPr>
        <w:rPr>
          <w:lang w:eastAsia="en-IN"/>
        </w:rPr>
      </w:pPr>
      <w:r>
        <w:rPr>
          <w:lang w:eastAsia="en-IN"/>
        </w:rPr>
        <w:t>I</w:t>
      </w:r>
      <w:r w:rsidR="00F01D0F" w:rsidRPr="00004A18">
        <w:rPr>
          <w:lang w:eastAsia="en-IN"/>
        </w:rPr>
        <w:t xml:space="preserve">nspect the laser-cut low-density polyethylene sheets for ash, residue, or particulates </w:t>
      </w:r>
      <w:r w:rsidR="00F01D0F" w:rsidRPr="00004A18">
        <w:rPr>
          <w:b/>
          <w:bCs/>
          <w:lang w:eastAsia="en-IN"/>
        </w:rPr>
        <w:t>[</w:t>
      </w:r>
      <w:r>
        <w:rPr>
          <w:b/>
          <w:bCs/>
          <w:lang w:eastAsia="en-IN"/>
        </w:rPr>
        <w:t>1</w:t>
      </w:r>
      <w:r w:rsidR="00F01D0F" w:rsidRPr="00004A18">
        <w:rPr>
          <w:b/>
          <w:bCs/>
          <w:lang w:eastAsia="en-IN"/>
        </w:rPr>
        <w:t>]</w:t>
      </w:r>
      <w:r w:rsidR="00F01D0F" w:rsidRPr="00004A18">
        <w:rPr>
          <w:lang w:eastAsia="en-IN"/>
        </w:rPr>
        <w:t xml:space="preserve">. Rinse the sheets thoroughly with isopropyl alcohol and allow them to dry completely </w:t>
      </w:r>
      <w:r w:rsidR="00F01D0F" w:rsidRPr="00004A18">
        <w:rPr>
          <w:b/>
          <w:bCs/>
          <w:lang w:eastAsia="en-IN"/>
        </w:rPr>
        <w:t>[</w:t>
      </w:r>
      <w:r>
        <w:rPr>
          <w:b/>
          <w:bCs/>
          <w:lang w:eastAsia="en-IN"/>
        </w:rPr>
        <w:t>2</w:t>
      </w:r>
      <w:r w:rsidR="00F01D0F" w:rsidRPr="00004A18">
        <w:rPr>
          <w:b/>
          <w:bCs/>
          <w:lang w:eastAsia="en-IN"/>
        </w:rPr>
        <w:t>]</w:t>
      </w:r>
      <w:r w:rsidR="00F01D0F" w:rsidRPr="00004A18">
        <w:rPr>
          <w:lang w:eastAsia="en-IN"/>
        </w:rPr>
        <w:t>.</w:t>
      </w:r>
    </w:p>
    <w:p w14:paraId="65ECDE50" w14:textId="7AC50FD6" w:rsidR="00F01D0F" w:rsidRDefault="00F01D0F" w:rsidP="00F01D0F">
      <w:pPr>
        <w:pStyle w:val="ShotDescription"/>
        <w:numPr>
          <w:ilvl w:val="2"/>
          <w:numId w:val="3"/>
        </w:numPr>
        <w:rPr>
          <w:lang w:val="en-IN" w:eastAsia="en-IN"/>
        </w:rPr>
      </w:pPr>
      <w:r w:rsidRPr="00004A18">
        <w:rPr>
          <w:lang w:val="en-IN" w:eastAsia="en-IN"/>
        </w:rPr>
        <w:t>Talent inspecting the laser-cut low-density polyethylene sheets for ash, residue, or particulates</w:t>
      </w:r>
    </w:p>
    <w:p w14:paraId="4B197E66" w14:textId="77777777" w:rsidR="00F01D0F" w:rsidRPr="00FA795A" w:rsidRDefault="00F01D0F" w:rsidP="00F01D0F">
      <w:pPr>
        <w:pStyle w:val="ShotDescription"/>
        <w:numPr>
          <w:ilvl w:val="2"/>
          <w:numId w:val="3"/>
        </w:numPr>
        <w:rPr>
          <w:lang w:val="en-IN" w:eastAsia="en-IN"/>
        </w:rPr>
      </w:pPr>
      <w:r w:rsidRPr="00FA795A">
        <w:rPr>
          <w:lang w:val="en-IN" w:eastAsia="en-IN"/>
        </w:rPr>
        <w:t>Talent rinsing the sheets with isopropyl alcohol and leaving them to dry completely.</w:t>
      </w:r>
    </w:p>
    <w:p w14:paraId="07A5AEC1" w14:textId="60AEF284" w:rsidR="00DD7F13" w:rsidRPr="00004A18" w:rsidRDefault="00B127E7" w:rsidP="00022DB6">
      <w:pPr>
        <w:pStyle w:val="ShotDescription"/>
        <w:ind w:firstLine="0"/>
        <w:rPr>
          <w:lang w:val="en-IN" w:eastAsia="en-IN"/>
        </w:rPr>
      </w:pPr>
      <w:r w:rsidRPr="00AD34C3">
        <w:rPr>
          <w:b/>
          <w:bCs/>
          <w:highlight w:val="green"/>
          <w:lang w:val="en-IN" w:eastAsia="en-IN"/>
        </w:rPr>
        <w:t>Note:</w:t>
      </w:r>
      <w:r w:rsidRPr="00AD34C3">
        <w:rPr>
          <w:highlight w:val="green"/>
          <w:lang w:val="en-IN" w:eastAsia="en-IN"/>
        </w:rPr>
        <w:t xml:space="preserve"> </w:t>
      </w:r>
      <w:r w:rsidR="00EE72B8">
        <w:rPr>
          <w:highlight w:val="green"/>
          <w:lang w:val="en-IN" w:eastAsia="en-IN"/>
        </w:rPr>
        <w:t>Author mentioned to merge</w:t>
      </w:r>
      <w:r w:rsidRPr="00AD34C3">
        <w:rPr>
          <w:highlight w:val="green"/>
          <w:lang w:val="en-IN" w:eastAsia="en-IN"/>
        </w:rPr>
        <w:t xml:space="preserve"> 3.2.1 and 3.2</w:t>
      </w:r>
      <w:r w:rsidR="00915CA0">
        <w:rPr>
          <w:highlight w:val="green"/>
          <w:lang w:val="en-IN" w:eastAsia="en-IN"/>
        </w:rPr>
        <w:t>.</w:t>
      </w:r>
      <w:r w:rsidRPr="00AD34C3">
        <w:rPr>
          <w:highlight w:val="green"/>
          <w:lang w:val="en-IN" w:eastAsia="en-IN"/>
        </w:rPr>
        <w:t xml:space="preserve">2 </w:t>
      </w:r>
      <w:r w:rsidR="00EE72B8">
        <w:rPr>
          <w:highlight w:val="green"/>
          <w:lang w:val="en-IN" w:eastAsia="en-IN"/>
        </w:rPr>
        <w:t>but no such notes from</w:t>
      </w:r>
      <w:r w:rsidRPr="00AD34C3">
        <w:rPr>
          <w:highlight w:val="green"/>
          <w:lang w:val="en-IN" w:eastAsia="en-IN"/>
        </w:rPr>
        <w:t xml:space="preserve"> </w:t>
      </w:r>
      <w:r w:rsidRPr="00AD34C3">
        <w:rPr>
          <w:highlight w:val="green"/>
          <w:lang w:eastAsia="en-IN"/>
        </w:rPr>
        <w:t xml:space="preserve">the videographer </w:t>
      </w:r>
    </w:p>
    <w:p w14:paraId="2C12F901" w14:textId="63AAA668" w:rsidR="00F01D0F" w:rsidRDefault="00A653AC" w:rsidP="00F01D0F">
      <w:pPr>
        <w:pStyle w:val="Narration"/>
        <w:numPr>
          <w:ilvl w:val="1"/>
          <w:numId w:val="3"/>
        </w:numPr>
        <w:rPr>
          <w:lang w:eastAsia="en-IN"/>
        </w:rPr>
      </w:pPr>
      <w:r>
        <w:rPr>
          <w:lang w:eastAsia="en-IN"/>
        </w:rPr>
        <w:t xml:space="preserve">Now, </w:t>
      </w:r>
      <w:r w:rsidR="00DD7F13">
        <w:rPr>
          <w:lang w:eastAsia="en-IN"/>
        </w:rPr>
        <w:t>a</w:t>
      </w:r>
      <w:r w:rsidR="00F01D0F" w:rsidRPr="00004A18">
        <w:rPr>
          <w:lang w:eastAsia="en-IN"/>
        </w:rPr>
        <w:t xml:space="preserve">lign the low-density polyethylene cutouts onto the side walls of the fluid channel using dowel pins </w:t>
      </w:r>
      <w:r w:rsidR="00F01D0F" w:rsidRPr="00004A18">
        <w:rPr>
          <w:b/>
          <w:bCs/>
          <w:lang w:eastAsia="en-IN"/>
        </w:rPr>
        <w:t>[</w:t>
      </w:r>
      <w:r w:rsidR="00DD7F13">
        <w:rPr>
          <w:b/>
          <w:bCs/>
          <w:lang w:eastAsia="en-IN"/>
        </w:rPr>
        <w:t>1</w:t>
      </w:r>
      <w:r w:rsidR="00F01D0F" w:rsidRPr="00004A18">
        <w:rPr>
          <w:b/>
          <w:bCs/>
          <w:lang w:eastAsia="en-IN"/>
        </w:rPr>
        <w:t>]</w:t>
      </w:r>
      <w:r w:rsidR="00F01D0F" w:rsidRPr="00004A18">
        <w:rPr>
          <w:lang w:eastAsia="en-IN"/>
        </w:rPr>
        <w:t>. Place the top polycarbonate piece onto the bottom assembly</w:t>
      </w:r>
      <w:r w:rsidR="00AD34C3">
        <w:rPr>
          <w:lang w:eastAsia="en-IN"/>
        </w:rPr>
        <w:t xml:space="preserve"> to create the fluidic channel with</w:t>
      </w:r>
      <w:r w:rsidR="00F01D0F" w:rsidRPr="00004A18">
        <w:rPr>
          <w:lang w:eastAsia="en-IN"/>
        </w:rPr>
        <w:t xml:space="preserve"> the low-density polyethylene layers at the bonding interface </w:t>
      </w:r>
      <w:r w:rsidR="00F01D0F" w:rsidRPr="00004A18">
        <w:rPr>
          <w:b/>
          <w:bCs/>
          <w:lang w:eastAsia="en-IN"/>
        </w:rPr>
        <w:t>[</w:t>
      </w:r>
      <w:r w:rsidR="00DD7F13">
        <w:rPr>
          <w:b/>
          <w:bCs/>
          <w:lang w:eastAsia="en-IN"/>
        </w:rPr>
        <w:t>2</w:t>
      </w:r>
      <w:r w:rsidR="00F01D0F" w:rsidRPr="00004A18">
        <w:rPr>
          <w:b/>
          <w:bCs/>
          <w:lang w:eastAsia="en-IN"/>
        </w:rPr>
        <w:t>]</w:t>
      </w:r>
      <w:r w:rsidR="00F01D0F" w:rsidRPr="00004A18">
        <w:rPr>
          <w:lang w:eastAsia="en-IN"/>
        </w:rPr>
        <w:t>.</w:t>
      </w:r>
    </w:p>
    <w:p w14:paraId="0FB5E7A9" w14:textId="77777777" w:rsidR="00022DB6" w:rsidRDefault="00F01D0F" w:rsidP="00367FED">
      <w:pPr>
        <w:pStyle w:val="ShotDescription"/>
        <w:numPr>
          <w:ilvl w:val="2"/>
          <w:numId w:val="3"/>
        </w:numPr>
        <w:rPr>
          <w:lang w:val="en-IN" w:eastAsia="en-IN"/>
        </w:rPr>
      </w:pPr>
      <w:r w:rsidRPr="00022DB6">
        <w:rPr>
          <w:lang w:val="en-IN" w:eastAsia="en-IN"/>
        </w:rPr>
        <w:t>Talent aligning the low-density polyethylene cutouts onto the side walls of the fluid channel with dowel pins</w:t>
      </w:r>
    </w:p>
    <w:p w14:paraId="6EE229A4" w14:textId="7FAC4A93" w:rsidR="00915CA0" w:rsidRDefault="00F01D0F" w:rsidP="00022DB6">
      <w:pPr>
        <w:pStyle w:val="ShotDescription"/>
        <w:numPr>
          <w:ilvl w:val="2"/>
          <w:numId w:val="3"/>
        </w:numPr>
        <w:rPr>
          <w:lang w:val="en-IN" w:eastAsia="en-IN"/>
        </w:rPr>
      </w:pPr>
      <w:r w:rsidRPr="00022DB6">
        <w:rPr>
          <w:lang w:val="en-IN" w:eastAsia="en-IN"/>
        </w:rPr>
        <w:t xml:space="preserve">Talent placing the top polycarbonate piece onto the bottom assembly to </w:t>
      </w:r>
      <w:r w:rsidR="00AD34C3" w:rsidRPr="00022DB6">
        <w:rPr>
          <w:lang w:val="en-IN" w:eastAsia="en-IN"/>
        </w:rPr>
        <w:t>create the fluidic channel with</w:t>
      </w:r>
      <w:r w:rsidRPr="00022DB6">
        <w:rPr>
          <w:lang w:val="en-IN" w:eastAsia="en-IN"/>
        </w:rPr>
        <w:t xml:space="preserve"> the low-density polyethylene layers at the bonding interface.</w:t>
      </w:r>
    </w:p>
    <w:p w14:paraId="0462D949" w14:textId="7ED62BA3" w:rsidR="00A653AC" w:rsidRPr="00004A18" w:rsidRDefault="00D36855" w:rsidP="00D36855">
      <w:pPr>
        <w:pStyle w:val="ShotDescription"/>
        <w:ind w:firstLine="0"/>
        <w:rPr>
          <w:lang w:val="en-IN" w:eastAsia="en-IN"/>
        </w:rPr>
      </w:pPr>
      <w:r w:rsidRPr="00D36855">
        <w:rPr>
          <w:b/>
          <w:bCs/>
          <w:highlight w:val="green"/>
          <w:lang w:val="en-IN" w:eastAsia="en-IN"/>
        </w:rPr>
        <w:t>Note:</w:t>
      </w:r>
      <w:r w:rsidRPr="00D36855">
        <w:rPr>
          <w:highlight w:val="green"/>
          <w:lang w:val="en-IN" w:eastAsia="en-IN"/>
        </w:rPr>
        <w:t xml:space="preserve"> Author mentioned to</w:t>
      </w:r>
      <w:r>
        <w:rPr>
          <w:highlight w:val="green"/>
          <w:lang w:val="en-IN" w:eastAsia="en-IN"/>
        </w:rPr>
        <w:t xml:space="preserve"> combine</w:t>
      </w:r>
      <w:r w:rsidRPr="00D36855">
        <w:rPr>
          <w:highlight w:val="green"/>
          <w:lang w:val="en-IN" w:eastAsia="en-IN"/>
        </w:rPr>
        <w:t xml:space="preserve"> 3.3.1 and 3.3.2 </w:t>
      </w:r>
      <w:r>
        <w:rPr>
          <w:highlight w:val="green"/>
          <w:lang w:val="en-IN" w:eastAsia="en-IN"/>
        </w:rPr>
        <w:t xml:space="preserve">into one shot </w:t>
      </w:r>
      <w:r w:rsidRPr="00D36855">
        <w:rPr>
          <w:highlight w:val="green"/>
          <w:lang w:val="en-IN" w:eastAsia="en-IN"/>
        </w:rPr>
        <w:t>but no such notes from the videographer</w:t>
      </w:r>
    </w:p>
    <w:p w14:paraId="4FAD74FD" w14:textId="03CCD777" w:rsidR="00F01D0F" w:rsidRDefault="00DD7F13" w:rsidP="00F01D0F">
      <w:pPr>
        <w:pStyle w:val="Narration"/>
        <w:numPr>
          <w:ilvl w:val="1"/>
          <w:numId w:val="3"/>
        </w:numPr>
        <w:rPr>
          <w:lang w:eastAsia="en-IN"/>
        </w:rPr>
      </w:pPr>
      <w:r>
        <w:rPr>
          <w:lang w:eastAsia="en-IN"/>
        </w:rPr>
        <w:t>To b</w:t>
      </w:r>
      <w:r w:rsidR="00F01D0F" w:rsidRPr="00004A18">
        <w:rPr>
          <w:lang w:eastAsia="en-IN"/>
        </w:rPr>
        <w:t>ond the assembly</w:t>
      </w:r>
      <w:r>
        <w:rPr>
          <w:lang w:eastAsia="en-IN"/>
        </w:rPr>
        <w:t>,</w:t>
      </w:r>
      <w:r w:rsidR="00A653AC">
        <w:rPr>
          <w:lang w:eastAsia="en-IN"/>
        </w:rPr>
        <w:t xml:space="preserve"> p</w:t>
      </w:r>
      <w:r w:rsidR="00F01D0F" w:rsidRPr="00004A18">
        <w:rPr>
          <w:lang w:eastAsia="en-IN"/>
        </w:rPr>
        <w:t xml:space="preserve">lace the assembled housing into a </w:t>
      </w:r>
      <w:r w:rsidR="00F01D0F" w:rsidRPr="00915CA0">
        <w:rPr>
          <w:strike/>
          <w:color w:val="000000" w:themeColor="text1"/>
          <w:lang w:eastAsia="en-IN"/>
        </w:rPr>
        <w:t>preheated</w:t>
      </w:r>
      <w:r w:rsidR="00F01D0F" w:rsidRPr="00915CA0">
        <w:rPr>
          <w:color w:val="000000" w:themeColor="text1"/>
          <w:lang w:eastAsia="en-IN"/>
        </w:rPr>
        <w:t xml:space="preserve"> </w:t>
      </w:r>
      <w:r w:rsidR="00F01D0F" w:rsidRPr="00004A18">
        <w:rPr>
          <w:lang w:eastAsia="en-IN"/>
        </w:rPr>
        <w:t xml:space="preserve">programmable oven set to 145 degrees Celsius with a temperature sensor </w:t>
      </w:r>
      <w:r w:rsidR="00F01D0F" w:rsidRPr="00004A18">
        <w:rPr>
          <w:b/>
          <w:bCs/>
          <w:lang w:eastAsia="en-IN"/>
        </w:rPr>
        <w:t>[</w:t>
      </w:r>
      <w:r>
        <w:rPr>
          <w:b/>
          <w:bCs/>
          <w:lang w:eastAsia="en-IN"/>
        </w:rPr>
        <w:t>1</w:t>
      </w:r>
      <w:r w:rsidR="00F01D0F" w:rsidRPr="00004A18">
        <w:rPr>
          <w:b/>
          <w:bCs/>
          <w:lang w:eastAsia="en-IN"/>
        </w:rPr>
        <w:t>]</w:t>
      </w:r>
      <w:r w:rsidR="00F01D0F" w:rsidRPr="00004A18">
        <w:rPr>
          <w:lang w:eastAsia="en-IN"/>
        </w:rPr>
        <w:t xml:space="preserve">. </w:t>
      </w:r>
      <w:r w:rsidR="00A653AC">
        <w:rPr>
          <w:lang w:eastAsia="en-IN"/>
        </w:rPr>
        <w:t xml:space="preserve">Then, position </w:t>
      </w:r>
      <w:r w:rsidR="00F01D0F" w:rsidRPr="00004A18">
        <w:rPr>
          <w:lang w:eastAsia="en-IN"/>
        </w:rPr>
        <w:t xml:space="preserve">a calibrated weight such as a metal plate on top of the assembly to apply moderate pressure of 2 to 3 pounds per square inch </w:t>
      </w:r>
      <w:r w:rsidR="00F01D0F" w:rsidRPr="00004A18">
        <w:rPr>
          <w:b/>
          <w:bCs/>
          <w:lang w:eastAsia="en-IN"/>
        </w:rPr>
        <w:t>[</w:t>
      </w:r>
      <w:r>
        <w:rPr>
          <w:b/>
          <w:bCs/>
          <w:lang w:eastAsia="en-IN"/>
        </w:rPr>
        <w:t>2</w:t>
      </w:r>
      <w:r w:rsidR="00F01D0F" w:rsidRPr="00004A18">
        <w:rPr>
          <w:b/>
          <w:bCs/>
          <w:lang w:eastAsia="en-IN"/>
        </w:rPr>
        <w:t>]</w:t>
      </w:r>
      <w:r w:rsidR="00F01D0F" w:rsidRPr="00004A18">
        <w:rPr>
          <w:lang w:eastAsia="en-IN"/>
        </w:rPr>
        <w:t>.</w:t>
      </w:r>
      <w:r w:rsidR="00E71A33">
        <w:rPr>
          <w:lang w:eastAsia="en-IN"/>
        </w:rPr>
        <w:t xml:space="preserve"> </w:t>
      </w:r>
    </w:p>
    <w:p w14:paraId="3051F78F" w14:textId="71F58F01" w:rsidR="00F01D0F" w:rsidRDefault="00F01D0F" w:rsidP="00F01D0F">
      <w:pPr>
        <w:pStyle w:val="ShotDescription"/>
        <w:numPr>
          <w:ilvl w:val="2"/>
          <w:numId w:val="3"/>
        </w:numPr>
        <w:rPr>
          <w:lang w:val="en-IN" w:eastAsia="en-IN"/>
        </w:rPr>
      </w:pPr>
      <w:r w:rsidRPr="00004A18">
        <w:rPr>
          <w:lang w:val="en-IN" w:eastAsia="en-IN"/>
        </w:rPr>
        <w:t xml:space="preserve">Talent placing the assembled housing into a </w:t>
      </w:r>
      <w:r w:rsidRPr="00195C98">
        <w:rPr>
          <w:strike/>
          <w:lang w:val="en-IN" w:eastAsia="en-IN"/>
        </w:rPr>
        <w:t>preheated</w:t>
      </w:r>
      <w:r w:rsidRPr="00004A18">
        <w:rPr>
          <w:lang w:val="en-IN" w:eastAsia="en-IN"/>
        </w:rPr>
        <w:t xml:space="preserve"> programmable oven set to 145 degrees Celsius with a temperature sensor.</w:t>
      </w:r>
      <w:r w:rsidR="00195C98">
        <w:rPr>
          <w:lang w:val="en-IN" w:eastAsia="en-IN"/>
        </w:rPr>
        <w:t xml:space="preserve"> </w:t>
      </w:r>
      <w:r w:rsidR="00195C98" w:rsidRPr="00195C98">
        <w:rPr>
          <w:b/>
          <w:bCs/>
          <w:highlight w:val="green"/>
          <w:lang w:val="en-IN" w:eastAsia="en-IN"/>
        </w:rPr>
        <w:t>Author’s NOTE:</w:t>
      </w:r>
      <w:r w:rsidR="00195C98" w:rsidRPr="00195C98">
        <w:rPr>
          <w:highlight w:val="green"/>
          <w:lang w:val="en-IN" w:eastAsia="en-IN"/>
        </w:rPr>
        <w:t xml:space="preserve"> </w:t>
      </w:r>
      <w:r w:rsidR="00195C98" w:rsidRPr="00195C98">
        <w:rPr>
          <w:highlight w:val="green"/>
          <w:lang w:eastAsia="en-IN"/>
        </w:rPr>
        <w:t>Note that oven demonstrated in this video starts as “off,” as this oven is programmable after it is closed to quickly reach goal temperature and does not need to preheat. Other types of ovens may need to preheat, so that is in the instruction.</w:t>
      </w:r>
    </w:p>
    <w:p w14:paraId="53930170" w14:textId="77777777" w:rsidR="00F01D0F" w:rsidRDefault="00F01D0F" w:rsidP="00F01D0F">
      <w:pPr>
        <w:pStyle w:val="ShotDescription"/>
        <w:numPr>
          <w:ilvl w:val="2"/>
          <w:numId w:val="3"/>
        </w:numPr>
        <w:rPr>
          <w:lang w:val="en-IN" w:eastAsia="en-IN"/>
        </w:rPr>
      </w:pPr>
      <w:r w:rsidRPr="00004A18">
        <w:rPr>
          <w:lang w:val="en-IN" w:eastAsia="en-IN"/>
        </w:rPr>
        <w:t>Talent placing a calibrated weight such as a metal plate on top of the assembly.</w:t>
      </w:r>
    </w:p>
    <w:p w14:paraId="64D7E3B2" w14:textId="77777777" w:rsidR="00A653AC" w:rsidRPr="00004A18" w:rsidRDefault="00A653AC" w:rsidP="00A653AC">
      <w:pPr>
        <w:pStyle w:val="ShotDescription"/>
        <w:ind w:firstLine="0"/>
        <w:rPr>
          <w:lang w:val="en-IN" w:eastAsia="en-IN"/>
        </w:rPr>
      </w:pPr>
    </w:p>
    <w:p w14:paraId="49AB1362" w14:textId="7EAD696C" w:rsidR="00F01D0F" w:rsidRDefault="00F01D0F" w:rsidP="00F01D0F">
      <w:pPr>
        <w:pStyle w:val="Narration"/>
        <w:numPr>
          <w:ilvl w:val="1"/>
          <w:numId w:val="3"/>
        </w:numPr>
        <w:rPr>
          <w:lang w:eastAsia="en-IN"/>
        </w:rPr>
      </w:pPr>
      <w:r w:rsidRPr="00004A18">
        <w:rPr>
          <w:lang w:eastAsia="en-IN"/>
        </w:rPr>
        <w:t xml:space="preserve">After 2 hours, remove the assembly from the oven </w:t>
      </w:r>
      <w:r w:rsidRPr="00004A18">
        <w:rPr>
          <w:b/>
          <w:bCs/>
          <w:lang w:eastAsia="en-IN"/>
        </w:rPr>
        <w:t>[1]</w:t>
      </w:r>
      <w:r w:rsidRPr="00004A18">
        <w:rPr>
          <w:lang w:eastAsia="en-IN"/>
        </w:rPr>
        <w:t xml:space="preserve">. Ensure even low-density polyethylene transparency across the entire bonded surface area </w:t>
      </w:r>
      <w:r w:rsidRPr="00E71A33">
        <w:rPr>
          <w:b/>
          <w:bCs/>
          <w:strike/>
          <w:color w:val="000000" w:themeColor="text1"/>
          <w:lang w:eastAsia="en-IN"/>
        </w:rPr>
        <w:t>[2]</w:t>
      </w:r>
      <w:r w:rsidR="00163699">
        <w:rPr>
          <w:lang w:eastAsia="en-IN"/>
        </w:rPr>
        <w:t xml:space="preserve"> and </w:t>
      </w:r>
      <w:r w:rsidR="000D120B">
        <w:rPr>
          <w:lang w:eastAsia="en-IN"/>
        </w:rPr>
        <w:t>let</w:t>
      </w:r>
      <w:r w:rsidR="000D120B" w:rsidRPr="00004A18">
        <w:rPr>
          <w:lang w:eastAsia="en-IN"/>
        </w:rPr>
        <w:t xml:space="preserve"> </w:t>
      </w:r>
      <w:r w:rsidRPr="00004A18">
        <w:rPr>
          <w:lang w:eastAsia="en-IN"/>
        </w:rPr>
        <w:t xml:space="preserve">the device </w:t>
      </w:r>
      <w:r w:rsidRPr="00004A18">
        <w:rPr>
          <w:lang w:eastAsia="en-IN"/>
        </w:rPr>
        <w:lastRenderedPageBreak/>
        <w:t xml:space="preserve">to cool to room temperature </w:t>
      </w:r>
      <w:r w:rsidRPr="00004A18">
        <w:rPr>
          <w:b/>
          <w:bCs/>
          <w:lang w:eastAsia="en-IN"/>
        </w:rPr>
        <w:t>[</w:t>
      </w:r>
      <w:r w:rsidR="00E71A33">
        <w:rPr>
          <w:b/>
          <w:bCs/>
          <w:lang w:eastAsia="en-IN"/>
        </w:rPr>
        <w:t>2</w:t>
      </w:r>
      <w:r w:rsidRPr="00004A18">
        <w:rPr>
          <w:b/>
          <w:bCs/>
          <w:lang w:eastAsia="en-IN"/>
        </w:rPr>
        <w:t>]</w:t>
      </w:r>
      <w:r w:rsidRPr="00004A18">
        <w:rPr>
          <w:lang w:eastAsia="en-IN"/>
        </w:rPr>
        <w:t>.</w:t>
      </w:r>
      <w:r w:rsidR="00E71A33">
        <w:rPr>
          <w:lang w:eastAsia="en-IN"/>
        </w:rPr>
        <w:t xml:space="preserve"> </w:t>
      </w:r>
      <w:r w:rsidR="00E71A33">
        <w:rPr>
          <w:b/>
          <w:bCs/>
          <w:color w:val="000000" w:themeColor="text1"/>
          <w:lang w:eastAsia="en-IN"/>
        </w:rPr>
        <w:t xml:space="preserve"> </w:t>
      </w:r>
    </w:p>
    <w:p w14:paraId="71DDD462" w14:textId="7711D9AF" w:rsidR="00FE75FC" w:rsidRPr="00FE75FC" w:rsidRDefault="00F01D0F" w:rsidP="00551BFB">
      <w:pPr>
        <w:pStyle w:val="ShotDescription"/>
        <w:numPr>
          <w:ilvl w:val="2"/>
          <w:numId w:val="3"/>
        </w:numPr>
        <w:rPr>
          <w:lang w:val="en-IN" w:eastAsia="en-IN"/>
        </w:rPr>
      </w:pPr>
      <w:r w:rsidRPr="00FE75FC">
        <w:rPr>
          <w:lang w:val="en-IN" w:eastAsia="en-IN"/>
        </w:rPr>
        <w:t>Talent removing the assembly from the oven after 2 hours.</w:t>
      </w:r>
      <w:r w:rsidR="00FE75FC" w:rsidRPr="00FE75FC">
        <w:rPr>
          <w:lang w:val="en-IN" w:eastAsia="en-IN"/>
        </w:rPr>
        <w:t xml:space="preserve"> </w:t>
      </w:r>
      <w:r w:rsidR="00FE75FC">
        <w:rPr>
          <w:lang w:val="en-IN" w:eastAsia="en-IN"/>
        </w:rPr>
        <w:br/>
      </w:r>
      <w:r w:rsidR="00FE75FC" w:rsidRPr="00FE75FC">
        <w:rPr>
          <w:b/>
          <w:bCs/>
          <w:highlight w:val="green"/>
          <w:lang w:val="en-IN" w:eastAsia="en-IN"/>
        </w:rPr>
        <w:t>Videographer’s NOTE:</w:t>
      </w:r>
      <w:r w:rsidR="00FE75FC" w:rsidRPr="00FE75FC">
        <w:rPr>
          <w:highlight w:val="green"/>
          <w:lang w:val="en-IN" w:eastAsia="en-IN"/>
        </w:rPr>
        <w:t xml:space="preserve"> This was recorded as part of 3.4.2. </w:t>
      </w:r>
      <w:r w:rsidR="001B42C0">
        <w:rPr>
          <w:highlight w:val="green"/>
          <w:lang w:val="en-IN" w:eastAsia="en-IN"/>
        </w:rPr>
        <w:t>The t</w:t>
      </w:r>
      <w:r w:rsidR="00FE75FC" w:rsidRPr="00FE75FC">
        <w:rPr>
          <w:highlight w:val="green"/>
          <w:lang w:val="en-IN" w:eastAsia="en-IN"/>
        </w:rPr>
        <w:t>alent place</w:t>
      </w:r>
      <w:r w:rsidR="001B42C0">
        <w:rPr>
          <w:highlight w:val="green"/>
          <w:lang w:val="en-IN" w:eastAsia="en-IN"/>
        </w:rPr>
        <w:t>d</w:t>
      </w:r>
      <w:r w:rsidR="00FE75FC" w:rsidRPr="00FE75FC">
        <w:rPr>
          <w:highlight w:val="green"/>
          <w:lang w:val="en-IN" w:eastAsia="en-IN"/>
        </w:rPr>
        <w:t xml:space="preserve"> and remove</w:t>
      </w:r>
      <w:r w:rsidR="001B42C0">
        <w:rPr>
          <w:highlight w:val="green"/>
          <w:lang w:val="en-IN" w:eastAsia="en-IN"/>
        </w:rPr>
        <w:t>d</w:t>
      </w:r>
      <w:r w:rsidR="00FE75FC" w:rsidRPr="00FE75FC">
        <w:rPr>
          <w:highlight w:val="green"/>
          <w:lang w:val="en-IN" w:eastAsia="en-IN"/>
        </w:rPr>
        <w:t xml:space="preserve"> the assembly from the oven multiple times.</w:t>
      </w:r>
    </w:p>
    <w:p w14:paraId="5B5A75E5" w14:textId="1EEBEE2C" w:rsidR="00F01D0F" w:rsidRDefault="00A653AC" w:rsidP="00F01D0F">
      <w:pPr>
        <w:pStyle w:val="ShotDescription"/>
        <w:numPr>
          <w:ilvl w:val="2"/>
          <w:numId w:val="3"/>
        </w:numPr>
        <w:rPr>
          <w:lang w:val="en-IN" w:eastAsia="en-IN"/>
        </w:rPr>
      </w:pPr>
      <w:r>
        <w:rPr>
          <w:lang w:val="en-IN" w:eastAsia="en-IN"/>
        </w:rPr>
        <w:t xml:space="preserve">Shot of </w:t>
      </w:r>
      <w:r w:rsidR="00F01D0F" w:rsidRPr="00004A18">
        <w:rPr>
          <w:lang w:val="en-IN" w:eastAsia="en-IN"/>
        </w:rPr>
        <w:t>the bonded surface area for even low-density polyethylene transparency.</w:t>
      </w:r>
    </w:p>
    <w:p w14:paraId="3869B6F9" w14:textId="68A51AC7" w:rsidR="00F01D0F" w:rsidRPr="00FE75FC" w:rsidRDefault="00F01D0F" w:rsidP="00F01D0F">
      <w:pPr>
        <w:pStyle w:val="ShotDescription"/>
        <w:numPr>
          <w:ilvl w:val="2"/>
          <w:numId w:val="3"/>
        </w:numPr>
        <w:rPr>
          <w:lang w:val="en-IN" w:eastAsia="en-IN"/>
        </w:rPr>
      </w:pPr>
      <w:r w:rsidRPr="00FE75FC">
        <w:rPr>
          <w:strike/>
          <w:lang w:val="en-IN" w:eastAsia="en-IN"/>
        </w:rPr>
        <w:t xml:space="preserve">Talent </w:t>
      </w:r>
      <w:r w:rsidR="00A653AC" w:rsidRPr="00FE75FC">
        <w:rPr>
          <w:strike/>
          <w:lang w:val="en-IN" w:eastAsia="en-IN"/>
        </w:rPr>
        <w:t>keeping the sample aside</w:t>
      </w:r>
      <w:r w:rsidRPr="00FE75FC">
        <w:rPr>
          <w:lang w:val="en-IN" w:eastAsia="en-IN"/>
        </w:rPr>
        <w:t>.</w:t>
      </w:r>
      <w:r w:rsidR="00FE75FC">
        <w:rPr>
          <w:lang w:val="en-IN" w:eastAsia="en-IN"/>
        </w:rPr>
        <w:t xml:space="preserve"> </w:t>
      </w:r>
      <w:r w:rsidR="00FE75FC" w:rsidRPr="00FE75FC">
        <w:rPr>
          <w:b/>
          <w:bCs/>
          <w:highlight w:val="green"/>
          <w:lang w:val="en-IN" w:eastAsia="en-IN"/>
        </w:rPr>
        <w:t>Note:</w:t>
      </w:r>
      <w:r w:rsidR="00FE75FC" w:rsidRPr="00FE75FC">
        <w:rPr>
          <w:highlight w:val="green"/>
          <w:lang w:val="en-IN" w:eastAsia="en-IN"/>
        </w:rPr>
        <w:t xml:space="preserve"> </w:t>
      </w:r>
      <w:r w:rsidR="000D120B">
        <w:rPr>
          <w:highlight w:val="green"/>
          <w:lang w:val="en-IN" w:eastAsia="en-IN"/>
        </w:rPr>
        <w:t>Not filmed</w:t>
      </w:r>
      <w:r w:rsidR="00FE75FC" w:rsidRPr="00FE75FC">
        <w:rPr>
          <w:highlight w:val="green"/>
          <w:lang w:val="en-IN" w:eastAsia="en-IN"/>
        </w:rPr>
        <w:t>.</w:t>
      </w:r>
      <w:r w:rsidR="00FE75FC">
        <w:rPr>
          <w:lang w:val="en-IN" w:eastAsia="en-IN"/>
        </w:rPr>
        <w:t xml:space="preserve"> </w:t>
      </w:r>
    </w:p>
    <w:p w14:paraId="4A9D2DB2" w14:textId="77777777" w:rsidR="00F01D0F" w:rsidRDefault="00F01D0F" w:rsidP="00F01D0F"/>
    <w:p w14:paraId="1D9CC1CB" w14:textId="2DF5F7B3" w:rsidR="00EB1A71" w:rsidRDefault="00EB1A71" w:rsidP="00EB1A71">
      <w:pPr>
        <w:pStyle w:val="ListParagraph"/>
        <w:numPr>
          <w:ilvl w:val="0"/>
          <w:numId w:val="3"/>
        </w:numPr>
        <w:spacing w:before="120"/>
        <w:contextualSpacing w:val="0"/>
        <w:rPr>
          <w:b/>
          <w:bCs/>
        </w:rPr>
      </w:pPr>
      <w:r w:rsidRPr="00EB1A71">
        <w:rPr>
          <w:b/>
          <w:bCs/>
        </w:rPr>
        <w:t>Mechanical Gasket Sealing of Polycarbonate</w:t>
      </w:r>
      <w:r w:rsidR="00163699">
        <w:rPr>
          <w:b/>
          <w:bCs/>
        </w:rPr>
        <w:t>-</w:t>
      </w:r>
      <w:r w:rsidRPr="00EB1A71">
        <w:rPr>
          <w:b/>
          <w:bCs/>
        </w:rPr>
        <w:t>Silicon Microfluidic Device</w:t>
      </w:r>
    </w:p>
    <w:p w14:paraId="714840C0" w14:textId="77777777" w:rsidR="00F01D0F" w:rsidRDefault="00F01D0F" w:rsidP="00F01D0F"/>
    <w:p w14:paraId="7BE8EB93" w14:textId="14988790" w:rsidR="00F01D0F" w:rsidRDefault="00A653AC" w:rsidP="00F01D0F">
      <w:pPr>
        <w:pStyle w:val="Narration"/>
        <w:numPr>
          <w:ilvl w:val="1"/>
          <w:numId w:val="3"/>
        </w:numPr>
        <w:rPr>
          <w:lang w:eastAsia="en-IN"/>
        </w:rPr>
      </w:pPr>
      <w:r>
        <w:rPr>
          <w:lang w:eastAsia="en-IN"/>
        </w:rPr>
        <w:t>Cu</w:t>
      </w:r>
      <w:r w:rsidR="00F01D0F" w:rsidRPr="00004A18">
        <w:rPr>
          <w:lang w:eastAsia="en-IN"/>
        </w:rPr>
        <w:t xml:space="preserve">t the gasket cord material to the required length to match the fluidic channel path </w:t>
      </w:r>
      <w:r w:rsidR="00F01D0F" w:rsidRPr="00004A18">
        <w:rPr>
          <w:b/>
          <w:bCs/>
          <w:lang w:eastAsia="en-IN"/>
        </w:rPr>
        <w:t>[</w:t>
      </w:r>
      <w:r>
        <w:rPr>
          <w:b/>
          <w:bCs/>
          <w:lang w:eastAsia="en-IN"/>
        </w:rPr>
        <w:t>1</w:t>
      </w:r>
      <w:r w:rsidR="00F01D0F" w:rsidRPr="00004A18">
        <w:rPr>
          <w:b/>
          <w:bCs/>
          <w:lang w:eastAsia="en-IN"/>
        </w:rPr>
        <w:t>]</w:t>
      </w:r>
      <w:r w:rsidR="00F01D0F" w:rsidRPr="00004A18">
        <w:rPr>
          <w:lang w:eastAsia="en-IN"/>
        </w:rPr>
        <w:t xml:space="preserve">. Place the gasket cord into the gasket gland on the bottom polycarbonate housing, ensuring a snug and continuous fit along the entire path </w:t>
      </w:r>
      <w:r w:rsidR="00F01D0F" w:rsidRPr="00004A18">
        <w:rPr>
          <w:b/>
          <w:bCs/>
          <w:lang w:eastAsia="en-IN"/>
        </w:rPr>
        <w:t>[</w:t>
      </w:r>
      <w:r>
        <w:rPr>
          <w:b/>
          <w:bCs/>
          <w:lang w:eastAsia="en-IN"/>
        </w:rPr>
        <w:t>2</w:t>
      </w:r>
      <w:r w:rsidR="00F01D0F" w:rsidRPr="00004A18">
        <w:rPr>
          <w:b/>
          <w:bCs/>
          <w:lang w:eastAsia="en-IN"/>
        </w:rPr>
        <w:t>]</w:t>
      </w:r>
      <w:r w:rsidR="00F01D0F" w:rsidRPr="00004A18">
        <w:rPr>
          <w:lang w:eastAsia="en-IN"/>
        </w:rPr>
        <w:t>.</w:t>
      </w:r>
      <w:r w:rsidR="007B475E">
        <w:rPr>
          <w:lang w:eastAsia="en-IN"/>
        </w:rPr>
        <w:t xml:space="preserve"> Align the top </w:t>
      </w:r>
      <w:r w:rsidR="003E5F69" w:rsidRPr="003E5F69">
        <w:rPr>
          <w:lang w:val="en-IN" w:eastAsia="en-IN"/>
        </w:rPr>
        <w:t xml:space="preserve">polycarbonate piece with the bottom piece </w:t>
      </w:r>
      <w:r w:rsidR="003E5F69" w:rsidRPr="003E5F69">
        <w:rPr>
          <w:lang w:val="en-US" w:eastAsia="en-IN"/>
        </w:rPr>
        <w:t>to define the boundaries of the fluidic channel</w:t>
      </w:r>
      <w:r w:rsidR="003E5F69">
        <w:rPr>
          <w:b/>
          <w:bCs/>
          <w:lang w:eastAsia="en-IN"/>
        </w:rPr>
        <w:t xml:space="preserve"> </w:t>
      </w:r>
      <w:r w:rsidR="007B475E">
        <w:rPr>
          <w:b/>
          <w:bCs/>
          <w:lang w:eastAsia="en-IN"/>
        </w:rPr>
        <w:t>[3]</w:t>
      </w:r>
      <w:r w:rsidR="007B475E">
        <w:rPr>
          <w:lang w:eastAsia="en-IN"/>
        </w:rPr>
        <w:t>.</w:t>
      </w:r>
      <w:r w:rsidR="004F073D">
        <w:rPr>
          <w:lang w:eastAsia="en-IN"/>
        </w:rPr>
        <w:t xml:space="preserve"> </w:t>
      </w:r>
      <w:r w:rsidR="0027102D" w:rsidRPr="0027102D">
        <w:rPr>
          <w:b/>
          <w:bCs/>
          <w:color w:val="000000" w:themeColor="text1"/>
          <w:highlight w:val="green"/>
          <w:lang w:eastAsia="en-IN"/>
        </w:rPr>
        <w:t>Note</w:t>
      </w:r>
      <w:r w:rsidR="007B475E" w:rsidRPr="0027102D">
        <w:rPr>
          <w:b/>
          <w:bCs/>
          <w:color w:val="000000" w:themeColor="text1"/>
          <w:highlight w:val="green"/>
          <w:lang w:eastAsia="en-IN"/>
        </w:rPr>
        <w:t>:</w:t>
      </w:r>
      <w:r w:rsidR="007B475E" w:rsidRPr="007B475E">
        <w:rPr>
          <w:color w:val="000000" w:themeColor="text1"/>
          <w:highlight w:val="green"/>
          <w:lang w:eastAsia="en-IN"/>
        </w:rPr>
        <w:t xml:space="preserve"> 4.1.3 was added by the author and a corresponding VO narration was provided.</w:t>
      </w:r>
      <w:r w:rsidR="0027102D">
        <w:rPr>
          <w:color w:val="000000" w:themeColor="text1"/>
          <w:highlight w:val="green"/>
          <w:lang w:eastAsia="en-IN"/>
        </w:rPr>
        <w:t xml:space="preserve"> </w:t>
      </w:r>
    </w:p>
    <w:p w14:paraId="3D6CA3E2" w14:textId="77777777" w:rsidR="00F01D0F" w:rsidRDefault="00F01D0F" w:rsidP="00F01D0F">
      <w:pPr>
        <w:pStyle w:val="ShotDescription"/>
        <w:numPr>
          <w:ilvl w:val="2"/>
          <w:numId w:val="3"/>
        </w:numPr>
        <w:rPr>
          <w:lang w:val="en-IN" w:eastAsia="en-IN"/>
        </w:rPr>
      </w:pPr>
      <w:r w:rsidRPr="00004A18">
        <w:rPr>
          <w:lang w:val="en-IN" w:eastAsia="en-IN"/>
        </w:rPr>
        <w:t>Talent cutting the gasket cord material to the required length.</w:t>
      </w:r>
    </w:p>
    <w:p w14:paraId="0BD7FBC2" w14:textId="77777777" w:rsidR="00F01D0F" w:rsidRDefault="00F01D0F" w:rsidP="00F01D0F">
      <w:pPr>
        <w:pStyle w:val="ShotDescription"/>
        <w:numPr>
          <w:ilvl w:val="2"/>
          <w:numId w:val="3"/>
        </w:numPr>
        <w:rPr>
          <w:lang w:val="en-IN" w:eastAsia="en-IN"/>
        </w:rPr>
      </w:pPr>
      <w:r w:rsidRPr="00004A18">
        <w:rPr>
          <w:lang w:val="en-IN" w:eastAsia="en-IN"/>
        </w:rPr>
        <w:t>Talent placing the gasket cord into the gasket gland on the bottom polycarbonate housing.</w:t>
      </w:r>
    </w:p>
    <w:p w14:paraId="32D8887C" w14:textId="33B4DEF1" w:rsidR="007B475E" w:rsidRDefault="007B475E" w:rsidP="007B475E">
      <w:pPr>
        <w:pStyle w:val="ShotDescription"/>
        <w:ind w:left="907" w:firstLine="0"/>
        <w:rPr>
          <w:color w:val="EE0000"/>
          <w:lang w:val="en-IN" w:eastAsia="en-IN"/>
        </w:rPr>
      </w:pPr>
      <w:r w:rsidRPr="007B475E">
        <w:rPr>
          <w:color w:val="EE0000"/>
          <w:lang w:val="en-IN" w:eastAsia="en-IN"/>
        </w:rPr>
        <w:t>Added shot: 4.1.3. Talent aligning the top and bottom housing half plates to form the bounds of the fluidic channel.</w:t>
      </w:r>
    </w:p>
    <w:p w14:paraId="77E1EF1B" w14:textId="29B98F7A" w:rsidR="00F01D0F" w:rsidRDefault="00804CD1" w:rsidP="00F01D0F">
      <w:pPr>
        <w:pStyle w:val="Narration"/>
        <w:numPr>
          <w:ilvl w:val="1"/>
          <w:numId w:val="3"/>
        </w:numPr>
        <w:rPr>
          <w:lang w:eastAsia="en-IN"/>
        </w:rPr>
      </w:pPr>
      <w:r w:rsidRPr="00804CD1">
        <w:rPr>
          <w:lang w:eastAsia="en-IN"/>
        </w:rPr>
        <w:t>Align the top polycarbonate piece with the bottom piece</w:t>
      </w:r>
      <w:r>
        <w:rPr>
          <w:lang w:eastAsia="en-IN"/>
        </w:rPr>
        <w:t xml:space="preserve"> </w:t>
      </w:r>
      <w:r w:rsidRPr="00D36855">
        <w:rPr>
          <w:b/>
          <w:bCs/>
          <w:lang w:eastAsia="en-IN"/>
        </w:rPr>
        <w:t>[1]</w:t>
      </w:r>
      <w:r w:rsidRPr="00804CD1">
        <w:rPr>
          <w:lang w:eastAsia="en-IN"/>
        </w:rPr>
        <w:t>, then insert bolts through the top layer and into the hex nut, adding washers or a compression plate as needed to evenly distribute pressure</w:t>
      </w:r>
      <w:r>
        <w:rPr>
          <w:lang w:eastAsia="en-IN"/>
        </w:rPr>
        <w:t xml:space="preserve"> </w:t>
      </w:r>
      <w:r w:rsidRPr="00D36855">
        <w:rPr>
          <w:b/>
          <w:bCs/>
          <w:lang w:eastAsia="en-IN"/>
        </w:rPr>
        <w:t>[2]</w:t>
      </w:r>
      <w:r w:rsidRPr="00804CD1">
        <w:rPr>
          <w:lang w:eastAsia="en-IN"/>
        </w:rPr>
        <w:t>.</w:t>
      </w:r>
      <w:r w:rsidR="008A05B5" w:rsidRPr="00AA54A0">
        <w:rPr>
          <w:b/>
          <w:bCs/>
          <w:color w:val="000000" w:themeColor="text1"/>
          <w:lang w:eastAsia="en-IN"/>
        </w:rPr>
        <w:t xml:space="preserve"> </w:t>
      </w:r>
      <w:r w:rsidR="008A05B5" w:rsidRPr="008A05B5">
        <w:rPr>
          <w:b/>
          <w:bCs/>
          <w:color w:val="000000" w:themeColor="text1"/>
          <w:highlight w:val="green"/>
          <w:lang w:eastAsia="en-IN"/>
        </w:rPr>
        <w:t xml:space="preserve">Note: </w:t>
      </w:r>
      <w:r w:rsidR="008A05B5" w:rsidRPr="008A05B5">
        <w:rPr>
          <w:color w:val="000000" w:themeColor="text1"/>
          <w:highlight w:val="green"/>
          <w:lang w:eastAsia="en-IN"/>
        </w:rPr>
        <w:t xml:space="preserve">This </w:t>
      </w:r>
      <w:r>
        <w:rPr>
          <w:color w:val="000000" w:themeColor="text1"/>
          <w:highlight w:val="green"/>
          <w:lang w:eastAsia="en-IN"/>
        </w:rPr>
        <w:t>narration has been modified as per the notes</w:t>
      </w:r>
      <w:r w:rsidR="008A05B5" w:rsidRPr="008A05B5">
        <w:rPr>
          <w:color w:val="000000" w:themeColor="text1"/>
          <w:highlight w:val="green"/>
          <w:lang w:eastAsia="en-IN"/>
        </w:rPr>
        <w:t>.</w:t>
      </w:r>
    </w:p>
    <w:p w14:paraId="646EC7AE" w14:textId="17C105FD" w:rsidR="00804CD1" w:rsidRDefault="00804CD1" w:rsidP="00D36855">
      <w:pPr>
        <w:pStyle w:val="ShotDescription"/>
        <w:ind w:left="907" w:firstLine="0"/>
        <w:rPr>
          <w:lang w:val="en-IN" w:eastAsia="en-IN"/>
        </w:rPr>
      </w:pPr>
      <w:r>
        <w:rPr>
          <w:lang w:val="en-IN" w:eastAsia="en-IN"/>
        </w:rPr>
        <w:t xml:space="preserve">4.2.2 </w:t>
      </w:r>
      <w:r w:rsidRPr="006706AB">
        <w:rPr>
          <w:lang w:val="en-IN" w:eastAsia="en-IN"/>
        </w:rPr>
        <w:t xml:space="preserve">Talent aligning the </w:t>
      </w:r>
      <w:r>
        <w:rPr>
          <w:lang w:val="en-IN" w:eastAsia="en-IN"/>
        </w:rPr>
        <w:t>top and bottom pieces</w:t>
      </w:r>
      <w:r w:rsidRPr="006706AB">
        <w:rPr>
          <w:lang w:val="en-IN" w:eastAsia="en-IN"/>
        </w:rPr>
        <w:t>.</w:t>
      </w:r>
      <w:r>
        <w:rPr>
          <w:lang w:val="en-IN" w:eastAsia="en-IN"/>
        </w:rPr>
        <w:t xml:space="preserve"> </w:t>
      </w:r>
      <w:r w:rsidRPr="0034724A">
        <w:rPr>
          <w:b/>
          <w:bCs/>
          <w:highlight w:val="green"/>
          <w:lang w:val="en-IN" w:eastAsia="en-IN"/>
        </w:rPr>
        <w:t>NOTE:</w:t>
      </w:r>
      <w:r w:rsidRPr="00720D7E">
        <w:rPr>
          <w:highlight w:val="green"/>
          <w:lang w:val="en-IN" w:eastAsia="en-IN"/>
        </w:rPr>
        <w:t xml:space="preserve"> </w:t>
      </w:r>
      <w:r>
        <w:rPr>
          <w:highlight w:val="green"/>
          <w:lang w:val="en-IN" w:eastAsia="en-IN"/>
        </w:rPr>
        <w:t>the videographer mentioned that the t</w:t>
      </w:r>
      <w:r w:rsidRPr="00720D7E">
        <w:rPr>
          <w:highlight w:val="green"/>
          <w:lang w:val="en-IN" w:eastAsia="en-IN"/>
        </w:rPr>
        <w:t xml:space="preserve">alent aligns top and bottom pieces and then inserts the </w:t>
      </w:r>
      <w:r w:rsidRPr="00804CD1">
        <w:rPr>
          <w:highlight w:val="green"/>
          <w:lang w:val="en-IN" w:eastAsia="en-IN"/>
        </w:rPr>
        <w:t>bolt</w:t>
      </w:r>
      <w:r w:rsidRPr="00D36855">
        <w:rPr>
          <w:highlight w:val="green"/>
          <w:lang w:val="en-IN" w:eastAsia="en-IN"/>
        </w:rPr>
        <w:t xml:space="preserve">. The VO has been edited </w:t>
      </w:r>
      <w:proofErr w:type="gramStart"/>
      <w:r w:rsidRPr="00D36855">
        <w:rPr>
          <w:highlight w:val="green"/>
          <w:lang w:val="en-IN" w:eastAsia="en-IN"/>
        </w:rPr>
        <w:t>accordingly</w:t>
      </w:r>
      <w:proofErr w:type="gramEnd"/>
      <w:r w:rsidRPr="00D36855">
        <w:rPr>
          <w:highlight w:val="green"/>
          <w:lang w:val="en-IN" w:eastAsia="en-IN"/>
        </w:rPr>
        <w:t xml:space="preserve"> and shots are flipped in the script</w:t>
      </w:r>
      <w:r>
        <w:rPr>
          <w:highlight w:val="green"/>
          <w:lang w:val="en-IN" w:eastAsia="en-IN"/>
        </w:rPr>
        <w:t xml:space="preserve"> and 4.2.2 shot has been modified</w:t>
      </w:r>
      <w:r w:rsidRPr="00D36855">
        <w:rPr>
          <w:highlight w:val="green"/>
          <w:lang w:val="en-IN" w:eastAsia="en-IN"/>
        </w:rPr>
        <w:t>.</w:t>
      </w:r>
    </w:p>
    <w:p w14:paraId="6F5B2DFB" w14:textId="5AC8CD09" w:rsidR="00A71A76" w:rsidRDefault="00F01D0F" w:rsidP="00F01D0F">
      <w:pPr>
        <w:pStyle w:val="ShotDescription"/>
        <w:numPr>
          <w:ilvl w:val="2"/>
          <w:numId w:val="3"/>
        </w:numPr>
        <w:rPr>
          <w:lang w:val="en-IN" w:eastAsia="en-IN"/>
        </w:rPr>
      </w:pPr>
      <w:r w:rsidRPr="00004A18">
        <w:rPr>
          <w:lang w:val="en-IN" w:eastAsia="en-IN"/>
        </w:rPr>
        <w:t>Talent inserting bolts through the top layer into the hex nut with washers or a compression plate</w:t>
      </w:r>
      <w:r w:rsidR="00A71A76">
        <w:rPr>
          <w:lang w:val="en-IN" w:eastAsia="en-IN"/>
        </w:rPr>
        <w:t>.</w:t>
      </w:r>
    </w:p>
    <w:p w14:paraId="5CD9D71E" w14:textId="43B4B029" w:rsidR="00F01D0F" w:rsidRDefault="00A653AC" w:rsidP="00F01D0F">
      <w:pPr>
        <w:pStyle w:val="Narration"/>
        <w:numPr>
          <w:ilvl w:val="1"/>
          <w:numId w:val="3"/>
        </w:numPr>
        <w:rPr>
          <w:lang w:eastAsia="en-IN"/>
        </w:rPr>
      </w:pPr>
      <w:r>
        <w:rPr>
          <w:lang w:eastAsia="en-IN"/>
        </w:rPr>
        <w:t>To t</w:t>
      </w:r>
      <w:r w:rsidR="00F01D0F" w:rsidRPr="00004A18">
        <w:rPr>
          <w:lang w:eastAsia="en-IN"/>
        </w:rPr>
        <w:t>ighten the bolts</w:t>
      </w:r>
      <w:r>
        <w:rPr>
          <w:lang w:eastAsia="en-IN"/>
        </w:rPr>
        <w:t>, h</w:t>
      </w:r>
      <w:r w:rsidR="00F01D0F" w:rsidRPr="00004A18">
        <w:rPr>
          <w:lang w:eastAsia="en-IN"/>
        </w:rPr>
        <w:t xml:space="preserve">and-tighten each screw to hold the bolts and device in place </w:t>
      </w:r>
      <w:r w:rsidR="00F01D0F" w:rsidRPr="00004A18">
        <w:rPr>
          <w:b/>
          <w:bCs/>
          <w:lang w:eastAsia="en-IN"/>
        </w:rPr>
        <w:t>[</w:t>
      </w:r>
      <w:r>
        <w:rPr>
          <w:b/>
          <w:bCs/>
          <w:lang w:eastAsia="en-IN"/>
        </w:rPr>
        <w:t>1</w:t>
      </w:r>
      <w:r w:rsidR="00F01D0F" w:rsidRPr="00004A18">
        <w:rPr>
          <w:b/>
          <w:bCs/>
          <w:lang w:eastAsia="en-IN"/>
        </w:rPr>
        <w:t>]</w:t>
      </w:r>
      <w:r w:rsidR="00F01D0F" w:rsidRPr="00004A18">
        <w:rPr>
          <w:lang w:eastAsia="en-IN"/>
        </w:rPr>
        <w:t xml:space="preserve">. Use a torque wrench to tighten each screw, moving in a cross pattern </w:t>
      </w:r>
      <w:r w:rsidR="00F01D0F" w:rsidRPr="00004A18">
        <w:rPr>
          <w:b/>
          <w:bCs/>
          <w:lang w:eastAsia="en-IN"/>
        </w:rPr>
        <w:t>[</w:t>
      </w:r>
      <w:r>
        <w:rPr>
          <w:b/>
          <w:bCs/>
          <w:lang w:eastAsia="en-IN"/>
        </w:rPr>
        <w:t>2</w:t>
      </w:r>
      <w:r w:rsidR="00F01D0F" w:rsidRPr="00004A18">
        <w:rPr>
          <w:b/>
          <w:bCs/>
          <w:lang w:eastAsia="en-IN"/>
        </w:rPr>
        <w:t>]</w:t>
      </w:r>
      <w:r w:rsidR="00F01D0F" w:rsidRPr="00004A18">
        <w:rPr>
          <w:lang w:eastAsia="en-IN"/>
        </w:rPr>
        <w:t xml:space="preserve">. Tighten to 0.5 pound-inch to avoid cracking the silicon chip or deforming the polycarbonate </w:t>
      </w:r>
      <w:r w:rsidR="00BB7547" w:rsidRPr="00004A18">
        <w:rPr>
          <w:lang w:eastAsia="en-IN"/>
        </w:rPr>
        <w:t>housing and</w:t>
      </w:r>
      <w:r w:rsidR="00F01D0F" w:rsidRPr="00004A18">
        <w:rPr>
          <w:lang w:eastAsia="en-IN"/>
        </w:rPr>
        <w:t xml:space="preserve"> tighten further as necessary </w:t>
      </w:r>
      <w:r w:rsidR="00F01D0F" w:rsidRPr="00004A18">
        <w:rPr>
          <w:b/>
          <w:bCs/>
          <w:lang w:eastAsia="en-IN"/>
        </w:rPr>
        <w:t>[</w:t>
      </w:r>
      <w:r>
        <w:rPr>
          <w:b/>
          <w:bCs/>
          <w:lang w:eastAsia="en-IN"/>
        </w:rPr>
        <w:t>3</w:t>
      </w:r>
      <w:r w:rsidR="00F01D0F" w:rsidRPr="00004A18">
        <w:rPr>
          <w:b/>
          <w:bCs/>
          <w:lang w:eastAsia="en-IN"/>
        </w:rPr>
        <w:t>]</w:t>
      </w:r>
      <w:r w:rsidR="00F01D0F" w:rsidRPr="00004A18">
        <w:rPr>
          <w:lang w:eastAsia="en-IN"/>
        </w:rPr>
        <w:t>.</w:t>
      </w:r>
    </w:p>
    <w:p w14:paraId="2A5BA807" w14:textId="6E21561B" w:rsidR="00F01D0F" w:rsidRDefault="00F01D0F" w:rsidP="00F01D0F">
      <w:pPr>
        <w:pStyle w:val="ShotDescription"/>
        <w:numPr>
          <w:ilvl w:val="2"/>
          <w:numId w:val="3"/>
        </w:numPr>
        <w:rPr>
          <w:lang w:val="en-IN" w:eastAsia="en-IN"/>
        </w:rPr>
      </w:pPr>
      <w:r w:rsidRPr="00004A18">
        <w:rPr>
          <w:lang w:val="en-IN" w:eastAsia="en-IN"/>
        </w:rPr>
        <w:t>Talent hand-tightening each screw to secure the device.</w:t>
      </w:r>
      <w:r w:rsidR="0078162C">
        <w:rPr>
          <w:lang w:val="en-IN" w:eastAsia="en-IN"/>
        </w:rPr>
        <w:t xml:space="preserve"> </w:t>
      </w:r>
      <w:r w:rsidR="00A27F24" w:rsidRPr="00BB7547">
        <w:rPr>
          <w:b/>
          <w:bCs/>
          <w:highlight w:val="green"/>
          <w:lang w:val="en-IN" w:eastAsia="en-IN"/>
        </w:rPr>
        <w:t>Author’s</w:t>
      </w:r>
      <w:r w:rsidR="00A27F24" w:rsidRPr="00BB7547">
        <w:rPr>
          <w:highlight w:val="green"/>
          <w:lang w:val="en-IN" w:eastAsia="en-IN"/>
        </w:rPr>
        <w:t xml:space="preserve"> </w:t>
      </w:r>
      <w:r w:rsidR="0078162C" w:rsidRPr="00A27F24">
        <w:rPr>
          <w:b/>
          <w:bCs/>
          <w:highlight w:val="green"/>
          <w:lang w:val="en-IN" w:eastAsia="en-IN"/>
        </w:rPr>
        <w:t>N</w:t>
      </w:r>
      <w:r w:rsidR="0078162C" w:rsidRPr="0078162C">
        <w:rPr>
          <w:b/>
          <w:bCs/>
          <w:highlight w:val="green"/>
          <w:lang w:val="en-IN" w:eastAsia="en-IN"/>
        </w:rPr>
        <w:t>ote:</w:t>
      </w:r>
      <w:r w:rsidR="0078162C" w:rsidRPr="0078162C">
        <w:rPr>
          <w:highlight w:val="green"/>
          <w:lang w:val="en-IN" w:eastAsia="en-IN"/>
        </w:rPr>
        <w:t xml:space="preserve"> </w:t>
      </w:r>
      <w:r w:rsidR="0034724A">
        <w:rPr>
          <w:highlight w:val="green"/>
          <w:lang w:val="en-IN" w:eastAsia="en-IN"/>
        </w:rPr>
        <w:t>T</w:t>
      </w:r>
      <w:r w:rsidR="0078162C" w:rsidRPr="0078162C">
        <w:rPr>
          <w:highlight w:val="green"/>
          <w:lang w:val="en-IN" w:eastAsia="en-IN"/>
        </w:rPr>
        <w:t>his shot needs to be</w:t>
      </w:r>
      <w:r w:rsidR="0078162C" w:rsidRPr="0078162C">
        <w:rPr>
          <w:highlight w:val="green"/>
          <w:lang w:eastAsia="en-IN"/>
        </w:rPr>
        <w:t xml:space="preserve"> cross reference</w:t>
      </w:r>
      <w:r w:rsidR="0078162C">
        <w:rPr>
          <w:highlight w:val="green"/>
          <w:lang w:eastAsia="en-IN"/>
        </w:rPr>
        <w:t>d</w:t>
      </w:r>
      <w:r w:rsidR="0078162C" w:rsidRPr="0078162C">
        <w:rPr>
          <w:highlight w:val="green"/>
          <w:lang w:eastAsia="en-IN"/>
        </w:rPr>
        <w:t xml:space="preserve"> with videographer’s edits</w:t>
      </w:r>
      <w:r w:rsidR="0078162C">
        <w:rPr>
          <w:highlight w:val="green"/>
          <w:lang w:eastAsia="en-IN"/>
        </w:rPr>
        <w:t xml:space="preserve">, as </w:t>
      </w:r>
      <w:r w:rsidR="0078162C" w:rsidRPr="0078162C">
        <w:rPr>
          <w:highlight w:val="green"/>
          <w:lang w:eastAsia="en-IN"/>
        </w:rPr>
        <w:t>combining this shot 4.3.1 (hand tightening screws) with 4.2.1 (placing screws)</w:t>
      </w:r>
      <w:r w:rsidR="0078162C">
        <w:rPr>
          <w:highlight w:val="green"/>
          <w:lang w:eastAsia="en-IN"/>
        </w:rPr>
        <w:t xml:space="preserve"> was considered during filming</w:t>
      </w:r>
      <w:r w:rsidR="0078162C" w:rsidRPr="0078162C">
        <w:rPr>
          <w:highlight w:val="green"/>
          <w:lang w:eastAsia="en-IN"/>
        </w:rPr>
        <w:t xml:space="preserve">. Please proceed with what the videographer blocked in his submitted footage, whether he decided to combine </w:t>
      </w:r>
      <w:r w:rsidR="0078162C">
        <w:rPr>
          <w:highlight w:val="green"/>
          <w:lang w:eastAsia="en-IN"/>
        </w:rPr>
        <w:t>or</w:t>
      </w:r>
      <w:r w:rsidR="0078162C" w:rsidRPr="0078162C">
        <w:rPr>
          <w:highlight w:val="green"/>
          <w:lang w:eastAsia="en-IN"/>
        </w:rPr>
        <w:t xml:space="preserve"> run separate shots.</w:t>
      </w:r>
    </w:p>
    <w:p w14:paraId="1949E16C" w14:textId="77777777" w:rsidR="00F01D0F" w:rsidRDefault="00F01D0F" w:rsidP="00F01D0F">
      <w:pPr>
        <w:pStyle w:val="ShotDescription"/>
        <w:numPr>
          <w:ilvl w:val="2"/>
          <w:numId w:val="3"/>
        </w:numPr>
        <w:rPr>
          <w:lang w:val="en-IN" w:eastAsia="en-IN"/>
        </w:rPr>
      </w:pPr>
      <w:r w:rsidRPr="00004A18">
        <w:rPr>
          <w:lang w:val="en-IN" w:eastAsia="en-IN"/>
        </w:rPr>
        <w:lastRenderedPageBreak/>
        <w:t>Talent using a torque wrench to tighten screws in a cross pattern.</w:t>
      </w:r>
    </w:p>
    <w:p w14:paraId="4259ADA6" w14:textId="77777777" w:rsidR="00F01D0F" w:rsidRPr="00004A18" w:rsidRDefault="00F01D0F" w:rsidP="00F01D0F">
      <w:pPr>
        <w:pStyle w:val="ShotDescription"/>
        <w:numPr>
          <w:ilvl w:val="2"/>
          <w:numId w:val="3"/>
        </w:numPr>
        <w:rPr>
          <w:lang w:val="en-IN" w:eastAsia="en-IN"/>
        </w:rPr>
      </w:pPr>
      <w:r w:rsidRPr="00004A18">
        <w:rPr>
          <w:lang w:val="en-IN" w:eastAsia="en-IN"/>
        </w:rPr>
        <w:t>Talent setting and applying 0.5 pound-inch torque on the screws.</w:t>
      </w:r>
    </w:p>
    <w:p w14:paraId="056782BD" w14:textId="77777777" w:rsidR="00F01D0F" w:rsidRDefault="00F01D0F" w:rsidP="00F01D0F"/>
    <w:p w14:paraId="3792B4F9" w14:textId="77777777" w:rsidR="00EB1A71" w:rsidRPr="00EB1A71" w:rsidRDefault="00EB1A71" w:rsidP="00EB1A71">
      <w:pPr>
        <w:pStyle w:val="ListParagraph"/>
        <w:numPr>
          <w:ilvl w:val="0"/>
          <w:numId w:val="3"/>
        </w:numPr>
        <w:spacing w:before="120"/>
        <w:contextualSpacing w:val="0"/>
        <w:rPr>
          <w:rFonts w:cstheme="minorHAnsi"/>
        </w:rPr>
      </w:pPr>
      <w:r w:rsidRPr="00EB1A71">
        <w:rPr>
          <w:b/>
          <w:bCs/>
        </w:rPr>
        <w:t>Pressure and Flow Characterization of the Hybrid Microfluidic Device</w:t>
      </w:r>
    </w:p>
    <w:p w14:paraId="79A4D4D5" w14:textId="77777777" w:rsidR="00F01D0F" w:rsidRDefault="00F01D0F" w:rsidP="00F01D0F"/>
    <w:p w14:paraId="4385F188" w14:textId="682EDED6" w:rsidR="00F01D0F" w:rsidRDefault="00A653AC" w:rsidP="00F01D0F">
      <w:pPr>
        <w:pStyle w:val="Narration"/>
        <w:numPr>
          <w:ilvl w:val="1"/>
          <w:numId w:val="3"/>
        </w:numPr>
        <w:rPr>
          <w:lang w:eastAsia="en-IN"/>
        </w:rPr>
      </w:pPr>
      <w:r>
        <w:rPr>
          <w:lang w:eastAsia="en-IN"/>
        </w:rPr>
        <w:t xml:space="preserve">Prepare to </w:t>
      </w:r>
      <w:r w:rsidR="00F01D0F" w:rsidRPr="00004A18">
        <w:rPr>
          <w:lang w:eastAsia="en-IN"/>
        </w:rPr>
        <w:t xml:space="preserve">connect the hybrid microfluidic device to a fluidic circuit </w:t>
      </w:r>
      <w:r w:rsidR="00F01D0F" w:rsidRPr="00004A18">
        <w:rPr>
          <w:b/>
          <w:bCs/>
          <w:lang w:eastAsia="en-IN"/>
        </w:rPr>
        <w:t>[1]</w:t>
      </w:r>
      <w:r w:rsidR="00F01D0F" w:rsidRPr="00004A18">
        <w:rPr>
          <w:lang w:eastAsia="en-IN"/>
        </w:rPr>
        <w:t xml:space="preserve">. Using peristaltic pump tubing, connect a water reservoir, roller pump, pressure sensor, and the hybrid microfluidic device in series </w:t>
      </w:r>
      <w:r w:rsidR="00F01D0F" w:rsidRPr="00004A18">
        <w:rPr>
          <w:b/>
          <w:bCs/>
          <w:lang w:eastAsia="en-IN"/>
        </w:rPr>
        <w:t>[2]</w:t>
      </w:r>
      <w:r w:rsidR="00F01D0F" w:rsidRPr="00004A18">
        <w:rPr>
          <w:lang w:eastAsia="en-IN"/>
        </w:rPr>
        <w:t xml:space="preserve">. Position the pressure sensor as close to the device inlet as possible to ensure accurate pressure measurements </w:t>
      </w:r>
      <w:r w:rsidR="00F01D0F" w:rsidRPr="00004A18">
        <w:rPr>
          <w:b/>
          <w:bCs/>
          <w:lang w:eastAsia="en-IN"/>
        </w:rPr>
        <w:t>[3]</w:t>
      </w:r>
      <w:r w:rsidR="00F01D0F" w:rsidRPr="00004A18">
        <w:rPr>
          <w:lang w:eastAsia="en-IN"/>
        </w:rPr>
        <w:t>.</w:t>
      </w:r>
    </w:p>
    <w:p w14:paraId="048FB584" w14:textId="24364766" w:rsidR="00F01D0F" w:rsidRDefault="00F01D0F" w:rsidP="00F01D0F">
      <w:pPr>
        <w:pStyle w:val="ShotDescription"/>
        <w:numPr>
          <w:ilvl w:val="2"/>
          <w:numId w:val="3"/>
        </w:numPr>
        <w:rPr>
          <w:lang w:val="en-IN" w:eastAsia="en-IN"/>
        </w:rPr>
      </w:pPr>
      <w:r w:rsidRPr="00004A18">
        <w:rPr>
          <w:lang w:val="en-IN" w:eastAsia="en-IN"/>
        </w:rPr>
        <w:t xml:space="preserve">Talent </w:t>
      </w:r>
      <w:r w:rsidR="00BF3EC0">
        <w:rPr>
          <w:lang w:val="en-IN" w:eastAsia="en-IN"/>
        </w:rPr>
        <w:t>arranging</w:t>
      </w:r>
      <w:r w:rsidRPr="00004A18">
        <w:rPr>
          <w:lang w:val="en-IN" w:eastAsia="en-IN"/>
        </w:rPr>
        <w:t xml:space="preserve"> the hybrid microfluidic device and tubing for circuit connection.</w:t>
      </w:r>
    </w:p>
    <w:p w14:paraId="18334AE5" w14:textId="29BE49D1" w:rsidR="00F01D0F" w:rsidRDefault="00F01D0F" w:rsidP="00F01D0F">
      <w:pPr>
        <w:pStyle w:val="ShotDescription"/>
        <w:numPr>
          <w:ilvl w:val="2"/>
          <w:numId w:val="3"/>
        </w:numPr>
        <w:rPr>
          <w:lang w:val="en-IN" w:eastAsia="en-IN"/>
        </w:rPr>
      </w:pPr>
      <w:r w:rsidRPr="00004A18">
        <w:rPr>
          <w:lang w:val="en-IN" w:eastAsia="en-IN"/>
        </w:rPr>
        <w:t>Talent connecting the water reservoir, roller pump, pressure sensor, and device in series using peristaltic pump tubing</w:t>
      </w:r>
    </w:p>
    <w:p w14:paraId="325A2476" w14:textId="77777777" w:rsidR="0008385E" w:rsidRDefault="00F01D0F" w:rsidP="0008385E">
      <w:pPr>
        <w:pStyle w:val="ShotDescription"/>
        <w:numPr>
          <w:ilvl w:val="2"/>
          <w:numId w:val="3"/>
        </w:numPr>
        <w:rPr>
          <w:lang w:val="en-IN" w:eastAsia="en-IN"/>
        </w:rPr>
      </w:pPr>
      <w:r w:rsidRPr="00004A18">
        <w:rPr>
          <w:lang w:val="en-IN" w:eastAsia="en-IN"/>
        </w:rPr>
        <w:t>Talent positioning the pressure sensor close to the device inlet.</w:t>
      </w:r>
    </w:p>
    <w:p w14:paraId="62603C9E" w14:textId="7C2F4D07" w:rsidR="0008385E" w:rsidRPr="0008385E" w:rsidRDefault="0008385E" w:rsidP="0008385E">
      <w:pPr>
        <w:pStyle w:val="ShotDescription"/>
        <w:ind w:firstLine="0"/>
        <w:rPr>
          <w:lang w:val="en-IN" w:eastAsia="en-IN"/>
        </w:rPr>
      </w:pPr>
      <w:r w:rsidRPr="0008385E">
        <w:rPr>
          <w:b/>
          <w:bCs/>
          <w:highlight w:val="green"/>
          <w:lang w:val="en-IN" w:eastAsia="en-IN"/>
        </w:rPr>
        <w:t>Note:</w:t>
      </w:r>
      <w:r w:rsidRPr="0008385E">
        <w:rPr>
          <w:highlight w:val="green"/>
          <w:lang w:val="en-IN" w:eastAsia="en-IN"/>
        </w:rPr>
        <w:t xml:space="preserve"> Author mentioned to combine</w:t>
      </w:r>
      <w:r>
        <w:rPr>
          <w:highlight w:val="green"/>
          <w:lang w:val="en-IN" w:eastAsia="en-IN"/>
        </w:rPr>
        <w:t xml:space="preserve"> 5.1.2</w:t>
      </w:r>
      <w:r w:rsidRPr="0008385E">
        <w:rPr>
          <w:highlight w:val="green"/>
          <w:lang w:val="en-IN" w:eastAsia="en-IN"/>
        </w:rPr>
        <w:t xml:space="preserve"> and </w:t>
      </w:r>
      <w:r>
        <w:rPr>
          <w:highlight w:val="green"/>
          <w:lang w:val="en-IN" w:eastAsia="en-IN"/>
        </w:rPr>
        <w:t>5.1.3</w:t>
      </w:r>
      <w:r w:rsidRPr="0008385E">
        <w:rPr>
          <w:highlight w:val="green"/>
          <w:lang w:val="en-IN" w:eastAsia="en-IN"/>
        </w:rPr>
        <w:t xml:space="preserve"> into one shot but no such notes from the videographer</w:t>
      </w:r>
    </w:p>
    <w:p w14:paraId="08D40A25" w14:textId="71A96196" w:rsidR="00F01D0F" w:rsidRDefault="00F01D0F" w:rsidP="00F01D0F">
      <w:pPr>
        <w:pStyle w:val="Narration"/>
        <w:numPr>
          <w:ilvl w:val="1"/>
          <w:numId w:val="3"/>
        </w:numPr>
        <w:rPr>
          <w:lang w:eastAsia="en-IN"/>
        </w:rPr>
      </w:pPr>
      <w:r w:rsidRPr="00004A18">
        <w:rPr>
          <w:lang w:eastAsia="en-IN"/>
        </w:rPr>
        <w:t xml:space="preserve">Pump water through the circuit at an initial flow rate of 10 </w:t>
      </w:r>
      <w:proofErr w:type="spellStart"/>
      <w:r w:rsidRPr="00004A18">
        <w:rPr>
          <w:lang w:eastAsia="en-IN"/>
        </w:rPr>
        <w:t>milliliters</w:t>
      </w:r>
      <w:proofErr w:type="spellEnd"/>
      <w:r w:rsidRPr="00004A18">
        <w:rPr>
          <w:lang w:eastAsia="en-IN"/>
        </w:rPr>
        <w:t xml:space="preserve"> per minute </w:t>
      </w:r>
      <w:r w:rsidRPr="00004A18">
        <w:rPr>
          <w:b/>
          <w:bCs/>
          <w:lang w:eastAsia="en-IN"/>
        </w:rPr>
        <w:t>[1]</w:t>
      </w:r>
      <w:r w:rsidRPr="00004A18">
        <w:rPr>
          <w:lang w:eastAsia="en-IN"/>
        </w:rPr>
        <w:t xml:space="preserve">. Increase the flow rate in increments of 10 </w:t>
      </w:r>
      <w:proofErr w:type="spellStart"/>
      <w:r w:rsidRPr="00004A18">
        <w:rPr>
          <w:lang w:eastAsia="en-IN"/>
        </w:rPr>
        <w:t>milliliters</w:t>
      </w:r>
      <w:proofErr w:type="spellEnd"/>
      <w:r w:rsidRPr="00004A18">
        <w:rPr>
          <w:lang w:eastAsia="en-IN"/>
        </w:rPr>
        <w:t xml:space="preserve"> per minute every minute </w:t>
      </w:r>
      <w:r w:rsidRPr="00004A18">
        <w:rPr>
          <w:b/>
          <w:bCs/>
          <w:lang w:eastAsia="en-IN"/>
        </w:rPr>
        <w:t>[2]</w:t>
      </w:r>
      <w:r w:rsidRPr="00004A18">
        <w:rPr>
          <w:lang w:eastAsia="en-IN"/>
        </w:rPr>
        <w:t xml:space="preserve">. Measure and record the pressure at each flow rate </w:t>
      </w:r>
      <w:r w:rsidRPr="00004A18">
        <w:rPr>
          <w:b/>
          <w:bCs/>
          <w:lang w:eastAsia="en-IN"/>
        </w:rPr>
        <w:t>[3]</w:t>
      </w:r>
      <w:r w:rsidRPr="00004A18">
        <w:rPr>
          <w:lang w:eastAsia="en-IN"/>
        </w:rPr>
        <w:t xml:space="preserve">. </w:t>
      </w:r>
      <w:r w:rsidR="001B0C68" w:rsidRPr="001B0C68">
        <w:rPr>
          <w:lang w:eastAsia="en-IN"/>
        </w:rPr>
        <w:t xml:space="preserve">If additional pressure is required, add a needle restriction downstream of the device to increase circuit resistance, and define the rated pressure as the point at which the first visible leak </w:t>
      </w:r>
      <w:proofErr w:type="gramStart"/>
      <w:r w:rsidR="001B0C68" w:rsidRPr="001B0C68">
        <w:rPr>
          <w:lang w:eastAsia="en-IN"/>
        </w:rPr>
        <w:t>occurs</w:t>
      </w:r>
      <w:r w:rsidRPr="00004A18">
        <w:rPr>
          <w:b/>
          <w:bCs/>
          <w:lang w:eastAsia="en-IN"/>
        </w:rPr>
        <w:t>[</w:t>
      </w:r>
      <w:proofErr w:type="gramEnd"/>
      <w:r w:rsidRPr="00004A18">
        <w:rPr>
          <w:b/>
          <w:bCs/>
          <w:lang w:eastAsia="en-IN"/>
        </w:rPr>
        <w:t>4]</w:t>
      </w:r>
      <w:r w:rsidRPr="00004A18">
        <w:rPr>
          <w:lang w:eastAsia="en-IN"/>
        </w:rPr>
        <w:t>.</w:t>
      </w:r>
    </w:p>
    <w:p w14:paraId="4995D0E2" w14:textId="77777777" w:rsidR="00F01D0F" w:rsidRDefault="00F01D0F" w:rsidP="00F01D0F">
      <w:pPr>
        <w:pStyle w:val="ShotDescription"/>
        <w:numPr>
          <w:ilvl w:val="2"/>
          <w:numId w:val="3"/>
        </w:numPr>
        <w:rPr>
          <w:lang w:val="en-IN" w:eastAsia="en-IN"/>
        </w:rPr>
      </w:pPr>
      <w:r w:rsidRPr="00004A18">
        <w:rPr>
          <w:lang w:val="en-IN" w:eastAsia="en-IN"/>
        </w:rPr>
        <w:t xml:space="preserve">Talent initiating water flow through the circuit at 10 </w:t>
      </w:r>
      <w:proofErr w:type="spellStart"/>
      <w:r w:rsidRPr="00004A18">
        <w:rPr>
          <w:lang w:val="en-IN" w:eastAsia="en-IN"/>
        </w:rPr>
        <w:t>milliliters</w:t>
      </w:r>
      <w:proofErr w:type="spellEnd"/>
      <w:r w:rsidRPr="00004A18">
        <w:rPr>
          <w:lang w:val="en-IN" w:eastAsia="en-IN"/>
        </w:rPr>
        <w:t xml:space="preserve"> per minute.</w:t>
      </w:r>
    </w:p>
    <w:p w14:paraId="137B5BB7" w14:textId="77777777" w:rsidR="00F01D0F" w:rsidRDefault="00F01D0F" w:rsidP="00F01D0F">
      <w:pPr>
        <w:pStyle w:val="ShotDescription"/>
        <w:numPr>
          <w:ilvl w:val="2"/>
          <w:numId w:val="3"/>
        </w:numPr>
        <w:rPr>
          <w:lang w:val="en-IN" w:eastAsia="en-IN"/>
        </w:rPr>
      </w:pPr>
      <w:r w:rsidRPr="00004A18">
        <w:rPr>
          <w:lang w:val="en-IN" w:eastAsia="en-IN"/>
        </w:rPr>
        <w:t xml:space="preserve">Talent adjusting the flow rate in increments of 10 </w:t>
      </w:r>
      <w:proofErr w:type="spellStart"/>
      <w:r w:rsidRPr="00004A18">
        <w:rPr>
          <w:lang w:val="en-IN" w:eastAsia="en-IN"/>
        </w:rPr>
        <w:t>milliliters</w:t>
      </w:r>
      <w:proofErr w:type="spellEnd"/>
      <w:r w:rsidRPr="00004A18">
        <w:rPr>
          <w:lang w:val="en-IN" w:eastAsia="en-IN"/>
        </w:rPr>
        <w:t xml:space="preserve"> per minute.</w:t>
      </w:r>
    </w:p>
    <w:p w14:paraId="0C0EA4B7" w14:textId="77777777" w:rsidR="0008385E" w:rsidRDefault="00F01D0F" w:rsidP="0008385E">
      <w:pPr>
        <w:pStyle w:val="ShotDescription"/>
        <w:numPr>
          <w:ilvl w:val="2"/>
          <w:numId w:val="3"/>
        </w:numPr>
        <w:rPr>
          <w:lang w:val="en-IN" w:eastAsia="en-IN"/>
        </w:rPr>
      </w:pPr>
      <w:r w:rsidRPr="00004A18">
        <w:rPr>
          <w:lang w:val="en-IN" w:eastAsia="en-IN"/>
        </w:rPr>
        <w:t>Talent measuring and recording pressure readings at each flow rate.</w:t>
      </w:r>
      <w:r w:rsidR="00F9733D">
        <w:rPr>
          <w:lang w:val="en-IN" w:eastAsia="en-IN"/>
        </w:rPr>
        <w:t xml:space="preserve"> </w:t>
      </w:r>
    </w:p>
    <w:p w14:paraId="7993EB5E" w14:textId="36A523B6" w:rsidR="0008385E" w:rsidRPr="0008385E" w:rsidRDefault="0008385E" w:rsidP="0008385E">
      <w:pPr>
        <w:pStyle w:val="ShotDescription"/>
        <w:ind w:firstLine="0"/>
        <w:rPr>
          <w:lang w:val="en-IN" w:eastAsia="en-IN"/>
        </w:rPr>
      </w:pPr>
      <w:r w:rsidRPr="0008385E">
        <w:rPr>
          <w:b/>
          <w:bCs/>
          <w:highlight w:val="green"/>
          <w:lang w:val="en-IN" w:eastAsia="en-IN"/>
        </w:rPr>
        <w:t>Note:</w:t>
      </w:r>
      <w:r w:rsidRPr="0008385E">
        <w:rPr>
          <w:highlight w:val="green"/>
          <w:lang w:val="en-IN" w:eastAsia="en-IN"/>
        </w:rPr>
        <w:t xml:space="preserve"> Author mentioned to combine </w:t>
      </w:r>
      <w:r>
        <w:rPr>
          <w:highlight w:val="green"/>
          <w:lang w:val="en-IN" w:eastAsia="en-IN"/>
        </w:rPr>
        <w:t>5.2.2</w:t>
      </w:r>
      <w:r w:rsidRPr="0008385E">
        <w:rPr>
          <w:highlight w:val="green"/>
          <w:lang w:val="en-IN" w:eastAsia="en-IN"/>
        </w:rPr>
        <w:t xml:space="preserve"> and </w:t>
      </w:r>
      <w:r>
        <w:rPr>
          <w:highlight w:val="green"/>
          <w:lang w:val="en-IN" w:eastAsia="en-IN"/>
        </w:rPr>
        <w:t>5.2.3</w:t>
      </w:r>
      <w:r w:rsidRPr="0008385E">
        <w:rPr>
          <w:highlight w:val="green"/>
          <w:lang w:val="en-IN" w:eastAsia="en-IN"/>
        </w:rPr>
        <w:t xml:space="preserve"> into one shot but no such notes from the videographer</w:t>
      </w:r>
    </w:p>
    <w:p w14:paraId="325F480B" w14:textId="02E18D6E" w:rsidR="00F01D0F" w:rsidRDefault="00F01D0F" w:rsidP="00F01D0F">
      <w:pPr>
        <w:pStyle w:val="ShotDescription"/>
        <w:numPr>
          <w:ilvl w:val="2"/>
          <w:numId w:val="3"/>
        </w:numPr>
        <w:rPr>
          <w:lang w:val="en-IN" w:eastAsia="en-IN"/>
        </w:rPr>
      </w:pPr>
      <w:r w:rsidRPr="00004A18">
        <w:rPr>
          <w:lang w:val="en-IN" w:eastAsia="en-IN"/>
        </w:rPr>
        <w:t>Talent adding a needle restriction downstream of the device.</w:t>
      </w:r>
      <w:r w:rsidR="00BF3EC0">
        <w:rPr>
          <w:lang w:val="en-IN" w:eastAsia="en-IN"/>
        </w:rPr>
        <w:t xml:space="preserve"> </w:t>
      </w:r>
    </w:p>
    <w:p w14:paraId="345C41BE" w14:textId="3024EEB1" w:rsidR="00F01D0F" w:rsidRDefault="00A653AC" w:rsidP="00F01D0F">
      <w:pPr>
        <w:pStyle w:val="Narration"/>
        <w:numPr>
          <w:ilvl w:val="1"/>
          <w:numId w:val="3"/>
        </w:numPr>
        <w:rPr>
          <w:lang w:eastAsia="en-IN"/>
        </w:rPr>
      </w:pPr>
      <w:r>
        <w:rPr>
          <w:lang w:eastAsia="en-IN"/>
        </w:rPr>
        <w:t>Finally, i</w:t>
      </w:r>
      <w:r w:rsidR="00F01D0F" w:rsidRPr="00004A18">
        <w:rPr>
          <w:lang w:eastAsia="en-IN"/>
        </w:rPr>
        <w:t xml:space="preserve">nsert a second pressure sensor immediately downstream of the device using the same circuit </w:t>
      </w:r>
      <w:r w:rsidR="00F01D0F" w:rsidRPr="00004A18">
        <w:rPr>
          <w:b/>
          <w:bCs/>
          <w:lang w:eastAsia="en-IN"/>
        </w:rPr>
        <w:t>[1]</w:t>
      </w:r>
      <w:r w:rsidR="00F01D0F" w:rsidRPr="00004A18">
        <w:rPr>
          <w:lang w:eastAsia="en-IN"/>
        </w:rPr>
        <w:t xml:space="preserve">. Flow water at a selected flow rate of 10 </w:t>
      </w:r>
      <w:proofErr w:type="spellStart"/>
      <w:r w:rsidR="00F01D0F" w:rsidRPr="00004A18">
        <w:rPr>
          <w:lang w:eastAsia="en-IN"/>
        </w:rPr>
        <w:t>milliliters</w:t>
      </w:r>
      <w:proofErr w:type="spellEnd"/>
      <w:r w:rsidR="00F01D0F" w:rsidRPr="00004A18">
        <w:rPr>
          <w:lang w:eastAsia="en-IN"/>
        </w:rPr>
        <w:t xml:space="preserve"> per minute </w:t>
      </w:r>
      <w:r w:rsidR="00F01D0F" w:rsidRPr="00004A18">
        <w:rPr>
          <w:b/>
          <w:bCs/>
          <w:lang w:eastAsia="en-IN"/>
        </w:rPr>
        <w:t>[2]</w:t>
      </w:r>
      <w:r w:rsidR="00BF3EC0">
        <w:rPr>
          <w:lang w:eastAsia="en-IN"/>
        </w:rPr>
        <w:t xml:space="preserve"> and c</w:t>
      </w:r>
      <w:r w:rsidR="00F01D0F" w:rsidRPr="00004A18">
        <w:rPr>
          <w:lang w:eastAsia="en-IN"/>
        </w:rPr>
        <w:t xml:space="preserve">alculate the pressure drop across the device as the difference between the pre-device and post-device pressure measurements </w:t>
      </w:r>
      <w:r w:rsidR="00F01D0F" w:rsidRPr="00004A18">
        <w:rPr>
          <w:b/>
          <w:bCs/>
          <w:lang w:eastAsia="en-IN"/>
        </w:rPr>
        <w:t>[3]</w:t>
      </w:r>
      <w:r w:rsidR="00F01D0F" w:rsidRPr="00004A18">
        <w:rPr>
          <w:lang w:eastAsia="en-IN"/>
        </w:rPr>
        <w:t>.</w:t>
      </w:r>
    </w:p>
    <w:p w14:paraId="5252DB2E" w14:textId="77777777" w:rsidR="00F01D0F" w:rsidRDefault="00F01D0F" w:rsidP="00F01D0F">
      <w:pPr>
        <w:pStyle w:val="ShotDescription"/>
        <w:numPr>
          <w:ilvl w:val="2"/>
          <w:numId w:val="3"/>
        </w:numPr>
        <w:rPr>
          <w:lang w:val="en-IN" w:eastAsia="en-IN"/>
        </w:rPr>
      </w:pPr>
      <w:r w:rsidRPr="00004A18">
        <w:rPr>
          <w:lang w:val="en-IN" w:eastAsia="en-IN"/>
        </w:rPr>
        <w:t>Talent inserting a second pressure sensor downstream of the device.</w:t>
      </w:r>
    </w:p>
    <w:p w14:paraId="4FAF66A6" w14:textId="77777777" w:rsidR="00F01D0F" w:rsidRDefault="00F01D0F" w:rsidP="00F01D0F">
      <w:pPr>
        <w:pStyle w:val="ShotDescription"/>
        <w:numPr>
          <w:ilvl w:val="2"/>
          <w:numId w:val="3"/>
        </w:numPr>
        <w:rPr>
          <w:lang w:val="en-IN" w:eastAsia="en-IN"/>
        </w:rPr>
      </w:pPr>
      <w:r w:rsidRPr="00004A18">
        <w:rPr>
          <w:lang w:val="en-IN" w:eastAsia="en-IN"/>
        </w:rPr>
        <w:t xml:space="preserve">Talent flowing water through the circuit at 10 </w:t>
      </w:r>
      <w:proofErr w:type="spellStart"/>
      <w:r w:rsidRPr="00004A18">
        <w:rPr>
          <w:lang w:val="en-IN" w:eastAsia="en-IN"/>
        </w:rPr>
        <w:t>milliliters</w:t>
      </w:r>
      <w:proofErr w:type="spellEnd"/>
      <w:r w:rsidRPr="00004A18">
        <w:rPr>
          <w:lang w:val="en-IN" w:eastAsia="en-IN"/>
        </w:rPr>
        <w:t xml:space="preserve"> per minute.</w:t>
      </w:r>
    </w:p>
    <w:p w14:paraId="1701E093" w14:textId="35DA4AB8" w:rsidR="00F01D0F" w:rsidRPr="00004A18" w:rsidRDefault="00EB1A71" w:rsidP="00F01D0F">
      <w:pPr>
        <w:pStyle w:val="ShotDescription"/>
        <w:numPr>
          <w:ilvl w:val="2"/>
          <w:numId w:val="3"/>
        </w:numPr>
        <w:rPr>
          <w:lang w:val="en-IN" w:eastAsia="en-IN"/>
        </w:rPr>
      </w:pPr>
      <w:r>
        <w:rPr>
          <w:lang w:val="en-IN" w:eastAsia="en-IN"/>
        </w:rPr>
        <w:t>Talent working at the computer table</w:t>
      </w:r>
      <w:r w:rsidR="00F01D0F" w:rsidRPr="00004A18">
        <w:rPr>
          <w:lang w:val="en-IN" w:eastAsia="en-IN"/>
        </w:rPr>
        <w:t>.</w:t>
      </w:r>
    </w:p>
    <w:p w14:paraId="09689C4F" w14:textId="7E71B70D" w:rsidR="00495959" w:rsidRPr="000F326F" w:rsidRDefault="00495959" w:rsidP="00A44E5A">
      <w:pPr>
        <w:pStyle w:val="ListParagraph"/>
        <w:spacing w:before="120"/>
        <w:ind w:left="1627"/>
        <w:contextualSpacing w:val="0"/>
        <w:rPr>
          <w:rFonts w:cstheme="minorHAnsi"/>
        </w:rPr>
      </w:pP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1C654D1D" w14:textId="3A8EDF10" w:rsidR="00985FE6" w:rsidRPr="002B6782" w:rsidRDefault="00EE6470" w:rsidP="003471D5">
      <w:pPr>
        <w:pStyle w:val="ListParagraph"/>
        <w:numPr>
          <w:ilvl w:val="0"/>
          <w:numId w:val="3"/>
        </w:numPr>
        <w:spacing w:before="240"/>
        <w:outlineLvl w:val="0"/>
        <w:rPr>
          <w:rFonts w:cstheme="minorHAnsi"/>
          <w:lang w:eastAsia="zh-TW"/>
        </w:rPr>
      </w:pPr>
      <w:r w:rsidRPr="002B6782">
        <w:rPr>
          <w:rFonts w:cstheme="minorHAnsi"/>
          <w:b/>
        </w:rPr>
        <w:t xml:space="preserve">Results </w:t>
      </w:r>
      <w:r w:rsidR="002B6782" w:rsidRPr="002B6782">
        <w:rPr>
          <w:rFonts w:cstheme="minorHAnsi"/>
          <w:b/>
        </w:rPr>
        <w:br/>
      </w:r>
    </w:p>
    <w:p w14:paraId="11C48192" w14:textId="77777777" w:rsidR="00EB1A71" w:rsidRDefault="00EB1A71" w:rsidP="00EB1A71">
      <w:pPr>
        <w:pStyle w:val="Narration"/>
        <w:numPr>
          <w:ilvl w:val="1"/>
          <w:numId w:val="3"/>
        </w:numPr>
      </w:pPr>
      <w:r>
        <w:t xml:space="preserve">The gasket-based mechanical sealing strategy was successfully used to obtain a prototype </w:t>
      </w:r>
      <w:r w:rsidRPr="00D17E49">
        <w:rPr>
          <w:b/>
        </w:rPr>
        <w:t>[</w:t>
      </w:r>
      <w:r>
        <w:rPr>
          <w:b/>
        </w:rPr>
        <w:t>1</w:t>
      </w:r>
      <w:r w:rsidRPr="00D17E49">
        <w:rPr>
          <w:b/>
        </w:rPr>
        <w:t>]</w:t>
      </w:r>
      <w:r>
        <w:t>.</w:t>
      </w:r>
    </w:p>
    <w:p w14:paraId="3AAB8B4A" w14:textId="322DAF73" w:rsidR="00EB1A71" w:rsidRPr="002B6782" w:rsidRDefault="00EB1A71" w:rsidP="00EB1A71">
      <w:pPr>
        <w:pStyle w:val="ShotDescription"/>
        <w:numPr>
          <w:ilvl w:val="2"/>
          <w:numId w:val="3"/>
        </w:numPr>
      </w:pPr>
      <w:r>
        <w:t xml:space="preserve">LAB MEDIA: Figure 4. </w:t>
      </w:r>
      <w:r w:rsidRPr="00BF3EC0">
        <w:rPr>
          <w:i/>
          <w:iCs/>
          <w:color w:val="3333FF"/>
        </w:rPr>
        <w:t xml:space="preserve">Video editor: Show </w:t>
      </w:r>
      <w:r w:rsidR="001B0E9D" w:rsidRPr="00BF3EC0">
        <w:rPr>
          <w:i/>
          <w:iCs/>
          <w:color w:val="3333FF"/>
        </w:rPr>
        <w:t xml:space="preserve">all panels; </w:t>
      </w:r>
      <w:r w:rsidR="001B0E9D" w:rsidRPr="002B6782">
        <w:rPr>
          <w:i/>
          <w:iCs/>
          <w:strike/>
          <w:color w:val="3333FF"/>
        </w:rPr>
        <w:t xml:space="preserve">zoom in on </w:t>
      </w:r>
      <w:r w:rsidRPr="002B6782">
        <w:rPr>
          <w:i/>
          <w:iCs/>
          <w:strike/>
          <w:color w:val="3333FF"/>
        </w:rPr>
        <w:t xml:space="preserve">panel </w:t>
      </w:r>
      <w:r w:rsidR="002B6782" w:rsidRPr="002B6782">
        <w:rPr>
          <w:i/>
          <w:iCs/>
          <w:strike/>
          <w:color w:val="3333FF"/>
        </w:rPr>
        <w:t>C</w:t>
      </w:r>
      <w:r w:rsidR="002B6782" w:rsidRPr="00BF3EC0">
        <w:rPr>
          <w:i/>
          <w:iCs/>
          <w:color w:val="3333FF"/>
        </w:rPr>
        <w:t xml:space="preserve"> </w:t>
      </w:r>
      <w:r w:rsidR="002B6782" w:rsidRPr="002B6782">
        <w:rPr>
          <w:b/>
          <w:bCs/>
          <w:highlight w:val="green"/>
        </w:rPr>
        <w:t>Note:</w:t>
      </w:r>
      <w:r w:rsidR="002B6782" w:rsidRPr="002B6782">
        <w:rPr>
          <w:highlight w:val="green"/>
        </w:rPr>
        <w:t xml:space="preserve"> The author has removed the point “zoom in on panel C”</w:t>
      </w:r>
    </w:p>
    <w:p w14:paraId="1B406DE4" w14:textId="77777777" w:rsidR="00EB1A71" w:rsidRDefault="00EB1A71" w:rsidP="00EB1A71">
      <w:pPr>
        <w:pStyle w:val="Narration"/>
        <w:ind w:firstLine="0"/>
      </w:pPr>
    </w:p>
    <w:p w14:paraId="1323051D" w14:textId="0F7DC09F" w:rsidR="00EB1A71" w:rsidRDefault="00EB1A71" w:rsidP="00EB1A71">
      <w:pPr>
        <w:pStyle w:val="Narration"/>
        <w:numPr>
          <w:ilvl w:val="1"/>
          <w:numId w:val="3"/>
        </w:numPr>
      </w:pPr>
      <w:r>
        <w:t xml:space="preserve">The gasket-based configuration sustained pressures up to 239 </w:t>
      </w:r>
      <w:proofErr w:type="spellStart"/>
      <w:r>
        <w:t>millimeter</w:t>
      </w:r>
      <w:r w:rsidR="00BF3EC0">
        <w:t>s</w:t>
      </w:r>
      <w:proofErr w:type="spellEnd"/>
      <w:r>
        <w:t xml:space="preserve"> of mercury before leakage </w:t>
      </w:r>
      <w:r w:rsidRPr="00D17E49">
        <w:rPr>
          <w:b/>
        </w:rPr>
        <w:t>[1]</w:t>
      </w:r>
      <w:r>
        <w:t xml:space="preserve"> and showed a </w:t>
      </w:r>
      <w:r w:rsidR="00BF3EC0">
        <w:t>low-pressure</w:t>
      </w:r>
      <w:r>
        <w:t xml:space="preserve"> drop </w:t>
      </w:r>
      <w:r w:rsidR="00BF3EC0">
        <w:t xml:space="preserve">of 3 </w:t>
      </w:r>
      <w:proofErr w:type="spellStart"/>
      <w:r w:rsidR="00BF3EC0">
        <w:t>millimeters</w:t>
      </w:r>
      <w:proofErr w:type="spellEnd"/>
      <w:r w:rsidR="00BF3EC0">
        <w:t xml:space="preserve"> of mercury </w:t>
      </w:r>
      <w:r w:rsidRPr="00D17E49">
        <w:rPr>
          <w:b/>
        </w:rPr>
        <w:t>[2]</w:t>
      </w:r>
      <w:r>
        <w:t>.</w:t>
      </w:r>
    </w:p>
    <w:p w14:paraId="4187E434" w14:textId="7068AD40" w:rsidR="00EB1A71" w:rsidRDefault="00EB1A71" w:rsidP="00EB1A71">
      <w:pPr>
        <w:pStyle w:val="ShotDescription"/>
        <w:numPr>
          <w:ilvl w:val="2"/>
          <w:numId w:val="3"/>
        </w:numPr>
      </w:pPr>
      <w:r>
        <w:t xml:space="preserve">LAB MEDIA: Table 1. </w:t>
      </w:r>
      <w:r w:rsidRPr="00BF3EC0">
        <w:rPr>
          <w:i/>
          <w:iCs/>
          <w:color w:val="3333FF"/>
        </w:rPr>
        <w:t xml:space="preserve">Video editor: Highlight the cell in the row “Rated Pressure (mmHg)” </w:t>
      </w:r>
      <w:r w:rsidR="00BF3EC0">
        <w:rPr>
          <w:i/>
          <w:iCs/>
          <w:color w:val="3333FF"/>
        </w:rPr>
        <w:t>under</w:t>
      </w:r>
      <w:r w:rsidRPr="00BF3EC0">
        <w:rPr>
          <w:i/>
          <w:iCs/>
          <w:color w:val="3333FF"/>
        </w:rPr>
        <w:t xml:space="preserve"> the column “Gasket”</w:t>
      </w:r>
      <w:r w:rsidR="00BF3EC0">
        <w:rPr>
          <w:i/>
          <w:iCs/>
          <w:color w:val="3333FF"/>
        </w:rPr>
        <w:t xml:space="preserve"> showing 239 +or- 22</w:t>
      </w:r>
      <w:r w:rsidRPr="00BF3EC0">
        <w:rPr>
          <w:i/>
          <w:iCs/>
          <w:color w:val="3333FF"/>
        </w:rPr>
        <w:t>.</w:t>
      </w:r>
    </w:p>
    <w:p w14:paraId="154A8159" w14:textId="45A2038E" w:rsidR="00EB1A71" w:rsidRDefault="00EB1A71" w:rsidP="00EB1A71">
      <w:pPr>
        <w:pStyle w:val="ShotDescription"/>
        <w:numPr>
          <w:ilvl w:val="2"/>
          <w:numId w:val="3"/>
        </w:numPr>
      </w:pPr>
      <w:r>
        <w:t xml:space="preserve">LAB MEDIA: Table 1. </w:t>
      </w:r>
      <w:r w:rsidRPr="00BF3EC0">
        <w:rPr>
          <w:i/>
          <w:iCs/>
          <w:color w:val="3333FF"/>
        </w:rPr>
        <w:t xml:space="preserve">Video editor: Highlight the cell in the row “Pressure Drop (mmHg) at 10 mL/min” </w:t>
      </w:r>
      <w:r w:rsidR="00BF3EC0">
        <w:rPr>
          <w:i/>
          <w:iCs/>
          <w:color w:val="3333FF"/>
        </w:rPr>
        <w:t>under</w:t>
      </w:r>
      <w:r w:rsidRPr="00BF3EC0">
        <w:rPr>
          <w:i/>
          <w:iCs/>
          <w:color w:val="3333FF"/>
        </w:rPr>
        <w:t xml:space="preserve"> the column “Gasket</w:t>
      </w:r>
      <w:r>
        <w:t>”.</w:t>
      </w:r>
    </w:p>
    <w:p w14:paraId="665100BB" w14:textId="77777777" w:rsidR="00EB1A71" w:rsidRDefault="00EB1A71" w:rsidP="00EB1A71"/>
    <w:p w14:paraId="36F11284" w14:textId="77777777" w:rsidR="001B0C68" w:rsidRDefault="001B0C68" w:rsidP="00EB1A71"/>
    <w:p w14:paraId="593A2342" w14:textId="559E5A0A" w:rsidR="00C04435" w:rsidRDefault="001B0C68" w:rsidP="00EB1A71">
      <w:r>
        <w:t xml:space="preserve">Pronunciation Guides: </w:t>
      </w:r>
    </w:p>
    <w:p w14:paraId="6BA87432" w14:textId="77777777" w:rsidR="00C04435" w:rsidRDefault="00C04435" w:rsidP="00EB1A71"/>
    <w:p w14:paraId="003F6699" w14:textId="77777777" w:rsidR="00C04435" w:rsidRPr="00C04435" w:rsidRDefault="00C04435" w:rsidP="00C04435">
      <w:pPr>
        <w:numPr>
          <w:ilvl w:val="0"/>
          <w:numId w:val="48"/>
        </w:numPr>
        <w:rPr>
          <w:lang w:val="en-IN"/>
        </w:rPr>
      </w:pPr>
      <w:r w:rsidRPr="00C04435">
        <w:rPr>
          <w:lang w:val="en-IN"/>
        </w:rPr>
        <w:t>Polycarbonate</w:t>
      </w:r>
      <w:r w:rsidRPr="00C04435">
        <w:rPr>
          <w:lang w:val="en-IN"/>
        </w:rPr>
        <w:br/>
        <w:t xml:space="preserve">Pronunciation link: </w:t>
      </w:r>
      <w:hyperlink r:id="rId8" w:history="1">
        <w:r w:rsidRPr="00C04435">
          <w:rPr>
            <w:rStyle w:val="Hyperlink"/>
            <w:lang w:val="en-IN"/>
          </w:rPr>
          <w:t>https://www.merriam-webster.com/dictionary/polycarbonate</w:t>
        </w:r>
      </w:hyperlink>
      <w:r w:rsidRPr="00C04435">
        <w:rPr>
          <w:lang w:val="en-IN"/>
        </w:rPr>
        <w:br/>
        <w:t>IPA: /ˌ</w:t>
      </w:r>
      <w:proofErr w:type="spellStart"/>
      <w:r w:rsidRPr="00C04435">
        <w:rPr>
          <w:lang w:val="en-IN"/>
        </w:rPr>
        <w:t>pɑːliˈkɑːrbəˌneɪt</w:t>
      </w:r>
      <w:proofErr w:type="spellEnd"/>
      <w:r w:rsidRPr="00C04435">
        <w:rPr>
          <w:lang w:val="en-IN"/>
        </w:rPr>
        <w:t>/</w:t>
      </w:r>
      <w:r w:rsidRPr="00C04435">
        <w:rPr>
          <w:lang w:val="en-IN"/>
        </w:rPr>
        <w:br/>
        <w:t xml:space="preserve">Phonetic Spelling: </w:t>
      </w:r>
      <w:proofErr w:type="spellStart"/>
      <w:r w:rsidRPr="00C04435">
        <w:rPr>
          <w:lang w:val="en-IN"/>
        </w:rPr>
        <w:t>pah·lee·kaar·buh·nayt</w:t>
      </w:r>
      <w:proofErr w:type="spellEnd"/>
    </w:p>
    <w:p w14:paraId="1B4FAF36" w14:textId="77777777" w:rsidR="00C04435" w:rsidRPr="00C04435" w:rsidRDefault="00C04435" w:rsidP="00C04435">
      <w:pPr>
        <w:numPr>
          <w:ilvl w:val="0"/>
          <w:numId w:val="48"/>
        </w:numPr>
        <w:rPr>
          <w:lang w:val="en-IN"/>
        </w:rPr>
      </w:pPr>
      <w:r w:rsidRPr="00C04435">
        <w:rPr>
          <w:lang w:val="en-IN"/>
        </w:rPr>
        <w:t>Microfluidic</w:t>
      </w:r>
      <w:r w:rsidRPr="00C04435">
        <w:rPr>
          <w:lang w:val="en-IN"/>
        </w:rPr>
        <w:br/>
        <w:t xml:space="preserve">Pronunciation link: </w:t>
      </w:r>
      <w:hyperlink r:id="rId9" w:history="1">
        <w:r w:rsidRPr="00C04435">
          <w:rPr>
            <w:rStyle w:val="Hyperlink"/>
            <w:lang w:val="en-IN"/>
          </w:rPr>
          <w:t>https://www.howtopronounce.com/microfluidic</w:t>
        </w:r>
      </w:hyperlink>
      <w:r w:rsidRPr="00C04435">
        <w:rPr>
          <w:lang w:val="en-IN"/>
        </w:rPr>
        <w:br/>
        <w:t>IPA: /ˌ</w:t>
      </w:r>
      <w:proofErr w:type="spellStart"/>
      <w:r w:rsidRPr="00C04435">
        <w:rPr>
          <w:lang w:val="en-IN"/>
        </w:rPr>
        <w:t>maɪkroʊfluˈɪdɪk</w:t>
      </w:r>
      <w:proofErr w:type="spellEnd"/>
      <w:r w:rsidRPr="00C04435">
        <w:rPr>
          <w:lang w:val="en-IN"/>
        </w:rPr>
        <w:t>/</w:t>
      </w:r>
      <w:r w:rsidRPr="00C04435">
        <w:rPr>
          <w:lang w:val="en-IN"/>
        </w:rPr>
        <w:br/>
        <w:t xml:space="preserve">Phonetic Spelling: </w:t>
      </w:r>
      <w:proofErr w:type="spellStart"/>
      <w:r w:rsidRPr="00C04435">
        <w:rPr>
          <w:lang w:val="en-IN"/>
        </w:rPr>
        <w:t>my·kroh·floo·id·ik</w:t>
      </w:r>
      <w:proofErr w:type="spellEnd"/>
    </w:p>
    <w:p w14:paraId="5B0163DD" w14:textId="77777777" w:rsidR="00C04435" w:rsidRPr="00C04435" w:rsidRDefault="00C04435" w:rsidP="00C04435">
      <w:pPr>
        <w:numPr>
          <w:ilvl w:val="0"/>
          <w:numId w:val="48"/>
        </w:numPr>
        <w:rPr>
          <w:lang w:val="en-IN"/>
        </w:rPr>
      </w:pPr>
      <w:r w:rsidRPr="00C04435">
        <w:rPr>
          <w:lang w:val="en-IN"/>
        </w:rPr>
        <w:t>Epoxy</w:t>
      </w:r>
      <w:r w:rsidRPr="00C04435">
        <w:rPr>
          <w:lang w:val="en-IN"/>
        </w:rPr>
        <w:br/>
        <w:t xml:space="preserve">Pronunciation link: </w:t>
      </w:r>
      <w:hyperlink r:id="rId10" w:history="1">
        <w:r w:rsidRPr="00C04435">
          <w:rPr>
            <w:rStyle w:val="Hyperlink"/>
            <w:lang w:val="en-IN"/>
          </w:rPr>
          <w:t>https://www.merriam-webster.com/dictionary/epoxy</w:t>
        </w:r>
      </w:hyperlink>
      <w:r w:rsidRPr="00C04435">
        <w:rPr>
          <w:lang w:val="en-IN"/>
        </w:rPr>
        <w:br/>
        <w:t>IPA: /</w:t>
      </w:r>
      <w:proofErr w:type="spellStart"/>
      <w:r w:rsidRPr="00C04435">
        <w:rPr>
          <w:lang w:val="en-IN"/>
        </w:rPr>
        <w:t>ɪˈpɑːksi</w:t>
      </w:r>
      <w:proofErr w:type="spellEnd"/>
      <w:r w:rsidRPr="00C04435">
        <w:rPr>
          <w:lang w:val="en-IN"/>
        </w:rPr>
        <w:t>/</w:t>
      </w:r>
      <w:r w:rsidRPr="00C04435">
        <w:rPr>
          <w:lang w:val="en-IN"/>
        </w:rPr>
        <w:br/>
        <w:t xml:space="preserve">Phonetic Spelling: </w:t>
      </w:r>
      <w:proofErr w:type="spellStart"/>
      <w:r w:rsidRPr="00C04435">
        <w:rPr>
          <w:lang w:val="en-IN"/>
        </w:rPr>
        <w:t>ih·paak·see</w:t>
      </w:r>
      <w:proofErr w:type="spellEnd"/>
    </w:p>
    <w:p w14:paraId="5F60F4D1" w14:textId="77777777" w:rsidR="00C04435" w:rsidRPr="00C04435" w:rsidRDefault="00C04435" w:rsidP="00C04435">
      <w:pPr>
        <w:numPr>
          <w:ilvl w:val="0"/>
          <w:numId w:val="48"/>
        </w:numPr>
        <w:rPr>
          <w:lang w:val="en-IN"/>
        </w:rPr>
      </w:pPr>
      <w:r w:rsidRPr="00C04435">
        <w:rPr>
          <w:lang w:val="en-IN"/>
        </w:rPr>
        <w:t>Dichloromethane</w:t>
      </w:r>
      <w:r w:rsidRPr="00C04435">
        <w:rPr>
          <w:lang w:val="en-IN"/>
        </w:rPr>
        <w:br/>
        <w:t xml:space="preserve">Pronunciation link: </w:t>
      </w:r>
      <w:hyperlink r:id="rId11" w:history="1">
        <w:r w:rsidRPr="00C04435">
          <w:rPr>
            <w:rStyle w:val="Hyperlink"/>
            <w:lang w:val="en-IN"/>
          </w:rPr>
          <w:t>https://www.merriam-webster.com/dictionary/dichloromethane</w:t>
        </w:r>
      </w:hyperlink>
      <w:r w:rsidRPr="00C04435">
        <w:rPr>
          <w:lang w:val="en-IN"/>
        </w:rPr>
        <w:br/>
        <w:t>IPA: /</w:t>
      </w:r>
      <w:proofErr w:type="spellStart"/>
      <w:r w:rsidRPr="00C04435">
        <w:rPr>
          <w:lang w:val="en-IN"/>
        </w:rPr>
        <w:t>daɪˌklɔːroʊˈmiːθeɪn</w:t>
      </w:r>
      <w:proofErr w:type="spellEnd"/>
      <w:r w:rsidRPr="00C04435">
        <w:rPr>
          <w:lang w:val="en-IN"/>
        </w:rPr>
        <w:t>/</w:t>
      </w:r>
      <w:r w:rsidRPr="00C04435">
        <w:rPr>
          <w:lang w:val="en-IN"/>
        </w:rPr>
        <w:br/>
        <w:t xml:space="preserve">Phonetic Spelling: </w:t>
      </w:r>
      <w:proofErr w:type="spellStart"/>
      <w:r w:rsidRPr="00C04435">
        <w:rPr>
          <w:lang w:val="en-IN"/>
        </w:rPr>
        <w:t>dye·klor·oh·mee·thayn</w:t>
      </w:r>
      <w:proofErr w:type="spellEnd"/>
    </w:p>
    <w:p w14:paraId="259CE678" w14:textId="77777777" w:rsidR="00C04435" w:rsidRPr="00C04435" w:rsidRDefault="00C04435" w:rsidP="00C04435">
      <w:pPr>
        <w:numPr>
          <w:ilvl w:val="0"/>
          <w:numId w:val="48"/>
        </w:numPr>
        <w:rPr>
          <w:lang w:val="en-IN"/>
        </w:rPr>
      </w:pPr>
      <w:r w:rsidRPr="00C04435">
        <w:rPr>
          <w:lang w:val="en-IN"/>
        </w:rPr>
        <w:t>Acetone</w:t>
      </w:r>
      <w:r w:rsidRPr="00C04435">
        <w:rPr>
          <w:lang w:val="en-IN"/>
        </w:rPr>
        <w:br/>
        <w:t xml:space="preserve">Pronunciation link: </w:t>
      </w:r>
      <w:hyperlink r:id="rId12" w:history="1">
        <w:r w:rsidRPr="00C04435">
          <w:rPr>
            <w:rStyle w:val="Hyperlink"/>
            <w:lang w:val="en-IN"/>
          </w:rPr>
          <w:t>https://www.merriam-webster.com/dictionary/acetone</w:t>
        </w:r>
      </w:hyperlink>
      <w:r w:rsidRPr="00C04435">
        <w:rPr>
          <w:lang w:val="en-IN"/>
        </w:rPr>
        <w:br/>
        <w:t>IPA: /ˈ</w:t>
      </w:r>
      <w:proofErr w:type="spellStart"/>
      <w:r w:rsidRPr="00C04435">
        <w:rPr>
          <w:lang w:val="en-IN"/>
        </w:rPr>
        <w:t>æsəˌtoʊn</w:t>
      </w:r>
      <w:proofErr w:type="spellEnd"/>
      <w:r w:rsidRPr="00C04435">
        <w:rPr>
          <w:lang w:val="en-IN"/>
        </w:rPr>
        <w:t>/</w:t>
      </w:r>
      <w:r w:rsidRPr="00C04435">
        <w:rPr>
          <w:lang w:val="en-IN"/>
        </w:rPr>
        <w:br/>
        <w:t xml:space="preserve">Phonetic Spelling: </w:t>
      </w:r>
      <w:proofErr w:type="spellStart"/>
      <w:r w:rsidRPr="00C04435">
        <w:rPr>
          <w:lang w:val="en-IN"/>
        </w:rPr>
        <w:t>a·suh·tohn</w:t>
      </w:r>
      <w:proofErr w:type="spellEnd"/>
    </w:p>
    <w:p w14:paraId="0F425CB1" w14:textId="77777777" w:rsidR="00C04435" w:rsidRPr="00C04435" w:rsidRDefault="00C04435" w:rsidP="00C04435">
      <w:pPr>
        <w:numPr>
          <w:ilvl w:val="0"/>
          <w:numId w:val="48"/>
        </w:numPr>
        <w:rPr>
          <w:lang w:val="en-IN"/>
        </w:rPr>
      </w:pPr>
      <w:r w:rsidRPr="00C04435">
        <w:rPr>
          <w:lang w:val="en-IN"/>
        </w:rPr>
        <w:lastRenderedPageBreak/>
        <w:t>Polyvinyl</w:t>
      </w:r>
      <w:r w:rsidRPr="00C04435">
        <w:rPr>
          <w:lang w:val="en-IN"/>
        </w:rPr>
        <w:br/>
        <w:t xml:space="preserve">Pronunciation link: </w:t>
      </w:r>
      <w:hyperlink r:id="rId13" w:history="1">
        <w:r w:rsidRPr="00C04435">
          <w:rPr>
            <w:rStyle w:val="Hyperlink"/>
            <w:lang w:val="en-IN"/>
          </w:rPr>
          <w:t>https://www.merriam-webster.com/dictionary/polyvinyl</w:t>
        </w:r>
      </w:hyperlink>
      <w:r w:rsidRPr="00C04435">
        <w:rPr>
          <w:lang w:val="en-IN"/>
        </w:rPr>
        <w:br/>
        <w:t>IPA: /ˌ</w:t>
      </w:r>
      <w:proofErr w:type="spellStart"/>
      <w:r w:rsidRPr="00C04435">
        <w:rPr>
          <w:lang w:val="en-IN"/>
        </w:rPr>
        <w:t>pɑːliˈvaɪnəl</w:t>
      </w:r>
      <w:proofErr w:type="spellEnd"/>
      <w:r w:rsidRPr="00C04435">
        <w:rPr>
          <w:lang w:val="en-IN"/>
        </w:rPr>
        <w:t>/</w:t>
      </w:r>
      <w:r w:rsidRPr="00C04435">
        <w:rPr>
          <w:lang w:val="en-IN"/>
        </w:rPr>
        <w:br/>
        <w:t xml:space="preserve">Phonetic Spelling: </w:t>
      </w:r>
      <w:proofErr w:type="spellStart"/>
      <w:r w:rsidRPr="00C04435">
        <w:rPr>
          <w:lang w:val="en-IN"/>
        </w:rPr>
        <w:t>pah·lee·vy·nuhl</w:t>
      </w:r>
      <w:proofErr w:type="spellEnd"/>
    </w:p>
    <w:p w14:paraId="7FEAB6A2" w14:textId="77777777" w:rsidR="00C04435" w:rsidRPr="00C04435" w:rsidRDefault="00C04435" w:rsidP="00C04435">
      <w:pPr>
        <w:numPr>
          <w:ilvl w:val="0"/>
          <w:numId w:val="48"/>
        </w:numPr>
        <w:rPr>
          <w:lang w:val="en-IN"/>
        </w:rPr>
      </w:pPr>
      <w:r w:rsidRPr="00C04435">
        <w:rPr>
          <w:lang w:val="en-IN"/>
        </w:rPr>
        <w:t>Alcohol</w:t>
      </w:r>
      <w:r w:rsidRPr="00C04435">
        <w:rPr>
          <w:lang w:val="en-IN"/>
        </w:rPr>
        <w:br/>
        <w:t xml:space="preserve">Pronunciation link: </w:t>
      </w:r>
      <w:hyperlink r:id="rId14" w:history="1">
        <w:r w:rsidRPr="00C04435">
          <w:rPr>
            <w:rStyle w:val="Hyperlink"/>
            <w:lang w:val="en-IN"/>
          </w:rPr>
          <w:t>https://www.merriam-webster.com/dictionary/alcohol</w:t>
        </w:r>
      </w:hyperlink>
      <w:r w:rsidRPr="00C04435">
        <w:rPr>
          <w:lang w:val="en-IN"/>
        </w:rPr>
        <w:br/>
        <w:t>IPA: /ˈ</w:t>
      </w:r>
      <w:proofErr w:type="spellStart"/>
      <w:r w:rsidRPr="00C04435">
        <w:rPr>
          <w:lang w:val="en-IN"/>
        </w:rPr>
        <w:t>ælkəˌhɔːl</w:t>
      </w:r>
      <w:proofErr w:type="spellEnd"/>
      <w:r w:rsidRPr="00C04435">
        <w:rPr>
          <w:lang w:val="en-IN"/>
        </w:rPr>
        <w:t>/</w:t>
      </w:r>
      <w:r w:rsidRPr="00C04435">
        <w:rPr>
          <w:lang w:val="en-IN"/>
        </w:rPr>
        <w:br/>
        <w:t xml:space="preserve">Phonetic Spelling: </w:t>
      </w:r>
      <w:proofErr w:type="spellStart"/>
      <w:r w:rsidRPr="00C04435">
        <w:rPr>
          <w:lang w:val="en-IN"/>
        </w:rPr>
        <w:t>al·kuh·haawl</w:t>
      </w:r>
      <w:proofErr w:type="spellEnd"/>
    </w:p>
    <w:p w14:paraId="6A6D57DD" w14:textId="77777777" w:rsidR="00C04435" w:rsidRPr="00C04435" w:rsidRDefault="00C04435" w:rsidP="00C04435">
      <w:pPr>
        <w:numPr>
          <w:ilvl w:val="0"/>
          <w:numId w:val="48"/>
        </w:numPr>
        <w:rPr>
          <w:lang w:val="en-IN"/>
        </w:rPr>
      </w:pPr>
      <w:r w:rsidRPr="00C04435">
        <w:rPr>
          <w:lang w:val="en-IN"/>
        </w:rPr>
        <w:t>Deionized</w:t>
      </w:r>
      <w:r w:rsidRPr="00C04435">
        <w:rPr>
          <w:lang w:val="en-IN"/>
        </w:rPr>
        <w:br/>
        <w:t xml:space="preserve">Pronunciation link: </w:t>
      </w:r>
      <w:hyperlink r:id="rId15" w:history="1">
        <w:r w:rsidRPr="00C04435">
          <w:rPr>
            <w:rStyle w:val="Hyperlink"/>
            <w:lang w:val="en-IN"/>
          </w:rPr>
          <w:t>https://www.merriam-webster.com/dictionary/deionized</w:t>
        </w:r>
      </w:hyperlink>
      <w:r w:rsidRPr="00C04435">
        <w:rPr>
          <w:lang w:val="en-IN"/>
        </w:rPr>
        <w:br/>
        <w:t>IPA: /</w:t>
      </w:r>
      <w:proofErr w:type="spellStart"/>
      <w:r w:rsidRPr="00C04435">
        <w:rPr>
          <w:lang w:val="en-IN"/>
        </w:rPr>
        <w:t>diˈaɪəˌnaɪzd</w:t>
      </w:r>
      <w:proofErr w:type="spellEnd"/>
      <w:r w:rsidRPr="00C04435">
        <w:rPr>
          <w:lang w:val="en-IN"/>
        </w:rPr>
        <w:t>/</w:t>
      </w:r>
      <w:r w:rsidRPr="00C04435">
        <w:rPr>
          <w:lang w:val="en-IN"/>
        </w:rPr>
        <w:br/>
        <w:t xml:space="preserve">Phonetic Spelling: </w:t>
      </w:r>
      <w:proofErr w:type="spellStart"/>
      <w:r w:rsidRPr="00C04435">
        <w:rPr>
          <w:lang w:val="en-IN"/>
        </w:rPr>
        <w:t>dee·eye·uh·nyzd</w:t>
      </w:r>
      <w:proofErr w:type="spellEnd"/>
    </w:p>
    <w:p w14:paraId="7FD0B297" w14:textId="77777777" w:rsidR="00C04435" w:rsidRPr="00C04435" w:rsidRDefault="00C04435" w:rsidP="00C04435">
      <w:pPr>
        <w:numPr>
          <w:ilvl w:val="0"/>
          <w:numId w:val="48"/>
        </w:numPr>
        <w:rPr>
          <w:lang w:val="en-IN"/>
        </w:rPr>
      </w:pPr>
      <w:r w:rsidRPr="00C04435">
        <w:rPr>
          <w:lang w:val="en-IN"/>
        </w:rPr>
        <w:t>Polyethylene</w:t>
      </w:r>
      <w:r w:rsidRPr="00C04435">
        <w:rPr>
          <w:lang w:val="en-IN"/>
        </w:rPr>
        <w:br/>
        <w:t xml:space="preserve">Pronunciation link: </w:t>
      </w:r>
      <w:hyperlink r:id="rId16" w:history="1">
        <w:r w:rsidRPr="00C04435">
          <w:rPr>
            <w:rStyle w:val="Hyperlink"/>
            <w:lang w:val="en-IN"/>
          </w:rPr>
          <w:t>https://www.merriam-webster.com/dictionary/polyethylene</w:t>
        </w:r>
      </w:hyperlink>
      <w:r w:rsidRPr="00C04435">
        <w:rPr>
          <w:lang w:val="en-IN"/>
        </w:rPr>
        <w:br/>
        <w:t>IPA: /ˌ</w:t>
      </w:r>
      <w:proofErr w:type="spellStart"/>
      <w:r w:rsidRPr="00C04435">
        <w:rPr>
          <w:lang w:val="en-IN"/>
        </w:rPr>
        <w:t>pɑːliˈɛθəˌliːn</w:t>
      </w:r>
      <w:proofErr w:type="spellEnd"/>
      <w:r w:rsidRPr="00C04435">
        <w:rPr>
          <w:lang w:val="en-IN"/>
        </w:rPr>
        <w:t>/</w:t>
      </w:r>
      <w:r w:rsidRPr="00C04435">
        <w:rPr>
          <w:lang w:val="en-IN"/>
        </w:rPr>
        <w:br/>
        <w:t xml:space="preserve">Phonetic Spelling: </w:t>
      </w:r>
      <w:proofErr w:type="spellStart"/>
      <w:r w:rsidRPr="00C04435">
        <w:rPr>
          <w:lang w:val="en-IN"/>
        </w:rPr>
        <w:t>pah·lee·eth·uh·leen</w:t>
      </w:r>
      <w:proofErr w:type="spellEnd"/>
    </w:p>
    <w:p w14:paraId="04604DFC" w14:textId="77777777" w:rsidR="00C04435" w:rsidRPr="00C04435" w:rsidRDefault="00C04435" w:rsidP="00C04435">
      <w:pPr>
        <w:numPr>
          <w:ilvl w:val="0"/>
          <w:numId w:val="48"/>
        </w:numPr>
        <w:rPr>
          <w:lang w:val="en-IN"/>
        </w:rPr>
      </w:pPr>
      <w:r w:rsidRPr="00C04435">
        <w:rPr>
          <w:lang w:val="en-IN"/>
        </w:rPr>
        <w:t>Isopropyl</w:t>
      </w:r>
      <w:r w:rsidRPr="00C04435">
        <w:rPr>
          <w:lang w:val="en-IN"/>
        </w:rPr>
        <w:br/>
        <w:t xml:space="preserve">Pronunciation link: </w:t>
      </w:r>
      <w:hyperlink r:id="rId17" w:history="1">
        <w:r w:rsidRPr="00C04435">
          <w:rPr>
            <w:rStyle w:val="Hyperlink"/>
            <w:lang w:val="en-IN"/>
          </w:rPr>
          <w:t>https://www.merriam-webster.com/dictionary/isopropyl</w:t>
        </w:r>
      </w:hyperlink>
      <w:r w:rsidRPr="00C04435">
        <w:rPr>
          <w:lang w:val="en-IN"/>
        </w:rPr>
        <w:br/>
        <w:t>IPA: /ˌ</w:t>
      </w:r>
      <w:proofErr w:type="spellStart"/>
      <w:r w:rsidRPr="00C04435">
        <w:rPr>
          <w:lang w:val="en-IN"/>
        </w:rPr>
        <w:t>aɪsəˈproʊpəl</w:t>
      </w:r>
      <w:proofErr w:type="spellEnd"/>
      <w:r w:rsidRPr="00C04435">
        <w:rPr>
          <w:lang w:val="en-IN"/>
        </w:rPr>
        <w:t>/</w:t>
      </w:r>
      <w:r w:rsidRPr="00C04435">
        <w:rPr>
          <w:lang w:val="en-IN"/>
        </w:rPr>
        <w:br/>
        <w:t xml:space="preserve">Phonetic Spelling: </w:t>
      </w:r>
      <w:proofErr w:type="spellStart"/>
      <w:r w:rsidRPr="00C04435">
        <w:rPr>
          <w:lang w:val="en-IN"/>
        </w:rPr>
        <w:t>eye·suh·proh·puhl</w:t>
      </w:r>
      <w:proofErr w:type="spellEnd"/>
    </w:p>
    <w:p w14:paraId="7D9C6B39" w14:textId="77777777" w:rsidR="00C04435" w:rsidRPr="00C04435" w:rsidRDefault="00C04435" w:rsidP="00C04435">
      <w:pPr>
        <w:numPr>
          <w:ilvl w:val="0"/>
          <w:numId w:val="48"/>
        </w:numPr>
        <w:rPr>
          <w:lang w:val="en-IN"/>
        </w:rPr>
      </w:pPr>
      <w:r w:rsidRPr="00C04435">
        <w:rPr>
          <w:lang w:val="en-IN"/>
        </w:rPr>
        <w:t>Programmable</w:t>
      </w:r>
      <w:r w:rsidRPr="00C04435">
        <w:rPr>
          <w:lang w:val="en-IN"/>
        </w:rPr>
        <w:br/>
        <w:t xml:space="preserve">Pronunciation link: </w:t>
      </w:r>
      <w:hyperlink r:id="rId18" w:history="1">
        <w:r w:rsidRPr="00C04435">
          <w:rPr>
            <w:rStyle w:val="Hyperlink"/>
            <w:lang w:val="en-IN"/>
          </w:rPr>
          <w:t>https://www.merriam-webster.com/dictionary/programmable</w:t>
        </w:r>
      </w:hyperlink>
      <w:r w:rsidRPr="00C04435">
        <w:rPr>
          <w:lang w:val="en-IN"/>
        </w:rPr>
        <w:br/>
        <w:t>IPA: /ˈ</w:t>
      </w:r>
      <w:proofErr w:type="spellStart"/>
      <w:r w:rsidRPr="00C04435">
        <w:rPr>
          <w:lang w:val="en-IN"/>
        </w:rPr>
        <w:t>proʊɡræməbəl</w:t>
      </w:r>
      <w:proofErr w:type="spellEnd"/>
      <w:r w:rsidRPr="00C04435">
        <w:rPr>
          <w:lang w:val="en-IN"/>
        </w:rPr>
        <w:t>/</w:t>
      </w:r>
      <w:r w:rsidRPr="00C04435">
        <w:rPr>
          <w:lang w:val="en-IN"/>
        </w:rPr>
        <w:br/>
        <w:t xml:space="preserve">Phonetic Spelling: </w:t>
      </w:r>
      <w:proofErr w:type="spellStart"/>
      <w:r w:rsidRPr="00C04435">
        <w:rPr>
          <w:lang w:val="en-IN"/>
        </w:rPr>
        <w:t>პროh·gram·uh·buhl</w:t>
      </w:r>
      <w:proofErr w:type="spellEnd"/>
    </w:p>
    <w:p w14:paraId="74CA7020" w14:textId="77777777" w:rsidR="00C04435" w:rsidRPr="00C04435" w:rsidRDefault="00C04435" w:rsidP="00C04435">
      <w:pPr>
        <w:numPr>
          <w:ilvl w:val="0"/>
          <w:numId w:val="48"/>
        </w:numPr>
        <w:rPr>
          <w:lang w:val="en-IN"/>
        </w:rPr>
      </w:pPr>
      <w:r w:rsidRPr="00C04435">
        <w:rPr>
          <w:lang w:val="en-IN"/>
        </w:rPr>
        <w:t>Transparency</w:t>
      </w:r>
      <w:r w:rsidRPr="00C04435">
        <w:rPr>
          <w:lang w:val="en-IN"/>
        </w:rPr>
        <w:br/>
        <w:t xml:space="preserve">Pronunciation link: </w:t>
      </w:r>
      <w:hyperlink r:id="rId19" w:history="1">
        <w:r w:rsidRPr="00C04435">
          <w:rPr>
            <w:rStyle w:val="Hyperlink"/>
            <w:lang w:val="en-IN"/>
          </w:rPr>
          <w:t>https://www.merriam-webster.com/dictionary/transparency</w:t>
        </w:r>
      </w:hyperlink>
      <w:r w:rsidRPr="00C04435">
        <w:rPr>
          <w:lang w:val="en-IN"/>
        </w:rPr>
        <w:br/>
        <w:t>IPA: /</w:t>
      </w:r>
      <w:proofErr w:type="spellStart"/>
      <w:r w:rsidRPr="00C04435">
        <w:rPr>
          <w:lang w:val="en-IN"/>
        </w:rPr>
        <w:t>trænsˈperənsi</w:t>
      </w:r>
      <w:proofErr w:type="spellEnd"/>
      <w:r w:rsidRPr="00C04435">
        <w:rPr>
          <w:lang w:val="en-IN"/>
        </w:rPr>
        <w:t>/</w:t>
      </w:r>
      <w:r w:rsidRPr="00C04435">
        <w:rPr>
          <w:lang w:val="en-IN"/>
        </w:rPr>
        <w:br/>
        <w:t xml:space="preserve">Phonetic Spelling: </w:t>
      </w:r>
      <w:proofErr w:type="spellStart"/>
      <w:r w:rsidRPr="00C04435">
        <w:rPr>
          <w:lang w:val="en-IN"/>
        </w:rPr>
        <w:t>trans·pair·uhn·see</w:t>
      </w:r>
      <w:proofErr w:type="spellEnd"/>
    </w:p>
    <w:p w14:paraId="153C76BC" w14:textId="77777777" w:rsidR="00C04435" w:rsidRPr="00C04435" w:rsidRDefault="00C04435" w:rsidP="00C04435">
      <w:pPr>
        <w:numPr>
          <w:ilvl w:val="0"/>
          <w:numId w:val="48"/>
        </w:numPr>
        <w:rPr>
          <w:lang w:val="en-IN"/>
        </w:rPr>
      </w:pPr>
      <w:r w:rsidRPr="00C04435">
        <w:rPr>
          <w:lang w:val="en-IN"/>
        </w:rPr>
        <w:t>Gasket</w:t>
      </w:r>
      <w:r w:rsidRPr="00C04435">
        <w:rPr>
          <w:lang w:val="en-IN"/>
        </w:rPr>
        <w:br/>
        <w:t xml:space="preserve">Pronunciation link: </w:t>
      </w:r>
      <w:hyperlink r:id="rId20" w:history="1">
        <w:r w:rsidRPr="00C04435">
          <w:rPr>
            <w:rStyle w:val="Hyperlink"/>
            <w:lang w:val="en-IN"/>
          </w:rPr>
          <w:t>https://www.merriam-webster.com/dictionary/gasket</w:t>
        </w:r>
      </w:hyperlink>
      <w:r w:rsidRPr="00C04435">
        <w:rPr>
          <w:lang w:val="en-IN"/>
        </w:rPr>
        <w:br/>
        <w:t>IPA: /ˈ</w:t>
      </w:r>
      <w:proofErr w:type="spellStart"/>
      <w:r w:rsidRPr="00C04435">
        <w:rPr>
          <w:lang w:val="en-IN"/>
        </w:rPr>
        <w:t>ɡæskɪt</w:t>
      </w:r>
      <w:proofErr w:type="spellEnd"/>
      <w:r w:rsidRPr="00C04435">
        <w:rPr>
          <w:lang w:val="en-IN"/>
        </w:rPr>
        <w:t>/</w:t>
      </w:r>
      <w:r w:rsidRPr="00C04435">
        <w:rPr>
          <w:lang w:val="en-IN"/>
        </w:rPr>
        <w:br/>
        <w:t xml:space="preserve">Phonetic Spelling: </w:t>
      </w:r>
      <w:proofErr w:type="spellStart"/>
      <w:r w:rsidRPr="00C04435">
        <w:rPr>
          <w:lang w:val="en-IN"/>
        </w:rPr>
        <w:t>gas·kit</w:t>
      </w:r>
      <w:proofErr w:type="spellEnd"/>
    </w:p>
    <w:p w14:paraId="4BA3CE8E" w14:textId="77777777" w:rsidR="00C04435" w:rsidRPr="00C04435" w:rsidRDefault="00C04435" w:rsidP="00C04435">
      <w:pPr>
        <w:numPr>
          <w:ilvl w:val="0"/>
          <w:numId w:val="48"/>
        </w:numPr>
        <w:rPr>
          <w:lang w:val="en-IN"/>
        </w:rPr>
      </w:pPr>
      <w:r w:rsidRPr="00C04435">
        <w:rPr>
          <w:lang w:val="en-IN"/>
        </w:rPr>
        <w:t>Torque</w:t>
      </w:r>
      <w:r w:rsidRPr="00C04435">
        <w:rPr>
          <w:lang w:val="en-IN"/>
        </w:rPr>
        <w:br/>
        <w:t xml:space="preserve">Pronunciation link: </w:t>
      </w:r>
      <w:hyperlink r:id="rId21" w:history="1">
        <w:r w:rsidRPr="00C04435">
          <w:rPr>
            <w:rStyle w:val="Hyperlink"/>
            <w:lang w:val="en-IN"/>
          </w:rPr>
          <w:t>https://www.merriam-webster.com/dictionary/torque</w:t>
        </w:r>
      </w:hyperlink>
      <w:r w:rsidRPr="00C04435">
        <w:rPr>
          <w:lang w:val="en-IN"/>
        </w:rPr>
        <w:br/>
        <w:t>IPA: /</w:t>
      </w:r>
      <w:proofErr w:type="spellStart"/>
      <w:r w:rsidRPr="00C04435">
        <w:rPr>
          <w:lang w:val="en-IN"/>
        </w:rPr>
        <w:t>tɔːrk</w:t>
      </w:r>
      <w:proofErr w:type="spellEnd"/>
      <w:r w:rsidRPr="00C04435">
        <w:rPr>
          <w:lang w:val="en-IN"/>
        </w:rPr>
        <w:t>/</w:t>
      </w:r>
      <w:r w:rsidRPr="00C04435">
        <w:rPr>
          <w:lang w:val="en-IN"/>
        </w:rPr>
        <w:br/>
        <w:t xml:space="preserve">Phonetic Spelling: </w:t>
      </w:r>
      <w:proofErr w:type="spellStart"/>
      <w:r w:rsidRPr="00C04435">
        <w:rPr>
          <w:lang w:val="en-IN"/>
        </w:rPr>
        <w:t>tork</w:t>
      </w:r>
      <w:proofErr w:type="spellEnd"/>
    </w:p>
    <w:p w14:paraId="663809A1" w14:textId="77777777" w:rsidR="00C04435" w:rsidRPr="00C04435" w:rsidRDefault="00C04435" w:rsidP="00C04435">
      <w:pPr>
        <w:numPr>
          <w:ilvl w:val="0"/>
          <w:numId w:val="48"/>
        </w:numPr>
        <w:rPr>
          <w:lang w:val="en-IN"/>
        </w:rPr>
      </w:pPr>
      <w:r w:rsidRPr="00C04435">
        <w:rPr>
          <w:lang w:val="en-IN"/>
        </w:rPr>
        <w:t>Peristaltic</w:t>
      </w:r>
      <w:r w:rsidRPr="00C04435">
        <w:rPr>
          <w:lang w:val="en-IN"/>
        </w:rPr>
        <w:br/>
        <w:t xml:space="preserve">Pronunciation link: </w:t>
      </w:r>
      <w:hyperlink r:id="rId22" w:history="1">
        <w:r w:rsidRPr="00C04435">
          <w:rPr>
            <w:rStyle w:val="Hyperlink"/>
            <w:lang w:val="en-IN"/>
          </w:rPr>
          <w:t>https://www.merriam-webster.com/dictionary/peristaltic</w:t>
        </w:r>
      </w:hyperlink>
      <w:r w:rsidRPr="00C04435">
        <w:rPr>
          <w:lang w:val="en-IN"/>
        </w:rPr>
        <w:br/>
        <w:t>IPA: /ˌ</w:t>
      </w:r>
      <w:proofErr w:type="spellStart"/>
      <w:r w:rsidRPr="00C04435">
        <w:rPr>
          <w:lang w:val="en-IN"/>
        </w:rPr>
        <w:t>perəˈstɔːltɪk</w:t>
      </w:r>
      <w:proofErr w:type="spellEnd"/>
      <w:r w:rsidRPr="00C04435">
        <w:rPr>
          <w:lang w:val="en-IN"/>
        </w:rPr>
        <w:t>/</w:t>
      </w:r>
      <w:r w:rsidRPr="00C04435">
        <w:rPr>
          <w:lang w:val="en-IN"/>
        </w:rPr>
        <w:br/>
        <w:t xml:space="preserve">Phonetic Spelling: </w:t>
      </w:r>
      <w:proofErr w:type="spellStart"/>
      <w:r w:rsidRPr="00C04435">
        <w:rPr>
          <w:lang w:val="en-IN"/>
        </w:rPr>
        <w:t>peh·ruh·staal·tik</w:t>
      </w:r>
      <w:proofErr w:type="spellEnd"/>
    </w:p>
    <w:p w14:paraId="0ED662D9" w14:textId="77777777" w:rsidR="00C04435" w:rsidRPr="00C04435" w:rsidRDefault="00C04435" w:rsidP="00C04435">
      <w:pPr>
        <w:numPr>
          <w:ilvl w:val="0"/>
          <w:numId w:val="48"/>
        </w:numPr>
        <w:rPr>
          <w:lang w:val="en-IN"/>
        </w:rPr>
      </w:pPr>
      <w:r w:rsidRPr="00C04435">
        <w:rPr>
          <w:lang w:val="en-IN"/>
        </w:rPr>
        <w:t>Reservoir</w:t>
      </w:r>
      <w:r w:rsidRPr="00C04435">
        <w:rPr>
          <w:lang w:val="en-IN"/>
        </w:rPr>
        <w:br/>
        <w:t xml:space="preserve">Pronunciation link: </w:t>
      </w:r>
      <w:hyperlink r:id="rId23" w:history="1">
        <w:r w:rsidRPr="00C04435">
          <w:rPr>
            <w:rStyle w:val="Hyperlink"/>
            <w:lang w:val="en-IN"/>
          </w:rPr>
          <w:t>https://www.merriam-webster.com/dictionary/reservoir</w:t>
        </w:r>
      </w:hyperlink>
      <w:r w:rsidRPr="00C04435">
        <w:rPr>
          <w:lang w:val="en-IN"/>
        </w:rPr>
        <w:br/>
      </w:r>
      <w:r w:rsidRPr="00C04435">
        <w:rPr>
          <w:lang w:val="en-IN"/>
        </w:rPr>
        <w:lastRenderedPageBreak/>
        <w:t>IPA: /ˈ</w:t>
      </w:r>
      <w:proofErr w:type="spellStart"/>
      <w:r w:rsidRPr="00C04435">
        <w:rPr>
          <w:lang w:val="en-IN"/>
        </w:rPr>
        <w:t>rɛzərˌvwɑːr</w:t>
      </w:r>
      <w:proofErr w:type="spellEnd"/>
      <w:r w:rsidRPr="00C04435">
        <w:rPr>
          <w:lang w:val="en-IN"/>
        </w:rPr>
        <w:t>/</w:t>
      </w:r>
      <w:r w:rsidRPr="00C04435">
        <w:rPr>
          <w:lang w:val="en-IN"/>
        </w:rPr>
        <w:br/>
        <w:t xml:space="preserve">Phonetic Spelling: </w:t>
      </w:r>
      <w:proofErr w:type="spellStart"/>
      <w:r w:rsidRPr="00C04435">
        <w:rPr>
          <w:lang w:val="en-IN"/>
        </w:rPr>
        <w:t>reh·zer·vwahr</w:t>
      </w:r>
      <w:proofErr w:type="spellEnd"/>
    </w:p>
    <w:p w14:paraId="519ACDE3" w14:textId="77777777" w:rsidR="00C04435" w:rsidRPr="00C04435" w:rsidRDefault="00C04435" w:rsidP="00C04435">
      <w:pPr>
        <w:numPr>
          <w:ilvl w:val="0"/>
          <w:numId w:val="48"/>
        </w:numPr>
        <w:rPr>
          <w:lang w:val="en-IN"/>
        </w:rPr>
      </w:pPr>
      <w:r w:rsidRPr="00C04435">
        <w:rPr>
          <w:lang w:val="en-IN"/>
        </w:rPr>
        <w:t>Sensor</w:t>
      </w:r>
      <w:r w:rsidRPr="00C04435">
        <w:rPr>
          <w:lang w:val="en-IN"/>
        </w:rPr>
        <w:br/>
        <w:t xml:space="preserve">Pronunciation link: </w:t>
      </w:r>
      <w:hyperlink r:id="rId24" w:history="1">
        <w:r w:rsidRPr="00C04435">
          <w:rPr>
            <w:rStyle w:val="Hyperlink"/>
            <w:lang w:val="en-IN"/>
          </w:rPr>
          <w:t>https://www.merriam-webster.com/dictionary/sensor</w:t>
        </w:r>
      </w:hyperlink>
      <w:r w:rsidRPr="00C04435">
        <w:rPr>
          <w:lang w:val="en-IN"/>
        </w:rPr>
        <w:br/>
        <w:t>IPA: /ˈ</w:t>
      </w:r>
      <w:proofErr w:type="spellStart"/>
      <w:r w:rsidRPr="00C04435">
        <w:rPr>
          <w:lang w:val="en-IN"/>
        </w:rPr>
        <w:t>sɛnsər</w:t>
      </w:r>
      <w:proofErr w:type="spellEnd"/>
      <w:r w:rsidRPr="00C04435">
        <w:rPr>
          <w:lang w:val="en-IN"/>
        </w:rPr>
        <w:t>/</w:t>
      </w:r>
      <w:r w:rsidRPr="00C04435">
        <w:rPr>
          <w:lang w:val="en-IN"/>
        </w:rPr>
        <w:br/>
        <w:t xml:space="preserve">Phonetic Spelling: </w:t>
      </w:r>
      <w:proofErr w:type="spellStart"/>
      <w:r w:rsidRPr="00C04435">
        <w:rPr>
          <w:lang w:val="en-IN"/>
        </w:rPr>
        <w:t>sen·ser</w:t>
      </w:r>
      <w:proofErr w:type="spellEnd"/>
    </w:p>
    <w:p w14:paraId="3AD95A00" w14:textId="77777777" w:rsidR="00C04435" w:rsidRPr="00C04435" w:rsidRDefault="00C04435" w:rsidP="00C04435">
      <w:pPr>
        <w:numPr>
          <w:ilvl w:val="0"/>
          <w:numId w:val="48"/>
        </w:numPr>
        <w:rPr>
          <w:lang w:val="en-IN"/>
        </w:rPr>
      </w:pPr>
      <w:r w:rsidRPr="00C04435">
        <w:rPr>
          <w:lang w:val="en-IN"/>
        </w:rPr>
        <w:t>Circuit</w:t>
      </w:r>
      <w:r w:rsidRPr="00C04435">
        <w:rPr>
          <w:lang w:val="en-IN"/>
        </w:rPr>
        <w:br/>
        <w:t xml:space="preserve">Pronunciation link: </w:t>
      </w:r>
      <w:hyperlink r:id="rId25" w:history="1">
        <w:r w:rsidRPr="00C04435">
          <w:rPr>
            <w:rStyle w:val="Hyperlink"/>
            <w:lang w:val="en-IN"/>
          </w:rPr>
          <w:t>https://www.merriam-webster.com/dictionary/circuit</w:t>
        </w:r>
      </w:hyperlink>
      <w:r w:rsidRPr="00C04435">
        <w:rPr>
          <w:lang w:val="en-IN"/>
        </w:rPr>
        <w:br/>
        <w:t>IPA: /ˈ</w:t>
      </w:r>
      <w:proofErr w:type="spellStart"/>
      <w:r w:rsidRPr="00C04435">
        <w:rPr>
          <w:lang w:val="en-IN"/>
        </w:rPr>
        <w:t>sɝːkɪt</w:t>
      </w:r>
      <w:proofErr w:type="spellEnd"/>
      <w:r w:rsidRPr="00C04435">
        <w:rPr>
          <w:lang w:val="en-IN"/>
        </w:rPr>
        <w:t>/</w:t>
      </w:r>
      <w:r w:rsidRPr="00C04435">
        <w:rPr>
          <w:lang w:val="en-IN"/>
        </w:rPr>
        <w:br/>
        <w:t xml:space="preserve">Phonetic Spelling: </w:t>
      </w:r>
      <w:proofErr w:type="spellStart"/>
      <w:r w:rsidRPr="00C04435">
        <w:rPr>
          <w:lang w:val="en-IN"/>
        </w:rPr>
        <w:t>sur·kit</w:t>
      </w:r>
      <w:proofErr w:type="spellEnd"/>
    </w:p>
    <w:p w14:paraId="3F5E985A" w14:textId="77777777" w:rsidR="00C04435" w:rsidRPr="00C04435" w:rsidRDefault="00C04435" w:rsidP="00C04435">
      <w:pPr>
        <w:numPr>
          <w:ilvl w:val="0"/>
          <w:numId w:val="48"/>
        </w:numPr>
        <w:rPr>
          <w:lang w:val="en-IN"/>
        </w:rPr>
      </w:pPr>
      <w:r w:rsidRPr="00C04435">
        <w:rPr>
          <w:lang w:val="en-IN"/>
        </w:rPr>
        <w:t>Increment</w:t>
      </w:r>
      <w:r w:rsidRPr="00C04435">
        <w:rPr>
          <w:lang w:val="en-IN"/>
        </w:rPr>
        <w:br/>
        <w:t xml:space="preserve">Pronunciation link: </w:t>
      </w:r>
      <w:hyperlink r:id="rId26" w:history="1">
        <w:r w:rsidRPr="00C04435">
          <w:rPr>
            <w:rStyle w:val="Hyperlink"/>
            <w:lang w:val="en-IN"/>
          </w:rPr>
          <w:t>https://www.merriam-webster.com/dictionary/increment</w:t>
        </w:r>
      </w:hyperlink>
      <w:r w:rsidRPr="00C04435">
        <w:rPr>
          <w:lang w:val="en-IN"/>
        </w:rPr>
        <w:br/>
        <w:t>IPA: /ˈ</w:t>
      </w:r>
      <w:proofErr w:type="spellStart"/>
      <w:r w:rsidRPr="00C04435">
        <w:rPr>
          <w:lang w:val="en-IN"/>
        </w:rPr>
        <w:t>ɪŋkrəmənt</w:t>
      </w:r>
      <w:proofErr w:type="spellEnd"/>
      <w:r w:rsidRPr="00C04435">
        <w:rPr>
          <w:lang w:val="en-IN"/>
        </w:rPr>
        <w:t>/</w:t>
      </w:r>
      <w:r w:rsidRPr="00C04435">
        <w:rPr>
          <w:lang w:val="en-IN"/>
        </w:rPr>
        <w:br/>
        <w:t xml:space="preserve">Phonetic Spelling: </w:t>
      </w:r>
      <w:proofErr w:type="spellStart"/>
      <w:r w:rsidRPr="00C04435">
        <w:rPr>
          <w:lang w:val="en-IN"/>
        </w:rPr>
        <w:t>ing·kruh·ment</w:t>
      </w:r>
      <w:proofErr w:type="spellEnd"/>
    </w:p>
    <w:p w14:paraId="2B07932E" w14:textId="77777777" w:rsidR="00C04435" w:rsidRPr="00C04435" w:rsidRDefault="00C04435" w:rsidP="00C04435">
      <w:pPr>
        <w:numPr>
          <w:ilvl w:val="0"/>
          <w:numId w:val="48"/>
        </w:numPr>
        <w:rPr>
          <w:lang w:val="en-IN"/>
        </w:rPr>
      </w:pPr>
      <w:r w:rsidRPr="00C04435">
        <w:rPr>
          <w:lang w:val="en-IN"/>
        </w:rPr>
        <w:t>Characterization</w:t>
      </w:r>
      <w:r w:rsidRPr="00C04435">
        <w:rPr>
          <w:lang w:val="en-IN"/>
        </w:rPr>
        <w:br/>
        <w:t xml:space="preserve">Pronunciation link: </w:t>
      </w:r>
      <w:hyperlink r:id="rId27" w:history="1">
        <w:r w:rsidRPr="00C04435">
          <w:rPr>
            <w:rStyle w:val="Hyperlink"/>
            <w:lang w:val="en-IN"/>
          </w:rPr>
          <w:t>https://www.merriam-webster.com/dictionary/characterization</w:t>
        </w:r>
      </w:hyperlink>
      <w:r w:rsidRPr="00C04435">
        <w:rPr>
          <w:lang w:val="en-IN"/>
        </w:rPr>
        <w:br/>
        <w:t>IPA: /ˌ</w:t>
      </w:r>
      <w:proofErr w:type="spellStart"/>
      <w:r w:rsidRPr="00C04435">
        <w:rPr>
          <w:lang w:val="en-IN"/>
        </w:rPr>
        <w:t>kærəktərəˈzeɪʃən</w:t>
      </w:r>
      <w:proofErr w:type="spellEnd"/>
      <w:r w:rsidRPr="00C04435">
        <w:rPr>
          <w:lang w:val="en-IN"/>
        </w:rPr>
        <w:t>/</w:t>
      </w:r>
      <w:r w:rsidRPr="00C04435">
        <w:rPr>
          <w:lang w:val="en-IN"/>
        </w:rPr>
        <w:br/>
        <w:t xml:space="preserve">Phonetic Spelling: </w:t>
      </w:r>
      <w:proofErr w:type="spellStart"/>
      <w:r w:rsidRPr="00C04435">
        <w:rPr>
          <w:lang w:val="en-IN"/>
        </w:rPr>
        <w:t>ka·ruk·tuh·ruh·zay·shuhn</w:t>
      </w:r>
      <w:proofErr w:type="spellEnd"/>
    </w:p>
    <w:p w14:paraId="6C6FCA2B" w14:textId="77777777" w:rsidR="00C04435" w:rsidRDefault="00C04435" w:rsidP="00EB1A71"/>
    <w:p w14:paraId="49AA1458" w14:textId="77777777" w:rsidR="00EB1A71" w:rsidRPr="00D17E49" w:rsidRDefault="00EB1A71" w:rsidP="00EB1A71"/>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8"/>
      <w:footerReference w:type="even" r:id="rId29"/>
      <w:footerReference w:type="default" r:id="rId3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487B0" w14:textId="77777777" w:rsidR="005168D4" w:rsidRDefault="005168D4">
      <w:r>
        <w:separator/>
      </w:r>
    </w:p>
    <w:p w14:paraId="58065F00" w14:textId="77777777" w:rsidR="005168D4" w:rsidRDefault="005168D4"/>
  </w:endnote>
  <w:endnote w:type="continuationSeparator" w:id="0">
    <w:p w14:paraId="0B481DBA" w14:textId="77777777" w:rsidR="005168D4" w:rsidRDefault="005168D4">
      <w:r>
        <w:continuationSeparator/>
      </w:r>
    </w:p>
    <w:p w14:paraId="68A91C58" w14:textId="77777777" w:rsidR="005168D4" w:rsidRDefault="005168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B43C84F" w:rsidR="00ED23F4" w:rsidRPr="00790E8C" w:rsidRDefault="00336C61" w:rsidP="007B79D7">
    <w:pPr>
      <w:pStyle w:val="Footer"/>
      <w:tabs>
        <w:tab w:val="clear" w:pos="8640"/>
        <w:tab w:val="left" w:pos="5796"/>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44E5A">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00A71A76">
      <w:rPr>
        <w:rFonts w:cstheme="minorHAnsi"/>
      </w:rPr>
      <w:t>April</w:t>
    </w:r>
    <w:r w:rsidR="007B79D7">
      <w:rPr>
        <w:rFonts w:cstheme="minorHAnsi"/>
      </w:rPr>
      <w:t xml:space="preserve"> </w:t>
    </w:r>
    <w:r w:rsidR="00A71A76">
      <w:rPr>
        <w:rFonts w:cstheme="minorHAnsi"/>
      </w:rPr>
      <w:t>01</w:t>
    </w:r>
    <w:r w:rsidR="007B79D7">
      <w:rPr>
        <w:rFonts w:cstheme="minorHAnsi"/>
      </w:rPr>
      <w:t>, 2026</w:t>
    </w:r>
    <w:r w:rsidR="007B79D7">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36258" w14:textId="77777777" w:rsidR="005168D4" w:rsidRDefault="005168D4">
      <w:r>
        <w:separator/>
      </w:r>
    </w:p>
    <w:p w14:paraId="19C0B6FE" w14:textId="77777777" w:rsidR="005168D4" w:rsidRDefault="005168D4"/>
  </w:footnote>
  <w:footnote w:type="continuationSeparator" w:id="0">
    <w:p w14:paraId="4FDFE169" w14:textId="77777777" w:rsidR="005168D4" w:rsidRDefault="005168D4">
      <w:r>
        <w:continuationSeparator/>
      </w:r>
    </w:p>
    <w:p w14:paraId="5AD75A8D" w14:textId="77777777" w:rsidR="005168D4" w:rsidRDefault="005168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73130FE" w:rsidR="00336C61" w:rsidRPr="006D3AC7" w:rsidRDefault="00336C61" w:rsidP="007B79D7">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r w:rsidR="007B79D7" w:rsidRPr="001C3AB4">
      <w:rPr>
        <w:rFonts w:ascii="Calibri" w:hAnsi="Calibri" w:cs="Calibri"/>
        <w:b/>
        <w:color w:val="00B050"/>
        <w:sz w:val="28"/>
        <w:szCs w:val="28"/>
        <w:u w:val="single"/>
      </w:rPr>
      <w:t>FINAL SCRIPT: APPROVED FOR FILMING</w:t>
    </w:r>
    <w:bookmarkEnd w:id="1"/>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1534AD0"/>
    <w:multiLevelType w:val="multilevel"/>
    <w:tmpl w:val="921CC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ABE0225"/>
    <w:multiLevelType w:val="multilevel"/>
    <w:tmpl w:val="DB144478"/>
    <w:lvl w:ilvl="0">
      <w:start w:val="3"/>
      <w:numFmt w:val="decimal"/>
      <w:lvlText w:val="%1."/>
      <w:lvlJc w:val="left"/>
      <w:pPr>
        <w:ind w:left="360" w:hanging="360"/>
      </w:pPr>
    </w:lvl>
    <w:lvl w:ilvl="1">
      <w:start w:val="3"/>
      <w:numFmt w:val="decimal"/>
      <w:lvlText w:val="%1.%2."/>
      <w:lvlJc w:val="left"/>
      <w:pPr>
        <w:ind w:left="540" w:hanging="36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976315B"/>
    <w:multiLevelType w:val="multilevel"/>
    <w:tmpl w:val="4C04C5A2"/>
    <w:lvl w:ilvl="0">
      <w:start w:val="1"/>
      <w:numFmt w:val="decimal"/>
      <w:lvlText w:val="%1."/>
      <w:lvlJc w:val="right"/>
      <w:pPr>
        <w:ind w:left="360" w:hanging="180"/>
      </w:pPr>
    </w:lvl>
    <w:lvl w:ilvl="1">
      <w:start w:val="1"/>
      <w:numFmt w:val="decimal"/>
      <w:lvlText w:val="%1.%2."/>
      <w:lvlJc w:val="right"/>
      <w:pPr>
        <w:ind w:left="1080" w:hanging="540"/>
      </w:pPr>
    </w:lvl>
    <w:lvl w:ilvl="2">
      <w:start w:val="1"/>
      <w:numFmt w:val="decimal"/>
      <w:lvlText w:val="%1.%2.%3."/>
      <w:lvlJc w:val="right"/>
      <w:pPr>
        <w:ind w:left="1440" w:hanging="360"/>
      </w:pPr>
    </w:lvl>
    <w:lvl w:ilvl="3">
      <w:start w:val="1"/>
      <w:numFmt w:val="decimal"/>
      <w:lvlText w:val="%1.%2.%3.%4."/>
      <w:lvlJc w:val="right"/>
      <w:pPr>
        <w:ind w:left="1728" w:hanging="647"/>
      </w:pPr>
    </w:lvl>
    <w:lvl w:ilvl="4">
      <w:start w:val="1"/>
      <w:numFmt w:val="decimal"/>
      <w:lvlText w:val="%1.%2.%3.%4.%5."/>
      <w:lvlJc w:val="right"/>
      <w:pPr>
        <w:ind w:left="2232" w:hanging="792"/>
      </w:pPr>
    </w:lvl>
    <w:lvl w:ilvl="5">
      <w:start w:val="1"/>
      <w:numFmt w:val="decimal"/>
      <w:lvlText w:val="%1.%2.%3.%4.%5.%6."/>
      <w:lvlJc w:val="right"/>
      <w:pPr>
        <w:ind w:left="2736" w:hanging="933"/>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EC70DFA"/>
    <w:multiLevelType w:val="multilevel"/>
    <w:tmpl w:val="B1988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9"/>
  </w:num>
  <w:num w:numId="3" w16cid:durableId="157157113">
    <w:abstractNumId w:val="37"/>
  </w:num>
  <w:num w:numId="4" w16cid:durableId="94518384">
    <w:abstractNumId w:val="28"/>
  </w:num>
  <w:num w:numId="5" w16cid:durableId="209999702">
    <w:abstractNumId w:val="13"/>
  </w:num>
  <w:num w:numId="6" w16cid:durableId="1459685572">
    <w:abstractNumId w:val="31"/>
  </w:num>
  <w:num w:numId="7" w16cid:durableId="228031132">
    <w:abstractNumId w:val="41"/>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29"/>
  </w:num>
  <w:num w:numId="19" w16cid:durableId="1729379947">
    <w:abstractNumId w:val="27"/>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3"/>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40"/>
  </w:num>
  <w:num w:numId="40" w16cid:durableId="1162430656">
    <w:abstractNumId w:val="20"/>
  </w:num>
  <w:num w:numId="41" w16cid:durableId="857502586">
    <w:abstractNumId w:val="23"/>
  </w:num>
  <w:num w:numId="42" w16cid:durableId="829755101">
    <w:abstractNumId w:val="30"/>
  </w:num>
  <w:num w:numId="43" w16cid:durableId="77024263">
    <w:abstractNumId w:val="17"/>
  </w:num>
  <w:num w:numId="44" w16cid:durableId="1024093089">
    <w:abstractNumId w:val="24"/>
  </w:num>
  <w:num w:numId="45" w16cid:durableId="675810559">
    <w:abstractNumId w:val="32"/>
  </w:num>
  <w:num w:numId="46" w16cid:durableId="832913717">
    <w:abstractNumId w:val="34"/>
  </w:num>
  <w:num w:numId="47" w16cid:durableId="1561206922">
    <w:abstractNumId w:val="21"/>
  </w:num>
  <w:num w:numId="48" w16cid:durableId="914431708">
    <w:abstractNumId w:val="3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93B"/>
    <w:rsid w:val="00010DD0"/>
    <w:rsid w:val="000122AA"/>
    <w:rsid w:val="0001266D"/>
    <w:rsid w:val="00012B08"/>
    <w:rsid w:val="00013862"/>
    <w:rsid w:val="00022B29"/>
    <w:rsid w:val="00022DB6"/>
    <w:rsid w:val="00023E22"/>
    <w:rsid w:val="00024282"/>
    <w:rsid w:val="00024322"/>
    <w:rsid w:val="00025DE9"/>
    <w:rsid w:val="000326C8"/>
    <w:rsid w:val="000326F7"/>
    <w:rsid w:val="0003279B"/>
    <w:rsid w:val="00037828"/>
    <w:rsid w:val="0004142D"/>
    <w:rsid w:val="00043807"/>
    <w:rsid w:val="00045112"/>
    <w:rsid w:val="000453C3"/>
    <w:rsid w:val="00046241"/>
    <w:rsid w:val="00055137"/>
    <w:rsid w:val="00074929"/>
    <w:rsid w:val="00077CBE"/>
    <w:rsid w:val="00080C54"/>
    <w:rsid w:val="00082674"/>
    <w:rsid w:val="00083792"/>
    <w:rsid w:val="0008385E"/>
    <w:rsid w:val="00085F90"/>
    <w:rsid w:val="0008613B"/>
    <w:rsid w:val="00090BAC"/>
    <w:rsid w:val="0009624C"/>
    <w:rsid w:val="000A2498"/>
    <w:rsid w:val="000B0B1A"/>
    <w:rsid w:val="000B2085"/>
    <w:rsid w:val="000B387A"/>
    <w:rsid w:val="000B4E9A"/>
    <w:rsid w:val="000B56A7"/>
    <w:rsid w:val="000C27AE"/>
    <w:rsid w:val="000C36D5"/>
    <w:rsid w:val="000C39AF"/>
    <w:rsid w:val="000C6AEE"/>
    <w:rsid w:val="000D065F"/>
    <w:rsid w:val="000D0D24"/>
    <w:rsid w:val="000D120B"/>
    <w:rsid w:val="000D17E8"/>
    <w:rsid w:val="000D2C59"/>
    <w:rsid w:val="000D35D9"/>
    <w:rsid w:val="000D67E3"/>
    <w:rsid w:val="000E06D4"/>
    <w:rsid w:val="000E1305"/>
    <w:rsid w:val="000E1C29"/>
    <w:rsid w:val="000E236A"/>
    <w:rsid w:val="000E5459"/>
    <w:rsid w:val="000E6166"/>
    <w:rsid w:val="000F05F6"/>
    <w:rsid w:val="000F0F14"/>
    <w:rsid w:val="000F1A61"/>
    <w:rsid w:val="000F326F"/>
    <w:rsid w:val="001016BD"/>
    <w:rsid w:val="001026D1"/>
    <w:rsid w:val="001052C8"/>
    <w:rsid w:val="001059D6"/>
    <w:rsid w:val="00106F46"/>
    <w:rsid w:val="001115D1"/>
    <w:rsid w:val="00113F3E"/>
    <w:rsid w:val="0011473F"/>
    <w:rsid w:val="00125924"/>
    <w:rsid w:val="00126973"/>
    <w:rsid w:val="001302B1"/>
    <w:rsid w:val="0013319E"/>
    <w:rsid w:val="001331E3"/>
    <w:rsid w:val="00135714"/>
    <w:rsid w:val="00142D32"/>
    <w:rsid w:val="00143557"/>
    <w:rsid w:val="001469E6"/>
    <w:rsid w:val="0014783A"/>
    <w:rsid w:val="00151824"/>
    <w:rsid w:val="001528A5"/>
    <w:rsid w:val="00156713"/>
    <w:rsid w:val="00162D51"/>
    <w:rsid w:val="00163699"/>
    <w:rsid w:val="00163DD0"/>
    <w:rsid w:val="0016471F"/>
    <w:rsid w:val="00172C79"/>
    <w:rsid w:val="00176D6F"/>
    <w:rsid w:val="00177B33"/>
    <w:rsid w:val="001819E3"/>
    <w:rsid w:val="00184EF9"/>
    <w:rsid w:val="00191A77"/>
    <w:rsid w:val="00194DBB"/>
    <w:rsid w:val="00195C98"/>
    <w:rsid w:val="0019607C"/>
    <w:rsid w:val="001A2E91"/>
    <w:rsid w:val="001B0C68"/>
    <w:rsid w:val="001B0E9D"/>
    <w:rsid w:val="001B2B18"/>
    <w:rsid w:val="001B3024"/>
    <w:rsid w:val="001B42C0"/>
    <w:rsid w:val="001B5C46"/>
    <w:rsid w:val="001C304E"/>
    <w:rsid w:val="001C3C85"/>
    <w:rsid w:val="001C5DB5"/>
    <w:rsid w:val="001C7BBC"/>
    <w:rsid w:val="001D621E"/>
    <w:rsid w:val="001D66A5"/>
    <w:rsid w:val="001D705B"/>
    <w:rsid w:val="001E2225"/>
    <w:rsid w:val="001E230F"/>
    <w:rsid w:val="001E52A3"/>
    <w:rsid w:val="001E6A93"/>
    <w:rsid w:val="001F0890"/>
    <w:rsid w:val="001F12E8"/>
    <w:rsid w:val="001F615E"/>
    <w:rsid w:val="00214268"/>
    <w:rsid w:val="002152AB"/>
    <w:rsid w:val="00226089"/>
    <w:rsid w:val="00227D62"/>
    <w:rsid w:val="00235B75"/>
    <w:rsid w:val="002422D6"/>
    <w:rsid w:val="00244CDB"/>
    <w:rsid w:val="00247BFF"/>
    <w:rsid w:val="0025310D"/>
    <w:rsid w:val="002544F1"/>
    <w:rsid w:val="002553AE"/>
    <w:rsid w:val="002617AD"/>
    <w:rsid w:val="00264483"/>
    <w:rsid w:val="00264B3C"/>
    <w:rsid w:val="00265C44"/>
    <w:rsid w:val="00265EAD"/>
    <w:rsid w:val="00265F76"/>
    <w:rsid w:val="0027102D"/>
    <w:rsid w:val="002773BA"/>
    <w:rsid w:val="00277C90"/>
    <w:rsid w:val="00277F11"/>
    <w:rsid w:val="00283E3E"/>
    <w:rsid w:val="002851C5"/>
    <w:rsid w:val="00287206"/>
    <w:rsid w:val="00292508"/>
    <w:rsid w:val="002929B8"/>
    <w:rsid w:val="00294464"/>
    <w:rsid w:val="00296A9E"/>
    <w:rsid w:val="002A303E"/>
    <w:rsid w:val="002A6FCF"/>
    <w:rsid w:val="002A7DF7"/>
    <w:rsid w:val="002A7F8B"/>
    <w:rsid w:val="002B009A"/>
    <w:rsid w:val="002B025E"/>
    <w:rsid w:val="002B0D88"/>
    <w:rsid w:val="002B26D4"/>
    <w:rsid w:val="002B55D9"/>
    <w:rsid w:val="002B6782"/>
    <w:rsid w:val="002B7584"/>
    <w:rsid w:val="002C54DB"/>
    <w:rsid w:val="002D48BB"/>
    <w:rsid w:val="002D52A1"/>
    <w:rsid w:val="002E7521"/>
    <w:rsid w:val="002F0D42"/>
    <w:rsid w:val="002F1A81"/>
    <w:rsid w:val="002F3829"/>
    <w:rsid w:val="002F38CF"/>
    <w:rsid w:val="002F7F85"/>
    <w:rsid w:val="003036C1"/>
    <w:rsid w:val="00305187"/>
    <w:rsid w:val="0030618C"/>
    <w:rsid w:val="00311FBF"/>
    <w:rsid w:val="00312941"/>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24A"/>
    <w:rsid w:val="00347FE0"/>
    <w:rsid w:val="003513A5"/>
    <w:rsid w:val="00355D9B"/>
    <w:rsid w:val="00357FB7"/>
    <w:rsid w:val="00363153"/>
    <w:rsid w:val="00363215"/>
    <w:rsid w:val="00364249"/>
    <w:rsid w:val="00364C7B"/>
    <w:rsid w:val="003672FC"/>
    <w:rsid w:val="003754A7"/>
    <w:rsid w:val="00384BC6"/>
    <w:rsid w:val="0038502C"/>
    <w:rsid w:val="00386777"/>
    <w:rsid w:val="00391492"/>
    <w:rsid w:val="00395684"/>
    <w:rsid w:val="003A1109"/>
    <w:rsid w:val="003A49C2"/>
    <w:rsid w:val="003B00BE"/>
    <w:rsid w:val="003B3E2A"/>
    <w:rsid w:val="003B5E26"/>
    <w:rsid w:val="003C1044"/>
    <w:rsid w:val="003C2AEF"/>
    <w:rsid w:val="003C32EC"/>
    <w:rsid w:val="003C4791"/>
    <w:rsid w:val="003D0847"/>
    <w:rsid w:val="003D0FD6"/>
    <w:rsid w:val="003D40E8"/>
    <w:rsid w:val="003E2BC9"/>
    <w:rsid w:val="003E5F69"/>
    <w:rsid w:val="003F4B52"/>
    <w:rsid w:val="003F7B31"/>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877A5"/>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073D"/>
    <w:rsid w:val="004F664D"/>
    <w:rsid w:val="00500FA1"/>
    <w:rsid w:val="005028C1"/>
    <w:rsid w:val="005030DE"/>
    <w:rsid w:val="0051075A"/>
    <w:rsid w:val="00511F52"/>
    <w:rsid w:val="00512B4E"/>
    <w:rsid w:val="00513853"/>
    <w:rsid w:val="005168D4"/>
    <w:rsid w:val="0052184A"/>
    <w:rsid w:val="00524258"/>
    <w:rsid w:val="00530DD9"/>
    <w:rsid w:val="005320E4"/>
    <w:rsid w:val="00534B83"/>
    <w:rsid w:val="005363E2"/>
    <w:rsid w:val="00536D89"/>
    <w:rsid w:val="0054030B"/>
    <w:rsid w:val="00540810"/>
    <w:rsid w:val="00544E06"/>
    <w:rsid w:val="005463CB"/>
    <w:rsid w:val="00547699"/>
    <w:rsid w:val="005553BC"/>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5F3D60"/>
    <w:rsid w:val="005F70FE"/>
    <w:rsid w:val="00604177"/>
    <w:rsid w:val="00611262"/>
    <w:rsid w:val="006137EC"/>
    <w:rsid w:val="00622BE8"/>
    <w:rsid w:val="00626484"/>
    <w:rsid w:val="00626AF2"/>
    <w:rsid w:val="006346FE"/>
    <w:rsid w:val="00637544"/>
    <w:rsid w:val="006402D4"/>
    <w:rsid w:val="006446A3"/>
    <w:rsid w:val="00645A61"/>
    <w:rsid w:val="00645B93"/>
    <w:rsid w:val="00646050"/>
    <w:rsid w:val="00647623"/>
    <w:rsid w:val="006476C2"/>
    <w:rsid w:val="00652165"/>
    <w:rsid w:val="00654735"/>
    <w:rsid w:val="006556DE"/>
    <w:rsid w:val="006565A0"/>
    <w:rsid w:val="006579DD"/>
    <w:rsid w:val="00660315"/>
    <w:rsid w:val="0066127A"/>
    <w:rsid w:val="006617AB"/>
    <w:rsid w:val="00663E85"/>
    <w:rsid w:val="00664850"/>
    <w:rsid w:val="00665FDA"/>
    <w:rsid w:val="006706AB"/>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E54DE"/>
    <w:rsid w:val="006F06AF"/>
    <w:rsid w:val="006F2681"/>
    <w:rsid w:val="00704F3B"/>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000"/>
    <w:rsid w:val="0076691B"/>
    <w:rsid w:val="0077071A"/>
    <w:rsid w:val="00772380"/>
    <w:rsid w:val="00772548"/>
    <w:rsid w:val="00774FDB"/>
    <w:rsid w:val="00777388"/>
    <w:rsid w:val="0078162C"/>
    <w:rsid w:val="00785075"/>
    <w:rsid w:val="00790E8C"/>
    <w:rsid w:val="007A149A"/>
    <w:rsid w:val="007A4E1D"/>
    <w:rsid w:val="007B0FBB"/>
    <w:rsid w:val="007B1D84"/>
    <w:rsid w:val="007B3E0E"/>
    <w:rsid w:val="007B475E"/>
    <w:rsid w:val="007B72C5"/>
    <w:rsid w:val="007B79D7"/>
    <w:rsid w:val="007D4222"/>
    <w:rsid w:val="007D61A8"/>
    <w:rsid w:val="007E6F42"/>
    <w:rsid w:val="007F1168"/>
    <w:rsid w:val="007F48D4"/>
    <w:rsid w:val="007F74AD"/>
    <w:rsid w:val="007F7E19"/>
    <w:rsid w:val="00802635"/>
    <w:rsid w:val="00804C75"/>
    <w:rsid w:val="00804CD1"/>
    <w:rsid w:val="00806B1B"/>
    <w:rsid w:val="00806BC9"/>
    <w:rsid w:val="008123C3"/>
    <w:rsid w:val="00816F53"/>
    <w:rsid w:val="00817D9F"/>
    <w:rsid w:val="0083182A"/>
    <w:rsid w:val="00831E2A"/>
    <w:rsid w:val="00831FBF"/>
    <w:rsid w:val="00832FA5"/>
    <w:rsid w:val="00833C0A"/>
    <w:rsid w:val="0083566C"/>
    <w:rsid w:val="00836659"/>
    <w:rsid w:val="008373A7"/>
    <w:rsid w:val="008459FC"/>
    <w:rsid w:val="00851B3E"/>
    <w:rsid w:val="00851C4B"/>
    <w:rsid w:val="00854994"/>
    <w:rsid w:val="00860BC3"/>
    <w:rsid w:val="0086120E"/>
    <w:rsid w:val="008672DA"/>
    <w:rsid w:val="00871F2E"/>
    <w:rsid w:val="00873D1A"/>
    <w:rsid w:val="00875BE8"/>
    <w:rsid w:val="00877B88"/>
    <w:rsid w:val="0088113B"/>
    <w:rsid w:val="008A0177"/>
    <w:rsid w:val="008A05B5"/>
    <w:rsid w:val="008A0880"/>
    <w:rsid w:val="008A413E"/>
    <w:rsid w:val="008A7A3E"/>
    <w:rsid w:val="008C642C"/>
    <w:rsid w:val="008D0E4A"/>
    <w:rsid w:val="008D2A6A"/>
    <w:rsid w:val="008D3846"/>
    <w:rsid w:val="008D52FB"/>
    <w:rsid w:val="008D5443"/>
    <w:rsid w:val="008D58EC"/>
    <w:rsid w:val="008E4564"/>
    <w:rsid w:val="008E74F7"/>
    <w:rsid w:val="008F239E"/>
    <w:rsid w:val="008F39E3"/>
    <w:rsid w:val="008F7754"/>
    <w:rsid w:val="0090117D"/>
    <w:rsid w:val="009055DD"/>
    <w:rsid w:val="009069E6"/>
    <w:rsid w:val="00906EFB"/>
    <w:rsid w:val="009114D8"/>
    <w:rsid w:val="009149A4"/>
    <w:rsid w:val="00915CA0"/>
    <w:rsid w:val="009212DD"/>
    <w:rsid w:val="00921AB9"/>
    <w:rsid w:val="00921F17"/>
    <w:rsid w:val="00927B12"/>
    <w:rsid w:val="009301B8"/>
    <w:rsid w:val="00931D78"/>
    <w:rsid w:val="00941F06"/>
    <w:rsid w:val="009431F3"/>
    <w:rsid w:val="00944DED"/>
    <w:rsid w:val="00946101"/>
    <w:rsid w:val="00947092"/>
    <w:rsid w:val="009470DC"/>
    <w:rsid w:val="00951A8E"/>
    <w:rsid w:val="009538A4"/>
    <w:rsid w:val="00954870"/>
    <w:rsid w:val="00954BDD"/>
    <w:rsid w:val="00962168"/>
    <w:rsid w:val="009625B1"/>
    <w:rsid w:val="00966F67"/>
    <w:rsid w:val="009670EA"/>
    <w:rsid w:val="00974A28"/>
    <w:rsid w:val="009809C5"/>
    <w:rsid w:val="00985868"/>
    <w:rsid w:val="00985F44"/>
    <w:rsid w:val="00985FE6"/>
    <w:rsid w:val="00987081"/>
    <w:rsid w:val="00992857"/>
    <w:rsid w:val="009955E1"/>
    <w:rsid w:val="00997611"/>
    <w:rsid w:val="009A0E7C"/>
    <w:rsid w:val="009A2C33"/>
    <w:rsid w:val="009A3CBD"/>
    <w:rsid w:val="009B2183"/>
    <w:rsid w:val="009B3807"/>
    <w:rsid w:val="009B4EE3"/>
    <w:rsid w:val="009B671E"/>
    <w:rsid w:val="009C041E"/>
    <w:rsid w:val="009C2062"/>
    <w:rsid w:val="009C7B9A"/>
    <w:rsid w:val="009D21B9"/>
    <w:rsid w:val="009D22AB"/>
    <w:rsid w:val="009E4241"/>
    <w:rsid w:val="009E7BDA"/>
    <w:rsid w:val="009F0554"/>
    <w:rsid w:val="009F356C"/>
    <w:rsid w:val="009F51F2"/>
    <w:rsid w:val="00A07468"/>
    <w:rsid w:val="00A13CC3"/>
    <w:rsid w:val="00A164F5"/>
    <w:rsid w:val="00A20DA8"/>
    <w:rsid w:val="00A218EC"/>
    <w:rsid w:val="00A27F24"/>
    <w:rsid w:val="00A310D7"/>
    <w:rsid w:val="00A3138F"/>
    <w:rsid w:val="00A319BE"/>
    <w:rsid w:val="00A31F9A"/>
    <w:rsid w:val="00A40760"/>
    <w:rsid w:val="00A4233A"/>
    <w:rsid w:val="00A44E5A"/>
    <w:rsid w:val="00A44EFB"/>
    <w:rsid w:val="00A50DAE"/>
    <w:rsid w:val="00A51444"/>
    <w:rsid w:val="00A5213D"/>
    <w:rsid w:val="00A5222C"/>
    <w:rsid w:val="00A60320"/>
    <w:rsid w:val="00A622CC"/>
    <w:rsid w:val="00A64D8E"/>
    <w:rsid w:val="00A653AC"/>
    <w:rsid w:val="00A71A76"/>
    <w:rsid w:val="00A72FC5"/>
    <w:rsid w:val="00A730E3"/>
    <w:rsid w:val="00A77CF6"/>
    <w:rsid w:val="00A84BA8"/>
    <w:rsid w:val="00A84C50"/>
    <w:rsid w:val="00A91283"/>
    <w:rsid w:val="00A937C2"/>
    <w:rsid w:val="00AA132F"/>
    <w:rsid w:val="00AA2236"/>
    <w:rsid w:val="00AA54A0"/>
    <w:rsid w:val="00AB3338"/>
    <w:rsid w:val="00AC16C3"/>
    <w:rsid w:val="00AC597A"/>
    <w:rsid w:val="00AC5EF4"/>
    <w:rsid w:val="00AC63FC"/>
    <w:rsid w:val="00AD34C3"/>
    <w:rsid w:val="00AD3B12"/>
    <w:rsid w:val="00AD3B41"/>
    <w:rsid w:val="00AD4303"/>
    <w:rsid w:val="00AD4F04"/>
    <w:rsid w:val="00AD5A94"/>
    <w:rsid w:val="00AE11E8"/>
    <w:rsid w:val="00AE2480"/>
    <w:rsid w:val="00AF3977"/>
    <w:rsid w:val="00AF623F"/>
    <w:rsid w:val="00B007A3"/>
    <w:rsid w:val="00B00969"/>
    <w:rsid w:val="00B0143B"/>
    <w:rsid w:val="00B025DC"/>
    <w:rsid w:val="00B0378C"/>
    <w:rsid w:val="00B0394A"/>
    <w:rsid w:val="00B03E54"/>
    <w:rsid w:val="00B04340"/>
    <w:rsid w:val="00B05075"/>
    <w:rsid w:val="00B07A3B"/>
    <w:rsid w:val="00B127E7"/>
    <w:rsid w:val="00B13941"/>
    <w:rsid w:val="00B1742C"/>
    <w:rsid w:val="00B21927"/>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4DDD"/>
    <w:rsid w:val="00B87BC5"/>
    <w:rsid w:val="00B87D12"/>
    <w:rsid w:val="00BA0371"/>
    <w:rsid w:val="00BA2EF5"/>
    <w:rsid w:val="00BB27C1"/>
    <w:rsid w:val="00BB7547"/>
    <w:rsid w:val="00BC01E5"/>
    <w:rsid w:val="00BC3F28"/>
    <w:rsid w:val="00BC6DA7"/>
    <w:rsid w:val="00BC7C17"/>
    <w:rsid w:val="00BC7E90"/>
    <w:rsid w:val="00BD4346"/>
    <w:rsid w:val="00BE051D"/>
    <w:rsid w:val="00BE756D"/>
    <w:rsid w:val="00BF2674"/>
    <w:rsid w:val="00BF2B34"/>
    <w:rsid w:val="00BF3754"/>
    <w:rsid w:val="00BF3EC0"/>
    <w:rsid w:val="00C00F3F"/>
    <w:rsid w:val="00C02BF7"/>
    <w:rsid w:val="00C035C7"/>
    <w:rsid w:val="00C04435"/>
    <w:rsid w:val="00C058AE"/>
    <w:rsid w:val="00C12062"/>
    <w:rsid w:val="00C17F13"/>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0F13"/>
    <w:rsid w:val="00C9250E"/>
    <w:rsid w:val="00C931BB"/>
    <w:rsid w:val="00C96FC6"/>
    <w:rsid w:val="00C97B11"/>
    <w:rsid w:val="00CB039A"/>
    <w:rsid w:val="00CB0B79"/>
    <w:rsid w:val="00CB5DE5"/>
    <w:rsid w:val="00CC0C58"/>
    <w:rsid w:val="00CC1850"/>
    <w:rsid w:val="00CC29BF"/>
    <w:rsid w:val="00CC52BE"/>
    <w:rsid w:val="00CC70F8"/>
    <w:rsid w:val="00CD515D"/>
    <w:rsid w:val="00CD63B8"/>
    <w:rsid w:val="00CD7F92"/>
    <w:rsid w:val="00CE0665"/>
    <w:rsid w:val="00CE10F2"/>
    <w:rsid w:val="00CE4904"/>
    <w:rsid w:val="00CE696A"/>
    <w:rsid w:val="00CE6B1F"/>
    <w:rsid w:val="00CF2130"/>
    <w:rsid w:val="00CF22F6"/>
    <w:rsid w:val="00CF6830"/>
    <w:rsid w:val="00CF771C"/>
    <w:rsid w:val="00D00EF4"/>
    <w:rsid w:val="00D103FE"/>
    <w:rsid w:val="00D10BFA"/>
    <w:rsid w:val="00D10F00"/>
    <w:rsid w:val="00D11278"/>
    <w:rsid w:val="00D13549"/>
    <w:rsid w:val="00D150D8"/>
    <w:rsid w:val="00D30007"/>
    <w:rsid w:val="00D300CE"/>
    <w:rsid w:val="00D3188B"/>
    <w:rsid w:val="00D367C0"/>
    <w:rsid w:val="00D36855"/>
    <w:rsid w:val="00D37C1A"/>
    <w:rsid w:val="00D406D6"/>
    <w:rsid w:val="00D42E3D"/>
    <w:rsid w:val="00D45AF7"/>
    <w:rsid w:val="00D466AF"/>
    <w:rsid w:val="00D473BF"/>
    <w:rsid w:val="00D47642"/>
    <w:rsid w:val="00D50AD8"/>
    <w:rsid w:val="00D5169F"/>
    <w:rsid w:val="00D53725"/>
    <w:rsid w:val="00D630A2"/>
    <w:rsid w:val="00D6314B"/>
    <w:rsid w:val="00D654B4"/>
    <w:rsid w:val="00D662C7"/>
    <w:rsid w:val="00D67B46"/>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D7F13"/>
    <w:rsid w:val="00DE0E89"/>
    <w:rsid w:val="00DE2554"/>
    <w:rsid w:val="00DE2882"/>
    <w:rsid w:val="00DE46DB"/>
    <w:rsid w:val="00DE66F3"/>
    <w:rsid w:val="00DF0865"/>
    <w:rsid w:val="00DF1693"/>
    <w:rsid w:val="00DF307B"/>
    <w:rsid w:val="00DF4C61"/>
    <w:rsid w:val="00DF6EE3"/>
    <w:rsid w:val="00E04EFB"/>
    <w:rsid w:val="00E072C2"/>
    <w:rsid w:val="00E1562B"/>
    <w:rsid w:val="00E24673"/>
    <w:rsid w:val="00E24898"/>
    <w:rsid w:val="00E25950"/>
    <w:rsid w:val="00E27EF5"/>
    <w:rsid w:val="00E355EE"/>
    <w:rsid w:val="00E35FB3"/>
    <w:rsid w:val="00E44C46"/>
    <w:rsid w:val="00E4663E"/>
    <w:rsid w:val="00E52377"/>
    <w:rsid w:val="00E55496"/>
    <w:rsid w:val="00E55F56"/>
    <w:rsid w:val="00E65758"/>
    <w:rsid w:val="00E662CA"/>
    <w:rsid w:val="00E66975"/>
    <w:rsid w:val="00E71A33"/>
    <w:rsid w:val="00E8076C"/>
    <w:rsid w:val="00E84C66"/>
    <w:rsid w:val="00E86E4B"/>
    <w:rsid w:val="00E87DA4"/>
    <w:rsid w:val="00EA15F6"/>
    <w:rsid w:val="00EA20E5"/>
    <w:rsid w:val="00EA2756"/>
    <w:rsid w:val="00EA341C"/>
    <w:rsid w:val="00EA4B94"/>
    <w:rsid w:val="00EA60D4"/>
    <w:rsid w:val="00EB1A71"/>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E72B8"/>
    <w:rsid w:val="00EF4E2B"/>
    <w:rsid w:val="00EF7F9C"/>
    <w:rsid w:val="00F01D0F"/>
    <w:rsid w:val="00F0293A"/>
    <w:rsid w:val="00F045D1"/>
    <w:rsid w:val="00F04E9E"/>
    <w:rsid w:val="00F0777A"/>
    <w:rsid w:val="00F10CF8"/>
    <w:rsid w:val="00F10FAD"/>
    <w:rsid w:val="00F146E3"/>
    <w:rsid w:val="00F153F4"/>
    <w:rsid w:val="00F16F95"/>
    <w:rsid w:val="00F22F5E"/>
    <w:rsid w:val="00F3061E"/>
    <w:rsid w:val="00F35094"/>
    <w:rsid w:val="00F35B29"/>
    <w:rsid w:val="00F3618A"/>
    <w:rsid w:val="00F43B13"/>
    <w:rsid w:val="00F4412A"/>
    <w:rsid w:val="00F54F16"/>
    <w:rsid w:val="00F563AC"/>
    <w:rsid w:val="00F56A75"/>
    <w:rsid w:val="00F60B45"/>
    <w:rsid w:val="00F60C18"/>
    <w:rsid w:val="00F64FB6"/>
    <w:rsid w:val="00F728FB"/>
    <w:rsid w:val="00F734E7"/>
    <w:rsid w:val="00F7561F"/>
    <w:rsid w:val="00F76A1C"/>
    <w:rsid w:val="00F80FD0"/>
    <w:rsid w:val="00F8149F"/>
    <w:rsid w:val="00F83448"/>
    <w:rsid w:val="00F917CF"/>
    <w:rsid w:val="00F936A6"/>
    <w:rsid w:val="00F94A5C"/>
    <w:rsid w:val="00F95DA2"/>
    <w:rsid w:val="00F95E8D"/>
    <w:rsid w:val="00F9733D"/>
    <w:rsid w:val="00FA1A9D"/>
    <w:rsid w:val="00FA532D"/>
    <w:rsid w:val="00FA795A"/>
    <w:rsid w:val="00FA7A79"/>
    <w:rsid w:val="00FA7D51"/>
    <w:rsid w:val="00FB3077"/>
    <w:rsid w:val="00FC5752"/>
    <w:rsid w:val="00FD00B1"/>
    <w:rsid w:val="00FD1497"/>
    <w:rsid w:val="00FE059A"/>
    <w:rsid w:val="00FE75FC"/>
    <w:rsid w:val="00FF25E5"/>
    <w:rsid w:val="00FF34BC"/>
    <w:rsid w:val="00FF3991"/>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01D0F"/>
    <w:rPr>
      <w:rFonts w:cs="Calibri"/>
      <w:color w:val="7030A0"/>
      <w:lang w:val="en-GB"/>
    </w:rPr>
  </w:style>
  <w:style w:type="character" w:customStyle="1" w:styleId="NarrationChar">
    <w:name w:val="Narration Char"/>
    <w:basedOn w:val="DefaultParagraphFont"/>
    <w:link w:val="Narration"/>
    <w:rsid w:val="00F01D0F"/>
    <w:rPr>
      <w:rFonts w:ascii="Calibri" w:hAnsi="Calibri" w:cs="Calibri"/>
      <w:color w:val="7030A0"/>
      <w:lang w:val="en-GB"/>
    </w:rPr>
  </w:style>
  <w:style w:type="paragraph" w:customStyle="1" w:styleId="ShotDescription">
    <w:name w:val="Shot Description"/>
    <w:basedOn w:val="TemplateShot"/>
    <w:link w:val="ShotDescriptionChar"/>
    <w:qFormat/>
    <w:rsid w:val="00F01D0F"/>
    <w:rPr>
      <w:rFonts w:cs="Calibri"/>
    </w:rPr>
  </w:style>
  <w:style w:type="character" w:customStyle="1" w:styleId="ShotDescriptionChar">
    <w:name w:val="Shot Description Char"/>
    <w:basedOn w:val="DefaultParagraphFont"/>
    <w:link w:val="ShotDescription"/>
    <w:rsid w:val="00F01D0F"/>
    <w:rPr>
      <w:rFonts w:ascii="Calibri" w:hAnsi="Calibri" w:cs="Calibri"/>
    </w:rPr>
  </w:style>
  <w:style w:type="paragraph" w:customStyle="1" w:styleId="TemplateNarration">
    <w:name w:val="Template Narration"/>
    <w:basedOn w:val="ListParagraph"/>
    <w:rsid w:val="00F01D0F"/>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F01D0F"/>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riam-webster.com/dictionary/polycarbonate" TargetMode="External"/><Relationship Id="rId13" Type="http://schemas.openxmlformats.org/officeDocument/2006/relationships/hyperlink" Target="https://www.merriam-webster.com/dictionary/polyvinyl" TargetMode="External"/><Relationship Id="rId18" Type="http://schemas.openxmlformats.org/officeDocument/2006/relationships/hyperlink" Target="https://www.merriam-webster.com/dictionary/programmable" TargetMode="External"/><Relationship Id="rId26" Type="http://schemas.openxmlformats.org/officeDocument/2006/relationships/hyperlink" Target="https://www.merriam-webster.com/dictionary/increment" TargetMode="External"/><Relationship Id="rId3" Type="http://schemas.openxmlformats.org/officeDocument/2006/relationships/settings" Target="settings.xml"/><Relationship Id="rId21" Type="http://schemas.openxmlformats.org/officeDocument/2006/relationships/hyperlink" Target="https://www.merriam-webster.com/dictionary/torque" TargetMode="External"/><Relationship Id="rId7" Type="http://schemas.openxmlformats.org/officeDocument/2006/relationships/hyperlink" Target="https://review.jove.com/account/file-uploader?src=21240248" TargetMode="External"/><Relationship Id="rId12" Type="http://schemas.openxmlformats.org/officeDocument/2006/relationships/hyperlink" Target="https://www.merriam-webster.com/dictionary/acetone" TargetMode="External"/><Relationship Id="rId17" Type="http://schemas.openxmlformats.org/officeDocument/2006/relationships/hyperlink" Target="https://www.merriam-webster.com/dictionary/isopropyl" TargetMode="External"/><Relationship Id="rId25" Type="http://schemas.openxmlformats.org/officeDocument/2006/relationships/hyperlink" Target="https://www.merriam-webster.com/dictionary/circuit" TargetMode="External"/><Relationship Id="rId2" Type="http://schemas.openxmlformats.org/officeDocument/2006/relationships/styles" Target="styles.xml"/><Relationship Id="rId16" Type="http://schemas.openxmlformats.org/officeDocument/2006/relationships/hyperlink" Target="https://www.merriam-webster.com/dictionary/polyethylene" TargetMode="External"/><Relationship Id="rId20" Type="http://schemas.openxmlformats.org/officeDocument/2006/relationships/hyperlink" Target="https://www.merriam-webster.com/dictionary/gasket"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dichloromethane" TargetMode="External"/><Relationship Id="rId24" Type="http://schemas.openxmlformats.org/officeDocument/2006/relationships/hyperlink" Target="https://www.merriam-webster.com/dictionary/sensor"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erriam-webster.com/dictionary/deionized" TargetMode="External"/><Relationship Id="rId23" Type="http://schemas.openxmlformats.org/officeDocument/2006/relationships/hyperlink" Target="https://www.merriam-webster.com/dictionary/reservoir" TargetMode="External"/><Relationship Id="rId28" Type="http://schemas.openxmlformats.org/officeDocument/2006/relationships/header" Target="header1.xml"/><Relationship Id="rId10" Type="http://schemas.openxmlformats.org/officeDocument/2006/relationships/hyperlink" Target="https://www.merriam-webster.com/dictionary/epoxy" TargetMode="External"/><Relationship Id="rId19" Type="http://schemas.openxmlformats.org/officeDocument/2006/relationships/hyperlink" Target="https://www.merriam-webster.com/dictionary/transparency"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howtopronounce.com/microfluidic" TargetMode="External"/><Relationship Id="rId14" Type="http://schemas.openxmlformats.org/officeDocument/2006/relationships/hyperlink" Target="https://www.merriam-webster.com/dictionary/alcohol" TargetMode="External"/><Relationship Id="rId22" Type="http://schemas.openxmlformats.org/officeDocument/2006/relationships/hyperlink" Target="https://www.merriam-webster.com/dictionary/peristaltic" TargetMode="External"/><Relationship Id="rId27" Type="http://schemas.openxmlformats.org/officeDocument/2006/relationships/hyperlink" Target="https://www.merriam-webster.com/dictionary/characterization"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1257</TotalTime>
  <Pages>13</Pages>
  <Words>3284</Words>
  <Characters>18720</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21961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44</cp:revision>
  <dcterms:created xsi:type="dcterms:W3CDTF">2026-04-01T16:50:00Z</dcterms:created>
  <dcterms:modified xsi:type="dcterms:W3CDTF">2026-04-15T12:41:00Z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