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F51B2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0B7E">
        <w:rPr>
          <w:rFonts w:eastAsia="Times New Roman" w:cstheme="minorHAnsi"/>
          <w:b/>
        </w:rPr>
        <w:t>69628</w:t>
      </w:r>
    </w:p>
    <w:p w14:paraId="2F6924E5" w14:textId="36C4ED4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0B7E">
        <w:rPr>
          <w:rFonts w:eastAsia="Times New Roman" w:cstheme="minorHAnsi"/>
          <w:b/>
        </w:rPr>
        <w:t>Poornima G</w:t>
      </w:r>
    </w:p>
    <w:p w14:paraId="6FB9233B" w14:textId="2B6AC6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7253E" w:rsidRPr="005F40B6">
          <w:rPr>
            <w:rStyle w:val="Hyperlink"/>
            <w:rFonts w:eastAsia="Times New Roman" w:cstheme="minorHAnsi"/>
            <w:b/>
          </w:rPr>
          <w:t>https://review.jove.com/account/file-uploader?src=21236588</w:t>
        </w:r>
      </w:hyperlink>
      <w:r w:rsidR="0027253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DEA9B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0B7E" w:rsidRPr="00FC0B7E">
        <w:rPr>
          <w:rStyle w:val="ArticleTitle"/>
          <w:rFonts w:cstheme="minorHAnsi"/>
        </w:rPr>
        <w:t xml:space="preserve">Procedures for the Identification of SARS-CoV-2 Entry Inhibitors as Potential Antivirals using MLV-Based </w:t>
      </w:r>
      <w:proofErr w:type="spellStart"/>
      <w:r w:rsidR="00FC0B7E" w:rsidRPr="00FC0B7E">
        <w:rPr>
          <w:rStyle w:val="ArticleTitle"/>
          <w:rFonts w:cstheme="minorHAnsi"/>
        </w:rPr>
        <w:t>Pseudoviruses</w:t>
      </w:r>
      <w:proofErr w:type="spellEnd"/>
      <w:r w:rsidR="00FC0B7E" w:rsidRPr="00FC0B7E">
        <w:rPr>
          <w:rStyle w:val="ArticleTitle"/>
          <w:rFonts w:cstheme="minorHAnsi"/>
        </w:rPr>
        <w:t xml:space="preserve">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83068E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  <w:proofErr w:type="spellStart"/>
      <w:r w:rsidRPr="0083068E">
        <w:rPr>
          <w:rFonts w:eastAsia="Times New Roman" w:cstheme="minorHAnsi"/>
          <w:b/>
          <w:sz w:val="28"/>
          <w:szCs w:val="28"/>
          <w:lang w:val="es-ES"/>
        </w:rPr>
        <w:t>Authors</w:t>
      </w:r>
      <w:proofErr w:type="spellEnd"/>
      <w:r w:rsidRPr="0083068E">
        <w:rPr>
          <w:rFonts w:eastAsia="Times New Roman" w:cstheme="minorHAnsi"/>
          <w:b/>
          <w:sz w:val="28"/>
          <w:szCs w:val="28"/>
          <w:lang w:val="es-ES"/>
        </w:rPr>
        <w:t xml:space="preserve"> and </w:t>
      </w:r>
      <w:proofErr w:type="spellStart"/>
      <w:r w:rsidRPr="0083068E">
        <w:rPr>
          <w:rFonts w:eastAsia="Times New Roman" w:cstheme="minorHAnsi"/>
          <w:b/>
          <w:sz w:val="28"/>
          <w:szCs w:val="28"/>
          <w:lang w:val="es-ES"/>
        </w:rPr>
        <w:t>Affiliations</w:t>
      </w:r>
      <w:proofErr w:type="spellEnd"/>
      <w:r w:rsidRPr="0083068E">
        <w:rPr>
          <w:rFonts w:eastAsia="Times New Roman" w:cstheme="minorHAnsi"/>
          <w:b/>
          <w:sz w:val="28"/>
          <w:szCs w:val="28"/>
          <w:lang w:val="es-ES"/>
        </w:rPr>
        <w:t xml:space="preserve">: </w:t>
      </w:r>
    </w:p>
    <w:p w14:paraId="5ACC8DA6" w14:textId="43DF5864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s-PA"/>
        </w:rPr>
      </w:pPr>
      <w:r w:rsidRPr="00FC0B7E">
        <w:rPr>
          <w:rFonts w:eastAsia="Times New Roman" w:cstheme="minorHAnsi"/>
          <w:b/>
          <w:sz w:val="28"/>
          <w:szCs w:val="28"/>
          <w:lang w:val="es-PA"/>
        </w:rPr>
        <w:t>Andreina Ayala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Lissett Avecilla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2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Natalia Samuel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 xml:space="preserve">, </w:t>
      </w:r>
      <w:proofErr w:type="spellStart"/>
      <w:r w:rsidRPr="00FC0B7E">
        <w:rPr>
          <w:rFonts w:eastAsia="Times New Roman" w:cstheme="minorHAnsi"/>
          <w:b/>
          <w:sz w:val="28"/>
          <w:szCs w:val="28"/>
          <w:lang w:val="es-PA"/>
        </w:rPr>
        <w:t>Adaelén</w:t>
      </w:r>
      <w:proofErr w:type="spellEnd"/>
      <w:r w:rsidRPr="00FC0B7E">
        <w:rPr>
          <w:rFonts w:eastAsia="Times New Roman" w:cstheme="minorHAnsi"/>
          <w:b/>
          <w:sz w:val="28"/>
          <w:szCs w:val="28"/>
          <w:lang w:val="es-PA"/>
        </w:rPr>
        <w:t xml:space="preserve"> Ruiz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Carolina de la Guardia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Ricardo Lleonart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1,3</w:t>
      </w:r>
    </w:p>
    <w:p w14:paraId="746309D8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PA"/>
        </w:rPr>
      </w:pPr>
    </w:p>
    <w:p w14:paraId="167D9CEE" w14:textId="693C7899" w:rsidR="00FC0B7E" w:rsidRPr="00FC0B7E" w:rsidRDefault="00FC0B7E" w:rsidP="00FC0B7E">
      <w:pPr>
        <w:outlineLvl w:val="0"/>
        <w:rPr>
          <w:rFonts w:eastAsia="Times New Roman" w:cstheme="minorHAnsi"/>
          <w:bCs/>
          <w:sz w:val="28"/>
          <w:szCs w:val="28"/>
          <w:lang w:val="es-PA"/>
        </w:rPr>
      </w:pPr>
      <w:r w:rsidRPr="00FC0B7E">
        <w:rPr>
          <w:rFonts w:eastAsia="Times New Roman" w:cstheme="minorHAnsi"/>
          <w:bCs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>Centro de Biología Celular y Molecular de enfermedades. Instituto de Investigaciones Científicas y Servicios de Alta Tecnología (INDICASAT AIP)</w:t>
      </w:r>
    </w:p>
    <w:p w14:paraId="6BFA1ADE" w14:textId="28E71362" w:rsidR="00FC0B7E" w:rsidRPr="00FC0B7E" w:rsidRDefault="00FC0B7E" w:rsidP="00FC0B7E">
      <w:pPr>
        <w:outlineLvl w:val="0"/>
        <w:rPr>
          <w:rFonts w:eastAsia="Times New Roman" w:cstheme="minorHAnsi"/>
          <w:bCs/>
          <w:sz w:val="28"/>
          <w:szCs w:val="28"/>
          <w:lang w:val="es-PA"/>
        </w:rPr>
      </w:pPr>
      <w:r w:rsidRPr="00FC0B7E">
        <w:rPr>
          <w:rFonts w:eastAsia="Times New Roman" w:cstheme="minorHAnsi"/>
          <w:bCs/>
          <w:sz w:val="28"/>
          <w:szCs w:val="28"/>
          <w:vertAlign w:val="superscript"/>
          <w:lang w:val="es-PA"/>
        </w:rPr>
        <w:t>2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>Maestría en Ciencias Biomédicas</w:t>
      </w:r>
      <w:r w:rsidR="005F40B6">
        <w:rPr>
          <w:rFonts w:eastAsia="Times New Roman" w:cstheme="minorHAnsi"/>
          <w:bCs/>
          <w:sz w:val="28"/>
          <w:szCs w:val="28"/>
          <w:lang w:val="es-PA"/>
        </w:rPr>
        <w:t>,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 xml:space="preserve"> Universidad de Panama</w:t>
      </w:r>
    </w:p>
    <w:p w14:paraId="74E5B0A1" w14:textId="16E31F70" w:rsidR="00FC0B7E" w:rsidRPr="00FC0B7E" w:rsidRDefault="00FC0B7E" w:rsidP="00FC0B7E">
      <w:pPr>
        <w:outlineLvl w:val="0"/>
        <w:rPr>
          <w:rFonts w:eastAsia="Times New Roman" w:cstheme="minorHAnsi"/>
          <w:bCs/>
          <w:sz w:val="28"/>
          <w:szCs w:val="28"/>
          <w:lang w:val="es-PA"/>
        </w:rPr>
      </w:pPr>
      <w:r w:rsidRPr="00FC0B7E">
        <w:rPr>
          <w:rFonts w:eastAsia="Times New Roman" w:cstheme="minorHAnsi"/>
          <w:bCs/>
          <w:sz w:val="28"/>
          <w:szCs w:val="28"/>
          <w:vertAlign w:val="superscript"/>
          <w:lang w:val="es-PA"/>
        </w:rPr>
        <w:t>3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>Sistema Nacional de Investigación (SNI), SENACYT</w:t>
      </w:r>
    </w:p>
    <w:p w14:paraId="2AB6059A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PA"/>
        </w:rPr>
      </w:pPr>
    </w:p>
    <w:p w14:paraId="43208C6D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PA"/>
        </w:rPr>
      </w:pPr>
    </w:p>
    <w:p w14:paraId="41D37BCE" w14:textId="00F02132" w:rsidR="00FC0B7E" w:rsidRPr="0083068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</w:p>
    <w:p w14:paraId="33CD999C" w14:textId="718ACB3D" w:rsidR="00D6314B" w:rsidRPr="0083068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8C1709" w:rsidR="004E0C5A" w:rsidRDefault="00FC0B7E" w:rsidP="004E0C5A">
      <w:pPr>
        <w:outlineLvl w:val="0"/>
        <w:rPr>
          <w:rFonts w:eastAsia="Times New Roman" w:cstheme="minorHAnsi"/>
        </w:rPr>
      </w:pPr>
      <w:bookmarkStart w:id="0" w:name="_Hlk25233958"/>
      <w:r w:rsidRPr="00FC0B7E">
        <w:rPr>
          <w:rFonts w:eastAsia="Times New Roman" w:cstheme="minorHAnsi"/>
        </w:rPr>
        <w:t>Ricardo Lleonart</w:t>
      </w:r>
      <w:r w:rsidRPr="00FC0B7E">
        <w:rPr>
          <w:rFonts w:eastAsia="Times New Roman" w:cstheme="minorHAnsi"/>
        </w:rPr>
        <w:tab/>
      </w:r>
      <w:r w:rsidRPr="00FC0B7E">
        <w:rPr>
          <w:rFonts w:eastAsia="Times New Roman" w:cstheme="minorHAnsi"/>
        </w:rPr>
        <w:tab/>
        <w:t>rlleonart@indicasat.org.pa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7A8195B" w14:textId="4CF06D1A" w:rsidR="00265EF9" w:rsidRPr="00B351E2" w:rsidRDefault="00265EF9" w:rsidP="00265EF9">
      <w:pPr>
        <w:rPr>
          <w:lang w:val="es-PA"/>
        </w:rPr>
      </w:pPr>
      <w:r w:rsidRPr="00AA54C6">
        <w:rPr>
          <w:lang w:val="es-PA"/>
        </w:rPr>
        <w:t>Andreina Ayala</w:t>
      </w:r>
      <w:r w:rsidRPr="00AA54C6">
        <w:rPr>
          <w:lang w:val="es-PA"/>
        </w:rPr>
        <w:tab/>
      </w:r>
      <w:r w:rsidRPr="00B351E2">
        <w:rPr>
          <w:lang w:val="es-PA"/>
        </w:rPr>
        <w:tab/>
      </w:r>
      <w:hyperlink r:id="rId8" w:history="1">
        <w:r w:rsidRPr="00B351E2">
          <w:rPr>
            <w:rStyle w:val="Hyperlink"/>
            <w:color w:val="auto"/>
            <w:u w:val="none"/>
            <w:lang w:val="es-PA"/>
          </w:rPr>
          <w:t>aayala@indicasat.org.pa</w:t>
        </w:r>
      </w:hyperlink>
    </w:p>
    <w:p w14:paraId="36E199B1" w14:textId="6592D489" w:rsidR="00265EF9" w:rsidRPr="00B351E2" w:rsidRDefault="00265EF9" w:rsidP="00265EF9">
      <w:r w:rsidRPr="00B351E2">
        <w:t>Lissett Avecilla</w:t>
      </w:r>
      <w:r w:rsidRPr="00B351E2">
        <w:tab/>
      </w:r>
      <w:r w:rsidRPr="00B351E2">
        <w:tab/>
      </w:r>
      <w:r w:rsidRPr="00B351E2">
        <w:tab/>
      </w:r>
      <w:hyperlink r:id="rId9" w:history="1">
        <w:r w:rsidRPr="00B351E2">
          <w:rPr>
            <w:rStyle w:val="Hyperlink"/>
            <w:color w:val="auto"/>
            <w:u w:val="none"/>
          </w:rPr>
          <w:t>lissettavecilla54@gmail.com</w:t>
        </w:r>
      </w:hyperlink>
    </w:p>
    <w:p w14:paraId="07D1E8C8" w14:textId="77006796" w:rsidR="00265EF9" w:rsidRPr="00B351E2" w:rsidRDefault="00265EF9" w:rsidP="00265EF9">
      <w:r w:rsidRPr="00B351E2">
        <w:t>Natalia Samuel</w:t>
      </w:r>
      <w:r w:rsidRPr="00B351E2">
        <w:tab/>
      </w:r>
      <w:r w:rsidRPr="00B351E2">
        <w:tab/>
      </w:r>
      <w:hyperlink r:id="rId10" w:history="1">
        <w:r w:rsidRPr="00B351E2">
          <w:rPr>
            <w:rStyle w:val="Hyperlink"/>
            <w:color w:val="auto"/>
            <w:u w:val="none"/>
          </w:rPr>
          <w:t>nataliamsamuel97@gmail.com</w:t>
        </w:r>
      </w:hyperlink>
    </w:p>
    <w:p w14:paraId="1ADBED17" w14:textId="1B8C78BB" w:rsidR="00265EF9" w:rsidRPr="00B351E2" w:rsidRDefault="00265EF9" w:rsidP="00265EF9">
      <w:pPr>
        <w:rPr>
          <w:lang w:val="es-PA"/>
        </w:rPr>
      </w:pPr>
      <w:proofErr w:type="spellStart"/>
      <w:r w:rsidRPr="00B351E2">
        <w:rPr>
          <w:lang w:val="es-PA"/>
        </w:rPr>
        <w:t>Adaelen</w:t>
      </w:r>
      <w:proofErr w:type="spellEnd"/>
      <w:r w:rsidRPr="00B351E2">
        <w:rPr>
          <w:lang w:val="es-PA"/>
        </w:rPr>
        <w:t xml:space="preserve"> Ruiz</w:t>
      </w:r>
      <w:r w:rsidRPr="00B351E2">
        <w:rPr>
          <w:lang w:val="es-PA"/>
        </w:rPr>
        <w:tab/>
      </w:r>
      <w:r w:rsidRPr="00B351E2">
        <w:rPr>
          <w:lang w:val="es-PA"/>
        </w:rPr>
        <w:tab/>
      </w:r>
      <w:r w:rsidRPr="00B351E2">
        <w:rPr>
          <w:lang w:val="es-PA"/>
        </w:rPr>
        <w:tab/>
      </w:r>
      <w:hyperlink r:id="rId11" w:history="1">
        <w:r w:rsidRPr="00B351E2">
          <w:rPr>
            <w:rStyle w:val="Hyperlink"/>
            <w:color w:val="auto"/>
            <w:u w:val="none"/>
            <w:lang w:val="es-PA"/>
          </w:rPr>
          <w:t>adaeleniveth@gmail.com</w:t>
        </w:r>
      </w:hyperlink>
    </w:p>
    <w:p w14:paraId="6F84F159" w14:textId="062A3052" w:rsidR="003B5E26" w:rsidRPr="00B351E2" w:rsidRDefault="00265EF9" w:rsidP="00265EF9">
      <w:pPr>
        <w:outlineLvl w:val="0"/>
        <w:rPr>
          <w:lang w:val="es-ES"/>
        </w:rPr>
      </w:pPr>
      <w:r w:rsidRPr="00B351E2">
        <w:rPr>
          <w:lang w:val="es-PA"/>
        </w:rPr>
        <w:t>Carolina de la Guardia</w:t>
      </w:r>
      <w:r w:rsidRPr="00B351E2">
        <w:rPr>
          <w:lang w:val="es-PA"/>
        </w:rPr>
        <w:tab/>
      </w:r>
      <w:r w:rsidRPr="00B351E2">
        <w:rPr>
          <w:lang w:val="es-PA"/>
        </w:rPr>
        <w:tab/>
      </w:r>
      <w:hyperlink r:id="rId12" w:history="1">
        <w:r w:rsidRPr="00B351E2">
          <w:rPr>
            <w:rStyle w:val="Hyperlink"/>
            <w:color w:val="auto"/>
            <w:u w:val="none"/>
            <w:lang w:val="es-PA"/>
          </w:rPr>
          <w:t>cidelagd@yahoo.com</w:t>
        </w:r>
      </w:hyperlink>
    </w:p>
    <w:p w14:paraId="41545517" w14:textId="77777777" w:rsidR="00D159C4" w:rsidRDefault="00D159C4" w:rsidP="00D159C4">
      <w:pPr>
        <w:outlineLvl w:val="0"/>
        <w:rPr>
          <w:rFonts w:eastAsia="Times New Roman" w:cstheme="minorHAnsi"/>
        </w:rPr>
      </w:pPr>
      <w:r w:rsidRPr="00FC0B7E">
        <w:rPr>
          <w:rFonts w:eastAsia="Times New Roman" w:cstheme="minorHAnsi"/>
        </w:rPr>
        <w:t>Ricardo Lleonart</w:t>
      </w:r>
      <w:r w:rsidRPr="00FC0B7E">
        <w:rPr>
          <w:rFonts w:eastAsia="Times New Roman" w:cstheme="minorHAnsi"/>
        </w:rPr>
        <w:tab/>
      </w:r>
      <w:r w:rsidRPr="00FC0B7E">
        <w:rPr>
          <w:rFonts w:eastAsia="Times New Roman" w:cstheme="minorHAnsi"/>
        </w:rPr>
        <w:tab/>
        <w:t>rlleonart@indicasat.org.pa</w:t>
      </w:r>
    </w:p>
    <w:p w14:paraId="3E0598E2" w14:textId="77777777" w:rsidR="00265EF9" w:rsidRPr="0083068E" w:rsidRDefault="00265EF9" w:rsidP="00265EF9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83068E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83068E" w:rsidRDefault="00C70C90">
      <w:pPr>
        <w:rPr>
          <w:rFonts w:cstheme="minorHAnsi"/>
          <w:b/>
          <w:sz w:val="22"/>
          <w:szCs w:val="22"/>
          <w:lang w:val="es-ES"/>
        </w:rPr>
      </w:pPr>
      <w:r w:rsidRPr="0083068E">
        <w:rPr>
          <w:rFonts w:cstheme="minorHAnsi"/>
          <w:b/>
          <w:sz w:val="22"/>
          <w:szCs w:val="22"/>
          <w:lang w:val="es-ES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EED1B0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B0AD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2A259F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B0ADD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F2AA8C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B0ADD">
        <w:rPr>
          <w:rFonts w:eastAsia="Times New Roman" w:cstheme="minorHAnsi"/>
          <w:b/>
          <w:bCs/>
        </w:rPr>
        <w:t>No.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065B36E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B0ADD">
        <w:rPr>
          <w:rFonts w:ascii="Calibri" w:hAnsi="Calibri" w:cs="Calibri"/>
          <w:b/>
          <w:bCs/>
          <w:color w:val="222222"/>
        </w:rPr>
        <w:t>03/23/26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612BF2F5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AA1BCD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92992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0ACE38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92992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3DEE48F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E00E3B">
        <w:rPr>
          <w:rFonts w:cstheme="minorHAnsi"/>
        </w:rPr>
        <w:t>terviews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A14645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A14645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A14645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2E23F89C" w:rsidR="00FB6BCE" w:rsidRPr="00D159C4" w:rsidRDefault="005B0AD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Ricardo Lleonart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focuses on identifying inhibitors that block SARS-CoV-2 entry using </w:t>
      </w:r>
      <w:proofErr w:type="spellStart"/>
      <w:r>
        <w:rPr>
          <w:rFonts w:cstheme="minorHAnsi"/>
        </w:rPr>
        <w:t>pseudovirus</w:t>
      </w:r>
      <w:proofErr w:type="spellEnd"/>
      <w:r>
        <w:rPr>
          <w:rFonts w:cstheme="minorHAnsi"/>
        </w:rPr>
        <w:t xml:space="preserve"> systems.</w:t>
      </w:r>
    </w:p>
    <w:p w14:paraId="33E5540C" w14:textId="37047EA5" w:rsidR="00D159C4" w:rsidRPr="00B07A3B" w:rsidRDefault="00D159C4" w:rsidP="00D159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A14645" w:rsidRDefault="00FB6BCE" w:rsidP="00FB6BCE">
      <w:pPr>
        <w:rPr>
          <w:rFonts w:eastAsia="Times New Roman" w:cstheme="minorHAnsi"/>
          <w:strike/>
        </w:rPr>
      </w:pPr>
      <w:r w:rsidRPr="00A14645">
        <w:rPr>
          <w:strike/>
        </w:rPr>
        <w:t>Describe the research gap or limitation in existing methods and how this protocol addresses them.</w:t>
      </w:r>
    </w:p>
    <w:p w14:paraId="791D17B8" w14:textId="21E9E72D" w:rsidR="00FB6BCE" w:rsidRPr="00D159C4" w:rsidRDefault="005B0ADD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Ricardo Lleonart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S</w:t>
      </w:r>
      <w:r>
        <w:rPr>
          <w:rFonts w:cstheme="minorHAnsi"/>
        </w:rPr>
        <w:t xml:space="preserve">tudying SARS-CoV-2 entry often requires high biosafety containment laboratories, typically BSL-3; this protocol enables safe antiviral screening using </w:t>
      </w:r>
      <w:proofErr w:type="spellStart"/>
      <w:r>
        <w:rPr>
          <w:rFonts w:cstheme="minorHAnsi"/>
        </w:rPr>
        <w:t>pseudoviruses</w:t>
      </w:r>
      <w:proofErr w:type="spellEnd"/>
      <w:r>
        <w:rPr>
          <w:rFonts w:cstheme="minorHAnsi"/>
        </w:rPr>
        <w:t xml:space="preserve"> in standard BSL-2 laboratories.</w:t>
      </w:r>
    </w:p>
    <w:p w14:paraId="45F0265B" w14:textId="228D23A6" w:rsidR="00D159C4" w:rsidRPr="00D75084" w:rsidRDefault="00D159C4" w:rsidP="00D159C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A14645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A14645">
        <w:rPr>
          <w:strike/>
        </w:rPr>
        <w:t>What does this protocol allow researchers to study or measure?</w:t>
      </w:r>
    </w:p>
    <w:p w14:paraId="71FD432B" w14:textId="77777777" w:rsidR="006760A6" w:rsidRPr="006760A6" w:rsidRDefault="006760A6" w:rsidP="006760A6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C055061" w14:textId="77777777" w:rsidR="006760A6" w:rsidRPr="006760A6" w:rsidRDefault="006760A6" w:rsidP="006760A6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3DED62F" w14:textId="77777777" w:rsidR="006760A6" w:rsidRPr="006760A6" w:rsidRDefault="006760A6" w:rsidP="006760A6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2E986A3" w:rsidR="00FB6BCE" w:rsidRPr="006760A6" w:rsidRDefault="005B0ADD" w:rsidP="006760A6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760A6">
        <w:rPr>
          <w:rStyle w:val="AuthorName"/>
          <w:rFonts w:asciiTheme="minorHAnsi" w:eastAsia="Times" w:hAnsiTheme="minorHAnsi" w:cstheme="minorHAnsi"/>
        </w:rPr>
        <w:t>Andreina Ayala</w:t>
      </w:r>
      <w:r w:rsidR="00FB6BCE" w:rsidRPr="006760A6">
        <w:rPr>
          <w:rFonts w:eastAsia="Times New Roman" w:cstheme="minorHAnsi"/>
          <w:b/>
          <w:bCs/>
          <w:u w:val="single"/>
        </w:rPr>
        <w:t>:</w:t>
      </w:r>
      <w:r w:rsidR="00FB6BCE" w:rsidRPr="006760A6">
        <w:rPr>
          <w:rFonts w:eastAsia="Times New Roman" w:cstheme="minorHAnsi"/>
        </w:rPr>
        <w:t xml:space="preserve"> </w:t>
      </w:r>
      <w:r w:rsidR="00827E30" w:rsidRPr="006760A6">
        <w:rPr>
          <w:rFonts w:cstheme="minorHAnsi"/>
        </w:rPr>
        <w:t xml:space="preserve">This protocol enables the production of </w:t>
      </w:r>
      <w:proofErr w:type="gramStart"/>
      <w:r w:rsidR="00827E30" w:rsidRPr="006760A6">
        <w:rPr>
          <w:rFonts w:cstheme="minorHAnsi"/>
        </w:rPr>
        <w:t>high-titer</w:t>
      </w:r>
      <w:proofErr w:type="gramEnd"/>
      <w:r w:rsidR="00827E30" w:rsidRPr="006760A6">
        <w:rPr>
          <w:rFonts w:cstheme="minorHAnsi"/>
        </w:rPr>
        <w:t xml:space="preserve"> </w:t>
      </w:r>
      <w:proofErr w:type="spellStart"/>
      <w:r w:rsidR="00827E30" w:rsidRPr="006760A6">
        <w:rPr>
          <w:rFonts w:cstheme="minorHAnsi"/>
        </w:rPr>
        <w:t>pseudoviruses</w:t>
      </w:r>
      <w:proofErr w:type="spellEnd"/>
      <w:r w:rsidR="00827E30" w:rsidRPr="006760A6">
        <w:rPr>
          <w:rFonts w:cstheme="minorHAnsi"/>
        </w:rPr>
        <w:t xml:space="preserve"> through optimized conditions</w:t>
      </w:r>
      <w:r w:rsidR="00F72464" w:rsidRPr="006760A6">
        <w:rPr>
          <w:rFonts w:cstheme="minorHAnsi"/>
        </w:rPr>
        <w:t xml:space="preserve">. This allows researchers to measure pseudoviral entry and identify compounds that inhibit SARS-CoV-2 spike-mediated infection. </w:t>
      </w:r>
    </w:p>
    <w:p w14:paraId="0A2214AC" w14:textId="42B42334" w:rsidR="00D159C4" w:rsidRPr="00827E30" w:rsidRDefault="00D159C4" w:rsidP="00D159C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27DF9F" w14:textId="77777777" w:rsidR="00FB6BCE" w:rsidRPr="00827E30" w:rsidRDefault="00FB6BCE" w:rsidP="00FB6BCE"/>
    <w:p w14:paraId="7DBACAD2" w14:textId="77777777" w:rsidR="00FB6BCE" w:rsidRPr="00A14645" w:rsidRDefault="00FB6BCE" w:rsidP="00FB6BCE">
      <w:pPr>
        <w:rPr>
          <w:strike/>
        </w:rPr>
      </w:pPr>
      <w:r w:rsidRPr="00A14645">
        <w:rPr>
          <w:strike/>
        </w:rPr>
        <w:t>Describe the most important consideration or challenge when performing this protocol.</w:t>
      </w:r>
    </w:p>
    <w:p w14:paraId="0203E86F" w14:textId="4B288F60" w:rsidR="00FB6BCE" w:rsidRPr="00D159C4" w:rsidRDefault="00F72464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Andreina Ayala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High transfection efficiency is critical to generate </w:t>
      </w:r>
      <w:proofErr w:type="gramStart"/>
      <w:r>
        <w:rPr>
          <w:rFonts w:cstheme="minorHAnsi"/>
        </w:rPr>
        <w:t>high-titer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pseudoviruses</w:t>
      </w:r>
      <w:proofErr w:type="spellEnd"/>
      <w:r>
        <w:rPr>
          <w:rFonts w:cstheme="minorHAnsi"/>
        </w:rPr>
        <w:t xml:space="preserve"> and obtain re</w:t>
      </w:r>
      <w:r w:rsidR="00C818BC">
        <w:rPr>
          <w:rFonts w:cstheme="minorHAnsi"/>
        </w:rPr>
        <w:t xml:space="preserve">liable infection signals in downstream assays. </w:t>
      </w:r>
    </w:p>
    <w:p w14:paraId="7970577A" w14:textId="4780ED21" w:rsidR="00D159C4" w:rsidRPr="00B07A3B" w:rsidRDefault="00D159C4" w:rsidP="00D159C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63FE303F" w:rsidR="00FB6BCE" w:rsidRPr="00A14645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A14645">
        <w:rPr>
          <w:strike/>
        </w:rPr>
        <w:t>How can future studies build on this work? Describe the questions or research directions that can be investigated next.</w:t>
      </w:r>
    </w:p>
    <w:p w14:paraId="187A1CA4" w14:textId="1023556A" w:rsidR="00FB6BCE" w:rsidRPr="00D159C4" w:rsidRDefault="00C818BC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Andreina Ayala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2A2FEF">
        <w:rPr>
          <w:rFonts w:cstheme="minorHAnsi"/>
        </w:rPr>
        <w:t xml:space="preserve">This system supports high-throughput antiviral screening and evaluation of entry inhibitors against emerging SARS-CoV-2 </w:t>
      </w:r>
      <w:proofErr w:type="gramStart"/>
      <w:r w:rsidRPr="002A2FEF">
        <w:rPr>
          <w:rFonts w:cstheme="minorHAnsi"/>
        </w:rPr>
        <w:t>variants, and</w:t>
      </w:r>
      <w:proofErr w:type="gramEnd"/>
      <w:r w:rsidRPr="002A2FEF">
        <w:rPr>
          <w:rFonts w:cstheme="minorHAnsi"/>
        </w:rPr>
        <w:t xml:space="preserve"> can be readily adapted to generate </w:t>
      </w:r>
      <w:proofErr w:type="spellStart"/>
      <w:r w:rsidRPr="002A2FEF">
        <w:rPr>
          <w:rFonts w:cstheme="minorHAnsi"/>
        </w:rPr>
        <w:t>pseudoviruses</w:t>
      </w:r>
      <w:proofErr w:type="spellEnd"/>
      <w:r w:rsidRPr="002A2FEF">
        <w:rPr>
          <w:rFonts w:cstheme="minorHAnsi"/>
        </w:rPr>
        <w:t xml:space="preserve"> displaying envelope proteins from other</w:t>
      </w:r>
      <w:r>
        <w:rPr>
          <w:rFonts w:cstheme="minorHAnsi"/>
        </w:rPr>
        <w:t xml:space="preserve"> viruses. </w:t>
      </w:r>
    </w:p>
    <w:p w14:paraId="51CBD747" w14:textId="6F2B87C5" w:rsidR="00D159C4" w:rsidRPr="00D75084" w:rsidRDefault="00D159C4" w:rsidP="00D159C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2A08491E" w:rsidR="00DC2504" w:rsidRPr="00B07A3B" w:rsidRDefault="00DC2504" w:rsidP="00D159C4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238FFD2" w14:textId="08733800" w:rsidR="004C6978" w:rsidRPr="004C6978" w:rsidRDefault="004C6978" w:rsidP="004C697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C6978">
        <w:rPr>
          <w:rFonts w:cstheme="minorHAnsi"/>
          <w:b/>
          <w:bCs/>
        </w:rPr>
        <w:t>High Efficiency Transfection of HEK293T-Derived Cells Using Branched Polyethyleneimine (PEI)</w:t>
      </w:r>
    </w:p>
    <w:p w14:paraId="753B71A2" w14:textId="36727D95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818BC">
        <w:rPr>
          <w:rFonts w:cstheme="minorHAnsi"/>
        </w:rPr>
        <w:t xml:space="preserve">Andreina Ayala 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BE146B" w14:textId="1EC42A02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To begin, </w:t>
      </w:r>
      <w:r>
        <w:t xml:space="preserve">place </w:t>
      </w:r>
      <w:r w:rsidR="006E21B4">
        <w:t xml:space="preserve">a </w:t>
      </w:r>
      <w:r>
        <w:t xml:space="preserve">6-well tissue culture plate in </w:t>
      </w:r>
      <w:r w:rsidR="00C0389C">
        <w:t>the biosafety cabinet</w:t>
      </w:r>
      <w:r>
        <w:t xml:space="preserve"> </w:t>
      </w:r>
      <w:r w:rsidRPr="0091037E">
        <w:rPr>
          <w:b/>
          <w:bCs/>
        </w:rPr>
        <w:t>[</w:t>
      </w:r>
      <w:r>
        <w:rPr>
          <w:b/>
          <w:bCs/>
        </w:rPr>
        <w:t>1</w:t>
      </w:r>
      <w:r w:rsidRPr="0091037E">
        <w:rPr>
          <w:b/>
          <w:bCs/>
        </w:rPr>
        <w:t>]</w:t>
      </w:r>
      <w:r>
        <w:t xml:space="preserve"> and </w:t>
      </w:r>
      <w:r w:rsidRPr="00705752">
        <w:t>seed 7.5 × 10</w:t>
      </w:r>
      <w:r w:rsidRPr="0091037E">
        <w:rPr>
          <w:vertAlign w:val="superscript"/>
        </w:rPr>
        <w:t>5</w:t>
      </w:r>
      <w:r w:rsidRPr="00705752">
        <w:t xml:space="preserve"> HEK293</w:t>
      </w:r>
      <w:r w:rsidR="00A14645">
        <w:t xml:space="preserve"> </w:t>
      </w:r>
      <w:r w:rsidR="00A14645" w:rsidRPr="00A14645">
        <w:rPr>
          <w:i/>
          <w:iCs w:val="0"/>
          <w:color w:val="EE0000"/>
        </w:rPr>
        <w:t>(H-E-K-two ninety-three)</w:t>
      </w:r>
      <w:r w:rsidRPr="00705752">
        <w:t xml:space="preserve">-derived cells per well </w:t>
      </w:r>
      <w:r w:rsidR="00F711E2">
        <w:t>in</w:t>
      </w:r>
      <w:r w:rsidRPr="00705752">
        <w:t xml:space="preserve"> 2 milliliters of complete medium</w:t>
      </w:r>
      <w:r w:rsidR="00A67443">
        <w:t xml:space="preserve"> </w:t>
      </w:r>
      <w:r w:rsidRPr="00705752">
        <w:rPr>
          <w:b/>
          <w:bCs/>
        </w:rPr>
        <w:t>[</w:t>
      </w:r>
      <w:r>
        <w:rPr>
          <w:b/>
          <w:bCs/>
        </w:rPr>
        <w:t>2</w:t>
      </w:r>
      <w:r w:rsidRPr="00705752">
        <w:rPr>
          <w:b/>
          <w:bCs/>
        </w:rPr>
        <w:t>]</w:t>
      </w:r>
      <w:r w:rsidRPr="00705752">
        <w:t xml:space="preserve">. Incubate the plate at 37 degrees Celsius with 5 percent carbon dioxide overnight </w:t>
      </w:r>
      <w:r w:rsidRPr="00705752">
        <w:rPr>
          <w:b/>
          <w:bCs/>
        </w:rPr>
        <w:t>[</w:t>
      </w:r>
      <w:r>
        <w:rPr>
          <w:b/>
          <w:bCs/>
        </w:rPr>
        <w:t>3</w:t>
      </w:r>
      <w:r w:rsidRPr="00705752">
        <w:rPr>
          <w:b/>
          <w:bCs/>
        </w:rPr>
        <w:t>]</w:t>
      </w:r>
      <w:r w:rsidRPr="00705752">
        <w:t xml:space="preserve">. The following day, confirm that the cells have reached approximately 50 to 60 percent confluency </w:t>
      </w:r>
      <w:r w:rsidRPr="00705752">
        <w:rPr>
          <w:b/>
          <w:bCs/>
        </w:rPr>
        <w:t>[</w:t>
      </w:r>
      <w:r>
        <w:rPr>
          <w:b/>
          <w:bCs/>
        </w:rPr>
        <w:t>4</w:t>
      </w:r>
      <w:r w:rsidRPr="00705752">
        <w:rPr>
          <w:b/>
          <w:bCs/>
        </w:rPr>
        <w:t>]</w:t>
      </w:r>
      <w:r w:rsidRPr="00705752">
        <w:t>.</w:t>
      </w:r>
      <w:r w:rsidR="00A14645" w:rsidRPr="00A14645">
        <w:t xml:space="preserve"> </w:t>
      </w:r>
    </w:p>
    <w:p w14:paraId="266DF9DB" w14:textId="3D8619D8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WIDE:</w:t>
      </w:r>
      <w:r>
        <w:t xml:space="preserve"> Talent placing a 6-well plate in the </w:t>
      </w:r>
      <w:r w:rsidR="00C0389C">
        <w:t xml:space="preserve">biosafety </w:t>
      </w:r>
      <w:r>
        <w:t>hood.</w:t>
      </w:r>
    </w:p>
    <w:p w14:paraId="412218D9" w14:textId="256B74D6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 Talent seeding HEK293-derived cells into a 6-well tissue culture plate with complete medium.</w:t>
      </w:r>
    </w:p>
    <w:p w14:paraId="54201DB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6-well plate into a carbon dioxide incubator.</w:t>
      </w:r>
    </w:p>
    <w:p w14:paraId="6F20C9FF" w14:textId="183A3EB5" w:rsidR="0091037E" w:rsidRDefault="0091037E" w:rsidP="0091037E">
      <w:pPr>
        <w:pStyle w:val="ShotDescription"/>
        <w:numPr>
          <w:ilvl w:val="2"/>
          <w:numId w:val="3"/>
        </w:numPr>
      </w:pPr>
      <w:r>
        <w:t>Talent viewing the cells under a microscope</w:t>
      </w:r>
      <w:r w:rsidRPr="00705752">
        <w:t>.</w:t>
      </w:r>
    </w:p>
    <w:p w14:paraId="2BD581C9" w14:textId="77777777" w:rsidR="0091037E" w:rsidRPr="00705752" w:rsidRDefault="0091037E" w:rsidP="0091037E">
      <w:pPr>
        <w:pStyle w:val="ShotDescription"/>
        <w:ind w:firstLine="0"/>
      </w:pPr>
    </w:p>
    <w:p w14:paraId="7237F9AC" w14:textId="09F75675" w:rsidR="0091037E" w:rsidRPr="00705752" w:rsidRDefault="0091037E">
      <w:pPr>
        <w:pStyle w:val="Narration"/>
        <w:numPr>
          <w:ilvl w:val="1"/>
          <w:numId w:val="3"/>
        </w:numPr>
      </w:pPr>
      <w:r w:rsidRPr="00705752">
        <w:t xml:space="preserve">On the </w:t>
      </w:r>
      <w:r w:rsidR="00C0389C">
        <w:t xml:space="preserve">next </w:t>
      </w:r>
      <w:r w:rsidRPr="00705752">
        <w:t>day, prepare</w:t>
      </w:r>
      <w:r w:rsidR="00A67443">
        <w:t xml:space="preserve"> </w:t>
      </w:r>
      <w:r w:rsidR="00F711E2">
        <w:t xml:space="preserve">the </w:t>
      </w:r>
      <w:r w:rsidRPr="00705752">
        <w:t xml:space="preserve">polyethyleneimine </w:t>
      </w:r>
      <w:r w:rsidR="00FD5487">
        <w:t xml:space="preserve">or PEI </w:t>
      </w:r>
      <w:r w:rsidR="00D16ECB" w:rsidRPr="00D16ECB">
        <w:rPr>
          <w:i/>
          <w:iCs w:val="0"/>
          <w:color w:val="EE0000"/>
        </w:rPr>
        <w:t>(P-E-I)</w:t>
      </w:r>
      <w:r w:rsidR="00D16ECB">
        <w:t xml:space="preserve"> </w:t>
      </w:r>
      <w:r w:rsidRPr="00705752">
        <w:t xml:space="preserve">solution by adding 5 microliters of 1 milligram per </w:t>
      </w:r>
      <w:proofErr w:type="spellStart"/>
      <w:r w:rsidRPr="00705752">
        <w:t>milliliter</w:t>
      </w:r>
      <w:proofErr w:type="spellEnd"/>
      <w:r w:rsidRPr="00705752">
        <w:t xml:space="preserve"> </w:t>
      </w:r>
      <w:r w:rsidR="00FD5487">
        <w:t xml:space="preserve">PEI </w:t>
      </w:r>
      <w:r w:rsidRPr="00705752">
        <w:t>stock to 50 microliters of reduced serum medium</w:t>
      </w:r>
      <w:r w:rsidR="00A67443">
        <w:t xml:space="preserve"> in a 1.5 </w:t>
      </w:r>
      <w:proofErr w:type="spellStart"/>
      <w:r w:rsidR="00A67443">
        <w:t>milliliter</w:t>
      </w:r>
      <w:proofErr w:type="spellEnd"/>
      <w:r w:rsidR="00A67443">
        <w:t xml:space="preserve"> microcentrifuge tube </w:t>
      </w:r>
      <w:r w:rsidRPr="0091037E">
        <w:rPr>
          <w:b/>
          <w:bCs/>
        </w:rPr>
        <w:t>[1]</w:t>
      </w:r>
      <w:r w:rsidRPr="00705752">
        <w:t xml:space="preserve">. </w:t>
      </w:r>
      <w:r w:rsidR="00A67443">
        <w:t>In a separate 1.5</w:t>
      </w:r>
      <w:r w:rsidR="00C0389C">
        <w:t>-</w:t>
      </w:r>
      <w:r w:rsidR="00A67443">
        <w:t>milliliter microcentrifuge tube, p</w:t>
      </w:r>
      <w:r w:rsidRPr="00705752">
        <w:t xml:space="preserve">repare </w:t>
      </w:r>
      <w:r w:rsidR="00F711E2">
        <w:t xml:space="preserve">the </w:t>
      </w:r>
      <w:r>
        <w:t>DNA</w:t>
      </w:r>
      <w:r w:rsidRPr="00705752">
        <w:t xml:space="preserve"> solution by adding 2.5 micrograms of </w:t>
      </w:r>
      <w:r w:rsidR="00C0389C">
        <w:t>GFP</w:t>
      </w:r>
      <w:r w:rsidR="00D16ECB">
        <w:t xml:space="preserve"> </w:t>
      </w:r>
      <w:r w:rsidR="00D16ECB" w:rsidRPr="00D16ECB">
        <w:rPr>
          <w:i/>
          <w:iCs w:val="0"/>
          <w:color w:val="EE0000"/>
        </w:rPr>
        <w:t>(G-F-P)</w:t>
      </w:r>
      <w:r w:rsidRPr="00705752">
        <w:t>-expressing plasmid</w:t>
      </w:r>
      <w:r w:rsidR="00A67443">
        <w:t xml:space="preserve"> </w:t>
      </w:r>
      <w:r w:rsidRPr="00705752">
        <w:t xml:space="preserve">to 50 microliters of the same medium </w:t>
      </w:r>
      <w:r w:rsidRPr="0091037E">
        <w:rPr>
          <w:b/>
          <w:bCs/>
        </w:rPr>
        <w:t>[2]</w:t>
      </w:r>
      <w:r w:rsidRPr="00705752">
        <w:t>.</w:t>
      </w:r>
    </w:p>
    <w:p w14:paraId="68723D56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pipetting polyethyleneimine stock and reduced serum medium into a 1.5 milliliter microcentrifuge tube.</w:t>
      </w:r>
    </w:p>
    <w:p w14:paraId="01A7F4C5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pipetting the plasmid and reduced serum medium into a separate 1.5 milliliter microcentrifuge tube.</w:t>
      </w:r>
    </w:p>
    <w:p w14:paraId="644652E1" w14:textId="77777777" w:rsidR="00D159C4" w:rsidRPr="00705752" w:rsidRDefault="00D159C4" w:rsidP="00D159C4">
      <w:pPr>
        <w:pStyle w:val="ShotDescription"/>
        <w:ind w:firstLine="0"/>
      </w:pPr>
    </w:p>
    <w:p w14:paraId="2365EBF4" w14:textId="30BE818C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Mix each tube briefly by </w:t>
      </w:r>
      <w:proofErr w:type="spellStart"/>
      <w:r w:rsidRPr="00705752">
        <w:t>vortexing</w:t>
      </w:r>
      <w:proofErr w:type="spellEnd"/>
      <w:r w:rsidR="00A67443">
        <w:t xml:space="preserve">, then </w:t>
      </w:r>
      <w:r w:rsidRPr="00705752">
        <w:t xml:space="preserve">spin down for 5 seconds </w:t>
      </w:r>
      <w:r>
        <w:t>and i</w:t>
      </w:r>
      <w:r w:rsidRPr="00705752">
        <w:t xml:space="preserve">ncubate at room temperature </w:t>
      </w:r>
      <w:r w:rsidRPr="00705752">
        <w:rPr>
          <w:b/>
          <w:bCs/>
        </w:rPr>
        <w:t>[</w:t>
      </w:r>
      <w:r w:rsidR="006F5961">
        <w:rPr>
          <w:b/>
          <w:bCs/>
        </w:rPr>
        <w:t>1</w:t>
      </w:r>
      <w:r w:rsidRPr="00705752">
        <w:rPr>
          <w:b/>
          <w:bCs/>
        </w:rPr>
        <w:t>]</w:t>
      </w:r>
      <w:r w:rsidRPr="00705752">
        <w:t>.</w:t>
      </w:r>
    </w:p>
    <w:p w14:paraId="2FF19541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proofErr w:type="spellStart"/>
      <w:r w:rsidRPr="00705752">
        <w:t>vortexing</w:t>
      </w:r>
      <w:proofErr w:type="spellEnd"/>
      <w:r w:rsidRPr="00705752">
        <w:t xml:space="preserve"> each tube and immediately spinning them down.</w:t>
      </w:r>
    </w:p>
    <w:p w14:paraId="2890F398" w14:textId="77777777" w:rsidR="0091037E" w:rsidRPr="00705752" w:rsidRDefault="0091037E" w:rsidP="0091037E">
      <w:pPr>
        <w:pStyle w:val="ShotDescription"/>
        <w:ind w:firstLine="0"/>
      </w:pPr>
    </w:p>
    <w:p w14:paraId="778D1A52" w14:textId="059C806A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During the </w:t>
      </w:r>
      <w:r w:rsidR="00C0389C">
        <w:t xml:space="preserve">10-minute </w:t>
      </w:r>
      <w:r w:rsidRPr="00705752">
        <w:t>incubation</w:t>
      </w:r>
      <w:r w:rsidR="00C0389C">
        <w:t xml:space="preserve"> period</w:t>
      </w:r>
      <w:r w:rsidRPr="00705752">
        <w:t>, carefully remove the medi</w:t>
      </w:r>
      <w:r w:rsidR="00F711E2">
        <w:t>um</w:t>
      </w:r>
      <w:r w:rsidRPr="00705752">
        <w:t xml:space="preserve"> from each well of the 6-well plate without disrupting the cell monolayer </w:t>
      </w:r>
      <w:r w:rsidRPr="00705752">
        <w:rPr>
          <w:b/>
          <w:bCs/>
        </w:rPr>
        <w:t>[1]</w:t>
      </w:r>
      <w:r w:rsidR="00F711E2">
        <w:t xml:space="preserve"> and add </w:t>
      </w:r>
      <w:r w:rsidRPr="00705752">
        <w:t xml:space="preserve">1 </w:t>
      </w:r>
      <w:proofErr w:type="spellStart"/>
      <w:r w:rsidRPr="00705752">
        <w:t>milliliter</w:t>
      </w:r>
      <w:proofErr w:type="spellEnd"/>
      <w:r w:rsidR="00A67443">
        <w:t xml:space="preserve"> </w:t>
      </w:r>
      <w:r w:rsidRPr="00705752">
        <w:t xml:space="preserve">of complete transfection medium </w:t>
      </w:r>
      <w:r w:rsidR="00C0389C">
        <w:t>devoid of</w:t>
      </w:r>
      <w:r w:rsidRPr="00705752">
        <w:t xml:space="preserve"> antibiotics</w:t>
      </w:r>
      <w:r w:rsidR="00F711E2">
        <w:t xml:space="preserve"> to each well</w:t>
      </w:r>
      <w:r w:rsidRPr="00705752">
        <w:t xml:space="preserve"> </w:t>
      </w:r>
      <w:r w:rsidRPr="00705752">
        <w:rPr>
          <w:b/>
          <w:bCs/>
        </w:rPr>
        <w:t>[2]</w:t>
      </w:r>
      <w:r w:rsidRPr="00705752">
        <w:t>.</w:t>
      </w:r>
    </w:p>
    <w:p w14:paraId="7B37C5A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lastRenderedPageBreak/>
        <w:t>Talent aspirating medium from a well while maintaining the cell monolayer intact.</w:t>
      </w:r>
    </w:p>
    <w:p w14:paraId="25A6A044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gently adding complete transfection medium to each well of the plate.</w:t>
      </w:r>
    </w:p>
    <w:p w14:paraId="2F2749C8" w14:textId="77777777" w:rsidR="0091037E" w:rsidRPr="00705752" w:rsidRDefault="0091037E" w:rsidP="0091037E">
      <w:pPr>
        <w:pStyle w:val="ShotDescription"/>
        <w:ind w:firstLine="0"/>
      </w:pPr>
    </w:p>
    <w:p w14:paraId="045F0947" w14:textId="79B4BDC4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After the incubation, add 50 microliters of the </w:t>
      </w:r>
      <w:r>
        <w:t>DNA</w:t>
      </w:r>
      <w:r w:rsidRPr="00705752">
        <w:t xml:space="preserve"> solution to the </w:t>
      </w:r>
      <w:r w:rsidR="00A67443">
        <w:t xml:space="preserve">tube containing </w:t>
      </w:r>
      <w:proofErr w:type="gramStart"/>
      <w:r w:rsidR="00FD5487">
        <w:t xml:space="preserve">PEI </w:t>
      </w:r>
      <w:r w:rsidRPr="00705752">
        <w:t xml:space="preserve"> solution</w:t>
      </w:r>
      <w:proofErr w:type="gramEnd"/>
      <w:r w:rsidRPr="00705752">
        <w:t xml:space="preserve"> </w:t>
      </w:r>
      <w:r w:rsidRPr="00705752">
        <w:rPr>
          <w:b/>
          <w:bCs/>
        </w:rPr>
        <w:t>[1]</w:t>
      </w:r>
      <w:r w:rsidR="00C0389C">
        <w:t>.</w:t>
      </w:r>
      <w:r>
        <w:t xml:space="preserve"> </w:t>
      </w:r>
      <w:r w:rsidR="00C0389C">
        <w:t>M</w:t>
      </w:r>
      <w:r w:rsidR="00C0389C" w:rsidRPr="00705752">
        <w:t xml:space="preserve">ix </w:t>
      </w:r>
      <w:r w:rsidRPr="00705752">
        <w:t xml:space="preserve">quickly by pipetting 6 times </w:t>
      </w:r>
      <w:r w:rsidR="00C0389C">
        <w:t xml:space="preserve">and incubate at room temperature for exactly 3 minutes </w:t>
      </w:r>
      <w:r w:rsidRPr="00705752">
        <w:rPr>
          <w:b/>
          <w:bCs/>
        </w:rPr>
        <w:t>[2]</w:t>
      </w:r>
      <w:r w:rsidRPr="00705752">
        <w:t xml:space="preserve">. </w:t>
      </w:r>
      <w:r w:rsidR="00C0389C">
        <w:t>Then</w:t>
      </w:r>
      <w:r w:rsidR="00F711E2">
        <w:t xml:space="preserve">, quickly </w:t>
      </w:r>
      <w:r w:rsidRPr="00705752">
        <w:t xml:space="preserve">add the </w:t>
      </w:r>
      <w:r w:rsidR="00A67443">
        <w:t xml:space="preserve">PEI-DNA </w:t>
      </w:r>
      <w:r w:rsidR="00A67443" w:rsidRPr="00A67443">
        <w:rPr>
          <w:i/>
          <w:iCs w:val="0"/>
          <w:color w:val="EE0000"/>
        </w:rPr>
        <w:t>(P-E-I-D-N-A)</w:t>
      </w:r>
      <w:r w:rsidR="00A67443">
        <w:t xml:space="preserve"> </w:t>
      </w:r>
      <w:r w:rsidRPr="00705752">
        <w:t xml:space="preserve">complex dropwise to the corresponding well </w:t>
      </w:r>
      <w:r w:rsidRPr="00705752">
        <w:rPr>
          <w:b/>
          <w:bCs/>
        </w:rPr>
        <w:t>[3]</w:t>
      </w:r>
      <w:r w:rsidRPr="00705752">
        <w:t>.</w:t>
      </w:r>
    </w:p>
    <w:p w14:paraId="4CF3A19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transferring the deoxyribonucleic acid solution into the polyethyleneimine solution tube.</w:t>
      </w:r>
    </w:p>
    <w:p w14:paraId="398AEB8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pipetting the mixture up and down 6 times to mix.</w:t>
      </w:r>
    </w:p>
    <w:p w14:paraId="217B8E4A" w14:textId="7AE3D3CE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</w:t>
      </w:r>
      <w:r w:rsidR="00C0389C">
        <w:t xml:space="preserve"> </w:t>
      </w:r>
      <w:r w:rsidRPr="00705752">
        <w:t>adding the transfection complex dropwise to the cells in a well.</w:t>
      </w:r>
    </w:p>
    <w:p w14:paraId="74386482" w14:textId="77777777" w:rsidR="0091037E" w:rsidRPr="00705752" w:rsidRDefault="0091037E" w:rsidP="0091037E">
      <w:pPr>
        <w:pStyle w:val="ShotDescription"/>
        <w:ind w:firstLine="0"/>
      </w:pPr>
    </w:p>
    <w:p w14:paraId="1C0E6F59" w14:textId="41FE72B4" w:rsidR="0091037E" w:rsidRPr="00705752" w:rsidRDefault="0091037E" w:rsidP="0091037E">
      <w:pPr>
        <w:pStyle w:val="Narration"/>
        <w:numPr>
          <w:ilvl w:val="1"/>
          <w:numId w:val="3"/>
        </w:numPr>
      </w:pPr>
      <w:r>
        <w:t>Now, s</w:t>
      </w:r>
      <w:r w:rsidRPr="00705752">
        <w:t xml:space="preserve">eal the borders of the plate with parafilm </w:t>
      </w:r>
      <w:r w:rsidRPr="00705752">
        <w:rPr>
          <w:b/>
          <w:bCs/>
        </w:rPr>
        <w:t>[1]</w:t>
      </w:r>
      <w:r w:rsidRPr="00705752">
        <w:t xml:space="preserve"> </w:t>
      </w:r>
      <w:r>
        <w:t>and c</w:t>
      </w:r>
      <w:r w:rsidRPr="00705752">
        <w:t>entrifuge at 1,000</w:t>
      </w:r>
      <w:r w:rsidRPr="0091037E">
        <w:rPr>
          <w:i/>
          <w:iCs w:val="0"/>
        </w:rPr>
        <w:t xml:space="preserve"> g</w:t>
      </w:r>
      <w:r w:rsidRPr="00705752">
        <w:t xml:space="preserve"> for 30 minutes at room temperature without brake using a swing rotor and </w:t>
      </w:r>
      <w:r w:rsidR="00F711E2">
        <w:t xml:space="preserve">a </w:t>
      </w:r>
      <w:r w:rsidRPr="00705752">
        <w:t xml:space="preserve">plate bucket </w:t>
      </w:r>
      <w:r w:rsidRPr="00705752">
        <w:rPr>
          <w:b/>
          <w:bCs/>
        </w:rPr>
        <w:t>[2]</w:t>
      </w:r>
      <w:r w:rsidRPr="00705752">
        <w:t>.</w:t>
      </w:r>
    </w:p>
    <w:p w14:paraId="70D2613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sealing the edges of the 6-well plate with parafilm.</w:t>
      </w:r>
    </w:p>
    <w:p w14:paraId="51E8DB3D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sealed plate into the centrifuge.</w:t>
      </w:r>
    </w:p>
    <w:p w14:paraId="7666B439" w14:textId="77777777" w:rsidR="0091037E" w:rsidRPr="00705752" w:rsidRDefault="0091037E" w:rsidP="0091037E">
      <w:pPr>
        <w:pStyle w:val="ShotDescription"/>
        <w:ind w:firstLine="0"/>
      </w:pPr>
    </w:p>
    <w:p w14:paraId="6D2FA606" w14:textId="3AC5C99B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After centrifugation, gently remove the parafilm </w:t>
      </w:r>
      <w:r w:rsidRPr="00705752">
        <w:rPr>
          <w:b/>
          <w:bCs/>
        </w:rPr>
        <w:t>[1]</w:t>
      </w:r>
      <w:r>
        <w:t xml:space="preserve"> and i</w:t>
      </w:r>
      <w:r w:rsidRPr="00705752">
        <w:t xml:space="preserve">ncubate the plate at 37 degrees Celsius with 5 percent carbon dioxide for 3 hours </w:t>
      </w:r>
      <w:r w:rsidRPr="00705752">
        <w:rPr>
          <w:b/>
          <w:bCs/>
        </w:rPr>
        <w:t>[2]</w:t>
      </w:r>
      <w:r w:rsidRPr="00705752">
        <w:t>.</w:t>
      </w:r>
    </w:p>
    <w:p w14:paraId="58011F7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removing parafilm from the 6-well plate.</w:t>
      </w:r>
    </w:p>
    <w:p w14:paraId="3E21695B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a carbon dioxide incubator.</w:t>
      </w:r>
    </w:p>
    <w:p w14:paraId="36B078E0" w14:textId="77777777" w:rsidR="0091037E" w:rsidRPr="00705752" w:rsidRDefault="0091037E" w:rsidP="0091037E">
      <w:pPr>
        <w:pStyle w:val="ShotDescription"/>
        <w:ind w:firstLine="0"/>
      </w:pPr>
    </w:p>
    <w:p w14:paraId="22D3A054" w14:textId="4708BCA6" w:rsidR="0091037E" w:rsidRPr="00705752" w:rsidRDefault="0091037E" w:rsidP="0091037E">
      <w:pPr>
        <w:pStyle w:val="Narration"/>
        <w:numPr>
          <w:ilvl w:val="1"/>
          <w:numId w:val="3"/>
        </w:numPr>
      </w:pPr>
      <w:r>
        <w:t>Then</w:t>
      </w:r>
      <w:r w:rsidRPr="00705752">
        <w:t xml:space="preserve">, gently </w:t>
      </w:r>
      <w:r w:rsidR="00FA3ADB">
        <w:t>replace</w:t>
      </w:r>
      <w:r w:rsidR="00483FCA">
        <w:t xml:space="preserve"> the</w:t>
      </w:r>
      <w:r w:rsidRPr="00705752">
        <w:t xml:space="preserve"> </w:t>
      </w:r>
      <w:r w:rsidR="00483FCA" w:rsidRPr="00705752">
        <w:t>transfection medium</w:t>
      </w:r>
      <w:r w:rsidR="00483FCA">
        <w:t xml:space="preserve"> in each well with </w:t>
      </w:r>
      <w:r w:rsidR="000F528B" w:rsidRPr="00705752">
        <w:t xml:space="preserve">2 milliliters of pre-warmed </w:t>
      </w:r>
      <w:r w:rsidR="00F311CC">
        <w:t xml:space="preserve">complete </w:t>
      </w:r>
      <w:r w:rsidR="000F528B">
        <w:t>DMEM</w:t>
      </w:r>
      <w:r w:rsidR="000F528B" w:rsidRPr="00705752">
        <w:t xml:space="preserve"> </w:t>
      </w:r>
      <w:r w:rsidR="00FA3ADB">
        <w:t>medium</w:t>
      </w:r>
      <w:r w:rsidR="000F528B" w:rsidRPr="00705752">
        <w:t xml:space="preserve"> </w:t>
      </w:r>
      <w:r w:rsidRPr="00705752">
        <w:rPr>
          <w:b/>
          <w:bCs/>
        </w:rPr>
        <w:t>[</w:t>
      </w:r>
      <w:r w:rsidR="00A01C62">
        <w:rPr>
          <w:b/>
          <w:bCs/>
        </w:rPr>
        <w:t>1</w:t>
      </w:r>
      <w:r w:rsidRPr="00705752">
        <w:rPr>
          <w:b/>
          <w:bCs/>
        </w:rPr>
        <w:t>]</w:t>
      </w:r>
      <w:r w:rsidRPr="00705752">
        <w:t>.</w:t>
      </w:r>
    </w:p>
    <w:p w14:paraId="2958C8C2" w14:textId="23D6D42B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slowly adding pre-warmed </w:t>
      </w:r>
      <w:r w:rsidR="00197183">
        <w:t>DMEM</w:t>
      </w:r>
      <w:r w:rsidR="00FA3ADB">
        <w:t>-C</w:t>
      </w:r>
      <w:r w:rsidRPr="00705752">
        <w:t xml:space="preserve"> to each well.</w:t>
      </w:r>
    </w:p>
    <w:p w14:paraId="31F91B08" w14:textId="77777777" w:rsidR="0091037E" w:rsidRPr="00705752" w:rsidRDefault="0091037E" w:rsidP="0091037E">
      <w:pPr>
        <w:pStyle w:val="ShotDescription"/>
        <w:ind w:firstLine="0"/>
      </w:pPr>
    </w:p>
    <w:p w14:paraId="4E1A80D5" w14:textId="092D6908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>Incubate the transfected cells at 37 degrees Celsius with 5 percent carbon dioxide for 48 hours</w:t>
      </w:r>
      <w:r w:rsidR="00FD5487">
        <w:t xml:space="preserve"> </w:t>
      </w:r>
      <w:r w:rsidR="00FD5487" w:rsidRPr="00705752">
        <w:rPr>
          <w:b/>
          <w:bCs/>
        </w:rPr>
        <w:t>[1]</w:t>
      </w:r>
      <w:r w:rsidR="00FA3ADB">
        <w:t xml:space="preserve"> and</w:t>
      </w:r>
      <w:r w:rsidR="00A67443">
        <w:t xml:space="preserve"> </w:t>
      </w:r>
      <w:r w:rsidR="000F528B">
        <w:t>assess</w:t>
      </w:r>
      <w:r w:rsidR="00FA3ADB">
        <w:t xml:space="preserve"> the</w:t>
      </w:r>
      <w:r w:rsidR="000F528B">
        <w:t xml:space="preserve"> </w:t>
      </w:r>
      <w:r w:rsidR="000F528B" w:rsidRPr="000F528B">
        <w:t xml:space="preserve">transfection efficiency by </w:t>
      </w:r>
      <w:r w:rsidR="000F528B">
        <w:t>evaluating</w:t>
      </w:r>
      <w:r w:rsidR="000F528B" w:rsidRPr="000F528B">
        <w:t xml:space="preserve"> GFP</w:t>
      </w:r>
      <w:r w:rsidR="00C62C74">
        <w:t xml:space="preserve"> </w:t>
      </w:r>
      <w:r w:rsidR="000F528B" w:rsidRPr="000F528B">
        <w:t>expression using fluorescence microscopy</w:t>
      </w:r>
      <w:r w:rsidRPr="00705752">
        <w:t xml:space="preserve"> </w:t>
      </w:r>
      <w:r w:rsidRPr="00705752">
        <w:rPr>
          <w:b/>
          <w:bCs/>
        </w:rPr>
        <w:t>[</w:t>
      </w:r>
      <w:r w:rsidR="00FD5487">
        <w:rPr>
          <w:b/>
          <w:bCs/>
        </w:rPr>
        <w:t>2</w:t>
      </w:r>
      <w:r w:rsidRPr="00705752">
        <w:rPr>
          <w:b/>
          <w:bCs/>
        </w:rPr>
        <w:t>]</w:t>
      </w:r>
      <w:r w:rsidRPr="00705752">
        <w:t>.</w:t>
      </w:r>
    </w:p>
    <w:p w14:paraId="69CD5AB8" w14:textId="0DA8FB89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6-well plate into the carbon dioxide incubator for the final incubation.</w:t>
      </w:r>
      <w:r w:rsidR="002821BE">
        <w:t xml:space="preserve"> </w:t>
      </w:r>
    </w:p>
    <w:p w14:paraId="374AACC7" w14:textId="77777777" w:rsidR="009D7D78" w:rsidRPr="00705752" w:rsidRDefault="009D7D78" w:rsidP="009D7D78">
      <w:pPr>
        <w:pStyle w:val="ShotDescription"/>
        <w:ind w:left="547" w:firstLine="360"/>
      </w:pPr>
      <w:r w:rsidRPr="0042515E">
        <w:rPr>
          <w:color w:val="EE0000"/>
        </w:rPr>
        <w:t>Added shot:</w:t>
      </w:r>
      <w:r>
        <w:t xml:space="preserve"> </w:t>
      </w:r>
      <w:r w:rsidRPr="0042515E">
        <w:rPr>
          <w:color w:val="EE0000"/>
        </w:rPr>
        <w:t>LAB MEDIA: Figure 1</w:t>
      </w:r>
    </w:p>
    <w:p w14:paraId="061E41E7" w14:textId="77777777" w:rsidR="0091037E" w:rsidRDefault="0091037E" w:rsidP="0091037E"/>
    <w:p w14:paraId="51D2F476" w14:textId="77777777" w:rsidR="0091037E" w:rsidRDefault="0091037E" w:rsidP="0091037E"/>
    <w:p w14:paraId="24F93FE4" w14:textId="77777777" w:rsidR="0091037E" w:rsidRDefault="0091037E" w:rsidP="0091037E"/>
    <w:p w14:paraId="0914CC52" w14:textId="77777777" w:rsidR="0091037E" w:rsidRDefault="0091037E" w:rsidP="0091037E"/>
    <w:p w14:paraId="392BEC4A" w14:textId="57812F31" w:rsidR="00446D4C" w:rsidRDefault="00446D4C" w:rsidP="006D33A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6D4C">
        <w:rPr>
          <w:rFonts w:cstheme="minorHAnsi"/>
          <w:b/>
          <w:bCs/>
        </w:rPr>
        <w:t xml:space="preserve">Generation of SARS-CoV-2 Spike- and VSV-G </w:t>
      </w:r>
      <w:proofErr w:type="spellStart"/>
      <w:r w:rsidRPr="00446D4C">
        <w:rPr>
          <w:rFonts w:cstheme="minorHAnsi"/>
          <w:b/>
          <w:bCs/>
        </w:rPr>
        <w:t>Pseudotyped</w:t>
      </w:r>
      <w:proofErr w:type="spellEnd"/>
      <w:r w:rsidRPr="00446D4C">
        <w:rPr>
          <w:rFonts w:cstheme="minorHAnsi"/>
          <w:b/>
          <w:bCs/>
        </w:rPr>
        <w:t xml:space="preserve"> Pseudoviral Particles</w:t>
      </w:r>
    </w:p>
    <w:p w14:paraId="5B77B70B" w14:textId="5861F328" w:rsidR="0091037E" w:rsidRPr="00705752" w:rsidRDefault="0091037E" w:rsidP="0091037E">
      <w:pPr>
        <w:pStyle w:val="Narration"/>
        <w:numPr>
          <w:ilvl w:val="1"/>
          <w:numId w:val="3"/>
        </w:numPr>
      </w:pPr>
      <w:r>
        <w:t>S</w:t>
      </w:r>
      <w:r w:rsidRPr="00705752">
        <w:t xml:space="preserve">eed HEK293T-derived cells into two 6-well plates as </w:t>
      </w:r>
      <w:r>
        <w:t>demonstrated earlier</w:t>
      </w:r>
      <w:r w:rsidRPr="00705752">
        <w:t xml:space="preserve"> </w:t>
      </w:r>
      <w:r w:rsidRPr="00705752">
        <w:rPr>
          <w:b/>
          <w:bCs/>
        </w:rPr>
        <w:t>[1]</w:t>
      </w:r>
      <w:r w:rsidRPr="00705752">
        <w:t xml:space="preserve">. Designate one plate for </w:t>
      </w:r>
      <w:r w:rsidR="00F711E2" w:rsidRPr="00F711E2">
        <w:t xml:space="preserve">SARS-CoV-2 </w:t>
      </w:r>
      <w:r w:rsidR="00F711E2" w:rsidRPr="00F711E2">
        <w:rPr>
          <w:i/>
          <w:iCs w:val="0"/>
          <w:color w:val="EE0000"/>
        </w:rPr>
        <w:t>(</w:t>
      </w:r>
      <w:r w:rsidR="00F711E2">
        <w:rPr>
          <w:i/>
          <w:iCs w:val="0"/>
          <w:color w:val="EE0000"/>
        </w:rPr>
        <w:t>sars-kov-2</w:t>
      </w:r>
      <w:r w:rsidR="00F711E2" w:rsidRPr="00F711E2">
        <w:rPr>
          <w:i/>
          <w:iCs w:val="0"/>
          <w:color w:val="EE0000"/>
        </w:rPr>
        <w:t>)</w:t>
      </w:r>
      <w:r w:rsidR="00F711E2">
        <w:t xml:space="preserve"> </w:t>
      </w:r>
      <w:r w:rsidRPr="00705752">
        <w:t xml:space="preserve">spike </w:t>
      </w:r>
      <w:proofErr w:type="spellStart"/>
      <w:r w:rsidRPr="00705752">
        <w:t>pseudovirus</w:t>
      </w:r>
      <w:proofErr w:type="spellEnd"/>
      <w:r w:rsidR="00FA3ADB">
        <w:t xml:space="preserve"> generation</w:t>
      </w:r>
      <w:r w:rsidRPr="00705752">
        <w:t xml:space="preserve"> and the other for </w:t>
      </w:r>
      <w:r w:rsidR="00F711E2">
        <w:t xml:space="preserve">VSV-G </w:t>
      </w:r>
      <w:proofErr w:type="spellStart"/>
      <w:r w:rsidRPr="00705752">
        <w:t>pseudoviruses</w:t>
      </w:r>
      <w:proofErr w:type="spellEnd"/>
      <w:r w:rsidR="007357DB">
        <w:t xml:space="preserve"> </w:t>
      </w:r>
      <w:r w:rsidRPr="00705752">
        <w:rPr>
          <w:b/>
          <w:bCs/>
        </w:rPr>
        <w:t>[2</w:t>
      </w:r>
      <w:r w:rsidR="00F711E2">
        <w:rPr>
          <w:b/>
          <w:bCs/>
        </w:rPr>
        <w:t>-TXT</w:t>
      </w:r>
      <w:r w:rsidRPr="00705752">
        <w:rPr>
          <w:b/>
          <w:bCs/>
        </w:rPr>
        <w:t>]</w:t>
      </w:r>
      <w:r w:rsidRPr="00705752">
        <w:t>.</w:t>
      </w:r>
    </w:p>
    <w:p w14:paraId="1AB5FFEF" w14:textId="79F010E3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r>
        <w:t>add</w:t>
      </w:r>
      <w:r w:rsidRPr="00705752">
        <w:t>ing HEK293T-derived cells into two 6-well plates.</w:t>
      </w:r>
    </w:p>
    <w:p w14:paraId="53282C9E" w14:textId="1B7BBE43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labeling one plate as spike </w:t>
      </w:r>
      <w:proofErr w:type="spellStart"/>
      <w:r w:rsidRPr="00705752">
        <w:t>pseudoviruses</w:t>
      </w:r>
      <w:proofErr w:type="spellEnd"/>
      <w:r w:rsidRPr="00705752">
        <w:t xml:space="preserve"> and the other as vesicular stomatitis virus glycoprotein </w:t>
      </w:r>
      <w:proofErr w:type="spellStart"/>
      <w:r w:rsidRPr="00705752">
        <w:t>pseudoviruses</w:t>
      </w:r>
      <w:proofErr w:type="spellEnd"/>
      <w:r w:rsidRPr="00705752">
        <w:t>.</w:t>
      </w:r>
      <w:r>
        <w:t xml:space="preserve"> </w:t>
      </w:r>
      <w:r w:rsidR="00F711E2">
        <w:t xml:space="preserve"> </w:t>
      </w:r>
      <w:r w:rsidR="00F711E2" w:rsidRPr="00F711E2">
        <w:rPr>
          <w:b/>
          <w:bCs/>
        </w:rPr>
        <w:t>TXT: SARS-CoV-2: Severe Acute Respiratory Syndrome Coronavirus 2; VSV-G: Vesicular Stomatitis Virus Glycoprotein</w:t>
      </w:r>
      <w:r w:rsidR="00F711E2" w:rsidRPr="00705752">
        <w:t xml:space="preserve"> </w:t>
      </w:r>
    </w:p>
    <w:p w14:paraId="5EDA78F8" w14:textId="77777777" w:rsidR="0091037E" w:rsidRPr="00705752" w:rsidRDefault="0091037E" w:rsidP="0091037E">
      <w:pPr>
        <w:pStyle w:val="ShotDescription"/>
        <w:ind w:firstLine="0"/>
      </w:pPr>
    </w:p>
    <w:p w14:paraId="2E1771A6" w14:textId="3F918E57" w:rsidR="0091037E" w:rsidRPr="00705752" w:rsidRDefault="00FD5487" w:rsidP="0091037E">
      <w:pPr>
        <w:pStyle w:val="Narration"/>
        <w:numPr>
          <w:ilvl w:val="1"/>
          <w:numId w:val="3"/>
        </w:numPr>
      </w:pPr>
      <w:r>
        <w:t xml:space="preserve">Prepare </w:t>
      </w:r>
      <w:r w:rsidR="007357DB">
        <w:t>the transfection mix</w:t>
      </w:r>
      <w:r w:rsidR="009C7A93">
        <w:t xml:space="preserve"> and PEI-DNA complexes</w:t>
      </w:r>
      <w:r>
        <w:t xml:space="preserve"> </w:t>
      </w:r>
      <w:r w:rsidRPr="00FD5487">
        <w:rPr>
          <w:b/>
          <w:bCs/>
        </w:rPr>
        <w:t>[</w:t>
      </w:r>
      <w:r>
        <w:rPr>
          <w:b/>
          <w:bCs/>
        </w:rPr>
        <w:t>1</w:t>
      </w:r>
      <w:r w:rsidRPr="00FD5487">
        <w:rPr>
          <w:b/>
          <w:bCs/>
        </w:rPr>
        <w:t>]</w:t>
      </w:r>
      <w:r>
        <w:rPr>
          <w:b/>
          <w:bCs/>
        </w:rPr>
        <w:t xml:space="preserve"> </w:t>
      </w:r>
      <w:r>
        <w:t xml:space="preserve">on the day of the experiment and incubate for 10 minutes at room temperature </w:t>
      </w:r>
      <w:r w:rsidRPr="00FD5487">
        <w:rPr>
          <w:b/>
          <w:bCs/>
        </w:rPr>
        <w:t>[</w:t>
      </w:r>
      <w:r>
        <w:rPr>
          <w:b/>
          <w:bCs/>
        </w:rPr>
        <w:t>2</w:t>
      </w:r>
      <w:r w:rsidRPr="00FD5487">
        <w:rPr>
          <w:b/>
          <w:bCs/>
        </w:rPr>
        <w:t>]</w:t>
      </w:r>
      <w:r>
        <w:rPr>
          <w:b/>
          <w:bCs/>
        </w:rPr>
        <w:t>.</w:t>
      </w:r>
      <w:r w:rsidR="007357DB">
        <w:t xml:space="preserve"> </w:t>
      </w:r>
      <w:r>
        <w:t xml:space="preserve">During the incubation, </w:t>
      </w:r>
      <w:r w:rsidR="007357DB">
        <w:t>c</w:t>
      </w:r>
      <w:r w:rsidR="0091037E" w:rsidRPr="00705752">
        <w:t xml:space="preserve">arefully remove the medium from each well of the 6-well plates without disrupting the cell monolayer </w:t>
      </w:r>
      <w:r w:rsidR="0091037E" w:rsidRPr="00705752">
        <w:rPr>
          <w:b/>
          <w:bCs/>
        </w:rPr>
        <w:t>[</w:t>
      </w:r>
      <w:r>
        <w:rPr>
          <w:b/>
          <w:bCs/>
        </w:rPr>
        <w:t>3</w:t>
      </w:r>
      <w:r w:rsidR="0091037E" w:rsidRPr="00705752">
        <w:rPr>
          <w:b/>
          <w:bCs/>
        </w:rPr>
        <w:t>]</w:t>
      </w:r>
      <w:r w:rsidR="0091037E" w:rsidRPr="00705752">
        <w:t xml:space="preserve">. Slowly add 1 </w:t>
      </w:r>
      <w:proofErr w:type="spellStart"/>
      <w:r w:rsidR="0091037E" w:rsidRPr="00705752">
        <w:t>milliliter</w:t>
      </w:r>
      <w:proofErr w:type="spellEnd"/>
      <w:r w:rsidR="0091037E" w:rsidRPr="00705752">
        <w:t xml:space="preserve"> of pre-warmed </w:t>
      </w:r>
      <w:r w:rsidR="00A34E99" w:rsidRPr="00A34E99">
        <w:t>complete transfection medium</w:t>
      </w:r>
      <w:r w:rsidR="0091037E">
        <w:t xml:space="preserve"> </w:t>
      </w:r>
      <w:r w:rsidR="0091037E" w:rsidRPr="00705752">
        <w:t xml:space="preserve">without antibiotics to each well, allowing the medium to run down the wall of the well </w:t>
      </w:r>
      <w:r w:rsidR="0091037E" w:rsidRPr="00705752">
        <w:rPr>
          <w:b/>
          <w:bCs/>
        </w:rPr>
        <w:t>[</w:t>
      </w:r>
      <w:r>
        <w:rPr>
          <w:b/>
          <w:bCs/>
        </w:rPr>
        <w:t>4</w:t>
      </w:r>
      <w:r w:rsidR="0091037E" w:rsidRPr="00705752">
        <w:rPr>
          <w:b/>
          <w:bCs/>
        </w:rPr>
        <w:t>]</w:t>
      </w:r>
      <w:r w:rsidR="0091037E" w:rsidRPr="00705752">
        <w:t>.</w:t>
      </w:r>
      <w:r w:rsidR="00A34E99">
        <w:t xml:space="preserve"> Add the prepared transfection complexes to the cells to transfect them as demonstrated </w:t>
      </w:r>
      <w:r w:rsidR="00A34E99" w:rsidRPr="00A34E99">
        <w:t>previously</w:t>
      </w:r>
      <w:r w:rsidR="00A34E99">
        <w:t xml:space="preserve"> </w:t>
      </w:r>
      <w:r w:rsidR="00A34E99" w:rsidRPr="00A34E99">
        <w:rPr>
          <w:b/>
          <w:bCs/>
        </w:rPr>
        <w:t>[</w:t>
      </w:r>
      <w:r w:rsidR="00A34E99">
        <w:rPr>
          <w:b/>
          <w:bCs/>
        </w:rPr>
        <w:t>5</w:t>
      </w:r>
      <w:r w:rsidR="00A34E99" w:rsidRPr="00A34E99">
        <w:rPr>
          <w:b/>
          <w:bCs/>
        </w:rPr>
        <w:t>]</w:t>
      </w:r>
      <w:r w:rsidR="00A34E99" w:rsidRPr="00A34E99">
        <w:t>.</w:t>
      </w:r>
    </w:p>
    <w:p w14:paraId="57F6A00C" w14:textId="77777777" w:rsidR="009D7D78" w:rsidRPr="00FD5487" w:rsidRDefault="009D7D78" w:rsidP="009D7D78">
      <w:pPr>
        <w:pStyle w:val="ShotDescription"/>
        <w:rPr>
          <w:i/>
          <w:iCs w:val="0"/>
        </w:rPr>
      </w:pPr>
      <w:r w:rsidRPr="0042515E">
        <w:rPr>
          <w:color w:val="EE0000"/>
        </w:rPr>
        <w:t xml:space="preserve">Added shot: </w:t>
      </w:r>
      <w:r w:rsidRPr="00FD5487">
        <w:rPr>
          <w:i/>
          <w:iCs w:val="0"/>
          <w:color w:val="3333FF"/>
        </w:rPr>
        <w:t>Reuse 2.2.2.</w:t>
      </w:r>
      <w:r w:rsidRPr="00FD5487">
        <w:rPr>
          <w:i/>
          <w:iCs w:val="0"/>
        </w:rPr>
        <w:t xml:space="preserve"> </w:t>
      </w:r>
    </w:p>
    <w:p w14:paraId="2B66DF9A" w14:textId="77777777" w:rsidR="009D7D78" w:rsidRDefault="009D7D78" w:rsidP="009D7D78">
      <w:pPr>
        <w:pStyle w:val="ShotDescription"/>
      </w:pPr>
      <w:r w:rsidRPr="0042515E">
        <w:rPr>
          <w:color w:val="EE0000"/>
        </w:rPr>
        <w:t>Added shot:</w:t>
      </w:r>
      <w:r>
        <w:rPr>
          <w:color w:val="EE0000"/>
        </w:rPr>
        <w:t xml:space="preserve"> </w:t>
      </w:r>
      <w:r>
        <w:t>LAB MEDIA: Table 1</w:t>
      </w:r>
    </w:p>
    <w:p w14:paraId="249CD85C" w14:textId="77777777" w:rsidR="009D7D78" w:rsidRDefault="009D7D78" w:rsidP="009D7D78">
      <w:pPr>
        <w:pStyle w:val="ShotDescription"/>
        <w:numPr>
          <w:ilvl w:val="2"/>
          <w:numId w:val="3"/>
        </w:numPr>
      </w:pPr>
      <w:r w:rsidRPr="00705752">
        <w:t>Talent aspirating medium from a well while maintaining the cell monolayer intact.</w:t>
      </w:r>
    </w:p>
    <w:p w14:paraId="30250ADA" w14:textId="77777777" w:rsidR="009D7D78" w:rsidRDefault="009D7D78" w:rsidP="009D7D78">
      <w:pPr>
        <w:pStyle w:val="ShotDescription"/>
        <w:numPr>
          <w:ilvl w:val="2"/>
          <w:numId w:val="3"/>
        </w:numPr>
      </w:pPr>
      <w:r w:rsidRPr="00705752">
        <w:t xml:space="preserve">Talent slowly adding pre-warmed </w:t>
      </w:r>
      <w:r>
        <w:t>DMEM</w:t>
      </w:r>
      <w:r w:rsidRPr="00705752">
        <w:t xml:space="preserve"> without antibiotics along the wall of the well.</w:t>
      </w:r>
      <w:r>
        <w:t xml:space="preserve"> </w:t>
      </w:r>
    </w:p>
    <w:p w14:paraId="181E2756" w14:textId="77777777" w:rsidR="009D7D78" w:rsidRPr="00FD5487" w:rsidRDefault="009D7D78" w:rsidP="009D7D78">
      <w:pPr>
        <w:pStyle w:val="ShotDescription"/>
        <w:ind w:left="907" w:firstLine="0"/>
        <w:rPr>
          <w:i/>
          <w:iCs w:val="0"/>
        </w:rPr>
      </w:pPr>
      <w:r w:rsidRPr="0042515E">
        <w:rPr>
          <w:color w:val="EE0000"/>
        </w:rPr>
        <w:t>Added shot</w:t>
      </w:r>
      <w:r>
        <w:rPr>
          <w:color w:val="EE0000"/>
        </w:rPr>
        <w:t>:</w:t>
      </w:r>
      <w:r w:rsidRPr="0042515E">
        <w:rPr>
          <w:color w:val="EE0000"/>
        </w:rPr>
        <w:t xml:space="preserve"> </w:t>
      </w:r>
      <w:r w:rsidRPr="00FD5487">
        <w:rPr>
          <w:i/>
          <w:iCs w:val="0"/>
          <w:color w:val="3333FF"/>
        </w:rPr>
        <w:t>Reuse 2.</w:t>
      </w:r>
      <w:r>
        <w:rPr>
          <w:i/>
          <w:iCs w:val="0"/>
          <w:color w:val="3333FF"/>
        </w:rPr>
        <w:t>5.3</w:t>
      </w:r>
      <w:r w:rsidRPr="00FD5487">
        <w:rPr>
          <w:i/>
          <w:iCs w:val="0"/>
          <w:color w:val="3333FF"/>
        </w:rPr>
        <w:t>.</w:t>
      </w:r>
      <w:r w:rsidRPr="00FD5487">
        <w:rPr>
          <w:i/>
          <w:iCs w:val="0"/>
        </w:rPr>
        <w:t xml:space="preserve"> </w:t>
      </w:r>
    </w:p>
    <w:p w14:paraId="251D9AB5" w14:textId="77777777" w:rsidR="00A34E99" w:rsidRDefault="00A34E99" w:rsidP="00A34E99">
      <w:pPr>
        <w:pStyle w:val="ShotDescription"/>
        <w:ind w:firstLine="0"/>
      </w:pPr>
    </w:p>
    <w:p w14:paraId="555F2FDB" w14:textId="1CF3E856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>After 48 hours</w:t>
      </w:r>
      <w:r w:rsidR="007357DB">
        <w:t xml:space="preserve"> </w:t>
      </w:r>
      <w:r w:rsidR="00A34E99">
        <w:t xml:space="preserve">of </w:t>
      </w:r>
      <w:r w:rsidR="007357DB">
        <w:t xml:space="preserve">incubation </w:t>
      </w:r>
      <w:r w:rsidR="00A34E99">
        <w:t>post-transfection</w:t>
      </w:r>
      <w:r w:rsidRPr="00705752">
        <w:t xml:space="preserve">, collect the supernatants from each well </w:t>
      </w:r>
      <w:r w:rsidR="00A34E99">
        <w:t>into</w:t>
      </w:r>
      <w:r w:rsidRPr="00705752">
        <w:t xml:space="preserve"> </w:t>
      </w:r>
      <w:r w:rsidR="002B1669">
        <w:t xml:space="preserve">a </w:t>
      </w:r>
      <w:r w:rsidRPr="00705752">
        <w:t>50</w:t>
      </w:r>
      <w:r w:rsidR="00A34E99">
        <w:t>-</w:t>
      </w:r>
      <w:r w:rsidRPr="00705752">
        <w:t xml:space="preserve">milliliter sterile conical centrifuge tube </w:t>
      </w:r>
      <w:r w:rsidR="00A34E99" w:rsidRPr="00705752">
        <w:rPr>
          <w:b/>
          <w:bCs/>
        </w:rPr>
        <w:t>[1]</w:t>
      </w:r>
      <w:r w:rsidR="00A34E99">
        <w:rPr>
          <w:b/>
          <w:bCs/>
        </w:rPr>
        <w:t xml:space="preserve"> </w:t>
      </w:r>
      <w:r w:rsidRPr="00705752">
        <w:t xml:space="preserve">and centrifuge at 290 </w:t>
      </w:r>
      <w:r w:rsidRPr="0091037E">
        <w:rPr>
          <w:i/>
          <w:iCs w:val="0"/>
        </w:rPr>
        <w:t>g</w:t>
      </w:r>
      <w:r w:rsidRPr="00705752">
        <w:t xml:space="preserve"> for 7 minutes at 4 degrees Celsius </w:t>
      </w:r>
      <w:r w:rsidRPr="00705752">
        <w:rPr>
          <w:b/>
          <w:bCs/>
        </w:rPr>
        <w:t>[2]</w:t>
      </w:r>
      <w:r w:rsidRPr="00705752">
        <w:t>. Collect the cell-free supernatant and filter it through a sterile 0.45</w:t>
      </w:r>
      <w:r w:rsidR="002B1669">
        <w:t>-</w:t>
      </w:r>
      <w:r w:rsidRPr="00705752">
        <w:t xml:space="preserve">micrometer polyvinylidene fluoride top bottle filter unit </w:t>
      </w:r>
      <w:r w:rsidRPr="00705752">
        <w:rPr>
          <w:b/>
          <w:bCs/>
        </w:rPr>
        <w:t>[3]</w:t>
      </w:r>
      <w:r w:rsidRPr="00705752">
        <w:t xml:space="preserve">. Prepare 1 </w:t>
      </w:r>
      <w:proofErr w:type="spellStart"/>
      <w:r w:rsidRPr="00705752">
        <w:t>milliliter</w:t>
      </w:r>
      <w:proofErr w:type="spellEnd"/>
      <w:r w:rsidRPr="00705752">
        <w:t xml:space="preserve"> aliquots </w:t>
      </w:r>
      <w:r w:rsidR="00FA3ADB">
        <w:t>of the filtered supernatant</w:t>
      </w:r>
      <w:r w:rsidR="009D7D78">
        <w:t xml:space="preserve"> </w:t>
      </w:r>
      <w:r w:rsidR="009D7D78" w:rsidRPr="00705752">
        <w:rPr>
          <w:b/>
          <w:bCs/>
        </w:rPr>
        <w:t>[4]</w:t>
      </w:r>
      <w:r w:rsidR="00FA3ADB">
        <w:t xml:space="preserve"> </w:t>
      </w:r>
      <w:r w:rsidRPr="00705752">
        <w:t xml:space="preserve">and store them at minus 80 degrees Celsius </w:t>
      </w:r>
      <w:r w:rsidRPr="00705752">
        <w:rPr>
          <w:b/>
          <w:bCs/>
        </w:rPr>
        <w:t>[</w:t>
      </w:r>
      <w:r w:rsidR="009D7D78">
        <w:rPr>
          <w:b/>
          <w:bCs/>
        </w:rPr>
        <w:t>5</w:t>
      </w:r>
      <w:r w:rsidRPr="00705752">
        <w:rPr>
          <w:b/>
          <w:bCs/>
        </w:rPr>
        <w:t>]</w:t>
      </w:r>
      <w:r w:rsidRPr="00705752">
        <w:t>.</w:t>
      </w:r>
    </w:p>
    <w:p w14:paraId="3FBBB602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collecting </w:t>
      </w:r>
      <w:proofErr w:type="gramStart"/>
      <w:r w:rsidRPr="00705752">
        <w:t>supernatant</w:t>
      </w:r>
      <w:proofErr w:type="gramEnd"/>
      <w:r w:rsidRPr="00705752">
        <w:t xml:space="preserve"> from the wells into a sterile container.</w:t>
      </w:r>
    </w:p>
    <w:p w14:paraId="1F422F3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placing the 50 milliliter conical centrifuge tubes into a refrigerated </w:t>
      </w:r>
      <w:r w:rsidRPr="00705752">
        <w:lastRenderedPageBreak/>
        <w:t>centrifuge.</w:t>
      </w:r>
    </w:p>
    <w:p w14:paraId="491A0535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filtering the clarified supernatant through a 0.45 micrometer polyvinylidene fluoride top bottle filter unit.</w:t>
      </w:r>
    </w:p>
    <w:p w14:paraId="25889C43" w14:textId="77777777" w:rsidR="009D7D78" w:rsidRDefault="0091037E" w:rsidP="0091037E">
      <w:pPr>
        <w:pStyle w:val="ShotDescription"/>
        <w:numPr>
          <w:ilvl w:val="2"/>
          <w:numId w:val="3"/>
        </w:numPr>
      </w:pPr>
      <w:r w:rsidRPr="00705752">
        <w:t>Talent aliquoting 1 milliliter volumes into sterile tubes</w:t>
      </w:r>
      <w:r w:rsidR="009D7D78">
        <w:t>.</w:t>
      </w:r>
    </w:p>
    <w:p w14:paraId="06468CE3" w14:textId="6E66B046" w:rsidR="0091037E" w:rsidRPr="009D7D78" w:rsidRDefault="009D7D78" w:rsidP="009D7D78">
      <w:pPr>
        <w:pStyle w:val="ShotDescription"/>
        <w:ind w:left="907" w:firstLine="0"/>
        <w:rPr>
          <w:color w:val="EE0000"/>
        </w:rPr>
      </w:pPr>
      <w:r w:rsidRPr="009D7D78">
        <w:rPr>
          <w:color w:val="EE0000"/>
        </w:rPr>
        <w:t xml:space="preserve">Added shot: Talent </w:t>
      </w:r>
      <w:r w:rsidR="0091037E" w:rsidRPr="009D7D78">
        <w:rPr>
          <w:color w:val="EE0000"/>
        </w:rPr>
        <w:t>placing them into a minus 80 degrees Celsius freezer.</w:t>
      </w:r>
    </w:p>
    <w:p w14:paraId="1FD9FC36" w14:textId="77777777" w:rsidR="001E6B8D" w:rsidRDefault="001E6B8D" w:rsidP="001E6B8D">
      <w:pPr>
        <w:pStyle w:val="ShotDescription"/>
        <w:ind w:firstLine="0"/>
      </w:pPr>
    </w:p>
    <w:p w14:paraId="31046DBB" w14:textId="7AFB3B9D" w:rsidR="00767BB9" w:rsidRPr="00F2187D" w:rsidRDefault="00767BB9" w:rsidP="00767BB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F2187D">
        <w:rPr>
          <w:rFonts w:ascii="Calibri" w:hAnsi="Calibri" w:cs="Calibri"/>
          <w:b/>
          <w:bCs/>
        </w:rPr>
        <w:t xml:space="preserve">Titration of SARS-CoV-2 and VSV-G </w:t>
      </w:r>
      <w:proofErr w:type="spellStart"/>
      <w:r w:rsidRPr="00F2187D">
        <w:rPr>
          <w:rFonts w:ascii="Calibri" w:hAnsi="Calibri" w:cs="Calibri"/>
          <w:b/>
          <w:bCs/>
        </w:rPr>
        <w:t>Pseudotyped</w:t>
      </w:r>
      <w:proofErr w:type="spellEnd"/>
      <w:r w:rsidRPr="00F2187D">
        <w:rPr>
          <w:rFonts w:ascii="Calibri" w:hAnsi="Calibri" w:cs="Calibri"/>
          <w:b/>
          <w:bCs/>
        </w:rPr>
        <w:t xml:space="preserve"> Particles</w:t>
      </w:r>
    </w:p>
    <w:p w14:paraId="4E950937" w14:textId="7AA87E2D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>Seed 2.5 × 10</w:t>
      </w:r>
      <w:r w:rsidRPr="0091037E">
        <w:rPr>
          <w:vertAlign w:val="superscript"/>
        </w:rPr>
        <w:t>4</w:t>
      </w:r>
      <w:r w:rsidRPr="00705752">
        <w:t xml:space="preserve"> HSI </w:t>
      </w:r>
      <w:r w:rsidR="008A7B5A" w:rsidRPr="008A7B5A">
        <w:rPr>
          <w:i/>
          <w:iCs w:val="0"/>
          <w:color w:val="EE0000"/>
        </w:rPr>
        <w:t>(H-S-I)</w:t>
      </w:r>
      <w:r w:rsidR="008A7B5A">
        <w:t xml:space="preserve"> </w:t>
      </w:r>
      <w:r w:rsidRPr="00705752">
        <w:t>cells</w:t>
      </w:r>
      <w:r w:rsidR="002B1669">
        <w:t xml:space="preserve">, </w:t>
      </w:r>
      <w:r w:rsidR="002B1669" w:rsidRPr="002B1669">
        <w:t>a highly SARS-CoV-2-susceptible cell line</w:t>
      </w:r>
      <w:r w:rsidR="002B1669">
        <w:t>,</w:t>
      </w:r>
      <w:r w:rsidRPr="00705752">
        <w:t xml:space="preserve"> </w:t>
      </w:r>
      <w:r w:rsidR="007357DB" w:rsidRPr="00705752">
        <w:t xml:space="preserve">in 50 microliters of complete </w:t>
      </w:r>
      <w:r w:rsidR="007357DB">
        <w:t>DMEM</w:t>
      </w:r>
      <w:r w:rsidR="007357DB" w:rsidRPr="00705752">
        <w:t xml:space="preserve"> per well </w:t>
      </w:r>
      <w:r w:rsidRPr="00705752">
        <w:t xml:space="preserve">in a 96-well tissue culture plate </w:t>
      </w:r>
      <w:r w:rsidRPr="00705752">
        <w:rPr>
          <w:b/>
          <w:bCs/>
        </w:rPr>
        <w:t>[1]</w:t>
      </w:r>
      <w:r w:rsidRPr="00705752">
        <w:t>. Prepare</w:t>
      </w:r>
      <w:r w:rsidR="002B1669">
        <w:t xml:space="preserve"> and label</w:t>
      </w:r>
      <w:r w:rsidRPr="00705752">
        <w:t xml:space="preserve"> </w:t>
      </w:r>
      <w:r w:rsidR="007357DB">
        <w:t>triplicate</w:t>
      </w:r>
      <w:r w:rsidRPr="00705752">
        <w:t xml:space="preserve"> wells for each </w:t>
      </w:r>
      <w:r w:rsidR="00F311CC">
        <w:t>condition</w:t>
      </w:r>
      <w:r w:rsidRPr="00705752">
        <w:t xml:space="preserve"> to be tested, including spike-less </w:t>
      </w:r>
      <w:proofErr w:type="spellStart"/>
      <w:r w:rsidRPr="00705752">
        <w:t>pseudovirus</w:t>
      </w:r>
      <w:proofErr w:type="spellEnd"/>
      <w:r w:rsidRPr="00705752">
        <w:t xml:space="preserve"> infection and non-infected controls </w:t>
      </w:r>
      <w:r w:rsidRPr="00705752">
        <w:rPr>
          <w:b/>
          <w:bCs/>
        </w:rPr>
        <w:t>[2]</w:t>
      </w:r>
      <w:r w:rsidRPr="00705752">
        <w:t xml:space="preserve">. Incubate the plate at 37 degrees Celsius with 5 percent carbon dioxide overnight </w:t>
      </w:r>
      <w:r w:rsidRPr="00705752">
        <w:rPr>
          <w:b/>
          <w:bCs/>
        </w:rPr>
        <w:t>[3]</w:t>
      </w:r>
      <w:r w:rsidRPr="00705752">
        <w:t>.</w:t>
      </w:r>
    </w:p>
    <w:p w14:paraId="468F673C" w14:textId="0A8FE7CD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seeding HSI cells into a 96-well tissue culture plate with complete </w:t>
      </w:r>
      <w:r w:rsidR="00197183">
        <w:t>DMEM</w:t>
      </w:r>
      <w:r w:rsidRPr="00705752">
        <w:t>.</w:t>
      </w:r>
    </w:p>
    <w:p w14:paraId="067843FD" w14:textId="086555CD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r>
        <w:t>labeling</w:t>
      </w:r>
      <w:r w:rsidRPr="00705752">
        <w:t xml:space="preserve"> wells for different </w:t>
      </w:r>
      <w:proofErr w:type="spellStart"/>
      <w:r w:rsidRPr="00705752">
        <w:t>pseudovirus</w:t>
      </w:r>
      <w:proofErr w:type="spellEnd"/>
      <w:r w:rsidRPr="00705752">
        <w:t xml:space="preserve"> amounts, spike-less controls, and non-infected controls.</w:t>
      </w:r>
    </w:p>
    <w:p w14:paraId="4ED4F68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96-well plate into a carbon dioxide incubator.</w:t>
      </w:r>
    </w:p>
    <w:p w14:paraId="4FDC2B05" w14:textId="77777777" w:rsidR="0091037E" w:rsidRPr="00705752" w:rsidRDefault="0091037E" w:rsidP="0091037E">
      <w:pPr>
        <w:pStyle w:val="ShotDescription"/>
        <w:ind w:firstLine="0"/>
      </w:pPr>
    </w:p>
    <w:p w14:paraId="5B03A7E3" w14:textId="0957BEBF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On the day of transduction, thaw one aliquot of each </w:t>
      </w:r>
      <w:proofErr w:type="spellStart"/>
      <w:r w:rsidRPr="00705752">
        <w:t>pseudovirus</w:t>
      </w:r>
      <w:proofErr w:type="spellEnd"/>
      <w:r w:rsidRPr="00705752">
        <w:t xml:space="preserve"> batch on ice and gently mix by inversion, including one aliquot of the spike-less control </w:t>
      </w:r>
      <w:r w:rsidRPr="00705752">
        <w:rPr>
          <w:b/>
          <w:bCs/>
        </w:rPr>
        <w:t>[1]</w:t>
      </w:r>
      <w:r w:rsidRPr="00705752">
        <w:t>. Add</w:t>
      </w:r>
      <w:r w:rsidR="00FA3ADB">
        <w:t xml:space="preserve"> the</w:t>
      </w:r>
      <w:r w:rsidRPr="00705752">
        <w:t xml:space="preserve"> </w:t>
      </w:r>
      <w:r>
        <w:t>required volumes</w:t>
      </w:r>
      <w:r w:rsidRPr="00705752">
        <w:t xml:space="preserve"> of </w:t>
      </w:r>
      <w:proofErr w:type="spellStart"/>
      <w:r w:rsidRPr="00705752">
        <w:t>pseudovirus</w:t>
      </w:r>
      <w:proofErr w:type="spellEnd"/>
      <w:r w:rsidRPr="00705752">
        <w:t xml:space="preserve"> preparation directly to the designated wells </w:t>
      </w:r>
      <w:r w:rsidRPr="00705752">
        <w:rPr>
          <w:b/>
          <w:bCs/>
        </w:rPr>
        <w:t>[2]</w:t>
      </w:r>
      <w:r w:rsidRPr="00705752">
        <w:t xml:space="preserve">. Adjust the volume of each well to 150 microliters with complete </w:t>
      </w:r>
      <w:r>
        <w:t>DMEM</w:t>
      </w:r>
      <w:r w:rsidRPr="00705752">
        <w:t xml:space="preserve"> </w:t>
      </w:r>
      <w:r w:rsidRPr="00705752">
        <w:rPr>
          <w:b/>
          <w:bCs/>
        </w:rPr>
        <w:t>[3]</w:t>
      </w:r>
      <w:r w:rsidRPr="00705752">
        <w:t>.</w:t>
      </w:r>
    </w:p>
    <w:p w14:paraId="364C846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thawing </w:t>
      </w:r>
      <w:proofErr w:type="spellStart"/>
      <w:r w:rsidRPr="00705752">
        <w:t>pseudovirus</w:t>
      </w:r>
      <w:proofErr w:type="spellEnd"/>
      <w:r w:rsidRPr="00705752">
        <w:t xml:space="preserve"> aliquots on ice and gently inverting the tubes to mix.</w:t>
      </w:r>
    </w:p>
    <w:p w14:paraId="30816F6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specified volumes of </w:t>
      </w:r>
      <w:proofErr w:type="spellStart"/>
      <w:r w:rsidRPr="00705752">
        <w:t>pseudovirus</w:t>
      </w:r>
      <w:proofErr w:type="spellEnd"/>
      <w:r w:rsidRPr="00705752">
        <w:t xml:space="preserve"> to the appropriate wells of the 96-well plate.</w:t>
      </w:r>
    </w:p>
    <w:p w14:paraId="709C0E38" w14:textId="50AD93ED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complete </w:t>
      </w:r>
      <w:r w:rsidR="00197183">
        <w:t>DMEM</w:t>
      </w:r>
      <w:r w:rsidRPr="00705752">
        <w:t xml:space="preserve"> to each well to reach a final volume of 150 microliters.</w:t>
      </w:r>
    </w:p>
    <w:p w14:paraId="5025433A" w14:textId="77777777" w:rsidR="0091037E" w:rsidRPr="00705752" w:rsidRDefault="0091037E" w:rsidP="0091037E">
      <w:pPr>
        <w:pStyle w:val="ShotDescription"/>
        <w:ind w:firstLine="0"/>
      </w:pPr>
    </w:p>
    <w:p w14:paraId="2DDA7CF2" w14:textId="3EF49A60" w:rsidR="0091037E" w:rsidRPr="00705752" w:rsidRDefault="0091037E" w:rsidP="0091037E">
      <w:pPr>
        <w:pStyle w:val="Narration"/>
        <w:numPr>
          <w:ilvl w:val="1"/>
          <w:numId w:val="3"/>
        </w:numPr>
      </w:pPr>
      <w:r>
        <w:t>Now, s</w:t>
      </w:r>
      <w:r w:rsidRPr="00705752">
        <w:t xml:space="preserve">eal the plate with parafilm </w:t>
      </w:r>
      <w:r w:rsidRPr="00705752">
        <w:rPr>
          <w:b/>
          <w:bCs/>
        </w:rPr>
        <w:t>[1]</w:t>
      </w:r>
      <w:r>
        <w:t xml:space="preserve"> and</w:t>
      </w:r>
      <w:r w:rsidRPr="00705752">
        <w:t xml:space="preserve"> </w:t>
      </w:r>
      <w:r>
        <w:t>c</w:t>
      </w:r>
      <w:r w:rsidRPr="00705752">
        <w:t xml:space="preserve">entrifuge at 2,500 </w:t>
      </w:r>
      <w:r w:rsidRPr="0091037E">
        <w:rPr>
          <w:i/>
          <w:iCs w:val="0"/>
        </w:rPr>
        <w:t>g</w:t>
      </w:r>
      <w:r w:rsidRPr="00705752">
        <w:t xml:space="preserve"> for 45 minutes at room temperature without brake </w:t>
      </w:r>
      <w:r w:rsidRPr="00705752">
        <w:rPr>
          <w:b/>
          <w:bCs/>
        </w:rPr>
        <w:t>[2]</w:t>
      </w:r>
      <w:r w:rsidRPr="00705752">
        <w:t>.</w:t>
      </w:r>
    </w:p>
    <w:p w14:paraId="31F81A78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sealing the 96-well plate with parafilm.</w:t>
      </w:r>
    </w:p>
    <w:p w14:paraId="161C3D2C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sealed plate into the centrifuge.</w:t>
      </w:r>
    </w:p>
    <w:p w14:paraId="6604F30F" w14:textId="77777777" w:rsidR="0091037E" w:rsidRPr="00705752" w:rsidRDefault="0091037E" w:rsidP="0091037E">
      <w:pPr>
        <w:pStyle w:val="ShotDescription"/>
        <w:ind w:firstLine="0"/>
      </w:pPr>
    </w:p>
    <w:p w14:paraId="546370B6" w14:textId="2EE58A63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Remove the parafilm seal </w:t>
      </w:r>
      <w:r w:rsidRPr="00705752">
        <w:rPr>
          <w:b/>
          <w:bCs/>
        </w:rPr>
        <w:t>[1]</w:t>
      </w:r>
      <w:r w:rsidR="00F311CC">
        <w:t xml:space="preserve"> and i</w:t>
      </w:r>
      <w:r w:rsidRPr="00705752">
        <w:t xml:space="preserve">ncubate the plate for 72 hours at 37 degrees Celsius with 5 percent carbon dioxide </w:t>
      </w:r>
      <w:r w:rsidRPr="00705752">
        <w:rPr>
          <w:b/>
          <w:bCs/>
        </w:rPr>
        <w:t>[2]</w:t>
      </w:r>
      <w:r w:rsidRPr="00705752">
        <w:t>.</w:t>
      </w:r>
    </w:p>
    <w:p w14:paraId="05E7EB02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lastRenderedPageBreak/>
        <w:t>Talent removing parafilm from the plate.</w:t>
      </w:r>
    </w:p>
    <w:p w14:paraId="2D2F6CFE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a carbon dioxide incubator.</w:t>
      </w:r>
    </w:p>
    <w:p w14:paraId="53D3F991" w14:textId="77777777" w:rsidR="00415E91" w:rsidRPr="00705752" w:rsidRDefault="00415E91" w:rsidP="00415E91">
      <w:pPr>
        <w:pStyle w:val="ShotDescription"/>
        <w:ind w:firstLine="0"/>
      </w:pPr>
    </w:p>
    <w:p w14:paraId="057B9DBF" w14:textId="7F7E7F79" w:rsidR="00DD0E97" w:rsidRPr="00705752" w:rsidRDefault="0091037E" w:rsidP="00DD0E97">
      <w:pPr>
        <w:pStyle w:val="Narration"/>
        <w:numPr>
          <w:ilvl w:val="1"/>
          <w:numId w:val="3"/>
        </w:numPr>
      </w:pPr>
      <w:r w:rsidRPr="00705752">
        <w:t xml:space="preserve">After incubation, prepare the luciferase assay </w:t>
      </w:r>
      <w:r w:rsidR="00FA3ADB">
        <w:t xml:space="preserve">reagents </w:t>
      </w:r>
      <w:r w:rsidRPr="00705752">
        <w:t xml:space="preserve">according to the manufacturer’s instructions </w:t>
      </w:r>
      <w:r w:rsidRPr="00705752">
        <w:rPr>
          <w:b/>
          <w:bCs/>
        </w:rPr>
        <w:t>[1]</w:t>
      </w:r>
      <w:r w:rsidRPr="00705752">
        <w:t>. Thaw the luciferase substrate and the 5</w:t>
      </w:r>
      <w:r w:rsidR="00415E91">
        <w:t>x</w:t>
      </w:r>
      <w:r w:rsidRPr="00705752">
        <w:t xml:space="preserve"> luciferase assay lysis buffer </w:t>
      </w:r>
      <w:r w:rsidR="00F311CC">
        <w:t>at room temperature</w:t>
      </w:r>
      <w:r w:rsidR="00DD0E97">
        <w:t xml:space="preserve"> </w:t>
      </w:r>
      <w:r w:rsidRPr="00705752">
        <w:t xml:space="preserve">for 10 to 15 minutes </w:t>
      </w:r>
      <w:r w:rsidRPr="00705752">
        <w:rPr>
          <w:b/>
          <w:bCs/>
        </w:rPr>
        <w:t>[2]</w:t>
      </w:r>
      <w:r w:rsidRPr="00705752">
        <w:t>.</w:t>
      </w:r>
      <w:r w:rsidR="00DD0E97">
        <w:t xml:space="preserve"> </w:t>
      </w:r>
      <w:r w:rsidR="00DD0E97" w:rsidRPr="00705752">
        <w:t>Dilute the 5</w:t>
      </w:r>
      <w:r w:rsidR="00DD0E97">
        <w:t>x</w:t>
      </w:r>
      <w:r w:rsidR="00DD0E97" w:rsidRPr="00705752">
        <w:t xml:space="preserve"> luciferase assay lysis buffer to 1</w:t>
      </w:r>
      <w:r w:rsidR="00DD0E97">
        <w:t>x</w:t>
      </w:r>
      <w:r w:rsidR="00DD0E97" w:rsidRPr="00705752">
        <w:t xml:space="preserve"> with sterile water </w:t>
      </w:r>
      <w:r w:rsidR="00DD0E97" w:rsidRPr="00705752">
        <w:rPr>
          <w:b/>
          <w:bCs/>
        </w:rPr>
        <w:t>[</w:t>
      </w:r>
      <w:r w:rsidR="00DD0E97">
        <w:rPr>
          <w:b/>
          <w:bCs/>
        </w:rPr>
        <w:t>3</w:t>
      </w:r>
      <w:r w:rsidR="00DD0E97" w:rsidRPr="00705752">
        <w:rPr>
          <w:b/>
          <w:bCs/>
        </w:rPr>
        <w:t>]</w:t>
      </w:r>
      <w:r w:rsidR="00DD0E97" w:rsidRPr="00705752">
        <w:t xml:space="preserve">. </w:t>
      </w:r>
    </w:p>
    <w:p w14:paraId="17B7CC96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arranging luciferase assay reagents on the bench.</w:t>
      </w:r>
    </w:p>
    <w:p w14:paraId="01305CEE" w14:textId="4F4BD38B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r w:rsidR="00DD0E97">
        <w:t>placi</w:t>
      </w:r>
      <w:r w:rsidRPr="00705752">
        <w:t>ng luciferase substrate and 5 times luciferase assay lysis buffer at room temperature.</w:t>
      </w:r>
    </w:p>
    <w:p w14:paraId="6EF95EEE" w14:textId="513CA45B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diluting the 5 times lysis buffer with sterile water.</w:t>
      </w:r>
      <w:r w:rsidR="00226372">
        <w:t xml:space="preserve"> </w:t>
      </w:r>
    </w:p>
    <w:p w14:paraId="506AC8BF" w14:textId="77777777" w:rsidR="00DD0E97" w:rsidRDefault="00DD0E97" w:rsidP="00DD0E97">
      <w:pPr>
        <w:pStyle w:val="ShotDescription"/>
        <w:ind w:firstLine="0"/>
      </w:pPr>
    </w:p>
    <w:p w14:paraId="5F59CAEF" w14:textId="520CE1E4" w:rsidR="0032286F" w:rsidRPr="00705752" w:rsidRDefault="009721A9" w:rsidP="0032286F">
      <w:pPr>
        <w:pStyle w:val="Narration"/>
        <w:numPr>
          <w:ilvl w:val="1"/>
          <w:numId w:val="3"/>
        </w:numPr>
      </w:pPr>
      <w:r>
        <w:t xml:space="preserve">Carefully, aspirate and discard the supernatant </w:t>
      </w:r>
      <w:r w:rsidRPr="00705752">
        <w:rPr>
          <w:b/>
          <w:bCs/>
        </w:rPr>
        <w:t>[1]</w:t>
      </w:r>
      <w:r>
        <w:t xml:space="preserve">. </w:t>
      </w:r>
      <w:r w:rsidR="0032286F">
        <w:t>Next</w:t>
      </w:r>
      <w:r w:rsidR="0091037E" w:rsidRPr="00705752">
        <w:t>, add 30 microliters of 1</w:t>
      </w:r>
      <w:r w:rsidR="0032286F">
        <w:t>x</w:t>
      </w:r>
      <w:r w:rsidR="0091037E" w:rsidRPr="00705752">
        <w:t xml:space="preserve"> lysis buffer to each well </w:t>
      </w:r>
      <w:r w:rsidR="0091037E" w:rsidRPr="00705752">
        <w:rPr>
          <w:b/>
          <w:bCs/>
        </w:rPr>
        <w:t>[</w:t>
      </w:r>
      <w:r>
        <w:rPr>
          <w:b/>
          <w:bCs/>
        </w:rPr>
        <w:t>2</w:t>
      </w:r>
      <w:r w:rsidR="0091037E" w:rsidRPr="00705752">
        <w:rPr>
          <w:b/>
          <w:bCs/>
        </w:rPr>
        <w:t>]</w:t>
      </w:r>
      <w:r w:rsidR="0091037E" w:rsidRPr="00705752">
        <w:t xml:space="preserve">. Place the plate on a plate shaker and shake for 10 minutes at 150 revolutions per minute at room temperature </w:t>
      </w:r>
      <w:r w:rsidR="0091037E" w:rsidRPr="00705752">
        <w:rPr>
          <w:b/>
          <w:bCs/>
        </w:rPr>
        <w:t>[</w:t>
      </w:r>
      <w:r>
        <w:rPr>
          <w:b/>
          <w:bCs/>
        </w:rPr>
        <w:t>3</w:t>
      </w:r>
      <w:r w:rsidR="0091037E" w:rsidRPr="00705752">
        <w:rPr>
          <w:b/>
          <w:bCs/>
        </w:rPr>
        <w:t>]</w:t>
      </w:r>
      <w:r w:rsidR="0091037E" w:rsidRPr="00705752">
        <w:t xml:space="preserve">. Verify complete </w:t>
      </w:r>
      <w:r w:rsidR="00FA3ADB">
        <w:t xml:space="preserve">cell </w:t>
      </w:r>
      <w:r w:rsidR="0091037E" w:rsidRPr="00705752">
        <w:t xml:space="preserve">lysis under an inverted microscope to confirm that cells are fully lysed and not distinguishable </w:t>
      </w:r>
      <w:r w:rsidR="0091037E" w:rsidRPr="00705752">
        <w:rPr>
          <w:b/>
          <w:bCs/>
        </w:rPr>
        <w:t>[</w:t>
      </w:r>
      <w:r>
        <w:rPr>
          <w:b/>
          <w:bCs/>
        </w:rPr>
        <w:t>4</w:t>
      </w:r>
      <w:r w:rsidR="0091037E" w:rsidRPr="00705752">
        <w:rPr>
          <w:b/>
          <w:bCs/>
        </w:rPr>
        <w:t>]</w:t>
      </w:r>
      <w:r w:rsidR="0091037E" w:rsidRPr="00705752">
        <w:t>.</w:t>
      </w:r>
      <w:r w:rsidR="0032286F">
        <w:t xml:space="preserve"> Then, t</w:t>
      </w:r>
      <w:r w:rsidR="0032286F" w:rsidRPr="00705752">
        <w:t xml:space="preserve">ransfer the lysates to an opaque white 96-well plate </w:t>
      </w:r>
      <w:r w:rsidR="0032286F" w:rsidRPr="00705752">
        <w:rPr>
          <w:b/>
          <w:bCs/>
        </w:rPr>
        <w:t>[</w:t>
      </w:r>
      <w:r>
        <w:rPr>
          <w:b/>
          <w:bCs/>
        </w:rPr>
        <w:t>5</w:t>
      </w:r>
      <w:r w:rsidR="0032286F" w:rsidRPr="00705752">
        <w:rPr>
          <w:b/>
          <w:bCs/>
        </w:rPr>
        <w:t>]</w:t>
      </w:r>
      <w:r w:rsidR="0032286F" w:rsidRPr="00705752">
        <w:t>.</w:t>
      </w:r>
    </w:p>
    <w:p w14:paraId="7D408122" w14:textId="0C801A6F" w:rsidR="009721A9" w:rsidRDefault="009721A9" w:rsidP="0091037E">
      <w:pPr>
        <w:pStyle w:val="ShotDescription"/>
        <w:numPr>
          <w:ilvl w:val="2"/>
          <w:numId w:val="3"/>
        </w:numPr>
      </w:pPr>
      <w:r>
        <w:t>Talent slowly aspirates and discards the supernatant.</w:t>
      </w:r>
    </w:p>
    <w:p w14:paraId="27376E0D" w14:textId="6BDD8179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adding 30 microliters of 1</w:t>
      </w:r>
      <w:r w:rsidR="009C7A93">
        <w:t>X</w:t>
      </w:r>
      <w:r w:rsidRPr="00705752">
        <w:t xml:space="preserve"> lysis buffer to each well with a multichannel pipette.</w:t>
      </w:r>
    </w:p>
    <w:p w14:paraId="14859FDF" w14:textId="77777777" w:rsidR="0091037E" w:rsidRPr="009D7D78" w:rsidRDefault="0091037E" w:rsidP="0091037E">
      <w:pPr>
        <w:pStyle w:val="ShotDescription"/>
        <w:numPr>
          <w:ilvl w:val="2"/>
          <w:numId w:val="3"/>
        </w:numPr>
      </w:pPr>
      <w:r w:rsidRPr="009D7D78">
        <w:t>Talent placing the plate on a plate shaker for incubation.</w:t>
      </w:r>
    </w:p>
    <w:p w14:paraId="298A9809" w14:textId="77777777" w:rsidR="0032286F" w:rsidRPr="009D7D78" w:rsidRDefault="0032286F" w:rsidP="00A87191">
      <w:pPr>
        <w:pStyle w:val="ShotDescription"/>
        <w:numPr>
          <w:ilvl w:val="2"/>
          <w:numId w:val="3"/>
        </w:numPr>
      </w:pPr>
      <w:r w:rsidRPr="009D7D78">
        <w:t>Talent placing the sample under a</w:t>
      </w:r>
      <w:r w:rsidR="0091037E" w:rsidRPr="009D7D78">
        <w:t>n inverted microscope.</w:t>
      </w:r>
    </w:p>
    <w:p w14:paraId="62757A88" w14:textId="2F8C0438" w:rsidR="0091037E" w:rsidRDefault="0091037E" w:rsidP="00A87191">
      <w:pPr>
        <w:pStyle w:val="ShotDescription"/>
        <w:numPr>
          <w:ilvl w:val="2"/>
          <w:numId w:val="3"/>
        </w:numPr>
      </w:pPr>
      <w:r w:rsidRPr="00705752">
        <w:t>Talent transferring lysates into an opaque white 96-well plate.</w:t>
      </w:r>
    </w:p>
    <w:p w14:paraId="33C7BCE9" w14:textId="77777777" w:rsidR="0032286F" w:rsidRPr="00705752" w:rsidRDefault="0032286F" w:rsidP="0032286F">
      <w:pPr>
        <w:pStyle w:val="ShotDescription"/>
        <w:ind w:firstLine="0"/>
      </w:pPr>
    </w:p>
    <w:p w14:paraId="4FEA926A" w14:textId="11F657F6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Add 50 microliters of luciferase substrate to each well </w:t>
      </w:r>
      <w:r w:rsidRPr="00705752">
        <w:rPr>
          <w:b/>
          <w:bCs/>
        </w:rPr>
        <w:t>[1]</w:t>
      </w:r>
      <w:r w:rsidRPr="00705752">
        <w:t xml:space="preserve">. Mix briefly by gently moving the plate in a circular motion </w:t>
      </w:r>
      <w:r w:rsidRPr="00705752">
        <w:rPr>
          <w:b/>
          <w:bCs/>
        </w:rPr>
        <w:t>[2]</w:t>
      </w:r>
      <w:r w:rsidR="0032286F">
        <w:rPr>
          <w:b/>
          <w:bCs/>
        </w:rPr>
        <w:t xml:space="preserve"> </w:t>
      </w:r>
      <w:r w:rsidR="0032286F" w:rsidRPr="0032286F">
        <w:t>and</w:t>
      </w:r>
      <w:r w:rsidRPr="00705752">
        <w:t xml:space="preserve"> </w:t>
      </w:r>
      <w:r w:rsidR="0032286F">
        <w:t>p</w:t>
      </w:r>
      <w:r w:rsidRPr="00705752">
        <w:t xml:space="preserve">lace the plate into </w:t>
      </w:r>
      <w:r w:rsidR="00FA3ADB">
        <w:t>the</w:t>
      </w:r>
      <w:r w:rsidRPr="00705752">
        <w:t xml:space="preserve"> luminometer and measure luminescence </w:t>
      </w:r>
      <w:r w:rsidRPr="00705752">
        <w:rPr>
          <w:b/>
          <w:bCs/>
        </w:rPr>
        <w:t>[3]</w:t>
      </w:r>
      <w:r w:rsidRPr="00705752">
        <w:t>.</w:t>
      </w:r>
    </w:p>
    <w:p w14:paraId="74FFD2A2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luciferase </w:t>
      </w:r>
      <w:proofErr w:type="gramStart"/>
      <w:r w:rsidRPr="00705752">
        <w:t>substrate</w:t>
      </w:r>
      <w:proofErr w:type="gramEnd"/>
      <w:r w:rsidRPr="00705752">
        <w:t xml:space="preserve"> to the wells of the opaque white plate.</w:t>
      </w:r>
    </w:p>
    <w:p w14:paraId="154080CC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gently swirling the plate to mix contents.</w:t>
      </w:r>
    </w:p>
    <w:p w14:paraId="3665C456" w14:textId="51D22FAF" w:rsidR="0091037E" w:rsidRPr="00127A2C" w:rsidRDefault="0091037E" w:rsidP="00127A2C">
      <w:pPr>
        <w:pStyle w:val="ShotDescription"/>
        <w:numPr>
          <w:ilvl w:val="2"/>
          <w:numId w:val="3"/>
        </w:numPr>
      </w:pPr>
      <w:r w:rsidRPr="00705752">
        <w:t>Talent placing the plate into a luminometer for luminescence measurement.</w:t>
      </w:r>
    </w:p>
    <w:p w14:paraId="7929D8A7" w14:textId="77777777" w:rsidR="0091037E" w:rsidRDefault="0091037E" w:rsidP="0091037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8BF7F01" w14:textId="490EB59F" w:rsidR="0091037E" w:rsidRPr="00AE5ED1" w:rsidRDefault="00000771" w:rsidP="0091037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color w:val="auto"/>
        </w:rPr>
      </w:pPr>
      <w:r w:rsidRPr="00967074">
        <w:rPr>
          <w:rFonts w:ascii="Calibri" w:eastAsia="Times New Roman" w:hAnsi="Calibri" w:cs="Calibri"/>
          <w:b/>
          <w:bCs/>
          <w:color w:val="auto"/>
        </w:rPr>
        <w:t>Screening of Compounds for Pseudoviral Entry Inhibition Using Spike-</w:t>
      </w:r>
      <w:proofErr w:type="spellStart"/>
      <w:r w:rsidR="00F311CC" w:rsidRPr="00F311CC">
        <w:rPr>
          <w:rFonts w:ascii="Calibri" w:eastAsia="Times New Roman" w:hAnsi="Calibri" w:cs="Calibri"/>
          <w:b/>
          <w:bCs/>
          <w:color w:val="auto"/>
        </w:rPr>
        <w:t>Pseudoviruses</w:t>
      </w:r>
      <w:proofErr w:type="spellEnd"/>
      <w:r w:rsidR="00F311CC">
        <w:rPr>
          <w:rFonts w:ascii="Calibri" w:eastAsia="Times New Roman" w:hAnsi="Calibri" w:cs="Calibri"/>
          <w:b/>
          <w:bCs/>
          <w:color w:val="auto"/>
        </w:rPr>
        <w:t xml:space="preserve"> (</w:t>
      </w:r>
      <w:r w:rsidRPr="00967074">
        <w:rPr>
          <w:rFonts w:ascii="Calibri" w:eastAsia="Times New Roman" w:hAnsi="Calibri" w:cs="Calibri"/>
          <w:b/>
          <w:bCs/>
          <w:color w:val="auto"/>
        </w:rPr>
        <w:t>P</w:t>
      </w:r>
      <w:r w:rsidR="0001080A">
        <w:rPr>
          <w:rFonts w:ascii="Calibri" w:eastAsia="Times New Roman" w:hAnsi="Calibri" w:cs="Calibri"/>
          <w:b/>
          <w:bCs/>
          <w:color w:val="auto"/>
        </w:rPr>
        <w:t>V</w:t>
      </w:r>
      <w:r w:rsidRPr="00967074">
        <w:rPr>
          <w:rFonts w:ascii="Calibri" w:eastAsia="Times New Roman" w:hAnsi="Calibri" w:cs="Calibri"/>
          <w:b/>
          <w:bCs/>
          <w:color w:val="auto"/>
        </w:rPr>
        <w:t>s</w:t>
      </w:r>
      <w:r w:rsidR="00F311CC">
        <w:rPr>
          <w:rFonts w:ascii="Calibri" w:eastAsia="Times New Roman" w:hAnsi="Calibri" w:cs="Calibri"/>
          <w:b/>
          <w:bCs/>
          <w:color w:val="auto"/>
        </w:rPr>
        <w:t>)</w:t>
      </w:r>
    </w:p>
    <w:p w14:paraId="757836E8" w14:textId="1601BC2D" w:rsidR="0091037E" w:rsidRPr="00705752" w:rsidRDefault="0032286F" w:rsidP="0091037E">
      <w:pPr>
        <w:pStyle w:val="Narration"/>
        <w:numPr>
          <w:ilvl w:val="1"/>
          <w:numId w:val="3"/>
        </w:numPr>
      </w:pPr>
      <w:r>
        <w:t>S</w:t>
      </w:r>
      <w:r w:rsidRPr="00705752">
        <w:t xml:space="preserve">eed </w:t>
      </w:r>
      <w:r w:rsidR="0091037E" w:rsidRPr="00705752">
        <w:t>2.5 × 10</w:t>
      </w:r>
      <w:r w:rsidR="0091037E" w:rsidRPr="0032286F">
        <w:rPr>
          <w:vertAlign w:val="superscript"/>
        </w:rPr>
        <w:t>4</w:t>
      </w:r>
      <w:r w:rsidR="0091037E" w:rsidRPr="00705752">
        <w:t xml:space="preserve"> HSI cells in 50 microliters of complete </w:t>
      </w:r>
      <w:r w:rsidRPr="00705752">
        <w:t>D</w:t>
      </w:r>
      <w:r>
        <w:t>MEM</w:t>
      </w:r>
      <w:r w:rsidRPr="00705752">
        <w:t xml:space="preserve"> </w:t>
      </w:r>
      <w:r w:rsidR="006858D8">
        <w:t xml:space="preserve">per well </w:t>
      </w:r>
      <w:r w:rsidR="0091037E" w:rsidRPr="00705752">
        <w:t xml:space="preserve">in a 96-well plate </w:t>
      </w:r>
      <w:r w:rsidR="0091037E" w:rsidRPr="00705752">
        <w:lastRenderedPageBreak/>
        <w:t xml:space="preserve">as previously described </w:t>
      </w:r>
      <w:r w:rsidR="0091037E" w:rsidRPr="00705752">
        <w:rPr>
          <w:b/>
          <w:bCs/>
        </w:rPr>
        <w:t>[1]</w:t>
      </w:r>
      <w:r w:rsidR="0091037E" w:rsidRPr="00705752">
        <w:t xml:space="preserve">. Incubate overnight at 37 degrees Celsius with 5 percent carbon dioxide </w:t>
      </w:r>
      <w:r w:rsidR="0091037E" w:rsidRPr="00705752">
        <w:rPr>
          <w:b/>
          <w:bCs/>
        </w:rPr>
        <w:t>[2]</w:t>
      </w:r>
      <w:r w:rsidR="0091037E" w:rsidRPr="00705752">
        <w:t>.</w:t>
      </w:r>
    </w:p>
    <w:p w14:paraId="1FDF518D" w14:textId="56B5E1F5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seeding HSI cells into a 96-well plate with complete </w:t>
      </w:r>
      <w:r w:rsidR="00197183">
        <w:t>DMEM</w:t>
      </w:r>
      <w:r w:rsidRPr="00705752">
        <w:t>.</w:t>
      </w:r>
    </w:p>
    <w:p w14:paraId="55485E05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96-well plate into a carbon dioxide incubator.</w:t>
      </w:r>
    </w:p>
    <w:p w14:paraId="5ED720E3" w14:textId="77777777" w:rsidR="008B1285" w:rsidRPr="00705752" w:rsidRDefault="008B1285" w:rsidP="008B1285">
      <w:pPr>
        <w:pStyle w:val="ShotDescription"/>
        <w:ind w:firstLine="0"/>
      </w:pPr>
    </w:p>
    <w:p w14:paraId="58E67C66" w14:textId="52382469" w:rsidR="00147471" w:rsidRPr="00705752" w:rsidRDefault="0091037E" w:rsidP="00147471">
      <w:pPr>
        <w:pStyle w:val="Narration"/>
        <w:numPr>
          <w:ilvl w:val="1"/>
          <w:numId w:val="3"/>
        </w:numPr>
      </w:pPr>
      <w:r w:rsidRPr="00705752">
        <w:t xml:space="preserve">The next day, prepare 1 to 3 serial dilutions of the compounds </w:t>
      </w:r>
      <w:r w:rsidR="00F311CC">
        <w:t>to be tested</w:t>
      </w:r>
      <w:r w:rsidR="00D2167D">
        <w:t xml:space="preserve">, such as </w:t>
      </w:r>
      <w:proofErr w:type="spellStart"/>
      <w:r w:rsidR="00D2167D">
        <w:t>arbidol</w:t>
      </w:r>
      <w:proofErr w:type="spellEnd"/>
      <w:r w:rsidR="00D2167D">
        <w:t>,</w:t>
      </w:r>
      <w:r w:rsidR="00F311CC">
        <w:t xml:space="preserve"> </w:t>
      </w:r>
      <w:r w:rsidRPr="00705752">
        <w:t xml:space="preserve">in </w:t>
      </w:r>
      <w:r w:rsidR="00F311CC">
        <w:t xml:space="preserve">complete </w:t>
      </w:r>
      <w:r w:rsidRPr="00705752">
        <w:t>D</w:t>
      </w:r>
      <w:r w:rsidR="008B1285">
        <w:t xml:space="preserve">MEM </w:t>
      </w:r>
      <w:r w:rsidRPr="00705752">
        <w:t xml:space="preserve">containing 0.5 percent dimethyl sulfoxide </w:t>
      </w:r>
      <w:r w:rsidRPr="00705752">
        <w:rPr>
          <w:b/>
          <w:bCs/>
        </w:rPr>
        <w:t>[1</w:t>
      </w:r>
      <w:r w:rsidR="00F311CC">
        <w:rPr>
          <w:b/>
          <w:bCs/>
        </w:rPr>
        <w:t>-TXT</w:t>
      </w:r>
      <w:r w:rsidRPr="00705752">
        <w:rPr>
          <w:b/>
          <w:bCs/>
        </w:rPr>
        <w:t>]</w:t>
      </w:r>
      <w:r w:rsidRPr="00705752">
        <w:t xml:space="preserve">. </w:t>
      </w:r>
      <w:r w:rsidR="00147471">
        <w:t xml:space="preserve"> </w:t>
      </w:r>
      <w:r w:rsidR="00F311CC">
        <w:t>Next, t</w:t>
      </w:r>
      <w:r w:rsidR="00F311CC" w:rsidRPr="00705752">
        <w:t xml:space="preserve">ransfer </w:t>
      </w:r>
      <w:r w:rsidR="00147471" w:rsidRPr="00705752">
        <w:t xml:space="preserve">50 microliters of each dilution to the plate containing the cells </w:t>
      </w:r>
      <w:r w:rsidR="00147471" w:rsidRPr="00705752">
        <w:rPr>
          <w:b/>
          <w:bCs/>
        </w:rPr>
        <w:t>[</w:t>
      </w:r>
      <w:r w:rsidR="00147471">
        <w:rPr>
          <w:b/>
          <w:bCs/>
        </w:rPr>
        <w:t>2</w:t>
      </w:r>
      <w:r w:rsidR="00147471" w:rsidRPr="00705752">
        <w:rPr>
          <w:b/>
          <w:bCs/>
        </w:rPr>
        <w:t>]</w:t>
      </w:r>
      <w:r w:rsidR="00147471" w:rsidRPr="00705752">
        <w:t>.</w:t>
      </w:r>
    </w:p>
    <w:p w14:paraId="7B96A416" w14:textId="0254D639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performing 1 to 3 serial dilutions of compounds in </w:t>
      </w:r>
      <w:r w:rsidR="00197183">
        <w:t>DMEM</w:t>
      </w:r>
      <w:r w:rsidRPr="00705752">
        <w:t xml:space="preserve"> with 0.5 percent dimethyl sulfoxide.</w:t>
      </w:r>
      <w:r w:rsidR="00F311CC">
        <w:t xml:space="preserve"> </w:t>
      </w:r>
      <w:r w:rsidR="00F311CC" w:rsidRPr="00F311CC">
        <w:rPr>
          <w:b/>
          <w:bCs/>
        </w:rPr>
        <w:t xml:space="preserve">TXT: </w:t>
      </w:r>
      <w:r w:rsidR="00D2167D">
        <w:rPr>
          <w:b/>
          <w:bCs/>
        </w:rPr>
        <w:t xml:space="preserve">Final </w:t>
      </w:r>
      <w:r w:rsidR="009D7D78">
        <w:rPr>
          <w:b/>
          <w:bCs/>
        </w:rPr>
        <w:t>compound</w:t>
      </w:r>
      <w:r w:rsidR="00D2167D">
        <w:rPr>
          <w:b/>
          <w:bCs/>
        </w:rPr>
        <w:t xml:space="preserve"> concentrations</w:t>
      </w:r>
      <w:r w:rsidR="00F311CC" w:rsidRPr="00F311CC">
        <w:rPr>
          <w:b/>
          <w:bCs/>
        </w:rPr>
        <w:t>: 50, 16.6, 5.5, 1.8, 0.6, 0.2, and 0.06 µM</w:t>
      </w:r>
    </w:p>
    <w:p w14:paraId="632EC618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r w:rsidRPr="00F311CC">
        <w:rPr>
          <w:strike/>
        </w:rPr>
        <w:t>preparing compound dilutions in a separate 96-well plate</w:t>
      </w:r>
      <w:r w:rsidRPr="00705752">
        <w:t xml:space="preserve"> and transferring 50 microliters to the cell plate.</w:t>
      </w:r>
    </w:p>
    <w:p w14:paraId="3B760A6D" w14:textId="77777777" w:rsidR="00147471" w:rsidRPr="00705752" w:rsidRDefault="00147471" w:rsidP="00147471">
      <w:pPr>
        <w:pStyle w:val="ShotDescription"/>
        <w:ind w:firstLine="0"/>
      </w:pPr>
    </w:p>
    <w:p w14:paraId="1472710C" w14:textId="3FD97D6B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Using a multichannel pipette, gently aspirate the medium from </w:t>
      </w:r>
      <w:r w:rsidR="00FA3ADB">
        <w:t>each well</w:t>
      </w:r>
      <w:r w:rsidRPr="00705752">
        <w:t xml:space="preserve"> </w:t>
      </w:r>
      <w:r w:rsidRPr="00705752">
        <w:rPr>
          <w:b/>
          <w:bCs/>
        </w:rPr>
        <w:t>[1]</w:t>
      </w:r>
      <w:r w:rsidRPr="00705752">
        <w:t>. Add 50 microliters of the corresponding compound dilutions to each well</w:t>
      </w:r>
      <w:r w:rsidR="006858D8">
        <w:t xml:space="preserve">, while adding </w:t>
      </w:r>
      <w:r w:rsidR="00F311CC">
        <w:t xml:space="preserve">complete </w:t>
      </w:r>
      <w:r w:rsidR="006858D8">
        <w:t xml:space="preserve">DMEM alone to the </w:t>
      </w:r>
      <w:r w:rsidR="009C7A93">
        <w:t xml:space="preserve">column 12 </w:t>
      </w:r>
      <w:r w:rsidR="006858D8">
        <w:t>control wells</w:t>
      </w:r>
      <w:r w:rsidRPr="00705752">
        <w:t xml:space="preserve"> </w:t>
      </w:r>
      <w:r w:rsidRPr="00705752">
        <w:rPr>
          <w:b/>
          <w:bCs/>
        </w:rPr>
        <w:t>[2]</w:t>
      </w:r>
      <w:r w:rsidR="006858D8">
        <w:t>. I</w:t>
      </w:r>
      <w:r w:rsidRPr="00705752">
        <w:t xml:space="preserve">ncubate for 1 hour at 37 degrees Celsius with 5 percent carbon dioxide </w:t>
      </w:r>
      <w:r w:rsidR="00A57EE8" w:rsidRPr="00A57EE8">
        <w:rPr>
          <w:b/>
          <w:bCs/>
        </w:rPr>
        <w:t>[</w:t>
      </w:r>
      <w:r w:rsidR="00A57EE8">
        <w:rPr>
          <w:b/>
          <w:bCs/>
        </w:rPr>
        <w:t>3</w:t>
      </w:r>
      <w:r w:rsidR="00A57EE8" w:rsidRPr="00A57EE8">
        <w:rPr>
          <w:b/>
          <w:bCs/>
        </w:rPr>
        <w:t>]</w:t>
      </w:r>
      <w:r w:rsidR="00A57EE8">
        <w:t xml:space="preserve">. </w:t>
      </w:r>
    </w:p>
    <w:p w14:paraId="0567832C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aspirating medium from the 96-well plate with a multichannel pipette.</w:t>
      </w:r>
    </w:p>
    <w:p w14:paraId="6F1FF018" w14:textId="1AD0CEA5" w:rsidR="0091037E" w:rsidRDefault="0091037E" w:rsidP="009721A9">
      <w:pPr>
        <w:pStyle w:val="ShotDescription"/>
        <w:numPr>
          <w:ilvl w:val="2"/>
          <w:numId w:val="3"/>
        </w:numPr>
      </w:pPr>
      <w:r w:rsidRPr="00705752">
        <w:t>Talent adding compound dilutions to the corresponding wells.</w:t>
      </w:r>
      <w:r w:rsidR="009721A9">
        <w:t xml:space="preserve"> </w:t>
      </w:r>
    </w:p>
    <w:p w14:paraId="374AC301" w14:textId="21BE9264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the incubator.</w:t>
      </w:r>
    </w:p>
    <w:p w14:paraId="6D62B0B3" w14:textId="77777777" w:rsidR="00197183" w:rsidRPr="00705752" w:rsidRDefault="00197183" w:rsidP="00197183">
      <w:pPr>
        <w:pStyle w:val="ShotDescription"/>
        <w:ind w:firstLine="0"/>
      </w:pPr>
    </w:p>
    <w:p w14:paraId="4A27C19F" w14:textId="2879ACB7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Without removing the compounds, </w:t>
      </w:r>
      <w:r w:rsidR="004A671A">
        <w:t xml:space="preserve">directly </w:t>
      </w:r>
      <w:r w:rsidRPr="00705752">
        <w:t xml:space="preserve">add </w:t>
      </w:r>
      <w:r w:rsidR="006858D8" w:rsidRPr="00705752">
        <w:t xml:space="preserve">50 microliters of </w:t>
      </w:r>
      <w:r w:rsidR="009B1B52" w:rsidRPr="009B1B52">
        <w:t xml:space="preserve">SARS-CoV-2 </w:t>
      </w:r>
      <w:r w:rsidR="00FA3ADB">
        <w:t xml:space="preserve">spike </w:t>
      </w:r>
      <w:proofErr w:type="spellStart"/>
      <w:r w:rsidRPr="00705752">
        <w:t>pseudovirus</w:t>
      </w:r>
      <w:proofErr w:type="spellEnd"/>
      <w:r w:rsidR="004A671A">
        <w:t xml:space="preserve"> to each well</w:t>
      </w:r>
      <w:r w:rsidR="006858D8">
        <w:t>,</w:t>
      </w:r>
      <w:r w:rsidRPr="00705752">
        <w:t xml:space="preserve"> </w:t>
      </w:r>
      <w:r w:rsidR="006858D8">
        <w:t xml:space="preserve">diluted </w:t>
      </w:r>
      <w:r w:rsidRPr="00705752">
        <w:t xml:space="preserve">in complete medium containing the same compound concentrations </w:t>
      </w:r>
      <w:r w:rsidRPr="00705752">
        <w:rPr>
          <w:b/>
          <w:bCs/>
        </w:rPr>
        <w:t>[1]</w:t>
      </w:r>
      <w:r w:rsidRPr="00705752">
        <w:t xml:space="preserve">. Seal the plate with parafilm </w:t>
      </w:r>
      <w:r w:rsidRPr="00705752">
        <w:rPr>
          <w:b/>
          <w:bCs/>
        </w:rPr>
        <w:t>[2]</w:t>
      </w:r>
      <w:r w:rsidRPr="00705752">
        <w:t>.</w:t>
      </w:r>
      <w:r w:rsidR="006858D8">
        <w:t xml:space="preserve"> </w:t>
      </w:r>
    </w:p>
    <w:p w14:paraId="723BDCCE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</w:t>
      </w:r>
      <w:proofErr w:type="spellStart"/>
      <w:r w:rsidRPr="00705752">
        <w:t>pseudotyped</w:t>
      </w:r>
      <w:proofErr w:type="spellEnd"/>
      <w:r w:rsidRPr="00705752">
        <w:t xml:space="preserve"> severe acute respiratory syndrome coronavirus 2 </w:t>
      </w:r>
      <w:proofErr w:type="spellStart"/>
      <w:r w:rsidRPr="00705752">
        <w:t>pseudovirus</w:t>
      </w:r>
      <w:proofErr w:type="spellEnd"/>
      <w:r w:rsidRPr="00705752">
        <w:t xml:space="preserve"> to each well.</w:t>
      </w:r>
    </w:p>
    <w:p w14:paraId="7D92C830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sealing the 96-well plate with parafilm.</w:t>
      </w:r>
    </w:p>
    <w:p w14:paraId="1552EA55" w14:textId="77777777" w:rsidR="00DE5C19" w:rsidRPr="00705752" w:rsidRDefault="00DE5C19" w:rsidP="00DE5C19">
      <w:pPr>
        <w:pStyle w:val="ShotDescription"/>
        <w:ind w:firstLine="0"/>
      </w:pPr>
    </w:p>
    <w:p w14:paraId="0411D047" w14:textId="4B4EE074" w:rsidR="005D6D3E" w:rsidRPr="00705752" w:rsidRDefault="0091037E" w:rsidP="005D6D3E">
      <w:pPr>
        <w:pStyle w:val="Narration"/>
        <w:numPr>
          <w:ilvl w:val="1"/>
          <w:numId w:val="3"/>
        </w:numPr>
      </w:pPr>
      <w:r w:rsidRPr="00705752">
        <w:t xml:space="preserve">Centrifuge at 2,500 </w:t>
      </w:r>
      <w:r w:rsidRPr="00DE5C19">
        <w:rPr>
          <w:i/>
          <w:iCs w:val="0"/>
        </w:rPr>
        <w:t>g</w:t>
      </w:r>
      <w:r w:rsidRPr="00705752">
        <w:t xml:space="preserve"> for 45 minutes at room temperature without brake </w:t>
      </w:r>
      <w:r w:rsidRPr="00705752">
        <w:rPr>
          <w:b/>
          <w:bCs/>
        </w:rPr>
        <w:t>[1]</w:t>
      </w:r>
      <w:r w:rsidRPr="00705752">
        <w:t>.</w:t>
      </w:r>
      <w:r w:rsidR="009721A9">
        <w:t xml:space="preserve"> </w:t>
      </w:r>
      <w:r w:rsidR="00AE5ED1">
        <w:t>After r</w:t>
      </w:r>
      <w:r w:rsidR="009721A9">
        <w:t>emov</w:t>
      </w:r>
      <w:r w:rsidR="00AE5ED1">
        <w:t>ing the</w:t>
      </w:r>
      <w:r w:rsidR="009721A9">
        <w:t xml:space="preserve"> parafilm</w:t>
      </w:r>
      <w:r w:rsidR="00AE5ED1">
        <w:t>,</w:t>
      </w:r>
      <w:r w:rsidR="009721A9">
        <w:t xml:space="preserve"> incubate </w:t>
      </w:r>
      <w:r w:rsidR="00AE5ED1">
        <w:t xml:space="preserve">the plate </w:t>
      </w:r>
      <w:r w:rsidR="009721A9">
        <w:t>at 37</w:t>
      </w:r>
      <w:r w:rsidR="00AE5ED1">
        <w:t xml:space="preserve"> degrees Celsius with </w:t>
      </w:r>
      <w:r w:rsidR="009721A9">
        <w:t>5%</w:t>
      </w:r>
      <w:r w:rsidR="00AE5ED1">
        <w:t xml:space="preserve"> carbon dioxide</w:t>
      </w:r>
      <w:r w:rsidRPr="00705752">
        <w:t xml:space="preserve"> </w:t>
      </w:r>
      <w:r w:rsidR="009721A9">
        <w:t>for 72 hours</w:t>
      </w:r>
      <w:r w:rsidR="00861FBA">
        <w:t xml:space="preserve"> </w:t>
      </w:r>
      <w:r w:rsidR="00861FBA">
        <w:rPr>
          <w:b/>
          <w:bCs/>
        </w:rPr>
        <w:t>[2]</w:t>
      </w:r>
      <w:r w:rsidR="009721A9">
        <w:t xml:space="preserve">. </w:t>
      </w:r>
      <w:r w:rsidR="005D6D3E">
        <w:t xml:space="preserve">Finally, </w:t>
      </w:r>
      <w:r w:rsidR="00FA3ADB" w:rsidRPr="00FA3ADB">
        <w:t>quantify infectivity using a luciferase assay</w:t>
      </w:r>
      <w:r w:rsidR="00FA3ADB">
        <w:t xml:space="preserve"> </w:t>
      </w:r>
      <w:r w:rsidR="009B1B52">
        <w:t>as demonstrated previously</w:t>
      </w:r>
      <w:r w:rsidR="005D6D3E" w:rsidRPr="00705752">
        <w:t xml:space="preserve"> </w:t>
      </w:r>
      <w:r w:rsidR="005D6D3E" w:rsidRPr="00705752">
        <w:rPr>
          <w:b/>
          <w:bCs/>
        </w:rPr>
        <w:t>[</w:t>
      </w:r>
      <w:r w:rsidR="00861FBA">
        <w:rPr>
          <w:b/>
          <w:bCs/>
        </w:rPr>
        <w:t>3</w:t>
      </w:r>
      <w:r w:rsidR="005D6D3E" w:rsidRPr="00705752">
        <w:rPr>
          <w:b/>
          <w:bCs/>
        </w:rPr>
        <w:t>]</w:t>
      </w:r>
      <w:r w:rsidR="005D6D3E" w:rsidRPr="00705752">
        <w:t>.</w:t>
      </w:r>
    </w:p>
    <w:p w14:paraId="326AC8CA" w14:textId="77777777" w:rsidR="00861FBA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sealed plate into the centrifuge.</w:t>
      </w:r>
      <w:r w:rsidR="004E33A6">
        <w:t xml:space="preserve"> </w:t>
      </w:r>
    </w:p>
    <w:p w14:paraId="1E0181D4" w14:textId="0CA910FF" w:rsidR="0091037E" w:rsidRDefault="00861FBA" w:rsidP="0091037E">
      <w:pPr>
        <w:pStyle w:val="ShotDescription"/>
        <w:numPr>
          <w:ilvl w:val="2"/>
          <w:numId w:val="3"/>
        </w:numPr>
      </w:pPr>
      <w:r>
        <w:t>Talent placing the plate without parafilm in CO</w:t>
      </w:r>
      <w:r>
        <w:rPr>
          <w:vertAlign w:val="subscript"/>
        </w:rPr>
        <w:t>2</w:t>
      </w:r>
      <w:r>
        <w:t xml:space="preserve"> incubator. </w:t>
      </w:r>
    </w:p>
    <w:p w14:paraId="445AF6B0" w14:textId="24D24E85" w:rsidR="0091037E" w:rsidRPr="00705752" w:rsidRDefault="0091037E" w:rsidP="0091037E">
      <w:pPr>
        <w:pStyle w:val="ShotDescription"/>
        <w:numPr>
          <w:ilvl w:val="2"/>
          <w:numId w:val="3"/>
        </w:numPr>
      </w:pPr>
      <w:r w:rsidRPr="00705752">
        <w:lastRenderedPageBreak/>
        <w:t xml:space="preserve">Talent handling the 96-well plate </w:t>
      </w:r>
      <w:r w:rsidR="005859FC">
        <w:t xml:space="preserve">and placing the plate in </w:t>
      </w:r>
      <w:r w:rsidR="009B1B05">
        <w:t>a reader</w:t>
      </w:r>
      <w:r w:rsidRPr="00705752">
        <w:t>.</w:t>
      </w:r>
    </w:p>
    <w:p w14:paraId="0DD2FB96" w14:textId="77777777" w:rsidR="00AE5ED1" w:rsidRDefault="00AE5ED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2A580560" w:rsidR="001E0433" w:rsidRPr="00B07A3B" w:rsidRDefault="001E0433" w:rsidP="00AE5ED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52D2CA" w14:textId="68D6E624" w:rsidR="00DA77F3" w:rsidRDefault="00DA77F3" w:rsidP="00DA77F3">
      <w:pPr>
        <w:pStyle w:val="Narration"/>
        <w:numPr>
          <w:ilvl w:val="1"/>
          <w:numId w:val="3"/>
        </w:numPr>
      </w:pPr>
      <w:r>
        <w:t xml:space="preserve">Transfection of HEK293T-derived cells with branched </w:t>
      </w:r>
      <w:r w:rsidR="00FD5487">
        <w:t>PEI</w:t>
      </w:r>
      <w:r>
        <w:t xml:space="preserve"> resulted in high transfection efficiency, </w:t>
      </w:r>
      <w:r w:rsidR="00FA3ADB" w:rsidRPr="00FA3ADB">
        <w:t>resulting in roughly 70% GFP-positive cells</w:t>
      </w:r>
      <w:r>
        <w:t xml:space="preserve"> 48 hours after transfection </w:t>
      </w:r>
      <w:r w:rsidRPr="00651F3F">
        <w:rPr>
          <w:b/>
        </w:rPr>
        <w:t>[1]</w:t>
      </w:r>
      <w:r>
        <w:t>.</w:t>
      </w:r>
    </w:p>
    <w:p w14:paraId="47A52F5D" w14:textId="3CC7A1EE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1. </w:t>
      </w:r>
    </w:p>
    <w:p w14:paraId="2716D38F" w14:textId="77777777" w:rsidR="00DA77F3" w:rsidRDefault="00DA77F3" w:rsidP="00DA77F3"/>
    <w:p w14:paraId="31BEE772" w14:textId="7EB404A5" w:rsidR="00DA77F3" w:rsidRDefault="00DA77F3" w:rsidP="00DA77F3">
      <w:pPr>
        <w:pStyle w:val="Narration"/>
        <w:numPr>
          <w:ilvl w:val="1"/>
          <w:numId w:val="3"/>
        </w:numPr>
      </w:pPr>
      <w:r>
        <w:t xml:space="preserve">Infection of susceptible HSI cells with decreasing amounts of SARS-CoV-2-spike </w:t>
      </w:r>
      <w:proofErr w:type="spellStart"/>
      <w:r>
        <w:t>pseudoviruses</w:t>
      </w:r>
      <w:proofErr w:type="spellEnd"/>
      <w:r>
        <w:t xml:space="preserve"> </w:t>
      </w:r>
      <w:r w:rsidR="00861FBA">
        <w:t xml:space="preserve">or VSV-G </w:t>
      </w:r>
      <w:proofErr w:type="spellStart"/>
      <w:r w:rsidR="00861FBA">
        <w:t>pseudoviruses</w:t>
      </w:r>
      <w:proofErr w:type="spellEnd"/>
      <w:r w:rsidR="00861FBA">
        <w:t xml:space="preserve"> </w:t>
      </w:r>
      <w:r w:rsidR="00423035" w:rsidRPr="00423035">
        <w:t xml:space="preserve">showed a dose-dependent increase in luminescence with increasing </w:t>
      </w:r>
      <w:proofErr w:type="spellStart"/>
      <w:r w:rsidR="00423035" w:rsidRPr="00423035">
        <w:t>pseudovirus</w:t>
      </w:r>
      <w:proofErr w:type="spellEnd"/>
      <w:r w:rsidR="00423035" w:rsidRPr="00423035">
        <w:t xml:space="preserve"> input</w:t>
      </w:r>
      <w:r w:rsidR="00423035">
        <w:t xml:space="preserve"> </w:t>
      </w:r>
      <w:r w:rsidRPr="00651F3F">
        <w:rPr>
          <w:b/>
        </w:rPr>
        <w:t>[1]</w:t>
      </w:r>
      <w:r>
        <w:t>.</w:t>
      </w:r>
    </w:p>
    <w:p w14:paraId="03C1D9BC" w14:textId="77777777" w:rsidR="00DA77F3" w:rsidRDefault="00DA77F3" w:rsidP="00DA77F3"/>
    <w:p w14:paraId="3ECAA231" w14:textId="08BEE81A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6D33A3">
        <w:rPr>
          <w:i/>
          <w:iCs w:val="0"/>
          <w:color w:val="3333FF"/>
        </w:rPr>
        <w:t>Video editor: Highlight the series of bars under “Added spike-PVs (µL)”</w:t>
      </w:r>
      <w:r>
        <w:t xml:space="preserve"> </w:t>
      </w:r>
    </w:p>
    <w:p w14:paraId="7EBD01AC" w14:textId="77777777" w:rsidR="00DA77F3" w:rsidRDefault="00DA77F3" w:rsidP="00DA77F3"/>
    <w:p w14:paraId="7A8FD07B" w14:textId="5A2D44EC" w:rsidR="00DA77F3" w:rsidRDefault="00DA77F3" w:rsidP="00DA77F3">
      <w:pPr>
        <w:pStyle w:val="Narration"/>
        <w:numPr>
          <w:ilvl w:val="1"/>
          <w:numId w:val="3"/>
        </w:numPr>
      </w:pPr>
      <w:r>
        <w:t xml:space="preserve">Spike-less </w:t>
      </w:r>
      <w:proofErr w:type="spellStart"/>
      <w:r>
        <w:t>pseudoviruses</w:t>
      </w:r>
      <w:proofErr w:type="spellEnd"/>
      <w:r w:rsidR="00AE5ED1">
        <w:t xml:space="preserve"> </w:t>
      </w:r>
      <w:r>
        <w:t xml:space="preserve">and uninfected cells showed very low levels of luminescence </w:t>
      </w:r>
      <w:r w:rsidRPr="00651F3F">
        <w:rPr>
          <w:b/>
        </w:rPr>
        <w:t>[1]</w:t>
      </w:r>
      <w:r>
        <w:t>.</w:t>
      </w:r>
    </w:p>
    <w:p w14:paraId="2B25FB9A" w14:textId="55A1F3AC" w:rsidR="00DA77F3" w:rsidRDefault="00DA77F3" w:rsidP="00917AEC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6D33A3">
        <w:rPr>
          <w:i/>
          <w:iCs w:val="0"/>
          <w:color w:val="3333FF"/>
        </w:rPr>
        <w:t>Video editor: Highlight the bar</w:t>
      </w:r>
      <w:r w:rsidR="00917AEC" w:rsidRPr="006D33A3">
        <w:rPr>
          <w:i/>
          <w:iCs w:val="0"/>
          <w:color w:val="3333FF"/>
        </w:rPr>
        <w:t>s</w:t>
      </w:r>
      <w:r w:rsidRPr="006D33A3">
        <w:rPr>
          <w:i/>
          <w:iCs w:val="0"/>
          <w:color w:val="3333FF"/>
        </w:rPr>
        <w:t xml:space="preserve"> labeled “NE” </w:t>
      </w:r>
      <w:r w:rsidR="00917AEC" w:rsidRPr="006D33A3">
        <w:rPr>
          <w:i/>
          <w:iCs w:val="0"/>
          <w:color w:val="3333FF"/>
        </w:rPr>
        <w:t>and</w:t>
      </w:r>
      <w:r w:rsidRPr="006D33A3">
        <w:rPr>
          <w:i/>
          <w:iCs w:val="0"/>
          <w:color w:val="3333FF"/>
        </w:rPr>
        <w:t xml:space="preserve"> “NI”.</w:t>
      </w:r>
    </w:p>
    <w:p w14:paraId="6B320B40" w14:textId="77777777" w:rsidR="00DA77F3" w:rsidRDefault="00DA77F3" w:rsidP="00DA77F3"/>
    <w:p w14:paraId="7DDCD3EE" w14:textId="77777777" w:rsidR="00DA77F3" w:rsidRDefault="00DA77F3" w:rsidP="00DA77F3"/>
    <w:p w14:paraId="1BBB5842" w14:textId="6D554E4A" w:rsidR="00DA77F3" w:rsidRDefault="009B1B52" w:rsidP="00DA77F3">
      <w:pPr>
        <w:pStyle w:val="Narration"/>
        <w:numPr>
          <w:ilvl w:val="1"/>
          <w:numId w:val="3"/>
        </w:numPr>
      </w:pPr>
      <w:r w:rsidRPr="009B1B52">
        <w:t xml:space="preserve">The compound </w:t>
      </w:r>
      <w:proofErr w:type="spellStart"/>
      <w:r w:rsidRPr="009B1B52">
        <w:t>arbidol</w:t>
      </w:r>
      <w:proofErr w:type="spellEnd"/>
      <w:r w:rsidRPr="009B1B52">
        <w:t xml:space="preserve"> was tested for its ability to inhibit pseudoviral entry</w:t>
      </w:r>
      <w:r>
        <w:t xml:space="preserve"> </w:t>
      </w:r>
      <w:r w:rsidRPr="00651F3F">
        <w:rPr>
          <w:b/>
        </w:rPr>
        <w:t>[1]</w:t>
      </w:r>
      <w:r>
        <w:t xml:space="preserve"> and it </w:t>
      </w:r>
      <w:r w:rsidR="00DA77F3">
        <w:t xml:space="preserve">produced clear dose-response inhibition of luciferase activity generated by spike </w:t>
      </w:r>
      <w:proofErr w:type="spellStart"/>
      <w:r w:rsidR="00DA77F3">
        <w:t>pseudoviruses</w:t>
      </w:r>
      <w:proofErr w:type="spellEnd"/>
      <w:r w:rsidR="00DA77F3">
        <w:t xml:space="preserve"> </w:t>
      </w:r>
      <w:r w:rsidR="00DA77F3" w:rsidRPr="00651F3F">
        <w:rPr>
          <w:b/>
        </w:rPr>
        <w:t>[</w:t>
      </w:r>
      <w:r>
        <w:rPr>
          <w:b/>
        </w:rPr>
        <w:t>2</w:t>
      </w:r>
      <w:r w:rsidR="00DA77F3" w:rsidRPr="00651F3F">
        <w:rPr>
          <w:b/>
        </w:rPr>
        <w:t>]</w:t>
      </w:r>
      <w:r w:rsidR="00DA77F3">
        <w:t xml:space="preserve">, with less inhibition observed for </w:t>
      </w:r>
      <w:r>
        <w:t xml:space="preserve">VSV-G </w:t>
      </w:r>
      <w:proofErr w:type="spellStart"/>
      <w:r w:rsidR="00DA77F3">
        <w:t>pseudoviruses</w:t>
      </w:r>
      <w:proofErr w:type="spellEnd"/>
      <w:r w:rsidR="00DA77F3">
        <w:t xml:space="preserve"> </w:t>
      </w:r>
      <w:r w:rsidR="00DA77F3" w:rsidRPr="00651F3F">
        <w:rPr>
          <w:b/>
        </w:rPr>
        <w:t>[</w:t>
      </w:r>
      <w:r>
        <w:rPr>
          <w:b/>
        </w:rPr>
        <w:t>3</w:t>
      </w:r>
      <w:r w:rsidR="00DA77F3" w:rsidRPr="00651F3F">
        <w:rPr>
          <w:b/>
        </w:rPr>
        <w:t>]</w:t>
      </w:r>
      <w:r w:rsidR="00DA77F3">
        <w:t>.</w:t>
      </w:r>
    </w:p>
    <w:p w14:paraId="4E9B9E6A" w14:textId="43192BA3" w:rsidR="009B1B52" w:rsidRDefault="009B1B52" w:rsidP="00DA77F3">
      <w:pPr>
        <w:pStyle w:val="ShotDescription"/>
        <w:numPr>
          <w:ilvl w:val="2"/>
          <w:numId w:val="3"/>
        </w:numPr>
      </w:pPr>
      <w:r>
        <w:t>LAB MEDIA: Figure 3B</w:t>
      </w:r>
    </w:p>
    <w:p w14:paraId="0F3F739A" w14:textId="06B45132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D33A3">
        <w:rPr>
          <w:i/>
          <w:iCs w:val="0"/>
          <w:color w:val="3333FF"/>
        </w:rPr>
        <w:t xml:space="preserve">Video editor: Highlight the bars under “Added </w:t>
      </w:r>
      <w:proofErr w:type="spellStart"/>
      <w:r w:rsidRPr="006D33A3">
        <w:rPr>
          <w:i/>
          <w:iCs w:val="0"/>
          <w:color w:val="3333FF"/>
        </w:rPr>
        <w:t>Arbidol</w:t>
      </w:r>
      <w:proofErr w:type="spellEnd"/>
      <w:r w:rsidRPr="006D33A3">
        <w:rPr>
          <w:i/>
          <w:iCs w:val="0"/>
          <w:color w:val="3333FF"/>
        </w:rPr>
        <w:t xml:space="preserve"> (µM) to spike-PVs” showing decreasing luminescence with increasing concentratio</w:t>
      </w:r>
      <w:r>
        <w:t>n.</w:t>
      </w:r>
    </w:p>
    <w:p w14:paraId="66F978E7" w14:textId="77777777" w:rsidR="00DA77F3" w:rsidRDefault="00DA77F3" w:rsidP="00DA77F3">
      <w:pPr>
        <w:pStyle w:val="ShotDescription"/>
        <w:numPr>
          <w:ilvl w:val="2"/>
          <w:numId w:val="3"/>
        </w:numPr>
      </w:pPr>
      <w:r>
        <w:t>LAB MEDIA: Figure 3B</w:t>
      </w:r>
      <w:r w:rsidRPr="006D33A3">
        <w:rPr>
          <w:i/>
          <w:iCs w:val="0"/>
          <w:color w:val="3333FF"/>
        </w:rPr>
        <w:t xml:space="preserve">. Video editor: Highlight the bars under “Added </w:t>
      </w:r>
      <w:proofErr w:type="spellStart"/>
      <w:r w:rsidRPr="006D33A3">
        <w:rPr>
          <w:i/>
          <w:iCs w:val="0"/>
          <w:color w:val="3333FF"/>
        </w:rPr>
        <w:t>Arbidol</w:t>
      </w:r>
      <w:proofErr w:type="spellEnd"/>
      <w:r w:rsidRPr="006D33A3">
        <w:rPr>
          <w:i/>
          <w:iCs w:val="0"/>
          <w:color w:val="3333FF"/>
        </w:rPr>
        <w:t xml:space="preserve"> (µM) to VSV-G-PVs” showing comparatively higher bars than those for spike-PVs at similar concentrations</w:t>
      </w:r>
      <w:r>
        <w:t>.</w:t>
      </w:r>
    </w:p>
    <w:p w14:paraId="0BA0124F" w14:textId="77777777" w:rsidR="00DA77F3" w:rsidRDefault="00DA77F3" w:rsidP="00DA77F3"/>
    <w:p w14:paraId="16EB12C1" w14:textId="71755819" w:rsidR="00DA77F3" w:rsidRDefault="00DA77F3" w:rsidP="00DA77F3">
      <w:pPr>
        <w:pStyle w:val="Narration"/>
        <w:numPr>
          <w:ilvl w:val="1"/>
          <w:numId w:val="3"/>
        </w:numPr>
      </w:pPr>
      <w:r>
        <w:t>The assay showed a Z</w:t>
      </w:r>
      <w:r w:rsidR="00AE5ED1">
        <w:t xml:space="preserve"> </w:t>
      </w:r>
      <w:proofErr w:type="gramStart"/>
      <w:r w:rsidR="00AE5ED1">
        <w:t>prime</w:t>
      </w:r>
      <w:r>
        <w:t>-factor</w:t>
      </w:r>
      <w:proofErr w:type="gramEnd"/>
      <w:r>
        <w:t xml:space="preserve"> of 0.54, indicating suitability for screening purposes </w:t>
      </w:r>
      <w:r w:rsidRPr="00651F3F">
        <w:rPr>
          <w:b/>
        </w:rPr>
        <w:t>[1]</w:t>
      </w:r>
      <w:r>
        <w:t>.</w:t>
      </w:r>
    </w:p>
    <w:p w14:paraId="21A5C149" w14:textId="36B90049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6D33A3">
        <w:rPr>
          <w:i/>
          <w:iCs w:val="0"/>
          <w:color w:val="3333FF"/>
        </w:rPr>
        <w:t xml:space="preserve">Video editor: Highlight the text “Z´-factor: 0.54” </w:t>
      </w:r>
    </w:p>
    <w:p w14:paraId="6EF4D4A0" w14:textId="77777777" w:rsidR="00DA77F3" w:rsidRDefault="00DA77F3" w:rsidP="00DA77F3"/>
    <w:p w14:paraId="418DE66D" w14:textId="1E2B1091" w:rsidR="00DA77F3" w:rsidRDefault="00DA77F3" w:rsidP="00DA77F3">
      <w:pPr>
        <w:pStyle w:val="Narration"/>
        <w:numPr>
          <w:ilvl w:val="1"/>
          <w:numId w:val="3"/>
        </w:numPr>
      </w:pPr>
      <w:r>
        <w:t xml:space="preserve">Treatment with </w:t>
      </w:r>
      <w:proofErr w:type="spellStart"/>
      <w:r>
        <w:t>arbidol</w:t>
      </w:r>
      <w:proofErr w:type="spellEnd"/>
      <w:r>
        <w:t xml:space="preserve"> at concentrations starting at 30 micromolar did not significantly </w:t>
      </w:r>
      <w:r>
        <w:lastRenderedPageBreak/>
        <w:t xml:space="preserve">affect cell viability compared to </w:t>
      </w:r>
      <w:r w:rsidR="009B1B52" w:rsidRPr="00651F3F">
        <w:rPr>
          <w:b/>
        </w:rPr>
        <w:t>[1]</w:t>
      </w:r>
      <w:r w:rsidR="00423035">
        <w:rPr>
          <w:b/>
        </w:rPr>
        <w:t xml:space="preserve"> </w:t>
      </w:r>
      <w:r w:rsidR="00423035" w:rsidRPr="00423035">
        <w:rPr>
          <w:bCs/>
        </w:rPr>
        <w:t>the</w:t>
      </w:r>
      <w:r w:rsidR="009B1B52">
        <w:rPr>
          <w:b/>
        </w:rPr>
        <w:t xml:space="preserve"> </w:t>
      </w:r>
      <w:r>
        <w:t>cells treated with</w:t>
      </w:r>
      <w:r w:rsidR="00861FBA">
        <w:t xml:space="preserve"> </w:t>
      </w:r>
      <w:r>
        <w:t>0.5% dimethyl sulfoxide</w:t>
      </w:r>
      <w:r w:rsidR="00423035">
        <w:t xml:space="preserve"> vehicle alone</w:t>
      </w:r>
      <w:r>
        <w:t xml:space="preserve"> </w:t>
      </w:r>
      <w:r w:rsidRPr="00651F3F">
        <w:rPr>
          <w:b/>
        </w:rPr>
        <w:t>[</w:t>
      </w:r>
      <w:r w:rsidR="009B1B52">
        <w:rPr>
          <w:b/>
        </w:rPr>
        <w:t>2</w:t>
      </w:r>
      <w:r w:rsidRPr="00651F3F">
        <w:rPr>
          <w:b/>
        </w:rPr>
        <w:t>]</w:t>
      </w:r>
      <w:r>
        <w:t>.</w:t>
      </w:r>
    </w:p>
    <w:p w14:paraId="51580A7E" w14:textId="0126293C" w:rsidR="009B1B52" w:rsidRPr="009B1B52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6D33A3">
        <w:rPr>
          <w:i/>
          <w:iCs w:val="0"/>
          <w:color w:val="3333FF"/>
        </w:rPr>
        <w:t xml:space="preserve">Video editor: Highlight the bars corresponding to the different </w:t>
      </w:r>
      <w:r w:rsidR="009B1B52">
        <w:rPr>
          <w:i/>
          <w:iCs w:val="0"/>
          <w:color w:val="3333FF"/>
        </w:rPr>
        <w:t>“ARB</w:t>
      </w:r>
      <w:r w:rsidRPr="006D33A3">
        <w:rPr>
          <w:i/>
          <w:iCs w:val="0"/>
          <w:color w:val="3333FF"/>
        </w:rPr>
        <w:t xml:space="preserve"> concentrations</w:t>
      </w:r>
      <w:r w:rsidR="009B1B52">
        <w:rPr>
          <w:i/>
          <w:iCs w:val="0"/>
          <w:color w:val="3333FF"/>
        </w:rPr>
        <w:t>”</w:t>
      </w:r>
      <w:r w:rsidRPr="006D33A3">
        <w:rPr>
          <w:i/>
          <w:iCs w:val="0"/>
          <w:color w:val="3333FF"/>
        </w:rPr>
        <w:t xml:space="preserve"> </w:t>
      </w:r>
    </w:p>
    <w:p w14:paraId="1E034DB5" w14:textId="51776FC3" w:rsidR="00DA77F3" w:rsidRPr="005D225F" w:rsidRDefault="009B1B52" w:rsidP="00DA77F3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6D33A3">
        <w:rPr>
          <w:i/>
          <w:iCs w:val="0"/>
          <w:color w:val="3333FF"/>
        </w:rPr>
        <w:t>Video editor: Highlight the bar labeled “NTD</w:t>
      </w:r>
    </w:p>
    <w:p w14:paraId="6B7C597E" w14:textId="77777777" w:rsidR="005D225F" w:rsidRDefault="005D225F" w:rsidP="005D225F">
      <w:pPr>
        <w:pStyle w:val="ShotDescription"/>
        <w:ind w:firstLine="0"/>
      </w:pPr>
    </w:p>
    <w:p w14:paraId="47480BD0" w14:textId="77777777" w:rsidR="005D225F" w:rsidRDefault="005D225F" w:rsidP="005D225F">
      <w:pPr>
        <w:pStyle w:val="ShotDescription"/>
        <w:ind w:firstLine="0"/>
      </w:pPr>
    </w:p>
    <w:p w14:paraId="6025CDFA" w14:textId="77777777" w:rsidR="005D225F" w:rsidRDefault="005D225F" w:rsidP="005D225F">
      <w:pPr>
        <w:pStyle w:val="ShotDescription"/>
        <w:ind w:firstLine="0"/>
      </w:pPr>
    </w:p>
    <w:p w14:paraId="12582BC3" w14:textId="7E57F0F8" w:rsidR="001F5476" w:rsidRPr="00B76AD5" w:rsidRDefault="001F5476" w:rsidP="00B76AD5">
      <w:pPr>
        <w:pStyle w:val="ShotDescription"/>
        <w:ind w:left="0" w:firstLine="0"/>
        <w:rPr>
          <w:b/>
          <w:bCs/>
        </w:rPr>
      </w:pPr>
      <w:r w:rsidRPr="00B76AD5">
        <w:rPr>
          <w:b/>
          <w:bCs/>
        </w:rPr>
        <w:t>Pronunciation guide:</w:t>
      </w:r>
    </w:p>
    <w:p w14:paraId="62BCA5DD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HEK293T</w:t>
      </w:r>
      <w:r w:rsidRPr="00B76AD5">
        <w:rPr>
          <w:lang w:val="en-IN"/>
        </w:rPr>
        <w:br/>
        <w:t xml:space="preserve">Pronunciation link: </w:t>
      </w:r>
      <w:hyperlink r:id="rId14" w:history="1">
        <w:r w:rsidRPr="00B76AD5">
          <w:rPr>
            <w:rStyle w:val="Hyperlink"/>
            <w:lang w:val="en-IN"/>
          </w:rPr>
          <w:t>https://www.merriam-webster.com/dictionary/HEK</w:t>
        </w:r>
      </w:hyperlink>
      <w:r w:rsidRPr="00B76AD5">
        <w:rPr>
          <w:lang w:val="en-IN"/>
        </w:rPr>
        <w:br/>
        <w:t>IPA: /ˌeɪtʃ.</w:t>
      </w:r>
      <w:proofErr w:type="spellStart"/>
      <w:proofErr w:type="gramStart"/>
      <w:r w:rsidRPr="00B76AD5">
        <w:rPr>
          <w:lang w:val="en-IN"/>
        </w:rPr>
        <w:t>i</w:t>
      </w:r>
      <w:proofErr w:type="spellEnd"/>
      <w:r w:rsidRPr="00B76AD5">
        <w:rPr>
          <w:lang w:val="en-IN"/>
        </w:rPr>
        <w:t>ː.</w:t>
      </w:r>
      <w:proofErr w:type="spellStart"/>
      <w:r w:rsidRPr="00B76AD5">
        <w:rPr>
          <w:lang w:val="en-IN"/>
        </w:rPr>
        <w:t>keɪˌtu</w:t>
      </w:r>
      <w:proofErr w:type="spellEnd"/>
      <w:r w:rsidRPr="00B76AD5">
        <w:rPr>
          <w:lang w:val="en-IN"/>
        </w:rPr>
        <w:t>ːˈ</w:t>
      </w:r>
      <w:proofErr w:type="spellStart"/>
      <w:r w:rsidRPr="00B76AD5">
        <w:rPr>
          <w:lang w:val="en-IN"/>
        </w:rPr>
        <w:t>naɪntiˌ</w:t>
      </w:r>
      <w:proofErr w:type="gramEnd"/>
      <w:r w:rsidRPr="00B76AD5">
        <w:rPr>
          <w:lang w:val="en-IN"/>
        </w:rPr>
        <w:t>θri</w:t>
      </w:r>
      <w:proofErr w:type="spellEnd"/>
      <w:r w:rsidRPr="00B76AD5">
        <w:rPr>
          <w:lang w:val="en-IN"/>
        </w:rPr>
        <w:t>ː/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aych·ee·kay·too·nine·tee·three</w:t>
      </w:r>
      <w:proofErr w:type="spellEnd"/>
    </w:p>
    <w:p w14:paraId="7A33F137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Transfection</w:t>
      </w:r>
      <w:r w:rsidRPr="00B76AD5">
        <w:rPr>
          <w:lang w:val="en-IN"/>
        </w:rPr>
        <w:br/>
        <w:t xml:space="preserve">Pronunciation link: </w:t>
      </w:r>
      <w:hyperlink r:id="rId15" w:history="1">
        <w:r w:rsidRPr="00B76AD5">
          <w:rPr>
            <w:rStyle w:val="Hyperlink"/>
            <w:lang w:val="en-IN"/>
          </w:rPr>
          <w:t>https://www.merriam-webster.com/dictionary/transfection</w:t>
        </w:r>
      </w:hyperlink>
      <w:r w:rsidRPr="00B76AD5">
        <w:rPr>
          <w:lang w:val="en-IN"/>
        </w:rPr>
        <w:br/>
        <w:t>IPA: /</w:t>
      </w:r>
      <w:proofErr w:type="spellStart"/>
      <w:r w:rsidRPr="00B76AD5">
        <w:rPr>
          <w:lang w:val="en-IN"/>
        </w:rPr>
        <w:t>trænˈsfekʃən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trans·fek·shuhn</w:t>
      </w:r>
      <w:proofErr w:type="spellEnd"/>
    </w:p>
    <w:p w14:paraId="35B9B455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Polyethyleneimine</w:t>
      </w:r>
      <w:r w:rsidRPr="00B76AD5">
        <w:rPr>
          <w:lang w:val="en-IN"/>
        </w:rPr>
        <w:br/>
        <w:t xml:space="preserve">Pronunciation link: </w:t>
      </w:r>
      <w:hyperlink r:id="rId16" w:history="1">
        <w:r w:rsidRPr="00B76AD5">
          <w:rPr>
            <w:rStyle w:val="Hyperlink"/>
            <w:lang w:val="en-IN"/>
          </w:rPr>
          <w:t>https://www.howtopronounce.com/polyethyleneimine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pɑːliˌɛθəˈliːnˌɪˌmaɪn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paa·lee·eth·uh·leen·ih·mine</w:t>
      </w:r>
      <w:proofErr w:type="spellEnd"/>
    </w:p>
    <w:p w14:paraId="3047E357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Microcentrifuge</w:t>
      </w:r>
      <w:r w:rsidRPr="00B76AD5">
        <w:rPr>
          <w:lang w:val="en-IN"/>
        </w:rPr>
        <w:br/>
        <w:t xml:space="preserve">Pronunciation link: </w:t>
      </w:r>
      <w:hyperlink r:id="rId17" w:history="1">
        <w:r w:rsidRPr="00B76AD5">
          <w:rPr>
            <w:rStyle w:val="Hyperlink"/>
            <w:lang w:val="en-IN"/>
          </w:rPr>
          <w:t>https://www.merriam-webster.com/dictionary/microcentrifuge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maɪkroʊˈsɛntrɪˌfjuːdʒ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my·kroh·sen·truh·fyooj</w:t>
      </w:r>
      <w:proofErr w:type="spellEnd"/>
    </w:p>
    <w:p w14:paraId="50E95EDD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Plasmid</w:t>
      </w:r>
      <w:r w:rsidRPr="00B76AD5">
        <w:rPr>
          <w:lang w:val="en-IN"/>
        </w:rPr>
        <w:br/>
        <w:t xml:space="preserve">Pronunciation link: </w:t>
      </w:r>
      <w:hyperlink r:id="rId18" w:history="1">
        <w:r w:rsidRPr="00B76AD5">
          <w:rPr>
            <w:rStyle w:val="Hyperlink"/>
            <w:lang w:val="en-IN"/>
          </w:rPr>
          <w:t>https://www.merriam-webster.com/dictionary/plasmid</w:t>
        </w:r>
      </w:hyperlink>
      <w:r w:rsidRPr="00B76AD5">
        <w:rPr>
          <w:lang w:val="en-IN"/>
        </w:rPr>
        <w:br/>
        <w:t>IPA: /ˈ</w:t>
      </w:r>
      <w:proofErr w:type="spellStart"/>
      <w:r w:rsidRPr="00B76AD5">
        <w:rPr>
          <w:lang w:val="en-IN"/>
        </w:rPr>
        <w:t>plæzmɪd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plaz·mid</w:t>
      </w:r>
      <w:proofErr w:type="spellEnd"/>
    </w:p>
    <w:p w14:paraId="23E93175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Fluorescent</w:t>
      </w:r>
      <w:r w:rsidRPr="00B76AD5">
        <w:rPr>
          <w:lang w:val="en-IN"/>
        </w:rPr>
        <w:br/>
        <w:t xml:space="preserve">Pronunciation link: </w:t>
      </w:r>
      <w:hyperlink r:id="rId19" w:history="1">
        <w:r w:rsidRPr="00B76AD5">
          <w:rPr>
            <w:rStyle w:val="Hyperlink"/>
            <w:lang w:val="en-IN"/>
          </w:rPr>
          <w:t>https://www.merriam-webster.com/dictionary/fluorescent</w:t>
        </w:r>
      </w:hyperlink>
      <w:r w:rsidRPr="00B76AD5">
        <w:rPr>
          <w:lang w:val="en-IN"/>
        </w:rPr>
        <w:br/>
        <w:t>IPA: /</w:t>
      </w:r>
      <w:proofErr w:type="spellStart"/>
      <w:r w:rsidRPr="00B76AD5">
        <w:rPr>
          <w:lang w:val="en-IN"/>
        </w:rPr>
        <w:t>flɔ</w:t>
      </w:r>
      <w:proofErr w:type="spellEnd"/>
      <w:r w:rsidRPr="00B76AD5">
        <w:rPr>
          <w:lang w:val="en-IN"/>
        </w:rPr>
        <w:t>ːˈ</w:t>
      </w:r>
      <w:proofErr w:type="spellStart"/>
      <w:r w:rsidRPr="00B76AD5">
        <w:rPr>
          <w:lang w:val="en-IN"/>
        </w:rPr>
        <w:t>rɛsənt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flor·ess·uhnt</w:t>
      </w:r>
      <w:proofErr w:type="spellEnd"/>
    </w:p>
    <w:p w14:paraId="441B21EE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proofErr w:type="spellStart"/>
      <w:r w:rsidRPr="00B76AD5">
        <w:rPr>
          <w:lang w:val="en-IN"/>
        </w:rPr>
        <w:t>Vortexing</w:t>
      </w:r>
      <w:proofErr w:type="spellEnd"/>
      <w:r w:rsidRPr="00B76AD5">
        <w:rPr>
          <w:lang w:val="en-IN"/>
        </w:rPr>
        <w:br/>
        <w:t xml:space="preserve">Pronunciation link: </w:t>
      </w:r>
      <w:hyperlink r:id="rId20" w:history="1">
        <w:r w:rsidRPr="00B76AD5">
          <w:rPr>
            <w:rStyle w:val="Hyperlink"/>
            <w:lang w:val="en-IN"/>
          </w:rPr>
          <w:t>https://www.merriam-webster.com/dictionary/vortex</w:t>
        </w:r>
      </w:hyperlink>
      <w:r w:rsidRPr="00B76AD5">
        <w:rPr>
          <w:lang w:val="en-IN"/>
        </w:rPr>
        <w:br/>
        <w:t>IPA: /ˈ</w:t>
      </w:r>
      <w:proofErr w:type="spellStart"/>
      <w:r w:rsidRPr="00B76AD5">
        <w:rPr>
          <w:lang w:val="en-IN"/>
        </w:rPr>
        <w:t>vɔrˌtɛks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vor·teks</w:t>
      </w:r>
      <w:proofErr w:type="spellEnd"/>
    </w:p>
    <w:p w14:paraId="5FF18BCA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lastRenderedPageBreak/>
        <w:t>Confluency</w:t>
      </w:r>
      <w:r w:rsidRPr="00B76AD5">
        <w:rPr>
          <w:lang w:val="en-IN"/>
        </w:rPr>
        <w:br/>
        <w:t xml:space="preserve">Pronunciation link: </w:t>
      </w:r>
      <w:hyperlink r:id="rId21" w:history="1">
        <w:r w:rsidRPr="00B76AD5">
          <w:rPr>
            <w:rStyle w:val="Hyperlink"/>
            <w:lang w:val="en-IN"/>
          </w:rPr>
          <w:t>https://www.howtopronounce.com/confluency</w:t>
        </w:r>
      </w:hyperlink>
      <w:r w:rsidRPr="00B76AD5">
        <w:rPr>
          <w:lang w:val="en-IN"/>
        </w:rPr>
        <w:br/>
        <w:t>IPA: /</w:t>
      </w:r>
      <w:proofErr w:type="spellStart"/>
      <w:r w:rsidRPr="00B76AD5">
        <w:rPr>
          <w:lang w:val="en-IN"/>
        </w:rPr>
        <w:t>kənˈfluːənsi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kuhn·floo·uhn·see</w:t>
      </w:r>
      <w:proofErr w:type="spellEnd"/>
    </w:p>
    <w:p w14:paraId="508CA68A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Monolayer</w:t>
      </w:r>
      <w:r w:rsidRPr="00B76AD5">
        <w:rPr>
          <w:lang w:val="en-IN"/>
        </w:rPr>
        <w:br/>
        <w:t xml:space="preserve">Pronunciation link: </w:t>
      </w:r>
      <w:hyperlink r:id="rId22" w:history="1">
        <w:r w:rsidRPr="00B76AD5">
          <w:rPr>
            <w:rStyle w:val="Hyperlink"/>
            <w:lang w:val="en-IN"/>
          </w:rPr>
          <w:t>https://www.merriam-webster.com/dictionary/monolayer</w:t>
        </w:r>
      </w:hyperlink>
      <w:r w:rsidRPr="00B76AD5">
        <w:rPr>
          <w:lang w:val="en-IN"/>
        </w:rPr>
        <w:br/>
        <w:t>IPA: /ˈ</w:t>
      </w:r>
      <w:proofErr w:type="spellStart"/>
      <w:r w:rsidRPr="00B76AD5">
        <w:rPr>
          <w:lang w:val="en-IN"/>
        </w:rPr>
        <w:t>mɑːnoʊˌleɪər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mon·oh·lay·ur</w:t>
      </w:r>
      <w:proofErr w:type="spellEnd"/>
    </w:p>
    <w:p w14:paraId="3EDDD406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Centrifugation</w:t>
      </w:r>
      <w:r w:rsidRPr="00B76AD5">
        <w:rPr>
          <w:lang w:val="en-IN"/>
        </w:rPr>
        <w:br/>
        <w:t xml:space="preserve">Pronunciation link: </w:t>
      </w:r>
      <w:hyperlink r:id="rId23" w:history="1">
        <w:r w:rsidRPr="00B76AD5">
          <w:rPr>
            <w:rStyle w:val="Hyperlink"/>
            <w:lang w:val="en-IN"/>
          </w:rPr>
          <w:t>https://www.merriam-webster.com/dictionary/centrifugation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sɛntrəfəˈɡeɪʃən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sen·truh·fuh·gay·shuhn</w:t>
      </w:r>
      <w:proofErr w:type="spellEnd"/>
    </w:p>
    <w:p w14:paraId="5F1BC67D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Rotor</w:t>
      </w:r>
      <w:r w:rsidRPr="00B76AD5">
        <w:rPr>
          <w:lang w:val="en-IN"/>
        </w:rPr>
        <w:br/>
        <w:t xml:space="preserve">Pronunciation link: </w:t>
      </w:r>
      <w:hyperlink r:id="rId24" w:history="1">
        <w:r w:rsidRPr="00B76AD5">
          <w:rPr>
            <w:rStyle w:val="Hyperlink"/>
            <w:lang w:val="en-IN"/>
          </w:rPr>
          <w:t>https://www.merriam-webster.com/dictionary/rotor</w:t>
        </w:r>
      </w:hyperlink>
      <w:r w:rsidRPr="00B76AD5">
        <w:rPr>
          <w:lang w:val="en-IN"/>
        </w:rPr>
        <w:br/>
        <w:t>IPA: /ˈ</w:t>
      </w:r>
      <w:proofErr w:type="spellStart"/>
      <w:r w:rsidRPr="00B76AD5">
        <w:rPr>
          <w:lang w:val="en-IN"/>
        </w:rPr>
        <w:t>roʊtər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roh·tur</w:t>
      </w:r>
      <w:proofErr w:type="spellEnd"/>
    </w:p>
    <w:p w14:paraId="479AA138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proofErr w:type="spellStart"/>
      <w:r w:rsidRPr="00B76AD5">
        <w:rPr>
          <w:lang w:val="en-IN"/>
        </w:rPr>
        <w:t>Pseudotyped</w:t>
      </w:r>
      <w:proofErr w:type="spellEnd"/>
      <w:r w:rsidRPr="00B76AD5">
        <w:rPr>
          <w:lang w:val="en-IN"/>
        </w:rPr>
        <w:br/>
        <w:t xml:space="preserve">Pronunciation link: </w:t>
      </w:r>
      <w:hyperlink r:id="rId25" w:history="1">
        <w:r w:rsidRPr="00B76AD5">
          <w:rPr>
            <w:rStyle w:val="Hyperlink"/>
            <w:lang w:val="en-IN"/>
          </w:rPr>
          <w:t>https://www.howtopronounce.com/pseudotyped</w:t>
        </w:r>
      </w:hyperlink>
      <w:r w:rsidRPr="00B76AD5">
        <w:rPr>
          <w:lang w:val="en-IN"/>
        </w:rPr>
        <w:br/>
        <w:t>IPA: /ˈ</w:t>
      </w:r>
      <w:proofErr w:type="spellStart"/>
      <w:r w:rsidRPr="00B76AD5">
        <w:rPr>
          <w:lang w:val="en-IN"/>
        </w:rPr>
        <w:t>suːdoʊtaɪpt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soo·doh·typed</w:t>
      </w:r>
      <w:proofErr w:type="spellEnd"/>
    </w:p>
    <w:p w14:paraId="1227CC32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Pseudoviral</w:t>
      </w:r>
      <w:r w:rsidRPr="00B76AD5">
        <w:rPr>
          <w:lang w:val="en-IN"/>
        </w:rPr>
        <w:br/>
        <w:t xml:space="preserve">Pronunciation link: </w:t>
      </w:r>
      <w:hyperlink r:id="rId26" w:history="1">
        <w:r w:rsidRPr="00B76AD5">
          <w:rPr>
            <w:rStyle w:val="Hyperlink"/>
            <w:lang w:val="en-IN"/>
          </w:rPr>
          <w:t>https://www.howtopronounce.com/pseudoviral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suːdoʊˈvaɪrəl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soo·doh·vy·ruhl</w:t>
      </w:r>
      <w:proofErr w:type="spellEnd"/>
    </w:p>
    <w:p w14:paraId="1BD14E64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SARS-CoV-2</w:t>
      </w:r>
      <w:r w:rsidRPr="00B76AD5">
        <w:rPr>
          <w:lang w:val="en-IN"/>
        </w:rPr>
        <w:br/>
        <w:t xml:space="preserve">Pronunciation link: </w:t>
      </w:r>
      <w:hyperlink r:id="rId27" w:history="1">
        <w:r w:rsidRPr="00B76AD5">
          <w:rPr>
            <w:rStyle w:val="Hyperlink"/>
            <w:lang w:val="en-IN"/>
          </w:rPr>
          <w:t>https://www.merriam-webster.com/medical/SARS-CoV-2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sɑrzˌkoʊˌvi</w:t>
      </w:r>
      <w:proofErr w:type="spellEnd"/>
      <w:r w:rsidRPr="00B76AD5">
        <w:rPr>
          <w:lang w:val="en-IN"/>
        </w:rPr>
        <w:t>ːˈ</w:t>
      </w:r>
      <w:proofErr w:type="spellStart"/>
      <w:r w:rsidRPr="00B76AD5">
        <w:rPr>
          <w:lang w:val="en-IN"/>
        </w:rPr>
        <w:t>tu</w:t>
      </w:r>
      <w:proofErr w:type="spellEnd"/>
      <w:r w:rsidRPr="00B76AD5">
        <w:rPr>
          <w:lang w:val="en-IN"/>
        </w:rPr>
        <w:t>ː/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sarz·koh·vee·too</w:t>
      </w:r>
      <w:proofErr w:type="spellEnd"/>
    </w:p>
    <w:p w14:paraId="47B91CF5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Vesicular</w:t>
      </w:r>
      <w:r w:rsidRPr="00B76AD5">
        <w:rPr>
          <w:lang w:val="en-IN"/>
        </w:rPr>
        <w:br/>
        <w:t xml:space="preserve">Pronunciation link: </w:t>
      </w:r>
      <w:hyperlink r:id="rId28" w:history="1">
        <w:r w:rsidRPr="00B76AD5">
          <w:rPr>
            <w:rStyle w:val="Hyperlink"/>
            <w:lang w:val="en-IN"/>
          </w:rPr>
          <w:t>https://www.merriam-webster.com/dictionary/vesicular</w:t>
        </w:r>
      </w:hyperlink>
      <w:r w:rsidRPr="00B76AD5">
        <w:rPr>
          <w:lang w:val="en-IN"/>
        </w:rPr>
        <w:br/>
        <w:t>IPA: /</w:t>
      </w:r>
      <w:proofErr w:type="spellStart"/>
      <w:r w:rsidRPr="00B76AD5">
        <w:rPr>
          <w:lang w:val="en-IN"/>
        </w:rPr>
        <w:t>vəˈsɪkjələr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vuh·sik·yuh·ler</w:t>
      </w:r>
      <w:proofErr w:type="spellEnd"/>
    </w:p>
    <w:p w14:paraId="2398B98C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Stomatitis</w:t>
      </w:r>
      <w:r w:rsidRPr="00B76AD5">
        <w:rPr>
          <w:lang w:val="en-IN"/>
        </w:rPr>
        <w:br/>
        <w:t xml:space="preserve">Pronunciation link: </w:t>
      </w:r>
      <w:hyperlink r:id="rId29" w:history="1">
        <w:r w:rsidRPr="00B76AD5">
          <w:rPr>
            <w:rStyle w:val="Hyperlink"/>
            <w:lang w:val="en-IN"/>
          </w:rPr>
          <w:t>https://www.merriam-webster.com/dictionary/stomatitis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stoʊməˈtaɪtəs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stoh·muh·tie·tuhs</w:t>
      </w:r>
      <w:proofErr w:type="spellEnd"/>
    </w:p>
    <w:p w14:paraId="351301D5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Glycoprotein</w:t>
      </w:r>
      <w:r w:rsidRPr="00B76AD5">
        <w:rPr>
          <w:lang w:val="en-IN"/>
        </w:rPr>
        <w:br/>
        <w:t xml:space="preserve">Pronunciation link: </w:t>
      </w:r>
      <w:hyperlink r:id="rId30" w:history="1">
        <w:r w:rsidRPr="00B76AD5">
          <w:rPr>
            <w:rStyle w:val="Hyperlink"/>
            <w:lang w:val="en-IN"/>
          </w:rPr>
          <w:t>https://www.merriam-webster.com/dictionary/glycoprotein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ɡlaɪkoʊˈproʊtiːn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</w:r>
      <w:r w:rsidRPr="00B76AD5">
        <w:rPr>
          <w:lang w:val="en-IN"/>
        </w:rPr>
        <w:lastRenderedPageBreak/>
        <w:t xml:space="preserve">Phonetic Spelling: </w:t>
      </w:r>
      <w:proofErr w:type="spellStart"/>
      <w:r w:rsidRPr="00B76AD5">
        <w:rPr>
          <w:lang w:val="en-IN"/>
        </w:rPr>
        <w:t>gly·koh·proh·teen</w:t>
      </w:r>
      <w:proofErr w:type="spellEnd"/>
    </w:p>
    <w:p w14:paraId="353A1748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Supernatant</w:t>
      </w:r>
      <w:r w:rsidRPr="00B76AD5">
        <w:rPr>
          <w:lang w:val="en-IN"/>
        </w:rPr>
        <w:br/>
        <w:t xml:space="preserve">Pronunciation link: </w:t>
      </w:r>
      <w:hyperlink r:id="rId31" w:history="1">
        <w:r w:rsidRPr="00B76AD5">
          <w:rPr>
            <w:rStyle w:val="Hyperlink"/>
            <w:lang w:val="en-IN"/>
          </w:rPr>
          <w:t>https://www.merriam-webster.com/dictionary/supernatant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suːpərˈneɪtənt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soo·per·nay·tuhnt</w:t>
      </w:r>
      <w:proofErr w:type="spellEnd"/>
    </w:p>
    <w:p w14:paraId="109BE2E6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Polyvinylidene</w:t>
      </w:r>
      <w:r w:rsidRPr="00B76AD5">
        <w:rPr>
          <w:lang w:val="en-IN"/>
        </w:rPr>
        <w:br/>
        <w:t xml:space="preserve">Pronunciation link: </w:t>
      </w:r>
      <w:hyperlink r:id="rId32" w:history="1">
        <w:r w:rsidRPr="00B76AD5">
          <w:rPr>
            <w:rStyle w:val="Hyperlink"/>
            <w:lang w:val="en-IN"/>
          </w:rPr>
          <w:t>https://www.howtopronounce.com/polyvinylidene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pɑːliˌvaɪnəˈliːdiːn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paa·lee·vy·nuh·lee·deen</w:t>
      </w:r>
      <w:proofErr w:type="spellEnd"/>
    </w:p>
    <w:p w14:paraId="475C5ECE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Luciferase</w:t>
      </w:r>
      <w:r w:rsidRPr="00B76AD5">
        <w:rPr>
          <w:lang w:val="en-IN"/>
        </w:rPr>
        <w:br/>
        <w:t xml:space="preserve">Pronunciation link: </w:t>
      </w:r>
      <w:hyperlink r:id="rId33" w:history="1">
        <w:r w:rsidRPr="00B76AD5">
          <w:rPr>
            <w:rStyle w:val="Hyperlink"/>
            <w:lang w:val="en-IN"/>
          </w:rPr>
          <w:t>https://www.merriam-webster.com/dictionary/luciferase</w:t>
        </w:r>
      </w:hyperlink>
      <w:r w:rsidRPr="00B76AD5">
        <w:rPr>
          <w:lang w:val="en-IN"/>
        </w:rPr>
        <w:br/>
        <w:t>IPA: /</w:t>
      </w:r>
      <w:proofErr w:type="spellStart"/>
      <w:r w:rsidRPr="00B76AD5">
        <w:rPr>
          <w:lang w:val="en-IN"/>
        </w:rPr>
        <w:t>lu</w:t>
      </w:r>
      <w:proofErr w:type="spellEnd"/>
      <w:r w:rsidRPr="00B76AD5">
        <w:rPr>
          <w:lang w:val="en-IN"/>
        </w:rPr>
        <w:t>ːˈ</w:t>
      </w:r>
      <w:proofErr w:type="spellStart"/>
      <w:r w:rsidRPr="00B76AD5">
        <w:rPr>
          <w:lang w:val="en-IN"/>
        </w:rPr>
        <w:t>sɪfəˌreɪs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loo·sif·uh·rays</w:t>
      </w:r>
      <w:proofErr w:type="spellEnd"/>
    </w:p>
    <w:p w14:paraId="3DADE917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Luminescence</w:t>
      </w:r>
      <w:r w:rsidRPr="00B76AD5">
        <w:rPr>
          <w:lang w:val="en-IN"/>
        </w:rPr>
        <w:br/>
        <w:t xml:space="preserve">Pronunciation link: </w:t>
      </w:r>
      <w:hyperlink r:id="rId34" w:history="1">
        <w:r w:rsidRPr="00B76AD5">
          <w:rPr>
            <w:rStyle w:val="Hyperlink"/>
            <w:lang w:val="en-IN"/>
          </w:rPr>
          <w:t>https://www.merriam-webster.com/dictionary/luminescence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luːməˈnɛsəns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loo·muh·ness·uhns</w:t>
      </w:r>
      <w:proofErr w:type="spellEnd"/>
    </w:p>
    <w:p w14:paraId="53D3F28B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Luminometer</w:t>
      </w:r>
      <w:r w:rsidRPr="00B76AD5">
        <w:rPr>
          <w:lang w:val="en-IN"/>
        </w:rPr>
        <w:br/>
        <w:t xml:space="preserve">Pronunciation link: </w:t>
      </w:r>
      <w:hyperlink r:id="rId35" w:history="1">
        <w:r w:rsidRPr="00B76AD5">
          <w:rPr>
            <w:rStyle w:val="Hyperlink"/>
            <w:lang w:val="en-IN"/>
          </w:rPr>
          <w:t>https://www.howtopronounce.com/luminometer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luːməˈnɑːmətər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loo·muh·nom·uh·tur</w:t>
      </w:r>
      <w:proofErr w:type="spellEnd"/>
    </w:p>
    <w:p w14:paraId="050C9A83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Dimethyl Sulfoxide</w:t>
      </w:r>
      <w:r w:rsidRPr="00B76AD5">
        <w:rPr>
          <w:lang w:val="en-IN"/>
        </w:rPr>
        <w:br/>
        <w:t xml:space="preserve">Pronunciation link: </w:t>
      </w:r>
      <w:hyperlink r:id="rId36" w:history="1">
        <w:r w:rsidRPr="00B76AD5">
          <w:rPr>
            <w:rStyle w:val="Hyperlink"/>
            <w:lang w:val="en-IN"/>
          </w:rPr>
          <w:t>https://www.merriam-webster.com/dictionary/dimethyl%20sulfoxide</w:t>
        </w:r>
      </w:hyperlink>
      <w:r w:rsidRPr="00B76AD5">
        <w:rPr>
          <w:lang w:val="en-IN"/>
        </w:rPr>
        <w:br/>
        <w:t>IPA: /</w:t>
      </w:r>
      <w:proofErr w:type="spellStart"/>
      <w:r w:rsidRPr="00B76AD5">
        <w:rPr>
          <w:lang w:val="en-IN"/>
        </w:rPr>
        <w:t>daɪˈmɛθəl</w:t>
      </w:r>
      <w:proofErr w:type="spellEnd"/>
      <w:r w:rsidRPr="00B76AD5">
        <w:rPr>
          <w:lang w:val="en-IN"/>
        </w:rPr>
        <w:t xml:space="preserve"> </w:t>
      </w:r>
      <w:proofErr w:type="spellStart"/>
      <w:r w:rsidRPr="00B76AD5">
        <w:rPr>
          <w:lang w:val="en-IN"/>
        </w:rPr>
        <w:t>sʌlˈfɑːksaɪd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dye·meth·uhl</w:t>
      </w:r>
      <w:proofErr w:type="spellEnd"/>
      <w:r w:rsidRPr="00B76AD5">
        <w:rPr>
          <w:lang w:val="en-IN"/>
        </w:rPr>
        <w:t xml:space="preserve"> </w:t>
      </w:r>
      <w:proofErr w:type="spellStart"/>
      <w:r w:rsidRPr="00B76AD5">
        <w:rPr>
          <w:lang w:val="en-IN"/>
        </w:rPr>
        <w:t>sul·fok·side</w:t>
      </w:r>
      <w:proofErr w:type="spellEnd"/>
    </w:p>
    <w:p w14:paraId="4F90492A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Micromolar</w:t>
      </w:r>
      <w:r w:rsidRPr="00B76AD5">
        <w:rPr>
          <w:lang w:val="en-IN"/>
        </w:rPr>
        <w:br/>
        <w:t xml:space="preserve">Pronunciation link: </w:t>
      </w:r>
      <w:hyperlink r:id="rId37" w:history="1">
        <w:r w:rsidRPr="00B76AD5">
          <w:rPr>
            <w:rStyle w:val="Hyperlink"/>
            <w:lang w:val="en-IN"/>
          </w:rPr>
          <w:t>https://www.merriam-webster.com/medical/micromolar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maɪkroʊˈmoʊlər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my·kroh·moh·ler</w:t>
      </w:r>
      <w:proofErr w:type="spellEnd"/>
    </w:p>
    <w:p w14:paraId="6D53A539" w14:textId="77777777" w:rsidR="00B76AD5" w:rsidRPr="00B76AD5" w:rsidRDefault="00B76AD5" w:rsidP="00B76AD5">
      <w:pPr>
        <w:pStyle w:val="ShotDescription"/>
        <w:numPr>
          <w:ilvl w:val="0"/>
          <w:numId w:val="45"/>
        </w:numPr>
        <w:rPr>
          <w:lang w:val="en-IN"/>
        </w:rPr>
      </w:pPr>
      <w:r w:rsidRPr="00B76AD5">
        <w:rPr>
          <w:lang w:val="en-IN"/>
        </w:rPr>
        <w:t>Infectivity</w:t>
      </w:r>
      <w:r w:rsidRPr="00B76AD5">
        <w:rPr>
          <w:lang w:val="en-IN"/>
        </w:rPr>
        <w:br/>
        <w:t xml:space="preserve">Pronunciation link: </w:t>
      </w:r>
      <w:hyperlink r:id="rId38" w:history="1">
        <w:r w:rsidRPr="00B76AD5">
          <w:rPr>
            <w:rStyle w:val="Hyperlink"/>
            <w:lang w:val="en-IN"/>
          </w:rPr>
          <w:t>https://www.merriam-webster.com/dictionary/infectivity</w:t>
        </w:r>
      </w:hyperlink>
      <w:r w:rsidRPr="00B76AD5">
        <w:rPr>
          <w:lang w:val="en-IN"/>
        </w:rPr>
        <w:br/>
        <w:t>IPA: /ˌ</w:t>
      </w:r>
      <w:proofErr w:type="spellStart"/>
      <w:r w:rsidRPr="00B76AD5">
        <w:rPr>
          <w:lang w:val="en-IN"/>
        </w:rPr>
        <w:t>ɪnfɛkˈtɪvəti</w:t>
      </w:r>
      <w:proofErr w:type="spellEnd"/>
      <w:r w:rsidRPr="00B76AD5">
        <w:rPr>
          <w:lang w:val="en-IN"/>
        </w:rPr>
        <w:t>/</w:t>
      </w:r>
      <w:r w:rsidRPr="00B76AD5">
        <w:rPr>
          <w:lang w:val="en-IN"/>
        </w:rPr>
        <w:br/>
        <w:t xml:space="preserve">Phonetic Spelling: </w:t>
      </w:r>
      <w:proofErr w:type="spellStart"/>
      <w:r w:rsidRPr="00B76AD5">
        <w:rPr>
          <w:lang w:val="en-IN"/>
        </w:rPr>
        <w:t>in·fek·tiv·uh·tee</w:t>
      </w:r>
      <w:proofErr w:type="spellEnd"/>
    </w:p>
    <w:p w14:paraId="1F9D725A" w14:textId="77777777" w:rsidR="001F5476" w:rsidRPr="00651F3F" w:rsidRDefault="001F5476" w:rsidP="001F5476">
      <w:pPr>
        <w:pStyle w:val="ShotDescription"/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4FAEE" w14:textId="77777777" w:rsidR="000F264C" w:rsidRDefault="000F264C">
      <w:r>
        <w:separator/>
      </w:r>
    </w:p>
    <w:p w14:paraId="119B4359" w14:textId="77777777" w:rsidR="000F264C" w:rsidRDefault="000F264C"/>
  </w:endnote>
  <w:endnote w:type="continuationSeparator" w:id="0">
    <w:p w14:paraId="405E81FE" w14:textId="77777777" w:rsidR="000F264C" w:rsidRDefault="000F264C">
      <w:r>
        <w:continuationSeparator/>
      </w:r>
    </w:p>
    <w:p w14:paraId="04ADCFCF" w14:textId="77777777" w:rsidR="000F264C" w:rsidRDefault="000F26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EF6BC2" w:rsidR="00ED23F4" w:rsidRPr="00790E8C" w:rsidRDefault="00336C61" w:rsidP="00AE5ED1">
    <w:pPr>
      <w:pStyle w:val="Footer"/>
      <w:tabs>
        <w:tab w:val="clear" w:pos="8640"/>
        <w:tab w:val="left" w:pos="546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760A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E5ED1">
      <w:rPr>
        <w:rFonts w:cstheme="minorHAnsi"/>
      </w:rPr>
      <w:t xml:space="preserve">March 10, </w:t>
    </w:r>
    <w:proofErr w:type="gramStart"/>
    <w:r w:rsidR="00AE5ED1">
      <w:rPr>
        <w:rFonts w:cstheme="minorHAnsi"/>
      </w:rPr>
      <w:t>2026</w:t>
    </w:r>
    <w:proofErr w:type="gramEnd"/>
    <w:r w:rsidR="00AE5E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D9791" w14:textId="77777777" w:rsidR="000F264C" w:rsidRDefault="000F264C">
      <w:r>
        <w:separator/>
      </w:r>
    </w:p>
    <w:p w14:paraId="317C97FA" w14:textId="77777777" w:rsidR="000F264C" w:rsidRDefault="000F264C"/>
  </w:footnote>
  <w:footnote w:type="continuationSeparator" w:id="0">
    <w:p w14:paraId="72E2CC57" w14:textId="77777777" w:rsidR="000F264C" w:rsidRDefault="000F264C">
      <w:r>
        <w:continuationSeparator/>
      </w:r>
    </w:p>
    <w:p w14:paraId="01C62091" w14:textId="77777777" w:rsidR="000F264C" w:rsidRDefault="000F26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B23F5AD" w:rsidR="00336C61" w:rsidRPr="006D3AC7" w:rsidRDefault="00336C61" w:rsidP="00AE5E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AE5ED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47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D929EA"/>
    <w:multiLevelType w:val="multilevel"/>
    <w:tmpl w:val="3D5E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3"/>
  </w:num>
  <w:num w:numId="44" w16cid:durableId="187567064">
    <w:abstractNumId w:val="10"/>
  </w:num>
  <w:num w:numId="45" w16cid:durableId="17051386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771"/>
    <w:rsid w:val="00000E22"/>
    <w:rsid w:val="000033EF"/>
    <w:rsid w:val="00003438"/>
    <w:rsid w:val="00003C8B"/>
    <w:rsid w:val="000051DE"/>
    <w:rsid w:val="0000605D"/>
    <w:rsid w:val="0001080A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25D4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264C"/>
    <w:rsid w:val="000F528B"/>
    <w:rsid w:val="000F5F7F"/>
    <w:rsid w:val="000F7C9B"/>
    <w:rsid w:val="001016BD"/>
    <w:rsid w:val="00106F46"/>
    <w:rsid w:val="001115D1"/>
    <w:rsid w:val="0011694E"/>
    <w:rsid w:val="00123D93"/>
    <w:rsid w:val="00125924"/>
    <w:rsid w:val="00126973"/>
    <w:rsid w:val="00127A2C"/>
    <w:rsid w:val="001302B1"/>
    <w:rsid w:val="001331E3"/>
    <w:rsid w:val="00143557"/>
    <w:rsid w:val="001469E6"/>
    <w:rsid w:val="00147471"/>
    <w:rsid w:val="00151824"/>
    <w:rsid w:val="001528A5"/>
    <w:rsid w:val="00152BEF"/>
    <w:rsid w:val="00153C22"/>
    <w:rsid w:val="00162D51"/>
    <w:rsid w:val="001640C5"/>
    <w:rsid w:val="00176D6F"/>
    <w:rsid w:val="00177B33"/>
    <w:rsid w:val="001819E3"/>
    <w:rsid w:val="00184EF9"/>
    <w:rsid w:val="00191A77"/>
    <w:rsid w:val="00192E39"/>
    <w:rsid w:val="00194588"/>
    <w:rsid w:val="00197183"/>
    <w:rsid w:val="001A4616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B8D"/>
    <w:rsid w:val="001F0890"/>
    <w:rsid w:val="001F5476"/>
    <w:rsid w:val="001F615E"/>
    <w:rsid w:val="002006C3"/>
    <w:rsid w:val="002039D2"/>
    <w:rsid w:val="00214268"/>
    <w:rsid w:val="00226372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EF9"/>
    <w:rsid w:val="00265F76"/>
    <w:rsid w:val="0027253E"/>
    <w:rsid w:val="002773BA"/>
    <w:rsid w:val="00277C90"/>
    <w:rsid w:val="00277F11"/>
    <w:rsid w:val="0028189A"/>
    <w:rsid w:val="002821BE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1669"/>
    <w:rsid w:val="002B26D4"/>
    <w:rsid w:val="002B55D9"/>
    <w:rsid w:val="002C54DB"/>
    <w:rsid w:val="002D2554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86F"/>
    <w:rsid w:val="00322C71"/>
    <w:rsid w:val="00330F1B"/>
    <w:rsid w:val="00333FA4"/>
    <w:rsid w:val="00336C61"/>
    <w:rsid w:val="00342CC4"/>
    <w:rsid w:val="00342D7B"/>
    <w:rsid w:val="0034684D"/>
    <w:rsid w:val="00347818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2B6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5E91"/>
    <w:rsid w:val="00423035"/>
    <w:rsid w:val="00426350"/>
    <w:rsid w:val="004340AE"/>
    <w:rsid w:val="00434D51"/>
    <w:rsid w:val="00440FFA"/>
    <w:rsid w:val="004425EC"/>
    <w:rsid w:val="00443E8B"/>
    <w:rsid w:val="00446D4C"/>
    <w:rsid w:val="00450B27"/>
    <w:rsid w:val="00452267"/>
    <w:rsid w:val="00453116"/>
    <w:rsid w:val="00455510"/>
    <w:rsid w:val="00455638"/>
    <w:rsid w:val="004566CC"/>
    <w:rsid w:val="00456A5D"/>
    <w:rsid w:val="00462B09"/>
    <w:rsid w:val="0046452A"/>
    <w:rsid w:val="00464D72"/>
    <w:rsid w:val="00472752"/>
    <w:rsid w:val="0047306D"/>
    <w:rsid w:val="00473E1C"/>
    <w:rsid w:val="0048283A"/>
    <w:rsid w:val="00482D4C"/>
    <w:rsid w:val="00483E1B"/>
    <w:rsid w:val="00483FCA"/>
    <w:rsid w:val="0048649C"/>
    <w:rsid w:val="00487367"/>
    <w:rsid w:val="00491B01"/>
    <w:rsid w:val="00493A57"/>
    <w:rsid w:val="004A671A"/>
    <w:rsid w:val="004C1095"/>
    <w:rsid w:val="004C2DAD"/>
    <w:rsid w:val="004C6978"/>
    <w:rsid w:val="004D2E69"/>
    <w:rsid w:val="004D4A4F"/>
    <w:rsid w:val="004D5C8C"/>
    <w:rsid w:val="004E0C5A"/>
    <w:rsid w:val="004E11D0"/>
    <w:rsid w:val="004E2BE1"/>
    <w:rsid w:val="004E33A6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B6B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08AD"/>
    <w:rsid w:val="005829FA"/>
    <w:rsid w:val="005859FC"/>
    <w:rsid w:val="00585ECC"/>
    <w:rsid w:val="005A02B6"/>
    <w:rsid w:val="005A09D8"/>
    <w:rsid w:val="005A1F5E"/>
    <w:rsid w:val="005A33C6"/>
    <w:rsid w:val="005A3F8F"/>
    <w:rsid w:val="005A5877"/>
    <w:rsid w:val="005B0AC9"/>
    <w:rsid w:val="005B0ADD"/>
    <w:rsid w:val="005B2413"/>
    <w:rsid w:val="005B2E77"/>
    <w:rsid w:val="005B6859"/>
    <w:rsid w:val="005C2AB3"/>
    <w:rsid w:val="005C6D1E"/>
    <w:rsid w:val="005D0F8B"/>
    <w:rsid w:val="005D225F"/>
    <w:rsid w:val="005D6D3E"/>
    <w:rsid w:val="005D783F"/>
    <w:rsid w:val="005D7DCE"/>
    <w:rsid w:val="005E2B7E"/>
    <w:rsid w:val="005E2E05"/>
    <w:rsid w:val="005F18A3"/>
    <w:rsid w:val="005F1ADF"/>
    <w:rsid w:val="005F40B6"/>
    <w:rsid w:val="00601E9D"/>
    <w:rsid w:val="006035F1"/>
    <w:rsid w:val="00604177"/>
    <w:rsid w:val="00604511"/>
    <w:rsid w:val="00606838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60A6"/>
    <w:rsid w:val="006801B1"/>
    <w:rsid w:val="00682FD4"/>
    <w:rsid w:val="006858D8"/>
    <w:rsid w:val="006959C4"/>
    <w:rsid w:val="0069665E"/>
    <w:rsid w:val="006A0250"/>
    <w:rsid w:val="006A14A2"/>
    <w:rsid w:val="006A21CB"/>
    <w:rsid w:val="006A6324"/>
    <w:rsid w:val="006A7482"/>
    <w:rsid w:val="006B2573"/>
    <w:rsid w:val="006B290F"/>
    <w:rsid w:val="006C08AE"/>
    <w:rsid w:val="006C0E87"/>
    <w:rsid w:val="006C1A3B"/>
    <w:rsid w:val="006C4093"/>
    <w:rsid w:val="006D1F9B"/>
    <w:rsid w:val="006D33A3"/>
    <w:rsid w:val="006D3AC7"/>
    <w:rsid w:val="006D7676"/>
    <w:rsid w:val="006E16D4"/>
    <w:rsid w:val="006E21B4"/>
    <w:rsid w:val="006F06AF"/>
    <w:rsid w:val="006F2681"/>
    <w:rsid w:val="006F5961"/>
    <w:rsid w:val="007066B0"/>
    <w:rsid w:val="00710EA3"/>
    <w:rsid w:val="0071156C"/>
    <w:rsid w:val="0071294C"/>
    <w:rsid w:val="00716A9B"/>
    <w:rsid w:val="007242D1"/>
    <w:rsid w:val="00724E3B"/>
    <w:rsid w:val="00730855"/>
    <w:rsid w:val="00731E5D"/>
    <w:rsid w:val="007357DB"/>
    <w:rsid w:val="00745D4B"/>
    <w:rsid w:val="007460F6"/>
    <w:rsid w:val="00746865"/>
    <w:rsid w:val="007474E4"/>
    <w:rsid w:val="007537E2"/>
    <w:rsid w:val="007548F3"/>
    <w:rsid w:val="007574EC"/>
    <w:rsid w:val="007620C9"/>
    <w:rsid w:val="00767BB9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5DF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7E30"/>
    <w:rsid w:val="0083068E"/>
    <w:rsid w:val="00832FA5"/>
    <w:rsid w:val="0083566C"/>
    <w:rsid w:val="00836659"/>
    <w:rsid w:val="008373A7"/>
    <w:rsid w:val="00841195"/>
    <w:rsid w:val="008459FC"/>
    <w:rsid w:val="00847179"/>
    <w:rsid w:val="00851B3E"/>
    <w:rsid w:val="00851C4B"/>
    <w:rsid w:val="00854994"/>
    <w:rsid w:val="00860BC3"/>
    <w:rsid w:val="00861FBA"/>
    <w:rsid w:val="00871538"/>
    <w:rsid w:val="00873D1A"/>
    <w:rsid w:val="00875BE8"/>
    <w:rsid w:val="00877B88"/>
    <w:rsid w:val="0088113B"/>
    <w:rsid w:val="008A0177"/>
    <w:rsid w:val="008A7A3E"/>
    <w:rsid w:val="008A7B5A"/>
    <w:rsid w:val="008B097D"/>
    <w:rsid w:val="008B128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037E"/>
    <w:rsid w:val="009114D8"/>
    <w:rsid w:val="009149A4"/>
    <w:rsid w:val="00914BB3"/>
    <w:rsid w:val="00916F12"/>
    <w:rsid w:val="00917AEC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67074"/>
    <w:rsid w:val="009721A9"/>
    <w:rsid w:val="009809C5"/>
    <w:rsid w:val="00985F44"/>
    <w:rsid w:val="00987081"/>
    <w:rsid w:val="00997611"/>
    <w:rsid w:val="009979E7"/>
    <w:rsid w:val="009A0E7C"/>
    <w:rsid w:val="009A2C33"/>
    <w:rsid w:val="009A3CBD"/>
    <w:rsid w:val="009B0935"/>
    <w:rsid w:val="009B1B05"/>
    <w:rsid w:val="009B1B52"/>
    <w:rsid w:val="009B2183"/>
    <w:rsid w:val="009B3807"/>
    <w:rsid w:val="009B4EE3"/>
    <w:rsid w:val="009B559D"/>
    <w:rsid w:val="009C041E"/>
    <w:rsid w:val="009C2062"/>
    <w:rsid w:val="009C73DF"/>
    <w:rsid w:val="009C7A93"/>
    <w:rsid w:val="009C7B9A"/>
    <w:rsid w:val="009D21B9"/>
    <w:rsid w:val="009D7D78"/>
    <w:rsid w:val="009E4241"/>
    <w:rsid w:val="009F0554"/>
    <w:rsid w:val="009F356C"/>
    <w:rsid w:val="009F4881"/>
    <w:rsid w:val="009F51F2"/>
    <w:rsid w:val="00A01C62"/>
    <w:rsid w:val="00A05E2F"/>
    <w:rsid w:val="00A07468"/>
    <w:rsid w:val="00A14645"/>
    <w:rsid w:val="00A20DA8"/>
    <w:rsid w:val="00A218EC"/>
    <w:rsid w:val="00A310D7"/>
    <w:rsid w:val="00A3138F"/>
    <w:rsid w:val="00A319BE"/>
    <w:rsid w:val="00A31F9A"/>
    <w:rsid w:val="00A34E99"/>
    <w:rsid w:val="00A3612B"/>
    <w:rsid w:val="00A40760"/>
    <w:rsid w:val="00A44EFB"/>
    <w:rsid w:val="00A52E47"/>
    <w:rsid w:val="00A53E71"/>
    <w:rsid w:val="00A55424"/>
    <w:rsid w:val="00A57EE8"/>
    <w:rsid w:val="00A60320"/>
    <w:rsid w:val="00A67443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E5ED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51E2"/>
    <w:rsid w:val="00B36993"/>
    <w:rsid w:val="00B40E12"/>
    <w:rsid w:val="00B435B8"/>
    <w:rsid w:val="00B4499C"/>
    <w:rsid w:val="00B5116D"/>
    <w:rsid w:val="00B5256E"/>
    <w:rsid w:val="00B53A6F"/>
    <w:rsid w:val="00B6201D"/>
    <w:rsid w:val="00B653B7"/>
    <w:rsid w:val="00B66A14"/>
    <w:rsid w:val="00B7250F"/>
    <w:rsid w:val="00B76AD5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5056"/>
    <w:rsid w:val="00BE62F9"/>
    <w:rsid w:val="00BE756D"/>
    <w:rsid w:val="00BF2674"/>
    <w:rsid w:val="00BF2B34"/>
    <w:rsid w:val="00C00F3F"/>
    <w:rsid w:val="00C035C7"/>
    <w:rsid w:val="00C0389C"/>
    <w:rsid w:val="00C072CC"/>
    <w:rsid w:val="00C12062"/>
    <w:rsid w:val="00C247B0"/>
    <w:rsid w:val="00C2620F"/>
    <w:rsid w:val="00C304DC"/>
    <w:rsid w:val="00C33F30"/>
    <w:rsid w:val="00C34F4C"/>
    <w:rsid w:val="00C5093B"/>
    <w:rsid w:val="00C602B2"/>
    <w:rsid w:val="00C62C74"/>
    <w:rsid w:val="00C70C90"/>
    <w:rsid w:val="00C729CB"/>
    <w:rsid w:val="00C7374B"/>
    <w:rsid w:val="00C8109F"/>
    <w:rsid w:val="00C818BC"/>
    <w:rsid w:val="00C8225C"/>
    <w:rsid w:val="00C82679"/>
    <w:rsid w:val="00C836F3"/>
    <w:rsid w:val="00C9199F"/>
    <w:rsid w:val="00C9250E"/>
    <w:rsid w:val="00C931BB"/>
    <w:rsid w:val="00C9492F"/>
    <w:rsid w:val="00C97B11"/>
    <w:rsid w:val="00CA4612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1DB6"/>
    <w:rsid w:val="00CE4904"/>
    <w:rsid w:val="00CF2130"/>
    <w:rsid w:val="00CF22F6"/>
    <w:rsid w:val="00CF6830"/>
    <w:rsid w:val="00CF771C"/>
    <w:rsid w:val="00D00EF4"/>
    <w:rsid w:val="00D075B9"/>
    <w:rsid w:val="00D103FE"/>
    <w:rsid w:val="00D10BFA"/>
    <w:rsid w:val="00D10F00"/>
    <w:rsid w:val="00D150D8"/>
    <w:rsid w:val="00D159C4"/>
    <w:rsid w:val="00D16ECB"/>
    <w:rsid w:val="00D2167D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77F3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0E97"/>
    <w:rsid w:val="00DD231A"/>
    <w:rsid w:val="00DD2CF9"/>
    <w:rsid w:val="00DE0E89"/>
    <w:rsid w:val="00DE2554"/>
    <w:rsid w:val="00DE2882"/>
    <w:rsid w:val="00DE3DA4"/>
    <w:rsid w:val="00DE46DB"/>
    <w:rsid w:val="00DE5C19"/>
    <w:rsid w:val="00DE66F3"/>
    <w:rsid w:val="00DF0865"/>
    <w:rsid w:val="00DF307B"/>
    <w:rsid w:val="00DF3A1B"/>
    <w:rsid w:val="00E00E3B"/>
    <w:rsid w:val="00E04EFB"/>
    <w:rsid w:val="00E072C2"/>
    <w:rsid w:val="00E13349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11CC"/>
    <w:rsid w:val="00F32EF4"/>
    <w:rsid w:val="00F35094"/>
    <w:rsid w:val="00F41CDF"/>
    <w:rsid w:val="00F4412A"/>
    <w:rsid w:val="00F52E2D"/>
    <w:rsid w:val="00F56A75"/>
    <w:rsid w:val="00F60B45"/>
    <w:rsid w:val="00F60C18"/>
    <w:rsid w:val="00F64FB6"/>
    <w:rsid w:val="00F711E2"/>
    <w:rsid w:val="00F72464"/>
    <w:rsid w:val="00F728FB"/>
    <w:rsid w:val="00F7663A"/>
    <w:rsid w:val="00F76A1C"/>
    <w:rsid w:val="00F80FD0"/>
    <w:rsid w:val="00F83448"/>
    <w:rsid w:val="00F8345C"/>
    <w:rsid w:val="00F92992"/>
    <w:rsid w:val="00F95E8D"/>
    <w:rsid w:val="00F96BE1"/>
    <w:rsid w:val="00FA1968"/>
    <w:rsid w:val="00FA1A9D"/>
    <w:rsid w:val="00FA3ADB"/>
    <w:rsid w:val="00FA532D"/>
    <w:rsid w:val="00FA7A79"/>
    <w:rsid w:val="00FA7D51"/>
    <w:rsid w:val="00FB6BCE"/>
    <w:rsid w:val="00FC0B7E"/>
    <w:rsid w:val="00FD1497"/>
    <w:rsid w:val="00FD5487"/>
    <w:rsid w:val="00FE059A"/>
    <w:rsid w:val="00FE4F62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EDE7EA6-EDD5-44CA-A2AF-F3B3BC32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1037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1037E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1037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1037E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91037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91037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www.merriam-webster.com/dictionary/plasmid" TargetMode="External"/><Relationship Id="rId26" Type="http://schemas.openxmlformats.org/officeDocument/2006/relationships/hyperlink" Target="https://www.howtopronounce.com/pseudoviral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howtopronounce.com/confluency" TargetMode="External"/><Relationship Id="rId34" Type="http://schemas.openxmlformats.org/officeDocument/2006/relationships/hyperlink" Target="https://www.merriam-webster.com/dictionary/luminescenc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2365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polyethyleneimine" TargetMode="External"/><Relationship Id="rId20" Type="http://schemas.openxmlformats.org/officeDocument/2006/relationships/hyperlink" Target="https://www.merriam-webster.com/dictionary/vortex" TargetMode="External"/><Relationship Id="rId29" Type="http://schemas.openxmlformats.org/officeDocument/2006/relationships/hyperlink" Target="https://www.merriam-webster.com/dictionary/stomatitis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aeleniveth@gmail.com" TargetMode="External"/><Relationship Id="rId24" Type="http://schemas.openxmlformats.org/officeDocument/2006/relationships/hyperlink" Target="https://www.merriam-webster.com/dictionary/rotor" TargetMode="External"/><Relationship Id="rId32" Type="http://schemas.openxmlformats.org/officeDocument/2006/relationships/hyperlink" Target="https://www.howtopronounce.com/polyvinylidene" TargetMode="External"/><Relationship Id="rId37" Type="http://schemas.openxmlformats.org/officeDocument/2006/relationships/hyperlink" Target="https://www.merriam-webster.com/medical/micromolar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ransfection" TargetMode="External"/><Relationship Id="rId23" Type="http://schemas.openxmlformats.org/officeDocument/2006/relationships/hyperlink" Target="https://www.merriam-webster.com/dictionary/centrifugation" TargetMode="External"/><Relationship Id="rId28" Type="http://schemas.openxmlformats.org/officeDocument/2006/relationships/hyperlink" Target="https://www.merriam-webster.com/dictionary/vesicular" TargetMode="External"/><Relationship Id="rId36" Type="http://schemas.openxmlformats.org/officeDocument/2006/relationships/hyperlink" Target="https://www.merriam-webster.com/dictionary/dimethyl%20sulfoxide" TargetMode="External"/><Relationship Id="rId10" Type="http://schemas.openxmlformats.org/officeDocument/2006/relationships/hyperlink" Target="mailto:nataliamsamuel97@gmail.com" TargetMode="External"/><Relationship Id="rId19" Type="http://schemas.openxmlformats.org/officeDocument/2006/relationships/hyperlink" Target="https://www.merriam-webster.com/dictionary/fluorescent" TargetMode="External"/><Relationship Id="rId31" Type="http://schemas.openxmlformats.org/officeDocument/2006/relationships/hyperlink" Target="https://www.merriam-webster.com/dictionary/supernata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ssettavecilla54@gmail.com" TargetMode="External"/><Relationship Id="rId14" Type="http://schemas.openxmlformats.org/officeDocument/2006/relationships/hyperlink" Target="https://www.merriam-webster.com/dictionary/HEK" TargetMode="External"/><Relationship Id="rId22" Type="http://schemas.openxmlformats.org/officeDocument/2006/relationships/hyperlink" Target="https://www.merriam-webster.com/dictionary/monolayer" TargetMode="External"/><Relationship Id="rId27" Type="http://schemas.openxmlformats.org/officeDocument/2006/relationships/hyperlink" Target="https://www.merriam-webster.com/medical/SARS-CoV-2" TargetMode="External"/><Relationship Id="rId30" Type="http://schemas.openxmlformats.org/officeDocument/2006/relationships/hyperlink" Target="https://www.merriam-webster.com/dictionary/glycoprotein" TargetMode="External"/><Relationship Id="rId35" Type="http://schemas.openxmlformats.org/officeDocument/2006/relationships/hyperlink" Target="https://www.howtopronounce.com/luminometer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aayala@indicasat.org.p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idelagd@yahoo.com" TargetMode="External"/><Relationship Id="rId17" Type="http://schemas.openxmlformats.org/officeDocument/2006/relationships/hyperlink" Target="https://www.merriam-webster.com/dictionary/microcentrifuge" TargetMode="External"/><Relationship Id="rId25" Type="http://schemas.openxmlformats.org/officeDocument/2006/relationships/hyperlink" Target="https://www.howtopronounce.com/pseudotyped" TargetMode="External"/><Relationship Id="rId33" Type="http://schemas.openxmlformats.org/officeDocument/2006/relationships/hyperlink" Target="https://www.merriam-webster.com/dictionary/luciferase" TargetMode="External"/><Relationship Id="rId38" Type="http://schemas.openxmlformats.org/officeDocument/2006/relationships/hyperlink" Target="https://www.merriam-webster.com/dictionary/infectiv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3417</Words>
  <Characters>19482</Characters>
  <Application>Microsoft Office Word</Application>
  <DocSecurity>0</DocSecurity>
  <Lines>162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22854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</cp:revision>
  <dcterms:created xsi:type="dcterms:W3CDTF">2026-05-08T13:29:00Z</dcterms:created>
  <dcterms:modified xsi:type="dcterms:W3CDTF">2026-05-08T14:18:00Z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