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FF4E488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4354F1">
        <w:rPr>
          <w:rFonts w:eastAsia="Times New Roman" w:cstheme="minorHAnsi"/>
          <w:b/>
        </w:rPr>
        <w:t>69607</w:t>
      </w:r>
    </w:p>
    <w:p w14:paraId="2F6924E5" w14:textId="48C469C2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4354F1">
        <w:rPr>
          <w:rFonts w:eastAsia="Times New Roman" w:cstheme="minorHAnsi"/>
          <w:b/>
        </w:rPr>
        <w:t>Poornima G</w:t>
      </w:r>
    </w:p>
    <w:p w14:paraId="6FB9233B" w14:textId="75557D4A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4354F1" w:rsidRPr="00631F0B">
          <w:rPr>
            <w:rStyle w:val="Hyperlink"/>
            <w:rFonts w:eastAsia="Times New Roman" w:cstheme="minorHAnsi"/>
            <w:b/>
          </w:rPr>
          <w:t>https://review.jove.com/account/file-uploader?src=21230183</w:t>
        </w:r>
      </w:hyperlink>
      <w:r w:rsidR="004354F1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20485A1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4354F1" w:rsidRPr="004354F1">
        <w:rPr>
          <w:rStyle w:val="ArticleTitle"/>
          <w:rFonts w:cstheme="minorHAnsi"/>
        </w:rPr>
        <w:t>Surgical Approach to Full Soft Tissue Face Allograft Procurement for Vascularized Composite Allotransplantation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C106A5" w:rsidRDefault="00EC3C46" w:rsidP="00EC3C46">
      <w:pPr>
        <w:outlineLvl w:val="0"/>
        <w:rPr>
          <w:rFonts w:eastAsia="Times New Roman" w:cstheme="minorHAnsi"/>
          <w:b/>
          <w:color w:val="auto"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</w:t>
      </w:r>
      <w:r w:rsidRPr="00C106A5">
        <w:rPr>
          <w:rFonts w:eastAsia="Times New Roman" w:cstheme="minorHAnsi"/>
          <w:b/>
          <w:color w:val="auto"/>
          <w:sz w:val="28"/>
          <w:szCs w:val="28"/>
        </w:rPr>
        <w:t xml:space="preserve">Affiliations: </w:t>
      </w:r>
    </w:p>
    <w:p w14:paraId="6B39D989" w14:textId="096B6F19" w:rsidR="004354F1" w:rsidRPr="00C106A5" w:rsidRDefault="004354F1" w:rsidP="004354F1">
      <w:pPr>
        <w:outlineLvl w:val="0"/>
        <w:rPr>
          <w:rFonts w:eastAsia="Times New Roman" w:cstheme="minorHAnsi"/>
          <w:b/>
          <w:color w:val="auto"/>
          <w:sz w:val="28"/>
          <w:szCs w:val="28"/>
          <w:vertAlign w:val="superscript"/>
        </w:rPr>
      </w:pPr>
      <w:r w:rsidRPr="00C106A5">
        <w:rPr>
          <w:rFonts w:eastAsia="Times New Roman" w:cstheme="minorHAnsi"/>
          <w:b/>
          <w:color w:val="auto"/>
          <w:sz w:val="28"/>
          <w:szCs w:val="28"/>
        </w:rPr>
        <w:t>Elise Lupon</w:t>
      </w:r>
      <w:r w:rsidRPr="00C106A5">
        <w:rPr>
          <w:rFonts w:eastAsia="Times New Roman" w:cstheme="minorHAnsi"/>
          <w:b/>
          <w:color w:val="auto"/>
          <w:sz w:val="28"/>
          <w:szCs w:val="28"/>
          <w:vertAlign w:val="superscript"/>
        </w:rPr>
        <w:t>1,2</w:t>
      </w:r>
      <w:r w:rsidRPr="00C106A5">
        <w:rPr>
          <w:rFonts w:eastAsia="Times New Roman" w:cstheme="minorHAnsi"/>
          <w:b/>
          <w:color w:val="auto"/>
          <w:sz w:val="28"/>
          <w:szCs w:val="28"/>
        </w:rPr>
        <w:t>,</w:t>
      </w:r>
      <w:r w:rsidRPr="00C106A5">
        <w:rPr>
          <w:rFonts w:eastAsia="Times New Roman" w:cstheme="minorHAnsi"/>
          <w:b/>
          <w:color w:val="auto"/>
          <w:sz w:val="28"/>
          <w:szCs w:val="28"/>
          <w:vertAlign w:val="superscript"/>
        </w:rPr>
        <w:t xml:space="preserve"> </w:t>
      </w:r>
      <w:r w:rsidRPr="00C106A5">
        <w:rPr>
          <w:rFonts w:eastAsia="Times New Roman" w:cstheme="minorHAnsi"/>
          <w:b/>
          <w:color w:val="auto"/>
          <w:sz w:val="28"/>
          <w:szCs w:val="28"/>
        </w:rPr>
        <w:t>Sergio A. Segrera</w:t>
      </w:r>
      <w:r w:rsidRPr="00C106A5">
        <w:rPr>
          <w:rFonts w:eastAsia="Times New Roman" w:cstheme="minorHAnsi"/>
          <w:b/>
          <w:color w:val="auto"/>
          <w:sz w:val="28"/>
          <w:szCs w:val="28"/>
          <w:vertAlign w:val="superscript"/>
        </w:rPr>
        <w:t>2</w:t>
      </w:r>
      <w:r w:rsidRPr="00C106A5">
        <w:rPr>
          <w:rFonts w:eastAsia="Times New Roman" w:cstheme="minorHAnsi"/>
          <w:b/>
          <w:color w:val="auto"/>
          <w:sz w:val="28"/>
          <w:szCs w:val="28"/>
        </w:rPr>
        <w:t xml:space="preserve">, </w:t>
      </w:r>
      <w:r w:rsidR="007B0E51" w:rsidRPr="00C106A5">
        <w:rPr>
          <w:rFonts w:cstheme="minorHAnsi"/>
          <w:b/>
          <w:bCs/>
          <w:color w:val="auto"/>
          <w:sz w:val="28"/>
          <w:szCs w:val="28"/>
          <w:lang w:val="en-GB"/>
        </w:rPr>
        <w:t>Tanguy Perraudin</w:t>
      </w:r>
      <w:r w:rsidR="007B0E51" w:rsidRPr="00C106A5">
        <w:rPr>
          <w:rFonts w:cstheme="minorHAnsi"/>
          <w:b/>
          <w:bCs/>
          <w:color w:val="auto"/>
          <w:vertAlign w:val="superscript"/>
          <w:lang w:val="en-GB"/>
        </w:rPr>
        <w:t>1</w:t>
      </w:r>
      <w:r w:rsidR="007B0E51" w:rsidRPr="00C106A5">
        <w:rPr>
          <w:rFonts w:cstheme="minorHAnsi"/>
          <w:b/>
          <w:bCs/>
          <w:color w:val="auto"/>
          <w:lang w:val="en-GB"/>
        </w:rPr>
        <w:t xml:space="preserve">, </w:t>
      </w:r>
      <w:proofErr w:type="spellStart"/>
      <w:r w:rsidRPr="00C106A5">
        <w:rPr>
          <w:rFonts w:eastAsia="Times New Roman" w:cstheme="minorHAnsi"/>
          <w:b/>
          <w:color w:val="auto"/>
          <w:sz w:val="28"/>
          <w:szCs w:val="28"/>
        </w:rPr>
        <w:t>Anandhini</w:t>
      </w:r>
      <w:proofErr w:type="spellEnd"/>
      <w:r w:rsidRPr="00C106A5">
        <w:rPr>
          <w:rFonts w:eastAsia="Times New Roman" w:cstheme="minorHAnsi"/>
          <w:b/>
          <w:color w:val="auto"/>
          <w:sz w:val="28"/>
          <w:szCs w:val="28"/>
        </w:rPr>
        <w:t xml:space="preserve"> D. Narayanan</w:t>
      </w:r>
      <w:r w:rsidRPr="00C106A5">
        <w:rPr>
          <w:rFonts w:eastAsia="Times New Roman" w:cstheme="minorHAnsi"/>
          <w:b/>
          <w:color w:val="auto"/>
          <w:sz w:val="28"/>
          <w:szCs w:val="28"/>
          <w:vertAlign w:val="superscript"/>
        </w:rPr>
        <w:t>2</w:t>
      </w:r>
      <w:r w:rsidRPr="00C106A5">
        <w:rPr>
          <w:rFonts w:eastAsia="Times New Roman" w:cstheme="minorHAnsi"/>
          <w:b/>
          <w:color w:val="auto"/>
          <w:sz w:val="28"/>
          <w:szCs w:val="28"/>
        </w:rPr>
        <w:t>, Alexis K. Gursky</w:t>
      </w:r>
      <w:r w:rsidRPr="00C106A5">
        <w:rPr>
          <w:rFonts w:eastAsia="Times New Roman" w:cstheme="minorHAnsi"/>
          <w:b/>
          <w:color w:val="auto"/>
          <w:sz w:val="28"/>
          <w:szCs w:val="28"/>
          <w:vertAlign w:val="superscript"/>
        </w:rPr>
        <w:t>2</w:t>
      </w:r>
      <w:r w:rsidRPr="00C106A5">
        <w:rPr>
          <w:rFonts w:eastAsia="Times New Roman" w:cstheme="minorHAnsi"/>
          <w:b/>
          <w:color w:val="auto"/>
          <w:sz w:val="28"/>
          <w:szCs w:val="28"/>
        </w:rPr>
        <w:t>, Hailey P. Wyatt</w:t>
      </w:r>
      <w:r w:rsidRPr="00C106A5">
        <w:rPr>
          <w:rFonts w:eastAsia="Times New Roman" w:cstheme="minorHAnsi"/>
          <w:b/>
          <w:color w:val="auto"/>
          <w:sz w:val="28"/>
          <w:szCs w:val="28"/>
          <w:vertAlign w:val="superscript"/>
        </w:rPr>
        <w:t>2</w:t>
      </w:r>
      <w:r w:rsidRPr="00C106A5">
        <w:rPr>
          <w:rFonts w:eastAsia="Times New Roman" w:cstheme="minorHAnsi"/>
          <w:b/>
          <w:color w:val="auto"/>
          <w:sz w:val="28"/>
          <w:szCs w:val="28"/>
        </w:rPr>
        <w:t>, Eduardo D. Rodriguez</w:t>
      </w:r>
      <w:r w:rsidRPr="00C106A5">
        <w:rPr>
          <w:rFonts w:eastAsia="Times New Roman" w:cstheme="minorHAnsi"/>
          <w:b/>
          <w:color w:val="auto"/>
          <w:sz w:val="28"/>
          <w:szCs w:val="28"/>
          <w:vertAlign w:val="superscript"/>
        </w:rPr>
        <w:t>2</w:t>
      </w:r>
    </w:p>
    <w:p w14:paraId="255B5EEC" w14:textId="77777777" w:rsidR="004354F1" w:rsidRPr="00C106A5" w:rsidRDefault="004354F1" w:rsidP="004354F1">
      <w:pPr>
        <w:outlineLvl w:val="0"/>
        <w:rPr>
          <w:rFonts w:eastAsia="Times New Roman" w:cstheme="minorHAnsi"/>
          <w:b/>
          <w:color w:val="auto"/>
          <w:sz w:val="28"/>
          <w:szCs w:val="28"/>
        </w:rPr>
      </w:pPr>
    </w:p>
    <w:p w14:paraId="3D554AD8" w14:textId="20933445" w:rsidR="004354F1" w:rsidRPr="00C106A5" w:rsidRDefault="004354F1" w:rsidP="004354F1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 w:rsidRPr="00C106A5"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1</w:t>
      </w:r>
      <w:r w:rsidRPr="00C106A5">
        <w:rPr>
          <w:rFonts w:eastAsia="Times New Roman" w:cstheme="minorHAnsi"/>
          <w:bCs/>
          <w:color w:val="auto"/>
          <w:sz w:val="28"/>
          <w:szCs w:val="28"/>
        </w:rPr>
        <w:t xml:space="preserve">Department of Plastic and Reconstructive Surgery, </w:t>
      </w:r>
      <w:proofErr w:type="spellStart"/>
      <w:r w:rsidRPr="00C106A5">
        <w:rPr>
          <w:rFonts w:eastAsia="Times New Roman" w:cstheme="minorHAnsi"/>
          <w:bCs/>
          <w:color w:val="auto"/>
          <w:sz w:val="28"/>
          <w:szCs w:val="28"/>
        </w:rPr>
        <w:t>Institut</w:t>
      </w:r>
      <w:proofErr w:type="spellEnd"/>
      <w:r w:rsidRPr="00C106A5">
        <w:rPr>
          <w:rFonts w:eastAsia="Times New Roman" w:cstheme="minorHAnsi"/>
          <w:bCs/>
          <w:color w:val="auto"/>
          <w:sz w:val="28"/>
          <w:szCs w:val="28"/>
        </w:rPr>
        <w:t xml:space="preserve"> Universitaire </w:t>
      </w:r>
      <w:proofErr w:type="spellStart"/>
      <w:r w:rsidRPr="00C106A5">
        <w:rPr>
          <w:rFonts w:eastAsia="Times New Roman" w:cstheme="minorHAnsi"/>
          <w:bCs/>
          <w:color w:val="auto"/>
          <w:sz w:val="28"/>
          <w:szCs w:val="28"/>
        </w:rPr>
        <w:t>Locomoteur</w:t>
      </w:r>
      <w:proofErr w:type="spellEnd"/>
      <w:r w:rsidRPr="00C106A5">
        <w:rPr>
          <w:rFonts w:eastAsia="Times New Roman" w:cstheme="minorHAnsi"/>
          <w:bCs/>
          <w:color w:val="auto"/>
          <w:sz w:val="28"/>
          <w:szCs w:val="28"/>
        </w:rPr>
        <w:t xml:space="preserve"> et du Sport, Pasteur 2 Hospital, University Côte d’Azur</w:t>
      </w:r>
    </w:p>
    <w:p w14:paraId="0C250269" w14:textId="4A4907B8" w:rsidR="004354F1" w:rsidRPr="00C106A5" w:rsidRDefault="004354F1" w:rsidP="004354F1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 w:rsidRPr="00C106A5"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2</w:t>
      </w:r>
      <w:r w:rsidRPr="00C106A5">
        <w:rPr>
          <w:rFonts w:eastAsia="Times New Roman" w:cstheme="minorHAnsi"/>
          <w:bCs/>
          <w:color w:val="auto"/>
          <w:sz w:val="28"/>
          <w:szCs w:val="28"/>
        </w:rPr>
        <w:t>Hansjörg Wyss Department of Plastic Surgery, New York University Langone Health</w:t>
      </w:r>
    </w:p>
    <w:p w14:paraId="02DA23A1" w14:textId="77777777" w:rsidR="004354F1" w:rsidRPr="00C106A5" w:rsidRDefault="004354F1" w:rsidP="004354F1">
      <w:pPr>
        <w:outlineLvl w:val="0"/>
        <w:rPr>
          <w:rFonts w:eastAsia="Times New Roman" w:cstheme="minorHAnsi"/>
          <w:b/>
          <w:bCs/>
          <w:color w:val="auto"/>
          <w:sz w:val="28"/>
          <w:szCs w:val="28"/>
        </w:rPr>
      </w:pPr>
    </w:p>
    <w:p w14:paraId="72C16A41" w14:textId="77777777" w:rsidR="007B0E51" w:rsidRPr="00C106A5" w:rsidRDefault="007B0E51" w:rsidP="007B0E51">
      <w:pPr>
        <w:snapToGrid w:val="0"/>
        <w:rPr>
          <w:rFonts w:cstheme="minorHAnsi"/>
          <w:color w:val="auto"/>
        </w:rPr>
      </w:pPr>
    </w:p>
    <w:p w14:paraId="4CAE8953" w14:textId="77777777" w:rsidR="004E0C5A" w:rsidRPr="00C106A5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auto"/>
        </w:rPr>
      </w:pPr>
    </w:p>
    <w:p w14:paraId="4FDD3434" w14:textId="77777777" w:rsidR="004E0C5A" w:rsidRPr="00C106A5" w:rsidRDefault="004E0C5A" w:rsidP="004E0C5A">
      <w:pPr>
        <w:outlineLvl w:val="0"/>
        <w:rPr>
          <w:rFonts w:eastAsia="Times New Roman" w:cstheme="minorHAnsi"/>
          <w:color w:val="auto"/>
        </w:rPr>
      </w:pPr>
    </w:p>
    <w:p w14:paraId="74288581" w14:textId="77777777" w:rsidR="004E0C5A" w:rsidRPr="00C106A5" w:rsidRDefault="004E0C5A" w:rsidP="004E0C5A">
      <w:pPr>
        <w:outlineLvl w:val="0"/>
        <w:rPr>
          <w:rFonts w:eastAsia="Times New Roman" w:cstheme="minorHAnsi"/>
          <w:b/>
          <w:color w:val="auto"/>
        </w:rPr>
      </w:pPr>
      <w:r w:rsidRPr="00C106A5">
        <w:rPr>
          <w:rFonts w:eastAsia="Times New Roman" w:cstheme="minorHAnsi"/>
          <w:b/>
          <w:color w:val="auto"/>
        </w:rPr>
        <w:t xml:space="preserve">Corresponding Authors: </w:t>
      </w:r>
    </w:p>
    <w:p w14:paraId="5196A52A" w14:textId="6DCCACBB" w:rsidR="004E0C5A" w:rsidRPr="00C106A5" w:rsidRDefault="004354F1" w:rsidP="004E0C5A">
      <w:pPr>
        <w:outlineLvl w:val="0"/>
        <w:rPr>
          <w:rFonts w:eastAsia="Times New Roman" w:cstheme="minorHAnsi"/>
          <w:color w:val="auto"/>
        </w:rPr>
      </w:pPr>
      <w:bookmarkStart w:id="0" w:name="_Hlk25233958"/>
      <w:r w:rsidRPr="00C106A5">
        <w:rPr>
          <w:rFonts w:eastAsia="Times New Roman" w:cstheme="minorHAnsi"/>
          <w:color w:val="auto"/>
        </w:rPr>
        <w:t>Elise Lupon                                                   lupon.e@chu-nice.fr</w:t>
      </w:r>
    </w:p>
    <w:p w14:paraId="70FFA58B" w14:textId="77777777" w:rsidR="00D6314B" w:rsidRPr="00C106A5" w:rsidRDefault="00D6314B" w:rsidP="004E0C5A">
      <w:pPr>
        <w:outlineLvl w:val="0"/>
        <w:rPr>
          <w:rFonts w:eastAsia="Times New Roman" w:cstheme="minorHAnsi"/>
          <w:color w:val="auto"/>
        </w:rPr>
      </w:pPr>
    </w:p>
    <w:p w14:paraId="1B4B2D7A" w14:textId="77777777" w:rsidR="004E0C5A" w:rsidRPr="00C106A5" w:rsidRDefault="004E0C5A" w:rsidP="004E0C5A">
      <w:pPr>
        <w:outlineLvl w:val="0"/>
        <w:rPr>
          <w:rFonts w:eastAsia="Times New Roman" w:cstheme="minorHAnsi"/>
          <w:color w:val="auto"/>
        </w:rPr>
      </w:pPr>
    </w:p>
    <w:p w14:paraId="2E1C6668" w14:textId="7663A19B" w:rsidR="004E0C5A" w:rsidRPr="00C106A5" w:rsidRDefault="004E0C5A" w:rsidP="004E0C5A">
      <w:pPr>
        <w:outlineLvl w:val="0"/>
        <w:rPr>
          <w:rFonts w:eastAsia="Times New Roman" w:cstheme="minorHAnsi"/>
          <w:color w:val="auto"/>
        </w:rPr>
      </w:pPr>
      <w:r w:rsidRPr="00C106A5">
        <w:rPr>
          <w:rFonts w:eastAsia="Times New Roman" w:cstheme="minorHAnsi"/>
          <w:b/>
          <w:color w:val="auto"/>
        </w:rPr>
        <w:t xml:space="preserve">Email Addresses for </w:t>
      </w:r>
      <w:r w:rsidR="006579DD" w:rsidRPr="00C106A5">
        <w:rPr>
          <w:rFonts w:eastAsia="Times New Roman" w:cstheme="minorHAnsi"/>
          <w:b/>
          <w:color w:val="auto"/>
        </w:rPr>
        <w:t>All A</w:t>
      </w:r>
      <w:r w:rsidRPr="00C106A5">
        <w:rPr>
          <w:rFonts w:eastAsia="Times New Roman" w:cstheme="minorHAnsi"/>
          <w:b/>
          <w:color w:val="auto"/>
        </w:rPr>
        <w:t>uthors:</w:t>
      </w:r>
      <w:r w:rsidRPr="00C106A5">
        <w:rPr>
          <w:rFonts w:eastAsia="Times New Roman" w:cstheme="minorHAnsi"/>
          <w:color w:val="auto"/>
        </w:rPr>
        <w:t xml:space="preserve"> </w:t>
      </w:r>
    </w:p>
    <w:bookmarkEnd w:id="0"/>
    <w:p w14:paraId="2CED799A" w14:textId="77777777" w:rsidR="004354F1" w:rsidRPr="00C106A5" w:rsidRDefault="004354F1" w:rsidP="004354F1">
      <w:pPr>
        <w:outlineLvl w:val="0"/>
        <w:rPr>
          <w:rFonts w:cstheme="minorHAnsi"/>
          <w:bCs/>
          <w:color w:val="auto"/>
          <w:lang w:val="fr-FR"/>
        </w:rPr>
      </w:pPr>
      <w:r w:rsidRPr="00C106A5">
        <w:rPr>
          <w:rFonts w:cstheme="minorHAnsi"/>
          <w:bCs/>
          <w:color w:val="auto"/>
          <w:lang w:val="fr-FR"/>
        </w:rPr>
        <w:t xml:space="preserve">Sergio A. </w:t>
      </w:r>
      <w:proofErr w:type="spellStart"/>
      <w:r w:rsidRPr="00C106A5">
        <w:rPr>
          <w:rFonts w:cstheme="minorHAnsi"/>
          <w:bCs/>
          <w:color w:val="auto"/>
          <w:lang w:val="fr-FR"/>
        </w:rPr>
        <w:t>Segrera</w:t>
      </w:r>
      <w:proofErr w:type="spellEnd"/>
      <w:r w:rsidRPr="00C106A5">
        <w:rPr>
          <w:rFonts w:cstheme="minorHAnsi"/>
          <w:bCs/>
          <w:color w:val="auto"/>
          <w:lang w:val="fr-FR"/>
        </w:rPr>
        <w:t xml:space="preserve">                                       sergio.segrera@nyulangone.org </w:t>
      </w:r>
    </w:p>
    <w:p w14:paraId="38260BEF" w14:textId="372EFBCC" w:rsidR="007B0E51" w:rsidRPr="00C106A5" w:rsidRDefault="007B0E51" w:rsidP="004354F1">
      <w:pPr>
        <w:outlineLvl w:val="0"/>
        <w:rPr>
          <w:rFonts w:cstheme="minorHAnsi"/>
          <w:bCs/>
          <w:color w:val="auto"/>
          <w:lang w:val="fr-FR"/>
        </w:rPr>
      </w:pPr>
      <w:r w:rsidRPr="00C106A5">
        <w:rPr>
          <w:rFonts w:cstheme="minorHAnsi"/>
          <w:bCs/>
          <w:color w:val="auto"/>
          <w:lang w:val="fr-FR"/>
        </w:rPr>
        <w:t>Tanguy Perraudin</w:t>
      </w:r>
      <w:r w:rsidRPr="00C106A5">
        <w:rPr>
          <w:rFonts w:cstheme="minorHAnsi"/>
          <w:bCs/>
          <w:color w:val="auto"/>
          <w:lang w:val="fr-FR"/>
        </w:rPr>
        <w:tab/>
      </w:r>
      <w:r w:rsidRPr="00C106A5">
        <w:rPr>
          <w:rFonts w:cstheme="minorHAnsi"/>
          <w:bCs/>
          <w:color w:val="auto"/>
          <w:lang w:val="fr-FR"/>
        </w:rPr>
        <w:tab/>
      </w:r>
      <w:r w:rsidRPr="00C106A5">
        <w:rPr>
          <w:rFonts w:cstheme="minorHAnsi"/>
          <w:bCs/>
          <w:color w:val="auto"/>
          <w:lang w:val="fr-FR"/>
        </w:rPr>
        <w:tab/>
        <w:t xml:space="preserve">    </w:t>
      </w:r>
      <w:r w:rsidRPr="007504E6">
        <w:rPr>
          <w:rFonts w:cstheme="minorHAnsi"/>
          <w:color w:val="auto"/>
          <w:lang w:val="fr-FR"/>
        </w:rPr>
        <w:t>perraudin.t@chu-nice.fr</w:t>
      </w:r>
    </w:p>
    <w:p w14:paraId="2D5EC2B7" w14:textId="77777777" w:rsidR="004354F1" w:rsidRPr="00C106A5" w:rsidRDefault="004354F1" w:rsidP="004354F1">
      <w:pPr>
        <w:outlineLvl w:val="0"/>
        <w:rPr>
          <w:rFonts w:cstheme="minorHAnsi"/>
          <w:bCs/>
          <w:color w:val="auto"/>
          <w:lang w:val="fr-FR"/>
        </w:rPr>
      </w:pPr>
      <w:r w:rsidRPr="00C106A5">
        <w:rPr>
          <w:rFonts w:cstheme="minorHAnsi"/>
          <w:bCs/>
          <w:color w:val="auto"/>
          <w:lang w:val="fr-FR"/>
        </w:rPr>
        <w:t xml:space="preserve">Anandhini D. Narayanan                          anandhini.narayanan@nyulangone.org </w:t>
      </w:r>
    </w:p>
    <w:p w14:paraId="2760C20B" w14:textId="77777777" w:rsidR="004354F1" w:rsidRPr="004354F1" w:rsidRDefault="004354F1" w:rsidP="004354F1">
      <w:pPr>
        <w:outlineLvl w:val="0"/>
        <w:rPr>
          <w:rFonts w:cstheme="minorHAnsi"/>
          <w:bCs/>
        </w:rPr>
      </w:pPr>
      <w:r w:rsidRPr="00C106A5">
        <w:rPr>
          <w:rFonts w:cstheme="minorHAnsi"/>
          <w:bCs/>
          <w:color w:val="auto"/>
        </w:rPr>
        <w:t xml:space="preserve">Alexis K. Gursky                                          alexis.gursky@nyulagone.org </w:t>
      </w:r>
    </w:p>
    <w:p w14:paraId="4600F87D" w14:textId="77777777" w:rsidR="004354F1" w:rsidRPr="004354F1" w:rsidRDefault="004354F1" w:rsidP="004354F1">
      <w:pPr>
        <w:outlineLvl w:val="0"/>
        <w:rPr>
          <w:rFonts w:cstheme="minorHAnsi"/>
          <w:bCs/>
        </w:rPr>
      </w:pPr>
      <w:r w:rsidRPr="004354F1">
        <w:rPr>
          <w:rFonts w:cstheme="minorHAnsi"/>
          <w:bCs/>
        </w:rPr>
        <w:t xml:space="preserve">Hailey P. Wyatt                                           hailey.wyatt@nyulangone.org </w:t>
      </w:r>
    </w:p>
    <w:p w14:paraId="12916965" w14:textId="2E499ABE" w:rsidR="003B5E26" w:rsidRPr="00D427DC" w:rsidRDefault="004354F1" w:rsidP="004354F1">
      <w:pPr>
        <w:outlineLvl w:val="0"/>
        <w:rPr>
          <w:rFonts w:cstheme="minorHAnsi"/>
          <w:bCs/>
        </w:rPr>
      </w:pPr>
      <w:r w:rsidRPr="004354F1">
        <w:rPr>
          <w:rFonts w:cstheme="minorHAnsi"/>
          <w:bCs/>
        </w:rPr>
        <w:t xml:space="preserve">Eduardo D. Rodriguez                                eduardo.rodriguez@nyulangone.org </w:t>
      </w:r>
    </w:p>
    <w:p w14:paraId="6F84F159" w14:textId="69E6D412" w:rsidR="003B5E26" w:rsidRPr="007B0E51" w:rsidRDefault="004354F1" w:rsidP="009A0E7C">
      <w:pPr>
        <w:outlineLvl w:val="0"/>
        <w:rPr>
          <w:rFonts w:cstheme="minorHAnsi"/>
          <w:bCs/>
          <w:lang w:val="fr-FR"/>
        </w:rPr>
      </w:pPr>
      <w:r w:rsidRPr="007B0E51">
        <w:rPr>
          <w:rFonts w:cstheme="minorHAnsi"/>
          <w:bCs/>
          <w:lang w:val="fr-FR"/>
        </w:rPr>
        <w:t>Elise Lupon                                                   lupon.e@chu-nice.fr</w:t>
      </w:r>
    </w:p>
    <w:p w14:paraId="5A2BE33C" w14:textId="77777777" w:rsidR="001E230F" w:rsidRPr="007B0E51" w:rsidRDefault="001E230F" w:rsidP="009A0E7C">
      <w:pPr>
        <w:outlineLvl w:val="0"/>
        <w:rPr>
          <w:rFonts w:cstheme="minorHAnsi"/>
          <w:bCs/>
          <w:lang w:val="fr-FR"/>
        </w:rPr>
      </w:pPr>
    </w:p>
    <w:p w14:paraId="60B95108" w14:textId="77777777" w:rsidR="00C70C90" w:rsidRPr="007B0E51" w:rsidRDefault="00C70C90">
      <w:pPr>
        <w:rPr>
          <w:rFonts w:cstheme="minorHAnsi"/>
          <w:bCs/>
          <w:lang w:val="fr-FR"/>
        </w:rPr>
      </w:pPr>
      <w:r w:rsidRPr="007B0E51">
        <w:rPr>
          <w:rFonts w:cstheme="minorHAnsi"/>
          <w:bCs/>
          <w:lang w:val="fr-FR"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61E1E7D7" w14:textId="77777777" w:rsidR="007B0E51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</w:t>
      </w:r>
    </w:p>
    <w:p w14:paraId="0594742A" w14:textId="77777777" w:rsidR="007B0E51" w:rsidRDefault="007B0E51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0DB22079" w:rsidR="005F1ADF" w:rsidRPr="001F0DEA" w:rsidRDefault="007B0E51" w:rsidP="005F1ADF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No</w:t>
      </w:r>
      <w:r w:rsidR="005F1ADF" w:rsidRPr="001F0DEA">
        <w:rPr>
          <w:rFonts w:eastAsia="Times New Roman" w:cstheme="minorHAnsi"/>
        </w:rPr>
        <w:t xml:space="preserve">  </w:t>
      </w:r>
    </w:p>
    <w:p w14:paraId="4E7C3E85" w14:textId="77777777" w:rsidR="00A13CC3" w:rsidRPr="001F0DEA" w:rsidRDefault="00A13CC3" w:rsidP="007B0E51">
      <w:pPr>
        <w:spacing w:before="120"/>
        <w:rPr>
          <w:rFonts w:eastAsia="Times New Roman" w:cstheme="minorHAnsi"/>
          <w:b/>
          <w:color w:val="7F7F7F" w:themeColor="text1" w:themeTint="80"/>
        </w:rPr>
      </w:pPr>
    </w:p>
    <w:p w14:paraId="49A92B51" w14:textId="77777777" w:rsidR="007B0E51" w:rsidRDefault="005F1ADF" w:rsidP="007B0E51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</w:p>
    <w:p w14:paraId="4B20EAF0" w14:textId="5CC69759" w:rsidR="005F1ADF" w:rsidRPr="007B0E51" w:rsidRDefault="007B0E51" w:rsidP="007B0E51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63770740" w14:textId="79EF912C" w:rsidR="005F1ADF" w:rsidRDefault="009A2C33" w:rsidP="007B0E51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filming need to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</w:p>
    <w:p w14:paraId="0BEAD419" w14:textId="77777777" w:rsidR="007B0E51" w:rsidRDefault="007B0E51" w:rsidP="007B0E51">
      <w:pPr>
        <w:spacing w:before="120"/>
        <w:rPr>
          <w:rFonts w:eastAsia="Times New Roman" w:cstheme="minorHAnsi"/>
          <w:b/>
          <w:bCs/>
        </w:rPr>
      </w:pPr>
    </w:p>
    <w:p w14:paraId="45487081" w14:textId="2B5986CA" w:rsidR="007B0E51" w:rsidRPr="001F0DEA" w:rsidRDefault="007B0E51" w:rsidP="007B0E51">
      <w:pPr>
        <w:spacing w:before="12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No</w:t>
      </w:r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5D04E81B" w14:textId="77777777" w:rsidR="007B0E51" w:rsidRDefault="00226866" w:rsidP="00BC1358">
      <w:pPr>
        <w:spacing w:before="120"/>
        <w:ind w:left="216" w:hanging="216"/>
      </w:pPr>
      <w:r w:rsidRPr="001F0DEA">
        <w:rPr>
          <w:rFonts w:eastAsia="Times New Roman" w:cstheme="minorHAnsi"/>
          <w:b/>
          <w:bCs/>
        </w:rPr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</w:p>
    <w:p w14:paraId="32DAE90F" w14:textId="0C34B4B3" w:rsidR="003326AD" w:rsidRPr="001F0DEA" w:rsidRDefault="007B0E51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</w:t>
      </w:r>
      <w:r w:rsidR="00251AF3" w:rsidRPr="001F0DEA">
        <w:rPr>
          <w:rFonts w:eastAsia="Times New Roman" w:cstheme="minorHAnsi"/>
        </w:rPr>
        <w:t xml:space="preserve">  </w:t>
      </w:r>
    </w:p>
    <w:p w14:paraId="026AE309" w14:textId="298857DF" w:rsidR="00890DD2" w:rsidRPr="001F0DEA" w:rsidRDefault="00890DD2" w:rsidP="00890DD2">
      <w:pPr>
        <w:spacing w:before="120"/>
        <w:ind w:left="720"/>
        <w:rPr>
          <w:rStyle w:val="AuthorName"/>
          <w:rFonts w:eastAsia="Times"/>
        </w:rPr>
      </w:pPr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040E0009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3F2E24">
        <w:rPr>
          <w:rFonts w:cstheme="minorHAnsi"/>
          <w:bCs/>
          <w:sz w:val="22"/>
          <w:szCs w:val="22"/>
        </w:rPr>
        <w:t>25</w:t>
      </w:r>
    </w:p>
    <w:p w14:paraId="5AAC9C6C" w14:textId="78D5E668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3F2E24">
        <w:rPr>
          <w:rFonts w:cstheme="minorHAnsi"/>
          <w:bCs/>
          <w:sz w:val="22"/>
          <w:szCs w:val="22"/>
        </w:rPr>
        <w:t>57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65488333" w14:textId="32854BF0" w:rsidR="00D7547B" w:rsidRPr="00C106A5" w:rsidRDefault="00C106A5" w:rsidP="007D61A8">
      <w:pPr>
        <w:rPr>
          <w:rFonts w:eastAsia="Times New Roman" w:cstheme="minorHAnsi"/>
          <w:bCs/>
        </w:rPr>
      </w:pPr>
      <w:r w:rsidRPr="00C106A5">
        <w:rPr>
          <w:rFonts w:eastAsia="Times New Roman" w:cstheme="minorHAnsi"/>
          <w:b/>
          <w:highlight w:val="yellow"/>
        </w:rPr>
        <w:t xml:space="preserve">Authors: </w:t>
      </w:r>
      <w:r w:rsidRPr="00C106A5">
        <w:rPr>
          <w:rFonts w:eastAsia="Times New Roman" w:cstheme="minorHAnsi"/>
          <w:bCs/>
          <w:highlight w:val="yellow"/>
        </w:rPr>
        <w:t>The questions will not appear in the final video</w:t>
      </w: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F322E1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F322E1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F322E1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7786BBA" w14:textId="25289B5C" w:rsidR="00A40CB9" w:rsidRPr="00920A4A" w:rsidRDefault="007B0E5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Elise Lupon</w:t>
      </w:r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r>
        <w:t>Our research focuses on standardizing full facial allograft procurement and identifying key anatomical landmarks to optimize safety, reproducibility, and training</w:t>
      </w:r>
      <w:r w:rsidR="00920A4A">
        <w:t>.</w:t>
      </w:r>
    </w:p>
    <w:p w14:paraId="2EC085A4" w14:textId="57B83A76" w:rsidR="00920A4A" w:rsidRPr="001F0DEA" w:rsidRDefault="00920A4A" w:rsidP="00920A4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20A4A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F322E1">
        <w:rPr>
          <w:rFonts w:cstheme="minorHAnsi"/>
          <w:strike/>
          <w:color w:val="auto"/>
          <w:shd w:val="clear" w:color="auto" w:fill="FFFFFF"/>
        </w:rPr>
        <w:t>What are the current experimental challenges</w:t>
      </w:r>
      <w:r w:rsidRPr="001F0DEA">
        <w:rPr>
          <w:rFonts w:cstheme="minorHAnsi"/>
          <w:color w:val="000000"/>
          <w:shd w:val="clear" w:color="auto" w:fill="FFFFFF"/>
        </w:rPr>
        <w:t>?</w:t>
      </w:r>
    </w:p>
    <w:p w14:paraId="1926AB47" w14:textId="09156CD5" w:rsidR="00A40CB9" w:rsidRPr="00920A4A" w:rsidRDefault="007B0E5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Tanguy </w:t>
      </w:r>
      <w:proofErr w:type="spellStart"/>
      <w:r>
        <w:rPr>
          <w:rStyle w:val="AuthorName"/>
          <w:rFonts w:asciiTheme="minorHAnsi" w:eastAsia="Times" w:hAnsiTheme="minorHAnsi" w:cstheme="minorHAnsi"/>
        </w:rPr>
        <w:t>Perraudin</w:t>
      </w:r>
      <w:proofErr w:type="spellEnd"/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>
        <w:t>Current challenges include minimizing ischemia time while achieving reproducible, safe dissections that preserve vascular and neural pedicle length.</w:t>
      </w:r>
    </w:p>
    <w:p w14:paraId="2631A011" w14:textId="278751B9" w:rsidR="00920A4A" w:rsidRPr="001F0DEA" w:rsidRDefault="00920A4A" w:rsidP="00920A4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20A4A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F322E1">
        <w:rPr>
          <w:rFonts w:cstheme="minorHAnsi"/>
          <w:strike/>
          <w:color w:val="auto"/>
          <w:shd w:val="clear" w:color="auto" w:fill="FFFFFF"/>
        </w:rPr>
        <w:t>What research gap are you addressing with your protocol</w:t>
      </w:r>
      <w:r w:rsidRPr="001F0DEA">
        <w:rPr>
          <w:rFonts w:cstheme="minorHAnsi"/>
          <w:color w:val="000000"/>
          <w:shd w:val="clear" w:color="auto" w:fill="FFFFFF"/>
        </w:rPr>
        <w:t>?</w:t>
      </w:r>
    </w:p>
    <w:p w14:paraId="5342A0DB" w14:textId="6ED34E0A" w:rsidR="00A40CB9" w:rsidRPr="00920A4A" w:rsidRDefault="0000180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Elise Lupon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>
        <w:t>This protocol fills a gap by providing a visual, step-by-step reference, often more effective than extensive text for complex surgical procedures.</w:t>
      </w:r>
    </w:p>
    <w:p w14:paraId="5B3F99D6" w14:textId="1D4E36A4" w:rsidR="00920A4A" w:rsidRDefault="00920A4A" w:rsidP="00920A4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20A4A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E668DDA" w14:textId="77777777" w:rsidR="00920A4A" w:rsidRPr="001F0DEA" w:rsidRDefault="00920A4A" w:rsidP="00920A4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F322E1" w:rsidRDefault="00A40CB9" w:rsidP="00A40CB9">
      <w:pPr>
        <w:rPr>
          <w:rFonts w:cstheme="minorHAnsi"/>
          <w:strike/>
          <w:color w:val="auto"/>
          <w:shd w:val="clear" w:color="auto" w:fill="FFFFFF"/>
        </w:rPr>
      </w:pPr>
      <w:r w:rsidRPr="00F322E1">
        <w:rPr>
          <w:rFonts w:cstheme="minorHAnsi"/>
          <w:strike/>
          <w:color w:val="auto"/>
          <w:shd w:val="clear" w:color="auto" w:fill="FFFFFF"/>
        </w:rPr>
        <w:t>What advantage does your protocol offer compared to other techniques?</w:t>
      </w:r>
    </w:p>
    <w:p w14:paraId="25549746" w14:textId="7CF219C3" w:rsidR="00A40CB9" w:rsidRPr="00920A4A" w:rsidRDefault="006E67A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Tanguy </w:t>
      </w:r>
      <w:proofErr w:type="spellStart"/>
      <w:r>
        <w:rPr>
          <w:rStyle w:val="AuthorName"/>
          <w:rFonts w:asciiTheme="minorHAnsi" w:eastAsia="Times" w:hAnsiTheme="minorHAnsi" w:cstheme="minorHAnsi"/>
        </w:rPr>
        <w:t>Perraudin</w:t>
      </w:r>
      <w:proofErr w:type="spellEnd"/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Pr="006E67A6">
        <w:t>Our protocol provides a standardized, visually guided approach that improves reproducibility, anatomical understanding, and safety compared to narrative descriptions alone.</w:t>
      </w:r>
    </w:p>
    <w:p w14:paraId="6A9950F9" w14:textId="0B8639FB" w:rsidR="00920A4A" w:rsidRDefault="00920A4A" w:rsidP="00920A4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20A4A">
        <w:rPr>
          <w:rFonts w:eastAsia="Times New Roman" w:cstheme="minorHAnsi"/>
        </w:rPr>
        <w:t>INTERVIEW: Named talent says the statement above in an interview-style shot, looking slightly off-camera</w:t>
      </w:r>
    </w:p>
    <w:p w14:paraId="1FE1B4C7" w14:textId="77777777" w:rsidR="00920A4A" w:rsidRPr="001F0DEA" w:rsidRDefault="00920A4A" w:rsidP="00920A4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4BE3BC5" w14:textId="77777777" w:rsidR="00A40CB9" w:rsidRPr="00F322E1" w:rsidRDefault="00A40CB9" w:rsidP="00A40CB9">
      <w:pPr>
        <w:spacing w:before="120"/>
        <w:rPr>
          <w:rFonts w:cstheme="minorHAnsi"/>
          <w:strike/>
          <w:color w:val="auto"/>
          <w:shd w:val="clear" w:color="auto" w:fill="FFFFFF"/>
        </w:rPr>
      </w:pPr>
      <w:r w:rsidRPr="00F322E1">
        <w:rPr>
          <w:rFonts w:cstheme="minorHAnsi"/>
          <w:strike/>
          <w:color w:val="auto"/>
          <w:shd w:val="clear" w:color="auto" w:fill="FFFFFF"/>
        </w:rPr>
        <w:lastRenderedPageBreak/>
        <w:t>What questions will future research focus on?</w:t>
      </w:r>
    </w:p>
    <w:p w14:paraId="7107D9DE" w14:textId="7781E5D6" w:rsidR="00A40CB9" w:rsidRPr="00920A4A" w:rsidRDefault="0000180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Elise Lupon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920A4A">
        <w:t>Our f</w:t>
      </w:r>
      <w:r>
        <w:t xml:space="preserve">uture research will focus on dynamic perfused models like </w:t>
      </w:r>
      <w:proofErr w:type="spellStart"/>
      <w:r>
        <w:t>SimLife</w:t>
      </w:r>
      <w:proofErr w:type="spellEnd"/>
      <w:r>
        <w:t xml:space="preserve"> to evaluate graft viability, perfusion, and surgical training realism</w:t>
      </w:r>
      <w:r w:rsidR="00920A4A">
        <w:t>.</w:t>
      </w:r>
    </w:p>
    <w:p w14:paraId="3DCE5625" w14:textId="7F7AF6CB" w:rsidR="00920A4A" w:rsidRPr="001F0DEA" w:rsidRDefault="00920A4A" w:rsidP="00920A4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20A4A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4CD51858" w14:textId="77777777" w:rsidR="006E67A6" w:rsidRDefault="006E67A6" w:rsidP="006E67A6">
      <w:pPr>
        <w:contextualSpacing/>
        <w:outlineLvl w:val="0"/>
        <w:rPr>
          <w:rFonts w:cstheme="minorHAnsi"/>
        </w:rPr>
      </w:pPr>
    </w:p>
    <w:p w14:paraId="5202C37A" w14:textId="77777777" w:rsidR="00920A4A" w:rsidRDefault="00920A4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FD5D05C" w14:textId="2B5AB5F2" w:rsidR="00FF25E5" w:rsidRPr="006E67A6" w:rsidRDefault="00FF25E5" w:rsidP="006E67A6">
      <w:pPr>
        <w:contextualSpacing/>
        <w:outlineLvl w:val="0"/>
        <w:rPr>
          <w:rFonts w:cstheme="minorHAnsi"/>
        </w:rPr>
      </w:pPr>
      <w:r w:rsidRPr="006E67A6">
        <w:rPr>
          <w:rFonts w:cstheme="minorHAnsi"/>
          <w:b/>
          <w:bCs/>
        </w:rPr>
        <w:lastRenderedPageBreak/>
        <w:t>Ethics Title Card</w:t>
      </w:r>
    </w:p>
    <w:p w14:paraId="2AB394E5" w14:textId="70173686" w:rsidR="00FF25E5" w:rsidRPr="001F0DEA" w:rsidRDefault="00FF25E5" w:rsidP="00FF25E5">
      <w:pPr>
        <w:ind w:left="36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br/>
        <w:t xml:space="preserve">This research has been approved by the </w:t>
      </w:r>
      <w:r w:rsidR="004354F1" w:rsidRPr="004354F1">
        <w:rPr>
          <w:rFonts w:eastAsia="Times New Roman" w:cstheme="minorHAnsi"/>
        </w:rPr>
        <w:t>French National Ethics Committee</w:t>
      </w:r>
    </w:p>
    <w:p w14:paraId="3C78C807" w14:textId="4663D661" w:rsidR="00A13CC3" w:rsidRPr="001F0DE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1F0DE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2D7901DC" w14:textId="289F689F" w:rsidR="003F2E24" w:rsidRPr="003F2E24" w:rsidRDefault="003F2E24" w:rsidP="003F2E2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3F2E24">
        <w:rPr>
          <w:rFonts w:cstheme="minorHAnsi"/>
          <w:b/>
          <w:bCs/>
        </w:rPr>
        <w:t xml:space="preserve">Cervical </w:t>
      </w:r>
      <w:r>
        <w:rPr>
          <w:rFonts w:cstheme="minorHAnsi"/>
          <w:b/>
          <w:bCs/>
        </w:rPr>
        <w:t xml:space="preserve">and Facial Nerve </w:t>
      </w:r>
      <w:r w:rsidRPr="003F2E24">
        <w:rPr>
          <w:rFonts w:cstheme="minorHAnsi"/>
          <w:b/>
          <w:bCs/>
        </w:rPr>
        <w:t>Dissection</w:t>
      </w:r>
    </w:p>
    <w:p w14:paraId="1384F755" w14:textId="4F1212DC" w:rsidR="003F2E24" w:rsidRPr="001F0DEA" w:rsidRDefault="003F2E24" w:rsidP="003F2E24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>Demonstrator</w:t>
      </w:r>
      <w:r w:rsidR="00920A4A">
        <w:rPr>
          <w:rFonts w:cstheme="minorHAnsi"/>
          <w:b/>
          <w:bCs/>
        </w:rPr>
        <w:t>s</w:t>
      </w:r>
      <w:r w:rsidRPr="001F0DEA">
        <w:rPr>
          <w:rFonts w:cstheme="minorHAnsi"/>
          <w:b/>
          <w:bCs/>
        </w:rPr>
        <w:t xml:space="preserve">: </w:t>
      </w:r>
      <w:r w:rsidR="006E67A6">
        <w:rPr>
          <w:rFonts w:cstheme="minorHAnsi"/>
        </w:rPr>
        <w:t xml:space="preserve">Elise Lupon, Tanguy </w:t>
      </w:r>
      <w:proofErr w:type="spellStart"/>
      <w:r w:rsidR="006E67A6">
        <w:rPr>
          <w:rFonts w:cstheme="minorHAnsi"/>
        </w:rPr>
        <w:t>Perraudin</w:t>
      </w:r>
      <w:proofErr w:type="spellEnd"/>
      <w:r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3F2E24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4743555" w14:textId="50CBD9EF" w:rsidR="00FF4A41" w:rsidRDefault="00FF4A41" w:rsidP="00FF4A41">
      <w:pPr>
        <w:pStyle w:val="Narration"/>
        <w:numPr>
          <w:ilvl w:val="1"/>
          <w:numId w:val="3"/>
        </w:numPr>
      </w:pPr>
      <w:r w:rsidRPr="000101C8">
        <w:t>To begin the cervical dissection, us</w:t>
      </w:r>
      <w:r>
        <w:t>e</w:t>
      </w:r>
      <w:r w:rsidRPr="000101C8">
        <w:t xml:space="preserve"> a number 15 scalpel blade</w:t>
      </w:r>
      <w:r>
        <w:t xml:space="preserve"> to</w:t>
      </w:r>
      <w:r w:rsidRPr="000101C8">
        <w:t xml:space="preserve"> make a cervical incision extending from the superior border of the clavicle to the earlobe </w:t>
      </w:r>
      <w:r w:rsidRPr="000101C8">
        <w:rPr>
          <w:b/>
          <w:bCs/>
        </w:rPr>
        <w:t>[1]</w:t>
      </w:r>
      <w:r w:rsidRPr="000101C8">
        <w:t>.</w:t>
      </w:r>
    </w:p>
    <w:p w14:paraId="692EBD44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WIDE: Talent making a cervical skin incision with a number 15 scalpel blade from the clavicle toward the earlobe.</w:t>
      </w:r>
    </w:p>
    <w:p w14:paraId="0E774A39" w14:textId="77777777" w:rsidR="00FF4A41" w:rsidRPr="000101C8" w:rsidRDefault="00FF4A41" w:rsidP="00FF4A41">
      <w:pPr>
        <w:pStyle w:val="ShotDescription"/>
        <w:ind w:firstLine="0"/>
      </w:pPr>
    </w:p>
    <w:p w14:paraId="411FCD2B" w14:textId="38C46460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strabismus scissors, dissect the neck area to identify the sternocleidomastoid muscle </w:t>
      </w:r>
      <w:r w:rsidRPr="000101C8">
        <w:rPr>
          <w:b/>
          <w:bCs/>
        </w:rPr>
        <w:t>[1]</w:t>
      </w:r>
      <w:r w:rsidRPr="000101C8">
        <w:t>.</w:t>
      </w:r>
      <w:r>
        <w:t xml:space="preserve"> </w:t>
      </w:r>
      <w:r w:rsidRPr="000101C8">
        <w:t xml:space="preserve">Perform a circumferential dissection of the external jugular vein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 xml:space="preserve">. Ligate the external jugular vein and divide it using strabismus scissors </w:t>
      </w:r>
      <w:r w:rsidRPr="000101C8">
        <w:rPr>
          <w:b/>
          <w:bCs/>
        </w:rPr>
        <w:t>[</w:t>
      </w:r>
      <w:r>
        <w:rPr>
          <w:b/>
          <w:bCs/>
        </w:rPr>
        <w:t>3</w:t>
      </w:r>
      <w:r w:rsidRPr="000101C8">
        <w:rPr>
          <w:b/>
          <w:bCs/>
        </w:rPr>
        <w:t>]</w:t>
      </w:r>
      <w:r w:rsidRPr="000101C8">
        <w:t>.</w:t>
      </w:r>
    </w:p>
    <w:p w14:paraId="7C0EC0EF" w14:textId="77777777" w:rsidR="00FF4A41" w:rsidRPr="000101C8" w:rsidRDefault="00FF4A41" w:rsidP="00FF4A41">
      <w:pPr>
        <w:pStyle w:val="ShotDescription"/>
        <w:numPr>
          <w:ilvl w:val="2"/>
          <w:numId w:val="3"/>
        </w:numPr>
      </w:pPr>
      <w:r w:rsidRPr="000101C8">
        <w:t>Talent carefully dissecting cervical tissues with strabismus scissors to expose the sternocleidomastoid muscle.</w:t>
      </w:r>
    </w:p>
    <w:p w14:paraId="47947ABC" w14:textId="5342E87D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circumferentially around the external jugular vein.</w:t>
      </w:r>
      <w:r w:rsidR="00F322E1">
        <w:t xml:space="preserve"> </w:t>
      </w:r>
      <w:r w:rsidR="00F322E1" w:rsidRPr="00F322E1">
        <w:rPr>
          <w:b/>
          <w:bCs/>
          <w:highlight w:val="green"/>
        </w:rPr>
        <w:t>Videographer’s NOTE:</w:t>
      </w:r>
      <w:r w:rsidR="00F322E1" w:rsidRPr="00F322E1">
        <w:rPr>
          <w:highlight w:val="green"/>
        </w:rPr>
        <w:t xml:space="preserve"> </w:t>
      </w:r>
      <w:r w:rsidR="00F322E1" w:rsidRPr="00F322E1">
        <w:rPr>
          <w:highlight w:val="green"/>
        </w:rPr>
        <w:t>2 2 2 and 2 2 3 in the same shoot</w:t>
      </w:r>
      <w:r w:rsidR="00F322E1" w:rsidRPr="00F322E1">
        <w:rPr>
          <w:highlight w:val="green"/>
        </w:rPr>
        <w:t xml:space="preserve"> as 2.2.1</w:t>
      </w:r>
    </w:p>
    <w:p w14:paraId="69ED0C94" w14:textId="162CCC66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placing ligatures around the external jugular vein</w:t>
      </w:r>
      <w:r>
        <w:t xml:space="preserve"> and</w:t>
      </w:r>
      <w:r w:rsidRPr="000101C8">
        <w:t xml:space="preserve"> dividing the ligated external jugular vein with strabismus scissors.</w:t>
      </w:r>
    </w:p>
    <w:p w14:paraId="4AC1137C" w14:textId="77777777" w:rsidR="00FF4A41" w:rsidRPr="000101C8" w:rsidRDefault="00FF4A41" w:rsidP="00FF4A41">
      <w:pPr>
        <w:pStyle w:val="ShotDescription"/>
        <w:ind w:firstLine="0"/>
      </w:pPr>
    </w:p>
    <w:p w14:paraId="460885D9" w14:textId="626BB293" w:rsidR="00FF4A41" w:rsidRDefault="00FF4A41" w:rsidP="00FF4A41">
      <w:pPr>
        <w:pStyle w:val="Narration"/>
        <w:numPr>
          <w:ilvl w:val="1"/>
          <w:numId w:val="3"/>
        </w:numPr>
      </w:pPr>
      <w:r>
        <w:t>Next, with</w:t>
      </w:r>
      <w:r w:rsidRPr="000101C8">
        <w:t xml:space="preserve"> a </w:t>
      </w:r>
      <w:proofErr w:type="spellStart"/>
      <w:r w:rsidRPr="000101C8">
        <w:t>Farabeuf</w:t>
      </w:r>
      <w:proofErr w:type="spellEnd"/>
      <w:r w:rsidRPr="000101C8">
        <w:t xml:space="preserve"> retractor, retract the sternocleidomastoid muscle laterally to gain access to the vascular pedicles </w:t>
      </w:r>
      <w:r w:rsidRPr="000101C8">
        <w:rPr>
          <w:b/>
          <w:bCs/>
        </w:rPr>
        <w:t>[1</w:t>
      </w:r>
      <w:r>
        <w:rPr>
          <w:b/>
          <w:bCs/>
        </w:rPr>
        <w:t>-TXT</w:t>
      </w:r>
      <w:r w:rsidRPr="000101C8">
        <w:rPr>
          <w:b/>
          <w:bCs/>
        </w:rPr>
        <w:t>]</w:t>
      </w:r>
      <w:r w:rsidRPr="000101C8">
        <w:t xml:space="preserve">. </w:t>
      </w:r>
    </w:p>
    <w:p w14:paraId="5003A7E1" w14:textId="48FDB26B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placing a </w:t>
      </w:r>
      <w:proofErr w:type="spellStart"/>
      <w:r w:rsidRPr="000101C8">
        <w:t>Farabeuf</w:t>
      </w:r>
      <w:proofErr w:type="spellEnd"/>
      <w:r w:rsidRPr="000101C8">
        <w:t xml:space="preserve"> retractor and retracting the sternocleidomastoid muscle laterally.</w:t>
      </w:r>
      <w:r>
        <w:t xml:space="preserve"> </w:t>
      </w:r>
      <w:r w:rsidRPr="00FF4A41">
        <w:rPr>
          <w:b/>
          <w:bCs/>
        </w:rPr>
        <w:t>TXT: Free the muscle laterally to expose the vessels</w:t>
      </w:r>
    </w:p>
    <w:p w14:paraId="23656C74" w14:textId="77777777" w:rsidR="00FF4A41" w:rsidRDefault="00FF4A41" w:rsidP="00FF4A41">
      <w:pPr>
        <w:pStyle w:val="Narration"/>
        <w:ind w:firstLine="0"/>
      </w:pPr>
    </w:p>
    <w:p w14:paraId="0224724C" w14:textId="6AD9FCE3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strabismus scissors, dissect carefully to expose the internal jugular vein to reveal the thyro-linguofacial trunk and identify and preserve the facial vein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>.</w:t>
      </w:r>
      <w:r>
        <w:t xml:space="preserve"> </w:t>
      </w:r>
      <w:r w:rsidRPr="000101C8">
        <w:t xml:space="preserve">Dissect carefully to expose the common carotid artery to reveal the carotid bifurcation </w:t>
      </w:r>
      <w:r w:rsidRPr="000101C8">
        <w:rPr>
          <w:b/>
          <w:bCs/>
        </w:rPr>
        <w:t>[2]</w:t>
      </w:r>
      <w:r w:rsidRPr="000101C8">
        <w:t>.</w:t>
      </w:r>
    </w:p>
    <w:p w14:paraId="292D6FC0" w14:textId="70C07647" w:rsidR="00FF4A41" w:rsidRDefault="00FF4A41" w:rsidP="005A2EDC">
      <w:pPr>
        <w:pStyle w:val="ShotDescription"/>
        <w:numPr>
          <w:ilvl w:val="2"/>
          <w:numId w:val="3"/>
        </w:numPr>
      </w:pPr>
      <w:r w:rsidRPr="000101C8">
        <w:t>Talent dissecting to expose the internal jugular vein</w:t>
      </w:r>
      <w:r>
        <w:t xml:space="preserve">, </w:t>
      </w:r>
      <w:r w:rsidRPr="000101C8">
        <w:t>extending the dissection to visualize the thyro-linguofacial trunk.</w:t>
      </w:r>
      <w:r w:rsidR="00F322E1">
        <w:t xml:space="preserve"> </w:t>
      </w:r>
      <w:r w:rsidR="00F322E1" w:rsidRPr="00F322E1">
        <w:rPr>
          <w:b/>
          <w:bCs/>
          <w:highlight w:val="green"/>
        </w:rPr>
        <w:t>Videographer’s NOTE</w:t>
      </w:r>
      <w:r w:rsidR="00F322E1" w:rsidRPr="00F322E1">
        <w:rPr>
          <w:highlight w:val="green"/>
        </w:rPr>
        <w:t>: DSC_3743 and DSC_3744</w:t>
      </w:r>
      <w:r w:rsidR="00F322E1">
        <w:rPr>
          <w:highlight w:val="green"/>
        </w:rPr>
        <w:t>-both</w:t>
      </w:r>
      <w:r w:rsidR="00F322E1" w:rsidRPr="00F322E1">
        <w:rPr>
          <w:highlight w:val="green"/>
        </w:rPr>
        <w:t xml:space="preserve"> are for the 2</w:t>
      </w:r>
      <w:r w:rsidR="00F322E1">
        <w:rPr>
          <w:highlight w:val="green"/>
        </w:rPr>
        <w:t>.</w:t>
      </w:r>
      <w:r w:rsidR="00F322E1" w:rsidRPr="00F322E1">
        <w:rPr>
          <w:highlight w:val="green"/>
        </w:rPr>
        <w:t>4</w:t>
      </w:r>
      <w:r w:rsidR="00F322E1">
        <w:rPr>
          <w:highlight w:val="green"/>
        </w:rPr>
        <w:t>.</w:t>
      </w:r>
      <w:r w:rsidR="00F322E1" w:rsidRPr="00F322E1">
        <w:rPr>
          <w:highlight w:val="green"/>
        </w:rPr>
        <w:t>1</w:t>
      </w:r>
      <w:r w:rsidR="00F322E1">
        <w:rPr>
          <w:highlight w:val="green"/>
        </w:rPr>
        <w:t>.</w:t>
      </w:r>
      <w:r w:rsidR="00F322E1" w:rsidRPr="00F322E1">
        <w:rPr>
          <w:highlight w:val="green"/>
        </w:rPr>
        <w:t xml:space="preserve"> I </w:t>
      </w:r>
      <w:proofErr w:type="spellStart"/>
      <w:r w:rsidR="00F322E1" w:rsidRPr="00F322E1">
        <w:rPr>
          <w:highlight w:val="green"/>
        </w:rPr>
        <w:t>stop</w:t>
      </w:r>
      <w:r w:rsidR="00F322E1">
        <w:rPr>
          <w:highlight w:val="green"/>
        </w:rPr>
        <w:t>ed</w:t>
      </w:r>
      <w:proofErr w:type="spellEnd"/>
      <w:r w:rsidR="00F322E1" w:rsidRPr="00F322E1">
        <w:rPr>
          <w:highlight w:val="green"/>
        </w:rPr>
        <w:t xml:space="preserve"> the camera because they had to Clean the corpse</w:t>
      </w:r>
      <w:r w:rsidR="00F322E1" w:rsidRPr="00F322E1">
        <w:rPr>
          <w:highlight w:val="green"/>
        </w:rPr>
        <w:t xml:space="preserve">. </w:t>
      </w:r>
      <w:r w:rsidR="00F322E1" w:rsidRPr="00F322E1">
        <w:rPr>
          <w:highlight w:val="green"/>
        </w:rPr>
        <w:t xml:space="preserve">DSC_3746 is the same thing </w:t>
      </w:r>
      <w:proofErr w:type="gramStart"/>
      <w:r w:rsidR="00F322E1" w:rsidRPr="00F322E1">
        <w:rPr>
          <w:highlight w:val="green"/>
        </w:rPr>
        <w:t>that</w:t>
      </w:r>
      <w:proofErr w:type="gramEnd"/>
      <w:r w:rsidR="00F322E1" w:rsidRPr="00F322E1">
        <w:rPr>
          <w:highlight w:val="green"/>
        </w:rPr>
        <w:t xml:space="preserve"> 2 4 1 but on the other side</w:t>
      </w:r>
    </w:p>
    <w:p w14:paraId="522832DF" w14:textId="202FF913" w:rsidR="00FF4A41" w:rsidRDefault="00FF4A41" w:rsidP="002D70F0">
      <w:pPr>
        <w:pStyle w:val="ShotDescription"/>
        <w:numPr>
          <w:ilvl w:val="2"/>
          <w:numId w:val="3"/>
        </w:numPr>
      </w:pPr>
      <w:r w:rsidRPr="000101C8">
        <w:t>Talent dissecting along the common carotid artery</w:t>
      </w:r>
      <w:r>
        <w:t xml:space="preserve"> and</w:t>
      </w:r>
      <w:r w:rsidRPr="000101C8">
        <w:t xml:space="preserve"> exposing the carotid bifurcation.</w:t>
      </w:r>
    </w:p>
    <w:p w14:paraId="3AF69F23" w14:textId="77777777" w:rsidR="00FF4A41" w:rsidRPr="000101C8" w:rsidRDefault="00FF4A41" w:rsidP="00FF4A41">
      <w:pPr>
        <w:pStyle w:val="ShotDescription"/>
        <w:ind w:firstLine="0"/>
      </w:pPr>
    </w:p>
    <w:p w14:paraId="6B34707F" w14:textId="036A5F36" w:rsidR="00FF4A41" w:rsidRDefault="00FF4A41" w:rsidP="00FF4A41">
      <w:pPr>
        <w:pStyle w:val="Narration"/>
        <w:numPr>
          <w:ilvl w:val="1"/>
          <w:numId w:val="3"/>
        </w:numPr>
      </w:pPr>
      <w:r w:rsidRPr="000101C8">
        <w:lastRenderedPageBreak/>
        <w:t xml:space="preserve">Using strabismus scissors, dissect the external carotid artery cranially </w:t>
      </w:r>
      <w:r w:rsidRPr="00FF4A41">
        <w:t>and</w:t>
      </w:r>
      <w:r w:rsidRPr="000101C8">
        <w:t xml:space="preserve"> </w:t>
      </w:r>
      <w:r>
        <w:t>i</w:t>
      </w:r>
      <w:r w:rsidRPr="000101C8">
        <w:t xml:space="preserve">dentify the arterial branches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 xml:space="preserve">. Ligate and divide the superior thyroid artery, ascending pharyngeal artery, </w:t>
      </w:r>
      <w:r w:rsidR="00920A4A">
        <w:t xml:space="preserve">and </w:t>
      </w:r>
      <w:r w:rsidRPr="000101C8">
        <w:t xml:space="preserve">occipital artery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</w:p>
    <w:p w14:paraId="2889A1A2" w14:textId="22866DC4" w:rsidR="00FF4A41" w:rsidRDefault="00FF4A41" w:rsidP="00F322E1">
      <w:pPr>
        <w:pStyle w:val="ShotDescription"/>
        <w:numPr>
          <w:ilvl w:val="2"/>
          <w:numId w:val="3"/>
        </w:numPr>
      </w:pPr>
      <w:r w:rsidRPr="000101C8">
        <w:t>Talent dissecting the external carotid artery in a cranial direction</w:t>
      </w:r>
      <w:r>
        <w:t xml:space="preserve"> and</w:t>
      </w:r>
      <w:r w:rsidRPr="000101C8">
        <w:t xml:space="preserve"> identifying branches of the external carotid artery.</w:t>
      </w:r>
      <w:r w:rsidR="00F322E1">
        <w:t xml:space="preserve"> </w:t>
      </w:r>
      <w:r w:rsidR="00F322E1" w:rsidRPr="00F322E1">
        <w:rPr>
          <w:b/>
          <w:bCs/>
          <w:highlight w:val="green"/>
        </w:rPr>
        <w:t>Videographer’s NOTE</w:t>
      </w:r>
      <w:r w:rsidR="00F322E1" w:rsidRPr="00F322E1">
        <w:rPr>
          <w:highlight w:val="green"/>
        </w:rPr>
        <w:t>: DSC_3748 is the 2 5 1 and the 2 5 2 on the left side</w:t>
      </w:r>
      <w:r w:rsidR="00F322E1" w:rsidRPr="00F322E1">
        <w:rPr>
          <w:highlight w:val="green"/>
        </w:rPr>
        <w:t xml:space="preserve">. </w:t>
      </w:r>
      <w:r w:rsidR="00F322E1" w:rsidRPr="00F322E1">
        <w:rPr>
          <w:highlight w:val="green"/>
        </w:rPr>
        <w:t>DSC_3749 is the same thing but on the other side</w:t>
      </w:r>
    </w:p>
    <w:p w14:paraId="09446CC5" w14:textId="1C3B71CC" w:rsidR="00FF4A41" w:rsidRDefault="00FF4A41" w:rsidP="008516BA">
      <w:pPr>
        <w:pStyle w:val="ShotDescription"/>
        <w:numPr>
          <w:ilvl w:val="2"/>
          <w:numId w:val="3"/>
        </w:numPr>
      </w:pPr>
      <w:r w:rsidRPr="000101C8">
        <w:t>Talent ligating and dividing the superior thyroid artery</w:t>
      </w:r>
      <w:r>
        <w:t xml:space="preserve">, </w:t>
      </w:r>
      <w:r w:rsidRPr="000101C8">
        <w:t>ascending pharyngeal artery</w:t>
      </w:r>
      <w:r>
        <w:t>, and</w:t>
      </w:r>
      <w:r w:rsidRPr="000101C8">
        <w:t xml:space="preserve"> the occipital artery.</w:t>
      </w:r>
    </w:p>
    <w:p w14:paraId="44349F04" w14:textId="77777777" w:rsidR="00FF4A41" w:rsidRPr="000101C8" w:rsidRDefault="00FF4A41" w:rsidP="00FF4A41">
      <w:pPr>
        <w:pStyle w:val="ShotDescription"/>
        <w:ind w:firstLine="0"/>
      </w:pPr>
    </w:p>
    <w:p w14:paraId="3D8ADC16" w14:textId="77777777" w:rsidR="00FF4A41" w:rsidRDefault="00FF4A41" w:rsidP="00FF4A41">
      <w:pPr>
        <w:pStyle w:val="Narration"/>
        <w:numPr>
          <w:ilvl w:val="1"/>
          <w:numId w:val="3"/>
        </w:numPr>
      </w:pPr>
      <w:r w:rsidRPr="000101C8">
        <w:t>Continue the dissection to ligate and divide the lingual artery</w:t>
      </w:r>
      <w:r>
        <w:t>.</w:t>
      </w:r>
      <w:r w:rsidRPr="000101C8">
        <w:t xml:space="preserve"> Identify and preserve the facial branch of the external carotid artery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>.</w:t>
      </w:r>
      <w:r>
        <w:t xml:space="preserve"> Now, i</w:t>
      </w:r>
      <w:r w:rsidRPr="000101C8">
        <w:t xml:space="preserve">dentify the posterior belly of the digastric muscle and identify the stylohyoid muscle </w:t>
      </w:r>
      <w:r w:rsidRPr="000101C8">
        <w:rPr>
          <w:b/>
          <w:bCs/>
        </w:rPr>
        <w:t>[2]</w:t>
      </w:r>
      <w:r w:rsidRPr="000101C8">
        <w:t>.</w:t>
      </w:r>
    </w:p>
    <w:p w14:paraId="1F522B15" w14:textId="7364AFF4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ligating and dividing the lingual artery</w:t>
      </w:r>
      <w:r>
        <w:t xml:space="preserve"> </w:t>
      </w:r>
      <w:r w:rsidRPr="000101C8">
        <w:t>and preserving the facial branch.</w:t>
      </w:r>
    </w:p>
    <w:p w14:paraId="05F9E3D8" w14:textId="15E5867C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pointing out the posterior belly of the digastric muscle</w:t>
      </w:r>
      <w:r>
        <w:t xml:space="preserve"> and</w:t>
      </w:r>
      <w:r w:rsidRPr="000101C8">
        <w:t xml:space="preserve"> the stylohyoid muscle.</w:t>
      </w:r>
    </w:p>
    <w:p w14:paraId="392CE609" w14:textId="77777777" w:rsidR="00FF4A41" w:rsidRPr="000101C8" w:rsidRDefault="00FF4A41" w:rsidP="00FF4A41">
      <w:pPr>
        <w:pStyle w:val="ShotDescription"/>
        <w:ind w:firstLine="0"/>
      </w:pPr>
    </w:p>
    <w:p w14:paraId="5EA67AB5" w14:textId="76D05512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a fine-tip monopolar electrocautery set to approximately 30 </w:t>
      </w:r>
      <w:r>
        <w:t>degrees</w:t>
      </w:r>
      <w:r w:rsidRPr="000101C8">
        <w:t xml:space="preserve"> Celsius in coagulation mode, transect the posterior belly of the digastric muscle near its insertion </w:t>
      </w:r>
      <w:r w:rsidRPr="000101C8">
        <w:rPr>
          <w:b/>
          <w:bCs/>
        </w:rPr>
        <w:t>[1]</w:t>
      </w:r>
      <w:r w:rsidRPr="000101C8">
        <w:t>. T</w:t>
      </w:r>
      <w:r>
        <w:t>hen, t</w:t>
      </w:r>
      <w:r w:rsidRPr="000101C8">
        <w:t xml:space="preserve">ransect the stylohyoid muscle near its insertion to enhance surgical exposure </w:t>
      </w:r>
      <w:r w:rsidRPr="000101C8">
        <w:rPr>
          <w:b/>
          <w:bCs/>
        </w:rPr>
        <w:t>[2]</w:t>
      </w:r>
      <w:r w:rsidRPr="000101C8">
        <w:t>.</w:t>
      </w:r>
    </w:p>
    <w:p w14:paraId="33BE5629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transecting the posterior belly of the digastric muscle with monopolar electrocautery.</w:t>
      </w:r>
    </w:p>
    <w:p w14:paraId="27FC25A8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transecting the stylohyoid muscle with monopolar electrocautery.</w:t>
      </w:r>
    </w:p>
    <w:p w14:paraId="44583754" w14:textId="77777777" w:rsidR="00FF4A41" w:rsidRPr="000101C8" w:rsidRDefault="00FF4A41" w:rsidP="00FF4A41">
      <w:pPr>
        <w:pStyle w:val="ShotDescription"/>
        <w:ind w:firstLine="0"/>
      </w:pPr>
    </w:p>
    <w:p w14:paraId="597ED6D6" w14:textId="55D78C13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Locate the hypoglossal nerve </w:t>
      </w:r>
      <w:r w:rsidRPr="00FF4A41">
        <w:t>and</w:t>
      </w:r>
      <w:r w:rsidRPr="000101C8">
        <w:t xml:space="preserve"> </w:t>
      </w:r>
      <w:r>
        <w:t>s</w:t>
      </w:r>
      <w:r w:rsidRPr="000101C8">
        <w:t xml:space="preserve">ection </w:t>
      </w:r>
      <w:r>
        <w:t>it</w:t>
      </w:r>
      <w:r w:rsidRPr="000101C8">
        <w:t xml:space="preserve"> proximally to obtain maximal length for potential nerve grafting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>.</w:t>
      </w:r>
      <w:r>
        <w:t xml:space="preserve"> Next, l</w:t>
      </w:r>
      <w:r w:rsidRPr="000101C8">
        <w:t>igate and divide the submandibular gland, duct, and vessels</w:t>
      </w:r>
      <w:r>
        <w:t>,</w:t>
      </w:r>
      <w:r w:rsidRPr="000101C8">
        <w:t xml:space="preserve"> </w:t>
      </w:r>
      <w:r>
        <w:t>e</w:t>
      </w:r>
      <w:r w:rsidRPr="000101C8">
        <w:t>xclud</w:t>
      </w:r>
      <w:r>
        <w:t>ing</w:t>
      </w:r>
      <w:r w:rsidRPr="000101C8">
        <w:t xml:space="preserve"> the submandibular gland from the allograft </w:t>
      </w:r>
      <w:r w:rsidRPr="000101C8">
        <w:rPr>
          <w:b/>
          <w:bCs/>
        </w:rPr>
        <w:t>[</w:t>
      </w:r>
      <w:r>
        <w:rPr>
          <w:b/>
          <w:bCs/>
        </w:rPr>
        <w:t>2-TXT</w:t>
      </w:r>
      <w:r w:rsidRPr="000101C8">
        <w:rPr>
          <w:b/>
          <w:bCs/>
        </w:rPr>
        <w:t>]</w:t>
      </w:r>
      <w:r w:rsidRPr="000101C8">
        <w:t>.</w:t>
      </w:r>
    </w:p>
    <w:p w14:paraId="14B0CCD3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sectioning the hypoglossal nerve proximally.</w:t>
      </w:r>
    </w:p>
    <w:p w14:paraId="4D828708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identifying the submandibular duct and associated vessels.</w:t>
      </w:r>
    </w:p>
    <w:p w14:paraId="23832084" w14:textId="7DAB1402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ligating and dividing the submandibular</w:t>
      </w:r>
      <w:r>
        <w:t xml:space="preserve"> </w:t>
      </w:r>
      <w:r w:rsidRPr="000101C8">
        <w:t>duct, and vessels.</w:t>
      </w:r>
      <w:r w:rsidRPr="00FF4A41">
        <w:rPr>
          <w:b/>
          <w:bCs/>
        </w:rPr>
        <w:t xml:space="preserve"> TXT: Repeat the cervical dissection on the opposite side</w:t>
      </w:r>
    </w:p>
    <w:p w14:paraId="20F32666" w14:textId="77777777" w:rsidR="00FF4A41" w:rsidRDefault="00FF4A41" w:rsidP="00FF4A41">
      <w:pPr>
        <w:pStyle w:val="Narration"/>
        <w:ind w:firstLine="0"/>
      </w:pPr>
    </w:p>
    <w:p w14:paraId="1D91D77B" w14:textId="42F7AC1B" w:rsidR="00FF4A41" w:rsidRDefault="00E32161" w:rsidP="00FF4A41">
      <w:pPr>
        <w:pStyle w:val="Narration"/>
        <w:numPr>
          <w:ilvl w:val="1"/>
          <w:numId w:val="3"/>
        </w:numPr>
      </w:pPr>
      <w:r>
        <w:t>For f</w:t>
      </w:r>
      <w:r w:rsidRPr="00E32161">
        <w:t>acial nerve dissection</w:t>
      </w:r>
      <w:r>
        <w:t>, use</w:t>
      </w:r>
      <w:r w:rsidR="00FF4A41" w:rsidRPr="000101C8">
        <w:t xml:space="preserve"> a number 15 scalpel blade</w:t>
      </w:r>
      <w:r>
        <w:t xml:space="preserve"> to</w:t>
      </w:r>
      <w:r w:rsidR="00FF4A41" w:rsidRPr="000101C8">
        <w:t xml:space="preserve"> perform the </w:t>
      </w:r>
      <w:proofErr w:type="spellStart"/>
      <w:r w:rsidR="00FF4A41" w:rsidRPr="000101C8">
        <w:t>pretragal</w:t>
      </w:r>
      <w:proofErr w:type="spellEnd"/>
      <w:r w:rsidR="00FF4A41" w:rsidRPr="000101C8">
        <w:t xml:space="preserve"> incision </w:t>
      </w:r>
      <w:r w:rsidR="00FF4A41" w:rsidRPr="000101C8">
        <w:rPr>
          <w:b/>
          <w:bCs/>
        </w:rPr>
        <w:t>[1]</w:t>
      </w:r>
      <w:r w:rsidR="00FF4A41" w:rsidRPr="000101C8">
        <w:t>. Using strabismus scissors, dissect a preauricular skin flap in the sub</w:t>
      </w:r>
      <w:r w:rsidR="00FF4A41">
        <w:t>-</w:t>
      </w:r>
      <w:r w:rsidR="00FF4A41" w:rsidRPr="000101C8">
        <w:t xml:space="preserve">superficial musculoaponeurotic system plane </w:t>
      </w:r>
      <w:r w:rsidR="00FF4A41" w:rsidRPr="000101C8">
        <w:rPr>
          <w:b/>
          <w:bCs/>
        </w:rPr>
        <w:t>[2]</w:t>
      </w:r>
      <w:r w:rsidR="00FF4A41" w:rsidRPr="000101C8">
        <w:t>.</w:t>
      </w:r>
    </w:p>
    <w:p w14:paraId="7F044C71" w14:textId="63C98B25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lastRenderedPageBreak/>
        <w:t xml:space="preserve">Talent making a </w:t>
      </w:r>
      <w:proofErr w:type="spellStart"/>
      <w:r w:rsidRPr="000101C8">
        <w:t>pretragal</w:t>
      </w:r>
      <w:proofErr w:type="spellEnd"/>
      <w:r w:rsidRPr="000101C8">
        <w:t xml:space="preserve"> skin incision with a number 15 scalpel blade.</w:t>
      </w:r>
    </w:p>
    <w:p w14:paraId="62F5852F" w14:textId="203996F4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the preauricular skin flap with strabismus scissors in the sub</w:t>
      </w:r>
      <w:r w:rsidR="00920A4A">
        <w:t>-</w:t>
      </w:r>
      <w:r w:rsidRPr="000101C8">
        <w:t>superficial musculoaponeurotic system plane.</w:t>
      </w:r>
    </w:p>
    <w:p w14:paraId="0B332FB0" w14:textId="77777777" w:rsidR="00FF4A41" w:rsidRPr="000101C8" w:rsidRDefault="00FF4A41" w:rsidP="00FF4A41">
      <w:pPr>
        <w:pStyle w:val="ShotDescription"/>
        <w:ind w:firstLine="0"/>
      </w:pPr>
    </w:p>
    <w:p w14:paraId="292B6747" w14:textId="1FA1E1DE" w:rsidR="003F2E24" w:rsidRDefault="00FF4A41" w:rsidP="003F2E24">
      <w:pPr>
        <w:pStyle w:val="Narration"/>
        <w:numPr>
          <w:ilvl w:val="1"/>
          <w:numId w:val="3"/>
        </w:numPr>
      </w:pPr>
      <w:r>
        <w:t>T</w:t>
      </w:r>
      <w:r w:rsidRPr="000101C8">
        <w:t xml:space="preserve">ransect the external auditory canal </w:t>
      </w:r>
      <w:r w:rsidRPr="00FF4A41">
        <w:t>and</w:t>
      </w:r>
      <w:r w:rsidRPr="000101C8">
        <w:t xml:space="preserve"> expose the facial nerve at its origin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>.</w:t>
      </w:r>
      <w:r>
        <w:t xml:space="preserve"> Then, u</w:t>
      </w:r>
      <w:r w:rsidRPr="000101C8">
        <w:t xml:space="preserve">sing strabismus scissors, liberate all anterior soft tissues </w:t>
      </w:r>
      <w:proofErr w:type="spellStart"/>
      <w:r w:rsidRPr="000101C8">
        <w:t>en</w:t>
      </w:r>
      <w:proofErr w:type="spellEnd"/>
      <w:r w:rsidRPr="000101C8">
        <w:t xml:space="preserve"> bloc </w:t>
      </w:r>
      <w:r w:rsidRPr="000101C8">
        <w:rPr>
          <w:b/>
          <w:bCs/>
        </w:rPr>
        <w:t>[</w:t>
      </w:r>
      <w:r w:rsidR="003F2E24"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  <w:r w:rsidR="003F2E24">
        <w:t xml:space="preserve"> </w:t>
      </w:r>
      <w:r w:rsidR="003F2E24" w:rsidRPr="000101C8">
        <w:t>Isolate the facial nerve</w:t>
      </w:r>
      <w:r w:rsidR="003F2E24">
        <w:t xml:space="preserve"> with </w:t>
      </w:r>
      <w:r w:rsidR="003F2E24" w:rsidRPr="000101C8">
        <w:t xml:space="preserve">a vessel loop </w:t>
      </w:r>
      <w:r w:rsidR="003F2E24" w:rsidRPr="00FF4A41">
        <w:t>and</w:t>
      </w:r>
      <w:r w:rsidR="003F2E24" w:rsidRPr="000101C8">
        <w:t xml:space="preserve"> dissect the facial nerve</w:t>
      </w:r>
      <w:r w:rsidR="003F2E24">
        <w:t xml:space="preserve"> with </w:t>
      </w:r>
      <w:r w:rsidR="003F2E24" w:rsidRPr="000101C8">
        <w:t xml:space="preserve">strabismus scissors to obtain maximal length </w:t>
      </w:r>
      <w:r w:rsidR="003F2E24" w:rsidRPr="000101C8">
        <w:rPr>
          <w:b/>
          <w:bCs/>
        </w:rPr>
        <w:t>[</w:t>
      </w:r>
      <w:r w:rsidR="003F2E24">
        <w:rPr>
          <w:b/>
          <w:bCs/>
        </w:rPr>
        <w:t>3-TXT</w:t>
      </w:r>
      <w:r w:rsidR="003F2E24" w:rsidRPr="000101C8">
        <w:rPr>
          <w:b/>
          <w:bCs/>
        </w:rPr>
        <w:t>]</w:t>
      </w:r>
      <w:r w:rsidR="003F2E24" w:rsidRPr="000101C8">
        <w:t>.</w:t>
      </w:r>
    </w:p>
    <w:p w14:paraId="3DBE2F3B" w14:textId="1E452AA4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transecting the external auditory canal</w:t>
      </w:r>
      <w:r>
        <w:t xml:space="preserve"> and</w:t>
      </w:r>
      <w:r w:rsidRPr="000101C8">
        <w:t xml:space="preserve"> exposing the facial nerve at its point of origin.</w:t>
      </w:r>
    </w:p>
    <w:p w14:paraId="1B1877AD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and mobilizing the anterior soft tissues as a single unit.</w:t>
      </w:r>
    </w:p>
    <w:p w14:paraId="09DB3436" w14:textId="1C0E3764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placing a vessel loop around the facial nerve</w:t>
      </w:r>
      <w:r>
        <w:t xml:space="preserve"> and</w:t>
      </w:r>
      <w:r w:rsidRPr="000101C8">
        <w:t xml:space="preserve"> carefully dissecting the facial nerve to maximize its length.</w:t>
      </w:r>
      <w:r>
        <w:t xml:space="preserve"> </w:t>
      </w:r>
      <w:r w:rsidRPr="00FF4A41">
        <w:rPr>
          <w:b/>
          <w:bCs/>
        </w:rPr>
        <w:t xml:space="preserve">TXT: Repeat the </w:t>
      </w:r>
      <w:proofErr w:type="spellStart"/>
      <w:r w:rsidRPr="00FF4A41">
        <w:rPr>
          <w:b/>
          <w:bCs/>
        </w:rPr>
        <w:t>pretragal</w:t>
      </w:r>
      <w:proofErr w:type="spellEnd"/>
      <w:r w:rsidRPr="00FF4A41">
        <w:rPr>
          <w:b/>
          <w:bCs/>
        </w:rPr>
        <w:t xml:space="preserve"> and facial nerve dissection on the contralateral side</w:t>
      </w:r>
      <w:r w:rsidRPr="000101C8">
        <w:t xml:space="preserve"> </w:t>
      </w:r>
    </w:p>
    <w:p w14:paraId="3B5AED64" w14:textId="77777777" w:rsidR="00FF4A41" w:rsidRDefault="00FF4A41" w:rsidP="00FF4A41">
      <w:pPr>
        <w:pStyle w:val="ShotDescription"/>
        <w:ind w:firstLine="0"/>
      </w:pPr>
    </w:p>
    <w:p w14:paraId="73F74091" w14:textId="77777777" w:rsidR="003F2E24" w:rsidRPr="000101C8" w:rsidRDefault="003F2E24" w:rsidP="00FF4A41">
      <w:pPr>
        <w:pStyle w:val="ShotDescription"/>
        <w:ind w:firstLine="0"/>
      </w:pPr>
    </w:p>
    <w:p w14:paraId="1BEACA62" w14:textId="77777777" w:rsidR="003F2E24" w:rsidRPr="003F2E24" w:rsidRDefault="003F2E24" w:rsidP="003F2E24">
      <w:pPr>
        <w:pStyle w:val="ListParagraph"/>
        <w:numPr>
          <w:ilvl w:val="0"/>
          <w:numId w:val="3"/>
        </w:numPr>
        <w:rPr>
          <w:b/>
          <w:bCs/>
        </w:rPr>
      </w:pPr>
      <w:r w:rsidRPr="003F2E24">
        <w:rPr>
          <w:b/>
          <w:bCs/>
        </w:rPr>
        <w:t>Coronal Approach for Scalp Dissection and Periorbital Management</w:t>
      </w:r>
    </w:p>
    <w:p w14:paraId="76115FC1" w14:textId="5C60C7BC" w:rsidR="003F2E24" w:rsidRPr="001F0DEA" w:rsidRDefault="003F2E24" w:rsidP="003F2E24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</w:rPr>
        <w:t xml:space="preserve"> </w:t>
      </w:r>
    </w:p>
    <w:p w14:paraId="696DEE72" w14:textId="6EF54ED7" w:rsidR="00FF4A41" w:rsidRDefault="00FF4A41" w:rsidP="003F2E24">
      <w:pPr>
        <w:pStyle w:val="Narration"/>
        <w:numPr>
          <w:ilvl w:val="1"/>
          <w:numId w:val="3"/>
        </w:numPr>
      </w:pPr>
      <w:r w:rsidRPr="000101C8">
        <w:t xml:space="preserve">To begin the coronal approach, using a number 15 scalpel blade, make a coronal incision </w:t>
      </w:r>
      <w:r w:rsidRPr="000101C8">
        <w:rPr>
          <w:b/>
          <w:bCs/>
        </w:rPr>
        <w:t>[1]</w:t>
      </w:r>
      <w:r w:rsidRPr="000101C8">
        <w:t>. Elevate the scalp flap in a sub</w:t>
      </w:r>
      <w:r>
        <w:t>-</w:t>
      </w:r>
      <w:r w:rsidRPr="000101C8">
        <w:t xml:space="preserve">periosteal plane from posterior to anterior until the supraorbital nerve is encountered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</w:p>
    <w:p w14:paraId="39618506" w14:textId="38DFF70E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making a coronal scalp incision with a number 15 scalpel blade.</w:t>
      </w:r>
    </w:p>
    <w:p w14:paraId="402C6B8D" w14:textId="0620223B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elevating the scalp flap in a </w:t>
      </w:r>
      <w:r w:rsidR="00920A4A">
        <w:t>subperiosteal</w:t>
      </w:r>
      <w:r w:rsidRPr="000101C8">
        <w:t xml:space="preserve"> plane</w:t>
      </w:r>
      <w:r>
        <w:t xml:space="preserve"> and</w:t>
      </w:r>
      <w:r w:rsidRPr="000101C8">
        <w:t xml:space="preserve"> exposing the supraorbital nerve.</w:t>
      </w:r>
    </w:p>
    <w:p w14:paraId="6AFB6D80" w14:textId="77777777" w:rsidR="00FF4A41" w:rsidRPr="000101C8" w:rsidRDefault="00FF4A41" w:rsidP="00FF4A41">
      <w:pPr>
        <w:pStyle w:val="ShotDescription"/>
        <w:ind w:firstLine="0"/>
      </w:pPr>
    </w:p>
    <w:p w14:paraId="0326D3EC" w14:textId="07DEBCF0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strabismus scissors, ligate the supraorbital neurovascular contents close to the bony foramen </w:t>
      </w:r>
      <w:r w:rsidRPr="000101C8">
        <w:rPr>
          <w:b/>
          <w:bCs/>
        </w:rPr>
        <w:t>[1]</w:t>
      </w:r>
      <w:r w:rsidRPr="000101C8">
        <w:t>. Divide the supraorbital contents</w:t>
      </w:r>
      <w:r>
        <w:t>, then</w:t>
      </w:r>
      <w:r w:rsidRPr="000101C8">
        <w:t xml:space="preserve"> </w:t>
      </w:r>
      <w:proofErr w:type="gramStart"/>
      <w:r w:rsidRPr="000101C8">
        <w:t>Ligate</w:t>
      </w:r>
      <w:proofErr w:type="gramEnd"/>
      <w:r w:rsidRPr="000101C8">
        <w:t xml:space="preserve"> and divide the supratrochlear neurovascular contents close to the bony foramen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</w:p>
    <w:p w14:paraId="039CB418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ligating the supraorbital neurovascular bundle near the foramen.</w:t>
      </w:r>
    </w:p>
    <w:p w14:paraId="2D0A6448" w14:textId="1F66F7AB" w:rsidR="00FF4A41" w:rsidRDefault="00FF4A41" w:rsidP="005B2907">
      <w:pPr>
        <w:pStyle w:val="ShotDescription"/>
        <w:numPr>
          <w:ilvl w:val="2"/>
          <w:numId w:val="3"/>
        </w:numPr>
      </w:pPr>
      <w:r w:rsidRPr="000101C8">
        <w:t>Talent dividing the supraorbital neurovascular contents</w:t>
      </w:r>
      <w:r>
        <w:t xml:space="preserve">, </w:t>
      </w:r>
      <w:r w:rsidRPr="000101C8">
        <w:t>ligating and dividing the supratrochlear neurovascular contents.</w:t>
      </w:r>
    </w:p>
    <w:p w14:paraId="20551592" w14:textId="77777777" w:rsidR="00FF4A41" w:rsidRPr="000101C8" w:rsidRDefault="00FF4A41" w:rsidP="00FF4A41">
      <w:pPr>
        <w:pStyle w:val="ShotDescription"/>
        <w:ind w:firstLine="0"/>
      </w:pPr>
    </w:p>
    <w:p w14:paraId="2C93BD81" w14:textId="369BF8CD" w:rsidR="00FF4A41" w:rsidRDefault="00FF4A41" w:rsidP="00FF4A41">
      <w:pPr>
        <w:pStyle w:val="Narration"/>
        <w:numPr>
          <w:ilvl w:val="1"/>
          <w:numId w:val="3"/>
        </w:numPr>
      </w:pPr>
      <w:r w:rsidRPr="000101C8">
        <w:t>With the globe in situ, locate the levator palpebrae superioris muscle</w:t>
      </w:r>
      <w:r w:rsidRPr="00FF4A41">
        <w:t xml:space="preserve"> and p</w:t>
      </w:r>
      <w:r w:rsidRPr="000101C8">
        <w:t xml:space="preserve">lace a marking suture using </w:t>
      </w:r>
      <w:proofErr w:type="spellStart"/>
      <w:r w:rsidRPr="000101C8">
        <w:t>Ethilon</w:t>
      </w:r>
      <w:proofErr w:type="spellEnd"/>
      <w:r w:rsidRPr="000101C8">
        <w:t xml:space="preserve"> on </w:t>
      </w:r>
      <w:r>
        <w:t>it</w:t>
      </w:r>
      <w:r w:rsidRPr="000101C8">
        <w:t xml:space="preserve">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>.</w:t>
      </w:r>
      <w:r>
        <w:t xml:space="preserve"> Next, </w:t>
      </w:r>
      <w:r w:rsidRPr="000101C8">
        <w:t>proceed with periorbital dissection in the sub</w:t>
      </w:r>
      <w:r>
        <w:t>-</w:t>
      </w:r>
      <w:r w:rsidRPr="000101C8">
        <w:t xml:space="preserve">periosteal plane </w:t>
      </w:r>
      <w:r w:rsidRPr="00FF4A41">
        <w:t>and</w:t>
      </w:r>
      <w:r w:rsidRPr="000101C8">
        <w:t xml:space="preserve"> </w:t>
      </w:r>
      <w:r>
        <w:t>d</w:t>
      </w:r>
      <w:r w:rsidRPr="000101C8">
        <w:t xml:space="preserve">ivide the upper eyelid horizontally to preserve the orbicularis </w:t>
      </w:r>
      <w:r w:rsidRPr="000101C8">
        <w:lastRenderedPageBreak/>
        <w:t xml:space="preserve">oculi within the graft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</w:p>
    <w:p w14:paraId="5B59389B" w14:textId="1AF96CB5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placing a marking suture on the levator palpebrae superioris muscle.</w:t>
      </w:r>
    </w:p>
    <w:p w14:paraId="79D7DBA2" w14:textId="4D88D129" w:rsidR="00FF4A41" w:rsidRDefault="00FF4A41" w:rsidP="00290153">
      <w:pPr>
        <w:pStyle w:val="ShotDescription"/>
        <w:numPr>
          <w:ilvl w:val="2"/>
          <w:numId w:val="3"/>
        </w:numPr>
      </w:pPr>
      <w:r w:rsidRPr="000101C8">
        <w:t xml:space="preserve">Talent dissecting the periorbital tissues </w:t>
      </w:r>
      <w:r>
        <w:t>and</w:t>
      </w:r>
      <w:r w:rsidRPr="000101C8">
        <w:t xml:space="preserve"> dividing the upper eyelid horizontally.</w:t>
      </w:r>
    </w:p>
    <w:p w14:paraId="1376C8BE" w14:textId="77777777" w:rsidR="00FF4A41" w:rsidRPr="000101C8" w:rsidRDefault="00FF4A41" w:rsidP="00FF4A41">
      <w:pPr>
        <w:pStyle w:val="ShotDescription"/>
        <w:ind w:firstLine="0"/>
      </w:pPr>
    </w:p>
    <w:p w14:paraId="306BD912" w14:textId="28223FA1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a number 15 scalpel blade, perform circumferential transconjunctival incisions </w:t>
      </w:r>
      <w:r w:rsidRPr="000101C8">
        <w:rPr>
          <w:b/>
          <w:bCs/>
        </w:rPr>
        <w:t>[1</w:t>
      </w:r>
      <w:r>
        <w:rPr>
          <w:b/>
          <w:bCs/>
        </w:rPr>
        <w:t>-TXT</w:t>
      </w:r>
      <w:r w:rsidRPr="000101C8">
        <w:rPr>
          <w:b/>
          <w:bCs/>
        </w:rPr>
        <w:t>]</w:t>
      </w:r>
      <w:r w:rsidRPr="000101C8">
        <w:t xml:space="preserve">. </w:t>
      </w:r>
      <w:r>
        <w:t>Now, with</w:t>
      </w:r>
      <w:r w:rsidRPr="000101C8">
        <w:t xml:space="preserve"> an osteotome, elevate the lateral canthus with a small segment of the lateral orbital rim to ensure proper canthal support within the graft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</w:p>
    <w:p w14:paraId="6B145700" w14:textId="2F075E68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making circumferential transconjunctival incisions with a number 15 scalpel blade.</w:t>
      </w:r>
      <w:r>
        <w:t xml:space="preserve"> </w:t>
      </w:r>
      <w:r w:rsidRPr="00FF4A41">
        <w:rPr>
          <w:b/>
          <w:bCs/>
        </w:rPr>
        <w:t>TXT: Preserve</w:t>
      </w:r>
      <w:r w:rsidR="00F322E1">
        <w:rPr>
          <w:b/>
          <w:bCs/>
        </w:rPr>
        <w:t>:</w:t>
      </w:r>
      <w:r w:rsidRPr="00FF4A41">
        <w:rPr>
          <w:b/>
          <w:bCs/>
        </w:rPr>
        <w:t xml:space="preserve"> </w:t>
      </w:r>
      <w:r w:rsidR="00F322E1" w:rsidRPr="00FF4A41">
        <w:rPr>
          <w:b/>
          <w:bCs/>
        </w:rPr>
        <w:t xml:space="preserve">Superior </w:t>
      </w:r>
      <w:r w:rsidRPr="00FF4A41">
        <w:rPr>
          <w:b/>
          <w:bCs/>
        </w:rPr>
        <w:t>and inferior tarsal plates</w:t>
      </w:r>
      <w:r w:rsidR="00F322E1">
        <w:rPr>
          <w:b/>
          <w:bCs/>
        </w:rPr>
        <w:t>;</w:t>
      </w:r>
      <w:r w:rsidRPr="00FF4A41">
        <w:rPr>
          <w:b/>
          <w:bCs/>
        </w:rPr>
        <w:t xml:space="preserve"> </w:t>
      </w:r>
      <w:r w:rsidR="00F322E1" w:rsidRPr="00FF4A41">
        <w:rPr>
          <w:b/>
          <w:bCs/>
        </w:rPr>
        <w:t xml:space="preserve">Orbital </w:t>
      </w:r>
      <w:r w:rsidRPr="00FF4A41">
        <w:rPr>
          <w:b/>
          <w:bCs/>
        </w:rPr>
        <w:t>septum</w:t>
      </w:r>
      <w:r w:rsidR="00F322E1">
        <w:rPr>
          <w:b/>
          <w:bCs/>
        </w:rPr>
        <w:t>;</w:t>
      </w:r>
      <w:r w:rsidRPr="00FF4A41">
        <w:rPr>
          <w:b/>
          <w:bCs/>
        </w:rPr>
        <w:t xml:space="preserve"> </w:t>
      </w:r>
      <w:r w:rsidR="00F322E1" w:rsidRPr="00FF4A41">
        <w:rPr>
          <w:b/>
          <w:bCs/>
        </w:rPr>
        <w:t xml:space="preserve">Levator </w:t>
      </w:r>
      <w:r w:rsidRPr="00FF4A41">
        <w:rPr>
          <w:b/>
          <w:bCs/>
        </w:rPr>
        <w:t>palpebrae superioris</w:t>
      </w:r>
      <w:r w:rsidR="00F322E1">
        <w:rPr>
          <w:b/>
          <w:bCs/>
        </w:rPr>
        <w:t>;</w:t>
      </w:r>
      <w:r>
        <w:rPr>
          <w:b/>
          <w:bCs/>
        </w:rPr>
        <w:t xml:space="preserve"> </w:t>
      </w:r>
      <w:r w:rsidRPr="00FF4A41">
        <w:rPr>
          <w:b/>
          <w:bCs/>
        </w:rPr>
        <w:t>Müller muscle</w:t>
      </w:r>
      <w:r w:rsidRPr="000101C8">
        <w:t xml:space="preserve"> </w:t>
      </w:r>
    </w:p>
    <w:p w14:paraId="731A3AFF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using an osteotome to elevate the lateral canthus with a segment of the orbital rim.</w:t>
      </w:r>
    </w:p>
    <w:p w14:paraId="240C9954" w14:textId="77777777" w:rsidR="00FF4A41" w:rsidRDefault="00FF4A41" w:rsidP="00FF4A41">
      <w:pPr>
        <w:pStyle w:val="ShotDescription"/>
        <w:ind w:firstLine="0"/>
      </w:pPr>
    </w:p>
    <w:p w14:paraId="697E168A" w14:textId="600CC31E" w:rsidR="00680F1A" w:rsidRDefault="00FF4A41" w:rsidP="00680F1A">
      <w:pPr>
        <w:pStyle w:val="Narration"/>
        <w:numPr>
          <w:ilvl w:val="1"/>
          <w:numId w:val="3"/>
        </w:numPr>
      </w:pPr>
      <w:r w:rsidRPr="000101C8">
        <w:t xml:space="preserve">Excise the lower eyelid while preserving the conjunctiva. Using strabismus scissors, dissect through the inferior fornix just inside the orbital rim </w:t>
      </w:r>
      <w:r w:rsidRPr="000101C8">
        <w:rPr>
          <w:b/>
          <w:bCs/>
        </w:rPr>
        <w:t>[</w:t>
      </w:r>
      <w:r w:rsidR="00680F1A">
        <w:rPr>
          <w:b/>
          <w:bCs/>
        </w:rPr>
        <w:t>1-TXT</w:t>
      </w:r>
      <w:r w:rsidRPr="000101C8">
        <w:rPr>
          <w:b/>
          <w:bCs/>
        </w:rPr>
        <w:t>]</w:t>
      </w:r>
      <w:r w:rsidRPr="000101C8">
        <w:t xml:space="preserve">. </w:t>
      </w:r>
      <w:r w:rsidR="00680F1A">
        <w:t>After i</w:t>
      </w:r>
      <w:r w:rsidR="00680F1A" w:rsidRPr="000101C8">
        <w:t>dentify</w:t>
      </w:r>
      <w:r w:rsidR="00680F1A">
        <w:t>ing</w:t>
      </w:r>
      <w:r w:rsidR="00680F1A" w:rsidRPr="000101C8">
        <w:t xml:space="preserve"> the infraorbital nerv</w:t>
      </w:r>
      <w:r w:rsidR="00680F1A">
        <w:t>e, t</w:t>
      </w:r>
      <w:r w:rsidR="00680F1A" w:rsidRPr="000101C8">
        <w:t xml:space="preserve">ransect the infraorbital nerve near its foramen to ensure maximal nerve length for future neurorrhaphy </w:t>
      </w:r>
      <w:r w:rsidR="00680F1A" w:rsidRPr="000101C8">
        <w:rPr>
          <w:b/>
          <w:bCs/>
        </w:rPr>
        <w:t>[</w:t>
      </w:r>
      <w:r w:rsidR="00680F1A">
        <w:rPr>
          <w:b/>
          <w:bCs/>
        </w:rPr>
        <w:t>2</w:t>
      </w:r>
      <w:r w:rsidR="00680F1A" w:rsidRPr="000101C8">
        <w:rPr>
          <w:b/>
          <w:bCs/>
        </w:rPr>
        <w:t>]</w:t>
      </w:r>
      <w:r w:rsidR="00680F1A" w:rsidRPr="000101C8">
        <w:t>.</w:t>
      </w:r>
    </w:p>
    <w:p w14:paraId="361C5A75" w14:textId="11218B3C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through the inferior fornix with strabismus scissors</w:t>
      </w:r>
      <w:r w:rsidR="00680F1A">
        <w:t xml:space="preserve"> and excising the lower eyelid</w:t>
      </w:r>
      <w:r w:rsidRPr="000101C8">
        <w:t>.</w:t>
      </w:r>
      <w:r w:rsidR="00680F1A">
        <w:t xml:space="preserve"> </w:t>
      </w:r>
      <w:r w:rsidR="00680F1A" w:rsidRPr="00680F1A">
        <w:rPr>
          <w:b/>
          <w:bCs/>
        </w:rPr>
        <w:t>TXT: Preserve</w:t>
      </w:r>
      <w:r w:rsidR="00F322E1">
        <w:rPr>
          <w:b/>
          <w:bCs/>
        </w:rPr>
        <w:t>:</w:t>
      </w:r>
      <w:r w:rsidR="00680F1A" w:rsidRPr="00680F1A">
        <w:rPr>
          <w:b/>
          <w:bCs/>
        </w:rPr>
        <w:t xml:space="preserve"> </w:t>
      </w:r>
      <w:r w:rsidR="00F322E1" w:rsidRPr="00680F1A">
        <w:rPr>
          <w:b/>
          <w:bCs/>
        </w:rPr>
        <w:t xml:space="preserve">Orbital </w:t>
      </w:r>
      <w:r w:rsidR="00680F1A" w:rsidRPr="00680F1A">
        <w:rPr>
          <w:b/>
          <w:bCs/>
        </w:rPr>
        <w:t>septum</w:t>
      </w:r>
      <w:r w:rsidR="00F322E1">
        <w:rPr>
          <w:b/>
          <w:bCs/>
        </w:rPr>
        <w:t>;</w:t>
      </w:r>
      <w:r w:rsidR="00680F1A" w:rsidRPr="00680F1A">
        <w:rPr>
          <w:b/>
          <w:bCs/>
        </w:rPr>
        <w:t xml:space="preserve"> </w:t>
      </w:r>
      <w:r w:rsidR="00F322E1" w:rsidRPr="00680F1A">
        <w:rPr>
          <w:b/>
          <w:bCs/>
        </w:rPr>
        <w:t xml:space="preserve">Orbital </w:t>
      </w:r>
      <w:r w:rsidR="00680F1A" w:rsidRPr="00680F1A">
        <w:rPr>
          <w:b/>
          <w:bCs/>
        </w:rPr>
        <w:t>fat</w:t>
      </w:r>
      <w:r w:rsidR="00F322E1">
        <w:rPr>
          <w:b/>
          <w:bCs/>
        </w:rPr>
        <w:t xml:space="preserve">; </w:t>
      </w:r>
      <w:r w:rsidR="00F322E1" w:rsidRPr="00680F1A">
        <w:rPr>
          <w:b/>
          <w:bCs/>
        </w:rPr>
        <w:t xml:space="preserve">Lower </w:t>
      </w:r>
      <w:r w:rsidR="00680F1A" w:rsidRPr="00680F1A">
        <w:rPr>
          <w:b/>
          <w:bCs/>
        </w:rPr>
        <w:t>eyelid retractors</w:t>
      </w:r>
      <w:r w:rsidR="00680F1A" w:rsidRPr="000101C8">
        <w:t xml:space="preserve"> </w:t>
      </w:r>
    </w:p>
    <w:p w14:paraId="2B5FB810" w14:textId="77777777" w:rsidR="00FF4A41" w:rsidRPr="000101C8" w:rsidRDefault="00FF4A41" w:rsidP="00FF4A41">
      <w:pPr>
        <w:pStyle w:val="ShotDescription"/>
        <w:numPr>
          <w:ilvl w:val="2"/>
          <w:numId w:val="3"/>
        </w:numPr>
      </w:pPr>
      <w:r w:rsidRPr="000101C8">
        <w:t>Talent transecting the infraorbital nerve close to the foramen.</w:t>
      </w:r>
    </w:p>
    <w:p w14:paraId="12250B11" w14:textId="77777777" w:rsidR="00FF4A41" w:rsidRDefault="00FF4A41" w:rsidP="00FF4A41"/>
    <w:p w14:paraId="73F3790C" w14:textId="77777777" w:rsidR="00FF4A41" w:rsidRDefault="00FF4A41" w:rsidP="00FF4A41"/>
    <w:p w14:paraId="5E77AD54" w14:textId="5F740302" w:rsidR="00FF4A41" w:rsidRDefault="00680F1A" w:rsidP="00FF4A41">
      <w:pPr>
        <w:pStyle w:val="Narration"/>
        <w:numPr>
          <w:ilvl w:val="1"/>
          <w:numId w:val="3"/>
        </w:numPr>
      </w:pPr>
      <w:r>
        <w:t>Employing a</w:t>
      </w:r>
      <w:r w:rsidR="00FF4A41" w:rsidRPr="000101C8">
        <w:t xml:space="preserve"> strabismus scissors, section the facial nerve at its exit from the stylomastoid foramen </w:t>
      </w:r>
      <w:r w:rsidR="00FF4A41" w:rsidRPr="000101C8">
        <w:rPr>
          <w:b/>
          <w:bCs/>
        </w:rPr>
        <w:t>[1]</w:t>
      </w:r>
      <w:r>
        <w:t xml:space="preserve"> and s</w:t>
      </w:r>
      <w:r w:rsidR="00FF4A41" w:rsidRPr="000101C8">
        <w:t xml:space="preserve">have the masseter muscle to expose the mandibular surface </w:t>
      </w:r>
      <w:r w:rsidR="00FF4A41" w:rsidRPr="000101C8">
        <w:rPr>
          <w:b/>
          <w:bCs/>
        </w:rPr>
        <w:t>[2]</w:t>
      </w:r>
      <w:r w:rsidR="00FF4A41" w:rsidRPr="000101C8">
        <w:t>.</w:t>
      </w:r>
    </w:p>
    <w:p w14:paraId="304165FB" w14:textId="30EAD0AD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identifying and sectioning the facial nerve at the stylomastoid foramen with strabismus scissors.</w:t>
      </w:r>
    </w:p>
    <w:p w14:paraId="57F20854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shaving the masseter muscle to expose the mandibular surface.</w:t>
      </w:r>
    </w:p>
    <w:p w14:paraId="2BB83BFB" w14:textId="77777777" w:rsidR="00680F1A" w:rsidRPr="000101C8" w:rsidRDefault="00680F1A" w:rsidP="00680F1A">
      <w:pPr>
        <w:pStyle w:val="ShotDescription"/>
        <w:ind w:firstLine="0"/>
      </w:pPr>
    </w:p>
    <w:p w14:paraId="088D0E8D" w14:textId="570896E9" w:rsidR="003F2E24" w:rsidRDefault="00FF4A41" w:rsidP="003F2E24">
      <w:pPr>
        <w:pStyle w:val="Narration"/>
        <w:numPr>
          <w:ilvl w:val="1"/>
          <w:numId w:val="3"/>
        </w:numPr>
      </w:pPr>
      <w:r w:rsidRPr="000101C8">
        <w:t xml:space="preserve">Raise the flap anteriorly on top of the masseter muscle </w:t>
      </w:r>
      <w:r w:rsidRPr="000101C8">
        <w:rPr>
          <w:b/>
          <w:bCs/>
        </w:rPr>
        <w:t>[1]</w:t>
      </w:r>
      <w:r w:rsidRPr="000101C8">
        <w:t>. Identify the buccal fat pad at its anterior borde</w:t>
      </w:r>
      <w:r w:rsidRPr="00680F1A">
        <w:t xml:space="preserve">r </w:t>
      </w:r>
      <w:r w:rsidR="00680F1A" w:rsidRPr="00680F1A">
        <w:t>and c</w:t>
      </w:r>
      <w:r w:rsidRPr="000101C8">
        <w:t xml:space="preserve">ontinue the anterior dissection along the buccal fat pad while leaving it in situ </w:t>
      </w:r>
      <w:r w:rsidRPr="000101C8">
        <w:rPr>
          <w:b/>
          <w:bCs/>
        </w:rPr>
        <w:t>[</w:t>
      </w:r>
      <w:r w:rsidR="00680F1A"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 xml:space="preserve">. </w:t>
      </w:r>
      <w:r w:rsidR="003F2E24">
        <w:t>After h</w:t>
      </w:r>
      <w:r w:rsidR="003F2E24" w:rsidRPr="000101C8">
        <w:t>arvest</w:t>
      </w:r>
      <w:r w:rsidR="003F2E24">
        <w:t>ing</w:t>
      </w:r>
      <w:r w:rsidR="003F2E24" w:rsidRPr="000101C8">
        <w:t xml:space="preserve"> the buccal mucosa in full</w:t>
      </w:r>
      <w:r w:rsidR="003F2E24">
        <w:t>, e</w:t>
      </w:r>
      <w:r w:rsidR="003F2E24" w:rsidRPr="000101C8">
        <w:t xml:space="preserve">xtend the dissection superiorly to the orbit </w:t>
      </w:r>
      <w:r w:rsidR="003F2E24">
        <w:t>and</w:t>
      </w:r>
      <w:r w:rsidR="003F2E24" w:rsidRPr="000101C8">
        <w:t xml:space="preserve"> </w:t>
      </w:r>
      <w:r w:rsidR="003F2E24">
        <w:t>c</w:t>
      </w:r>
      <w:r w:rsidR="003F2E24" w:rsidRPr="000101C8">
        <w:t xml:space="preserve">ontinue the dissection laterally to include the zygoma </w:t>
      </w:r>
      <w:r w:rsidR="003F2E24" w:rsidRPr="000101C8">
        <w:rPr>
          <w:b/>
          <w:bCs/>
        </w:rPr>
        <w:t>[</w:t>
      </w:r>
      <w:r w:rsidR="003F2E24">
        <w:rPr>
          <w:b/>
          <w:bCs/>
        </w:rPr>
        <w:t>3</w:t>
      </w:r>
      <w:r w:rsidR="003F2E24" w:rsidRPr="000101C8">
        <w:rPr>
          <w:b/>
          <w:bCs/>
        </w:rPr>
        <w:t>]</w:t>
      </w:r>
      <w:r w:rsidR="003F2E24" w:rsidRPr="000101C8">
        <w:t>.</w:t>
      </w:r>
    </w:p>
    <w:p w14:paraId="6EA36FD5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elevating the flap anteriorly over the masseter muscle.</w:t>
      </w:r>
    </w:p>
    <w:p w14:paraId="7B234853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lastRenderedPageBreak/>
        <w:t>Talent dissecting anteriorly along the buccal fat pad without removing it.</w:t>
      </w:r>
    </w:p>
    <w:p w14:paraId="65AB7CAD" w14:textId="63AC42E3" w:rsidR="00FF4A41" w:rsidRDefault="00FF4A41" w:rsidP="00680F1A">
      <w:pPr>
        <w:pStyle w:val="ShotDescription"/>
        <w:numPr>
          <w:ilvl w:val="2"/>
          <w:numId w:val="3"/>
        </w:numPr>
      </w:pPr>
      <w:r w:rsidRPr="000101C8">
        <w:t>Talent extending the dissection toward the orbital region</w:t>
      </w:r>
      <w:r w:rsidR="00680F1A">
        <w:t xml:space="preserve"> and</w:t>
      </w:r>
      <w:r w:rsidRPr="000101C8">
        <w:t xml:space="preserve"> extending the dissection to expose the zygoma.</w:t>
      </w:r>
    </w:p>
    <w:p w14:paraId="1D12B9C0" w14:textId="77777777" w:rsidR="00680F1A" w:rsidRDefault="00680F1A" w:rsidP="00680F1A">
      <w:pPr>
        <w:pStyle w:val="ShotDescription"/>
        <w:ind w:firstLine="0"/>
      </w:pPr>
    </w:p>
    <w:p w14:paraId="5E680294" w14:textId="77777777" w:rsidR="00680F1A" w:rsidRDefault="00680F1A" w:rsidP="00680F1A">
      <w:pPr>
        <w:pStyle w:val="ShotDescription"/>
        <w:ind w:firstLine="0"/>
      </w:pPr>
    </w:p>
    <w:p w14:paraId="10CECBB3" w14:textId="77777777" w:rsidR="00680F1A" w:rsidRDefault="00680F1A" w:rsidP="00680F1A">
      <w:pPr>
        <w:pStyle w:val="ShotDescription"/>
        <w:ind w:firstLine="0"/>
      </w:pPr>
    </w:p>
    <w:p w14:paraId="4BFC397E" w14:textId="5CBB9CBD" w:rsidR="00E32161" w:rsidRPr="00E32161" w:rsidRDefault="00E32161" w:rsidP="00E3216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32161">
        <w:rPr>
          <w:rFonts w:ascii="Calibri" w:hAnsi="Calibri" w:cs="Calibri"/>
          <w:b/>
          <w:bCs/>
        </w:rPr>
        <w:t>Midface Osteotomies</w:t>
      </w:r>
      <w:r w:rsidRPr="00E32161">
        <w:rPr>
          <w:rFonts w:ascii="Calibri" w:hAnsi="Calibri" w:cs="Calibri"/>
          <w:b/>
          <w:bCs/>
          <w:lang w:val="en-IN"/>
        </w:rPr>
        <w:t>,</w:t>
      </w:r>
      <w:r w:rsidRPr="00E32161">
        <w:rPr>
          <w:rFonts w:ascii="Calibri" w:hAnsi="Calibri" w:cs="Calibri"/>
          <w:b/>
          <w:bCs/>
        </w:rPr>
        <w:t xml:space="preserve"> Intraoral Dissection and Flap Liberation</w:t>
      </w:r>
    </w:p>
    <w:p w14:paraId="101E8878" w14:textId="77777777" w:rsidR="00680F1A" w:rsidRPr="000101C8" w:rsidRDefault="00680F1A" w:rsidP="00680F1A">
      <w:pPr>
        <w:pStyle w:val="ShotDescription"/>
        <w:ind w:firstLine="0"/>
      </w:pPr>
    </w:p>
    <w:p w14:paraId="7CA652D4" w14:textId="483D0B7F" w:rsidR="00680F1A" w:rsidRDefault="00FF4A41" w:rsidP="00680F1A">
      <w:pPr>
        <w:pStyle w:val="Narration"/>
        <w:numPr>
          <w:ilvl w:val="1"/>
          <w:numId w:val="3"/>
        </w:numPr>
      </w:pPr>
      <w:r w:rsidRPr="000101C8">
        <w:t xml:space="preserve">To begin the midface osteotomies, </w:t>
      </w:r>
      <w:r w:rsidR="00680F1A">
        <w:t xml:space="preserve">employ </w:t>
      </w:r>
      <w:r w:rsidRPr="000101C8">
        <w:t>strabismus scissors</w:t>
      </w:r>
      <w:r w:rsidR="00680F1A">
        <w:t xml:space="preserve"> to</w:t>
      </w:r>
      <w:r w:rsidRPr="000101C8">
        <w:t xml:space="preserve"> perform a sub</w:t>
      </w:r>
      <w:r w:rsidR="00680F1A">
        <w:t>-</w:t>
      </w:r>
      <w:r w:rsidRPr="000101C8">
        <w:t xml:space="preserve">periosteal dissection lateral to the nose </w:t>
      </w:r>
      <w:r w:rsidRPr="000101C8">
        <w:rPr>
          <w:b/>
          <w:bCs/>
        </w:rPr>
        <w:t>[1</w:t>
      </w:r>
      <w:r w:rsidR="00680F1A">
        <w:rPr>
          <w:b/>
          <w:bCs/>
        </w:rPr>
        <w:t>-TXT</w:t>
      </w:r>
      <w:r w:rsidRPr="000101C8">
        <w:rPr>
          <w:b/>
          <w:bCs/>
        </w:rPr>
        <w:t>]</w:t>
      </w:r>
      <w:r w:rsidRPr="000101C8">
        <w:t>.</w:t>
      </w:r>
      <w:r w:rsidR="00680F1A">
        <w:t xml:space="preserve"> </w:t>
      </w:r>
      <w:r w:rsidR="00680F1A" w:rsidRPr="000101C8">
        <w:t xml:space="preserve">Using a reciprocating saw, perform a </w:t>
      </w:r>
      <w:r w:rsidR="00680F1A">
        <w:t>low-to-low</w:t>
      </w:r>
      <w:r w:rsidR="00680F1A" w:rsidRPr="000101C8">
        <w:t xml:space="preserve"> lateral nasal osteotomy </w:t>
      </w:r>
      <w:r w:rsidR="00680F1A" w:rsidRPr="00680F1A">
        <w:t>and then</w:t>
      </w:r>
      <w:r w:rsidR="00680F1A">
        <w:t xml:space="preserve"> </w:t>
      </w:r>
      <w:r w:rsidR="00680F1A" w:rsidRPr="000101C8">
        <w:t>extend the osteotomy inferiorly to the hard palate</w:t>
      </w:r>
      <w:r w:rsidR="00680F1A">
        <w:t xml:space="preserve"> with </w:t>
      </w:r>
      <w:r w:rsidR="00680F1A" w:rsidRPr="000101C8">
        <w:t xml:space="preserve">a curved osteotome </w:t>
      </w:r>
      <w:r w:rsidR="00680F1A" w:rsidRPr="000101C8">
        <w:rPr>
          <w:b/>
          <w:bCs/>
        </w:rPr>
        <w:t>[</w:t>
      </w:r>
      <w:r w:rsidR="00680F1A">
        <w:rPr>
          <w:b/>
          <w:bCs/>
        </w:rPr>
        <w:t>2</w:t>
      </w:r>
      <w:r w:rsidR="00680F1A" w:rsidRPr="000101C8">
        <w:rPr>
          <w:b/>
          <w:bCs/>
        </w:rPr>
        <w:t>]</w:t>
      </w:r>
      <w:r w:rsidR="00680F1A" w:rsidRPr="000101C8">
        <w:t>.</w:t>
      </w:r>
    </w:p>
    <w:p w14:paraId="31211E70" w14:textId="1FA8A8C3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performing </w:t>
      </w:r>
      <w:r w:rsidR="00920A4A">
        <w:t>subperiosteal</w:t>
      </w:r>
      <w:r w:rsidRPr="000101C8">
        <w:t xml:space="preserve"> dissection lateral to the nose with strabismus scissors.</w:t>
      </w:r>
      <w:r w:rsidR="00680F1A">
        <w:t xml:space="preserve"> </w:t>
      </w:r>
      <w:r w:rsidR="00680F1A" w:rsidRPr="00680F1A">
        <w:rPr>
          <w:b/>
          <w:bCs/>
        </w:rPr>
        <w:t>TXT: Preserve the medial canthal tendon attachments</w:t>
      </w:r>
      <w:r w:rsidR="00680F1A" w:rsidRPr="000101C8">
        <w:t xml:space="preserve"> </w:t>
      </w:r>
    </w:p>
    <w:p w14:paraId="2C8830E5" w14:textId="0DC9FCBD" w:rsidR="00FF4A41" w:rsidRDefault="00FF4A41" w:rsidP="00680F1A">
      <w:pPr>
        <w:pStyle w:val="ShotDescription"/>
        <w:numPr>
          <w:ilvl w:val="2"/>
          <w:numId w:val="3"/>
        </w:numPr>
      </w:pPr>
      <w:r w:rsidRPr="000101C8">
        <w:t xml:space="preserve">Talent creating a lateral nasal osteotomy </w:t>
      </w:r>
      <w:r w:rsidR="00680F1A">
        <w:t xml:space="preserve">and </w:t>
      </w:r>
      <w:r w:rsidRPr="000101C8">
        <w:t>extending the osteotomy to the hard palate with a curved osteotome.</w:t>
      </w:r>
    </w:p>
    <w:p w14:paraId="0F4642AA" w14:textId="77777777" w:rsidR="00680F1A" w:rsidRPr="000101C8" w:rsidRDefault="00680F1A" w:rsidP="00680F1A">
      <w:pPr>
        <w:pStyle w:val="ShotDescription"/>
        <w:ind w:firstLine="0"/>
      </w:pPr>
    </w:p>
    <w:p w14:paraId="330B1B1D" w14:textId="78F75D31" w:rsidR="00680F1A" w:rsidRDefault="00680F1A" w:rsidP="00680F1A">
      <w:pPr>
        <w:pStyle w:val="Narration"/>
        <w:numPr>
          <w:ilvl w:val="1"/>
          <w:numId w:val="3"/>
        </w:numPr>
      </w:pPr>
      <w:r>
        <w:t>Next, e</w:t>
      </w:r>
      <w:r w:rsidR="00FF4A41" w:rsidRPr="000101C8">
        <w:t xml:space="preserve">xtend the osteotomy laterally to include the zygomatic buttress </w:t>
      </w:r>
      <w:r w:rsidR="00FF4A41" w:rsidRPr="000101C8">
        <w:rPr>
          <w:b/>
          <w:bCs/>
        </w:rPr>
        <w:t>[1</w:t>
      </w:r>
      <w:r>
        <w:rPr>
          <w:b/>
          <w:bCs/>
        </w:rPr>
        <w:t>-TXT</w:t>
      </w:r>
      <w:r w:rsidR="00FF4A41" w:rsidRPr="000101C8">
        <w:rPr>
          <w:b/>
          <w:bCs/>
        </w:rPr>
        <w:t>]</w:t>
      </w:r>
      <w:r w:rsidR="00FF4A41" w:rsidRPr="000101C8">
        <w:t xml:space="preserve">. </w:t>
      </w:r>
      <w:r w:rsidRPr="000101C8">
        <w:t xml:space="preserve">Using strabismus scissors, divide the nasal septum longitudinally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 Harvest the nose together with the skin</w:t>
      </w:r>
      <w:r w:rsidR="00920A4A">
        <w:t xml:space="preserve"> and</w:t>
      </w:r>
      <w:r w:rsidRPr="000101C8">
        <w:t xml:space="preserve"> cartilage</w:t>
      </w:r>
      <w:r w:rsidR="00920A4A">
        <w:t>,</w:t>
      </w:r>
      <w:r w:rsidRPr="000101C8">
        <w:t xml:space="preserve"> including alar, triangular, and most of the septum, nasal bones, and nasal mucosa </w:t>
      </w:r>
      <w:r w:rsidRPr="000101C8">
        <w:rPr>
          <w:b/>
          <w:bCs/>
        </w:rPr>
        <w:t>[</w:t>
      </w:r>
      <w:r>
        <w:rPr>
          <w:b/>
          <w:bCs/>
        </w:rPr>
        <w:t>3</w:t>
      </w:r>
      <w:r w:rsidRPr="000101C8">
        <w:rPr>
          <w:b/>
          <w:bCs/>
        </w:rPr>
        <w:t>]</w:t>
      </w:r>
      <w:r w:rsidRPr="000101C8">
        <w:t>.</w:t>
      </w:r>
    </w:p>
    <w:p w14:paraId="49448961" w14:textId="00FCD1A8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extending the osteotomy laterally through the zygomatic buttress.</w:t>
      </w:r>
      <w:r w:rsidR="00680F1A">
        <w:t xml:space="preserve"> </w:t>
      </w:r>
      <w:r w:rsidR="00680F1A" w:rsidRPr="00680F1A">
        <w:rPr>
          <w:b/>
          <w:bCs/>
        </w:rPr>
        <w:t xml:space="preserve">TXT: Follow the zygomaticofrontal suture and the </w:t>
      </w:r>
      <w:proofErr w:type="spellStart"/>
      <w:r w:rsidR="00680F1A" w:rsidRPr="00680F1A">
        <w:rPr>
          <w:b/>
          <w:bCs/>
        </w:rPr>
        <w:t>sphenozygomatic</w:t>
      </w:r>
      <w:proofErr w:type="spellEnd"/>
      <w:r w:rsidR="00680F1A" w:rsidRPr="00680F1A">
        <w:rPr>
          <w:b/>
          <w:bCs/>
        </w:rPr>
        <w:t xml:space="preserve"> suture of the maxilla and zygoma</w:t>
      </w:r>
      <w:r w:rsidR="00680F1A" w:rsidRPr="000101C8">
        <w:t xml:space="preserve"> </w:t>
      </w:r>
    </w:p>
    <w:p w14:paraId="43C942BD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dividing the nasal septum longitudinally with strabismus scissors.</w:t>
      </w:r>
    </w:p>
    <w:p w14:paraId="3769DBA9" w14:textId="4C3BB861" w:rsidR="00FF4A41" w:rsidRPr="000101C8" w:rsidRDefault="00FF4A41" w:rsidP="00680F1A">
      <w:pPr>
        <w:pStyle w:val="ShotDescription"/>
        <w:numPr>
          <w:ilvl w:val="2"/>
          <w:numId w:val="3"/>
        </w:numPr>
      </w:pPr>
      <w:r w:rsidRPr="000101C8">
        <w:t xml:space="preserve">Talent </w:t>
      </w:r>
      <w:r w:rsidR="00680F1A">
        <w:t>h</w:t>
      </w:r>
      <w:r w:rsidR="00680F1A" w:rsidRPr="000101C8">
        <w:t>arvest</w:t>
      </w:r>
      <w:r w:rsidR="00680F1A">
        <w:t>ing</w:t>
      </w:r>
      <w:r w:rsidR="00680F1A" w:rsidRPr="000101C8">
        <w:t xml:space="preserve"> the nose together with the skin, cartilage, triangular, septum, nasal bones, and mucosa</w:t>
      </w:r>
      <w:r w:rsidRPr="000101C8">
        <w:t>.</w:t>
      </w:r>
    </w:p>
    <w:p w14:paraId="731CA228" w14:textId="77777777" w:rsidR="00FF4A41" w:rsidRDefault="00FF4A41" w:rsidP="00FF4A41"/>
    <w:p w14:paraId="0B542EE7" w14:textId="7A58F73A" w:rsidR="003F2E24" w:rsidRDefault="00E32161" w:rsidP="003F2E24">
      <w:pPr>
        <w:pStyle w:val="Narration"/>
        <w:numPr>
          <w:ilvl w:val="1"/>
          <w:numId w:val="3"/>
        </w:numPr>
      </w:pPr>
      <w:r>
        <w:t xml:space="preserve">For </w:t>
      </w:r>
      <w:r w:rsidRPr="00E32161">
        <w:t>Intraoral dissection</w:t>
      </w:r>
      <w:r>
        <w:t>,</w:t>
      </w:r>
      <w:r w:rsidRPr="00E32161">
        <w:t xml:space="preserve"> </w:t>
      </w:r>
      <w:r>
        <w:t>p</w:t>
      </w:r>
      <w:r w:rsidR="00680F1A">
        <w:t xml:space="preserve">ick up </w:t>
      </w:r>
      <w:r w:rsidR="00FF4A41" w:rsidRPr="000101C8">
        <w:t>a number 10 or number 15 scalpel blade</w:t>
      </w:r>
      <w:r w:rsidR="00680F1A">
        <w:t xml:space="preserve"> to</w:t>
      </w:r>
      <w:r w:rsidR="00FF4A41" w:rsidRPr="000101C8">
        <w:t xml:space="preserve"> make a circumferential intraoral incision along the gingivobuccal mucosal junction </w:t>
      </w:r>
      <w:r w:rsidR="00FF4A41" w:rsidRPr="000101C8">
        <w:rPr>
          <w:b/>
          <w:bCs/>
        </w:rPr>
        <w:t>[1]</w:t>
      </w:r>
      <w:r w:rsidR="00FF4A41" w:rsidRPr="000101C8">
        <w:t>.</w:t>
      </w:r>
      <w:r w:rsidR="00680F1A">
        <w:t xml:space="preserve"> Then, </w:t>
      </w:r>
      <w:r w:rsidR="00680F1A" w:rsidRPr="000101C8">
        <w:t xml:space="preserve">incise the superior gingival mucosa following the maxillary dental arcade </w:t>
      </w:r>
      <w:r w:rsidR="00680F1A" w:rsidRPr="00680F1A">
        <w:t>and</w:t>
      </w:r>
      <w:r w:rsidR="00680F1A" w:rsidRPr="000101C8">
        <w:t xml:space="preserve"> the inferior gingival mucosa following the mandibular dental arcade </w:t>
      </w:r>
      <w:r w:rsidR="00680F1A" w:rsidRPr="000101C8">
        <w:rPr>
          <w:b/>
          <w:bCs/>
        </w:rPr>
        <w:t>[2]</w:t>
      </w:r>
      <w:r w:rsidR="00680F1A" w:rsidRPr="000101C8">
        <w:t>.</w:t>
      </w:r>
      <w:r w:rsidR="003F2E24">
        <w:t xml:space="preserve"> Now, i</w:t>
      </w:r>
      <w:r w:rsidR="003F2E24" w:rsidRPr="000101C8">
        <w:t xml:space="preserve">ncise the gingival mucosa along the mandibular line using the scalpel </w:t>
      </w:r>
      <w:r w:rsidR="003F2E24" w:rsidRPr="000101C8">
        <w:rPr>
          <w:b/>
          <w:bCs/>
        </w:rPr>
        <w:t>[</w:t>
      </w:r>
      <w:r w:rsidR="003F2E24">
        <w:rPr>
          <w:b/>
          <w:bCs/>
        </w:rPr>
        <w:t>3</w:t>
      </w:r>
      <w:r w:rsidR="003F2E24" w:rsidRPr="000101C8">
        <w:rPr>
          <w:b/>
          <w:bCs/>
        </w:rPr>
        <w:t>]</w:t>
      </w:r>
      <w:r w:rsidR="003F2E24" w:rsidRPr="000101C8">
        <w:t>.</w:t>
      </w:r>
    </w:p>
    <w:p w14:paraId="6E520F32" w14:textId="2E9269F4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</w:t>
      </w:r>
      <w:r w:rsidR="00680F1A">
        <w:t xml:space="preserve">picking up the scalpel blade and </w:t>
      </w:r>
      <w:r w:rsidRPr="000101C8">
        <w:t>making a circumferential intraoral incision along the gingivobuccal mucosal junction.</w:t>
      </w:r>
    </w:p>
    <w:p w14:paraId="5B88872F" w14:textId="73221DD1" w:rsidR="00FF4A41" w:rsidRDefault="00FF4A41" w:rsidP="00680F1A">
      <w:pPr>
        <w:pStyle w:val="ShotDescription"/>
        <w:numPr>
          <w:ilvl w:val="2"/>
          <w:numId w:val="3"/>
        </w:numPr>
      </w:pPr>
      <w:r w:rsidRPr="000101C8">
        <w:t xml:space="preserve">Talent incising the maxillary gingival mucosa </w:t>
      </w:r>
      <w:r w:rsidR="00680F1A">
        <w:t>and</w:t>
      </w:r>
      <w:r w:rsidRPr="000101C8">
        <w:t xml:space="preserve"> mandibular gingival mucosa </w:t>
      </w:r>
      <w:r w:rsidR="00680F1A">
        <w:lastRenderedPageBreak/>
        <w:t>precisely</w:t>
      </w:r>
      <w:r w:rsidRPr="000101C8">
        <w:t>.</w:t>
      </w:r>
    </w:p>
    <w:p w14:paraId="4B8E4E1B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incising the gingival mucosa along the mandibular line.</w:t>
      </w:r>
    </w:p>
    <w:p w14:paraId="47D7D386" w14:textId="77777777" w:rsidR="003F2E24" w:rsidRPr="000101C8" w:rsidRDefault="003F2E24" w:rsidP="003F2E24">
      <w:pPr>
        <w:pStyle w:val="ShotDescription"/>
        <w:ind w:firstLine="0"/>
      </w:pPr>
    </w:p>
    <w:p w14:paraId="38E3D40D" w14:textId="4A08CC37" w:rsidR="003F2E24" w:rsidRDefault="003F2E24" w:rsidP="003F2E24">
      <w:pPr>
        <w:pStyle w:val="Narration"/>
        <w:numPr>
          <w:ilvl w:val="1"/>
          <w:numId w:val="3"/>
        </w:numPr>
      </w:pPr>
      <w:r>
        <w:t>After i</w:t>
      </w:r>
      <w:r w:rsidR="00FF4A41" w:rsidRPr="000101C8">
        <w:t>dentify</w:t>
      </w:r>
      <w:r>
        <w:t>ing</w:t>
      </w:r>
      <w:r w:rsidR="00FF4A41" w:rsidRPr="000101C8">
        <w:t xml:space="preserve"> the mental nerve near its mental foramen</w:t>
      </w:r>
      <w:r>
        <w:t xml:space="preserve">, </w:t>
      </w:r>
      <w:r w:rsidR="00FF4A41" w:rsidRPr="000101C8">
        <w:t xml:space="preserve">divide </w:t>
      </w:r>
      <w:r>
        <w:t>it</w:t>
      </w:r>
      <w:r w:rsidR="00FF4A41" w:rsidRPr="000101C8">
        <w:t xml:space="preserve"> close to the foramen while preserving maximal length for potential neurorrhaphy </w:t>
      </w:r>
      <w:r w:rsidR="00FF4A41" w:rsidRPr="000101C8">
        <w:rPr>
          <w:b/>
          <w:bCs/>
        </w:rPr>
        <w:t>[</w:t>
      </w:r>
      <w:r>
        <w:rPr>
          <w:b/>
          <w:bCs/>
        </w:rPr>
        <w:t>1-TXT</w:t>
      </w:r>
      <w:r w:rsidR="00FF4A41" w:rsidRPr="000101C8">
        <w:rPr>
          <w:b/>
          <w:bCs/>
        </w:rPr>
        <w:t>]</w:t>
      </w:r>
      <w:r w:rsidR="00FF4A41" w:rsidRPr="000101C8">
        <w:t>.</w:t>
      </w:r>
      <w:r>
        <w:t xml:space="preserve"> </w:t>
      </w:r>
      <w:r w:rsidRPr="00F322E1">
        <w:rPr>
          <w:strike/>
          <w:color w:val="auto"/>
        </w:rPr>
        <w:t xml:space="preserve">Using the scalpel, cut the mucosa at the gingiva on the dental part of the maxilla </w:t>
      </w:r>
      <w:r w:rsidRPr="00F322E1">
        <w:rPr>
          <w:b/>
          <w:bCs/>
          <w:strike/>
          <w:color w:val="auto"/>
        </w:rPr>
        <w:t>[1]</w:t>
      </w:r>
      <w:r w:rsidRPr="00F322E1">
        <w:rPr>
          <w:strike/>
          <w:color w:val="auto"/>
        </w:rPr>
        <w:t xml:space="preserve">. Continue cutting the mucosa at the gingiva on the dental part of the mandible </w:t>
      </w:r>
      <w:r w:rsidRPr="00F322E1">
        <w:rPr>
          <w:b/>
          <w:bCs/>
          <w:strike/>
          <w:color w:val="auto"/>
        </w:rPr>
        <w:t>[2]</w:t>
      </w:r>
      <w:r w:rsidRPr="000101C8">
        <w:t>.</w:t>
      </w:r>
    </w:p>
    <w:p w14:paraId="6DB6C1A6" w14:textId="17F4BB28" w:rsidR="00FF4A41" w:rsidRPr="000101C8" w:rsidRDefault="00FF4A41" w:rsidP="003F2E24">
      <w:pPr>
        <w:pStyle w:val="ShotDescription"/>
        <w:numPr>
          <w:ilvl w:val="2"/>
          <w:numId w:val="3"/>
        </w:numPr>
      </w:pPr>
      <w:r w:rsidRPr="000101C8">
        <w:t xml:space="preserve">Talent identifying </w:t>
      </w:r>
      <w:r w:rsidR="003F2E24">
        <w:t>and</w:t>
      </w:r>
      <w:r w:rsidRPr="000101C8">
        <w:t xml:space="preserve"> dividing the mental nerve close to the foramen with strabismus scissors.</w:t>
      </w:r>
      <w:r w:rsidR="003F2E24" w:rsidRPr="003F2E24">
        <w:rPr>
          <w:b/>
          <w:bCs/>
        </w:rPr>
        <w:t xml:space="preserve"> TXT: Use strabismus scissors</w:t>
      </w:r>
    </w:p>
    <w:p w14:paraId="22FE455D" w14:textId="77777777" w:rsidR="00FF4A41" w:rsidRPr="007504E6" w:rsidRDefault="00FF4A41" w:rsidP="00FF4A41">
      <w:pPr>
        <w:pStyle w:val="ShotDescription"/>
        <w:numPr>
          <w:ilvl w:val="2"/>
          <w:numId w:val="3"/>
        </w:numPr>
        <w:rPr>
          <w:strike/>
        </w:rPr>
      </w:pPr>
      <w:r w:rsidRPr="007504E6">
        <w:rPr>
          <w:strike/>
        </w:rPr>
        <w:t>Talent cutting the gingival mucosa on the maxillary dental surface.</w:t>
      </w:r>
    </w:p>
    <w:p w14:paraId="0FB7C413" w14:textId="42970F28" w:rsidR="00FF4A41" w:rsidRPr="007504E6" w:rsidRDefault="00FF4A41" w:rsidP="00FF4A41">
      <w:pPr>
        <w:pStyle w:val="ShotDescription"/>
        <w:numPr>
          <w:ilvl w:val="2"/>
          <w:numId w:val="3"/>
        </w:numPr>
        <w:rPr>
          <w:strike/>
        </w:rPr>
      </w:pPr>
      <w:r w:rsidRPr="007504E6">
        <w:rPr>
          <w:strike/>
        </w:rPr>
        <w:t>Talent cutting the gingival mucosa on the mandibular dental surface.</w:t>
      </w:r>
      <w:r w:rsidR="00F322E1">
        <w:rPr>
          <w:strike/>
        </w:rPr>
        <w:t xml:space="preserve"> </w:t>
      </w:r>
      <w:r w:rsidR="00F322E1" w:rsidRPr="00F322E1">
        <w:rPr>
          <w:b/>
          <w:bCs/>
          <w:highlight w:val="green"/>
        </w:rPr>
        <w:t>NOTE</w:t>
      </w:r>
      <w:r w:rsidR="00F322E1" w:rsidRPr="00F322E1">
        <w:rPr>
          <w:highlight w:val="green"/>
        </w:rPr>
        <w:t>:</w:t>
      </w:r>
      <w:r w:rsidR="00F322E1">
        <w:rPr>
          <w:highlight w:val="green"/>
        </w:rPr>
        <w:t xml:space="preserve"> Not filmed</w:t>
      </w:r>
      <w:r w:rsidR="00F322E1" w:rsidRPr="00F322E1">
        <w:rPr>
          <w:highlight w:val="green"/>
        </w:rPr>
        <w:t xml:space="preserve"> </w:t>
      </w:r>
    </w:p>
    <w:p w14:paraId="38AAA4B6" w14:textId="77777777" w:rsidR="003F2E24" w:rsidRPr="000101C8" w:rsidRDefault="003F2E24" w:rsidP="003F2E24">
      <w:pPr>
        <w:pStyle w:val="ShotDescription"/>
        <w:ind w:firstLine="0"/>
      </w:pPr>
    </w:p>
    <w:p w14:paraId="17E9C4BA" w14:textId="29953237" w:rsidR="00FF4A41" w:rsidRDefault="003F2E24" w:rsidP="00FF4A41">
      <w:pPr>
        <w:pStyle w:val="Narration"/>
        <w:numPr>
          <w:ilvl w:val="1"/>
          <w:numId w:val="3"/>
        </w:numPr>
      </w:pPr>
      <w:r>
        <w:t>Now, u</w:t>
      </w:r>
      <w:r w:rsidR="00FF4A41" w:rsidRPr="000101C8">
        <w:t xml:space="preserve">sing strabismus scissors, divide the mental nerve close to its foramen on the contralateral side </w:t>
      </w:r>
      <w:r w:rsidR="00FF4A41" w:rsidRPr="000101C8">
        <w:rPr>
          <w:b/>
          <w:bCs/>
        </w:rPr>
        <w:t>[1]</w:t>
      </w:r>
      <w:r w:rsidR="00FF4A41" w:rsidRPr="000101C8">
        <w:t>.</w:t>
      </w:r>
    </w:p>
    <w:p w14:paraId="7E2CD368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dividing the contralateral mental nerve near the mental foramen.</w:t>
      </w:r>
    </w:p>
    <w:p w14:paraId="2D004A74" w14:textId="77777777" w:rsidR="003F2E24" w:rsidRPr="000101C8" w:rsidRDefault="003F2E24" w:rsidP="003F2E24">
      <w:pPr>
        <w:pStyle w:val="ShotDescription"/>
        <w:ind w:firstLine="0"/>
      </w:pPr>
    </w:p>
    <w:p w14:paraId="18B733B2" w14:textId="04C07569" w:rsidR="00FF4A41" w:rsidRDefault="007504E6" w:rsidP="00FF4A41">
      <w:pPr>
        <w:pStyle w:val="Narration"/>
        <w:numPr>
          <w:ilvl w:val="1"/>
          <w:numId w:val="3"/>
        </w:numPr>
      </w:pPr>
      <w:r>
        <w:t>M</w:t>
      </w:r>
      <w:r w:rsidR="00FF4A41" w:rsidRPr="000101C8">
        <w:t xml:space="preserve">obilize the cervical soft tissue planes medially </w:t>
      </w:r>
      <w:r w:rsidR="00FF4A41" w:rsidRPr="000101C8">
        <w:rPr>
          <w:b/>
          <w:bCs/>
        </w:rPr>
        <w:t>[1]</w:t>
      </w:r>
      <w:r w:rsidR="00FF4A41" w:rsidRPr="000101C8">
        <w:t xml:space="preserve"> </w:t>
      </w:r>
      <w:r w:rsidR="00F322E1">
        <w:t>and d</w:t>
      </w:r>
      <w:r w:rsidR="00FF4A41" w:rsidRPr="000101C8">
        <w:t xml:space="preserve">irect the tissues toward the oral cavity </w:t>
      </w:r>
      <w:r w:rsidR="00FF4A41" w:rsidRPr="000101C8">
        <w:rPr>
          <w:b/>
          <w:bCs/>
        </w:rPr>
        <w:t>[2]</w:t>
      </w:r>
      <w:r w:rsidR="00FF4A41" w:rsidRPr="000101C8">
        <w:t xml:space="preserve">. Dissect in the plane above the sternohyoid and superior omohyoid muscles </w:t>
      </w:r>
      <w:r w:rsidR="00FF4A41" w:rsidRPr="000101C8">
        <w:rPr>
          <w:b/>
          <w:bCs/>
        </w:rPr>
        <w:t>[3]</w:t>
      </w:r>
      <w:r w:rsidR="00FF4A41" w:rsidRPr="000101C8">
        <w:t xml:space="preserve">, with or without inclusion of the anterior jugular vein </w:t>
      </w:r>
      <w:r w:rsidR="00FF4A41" w:rsidRPr="000101C8">
        <w:rPr>
          <w:b/>
          <w:bCs/>
        </w:rPr>
        <w:t>[4]</w:t>
      </w:r>
      <w:r w:rsidR="00FF4A41" w:rsidRPr="000101C8">
        <w:t>.</w:t>
      </w:r>
    </w:p>
    <w:p w14:paraId="4746F154" w14:textId="2EA0A0D6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mobilizing cervical soft tissue planes medially </w:t>
      </w:r>
    </w:p>
    <w:p w14:paraId="07A5102A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directing the mobilized tissues toward the oral cavity.</w:t>
      </w:r>
    </w:p>
    <w:p w14:paraId="6269DD45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above the sternohyoid and superior omohyoid muscles.</w:t>
      </w:r>
    </w:p>
    <w:p w14:paraId="125A7AE2" w14:textId="7472146E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</w:t>
      </w:r>
      <w:r w:rsidR="003F2E24">
        <w:t xml:space="preserve"> pointing to</w:t>
      </w:r>
      <w:r w:rsidRPr="000101C8">
        <w:t xml:space="preserve"> the anterior jugular vein during dissection.</w:t>
      </w:r>
    </w:p>
    <w:p w14:paraId="6783FD35" w14:textId="77777777" w:rsidR="003F2E24" w:rsidRPr="000101C8" w:rsidRDefault="003F2E24" w:rsidP="003F2E24">
      <w:pPr>
        <w:pStyle w:val="ShotDescription"/>
        <w:ind w:firstLine="0"/>
      </w:pPr>
    </w:p>
    <w:p w14:paraId="3428E946" w14:textId="6265E3EB" w:rsidR="00FF4A41" w:rsidRDefault="003F2E24" w:rsidP="00FF4A41">
      <w:pPr>
        <w:pStyle w:val="Narration"/>
        <w:numPr>
          <w:ilvl w:val="1"/>
          <w:numId w:val="3"/>
        </w:numPr>
      </w:pPr>
      <w:r>
        <w:t>Then, e</w:t>
      </w:r>
      <w:r w:rsidR="00FF4A41" w:rsidRPr="000101C8">
        <w:t xml:space="preserve">levate the graft </w:t>
      </w:r>
      <w:proofErr w:type="spellStart"/>
      <w:r w:rsidR="00FF4A41" w:rsidRPr="000101C8">
        <w:t>en</w:t>
      </w:r>
      <w:proofErr w:type="spellEnd"/>
      <w:r w:rsidR="00FF4A41" w:rsidRPr="000101C8">
        <w:t xml:space="preserve"> bloc </w:t>
      </w:r>
      <w:r w:rsidR="00FF4A41" w:rsidRPr="000101C8">
        <w:rPr>
          <w:b/>
          <w:bCs/>
        </w:rPr>
        <w:t>[1]</w:t>
      </w:r>
      <w:r w:rsidR="00FF4A41" w:rsidRPr="000101C8">
        <w:t xml:space="preserve"> </w:t>
      </w:r>
      <w:r w:rsidR="00F322E1">
        <w:t>and l</w:t>
      </w:r>
      <w:r w:rsidR="00FF4A41" w:rsidRPr="000101C8">
        <w:t xml:space="preserve">iberate the allograft from all remaining soft tissue attachments while preserving the bilateral vascular pedicles </w:t>
      </w:r>
      <w:r w:rsidR="00FF4A41" w:rsidRPr="000101C8">
        <w:rPr>
          <w:b/>
          <w:bCs/>
        </w:rPr>
        <w:t>[2]</w:t>
      </w:r>
      <w:r w:rsidR="00FF4A41" w:rsidRPr="000101C8">
        <w:t>.</w:t>
      </w:r>
    </w:p>
    <w:p w14:paraId="2089EC9C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elevating the composite graft as a single unit.</w:t>
      </w:r>
    </w:p>
    <w:p w14:paraId="6646EFC4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freeing remaining soft tissue attachments while preserving vascular pedicles.</w:t>
      </w:r>
    </w:p>
    <w:p w14:paraId="7F51683F" w14:textId="77777777" w:rsidR="003F2E24" w:rsidRPr="000101C8" w:rsidRDefault="003F2E24" w:rsidP="003F2E24">
      <w:pPr>
        <w:pStyle w:val="ShotDescription"/>
        <w:ind w:firstLine="0"/>
      </w:pPr>
    </w:p>
    <w:p w14:paraId="76C464C8" w14:textId="72DC6837" w:rsidR="003F2E24" w:rsidRDefault="003F2E24" w:rsidP="003F2E24">
      <w:pPr>
        <w:pStyle w:val="Narration"/>
        <w:numPr>
          <w:ilvl w:val="1"/>
          <w:numId w:val="3"/>
        </w:numPr>
      </w:pPr>
      <w:r>
        <w:t>U</w:t>
      </w:r>
      <w:r w:rsidR="00FF4A41" w:rsidRPr="000101C8">
        <w:t xml:space="preserve">sing absorbable monofilament, ligate the internal jugular veins as distally as possible </w:t>
      </w:r>
      <w:r w:rsidR="00FF4A41" w:rsidRPr="000101C8">
        <w:rPr>
          <w:b/>
          <w:bCs/>
        </w:rPr>
        <w:t>[1]</w:t>
      </w:r>
      <w:r w:rsidR="00FF4A41" w:rsidRPr="000101C8">
        <w:t xml:space="preserve">. Ligate the carotid arteries as distally as possible </w:t>
      </w:r>
      <w:r w:rsidR="00FF4A41" w:rsidRPr="000101C8">
        <w:rPr>
          <w:b/>
          <w:bCs/>
        </w:rPr>
        <w:t>[</w:t>
      </w:r>
      <w:r w:rsidR="00F322E1">
        <w:rPr>
          <w:b/>
          <w:bCs/>
        </w:rPr>
        <w:t>2</w:t>
      </w:r>
      <w:r w:rsidR="00FF4A41" w:rsidRPr="000101C8">
        <w:rPr>
          <w:b/>
          <w:bCs/>
        </w:rPr>
        <w:t>]</w:t>
      </w:r>
      <w:r w:rsidR="00FF4A41" w:rsidRPr="000101C8">
        <w:t>.</w:t>
      </w:r>
      <w:r>
        <w:t xml:space="preserve"> Finally, d</w:t>
      </w:r>
      <w:r w:rsidRPr="000101C8">
        <w:t xml:space="preserve">etach the </w:t>
      </w:r>
      <w:r w:rsidR="00920A4A">
        <w:t xml:space="preserve">entire </w:t>
      </w:r>
      <w:r w:rsidRPr="000101C8">
        <w:t xml:space="preserve">face </w:t>
      </w:r>
      <w:r w:rsidRPr="000101C8">
        <w:rPr>
          <w:b/>
          <w:bCs/>
        </w:rPr>
        <w:t>[</w:t>
      </w:r>
      <w:r w:rsidR="00F322E1">
        <w:rPr>
          <w:b/>
          <w:bCs/>
        </w:rPr>
        <w:t>3</w:t>
      </w:r>
      <w:r w:rsidRPr="000101C8">
        <w:rPr>
          <w:b/>
          <w:bCs/>
        </w:rPr>
        <w:t>]</w:t>
      </w:r>
      <w:r w:rsidRPr="000101C8">
        <w:t>.</w:t>
      </w:r>
    </w:p>
    <w:p w14:paraId="3D869692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lastRenderedPageBreak/>
        <w:t>Talent ligating the internal jugular veins distally.</w:t>
      </w:r>
    </w:p>
    <w:p w14:paraId="6F4B31E8" w14:textId="72B9BCD7" w:rsidR="00FF4A41" w:rsidRPr="007504E6" w:rsidRDefault="00FF4A41" w:rsidP="00FF4A41">
      <w:pPr>
        <w:pStyle w:val="ShotDescription"/>
        <w:numPr>
          <w:ilvl w:val="2"/>
          <w:numId w:val="3"/>
        </w:numPr>
        <w:rPr>
          <w:strike/>
        </w:rPr>
      </w:pPr>
      <w:r w:rsidRPr="007504E6">
        <w:rPr>
          <w:strike/>
        </w:rPr>
        <w:t>Talent ligating the external jugular veins.</w:t>
      </w:r>
      <w:r w:rsidR="00F322E1">
        <w:rPr>
          <w:strike/>
        </w:rPr>
        <w:t xml:space="preserve"> </w:t>
      </w:r>
      <w:r w:rsidR="00F322E1" w:rsidRPr="00F322E1">
        <w:rPr>
          <w:b/>
          <w:bCs/>
          <w:highlight w:val="green"/>
        </w:rPr>
        <w:t>NOTE</w:t>
      </w:r>
      <w:r w:rsidR="00F322E1" w:rsidRPr="00F322E1">
        <w:rPr>
          <w:highlight w:val="green"/>
        </w:rPr>
        <w:t>:</w:t>
      </w:r>
      <w:r w:rsidR="00F322E1">
        <w:rPr>
          <w:highlight w:val="green"/>
        </w:rPr>
        <w:t xml:space="preserve"> Not filmed</w:t>
      </w:r>
    </w:p>
    <w:p w14:paraId="32C68D70" w14:textId="77777777" w:rsidR="00FF4A41" w:rsidRPr="000101C8" w:rsidRDefault="00FF4A41" w:rsidP="00FF4A41">
      <w:pPr>
        <w:pStyle w:val="ShotDescription"/>
        <w:numPr>
          <w:ilvl w:val="2"/>
          <w:numId w:val="3"/>
        </w:numPr>
      </w:pPr>
      <w:r w:rsidRPr="000101C8">
        <w:t>Talent ligating the carotid arteries distally.</w:t>
      </w:r>
    </w:p>
    <w:p w14:paraId="01D1DD03" w14:textId="3DD8D333" w:rsidR="00FF4A41" w:rsidRPr="000101C8" w:rsidRDefault="00FF4A41" w:rsidP="00FF4A41">
      <w:pPr>
        <w:pStyle w:val="ShotDescription"/>
        <w:numPr>
          <w:ilvl w:val="2"/>
          <w:numId w:val="3"/>
        </w:numPr>
      </w:pPr>
      <w:r w:rsidRPr="000101C8">
        <w:t>Talent completing detachment of the facial allograft.</w:t>
      </w:r>
    </w:p>
    <w:p w14:paraId="0C817B89" w14:textId="77777777" w:rsidR="000F326F" w:rsidRPr="001F0DEA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14C369A3" w:rsidR="00495959" w:rsidRPr="001F0DE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2FDC79E" w14:textId="59861F38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75E856D4" w14:textId="77777777" w:rsidR="00920A4A" w:rsidRDefault="00920A4A" w:rsidP="00920A4A">
      <w:pPr>
        <w:pStyle w:val="Narration"/>
        <w:ind w:firstLine="0"/>
      </w:pPr>
    </w:p>
    <w:p w14:paraId="44486D3D" w14:textId="7462306A" w:rsidR="00E32161" w:rsidRDefault="00E32161" w:rsidP="00E32161">
      <w:pPr>
        <w:pStyle w:val="Narration"/>
        <w:numPr>
          <w:ilvl w:val="1"/>
          <w:numId w:val="3"/>
        </w:numPr>
      </w:pPr>
      <w:r w:rsidRPr="00E32161">
        <w:t>The donor face dissected for this study was a male measuring 1.72 m</w:t>
      </w:r>
      <w:r w:rsidR="004354F1">
        <w:t>eters</w:t>
      </w:r>
      <w:r w:rsidRPr="00E32161">
        <w:t xml:space="preserve"> in height with a malnourished body morphology</w:t>
      </w:r>
      <w:r>
        <w:t xml:space="preserve"> </w:t>
      </w:r>
      <w:r w:rsidRPr="00E32161">
        <w:rPr>
          <w:b/>
          <w:bCs/>
        </w:rPr>
        <w:t>[</w:t>
      </w:r>
      <w:r>
        <w:rPr>
          <w:b/>
          <w:bCs/>
        </w:rPr>
        <w:t>1</w:t>
      </w:r>
      <w:r w:rsidRPr="00E32161">
        <w:rPr>
          <w:b/>
          <w:bCs/>
        </w:rPr>
        <w:t>]</w:t>
      </w:r>
      <w:r>
        <w:t>.</w:t>
      </w:r>
    </w:p>
    <w:p w14:paraId="6B28F7B5" w14:textId="1C6E2835" w:rsidR="00E32161" w:rsidRDefault="00E32161" w:rsidP="00E32161">
      <w:pPr>
        <w:pStyle w:val="Narration"/>
        <w:numPr>
          <w:ilvl w:val="2"/>
          <w:numId w:val="3"/>
        </w:numPr>
        <w:rPr>
          <w:color w:val="auto"/>
        </w:rPr>
      </w:pPr>
      <w:r w:rsidRPr="00E32161">
        <w:rPr>
          <w:color w:val="auto"/>
        </w:rPr>
        <w:t>LAB MEDIA: Figure 6</w:t>
      </w:r>
    </w:p>
    <w:p w14:paraId="15C817EC" w14:textId="77777777" w:rsidR="00E32161" w:rsidRDefault="00E32161" w:rsidP="00E32161">
      <w:pPr>
        <w:pStyle w:val="Narration"/>
        <w:ind w:left="1627" w:firstLine="0"/>
        <w:rPr>
          <w:color w:val="auto"/>
        </w:rPr>
      </w:pPr>
    </w:p>
    <w:p w14:paraId="15E19154" w14:textId="77777777" w:rsidR="00E32161" w:rsidRDefault="00E32161" w:rsidP="00E32161">
      <w:pPr>
        <w:pStyle w:val="Narration"/>
        <w:numPr>
          <w:ilvl w:val="1"/>
          <w:numId w:val="3"/>
        </w:numPr>
      </w:pPr>
      <w:r>
        <w:t xml:space="preserve">The facial nerve was marked with a blue suture on each side of the graft </w:t>
      </w:r>
      <w:r w:rsidRPr="007565C7">
        <w:rPr>
          <w:b/>
        </w:rPr>
        <w:t>[1]</w:t>
      </w:r>
      <w:r>
        <w:t>.</w:t>
      </w:r>
    </w:p>
    <w:p w14:paraId="1A601470" w14:textId="57B2F702" w:rsidR="00E32161" w:rsidRDefault="00E32161" w:rsidP="00E32161">
      <w:pPr>
        <w:pStyle w:val="ShotDescription"/>
        <w:numPr>
          <w:ilvl w:val="2"/>
          <w:numId w:val="3"/>
        </w:numPr>
      </w:pPr>
      <w:r>
        <w:t xml:space="preserve">LAB MEDIA: Figure 6A. </w:t>
      </w:r>
      <w:r w:rsidRPr="004354F1">
        <w:rPr>
          <w:i/>
          <w:iCs/>
          <w:color w:val="3333FF"/>
        </w:rPr>
        <w:t>Video editor: Zoom in on both left and right sides of the graft in Panel A to show the blue sutures marking the facial nerve</w:t>
      </w:r>
      <w:r>
        <w:t>.</w:t>
      </w:r>
    </w:p>
    <w:p w14:paraId="72FCD092" w14:textId="77777777" w:rsidR="00E32161" w:rsidRDefault="00E32161" w:rsidP="00E32161"/>
    <w:p w14:paraId="67DA609B" w14:textId="77777777" w:rsidR="00E32161" w:rsidRDefault="00E32161" w:rsidP="00E32161">
      <w:pPr>
        <w:pStyle w:val="Narration"/>
        <w:numPr>
          <w:ilvl w:val="1"/>
          <w:numId w:val="3"/>
        </w:numPr>
      </w:pPr>
      <w:r>
        <w:t xml:space="preserve">The internal view of the graft showed the orbital septum </w:t>
      </w:r>
      <w:r w:rsidRPr="007565C7">
        <w:rPr>
          <w:b/>
        </w:rPr>
        <w:t>[1]</w:t>
      </w:r>
      <w:r>
        <w:t xml:space="preserve">, superior gingival mucosa </w:t>
      </w:r>
      <w:r w:rsidRPr="007565C7">
        <w:rPr>
          <w:b/>
        </w:rPr>
        <w:t>[2]</w:t>
      </w:r>
      <w:r>
        <w:t xml:space="preserve">, and inferior gingival mucosa </w:t>
      </w:r>
      <w:r w:rsidRPr="007565C7">
        <w:rPr>
          <w:b/>
        </w:rPr>
        <w:t>[3]</w:t>
      </w:r>
      <w:r>
        <w:t>.</w:t>
      </w:r>
    </w:p>
    <w:p w14:paraId="3FB905FB" w14:textId="77777777" w:rsidR="00E32161" w:rsidRDefault="00E32161" w:rsidP="00E32161"/>
    <w:p w14:paraId="382748B3" w14:textId="3A449E49" w:rsidR="00E32161" w:rsidRDefault="00E32161" w:rsidP="00E32161">
      <w:pPr>
        <w:pStyle w:val="ShotDescription"/>
        <w:numPr>
          <w:ilvl w:val="2"/>
          <w:numId w:val="3"/>
        </w:numPr>
      </w:pPr>
      <w:r>
        <w:t xml:space="preserve">LAB MEDIA: Figure 6A. </w:t>
      </w:r>
      <w:r w:rsidRPr="004354F1">
        <w:rPr>
          <w:i/>
          <w:iCs/>
          <w:color w:val="3333FF"/>
        </w:rPr>
        <w:t>Video editor: In Panel A, point to the white arrow indicating the orbital septum</w:t>
      </w:r>
      <w:r>
        <w:t>.</w:t>
      </w:r>
    </w:p>
    <w:p w14:paraId="561CBEB0" w14:textId="75792DBC" w:rsidR="00E32161" w:rsidRDefault="00E32161" w:rsidP="00E32161">
      <w:pPr>
        <w:pStyle w:val="ShotDescription"/>
        <w:numPr>
          <w:ilvl w:val="2"/>
          <w:numId w:val="3"/>
        </w:numPr>
      </w:pPr>
      <w:r>
        <w:t xml:space="preserve">LAB MEDIA: Figure 6A. </w:t>
      </w:r>
      <w:r w:rsidRPr="004354F1">
        <w:rPr>
          <w:i/>
          <w:iCs/>
          <w:color w:val="3333FF"/>
        </w:rPr>
        <w:t>Video editor: In Panel A, point to the black arrow indicating the superior gingival mucosa</w:t>
      </w:r>
      <w:r>
        <w:t>.</w:t>
      </w:r>
    </w:p>
    <w:p w14:paraId="27CC409A" w14:textId="44DC6F9F" w:rsidR="00E32161" w:rsidRPr="007565C7" w:rsidRDefault="00E32161" w:rsidP="00E32161">
      <w:pPr>
        <w:pStyle w:val="ShotDescription"/>
        <w:numPr>
          <w:ilvl w:val="2"/>
          <w:numId w:val="3"/>
        </w:numPr>
      </w:pPr>
      <w:r>
        <w:t xml:space="preserve">LAB MEDIA: Figure 6A. </w:t>
      </w:r>
      <w:r w:rsidRPr="004354F1">
        <w:rPr>
          <w:i/>
          <w:iCs/>
          <w:color w:val="3333FF"/>
        </w:rPr>
        <w:t>Video editor: In Panel A, point to the green arrow indicating the inferior gingival mucosa</w:t>
      </w:r>
      <w:r>
        <w:t>.</w:t>
      </w:r>
    </w:p>
    <w:p w14:paraId="1BB197AA" w14:textId="77777777" w:rsidR="00E32161" w:rsidRPr="00E32161" w:rsidRDefault="00E32161" w:rsidP="00E32161">
      <w:pPr>
        <w:pStyle w:val="Narration"/>
        <w:ind w:left="1627" w:firstLine="0"/>
        <w:rPr>
          <w:color w:val="auto"/>
        </w:rPr>
      </w:pPr>
    </w:p>
    <w:p w14:paraId="5FC632E9" w14:textId="42CB65CB" w:rsidR="00E32161" w:rsidRPr="007565C7" w:rsidRDefault="00E32161" w:rsidP="00E32161">
      <w:pPr>
        <w:pStyle w:val="Narration"/>
        <w:numPr>
          <w:ilvl w:val="1"/>
          <w:numId w:val="3"/>
        </w:numPr>
      </w:pPr>
      <w:r w:rsidRPr="007565C7">
        <w:t>The diameters of the harvested arteries and veins, including the facial artery, superficial temporal artery, facial vein</w:t>
      </w:r>
      <w:r w:rsidR="004354F1">
        <w:t xml:space="preserve"> and</w:t>
      </w:r>
      <w:r w:rsidRPr="007565C7">
        <w:t xml:space="preserve"> internal jugular vein</w:t>
      </w:r>
      <w:r w:rsidR="004354F1">
        <w:t>,</w:t>
      </w:r>
      <w:r w:rsidRPr="007565C7">
        <w:t xml:space="preserve"> were generally consistent with or within the range </w:t>
      </w:r>
      <w:r w:rsidR="004354F1" w:rsidRPr="00E32161">
        <w:rPr>
          <w:b/>
          <w:bCs/>
        </w:rPr>
        <w:t>[</w:t>
      </w:r>
      <w:r w:rsidR="004354F1">
        <w:rPr>
          <w:b/>
          <w:bCs/>
        </w:rPr>
        <w:t>1</w:t>
      </w:r>
      <w:r w:rsidR="004354F1" w:rsidRPr="00E32161">
        <w:rPr>
          <w:b/>
          <w:bCs/>
        </w:rPr>
        <w:t>]</w:t>
      </w:r>
      <w:r w:rsidR="004354F1">
        <w:rPr>
          <w:b/>
          <w:bCs/>
        </w:rPr>
        <w:t xml:space="preserve"> </w:t>
      </w:r>
      <w:r w:rsidRPr="007565C7">
        <w:t>of published literature values</w:t>
      </w:r>
      <w:r>
        <w:t xml:space="preserve"> </w:t>
      </w:r>
      <w:r w:rsidRPr="00E32161">
        <w:rPr>
          <w:b/>
          <w:bCs/>
        </w:rPr>
        <w:t>[</w:t>
      </w:r>
      <w:r w:rsidR="004354F1">
        <w:rPr>
          <w:b/>
          <w:bCs/>
        </w:rPr>
        <w:t>2</w:t>
      </w:r>
      <w:r w:rsidRPr="00E32161">
        <w:rPr>
          <w:b/>
          <w:bCs/>
        </w:rPr>
        <w:t>]</w:t>
      </w:r>
      <w:r w:rsidRPr="007565C7">
        <w:t>.</w:t>
      </w:r>
    </w:p>
    <w:p w14:paraId="519C0D94" w14:textId="14A71379" w:rsidR="00E32161" w:rsidRPr="004354F1" w:rsidRDefault="00E32161" w:rsidP="00E32161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7565C7">
        <w:t xml:space="preserve">LAB MEDIA: Figure 7. </w:t>
      </w:r>
      <w:r w:rsidRPr="004354F1">
        <w:rPr>
          <w:i/>
          <w:iCs/>
          <w:color w:val="3333FF"/>
        </w:rPr>
        <w:t>Video editor: Highlight</w:t>
      </w:r>
      <w:r w:rsidR="004354F1" w:rsidRPr="004354F1">
        <w:rPr>
          <w:i/>
          <w:iCs/>
          <w:color w:val="3333FF"/>
        </w:rPr>
        <w:t xml:space="preserve"> ‘CADAVER’</w:t>
      </w:r>
      <w:r w:rsidRPr="004354F1">
        <w:rPr>
          <w:i/>
          <w:iCs/>
          <w:color w:val="3333FF"/>
        </w:rPr>
        <w:t xml:space="preserve"> </w:t>
      </w:r>
      <w:r w:rsidR="004354F1" w:rsidRPr="004354F1">
        <w:rPr>
          <w:i/>
          <w:iCs/>
          <w:color w:val="3333FF"/>
        </w:rPr>
        <w:t xml:space="preserve">bars for </w:t>
      </w:r>
      <w:r w:rsidRPr="004354F1">
        <w:rPr>
          <w:i/>
          <w:iCs/>
          <w:color w:val="3333FF"/>
        </w:rPr>
        <w:t xml:space="preserve">“Facial artery”, “Superficial temporal artery”, “Facial vein”, “Internal jugular vein” and “External </w:t>
      </w:r>
    </w:p>
    <w:p w14:paraId="46321F59" w14:textId="64F57C6D" w:rsidR="004354F1" w:rsidRDefault="004354F1" w:rsidP="00E32161">
      <w:pPr>
        <w:pStyle w:val="ShotDescription"/>
        <w:numPr>
          <w:ilvl w:val="2"/>
          <w:numId w:val="3"/>
        </w:numPr>
      </w:pPr>
      <w:r w:rsidRPr="007565C7">
        <w:t xml:space="preserve">LAB MEDIA: Figure 7. </w:t>
      </w:r>
      <w:r w:rsidRPr="004354F1">
        <w:rPr>
          <w:i/>
          <w:iCs/>
          <w:color w:val="3333FF"/>
        </w:rPr>
        <w:t>Video editor: Highlight ‘LITERATURE’ bars for “Facial artery”, “Superficial temporal artery”, “Facial vein”, “Internal jugular vein” and “External</w:t>
      </w:r>
      <w:r w:rsidRPr="007565C7">
        <w:t xml:space="preserve"> </w:t>
      </w:r>
    </w:p>
    <w:p w14:paraId="5585032A" w14:textId="77777777" w:rsidR="004354F1" w:rsidRPr="007565C7" w:rsidRDefault="004354F1" w:rsidP="004354F1">
      <w:pPr>
        <w:pStyle w:val="ShotDescription"/>
        <w:ind w:firstLine="0"/>
      </w:pPr>
    </w:p>
    <w:p w14:paraId="6AC1C70C" w14:textId="7178CF61" w:rsidR="00E32161" w:rsidRPr="007565C7" w:rsidRDefault="00E32161" w:rsidP="00E32161">
      <w:pPr>
        <w:pStyle w:val="Narration"/>
        <w:numPr>
          <w:ilvl w:val="1"/>
          <w:numId w:val="3"/>
        </w:numPr>
      </w:pPr>
      <w:r w:rsidRPr="007565C7">
        <w:t>The measured nerve diameters, including the facial nerve trunk and infraorbital nerve, were</w:t>
      </w:r>
      <w:r w:rsidR="004354F1">
        <w:t xml:space="preserve"> slightly</w:t>
      </w:r>
      <w:r w:rsidRPr="007565C7">
        <w:t xml:space="preserve"> smaller </w:t>
      </w:r>
      <w:r w:rsidR="004354F1" w:rsidRPr="004354F1">
        <w:rPr>
          <w:b/>
          <w:bCs/>
        </w:rPr>
        <w:t>[</w:t>
      </w:r>
      <w:r w:rsidR="004354F1">
        <w:rPr>
          <w:b/>
          <w:bCs/>
        </w:rPr>
        <w:t>1</w:t>
      </w:r>
      <w:r w:rsidR="004354F1" w:rsidRPr="004354F1">
        <w:rPr>
          <w:b/>
          <w:bCs/>
        </w:rPr>
        <w:t>]</w:t>
      </w:r>
      <w:r w:rsidR="004354F1">
        <w:t xml:space="preserve"> </w:t>
      </w:r>
      <w:r w:rsidRPr="007565C7">
        <w:t>than published averages</w:t>
      </w:r>
      <w:r w:rsidR="004354F1">
        <w:t xml:space="preserve"> </w:t>
      </w:r>
      <w:r w:rsidR="004354F1" w:rsidRPr="004354F1">
        <w:rPr>
          <w:b/>
          <w:bCs/>
        </w:rPr>
        <w:t>[</w:t>
      </w:r>
      <w:r w:rsidR="004354F1">
        <w:rPr>
          <w:b/>
          <w:bCs/>
        </w:rPr>
        <w:t>2</w:t>
      </w:r>
      <w:r w:rsidR="004354F1" w:rsidRPr="004354F1">
        <w:rPr>
          <w:b/>
          <w:bCs/>
        </w:rPr>
        <w:t>]</w:t>
      </w:r>
      <w:r w:rsidRPr="007565C7">
        <w:t>.</w:t>
      </w:r>
    </w:p>
    <w:p w14:paraId="7973C82B" w14:textId="72168644" w:rsidR="00E32161" w:rsidRDefault="00E32161" w:rsidP="00E54987">
      <w:pPr>
        <w:pStyle w:val="ShotDescription"/>
        <w:numPr>
          <w:ilvl w:val="2"/>
          <w:numId w:val="3"/>
        </w:numPr>
      </w:pPr>
      <w:r w:rsidRPr="007565C7">
        <w:t xml:space="preserve">LAB MEDIA: Figure 7. </w:t>
      </w:r>
      <w:r w:rsidRPr="004354F1">
        <w:rPr>
          <w:i/>
          <w:iCs/>
          <w:color w:val="3333FF"/>
        </w:rPr>
        <w:t xml:space="preserve">Video editor: Highlight the </w:t>
      </w:r>
      <w:r w:rsidR="004354F1" w:rsidRPr="004354F1">
        <w:rPr>
          <w:i/>
          <w:iCs/>
          <w:color w:val="3333FF"/>
        </w:rPr>
        <w:t>“cadaver”</w:t>
      </w:r>
      <w:r w:rsidRPr="004354F1">
        <w:rPr>
          <w:i/>
          <w:iCs/>
          <w:color w:val="3333FF"/>
        </w:rPr>
        <w:t xml:space="preserve"> bars for “Facial </w:t>
      </w:r>
      <w:r w:rsidRPr="004354F1">
        <w:rPr>
          <w:i/>
          <w:iCs/>
          <w:color w:val="3333FF"/>
        </w:rPr>
        <w:lastRenderedPageBreak/>
        <w:t>nerve” and “Infraorbital nerve</w:t>
      </w:r>
      <w:r w:rsidRPr="007565C7">
        <w:t>”</w:t>
      </w:r>
    </w:p>
    <w:p w14:paraId="4C82F5E0" w14:textId="0712A717" w:rsidR="004354F1" w:rsidRDefault="004354F1" w:rsidP="004354F1">
      <w:pPr>
        <w:pStyle w:val="ShotDescription"/>
        <w:numPr>
          <w:ilvl w:val="2"/>
          <w:numId w:val="3"/>
        </w:numPr>
      </w:pPr>
      <w:r w:rsidRPr="007565C7">
        <w:t xml:space="preserve">LAB MEDIA: Figure 7. </w:t>
      </w:r>
      <w:r w:rsidRPr="004354F1">
        <w:rPr>
          <w:i/>
          <w:iCs/>
          <w:color w:val="3333FF"/>
        </w:rPr>
        <w:t>Video editor: Highlight the “literature” bars for “Facial nerve” and “Infraorbital nerve</w:t>
      </w:r>
      <w:r w:rsidRPr="007565C7">
        <w:t>”</w:t>
      </w:r>
    </w:p>
    <w:p w14:paraId="1F1EDAA6" w14:textId="77777777" w:rsidR="00F322E1" w:rsidRDefault="00F322E1" w:rsidP="00F322E1">
      <w:pPr>
        <w:pStyle w:val="ShotDescription"/>
      </w:pPr>
    </w:p>
    <w:p w14:paraId="3E8A04A7" w14:textId="77777777" w:rsidR="00F322E1" w:rsidRDefault="00F322E1" w:rsidP="00F322E1">
      <w:pPr>
        <w:pStyle w:val="ShotDescription"/>
      </w:pPr>
    </w:p>
    <w:p w14:paraId="50071E02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Cervical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8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https://www.merriam-webster.com/dictionary/cervical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sɝːvɪkəl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sur·vi·kuhl</w:t>
      </w:r>
      <w:proofErr w:type="spellEnd"/>
    </w:p>
    <w:p w14:paraId="3C17249E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Clavicle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9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https://www.merriam-webster.com/dictionary/clavicle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klævɪkəl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kla·vi·kuhl</w:t>
      </w:r>
      <w:proofErr w:type="spellEnd"/>
    </w:p>
    <w:p w14:paraId="5EE49ED5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Strabismus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0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https://www.merriam-webster.com/dictionary/strabismus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strəˈbɪzməs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struh·biz·muhs</w:t>
      </w:r>
      <w:proofErr w:type="spellEnd"/>
    </w:p>
    <w:p w14:paraId="03AE3EA1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Sternocleidomastoid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1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https://www.merriam-webster.com/dictionary/sternocleidomastoid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stɝːnoʊˌklaɪdoʊˈmæsˌtɔɪd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stur·noh·kly·doh·mas·toyd</w:t>
      </w:r>
      <w:proofErr w:type="spellEnd"/>
    </w:p>
    <w:p w14:paraId="4EA55385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Circumferential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2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https://www.merriam-webster.com/dictionary/circumferential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sɝːkəmfəˈrɛnʃəl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sur·kuhm·fuh·ren·shuhl</w:t>
      </w:r>
      <w:proofErr w:type="spellEnd"/>
    </w:p>
    <w:p w14:paraId="3781F586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Jugular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https://www.merriam-webster.com/dictionary/jugular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dʒʌɡjələr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juh·gyuh·ler</w:t>
      </w:r>
      <w:proofErr w:type="spellEnd"/>
    </w:p>
    <w:p w14:paraId="0FB4F837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Ligate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https://www.merriam-webster.com/dictionary/ligate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laɪˌɡeɪt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ly·gayt</w:t>
      </w:r>
      <w:proofErr w:type="spellEnd"/>
    </w:p>
    <w:p w14:paraId="2CA303FD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Farabeuf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https://www.merriam-webster.com/dictionary/Farabeuf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færəˌbʌf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fa·ruh·buf</w:t>
      </w:r>
      <w:proofErr w:type="spellEnd"/>
    </w:p>
    <w:p w14:paraId="04DCC89F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Pedicles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https://www.merriam-webster.com/dictionary/pedicle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pɛdɪkəl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peh·di·kuhl</w:t>
      </w:r>
      <w:proofErr w:type="spellEnd"/>
    </w:p>
    <w:p w14:paraId="250928B8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Thyro-linguofacial</w:t>
      </w:r>
      <w:r w:rsidRPr="00FD5435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FD5435">
        <w:rPr>
          <w:rFonts w:ascii="Times New Roman" w:eastAsia="Times New Roman" w:hAnsi="Times New Roman" w:cs="Times New Roman"/>
          <w:color w:val="auto"/>
        </w:rPr>
        <w:br/>
      </w:r>
      <w:r w:rsidRPr="00FD5435">
        <w:rPr>
          <w:rFonts w:ascii="Times New Roman" w:eastAsia="Times New Roman" w:hAnsi="Times New Roman" w:cs="Times New Roman"/>
          <w:color w:val="auto"/>
        </w:rPr>
        <w:lastRenderedPageBreak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θaɪroʊˌlɪŋɡwoʊˈfeɪʃəl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thy·roh·ling·gwoh·fay·shuhl</w:t>
      </w:r>
      <w:proofErr w:type="spellEnd"/>
    </w:p>
    <w:p w14:paraId="6B6BF415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Carotid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7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https://www.merriam-webster.com/dictionary/carotid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kəˈrɑːtɪd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kuh·rah·tid</w:t>
      </w:r>
      <w:proofErr w:type="spellEnd"/>
    </w:p>
    <w:p w14:paraId="277FB048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Bifurcation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https://www.merriam-webster.com/dictionary/bifurcation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baɪfɚˈkeɪʃən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by·fur·kay·shuhn</w:t>
      </w:r>
      <w:proofErr w:type="spellEnd"/>
    </w:p>
    <w:p w14:paraId="689A8E4C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Pharyngeal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https://www.merriam-webster.com/dictionary/pharyngeal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færənˈdʒiːəl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fa·ruhn·jee·uhl</w:t>
      </w:r>
      <w:proofErr w:type="spellEnd"/>
    </w:p>
    <w:p w14:paraId="0C51F924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Occipital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https://www.merriam-webster.com/dictionary/occipital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ɑkˈsɪpɪtəl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ok·sip·i·tuhl</w:t>
      </w:r>
      <w:proofErr w:type="spellEnd"/>
    </w:p>
    <w:p w14:paraId="3FCF9366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Digastric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https://www.merriam-webster.com/dictionary/digastric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daɪˈɡæstrɪk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dy·gas·trik</w:t>
      </w:r>
      <w:proofErr w:type="spellEnd"/>
    </w:p>
    <w:p w14:paraId="1956882C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Stylohyoid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2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https://www.merriam-webster.com/dictionary/stylohyoid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staɪloʊˈhaɪɔɪd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sty·loh·hy·oyd</w:t>
      </w:r>
      <w:proofErr w:type="spellEnd"/>
    </w:p>
    <w:p w14:paraId="27B2CAD7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Monopolar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3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https://www.merriam-webster.com/dictionary/monopolar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mɑːnoʊˈpoʊlər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mon·oh·poh·ler</w:t>
      </w:r>
      <w:proofErr w:type="spellEnd"/>
    </w:p>
    <w:p w14:paraId="111C5F31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Electrocautery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4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https://www.merriam-webster.com/dictionary/electrocautery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ɪˌlɛktroʊˈkɔːtəri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ih·lek·troh·kaw·tuh·ree</w:t>
      </w:r>
      <w:proofErr w:type="spellEnd"/>
    </w:p>
    <w:p w14:paraId="087CA06A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Hypoglossal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5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https://www.merriam-webster.com/dictionary/hypoglossal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haɪpoʊˈɡlɑːsəl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hy·poh·gloh·suhl</w:t>
      </w:r>
      <w:proofErr w:type="spellEnd"/>
    </w:p>
    <w:p w14:paraId="3022AC2B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Submandibular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6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https://www.merriam-webster.com/dictionary/submandibular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sʌbmænˈdɪbjələr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sub·man·dib·yuh·ler</w:t>
      </w:r>
      <w:proofErr w:type="spellEnd"/>
    </w:p>
    <w:p w14:paraId="3D33C729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Pretragal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FD5435">
        <w:rPr>
          <w:rFonts w:ascii="Times New Roman" w:eastAsia="Times New Roman" w:hAnsi="Times New Roman" w:cs="Times New Roman"/>
          <w:color w:val="auto"/>
        </w:rPr>
        <w:br/>
      </w:r>
      <w:r w:rsidRPr="00FD5435">
        <w:rPr>
          <w:rFonts w:ascii="Times New Roman" w:eastAsia="Times New Roman" w:hAnsi="Times New Roman" w:cs="Times New Roman"/>
          <w:color w:val="auto"/>
        </w:rPr>
        <w:lastRenderedPageBreak/>
        <w:t>IPA: /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priˈtreɪɡəl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pree·tray·guhl</w:t>
      </w:r>
      <w:proofErr w:type="spellEnd"/>
    </w:p>
    <w:p w14:paraId="066C4C0F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Musculoaponeurotic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7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https://www.merriam-webster.com/dictionary/musculoaponeurotic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mʌskjəloʊˌæpənjʊˈrɑːtɪk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mus·kyuh·loh·ap·uh·nyuh·rah·tik</w:t>
      </w:r>
      <w:proofErr w:type="spellEnd"/>
    </w:p>
    <w:p w14:paraId="03AE9EF7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Stylomastoid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8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https://www.merriam-webster.com/dictionary/stylomastoid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staɪloʊˈmæstɔɪd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sty·loh·mas·toyd</w:t>
      </w:r>
      <w:proofErr w:type="spellEnd"/>
    </w:p>
    <w:p w14:paraId="5D151018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Periosteal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9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https://www.merriam-webster.com/dictionary/periosteal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pɛriˈɑːstiəl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peh·ree·os·tee·uhl</w:t>
      </w:r>
      <w:proofErr w:type="spellEnd"/>
    </w:p>
    <w:p w14:paraId="0C174290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Supraorbital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0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https://www.merriam-webster.com/dictionary/supraorbital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suːprəˈɔːrbɪtəl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soo·pruh·or·bi·tuhl</w:t>
      </w:r>
      <w:proofErr w:type="spellEnd"/>
    </w:p>
    <w:p w14:paraId="7361399E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Supratrochlear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1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https://www.merriam-webster.com/dictionary/supratrochlear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suːprəˈtrɑːkliər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soo·pruh·trok·lee·er</w:t>
      </w:r>
      <w:proofErr w:type="spellEnd"/>
    </w:p>
    <w:p w14:paraId="73EC6226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Levator palpebrae superioris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2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https://www.merriam-webster.com/dictionary/levator%20palpebrae%20superioris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lɪˈveɪtər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 xml:space="preserve"> ˈ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pælpɪˌbri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 xml:space="preserve">ː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ːˌ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pɪriˈɔːrɪs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luh·vay·ter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pal·puh·bree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soo·peer·ee·or·iss</w:t>
      </w:r>
      <w:proofErr w:type="spellEnd"/>
    </w:p>
    <w:p w14:paraId="4E7E4078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Transconjunctival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3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https://www.merriam-webster.com/dictionary/transconjunctival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trænzkənˈdʒʌŋktɪvəl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tranz·kuhn·jungk·ti·vuhl</w:t>
      </w:r>
      <w:proofErr w:type="spellEnd"/>
    </w:p>
    <w:p w14:paraId="5C7C0E63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Infraorbital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4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https://www.merriam-webster.com/dictionary/infraorbital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ɪnfrəˈɔːrbɪtəl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in·fruh·or·bi·tuhl</w:t>
      </w:r>
      <w:proofErr w:type="spellEnd"/>
    </w:p>
    <w:p w14:paraId="1E40E128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Neurorrhaphy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5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https://www.merriam-webster.com/dictionary/neurorrhaphy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nʊrˈɔːrəfi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nyur·or·uh·fee</w:t>
      </w:r>
      <w:proofErr w:type="spellEnd"/>
    </w:p>
    <w:p w14:paraId="3A0A724E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Zygoma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6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https://www.merriam-webster.com/dictionary/zygoma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zaɪˈɡoʊmə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zy·goh·muh</w:t>
      </w:r>
      <w:proofErr w:type="spellEnd"/>
    </w:p>
    <w:p w14:paraId="3DCFEBB5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Osteotome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7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https://www.merriam-webster.com/dictionary/osteotome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</w:r>
      <w:r w:rsidRPr="00FD5435">
        <w:rPr>
          <w:rFonts w:ascii="Times New Roman" w:eastAsia="Times New Roman" w:hAnsi="Times New Roman" w:cs="Times New Roman"/>
          <w:color w:val="auto"/>
        </w:rPr>
        <w:lastRenderedPageBreak/>
        <w:t>IPA: /ˈ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ɑːstiəˌtoʊm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os·tee·uh·tohm</w:t>
      </w:r>
      <w:proofErr w:type="spellEnd"/>
    </w:p>
    <w:p w14:paraId="6C9262A2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Gingivobuccal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8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https://www.merriam-webster.com/dictionary/gingivobuccal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dʒɪndʒɪvoʊˈbʌkəl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jin·ji·voh·buk·uhl</w:t>
      </w:r>
      <w:proofErr w:type="spellEnd"/>
    </w:p>
    <w:p w14:paraId="46DEBF90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Neurorrhaphy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9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https://www.merriam-webster.com/dictionary/neurorrhaphy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nʊrˈɔːrəfi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nyur·or·uh·fee</w:t>
      </w:r>
      <w:proofErr w:type="spellEnd"/>
    </w:p>
    <w:p w14:paraId="6A67C190" w14:textId="77777777" w:rsidR="00FD5435" w:rsidRPr="00FD5435" w:rsidRDefault="00FD5435" w:rsidP="00FD543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FD5435">
        <w:rPr>
          <w:rFonts w:ascii="Times New Roman" w:eastAsia="Times New Roman" w:hAnsi="Times New Roman" w:cs="Times New Roman"/>
          <w:color w:val="auto"/>
        </w:rPr>
        <w:t>Allograft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40" w:history="1">
        <w:r w:rsidRPr="00FD5435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https://www.merriam-webster.com/dictionary/allograft</w:t>
        </w:r>
      </w:hyperlink>
      <w:r w:rsidRPr="00FD5435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æləˌɡræft</w:t>
      </w:r>
      <w:proofErr w:type="spellEnd"/>
      <w:r w:rsidRPr="00FD5435">
        <w:rPr>
          <w:rFonts w:ascii="Times New Roman" w:eastAsia="Times New Roman" w:hAnsi="Times New Roman" w:cs="Times New Roman"/>
          <w:color w:val="auto"/>
        </w:rPr>
        <w:t>/</w:t>
      </w:r>
      <w:r w:rsidRPr="00FD5435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FD5435">
        <w:rPr>
          <w:rFonts w:ascii="Times New Roman" w:eastAsia="Times New Roman" w:hAnsi="Times New Roman" w:cs="Times New Roman"/>
          <w:color w:val="auto"/>
        </w:rPr>
        <w:t>a·luh·graft</w:t>
      </w:r>
      <w:proofErr w:type="spellEnd"/>
    </w:p>
    <w:p w14:paraId="12B5EDED" w14:textId="77777777" w:rsidR="00F322E1" w:rsidRPr="007565C7" w:rsidRDefault="00F322E1" w:rsidP="00F322E1">
      <w:pPr>
        <w:pStyle w:val="ShotDescription"/>
      </w:pPr>
    </w:p>
    <w:sectPr w:rsidR="00F322E1" w:rsidRPr="007565C7" w:rsidSect="005F0509">
      <w:headerReference w:type="default" r:id="rId41"/>
      <w:footerReference w:type="even" r:id="rId42"/>
      <w:footerReference w:type="default" r:id="rId4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7EEC" w14:textId="77777777" w:rsidR="006D3DFC" w:rsidRPr="001F0DEA" w:rsidRDefault="006D3DFC">
      <w:r w:rsidRPr="001F0DEA">
        <w:separator/>
      </w:r>
    </w:p>
    <w:p w14:paraId="039211CF" w14:textId="77777777" w:rsidR="006D3DFC" w:rsidRPr="001F0DEA" w:rsidRDefault="006D3DFC"/>
  </w:endnote>
  <w:endnote w:type="continuationSeparator" w:id="0">
    <w:p w14:paraId="499ADAC5" w14:textId="77777777" w:rsidR="006D3DFC" w:rsidRPr="001F0DEA" w:rsidRDefault="006D3DFC">
      <w:r w:rsidRPr="001F0DEA">
        <w:continuationSeparator/>
      </w:r>
    </w:p>
    <w:p w14:paraId="54C79E38" w14:textId="77777777" w:rsidR="006D3DFC" w:rsidRPr="001F0DEA" w:rsidRDefault="006D3D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3AB80E6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F322E1">
      <w:rPr>
        <w:rFonts w:cstheme="minorHAnsi"/>
        <w:noProof/>
        <w:lang w:val="en-US"/>
      </w:rPr>
      <w:t>2026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920A4A">
      <w:rPr>
        <w:rFonts w:cstheme="minorHAnsi"/>
        <w:lang w:val="en-US"/>
      </w:rPr>
      <w:t xml:space="preserve">                January 6, </w:t>
    </w:r>
    <w:proofErr w:type="gramStart"/>
    <w:r w:rsidR="00920A4A">
      <w:rPr>
        <w:rFonts w:cstheme="minorHAnsi"/>
        <w:lang w:val="en-US"/>
      </w:rPr>
      <w:t>2026</w:t>
    </w:r>
    <w:proofErr w:type="gramEnd"/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150F" w14:textId="77777777" w:rsidR="006D3DFC" w:rsidRPr="001F0DEA" w:rsidRDefault="006D3DFC">
      <w:r w:rsidRPr="001F0DEA">
        <w:separator/>
      </w:r>
    </w:p>
    <w:p w14:paraId="34B39786" w14:textId="77777777" w:rsidR="006D3DFC" w:rsidRPr="001F0DEA" w:rsidRDefault="006D3DFC"/>
  </w:footnote>
  <w:footnote w:type="continuationSeparator" w:id="0">
    <w:p w14:paraId="771085B4" w14:textId="77777777" w:rsidR="006D3DFC" w:rsidRPr="001F0DEA" w:rsidRDefault="006D3DFC">
      <w:r w:rsidRPr="001F0DEA">
        <w:continuationSeparator/>
      </w:r>
    </w:p>
    <w:p w14:paraId="4FE650F6" w14:textId="77777777" w:rsidR="006D3DFC" w:rsidRPr="001F0DEA" w:rsidRDefault="006D3D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F40AE10" w:rsidR="00336C61" w:rsidRPr="00920A4A" w:rsidRDefault="00336C61" w:rsidP="00920A4A">
    <w:pPr>
      <w:spacing w:before="120"/>
      <w:rPr>
        <w:rFonts w:ascii="Calibri" w:eastAsia="Times New Roman" w:hAnsi="Calibri" w:cs="Calibri"/>
        <w:color w:val="000000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bookmarkStart w:id="2" w:name="_Hlk161737265"/>
    <w:r w:rsidR="00920A4A" w:rsidRPr="00920A4A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1"/>
    <w:bookmarkEnd w:id="2"/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9EB0AC7"/>
    <w:multiLevelType w:val="multilevel"/>
    <w:tmpl w:val="3136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91601081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806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06316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448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2E24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54F1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959"/>
    <w:rsid w:val="004A72BD"/>
    <w:rsid w:val="004A7BF9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37021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5B3B"/>
    <w:rsid w:val="005D783F"/>
    <w:rsid w:val="005E27DD"/>
    <w:rsid w:val="005E2B7E"/>
    <w:rsid w:val="005F0509"/>
    <w:rsid w:val="005F18A3"/>
    <w:rsid w:val="005F1ADF"/>
    <w:rsid w:val="005F4D1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0F1A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3DFC"/>
    <w:rsid w:val="006D7676"/>
    <w:rsid w:val="006E16D4"/>
    <w:rsid w:val="006E67A6"/>
    <w:rsid w:val="006F06AF"/>
    <w:rsid w:val="006F2681"/>
    <w:rsid w:val="006F4B8C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04E6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E51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47F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51D4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0A4A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06A5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7D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2161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22E1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645A"/>
    <w:rsid w:val="00FA1A9D"/>
    <w:rsid w:val="00FA532D"/>
    <w:rsid w:val="00FA7A79"/>
    <w:rsid w:val="00FA7D51"/>
    <w:rsid w:val="00FB3077"/>
    <w:rsid w:val="00FC5752"/>
    <w:rsid w:val="00FD00B1"/>
    <w:rsid w:val="00FD1497"/>
    <w:rsid w:val="00FD5435"/>
    <w:rsid w:val="00FE059A"/>
    <w:rsid w:val="00FE156D"/>
    <w:rsid w:val="00FF25E5"/>
    <w:rsid w:val="00FF34BC"/>
    <w:rsid w:val="00FF4A4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F4A4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F4A4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F4A4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F4A4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F4A4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F4A4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jugular" TargetMode="External"/><Relationship Id="rId18" Type="http://schemas.openxmlformats.org/officeDocument/2006/relationships/hyperlink" Target="https://www.merriam-webster.com/dictionary/bifurcation" TargetMode="External"/><Relationship Id="rId26" Type="http://schemas.openxmlformats.org/officeDocument/2006/relationships/hyperlink" Target="https://www.merriam-webster.com/dictionary/submandibular" TargetMode="External"/><Relationship Id="rId39" Type="http://schemas.openxmlformats.org/officeDocument/2006/relationships/hyperlink" Target="https://www.merriam-webster.com/dictionary/neurorrhaphy" TargetMode="External"/><Relationship Id="rId21" Type="http://schemas.openxmlformats.org/officeDocument/2006/relationships/hyperlink" Target="https://www.merriam-webster.com/dictionary/digastric" TargetMode="External"/><Relationship Id="rId34" Type="http://schemas.openxmlformats.org/officeDocument/2006/relationships/hyperlink" Target="https://www.merriam-webster.com/dictionary/infraorbital" TargetMode="External"/><Relationship Id="rId42" Type="http://schemas.openxmlformats.org/officeDocument/2006/relationships/footer" Target="footer1.xml"/><Relationship Id="rId7" Type="http://schemas.openxmlformats.org/officeDocument/2006/relationships/hyperlink" Target="https://review.jove.com/account/file-uploader?src=212301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pedicle" TargetMode="External"/><Relationship Id="rId29" Type="http://schemas.openxmlformats.org/officeDocument/2006/relationships/hyperlink" Target="https://www.merriam-webster.com/dictionary/perioste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sternocleidomastoid" TargetMode="External"/><Relationship Id="rId24" Type="http://schemas.openxmlformats.org/officeDocument/2006/relationships/hyperlink" Target="https://www.merriam-webster.com/dictionary/electrocautery" TargetMode="External"/><Relationship Id="rId32" Type="http://schemas.openxmlformats.org/officeDocument/2006/relationships/hyperlink" Target="https://www.merriam-webster.com/dictionary/levator%20palpebrae%20superioris" TargetMode="External"/><Relationship Id="rId37" Type="http://schemas.openxmlformats.org/officeDocument/2006/relationships/hyperlink" Target="https://www.merriam-webster.com/dictionary/osteotome" TargetMode="External"/><Relationship Id="rId40" Type="http://schemas.openxmlformats.org/officeDocument/2006/relationships/hyperlink" Target="https://www.merriam-webster.com/dictionary/allograft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Farabeuf" TargetMode="External"/><Relationship Id="rId23" Type="http://schemas.openxmlformats.org/officeDocument/2006/relationships/hyperlink" Target="https://www.merriam-webster.com/dictionary/monopolar" TargetMode="External"/><Relationship Id="rId28" Type="http://schemas.openxmlformats.org/officeDocument/2006/relationships/hyperlink" Target="https://www.merriam-webster.com/dictionary/stylomastoid" TargetMode="External"/><Relationship Id="rId36" Type="http://schemas.openxmlformats.org/officeDocument/2006/relationships/hyperlink" Target="https://www.merriam-webster.com/dictionary/zygoma" TargetMode="External"/><Relationship Id="rId10" Type="http://schemas.openxmlformats.org/officeDocument/2006/relationships/hyperlink" Target="https://www.merriam-webster.com/dictionary/strabismus" TargetMode="External"/><Relationship Id="rId19" Type="http://schemas.openxmlformats.org/officeDocument/2006/relationships/hyperlink" Target="https://www.merriam-webster.com/dictionary/pharyngeal" TargetMode="External"/><Relationship Id="rId31" Type="http://schemas.openxmlformats.org/officeDocument/2006/relationships/hyperlink" Target="https://www.merriam-webster.com/dictionary/supratrochlear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clavicle" TargetMode="External"/><Relationship Id="rId14" Type="http://schemas.openxmlformats.org/officeDocument/2006/relationships/hyperlink" Target="https://www.merriam-webster.com/dictionary/ligate" TargetMode="External"/><Relationship Id="rId22" Type="http://schemas.openxmlformats.org/officeDocument/2006/relationships/hyperlink" Target="https://www.merriam-webster.com/dictionary/stylohyoid" TargetMode="External"/><Relationship Id="rId27" Type="http://schemas.openxmlformats.org/officeDocument/2006/relationships/hyperlink" Target="https://www.merriam-webster.com/dictionary/musculoaponeurotic" TargetMode="External"/><Relationship Id="rId30" Type="http://schemas.openxmlformats.org/officeDocument/2006/relationships/hyperlink" Target="https://www.merriam-webster.com/dictionary/supraorbital" TargetMode="External"/><Relationship Id="rId35" Type="http://schemas.openxmlformats.org/officeDocument/2006/relationships/hyperlink" Target="https://www.merriam-webster.com/dictionary/neurorrhaphy" TargetMode="External"/><Relationship Id="rId43" Type="http://schemas.openxmlformats.org/officeDocument/2006/relationships/footer" Target="footer2.xml"/><Relationship Id="rId8" Type="http://schemas.openxmlformats.org/officeDocument/2006/relationships/hyperlink" Target="https://www.merriam-webster.com/dictionary/cervica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erriam-webster.com/dictionary/circumferential" TargetMode="External"/><Relationship Id="rId17" Type="http://schemas.openxmlformats.org/officeDocument/2006/relationships/hyperlink" Target="https://www.merriam-webster.com/dictionary/carotid" TargetMode="External"/><Relationship Id="rId25" Type="http://schemas.openxmlformats.org/officeDocument/2006/relationships/hyperlink" Target="https://www.merriam-webster.com/dictionary/hypoglossal" TargetMode="External"/><Relationship Id="rId33" Type="http://schemas.openxmlformats.org/officeDocument/2006/relationships/hyperlink" Target="https://www.merriam-webster.com/dictionary/transconjunctival" TargetMode="External"/><Relationship Id="rId38" Type="http://schemas.openxmlformats.org/officeDocument/2006/relationships/hyperlink" Target="https://www.merriam-webster.com/dictionary/gingivobuccal" TargetMode="External"/><Relationship Id="rId20" Type="http://schemas.openxmlformats.org/officeDocument/2006/relationships/hyperlink" Target="https://www.merriam-webster.com/dictionary/occipital" TargetMode="External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3822</Words>
  <Characters>21789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25560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2026-01-14T05:34:00Z</dcterms:created>
  <dcterms:modified xsi:type="dcterms:W3CDTF">2026-01-14T05:34:00Z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