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E9DAC0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</w:rPr>
        <w:t xml:space="preserve">Submission ID #: </w:t>
      </w:r>
      <w:r w:rsidR="00EB107F" w:rsidRPr="0015731C">
        <w:rPr>
          <w:rFonts w:asciiTheme="minorHAnsi" w:hAnsiTheme="minorHAnsi" w:cstheme="minorHAnsi"/>
          <w:b/>
        </w:rPr>
        <w:t>69595</w:t>
      </w:r>
    </w:p>
    <w:p w14:paraId="2F6924E5" w14:textId="302ADA42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</w:rPr>
        <w:t xml:space="preserve">Scriptwriter Name: </w:t>
      </w:r>
      <w:r w:rsidR="00EB107F" w:rsidRPr="0015731C">
        <w:rPr>
          <w:rFonts w:asciiTheme="minorHAnsi" w:hAnsiTheme="minorHAnsi" w:cstheme="minorHAnsi"/>
          <w:b/>
        </w:rPr>
        <w:t>Poornima G</w:t>
      </w:r>
    </w:p>
    <w:p w14:paraId="6FB9233B" w14:textId="5CD6B186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</w:rPr>
        <w:t>Project Page Link:</w:t>
      </w:r>
      <w:r w:rsidR="00F60C18" w:rsidRPr="0015731C">
        <w:rPr>
          <w:rFonts w:asciiTheme="minorHAnsi" w:hAnsiTheme="minorHAnsi" w:cstheme="minorHAnsi"/>
          <w:b/>
        </w:rPr>
        <w:t xml:space="preserve"> </w:t>
      </w:r>
      <w:hyperlink r:id="rId7" w:history="1">
        <w:r w:rsidR="00F726EC" w:rsidRPr="0015731C">
          <w:rPr>
            <w:rStyle w:val="Hyperlink"/>
            <w:rFonts w:asciiTheme="minorHAnsi" w:hAnsiTheme="minorHAnsi" w:cstheme="minorHAnsi"/>
            <w:b/>
          </w:rPr>
          <w:t>https://review.jove.com/account/file-uploader?src=21226523</w:t>
        </w:r>
      </w:hyperlink>
      <w:r w:rsidR="00F726EC" w:rsidRPr="0015731C">
        <w:rPr>
          <w:rFonts w:asciiTheme="minorHAnsi" w:hAnsiTheme="minorHAnsi" w:cstheme="minorHAnsi"/>
          <w:b/>
        </w:rPr>
        <w:t xml:space="preserve"> </w:t>
      </w:r>
    </w:p>
    <w:p w14:paraId="2C89778F" w14:textId="77777777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</w:p>
    <w:p w14:paraId="30BC7CCC" w14:textId="50472A44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  <w:sz w:val="32"/>
          <w:szCs w:val="32"/>
        </w:rPr>
        <w:t>Title:</w:t>
      </w:r>
      <w:r w:rsidRPr="0015731C">
        <w:rPr>
          <w:rFonts w:asciiTheme="minorHAnsi" w:hAnsiTheme="minorHAnsi" w:cstheme="minorHAnsi"/>
          <w:b/>
        </w:rPr>
        <w:t xml:space="preserve"> </w:t>
      </w:r>
      <w:r w:rsidR="00EB107F" w:rsidRPr="0015731C">
        <w:rPr>
          <w:rStyle w:val="ArticleTitle"/>
          <w:rFonts w:cstheme="minorHAnsi"/>
        </w:rPr>
        <w:t>Phase-Dependent Control of Trap Depth and Persistent Luminescence in Strontium Aluminate Phosphors</w:t>
      </w:r>
    </w:p>
    <w:p w14:paraId="4A0C5B67" w14:textId="23814C1E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</w:p>
    <w:p w14:paraId="571B4839" w14:textId="25AE8914" w:rsidR="00EC3C46" w:rsidRPr="0015731C" w:rsidRDefault="00EC3C46" w:rsidP="00EC3C46">
      <w:pPr>
        <w:outlineLvl w:val="0"/>
        <w:rPr>
          <w:rFonts w:asciiTheme="minorHAnsi" w:hAnsiTheme="minorHAnsi" w:cstheme="minorHAnsi"/>
          <w:b/>
          <w:sz w:val="28"/>
          <w:szCs w:val="28"/>
        </w:rPr>
      </w:pPr>
      <w:r w:rsidRPr="0015731C">
        <w:rPr>
          <w:rFonts w:asciiTheme="minorHAnsi" w:hAnsiTheme="minorHAnsi" w:cstheme="minorHAnsi"/>
          <w:b/>
          <w:sz w:val="28"/>
          <w:szCs w:val="28"/>
        </w:rPr>
        <w:t xml:space="preserve">Authors and Affiliations: </w:t>
      </w:r>
    </w:p>
    <w:p w14:paraId="4419CD6D" w14:textId="69DDDB95" w:rsidR="00EB107F" w:rsidRPr="0015731C" w:rsidRDefault="00EB107F" w:rsidP="00EB107F">
      <w:pPr>
        <w:outlineLvl w:val="0"/>
        <w:rPr>
          <w:rFonts w:asciiTheme="minorHAnsi" w:hAnsiTheme="minorHAnsi" w:cstheme="minorHAnsi"/>
          <w:b/>
          <w:sz w:val="28"/>
          <w:szCs w:val="28"/>
          <w:vertAlign w:val="superscript"/>
        </w:rPr>
      </w:pPr>
      <w:r w:rsidRPr="0015731C">
        <w:rPr>
          <w:rFonts w:asciiTheme="minorHAnsi" w:hAnsiTheme="minorHAnsi" w:cstheme="minorHAnsi"/>
          <w:b/>
          <w:sz w:val="28"/>
          <w:szCs w:val="28"/>
        </w:rPr>
        <w:t>Guanyu Cai</w:t>
      </w:r>
      <w:r w:rsidRPr="0015731C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  <w:r w:rsidRPr="0015731C">
        <w:rPr>
          <w:rFonts w:asciiTheme="minorHAnsi" w:hAnsiTheme="minorHAnsi" w:cstheme="minorHAnsi"/>
          <w:b/>
          <w:sz w:val="28"/>
          <w:szCs w:val="28"/>
        </w:rPr>
        <w:t>, Daniel Rytz</w:t>
      </w:r>
      <w:r w:rsidRPr="0015731C">
        <w:rPr>
          <w:rFonts w:asciiTheme="minorHAnsi" w:hAnsiTheme="minorHAnsi" w:cstheme="minorHAnsi"/>
          <w:b/>
          <w:sz w:val="28"/>
          <w:szCs w:val="28"/>
          <w:vertAlign w:val="superscript"/>
        </w:rPr>
        <w:t>2</w:t>
      </w:r>
      <w:r w:rsidRPr="0015731C">
        <w:rPr>
          <w:rFonts w:asciiTheme="minorHAnsi" w:hAnsiTheme="minorHAnsi" w:cstheme="minorHAnsi"/>
          <w:b/>
          <w:sz w:val="28"/>
          <w:szCs w:val="28"/>
        </w:rPr>
        <w:t>, Bruno Viana</w:t>
      </w:r>
      <w:r w:rsidRPr="0015731C">
        <w:rPr>
          <w:rFonts w:asciiTheme="minorHAnsi" w:hAnsiTheme="minorHAnsi" w:cstheme="minorHAnsi"/>
          <w:b/>
          <w:sz w:val="28"/>
          <w:szCs w:val="28"/>
          <w:vertAlign w:val="superscript"/>
        </w:rPr>
        <w:t>1</w:t>
      </w:r>
    </w:p>
    <w:p w14:paraId="2CEA987A" w14:textId="77777777" w:rsidR="00EB107F" w:rsidRPr="0015731C" w:rsidRDefault="00EB107F" w:rsidP="00EB107F">
      <w:pPr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3EE85DE8" w14:textId="19D374CC" w:rsidR="00EB107F" w:rsidRPr="0015731C" w:rsidRDefault="00EB107F" w:rsidP="00EB107F">
      <w:pPr>
        <w:outlineLvl w:val="0"/>
        <w:rPr>
          <w:rFonts w:asciiTheme="minorHAnsi" w:hAnsiTheme="minorHAnsi" w:cstheme="minorHAnsi"/>
          <w:bCs/>
          <w:sz w:val="28"/>
          <w:szCs w:val="28"/>
        </w:rPr>
      </w:pPr>
      <w:r w:rsidRPr="0015731C">
        <w:rPr>
          <w:rFonts w:asciiTheme="minorHAnsi" w:hAnsiTheme="minorHAnsi" w:cstheme="minorHAnsi"/>
          <w:bCs/>
          <w:sz w:val="28"/>
          <w:szCs w:val="28"/>
          <w:vertAlign w:val="superscript"/>
        </w:rPr>
        <w:t>1</w:t>
      </w:r>
      <w:r w:rsidRPr="0015731C">
        <w:rPr>
          <w:rFonts w:asciiTheme="minorHAnsi" w:hAnsiTheme="minorHAnsi" w:cstheme="minorHAnsi"/>
          <w:bCs/>
          <w:sz w:val="28"/>
          <w:szCs w:val="28"/>
        </w:rPr>
        <w:t xml:space="preserve">PSL University, Chimie </w:t>
      </w:r>
      <w:proofErr w:type="spellStart"/>
      <w:r w:rsidRPr="0015731C">
        <w:rPr>
          <w:rFonts w:asciiTheme="minorHAnsi" w:hAnsiTheme="minorHAnsi" w:cstheme="minorHAnsi"/>
          <w:bCs/>
          <w:sz w:val="28"/>
          <w:szCs w:val="28"/>
        </w:rPr>
        <w:t>ParisTech</w:t>
      </w:r>
      <w:proofErr w:type="spellEnd"/>
      <w:r w:rsidRPr="0015731C">
        <w:rPr>
          <w:rFonts w:asciiTheme="minorHAnsi" w:hAnsiTheme="minorHAnsi" w:cstheme="minorHAnsi"/>
          <w:bCs/>
          <w:sz w:val="28"/>
          <w:szCs w:val="28"/>
        </w:rPr>
        <w:t>, IRCP-CNRS</w:t>
      </w:r>
    </w:p>
    <w:p w14:paraId="73676219" w14:textId="3A38F294" w:rsidR="00EB107F" w:rsidRPr="0015731C" w:rsidRDefault="00EB107F" w:rsidP="00EB107F">
      <w:pPr>
        <w:outlineLvl w:val="0"/>
        <w:rPr>
          <w:rFonts w:asciiTheme="minorHAnsi" w:hAnsiTheme="minorHAnsi" w:cstheme="minorHAnsi"/>
          <w:bCs/>
          <w:sz w:val="28"/>
          <w:szCs w:val="28"/>
        </w:rPr>
      </w:pPr>
      <w:r w:rsidRPr="0015731C">
        <w:rPr>
          <w:rFonts w:asciiTheme="minorHAnsi" w:hAnsiTheme="minorHAnsi" w:cstheme="minorHAnsi"/>
          <w:bCs/>
          <w:sz w:val="28"/>
          <w:szCs w:val="28"/>
          <w:vertAlign w:val="superscript"/>
        </w:rPr>
        <w:t>2</w:t>
      </w:r>
      <w:r w:rsidRPr="0015731C">
        <w:rPr>
          <w:rFonts w:asciiTheme="minorHAnsi" w:hAnsiTheme="minorHAnsi" w:cstheme="minorHAnsi"/>
          <w:bCs/>
          <w:sz w:val="28"/>
          <w:szCs w:val="28"/>
        </w:rPr>
        <w:t xml:space="preserve">BREVALOR </w:t>
      </w:r>
      <w:proofErr w:type="spellStart"/>
      <w:r w:rsidRPr="0015731C">
        <w:rPr>
          <w:rFonts w:asciiTheme="minorHAnsi" w:hAnsiTheme="minorHAnsi" w:cstheme="minorHAnsi"/>
          <w:bCs/>
          <w:sz w:val="28"/>
          <w:szCs w:val="28"/>
        </w:rPr>
        <w:t>Sàrl</w:t>
      </w:r>
      <w:proofErr w:type="spellEnd"/>
    </w:p>
    <w:p w14:paraId="602B4A99" w14:textId="77777777" w:rsidR="00EB107F" w:rsidRPr="0015731C" w:rsidRDefault="00EB107F" w:rsidP="00EB107F">
      <w:pPr>
        <w:outlineLvl w:val="0"/>
        <w:rPr>
          <w:rFonts w:asciiTheme="minorHAnsi" w:hAnsiTheme="minorHAnsi" w:cstheme="minorHAnsi"/>
          <w:b/>
          <w:i/>
          <w:iCs/>
          <w:sz w:val="28"/>
          <w:szCs w:val="28"/>
        </w:rPr>
      </w:pPr>
    </w:p>
    <w:p w14:paraId="0CF5E19E" w14:textId="77777777" w:rsidR="004E0C5A" w:rsidRPr="0015731C" w:rsidRDefault="004E0C5A" w:rsidP="004E0C5A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4FDD3434" w14:textId="77777777" w:rsidR="004E0C5A" w:rsidRPr="0015731C" w:rsidRDefault="004E0C5A" w:rsidP="004E0C5A">
      <w:pPr>
        <w:outlineLvl w:val="0"/>
        <w:rPr>
          <w:rFonts w:asciiTheme="minorHAnsi" w:hAnsiTheme="minorHAnsi" w:cstheme="minorHAnsi"/>
        </w:rPr>
      </w:pPr>
    </w:p>
    <w:p w14:paraId="74288581" w14:textId="77777777" w:rsidR="004E0C5A" w:rsidRPr="0015731C" w:rsidRDefault="004E0C5A" w:rsidP="004E0C5A">
      <w:pPr>
        <w:outlineLvl w:val="0"/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</w:rPr>
        <w:t xml:space="preserve">Corresponding Authors: </w:t>
      </w:r>
    </w:p>
    <w:p w14:paraId="36E9CFE7" w14:textId="5FB826EC" w:rsidR="00EB107F" w:rsidRPr="0015731C" w:rsidRDefault="00EB107F" w:rsidP="00EB107F">
      <w:pPr>
        <w:outlineLvl w:val="0"/>
        <w:rPr>
          <w:rFonts w:asciiTheme="minorHAnsi" w:hAnsiTheme="minorHAnsi" w:cstheme="minorHAnsi"/>
        </w:rPr>
      </w:pPr>
      <w:bookmarkStart w:id="0" w:name="_Hlk25233958"/>
      <w:r w:rsidRPr="0015731C">
        <w:rPr>
          <w:rFonts w:asciiTheme="minorHAnsi" w:hAnsiTheme="minorHAnsi" w:cstheme="minorHAnsi"/>
        </w:rPr>
        <w:t xml:space="preserve">Guanyu Cai </w:t>
      </w:r>
      <w:r w:rsidRPr="0015731C">
        <w:rPr>
          <w:rFonts w:asciiTheme="minorHAnsi" w:hAnsiTheme="minorHAnsi" w:cstheme="minorHAnsi"/>
        </w:rPr>
        <w:tab/>
      </w:r>
      <w:r w:rsidRPr="0015731C">
        <w:rPr>
          <w:rFonts w:asciiTheme="minorHAnsi" w:hAnsiTheme="minorHAnsi" w:cstheme="minorHAnsi"/>
        </w:rPr>
        <w:tab/>
        <w:t>guanyu.cai@chimieparistech.psl.eu</w:t>
      </w:r>
    </w:p>
    <w:p w14:paraId="70FFA58B" w14:textId="45AED898" w:rsidR="00D6314B" w:rsidRPr="0015731C" w:rsidRDefault="00EB107F" w:rsidP="00EB107F">
      <w:pPr>
        <w:outlineLvl w:val="0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Bruno Viana  </w:t>
      </w:r>
      <w:r w:rsidRPr="0015731C">
        <w:rPr>
          <w:rFonts w:asciiTheme="minorHAnsi" w:hAnsiTheme="minorHAnsi" w:cstheme="minorHAnsi"/>
        </w:rPr>
        <w:tab/>
      </w:r>
      <w:r w:rsidRPr="0015731C">
        <w:rPr>
          <w:rFonts w:asciiTheme="minorHAnsi" w:hAnsiTheme="minorHAnsi" w:cstheme="minorHAnsi"/>
        </w:rPr>
        <w:tab/>
        <w:t>bruno.viana@chimieparistech.psl.eu</w:t>
      </w:r>
    </w:p>
    <w:p w14:paraId="1B4B2D7A" w14:textId="77777777" w:rsidR="004E0C5A" w:rsidRPr="0015731C" w:rsidRDefault="004E0C5A" w:rsidP="004E0C5A">
      <w:pPr>
        <w:outlineLvl w:val="0"/>
        <w:rPr>
          <w:rFonts w:asciiTheme="minorHAnsi" w:hAnsiTheme="minorHAnsi" w:cstheme="minorHAnsi"/>
        </w:rPr>
      </w:pPr>
    </w:p>
    <w:p w14:paraId="2E1C6668" w14:textId="7663A19B" w:rsidR="004E0C5A" w:rsidRPr="0015731C" w:rsidRDefault="004E0C5A" w:rsidP="004E0C5A">
      <w:pPr>
        <w:outlineLvl w:val="0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  <w:b/>
        </w:rPr>
        <w:t xml:space="preserve">Email Addresses for </w:t>
      </w:r>
      <w:r w:rsidR="006579DD" w:rsidRPr="0015731C">
        <w:rPr>
          <w:rFonts w:asciiTheme="minorHAnsi" w:hAnsiTheme="minorHAnsi" w:cstheme="minorHAnsi"/>
          <w:b/>
        </w:rPr>
        <w:t>All A</w:t>
      </w:r>
      <w:r w:rsidRPr="0015731C">
        <w:rPr>
          <w:rFonts w:asciiTheme="minorHAnsi" w:hAnsiTheme="minorHAnsi" w:cstheme="minorHAnsi"/>
          <w:b/>
        </w:rPr>
        <w:t>uthors:</w:t>
      </w:r>
      <w:r w:rsidRPr="0015731C">
        <w:rPr>
          <w:rFonts w:asciiTheme="minorHAnsi" w:hAnsiTheme="minorHAnsi" w:cstheme="minorHAnsi"/>
        </w:rPr>
        <w:t xml:space="preserve"> </w:t>
      </w:r>
    </w:p>
    <w:bookmarkEnd w:id="0"/>
    <w:p w14:paraId="18399270" w14:textId="77777777" w:rsidR="00EB107F" w:rsidRPr="0015731C" w:rsidRDefault="00EB107F" w:rsidP="00EB107F">
      <w:pPr>
        <w:outlineLvl w:val="0"/>
        <w:rPr>
          <w:rFonts w:asciiTheme="minorHAnsi" w:hAnsiTheme="minorHAnsi" w:cstheme="minorHAnsi"/>
          <w:lang w:val="fr-FR"/>
        </w:rPr>
      </w:pPr>
      <w:r w:rsidRPr="0015731C">
        <w:rPr>
          <w:rFonts w:asciiTheme="minorHAnsi" w:hAnsiTheme="minorHAnsi" w:cstheme="minorHAnsi"/>
          <w:lang w:val="fr-FR"/>
        </w:rPr>
        <w:t xml:space="preserve">Daniel </w:t>
      </w:r>
      <w:proofErr w:type="gramStart"/>
      <w:r w:rsidRPr="0015731C">
        <w:rPr>
          <w:rFonts w:asciiTheme="minorHAnsi" w:hAnsiTheme="minorHAnsi" w:cstheme="minorHAnsi"/>
          <w:lang w:val="fr-FR"/>
        </w:rPr>
        <w:t xml:space="preserve">Rytz  </w:t>
      </w:r>
      <w:r w:rsidRPr="0015731C">
        <w:rPr>
          <w:rFonts w:asciiTheme="minorHAnsi" w:hAnsiTheme="minorHAnsi" w:cstheme="minorHAnsi"/>
          <w:lang w:val="fr-FR"/>
        </w:rPr>
        <w:tab/>
      </w:r>
      <w:proofErr w:type="gramEnd"/>
      <w:r w:rsidRPr="0015731C">
        <w:rPr>
          <w:rFonts w:asciiTheme="minorHAnsi" w:hAnsiTheme="minorHAnsi" w:cstheme="minorHAnsi"/>
          <w:lang w:val="fr-FR"/>
        </w:rPr>
        <w:tab/>
        <w:t>rytz@brevalor.ch</w:t>
      </w:r>
    </w:p>
    <w:p w14:paraId="044D62D8" w14:textId="77777777" w:rsidR="00EB107F" w:rsidRPr="0015731C" w:rsidRDefault="00EB107F" w:rsidP="00EB107F">
      <w:pPr>
        <w:outlineLvl w:val="0"/>
        <w:rPr>
          <w:rFonts w:asciiTheme="minorHAnsi" w:hAnsiTheme="minorHAnsi" w:cstheme="minorHAnsi"/>
          <w:lang w:val="fr-FR"/>
        </w:rPr>
      </w:pPr>
      <w:r w:rsidRPr="0015731C">
        <w:rPr>
          <w:rFonts w:asciiTheme="minorHAnsi" w:hAnsiTheme="minorHAnsi" w:cstheme="minorHAnsi"/>
          <w:lang w:val="fr-FR"/>
        </w:rPr>
        <w:t xml:space="preserve">Guanyu Cai </w:t>
      </w:r>
      <w:r w:rsidRPr="0015731C">
        <w:rPr>
          <w:rFonts w:asciiTheme="minorHAnsi" w:hAnsiTheme="minorHAnsi" w:cstheme="minorHAnsi"/>
          <w:lang w:val="fr-FR"/>
        </w:rPr>
        <w:tab/>
      </w:r>
      <w:r w:rsidRPr="0015731C">
        <w:rPr>
          <w:rFonts w:asciiTheme="minorHAnsi" w:hAnsiTheme="minorHAnsi" w:cstheme="minorHAnsi"/>
          <w:lang w:val="fr-FR"/>
        </w:rPr>
        <w:tab/>
        <w:t>guanyu.cai@chimieparistech.psl.eu</w:t>
      </w:r>
    </w:p>
    <w:p w14:paraId="27D59E76" w14:textId="77777777" w:rsidR="00EB107F" w:rsidRPr="0015731C" w:rsidRDefault="00EB107F" w:rsidP="00EB107F">
      <w:pPr>
        <w:outlineLvl w:val="0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Bruno Viana  </w:t>
      </w:r>
      <w:r w:rsidRPr="0015731C">
        <w:rPr>
          <w:rFonts w:asciiTheme="minorHAnsi" w:hAnsiTheme="minorHAnsi" w:cstheme="minorHAnsi"/>
        </w:rPr>
        <w:tab/>
      </w:r>
      <w:r w:rsidRPr="0015731C">
        <w:rPr>
          <w:rFonts w:asciiTheme="minorHAnsi" w:hAnsiTheme="minorHAnsi" w:cstheme="minorHAnsi"/>
        </w:rPr>
        <w:tab/>
        <w:t>bruno.viana@chimieparistech.psl.eu</w:t>
      </w:r>
    </w:p>
    <w:p w14:paraId="12916965" w14:textId="77777777" w:rsidR="003B5E26" w:rsidRPr="0015731C" w:rsidRDefault="003B5E26" w:rsidP="009A0E7C">
      <w:pPr>
        <w:outlineLvl w:val="0"/>
        <w:rPr>
          <w:rFonts w:asciiTheme="minorHAnsi" w:hAnsiTheme="minorHAnsi" w:cstheme="minorHAnsi"/>
          <w:bCs/>
        </w:rPr>
      </w:pPr>
    </w:p>
    <w:p w14:paraId="6F84F159" w14:textId="77777777" w:rsidR="003B5E26" w:rsidRPr="0015731C" w:rsidRDefault="003B5E26" w:rsidP="009A0E7C">
      <w:pPr>
        <w:outlineLvl w:val="0"/>
        <w:rPr>
          <w:rFonts w:asciiTheme="minorHAnsi" w:hAnsiTheme="minorHAnsi" w:cstheme="minorHAnsi"/>
          <w:bCs/>
        </w:rPr>
      </w:pPr>
    </w:p>
    <w:p w14:paraId="5A2BE33C" w14:textId="77777777" w:rsidR="001E230F" w:rsidRPr="0015731C" w:rsidRDefault="001E230F" w:rsidP="009A0E7C">
      <w:pPr>
        <w:outlineLvl w:val="0"/>
        <w:rPr>
          <w:rFonts w:asciiTheme="minorHAnsi" w:hAnsiTheme="minorHAnsi" w:cstheme="minorHAnsi"/>
          <w:bCs/>
        </w:rPr>
      </w:pPr>
    </w:p>
    <w:p w14:paraId="60B95108" w14:textId="77777777" w:rsidR="00C70C90" w:rsidRPr="0015731C" w:rsidRDefault="00C70C90">
      <w:pPr>
        <w:rPr>
          <w:rFonts w:asciiTheme="minorHAnsi" w:hAnsiTheme="minorHAnsi" w:cstheme="minorHAnsi"/>
          <w:bCs/>
        </w:rPr>
      </w:pPr>
      <w:r w:rsidRPr="0015731C">
        <w:rPr>
          <w:rFonts w:asciiTheme="minorHAnsi" w:hAnsiTheme="minorHAnsi" w:cstheme="minorHAnsi"/>
          <w:bCs/>
        </w:rPr>
        <w:br w:type="page"/>
      </w:r>
    </w:p>
    <w:p w14:paraId="5D14B00D" w14:textId="5B026F76" w:rsidR="00B32BA7" w:rsidRPr="0015731C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15731C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15731C" w:rsidRDefault="00CB036A" w:rsidP="00CB036A">
      <w:pPr>
        <w:rPr>
          <w:rFonts w:asciiTheme="minorHAnsi" w:hAnsiTheme="minorHAnsi" w:cstheme="minorHAnsi"/>
        </w:rPr>
      </w:pPr>
    </w:p>
    <w:p w14:paraId="5599DE49" w14:textId="5EA67CC2" w:rsidR="00F13BBF" w:rsidRPr="0015731C" w:rsidRDefault="005F1ADF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  <w:b/>
        </w:rPr>
        <w:t xml:space="preserve">1. </w:t>
      </w:r>
      <w:r w:rsidRPr="0015731C">
        <w:rPr>
          <w:rFonts w:asciiTheme="minorHAnsi" w:hAnsiTheme="minorHAnsi" w:cstheme="minorHAnsi"/>
          <w:b/>
          <w:bCs/>
        </w:rPr>
        <w:t>Microscopy</w:t>
      </w:r>
      <w:r w:rsidRPr="0015731C">
        <w:rPr>
          <w:rFonts w:asciiTheme="minorHAnsi" w:hAnsiTheme="minorHAnsi" w:cstheme="minorHAnsi"/>
        </w:rPr>
        <w:t>: Does your protocol require the use of a dissecting or stereomicroscope for performing a complex dissection, microinjection technique, or something similar?</w:t>
      </w:r>
      <w:r w:rsidRPr="0015731C">
        <w:rPr>
          <w:rFonts w:asciiTheme="minorHAnsi" w:hAnsiTheme="minorHAnsi" w:cstheme="minorHAnsi"/>
          <w:b/>
        </w:rPr>
        <w:t xml:space="preserve">  </w:t>
      </w:r>
      <w:r w:rsidR="0015731C">
        <w:rPr>
          <w:rFonts w:asciiTheme="minorHAnsi" w:hAnsiTheme="minorHAnsi" w:cstheme="minorHAnsi"/>
          <w:b/>
          <w:bCs/>
        </w:rPr>
        <w:t xml:space="preserve">No </w:t>
      </w:r>
      <w:r w:rsidRPr="0015731C">
        <w:rPr>
          <w:rFonts w:asciiTheme="minorHAnsi" w:hAnsiTheme="minorHAnsi" w:cstheme="minorHAnsi"/>
        </w:rPr>
        <w:t xml:space="preserve">  </w:t>
      </w:r>
    </w:p>
    <w:p w14:paraId="4E7C3E85" w14:textId="77777777" w:rsidR="00A13CC3" w:rsidRPr="0015731C" w:rsidRDefault="00A13CC3" w:rsidP="00D7547B">
      <w:pPr>
        <w:spacing w:before="120"/>
        <w:ind w:left="720"/>
        <w:rPr>
          <w:rFonts w:asciiTheme="minorHAnsi" w:hAnsiTheme="minorHAnsi" w:cstheme="minorHAnsi"/>
          <w:b/>
          <w:color w:val="7F7F7F" w:themeColor="text1" w:themeTint="80"/>
        </w:rPr>
      </w:pPr>
    </w:p>
    <w:p w14:paraId="4B20EAF0" w14:textId="08F59124" w:rsidR="005F1ADF" w:rsidRPr="0015731C" w:rsidRDefault="005F1ADF" w:rsidP="005F1ADF">
      <w:pPr>
        <w:spacing w:before="120"/>
        <w:ind w:left="216" w:hanging="216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  <w:b/>
        </w:rPr>
        <w:t xml:space="preserve">2. Software: </w:t>
      </w:r>
      <w:r w:rsidRPr="0015731C">
        <w:rPr>
          <w:rFonts w:asciiTheme="minorHAnsi" w:hAnsiTheme="minorHAnsi" w:cstheme="minorHAnsi"/>
        </w:rPr>
        <w:t>Does the part of your protocol being filmed include step-by-step descriptions of software usage?</w:t>
      </w:r>
      <w:r w:rsidRPr="0015731C">
        <w:rPr>
          <w:rFonts w:asciiTheme="minorHAnsi" w:hAnsiTheme="minorHAnsi" w:cstheme="minorHAnsi"/>
          <w:b/>
        </w:rPr>
        <w:t xml:space="preserve">  </w:t>
      </w:r>
      <w:r w:rsidR="0015731C">
        <w:rPr>
          <w:rFonts w:asciiTheme="minorHAnsi" w:hAnsiTheme="minorHAnsi" w:cstheme="minorHAnsi"/>
          <w:b/>
          <w:bCs/>
        </w:rPr>
        <w:t xml:space="preserve">No </w:t>
      </w:r>
    </w:p>
    <w:p w14:paraId="1C68C2BA" w14:textId="77777777" w:rsidR="005F1ADF" w:rsidRPr="0015731C" w:rsidRDefault="005F1ADF" w:rsidP="005F1ADF">
      <w:pPr>
        <w:spacing w:before="120"/>
        <w:rPr>
          <w:rFonts w:asciiTheme="minorHAnsi" w:hAnsiTheme="minorHAnsi" w:cstheme="minorHAnsi"/>
          <w:b/>
        </w:rPr>
      </w:pPr>
    </w:p>
    <w:p w14:paraId="7A03162F" w14:textId="28F31C8D" w:rsidR="005F1ADF" w:rsidRPr="0015731C" w:rsidRDefault="009A2C33" w:rsidP="005F1ADF">
      <w:pPr>
        <w:spacing w:before="120"/>
        <w:rPr>
          <w:rFonts w:asciiTheme="minorHAnsi" w:hAnsiTheme="minorHAnsi" w:cstheme="minorHAnsi"/>
          <w:b/>
          <w:bCs/>
        </w:rPr>
      </w:pPr>
      <w:r w:rsidRPr="0015731C">
        <w:rPr>
          <w:rFonts w:asciiTheme="minorHAnsi" w:hAnsiTheme="minorHAnsi" w:cstheme="minorHAnsi"/>
          <w:b/>
        </w:rPr>
        <w:t>3</w:t>
      </w:r>
      <w:r w:rsidR="005F1ADF" w:rsidRPr="0015731C">
        <w:rPr>
          <w:rFonts w:asciiTheme="minorHAnsi" w:hAnsiTheme="minorHAnsi" w:cstheme="minorHAnsi"/>
          <w:b/>
        </w:rPr>
        <w:t>. Filming location:</w:t>
      </w:r>
      <w:r w:rsidR="005F1ADF" w:rsidRPr="0015731C">
        <w:rPr>
          <w:rFonts w:asciiTheme="minorHAnsi" w:hAnsiTheme="minorHAnsi" w:cstheme="minorHAnsi"/>
        </w:rPr>
        <w:t xml:space="preserve"> Will the </w:t>
      </w:r>
      <w:proofErr w:type="gramStart"/>
      <w:r w:rsidR="005F1ADF" w:rsidRPr="0015731C">
        <w:rPr>
          <w:rFonts w:asciiTheme="minorHAnsi" w:hAnsiTheme="minorHAnsi" w:cstheme="minorHAnsi"/>
        </w:rPr>
        <w:t>filming need to</w:t>
      </w:r>
      <w:proofErr w:type="gramEnd"/>
      <w:r w:rsidR="005F1ADF" w:rsidRPr="0015731C">
        <w:rPr>
          <w:rFonts w:asciiTheme="minorHAnsi" w:hAnsiTheme="minorHAnsi" w:cstheme="minorHAnsi"/>
        </w:rPr>
        <w:t xml:space="preserve"> take place in multiple locations? </w:t>
      </w:r>
      <w:r w:rsidR="005F1ADF" w:rsidRPr="0015731C">
        <w:rPr>
          <w:rFonts w:asciiTheme="minorHAnsi" w:hAnsiTheme="minorHAnsi" w:cstheme="minorHAnsi"/>
          <w:b/>
        </w:rPr>
        <w:t xml:space="preserve">  </w:t>
      </w:r>
      <w:r w:rsidR="0015731C">
        <w:rPr>
          <w:rFonts w:asciiTheme="minorHAnsi" w:hAnsiTheme="minorHAnsi" w:cstheme="minorHAnsi"/>
          <w:b/>
          <w:bCs/>
        </w:rPr>
        <w:t xml:space="preserve">No </w:t>
      </w:r>
    </w:p>
    <w:p w14:paraId="2EE59D53" w14:textId="77777777" w:rsidR="00CB036A" w:rsidRPr="0015731C" w:rsidRDefault="00CB036A" w:rsidP="00BC1358">
      <w:pPr>
        <w:spacing w:before="120"/>
        <w:rPr>
          <w:rFonts w:asciiTheme="minorHAnsi" w:hAnsiTheme="minorHAnsi" w:cstheme="minorHAnsi"/>
        </w:rPr>
      </w:pPr>
    </w:p>
    <w:p w14:paraId="32DAE90F" w14:textId="78149B24" w:rsidR="003326AD" w:rsidRPr="0015731C" w:rsidRDefault="00226866" w:rsidP="00BC1358">
      <w:pPr>
        <w:spacing w:before="120"/>
        <w:ind w:left="216" w:hanging="216"/>
        <w:rPr>
          <w:rFonts w:asciiTheme="minorHAnsi" w:hAnsiTheme="minorHAnsi" w:cstheme="minorHAnsi"/>
          <w:b/>
          <w:bCs/>
        </w:rPr>
      </w:pPr>
      <w:r w:rsidRPr="0015731C">
        <w:rPr>
          <w:rFonts w:asciiTheme="minorHAnsi" w:hAnsiTheme="minorHAnsi" w:cstheme="minorHAnsi"/>
          <w:b/>
          <w:bCs/>
        </w:rPr>
        <w:t>4. Testimonials</w:t>
      </w:r>
      <w:r w:rsidR="00EC6C1C" w:rsidRPr="0015731C">
        <w:rPr>
          <w:rFonts w:asciiTheme="minorHAnsi" w:hAnsiTheme="minorHAnsi" w:cstheme="minorHAnsi"/>
          <w:b/>
          <w:bCs/>
        </w:rPr>
        <w:t xml:space="preserve"> (optional)</w:t>
      </w:r>
      <w:r w:rsidRPr="0015731C">
        <w:rPr>
          <w:rFonts w:asciiTheme="minorHAnsi" w:hAnsiTheme="minorHAnsi" w:cstheme="minorHAnsi"/>
          <w:b/>
          <w:bCs/>
        </w:rPr>
        <w:t xml:space="preserve">: </w:t>
      </w:r>
      <w:r w:rsidR="001D6481" w:rsidRPr="0015731C">
        <w:rPr>
          <w:rFonts w:asciiTheme="minorHAnsi" w:hAnsiTheme="minorHAnsi" w:cstheme="minorHAnsi"/>
        </w:rPr>
        <w:t xml:space="preserve">Would you be open to filming two short testimonial statements </w:t>
      </w:r>
      <w:r w:rsidR="001D6481" w:rsidRPr="0015731C">
        <w:rPr>
          <w:rStyle w:val="Strong"/>
          <w:rFonts w:asciiTheme="minorHAnsi" w:hAnsiTheme="minorHAnsi" w:cstheme="minorHAnsi"/>
        </w:rPr>
        <w:t xml:space="preserve">live during your </w:t>
      </w:r>
      <w:proofErr w:type="spellStart"/>
      <w:r w:rsidR="001D6481" w:rsidRPr="0015731C">
        <w:rPr>
          <w:rStyle w:val="Strong"/>
          <w:rFonts w:asciiTheme="minorHAnsi" w:hAnsiTheme="minorHAnsi" w:cstheme="minorHAnsi"/>
        </w:rPr>
        <w:t>JoVE</w:t>
      </w:r>
      <w:proofErr w:type="spellEnd"/>
      <w:r w:rsidR="001D6481" w:rsidRPr="0015731C">
        <w:rPr>
          <w:rStyle w:val="Strong"/>
          <w:rFonts w:asciiTheme="minorHAnsi" w:hAnsiTheme="minorHAnsi" w:cstheme="minorHAnsi"/>
        </w:rPr>
        <w:t xml:space="preserve"> shoot</w:t>
      </w:r>
      <w:r w:rsidR="001D6481" w:rsidRPr="0015731C">
        <w:rPr>
          <w:rFonts w:asciiTheme="minorHAnsi" w:hAnsiTheme="minorHAnsi" w:cstheme="minorHAnsi"/>
        </w:rPr>
        <w:t xml:space="preserve">? These will </w:t>
      </w:r>
      <w:r w:rsidR="001D6481" w:rsidRPr="0015731C">
        <w:rPr>
          <w:rStyle w:val="Strong"/>
          <w:rFonts w:asciiTheme="minorHAnsi" w:hAnsiTheme="minorHAnsi" w:cstheme="minorHAnsi"/>
        </w:rPr>
        <w:t xml:space="preserve">not appear in your </w:t>
      </w:r>
      <w:proofErr w:type="spellStart"/>
      <w:r w:rsidR="001D6481" w:rsidRPr="0015731C">
        <w:rPr>
          <w:rStyle w:val="Strong"/>
          <w:rFonts w:asciiTheme="minorHAnsi" w:hAnsiTheme="minorHAnsi" w:cstheme="minorHAnsi"/>
        </w:rPr>
        <w:t>JoVE</w:t>
      </w:r>
      <w:proofErr w:type="spellEnd"/>
      <w:r w:rsidR="001D6481" w:rsidRPr="0015731C">
        <w:rPr>
          <w:rStyle w:val="Strong"/>
          <w:rFonts w:asciiTheme="minorHAnsi" w:hAnsiTheme="minorHAnsi" w:cstheme="minorHAnsi"/>
        </w:rPr>
        <w:t xml:space="preserve"> video</w:t>
      </w:r>
      <w:r w:rsidR="001D6481" w:rsidRPr="0015731C">
        <w:rPr>
          <w:rFonts w:asciiTheme="minorHAnsi" w:hAnsiTheme="minorHAnsi" w:cstheme="minorHAnsi"/>
        </w:rPr>
        <w:t xml:space="preserve"> but may be used in </w:t>
      </w:r>
      <w:proofErr w:type="spellStart"/>
      <w:r w:rsidR="001D6481" w:rsidRPr="0015731C">
        <w:rPr>
          <w:rFonts w:asciiTheme="minorHAnsi" w:hAnsiTheme="minorHAnsi" w:cstheme="minorHAnsi"/>
        </w:rPr>
        <w:t>JoVE’s</w:t>
      </w:r>
      <w:proofErr w:type="spellEnd"/>
      <w:r w:rsidR="001D6481" w:rsidRPr="0015731C">
        <w:rPr>
          <w:rFonts w:asciiTheme="minorHAnsi" w:hAnsiTheme="minorHAnsi" w:cstheme="minorHAnsi"/>
        </w:rPr>
        <w:t xml:space="preserve"> promotional materials. </w:t>
      </w:r>
      <w:r w:rsidR="0015731C">
        <w:rPr>
          <w:rFonts w:asciiTheme="minorHAnsi" w:hAnsiTheme="minorHAnsi" w:cstheme="minorHAnsi"/>
          <w:b/>
          <w:bCs/>
        </w:rPr>
        <w:t xml:space="preserve">No </w:t>
      </w:r>
      <w:r w:rsidR="00251AF3" w:rsidRPr="0015731C">
        <w:rPr>
          <w:rFonts w:asciiTheme="minorHAnsi" w:hAnsiTheme="minorHAnsi" w:cstheme="minorHAnsi"/>
        </w:rPr>
        <w:t xml:space="preserve">  </w:t>
      </w:r>
    </w:p>
    <w:p w14:paraId="67386C83" w14:textId="77777777" w:rsidR="005F1ADF" w:rsidRPr="0015731C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5C2757A3" w14:textId="77777777" w:rsidR="00B32BA7" w:rsidRPr="0015731C" w:rsidRDefault="00B32BA7" w:rsidP="005F1ADF">
      <w:pPr>
        <w:rPr>
          <w:rFonts w:asciiTheme="minorHAnsi" w:hAnsiTheme="minorHAnsi" w:cstheme="minorHAnsi"/>
          <w:b/>
          <w:sz w:val="22"/>
          <w:szCs w:val="22"/>
        </w:rPr>
      </w:pPr>
    </w:p>
    <w:p w14:paraId="7AA7BBC5" w14:textId="77777777" w:rsidR="005F1ADF" w:rsidRPr="0015731C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15731C">
        <w:rPr>
          <w:rFonts w:asciiTheme="minorHAnsi" w:hAnsiTheme="minorHAnsi" w:cstheme="minorHAnsi"/>
          <w:b/>
          <w:sz w:val="22"/>
          <w:szCs w:val="22"/>
        </w:rPr>
        <w:t>Current Protocol Length</w:t>
      </w:r>
    </w:p>
    <w:p w14:paraId="72F5C5E6" w14:textId="6EE33BD5" w:rsidR="005F1ADF" w:rsidRPr="00373930" w:rsidRDefault="005F1ADF" w:rsidP="005F1ADF">
      <w:pPr>
        <w:rPr>
          <w:rFonts w:asciiTheme="minorHAnsi" w:hAnsiTheme="minorHAnsi" w:cstheme="minorHAnsi"/>
          <w:bCs/>
          <w:sz w:val="22"/>
          <w:szCs w:val="22"/>
        </w:rPr>
      </w:pPr>
      <w:r w:rsidRPr="00373930">
        <w:rPr>
          <w:rFonts w:asciiTheme="minorHAnsi" w:hAnsiTheme="minorHAnsi" w:cstheme="minorHAnsi"/>
          <w:bCs/>
          <w:sz w:val="22"/>
          <w:szCs w:val="22"/>
        </w:rPr>
        <w:t xml:space="preserve">Number of Steps: </w:t>
      </w:r>
      <w:r w:rsidR="00373930" w:rsidRPr="00373930">
        <w:rPr>
          <w:rFonts w:asciiTheme="minorHAnsi" w:hAnsiTheme="minorHAnsi" w:cstheme="minorHAnsi"/>
          <w:bCs/>
          <w:sz w:val="22"/>
          <w:szCs w:val="22"/>
        </w:rPr>
        <w:t>19</w:t>
      </w:r>
      <w:r w:rsidR="00FE0995" w:rsidRPr="0037393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5AAC9C6C" w14:textId="601FBB2B" w:rsidR="00C2620F" w:rsidRPr="0015731C" w:rsidRDefault="005F1ADF" w:rsidP="005F1ADF">
      <w:pPr>
        <w:rPr>
          <w:rFonts w:asciiTheme="minorHAnsi" w:hAnsiTheme="minorHAnsi" w:cstheme="minorHAnsi"/>
          <w:b/>
          <w:sz w:val="22"/>
          <w:szCs w:val="22"/>
        </w:rPr>
      </w:pPr>
      <w:r w:rsidRPr="00373930">
        <w:rPr>
          <w:rFonts w:asciiTheme="minorHAnsi" w:hAnsiTheme="minorHAnsi" w:cstheme="minorHAnsi"/>
          <w:bCs/>
          <w:sz w:val="22"/>
          <w:szCs w:val="22"/>
        </w:rPr>
        <w:t xml:space="preserve">Number of Shots: </w:t>
      </w:r>
      <w:r w:rsidR="00EB107F" w:rsidRPr="00373930">
        <w:rPr>
          <w:rFonts w:asciiTheme="minorHAnsi" w:hAnsiTheme="minorHAnsi" w:cstheme="minorHAnsi"/>
          <w:bCs/>
          <w:sz w:val="22"/>
          <w:szCs w:val="22"/>
        </w:rPr>
        <w:t>3</w:t>
      </w:r>
      <w:r w:rsidR="00373930" w:rsidRPr="00373930">
        <w:rPr>
          <w:rFonts w:asciiTheme="minorHAnsi" w:hAnsiTheme="minorHAnsi" w:cstheme="minorHAnsi"/>
          <w:bCs/>
          <w:sz w:val="22"/>
          <w:szCs w:val="22"/>
        </w:rPr>
        <w:t>3</w:t>
      </w:r>
      <w:r w:rsidR="00EB107F" w:rsidRPr="0037393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77C90" w:rsidRPr="0015731C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688BB839" w14:textId="5CB13F29" w:rsidR="00C058AE" w:rsidRPr="0015731C" w:rsidRDefault="00FF25E5" w:rsidP="000F326F">
      <w:pPr>
        <w:pStyle w:val="Heading1"/>
        <w:rPr>
          <w:rFonts w:cstheme="minorHAnsi"/>
        </w:rPr>
      </w:pPr>
      <w:r w:rsidRPr="0015731C">
        <w:rPr>
          <w:rFonts w:cstheme="minorHAnsi"/>
        </w:rPr>
        <w:lastRenderedPageBreak/>
        <w:t>Introduction</w:t>
      </w:r>
    </w:p>
    <w:p w14:paraId="21054688" w14:textId="23549FDE" w:rsidR="00455638" w:rsidRPr="0015731C" w:rsidRDefault="00455638" w:rsidP="00455638">
      <w:pPr>
        <w:rPr>
          <w:rFonts w:asciiTheme="minorHAnsi" w:hAnsiTheme="minorHAnsi" w:cstheme="minorHAnsi"/>
          <w:b/>
          <w:i/>
          <w:iCs/>
        </w:rPr>
      </w:pPr>
      <w:r w:rsidRPr="0015731C">
        <w:rPr>
          <w:rFonts w:asciiTheme="minorHAnsi" w:hAnsiTheme="minorHAnsi" w:cstheme="minorHAnsi"/>
          <w:b/>
          <w:i/>
          <w:color w:val="0000FF"/>
        </w:rPr>
        <w:t>Videographer: Obtain headshots for all authors</w:t>
      </w:r>
      <w:r w:rsidR="00985868" w:rsidRPr="0015731C">
        <w:rPr>
          <w:rFonts w:asciiTheme="minorHAnsi" w:hAnsiTheme="minorHAnsi" w:cstheme="minorHAnsi"/>
          <w:b/>
          <w:i/>
          <w:color w:val="0000FF"/>
        </w:rPr>
        <w:t xml:space="preserve"> available at the filming location</w:t>
      </w:r>
      <w:r w:rsidRPr="0015731C">
        <w:rPr>
          <w:rFonts w:asciiTheme="minorHAnsi" w:hAnsiTheme="minorHAnsi" w:cstheme="minorHAnsi"/>
          <w:b/>
          <w:i/>
          <w:color w:val="0000FF"/>
        </w:rPr>
        <w:t>.</w:t>
      </w:r>
      <w:r w:rsidRPr="0015731C">
        <w:rPr>
          <w:rFonts w:asciiTheme="minorHAnsi" w:hAnsiTheme="minorHAnsi" w:cstheme="minorHAnsi"/>
          <w:b/>
          <w:i/>
        </w:rPr>
        <w:t xml:space="preserve"> </w:t>
      </w:r>
    </w:p>
    <w:p w14:paraId="7E8076BA" w14:textId="77777777" w:rsidR="007D61A8" w:rsidRPr="0015731C" w:rsidRDefault="007D61A8" w:rsidP="00731E5D">
      <w:pPr>
        <w:rPr>
          <w:rFonts w:asciiTheme="minorHAnsi" w:hAnsiTheme="minorHAnsi" w:cstheme="minorHAnsi"/>
          <w:b/>
        </w:rPr>
      </w:pPr>
    </w:p>
    <w:p w14:paraId="65488333" w14:textId="404ED2CB" w:rsidR="00D7547B" w:rsidRPr="0015731C" w:rsidRDefault="0015731C" w:rsidP="007D61A8">
      <w:pPr>
        <w:rPr>
          <w:rFonts w:asciiTheme="minorHAnsi" w:hAnsiTheme="minorHAnsi" w:cstheme="minorHAnsi"/>
          <w:b/>
        </w:rPr>
      </w:pPr>
      <w:r w:rsidRPr="0015731C">
        <w:rPr>
          <w:rFonts w:asciiTheme="minorHAnsi" w:hAnsiTheme="minorHAnsi" w:cstheme="minorHAnsi"/>
          <w:b/>
          <w:highlight w:val="yellow"/>
        </w:rPr>
        <w:t>NOTE: The questions will not appear in the video</w:t>
      </w:r>
    </w:p>
    <w:p w14:paraId="44D70FE8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</w:pPr>
      <w:r w:rsidRPr="0015731C">
        <w:rPr>
          <w:rFonts w:asciiTheme="minorHAnsi" w:hAnsiTheme="minorHAnsi" w:cstheme="minorHAnsi"/>
          <w:b/>
          <w:bCs/>
          <w:sz w:val="28"/>
          <w:szCs w:val="28"/>
          <w:shd w:val="clear" w:color="auto" w:fill="FFFFFF"/>
        </w:rPr>
        <w:t>INTRODUCTION:</w:t>
      </w:r>
    </w:p>
    <w:p w14:paraId="098A05CF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  <w:shd w:val="clear" w:color="auto" w:fill="FFFFFF"/>
        </w:rPr>
      </w:pPr>
    </w:p>
    <w:p w14:paraId="0F0D9777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  <w:shd w:val="clear" w:color="auto" w:fill="FFFFFF"/>
        </w:rPr>
      </w:pPr>
      <w:r w:rsidRPr="00CF1998">
        <w:rPr>
          <w:rFonts w:asciiTheme="minorHAnsi" w:hAnsiTheme="minorHAnsi" w:cstheme="minorHAnsi"/>
          <w:strike/>
          <w:shd w:val="clear" w:color="auto" w:fill="FFFFFF"/>
        </w:rPr>
        <w:t>What is the scope of your research? What questions are you trying to answer</w:t>
      </w:r>
      <w:r w:rsidRPr="0015731C">
        <w:rPr>
          <w:rFonts w:asciiTheme="minorHAnsi" w:hAnsiTheme="minorHAnsi" w:cstheme="minorHAnsi"/>
          <w:shd w:val="clear" w:color="auto" w:fill="FFFFFF"/>
        </w:rPr>
        <w:t>?</w:t>
      </w:r>
      <w:r w:rsidRPr="0015731C">
        <w:rPr>
          <w:rFonts w:asciiTheme="minorHAnsi" w:hAnsiTheme="minorHAnsi" w:cstheme="minorHAnsi"/>
          <w:sz w:val="28"/>
          <w:szCs w:val="28"/>
        </w:rPr>
        <w:t xml:space="preserve"> </w:t>
      </w:r>
    </w:p>
    <w:p w14:paraId="17786BBA" w14:textId="0E676EF3" w:rsidR="00A40CB9" w:rsidRPr="0079622D" w:rsidRDefault="0015731C" w:rsidP="0015731C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731C">
        <w:rPr>
          <w:rFonts w:cstheme="minorHAnsi"/>
          <w:b/>
          <w:bCs/>
          <w:u w:val="single"/>
        </w:rPr>
        <w:t>Guanyu Cai</w:t>
      </w:r>
      <w:r w:rsidR="00A40CB9" w:rsidRPr="0015731C">
        <w:rPr>
          <w:rStyle w:val="AuthorName"/>
          <w:rFonts w:asciiTheme="minorHAnsi" w:eastAsia="Times" w:hAnsiTheme="minorHAnsi" w:cstheme="minorHAnsi"/>
        </w:rPr>
        <w:t>:</w:t>
      </w:r>
      <w:r w:rsidR="00A40CB9" w:rsidRPr="0015731C">
        <w:rPr>
          <w:rFonts w:cstheme="minorHAnsi"/>
        </w:rPr>
        <w:t xml:space="preserve"> </w:t>
      </w:r>
      <w:r w:rsidRPr="0015731C">
        <w:rPr>
          <w:rFonts w:cstheme="minorHAnsi"/>
        </w:rPr>
        <w:t>My research explores persistent luminescent materials such as strontium aluminates ZGO and how their trap structures enable bioimaging and advanced anti-counterfeiting.</w:t>
      </w:r>
      <w:r>
        <w:rPr>
          <w:rFonts w:cstheme="minorHAnsi"/>
        </w:rPr>
        <w:t xml:space="preserve"> </w:t>
      </w:r>
    </w:p>
    <w:p w14:paraId="203F5A7D" w14:textId="7A9C9B24" w:rsidR="0079622D" w:rsidRPr="0015731C" w:rsidRDefault="0079622D" w:rsidP="0079622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9622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01C97A98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</w:rPr>
      </w:pPr>
    </w:p>
    <w:p w14:paraId="2970B94A" w14:textId="77777777" w:rsidR="00A40CB9" w:rsidRPr="0015731C" w:rsidRDefault="00A40CB9" w:rsidP="00A40CB9">
      <w:pPr>
        <w:rPr>
          <w:rFonts w:asciiTheme="minorHAnsi" w:hAnsiTheme="minorHAnsi" w:cstheme="minorHAnsi"/>
        </w:rPr>
      </w:pPr>
      <w:r w:rsidRPr="00CF1998">
        <w:rPr>
          <w:rFonts w:asciiTheme="minorHAnsi" w:hAnsiTheme="minorHAnsi" w:cstheme="minorHAnsi"/>
          <w:strike/>
          <w:shd w:val="clear" w:color="auto" w:fill="FFFFFF"/>
        </w:rPr>
        <w:t>What are the most recent developments in your field of research</w:t>
      </w:r>
      <w:r w:rsidRPr="0015731C">
        <w:rPr>
          <w:rFonts w:asciiTheme="minorHAnsi" w:hAnsiTheme="minorHAnsi" w:cstheme="minorHAnsi"/>
          <w:color w:val="000000"/>
          <w:shd w:val="clear" w:color="auto" w:fill="FFFFFF"/>
        </w:rPr>
        <w:t>?</w:t>
      </w:r>
    </w:p>
    <w:p w14:paraId="64811BD5" w14:textId="22B0E497" w:rsidR="00A40CB9" w:rsidRPr="0079622D" w:rsidRDefault="0015731C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15731C">
        <w:rPr>
          <w:rFonts w:cstheme="minorHAnsi"/>
          <w:b/>
          <w:bCs/>
          <w:u w:val="single"/>
        </w:rPr>
        <w:t>Guanyu Cai</w:t>
      </w:r>
      <w:r w:rsidR="00A40CB9" w:rsidRPr="0015731C">
        <w:rPr>
          <w:rFonts w:eastAsia="Times New Roman" w:cstheme="minorHAnsi"/>
          <w:b/>
          <w:bCs/>
          <w:u w:val="single"/>
        </w:rPr>
        <w:t>:</w:t>
      </w:r>
      <w:r w:rsidR="00A40CB9" w:rsidRPr="0015731C">
        <w:rPr>
          <w:rFonts w:eastAsia="Times New Roman" w:cstheme="minorHAnsi"/>
        </w:rPr>
        <w:t xml:space="preserve"> </w:t>
      </w:r>
      <w:r w:rsidRPr="0015731C">
        <w:rPr>
          <w:rFonts w:cstheme="minorHAnsi"/>
        </w:rPr>
        <w:t xml:space="preserve">Recent progress </w:t>
      </w:r>
      <w:r>
        <w:rPr>
          <w:rFonts w:cstheme="minorHAnsi"/>
        </w:rPr>
        <w:t xml:space="preserve">in the field </w:t>
      </w:r>
      <w:r w:rsidRPr="0015731C">
        <w:rPr>
          <w:rFonts w:cstheme="minorHAnsi"/>
        </w:rPr>
        <w:t>shows color-tunable afterglow and time- and temperature-resolved luminescence from single persistent phosphor compositions.</w:t>
      </w:r>
      <w:r>
        <w:rPr>
          <w:rFonts w:cstheme="minorHAnsi"/>
        </w:rPr>
        <w:t xml:space="preserve"> </w:t>
      </w:r>
    </w:p>
    <w:p w14:paraId="33B60514" w14:textId="38FD6850" w:rsidR="0079622D" w:rsidRPr="0015731C" w:rsidRDefault="0079622D" w:rsidP="0079622D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79622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B858F67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</w:rPr>
      </w:pPr>
    </w:p>
    <w:p w14:paraId="4DDB5459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  <w:sz w:val="28"/>
          <w:szCs w:val="28"/>
        </w:rPr>
      </w:pPr>
      <w:r w:rsidRPr="0015731C">
        <w:rPr>
          <w:rFonts w:asciiTheme="minorHAnsi" w:hAnsiTheme="minorHAnsi" w:cstheme="minorHAnsi"/>
          <w:b/>
          <w:bCs/>
          <w:sz w:val="28"/>
          <w:szCs w:val="28"/>
        </w:rPr>
        <w:t>CONCLUSION:</w:t>
      </w:r>
    </w:p>
    <w:p w14:paraId="723FA82E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</w:rPr>
      </w:pPr>
    </w:p>
    <w:p w14:paraId="0F23E25A" w14:textId="77777777" w:rsidR="00A40CB9" w:rsidRPr="0015731C" w:rsidRDefault="00A40CB9" w:rsidP="00A40CB9">
      <w:pPr>
        <w:rPr>
          <w:rFonts w:asciiTheme="minorHAnsi" w:hAnsiTheme="minorHAnsi" w:cstheme="minorHAnsi"/>
          <w:sz w:val="28"/>
          <w:szCs w:val="28"/>
        </w:rPr>
      </w:pPr>
      <w:r w:rsidRPr="00CF1998">
        <w:rPr>
          <w:rFonts w:asciiTheme="minorHAnsi" w:hAnsiTheme="minorHAnsi" w:cstheme="minorHAnsi"/>
          <w:strike/>
          <w:shd w:val="clear" w:color="auto" w:fill="FFFFFF"/>
        </w:rPr>
        <w:t>What significant findings have you established in your field</w:t>
      </w:r>
      <w:r w:rsidRPr="0015731C">
        <w:rPr>
          <w:rFonts w:asciiTheme="minorHAnsi" w:hAnsiTheme="minorHAnsi" w:cstheme="minorHAnsi"/>
          <w:color w:val="000000"/>
          <w:shd w:val="clear" w:color="auto" w:fill="FFFFFF"/>
        </w:rPr>
        <w:t>?</w:t>
      </w:r>
    </w:p>
    <w:p w14:paraId="6EAF5110" w14:textId="6C9798E8" w:rsidR="00A40CB9" w:rsidRPr="0079622D" w:rsidRDefault="0015731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731C">
        <w:rPr>
          <w:rFonts w:cstheme="minorHAnsi"/>
          <w:b/>
          <w:bCs/>
          <w:u w:val="single"/>
        </w:rPr>
        <w:t>Guanyu Cai</w:t>
      </w:r>
      <w:r w:rsidR="00A40CB9" w:rsidRPr="0015731C">
        <w:rPr>
          <w:rFonts w:eastAsia="Times New Roman" w:cstheme="minorHAnsi"/>
          <w:b/>
          <w:bCs/>
          <w:u w:val="single"/>
        </w:rPr>
        <w:t>:</w:t>
      </w:r>
      <w:r w:rsidR="00A40CB9" w:rsidRPr="0015731C">
        <w:rPr>
          <w:rFonts w:eastAsia="Times New Roman" w:cstheme="minorHAnsi"/>
        </w:rPr>
        <w:t xml:space="preserve"> </w:t>
      </w:r>
      <w:r w:rsidRPr="008D14E2">
        <w:rPr>
          <w:rFonts w:cstheme="minorHAnsi"/>
        </w:rPr>
        <w:t xml:space="preserve">I identified how </w:t>
      </w:r>
      <w:r>
        <w:rPr>
          <w:rFonts w:cstheme="minorHAnsi"/>
        </w:rPr>
        <w:t xml:space="preserve">the </w:t>
      </w:r>
      <w:r w:rsidRPr="008D14E2">
        <w:rPr>
          <w:rFonts w:cstheme="minorHAnsi"/>
        </w:rPr>
        <w:t>crystal phase controls trap depth, enabling blue or green persistent luminescence with distinct decay behaviors</w:t>
      </w:r>
      <w:r w:rsidR="0079622D">
        <w:rPr>
          <w:rFonts w:cstheme="minorHAnsi"/>
        </w:rPr>
        <w:t>.</w:t>
      </w:r>
    </w:p>
    <w:p w14:paraId="2488C425" w14:textId="1C1B3CE9" w:rsidR="0079622D" w:rsidRPr="0015731C" w:rsidRDefault="0079622D" w:rsidP="0079622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9622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C5BFC2" w14:textId="77777777" w:rsidR="00A40CB9" w:rsidRPr="0015731C" w:rsidRDefault="00A40CB9" w:rsidP="00A40CB9">
      <w:pPr>
        <w:rPr>
          <w:rFonts w:asciiTheme="minorHAnsi" w:hAnsiTheme="minorHAnsi" w:cstheme="minorHAnsi"/>
        </w:rPr>
      </w:pPr>
    </w:p>
    <w:p w14:paraId="7B5A5382" w14:textId="77777777" w:rsidR="00A40CB9" w:rsidRPr="0015731C" w:rsidRDefault="00A40CB9" w:rsidP="00A40CB9">
      <w:pPr>
        <w:rPr>
          <w:rFonts w:asciiTheme="minorHAnsi" w:hAnsiTheme="minorHAnsi" w:cstheme="minorHAnsi"/>
          <w:sz w:val="28"/>
          <w:szCs w:val="28"/>
        </w:rPr>
      </w:pPr>
      <w:r w:rsidRPr="00CF1998">
        <w:rPr>
          <w:rFonts w:asciiTheme="minorHAnsi" w:hAnsiTheme="minorHAnsi" w:cstheme="minorHAnsi"/>
          <w:strike/>
          <w:shd w:val="clear" w:color="auto" w:fill="FFFFFF"/>
        </w:rPr>
        <w:t>What research gap are you addressing with your protocol</w:t>
      </w:r>
      <w:r w:rsidRPr="0015731C">
        <w:rPr>
          <w:rFonts w:asciiTheme="minorHAnsi" w:hAnsiTheme="minorHAnsi" w:cstheme="minorHAnsi"/>
          <w:color w:val="000000"/>
          <w:shd w:val="clear" w:color="auto" w:fill="FFFFFF"/>
        </w:rPr>
        <w:t>?</w:t>
      </w:r>
    </w:p>
    <w:p w14:paraId="5342A0DB" w14:textId="37166E10" w:rsidR="00A40CB9" w:rsidRPr="0079622D" w:rsidRDefault="0015731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731C">
        <w:rPr>
          <w:rFonts w:cstheme="minorHAnsi"/>
          <w:b/>
          <w:bCs/>
          <w:u w:val="single"/>
        </w:rPr>
        <w:t>Guanyu Cai</w:t>
      </w:r>
      <w:r w:rsidR="00A40CB9" w:rsidRPr="0015731C">
        <w:rPr>
          <w:rFonts w:eastAsia="Times New Roman" w:cstheme="minorHAnsi"/>
          <w:b/>
          <w:bCs/>
          <w:u w:val="single"/>
        </w:rPr>
        <w:t>:</w:t>
      </w:r>
      <w:r w:rsidR="00A40CB9" w:rsidRPr="0015731C">
        <w:rPr>
          <w:rFonts w:eastAsia="Times New Roman" w:cstheme="minorHAnsi"/>
        </w:rPr>
        <w:t xml:space="preserve"> </w:t>
      </w:r>
      <w:r w:rsidR="0079622D" w:rsidRPr="00F12CD3">
        <w:rPr>
          <w:rFonts w:cstheme="minorHAnsi"/>
        </w:rPr>
        <w:t>This work addresses the lack of dynamic, time- and temperature-resolved strategies in persistent luminescence anti-counterfeiting.</w:t>
      </w:r>
    </w:p>
    <w:p w14:paraId="0031D9E6" w14:textId="0D18D095" w:rsidR="0079622D" w:rsidRPr="0015731C" w:rsidRDefault="0079622D" w:rsidP="0079622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9622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E21CA80" w14:textId="77777777" w:rsidR="00A40CB9" w:rsidRPr="0015731C" w:rsidRDefault="00A40CB9" w:rsidP="00A40CB9">
      <w:pPr>
        <w:rPr>
          <w:rFonts w:asciiTheme="minorHAnsi" w:hAnsiTheme="minorHAnsi" w:cstheme="minorHAnsi"/>
          <w:b/>
          <w:bCs/>
        </w:rPr>
      </w:pPr>
    </w:p>
    <w:p w14:paraId="64BE3BC5" w14:textId="77777777" w:rsidR="00A40CB9" w:rsidRPr="0015731C" w:rsidRDefault="00A40CB9" w:rsidP="00A40CB9">
      <w:pPr>
        <w:spacing w:before="120"/>
        <w:rPr>
          <w:rFonts w:asciiTheme="minorHAnsi" w:hAnsiTheme="minorHAnsi" w:cstheme="minorHAnsi"/>
        </w:rPr>
      </w:pPr>
      <w:r w:rsidRPr="00CF1998">
        <w:rPr>
          <w:rFonts w:asciiTheme="minorHAnsi" w:hAnsiTheme="minorHAnsi" w:cstheme="minorHAnsi"/>
          <w:strike/>
          <w:shd w:val="clear" w:color="auto" w:fill="FFFFFF"/>
        </w:rPr>
        <w:t>What questions will future research focus on</w:t>
      </w:r>
      <w:r w:rsidRPr="0015731C">
        <w:rPr>
          <w:rFonts w:asciiTheme="minorHAnsi" w:hAnsiTheme="minorHAnsi" w:cstheme="minorHAnsi"/>
          <w:color w:val="000000"/>
          <w:shd w:val="clear" w:color="auto" w:fill="FFFFFF"/>
        </w:rPr>
        <w:t>?</w:t>
      </w:r>
    </w:p>
    <w:p w14:paraId="7107D9DE" w14:textId="125A1BEB" w:rsidR="00A40CB9" w:rsidRPr="0079622D" w:rsidRDefault="0015731C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15731C">
        <w:rPr>
          <w:rFonts w:cstheme="minorHAnsi"/>
          <w:b/>
          <w:bCs/>
          <w:u w:val="single"/>
        </w:rPr>
        <w:lastRenderedPageBreak/>
        <w:t>Guanyu Cai</w:t>
      </w:r>
      <w:r w:rsidR="00A40CB9" w:rsidRPr="0015731C">
        <w:rPr>
          <w:rFonts w:eastAsia="Times New Roman" w:cstheme="minorHAnsi"/>
          <w:b/>
          <w:bCs/>
          <w:u w:val="single"/>
        </w:rPr>
        <w:t>:</w:t>
      </w:r>
      <w:r w:rsidR="00A40CB9" w:rsidRPr="0015731C">
        <w:rPr>
          <w:rFonts w:eastAsia="Times New Roman" w:cstheme="minorHAnsi"/>
        </w:rPr>
        <w:t xml:space="preserve"> </w:t>
      </w:r>
      <w:r w:rsidR="0079622D" w:rsidRPr="0098161F">
        <w:rPr>
          <w:rFonts w:cstheme="minorHAnsi"/>
        </w:rPr>
        <w:t>My future research will focus on new dopants and structures for tunable lifetime, color, and biomedical compatibility</w:t>
      </w:r>
      <w:r w:rsidR="0079622D">
        <w:rPr>
          <w:rFonts w:cstheme="minorHAnsi"/>
        </w:rPr>
        <w:t>.</w:t>
      </w:r>
    </w:p>
    <w:p w14:paraId="7490FFDD" w14:textId="3AD2530E" w:rsidR="0079622D" w:rsidRPr="0015731C" w:rsidRDefault="0079622D" w:rsidP="0079622D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79622D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53E09AA" w14:textId="77777777" w:rsidR="00A40CB9" w:rsidRPr="0015731C" w:rsidRDefault="00A40CB9" w:rsidP="00A40CB9">
      <w:pPr>
        <w:contextualSpacing/>
        <w:outlineLvl w:val="0"/>
        <w:rPr>
          <w:rFonts w:asciiTheme="minorHAnsi" w:hAnsiTheme="minorHAnsi" w:cstheme="minorHAnsi"/>
          <w:b/>
        </w:rPr>
      </w:pPr>
    </w:p>
    <w:p w14:paraId="4B174F8E" w14:textId="64FBC842" w:rsidR="00F13BBF" w:rsidRPr="0015731C" w:rsidRDefault="00F13BBF" w:rsidP="00F13BBF">
      <w:pPr>
        <w:spacing w:before="100" w:beforeAutospacing="1" w:after="100" w:afterAutospacing="1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.</w:t>
      </w:r>
    </w:p>
    <w:p w14:paraId="4805ADE0" w14:textId="77777777" w:rsidR="00A40CB9" w:rsidRPr="0015731C" w:rsidRDefault="00A40CB9" w:rsidP="00A40CB9">
      <w:pPr>
        <w:contextualSpacing/>
        <w:outlineLvl w:val="0"/>
        <w:rPr>
          <w:rFonts w:asciiTheme="minorHAnsi" w:hAnsiTheme="minorHAnsi" w:cstheme="minorHAnsi"/>
          <w:b/>
        </w:rPr>
      </w:pPr>
    </w:p>
    <w:p w14:paraId="1CEC5287" w14:textId="77777777" w:rsidR="00A40CB9" w:rsidRPr="0015731C" w:rsidRDefault="00A40CB9" w:rsidP="00A40CB9">
      <w:pPr>
        <w:spacing w:before="120"/>
        <w:rPr>
          <w:rFonts w:asciiTheme="minorHAnsi" w:hAnsiTheme="minorHAnsi" w:cstheme="minorHAnsi"/>
          <w:b/>
          <w:i/>
          <w:color w:val="0000FF"/>
        </w:rPr>
      </w:pPr>
      <w:r w:rsidRPr="0015731C">
        <w:rPr>
          <w:rFonts w:asciiTheme="minorHAnsi" w:hAnsiTheme="minorHAnsi" w:cstheme="minorHAnsi"/>
          <w:b/>
          <w:i/>
          <w:color w:val="0000FF"/>
        </w:rPr>
        <w:t>Videographer: Obtain headshots for all authors available at the filming location.</w:t>
      </w:r>
    </w:p>
    <w:p w14:paraId="146D4196" w14:textId="50D402DD" w:rsidR="00FF25E5" w:rsidRPr="0015731C" w:rsidRDefault="00FF25E5" w:rsidP="00BC6EDF">
      <w:pPr>
        <w:contextualSpacing/>
        <w:outlineLvl w:val="0"/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br w:type="page"/>
      </w:r>
    </w:p>
    <w:p w14:paraId="1CEA460B" w14:textId="3E008B71" w:rsidR="00DC2504" w:rsidRPr="0015731C" w:rsidRDefault="00DC2504" w:rsidP="005A02B6">
      <w:pPr>
        <w:pStyle w:val="Heading1"/>
        <w:rPr>
          <w:rFonts w:cstheme="minorHAnsi"/>
          <w:lang w:eastAsia="zh-TW"/>
        </w:rPr>
      </w:pPr>
      <w:r w:rsidRPr="0015731C">
        <w:rPr>
          <w:rFonts w:cstheme="minorHAnsi"/>
        </w:rPr>
        <w:lastRenderedPageBreak/>
        <w:t>Protocol</w:t>
      </w:r>
      <w:r w:rsidR="0066127A" w:rsidRPr="0015731C">
        <w:rPr>
          <w:rFonts w:cstheme="minorHAnsi"/>
        </w:rPr>
        <w:t xml:space="preserve"> </w:t>
      </w:r>
      <w:r w:rsidR="00D75084" w:rsidRPr="0015731C">
        <w:rPr>
          <w:rFonts w:cstheme="minorHAnsi"/>
        </w:rPr>
        <w:t xml:space="preserve"> </w:t>
      </w:r>
    </w:p>
    <w:p w14:paraId="75DFC648" w14:textId="1DF0DD59" w:rsidR="00CE10F2" w:rsidRPr="0015731C" w:rsidRDefault="00EB107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15731C">
        <w:rPr>
          <w:rFonts w:cstheme="minorHAnsi"/>
          <w:b/>
          <w:bCs/>
        </w:rPr>
        <w:t>Preparation and Mounting</w:t>
      </w:r>
      <w:r w:rsidR="00CF1998">
        <w:rPr>
          <w:rFonts w:cstheme="minorHAnsi"/>
          <w:b/>
          <w:bCs/>
        </w:rPr>
        <w:t xml:space="preserve"> </w:t>
      </w:r>
      <w:r w:rsidR="00CF1998" w:rsidRPr="00CF1998">
        <w:rPr>
          <w:rFonts w:cstheme="minorHAnsi"/>
          <w:b/>
          <w:bCs/>
        </w:rPr>
        <w:t>Strontium Aluminate (SAO) Material</w:t>
      </w:r>
      <w:r w:rsidRPr="0015731C">
        <w:rPr>
          <w:rFonts w:cstheme="minorHAnsi"/>
          <w:b/>
          <w:bCs/>
        </w:rPr>
        <w:t xml:space="preserve"> in the Chamber</w:t>
      </w:r>
    </w:p>
    <w:p w14:paraId="314C5FBA" w14:textId="53C15AE1" w:rsidR="00985FE6" w:rsidRPr="0015731C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15731C">
        <w:rPr>
          <w:rFonts w:cstheme="minorHAnsi"/>
          <w:b/>
          <w:bCs/>
        </w:rPr>
        <w:t xml:space="preserve">Demonstrator: </w:t>
      </w:r>
      <w:r w:rsidR="003D58A9" w:rsidRPr="0015731C">
        <w:rPr>
          <w:rFonts w:cstheme="minorHAnsi"/>
        </w:rPr>
        <w:t>Guanyu</w:t>
      </w:r>
      <w:r w:rsidR="00FF25E5" w:rsidRPr="0015731C">
        <w:rPr>
          <w:rFonts w:cstheme="minorHAnsi"/>
        </w:rPr>
        <w:t xml:space="preserve"> </w:t>
      </w:r>
      <w:r w:rsidR="0079622D">
        <w:rPr>
          <w:rFonts w:cstheme="minorHAnsi"/>
        </w:rPr>
        <w:t>Cai</w:t>
      </w:r>
    </w:p>
    <w:p w14:paraId="5B94155B" w14:textId="77777777" w:rsidR="00985FE6" w:rsidRPr="0015731C" w:rsidRDefault="00985FE6" w:rsidP="00985FE6">
      <w:pPr>
        <w:widowControl w:val="0"/>
        <w:autoSpaceDE w:val="0"/>
        <w:autoSpaceDN w:val="0"/>
        <w:adjustRightInd w:val="0"/>
        <w:rPr>
          <w:rFonts w:asciiTheme="minorHAnsi" w:hAnsiTheme="minorHAnsi" w:cstheme="minorHAnsi"/>
          <w:color w:val="000000"/>
        </w:rPr>
      </w:pPr>
    </w:p>
    <w:p w14:paraId="6FE16670" w14:textId="77777777" w:rsidR="00985FE6" w:rsidRPr="0015731C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5BBDD766" w14:textId="7E64418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To begin, press the pellets of SAO-B and SAO-G under a uniaxial pressure of 3.5 tons for 5 minutes </w:t>
      </w:r>
      <w:r w:rsidRPr="0015731C">
        <w:rPr>
          <w:rFonts w:asciiTheme="minorHAnsi" w:hAnsiTheme="minorHAnsi" w:cstheme="minorHAnsi"/>
          <w:b/>
          <w:bCs/>
        </w:rPr>
        <w:t>[1</w:t>
      </w:r>
      <w:r w:rsidR="00CF1998">
        <w:rPr>
          <w:rFonts w:asciiTheme="minorHAnsi" w:hAnsiTheme="minorHAnsi" w:cstheme="minorHAnsi"/>
          <w:b/>
          <w:bCs/>
        </w:rPr>
        <w:t>-TXT</w:t>
      </w:r>
      <w:r w:rsidRPr="0015731C">
        <w:rPr>
          <w:rFonts w:asciiTheme="minorHAnsi" w:hAnsiTheme="minorHAnsi" w:cstheme="minorHAnsi"/>
          <w:b/>
          <w:bCs/>
        </w:rPr>
        <w:t>]</w:t>
      </w:r>
      <w:r w:rsidRPr="0015731C">
        <w:rPr>
          <w:rFonts w:asciiTheme="minorHAnsi" w:hAnsiTheme="minorHAnsi" w:cstheme="minorHAnsi"/>
        </w:rPr>
        <w:t xml:space="preserve">. Ensure each specimen has a uniform shape with a mass of approximately 120 milligrams, a diameter of 10 </w:t>
      </w:r>
      <w:proofErr w:type="spellStart"/>
      <w:r w:rsidRPr="0015731C">
        <w:rPr>
          <w:rFonts w:asciiTheme="minorHAnsi" w:hAnsiTheme="minorHAnsi" w:cstheme="minorHAnsi"/>
        </w:rPr>
        <w:t>millimeters</w:t>
      </w:r>
      <w:proofErr w:type="spellEnd"/>
      <w:r w:rsidRPr="0015731C">
        <w:rPr>
          <w:rFonts w:asciiTheme="minorHAnsi" w:hAnsiTheme="minorHAnsi" w:cstheme="minorHAnsi"/>
        </w:rPr>
        <w:t xml:space="preserve">, and a thickness of 1 </w:t>
      </w:r>
      <w:proofErr w:type="spellStart"/>
      <w:r w:rsidRPr="0015731C">
        <w:rPr>
          <w:rFonts w:asciiTheme="minorHAnsi" w:hAnsiTheme="minorHAnsi" w:cstheme="minorHAnsi"/>
        </w:rPr>
        <w:t>millimeter</w:t>
      </w:r>
      <w:proofErr w:type="spellEnd"/>
      <w:r w:rsidRPr="0015731C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  <w:b/>
          <w:bCs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1CFD5007" w14:textId="2C54A8C4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  <w:b/>
          <w:bCs/>
        </w:rPr>
        <w:t>WIDE:</w:t>
      </w:r>
      <w:r w:rsidRPr="0015731C">
        <w:rPr>
          <w:rFonts w:asciiTheme="minorHAnsi" w:hAnsiTheme="minorHAnsi" w:cstheme="minorHAnsi"/>
        </w:rPr>
        <w:t xml:space="preserve"> Talent placing powder into a pellet press and applying uniaxial pressure.</w:t>
      </w:r>
      <w:r w:rsidR="00CF1998">
        <w:rPr>
          <w:rFonts w:asciiTheme="minorHAnsi" w:hAnsiTheme="minorHAnsi" w:cstheme="minorHAnsi"/>
        </w:rPr>
        <w:t xml:space="preserve"> </w:t>
      </w:r>
      <w:r w:rsidR="00CF1998" w:rsidRPr="00CF1998">
        <w:rPr>
          <w:rFonts w:asciiTheme="minorHAnsi" w:hAnsiTheme="minorHAnsi" w:cstheme="minorHAnsi"/>
          <w:b/>
          <w:bCs/>
        </w:rPr>
        <w:t xml:space="preserve">TXT: </w:t>
      </w:r>
      <w:r w:rsidR="00CF1998" w:rsidRPr="00CF1998">
        <w:rPr>
          <w:rFonts w:asciiTheme="minorHAnsi" w:hAnsiTheme="minorHAnsi" w:cstheme="minorHAnsi"/>
          <w:b/>
          <w:bCs/>
        </w:rPr>
        <w:t>SAO-B</w:t>
      </w:r>
      <w:r w:rsidR="00CF1998" w:rsidRPr="00CF1998">
        <w:rPr>
          <w:rFonts w:asciiTheme="minorHAnsi" w:hAnsiTheme="minorHAnsi" w:cstheme="minorHAnsi"/>
          <w:b/>
          <w:bCs/>
        </w:rPr>
        <w:t xml:space="preserve">: </w:t>
      </w:r>
      <w:r w:rsidR="00CF1998" w:rsidRPr="00CF1998">
        <w:rPr>
          <w:rFonts w:asciiTheme="minorHAnsi" w:hAnsiTheme="minorHAnsi" w:cstheme="minorHAnsi"/>
          <w:b/>
          <w:bCs/>
        </w:rPr>
        <w:t>Sr</w:t>
      </w:r>
      <w:r w:rsidR="00CF1998" w:rsidRPr="00CF1998">
        <w:rPr>
          <w:rFonts w:asciiTheme="minorHAnsi" w:hAnsiTheme="minorHAnsi" w:cstheme="minorHAnsi"/>
          <w:b/>
          <w:bCs/>
          <w:vertAlign w:val="subscript"/>
        </w:rPr>
        <w:t>4</w:t>
      </w:r>
      <w:r w:rsidR="00CF1998" w:rsidRPr="00CF1998">
        <w:rPr>
          <w:rFonts w:asciiTheme="minorHAnsi" w:hAnsiTheme="minorHAnsi" w:cstheme="minorHAnsi"/>
          <w:b/>
          <w:bCs/>
        </w:rPr>
        <w:t>Al</w:t>
      </w:r>
      <w:r w:rsidR="00CF1998" w:rsidRPr="00CF1998">
        <w:rPr>
          <w:rFonts w:asciiTheme="minorHAnsi" w:hAnsiTheme="minorHAnsi" w:cstheme="minorHAnsi"/>
          <w:b/>
          <w:bCs/>
          <w:vertAlign w:val="subscript"/>
        </w:rPr>
        <w:t>14</w:t>
      </w:r>
      <w:r w:rsidR="00CF1998" w:rsidRPr="00CF1998">
        <w:rPr>
          <w:rFonts w:asciiTheme="minorHAnsi" w:hAnsiTheme="minorHAnsi" w:cstheme="minorHAnsi"/>
          <w:b/>
          <w:bCs/>
        </w:rPr>
        <w:t>O</w:t>
      </w:r>
      <w:r w:rsidR="00CF1998" w:rsidRPr="00CF1998">
        <w:rPr>
          <w:rFonts w:asciiTheme="minorHAnsi" w:hAnsiTheme="minorHAnsi" w:cstheme="minorHAnsi"/>
          <w:b/>
          <w:bCs/>
          <w:vertAlign w:val="subscript"/>
        </w:rPr>
        <w:t>25</w:t>
      </w:r>
      <w:r w:rsidR="00CF1998" w:rsidRPr="00CF1998">
        <w:rPr>
          <w:rFonts w:asciiTheme="minorHAnsi" w:hAnsiTheme="minorHAnsi" w:cstheme="minorHAnsi"/>
          <w:b/>
          <w:bCs/>
        </w:rPr>
        <w:t>:Eu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2+</w:t>
      </w:r>
      <w:r w:rsidR="00CF1998" w:rsidRPr="00CF1998">
        <w:rPr>
          <w:rFonts w:asciiTheme="minorHAnsi" w:hAnsiTheme="minorHAnsi" w:cstheme="minorHAnsi"/>
          <w:b/>
          <w:bCs/>
        </w:rPr>
        <w:t>, Dy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3+</w:t>
      </w:r>
      <w:r w:rsidR="00CF1998" w:rsidRPr="00CF1998">
        <w:rPr>
          <w:rFonts w:asciiTheme="minorHAnsi" w:hAnsiTheme="minorHAnsi" w:cstheme="minorHAnsi"/>
          <w:b/>
          <w:bCs/>
        </w:rPr>
        <w:t>, B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3+</w:t>
      </w:r>
      <w:r w:rsidR="00CF1998" w:rsidRPr="00CF1998">
        <w:rPr>
          <w:rFonts w:asciiTheme="minorHAnsi" w:hAnsiTheme="minorHAnsi" w:cstheme="minorHAnsi"/>
          <w:b/>
          <w:bCs/>
        </w:rPr>
        <w:t> (</w:t>
      </w:r>
      <w:r w:rsidR="00CF1998" w:rsidRPr="00CF1998">
        <w:rPr>
          <w:rFonts w:asciiTheme="minorHAnsi" w:hAnsiTheme="minorHAnsi" w:cstheme="minorHAnsi"/>
          <w:b/>
          <w:bCs/>
        </w:rPr>
        <w:t>Blue</w:t>
      </w:r>
      <w:r w:rsidR="00CF1998" w:rsidRPr="00CF1998">
        <w:rPr>
          <w:rFonts w:asciiTheme="minorHAnsi" w:hAnsiTheme="minorHAnsi" w:cstheme="minorHAnsi"/>
          <w:b/>
          <w:bCs/>
        </w:rPr>
        <w:t>-emitting@490 nm)</w:t>
      </w:r>
      <w:r w:rsidR="00CF1998" w:rsidRPr="00CF1998">
        <w:rPr>
          <w:rFonts w:asciiTheme="minorHAnsi" w:hAnsiTheme="minorHAnsi" w:cstheme="minorHAnsi"/>
          <w:b/>
          <w:bCs/>
        </w:rPr>
        <w:t xml:space="preserve">; </w:t>
      </w:r>
      <w:r w:rsidR="00CF1998" w:rsidRPr="00CF1998">
        <w:rPr>
          <w:rFonts w:asciiTheme="minorHAnsi" w:hAnsiTheme="minorHAnsi" w:cstheme="minorHAnsi"/>
          <w:b/>
          <w:bCs/>
        </w:rPr>
        <w:t>SAO-</w:t>
      </w:r>
      <w:r w:rsidR="00CF1998" w:rsidRPr="00CF1998">
        <w:rPr>
          <w:rFonts w:asciiTheme="minorHAnsi" w:hAnsiTheme="minorHAnsi" w:cstheme="minorHAnsi"/>
          <w:b/>
          <w:bCs/>
        </w:rPr>
        <w:t>G:</w:t>
      </w:r>
      <w:r w:rsidR="00CF1998" w:rsidRPr="00CF1998">
        <w:rPr>
          <w:rFonts w:asciiTheme="minorHAnsi" w:hAnsiTheme="minorHAnsi" w:cstheme="minorHAnsi"/>
          <w:b/>
          <w:bCs/>
        </w:rPr>
        <w:t xml:space="preserve"> SrAl</w:t>
      </w:r>
      <w:r w:rsidR="00CF1998" w:rsidRPr="00CF1998">
        <w:rPr>
          <w:rFonts w:asciiTheme="minorHAnsi" w:hAnsiTheme="minorHAnsi" w:cstheme="minorHAnsi"/>
          <w:b/>
          <w:bCs/>
          <w:vertAlign w:val="subscript"/>
        </w:rPr>
        <w:t>2</w:t>
      </w:r>
      <w:r w:rsidR="00CF1998" w:rsidRPr="00CF1998">
        <w:rPr>
          <w:rFonts w:asciiTheme="minorHAnsi" w:hAnsiTheme="minorHAnsi" w:cstheme="minorHAnsi"/>
          <w:b/>
          <w:bCs/>
        </w:rPr>
        <w:t>O</w:t>
      </w:r>
      <w:r w:rsidR="00CF1998" w:rsidRPr="00CF1998">
        <w:rPr>
          <w:rFonts w:asciiTheme="minorHAnsi" w:hAnsiTheme="minorHAnsi" w:cstheme="minorHAnsi"/>
          <w:b/>
          <w:bCs/>
          <w:vertAlign w:val="subscript"/>
        </w:rPr>
        <w:t>4</w:t>
      </w:r>
      <w:r w:rsidR="00CF1998" w:rsidRPr="00CF1998">
        <w:rPr>
          <w:rFonts w:asciiTheme="minorHAnsi" w:hAnsiTheme="minorHAnsi" w:cstheme="minorHAnsi"/>
          <w:b/>
          <w:bCs/>
        </w:rPr>
        <w:t>: Eu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2+</w:t>
      </w:r>
      <w:r w:rsidR="00CF1998" w:rsidRPr="00CF1998">
        <w:rPr>
          <w:rFonts w:asciiTheme="minorHAnsi" w:hAnsiTheme="minorHAnsi" w:cstheme="minorHAnsi"/>
          <w:b/>
          <w:bCs/>
        </w:rPr>
        <w:t>, Dy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3+</w:t>
      </w:r>
      <w:r w:rsidR="00CF1998" w:rsidRPr="00CF1998">
        <w:rPr>
          <w:rFonts w:asciiTheme="minorHAnsi" w:hAnsiTheme="minorHAnsi" w:cstheme="minorHAnsi"/>
          <w:b/>
          <w:bCs/>
        </w:rPr>
        <w:t>, B</w:t>
      </w:r>
      <w:r w:rsidR="00CF1998" w:rsidRPr="00CF1998">
        <w:rPr>
          <w:rFonts w:asciiTheme="minorHAnsi" w:hAnsiTheme="minorHAnsi" w:cstheme="minorHAnsi"/>
          <w:b/>
          <w:bCs/>
          <w:vertAlign w:val="superscript"/>
        </w:rPr>
        <w:t>3+</w:t>
      </w:r>
      <w:r w:rsidR="00CF1998" w:rsidRPr="00CF1998">
        <w:rPr>
          <w:rFonts w:asciiTheme="minorHAnsi" w:hAnsiTheme="minorHAnsi" w:cstheme="minorHAnsi"/>
          <w:b/>
          <w:bCs/>
        </w:rPr>
        <w:t> (</w:t>
      </w:r>
      <w:r w:rsidR="000C436B" w:rsidRPr="00CF1998">
        <w:rPr>
          <w:rFonts w:asciiTheme="minorHAnsi" w:hAnsiTheme="minorHAnsi" w:cstheme="minorHAnsi"/>
          <w:b/>
          <w:bCs/>
        </w:rPr>
        <w:t>Green</w:t>
      </w:r>
      <w:r w:rsidR="00CF1998" w:rsidRPr="00CF1998">
        <w:rPr>
          <w:rFonts w:asciiTheme="minorHAnsi" w:hAnsiTheme="minorHAnsi" w:cstheme="minorHAnsi"/>
          <w:b/>
          <w:bCs/>
        </w:rPr>
        <w:t>-emitting@520 nm)</w:t>
      </w:r>
    </w:p>
    <w:p w14:paraId="3CF3EC91" w14:textId="596B8E0F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Close-up of the pressed pellet being removed and inspected for correct dimensions.</w:t>
      </w:r>
    </w:p>
    <w:p w14:paraId="3D3EF3CC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74C75036" w14:textId="25B58E04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Heat the samples at 350 Kelvin for 10 minutes to remove shallow or surface traps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 xml:space="preserve">. Then, incubate the samples at 480 Kelvin for 10 minutes to eliminate deeper traps </w:t>
      </w:r>
      <w:r w:rsidRPr="0015731C">
        <w:rPr>
          <w:rFonts w:asciiTheme="minorHAnsi" w:hAnsiTheme="minorHAnsi" w:cstheme="minorHAnsi"/>
          <w:b/>
          <w:bCs/>
        </w:rPr>
        <w:t>[2-TXT]</w:t>
      </w:r>
      <w:r w:rsidRPr="0015731C">
        <w:rPr>
          <w:rFonts w:asciiTheme="minorHAnsi" w:hAnsiTheme="minorHAnsi" w:cstheme="minorHAnsi"/>
        </w:rPr>
        <w:t>.</w:t>
      </w:r>
    </w:p>
    <w:p w14:paraId="1D5D2A25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placing samples in a preheated oven set to 350 Kelvin.</w:t>
      </w:r>
    </w:p>
    <w:p w14:paraId="1A26911B" w14:textId="53356E3F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Talent adjusting the oven temperature to 480 Kelvin. </w:t>
      </w:r>
      <w:r w:rsidRPr="0015731C">
        <w:rPr>
          <w:rFonts w:asciiTheme="minorHAnsi" w:hAnsiTheme="minorHAnsi" w:cstheme="minorHAnsi"/>
          <w:b/>
          <w:bCs/>
        </w:rPr>
        <w:t xml:space="preserve">TXT: </w:t>
      </w:r>
      <w:r w:rsidR="00CF1998">
        <w:rPr>
          <w:rFonts w:asciiTheme="minorHAnsi" w:hAnsiTheme="minorHAnsi" w:cstheme="minorHAnsi"/>
          <w:b/>
          <w:bCs/>
        </w:rPr>
        <w:t>Choose the</w:t>
      </w:r>
      <w:r w:rsidRPr="0015731C">
        <w:rPr>
          <w:rFonts w:asciiTheme="minorHAnsi" w:hAnsiTheme="minorHAnsi" w:cstheme="minorHAnsi"/>
          <w:b/>
          <w:bCs/>
        </w:rPr>
        <w:t xml:space="preserve"> temperature </w:t>
      </w:r>
      <w:r w:rsidR="00CF1998">
        <w:rPr>
          <w:rFonts w:asciiTheme="minorHAnsi" w:hAnsiTheme="minorHAnsi" w:cstheme="minorHAnsi"/>
          <w:b/>
          <w:bCs/>
        </w:rPr>
        <w:t>depending on the</w:t>
      </w:r>
      <w:r w:rsidRPr="0015731C">
        <w:rPr>
          <w:rFonts w:asciiTheme="minorHAnsi" w:hAnsiTheme="minorHAnsi" w:cstheme="minorHAnsi"/>
          <w:b/>
          <w:bCs/>
        </w:rPr>
        <w:t xml:space="preserve"> material type</w:t>
      </w:r>
    </w:p>
    <w:p w14:paraId="422581E2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54996D1C" w14:textId="7EBEB3AA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Now, apply a thin, uniform layer of silver paste to the sample holder surface </w:t>
      </w:r>
      <w:r w:rsidRPr="0015731C">
        <w:rPr>
          <w:rFonts w:asciiTheme="minorHAnsi" w:hAnsiTheme="minorHAnsi" w:cstheme="minorHAnsi"/>
          <w:b/>
          <w:bCs/>
        </w:rPr>
        <w:t>[1]</w:t>
      </w:r>
      <w:r w:rsidR="00F13BBF" w:rsidRPr="0015731C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</w:rPr>
        <w:t xml:space="preserve">and spread it evenly to ensure </w:t>
      </w:r>
      <w:r w:rsidR="000C436B" w:rsidRPr="000C436B">
        <w:rPr>
          <w:rFonts w:asciiTheme="minorHAnsi" w:hAnsiTheme="minorHAnsi" w:cstheme="minorHAnsi"/>
          <w:lang w:val="en-US"/>
        </w:rPr>
        <w:t>to ensure firm contact</w:t>
      </w:r>
      <w:r w:rsidR="000C436B" w:rsidRPr="000C436B">
        <w:rPr>
          <w:rFonts w:asciiTheme="minorHAnsi" w:hAnsiTheme="minorHAnsi" w:cstheme="minorHAnsi"/>
          <w:b/>
          <w:bCs/>
          <w:lang w:val="en-US"/>
        </w:rPr>
        <w:t xml:space="preserve"> </w:t>
      </w:r>
      <w:r w:rsidRPr="0015731C">
        <w:rPr>
          <w:rFonts w:asciiTheme="minorHAnsi" w:hAnsiTheme="minorHAnsi" w:cstheme="minorHAnsi"/>
          <w:b/>
          <w:bCs/>
        </w:rPr>
        <w:t>[</w:t>
      </w:r>
      <w:r w:rsidR="0079622D">
        <w:rPr>
          <w:rFonts w:asciiTheme="minorHAnsi" w:hAnsiTheme="minorHAnsi" w:cstheme="minorHAnsi"/>
          <w:b/>
          <w:bCs/>
        </w:rPr>
        <w:t>2</w:t>
      </w:r>
      <w:r w:rsidRPr="0015731C">
        <w:rPr>
          <w:rFonts w:asciiTheme="minorHAnsi" w:hAnsiTheme="minorHAnsi" w:cstheme="minorHAnsi"/>
          <w:b/>
          <w:bCs/>
        </w:rPr>
        <w:t>]</w:t>
      </w:r>
      <w:r w:rsidRPr="0015731C">
        <w:rPr>
          <w:rFonts w:asciiTheme="minorHAnsi" w:hAnsiTheme="minorHAnsi" w:cstheme="minorHAnsi"/>
        </w:rPr>
        <w:t xml:space="preserve">. Wait for 10 to 15 minutes until the paste is completely dry </w:t>
      </w:r>
      <w:r w:rsidRPr="0015731C">
        <w:rPr>
          <w:rFonts w:asciiTheme="minorHAnsi" w:hAnsiTheme="minorHAnsi" w:cstheme="minorHAnsi"/>
          <w:b/>
          <w:bCs/>
        </w:rPr>
        <w:t>[</w:t>
      </w:r>
      <w:r w:rsidR="0079622D">
        <w:rPr>
          <w:rFonts w:asciiTheme="minorHAnsi" w:hAnsiTheme="minorHAnsi" w:cstheme="minorHAnsi"/>
          <w:b/>
          <w:bCs/>
        </w:rPr>
        <w:t>3</w:t>
      </w:r>
      <w:r w:rsidRPr="0015731C">
        <w:rPr>
          <w:rFonts w:asciiTheme="minorHAnsi" w:hAnsiTheme="minorHAnsi" w:cstheme="minorHAnsi"/>
          <w:b/>
          <w:bCs/>
        </w:rPr>
        <w:t>]</w:t>
      </w:r>
      <w:r w:rsidRPr="0015731C">
        <w:rPr>
          <w:rFonts w:asciiTheme="minorHAnsi" w:hAnsiTheme="minorHAnsi" w:cstheme="minorHAnsi"/>
        </w:rPr>
        <w:t>.</w:t>
      </w:r>
    </w:p>
    <w:p w14:paraId="1CFB9CC5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using a spatula to apply a thin layer of silver paste onto the holder.</w:t>
      </w:r>
    </w:p>
    <w:p w14:paraId="2A37D342" w14:textId="6732DF83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Talent </w:t>
      </w:r>
      <w:proofErr w:type="gramStart"/>
      <w:r w:rsidRPr="0015731C">
        <w:rPr>
          <w:rFonts w:asciiTheme="minorHAnsi" w:hAnsiTheme="minorHAnsi" w:cstheme="minorHAnsi"/>
        </w:rPr>
        <w:t>using</w:t>
      </w:r>
      <w:proofErr w:type="gramEnd"/>
      <w:r w:rsidRPr="0015731C">
        <w:rPr>
          <w:rFonts w:asciiTheme="minorHAnsi" w:hAnsiTheme="minorHAnsi" w:cstheme="minorHAnsi"/>
        </w:rPr>
        <w:t xml:space="preserve"> a flat tool to spread the paste mixture evenly.</w:t>
      </w:r>
    </w:p>
    <w:p w14:paraId="3AB0566E" w14:textId="5473E0DC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Close-up of the sample dried holder</w:t>
      </w:r>
    </w:p>
    <w:p w14:paraId="42B71CF2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19F0906E" w14:textId="2E8081B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Then, mount the sample holder using the designated screws, ensuring each screw is in its correct matching position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>. Tighten the screws in a crosswise pattern, repeating</w:t>
      </w:r>
      <w:r w:rsidR="000C436B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</w:rPr>
        <w:t xml:space="preserve">three times to apply even pressure </w:t>
      </w:r>
      <w:r w:rsidRPr="0015731C">
        <w:rPr>
          <w:rFonts w:asciiTheme="minorHAnsi" w:hAnsiTheme="minorHAnsi" w:cstheme="minorHAnsi"/>
          <w:b/>
          <w:bCs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3CE196F7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placing screws into the corresponding holes on the sample holder.</w:t>
      </w:r>
    </w:p>
    <w:p w14:paraId="356954C1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lastRenderedPageBreak/>
        <w:t>Talent tightening the screws in a crosswise sequence across three full rounds.</w:t>
      </w:r>
    </w:p>
    <w:p w14:paraId="44196E06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24E52D7B" w14:textId="7777777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Insert the inner chamber with open holes on all sides onto the mounted sample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>.</w:t>
      </w:r>
    </w:p>
    <w:p w14:paraId="070E9876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aligning and gently placing the inner chamber over the mounted sample.</w:t>
      </w:r>
    </w:p>
    <w:p w14:paraId="4B4C1D62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55FB9300" w14:textId="0CDA2A49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Next, place the external chamber over the inner chamber with the blocked window facing upward for ultraviolet-visible excitation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 xml:space="preserve"> and ensure the valve remains closed throughout this process </w:t>
      </w:r>
      <w:r w:rsidRPr="0015731C">
        <w:rPr>
          <w:rFonts w:asciiTheme="minorHAnsi" w:hAnsiTheme="minorHAnsi" w:cstheme="minorHAnsi"/>
          <w:b/>
          <w:bCs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2F434051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positioning the outer chamber with the blocked window facing upward.</w:t>
      </w:r>
    </w:p>
    <w:p w14:paraId="42072AAF" w14:textId="0916FB58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pointing to the valve in the closed position.</w:t>
      </w:r>
    </w:p>
    <w:p w14:paraId="27FD4B73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3B444661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454CDBA4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30930BB4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3149FA12" w14:textId="57722777" w:rsidR="00EB107F" w:rsidRPr="00A803F3" w:rsidRDefault="00A803F3" w:rsidP="004D79A0">
      <w:pPr>
        <w:pStyle w:val="ListParagraph"/>
        <w:numPr>
          <w:ilvl w:val="0"/>
          <w:numId w:val="3"/>
        </w:numPr>
        <w:jc w:val="both"/>
        <w:outlineLvl w:val="2"/>
        <w:rPr>
          <w:rFonts w:cstheme="minorHAnsi"/>
          <w:b/>
          <w:bCs/>
        </w:rPr>
      </w:pPr>
      <w:r w:rsidRPr="00A803F3">
        <w:rPr>
          <w:rFonts w:cstheme="minorHAnsi"/>
          <w:b/>
          <w:bCs/>
        </w:rPr>
        <w:t>System Setup for Thermoluminescence Measurement</w:t>
      </w:r>
    </w:p>
    <w:p w14:paraId="1434CC2A" w14:textId="3C11F5EA" w:rsidR="00E115D1" w:rsidRPr="0015731C" w:rsidRDefault="00E115D1" w:rsidP="00EB107F">
      <w:pPr>
        <w:pStyle w:val="ListParagraph"/>
        <w:ind w:left="360"/>
        <w:rPr>
          <w:rFonts w:cstheme="minorHAnsi"/>
        </w:rPr>
      </w:pPr>
    </w:p>
    <w:p w14:paraId="48891D95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4F40AB0E" w14:textId="2D856F13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Switch on the vacuum pump while keeping the valve in the closed position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>.</w:t>
      </w:r>
    </w:p>
    <w:p w14:paraId="7EEF0E53" w14:textId="09E2D5BD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powering on the vacuum pump with the valve visibly closed.</w:t>
      </w:r>
    </w:p>
    <w:p w14:paraId="38175A48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340588FA" w14:textId="7777777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Monitor the pump indicator and, once it changes from yellow blinking to solid green, open the valve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>.</w:t>
      </w:r>
    </w:p>
    <w:p w14:paraId="5364BE5A" w14:textId="3909EB2B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Show the pump interface as the indicator light changes from yellow blinking to solid green, then show the valve being opened.</w:t>
      </w:r>
    </w:p>
    <w:p w14:paraId="5FD1CB31" w14:textId="77777777" w:rsidR="00E115D1" w:rsidRPr="0015731C" w:rsidRDefault="00E115D1" w:rsidP="00E115D1">
      <w:pPr>
        <w:pStyle w:val="ShotDescription"/>
        <w:ind w:firstLine="0"/>
        <w:rPr>
          <w:rFonts w:asciiTheme="minorHAnsi" w:hAnsiTheme="minorHAnsi" w:cstheme="minorHAnsi"/>
        </w:rPr>
      </w:pPr>
    </w:p>
    <w:p w14:paraId="415BAE50" w14:textId="7777777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Observe the manometer during pumping: a red blinking light indicates gas pressure on the black scale, while a green blinking light indicates pressure on the red scale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 xml:space="preserve">. Ensure the pressure drops below 1 × 10⁻³ millibar before opening the valve to the chamber </w:t>
      </w:r>
      <w:r w:rsidRPr="0015731C">
        <w:rPr>
          <w:rFonts w:asciiTheme="minorHAnsi" w:hAnsiTheme="minorHAnsi" w:cstheme="minorHAnsi"/>
          <w:b/>
          <w:bCs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753AFFB6" w14:textId="6E373109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Show a close-up of the manometer display with blinking red and green lights corresponding to different pressure scales.</w:t>
      </w:r>
    </w:p>
    <w:p w14:paraId="7370E259" w14:textId="1DB58F4C" w:rsidR="00E115D1" w:rsidRPr="0015731C" w:rsidRDefault="00E0664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Shot of </w:t>
      </w:r>
      <w:r w:rsidR="00E115D1" w:rsidRPr="0015731C">
        <w:rPr>
          <w:rFonts w:asciiTheme="minorHAnsi" w:hAnsiTheme="minorHAnsi" w:cstheme="minorHAnsi"/>
        </w:rPr>
        <w:t>the valve being opened to the chamber.</w:t>
      </w:r>
    </w:p>
    <w:p w14:paraId="15915D36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  <w:lang w:eastAsia="zh-CN"/>
        </w:rPr>
      </w:pPr>
    </w:p>
    <w:p w14:paraId="4CA86CA3" w14:textId="1179ED08" w:rsidR="00E115D1" w:rsidRPr="0015731C" w:rsidRDefault="00E0664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Now, c</w:t>
      </w:r>
      <w:r w:rsidR="00E115D1" w:rsidRPr="0015731C">
        <w:rPr>
          <w:rFonts w:asciiTheme="minorHAnsi" w:hAnsiTheme="minorHAnsi" w:cstheme="minorHAnsi"/>
        </w:rPr>
        <w:t xml:space="preserve">onnect the </w:t>
      </w:r>
      <w:proofErr w:type="spellStart"/>
      <w:r w:rsidR="00E115D1" w:rsidRPr="0015731C">
        <w:rPr>
          <w:rFonts w:asciiTheme="minorHAnsi" w:hAnsiTheme="minorHAnsi" w:cstheme="minorHAnsi"/>
        </w:rPr>
        <w:t>fiber</w:t>
      </w:r>
      <w:proofErr w:type="spellEnd"/>
      <w:r w:rsidR="00E115D1" w:rsidRPr="0015731C">
        <w:rPr>
          <w:rFonts w:asciiTheme="minorHAnsi" w:hAnsiTheme="minorHAnsi" w:cstheme="minorHAnsi"/>
        </w:rPr>
        <w:t xml:space="preserve"> optic cable and adjust it to optimally collect the emitted light </w:t>
      </w:r>
      <w:r w:rsidR="00E115D1" w:rsidRPr="0015731C">
        <w:rPr>
          <w:rFonts w:asciiTheme="minorHAnsi" w:hAnsiTheme="minorHAnsi" w:cstheme="minorHAnsi"/>
          <w:b/>
          <w:bCs/>
        </w:rPr>
        <w:t>[1]</w:t>
      </w:r>
      <w:r w:rsidR="00E115D1" w:rsidRPr="0015731C">
        <w:rPr>
          <w:rFonts w:asciiTheme="minorHAnsi" w:hAnsiTheme="minorHAnsi" w:cstheme="minorHAnsi"/>
        </w:rPr>
        <w:t xml:space="preserve">. Cover the entire setup with a black blanket to block stray light and background </w:t>
      </w:r>
      <w:r w:rsidR="00E115D1" w:rsidRPr="0015731C">
        <w:rPr>
          <w:rFonts w:asciiTheme="minorHAnsi" w:hAnsiTheme="minorHAnsi" w:cstheme="minorHAnsi"/>
        </w:rPr>
        <w:lastRenderedPageBreak/>
        <w:t xml:space="preserve">excitation </w:t>
      </w:r>
      <w:r w:rsidR="00E115D1" w:rsidRPr="0015731C">
        <w:rPr>
          <w:rFonts w:asciiTheme="minorHAnsi" w:hAnsiTheme="minorHAnsi" w:cstheme="minorHAnsi"/>
          <w:b/>
          <w:bCs/>
        </w:rPr>
        <w:t>[2]</w:t>
      </w:r>
      <w:r w:rsidR="00E115D1" w:rsidRPr="0015731C">
        <w:rPr>
          <w:rFonts w:asciiTheme="minorHAnsi" w:hAnsiTheme="minorHAnsi" w:cstheme="minorHAnsi"/>
        </w:rPr>
        <w:t>.</w:t>
      </w:r>
    </w:p>
    <w:p w14:paraId="745C903D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connecting and positioning the fiber optic cable in place for emission collection.</w:t>
      </w:r>
    </w:p>
    <w:p w14:paraId="1E166B00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carefully covering the entire apparatus with a black blanket.</w:t>
      </w:r>
    </w:p>
    <w:p w14:paraId="0D6AD683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</w:rPr>
      </w:pPr>
    </w:p>
    <w:p w14:paraId="5D1395C5" w14:textId="3344F2B4" w:rsidR="00E115D1" w:rsidRPr="0015731C" w:rsidRDefault="00E0664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Next, o</w:t>
      </w:r>
      <w:r w:rsidR="00E115D1" w:rsidRPr="0015731C">
        <w:rPr>
          <w:rFonts w:asciiTheme="minorHAnsi" w:hAnsiTheme="minorHAnsi" w:cstheme="minorHAnsi"/>
        </w:rPr>
        <w:t xml:space="preserve">pen the water supply before activating the cryostat and compressor for cooling </w:t>
      </w:r>
      <w:r w:rsidR="00E115D1" w:rsidRPr="0015731C">
        <w:rPr>
          <w:rFonts w:asciiTheme="minorHAnsi" w:hAnsiTheme="minorHAnsi" w:cstheme="minorHAnsi"/>
          <w:b/>
          <w:bCs/>
        </w:rPr>
        <w:t>[1]</w:t>
      </w:r>
      <w:r w:rsidR="00E115D1" w:rsidRPr="0015731C">
        <w:rPr>
          <w:rFonts w:asciiTheme="minorHAnsi" w:hAnsiTheme="minorHAnsi" w:cstheme="minorHAnsi"/>
        </w:rPr>
        <w:t>.</w:t>
      </w:r>
    </w:p>
    <w:p w14:paraId="53659E4D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turning on the water supply line and preparing the cryostat.</w:t>
      </w:r>
    </w:p>
    <w:p w14:paraId="13A64068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</w:rPr>
      </w:pPr>
    </w:p>
    <w:p w14:paraId="7C76D3D9" w14:textId="77777777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Switch on the temperature controller and set the heater range to 50 milliwatts and the target temperature to 10 Kelvin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 xml:space="preserve">. Use the displayed menu and confirm the settings twice </w:t>
      </w:r>
      <w:r w:rsidRPr="0015731C">
        <w:rPr>
          <w:rFonts w:asciiTheme="minorHAnsi" w:hAnsiTheme="minorHAnsi" w:cstheme="minorHAnsi"/>
          <w:b/>
          <w:bCs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75AA30E7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powering on the temperature controller and entering 50 milliwatts and 10 Kelvin.</w:t>
      </w:r>
    </w:p>
    <w:p w14:paraId="1D22FE8A" w14:textId="475A708A" w:rsidR="00E115D1" w:rsidRPr="0015731C" w:rsidRDefault="00E0664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Show the final settings</w:t>
      </w:r>
      <w:r w:rsidR="00E115D1" w:rsidRPr="0015731C">
        <w:rPr>
          <w:rFonts w:asciiTheme="minorHAnsi" w:hAnsiTheme="minorHAnsi" w:cstheme="minorHAnsi"/>
        </w:rPr>
        <w:t>.</w:t>
      </w:r>
    </w:p>
    <w:p w14:paraId="4B051E2A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</w:rPr>
      </w:pPr>
    </w:p>
    <w:p w14:paraId="7E447297" w14:textId="0890B5E7" w:rsidR="00E06641" w:rsidRPr="0015731C" w:rsidRDefault="00E06641" w:rsidP="00E0664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Now, a</w:t>
      </w:r>
      <w:r w:rsidR="00E115D1" w:rsidRPr="0015731C">
        <w:rPr>
          <w:rFonts w:asciiTheme="minorHAnsi" w:hAnsiTheme="minorHAnsi" w:cstheme="minorHAnsi"/>
        </w:rPr>
        <w:t xml:space="preserve">llow the system to cool until it reaches the target temperature </w:t>
      </w:r>
      <w:r w:rsidR="00E115D1" w:rsidRPr="0015731C">
        <w:rPr>
          <w:rFonts w:asciiTheme="minorHAnsi" w:hAnsiTheme="minorHAnsi" w:cstheme="minorHAnsi"/>
          <w:b/>
          <w:bCs/>
        </w:rPr>
        <w:t>[1]</w:t>
      </w:r>
      <w:r w:rsidR="0091616C">
        <w:rPr>
          <w:rFonts w:asciiTheme="minorHAnsi" w:hAnsiTheme="minorHAnsi" w:cstheme="minorHAnsi"/>
          <w:strike/>
        </w:rPr>
        <w:t>.</w:t>
      </w:r>
    </w:p>
    <w:p w14:paraId="22B55CD4" w14:textId="0AA4A82C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Show the system interface displaying the decreasing temperature approaching 10 Kelvin.</w:t>
      </w:r>
    </w:p>
    <w:p w14:paraId="19D9B227" w14:textId="77777777" w:rsidR="0091616C" w:rsidRDefault="0091616C" w:rsidP="0091616C">
      <w:pPr>
        <w:pStyle w:val="Narration"/>
        <w:ind w:firstLine="0"/>
        <w:rPr>
          <w:rFonts w:asciiTheme="minorHAnsi" w:hAnsiTheme="minorHAnsi" w:cstheme="minorHAnsi"/>
        </w:rPr>
      </w:pPr>
    </w:p>
    <w:p w14:paraId="40CB4689" w14:textId="00DA5EFE" w:rsidR="00E115D1" w:rsidRPr="0015731C" w:rsidRDefault="00E115D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Continue pumping to maintain vacuum around the sample holder </w:t>
      </w:r>
      <w:r w:rsidRPr="0015731C">
        <w:rPr>
          <w:rFonts w:asciiTheme="minorHAnsi" w:hAnsiTheme="minorHAnsi" w:cstheme="minorHAnsi"/>
          <w:b/>
          <w:bCs/>
        </w:rPr>
        <w:t>[1</w:t>
      </w:r>
      <w:r w:rsidR="00A803F3">
        <w:rPr>
          <w:rFonts w:asciiTheme="minorHAnsi" w:hAnsiTheme="minorHAnsi" w:cstheme="minorHAnsi"/>
          <w:b/>
          <w:bCs/>
        </w:rPr>
        <w:t>-TXT</w:t>
      </w:r>
      <w:r w:rsidRPr="0015731C">
        <w:rPr>
          <w:rFonts w:asciiTheme="minorHAnsi" w:hAnsiTheme="minorHAnsi" w:cstheme="minorHAnsi"/>
          <w:b/>
          <w:bCs/>
        </w:rPr>
        <w:t>]</w:t>
      </w:r>
      <w:r w:rsidRPr="0015731C">
        <w:rPr>
          <w:rFonts w:asciiTheme="minorHAnsi" w:hAnsiTheme="minorHAnsi" w:cstheme="minorHAnsi"/>
        </w:rPr>
        <w:t>.</w:t>
      </w:r>
    </w:p>
    <w:p w14:paraId="515DBC0D" w14:textId="33979678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monitoring the system while the pump continues running to sustain the vacuum.</w:t>
      </w:r>
      <w:r w:rsidR="00A803F3">
        <w:rPr>
          <w:rFonts w:asciiTheme="minorHAnsi" w:hAnsiTheme="minorHAnsi" w:cstheme="minorHAnsi"/>
        </w:rPr>
        <w:t xml:space="preserve"> </w:t>
      </w:r>
      <w:r w:rsidR="00A803F3" w:rsidRPr="00A803F3">
        <w:rPr>
          <w:rFonts w:asciiTheme="minorHAnsi" w:hAnsiTheme="minorHAnsi" w:cstheme="minorHAnsi"/>
          <w:b/>
          <w:bCs/>
        </w:rPr>
        <w:t xml:space="preserve">TXT: </w:t>
      </w:r>
      <w:r w:rsidR="00A803F3" w:rsidRPr="00A803F3">
        <w:rPr>
          <w:rFonts w:asciiTheme="minorHAnsi" w:hAnsiTheme="minorHAnsi" w:cstheme="minorHAnsi"/>
          <w:b/>
          <w:bCs/>
        </w:rPr>
        <w:t>Record emission spectra during and after excitation</w:t>
      </w:r>
    </w:p>
    <w:p w14:paraId="1404271A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7E5CC4E4" w14:textId="77777777" w:rsidR="00E115D1" w:rsidRPr="0015731C" w:rsidRDefault="00E115D1" w:rsidP="00E115D1">
      <w:pPr>
        <w:rPr>
          <w:rFonts w:asciiTheme="minorHAnsi" w:hAnsiTheme="minorHAnsi" w:cstheme="minorHAnsi"/>
        </w:rPr>
      </w:pPr>
    </w:p>
    <w:p w14:paraId="15D4DB67" w14:textId="23922B49" w:rsidR="00E115D1" w:rsidRPr="0015731C" w:rsidRDefault="00E06641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For thermoluminescence, e</w:t>
      </w:r>
      <w:r w:rsidR="00E115D1" w:rsidRPr="0015731C">
        <w:rPr>
          <w:rFonts w:asciiTheme="minorHAnsi" w:hAnsiTheme="minorHAnsi" w:cstheme="minorHAnsi"/>
        </w:rPr>
        <w:t xml:space="preserve">xcite the sample with ultraviolet or visible light </w:t>
      </w:r>
      <w:r w:rsidR="00E115D1" w:rsidRPr="0015731C">
        <w:rPr>
          <w:rFonts w:asciiTheme="minorHAnsi" w:hAnsiTheme="minorHAnsi" w:cstheme="minorHAnsi"/>
          <w:b/>
          <w:bCs/>
        </w:rPr>
        <w:t>[1]</w:t>
      </w:r>
      <w:r w:rsidR="00E115D1" w:rsidRPr="0015731C">
        <w:rPr>
          <w:rFonts w:asciiTheme="minorHAnsi" w:hAnsiTheme="minorHAnsi" w:cstheme="minorHAnsi"/>
        </w:rPr>
        <w:t xml:space="preserve">. After excitation, ramp the sample temperature at a controlled rate of 10 Kelvin per minute up to the desired target temperature, such as 470 Kelvin </w:t>
      </w:r>
      <w:r w:rsidR="00E115D1" w:rsidRPr="0015731C">
        <w:rPr>
          <w:rFonts w:asciiTheme="minorHAnsi" w:hAnsiTheme="minorHAnsi" w:cstheme="minorHAnsi"/>
          <w:b/>
          <w:bCs/>
        </w:rPr>
        <w:t>[2</w:t>
      </w:r>
      <w:r w:rsidR="0091616C">
        <w:rPr>
          <w:rFonts w:asciiTheme="minorHAnsi" w:hAnsiTheme="minorHAnsi" w:cstheme="minorHAnsi"/>
          <w:b/>
          <w:bCs/>
        </w:rPr>
        <w:t>-TXT</w:t>
      </w:r>
      <w:r w:rsidR="00E115D1" w:rsidRPr="0015731C">
        <w:rPr>
          <w:rFonts w:asciiTheme="minorHAnsi" w:hAnsiTheme="minorHAnsi" w:cstheme="minorHAnsi"/>
          <w:b/>
          <w:bCs/>
        </w:rPr>
        <w:t>]</w:t>
      </w:r>
      <w:r w:rsidR="00E115D1" w:rsidRPr="0015731C">
        <w:rPr>
          <w:rFonts w:asciiTheme="minorHAnsi" w:hAnsiTheme="minorHAnsi" w:cstheme="minorHAnsi"/>
        </w:rPr>
        <w:t xml:space="preserve">. </w:t>
      </w:r>
    </w:p>
    <w:p w14:paraId="21F1B019" w14:textId="1EA446D5" w:rsidR="00E115D1" w:rsidRPr="0015731C" w:rsidRDefault="00E0664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Show the sample under </w:t>
      </w:r>
      <w:r w:rsidR="00E115D1" w:rsidRPr="0015731C">
        <w:rPr>
          <w:rFonts w:asciiTheme="minorHAnsi" w:hAnsiTheme="minorHAnsi" w:cstheme="minorHAnsi"/>
        </w:rPr>
        <w:t>ultraviolet excitation.</w:t>
      </w:r>
    </w:p>
    <w:p w14:paraId="4FFD72F7" w14:textId="1A06F453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programming the temperature ramp settings on the controller and starting the temperature increase.</w:t>
      </w:r>
      <w:r w:rsidR="0091616C">
        <w:rPr>
          <w:rFonts w:asciiTheme="minorHAnsi" w:hAnsiTheme="minorHAnsi" w:cstheme="minorHAnsi"/>
        </w:rPr>
        <w:t xml:space="preserve"> </w:t>
      </w:r>
      <w:r w:rsidR="0091616C" w:rsidRPr="0091616C">
        <w:rPr>
          <w:rFonts w:asciiTheme="minorHAnsi" w:hAnsiTheme="minorHAnsi" w:cstheme="minorHAnsi"/>
          <w:b/>
          <w:bCs/>
        </w:rPr>
        <w:t>TXT: Continuously record the luminescence spectra</w:t>
      </w:r>
      <w:r w:rsidR="0091616C" w:rsidRPr="0015731C">
        <w:rPr>
          <w:rFonts w:asciiTheme="minorHAnsi" w:hAnsiTheme="minorHAnsi" w:cstheme="minorHAnsi"/>
        </w:rPr>
        <w:t xml:space="preserve"> </w:t>
      </w:r>
    </w:p>
    <w:p w14:paraId="2A0744AA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</w:rPr>
      </w:pPr>
    </w:p>
    <w:p w14:paraId="4EB13A09" w14:textId="17F14E33" w:rsidR="00E115D1" w:rsidRPr="0015731C" w:rsidRDefault="00955E7F" w:rsidP="00E115D1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Finally, d</w:t>
      </w:r>
      <w:r w:rsidR="00E115D1" w:rsidRPr="0015731C">
        <w:rPr>
          <w:rFonts w:asciiTheme="minorHAnsi" w:hAnsiTheme="minorHAnsi" w:cstheme="minorHAnsi"/>
        </w:rPr>
        <w:t xml:space="preserve">isassemble the chamber </w:t>
      </w:r>
      <w:r w:rsidR="00E06641" w:rsidRPr="0015731C">
        <w:rPr>
          <w:rFonts w:asciiTheme="minorHAnsi" w:hAnsiTheme="minorHAnsi" w:cstheme="minorHAnsi"/>
          <w:b/>
          <w:bCs/>
        </w:rPr>
        <w:t>[1]</w:t>
      </w:r>
      <w:r w:rsidR="00E06641" w:rsidRPr="0015731C">
        <w:rPr>
          <w:rFonts w:asciiTheme="minorHAnsi" w:hAnsiTheme="minorHAnsi" w:cstheme="minorHAnsi"/>
        </w:rPr>
        <w:t xml:space="preserve"> </w:t>
      </w:r>
      <w:r w:rsidR="00E115D1" w:rsidRPr="0015731C">
        <w:rPr>
          <w:rFonts w:asciiTheme="minorHAnsi" w:hAnsiTheme="minorHAnsi" w:cstheme="minorHAnsi"/>
        </w:rPr>
        <w:t xml:space="preserve">and remove the sample holder once the system </w:t>
      </w:r>
      <w:r w:rsidR="00E115D1" w:rsidRPr="0015731C">
        <w:rPr>
          <w:rFonts w:asciiTheme="minorHAnsi" w:hAnsiTheme="minorHAnsi" w:cstheme="minorHAnsi"/>
        </w:rPr>
        <w:lastRenderedPageBreak/>
        <w:t xml:space="preserve">has reached room temperature </w:t>
      </w:r>
      <w:r w:rsidR="00E115D1" w:rsidRPr="0015731C">
        <w:rPr>
          <w:rFonts w:asciiTheme="minorHAnsi" w:hAnsiTheme="minorHAnsi" w:cstheme="minorHAnsi"/>
          <w:b/>
          <w:bCs/>
        </w:rPr>
        <w:t>[</w:t>
      </w:r>
      <w:r w:rsidR="00E06641" w:rsidRPr="0015731C">
        <w:rPr>
          <w:rFonts w:asciiTheme="minorHAnsi" w:hAnsiTheme="minorHAnsi" w:cstheme="minorHAnsi"/>
          <w:b/>
          <w:bCs/>
        </w:rPr>
        <w:t>2</w:t>
      </w:r>
      <w:r w:rsidR="00E115D1" w:rsidRPr="0015731C">
        <w:rPr>
          <w:rFonts w:asciiTheme="minorHAnsi" w:hAnsiTheme="minorHAnsi" w:cstheme="minorHAnsi"/>
          <w:b/>
          <w:bCs/>
        </w:rPr>
        <w:t>]</w:t>
      </w:r>
      <w:r w:rsidR="00E115D1" w:rsidRPr="0015731C">
        <w:rPr>
          <w:rFonts w:asciiTheme="minorHAnsi" w:hAnsiTheme="minorHAnsi" w:cstheme="minorHAnsi"/>
        </w:rPr>
        <w:t>.</w:t>
      </w:r>
    </w:p>
    <w:p w14:paraId="000C524D" w14:textId="77777777" w:rsidR="00E115D1" w:rsidRPr="0015731C" w:rsidRDefault="00E115D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opening the chamber and carefully detaching the sample holder.</w:t>
      </w:r>
    </w:p>
    <w:p w14:paraId="3B7D5EE9" w14:textId="704D8FAD" w:rsidR="00E06641" w:rsidRPr="0015731C" w:rsidRDefault="00E06641" w:rsidP="00E115D1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Talent removing the sample.</w:t>
      </w:r>
    </w:p>
    <w:p w14:paraId="5C7ACB44" w14:textId="77777777" w:rsidR="00E06641" w:rsidRPr="0015731C" w:rsidRDefault="00E06641" w:rsidP="00E06641">
      <w:pPr>
        <w:pStyle w:val="ShotDescription"/>
        <w:ind w:firstLine="0"/>
        <w:rPr>
          <w:rFonts w:asciiTheme="minorHAnsi" w:hAnsiTheme="minorHAnsi" w:cstheme="minorHAnsi"/>
        </w:rPr>
      </w:pPr>
    </w:p>
    <w:p w14:paraId="09689C4F" w14:textId="178C434A" w:rsidR="00495959" w:rsidRPr="0015731C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15731C">
        <w:rPr>
          <w:rFonts w:cstheme="minorHAnsi"/>
        </w:rPr>
        <w:br w:type="page"/>
      </w:r>
    </w:p>
    <w:p w14:paraId="12FDC79E" w14:textId="59861F38" w:rsidR="00495959" w:rsidRPr="0015731C" w:rsidRDefault="00495959" w:rsidP="00495959">
      <w:pPr>
        <w:pStyle w:val="Heading1"/>
        <w:rPr>
          <w:rFonts w:cstheme="minorHAnsi"/>
        </w:rPr>
      </w:pPr>
      <w:r w:rsidRPr="0015731C">
        <w:rPr>
          <w:rFonts w:cstheme="minorHAnsi"/>
        </w:rPr>
        <w:lastRenderedPageBreak/>
        <w:t>Results</w:t>
      </w:r>
    </w:p>
    <w:p w14:paraId="476287CC" w14:textId="6BF85A06" w:rsidR="00495959" w:rsidRPr="0015731C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15731C">
        <w:rPr>
          <w:rFonts w:cstheme="minorHAnsi"/>
          <w:b/>
        </w:rPr>
        <w:t xml:space="preserve">Results </w:t>
      </w:r>
    </w:p>
    <w:p w14:paraId="1C654D1D" w14:textId="77777777" w:rsidR="00985FE6" w:rsidRPr="0015731C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9EE7069" w14:textId="122E160C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Upon ultraviolet excitation at 275 </w:t>
      </w:r>
      <w:proofErr w:type="spellStart"/>
      <w:r w:rsidRPr="0015731C">
        <w:rPr>
          <w:rFonts w:asciiTheme="minorHAnsi" w:hAnsiTheme="minorHAnsi" w:cstheme="minorHAnsi"/>
        </w:rPr>
        <w:t>nanometers</w:t>
      </w:r>
      <w:proofErr w:type="spellEnd"/>
      <w:r w:rsidRPr="0015731C">
        <w:rPr>
          <w:rFonts w:asciiTheme="minorHAnsi" w:hAnsiTheme="minorHAnsi" w:cstheme="minorHAnsi"/>
        </w:rPr>
        <w:t xml:space="preserve">, SAO-B exhibited a persistent luminescence peak at 490 </w:t>
      </w:r>
      <w:proofErr w:type="spellStart"/>
      <w:r w:rsidRPr="0015731C">
        <w:rPr>
          <w:rFonts w:asciiTheme="minorHAnsi" w:hAnsiTheme="minorHAnsi" w:cstheme="minorHAnsi"/>
        </w:rPr>
        <w:t>nanometers</w:t>
      </w:r>
      <w:proofErr w:type="spellEnd"/>
      <w:r w:rsidRPr="0015731C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  <w:b/>
        </w:rPr>
        <w:t>[1]</w:t>
      </w:r>
      <w:r w:rsidRPr="0015731C">
        <w:rPr>
          <w:rFonts w:asciiTheme="minorHAnsi" w:hAnsiTheme="minorHAnsi" w:cstheme="minorHAnsi"/>
        </w:rPr>
        <w:t xml:space="preserve">, while SAO-G showed a peak at 520 </w:t>
      </w:r>
      <w:proofErr w:type="spellStart"/>
      <w:r w:rsidRPr="0015731C">
        <w:rPr>
          <w:rFonts w:asciiTheme="minorHAnsi" w:hAnsiTheme="minorHAnsi" w:cstheme="minorHAnsi"/>
        </w:rPr>
        <w:t>nanometers</w:t>
      </w:r>
      <w:proofErr w:type="spellEnd"/>
      <w:r w:rsidRPr="0015731C">
        <w:rPr>
          <w:rFonts w:asciiTheme="minorHAnsi" w:hAnsiTheme="minorHAnsi" w:cstheme="minorHAnsi"/>
        </w:rPr>
        <w:t xml:space="preserve">, confirming their blue and green emissions, respectively </w:t>
      </w:r>
      <w:r w:rsidRPr="0015731C">
        <w:rPr>
          <w:rFonts w:asciiTheme="minorHAnsi" w:hAnsiTheme="minorHAnsi" w:cstheme="minorHAnsi"/>
          <w:b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2B5B5D23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3A.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blue curve with a peak at 490 on the horizontal axis</w:t>
      </w:r>
      <w:r w:rsidRPr="0015731C">
        <w:rPr>
          <w:rFonts w:asciiTheme="minorHAnsi" w:hAnsiTheme="minorHAnsi" w:cstheme="minorHAnsi"/>
        </w:rPr>
        <w:t>.</w:t>
      </w:r>
    </w:p>
    <w:p w14:paraId="6B10DE41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3A.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green curve with a peak at 520 on the horizontal axis</w:t>
      </w:r>
      <w:r w:rsidRPr="0015731C">
        <w:rPr>
          <w:rFonts w:asciiTheme="minorHAnsi" w:hAnsiTheme="minorHAnsi" w:cstheme="minorHAnsi"/>
        </w:rPr>
        <w:t>.</w:t>
      </w:r>
    </w:p>
    <w:p w14:paraId="4F0B51A5" w14:textId="77777777" w:rsidR="009F3D53" w:rsidRPr="0015731C" w:rsidRDefault="009F3D53" w:rsidP="009F3D53">
      <w:pPr>
        <w:pStyle w:val="ShotDescription"/>
        <w:ind w:firstLine="0"/>
        <w:rPr>
          <w:rFonts w:asciiTheme="minorHAnsi" w:hAnsiTheme="minorHAnsi" w:cstheme="minorHAnsi"/>
        </w:rPr>
      </w:pPr>
    </w:p>
    <w:p w14:paraId="012B5BF4" w14:textId="2DE6102D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SAO-B demonstrated a longer decay time </w:t>
      </w:r>
      <w:r w:rsidRPr="0015731C">
        <w:rPr>
          <w:rFonts w:asciiTheme="minorHAnsi" w:hAnsiTheme="minorHAnsi" w:cstheme="minorHAnsi"/>
          <w:b/>
          <w:bCs/>
        </w:rPr>
        <w:t>[1]</w:t>
      </w:r>
      <w:r w:rsidRPr="0015731C">
        <w:rPr>
          <w:rFonts w:asciiTheme="minorHAnsi" w:hAnsiTheme="minorHAnsi" w:cstheme="minorHAnsi"/>
        </w:rPr>
        <w:t xml:space="preserve"> than SAO-G following the same ultraviolet pre-excitation </w:t>
      </w:r>
      <w:r w:rsidRPr="0015731C">
        <w:rPr>
          <w:rFonts w:asciiTheme="minorHAnsi" w:hAnsiTheme="minorHAnsi" w:cstheme="minorHAnsi"/>
          <w:b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1BDFF155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3B.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blue curve for SAO-B</w:t>
      </w:r>
    </w:p>
    <w:p w14:paraId="77734853" w14:textId="031AFA0D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3B.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green curve for SAO-G</w:t>
      </w:r>
      <w:r w:rsidRPr="0015731C">
        <w:rPr>
          <w:rFonts w:asciiTheme="minorHAnsi" w:hAnsiTheme="minorHAnsi" w:cstheme="minorHAnsi"/>
        </w:rPr>
        <w:t>.</w:t>
      </w:r>
    </w:p>
    <w:p w14:paraId="7F4371BF" w14:textId="77777777" w:rsidR="009F3D53" w:rsidRPr="0015731C" w:rsidRDefault="009F3D53" w:rsidP="009F3D53">
      <w:pPr>
        <w:pStyle w:val="ShotDescription"/>
        <w:ind w:firstLine="0"/>
        <w:rPr>
          <w:rFonts w:asciiTheme="minorHAnsi" w:hAnsiTheme="minorHAnsi" w:cstheme="minorHAnsi"/>
        </w:rPr>
      </w:pPr>
    </w:p>
    <w:p w14:paraId="1CAA8A32" w14:textId="026AFFD9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SAO-B exhibited a thermoluminescence peak </w:t>
      </w:r>
      <w:proofErr w:type="spellStart"/>
      <w:r w:rsidRPr="0015731C">
        <w:rPr>
          <w:rFonts w:asciiTheme="minorHAnsi" w:hAnsiTheme="minorHAnsi" w:cstheme="minorHAnsi"/>
        </w:rPr>
        <w:t>centered</w:t>
      </w:r>
      <w:proofErr w:type="spellEnd"/>
      <w:r w:rsidRPr="0015731C">
        <w:rPr>
          <w:rFonts w:asciiTheme="minorHAnsi" w:hAnsiTheme="minorHAnsi" w:cstheme="minorHAnsi"/>
        </w:rPr>
        <w:t xml:space="preserve"> at 350 Kelvin </w:t>
      </w:r>
      <w:r w:rsidRPr="0015731C">
        <w:rPr>
          <w:rFonts w:asciiTheme="minorHAnsi" w:hAnsiTheme="minorHAnsi" w:cstheme="minorHAnsi"/>
          <w:b/>
        </w:rPr>
        <w:t>[1]</w:t>
      </w:r>
      <w:r w:rsidRPr="0015731C">
        <w:rPr>
          <w:rFonts w:asciiTheme="minorHAnsi" w:hAnsiTheme="minorHAnsi" w:cstheme="minorHAnsi"/>
        </w:rPr>
        <w:t xml:space="preserve">, while SAO-G presented two distinct peaks at 290 Kelvin and 320 Kelvin, indicating a broader trap depth distribution </w:t>
      </w:r>
      <w:r w:rsidRPr="0015731C">
        <w:rPr>
          <w:rFonts w:asciiTheme="minorHAnsi" w:hAnsiTheme="minorHAnsi" w:cstheme="minorHAnsi"/>
          <w:b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558470B6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4.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blue curve’s peak centered at 350 on the horizontal axis.</w:t>
      </w:r>
    </w:p>
    <w:p w14:paraId="54E4DA12" w14:textId="1F1A868A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4.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green curve’s peak</w:t>
      </w:r>
      <w:r w:rsidRPr="0015731C">
        <w:rPr>
          <w:rFonts w:asciiTheme="minorHAnsi" w:hAnsiTheme="minorHAnsi" w:cstheme="minorHAnsi"/>
        </w:rPr>
        <w:t xml:space="preserve"> </w:t>
      </w:r>
    </w:p>
    <w:p w14:paraId="6A8ECA37" w14:textId="57A83140" w:rsidR="009F3D53" w:rsidRPr="0015731C" w:rsidRDefault="009F3D53" w:rsidP="009F3D53">
      <w:pPr>
        <w:pStyle w:val="ShotDescription"/>
        <w:ind w:firstLine="0"/>
        <w:rPr>
          <w:rFonts w:asciiTheme="minorHAnsi" w:hAnsiTheme="minorHAnsi" w:cstheme="minorHAnsi"/>
        </w:rPr>
      </w:pPr>
    </w:p>
    <w:p w14:paraId="02F08C7B" w14:textId="1F93DCED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A dual-color anti-counterfeiting pattern displaying PSL made from SAO-B and SAO-G ceramics emitted blue and green </w:t>
      </w:r>
      <w:proofErr w:type="spellStart"/>
      <w:r w:rsidRPr="0015731C">
        <w:rPr>
          <w:rFonts w:asciiTheme="minorHAnsi" w:hAnsiTheme="minorHAnsi" w:cstheme="minorHAnsi"/>
        </w:rPr>
        <w:t>colors</w:t>
      </w:r>
      <w:proofErr w:type="spellEnd"/>
      <w:r w:rsidRPr="0015731C">
        <w:rPr>
          <w:rFonts w:asciiTheme="minorHAnsi" w:hAnsiTheme="minorHAnsi" w:cstheme="minorHAnsi"/>
        </w:rPr>
        <w:t xml:space="preserve">, respectively, for over 1 hour after ultraviolet pre-excitation </w:t>
      </w:r>
      <w:r w:rsidRPr="0015731C">
        <w:rPr>
          <w:rFonts w:asciiTheme="minorHAnsi" w:hAnsiTheme="minorHAnsi" w:cstheme="minorHAnsi"/>
          <w:b/>
        </w:rPr>
        <w:t>[1]</w:t>
      </w:r>
      <w:r w:rsidRPr="0015731C">
        <w:rPr>
          <w:rFonts w:asciiTheme="minorHAnsi" w:hAnsiTheme="minorHAnsi" w:cstheme="minorHAnsi"/>
        </w:rPr>
        <w:t>.</w:t>
      </w:r>
    </w:p>
    <w:p w14:paraId="6149FEC2" w14:textId="51F6560C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LAB MEDIA: Figure 5.</w:t>
      </w:r>
    </w:p>
    <w:p w14:paraId="6EBF3B88" w14:textId="068F2BF8" w:rsidR="009F3D53" w:rsidRPr="0015731C" w:rsidRDefault="009F3D53" w:rsidP="009F3D53">
      <w:pPr>
        <w:pStyle w:val="ShotDescription"/>
        <w:ind w:firstLine="0"/>
        <w:rPr>
          <w:rFonts w:asciiTheme="minorHAnsi" w:hAnsiTheme="minorHAnsi" w:cstheme="minorHAnsi"/>
        </w:rPr>
      </w:pPr>
    </w:p>
    <w:p w14:paraId="395BC632" w14:textId="05A082F5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>In the temperature-resolved anti-counterfeiting application, the luminescence of the green-</w:t>
      </w:r>
      <w:proofErr w:type="spellStart"/>
      <w:r w:rsidRPr="0015731C">
        <w:rPr>
          <w:rFonts w:asciiTheme="minorHAnsi" w:hAnsiTheme="minorHAnsi" w:cstheme="minorHAnsi"/>
        </w:rPr>
        <w:t>labeled</w:t>
      </w:r>
      <w:proofErr w:type="spellEnd"/>
      <w:r w:rsidRPr="0015731C">
        <w:rPr>
          <w:rFonts w:asciiTheme="minorHAnsi" w:hAnsiTheme="minorHAnsi" w:cstheme="minorHAnsi"/>
        </w:rPr>
        <w:t xml:space="preserve"> CHIMIE </w:t>
      </w:r>
      <w:r w:rsidR="00EB107F" w:rsidRPr="0015731C">
        <w:rPr>
          <w:rFonts w:asciiTheme="minorHAnsi" w:hAnsiTheme="minorHAnsi" w:cstheme="minorHAnsi"/>
          <w:i/>
          <w:iCs/>
          <w:color w:val="EE0000"/>
        </w:rPr>
        <w:t>(</w:t>
      </w:r>
      <w:proofErr w:type="spellStart"/>
      <w:r w:rsidR="00EB107F" w:rsidRPr="0015731C">
        <w:rPr>
          <w:rFonts w:asciiTheme="minorHAnsi" w:hAnsiTheme="minorHAnsi" w:cstheme="minorHAnsi"/>
          <w:i/>
          <w:iCs/>
          <w:color w:val="EE0000"/>
        </w:rPr>
        <w:t>shee</w:t>
      </w:r>
      <w:proofErr w:type="spellEnd"/>
      <w:r w:rsidR="00EB107F" w:rsidRPr="0015731C">
        <w:rPr>
          <w:rFonts w:asciiTheme="minorHAnsi" w:hAnsiTheme="minorHAnsi" w:cstheme="minorHAnsi"/>
          <w:i/>
          <w:iCs/>
          <w:color w:val="EE0000"/>
        </w:rPr>
        <w:t>-mee)</w:t>
      </w:r>
      <w:r w:rsidR="00EB107F" w:rsidRPr="0015731C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</w:rPr>
        <w:t xml:space="preserve">decreased significantly at approximately 370 Kelvin </w:t>
      </w:r>
      <w:r w:rsidRPr="0015731C">
        <w:rPr>
          <w:rFonts w:asciiTheme="minorHAnsi" w:hAnsiTheme="minorHAnsi" w:cstheme="minorHAnsi"/>
          <w:b/>
        </w:rPr>
        <w:t>[1]</w:t>
      </w:r>
      <w:r w:rsidRPr="0015731C">
        <w:rPr>
          <w:rFonts w:asciiTheme="minorHAnsi" w:hAnsiTheme="minorHAnsi" w:cstheme="minorHAnsi"/>
        </w:rPr>
        <w:t>, while the blue-</w:t>
      </w:r>
      <w:proofErr w:type="spellStart"/>
      <w:r w:rsidRPr="0015731C">
        <w:rPr>
          <w:rFonts w:asciiTheme="minorHAnsi" w:hAnsiTheme="minorHAnsi" w:cstheme="minorHAnsi"/>
        </w:rPr>
        <w:t>labeled</w:t>
      </w:r>
      <w:proofErr w:type="spellEnd"/>
      <w:r w:rsidRPr="0015731C">
        <w:rPr>
          <w:rFonts w:asciiTheme="minorHAnsi" w:hAnsiTheme="minorHAnsi" w:cstheme="minorHAnsi"/>
        </w:rPr>
        <w:t xml:space="preserve"> PARIS </w:t>
      </w:r>
      <w:r w:rsidR="005D3335" w:rsidRPr="005D3335">
        <w:rPr>
          <w:rFonts w:asciiTheme="minorHAnsi" w:hAnsiTheme="minorHAnsi" w:cstheme="minorHAnsi"/>
          <w:i/>
          <w:iCs/>
          <w:color w:val="EE0000"/>
        </w:rPr>
        <w:t>(</w:t>
      </w:r>
      <w:proofErr w:type="spellStart"/>
      <w:r w:rsidR="005D3335">
        <w:rPr>
          <w:rFonts w:asciiTheme="minorHAnsi" w:hAnsiTheme="minorHAnsi" w:cstheme="minorHAnsi"/>
          <w:i/>
          <w:iCs/>
          <w:color w:val="EE0000"/>
        </w:rPr>
        <w:t>paris</w:t>
      </w:r>
      <w:proofErr w:type="spellEnd"/>
      <w:r w:rsidR="005D3335" w:rsidRPr="005D3335">
        <w:rPr>
          <w:rFonts w:asciiTheme="minorHAnsi" w:hAnsiTheme="minorHAnsi" w:cstheme="minorHAnsi"/>
          <w:i/>
          <w:iCs/>
          <w:color w:val="EE0000"/>
        </w:rPr>
        <w:t>)</w:t>
      </w:r>
      <w:r w:rsidR="005D3335">
        <w:rPr>
          <w:rFonts w:asciiTheme="minorHAnsi" w:hAnsiTheme="minorHAnsi" w:cstheme="minorHAnsi"/>
        </w:rPr>
        <w:t xml:space="preserve"> </w:t>
      </w:r>
      <w:r w:rsidRPr="0015731C">
        <w:rPr>
          <w:rFonts w:asciiTheme="minorHAnsi" w:hAnsiTheme="minorHAnsi" w:cstheme="minorHAnsi"/>
        </w:rPr>
        <w:t xml:space="preserve">remained visible </w:t>
      </w:r>
      <w:r w:rsidRPr="0015731C">
        <w:rPr>
          <w:rFonts w:asciiTheme="minorHAnsi" w:hAnsiTheme="minorHAnsi" w:cstheme="minorHAnsi"/>
          <w:b/>
        </w:rPr>
        <w:t>[2]</w:t>
      </w:r>
      <w:r w:rsidRPr="0015731C">
        <w:rPr>
          <w:rFonts w:asciiTheme="minorHAnsi" w:hAnsiTheme="minorHAnsi" w:cstheme="minorHAnsi"/>
        </w:rPr>
        <w:t xml:space="preserve">. </w:t>
      </w:r>
    </w:p>
    <w:p w14:paraId="10CF3453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6.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fading green word “CHIMIE” at the middle temperature level labeled ~100 °C</w:t>
      </w:r>
      <w:r w:rsidRPr="0015731C">
        <w:rPr>
          <w:rFonts w:asciiTheme="minorHAnsi" w:hAnsiTheme="minorHAnsi" w:cstheme="minorHAnsi"/>
        </w:rPr>
        <w:t>.</w:t>
      </w:r>
    </w:p>
    <w:p w14:paraId="7817048E" w14:textId="77777777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lastRenderedPageBreak/>
        <w:t xml:space="preserve">LAB MEDIA: Figure 6.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still-visible blue word “PARIS” at the same middle temperature level labeled ~100 °C</w:t>
      </w:r>
      <w:r w:rsidRPr="0015731C">
        <w:rPr>
          <w:rFonts w:asciiTheme="minorHAnsi" w:hAnsiTheme="minorHAnsi" w:cstheme="minorHAnsi"/>
        </w:rPr>
        <w:t>.</w:t>
      </w:r>
    </w:p>
    <w:p w14:paraId="6FD2CCFF" w14:textId="77777777" w:rsidR="00EB107F" w:rsidRPr="0015731C" w:rsidRDefault="00EB107F" w:rsidP="00EB107F">
      <w:pPr>
        <w:pStyle w:val="ShotDescription"/>
        <w:ind w:firstLine="0"/>
        <w:rPr>
          <w:rFonts w:asciiTheme="minorHAnsi" w:hAnsiTheme="minorHAnsi" w:cstheme="minorHAnsi"/>
        </w:rPr>
      </w:pPr>
    </w:p>
    <w:p w14:paraId="2616A277" w14:textId="4856D845" w:rsidR="009F3D53" w:rsidRPr="0015731C" w:rsidRDefault="009F3D53" w:rsidP="009F3D53">
      <w:pPr>
        <w:pStyle w:val="Narration"/>
        <w:numPr>
          <w:ilvl w:val="1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At approximately 420 Kelvin, the emission from the green-labeled CHIMIE became indistinguishable </w:t>
      </w:r>
      <w:r w:rsidRPr="0015731C">
        <w:rPr>
          <w:rFonts w:asciiTheme="minorHAnsi" w:hAnsiTheme="minorHAnsi" w:cstheme="minorHAnsi"/>
          <w:b/>
        </w:rPr>
        <w:t>[1]</w:t>
      </w:r>
      <w:r w:rsidRPr="0015731C">
        <w:rPr>
          <w:rFonts w:asciiTheme="minorHAnsi" w:hAnsiTheme="minorHAnsi" w:cstheme="minorHAnsi"/>
        </w:rPr>
        <w:t>, and only the blue-</w:t>
      </w:r>
      <w:proofErr w:type="spellStart"/>
      <w:r w:rsidRPr="0015731C">
        <w:rPr>
          <w:rFonts w:asciiTheme="minorHAnsi" w:hAnsiTheme="minorHAnsi" w:cstheme="minorHAnsi"/>
        </w:rPr>
        <w:t>labeled</w:t>
      </w:r>
      <w:proofErr w:type="spellEnd"/>
      <w:r w:rsidRPr="0015731C">
        <w:rPr>
          <w:rFonts w:asciiTheme="minorHAnsi" w:hAnsiTheme="minorHAnsi" w:cstheme="minorHAnsi"/>
        </w:rPr>
        <w:t xml:space="preserve"> PARIS remained emitting </w:t>
      </w:r>
      <w:r w:rsidRPr="0015731C">
        <w:rPr>
          <w:rFonts w:asciiTheme="minorHAnsi" w:hAnsiTheme="minorHAnsi" w:cstheme="minorHAnsi"/>
          <w:b/>
        </w:rPr>
        <w:t>[2]</w:t>
      </w:r>
      <w:r w:rsidRPr="0015731C">
        <w:rPr>
          <w:rFonts w:asciiTheme="minorHAnsi" w:hAnsiTheme="minorHAnsi" w:cstheme="minorHAnsi"/>
        </w:rPr>
        <w:t>.</w:t>
      </w:r>
    </w:p>
    <w:p w14:paraId="4D6371D7" w14:textId="6302ED30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6. </w:t>
      </w:r>
      <w:r w:rsidRPr="0015731C">
        <w:rPr>
          <w:rFonts w:asciiTheme="minorHAnsi" w:hAnsiTheme="minorHAnsi" w:cstheme="minorHAnsi"/>
          <w:i/>
          <w:iCs/>
          <w:color w:val="3333FF"/>
        </w:rPr>
        <w:t xml:space="preserve">Video editor: Highlight the </w:t>
      </w:r>
      <w:r w:rsidR="00EB107F" w:rsidRPr="0015731C">
        <w:rPr>
          <w:rFonts w:asciiTheme="minorHAnsi" w:hAnsiTheme="minorHAnsi" w:cstheme="minorHAnsi"/>
          <w:i/>
          <w:iCs/>
          <w:color w:val="3333FF"/>
        </w:rPr>
        <w:t xml:space="preserve">empty left side of the </w:t>
      </w:r>
      <w:r w:rsidRPr="0015731C">
        <w:rPr>
          <w:rFonts w:asciiTheme="minorHAnsi" w:hAnsiTheme="minorHAnsi" w:cstheme="minorHAnsi"/>
          <w:i/>
          <w:iCs/>
          <w:color w:val="3333FF"/>
        </w:rPr>
        <w:t xml:space="preserve">bottom </w:t>
      </w:r>
      <w:r w:rsidR="00EB107F" w:rsidRPr="0015731C">
        <w:rPr>
          <w:rFonts w:asciiTheme="minorHAnsi" w:hAnsiTheme="minorHAnsi" w:cstheme="minorHAnsi"/>
          <w:i/>
          <w:iCs/>
          <w:color w:val="3333FF"/>
        </w:rPr>
        <w:t xml:space="preserve">panel </w:t>
      </w:r>
      <w:r w:rsidRPr="0015731C">
        <w:rPr>
          <w:rFonts w:asciiTheme="minorHAnsi" w:hAnsiTheme="minorHAnsi" w:cstheme="minorHAnsi"/>
          <w:i/>
          <w:iCs/>
          <w:color w:val="3333FF"/>
        </w:rPr>
        <w:t>at ~150 °C</w:t>
      </w:r>
      <w:r w:rsidRPr="0015731C">
        <w:rPr>
          <w:rFonts w:asciiTheme="minorHAnsi" w:hAnsiTheme="minorHAnsi" w:cstheme="minorHAnsi"/>
        </w:rPr>
        <w:t>.</w:t>
      </w:r>
    </w:p>
    <w:p w14:paraId="7B13314C" w14:textId="6660462D" w:rsidR="009F3D53" w:rsidRPr="0015731C" w:rsidRDefault="009F3D53" w:rsidP="009F3D53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</w:rPr>
      </w:pPr>
      <w:r w:rsidRPr="0015731C">
        <w:rPr>
          <w:rFonts w:asciiTheme="minorHAnsi" w:hAnsiTheme="minorHAnsi" w:cstheme="minorHAnsi"/>
        </w:rPr>
        <w:t xml:space="preserve">LAB MEDIA: Figure 6. </w:t>
      </w:r>
      <w:r w:rsidRPr="0015731C">
        <w:rPr>
          <w:rFonts w:asciiTheme="minorHAnsi" w:hAnsiTheme="minorHAnsi" w:cstheme="minorHAnsi"/>
          <w:i/>
          <w:iCs/>
          <w:color w:val="3333FF"/>
        </w:rPr>
        <w:t>Video editor: Highlight the bottom “PARIS” text, which remains</w:t>
      </w:r>
      <w:r w:rsidR="005D3335">
        <w:rPr>
          <w:rFonts w:asciiTheme="minorHAnsi" w:hAnsiTheme="minorHAnsi" w:cstheme="minorHAnsi"/>
          <w:i/>
          <w:iCs/>
          <w:color w:val="3333FF"/>
        </w:rPr>
        <w:t xml:space="preserve"> slightly</w:t>
      </w:r>
      <w:r w:rsidRPr="0015731C">
        <w:rPr>
          <w:rFonts w:asciiTheme="minorHAnsi" w:hAnsiTheme="minorHAnsi" w:cstheme="minorHAnsi"/>
          <w:i/>
          <w:iCs/>
          <w:color w:val="3333FF"/>
        </w:rPr>
        <w:t xml:space="preserve"> visibl</w:t>
      </w:r>
      <w:r w:rsidR="005D3335">
        <w:rPr>
          <w:rFonts w:asciiTheme="minorHAnsi" w:hAnsiTheme="minorHAnsi" w:cstheme="minorHAnsi"/>
          <w:i/>
          <w:iCs/>
          <w:color w:val="3333FF"/>
        </w:rPr>
        <w:t>e</w:t>
      </w:r>
      <w:r w:rsidRPr="0015731C">
        <w:rPr>
          <w:rFonts w:asciiTheme="minorHAnsi" w:hAnsiTheme="minorHAnsi" w:cstheme="minorHAnsi"/>
          <w:i/>
          <w:iCs/>
          <w:color w:val="3333FF"/>
        </w:rPr>
        <w:t xml:space="preserve"> at ~150 °C.</w:t>
      </w:r>
    </w:p>
    <w:p w14:paraId="2A573BE7" w14:textId="77777777" w:rsidR="009F3D53" w:rsidRDefault="009F3D53" w:rsidP="009F3D53">
      <w:pPr>
        <w:rPr>
          <w:rFonts w:asciiTheme="minorHAnsi" w:hAnsiTheme="minorHAnsi" w:cstheme="minorHAnsi"/>
        </w:rPr>
      </w:pPr>
    </w:p>
    <w:p w14:paraId="3840C3A2" w14:textId="77777777" w:rsidR="005D3335" w:rsidRDefault="005D3335" w:rsidP="009F3D53">
      <w:pPr>
        <w:rPr>
          <w:rFonts w:asciiTheme="minorHAnsi" w:hAnsiTheme="minorHAnsi" w:cstheme="minorHAnsi"/>
        </w:rPr>
      </w:pPr>
    </w:p>
    <w:p w14:paraId="70A1A513" w14:textId="77777777" w:rsidR="005D3335" w:rsidRDefault="005D3335" w:rsidP="009F3D53">
      <w:pPr>
        <w:rPr>
          <w:rFonts w:asciiTheme="minorHAnsi" w:hAnsiTheme="minorHAnsi" w:cstheme="minorHAnsi"/>
        </w:rPr>
      </w:pPr>
    </w:p>
    <w:p w14:paraId="4A3B7595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Uniaxial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8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https://www.merriam-webster.com/dictionary/uniaxial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juːniˈæk.si.əl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yoo·nee·ak·see·uhl</w:t>
      </w:r>
      <w:proofErr w:type="spellEnd"/>
    </w:p>
    <w:p w14:paraId="661AAA52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Specimen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9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https://www.merriam-webster.com/dictionary/specimen</w:t>
        </w:r>
      </w:hyperlink>
      <w:r w:rsidRPr="005D3335">
        <w:rPr>
          <w:rFonts w:asciiTheme="minorHAnsi" w:hAnsiTheme="minorHAnsi" w:cstheme="minorHAnsi"/>
          <w:lang w:val="en-IN"/>
        </w:rPr>
        <w:br/>
        <w:t>IPA: /ˈ</w:t>
      </w:r>
      <w:proofErr w:type="spellStart"/>
      <w:r w:rsidRPr="005D3335">
        <w:rPr>
          <w:rFonts w:asciiTheme="minorHAnsi" w:hAnsiTheme="minorHAnsi" w:cstheme="minorHAnsi"/>
          <w:lang w:val="en-IN"/>
        </w:rPr>
        <w:t>spes.</w:t>
      </w:r>
      <w:proofErr w:type="gramStart"/>
      <w:r w:rsidRPr="005D3335">
        <w:rPr>
          <w:rFonts w:asciiTheme="minorHAnsi" w:hAnsiTheme="minorHAnsi" w:cstheme="minorHAnsi"/>
          <w:lang w:val="en-IN"/>
        </w:rPr>
        <w:t>ə.mən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spes·uh·muhn</w:t>
      </w:r>
      <w:proofErr w:type="spellEnd"/>
    </w:p>
    <w:p w14:paraId="2804F9C9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Thermoluminescence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0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https://www.merriam-webster.com/dictionary/thermoluminescence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θɝ</w:t>
      </w:r>
      <w:proofErr w:type="spellEnd"/>
      <w:r w:rsidRPr="005D3335">
        <w:rPr>
          <w:rFonts w:asciiTheme="minorHAnsi" w:hAnsiTheme="minorHAnsi" w:cstheme="minorHAnsi"/>
          <w:lang w:val="en-IN"/>
        </w:rPr>
        <w:t>ː.</w:t>
      </w:r>
      <w:proofErr w:type="spellStart"/>
      <w:r w:rsidRPr="005D3335">
        <w:rPr>
          <w:rFonts w:asciiTheme="minorHAnsi" w:hAnsiTheme="minorHAnsi" w:cstheme="minorHAnsi"/>
          <w:lang w:val="en-IN"/>
        </w:rPr>
        <w:t>moʊˌlu</w:t>
      </w:r>
      <w:proofErr w:type="spellEnd"/>
      <w:r w:rsidRPr="005D3335">
        <w:rPr>
          <w:rFonts w:asciiTheme="minorHAnsi" w:hAnsiTheme="minorHAnsi" w:cstheme="minorHAnsi"/>
          <w:lang w:val="en-IN"/>
        </w:rPr>
        <w:t>ː.</w:t>
      </w:r>
      <w:proofErr w:type="spellStart"/>
      <w:r w:rsidRPr="005D3335">
        <w:rPr>
          <w:rFonts w:asciiTheme="minorHAnsi" w:hAnsiTheme="minorHAnsi" w:cstheme="minorHAnsi"/>
          <w:lang w:val="en-IN"/>
        </w:rPr>
        <w:t>məˈnes.əns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thur·moh·loo·muh·nes·uhns</w:t>
      </w:r>
      <w:proofErr w:type="spellEnd"/>
    </w:p>
    <w:p w14:paraId="61EF605F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Ultraviolet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1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https://www.merriam-webster.com/dictionary/ultraviolet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ʌl.trəˈvaɪ.ə.lət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uhl·truh·vai·uh·luht</w:t>
      </w:r>
      <w:proofErr w:type="spellEnd"/>
    </w:p>
    <w:p w14:paraId="3750F9E0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Excitation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2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https://www.merriam-webster.com/dictionary/excitation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ek.saɪˈteɪ.ʃən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ek·sai·tay·shuhn</w:t>
      </w:r>
      <w:proofErr w:type="spellEnd"/>
    </w:p>
    <w:p w14:paraId="388EC64A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Incubate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3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https://www.merriam-webster.com/dictionary/incubate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ɪn.kjəˌbeɪt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in·kyuh·bayt</w:t>
      </w:r>
      <w:proofErr w:type="spellEnd"/>
    </w:p>
    <w:p w14:paraId="5859DC66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Kelvin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4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https://www.merriam-webster.com/dictionary/kelvin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kel.vɪn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kel·vin</w:t>
      </w:r>
      <w:proofErr w:type="spellEnd"/>
    </w:p>
    <w:p w14:paraId="0A6914E4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lastRenderedPageBreak/>
        <w:t>Manometer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5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https://www.merriam-webster.com/dictionary/manometer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spellStart"/>
      <w:r w:rsidRPr="005D3335">
        <w:rPr>
          <w:rFonts w:asciiTheme="minorHAnsi" w:hAnsiTheme="minorHAnsi" w:cstheme="minorHAnsi"/>
          <w:lang w:val="en-IN"/>
        </w:rPr>
        <w:t>məˈnɑ</w:t>
      </w:r>
      <w:proofErr w:type="spellEnd"/>
      <w:r w:rsidRPr="005D3335">
        <w:rPr>
          <w:rFonts w:asciiTheme="minorHAnsi" w:hAnsiTheme="minorHAnsi" w:cstheme="minorHAnsi"/>
          <w:lang w:val="en-IN"/>
        </w:rPr>
        <w:t>ː.</w:t>
      </w:r>
      <w:proofErr w:type="spellStart"/>
      <w:r w:rsidRPr="005D3335">
        <w:rPr>
          <w:rFonts w:asciiTheme="minorHAnsi" w:hAnsiTheme="minorHAnsi" w:cstheme="minorHAnsi"/>
          <w:lang w:val="en-IN"/>
        </w:rPr>
        <w:t>mə.t̬ɚ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muh·naa·muh·ter</w:t>
      </w:r>
      <w:proofErr w:type="spellEnd"/>
    </w:p>
    <w:p w14:paraId="7C532E84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Cryostat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6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https://www.merriam-webster.com/dictionary/cryostat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kraɪ.əˌstæt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kry·uh·stat</w:t>
      </w:r>
      <w:proofErr w:type="spellEnd"/>
    </w:p>
    <w:p w14:paraId="1E2C66EE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Compressor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7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https://www.merriam-webster.com/dictionary/compressor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spellStart"/>
      <w:proofErr w:type="gramStart"/>
      <w:r w:rsidRPr="005D3335">
        <w:rPr>
          <w:rFonts w:asciiTheme="minorHAnsi" w:hAnsiTheme="minorHAnsi" w:cstheme="minorHAnsi"/>
          <w:lang w:val="en-IN"/>
        </w:rPr>
        <w:t>kəmˈpres.ɚ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kuhm·pres·er</w:t>
      </w:r>
      <w:proofErr w:type="spellEnd"/>
    </w:p>
    <w:p w14:paraId="28757E5F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Fiber optic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8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https://www.merriam-webster.com/dictionary/fiber-optic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faɪ.bɚˈɑːp.tɪk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fy·ber·op·tik</w:t>
      </w:r>
      <w:proofErr w:type="spellEnd"/>
    </w:p>
    <w:p w14:paraId="3E7DC80C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Luminescence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19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https://www.merriam-webster.com/dictionary/luminescence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lu</w:t>
      </w:r>
      <w:proofErr w:type="spellEnd"/>
      <w:r w:rsidRPr="005D3335">
        <w:rPr>
          <w:rFonts w:asciiTheme="minorHAnsi" w:hAnsiTheme="minorHAnsi" w:cstheme="minorHAnsi"/>
          <w:lang w:val="en-IN"/>
        </w:rPr>
        <w:t>ː.</w:t>
      </w:r>
      <w:proofErr w:type="spellStart"/>
      <w:r w:rsidRPr="005D3335">
        <w:rPr>
          <w:rFonts w:asciiTheme="minorHAnsi" w:hAnsiTheme="minorHAnsi" w:cstheme="minorHAnsi"/>
          <w:lang w:val="en-IN"/>
        </w:rPr>
        <w:t>məˈnes.əns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loo·muh·nes·uhns</w:t>
      </w:r>
      <w:proofErr w:type="spellEnd"/>
    </w:p>
    <w:p w14:paraId="7A703D69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Spectra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20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https://www.merriam-webster.com/dictionary/spectra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spek.trə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spek·truh</w:t>
      </w:r>
      <w:proofErr w:type="spellEnd"/>
    </w:p>
    <w:p w14:paraId="3EF0E92B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Vacuum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21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https://www.merriam-webster.com/dictionary/vacuum</w:t>
        </w:r>
      </w:hyperlink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væk.juːm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vak·yoom</w:t>
      </w:r>
      <w:proofErr w:type="spellEnd"/>
    </w:p>
    <w:p w14:paraId="3B2DF28F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Ultraviolet-visible</w:t>
      </w:r>
      <w:r w:rsidRPr="005D3335">
        <w:rPr>
          <w:rFonts w:asciiTheme="minorHAnsi" w:hAnsiTheme="minorHAnsi" w:cstheme="minorHAnsi"/>
          <w:lang w:val="en-IN"/>
        </w:rPr>
        <w:br/>
        <w:t>Pronunciation link: No confirmed link found</w:t>
      </w:r>
      <w:r w:rsidRPr="005D3335">
        <w:rPr>
          <w:rFonts w:asciiTheme="minorHAnsi" w:hAnsiTheme="minorHAnsi" w:cstheme="minorHAnsi"/>
          <w:lang w:val="en-IN"/>
        </w:rPr>
        <w:br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ˌ</w:t>
      </w:r>
      <w:proofErr w:type="spellStart"/>
      <w:r w:rsidRPr="005D3335">
        <w:rPr>
          <w:rFonts w:asciiTheme="minorHAnsi" w:hAnsiTheme="minorHAnsi" w:cstheme="minorHAnsi"/>
          <w:lang w:val="en-IN"/>
        </w:rPr>
        <w:t>ʌl.trəˈvaɪ</w:t>
      </w:r>
      <w:proofErr w:type="gramEnd"/>
      <w:r w:rsidRPr="005D3335">
        <w:rPr>
          <w:rFonts w:asciiTheme="minorHAnsi" w:hAnsiTheme="minorHAnsi" w:cstheme="minorHAnsi"/>
          <w:lang w:val="en-IN"/>
        </w:rPr>
        <w:t>.</w:t>
      </w:r>
      <w:proofErr w:type="gramStart"/>
      <w:r w:rsidRPr="005D3335">
        <w:rPr>
          <w:rFonts w:asciiTheme="minorHAnsi" w:hAnsiTheme="minorHAnsi" w:cstheme="minorHAnsi"/>
          <w:lang w:val="en-IN"/>
        </w:rPr>
        <w:t>ə.lət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 xml:space="preserve"> ˈ</w:t>
      </w:r>
      <w:proofErr w:type="spellStart"/>
      <w:r w:rsidRPr="005D3335">
        <w:rPr>
          <w:rFonts w:asciiTheme="minorHAnsi" w:hAnsiTheme="minorHAnsi" w:cstheme="minorHAnsi"/>
          <w:lang w:val="en-IN"/>
        </w:rPr>
        <w:t>vɪʒ.</w:t>
      </w:r>
      <w:proofErr w:type="gramStart"/>
      <w:r w:rsidRPr="005D3335">
        <w:rPr>
          <w:rFonts w:asciiTheme="minorHAnsi" w:hAnsiTheme="minorHAnsi" w:cstheme="minorHAnsi"/>
          <w:lang w:val="en-IN"/>
        </w:rPr>
        <w:t>ə.bəl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uhl·truh·vai·uh·luht</w:t>
      </w:r>
      <w:proofErr w:type="spellEnd"/>
      <w:r w:rsidRPr="005D3335">
        <w:rPr>
          <w:rFonts w:asciiTheme="minorHAnsi" w:hAnsiTheme="minorHAnsi" w:cstheme="minorHAnsi"/>
          <w:lang w:val="en-IN"/>
        </w:rPr>
        <w:t xml:space="preserve"> </w:t>
      </w:r>
      <w:proofErr w:type="spellStart"/>
      <w:r w:rsidRPr="005D3335">
        <w:rPr>
          <w:rFonts w:asciiTheme="minorHAnsi" w:hAnsiTheme="minorHAnsi" w:cstheme="minorHAnsi"/>
          <w:lang w:val="en-IN"/>
        </w:rPr>
        <w:t>vizh·uh·buhl</w:t>
      </w:r>
      <w:proofErr w:type="spellEnd"/>
    </w:p>
    <w:p w14:paraId="6CBF2CEA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Anti-counterfeiting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22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https://www.merriam-webster.com/dictionary/anticounterfeiting</w:t>
        </w:r>
      </w:hyperlink>
      <w:r w:rsidRPr="005D3335">
        <w:rPr>
          <w:rFonts w:asciiTheme="minorHAnsi" w:hAnsiTheme="minorHAnsi" w:cstheme="minorHAnsi"/>
          <w:lang w:val="en-IN"/>
        </w:rPr>
        <w:br/>
        <w:t>IPA: /ˌæn.tiˈkaʊn.</w:t>
      </w:r>
      <w:proofErr w:type="spellStart"/>
      <w:r w:rsidRPr="005D3335">
        <w:rPr>
          <w:rFonts w:asciiTheme="minorHAnsi" w:hAnsiTheme="minorHAnsi" w:cstheme="minorHAnsi"/>
          <w:lang w:val="en-IN"/>
        </w:rPr>
        <w:t>t̬ɚˌfi</w:t>
      </w:r>
      <w:proofErr w:type="spellEnd"/>
      <w:r w:rsidRPr="005D3335">
        <w:rPr>
          <w:rFonts w:asciiTheme="minorHAnsi" w:hAnsiTheme="minorHAnsi" w:cstheme="minorHAnsi"/>
          <w:lang w:val="en-IN"/>
        </w:rPr>
        <w:t>ː.</w:t>
      </w:r>
      <w:proofErr w:type="spellStart"/>
      <w:r w:rsidRPr="005D3335">
        <w:rPr>
          <w:rFonts w:asciiTheme="minorHAnsi" w:hAnsiTheme="minorHAnsi" w:cstheme="minorHAnsi"/>
          <w:lang w:val="en-IN"/>
        </w:rPr>
        <w:t>tɪŋ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an·tee·koun·ter·fee·ting</w:t>
      </w:r>
      <w:proofErr w:type="spellEnd"/>
    </w:p>
    <w:p w14:paraId="7D2B0C75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Indistinguishable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23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https://www.merriam-webster.com/dictionary/indistinguishable</w:t>
        </w:r>
      </w:hyperlink>
      <w:r w:rsidRPr="005D3335">
        <w:rPr>
          <w:rFonts w:asciiTheme="minorHAnsi" w:hAnsiTheme="minorHAnsi" w:cstheme="minorHAnsi"/>
          <w:lang w:val="en-IN"/>
        </w:rPr>
        <w:br/>
        <w:t>IPA: /ˌ</w:t>
      </w:r>
      <w:proofErr w:type="spellStart"/>
      <w:r w:rsidRPr="005D3335">
        <w:rPr>
          <w:rFonts w:asciiTheme="minorHAnsi" w:hAnsiTheme="minorHAnsi" w:cstheme="minorHAnsi"/>
          <w:lang w:val="en-IN"/>
        </w:rPr>
        <w:t>ɪn.dɪˈstɪŋ.ɡwɪ.ʃə.bəl</w:t>
      </w:r>
      <w:proofErr w:type="spell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in·di·sting·gwish·uh·buhl</w:t>
      </w:r>
      <w:proofErr w:type="spellEnd"/>
    </w:p>
    <w:p w14:paraId="7789E3A7" w14:textId="77777777" w:rsidR="005D3335" w:rsidRPr="005D3335" w:rsidRDefault="005D3335" w:rsidP="005D3335">
      <w:pPr>
        <w:numPr>
          <w:ilvl w:val="0"/>
          <w:numId w:val="46"/>
        </w:numPr>
        <w:rPr>
          <w:rFonts w:asciiTheme="minorHAnsi" w:hAnsiTheme="minorHAnsi" w:cstheme="minorHAnsi"/>
          <w:lang w:val="en-IN"/>
        </w:rPr>
      </w:pPr>
      <w:r w:rsidRPr="005D3335">
        <w:rPr>
          <w:rFonts w:asciiTheme="minorHAnsi" w:hAnsiTheme="minorHAnsi" w:cstheme="minorHAnsi"/>
          <w:lang w:val="en-IN"/>
        </w:rPr>
        <w:t>Milliwatts</w:t>
      </w:r>
      <w:r w:rsidRPr="005D3335">
        <w:rPr>
          <w:rFonts w:asciiTheme="minorHAnsi" w:hAnsiTheme="minorHAnsi" w:cstheme="minorHAnsi"/>
          <w:lang w:val="en-IN"/>
        </w:rPr>
        <w:br/>
        <w:t xml:space="preserve">Pronunciation link: </w:t>
      </w:r>
      <w:hyperlink r:id="rId24" w:history="1">
        <w:r w:rsidRPr="005D3335">
          <w:rPr>
            <w:rStyle w:val="Hyperlink"/>
            <w:rFonts w:asciiTheme="minorHAnsi" w:hAnsiTheme="minorHAnsi" w:cstheme="minorHAnsi"/>
            <w:lang w:val="en-IN"/>
          </w:rPr>
          <w:t>https://www.merriam-webster.com/dictionary/milliwatt</w:t>
        </w:r>
      </w:hyperlink>
      <w:r w:rsidRPr="005D3335">
        <w:rPr>
          <w:rFonts w:asciiTheme="minorHAnsi" w:hAnsiTheme="minorHAnsi" w:cstheme="minorHAnsi"/>
          <w:lang w:val="en-IN"/>
        </w:rPr>
        <w:br/>
      </w:r>
      <w:r w:rsidRPr="005D3335">
        <w:rPr>
          <w:rFonts w:asciiTheme="minorHAnsi" w:hAnsiTheme="minorHAnsi" w:cstheme="minorHAnsi"/>
          <w:lang w:val="en-IN"/>
        </w:rPr>
        <w:lastRenderedPageBreak/>
        <w:t>IPA: /</w:t>
      </w:r>
      <w:proofErr w:type="gramStart"/>
      <w:r w:rsidRPr="005D3335">
        <w:rPr>
          <w:rFonts w:asciiTheme="minorHAnsi" w:hAnsiTheme="minorHAnsi" w:cstheme="minorHAnsi"/>
          <w:lang w:val="en-IN"/>
        </w:rPr>
        <w:t>ˈ</w:t>
      </w:r>
      <w:proofErr w:type="spellStart"/>
      <w:r w:rsidRPr="005D3335">
        <w:rPr>
          <w:rFonts w:asciiTheme="minorHAnsi" w:hAnsiTheme="minorHAnsi" w:cstheme="minorHAnsi"/>
          <w:lang w:val="en-IN"/>
        </w:rPr>
        <w:t>mɪl.iˌwɑːt</w:t>
      </w:r>
      <w:proofErr w:type="spellEnd"/>
      <w:proofErr w:type="gramEnd"/>
      <w:r w:rsidRPr="005D3335">
        <w:rPr>
          <w:rFonts w:asciiTheme="minorHAnsi" w:hAnsiTheme="minorHAnsi" w:cstheme="minorHAnsi"/>
          <w:lang w:val="en-IN"/>
        </w:rPr>
        <w:t>/</w:t>
      </w:r>
      <w:r w:rsidRPr="005D3335">
        <w:rPr>
          <w:rFonts w:asciiTheme="minorHAnsi" w:hAnsiTheme="minorHAnsi" w:cstheme="minorHAnsi"/>
          <w:lang w:val="en-IN"/>
        </w:rPr>
        <w:br/>
        <w:t xml:space="preserve">Phonetic Spelling: </w:t>
      </w:r>
      <w:proofErr w:type="spellStart"/>
      <w:r w:rsidRPr="005D3335">
        <w:rPr>
          <w:rFonts w:asciiTheme="minorHAnsi" w:hAnsiTheme="minorHAnsi" w:cstheme="minorHAnsi"/>
          <w:lang w:val="en-IN"/>
        </w:rPr>
        <w:t>mil·ee·waat</w:t>
      </w:r>
      <w:proofErr w:type="spellEnd"/>
    </w:p>
    <w:p w14:paraId="2AEC7DBF" w14:textId="77777777" w:rsidR="005D3335" w:rsidRPr="0015731C" w:rsidRDefault="005D3335" w:rsidP="009F3D53">
      <w:pPr>
        <w:rPr>
          <w:rFonts w:asciiTheme="minorHAnsi" w:hAnsiTheme="minorHAnsi" w:cstheme="minorHAnsi"/>
        </w:rPr>
      </w:pPr>
    </w:p>
    <w:sectPr w:rsidR="005D3335" w:rsidRPr="0015731C" w:rsidSect="005F0509"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6C2C" w14:textId="77777777" w:rsidR="004D3431" w:rsidRPr="001F0DEA" w:rsidRDefault="004D3431">
      <w:r w:rsidRPr="001F0DEA">
        <w:separator/>
      </w:r>
    </w:p>
    <w:p w14:paraId="04C2922E" w14:textId="77777777" w:rsidR="004D3431" w:rsidRPr="001F0DEA" w:rsidRDefault="004D3431"/>
  </w:endnote>
  <w:endnote w:type="continuationSeparator" w:id="0">
    <w:p w14:paraId="28F22CE4" w14:textId="77777777" w:rsidR="004D3431" w:rsidRPr="001F0DEA" w:rsidRDefault="004D3431">
      <w:r w:rsidRPr="001F0DEA">
        <w:continuationSeparator/>
      </w:r>
    </w:p>
    <w:p w14:paraId="6DB0DDE6" w14:textId="77777777" w:rsidR="004D3431" w:rsidRPr="001F0DEA" w:rsidRDefault="004D343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1F0DEA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1F0DEA">
          <w:rPr>
            <w:rStyle w:val="PageNumber"/>
            <w:lang w:val="en-US"/>
          </w:rPr>
          <w:fldChar w:fldCharType="begin"/>
        </w:r>
        <w:r w:rsidRPr="001F0DEA">
          <w:rPr>
            <w:rStyle w:val="PageNumber"/>
            <w:lang w:val="en-US"/>
          </w:rPr>
          <w:instrText xml:space="preserve"> PAGE </w:instrText>
        </w:r>
        <w:r w:rsidRPr="001F0DEA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1F0DEA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1F0DEA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F0979F4" w:rsidR="00ED23F4" w:rsidRPr="001F0DEA" w:rsidRDefault="00336C61" w:rsidP="00790E8C">
    <w:pPr>
      <w:pStyle w:val="Footer"/>
      <w:tabs>
        <w:tab w:val="clear" w:pos="8640"/>
        <w:tab w:val="right" w:pos="9360"/>
      </w:tabs>
      <w:rPr>
        <w:rFonts w:cstheme="minorHAnsi"/>
        <w:lang w:val="en-US"/>
      </w:rPr>
    </w:pPr>
    <w:r w:rsidRPr="001F0DEA">
      <w:rPr>
        <w:rFonts w:cstheme="minorHAnsi"/>
        <w:lang w:val="en-US"/>
      </w:rPr>
      <w:sym w:font="Symbol" w:char="F0D3"/>
    </w:r>
    <w:r w:rsidR="000E236A" w:rsidRPr="001F0DEA">
      <w:rPr>
        <w:rFonts w:cstheme="minorHAnsi"/>
        <w:lang w:val="en-US"/>
      </w:rPr>
      <w:t xml:space="preserve"> </w:t>
    </w:r>
    <w:r w:rsidR="000E236A" w:rsidRPr="001F0DEA">
      <w:rPr>
        <w:rFonts w:cstheme="minorHAnsi"/>
        <w:lang w:val="en-US"/>
      </w:rPr>
      <w:fldChar w:fldCharType="begin"/>
    </w:r>
    <w:r w:rsidR="000E236A" w:rsidRPr="001F0DEA">
      <w:rPr>
        <w:rFonts w:cstheme="minorHAnsi"/>
        <w:lang w:val="en-US"/>
      </w:rPr>
      <w:instrText xml:space="preserve"> DATE \@ "YYYY" </w:instrText>
    </w:r>
    <w:r w:rsidR="000E236A" w:rsidRPr="001F0DEA">
      <w:rPr>
        <w:rFonts w:cstheme="minorHAnsi"/>
        <w:lang w:val="en-US"/>
      </w:rPr>
      <w:fldChar w:fldCharType="separate"/>
    </w:r>
    <w:r w:rsidR="00CF1998">
      <w:rPr>
        <w:rFonts w:cstheme="minorHAnsi"/>
        <w:noProof/>
        <w:lang w:val="en-US"/>
      </w:rPr>
      <w:t>2026</w:t>
    </w:r>
    <w:r w:rsidR="000E236A"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>, Journal of Visualized Experiments</w:t>
    </w:r>
    <w:r w:rsidRPr="001F0DEA">
      <w:rPr>
        <w:rFonts w:cstheme="minorHAnsi"/>
        <w:lang w:val="en-US"/>
      </w:rPr>
      <w:tab/>
    </w:r>
    <w:r w:rsidR="00373930">
      <w:rPr>
        <w:rFonts w:cstheme="minorHAnsi"/>
        <w:lang w:val="en-US"/>
      </w:rPr>
      <w:t xml:space="preserve">                   </w:t>
    </w:r>
    <w:r w:rsidR="00955E7F">
      <w:rPr>
        <w:rFonts w:cstheme="minorHAnsi"/>
        <w:lang w:val="en-US"/>
      </w:rPr>
      <w:t>January 15</w:t>
    </w:r>
    <w:r w:rsidR="00373930">
      <w:rPr>
        <w:rFonts w:cstheme="minorHAnsi"/>
        <w:lang w:val="en-US"/>
      </w:rPr>
      <w:t xml:space="preserve">, </w:t>
    </w:r>
    <w:proofErr w:type="gramStart"/>
    <w:r w:rsidR="00373930">
      <w:rPr>
        <w:rFonts w:cstheme="minorHAnsi"/>
        <w:lang w:val="en-US"/>
      </w:rPr>
      <w:t>2025</w:t>
    </w:r>
    <w:proofErr w:type="gramEnd"/>
    <w:r w:rsidR="00176D6F" w:rsidRPr="001F0DEA">
      <w:rPr>
        <w:rFonts w:cstheme="minorHAnsi"/>
        <w:lang w:val="en-US"/>
      </w:rPr>
      <w:tab/>
    </w:r>
    <w:r w:rsidRPr="001F0DEA">
      <w:rPr>
        <w:rFonts w:cstheme="minorHAnsi"/>
        <w:lang w:val="en-US"/>
      </w:rPr>
      <w:t xml:space="preserve">Page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PAGE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  <w:r w:rsidRPr="001F0DEA">
      <w:rPr>
        <w:rFonts w:cstheme="minorHAnsi"/>
        <w:lang w:val="en-US"/>
      </w:rPr>
      <w:t xml:space="preserve"> of </w:t>
    </w:r>
    <w:r w:rsidRPr="001F0DEA">
      <w:rPr>
        <w:rFonts w:cstheme="minorHAnsi"/>
        <w:lang w:val="en-US"/>
      </w:rPr>
      <w:fldChar w:fldCharType="begin"/>
    </w:r>
    <w:r w:rsidRPr="001F0DEA">
      <w:rPr>
        <w:rFonts w:cstheme="minorHAnsi"/>
        <w:lang w:val="en-US"/>
      </w:rPr>
      <w:instrText xml:space="preserve"> NUMPAGES  \* Arabic  \* MERGEFORMAT </w:instrText>
    </w:r>
    <w:r w:rsidRPr="001F0DEA">
      <w:rPr>
        <w:rFonts w:cstheme="minorHAnsi"/>
        <w:lang w:val="en-US"/>
      </w:rPr>
      <w:fldChar w:fldCharType="separate"/>
    </w:r>
    <w:r w:rsidR="00FA1A9D" w:rsidRPr="001F0DEA">
      <w:rPr>
        <w:rFonts w:cstheme="minorHAnsi"/>
        <w:lang w:val="en-US"/>
      </w:rPr>
      <w:t>9</w:t>
    </w:r>
    <w:r w:rsidRPr="001F0DEA">
      <w:rPr>
        <w:rFonts w:cstheme="minorHAnsi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C8305" w14:textId="77777777" w:rsidR="00955E7F" w:rsidRDefault="00955E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53582" w14:textId="77777777" w:rsidR="004D3431" w:rsidRPr="001F0DEA" w:rsidRDefault="004D3431">
      <w:r w:rsidRPr="001F0DEA">
        <w:separator/>
      </w:r>
    </w:p>
    <w:p w14:paraId="5E02BB27" w14:textId="77777777" w:rsidR="004D3431" w:rsidRPr="001F0DEA" w:rsidRDefault="004D3431"/>
  </w:footnote>
  <w:footnote w:type="continuationSeparator" w:id="0">
    <w:p w14:paraId="14826CD8" w14:textId="77777777" w:rsidR="004D3431" w:rsidRPr="001F0DEA" w:rsidRDefault="004D3431">
      <w:r w:rsidRPr="001F0DEA">
        <w:continuationSeparator/>
      </w:r>
    </w:p>
    <w:p w14:paraId="6A965A15" w14:textId="77777777" w:rsidR="004D3431" w:rsidRPr="001F0DEA" w:rsidRDefault="004D343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C728BF" w14:textId="77777777" w:rsidR="00955E7F" w:rsidRDefault="00955E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05104E56" w:rsidR="00336C61" w:rsidRPr="001F0DEA" w:rsidRDefault="00336C61" w:rsidP="00373930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1F0DE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1" w:name="_Hlk161771130"/>
    <w:r w:rsidR="00373930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1"/>
  </w:p>
  <w:p w14:paraId="398EBB40" w14:textId="77777777" w:rsidR="00ED23F4" w:rsidRPr="001F0DEA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1665C" w14:textId="77777777" w:rsidR="00955E7F" w:rsidRDefault="00955E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1ACC41C9"/>
    <w:multiLevelType w:val="multilevel"/>
    <w:tmpl w:val="ED322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461F2"/>
    <w:multiLevelType w:val="multilevel"/>
    <w:tmpl w:val="A41EAA58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9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7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39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8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8"/>
  </w:num>
  <w:num w:numId="44" w16cid:durableId="1024093089">
    <w:abstractNumId w:val="25"/>
  </w:num>
  <w:num w:numId="45" w16cid:durableId="1846508443">
    <w:abstractNumId w:val="19"/>
  </w:num>
  <w:num w:numId="46" w16cid:durableId="478351060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0377"/>
    <w:rsid w:val="00055137"/>
    <w:rsid w:val="0006309D"/>
    <w:rsid w:val="00074929"/>
    <w:rsid w:val="00083792"/>
    <w:rsid w:val="00085F90"/>
    <w:rsid w:val="0008613B"/>
    <w:rsid w:val="0008630D"/>
    <w:rsid w:val="00090BAC"/>
    <w:rsid w:val="0009624C"/>
    <w:rsid w:val="000A0C09"/>
    <w:rsid w:val="000A1588"/>
    <w:rsid w:val="000A2498"/>
    <w:rsid w:val="000A759E"/>
    <w:rsid w:val="000B0B1A"/>
    <w:rsid w:val="000B2085"/>
    <w:rsid w:val="000B387A"/>
    <w:rsid w:val="000B4E9A"/>
    <w:rsid w:val="000C27AE"/>
    <w:rsid w:val="000C39AF"/>
    <w:rsid w:val="000C436B"/>
    <w:rsid w:val="000C5D59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2629"/>
    <w:rsid w:val="0013319E"/>
    <w:rsid w:val="001331E3"/>
    <w:rsid w:val="00135714"/>
    <w:rsid w:val="00142D32"/>
    <w:rsid w:val="00143557"/>
    <w:rsid w:val="00143978"/>
    <w:rsid w:val="001469E6"/>
    <w:rsid w:val="00151824"/>
    <w:rsid w:val="001528A5"/>
    <w:rsid w:val="0015731C"/>
    <w:rsid w:val="00157C59"/>
    <w:rsid w:val="00162D51"/>
    <w:rsid w:val="0016471F"/>
    <w:rsid w:val="00176D6F"/>
    <w:rsid w:val="00177B33"/>
    <w:rsid w:val="001819E3"/>
    <w:rsid w:val="00184EF9"/>
    <w:rsid w:val="00191A77"/>
    <w:rsid w:val="001938F1"/>
    <w:rsid w:val="00194DBB"/>
    <w:rsid w:val="0019607C"/>
    <w:rsid w:val="001B3024"/>
    <w:rsid w:val="001B5C46"/>
    <w:rsid w:val="001C0065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0DEA"/>
    <w:rsid w:val="001F615E"/>
    <w:rsid w:val="002115B3"/>
    <w:rsid w:val="00214268"/>
    <w:rsid w:val="002152AB"/>
    <w:rsid w:val="00226089"/>
    <w:rsid w:val="00226866"/>
    <w:rsid w:val="00236E0A"/>
    <w:rsid w:val="002422D6"/>
    <w:rsid w:val="002448C1"/>
    <w:rsid w:val="00244CDB"/>
    <w:rsid w:val="00247BFF"/>
    <w:rsid w:val="00251AF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2DCA"/>
    <w:rsid w:val="002F3829"/>
    <w:rsid w:val="002F38CF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FDB"/>
    <w:rsid w:val="00363153"/>
    <w:rsid w:val="00364249"/>
    <w:rsid w:val="003672FC"/>
    <w:rsid w:val="00373930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3E38"/>
    <w:rsid w:val="003B5E26"/>
    <w:rsid w:val="003C1044"/>
    <w:rsid w:val="003C2AEF"/>
    <w:rsid w:val="003C32EC"/>
    <w:rsid w:val="003D0847"/>
    <w:rsid w:val="003D0FD6"/>
    <w:rsid w:val="003D40E8"/>
    <w:rsid w:val="003D58A9"/>
    <w:rsid w:val="003E2BC9"/>
    <w:rsid w:val="003F4B52"/>
    <w:rsid w:val="004018D8"/>
    <w:rsid w:val="004034B6"/>
    <w:rsid w:val="004114EA"/>
    <w:rsid w:val="00414B4F"/>
    <w:rsid w:val="0042031A"/>
    <w:rsid w:val="00420A1E"/>
    <w:rsid w:val="00421271"/>
    <w:rsid w:val="004232DB"/>
    <w:rsid w:val="00426350"/>
    <w:rsid w:val="0043108C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A72BD"/>
    <w:rsid w:val="004C1095"/>
    <w:rsid w:val="004C12F8"/>
    <w:rsid w:val="004C2DAD"/>
    <w:rsid w:val="004C4FAE"/>
    <w:rsid w:val="004C6ED2"/>
    <w:rsid w:val="004D1E0E"/>
    <w:rsid w:val="004D3431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6A37"/>
    <w:rsid w:val="00557116"/>
    <w:rsid w:val="0055763A"/>
    <w:rsid w:val="005611F3"/>
    <w:rsid w:val="0056220F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3335"/>
    <w:rsid w:val="005D783F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9622D"/>
    <w:rsid w:val="007A149A"/>
    <w:rsid w:val="007A4E1D"/>
    <w:rsid w:val="007B0FBB"/>
    <w:rsid w:val="007B3E0E"/>
    <w:rsid w:val="007B72C5"/>
    <w:rsid w:val="007D4222"/>
    <w:rsid w:val="007D61A8"/>
    <w:rsid w:val="007F48D4"/>
    <w:rsid w:val="00802635"/>
    <w:rsid w:val="00804C75"/>
    <w:rsid w:val="00806B1B"/>
    <w:rsid w:val="00806BC9"/>
    <w:rsid w:val="008123C3"/>
    <w:rsid w:val="00816F53"/>
    <w:rsid w:val="00817D9F"/>
    <w:rsid w:val="0082133C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9FC"/>
    <w:rsid w:val="00851B3E"/>
    <w:rsid w:val="00851C4B"/>
    <w:rsid w:val="00854994"/>
    <w:rsid w:val="00860BC3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1616C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55E7F"/>
    <w:rsid w:val="00960C25"/>
    <w:rsid w:val="00962168"/>
    <w:rsid w:val="009625B1"/>
    <w:rsid w:val="00966F67"/>
    <w:rsid w:val="009670EA"/>
    <w:rsid w:val="009809C5"/>
    <w:rsid w:val="0098523C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3D53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0CB9"/>
    <w:rsid w:val="00A4233A"/>
    <w:rsid w:val="00A44EFB"/>
    <w:rsid w:val="00A45F31"/>
    <w:rsid w:val="00A50DAE"/>
    <w:rsid w:val="00A5213D"/>
    <w:rsid w:val="00A5222C"/>
    <w:rsid w:val="00A60320"/>
    <w:rsid w:val="00A622CC"/>
    <w:rsid w:val="00A64D8E"/>
    <w:rsid w:val="00A72FC5"/>
    <w:rsid w:val="00A730E3"/>
    <w:rsid w:val="00A77CF6"/>
    <w:rsid w:val="00A803F3"/>
    <w:rsid w:val="00A84BA8"/>
    <w:rsid w:val="00A84C50"/>
    <w:rsid w:val="00A91283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56BA4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1358"/>
    <w:rsid w:val="00BC3F28"/>
    <w:rsid w:val="00BC6DA7"/>
    <w:rsid w:val="00BC6EDF"/>
    <w:rsid w:val="00BC7E90"/>
    <w:rsid w:val="00BD4346"/>
    <w:rsid w:val="00BD5872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9250E"/>
    <w:rsid w:val="00C96FC6"/>
    <w:rsid w:val="00C97B11"/>
    <w:rsid w:val="00CA27A0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1998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6641"/>
    <w:rsid w:val="00E072C2"/>
    <w:rsid w:val="00E115D1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02CF"/>
    <w:rsid w:val="00EB107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39ED"/>
    <w:rsid w:val="00EE4460"/>
    <w:rsid w:val="00EE61EA"/>
    <w:rsid w:val="00EE6470"/>
    <w:rsid w:val="00EF4E2B"/>
    <w:rsid w:val="00F0293A"/>
    <w:rsid w:val="00F045D1"/>
    <w:rsid w:val="00F04E9E"/>
    <w:rsid w:val="00F10CF8"/>
    <w:rsid w:val="00F10FAD"/>
    <w:rsid w:val="00F13BBF"/>
    <w:rsid w:val="00F146E3"/>
    <w:rsid w:val="00F153F4"/>
    <w:rsid w:val="00F22F5E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DD1"/>
    <w:rsid w:val="00F64FB6"/>
    <w:rsid w:val="00F726EC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0995"/>
    <w:rsid w:val="00FE156D"/>
    <w:rsid w:val="00FE6907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3BBF"/>
    <w:rPr>
      <w:rFonts w:ascii="Times New Roman" w:eastAsia="Times New Roman" w:hAnsi="Times New Roman" w:cs="Times New Roman"/>
      <w:color w:val="auto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asciiTheme="minorHAnsi" w:hAnsiTheme="minorHAnsi" w:cs="Calibri (Body)"/>
      <w:color w:val="000000" w:themeColor="text1"/>
      <w:sz w:val="5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C82679"/>
    <w:pPr>
      <w:outlineLvl w:val="1"/>
    </w:pPr>
    <w:rPr>
      <w:rFonts w:asciiTheme="minorHAnsi" w:hAnsiTheme="minorHAnsi" w:cs="Calibri"/>
      <w:bCs/>
      <w:color w:val="000000" w:themeColor="text1"/>
      <w:sz w:val="52"/>
      <w:szCs w:val="5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3BB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rFonts w:asciiTheme="minorHAnsi" w:eastAsia="Times" w:hAnsiTheme="minorHAnsi" w:cs="Calibri (Body)"/>
      <w:i/>
      <w:color w:val="000000" w:themeColor="text1"/>
      <w:lang w:eastAsia="en-US"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  <w:rPr>
      <w:rFonts w:asciiTheme="minorHAnsi" w:eastAsia="Times" w:hAnsiTheme="minorHAnsi" w:cs="Calibri (Body)"/>
      <w:color w:val="000000" w:themeColor="text1"/>
      <w:lang w:eastAsia="en-US"/>
    </w:rPr>
  </w:style>
  <w:style w:type="paragraph" w:styleId="BodyTextIndent2">
    <w:name w:val="Body Text Indent 2"/>
    <w:basedOn w:val="Normal"/>
    <w:rsid w:val="00D103FE"/>
    <w:pPr>
      <w:ind w:left="720"/>
      <w:jc w:val="both"/>
    </w:pPr>
    <w:rPr>
      <w:rFonts w:asciiTheme="minorHAnsi" w:eastAsia="Times" w:hAnsiTheme="minorHAnsi" w:cs="Calibri (Body)"/>
      <w:color w:val="000000" w:themeColor="text1"/>
      <w:lang w:eastAsia="en-US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eastAsia="en-US"/>
    </w:rPr>
  </w:style>
  <w:style w:type="paragraph" w:styleId="BodyText2">
    <w:name w:val="Body Text 2"/>
    <w:basedOn w:val="Normal"/>
    <w:rPr>
      <w:rFonts w:asciiTheme="minorHAnsi" w:eastAsia="Times" w:hAnsiTheme="minorHAnsi" w:cs="Calibri (Body)"/>
      <w:color w:val="000000" w:themeColor="text1"/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eastAsia="Times" w:hAnsi="Arial" w:cs="Arial"/>
      <w:color w:val="000000" w:themeColor="text1"/>
      <w:sz w:val="22"/>
      <w:lang w:eastAsia="en-US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rFonts w:asciiTheme="minorHAnsi" w:eastAsia="Times" w:hAnsiTheme="minorHAnsi" w:cs="Calibri (Body)"/>
      <w:color w:val="000000" w:themeColor="text1"/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  <w:rPr>
      <w:rFonts w:asciiTheme="minorHAnsi" w:eastAsia="Times" w:hAnsiTheme="minorHAnsi" w:cs="Calibri (Body)"/>
      <w:color w:val="000000" w:themeColor="text1"/>
      <w:lang w:eastAsia="en-US"/>
    </w:r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E115D1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E115D1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E115D1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E115D1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E115D1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E115D1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3Char">
    <w:name w:val="Heading 3 Char"/>
    <w:basedOn w:val="DefaultParagraphFont"/>
    <w:link w:val="Heading3"/>
    <w:uiPriority w:val="9"/>
    <w:rsid w:val="00F13B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2Char">
    <w:name w:val="Heading 2 Char"/>
    <w:basedOn w:val="DefaultParagraphFont"/>
    <w:link w:val="Heading2"/>
    <w:uiPriority w:val="9"/>
    <w:rsid w:val="00F13BBF"/>
    <w:rPr>
      <w:rFonts w:eastAsia="Times New Roman" w:cs="Calibri"/>
      <w:bCs/>
      <w:sz w:val="52"/>
      <w:szCs w:val="52"/>
    </w:rPr>
  </w:style>
  <w:style w:type="paragraph" w:styleId="NormalWeb">
    <w:name w:val="Normal (Web)"/>
    <w:basedOn w:val="Normal"/>
    <w:uiPriority w:val="99"/>
    <w:semiHidden/>
    <w:unhideWhenUsed/>
    <w:rsid w:val="00F13BB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erriam-webster.com/dictionary/uniaxial" TargetMode="External"/><Relationship Id="rId13" Type="http://schemas.openxmlformats.org/officeDocument/2006/relationships/hyperlink" Target="https://www.merriam-webster.com/dictionary/incubate" TargetMode="External"/><Relationship Id="rId18" Type="http://schemas.openxmlformats.org/officeDocument/2006/relationships/hyperlink" Target="https://www.merriam-webster.com/dictionary/fiber-optic" TargetMode="External"/><Relationship Id="rId26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vacuum" TargetMode="External"/><Relationship Id="rId7" Type="http://schemas.openxmlformats.org/officeDocument/2006/relationships/hyperlink" Target="https://review.jove.com/account/file-uploader?src=21226523" TargetMode="External"/><Relationship Id="rId12" Type="http://schemas.openxmlformats.org/officeDocument/2006/relationships/hyperlink" Target="https://www.merriam-webster.com/dictionary/excitation" TargetMode="External"/><Relationship Id="rId17" Type="http://schemas.openxmlformats.org/officeDocument/2006/relationships/hyperlink" Target="https://www.merriam-webster.com/dictionary/compressor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cryostat" TargetMode="External"/><Relationship Id="rId20" Type="http://schemas.openxmlformats.org/officeDocument/2006/relationships/hyperlink" Target="https://www.merriam-webster.com/dictionary/spectra" TargetMode="External"/><Relationship Id="rId29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ultraviolet" TargetMode="External"/><Relationship Id="rId24" Type="http://schemas.openxmlformats.org/officeDocument/2006/relationships/hyperlink" Target="https://www.merriam-webster.com/dictionary/milliwatt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manometer" TargetMode="External"/><Relationship Id="rId23" Type="http://schemas.openxmlformats.org/officeDocument/2006/relationships/hyperlink" Target="https://www.merriam-webster.com/dictionary/indistinguishable" TargetMode="External"/><Relationship Id="rId28" Type="http://schemas.openxmlformats.org/officeDocument/2006/relationships/footer" Target="footer2.xml"/><Relationship Id="rId10" Type="http://schemas.openxmlformats.org/officeDocument/2006/relationships/hyperlink" Target="https://www.merriam-webster.com/dictionary/thermoluminescence" TargetMode="External"/><Relationship Id="rId19" Type="http://schemas.openxmlformats.org/officeDocument/2006/relationships/hyperlink" Target="https://www.merriam-webster.com/dictionary/luminescenc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specimen" TargetMode="External"/><Relationship Id="rId14" Type="http://schemas.openxmlformats.org/officeDocument/2006/relationships/hyperlink" Target="https://www.merriam-webster.com/dictionary/kelvin" TargetMode="External"/><Relationship Id="rId22" Type="http://schemas.openxmlformats.org/officeDocument/2006/relationships/hyperlink" Target="https://www.merriam-webster.com/dictionary/anticounterfeiting" TargetMode="External"/><Relationship Id="rId27" Type="http://schemas.openxmlformats.org/officeDocument/2006/relationships/footer" Target="footer1.xml"/><Relationship Id="rId30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12</Pages>
  <Words>2128</Words>
  <Characters>12025</Characters>
  <Application>Microsoft Office Word</Application>
  <DocSecurity>0</DocSecurity>
  <Lines>325</Lines>
  <Paragraphs>174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13979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2026-03-18T12:47:00Z</dcterms:created>
  <dcterms:modified xsi:type="dcterms:W3CDTF">2026-03-18T12:47:00Z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