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A4A587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358C3">
        <w:rPr>
          <w:rFonts w:eastAsia="Times New Roman" w:cstheme="minorHAnsi"/>
          <w:b/>
        </w:rPr>
        <w:t>69563</w:t>
      </w:r>
    </w:p>
    <w:p w14:paraId="2F6924E5" w14:textId="1D9BAD9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358C3">
        <w:rPr>
          <w:rFonts w:eastAsia="Times New Roman" w:cstheme="minorHAnsi"/>
          <w:b/>
        </w:rPr>
        <w:t>Poornima G</w:t>
      </w:r>
    </w:p>
    <w:p w14:paraId="6FB9233B" w14:textId="31B9AF6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7358C3" w:rsidRPr="00341BB2">
          <w:rPr>
            <w:rStyle w:val="Hyperlink"/>
            <w:rFonts w:eastAsia="Times New Roman" w:cstheme="minorHAnsi"/>
            <w:b/>
          </w:rPr>
          <w:t>https://review.jove.com/account/file-uploader?src=21216763</w:t>
        </w:r>
      </w:hyperlink>
      <w:r w:rsidR="007358C3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0F5FC9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358C3" w:rsidRPr="007358C3">
        <w:rPr>
          <w:rStyle w:val="ArticleTitle"/>
          <w:rFonts w:cstheme="minorHAnsi"/>
        </w:rPr>
        <w:t>Establishment of a Modified Ferric Chloride-Induced Superior Sagittal Sinus Thrombosis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26F51FE" w14:textId="32A1082D" w:rsidR="007358C3" w:rsidRPr="007358C3" w:rsidRDefault="007358C3" w:rsidP="007358C3">
      <w:pPr>
        <w:outlineLvl w:val="0"/>
        <w:rPr>
          <w:rFonts w:eastAsia="Times New Roman" w:cstheme="minorHAnsi"/>
          <w:b/>
          <w:sz w:val="28"/>
          <w:szCs w:val="28"/>
        </w:rPr>
      </w:pPr>
      <w:r w:rsidRPr="007358C3">
        <w:rPr>
          <w:rFonts w:eastAsia="Times New Roman" w:cstheme="minorHAnsi"/>
          <w:b/>
          <w:sz w:val="28"/>
          <w:szCs w:val="28"/>
        </w:rPr>
        <w:t>Shuling Wan</w:t>
      </w:r>
      <w:r w:rsidRPr="007358C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358C3">
        <w:rPr>
          <w:rFonts w:eastAsia="Times New Roman" w:cstheme="minorHAnsi"/>
          <w:b/>
          <w:sz w:val="28"/>
          <w:szCs w:val="28"/>
        </w:rPr>
        <w:t>, Ran Meng</w:t>
      </w:r>
      <w:r w:rsidRPr="007358C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358C3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7358C3">
        <w:rPr>
          <w:rFonts w:eastAsia="Times New Roman" w:cstheme="minorHAnsi"/>
          <w:b/>
          <w:sz w:val="28"/>
          <w:szCs w:val="28"/>
        </w:rPr>
        <w:t>Xunming</w:t>
      </w:r>
      <w:proofErr w:type="spellEnd"/>
      <w:r w:rsidRPr="007358C3">
        <w:rPr>
          <w:rFonts w:eastAsia="Times New Roman" w:cstheme="minorHAnsi"/>
          <w:b/>
          <w:sz w:val="28"/>
          <w:szCs w:val="28"/>
        </w:rPr>
        <w:t xml:space="preserve"> Ji</w:t>
      </w:r>
      <w:r w:rsidRPr="007358C3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7358C3">
        <w:rPr>
          <w:rFonts w:eastAsia="Times New Roman" w:cstheme="minorHAnsi"/>
          <w:b/>
          <w:sz w:val="28"/>
          <w:szCs w:val="28"/>
        </w:rPr>
        <w:t>, Min Li</w:t>
      </w:r>
      <w:r w:rsidRPr="007358C3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63A95862" w14:textId="77777777" w:rsidR="007358C3" w:rsidRPr="007358C3" w:rsidRDefault="007358C3" w:rsidP="007358C3">
      <w:pPr>
        <w:outlineLvl w:val="0"/>
        <w:rPr>
          <w:rFonts w:eastAsia="Times New Roman" w:cstheme="minorHAnsi"/>
          <w:bCs/>
          <w:sz w:val="28"/>
          <w:szCs w:val="28"/>
        </w:rPr>
      </w:pPr>
      <w:r w:rsidRPr="007358C3">
        <w:rPr>
          <w:rFonts w:eastAsia="Times New Roman" w:cstheme="minorHAnsi"/>
          <w:b/>
          <w:sz w:val="28"/>
          <w:szCs w:val="28"/>
        </w:rPr>
        <w:t xml:space="preserve"> </w:t>
      </w:r>
    </w:p>
    <w:p w14:paraId="72B0A301" w14:textId="17F838CC" w:rsidR="007358C3" w:rsidRPr="007358C3" w:rsidRDefault="007358C3" w:rsidP="007358C3">
      <w:pPr>
        <w:outlineLvl w:val="0"/>
        <w:rPr>
          <w:rFonts w:eastAsia="Times New Roman" w:cstheme="minorHAnsi"/>
          <w:bCs/>
          <w:sz w:val="28"/>
          <w:szCs w:val="28"/>
        </w:rPr>
      </w:pPr>
      <w:r w:rsidRPr="007358C3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7358C3">
        <w:rPr>
          <w:rFonts w:eastAsia="Times New Roman" w:cstheme="minorHAnsi"/>
          <w:bCs/>
          <w:sz w:val="28"/>
          <w:szCs w:val="28"/>
        </w:rPr>
        <w:t>Department of Neurology, Xuanwu Hospital Capital Medical University</w:t>
      </w:r>
    </w:p>
    <w:p w14:paraId="7582EAC3" w14:textId="1F12C2B0" w:rsidR="007358C3" w:rsidRDefault="007358C3" w:rsidP="007358C3">
      <w:pPr>
        <w:outlineLvl w:val="0"/>
        <w:rPr>
          <w:rFonts w:eastAsia="Times New Roman" w:cstheme="minorHAnsi"/>
          <w:bCs/>
          <w:sz w:val="28"/>
          <w:szCs w:val="28"/>
        </w:rPr>
      </w:pPr>
      <w:r w:rsidRPr="007358C3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7358C3">
        <w:rPr>
          <w:rFonts w:eastAsia="Times New Roman" w:cstheme="minorHAnsi"/>
          <w:bCs/>
          <w:sz w:val="28"/>
          <w:szCs w:val="28"/>
        </w:rPr>
        <w:t>Department of Neurosurgery, Xuanwu Hospital Capital Medical University</w:t>
      </w:r>
    </w:p>
    <w:p w14:paraId="4CAE8953" w14:textId="77777777" w:rsidR="004E0C5A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7BF66C83" w:rsidR="004E0C5A" w:rsidRPr="0073182D" w:rsidRDefault="007358C3" w:rsidP="004E0C5A">
      <w:pPr>
        <w:outlineLvl w:val="0"/>
        <w:rPr>
          <w:rFonts w:eastAsia="Times New Roman" w:cstheme="minorHAnsi"/>
        </w:rPr>
      </w:pPr>
      <w:bookmarkStart w:id="0" w:name="_Hlk25233958"/>
      <w:r w:rsidRPr="007358C3">
        <w:rPr>
          <w:rFonts w:eastAsia="Times New Roman" w:cstheme="minorHAnsi"/>
        </w:rPr>
        <w:t xml:space="preserve">Min Li </w:t>
      </w:r>
      <w:r w:rsidRPr="007358C3">
        <w:rPr>
          <w:rFonts w:eastAsia="Times New Roman" w:cstheme="minorHAnsi"/>
        </w:rPr>
        <w:tab/>
      </w:r>
      <w:r w:rsidRPr="007358C3">
        <w:rPr>
          <w:rFonts w:eastAsia="Times New Roman" w:cstheme="minorHAnsi"/>
        </w:rPr>
        <w:tab/>
      </w:r>
      <w:r w:rsidRPr="007358C3">
        <w:rPr>
          <w:rFonts w:eastAsia="Times New Roman" w:cstheme="minorHAnsi"/>
        </w:rPr>
        <w:tab/>
      </w:r>
      <w:r w:rsidRPr="007358C3">
        <w:rPr>
          <w:rFonts w:eastAsia="Times New Roman" w:cstheme="minorHAnsi"/>
        </w:rPr>
        <w:tab/>
        <w:t>812879698@qq.com</w:t>
      </w:r>
    </w:p>
    <w:p w14:paraId="70FFA58B" w14:textId="77777777" w:rsidR="00D6314B" w:rsidRPr="0073182D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73182D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73182D" w:rsidRDefault="004E0C5A" w:rsidP="004E0C5A">
      <w:pPr>
        <w:outlineLvl w:val="0"/>
        <w:rPr>
          <w:rFonts w:eastAsia="Times New Roman" w:cstheme="minorHAnsi"/>
        </w:rPr>
      </w:pPr>
      <w:r w:rsidRPr="0073182D">
        <w:rPr>
          <w:rFonts w:eastAsia="Times New Roman" w:cstheme="minorHAnsi"/>
          <w:b/>
        </w:rPr>
        <w:t xml:space="preserve">Email Addresses for </w:t>
      </w:r>
      <w:r w:rsidR="006579DD" w:rsidRPr="0073182D">
        <w:rPr>
          <w:rFonts w:eastAsia="Times New Roman" w:cstheme="minorHAnsi"/>
          <w:b/>
        </w:rPr>
        <w:t>All A</w:t>
      </w:r>
      <w:r w:rsidRPr="0073182D">
        <w:rPr>
          <w:rFonts w:eastAsia="Times New Roman" w:cstheme="minorHAnsi"/>
          <w:b/>
        </w:rPr>
        <w:t>uthors:</w:t>
      </w:r>
      <w:r w:rsidRPr="0073182D">
        <w:rPr>
          <w:rFonts w:eastAsia="Times New Roman" w:cstheme="minorHAnsi"/>
        </w:rPr>
        <w:t xml:space="preserve"> </w:t>
      </w:r>
    </w:p>
    <w:bookmarkEnd w:id="0"/>
    <w:p w14:paraId="0039B2F1" w14:textId="6B9A9229" w:rsidR="007358C3" w:rsidRPr="007358C3" w:rsidRDefault="007358C3" w:rsidP="007358C3">
      <w:pPr>
        <w:outlineLvl w:val="0"/>
        <w:rPr>
          <w:rFonts w:cstheme="minorHAnsi"/>
          <w:bCs/>
        </w:rPr>
      </w:pPr>
      <w:r w:rsidRPr="007358C3">
        <w:rPr>
          <w:rFonts w:cstheme="minorHAnsi"/>
          <w:bCs/>
        </w:rPr>
        <w:t>Shuling Wan</w:t>
      </w:r>
      <w:r w:rsidRPr="007358C3">
        <w:rPr>
          <w:rFonts w:cstheme="minorHAnsi"/>
          <w:bCs/>
        </w:rPr>
        <w:tab/>
      </w:r>
      <w:r w:rsidRPr="007358C3">
        <w:rPr>
          <w:rFonts w:cstheme="minorHAnsi"/>
          <w:bCs/>
        </w:rPr>
        <w:tab/>
      </w:r>
      <w:r w:rsidRPr="007358C3">
        <w:rPr>
          <w:rFonts w:cstheme="minorHAnsi"/>
          <w:bCs/>
        </w:rPr>
        <w:tab/>
        <w:t>15901589718@163.com</w:t>
      </w:r>
    </w:p>
    <w:p w14:paraId="40926C44" w14:textId="5F4EC2F8" w:rsidR="007358C3" w:rsidRPr="007358C3" w:rsidRDefault="007358C3" w:rsidP="007358C3">
      <w:pPr>
        <w:outlineLvl w:val="0"/>
        <w:rPr>
          <w:rFonts w:cstheme="minorHAnsi"/>
          <w:bCs/>
        </w:rPr>
      </w:pPr>
      <w:r w:rsidRPr="007358C3">
        <w:rPr>
          <w:rFonts w:cstheme="minorHAnsi"/>
          <w:bCs/>
        </w:rPr>
        <w:t>Ran Meng</w:t>
      </w:r>
      <w:r w:rsidRPr="007358C3">
        <w:rPr>
          <w:rFonts w:cstheme="minorHAnsi"/>
          <w:bCs/>
        </w:rPr>
        <w:tab/>
      </w:r>
      <w:r w:rsidRPr="007358C3">
        <w:rPr>
          <w:rFonts w:cstheme="minorHAnsi"/>
          <w:bCs/>
        </w:rPr>
        <w:tab/>
      </w:r>
      <w:r w:rsidRPr="007358C3">
        <w:rPr>
          <w:rFonts w:cstheme="minorHAnsi"/>
          <w:bCs/>
        </w:rPr>
        <w:tab/>
        <w:t>ranmeng2011@126.com</w:t>
      </w:r>
    </w:p>
    <w:p w14:paraId="4C5046B1" w14:textId="23E62895" w:rsidR="007358C3" w:rsidRPr="00902649" w:rsidRDefault="007358C3" w:rsidP="007358C3">
      <w:pPr>
        <w:outlineLvl w:val="0"/>
        <w:rPr>
          <w:rFonts w:cstheme="minorHAnsi"/>
          <w:bCs/>
          <w:lang w:val="de-DE"/>
        </w:rPr>
      </w:pPr>
      <w:r w:rsidRPr="00902649">
        <w:rPr>
          <w:rFonts w:cstheme="minorHAnsi"/>
          <w:bCs/>
          <w:lang w:val="de-DE"/>
        </w:rPr>
        <w:t>Xunming Ji</w:t>
      </w:r>
      <w:r w:rsidRPr="00902649">
        <w:rPr>
          <w:rFonts w:cstheme="minorHAnsi"/>
          <w:bCs/>
          <w:lang w:val="de-DE"/>
        </w:rPr>
        <w:tab/>
      </w:r>
      <w:r w:rsidRPr="00902649">
        <w:rPr>
          <w:rFonts w:cstheme="minorHAnsi"/>
          <w:bCs/>
          <w:lang w:val="de-DE"/>
        </w:rPr>
        <w:tab/>
      </w:r>
      <w:r w:rsidRPr="00902649">
        <w:rPr>
          <w:rFonts w:cstheme="minorHAnsi"/>
          <w:bCs/>
          <w:lang w:val="de-DE"/>
        </w:rPr>
        <w:tab/>
        <w:t>jixm@ccmu.edu.cn</w:t>
      </w:r>
    </w:p>
    <w:p w14:paraId="1D0E0004" w14:textId="77777777" w:rsidR="007358C3" w:rsidRPr="0073182D" w:rsidRDefault="007358C3" w:rsidP="007358C3">
      <w:pPr>
        <w:outlineLvl w:val="0"/>
        <w:rPr>
          <w:rFonts w:eastAsia="Times New Roman" w:cstheme="minorHAnsi"/>
        </w:rPr>
      </w:pPr>
      <w:r w:rsidRPr="007358C3">
        <w:rPr>
          <w:rFonts w:eastAsia="Times New Roman" w:cstheme="minorHAnsi"/>
        </w:rPr>
        <w:t xml:space="preserve">Min Li </w:t>
      </w:r>
      <w:r w:rsidRPr="007358C3">
        <w:rPr>
          <w:rFonts w:eastAsia="Times New Roman" w:cstheme="minorHAnsi"/>
        </w:rPr>
        <w:tab/>
      </w:r>
      <w:r w:rsidRPr="007358C3">
        <w:rPr>
          <w:rFonts w:eastAsia="Times New Roman" w:cstheme="minorHAnsi"/>
        </w:rPr>
        <w:tab/>
      </w:r>
      <w:r w:rsidRPr="007358C3">
        <w:rPr>
          <w:rFonts w:eastAsia="Times New Roman" w:cstheme="minorHAnsi"/>
        </w:rPr>
        <w:tab/>
      </w:r>
      <w:r w:rsidRPr="007358C3">
        <w:rPr>
          <w:rFonts w:eastAsia="Times New Roman" w:cstheme="minorHAnsi"/>
        </w:rPr>
        <w:tab/>
        <w:t>812879698@qq.com</w:t>
      </w:r>
    </w:p>
    <w:p w14:paraId="12916965" w14:textId="77777777" w:rsidR="003B5E26" w:rsidRPr="0073182D" w:rsidRDefault="003B5E26" w:rsidP="009A0E7C">
      <w:pPr>
        <w:outlineLvl w:val="0"/>
        <w:rPr>
          <w:rFonts w:cstheme="minorHAnsi"/>
          <w:bCs/>
        </w:rPr>
      </w:pPr>
    </w:p>
    <w:p w14:paraId="6F84F159" w14:textId="77777777" w:rsidR="003B5E26" w:rsidRPr="0073182D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73182D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73182D" w:rsidRDefault="00C70C90">
      <w:pPr>
        <w:rPr>
          <w:rFonts w:cstheme="minorHAnsi"/>
          <w:b/>
        </w:rPr>
      </w:pPr>
      <w:r w:rsidRPr="0073182D">
        <w:rPr>
          <w:rFonts w:cstheme="minorHAnsi"/>
          <w:b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51E16B3C" w:rsidR="005F1ADF" w:rsidRPr="006244C1" w:rsidRDefault="005F1ADF" w:rsidP="005F1ADF">
      <w:pPr>
        <w:spacing w:before="120"/>
        <w:ind w:left="216" w:hanging="216"/>
        <w:rPr>
          <w:rFonts w:cstheme="minorHAnsi"/>
          <w:b/>
          <w:lang w:eastAsia="zh-CN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D7AC7">
        <w:rPr>
          <w:rFonts w:cstheme="minorHAnsi" w:hint="eastAsia"/>
          <w:b/>
          <w:bCs/>
          <w:lang w:eastAsia="zh-CN"/>
        </w:rPr>
        <w:t>No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DABC3A" w14:textId="5221D69F" w:rsidR="004F4F31" w:rsidRDefault="005F1ADF" w:rsidP="00867753">
      <w:pPr>
        <w:spacing w:before="120"/>
        <w:ind w:left="216" w:hanging="216"/>
        <w:rPr>
          <w:rFonts w:cstheme="minorHAnsi"/>
          <w:b/>
          <w:bCs/>
          <w:lang w:eastAsia="zh-CN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D7AC7">
        <w:rPr>
          <w:rFonts w:cstheme="minorHAnsi" w:hint="eastAsia"/>
          <w:b/>
          <w:bCs/>
          <w:lang w:eastAsia="zh-CN"/>
        </w:rPr>
        <w:t>Yes</w:t>
      </w:r>
    </w:p>
    <w:p w14:paraId="4B20EAF0" w14:textId="448F7726" w:rsidR="005F1ADF" w:rsidRPr="00867753" w:rsidRDefault="007456DD" w:rsidP="00867753">
      <w:pPr>
        <w:spacing w:before="120"/>
        <w:ind w:left="216" w:hanging="216"/>
        <w:rPr>
          <w:rFonts w:cstheme="minorHAnsi"/>
          <w:b/>
          <w:bCs/>
          <w:lang w:eastAsia="zh-CN"/>
        </w:rPr>
      </w:pPr>
      <w:r>
        <w:rPr>
          <w:rFonts w:cstheme="minorHAnsi" w:hint="eastAsia"/>
          <w:b/>
          <w:bCs/>
          <w:lang w:eastAsia="zh-CN"/>
        </w:rPr>
        <w:t xml:space="preserve"> </w:t>
      </w:r>
    </w:p>
    <w:p w14:paraId="5870B8F5" w14:textId="3E4B22D6" w:rsidR="002C0B5F" w:rsidRDefault="002C0B5F" w:rsidP="005F1ADF">
      <w:pPr>
        <w:spacing w:before="120"/>
        <w:rPr>
          <w:rFonts w:eastAsia="Times New Roman" w:cstheme="minorHAnsi"/>
          <w:b/>
        </w:rPr>
      </w:pPr>
      <w:bookmarkStart w:id="1" w:name="_Hlk204179977"/>
      <w:r w:rsidRPr="00C97809">
        <w:rPr>
          <w:rFonts w:ascii="Calibri" w:eastAsia="Times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</w:p>
    <w:p w14:paraId="4A25DE46" w14:textId="77777777" w:rsidR="002C0B5F" w:rsidRDefault="002C0B5F" w:rsidP="005F1ADF">
      <w:pPr>
        <w:spacing w:before="120"/>
        <w:rPr>
          <w:rFonts w:eastAsia="Times New Roman" w:cstheme="minorHAnsi"/>
          <w:b/>
        </w:rPr>
      </w:pPr>
    </w:p>
    <w:p w14:paraId="7A03162F" w14:textId="777477D3" w:rsidR="005F1ADF" w:rsidRPr="005D6655" w:rsidRDefault="009A2C33" w:rsidP="005F1ADF">
      <w:pPr>
        <w:spacing w:before="120"/>
        <w:rPr>
          <w:rFonts w:cstheme="minorHAnsi"/>
          <w:b/>
          <w:bCs/>
          <w:lang w:eastAsia="zh-CN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D7AC7">
        <w:rPr>
          <w:rFonts w:cstheme="minorHAnsi" w:hint="eastAsia"/>
          <w:b/>
          <w:bCs/>
          <w:lang w:eastAsia="zh-CN"/>
        </w:rPr>
        <w:t>Yes</w:t>
      </w:r>
    </w:p>
    <w:p w14:paraId="63770740" w14:textId="609A1A7D" w:rsidR="005F1ADF" w:rsidRPr="005D6655" w:rsidRDefault="005F1ADF" w:rsidP="005F1ADF">
      <w:pPr>
        <w:spacing w:before="120"/>
        <w:ind w:left="720"/>
        <w:rPr>
          <w:rFonts w:cstheme="minorHAnsi"/>
          <w:lang w:eastAsia="zh-CN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7D7AC7">
        <w:rPr>
          <w:rFonts w:cstheme="minorHAnsi" w:hint="eastAsia"/>
          <w:lang w:eastAsia="zh-CN"/>
        </w:rPr>
        <w:t xml:space="preserve"> </w:t>
      </w:r>
      <w:r w:rsidR="007D7AC7" w:rsidRPr="007D7AC7">
        <w:rPr>
          <w:rFonts w:cstheme="minorHAnsi" w:hint="eastAsia"/>
          <w:b/>
          <w:bCs/>
          <w:lang w:eastAsia="zh-CN"/>
        </w:rPr>
        <w:t>About a 5-minute walk.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2777050B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7D7AC7">
        <w:rPr>
          <w:rFonts w:hint="eastAsia"/>
          <w:lang w:eastAsia="zh-CN"/>
        </w:rPr>
        <w:t xml:space="preserve"> </w:t>
      </w:r>
      <w:r w:rsidR="007D7AC7">
        <w:rPr>
          <w:rFonts w:cstheme="minorHAnsi" w:hint="eastAsia"/>
          <w:b/>
          <w:bCs/>
          <w:lang w:eastAsia="zh-CN"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4DB2C33E" w14:textId="4B0A57AE" w:rsidR="00AD572E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720316">
        <w:rPr>
          <w:rFonts w:cstheme="minorHAnsi"/>
          <w:bCs/>
          <w:sz w:val="22"/>
          <w:szCs w:val="22"/>
        </w:rPr>
        <w:t xml:space="preserve">: </w:t>
      </w:r>
      <w:r w:rsidR="00AD572E">
        <w:rPr>
          <w:rFonts w:cstheme="minorHAnsi"/>
          <w:bCs/>
          <w:sz w:val="22"/>
          <w:szCs w:val="22"/>
        </w:rPr>
        <w:t>24</w:t>
      </w:r>
    </w:p>
    <w:p w14:paraId="5AAC9C6C" w14:textId="269939DD" w:rsidR="00C2620F" w:rsidRPr="00720316" w:rsidRDefault="005F1ADF" w:rsidP="005F1ADF">
      <w:pPr>
        <w:rPr>
          <w:rFonts w:cstheme="minorHAnsi"/>
          <w:bCs/>
          <w:sz w:val="22"/>
          <w:szCs w:val="22"/>
        </w:rPr>
      </w:pPr>
      <w:r w:rsidRPr="00720316">
        <w:rPr>
          <w:rFonts w:cstheme="minorHAnsi"/>
          <w:bCs/>
          <w:sz w:val="22"/>
          <w:szCs w:val="22"/>
        </w:rPr>
        <w:t xml:space="preserve">Number of Shots: </w:t>
      </w:r>
      <w:r w:rsidR="00AD572E">
        <w:rPr>
          <w:rFonts w:cstheme="minorHAnsi"/>
          <w:bCs/>
          <w:sz w:val="22"/>
          <w:szCs w:val="22"/>
        </w:rPr>
        <w:t>53 (17 SC)</w:t>
      </w:r>
      <w:r w:rsidRPr="00720316">
        <w:rPr>
          <w:rFonts w:cstheme="minorHAnsi"/>
          <w:bCs/>
          <w:sz w:val="22"/>
          <w:szCs w:val="22"/>
        </w:rPr>
        <w:t xml:space="preserve"> </w:t>
      </w:r>
      <w:r w:rsidR="00277C90" w:rsidRPr="00720316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B6063C4" w14:textId="7C9AF2F2" w:rsidR="00013ED8" w:rsidRDefault="00013ED8" w:rsidP="00A40CB9">
      <w:pPr>
        <w:rPr>
          <w:rFonts w:cstheme="minorHAnsi"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>that the questions will not appear on screen. Please answer in stand-alone statements with sufficient context</w:t>
      </w:r>
      <w:r w:rsidR="002C0B5F">
        <w:rPr>
          <w:rFonts w:cstheme="minorHAnsi"/>
          <w:color w:val="auto"/>
          <w:highlight w:val="yellow"/>
          <w:shd w:val="clear" w:color="auto" w:fill="FFFFFF"/>
        </w:rPr>
        <w:t xml:space="preserve">. We have selected 4 best questions and </w:t>
      </w:r>
      <w:r w:rsidR="002C0B5F" w:rsidRPr="00954D20">
        <w:rPr>
          <w:rFonts w:cstheme="minorHAnsi"/>
          <w:b/>
          <w:bCs/>
          <w:color w:val="auto"/>
          <w:highlight w:val="yellow"/>
          <w:shd w:val="clear" w:color="auto" w:fill="FFFFFF"/>
        </w:rPr>
        <w:t>reordered them according to your suggestion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>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44D70FE8" w14:textId="2CC70D92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2C48578C" w14:textId="77777777" w:rsidR="002C0B5F" w:rsidRPr="007A149A" w:rsidRDefault="002C0B5F" w:rsidP="002C0B5F">
      <w:pPr>
        <w:spacing w:before="120"/>
        <w:rPr>
          <w:rFonts w:eastAsia="Times New Roman" w:cstheme="minorHAnsi"/>
          <w:sz w:val="28"/>
          <w:szCs w:val="28"/>
        </w:rPr>
      </w:pPr>
      <w:r w:rsidRPr="00C04B21">
        <w:rPr>
          <w:strike/>
        </w:rPr>
        <w:t>What are the most recent developments in your field of research</w:t>
      </w:r>
      <w:r>
        <w:t>?</w:t>
      </w:r>
    </w:p>
    <w:p w14:paraId="6E5370AC" w14:textId="6F846488" w:rsidR="002C0B5F" w:rsidRDefault="002C0B5F" w:rsidP="002C0B5F">
      <w:pPr>
        <w:pStyle w:val="ListParagraph"/>
        <w:numPr>
          <w:ilvl w:val="1"/>
          <w:numId w:val="3"/>
        </w:numPr>
        <w:spacing w:before="120" w:after="240"/>
        <w:rPr>
          <w:rFonts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Shuling Wan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 xml:space="preserve">In our field, several </w:t>
      </w:r>
      <w:r w:rsidRPr="00DB67C2">
        <w:rPr>
          <w:rFonts w:cstheme="minorHAnsi"/>
        </w:rPr>
        <w:t>modeling methods for superior sagittal sinus thrombosis</w:t>
      </w:r>
      <w:r>
        <w:rPr>
          <w:rFonts w:cstheme="minorHAnsi"/>
        </w:rPr>
        <w:t xml:space="preserve"> are used.</w:t>
      </w:r>
      <w:r w:rsidRPr="00DB67C2">
        <w:rPr>
          <w:rFonts w:cstheme="minorHAnsi"/>
        </w:rPr>
        <w:t xml:space="preserve"> </w:t>
      </w:r>
      <w:r w:rsidR="00051B53">
        <w:rPr>
          <w:rFonts w:cstheme="minorHAnsi"/>
        </w:rPr>
        <w:t>However, the ferric chloride induction method is widely used due to</w:t>
      </w:r>
      <w:r w:rsidRPr="00DB67C2">
        <w:rPr>
          <w:rFonts w:cstheme="minorHAnsi"/>
        </w:rPr>
        <w:t xml:space="preserve"> its simplicity and low cost.</w:t>
      </w:r>
    </w:p>
    <w:p w14:paraId="3CEA6519" w14:textId="779988CC" w:rsidR="002C0B5F" w:rsidRPr="00DB67C2" w:rsidRDefault="002C0B5F" w:rsidP="002C0B5F">
      <w:pPr>
        <w:pStyle w:val="ListParagraph"/>
        <w:numPr>
          <w:ilvl w:val="2"/>
          <w:numId w:val="3"/>
        </w:numPr>
        <w:spacing w:before="120" w:after="240"/>
        <w:rPr>
          <w:rFonts w:cstheme="minorHAnsi"/>
        </w:rPr>
      </w:pPr>
      <w:r w:rsidRPr="002C0B5F">
        <w:rPr>
          <w:rFonts w:cstheme="minorHAnsi"/>
        </w:rPr>
        <w:t>INTERVIEW: Named talent says the statement above in an interview-style shot, looking slightly off-camera</w:t>
      </w:r>
    </w:p>
    <w:p w14:paraId="4686611C" w14:textId="77777777" w:rsidR="002C0B5F" w:rsidRDefault="002C0B5F" w:rsidP="00A40CB9">
      <w:pPr>
        <w:rPr>
          <w:rFonts w:cstheme="minorHAnsi"/>
          <w:color w:val="auto"/>
          <w:shd w:val="clear" w:color="auto" w:fill="FFFFFF"/>
        </w:rPr>
      </w:pPr>
    </w:p>
    <w:p w14:paraId="0F0D9777" w14:textId="665E30E3" w:rsidR="00A40CB9" w:rsidRPr="009470DC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C04B21">
        <w:rPr>
          <w:strike/>
        </w:rPr>
        <w:t>What is the scope of your research? What questions are you trying to answer</w:t>
      </w:r>
      <w:r w:rsidRPr="009470DC">
        <w:rPr>
          <w:rFonts w:cstheme="minorHAnsi"/>
          <w:color w:val="auto"/>
          <w:shd w:val="clear" w:color="auto" w:fill="FFFFFF"/>
        </w:rPr>
        <w:t>?</w:t>
      </w:r>
      <w:r w:rsidRPr="009470DC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2AD64E49" w:rsidR="00A40CB9" w:rsidRPr="002C0B5F" w:rsidRDefault="001C2841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1C2841">
        <w:rPr>
          <w:rFonts w:ascii="Calibri" w:hAnsi="Calibri" w:cstheme="minorHAnsi"/>
          <w:b/>
          <w:color w:val="auto"/>
          <w:u w:val="single"/>
          <w:lang w:eastAsia="zh-CN"/>
        </w:rPr>
        <w:t>Shuling Wan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8D6CE0" w:rsidRPr="008D6CE0">
        <w:rPr>
          <w:rFonts w:cstheme="minorHAnsi"/>
        </w:rPr>
        <w:t xml:space="preserve">We aim to refine the </w:t>
      </w:r>
      <w:r w:rsidR="008D6CE0" w:rsidRPr="00DB67C2">
        <w:rPr>
          <w:rFonts w:cstheme="minorHAnsi"/>
        </w:rPr>
        <w:t>ferric chloride</w:t>
      </w:r>
      <w:r w:rsidR="008D6CE0" w:rsidRPr="008D6CE0">
        <w:rPr>
          <w:rFonts w:cstheme="minorHAnsi"/>
        </w:rPr>
        <w:t xml:space="preserve">-induced </w:t>
      </w:r>
      <w:r w:rsidR="008D6CE0" w:rsidRPr="00DB67C2">
        <w:rPr>
          <w:rFonts w:cstheme="minorHAnsi"/>
        </w:rPr>
        <w:t>superior sagittal sinus thrombosis</w:t>
      </w:r>
      <w:r w:rsidR="008D6CE0" w:rsidRPr="008D6CE0">
        <w:rPr>
          <w:rFonts w:cstheme="minorHAnsi"/>
        </w:rPr>
        <w:t xml:space="preserve"> model</w:t>
      </w:r>
      <w:r w:rsidR="002C0B5F">
        <w:rPr>
          <w:rFonts w:cstheme="minorHAnsi"/>
        </w:rPr>
        <w:t xml:space="preserve"> by</w:t>
      </w:r>
      <w:r w:rsidR="008D6CE0" w:rsidRPr="008D6CE0">
        <w:rPr>
          <w:rFonts w:cstheme="minorHAnsi"/>
        </w:rPr>
        <w:t xml:space="preserve"> reducing cortical injury and visualizing sinus thrombus.</w:t>
      </w:r>
      <w:r w:rsidR="008D6CE0">
        <w:rPr>
          <w:rFonts w:cstheme="minorHAnsi"/>
        </w:rPr>
        <w:t xml:space="preserve"> </w:t>
      </w:r>
    </w:p>
    <w:p w14:paraId="26930E98" w14:textId="3AEF40E8" w:rsidR="002C0B5F" w:rsidRPr="00B07A3B" w:rsidRDefault="002C0B5F" w:rsidP="002C0B5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C0B5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7B858F67" w14:textId="77777777" w:rsidR="00A40CB9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272282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bookmarkStart w:id="2" w:name="OLE_LINK8"/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AF3977" w:rsidRDefault="00A40CB9" w:rsidP="00A40CB9">
      <w:pPr>
        <w:rPr>
          <w:rFonts w:eastAsia="Times New Roman" w:cstheme="minorHAnsi"/>
          <w:b/>
          <w:bCs/>
        </w:rPr>
      </w:pPr>
    </w:p>
    <w:p w14:paraId="7BCE567E" w14:textId="152123A4" w:rsidR="007137F8" w:rsidRPr="00367A90" w:rsidRDefault="0085537A" w:rsidP="00367A90">
      <w:pPr>
        <w:rPr>
          <w:rStyle w:val="AuthorName"/>
          <w:rFonts w:asciiTheme="minorHAnsi" w:eastAsia="SimSun" w:hAnsiTheme="minorHAnsi" w:cs="Calibri (Body)"/>
          <w:b w:val="0"/>
          <w:u w:val="none"/>
          <w:lang w:eastAsia="zh-CN"/>
        </w:rPr>
      </w:pPr>
      <w:r w:rsidRPr="00C04B21">
        <w:rPr>
          <w:strike/>
        </w:rPr>
        <w:t>What advantage does your protocol offer compared to other techniques</w:t>
      </w:r>
      <w:r>
        <w:t>?</w:t>
      </w:r>
    </w:p>
    <w:p w14:paraId="05E12FF2" w14:textId="77A39512" w:rsidR="00161765" w:rsidRPr="002C0B5F" w:rsidRDefault="00367A90" w:rsidP="002C0B5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bookmarkStart w:id="3" w:name="OLE_LINK9"/>
      <w:r w:rsidRPr="00367A90">
        <w:rPr>
          <w:rFonts w:ascii="Calibri" w:hAnsi="Calibri" w:cstheme="minorHAnsi"/>
          <w:b/>
          <w:color w:val="auto"/>
          <w:u w:val="single"/>
          <w:lang w:eastAsia="zh-CN"/>
        </w:rPr>
        <w:t>Shuling Wan</w:t>
      </w:r>
      <w:bookmarkEnd w:id="3"/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2C0B5F">
        <w:rPr>
          <w:rFonts w:cstheme="minorHAnsi"/>
        </w:rPr>
        <w:t>Our</w:t>
      </w:r>
      <w:r w:rsidR="0094445C" w:rsidRPr="0094445C">
        <w:rPr>
          <w:rFonts w:cstheme="minorHAnsi"/>
        </w:rPr>
        <w:t xml:space="preserve"> refined model is less invasive and more compatible with </w:t>
      </w:r>
      <w:r w:rsidR="00161765" w:rsidRPr="00161765">
        <w:rPr>
          <w:rFonts w:cstheme="minorHAnsi"/>
          <w:lang w:eastAsia="zh-CN"/>
        </w:rPr>
        <w:t>ultrasound imaging, enabling more reliable, direct therapeutic development and evaluation.</w:t>
      </w:r>
      <w:r w:rsidR="00161765" w:rsidRPr="00161765">
        <w:t xml:space="preserve"> </w:t>
      </w:r>
    </w:p>
    <w:p w14:paraId="34DF9D74" w14:textId="5718F02B" w:rsidR="002C0B5F" w:rsidRPr="00161765" w:rsidRDefault="002C0B5F" w:rsidP="002C0B5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C0B5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1FCE1B54" w:rsidR="00A40CB9" w:rsidRPr="007A149A" w:rsidRDefault="0085537A" w:rsidP="00A40CB9">
      <w:pPr>
        <w:rPr>
          <w:rFonts w:eastAsia="Times New Roman" w:cstheme="minorHAnsi"/>
          <w:sz w:val="28"/>
          <w:szCs w:val="28"/>
        </w:rPr>
      </w:pPr>
      <w:r w:rsidRPr="00C04B21">
        <w:rPr>
          <w:strike/>
        </w:rPr>
        <w:t>What significant findings have you established in your field</w:t>
      </w:r>
      <w:r>
        <w:t>?</w:t>
      </w:r>
    </w:p>
    <w:p w14:paraId="5342A0DB" w14:textId="4C0B9EB7" w:rsidR="00A40CB9" w:rsidRPr="002C0B5F" w:rsidRDefault="00F75BF8" w:rsidP="002C0B5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75BF8">
        <w:rPr>
          <w:rFonts w:ascii="Calibri" w:hAnsi="Calibri" w:cstheme="minorHAnsi"/>
          <w:b/>
          <w:color w:val="auto"/>
          <w:u w:val="single"/>
          <w:lang w:eastAsia="zh-CN"/>
        </w:rPr>
        <w:t>Shuling Wan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2C0B5F">
        <w:rPr>
          <w:rFonts w:eastAsia="Times New Roman" w:cstheme="minorHAnsi"/>
        </w:rPr>
        <w:t>We show that i</w:t>
      </w:r>
      <w:r w:rsidR="00DB106B" w:rsidRPr="00DB106B">
        <w:rPr>
          <w:rFonts w:cstheme="minorHAnsi"/>
        </w:rPr>
        <w:t>ntraoperative laser speckle contrast imaging confirm</w:t>
      </w:r>
      <w:r w:rsidR="002C0B5F">
        <w:rPr>
          <w:rFonts w:cstheme="minorHAnsi"/>
        </w:rPr>
        <w:t>s</w:t>
      </w:r>
      <w:r w:rsidR="00DB106B" w:rsidRPr="00DB106B">
        <w:rPr>
          <w:rFonts w:cstheme="minorHAnsi"/>
        </w:rPr>
        <w:t xml:space="preserve"> model success, and postoperative high-resolution ultrasound </w:t>
      </w:r>
      <w:r w:rsidR="00A764F0" w:rsidRPr="00A764F0">
        <w:rPr>
          <w:rFonts w:cstheme="minorHAnsi"/>
        </w:rPr>
        <w:t xml:space="preserve">dynamically </w:t>
      </w:r>
      <w:r w:rsidR="00DB106B" w:rsidRPr="00DB106B">
        <w:rPr>
          <w:rFonts w:cstheme="minorHAnsi"/>
        </w:rPr>
        <w:t>monitor</w:t>
      </w:r>
      <w:r w:rsidR="002C0B5F">
        <w:rPr>
          <w:rFonts w:cstheme="minorHAnsi"/>
        </w:rPr>
        <w:t>s</w:t>
      </w:r>
      <w:r w:rsidR="00DB106B" w:rsidRPr="00DB106B">
        <w:rPr>
          <w:rFonts w:cstheme="minorHAnsi"/>
        </w:rPr>
        <w:t xml:space="preserve"> thrombus formation/lysis and lumen recanalization.</w:t>
      </w:r>
    </w:p>
    <w:p w14:paraId="296356EA" w14:textId="5BF91EF6" w:rsidR="002C0B5F" w:rsidRPr="00B07A3B" w:rsidRDefault="002C0B5F" w:rsidP="002C0B5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C0B5F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bookmarkEnd w:id="2"/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08FB6FAB" w14:textId="6860CD97" w:rsidR="00FF25E5" w:rsidRDefault="00FF25E5" w:rsidP="00CB38A5">
      <w:pPr>
        <w:pStyle w:val="ListParagraph"/>
        <w:spacing w:before="120" w:after="240"/>
        <w:ind w:left="360"/>
        <w:contextualSpacing w:val="0"/>
        <w:rPr>
          <w:rFonts w:eastAsia="Times New Roman" w:cstheme="minorHAnsi"/>
          <w:b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CB38A5" w:rsidRPr="00CB38A5">
        <w:rPr>
          <w:rFonts w:eastAsia="Times New Roman" w:cstheme="minorHAnsi"/>
        </w:rPr>
        <w:t xml:space="preserve">Animal Experiments and Experimental Animal Welfare Committee </w:t>
      </w:r>
      <w:r w:rsidR="002C0B5F">
        <w:rPr>
          <w:rFonts w:eastAsia="Times New Roman" w:cstheme="minorHAnsi"/>
        </w:rPr>
        <w:t>at the</w:t>
      </w:r>
      <w:r w:rsidR="00CB38A5" w:rsidRPr="00CB38A5">
        <w:rPr>
          <w:rFonts w:eastAsia="Times New Roman" w:cstheme="minorHAnsi"/>
        </w:rPr>
        <w:t xml:space="preserve"> Capital Medical University </w:t>
      </w: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77550CC1" w:rsidR="00CE10F2" w:rsidRDefault="00CB38A5" w:rsidP="002C0B5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B38A5">
        <w:rPr>
          <w:rFonts w:cstheme="minorHAnsi"/>
          <w:b/>
          <w:bCs/>
        </w:rPr>
        <w:t xml:space="preserve">Establishment of a Modified </w:t>
      </w:r>
      <w:proofErr w:type="spellStart"/>
      <w:r w:rsidRPr="00CB38A5">
        <w:rPr>
          <w:rFonts w:cstheme="minorHAnsi"/>
          <w:b/>
          <w:bCs/>
        </w:rPr>
        <w:t>FeCl</w:t>
      </w:r>
      <w:proofErr w:type="spellEnd"/>
      <w:r w:rsidRPr="00CB38A5">
        <w:rPr>
          <w:rFonts w:cstheme="minorHAnsi"/>
          <w:b/>
          <w:bCs/>
        </w:rPr>
        <w:t xml:space="preserve">₃-Induced Rat Superior Sagittal Sinus Thrombosis </w:t>
      </w:r>
      <w:r>
        <w:rPr>
          <w:rFonts w:cstheme="minorHAnsi"/>
          <w:b/>
          <w:bCs/>
        </w:rPr>
        <w:t>(</w:t>
      </w:r>
      <w:r w:rsidRPr="00CB38A5">
        <w:rPr>
          <w:rFonts w:cstheme="minorHAnsi"/>
          <w:b/>
          <w:bCs/>
        </w:rPr>
        <w:t>SSST</w:t>
      </w:r>
      <w:r>
        <w:rPr>
          <w:rFonts w:cstheme="minorHAnsi"/>
          <w:b/>
          <w:bCs/>
        </w:rPr>
        <w:t>)</w:t>
      </w:r>
      <w:r w:rsidRPr="00CB38A5">
        <w:rPr>
          <w:rFonts w:cstheme="minorHAnsi"/>
          <w:b/>
          <w:bCs/>
        </w:rPr>
        <w:t xml:space="preserve"> Model</w:t>
      </w:r>
    </w:p>
    <w:p w14:paraId="314C5FBA" w14:textId="645DD40D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F4569">
        <w:rPr>
          <w:rFonts w:cstheme="minorHAnsi" w:hint="eastAsia"/>
          <w:lang w:eastAsia="zh-CN"/>
        </w:rPr>
        <w:t>Shuling Wan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8AD222C" w14:textId="35D83AA6" w:rsidR="000D6C8E" w:rsidRDefault="00220A22" w:rsidP="002C0B5F">
      <w:pPr>
        <w:pStyle w:val="Narration"/>
        <w:numPr>
          <w:ilvl w:val="1"/>
          <w:numId w:val="3"/>
        </w:numPr>
      </w:pPr>
      <w:r w:rsidRPr="00965193">
        <w:t xml:space="preserve">To begin, </w:t>
      </w:r>
      <w:r w:rsidR="000D6C8E">
        <w:t>a</w:t>
      </w:r>
      <w:r w:rsidR="000D6C8E" w:rsidRPr="00965193">
        <w:t xml:space="preserve">pply ophthalmic ointment to both eyes </w:t>
      </w:r>
      <w:r w:rsidR="000D6C8E">
        <w:t xml:space="preserve">of </w:t>
      </w:r>
      <w:r w:rsidR="002C0B5F">
        <w:t xml:space="preserve">the rat after inducing </w:t>
      </w:r>
      <w:r w:rsidR="000D6C8E" w:rsidRPr="00965193">
        <w:t>anesthe</w:t>
      </w:r>
      <w:r w:rsidR="002C0B5F">
        <w:t>sia</w:t>
      </w:r>
      <w:r w:rsidR="000D6C8E" w:rsidRPr="00965193">
        <w:t xml:space="preserve"> </w:t>
      </w:r>
      <w:r w:rsidR="000D6C8E" w:rsidRPr="00965193">
        <w:rPr>
          <w:b/>
          <w:bCs/>
        </w:rPr>
        <w:t>[1</w:t>
      </w:r>
      <w:r w:rsidR="000D6C8E">
        <w:rPr>
          <w:b/>
          <w:bCs/>
        </w:rPr>
        <w:t>-TXT</w:t>
      </w:r>
      <w:r w:rsidR="000D6C8E" w:rsidRPr="00965193">
        <w:rPr>
          <w:b/>
          <w:bCs/>
        </w:rPr>
        <w:t>]</w:t>
      </w:r>
      <w:r w:rsidR="000D6C8E" w:rsidRPr="00965193">
        <w:t xml:space="preserve"> </w:t>
      </w:r>
      <w:r w:rsidR="000D6C8E">
        <w:t xml:space="preserve">and </w:t>
      </w:r>
      <w:r w:rsidR="002C0B5F">
        <w:t xml:space="preserve">then, </w:t>
      </w:r>
      <w:r w:rsidR="000D6C8E" w:rsidRPr="00965193">
        <w:t>shave the scalp hair</w:t>
      </w:r>
      <w:r w:rsidR="002C0B5F">
        <w:t xml:space="preserve"> carefully</w:t>
      </w:r>
      <w:r w:rsidR="000D6C8E" w:rsidRPr="00965193">
        <w:t xml:space="preserve"> </w:t>
      </w:r>
      <w:r w:rsidR="000D6C8E" w:rsidRPr="00965193">
        <w:rPr>
          <w:b/>
          <w:bCs/>
        </w:rPr>
        <w:t>[2]</w:t>
      </w:r>
      <w:r w:rsidR="000D6C8E" w:rsidRPr="00965193">
        <w:t>.</w:t>
      </w:r>
    </w:p>
    <w:p w14:paraId="3254CFE1" w14:textId="2D5EDA81" w:rsidR="00220A22" w:rsidRDefault="00220A22" w:rsidP="002C0B5F">
      <w:pPr>
        <w:pStyle w:val="ShotDescription"/>
        <w:numPr>
          <w:ilvl w:val="2"/>
          <w:numId w:val="3"/>
        </w:numPr>
      </w:pPr>
      <w:r w:rsidRPr="00965193">
        <w:t xml:space="preserve">WIDE: </w:t>
      </w:r>
      <w:r w:rsidR="000D6C8E" w:rsidRPr="00965193">
        <w:t>Talent applying ophthalmic ointment to the rat’s eyes.</w:t>
      </w:r>
      <w:r w:rsidR="000D6C8E">
        <w:t xml:space="preserve"> </w:t>
      </w:r>
      <w:r w:rsidR="000D6C8E" w:rsidRPr="000D6C8E">
        <w:rPr>
          <w:b/>
          <w:bCs/>
        </w:rPr>
        <w:t xml:space="preserve">TXT: Anesthesia: 2% Pentobarbital (50 mg/kg, IP) </w:t>
      </w:r>
    </w:p>
    <w:p w14:paraId="66FC7E21" w14:textId="0F7B6E33" w:rsidR="00220A22" w:rsidRPr="004F4F31" w:rsidRDefault="00220A22" w:rsidP="002C0B5F">
      <w:pPr>
        <w:pStyle w:val="ShotDescription"/>
        <w:numPr>
          <w:ilvl w:val="2"/>
          <w:numId w:val="3"/>
        </w:numPr>
      </w:pPr>
      <w:r w:rsidRPr="00965193">
        <w:t>Talent shaving the scalp hair.</w:t>
      </w:r>
      <w:r w:rsidR="004F4F31">
        <w:br/>
      </w:r>
      <w:r w:rsidR="004F4F31" w:rsidRPr="004F4F31">
        <w:rPr>
          <w:b/>
          <w:bCs/>
          <w:highlight w:val="yellow"/>
        </w:rPr>
        <w:t>Authors</w:t>
      </w:r>
      <w:r w:rsidR="004F4F31" w:rsidRPr="004F4F31">
        <w:rPr>
          <w:highlight w:val="yellow"/>
        </w:rPr>
        <w:t xml:space="preserve">: We do not show the animal being anesthetized in our videos. </w:t>
      </w:r>
      <w:proofErr w:type="gramStart"/>
      <w:r w:rsidR="004F4F31" w:rsidRPr="004F4F31">
        <w:rPr>
          <w:highlight w:val="yellow"/>
        </w:rPr>
        <w:t>Hence</w:t>
      </w:r>
      <w:proofErr w:type="gramEnd"/>
      <w:r w:rsidR="004F4F31" w:rsidRPr="004F4F31">
        <w:rPr>
          <w:highlight w:val="yellow"/>
        </w:rPr>
        <w:t xml:space="preserve"> we just mention 1 line text on screen </w:t>
      </w:r>
      <w:r w:rsidR="00C04B21">
        <w:rPr>
          <w:highlight w:val="yellow"/>
        </w:rPr>
        <w:t>stating the</w:t>
      </w:r>
      <w:r w:rsidR="004F4F31" w:rsidRPr="004F4F31">
        <w:rPr>
          <w:highlight w:val="yellow"/>
        </w:rPr>
        <w:t xml:space="preserve"> drug</w:t>
      </w:r>
      <w:r w:rsidR="00C04B21">
        <w:rPr>
          <w:highlight w:val="yellow"/>
        </w:rPr>
        <w:t xml:space="preserve"> that</w:t>
      </w:r>
      <w:r w:rsidR="004F4F31" w:rsidRPr="004F4F31">
        <w:rPr>
          <w:highlight w:val="yellow"/>
        </w:rPr>
        <w:t xml:space="preserve"> was used. We start directly from the next step. So please anesthetize the animal before this step and anesthesia</w:t>
      </w:r>
      <w:r w:rsidR="00C04B21">
        <w:rPr>
          <w:highlight w:val="yellow"/>
        </w:rPr>
        <w:t xml:space="preserve"> induction</w:t>
      </w:r>
      <w:r w:rsidR="004F4F31" w:rsidRPr="004F4F31">
        <w:rPr>
          <w:highlight w:val="yellow"/>
        </w:rPr>
        <w:t xml:space="preserve"> will </w:t>
      </w:r>
      <w:r w:rsidR="004F4F31" w:rsidRPr="004F4F31">
        <w:rPr>
          <w:b/>
          <w:bCs/>
          <w:highlight w:val="yellow"/>
        </w:rPr>
        <w:t>NOT</w:t>
      </w:r>
      <w:r w:rsidR="004F4F31" w:rsidRPr="004F4F31">
        <w:rPr>
          <w:highlight w:val="yellow"/>
        </w:rPr>
        <w:t xml:space="preserve"> be filmed</w:t>
      </w:r>
    </w:p>
    <w:p w14:paraId="13CE7040" w14:textId="77777777" w:rsidR="000D6C8E" w:rsidRPr="00965193" w:rsidRDefault="000D6C8E" w:rsidP="000D6C8E">
      <w:pPr>
        <w:pStyle w:val="ShotDescription"/>
        <w:ind w:firstLine="0"/>
      </w:pPr>
    </w:p>
    <w:p w14:paraId="7F7FA6A7" w14:textId="55E37744" w:rsidR="00220A22" w:rsidRDefault="000D6C8E" w:rsidP="002C0B5F">
      <w:pPr>
        <w:pStyle w:val="Narration"/>
        <w:numPr>
          <w:ilvl w:val="1"/>
          <w:numId w:val="3"/>
        </w:numPr>
      </w:pPr>
      <w:r>
        <w:t>Then, s</w:t>
      </w:r>
      <w:r w:rsidR="00220A22" w:rsidRPr="00965193">
        <w:t xml:space="preserve">ecure the rat in a prone position on a rodent operating platform using medical tapes </w:t>
      </w:r>
      <w:r w:rsidR="00220A22" w:rsidRPr="00965193">
        <w:rPr>
          <w:b/>
          <w:bCs/>
        </w:rPr>
        <w:t>[1]</w:t>
      </w:r>
      <w:r w:rsidR="00220A22" w:rsidRPr="00965193">
        <w:t xml:space="preserve">. Maintain the body temperature at </w:t>
      </w:r>
      <w:r>
        <w:t xml:space="preserve">around </w:t>
      </w:r>
      <w:r w:rsidR="00220A22" w:rsidRPr="00965193">
        <w:t>37 degree</w:t>
      </w:r>
      <w:r>
        <w:t>s</w:t>
      </w:r>
      <w:r w:rsidR="00220A22" w:rsidRPr="00965193">
        <w:t xml:space="preserve"> Celsius with a heating pad </w:t>
      </w:r>
      <w:r w:rsidR="00220A22" w:rsidRPr="00965193">
        <w:rPr>
          <w:b/>
          <w:bCs/>
        </w:rPr>
        <w:t>[2</w:t>
      </w:r>
      <w:r w:rsidR="004F4F31">
        <w:rPr>
          <w:b/>
          <w:bCs/>
        </w:rPr>
        <w:t>-TXT</w:t>
      </w:r>
      <w:r w:rsidR="00220A22" w:rsidRPr="00965193">
        <w:rPr>
          <w:b/>
          <w:bCs/>
        </w:rPr>
        <w:t>]</w:t>
      </w:r>
      <w:r w:rsidR="00220A22" w:rsidRPr="00965193">
        <w:t>.</w:t>
      </w:r>
    </w:p>
    <w:p w14:paraId="5F295FBC" w14:textId="77777777" w:rsidR="00220A22" w:rsidRDefault="00220A22" w:rsidP="002C0B5F">
      <w:pPr>
        <w:pStyle w:val="ShotDescription"/>
        <w:numPr>
          <w:ilvl w:val="2"/>
          <w:numId w:val="3"/>
        </w:numPr>
      </w:pPr>
      <w:r w:rsidRPr="00965193">
        <w:t>Talent positioning the rat prone and securing it with medical tapes on the operating platform.</w:t>
      </w:r>
    </w:p>
    <w:p w14:paraId="3433CD1C" w14:textId="4E9A73AB" w:rsidR="00220A22" w:rsidRDefault="00220A22" w:rsidP="0082058D">
      <w:pPr>
        <w:pStyle w:val="ShotDescription"/>
        <w:numPr>
          <w:ilvl w:val="2"/>
          <w:numId w:val="3"/>
        </w:numPr>
      </w:pPr>
      <w:r w:rsidRPr="00965193">
        <w:t xml:space="preserve">Talent placing </w:t>
      </w:r>
      <w:r w:rsidR="000D6C8E">
        <w:t>the animal</w:t>
      </w:r>
      <w:r w:rsidR="004F4F31">
        <w:t xml:space="preserve"> over a heating pad</w:t>
      </w:r>
      <w:r w:rsidRPr="00965193">
        <w:t>.</w:t>
      </w:r>
      <w:r w:rsidR="004F4F31">
        <w:t xml:space="preserve"> </w:t>
      </w:r>
      <w:r w:rsidR="004F4F31" w:rsidRPr="004F4F31">
        <w:rPr>
          <w:b/>
          <w:bCs/>
        </w:rPr>
        <w:t>TXT: Continuously monitor the core temperature</w:t>
      </w:r>
      <w:r w:rsidR="004F4F31" w:rsidRPr="00965193">
        <w:t xml:space="preserve"> </w:t>
      </w:r>
    </w:p>
    <w:p w14:paraId="5E80FEB9" w14:textId="77777777" w:rsidR="000D6C8E" w:rsidRPr="00965193" w:rsidRDefault="000D6C8E" w:rsidP="000D6C8E">
      <w:pPr>
        <w:pStyle w:val="ShotDescription"/>
        <w:ind w:firstLine="0"/>
      </w:pPr>
    </w:p>
    <w:p w14:paraId="4250895B" w14:textId="29932BA4" w:rsidR="00220A22" w:rsidRDefault="00220A22" w:rsidP="002C0B5F">
      <w:pPr>
        <w:pStyle w:val="Narration"/>
        <w:numPr>
          <w:ilvl w:val="1"/>
          <w:numId w:val="3"/>
        </w:numPr>
      </w:pPr>
      <w:r w:rsidRPr="00965193">
        <w:t xml:space="preserve">Disinfect the </w:t>
      </w:r>
      <w:r w:rsidR="000D6C8E">
        <w:t xml:space="preserve">shaved </w:t>
      </w:r>
      <w:r w:rsidRPr="00965193">
        <w:t xml:space="preserve">scalp </w:t>
      </w:r>
      <w:r w:rsidR="000D6C8E">
        <w:t xml:space="preserve">thoroughly </w:t>
      </w:r>
      <w:r w:rsidRPr="00965193">
        <w:t xml:space="preserve">using 5 percent povidone-iodine </w:t>
      </w:r>
      <w:r w:rsidRPr="00965193">
        <w:rPr>
          <w:b/>
          <w:bCs/>
        </w:rPr>
        <w:t>[1]</w:t>
      </w:r>
      <w:r w:rsidRPr="00965193">
        <w:t>.</w:t>
      </w:r>
    </w:p>
    <w:p w14:paraId="26B24E43" w14:textId="77777777" w:rsidR="00220A22" w:rsidRDefault="00220A22" w:rsidP="002C0B5F">
      <w:pPr>
        <w:pStyle w:val="ShotDescription"/>
        <w:numPr>
          <w:ilvl w:val="2"/>
          <w:numId w:val="3"/>
        </w:numPr>
      </w:pPr>
      <w:r w:rsidRPr="00965193">
        <w:t>Talent applying povidone-iodine to the scalp with sterile technique.</w:t>
      </w:r>
    </w:p>
    <w:p w14:paraId="646ECAB7" w14:textId="77777777" w:rsidR="000D6C8E" w:rsidRPr="00965193" w:rsidRDefault="000D6C8E" w:rsidP="000D6C8E">
      <w:pPr>
        <w:pStyle w:val="ShotDescription"/>
        <w:ind w:firstLine="0"/>
      </w:pPr>
    </w:p>
    <w:p w14:paraId="217130E4" w14:textId="289AEAC1" w:rsidR="00220A22" w:rsidRDefault="000D6C8E" w:rsidP="002C0B5F">
      <w:pPr>
        <w:pStyle w:val="Narration"/>
        <w:numPr>
          <w:ilvl w:val="1"/>
          <w:numId w:val="3"/>
        </w:numPr>
      </w:pPr>
      <w:r>
        <w:t>Now, m</w:t>
      </w:r>
      <w:r w:rsidR="00220A22" w:rsidRPr="00965193">
        <w:t>ake a 15</w:t>
      </w:r>
      <w:r>
        <w:t>-</w:t>
      </w:r>
      <w:r w:rsidR="00220A22" w:rsidRPr="00965193">
        <w:t xml:space="preserve">millimeter paramedian skin incision on the scalp </w:t>
      </w:r>
      <w:r w:rsidR="00220A22" w:rsidRPr="00965193">
        <w:rPr>
          <w:b/>
          <w:bCs/>
        </w:rPr>
        <w:t>[1]</w:t>
      </w:r>
      <w:r w:rsidR="00220A22" w:rsidRPr="00965193">
        <w:t xml:space="preserve">. Using blunt dissection, separate the underlying fascia and periosteum </w:t>
      </w:r>
      <w:r w:rsidR="004F4F31">
        <w:t xml:space="preserve">to expose the skull fully </w:t>
      </w:r>
      <w:r w:rsidR="004F4F31" w:rsidRPr="004F4F31">
        <w:rPr>
          <w:b/>
          <w:bCs/>
        </w:rPr>
        <w:t>[2]</w:t>
      </w:r>
      <w:r w:rsidR="00220A22" w:rsidRPr="00965193">
        <w:t>.</w:t>
      </w:r>
    </w:p>
    <w:p w14:paraId="0E6D586C" w14:textId="77777777" w:rsidR="00220A22" w:rsidRDefault="00220A22" w:rsidP="002C0B5F">
      <w:pPr>
        <w:pStyle w:val="ShotDescription"/>
        <w:numPr>
          <w:ilvl w:val="2"/>
          <w:numId w:val="3"/>
        </w:numPr>
      </w:pPr>
      <w:r w:rsidRPr="00965193">
        <w:t>Talent creating a paramedian scalp incision with a surgical instrument.</w:t>
      </w:r>
    </w:p>
    <w:p w14:paraId="13E5E68D" w14:textId="77777777" w:rsidR="00220A22" w:rsidRDefault="00220A22" w:rsidP="002C0B5F">
      <w:pPr>
        <w:pStyle w:val="ShotDescription"/>
        <w:numPr>
          <w:ilvl w:val="2"/>
          <w:numId w:val="3"/>
        </w:numPr>
      </w:pPr>
      <w:r w:rsidRPr="00965193">
        <w:t>Talent bluntly dissecting fascia and periosteum to expose the skull.</w:t>
      </w:r>
    </w:p>
    <w:p w14:paraId="3025F3F4" w14:textId="77777777" w:rsidR="000D6C8E" w:rsidRPr="00965193" w:rsidRDefault="000D6C8E" w:rsidP="000D6C8E">
      <w:pPr>
        <w:pStyle w:val="ShotDescription"/>
        <w:ind w:firstLine="0"/>
      </w:pPr>
    </w:p>
    <w:p w14:paraId="75CA755A" w14:textId="5E7FB709" w:rsidR="00220A22" w:rsidRDefault="00220A22" w:rsidP="002C0B5F">
      <w:pPr>
        <w:pStyle w:val="Narration"/>
        <w:numPr>
          <w:ilvl w:val="1"/>
          <w:numId w:val="3"/>
        </w:numPr>
      </w:pPr>
      <w:r w:rsidRPr="00965193">
        <w:t xml:space="preserve">Thin the skull using a cranial drill until the superior sagittal sinus is clearly exposed </w:t>
      </w:r>
      <w:r w:rsidRPr="00965193">
        <w:rPr>
          <w:b/>
          <w:bCs/>
        </w:rPr>
        <w:t>[1]</w:t>
      </w:r>
      <w:r w:rsidRPr="00965193">
        <w:t xml:space="preserve">, starting from the lambda and extending 10 millimeters anteriorly along the sagittal </w:t>
      </w:r>
      <w:r w:rsidRPr="00965193">
        <w:lastRenderedPageBreak/>
        <w:t xml:space="preserve">suture </w:t>
      </w:r>
      <w:r w:rsidRPr="00965193">
        <w:rPr>
          <w:b/>
          <w:bCs/>
        </w:rPr>
        <w:t>[2]</w:t>
      </w:r>
      <w:r w:rsidRPr="00965193">
        <w:t xml:space="preserve">. Employ an intermittent drilling technique to avoid damage to the underlying dura mater and superior sagittal </w:t>
      </w:r>
      <w:proofErr w:type="gramStart"/>
      <w:r w:rsidRPr="00965193">
        <w:t xml:space="preserve">sinus </w:t>
      </w:r>
      <w:r w:rsidRPr="00965193">
        <w:rPr>
          <w:b/>
          <w:bCs/>
        </w:rPr>
        <w:t>[3]</w:t>
      </w:r>
      <w:r w:rsidRPr="00965193">
        <w:t>, and</w:t>
      </w:r>
      <w:proofErr w:type="gramEnd"/>
      <w:r w:rsidRPr="00965193">
        <w:t xml:space="preserve"> repeatedly irrigate the drill bit with normal saline to prevent thermal injury to the cortex </w:t>
      </w:r>
      <w:r w:rsidRPr="00965193">
        <w:rPr>
          <w:b/>
          <w:bCs/>
        </w:rPr>
        <w:t>[4</w:t>
      </w:r>
      <w:r w:rsidR="004F4F31">
        <w:rPr>
          <w:b/>
          <w:bCs/>
        </w:rPr>
        <w:t>-TXT</w:t>
      </w:r>
      <w:r w:rsidRPr="00965193">
        <w:rPr>
          <w:b/>
          <w:bCs/>
        </w:rPr>
        <w:t>]</w:t>
      </w:r>
      <w:r w:rsidRPr="00965193">
        <w:t>.</w:t>
      </w:r>
    </w:p>
    <w:p w14:paraId="7304FE7F" w14:textId="77777777" w:rsidR="00220A22" w:rsidRDefault="00220A22" w:rsidP="002C0B5F">
      <w:pPr>
        <w:pStyle w:val="ShotDescription"/>
        <w:numPr>
          <w:ilvl w:val="2"/>
          <w:numId w:val="3"/>
        </w:numPr>
      </w:pPr>
      <w:r w:rsidRPr="00965193">
        <w:t>Talent drilling the skull to thin the bone over the superior sagittal sinus.</w:t>
      </w:r>
    </w:p>
    <w:p w14:paraId="21A43145" w14:textId="0029D47B" w:rsidR="00220A22" w:rsidRDefault="00220A22" w:rsidP="002C0B5F">
      <w:pPr>
        <w:pStyle w:val="ShotDescription"/>
        <w:numPr>
          <w:ilvl w:val="2"/>
          <w:numId w:val="3"/>
        </w:numPr>
      </w:pPr>
      <w:r w:rsidRPr="00965193">
        <w:t xml:space="preserve">Close-up showing </w:t>
      </w:r>
      <w:r w:rsidR="000D6C8E">
        <w:t>fully drilled area</w:t>
      </w:r>
      <w:r w:rsidRPr="00965193">
        <w:t>.</w:t>
      </w:r>
    </w:p>
    <w:p w14:paraId="3302E388" w14:textId="6487D7EA" w:rsidR="00220A22" w:rsidRDefault="00220A22" w:rsidP="002C0B5F">
      <w:pPr>
        <w:pStyle w:val="ShotDescription"/>
        <w:numPr>
          <w:ilvl w:val="2"/>
          <w:numId w:val="3"/>
        </w:numPr>
      </w:pPr>
      <w:r w:rsidRPr="00965193">
        <w:t xml:space="preserve">Talent </w:t>
      </w:r>
      <w:r w:rsidR="000D6C8E">
        <w:t xml:space="preserve">pointing to the preserved </w:t>
      </w:r>
      <w:r w:rsidR="000D6C8E" w:rsidRPr="00965193">
        <w:t>dura mater and superior sagittal sinus</w:t>
      </w:r>
      <w:r w:rsidRPr="00965193">
        <w:t>.</w:t>
      </w:r>
    </w:p>
    <w:p w14:paraId="10DFAC7B" w14:textId="38401366" w:rsidR="00220A22" w:rsidRDefault="00220A22" w:rsidP="002C0B5F">
      <w:pPr>
        <w:pStyle w:val="ShotDescription"/>
        <w:numPr>
          <w:ilvl w:val="2"/>
          <w:numId w:val="3"/>
        </w:numPr>
      </w:pPr>
      <w:r w:rsidRPr="00965193">
        <w:t>Talent irrigating the drill bit and skull surface with normal saline.</w:t>
      </w:r>
      <w:r w:rsidR="004F4F31">
        <w:t xml:space="preserve"> </w:t>
      </w:r>
      <w:r w:rsidR="004F4F31" w:rsidRPr="004F4F31">
        <w:rPr>
          <w:b/>
          <w:bCs/>
        </w:rPr>
        <w:t>TXT: Perform laser speckle contrast imaging; Record the baseline superior sagittal sinus condition</w:t>
      </w:r>
      <w:r w:rsidR="004F4F31" w:rsidRPr="004F4F31">
        <w:t xml:space="preserve"> </w:t>
      </w:r>
    </w:p>
    <w:p w14:paraId="39D6A5F4" w14:textId="3C52839A" w:rsidR="000D6C8E" w:rsidRDefault="004F4F31" w:rsidP="000D6C8E">
      <w:pPr>
        <w:pStyle w:val="ShotDescription"/>
        <w:ind w:firstLine="0"/>
      </w:pPr>
      <w:r w:rsidRPr="004F4F31">
        <w:rPr>
          <w:b/>
          <w:bCs/>
          <w:highlight w:val="yellow"/>
        </w:rPr>
        <w:t>Authors</w:t>
      </w:r>
      <w:r w:rsidRPr="004F4F31">
        <w:rPr>
          <w:highlight w:val="yellow"/>
        </w:rPr>
        <w:t xml:space="preserve">: I have added a text on the shot 2.5.4 </w:t>
      </w:r>
      <w:proofErr w:type="gramStart"/>
      <w:r w:rsidRPr="004F4F31">
        <w:rPr>
          <w:highlight w:val="yellow"/>
        </w:rPr>
        <w:t>and also</w:t>
      </w:r>
      <w:proofErr w:type="gramEnd"/>
      <w:r w:rsidRPr="004F4F31">
        <w:rPr>
          <w:highlight w:val="yellow"/>
        </w:rPr>
        <w:t xml:space="preserve"> given some context </w:t>
      </w:r>
      <w:r>
        <w:rPr>
          <w:highlight w:val="yellow"/>
        </w:rPr>
        <w:t>in the next line at 2.6</w:t>
      </w:r>
      <w:r w:rsidRPr="004F4F31">
        <w:rPr>
          <w:highlight w:val="yellow"/>
        </w:rPr>
        <w:t xml:space="preserve"> to record the baseline</w:t>
      </w:r>
    </w:p>
    <w:p w14:paraId="34C033BE" w14:textId="77777777" w:rsidR="004F4F31" w:rsidRPr="00965193" w:rsidRDefault="004F4F31" w:rsidP="000D6C8E">
      <w:pPr>
        <w:pStyle w:val="ShotDescription"/>
        <w:ind w:firstLine="0"/>
      </w:pPr>
    </w:p>
    <w:p w14:paraId="6FE89684" w14:textId="5243FB27" w:rsidR="00220A22" w:rsidRDefault="004F4F31" w:rsidP="002C0B5F">
      <w:pPr>
        <w:pStyle w:val="Narration"/>
        <w:numPr>
          <w:ilvl w:val="1"/>
          <w:numId w:val="3"/>
        </w:numPr>
      </w:pPr>
      <w:r>
        <w:t>After imaging the baseline conditions</w:t>
      </w:r>
      <w:r w:rsidR="000D6C8E">
        <w:t>, a</w:t>
      </w:r>
      <w:r w:rsidR="00220A22" w:rsidRPr="00965193">
        <w:t>pply a 10</w:t>
      </w:r>
      <w:r w:rsidR="00C04B21">
        <w:t>-</w:t>
      </w:r>
      <w:r w:rsidR="00220A22" w:rsidRPr="00965193">
        <w:t xml:space="preserve">millimeter segment of 2-0 </w:t>
      </w:r>
      <w:r w:rsidR="000D6C8E" w:rsidRPr="000D6C8E">
        <w:rPr>
          <w:i/>
          <w:iCs/>
          <w:color w:val="EE0000"/>
        </w:rPr>
        <w:t>(</w:t>
      </w:r>
      <w:r w:rsidR="000D6C8E">
        <w:rPr>
          <w:i/>
          <w:iCs/>
          <w:color w:val="EE0000"/>
        </w:rPr>
        <w:t>2-oh</w:t>
      </w:r>
      <w:r w:rsidR="000D6C8E" w:rsidRPr="000D6C8E">
        <w:rPr>
          <w:i/>
          <w:iCs/>
          <w:color w:val="EE0000"/>
        </w:rPr>
        <w:t>)</w:t>
      </w:r>
      <w:r w:rsidR="000D6C8E">
        <w:t xml:space="preserve"> </w:t>
      </w:r>
      <w:r w:rsidR="00220A22" w:rsidRPr="00965193">
        <w:t xml:space="preserve">silk suture soaked with 40 percent ferric chloride solution onto the exposed superior sagittal sinus surface for 5 minutes </w:t>
      </w:r>
      <w:r w:rsidR="00220A22" w:rsidRPr="00965193">
        <w:rPr>
          <w:b/>
          <w:bCs/>
        </w:rPr>
        <w:t>[1]</w:t>
      </w:r>
      <w:r w:rsidR="00220A22" w:rsidRPr="00965193">
        <w:t xml:space="preserve">. Replace the suture with a newly soaked segment and apply for another 5 minutes </w:t>
      </w:r>
      <w:r w:rsidR="00220A22" w:rsidRPr="00965193">
        <w:rPr>
          <w:b/>
          <w:bCs/>
        </w:rPr>
        <w:t>[2]</w:t>
      </w:r>
      <w:r w:rsidR="00220A22" w:rsidRPr="00965193">
        <w:t>.</w:t>
      </w:r>
    </w:p>
    <w:p w14:paraId="48E329C2" w14:textId="77777777" w:rsidR="00220A22" w:rsidRDefault="00220A22" w:rsidP="002C0B5F">
      <w:pPr>
        <w:pStyle w:val="ShotDescription"/>
        <w:numPr>
          <w:ilvl w:val="2"/>
          <w:numId w:val="3"/>
        </w:numPr>
      </w:pPr>
      <w:r w:rsidRPr="00965193">
        <w:t>Talent placing the ferric chloride–soaked silk suture onto the exposed superior sagittal sinus.</w:t>
      </w:r>
    </w:p>
    <w:p w14:paraId="4DC5CF38" w14:textId="77777777" w:rsidR="00220A22" w:rsidRDefault="00220A22" w:rsidP="002C0B5F">
      <w:pPr>
        <w:pStyle w:val="ShotDescription"/>
        <w:numPr>
          <w:ilvl w:val="2"/>
          <w:numId w:val="3"/>
        </w:numPr>
      </w:pPr>
      <w:r w:rsidRPr="00965193">
        <w:t>Talent removing the suture and placing a newly soaked segment onto the same site.</w:t>
      </w:r>
    </w:p>
    <w:p w14:paraId="3CCFE8D3" w14:textId="77777777" w:rsidR="000D6C8E" w:rsidRPr="00965193" w:rsidRDefault="000D6C8E" w:rsidP="000D6C8E">
      <w:pPr>
        <w:pStyle w:val="ShotDescription"/>
        <w:ind w:firstLine="0"/>
      </w:pPr>
    </w:p>
    <w:p w14:paraId="38AB65B8" w14:textId="67949842" w:rsidR="00220A22" w:rsidRDefault="000D6C8E" w:rsidP="002C0B5F">
      <w:pPr>
        <w:pStyle w:val="Narration"/>
        <w:numPr>
          <w:ilvl w:val="1"/>
          <w:numId w:val="3"/>
        </w:numPr>
      </w:pPr>
      <w:r>
        <w:t>Then, r</w:t>
      </w:r>
      <w:r w:rsidR="00220A22" w:rsidRPr="00965193">
        <w:t xml:space="preserve">inse the surgical field with 0.5 milliliters of normal saline three times to remove residual ferric chloride </w:t>
      </w:r>
      <w:r w:rsidR="00220A22" w:rsidRPr="00965193">
        <w:rPr>
          <w:b/>
          <w:bCs/>
        </w:rPr>
        <w:t>[1]</w:t>
      </w:r>
      <w:r w:rsidR="00220A22" w:rsidRPr="00965193">
        <w:t>.</w:t>
      </w:r>
    </w:p>
    <w:p w14:paraId="226A1D89" w14:textId="77777777" w:rsidR="00220A22" w:rsidRDefault="00220A22" w:rsidP="002C0B5F">
      <w:pPr>
        <w:pStyle w:val="ShotDescription"/>
        <w:numPr>
          <w:ilvl w:val="2"/>
          <w:numId w:val="3"/>
        </w:numPr>
      </w:pPr>
      <w:r w:rsidRPr="00965193">
        <w:t>Talent irrigating the surgical field with measured volumes of normal saline.</w:t>
      </w:r>
    </w:p>
    <w:p w14:paraId="44DB6804" w14:textId="77777777" w:rsidR="000D6C8E" w:rsidRPr="00965193" w:rsidRDefault="000D6C8E" w:rsidP="000D6C8E">
      <w:pPr>
        <w:pStyle w:val="ShotDescription"/>
        <w:ind w:firstLine="0"/>
      </w:pPr>
    </w:p>
    <w:p w14:paraId="5BFBD481" w14:textId="1AD21805" w:rsidR="00220A22" w:rsidRDefault="00220A22" w:rsidP="002C0B5F">
      <w:pPr>
        <w:pStyle w:val="Narration"/>
        <w:numPr>
          <w:ilvl w:val="1"/>
          <w:numId w:val="3"/>
        </w:numPr>
      </w:pPr>
      <w:r w:rsidRPr="00965193">
        <w:t xml:space="preserve">Close the skin using interrupted sutures with 4-0 </w:t>
      </w:r>
      <w:r w:rsidR="000D6C8E" w:rsidRPr="000D6C8E">
        <w:rPr>
          <w:i/>
          <w:iCs/>
          <w:color w:val="EE0000"/>
        </w:rPr>
        <w:t>(</w:t>
      </w:r>
      <w:r w:rsidR="000D6C8E">
        <w:rPr>
          <w:i/>
          <w:iCs/>
          <w:color w:val="EE0000"/>
        </w:rPr>
        <w:t>4-oh</w:t>
      </w:r>
      <w:r w:rsidR="000D6C8E" w:rsidRPr="000D6C8E">
        <w:rPr>
          <w:i/>
          <w:iCs/>
          <w:color w:val="EE0000"/>
        </w:rPr>
        <w:t>)</w:t>
      </w:r>
      <w:r w:rsidR="000D6C8E">
        <w:t xml:space="preserve"> </w:t>
      </w:r>
      <w:r w:rsidRPr="00965193">
        <w:t xml:space="preserve">silk suture </w:t>
      </w:r>
      <w:r w:rsidRPr="00965193">
        <w:rPr>
          <w:b/>
          <w:bCs/>
        </w:rPr>
        <w:t>[1]</w:t>
      </w:r>
      <w:r w:rsidR="00C04B21">
        <w:t xml:space="preserve"> and</w:t>
      </w:r>
      <w:r w:rsidRPr="00965193">
        <w:t xml:space="preserve"> disinfect</w:t>
      </w:r>
      <w:r w:rsidR="00C04B21">
        <w:t xml:space="preserve"> the area</w:t>
      </w:r>
      <w:r w:rsidRPr="00965193">
        <w:t xml:space="preserve"> with povidone-iodine </w:t>
      </w:r>
      <w:r w:rsidRPr="00965193">
        <w:rPr>
          <w:b/>
          <w:bCs/>
        </w:rPr>
        <w:t>[2]</w:t>
      </w:r>
      <w:r w:rsidRPr="00965193">
        <w:t>.</w:t>
      </w:r>
    </w:p>
    <w:p w14:paraId="67143A7E" w14:textId="77777777" w:rsidR="00220A22" w:rsidRDefault="00220A22" w:rsidP="002C0B5F">
      <w:pPr>
        <w:pStyle w:val="ShotDescription"/>
        <w:numPr>
          <w:ilvl w:val="2"/>
          <w:numId w:val="3"/>
        </w:numPr>
      </w:pPr>
      <w:r w:rsidRPr="00965193">
        <w:t>Talent suturing the skin incision with interrupted stitches.</w:t>
      </w:r>
    </w:p>
    <w:p w14:paraId="0E14E79E" w14:textId="77777777" w:rsidR="00220A22" w:rsidRDefault="00220A22" w:rsidP="002C0B5F">
      <w:pPr>
        <w:pStyle w:val="ShotDescription"/>
        <w:numPr>
          <w:ilvl w:val="2"/>
          <w:numId w:val="3"/>
        </w:numPr>
      </w:pPr>
      <w:r w:rsidRPr="00965193">
        <w:t>Talent applying povidone-iodine over the closed incision.</w:t>
      </w:r>
    </w:p>
    <w:p w14:paraId="33A1F8CB" w14:textId="77777777" w:rsidR="000D6C8E" w:rsidRPr="00965193" w:rsidRDefault="000D6C8E" w:rsidP="000D6C8E">
      <w:pPr>
        <w:pStyle w:val="ShotDescription"/>
        <w:ind w:firstLine="0"/>
      </w:pPr>
    </w:p>
    <w:p w14:paraId="530644D5" w14:textId="35575F4E" w:rsidR="00220A22" w:rsidRDefault="00220A22" w:rsidP="002C0B5F">
      <w:pPr>
        <w:pStyle w:val="Narration"/>
        <w:numPr>
          <w:ilvl w:val="1"/>
          <w:numId w:val="3"/>
        </w:numPr>
      </w:pPr>
      <w:r w:rsidRPr="00965193">
        <w:t xml:space="preserve">Observe the rat until it is fully awake </w:t>
      </w:r>
      <w:r w:rsidRPr="00965193">
        <w:rPr>
          <w:b/>
          <w:bCs/>
        </w:rPr>
        <w:t>[1]</w:t>
      </w:r>
      <w:r w:rsidRPr="00965193">
        <w:t xml:space="preserve">, then return </w:t>
      </w:r>
      <w:r w:rsidR="00C04B21">
        <w:t>it</w:t>
      </w:r>
      <w:r w:rsidRPr="00965193">
        <w:t xml:space="preserve"> to its cage </w:t>
      </w:r>
      <w:r w:rsidRPr="00965193">
        <w:rPr>
          <w:b/>
          <w:bCs/>
        </w:rPr>
        <w:t>[2]</w:t>
      </w:r>
      <w:r w:rsidRPr="00965193">
        <w:t>.</w:t>
      </w:r>
    </w:p>
    <w:p w14:paraId="328B6E34" w14:textId="6BEF009B" w:rsidR="00220A22" w:rsidRDefault="000D6C8E" w:rsidP="002C0B5F">
      <w:pPr>
        <w:pStyle w:val="ShotDescription"/>
        <w:numPr>
          <w:ilvl w:val="2"/>
          <w:numId w:val="3"/>
        </w:numPr>
      </w:pPr>
      <w:r>
        <w:t>Shot of the</w:t>
      </w:r>
      <w:r w:rsidR="00220A22" w:rsidRPr="00965193">
        <w:t xml:space="preserve"> rat during recovery from anesthesia.</w:t>
      </w:r>
    </w:p>
    <w:p w14:paraId="2A0F9E07" w14:textId="77777777" w:rsidR="00220A22" w:rsidRPr="00965193" w:rsidRDefault="00220A22" w:rsidP="002C0B5F">
      <w:pPr>
        <w:pStyle w:val="ShotDescription"/>
        <w:numPr>
          <w:ilvl w:val="2"/>
          <w:numId w:val="3"/>
        </w:numPr>
      </w:pPr>
      <w:r w:rsidRPr="00965193">
        <w:t>Talent placing the recovered rat back into its cage.</w:t>
      </w:r>
    </w:p>
    <w:p w14:paraId="342E43EB" w14:textId="77777777" w:rsidR="00220A22" w:rsidRDefault="00220A22" w:rsidP="00220A22"/>
    <w:p w14:paraId="6DF04BE2" w14:textId="77777777" w:rsidR="00220A22" w:rsidRDefault="00220A22" w:rsidP="00220A22"/>
    <w:p w14:paraId="369C222D" w14:textId="7782B09A" w:rsidR="00220A22" w:rsidRDefault="00CB38A5" w:rsidP="002C0B5F">
      <w:pPr>
        <w:pStyle w:val="ListParagraph"/>
        <w:numPr>
          <w:ilvl w:val="0"/>
          <w:numId w:val="3"/>
        </w:numPr>
      </w:pPr>
      <w:r w:rsidRPr="00CB38A5">
        <w:rPr>
          <w:b/>
          <w:bCs/>
        </w:rPr>
        <w:t>Assessment of Successful Model Establishment</w:t>
      </w:r>
    </w:p>
    <w:p w14:paraId="1ED7E29B" w14:textId="77777777" w:rsidR="00220A22" w:rsidRDefault="00220A22" w:rsidP="00220A22"/>
    <w:p w14:paraId="5B1D0802" w14:textId="4EFFB3D1" w:rsidR="00220A22" w:rsidRDefault="000D6C8E" w:rsidP="002C0B5F">
      <w:pPr>
        <w:pStyle w:val="Narration"/>
        <w:numPr>
          <w:ilvl w:val="1"/>
          <w:numId w:val="3"/>
        </w:numPr>
      </w:pPr>
      <w:r>
        <w:t>T</w:t>
      </w:r>
      <w:r w:rsidR="00220A22" w:rsidRPr="00965193">
        <w:t xml:space="preserve">urn on the laser speckle contrast imaging system and the corresponding software RFLSI version 5 </w:t>
      </w:r>
      <w:r w:rsidR="00220A22" w:rsidRPr="00965193">
        <w:rPr>
          <w:b/>
          <w:bCs/>
        </w:rPr>
        <w:t>[1]</w:t>
      </w:r>
      <w:r w:rsidR="00220A22" w:rsidRPr="00965193">
        <w:t xml:space="preserve">. Press the </w:t>
      </w:r>
      <w:r w:rsidR="00220A22" w:rsidRPr="00965193">
        <w:rPr>
          <w:b/>
          <w:bCs/>
        </w:rPr>
        <w:t>Online mode</w:t>
      </w:r>
      <w:r w:rsidR="00220A22" w:rsidRPr="00965193">
        <w:t xml:space="preserve"> button to activate live imaging </w:t>
      </w:r>
      <w:r w:rsidR="00220A22" w:rsidRPr="00965193">
        <w:rPr>
          <w:b/>
          <w:bCs/>
        </w:rPr>
        <w:t>[2]</w:t>
      </w:r>
      <w:r w:rsidR="00220A22" w:rsidRPr="00965193">
        <w:t>.</w:t>
      </w:r>
    </w:p>
    <w:p w14:paraId="03C91B4F" w14:textId="4D0F780B" w:rsidR="00220A22" w:rsidRDefault="00220A22" w:rsidP="002C0B5F">
      <w:pPr>
        <w:pStyle w:val="ShotDescription"/>
        <w:numPr>
          <w:ilvl w:val="2"/>
          <w:numId w:val="3"/>
        </w:numPr>
      </w:pPr>
      <w:r w:rsidRPr="00965193">
        <w:t>Talent powering on the laser speckle contrast imaging system and launching the RFLSI software on the computer.</w:t>
      </w:r>
    </w:p>
    <w:p w14:paraId="55294C5C" w14:textId="0090AC2E" w:rsidR="00220A22" w:rsidRPr="004F4F31" w:rsidRDefault="00220A22" w:rsidP="002C0B5F">
      <w:pPr>
        <w:pStyle w:val="ShotDescription"/>
        <w:numPr>
          <w:ilvl w:val="2"/>
          <w:numId w:val="3"/>
        </w:numPr>
      </w:pPr>
      <w:r w:rsidRPr="004F4F31">
        <w:t xml:space="preserve">SCREEN: Show the RFLSI version 5.0 software interface as the talent clicks the </w:t>
      </w:r>
      <w:r w:rsidRPr="004F4F31">
        <w:rPr>
          <w:b/>
          <w:bCs/>
        </w:rPr>
        <w:t>Online mode</w:t>
      </w:r>
      <w:r w:rsidRPr="004F4F31">
        <w:t xml:space="preserve"> button to enable live imaging.</w:t>
      </w:r>
      <w:r w:rsidR="004F4F31">
        <w:t xml:space="preserve"> </w:t>
      </w:r>
      <w:r w:rsidR="004F4F31" w:rsidRPr="00C97809">
        <w:rPr>
          <w:rFonts w:eastAsia="Times"/>
          <w:b/>
          <w:bCs/>
          <w:i/>
          <w:iCs/>
          <w:color w:val="3333FF"/>
        </w:rPr>
        <w:t>Videographer: Please record the computer screen for the shots labeled as SCREEN</w:t>
      </w:r>
    </w:p>
    <w:p w14:paraId="7AC79C69" w14:textId="77777777" w:rsidR="007358C3" w:rsidRPr="004F4F31" w:rsidRDefault="007358C3" w:rsidP="000D6C8E">
      <w:pPr>
        <w:pStyle w:val="ShotDescription"/>
        <w:ind w:firstLine="0"/>
      </w:pPr>
    </w:p>
    <w:p w14:paraId="2C635B23" w14:textId="77777777" w:rsidR="00220A22" w:rsidRPr="004F4F31" w:rsidRDefault="00220A22" w:rsidP="002C0B5F">
      <w:pPr>
        <w:pStyle w:val="Narration"/>
        <w:numPr>
          <w:ilvl w:val="1"/>
          <w:numId w:val="3"/>
        </w:numPr>
      </w:pPr>
      <w:r w:rsidRPr="004F4F31">
        <w:t xml:space="preserve">Adjust the height and position of the instrument </w:t>
      </w:r>
      <w:r w:rsidRPr="004F4F31">
        <w:rPr>
          <w:b/>
          <w:bCs/>
        </w:rPr>
        <w:t>[1]</w:t>
      </w:r>
      <w:r w:rsidRPr="004F4F31">
        <w:t xml:space="preserve"> until the indicator laser is </w:t>
      </w:r>
      <w:proofErr w:type="spellStart"/>
      <w:r w:rsidRPr="004F4F31">
        <w:t>centered</w:t>
      </w:r>
      <w:proofErr w:type="spellEnd"/>
      <w:r w:rsidRPr="004F4F31">
        <w:t xml:space="preserve"> within the field of view </w:t>
      </w:r>
      <w:r w:rsidRPr="004F4F31">
        <w:rPr>
          <w:b/>
          <w:bCs/>
        </w:rPr>
        <w:t>[2]</w:t>
      </w:r>
      <w:r w:rsidRPr="004F4F31">
        <w:t>.</w:t>
      </w:r>
    </w:p>
    <w:p w14:paraId="7AAC0EE6" w14:textId="77777777" w:rsidR="00220A22" w:rsidRDefault="00220A22" w:rsidP="002C0B5F">
      <w:pPr>
        <w:pStyle w:val="ShotDescription"/>
        <w:numPr>
          <w:ilvl w:val="2"/>
          <w:numId w:val="3"/>
        </w:numPr>
      </w:pPr>
      <w:r w:rsidRPr="004F4F31">
        <w:t>Talent adjusting the</w:t>
      </w:r>
      <w:r w:rsidRPr="00965193">
        <w:t xml:space="preserve"> vertical height and lateral position of the imaging instrument.</w:t>
      </w:r>
    </w:p>
    <w:p w14:paraId="35C48ECF" w14:textId="77777777" w:rsidR="00220A22" w:rsidRDefault="00220A22" w:rsidP="002C0B5F">
      <w:pPr>
        <w:pStyle w:val="ShotDescription"/>
        <w:numPr>
          <w:ilvl w:val="2"/>
          <w:numId w:val="3"/>
        </w:numPr>
      </w:pPr>
      <w:r w:rsidRPr="00965193">
        <w:t>Close-up showing the indicator laser becoming centered in the field of view.</w:t>
      </w:r>
    </w:p>
    <w:p w14:paraId="78BED5E0" w14:textId="77777777" w:rsidR="000D6C8E" w:rsidRPr="00965193" w:rsidRDefault="000D6C8E" w:rsidP="000D6C8E">
      <w:pPr>
        <w:pStyle w:val="ShotDescription"/>
        <w:ind w:firstLine="0"/>
      </w:pPr>
    </w:p>
    <w:p w14:paraId="50A75B69" w14:textId="4CB27029" w:rsidR="00220A22" w:rsidRDefault="00220A22" w:rsidP="002C0B5F">
      <w:pPr>
        <w:pStyle w:val="Narration"/>
        <w:numPr>
          <w:ilvl w:val="1"/>
          <w:numId w:val="3"/>
        </w:numPr>
      </w:pPr>
      <w:r w:rsidRPr="00965193">
        <w:t xml:space="preserve">Place the rat on a foam platform </w:t>
      </w:r>
      <w:r w:rsidRPr="00965193">
        <w:rPr>
          <w:b/>
          <w:bCs/>
        </w:rPr>
        <w:t>[1]</w:t>
      </w:r>
      <w:r w:rsidRPr="00965193">
        <w:t xml:space="preserve"> </w:t>
      </w:r>
      <w:r w:rsidR="000D6C8E">
        <w:t>and a</w:t>
      </w:r>
      <w:r w:rsidRPr="00965193">
        <w:t xml:space="preserve">djust </w:t>
      </w:r>
      <w:r w:rsidR="000D6C8E">
        <w:t xml:space="preserve">its </w:t>
      </w:r>
      <w:r w:rsidRPr="00965193">
        <w:t xml:space="preserve">position until the superior sagittal sinus aligns with the indicator laser </w:t>
      </w:r>
      <w:r w:rsidRPr="00965193">
        <w:rPr>
          <w:b/>
          <w:bCs/>
        </w:rPr>
        <w:t>[2]</w:t>
      </w:r>
      <w:r w:rsidRPr="00965193">
        <w:t>.</w:t>
      </w:r>
    </w:p>
    <w:p w14:paraId="3F6ABE89" w14:textId="77777777" w:rsidR="00220A22" w:rsidRDefault="00220A22" w:rsidP="002C0B5F">
      <w:pPr>
        <w:pStyle w:val="ShotDescription"/>
        <w:numPr>
          <w:ilvl w:val="2"/>
          <w:numId w:val="3"/>
        </w:numPr>
      </w:pPr>
      <w:r w:rsidRPr="00965193">
        <w:t>Talent placing the rat onto the foam platform beneath the imaging system.</w:t>
      </w:r>
    </w:p>
    <w:p w14:paraId="7D1C5D1D" w14:textId="77777777" w:rsidR="00220A22" w:rsidRDefault="00220A22" w:rsidP="002C0B5F">
      <w:pPr>
        <w:pStyle w:val="ShotDescription"/>
        <w:numPr>
          <w:ilvl w:val="2"/>
          <w:numId w:val="3"/>
        </w:numPr>
      </w:pPr>
      <w:r w:rsidRPr="00965193">
        <w:t xml:space="preserve">Talent carefully repositioning the </w:t>
      </w:r>
      <w:proofErr w:type="gramStart"/>
      <w:r w:rsidRPr="00965193">
        <w:t>rat</w:t>
      </w:r>
      <w:proofErr w:type="gramEnd"/>
      <w:r w:rsidRPr="00965193">
        <w:t xml:space="preserve"> so the superior sagittal sinus aligns with the indicator laser.</w:t>
      </w:r>
    </w:p>
    <w:p w14:paraId="49507FAA" w14:textId="77777777" w:rsidR="000D6C8E" w:rsidRPr="00965193" w:rsidRDefault="000D6C8E" w:rsidP="000D6C8E">
      <w:pPr>
        <w:pStyle w:val="ShotDescription"/>
        <w:ind w:firstLine="0"/>
      </w:pPr>
    </w:p>
    <w:p w14:paraId="442D2F73" w14:textId="670E6064" w:rsidR="00220A22" w:rsidRDefault="00220A22" w:rsidP="002C0B5F">
      <w:pPr>
        <w:pStyle w:val="Narration"/>
        <w:numPr>
          <w:ilvl w:val="1"/>
          <w:numId w:val="3"/>
        </w:numPr>
      </w:pPr>
      <w:r w:rsidRPr="00965193">
        <w:t xml:space="preserve">Adjust the magnification and focus until the image is displayed clearly </w:t>
      </w:r>
      <w:r w:rsidRPr="00965193">
        <w:rPr>
          <w:b/>
          <w:bCs/>
        </w:rPr>
        <w:t>[1]</w:t>
      </w:r>
      <w:r w:rsidRPr="00965193">
        <w:t xml:space="preserve">. Set the lower and upper limits of the </w:t>
      </w:r>
      <w:proofErr w:type="spellStart"/>
      <w:r w:rsidRPr="00965193">
        <w:t>pseudocolor</w:t>
      </w:r>
      <w:proofErr w:type="spellEnd"/>
      <w:r w:rsidRPr="00965193">
        <w:t xml:space="preserve"> threshold to 10 and 200 to optimize the visual appearance of the </w:t>
      </w:r>
      <w:proofErr w:type="spellStart"/>
      <w:r w:rsidRPr="00965193">
        <w:t>pseudocolor</w:t>
      </w:r>
      <w:proofErr w:type="spellEnd"/>
      <w:r w:rsidRPr="00965193">
        <w:t xml:space="preserve"> image </w:t>
      </w:r>
      <w:r w:rsidRPr="00965193">
        <w:rPr>
          <w:b/>
          <w:bCs/>
        </w:rPr>
        <w:t>[2</w:t>
      </w:r>
      <w:r w:rsidR="00902649">
        <w:rPr>
          <w:b/>
          <w:bCs/>
        </w:rPr>
        <w:t>-</w:t>
      </w:r>
      <w:r w:rsidR="00902649" w:rsidRPr="00902649">
        <w:rPr>
          <w:b/>
          <w:bCs/>
          <w:color w:val="EE0000"/>
        </w:rPr>
        <w:t>TXT</w:t>
      </w:r>
      <w:r w:rsidRPr="00965193">
        <w:rPr>
          <w:b/>
          <w:bCs/>
        </w:rPr>
        <w:t>]</w:t>
      </w:r>
      <w:r w:rsidRPr="00965193">
        <w:t>.</w:t>
      </w:r>
    </w:p>
    <w:p w14:paraId="148229D1" w14:textId="77777777" w:rsidR="00220A22" w:rsidRPr="004F4F31" w:rsidRDefault="00220A22" w:rsidP="002C0B5F">
      <w:pPr>
        <w:pStyle w:val="ShotDescription"/>
        <w:numPr>
          <w:ilvl w:val="2"/>
          <w:numId w:val="3"/>
        </w:numPr>
      </w:pPr>
      <w:r w:rsidRPr="004F4F31">
        <w:t>Talent adjusting the magnification and focus controls on the imaging system.</w:t>
      </w:r>
    </w:p>
    <w:p w14:paraId="2977E7B5" w14:textId="64F4937B" w:rsidR="00902649" w:rsidRPr="00902649" w:rsidRDefault="00220A22" w:rsidP="00902649">
      <w:pPr>
        <w:pStyle w:val="ShotDescription"/>
        <w:numPr>
          <w:ilvl w:val="2"/>
          <w:numId w:val="3"/>
        </w:numPr>
        <w:rPr>
          <w:color w:val="EE0000"/>
        </w:rPr>
      </w:pPr>
      <w:r w:rsidRPr="004F4F31">
        <w:t xml:space="preserve">SCREEN: set the </w:t>
      </w:r>
      <w:proofErr w:type="spellStart"/>
      <w:r w:rsidRPr="004F4F31">
        <w:t>pseudocolor</w:t>
      </w:r>
      <w:proofErr w:type="spellEnd"/>
      <w:r w:rsidRPr="004F4F31">
        <w:t xml:space="preserve"> threshold lower limit and upper limit</w:t>
      </w:r>
      <w:r w:rsidR="004F4F31" w:rsidRPr="004F4F31">
        <w:t>s appropriately</w:t>
      </w:r>
      <w:r w:rsidRPr="004F4F31">
        <w:t>.</w:t>
      </w:r>
      <w:r w:rsidR="00902649">
        <w:t xml:space="preserve"> </w:t>
      </w:r>
      <w:r w:rsidR="00902649" w:rsidRPr="00902649">
        <w:rPr>
          <w:b/>
          <w:bCs/>
          <w:color w:val="EE0000"/>
        </w:rPr>
        <w:t xml:space="preserve">TXT: </w:t>
      </w:r>
      <w:r w:rsidR="00902649" w:rsidRPr="00902649">
        <w:rPr>
          <w:b/>
          <w:bCs/>
          <w:color w:val="EE0000"/>
        </w:rPr>
        <w:t xml:space="preserve">Set a circular ROI over the superior sagittal sinus, record venous flow, and save the original and </w:t>
      </w:r>
      <w:proofErr w:type="spellStart"/>
      <w:r w:rsidR="00902649" w:rsidRPr="00902649">
        <w:rPr>
          <w:b/>
          <w:bCs/>
          <w:color w:val="EE0000"/>
        </w:rPr>
        <w:t>pseudocolor</w:t>
      </w:r>
      <w:proofErr w:type="spellEnd"/>
      <w:r w:rsidR="00902649" w:rsidRPr="00902649">
        <w:rPr>
          <w:b/>
          <w:bCs/>
          <w:color w:val="EE0000"/>
        </w:rPr>
        <w:t xml:space="preserve"> images</w:t>
      </w:r>
    </w:p>
    <w:p w14:paraId="766E8AF7" w14:textId="31B882BA" w:rsidR="00902649" w:rsidRPr="004F4F31" w:rsidRDefault="00902649" w:rsidP="00902649">
      <w:pPr>
        <w:pStyle w:val="ShotDescription"/>
        <w:ind w:left="907" w:firstLine="0"/>
      </w:pPr>
      <w:r w:rsidRPr="00902649">
        <w:rPr>
          <w:b/>
          <w:bCs/>
          <w:highlight w:val="green"/>
        </w:rPr>
        <w:t>NOTE 02/13/26:</w:t>
      </w:r>
      <w:r w:rsidRPr="00902649">
        <w:rPr>
          <w:highlight w:val="green"/>
        </w:rPr>
        <w:t xml:space="preserve"> 3.5.2, 3.5.3, and 3.6.2 are not filmed and authors are unresponsive. </w:t>
      </w:r>
      <w:proofErr w:type="gramStart"/>
      <w:r w:rsidRPr="00902649">
        <w:rPr>
          <w:highlight w:val="green"/>
        </w:rPr>
        <w:t>So</w:t>
      </w:r>
      <w:proofErr w:type="gramEnd"/>
      <w:r w:rsidRPr="00902649">
        <w:rPr>
          <w:highlight w:val="green"/>
        </w:rPr>
        <w:t xml:space="preserve"> we skip both 3.5 and 3.6. To compensate, we added on-screen text at 3.4 to summarize the actions.</w:t>
      </w:r>
    </w:p>
    <w:p w14:paraId="504BB52E" w14:textId="4EF973EF" w:rsidR="00220A22" w:rsidRPr="004F4F31" w:rsidRDefault="000D6C8E" w:rsidP="002C0B5F">
      <w:pPr>
        <w:pStyle w:val="Narration"/>
        <w:numPr>
          <w:ilvl w:val="1"/>
          <w:numId w:val="3"/>
        </w:numPr>
      </w:pPr>
      <w:r w:rsidRPr="004F4F31">
        <w:t>Now, p</w:t>
      </w:r>
      <w:r w:rsidR="00220A22" w:rsidRPr="004F4F31">
        <w:t xml:space="preserve">ress the </w:t>
      </w:r>
      <w:r w:rsidR="00220A22" w:rsidRPr="004F4F31">
        <w:rPr>
          <w:b/>
          <w:bCs/>
        </w:rPr>
        <w:t>Set ROI</w:t>
      </w:r>
      <w:r w:rsidR="00220A22" w:rsidRPr="004F4F31">
        <w:t xml:space="preserve"> button </w:t>
      </w:r>
      <w:r w:rsidR="00220A22" w:rsidRPr="004F4F31">
        <w:rPr>
          <w:b/>
          <w:bCs/>
        </w:rPr>
        <w:t>[1]</w:t>
      </w:r>
      <w:r w:rsidR="00220A22" w:rsidRPr="004F4F31">
        <w:t xml:space="preserve">, select the circular tool </w:t>
      </w:r>
      <w:r w:rsidR="00220A22" w:rsidRPr="004F4F31">
        <w:rPr>
          <w:b/>
          <w:bCs/>
        </w:rPr>
        <w:t>[2]</w:t>
      </w:r>
      <w:r w:rsidR="00220A22" w:rsidRPr="004F4F31">
        <w:t xml:space="preserve">, and delineate the superior sagittal sinus region </w:t>
      </w:r>
      <w:r w:rsidR="00220A22" w:rsidRPr="004F4F31">
        <w:rPr>
          <w:b/>
          <w:bCs/>
        </w:rPr>
        <w:t>[3]</w:t>
      </w:r>
      <w:r w:rsidR="00220A22" w:rsidRPr="004F4F31">
        <w:t>.</w:t>
      </w:r>
    </w:p>
    <w:p w14:paraId="037279EF" w14:textId="77777777" w:rsidR="00220A22" w:rsidRPr="004F4F31" w:rsidRDefault="00220A22" w:rsidP="002C0B5F">
      <w:pPr>
        <w:pStyle w:val="ShotDescription"/>
        <w:numPr>
          <w:ilvl w:val="2"/>
          <w:numId w:val="3"/>
        </w:numPr>
      </w:pPr>
      <w:r w:rsidRPr="004F4F31">
        <w:lastRenderedPageBreak/>
        <w:t xml:space="preserve">SCREEN: Show the cursor clicking the </w:t>
      </w:r>
      <w:r w:rsidRPr="004F4F31">
        <w:rPr>
          <w:b/>
          <w:bCs/>
        </w:rPr>
        <w:t>Set ROI</w:t>
      </w:r>
      <w:r w:rsidRPr="004F4F31">
        <w:t xml:space="preserve"> button in the software interface.</w:t>
      </w:r>
    </w:p>
    <w:p w14:paraId="59BC7F98" w14:textId="77777777" w:rsidR="00220A22" w:rsidRPr="00902649" w:rsidRDefault="00220A22" w:rsidP="002C0B5F">
      <w:pPr>
        <w:pStyle w:val="ShotDescription"/>
        <w:numPr>
          <w:ilvl w:val="2"/>
          <w:numId w:val="3"/>
        </w:numPr>
        <w:rPr>
          <w:strike/>
        </w:rPr>
      </w:pPr>
      <w:r w:rsidRPr="00902649">
        <w:rPr>
          <w:strike/>
        </w:rPr>
        <w:t>SCREEN: Show the selection of the circular region of interest tool.</w:t>
      </w:r>
    </w:p>
    <w:p w14:paraId="2F77C5C8" w14:textId="77777777" w:rsidR="00220A22" w:rsidRPr="00902649" w:rsidRDefault="00220A22" w:rsidP="002C0B5F">
      <w:pPr>
        <w:pStyle w:val="ShotDescription"/>
        <w:numPr>
          <w:ilvl w:val="2"/>
          <w:numId w:val="3"/>
        </w:numPr>
        <w:rPr>
          <w:strike/>
        </w:rPr>
      </w:pPr>
      <w:r w:rsidRPr="00902649">
        <w:rPr>
          <w:strike/>
        </w:rPr>
        <w:t>SCREEN: Show the circular region of interest being drawn around the superior sagittal sinus.</w:t>
      </w:r>
    </w:p>
    <w:p w14:paraId="2F116A13" w14:textId="77777777" w:rsidR="000D6C8E" w:rsidRPr="004F4F31" w:rsidRDefault="000D6C8E" w:rsidP="000D6C8E">
      <w:pPr>
        <w:pStyle w:val="ShotDescription"/>
        <w:ind w:firstLine="0"/>
      </w:pPr>
    </w:p>
    <w:p w14:paraId="20EB6226" w14:textId="26AE2103" w:rsidR="00220A22" w:rsidRPr="004F4F31" w:rsidRDefault="000D6C8E" w:rsidP="002C0B5F">
      <w:pPr>
        <w:pStyle w:val="Narration"/>
        <w:numPr>
          <w:ilvl w:val="1"/>
          <w:numId w:val="3"/>
        </w:numPr>
      </w:pPr>
      <w:r w:rsidRPr="004F4F31">
        <w:t>Then, p</w:t>
      </w:r>
      <w:r w:rsidR="00220A22" w:rsidRPr="004F4F31">
        <w:t xml:space="preserve">ress the </w:t>
      </w:r>
      <w:r w:rsidR="00220A22" w:rsidRPr="004F4F31">
        <w:rPr>
          <w:b/>
          <w:bCs/>
        </w:rPr>
        <w:t>Record</w:t>
      </w:r>
      <w:r w:rsidR="00220A22" w:rsidRPr="004F4F31">
        <w:t xml:space="preserve"> button to obtain the venous blood flow </w:t>
      </w:r>
      <w:r w:rsidR="00220A22" w:rsidRPr="004F4F31">
        <w:rPr>
          <w:b/>
          <w:bCs/>
        </w:rPr>
        <w:t>[1]</w:t>
      </w:r>
      <w:r w:rsidR="00220A22" w:rsidRPr="004F4F31">
        <w:t xml:space="preserve"> and capture both the original and </w:t>
      </w:r>
      <w:proofErr w:type="spellStart"/>
      <w:r w:rsidR="00220A22" w:rsidRPr="004F4F31">
        <w:t>pseudocolor</w:t>
      </w:r>
      <w:proofErr w:type="spellEnd"/>
      <w:r w:rsidR="00220A22" w:rsidRPr="004F4F31">
        <w:t xml:space="preserve"> images </w:t>
      </w:r>
      <w:r w:rsidR="00220A22" w:rsidRPr="004F4F31">
        <w:rPr>
          <w:b/>
          <w:bCs/>
        </w:rPr>
        <w:t>[2]</w:t>
      </w:r>
      <w:r w:rsidR="00220A22" w:rsidRPr="004F4F31">
        <w:t>.</w:t>
      </w:r>
    </w:p>
    <w:p w14:paraId="01211324" w14:textId="77777777" w:rsidR="00220A22" w:rsidRPr="004F4F31" w:rsidRDefault="00220A22" w:rsidP="002C0B5F">
      <w:pPr>
        <w:pStyle w:val="ShotDescription"/>
        <w:numPr>
          <w:ilvl w:val="2"/>
          <w:numId w:val="3"/>
        </w:numPr>
      </w:pPr>
      <w:r w:rsidRPr="004F4F31">
        <w:t xml:space="preserve">SCREEN: Show the talent clicking the </w:t>
      </w:r>
      <w:r w:rsidRPr="004F4F31">
        <w:rPr>
          <w:b/>
          <w:bCs/>
        </w:rPr>
        <w:t>Record</w:t>
      </w:r>
      <w:r w:rsidRPr="004F4F31">
        <w:t xml:space="preserve"> button in the software interface to begin data acquisition.</w:t>
      </w:r>
    </w:p>
    <w:p w14:paraId="6CE7FC8E" w14:textId="77777777" w:rsidR="00220A22" w:rsidRPr="00902649" w:rsidRDefault="00220A22" w:rsidP="002C0B5F">
      <w:pPr>
        <w:pStyle w:val="ShotDescription"/>
        <w:numPr>
          <w:ilvl w:val="2"/>
          <w:numId w:val="3"/>
        </w:numPr>
        <w:rPr>
          <w:strike/>
        </w:rPr>
      </w:pPr>
      <w:r w:rsidRPr="00902649">
        <w:rPr>
          <w:strike/>
        </w:rPr>
        <w:t xml:space="preserve">SCREEN: Display the recorded original image alongside the </w:t>
      </w:r>
      <w:proofErr w:type="spellStart"/>
      <w:r w:rsidRPr="00902649">
        <w:rPr>
          <w:strike/>
        </w:rPr>
        <w:t>pseudocolor</w:t>
      </w:r>
      <w:proofErr w:type="spellEnd"/>
      <w:r w:rsidRPr="00902649">
        <w:rPr>
          <w:strike/>
        </w:rPr>
        <w:t xml:space="preserve"> image representing venous blood flow.</w:t>
      </w:r>
    </w:p>
    <w:p w14:paraId="1AD0C16F" w14:textId="77777777" w:rsidR="00220A22" w:rsidRPr="004F4F31" w:rsidRDefault="00220A22" w:rsidP="00220A22"/>
    <w:p w14:paraId="55998947" w14:textId="77777777" w:rsidR="00220A22" w:rsidRPr="004F4F31" w:rsidRDefault="00220A22" w:rsidP="00220A22"/>
    <w:p w14:paraId="7E344D58" w14:textId="77777777" w:rsidR="00220A22" w:rsidRPr="004F4F31" w:rsidRDefault="00220A22" w:rsidP="00220A22"/>
    <w:p w14:paraId="37882008" w14:textId="77777777" w:rsidR="00220A22" w:rsidRPr="004F4F31" w:rsidRDefault="00220A22" w:rsidP="00220A22"/>
    <w:p w14:paraId="21724A26" w14:textId="0D01C69C" w:rsidR="00AD572E" w:rsidRPr="004F4F31" w:rsidRDefault="00CB38A5" w:rsidP="002C0B5F">
      <w:pPr>
        <w:pStyle w:val="ListParagraph"/>
        <w:numPr>
          <w:ilvl w:val="0"/>
          <w:numId w:val="3"/>
        </w:numPr>
        <w:rPr>
          <w:b/>
          <w:bCs/>
        </w:rPr>
      </w:pPr>
      <w:r w:rsidRPr="004F4F31">
        <w:rPr>
          <w:b/>
          <w:bCs/>
        </w:rPr>
        <w:t>Assessment of Thrombus Area/Volume and Hemodynamic Changes</w:t>
      </w:r>
    </w:p>
    <w:p w14:paraId="070830FA" w14:textId="77777777" w:rsidR="00AD572E" w:rsidRPr="004F4F31" w:rsidRDefault="00AD572E" w:rsidP="00220A22"/>
    <w:p w14:paraId="7C419E81" w14:textId="77DA5B95" w:rsidR="00220A22" w:rsidRPr="004F4F31" w:rsidRDefault="000D6C8E" w:rsidP="002C0B5F">
      <w:pPr>
        <w:pStyle w:val="Narration"/>
        <w:numPr>
          <w:ilvl w:val="1"/>
          <w:numId w:val="3"/>
        </w:numPr>
      </w:pPr>
      <w:r w:rsidRPr="004F4F31">
        <w:t>P</w:t>
      </w:r>
      <w:r w:rsidR="00220A22" w:rsidRPr="004F4F31">
        <w:t>repare isoflurane, ultrasound gel, disposable razor blades, medical tapes</w:t>
      </w:r>
      <w:r w:rsidRPr="004F4F31">
        <w:t xml:space="preserve"> and check all the instruments required</w:t>
      </w:r>
      <w:r w:rsidR="00220A22" w:rsidRPr="004F4F31">
        <w:t xml:space="preserve"> </w:t>
      </w:r>
      <w:r w:rsidR="00220A22" w:rsidRPr="004F4F31">
        <w:rPr>
          <w:b/>
          <w:bCs/>
        </w:rPr>
        <w:t>[1]</w:t>
      </w:r>
      <w:r w:rsidR="00220A22" w:rsidRPr="004F4F31">
        <w:t xml:space="preserve">. </w:t>
      </w:r>
    </w:p>
    <w:p w14:paraId="7C6AC5A1" w14:textId="7F4FDAE7" w:rsidR="00220A22" w:rsidRPr="004F4F31" w:rsidRDefault="00220A22" w:rsidP="002C0B5F">
      <w:pPr>
        <w:pStyle w:val="ShotDescription"/>
        <w:numPr>
          <w:ilvl w:val="2"/>
          <w:numId w:val="3"/>
        </w:numPr>
      </w:pPr>
      <w:r w:rsidRPr="004F4F31">
        <w:t>Talent arranging drugs, consumables, instruments, and imaging equipment on the preparation bench.</w:t>
      </w:r>
    </w:p>
    <w:p w14:paraId="6A2A0412" w14:textId="77777777" w:rsidR="000D6C8E" w:rsidRPr="004F4F31" w:rsidRDefault="000D6C8E" w:rsidP="000D6C8E">
      <w:pPr>
        <w:pStyle w:val="Narration"/>
        <w:ind w:firstLine="0"/>
      </w:pPr>
    </w:p>
    <w:p w14:paraId="75344CE1" w14:textId="57B3FED1" w:rsidR="00220A22" w:rsidRPr="004F4F31" w:rsidRDefault="00220A22" w:rsidP="002C0B5F">
      <w:pPr>
        <w:pStyle w:val="Narration"/>
        <w:numPr>
          <w:ilvl w:val="1"/>
          <w:numId w:val="3"/>
        </w:numPr>
      </w:pPr>
      <w:r w:rsidRPr="004F4F31">
        <w:t xml:space="preserve">Install the three-dimensional acquisition motor onto the imaging system </w:t>
      </w:r>
      <w:r w:rsidRPr="004F4F31">
        <w:rPr>
          <w:b/>
          <w:bCs/>
        </w:rPr>
        <w:t>[1]</w:t>
      </w:r>
      <w:r w:rsidRPr="004F4F31">
        <w:t xml:space="preserve">. </w:t>
      </w:r>
      <w:r w:rsidR="000D6C8E" w:rsidRPr="004F4F31">
        <w:t>Then, i</w:t>
      </w:r>
      <w:r w:rsidRPr="004F4F31">
        <w:t xml:space="preserve">nstall the UHF57x transducer </w:t>
      </w:r>
      <w:r w:rsidRPr="004F4F31">
        <w:rPr>
          <w:b/>
          <w:bCs/>
        </w:rPr>
        <w:t>[2]</w:t>
      </w:r>
      <w:r w:rsidRPr="004F4F31">
        <w:t xml:space="preserve"> and initialize the motor </w:t>
      </w:r>
      <w:r w:rsidRPr="004F4F31">
        <w:rPr>
          <w:b/>
          <w:bCs/>
        </w:rPr>
        <w:t>[3]</w:t>
      </w:r>
      <w:r w:rsidRPr="004F4F31">
        <w:t>.</w:t>
      </w:r>
    </w:p>
    <w:p w14:paraId="72763764" w14:textId="77777777" w:rsidR="00220A22" w:rsidRPr="004F4F31" w:rsidRDefault="00220A22" w:rsidP="002C0B5F">
      <w:pPr>
        <w:pStyle w:val="ShotDescription"/>
        <w:numPr>
          <w:ilvl w:val="2"/>
          <w:numId w:val="3"/>
        </w:numPr>
      </w:pPr>
      <w:r w:rsidRPr="004F4F31">
        <w:t>Talent mounting the three-dimensional acquisition motor on the imaging system.</w:t>
      </w:r>
    </w:p>
    <w:p w14:paraId="3C37E7A5" w14:textId="77777777" w:rsidR="00220A22" w:rsidRPr="004F4F31" w:rsidRDefault="00220A22" w:rsidP="002C0B5F">
      <w:pPr>
        <w:pStyle w:val="ShotDescription"/>
        <w:numPr>
          <w:ilvl w:val="2"/>
          <w:numId w:val="3"/>
        </w:numPr>
      </w:pPr>
      <w:r w:rsidRPr="004F4F31">
        <w:t>Talent attaching the UHF57x transducer to the motor.</w:t>
      </w:r>
    </w:p>
    <w:p w14:paraId="47BE8992" w14:textId="77777777" w:rsidR="00220A22" w:rsidRDefault="00220A22" w:rsidP="002C0B5F">
      <w:pPr>
        <w:pStyle w:val="ShotDescription"/>
        <w:numPr>
          <w:ilvl w:val="2"/>
          <w:numId w:val="3"/>
        </w:numPr>
      </w:pPr>
      <w:r w:rsidRPr="004F4F31">
        <w:t>SCREEN: Show the system</w:t>
      </w:r>
      <w:r w:rsidRPr="00965193">
        <w:t xml:space="preserve"> interface as the motor initialization process is started and completed.</w:t>
      </w:r>
    </w:p>
    <w:p w14:paraId="4DB48CBB" w14:textId="77777777" w:rsidR="000D6C8E" w:rsidRPr="00965193" w:rsidRDefault="000D6C8E" w:rsidP="000D6C8E">
      <w:pPr>
        <w:pStyle w:val="ShotDescription"/>
        <w:ind w:firstLine="0"/>
      </w:pPr>
    </w:p>
    <w:p w14:paraId="49B712C8" w14:textId="72B50C0C" w:rsidR="00220A22" w:rsidRDefault="000D6C8E" w:rsidP="002C0B5F">
      <w:pPr>
        <w:pStyle w:val="Narration"/>
        <w:numPr>
          <w:ilvl w:val="1"/>
          <w:numId w:val="3"/>
        </w:numPr>
      </w:pPr>
      <w:r>
        <w:t>After anesthetizing the rat, p</w:t>
      </w:r>
      <w:r w:rsidR="00220A22" w:rsidRPr="00965193">
        <w:t xml:space="preserve">lace </w:t>
      </w:r>
      <w:r>
        <w:t>it</w:t>
      </w:r>
      <w:r w:rsidR="00220A22" w:rsidRPr="00965193">
        <w:t xml:space="preserve"> in a prone position on the thermostatic imaging plate </w:t>
      </w:r>
      <w:r>
        <w:t>tempered</w:t>
      </w:r>
      <w:r w:rsidR="00220A22" w:rsidRPr="00965193">
        <w:t xml:space="preserve"> at 37 </w:t>
      </w:r>
      <w:r>
        <w:t>degrees</w:t>
      </w:r>
      <w:r w:rsidR="00220A22" w:rsidRPr="00965193">
        <w:t xml:space="preserve"> Celsius </w:t>
      </w:r>
      <w:r w:rsidR="00220A22" w:rsidRPr="00965193">
        <w:rPr>
          <w:b/>
          <w:bCs/>
        </w:rPr>
        <w:t>[1</w:t>
      </w:r>
      <w:r>
        <w:rPr>
          <w:b/>
          <w:bCs/>
        </w:rPr>
        <w:t>-TXT</w:t>
      </w:r>
      <w:r w:rsidR="00220A22" w:rsidRPr="00965193">
        <w:rPr>
          <w:b/>
          <w:bCs/>
        </w:rPr>
        <w:t>]</w:t>
      </w:r>
      <w:r w:rsidR="00220A22" w:rsidRPr="00965193">
        <w:t xml:space="preserve"> </w:t>
      </w:r>
      <w:r w:rsidR="00AD572E">
        <w:t>and g</w:t>
      </w:r>
      <w:r w:rsidR="00220A22" w:rsidRPr="00965193">
        <w:t xml:space="preserve">ently secure the head and limbs using medical tapes </w:t>
      </w:r>
      <w:r w:rsidR="00220A22" w:rsidRPr="00965193">
        <w:rPr>
          <w:b/>
          <w:bCs/>
        </w:rPr>
        <w:t>[2]</w:t>
      </w:r>
      <w:r w:rsidR="00220A22" w:rsidRPr="00965193">
        <w:t>.</w:t>
      </w:r>
    </w:p>
    <w:p w14:paraId="0F584CFD" w14:textId="5B58C777" w:rsidR="00220A22" w:rsidRDefault="00220A22" w:rsidP="002C0B5F">
      <w:pPr>
        <w:pStyle w:val="ShotDescription"/>
        <w:numPr>
          <w:ilvl w:val="2"/>
          <w:numId w:val="3"/>
        </w:numPr>
      </w:pPr>
      <w:r w:rsidRPr="00965193">
        <w:t>Talent positioning the rat prone on the heated imaging plate.</w:t>
      </w:r>
      <w:r w:rsidR="000D6C8E" w:rsidRPr="000D6C8E">
        <w:rPr>
          <w:b/>
          <w:bCs/>
        </w:rPr>
        <w:t xml:space="preserve"> TXT: Anesthesia: </w:t>
      </w:r>
      <w:r w:rsidR="00AD572E">
        <w:rPr>
          <w:b/>
          <w:bCs/>
        </w:rPr>
        <w:t xml:space="preserve">Induction: </w:t>
      </w:r>
      <w:r w:rsidR="000D6C8E" w:rsidRPr="000D6C8E">
        <w:rPr>
          <w:b/>
          <w:bCs/>
        </w:rPr>
        <w:t>3% Isoflurane with 1 L/min O</w:t>
      </w:r>
      <w:r w:rsidR="000D6C8E" w:rsidRPr="000D6C8E">
        <w:rPr>
          <w:b/>
          <w:bCs/>
          <w:vertAlign w:val="subscript"/>
        </w:rPr>
        <w:t>2</w:t>
      </w:r>
      <w:r w:rsidR="00AD572E">
        <w:rPr>
          <w:b/>
          <w:bCs/>
          <w:vertAlign w:val="subscript"/>
        </w:rPr>
        <w:br/>
      </w:r>
      <w:r w:rsidR="00AD572E" w:rsidRPr="00AD572E">
        <w:rPr>
          <w:b/>
          <w:bCs/>
        </w:rPr>
        <w:t>Maintenance:</w:t>
      </w:r>
      <w:r w:rsidR="00AD572E">
        <w:rPr>
          <w:b/>
          <w:bCs/>
        </w:rPr>
        <w:t xml:space="preserve"> 1.5 </w:t>
      </w:r>
      <w:r w:rsidR="00C04B21">
        <w:rPr>
          <w:b/>
          <w:bCs/>
        </w:rPr>
        <w:t>-</w:t>
      </w:r>
      <w:r w:rsidR="00AD572E">
        <w:rPr>
          <w:b/>
          <w:bCs/>
        </w:rPr>
        <w:t xml:space="preserve"> 2% </w:t>
      </w:r>
      <w:r w:rsidR="00AD572E" w:rsidRPr="000D6C8E">
        <w:rPr>
          <w:b/>
          <w:bCs/>
        </w:rPr>
        <w:t>Isoflurane</w:t>
      </w:r>
      <w:r w:rsidR="00AD572E">
        <w:rPr>
          <w:b/>
          <w:bCs/>
        </w:rPr>
        <w:t xml:space="preserve"> via nose cone</w:t>
      </w:r>
    </w:p>
    <w:p w14:paraId="498E4094" w14:textId="77777777" w:rsidR="00220A22" w:rsidRDefault="00220A22" w:rsidP="002C0B5F">
      <w:pPr>
        <w:pStyle w:val="ShotDescription"/>
        <w:numPr>
          <w:ilvl w:val="2"/>
          <w:numId w:val="3"/>
        </w:numPr>
      </w:pPr>
      <w:r w:rsidRPr="00965193">
        <w:lastRenderedPageBreak/>
        <w:t>Talent securing the rat’s head and limbs with medical tapes.</w:t>
      </w:r>
    </w:p>
    <w:p w14:paraId="4C2997F6" w14:textId="77777777" w:rsidR="00AD572E" w:rsidRDefault="00AD572E" w:rsidP="00AD572E">
      <w:pPr>
        <w:pStyle w:val="ShotDescription"/>
        <w:ind w:firstLine="0"/>
      </w:pPr>
    </w:p>
    <w:p w14:paraId="3122681C" w14:textId="483E217E" w:rsidR="00220A22" w:rsidRDefault="004F4F31" w:rsidP="002C0B5F">
      <w:pPr>
        <w:pStyle w:val="Narration"/>
        <w:numPr>
          <w:ilvl w:val="1"/>
          <w:numId w:val="3"/>
        </w:numPr>
      </w:pPr>
      <w:r>
        <w:t>A</w:t>
      </w:r>
      <w:r w:rsidRPr="00965193">
        <w:t xml:space="preserve">pply </w:t>
      </w:r>
      <w:r w:rsidR="00220A22" w:rsidRPr="00965193">
        <w:t xml:space="preserve">ultrasound gel evenly over the exposed scalp </w:t>
      </w:r>
      <w:r w:rsidR="00220A22" w:rsidRPr="00965193">
        <w:rPr>
          <w:b/>
          <w:bCs/>
        </w:rPr>
        <w:t>[</w:t>
      </w:r>
      <w:r>
        <w:rPr>
          <w:b/>
          <w:bCs/>
        </w:rPr>
        <w:t>1</w:t>
      </w:r>
      <w:r w:rsidR="00220A22" w:rsidRPr="00965193">
        <w:rPr>
          <w:b/>
          <w:bCs/>
        </w:rPr>
        <w:t>]</w:t>
      </w:r>
      <w:r w:rsidR="00220A22" w:rsidRPr="00965193">
        <w:t>.</w:t>
      </w:r>
    </w:p>
    <w:p w14:paraId="08BBA0D2" w14:textId="77777777" w:rsidR="00220A22" w:rsidRDefault="00220A22" w:rsidP="002C0B5F">
      <w:pPr>
        <w:pStyle w:val="ShotDescription"/>
        <w:numPr>
          <w:ilvl w:val="2"/>
          <w:numId w:val="3"/>
        </w:numPr>
      </w:pPr>
      <w:r w:rsidRPr="00965193">
        <w:t>Talent applying ultrasound gel to the exposed scalp area.</w:t>
      </w:r>
    </w:p>
    <w:p w14:paraId="74A48489" w14:textId="77777777" w:rsidR="00AD572E" w:rsidRPr="00965193" w:rsidRDefault="00AD572E" w:rsidP="00AD572E">
      <w:pPr>
        <w:pStyle w:val="ShotDescription"/>
        <w:ind w:firstLine="0"/>
      </w:pPr>
    </w:p>
    <w:p w14:paraId="21154A91" w14:textId="77777777" w:rsidR="00220A22" w:rsidRDefault="00220A22" w:rsidP="002C0B5F">
      <w:pPr>
        <w:pStyle w:val="Narration"/>
        <w:numPr>
          <w:ilvl w:val="1"/>
          <w:numId w:val="3"/>
        </w:numPr>
      </w:pPr>
      <w:r w:rsidRPr="00965193">
        <w:t xml:space="preserve">Adjust the position and orientation of the rat relative to the transducer </w:t>
      </w:r>
      <w:r w:rsidRPr="00965193">
        <w:rPr>
          <w:b/>
          <w:bCs/>
        </w:rPr>
        <w:t>[1]</w:t>
      </w:r>
      <w:r w:rsidRPr="00965193">
        <w:t xml:space="preserve"> until the superior sagittal sinus and intraluminal thrombus are clearly visualized </w:t>
      </w:r>
      <w:r w:rsidRPr="00965193">
        <w:rPr>
          <w:b/>
          <w:bCs/>
        </w:rPr>
        <w:t>[2]</w:t>
      </w:r>
      <w:r w:rsidRPr="00965193">
        <w:t>.</w:t>
      </w:r>
    </w:p>
    <w:p w14:paraId="48DA71F2" w14:textId="77777777" w:rsidR="00220A22" w:rsidRDefault="00220A22" w:rsidP="002C0B5F">
      <w:pPr>
        <w:pStyle w:val="ShotDescription"/>
        <w:numPr>
          <w:ilvl w:val="2"/>
          <w:numId w:val="3"/>
        </w:numPr>
      </w:pPr>
      <w:r w:rsidRPr="00965193">
        <w:t>Talent adjusting the rat and transducer alignment.</w:t>
      </w:r>
    </w:p>
    <w:p w14:paraId="7F521F83" w14:textId="76F2D23C" w:rsidR="00220A22" w:rsidRPr="004F4F31" w:rsidRDefault="00220A22" w:rsidP="002C0B5F">
      <w:pPr>
        <w:pStyle w:val="ShotDescription"/>
        <w:numPr>
          <w:ilvl w:val="2"/>
          <w:numId w:val="3"/>
        </w:numPr>
      </w:pPr>
      <w:r w:rsidRPr="004F4F31">
        <w:t>SCREEN: Show the ultrasound image as the superior sagittal sinus and thrombus come into clear view</w:t>
      </w:r>
      <w:r w:rsidR="00AD572E" w:rsidRPr="004F4F31">
        <w:t>.</w:t>
      </w:r>
    </w:p>
    <w:p w14:paraId="0D9A17E3" w14:textId="77777777" w:rsidR="00AD572E" w:rsidRPr="004F4F31" w:rsidRDefault="00AD572E" w:rsidP="00AD572E">
      <w:pPr>
        <w:pStyle w:val="ShotDescription"/>
        <w:ind w:firstLine="0"/>
      </w:pPr>
    </w:p>
    <w:p w14:paraId="0C8FD330" w14:textId="024A3891" w:rsidR="00220A22" w:rsidRPr="004F4F31" w:rsidRDefault="00220A22" w:rsidP="002C0B5F">
      <w:pPr>
        <w:pStyle w:val="Narration"/>
        <w:numPr>
          <w:ilvl w:val="1"/>
          <w:numId w:val="3"/>
        </w:numPr>
      </w:pPr>
      <w:r w:rsidRPr="004F4F31">
        <w:t xml:space="preserve">Acquire sequential tomographic images of the superior sagittal sinus in the sagittal plane using three-dimensional imaging in B-mode </w:t>
      </w:r>
      <w:r w:rsidRPr="004F4F31">
        <w:rPr>
          <w:b/>
          <w:bCs/>
        </w:rPr>
        <w:t>[1</w:t>
      </w:r>
      <w:r w:rsidR="00AD572E" w:rsidRPr="004F4F31">
        <w:rPr>
          <w:b/>
          <w:bCs/>
        </w:rPr>
        <w:t>-TXT</w:t>
      </w:r>
      <w:r w:rsidRPr="004F4F31">
        <w:rPr>
          <w:b/>
          <w:bCs/>
        </w:rPr>
        <w:t>]</w:t>
      </w:r>
      <w:r w:rsidR="00AD572E" w:rsidRPr="004F4F31">
        <w:rPr>
          <w:b/>
          <w:bCs/>
        </w:rPr>
        <w:t>,</w:t>
      </w:r>
      <w:r w:rsidR="00AD572E" w:rsidRPr="004F4F31">
        <w:t xml:space="preserve"> followed by </w:t>
      </w:r>
      <w:r w:rsidRPr="004F4F31">
        <w:t xml:space="preserve">tomographic images in the coronal plane using the same settings </w:t>
      </w:r>
      <w:r w:rsidRPr="004F4F31">
        <w:rPr>
          <w:b/>
          <w:bCs/>
        </w:rPr>
        <w:t>[2]</w:t>
      </w:r>
      <w:r w:rsidRPr="004F4F31">
        <w:t>.</w:t>
      </w:r>
    </w:p>
    <w:p w14:paraId="04A58FD0" w14:textId="4D9C5AB4" w:rsidR="00220A22" w:rsidRPr="004F4F31" w:rsidRDefault="00220A22" w:rsidP="002C0B5F">
      <w:pPr>
        <w:pStyle w:val="ShotDescription"/>
        <w:numPr>
          <w:ilvl w:val="2"/>
          <w:numId w:val="3"/>
        </w:numPr>
      </w:pPr>
      <w:r w:rsidRPr="004F4F31">
        <w:t>SCREEN: Show B-mode three-dimensional imaging as sagittal tomographic images are acquired.</w:t>
      </w:r>
      <w:r w:rsidR="00AD572E" w:rsidRPr="004F4F31">
        <w:t xml:space="preserve"> </w:t>
      </w:r>
      <w:r w:rsidR="00AD572E" w:rsidRPr="00C04B21">
        <w:rPr>
          <w:b/>
          <w:bCs/>
        </w:rPr>
        <w:t>TXT: Step size: 0.04 mm</w:t>
      </w:r>
    </w:p>
    <w:p w14:paraId="5E8ADAF4" w14:textId="77777777" w:rsidR="00220A22" w:rsidRPr="004F4F31" w:rsidRDefault="00220A22" w:rsidP="002C0B5F">
      <w:pPr>
        <w:pStyle w:val="ShotDescription"/>
        <w:numPr>
          <w:ilvl w:val="2"/>
          <w:numId w:val="3"/>
        </w:numPr>
      </w:pPr>
      <w:r w:rsidRPr="004F4F31">
        <w:t>SCREEN: Show B-mode three-dimensional imaging as coronal tomographic images are acquired.</w:t>
      </w:r>
    </w:p>
    <w:p w14:paraId="7086EEDC" w14:textId="77777777" w:rsidR="00AD572E" w:rsidRPr="004F4F31" w:rsidRDefault="00AD572E" w:rsidP="00AD572E">
      <w:pPr>
        <w:pStyle w:val="ShotDescription"/>
        <w:ind w:firstLine="0"/>
      </w:pPr>
    </w:p>
    <w:p w14:paraId="0FFEABEB" w14:textId="04FD6703" w:rsidR="00220A22" w:rsidRPr="004F4F31" w:rsidRDefault="00AD572E" w:rsidP="002C0B5F">
      <w:pPr>
        <w:pStyle w:val="Narration"/>
        <w:numPr>
          <w:ilvl w:val="1"/>
          <w:numId w:val="3"/>
        </w:numPr>
      </w:pPr>
      <w:r w:rsidRPr="004F4F31">
        <w:t>Now, u</w:t>
      </w:r>
      <w:r w:rsidR="00220A22" w:rsidRPr="004F4F31">
        <w:t xml:space="preserve">se </w:t>
      </w:r>
      <w:r w:rsidR="00220A22" w:rsidRPr="004F4F31">
        <w:rPr>
          <w:b/>
          <w:bCs/>
        </w:rPr>
        <w:t>Color Doppler</w:t>
      </w:r>
      <w:r w:rsidR="00220A22" w:rsidRPr="004F4F31">
        <w:t xml:space="preserve"> mode to observe blood flow in the superior sagittal sinus </w:t>
      </w:r>
      <w:r w:rsidR="00220A22" w:rsidRPr="004F4F31">
        <w:rPr>
          <w:b/>
          <w:bCs/>
        </w:rPr>
        <w:t>[1]</w:t>
      </w:r>
      <w:r w:rsidR="00220A22" w:rsidRPr="004F4F31">
        <w:t xml:space="preserve"> </w:t>
      </w:r>
      <w:r w:rsidRPr="004F4F31">
        <w:t>and a</w:t>
      </w:r>
      <w:r w:rsidR="00220A22" w:rsidRPr="004F4F31">
        <w:t xml:space="preserve">pply </w:t>
      </w:r>
      <w:r w:rsidR="00220A22" w:rsidRPr="004F4F31">
        <w:rPr>
          <w:b/>
          <w:bCs/>
        </w:rPr>
        <w:t>Pulsed-Wave Doppler</w:t>
      </w:r>
      <w:r w:rsidR="00220A22" w:rsidRPr="004F4F31">
        <w:t xml:space="preserve"> mode to measure blood flow velocity </w:t>
      </w:r>
      <w:r w:rsidR="00220A22" w:rsidRPr="004F4F31">
        <w:rPr>
          <w:b/>
          <w:bCs/>
        </w:rPr>
        <w:t>[2]</w:t>
      </w:r>
      <w:r w:rsidR="00220A22" w:rsidRPr="004F4F31">
        <w:t>.</w:t>
      </w:r>
    </w:p>
    <w:p w14:paraId="381611B7" w14:textId="77777777" w:rsidR="00220A22" w:rsidRPr="004F4F31" w:rsidRDefault="00220A22" w:rsidP="002C0B5F">
      <w:pPr>
        <w:pStyle w:val="ShotDescription"/>
        <w:numPr>
          <w:ilvl w:val="2"/>
          <w:numId w:val="3"/>
        </w:numPr>
      </w:pPr>
      <w:r w:rsidRPr="004F4F31">
        <w:t>SCREEN: Show the Color Doppler mode displaying blood flow within the superior sagittal sinus.</w:t>
      </w:r>
    </w:p>
    <w:p w14:paraId="41B26DED" w14:textId="77777777" w:rsidR="00220A22" w:rsidRPr="004F4F31" w:rsidRDefault="00220A22" w:rsidP="002C0B5F">
      <w:pPr>
        <w:pStyle w:val="ShotDescription"/>
        <w:numPr>
          <w:ilvl w:val="2"/>
          <w:numId w:val="3"/>
        </w:numPr>
      </w:pPr>
      <w:r w:rsidRPr="004F4F31">
        <w:t>SCREEN: Show the Pulsed-Wave Doppler mode measuring blood flow velocity.</w:t>
      </w:r>
    </w:p>
    <w:p w14:paraId="38B6FA11" w14:textId="77777777" w:rsidR="00AD572E" w:rsidRPr="004F4F31" w:rsidRDefault="00AD572E" w:rsidP="00AD572E">
      <w:pPr>
        <w:pStyle w:val="ShotDescription"/>
        <w:ind w:firstLine="0"/>
      </w:pPr>
    </w:p>
    <w:p w14:paraId="752FEBC5" w14:textId="237A95C8" w:rsidR="00220A22" w:rsidRPr="004F4F31" w:rsidRDefault="00AD572E" w:rsidP="002C0B5F">
      <w:pPr>
        <w:pStyle w:val="Narration"/>
        <w:numPr>
          <w:ilvl w:val="1"/>
          <w:numId w:val="3"/>
        </w:numPr>
      </w:pPr>
      <w:r w:rsidRPr="004F4F31">
        <w:t>D</w:t>
      </w:r>
      <w:r w:rsidR="00220A22" w:rsidRPr="004F4F31">
        <w:t xml:space="preserve">iscontinue anesthesia and observe the rat until it is fully awake </w:t>
      </w:r>
      <w:r w:rsidR="00220A22" w:rsidRPr="004F4F31">
        <w:rPr>
          <w:b/>
          <w:bCs/>
        </w:rPr>
        <w:t>[</w:t>
      </w:r>
      <w:r w:rsidRPr="004F4F31">
        <w:rPr>
          <w:b/>
          <w:bCs/>
        </w:rPr>
        <w:t>1</w:t>
      </w:r>
      <w:r w:rsidR="00220A22" w:rsidRPr="004F4F31">
        <w:rPr>
          <w:b/>
          <w:bCs/>
        </w:rPr>
        <w:t>]</w:t>
      </w:r>
      <w:r w:rsidR="00220A22" w:rsidRPr="004F4F31">
        <w:t xml:space="preserve">. </w:t>
      </w:r>
      <w:r w:rsidRPr="004F4F31">
        <w:t>Then, r</w:t>
      </w:r>
      <w:r w:rsidR="00220A22" w:rsidRPr="004F4F31">
        <w:t xml:space="preserve">eturn the rat to its cage </w:t>
      </w:r>
      <w:r w:rsidR="00220A22" w:rsidRPr="004F4F31">
        <w:rPr>
          <w:b/>
          <w:bCs/>
        </w:rPr>
        <w:t>[</w:t>
      </w:r>
      <w:r w:rsidRPr="004F4F31">
        <w:rPr>
          <w:b/>
          <w:bCs/>
        </w:rPr>
        <w:t>2</w:t>
      </w:r>
      <w:r w:rsidR="00220A22" w:rsidRPr="004F4F31">
        <w:rPr>
          <w:b/>
          <w:bCs/>
        </w:rPr>
        <w:t>]</w:t>
      </w:r>
      <w:r w:rsidR="00220A22" w:rsidRPr="004F4F31">
        <w:t>.</w:t>
      </w:r>
    </w:p>
    <w:p w14:paraId="7FE0FDAD" w14:textId="77777777" w:rsidR="00220A22" w:rsidRPr="004F4F31" w:rsidRDefault="00220A22" w:rsidP="002C0B5F">
      <w:pPr>
        <w:pStyle w:val="ShotDescription"/>
        <w:numPr>
          <w:ilvl w:val="2"/>
          <w:numId w:val="3"/>
        </w:numPr>
      </w:pPr>
      <w:r w:rsidRPr="004F4F31">
        <w:t>Talent monitoring the rat during recovery from anesthesia.</w:t>
      </w:r>
    </w:p>
    <w:p w14:paraId="7570BFF1" w14:textId="77777777" w:rsidR="00220A22" w:rsidRPr="004F4F31" w:rsidRDefault="00220A22" w:rsidP="002C0B5F">
      <w:pPr>
        <w:pStyle w:val="ShotDescription"/>
        <w:numPr>
          <w:ilvl w:val="2"/>
          <w:numId w:val="3"/>
        </w:numPr>
      </w:pPr>
      <w:r w:rsidRPr="004F4F31">
        <w:t>Talent placing the fully awake rat back into its cage.</w:t>
      </w:r>
    </w:p>
    <w:p w14:paraId="58AA5CDF" w14:textId="77777777" w:rsidR="00AD572E" w:rsidRPr="004F4F31" w:rsidRDefault="00AD572E" w:rsidP="00AD572E">
      <w:pPr>
        <w:pStyle w:val="ShotDescription"/>
        <w:ind w:firstLine="0"/>
      </w:pPr>
    </w:p>
    <w:p w14:paraId="0180888D" w14:textId="7F7D8962" w:rsidR="00220A22" w:rsidRPr="004F4F31" w:rsidRDefault="00AD572E" w:rsidP="002C0B5F">
      <w:pPr>
        <w:pStyle w:val="Narration"/>
        <w:numPr>
          <w:ilvl w:val="1"/>
          <w:numId w:val="3"/>
        </w:numPr>
      </w:pPr>
      <w:r w:rsidRPr="004F4F31">
        <w:t>Finally, e</w:t>
      </w:r>
      <w:r w:rsidR="00220A22" w:rsidRPr="004F4F31">
        <w:t xml:space="preserve">xport the acquired images </w:t>
      </w:r>
      <w:r w:rsidR="00220A22" w:rsidRPr="004F4F31">
        <w:rPr>
          <w:b/>
          <w:bCs/>
        </w:rPr>
        <w:t>[1]</w:t>
      </w:r>
      <w:r w:rsidR="00220A22" w:rsidRPr="004F4F31">
        <w:t xml:space="preserve"> and </w:t>
      </w:r>
      <w:proofErr w:type="spellStart"/>
      <w:r w:rsidR="00220A22" w:rsidRPr="004F4F31">
        <w:t>analyze</w:t>
      </w:r>
      <w:proofErr w:type="spellEnd"/>
      <w:r w:rsidR="00220A22" w:rsidRPr="004F4F31">
        <w:t xml:space="preserve"> them using Vevo LAB software </w:t>
      </w:r>
      <w:r w:rsidR="00220A22" w:rsidRPr="004F4F31">
        <w:rPr>
          <w:b/>
          <w:bCs/>
        </w:rPr>
        <w:t>[2]</w:t>
      </w:r>
      <w:r w:rsidR="00220A22" w:rsidRPr="004F4F31">
        <w:t xml:space="preserve">. Record the maximum sagittal and coronal cross-sectional areas and the volume of the thrombus in the superior sagittal sinus </w:t>
      </w:r>
      <w:r w:rsidR="00220A22" w:rsidRPr="004F4F31">
        <w:rPr>
          <w:b/>
          <w:bCs/>
        </w:rPr>
        <w:t>[3]</w:t>
      </w:r>
      <w:r w:rsidR="00220A22" w:rsidRPr="004F4F31">
        <w:t xml:space="preserve">, along with the maximum blood flow velocity of the sinus </w:t>
      </w:r>
      <w:r w:rsidR="00220A22" w:rsidRPr="004F4F31">
        <w:rPr>
          <w:b/>
          <w:bCs/>
        </w:rPr>
        <w:t>[4]</w:t>
      </w:r>
      <w:r w:rsidR="00220A22" w:rsidRPr="004F4F31">
        <w:t>.</w:t>
      </w:r>
    </w:p>
    <w:p w14:paraId="3B033069" w14:textId="77777777" w:rsidR="00220A22" w:rsidRPr="004F4F31" w:rsidRDefault="00220A22" w:rsidP="002C0B5F">
      <w:pPr>
        <w:pStyle w:val="ShotDescription"/>
        <w:numPr>
          <w:ilvl w:val="2"/>
          <w:numId w:val="3"/>
        </w:numPr>
      </w:pPr>
      <w:r w:rsidRPr="004F4F31">
        <w:lastRenderedPageBreak/>
        <w:t>SCREEN: Show the image export process from the imaging system.</w:t>
      </w:r>
    </w:p>
    <w:p w14:paraId="046505EA" w14:textId="77777777" w:rsidR="00220A22" w:rsidRPr="004F4F31" w:rsidRDefault="00220A22" w:rsidP="002C0B5F">
      <w:pPr>
        <w:pStyle w:val="ShotDescription"/>
        <w:numPr>
          <w:ilvl w:val="2"/>
          <w:numId w:val="3"/>
        </w:numPr>
      </w:pPr>
      <w:r w:rsidRPr="004F4F31">
        <w:t>SCREEN: Show Vevo LAB software opening and loading the acquired datasets.</w:t>
      </w:r>
    </w:p>
    <w:p w14:paraId="32A091D0" w14:textId="77777777" w:rsidR="00220A22" w:rsidRPr="004F4F31" w:rsidRDefault="00220A22" w:rsidP="002C0B5F">
      <w:pPr>
        <w:pStyle w:val="ShotDescription"/>
        <w:numPr>
          <w:ilvl w:val="2"/>
          <w:numId w:val="3"/>
        </w:numPr>
      </w:pPr>
      <w:r w:rsidRPr="004F4F31">
        <w:t>SCREEN: Show measurement of sagittal and coronal cross-sectional areas and thrombus volume.</w:t>
      </w:r>
    </w:p>
    <w:p w14:paraId="5506AE0E" w14:textId="4080587F" w:rsidR="00220A22" w:rsidRPr="00965193" w:rsidRDefault="00220A22" w:rsidP="002C0B5F">
      <w:pPr>
        <w:pStyle w:val="ShotDescription"/>
        <w:numPr>
          <w:ilvl w:val="2"/>
          <w:numId w:val="3"/>
        </w:numPr>
      </w:pPr>
      <w:r w:rsidRPr="004F4F31">
        <w:t xml:space="preserve">SCREEN: </w:t>
      </w:r>
      <w:r w:rsidR="00AD572E" w:rsidRPr="004F4F31">
        <w:t>cursor ho</w:t>
      </w:r>
      <w:r w:rsidR="00AD572E">
        <w:t xml:space="preserve">vering over </w:t>
      </w:r>
      <w:r w:rsidRPr="00965193">
        <w:t>the maximum blood flow velocity.</w:t>
      </w:r>
    </w:p>
    <w:p w14:paraId="09689C4F" w14:textId="0CD25249" w:rsidR="00495959" w:rsidRPr="000F326F" w:rsidRDefault="00495959" w:rsidP="002C0B5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2C0B5F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9C68DEB" w14:textId="77777777" w:rsidR="002D411E" w:rsidRDefault="002D411E" w:rsidP="002C0B5F">
      <w:pPr>
        <w:pStyle w:val="Narration"/>
        <w:numPr>
          <w:ilvl w:val="1"/>
          <w:numId w:val="3"/>
        </w:numPr>
      </w:pPr>
      <w:r>
        <w:t xml:space="preserve">After local application of ferric chloride, laser speckle contrast imaging detected a significant reduction in local blood flow in the superior sagittal sinus compared with baseline </w:t>
      </w:r>
      <w:r w:rsidRPr="008600BE">
        <w:rPr>
          <w:b/>
        </w:rPr>
        <w:t>[1]</w:t>
      </w:r>
      <w:r>
        <w:t>.</w:t>
      </w:r>
    </w:p>
    <w:p w14:paraId="613F4424" w14:textId="077F5361" w:rsidR="002D411E" w:rsidRDefault="002D411E" w:rsidP="002C0B5F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7358C3">
        <w:rPr>
          <w:i/>
          <w:iCs/>
          <w:color w:val="3333FF"/>
        </w:rPr>
        <w:t>Video editor: Highlight the bottom panel images “Post-FeCl3” and emphasize the are</w:t>
      </w:r>
      <w:r w:rsidR="00C04B21">
        <w:rPr>
          <w:i/>
          <w:iCs/>
          <w:color w:val="3333FF"/>
        </w:rPr>
        <w:t>a</w:t>
      </w:r>
      <w:r w:rsidRPr="007358C3">
        <w:rPr>
          <w:i/>
          <w:iCs/>
          <w:color w:val="3333FF"/>
        </w:rPr>
        <w:t xml:space="preserve"> indicated by the black arrows</w:t>
      </w:r>
      <w:r>
        <w:t>.</w:t>
      </w:r>
    </w:p>
    <w:p w14:paraId="5325F5C3" w14:textId="77777777" w:rsidR="002D411E" w:rsidRDefault="002D411E" w:rsidP="002D411E"/>
    <w:p w14:paraId="72522E20" w14:textId="5E0F7A7C" w:rsidR="002D411E" w:rsidRDefault="002D411E" w:rsidP="002C0B5F">
      <w:pPr>
        <w:pStyle w:val="Narration"/>
        <w:numPr>
          <w:ilvl w:val="1"/>
          <w:numId w:val="3"/>
        </w:numPr>
      </w:pPr>
      <w:r>
        <w:t xml:space="preserve">On postoperative day 7, small-animal ultrasound confirmed thrombus formation in the superior sagittal sinus </w:t>
      </w:r>
      <w:r w:rsidRPr="008600BE">
        <w:rPr>
          <w:b/>
        </w:rPr>
        <w:t>[1]</w:t>
      </w:r>
      <w:r>
        <w:t xml:space="preserve"> with partial luminal recanalization </w:t>
      </w:r>
      <w:r w:rsidRPr="008600BE">
        <w:rPr>
          <w:b/>
        </w:rPr>
        <w:t>[</w:t>
      </w:r>
      <w:r>
        <w:rPr>
          <w:b/>
        </w:rPr>
        <w:t>2</w:t>
      </w:r>
      <w:r w:rsidRPr="008600BE">
        <w:rPr>
          <w:b/>
        </w:rPr>
        <w:t>]</w:t>
      </w:r>
      <w:r>
        <w:t>.</w:t>
      </w:r>
    </w:p>
    <w:p w14:paraId="55C07E3B" w14:textId="2B69C018" w:rsidR="002D411E" w:rsidRDefault="002D411E" w:rsidP="002C0B5F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7358C3">
        <w:rPr>
          <w:i/>
          <w:iCs/>
          <w:color w:val="3333FF"/>
        </w:rPr>
        <w:t xml:space="preserve">Video editor: Highlight the region marked by the red </w:t>
      </w:r>
      <w:proofErr w:type="gramStart"/>
      <w:r w:rsidRPr="007358C3">
        <w:rPr>
          <w:i/>
          <w:iCs/>
          <w:color w:val="3333FF"/>
        </w:rPr>
        <w:t>arrow</w:t>
      </w:r>
      <w:r>
        <w:t xml:space="preserve"> .</w:t>
      </w:r>
      <w:proofErr w:type="gramEnd"/>
    </w:p>
    <w:p w14:paraId="63DC6713" w14:textId="57D528F5" w:rsidR="002D411E" w:rsidRDefault="002D411E" w:rsidP="002C0B5F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7358C3">
        <w:rPr>
          <w:i/>
          <w:iCs/>
          <w:color w:val="3333FF"/>
        </w:rPr>
        <w:t>Video editor: Highlight the region marked by the light blue arrow for the remaining open lumen</w:t>
      </w:r>
      <w:r>
        <w:t>.</w:t>
      </w:r>
    </w:p>
    <w:p w14:paraId="54B779F8" w14:textId="77777777" w:rsidR="002D411E" w:rsidRDefault="002D411E" w:rsidP="002D411E"/>
    <w:p w14:paraId="0CC23172" w14:textId="77777777" w:rsidR="002D411E" w:rsidRDefault="002D411E" w:rsidP="002C0B5F">
      <w:pPr>
        <w:pStyle w:val="Narration"/>
        <w:numPr>
          <w:ilvl w:val="1"/>
          <w:numId w:val="3"/>
        </w:numPr>
      </w:pPr>
      <w:r>
        <w:t xml:space="preserve">Pulsed-wave Doppler ultrasound demonstrated measurable blood flow velocity within the residual lumen of the superior sagittal sinus </w:t>
      </w:r>
      <w:r w:rsidRPr="008600BE">
        <w:rPr>
          <w:b/>
        </w:rPr>
        <w:t>[1]</w:t>
      </w:r>
      <w:r>
        <w:t>.</w:t>
      </w:r>
    </w:p>
    <w:p w14:paraId="10EF93A5" w14:textId="2DFA3C17" w:rsidR="002D411E" w:rsidRDefault="002D411E" w:rsidP="002C0B5F">
      <w:pPr>
        <w:pStyle w:val="ShotDescription"/>
        <w:numPr>
          <w:ilvl w:val="2"/>
          <w:numId w:val="3"/>
        </w:numPr>
      </w:pPr>
      <w:r>
        <w:t xml:space="preserve">LAB MEDIA: Figure 3C. </w:t>
      </w:r>
      <w:r w:rsidRPr="007358C3">
        <w:rPr>
          <w:i/>
          <w:iCs/>
          <w:color w:val="3333FF"/>
        </w:rPr>
        <w:t>Video editor: Highlight the colored flow region indicated by the yellow arrow and the velocity waveform at the bottom of the image</w:t>
      </w:r>
      <w:r>
        <w:t>.</w:t>
      </w:r>
    </w:p>
    <w:p w14:paraId="51FFE161" w14:textId="77777777" w:rsidR="002D411E" w:rsidRDefault="002D411E" w:rsidP="002D411E"/>
    <w:p w14:paraId="6076282B" w14:textId="75C276B5" w:rsidR="002D411E" w:rsidRDefault="002D411E" w:rsidP="002C0B5F">
      <w:pPr>
        <w:pStyle w:val="Narration"/>
        <w:numPr>
          <w:ilvl w:val="1"/>
          <w:numId w:val="3"/>
        </w:numPr>
      </w:pPr>
      <w:r>
        <w:t xml:space="preserve">Three-dimensional ultrasound imaging enabled volumetric measurement of the superior sagittal sinus thrombus using serial image slices with a thickness of 0.04 </w:t>
      </w:r>
      <w:r w:rsidR="007358C3">
        <w:t>millimeters</w:t>
      </w:r>
      <w:r>
        <w:t xml:space="preserve"> </w:t>
      </w:r>
      <w:r w:rsidRPr="008600BE">
        <w:rPr>
          <w:b/>
        </w:rPr>
        <w:t>[1]</w:t>
      </w:r>
      <w:r>
        <w:t>.</w:t>
      </w:r>
    </w:p>
    <w:p w14:paraId="00E4DD89" w14:textId="0DB2167C" w:rsidR="00AD3B41" w:rsidRPr="00C04B21" w:rsidRDefault="002D411E" w:rsidP="002C0B5F">
      <w:pPr>
        <w:pStyle w:val="ShotDescription"/>
        <w:numPr>
          <w:ilvl w:val="2"/>
          <w:numId w:val="3"/>
        </w:numPr>
        <w:rPr>
          <w:rFonts w:eastAsia="Times New Roman" w:cstheme="minorHAnsi"/>
          <w:sz w:val="52"/>
        </w:rPr>
      </w:pPr>
      <w:r>
        <w:t xml:space="preserve">LAB MEDIA: Figure 4. </w:t>
      </w:r>
    </w:p>
    <w:p w14:paraId="754BE6E5" w14:textId="77777777" w:rsidR="00C04B21" w:rsidRDefault="00C04B21" w:rsidP="00C04B21">
      <w:pPr>
        <w:pStyle w:val="ShotDescription"/>
        <w:ind w:left="907" w:firstLine="0"/>
      </w:pPr>
    </w:p>
    <w:p w14:paraId="74BAB8EE" w14:textId="77777777" w:rsidR="00C04B21" w:rsidRDefault="00C04B21" w:rsidP="00C04B21">
      <w:pPr>
        <w:pStyle w:val="ShotDescription"/>
        <w:ind w:left="907" w:firstLine="0"/>
      </w:pPr>
    </w:p>
    <w:p w14:paraId="22613D74" w14:textId="77777777" w:rsidR="00C04B21" w:rsidRDefault="00C04B21" w:rsidP="00C04B21">
      <w:pPr>
        <w:pStyle w:val="ShotDescription"/>
        <w:ind w:left="907" w:firstLine="0"/>
      </w:pPr>
    </w:p>
    <w:p w14:paraId="47F061DB" w14:textId="77777777" w:rsidR="00C04B21" w:rsidRDefault="00C04B21" w:rsidP="00C04B21">
      <w:pPr>
        <w:pStyle w:val="NormalWeb"/>
      </w:pPr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Povidone-iodine</w:t>
      </w:r>
      <w:r>
        <w:br/>
      </w:r>
      <w:r>
        <w:rPr>
          <w:rStyle w:val="Strong"/>
        </w:rPr>
        <w:t>Pronunciation guide:</w:t>
      </w:r>
      <w:r>
        <w:t xml:space="preserve"> </w:t>
      </w:r>
      <w:proofErr w:type="spellStart"/>
      <w:r>
        <w:rPr>
          <w:rStyle w:val="Emphasis"/>
        </w:rPr>
        <w:t>pah-vih-dohn</w:t>
      </w:r>
      <w:proofErr w:type="spellEnd"/>
      <w:r>
        <w:rPr>
          <w:rStyle w:val="Emphasis"/>
        </w:rPr>
        <w:t xml:space="preserve"> EYE-uh-dyne</w:t>
      </w:r>
      <w:r>
        <w:br/>
      </w:r>
      <w:r>
        <w:rPr>
          <w:rStyle w:val="Strong"/>
        </w:rPr>
        <w:t>IPA:</w:t>
      </w:r>
      <w:r>
        <w:t xml:space="preserve"> /ˈ</w:t>
      </w:r>
      <w:proofErr w:type="spellStart"/>
      <w:r>
        <w:t>pɑ</w:t>
      </w:r>
      <w:proofErr w:type="spellEnd"/>
      <w:r>
        <w:t>ː.</w:t>
      </w:r>
      <w:proofErr w:type="spellStart"/>
      <w:r>
        <w:t>vɪˌdoʊn</w:t>
      </w:r>
      <w:proofErr w:type="spellEnd"/>
      <w:r>
        <w:t xml:space="preserve"> ˈ</w:t>
      </w:r>
      <w:proofErr w:type="spellStart"/>
      <w:r>
        <w:t>aɪ.əˌdaɪn</w:t>
      </w:r>
      <w:proofErr w:type="spellEnd"/>
      <w:r>
        <w:t>/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9" w:tgtFrame="_new" w:history="1">
        <w:r>
          <w:rPr>
            <w:rStyle w:val="Hyperlink"/>
          </w:rPr>
          <w:t>https://www.merriam-webster.com/medical/povidone-iodine</w:t>
        </w:r>
      </w:hyperlink>
    </w:p>
    <w:p w14:paraId="6BE6DE94" w14:textId="77777777" w:rsidR="00C04B21" w:rsidRDefault="00C04B21" w:rsidP="00C04B21">
      <w:pPr>
        <w:pStyle w:val="NormalWeb"/>
      </w:pPr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Paramedian</w:t>
      </w:r>
      <w:r>
        <w:br/>
      </w:r>
      <w:r>
        <w:rPr>
          <w:rStyle w:val="Strong"/>
        </w:rPr>
        <w:t>Pronunciation guide:</w:t>
      </w:r>
      <w:r>
        <w:t xml:space="preserve"> </w:t>
      </w:r>
      <w:r>
        <w:rPr>
          <w:rStyle w:val="Emphasis"/>
        </w:rPr>
        <w:t>pair-uh-MEE-dee-</w:t>
      </w:r>
      <w:proofErr w:type="spellStart"/>
      <w:r>
        <w:rPr>
          <w:rStyle w:val="Emphasis"/>
        </w:rPr>
        <w:t>uhn</w:t>
      </w:r>
      <w:proofErr w:type="spellEnd"/>
      <w:r>
        <w:br/>
      </w:r>
      <w:r>
        <w:rPr>
          <w:rStyle w:val="Strong"/>
        </w:rPr>
        <w:t>IPA:</w:t>
      </w:r>
      <w:r>
        <w:t xml:space="preserve"> /ˌpɛr.</w:t>
      </w:r>
      <w:proofErr w:type="spellStart"/>
      <w:r>
        <w:t>əˈmi</w:t>
      </w:r>
      <w:proofErr w:type="spellEnd"/>
      <w:r>
        <w:t>ː.</w:t>
      </w:r>
      <w:proofErr w:type="spellStart"/>
      <w:r>
        <w:t>di.ən</w:t>
      </w:r>
      <w:proofErr w:type="spellEnd"/>
      <w:r>
        <w:t>/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10" w:tgtFrame="_new" w:history="1">
        <w:r>
          <w:rPr>
            <w:rStyle w:val="Hyperlink"/>
          </w:rPr>
          <w:t>https://www.merriam-webster.com/medical/paramedian</w:t>
        </w:r>
      </w:hyperlink>
    </w:p>
    <w:p w14:paraId="12F5D3AC" w14:textId="77777777" w:rsidR="00C04B21" w:rsidRDefault="00C04B21" w:rsidP="00C04B21">
      <w:pPr>
        <w:pStyle w:val="NormalWeb"/>
      </w:pPr>
      <w:r>
        <w:rPr>
          <w:rFonts w:hAnsi="Symbol"/>
        </w:rPr>
        <w:lastRenderedPageBreak/>
        <w:t></w:t>
      </w:r>
      <w:r>
        <w:t xml:space="preserve">  </w:t>
      </w:r>
      <w:r>
        <w:rPr>
          <w:rStyle w:val="Strong"/>
        </w:rPr>
        <w:t>Periosteum</w:t>
      </w:r>
      <w:r>
        <w:br/>
      </w:r>
      <w:r>
        <w:rPr>
          <w:rStyle w:val="Strong"/>
        </w:rPr>
        <w:t>Pronunciation guide:</w:t>
      </w:r>
      <w:r>
        <w:t xml:space="preserve"> </w:t>
      </w:r>
      <w:r>
        <w:rPr>
          <w:rStyle w:val="Emphasis"/>
        </w:rPr>
        <w:t>pair-ee-OSS-tee-um</w:t>
      </w:r>
      <w:r>
        <w:br/>
      </w:r>
      <w:r>
        <w:rPr>
          <w:rStyle w:val="Strong"/>
        </w:rPr>
        <w:t>IPA:</w:t>
      </w:r>
      <w:r>
        <w:t xml:space="preserve"> /ˌ</w:t>
      </w:r>
      <w:proofErr w:type="spellStart"/>
      <w:r>
        <w:t>pɛr.iˈɑːs.ti.əm</w:t>
      </w:r>
      <w:proofErr w:type="spellEnd"/>
      <w:r>
        <w:t>/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11" w:tgtFrame="_new" w:history="1">
        <w:r>
          <w:rPr>
            <w:rStyle w:val="Hyperlink"/>
          </w:rPr>
          <w:t>https://www.merriam-webster.com/medical/periosteum</w:t>
        </w:r>
      </w:hyperlink>
    </w:p>
    <w:p w14:paraId="7BC6235B" w14:textId="77777777" w:rsidR="00C04B21" w:rsidRDefault="00C04B21" w:rsidP="00C04B21">
      <w:pPr>
        <w:pStyle w:val="NormalWeb"/>
      </w:pPr>
      <w:proofErr w:type="gramStart"/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Superior</w:t>
      </w:r>
      <w:proofErr w:type="gramEnd"/>
      <w:r>
        <w:rPr>
          <w:rStyle w:val="Strong"/>
        </w:rPr>
        <w:t xml:space="preserve"> sagittal sinus</w:t>
      </w:r>
      <w:r>
        <w:br/>
      </w:r>
      <w:r>
        <w:rPr>
          <w:rStyle w:val="Strong"/>
        </w:rPr>
        <w:t>Pronunciation guide:</w:t>
      </w:r>
      <w:r>
        <w:t xml:space="preserve"> </w:t>
      </w:r>
      <w:proofErr w:type="spellStart"/>
      <w:r>
        <w:rPr>
          <w:rStyle w:val="Emphasis"/>
        </w:rPr>
        <w:t>soo</w:t>
      </w:r>
      <w:proofErr w:type="spellEnd"/>
      <w:r>
        <w:rPr>
          <w:rStyle w:val="Emphasis"/>
        </w:rPr>
        <w:t>-PEER-ee-or SAJ-</w:t>
      </w:r>
      <w:proofErr w:type="spellStart"/>
      <w:r>
        <w:rPr>
          <w:rStyle w:val="Emphasis"/>
        </w:rPr>
        <w:t>ih</w:t>
      </w:r>
      <w:proofErr w:type="spellEnd"/>
      <w:r>
        <w:rPr>
          <w:rStyle w:val="Emphasis"/>
        </w:rPr>
        <w:t>-</w:t>
      </w:r>
      <w:proofErr w:type="spellStart"/>
      <w:r>
        <w:rPr>
          <w:rStyle w:val="Emphasis"/>
        </w:rPr>
        <w:t>tuhl</w:t>
      </w:r>
      <w:proofErr w:type="spellEnd"/>
      <w:r>
        <w:rPr>
          <w:rStyle w:val="Emphasis"/>
        </w:rPr>
        <w:t xml:space="preserve"> SIGH-</w:t>
      </w:r>
      <w:proofErr w:type="spellStart"/>
      <w:r>
        <w:rPr>
          <w:rStyle w:val="Emphasis"/>
        </w:rPr>
        <w:t>nuhs</w:t>
      </w:r>
      <w:proofErr w:type="spellEnd"/>
      <w:r>
        <w:br/>
      </w:r>
      <w:r>
        <w:rPr>
          <w:rStyle w:val="Strong"/>
        </w:rPr>
        <w:t>IPA:</w:t>
      </w:r>
    </w:p>
    <w:p w14:paraId="7B474AE6" w14:textId="77777777" w:rsidR="00C04B21" w:rsidRDefault="00C04B21" w:rsidP="00C04B21">
      <w:pPr>
        <w:pStyle w:val="NormalWeb"/>
        <w:numPr>
          <w:ilvl w:val="0"/>
          <w:numId w:val="47"/>
        </w:numPr>
        <w:spacing w:before="100" w:beforeAutospacing="1" w:after="100" w:afterAutospacing="1"/>
      </w:pPr>
      <w:r>
        <w:t>Superior: /</w:t>
      </w:r>
      <w:proofErr w:type="spellStart"/>
      <w:r>
        <w:t>su</w:t>
      </w:r>
      <w:proofErr w:type="spellEnd"/>
      <w:r>
        <w:t>ːˈ</w:t>
      </w:r>
      <w:proofErr w:type="spellStart"/>
      <w:r>
        <w:t>pɪr.</w:t>
      </w:r>
      <w:proofErr w:type="gramStart"/>
      <w:r>
        <w:t>i.ɚ</w:t>
      </w:r>
      <w:proofErr w:type="spellEnd"/>
      <w:proofErr w:type="gramEnd"/>
      <w:r>
        <w:t>/</w:t>
      </w:r>
    </w:p>
    <w:p w14:paraId="79114885" w14:textId="77777777" w:rsidR="00C04B21" w:rsidRDefault="00C04B21" w:rsidP="00C04B21">
      <w:pPr>
        <w:pStyle w:val="NormalWeb"/>
        <w:numPr>
          <w:ilvl w:val="0"/>
          <w:numId w:val="47"/>
        </w:numPr>
        <w:spacing w:before="100" w:beforeAutospacing="1" w:after="100" w:afterAutospacing="1"/>
      </w:pPr>
      <w:r>
        <w:t>Sagittal: /ˈ</w:t>
      </w:r>
      <w:proofErr w:type="spellStart"/>
      <w:r>
        <w:t>sædʒ.</w:t>
      </w:r>
      <w:proofErr w:type="gramStart"/>
      <w:r>
        <w:t>ɪ.t̬əl</w:t>
      </w:r>
      <w:proofErr w:type="spellEnd"/>
      <w:proofErr w:type="gramEnd"/>
      <w:r>
        <w:t>/</w:t>
      </w:r>
    </w:p>
    <w:p w14:paraId="271816F8" w14:textId="77777777" w:rsidR="00C04B21" w:rsidRDefault="00C04B21" w:rsidP="00C04B21">
      <w:pPr>
        <w:pStyle w:val="NormalWeb"/>
        <w:numPr>
          <w:ilvl w:val="0"/>
          <w:numId w:val="47"/>
        </w:numPr>
        <w:spacing w:before="100" w:beforeAutospacing="1" w:after="100" w:afterAutospacing="1"/>
      </w:pPr>
      <w:r>
        <w:t>Sinus: /</w:t>
      </w:r>
      <w:proofErr w:type="gramStart"/>
      <w:r>
        <w:t>ˈ</w:t>
      </w:r>
      <w:proofErr w:type="spellStart"/>
      <w:r>
        <w:t>saɪ.nəs</w:t>
      </w:r>
      <w:proofErr w:type="spellEnd"/>
      <w:proofErr w:type="gramEnd"/>
      <w:r>
        <w:t>/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12" w:tgtFrame="_new" w:history="1">
        <w:r>
          <w:rPr>
            <w:rStyle w:val="Hyperlink"/>
          </w:rPr>
          <w:t>https://www.merriam-webster.com/medical/sagittal</w:t>
        </w:r>
      </w:hyperlink>
      <w:r>
        <w:br/>
      </w:r>
      <w:r>
        <w:rPr>
          <w:rFonts w:ascii="Apple Color Emoji" w:hAnsi="Apple Color Emoji" w:cs="Apple Color Emoji"/>
        </w:rPr>
        <w:t>🔗</w:t>
      </w:r>
      <w:r>
        <w:t xml:space="preserve"> https://www.merriam-webster.com/medical/sinus</w:t>
      </w:r>
    </w:p>
    <w:p w14:paraId="6235FD49" w14:textId="77777777" w:rsidR="00C04B21" w:rsidRDefault="00C04B21" w:rsidP="00C04B21">
      <w:pPr>
        <w:pStyle w:val="NormalWeb"/>
      </w:pPr>
      <w:proofErr w:type="gramStart"/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Ferric</w:t>
      </w:r>
      <w:proofErr w:type="gramEnd"/>
      <w:r>
        <w:rPr>
          <w:rStyle w:val="Strong"/>
        </w:rPr>
        <w:t xml:space="preserve"> chloride</w:t>
      </w:r>
      <w:r>
        <w:br/>
      </w:r>
      <w:r>
        <w:rPr>
          <w:rStyle w:val="Strong"/>
        </w:rPr>
        <w:t>Pronunciation guide:</w:t>
      </w:r>
      <w:r>
        <w:t xml:space="preserve"> </w:t>
      </w:r>
      <w:r>
        <w:rPr>
          <w:rStyle w:val="Emphasis"/>
        </w:rPr>
        <w:t>FAIR-</w:t>
      </w:r>
      <w:proofErr w:type="spellStart"/>
      <w:r>
        <w:rPr>
          <w:rStyle w:val="Emphasis"/>
        </w:rPr>
        <w:t>ik</w:t>
      </w:r>
      <w:proofErr w:type="spellEnd"/>
      <w:r>
        <w:rPr>
          <w:rStyle w:val="Emphasis"/>
        </w:rPr>
        <w:t xml:space="preserve"> KLOR-ide</w:t>
      </w:r>
      <w:r>
        <w:br/>
      </w:r>
      <w:r>
        <w:rPr>
          <w:rStyle w:val="Strong"/>
        </w:rPr>
        <w:t>IPA:</w:t>
      </w:r>
      <w:r>
        <w:t xml:space="preserve"> /</w:t>
      </w:r>
      <w:proofErr w:type="gramStart"/>
      <w:r>
        <w:t>ˈ</w:t>
      </w:r>
      <w:proofErr w:type="spellStart"/>
      <w:r>
        <w:t>fɛr.ɪk</w:t>
      </w:r>
      <w:proofErr w:type="spellEnd"/>
      <w:proofErr w:type="gramEnd"/>
      <w:r>
        <w:t xml:space="preserve"> </w:t>
      </w:r>
      <w:proofErr w:type="gramStart"/>
      <w:r>
        <w:t>ˈ</w:t>
      </w:r>
      <w:proofErr w:type="spellStart"/>
      <w:r>
        <w:t>klɔːr.aɪd</w:t>
      </w:r>
      <w:proofErr w:type="spellEnd"/>
      <w:proofErr w:type="gramEnd"/>
      <w:r>
        <w:t>/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https://www.merriam-webster.com/medical/ferric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https://www.merriam-webster.com/medical/chloride</w:t>
      </w:r>
    </w:p>
    <w:p w14:paraId="4C42C784" w14:textId="77777777" w:rsidR="00C04B21" w:rsidRDefault="00C04B21" w:rsidP="00C04B21">
      <w:pPr>
        <w:pStyle w:val="NormalWeb"/>
      </w:pPr>
      <w:proofErr w:type="gramStart"/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Isoflurane</w:t>
      </w:r>
      <w:proofErr w:type="gramEnd"/>
      <w:r>
        <w:br/>
      </w:r>
      <w:r>
        <w:rPr>
          <w:rStyle w:val="Strong"/>
        </w:rPr>
        <w:t>Pronunciation guide:</w:t>
      </w:r>
      <w:r>
        <w:t xml:space="preserve"> </w:t>
      </w:r>
      <w:r>
        <w:rPr>
          <w:rStyle w:val="Emphasis"/>
        </w:rPr>
        <w:t>EYE-so-FLOOR-</w:t>
      </w:r>
      <w:proofErr w:type="spellStart"/>
      <w:r>
        <w:rPr>
          <w:rStyle w:val="Emphasis"/>
        </w:rPr>
        <w:t>ane</w:t>
      </w:r>
      <w:proofErr w:type="spellEnd"/>
      <w:r>
        <w:br/>
      </w:r>
      <w:r>
        <w:rPr>
          <w:rStyle w:val="Strong"/>
        </w:rPr>
        <w:t>IPA:</w:t>
      </w:r>
      <w:r>
        <w:t xml:space="preserve"> /</w:t>
      </w:r>
      <w:proofErr w:type="gramStart"/>
      <w:r>
        <w:t>ˌ</w:t>
      </w:r>
      <w:proofErr w:type="spellStart"/>
      <w:r>
        <w:t>aɪ.soʊˈflʊr</w:t>
      </w:r>
      <w:proofErr w:type="gramEnd"/>
      <w:r>
        <w:t>.eɪn</w:t>
      </w:r>
      <w:proofErr w:type="spellEnd"/>
      <w:r>
        <w:t>/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https://www.merriam-webster.com/medical/isoflurane</w:t>
      </w:r>
    </w:p>
    <w:p w14:paraId="38ECDF4E" w14:textId="77777777" w:rsidR="00C04B21" w:rsidRDefault="00C04B21" w:rsidP="00C04B21">
      <w:pPr>
        <w:pStyle w:val="NormalWeb"/>
      </w:pPr>
      <w:proofErr w:type="gramStart"/>
      <w:r>
        <w:rPr>
          <w:rFonts w:hAnsi="Symbol"/>
        </w:rPr>
        <w:t></w:t>
      </w:r>
      <w:r>
        <w:t xml:space="preserve">  </w:t>
      </w:r>
      <w:proofErr w:type="spellStart"/>
      <w:r>
        <w:rPr>
          <w:rStyle w:val="Strong"/>
        </w:rPr>
        <w:t>Pseudocolor</w:t>
      </w:r>
      <w:proofErr w:type="spellEnd"/>
      <w:proofErr w:type="gramEnd"/>
      <w:r>
        <w:br/>
      </w:r>
      <w:r>
        <w:rPr>
          <w:rStyle w:val="Strong"/>
        </w:rPr>
        <w:t>Pronunciation guide:</w:t>
      </w:r>
      <w:r>
        <w:t xml:space="preserve"> </w:t>
      </w:r>
      <w:r>
        <w:rPr>
          <w:rStyle w:val="Emphasis"/>
        </w:rPr>
        <w:t>SOO-doh-</w:t>
      </w:r>
      <w:proofErr w:type="spellStart"/>
      <w:r>
        <w:rPr>
          <w:rStyle w:val="Emphasis"/>
        </w:rPr>
        <w:t>kuh</w:t>
      </w:r>
      <w:proofErr w:type="spellEnd"/>
      <w:r>
        <w:rPr>
          <w:rStyle w:val="Emphasis"/>
        </w:rPr>
        <w:t>-</w:t>
      </w:r>
      <w:proofErr w:type="spellStart"/>
      <w:r>
        <w:rPr>
          <w:rStyle w:val="Emphasis"/>
        </w:rPr>
        <w:t>ler</w:t>
      </w:r>
      <w:proofErr w:type="spellEnd"/>
      <w:r>
        <w:br/>
      </w:r>
      <w:r>
        <w:rPr>
          <w:rStyle w:val="Strong"/>
        </w:rPr>
        <w:t>IPA:</w:t>
      </w:r>
      <w:r>
        <w:t xml:space="preserve"> /</w:t>
      </w:r>
      <w:proofErr w:type="gramStart"/>
      <w:r>
        <w:t>ˈ</w:t>
      </w:r>
      <w:proofErr w:type="spellStart"/>
      <w:r>
        <w:t>su</w:t>
      </w:r>
      <w:proofErr w:type="spellEnd"/>
      <w:r>
        <w:t>ː.</w:t>
      </w:r>
      <w:proofErr w:type="spellStart"/>
      <w:r>
        <w:t>doʊˌkʌl</w:t>
      </w:r>
      <w:proofErr w:type="gramEnd"/>
      <w:r>
        <w:t>.ɚ</w:t>
      </w:r>
      <w:proofErr w:type="spellEnd"/>
      <w:r>
        <w:t>/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https://www.merriam-webster.com/dictionary/pseudocolor</w:t>
      </w:r>
    </w:p>
    <w:p w14:paraId="723F90B2" w14:textId="77777777" w:rsidR="00C04B21" w:rsidRDefault="00C04B21" w:rsidP="00C04B21">
      <w:pPr>
        <w:pStyle w:val="NormalWeb"/>
      </w:pPr>
      <w:proofErr w:type="gramStart"/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Tomographic</w:t>
      </w:r>
      <w:proofErr w:type="gramEnd"/>
      <w:r>
        <w:br/>
      </w:r>
      <w:r>
        <w:rPr>
          <w:rStyle w:val="Strong"/>
        </w:rPr>
        <w:t>Pronunciation guide:</w:t>
      </w:r>
      <w:r>
        <w:t xml:space="preserve"> </w:t>
      </w:r>
      <w:proofErr w:type="spellStart"/>
      <w:r>
        <w:rPr>
          <w:rStyle w:val="Emphasis"/>
        </w:rPr>
        <w:t>toh</w:t>
      </w:r>
      <w:proofErr w:type="spellEnd"/>
      <w:r>
        <w:rPr>
          <w:rStyle w:val="Emphasis"/>
        </w:rPr>
        <w:t>-</w:t>
      </w:r>
      <w:proofErr w:type="spellStart"/>
      <w:r>
        <w:rPr>
          <w:rStyle w:val="Emphasis"/>
        </w:rPr>
        <w:t>muh</w:t>
      </w:r>
      <w:proofErr w:type="spellEnd"/>
      <w:r>
        <w:rPr>
          <w:rStyle w:val="Emphasis"/>
        </w:rPr>
        <w:t>-GRAF-</w:t>
      </w:r>
      <w:proofErr w:type="spellStart"/>
      <w:r>
        <w:rPr>
          <w:rStyle w:val="Emphasis"/>
        </w:rPr>
        <w:t>ik</w:t>
      </w:r>
      <w:proofErr w:type="spellEnd"/>
      <w:r>
        <w:br/>
      </w:r>
      <w:r>
        <w:rPr>
          <w:rStyle w:val="Strong"/>
        </w:rPr>
        <w:t>IPA:</w:t>
      </w:r>
      <w:r>
        <w:t xml:space="preserve"> /</w:t>
      </w:r>
      <w:proofErr w:type="gramStart"/>
      <w:r>
        <w:t>ˌ</w:t>
      </w:r>
      <w:proofErr w:type="spellStart"/>
      <w:r>
        <w:t>toʊ.məˈɡræf</w:t>
      </w:r>
      <w:proofErr w:type="gramEnd"/>
      <w:r>
        <w:t>.ɪk</w:t>
      </w:r>
      <w:proofErr w:type="spellEnd"/>
      <w:r>
        <w:t>/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https://www.merriam-webster.com/medical/tomographic</w:t>
      </w:r>
    </w:p>
    <w:p w14:paraId="0B9EE2F2" w14:textId="77777777" w:rsidR="00C04B21" w:rsidRDefault="00C04B21" w:rsidP="00C04B21">
      <w:pPr>
        <w:pStyle w:val="NormalWeb"/>
      </w:pPr>
      <w:proofErr w:type="gramStart"/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Coronal</w:t>
      </w:r>
      <w:proofErr w:type="gramEnd"/>
      <w:r>
        <w:br/>
      </w:r>
      <w:r>
        <w:rPr>
          <w:rStyle w:val="Strong"/>
        </w:rPr>
        <w:t>Pronunciation guide:</w:t>
      </w:r>
      <w:r>
        <w:t xml:space="preserve"> </w:t>
      </w:r>
      <w:proofErr w:type="spellStart"/>
      <w:r>
        <w:rPr>
          <w:rStyle w:val="Emphasis"/>
        </w:rPr>
        <w:t>kuh</w:t>
      </w:r>
      <w:proofErr w:type="spellEnd"/>
      <w:r>
        <w:rPr>
          <w:rStyle w:val="Emphasis"/>
        </w:rPr>
        <w:t>-ROH-</w:t>
      </w:r>
      <w:proofErr w:type="spellStart"/>
      <w:r>
        <w:rPr>
          <w:rStyle w:val="Emphasis"/>
        </w:rPr>
        <w:t>nuhl</w:t>
      </w:r>
      <w:proofErr w:type="spellEnd"/>
      <w:r>
        <w:br/>
      </w:r>
      <w:r>
        <w:rPr>
          <w:rStyle w:val="Strong"/>
        </w:rPr>
        <w:t>IPA:</w:t>
      </w:r>
      <w:r>
        <w:t xml:space="preserve"> /</w:t>
      </w:r>
      <w:proofErr w:type="spellStart"/>
      <w:proofErr w:type="gramStart"/>
      <w:r>
        <w:t>kəˈroʊ.nəl</w:t>
      </w:r>
      <w:proofErr w:type="spellEnd"/>
      <w:proofErr w:type="gramEnd"/>
      <w:r>
        <w:t>/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https://www.merriam-webster.com/medical/coronal</w:t>
      </w:r>
    </w:p>
    <w:p w14:paraId="69750F24" w14:textId="77777777" w:rsidR="00C04B21" w:rsidRDefault="00C04B21" w:rsidP="00C04B21">
      <w:pPr>
        <w:pStyle w:val="NormalWeb"/>
      </w:pPr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Sagittal</w:t>
      </w:r>
      <w:r>
        <w:br/>
      </w:r>
      <w:r>
        <w:rPr>
          <w:rStyle w:val="Strong"/>
        </w:rPr>
        <w:t>Pronunciation guide:</w:t>
      </w:r>
      <w:r>
        <w:t xml:space="preserve"> </w:t>
      </w:r>
      <w:r>
        <w:rPr>
          <w:rStyle w:val="Emphasis"/>
        </w:rPr>
        <w:t>SAJ-</w:t>
      </w:r>
      <w:proofErr w:type="spellStart"/>
      <w:r>
        <w:rPr>
          <w:rStyle w:val="Emphasis"/>
        </w:rPr>
        <w:t>ih</w:t>
      </w:r>
      <w:proofErr w:type="spellEnd"/>
      <w:r>
        <w:rPr>
          <w:rStyle w:val="Emphasis"/>
        </w:rPr>
        <w:t>-</w:t>
      </w:r>
      <w:proofErr w:type="spellStart"/>
      <w:r>
        <w:rPr>
          <w:rStyle w:val="Emphasis"/>
        </w:rPr>
        <w:t>tuhl</w:t>
      </w:r>
      <w:proofErr w:type="spellEnd"/>
      <w:r>
        <w:br/>
      </w:r>
      <w:r>
        <w:rPr>
          <w:rStyle w:val="Strong"/>
        </w:rPr>
        <w:t>IPA:</w:t>
      </w:r>
      <w:r>
        <w:t xml:space="preserve"> /ˈ</w:t>
      </w:r>
      <w:proofErr w:type="spellStart"/>
      <w:r>
        <w:t>sædʒ.ɪ.t̬əl</w:t>
      </w:r>
      <w:proofErr w:type="spellEnd"/>
      <w:r>
        <w:t>/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13" w:tgtFrame="_new" w:history="1">
        <w:r>
          <w:rPr>
            <w:rStyle w:val="Hyperlink"/>
          </w:rPr>
          <w:t>https://www.merriam-webster.com/medical/sagittal</w:t>
        </w:r>
      </w:hyperlink>
    </w:p>
    <w:p w14:paraId="4AD2BEE1" w14:textId="77777777" w:rsidR="00C04B21" w:rsidRDefault="00C04B21" w:rsidP="00C04B21">
      <w:pPr>
        <w:pStyle w:val="NormalWeb"/>
      </w:pPr>
      <w:proofErr w:type="gramStart"/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Ischemia</w:t>
      </w:r>
      <w:proofErr w:type="gramEnd"/>
      <w:r>
        <w:br/>
      </w:r>
      <w:r>
        <w:rPr>
          <w:rStyle w:val="Strong"/>
        </w:rPr>
        <w:t>Pronunciation guide:</w:t>
      </w:r>
      <w:r>
        <w:t xml:space="preserve"> </w:t>
      </w:r>
      <w:proofErr w:type="spellStart"/>
      <w:r>
        <w:rPr>
          <w:rStyle w:val="Emphasis"/>
        </w:rPr>
        <w:t>iss</w:t>
      </w:r>
      <w:proofErr w:type="spellEnd"/>
      <w:r>
        <w:rPr>
          <w:rStyle w:val="Emphasis"/>
        </w:rPr>
        <w:t>-KEE-mee-uh</w:t>
      </w:r>
      <w:r>
        <w:br/>
      </w:r>
      <w:r>
        <w:rPr>
          <w:rStyle w:val="Strong"/>
        </w:rPr>
        <w:t>IPA:</w:t>
      </w:r>
      <w:r>
        <w:t xml:space="preserve"> /</w:t>
      </w:r>
      <w:proofErr w:type="spellStart"/>
      <w:r>
        <w:t>ɪsˈki</w:t>
      </w:r>
      <w:proofErr w:type="spellEnd"/>
      <w:r>
        <w:t>ː.</w:t>
      </w:r>
      <w:proofErr w:type="spellStart"/>
      <w:proofErr w:type="gramStart"/>
      <w:r>
        <w:t>mi.ə</w:t>
      </w:r>
      <w:proofErr w:type="spellEnd"/>
      <w:proofErr w:type="gramEnd"/>
      <w:r>
        <w:t>/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https://www.merriam-webster.com/medical/ischemia</w:t>
      </w:r>
    </w:p>
    <w:p w14:paraId="11F19FAC" w14:textId="77777777" w:rsidR="00C04B21" w:rsidRDefault="00C04B21" w:rsidP="00C04B21">
      <w:pPr>
        <w:pStyle w:val="NormalWeb"/>
      </w:pPr>
      <w:proofErr w:type="gramStart"/>
      <w:r>
        <w:rPr>
          <w:rFonts w:hAnsi="Symbol"/>
        </w:rPr>
        <w:lastRenderedPageBreak/>
        <w:t></w:t>
      </w:r>
      <w:r>
        <w:t xml:space="preserve">  </w:t>
      </w:r>
      <w:r>
        <w:rPr>
          <w:rStyle w:val="Strong"/>
        </w:rPr>
        <w:t>Recanalization</w:t>
      </w:r>
      <w:proofErr w:type="gramEnd"/>
      <w:r>
        <w:br/>
      </w:r>
      <w:r>
        <w:rPr>
          <w:rStyle w:val="Strong"/>
        </w:rPr>
        <w:t>Pronunciation guide:</w:t>
      </w:r>
      <w:r>
        <w:t xml:space="preserve"> </w:t>
      </w:r>
      <w:proofErr w:type="spellStart"/>
      <w:r>
        <w:rPr>
          <w:rStyle w:val="Emphasis"/>
        </w:rPr>
        <w:t>ree</w:t>
      </w:r>
      <w:proofErr w:type="spellEnd"/>
      <w:r>
        <w:rPr>
          <w:rStyle w:val="Emphasis"/>
        </w:rPr>
        <w:t>-</w:t>
      </w:r>
      <w:proofErr w:type="spellStart"/>
      <w:r>
        <w:rPr>
          <w:rStyle w:val="Emphasis"/>
        </w:rPr>
        <w:t>kan</w:t>
      </w:r>
      <w:proofErr w:type="spellEnd"/>
      <w:r>
        <w:rPr>
          <w:rStyle w:val="Emphasis"/>
        </w:rPr>
        <w:t>-uh-</w:t>
      </w:r>
      <w:proofErr w:type="spellStart"/>
      <w:r>
        <w:rPr>
          <w:rStyle w:val="Emphasis"/>
        </w:rPr>
        <w:t>luh</w:t>
      </w:r>
      <w:proofErr w:type="spellEnd"/>
      <w:r>
        <w:rPr>
          <w:rStyle w:val="Emphasis"/>
        </w:rPr>
        <w:t>-ZAY-shun</w:t>
      </w:r>
      <w:r>
        <w:br/>
      </w:r>
      <w:r>
        <w:rPr>
          <w:rStyle w:val="Strong"/>
        </w:rPr>
        <w:t>IPA:</w:t>
      </w:r>
      <w:r>
        <w:t xml:space="preserve"> /ˌ</w:t>
      </w:r>
      <w:proofErr w:type="spellStart"/>
      <w:r>
        <w:t>ri</w:t>
      </w:r>
      <w:proofErr w:type="spellEnd"/>
      <w:r>
        <w:t>ːˌ</w:t>
      </w:r>
      <w:proofErr w:type="spellStart"/>
      <w:r>
        <w:t>kæn.</w:t>
      </w:r>
      <w:proofErr w:type="gramStart"/>
      <w:r>
        <w:t>ə.ləˈzeɪ</w:t>
      </w:r>
      <w:proofErr w:type="gramEnd"/>
      <w:r>
        <w:t>.ʃən</w:t>
      </w:r>
      <w:proofErr w:type="spellEnd"/>
      <w:r>
        <w:t>/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https://www.merriam-webster.com/medical/recanalization</w:t>
      </w:r>
    </w:p>
    <w:p w14:paraId="50DD4C8A" w14:textId="77777777" w:rsidR="00C04B21" w:rsidRPr="007358C3" w:rsidRDefault="00C04B21" w:rsidP="00C04B21">
      <w:pPr>
        <w:pStyle w:val="ShotDescription"/>
        <w:ind w:left="907" w:firstLine="0"/>
        <w:rPr>
          <w:rFonts w:eastAsia="Times New Roman" w:cstheme="minorHAnsi"/>
          <w:sz w:val="52"/>
        </w:rPr>
      </w:pPr>
    </w:p>
    <w:sectPr w:rsidR="00C04B21" w:rsidRPr="007358C3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B268E" w14:textId="77777777" w:rsidR="00C304F0" w:rsidRDefault="00C304F0">
      <w:r>
        <w:separator/>
      </w:r>
    </w:p>
    <w:p w14:paraId="28B2C757" w14:textId="77777777" w:rsidR="00C304F0" w:rsidRDefault="00C304F0"/>
  </w:endnote>
  <w:endnote w:type="continuationSeparator" w:id="0">
    <w:p w14:paraId="3341B6F4" w14:textId="77777777" w:rsidR="00C304F0" w:rsidRDefault="00C304F0">
      <w:r>
        <w:continuationSeparator/>
      </w:r>
    </w:p>
    <w:p w14:paraId="7B147465" w14:textId="77777777" w:rsidR="00C304F0" w:rsidRDefault="00C304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A6D54A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0264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4F4F31">
      <w:rPr>
        <w:rFonts w:cstheme="minorHAnsi"/>
      </w:rPr>
      <w:t xml:space="preserve">       January 1</w:t>
    </w:r>
    <w:r w:rsidR="00C85998">
      <w:rPr>
        <w:rFonts w:cstheme="minorHAnsi"/>
      </w:rPr>
      <w:t>4</w:t>
    </w:r>
    <w:r w:rsidR="004F4F31">
      <w:rPr>
        <w:rFonts w:cstheme="minorHAnsi"/>
      </w:rPr>
      <w:t xml:space="preserve">, </w:t>
    </w:r>
    <w:proofErr w:type="gramStart"/>
    <w:r w:rsidR="004F4F31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8EFA2" w14:textId="77777777" w:rsidR="00C304F0" w:rsidRDefault="00C304F0">
      <w:r>
        <w:separator/>
      </w:r>
    </w:p>
    <w:p w14:paraId="5FEDE587" w14:textId="77777777" w:rsidR="00C304F0" w:rsidRDefault="00C304F0"/>
  </w:footnote>
  <w:footnote w:type="continuationSeparator" w:id="0">
    <w:p w14:paraId="30A56283" w14:textId="77777777" w:rsidR="00C304F0" w:rsidRDefault="00C304F0">
      <w:r>
        <w:continuationSeparator/>
      </w:r>
    </w:p>
    <w:p w14:paraId="53C10FBC" w14:textId="77777777" w:rsidR="00C304F0" w:rsidRDefault="00C304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01F62A0" w:rsidR="00336C61" w:rsidRPr="006D3AC7" w:rsidRDefault="00336C61" w:rsidP="004F4F3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4" w:name="_Hlk161771130"/>
    <w:r w:rsidR="004F4F31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0294877"/>
    <w:multiLevelType w:val="multilevel"/>
    <w:tmpl w:val="A8926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1661426816">
    <w:abstractNumId w:val="13"/>
  </w:num>
  <w:num w:numId="47" w16cid:durableId="393969502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B53"/>
    <w:rsid w:val="00055137"/>
    <w:rsid w:val="0006309D"/>
    <w:rsid w:val="00074929"/>
    <w:rsid w:val="000753BA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D6C8E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1765"/>
    <w:rsid w:val="00162D51"/>
    <w:rsid w:val="0016471F"/>
    <w:rsid w:val="00172571"/>
    <w:rsid w:val="00176D6F"/>
    <w:rsid w:val="00177B33"/>
    <w:rsid w:val="001819E3"/>
    <w:rsid w:val="00184EF9"/>
    <w:rsid w:val="00191A77"/>
    <w:rsid w:val="001938F1"/>
    <w:rsid w:val="00194DBB"/>
    <w:rsid w:val="0019607C"/>
    <w:rsid w:val="001A5C2F"/>
    <w:rsid w:val="001B3024"/>
    <w:rsid w:val="001B5C46"/>
    <w:rsid w:val="001C2841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0A22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255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5D4D"/>
    <w:rsid w:val="002B7584"/>
    <w:rsid w:val="002C0B5F"/>
    <w:rsid w:val="002C54DB"/>
    <w:rsid w:val="002D411E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67A90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729"/>
    <w:rsid w:val="003E2BC9"/>
    <w:rsid w:val="003F4B52"/>
    <w:rsid w:val="004018D8"/>
    <w:rsid w:val="004034B6"/>
    <w:rsid w:val="004114EA"/>
    <w:rsid w:val="004118C4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4F31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0A9A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5B3B"/>
    <w:rsid w:val="005D6655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44C1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7515"/>
    <w:rsid w:val="006801B1"/>
    <w:rsid w:val="00681C47"/>
    <w:rsid w:val="006879A5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B6B05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6702"/>
    <w:rsid w:val="007077D5"/>
    <w:rsid w:val="00710EA3"/>
    <w:rsid w:val="0071156C"/>
    <w:rsid w:val="0071294C"/>
    <w:rsid w:val="007137F8"/>
    <w:rsid w:val="00720316"/>
    <w:rsid w:val="00724E3B"/>
    <w:rsid w:val="00730D4A"/>
    <w:rsid w:val="0073182D"/>
    <w:rsid w:val="00731E5D"/>
    <w:rsid w:val="007358C3"/>
    <w:rsid w:val="00736CF8"/>
    <w:rsid w:val="007456DD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D7AC7"/>
    <w:rsid w:val="007F4377"/>
    <w:rsid w:val="007F4569"/>
    <w:rsid w:val="007F48D4"/>
    <w:rsid w:val="00802635"/>
    <w:rsid w:val="008028F3"/>
    <w:rsid w:val="00804C75"/>
    <w:rsid w:val="0080633F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5537A"/>
    <w:rsid w:val="00860BC3"/>
    <w:rsid w:val="008672DA"/>
    <w:rsid w:val="00867753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D6CE0"/>
    <w:rsid w:val="008E0985"/>
    <w:rsid w:val="008E74F7"/>
    <w:rsid w:val="008F239E"/>
    <w:rsid w:val="008F7754"/>
    <w:rsid w:val="0090117D"/>
    <w:rsid w:val="00902649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445C"/>
    <w:rsid w:val="00947092"/>
    <w:rsid w:val="009470DC"/>
    <w:rsid w:val="009511B0"/>
    <w:rsid w:val="00951A8E"/>
    <w:rsid w:val="009538A4"/>
    <w:rsid w:val="00954870"/>
    <w:rsid w:val="00954BDD"/>
    <w:rsid w:val="00954D20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A477E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9A8"/>
    <w:rsid w:val="00A40760"/>
    <w:rsid w:val="00A40CB9"/>
    <w:rsid w:val="00A4233A"/>
    <w:rsid w:val="00A44EFB"/>
    <w:rsid w:val="00A45F31"/>
    <w:rsid w:val="00A50DAE"/>
    <w:rsid w:val="00A5213D"/>
    <w:rsid w:val="00A5222C"/>
    <w:rsid w:val="00A55D09"/>
    <w:rsid w:val="00A60320"/>
    <w:rsid w:val="00A622CC"/>
    <w:rsid w:val="00A64D8E"/>
    <w:rsid w:val="00A656F5"/>
    <w:rsid w:val="00A72FC5"/>
    <w:rsid w:val="00A730E3"/>
    <w:rsid w:val="00A764F0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72E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36B2"/>
    <w:rsid w:val="00B27D8C"/>
    <w:rsid w:val="00B32217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33A5"/>
    <w:rsid w:val="00BE756D"/>
    <w:rsid w:val="00BF2674"/>
    <w:rsid w:val="00BF2B34"/>
    <w:rsid w:val="00BF3754"/>
    <w:rsid w:val="00BF44C5"/>
    <w:rsid w:val="00C00F3F"/>
    <w:rsid w:val="00C02029"/>
    <w:rsid w:val="00C035C7"/>
    <w:rsid w:val="00C04B21"/>
    <w:rsid w:val="00C058AE"/>
    <w:rsid w:val="00C12062"/>
    <w:rsid w:val="00C2620F"/>
    <w:rsid w:val="00C304F0"/>
    <w:rsid w:val="00C34F4C"/>
    <w:rsid w:val="00C428F1"/>
    <w:rsid w:val="00C50118"/>
    <w:rsid w:val="00C602B2"/>
    <w:rsid w:val="00C66C56"/>
    <w:rsid w:val="00C70C90"/>
    <w:rsid w:val="00C7374B"/>
    <w:rsid w:val="00C766A8"/>
    <w:rsid w:val="00C80ECD"/>
    <w:rsid w:val="00C8109F"/>
    <w:rsid w:val="00C82679"/>
    <w:rsid w:val="00C836F3"/>
    <w:rsid w:val="00C85998"/>
    <w:rsid w:val="00C9250E"/>
    <w:rsid w:val="00C96FC6"/>
    <w:rsid w:val="00C97B11"/>
    <w:rsid w:val="00CA27A0"/>
    <w:rsid w:val="00CA46BE"/>
    <w:rsid w:val="00CB036A"/>
    <w:rsid w:val="00CB039A"/>
    <w:rsid w:val="00CB0B79"/>
    <w:rsid w:val="00CB38A5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1DC"/>
    <w:rsid w:val="00D473BF"/>
    <w:rsid w:val="00D47642"/>
    <w:rsid w:val="00D5169F"/>
    <w:rsid w:val="00D52E4B"/>
    <w:rsid w:val="00D53725"/>
    <w:rsid w:val="00D630A2"/>
    <w:rsid w:val="00D6314B"/>
    <w:rsid w:val="00D654B4"/>
    <w:rsid w:val="00D662C7"/>
    <w:rsid w:val="00D712A3"/>
    <w:rsid w:val="00D7418D"/>
    <w:rsid w:val="00D75084"/>
    <w:rsid w:val="00D75193"/>
    <w:rsid w:val="00D7547B"/>
    <w:rsid w:val="00D80DEB"/>
    <w:rsid w:val="00D81521"/>
    <w:rsid w:val="00D87F73"/>
    <w:rsid w:val="00D95C4C"/>
    <w:rsid w:val="00DA117F"/>
    <w:rsid w:val="00DA17FB"/>
    <w:rsid w:val="00DB106B"/>
    <w:rsid w:val="00DB16A4"/>
    <w:rsid w:val="00DB3580"/>
    <w:rsid w:val="00DB67C2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199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5520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1B17"/>
    <w:rsid w:val="00F4412A"/>
    <w:rsid w:val="00F563AC"/>
    <w:rsid w:val="00F56A75"/>
    <w:rsid w:val="00F60B45"/>
    <w:rsid w:val="00F60C18"/>
    <w:rsid w:val="00F64BC5"/>
    <w:rsid w:val="00F64FB6"/>
    <w:rsid w:val="00F728FB"/>
    <w:rsid w:val="00F734E7"/>
    <w:rsid w:val="00F7561F"/>
    <w:rsid w:val="00F75BF8"/>
    <w:rsid w:val="00F76A1C"/>
    <w:rsid w:val="00F80001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20A2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20A2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20A2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20A2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20A2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20A2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DB67C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216763" TargetMode="External"/><Relationship Id="rId13" Type="http://schemas.openxmlformats.org/officeDocument/2006/relationships/hyperlink" Target="https://www.merriam-webster.com/medical/sagitta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medical/sagitta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medical/periosteu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merriam-webster.com/medical/paramedia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medical/povidone-iodine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46BCA-1376-428A-8E94-0D6277933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2387</Words>
  <Characters>13608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15964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Swati Madhu</cp:lastModifiedBy>
  <cp:revision>3</cp:revision>
  <dcterms:created xsi:type="dcterms:W3CDTF">2026-01-26T16:50:00Z</dcterms:created>
  <dcterms:modified xsi:type="dcterms:W3CDTF">2026-02-13T04:56:00Z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