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6F060E0" w:rsidR="004E0C5A" w:rsidRPr="00B07A3B" w:rsidRDefault="08C63423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0867D839">
        <w:rPr>
          <w:rFonts w:eastAsia="Times New Roman" w:cstheme="minorBidi"/>
          <w:b/>
          <w:bCs/>
        </w:rPr>
        <w:t>Submission ID #:</w:t>
      </w:r>
      <w:r w:rsidR="70B73556" w:rsidRPr="0867D839">
        <w:rPr>
          <w:rFonts w:eastAsia="Times New Roman" w:cstheme="minorBidi"/>
          <w:b/>
          <w:bCs/>
        </w:rPr>
        <w:t xml:space="preserve"> 69556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409AB62C" w:rsidR="004E0C5A" w:rsidRPr="00B07A3B" w:rsidRDefault="08C63423" w:rsidP="0867D839">
      <w:pPr>
        <w:outlineLvl w:val="0"/>
        <w:rPr>
          <w:rFonts w:eastAsia="Times New Roman" w:cstheme="minorBidi"/>
          <w:b/>
          <w:bCs/>
        </w:rPr>
      </w:pPr>
      <w:r w:rsidRPr="0867D839">
        <w:rPr>
          <w:rFonts w:eastAsia="Times New Roman" w:cstheme="minorBidi"/>
          <w:b/>
          <w:bCs/>
        </w:rPr>
        <w:t>Project Page Link:</w:t>
      </w:r>
      <w:r w:rsidR="41978497" w:rsidRPr="0867D839">
        <w:rPr>
          <w:rFonts w:eastAsia="Times New Roman" w:cstheme="minorBidi"/>
          <w:b/>
          <w:bCs/>
        </w:rPr>
        <w:t xml:space="preserve"> </w:t>
      </w:r>
      <w:hyperlink r:id="rId7">
        <w:r w:rsidR="59675FB5" w:rsidRPr="0867D839">
          <w:rPr>
            <w:rStyle w:val="Hyperlink"/>
            <w:rFonts w:eastAsia="Times New Roman" w:cstheme="minorBidi"/>
            <w:b/>
            <w:bCs/>
          </w:rPr>
          <w:t>https://review.jove.com/files_upload.php?src=21214628</w:t>
        </w:r>
      </w:hyperlink>
      <w:r w:rsidR="59675FB5" w:rsidRPr="0867D839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8EB004E" w:rsidR="004E0C5A" w:rsidRPr="00B07A3B" w:rsidRDefault="08C63423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867D839">
        <w:rPr>
          <w:rFonts w:eastAsia="Times New Roman" w:cstheme="minorBidi"/>
          <w:b/>
          <w:bCs/>
          <w:sz w:val="32"/>
          <w:szCs w:val="32"/>
        </w:rPr>
        <w:t>Title:</w:t>
      </w:r>
      <w:r w:rsidRPr="0867D839">
        <w:rPr>
          <w:rFonts w:eastAsia="Times New Roman" w:cstheme="minorBidi"/>
          <w:b/>
          <w:bCs/>
          <w:sz w:val="28"/>
          <w:szCs w:val="28"/>
        </w:rPr>
        <w:t xml:space="preserve"> </w:t>
      </w:r>
      <w:r w:rsidR="6486C5EA" w:rsidRPr="0867D839">
        <w:rPr>
          <w:rFonts w:eastAsia="Times New Roman" w:cstheme="minorBidi"/>
          <w:b/>
          <w:bCs/>
          <w:sz w:val="28"/>
          <w:szCs w:val="28"/>
        </w:rPr>
        <w:t xml:space="preserve">Traditional Morphometrics of Adult Mosquitoes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7DC3101D" w14:textId="108E8474" w:rsidR="00EC3C46" w:rsidRDefault="35677B78" w:rsidP="0867D839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Calibri" w:eastAsia="Calibri" w:hAnsi="Calibri" w:cs="Calibri"/>
          <w:sz w:val="28"/>
          <w:szCs w:val="28"/>
        </w:rPr>
      </w:pPr>
      <w:r w:rsidRPr="0867D839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54F0DEEC" w:rsidRPr="0867D839">
        <w:rPr>
          <w:rFonts w:eastAsia="Times New Roman" w:cstheme="minorBidi"/>
          <w:sz w:val="28"/>
          <w:szCs w:val="28"/>
        </w:rPr>
        <w:t xml:space="preserve">Timothy D. McNamara, Christian T. Ryczek, Estelle M. Martin  </w:t>
      </w:r>
      <w:r w:rsidR="00EC3C46">
        <w:br/>
      </w:r>
      <w:r w:rsidR="00EC3C46" w:rsidRPr="004065A2">
        <w:rPr>
          <w:rFonts w:cstheme="minorHAnsi"/>
          <w:sz w:val="28"/>
          <w:szCs w:val="28"/>
        </w:rPr>
        <w:br/>
      </w:r>
      <w:r w:rsidR="38E3BD4A" w:rsidRPr="004065A2">
        <w:rPr>
          <w:rFonts w:eastAsia="Calibri" w:cstheme="minorHAnsi"/>
          <w:sz w:val="28"/>
          <w:szCs w:val="28"/>
        </w:rPr>
        <w:t>Entomology and Nematology Department, Institute of Food and Agricultural Sciences, University of Florida</w:t>
      </w:r>
      <w:r w:rsidR="004065A2" w:rsidRPr="004065A2">
        <w:rPr>
          <w:rFonts w:eastAsia="Calibri" w:cstheme="minorHAnsi"/>
          <w:sz w:val="28"/>
          <w:szCs w:val="28"/>
        </w:rPr>
        <w:t>, Gainesville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84B0D65" w14:textId="233B0D91" w:rsidR="00D6314B" w:rsidRPr="00B07A3B" w:rsidRDefault="786CEBD6" w:rsidP="0867D83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Timothy D. McNamara</w:t>
      </w:r>
      <w:r w:rsidR="00D6314B">
        <w:tab/>
      </w:r>
      <w:hyperlink r:id="rId8">
        <w:r w:rsidRPr="0867D839">
          <w:rPr>
            <w:rStyle w:val="Hyperlink"/>
            <w:rFonts w:ascii="Calibri" w:eastAsia="Calibri" w:hAnsi="Calibri" w:cs="Calibri"/>
            <w:color w:val="110AF0"/>
          </w:rPr>
          <w:t>t.mcnamara@ufl.edu</w:t>
        </w:r>
      </w:hyperlink>
      <w:r w:rsidRPr="0867D839">
        <w:rPr>
          <w:rFonts w:ascii="Calibri" w:eastAsia="Calibri" w:hAnsi="Calibri" w:cs="Calibri"/>
          <w:color w:val="110AF0"/>
        </w:rPr>
        <w:t xml:space="preserve"> </w:t>
      </w:r>
    </w:p>
    <w:p w14:paraId="379AC147" w14:textId="78391304" w:rsidR="00D6314B" w:rsidRPr="00B07A3B" w:rsidRDefault="786CEBD6" w:rsidP="0867D83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110AF0"/>
        </w:rPr>
      </w:pPr>
      <w:r w:rsidRPr="0867D839">
        <w:rPr>
          <w:rFonts w:ascii="Calibri" w:eastAsia="Calibri" w:hAnsi="Calibri" w:cs="Calibri"/>
        </w:rPr>
        <w:t>Estelle M. Martin</w:t>
      </w:r>
      <w:r w:rsidR="00D6314B">
        <w:tab/>
      </w:r>
      <w:r w:rsidR="00D6314B">
        <w:tab/>
      </w:r>
      <w:hyperlink r:id="rId9">
        <w:r w:rsidRPr="0867D839">
          <w:rPr>
            <w:rStyle w:val="Hyperlink"/>
            <w:rFonts w:ascii="Calibri" w:eastAsia="Calibri" w:hAnsi="Calibri" w:cs="Calibri"/>
            <w:color w:val="110AF0"/>
          </w:rPr>
          <w:t>estellemartin@ufl.edu</w:t>
        </w:r>
      </w:hyperlink>
    </w:p>
    <w:p w14:paraId="70FFA58B" w14:textId="4557C3B8" w:rsidR="00D6314B" w:rsidRPr="00B07A3B" w:rsidRDefault="00D6314B" w:rsidP="0867D839">
      <w:pPr>
        <w:outlineLvl w:val="0"/>
        <w:rPr>
          <w:rFonts w:eastAsia="Times New Roman" w:cstheme="minorBid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B2B985B" w14:textId="5213381E" w:rsidR="003B5E26" w:rsidRPr="00B07A3B" w:rsidRDefault="23C2A23C" w:rsidP="0867D839">
      <w:pPr>
        <w:outlineLvl w:val="0"/>
        <w:rPr>
          <w:rFonts w:cstheme="minorBidi"/>
          <w:color w:val="110AF0"/>
          <w:sz w:val="22"/>
          <w:szCs w:val="22"/>
          <w:u w:val="single"/>
        </w:rPr>
      </w:pPr>
      <w:hyperlink r:id="rId10">
        <w:r w:rsidRPr="0867D839">
          <w:rPr>
            <w:rFonts w:cstheme="minorBidi"/>
            <w:color w:val="110AF0"/>
            <w:sz w:val="22"/>
            <w:szCs w:val="22"/>
            <w:u w:val="single"/>
          </w:rPr>
          <w:t>t.mcnamara@ufl.edu</w:t>
        </w:r>
      </w:hyperlink>
      <w:r w:rsidRPr="0867D839">
        <w:rPr>
          <w:rFonts w:cstheme="minorBidi"/>
          <w:color w:val="110AF0"/>
          <w:sz w:val="22"/>
          <w:szCs w:val="22"/>
          <w:u w:val="single"/>
        </w:rPr>
        <w:t xml:space="preserve">  </w:t>
      </w:r>
    </w:p>
    <w:p w14:paraId="50B7B7D7" w14:textId="1AD87DE1" w:rsidR="003B5E26" w:rsidRPr="00B07A3B" w:rsidRDefault="23C2A23C" w:rsidP="0867D839">
      <w:pPr>
        <w:rPr>
          <w:rFonts w:cstheme="minorBidi"/>
          <w:color w:val="110AF0"/>
          <w:sz w:val="22"/>
          <w:szCs w:val="22"/>
          <w:u w:val="single"/>
        </w:rPr>
      </w:pPr>
      <w:hyperlink r:id="rId11">
        <w:r w:rsidRPr="0867D839">
          <w:rPr>
            <w:rFonts w:cstheme="minorBidi"/>
            <w:color w:val="110AF0"/>
            <w:sz w:val="22"/>
            <w:szCs w:val="22"/>
            <w:u w:val="single"/>
          </w:rPr>
          <w:t>estellemartin@ufl.edu</w:t>
        </w:r>
      </w:hyperlink>
      <w:r w:rsidRPr="0867D839">
        <w:rPr>
          <w:rFonts w:cstheme="minorBidi"/>
          <w:color w:val="110AF0"/>
          <w:sz w:val="22"/>
          <w:szCs w:val="22"/>
          <w:u w:val="single"/>
        </w:rPr>
        <w:t xml:space="preserve"> </w:t>
      </w:r>
    </w:p>
    <w:p w14:paraId="6F84F159" w14:textId="194A70A5" w:rsidR="003B5E26" w:rsidRPr="00B07A3B" w:rsidRDefault="23C2A23C" w:rsidP="0867D839">
      <w:pPr>
        <w:rPr>
          <w:rFonts w:cstheme="minorBidi"/>
          <w:color w:val="110AF0"/>
          <w:sz w:val="22"/>
          <w:szCs w:val="22"/>
          <w:u w:val="single"/>
        </w:rPr>
      </w:pPr>
      <w:r w:rsidRPr="0867D839">
        <w:rPr>
          <w:rFonts w:cstheme="minorBidi"/>
          <w:color w:val="110AF0"/>
          <w:sz w:val="22"/>
          <w:szCs w:val="22"/>
          <w:u w:val="single"/>
        </w:rPr>
        <w:t>cryczek@ufl.edu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9A30F2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24203">
        <w:rPr>
          <w:rFonts w:eastAsia="Times New Roman" w:cstheme="minorHAnsi"/>
          <w:b/>
          <w:bCs/>
        </w:rPr>
        <w:t>Yes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3448B3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823BA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05301E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2420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0758C0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2A54F7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DF18203" w:rsidR="005F1ADF" w:rsidRPr="00B847A0" w:rsidRDefault="634B075E" w:rsidP="0867D839">
      <w:pPr>
        <w:rPr>
          <w:rFonts w:cstheme="minorBidi"/>
          <w:sz w:val="22"/>
          <w:szCs w:val="22"/>
        </w:rPr>
      </w:pPr>
      <w:r w:rsidRPr="0867D839">
        <w:rPr>
          <w:rFonts w:cstheme="minorBidi"/>
          <w:sz w:val="22"/>
          <w:szCs w:val="22"/>
        </w:rPr>
        <w:t>Number of Steps</w:t>
      </w:r>
      <w:proofErr w:type="gramStart"/>
      <w:r w:rsidRPr="0867D839">
        <w:rPr>
          <w:rFonts w:cstheme="minorBidi"/>
          <w:sz w:val="22"/>
          <w:szCs w:val="22"/>
        </w:rPr>
        <w:t xml:space="preserve">:  </w:t>
      </w:r>
      <w:r w:rsidR="65446A7B" w:rsidRPr="0867D839">
        <w:rPr>
          <w:rFonts w:cstheme="minorBidi"/>
          <w:sz w:val="22"/>
          <w:szCs w:val="22"/>
        </w:rPr>
        <w:t>11</w:t>
      </w:r>
      <w:proofErr w:type="gramEnd"/>
    </w:p>
    <w:p w14:paraId="64E68540" w14:textId="1375EC5C" w:rsidR="0867D839" w:rsidRPr="0039239E" w:rsidRDefault="634B075E">
      <w:pPr>
        <w:rPr>
          <w:rFonts w:cstheme="minorBidi"/>
          <w:b/>
          <w:bCs/>
          <w:sz w:val="22"/>
          <w:szCs w:val="22"/>
        </w:rPr>
      </w:pPr>
      <w:r w:rsidRPr="0867D839">
        <w:rPr>
          <w:rFonts w:cstheme="minorBidi"/>
          <w:sz w:val="22"/>
          <w:szCs w:val="22"/>
        </w:rPr>
        <w:t>Number of Shots</w:t>
      </w:r>
      <w:proofErr w:type="gramStart"/>
      <w:r w:rsidRPr="0867D839">
        <w:rPr>
          <w:rFonts w:cstheme="minorBidi"/>
          <w:sz w:val="22"/>
          <w:szCs w:val="22"/>
        </w:rPr>
        <w:t xml:space="preserve">:  </w:t>
      </w:r>
      <w:r w:rsidR="375EDC57" w:rsidRPr="0867D839">
        <w:rPr>
          <w:rFonts w:cstheme="minorBidi"/>
          <w:sz w:val="22"/>
          <w:szCs w:val="22"/>
        </w:rPr>
        <w:t>30</w:t>
      </w:r>
      <w:proofErr w:type="gramEnd"/>
      <w:r w:rsidRPr="0867D839">
        <w:rPr>
          <w:rFonts w:cstheme="minorBidi"/>
          <w:sz w:val="22"/>
          <w:szCs w:val="22"/>
        </w:rPr>
        <w:t xml:space="preserve"> </w:t>
      </w:r>
    </w:p>
    <w:p w14:paraId="11FA82E3" w14:textId="571569D3" w:rsidR="0867D839" w:rsidRDefault="0867D839" w:rsidP="0867D839">
      <w:pPr>
        <w:rPr>
          <w:rFonts w:cstheme="minorBidi"/>
          <w:b/>
          <w:bCs/>
          <w:sz w:val="22"/>
          <w:szCs w:val="22"/>
        </w:rPr>
      </w:pPr>
    </w:p>
    <w:p w14:paraId="34D4D40E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6F3FB2BB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3E07B7ED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1932FB6E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7DC520CD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1E770557" w14:textId="77777777" w:rsidR="00FE193E" w:rsidRDefault="00FE193E" w:rsidP="0867D839">
      <w:pPr>
        <w:rPr>
          <w:rFonts w:cstheme="minorBidi"/>
          <w:b/>
          <w:bCs/>
          <w:sz w:val="22"/>
          <w:szCs w:val="22"/>
        </w:rPr>
      </w:pPr>
    </w:p>
    <w:p w14:paraId="2DD56337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723E355F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263911E8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5DFCAF27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2080338A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246C1E27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01D4F2DB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6F03D708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70401FE2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094EB60F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5FB4A33D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55AC5E5E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1BE67470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6E0B0E50" w14:textId="77777777" w:rsidR="007D278B" w:rsidRDefault="007D278B" w:rsidP="0867D839">
      <w:pPr>
        <w:rPr>
          <w:rFonts w:cstheme="minorBidi"/>
          <w:b/>
          <w:bCs/>
          <w:sz w:val="22"/>
          <w:szCs w:val="22"/>
        </w:rPr>
      </w:pP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7D278B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7D278B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7D278B">
        <w:rPr>
          <w:rFonts w:cstheme="minorHAnsi"/>
          <w:strike/>
          <w:color w:val="000000"/>
        </w:rPr>
        <w:t>Summarize your research focus and the main questions it aims to answer.</w:t>
      </w:r>
    </w:p>
    <w:p w14:paraId="2E2345BD" w14:textId="3DE38B14" w:rsidR="003A6067" w:rsidRPr="003A419D" w:rsidRDefault="00AB1CC6" w:rsidP="0071241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Estelle Martin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A67A98" w:rsidRPr="00A67A98">
        <w:t>Our research investigates how anthropogenic disturbances, including habitat fragmentation, urbanization, and sociodemographic variables, influence mosquito community composition, abundance, and fitness</w:t>
      </w:r>
      <w:r w:rsidR="00A67A98">
        <w:t>.</w:t>
      </w:r>
    </w:p>
    <w:p w14:paraId="73414493" w14:textId="77777777" w:rsidR="003A419D" w:rsidRPr="00D82117" w:rsidRDefault="003A419D" w:rsidP="003A41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D11365C" w14:textId="7EDE4063" w:rsidR="00A67A98" w:rsidRPr="00B07A3B" w:rsidRDefault="00A67A98" w:rsidP="00A67A98">
      <w:pPr>
        <w:spacing w:before="120" w:after="240"/>
        <w:rPr>
          <w:rFonts w:eastAsia="Times New Roman" w:cstheme="minorHAnsi"/>
        </w:rPr>
      </w:pPr>
      <w:r w:rsidRPr="007D278B">
        <w:rPr>
          <w:strike/>
        </w:rPr>
        <w:t>Describe the research contexts or systems in which this protocol can be applied</w:t>
      </w:r>
      <w:r w:rsidRPr="00DD6FE5">
        <w:t>.</w:t>
      </w:r>
    </w:p>
    <w:p w14:paraId="490E6309" w14:textId="4BBBCE18" w:rsidR="007D61A8" w:rsidRPr="003A419D" w:rsidRDefault="00B606C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EE0000"/>
        </w:rPr>
      </w:pPr>
      <w:r w:rsidRPr="00B606C8">
        <w:rPr>
          <w:rFonts w:cstheme="minorHAnsi"/>
          <w:b/>
          <w:color w:val="auto"/>
          <w:u w:val="single"/>
        </w:rPr>
        <w:t>Estelle Martin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67A98" w:rsidRPr="00F23F2C">
        <w:rPr>
          <w:rFonts w:cstheme="minorHAnsi"/>
        </w:rPr>
        <w:t>Traditional morphometrics measures physical trait lengths and can be applied when direct fitness assessments of fecundity or survival are not feasible.</w:t>
      </w:r>
    </w:p>
    <w:p w14:paraId="5DC68CB8" w14:textId="77777777" w:rsidR="003A419D" w:rsidRPr="00A67A98" w:rsidRDefault="003A419D" w:rsidP="003A41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1589517C" w14:textId="77777777" w:rsidR="00A67A98" w:rsidRPr="002E2BEA" w:rsidRDefault="00A67A98" w:rsidP="00A67A98">
      <w:pPr>
        <w:pStyle w:val="ListParagraph"/>
        <w:ind w:left="1627"/>
        <w:rPr>
          <w:rFonts w:cstheme="minorHAnsi"/>
        </w:rPr>
      </w:pPr>
    </w:p>
    <w:p w14:paraId="5E6BF269" w14:textId="77777777" w:rsidR="002E2BEA" w:rsidRPr="00D82117" w:rsidRDefault="002E2BEA" w:rsidP="002E2BEA">
      <w:pPr>
        <w:pStyle w:val="ListParagraph"/>
        <w:ind w:left="1627"/>
        <w:rPr>
          <w:rFonts w:cstheme="minorHAnsi"/>
        </w:rPr>
      </w:pPr>
    </w:p>
    <w:p w14:paraId="628E48CF" w14:textId="19561DFD" w:rsidR="00384BC6" w:rsidRPr="002E2BEA" w:rsidRDefault="00384BC6" w:rsidP="002E2BEA">
      <w:pPr>
        <w:spacing w:before="120" w:after="240"/>
        <w:rPr>
          <w:rFonts w:cstheme="minorHAnsi"/>
          <w:color w:val="000000"/>
          <w:shd w:val="clear" w:color="auto" w:fill="FFFFFF"/>
        </w:rPr>
      </w:pPr>
      <w:r w:rsidRPr="002E2BEA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2E2BEA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7D278B" w:rsidRDefault="00441918" w:rsidP="00D75084">
      <w:pPr>
        <w:spacing w:before="120"/>
        <w:rPr>
          <w:rFonts w:eastAsia="Times New Roman" w:cstheme="minorHAnsi"/>
          <w:strike/>
        </w:rPr>
      </w:pPr>
      <w:r w:rsidRPr="007D278B">
        <w:rPr>
          <w:strike/>
        </w:rPr>
        <w:t>What does this protocol allow researchers to study or measure?</w:t>
      </w:r>
    </w:p>
    <w:p w14:paraId="7E4BC550" w14:textId="77777777" w:rsidR="00894BCE" w:rsidRPr="00894BCE" w:rsidRDefault="00894BCE" w:rsidP="00894BCE">
      <w:pPr>
        <w:pStyle w:val="ListParagraph"/>
        <w:numPr>
          <w:ilvl w:val="0"/>
          <w:numId w:val="45"/>
        </w:numPr>
        <w:spacing w:before="120" w:after="24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CFB2036" w14:textId="77777777" w:rsidR="00894BCE" w:rsidRPr="00894BCE" w:rsidRDefault="00894BCE" w:rsidP="00894BCE">
      <w:pPr>
        <w:pStyle w:val="ListParagraph"/>
        <w:numPr>
          <w:ilvl w:val="1"/>
          <w:numId w:val="45"/>
        </w:numPr>
        <w:spacing w:before="120" w:after="24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15C0A7" w14:textId="77777777" w:rsidR="00894BCE" w:rsidRPr="00894BCE" w:rsidRDefault="00894BCE" w:rsidP="00894BCE">
      <w:pPr>
        <w:pStyle w:val="ListParagraph"/>
        <w:numPr>
          <w:ilvl w:val="1"/>
          <w:numId w:val="45"/>
        </w:numPr>
        <w:spacing w:before="120" w:after="24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D53E431" w14:textId="4F4C2BFB" w:rsidR="0071156C" w:rsidRPr="003A419D" w:rsidRDefault="00F51C4E" w:rsidP="00894BCE">
      <w:pPr>
        <w:pStyle w:val="ListParagraph"/>
        <w:numPr>
          <w:ilvl w:val="1"/>
          <w:numId w:val="45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Estelle Martin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67A98" w:rsidRPr="000A312B">
        <w:t>Mosquito body size predicts longevity, blood meal size, fecundity, and pathogen resistance, serving as a proxy for vectorial capacity and disease transmission risk</w:t>
      </w:r>
      <w:r w:rsidR="00A67A98">
        <w:t>.</w:t>
      </w:r>
    </w:p>
    <w:p w14:paraId="3BE82D50" w14:textId="77777777" w:rsidR="003A419D" w:rsidRPr="00A67A98" w:rsidRDefault="003A419D" w:rsidP="003A419D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10A1D2F0" w14:textId="77777777" w:rsidR="00A67A98" w:rsidRPr="00D82117" w:rsidRDefault="00A67A98" w:rsidP="00A67A98">
      <w:pPr>
        <w:pStyle w:val="ListParagraph"/>
        <w:ind w:left="1710"/>
        <w:rPr>
          <w:rFonts w:cstheme="minorHAnsi"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7D278B">
        <w:rPr>
          <w:strike/>
        </w:rPr>
        <w:t>Describe the most important consideration or challenge when performing this protocol</w:t>
      </w:r>
      <w:r w:rsidRPr="00A66845">
        <w:t>.</w:t>
      </w:r>
    </w:p>
    <w:p w14:paraId="284E017B" w14:textId="4B3F803A" w:rsidR="007D61A8" w:rsidRPr="003A419D" w:rsidRDefault="00F51C4E" w:rsidP="00657EAA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Estelle Martin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3A419D" w:rsidRPr="003A419D">
        <w:t xml:space="preserve">The most important challenge when performing this protocol is ensuring complete trait removal from brittle tissues using standardized anatomical landmarks. </w:t>
      </w:r>
    </w:p>
    <w:p w14:paraId="06EB7342" w14:textId="77777777" w:rsidR="003A419D" w:rsidRPr="00D82117" w:rsidRDefault="003A419D" w:rsidP="003A419D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D278B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7D278B">
        <w:rPr>
          <w:strike/>
        </w:rPr>
        <w:t>Are there any additional methods or analyses that can be performed following this procedure?</w:t>
      </w:r>
    </w:p>
    <w:p w14:paraId="524AC04E" w14:textId="7CFBC7FF" w:rsidR="007D61A8" w:rsidRDefault="00F51C4E" w:rsidP="001C4A02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3A419D">
        <w:rPr>
          <w:rStyle w:val="AuthorName"/>
          <w:rFonts w:asciiTheme="minorHAnsi" w:eastAsia="Times" w:hAnsiTheme="minorHAnsi" w:cstheme="minorHAnsi"/>
        </w:rPr>
        <w:lastRenderedPageBreak/>
        <w:t>Estelle Martin</w:t>
      </w:r>
      <w:r w:rsidR="00333FA4" w:rsidRPr="003A419D">
        <w:rPr>
          <w:rFonts w:eastAsia="Times New Roman" w:cstheme="minorHAnsi"/>
          <w:b/>
          <w:bCs/>
          <w:u w:val="single"/>
        </w:rPr>
        <w:t>:</w:t>
      </w:r>
      <w:r w:rsidR="00333FA4" w:rsidRPr="003A419D">
        <w:rPr>
          <w:rFonts w:eastAsia="Times New Roman" w:cstheme="minorHAnsi"/>
        </w:rPr>
        <w:t xml:space="preserve"> </w:t>
      </w:r>
      <w:r w:rsidR="003A419D" w:rsidRPr="003A419D">
        <w:rPr>
          <w:rFonts w:eastAsia="Times New Roman" w:cstheme="minorHAnsi"/>
        </w:rPr>
        <w:t xml:space="preserve">Additional analyses that can be performed following this procedure include geometrical morphometrics to investigate variation in trait shape. </w:t>
      </w:r>
    </w:p>
    <w:p w14:paraId="6F1BDE7F" w14:textId="77777777" w:rsidR="003A419D" w:rsidRPr="00D82117" w:rsidRDefault="003A419D" w:rsidP="003A419D">
      <w:pPr>
        <w:pStyle w:val="ListParagraph"/>
        <w:numPr>
          <w:ilvl w:val="2"/>
          <w:numId w:val="4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F943DD9" w:rsidR="00FF25E5" w:rsidRDefault="00FF25E5" w:rsidP="0867D839">
      <w:pPr>
        <w:contextualSpacing/>
        <w:outlineLvl w:val="0"/>
        <w:rPr>
          <w:rFonts w:cstheme="minorBidi"/>
          <w:b/>
          <w:bCs/>
        </w:rPr>
      </w:pPr>
      <w:r w:rsidRPr="0867D839">
        <w:rPr>
          <w:rFonts w:cstheme="minorBidi"/>
          <w:b/>
          <w:bCs/>
          <w:i/>
          <w:iCs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420ED6AC" w:rsidR="00992857" w:rsidRPr="008E4564" w:rsidRDefault="3A418863" w:rsidP="00DC2504">
      <w:pPr>
        <w:rPr>
          <w:rFonts w:cstheme="minorHAnsi"/>
          <w:i/>
          <w:iCs/>
          <w:color w:val="0000FF"/>
          <w:lang w:val="en-IN"/>
        </w:rPr>
      </w:pPr>
      <w:r w:rsidRPr="0867D839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0867D839">
        <w:rPr>
          <w:rFonts w:cstheme="minorBid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867D839">
        <w:rPr>
          <w:rFonts w:cstheme="minorBidi"/>
          <w:i/>
          <w:iCs/>
          <w:color w:val="0000FF"/>
          <w:lang w:val="en-IN"/>
        </w:rPr>
        <w:t>shotlist</w:t>
      </w:r>
      <w:proofErr w:type="spellEnd"/>
      <w:r w:rsidRPr="0867D839">
        <w:rPr>
          <w:rFonts w:cstheme="minorBidi"/>
          <w:i/>
          <w:iCs/>
          <w:color w:val="0000FF"/>
          <w:lang w:val="en-IN"/>
        </w:rPr>
        <w:t>.</w:t>
      </w:r>
      <w:r w:rsidR="00E9465F">
        <w:rPr>
          <w:rFonts w:cstheme="minorBidi"/>
          <w:i/>
          <w:iCs/>
          <w:color w:val="0000FF"/>
          <w:lang w:val="en-IN"/>
        </w:rPr>
        <w:br/>
      </w:r>
      <w:r w:rsidR="000548B3">
        <w:rPr>
          <w:rFonts w:cstheme="minorHAnsi"/>
          <w:i/>
          <w:iCs/>
          <w:color w:val="0000FF"/>
          <w:lang w:val="en-IN"/>
        </w:rPr>
        <w:br/>
      </w:r>
      <w:r w:rsidR="000548B3" w:rsidRPr="000548B3">
        <w:rPr>
          <w:rFonts w:cstheme="minorHAnsi"/>
          <w:color w:val="auto"/>
          <w:highlight w:val="green"/>
          <w:lang w:val="en-IN"/>
        </w:rPr>
        <w:t>NOTE: All SCOPE and SCREEN shots are filmed by the videographer</w:t>
      </w:r>
    </w:p>
    <w:p w14:paraId="0AD5E98E" w14:textId="75483278" w:rsidR="3C9A1441" w:rsidRDefault="3C9A1441" w:rsidP="00657EAA">
      <w:pPr>
        <w:pStyle w:val="ListParagraph"/>
        <w:numPr>
          <w:ilvl w:val="0"/>
          <w:numId w:val="45"/>
        </w:numPr>
        <w:spacing w:before="120"/>
        <w:contextualSpacing w:val="0"/>
      </w:pPr>
      <w:r w:rsidRPr="0867D839">
        <w:rPr>
          <w:rFonts w:ascii="Calibri" w:eastAsia="Calibri" w:hAnsi="Calibri" w:cs="Calibri"/>
          <w:b/>
          <w:bCs/>
        </w:rPr>
        <w:t>Mosquito Dissection and Imaging</w:t>
      </w:r>
    </w:p>
    <w:p w14:paraId="314C5FBA" w14:textId="3773CFFA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03F54">
        <w:rPr>
          <w:rFonts w:cstheme="minorHAnsi"/>
        </w:rPr>
        <w:t xml:space="preserve">McNamara </w:t>
      </w:r>
    </w:p>
    <w:p w14:paraId="351135B3" w14:textId="78BC1152" w:rsidR="7759602F" w:rsidRDefault="009823BA" w:rsidP="00657EAA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Obtain </w:t>
      </w:r>
      <w:r w:rsidR="00C53FF0">
        <w:rPr>
          <w:rFonts w:ascii="Calibri" w:eastAsia="Calibri" w:hAnsi="Calibri" w:cs="Calibri"/>
          <w:color w:val="7030A0"/>
          <w:lang w:val="en-GB"/>
        </w:rPr>
        <w:t>an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individual female </w:t>
      </w:r>
      <w:r w:rsidRPr="0867D839">
        <w:rPr>
          <w:rFonts w:ascii="Calibri" w:eastAsia="Calibri" w:hAnsi="Calibri" w:cs="Calibri"/>
          <w:i/>
          <w:iCs/>
          <w:color w:val="7030A0"/>
          <w:lang w:val="en-GB"/>
        </w:rPr>
        <w:t xml:space="preserve">Culex </w:t>
      </w:r>
      <w:proofErr w:type="spellStart"/>
      <w:r w:rsidRPr="0867D839">
        <w:rPr>
          <w:rFonts w:ascii="Calibri" w:eastAsia="Calibri" w:hAnsi="Calibri" w:cs="Calibri"/>
          <w:i/>
          <w:iCs/>
          <w:color w:val="7030A0"/>
          <w:lang w:val="en-GB"/>
        </w:rPr>
        <w:t>nigripalpus</w:t>
      </w:r>
      <w:proofErr w:type="spellEnd"/>
      <w:r w:rsidRPr="0867D839">
        <w:rPr>
          <w:rFonts w:ascii="Calibri" w:eastAsia="Calibri" w:hAnsi="Calibri" w:cs="Calibri"/>
          <w:i/>
          <w:iCs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mosquito </w:t>
      </w:r>
      <w:r w:rsidR="00C53FF0">
        <w:rPr>
          <w:rFonts w:ascii="Calibri" w:eastAsia="Calibri" w:hAnsi="Calibri" w:cs="Calibri"/>
          <w:color w:val="7030A0"/>
          <w:lang w:val="en-GB"/>
        </w:rPr>
        <w:t xml:space="preserve">anesthetized on ice </w:t>
      </w:r>
      <w:r w:rsidRPr="009823B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9B2089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7D278B">
        <w:rPr>
          <w:rFonts w:ascii="Calibri" w:eastAsia="Calibri" w:hAnsi="Calibri" w:cs="Calibri"/>
          <w:color w:val="7030A0"/>
          <w:lang w:val="en-GB"/>
        </w:rPr>
        <w:t>and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 w:rsidR="007D278B">
        <w:rPr>
          <w:rFonts w:ascii="Calibri" w:eastAsia="Calibri" w:hAnsi="Calibri" w:cs="Calibri"/>
          <w:color w:val="7030A0"/>
          <w:lang w:val="en-GB"/>
        </w:rPr>
        <w:t>t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 xml:space="preserve">ransfer </w:t>
      </w:r>
      <w:r>
        <w:rPr>
          <w:rFonts w:ascii="Calibri" w:eastAsia="Calibri" w:hAnsi="Calibri" w:cs="Calibri"/>
          <w:color w:val="7030A0"/>
          <w:lang w:val="en-GB"/>
        </w:rPr>
        <w:t>it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 xml:space="preserve"> into a 90</w:t>
      </w:r>
      <w:r>
        <w:rPr>
          <w:rFonts w:ascii="Calibri" w:eastAsia="Calibri" w:hAnsi="Calibri" w:cs="Calibri"/>
          <w:color w:val="7030A0"/>
          <w:lang w:val="en-GB"/>
        </w:rPr>
        <w:t>-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 xml:space="preserve">millimeter Petri dish </w:t>
      </w:r>
      <w:r w:rsidR="17F00FCA" w:rsidRPr="0867D83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4240A49" w:rsidRPr="0867D839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17F00FCA" w:rsidRPr="0867D83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 xml:space="preserve">. Place the dish under a dissecting microscope equipped with a digital camera </w:t>
      </w:r>
      <w:r w:rsidR="17F00FCA" w:rsidRPr="0867D839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B2BE484" w:rsidRPr="0867D839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17F00FCA" w:rsidRPr="0867D839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7F00FCA" w:rsidRPr="0867D839">
        <w:rPr>
          <w:rFonts w:ascii="Calibri" w:eastAsia="Calibri" w:hAnsi="Calibri" w:cs="Calibri"/>
          <w:color w:val="7030A0"/>
          <w:lang w:val="en-GB"/>
        </w:rPr>
        <w:t>.</w:t>
      </w:r>
      <w:r w:rsidR="7759602F">
        <w:br/>
      </w:r>
    </w:p>
    <w:p w14:paraId="2268479D" w14:textId="45ECD40A" w:rsidR="009823BA" w:rsidRDefault="009823BA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 sitting with the test tube or cage containing mosquitoes on the workbench.</w:t>
      </w:r>
    </w:p>
    <w:p w14:paraId="4147431C" w14:textId="2F81D229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 xml:space="preserve">Talent transferring a single female </w:t>
      </w:r>
      <w:r w:rsidRPr="0867D839">
        <w:rPr>
          <w:rFonts w:ascii="Calibri" w:eastAsia="Calibri" w:hAnsi="Calibri" w:cs="Calibri"/>
          <w:i/>
          <w:iCs/>
        </w:rPr>
        <w:t xml:space="preserve">Culex </w:t>
      </w:r>
      <w:proofErr w:type="spellStart"/>
      <w:r w:rsidRPr="0867D839">
        <w:rPr>
          <w:rFonts w:ascii="Calibri" w:eastAsia="Calibri" w:hAnsi="Calibri" w:cs="Calibri"/>
          <w:i/>
          <w:iCs/>
        </w:rPr>
        <w:t>nigripalpus</w:t>
      </w:r>
      <w:proofErr w:type="spellEnd"/>
      <w:r w:rsidRPr="0867D839">
        <w:rPr>
          <w:rFonts w:ascii="Calibri" w:eastAsia="Calibri" w:hAnsi="Calibri" w:cs="Calibri"/>
        </w:rPr>
        <w:t xml:space="preserve"> mosquito into a 90 </w:t>
      </w:r>
      <w:r w:rsidR="24DFF637" w:rsidRPr="0867D839">
        <w:rPr>
          <w:rFonts w:ascii="Calibri" w:eastAsia="Calibri" w:hAnsi="Calibri" w:cs="Calibri"/>
        </w:rPr>
        <w:t>mm</w:t>
      </w:r>
      <w:r w:rsidR="1A15FBA2" w:rsidRPr="0867D839">
        <w:rPr>
          <w:rFonts w:ascii="Calibri" w:eastAsia="Calibri" w:hAnsi="Calibri" w:cs="Calibri"/>
        </w:rPr>
        <w:t xml:space="preserve"> </w:t>
      </w:r>
      <w:r w:rsidRPr="0867D839">
        <w:rPr>
          <w:rFonts w:ascii="Calibri" w:eastAsia="Calibri" w:hAnsi="Calibri" w:cs="Calibri"/>
        </w:rPr>
        <w:t>Petri dish.</w:t>
      </w:r>
    </w:p>
    <w:p w14:paraId="5BB47F72" w14:textId="1E1302AF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Talent placing the Petri dish under the dissecting microscope.</w:t>
      </w:r>
      <w:r>
        <w:br/>
      </w:r>
    </w:p>
    <w:p w14:paraId="4A90FBF4" w14:textId="2C6DB181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Adjust the magnification based on the species and individual insect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</w:t>
      </w:r>
      <w:r w:rsidR="0075137D" w:rsidRPr="0075137D">
        <w:rPr>
          <w:rFonts w:ascii="Calibri" w:eastAsia="Calibri" w:hAnsi="Calibri" w:cs="Calibri"/>
          <w:color w:val="7030A0"/>
        </w:rPr>
        <w:t xml:space="preserve">Focus the camera so that the mosquito’s entire body is visible </w:t>
      </w:r>
      <w:r w:rsidR="0075137D" w:rsidRPr="0075137D">
        <w:rPr>
          <w:rFonts w:ascii="Calibri" w:eastAsia="Calibri" w:hAnsi="Calibri" w:cs="Calibri"/>
          <w:b/>
          <w:bCs/>
          <w:color w:val="7030A0"/>
        </w:rPr>
        <w:t>[2]</w:t>
      </w:r>
      <w:r w:rsidR="0075137D" w:rsidRPr="0075137D">
        <w:rPr>
          <w:rFonts w:ascii="Calibri" w:eastAsia="Calibri" w:hAnsi="Calibri" w:cs="Calibri"/>
          <w:color w:val="7030A0"/>
        </w:rPr>
        <w:t xml:space="preserve"> and fills most of the field of view </w:t>
      </w:r>
      <w:r w:rsidR="0075137D" w:rsidRPr="0075137D">
        <w:rPr>
          <w:rFonts w:ascii="Calibri" w:eastAsia="Calibri" w:hAnsi="Calibri" w:cs="Calibri"/>
          <w:b/>
          <w:bCs/>
          <w:color w:val="7030A0"/>
        </w:rPr>
        <w:t>[3]</w:t>
      </w:r>
      <w:r w:rsidR="0075137D">
        <w:rPr>
          <w:rFonts w:ascii="Calibri" w:eastAsia="Calibri" w:hAnsi="Calibri" w:cs="Calibri"/>
          <w:color w:val="7030A0"/>
        </w:rPr>
        <w:t>.</w:t>
      </w:r>
    </w:p>
    <w:p w14:paraId="35E13376" w14:textId="4AE26F8C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Talent adjusting the microscope magnification.</w:t>
      </w:r>
    </w:p>
    <w:p w14:paraId="52B523D0" w14:textId="6AA0B22D" w:rsidR="0C6E1F9C" w:rsidRDefault="008B1441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SCOPE:</w:t>
      </w:r>
      <w:r w:rsidR="7759602F" w:rsidRPr="0867D839">
        <w:rPr>
          <w:rFonts w:ascii="Calibri" w:eastAsia="Calibri" w:hAnsi="Calibri" w:cs="Calibri"/>
        </w:rPr>
        <w:t xml:space="preserve"> Show the mosquito coming into focus until the full body fills most of the camera field of view.</w:t>
      </w:r>
    </w:p>
    <w:p w14:paraId="5EDD2F63" w14:textId="317B0BAF" w:rsidR="608097C3" w:rsidRDefault="008B1441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SCOPE: </w:t>
      </w:r>
      <w:r w:rsidR="005BE44F" w:rsidRPr="0867D839">
        <w:rPr>
          <w:rFonts w:ascii="Calibri" w:eastAsia="Calibri" w:hAnsi="Calibri" w:cs="Calibri"/>
        </w:rPr>
        <w:t>Shot of the mosquito in sharp focus</w:t>
      </w:r>
      <w:r w:rsidR="0B1E2321" w:rsidRPr="0867D839">
        <w:rPr>
          <w:rFonts w:ascii="Calibri" w:eastAsia="Calibri" w:hAnsi="Calibri" w:cs="Calibri"/>
        </w:rPr>
        <w:t>.</w:t>
      </w:r>
      <w:r w:rsidR="608097C3">
        <w:br/>
      </w:r>
    </w:p>
    <w:p w14:paraId="2509F875" w14:textId="04C9B407" w:rsidR="7759602F" w:rsidRDefault="007D278B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Use micro-scissors to dissect the hind left leg at the coxa </w:t>
      </w:r>
      <w:r w:rsidRPr="007D278B">
        <w:rPr>
          <w:rFonts w:ascii="Calibri" w:eastAsia="Calibri" w:hAnsi="Calibri" w:cs="Calibri"/>
          <w:b/>
          <w:bCs/>
          <w:color w:val="7030A0"/>
          <w:lang w:val="en-GB"/>
        </w:rPr>
        <w:t>[1],</w:t>
      </w:r>
      <w:r>
        <w:rPr>
          <w:rFonts w:ascii="Calibri" w:eastAsia="Calibri" w:hAnsi="Calibri" w:cs="Calibri"/>
          <w:color w:val="7030A0"/>
          <w:lang w:val="en-GB"/>
        </w:rPr>
        <w:t xml:space="preserve"> the left wing at the jugum </w:t>
      </w:r>
      <w:r w:rsidRPr="007D278B">
        <w:rPr>
          <w:rFonts w:ascii="Calibri" w:eastAsia="Calibri" w:hAnsi="Calibri" w:cs="Calibri"/>
          <w:b/>
          <w:bCs/>
          <w:color w:val="7030A0"/>
          <w:lang w:val="en-GB"/>
        </w:rPr>
        <w:t>[2],</w:t>
      </w:r>
      <w:r>
        <w:rPr>
          <w:rFonts w:ascii="Calibri" w:eastAsia="Calibri" w:hAnsi="Calibri" w:cs="Calibri"/>
          <w:color w:val="7030A0"/>
          <w:lang w:val="en-GB"/>
        </w:rPr>
        <w:t xml:space="preserve"> the left antenna at the antennifer </w:t>
      </w:r>
      <w:r w:rsidRPr="007D278B">
        <w:rPr>
          <w:rFonts w:ascii="Calibri" w:eastAsia="Calibri" w:hAnsi="Calibri" w:cs="Calibri"/>
          <w:b/>
          <w:bCs/>
          <w:color w:val="7030A0"/>
          <w:lang w:val="en-GB"/>
        </w:rPr>
        <w:t>[3],</w:t>
      </w:r>
      <w:r>
        <w:rPr>
          <w:rFonts w:ascii="Calibri" w:eastAsia="Calibri" w:hAnsi="Calibri" w:cs="Calibri"/>
          <w:color w:val="7030A0"/>
          <w:lang w:val="en-GB"/>
        </w:rPr>
        <w:t xml:space="preserve"> and the proboscis at the clypeus</w:t>
      </w:r>
      <w:r w:rsidR="0075137D">
        <w:rPr>
          <w:rFonts w:ascii="Calibri" w:eastAsia="Calibri" w:hAnsi="Calibri" w:cs="Calibri"/>
          <w:color w:val="7030A0"/>
          <w:lang w:val="en-GB"/>
        </w:rPr>
        <w:t xml:space="preserve">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>.</w:t>
      </w:r>
      <w:r w:rsidR="42E416A3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="0075137D">
        <w:rPr>
          <w:rFonts w:ascii="Calibri" w:eastAsia="Calibri" w:hAnsi="Calibri" w:cs="Calibri"/>
          <w:color w:val="7030A0"/>
          <w:lang w:val="en-GB"/>
        </w:rPr>
        <w:t>Then, t</w:t>
      </w:r>
      <w:r w:rsidR="42E416A3" w:rsidRPr="0867D839">
        <w:rPr>
          <w:rFonts w:ascii="Calibri" w:eastAsia="Calibri" w:hAnsi="Calibri" w:cs="Calibri"/>
          <w:color w:val="7030A0"/>
          <w:lang w:val="en-GB"/>
        </w:rPr>
        <w:t xml:space="preserve">ransfer the dissected tissues onto a slide mounted with double-sided tape </w:t>
      </w:r>
      <w:r w:rsidR="42E416A3" w:rsidRPr="0867D839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42E416A3" w:rsidRPr="0867D839">
        <w:rPr>
          <w:rFonts w:ascii="Calibri" w:eastAsia="Calibri" w:hAnsi="Calibri" w:cs="Calibri"/>
          <w:color w:val="7030A0"/>
          <w:lang w:val="en-GB"/>
        </w:rPr>
        <w:t>.</w:t>
      </w:r>
      <w:r w:rsidR="7759602F">
        <w:br/>
      </w:r>
    </w:p>
    <w:p w14:paraId="5E57E4E7" w14:textId="3C226E95" w:rsidR="63D1C8BF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SCOPE:</w:t>
      </w:r>
      <w:r w:rsidR="4DC294FF" w:rsidRPr="0867D839">
        <w:rPr>
          <w:rFonts w:ascii="Calibri" w:eastAsia="Calibri" w:hAnsi="Calibri" w:cs="Calibri"/>
        </w:rPr>
        <w:t xml:space="preserve"> T</w:t>
      </w:r>
      <w:r w:rsidR="7759602F" w:rsidRPr="0867D839">
        <w:rPr>
          <w:rFonts w:ascii="Calibri" w:eastAsia="Calibri" w:hAnsi="Calibri" w:cs="Calibri"/>
        </w:rPr>
        <w:t>alent dissecting the hind left leg at the coxa with micro-scissors.</w:t>
      </w:r>
    </w:p>
    <w:p w14:paraId="3C4DE931" w14:textId="61C0AB77" w:rsidR="63D1C8BF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t xml:space="preserve">SCOPE: </w:t>
      </w:r>
      <w:r w:rsidR="31E20B3A" w:rsidRPr="0867D839">
        <w:rPr>
          <w:rFonts w:ascii="Calibri" w:eastAsia="Calibri" w:hAnsi="Calibri" w:cs="Calibri"/>
        </w:rPr>
        <w:t>T</w:t>
      </w:r>
      <w:r w:rsidR="7759602F" w:rsidRPr="0867D839">
        <w:rPr>
          <w:rFonts w:ascii="Calibri" w:eastAsia="Calibri" w:hAnsi="Calibri" w:cs="Calibri"/>
        </w:rPr>
        <w:t>alent disse</w:t>
      </w:r>
      <w:r w:rsidR="7759602F" w:rsidRPr="0867D839">
        <w:rPr>
          <w:rFonts w:ascii="Calibri" w:eastAsia="Calibri" w:hAnsi="Calibri" w:cs="Calibri"/>
          <w:color w:val="auto"/>
        </w:rPr>
        <w:t>cting the left wing at the base of the jugum with micro-scissors.</w:t>
      </w:r>
    </w:p>
    <w:p w14:paraId="3B228EA9" w14:textId="10044AC6" w:rsidR="7ED1BA70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t xml:space="preserve">SCOPE: </w:t>
      </w:r>
      <w:r w:rsidR="7759602F" w:rsidRPr="0867D839">
        <w:rPr>
          <w:rFonts w:ascii="Calibri" w:eastAsia="Calibri" w:hAnsi="Calibri" w:cs="Calibri"/>
          <w:color w:val="auto"/>
        </w:rPr>
        <w:t>Talent dissecting the left antenna at the antennifer with micro-scissors.</w:t>
      </w:r>
    </w:p>
    <w:p w14:paraId="4E2E7A1F" w14:textId="0BE81E0E" w:rsidR="3B7D65F4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color w:val="auto"/>
          <w:lang w:val="en-GB"/>
        </w:rPr>
      </w:pPr>
      <w:r>
        <w:rPr>
          <w:rFonts w:ascii="Calibri" w:eastAsia="Calibri" w:hAnsi="Calibri" w:cs="Calibri"/>
        </w:rPr>
        <w:t xml:space="preserve">SCOPE: </w:t>
      </w:r>
      <w:r w:rsidR="7759602F" w:rsidRPr="0867D839">
        <w:rPr>
          <w:rFonts w:ascii="Calibri" w:eastAsia="Calibri" w:hAnsi="Calibri" w:cs="Calibri"/>
          <w:color w:val="auto"/>
        </w:rPr>
        <w:t>Talent dissecting the proboscis at the clypeus with micro-scissors.</w:t>
      </w:r>
    </w:p>
    <w:p w14:paraId="0EF813DD" w14:textId="354A26B7" w:rsidR="3B7D65F4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t xml:space="preserve">SCOPE: </w:t>
      </w:r>
      <w:r w:rsidR="7759602F" w:rsidRPr="0867D839">
        <w:rPr>
          <w:rFonts w:ascii="Calibri" w:eastAsia="Calibri" w:hAnsi="Calibri" w:cs="Calibri"/>
          <w:color w:val="auto"/>
        </w:rPr>
        <w:t>Talent transferring the dissected tissues onto the slide mounted with double-sided tape.</w:t>
      </w:r>
      <w:r w:rsidR="009B2089">
        <w:rPr>
          <w:rFonts w:ascii="Calibri" w:eastAsia="Calibri" w:hAnsi="Calibri" w:cs="Calibri"/>
          <w:color w:val="auto"/>
        </w:rPr>
        <w:br/>
      </w:r>
      <w:r w:rsidR="009B2089">
        <w:rPr>
          <w:rFonts w:ascii="Calibri" w:eastAsia="Calibri" w:hAnsi="Calibri" w:cs="Calibri"/>
          <w:color w:val="auto"/>
        </w:rPr>
        <w:br/>
      </w:r>
    </w:p>
    <w:p w14:paraId="3B6D0BE5" w14:textId="735DA7B4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lastRenderedPageBreak/>
        <w:t xml:space="preserve">Adjust the remaining mosquito body so its left side is visible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Remove additional limbs if needed so the mosquito sits flush with the Petri dish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Capture an image of the mosquito’s left side with the microscope camera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19A0A7D" w14:textId="117AE79B" w:rsidR="50BF3762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SCOPE: </w:t>
      </w:r>
      <w:r w:rsidR="7759602F" w:rsidRPr="0867D839">
        <w:rPr>
          <w:rFonts w:ascii="Calibri" w:eastAsia="Calibri" w:hAnsi="Calibri" w:cs="Calibri"/>
        </w:rPr>
        <w:t xml:space="preserve">Talent repositioning the mosquito </w:t>
      </w:r>
      <w:proofErr w:type="gramStart"/>
      <w:r w:rsidR="7759602F" w:rsidRPr="0867D839">
        <w:rPr>
          <w:rFonts w:ascii="Calibri" w:eastAsia="Calibri" w:hAnsi="Calibri" w:cs="Calibri"/>
        </w:rPr>
        <w:t>body</w:t>
      </w:r>
      <w:proofErr w:type="gramEnd"/>
      <w:r w:rsidR="7759602F" w:rsidRPr="0867D839">
        <w:rPr>
          <w:rFonts w:ascii="Calibri" w:eastAsia="Calibri" w:hAnsi="Calibri" w:cs="Calibri"/>
        </w:rPr>
        <w:t xml:space="preserve"> so the left side is visible.</w:t>
      </w:r>
    </w:p>
    <w:p w14:paraId="53BCF5AE" w14:textId="65A219B1" w:rsidR="7CFAA5D7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SCOPE: </w:t>
      </w:r>
      <w:r w:rsidR="7759602F" w:rsidRPr="0867D839">
        <w:rPr>
          <w:rFonts w:ascii="Calibri" w:eastAsia="Calibri" w:hAnsi="Calibri" w:cs="Calibri"/>
        </w:rPr>
        <w:t xml:space="preserve">Talent removing additional </w:t>
      </w:r>
      <w:proofErr w:type="gramStart"/>
      <w:r w:rsidR="7759602F" w:rsidRPr="0867D839">
        <w:rPr>
          <w:rFonts w:ascii="Calibri" w:eastAsia="Calibri" w:hAnsi="Calibri" w:cs="Calibri"/>
        </w:rPr>
        <w:t>limbs</w:t>
      </w:r>
      <w:proofErr w:type="gramEnd"/>
      <w:r w:rsidR="7759602F" w:rsidRPr="0867D839">
        <w:rPr>
          <w:rFonts w:ascii="Calibri" w:eastAsia="Calibri" w:hAnsi="Calibri" w:cs="Calibri"/>
        </w:rPr>
        <w:t xml:space="preserve"> so the mosquito sits flush with the Petri dish.</w:t>
      </w:r>
    </w:p>
    <w:p w14:paraId="3D073707" w14:textId="4EAEB71C" w:rsidR="7759602F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SCOPE: </w:t>
      </w:r>
      <w:r w:rsidR="7759602F" w:rsidRPr="0867D839">
        <w:rPr>
          <w:rFonts w:ascii="Calibri" w:eastAsia="Calibri" w:hAnsi="Calibri" w:cs="Calibri"/>
        </w:rPr>
        <w:t>Capture the side-view image of the mosquito with the microscope camera.</w:t>
      </w:r>
      <w:r w:rsidR="7759602F">
        <w:br/>
      </w:r>
    </w:p>
    <w:p w14:paraId="52F17843" w14:textId="1C94B5B4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Without adjusting magnification or focus, remove the Petri dish containing the mosquito and replace it with the slide containing the dissected antenna, proboscis, wing, and hind leg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Capture an image of the dissected tissues with the microscope camera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EE2F3EC" w14:textId="27F48DE6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Talent replacing the Petri dish with the slide containing the dissected tissues.</w:t>
      </w:r>
    </w:p>
    <w:p w14:paraId="7A9E95F5" w14:textId="0C506CBE" w:rsidR="7759602F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SCOPE:</w:t>
      </w:r>
      <w:r w:rsidR="7759602F" w:rsidRPr="0867D839">
        <w:rPr>
          <w:rFonts w:ascii="Calibri" w:eastAsia="Calibri" w:hAnsi="Calibri" w:cs="Calibri"/>
        </w:rPr>
        <w:t xml:space="preserve"> Capture the image of the dissected antenna, proboscis, wing, and hind leg.</w:t>
      </w:r>
      <w:r w:rsidR="7759602F">
        <w:br/>
      </w:r>
    </w:p>
    <w:p w14:paraId="0B502075" w14:textId="424E7F2A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Without adjusting magnification or focus, remove the slide containing mosquito tissues and replace it with the calibration slide stage </w:t>
      </w:r>
      <w:proofErr w:type="spellStart"/>
      <w:r w:rsidRPr="0867D839">
        <w:rPr>
          <w:rFonts w:ascii="Calibri" w:eastAsia="Calibri" w:hAnsi="Calibri" w:cs="Calibri"/>
          <w:color w:val="7030A0"/>
          <w:lang w:val="en-GB"/>
        </w:rPr>
        <w:t>micrometer</w:t>
      </w:r>
      <w:proofErr w:type="spellEnd"/>
      <w:r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Capture an image of the calibration slide with the microscope camera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  <w:r w:rsidR="3FACE344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0EA080CD" w14:textId="2F450DCC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Talent replacing the tissue slide with the calibration slide stage micrometer.</w:t>
      </w:r>
    </w:p>
    <w:p w14:paraId="0EFFADA1" w14:textId="6B85F946" w:rsidR="7759602F" w:rsidRDefault="00ED50ED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SCOPE: </w:t>
      </w:r>
      <w:r w:rsidR="7759602F" w:rsidRPr="0867D839">
        <w:rPr>
          <w:rFonts w:ascii="Calibri" w:eastAsia="Calibri" w:hAnsi="Calibri" w:cs="Calibri"/>
        </w:rPr>
        <w:t>Capture the image of the calibration slide.</w:t>
      </w:r>
      <w:r w:rsidR="000548B3">
        <w:rPr>
          <w:rFonts w:ascii="Calibri" w:eastAsia="Calibri" w:hAnsi="Calibri" w:cs="Calibri"/>
        </w:rPr>
        <w:t xml:space="preserve">  </w:t>
      </w:r>
      <w:r w:rsidR="000548B3" w:rsidRPr="000548B3">
        <w:rPr>
          <w:rFonts w:ascii="Calibri" w:eastAsia="Calibri" w:hAnsi="Calibri" w:cs="Calibri"/>
          <w:color w:val="auto"/>
          <w:highlight w:val="green"/>
        </w:rPr>
        <w:t>NOTE: If required use “</w:t>
      </w:r>
      <w:proofErr w:type="spellStart"/>
      <w:r w:rsidR="000548B3" w:rsidRPr="000548B3">
        <w:rPr>
          <w:rFonts w:ascii="Calibri" w:eastAsia="Calibri" w:hAnsi="Calibri" w:cs="Calibri"/>
          <w:color w:val="auto"/>
          <w:highlight w:val="green"/>
        </w:rPr>
        <w:t>File</w:t>
      </w:r>
      <w:r w:rsidR="000548B3" w:rsidRPr="000548B3">
        <w:rPr>
          <w:rFonts w:ascii="Calibri" w:eastAsia="Calibri" w:hAnsi="Calibri" w:cs="Calibri"/>
          <w:color w:val="auto"/>
          <w:highlight w:val="green"/>
        </w:rPr>
        <w:t>Slide</w:t>
      </w:r>
      <w:proofErr w:type="spellEnd"/>
      <w:r w:rsidR="000548B3" w:rsidRPr="000548B3">
        <w:rPr>
          <w:rFonts w:ascii="Calibri" w:eastAsia="Calibri" w:hAnsi="Calibri" w:cs="Calibri"/>
          <w:color w:val="auto"/>
          <w:highlight w:val="green"/>
        </w:rPr>
        <w:t>-scale-without-</w:t>
      </w:r>
      <w:proofErr w:type="spellStart"/>
      <w:r w:rsidR="000548B3" w:rsidRPr="000548B3">
        <w:rPr>
          <w:rFonts w:ascii="Calibri" w:eastAsia="Calibri" w:hAnsi="Calibri" w:cs="Calibri"/>
          <w:color w:val="auto"/>
          <w:highlight w:val="green"/>
        </w:rPr>
        <w:t>measurerments</w:t>
      </w:r>
      <w:r w:rsidR="000548B3" w:rsidRPr="000548B3">
        <w:rPr>
          <w:rFonts w:ascii="Calibri" w:eastAsia="Calibri" w:hAnsi="Calibri" w:cs="Calibri"/>
          <w:color w:val="auto"/>
          <w:highlight w:val="green"/>
        </w:rPr>
        <w:t>.tif</w:t>
      </w:r>
      <w:proofErr w:type="spellEnd"/>
      <w:r w:rsidR="000548B3" w:rsidRPr="000548B3">
        <w:rPr>
          <w:highlight w:val="green"/>
        </w:rPr>
        <w:t>, as an inset</w:t>
      </w:r>
      <w:r w:rsidR="7759602F">
        <w:br/>
      </w:r>
    </w:p>
    <w:p w14:paraId="3A4C24CF" w14:textId="14B910AB" w:rsidR="4BB8A309" w:rsidRDefault="4BB8A309" w:rsidP="00657EAA">
      <w:pPr>
        <w:pStyle w:val="ListParagraph"/>
        <w:numPr>
          <w:ilvl w:val="0"/>
          <w:numId w:val="45"/>
        </w:numPr>
        <w:jc w:val="both"/>
        <w:rPr>
          <w:lang w:val="en-GB"/>
        </w:rPr>
      </w:pPr>
      <w:r w:rsidRPr="0867D839">
        <w:rPr>
          <w:rFonts w:ascii="Calibri" w:eastAsia="Calibri" w:hAnsi="Calibri" w:cs="Calibri"/>
          <w:b/>
          <w:bCs/>
        </w:rPr>
        <w:t xml:space="preserve">Mosquito </w:t>
      </w:r>
      <w:r w:rsidR="009B2089">
        <w:rPr>
          <w:rFonts w:ascii="Calibri" w:eastAsia="Calibri" w:hAnsi="Calibri" w:cs="Calibri"/>
          <w:b/>
          <w:bCs/>
        </w:rPr>
        <w:t>T</w:t>
      </w:r>
      <w:r w:rsidRPr="0867D839">
        <w:rPr>
          <w:rFonts w:ascii="Calibri" w:eastAsia="Calibri" w:hAnsi="Calibri" w:cs="Calibri"/>
          <w:b/>
          <w:bCs/>
        </w:rPr>
        <w:t xml:space="preserve">rait </w:t>
      </w:r>
      <w:r w:rsidR="009B2089">
        <w:rPr>
          <w:rFonts w:ascii="Calibri" w:eastAsia="Calibri" w:hAnsi="Calibri" w:cs="Calibri"/>
          <w:b/>
          <w:bCs/>
        </w:rPr>
        <w:t>M</w:t>
      </w:r>
      <w:r w:rsidRPr="0867D839">
        <w:rPr>
          <w:rFonts w:ascii="Calibri" w:eastAsia="Calibri" w:hAnsi="Calibri" w:cs="Calibri"/>
          <w:b/>
          <w:bCs/>
        </w:rPr>
        <w:t>easurement</w:t>
      </w:r>
    </w:p>
    <w:p w14:paraId="62D0E867" w14:textId="5F8B3AE1" w:rsidR="7759602F" w:rsidRDefault="7759602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Open the images collected during mosquito dissection in the </w:t>
      </w:r>
      <w:proofErr w:type="spellStart"/>
      <w:r w:rsidR="00C53FF0" w:rsidRPr="00C53FF0">
        <w:rPr>
          <w:rFonts w:ascii="Calibri" w:eastAsia="Calibri" w:hAnsi="Calibri" w:cs="Calibri"/>
          <w:color w:val="7030A0"/>
        </w:rPr>
        <w:t>AmScope</w:t>
      </w:r>
      <w:proofErr w:type="spellEnd"/>
      <w:r w:rsidR="00C53FF0" w:rsidRPr="00C53FF0">
        <w:rPr>
          <w:rFonts w:ascii="Calibri" w:eastAsia="Calibri" w:hAnsi="Calibri" w:cs="Calibri"/>
          <w:color w:val="7030A0"/>
        </w:rPr>
        <w:t xml:space="preserve"> </w:t>
      </w:r>
      <w:proofErr w:type="spellStart"/>
      <w:r w:rsidR="00C53FF0" w:rsidRPr="00C53FF0">
        <w:rPr>
          <w:rFonts w:ascii="Calibri" w:eastAsia="Calibri" w:hAnsi="Calibri" w:cs="Calibri"/>
          <w:color w:val="7030A0"/>
        </w:rPr>
        <w:t>AmLite</w:t>
      </w:r>
      <w:proofErr w:type="spellEnd"/>
      <w:r w:rsidR="00C53FF0" w:rsidRPr="00C53FF0">
        <w:rPr>
          <w:rFonts w:ascii="Calibri" w:eastAsia="Calibri" w:hAnsi="Calibri" w:cs="Calibri"/>
          <w:color w:val="7030A0"/>
        </w:rPr>
        <w:t xml:space="preserve"> Recording and Analysis program</w:t>
      </w:r>
      <w:r w:rsidR="00C53FF0">
        <w:rPr>
          <w:rFonts w:ascii="Calibri" w:eastAsia="Calibri" w:hAnsi="Calibri" w:cs="Calibri"/>
          <w:color w:val="7030A0"/>
        </w:rPr>
        <w:t xml:space="preserve"> </w:t>
      </w:r>
      <w:r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. </w:t>
      </w:r>
    </w:p>
    <w:p w14:paraId="2DC86056" w14:textId="7613721A" w:rsidR="002E2BEA" w:rsidRPr="002E2BEA" w:rsidRDefault="7759602F" w:rsidP="002E2BE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00548B3">
        <w:rPr>
          <w:rFonts w:ascii="Calibri" w:eastAsia="Calibri" w:hAnsi="Calibri" w:cs="Calibri"/>
        </w:rPr>
        <w:t>SCREEN:</w:t>
      </w:r>
      <w:r w:rsidRPr="0867D839">
        <w:rPr>
          <w:rFonts w:ascii="Calibri" w:eastAsia="Calibri" w:hAnsi="Calibri" w:cs="Calibri"/>
        </w:rPr>
        <w:t xml:space="preserve"> Open the collected dissection images in the </w:t>
      </w:r>
      <w:proofErr w:type="spellStart"/>
      <w:r w:rsidR="001730BC" w:rsidRPr="001730BC">
        <w:rPr>
          <w:rFonts w:ascii="Calibri" w:eastAsia="Calibri" w:hAnsi="Calibri" w:cs="Calibri"/>
          <w:color w:val="auto"/>
        </w:rPr>
        <w:t>AmScope</w:t>
      </w:r>
      <w:proofErr w:type="spellEnd"/>
      <w:r w:rsidR="001730BC" w:rsidRPr="001730BC">
        <w:rPr>
          <w:rFonts w:ascii="Calibri" w:eastAsia="Calibri" w:hAnsi="Calibri" w:cs="Calibri"/>
          <w:color w:val="auto"/>
        </w:rPr>
        <w:t xml:space="preserve"> </w:t>
      </w:r>
      <w:proofErr w:type="spellStart"/>
      <w:r w:rsidR="001730BC" w:rsidRPr="001730BC">
        <w:rPr>
          <w:rFonts w:ascii="Calibri" w:eastAsia="Calibri" w:hAnsi="Calibri" w:cs="Calibri"/>
          <w:color w:val="auto"/>
        </w:rPr>
        <w:t>AmLite</w:t>
      </w:r>
      <w:proofErr w:type="spellEnd"/>
      <w:r w:rsidR="001730BC" w:rsidRPr="001730BC">
        <w:rPr>
          <w:rFonts w:ascii="Calibri" w:eastAsia="Calibri" w:hAnsi="Calibri" w:cs="Calibri"/>
          <w:color w:val="auto"/>
        </w:rPr>
        <w:t xml:space="preserve"> Recording and Analysis program</w:t>
      </w:r>
      <w:r w:rsidRPr="001730BC">
        <w:rPr>
          <w:rFonts w:ascii="Calibri" w:eastAsia="Calibri" w:hAnsi="Calibri" w:cs="Calibri"/>
          <w:color w:val="auto"/>
        </w:rPr>
        <w:t>.</w:t>
      </w:r>
      <w:r w:rsidR="002740A0" w:rsidRPr="001730BC">
        <w:rPr>
          <w:rFonts w:ascii="Calibri" w:eastAsia="Calibri" w:hAnsi="Calibri" w:cs="Calibri"/>
          <w:color w:val="auto"/>
        </w:rPr>
        <w:t xml:space="preserve"> </w:t>
      </w:r>
    </w:p>
    <w:p w14:paraId="2AA8F956" w14:textId="4CEC0E50" w:rsidR="7759602F" w:rsidRPr="00237A98" w:rsidRDefault="7759602F" w:rsidP="00CD5D95">
      <w:pPr>
        <w:pStyle w:val="ListParagraph"/>
        <w:ind w:left="1710"/>
        <w:jc w:val="both"/>
        <w:rPr>
          <w:rFonts w:ascii="Calibri" w:eastAsia="Calibri" w:hAnsi="Calibri" w:cs="Calibri"/>
          <w:strike/>
        </w:rPr>
      </w:pPr>
    </w:p>
    <w:p w14:paraId="2C375E99" w14:textId="55FC973C" w:rsidR="5E83BA1F" w:rsidRDefault="5E83BA1F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>With the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 measurement tool set to pixels, measure a 1</w:t>
      </w:r>
      <w:r w:rsidR="00894BCE">
        <w:rPr>
          <w:rFonts w:ascii="Calibri" w:eastAsia="Calibri" w:hAnsi="Calibri" w:cs="Calibri"/>
          <w:color w:val="7030A0"/>
          <w:lang w:val="en-GB"/>
        </w:rPr>
        <w:t>-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>millimeter section of the calibration scale on the calibration slide image</w:t>
      </w:r>
      <w:r w:rsidR="7D0B97A5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. Record the number of pixels per </w:t>
      </w:r>
      <w:proofErr w:type="spellStart"/>
      <w:r w:rsidR="7759602F" w:rsidRPr="0867D839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 for the magnification and focus of this image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D62539D" w14:textId="1766947E" w:rsidR="7759602F" w:rsidRPr="000548B3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highlight w:val="green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Select the measurement tool, set it to pixels, and measure a 1 </w:t>
      </w:r>
      <w:r w:rsidR="342A232D" w:rsidRPr="0867D839">
        <w:rPr>
          <w:rFonts w:ascii="Calibri" w:eastAsia="Calibri" w:hAnsi="Calibri" w:cs="Calibri"/>
        </w:rPr>
        <w:t xml:space="preserve">mm </w:t>
      </w:r>
      <w:r w:rsidRPr="0867D839">
        <w:rPr>
          <w:rFonts w:ascii="Calibri" w:eastAsia="Calibri" w:hAnsi="Calibri" w:cs="Calibri"/>
        </w:rPr>
        <w:t>section of the calibration scale on the calibration slide image.</w:t>
      </w:r>
      <w:r w:rsidR="000548B3">
        <w:rPr>
          <w:rFonts w:ascii="Calibri" w:eastAsia="Calibri" w:hAnsi="Calibri" w:cs="Calibri"/>
        </w:rPr>
        <w:t xml:space="preserve"> </w:t>
      </w:r>
    </w:p>
    <w:p w14:paraId="116ACE86" w14:textId="30AECD8E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  <w:color w:val="7030A0"/>
        </w:rPr>
      </w:pPr>
      <w:r w:rsidRPr="0867D839">
        <w:rPr>
          <w:rFonts w:ascii="Calibri" w:eastAsia="Calibri" w:hAnsi="Calibri" w:cs="Calibri"/>
          <w:highlight w:val="yellow"/>
        </w:rPr>
        <w:t>SCREEN:</w:t>
      </w:r>
      <w:r w:rsidRPr="0867D839">
        <w:rPr>
          <w:rFonts w:ascii="Calibri" w:eastAsia="Calibri" w:hAnsi="Calibri" w:cs="Calibri"/>
        </w:rPr>
        <w:t xml:space="preserve"> Record the pixels per </w:t>
      </w:r>
      <w:r w:rsidR="342A232D" w:rsidRPr="0867D839">
        <w:rPr>
          <w:rFonts w:ascii="Calibri" w:eastAsia="Calibri" w:hAnsi="Calibri" w:cs="Calibri"/>
        </w:rPr>
        <w:t xml:space="preserve">mm </w:t>
      </w:r>
      <w:r w:rsidRPr="0867D839">
        <w:rPr>
          <w:rFonts w:ascii="Calibri" w:eastAsia="Calibri" w:hAnsi="Calibri" w:cs="Calibri"/>
        </w:rPr>
        <w:t>value for the image.</w:t>
      </w:r>
      <w:r w:rsidR="000548B3">
        <w:rPr>
          <w:rFonts w:ascii="Calibri" w:eastAsia="Calibri" w:hAnsi="Calibri" w:cs="Calibri"/>
        </w:rPr>
        <w:t xml:space="preserve"> </w:t>
      </w:r>
      <w:r w:rsidR="000548B3" w:rsidRPr="000548B3">
        <w:rPr>
          <w:rFonts w:ascii="Calibri" w:eastAsia="Calibri" w:hAnsi="Calibri" w:cs="Calibri"/>
          <w:highlight w:val="green"/>
        </w:rPr>
        <w:t xml:space="preserve">NOTE: </w:t>
      </w:r>
      <w:r w:rsidR="000548B3" w:rsidRPr="000548B3">
        <w:rPr>
          <w:rFonts w:ascii="Calibri" w:eastAsia="Calibri" w:hAnsi="Calibri" w:cs="Calibri"/>
          <w:color w:val="auto"/>
          <w:highlight w:val="green"/>
        </w:rPr>
        <w:t xml:space="preserve">If required </w:t>
      </w:r>
      <w:proofErr w:type="gramStart"/>
      <w:r w:rsidR="000548B3" w:rsidRPr="000548B3">
        <w:rPr>
          <w:rFonts w:ascii="Calibri" w:eastAsia="Calibri" w:hAnsi="Calibri" w:cs="Calibri"/>
          <w:color w:val="auto"/>
          <w:highlight w:val="green"/>
        </w:rPr>
        <w:t xml:space="preserve">use  </w:t>
      </w:r>
      <w:r w:rsidR="000548B3" w:rsidRPr="000548B3">
        <w:rPr>
          <w:rFonts w:ascii="Calibri" w:eastAsia="Calibri" w:hAnsi="Calibri" w:cs="Calibri"/>
          <w:highlight w:val="green"/>
        </w:rPr>
        <w:t>Slide-scale-with-</w:t>
      </w:r>
      <w:proofErr w:type="spellStart"/>
      <w:r w:rsidR="000548B3" w:rsidRPr="000548B3">
        <w:rPr>
          <w:rFonts w:ascii="Calibri" w:eastAsia="Calibri" w:hAnsi="Calibri" w:cs="Calibri"/>
          <w:highlight w:val="green"/>
        </w:rPr>
        <w:t>measurements.tif</w:t>
      </w:r>
      <w:proofErr w:type="spellEnd"/>
      <w:proofErr w:type="gramEnd"/>
      <w:r w:rsidR="000548B3">
        <w:rPr>
          <w:rFonts w:ascii="Calibri" w:eastAsia="Calibri" w:hAnsi="Calibri" w:cs="Calibri"/>
          <w:highlight w:val="green"/>
        </w:rPr>
        <w:t xml:space="preserve"> as inset</w:t>
      </w:r>
      <w:r>
        <w:br/>
      </w:r>
    </w:p>
    <w:p w14:paraId="320D64AD" w14:textId="2AE218DE" w:rsidR="0867D839" w:rsidRPr="00894BCE" w:rsidRDefault="7759602F" w:rsidP="004E1911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894BCE">
        <w:rPr>
          <w:rFonts w:ascii="Calibri" w:eastAsia="Calibri" w:hAnsi="Calibri" w:cs="Calibri"/>
          <w:color w:val="7030A0"/>
          <w:lang w:val="en-GB"/>
        </w:rPr>
        <w:lastRenderedPageBreak/>
        <w:t xml:space="preserve">Measure and record the thorax length on the side-view image from the anterior of the thorax to the posterior of the scutellum </w:t>
      </w:r>
      <w:r w:rsidRPr="00894BCE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894BCE">
        <w:rPr>
          <w:rFonts w:ascii="Calibri" w:eastAsia="Calibri" w:hAnsi="Calibri" w:cs="Calibri"/>
          <w:color w:val="7030A0"/>
          <w:lang w:val="en-GB"/>
        </w:rPr>
        <w:t xml:space="preserve">. </w:t>
      </w:r>
      <w:r w:rsidR="00ED50ED">
        <w:rPr>
          <w:rFonts w:ascii="Calibri" w:eastAsia="Calibri" w:hAnsi="Calibri" w:cs="Calibri"/>
          <w:color w:val="7030A0"/>
          <w:lang w:val="en-GB"/>
        </w:rPr>
        <w:t>Assess</w:t>
      </w:r>
      <w:r w:rsidRPr="00894BCE">
        <w:rPr>
          <w:rFonts w:ascii="Calibri" w:eastAsia="Calibri" w:hAnsi="Calibri" w:cs="Calibri"/>
          <w:color w:val="7030A0"/>
          <w:lang w:val="en-GB"/>
        </w:rPr>
        <w:t xml:space="preserve"> and record the abdomen length from the anterior of the scutellum to the posterior of the abdomen </w:t>
      </w:r>
      <w:r w:rsidRPr="00894BCE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894BCE">
        <w:rPr>
          <w:rFonts w:ascii="Calibri" w:eastAsia="Calibri" w:hAnsi="Calibri" w:cs="Calibri"/>
          <w:color w:val="7030A0"/>
          <w:lang w:val="en-GB"/>
        </w:rPr>
        <w:t xml:space="preserve">. Use a multi-point measuring tool for traits with bends or joints when necessary </w:t>
      </w:r>
      <w:r w:rsidRPr="00894BCE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0894BCE">
        <w:rPr>
          <w:rFonts w:ascii="Calibri" w:eastAsia="Calibri" w:hAnsi="Calibri" w:cs="Calibri"/>
          <w:color w:val="7030A0"/>
          <w:lang w:val="en-GB"/>
        </w:rPr>
        <w:t>.</w:t>
      </w:r>
      <w:r w:rsidR="79AFA760" w:rsidRPr="00894BCE">
        <w:rPr>
          <w:rFonts w:ascii="Calibri" w:eastAsia="Calibri" w:hAnsi="Calibri" w:cs="Calibri"/>
          <w:color w:val="7030A0"/>
          <w:lang w:val="en-GB"/>
        </w:rPr>
        <w:t xml:space="preserve">  </w:t>
      </w:r>
      <w:r w:rsidR="0867D839">
        <w:br/>
      </w:r>
    </w:p>
    <w:p w14:paraId="38263F2B" w14:textId="62EA9472" w:rsidR="7759602F" w:rsidRPr="000548B3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00548B3">
        <w:rPr>
          <w:rFonts w:ascii="Calibri" w:eastAsia="Calibri" w:hAnsi="Calibri" w:cs="Calibri"/>
        </w:rPr>
        <w:t>SCREEN: Measure and record the thorax length on the side-view image</w:t>
      </w:r>
      <w:r w:rsidR="4221231B" w:rsidRPr="000548B3">
        <w:rPr>
          <w:rFonts w:ascii="Calibri" w:eastAsia="Calibri" w:hAnsi="Calibri" w:cs="Calibri"/>
        </w:rPr>
        <w:t>.</w:t>
      </w:r>
    </w:p>
    <w:p w14:paraId="05421200" w14:textId="43210B96" w:rsidR="7759602F" w:rsidRPr="000548B3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00548B3">
        <w:rPr>
          <w:rFonts w:ascii="Calibri" w:eastAsia="Calibri" w:hAnsi="Calibri" w:cs="Calibri"/>
        </w:rPr>
        <w:t xml:space="preserve">SCREEN: </w:t>
      </w:r>
      <w:r w:rsidR="002740A0" w:rsidRPr="000548B3">
        <w:rPr>
          <w:rFonts w:ascii="Calibri" w:eastAsia="Calibri" w:hAnsi="Calibri" w:cs="Calibri"/>
        </w:rPr>
        <w:t>Assess</w:t>
      </w:r>
      <w:r w:rsidRPr="000548B3">
        <w:rPr>
          <w:rFonts w:ascii="Calibri" w:eastAsia="Calibri" w:hAnsi="Calibri" w:cs="Calibri"/>
        </w:rPr>
        <w:t xml:space="preserve"> and record the abdomen length on the side-view image.</w:t>
      </w:r>
    </w:p>
    <w:p w14:paraId="740B1ECF" w14:textId="4A822612" w:rsidR="7759602F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00548B3">
        <w:rPr>
          <w:rFonts w:ascii="Calibri" w:eastAsia="Calibri" w:hAnsi="Calibri" w:cs="Calibri"/>
        </w:rPr>
        <w:t>SCREEN: Use a multi-point measuring tool or multiple separate measurements on a bent or jointed trait.</w:t>
      </w:r>
      <w:r>
        <w:br/>
      </w:r>
    </w:p>
    <w:p w14:paraId="141421D3" w14:textId="1CC25C28" w:rsidR="7759602F" w:rsidRDefault="00ED50ED" w:rsidP="00657EAA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Determine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 the dissected antenna length from the terminal segment of the antenna to the base of the antennifer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. </w:t>
      </w:r>
      <w:r w:rsidR="00896B24">
        <w:rPr>
          <w:rFonts w:ascii="Calibri" w:eastAsia="Calibri" w:hAnsi="Calibri" w:cs="Calibri"/>
          <w:color w:val="7030A0"/>
          <w:lang w:val="en-GB"/>
        </w:rPr>
        <w:t>Then, m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easure the wing length from the axial incision to the apical margin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. </w:t>
      </w:r>
      <w:r>
        <w:rPr>
          <w:rFonts w:ascii="Calibri" w:eastAsia="Calibri" w:hAnsi="Calibri" w:cs="Calibri"/>
          <w:color w:val="7030A0"/>
          <w:lang w:val="en-GB"/>
        </w:rPr>
        <w:t>Assess</w:t>
      </w:r>
      <w:r w:rsidRPr="00894BCE">
        <w:rPr>
          <w:rFonts w:ascii="Calibri" w:eastAsia="Calibri" w:hAnsi="Calibri" w:cs="Calibri"/>
          <w:color w:val="7030A0"/>
          <w:lang w:val="en-GB"/>
        </w:rPr>
        <w:t xml:space="preserve"> 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the hind leg length as the sum of the tibia and femur lengths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 xml:space="preserve">. Measure the proboscis length from the base of the clypeus to the termination of the labium </w:t>
      </w:r>
      <w:r w:rsidR="7759602F" w:rsidRPr="0867D839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7759602F" w:rsidRPr="0867D839">
        <w:rPr>
          <w:rFonts w:ascii="Calibri" w:eastAsia="Calibri" w:hAnsi="Calibri" w:cs="Calibri"/>
          <w:color w:val="7030A0"/>
          <w:lang w:val="en-GB"/>
        </w:rPr>
        <w:t>.</w:t>
      </w:r>
      <w:r w:rsidR="7759602F">
        <w:br/>
      </w:r>
    </w:p>
    <w:p w14:paraId="70A87A56" w14:textId="7A695E21" w:rsidR="7759602F" w:rsidRPr="000548B3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00548B3">
        <w:rPr>
          <w:rFonts w:ascii="Calibri" w:eastAsia="Calibri" w:hAnsi="Calibri" w:cs="Calibri"/>
        </w:rPr>
        <w:t>SCREEN: Measure the dissected antenna length from the terminal segment to the base of the antennifer.</w:t>
      </w:r>
    </w:p>
    <w:p w14:paraId="0FD4930A" w14:textId="24BB4E9B" w:rsidR="7759602F" w:rsidRPr="000548B3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00548B3">
        <w:rPr>
          <w:rFonts w:ascii="Calibri" w:eastAsia="Calibri" w:hAnsi="Calibri" w:cs="Calibri"/>
        </w:rPr>
        <w:t xml:space="preserve">SCREEN: </w:t>
      </w:r>
      <w:r w:rsidR="002740A0" w:rsidRPr="000548B3">
        <w:rPr>
          <w:rFonts w:ascii="Calibri" w:eastAsia="Calibri" w:hAnsi="Calibri" w:cs="Calibri"/>
        </w:rPr>
        <w:t>Assess</w:t>
      </w:r>
      <w:r w:rsidRPr="000548B3">
        <w:rPr>
          <w:rFonts w:ascii="Calibri" w:eastAsia="Calibri" w:hAnsi="Calibri" w:cs="Calibri"/>
        </w:rPr>
        <w:t xml:space="preserve"> the wing length from the axial incision to the apical margin.</w:t>
      </w:r>
    </w:p>
    <w:p w14:paraId="6F3C4E0E" w14:textId="5D2E8E1D" w:rsidR="7759602F" w:rsidRPr="000548B3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00548B3">
        <w:rPr>
          <w:rFonts w:ascii="Calibri" w:eastAsia="Calibri" w:hAnsi="Calibri" w:cs="Calibri"/>
        </w:rPr>
        <w:t xml:space="preserve">SCREEN: </w:t>
      </w:r>
      <w:r w:rsidR="002740A0" w:rsidRPr="000548B3">
        <w:rPr>
          <w:rFonts w:ascii="Calibri" w:eastAsia="Calibri" w:hAnsi="Calibri" w:cs="Calibri"/>
        </w:rPr>
        <w:t>Determine</w:t>
      </w:r>
      <w:r w:rsidRPr="000548B3">
        <w:rPr>
          <w:rFonts w:ascii="Calibri" w:eastAsia="Calibri" w:hAnsi="Calibri" w:cs="Calibri"/>
        </w:rPr>
        <w:t xml:space="preserve"> the hind leg length as the sum of the tibia and femur lengths.</w:t>
      </w:r>
    </w:p>
    <w:p w14:paraId="57255903" w14:textId="51F172E9" w:rsidR="7759602F" w:rsidRPr="000548B3" w:rsidRDefault="7759602F" w:rsidP="00657EAA">
      <w:pPr>
        <w:pStyle w:val="ListParagraph"/>
        <w:numPr>
          <w:ilvl w:val="2"/>
          <w:numId w:val="45"/>
        </w:numPr>
        <w:jc w:val="both"/>
        <w:rPr>
          <w:rFonts w:ascii="Calibri" w:eastAsia="Calibri" w:hAnsi="Calibri" w:cs="Calibri"/>
        </w:rPr>
      </w:pPr>
      <w:r w:rsidRPr="000548B3">
        <w:rPr>
          <w:rFonts w:ascii="Calibri" w:eastAsia="Calibri" w:hAnsi="Calibri" w:cs="Calibri"/>
        </w:rPr>
        <w:t>SCREEN: Measure the proboscis length from the base of the clypeus to the termination of the labium.</w:t>
      </w:r>
    </w:p>
    <w:p w14:paraId="17B50FC3" w14:textId="73821895" w:rsidR="0867D839" w:rsidRPr="000548B3" w:rsidRDefault="0867D839" w:rsidP="0867D839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7FBE7A7A" w14:textId="4083D8A5" w:rsidR="7759602F" w:rsidRPr="000548B3" w:rsidRDefault="7759602F" w:rsidP="000548B3">
      <w:pPr>
        <w:pStyle w:val="ListParagraph"/>
        <w:numPr>
          <w:ilvl w:val="1"/>
          <w:numId w:val="45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0548B3">
        <w:rPr>
          <w:rFonts w:ascii="Calibri" w:eastAsia="Calibri" w:hAnsi="Calibri" w:cs="Calibri"/>
          <w:color w:val="7030A0"/>
          <w:lang w:val="en-GB"/>
        </w:rPr>
        <w:t xml:space="preserve">Divide each pixel measurement by the pixels per </w:t>
      </w:r>
      <w:proofErr w:type="spellStart"/>
      <w:r w:rsidRPr="000548B3">
        <w:rPr>
          <w:rFonts w:ascii="Calibri" w:eastAsia="Calibri" w:hAnsi="Calibri" w:cs="Calibri"/>
          <w:color w:val="7030A0"/>
          <w:lang w:val="en-GB"/>
        </w:rPr>
        <w:t>millimeter</w:t>
      </w:r>
      <w:proofErr w:type="spellEnd"/>
      <w:r w:rsidRPr="000548B3">
        <w:rPr>
          <w:rFonts w:ascii="Calibri" w:eastAsia="Calibri" w:hAnsi="Calibri" w:cs="Calibri"/>
          <w:color w:val="7030A0"/>
          <w:lang w:val="en-GB"/>
        </w:rPr>
        <w:t xml:space="preserve"> value obtained from the calibration slide image to calculate the trait lengths in </w:t>
      </w:r>
      <w:proofErr w:type="spellStart"/>
      <w:r w:rsidRPr="000548B3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Pr="000548B3">
        <w:rPr>
          <w:rFonts w:ascii="Calibri" w:eastAsia="Calibri" w:hAnsi="Calibri" w:cs="Calibri"/>
          <w:color w:val="7030A0"/>
          <w:lang w:val="en-GB"/>
        </w:rPr>
        <w:t xml:space="preserve"> </w:t>
      </w:r>
      <w:r w:rsidRPr="000548B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0548B3">
        <w:rPr>
          <w:rFonts w:ascii="Calibri" w:eastAsia="Calibri" w:hAnsi="Calibri" w:cs="Calibri"/>
          <w:color w:val="7030A0"/>
          <w:lang w:val="en-GB"/>
        </w:rPr>
        <w:t>.</w:t>
      </w:r>
      <w:r w:rsidRPr="000548B3">
        <w:br/>
      </w:r>
      <w:r w:rsidR="000548B3">
        <w:rPr>
          <w:rFonts w:ascii="Calibri" w:eastAsia="Calibri" w:hAnsi="Calibri" w:cs="Calibri"/>
        </w:rPr>
        <w:t xml:space="preserve">3.5.1. </w:t>
      </w:r>
      <w:r w:rsidRPr="000548B3">
        <w:rPr>
          <w:rFonts w:ascii="Calibri" w:eastAsia="Calibri" w:hAnsi="Calibri" w:cs="Calibri"/>
        </w:rPr>
        <w:t xml:space="preserve">SCREEN: Calculate the trait lengths in millimeters by dividing each pixel measurement by the recorded pixels per </w:t>
      </w:r>
      <w:r w:rsidR="554D423B" w:rsidRPr="000548B3">
        <w:rPr>
          <w:rFonts w:ascii="Calibri" w:eastAsia="Calibri" w:hAnsi="Calibri" w:cs="Calibri"/>
        </w:rPr>
        <w:t xml:space="preserve">mm </w:t>
      </w:r>
      <w:r w:rsidRPr="000548B3">
        <w:rPr>
          <w:rFonts w:ascii="Calibri" w:eastAsia="Calibri" w:hAnsi="Calibri" w:cs="Calibri"/>
        </w:rPr>
        <w:t>value</w:t>
      </w:r>
      <w:r w:rsidR="00894BCE" w:rsidRPr="000548B3">
        <w:rPr>
          <w:rFonts w:ascii="Calibri" w:eastAsia="Calibri" w:hAnsi="Calibri" w:cs="Calibri"/>
        </w:rPr>
        <w:t xml:space="preserve"> in the Excel</w:t>
      </w:r>
      <w:r w:rsidRPr="000548B3">
        <w:rPr>
          <w:rFonts w:ascii="Calibri" w:eastAsia="Calibri" w:hAnsi="Calibri" w:cs="Calibri"/>
        </w:rPr>
        <w:t>.</w:t>
      </w:r>
      <w:r>
        <w:br/>
      </w:r>
    </w:p>
    <w:p w14:paraId="771E55B5" w14:textId="743520D2" w:rsidR="0867D839" w:rsidRDefault="0867D839" w:rsidP="0867D839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6F24B6D2" w14:textId="51BFCB0E" w:rsidR="0867D839" w:rsidRDefault="0867D839" w:rsidP="0867D839">
      <w:pPr>
        <w:ind w:left="720"/>
        <w:jc w:val="both"/>
        <w:rPr>
          <w:rFonts w:ascii="Calibri" w:eastAsia="Calibri" w:hAnsi="Calibri" w:cs="Calibri"/>
          <w:lang w:val="en-GB"/>
        </w:rPr>
      </w:pPr>
    </w:p>
    <w:p w14:paraId="476A4176" w14:textId="77777777" w:rsidR="000F326F" w:rsidRDefault="000F326F" w:rsidP="0867D839">
      <w:pPr>
        <w:pStyle w:val="ListParagraph"/>
        <w:spacing w:before="120"/>
        <w:ind w:left="1627"/>
        <w:contextualSpacing w:val="0"/>
        <w:rPr>
          <w:rFonts w:cstheme="minorBidi"/>
        </w:rPr>
      </w:pPr>
    </w:p>
    <w:p w14:paraId="133F8BD4" w14:textId="0084F69E" w:rsidR="0867D839" w:rsidRDefault="0867D839">
      <w:r>
        <w:br w:type="page"/>
      </w:r>
    </w:p>
    <w:p w14:paraId="4BD43A21" w14:textId="35509CDF" w:rsidR="0867D839" w:rsidRDefault="0867D839" w:rsidP="0867D839">
      <w:pPr>
        <w:pStyle w:val="ListParagraph"/>
        <w:spacing w:before="120"/>
        <w:ind w:left="1627"/>
        <w:contextualSpacing w:val="0"/>
        <w:rPr>
          <w:rFonts w:cstheme="minorBid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657EAA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F48EE23" w14:textId="7847F3D7" w:rsidR="00495959" w:rsidRPr="00B07A3B" w:rsidRDefault="0E685663" w:rsidP="00657EAA">
      <w:pPr>
        <w:pStyle w:val="ListParagraph"/>
        <w:numPr>
          <w:ilvl w:val="1"/>
          <w:numId w:val="45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>T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he thorax measured 714.08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, and the abdomen measured 1528.63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140B0EC2" w14:textId="51AFC160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2BCB572F" w:rsidRPr="0867D839">
        <w:rPr>
          <w:rFonts w:ascii="Calibri" w:eastAsia="Calibri" w:hAnsi="Calibri" w:cs="Calibri"/>
        </w:rPr>
        <w:t>A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Video editor: Highlight the red measurement line </w:t>
      </w:r>
      <w:r w:rsidR="3B08637A" w:rsidRPr="0867D839">
        <w:rPr>
          <w:rFonts w:ascii="Calibri" w:eastAsia="Calibri" w:hAnsi="Calibri" w:cs="Calibri"/>
          <w:i/>
          <w:iCs/>
          <w:color w:val="2111F7"/>
        </w:rPr>
        <w:t>near to the head region of the mosquito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 labelled 714.08 pixels</w:t>
      </w:r>
    </w:p>
    <w:p w14:paraId="0D164894" w14:textId="4EB84DCF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216DAC96" w:rsidRPr="0867D839">
        <w:rPr>
          <w:rFonts w:ascii="Calibri" w:eastAsia="Calibri" w:hAnsi="Calibri" w:cs="Calibri"/>
        </w:rPr>
        <w:t>A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Video editor: Highlight the red measurement line </w:t>
      </w:r>
      <w:r w:rsidR="7637202F" w:rsidRPr="0867D839">
        <w:rPr>
          <w:rFonts w:ascii="Calibri" w:eastAsia="Calibri" w:hAnsi="Calibri" w:cs="Calibri"/>
          <w:i/>
          <w:iCs/>
          <w:color w:val="2111F7"/>
        </w:rPr>
        <w:t xml:space="preserve">towards the tail end </w:t>
      </w:r>
      <w:r w:rsidRPr="0867D839">
        <w:rPr>
          <w:rFonts w:ascii="Calibri" w:eastAsia="Calibri" w:hAnsi="Calibri" w:cs="Calibri"/>
          <w:i/>
          <w:iCs/>
          <w:color w:val="2111F7"/>
        </w:rPr>
        <w:t>labelled 1528.63 pixels</w:t>
      </w:r>
      <w:r w:rsidR="00495959">
        <w:br/>
      </w:r>
    </w:p>
    <w:p w14:paraId="67550BF5" w14:textId="34785C9C" w:rsidR="00495959" w:rsidRPr="00B07A3B" w:rsidRDefault="2E616779" w:rsidP="00657EAA">
      <w:pPr>
        <w:pStyle w:val="ListParagraph"/>
        <w:numPr>
          <w:ilvl w:val="1"/>
          <w:numId w:val="45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>T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he left tibia and femur measured 1900.49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, the left antennae measured 1063.09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, the left wing measured 1749.00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 xml:space="preserve">, and the proboscis measured 964.14 pixels </w:t>
      </w:r>
      <w:r w:rsidR="354CE19F" w:rsidRPr="0867D839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54CE19F" w:rsidRPr="0867D839">
        <w:rPr>
          <w:rFonts w:ascii="Calibri" w:eastAsia="Calibri" w:hAnsi="Calibri" w:cs="Calibri"/>
          <w:color w:val="7030A0"/>
          <w:lang w:val="en-GB"/>
        </w:rPr>
        <w:t>.</w:t>
      </w:r>
      <w:r w:rsidR="00495959">
        <w:br/>
      </w:r>
    </w:p>
    <w:p w14:paraId="13677D96" w14:textId="366DCF61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06269C69" w:rsidRPr="0867D839">
        <w:rPr>
          <w:rFonts w:ascii="Calibri" w:eastAsia="Calibri" w:hAnsi="Calibri" w:cs="Calibri"/>
        </w:rPr>
        <w:t>B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>Video editor: Highlight the red measurement line on the long leg labelled 1900.49 pixels</w:t>
      </w:r>
    </w:p>
    <w:p w14:paraId="77E41416" w14:textId="0D42B3FD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6EB4C1AB" w:rsidRPr="0867D839">
        <w:rPr>
          <w:rFonts w:ascii="Calibri" w:eastAsia="Calibri" w:hAnsi="Calibri" w:cs="Calibri"/>
        </w:rPr>
        <w:t>B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>Video editor: Highlight</w:t>
      </w:r>
      <w:r w:rsidR="17B47790" w:rsidRPr="0867D839">
        <w:rPr>
          <w:rFonts w:ascii="Calibri" w:eastAsia="Calibri" w:hAnsi="Calibri" w:cs="Calibri"/>
          <w:i/>
          <w:iCs/>
          <w:color w:val="2111F7"/>
        </w:rPr>
        <w:t xml:space="preserve"> </w:t>
      </w:r>
      <w:r w:rsidRPr="0867D839">
        <w:rPr>
          <w:rFonts w:ascii="Calibri" w:eastAsia="Calibri" w:hAnsi="Calibri" w:cs="Calibri"/>
          <w:i/>
          <w:iCs/>
          <w:color w:val="2111F7"/>
        </w:rPr>
        <w:t>the red measurement line on the curved antenna labelled 1063.09 pixels</w:t>
      </w:r>
    </w:p>
    <w:p w14:paraId="0B07B490" w14:textId="774BD078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0F81E264" w:rsidRPr="0867D839">
        <w:rPr>
          <w:rFonts w:ascii="Calibri" w:eastAsia="Calibri" w:hAnsi="Calibri" w:cs="Calibri"/>
        </w:rPr>
        <w:t>B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>Video editor: Highlight the red measurement line on the wing labelled 1749.00 pixels</w:t>
      </w:r>
    </w:p>
    <w:p w14:paraId="4A56EC3C" w14:textId="349C3C96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</w:rPr>
      </w:pPr>
      <w:r w:rsidRPr="0867D839">
        <w:rPr>
          <w:rFonts w:ascii="Calibri" w:eastAsia="Calibri" w:hAnsi="Calibri" w:cs="Calibri"/>
        </w:rPr>
        <w:t>LAB MEDIA: Figure 3</w:t>
      </w:r>
      <w:r w:rsidR="29DFF198" w:rsidRPr="0867D839">
        <w:rPr>
          <w:rFonts w:ascii="Calibri" w:eastAsia="Calibri" w:hAnsi="Calibri" w:cs="Calibri"/>
        </w:rPr>
        <w:t>B</w:t>
      </w:r>
      <w:r w:rsidRPr="0867D839">
        <w:rPr>
          <w:rFonts w:ascii="Calibri" w:eastAsia="Calibri" w:hAnsi="Calibri" w:cs="Calibri"/>
        </w:rPr>
        <w:t xml:space="preserve">. </w:t>
      </w:r>
      <w:r w:rsidRPr="0867D839">
        <w:rPr>
          <w:rFonts w:ascii="Calibri" w:eastAsia="Calibri" w:hAnsi="Calibri" w:cs="Calibri"/>
          <w:i/>
          <w:iCs/>
          <w:color w:val="2111F7"/>
        </w:rPr>
        <w:t>Video editor: Highlight the red measurement line on the proboscis labelled 964.14 pixels</w:t>
      </w:r>
      <w:r w:rsidR="00495959">
        <w:br/>
      </w:r>
    </w:p>
    <w:p w14:paraId="5188DA34" w14:textId="0E4CE0D9" w:rsidR="00495959" w:rsidRPr="00B07A3B" w:rsidRDefault="38042466" w:rsidP="00657EAA">
      <w:pPr>
        <w:pStyle w:val="ListParagraph"/>
        <w:numPr>
          <w:ilvl w:val="1"/>
          <w:numId w:val="45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867D839">
        <w:rPr>
          <w:rFonts w:ascii="Calibri" w:eastAsia="Calibri" w:hAnsi="Calibri" w:cs="Calibri"/>
          <w:color w:val="7030A0"/>
          <w:lang w:val="en-GB"/>
        </w:rPr>
        <w:t xml:space="preserve">Morphometric assessment of </w:t>
      </w:r>
      <w:r w:rsidRPr="0867D839">
        <w:rPr>
          <w:rFonts w:ascii="Calibri" w:eastAsia="Calibri" w:hAnsi="Calibri" w:cs="Calibri"/>
          <w:i/>
          <w:iCs/>
          <w:color w:val="7030A0"/>
          <w:lang w:val="en-GB"/>
        </w:rPr>
        <w:t xml:space="preserve">Culex </w:t>
      </w:r>
      <w:proofErr w:type="spellStart"/>
      <w:r w:rsidRPr="0867D839">
        <w:rPr>
          <w:rFonts w:ascii="Calibri" w:eastAsia="Calibri" w:hAnsi="Calibri" w:cs="Calibri"/>
          <w:i/>
          <w:iCs/>
          <w:color w:val="7030A0"/>
          <w:lang w:val="en-GB"/>
        </w:rPr>
        <w:t>nigripalpus</w:t>
      </w:r>
      <w:proofErr w:type="spellEnd"/>
      <w:r w:rsidRPr="0867D839">
        <w:rPr>
          <w:rFonts w:ascii="Calibri" w:eastAsia="Calibri" w:hAnsi="Calibri" w:cs="Calibri"/>
          <w:color w:val="7030A0"/>
          <w:lang w:val="en-GB"/>
        </w:rPr>
        <w:t xml:space="preserve"> collected from large forest plots</w:t>
      </w:r>
      <w:r w:rsidR="17A04F51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="17A04F51" w:rsidRPr="00ED50ED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="49612B8F" w:rsidRPr="0867D839">
        <w:rPr>
          <w:rFonts w:ascii="Calibri" w:eastAsia="Calibri" w:hAnsi="Calibri" w:cs="Calibri"/>
          <w:color w:val="7030A0"/>
          <w:lang w:val="en-GB"/>
        </w:rPr>
        <w:t>included measurements of total body length,</w:t>
      </w:r>
      <w:r w:rsidR="71245D3C" w:rsidRPr="0867D839">
        <w:rPr>
          <w:rFonts w:ascii="Calibri" w:eastAsia="Calibri" w:hAnsi="Calibri" w:cs="Calibri"/>
          <w:color w:val="7030A0"/>
          <w:lang w:val="en-GB"/>
        </w:rPr>
        <w:t xml:space="preserve"> </w:t>
      </w:r>
      <w:r w:rsidRPr="0867D839">
        <w:rPr>
          <w:rFonts w:ascii="Calibri" w:eastAsia="Calibri" w:hAnsi="Calibri" w:cs="Calibri"/>
          <w:color w:val="7030A0"/>
          <w:lang w:val="en-GB"/>
        </w:rPr>
        <w:t>leg length, wing length, antennal length, and proboscis length</w:t>
      </w:r>
      <w:r w:rsidR="00ED50ED">
        <w:rPr>
          <w:rFonts w:ascii="Calibri" w:eastAsia="Calibri" w:hAnsi="Calibri" w:cs="Calibri"/>
          <w:color w:val="7030A0"/>
          <w:lang w:val="en-GB"/>
        </w:rPr>
        <w:t xml:space="preserve"> </w:t>
      </w:r>
      <w:r w:rsidR="00ED50ED" w:rsidRPr="00ED50ED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867D839">
        <w:rPr>
          <w:rFonts w:ascii="Calibri" w:eastAsia="Calibri" w:hAnsi="Calibri" w:cs="Calibri"/>
          <w:color w:val="7030A0"/>
          <w:lang w:val="en-GB"/>
        </w:rPr>
        <w:t>.</w:t>
      </w:r>
    </w:p>
    <w:p w14:paraId="2A9788B9" w14:textId="57E004CC" w:rsidR="00ED50ED" w:rsidRPr="00ED50ED" w:rsidRDefault="00ED50ED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  <w:i/>
          <w:iCs/>
        </w:rPr>
      </w:pPr>
      <w:r w:rsidRPr="0867D839">
        <w:rPr>
          <w:rFonts w:ascii="Calibri" w:eastAsia="Calibri" w:hAnsi="Calibri" w:cs="Calibri"/>
        </w:rPr>
        <w:t xml:space="preserve">LAB MEDIA: Table 1. </w:t>
      </w:r>
    </w:p>
    <w:p w14:paraId="42F304AC" w14:textId="28C1B708" w:rsidR="00495959" w:rsidRPr="00B07A3B" w:rsidRDefault="354CE19F" w:rsidP="00657EAA">
      <w:pPr>
        <w:pStyle w:val="ListParagraph"/>
        <w:numPr>
          <w:ilvl w:val="2"/>
          <w:numId w:val="45"/>
        </w:numPr>
        <w:contextualSpacing w:val="0"/>
        <w:jc w:val="both"/>
        <w:rPr>
          <w:rFonts w:ascii="Calibri" w:eastAsia="Calibri" w:hAnsi="Calibri" w:cs="Calibri"/>
          <w:i/>
          <w:iCs/>
        </w:rPr>
      </w:pPr>
      <w:r w:rsidRPr="0867D839">
        <w:rPr>
          <w:rFonts w:ascii="Calibri" w:eastAsia="Calibri" w:hAnsi="Calibri" w:cs="Calibri"/>
        </w:rPr>
        <w:t xml:space="preserve">LAB MEDIA: Table 1. 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Video editor: </w:t>
      </w:r>
      <w:r w:rsidR="19569EF6" w:rsidRPr="0867D839">
        <w:rPr>
          <w:rFonts w:ascii="Calibri" w:eastAsia="Calibri" w:hAnsi="Calibri" w:cs="Calibri"/>
          <w:i/>
          <w:iCs/>
          <w:color w:val="2111F7"/>
        </w:rPr>
        <w:t xml:space="preserve">Show the entire table </w:t>
      </w:r>
      <w:r w:rsidR="12A171DD" w:rsidRPr="0867D839">
        <w:rPr>
          <w:rFonts w:ascii="Calibri" w:eastAsia="Calibri" w:hAnsi="Calibri" w:cs="Calibri"/>
          <w:i/>
          <w:iCs/>
          <w:color w:val="2111F7"/>
        </w:rPr>
        <w:t>while highlighting the columns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 showing </w:t>
      </w:r>
      <w:r w:rsidR="2B7378ED" w:rsidRPr="0867D839">
        <w:rPr>
          <w:rFonts w:ascii="Calibri" w:eastAsia="Calibri" w:hAnsi="Calibri" w:cs="Calibri"/>
          <w:i/>
          <w:iCs/>
          <w:color w:val="2111F7"/>
        </w:rPr>
        <w:t>“</w:t>
      </w:r>
      <w:r w:rsidR="4740623C" w:rsidRPr="0867D839">
        <w:rPr>
          <w:rFonts w:ascii="Calibri" w:eastAsia="Calibri" w:hAnsi="Calibri" w:cs="Calibri"/>
          <w:i/>
          <w:iCs/>
          <w:color w:val="2111F7"/>
        </w:rPr>
        <w:t xml:space="preserve">total </w:t>
      </w:r>
      <w:r w:rsidRPr="0867D839">
        <w:rPr>
          <w:rFonts w:ascii="Calibri" w:eastAsia="Calibri" w:hAnsi="Calibri" w:cs="Calibri"/>
          <w:i/>
          <w:iCs/>
          <w:color w:val="2111F7"/>
        </w:rPr>
        <w:t>body length</w:t>
      </w:r>
      <w:r w:rsidR="6D549776" w:rsidRPr="0867D839">
        <w:rPr>
          <w:rFonts w:ascii="Calibri" w:eastAsia="Calibri" w:hAnsi="Calibri" w:cs="Calibri"/>
          <w:i/>
          <w:iCs/>
          <w:color w:val="2111F7"/>
        </w:rPr>
        <w:t>”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, </w:t>
      </w:r>
      <w:r w:rsidR="6ECDB98D" w:rsidRPr="0867D839">
        <w:rPr>
          <w:rFonts w:ascii="Calibri" w:eastAsia="Calibri" w:hAnsi="Calibri" w:cs="Calibri"/>
          <w:i/>
          <w:iCs/>
          <w:color w:val="2111F7"/>
        </w:rPr>
        <w:t>“</w:t>
      </w:r>
      <w:r w:rsidRPr="0867D839">
        <w:rPr>
          <w:rFonts w:ascii="Calibri" w:eastAsia="Calibri" w:hAnsi="Calibri" w:cs="Calibri"/>
          <w:i/>
          <w:iCs/>
          <w:color w:val="2111F7"/>
        </w:rPr>
        <w:t>leg length</w:t>
      </w:r>
      <w:r w:rsidR="000CEC9A" w:rsidRPr="0867D839">
        <w:rPr>
          <w:rFonts w:ascii="Calibri" w:eastAsia="Calibri" w:hAnsi="Calibri" w:cs="Calibri"/>
          <w:i/>
          <w:iCs/>
          <w:color w:val="2111F7"/>
        </w:rPr>
        <w:t>”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, </w:t>
      </w:r>
      <w:r w:rsidR="24CB1126" w:rsidRPr="0867D839">
        <w:rPr>
          <w:rFonts w:ascii="Calibri" w:eastAsia="Calibri" w:hAnsi="Calibri" w:cs="Calibri"/>
          <w:i/>
          <w:iCs/>
          <w:color w:val="2111F7"/>
        </w:rPr>
        <w:t>“</w:t>
      </w:r>
      <w:r w:rsidRPr="0867D839">
        <w:rPr>
          <w:rFonts w:ascii="Calibri" w:eastAsia="Calibri" w:hAnsi="Calibri" w:cs="Calibri"/>
          <w:i/>
          <w:iCs/>
          <w:color w:val="2111F7"/>
        </w:rPr>
        <w:t>wing length</w:t>
      </w:r>
      <w:r w:rsidR="5006FC35" w:rsidRPr="0867D839">
        <w:rPr>
          <w:rFonts w:ascii="Calibri" w:eastAsia="Calibri" w:hAnsi="Calibri" w:cs="Calibri"/>
          <w:i/>
          <w:iCs/>
          <w:color w:val="2111F7"/>
        </w:rPr>
        <w:t>”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, </w:t>
      </w:r>
      <w:r w:rsidR="27888853" w:rsidRPr="0867D839">
        <w:rPr>
          <w:rFonts w:ascii="Calibri" w:eastAsia="Calibri" w:hAnsi="Calibri" w:cs="Calibri"/>
          <w:i/>
          <w:iCs/>
          <w:color w:val="2111F7"/>
        </w:rPr>
        <w:t>“</w:t>
      </w:r>
      <w:r w:rsidRPr="0867D839">
        <w:rPr>
          <w:rFonts w:ascii="Calibri" w:eastAsia="Calibri" w:hAnsi="Calibri" w:cs="Calibri"/>
          <w:i/>
          <w:iCs/>
          <w:color w:val="2111F7"/>
        </w:rPr>
        <w:t>antennal length</w:t>
      </w:r>
      <w:r w:rsidR="03F5EA03" w:rsidRPr="0867D839">
        <w:rPr>
          <w:rFonts w:ascii="Calibri" w:eastAsia="Calibri" w:hAnsi="Calibri" w:cs="Calibri"/>
          <w:i/>
          <w:iCs/>
          <w:color w:val="2111F7"/>
        </w:rPr>
        <w:t>”</w:t>
      </w:r>
      <w:r w:rsidRPr="0867D839">
        <w:rPr>
          <w:rFonts w:ascii="Calibri" w:eastAsia="Calibri" w:hAnsi="Calibri" w:cs="Calibri"/>
          <w:i/>
          <w:iCs/>
          <w:color w:val="2111F7"/>
        </w:rPr>
        <w:t xml:space="preserve">, and </w:t>
      </w:r>
      <w:r w:rsidR="575F7E7F" w:rsidRPr="0867D839">
        <w:rPr>
          <w:rFonts w:ascii="Calibri" w:eastAsia="Calibri" w:hAnsi="Calibri" w:cs="Calibri"/>
          <w:i/>
          <w:iCs/>
          <w:color w:val="2111F7"/>
        </w:rPr>
        <w:t>“</w:t>
      </w:r>
      <w:r w:rsidRPr="0867D839">
        <w:rPr>
          <w:rFonts w:ascii="Calibri" w:eastAsia="Calibri" w:hAnsi="Calibri" w:cs="Calibri"/>
          <w:i/>
          <w:iCs/>
          <w:color w:val="2111F7"/>
        </w:rPr>
        <w:t>proboscis length</w:t>
      </w:r>
      <w:r w:rsidR="61C80698" w:rsidRPr="0867D839">
        <w:rPr>
          <w:rFonts w:ascii="Calibri" w:eastAsia="Calibri" w:hAnsi="Calibri" w:cs="Calibri"/>
          <w:i/>
          <w:iCs/>
          <w:color w:val="2111F7"/>
        </w:rPr>
        <w:t>”</w:t>
      </w:r>
      <w:r w:rsidR="56CB9CC7" w:rsidRPr="0867D839">
        <w:rPr>
          <w:rFonts w:ascii="Calibri" w:eastAsia="Calibri" w:hAnsi="Calibri" w:cs="Calibri"/>
          <w:i/>
          <w:iCs/>
          <w:color w:val="2111F7"/>
        </w:rPr>
        <w:t xml:space="preserve"> respectively</w:t>
      </w:r>
      <w:r w:rsidR="4F27A849" w:rsidRPr="0867D839">
        <w:rPr>
          <w:rFonts w:ascii="Calibri" w:eastAsia="Calibri" w:hAnsi="Calibri" w:cs="Calibri"/>
          <w:i/>
          <w:iCs/>
          <w:color w:val="2111F7"/>
        </w:rPr>
        <w:t xml:space="preserve"> while </w:t>
      </w:r>
      <w:r w:rsidR="49B633E4" w:rsidRPr="0867D839">
        <w:rPr>
          <w:rFonts w:ascii="Calibri" w:eastAsia="Calibri" w:hAnsi="Calibri" w:cs="Calibri"/>
          <w:i/>
          <w:iCs/>
          <w:color w:val="2111F7"/>
        </w:rPr>
        <w:t>“total body length”, “leg length”, “wing length”, “antennal length”, and “proboscis length”</w:t>
      </w:r>
      <w:r w:rsidR="4F27A849" w:rsidRPr="0867D839">
        <w:rPr>
          <w:rFonts w:ascii="Calibri" w:eastAsia="Calibri" w:hAnsi="Calibri" w:cs="Calibri"/>
          <w:i/>
          <w:iCs/>
          <w:color w:val="2111F7"/>
        </w:rPr>
        <w:t xml:space="preserve"> is mentioned in the VO.</w:t>
      </w:r>
    </w:p>
    <w:p w14:paraId="2A0085A3" w14:textId="02A28B1D" w:rsidR="00495959" w:rsidRPr="00B07A3B" w:rsidRDefault="00495959" w:rsidP="0867D839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4D98F447" w14:textId="77777777" w:rsidR="00495959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F83BD7B" w14:textId="77777777" w:rsidR="006E4A9A" w:rsidRPr="00B07A3B" w:rsidRDefault="006E4A9A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14C2C9A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 xml:space="preserve">Culex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nigripalpus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kjuːlɛks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nɪɡrɪˈpælpəs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KYOO·leks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nig·rih·PAL·puhs</w:t>
      </w:r>
      <w:proofErr w:type="spellEnd"/>
    </w:p>
    <w:p w14:paraId="5257EE47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Anesthetized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əˈnɛsθəˌtaɪzd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uh·NES·thuh·tyzed</w:t>
      </w:r>
      <w:proofErr w:type="spellEnd"/>
    </w:p>
    <w:p w14:paraId="125D0DEF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Petri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https://www.merriam-webster.com/dictionary/Petri%20dish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piːtri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PEE·tree</w:t>
      </w:r>
      <w:proofErr w:type="spellEnd"/>
    </w:p>
    <w:p w14:paraId="16EC5222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Micro-scissors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maɪkroʊ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sɪzərz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MY·kroh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SIZ·erz</w:t>
      </w:r>
      <w:proofErr w:type="spellEnd"/>
    </w:p>
    <w:p w14:paraId="0317A0B2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Coxa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https://www.merriam-webster.com/dictionary/coxa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kɑksə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KOK·suh</w:t>
      </w:r>
      <w:proofErr w:type="spellEnd"/>
    </w:p>
    <w:p w14:paraId="3C7C84F0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Jugum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https://www.merriam-webster.com/dictionary/jugum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dʒuːɡəm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JOO·guhm</w:t>
      </w:r>
      <w:proofErr w:type="spellEnd"/>
    </w:p>
    <w:p w14:paraId="1004AE7B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Antenna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https://www.merriam-webster.com/dictionary/antenna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ænˈtɛnə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an·TEN·uh</w:t>
      </w:r>
      <w:proofErr w:type="spellEnd"/>
    </w:p>
    <w:p w14:paraId="1EA64D26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Antennifer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ænˈtɛnɪfər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an·TEN·ih·fer</w:t>
      </w:r>
      <w:proofErr w:type="spellEnd"/>
    </w:p>
    <w:p w14:paraId="6CEA6193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Proboscis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https://www.merriam-webster.com/dictionary/proboscis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proʊˈbɑsɪs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proh·BOSS·is</w:t>
      </w:r>
      <w:proofErr w:type="spellEnd"/>
    </w:p>
    <w:p w14:paraId="76AE3C22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Clypeus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https://www.merriam-webster.com/dictionary/clypeus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klɪpiəs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KLIP·ee·uhs</w:t>
      </w:r>
      <w:proofErr w:type="spellEnd"/>
    </w:p>
    <w:p w14:paraId="1545EEBF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Micrometer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maɪˈkrɑmətər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my·KROM·uh·ter</w:t>
      </w:r>
      <w:proofErr w:type="spellEnd"/>
    </w:p>
    <w:p w14:paraId="36E4DBBF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Thorax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https://www.merriam-webster.com/dictionary/thorax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θɔræks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THOR·aks</w:t>
      </w:r>
      <w:proofErr w:type="spellEnd"/>
    </w:p>
    <w:p w14:paraId="04CEF75F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Scutellum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https://www.merriam-webster.com/dictionary/scutellum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skju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tɛləm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skyoo·TEL·uhm</w:t>
      </w:r>
      <w:proofErr w:type="spellEnd"/>
    </w:p>
    <w:p w14:paraId="12F4A7D8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Abdomen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https://www.merriam-webster.com/dictionary/abdomen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æbdəmən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AB·duh·muhn</w:t>
      </w:r>
      <w:proofErr w:type="spellEnd"/>
    </w:p>
    <w:p w14:paraId="4ED7C303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Axial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https://www.merriam-webster.com/dictionary/axial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æksiəl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AK·see·uhl</w:t>
      </w:r>
      <w:proofErr w:type="spellEnd"/>
    </w:p>
    <w:p w14:paraId="4661371C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Apical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https://www.merriam-webster.com/dictionary/apical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eɪpɪkəl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AY·pih·kuhl</w:t>
      </w:r>
      <w:proofErr w:type="spellEnd"/>
    </w:p>
    <w:p w14:paraId="1A8C1207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Tibia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https://www.merriam-webster.com/dictionary/tibia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tɪbiə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TIB·ee·uh</w:t>
      </w:r>
      <w:proofErr w:type="spellEnd"/>
    </w:p>
    <w:p w14:paraId="0A9C5CC1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Femur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https://www.merriam-webster.com/dictionary/femur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fiːmər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FEE·mer</w:t>
      </w:r>
      <w:proofErr w:type="spellEnd"/>
    </w:p>
    <w:p w14:paraId="2B9F1329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Labium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https://www.merriam-webster.com/dictionary/labium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leɪbiəm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LAY·bee·uhm</w:t>
      </w:r>
      <w:proofErr w:type="spellEnd"/>
    </w:p>
    <w:p w14:paraId="10AEC478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Morphometric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https://www.merriam-webster.com/dictionary/morphometric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mɔrfəˈmɛtrɪk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mor·fuh·MET·rik</w:t>
      </w:r>
      <w:proofErr w:type="spellEnd"/>
    </w:p>
    <w:p w14:paraId="1BB3E864" w14:textId="77777777" w:rsidR="006E4A9A" w:rsidRPr="006E4A9A" w:rsidRDefault="006E4A9A" w:rsidP="006E4A9A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Antennal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6E4A9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https://www.merriam-webster.com/dictionary/antennal</w:t>
        </w:r>
      </w:hyperlink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ænˈtɛnəl</w:t>
      </w:r>
      <w:proofErr w:type="spellEnd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E4A9A">
        <w:rPr>
          <w:rFonts w:ascii="Times New Roman" w:eastAsia="Times New Roman" w:hAnsi="Times New Roman" w:cs="Times New Roman"/>
          <w:color w:val="auto"/>
          <w:lang w:val="en-IN" w:eastAsia="en-IN"/>
        </w:rPr>
        <w:t>an·TEN·uhl</w:t>
      </w:r>
      <w:proofErr w:type="spellEnd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74B0F" w14:textId="77777777" w:rsidR="00266E18" w:rsidRDefault="00266E18">
      <w:r>
        <w:separator/>
      </w:r>
    </w:p>
    <w:p w14:paraId="3597725D" w14:textId="77777777" w:rsidR="00266E18" w:rsidRDefault="00266E18"/>
  </w:endnote>
  <w:endnote w:type="continuationSeparator" w:id="0">
    <w:p w14:paraId="5EC572ED" w14:textId="77777777" w:rsidR="00266E18" w:rsidRDefault="00266E18">
      <w:r>
        <w:continuationSeparator/>
      </w:r>
    </w:p>
    <w:p w14:paraId="57D6CB9B" w14:textId="77777777" w:rsidR="00266E18" w:rsidRDefault="00266E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EA405B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D278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9823BA">
      <w:rPr>
        <w:rFonts w:cstheme="minorHAnsi"/>
      </w:rPr>
      <w:t>JoVE</w:t>
    </w:r>
    <w:proofErr w:type="spellEnd"/>
    <w:r w:rsidRPr="000E236A">
      <w:rPr>
        <w:rFonts w:cstheme="minorHAnsi"/>
      </w:rPr>
      <w:tab/>
    </w:r>
    <w:r w:rsidR="009823BA">
      <w:rPr>
        <w:rFonts w:cstheme="minorHAnsi"/>
      </w:rPr>
      <w:t xml:space="preserve">                                    June 22,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93C03" w14:textId="77777777" w:rsidR="00266E18" w:rsidRDefault="00266E18">
      <w:r>
        <w:separator/>
      </w:r>
    </w:p>
    <w:p w14:paraId="77C025F7" w14:textId="77777777" w:rsidR="00266E18" w:rsidRDefault="00266E18"/>
  </w:footnote>
  <w:footnote w:type="continuationSeparator" w:id="0">
    <w:p w14:paraId="617DCEB7" w14:textId="77777777" w:rsidR="00266E18" w:rsidRDefault="00266E18">
      <w:r>
        <w:continuationSeparator/>
      </w:r>
    </w:p>
    <w:p w14:paraId="32702B88" w14:textId="77777777" w:rsidR="00266E18" w:rsidRDefault="00266E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5CB40AE" w:rsidR="00336C61" w:rsidRPr="006D3AC7" w:rsidRDefault="00336C61" w:rsidP="009823B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3BA" w:rsidRPr="00D7509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B4B0B53"/>
    <w:multiLevelType w:val="multilevel"/>
    <w:tmpl w:val="59C8C9D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i w:val="0"/>
        <w:i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D03075"/>
    <w:multiLevelType w:val="multilevel"/>
    <w:tmpl w:val="6004F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B426BC2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F5491A"/>
    <w:multiLevelType w:val="hybridMultilevel"/>
    <w:tmpl w:val="558AE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356782413">
    <w:abstractNumId w:val="14"/>
  </w:num>
  <w:num w:numId="46" w16cid:durableId="925646845">
    <w:abstractNumId w:val="40"/>
  </w:num>
  <w:num w:numId="47" w16cid:durableId="846670793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2E58"/>
    <w:rsid w:val="00013862"/>
    <w:rsid w:val="00022887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48B3"/>
    <w:rsid w:val="00055137"/>
    <w:rsid w:val="00074929"/>
    <w:rsid w:val="000750BB"/>
    <w:rsid w:val="0008083D"/>
    <w:rsid w:val="00080CE5"/>
    <w:rsid w:val="00083792"/>
    <w:rsid w:val="00085F90"/>
    <w:rsid w:val="0008613B"/>
    <w:rsid w:val="00090BAC"/>
    <w:rsid w:val="00095574"/>
    <w:rsid w:val="0009624C"/>
    <w:rsid w:val="000A2498"/>
    <w:rsid w:val="000A70D7"/>
    <w:rsid w:val="000B0A9D"/>
    <w:rsid w:val="000B0B1A"/>
    <w:rsid w:val="000B2085"/>
    <w:rsid w:val="000B387A"/>
    <w:rsid w:val="000B4E9A"/>
    <w:rsid w:val="000C27AE"/>
    <w:rsid w:val="000C36D5"/>
    <w:rsid w:val="000C39AF"/>
    <w:rsid w:val="000C6AEE"/>
    <w:rsid w:val="000CEC9A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E22"/>
    <w:rsid w:val="00135714"/>
    <w:rsid w:val="00142D32"/>
    <w:rsid w:val="00143557"/>
    <w:rsid w:val="00143A15"/>
    <w:rsid w:val="001469E6"/>
    <w:rsid w:val="00151824"/>
    <w:rsid w:val="001528A5"/>
    <w:rsid w:val="00155B7C"/>
    <w:rsid w:val="001622A5"/>
    <w:rsid w:val="001627D7"/>
    <w:rsid w:val="00162D51"/>
    <w:rsid w:val="0016471F"/>
    <w:rsid w:val="0016677E"/>
    <w:rsid w:val="001730BC"/>
    <w:rsid w:val="0017667A"/>
    <w:rsid w:val="00176D6F"/>
    <w:rsid w:val="00177B33"/>
    <w:rsid w:val="00180399"/>
    <w:rsid w:val="001819E3"/>
    <w:rsid w:val="00184EF9"/>
    <w:rsid w:val="00191A77"/>
    <w:rsid w:val="00194DBB"/>
    <w:rsid w:val="0019607C"/>
    <w:rsid w:val="001A1AA3"/>
    <w:rsid w:val="001B1CB5"/>
    <w:rsid w:val="001B2B18"/>
    <w:rsid w:val="001B3024"/>
    <w:rsid w:val="001B5C46"/>
    <w:rsid w:val="001B69FE"/>
    <w:rsid w:val="001C3C85"/>
    <w:rsid w:val="001C5DB5"/>
    <w:rsid w:val="001C7BBC"/>
    <w:rsid w:val="001D4FA7"/>
    <w:rsid w:val="001D621E"/>
    <w:rsid w:val="001D66A5"/>
    <w:rsid w:val="001D705B"/>
    <w:rsid w:val="001E2225"/>
    <w:rsid w:val="001E230F"/>
    <w:rsid w:val="001E52A3"/>
    <w:rsid w:val="001F0890"/>
    <w:rsid w:val="001F3148"/>
    <w:rsid w:val="001F615E"/>
    <w:rsid w:val="00200B9F"/>
    <w:rsid w:val="00214268"/>
    <w:rsid w:val="002152AB"/>
    <w:rsid w:val="00225884"/>
    <w:rsid w:val="00226089"/>
    <w:rsid w:val="00233D79"/>
    <w:rsid w:val="00237A98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E18"/>
    <w:rsid w:val="002740A0"/>
    <w:rsid w:val="002773BA"/>
    <w:rsid w:val="00277C90"/>
    <w:rsid w:val="00277F11"/>
    <w:rsid w:val="00283E3E"/>
    <w:rsid w:val="002851C5"/>
    <w:rsid w:val="00287206"/>
    <w:rsid w:val="00292508"/>
    <w:rsid w:val="002929B8"/>
    <w:rsid w:val="00293754"/>
    <w:rsid w:val="00294464"/>
    <w:rsid w:val="002A303E"/>
    <w:rsid w:val="002A54F7"/>
    <w:rsid w:val="002A56BB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6894"/>
    <w:rsid w:val="002E0292"/>
    <w:rsid w:val="002E2BEA"/>
    <w:rsid w:val="002E4414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506D"/>
    <w:rsid w:val="003672FC"/>
    <w:rsid w:val="0037080D"/>
    <w:rsid w:val="003754A7"/>
    <w:rsid w:val="00384BC6"/>
    <w:rsid w:val="0038502C"/>
    <w:rsid w:val="00386777"/>
    <w:rsid w:val="0039239E"/>
    <w:rsid w:val="00395684"/>
    <w:rsid w:val="003A1109"/>
    <w:rsid w:val="003A419D"/>
    <w:rsid w:val="003A49C2"/>
    <w:rsid w:val="003A6067"/>
    <w:rsid w:val="003B00BE"/>
    <w:rsid w:val="003B1EBC"/>
    <w:rsid w:val="003B3E2A"/>
    <w:rsid w:val="003B5E26"/>
    <w:rsid w:val="003B7E7B"/>
    <w:rsid w:val="003C1044"/>
    <w:rsid w:val="003C2AEF"/>
    <w:rsid w:val="003C32EC"/>
    <w:rsid w:val="003D0847"/>
    <w:rsid w:val="003D0FD6"/>
    <w:rsid w:val="003D40E8"/>
    <w:rsid w:val="003D5E85"/>
    <w:rsid w:val="003E2BC9"/>
    <w:rsid w:val="003E7017"/>
    <w:rsid w:val="003F4B52"/>
    <w:rsid w:val="004018D8"/>
    <w:rsid w:val="004025BB"/>
    <w:rsid w:val="004034B6"/>
    <w:rsid w:val="004056B2"/>
    <w:rsid w:val="004065A2"/>
    <w:rsid w:val="004114EA"/>
    <w:rsid w:val="00411D62"/>
    <w:rsid w:val="00413C47"/>
    <w:rsid w:val="00414B4F"/>
    <w:rsid w:val="00420A1E"/>
    <w:rsid w:val="00421271"/>
    <w:rsid w:val="004232DB"/>
    <w:rsid w:val="00423E89"/>
    <w:rsid w:val="00426350"/>
    <w:rsid w:val="00436989"/>
    <w:rsid w:val="00436C8B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206"/>
    <w:rsid w:val="0046452A"/>
    <w:rsid w:val="00464D72"/>
    <w:rsid w:val="00464DE1"/>
    <w:rsid w:val="00472752"/>
    <w:rsid w:val="0047306D"/>
    <w:rsid w:val="00473C27"/>
    <w:rsid w:val="00473E1C"/>
    <w:rsid w:val="004747E3"/>
    <w:rsid w:val="00475E49"/>
    <w:rsid w:val="0048283A"/>
    <w:rsid w:val="00482D4C"/>
    <w:rsid w:val="00483E1B"/>
    <w:rsid w:val="00484822"/>
    <w:rsid w:val="00491B01"/>
    <w:rsid w:val="00493A57"/>
    <w:rsid w:val="00495959"/>
    <w:rsid w:val="004A72BD"/>
    <w:rsid w:val="004B3A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5DBA"/>
    <w:rsid w:val="004F6298"/>
    <w:rsid w:val="004F664D"/>
    <w:rsid w:val="004F7528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0283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E44F"/>
    <w:rsid w:val="005C2915"/>
    <w:rsid w:val="005C6D1E"/>
    <w:rsid w:val="005D0E9C"/>
    <w:rsid w:val="005D0F8B"/>
    <w:rsid w:val="005D2CA3"/>
    <w:rsid w:val="005D46AF"/>
    <w:rsid w:val="005D783F"/>
    <w:rsid w:val="005E27DD"/>
    <w:rsid w:val="005E2B7E"/>
    <w:rsid w:val="005F0509"/>
    <w:rsid w:val="005F18A3"/>
    <w:rsid w:val="005F1ADF"/>
    <w:rsid w:val="00604177"/>
    <w:rsid w:val="00605AFE"/>
    <w:rsid w:val="006137EC"/>
    <w:rsid w:val="00622BE8"/>
    <w:rsid w:val="00626AF2"/>
    <w:rsid w:val="006346FE"/>
    <w:rsid w:val="00637544"/>
    <w:rsid w:val="006402D4"/>
    <w:rsid w:val="006412C0"/>
    <w:rsid w:val="006446A3"/>
    <w:rsid w:val="00645A61"/>
    <w:rsid w:val="00645B93"/>
    <w:rsid w:val="00646050"/>
    <w:rsid w:val="00652165"/>
    <w:rsid w:val="00654703"/>
    <w:rsid w:val="00654735"/>
    <w:rsid w:val="006556DE"/>
    <w:rsid w:val="006565A0"/>
    <w:rsid w:val="006579DD"/>
    <w:rsid w:val="00657EAA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E4A"/>
    <w:rsid w:val="006913DC"/>
    <w:rsid w:val="0069665E"/>
    <w:rsid w:val="006A0250"/>
    <w:rsid w:val="006A0AFD"/>
    <w:rsid w:val="006A14A2"/>
    <w:rsid w:val="006A1B4F"/>
    <w:rsid w:val="006A21CB"/>
    <w:rsid w:val="006A6324"/>
    <w:rsid w:val="006A6B4B"/>
    <w:rsid w:val="006B24D1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0241"/>
    <w:rsid w:val="006E16D4"/>
    <w:rsid w:val="006E4A9A"/>
    <w:rsid w:val="006F06AF"/>
    <w:rsid w:val="006F2681"/>
    <w:rsid w:val="006F3A09"/>
    <w:rsid w:val="00710EA3"/>
    <w:rsid w:val="0071156C"/>
    <w:rsid w:val="00712414"/>
    <w:rsid w:val="0071294C"/>
    <w:rsid w:val="007226D7"/>
    <w:rsid w:val="00724E3B"/>
    <w:rsid w:val="00725186"/>
    <w:rsid w:val="00730D4A"/>
    <w:rsid w:val="007310A7"/>
    <w:rsid w:val="00731E5D"/>
    <w:rsid w:val="00736CF8"/>
    <w:rsid w:val="00740CFB"/>
    <w:rsid w:val="007458C6"/>
    <w:rsid w:val="00745D4B"/>
    <w:rsid w:val="00746865"/>
    <w:rsid w:val="007474E4"/>
    <w:rsid w:val="0075137D"/>
    <w:rsid w:val="007548F3"/>
    <w:rsid w:val="007574EC"/>
    <w:rsid w:val="0076691B"/>
    <w:rsid w:val="00767E45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3805"/>
    <w:rsid w:val="007D278B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4203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184"/>
    <w:rsid w:val="00860BC3"/>
    <w:rsid w:val="008672DA"/>
    <w:rsid w:val="00871F2E"/>
    <w:rsid w:val="00873D1A"/>
    <w:rsid w:val="00875BE8"/>
    <w:rsid w:val="00877B88"/>
    <w:rsid w:val="0088113B"/>
    <w:rsid w:val="00894BCE"/>
    <w:rsid w:val="00896B24"/>
    <w:rsid w:val="008A0177"/>
    <w:rsid w:val="008A413E"/>
    <w:rsid w:val="008A7A3E"/>
    <w:rsid w:val="008B1441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0AD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5AEB"/>
    <w:rsid w:val="009809C5"/>
    <w:rsid w:val="009823BA"/>
    <w:rsid w:val="00985868"/>
    <w:rsid w:val="00985F44"/>
    <w:rsid w:val="00985FE6"/>
    <w:rsid w:val="00987081"/>
    <w:rsid w:val="00992857"/>
    <w:rsid w:val="00997611"/>
    <w:rsid w:val="009A0E7C"/>
    <w:rsid w:val="009A2C33"/>
    <w:rsid w:val="009A329A"/>
    <w:rsid w:val="009A3CBD"/>
    <w:rsid w:val="009B2089"/>
    <w:rsid w:val="009B2183"/>
    <w:rsid w:val="009B3807"/>
    <w:rsid w:val="009B4EE3"/>
    <w:rsid w:val="009B671E"/>
    <w:rsid w:val="009C041E"/>
    <w:rsid w:val="009C2062"/>
    <w:rsid w:val="009C7B9A"/>
    <w:rsid w:val="009D21B9"/>
    <w:rsid w:val="009E02A6"/>
    <w:rsid w:val="009E2509"/>
    <w:rsid w:val="009E4241"/>
    <w:rsid w:val="009E7BDA"/>
    <w:rsid w:val="009F0554"/>
    <w:rsid w:val="009F356C"/>
    <w:rsid w:val="009F4B88"/>
    <w:rsid w:val="009F51F2"/>
    <w:rsid w:val="00A03F54"/>
    <w:rsid w:val="00A07468"/>
    <w:rsid w:val="00A11D47"/>
    <w:rsid w:val="00A13CC3"/>
    <w:rsid w:val="00A1645B"/>
    <w:rsid w:val="00A164F5"/>
    <w:rsid w:val="00A20DA8"/>
    <w:rsid w:val="00A218EC"/>
    <w:rsid w:val="00A25238"/>
    <w:rsid w:val="00A310D7"/>
    <w:rsid w:val="00A3138F"/>
    <w:rsid w:val="00A319BE"/>
    <w:rsid w:val="00A31F9A"/>
    <w:rsid w:val="00A40760"/>
    <w:rsid w:val="00A41A88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7231"/>
    <w:rsid w:val="00A67A98"/>
    <w:rsid w:val="00A72B6C"/>
    <w:rsid w:val="00A72FC5"/>
    <w:rsid w:val="00A730E3"/>
    <w:rsid w:val="00A7391D"/>
    <w:rsid w:val="00A77CF6"/>
    <w:rsid w:val="00A84BA8"/>
    <w:rsid w:val="00A84C50"/>
    <w:rsid w:val="00A91283"/>
    <w:rsid w:val="00A93A1E"/>
    <w:rsid w:val="00AA132F"/>
    <w:rsid w:val="00AA2236"/>
    <w:rsid w:val="00AB0A45"/>
    <w:rsid w:val="00AB1CC6"/>
    <w:rsid w:val="00AB3338"/>
    <w:rsid w:val="00AC16C3"/>
    <w:rsid w:val="00AC597A"/>
    <w:rsid w:val="00AC5EF4"/>
    <w:rsid w:val="00AC612E"/>
    <w:rsid w:val="00AC63FC"/>
    <w:rsid w:val="00AC794A"/>
    <w:rsid w:val="00AD3B12"/>
    <w:rsid w:val="00AD3B41"/>
    <w:rsid w:val="00AD4303"/>
    <w:rsid w:val="00AD4F04"/>
    <w:rsid w:val="00AD59CA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6374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6C8"/>
    <w:rsid w:val="00B60E0A"/>
    <w:rsid w:val="00B616DA"/>
    <w:rsid w:val="00B6201D"/>
    <w:rsid w:val="00B64DB9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152C"/>
    <w:rsid w:val="00BB27C1"/>
    <w:rsid w:val="00BB2C59"/>
    <w:rsid w:val="00BC01E5"/>
    <w:rsid w:val="00BC3F28"/>
    <w:rsid w:val="00BC6DA7"/>
    <w:rsid w:val="00BC7E90"/>
    <w:rsid w:val="00BD4346"/>
    <w:rsid w:val="00BD4990"/>
    <w:rsid w:val="00BE051D"/>
    <w:rsid w:val="00BE3CD9"/>
    <w:rsid w:val="00BE756D"/>
    <w:rsid w:val="00BF2674"/>
    <w:rsid w:val="00BF2B34"/>
    <w:rsid w:val="00BF3754"/>
    <w:rsid w:val="00C00F3F"/>
    <w:rsid w:val="00C01C4A"/>
    <w:rsid w:val="00C035C7"/>
    <w:rsid w:val="00C058AE"/>
    <w:rsid w:val="00C05BA7"/>
    <w:rsid w:val="00C12062"/>
    <w:rsid w:val="00C17940"/>
    <w:rsid w:val="00C2620F"/>
    <w:rsid w:val="00C34F4C"/>
    <w:rsid w:val="00C428F1"/>
    <w:rsid w:val="00C50118"/>
    <w:rsid w:val="00C53FF0"/>
    <w:rsid w:val="00C602B2"/>
    <w:rsid w:val="00C66C56"/>
    <w:rsid w:val="00C70C90"/>
    <w:rsid w:val="00C7374B"/>
    <w:rsid w:val="00C766A8"/>
    <w:rsid w:val="00C766FE"/>
    <w:rsid w:val="00C777F2"/>
    <w:rsid w:val="00C80E7B"/>
    <w:rsid w:val="00C8109F"/>
    <w:rsid w:val="00C82679"/>
    <w:rsid w:val="00C82857"/>
    <w:rsid w:val="00C836F3"/>
    <w:rsid w:val="00C837B7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46D7"/>
    <w:rsid w:val="00CC52BE"/>
    <w:rsid w:val="00CD515D"/>
    <w:rsid w:val="00CD5D95"/>
    <w:rsid w:val="00CD63B8"/>
    <w:rsid w:val="00CD7F92"/>
    <w:rsid w:val="00CE0665"/>
    <w:rsid w:val="00CE10F2"/>
    <w:rsid w:val="00CE2907"/>
    <w:rsid w:val="00CE4904"/>
    <w:rsid w:val="00CE696A"/>
    <w:rsid w:val="00CE7B0A"/>
    <w:rsid w:val="00CF2130"/>
    <w:rsid w:val="00CF22F6"/>
    <w:rsid w:val="00CF6830"/>
    <w:rsid w:val="00CF771C"/>
    <w:rsid w:val="00D00857"/>
    <w:rsid w:val="00D00A41"/>
    <w:rsid w:val="00D00EF4"/>
    <w:rsid w:val="00D03318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5E9B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087A"/>
    <w:rsid w:val="00D712A3"/>
    <w:rsid w:val="00D71B8A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171"/>
    <w:rsid w:val="00DC2504"/>
    <w:rsid w:val="00DC311D"/>
    <w:rsid w:val="00DC7C84"/>
    <w:rsid w:val="00DC7D3A"/>
    <w:rsid w:val="00DD147A"/>
    <w:rsid w:val="00DD1839"/>
    <w:rsid w:val="00DD231A"/>
    <w:rsid w:val="00DD251E"/>
    <w:rsid w:val="00DD2CF9"/>
    <w:rsid w:val="00DE0E89"/>
    <w:rsid w:val="00DE2554"/>
    <w:rsid w:val="00DE2882"/>
    <w:rsid w:val="00DE46DB"/>
    <w:rsid w:val="00DE66F3"/>
    <w:rsid w:val="00DF0865"/>
    <w:rsid w:val="00DF1693"/>
    <w:rsid w:val="00DF177A"/>
    <w:rsid w:val="00DF2903"/>
    <w:rsid w:val="00DF307B"/>
    <w:rsid w:val="00DF4C61"/>
    <w:rsid w:val="00DF6EE3"/>
    <w:rsid w:val="00E04EFB"/>
    <w:rsid w:val="00E072C2"/>
    <w:rsid w:val="00E174B0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0286"/>
    <w:rsid w:val="00E8035A"/>
    <w:rsid w:val="00E8076C"/>
    <w:rsid w:val="00E84DFB"/>
    <w:rsid w:val="00E86E4B"/>
    <w:rsid w:val="00E87DA4"/>
    <w:rsid w:val="00E91476"/>
    <w:rsid w:val="00E9465F"/>
    <w:rsid w:val="00EA15F6"/>
    <w:rsid w:val="00EA20E5"/>
    <w:rsid w:val="00EA2756"/>
    <w:rsid w:val="00EA341C"/>
    <w:rsid w:val="00EA3C07"/>
    <w:rsid w:val="00EA4B94"/>
    <w:rsid w:val="00EA60D4"/>
    <w:rsid w:val="00EB6783"/>
    <w:rsid w:val="00EB7FB3"/>
    <w:rsid w:val="00EC098C"/>
    <w:rsid w:val="00EC175A"/>
    <w:rsid w:val="00EC2E70"/>
    <w:rsid w:val="00EC3C46"/>
    <w:rsid w:val="00EC69FF"/>
    <w:rsid w:val="00ED00F1"/>
    <w:rsid w:val="00ED23F4"/>
    <w:rsid w:val="00ED2FBA"/>
    <w:rsid w:val="00ED50ED"/>
    <w:rsid w:val="00ED592D"/>
    <w:rsid w:val="00ED6438"/>
    <w:rsid w:val="00EE00CF"/>
    <w:rsid w:val="00EE1E2F"/>
    <w:rsid w:val="00EE2F3F"/>
    <w:rsid w:val="00EE39ED"/>
    <w:rsid w:val="00EE4460"/>
    <w:rsid w:val="00EE6470"/>
    <w:rsid w:val="00EF4E2B"/>
    <w:rsid w:val="00F00AFC"/>
    <w:rsid w:val="00F01280"/>
    <w:rsid w:val="00F02039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1C4E"/>
    <w:rsid w:val="00F54FCF"/>
    <w:rsid w:val="00F563AC"/>
    <w:rsid w:val="00F56A75"/>
    <w:rsid w:val="00F60B45"/>
    <w:rsid w:val="00F60C18"/>
    <w:rsid w:val="00F64FB6"/>
    <w:rsid w:val="00F728FB"/>
    <w:rsid w:val="00F734E7"/>
    <w:rsid w:val="00F7456E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93E"/>
    <w:rsid w:val="00FE4E49"/>
    <w:rsid w:val="00FF25E5"/>
    <w:rsid w:val="00FF34BC"/>
    <w:rsid w:val="00FF6C56"/>
    <w:rsid w:val="00FF754B"/>
    <w:rsid w:val="02F29552"/>
    <w:rsid w:val="03571341"/>
    <w:rsid w:val="03E54CC2"/>
    <w:rsid w:val="03F5EA03"/>
    <w:rsid w:val="04240A49"/>
    <w:rsid w:val="04596975"/>
    <w:rsid w:val="06269C69"/>
    <w:rsid w:val="06AD7930"/>
    <w:rsid w:val="08152ADE"/>
    <w:rsid w:val="083AF5C8"/>
    <w:rsid w:val="0867D839"/>
    <w:rsid w:val="08C63423"/>
    <w:rsid w:val="0A270A5A"/>
    <w:rsid w:val="0AD43D95"/>
    <w:rsid w:val="0B1E2321"/>
    <w:rsid w:val="0C6E1F9C"/>
    <w:rsid w:val="0E685663"/>
    <w:rsid w:val="0E7B1EC5"/>
    <w:rsid w:val="0F4961A8"/>
    <w:rsid w:val="0F7DFE91"/>
    <w:rsid w:val="0F81E264"/>
    <w:rsid w:val="103B0F00"/>
    <w:rsid w:val="1184508C"/>
    <w:rsid w:val="12840095"/>
    <w:rsid w:val="12A171DD"/>
    <w:rsid w:val="12A89A12"/>
    <w:rsid w:val="12D84152"/>
    <w:rsid w:val="13916130"/>
    <w:rsid w:val="14C2264A"/>
    <w:rsid w:val="1590C2DA"/>
    <w:rsid w:val="16D10566"/>
    <w:rsid w:val="171464BE"/>
    <w:rsid w:val="17513883"/>
    <w:rsid w:val="1785E838"/>
    <w:rsid w:val="17A04F51"/>
    <w:rsid w:val="17B47790"/>
    <w:rsid w:val="17F00FCA"/>
    <w:rsid w:val="18659E23"/>
    <w:rsid w:val="1908E6FC"/>
    <w:rsid w:val="191BD429"/>
    <w:rsid w:val="19569EF6"/>
    <w:rsid w:val="199362E4"/>
    <w:rsid w:val="19ABB430"/>
    <w:rsid w:val="1A15FBA2"/>
    <w:rsid w:val="1ABC3D70"/>
    <w:rsid w:val="1B2BE484"/>
    <w:rsid w:val="1C784BBA"/>
    <w:rsid w:val="1C8F926D"/>
    <w:rsid w:val="1E111D3E"/>
    <w:rsid w:val="1EA759D1"/>
    <w:rsid w:val="1F087A09"/>
    <w:rsid w:val="2023954B"/>
    <w:rsid w:val="206C3293"/>
    <w:rsid w:val="208EDD21"/>
    <w:rsid w:val="216DAC96"/>
    <w:rsid w:val="235F32B9"/>
    <w:rsid w:val="23C2A23C"/>
    <w:rsid w:val="24868163"/>
    <w:rsid w:val="24CB1126"/>
    <w:rsid w:val="24DFF637"/>
    <w:rsid w:val="255C3699"/>
    <w:rsid w:val="259558F9"/>
    <w:rsid w:val="25E7455C"/>
    <w:rsid w:val="26F7FC15"/>
    <w:rsid w:val="2709E3B6"/>
    <w:rsid w:val="27888853"/>
    <w:rsid w:val="27A0526F"/>
    <w:rsid w:val="284FC833"/>
    <w:rsid w:val="29241049"/>
    <w:rsid w:val="298AA411"/>
    <w:rsid w:val="29DFF198"/>
    <w:rsid w:val="29E09BC9"/>
    <w:rsid w:val="2B0523AE"/>
    <w:rsid w:val="2B7378ED"/>
    <w:rsid w:val="2B96E41E"/>
    <w:rsid w:val="2BA49AC3"/>
    <w:rsid w:val="2BCB572F"/>
    <w:rsid w:val="2C1D9D7B"/>
    <w:rsid w:val="2D051DB9"/>
    <w:rsid w:val="2D21463F"/>
    <w:rsid w:val="2D25C2AB"/>
    <w:rsid w:val="2E616779"/>
    <w:rsid w:val="2EDEF9CD"/>
    <w:rsid w:val="2F5EA4E2"/>
    <w:rsid w:val="2FD4DDA6"/>
    <w:rsid w:val="309363F2"/>
    <w:rsid w:val="30970481"/>
    <w:rsid w:val="30B769C6"/>
    <w:rsid w:val="31E20B3A"/>
    <w:rsid w:val="330033CC"/>
    <w:rsid w:val="342A232D"/>
    <w:rsid w:val="354CE19F"/>
    <w:rsid w:val="35677B78"/>
    <w:rsid w:val="364C80DF"/>
    <w:rsid w:val="37002D31"/>
    <w:rsid w:val="375EDC57"/>
    <w:rsid w:val="38042466"/>
    <w:rsid w:val="38E3BD4A"/>
    <w:rsid w:val="3958BF9E"/>
    <w:rsid w:val="395C1F80"/>
    <w:rsid w:val="39E31405"/>
    <w:rsid w:val="3A418863"/>
    <w:rsid w:val="3A67F253"/>
    <w:rsid w:val="3B08637A"/>
    <w:rsid w:val="3B7D65F4"/>
    <w:rsid w:val="3C27CD67"/>
    <w:rsid w:val="3C8414C9"/>
    <w:rsid w:val="3C9A1441"/>
    <w:rsid w:val="3D8F5CA5"/>
    <w:rsid w:val="3E6C45DA"/>
    <w:rsid w:val="3E87B090"/>
    <w:rsid w:val="3EEFBE6E"/>
    <w:rsid w:val="3FACE344"/>
    <w:rsid w:val="404CD012"/>
    <w:rsid w:val="40F27942"/>
    <w:rsid w:val="40F7B457"/>
    <w:rsid w:val="41978497"/>
    <w:rsid w:val="4221231B"/>
    <w:rsid w:val="42E416A3"/>
    <w:rsid w:val="4511E7A8"/>
    <w:rsid w:val="4740623C"/>
    <w:rsid w:val="47BA9D39"/>
    <w:rsid w:val="49612B8F"/>
    <w:rsid w:val="49B633E4"/>
    <w:rsid w:val="49BB8F9B"/>
    <w:rsid w:val="49C205F7"/>
    <w:rsid w:val="4AFD34C5"/>
    <w:rsid w:val="4BB8A309"/>
    <w:rsid w:val="4C10D991"/>
    <w:rsid w:val="4D3F0892"/>
    <w:rsid w:val="4DC294FF"/>
    <w:rsid w:val="4F27A849"/>
    <w:rsid w:val="4F2AF2C1"/>
    <w:rsid w:val="4F6B52D5"/>
    <w:rsid w:val="5006FC35"/>
    <w:rsid w:val="50BF3762"/>
    <w:rsid w:val="51941C05"/>
    <w:rsid w:val="51FBBA1B"/>
    <w:rsid w:val="5220FAD7"/>
    <w:rsid w:val="532169DF"/>
    <w:rsid w:val="546064E5"/>
    <w:rsid w:val="54E20477"/>
    <w:rsid w:val="54F0DEEC"/>
    <w:rsid w:val="554D423B"/>
    <w:rsid w:val="56CB9CC7"/>
    <w:rsid w:val="575F7E7F"/>
    <w:rsid w:val="57B00526"/>
    <w:rsid w:val="57CE4100"/>
    <w:rsid w:val="5806D1B8"/>
    <w:rsid w:val="589735C8"/>
    <w:rsid w:val="59675FB5"/>
    <w:rsid w:val="5A3A1CEF"/>
    <w:rsid w:val="5BE42F2A"/>
    <w:rsid w:val="5C1E6B89"/>
    <w:rsid w:val="5C647B38"/>
    <w:rsid w:val="5CAE2D68"/>
    <w:rsid w:val="5CFB348C"/>
    <w:rsid w:val="5E3E1BA5"/>
    <w:rsid w:val="5E83BA1F"/>
    <w:rsid w:val="5F9A5566"/>
    <w:rsid w:val="608097C3"/>
    <w:rsid w:val="60ADA1C3"/>
    <w:rsid w:val="618FB34F"/>
    <w:rsid w:val="61C80698"/>
    <w:rsid w:val="62262B6E"/>
    <w:rsid w:val="625F56CA"/>
    <w:rsid w:val="629AD880"/>
    <w:rsid w:val="634B075E"/>
    <w:rsid w:val="63D1C8BF"/>
    <w:rsid w:val="6486C5EA"/>
    <w:rsid w:val="6509A3C2"/>
    <w:rsid w:val="65446A7B"/>
    <w:rsid w:val="67D210F1"/>
    <w:rsid w:val="692734FC"/>
    <w:rsid w:val="6A26B253"/>
    <w:rsid w:val="6B6EE31B"/>
    <w:rsid w:val="6B97596A"/>
    <w:rsid w:val="6BBFB26B"/>
    <w:rsid w:val="6BC26438"/>
    <w:rsid w:val="6C648556"/>
    <w:rsid w:val="6D549776"/>
    <w:rsid w:val="6D699C0D"/>
    <w:rsid w:val="6EB4C1AB"/>
    <w:rsid w:val="6ECDB98D"/>
    <w:rsid w:val="6FF10BEA"/>
    <w:rsid w:val="701FF77A"/>
    <w:rsid w:val="70B73556"/>
    <w:rsid w:val="7115F2F1"/>
    <w:rsid w:val="71245D3C"/>
    <w:rsid w:val="73D8E97E"/>
    <w:rsid w:val="746D23B8"/>
    <w:rsid w:val="748A1AA7"/>
    <w:rsid w:val="751A4B88"/>
    <w:rsid w:val="7637202F"/>
    <w:rsid w:val="76BF6EAE"/>
    <w:rsid w:val="7759602F"/>
    <w:rsid w:val="77A026A8"/>
    <w:rsid w:val="77AB9242"/>
    <w:rsid w:val="786CEBD6"/>
    <w:rsid w:val="788322EE"/>
    <w:rsid w:val="789F3669"/>
    <w:rsid w:val="79278C1D"/>
    <w:rsid w:val="792A9C1E"/>
    <w:rsid w:val="7976CEF2"/>
    <w:rsid w:val="79AFA760"/>
    <w:rsid w:val="7B4D5211"/>
    <w:rsid w:val="7BD5F855"/>
    <w:rsid w:val="7CFAA5D7"/>
    <w:rsid w:val="7D0B97A5"/>
    <w:rsid w:val="7DCB429C"/>
    <w:rsid w:val="7ED1BA70"/>
    <w:rsid w:val="7EE4D1E6"/>
    <w:rsid w:val="7F31B50E"/>
    <w:rsid w:val="7F340A88"/>
    <w:rsid w:val="7F9C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5D7C2D85-7B33-40C0-8641-01274506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A4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Petri%20dish" TargetMode="External"/><Relationship Id="rId18" Type="http://schemas.openxmlformats.org/officeDocument/2006/relationships/hyperlink" Target="https://www.merriam-webster.com/dictionary/clypeus" TargetMode="External"/><Relationship Id="rId26" Type="http://schemas.openxmlformats.org/officeDocument/2006/relationships/hyperlink" Target="https://www.merriam-webster.com/dictionary/femu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scutellum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eview.jove.com/files_upload.php?src=21214628" TargetMode="External"/><Relationship Id="rId12" Type="http://schemas.openxmlformats.org/officeDocument/2006/relationships/hyperlink" Target="https://www.merriam-webster.com/dictionary/anesthetize" TargetMode="External"/><Relationship Id="rId17" Type="http://schemas.openxmlformats.org/officeDocument/2006/relationships/hyperlink" Target="https://www.merriam-webster.com/dictionary/proboscis" TargetMode="External"/><Relationship Id="rId25" Type="http://schemas.openxmlformats.org/officeDocument/2006/relationships/hyperlink" Target="https://www.merriam-webster.com/dictionary/tibia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ntenna" TargetMode="External"/><Relationship Id="rId20" Type="http://schemas.openxmlformats.org/officeDocument/2006/relationships/hyperlink" Target="https://www.merriam-webster.com/dictionary/thorax" TargetMode="External"/><Relationship Id="rId29" Type="http://schemas.openxmlformats.org/officeDocument/2006/relationships/hyperlink" Target="https://www.merriam-webster.com/dictionary/antenna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stellemartin@ufl.edu" TargetMode="External"/><Relationship Id="rId24" Type="http://schemas.openxmlformats.org/officeDocument/2006/relationships/hyperlink" Target="https://www.merriam-webster.com/dictionary/apical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jugum" TargetMode="External"/><Relationship Id="rId23" Type="http://schemas.openxmlformats.org/officeDocument/2006/relationships/hyperlink" Target="https://www.merriam-webster.com/dictionary/axial" TargetMode="External"/><Relationship Id="rId28" Type="http://schemas.openxmlformats.org/officeDocument/2006/relationships/hyperlink" Target="https://www.merriam-webster.com/dictionary/morphometric" TargetMode="External"/><Relationship Id="rId10" Type="http://schemas.openxmlformats.org/officeDocument/2006/relationships/hyperlink" Target="mailto:t.mcnamara@ufl.edu" TargetMode="External"/><Relationship Id="rId19" Type="http://schemas.openxmlformats.org/officeDocument/2006/relationships/hyperlink" Target="https://www.merriam-webster.com/dictionary/micrometer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estellemartin@ufl.edu" TargetMode="External"/><Relationship Id="rId14" Type="http://schemas.openxmlformats.org/officeDocument/2006/relationships/hyperlink" Target="https://www.merriam-webster.com/dictionary/coxa" TargetMode="External"/><Relationship Id="rId22" Type="http://schemas.openxmlformats.org/officeDocument/2006/relationships/hyperlink" Target="https://www.merriam-webster.com/dictionary/abdomen" TargetMode="External"/><Relationship Id="rId27" Type="http://schemas.openxmlformats.org/officeDocument/2006/relationships/hyperlink" Target="https://www.merriam-webster.com/dictionary/labium" TargetMode="External"/><Relationship Id="rId30" Type="http://schemas.openxmlformats.org/officeDocument/2006/relationships/header" Target="header1.xml"/><Relationship Id="rId8" Type="http://schemas.openxmlformats.org/officeDocument/2006/relationships/hyperlink" Target="mailto:t.mcnamara@ufl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2148</Words>
  <Characters>12247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14367</CharactersWithSpaces>
  <SharedDoc>false</SharedDoc>
  <HLinks>
    <vt:vector size="48" baseType="variant">
      <vt:variant>
        <vt:i4>4063281</vt:i4>
      </vt:variant>
      <vt:variant>
        <vt:i4>24</vt:i4>
      </vt:variant>
      <vt:variant>
        <vt:i4>0</vt:i4>
      </vt:variant>
      <vt:variant>
        <vt:i4>5</vt:i4>
      </vt:variant>
      <vt:variant>
        <vt:lpwstr>https://review.jove.com/account/file-uploader?src=21396103</vt:lpwstr>
      </vt:variant>
      <vt:variant>
        <vt:lpwstr/>
      </vt:variant>
      <vt:variant>
        <vt:i4>1900565</vt:i4>
      </vt:variant>
      <vt:variant>
        <vt:i4>21</vt:i4>
      </vt:variant>
      <vt:variant>
        <vt:i4>0</vt:i4>
      </vt:variant>
      <vt:variant>
        <vt:i4>5</vt:i4>
      </vt:variant>
      <vt:variant>
        <vt:lpwstr>https://review.jove.com/v/5848/screen-capture-instructions-for-authors?status=a7854k</vt:lpwstr>
      </vt:variant>
      <vt:variant>
        <vt:lpwstr/>
      </vt:variant>
      <vt:variant>
        <vt:i4>7536742</vt:i4>
      </vt:variant>
      <vt:variant>
        <vt:i4>18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  <vt:variant>
        <vt:i4>524330</vt:i4>
      </vt:variant>
      <vt:variant>
        <vt:i4>12</vt:i4>
      </vt:variant>
      <vt:variant>
        <vt:i4>0</vt:i4>
      </vt:variant>
      <vt:variant>
        <vt:i4>5</vt:i4>
      </vt:variant>
      <vt:variant>
        <vt:lpwstr>mailto:estellemartin@ufl.edu</vt:lpwstr>
      </vt:variant>
      <vt:variant>
        <vt:lpwstr/>
      </vt:variant>
      <vt:variant>
        <vt:i4>6684698</vt:i4>
      </vt:variant>
      <vt:variant>
        <vt:i4>9</vt:i4>
      </vt:variant>
      <vt:variant>
        <vt:i4>0</vt:i4>
      </vt:variant>
      <vt:variant>
        <vt:i4>5</vt:i4>
      </vt:variant>
      <vt:variant>
        <vt:lpwstr>mailto:t.mcnamara@ufl.edu</vt:lpwstr>
      </vt:variant>
      <vt:variant>
        <vt:lpwstr/>
      </vt:variant>
      <vt:variant>
        <vt:i4>524330</vt:i4>
      </vt:variant>
      <vt:variant>
        <vt:i4>6</vt:i4>
      </vt:variant>
      <vt:variant>
        <vt:i4>0</vt:i4>
      </vt:variant>
      <vt:variant>
        <vt:i4>5</vt:i4>
      </vt:variant>
      <vt:variant>
        <vt:lpwstr>mailto:estellemartin@ufl.edu</vt:lpwstr>
      </vt:variant>
      <vt:variant>
        <vt:lpwstr/>
      </vt:variant>
      <vt:variant>
        <vt:i4>6684698</vt:i4>
      </vt:variant>
      <vt:variant>
        <vt:i4>3</vt:i4>
      </vt:variant>
      <vt:variant>
        <vt:i4>0</vt:i4>
      </vt:variant>
      <vt:variant>
        <vt:i4>5</vt:i4>
      </vt:variant>
      <vt:variant>
        <vt:lpwstr>mailto:t.mcnamara@ufl.edu</vt:lpwstr>
      </vt:variant>
      <vt:variant>
        <vt:lpwstr/>
      </vt:variant>
      <vt:variant>
        <vt:i4>2490378</vt:i4>
      </vt:variant>
      <vt:variant>
        <vt:i4>0</vt:i4>
      </vt:variant>
      <vt:variant>
        <vt:i4>0</vt:i4>
      </vt:variant>
      <vt:variant>
        <vt:i4>5</vt:i4>
      </vt:variant>
      <vt:variant>
        <vt:lpwstr>https://review.jove.com/files_upload.php?src=21214628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2026-08-20T13:15:00Z</dcterms:created>
  <dcterms:modified xsi:type="dcterms:W3CDTF">2026-08-20T13:15:00Z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