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C74D7E" w:rsidRPr="00D118E8" w:rsidRDefault="00000000">
      <w:pPr>
        <w:spacing w:after="0"/>
        <w:rPr>
          <w:rFonts w:ascii="Calibri" w:eastAsia="Times New Roman" w:hAnsi="Calibri" w:cs="Calibri"/>
          <w:sz w:val="24"/>
          <w:szCs w:val="24"/>
        </w:rPr>
      </w:pPr>
      <w:r w:rsidRPr="00D118E8">
        <w:rPr>
          <w:rFonts w:ascii="Calibri" w:eastAsia="Times New Roman" w:hAnsi="Calibri" w:cs="Calibri"/>
          <w:sz w:val="24"/>
          <w:szCs w:val="24"/>
        </w:rPr>
        <w:t xml:space="preserve">Please review the veterinary concerns outlined below and address them through either </w:t>
      </w:r>
      <w:r w:rsidRPr="00D118E8">
        <w:rPr>
          <w:rFonts w:ascii="Calibri" w:eastAsia="Times New Roman" w:hAnsi="Calibri" w:cs="Calibri"/>
          <w:b/>
          <w:sz w:val="24"/>
          <w:szCs w:val="24"/>
        </w:rPr>
        <w:t>video edits</w:t>
      </w:r>
      <w:r w:rsidRPr="00D118E8">
        <w:rPr>
          <w:rFonts w:ascii="Calibri" w:eastAsia="Times New Roman" w:hAnsi="Calibri" w:cs="Calibri"/>
          <w:sz w:val="24"/>
          <w:szCs w:val="24"/>
        </w:rPr>
        <w:t xml:space="preserve"> (via on-screen text or narration changes) or </w:t>
      </w:r>
      <w:r w:rsidRPr="00D118E8">
        <w:rPr>
          <w:rFonts w:ascii="Calibri" w:eastAsia="Times New Roman" w:hAnsi="Calibri" w:cs="Calibri"/>
          <w:b/>
          <w:sz w:val="24"/>
          <w:szCs w:val="24"/>
        </w:rPr>
        <w:t>text manuscript edits</w:t>
      </w:r>
      <w:r w:rsidRPr="00D118E8">
        <w:rPr>
          <w:rFonts w:ascii="Calibri" w:eastAsia="Times New Roman" w:hAnsi="Calibri" w:cs="Calibri"/>
          <w:sz w:val="24"/>
          <w:szCs w:val="24"/>
        </w:rPr>
        <w:t>.</w:t>
      </w:r>
    </w:p>
    <w:p w14:paraId="00000002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00000003" w14:textId="77777777" w:rsidR="00C74D7E" w:rsidRPr="00D118E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Times New Roman" w:hAnsi="Calibri" w:cs="Calibri"/>
          <w:color w:val="000000"/>
          <w:sz w:val="24"/>
          <w:szCs w:val="24"/>
        </w:rPr>
      </w:pPr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For </w:t>
      </w:r>
      <w:r w:rsidRPr="00D118E8">
        <w:rPr>
          <w:rFonts w:ascii="Calibri" w:eastAsia="Times New Roman" w:hAnsi="Calibri" w:cs="Calibri"/>
          <w:b/>
          <w:color w:val="000000"/>
          <w:sz w:val="24"/>
          <w:szCs w:val="24"/>
        </w:rPr>
        <w:t>text edits</w:t>
      </w:r>
      <w:r w:rsidRPr="00D118E8">
        <w:rPr>
          <w:rFonts w:ascii="Calibri" w:eastAsia="Times New Roman" w:hAnsi="Calibri" w:cs="Calibri"/>
          <w:color w:val="000000"/>
          <w:sz w:val="24"/>
          <w:szCs w:val="24"/>
        </w:rPr>
        <w:t>, please download the PDF from the text article link provided below, insert your suggested changes as comments, and return the annotated file to us.</w:t>
      </w:r>
    </w:p>
    <w:p w14:paraId="00000004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00000005" w14:textId="076049E0" w:rsidR="00C74D7E" w:rsidRPr="00D118E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Times New Roman" w:hAnsi="Calibri" w:cs="Calibri"/>
          <w:color w:val="000000"/>
          <w:sz w:val="24"/>
          <w:szCs w:val="24"/>
        </w:rPr>
      </w:pPr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For </w:t>
      </w:r>
      <w:r w:rsidRPr="00D118E8">
        <w:rPr>
          <w:rFonts w:ascii="Calibri" w:eastAsia="Times New Roman" w:hAnsi="Calibri" w:cs="Calibri"/>
          <w:b/>
          <w:color w:val="000000"/>
          <w:sz w:val="24"/>
          <w:szCs w:val="24"/>
        </w:rPr>
        <w:t>video edits</w:t>
      </w:r>
      <w:r w:rsidRPr="00D118E8">
        <w:rPr>
          <w:rFonts w:ascii="Calibri" w:eastAsia="Times New Roman" w:hAnsi="Calibri" w:cs="Calibri"/>
          <w:color w:val="000000"/>
          <w:sz w:val="24"/>
          <w:szCs w:val="24"/>
        </w:rPr>
        <w:t>, we only require your approval</w:t>
      </w:r>
      <w:r w:rsidR="007D3FB3">
        <w:rPr>
          <w:rFonts w:ascii="Calibri" w:eastAsia="Times New Roman" w:hAnsi="Calibri" w:cs="Calibri"/>
          <w:color w:val="000000"/>
          <w:sz w:val="24"/>
          <w:szCs w:val="24"/>
        </w:rPr>
        <w:t>/</w:t>
      </w:r>
      <w:r w:rsidR="007D3FB3" w:rsidRPr="007D3FB3">
        <w:rPr>
          <w:rFonts w:ascii="Calibri" w:eastAsia="Times New Roman" w:hAnsi="Calibri" w:cs="Calibri"/>
          <w:color w:val="000000"/>
          <w:sz w:val="24"/>
          <w:szCs w:val="24"/>
        </w:rPr>
        <w:t>requested information</w:t>
      </w:r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. The </w:t>
      </w:r>
      <w:proofErr w:type="spellStart"/>
      <w:r w:rsidRPr="00D118E8">
        <w:rPr>
          <w:rFonts w:ascii="Calibri" w:eastAsia="Times New Roman" w:hAnsi="Calibri" w:cs="Calibri"/>
          <w:color w:val="000000"/>
          <w:sz w:val="24"/>
          <w:szCs w:val="24"/>
        </w:rPr>
        <w:t>JoVE</w:t>
      </w:r>
      <w:proofErr w:type="spellEnd"/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 editing team will implement the necessary revisions.</w:t>
      </w:r>
    </w:p>
    <w:p w14:paraId="00000006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00000007" w14:textId="77777777" w:rsidR="00C74D7E" w:rsidRPr="00D118E8" w:rsidRDefault="00000000">
      <w:pPr>
        <w:spacing w:after="0"/>
        <w:rPr>
          <w:rFonts w:ascii="Calibri" w:eastAsia="Times New Roman" w:hAnsi="Calibri" w:cs="Calibri"/>
          <w:sz w:val="24"/>
          <w:szCs w:val="24"/>
        </w:rPr>
      </w:pPr>
      <w:r w:rsidRPr="00D118E8">
        <w:rPr>
          <w:rFonts w:ascii="Calibri" w:eastAsia="Times New Roman" w:hAnsi="Calibri" w:cs="Calibri"/>
          <w:sz w:val="24"/>
          <w:szCs w:val="24"/>
        </w:rPr>
        <w:t>Links to the article:</w:t>
      </w:r>
    </w:p>
    <w:p w14:paraId="00000008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15287A5F" w14:textId="39DD23C1" w:rsidR="006411A0" w:rsidRDefault="00000000">
      <w:pPr>
        <w:spacing w:after="0"/>
        <w:rPr>
          <w:rFonts w:ascii="Calibri" w:eastAsia="Times New Roman" w:hAnsi="Calibri" w:cs="Calibri"/>
          <w:bCs/>
          <w:sz w:val="24"/>
          <w:szCs w:val="24"/>
        </w:rPr>
      </w:pPr>
      <w:r w:rsidRPr="00D118E8">
        <w:rPr>
          <w:rFonts w:ascii="Calibri" w:eastAsia="Times New Roman" w:hAnsi="Calibri" w:cs="Calibri"/>
          <w:b/>
          <w:sz w:val="24"/>
          <w:szCs w:val="24"/>
        </w:rPr>
        <w:t>Text: </w:t>
      </w:r>
      <w:hyperlink r:id="rId6" w:history="1">
        <w:r w:rsidR="00256B53" w:rsidRPr="0012183C">
          <w:rPr>
            <w:rStyle w:val="Hyperlink"/>
            <w:rFonts w:ascii="Calibri" w:eastAsia="Times New Roman" w:hAnsi="Calibri" w:cs="Calibri"/>
            <w:bCs/>
            <w:sz w:val="24"/>
            <w:szCs w:val="24"/>
          </w:rPr>
          <w:t>https://review.jove.com/t/69553?status=a71559k</w:t>
        </w:r>
      </w:hyperlink>
    </w:p>
    <w:p w14:paraId="1AFEB609" w14:textId="7FA3410D" w:rsidR="00256B53" w:rsidRDefault="006411A0">
      <w:pPr>
        <w:spacing w:after="0"/>
        <w:rPr>
          <w:rFonts w:ascii="Calibri" w:eastAsia="Times New Roman" w:hAnsi="Calibri" w:cs="Calibri"/>
          <w:bCs/>
          <w:sz w:val="24"/>
          <w:szCs w:val="24"/>
        </w:rPr>
      </w:pPr>
      <w:r w:rsidRPr="00D118E8">
        <w:rPr>
          <w:rFonts w:ascii="Calibri" w:eastAsia="Times New Roman" w:hAnsi="Calibri" w:cs="Calibri"/>
          <w:b/>
          <w:sz w:val="24"/>
          <w:szCs w:val="24"/>
        </w:rPr>
        <w:br/>
        <w:t xml:space="preserve">Video: </w:t>
      </w:r>
      <w:hyperlink r:id="rId7" w:history="1">
        <w:r w:rsidR="00256B53" w:rsidRPr="0012183C">
          <w:rPr>
            <w:rStyle w:val="Hyperlink"/>
            <w:rFonts w:ascii="Calibri" w:eastAsia="Times New Roman" w:hAnsi="Calibri" w:cs="Calibri"/>
            <w:bCs/>
            <w:sz w:val="24"/>
            <w:szCs w:val="24"/>
          </w:rPr>
          <w:t>https://review.jove.com/v/69553?status=a71559k</w:t>
        </w:r>
      </w:hyperlink>
    </w:p>
    <w:p w14:paraId="0000000B" w14:textId="028597E4" w:rsidR="00C74D7E" w:rsidRPr="00256B53" w:rsidRDefault="006411A0" w:rsidP="00256B53">
      <w:pPr>
        <w:spacing w:after="0"/>
        <w:rPr>
          <w:rFonts w:ascii="Calibri" w:eastAsia="Times New Roman" w:hAnsi="Calibri" w:cs="Calibri"/>
          <w:sz w:val="24"/>
          <w:szCs w:val="24"/>
        </w:rPr>
      </w:pPr>
      <w:r w:rsidRPr="00256B53">
        <w:rPr>
          <w:rFonts w:ascii="Calibri" w:eastAsia="Times New Roman" w:hAnsi="Calibri" w:cs="Calibri"/>
          <w:bCs/>
          <w:sz w:val="24"/>
          <w:szCs w:val="24"/>
        </w:rPr>
        <w:t xml:space="preserve"> </w:t>
      </w:r>
    </w:p>
    <w:p w14:paraId="0000000C" w14:textId="77777777" w:rsidR="00C74D7E" w:rsidRPr="00306B00" w:rsidRDefault="00000000" w:rsidP="002C1D0D">
      <w:pPr>
        <w:spacing w:before="120" w:after="0" w:line="240" w:lineRule="auto"/>
        <w:rPr>
          <w:rFonts w:ascii="Calibri" w:eastAsia="Times New Roman" w:hAnsi="Calibri" w:cs="Calibri"/>
          <w:b/>
          <w:sz w:val="24"/>
          <w:szCs w:val="24"/>
          <w:u w:val="single"/>
        </w:rPr>
      </w:pPr>
      <w:r w:rsidRPr="00306B00">
        <w:rPr>
          <w:rFonts w:ascii="Calibri" w:eastAsia="Times New Roman" w:hAnsi="Calibri" w:cs="Calibri"/>
          <w:b/>
          <w:sz w:val="24"/>
          <w:szCs w:val="24"/>
          <w:u w:val="single"/>
        </w:rPr>
        <w:t xml:space="preserve">Reviewer 1 Comments: </w:t>
      </w:r>
    </w:p>
    <w:p w14:paraId="03E26906" w14:textId="30CBB07B" w:rsidR="00565954" w:rsidRPr="00306B00" w:rsidRDefault="00565954" w:rsidP="002C1D0D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306B00">
        <w:rPr>
          <w:rFonts w:ascii="Calibri" w:hAnsi="Calibri" w:cs="Calibri"/>
          <w:b/>
          <w:bCs/>
          <w:sz w:val="24"/>
          <w:szCs w:val="24"/>
        </w:rPr>
        <w:t xml:space="preserve">Time in </w:t>
      </w:r>
      <w:r w:rsidR="003657F6">
        <w:rPr>
          <w:rFonts w:ascii="Calibri" w:hAnsi="Calibri" w:cs="Calibri"/>
          <w:b/>
          <w:bCs/>
          <w:sz w:val="24"/>
          <w:szCs w:val="24"/>
        </w:rPr>
        <w:t>V</w:t>
      </w:r>
      <w:r w:rsidRPr="00306B00">
        <w:rPr>
          <w:rFonts w:ascii="Calibri" w:hAnsi="Calibri" w:cs="Calibri"/>
          <w:b/>
          <w:bCs/>
          <w:sz w:val="24"/>
          <w:szCs w:val="24"/>
        </w:rPr>
        <w:t>ideo</w:t>
      </w:r>
      <w:r w:rsidRPr="00306B00">
        <w:rPr>
          <w:rFonts w:ascii="Calibri" w:hAnsi="Calibri" w:cs="Calibri"/>
          <w:sz w:val="24"/>
          <w:szCs w:val="24"/>
        </w:rPr>
        <w:t xml:space="preserve">: </w:t>
      </w:r>
      <w:r w:rsidR="003657F6">
        <w:rPr>
          <w:rFonts w:ascii="Calibri" w:hAnsi="Calibri" w:cs="Calibri"/>
          <w:sz w:val="24"/>
          <w:szCs w:val="24"/>
        </w:rPr>
        <w:t>0</w:t>
      </w:r>
      <w:r w:rsidRPr="00306B00">
        <w:rPr>
          <w:rFonts w:ascii="Calibri" w:hAnsi="Calibri" w:cs="Calibri"/>
          <w:sz w:val="24"/>
          <w:szCs w:val="24"/>
        </w:rPr>
        <w:t>0:47-</w:t>
      </w:r>
      <w:r w:rsidR="003657F6">
        <w:rPr>
          <w:rFonts w:ascii="Calibri" w:hAnsi="Calibri" w:cs="Calibri"/>
          <w:sz w:val="24"/>
          <w:szCs w:val="24"/>
        </w:rPr>
        <w:t>0</w:t>
      </w:r>
      <w:r w:rsidRPr="00306B00">
        <w:rPr>
          <w:rFonts w:ascii="Calibri" w:hAnsi="Calibri" w:cs="Calibri"/>
          <w:sz w:val="24"/>
          <w:szCs w:val="24"/>
        </w:rPr>
        <w:t>1:27</w:t>
      </w:r>
    </w:p>
    <w:p w14:paraId="1FE3C434" w14:textId="39116C95" w:rsidR="00565954" w:rsidRPr="00306B00" w:rsidRDefault="00565954" w:rsidP="002C1D0D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306B00">
        <w:rPr>
          <w:rFonts w:ascii="Calibri" w:hAnsi="Calibri" w:cs="Calibri"/>
          <w:b/>
          <w:bCs/>
          <w:sz w:val="24"/>
          <w:szCs w:val="24"/>
        </w:rPr>
        <w:t>Comment:</w:t>
      </w:r>
      <w:r w:rsidRPr="00306B00">
        <w:rPr>
          <w:rFonts w:ascii="Calibri" w:hAnsi="Calibri" w:cs="Calibri"/>
          <w:sz w:val="24"/>
          <w:szCs w:val="24"/>
        </w:rPr>
        <w:t xml:space="preserve"> Public sensitivity considerations: video shows entire animal. </w:t>
      </w:r>
      <w:r w:rsidR="00B025FA">
        <w:rPr>
          <w:rFonts w:ascii="Calibri" w:hAnsi="Calibri" w:cs="Calibri"/>
          <w:sz w:val="24"/>
          <w:szCs w:val="24"/>
        </w:rPr>
        <w:t>The a</w:t>
      </w:r>
      <w:r w:rsidRPr="00306B00">
        <w:rPr>
          <w:rFonts w:ascii="Calibri" w:hAnsi="Calibri" w:cs="Calibri"/>
          <w:sz w:val="24"/>
          <w:szCs w:val="24"/>
        </w:rPr>
        <w:t xml:space="preserve">nimal is shown with </w:t>
      </w:r>
      <w:r w:rsidR="00B025FA">
        <w:rPr>
          <w:rFonts w:ascii="Calibri" w:hAnsi="Calibri" w:cs="Calibri"/>
          <w:sz w:val="24"/>
          <w:szCs w:val="24"/>
        </w:rPr>
        <w:t xml:space="preserve">a </w:t>
      </w:r>
      <w:r w:rsidRPr="00306B00">
        <w:rPr>
          <w:rFonts w:ascii="Calibri" w:hAnsi="Calibri" w:cs="Calibri"/>
          <w:sz w:val="24"/>
          <w:szCs w:val="24"/>
        </w:rPr>
        <w:t xml:space="preserve">large open abdomen </w:t>
      </w:r>
      <w:r w:rsidR="00B025FA">
        <w:rPr>
          <w:rFonts w:ascii="Calibri" w:hAnsi="Calibri" w:cs="Calibri"/>
          <w:sz w:val="24"/>
          <w:szCs w:val="24"/>
        </w:rPr>
        <w:t>with no drape</w:t>
      </w:r>
      <w:r w:rsidRPr="00306B00">
        <w:rPr>
          <w:rFonts w:ascii="Calibri" w:hAnsi="Calibri" w:cs="Calibri"/>
          <w:sz w:val="24"/>
          <w:szCs w:val="24"/>
        </w:rPr>
        <w:t>.</w:t>
      </w:r>
    </w:p>
    <w:p w14:paraId="7FEABB21" w14:textId="071D563F" w:rsidR="00565954" w:rsidRPr="00306B00" w:rsidRDefault="00565954" w:rsidP="002C1D0D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306B00">
        <w:rPr>
          <w:rFonts w:ascii="Calibri" w:hAnsi="Calibri" w:cs="Calibri"/>
          <w:b/>
          <w:bCs/>
          <w:sz w:val="24"/>
          <w:szCs w:val="24"/>
        </w:rPr>
        <w:t>Suggested change:</w:t>
      </w:r>
      <w:r w:rsidRPr="00306B00">
        <w:rPr>
          <w:rFonts w:ascii="Calibri" w:hAnsi="Calibri" w:cs="Calibri"/>
          <w:sz w:val="24"/>
          <w:szCs w:val="24"/>
        </w:rPr>
        <w:t xml:space="preserve"> </w:t>
      </w:r>
      <w:r w:rsidR="00B025FA">
        <w:rPr>
          <w:rFonts w:ascii="Calibri" w:hAnsi="Calibri" w:cs="Calibri"/>
          <w:sz w:val="24"/>
          <w:szCs w:val="24"/>
        </w:rPr>
        <w:t xml:space="preserve">Add onscreen text: </w:t>
      </w:r>
      <w:r w:rsidR="00B025FA" w:rsidRPr="00B025FA">
        <w:rPr>
          <w:rFonts w:ascii="Calibri" w:hAnsi="Calibri" w:cs="Calibri"/>
          <w:b/>
          <w:bCs/>
          <w:sz w:val="24"/>
          <w:szCs w:val="24"/>
        </w:rPr>
        <w:t>TXT: Drapes</w:t>
      </w:r>
      <w:r w:rsidRPr="00B025FA"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B025FA" w:rsidRPr="00B025FA">
        <w:rPr>
          <w:rFonts w:ascii="Calibri" w:hAnsi="Calibri" w:cs="Calibri"/>
          <w:b/>
          <w:bCs/>
          <w:sz w:val="24"/>
          <w:szCs w:val="24"/>
        </w:rPr>
        <w:t>are omitted for demonstration purposes</w:t>
      </w:r>
    </w:p>
    <w:p w14:paraId="0000000F" w14:textId="77777777" w:rsidR="00C74D7E" w:rsidRPr="00306B00" w:rsidRDefault="00C74D7E" w:rsidP="002C1D0D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</w:p>
    <w:p w14:paraId="1D59C9A6" w14:textId="4506BF90" w:rsidR="009005AE" w:rsidRPr="00306B00" w:rsidRDefault="00000000" w:rsidP="002C1D0D">
      <w:pPr>
        <w:spacing w:before="120" w:after="0" w:line="240" w:lineRule="auto"/>
        <w:rPr>
          <w:rFonts w:ascii="Calibri" w:eastAsia="Times New Roman" w:hAnsi="Calibri" w:cs="Calibri"/>
          <w:b/>
          <w:sz w:val="24"/>
          <w:szCs w:val="24"/>
          <w:u w:val="single"/>
        </w:rPr>
      </w:pPr>
      <w:r w:rsidRPr="00306B00">
        <w:rPr>
          <w:rFonts w:ascii="Calibri" w:eastAsia="Times New Roman" w:hAnsi="Calibri" w:cs="Calibri"/>
          <w:b/>
          <w:sz w:val="24"/>
          <w:szCs w:val="24"/>
          <w:u w:val="single"/>
        </w:rPr>
        <w:t xml:space="preserve">Reviewer 2 Comments: </w:t>
      </w:r>
    </w:p>
    <w:p w14:paraId="53B02328" w14:textId="77777777" w:rsidR="004F0C76" w:rsidRPr="00306B00" w:rsidRDefault="004F0C76" w:rsidP="002C1D0D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306B00">
        <w:rPr>
          <w:rFonts w:ascii="Calibri" w:hAnsi="Calibri" w:cs="Calibri"/>
          <w:b/>
          <w:bCs/>
          <w:sz w:val="24"/>
          <w:szCs w:val="24"/>
        </w:rPr>
        <w:t>Time in video</w:t>
      </w:r>
      <w:r w:rsidRPr="00306B00">
        <w:rPr>
          <w:rFonts w:ascii="Calibri" w:hAnsi="Calibri" w:cs="Calibri"/>
          <w:sz w:val="24"/>
          <w:szCs w:val="24"/>
        </w:rPr>
        <w:t>: 00:33</w:t>
      </w:r>
    </w:p>
    <w:p w14:paraId="27419285" w14:textId="60C398EC" w:rsidR="004F0C76" w:rsidRPr="00306B00" w:rsidRDefault="004F0C76" w:rsidP="002C1D0D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306B00">
        <w:rPr>
          <w:rFonts w:ascii="Calibri" w:hAnsi="Calibri" w:cs="Calibri"/>
          <w:b/>
          <w:bCs/>
          <w:sz w:val="24"/>
          <w:szCs w:val="24"/>
        </w:rPr>
        <w:t>Comment</w:t>
      </w:r>
      <w:r w:rsidRPr="00306B00">
        <w:rPr>
          <w:rFonts w:ascii="Calibri" w:hAnsi="Calibri" w:cs="Calibri"/>
          <w:sz w:val="24"/>
          <w:szCs w:val="24"/>
        </w:rPr>
        <w:t xml:space="preserve">: The left front leg of the rat appears to be moving in reflex response to the pinch of the right front </w:t>
      </w:r>
      <w:r w:rsidR="00D7140F" w:rsidRPr="00306B00">
        <w:rPr>
          <w:rFonts w:ascii="Calibri" w:hAnsi="Calibri" w:cs="Calibri"/>
          <w:sz w:val="24"/>
          <w:szCs w:val="24"/>
        </w:rPr>
        <w:t>foot,</w:t>
      </w:r>
      <w:r w:rsidRPr="00306B00">
        <w:rPr>
          <w:rFonts w:ascii="Calibri" w:hAnsi="Calibri" w:cs="Calibri"/>
          <w:sz w:val="24"/>
          <w:szCs w:val="24"/>
        </w:rPr>
        <w:t xml:space="preserve"> and this suggests that the depth of anesthesia may not be adequate. </w:t>
      </w:r>
    </w:p>
    <w:p w14:paraId="199EBBC1" w14:textId="597DBC0E" w:rsidR="004F0C76" w:rsidRPr="00306B00" w:rsidRDefault="004F0C76" w:rsidP="002C1D0D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306B00">
        <w:rPr>
          <w:rFonts w:ascii="Calibri" w:hAnsi="Calibri" w:cs="Calibri"/>
          <w:b/>
          <w:bCs/>
          <w:sz w:val="24"/>
          <w:szCs w:val="24"/>
        </w:rPr>
        <w:t>Suggested change</w:t>
      </w:r>
      <w:r w:rsidRPr="00306B00">
        <w:rPr>
          <w:rFonts w:ascii="Calibri" w:hAnsi="Calibri" w:cs="Calibri"/>
          <w:sz w:val="24"/>
          <w:szCs w:val="24"/>
        </w:rPr>
        <w:t xml:space="preserve">: </w:t>
      </w:r>
      <w:r w:rsidR="00D7140F">
        <w:rPr>
          <w:rFonts w:ascii="Calibri" w:hAnsi="Calibri" w:cs="Calibri"/>
          <w:sz w:val="24"/>
          <w:szCs w:val="24"/>
        </w:rPr>
        <w:t>Cut out</w:t>
      </w:r>
      <w:r w:rsidRPr="00306B00">
        <w:rPr>
          <w:rFonts w:ascii="Calibri" w:hAnsi="Calibri" w:cs="Calibri"/>
          <w:sz w:val="24"/>
          <w:szCs w:val="24"/>
        </w:rPr>
        <w:t xml:space="preserve"> the video that shows no movement, other than normal breathing. </w:t>
      </w:r>
    </w:p>
    <w:p w14:paraId="7995A0DE" w14:textId="77777777" w:rsidR="004F0C76" w:rsidRPr="00306B00" w:rsidRDefault="004F0C76" w:rsidP="002C1D0D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</w:p>
    <w:p w14:paraId="274CE9E8" w14:textId="044DED6B" w:rsidR="004F0C76" w:rsidRPr="00306B00" w:rsidRDefault="004F0C76" w:rsidP="002C1D0D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306B00">
        <w:rPr>
          <w:rFonts w:ascii="Calibri" w:hAnsi="Calibri" w:cs="Calibri"/>
          <w:b/>
          <w:bCs/>
          <w:sz w:val="24"/>
          <w:szCs w:val="24"/>
        </w:rPr>
        <w:t xml:space="preserve">Time in </w:t>
      </w:r>
      <w:r w:rsidR="00D7140F">
        <w:rPr>
          <w:rFonts w:ascii="Calibri" w:hAnsi="Calibri" w:cs="Calibri"/>
          <w:b/>
          <w:bCs/>
          <w:sz w:val="24"/>
          <w:szCs w:val="24"/>
        </w:rPr>
        <w:t>V</w:t>
      </w:r>
      <w:r w:rsidRPr="00306B00">
        <w:rPr>
          <w:rFonts w:ascii="Calibri" w:hAnsi="Calibri" w:cs="Calibri"/>
          <w:b/>
          <w:bCs/>
          <w:sz w:val="24"/>
          <w:szCs w:val="24"/>
        </w:rPr>
        <w:t>ideo</w:t>
      </w:r>
      <w:r w:rsidRPr="00306B00">
        <w:rPr>
          <w:rFonts w:ascii="Calibri" w:hAnsi="Calibri" w:cs="Calibri"/>
          <w:sz w:val="24"/>
          <w:szCs w:val="24"/>
        </w:rPr>
        <w:t>: 00:50</w:t>
      </w:r>
    </w:p>
    <w:p w14:paraId="4CB62DD7" w14:textId="76333C83" w:rsidR="004F0C76" w:rsidRPr="00306B00" w:rsidRDefault="004F0C76" w:rsidP="002C1D0D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306B00">
        <w:rPr>
          <w:rFonts w:ascii="Calibri" w:hAnsi="Calibri" w:cs="Calibri"/>
          <w:b/>
          <w:bCs/>
          <w:sz w:val="24"/>
          <w:szCs w:val="24"/>
        </w:rPr>
        <w:t>Comment</w:t>
      </w:r>
      <w:r w:rsidRPr="00306B00">
        <w:rPr>
          <w:rFonts w:ascii="Calibri" w:hAnsi="Calibri" w:cs="Calibri"/>
          <w:sz w:val="24"/>
          <w:szCs w:val="24"/>
        </w:rPr>
        <w:t>:</w:t>
      </w:r>
      <w:r w:rsidR="00D7140F">
        <w:rPr>
          <w:rFonts w:ascii="Calibri" w:hAnsi="Calibri" w:cs="Calibri"/>
          <w:sz w:val="24"/>
          <w:szCs w:val="24"/>
        </w:rPr>
        <w:t xml:space="preserve"> </w:t>
      </w:r>
      <w:r w:rsidRPr="00306B00">
        <w:rPr>
          <w:rFonts w:ascii="Calibri" w:hAnsi="Calibri" w:cs="Calibri"/>
          <w:sz w:val="24"/>
          <w:szCs w:val="24"/>
        </w:rPr>
        <w:t xml:space="preserve">The narration describing the midline incision from the xyphoid to the pubis does not match the </w:t>
      </w:r>
      <w:r w:rsidR="00D7140F" w:rsidRPr="00306B00">
        <w:rPr>
          <w:rFonts w:ascii="Calibri" w:hAnsi="Calibri" w:cs="Calibri"/>
          <w:sz w:val="24"/>
          <w:szCs w:val="24"/>
        </w:rPr>
        <w:t>incision</w:t>
      </w:r>
      <w:r w:rsidRPr="00306B00">
        <w:rPr>
          <w:rFonts w:ascii="Calibri" w:hAnsi="Calibri" w:cs="Calibri"/>
          <w:sz w:val="24"/>
          <w:szCs w:val="24"/>
        </w:rPr>
        <w:t xml:space="preserve"> that the operator is making. </w:t>
      </w:r>
      <w:r w:rsidR="00D7140F">
        <w:rPr>
          <w:rFonts w:ascii="Calibri" w:hAnsi="Calibri" w:cs="Calibri"/>
          <w:sz w:val="24"/>
          <w:szCs w:val="24"/>
        </w:rPr>
        <w:t>The surgeon</w:t>
      </w:r>
      <w:r w:rsidRPr="00306B00">
        <w:rPr>
          <w:rFonts w:ascii="Calibri" w:hAnsi="Calibri" w:cs="Calibri"/>
          <w:sz w:val="24"/>
          <w:szCs w:val="24"/>
        </w:rPr>
        <w:t xml:space="preserve"> is making a transverse incision across the cranial abdomen just caudal to the xyphoid process. </w:t>
      </w:r>
      <w:r w:rsidR="00D7140F">
        <w:rPr>
          <w:rFonts w:ascii="Calibri" w:hAnsi="Calibri" w:cs="Calibri"/>
          <w:sz w:val="24"/>
          <w:szCs w:val="24"/>
        </w:rPr>
        <w:t xml:space="preserve">Additionally, the narration mentions the scissors in the right hand and forceps in the left hand, but it is vice versa in the video. </w:t>
      </w:r>
    </w:p>
    <w:p w14:paraId="040972AB" w14:textId="77777777" w:rsidR="004F0C76" w:rsidRPr="00306B00" w:rsidRDefault="004F0C76" w:rsidP="002C1D0D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306B00">
        <w:rPr>
          <w:rFonts w:ascii="Calibri" w:hAnsi="Calibri" w:cs="Calibri"/>
          <w:b/>
          <w:bCs/>
          <w:sz w:val="24"/>
          <w:szCs w:val="24"/>
        </w:rPr>
        <w:t>Suggested change</w:t>
      </w:r>
      <w:r w:rsidRPr="00306B00">
        <w:rPr>
          <w:rFonts w:ascii="Calibri" w:hAnsi="Calibri" w:cs="Calibri"/>
          <w:sz w:val="24"/>
          <w:szCs w:val="24"/>
        </w:rPr>
        <w:t xml:space="preserve">: Revise the narration and the text description of the incision location and length to match the procedure in the video. </w:t>
      </w:r>
    </w:p>
    <w:p w14:paraId="3F6C3D9A" w14:textId="77777777" w:rsidR="002C1D0D" w:rsidRDefault="002C1D0D" w:rsidP="002C1D0D">
      <w:pPr>
        <w:spacing w:before="120" w:after="0" w:line="240" w:lineRule="auto"/>
        <w:rPr>
          <w:rFonts w:ascii="Calibri" w:hAnsi="Calibri" w:cs="Calibri"/>
          <w:b/>
          <w:bCs/>
          <w:sz w:val="24"/>
          <w:szCs w:val="24"/>
        </w:rPr>
      </w:pPr>
    </w:p>
    <w:p w14:paraId="112F475D" w14:textId="536AB345" w:rsidR="004F0C76" w:rsidRPr="00306B00" w:rsidRDefault="004F0C76" w:rsidP="002C1D0D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306B00">
        <w:rPr>
          <w:rFonts w:ascii="Calibri" w:hAnsi="Calibri" w:cs="Calibri"/>
          <w:b/>
          <w:bCs/>
          <w:sz w:val="24"/>
          <w:szCs w:val="24"/>
        </w:rPr>
        <w:lastRenderedPageBreak/>
        <w:t xml:space="preserve">Location in </w:t>
      </w:r>
      <w:r w:rsidR="00D7140F">
        <w:rPr>
          <w:rFonts w:ascii="Calibri" w:hAnsi="Calibri" w:cs="Calibri"/>
          <w:b/>
          <w:bCs/>
          <w:sz w:val="24"/>
          <w:szCs w:val="24"/>
        </w:rPr>
        <w:t>T</w:t>
      </w:r>
      <w:r w:rsidRPr="00306B00">
        <w:rPr>
          <w:rFonts w:ascii="Calibri" w:hAnsi="Calibri" w:cs="Calibri"/>
          <w:b/>
          <w:bCs/>
          <w:sz w:val="24"/>
          <w:szCs w:val="24"/>
        </w:rPr>
        <w:t>ext</w:t>
      </w:r>
      <w:r w:rsidRPr="00306B00">
        <w:rPr>
          <w:rFonts w:ascii="Calibri" w:hAnsi="Calibri" w:cs="Calibri"/>
          <w:sz w:val="24"/>
          <w:szCs w:val="24"/>
        </w:rPr>
        <w:t xml:space="preserve">: </w:t>
      </w:r>
      <w:r w:rsidR="00D7140F">
        <w:rPr>
          <w:rFonts w:ascii="Calibri" w:hAnsi="Calibri" w:cs="Calibri"/>
          <w:sz w:val="24"/>
          <w:szCs w:val="24"/>
        </w:rPr>
        <w:t>2.1.4</w:t>
      </w:r>
    </w:p>
    <w:p w14:paraId="5DD178C0" w14:textId="64152766" w:rsidR="004F0C76" w:rsidRPr="00306B00" w:rsidRDefault="004F0C76" w:rsidP="002C1D0D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306B00">
        <w:rPr>
          <w:rFonts w:ascii="Calibri" w:hAnsi="Calibri" w:cs="Calibri"/>
          <w:b/>
          <w:bCs/>
          <w:sz w:val="24"/>
          <w:szCs w:val="24"/>
        </w:rPr>
        <w:t>Comment</w:t>
      </w:r>
      <w:r w:rsidRPr="00306B00">
        <w:rPr>
          <w:rFonts w:ascii="Calibri" w:hAnsi="Calibri" w:cs="Calibri"/>
          <w:sz w:val="24"/>
          <w:szCs w:val="24"/>
        </w:rPr>
        <w:t>: Urethane is mutagenic and carcinogenic</w:t>
      </w:r>
      <w:r w:rsidR="00D7140F">
        <w:rPr>
          <w:rFonts w:ascii="Calibri" w:hAnsi="Calibri" w:cs="Calibri"/>
          <w:sz w:val="24"/>
          <w:szCs w:val="24"/>
        </w:rPr>
        <w:t>,</w:t>
      </w:r>
      <w:r w:rsidRPr="00306B00">
        <w:rPr>
          <w:rFonts w:ascii="Calibri" w:hAnsi="Calibri" w:cs="Calibri"/>
          <w:sz w:val="24"/>
          <w:szCs w:val="24"/>
        </w:rPr>
        <w:t xml:space="preserve"> and when injected into the abdomen may contact the </w:t>
      </w:r>
      <w:r w:rsidR="00D7140F">
        <w:rPr>
          <w:rFonts w:ascii="Calibri" w:hAnsi="Calibri" w:cs="Calibri"/>
          <w:sz w:val="24"/>
          <w:szCs w:val="24"/>
        </w:rPr>
        <w:t>pancreas</w:t>
      </w:r>
      <w:r w:rsidRPr="00306B00">
        <w:rPr>
          <w:rFonts w:ascii="Calibri" w:hAnsi="Calibri" w:cs="Calibri"/>
          <w:sz w:val="24"/>
          <w:szCs w:val="24"/>
        </w:rPr>
        <w:t xml:space="preserve">. </w:t>
      </w:r>
      <w:r w:rsidR="00D7140F">
        <w:rPr>
          <w:rFonts w:ascii="Calibri" w:hAnsi="Calibri" w:cs="Calibri"/>
          <w:sz w:val="24"/>
          <w:szCs w:val="24"/>
        </w:rPr>
        <w:t>The</w:t>
      </w:r>
      <w:r w:rsidRPr="00306B00">
        <w:rPr>
          <w:rFonts w:ascii="Calibri" w:hAnsi="Calibri" w:cs="Calibri"/>
          <w:sz w:val="24"/>
          <w:szCs w:val="24"/>
        </w:rPr>
        <w:t xml:space="preserve"> onset of anesthetic </w:t>
      </w:r>
      <w:r w:rsidR="00D7140F" w:rsidRPr="00306B00">
        <w:rPr>
          <w:rFonts w:ascii="Calibri" w:hAnsi="Calibri" w:cs="Calibri"/>
          <w:sz w:val="24"/>
          <w:szCs w:val="24"/>
        </w:rPr>
        <w:t>effects</w:t>
      </w:r>
      <w:r w:rsidRPr="00306B00">
        <w:rPr>
          <w:rFonts w:ascii="Calibri" w:hAnsi="Calibri" w:cs="Calibri"/>
          <w:sz w:val="24"/>
          <w:szCs w:val="24"/>
        </w:rPr>
        <w:t xml:space="preserve"> is slower than </w:t>
      </w:r>
      <w:r w:rsidR="00D7140F">
        <w:rPr>
          <w:rFonts w:ascii="Calibri" w:hAnsi="Calibri" w:cs="Calibri"/>
          <w:sz w:val="24"/>
          <w:szCs w:val="24"/>
        </w:rPr>
        <w:t xml:space="preserve">that of </w:t>
      </w:r>
      <w:r w:rsidRPr="00306B00">
        <w:rPr>
          <w:rFonts w:ascii="Calibri" w:hAnsi="Calibri" w:cs="Calibri"/>
          <w:sz w:val="24"/>
          <w:szCs w:val="24"/>
        </w:rPr>
        <w:t xml:space="preserve">other agents. It is not a good </w:t>
      </w:r>
      <w:r w:rsidR="00D7140F" w:rsidRPr="00306B00">
        <w:rPr>
          <w:rFonts w:ascii="Calibri" w:hAnsi="Calibri" w:cs="Calibri"/>
          <w:sz w:val="24"/>
          <w:szCs w:val="24"/>
        </w:rPr>
        <w:t>alternative</w:t>
      </w:r>
      <w:r w:rsidRPr="00306B00">
        <w:rPr>
          <w:rFonts w:ascii="Calibri" w:hAnsi="Calibri" w:cs="Calibri"/>
          <w:sz w:val="24"/>
          <w:szCs w:val="24"/>
        </w:rPr>
        <w:t xml:space="preserve"> for this model.  </w:t>
      </w:r>
    </w:p>
    <w:p w14:paraId="48123FE8" w14:textId="77777777" w:rsidR="004F0C76" w:rsidRPr="00306B00" w:rsidRDefault="004F0C76" w:rsidP="002C1D0D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306B00">
        <w:rPr>
          <w:rFonts w:ascii="Calibri" w:hAnsi="Calibri" w:cs="Calibri"/>
          <w:b/>
          <w:bCs/>
          <w:sz w:val="24"/>
          <w:szCs w:val="24"/>
        </w:rPr>
        <w:t>Suggested change</w:t>
      </w:r>
      <w:r w:rsidRPr="00306B00">
        <w:rPr>
          <w:rFonts w:ascii="Calibri" w:hAnsi="Calibri" w:cs="Calibri"/>
          <w:sz w:val="24"/>
          <w:szCs w:val="24"/>
        </w:rPr>
        <w:t xml:space="preserve">: Remove the mention of Urethane and replace it with increasing the percentage of isoflurane or an intramuscular injection of ketamine + xylazine. </w:t>
      </w:r>
    </w:p>
    <w:p w14:paraId="7F2A7F2B" w14:textId="77777777" w:rsidR="004F0C76" w:rsidRPr="00306B00" w:rsidRDefault="004F0C76" w:rsidP="002C1D0D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</w:p>
    <w:p w14:paraId="4D82100E" w14:textId="004D5567" w:rsidR="004F0C76" w:rsidRPr="00306B00" w:rsidRDefault="004F0C76" w:rsidP="002C1D0D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306B00">
        <w:rPr>
          <w:rFonts w:ascii="Calibri" w:hAnsi="Calibri" w:cs="Calibri"/>
          <w:b/>
          <w:bCs/>
          <w:sz w:val="24"/>
          <w:szCs w:val="24"/>
        </w:rPr>
        <w:t xml:space="preserve">Location in </w:t>
      </w:r>
      <w:r w:rsidR="00D7140F">
        <w:rPr>
          <w:rFonts w:ascii="Calibri" w:hAnsi="Calibri" w:cs="Calibri"/>
          <w:b/>
          <w:bCs/>
          <w:sz w:val="24"/>
          <w:szCs w:val="24"/>
        </w:rPr>
        <w:t>T</w:t>
      </w:r>
      <w:r w:rsidRPr="00306B00">
        <w:rPr>
          <w:rFonts w:ascii="Calibri" w:hAnsi="Calibri" w:cs="Calibri"/>
          <w:b/>
          <w:bCs/>
          <w:sz w:val="24"/>
          <w:szCs w:val="24"/>
        </w:rPr>
        <w:t>ext</w:t>
      </w:r>
      <w:r w:rsidRPr="00306B00">
        <w:rPr>
          <w:rFonts w:ascii="Calibri" w:hAnsi="Calibri" w:cs="Calibri"/>
          <w:sz w:val="24"/>
          <w:szCs w:val="24"/>
        </w:rPr>
        <w:t xml:space="preserve">: </w:t>
      </w:r>
      <w:r w:rsidR="00D7140F">
        <w:rPr>
          <w:rFonts w:ascii="Calibri" w:hAnsi="Calibri" w:cs="Calibri"/>
          <w:sz w:val="24"/>
          <w:szCs w:val="24"/>
        </w:rPr>
        <w:t>2.2.2</w:t>
      </w:r>
    </w:p>
    <w:p w14:paraId="11AED3F0" w14:textId="6540871B" w:rsidR="004F0C76" w:rsidRPr="00306B00" w:rsidRDefault="004F0C76" w:rsidP="002C1D0D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306B00">
        <w:rPr>
          <w:rFonts w:ascii="Calibri" w:hAnsi="Calibri" w:cs="Calibri"/>
          <w:b/>
          <w:bCs/>
          <w:sz w:val="24"/>
          <w:szCs w:val="24"/>
        </w:rPr>
        <w:t>Comment</w:t>
      </w:r>
      <w:r w:rsidRPr="00306B00">
        <w:rPr>
          <w:rFonts w:ascii="Calibri" w:hAnsi="Calibri" w:cs="Calibri"/>
          <w:sz w:val="24"/>
          <w:szCs w:val="24"/>
        </w:rPr>
        <w:t xml:space="preserve">: Using pins to restrain the limbs of anesthetized live animals is not recommended because it adds an </w:t>
      </w:r>
      <w:r w:rsidR="00D7140F">
        <w:rPr>
          <w:rFonts w:ascii="Calibri" w:hAnsi="Calibri" w:cs="Calibri"/>
          <w:sz w:val="24"/>
          <w:szCs w:val="24"/>
        </w:rPr>
        <w:t>unnecessary</w:t>
      </w:r>
      <w:r w:rsidRPr="00306B00">
        <w:rPr>
          <w:rFonts w:ascii="Calibri" w:hAnsi="Calibri" w:cs="Calibri"/>
          <w:sz w:val="24"/>
          <w:szCs w:val="24"/>
        </w:rPr>
        <w:t xml:space="preserve"> pain stimulus. </w:t>
      </w:r>
      <w:r w:rsidR="00D7140F" w:rsidRPr="00306B00">
        <w:rPr>
          <w:rFonts w:ascii="Calibri" w:hAnsi="Calibri" w:cs="Calibri"/>
          <w:sz w:val="24"/>
          <w:szCs w:val="24"/>
        </w:rPr>
        <w:t xml:space="preserve">Tape can be used to stabilize the </w:t>
      </w:r>
      <w:r w:rsidR="00D7140F">
        <w:rPr>
          <w:rFonts w:ascii="Calibri" w:hAnsi="Calibri" w:cs="Calibri"/>
          <w:sz w:val="24"/>
          <w:szCs w:val="24"/>
        </w:rPr>
        <w:t>rat's</w:t>
      </w:r>
      <w:r w:rsidR="00D7140F" w:rsidRPr="00306B00">
        <w:rPr>
          <w:rFonts w:ascii="Calibri" w:hAnsi="Calibri" w:cs="Calibri"/>
          <w:sz w:val="24"/>
          <w:szCs w:val="24"/>
        </w:rPr>
        <w:t xml:space="preserve"> limbs if necessary.  </w:t>
      </w:r>
    </w:p>
    <w:p w14:paraId="7B055269" w14:textId="49422175" w:rsidR="004F0C76" w:rsidRPr="00306B00" w:rsidRDefault="004F0C76" w:rsidP="002C1D0D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306B00">
        <w:rPr>
          <w:rFonts w:ascii="Calibri" w:hAnsi="Calibri" w:cs="Calibri"/>
          <w:b/>
          <w:bCs/>
          <w:sz w:val="24"/>
          <w:szCs w:val="24"/>
        </w:rPr>
        <w:t>Suggested change</w:t>
      </w:r>
      <w:r w:rsidRPr="00306B00">
        <w:rPr>
          <w:rFonts w:ascii="Calibri" w:hAnsi="Calibri" w:cs="Calibri"/>
          <w:sz w:val="24"/>
          <w:szCs w:val="24"/>
        </w:rPr>
        <w:t xml:space="preserve">: </w:t>
      </w:r>
      <w:r w:rsidR="00D7140F">
        <w:rPr>
          <w:rFonts w:ascii="Calibri" w:hAnsi="Calibri" w:cs="Calibri"/>
          <w:sz w:val="24"/>
          <w:szCs w:val="24"/>
        </w:rPr>
        <w:t>Edit the text to change to securing the limbs with tape.</w:t>
      </w:r>
    </w:p>
    <w:p w14:paraId="16377724" w14:textId="77777777" w:rsidR="004F0C76" w:rsidRPr="00306B00" w:rsidRDefault="004F0C76" w:rsidP="002C1D0D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</w:p>
    <w:p w14:paraId="700FCA2D" w14:textId="7D8A0879" w:rsidR="004F0C76" w:rsidRPr="00306B00" w:rsidRDefault="004F0C76" w:rsidP="002C1D0D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306B00">
        <w:rPr>
          <w:rFonts w:ascii="Calibri" w:hAnsi="Calibri" w:cs="Calibri"/>
          <w:b/>
          <w:bCs/>
          <w:sz w:val="24"/>
          <w:szCs w:val="24"/>
        </w:rPr>
        <w:t xml:space="preserve">Location in </w:t>
      </w:r>
      <w:r w:rsidR="00D7140F">
        <w:rPr>
          <w:rFonts w:ascii="Calibri" w:hAnsi="Calibri" w:cs="Calibri"/>
          <w:b/>
          <w:bCs/>
          <w:sz w:val="24"/>
          <w:szCs w:val="24"/>
        </w:rPr>
        <w:t>T</w:t>
      </w:r>
      <w:r w:rsidRPr="00306B00">
        <w:rPr>
          <w:rFonts w:ascii="Calibri" w:hAnsi="Calibri" w:cs="Calibri"/>
          <w:b/>
          <w:bCs/>
          <w:sz w:val="24"/>
          <w:szCs w:val="24"/>
        </w:rPr>
        <w:t>ext</w:t>
      </w:r>
      <w:r w:rsidRPr="00306B00">
        <w:rPr>
          <w:rFonts w:ascii="Calibri" w:hAnsi="Calibri" w:cs="Calibri"/>
          <w:sz w:val="24"/>
          <w:szCs w:val="24"/>
        </w:rPr>
        <w:t xml:space="preserve">: </w:t>
      </w:r>
      <w:r w:rsidR="00D7140F">
        <w:rPr>
          <w:rFonts w:ascii="Calibri" w:hAnsi="Calibri" w:cs="Calibri"/>
          <w:sz w:val="24"/>
          <w:szCs w:val="24"/>
        </w:rPr>
        <w:t>2.3</w:t>
      </w:r>
    </w:p>
    <w:p w14:paraId="28CC0474" w14:textId="431F684E" w:rsidR="004F0C76" w:rsidRPr="00306B00" w:rsidRDefault="004F0C76" w:rsidP="002C1D0D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306B00">
        <w:rPr>
          <w:rFonts w:ascii="Calibri" w:hAnsi="Calibri" w:cs="Calibri"/>
          <w:b/>
          <w:bCs/>
          <w:sz w:val="24"/>
          <w:szCs w:val="24"/>
        </w:rPr>
        <w:t>Comment</w:t>
      </w:r>
      <w:r w:rsidRPr="00306B00">
        <w:rPr>
          <w:rFonts w:ascii="Calibri" w:hAnsi="Calibri" w:cs="Calibri"/>
          <w:sz w:val="24"/>
          <w:szCs w:val="24"/>
        </w:rPr>
        <w:t xml:space="preserve">: The anesthesia for the </w:t>
      </w:r>
      <w:r w:rsidR="00D7140F" w:rsidRPr="00306B00">
        <w:rPr>
          <w:rFonts w:ascii="Calibri" w:hAnsi="Calibri" w:cs="Calibri"/>
          <w:sz w:val="24"/>
          <w:szCs w:val="24"/>
        </w:rPr>
        <w:t>whole-body</w:t>
      </w:r>
      <w:r w:rsidRPr="00306B00">
        <w:rPr>
          <w:rFonts w:ascii="Calibri" w:hAnsi="Calibri" w:cs="Calibri"/>
          <w:sz w:val="24"/>
          <w:szCs w:val="24"/>
        </w:rPr>
        <w:t xml:space="preserve"> perfusion procedure is not described. </w:t>
      </w:r>
    </w:p>
    <w:p w14:paraId="35D3A365" w14:textId="77777777" w:rsidR="004F0C76" w:rsidRPr="00306B00" w:rsidRDefault="004F0C76" w:rsidP="002C1D0D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306B00">
        <w:rPr>
          <w:rFonts w:ascii="Calibri" w:hAnsi="Calibri" w:cs="Calibri"/>
          <w:b/>
          <w:bCs/>
          <w:sz w:val="24"/>
          <w:szCs w:val="24"/>
        </w:rPr>
        <w:t>Suggested change</w:t>
      </w:r>
      <w:r w:rsidRPr="00306B00">
        <w:rPr>
          <w:rFonts w:ascii="Calibri" w:hAnsi="Calibri" w:cs="Calibri"/>
          <w:sz w:val="24"/>
          <w:szCs w:val="24"/>
        </w:rPr>
        <w:t xml:space="preserve">: Please add a statement that a deep level of anesthesia must be induced prior to initiating the thoracotomy incision for the cardiac perfusion procedure. </w:t>
      </w:r>
    </w:p>
    <w:p w14:paraId="13301796" w14:textId="77777777" w:rsidR="004F0C76" w:rsidRPr="00306B00" w:rsidRDefault="004F0C76" w:rsidP="002C1D0D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</w:p>
    <w:p w14:paraId="52DCB68E" w14:textId="77777777" w:rsidR="004F0C76" w:rsidRPr="00306B00" w:rsidRDefault="004F0C76" w:rsidP="009005AE">
      <w:pPr>
        <w:spacing w:before="120" w:after="0" w:line="240" w:lineRule="auto"/>
        <w:rPr>
          <w:rFonts w:ascii="Calibri" w:eastAsia="Times New Roman" w:hAnsi="Calibri" w:cs="Calibri"/>
          <w:b/>
          <w:sz w:val="24"/>
          <w:szCs w:val="24"/>
          <w:u w:val="single"/>
        </w:rPr>
      </w:pPr>
    </w:p>
    <w:p w14:paraId="00000012" w14:textId="77777777" w:rsidR="00C74D7E" w:rsidRPr="00306B00" w:rsidRDefault="00C74D7E" w:rsidP="009005AE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</w:p>
    <w:sectPr w:rsidR="00C74D7E" w:rsidRPr="00306B00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53B1FB6E-7222-417C-B636-2BFAA8C5E55B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2" w:fontKey="{FE173EAA-E683-47B3-9663-A134D866391B}"/>
    <w:embedBold r:id="rId3" w:fontKey="{7BF436E8-975B-445E-9813-0288E02B3E30}"/>
    <w:embedItalic r:id="rId4" w:fontKey="{4BA01C54-E5F2-4808-8BC1-6BB10266E59E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04F5426F-1811-4E92-A6C9-C2C82A598FD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186819AE-A006-4012-8D00-D293BD501EF8}"/>
    <w:embedBold r:id="rId7" w:fontKey="{9CEABE0A-1559-487A-8181-5D8D974C7F8F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6461D"/>
    <w:multiLevelType w:val="multilevel"/>
    <w:tmpl w:val="2EE469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20812486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NLC0sLSwMDcwMgQSJko6SsGpxcWZ+XkgBca1AP5wUEAsAAAA"/>
  </w:docVars>
  <w:rsids>
    <w:rsidRoot w:val="00C74D7E"/>
    <w:rsid w:val="002067D2"/>
    <w:rsid w:val="00256B53"/>
    <w:rsid w:val="002C1D0D"/>
    <w:rsid w:val="00306B00"/>
    <w:rsid w:val="00325025"/>
    <w:rsid w:val="00325F33"/>
    <w:rsid w:val="003657F6"/>
    <w:rsid w:val="003760AF"/>
    <w:rsid w:val="00413DA0"/>
    <w:rsid w:val="004F0C76"/>
    <w:rsid w:val="00542BFA"/>
    <w:rsid w:val="00565954"/>
    <w:rsid w:val="006411A0"/>
    <w:rsid w:val="006714B7"/>
    <w:rsid w:val="00744D7E"/>
    <w:rsid w:val="007D3FB3"/>
    <w:rsid w:val="00882B75"/>
    <w:rsid w:val="009005AE"/>
    <w:rsid w:val="00B025FA"/>
    <w:rsid w:val="00C175B2"/>
    <w:rsid w:val="00C74D7E"/>
    <w:rsid w:val="00D118E8"/>
    <w:rsid w:val="00D7140F"/>
    <w:rsid w:val="00DC6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8E87A73"/>
  <w15:docId w15:val="{08B1B06C-44AC-4B70-A57D-6FD8142F2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en-US" w:eastAsia="en-I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457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57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57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57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57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57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57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57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57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4457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4457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57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57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57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57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57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57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57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57DF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4457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57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57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57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57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57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57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57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57D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A0BB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A0BB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A0BB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review.jove.com/v/69553?status=a71559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review.jove.com/t/69553?status=a71559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pwpLTemBWAfNUDLdPJZq301lxA==">CgMxLjA4AHIhMWFYQXlEOXRwUGxybUROaFkzUzVILWw5dWhJWjBjRVd3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424</Words>
  <Characters>2421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Shehnaz Lokhandwala</dc:creator>
  <cp:lastModifiedBy>Balamurugan  P</cp:lastModifiedBy>
  <cp:revision>19</cp:revision>
  <dcterms:created xsi:type="dcterms:W3CDTF">2024-11-12T12:06:00Z</dcterms:created>
  <dcterms:modified xsi:type="dcterms:W3CDTF">2026-02-16T06:00:00Z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144b3b79208bb2766859bc73d29b5895f7a1cd812987e64c6daaca281df35309</vt:lpwstr>
  </property>
</Properties>
</file>