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44B57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11C47">
        <w:rPr>
          <w:rFonts w:eastAsia="Times New Roman" w:cstheme="minorHAnsi"/>
          <w:b/>
        </w:rPr>
        <w:t>69547</w:t>
      </w:r>
    </w:p>
    <w:p w14:paraId="2F6924E5" w14:textId="7FBC641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11C47">
        <w:rPr>
          <w:rFonts w:eastAsia="Times New Roman" w:cstheme="minorHAnsi"/>
          <w:b/>
        </w:rPr>
        <w:t>Poornima G</w:t>
      </w:r>
    </w:p>
    <w:p w14:paraId="6FB9233B" w14:textId="51BC0EB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11C47" w:rsidRPr="002427D1">
          <w:rPr>
            <w:rStyle w:val="Hyperlink"/>
            <w:rFonts w:eastAsia="Times New Roman" w:cstheme="minorHAnsi"/>
            <w:b/>
          </w:rPr>
          <w:t>https://review.jove.com/account/file-uploader?src=21211883</w:t>
        </w:r>
      </w:hyperlink>
      <w:r w:rsidR="00711C4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3C37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11C47" w:rsidRPr="00711C47">
        <w:rPr>
          <w:rStyle w:val="ArticleTitle"/>
          <w:rFonts w:cstheme="minorHAnsi"/>
        </w:rPr>
        <w:t>Preparation of Neovascular Tissues from Human Glioma Tissues for Quantitative Proteomics Analysis of Tumor Angiogenesis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D8CCF4" w14:textId="77777777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3B6DD5" w14:textId="77777777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711C47">
        <w:rPr>
          <w:rFonts w:eastAsia="Times New Roman" w:cstheme="minorHAnsi"/>
          <w:b/>
          <w:bCs/>
          <w:sz w:val="28"/>
          <w:szCs w:val="28"/>
        </w:rPr>
        <w:t>AUTHORS AND AFFILIATIONS:</w:t>
      </w:r>
    </w:p>
    <w:p w14:paraId="24F138E8" w14:textId="224522E6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  <w:bookmarkStart w:id="0" w:name="OLE_LINK13"/>
      <w:r w:rsidRPr="00711C47">
        <w:rPr>
          <w:rFonts w:eastAsia="Times New Roman" w:cstheme="minorHAnsi"/>
          <w:b/>
          <w:sz w:val="28"/>
          <w:szCs w:val="28"/>
        </w:rPr>
        <w:t>Xiaoxia Feng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Fang Zheng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Xiaohan Zhan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711C47">
        <w:rPr>
          <w:rFonts w:eastAsia="Times New Roman" w:cstheme="minorHAnsi"/>
          <w:b/>
          <w:sz w:val="28"/>
          <w:szCs w:val="28"/>
        </w:rPr>
        <w:t>, Tianyao Guo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711C47">
        <w:rPr>
          <w:rFonts w:eastAsia="Times New Roman" w:cstheme="minorHAnsi"/>
          <w:b/>
          <w:sz w:val="28"/>
          <w:szCs w:val="28"/>
        </w:rPr>
        <w:t>, Yanjun Zhang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Zhuoran Yin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11C47">
        <w:rPr>
          <w:rFonts w:eastAsia="Times New Roman" w:cstheme="minorHAnsi"/>
          <w:b/>
          <w:sz w:val="28"/>
          <w:szCs w:val="28"/>
        </w:rPr>
        <w:t>, Yuping Zhang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711C47">
        <w:rPr>
          <w:rFonts w:eastAsia="Times New Roman" w:cstheme="minorHAnsi"/>
          <w:b/>
          <w:sz w:val="28"/>
          <w:szCs w:val="28"/>
        </w:rPr>
        <w:t>, Na Li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11C47">
        <w:rPr>
          <w:rFonts w:eastAsia="Times New Roman" w:cstheme="minorHAnsi"/>
          <w:b/>
          <w:sz w:val="28"/>
          <w:szCs w:val="28"/>
        </w:rPr>
        <w:t>, Xianquan Zhan</w:t>
      </w:r>
      <w:r w:rsidRPr="00711C47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bookmarkEnd w:id="0"/>
    <w:p w14:paraId="5520DC6B" w14:textId="77777777" w:rsidR="00711C47" w:rsidRPr="00711C47" w:rsidRDefault="00711C47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B4E14A" w14:textId="1D4D38A7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11C47">
        <w:rPr>
          <w:rFonts w:eastAsia="Times New Roman" w:cstheme="minorHAnsi"/>
          <w:bCs/>
          <w:sz w:val="28"/>
          <w:szCs w:val="28"/>
        </w:rPr>
        <w:t>Shandong Provincial Key Laboratory of Precision Oncology, Shandong Cancer Hospital and Institute, Shandong First Medical University &amp; Shandong Academy of Medical Sciences</w:t>
      </w:r>
    </w:p>
    <w:p w14:paraId="7E33CDB6" w14:textId="3112121A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11C47">
        <w:rPr>
          <w:rFonts w:eastAsia="Times New Roman" w:cstheme="minorHAnsi"/>
          <w:bCs/>
          <w:sz w:val="28"/>
          <w:szCs w:val="28"/>
        </w:rPr>
        <w:t>Shandong Provincial Key Medical and Health Laboratory of Ovarian Cancer Multiomics, &amp; Jinan Key Laboratory of Cancer Multiomics, Shandong First Medical University, &amp; Shandong Academy of Medical Sciences</w:t>
      </w:r>
    </w:p>
    <w:p w14:paraId="2467CCA9" w14:textId="3AF055A3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711C47">
        <w:rPr>
          <w:rFonts w:eastAsia="Times New Roman" w:cstheme="minorHAnsi"/>
          <w:bCs/>
          <w:sz w:val="28"/>
          <w:szCs w:val="28"/>
        </w:rPr>
        <w:t>School of Medicine, Wayne State University</w:t>
      </w:r>
    </w:p>
    <w:p w14:paraId="3D232784" w14:textId="12BB6A79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711C47">
        <w:rPr>
          <w:rFonts w:eastAsia="Times New Roman" w:cstheme="minorHAnsi"/>
          <w:bCs/>
          <w:sz w:val="28"/>
          <w:szCs w:val="28"/>
        </w:rPr>
        <w:t>Department of Pathology, The Second Xiangya Hospital, Central South University</w:t>
      </w:r>
    </w:p>
    <w:p w14:paraId="08AFCEAB" w14:textId="0F0D77D9" w:rsidR="00711C47" w:rsidRPr="00711C47" w:rsidRDefault="00711C47" w:rsidP="00711C47">
      <w:pPr>
        <w:outlineLvl w:val="0"/>
        <w:rPr>
          <w:rFonts w:eastAsia="Times New Roman" w:cstheme="minorHAnsi"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711C47">
        <w:rPr>
          <w:rFonts w:eastAsia="Times New Roman" w:cstheme="minorHAnsi"/>
          <w:bCs/>
          <w:sz w:val="28"/>
          <w:szCs w:val="28"/>
        </w:rPr>
        <w:t>Hunan Clinical Medical Research Center for Cancer Pathogenic Genes Testing and Diagnosis</w:t>
      </w:r>
    </w:p>
    <w:p w14:paraId="5B98362F" w14:textId="02659B8F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711C47">
        <w:rPr>
          <w:rFonts w:eastAsia="Times New Roman" w:cstheme="minorHAnsi"/>
          <w:bCs/>
          <w:sz w:val="28"/>
          <w:szCs w:val="28"/>
        </w:rPr>
        <w:t>Department of The 1</w:t>
      </w:r>
      <w:r w:rsidRPr="00711C47">
        <w:rPr>
          <w:rFonts w:eastAsia="Times New Roman" w:cstheme="minorHAnsi"/>
          <w:bCs/>
          <w:sz w:val="28"/>
          <w:szCs w:val="28"/>
          <w:vertAlign w:val="superscript"/>
        </w:rPr>
        <w:t>st</w:t>
      </w:r>
      <w:r w:rsidRPr="00711C47">
        <w:rPr>
          <w:rFonts w:eastAsia="Times New Roman" w:cstheme="minorHAnsi"/>
          <w:bCs/>
          <w:sz w:val="28"/>
          <w:szCs w:val="28"/>
        </w:rPr>
        <w:t xml:space="preserve"> General Surgery, The Third Xiangya Hospital, Central South University</w:t>
      </w:r>
    </w:p>
    <w:p w14:paraId="79638E86" w14:textId="77777777" w:rsidR="00711C47" w:rsidRPr="00711C47" w:rsidRDefault="00711C47" w:rsidP="00711C47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0B0EBE62" w:rsidR="00D6314B" w:rsidRDefault="00D6314B" w:rsidP="00711C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7958FE2" w14:textId="590D189F" w:rsidR="00711C47" w:rsidRPr="00711C47" w:rsidRDefault="00711C47" w:rsidP="00711C47">
      <w:pPr>
        <w:outlineLvl w:val="0"/>
        <w:rPr>
          <w:rFonts w:eastAsia="Times New Roman" w:cstheme="minorHAnsi"/>
        </w:rPr>
      </w:pPr>
      <w:bookmarkStart w:id="1" w:name="_Hlk25233958"/>
      <w:r w:rsidRPr="00711C47">
        <w:rPr>
          <w:rFonts w:eastAsia="Times New Roman" w:cstheme="minorHAnsi"/>
        </w:rPr>
        <w:t>Yuping Zhang</w:t>
      </w:r>
      <w:r w:rsidRPr="00711C4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>zhangyuping@csu.edu.cn</w:t>
      </w:r>
    </w:p>
    <w:p w14:paraId="7FBD9429" w14:textId="165F1749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Na Li</w:t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  <w:t>qianshoulina@163.com</w:t>
      </w:r>
    </w:p>
    <w:p w14:paraId="5196A52A" w14:textId="77C9DE39" w:rsidR="004E0C5A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Xianquan Zhan</w:t>
      </w:r>
      <w:r w:rsidRPr="00711C47">
        <w:rPr>
          <w:rFonts w:eastAsia="Times New Roman" w:cstheme="minorHAnsi"/>
        </w:rPr>
        <w:tab/>
        <w:t>yjzhan2011@gmail.com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7E29D1E6" w14:textId="58522FFB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Xiaoxia Feng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13587635196@163.com</w:t>
      </w:r>
    </w:p>
    <w:p w14:paraId="256664E9" w14:textId="4114DC3F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Fang Zheng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fangzheng5078@163.com</w:t>
      </w:r>
    </w:p>
    <w:p w14:paraId="6439F7F6" w14:textId="4142F745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Xiaohan Zhan</w:t>
      </w:r>
      <w:r w:rsidRPr="00711C4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11C47">
        <w:rPr>
          <w:rFonts w:cstheme="minorHAnsi"/>
          <w:bCs/>
        </w:rPr>
        <w:t>xiaohanzhan@gmail.com</w:t>
      </w:r>
    </w:p>
    <w:p w14:paraId="1EEA96D9" w14:textId="147E02ED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Tianyao Guo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guotianyao285@126.com</w:t>
      </w:r>
    </w:p>
    <w:p w14:paraId="28A9CDB0" w14:textId="3D878ECC" w:rsidR="00711C47" w:rsidRPr="00711C47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Yanjun Zhang</w:t>
      </w:r>
      <w:r w:rsidRPr="00711C4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11C47">
        <w:rPr>
          <w:rFonts w:cstheme="minorHAnsi"/>
          <w:bCs/>
        </w:rPr>
        <w:t>zyjj8890@163.com</w:t>
      </w:r>
    </w:p>
    <w:p w14:paraId="12916965" w14:textId="29F8815D" w:rsidR="003B5E26" w:rsidRPr="005B636F" w:rsidRDefault="00711C47" w:rsidP="00711C47">
      <w:pPr>
        <w:outlineLvl w:val="0"/>
        <w:rPr>
          <w:rFonts w:cstheme="minorHAnsi"/>
          <w:bCs/>
        </w:rPr>
      </w:pPr>
      <w:r w:rsidRPr="00711C47">
        <w:rPr>
          <w:rFonts w:cstheme="minorHAnsi"/>
          <w:bCs/>
        </w:rPr>
        <w:t>Zhuoran Yin</w:t>
      </w:r>
      <w:r w:rsidRPr="00711C47">
        <w:rPr>
          <w:rFonts w:cstheme="minorHAnsi"/>
          <w:bCs/>
        </w:rPr>
        <w:tab/>
      </w:r>
      <w:r w:rsidRPr="00711C47">
        <w:rPr>
          <w:rFonts w:cstheme="minorHAnsi"/>
          <w:bCs/>
        </w:rPr>
        <w:tab/>
        <w:t>yinzhuoran123@163.com</w:t>
      </w:r>
    </w:p>
    <w:p w14:paraId="7A21B1B1" w14:textId="77777777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Yuping Zhang</w:t>
      </w:r>
      <w:r w:rsidRPr="00711C4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>zhangyuping@csu.edu.cn</w:t>
      </w:r>
    </w:p>
    <w:p w14:paraId="79AAD260" w14:textId="77777777" w:rsidR="00711C47" w:rsidRP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Na Li</w:t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</w:r>
      <w:r w:rsidRPr="00711C47">
        <w:rPr>
          <w:rFonts w:eastAsia="Times New Roman" w:cstheme="minorHAnsi"/>
        </w:rPr>
        <w:tab/>
        <w:t>qianshoulina@163.com</w:t>
      </w:r>
    </w:p>
    <w:p w14:paraId="2955AF7A" w14:textId="77777777" w:rsidR="00711C47" w:rsidRDefault="00711C47" w:rsidP="00711C47">
      <w:pPr>
        <w:outlineLvl w:val="0"/>
        <w:rPr>
          <w:rFonts w:eastAsia="Times New Roman" w:cstheme="minorHAnsi"/>
        </w:rPr>
      </w:pPr>
      <w:r w:rsidRPr="00711C47">
        <w:rPr>
          <w:rFonts w:eastAsia="Times New Roman" w:cstheme="minorHAnsi"/>
        </w:rPr>
        <w:t>Xianquan Zhan</w:t>
      </w:r>
      <w:r w:rsidRPr="00711C47">
        <w:rPr>
          <w:rFonts w:eastAsia="Times New Roman" w:cstheme="minorHAnsi"/>
        </w:rPr>
        <w:tab/>
        <w:t>yjzhan2011@gmail.com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BDFF54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1E8F">
        <w:rPr>
          <w:rFonts w:cstheme="minorHAnsi"/>
          <w:bCs/>
          <w:sz w:val="22"/>
          <w:szCs w:val="22"/>
        </w:rPr>
        <w:t>21</w:t>
      </w:r>
    </w:p>
    <w:p w14:paraId="5AAC9C6C" w14:textId="5FB250C0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1E8F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578AFFA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11C47" w:rsidRPr="00711C47">
        <w:rPr>
          <w:rFonts w:eastAsia="Times New Roman" w:cstheme="minorHAnsi"/>
        </w:rPr>
        <w:t xml:space="preserve">Medical Ethics Review Committee of Shandong First Medical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3"/>
      <w:r w:rsidRPr="005925C3">
        <w:rPr>
          <w:rFonts w:eastAsia="Times New Roman" w:cstheme="minorHAnsi"/>
        </w:rPr>
        <w:t xml:space="preserve">pronunciation guides </w:t>
      </w:r>
      <w:commentRangeEnd w:id="3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3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43352E5A" w14:textId="59B4D70F" w:rsidR="00F3795A" w:rsidRPr="00F3795A" w:rsidRDefault="00F3795A" w:rsidP="00F3795A">
      <w:pPr>
        <w:pStyle w:val="ListParagraph"/>
        <w:numPr>
          <w:ilvl w:val="0"/>
          <w:numId w:val="45"/>
        </w:numPr>
        <w:rPr>
          <w:rFonts w:cstheme="minorHAnsi"/>
          <w:b/>
          <w:bCs/>
        </w:rPr>
      </w:pPr>
      <w:r w:rsidRPr="00F3795A">
        <w:rPr>
          <w:rFonts w:cstheme="minorHAnsi"/>
          <w:b/>
          <w:bCs/>
        </w:rPr>
        <w:t xml:space="preserve">Using </w:t>
      </w:r>
      <w:r w:rsidRPr="00F3795A">
        <w:rPr>
          <w:rFonts w:cstheme="minorHAnsi"/>
          <w:b/>
          <w:bCs/>
        </w:rPr>
        <w:t>Laser-Capture Microdissec</w:t>
      </w:r>
      <w:r w:rsidRPr="00F3795A">
        <w:rPr>
          <w:rFonts w:cstheme="minorHAnsi"/>
          <w:b/>
          <w:bCs/>
        </w:rPr>
        <w:t xml:space="preserve">tion (LCM) to </w:t>
      </w:r>
      <w:r w:rsidRPr="00F3795A">
        <w:rPr>
          <w:rFonts w:cstheme="minorHAnsi"/>
          <w:b/>
          <w:bCs/>
        </w:rPr>
        <w:t>Isolate Neovascular Tis</w:t>
      </w:r>
      <w:r w:rsidRPr="00F3795A">
        <w:rPr>
          <w:rFonts w:cstheme="minorHAnsi"/>
          <w:b/>
          <w:bCs/>
        </w:rPr>
        <w:t>sues from</w:t>
      </w:r>
      <w:r w:rsidRPr="00F3795A">
        <w:rPr>
          <w:rFonts w:cstheme="minorHAnsi"/>
          <w:b/>
          <w:bCs/>
        </w:rPr>
        <w:t xml:space="preserve"> Human Glioma </w:t>
      </w:r>
      <w:r w:rsidR="00A27A22">
        <w:rPr>
          <w:rFonts w:cstheme="minorHAnsi"/>
          <w:b/>
          <w:bCs/>
        </w:rPr>
        <w:t>Sample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C716391" w14:textId="2EF192ED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To begin, manually coat polyethylene naphthalate membrane onto reusable metal slides </w:t>
      </w:r>
      <w:r w:rsidRPr="00B507CB">
        <w:rPr>
          <w:b/>
          <w:bCs/>
        </w:rPr>
        <w:t>[1]</w:t>
      </w:r>
      <w:r w:rsidRPr="00B507CB">
        <w:t xml:space="preserve"> </w:t>
      </w:r>
      <w:r w:rsidR="00480A43">
        <w:t>and s</w:t>
      </w:r>
      <w:r w:rsidRPr="00B507CB">
        <w:t xml:space="preserve">tore the coated slides at minus 80 degrees Celsius </w:t>
      </w:r>
      <w:r w:rsidRPr="00B507CB">
        <w:rPr>
          <w:b/>
          <w:bCs/>
        </w:rPr>
        <w:t>[2]</w:t>
      </w:r>
      <w:r w:rsidRPr="00B507CB">
        <w:t>.</w:t>
      </w:r>
    </w:p>
    <w:p w14:paraId="65057FC0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WIDE: Talent manually coating polyethylene naphthalate membrane onto reusable metal slides at the bench.</w:t>
      </w:r>
    </w:p>
    <w:p w14:paraId="1F02E3EF" w14:textId="77777777" w:rsidR="009A101B" w:rsidRPr="00B80C20" w:rsidRDefault="009A101B" w:rsidP="009A101B">
      <w:pPr>
        <w:pStyle w:val="ShotDescription"/>
        <w:numPr>
          <w:ilvl w:val="2"/>
          <w:numId w:val="45"/>
        </w:numPr>
      </w:pPr>
      <w:r w:rsidRPr="00B80C20">
        <w:t>Talent placing the coated slides into a minus 80 degrees Celsius freezer.</w:t>
      </w:r>
    </w:p>
    <w:p w14:paraId="2311FD07" w14:textId="77777777" w:rsidR="009A101B" w:rsidRPr="00B80C20" w:rsidRDefault="009A101B" w:rsidP="009A101B">
      <w:pPr>
        <w:pStyle w:val="ShotDescription"/>
        <w:ind w:firstLine="0"/>
      </w:pPr>
    </w:p>
    <w:p w14:paraId="0BF1016D" w14:textId="106DB3A1" w:rsidR="009A101B" w:rsidRPr="00B80C20" w:rsidRDefault="009A101B" w:rsidP="009A101B">
      <w:pPr>
        <w:pStyle w:val="Narration"/>
        <w:numPr>
          <w:ilvl w:val="1"/>
          <w:numId w:val="45"/>
        </w:numPr>
      </w:pPr>
      <w:r w:rsidRPr="00B80C20">
        <w:t xml:space="preserve">Maintain the cryostat at minus 25 degrees Celsius for both the chamber and specimen head </w:t>
      </w:r>
      <w:r w:rsidRPr="00B80C20">
        <w:rPr>
          <w:b/>
          <w:bCs/>
        </w:rPr>
        <w:t>[1]</w:t>
      </w:r>
      <w:r w:rsidRPr="00B80C20">
        <w:t xml:space="preserve">. Retrieve glioma tissue from minus 80 degrees Celsius storage and transfer it on ice </w:t>
      </w:r>
      <w:r w:rsidRPr="00B80C20">
        <w:rPr>
          <w:b/>
          <w:bCs/>
        </w:rPr>
        <w:t>[2]</w:t>
      </w:r>
      <w:r w:rsidRPr="00B80C20">
        <w:t>. Remove residual blood with filter paper</w:t>
      </w:r>
      <w:r w:rsidR="00B80C20" w:rsidRPr="00B80C20">
        <w:t>.</w:t>
      </w:r>
    </w:p>
    <w:p w14:paraId="37D06FF7" w14:textId="77777777" w:rsidR="009A101B" w:rsidRPr="00B80C20" w:rsidRDefault="009A101B" w:rsidP="009A101B">
      <w:pPr>
        <w:pStyle w:val="ShotDescription"/>
        <w:numPr>
          <w:ilvl w:val="2"/>
          <w:numId w:val="45"/>
        </w:numPr>
      </w:pPr>
      <w:r w:rsidRPr="00B80C20">
        <w:t>Talent adjusting the cryostat to minus 25 degrees Celsius for the chamber and specimen head.</w:t>
      </w:r>
    </w:p>
    <w:p w14:paraId="52642781" w14:textId="77777777" w:rsidR="009A101B" w:rsidRPr="00B80C20" w:rsidRDefault="009A101B" w:rsidP="009A101B">
      <w:pPr>
        <w:pStyle w:val="ShotDescription"/>
        <w:numPr>
          <w:ilvl w:val="2"/>
          <w:numId w:val="45"/>
        </w:numPr>
      </w:pPr>
      <w:r w:rsidRPr="00B80C20">
        <w:t>Talent removing glioma tissue from a minus 80 degrees Celsius freezer and placing it on ice.</w:t>
      </w:r>
    </w:p>
    <w:p w14:paraId="674C525B" w14:textId="77777777" w:rsidR="009A101B" w:rsidRPr="00B80C20" w:rsidRDefault="009A101B" w:rsidP="009A101B">
      <w:pPr>
        <w:pStyle w:val="ShotDescription"/>
        <w:numPr>
          <w:ilvl w:val="2"/>
          <w:numId w:val="45"/>
        </w:numPr>
      </w:pPr>
      <w:r w:rsidRPr="00B80C20">
        <w:t>Talent gently blotting the tissue with filter paper to remove blood.</w:t>
      </w:r>
    </w:p>
    <w:p w14:paraId="3DC48974" w14:textId="77777777" w:rsidR="00480A43" w:rsidRPr="00B80C20" w:rsidRDefault="00480A43" w:rsidP="00480A43">
      <w:pPr>
        <w:pStyle w:val="ShotDescription"/>
        <w:ind w:firstLine="0"/>
      </w:pPr>
    </w:p>
    <w:p w14:paraId="095855EC" w14:textId="1B80300C" w:rsidR="009A101B" w:rsidRPr="00B80C20" w:rsidRDefault="009A101B" w:rsidP="009A101B">
      <w:pPr>
        <w:pStyle w:val="Narration"/>
        <w:numPr>
          <w:ilvl w:val="1"/>
          <w:numId w:val="45"/>
        </w:numPr>
      </w:pPr>
      <w:r w:rsidRPr="00B80C20">
        <w:t xml:space="preserve">Apply embedding medium to the </w:t>
      </w:r>
      <w:r w:rsidR="00480A43" w:rsidRPr="00B80C20">
        <w:t xml:space="preserve">pre-cooled </w:t>
      </w:r>
      <w:r w:rsidRPr="00B80C20">
        <w:t xml:space="preserve">disc </w:t>
      </w:r>
      <w:r w:rsidRPr="00B80C20">
        <w:rPr>
          <w:b/>
          <w:bCs/>
        </w:rPr>
        <w:t>[2]</w:t>
      </w:r>
      <w:r w:rsidRPr="00B80C20">
        <w:t xml:space="preserve"> and rapidly embed the tissue block </w:t>
      </w:r>
      <w:r w:rsidRPr="00B80C20">
        <w:rPr>
          <w:b/>
          <w:bCs/>
        </w:rPr>
        <w:t>[3]</w:t>
      </w:r>
      <w:r w:rsidRPr="00B80C20">
        <w:t xml:space="preserve">. Freeze the entire block at minus 25 degrees Celsius for 10 minutes to harden </w:t>
      </w:r>
      <w:r w:rsidRPr="00B80C20">
        <w:rPr>
          <w:b/>
          <w:bCs/>
        </w:rPr>
        <w:t>[4]</w:t>
      </w:r>
      <w:r w:rsidRPr="00B80C20">
        <w:t>.</w:t>
      </w:r>
    </w:p>
    <w:p w14:paraId="1CE4E852" w14:textId="77777777" w:rsidR="009A101B" w:rsidRPr="00B80C20" w:rsidRDefault="009A101B" w:rsidP="009A101B">
      <w:pPr>
        <w:pStyle w:val="ShotDescription"/>
        <w:numPr>
          <w:ilvl w:val="2"/>
          <w:numId w:val="45"/>
        </w:numPr>
      </w:pPr>
      <w:r w:rsidRPr="00B80C20">
        <w:t>Talent placing the specimen disc in the cryostat to pre-cool.</w:t>
      </w:r>
    </w:p>
    <w:p w14:paraId="14B1645D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80C20">
        <w:t>Talent applying embedding medium onto the specimen</w:t>
      </w:r>
      <w:r w:rsidRPr="00B507CB">
        <w:t xml:space="preserve"> disc.</w:t>
      </w:r>
    </w:p>
    <w:p w14:paraId="7463FDB4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lastRenderedPageBreak/>
        <w:t>Talent positioning and embedding the tissue block in the medium.</w:t>
      </w:r>
    </w:p>
    <w:p w14:paraId="3B08CBE4" w14:textId="4B507F1E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embedded tissue block in the cryostat set to minus 25 degrees Celsius.</w:t>
      </w:r>
    </w:p>
    <w:p w14:paraId="2212EE66" w14:textId="77777777" w:rsidR="00480A43" w:rsidRPr="00B507CB" w:rsidRDefault="00480A43" w:rsidP="00480A43">
      <w:pPr>
        <w:pStyle w:val="ShotDescription"/>
        <w:ind w:firstLine="0"/>
      </w:pPr>
    </w:p>
    <w:p w14:paraId="5B82BA13" w14:textId="16989217" w:rsidR="009A101B" w:rsidRPr="00B507CB" w:rsidRDefault="00480A43" w:rsidP="009A101B">
      <w:pPr>
        <w:pStyle w:val="Narration"/>
        <w:numPr>
          <w:ilvl w:val="1"/>
          <w:numId w:val="45"/>
        </w:numPr>
      </w:pPr>
      <w:r>
        <w:t>Now, s</w:t>
      </w:r>
      <w:r w:rsidR="009A101B" w:rsidRPr="00B507CB">
        <w:t xml:space="preserve">ection the tissue at a thickness of 8 micrometers </w:t>
      </w:r>
      <w:r w:rsidR="009A101B" w:rsidRPr="00B507CB">
        <w:rPr>
          <w:b/>
          <w:bCs/>
        </w:rPr>
        <w:t>[1]</w:t>
      </w:r>
      <w:r>
        <w:t xml:space="preserve"> and</w:t>
      </w:r>
      <w:r w:rsidR="009A101B" w:rsidRPr="00B507CB">
        <w:t xml:space="preserve"> </w:t>
      </w:r>
      <w:r>
        <w:t>m</w:t>
      </w:r>
      <w:r w:rsidR="009A101B" w:rsidRPr="00B507CB">
        <w:t xml:space="preserve">ount the tissue sections onto standard slides </w:t>
      </w:r>
      <w:r w:rsidR="009A101B" w:rsidRPr="00B507CB">
        <w:rPr>
          <w:b/>
          <w:bCs/>
        </w:rPr>
        <w:t>[2]</w:t>
      </w:r>
      <w:r w:rsidR="009A101B" w:rsidRPr="00B507CB">
        <w:t xml:space="preserve">. Stain the sections with the 0.5 percent toluidine blue solution </w:t>
      </w:r>
      <w:r w:rsidR="009A101B" w:rsidRPr="00B507CB">
        <w:rPr>
          <w:b/>
          <w:bCs/>
        </w:rPr>
        <w:t>[3]</w:t>
      </w:r>
      <w:r w:rsidR="009A101B" w:rsidRPr="00B507CB">
        <w:t xml:space="preserve"> and screen neovascular vessels under an optical microscope </w:t>
      </w:r>
      <w:r w:rsidR="009A101B" w:rsidRPr="00B507CB">
        <w:rPr>
          <w:b/>
          <w:bCs/>
        </w:rPr>
        <w:t>[4]</w:t>
      </w:r>
      <w:r w:rsidR="009A101B" w:rsidRPr="00B507CB">
        <w:t>.</w:t>
      </w:r>
    </w:p>
    <w:p w14:paraId="41295959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sectioning the tissue at 8 micrometer thickness using the cryostat.</w:t>
      </w:r>
    </w:p>
    <w:p w14:paraId="6A557B21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mounting tissue sections onto standard slides.</w:t>
      </w:r>
    </w:p>
    <w:p w14:paraId="6C618BFC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applying toluidine blue staining solution onto the tissue sections.</w:t>
      </w:r>
    </w:p>
    <w:p w14:paraId="75442B12" w14:textId="762931DA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examining stained sections under an optical microscope.</w:t>
      </w:r>
    </w:p>
    <w:p w14:paraId="7ED3873B" w14:textId="77777777" w:rsidR="00480A43" w:rsidRPr="00B507CB" w:rsidRDefault="00480A43" w:rsidP="00480A43">
      <w:pPr>
        <w:pStyle w:val="ShotDescription"/>
        <w:ind w:firstLine="0"/>
      </w:pPr>
    </w:p>
    <w:p w14:paraId="53353A5D" w14:textId="13D566FA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>T</w:t>
      </w:r>
      <w:r w:rsidR="00480A43">
        <w:t>hen, t</w:t>
      </w:r>
      <w:r w:rsidRPr="00B507CB">
        <w:t xml:space="preserve">ransfer vessel-positive tissue section onto polyethylene naphthalate-coated laser capture microdissection slides </w:t>
      </w:r>
      <w:r w:rsidRPr="00B507CB">
        <w:rPr>
          <w:b/>
          <w:bCs/>
        </w:rPr>
        <w:t>[1]</w:t>
      </w:r>
      <w:r w:rsidRPr="00B507CB">
        <w:t xml:space="preserve">. Seal the slide, label </w:t>
      </w:r>
      <w:r w:rsidR="00F3795A">
        <w:t>it</w:t>
      </w:r>
      <w:r w:rsidRPr="00B507CB">
        <w:t xml:space="preserve"> </w:t>
      </w:r>
      <w:r w:rsidRPr="00B507CB">
        <w:rPr>
          <w:b/>
          <w:bCs/>
        </w:rPr>
        <w:t>[</w:t>
      </w:r>
      <w:r w:rsidR="00F3795A">
        <w:rPr>
          <w:b/>
          <w:bCs/>
        </w:rPr>
        <w:t>2</w:t>
      </w:r>
      <w:r w:rsidRPr="00B507CB">
        <w:rPr>
          <w:b/>
          <w:bCs/>
        </w:rPr>
        <w:t>]</w:t>
      </w:r>
      <w:r w:rsidRPr="00B507CB">
        <w:t xml:space="preserve">, and store at minus 80 degrees Celsius </w:t>
      </w:r>
      <w:r w:rsidRPr="00B507CB">
        <w:rPr>
          <w:b/>
          <w:bCs/>
        </w:rPr>
        <w:t>[</w:t>
      </w:r>
      <w:r w:rsidR="00F3795A">
        <w:rPr>
          <w:b/>
          <w:bCs/>
        </w:rPr>
        <w:t>3</w:t>
      </w:r>
      <w:r w:rsidRPr="00B507CB">
        <w:rPr>
          <w:b/>
          <w:bCs/>
        </w:rPr>
        <w:t>]</w:t>
      </w:r>
      <w:r w:rsidRPr="00B507CB">
        <w:t>.</w:t>
      </w:r>
    </w:p>
    <w:p w14:paraId="3C0CE01F" w14:textId="7CDC3E70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transferring vessel-positive tissue section onto polyethylene naphthalate-coated laser capture microdissection slides.</w:t>
      </w:r>
    </w:p>
    <w:p w14:paraId="4EF2EEF0" w14:textId="438EC795" w:rsidR="009A101B" w:rsidRDefault="009A101B" w:rsidP="004238D6">
      <w:pPr>
        <w:pStyle w:val="ShotDescription"/>
        <w:numPr>
          <w:ilvl w:val="2"/>
          <w:numId w:val="45"/>
        </w:numPr>
      </w:pPr>
      <w:r w:rsidRPr="00B507CB">
        <w:t>Talent sealing the slide</w:t>
      </w:r>
      <w:r w:rsidR="00F3795A">
        <w:t xml:space="preserve"> and</w:t>
      </w:r>
      <w:r w:rsidRPr="00B507CB">
        <w:t xml:space="preserve"> labeling the slide.</w:t>
      </w:r>
    </w:p>
    <w:p w14:paraId="58C551E4" w14:textId="578B65B6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slide into a minus 80 degrees Celsius freezer.</w:t>
      </w:r>
    </w:p>
    <w:p w14:paraId="175B85E8" w14:textId="77777777" w:rsidR="00F3795A" w:rsidRPr="00B507CB" w:rsidRDefault="00F3795A" w:rsidP="00F3795A">
      <w:pPr>
        <w:pStyle w:val="ShotDescription"/>
        <w:ind w:firstLine="0"/>
      </w:pPr>
    </w:p>
    <w:p w14:paraId="24E37677" w14:textId="611EC091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>F</w:t>
      </w:r>
      <w:r w:rsidR="006A1E8F" w:rsidRPr="006A1E8F">
        <w:t xml:space="preserve">ix, </w:t>
      </w:r>
      <w:r w:rsidR="006A1E8F">
        <w:t>s</w:t>
      </w:r>
      <w:r w:rsidR="006A1E8F" w:rsidRPr="006A1E8F">
        <w:t xml:space="preserve">tain and </w:t>
      </w:r>
      <w:r w:rsidR="006A1E8F" w:rsidRPr="006A1E8F">
        <w:t>cryopreser</w:t>
      </w:r>
      <w:r w:rsidR="006A1E8F">
        <w:t>ve the</w:t>
      </w:r>
      <w:r w:rsidR="006A1E8F" w:rsidRPr="006A1E8F">
        <w:t xml:space="preserve"> </w:t>
      </w:r>
      <w:r w:rsidR="006A1E8F">
        <w:t>sl</w:t>
      </w:r>
      <w:r w:rsidR="006A1E8F" w:rsidRPr="006A1E8F">
        <w:t>ide-</w:t>
      </w:r>
      <w:r w:rsidR="006A1E8F" w:rsidRPr="006A1E8F">
        <w:t>mounted tissue sec</w:t>
      </w:r>
      <w:r w:rsidR="006A1E8F" w:rsidRPr="006A1E8F">
        <w:t>tions</w:t>
      </w:r>
      <w:r w:rsidRPr="00B507CB">
        <w:t xml:space="preserve"> at minus 80 degrees Celsius </w:t>
      </w:r>
      <w:r w:rsidRPr="00B507CB">
        <w:rPr>
          <w:b/>
          <w:bCs/>
        </w:rPr>
        <w:t>[</w:t>
      </w:r>
      <w:r w:rsidR="006A1E8F">
        <w:rPr>
          <w:b/>
          <w:bCs/>
        </w:rPr>
        <w:t>1</w:t>
      </w:r>
      <w:r w:rsidRPr="00B507CB">
        <w:rPr>
          <w:b/>
          <w:bCs/>
        </w:rPr>
        <w:t>]</w:t>
      </w:r>
      <w:r w:rsidRPr="00B507CB">
        <w:t>.</w:t>
      </w:r>
    </w:p>
    <w:p w14:paraId="58ACF0F4" w14:textId="7FA6C999" w:rsidR="006A1E8F" w:rsidRPr="006A1E8F" w:rsidRDefault="006A1E8F" w:rsidP="006A1E8F">
      <w:pPr>
        <w:pStyle w:val="ShotDescription"/>
        <w:numPr>
          <w:ilvl w:val="2"/>
          <w:numId w:val="45"/>
        </w:numPr>
      </w:pPr>
      <w:r>
        <w:t>TEXT ON PLAIN BACKGROUND:</w:t>
      </w:r>
      <w:r>
        <w:br/>
        <w:t xml:space="preserve">- </w:t>
      </w:r>
      <w:r w:rsidRPr="006A1E8F">
        <w:rPr>
          <w:b/>
          <w:bCs/>
        </w:rPr>
        <w:t>Fix</w:t>
      </w:r>
      <w:r>
        <w:t>:</w:t>
      </w:r>
      <w:r w:rsidRPr="006A1E8F">
        <w:t xml:space="preserve"> </w:t>
      </w:r>
      <w:r w:rsidRPr="006A1E8F">
        <w:t>Pre</w:t>
      </w:r>
      <w:r w:rsidRPr="006A1E8F">
        <w:t>-chilled 70% ethanol at 4 °C for 1</w:t>
      </w:r>
      <w:r>
        <w:t xml:space="preserve"> - </w:t>
      </w:r>
      <w:r w:rsidRPr="006A1E8F">
        <w:t>2 min</w:t>
      </w:r>
    </w:p>
    <w:p w14:paraId="7DA4A005" w14:textId="31301C4B" w:rsidR="006A1E8F" w:rsidRPr="006A1E8F" w:rsidRDefault="006A1E8F" w:rsidP="006A1E8F">
      <w:pPr>
        <w:pStyle w:val="ShotDescription"/>
        <w:ind w:firstLine="0"/>
      </w:pPr>
      <w:r>
        <w:rPr>
          <w:b/>
          <w:bCs/>
        </w:rPr>
        <w:t xml:space="preserve">- </w:t>
      </w:r>
      <w:r w:rsidRPr="006A1E8F">
        <w:rPr>
          <w:b/>
          <w:bCs/>
        </w:rPr>
        <w:t>Stain</w:t>
      </w:r>
      <w:r>
        <w:t>:</w:t>
      </w:r>
      <w:r w:rsidRPr="006A1E8F">
        <w:t xml:space="preserve"> 0.5% toluidine blue at 4 °C for 30 s</w:t>
      </w:r>
    </w:p>
    <w:p w14:paraId="2F9BE8C9" w14:textId="64EF995F" w:rsidR="006A1E8F" w:rsidRPr="006A1E8F" w:rsidRDefault="006A1E8F" w:rsidP="006A1E8F">
      <w:pPr>
        <w:pStyle w:val="ShotDescription"/>
        <w:ind w:firstLine="0"/>
      </w:pPr>
      <w:r>
        <w:t xml:space="preserve">- </w:t>
      </w:r>
      <w:r w:rsidRPr="006A1E8F">
        <w:t xml:space="preserve"> </w:t>
      </w:r>
      <w:r w:rsidRPr="006A1E8F">
        <w:rPr>
          <w:b/>
          <w:bCs/>
        </w:rPr>
        <w:t xml:space="preserve">Rinse </w:t>
      </w:r>
      <w:r w:rsidRPr="006A1E8F">
        <w:rPr>
          <w:b/>
          <w:bCs/>
        </w:rPr>
        <w:t>2x</w:t>
      </w:r>
      <w:r>
        <w:t>:</w:t>
      </w:r>
      <w:r w:rsidRPr="006A1E8F">
        <w:t xml:space="preserve"> </w:t>
      </w:r>
      <w:r>
        <w:t>ddH</w:t>
      </w:r>
      <w:r w:rsidRPr="006A1E8F">
        <w:rPr>
          <w:vertAlign w:val="subscript"/>
        </w:rPr>
        <w:t>2</w:t>
      </w:r>
      <w:r>
        <w:t>O</w:t>
      </w:r>
      <w:r w:rsidRPr="006A1E8F">
        <w:t xml:space="preserve"> at 4 °C using two separate wash baths</w:t>
      </w:r>
    </w:p>
    <w:p w14:paraId="0B3E425C" w14:textId="3D114DBD" w:rsidR="006A1E8F" w:rsidRPr="006A1E8F" w:rsidRDefault="006A1E8F" w:rsidP="006A1E8F">
      <w:pPr>
        <w:pStyle w:val="ShotDescription"/>
        <w:ind w:firstLine="0"/>
      </w:pPr>
      <w:r>
        <w:t>-</w:t>
      </w:r>
      <w:r w:rsidRPr="006A1E8F">
        <w:t xml:space="preserve"> </w:t>
      </w:r>
      <w:r>
        <w:rPr>
          <w:b/>
          <w:bCs/>
        </w:rPr>
        <w:t>Add:</w:t>
      </w:r>
      <w:r w:rsidRPr="006A1E8F">
        <w:t xml:space="preserve"> </w:t>
      </w:r>
      <w:r w:rsidRPr="006A1E8F">
        <w:t xml:space="preserve">Protease </w:t>
      </w:r>
      <w:r w:rsidRPr="006A1E8F">
        <w:t>inhibitor solution for 30 s</w:t>
      </w:r>
    </w:p>
    <w:p w14:paraId="52307E53" w14:textId="4D24C8DE" w:rsidR="009A101B" w:rsidRDefault="009A101B" w:rsidP="006A1E8F">
      <w:pPr>
        <w:pStyle w:val="ShotDescription"/>
        <w:ind w:firstLine="0"/>
      </w:pPr>
    </w:p>
    <w:p w14:paraId="7418D677" w14:textId="77777777" w:rsidR="00B80C20" w:rsidRPr="00B507CB" w:rsidRDefault="00B80C20" w:rsidP="00B80C20">
      <w:pPr>
        <w:pStyle w:val="ShotDescription"/>
        <w:ind w:firstLine="0"/>
      </w:pPr>
    </w:p>
    <w:p w14:paraId="296B1BFB" w14:textId="6628922B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Start the laser capture microdissection instrument in advance and preheat for 30 minutes </w:t>
      </w:r>
      <w:r w:rsidR="006A1E8F" w:rsidRPr="00B507CB">
        <w:rPr>
          <w:b/>
          <w:bCs/>
        </w:rPr>
        <w:t>[</w:t>
      </w:r>
      <w:r w:rsidRPr="00B507CB">
        <w:rPr>
          <w:b/>
          <w:bCs/>
        </w:rPr>
        <w:t>1]</w:t>
      </w:r>
      <w:r w:rsidRPr="00B507CB">
        <w:t xml:space="preserve">. Use the solid-state infrared laser to preheat for another 30 minutes </w:t>
      </w:r>
      <w:r w:rsidRPr="00B507CB">
        <w:rPr>
          <w:b/>
          <w:bCs/>
        </w:rPr>
        <w:t>[2]</w:t>
      </w:r>
      <w:r w:rsidRPr="00B507CB">
        <w:t xml:space="preserve"> </w:t>
      </w:r>
      <w:r w:rsidR="00F3795A">
        <w:t>and i</w:t>
      </w:r>
      <w:r w:rsidRPr="00B507CB">
        <w:t>nstall a 500</w:t>
      </w:r>
      <w:r w:rsidR="00711C47">
        <w:t>-</w:t>
      </w:r>
      <w:r w:rsidRPr="00B507CB">
        <w:t xml:space="preserve">microliter microcentrifuge tube collection device </w:t>
      </w:r>
      <w:r w:rsidRPr="00B507CB">
        <w:rPr>
          <w:b/>
          <w:bCs/>
        </w:rPr>
        <w:t>[3]</w:t>
      </w:r>
      <w:r w:rsidRPr="00B507CB">
        <w:t>.</w:t>
      </w:r>
    </w:p>
    <w:p w14:paraId="0D1D4042" w14:textId="3F88E12C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turning on the laser capture microdissection instrument for preheating.</w:t>
      </w:r>
    </w:p>
    <w:p w14:paraId="3636CFCF" w14:textId="2C5C245C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lastRenderedPageBreak/>
        <w:t>Talent activating the solid-state infrared laser.</w:t>
      </w:r>
    </w:p>
    <w:p w14:paraId="6FCF1C00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installing a 500 microliter microcentrifuge tube collection device onto the instrument.</w:t>
      </w:r>
    </w:p>
    <w:p w14:paraId="4AF822CE" w14:textId="77777777" w:rsidR="00F3795A" w:rsidRPr="00B507CB" w:rsidRDefault="00F3795A" w:rsidP="00F3795A">
      <w:pPr>
        <w:pStyle w:val="ShotDescription"/>
        <w:ind w:firstLine="0"/>
      </w:pPr>
    </w:p>
    <w:p w14:paraId="77722A1A" w14:textId="6A004969" w:rsidR="009A101B" w:rsidRPr="00B507CB" w:rsidRDefault="00F3795A" w:rsidP="009A101B">
      <w:pPr>
        <w:pStyle w:val="Narration"/>
        <w:numPr>
          <w:ilvl w:val="1"/>
          <w:numId w:val="45"/>
        </w:numPr>
      </w:pPr>
      <w:r>
        <w:t>Next, l</w:t>
      </w:r>
      <w:r w:rsidR="009A101B" w:rsidRPr="00B507CB">
        <w:t xml:space="preserve">oad the tissue sample-mounted laser capture microdissection slide stored at minus 80 degrees Celsius onto the prepared instrument </w:t>
      </w:r>
      <w:r w:rsidR="009A101B" w:rsidRPr="00B507CB">
        <w:rPr>
          <w:b/>
          <w:bCs/>
        </w:rPr>
        <w:t>[1]</w:t>
      </w:r>
      <w:r w:rsidR="009A101B" w:rsidRPr="00B507CB">
        <w:t xml:space="preserve">. Adjust the focus on neovascular vessels in glioma tissues using the compatible software </w:t>
      </w:r>
      <w:r w:rsidR="009A101B" w:rsidRPr="00B507CB">
        <w:rPr>
          <w:b/>
          <w:bCs/>
        </w:rPr>
        <w:t>[2]</w:t>
      </w:r>
      <w:r w:rsidR="009A101B" w:rsidRPr="00B507CB">
        <w:t>.</w:t>
      </w:r>
    </w:p>
    <w:p w14:paraId="71C61C41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laser capture microdissection slide onto the instrument stage.</w:t>
      </w:r>
    </w:p>
    <w:p w14:paraId="5836F0B5" w14:textId="34D7EDB8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Display the live microscope view</w:t>
      </w:r>
      <w:r w:rsidR="006A1E8F">
        <w:t xml:space="preserve"> on screen</w:t>
      </w:r>
      <w:r w:rsidRPr="00B507CB">
        <w:t xml:space="preserve"> and adjust the focus controls in the compatible software to clearly visualize neovascular vessels.</w:t>
      </w:r>
    </w:p>
    <w:p w14:paraId="0863B3B0" w14:textId="77777777" w:rsidR="00F3795A" w:rsidRPr="00B507CB" w:rsidRDefault="00F3795A" w:rsidP="00F3795A">
      <w:pPr>
        <w:pStyle w:val="ShotDescription"/>
        <w:ind w:firstLine="0"/>
      </w:pPr>
    </w:p>
    <w:p w14:paraId="4EBD3CC6" w14:textId="64D7243C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Outline the laser-marking line precisely along the outer edge of the neovascular vessel while avoiding the vascular wall </w:t>
      </w:r>
      <w:r w:rsidRPr="00B507CB">
        <w:rPr>
          <w:b/>
          <w:bCs/>
        </w:rPr>
        <w:t>[1]</w:t>
      </w:r>
      <w:r w:rsidRPr="00B507CB">
        <w:t xml:space="preserve">. Use the laser to burn and separate the neovascular vessel </w:t>
      </w:r>
      <w:r w:rsidRPr="00B507CB">
        <w:rPr>
          <w:b/>
          <w:bCs/>
        </w:rPr>
        <w:t>[2]</w:t>
      </w:r>
      <w:r w:rsidRPr="00B507CB">
        <w:t xml:space="preserve">. </w:t>
      </w:r>
      <w:r w:rsidR="00F3795A">
        <w:t>Then, c</w:t>
      </w:r>
      <w:r w:rsidRPr="00B507CB">
        <w:t xml:space="preserve">ollect the isolated vessel into the microcentrifuge tube cap </w:t>
      </w:r>
      <w:r w:rsidRPr="00B507CB">
        <w:rPr>
          <w:b/>
          <w:bCs/>
        </w:rPr>
        <w:t>[3]</w:t>
      </w:r>
      <w:r w:rsidRPr="00B507CB">
        <w:t>.</w:t>
      </w:r>
    </w:p>
    <w:p w14:paraId="4CD15CC8" w14:textId="5AC7835C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tracing the outer edge of the neovascular vessel with the laser-marking tool in the software interface.</w:t>
      </w:r>
    </w:p>
    <w:p w14:paraId="16E1513B" w14:textId="681D5A4A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Show the laser cutting and separating the neovascular vessel from surrounding tissue</w:t>
      </w:r>
      <w:r w:rsidR="006A1E8F">
        <w:t xml:space="preserve"> on screen</w:t>
      </w:r>
      <w:r w:rsidRPr="00B507CB">
        <w:t>.</w:t>
      </w:r>
    </w:p>
    <w:p w14:paraId="5CF5FF7A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collecting the dissected vessel into the microcentrifuge tube cap.</w:t>
      </w:r>
    </w:p>
    <w:p w14:paraId="4C3E2730" w14:textId="77777777" w:rsidR="00F3795A" w:rsidRPr="00B507CB" w:rsidRDefault="00F3795A" w:rsidP="00F3795A">
      <w:pPr>
        <w:pStyle w:val="ShotDescription"/>
        <w:ind w:firstLine="0"/>
      </w:pPr>
    </w:p>
    <w:p w14:paraId="6456CA41" w14:textId="1EC2BF2A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Invert and seal the collected neovascular vessel sample tube </w:t>
      </w:r>
      <w:r w:rsidRPr="00B507CB">
        <w:rPr>
          <w:b/>
          <w:bCs/>
        </w:rPr>
        <w:t>[1]</w:t>
      </w:r>
      <w:r w:rsidRPr="00B507CB">
        <w:t xml:space="preserve"> </w:t>
      </w:r>
      <w:r w:rsidR="00F3795A">
        <w:t>and s</w:t>
      </w:r>
      <w:r w:rsidRPr="00B507CB">
        <w:t xml:space="preserve">tore the tube in a minus 80 degrees Celsius freezer </w:t>
      </w:r>
      <w:r w:rsidRPr="00B507CB">
        <w:rPr>
          <w:b/>
          <w:bCs/>
        </w:rPr>
        <w:t>[2]</w:t>
      </w:r>
      <w:r w:rsidRPr="00B507CB">
        <w:t>.</w:t>
      </w:r>
    </w:p>
    <w:p w14:paraId="7099FEC5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inverting and sealing the microcentrifuge tube containing the collected neovascular vessel sample.</w:t>
      </w:r>
    </w:p>
    <w:p w14:paraId="5ECFBFA1" w14:textId="77777777" w:rsidR="009A101B" w:rsidRPr="00B507C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sealed tube into a minus 80 degrees Celsius freezer.</w:t>
      </w:r>
    </w:p>
    <w:p w14:paraId="62F76B43" w14:textId="77777777" w:rsidR="009A101B" w:rsidRDefault="009A101B" w:rsidP="009A101B"/>
    <w:p w14:paraId="48DAD922" w14:textId="77777777" w:rsidR="009A101B" w:rsidRDefault="009A101B" w:rsidP="009A101B"/>
    <w:p w14:paraId="0EC8C77E" w14:textId="77777777" w:rsidR="009A101B" w:rsidRDefault="009A101B" w:rsidP="009A101B"/>
    <w:p w14:paraId="4799F3F5" w14:textId="77777777" w:rsidR="009A101B" w:rsidRDefault="009A101B" w:rsidP="009A101B"/>
    <w:p w14:paraId="340E63A7" w14:textId="27728603" w:rsidR="009A101B" w:rsidRDefault="00A27A22" w:rsidP="006A1E8F">
      <w:pPr>
        <w:pStyle w:val="ShotDescription"/>
        <w:numPr>
          <w:ilvl w:val="0"/>
          <w:numId w:val="45"/>
        </w:numPr>
        <w:rPr>
          <w:b/>
          <w:bCs/>
        </w:rPr>
      </w:pPr>
      <w:r w:rsidRPr="00A27A22">
        <w:rPr>
          <w:b/>
          <w:bCs/>
        </w:rPr>
        <w:t xml:space="preserve">Extraction of </w:t>
      </w:r>
      <w:r w:rsidRPr="00A27A22">
        <w:rPr>
          <w:b/>
          <w:bCs/>
        </w:rPr>
        <w:t xml:space="preserve">Proteins </w:t>
      </w:r>
      <w:r w:rsidRPr="00A27A22">
        <w:rPr>
          <w:b/>
          <w:bCs/>
        </w:rPr>
        <w:t>from LCM-</w:t>
      </w:r>
      <w:r w:rsidRPr="00A27A22">
        <w:rPr>
          <w:b/>
          <w:bCs/>
        </w:rPr>
        <w:t>Isolated Glioma Neovascular Tissues</w:t>
      </w:r>
    </w:p>
    <w:p w14:paraId="31360EEE" w14:textId="77777777" w:rsidR="006A1E8F" w:rsidRDefault="006A1E8F" w:rsidP="006A1E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82708116"/>
          <w:placeholder>
            <w:docPart w:val="7CB7E0247F9E4C2990B3AEAA4CFBA34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1568AFD" w14:textId="77777777" w:rsidR="006A1E8F" w:rsidRPr="00A27A22" w:rsidRDefault="006A1E8F" w:rsidP="006A1E8F">
      <w:pPr>
        <w:pStyle w:val="ShotDescription"/>
        <w:ind w:left="360" w:firstLine="0"/>
        <w:rPr>
          <w:b/>
          <w:bCs/>
        </w:rPr>
      </w:pPr>
    </w:p>
    <w:p w14:paraId="2711CF6B" w14:textId="7521B79F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Resuspend laser capture microdissection-collected glioma neovascular vessel tissue in the </w:t>
      </w:r>
      <w:r w:rsidR="00A27A22">
        <w:t xml:space="preserve">protein </w:t>
      </w:r>
      <w:r w:rsidRPr="00B507CB">
        <w:t xml:space="preserve">extraction buffer </w:t>
      </w:r>
      <w:r w:rsidRPr="00B507CB">
        <w:rPr>
          <w:b/>
          <w:bCs/>
        </w:rPr>
        <w:t>[1]</w:t>
      </w:r>
      <w:r w:rsidRPr="00B507CB">
        <w:t xml:space="preserve">. Sonicate the suspension in an ice-water bath for 1 minute to achieve complete lysis </w:t>
      </w:r>
      <w:r w:rsidRPr="00B507CB">
        <w:rPr>
          <w:b/>
          <w:bCs/>
        </w:rPr>
        <w:t>[2]</w:t>
      </w:r>
      <w:r w:rsidRPr="00B507CB">
        <w:t>.</w:t>
      </w:r>
    </w:p>
    <w:p w14:paraId="714EF5DD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lastRenderedPageBreak/>
        <w:t>Talent adding extraction buffer to the laser capture microdissection-collected tissue sample and resuspending it.</w:t>
      </w:r>
    </w:p>
    <w:p w14:paraId="7D3B0FC0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tube into an ice-water bath and sonication device for 1 minute.</w:t>
      </w:r>
    </w:p>
    <w:p w14:paraId="2ED0F8D8" w14:textId="77777777" w:rsidR="00A27A22" w:rsidRPr="00B507CB" w:rsidRDefault="00A27A22" w:rsidP="00A27A22">
      <w:pPr>
        <w:pStyle w:val="ShotDescription"/>
        <w:ind w:firstLine="0"/>
      </w:pPr>
    </w:p>
    <w:p w14:paraId="5DD82B50" w14:textId="20EB1217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Centrifuge the lysate at 16000 </w:t>
      </w:r>
      <w:r w:rsidRPr="00A27A22">
        <w:rPr>
          <w:i/>
          <w:iCs/>
        </w:rPr>
        <w:t>g</w:t>
      </w:r>
      <w:r w:rsidRPr="00B507CB">
        <w:t xml:space="preserve"> for 10 minutes </w:t>
      </w:r>
      <w:r w:rsidRPr="00B507CB">
        <w:rPr>
          <w:b/>
          <w:bCs/>
        </w:rPr>
        <w:t>[1]</w:t>
      </w:r>
      <w:r w:rsidRPr="00B507CB">
        <w:t xml:space="preserve"> </w:t>
      </w:r>
      <w:r w:rsidR="00A27A22">
        <w:t>and t</w:t>
      </w:r>
      <w:r w:rsidRPr="00B507CB">
        <w:t>ransfer the supernatant to</w:t>
      </w:r>
      <w:r w:rsidR="00A27A22">
        <w:t xml:space="preserve"> a</w:t>
      </w:r>
      <w:r w:rsidRPr="00B507CB">
        <w:t xml:space="preserve"> new microcentrifuge tube </w:t>
      </w:r>
      <w:r w:rsidRPr="00B507CB">
        <w:rPr>
          <w:b/>
          <w:bCs/>
        </w:rPr>
        <w:t>[2]</w:t>
      </w:r>
      <w:r w:rsidRPr="00B507CB">
        <w:t>.</w:t>
      </w:r>
    </w:p>
    <w:p w14:paraId="490291ED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tube into a centrifuge set to 16000 g for 10 minutes.</w:t>
      </w:r>
    </w:p>
    <w:p w14:paraId="02A5003A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transferring the clear supernatant into new microcentrifuge tubes.</w:t>
      </w:r>
    </w:p>
    <w:p w14:paraId="519DE0E4" w14:textId="77777777" w:rsidR="00A27A22" w:rsidRPr="00B507CB" w:rsidRDefault="00A27A22" w:rsidP="00A27A22">
      <w:pPr>
        <w:pStyle w:val="ShotDescription"/>
        <w:ind w:firstLine="0"/>
      </w:pPr>
    </w:p>
    <w:p w14:paraId="0F065D5B" w14:textId="0568FEE6" w:rsidR="009A101B" w:rsidRPr="00B507CB" w:rsidRDefault="00A27A22" w:rsidP="009A101B">
      <w:pPr>
        <w:pStyle w:val="Narration"/>
        <w:numPr>
          <w:ilvl w:val="1"/>
          <w:numId w:val="45"/>
        </w:numPr>
      </w:pPr>
      <w:r>
        <w:t>Now, a</w:t>
      </w:r>
      <w:r w:rsidR="009A101B" w:rsidRPr="00B507CB">
        <w:t xml:space="preserve">liquot a minimal volume of the supernatant for protein quantification </w:t>
      </w:r>
      <w:r w:rsidR="009A101B" w:rsidRPr="00B507CB">
        <w:rPr>
          <w:b/>
          <w:bCs/>
        </w:rPr>
        <w:t>[1]</w:t>
      </w:r>
      <w:r w:rsidR="009A101B" w:rsidRPr="00B507CB">
        <w:t xml:space="preserve">. Add dithiothreitol to the remaining supernatant to a final concentration of 1 millimolar and mix gently by pipetting to avoid bubble formation </w:t>
      </w:r>
      <w:r w:rsidR="009A101B" w:rsidRPr="00B507CB">
        <w:rPr>
          <w:b/>
          <w:bCs/>
        </w:rPr>
        <w:t>[</w:t>
      </w:r>
      <w:r>
        <w:rPr>
          <w:b/>
          <w:bCs/>
        </w:rPr>
        <w:t>2</w:t>
      </w:r>
      <w:r w:rsidR="009A101B" w:rsidRPr="00B507CB">
        <w:rPr>
          <w:b/>
          <w:bCs/>
        </w:rPr>
        <w:t>]</w:t>
      </w:r>
      <w:r w:rsidR="009A101B" w:rsidRPr="00B507CB">
        <w:t>. A</w:t>
      </w:r>
      <w:r>
        <w:t>fter a</w:t>
      </w:r>
      <w:r w:rsidR="009A101B" w:rsidRPr="00B507CB">
        <w:t>liquot</w:t>
      </w:r>
      <w:r>
        <w:t>ing</w:t>
      </w:r>
      <w:r w:rsidR="009A101B" w:rsidRPr="00B507CB">
        <w:t xml:space="preserve"> the treated supernatant</w:t>
      </w:r>
      <w:r>
        <w:t>, s</w:t>
      </w:r>
      <w:r w:rsidR="009A101B" w:rsidRPr="00B507CB">
        <w:t>tore</w:t>
      </w:r>
      <w:r>
        <w:t xml:space="preserve"> it</w:t>
      </w:r>
      <w:r w:rsidR="009A101B" w:rsidRPr="00B507CB">
        <w:t xml:space="preserve"> at minus 80 degrees Celsius </w:t>
      </w:r>
      <w:r w:rsidR="009A101B" w:rsidRPr="00B507CB">
        <w:rPr>
          <w:b/>
          <w:bCs/>
        </w:rPr>
        <w:t>[</w:t>
      </w:r>
      <w:r>
        <w:rPr>
          <w:b/>
          <w:bCs/>
        </w:rPr>
        <w:t>3</w:t>
      </w:r>
      <w:r w:rsidR="00B80C20">
        <w:rPr>
          <w:b/>
          <w:bCs/>
        </w:rPr>
        <w:t>-TXT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02382CF4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pipetting a small aliquot of supernatant into a separate tube for protein quantification.</w:t>
      </w:r>
    </w:p>
    <w:p w14:paraId="40213C4C" w14:textId="4F84AB12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adding dithiothreitol to the remaining supernatant</w:t>
      </w:r>
      <w:r w:rsidR="00A27A22">
        <w:t xml:space="preserve"> and mixing by pipetting up and down</w:t>
      </w:r>
      <w:r w:rsidRPr="00B507CB">
        <w:t>.</w:t>
      </w:r>
    </w:p>
    <w:p w14:paraId="2CE36A25" w14:textId="6E2E3C31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aliquoted tubes into a minus 80 degrees Celsius freezer.</w:t>
      </w:r>
      <w:r w:rsidR="00B80C20">
        <w:t xml:space="preserve"> </w:t>
      </w:r>
      <w:r w:rsidR="00B80C20" w:rsidRPr="00B80C20">
        <w:rPr>
          <w:b/>
          <w:bCs/>
        </w:rPr>
        <w:t xml:space="preserve">TXT: </w:t>
      </w:r>
      <w:r w:rsidR="00B80C20" w:rsidRPr="00B80C20">
        <w:rPr>
          <w:b/>
          <w:bCs/>
        </w:rPr>
        <w:t>Perform bicinchoninic acid (BCA) protein assay</w:t>
      </w:r>
      <w:r w:rsidR="00B80C20" w:rsidRPr="00B80C20">
        <w:rPr>
          <w:b/>
          <w:bCs/>
        </w:rPr>
        <w:t xml:space="preserve"> for quantification</w:t>
      </w:r>
    </w:p>
    <w:p w14:paraId="2F3C7B54" w14:textId="77777777" w:rsidR="00A27A22" w:rsidRPr="00B507CB" w:rsidRDefault="00A27A22" w:rsidP="00A27A22">
      <w:pPr>
        <w:pStyle w:val="ShotDescription"/>
        <w:ind w:firstLine="0"/>
      </w:pPr>
    </w:p>
    <w:p w14:paraId="7262FA92" w14:textId="77777777" w:rsidR="009A101B" w:rsidRDefault="009A101B" w:rsidP="009A101B"/>
    <w:p w14:paraId="5A33B2A4" w14:textId="77777777" w:rsidR="009A101B" w:rsidRDefault="009A101B" w:rsidP="009A101B"/>
    <w:p w14:paraId="0C59244F" w14:textId="77777777" w:rsidR="009A101B" w:rsidRDefault="009A101B" w:rsidP="009A101B"/>
    <w:p w14:paraId="52D29F4C" w14:textId="332C11F2" w:rsidR="009A101B" w:rsidRDefault="00B80C20" w:rsidP="006A1E8F">
      <w:pPr>
        <w:pStyle w:val="ListParagraph"/>
        <w:numPr>
          <w:ilvl w:val="0"/>
          <w:numId w:val="45"/>
        </w:numPr>
        <w:rPr>
          <w:b/>
          <w:bCs/>
        </w:rPr>
      </w:pPr>
      <w:r w:rsidRPr="006A1E8F">
        <w:rPr>
          <w:b/>
          <w:bCs/>
        </w:rPr>
        <w:t>Preparing Tryptic Peptide Samples of the Extracted Neovascular Proteins</w:t>
      </w:r>
    </w:p>
    <w:p w14:paraId="4C1A4C5C" w14:textId="77777777" w:rsidR="006A1E8F" w:rsidRDefault="006A1E8F" w:rsidP="006A1E8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5C48B65" w14:textId="3A0AD1AA" w:rsidR="006A1E8F" w:rsidRDefault="006A1E8F" w:rsidP="006A1E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116399106"/>
          <w:placeholder>
            <w:docPart w:val="EDBEA807EF08432E917AE1984317375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C4619E" w14:textId="77777777" w:rsidR="006A1E8F" w:rsidRPr="006A1E8F" w:rsidRDefault="006A1E8F" w:rsidP="006A1E8F">
      <w:pPr>
        <w:pStyle w:val="ListParagraph"/>
        <w:ind w:left="360"/>
        <w:rPr>
          <w:b/>
          <w:bCs/>
        </w:rPr>
      </w:pPr>
    </w:p>
    <w:p w14:paraId="75361414" w14:textId="51D97520" w:rsidR="009A101B" w:rsidRPr="00B507CB" w:rsidRDefault="00A27A22" w:rsidP="009A101B">
      <w:pPr>
        <w:pStyle w:val="Narration"/>
        <w:numPr>
          <w:ilvl w:val="1"/>
          <w:numId w:val="45"/>
        </w:numPr>
      </w:pPr>
      <w:r w:rsidRPr="00B507CB">
        <w:t xml:space="preserve">Add </w:t>
      </w:r>
      <w:r w:rsidR="009A101B" w:rsidRPr="00B507CB">
        <w:t xml:space="preserve">ice-cold acetone to each extracted protein sample at a sample to acetone ratio of 1 to 5 volume per volume </w:t>
      </w:r>
      <w:r w:rsidR="009A101B" w:rsidRPr="00B507CB">
        <w:rPr>
          <w:b/>
          <w:bCs/>
        </w:rPr>
        <w:t>[1]</w:t>
      </w:r>
      <w:r w:rsidR="009A101B" w:rsidRPr="00B507CB">
        <w:t xml:space="preserve">. </w:t>
      </w:r>
      <w:r>
        <w:t>After mixing, i</w:t>
      </w:r>
      <w:r w:rsidR="009A101B" w:rsidRPr="00B507CB">
        <w:t xml:space="preserve">ncubate </w:t>
      </w:r>
      <w:r>
        <w:t xml:space="preserve">the sample </w:t>
      </w:r>
      <w:r w:rsidR="009A101B" w:rsidRPr="00B507CB">
        <w:t xml:space="preserve">at minus 20 degrees Celsius for 1 hour </w:t>
      </w:r>
      <w:r w:rsidRPr="00A27A22">
        <w:rPr>
          <w:b/>
          <w:bCs/>
        </w:rPr>
        <w:t>[</w:t>
      </w:r>
      <w:r>
        <w:rPr>
          <w:b/>
          <w:bCs/>
        </w:rPr>
        <w:t>2</w:t>
      </w:r>
      <w:r w:rsidRPr="00A27A22">
        <w:rPr>
          <w:b/>
          <w:bCs/>
        </w:rPr>
        <w:t>]</w:t>
      </w:r>
      <w:r>
        <w:t xml:space="preserve"> </w:t>
      </w:r>
      <w:r w:rsidR="009A101B" w:rsidRPr="00B507CB">
        <w:t xml:space="preserve">and centrifuge at 12000 </w:t>
      </w:r>
      <w:r w:rsidR="009A101B" w:rsidRPr="00A27A22">
        <w:rPr>
          <w:i/>
          <w:iCs/>
        </w:rPr>
        <w:t>g</w:t>
      </w:r>
      <w:r w:rsidR="009A101B" w:rsidRPr="00B507CB">
        <w:t xml:space="preserve"> at 4 degrees Celsius for 15 minutes </w:t>
      </w:r>
      <w:r w:rsidR="009A101B" w:rsidRPr="00B507CB">
        <w:rPr>
          <w:b/>
          <w:bCs/>
        </w:rPr>
        <w:t>[3]</w:t>
      </w:r>
      <w:r w:rsidR="009A101B" w:rsidRPr="00B507CB">
        <w:t xml:space="preserve">. Discard the supernatant to remove sodium dodecyl sulfate, dithiothreitol, and Tris hydrochloride </w:t>
      </w:r>
      <w:r w:rsidR="009A101B" w:rsidRPr="00B507CB">
        <w:rPr>
          <w:b/>
          <w:bCs/>
        </w:rPr>
        <w:t>[4]</w:t>
      </w:r>
      <w:r w:rsidR="009A101B" w:rsidRPr="00B507CB">
        <w:t xml:space="preserve">, then resuspend the pellet in 20 microliters of dissolution buffer with 1 microliter of 1 percent sodium dodecyl sulfate </w:t>
      </w:r>
      <w:r w:rsidR="009A101B" w:rsidRPr="00B507CB">
        <w:rPr>
          <w:b/>
          <w:bCs/>
        </w:rPr>
        <w:t>[5]</w:t>
      </w:r>
      <w:r w:rsidR="009A101B" w:rsidRPr="00B507CB">
        <w:t>.</w:t>
      </w:r>
    </w:p>
    <w:p w14:paraId="36AD2B91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WIDE: Talent adding ice-cold acetone to each extracted protein sample tube.</w:t>
      </w:r>
    </w:p>
    <w:p w14:paraId="75263729" w14:textId="77777777" w:rsidR="00A27A22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tubes into a minus 20 degrees Celsius freezer</w:t>
      </w:r>
      <w:r w:rsidR="00A27A22">
        <w:t>.</w:t>
      </w:r>
    </w:p>
    <w:p w14:paraId="73782AF8" w14:textId="796EBDFB" w:rsidR="009A101B" w:rsidRDefault="00A27A22" w:rsidP="009A101B">
      <w:pPr>
        <w:pStyle w:val="ShotDescription"/>
        <w:numPr>
          <w:ilvl w:val="2"/>
          <w:numId w:val="45"/>
        </w:numPr>
      </w:pPr>
      <w:r>
        <w:lastRenderedPageBreak/>
        <w:t>Talent placing the tube</w:t>
      </w:r>
      <w:r w:rsidR="009A101B" w:rsidRPr="00B507CB">
        <w:t xml:space="preserve"> into a centrifuge set to 12000 g at 4 degrees Celsius.</w:t>
      </w:r>
    </w:p>
    <w:p w14:paraId="64155C42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carefully discarding the supernatant without disturbing the pellet.</w:t>
      </w:r>
    </w:p>
    <w:p w14:paraId="22814D09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adding dissolution buffer and 1 percent sodium dodecyl sulfate to the pellet and resuspending it.</w:t>
      </w:r>
    </w:p>
    <w:p w14:paraId="1C78F371" w14:textId="77777777" w:rsidR="00A27A22" w:rsidRPr="00B507CB" w:rsidRDefault="00A27A22" w:rsidP="00A27A22">
      <w:pPr>
        <w:pStyle w:val="ShotDescription"/>
        <w:ind w:firstLine="0"/>
      </w:pPr>
    </w:p>
    <w:p w14:paraId="55750BD0" w14:textId="736543F8" w:rsidR="009A101B" w:rsidRPr="00B507CB" w:rsidRDefault="009A101B" w:rsidP="009A101B">
      <w:pPr>
        <w:pStyle w:val="Narration"/>
        <w:numPr>
          <w:ilvl w:val="1"/>
          <w:numId w:val="45"/>
        </w:numPr>
      </w:pPr>
      <w:r w:rsidRPr="00B507CB">
        <w:t xml:space="preserve">Add 2 microliters of dithiothreitol reducing reagent to each sample and mix thoroughly </w:t>
      </w:r>
      <w:r w:rsidRPr="00B507CB">
        <w:rPr>
          <w:b/>
          <w:bCs/>
        </w:rPr>
        <w:t>[</w:t>
      </w:r>
      <w:r w:rsidR="00A27A22">
        <w:rPr>
          <w:b/>
          <w:bCs/>
        </w:rPr>
        <w:t>1</w:t>
      </w:r>
      <w:r w:rsidRPr="00B507CB">
        <w:rPr>
          <w:b/>
          <w:bCs/>
        </w:rPr>
        <w:t>]</w:t>
      </w:r>
      <w:r w:rsidRPr="00B507CB">
        <w:t xml:space="preserve">. Incubate at 60 degrees Celsius for 1 hour </w:t>
      </w:r>
      <w:r w:rsidRPr="00B507CB">
        <w:rPr>
          <w:b/>
          <w:bCs/>
        </w:rPr>
        <w:t>[3]</w:t>
      </w:r>
      <w:r w:rsidRPr="00B507CB">
        <w:t xml:space="preserve">. </w:t>
      </w:r>
      <w:r w:rsidR="00A27A22">
        <w:t>Then, a</w:t>
      </w:r>
      <w:r w:rsidRPr="00B507CB">
        <w:t xml:space="preserve">dd 1 microliter of iodoacetamide cysteine-blocking reagent and incubate at room temperature for 10 minutes </w:t>
      </w:r>
      <w:r w:rsidRPr="00B507CB">
        <w:rPr>
          <w:b/>
          <w:bCs/>
        </w:rPr>
        <w:t>[</w:t>
      </w:r>
      <w:r w:rsidR="00A27A22">
        <w:rPr>
          <w:b/>
          <w:bCs/>
        </w:rPr>
        <w:t>3</w:t>
      </w:r>
      <w:r w:rsidRPr="00B507CB">
        <w:rPr>
          <w:b/>
          <w:bCs/>
        </w:rPr>
        <w:t>]</w:t>
      </w:r>
      <w:r w:rsidRPr="00B507CB">
        <w:t>.</w:t>
      </w:r>
    </w:p>
    <w:p w14:paraId="3CBC93FC" w14:textId="50511E77" w:rsidR="009A101B" w:rsidRDefault="009A101B" w:rsidP="00A27A22">
      <w:pPr>
        <w:pStyle w:val="ShotDescription"/>
        <w:numPr>
          <w:ilvl w:val="2"/>
          <w:numId w:val="45"/>
        </w:numPr>
      </w:pPr>
      <w:r w:rsidRPr="00B507CB">
        <w:t>Talent adding dithiothreitol to each sample tube</w:t>
      </w:r>
      <w:r w:rsidR="00A27A22">
        <w:t xml:space="preserve"> and </w:t>
      </w:r>
      <w:r w:rsidRPr="00B507CB">
        <w:t>mixing the samples thoroughly.</w:t>
      </w:r>
    </w:p>
    <w:p w14:paraId="2985F0C2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tubes into a heating device set to 60 degrees Celsius for 1 hour.</w:t>
      </w:r>
    </w:p>
    <w:p w14:paraId="1271FD86" w14:textId="6384E5D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 xml:space="preserve">Talent adding iodoacetamide to </w:t>
      </w:r>
      <w:r w:rsidR="00A27A22">
        <w:t>the</w:t>
      </w:r>
      <w:r w:rsidRPr="00B507CB">
        <w:t xml:space="preserve"> sample</w:t>
      </w:r>
      <w:r w:rsidR="00A27A22">
        <w:t xml:space="preserve"> and keeping the tube aside</w:t>
      </w:r>
      <w:r w:rsidRPr="00B507CB">
        <w:t>.</w:t>
      </w:r>
    </w:p>
    <w:p w14:paraId="48173D39" w14:textId="77777777" w:rsidR="00A27A22" w:rsidRDefault="00A27A22" w:rsidP="00A27A22">
      <w:pPr>
        <w:pStyle w:val="ShotDescription"/>
        <w:ind w:firstLine="0"/>
      </w:pPr>
    </w:p>
    <w:p w14:paraId="3AB79469" w14:textId="4DF1F161" w:rsidR="009A101B" w:rsidRPr="00B507CB" w:rsidRDefault="00A27A22" w:rsidP="009A101B">
      <w:pPr>
        <w:pStyle w:val="Narration"/>
        <w:numPr>
          <w:ilvl w:val="1"/>
          <w:numId w:val="45"/>
        </w:numPr>
      </w:pPr>
      <w:r>
        <w:t>Next, a</w:t>
      </w:r>
      <w:r w:rsidR="009A101B" w:rsidRPr="00B507CB">
        <w:t xml:space="preserve">dd trypsin to each sample at a </w:t>
      </w:r>
      <w:r>
        <w:t>protein-to-trypsin</w:t>
      </w:r>
      <w:r w:rsidR="009A101B" w:rsidRPr="00B507CB">
        <w:t xml:space="preserve"> ratio of 20 to 1 volume per volume </w:t>
      </w:r>
      <w:r w:rsidR="009A101B" w:rsidRPr="00B507CB">
        <w:rPr>
          <w:b/>
          <w:bCs/>
        </w:rPr>
        <w:t>[1]</w:t>
      </w:r>
      <w:r w:rsidR="009A101B" w:rsidRPr="00B507CB">
        <w:t xml:space="preserve">. Vortex-mix the samples </w:t>
      </w:r>
      <w:r w:rsidR="009A101B" w:rsidRPr="00B507CB">
        <w:rPr>
          <w:b/>
          <w:bCs/>
        </w:rPr>
        <w:t>[2]</w:t>
      </w:r>
      <w:r w:rsidR="009A101B" w:rsidRPr="00B507CB">
        <w:t xml:space="preserve"> and incubate at 37 degrees Celsius overnight </w:t>
      </w:r>
      <w:r w:rsidR="009A101B" w:rsidRPr="00B507CB">
        <w:rPr>
          <w:b/>
          <w:bCs/>
        </w:rPr>
        <w:t>[3]</w:t>
      </w:r>
      <w:r w:rsidR="009A101B" w:rsidRPr="00B507CB">
        <w:t>.</w:t>
      </w:r>
    </w:p>
    <w:p w14:paraId="2FC54DD9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adding trypsin to each sample tube.</w:t>
      </w:r>
    </w:p>
    <w:p w14:paraId="3F483F2B" w14:textId="77777777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vortex-mixing the samples.</w:t>
      </w:r>
    </w:p>
    <w:p w14:paraId="51AC3D72" w14:textId="659EF75A" w:rsidR="009A101B" w:rsidRDefault="009A101B" w:rsidP="009A101B">
      <w:pPr>
        <w:pStyle w:val="ShotDescription"/>
        <w:numPr>
          <w:ilvl w:val="2"/>
          <w:numId w:val="45"/>
        </w:numPr>
      </w:pPr>
      <w:r w:rsidRPr="00B507CB">
        <w:t>Talent placing the tubes into an incubator set to 37 degrees Celsius.</w:t>
      </w:r>
    </w:p>
    <w:p w14:paraId="2C12BB0F" w14:textId="77777777" w:rsidR="00B80C20" w:rsidRDefault="00B80C20" w:rsidP="00B80C20">
      <w:pPr>
        <w:pStyle w:val="ShotDescription"/>
        <w:ind w:firstLine="0"/>
      </w:pPr>
    </w:p>
    <w:p w14:paraId="6A4E910C" w14:textId="77777777" w:rsidR="00B80C20" w:rsidRDefault="00B80C20" w:rsidP="00B80C20">
      <w:pPr>
        <w:pStyle w:val="ShotDescription"/>
        <w:ind w:firstLine="0"/>
      </w:pPr>
    </w:p>
    <w:p w14:paraId="47AA3074" w14:textId="571AD533" w:rsidR="00B80C20" w:rsidRPr="00B80C20" w:rsidRDefault="00B80C20" w:rsidP="006A1E8F">
      <w:pPr>
        <w:pStyle w:val="ShotDescription"/>
        <w:numPr>
          <w:ilvl w:val="0"/>
          <w:numId w:val="45"/>
        </w:numPr>
        <w:rPr>
          <w:b/>
          <w:bCs/>
        </w:rPr>
      </w:pPr>
      <w:r w:rsidRPr="00B80C20">
        <w:rPr>
          <w:b/>
          <w:bCs/>
        </w:rPr>
        <w:t>Strong Cation Exch</w:t>
      </w:r>
      <w:r w:rsidRPr="00B80C20">
        <w:rPr>
          <w:b/>
          <w:bCs/>
        </w:rPr>
        <w:t xml:space="preserve">ange (SCX) to </w:t>
      </w:r>
      <w:r w:rsidRPr="00B80C20">
        <w:rPr>
          <w:b/>
          <w:bCs/>
        </w:rPr>
        <w:t xml:space="preserve">Fractionate </w:t>
      </w:r>
      <w:r w:rsidRPr="00B80C20">
        <w:rPr>
          <w:b/>
          <w:bCs/>
        </w:rPr>
        <w:t>the iTRAQ-</w:t>
      </w:r>
      <w:r w:rsidRPr="00B80C20">
        <w:rPr>
          <w:b/>
          <w:bCs/>
        </w:rPr>
        <w:t>Labeled Tryptic Peptide Sample</w:t>
      </w:r>
    </w:p>
    <w:p w14:paraId="6A9629CA" w14:textId="77777777" w:rsidR="006A1E8F" w:rsidRDefault="006A1E8F" w:rsidP="006A1E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99E2BAB128094FBE93C443D1F4E5C06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35EDFA8" w14:textId="13F200EA" w:rsidR="009A101B" w:rsidRPr="00B507CB" w:rsidRDefault="009A101B" w:rsidP="00B80C20">
      <w:pPr>
        <w:pStyle w:val="ShotDescription"/>
        <w:ind w:firstLine="0"/>
      </w:pPr>
    </w:p>
    <w:p w14:paraId="1075D055" w14:textId="53699825" w:rsidR="00B80C20" w:rsidRPr="00B507CB" w:rsidRDefault="009A101B" w:rsidP="00B80C20">
      <w:pPr>
        <w:pStyle w:val="Narration"/>
        <w:numPr>
          <w:ilvl w:val="1"/>
          <w:numId w:val="45"/>
        </w:numPr>
      </w:pPr>
      <w:r w:rsidRPr="00B507CB">
        <w:t xml:space="preserve">Reconstitute each </w:t>
      </w:r>
      <w:r w:rsidR="00B80C20">
        <w:t xml:space="preserve">iTRAQ </w:t>
      </w:r>
      <w:r w:rsidR="00B80C20" w:rsidRPr="00B80C20">
        <w:rPr>
          <w:i/>
          <w:iCs/>
          <w:color w:val="EE0000"/>
        </w:rPr>
        <w:t>(</w:t>
      </w:r>
      <w:r w:rsidR="00B80C20">
        <w:rPr>
          <w:i/>
          <w:iCs/>
          <w:color w:val="EE0000"/>
        </w:rPr>
        <w:t>eye-track</w:t>
      </w:r>
      <w:r w:rsidR="00B80C20" w:rsidRPr="00B80C20">
        <w:rPr>
          <w:i/>
          <w:iCs/>
          <w:color w:val="EE0000"/>
        </w:rPr>
        <w:t>)</w:t>
      </w:r>
      <w:r w:rsidR="00B80C20">
        <w:t xml:space="preserve"> sample </w:t>
      </w:r>
      <w:r w:rsidRPr="00B507CB">
        <w:t xml:space="preserve">with 50 microliters of isopropanol </w:t>
      </w:r>
      <w:r w:rsidRPr="00B507CB">
        <w:rPr>
          <w:b/>
          <w:bCs/>
        </w:rPr>
        <w:t>[1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>.</w:t>
      </w:r>
      <w:r w:rsidR="00B80C20">
        <w:t xml:space="preserve"> </w:t>
      </w:r>
      <w:r w:rsidR="00B80C20" w:rsidRPr="00B507CB">
        <w:t xml:space="preserve">Add the corresponding tryptic peptide sample to each reagent tube and incubate at room temperature for 1 hour </w:t>
      </w:r>
      <w:r w:rsidR="00B80C20" w:rsidRPr="00B507CB">
        <w:rPr>
          <w:b/>
          <w:bCs/>
        </w:rPr>
        <w:t>[2]</w:t>
      </w:r>
      <w:r w:rsidR="00B80C20" w:rsidRPr="00B507CB">
        <w:t>.</w:t>
      </w:r>
    </w:p>
    <w:p w14:paraId="5BFFF8D5" w14:textId="0C914D17" w:rsidR="009A101B" w:rsidRPr="00B507CB" w:rsidRDefault="009A101B" w:rsidP="00B80C20">
      <w:pPr>
        <w:pStyle w:val="ShotDescription"/>
        <w:numPr>
          <w:ilvl w:val="2"/>
          <w:numId w:val="45"/>
        </w:numPr>
      </w:pPr>
      <w:r w:rsidRPr="00B507CB">
        <w:t>Talent adding 50 microliters of isopropanol to each reagent tube and mixing to dissolve.</w:t>
      </w:r>
      <w:r w:rsidR="00B80C20">
        <w:t xml:space="preserve"> </w:t>
      </w:r>
      <w:r w:rsidR="00B80C20" w:rsidRPr="00B80C20">
        <w:rPr>
          <w:b/>
          <w:bCs/>
        </w:rPr>
        <w:t xml:space="preserve">TXT: </w:t>
      </w:r>
      <w:r w:rsidR="00B80C20" w:rsidRPr="00B80C20">
        <w:rPr>
          <w:b/>
          <w:bCs/>
        </w:rPr>
        <w:t>iTRAQ</w:t>
      </w:r>
      <w:r w:rsidR="00B80C20" w:rsidRPr="00B80C20">
        <w:rPr>
          <w:b/>
          <w:bCs/>
        </w:rPr>
        <w:t>:</w:t>
      </w:r>
      <w:r w:rsidR="00B80C20" w:rsidRPr="00B80C20">
        <w:rPr>
          <w:b/>
          <w:bCs/>
        </w:rPr>
        <w:t xml:space="preserve"> </w:t>
      </w:r>
      <w:r w:rsidR="00B80C20" w:rsidRPr="00B80C20">
        <w:rPr>
          <w:b/>
          <w:bCs/>
        </w:rPr>
        <w:t>Isobaric Ta</w:t>
      </w:r>
      <w:r w:rsidR="00B80C20" w:rsidRPr="00B80C20">
        <w:rPr>
          <w:b/>
          <w:bCs/>
        </w:rPr>
        <w:t xml:space="preserve">g for </w:t>
      </w:r>
      <w:r w:rsidR="00B80C20" w:rsidRPr="00B80C20">
        <w:rPr>
          <w:b/>
          <w:bCs/>
        </w:rPr>
        <w:t xml:space="preserve">Relative </w:t>
      </w:r>
      <w:r w:rsidR="00B80C20" w:rsidRPr="00B80C20">
        <w:rPr>
          <w:b/>
          <w:bCs/>
        </w:rPr>
        <w:t xml:space="preserve">and </w:t>
      </w:r>
      <w:r w:rsidR="00B80C20" w:rsidRPr="00B80C20">
        <w:rPr>
          <w:b/>
          <w:bCs/>
        </w:rPr>
        <w:t>Absolute Quantification</w:t>
      </w:r>
    </w:p>
    <w:p w14:paraId="5EE790A9" w14:textId="6B1DFFFD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transferring tryptic peptide samples into the corresponding reagent tube</w:t>
      </w:r>
      <w:r w:rsidR="00B80C20">
        <w:t xml:space="preserve"> and placing the tube aside</w:t>
      </w:r>
      <w:r w:rsidRPr="00B507CB">
        <w:t>.</w:t>
      </w:r>
    </w:p>
    <w:p w14:paraId="07C6D535" w14:textId="77777777" w:rsidR="00B80C20" w:rsidRDefault="00B80C20" w:rsidP="00B80C20">
      <w:pPr>
        <w:pStyle w:val="ShotDescription"/>
        <w:ind w:firstLine="0"/>
      </w:pPr>
    </w:p>
    <w:p w14:paraId="0C211434" w14:textId="51E8B285" w:rsidR="009A101B" w:rsidRPr="00B507CB" w:rsidRDefault="00B80C20" w:rsidP="00B80C20">
      <w:pPr>
        <w:pStyle w:val="Narration"/>
        <w:numPr>
          <w:ilvl w:val="1"/>
          <w:numId w:val="45"/>
        </w:numPr>
      </w:pPr>
      <w:r>
        <w:lastRenderedPageBreak/>
        <w:t>After incubation, a</w:t>
      </w:r>
      <w:r w:rsidR="009A101B" w:rsidRPr="00B507CB">
        <w:t xml:space="preserve">dd three times the reaction volume of ultrapure water to terminate the reaction </w:t>
      </w:r>
      <w:r w:rsidR="009A101B" w:rsidRPr="00B507CB">
        <w:rPr>
          <w:b/>
          <w:bCs/>
        </w:rPr>
        <w:t>[1]</w:t>
      </w:r>
      <w:r w:rsidR="009A101B" w:rsidRPr="00B507CB">
        <w:t xml:space="preserve"> and incubate at room temperature for 30 minutes </w:t>
      </w:r>
      <w:r w:rsidR="009A101B" w:rsidRPr="00B507CB">
        <w:rPr>
          <w:b/>
          <w:bCs/>
        </w:rPr>
        <w:t>[2]</w:t>
      </w:r>
      <w:r w:rsidR="009A101B" w:rsidRPr="00B507CB">
        <w:t>.</w:t>
      </w:r>
      <w:r>
        <w:t xml:space="preserve"> Pool samples from 6 such tubes and lyophilize</w:t>
      </w:r>
      <w:r w:rsidRPr="00B507CB">
        <w:t xml:space="preserve"> the pooled sample </w:t>
      </w:r>
      <w:r w:rsidRPr="00B507CB">
        <w:rPr>
          <w:b/>
          <w:bCs/>
        </w:rPr>
        <w:t>[3]</w:t>
      </w:r>
      <w:r w:rsidRPr="00B507CB">
        <w:t>.</w:t>
      </w:r>
    </w:p>
    <w:p w14:paraId="6C10D373" w14:textId="77777777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adding ultrapure water to each reaction tube.</w:t>
      </w:r>
    </w:p>
    <w:p w14:paraId="5C8CC455" w14:textId="065F136E" w:rsidR="009A101B" w:rsidRPr="00B507CB" w:rsidRDefault="009A101B" w:rsidP="00B80C20">
      <w:pPr>
        <w:pStyle w:val="ShotDescription"/>
        <w:numPr>
          <w:ilvl w:val="2"/>
          <w:numId w:val="45"/>
        </w:numPr>
      </w:pPr>
      <w:r w:rsidRPr="00B507CB">
        <w:t xml:space="preserve">Talent </w:t>
      </w:r>
      <w:r w:rsidR="00B80C20">
        <w:t>keeping the tube aside</w:t>
      </w:r>
      <w:r w:rsidRPr="00B507CB">
        <w:t>.</w:t>
      </w:r>
    </w:p>
    <w:p w14:paraId="332D251A" w14:textId="77777777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placing the pooled sample into a lyophilizer.</w:t>
      </w:r>
    </w:p>
    <w:p w14:paraId="3BD58BC3" w14:textId="77777777" w:rsidR="00B80C20" w:rsidRPr="00B507CB" w:rsidRDefault="00B80C20" w:rsidP="00B80C20">
      <w:pPr>
        <w:pStyle w:val="ShotDescription"/>
        <w:ind w:firstLine="0"/>
      </w:pPr>
    </w:p>
    <w:p w14:paraId="65F53561" w14:textId="38DBD020" w:rsidR="009A101B" w:rsidRPr="00B507CB" w:rsidRDefault="009A101B" w:rsidP="00B80C20">
      <w:pPr>
        <w:pStyle w:val="Narration"/>
        <w:numPr>
          <w:ilvl w:val="1"/>
          <w:numId w:val="45"/>
        </w:numPr>
      </w:pPr>
      <w:r w:rsidRPr="00B507CB">
        <w:t xml:space="preserve">Reconstitute the lyophilized peptides in 2 milliliters of Solution A containing 10 millimolar potassium dihydrogen phosphate, 25 percent acetonitrile, at pH 2.7 </w:t>
      </w:r>
      <w:r w:rsidRPr="00B507CB">
        <w:rPr>
          <w:b/>
          <w:bCs/>
        </w:rPr>
        <w:t>[1]</w:t>
      </w:r>
      <w:r w:rsidRPr="00B507CB">
        <w:t xml:space="preserve">. Load the solution onto a sulfoethyl functionalized cation exchange column </w:t>
      </w:r>
      <w:r w:rsidRPr="00B507CB">
        <w:rPr>
          <w:b/>
          <w:bCs/>
        </w:rPr>
        <w:t>[2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>.</w:t>
      </w:r>
    </w:p>
    <w:p w14:paraId="0B0DA967" w14:textId="77777777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adding Solution A to the lyophilized peptide sample and mixing to dissolve.</w:t>
      </w:r>
    </w:p>
    <w:p w14:paraId="26287BC2" w14:textId="67E65CF3" w:rsidR="009A101B" w:rsidRPr="00B80C20" w:rsidRDefault="009A101B" w:rsidP="00B80C20">
      <w:pPr>
        <w:pStyle w:val="ShotDescription"/>
        <w:numPr>
          <w:ilvl w:val="2"/>
          <w:numId w:val="45"/>
        </w:numPr>
      </w:pPr>
      <w:r w:rsidRPr="00B507CB">
        <w:t>Talent loading the reconstituted sample onto the sulfoethyl functionalized cation exchange column.</w:t>
      </w:r>
      <w:r w:rsidR="00B80C20">
        <w:t xml:space="preserve"> </w:t>
      </w:r>
      <w:r w:rsidR="00B80C20" w:rsidRPr="00B80C20">
        <w:rPr>
          <w:b/>
          <w:bCs/>
        </w:rPr>
        <w:t xml:space="preserve">TXT: Column: </w:t>
      </w:r>
      <w:r w:rsidR="00B80C20" w:rsidRPr="00B80C20">
        <w:rPr>
          <w:b/>
          <w:bCs/>
        </w:rPr>
        <w:t>4.6 × 100 mm</w:t>
      </w:r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5 μm</w:t>
      </w:r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200 Å</w:t>
      </w:r>
    </w:p>
    <w:p w14:paraId="1973F70F" w14:textId="77777777" w:rsidR="00B80C20" w:rsidRPr="00B507CB" w:rsidRDefault="00B80C20" w:rsidP="00B80C20">
      <w:pPr>
        <w:pStyle w:val="ShotDescription"/>
        <w:ind w:firstLine="0"/>
      </w:pPr>
    </w:p>
    <w:p w14:paraId="7A2082D0" w14:textId="1E32E768" w:rsidR="009A101B" w:rsidRPr="00B507CB" w:rsidRDefault="009A101B" w:rsidP="00B80C20">
      <w:pPr>
        <w:pStyle w:val="Narration"/>
        <w:numPr>
          <w:ilvl w:val="1"/>
          <w:numId w:val="45"/>
        </w:numPr>
      </w:pPr>
      <w:r w:rsidRPr="00B507CB">
        <w:t>Elute at a constant flow rate of 1 milliliter per minute using Solution B gradient</w:t>
      </w:r>
      <w:r w:rsidR="00B80C20">
        <w:t xml:space="preserve"> </w:t>
      </w:r>
      <w:r w:rsidRPr="00B507CB">
        <w:rPr>
          <w:b/>
          <w:bCs/>
        </w:rPr>
        <w:t>[1</w:t>
      </w:r>
      <w:r w:rsidR="00B80C20">
        <w:rPr>
          <w:b/>
          <w:bCs/>
        </w:rPr>
        <w:t>-TXT</w:t>
      </w:r>
      <w:r w:rsidRPr="00B507CB">
        <w:rPr>
          <w:b/>
          <w:bCs/>
        </w:rPr>
        <w:t>]</w:t>
      </w:r>
      <w:r w:rsidRPr="00B507CB">
        <w:t xml:space="preserve">. Monitor absorbance at 214 nanometers throughout the process and collect fractions every minute into separate tubes for a total of 30 fractions </w:t>
      </w:r>
      <w:r w:rsidRPr="00B507CB">
        <w:rPr>
          <w:b/>
          <w:bCs/>
        </w:rPr>
        <w:t>[2]</w:t>
      </w:r>
      <w:r w:rsidRPr="00B507CB">
        <w:t>.</w:t>
      </w:r>
    </w:p>
    <w:p w14:paraId="4C474E63" w14:textId="3B211A6E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operating the chromatography system to run the specified gradient at 1 milliliter per minute.</w:t>
      </w:r>
      <w:commentRangeStart w:id="4"/>
      <w:r w:rsidR="00B80C20" w:rsidRPr="00B80C20">
        <w:rPr>
          <w:b/>
          <w:bCs/>
        </w:rPr>
        <w:t xml:space="preserve"> TXT: </w:t>
      </w:r>
      <w:r w:rsidR="00B80C20" w:rsidRPr="00B80C20">
        <w:rPr>
          <w:b/>
          <w:bCs/>
        </w:rPr>
        <w:t xml:space="preserve">0%→10% (2 min) </w:t>
      </w:r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10%→20% (25 min) </w:t>
      </w:r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20%→45% (5 min) </w:t>
      </w:r>
      <w:r w:rsidR="00B80C20">
        <w:rPr>
          <w:b/>
          <w:bCs/>
        </w:rPr>
        <w:t>;</w:t>
      </w:r>
      <w:r w:rsidR="00B80C20" w:rsidRPr="00B80C20">
        <w:rPr>
          <w:b/>
          <w:bCs/>
        </w:rPr>
        <w:t xml:space="preserve"> 50%→100% (5 min)</w:t>
      </w:r>
      <w:commentRangeEnd w:id="4"/>
      <w:r w:rsidR="00B80C20">
        <w:rPr>
          <w:rStyle w:val="CommentReference"/>
          <w:sz w:val="24"/>
          <w:szCs w:val="24"/>
        </w:rPr>
        <w:commentReference w:id="4"/>
      </w:r>
    </w:p>
    <w:p w14:paraId="66970A4C" w14:textId="77777777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Shot of fraction tubes being collected sequentially during monitoring at 214 nanometers.</w:t>
      </w:r>
    </w:p>
    <w:p w14:paraId="5C7DA412" w14:textId="77777777" w:rsidR="00B80C20" w:rsidRPr="00B507CB" w:rsidRDefault="00B80C20" w:rsidP="00B80C20">
      <w:pPr>
        <w:pStyle w:val="ShotDescription"/>
        <w:ind w:firstLine="0"/>
      </w:pPr>
    </w:p>
    <w:p w14:paraId="4B72F9BF" w14:textId="7EF8072B" w:rsidR="009A101B" w:rsidRPr="00B507CB" w:rsidRDefault="00B80C20" w:rsidP="00B80C20">
      <w:pPr>
        <w:pStyle w:val="Narration"/>
        <w:numPr>
          <w:ilvl w:val="1"/>
          <w:numId w:val="45"/>
        </w:numPr>
      </w:pPr>
      <w:r>
        <w:t>Finally, c</w:t>
      </w:r>
      <w:r w:rsidR="009A101B" w:rsidRPr="00B507CB">
        <w:t xml:space="preserve">oncentrate each fraction by vacuum centrifugation </w:t>
      </w:r>
      <w:r w:rsidR="009A101B" w:rsidRPr="00B507CB">
        <w:rPr>
          <w:b/>
          <w:bCs/>
        </w:rPr>
        <w:t>[1]</w:t>
      </w:r>
      <w:r w:rsidR="009A101B" w:rsidRPr="00B507CB">
        <w:t xml:space="preserve">. Reconstitute each fraction with 40 microliters of 0.1 percent volume per volume trifluoroacetic acid </w:t>
      </w:r>
      <w:r w:rsidR="009A101B" w:rsidRPr="00B507CB">
        <w:rPr>
          <w:b/>
          <w:bCs/>
        </w:rPr>
        <w:t>[2]</w:t>
      </w:r>
      <w:r w:rsidR="009A101B" w:rsidRPr="00B507CB">
        <w:t xml:space="preserve"> </w:t>
      </w:r>
      <w:r>
        <w:t>and s</w:t>
      </w:r>
      <w:r w:rsidR="009A101B" w:rsidRPr="00B507CB">
        <w:t xml:space="preserve">tore all fractions at minus 80 degrees Celsius </w:t>
      </w:r>
      <w:r w:rsidR="009A101B" w:rsidRPr="00B507CB">
        <w:rPr>
          <w:b/>
          <w:bCs/>
        </w:rPr>
        <w:t>[3</w:t>
      </w:r>
      <w:r w:rsidR="006A1E8F">
        <w:rPr>
          <w:b/>
          <w:bCs/>
        </w:rPr>
        <w:t>-TXT</w:t>
      </w:r>
      <w:r w:rsidR="009A101B" w:rsidRPr="00B507CB">
        <w:rPr>
          <w:b/>
          <w:bCs/>
        </w:rPr>
        <w:t>]</w:t>
      </w:r>
      <w:r w:rsidR="009A101B" w:rsidRPr="00B507CB">
        <w:t>.</w:t>
      </w:r>
    </w:p>
    <w:p w14:paraId="14E4030F" w14:textId="77777777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placing collected fraction tubes into a vacuum centrifuge.</w:t>
      </w:r>
    </w:p>
    <w:p w14:paraId="0A5614CB" w14:textId="77777777" w:rsidR="009A101B" w:rsidRDefault="009A101B" w:rsidP="00B80C20">
      <w:pPr>
        <w:pStyle w:val="ShotDescription"/>
        <w:numPr>
          <w:ilvl w:val="2"/>
          <w:numId w:val="45"/>
        </w:numPr>
      </w:pPr>
      <w:r w:rsidRPr="00B507CB">
        <w:t>Talent adding 0.1 percent trifluoroacetic acid to each dried fraction and mixing.</w:t>
      </w:r>
    </w:p>
    <w:p w14:paraId="23686805" w14:textId="0EAD7B38" w:rsidR="009A101B" w:rsidRPr="00B507CB" w:rsidRDefault="009A101B" w:rsidP="00B80C20">
      <w:pPr>
        <w:pStyle w:val="ShotDescription"/>
        <w:numPr>
          <w:ilvl w:val="2"/>
          <w:numId w:val="45"/>
        </w:numPr>
      </w:pPr>
      <w:r w:rsidRPr="00B507CB">
        <w:t>Talent placing the reconstituted fractions into a minus 80 degrees Celsius freezer.</w:t>
      </w:r>
      <w:r w:rsidR="006A1E8F">
        <w:t xml:space="preserve"> </w:t>
      </w:r>
      <w:r w:rsidR="006A1E8F" w:rsidRPr="006A1E8F">
        <w:rPr>
          <w:b/>
          <w:bCs/>
        </w:rPr>
        <w:t xml:space="preserve">TXT: </w:t>
      </w:r>
      <w:r w:rsidR="006A1E8F" w:rsidRPr="006A1E8F">
        <w:rPr>
          <w:b/>
          <w:bCs/>
        </w:rPr>
        <w:t xml:space="preserve">Use LC-MS/MS to analyze each fractionated peptide </w:t>
      </w:r>
      <w:r w:rsidR="006A1E8F">
        <w:rPr>
          <w:b/>
          <w:bCs/>
        </w:rPr>
        <w:t>sample</w:t>
      </w:r>
    </w:p>
    <w:p w14:paraId="776B4B19" w14:textId="77777777" w:rsidR="009A101B" w:rsidRPr="00AD72E6" w:rsidRDefault="009A101B" w:rsidP="009A101B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202DC70" w:rsidR="00495959" w:rsidRPr="000F326F" w:rsidRDefault="00495959" w:rsidP="00B80C20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1D12E5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11C47">
        <w:rPr>
          <w:rFonts w:eastAsia="Times New Roman" w:cstheme="minorHAnsi"/>
          <w:bCs/>
        </w:rPr>
        <w:t>175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B80C20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5"/>
      <w:r>
        <w:rPr>
          <w:rFonts w:cstheme="minorHAnsi"/>
          <w:b/>
        </w:rPr>
        <w:t>esul</w:t>
      </w:r>
      <w:commentRangeEnd w:id="5"/>
      <w:r w:rsidR="000B38CD">
        <w:rPr>
          <w:rStyle w:val="CommentReference"/>
          <w:rFonts w:cstheme="minorHAnsi"/>
          <w:b/>
          <w:sz w:val="24"/>
          <w:szCs w:val="24"/>
        </w:rPr>
        <w:commentReference w:id="5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015DB4" w14:textId="38B66140" w:rsidR="00413A39" w:rsidRDefault="00413A39" w:rsidP="00413A39">
      <w:pPr>
        <w:pStyle w:val="Narration"/>
        <w:numPr>
          <w:ilvl w:val="1"/>
          <w:numId w:val="45"/>
        </w:numPr>
      </w:pPr>
      <w:r>
        <w:t xml:space="preserve">The distribution of mass deviation of identified peptides exhibited a normal distribution centered around 0 </w:t>
      </w:r>
      <w:r w:rsidRPr="00DB1D5D">
        <w:rPr>
          <w:b/>
        </w:rPr>
        <w:t>[1]</w:t>
      </w:r>
      <w:r>
        <w:t>.</w:t>
      </w:r>
    </w:p>
    <w:p w14:paraId="2481005C" w14:textId="1EFF0373" w:rsidR="00413A39" w:rsidRDefault="00413A39" w:rsidP="00413A39">
      <w:pPr>
        <w:pStyle w:val="ShotDescription"/>
        <w:numPr>
          <w:ilvl w:val="2"/>
          <w:numId w:val="45"/>
        </w:numPr>
      </w:pPr>
      <w:r>
        <w:t>LAB MEDIA: Figure 1A</w:t>
      </w:r>
    </w:p>
    <w:p w14:paraId="42F9EE15" w14:textId="77777777" w:rsidR="00413A39" w:rsidRDefault="00413A39" w:rsidP="00413A39">
      <w:pPr>
        <w:pStyle w:val="ShotDescription"/>
        <w:ind w:firstLine="0"/>
      </w:pPr>
    </w:p>
    <w:p w14:paraId="03F79315" w14:textId="7155163A" w:rsidR="00413A39" w:rsidRDefault="00413A39" w:rsidP="00413A39">
      <w:pPr>
        <w:pStyle w:val="Narration"/>
        <w:numPr>
          <w:ilvl w:val="1"/>
          <w:numId w:val="45"/>
        </w:numPr>
      </w:pPr>
      <w:r>
        <w:t>The peptide length distribution showed that the vast majority of peptides had lengths of 8</w:t>
      </w:r>
      <w:r>
        <w:t xml:space="preserve"> to </w:t>
      </w:r>
      <w:r>
        <w:t xml:space="preserve">20 amino acid residues </w:t>
      </w:r>
      <w:r w:rsidRPr="00DB1D5D">
        <w:rPr>
          <w:b/>
        </w:rPr>
        <w:t>[1]</w:t>
      </w:r>
      <w:r>
        <w:t>.</w:t>
      </w:r>
    </w:p>
    <w:p w14:paraId="4BD22EF2" w14:textId="5E669CEE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1B. </w:t>
      </w:r>
      <w:r w:rsidRPr="00711C47">
        <w:rPr>
          <w:i/>
          <w:iCs/>
          <w:color w:val="3333FF"/>
        </w:rPr>
        <w:t xml:space="preserve">Video editor: Highlight the </w:t>
      </w:r>
      <w:r w:rsidRPr="00711C47">
        <w:rPr>
          <w:i/>
          <w:iCs/>
          <w:color w:val="3333FF"/>
        </w:rPr>
        <w:t xml:space="preserve">first 8 </w:t>
      </w:r>
      <w:r w:rsidRPr="00711C47">
        <w:rPr>
          <w:i/>
          <w:iCs/>
          <w:color w:val="3333FF"/>
        </w:rPr>
        <w:t>bars</w:t>
      </w:r>
      <w:r w:rsidRPr="00711C47">
        <w:rPr>
          <w:i/>
          <w:iCs/>
          <w:color w:val="3333FF"/>
        </w:rPr>
        <w:t xml:space="preserve"> from the left FROM </w:t>
      </w:r>
      <w:r w:rsidRPr="00711C47">
        <w:rPr>
          <w:i/>
          <w:iCs/>
          <w:color w:val="3333FF"/>
        </w:rPr>
        <w:t xml:space="preserve"> </w:t>
      </w:r>
      <w:r w:rsidRPr="00711C47">
        <w:rPr>
          <w:i/>
          <w:iCs/>
          <w:color w:val="3333FF"/>
        </w:rPr>
        <w:t>[5,7] to [19,21]</w:t>
      </w:r>
      <w:r>
        <w:t>.</w:t>
      </w:r>
    </w:p>
    <w:p w14:paraId="595FDB18" w14:textId="77777777" w:rsidR="00413A39" w:rsidRDefault="00413A39" w:rsidP="00413A39"/>
    <w:p w14:paraId="4D65181C" w14:textId="12666BC7" w:rsidR="00413A39" w:rsidRDefault="00413A39" w:rsidP="00413A39">
      <w:pPr>
        <w:pStyle w:val="Narration"/>
        <w:numPr>
          <w:ilvl w:val="1"/>
          <w:numId w:val="45"/>
        </w:numPr>
      </w:pPr>
      <w:r w:rsidRPr="00413A39">
        <w:t xml:space="preserve">The distribution of relative mass of all identified proteins shows that approximately 100% of the protein molecular weights are distributed between </w:t>
      </w:r>
      <w:r>
        <w:t xml:space="preserve"> 0</w:t>
      </w:r>
      <w:r>
        <w:t xml:space="preserve"> to </w:t>
      </w:r>
      <w:r>
        <w:t>200 kilodalton</w:t>
      </w:r>
      <w:r>
        <w:t xml:space="preserve">s </w:t>
      </w:r>
      <w:r w:rsidRPr="00413A39">
        <w:rPr>
          <w:b/>
          <w:bCs/>
        </w:rPr>
        <w:t>[</w:t>
      </w:r>
      <w:r>
        <w:rPr>
          <w:b/>
          <w:bCs/>
        </w:rPr>
        <w:t>1</w:t>
      </w:r>
      <w:r w:rsidRPr="00413A39">
        <w:rPr>
          <w:b/>
          <w:bCs/>
        </w:rPr>
        <w:t>]</w:t>
      </w:r>
      <w:r w:rsidRPr="00413A39">
        <w:t>, and about 100% of the protein isoelectric points are distributed between 4</w:t>
      </w:r>
      <w:r>
        <w:t xml:space="preserve"> to </w:t>
      </w:r>
      <w:r w:rsidRPr="00413A39">
        <w:t xml:space="preserve">10 </w:t>
      </w:r>
      <w:r w:rsidRPr="00DB1D5D">
        <w:rPr>
          <w:b/>
        </w:rPr>
        <w:t>[</w:t>
      </w:r>
      <w:r>
        <w:rPr>
          <w:b/>
        </w:rPr>
        <w:t>2</w:t>
      </w:r>
      <w:r w:rsidRPr="00DB1D5D">
        <w:rPr>
          <w:b/>
        </w:rPr>
        <w:t>]</w:t>
      </w:r>
      <w:r>
        <w:t xml:space="preserve"> .</w:t>
      </w:r>
    </w:p>
    <w:p w14:paraId="3A5AD5B2" w14:textId="7EEF7BBE" w:rsidR="00413A39" w:rsidRDefault="00413A39" w:rsidP="00413A39">
      <w:pPr>
        <w:pStyle w:val="ShotDescription"/>
        <w:numPr>
          <w:ilvl w:val="2"/>
          <w:numId w:val="45"/>
        </w:numPr>
      </w:pPr>
      <w:r>
        <w:t>LAB MEDIA: Figure 1C.</w:t>
      </w:r>
    </w:p>
    <w:p w14:paraId="1FE85784" w14:textId="6B727BFC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711C47">
        <w:rPr>
          <w:i/>
          <w:iCs/>
          <w:color w:val="3333FF"/>
        </w:rPr>
        <w:t xml:space="preserve">Video editor: Highlight the </w:t>
      </w:r>
      <w:r w:rsidRPr="00711C47">
        <w:rPr>
          <w:i/>
          <w:iCs/>
          <w:color w:val="3333FF"/>
        </w:rPr>
        <w:t>bars</w:t>
      </w:r>
      <w:r>
        <w:t>.</w:t>
      </w:r>
    </w:p>
    <w:p w14:paraId="2F72153B" w14:textId="77777777" w:rsidR="00413A39" w:rsidRDefault="00413A39" w:rsidP="00413A39"/>
    <w:p w14:paraId="46A54DB4" w14:textId="4859984A" w:rsidR="00413A39" w:rsidRDefault="00413A39" w:rsidP="00413A39">
      <w:pPr>
        <w:pStyle w:val="Narration"/>
        <w:numPr>
          <w:ilvl w:val="1"/>
          <w:numId w:val="45"/>
        </w:numPr>
      </w:pPr>
      <w:r>
        <w:t xml:space="preserve">Quantitative analysis identified 371 differentially expressed proteins in glioma neovascular tissues compared to controls </w:t>
      </w:r>
      <w:r w:rsidRPr="00DB1D5D">
        <w:rPr>
          <w:b/>
        </w:rPr>
        <w:t>[1]</w:t>
      </w:r>
      <w:r>
        <w:t xml:space="preserve">, including 170 upregulated proteins </w:t>
      </w:r>
      <w:r w:rsidRPr="00DB1D5D">
        <w:rPr>
          <w:b/>
        </w:rPr>
        <w:t>[2]</w:t>
      </w:r>
      <w:r>
        <w:t xml:space="preserve"> and 201 downregulated proteins </w:t>
      </w:r>
      <w:r w:rsidRPr="00DB1D5D">
        <w:rPr>
          <w:b/>
        </w:rPr>
        <w:t>[3]</w:t>
      </w:r>
      <w:r>
        <w:t>.</w:t>
      </w:r>
    </w:p>
    <w:p w14:paraId="4EA2C0FD" w14:textId="07CC21BB" w:rsidR="00413A39" w:rsidRDefault="00413A39" w:rsidP="00413A39">
      <w:pPr>
        <w:pStyle w:val="ShotDescription"/>
        <w:numPr>
          <w:ilvl w:val="2"/>
          <w:numId w:val="45"/>
        </w:numPr>
      </w:pPr>
      <w:r>
        <w:t>LAB MEDIA: Figure 2.</w:t>
      </w:r>
    </w:p>
    <w:p w14:paraId="54D29881" w14:textId="77777777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2. </w:t>
      </w:r>
      <w:r w:rsidRPr="00711C47">
        <w:rPr>
          <w:i/>
          <w:iCs/>
          <w:color w:val="3333FF"/>
        </w:rPr>
        <w:t>Video editor: Highlight the label “Upregulated DEPs (n=170)”</w:t>
      </w:r>
      <w:r>
        <w:t>.</w:t>
      </w:r>
    </w:p>
    <w:p w14:paraId="2E316A9A" w14:textId="77777777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2. </w:t>
      </w:r>
      <w:r w:rsidRPr="00711C47">
        <w:rPr>
          <w:i/>
          <w:iCs/>
          <w:color w:val="3333FF"/>
        </w:rPr>
        <w:t>Video editor: Highlight the label “Downregulated DEPs (n=201)”</w:t>
      </w:r>
      <w:r>
        <w:t>.</w:t>
      </w:r>
    </w:p>
    <w:p w14:paraId="38D35257" w14:textId="77777777" w:rsidR="00413A39" w:rsidRDefault="00413A39" w:rsidP="00413A39"/>
    <w:p w14:paraId="1E0A9685" w14:textId="28F597D5" w:rsidR="00413A39" w:rsidRDefault="00413A39" w:rsidP="00413A39">
      <w:pPr>
        <w:pStyle w:val="Narration"/>
        <w:numPr>
          <w:ilvl w:val="1"/>
          <w:numId w:val="45"/>
        </w:numPr>
      </w:pPr>
      <w:r>
        <w:t xml:space="preserve">Gene ontology analysis identified 76 statistically significant cellular components </w:t>
      </w:r>
      <w:r w:rsidRPr="00DB1D5D">
        <w:rPr>
          <w:b/>
        </w:rPr>
        <w:t>[1]</w:t>
      </w:r>
      <w:r>
        <w:t xml:space="preserve">, 75 statistically significant biological processes </w:t>
      </w:r>
      <w:r w:rsidRPr="00DB1D5D">
        <w:rPr>
          <w:b/>
        </w:rPr>
        <w:t>[2]</w:t>
      </w:r>
      <w:r>
        <w:t xml:space="preserve">, and 46 statistically significant molecular functions </w:t>
      </w:r>
      <w:r w:rsidRPr="00DB1D5D">
        <w:rPr>
          <w:b/>
        </w:rPr>
        <w:t>[3]</w:t>
      </w:r>
      <w:r>
        <w:t xml:space="preserve"> among the 371 differentially expressed proteins </w:t>
      </w:r>
      <w:r w:rsidRPr="00413A39">
        <w:rPr>
          <w:b/>
          <w:bCs/>
        </w:rPr>
        <w:t>[</w:t>
      </w:r>
      <w:r>
        <w:rPr>
          <w:b/>
          <w:bCs/>
        </w:rPr>
        <w:t>4</w:t>
      </w:r>
      <w:r w:rsidRPr="00413A39">
        <w:rPr>
          <w:b/>
          <w:bCs/>
        </w:rPr>
        <w:t>]</w:t>
      </w:r>
      <w:r>
        <w:t>.</w:t>
      </w:r>
    </w:p>
    <w:p w14:paraId="173D27AA" w14:textId="77777777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cellular component panel labeled “CC”.</w:t>
      </w:r>
    </w:p>
    <w:p w14:paraId="202752D7" w14:textId="77777777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biological process panel labeled “BP”</w:t>
      </w:r>
      <w:r>
        <w:t>.</w:t>
      </w:r>
    </w:p>
    <w:p w14:paraId="1FA1D0C8" w14:textId="77777777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3. </w:t>
      </w:r>
      <w:r w:rsidRPr="00711C47">
        <w:rPr>
          <w:i/>
          <w:iCs/>
          <w:color w:val="3333FF"/>
        </w:rPr>
        <w:t>Video editor: Highlight the molecular function panel labeled “MF</w:t>
      </w:r>
      <w:r>
        <w:t>”.</w:t>
      </w:r>
    </w:p>
    <w:p w14:paraId="3E19C1BA" w14:textId="7E1F49D8" w:rsidR="00413A39" w:rsidRDefault="00413A39" w:rsidP="00413A39">
      <w:pPr>
        <w:pStyle w:val="ShotDescription"/>
        <w:numPr>
          <w:ilvl w:val="2"/>
          <w:numId w:val="45"/>
        </w:numPr>
      </w:pPr>
      <w:r>
        <w:t>LAB MEDIA: Figure 3</w:t>
      </w:r>
    </w:p>
    <w:p w14:paraId="1DD357DC" w14:textId="77777777" w:rsidR="00413A39" w:rsidRDefault="00413A39" w:rsidP="00413A39"/>
    <w:p w14:paraId="4FDE462C" w14:textId="375300BD" w:rsidR="00413A39" w:rsidRDefault="00413A39" w:rsidP="00413A39">
      <w:pPr>
        <w:pStyle w:val="Narration"/>
        <w:numPr>
          <w:ilvl w:val="1"/>
          <w:numId w:val="45"/>
        </w:numPr>
      </w:pPr>
      <w:r>
        <w:t xml:space="preserve">Kyoto Encyclopedia of Genes and Genomes pathway analysis identified 23 statistically significant signaling pathway changes among the 371 differentially expressed proteins </w:t>
      </w:r>
      <w:r w:rsidRPr="00DB1D5D">
        <w:rPr>
          <w:b/>
        </w:rPr>
        <w:t>[1]</w:t>
      </w:r>
      <w:r>
        <w:t>.</w:t>
      </w:r>
    </w:p>
    <w:p w14:paraId="1D36E91E" w14:textId="06502742" w:rsidR="00413A39" w:rsidRDefault="00413A39" w:rsidP="00413A39">
      <w:pPr>
        <w:pStyle w:val="ShotDescription"/>
        <w:numPr>
          <w:ilvl w:val="2"/>
          <w:numId w:val="45"/>
        </w:numPr>
      </w:pPr>
      <w:r>
        <w:t>LAB MEDIA: Figure 4.</w:t>
      </w:r>
    </w:p>
    <w:p w14:paraId="5E99E349" w14:textId="77777777" w:rsidR="00413A39" w:rsidRDefault="00413A39" w:rsidP="00413A39"/>
    <w:p w14:paraId="50B15AFC" w14:textId="593B3730" w:rsidR="00413A39" w:rsidRDefault="00413A39" w:rsidP="00413A39">
      <w:pPr>
        <w:pStyle w:val="Narration"/>
        <w:numPr>
          <w:ilvl w:val="1"/>
          <w:numId w:val="45"/>
        </w:numPr>
      </w:pPr>
      <w:r>
        <w:t>Protein–protein interaction network analysis identified 25 hub differentially expressed proteins using 4 algorithms</w:t>
      </w:r>
      <w:r w:rsidR="00711C47">
        <w:t xml:space="preserve"> </w:t>
      </w:r>
      <w:r w:rsidRPr="00DB1D5D">
        <w:rPr>
          <w:b/>
        </w:rPr>
        <w:t>[</w:t>
      </w:r>
      <w:r w:rsidR="00711C47">
        <w:rPr>
          <w:b/>
        </w:rPr>
        <w:t>1</w:t>
      </w:r>
      <w:r w:rsidRPr="00DB1D5D">
        <w:rPr>
          <w:b/>
        </w:rPr>
        <w:t>]</w:t>
      </w:r>
      <w:r>
        <w:t>.</w:t>
      </w:r>
    </w:p>
    <w:p w14:paraId="3EFC4BDD" w14:textId="77777777" w:rsidR="00413A39" w:rsidRDefault="00413A39" w:rsidP="00413A39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711C47">
        <w:rPr>
          <w:i/>
          <w:iCs/>
          <w:color w:val="3333FF"/>
        </w:rPr>
        <w:t>Video editor: Highlight the panels labeled Degree, MNC, MCC, and DMNC in the network analysis figure</w:t>
      </w:r>
      <w:r>
        <w:t>.</w:t>
      </w:r>
    </w:p>
    <w:sectPr w:rsidR="00413A3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2-27T06:56:00Z" w:initials="PG">
    <w:p w14:paraId="11E65B55" w14:textId="77777777" w:rsidR="00B80C20" w:rsidRDefault="00B80C20" w:rsidP="00B80C20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</w:t>
      </w:r>
    </w:p>
  </w:comment>
  <w:comment w:id="5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11E65B55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6A935BF6" w16cex:dateUtc="2026-02-27T01:26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11E65B55" w16cid:durableId="6A935BF6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2D703" w14:textId="77777777" w:rsidR="00687EEE" w:rsidRDefault="00687EEE">
      <w:r>
        <w:separator/>
      </w:r>
    </w:p>
    <w:p w14:paraId="547F63BB" w14:textId="77777777" w:rsidR="00687EEE" w:rsidRDefault="00687EEE"/>
  </w:endnote>
  <w:endnote w:type="continuationSeparator" w:id="0">
    <w:p w14:paraId="4EC2B2DD" w14:textId="77777777" w:rsidR="00687EEE" w:rsidRDefault="00687EEE">
      <w:r>
        <w:continuationSeparator/>
      </w:r>
    </w:p>
    <w:p w14:paraId="1E54A7E5" w14:textId="77777777" w:rsidR="00687EEE" w:rsidRDefault="00687E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234EF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A101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75AF3" w14:textId="77777777" w:rsidR="00687EEE" w:rsidRDefault="00687EEE">
      <w:r>
        <w:separator/>
      </w:r>
    </w:p>
    <w:p w14:paraId="6068EF85" w14:textId="77777777" w:rsidR="00687EEE" w:rsidRDefault="00687EEE"/>
  </w:footnote>
  <w:footnote w:type="continuationSeparator" w:id="0">
    <w:p w14:paraId="541F8A0D" w14:textId="77777777" w:rsidR="00687EEE" w:rsidRDefault="00687EEE">
      <w:r>
        <w:continuationSeparator/>
      </w:r>
    </w:p>
    <w:p w14:paraId="58FFE857" w14:textId="77777777" w:rsidR="00687EEE" w:rsidRDefault="00687E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4E5510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ECB0EA0"/>
    <w:multiLevelType w:val="hybridMultilevel"/>
    <w:tmpl w:val="4824E632"/>
    <w:lvl w:ilvl="0" w:tplc="AA98FF36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5"/>
  </w:num>
  <w:num w:numId="45" w16cid:durableId="424616192">
    <w:abstractNumId w:val="12"/>
  </w:num>
  <w:num w:numId="46" w16cid:durableId="1175457230">
    <w:abstractNumId w:val="23"/>
  </w:num>
  <w:num w:numId="47" w16cid:durableId="652441946">
    <w:abstractNumId w:val="2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3A39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0A43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EEE"/>
    <w:rsid w:val="0069665E"/>
    <w:rsid w:val="006A0250"/>
    <w:rsid w:val="006A0AFD"/>
    <w:rsid w:val="006A14A2"/>
    <w:rsid w:val="006A1B4F"/>
    <w:rsid w:val="006A1E8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1C47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101B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27A22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0C20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3795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A10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A101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A101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A101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A10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A10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6A1E8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188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9E2BAB128094FBE93C443D1F4E5C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67BF7-F1CE-465B-91D8-DA43669D7739}"/>
      </w:docPartPr>
      <w:docPartBody>
        <w:p w:rsidR="00000000" w:rsidRDefault="006A0770" w:rsidP="006A0770">
          <w:pPr>
            <w:pStyle w:val="99E2BAB128094FBE93C443D1F4E5C06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DBEA807EF08432E917AE19843173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320F1-C869-4769-8BCB-5273E2D95285}"/>
      </w:docPartPr>
      <w:docPartBody>
        <w:p w:rsidR="00000000" w:rsidRDefault="006A0770" w:rsidP="006A0770">
          <w:pPr>
            <w:pStyle w:val="EDBEA807EF08432E917AE198431737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CB7E0247F9E4C2990B3AEAA4CFBA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BD653-3958-48C6-BA49-336F731AC8BA}"/>
      </w:docPartPr>
      <w:docPartBody>
        <w:p w:rsidR="00000000" w:rsidRDefault="006A0770" w:rsidP="006A0770">
          <w:pPr>
            <w:pStyle w:val="7CB7E0247F9E4C2990B3AEAA4CFBA34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3147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4EF9"/>
    <w:rsid w:val="00565A22"/>
    <w:rsid w:val="005950B3"/>
    <w:rsid w:val="005B0AC9"/>
    <w:rsid w:val="005B24C0"/>
    <w:rsid w:val="00627CAF"/>
    <w:rsid w:val="00691751"/>
    <w:rsid w:val="006A0770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9E2BAB128094FBE93C443D1F4E5C06F">
    <w:name w:val="99E2BAB128094FBE93C443D1F4E5C06F"/>
    <w:rsid w:val="006A0770"/>
    <w:pPr>
      <w:spacing w:after="160" w:line="278" w:lineRule="auto"/>
    </w:pPr>
    <w:rPr>
      <w:kern w:val="2"/>
      <w14:ligatures w14:val="standardContextual"/>
    </w:rPr>
  </w:style>
  <w:style w:type="paragraph" w:customStyle="1" w:styleId="EDBEA807EF08432E917AE19843173759">
    <w:name w:val="EDBEA807EF08432E917AE19843173759"/>
    <w:rsid w:val="006A0770"/>
    <w:pPr>
      <w:spacing w:after="160" w:line="278" w:lineRule="auto"/>
    </w:pPr>
    <w:rPr>
      <w:kern w:val="2"/>
      <w14:ligatures w14:val="standardContextual"/>
    </w:rPr>
  </w:style>
  <w:style w:type="paragraph" w:customStyle="1" w:styleId="7CB7E0247F9E4C2990B3AEAA4CFBA340">
    <w:name w:val="7CB7E0247F9E4C2990B3AEAA4CFBA340"/>
    <w:rsid w:val="006A0770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15</Pages>
  <Words>3095</Words>
  <Characters>17645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2026-02-27T01:58:00Z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