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049E8" w14:textId="3817CC08" w:rsidR="004005B3" w:rsidRPr="00182027" w:rsidRDefault="004005B3" w:rsidP="00E33BFF">
      <w:pPr>
        <w:adjustRightInd w:val="0"/>
        <w:snapToGrid w:val="0"/>
        <w:rPr>
          <w:rFonts w:ascii="Calibri" w:hAnsi="Calibri" w:cs="Calibri"/>
          <w:b/>
          <w:bCs/>
          <w:sz w:val="24"/>
          <w:szCs w:val="24"/>
        </w:rPr>
      </w:pPr>
      <w:bookmarkStart w:id="0" w:name="OLE_LINK1"/>
      <w:r w:rsidRPr="00182027">
        <w:rPr>
          <w:rFonts w:ascii="Calibri" w:hAnsi="Calibri" w:cs="Calibri"/>
          <w:b/>
          <w:bCs/>
          <w:sz w:val="24"/>
          <w:szCs w:val="24"/>
        </w:rPr>
        <w:t>TITLE:</w:t>
      </w:r>
    </w:p>
    <w:p w14:paraId="72DCCB41" w14:textId="4CE0F313" w:rsidR="00A43C24" w:rsidRPr="00182027" w:rsidRDefault="00A2760A" w:rsidP="00E33BFF">
      <w:pPr>
        <w:adjustRightInd w:val="0"/>
        <w:snapToGrid w:val="0"/>
        <w:rPr>
          <w:rFonts w:ascii="Calibri" w:hAnsi="Calibri" w:cs="Calibri"/>
          <w:sz w:val="24"/>
          <w:szCs w:val="24"/>
        </w:rPr>
      </w:pPr>
      <w:r w:rsidRPr="00182027">
        <w:rPr>
          <w:rFonts w:ascii="Calibri" w:hAnsi="Calibri" w:cs="Calibri"/>
          <w:sz w:val="24"/>
          <w:szCs w:val="24"/>
        </w:rPr>
        <w:t xml:space="preserve">Preparation </w:t>
      </w:r>
      <w:r w:rsidR="004005B3" w:rsidRPr="00182027">
        <w:rPr>
          <w:rFonts w:ascii="Calibri" w:hAnsi="Calibri" w:cs="Calibri"/>
          <w:sz w:val="24"/>
          <w:szCs w:val="24"/>
        </w:rPr>
        <w:t>of Neovascular Tissues from Human Glioma Tissues for Quantitative Proteomics Analysis of Tumor Angiogenesis</w:t>
      </w:r>
    </w:p>
    <w:bookmarkEnd w:id="0"/>
    <w:p w14:paraId="467AEA4B" w14:textId="77777777" w:rsidR="00A2760A" w:rsidRPr="00182027" w:rsidRDefault="00A2760A" w:rsidP="00E33BFF">
      <w:pPr>
        <w:widowControl/>
        <w:snapToGrid w:val="0"/>
        <w:rPr>
          <w:rFonts w:ascii="Calibri" w:hAnsi="Calibri" w:cs="Calibri"/>
          <w:sz w:val="24"/>
          <w:szCs w:val="24"/>
        </w:rPr>
      </w:pPr>
    </w:p>
    <w:p w14:paraId="051A2AD3" w14:textId="5FF0354F" w:rsidR="004005B3" w:rsidRPr="00182027" w:rsidRDefault="004005B3" w:rsidP="00E33BFF">
      <w:pPr>
        <w:widowControl/>
        <w:snapToGrid w:val="0"/>
        <w:rPr>
          <w:rFonts w:ascii="Calibri" w:hAnsi="Calibri" w:cs="Calibri"/>
          <w:b/>
          <w:bCs/>
          <w:sz w:val="24"/>
          <w:szCs w:val="24"/>
        </w:rPr>
      </w:pPr>
      <w:r w:rsidRPr="00182027">
        <w:rPr>
          <w:rFonts w:ascii="Calibri" w:hAnsi="Calibri" w:cs="Calibri"/>
          <w:b/>
          <w:bCs/>
          <w:sz w:val="24"/>
          <w:szCs w:val="24"/>
        </w:rPr>
        <w:t>AUTHORS AND AFFILIATIONS:</w:t>
      </w:r>
    </w:p>
    <w:p w14:paraId="78300346" w14:textId="32518191" w:rsidR="0021058B" w:rsidRPr="00182027" w:rsidRDefault="0021058B" w:rsidP="00E33BFF">
      <w:pPr>
        <w:widowControl/>
        <w:snapToGrid w:val="0"/>
        <w:rPr>
          <w:rFonts w:ascii="Calibri" w:hAnsi="Calibri" w:cs="Calibri"/>
          <w:sz w:val="24"/>
          <w:szCs w:val="24"/>
        </w:rPr>
      </w:pPr>
      <w:bookmarkStart w:id="1" w:name="OLE_LINK13"/>
      <w:r w:rsidRPr="00182027">
        <w:rPr>
          <w:rFonts w:ascii="Calibri" w:hAnsi="Calibri" w:cs="Calibri"/>
          <w:sz w:val="24"/>
          <w:szCs w:val="24"/>
        </w:rPr>
        <w:t>Xiaoxia Feng</w:t>
      </w:r>
      <w:r w:rsidR="004D7160" w:rsidRPr="00182027">
        <w:rPr>
          <w:rFonts w:ascii="Calibri" w:hAnsi="Calibri" w:cs="Calibri"/>
          <w:sz w:val="24"/>
          <w:szCs w:val="24"/>
          <w:vertAlign w:val="superscript"/>
        </w:rPr>
        <w:t>1</w:t>
      </w:r>
      <w:r w:rsidR="00F63D7E" w:rsidRPr="00182027">
        <w:rPr>
          <w:rFonts w:ascii="Calibri" w:hAnsi="Calibri" w:cs="Calibri"/>
          <w:sz w:val="24"/>
          <w:szCs w:val="24"/>
          <w:vertAlign w:val="superscript"/>
        </w:rPr>
        <w:t>,2</w:t>
      </w:r>
      <w:r w:rsidRPr="00182027">
        <w:rPr>
          <w:rFonts w:ascii="Calibri" w:hAnsi="Calibri" w:cs="Calibri"/>
          <w:sz w:val="24"/>
          <w:szCs w:val="24"/>
        </w:rPr>
        <w:t xml:space="preserve">, </w:t>
      </w:r>
      <w:r w:rsidR="009D067E" w:rsidRPr="00182027">
        <w:rPr>
          <w:rFonts w:ascii="Calibri" w:hAnsi="Calibri" w:cs="Calibri"/>
          <w:sz w:val="24"/>
          <w:szCs w:val="24"/>
        </w:rPr>
        <w:t>Fang Zheng</w:t>
      </w:r>
      <w:r w:rsidR="009D067E" w:rsidRPr="00182027">
        <w:rPr>
          <w:rFonts w:ascii="Calibri" w:hAnsi="Calibri" w:cs="Calibri"/>
          <w:sz w:val="24"/>
          <w:szCs w:val="24"/>
          <w:vertAlign w:val="superscript"/>
        </w:rPr>
        <w:t>1,2</w:t>
      </w:r>
      <w:r w:rsidR="009D067E" w:rsidRPr="00182027">
        <w:rPr>
          <w:rFonts w:ascii="Calibri" w:hAnsi="Calibri" w:cs="Calibri"/>
          <w:sz w:val="24"/>
          <w:szCs w:val="24"/>
        </w:rPr>
        <w:t xml:space="preserve">, </w:t>
      </w:r>
      <w:r w:rsidR="00681537" w:rsidRPr="00182027">
        <w:rPr>
          <w:rFonts w:ascii="Calibri" w:hAnsi="Calibri" w:cs="Calibri"/>
          <w:sz w:val="24"/>
          <w:szCs w:val="24"/>
        </w:rPr>
        <w:t>Xiaohan Zhan</w:t>
      </w:r>
      <w:r w:rsidR="00681537" w:rsidRPr="00182027">
        <w:rPr>
          <w:rFonts w:ascii="Calibri" w:hAnsi="Calibri" w:cs="Calibri"/>
          <w:sz w:val="24"/>
          <w:szCs w:val="24"/>
          <w:vertAlign w:val="superscript"/>
        </w:rPr>
        <w:t>3</w:t>
      </w:r>
      <w:r w:rsidR="00681537" w:rsidRPr="00182027">
        <w:rPr>
          <w:rFonts w:ascii="Calibri" w:hAnsi="Calibri" w:cs="Calibri"/>
          <w:sz w:val="24"/>
          <w:szCs w:val="24"/>
        </w:rPr>
        <w:t xml:space="preserve">, </w:t>
      </w:r>
      <w:proofErr w:type="spellStart"/>
      <w:r w:rsidR="00D32EEE" w:rsidRPr="00182027">
        <w:rPr>
          <w:rFonts w:ascii="Calibri" w:hAnsi="Calibri" w:cs="Calibri"/>
          <w:sz w:val="24"/>
          <w:szCs w:val="24"/>
        </w:rPr>
        <w:t>Tianyao</w:t>
      </w:r>
      <w:proofErr w:type="spellEnd"/>
      <w:r w:rsidR="00D32EEE" w:rsidRPr="00182027">
        <w:rPr>
          <w:rFonts w:ascii="Calibri" w:hAnsi="Calibri" w:cs="Calibri"/>
          <w:sz w:val="24"/>
          <w:szCs w:val="24"/>
        </w:rPr>
        <w:t xml:space="preserve"> Guo</w:t>
      </w:r>
      <w:r w:rsidR="00D32EEE" w:rsidRPr="00182027">
        <w:rPr>
          <w:rFonts w:ascii="Calibri" w:hAnsi="Calibri" w:cs="Calibri"/>
          <w:sz w:val="24"/>
          <w:szCs w:val="24"/>
          <w:vertAlign w:val="superscript"/>
        </w:rPr>
        <w:t>4,5</w:t>
      </w:r>
      <w:r w:rsidR="00D32EEE" w:rsidRPr="00182027">
        <w:rPr>
          <w:rFonts w:ascii="Calibri" w:hAnsi="Calibri" w:cs="Calibri"/>
          <w:sz w:val="24"/>
          <w:szCs w:val="24"/>
        </w:rPr>
        <w:t xml:space="preserve">, </w:t>
      </w:r>
      <w:r w:rsidRPr="00182027">
        <w:rPr>
          <w:rFonts w:ascii="Calibri" w:hAnsi="Calibri" w:cs="Calibri"/>
          <w:sz w:val="24"/>
          <w:szCs w:val="24"/>
        </w:rPr>
        <w:t>Yanjun Zhang</w:t>
      </w:r>
      <w:r w:rsidR="004D7160" w:rsidRPr="00182027">
        <w:rPr>
          <w:rFonts w:ascii="Calibri" w:hAnsi="Calibri" w:cs="Calibri"/>
          <w:sz w:val="24"/>
          <w:szCs w:val="24"/>
          <w:vertAlign w:val="superscript"/>
        </w:rPr>
        <w:t>1</w:t>
      </w:r>
      <w:r w:rsidR="00F63D7E" w:rsidRPr="00182027">
        <w:rPr>
          <w:rFonts w:ascii="Calibri" w:hAnsi="Calibri" w:cs="Calibri"/>
          <w:sz w:val="24"/>
          <w:szCs w:val="24"/>
          <w:vertAlign w:val="superscript"/>
        </w:rPr>
        <w:t>,2</w:t>
      </w:r>
      <w:r w:rsidRPr="00182027">
        <w:rPr>
          <w:rFonts w:ascii="Calibri" w:hAnsi="Calibri" w:cs="Calibri"/>
          <w:sz w:val="24"/>
          <w:szCs w:val="24"/>
        </w:rPr>
        <w:t xml:space="preserve">, </w:t>
      </w:r>
      <w:proofErr w:type="spellStart"/>
      <w:r w:rsidR="006F67CB" w:rsidRPr="00182027">
        <w:rPr>
          <w:rFonts w:ascii="Calibri" w:hAnsi="Calibri" w:cs="Calibri"/>
          <w:sz w:val="24"/>
          <w:szCs w:val="24"/>
        </w:rPr>
        <w:t>Zhuoran</w:t>
      </w:r>
      <w:proofErr w:type="spellEnd"/>
      <w:r w:rsidR="006F67CB" w:rsidRPr="00182027">
        <w:rPr>
          <w:rFonts w:ascii="Calibri" w:hAnsi="Calibri" w:cs="Calibri"/>
          <w:sz w:val="24"/>
          <w:szCs w:val="24"/>
        </w:rPr>
        <w:t xml:space="preserve"> Yin</w:t>
      </w:r>
      <w:r w:rsidR="006F67CB" w:rsidRPr="00182027">
        <w:rPr>
          <w:rFonts w:ascii="Calibri" w:hAnsi="Calibri" w:cs="Calibri"/>
          <w:sz w:val="24"/>
          <w:szCs w:val="24"/>
          <w:vertAlign w:val="superscript"/>
        </w:rPr>
        <w:t>1,2</w:t>
      </w:r>
      <w:r w:rsidR="006F67CB" w:rsidRPr="00182027">
        <w:rPr>
          <w:rFonts w:ascii="Calibri" w:hAnsi="Calibri" w:cs="Calibri"/>
          <w:sz w:val="24"/>
          <w:szCs w:val="24"/>
        </w:rPr>
        <w:t xml:space="preserve">, </w:t>
      </w:r>
      <w:r w:rsidR="00F93F2D" w:rsidRPr="00182027">
        <w:rPr>
          <w:rFonts w:ascii="Calibri" w:hAnsi="Calibri" w:cs="Calibri"/>
          <w:sz w:val="24"/>
          <w:szCs w:val="24"/>
        </w:rPr>
        <w:t>Yuping Zhang</w:t>
      </w:r>
      <w:r w:rsidR="00F93F2D" w:rsidRPr="00182027">
        <w:rPr>
          <w:rFonts w:ascii="Calibri" w:hAnsi="Calibri" w:cs="Calibri"/>
          <w:sz w:val="24"/>
          <w:szCs w:val="24"/>
          <w:vertAlign w:val="superscript"/>
        </w:rPr>
        <w:t>6</w:t>
      </w:r>
      <w:r w:rsidR="0021344C" w:rsidRPr="00182027">
        <w:rPr>
          <w:rFonts w:ascii="Calibri" w:hAnsi="Calibri" w:cs="Calibri"/>
          <w:sz w:val="24"/>
          <w:szCs w:val="24"/>
        </w:rPr>
        <w:t>*</w:t>
      </w:r>
      <w:r w:rsidR="00F93F2D" w:rsidRPr="00182027">
        <w:rPr>
          <w:rFonts w:ascii="Calibri" w:hAnsi="Calibri" w:cs="Calibri"/>
          <w:sz w:val="24"/>
          <w:szCs w:val="24"/>
        </w:rPr>
        <w:t xml:space="preserve">, </w:t>
      </w:r>
      <w:r w:rsidRPr="00182027">
        <w:rPr>
          <w:rFonts w:ascii="Calibri" w:hAnsi="Calibri" w:cs="Calibri"/>
          <w:sz w:val="24"/>
          <w:szCs w:val="24"/>
        </w:rPr>
        <w:t>Na Li</w:t>
      </w:r>
      <w:r w:rsidR="004D7160" w:rsidRPr="00182027">
        <w:rPr>
          <w:rFonts w:ascii="Calibri" w:hAnsi="Calibri" w:cs="Calibri"/>
          <w:sz w:val="24"/>
          <w:szCs w:val="24"/>
          <w:vertAlign w:val="superscript"/>
        </w:rPr>
        <w:t>1</w:t>
      </w:r>
      <w:r w:rsidR="004D7160" w:rsidRPr="00182027">
        <w:rPr>
          <w:rFonts w:ascii="Calibri" w:hAnsi="Calibri" w:cs="Calibri"/>
          <w:sz w:val="24"/>
          <w:szCs w:val="24"/>
        </w:rPr>
        <w:t>*</w:t>
      </w:r>
      <w:r w:rsidR="00E938FA" w:rsidRPr="00182027">
        <w:rPr>
          <w:rFonts w:ascii="Calibri" w:hAnsi="Calibri" w:cs="Calibri"/>
          <w:sz w:val="24"/>
          <w:szCs w:val="24"/>
        </w:rPr>
        <w:t>, Xianquan Zhan</w:t>
      </w:r>
      <w:r w:rsidR="00E938FA" w:rsidRPr="00182027">
        <w:rPr>
          <w:rFonts w:ascii="Calibri" w:hAnsi="Calibri" w:cs="Calibri"/>
          <w:sz w:val="24"/>
          <w:szCs w:val="24"/>
          <w:vertAlign w:val="superscript"/>
        </w:rPr>
        <w:t>1,2</w:t>
      </w:r>
      <w:r w:rsidR="00E938FA" w:rsidRPr="00182027">
        <w:rPr>
          <w:rFonts w:ascii="Calibri" w:hAnsi="Calibri" w:cs="Calibri"/>
          <w:sz w:val="24"/>
          <w:szCs w:val="24"/>
        </w:rPr>
        <w:t>*</w:t>
      </w:r>
    </w:p>
    <w:bookmarkEnd w:id="1"/>
    <w:p w14:paraId="56D08134" w14:textId="77777777" w:rsidR="004D7160" w:rsidRPr="00182027" w:rsidRDefault="004D7160" w:rsidP="00E33BFF">
      <w:pPr>
        <w:adjustRightInd w:val="0"/>
        <w:snapToGrid w:val="0"/>
        <w:rPr>
          <w:rFonts w:ascii="Calibri" w:hAnsi="Calibri" w:cs="Calibri"/>
          <w:b/>
          <w:color w:val="000000" w:themeColor="text1"/>
          <w:sz w:val="24"/>
          <w:szCs w:val="24"/>
        </w:rPr>
      </w:pPr>
    </w:p>
    <w:p w14:paraId="17F98A20" w14:textId="26F9E0B0" w:rsidR="004D7160" w:rsidRPr="00182027" w:rsidRDefault="004D7160" w:rsidP="00E33BFF">
      <w:pPr>
        <w:adjustRightInd w:val="0"/>
        <w:snapToGrid w:val="0"/>
        <w:rPr>
          <w:rFonts w:ascii="Calibri" w:hAnsi="Calibri" w:cs="Calibri"/>
          <w:color w:val="000000" w:themeColor="text1"/>
          <w:sz w:val="24"/>
          <w:szCs w:val="24"/>
        </w:rPr>
      </w:pPr>
      <w:r w:rsidRPr="00182027">
        <w:rPr>
          <w:rFonts w:ascii="Calibri" w:hAnsi="Calibri" w:cs="Calibri"/>
          <w:color w:val="000000" w:themeColor="text1"/>
          <w:sz w:val="24"/>
          <w:szCs w:val="24"/>
          <w:vertAlign w:val="superscript"/>
        </w:rPr>
        <w:t>1</w:t>
      </w:r>
      <w:r w:rsidRPr="00182027">
        <w:rPr>
          <w:rFonts w:ascii="Calibri" w:hAnsi="Calibri" w:cs="Calibri"/>
          <w:color w:val="000000" w:themeColor="text1"/>
          <w:sz w:val="24"/>
          <w:szCs w:val="24"/>
        </w:rPr>
        <w:t>Shandong Provincial Key Laboratory of Precision Oncology, Shandong Cancer Hospital and Institute, Shandong First Medical University &amp; Shandong Academy of Medical Sciences, 440 Jiyan Road, Jinan, Shandong, P. R. China</w:t>
      </w:r>
    </w:p>
    <w:p w14:paraId="5B34A61F" w14:textId="62B22650" w:rsidR="004D7160" w:rsidRPr="00182027" w:rsidRDefault="004D7160" w:rsidP="00E33BFF">
      <w:pPr>
        <w:adjustRightInd w:val="0"/>
        <w:snapToGrid w:val="0"/>
        <w:rPr>
          <w:rFonts w:ascii="Calibri" w:hAnsi="Calibri" w:cs="Calibri"/>
          <w:bCs/>
          <w:color w:val="000000" w:themeColor="text1"/>
          <w:sz w:val="24"/>
          <w:szCs w:val="24"/>
        </w:rPr>
      </w:pPr>
      <w:r w:rsidRPr="00182027">
        <w:rPr>
          <w:rFonts w:ascii="Calibri" w:hAnsi="Calibri" w:cs="Calibri"/>
          <w:color w:val="000000" w:themeColor="text1"/>
          <w:sz w:val="24"/>
          <w:szCs w:val="24"/>
          <w:vertAlign w:val="superscript"/>
        </w:rPr>
        <w:t>2</w:t>
      </w:r>
      <w:r w:rsidRPr="00182027">
        <w:rPr>
          <w:rFonts w:ascii="Calibri" w:hAnsi="Calibri" w:cs="Calibri"/>
          <w:color w:val="000000" w:themeColor="text1"/>
          <w:sz w:val="24"/>
          <w:szCs w:val="24"/>
        </w:rPr>
        <w:t xml:space="preserve">Shandong Provincial Key Medical and Health Laboratory of Ovarian Cancer </w:t>
      </w:r>
      <w:proofErr w:type="spellStart"/>
      <w:r w:rsidRPr="00182027">
        <w:rPr>
          <w:rFonts w:ascii="Calibri" w:hAnsi="Calibri" w:cs="Calibri"/>
          <w:color w:val="000000" w:themeColor="text1"/>
          <w:sz w:val="24"/>
          <w:szCs w:val="24"/>
        </w:rPr>
        <w:t>Multiomics</w:t>
      </w:r>
      <w:proofErr w:type="spellEnd"/>
      <w:r w:rsidRPr="00182027">
        <w:rPr>
          <w:rFonts w:ascii="Calibri" w:hAnsi="Calibri" w:cs="Calibri"/>
          <w:color w:val="000000" w:themeColor="text1"/>
          <w:sz w:val="24"/>
          <w:szCs w:val="24"/>
        </w:rPr>
        <w:t xml:space="preserve">, &amp; Jinan Key Laboratory of Cancer </w:t>
      </w:r>
      <w:proofErr w:type="spellStart"/>
      <w:r w:rsidRPr="00182027">
        <w:rPr>
          <w:rFonts w:ascii="Calibri" w:hAnsi="Calibri" w:cs="Calibri"/>
          <w:color w:val="000000" w:themeColor="text1"/>
          <w:sz w:val="24"/>
          <w:szCs w:val="24"/>
        </w:rPr>
        <w:t>Multiomics</w:t>
      </w:r>
      <w:proofErr w:type="spellEnd"/>
      <w:r w:rsidRPr="00182027">
        <w:rPr>
          <w:rFonts w:ascii="Calibri" w:hAnsi="Calibri" w:cs="Calibri"/>
          <w:color w:val="000000" w:themeColor="text1"/>
          <w:sz w:val="24"/>
          <w:szCs w:val="24"/>
        </w:rPr>
        <w:t>, Shandong First Medical University</w:t>
      </w:r>
      <w:r w:rsidR="00C833EE">
        <w:rPr>
          <w:rFonts w:ascii="Calibri" w:hAnsi="Calibri" w:cs="Calibri"/>
          <w:color w:val="000000" w:themeColor="text1"/>
          <w:sz w:val="24"/>
          <w:szCs w:val="24"/>
        </w:rPr>
        <w:t>,</w:t>
      </w:r>
      <w:r w:rsidRPr="00182027">
        <w:rPr>
          <w:rFonts w:ascii="Calibri" w:hAnsi="Calibri" w:cs="Calibri"/>
          <w:color w:val="000000" w:themeColor="text1"/>
          <w:sz w:val="24"/>
          <w:szCs w:val="24"/>
        </w:rPr>
        <w:t xml:space="preserve"> &amp; Shandong Academy of Medical Sciences, 6699 </w:t>
      </w:r>
      <w:proofErr w:type="spellStart"/>
      <w:r w:rsidRPr="00182027">
        <w:rPr>
          <w:rFonts w:ascii="Calibri" w:hAnsi="Calibri" w:cs="Calibri"/>
          <w:color w:val="000000" w:themeColor="text1"/>
          <w:sz w:val="24"/>
          <w:szCs w:val="24"/>
        </w:rPr>
        <w:t>Qingao</w:t>
      </w:r>
      <w:proofErr w:type="spellEnd"/>
      <w:r w:rsidRPr="00182027">
        <w:rPr>
          <w:rFonts w:ascii="Calibri" w:hAnsi="Calibri" w:cs="Calibri"/>
          <w:color w:val="000000" w:themeColor="text1"/>
          <w:sz w:val="24"/>
          <w:szCs w:val="24"/>
        </w:rPr>
        <w:t xml:space="preserve"> Road, Jinan, Shandong, P. R. China</w:t>
      </w:r>
    </w:p>
    <w:p w14:paraId="4D695D08" w14:textId="2F15585F" w:rsidR="00A55B9A" w:rsidRPr="00182027" w:rsidRDefault="00F63D7E" w:rsidP="00E33BFF">
      <w:pPr>
        <w:adjustRightInd w:val="0"/>
        <w:snapToGrid w:val="0"/>
        <w:rPr>
          <w:rFonts w:ascii="Calibri" w:hAnsi="Calibri" w:cs="Calibri"/>
          <w:bCs/>
          <w:color w:val="000000" w:themeColor="text1"/>
          <w:sz w:val="24"/>
          <w:szCs w:val="24"/>
        </w:rPr>
      </w:pPr>
      <w:r w:rsidRPr="00182027">
        <w:rPr>
          <w:rFonts w:ascii="Calibri" w:hAnsi="Calibri" w:cs="Calibri"/>
          <w:bCs/>
          <w:color w:val="000000" w:themeColor="text1"/>
          <w:sz w:val="24"/>
          <w:szCs w:val="24"/>
          <w:vertAlign w:val="superscript"/>
        </w:rPr>
        <w:t>3</w:t>
      </w:r>
      <w:r w:rsidR="00E81E32" w:rsidRPr="00182027">
        <w:rPr>
          <w:rFonts w:ascii="Calibri" w:hAnsi="Calibri" w:cs="Calibri"/>
          <w:bCs/>
          <w:color w:val="000000" w:themeColor="text1"/>
          <w:sz w:val="24"/>
          <w:szCs w:val="24"/>
        </w:rPr>
        <w:t>School of Medicine, Wayne State University, 540 E. Canfield St., Detroit, MI, USA</w:t>
      </w:r>
    </w:p>
    <w:p w14:paraId="36DCDFD2" w14:textId="1EB73F32" w:rsidR="00F63D7E" w:rsidRPr="00182027" w:rsidRDefault="00A55B9A" w:rsidP="00E33BFF">
      <w:pPr>
        <w:adjustRightInd w:val="0"/>
        <w:snapToGrid w:val="0"/>
        <w:rPr>
          <w:rFonts w:ascii="Calibri" w:hAnsi="Calibri" w:cs="Calibri"/>
          <w:bCs/>
          <w:color w:val="000000" w:themeColor="text1"/>
          <w:sz w:val="24"/>
          <w:szCs w:val="24"/>
        </w:rPr>
      </w:pPr>
      <w:r w:rsidRPr="00182027">
        <w:rPr>
          <w:rFonts w:ascii="Calibri" w:hAnsi="Calibri" w:cs="Calibri"/>
          <w:bCs/>
          <w:color w:val="000000" w:themeColor="text1"/>
          <w:sz w:val="24"/>
          <w:szCs w:val="24"/>
          <w:vertAlign w:val="superscript"/>
        </w:rPr>
        <w:t>4</w:t>
      </w:r>
      <w:r w:rsidR="00F63D7E" w:rsidRPr="00182027">
        <w:rPr>
          <w:rFonts w:ascii="Calibri" w:hAnsi="Calibri" w:cs="Calibri"/>
          <w:bCs/>
          <w:color w:val="000000" w:themeColor="text1"/>
          <w:sz w:val="24"/>
          <w:szCs w:val="24"/>
        </w:rPr>
        <w:t xml:space="preserve">Department of Pathology, The Second </w:t>
      </w:r>
      <w:proofErr w:type="spellStart"/>
      <w:r w:rsidR="00F63D7E" w:rsidRPr="00182027">
        <w:rPr>
          <w:rFonts w:ascii="Calibri" w:hAnsi="Calibri" w:cs="Calibri"/>
          <w:bCs/>
          <w:color w:val="000000" w:themeColor="text1"/>
          <w:sz w:val="24"/>
          <w:szCs w:val="24"/>
        </w:rPr>
        <w:t>Xiangya</w:t>
      </w:r>
      <w:proofErr w:type="spellEnd"/>
      <w:r w:rsidR="00F63D7E" w:rsidRPr="00182027">
        <w:rPr>
          <w:rFonts w:ascii="Calibri" w:hAnsi="Calibri" w:cs="Calibri"/>
          <w:bCs/>
          <w:color w:val="000000" w:themeColor="text1"/>
          <w:sz w:val="24"/>
          <w:szCs w:val="24"/>
        </w:rPr>
        <w:t xml:space="preserve"> Hospital, Central South University, 139 Renmin Middle Road, Changsha, Hunan, P. R. China</w:t>
      </w:r>
    </w:p>
    <w:p w14:paraId="52835846" w14:textId="096B8E8A" w:rsidR="00F63D7E" w:rsidRPr="00182027" w:rsidRDefault="00A55B9A" w:rsidP="00E33BFF">
      <w:pPr>
        <w:adjustRightInd w:val="0"/>
        <w:snapToGrid w:val="0"/>
        <w:rPr>
          <w:rFonts w:ascii="Calibri" w:hAnsi="Calibri" w:cs="Calibri"/>
          <w:bCs/>
          <w:color w:val="000000" w:themeColor="text1"/>
          <w:sz w:val="24"/>
          <w:szCs w:val="24"/>
        </w:rPr>
      </w:pPr>
      <w:r w:rsidRPr="00182027">
        <w:rPr>
          <w:rFonts w:ascii="Calibri" w:hAnsi="Calibri" w:cs="Calibri"/>
          <w:bCs/>
          <w:color w:val="000000" w:themeColor="text1"/>
          <w:sz w:val="24"/>
          <w:szCs w:val="24"/>
          <w:vertAlign w:val="superscript"/>
        </w:rPr>
        <w:t>5</w:t>
      </w:r>
      <w:r w:rsidR="00F63D7E" w:rsidRPr="00182027">
        <w:rPr>
          <w:rFonts w:ascii="Calibri" w:hAnsi="Calibri" w:cs="Calibri"/>
          <w:bCs/>
          <w:color w:val="000000" w:themeColor="text1"/>
          <w:sz w:val="24"/>
          <w:szCs w:val="24"/>
        </w:rPr>
        <w:t>Hunan Clinical Medical Research Center for Cancer Pathogenic Genes Testing and Diagnosis, 139 Renmin Middle Road, Changsha, Hunan, P. R. China</w:t>
      </w:r>
    </w:p>
    <w:p w14:paraId="428AA15A" w14:textId="6355700C" w:rsidR="00E038A5" w:rsidRPr="00182027" w:rsidRDefault="00E038A5" w:rsidP="00E33BFF">
      <w:pPr>
        <w:adjustRightInd w:val="0"/>
        <w:snapToGrid w:val="0"/>
        <w:rPr>
          <w:rFonts w:ascii="Calibri" w:hAnsi="Calibri" w:cs="Calibri"/>
          <w:bCs/>
          <w:color w:val="000000" w:themeColor="text1"/>
          <w:sz w:val="24"/>
          <w:szCs w:val="24"/>
        </w:rPr>
      </w:pPr>
      <w:r w:rsidRPr="00182027">
        <w:rPr>
          <w:rFonts w:ascii="Calibri" w:hAnsi="Calibri" w:cs="Calibri"/>
          <w:bCs/>
          <w:color w:val="000000" w:themeColor="text1"/>
          <w:sz w:val="24"/>
          <w:szCs w:val="24"/>
          <w:vertAlign w:val="superscript"/>
        </w:rPr>
        <w:t>6</w:t>
      </w:r>
      <w:r w:rsidRPr="00182027">
        <w:rPr>
          <w:rFonts w:ascii="Calibri" w:hAnsi="Calibri" w:cs="Calibri"/>
          <w:bCs/>
          <w:color w:val="000000" w:themeColor="text1"/>
          <w:sz w:val="24"/>
          <w:szCs w:val="24"/>
        </w:rPr>
        <w:t xml:space="preserve">Department of </w:t>
      </w:r>
      <w:proofErr w:type="gramStart"/>
      <w:r w:rsidR="0013179F" w:rsidRPr="00182027">
        <w:rPr>
          <w:rFonts w:ascii="Calibri" w:hAnsi="Calibri" w:cs="Calibri"/>
          <w:bCs/>
          <w:color w:val="000000" w:themeColor="text1"/>
          <w:sz w:val="24"/>
          <w:szCs w:val="24"/>
        </w:rPr>
        <w:t>The</w:t>
      </w:r>
      <w:proofErr w:type="gramEnd"/>
      <w:r w:rsidR="0013179F" w:rsidRPr="00182027">
        <w:rPr>
          <w:rFonts w:ascii="Calibri" w:hAnsi="Calibri" w:cs="Calibri"/>
          <w:bCs/>
          <w:color w:val="000000" w:themeColor="text1"/>
          <w:sz w:val="24"/>
          <w:szCs w:val="24"/>
        </w:rPr>
        <w:t xml:space="preserve"> 1</w:t>
      </w:r>
      <w:r w:rsidR="0013179F" w:rsidRPr="00182027">
        <w:rPr>
          <w:rFonts w:ascii="Calibri" w:hAnsi="Calibri" w:cs="Calibri"/>
          <w:bCs/>
          <w:color w:val="000000" w:themeColor="text1"/>
          <w:sz w:val="24"/>
          <w:szCs w:val="24"/>
          <w:vertAlign w:val="superscript"/>
        </w:rPr>
        <w:t>st</w:t>
      </w:r>
      <w:r w:rsidR="0013179F" w:rsidRPr="00182027">
        <w:rPr>
          <w:rFonts w:ascii="Calibri" w:hAnsi="Calibri" w:cs="Calibri"/>
          <w:bCs/>
          <w:color w:val="000000" w:themeColor="text1"/>
          <w:sz w:val="24"/>
          <w:szCs w:val="24"/>
        </w:rPr>
        <w:t xml:space="preserve"> </w:t>
      </w:r>
      <w:r w:rsidRPr="00182027">
        <w:rPr>
          <w:rFonts w:ascii="Calibri" w:hAnsi="Calibri" w:cs="Calibri"/>
          <w:bCs/>
          <w:color w:val="000000" w:themeColor="text1"/>
          <w:sz w:val="24"/>
          <w:szCs w:val="24"/>
        </w:rPr>
        <w:t xml:space="preserve">General Surgery, The Third </w:t>
      </w:r>
      <w:proofErr w:type="spellStart"/>
      <w:r w:rsidRPr="00182027">
        <w:rPr>
          <w:rFonts w:ascii="Calibri" w:hAnsi="Calibri" w:cs="Calibri"/>
          <w:bCs/>
          <w:color w:val="000000" w:themeColor="text1"/>
          <w:sz w:val="24"/>
          <w:szCs w:val="24"/>
        </w:rPr>
        <w:t>Xiangya</w:t>
      </w:r>
      <w:proofErr w:type="spellEnd"/>
      <w:r w:rsidRPr="00182027">
        <w:rPr>
          <w:rFonts w:ascii="Calibri" w:hAnsi="Calibri" w:cs="Calibri"/>
          <w:bCs/>
          <w:color w:val="000000" w:themeColor="text1"/>
          <w:sz w:val="24"/>
          <w:szCs w:val="24"/>
        </w:rPr>
        <w:t xml:space="preserve"> Hospital, Central South University, 138 </w:t>
      </w:r>
      <w:proofErr w:type="spellStart"/>
      <w:r w:rsidRPr="00182027">
        <w:rPr>
          <w:rFonts w:ascii="Calibri" w:hAnsi="Calibri" w:cs="Calibri"/>
          <w:bCs/>
          <w:color w:val="000000" w:themeColor="text1"/>
          <w:sz w:val="24"/>
          <w:szCs w:val="24"/>
        </w:rPr>
        <w:t>Tongzi</w:t>
      </w:r>
      <w:proofErr w:type="spellEnd"/>
      <w:r w:rsidRPr="00182027">
        <w:rPr>
          <w:rFonts w:ascii="Calibri" w:hAnsi="Calibri" w:cs="Calibri"/>
          <w:bCs/>
          <w:color w:val="000000" w:themeColor="text1"/>
          <w:sz w:val="24"/>
          <w:szCs w:val="24"/>
        </w:rPr>
        <w:t xml:space="preserve"> Po Road, Changsha, Hunan</w:t>
      </w:r>
      <w:r w:rsidR="001F11C2" w:rsidRPr="00182027">
        <w:rPr>
          <w:rFonts w:ascii="Calibri" w:hAnsi="Calibri" w:cs="Calibri"/>
          <w:bCs/>
          <w:color w:val="000000" w:themeColor="text1"/>
          <w:sz w:val="24"/>
          <w:szCs w:val="24"/>
        </w:rPr>
        <w:t>,</w:t>
      </w:r>
      <w:r w:rsidRPr="00182027">
        <w:rPr>
          <w:rFonts w:ascii="Calibri" w:hAnsi="Calibri" w:cs="Calibri"/>
          <w:bCs/>
          <w:color w:val="000000" w:themeColor="text1"/>
          <w:sz w:val="24"/>
          <w:szCs w:val="24"/>
        </w:rPr>
        <w:t xml:space="preserve"> P</w:t>
      </w:r>
      <w:r w:rsidR="001F11C2" w:rsidRPr="00182027">
        <w:rPr>
          <w:rFonts w:ascii="Calibri" w:hAnsi="Calibri" w:cs="Calibri"/>
          <w:bCs/>
          <w:color w:val="000000" w:themeColor="text1"/>
          <w:sz w:val="24"/>
          <w:szCs w:val="24"/>
        </w:rPr>
        <w:t>.</w:t>
      </w:r>
      <w:r w:rsidRPr="00182027">
        <w:rPr>
          <w:rFonts w:ascii="Calibri" w:hAnsi="Calibri" w:cs="Calibri"/>
          <w:bCs/>
          <w:color w:val="000000" w:themeColor="text1"/>
          <w:sz w:val="24"/>
          <w:szCs w:val="24"/>
        </w:rPr>
        <w:t xml:space="preserve"> R</w:t>
      </w:r>
      <w:r w:rsidR="001F11C2" w:rsidRPr="00182027">
        <w:rPr>
          <w:rFonts w:ascii="Calibri" w:hAnsi="Calibri" w:cs="Calibri"/>
          <w:bCs/>
          <w:color w:val="000000" w:themeColor="text1"/>
          <w:sz w:val="24"/>
          <w:szCs w:val="24"/>
        </w:rPr>
        <w:t xml:space="preserve">. </w:t>
      </w:r>
      <w:r w:rsidRPr="00182027">
        <w:rPr>
          <w:rFonts w:ascii="Calibri" w:hAnsi="Calibri" w:cs="Calibri"/>
          <w:bCs/>
          <w:color w:val="000000" w:themeColor="text1"/>
          <w:sz w:val="24"/>
          <w:szCs w:val="24"/>
        </w:rPr>
        <w:t>China</w:t>
      </w:r>
    </w:p>
    <w:p w14:paraId="46ADBDD6" w14:textId="77777777" w:rsidR="004D7160" w:rsidRPr="00182027" w:rsidRDefault="004D7160" w:rsidP="00E33BFF">
      <w:pPr>
        <w:adjustRightInd w:val="0"/>
        <w:snapToGrid w:val="0"/>
        <w:rPr>
          <w:rFonts w:ascii="Calibri" w:hAnsi="Calibri" w:cs="Calibri"/>
          <w:bCs/>
          <w:color w:val="000000" w:themeColor="text1"/>
          <w:sz w:val="24"/>
          <w:szCs w:val="24"/>
        </w:rPr>
      </w:pPr>
    </w:p>
    <w:p w14:paraId="7437BDAD" w14:textId="3B035814" w:rsidR="00CA732F" w:rsidRPr="00182027" w:rsidRDefault="00CA732F" w:rsidP="00E33BFF">
      <w:pPr>
        <w:adjustRightInd w:val="0"/>
        <w:snapToGrid w:val="0"/>
        <w:rPr>
          <w:rFonts w:ascii="Calibri" w:hAnsi="Calibri" w:cs="Calibri"/>
          <w:bCs/>
          <w:color w:val="000000" w:themeColor="text1"/>
          <w:sz w:val="24"/>
          <w:szCs w:val="24"/>
        </w:rPr>
      </w:pPr>
      <w:r w:rsidRPr="00182027">
        <w:rPr>
          <w:rFonts w:ascii="Calibri" w:hAnsi="Calibri" w:cs="Calibri"/>
          <w:bCs/>
          <w:color w:val="000000" w:themeColor="text1"/>
          <w:sz w:val="24"/>
          <w:szCs w:val="24"/>
        </w:rPr>
        <w:t>Email addresses of the co-authors:</w:t>
      </w:r>
    </w:p>
    <w:p w14:paraId="34C00CA4" w14:textId="3C4BA463" w:rsidR="00EB634E" w:rsidRPr="00182027" w:rsidRDefault="00EB634E" w:rsidP="00E33BFF">
      <w:pPr>
        <w:widowControl/>
        <w:snapToGrid w:val="0"/>
        <w:rPr>
          <w:rFonts w:ascii="Calibri" w:hAnsi="Calibri" w:cs="Calibri"/>
          <w:bCs/>
          <w:color w:val="000000" w:themeColor="text1"/>
          <w:sz w:val="24"/>
          <w:szCs w:val="24"/>
        </w:rPr>
      </w:pPr>
      <w:r w:rsidRPr="00182027">
        <w:rPr>
          <w:rFonts w:ascii="Calibri" w:hAnsi="Calibri" w:cs="Calibri"/>
          <w:bCs/>
          <w:color w:val="000000" w:themeColor="text1"/>
          <w:sz w:val="24"/>
          <w:szCs w:val="24"/>
        </w:rPr>
        <w:t>Xiaoxia Feng</w:t>
      </w:r>
      <w:r w:rsidRPr="00182027">
        <w:rPr>
          <w:rFonts w:ascii="Calibri" w:hAnsi="Calibri" w:cs="Calibri"/>
          <w:bCs/>
          <w:color w:val="000000" w:themeColor="text1"/>
          <w:sz w:val="24"/>
          <w:szCs w:val="24"/>
        </w:rPr>
        <w:tab/>
      </w:r>
      <w:r w:rsidRPr="00182027">
        <w:rPr>
          <w:rFonts w:ascii="Calibri" w:hAnsi="Calibri" w:cs="Calibri"/>
          <w:bCs/>
          <w:color w:val="000000" w:themeColor="text1"/>
          <w:sz w:val="24"/>
          <w:szCs w:val="24"/>
        </w:rPr>
        <w:tab/>
        <w:t>(</w:t>
      </w:r>
      <w:hyperlink r:id="rId8" w:history="1">
        <w:r w:rsidRPr="00182027">
          <w:rPr>
            <w:rStyle w:val="a3"/>
            <w:rFonts w:ascii="Calibri" w:hAnsi="Calibri" w:cs="Calibri"/>
            <w:bCs/>
            <w:sz w:val="24"/>
            <w:szCs w:val="24"/>
          </w:rPr>
          <w:t>13587635196@163.com</w:t>
        </w:r>
      </w:hyperlink>
      <w:r w:rsidRPr="00182027">
        <w:rPr>
          <w:rFonts w:ascii="Calibri" w:hAnsi="Calibri" w:cs="Calibri"/>
          <w:bCs/>
          <w:color w:val="000000" w:themeColor="text1"/>
          <w:sz w:val="24"/>
          <w:szCs w:val="24"/>
        </w:rPr>
        <w:t>)</w:t>
      </w:r>
    </w:p>
    <w:p w14:paraId="46B1CD50" w14:textId="48642A85" w:rsidR="00EB634E" w:rsidRPr="00182027" w:rsidRDefault="00EB634E" w:rsidP="00E33BFF">
      <w:pPr>
        <w:widowControl/>
        <w:snapToGrid w:val="0"/>
        <w:rPr>
          <w:rFonts w:ascii="Calibri" w:hAnsi="Calibri" w:cs="Calibri"/>
          <w:bCs/>
          <w:color w:val="000000" w:themeColor="text1"/>
          <w:sz w:val="24"/>
          <w:szCs w:val="24"/>
        </w:rPr>
      </w:pPr>
      <w:r w:rsidRPr="00182027">
        <w:rPr>
          <w:rFonts w:ascii="Calibri" w:hAnsi="Calibri" w:cs="Calibri"/>
          <w:bCs/>
          <w:color w:val="000000" w:themeColor="text1"/>
          <w:sz w:val="24"/>
          <w:szCs w:val="24"/>
        </w:rPr>
        <w:t>Fang Zheng</w:t>
      </w:r>
      <w:r w:rsidRPr="00182027">
        <w:rPr>
          <w:rFonts w:ascii="Calibri" w:hAnsi="Calibri" w:cs="Calibri"/>
          <w:bCs/>
          <w:color w:val="000000" w:themeColor="text1"/>
          <w:sz w:val="24"/>
          <w:szCs w:val="24"/>
        </w:rPr>
        <w:tab/>
      </w:r>
      <w:r w:rsidRPr="00182027">
        <w:rPr>
          <w:rFonts w:ascii="Calibri" w:hAnsi="Calibri" w:cs="Calibri"/>
          <w:bCs/>
          <w:color w:val="000000" w:themeColor="text1"/>
          <w:sz w:val="24"/>
          <w:szCs w:val="24"/>
        </w:rPr>
        <w:tab/>
        <w:t>(</w:t>
      </w:r>
      <w:hyperlink r:id="rId9" w:history="1">
        <w:r w:rsidRPr="00182027">
          <w:rPr>
            <w:rStyle w:val="a3"/>
            <w:rFonts w:ascii="Calibri" w:hAnsi="Calibri" w:cs="Calibri"/>
            <w:bCs/>
            <w:sz w:val="24"/>
            <w:szCs w:val="24"/>
          </w:rPr>
          <w:t>fangzheng5078@163.com</w:t>
        </w:r>
      </w:hyperlink>
      <w:r w:rsidRPr="00182027">
        <w:rPr>
          <w:rFonts w:ascii="Calibri" w:hAnsi="Calibri" w:cs="Calibri"/>
          <w:bCs/>
          <w:color w:val="000000" w:themeColor="text1"/>
          <w:sz w:val="24"/>
          <w:szCs w:val="24"/>
        </w:rPr>
        <w:t>)</w:t>
      </w:r>
    </w:p>
    <w:p w14:paraId="2E1E58D2" w14:textId="4C79ED1C" w:rsidR="00EB634E" w:rsidRPr="00182027" w:rsidRDefault="00EB634E" w:rsidP="00E33BFF">
      <w:pPr>
        <w:widowControl/>
        <w:snapToGrid w:val="0"/>
        <w:rPr>
          <w:rFonts w:ascii="Calibri" w:hAnsi="Calibri" w:cs="Calibri"/>
          <w:bCs/>
          <w:color w:val="000000" w:themeColor="text1"/>
          <w:sz w:val="24"/>
          <w:szCs w:val="24"/>
        </w:rPr>
      </w:pPr>
      <w:r w:rsidRPr="00182027">
        <w:rPr>
          <w:rFonts w:ascii="Calibri" w:hAnsi="Calibri" w:cs="Calibri"/>
          <w:bCs/>
          <w:color w:val="000000" w:themeColor="text1"/>
          <w:sz w:val="24"/>
          <w:szCs w:val="24"/>
        </w:rPr>
        <w:t>Xiaohan Zhan</w:t>
      </w:r>
      <w:r w:rsidRPr="00182027">
        <w:rPr>
          <w:rFonts w:ascii="Calibri" w:hAnsi="Calibri" w:cs="Calibri"/>
          <w:bCs/>
          <w:color w:val="000000" w:themeColor="text1"/>
          <w:sz w:val="24"/>
          <w:szCs w:val="24"/>
        </w:rPr>
        <w:tab/>
        <w:t>(</w:t>
      </w:r>
      <w:hyperlink r:id="rId10" w:history="1">
        <w:r w:rsidRPr="00182027">
          <w:rPr>
            <w:rStyle w:val="a3"/>
            <w:rFonts w:ascii="Calibri" w:hAnsi="Calibri" w:cs="Calibri"/>
            <w:bCs/>
            <w:sz w:val="24"/>
            <w:szCs w:val="24"/>
          </w:rPr>
          <w:t>xiaohanzhan@gmail.com</w:t>
        </w:r>
      </w:hyperlink>
      <w:r w:rsidRPr="00182027">
        <w:rPr>
          <w:rFonts w:ascii="Calibri" w:hAnsi="Calibri" w:cs="Calibri"/>
          <w:bCs/>
          <w:color w:val="000000" w:themeColor="text1"/>
          <w:sz w:val="24"/>
          <w:szCs w:val="24"/>
        </w:rPr>
        <w:t>)</w:t>
      </w:r>
    </w:p>
    <w:p w14:paraId="5D423333" w14:textId="11E55762" w:rsidR="00EB634E" w:rsidRPr="00182027" w:rsidRDefault="00EB634E" w:rsidP="00E33BFF">
      <w:pPr>
        <w:widowControl/>
        <w:snapToGrid w:val="0"/>
        <w:rPr>
          <w:rFonts w:ascii="Calibri" w:hAnsi="Calibri" w:cs="Calibri"/>
          <w:bCs/>
          <w:color w:val="000000" w:themeColor="text1"/>
          <w:sz w:val="24"/>
          <w:szCs w:val="24"/>
        </w:rPr>
      </w:pPr>
      <w:proofErr w:type="spellStart"/>
      <w:r w:rsidRPr="00182027">
        <w:rPr>
          <w:rFonts w:ascii="Calibri" w:hAnsi="Calibri" w:cs="Calibri"/>
          <w:bCs/>
          <w:color w:val="000000" w:themeColor="text1"/>
          <w:sz w:val="24"/>
          <w:szCs w:val="24"/>
        </w:rPr>
        <w:t>Tianyao</w:t>
      </w:r>
      <w:proofErr w:type="spellEnd"/>
      <w:r w:rsidRPr="00182027">
        <w:rPr>
          <w:rFonts w:ascii="Calibri" w:hAnsi="Calibri" w:cs="Calibri"/>
          <w:bCs/>
          <w:color w:val="000000" w:themeColor="text1"/>
          <w:sz w:val="24"/>
          <w:szCs w:val="24"/>
        </w:rPr>
        <w:t xml:space="preserve"> Guo</w:t>
      </w:r>
      <w:r w:rsidRPr="00182027">
        <w:rPr>
          <w:rFonts w:ascii="Calibri" w:hAnsi="Calibri" w:cs="Calibri"/>
          <w:bCs/>
          <w:color w:val="000000" w:themeColor="text1"/>
          <w:sz w:val="24"/>
          <w:szCs w:val="24"/>
        </w:rPr>
        <w:tab/>
      </w:r>
      <w:r w:rsidRPr="00182027">
        <w:rPr>
          <w:rFonts w:ascii="Calibri" w:hAnsi="Calibri" w:cs="Calibri"/>
          <w:bCs/>
          <w:color w:val="000000" w:themeColor="text1"/>
          <w:sz w:val="24"/>
          <w:szCs w:val="24"/>
        </w:rPr>
        <w:tab/>
        <w:t>(</w:t>
      </w:r>
      <w:hyperlink r:id="rId11" w:history="1">
        <w:r w:rsidRPr="00182027">
          <w:rPr>
            <w:rStyle w:val="a3"/>
            <w:rFonts w:ascii="Calibri" w:hAnsi="Calibri" w:cs="Calibri"/>
            <w:bCs/>
            <w:sz w:val="24"/>
            <w:szCs w:val="24"/>
          </w:rPr>
          <w:t>guotianyao285@126.com</w:t>
        </w:r>
      </w:hyperlink>
      <w:r w:rsidRPr="00182027">
        <w:rPr>
          <w:rFonts w:ascii="Calibri" w:hAnsi="Calibri" w:cs="Calibri"/>
          <w:bCs/>
          <w:color w:val="000000" w:themeColor="text1"/>
          <w:sz w:val="24"/>
          <w:szCs w:val="24"/>
        </w:rPr>
        <w:t>)</w:t>
      </w:r>
    </w:p>
    <w:p w14:paraId="4FB30D3C" w14:textId="52500C30" w:rsidR="00EB634E" w:rsidRPr="00182027" w:rsidRDefault="00EB634E" w:rsidP="00E33BFF">
      <w:pPr>
        <w:widowControl/>
        <w:snapToGrid w:val="0"/>
        <w:rPr>
          <w:rFonts w:ascii="Calibri" w:hAnsi="Calibri" w:cs="Calibri"/>
          <w:bCs/>
          <w:color w:val="000000" w:themeColor="text1"/>
          <w:sz w:val="24"/>
          <w:szCs w:val="24"/>
        </w:rPr>
      </w:pPr>
      <w:r w:rsidRPr="00182027">
        <w:rPr>
          <w:rFonts w:ascii="Calibri" w:hAnsi="Calibri" w:cs="Calibri"/>
          <w:bCs/>
          <w:color w:val="000000" w:themeColor="text1"/>
          <w:sz w:val="24"/>
          <w:szCs w:val="24"/>
        </w:rPr>
        <w:t>Yanjun Zhang</w:t>
      </w:r>
      <w:r w:rsidRPr="00182027">
        <w:rPr>
          <w:rFonts w:ascii="Calibri" w:hAnsi="Calibri" w:cs="Calibri"/>
          <w:bCs/>
          <w:color w:val="000000" w:themeColor="text1"/>
          <w:sz w:val="24"/>
          <w:szCs w:val="24"/>
        </w:rPr>
        <w:tab/>
        <w:t>(</w:t>
      </w:r>
      <w:hyperlink r:id="rId12" w:history="1">
        <w:r w:rsidRPr="00182027">
          <w:rPr>
            <w:rStyle w:val="a3"/>
            <w:rFonts w:ascii="Calibri" w:hAnsi="Calibri" w:cs="Calibri"/>
            <w:bCs/>
            <w:sz w:val="24"/>
            <w:szCs w:val="24"/>
          </w:rPr>
          <w:t>zyjj8890@163.com</w:t>
        </w:r>
      </w:hyperlink>
      <w:r w:rsidRPr="00182027">
        <w:rPr>
          <w:rFonts w:ascii="Calibri" w:hAnsi="Calibri" w:cs="Calibri"/>
          <w:bCs/>
          <w:color w:val="000000" w:themeColor="text1"/>
          <w:sz w:val="24"/>
          <w:szCs w:val="24"/>
        </w:rPr>
        <w:t>)</w:t>
      </w:r>
    </w:p>
    <w:p w14:paraId="230F8B3E" w14:textId="20AD1E56" w:rsidR="00EB634E" w:rsidRPr="00182027" w:rsidRDefault="00EB634E" w:rsidP="00E33BFF">
      <w:pPr>
        <w:widowControl/>
        <w:snapToGrid w:val="0"/>
        <w:rPr>
          <w:rFonts w:ascii="Calibri" w:hAnsi="Calibri" w:cs="Calibri"/>
          <w:bCs/>
          <w:color w:val="000000" w:themeColor="text1"/>
          <w:sz w:val="24"/>
          <w:szCs w:val="24"/>
        </w:rPr>
      </w:pPr>
      <w:proofErr w:type="spellStart"/>
      <w:r w:rsidRPr="00182027">
        <w:rPr>
          <w:rFonts w:ascii="Calibri" w:hAnsi="Calibri" w:cs="Calibri"/>
          <w:bCs/>
          <w:color w:val="000000" w:themeColor="text1"/>
          <w:sz w:val="24"/>
          <w:szCs w:val="24"/>
        </w:rPr>
        <w:t>Zhuoran</w:t>
      </w:r>
      <w:proofErr w:type="spellEnd"/>
      <w:r w:rsidRPr="00182027">
        <w:rPr>
          <w:rFonts w:ascii="Calibri" w:hAnsi="Calibri" w:cs="Calibri"/>
          <w:bCs/>
          <w:color w:val="000000" w:themeColor="text1"/>
          <w:sz w:val="24"/>
          <w:szCs w:val="24"/>
        </w:rPr>
        <w:t xml:space="preserve"> Yin</w:t>
      </w:r>
      <w:r w:rsidRPr="00182027">
        <w:rPr>
          <w:rFonts w:ascii="Calibri" w:hAnsi="Calibri" w:cs="Calibri"/>
          <w:bCs/>
          <w:color w:val="000000" w:themeColor="text1"/>
          <w:sz w:val="24"/>
          <w:szCs w:val="24"/>
        </w:rPr>
        <w:tab/>
      </w:r>
      <w:r w:rsidRPr="00182027">
        <w:rPr>
          <w:rFonts w:ascii="Calibri" w:hAnsi="Calibri" w:cs="Calibri"/>
          <w:bCs/>
          <w:color w:val="000000" w:themeColor="text1"/>
          <w:sz w:val="24"/>
          <w:szCs w:val="24"/>
        </w:rPr>
        <w:tab/>
        <w:t>(</w:t>
      </w:r>
      <w:hyperlink r:id="rId13" w:history="1">
        <w:r w:rsidRPr="00182027">
          <w:rPr>
            <w:rStyle w:val="a3"/>
            <w:rFonts w:ascii="Calibri" w:hAnsi="Calibri" w:cs="Calibri"/>
            <w:bCs/>
            <w:sz w:val="24"/>
            <w:szCs w:val="24"/>
          </w:rPr>
          <w:t>yinzhuoran123@163.com</w:t>
        </w:r>
      </w:hyperlink>
      <w:r w:rsidRPr="00182027">
        <w:rPr>
          <w:rFonts w:ascii="Calibri" w:hAnsi="Calibri" w:cs="Calibri"/>
          <w:bCs/>
          <w:color w:val="000000" w:themeColor="text1"/>
          <w:sz w:val="24"/>
          <w:szCs w:val="24"/>
        </w:rPr>
        <w:t>)</w:t>
      </w:r>
    </w:p>
    <w:p w14:paraId="359C8886" w14:textId="77777777" w:rsidR="00EB634E" w:rsidRPr="00182027" w:rsidRDefault="00EB634E" w:rsidP="00E33BFF">
      <w:pPr>
        <w:widowControl/>
        <w:snapToGrid w:val="0"/>
        <w:rPr>
          <w:rFonts w:ascii="Calibri" w:hAnsi="Calibri" w:cs="Calibri"/>
          <w:bCs/>
          <w:color w:val="000000" w:themeColor="text1"/>
          <w:sz w:val="24"/>
          <w:szCs w:val="24"/>
        </w:rPr>
      </w:pPr>
    </w:p>
    <w:p w14:paraId="43A44ADE" w14:textId="68D2A79D" w:rsidR="00EB634E" w:rsidRPr="00182027" w:rsidRDefault="00EB634E" w:rsidP="00E33BFF">
      <w:pPr>
        <w:widowControl/>
        <w:snapToGrid w:val="0"/>
        <w:rPr>
          <w:rFonts w:ascii="Calibri" w:hAnsi="Calibri" w:cs="Calibri"/>
          <w:bCs/>
          <w:color w:val="000000" w:themeColor="text1"/>
          <w:sz w:val="24"/>
          <w:szCs w:val="24"/>
        </w:rPr>
      </w:pPr>
      <w:r w:rsidRPr="00182027">
        <w:rPr>
          <w:rFonts w:ascii="Calibri" w:hAnsi="Calibri" w:cs="Calibri"/>
          <w:bCs/>
          <w:color w:val="000000" w:themeColor="text1"/>
          <w:sz w:val="24"/>
          <w:szCs w:val="24"/>
        </w:rPr>
        <w:t>*Email addresses of the corresponding authors:</w:t>
      </w:r>
    </w:p>
    <w:p w14:paraId="265D9833" w14:textId="4E922850" w:rsidR="00EB634E" w:rsidRPr="00182027" w:rsidRDefault="00EB634E" w:rsidP="00E33BFF">
      <w:pPr>
        <w:widowControl/>
        <w:snapToGrid w:val="0"/>
        <w:rPr>
          <w:rFonts w:ascii="Calibri" w:hAnsi="Calibri" w:cs="Calibri"/>
          <w:bCs/>
          <w:color w:val="000000" w:themeColor="text1"/>
          <w:sz w:val="24"/>
          <w:szCs w:val="24"/>
        </w:rPr>
      </w:pPr>
      <w:r w:rsidRPr="00182027">
        <w:rPr>
          <w:rFonts w:ascii="Calibri" w:hAnsi="Calibri" w:cs="Calibri"/>
          <w:bCs/>
          <w:color w:val="000000" w:themeColor="text1"/>
          <w:sz w:val="24"/>
          <w:szCs w:val="24"/>
        </w:rPr>
        <w:t>Yuping Zhang</w:t>
      </w:r>
      <w:r w:rsidRPr="00182027">
        <w:rPr>
          <w:rFonts w:ascii="Calibri" w:hAnsi="Calibri" w:cs="Calibri"/>
          <w:bCs/>
          <w:color w:val="000000" w:themeColor="text1"/>
          <w:sz w:val="24"/>
          <w:szCs w:val="24"/>
        </w:rPr>
        <w:tab/>
        <w:t>(</w:t>
      </w:r>
      <w:hyperlink r:id="rId14" w:history="1">
        <w:r w:rsidRPr="00182027">
          <w:rPr>
            <w:rStyle w:val="a3"/>
            <w:rFonts w:ascii="Calibri" w:hAnsi="Calibri" w:cs="Calibri"/>
            <w:bCs/>
            <w:sz w:val="24"/>
            <w:szCs w:val="24"/>
          </w:rPr>
          <w:t>zhangyuping@csu.edu.cn</w:t>
        </w:r>
      </w:hyperlink>
      <w:r w:rsidRPr="00182027">
        <w:rPr>
          <w:rFonts w:ascii="Calibri" w:hAnsi="Calibri" w:cs="Calibri"/>
          <w:bCs/>
          <w:color w:val="000000" w:themeColor="text1"/>
          <w:sz w:val="24"/>
          <w:szCs w:val="24"/>
        </w:rPr>
        <w:t>)</w:t>
      </w:r>
    </w:p>
    <w:p w14:paraId="6FA4ABB9" w14:textId="765EDD86" w:rsidR="00EB634E" w:rsidRPr="00182027" w:rsidRDefault="00EB634E" w:rsidP="00E33BFF">
      <w:pPr>
        <w:widowControl/>
        <w:snapToGrid w:val="0"/>
        <w:rPr>
          <w:rFonts w:ascii="Calibri" w:hAnsi="Calibri" w:cs="Calibri"/>
          <w:bCs/>
          <w:color w:val="000000" w:themeColor="text1"/>
          <w:sz w:val="24"/>
          <w:szCs w:val="24"/>
        </w:rPr>
      </w:pPr>
      <w:r w:rsidRPr="00182027">
        <w:rPr>
          <w:rFonts w:ascii="Calibri" w:hAnsi="Calibri" w:cs="Calibri"/>
          <w:bCs/>
          <w:color w:val="000000" w:themeColor="text1"/>
          <w:sz w:val="24"/>
          <w:szCs w:val="24"/>
        </w:rPr>
        <w:t>Na Li</w:t>
      </w:r>
      <w:r w:rsidRPr="00182027">
        <w:rPr>
          <w:rFonts w:ascii="Calibri" w:hAnsi="Calibri" w:cs="Calibri"/>
          <w:bCs/>
          <w:color w:val="000000" w:themeColor="text1"/>
          <w:sz w:val="24"/>
          <w:szCs w:val="24"/>
        </w:rPr>
        <w:tab/>
      </w:r>
      <w:r w:rsidRPr="00182027">
        <w:rPr>
          <w:rFonts w:ascii="Calibri" w:hAnsi="Calibri" w:cs="Calibri"/>
          <w:bCs/>
          <w:color w:val="000000" w:themeColor="text1"/>
          <w:sz w:val="24"/>
          <w:szCs w:val="24"/>
        </w:rPr>
        <w:tab/>
      </w:r>
      <w:r w:rsidRPr="00182027">
        <w:rPr>
          <w:rFonts w:ascii="Calibri" w:hAnsi="Calibri" w:cs="Calibri"/>
          <w:bCs/>
          <w:color w:val="000000" w:themeColor="text1"/>
          <w:sz w:val="24"/>
          <w:szCs w:val="24"/>
        </w:rPr>
        <w:tab/>
        <w:t>(</w:t>
      </w:r>
      <w:hyperlink r:id="rId15" w:history="1">
        <w:r w:rsidRPr="00182027">
          <w:rPr>
            <w:rStyle w:val="a3"/>
            <w:rFonts w:ascii="Calibri" w:hAnsi="Calibri" w:cs="Calibri"/>
            <w:bCs/>
            <w:sz w:val="24"/>
            <w:szCs w:val="24"/>
          </w:rPr>
          <w:t>qianshoulina@163.com</w:t>
        </w:r>
      </w:hyperlink>
      <w:r w:rsidRPr="00182027">
        <w:rPr>
          <w:rFonts w:ascii="Calibri" w:hAnsi="Calibri" w:cs="Calibri"/>
          <w:bCs/>
          <w:color w:val="000000" w:themeColor="text1"/>
          <w:sz w:val="24"/>
          <w:szCs w:val="24"/>
        </w:rPr>
        <w:t>)</w:t>
      </w:r>
    </w:p>
    <w:p w14:paraId="1B5CD830" w14:textId="64470C78" w:rsidR="00EB634E" w:rsidRPr="00182027" w:rsidRDefault="00EB634E" w:rsidP="00E33BFF">
      <w:pPr>
        <w:widowControl/>
        <w:snapToGrid w:val="0"/>
        <w:rPr>
          <w:rFonts w:ascii="Calibri" w:hAnsi="Calibri" w:cs="Calibri"/>
          <w:bCs/>
          <w:color w:val="000000" w:themeColor="text1"/>
          <w:sz w:val="24"/>
          <w:szCs w:val="24"/>
        </w:rPr>
      </w:pPr>
      <w:r w:rsidRPr="00182027">
        <w:rPr>
          <w:rFonts w:ascii="Calibri" w:hAnsi="Calibri" w:cs="Calibri"/>
          <w:bCs/>
          <w:color w:val="000000" w:themeColor="text1"/>
          <w:sz w:val="24"/>
          <w:szCs w:val="24"/>
        </w:rPr>
        <w:t>Xianquan Zhan</w:t>
      </w:r>
      <w:r w:rsidRPr="00182027">
        <w:rPr>
          <w:rFonts w:ascii="Calibri" w:hAnsi="Calibri" w:cs="Calibri"/>
          <w:bCs/>
          <w:color w:val="000000" w:themeColor="text1"/>
          <w:sz w:val="24"/>
          <w:szCs w:val="24"/>
        </w:rPr>
        <w:tab/>
        <w:t>(</w:t>
      </w:r>
      <w:hyperlink r:id="rId16" w:history="1">
        <w:r w:rsidRPr="00182027">
          <w:rPr>
            <w:rStyle w:val="a3"/>
            <w:rFonts w:ascii="Calibri" w:hAnsi="Calibri" w:cs="Calibri"/>
            <w:bCs/>
            <w:sz w:val="24"/>
            <w:szCs w:val="24"/>
          </w:rPr>
          <w:t>yjzhan2011@gmail.com</w:t>
        </w:r>
      </w:hyperlink>
      <w:r w:rsidRPr="00182027">
        <w:rPr>
          <w:rFonts w:ascii="Calibri" w:hAnsi="Calibri" w:cs="Calibri"/>
          <w:bCs/>
          <w:color w:val="000000" w:themeColor="text1"/>
          <w:sz w:val="24"/>
          <w:szCs w:val="24"/>
        </w:rPr>
        <w:t>)</w:t>
      </w:r>
    </w:p>
    <w:p w14:paraId="18D1E0DB" w14:textId="77777777" w:rsidR="00EB634E" w:rsidRPr="00182027" w:rsidRDefault="00EB634E" w:rsidP="00E33BFF">
      <w:pPr>
        <w:adjustRightInd w:val="0"/>
        <w:snapToGrid w:val="0"/>
        <w:rPr>
          <w:rFonts w:ascii="Calibri" w:hAnsi="Calibri" w:cs="Calibri"/>
          <w:bCs/>
          <w:color w:val="000000" w:themeColor="text1"/>
          <w:sz w:val="24"/>
          <w:szCs w:val="24"/>
        </w:rPr>
      </w:pPr>
    </w:p>
    <w:p w14:paraId="4576694A" w14:textId="0AF059F2" w:rsidR="002B297C" w:rsidRPr="00182027" w:rsidRDefault="00485257" w:rsidP="00E33BFF">
      <w:pPr>
        <w:adjustRightInd w:val="0"/>
        <w:snapToGrid w:val="0"/>
        <w:rPr>
          <w:rFonts w:ascii="Calibri" w:hAnsi="Calibri" w:cs="Calibri"/>
          <w:b/>
          <w:bCs/>
          <w:sz w:val="24"/>
          <w:szCs w:val="24"/>
        </w:rPr>
      </w:pPr>
      <w:r w:rsidRPr="00182027">
        <w:rPr>
          <w:rFonts w:ascii="Calibri" w:hAnsi="Calibri" w:cs="Calibri"/>
          <w:b/>
          <w:bCs/>
          <w:sz w:val="24"/>
          <w:szCs w:val="24"/>
        </w:rPr>
        <w:t>SUMMARY:</w:t>
      </w:r>
    </w:p>
    <w:p w14:paraId="236C3BE9" w14:textId="26A96258" w:rsidR="002B297C" w:rsidRPr="00182027" w:rsidRDefault="007B2512" w:rsidP="00E33BFF">
      <w:pPr>
        <w:adjustRightInd w:val="0"/>
        <w:snapToGrid w:val="0"/>
        <w:rPr>
          <w:rFonts w:ascii="Calibri" w:hAnsi="Calibri" w:cs="Calibri"/>
          <w:sz w:val="24"/>
          <w:szCs w:val="24"/>
        </w:rPr>
      </w:pPr>
      <w:r w:rsidRPr="00182027">
        <w:rPr>
          <w:rFonts w:ascii="Calibri" w:hAnsi="Calibri" w:cs="Calibri"/>
          <w:sz w:val="24"/>
          <w:szCs w:val="24"/>
        </w:rPr>
        <w:t xml:space="preserve">This </w:t>
      </w:r>
      <w:r w:rsidR="008109FD" w:rsidRPr="00182027">
        <w:rPr>
          <w:rFonts w:ascii="Calibri" w:hAnsi="Calibri" w:cs="Calibri"/>
          <w:sz w:val="24"/>
          <w:szCs w:val="24"/>
        </w:rPr>
        <w:t xml:space="preserve">protocol successfully prepared </w:t>
      </w:r>
      <w:r w:rsidR="001209F3">
        <w:rPr>
          <w:rFonts w:ascii="Calibri" w:hAnsi="Calibri" w:cs="Calibri"/>
          <w:sz w:val="24"/>
          <w:szCs w:val="24"/>
        </w:rPr>
        <w:t>sufficient high-quality neovascular tissue from glioma samples using laser-capture microdissection for quantitative proteomics analysis of tumor angiogenesis, overcoming the limitations of studies that traditionally focus mainly on angiogenic factors and providing</w:t>
      </w:r>
      <w:r w:rsidR="00071988" w:rsidRPr="00182027">
        <w:rPr>
          <w:rFonts w:ascii="Calibri" w:hAnsi="Calibri" w:cs="Calibri"/>
          <w:sz w:val="24"/>
          <w:szCs w:val="24"/>
        </w:rPr>
        <w:t xml:space="preserve"> </w:t>
      </w:r>
      <w:r w:rsidR="00DD6626" w:rsidRPr="00182027">
        <w:rPr>
          <w:rFonts w:ascii="Calibri" w:hAnsi="Calibri" w:cs="Calibri"/>
          <w:sz w:val="24"/>
          <w:szCs w:val="24"/>
        </w:rPr>
        <w:t>a large-scale proteomics profile of glioma angiogenesis.</w:t>
      </w:r>
    </w:p>
    <w:p w14:paraId="0F2EE8DC" w14:textId="77777777" w:rsidR="00E008FD" w:rsidRPr="00182027" w:rsidRDefault="00E008FD" w:rsidP="00E33BFF">
      <w:pPr>
        <w:adjustRightInd w:val="0"/>
        <w:snapToGrid w:val="0"/>
        <w:rPr>
          <w:rFonts w:ascii="Calibri" w:hAnsi="Calibri" w:cs="Calibri"/>
          <w:b/>
          <w:bCs/>
          <w:sz w:val="24"/>
          <w:szCs w:val="24"/>
        </w:rPr>
      </w:pPr>
    </w:p>
    <w:p w14:paraId="64296436" w14:textId="71991F9A" w:rsidR="0021058B" w:rsidRPr="00182027" w:rsidRDefault="00866730" w:rsidP="00E33BFF">
      <w:pPr>
        <w:adjustRightInd w:val="0"/>
        <w:snapToGrid w:val="0"/>
        <w:rPr>
          <w:rFonts w:ascii="Calibri" w:hAnsi="Calibri" w:cs="Calibri"/>
          <w:b/>
          <w:bCs/>
          <w:sz w:val="24"/>
          <w:szCs w:val="24"/>
        </w:rPr>
      </w:pPr>
      <w:r w:rsidRPr="00182027">
        <w:rPr>
          <w:rFonts w:ascii="Calibri" w:hAnsi="Calibri" w:cs="Calibri"/>
          <w:b/>
          <w:bCs/>
          <w:sz w:val="24"/>
          <w:szCs w:val="24"/>
        </w:rPr>
        <w:t>ABSTRACT:</w:t>
      </w:r>
    </w:p>
    <w:p w14:paraId="7E38EF10" w14:textId="4B16613C" w:rsidR="00BD4F9F" w:rsidRPr="00182027" w:rsidRDefault="00D83067" w:rsidP="00E33BFF">
      <w:pPr>
        <w:adjustRightInd w:val="0"/>
        <w:snapToGrid w:val="0"/>
        <w:rPr>
          <w:rFonts w:ascii="Calibri" w:hAnsi="Calibri" w:cs="Calibri"/>
          <w:sz w:val="24"/>
          <w:szCs w:val="24"/>
        </w:rPr>
      </w:pPr>
      <w:bookmarkStart w:id="2" w:name="OLE_LINK2"/>
      <w:r w:rsidRPr="00182027">
        <w:rPr>
          <w:rFonts w:ascii="Calibri" w:hAnsi="Calibri" w:cs="Calibri"/>
          <w:sz w:val="24"/>
          <w:szCs w:val="24"/>
        </w:rPr>
        <w:t>Glioma represent</w:t>
      </w:r>
      <w:r w:rsidR="006A7AC4" w:rsidRPr="00182027">
        <w:rPr>
          <w:rFonts w:ascii="Calibri" w:hAnsi="Calibri" w:cs="Calibri"/>
          <w:sz w:val="24"/>
          <w:szCs w:val="24"/>
        </w:rPr>
        <w:t>s</w:t>
      </w:r>
      <w:r w:rsidRPr="00182027">
        <w:rPr>
          <w:rFonts w:ascii="Calibri" w:hAnsi="Calibri" w:cs="Calibri"/>
          <w:sz w:val="24"/>
          <w:szCs w:val="24"/>
        </w:rPr>
        <w:t xml:space="preserve"> primary malignant tumors of the central nervous system with significant incidence and mortality. </w:t>
      </w:r>
      <w:r w:rsidR="00C66795" w:rsidRPr="00182027">
        <w:rPr>
          <w:rFonts w:ascii="Calibri" w:hAnsi="Calibri" w:cs="Calibri"/>
          <w:sz w:val="24"/>
          <w:szCs w:val="24"/>
        </w:rPr>
        <w:t xml:space="preserve">Tumor angiogenesis is the hallmark </w:t>
      </w:r>
      <w:r w:rsidR="006A3A96">
        <w:rPr>
          <w:rFonts w:ascii="Calibri" w:hAnsi="Calibri" w:cs="Calibri"/>
          <w:sz w:val="24"/>
          <w:szCs w:val="24"/>
        </w:rPr>
        <w:t>of</w:t>
      </w:r>
      <w:r w:rsidR="00C66795" w:rsidRPr="00182027">
        <w:rPr>
          <w:rFonts w:ascii="Calibri" w:hAnsi="Calibri" w:cs="Calibri"/>
          <w:sz w:val="24"/>
          <w:szCs w:val="24"/>
        </w:rPr>
        <w:t xml:space="preserve"> glioma pathophysiology and is an </w:t>
      </w:r>
      <w:r w:rsidR="00C66795" w:rsidRPr="00182027">
        <w:rPr>
          <w:rFonts w:ascii="Calibri" w:hAnsi="Calibri" w:cs="Calibri"/>
          <w:sz w:val="24"/>
          <w:szCs w:val="24"/>
        </w:rPr>
        <w:lastRenderedPageBreak/>
        <w:t xml:space="preserve">important event in </w:t>
      </w:r>
      <w:r w:rsidR="006A3A96">
        <w:rPr>
          <w:rFonts w:ascii="Calibri" w:hAnsi="Calibri" w:cs="Calibri"/>
          <w:sz w:val="24"/>
          <w:szCs w:val="24"/>
        </w:rPr>
        <w:t xml:space="preserve">the </w:t>
      </w:r>
      <w:r w:rsidR="00C66795" w:rsidRPr="00182027">
        <w:rPr>
          <w:rFonts w:ascii="Calibri" w:hAnsi="Calibri" w:cs="Calibri"/>
          <w:sz w:val="24"/>
          <w:szCs w:val="24"/>
        </w:rPr>
        <w:t xml:space="preserve">tumor environment. </w:t>
      </w:r>
      <w:r w:rsidRPr="00182027">
        <w:rPr>
          <w:rFonts w:ascii="Calibri" w:hAnsi="Calibri" w:cs="Calibri"/>
          <w:sz w:val="24"/>
          <w:szCs w:val="24"/>
        </w:rPr>
        <w:t>The aberrant structure of tumor neovascularization serves dual roles</w:t>
      </w:r>
      <w:r w:rsidR="006A3A96">
        <w:rPr>
          <w:rFonts w:ascii="Calibri" w:hAnsi="Calibri" w:cs="Calibri"/>
          <w:sz w:val="24"/>
          <w:szCs w:val="24"/>
        </w:rPr>
        <w:t>:</w:t>
      </w:r>
      <w:r w:rsidR="006A7AC4" w:rsidRPr="00182027">
        <w:rPr>
          <w:rFonts w:ascii="Calibri" w:hAnsi="Calibri" w:cs="Calibri"/>
          <w:sz w:val="24"/>
          <w:szCs w:val="24"/>
        </w:rPr>
        <w:t xml:space="preserve"> </w:t>
      </w:r>
      <w:r w:rsidRPr="00182027">
        <w:rPr>
          <w:rFonts w:ascii="Calibri" w:hAnsi="Calibri" w:cs="Calibri"/>
          <w:sz w:val="24"/>
          <w:szCs w:val="24"/>
        </w:rPr>
        <w:t>a nutrient supply source and</w:t>
      </w:r>
      <w:r w:rsidR="006A7AC4" w:rsidRPr="00182027">
        <w:rPr>
          <w:rFonts w:ascii="Calibri" w:hAnsi="Calibri" w:cs="Calibri"/>
          <w:sz w:val="24"/>
          <w:szCs w:val="24"/>
        </w:rPr>
        <w:t xml:space="preserve"> </w:t>
      </w:r>
      <w:r w:rsidRPr="00182027">
        <w:rPr>
          <w:rFonts w:ascii="Calibri" w:hAnsi="Calibri" w:cs="Calibri"/>
          <w:sz w:val="24"/>
          <w:szCs w:val="24"/>
        </w:rPr>
        <w:t xml:space="preserve">a metastatic portal enabling tumor cell invasion into the bloodstream. Anti-angiogenesis therapy is </w:t>
      </w:r>
      <w:r w:rsidR="002D5BE2" w:rsidRPr="00182027">
        <w:rPr>
          <w:rFonts w:ascii="Calibri" w:hAnsi="Calibri" w:cs="Calibri"/>
          <w:sz w:val="24"/>
          <w:szCs w:val="24"/>
        </w:rPr>
        <w:t>a</w:t>
      </w:r>
      <w:r w:rsidRPr="00182027">
        <w:rPr>
          <w:rFonts w:ascii="Calibri" w:hAnsi="Calibri" w:cs="Calibri"/>
          <w:sz w:val="24"/>
          <w:szCs w:val="24"/>
        </w:rPr>
        <w:t xml:space="preserve"> </w:t>
      </w:r>
      <w:r w:rsidR="003B19C7" w:rsidRPr="00182027">
        <w:rPr>
          <w:rFonts w:ascii="Calibri" w:hAnsi="Calibri" w:cs="Calibri"/>
          <w:sz w:val="24"/>
          <w:szCs w:val="24"/>
        </w:rPr>
        <w:t>hot</w:t>
      </w:r>
      <w:r w:rsidR="006A3A96">
        <w:rPr>
          <w:rFonts w:ascii="Calibri" w:hAnsi="Calibri" w:cs="Calibri"/>
          <w:sz w:val="24"/>
          <w:szCs w:val="24"/>
        </w:rPr>
        <w:t xml:space="preserve"> topic</w:t>
      </w:r>
      <w:r w:rsidR="003B19C7" w:rsidRPr="00182027">
        <w:rPr>
          <w:rFonts w:ascii="Calibri" w:hAnsi="Calibri" w:cs="Calibri"/>
          <w:sz w:val="24"/>
          <w:szCs w:val="24"/>
        </w:rPr>
        <w:t xml:space="preserve"> </w:t>
      </w:r>
      <w:r w:rsidRPr="00182027">
        <w:rPr>
          <w:rFonts w:ascii="Calibri" w:hAnsi="Calibri" w:cs="Calibri"/>
          <w:sz w:val="24"/>
          <w:szCs w:val="24"/>
        </w:rPr>
        <w:t xml:space="preserve">in the field of cancer. </w:t>
      </w:r>
      <w:r w:rsidR="006A3A96">
        <w:rPr>
          <w:rFonts w:ascii="Calibri" w:hAnsi="Calibri" w:cs="Calibri"/>
          <w:sz w:val="24"/>
          <w:szCs w:val="24"/>
        </w:rPr>
        <w:t>M</w:t>
      </w:r>
      <w:r w:rsidR="00C66795" w:rsidRPr="00182027">
        <w:rPr>
          <w:rFonts w:ascii="Calibri" w:hAnsi="Calibri" w:cs="Calibri"/>
          <w:sz w:val="24"/>
          <w:szCs w:val="24"/>
        </w:rPr>
        <w:t xml:space="preserve">ost of </w:t>
      </w:r>
      <w:r w:rsidR="006A3A96">
        <w:rPr>
          <w:rFonts w:ascii="Calibri" w:hAnsi="Calibri" w:cs="Calibri"/>
          <w:sz w:val="24"/>
          <w:szCs w:val="24"/>
        </w:rPr>
        <w:t xml:space="preserve">the </w:t>
      </w:r>
      <w:r w:rsidR="00C66795" w:rsidRPr="00182027">
        <w:rPr>
          <w:rFonts w:ascii="Calibri" w:hAnsi="Calibri" w:cs="Calibri"/>
          <w:sz w:val="24"/>
          <w:szCs w:val="24"/>
        </w:rPr>
        <w:t xml:space="preserve">previous studies focus on the </w:t>
      </w:r>
      <w:r w:rsidR="003B2A64" w:rsidRPr="00182027">
        <w:rPr>
          <w:rFonts w:ascii="Calibri" w:hAnsi="Calibri" w:cs="Calibri"/>
          <w:sz w:val="24"/>
          <w:szCs w:val="24"/>
        </w:rPr>
        <w:t xml:space="preserve">activating </w:t>
      </w:r>
      <w:r w:rsidR="00C66795" w:rsidRPr="00182027">
        <w:rPr>
          <w:rFonts w:ascii="Calibri" w:hAnsi="Calibri" w:cs="Calibri"/>
          <w:sz w:val="24"/>
          <w:szCs w:val="24"/>
        </w:rPr>
        <w:t xml:space="preserve">factors and inhibitory factors of tumor angiogenesis; however, </w:t>
      </w:r>
      <w:r w:rsidR="006A3A96">
        <w:rPr>
          <w:rFonts w:ascii="Calibri" w:hAnsi="Calibri" w:cs="Calibri"/>
          <w:sz w:val="24"/>
          <w:szCs w:val="24"/>
        </w:rPr>
        <w:t>this</w:t>
      </w:r>
      <w:r w:rsidR="00C66795" w:rsidRPr="00182027">
        <w:rPr>
          <w:rFonts w:ascii="Calibri" w:hAnsi="Calibri" w:cs="Calibri"/>
          <w:sz w:val="24"/>
          <w:szCs w:val="24"/>
        </w:rPr>
        <w:t xml:space="preserve"> only </w:t>
      </w:r>
      <w:r w:rsidRPr="00182027">
        <w:rPr>
          <w:rFonts w:ascii="Calibri" w:hAnsi="Calibri" w:cs="Calibri"/>
          <w:sz w:val="24"/>
          <w:szCs w:val="24"/>
        </w:rPr>
        <w:t xml:space="preserve">clarifies </w:t>
      </w:r>
      <w:r w:rsidR="00C66795" w:rsidRPr="00182027">
        <w:rPr>
          <w:rFonts w:ascii="Calibri" w:hAnsi="Calibri" w:cs="Calibri"/>
          <w:sz w:val="24"/>
          <w:szCs w:val="24"/>
        </w:rPr>
        <w:t>tumor angiogenesis</w:t>
      </w:r>
      <w:r w:rsidRPr="00182027">
        <w:rPr>
          <w:rFonts w:ascii="Calibri" w:hAnsi="Calibri" w:cs="Calibri"/>
          <w:sz w:val="24"/>
          <w:szCs w:val="24"/>
        </w:rPr>
        <w:t xml:space="preserve"> in a very limited range. </w:t>
      </w:r>
      <w:r w:rsidR="00275EF1" w:rsidRPr="00182027">
        <w:rPr>
          <w:rFonts w:ascii="Calibri" w:hAnsi="Calibri" w:cs="Calibri"/>
          <w:sz w:val="24"/>
          <w:szCs w:val="24"/>
        </w:rPr>
        <w:t>Abnormal protein expression or post-translational modifications contribute to the abnormal morphology of blood vessels in glioma.</w:t>
      </w:r>
      <w:r w:rsidRPr="00182027">
        <w:rPr>
          <w:rFonts w:ascii="Calibri" w:hAnsi="Calibri" w:cs="Calibri"/>
          <w:sz w:val="24"/>
          <w:szCs w:val="24"/>
        </w:rPr>
        <w:t xml:space="preserve"> This </w:t>
      </w:r>
      <w:r w:rsidR="003B2A64" w:rsidRPr="00182027">
        <w:rPr>
          <w:rFonts w:ascii="Calibri" w:hAnsi="Calibri" w:cs="Calibri"/>
          <w:sz w:val="24"/>
          <w:szCs w:val="24"/>
        </w:rPr>
        <w:t>protocol</w:t>
      </w:r>
      <w:r w:rsidRPr="00182027">
        <w:rPr>
          <w:rFonts w:ascii="Calibri" w:hAnsi="Calibri" w:cs="Calibri"/>
          <w:sz w:val="24"/>
          <w:szCs w:val="24"/>
        </w:rPr>
        <w:t xml:space="preserve"> used laser-capture microdissection (LCM) to isolate and purify </w:t>
      </w:r>
      <w:r w:rsidR="006A3A96">
        <w:rPr>
          <w:rFonts w:ascii="Calibri" w:hAnsi="Calibri" w:cs="Calibri"/>
          <w:sz w:val="24"/>
          <w:szCs w:val="24"/>
        </w:rPr>
        <w:t>an adequate</w:t>
      </w:r>
      <w:r w:rsidRPr="00182027">
        <w:rPr>
          <w:rFonts w:ascii="Calibri" w:hAnsi="Calibri" w:cs="Calibri"/>
          <w:sz w:val="24"/>
          <w:szCs w:val="24"/>
        </w:rPr>
        <w:t xml:space="preserve"> amount of neovascular tissues from glioma tissues</w:t>
      </w:r>
      <w:r w:rsidR="00137881" w:rsidRPr="00182027">
        <w:rPr>
          <w:rFonts w:ascii="Calibri" w:hAnsi="Calibri" w:cs="Calibri"/>
          <w:sz w:val="24"/>
          <w:szCs w:val="24"/>
        </w:rPr>
        <w:t xml:space="preserve">, which </w:t>
      </w:r>
      <w:bookmarkStart w:id="3" w:name="OLE_LINK4"/>
      <w:r w:rsidR="005D55CE" w:rsidRPr="00182027">
        <w:rPr>
          <w:rFonts w:ascii="Calibri" w:hAnsi="Calibri" w:cs="Calibri"/>
          <w:sz w:val="24"/>
          <w:szCs w:val="24"/>
        </w:rPr>
        <w:t xml:space="preserve">was used for </w:t>
      </w:r>
      <w:r w:rsidR="00FA3897" w:rsidRPr="00182027">
        <w:rPr>
          <w:rFonts w:ascii="Calibri" w:hAnsi="Calibri" w:cs="Calibri"/>
          <w:sz w:val="24"/>
          <w:szCs w:val="24"/>
        </w:rPr>
        <w:t xml:space="preserve">isotope-labelled quantitative </w:t>
      </w:r>
      <w:r w:rsidR="005D55CE" w:rsidRPr="00182027">
        <w:rPr>
          <w:rFonts w:ascii="Calibri" w:hAnsi="Calibri" w:cs="Calibri"/>
          <w:sz w:val="24"/>
          <w:szCs w:val="24"/>
        </w:rPr>
        <w:t xml:space="preserve">proteomics analysis to identify differentially expressed proteins </w:t>
      </w:r>
      <w:r w:rsidR="00B43661" w:rsidRPr="00182027">
        <w:rPr>
          <w:rFonts w:ascii="Calibri" w:hAnsi="Calibri" w:cs="Calibri"/>
          <w:sz w:val="24"/>
          <w:szCs w:val="24"/>
        </w:rPr>
        <w:t xml:space="preserve">in </w:t>
      </w:r>
      <w:r w:rsidR="005D55CE" w:rsidRPr="00182027">
        <w:rPr>
          <w:rFonts w:ascii="Calibri" w:hAnsi="Calibri" w:cs="Calibri"/>
          <w:sz w:val="24"/>
          <w:szCs w:val="24"/>
        </w:rPr>
        <w:t>glioma neovascular tissues</w:t>
      </w:r>
      <w:r w:rsidR="00B43661" w:rsidRPr="00182027">
        <w:rPr>
          <w:rFonts w:ascii="Calibri" w:hAnsi="Calibri" w:cs="Calibri"/>
          <w:sz w:val="24"/>
          <w:szCs w:val="24"/>
        </w:rPr>
        <w:t xml:space="preserve"> compared to controls</w:t>
      </w:r>
      <w:r w:rsidR="005D55CE" w:rsidRPr="00182027">
        <w:rPr>
          <w:rFonts w:ascii="Calibri" w:hAnsi="Calibri" w:cs="Calibri"/>
          <w:sz w:val="24"/>
          <w:szCs w:val="24"/>
        </w:rPr>
        <w:t>.</w:t>
      </w:r>
      <w:r w:rsidR="00137881" w:rsidRPr="00182027">
        <w:rPr>
          <w:rFonts w:ascii="Calibri" w:hAnsi="Calibri" w:cs="Calibri"/>
          <w:sz w:val="24"/>
          <w:szCs w:val="24"/>
        </w:rPr>
        <w:t xml:space="preserve"> </w:t>
      </w:r>
      <w:r w:rsidR="005D55CE" w:rsidRPr="00182027">
        <w:rPr>
          <w:rFonts w:ascii="Calibri" w:hAnsi="Calibri" w:cs="Calibri"/>
          <w:sz w:val="24"/>
          <w:szCs w:val="24"/>
        </w:rPr>
        <w:t>These data provide a crucial scientific basis for elucidating the pathological mechanisms of tumor angiogenesis</w:t>
      </w:r>
      <w:r w:rsidR="00B43661" w:rsidRPr="00182027">
        <w:rPr>
          <w:rFonts w:ascii="Calibri" w:hAnsi="Calibri" w:cs="Calibri"/>
          <w:sz w:val="24"/>
          <w:szCs w:val="24"/>
        </w:rPr>
        <w:t>,</w:t>
      </w:r>
      <w:r w:rsidR="005D55CE" w:rsidRPr="00182027">
        <w:rPr>
          <w:rFonts w:ascii="Calibri" w:hAnsi="Calibri" w:cs="Calibri"/>
          <w:sz w:val="24"/>
          <w:szCs w:val="24"/>
        </w:rPr>
        <w:t xml:space="preserve"> discovering </w:t>
      </w:r>
      <w:r w:rsidR="00B43661" w:rsidRPr="00182027">
        <w:rPr>
          <w:rFonts w:ascii="Calibri" w:hAnsi="Calibri" w:cs="Calibri"/>
          <w:sz w:val="24"/>
          <w:szCs w:val="24"/>
        </w:rPr>
        <w:t xml:space="preserve">anti-angiogenic therapeutic targets, and constructing tumor angiogenesis-based biomarkers. </w:t>
      </w:r>
      <w:bookmarkEnd w:id="3"/>
    </w:p>
    <w:bookmarkEnd w:id="2"/>
    <w:p w14:paraId="4A4249F1" w14:textId="77777777" w:rsidR="00F22E1A" w:rsidRPr="00182027" w:rsidRDefault="00F22E1A" w:rsidP="00E33BFF">
      <w:pPr>
        <w:adjustRightInd w:val="0"/>
        <w:snapToGrid w:val="0"/>
        <w:rPr>
          <w:rFonts w:ascii="Calibri" w:hAnsi="Calibri" w:cs="Calibri"/>
          <w:sz w:val="24"/>
          <w:szCs w:val="24"/>
        </w:rPr>
      </w:pPr>
    </w:p>
    <w:p w14:paraId="70409DFF" w14:textId="0DD31720" w:rsidR="00C26252" w:rsidRPr="00182027" w:rsidRDefault="00866730" w:rsidP="00E33BFF">
      <w:pPr>
        <w:adjustRightInd w:val="0"/>
        <w:snapToGrid w:val="0"/>
        <w:rPr>
          <w:rFonts w:ascii="Calibri" w:hAnsi="Calibri" w:cs="Calibri"/>
          <w:b/>
          <w:bCs/>
          <w:sz w:val="24"/>
          <w:szCs w:val="24"/>
        </w:rPr>
      </w:pPr>
      <w:r w:rsidRPr="00182027">
        <w:rPr>
          <w:rFonts w:ascii="Calibri" w:hAnsi="Calibri" w:cs="Calibri"/>
          <w:b/>
          <w:bCs/>
          <w:sz w:val="24"/>
          <w:szCs w:val="24"/>
        </w:rPr>
        <w:t>INTRODUCTION:</w:t>
      </w:r>
    </w:p>
    <w:p w14:paraId="085C9D1D" w14:textId="425D0430" w:rsidR="001046F9" w:rsidRPr="00182027" w:rsidRDefault="007A3E23" w:rsidP="00E33BFF">
      <w:pPr>
        <w:adjustRightInd w:val="0"/>
        <w:snapToGrid w:val="0"/>
        <w:rPr>
          <w:rFonts w:ascii="Calibri" w:hAnsi="Calibri" w:cs="Calibri"/>
          <w:sz w:val="24"/>
          <w:szCs w:val="24"/>
        </w:rPr>
      </w:pPr>
      <w:bookmarkStart w:id="4" w:name="OLE_LINK18"/>
      <w:r w:rsidRPr="00182027">
        <w:rPr>
          <w:rFonts w:ascii="Calibri" w:hAnsi="Calibri" w:cs="Calibri"/>
          <w:sz w:val="24"/>
          <w:szCs w:val="24"/>
        </w:rPr>
        <w:t>Gliomas are highly heterogeneous central nervous system(CNS) tumors originating from glial cells that provide structural and metabolic support to neurons</w:t>
      </w:r>
      <w:r w:rsidR="00F53A76" w:rsidRPr="00182027">
        <w:rPr>
          <w:rFonts w:ascii="Calibri" w:hAnsi="Calibri" w:cs="Calibri"/>
          <w:sz w:val="24"/>
          <w:szCs w:val="24"/>
          <w:vertAlign w:val="superscript"/>
        </w:rPr>
        <w:fldChar w:fldCharType="begin"/>
      </w:r>
      <w:r w:rsidR="00F53A76" w:rsidRPr="00182027">
        <w:rPr>
          <w:rFonts w:ascii="Calibri" w:hAnsi="Calibri" w:cs="Calibri"/>
          <w:sz w:val="24"/>
          <w:szCs w:val="24"/>
          <w:vertAlign w:val="superscript"/>
        </w:rPr>
        <w:instrText xml:space="preserve"> ADDIN EN.CITE &lt;EndNote&gt;&lt;Cite&gt;&lt;Author&gt;Lapointe&lt;/Author&gt;&lt;Year&gt;2018&lt;/Year&gt;&lt;RecNum&gt;713&lt;/RecNum&gt;&lt;DisplayText&gt;&lt;style face="superscript"&gt;[1]&lt;/style&gt;&lt;/DisplayText&gt;&lt;record&gt;&lt;rec-number&gt;713&lt;/rec-number&gt;&lt;foreign-keys&gt;&lt;key app="EN" db-id="5f0pe599xvpewbe9xwqxveejt000pd59vsz0" timestamp="1753803246"&gt;713&lt;/key&gt;&lt;/foreign-keys&gt;&lt;ref-type name="Journal Article"&gt;17&lt;/ref-type&gt;&lt;contributors&gt;&lt;authors&gt;&lt;author&gt;Lapointe, S.&lt;/author&gt;&lt;author&gt;Perry, A.&lt;/author&gt;&lt;author&gt;Butowski, N. A.&lt;/author&gt;&lt;/authors&gt;&lt;/contributors&gt;&lt;auth-address&gt;Department of Neurological Surgery, University of California, San Francisco, CA, USA.&amp;#xD;Division of Neuropathology, Department of Pathology, University of California, San Francisco, CA, USA.&amp;#xD;Department of Neurological Surgery, University of California, San Francisco, CA, USA. Electronic address: nicholas.butowski@ucsf.edu.&lt;/auth-address&gt;&lt;titles&gt;&lt;title&gt;Primary brain tumours in adults&lt;/title&gt;&lt;secondary-title&gt;Lancet&lt;/secondary-title&gt;&lt;/titles&gt;&lt;periodical&gt;&lt;full-title&gt;Lancet&lt;/full-title&gt;&lt;/periodical&gt;&lt;pages&gt;432-446&lt;/pages&gt;&lt;volume&gt;392&lt;/volume&gt;&lt;number&gt;10145&lt;/number&gt;&lt;edition&gt;20180727&lt;/edition&gt;&lt;keywords&gt;&lt;keyword&gt;Adult&lt;/keyword&gt;&lt;keyword&gt;Brain Neoplasms/classification/diagnosis/*genetics/therapy&lt;/keyword&gt;&lt;keyword&gt;Glioma/classification/diagnosis/*genetics/therapy&lt;/keyword&gt;&lt;keyword&gt;Humans&lt;/keyword&gt;&lt;keyword&gt;Prognosis&lt;/keyword&gt;&lt;/keywords&gt;&lt;dates&gt;&lt;year&gt;2018&lt;/year&gt;&lt;pub-dates&gt;&lt;date&gt;Aug 4&lt;/date&gt;&lt;/pub-dates&gt;&lt;/dates&gt;&lt;isbn&gt;0140-6736&lt;/isbn&gt;&lt;accession-num&gt;30060998&lt;/accession-num&gt;&lt;urls&gt;&lt;/urls&gt;&lt;electronic-resource-num&gt;10.1016/s0140-6736(18)30990-5&lt;/electronic-resource-num&gt;&lt;remote-database-provider&gt;NLM&lt;/remote-database-provider&gt;&lt;language&gt;eng&lt;/language&gt;&lt;/record&gt;&lt;/Cite&gt;&lt;/EndNote&gt;</w:instrText>
      </w:r>
      <w:r w:rsidR="00F53A76" w:rsidRPr="00182027">
        <w:rPr>
          <w:rFonts w:ascii="Calibri" w:hAnsi="Calibri" w:cs="Calibri"/>
          <w:sz w:val="24"/>
          <w:szCs w:val="24"/>
          <w:vertAlign w:val="superscript"/>
        </w:rPr>
        <w:fldChar w:fldCharType="separate"/>
      </w:r>
      <w:hyperlink w:anchor="_ENREF_1" w:tooltip="Lapointe, 2018 #713" w:history="1">
        <w:r w:rsidR="00B8413C" w:rsidRPr="00182027">
          <w:rPr>
            <w:rFonts w:ascii="Calibri" w:hAnsi="Calibri" w:cs="Calibri"/>
            <w:noProof/>
            <w:sz w:val="24"/>
            <w:szCs w:val="24"/>
            <w:vertAlign w:val="superscript"/>
          </w:rPr>
          <w:t>1</w:t>
        </w:r>
      </w:hyperlink>
      <w:r w:rsidR="00F53A76" w:rsidRPr="00182027">
        <w:rPr>
          <w:rFonts w:ascii="Calibri" w:hAnsi="Calibri" w:cs="Calibri"/>
          <w:sz w:val="24"/>
          <w:szCs w:val="24"/>
          <w:vertAlign w:val="superscript"/>
        </w:rPr>
        <w:fldChar w:fldCharType="end"/>
      </w:r>
      <w:r w:rsidR="00297BD2" w:rsidRPr="00182027">
        <w:rPr>
          <w:rFonts w:ascii="Calibri" w:hAnsi="Calibri" w:cs="Calibri"/>
          <w:sz w:val="24"/>
          <w:szCs w:val="24"/>
        </w:rPr>
        <w:t>, and are h</w:t>
      </w:r>
      <w:r w:rsidRPr="00182027">
        <w:rPr>
          <w:rFonts w:ascii="Calibri" w:hAnsi="Calibri" w:cs="Calibri"/>
          <w:sz w:val="24"/>
          <w:szCs w:val="24"/>
        </w:rPr>
        <w:t>istologically classified into subtypes</w:t>
      </w:r>
      <w:r w:rsidR="007A24E6">
        <w:rPr>
          <w:rFonts w:ascii="Calibri" w:hAnsi="Calibri" w:cs="Calibri"/>
          <w:sz w:val="24"/>
          <w:szCs w:val="24"/>
        </w:rPr>
        <w:t>:</w:t>
      </w:r>
      <w:r w:rsidRPr="00182027">
        <w:rPr>
          <w:rFonts w:ascii="Calibri" w:hAnsi="Calibri" w:cs="Calibri"/>
          <w:sz w:val="24"/>
          <w:szCs w:val="24"/>
        </w:rPr>
        <w:t xml:space="preserve"> </w:t>
      </w:r>
      <w:proofErr w:type="spellStart"/>
      <w:r w:rsidRPr="00182027">
        <w:rPr>
          <w:rFonts w:ascii="Calibri" w:hAnsi="Calibri" w:cs="Calibri"/>
          <w:sz w:val="24"/>
          <w:szCs w:val="24"/>
        </w:rPr>
        <w:t>astrocytomas</w:t>
      </w:r>
      <w:proofErr w:type="spellEnd"/>
      <w:r w:rsidRPr="00182027">
        <w:rPr>
          <w:rFonts w:ascii="Calibri" w:hAnsi="Calibri" w:cs="Calibri"/>
          <w:sz w:val="24"/>
          <w:szCs w:val="24"/>
        </w:rPr>
        <w:t>, oligodendrogliomas, and ependymomas</w:t>
      </w:r>
      <w:r w:rsidR="00E643A7" w:rsidRPr="00182027">
        <w:rPr>
          <w:rFonts w:ascii="Calibri" w:hAnsi="Calibri" w:cs="Calibri"/>
          <w:sz w:val="24"/>
          <w:szCs w:val="24"/>
          <w:vertAlign w:val="superscript"/>
        </w:rPr>
        <w:fldChar w:fldCharType="begin">
          <w:fldData xml:space="preserve">PEVuZE5vdGU+PENpdGU+PEF1dGhvcj5QaWVua293c2tpPC9BdXRob3I+PFllYXI+MjAyNTwvWWVh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</w:fldData>
        </w:fldChar>
      </w:r>
      <w:r w:rsidR="00E643A7" w:rsidRPr="00182027">
        <w:rPr>
          <w:rFonts w:ascii="Calibri" w:hAnsi="Calibri" w:cs="Calibri"/>
          <w:sz w:val="24"/>
          <w:szCs w:val="24"/>
          <w:vertAlign w:val="superscript"/>
        </w:rPr>
        <w:instrText xml:space="preserve"> ADDIN EN.CITE </w:instrText>
      </w:r>
      <w:r w:rsidR="00E643A7" w:rsidRPr="00182027">
        <w:rPr>
          <w:rFonts w:ascii="Calibri" w:hAnsi="Calibri" w:cs="Calibri"/>
          <w:sz w:val="24"/>
          <w:szCs w:val="24"/>
          <w:vertAlign w:val="superscript"/>
        </w:rPr>
        <w:fldChar w:fldCharType="begin">
          <w:fldData xml:space="preserve">PEVuZE5vdGU+PENpdGU+PEF1dGhvcj5QaWVua293c2tpPC9BdXRob3I+PFllYXI+MjAyNTwvWWVh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</w:fldData>
        </w:fldChar>
      </w:r>
      <w:r w:rsidR="00E643A7" w:rsidRPr="00182027">
        <w:rPr>
          <w:rFonts w:ascii="Calibri" w:hAnsi="Calibri" w:cs="Calibri"/>
          <w:sz w:val="24"/>
          <w:szCs w:val="24"/>
          <w:vertAlign w:val="superscript"/>
        </w:rPr>
        <w:instrText xml:space="preserve"> ADDIN EN.CITE.DATA </w:instrText>
      </w:r>
      <w:r w:rsidR="00E643A7" w:rsidRPr="00182027">
        <w:rPr>
          <w:rFonts w:ascii="Calibri" w:hAnsi="Calibri" w:cs="Calibri"/>
          <w:sz w:val="24"/>
          <w:szCs w:val="24"/>
          <w:vertAlign w:val="superscript"/>
        </w:rPr>
      </w:r>
      <w:r w:rsidR="00E643A7" w:rsidRPr="00182027">
        <w:rPr>
          <w:rFonts w:ascii="Calibri" w:hAnsi="Calibri" w:cs="Calibri"/>
          <w:sz w:val="24"/>
          <w:szCs w:val="24"/>
          <w:vertAlign w:val="superscript"/>
        </w:rPr>
        <w:fldChar w:fldCharType="end"/>
      </w:r>
      <w:r w:rsidR="00E643A7" w:rsidRPr="00182027">
        <w:rPr>
          <w:rFonts w:ascii="Calibri" w:hAnsi="Calibri" w:cs="Calibri"/>
          <w:sz w:val="24"/>
          <w:szCs w:val="24"/>
          <w:vertAlign w:val="superscript"/>
        </w:rPr>
      </w:r>
      <w:r w:rsidR="00E643A7" w:rsidRPr="00182027">
        <w:rPr>
          <w:rFonts w:ascii="Calibri" w:hAnsi="Calibri" w:cs="Calibri"/>
          <w:sz w:val="24"/>
          <w:szCs w:val="24"/>
          <w:vertAlign w:val="superscript"/>
        </w:rPr>
        <w:fldChar w:fldCharType="separate"/>
      </w:r>
      <w:hyperlink w:anchor="_ENREF_2" w:tooltip="Pienkowski, 2025 #716" w:history="1">
        <w:r w:rsidR="00B8413C" w:rsidRPr="00182027">
          <w:rPr>
            <w:rFonts w:ascii="Calibri" w:hAnsi="Calibri" w:cs="Calibri"/>
            <w:noProof/>
            <w:sz w:val="24"/>
            <w:szCs w:val="24"/>
            <w:vertAlign w:val="superscript"/>
          </w:rPr>
          <w:t>2</w:t>
        </w:r>
      </w:hyperlink>
      <w:r w:rsidR="00E643A7" w:rsidRPr="00182027">
        <w:rPr>
          <w:rFonts w:ascii="Calibri" w:hAnsi="Calibri" w:cs="Calibri"/>
          <w:sz w:val="24"/>
          <w:szCs w:val="24"/>
          <w:vertAlign w:val="superscript"/>
        </w:rPr>
        <w:fldChar w:fldCharType="end"/>
      </w:r>
      <w:r w:rsidRPr="00182027">
        <w:rPr>
          <w:rFonts w:ascii="Calibri" w:hAnsi="Calibri" w:cs="Calibri"/>
          <w:sz w:val="24"/>
          <w:szCs w:val="24"/>
        </w:rPr>
        <w:t>.</w:t>
      </w:r>
      <w:r w:rsidRPr="00182027">
        <w:rPr>
          <w:rFonts w:ascii="Calibri" w:hAnsi="Calibri" w:cs="Calibri"/>
          <w:sz w:val="24"/>
          <w:szCs w:val="24"/>
          <w:shd w:val="clear" w:color="auto" w:fill="F6F6F6"/>
        </w:rPr>
        <w:t xml:space="preserve"> </w:t>
      </w:r>
      <w:r w:rsidRPr="00182027">
        <w:rPr>
          <w:rFonts w:ascii="Calibri" w:hAnsi="Calibri" w:cs="Calibri"/>
          <w:sz w:val="24"/>
          <w:szCs w:val="24"/>
        </w:rPr>
        <w:t xml:space="preserve">According to the WHO grading system, </w:t>
      </w:r>
      <w:r w:rsidR="00297BD2" w:rsidRPr="00182027">
        <w:rPr>
          <w:rFonts w:ascii="Calibri" w:hAnsi="Calibri" w:cs="Calibri"/>
          <w:sz w:val="24"/>
          <w:szCs w:val="24"/>
        </w:rPr>
        <w:t xml:space="preserve">glioma </w:t>
      </w:r>
      <w:r w:rsidRPr="00182027">
        <w:rPr>
          <w:rFonts w:ascii="Calibri" w:hAnsi="Calibri" w:cs="Calibri"/>
          <w:sz w:val="24"/>
          <w:szCs w:val="24"/>
        </w:rPr>
        <w:t>grade</w:t>
      </w:r>
      <w:r w:rsidR="00297BD2" w:rsidRPr="00182027">
        <w:rPr>
          <w:rFonts w:ascii="Calibri" w:hAnsi="Calibri" w:cs="Calibri"/>
          <w:sz w:val="24"/>
          <w:szCs w:val="24"/>
        </w:rPr>
        <w:t>s</w:t>
      </w:r>
      <w:r w:rsidRPr="00182027">
        <w:rPr>
          <w:rFonts w:ascii="Calibri" w:hAnsi="Calibri" w:cs="Calibri"/>
          <w:sz w:val="24"/>
          <w:szCs w:val="24"/>
        </w:rPr>
        <w:t xml:space="preserve"> I and II are </w:t>
      </w:r>
      <w:r w:rsidR="00297BD2" w:rsidRPr="00182027">
        <w:rPr>
          <w:rFonts w:ascii="Calibri" w:hAnsi="Calibri" w:cs="Calibri"/>
          <w:sz w:val="24"/>
          <w:szCs w:val="24"/>
        </w:rPr>
        <w:t xml:space="preserve">the </w:t>
      </w:r>
      <w:r w:rsidRPr="00182027">
        <w:rPr>
          <w:rFonts w:ascii="Calibri" w:hAnsi="Calibri" w:cs="Calibri"/>
          <w:sz w:val="24"/>
          <w:szCs w:val="24"/>
        </w:rPr>
        <w:t>low-grade gliomas (LGG), typically characterized by slow growth rates and potential long-term stability, often amenable to surgical resection based on anatomical location</w:t>
      </w:r>
      <w:r w:rsidR="007A24E6">
        <w:rPr>
          <w:rFonts w:ascii="Calibri" w:hAnsi="Calibri" w:cs="Calibri"/>
          <w:sz w:val="24"/>
          <w:szCs w:val="24"/>
        </w:rPr>
        <w:t>. In contrast,</w:t>
      </w:r>
      <w:r w:rsidRPr="00182027">
        <w:rPr>
          <w:rFonts w:ascii="Calibri" w:hAnsi="Calibri" w:cs="Calibri"/>
          <w:sz w:val="24"/>
          <w:szCs w:val="24"/>
        </w:rPr>
        <w:t xml:space="preserve"> grades III and IV </w:t>
      </w:r>
      <w:r w:rsidR="00297BD2" w:rsidRPr="00182027">
        <w:rPr>
          <w:rFonts w:ascii="Calibri" w:hAnsi="Calibri" w:cs="Calibri"/>
          <w:sz w:val="24"/>
          <w:szCs w:val="24"/>
        </w:rPr>
        <w:t xml:space="preserve">are the </w:t>
      </w:r>
      <w:r w:rsidRPr="00182027">
        <w:rPr>
          <w:rFonts w:ascii="Calibri" w:hAnsi="Calibri" w:cs="Calibri"/>
          <w:sz w:val="24"/>
          <w:szCs w:val="24"/>
        </w:rPr>
        <w:t>high-grade gliomas (HGG), predominantly undifferentiated and malignant with highly invasive behavior and poor prognosis</w:t>
      </w:r>
      <w:r w:rsidR="005D14A2" w:rsidRPr="00182027">
        <w:rPr>
          <w:rFonts w:ascii="Calibri" w:hAnsi="Calibri" w:cs="Calibri"/>
          <w:sz w:val="24"/>
          <w:szCs w:val="24"/>
          <w:vertAlign w:val="superscript"/>
        </w:rPr>
        <w:fldChar w:fldCharType="begin">
          <w:fldData xml:space="preserve">PEVuZE5vdGU+PENpdGU+PEF1dGhvcj5Mb3VpczwvQXV0aG9yPjxZZWFyPjIwMjE8L1llYXI+PFJl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</w:fldData>
        </w:fldChar>
      </w:r>
      <w:r w:rsidR="00E643A7" w:rsidRPr="00182027">
        <w:rPr>
          <w:rFonts w:ascii="Calibri" w:hAnsi="Calibri" w:cs="Calibri"/>
          <w:sz w:val="24"/>
          <w:szCs w:val="24"/>
          <w:vertAlign w:val="superscript"/>
        </w:rPr>
        <w:instrText xml:space="preserve"> ADDIN EN.CITE </w:instrText>
      </w:r>
      <w:r w:rsidR="00E643A7" w:rsidRPr="00182027">
        <w:rPr>
          <w:rFonts w:ascii="Calibri" w:hAnsi="Calibri" w:cs="Calibri"/>
          <w:sz w:val="24"/>
          <w:szCs w:val="24"/>
          <w:vertAlign w:val="superscript"/>
        </w:rPr>
        <w:fldChar w:fldCharType="begin">
          <w:fldData xml:space="preserve">PEVuZE5vdGU+PENpdGU+PEF1dGhvcj5Mb3VpczwvQXV0aG9yPjxZZWFyPjIwMjE8L1llYXI+PFJl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</w:fldData>
        </w:fldChar>
      </w:r>
      <w:r w:rsidR="00E643A7" w:rsidRPr="00182027">
        <w:rPr>
          <w:rFonts w:ascii="Calibri" w:hAnsi="Calibri" w:cs="Calibri"/>
          <w:sz w:val="24"/>
          <w:szCs w:val="24"/>
          <w:vertAlign w:val="superscript"/>
        </w:rPr>
        <w:instrText xml:space="preserve"> ADDIN EN.CITE.DATA </w:instrText>
      </w:r>
      <w:r w:rsidR="00E643A7" w:rsidRPr="00182027">
        <w:rPr>
          <w:rFonts w:ascii="Calibri" w:hAnsi="Calibri" w:cs="Calibri"/>
          <w:sz w:val="24"/>
          <w:szCs w:val="24"/>
          <w:vertAlign w:val="superscript"/>
        </w:rPr>
      </w:r>
      <w:r w:rsidR="00E643A7" w:rsidRPr="00182027">
        <w:rPr>
          <w:rFonts w:ascii="Calibri" w:hAnsi="Calibri" w:cs="Calibri"/>
          <w:sz w:val="24"/>
          <w:szCs w:val="24"/>
          <w:vertAlign w:val="superscript"/>
        </w:rPr>
        <w:fldChar w:fldCharType="end"/>
      </w:r>
      <w:r w:rsidR="005D14A2" w:rsidRPr="00182027">
        <w:rPr>
          <w:rFonts w:ascii="Calibri" w:hAnsi="Calibri" w:cs="Calibri"/>
          <w:sz w:val="24"/>
          <w:szCs w:val="24"/>
          <w:vertAlign w:val="superscript"/>
        </w:rPr>
      </w:r>
      <w:r w:rsidR="005D14A2" w:rsidRPr="00182027">
        <w:rPr>
          <w:rFonts w:ascii="Calibri" w:hAnsi="Calibri" w:cs="Calibri"/>
          <w:sz w:val="24"/>
          <w:szCs w:val="24"/>
          <w:vertAlign w:val="superscript"/>
        </w:rPr>
        <w:fldChar w:fldCharType="separate"/>
      </w:r>
      <w:hyperlink w:anchor="_ENREF_3" w:tooltip="Louis, 2021 #714" w:history="1">
        <w:r w:rsidR="00B8413C" w:rsidRPr="00182027">
          <w:rPr>
            <w:rFonts w:ascii="Calibri" w:hAnsi="Calibri" w:cs="Calibri"/>
            <w:noProof/>
            <w:sz w:val="24"/>
            <w:szCs w:val="24"/>
            <w:vertAlign w:val="superscript"/>
          </w:rPr>
          <w:t>3</w:t>
        </w:r>
      </w:hyperlink>
      <w:r w:rsidR="005D14A2" w:rsidRPr="00182027">
        <w:rPr>
          <w:rFonts w:ascii="Calibri" w:hAnsi="Calibri" w:cs="Calibri"/>
          <w:sz w:val="24"/>
          <w:szCs w:val="24"/>
          <w:vertAlign w:val="superscript"/>
        </w:rPr>
        <w:fldChar w:fldCharType="end"/>
      </w:r>
      <w:r w:rsidR="00806758" w:rsidRPr="00182027">
        <w:rPr>
          <w:rFonts w:ascii="Calibri" w:hAnsi="Calibri" w:cs="Calibri"/>
          <w:sz w:val="24"/>
          <w:szCs w:val="24"/>
        </w:rPr>
        <w:t xml:space="preserve">. </w:t>
      </w:r>
      <w:bookmarkStart w:id="5" w:name="OLE_LINK10"/>
      <w:r w:rsidR="00806758" w:rsidRPr="00182027">
        <w:rPr>
          <w:rFonts w:ascii="Calibri" w:hAnsi="Calibri" w:cs="Calibri"/>
          <w:sz w:val="24"/>
          <w:szCs w:val="24"/>
        </w:rPr>
        <w:t>Current treatments remain limited and largely ineffective; while maximal safe resection combined with postoperative radiotherapy/chemotherapy moderately improves prognosis, significant limitations and toxicities persist due to tumors' diffuse infiltrative growth and indistinct boundaries preventing radical resection</w:t>
      </w:r>
      <w:r w:rsidR="00CF4261" w:rsidRPr="00182027">
        <w:rPr>
          <w:rFonts w:ascii="Calibri" w:hAnsi="Calibri" w:cs="Calibri"/>
          <w:sz w:val="24"/>
          <w:szCs w:val="24"/>
          <w:vertAlign w:val="superscript"/>
        </w:rPr>
        <w:fldChar w:fldCharType="begin">
          <w:fldData xml:space="preserve">PEVuZE5vdGU+PENpdGU+PEF1dGhvcj5LYW48L0F1dGhvcj48WWVhcj4yMDIwPC9ZZWFyPjxSZWNO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</w:fldData>
        </w:fldChar>
      </w:r>
      <w:r w:rsidR="00CF4261" w:rsidRPr="00182027">
        <w:rPr>
          <w:rFonts w:ascii="Calibri" w:hAnsi="Calibri" w:cs="Calibri"/>
          <w:sz w:val="24"/>
          <w:szCs w:val="24"/>
          <w:vertAlign w:val="superscript"/>
        </w:rPr>
        <w:instrText xml:space="preserve"> ADDIN EN.CITE </w:instrText>
      </w:r>
      <w:r w:rsidR="00CF4261" w:rsidRPr="00182027">
        <w:rPr>
          <w:rFonts w:ascii="Calibri" w:hAnsi="Calibri" w:cs="Calibri"/>
          <w:sz w:val="24"/>
          <w:szCs w:val="24"/>
          <w:vertAlign w:val="superscript"/>
        </w:rPr>
        <w:fldChar w:fldCharType="begin">
          <w:fldData xml:space="preserve">PEVuZE5vdGU+PENpdGU+PEF1dGhvcj5LYW48L0F1dGhvcj48WWVhcj4yMDIwPC9ZZWFyPjxSZWNO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</w:fldData>
        </w:fldChar>
      </w:r>
      <w:r w:rsidR="00CF4261" w:rsidRPr="00182027">
        <w:rPr>
          <w:rFonts w:ascii="Calibri" w:hAnsi="Calibri" w:cs="Calibri"/>
          <w:sz w:val="24"/>
          <w:szCs w:val="24"/>
          <w:vertAlign w:val="superscript"/>
        </w:rPr>
        <w:instrText xml:space="preserve"> ADDIN EN.CITE.DATA </w:instrText>
      </w:r>
      <w:r w:rsidR="00CF4261" w:rsidRPr="00182027">
        <w:rPr>
          <w:rFonts w:ascii="Calibri" w:hAnsi="Calibri" w:cs="Calibri"/>
          <w:sz w:val="24"/>
          <w:szCs w:val="24"/>
          <w:vertAlign w:val="superscript"/>
        </w:rPr>
      </w:r>
      <w:r w:rsidR="00CF4261" w:rsidRPr="00182027">
        <w:rPr>
          <w:rFonts w:ascii="Calibri" w:hAnsi="Calibri" w:cs="Calibri"/>
          <w:sz w:val="24"/>
          <w:szCs w:val="24"/>
          <w:vertAlign w:val="superscript"/>
        </w:rPr>
        <w:fldChar w:fldCharType="end"/>
      </w:r>
      <w:r w:rsidR="00CF4261" w:rsidRPr="00182027">
        <w:rPr>
          <w:rFonts w:ascii="Calibri" w:hAnsi="Calibri" w:cs="Calibri"/>
          <w:sz w:val="24"/>
          <w:szCs w:val="24"/>
          <w:vertAlign w:val="superscript"/>
        </w:rPr>
      </w:r>
      <w:r w:rsidR="00CF4261" w:rsidRPr="00182027">
        <w:rPr>
          <w:rFonts w:ascii="Calibri" w:hAnsi="Calibri" w:cs="Calibri"/>
          <w:sz w:val="24"/>
          <w:szCs w:val="24"/>
          <w:vertAlign w:val="superscript"/>
        </w:rPr>
        <w:fldChar w:fldCharType="separate"/>
      </w:r>
      <w:hyperlink w:anchor="_ENREF_4" w:tooltip="Kan, 2020 #717" w:history="1">
        <w:r w:rsidR="00B8413C" w:rsidRPr="00182027">
          <w:rPr>
            <w:rFonts w:ascii="Calibri" w:hAnsi="Calibri" w:cs="Calibri"/>
            <w:noProof/>
            <w:sz w:val="24"/>
            <w:szCs w:val="24"/>
            <w:vertAlign w:val="superscript"/>
          </w:rPr>
          <w:t>4</w:t>
        </w:r>
      </w:hyperlink>
      <w:r w:rsidR="00CF4261" w:rsidRPr="00182027">
        <w:rPr>
          <w:rFonts w:ascii="Calibri" w:hAnsi="Calibri" w:cs="Calibri"/>
          <w:noProof/>
          <w:sz w:val="24"/>
          <w:szCs w:val="24"/>
          <w:vertAlign w:val="superscript"/>
        </w:rPr>
        <w:t>,</w:t>
      </w:r>
      <w:hyperlink w:anchor="_ENREF_5" w:tooltip="Bertolini, 2025 #718" w:history="1">
        <w:r w:rsidR="00B8413C" w:rsidRPr="00182027">
          <w:rPr>
            <w:rFonts w:ascii="Calibri" w:hAnsi="Calibri" w:cs="Calibri"/>
            <w:noProof/>
            <w:sz w:val="24"/>
            <w:szCs w:val="24"/>
            <w:vertAlign w:val="superscript"/>
          </w:rPr>
          <w:t>5</w:t>
        </w:r>
      </w:hyperlink>
      <w:r w:rsidR="00CF4261" w:rsidRPr="00182027">
        <w:rPr>
          <w:rFonts w:ascii="Calibri" w:hAnsi="Calibri" w:cs="Calibri"/>
          <w:sz w:val="24"/>
          <w:szCs w:val="24"/>
          <w:vertAlign w:val="superscript"/>
        </w:rPr>
        <w:fldChar w:fldCharType="end"/>
      </w:r>
      <w:r w:rsidR="00806758" w:rsidRPr="00182027">
        <w:rPr>
          <w:rFonts w:ascii="Calibri" w:hAnsi="Calibri" w:cs="Calibri"/>
          <w:sz w:val="24"/>
          <w:szCs w:val="24"/>
        </w:rPr>
        <w:t>.</w:t>
      </w:r>
      <w:r w:rsidR="007044C2" w:rsidRPr="00182027">
        <w:rPr>
          <w:rFonts w:ascii="Calibri" w:hAnsi="Calibri" w:cs="Calibri"/>
          <w:sz w:val="24"/>
          <w:szCs w:val="24"/>
        </w:rPr>
        <w:t xml:space="preserve"> </w:t>
      </w:r>
      <w:bookmarkStart w:id="6" w:name="OLE_LINK7"/>
      <w:r w:rsidR="00514BF8" w:rsidRPr="00182027">
        <w:rPr>
          <w:rFonts w:ascii="Calibri" w:hAnsi="Calibri" w:cs="Calibri"/>
          <w:sz w:val="24"/>
          <w:szCs w:val="24"/>
        </w:rPr>
        <w:t>Human gliomas</w:t>
      </w:r>
      <w:r w:rsidR="002F0BB1" w:rsidRPr="00182027">
        <w:rPr>
          <w:rFonts w:ascii="Calibri" w:hAnsi="Calibri" w:cs="Calibri"/>
          <w:sz w:val="24"/>
          <w:szCs w:val="24"/>
        </w:rPr>
        <w:t>, especially high grades of glioma,</w:t>
      </w:r>
      <w:r w:rsidR="00514BF8" w:rsidRPr="00182027">
        <w:rPr>
          <w:rFonts w:ascii="Calibri" w:hAnsi="Calibri" w:cs="Calibri"/>
          <w:sz w:val="24"/>
          <w:szCs w:val="24"/>
        </w:rPr>
        <w:t xml:space="preserve"> are highly vascular </w:t>
      </w:r>
      <w:r w:rsidR="002F0BB1" w:rsidRPr="00182027">
        <w:rPr>
          <w:rFonts w:ascii="Calibri" w:hAnsi="Calibri" w:cs="Calibri"/>
          <w:sz w:val="24"/>
          <w:szCs w:val="24"/>
        </w:rPr>
        <w:t xml:space="preserve">malignant </w:t>
      </w:r>
      <w:r w:rsidR="00514BF8" w:rsidRPr="00182027">
        <w:rPr>
          <w:rFonts w:ascii="Calibri" w:hAnsi="Calibri" w:cs="Calibri"/>
          <w:sz w:val="24"/>
          <w:szCs w:val="24"/>
        </w:rPr>
        <w:t>tumors</w:t>
      </w:r>
      <w:r w:rsidR="002F0BB1" w:rsidRPr="00182027">
        <w:rPr>
          <w:rFonts w:ascii="Calibri" w:hAnsi="Calibri" w:cs="Calibri"/>
          <w:sz w:val="24"/>
          <w:szCs w:val="24"/>
        </w:rPr>
        <w:t xml:space="preserve"> whose</w:t>
      </w:r>
      <w:r w:rsidR="00514BF8" w:rsidRPr="00182027">
        <w:rPr>
          <w:rFonts w:ascii="Calibri" w:hAnsi="Calibri" w:cs="Calibri"/>
          <w:sz w:val="24"/>
          <w:szCs w:val="24"/>
        </w:rPr>
        <w:t xml:space="preserve"> growth, proliferation, and invasion strongly depend</w:t>
      </w:r>
      <w:r w:rsidR="002F0BB1" w:rsidRPr="00182027">
        <w:rPr>
          <w:rFonts w:ascii="Calibri" w:hAnsi="Calibri" w:cs="Calibri"/>
          <w:sz w:val="24"/>
          <w:szCs w:val="24"/>
        </w:rPr>
        <w:t xml:space="preserve"> </w:t>
      </w:r>
      <w:r w:rsidR="00514BF8" w:rsidRPr="00182027">
        <w:rPr>
          <w:rFonts w:ascii="Calibri" w:hAnsi="Calibri" w:cs="Calibri"/>
          <w:sz w:val="24"/>
          <w:szCs w:val="24"/>
        </w:rPr>
        <w:t xml:space="preserve">on </w:t>
      </w:r>
      <w:r w:rsidR="007A24E6">
        <w:rPr>
          <w:rFonts w:ascii="Calibri" w:hAnsi="Calibri" w:cs="Calibri"/>
          <w:sz w:val="24"/>
          <w:szCs w:val="24"/>
        </w:rPr>
        <w:t>their</w:t>
      </w:r>
      <w:r w:rsidR="002F0BB1" w:rsidRPr="00182027">
        <w:rPr>
          <w:rFonts w:ascii="Calibri" w:hAnsi="Calibri" w:cs="Calibri"/>
          <w:sz w:val="24"/>
          <w:szCs w:val="24"/>
        </w:rPr>
        <w:t xml:space="preserve"> abnormal neovascularization</w:t>
      </w:r>
      <w:r w:rsidR="00514BF8" w:rsidRPr="00182027">
        <w:rPr>
          <w:rFonts w:ascii="Calibri" w:hAnsi="Calibri" w:cs="Calibri"/>
          <w:sz w:val="24"/>
          <w:szCs w:val="24"/>
        </w:rPr>
        <w:t xml:space="preserve">, </w:t>
      </w:r>
      <w:r w:rsidR="002F0BB1" w:rsidRPr="00182027">
        <w:rPr>
          <w:rFonts w:ascii="Calibri" w:hAnsi="Calibri" w:cs="Calibri"/>
          <w:sz w:val="24"/>
          <w:szCs w:val="24"/>
        </w:rPr>
        <w:t xml:space="preserve">which is </w:t>
      </w:r>
      <w:r w:rsidR="00514BF8" w:rsidRPr="00182027">
        <w:rPr>
          <w:rFonts w:ascii="Calibri" w:hAnsi="Calibri" w:cs="Calibri"/>
          <w:sz w:val="24"/>
          <w:szCs w:val="24"/>
        </w:rPr>
        <w:t xml:space="preserve">a critical hallmark of </w:t>
      </w:r>
      <w:r w:rsidR="002F0BB1" w:rsidRPr="00182027">
        <w:rPr>
          <w:rFonts w:ascii="Calibri" w:hAnsi="Calibri" w:cs="Calibri"/>
          <w:sz w:val="24"/>
          <w:szCs w:val="24"/>
        </w:rPr>
        <w:t xml:space="preserve">glioma </w:t>
      </w:r>
      <w:r w:rsidR="00514BF8" w:rsidRPr="00182027">
        <w:rPr>
          <w:rFonts w:ascii="Calibri" w:hAnsi="Calibri" w:cs="Calibri"/>
          <w:sz w:val="24"/>
          <w:szCs w:val="24"/>
        </w:rPr>
        <w:t>malignancy</w:t>
      </w:r>
      <w:r w:rsidR="009F6020" w:rsidRPr="00182027">
        <w:rPr>
          <w:rFonts w:ascii="Calibri" w:hAnsi="Calibri" w:cs="Calibri"/>
          <w:sz w:val="24"/>
          <w:szCs w:val="24"/>
          <w:vertAlign w:val="superscript"/>
        </w:rPr>
        <w:fldChar w:fldCharType="begin">
          <w:fldData xml:space="preserve">PEVuZE5vdGU+PENpdGU+PEF1dGhvcj5NYTwvQXV0aG9yPjxZZWFyPjIwMTc8L1llYXI+PFJlY051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</w:fldData>
        </w:fldChar>
      </w:r>
      <w:r w:rsidR="009F6020" w:rsidRPr="00182027">
        <w:rPr>
          <w:rFonts w:ascii="Calibri" w:hAnsi="Calibri" w:cs="Calibri"/>
          <w:sz w:val="24"/>
          <w:szCs w:val="24"/>
          <w:vertAlign w:val="superscript"/>
        </w:rPr>
        <w:instrText xml:space="preserve"> ADDIN EN.CITE </w:instrText>
      </w:r>
      <w:r w:rsidR="009F6020" w:rsidRPr="00182027">
        <w:rPr>
          <w:rFonts w:ascii="Calibri" w:hAnsi="Calibri" w:cs="Calibri"/>
          <w:sz w:val="24"/>
          <w:szCs w:val="24"/>
          <w:vertAlign w:val="superscript"/>
        </w:rPr>
        <w:fldChar w:fldCharType="begin">
          <w:fldData xml:space="preserve">PEVuZE5vdGU+PENpdGU+PEF1dGhvcj5NYTwvQXV0aG9yPjxZZWFyPjIwMTc8L1llYXI+PFJlY051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</w:fldData>
        </w:fldChar>
      </w:r>
      <w:r w:rsidR="009F6020" w:rsidRPr="00182027">
        <w:rPr>
          <w:rFonts w:ascii="Calibri" w:hAnsi="Calibri" w:cs="Calibri"/>
          <w:sz w:val="24"/>
          <w:szCs w:val="24"/>
          <w:vertAlign w:val="superscript"/>
        </w:rPr>
        <w:instrText xml:space="preserve"> ADDIN EN.CITE.DATA </w:instrText>
      </w:r>
      <w:r w:rsidR="009F6020" w:rsidRPr="00182027">
        <w:rPr>
          <w:rFonts w:ascii="Calibri" w:hAnsi="Calibri" w:cs="Calibri"/>
          <w:sz w:val="24"/>
          <w:szCs w:val="24"/>
          <w:vertAlign w:val="superscript"/>
        </w:rPr>
      </w:r>
      <w:r w:rsidR="009F6020" w:rsidRPr="00182027">
        <w:rPr>
          <w:rFonts w:ascii="Calibri" w:hAnsi="Calibri" w:cs="Calibri"/>
          <w:sz w:val="24"/>
          <w:szCs w:val="24"/>
          <w:vertAlign w:val="superscript"/>
        </w:rPr>
        <w:fldChar w:fldCharType="end"/>
      </w:r>
      <w:r w:rsidR="009F6020" w:rsidRPr="00182027">
        <w:rPr>
          <w:rFonts w:ascii="Calibri" w:hAnsi="Calibri" w:cs="Calibri"/>
          <w:sz w:val="24"/>
          <w:szCs w:val="24"/>
          <w:vertAlign w:val="superscript"/>
        </w:rPr>
      </w:r>
      <w:r w:rsidR="009F6020" w:rsidRPr="00182027">
        <w:rPr>
          <w:rFonts w:ascii="Calibri" w:hAnsi="Calibri" w:cs="Calibri"/>
          <w:sz w:val="24"/>
          <w:szCs w:val="24"/>
          <w:vertAlign w:val="superscript"/>
        </w:rPr>
        <w:fldChar w:fldCharType="separate"/>
      </w:r>
      <w:hyperlink w:anchor="_ENREF_6" w:tooltip="Ma, 2017 #719" w:history="1">
        <w:r w:rsidR="00B8413C" w:rsidRPr="00182027">
          <w:rPr>
            <w:rFonts w:ascii="Calibri" w:hAnsi="Calibri" w:cs="Calibri"/>
            <w:noProof/>
            <w:sz w:val="24"/>
            <w:szCs w:val="24"/>
            <w:vertAlign w:val="superscript"/>
          </w:rPr>
          <w:t>6</w:t>
        </w:r>
      </w:hyperlink>
      <w:r w:rsidR="009F6020" w:rsidRPr="00182027">
        <w:rPr>
          <w:rFonts w:ascii="Calibri" w:hAnsi="Calibri" w:cs="Calibri"/>
          <w:noProof/>
          <w:sz w:val="24"/>
          <w:szCs w:val="24"/>
          <w:vertAlign w:val="superscript"/>
        </w:rPr>
        <w:t>,</w:t>
      </w:r>
      <w:hyperlink w:anchor="_ENREF_7" w:tooltip="Wang, 2022 #720" w:history="1">
        <w:r w:rsidR="00B8413C" w:rsidRPr="00182027">
          <w:rPr>
            <w:rFonts w:ascii="Calibri" w:hAnsi="Calibri" w:cs="Calibri"/>
            <w:noProof/>
            <w:sz w:val="24"/>
            <w:szCs w:val="24"/>
            <w:vertAlign w:val="superscript"/>
          </w:rPr>
          <w:t>7</w:t>
        </w:r>
      </w:hyperlink>
      <w:r w:rsidR="009F6020" w:rsidRPr="00182027">
        <w:rPr>
          <w:rFonts w:ascii="Calibri" w:hAnsi="Calibri" w:cs="Calibri"/>
          <w:sz w:val="24"/>
          <w:szCs w:val="24"/>
          <w:vertAlign w:val="superscript"/>
        </w:rPr>
        <w:fldChar w:fldCharType="end"/>
      </w:r>
      <w:r w:rsidR="00806758" w:rsidRPr="00182027">
        <w:rPr>
          <w:rFonts w:ascii="Calibri" w:hAnsi="Calibri" w:cs="Calibri"/>
          <w:sz w:val="24"/>
          <w:szCs w:val="24"/>
        </w:rPr>
        <w:t xml:space="preserve">. </w:t>
      </w:r>
      <w:bookmarkEnd w:id="6"/>
      <w:r w:rsidR="00E73644" w:rsidRPr="00182027">
        <w:rPr>
          <w:rFonts w:ascii="Calibri" w:hAnsi="Calibri" w:cs="Calibri"/>
          <w:sz w:val="24"/>
          <w:szCs w:val="24"/>
        </w:rPr>
        <w:t>T</w:t>
      </w:r>
      <w:r w:rsidR="007A24E6">
        <w:rPr>
          <w:rFonts w:ascii="Calibri" w:hAnsi="Calibri" w:cs="Calibri"/>
          <w:sz w:val="24"/>
          <w:szCs w:val="24"/>
        </w:rPr>
        <w:t>he t</w:t>
      </w:r>
      <w:r w:rsidR="00E73644" w:rsidRPr="00182027">
        <w:rPr>
          <w:rFonts w:ascii="Calibri" w:hAnsi="Calibri" w:cs="Calibri"/>
          <w:sz w:val="24"/>
          <w:szCs w:val="24"/>
        </w:rPr>
        <w:t xml:space="preserve">argeting </w:t>
      </w:r>
      <w:r w:rsidR="002F0BB1" w:rsidRPr="00182027">
        <w:rPr>
          <w:rFonts w:ascii="Calibri" w:hAnsi="Calibri" w:cs="Calibri"/>
          <w:sz w:val="24"/>
          <w:szCs w:val="24"/>
        </w:rPr>
        <w:t xml:space="preserve">tumor </w:t>
      </w:r>
      <w:r w:rsidR="00806758" w:rsidRPr="00182027">
        <w:rPr>
          <w:rFonts w:ascii="Calibri" w:hAnsi="Calibri" w:cs="Calibri"/>
          <w:sz w:val="24"/>
          <w:szCs w:val="24"/>
        </w:rPr>
        <w:t xml:space="preserve">angiogenesis </w:t>
      </w:r>
      <w:r w:rsidR="002F0BB1" w:rsidRPr="00182027">
        <w:rPr>
          <w:rFonts w:ascii="Calibri" w:hAnsi="Calibri" w:cs="Calibri"/>
          <w:sz w:val="24"/>
          <w:szCs w:val="24"/>
        </w:rPr>
        <w:t xml:space="preserve">study </w:t>
      </w:r>
      <w:r w:rsidR="00E73644" w:rsidRPr="00182027">
        <w:rPr>
          <w:rFonts w:ascii="Calibri" w:hAnsi="Calibri" w:cs="Calibri"/>
          <w:sz w:val="24"/>
          <w:szCs w:val="24"/>
        </w:rPr>
        <w:t xml:space="preserve">has </w:t>
      </w:r>
      <w:r w:rsidR="007A24E6">
        <w:rPr>
          <w:rFonts w:ascii="Calibri" w:hAnsi="Calibri" w:cs="Calibri"/>
          <w:sz w:val="24"/>
          <w:szCs w:val="24"/>
        </w:rPr>
        <w:t>signific</w:t>
      </w:r>
      <w:r w:rsidR="00E73644" w:rsidRPr="00182027">
        <w:rPr>
          <w:rFonts w:ascii="Calibri" w:hAnsi="Calibri" w:cs="Calibri"/>
          <w:sz w:val="24"/>
          <w:szCs w:val="24"/>
        </w:rPr>
        <w:t xml:space="preserve">ant scientific merits </w:t>
      </w:r>
      <w:r w:rsidR="00806758" w:rsidRPr="00182027">
        <w:rPr>
          <w:rFonts w:ascii="Calibri" w:hAnsi="Calibri" w:cs="Calibri"/>
          <w:sz w:val="24"/>
          <w:szCs w:val="24"/>
        </w:rPr>
        <w:t xml:space="preserve">for therapeutic breakthroughs. </w:t>
      </w:r>
    </w:p>
    <w:bookmarkEnd w:id="5"/>
    <w:p w14:paraId="65ABC130" w14:textId="77777777" w:rsidR="006424FA" w:rsidRPr="00182027" w:rsidRDefault="006424FA" w:rsidP="00E33BFF">
      <w:pPr>
        <w:adjustRightInd w:val="0"/>
        <w:snapToGrid w:val="0"/>
        <w:rPr>
          <w:rFonts w:ascii="Calibri" w:hAnsi="Calibri" w:cs="Calibri"/>
          <w:sz w:val="24"/>
          <w:szCs w:val="24"/>
        </w:rPr>
      </w:pPr>
    </w:p>
    <w:p w14:paraId="0BFBE148" w14:textId="35954F1D" w:rsidR="001046F9" w:rsidRPr="00182027" w:rsidRDefault="00806758" w:rsidP="00E33BFF">
      <w:pPr>
        <w:adjustRightInd w:val="0"/>
        <w:snapToGrid w:val="0"/>
        <w:rPr>
          <w:rFonts w:ascii="Calibri" w:hAnsi="Calibri" w:cs="Calibri"/>
          <w:sz w:val="24"/>
          <w:szCs w:val="24"/>
        </w:rPr>
      </w:pPr>
      <w:r w:rsidRPr="00182027">
        <w:rPr>
          <w:rFonts w:ascii="Calibri" w:hAnsi="Calibri" w:cs="Calibri"/>
          <w:sz w:val="24"/>
          <w:szCs w:val="24"/>
        </w:rPr>
        <w:t>Angiogenesis fundamentally involves endothelial cell proliferation, migration, and differentiation under specific stimuli, with research focusing on regulators:</w:t>
      </w:r>
      <w:r w:rsidR="007044C2" w:rsidRPr="00182027">
        <w:rPr>
          <w:rFonts w:ascii="Calibri" w:hAnsi="Calibri" w:cs="Calibri"/>
          <w:sz w:val="24"/>
          <w:szCs w:val="24"/>
        </w:rPr>
        <w:t xml:space="preserve"> (</w:t>
      </w:r>
      <w:proofErr w:type="spellStart"/>
      <w:r w:rsidR="007044C2" w:rsidRPr="00182027">
        <w:rPr>
          <w:rFonts w:ascii="Calibri" w:hAnsi="Calibri" w:cs="Calibri"/>
          <w:sz w:val="24"/>
          <w:szCs w:val="24"/>
        </w:rPr>
        <w:t>i</w:t>
      </w:r>
      <w:proofErr w:type="spellEnd"/>
      <w:r w:rsidR="007044C2" w:rsidRPr="00182027">
        <w:rPr>
          <w:rFonts w:ascii="Calibri" w:hAnsi="Calibri" w:cs="Calibri"/>
          <w:sz w:val="24"/>
          <w:szCs w:val="24"/>
        </w:rPr>
        <w:t>)</w:t>
      </w:r>
      <w:r w:rsidRPr="00182027">
        <w:rPr>
          <w:rFonts w:ascii="Calibri" w:hAnsi="Calibri" w:cs="Calibri"/>
          <w:sz w:val="24"/>
          <w:szCs w:val="24"/>
        </w:rPr>
        <w:t xml:space="preserve"> inducers</w:t>
      </w:r>
      <w:r w:rsidR="007044C2" w:rsidRPr="00182027">
        <w:rPr>
          <w:rFonts w:ascii="Calibri" w:hAnsi="Calibri" w:cs="Calibri"/>
          <w:sz w:val="24"/>
          <w:szCs w:val="24"/>
        </w:rPr>
        <w:t>,</w:t>
      </w:r>
      <w:r w:rsidRPr="00182027">
        <w:rPr>
          <w:rFonts w:ascii="Calibri" w:hAnsi="Calibri" w:cs="Calibri"/>
          <w:sz w:val="24"/>
          <w:szCs w:val="24"/>
        </w:rPr>
        <w:t xml:space="preserve"> includ</w:t>
      </w:r>
      <w:r w:rsidR="007044C2" w:rsidRPr="00182027">
        <w:rPr>
          <w:rFonts w:ascii="Calibri" w:hAnsi="Calibri" w:cs="Calibri"/>
          <w:sz w:val="24"/>
          <w:szCs w:val="24"/>
        </w:rPr>
        <w:t>ing</w:t>
      </w:r>
      <w:r w:rsidRPr="00182027">
        <w:rPr>
          <w:rFonts w:ascii="Calibri" w:hAnsi="Calibri" w:cs="Calibri"/>
          <w:sz w:val="24"/>
          <w:szCs w:val="24"/>
        </w:rPr>
        <w:t xml:space="preserve"> </w:t>
      </w:r>
      <w:r w:rsidR="007044C2" w:rsidRPr="00182027">
        <w:rPr>
          <w:rFonts w:ascii="Calibri" w:hAnsi="Calibri" w:cs="Calibri"/>
          <w:sz w:val="24"/>
          <w:szCs w:val="24"/>
        </w:rPr>
        <w:t>vascular endothelial growth factor (</w:t>
      </w:r>
      <w:r w:rsidRPr="00182027">
        <w:rPr>
          <w:rFonts w:ascii="Calibri" w:hAnsi="Calibri" w:cs="Calibri"/>
          <w:sz w:val="24"/>
          <w:szCs w:val="24"/>
        </w:rPr>
        <w:t>VEGF</w:t>
      </w:r>
      <w:bookmarkStart w:id="7" w:name="OLE_LINK3"/>
      <w:r w:rsidR="007044C2" w:rsidRPr="00182027">
        <w:rPr>
          <w:rFonts w:ascii="Calibri" w:hAnsi="Calibri" w:cs="Calibri"/>
          <w:sz w:val="24"/>
          <w:szCs w:val="24"/>
        </w:rPr>
        <w:t>)</w:t>
      </w:r>
      <w:r w:rsidR="00E96B6D" w:rsidRPr="00182027">
        <w:rPr>
          <w:rFonts w:ascii="Calibri" w:hAnsi="Calibri" w:cs="Calibri"/>
          <w:sz w:val="24"/>
          <w:szCs w:val="24"/>
          <w:vertAlign w:val="superscript"/>
        </w:rPr>
        <w:fldChar w:fldCharType="begin">
          <w:fldData xml:space="preserve">PEVuZE5vdGU+PENpdGU+PEF1dGhvcj5TZXllZG1pcnphZWk8L0F1dGhvcj48WWVhcj4yMDIxPC9Z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</w:fldData>
        </w:fldChar>
      </w:r>
      <w:r w:rsidR="00E96B6D" w:rsidRPr="00182027">
        <w:rPr>
          <w:rFonts w:ascii="Calibri" w:hAnsi="Calibri" w:cs="Calibri"/>
          <w:sz w:val="24"/>
          <w:szCs w:val="24"/>
          <w:vertAlign w:val="superscript"/>
        </w:rPr>
        <w:instrText xml:space="preserve"> ADDIN EN.CITE </w:instrText>
      </w:r>
      <w:r w:rsidR="00E96B6D" w:rsidRPr="00182027">
        <w:rPr>
          <w:rFonts w:ascii="Calibri" w:hAnsi="Calibri" w:cs="Calibri"/>
          <w:sz w:val="24"/>
          <w:szCs w:val="24"/>
          <w:vertAlign w:val="superscript"/>
        </w:rPr>
        <w:fldChar w:fldCharType="begin">
          <w:fldData xml:space="preserve">PEVuZE5vdGU+PENpdGU+PEF1dGhvcj5TZXllZG1pcnphZWk8L0F1dGhvcj48WWVhcj4yMDIxPC9Z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</w:fldData>
        </w:fldChar>
      </w:r>
      <w:r w:rsidR="00E96B6D" w:rsidRPr="00182027">
        <w:rPr>
          <w:rFonts w:ascii="Calibri" w:hAnsi="Calibri" w:cs="Calibri"/>
          <w:sz w:val="24"/>
          <w:szCs w:val="24"/>
          <w:vertAlign w:val="superscript"/>
        </w:rPr>
        <w:instrText xml:space="preserve"> ADDIN EN.CITE.DATA </w:instrText>
      </w:r>
      <w:r w:rsidR="00E96B6D" w:rsidRPr="00182027">
        <w:rPr>
          <w:rFonts w:ascii="Calibri" w:hAnsi="Calibri" w:cs="Calibri"/>
          <w:sz w:val="24"/>
          <w:szCs w:val="24"/>
          <w:vertAlign w:val="superscript"/>
        </w:rPr>
      </w:r>
      <w:r w:rsidR="00E96B6D" w:rsidRPr="00182027">
        <w:rPr>
          <w:rFonts w:ascii="Calibri" w:hAnsi="Calibri" w:cs="Calibri"/>
          <w:sz w:val="24"/>
          <w:szCs w:val="24"/>
          <w:vertAlign w:val="superscript"/>
        </w:rPr>
        <w:fldChar w:fldCharType="end"/>
      </w:r>
      <w:r w:rsidR="00E96B6D" w:rsidRPr="00182027">
        <w:rPr>
          <w:rFonts w:ascii="Calibri" w:hAnsi="Calibri" w:cs="Calibri"/>
          <w:sz w:val="24"/>
          <w:szCs w:val="24"/>
          <w:vertAlign w:val="superscript"/>
        </w:rPr>
      </w:r>
      <w:r w:rsidR="00E96B6D" w:rsidRPr="00182027">
        <w:rPr>
          <w:rFonts w:ascii="Calibri" w:hAnsi="Calibri" w:cs="Calibri"/>
          <w:sz w:val="24"/>
          <w:szCs w:val="24"/>
          <w:vertAlign w:val="superscript"/>
        </w:rPr>
        <w:fldChar w:fldCharType="separate"/>
      </w:r>
      <w:hyperlink w:anchor="_ENREF_8" w:tooltip="Seyedmirzaei, 2021 #721" w:history="1">
        <w:r w:rsidR="00B8413C" w:rsidRPr="00182027">
          <w:rPr>
            <w:rFonts w:ascii="Calibri" w:hAnsi="Calibri" w:cs="Calibri"/>
            <w:noProof/>
            <w:sz w:val="24"/>
            <w:szCs w:val="24"/>
            <w:vertAlign w:val="superscript"/>
          </w:rPr>
          <w:t>8</w:t>
        </w:r>
      </w:hyperlink>
      <w:r w:rsidR="00E96B6D" w:rsidRPr="00182027">
        <w:rPr>
          <w:rFonts w:ascii="Calibri" w:hAnsi="Calibri" w:cs="Calibri"/>
          <w:sz w:val="24"/>
          <w:szCs w:val="24"/>
          <w:vertAlign w:val="superscript"/>
        </w:rPr>
        <w:fldChar w:fldCharType="end"/>
      </w:r>
      <w:r w:rsidR="00FB7608" w:rsidRPr="00182027">
        <w:rPr>
          <w:rFonts w:ascii="Calibri" w:hAnsi="Calibri" w:cs="Calibri"/>
          <w:sz w:val="24"/>
          <w:szCs w:val="24"/>
        </w:rPr>
        <w:t>,</w:t>
      </w:r>
      <w:r w:rsidR="007044C2" w:rsidRPr="00182027">
        <w:rPr>
          <w:rFonts w:ascii="Calibri" w:hAnsi="Calibri" w:cs="Calibri"/>
          <w:sz w:val="24"/>
          <w:szCs w:val="24"/>
        </w:rPr>
        <w:t xml:space="preserve"> </w:t>
      </w:r>
      <w:proofErr w:type="spellStart"/>
      <w:r w:rsidRPr="00182027">
        <w:rPr>
          <w:rFonts w:ascii="Calibri" w:hAnsi="Calibri" w:cs="Calibri"/>
          <w:sz w:val="24"/>
          <w:szCs w:val="24"/>
        </w:rPr>
        <w:t>v</w:t>
      </w:r>
      <w:r w:rsidR="00CA4A74" w:rsidRPr="00182027">
        <w:rPr>
          <w:rFonts w:ascii="Calibri" w:hAnsi="Calibri" w:cs="Calibri"/>
          <w:sz w:val="24"/>
          <w:szCs w:val="24"/>
        </w:rPr>
        <w:t>asorin</w:t>
      </w:r>
      <w:proofErr w:type="spellEnd"/>
      <w:r w:rsidR="007044C2" w:rsidRPr="00182027">
        <w:rPr>
          <w:rFonts w:ascii="Calibri" w:hAnsi="Calibri" w:cs="Calibri"/>
          <w:sz w:val="24"/>
          <w:szCs w:val="24"/>
        </w:rPr>
        <w:t xml:space="preserve"> </w:t>
      </w:r>
      <w:r w:rsidR="00E96B6D" w:rsidRPr="00182027">
        <w:rPr>
          <w:rFonts w:ascii="Calibri" w:hAnsi="Calibri" w:cs="Calibri"/>
          <w:sz w:val="24"/>
          <w:szCs w:val="24"/>
        </w:rPr>
        <w:t>(</w:t>
      </w:r>
      <w:r w:rsidR="00CA4A74" w:rsidRPr="00182027">
        <w:rPr>
          <w:rFonts w:ascii="Calibri" w:hAnsi="Calibri" w:cs="Calibri"/>
          <w:sz w:val="24"/>
          <w:szCs w:val="24"/>
        </w:rPr>
        <w:t>VASN</w:t>
      </w:r>
      <w:r w:rsidR="00E96B6D" w:rsidRPr="00182027">
        <w:rPr>
          <w:rFonts w:ascii="Calibri" w:hAnsi="Calibri" w:cs="Calibri"/>
          <w:sz w:val="24"/>
          <w:szCs w:val="24"/>
        </w:rPr>
        <w:t>)</w:t>
      </w:r>
      <w:r w:rsidR="00E96B6D" w:rsidRPr="00182027">
        <w:rPr>
          <w:rFonts w:ascii="Calibri" w:hAnsi="Calibri" w:cs="Calibri"/>
          <w:sz w:val="24"/>
          <w:szCs w:val="24"/>
          <w:vertAlign w:val="superscript"/>
        </w:rPr>
        <w:fldChar w:fldCharType="begin">
          <w:fldData xml:space="preserve">PEVuZE5vdGU+PENpdGU+PEF1dGhvcj5aaG9uZzwvQXV0aG9yPjxZZWFyPjIwMjQ8L1llYXI+PFJl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</w:fldData>
        </w:fldChar>
      </w:r>
      <w:r w:rsidR="00E96B6D" w:rsidRPr="00182027">
        <w:rPr>
          <w:rFonts w:ascii="Calibri" w:hAnsi="Calibri" w:cs="Calibri"/>
          <w:sz w:val="24"/>
          <w:szCs w:val="24"/>
          <w:vertAlign w:val="superscript"/>
        </w:rPr>
        <w:instrText xml:space="preserve"> ADDIN EN.CITE </w:instrText>
      </w:r>
      <w:r w:rsidR="00E96B6D" w:rsidRPr="00182027">
        <w:rPr>
          <w:rFonts w:ascii="Calibri" w:hAnsi="Calibri" w:cs="Calibri"/>
          <w:sz w:val="24"/>
          <w:szCs w:val="24"/>
          <w:vertAlign w:val="superscript"/>
        </w:rPr>
        <w:fldChar w:fldCharType="begin">
          <w:fldData xml:space="preserve">PEVuZE5vdGU+PENpdGU+PEF1dGhvcj5aaG9uZzwvQXV0aG9yPjxZZWFyPjIwMjQ8L1llYXI+PFJl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</w:fldData>
        </w:fldChar>
      </w:r>
      <w:r w:rsidR="00E96B6D" w:rsidRPr="00182027">
        <w:rPr>
          <w:rFonts w:ascii="Calibri" w:hAnsi="Calibri" w:cs="Calibri"/>
          <w:sz w:val="24"/>
          <w:szCs w:val="24"/>
          <w:vertAlign w:val="superscript"/>
        </w:rPr>
        <w:instrText xml:space="preserve"> ADDIN EN.CITE.DATA </w:instrText>
      </w:r>
      <w:r w:rsidR="00E96B6D" w:rsidRPr="00182027">
        <w:rPr>
          <w:rFonts w:ascii="Calibri" w:hAnsi="Calibri" w:cs="Calibri"/>
          <w:sz w:val="24"/>
          <w:szCs w:val="24"/>
          <w:vertAlign w:val="superscript"/>
        </w:rPr>
      </w:r>
      <w:r w:rsidR="00E96B6D" w:rsidRPr="00182027">
        <w:rPr>
          <w:rFonts w:ascii="Calibri" w:hAnsi="Calibri" w:cs="Calibri"/>
          <w:sz w:val="24"/>
          <w:szCs w:val="24"/>
          <w:vertAlign w:val="superscript"/>
        </w:rPr>
        <w:fldChar w:fldCharType="end"/>
      </w:r>
      <w:r w:rsidR="00E96B6D" w:rsidRPr="00182027">
        <w:rPr>
          <w:rFonts w:ascii="Calibri" w:hAnsi="Calibri" w:cs="Calibri"/>
          <w:sz w:val="24"/>
          <w:szCs w:val="24"/>
          <w:vertAlign w:val="superscript"/>
        </w:rPr>
      </w:r>
      <w:r w:rsidR="00E96B6D" w:rsidRPr="00182027">
        <w:rPr>
          <w:rFonts w:ascii="Calibri" w:hAnsi="Calibri" w:cs="Calibri"/>
          <w:sz w:val="24"/>
          <w:szCs w:val="24"/>
          <w:vertAlign w:val="superscript"/>
        </w:rPr>
        <w:fldChar w:fldCharType="separate"/>
      </w:r>
      <w:hyperlink w:anchor="_ENREF_9" w:tooltip="Zhong, 2024 #722" w:history="1">
        <w:r w:rsidR="00B8413C" w:rsidRPr="00182027">
          <w:rPr>
            <w:rFonts w:ascii="Calibri" w:hAnsi="Calibri" w:cs="Calibri"/>
            <w:noProof/>
            <w:sz w:val="24"/>
            <w:szCs w:val="24"/>
            <w:vertAlign w:val="superscript"/>
          </w:rPr>
          <w:t>9</w:t>
        </w:r>
      </w:hyperlink>
      <w:r w:rsidR="00E96B6D" w:rsidRPr="00182027">
        <w:rPr>
          <w:rFonts w:ascii="Calibri" w:hAnsi="Calibri" w:cs="Calibri"/>
          <w:sz w:val="24"/>
          <w:szCs w:val="24"/>
          <w:vertAlign w:val="superscript"/>
        </w:rPr>
        <w:fldChar w:fldCharType="end"/>
      </w:r>
      <w:r w:rsidRPr="00182027">
        <w:rPr>
          <w:rFonts w:ascii="Calibri" w:hAnsi="Calibri" w:cs="Calibri"/>
          <w:sz w:val="24"/>
          <w:szCs w:val="24"/>
        </w:rPr>
        <w:t>,</w:t>
      </w:r>
      <w:r w:rsidR="007044C2" w:rsidRPr="00182027">
        <w:rPr>
          <w:rFonts w:ascii="Calibri" w:hAnsi="Calibri" w:cs="Calibri"/>
          <w:sz w:val="24"/>
          <w:szCs w:val="24"/>
        </w:rPr>
        <w:t xml:space="preserve"> hypoxia-inducing factor 1 (</w:t>
      </w:r>
      <w:r w:rsidR="008B5033" w:rsidRPr="00182027">
        <w:rPr>
          <w:rFonts w:ascii="Calibri" w:hAnsi="Calibri" w:cs="Calibri"/>
          <w:sz w:val="24"/>
          <w:szCs w:val="24"/>
        </w:rPr>
        <w:t>HIF1</w:t>
      </w:r>
      <w:r w:rsidR="007044C2" w:rsidRPr="00182027">
        <w:rPr>
          <w:rFonts w:ascii="Calibri" w:hAnsi="Calibri" w:cs="Calibri"/>
          <w:sz w:val="24"/>
          <w:szCs w:val="24"/>
        </w:rPr>
        <w:t>)</w:t>
      </w:r>
      <w:r w:rsidR="008B5033" w:rsidRPr="00182027">
        <w:rPr>
          <w:rFonts w:ascii="Calibri" w:hAnsi="Calibri" w:cs="Calibri"/>
          <w:sz w:val="24"/>
          <w:szCs w:val="24"/>
          <w:vertAlign w:val="superscript"/>
        </w:rPr>
        <w:fldChar w:fldCharType="begin">
          <w:fldData xml:space="preserve">PEVuZE5vdGU+PENpdGU+PEF1dGhvcj5Eb23DqG5lY2g8L0F1dGhvcj48WWVhcj4yMDIxPC9ZZWFy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</w:fldData>
        </w:fldChar>
      </w:r>
      <w:r w:rsidR="008B5033" w:rsidRPr="00182027">
        <w:rPr>
          <w:rFonts w:ascii="Calibri" w:hAnsi="Calibri" w:cs="Calibri"/>
          <w:sz w:val="24"/>
          <w:szCs w:val="24"/>
          <w:vertAlign w:val="superscript"/>
        </w:rPr>
        <w:instrText xml:space="preserve"> ADDIN EN.CITE </w:instrText>
      </w:r>
      <w:r w:rsidR="008B5033" w:rsidRPr="00182027">
        <w:rPr>
          <w:rFonts w:ascii="Calibri" w:hAnsi="Calibri" w:cs="Calibri"/>
          <w:sz w:val="24"/>
          <w:szCs w:val="24"/>
          <w:vertAlign w:val="superscript"/>
        </w:rPr>
        <w:fldChar w:fldCharType="begin">
          <w:fldData xml:space="preserve">PEVuZE5vdGU+PENpdGU+PEF1dGhvcj5Eb23DqG5lY2g8L0F1dGhvcj48WWVhcj4yMDIxPC9ZZWFy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</w:fldData>
        </w:fldChar>
      </w:r>
      <w:r w:rsidR="008B5033" w:rsidRPr="00182027">
        <w:rPr>
          <w:rFonts w:ascii="Calibri" w:hAnsi="Calibri" w:cs="Calibri"/>
          <w:sz w:val="24"/>
          <w:szCs w:val="24"/>
          <w:vertAlign w:val="superscript"/>
        </w:rPr>
        <w:instrText xml:space="preserve"> ADDIN EN.CITE.DATA </w:instrText>
      </w:r>
      <w:r w:rsidR="008B5033" w:rsidRPr="00182027">
        <w:rPr>
          <w:rFonts w:ascii="Calibri" w:hAnsi="Calibri" w:cs="Calibri"/>
          <w:sz w:val="24"/>
          <w:szCs w:val="24"/>
          <w:vertAlign w:val="superscript"/>
        </w:rPr>
      </w:r>
      <w:r w:rsidR="008B5033" w:rsidRPr="00182027">
        <w:rPr>
          <w:rFonts w:ascii="Calibri" w:hAnsi="Calibri" w:cs="Calibri"/>
          <w:sz w:val="24"/>
          <w:szCs w:val="24"/>
          <w:vertAlign w:val="superscript"/>
        </w:rPr>
        <w:fldChar w:fldCharType="end"/>
      </w:r>
      <w:r w:rsidR="008B5033" w:rsidRPr="00182027">
        <w:rPr>
          <w:rFonts w:ascii="Calibri" w:hAnsi="Calibri" w:cs="Calibri"/>
          <w:sz w:val="24"/>
          <w:szCs w:val="24"/>
          <w:vertAlign w:val="superscript"/>
        </w:rPr>
      </w:r>
      <w:r w:rsidR="008B5033" w:rsidRPr="00182027">
        <w:rPr>
          <w:rFonts w:ascii="Calibri" w:hAnsi="Calibri" w:cs="Calibri"/>
          <w:sz w:val="24"/>
          <w:szCs w:val="24"/>
          <w:vertAlign w:val="superscript"/>
        </w:rPr>
        <w:fldChar w:fldCharType="separate"/>
      </w:r>
      <w:hyperlink w:anchor="_ENREF_10" w:tooltip="Domènech, 2021 #723" w:history="1">
        <w:r w:rsidR="00B8413C" w:rsidRPr="00182027">
          <w:rPr>
            <w:rFonts w:ascii="Calibri" w:hAnsi="Calibri" w:cs="Calibri"/>
            <w:noProof/>
            <w:sz w:val="24"/>
            <w:szCs w:val="24"/>
            <w:vertAlign w:val="superscript"/>
          </w:rPr>
          <w:t>10</w:t>
        </w:r>
      </w:hyperlink>
      <w:r w:rsidR="008B5033" w:rsidRPr="00182027">
        <w:rPr>
          <w:rFonts w:ascii="Calibri" w:hAnsi="Calibri" w:cs="Calibri"/>
          <w:sz w:val="24"/>
          <w:szCs w:val="24"/>
          <w:vertAlign w:val="superscript"/>
        </w:rPr>
        <w:fldChar w:fldCharType="end"/>
      </w:r>
      <w:r w:rsidR="008B5033" w:rsidRPr="00182027">
        <w:rPr>
          <w:rFonts w:ascii="Calibri" w:hAnsi="Calibri" w:cs="Calibri"/>
          <w:sz w:val="24"/>
          <w:szCs w:val="24"/>
        </w:rPr>
        <w:t xml:space="preserve">, </w:t>
      </w:r>
      <w:r w:rsidRPr="00182027">
        <w:rPr>
          <w:rFonts w:ascii="Calibri" w:hAnsi="Calibri" w:cs="Calibri"/>
          <w:sz w:val="24"/>
          <w:szCs w:val="24"/>
        </w:rPr>
        <w:t>transforming growth factor β</w:t>
      </w:r>
      <w:r w:rsidR="007044C2" w:rsidRPr="00182027">
        <w:rPr>
          <w:rFonts w:ascii="Calibri" w:hAnsi="Calibri" w:cs="Calibri"/>
          <w:sz w:val="24"/>
          <w:szCs w:val="24"/>
        </w:rPr>
        <w:t xml:space="preserve"> </w:t>
      </w:r>
      <w:r w:rsidR="008B5033" w:rsidRPr="00182027">
        <w:rPr>
          <w:rFonts w:ascii="Calibri" w:hAnsi="Calibri" w:cs="Calibri"/>
          <w:sz w:val="24"/>
          <w:szCs w:val="24"/>
        </w:rPr>
        <w:t>(</w:t>
      </w:r>
      <w:bookmarkStart w:id="8" w:name="OLE_LINK6"/>
      <w:r w:rsidR="008B5033" w:rsidRPr="00182027">
        <w:rPr>
          <w:rFonts w:ascii="Calibri" w:hAnsi="Calibri" w:cs="Calibri"/>
          <w:sz w:val="24"/>
          <w:szCs w:val="24"/>
        </w:rPr>
        <w:t>TGF-β</w:t>
      </w:r>
      <w:bookmarkEnd w:id="8"/>
      <w:r w:rsidR="008B5033" w:rsidRPr="00182027">
        <w:rPr>
          <w:rFonts w:ascii="Calibri" w:hAnsi="Calibri" w:cs="Calibri"/>
          <w:sz w:val="24"/>
          <w:szCs w:val="24"/>
        </w:rPr>
        <w:t>)</w:t>
      </w:r>
      <w:r w:rsidR="007044C2" w:rsidRPr="00182027">
        <w:rPr>
          <w:rFonts w:ascii="Calibri" w:hAnsi="Calibri" w:cs="Calibri"/>
          <w:sz w:val="24"/>
          <w:szCs w:val="24"/>
          <w:vertAlign w:val="superscript"/>
        </w:rPr>
        <w:t xml:space="preserve"> </w:t>
      </w:r>
      <w:r w:rsidR="008B5033" w:rsidRPr="00182027">
        <w:rPr>
          <w:rFonts w:ascii="Calibri" w:hAnsi="Calibri" w:cs="Calibri"/>
          <w:sz w:val="24"/>
          <w:szCs w:val="24"/>
          <w:vertAlign w:val="superscript"/>
        </w:rPr>
        <w:fldChar w:fldCharType="begin">
          <w:fldData xml:space="preserve">PEVuZE5vdGU+PENpdGU+PEF1dGhvcj5DaGVuPC9BdXRob3I+PFllYXI+MjAyMTwvWWVhcj48UmVj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</w:fldData>
        </w:fldChar>
      </w:r>
      <w:r w:rsidR="008B5033" w:rsidRPr="00182027">
        <w:rPr>
          <w:rFonts w:ascii="Calibri" w:hAnsi="Calibri" w:cs="Calibri"/>
          <w:sz w:val="24"/>
          <w:szCs w:val="24"/>
          <w:vertAlign w:val="superscript"/>
        </w:rPr>
        <w:instrText xml:space="preserve"> ADDIN EN.CITE </w:instrText>
      </w:r>
      <w:r w:rsidR="008B5033" w:rsidRPr="00182027">
        <w:rPr>
          <w:rFonts w:ascii="Calibri" w:hAnsi="Calibri" w:cs="Calibri"/>
          <w:sz w:val="24"/>
          <w:szCs w:val="24"/>
          <w:vertAlign w:val="superscript"/>
        </w:rPr>
        <w:fldChar w:fldCharType="begin">
          <w:fldData xml:space="preserve">PEVuZE5vdGU+PENpdGU+PEF1dGhvcj5DaGVuPC9BdXRob3I+PFllYXI+MjAyMTwvWWVhcj48UmVj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</w:fldData>
        </w:fldChar>
      </w:r>
      <w:r w:rsidR="008B5033" w:rsidRPr="00182027">
        <w:rPr>
          <w:rFonts w:ascii="Calibri" w:hAnsi="Calibri" w:cs="Calibri"/>
          <w:sz w:val="24"/>
          <w:szCs w:val="24"/>
          <w:vertAlign w:val="superscript"/>
        </w:rPr>
        <w:instrText xml:space="preserve"> ADDIN EN.CITE.DATA </w:instrText>
      </w:r>
      <w:r w:rsidR="008B5033" w:rsidRPr="00182027">
        <w:rPr>
          <w:rFonts w:ascii="Calibri" w:hAnsi="Calibri" w:cs="Calibri"/>
          <w:sz w:val="24"/>
          <w:szCs w:val="24"/>
          <w:vertAlign w:val="superscript"/>
        </w:rPr>
      </w:r>
      <w:r w:rsidR="008B5033" w:rsidRPr="00182027">
        <w:rPr>
          <w:rFonts w:ascii="Calibri" w:hAnsi="Calibri" w:cs="Calibri"/>
          <w:sz w:val="24"/>
          <w:szCs w:val="24"/>
          <w:vertAlign w:val="superscript"/>
        </w:rPr>
        <w:fldChar w:fldCharType="end"/>
      </w:r>
      <w:r w:rsidR="008B5033" w:rsidRPr="00182027">
        <w:rPr>
          <w:rFonts w:ascii="Calibri" w:hAnsi="Calibri" w:cs="Calibri"/>
          <w:sz w:val="24"/>
          <w:szCs w:val="24"/>
          <w:vertAlign w:val="superscript"/>
        </w:rPr>
      </w:r>
      <w:r w:rsidR="008B5033" w:rsidRPr="00182027">
        <w:rPr>
          <w:rFonts w:ascii="Calibri" w:hAnsi="Calibri" w:cs="Calibri"/>
          <w:sz w:val="24"/>
          <w:szCs w:val="24"/>
          <w:vertAlign w:val="superscript"/>
        </w:rPr>
        <w:fldChar w:fldCharType="separate"/>
      </w:r>
      <w:hyperlink w:anchor="_ENREF_11" w:tooltip="Chen, 2021 #725" w:history="1">
        <w:r w:rsidR="00B8413C" w:rsidRPr="00182027">
          <w:rPr>
            <w:rFonts w:ascii="Calibri" w:hAnsi="Calibri" w:cs="Calibri"/>
            <w:noProof/>
            <w:sz w:val="24"/>
            <w:szCs w:val="24"/>
            <w:vertAlign w:val="superscript"/>
          </w:rPr>
          <w:t>11</w:t>
        </w:r>
      </w:hyperlink>
      <w:r w:rsidR="008B5033" w:rsidRPr="00182027">
        <w:rPr>
          <w:rFonts w:ascii="Calibri" w:hAnsi="Calibri" w:cs="Calibri"/>
          <w:sz w:val="24"/>
          <w:szCs w:val="24"/>
          <w:vertAlign w:val="superscript"/>
        </w:rPr>
        <w:fldChar w:fldCharType="end"/>
      </w:r>
      <w:r w:rsidR="008B5033" w:rsidRPr="00182027">
        <w:rPr>
          <w:rFonts w:ascii="Calibri" w:hAnsi="Calibri" w:cs="Calibri"/>
          <w:sz w:val="24"/>
          <w:szCs w:val="24"/>
        </w:rPr>
        <w:t>,</w:t>
      </w:r>
      <w:bookmarkStart w:id="9" w:name="OLE_LINK8"/>
      <w:r w:rsidR="00C65A00" w:rsidRPr="00182027">
        <w:rPr>
          <w:rFonts w:ascii="Calibri" w:hAnsi="Calibri" w:cs="Calibri"/>
          <w:sz w:val="24"/>
          <w:szCs w:val="24"/>
        </w:rPr>
        <w:t xml:space="preserve"> </w:t>
      </w:r>
      <w:bookmarkStart w:id="10" w:name="OLE_LINK23"/>
      <w:r w:rsidR="00777809" w:rsidRPr="00182027">
        <w:rPr>
          <w:rFonts w:ascii="Calibri" w:hAnsi="Calibri" w:cs="Calibri"/>
          <w:sz w:val="24"/>
          <w:szCs w:val="24"/>
        </w:rPr>
        <w:t>endocan</w:t>
      </w:r>
      <w:bookmarkEnd w:id="10"/>
      <w:r w:rsidR="00C65A00" w:rsidRPr="00182027">
        <w:rPr>
          <w:rFonts w:ascii="Calibri" w:hAnsi="Calibri" w:cs="Calibri"/>
          <w:sz w:val="24"/>
          <w:szCs w:val="24"/>
          <w:vertAlign w:val="superscript"/>
        </w:rPr>
        <w:fldChar w:fldCharType="begin">
          <w:fldData xml:space="preserve">PEVuZE5vdGU+PENpdGU+PEF1dGhvcj5CYXN0b2xhPC9BdXRob3I+PFllYXI+MjAyNTwvWWVhcj48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==
</w:fldData>
        </w:fldChar>
      </w:r>
      <w:r w:rsidR="00C65A00" w:rsidRPr="00182027">
        <w:rPr>
          <w:rFonts w:ascii="Calibri" w:hAnsi="Calibri" w:cs="Calibri"/>
          <w:sz w:val="24"/>
          <w:szCs w:val="24"/>
          <w:vertAlign w:val="superscript"/>
        </w:rPr>
        <w:instrText xml:space="preserve"> ADDIN EN.CITE </w:instrText>
      </w:r>
      <w:r w:rsidR="00C65A00" w:rsidRPr="00182027">
        <w:rPr>
          <w:rFonts w:ascii="Calibri" w:hAnsi="Calibri" w:cs="Calibri"/>
          <w:sz w:val="24"/>
          <w:szCs w:val="24"/>
          <w:vertAlign w:val="superscript"/>
        </w:rPr>
        <w:fldChar w:fldCharType="begin">
          <w:fldData xml:space="preserve">PEVuZE5vdGU+PENpdGU+PEF1dGhvcj5CYXN0b2xhPC9BdXRob3I+PFllYXI+MjAyNTwvWWVhcj48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==
</w:fldData>
        </w:fldChar>
      </w:r>
      <w:r w:rsidR="00C65A00" w:rsidRPr="00182027">
        <w:rPr>
          <w:rFonts w:ascii="Calibri" w:hAnsi="Calibri" w:cs="Calibri"/>
          <w:sz w:val="24"/>
          <w:szCs w:val="24"/>
          <w:vertAlign w:val="superscript"/>
        </w:rPr>
        <w:instrText xml:space="preserve"> ADDIN EN.CITE.DATA </w:instrText>
      </w:r>
      <w:r w:rsidR="00C65A00" w:rsidRPr="00182027">
        <w:rPr>
          <w:rFonts w:ascii="Calibri" w:hAnsi="Calibri" w:cs="Calibri"/>
          <w:sz w:val="24"/>
          <w:szCs w:val="24"/>
          <w:vertAlign w:val="superscript"/>
        </w:rPr>
      </w:r>
      <w:r w:rsidR="00C65A00" w:rsidRPr="00182027">
        <w:rPr>
          <w:rFonts w:ascii="Calibri" w:hAnsi="Calibri" w:cs="Calibri"/>
          <w:sz w:val="24"/>
          <w:szCs w:val="24"/>
          <w:vertAlign w:val="superscript"/>
        </w:rPr>
        <w:fldChar w:fldCharType="end"/>
      </w:r>
      <w:r w:rsidR="00C65A00" w:rsidRPr="00182027">
        <w:rPr>
          <w:rFonts w:ascii="Calibri" w:hAnsi="Calibri" w:cs="Calibri"/>
          <w:sz w:val="24"/>
          <w:szCs w:val="24"/>
          <w:vertAlign w:val="superscript"/>
        </w:rPr>
      </w:r>
      <w:r w:rsidR="00C65A00" w:rsidRPr="00182027">
        <w:rPr>
          <w:rFonts w:ascii="Calibri" w:hAnsi="Calibri" w:cs="Calibri"/>
          <w:sz w:val="24"/>
          <w:szCs w:val="24"/>
          <w:vertAlign w:val="superscript"/>
        </w:rPr>
        <w:fldChar w:fldCharType="separate"/>
      </w:r>
      <w:hyperlink w:anchor="_ENREF_12" w:tooltip="Bastola, 2025 #726" w:history="1">
        <w:r w:rsidR="00B8413C" w:rsidRPr="00182027">
          <w:rPr>
            <w:rFonts w:ascii="Calibri" w:hAnsi="Calibri" w:cs="Calibri"/>
            <w:noProof/>
            <w:sz w:val="24"/>
            <w:szCs w:val="24"/>
            <w:vertAlign w:val="superscript"/>
          </w:rPr>
          <w:t>12</w:t>
        </w:r>
      </w:hyperlink>
      <w:r w:rsidR="00C65A00" w:rsidRPr="00182027">
        <w:rPr>
          <w:rFonts w:ascii="Calibri" w:hAnsi="Calibri" w:cs="Calibri"/>
          <w:sz w:val="24"/>
          <w:szCs w:val="24"/>
          <w:vertAlign w:val="superscript"/>
        </w:rPr>
        <w:fldChar w:fldCharType="end"/>
      </w:r>
      <w:r w:rsidR="00C65A00" w:rsidRPr="00182027">
        <w:rPr>
          <w:rFonts w:ascii="Calibri" w:hAnsi="Calibri" w:cs="Calibri"/>
          <w:sz w:val="24"/>
          <w:szCs w:val="24"/>
        </w:rPr>
        <w:t>,</w:t>
      </w:r>
      <w:bookmarkStart w:id="11" w:name="OLE_LINK20"/>
      <w:r w:rsidRPr="00182027">
        <w:rPr>
          <w:rFonts w:ascii="Calibri" w:hAnsi="Calibri" w:cs="Calibri"/>
          <w:sz w:val="24"/>
          <w:szCs w:val="24"/>
        </w:rPr>
        <w:t xml:space="preserve"> platelet-derived growth factor</w:t>
      </w:r>
      <w:bookmarkEnd w:id="9"/>
      <w:bookmarkEnd w:id="11"/>
      <w:r w:rsidR="007044C2" w:rsidRPr="00182027">
        <w:rPr>
          <w:rFonts w:ascii="Calibri" w:hAnsi="Calibri" w:cs="Calibri"/>
          <w:sz w:val="24"/>
          <w:szCs w:val="24"/>
        </w:rPr>
        <w:t xml:space="preserve"> </w:t>
      </w:r>
      <w:r w:rsidRPr="00182027">
        <w:rPr>
          <w:rFonts w:ascii="Calibri" w:hAnsi="Calibri" w:cs="Calibri"/>
          <w:sz w:val="24"/>
          <w:szCs w:val="24"/>
        </w:rPr>
        <w:t>(</w:t>
      </w:r>
      <w:r w:rsidR="00CE04C5" w:rsidRPr="00182027">
        <w:rPr>
          <w:rFonts w:ascii="Calibri" w:hAnsi="Calibri" w:cs="Calibri"/>
          <w:sz w:val="24"/>
          <w:szCs w:val="24"/>
        </w:rPr>
        <w:t>PDGF</w:t>
      </w:r>
      <w:r w:rsidRPr="00182027">
        <w:rPr>
          <w:rFonts w:ascii="Calibri" w:hAnsi="Calibri" w:cs="Calibri"/>
          <w:sz w:val="24"/>
          <w:szCs w:val="24"/>
        </w:rPr>
        <w:t>)</w:t>
      </w:r>
      <w:r w:rsidR="00133FD2" w:rsidRPr="00182027">
        <w:rPr>
          <w:rFonts w:ascii="Calibri" w:hAnsi="Calibri" w:cs="Calibri"/>
          <w:sz w:val="24"/>
          <w:szCs w:val="24"/>
          <w:vertAlign w:val="superscript"/>
        </w:rPr>
        <w:fldChar w:fldCharType="begin">
          <w:fldData xml:space="preserve">PEVuZE5vdGU+PENpdGU+PEF1dGhvcj5LcmVuemxpbjwvQXV0aG9yPjxZZWFyPjIwMTk8L1llYXI+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</w:fldData>
        </w:fldChar>
      </w:r>
      <w:r w:rsidR="00133FD2" w:rsidRPr="00182027">
        <w:rPr>
          <w:rFonts w:ascii="Calibri" w:hAnsi="Calibri" w:cs="Calibri"/>
          <w:sz w:val="24"/>
          <w:szCs w:val="24"/>
          <w:vertAlign w:val="superscript"/>
        </w:rPr>
        <w:instrText xml:space="preserve"> ADDIN EN.CITE </w:instrText>
      </w:r>
      <w:r w:rsidR="00133FD2" w:rsidRPr="00182027">
        <w:rPr>
          <w:rFonts w:ascii="Calibri" w:hAnsi="Calibri" w:cs="Calibri"/>
          <w:sz w:val="24"/>
          <w:szCs w:val="24"/>
          <w:vertAlign w:val="superscript"/>
        </w:rPr>
        <w:fldChar w:fldCharType="begin">
          <w:fldData xml:space="preserve">PEVuZE5vdGU+PENpdGU+PEF1dGhvcj5LcmVuemxpbjwvQXV0aG9yPjxZZWFyPjIwMTk8L1llYXI+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</w:fldData>
        </w:fldChar>
      </w:r>
      <w:r w:rsidR="00133FD2" w:rsidRPr="00182027">
        <w:rPr>
          <w:rFonts w:ascii="Calibri" w:hAnsi="Calibri" w:cs="Calibri"/>
          <w:sz w:val="24"/>
          <w:szCs w:val="24"/>
          <w:vertAlign w:val="superscript"/>
        </w:rPr>
        <w:instrText xml:space="preserve"> ADDIN EN.CITE.DATA </w:instrText>
      </w:r>
      <w:r w:rsidR="00133FD2" w:rsidRPr="00182027">
        <w:rPr>
          <w:rFonts w:ascii="Calibri" w:hAnsi="Calibri" w:cs="Calibri"/>
          <w:sz w:val="24"/>
          <w:szCs w:val="24"/>
          <w:vertAlign w:val="superscript"/>
        </w:rPr>
      </w:r>
      <w:r w:rsidR="00133FD2" w:rsidRPr="00182027">
        <w:rPr>
          <w:rFonts w:ascii="Calibri" w:hAnsi="Calibri" w:cs="Calibri"/>
          <w:sz w:val="24"/>
          <w:szCs w:val="24"/>
          <w:vertAlign w:val="superscript"/>
        </w:rPr>
        <w:fldChar w:fldCharType="end"/>
      </w:r>
      <w:r w:rsidR="00133FD2" w:rsidRPr="00182027">
        <w:rPr>
          <w:rFonts w:ascii="Calibri" w:hAnsi="Calibri" w:cs="Calibri"/>
          <w:sz w:val="24"/>
          <w:szCs w:val="24"/>
          <w:vertAlign w:val="superscript"/>
        </w:rPr>
      </w:r>
      <w:r w:rsidR="00133FD2" w:rsidRPr="00182027">
        <w:rPr>
          <w:rFonts w:ascii="Calibri" w:hAnsi="Calibri" w:cs="Calibri"/>
          <w:sz w:val="24"/>
          <w:szCs w:val="24"/>
          <w:vertAlign w:val="superscript"/>
        </w:rPr>
        <w:fldChar w:fldCharType="separate"/>
      </w:r>
      <w:hyperlink w:anchor="_ENREF_13" w:tooltip="Krenzlin, 2019 #727" w:history="1">
        <w:r w:rsidR="00B8413C" w:rsidRPr="00182027">
          <w:rPr>
            <w:rFonts w:ascii="Calibri" w:hAnsi="Calibri" w:cs="Calibri"/>
            <w:noProof/>
            <w:sz w:val="24"/>
            <w:szCs w:val="24"/>
            <w:vertAlign w:val="superscript"/>
          </w:rPr>
          <w:t>13</w:t>
        </w:r>
      </w:hyperlink>
      <w:r w:rsidR="00133FD2" w:rsidRPr="00182027">
        <w:rPr>
          <w:rFonts w:ascii="Calibri" w:hAnsi="Calibri" w:cs="Calibri"/>
          <w:sz w:val="24"/>
          <w:szCs w:val="24"/>
          <w:vertAlign w:val="superscript"/>
        </w:rPr>
        <w:fldChar w:fldCharType="end"/>
      </w:r>
      <w:r w:rsidR="00CE04C5" w:rsidRPr="00182027">
        <w:rPr>
          <w:rFonts w:ascii="Calibri" w:hAnsi="Calibri" w:cs="Calibri"/>
          <w:sz w:val="24"/>
          <w:szCs w:val="24"/>
        </w:rPr>
        <w:t xml:space="preserve">, </w:t>
      </w:r>
      <w:bookmarkStart w:id="12" w:name="OLE_LINK9"/>
      <w:r w:rsidR="007044C2" w:rsidRPr="00182027">
        <w:rPr>
          <w:rFonts w:ascii="Calibri" w:hAnsi="Calibri" w:cs="Calibri"/>
          <w:sz w:val="24"/>
          <w:szCs w:val="24"/>
        </w:rPr>
        <w:t xml:space="preserve">and </w:t>
      </w:r>
      <w:r w:rsidRPr="00182027">
        <w:rPr>
          <w:rFonts w:ascii="Calibri" w:hAnsi="Calibri" w:cs="Calibri"/>
          <w:sz w:val="24"/>
          <w:szCs w:val="24"/>
        </w:rPr>
        <w:t>epidermal growth</w:t>
      </w:r>
      <w:r w:rsidR="00981C71" w:rsidRPr="00182027">
        <w:rPr>
          <w:rFonts w:ascii="Calibri" w:hAnsi="Calibri" w:cs="Calibri"/>
          <w:sz w:val="24"/>
          <w:szCs w:val="24"/>
        </w:rPr>
        <w:t xml:space="preserve"> </w:t>
      </w:r>
      <w:r w:rsidRPr="00182027">
        <w:rPr>
          <w:rFonts w:ascii="Calibri" w:hAnsi="Calibri" w:cs="Calibri"/>
          <w:sz w:val="24"/>
          <w:szCs w:val="24"/>
        </w:rPr>
        <w:t>factor</w:t>
      </w:r>
      <w:bookmarkEnd w:id="12"/>
      <w:r w:rsidR="007044C2" w:rsidRPr="00182027">
        <w:rPr>
          <w:rFonts w:ascii="Calibri" w:hAnsi="Calibri" w:cs="Calibri"/>
          <w:sz w:val="24"/>
          <w:szCs w:val="24"/>
        </w:rPr>
        <w:t xml:space="preserve"> </w:t>
      </w:r>
      <w:r w:rsidRPr="00182027">
        <w:rPr>
          <w:rFonts w:ascii="Calibri" w:hAnsi="Calibri" w:cs="Calibri"/>
          <w:sz w:val="24"/>
          <w:szCs w:val="24"/>
        </w:rPr>
        <w:t>(</w:t>
      </w:r>
      <w:r w:rsidR="00CE04C5" w:rsidRPr="00182027">
        <w:rPr>
          <w:rFonts w:ascii="Calibri" w:hAnsi="Calibri" w:cs="Calibri"/>
          <w:sz w:val="24"/>
          <w:szCs w:val="24"/>
        </w:rPr>
        <w:t>EGF</w:t>
      </w:r>
      <w:r w:rsidRPr="00182027">
        <w:rPr>
          <w:rFonts w:ascii="Calibri" w:hAnsi="Calibri" w:cs="Calibri"/>
          <w:sz w:val="24"/>
          <w:szCs w:val="24"/>
        </w:rPr>
        <w:t>)</w:t>
      </w:r>
      <w:r w:rsidR="001013BF" w:rsidRPr="00182027">
        <w:rPr>
          <w:rFonts w:ascii="Calibri" w:hAnsi="Calibri" w:cs="Calibri"/>
          <w:sz w:val="24"/>
          <w:szCs w:val="24"/>
          <w:vertAlign w:val="superscript"/>
        </w:rPr>
        <w:fldChar w:fldCharType="begin">
          <w:fldData xml:space="preserve">PEVuZE5vdGU+PENpdGU+PEF1dGhvcj5Ib25nPC9BdXRob3I+PFllYXI+MjAxODwvWWVhcj48UmVj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</w:fldData>
        </w:fldChar>
      </w:r>
      <w:r w:rsidR="001013BF" w:rsidRPr="00182027">
        <w:rPr>
          <w:rFonts w:ascii="Calibri" w:hAnsi="Calibri" w:cs="Calibri"/>
          <w:sz w:val="24"/>
          <w:szCs w:val="24"/>
          <w:vertAlign w:val="superscript"/>
        </w:rPr>
        <w:instrText xml:space="preserve"> ADDIN EN.CITE </w:instrText>
      </w:r>
      <w:r w:rsidR="001013BF" w:rsidRPr="00182027">
        <w:rPr>
          <w:rFonts w:ascii="Calibri" w:hAnsi="Calibri" w:cs="Calibri"/>
          <w:sz w:val="24"/>
          <w:szCs w:val="24"/>
          <w:vertAlign w:val="superscript"/>
        </w:rPr>
        <w:fldChar w:fldCharType="begin">
          <w:fldData xml:space="preserve">PEVuZE5vdGU+PENpdGU+PEF1dGhvcj5Ib25nPC9BdXRob3I+PFllYXI+MjAxODwvWWVhcj48UmVj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</w:fldData>
        </w:fldChar>
      </w:r>
      <w:r w:rsidR="001013BF" w:rsidRPr="00182027">
        <w:rPr>
          <w:rFonts w:ascii="Calibri" w:hAnsi="Calibri" w:cs="Calibri"/>
          <w:sz w:val="24"/>
          <w:szCs w:val="24"/>
          <w:vertAlign w:val="superscript"/>
        </w:rPr>
        <w:instrText xml:space="preserve"> ADDIN EN.CITE.DATA </w:instrText>
      </w:r>
      <w:r w:rsidR="001013BF" w:rsidRPr="00182027">
        <w:rPr>
          <w:rFonts w:ascii="Calibri" w:hAnsi="Calibri" w:cs="Calibri"/>
          <w:sz w:val="24"/>
          <w:szCs w:val="24"/>
          <w:vertAlign w:val="superscript"/>
        </w:rPr>
      </w:r>
      <w:r w:rsidR="001013BF" w:rsidRPr="00182027">
        <w:rPr>
          <w:rFonts w:ascii="Calibri" w:hAnsi="Calibri" w:cs="Calibri"/>
          <w:sz w:val="24"/>
          <w:szCs w:val="24"/>
          <w:vertAlign w:val="superscript"/>
        </w:rPr>
        <w:fldChar w:fldCharType="end"/>
      </w:r>
      <w:r w:rsidR="001013BF" w:rsidRPr="00182027">
        <w:rPr>
          <w:rFonts w:ascii="Calibri" w:hAnsi="Calibri" w:cs="Calibri"/>
          <w:sz w:val="24"/>
          <w:szCs w:val="24"/>
          <w:vertAlign w:val="superscript"/>
        </w:rPr>
      </w:r>
      <w:r w:rsidR="001013BF" w:rsidRPr="00182027">
        <w:rPr>
          <w:rFonts w:ascii="Calibri" w:hAnsi="Calibri" w:cs="Calibri"/>
          <w:sz w:val="24"/>
          <w:szCs w:val="24"/>
          <w:vertAlign w:val="superscript"/>
        </w:rPr>
        <w:fldChar w:fldCharType="separate"/>
      </w:r>
      <w:hyperlink w:anchor="_ENREF_14" w:tooltip="Hong, 2018 #728" w:history="1">
        <w:r w:rsidR="00B8413C" w:rsidRPr="00182027">
          <w:rPr>
            <w:rFonts w:ascii="Calibri" w:hAnsi="Calibri" w:cs="Calibri"/>
            <w:noProof/>
            <w:sz w:val="24"/>
            <w:szCs w:val="24"/>
            <w:vertAlign w:val="superscript"/>
          </w:rPr>
          <w:t>14</w:t>
        </w:r>
      </w:hyperlink>
      <w:r w:rsidR="001013BF" w:rsidRPr="00182027">
        <w:rPr>
          <w:rFonts w:ascii="Calibri" w:hAnsi="Calibri" w:cs="Calibri"/>
          <w:sz w:val="24"/>
          <w:szCs w:val="24"/>
          <w:vertAlign w:val="superscript"/>
        </w:rPr>
        <w:fldChar w:fldCharType="end"/>
      </w:r>
      <w:r w:rsidR="003E4082" w:rsidRPr="00182027">
        <w:rPr>
          <w:rFonts w:ascii="Calibri" w:hAnsi="Calibri" w:cs="Calibri"/>
          <w:sz w:val="24"/>
          <w:szCs w:val="24"/>
        </w:rPr>
        <w:t>;</w:t>
      </w:r>
      <w:r w:rsidR="007044C2" w:rsidRPr="00182027">
        <w:rPr>
          <w:rFonts w:ascii="Calibri" w:hAnsi="Calibri" w:cs="Calibri"/>
          <w:sz w:val="24"/>
          <w:szCs w:val="24"/>
        </w:rPr>
        <w:t xml:space="preserve"> and (ii)</w:t>
      </w:r>
      <w:r w:rsidR="003E4082" w:rsidRPr="00182027">
        <w:rPr>
          <w:rFonts w:ascii="Calibri" w:hAnsi="Calibri" w:cs="Calibri"/>
          <w:sz w:val="24"/>
          <w:szCs w:val="24"/>
        </w:rPr>
        <w:t xml:space="preserve"> inhibitors</w:t>
      </w:r>
      <w:r w:rsidR="007044C2" w:rsidRPr="00182027">
        <w:rPr>
          <w:rFonts w:ascii="Calibri" w:hAnsi="Calibri" w:cs="Calibri"/>
          <w:sz w:val="24"/>
          <w:szCs w:val="24"/>
        </w:rPr>
        <w:t xml:space="preserve">, including </w:t>
      </w:r>
      <w:r w:rsidR="00981C71" w:rsidRPr="00182027">
        <w:rPr>
          <w:rFonts w:ascii="Calibri" w:hAnsi="Calibri" w:cs="Calibri"/>
          <w:sz w:val="24"/>
          <w:szCs w:val="24"/>
        </w:rPr>
        <w:t>a</w:t>
      </w:r>
      <w:r w:rsidR="003E4082" w:rsidRPr="00182027">
        <w:rPr>
          <w:rFonts w:ascii="Calibri" w:hAnsi="Calibri" w:cs="Calibri"/>
          <w:sz w:val="24"/>
          <w:szCs w:val="24"/>
        </w:rPr>
        <w:t>ngiostatin</w:t>
      </w:r>
      <w:r w:rsidR="00F364AE" w:rsidRPr="00182027">
        <w:rPr>
          <w:rFonts w:ascii="Calibri" w:hAnsi="Calibri" w:cs="Calibri"/>
          <w:sz w:val="24"/>
          <w:szCs w:val="24"/>
          <w:vertAlign w:val="superscript"/>
        </w:rPr>
        <w:fldChar w:fldCharType="begin">
          <w:fldData xml:space="preserve">PEVuZE5vdGU+PENpdGU+PEF1dGhvcj5GZWxkbzwvQXV0aG9yPjxZZWFyPjIwMTk8L1llYXI+PFJl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</w:fldData>
        </w:fldChar>
      </w:r>
      <w:r w:rsidR="00F364AE" w:rsidRPr="00182027">
        <w:rPr>
          <w:rFonts w:ascii="Calibri" w:hAnsi="Calibri" w:cs="Calibri"/>
          <w:sz w:val="24"/>
          <w:szCs w:val="24"/>
          <w:vertAlign w:val="superscript"/>
        </w:rPr>
        <w:instrText xml:space="preserve"> ADDIN EN.CITE </w:instrText>
      </w:r>
      <w:r w:rsidR="00F364AE" w:rsidRPr="00182027">
        <w:rPr>
          <w:rFonts w:ascii="Calibri" w:hAnsi="Calibri" w:cs="Calibri"/>
          <w:sz w:val="24"/>
          <w:szCs w:val="24"/>
          <w:vertAlign w:val="superscript"/>
        </w:rPr>
        <w:fldChar w:fldCharType="begin">
          <w:fldData xml:space="preserve">PEVuZE5vdGU+PENpdGU+PEF1dGhvcj5GZWxkbzwvQXV0aG9yPjxZZWFyPjIwMTk8L1llYXI+PFJl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</w:fldData>
        </w:fldChar>
      </w:r>
      <w:r w:rsidR="00F364AE" w:rsidRPr="00182027">
        <w:rPr>
          <w:rFonts w:ascii="Calibri" w:hAnsi="Calibri" w:cs="Calibri"/>
          <w:sz w:val="24"/>
          <w:szCs w:val="24"/>
          <w:vertAlign w:val="superscript"/>
        </w:rPr>
        <w:instrText xml:space="preserve"> ADDIN EN.CITE.DATA </w:instrText>
      </w:r>
      <w:r w:rsidR="00F364AE" w:rsidRPr="00182027">
        <w:rPr>
          <w:rFonts w:ascii="Calibri" w:hAnsi="Calibri" w:cs="Calibri"/>
          <w:sz w:val="24"/>
          <w:szCs w:val="24"/>
          <w:vertAlign w:val="superscript"/>
        </w:rPr>
      </w:r>
      <w:r w:rsidR="00F364AE" w:rsidRPr="00182027">
        <w:rPr>
          <w:rFonts w:ascii="Calibri" w:hAnsi="Calibri" w:cs="Calibri"/>
          <w:sz w:val="24"/>
          <w:szCs w:val="24"/>
          <w:vertAlign w:val="superscript"/>
        </w:rPr>
        <w:fldChar w:fldCharType="end"/>
      </w:r>
      <w:r w:rsidR="00F364AE" w:rsidRPr="00182027">
        <w:rPr>
          <w:rFonts w:ascii="Calibri" w:hAnsi="Calibri" w:cs="Calibri"/>
          <w:sz w:val="24"/>
          <w:szCs w:val="24"/>
          <w:vertAlign w:val="superscript"/>
        </w:rPr>
      </w:r>
      <w:r w:rsidR="00F364AE" w:rsidRPr="00182027">
        <w:rPr>
          <w:rFonts w:ascii="Calibri" w:hAnsi="Calibri" w:cs="Calibri"/>
          <w:sz w:val="24"/>
          <w:szCs w:val="24"/>
          <w:vertAlign w:val="superscript"/>
        </w:rPr>
        <w:fldChar w:fldCharType="separate"/>
      </w:r>
      <w:hyperlink w:anchor="_ENREF_15" w:tooltip="Feldo, 2019 #731" w:history="1">
        <w:r w:rsidR="00B8413C" w:rsidRPr="00182027">
          <w:rPr>
            <w:rFonts w:ascii="Calibri" w:hAnsi="Calibri" w:cs="Calibri"/>
            <w:noProof/>
            <w:sz w:val="24"/>
            <w:szCs w:val="24"/>
            <w:vertAlign w:val="superscript"/>
          </w:rPr>
          <w:t>15</w:t>
        </w:r>
      </w:hyperlink>
      <w:r w:rsidR="00F364AE" w:rsidRPr="00182027">
        <w:rPr>
          <w:rFonts w:ascii="Calibri" w:hAnsi="Calibri" w:cs="Calibri"/>
          <w:sz w:val="24"/>
          <w:szCs w:val="24"/>
          <w:vertAlign w:val="superscript"/>
        </w:rPr>
        <w:fldChar w:fldCharType="end"/>
      </w:r>
      <w:bookmarkStart w:id="13" w:name="OLE_LINK12"/>
      <w:r w:rsidR="003E4082" w:rsidRPr="00182027">
        <w:rPr>
          <w:rFonts w:ascii="Calibri" w:hAnsi="Calibri" w:cs="Calibri"/>
          <w:sz w:val="24"/>
          <w:szCs w:val="24"/>
        </w:rPr>
        <w:t>,</w:t>
      </w:r>
      <w:r w:rsidR="007044C2" w:rsidRPr="00182027">
        <w:rPr>
          <w:rFonts w:ascii="Calibri" w:hAnsi="Calibri" w:cs="Calibri"/>
          <w:sz w:val="24"/>
          <w:szCs w:val="24"/>
        </w:rPr>
        <w:t xml:space="preserve"> </w:t>
      </w:r>
      <w:r w:rsidR="00981C71" w:rsidRPr="00182027">
        <w:rPr>
          <w:rFonts w:ascii="Calibri" w:hAnsi="Calibri" w:cs="Calibri"/>
          <w:sz w:val="24"/>
          <w:szCs w:val="24"/>
        </w:rPr>
        <w:t>e</w:t>
      </w:r>
      <w:r w:rsidR="003E4082" w:rsidRPr="00182027">
        <w:rPr>
          <w:rFonts w:ascii="Calibri" w:hAnsi="Calibri" w:cs="Calibri"/>
          <w:sz w:val="24"/>
          <w:szCs w:val="24"/>
        </w:rPr>
        <w:t>ndostatin</w:t>
      </w:r>
      <w:bookmarkEnd w:id="13"/>
      <w:r w:rsidR="00F364AE" w:rsidRPr="00182027">
        <w:rPr>
          <w:rFonts w:ascii="Calibri" w:hAnsi="Calibri" w:cs="Calibri"/>
          <w:sz w:val="24"/>
          <w:szCs w:val="24"/>
          <w:vertAlign w:val="superscript"/>
        </w:rPr>
        <w:fldChar w:fldCharType="begin">
          <w:fldData xml:space="preserve">PEVuZE5vdGU+PENpdGU+PEF1dGhvcj5BbmFraGE8L0F1dGhvcj48WWVhcj4yMDIzPC9ZZWFyPjxS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</w:fldData>
        </w:fldChar>
      </w:r>
      <w:r w:rsidR="00F364AE" w:rsidRPr="00182027">
        <w:rPr>
          <w:rFonts w:ascii="Calibri" w:hAnsi="Calibri" w:cs="Calibri"/>
          <w:sz w:val="24"/>
          <w:szCs w:val="24"/>
          <w:vertAlign w:val="superscript"/>
        </w:rPr>
        <w:instrText xml:space="preserve"> ADDIN EN.CITE </w:instrText>
      </w:r>
      <w:r w:rsidR="00F364AE" w:rsidRPr="00182027">
        <w:rPr>
          <w:rFonts w:ascii="Calibri" w:hAnsi="Calibri" w:cs="Calibri"/>
          <w:sz w:val="24"/>
          <w:szCs w:val="24"/>
          <w:vertAlign w:val="superscript"/>
        </w:rPr>
        <w:fldChar w:fldCharType="begin">
          <w:fldData xml:space="preserve">PEVuZE5vdGU+PENpdGU+PEF1dGhvcj5BbmFraGE8L0F1dGhvcj48WWVhcj4yMDIzPC9ZZWFyPjxS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</w:fldData>
        </w:fldChar>
      </w:r>
      <w:r w:rsidR="00F364AE" w:rsidRPr="00182027">
        <w:rPr>
          <w:rFonts w:ascii="Calibri" w:hAnsi="Calibri" w:cs="Calibri"/>
          <w:sz w:val="24"/>
          <w:szCs w:val="24"/>
          <w:vertAlign w:val="superscript"/>
        </w:rPr>
        <w:instrText xml:space="preserve"> ADDIN EN.CITE.DATA </w:instrText>
      </w:r>
      <w:r w:rsidR="00F364AE" w:rsidRPr="00182027">
        <w:rPr>
          <w:rFonts w:ascii="Calibri" w:hAnsi="Calibri" w:cs="Calibri"/>
          <w:sz w:val="24"/>
          <w:szCs w:val="24"/>
          <w:vertAlign w:val="superscript"/>
        </w:rPr>
      </w:r>
      <w:r w:rsidR="00F364AE" w:rsidRPr="00182027">
        <w:rPr>
          <w:rFonts w:ascii="Calibri" w:hAnsi="Calibri" w:cs="Calibri"/>
          <w:sz w:val="24"/>
          <w:szCs w:val="24"/>
          <w:vertAlign w:val="superscript"/>
        </w:rPr>
        <w:fldChar w:fldCharType="end"/>
      </w:r>
      <w:r w:rsidR="00F364AE" w:rsidRPr="00182027">
        <w:rPr>
          <w:rFonts w:ascii="Calibri" w:hAnsi="Calibri" w:cs="Calibri"/>
          <w:sz w:val="24"/>
          <w:szCs w:val="24"/>
          <w:vertAlign w:val="superscript"/>
        </w:rPr>
      </w:r>
      <w:r w:rsidR="00F364AE" w:rsidRPr="00182027">
        <w:rPr>
          <w:rFonts w:ascii="Calibri" w:hAnsi="Calibri" w:cs="Calibri"/>
          <w:sz w:val="24"/>
          <w:szCs w:val="24"/>
          <w:vertAlign w:val="superscript"/>
        </w:rPr>
        <w:fldChar w:fldCharType="separate"/>
      </w:r>
      <w:hyperlink w:anchor="_ENREF_16" w:tooltip="Anakha, 2023 #732" w:history="1">
        <w:r w:rsidR="00B8413C" w:rsidRPr="00182027">
          <w:rPr>
            <w:rFonts w:ascii="Calibri" w:hAnsi="Calibri" w:cs="Calibri"/>
            <w:noProof/>
            <w:sz w:val="24"/>
            <w:szCs w:val="24"/>
            <w:vertAlign w:val="superscript"/>
          </w:rPr>
          <w:t>16</w:t>
        </w:r>
      </w:hyperlink>
      <w:r w:rsidR="00F364AE" w:rsidRPr="00182027">
        <w:rPr>
          <w:rFonts w:ascii="Calibri" w:hAnsi="Calibri" w:cs="Calibri"/>
          <w:sz w:val="24"/>
          <w:szCs w:val="24"/>
          <w:vertAlign w:val="superscript"/>
        </w:rPr>
        <w:fldChar w:fldCharType="end"/>
      </w:r>
      <w:r w:rsidR="00981C71" w:rsidRPr="00182027">
        <w:rPr>
          <w:rFonts w:ascii="Calibri" w:hAnsi="Calibri" w:cs="Calibri"/>
          <w:sz w:val="24"/>
          <w:szCs w:val="24"/>
        </w:rPr>
        <w:t>, platelet-activating factor receptor-1</w:t>
      </w:r>
      <w:r w:rsidR="007044C2" w:rsidRPr="00182027">
        <w:rPr>
          <w:rFonts w:ascii="Calibri" w:hAnsi="Calibri" w:cs="Calibri"/>
          <w:sz w:val="24"/>
          <w:szCs w:val="24"/>
        </w:rPr>
        <w:t xml:space="preserve"> </w:t>
      </w:r>
      <w:r w:rsidR="00981C71" w:rsidRPr="00182027">
        <w:rPr>
          <w:rFonts w:ascii="Calibri" w:hAnsi="Calibri" w:cs="Calibri"/>
          <w:sz w:val="24"/>
          <w:szCs w:val="24"/>
        </w:rPr>
        <w:t>(</w:t>
      </w:r>
      <w:r w:rsidR="003E4082" w:rsidRPr="00182027">
        <w:rPr>
          <w:rFonts w:ascii="Calibri" w:hAnsi="Calibri" w:cs="Calibri"/>
          <w:sz w:val="24"/>
          <w:szCs w:val="24"/>
        </w:rPr>
        <w:t>TSP-1</w:t>
      </w:r>
      <w:r w:rsidR="00981C71" w:rsidRPr="00182027">
        <w:rPr>
          <w:rFonts w:ascii="Calibri" w:hAnsi="Calibri" w:cs="Calibri"/>
          <w:sz w:val="24"/>
          <w:szCs w:val="24"/>
        </w:rPr>
        <w:t>)</w:t>
      </w:r>
      <w:r w:rsidR="00F364AE" w:rsidRPr="00182027">
        <w:rPr>
          <w:rFonts w:ascii="Calibri" w:hAnsi="Calibri" w:cs="Calibri"/>
          <w:sz w:val="24"/>
          <w:szCs w:val="24"/>
          <w:vertAlign w:val="superscript"/>
        </w:rPr>
        <w:fldChar w:fldCharType="begin">
          <w:fldData xml:space="preserve">PEVuZE5vdGU+PENpdGU+PEF1dGhvcj5LYXVyPC9BdXRob3I+PFllYXI+MjAyMTwvWWVhcj48UmVj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==
</w:fldData>
        </w:fldChar>
      </w:r>
      <w:r w:rsidR="00F364AE" w:rsidRPr="00182027">
        <w:rPr>
          <w:rFonts w:ascii="Calibri" w:hAnsi="Calibri" w:cs="Calibri"/>
          <w:sz w:val="24"/>
          <w:szCs w:val="24"/>
          <w:vertAlign w:val="superscript"/>
        </w:rPr>
        <w:instrText xml:space="preserve"> ADDIN EN.CITE </w:instrText>
      </w:r>
      <w:r w:rsidR="00F364AE" w:rsidRPr="00182027">
        <w:rPr>
          <w:rFonts w:ascii="Calibri" w:hAnsi="Calibri" w:cs="Calibri"/>
          <w:sz w:val="24"/>
          <w:szCs w:val="24"/>
          <w:vertAlign w:val="superscript"/>
        </w:rPr>
        <w:fldChar w:fldCharType="begin">
          <w:fldData xml:space="preserve">PEVuZE5vdGU+PENpdGU+PEF1dGhvcj5LYXVyPC9BdXRob3I+PFllYXI+MjAyMTwvWWVhcj48UmVj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==
</w:fldData>
        </w:fldChar>
      </w:r>
      <w:r w:rsidR="00F364AE" w:rsidRPr="00182027">
        <w:rPr>
          <w:rFonts w:ascii="Calibri" w:hAnsi="Calibri" w:cs="Calibri"/>
          <w:sz w:val="24"/>
          <w:szCs w:val="24"/>
          <w:vertAlign w:val="superscript"/>
        </w:rPr>
        <w:instrText xml:space="preserve"> ADDIN EN.CITE.DATA </w:instrText>
      </w:r>
      <w:r w:rsidR="00F364AE" w:rsidRPr="00182027">
        <w:rPr>
          <w:rFonts w:ascii="Calibri" w:hAnsi="Calibri" w:cs="Calibri"/>
          <w:sz w:val="24"/>
          <w:szCs w:val="24"/>
          <w:vertAlign w:val="superscript"/>
        </w:rPr>
      </w:r>
      <w:r w:rsidR="00F364AE" w:rsidRPr="00182027">
        <w:rPr>
          <w:rFonts w:ascii="Calibri" w:hAnsi="Calibri" w:cs="Calibri"/>
          <w:sz w:val="24"/>
          <w:szCs w:val="24"/>
          <w:vertAlign w:val="superscript"/>
        </w:rPr>
        <w:fldChar w:fldCharType="end"/>
      </w:r>
      <w:r w:rsidR="00F364AE" w:rsidRPr="00182027">
        <w:rPr>
          <w:rFonts w:ascii="Calibri" w:hAnsi="Calibri" w:cs="Calibri"/>
          <w:sz w:val="24"/>
          <w:szCs w:val="24"/>
          <w:vertAlign w:val="superscript"/>
        </w:rPr>
      </w:r>
      <w:r w:rsidR="00F364AE" w:rsidRPr="00182027">
        <w:rPr>
          <w:rFonts w:ascii="Calibri" w:hAnsi="Calibri" w:cs="Calibri"/>
          <w:sz w:val="24"/>
          <w:szCs w:val="24"/>
          <w:vertAlign w:val="superscript"/>
        </w:rPr>
        <w:fldChar w:fldCharType="separate"/>
      </w:r>
      <w:hyperlink w:anchor="_ENREF_17" w:tooltip="Kaur, 2021 #733" w:history="1">
        <w:r w:rsidR="00B8413C" w:rsidRPr="00182027">
          <w:rPr>
            <w:rFonts w:ascii="Calibri" w:hAnsi="Calibri" w:cs="Calibri"/>
            <w:sz w:val="24"/>
            <w:szCs w:val="24"/>
            <w:vertAlign w:val="superscript"/>
          </w:rPr>
          <w:t>17</w:t>
        </w:r>
      </w:hyperlink>
      <w:r w:rsidR="00F364AE" w:rsidRPr="00182027">
        <w:rPr>
          <w:rFonts w:ascii="Calibri" w:hAnsi="Calibri" w:cs="Calibri"/>
          <w:sz w:val="24"/>
          <w:szCs w:val="24"/>
          <w:vertAlign w:val="superscript"/>
        </w:rPr>
        <w:fldChar w:fldCharType="end"/>
      </w:r>
      <w:bookmarkStart w:id="14" w:name="OLE_LINK14"/>
      <w:r w:rsidR="003E4082" w:rsidRPr="00182027">
        <w:rPr>
          <w:rFonts w:ascii="Calibri" w:hAnsi="Calibri" w:cs="Calibri"/>
          <w:sz w:val="24"/>
          <w:szCs w:val="24"/>
        </w:rPr>
        <w:t>, and t</w:t>
      </w:r>
      <w:r w:rsidR="00E25E1E" w:rsidRPr="00182027">
        <w:rPr>
          <w:rFonts w:ascii="Calibri" w:hAnsi="Calibri" w:cs="Calibri"/>
          <w:sz w:val="24"/>
          <w:szCs w:val="24"/>
        </w:rPr>
        <w:t>issue inhibitors of metalloproteinases</w:t>
      </w:r>
      <w:bookmarkEnd w:id="14"/>
      <w:r w:rsidR="007044C2" w:rsidRPr="00182027">
        <w:rPr>
          <w:rFonts w:ascii="Calibri" w:hAnsi="Calibri" w:cs="Calibri"/>
          <w:sz w:val="24"/>
          <w:szCs w:val="24"/>
        </w:rPr>
        <w:t xml:space="preserve"> </w:t>
      </w:r>
      <w:r w:rsidR="003E4082" w:rsidRPr="00182027">
        <w:rPr>
          <w:rFonts w:ascii="Calibri" w:hAnsi="Calibri" w:cs="Calibri"/>
          <w:sz w:val="24"/>
          <w:szCs w:val="24"/>
        </w:rPr>
        <w:t>(</w:t>
      </w:r>
      <w:r w:rsidR="00F329B4" w:rsidRPr="00182027">
        <w:rPr>
          <w:rFonts w:ascii="Calibri" w:hAnsi="Calibri" w:cs="Calibri"/>
          <w:sz w:val="24"/>
          <w:szCs w:val="24"/>
        </w:rPr>
        <w:t>TIMPs</w:t>
      </w:r>
      <w:r w:rsidR="003E4082" w:rsidRPr="00182027">
        <w:rPr>
          <w:rFonts w:ascii="Calibri" w:hAnsi="Calibri" w:cs="Calibri"/>
          <w:sz w:val="24"/>
          <w:szCs w:val="24"/>
        </w:rPr>
        <w:t>)</w:t>
      </w:r>
      <w:r w:rsidR="00E25E1E" w:rsidRPr="00182027">
        <w:rPr>
          <w:rFonts w:ascii="Calibri" w:hAnsi="Calibri" w:cs="Calibri"/>
          <w:sz w:val="24"/>
          <w:szCs w:val="24"/>
          <w:vertAlign w:val="superscript"/>
        </w:rPr>
        <w:fldChar w:fldCharType="begin">
          <w:fldData xml:space="preserve">PEVuZE5vdGU+PENpdGU+PEF1dGhvcj5RaTwvQXV0aG9yPjxZZWFyPjIwMjI8L1llYXI+PFJlY051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</w:fldData>
        </w:fldChar>
      </w:r>
      <w:r w:rsidR="00E25E1E" w:rsidRPr="00182027">
        <w:rPr>
          <w:rFonts w:ascii="Calibri" w:hAnsi="Calibri" w:cs="Calibri"/>
          <w:sz w:val="24"/>
          <w:szCs w:val="24"/>
          <w:vertAlign w:val="superscript"/>
        </w:rPr>
        <w:instrText xml:space="preserve"> ADDIN EN.CITE </w:instrText>
      </w:r>
      <w:r w:rsidR="00E25E1E" w:rsidRPr="00182027">
        <w:rPr>
          <w:rFonts w:ascii="Calibri" w:hAnsi="Calibri" w:cs="Calibri"/>
          <w:sz w:val="24"/>
          <w:szCs w:val="24"/>
          <w:vertAlign w:val="superscript"/>
        </w:rPr>
        <w:fldChar w:fldCharType="begin">
          <w:fldData xml:space="preserve">PEVuZE5vdGU+PENpdGU+PEF1dGhvcj5RaTwvQXV0aG9yPjxZZWFyPjIwMjI8L1llYXI+PFJlY051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</w:fldData>
        </w:fldChar>
      </w:r>
      <w:r w:rsidR="00E25E1E" w:rsidRPr="00182027">
        <w:rPr>
          <w:rFonts w:ascii="Calibri" w:hAnsi="Calibri" w:cs="Calibri"/>
          <w:sz w:val="24"/>
          <w:szCs w:val="24"/>
          <w:vertAlign w:val="superscript"/>
        </w:rPr>
        <w:instrText xml:space="preserve"> ADDIN EN.CITE.DATA </w:instrText>
      </w:r>
      <w:r w:rsidR="00E25E1E" w:rsidRPr="00182027">
        <w:rPr>
          <w:rFonts w:ascii="Calibri" w:hAnsi="Calibri" w:cs="Calibri"/>
          <w:sz w:val="24"/>
          <w:szCs w:val="24"/>
          <w:vertAlign w:val="superscript"/>
        </w:rPr>
      </w:r>
      <w:r w:rsidR="00E25E1E" w:rsidRPr="00182027">
        <w:rPr>
          <w:rFonts w:ascii="Calibri" w:hAnsi="Calibri" w:cs="Calibri"/>
          <w:sz w:val="24"/>
          <w:szCs w:val="24"/>
          <w:vertAlign w:val="superscript"/>
        </w:rPr>
        <w:fldChar w:fldCharType="end"/>
      </w:r>
      <w:r w:rsidR="00E25E1E" w:rsidRPr="00182027">
        <w:rPr>
          <w:rFonts w:ascii="Calibri" w:hAnsi="Calibri" w:cs="Calibri"/>
          <w:sz w:val="24"/>
          <w:szCs w:val="24"/>
          <w:vertAlign w:val="superscript"/>
        </w:rPr>
      </w:r>
      <w:r w:rsidR="00E25E1E" w:rsidRPr="00182027">
        <w:rPr>
          <w:rFonts w:ascii="Calibri" w:hAnsi="Calibri" w:cs="Calibri"/>
          <w:sz w:val="24"/>
          <w:szCs w:val="24"/>
          <w:vertAlign w:val="superscript"/>
        </w:rPr>
        <w:fldChar w:fldCharType="separate"/>
      </w:r>
      <w:hyperlink w:anchor="_ENREF_18" w:tooltip="Qi, 2022 #734" w:history="1">
        <w:r w:rsidR="00B8413C" w:rsidRPr="00182027">
          <w:rPr>
            <w:rFonts w:ascii="Calibri" w:hAnsi="Calibri" w:cs="Calibri"/>
            <w:noProof/>
            <w:sz w:val="24"/>
            <w:szCs w:val="24"/>
            <w:vertAlign w:val="superscript"/>
          </w:rPr>
          <w:t>18</w:t>
        </w:r>
      </w:hyperlink>
      <w:r w:rsidR="00E25E1E" w:rsidRPr="00182027">
        <w:rPr>
          <w:rFonts w:ascii="Calibri" w:hAnsi="Calibri" w:cs="Calibri"/>
          <w:sz w:val="24"/>
          <w:szCs w:val="24"/>
          <w:vertAlign w:val="superscript"/>
        </w:rPr>
        <w:fldChar w:fldCharType="end"/>
      </w:r>
      <w:r w:rsidR="003E4082" w:rsidRPr="00182027">
        <w:rPr>
          <w:rFonts w:ascii="Calibri" w:hAnsi="Calibri" w:cs="Calibri"/>
          <w:sz w:val="24"/>
          <w:szCs w:val="24"/>
        </w:rPr>
        <w:t>.</w:t>
      </w:r>
      <w:r w:rsidR="00981C71" w:rsidRPr="00182027">
        <w:rPr>
          <w:rFonts w:ascii="Calibri" w:hAnsi="Calibri" w:cs="Calibri"/>
          <w:sz w:val="24"/>
          <w:szCs w:val="24"/>
          <w:shd w:val="clear" w:color="auto" w:fill="F6F6F6"/>
        </w:rPr>
        <w:t xml:space="preserve"> </w:t>
      </w:r>
      <w:r w:rsidR="00981C71" w:rsidRPr="00182027">
        <w:rPr>
          <w:rFonts w:ascii="Calibri" w:hAnsi="Calibri" w:cs="Calibri"/>
          <w:sz w:val="24"/>
          <w:szCs w:val="24"/>
        </w:rPr>
        <w:t xml:space="preserve">In </w:t>
      </w:r>
      <w:r w:rsidR="007044C2" w:rsidRPr="00182027">
        <w:rPr>
          <w:rFonts w:ascii="Calibri" w:hAnsi="Calibri" w:cs="Calibri"/>
          <w:sz w:val="24"/>
          <w:szCs w:val="24"/>
        </w:rPr>
        <w:t>p</w:t>
      </w:r>
      <w:r w:rsidR="00981C71" w:rsidRPr="00182027">
        <w:rPr>
          <w:rFonts w:ascii="Calibri" w:hAnsi="Calibri" w:cs="Calibri"/>
          <w:sz w:val="24"/>
          <w:szCs w:val="24"/>
        </w:rPr>
        <w:t>hase I/II</w:t>
      </w:r>
      <w:r w:rsidR="00ED5D70" w:rsidRPr="00182027">
        <w:rPr>
          <w:rFonts w:ascii="Calibri" w:hAnsi="Calibri" w:cs="Calibri"/>
          <w:sz w:val="24"/>
          <w:szCs w:val="24"/>
        </w:rPr>
        <w:t>/III</w:t>
      </w:r>
      <w:r w:rsidR="00981C71" w:rsidRPr="00182027">
        <w:rPr>
          <w:rFonts w:ascii="Calibri" w:hAnsi="Calibri" w:cs="Calibri"/>
          <w:sz w:val="24"/>
          <w:szCs w:val="24"/>
        </w:rPr>
        <w:t xml:space="preserve"> brain tumor clinical trials, most anti-angiogenic drugs target VEGF signaling due to its central role in angiogenesis, exemplified by bevacizumab</w:t>
      </w:r>
      <w:r w:rsidR="00D37EA8">
        <w:rPr>
          <w:rFonts w:ascii="Calibri" w:hAnsi="Calibri" w:cs="Calibri"/>
          <w:sz w:val="24"/>
          <w:szCs w:val="24"/>
        </w:rPr>
        <w:t xml:space="preserve">, </w:t>
      </w:r>
      <w:r w:rsidR="00981C71" w:rsidRPr="00182027">
        <w:rPr>
          <w:rFonts w:ascii="Calibri" w:hAnsi="Calibri" w:cs="Calibri"/>
          <w:sz w:val="24"/>
          <w:szCs w:val="24"/>
        </w:rPr>
        <w:t>a monoclonal antibody that inhibits neovascularization through VEGF blockade</w:t>
      </w:r>
      <w:r w:rsidR="0019212B" w:rsidRPr="00182027">
        <w:rPr>
          <w:rFonts w:ascii="Calibri" w:hAnsi="Calibri" w:cs="Calibri"/>
          <w:sz w:val="24"/>
          <w:szCs w:val="24"/>
          <w:vertAlign w:val="superscript"/>
        </w:rPr>
        <w:t>1</w:t>
      </w:r>
      <w:r w:rsidR="00ED5D70" w:rsidRPr="00182027">
        <w:rPr>
          <w:rFonts w:ascii="Calibri" w:hAnsi="Calibri" w:cs="Calibri"/>
          <w:sz w:val="24"/>
          <w:szCs w:val="24"/>
          <w:vertAlign w:val="superscript"/>
        </w:rPr>
        <w:t>9</w:t>
      </w:r>
      <w:r w:rsidR="00D37EA8">
        <w:rPr>
          <w:rFonts w:ascii="Calibri" w:hAnsi="Calibri" w:cs="Calibri"/>
          <w:sz w:val="24"/>
          <w:szCs w:val="24"/>
          <w:vertAlign w:val="superscript"/>
        </w:rPr>
        <w:t>–</w:t>
      </w:r>
      <w:r w:rsidR="0019212B" w:rsidRPr="00182027">
        <w:rPr>
          <w:rFonts w:ascii="Calibri" w:hAnsi="Calibri" w:cs="Calibri"/>
          <w:sz w:val="24"/>
          <w:szCs w:val="24"/>
          <w:vertAlign w:val="superscript"/>
        </w:rPr>
        <w:t>2</w:t>
      </w:r>
      <w:r w:rsidR="00ED5D70" w:rsidRPr="00182027">
        <w:rPr>
          <w:rFonts w:ascii="Calibri" w:hAnsi="Calibri" w:cs="Calibri"/>
          <w:sz w:val="24"/>
          <w:szCs w:val="24"/>
          <w:vertAlign w:val="superscript"/>
        </w:rPr>
        <w:t>1</w:t>
      </w:r>
      <w:r w:rsidR="00981C71" w:rsidRPr="00182027">
        <w:rPr>
          <w:rFonts w:ascii="Calibri" w:hAnsi="Calibri" w:cs="Calibri"/>
          <w:sz w:val="24"/>
          <w:szCs w:val="24"/>
        </w:rPr>
        <w:t>.</w:t>
      </w:r>
      <w:r w:rsidR="001046F9" w:rsidRPr="00182027">
        <w:rPr>
          <w:rFonts w:ascii="Calibri" w:hAnsi="Calibri" w:cs="Calibri"/>
          <w:sz w:val="24"/>
          <w:szCs w:val="24"/>
        </w:rPr>
        <w:t xml:space="preserve"> </w:t>
      </w:r>
      <w:r w:rsidR="003E4082" w:rsidRPr="00182027">
        <w:rPr>
          <w:rFonts w:ascii="Calibri" w:hAnsi="Calibri" w:cs="Calibri"/>
          <w:sz w:val="24"/>
          <w:szCs w:val="24"/>
        </w:rPr>
        <w:t xml:space="preserve">However, recent </w:t>
      </w:r>
      <w:r w:rsidR="001046F9" w:rsidRPr="00182027">
        <w:rPr>
          <w:rFonts w:ascii="Calibri" w:hAnsi="Calibri" w:cs="Calibri"/>
          <w:sz w:val="24"/>
          <w:szCs w:val="24"/>
        </w:rPr>
        <w:t>p</w:t>
      </w:r>
      <w:r w:rsidR="003E4082" w:rsidRPr="00182027">
        <w:rPr>
          <w:rFonts w:ascii="Calibri" w:hAnsi="Calibri" w:cs="Calibri"/>
          <w:sz w:val="24"/>
          <w:szCs w:val="24"/>
        </w:rPr>
        <w:t>hase II</w:t>
      </w:r>
      <w:r w:rsidR="00ED5D70" w:rsidRPr="00182027">
        <w:rPr>
          <w:rFonts w:ascii="Calibri" w:hAnsi="Calibri" w:cs="Calibri"/>
          <w:sz w:val="24"/>
          <w:szCs w:val="24"/>
        </w:rPr>
        <w:t>/III</w:t>
      </w:r>
      <w:r w:rsidR="003E4082" w:rsidRPr="00182027">
        <w:rPr>
          <w:rFonts w:ascii="Calibri" w:hAnsi="Calibri" w:cs="Calibri"/>
          <w:sz w:val="24"/>
          <w:szCs w:val="24"/>
        </w:rPr>
        <w:t xml:space="preserve"> trials showed no </w:t>
      </w:r>
      <w:r w:rsidR="00ED5D70" w:rsidRPr="00182027">
        <w:rPr>
          <w:rFonts w:ascii="Calibri" w:hAnsi="Calibri" w:cs="Calibri"/>
          <w:sz w:val="24"/>
          <w:szCs w:val="24"/>
        </w:rPr>
        <w:t xml:space="preserve">significant overall </w:t>
      </w:r>
      <w:r w:rsidR="003E4082" w:rsidRPr="00182027">
        <w:rPr>
          <w:rFonts w:ascii="Calibri" w:hAnsi="Calibri" w:cs="Calibri"/>
          <w:sz w:val="24"/>
          <w:szCs w:val="24"/>
        </w:rPr>
        <w:t xml:space="preserve">survival benefit for advanced glioblastoma patients receiving bevacizumab plus </w:t>
      </w:r>
      <w:proofErr w:type="spellStart"/>
      <w:r w:rsidR="003E4082" w:rsidRPr="00182027">
        <w:rPr>
          <w:rFonts w:ascii="Calibri" w:hAnsi="Calibri" w:cs="Calibri"/>
          <w:sz w:val="24"/>
          <w:szCs w:val="24"/>
        </w:rPr>
        <w:t>lomustine</w:t>
      </w:r>
      <w:proofErr w:type="spellEnd"/>
      <w:r w:rsidR="003E4082" w:rsidRPr="00182027">
        <w:rPr>
          <w:rFonts w:ascii="Calibri" w:hAnsi="Calibri" w:cs="Calibri"/>
          <w:sz w:val="24"/>
          <w:szCs w:val="24"/>
        </w:rPr>
        <w:t xml:space="preserve"> versus </w:t>
      </w:r>
      <w:proofErr w:type="spellStart"/>
      <w:r w:rsidR="003E4082" w:rsidRPr="00182027">
        <w:rPr>
          <w:rFonts w:ascii="Calibri" w:hAnsi="Calibri" w:cs="Calibri"/>
          <w:sz w:val="24"/>
          <w:szCs w:val="24"/>
        </w:rPr>
        <w:t>lomustine</w:t>
      </w:r>
      <w:proofErr w:type="spellEnd"/>
      <w:r w:rsidR="003E4082" w:rsidRPr="00182027">
        <w:rPr>
          <w:rFonts w:ascii="Calibri" w:hAnsi="Calibri" w:cs="Calibri"/>
          <w:sz w:val="24"/>
          <w:szCs w:val="24"/>
        </w:rPr>
        <w:t xml:space="preserve"> alone</w:t>
      </w:r>
      <w:r w:rsidR="00D81A3C" w:rsidRPr="00182027">
        <w:rPr>
          <w:rFonts w:ascii="Calibri" w:hAnsi="Calibri" w:cs="Calibri"/>
          <w:sz w:val="24"/>
          <w:szCs w:val="24"/>
          <w:vertAlign w:val="superscript"/>
        </w:rPr>
        <w:fldChar w:fldCharType="begin">
          <w:fldData xml:space="preserve">PEVuZE5vdGU+PENpdGU+PEF1dGhvcj5BaGlyPC9BdXRob3I+PFllYXI+MjAyMDwvWWVhcj48UmVj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</w:fldData>
        </w:fldChar>
      </w:r>
      <w:r w:rsidR="00D81A3C" w:rsidRPr="00182027">
        <w:rPr>
          <w:rFonts w:ascii="Calibri" w:hAnsi="Calibri" w:cs="Calibri"/>
          <w:sz w:val="24"/>
          <w:szCs w:val="24"/>
          <w:vertAlign w:val="superscript"/>
        </w:rPr>
        <w:instrText xml:space="preserve"> ADDIN EN.CITE </w:instrText>
      </w:r>
      <w:r w:rsidR="00D81A3C" w:rsidRPr="00182027">
        <w:rPr>
          <w:rFonts w:ascii="Calibri" w:hAnsi="Calibri" w:cs="Calibri"/>
          <w:sz w:val="24"/>
          <w:szCs w:val="24"/>
          <w:vertAlign w:val="superscript"/>
        </w:rPr>
        <w:fldChar w:fldCharType="begin">
          <w:fldData xml:space="preserve">PEVuZE5vdGU+PENpdGU+PEF1dGhvcj5BaGlyPC9BdXRob3I+PFllYXI+MjAyMDwvWWVhcj48UmVj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</w:fldData>
        </w:fldChar>
      </w:r>
      <w:r w:rsidR="00D81A3C" w:rsidRPr="00182027">
        <w:rPr>
          <w:rFonts w:ascii="Calibri" w:hAnsi="Calibri" w:cs="Calibri"/>
          <w:sz w:val="24"/>
          <w:szCs w:val="24"/>
          <w:vertAlign w:val="superscript"/>
        </w:rPr>
        <w:instrText xml:space="preserve"> ADDIN EN.CITE.DATA </w:instrText>
      </w:r>
      <w:r w:rsidR="00D81A3C" w:rsidRPr="00182027">
        <w:rPr>
          <w:rFonts w:ascii="Calibri" w:hAnsi="Calibri" w:cs="Calibri"/>
          <w:sz w:val="24"/>
          <w:szCs w:val="24"/>
          <w:vertAlign w:val="superscript"/>
        </w:rPr>
      </w:r>
      <w:r w:rsidR="00D81A3C" w:rsidRPr="00182027">
        <w:rPr>
          <w:rFonts w:ascii="Calibri" w:hAnsi="Calibri" w:cs="Calibri"/>
          <w:sz w:val="24"/>
          <w:szCs w:val="24"/>
          <w:vertAlign w:val="superscript"/>
        </w:rPr>
        <w:fldChar w:fldCharType="end"/>
      </w:r>
      <w:r w:rsidR="00D81A3C" w:rsidRPr="00182027">
        <w:rPr>
          <w:rFonts w:ascii="Calibri" w:hAnsi="Calibri" w:cs="Calibri"/>
          <w:sz w:val="24"/>
          <w:szCs w:val="24"/>
          <w:vertAlign w:val="superscript"/>
        </w:rPr>
      </w:r>
      <w:r w:rsidR="00D81A3C" w:rsidRPr="00182027">
        <w:rPr>
          <w:rFonts w:ascii="Calibri" w:hAnsi="Calibri" w:cs="Calibri"/>
          <w:sz w:val="24"/>
          <w:szCs w:val="24"/>
          <w:vertAlign w:val="superscript"/>
        </w:rPr>
        <w:fldChar w:fldCharType="separate"/>
      </w:r>
      <w:r w:rsidR="0019212B" w:rsidRPr="00182027">
        <w:rPr>
          <w:rFonts w:ascii="Calibri" w:hAnsi="Calibri" w:cs="Calibri"/>
          <w:sz w:val="24"/>
          <w:szCs w:val="24"/>
          <w:vertAlign w:val="superscript"/>
        </w:rPr>
        <w:t>1</w:t>
      </w:r>
      <w:r w:rsidR="00ED5D70" w:rsidRPr="00182027">
        <w:rPr>
          <w:rFonts w:ascii="Calibri" w:hAnsi="Calibri" w:cs="Calibri"/>
          <w:sz w:val="24"/>
          <w:szCs w:val="24"/>
          <w:vertAlign w:val="superscript"/>
        </w:rPr>
        <w:t>9</w:t>
      </w:r>
      <w:r w:rsidR="00D37EA8">
        <w:rPr>
          <w:rFonts w:ascii="Calibri" w:hAnsi="Calibri" w:cs="Calibri"/>
          <w:sz w:val="24"/>
          <w:szCs w:val="24"/>
          <w:vertAlign w:val="superscript"/>
        </w:rPr>
        <w:t>–</w:t>
      </w:r>
      <w:r w:rsidR="0019212B" w:rsidRPr="00182027">
        <w:rPr>
          <w:rFonts w:ascii="Calibri" w:hAnsi="Calibri" w:cs="Calibri"/>
          <w:sz w:val="24"/>
          <w:szCs w:val="24"/>
          <w:vertAlign w:val="superscript"/>
        </w:rPr>
        <w:t>22</w:t>
      </w:r>
      <w:r w:rsidR="00D81A3C" w:rsidRPr="00182027">
        <w:rPr>
          <w:rFonts w:ascii="Calibri" w:hAnsi="Calibri" w:cs="Calibri"/>
          <w:sz w:val="24"/>
          <w:szCs w:val="24"/>
          <w:vertAlign w:val="superscript"/>
        </w:rPr>
        <w:fldChar w:fldCharType="end"/>
      </w:r>
      <w:r w:rsidR="00981C71" w:rsidRPr="00182027">
        <w:rPr>
          <w:rFonts w:ascii="Calibri" w:hAnsi="Calibri" w:cs="Calibri"/>
          <w:sz w:val="24"/>
          <w:szCs w:val="24"/>
        </w:rPr>
        <w:t xml:space="preserve">. Critically, anti-VEGF therapy improves vascular abnormalities but only suppresses angiogenesis without direct tumor cytotoxicity and may induce treatment resistance. Consequently, targeting </w:t>
      </w:r>
      <w:r w:rsidR="00D37EA8">
        <w:rPr>
          <w:rFonts w:ascii="Calibri" w:hAnsi="Calibri" w:cs="Calibri"/>
          <w:sz w:val="24"/>
          <w:szCs w:val="24"/>
        </w:rPr>
        <w:t xml:space="preserve">a </w:t>
      </w:r>
      <w:r w:rsidR="00981C71" w:rsidRPr="00182027">
        <w:rPr>
          <w:rFonts w:ascii="Calibri" w:hAnsi="Calibri" w:cs="Calibri"/>
          <w:sz w:val="24"/>
          <w:szCs w:val="24"/>
        </w:rPr>
        <w:t xml:space="preserve">single or </w:t>
      </w:r>
      <w:r w:rsidR="00D37EA8">
        <w:rPr>
          <w:rFonts w:ascii="Calibri" w:hAnsi="Calibri" w:cs="Calibri"/>
          <w:sz w:val="24"/>
          <w:szCs w:val="24"/>
        </w:rPr>
        <w:t xml:space="preserve">a </w:t>
      </w:r>
      <w:r w:rsidR="00981C71" w:rsidRPr="00182027">
        <w:rPr>
          <w:rFonts w:ascii="Calibri" w:hAnsi="Calibri" w:cs="Calibri"/>
          <w:sz w:val="24"/>
          <w:szCs w:val="24"/>
        </w:rPr>
        <w:t xml:space="preserve">few angiogenic regulators fails to achieve </w:t>
      </w:r>
      <w:r w:rsidR="00D37EA8">
        <w:rPr>
          <w:rFonts w:ascii="Calibri" w:hAnsi="Calibri" w:cs="Calibri"/>
          <w:sz w:val="24"/>
          <w:szCs w:val="24"/>
        </w:rPr>
        <w:t xml:space="preserve">a </w:t>
      </w:r>
      <w:r w:rsidR="00981C71" w:rsidRPr="00182027">
        <w:rPr>
          <w:rFonts w:ascii="Calibri" w:hAnsi="Calibri" w:cs="Calibri"/>
          <w:sz w:val="24"/>
          <w:szCs w:val="24"/>
        </w:rPr>
        <w:t>radical cure; effective strategies require concurrent suppression of angiogenesis and blockade of tumor invasion and metastasis through vascular pathways.</w:t>
      </w:r>
      <w:r w:rsidR="001046F9" w:rsidRPr="00182027">
        <w:rPr>
          <w:rFonts w:ascii="Calibri" w:hAnsi="Calibri" w:cs="Calibri"/>
          <w:sz w:val="24"/>
          <w:szCs w:val="24"/>
        </w:rPr>
        <w:t xml:space="preserve"> </w:t>
      </w:r>
      <w:r w:rsidR="00D23B25" w:rsidRPr="00182027">
        <w:rPr>
          <w:rFonts w:ascii="Calibri" w:hAnsi="Calibri" w:cs="Calibri"/>
          <w:sz w:val="24"/>
          <w:szCs w:val="24"/>
        </w:rPr>
        <w:t xml:space="preserve">The diagnostic and </w:t>
      </w:r>
      <w:r w:rsidR="00D23B25" w:rsidRPr="00182027">
        <w:rPr>
          <w:rFonts w:ascii="Calibri" w:hAnsi="Calibri" w:cs="Calibri"/>
          <w:sz w:val="24"/>
          <w:szCs w:val="24"/>
        </w:rPr>
        <w:lastRenderedPageBreak/>
        <w:t xml:space="preserve">prognostic value of proteins in gliomas is well-established, yet malignant glioma treatment has seen limited progress over </w:t>
      </w:r>
      <w:r w:rsidR="00D37EA8">
        <w:rPr>
          <w:rFonts w:ascii="Calibri" w:hAnsi="Calibri" w:cs="Calibri"/>
          <w:sz w:val="24"/>
          <w:szCs w:val="24"/>
        </w:rPr>
        <w:t xml:space="preserve">the </w:t>
      </w:r>
      <w:r w:rsidR="00D23B25" w:rsidRPr="00182027">
        <w:rPr>
          <w:rFonts w:ascii="Calibri" w:hAnsi="Calibri" w:cs="Calibri"/>
          <w:sz w:val="24"/>
          <w:szCs w:val="24"/>
        </w:rPr>
        <w:t xml:space="preserve">decades. </w:t>
      </w:r>
    </w:p>
    <w:p w14:paraId="6D2A2AF3" w14:textId="77777777" w:rsidR="006424FA" w:rsidRPr="00182027" w:rsidRDefault="006424FA" w:rsidP="00E33BFF">
      <w:pPr>
        <w:adjustRightInd w:val="0"/>
        <w:snapToGrid w:val="0"/>
        <w:rPr>
          <w:rFonts w:ascii="Calibri" w:hAnsi="Calibri" w:cs="Calibri"/>
          <w:sz w:val="24"/>
          <w:szCs w:val="24"/>
        </w:rPr>
      </w:pPr>
    </w:p>
    <w:p w14:paraId="4802C3AC" w14:textId="5791C7D4" w:rsidR="00104D6A" w:rsidRPr="00182027" w:rsidRDefault="00D23B25" w:rsidP="00E33BFF">
      <w:pPr>
        <w:adjustRightInd w:val="0"/>
        <w:snapToGrid w:val="0"/>
        <w:rPr>
          <w:rFonts w:ascii="Calibri" w:hAnsi="Calibri" w:cs="Calibri"/>
          <w:sz w:val="24"/>
          <w:szCs w:val="24"/>
        </w:rPr>
      </w:pPr>
      <w:r w:rsidRPr="00182027">
        <w:rPr>
          <w:rFonts w:ascii="Calibri" w:hAnsi="Calibri" w:cs="Calibri"/>
          <w:sz w:val="24"/>
          <w:szCs w:val="24"/>
        </w:rPr>
        <w:t xml:space="preserve">Proteomics </w:t>
      </w:r>
      <w:r w:rsidR="0065744D" w:rsidRPr="00182027">
        <w:rPr>
          <w:rFonts w:ascii="Calibri" w:hAnsi="Calibri" w:cs="Calibri"/>
          <w:sz w:val="24"/>
          <w:szCs w:val="24"/>
        </w:rPr>
        <w:t xml:space="preserve">can globally </w:t>
      </w:r>
      <w:r w:rsidRPr="00182027">
        <w:rPr>
          <w:rFonts w:ascii="Calibri" w:hAnsi="Calibri" w:cs="Calibri"/>
          <w:sz w:val="24"/>
          <w:szCs w:val="24"/>
        </w:rPr>
        <w:t>analyze all proteins in biological samples</w:t>
      </w:r>
      <w:r w:rsidR="00FA3FDD">
        <w:rPr>
          <w:rFonts w:ascii="Calibri" w:hAnsi="Calibri" w:cs="Calibri"/>
          <w:sz w:val="24"/>
          <w:szCs w:val="24"/>
        </w:rPr>
        <w:t xml:space="preserve">, </w:t>
      </w:r>
      <w:r w:rsidRPr="00182027">
        <w:rPr>
          <w:rFonts w:ascii="Calibri" w:hAnsi="Calibri" w:cs="Calibri"/>
          <w:sz w:val="24"/>
          <w:szCs w:val="24"/>
        </w:rPr>
        <w:t>including expression profiles</w:t>
      </w:r>
      <w:r w:rsidR="0065744D" w:rsidRPr="00182027">
        <w:rPr>
          <w:rFonts w:ascii="Calibri" w:hAnsi="Calibri" w:cs="Calibri"/>
          <w:sz w:val="24"/>
          <w:szCs w:val="24"/>
        </w:rPr>
        <w:t>, post-translational modifications (PTMs),</w:t>
      </w:r>
      <w:r w:rsidRPr="00182027">
        <w:rPr>
          <w:rFonts w:ascii="Calibri" w:hAnsi="Calibri" w:cs="Calibri"/>
          <w:sz w:val="24"/>
          <w:szCs w:val="24"/>
        </w:rPr>
        <w:t xml:space="preserve"> and interactions</w:t>
      </w:r>
      <w:r w:rsidR="00CB6C04" w:rsidRPr="00182027">
        <w:rPr>
          <w:rFonts w:ascii="Calibri" w:hAnsi="Calibri" w:cs="Calibri"/>
          <w:sz w:val="24"/>
          <w:szCs w:val="24"/>
        </w:rPr>
        <w:t xml:space="preserve">, with mass </w:t>
      </w:r>
      <w:r w:rsidRPr="00182027">
        <w:rPr>
          <w:rFonts w:ascii="Calibri" w:hAnsi="Calibri" w:cs="Calibri"/>
          <w:sz w:val="24"/>
          <w:szCs w:val="24"/>
        </w:rPr>
        <w:t xml:space="preserve">spectrometry (MS)-based </w:t>
      </w:r>
      <w:r w:rsidR="00CB6C04" w:rsidRPr="00182027">
        <w:rPr>
          <w:rFonts w:ascii="Calibri" w:hAnsi="Calibri" w:cs="Calibri"/>
          <w:sz w:val="24"/>
          <w:szCs w:val="24"/>
        </w:rPr>
        <w:t>techniques</w:t>
      </w:r>
      <w:r w:rsidR="00FA3FDD">
        <w:rPr>
          <w:rFonts w:ascii="Calibri" w:hAnsi="Calibri" w:cs="Calibri"/>
          <w:sz w:val="24"/>
          <w:szCs w:val="24"/>
        </w:rPr>
        <w:t>,</w:t>
      </w:r>
      <w:r w:rsidR="00CB6C04" w:rsidRPr="00182027">
        <w:rPr>
          <w:rFonts w:ascii="Calibri" w:hAnsi="Calibri" w:cs="Calibri"/>
          <w:sz w:val="24"/>
          <w:szCs w:val="24"/>
        </w:rPr>
        <w:t xml:space="preserve"> including </w:t>
      </w:r>
      <w:r w:rsidRPr="00182027">
        <w:rPr>
          <w:rFonts w:ascii="Calibri" w:hAnsi="Calibri" w:cs="Calibri"/>
          <w:sz w:val="24"/>
          <w:szCs w:val="24"/>
        </w:rPr>
        <w:t xml:space="preserve">top-down (TDP) and bottom-up (BUP) </w:t>
      </w:r>
      <w:r w:rsidR="0065744D" w:rsidRPr="00182027">
        <w:rPr>
          <w:rFonts w:ascii="Calibri" w:hAnsi="Calibri" w:cs="Calibri"/>
          <w:sz w:val="24"/>
          <w:szCs w:val="24"/>
        </w:rPr>
        <w:t>approaches</w:t>
      </w:r>
      <w:r w:rsidRPr="00182027">
        <w:rPr>
          <w:rFonts w:ascii="Calibri" w:hAnsi="Calibri" w:cs="Calibri"/>
          <w:sz w:val="24"/>
          <w:szCs w:val="24"/>
        </w:rPr>
        <w:t xml:space="preserve">. High-throughput MS </w:t>
      </w:r>
      <w:r w:rsidR="0065744D" w:rsidRPr="00182027">
        <w:rPr>
          <w:rFonts w:ascii="Calibri" w:hAnsi="Calibri" w:cs="Calibri"/>
          <w:sz w:val="24"/>
          <w:szCs w:val="24"/>
        </w:rPr>
        <w:t>enables t</w:t>
      </w:r>
      <w:r w:rsidR="00FA3FDD">
        <w:rPr>
          <w:rFonts w:ascii="Calibri" w:hAnsi="Calibri" w:cs="Calibri"/>
          <w:sz w:val="24"/>
          <w:szCs w:val="24"/>
        </w:rPr>
        <w:t>he</w:t>
      </w:r>
      <w:r w:rsidR="0065744D" w:rsidRPr="00182027">
        <w:rPr>
          <w:rFonts w:ascii="Calibri" w:hAnsi="Calibri" w:cs="Calibri"/>
          <w:sz w:val="24"/>
          <w:szCs w:val="24"/>
        </w:rPr>
        <w:t xml:space="preserve"> </w:t>
      </w:r>
      <w:r w:rsidRPr="00182027">
        <w:rPr>
          <w:rFonts w:ascii="Calibri" w:hAnsi="Calibri" w:cs="Calibri"/>
          <w:sz w:val="24"/>
          <w:szCs w:val="24"/>
        </w:rPr>
        <w:t>identif</w:t>
      </w:r>
      <w:r w:rsidR="00FA3FDD">
        <w:rPr>
          <w:rFonts w:ascii="Calibri" w:hAnsi="Calibri" w:cs="Calibri"/>
          <w:sz w:val="24"/>
          <w:szCs w:val="24"/>
        </w:rPr>
        <w:t>ication</w:t>
      </w:r>
      <w:r w:rsidRPr="00182027">
        <w:rPr>
          <w:rFonts w:ascii="Calibri" w:hAnsi="Calibri" w:cs="Calibri"/>
          <w:sz w:val="24"/>
          <w:szCs w:val="24"/>
        </w:rPr>
        <w:t xml:space="preserve"> </w:t>
      </w:r>
      <w:r w:rsidR="00FA3FDD">
        <w:rPr>
          <w:rFonts w:ascii="Calibri" w:hAnsi="Calibri" w:cs="Calibri"/>
          <w:sz w:val="24"/>
          <w:szCs w:val="24"/>
        </w:rPr>
        <w:t xml:space="preserve">of </w:t>
      </w:r>
      <w:r w:rsidRPr="00182027">
        <w:rPr>
          <w:rFonts w:ascii="Calibri" w:hAnsi="Calibri" w:cs="Calibri"/>
          <w:sz w:val="24"/>
          <w:szCs w:val="24"/>
        </w:rPr>
        <w:t>tens of thousands of proteins per run, making it essential for studying tumor mechanisms and therapeutic target identification. Protein</w:t>
      </w:r>
      <w:r w:rsidR="0065744D" w:rsidRPr="00182027">
        <w:rPr>
          <w:rFonts w:ascii="Calibri" w:hAnsi="Calibri" w:cs="Calibri"/>
          <w:sz w:val="24"/>
          <w:szCs w:val="24"/>
        </w:rPr>
        <w:t xml:space="preserve"> abundance and its PTMs can be identified </w:t>
      </w:r>
      <w:r w:rsidRPr="00182027">
        <w:rPr>
          <w:rFonts w:ascii="Calibri" w:hAnsi="Calibri" w:cs="Calibri"/>
          <w:sz w:val="24"/>
          <w:szCs w:val="24"/>
        </w:rPr>
        <w:t>in glioma tissues and liquid biopsies</w:t>
      </w:r>
      <w:r w:rsidR="001046F9" w:rsidRPr="00182027">
        <w:rPr>
          <w:rFonts w:ascii="Calibri" w:hAnsi="Calibri" w:cs="Calibri"/>
          <w:sz w:val="24"/>
          <w:szCs w:val="24"/>
        </w:rPr>
        <w:t xml:space="preserve"> </w:t>
      </w:r>
      <w:r w:rsidRPr="00182027">
        <w:rPr>
          <w:rFonts w:ascii="Calibri" w:hAnsi="Calibri" w:cs="Calibri"/>
          <w:sz w:val="24"/>
          <w:szCs w:val="24"/>
        </w:rPr>
        <w:t>such as blood and its derivatives</w:t>
      </w:r>
      <w:bookmarkStart w:id="15" w:name="OLE_LINK22"/>
      <w:bookmarkEnd w:id="4"/>
      <w:bookmarkEnd w:id="7"/>
      <w:r w:rsidR="0094773B" w:rsidRPr="00182027">
        <w:rPr>
          <w:rFonts w:ascii="Calibri" w:hAnsi="Calibri" w:cs="Calibri"/>
          <w:sz w:val="24"/>
          <w:szCs w:val="24"/>
          <w:vertAlign w:val="superscript"/>
        </w:rPr>
        <w:fldChar w:fldCharType="begin">
          <w:fldData xml:space="preserve">PEVuZE5vdGU+PENpdGU+PEF1dGhvcj5IYWxsYWw8L0F1dGhvcj48WWVhcj4yMDIwPC9ZZWFyPjxS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</w:fldData>
        </w:fldChar>
      </w:r>
      <w:r w:rsidR="00BE741D" w:rsidRPr="00182027">
        <w:rPr>
          <w:rFonts w:ascii="Calibri" w:hAnsi="Calibri" w:cs="Calibri"/>
          <w:sz w:val="24"/>
          <w:szCs w:val="24"/>
          <w:vertAlign w:val="superscript"/>
        </w:rPr>
        <w:instrText xml:space="preserve"> ADDIN EN.CITE </w:instrText>
      </w:r>
      <w:r w:rsidR="00BE741D" w:rsidRPr="00182027">
        <w:rPr>
          <w:rFonts w:ascii="Calibri" w:hAnsi="Calibri" w:cs="Calibri"/>
          <w:sz w:val="24"/>
          <w:szCs w:val="24"/>
          <w:vertAlign w:val="superscript"/>
        </w:rPr>
        <w:fldChar w:fldCharType="begin">
          <w:fldData xml:space="preserve">PEVuZE5vdGU+PENpdGU+PEF1dGhvcj5IYWxsYWw8L0F1dGhvcj48WWVhcj4yMDIwPC9ZZWFyPjxS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</w:fldData>
        </w:fldChar>
      </w:r>
      <w:r w:rsidR="00BE741D" w:rsidRPr="00182027">
        <w:rPr>
          <w:rFonts w:ascii="Calibri" w:hAnsi="Calibri" w:cs="Calibri"/>
          <w:sz w:val="24"/>
          <w:szCs w:val="24"/>
          <w:vertAlign w:val="superscript"/>
        </w:rPr>
        <w:instrText xml:space="preserve"> ADDIN EN.CITE.DATA </w:instrText>
      </w:r>
      <w:r w:rsidR="00BE741D" w:rsidRPr="00182027">
        <w:rPr>
          <w:rFonts w:ascii="Calibri" w:hAnsi="Calibri" w:cs="Calibri"/>
          <w:sz w:val="24"/>
          <w:szCs w:val="24"/>
          <w:vertAlign w:val="superscript"/>
        </w:rPr>
      </w:r>
      <w:r w:rsidR="00BE741D" w:rsidRPr="00182027">
        <w:rPr>
          <w:rFonts w:ascii="Calibri" w:hAnsi="Calibri" w:cs="Calibri"/>
          <w:sz w:val="24"/>
          <w:szCs w:val="24"/>
          <w:vertAlign w:val="superscript"/>
        </w:rPr>
        <w:fldChar w:fldCharType="end"/>
      </w:r>
      <w:r w:rsidR="0094773B" w:rsidRPr="00182027">
        <w:rPr>
          <w:rFonts w:ascii="Calibri" w:hAnsi="Calibri" w:cs="Calibri"/>
          <w:sz w:val="24"/>
          <w:szCs w:val="24"/>
          <w:vertAlign w:val="superscript"/>
        </w:rPr>
      </w:r>
      <w:r w:rsidR="0094773B" w:rsidRPr="00182027">
        <w:rPr>
          <w:rFonts w:ascii="Calibri" w:hAnsi="Calibri" w:cs="Calibri"/>
          <w:sz w:val="24"/>
          <w:szCs w:val="24"/>
          <w:vertAlign w:val="superscript"/>
        </w:rPr>
        <w:fldChar w:fldCharType="separate"/>
      </w:r>
      <w:hyperlink w:anchor="_ENREF_20" w:tooltip="Hallal, 2020 #737" w:history="1">
        <w:r w:rsidR="00B8413C" w:rsidRPr="00182027">
          <w:rPr>
            <w:rFonts w:ascii="Calibri" w:hAnsi="Calibri" w:cs="Calibri"/>
            <w:noProof/>
            <w:sz w:val="24"/>
            <w:szCs w:val="24"/>
            <w:vertAlign w:val="superscript"/>
          </w:rPr>
          <w:t>2</w:t>
        </w:r>
        <w:r w:rsidR="0019212B" w:rsidRPr="00182027">
          <w:rPr>
            <w:rFonts w:ascii="Calibri" w:hAnsi="Calibri" w:cs="Calibri"/>
            <w:noProof/>
            <w:sz w:val="24"/>
            <w:szCs w:val="24"/>
            <w:vertAlign w:val="superscript"/>
          </w:rPr>
          <w:t>3</w:t>
        </w:r>
        <w:r w:rsidR="00FA3FDD">
          <w:rPr>
            <w:rFonts w:ascii="Calibri" w:hAnsi="Calibri" w:cs="Calibri"/>
            <w:noProof/>
            <w:sz w:val="24"/>
            <w:szCs w:val="24"/>
            <w:vertAlign w:val="superscript"/>
          </w:rPr>
          <w:t>–</w:t>
        </w:r>
        <w:r w:rsidR="00B8413C" w:rsidRPr="00182027">
          <w:rPr>
            <w:rFonts w:ascii="Calibri" w:hAnsi="Calibri" w:cs="Calibri"/>
            <w:noProof/>
            <w:sz w:val="24"/>
            <w:szCs w:val="24"/>
            <w:vertAlign w:val="superscript"/>
          </w:rPr>
          <w:t>2</w:t>
        </w:r>
        <w:r w:rsidR="0019212B" w:rsidRPr="00182027">
          <w:rPr>
            <w:rFonts w:ascii="Calibri" w:hAnsi="Calibri" w:cs="Calibri"/>
            <w:noProof/>
            <w:sz w:val="24"/>
            <w:szCs w:val="24"/>
            <w:vertAlign w:val="superscript"/>
          </w:rPr>
          <w:t>5</w:t>
        </w:r>
      </w:hyperlink>
      <w:r w:rsidR="0094773B" w:rsidRPr="00182027">
        <w:rPr>
          <w:rFonts w:ascii="Calibri" w:hAnsi="Calibri" w:cs="Calibri"/>
          <w:sz w:val="24"/>
          <w:szCs w:val="24"/>
          <w:vertAlign w:val="superscript"/>
        </w:rPr>
        <w:fldChar w:fldCharType="end"/>
      </w:r>
      <w:r w:rsidR="00104D6A" w:rsidRPr="00182027">
        <w:rPr>
          <w:rFonts w:ascii="Calibri" w:hAnsi="Calibri" w:cs="Calibri"/>
          <w:sz w:val="24"/>
          <w:szCs w:val="24"/>
        </w:rPr>
        <w:t xml:space="preserve">, </w:t>
      </w:r>
      <w:bookmarkStart w:id="16" w:name="OLE_LINK24"/>
      <w:r w:rsidR="00104D6A" w:rsidRPr="00182027">
        <w:rPr>
          <w:rFonts w:ascii="Calibri" w:hAnsi="Calibri" w:cs="Calibri"/>
          <w:sz w:val="24"/>
          <w:szCs w:val="24"/>
        </w:rPr>
        <w:t>cerebrospinal fluid</w:t>
      </w:r>
      <w:bookmarkEnd w:id="16"/>
      <w:r w:rsidR="00E5461F" w:rsidRPr="00182027">
        <w:rPr>
          <w:rFonts w:ascii="Calibri" w:hAnsi="Calibri" w:cs="Calibri"/>
          <w:sz w:val="24"/>
          <w:szCs w:val="24"/>
          <w:vertAlign w:val="superscript"/>
        </w:rPr>
        <w:fldChar w:fldCharType="begin"/>
      </w:r>
      <w:r w:rsidR="00BE741D" w:rsidRPr="00182027">
        <w:rPr>
          <w:rFonts w:ascii="Calibri" w:hAnsi="Calibri" w:cs="Calibri"/>
          <w:sz w:val="24"/>
          <w:szCs w:val="24"/>
          <w:vertAlign w:val="superscript"/>
        </w:rPr>
        <w:instrText xml:space="preserve"> ADDIN EN.CITE &lt;EndNote&gt;&lt;Cite&gt;&lt;Author&gt;Gahoi&lt;/Author&gt;&lt;Year&gt;2018&lt;/Year&gt;&lt;RecNum&gt;736&lt;/RecNum&gt;&lt;DisplayText&gt;&lt;style face="superscript"&gt;[23]&lt;/style&gt;&lt;/DisplayText&gt;&lt;record&gt;&lt;rec-number&gt;736&lt;/rec-number&gt;&lt;foreign-keys&gt;&lt;key app="EN" db-id="5f0pe599xvpewbe9xwqxveejt000pd59vsz0" timestamp="1753982311"&gt;736&lt;/key&gt;&lt;/foreign-keys&gt;&lt;ref-type name="Journal Article"&gt;17&lt;/ref-type&gt;&lt;contributors&gt;&lt;authors&gt;&lt;author&gt;Gahoi, N.&lt;/author&gt;&lt;author&gt;Malhotra, D.&lt;/author&gt;&lt;author&gt;Moiyadi, A.&lt;/author&gt;&lt;author&gt;Varma, S. G.&lt;/author&gt;&lt;author&gt;Gandhi, M. N.&lt;/author&gt;&lt;author&gt;Srivastava, S.&lt;/author&gt;&lt;/authors&gt;&lt;/contributors&gt;&lt;titles&gt;&lt;title&gt;Multi-Pronged Proteomic Analysis to Study the Glioma Pathobiology using Cerebrospinal Fluid Samples&lt;/title&gt;&lt;secondary-title&gt;Proteomics Clin Appl&lt;/secondary-title&gt;&lt;/titles&gt;&lt;periodical&gt;&lt;full-title&gt;Proteomics Clin Appl&lt;/full-title&gt;&lt;/periodical&gt;&lt;volume&gt;12&lt;/volume&gt;&lt;number&gt;2&lt;/number&gt;&lt;dates&gt;&lt;year&gt;2018&lt;/year&gt;&lt;pub-dates&gt;&lt;date&gt;Mar&lt;/date&gt;&lt;/pub-dates&gt;&lt;/dates&gt;&lt;isbn&gt;1862-8346&lt;/isbn&gt;&lt;accession-num&gt;29521036&lt;/accession-num&gt;&lt;urls&gt;&lt;/urls&gt;&lt;electronic-resource-num&gt;10.1002/prca.201870013&lt;/electronic-resource-num&gt;&lt;remote-database-provider&gt;NLM&lt;/remote-database-provider&gt;&lt;language&gt;eng&lt;/language&gt;&lt;/record&gt;&lt;/Cite&gt;&lt;/EndNote&gt;</w:instrText>
      </w:r>
      <w:r w:rsidR="00E5461F" w:rsidRPr="00182027">
        <w:rPr>
          <w:rFonts w:ascii="Calibri" w:hAnsi="Calibri" w:cs="Calibri"/>
          <w:sz w:val="24"/>
          <w:szCs w:val="24"/>
          <w:vertAlign w:val="superscript"/>
        </w:rPr>
        <w:fldChar w:fldCharType="separate"/>
      </w:r>
      <w:r w:rsidR="0019212B" w:rsidRPr="00182027">
        <w:rPr>
          <w:rFonts w:ascii="Calibri" w:hAnsi="Calibri" w:cs="Calibri"/>
          <w:noProof/>
          <w:sz w:val="24"/>
          <w:szCs w:val="24"/>
          <w:vertAlign w:val="superscript"/>
        </w:rPr>
        <w:t>26</w:t>
      </w:r>
      <w:r w:rsidR="00E5461F" w:rsidRPr="00182027">
        <w:rPr>
          <w:rFonts w:ascii="Calibri" w:hAnsi="Calibri" w:cs="Calibri"/>
          <w:sz w:val="24"/>
          <w:szCs w:val="24"/>
          <w:vertAlign w:val="superscript"/>
        </w:rPr>
        <w:fldChar w:fldCharType="end"/>
      </w:r>
      <w:r w:rsidR="00104D6A" w:rsidRPr="00182027">
        <w:rPr>
          <w:rFonts w:ascii="Calibri" w:hAnsi="Calibri" w:cs="Calibri"/>
          <w:sz w:val="24"/>
          <w:szCs w:val="24"/>
        </w:rPr>
        <w:t>, and urine</w:t>
      </w:r>
      <w:r w:rsidR="00B8413C" w:rsidRPr="00182027">
        <w:rPr>
          <w:rFonts w:ascii="Calibri" w:hAnsi="Calibri" w:cs="Calibri"/>
          <w:sz w:val="24"/>
          <w:szCs w:val="24"/>
          <w:vertAlign w:val="superscript"/>
        </w:rPr>
        <w:fldChar w:fldCharType="begin">
          <w:fldData xml:space="preserve">PEVuZE5vdGU+PENpdGU+PEF1dGhvcj5IYW88L0F1dGhvcj48WWVhcj4yMDIwPC9ZZWFyPjxSZWNO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</w:fldData>
        </w:fldChar>
      </w:r>
      <w:r w:rsidR="00B8413C" w:rsidRPr="00182027">
        <w:rPr>
          <w:rFonts w:ascii="Calibri" w:hAnsi="Calibri" w:cs="Calibri"/>
          <w:sz w:val="24"/>
          <w:szCs w:val="24"/>
          <w:vertAlign w:val="superscript"/>
        </w:rPr>
        <w:instrText xml:space="preserve"> ADDIN EN.CITE </w:instrText>
      </w:r>
      <w:r w:rsidR="00B8413C" w:rsidRPr="00182027">
        <w:rPr>
          <w:rFonts w:ascii="Calibri" w:hAnsi="Calibri" w:cs="Calibri"/>
          <w:sz w:val="24"/>
          <w:szCs w:val="24"/>
          <w:vertAlign w:val="superscript"/>
        </w:rPr>
        <w:fldChar w:fldCharType="begin">
          <w:fldData xml:space="preserve">PEVuZE5vdGU+PENpdGU+PEF1dGhvcj5IYW88L0F1dGhvcj48WWVhcj4yMDIwPC9ZZWFyPjxSZWNO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</w:fldData>
        </w:fldChar>
      </w:r>
      <w:r w:rsidR="00B8413C" w:rsidRPr="00182027">
        <w:rPr>
          <w:rFonts w:ascii="Calibri" w:hAnsi="Calibri" w:cs="Calibri"/>
          <w:sz w:val="24"/>
          <w:szCs w:val="24"/>
          <w:vertAlign w:val="superscript"/>
        </w:rPr>
        <w:instrText xml:space="preserve"> ADDIN EN.CITE.DATA </w:instrText>
      </w:r>
      <w:r w:rsidR="00B8413C" w:rsidRPr="00182027">
        <w:rPr>
          <w:rFonts w:ascii="Calibri" w:hAnsi="Calibri" w:cs="Calibri"/>
          <w:sz w:val="24"/>
          <w:szCs w:val="24"/>
          <w:vertAlign w:val="superscript"/>
        </w:rPr>
      </w:r>
      <w:r w:rsidR="00B8413C" w:rsidRPr="00182027">
        <w:rPr>
          <w:rFonts w:ascii="Calibri" w:hAnsi="Calibri" w:cs="Calibri"/>
          <w:sz w:val="24"/>
          <w:szCs w:val="24"/>
          <w:vertAlign w:val="superscript"/>
        </w:rPr>
        <w:fldChar w:fldCharType="end"/>
      </w:r>
      <w:r w:rsidR="00B8413C" w:rsidRPr="00182027">
        <w:rPr>
          <w:rFonts w:ascii="Calibri" w:hAnsi="Calibri" w:cs="Calibri"/>
          <w:sz w:val="24"/>
          <w:szCs w:val="24"/>
          <w:vertAlign w:val="superscript"/>
        </w:rPr>
      </w:r>
      <w:r w:rsidR="00B8413C" w:rsidRPr="00182027">
        <w:rPr>
          <w:rFonts w:ascii="Calibri" w:hAnsi="Calibri" w:cs="Calibri"/>
          <w:sz w:val="24"/>
          <w:szCs w:val="24"/>
          <w:vertAlign w:val="superscript"/>
        </w:rPr>
        <w:fldChar w:fldCharType="separate"/>
      </w:r>
      <w:r w:rsidR="0019212B" w:rsidRPr="00182027">
        <w:rPr>
          <w:rFonts w:ascii="Calibri" w:hAnsi="Calibri" w:cs="Calibri"/>
          <w:noProof/>
          <w:sz w:val="24"/>
          <w:szCs w:val="24"/>
          <w:vertAlign w:val="superscript"/>
        </w:rPr>
        <w:t>27</w:t>
      </w:r>
      <w:r w:rsidR="00B8413C" w:rsidRPr="00182027">
        <w:rPr>
          <w:rFonts w:ascii="Calibri" w:hAnsi="Calibri" w:cs="Calibri"/>
          <w:sz w:val="24"/>
          <w:szCs w:val="24"/>
          <w:vertAlign w:val="superscript"/>
        </w:rPr>
        <w:fldChar w:fldCharType="end"/>
      </w:r>
      <w:r w:rsidR="00104D6A" w:rsidRPr="00182027">
        <w:rPr>
          <w:rFonts w:ascii="Calibri" w:hAnsi="Calibri" w:cs="Calibri"/>
          <w:sz w:val="24"/>
          <w:szCs w:val="24"/>
        </w:rPr>
        <w:t>.</w:t>
      </w:r>
      <w:r w:rsidR="001046F9" w:rsidRPr="00182027">
        <w:rPr>
          <w:rFonts w:ascii="Calibri" w:hAnsi="Calibri" w:cs="Calibri"/>
          <w:sz w:val="24"/>
          <w:szCs w:val="24"/>
        </w:rPr>
        <w:t xml:space="preserve"> </w:t>
      </w:r>
      <w:r w:rsidR="0065744D" w:rsidRPr="00182027">
        <w:rPr>
          <w:rFonts w:ascii="Calibri" w:hAnsi="Calibri" w:cs="Calibri"/>
          <w:sz w:val="24"/>
          <w:szCs w:val="24"/>
        </w:rPr>
        <w:t xml:space="preserve">For </w:t>
      </w:r>
      <w:r w:rsidR="00104D6A" w:rsidRPr="00182027">
        <w:rPr>
          <w:rFonts w:ascii="Calibri" w:hAnsi="Calibri" w:cs="Calibri"/>
          <w:sz w:val="24"/>
          <w:szCs w:val="24"/>
        </w:rPr>
        <w:t>tumor vasculature, abnormal protein expression</w:t>
      </w:r>
      <w:r w:rsidR="0065744D" w:rsidRPr="00182027">
        <w:rPr>
          <w:rFonts w:ascii="Calibri" w:hAnsi="Calibri" w:cs="Calibri"/>
          <w:sz w:val="24"/>
          <w:szCs w:val="24"/>
        </w:rPr>
        <w:t>s</w:t>
      </w:r>
      <w:r w:rsidR="00104D6A" w:rsidRPr="00182027">
        <w:rPr>
          <w:rFonts w:ascii="Calibri" w:hAnsi="Calibri" w:cs="Calibri"/>
          <w:sz w:val="24"/>
          <w:szCs w:val="24"/>
        </w:rPr>
        <w:t xml:space="preserve"> </w:t>
      </w:r>
      <w:r w:rsidR="0065744D" w:rsidRPr="00182027">
        <w:rPr>
          <w:rFonts w:ascii="Calibri" w:hAnsi="Calibri" w:cs="Calibri"/>
          <w:sz w:val="24"/>
          <w:szCs w:val="24"/>
        </w:rPr>
        <w:t>and PTMs</w:t>
      </w:r>
      <w:r w:rsidR="00104D6A" w:rsidRPr="00182027">
        <w:rPr>
          <w:rFonts w:ascii="Calibri" w:hAnsi="Calibri" w:cs="Calibri"/>
          <w:sz w:val="24"/>
          <w:szCs w:val="24"/>
        </w:rPr>
        <w:t xml:space="preserve"> drive pathological vascular changes. </w:t>
      </w:r>
      <w:r w:rsidR="0065744D" w:rsidRPr="00182027">
        <w:rPr>
          <w:rFonts w:ascii="Calibri" w:hAnsi="Calibri" w:cs="Calibri"/>
          <w:sz w:val="24"/>
          <w:szCs w:val="24"/>
        </w:rPr>
        <w:t>T</w:t>
      </w:r>
      <w:r w:rsidR="00EA5440" w:rsidRPr="00182027">
        <w:rPr>
          <w:rFonts w:ascii="Calibri" w:hAnsi="Calibri" w:cs="Calibri"/>
          <w:sz w:val="24"/>
          <w:szCs w:val="24"/>
        </w:rPr>
        <w:t>he protein alteration</w:t>
      </w:r>
      <w:r w:rsidR="0065744D" w:rsidRPr="00182027">
        <w:rPr>
          <w:rFonts w:ascii="Calibri" w:hAnsi="Calibri" w:cs="Calibri"/>
          <w:sz w:val="24"/>
          <w:szCs w:val="24"/>
        </w:rPr>
        <w:t>s</w:t>
      </w:r>
      <w:r w:rsidR="00EA5440" w:rsidRPr="00182027">
        <w:rPr>
          <w:rFonts w:ascii="Calibri" w:hAnsi="Calibri" w:cs="Calibri"/>
          <w:sz w:val="24"/>
          <w:szCs w:val="24"/>
        </w:rPr>
        <w:t xml:space="preserve"> </w:t>
      </w:r>
      <w:r w:rsidR="00104D6A" w:rsidRPr="00182027">
        <w:rPr>
          <w:rFonts w:ascii="Calibri" w:hAnsi="Calibri" w:cs="Calibri"/>
          <w:sz w:val="24"/>
          <w:szCs w:val="24"/>
        </w:rPr>
        <w:t>in glioma neovascularization</w:t>
      </w:r>
      <w:r w:rsidR="0065744D" w:rsidRPr="00182027">
        <w:rPr>
          <w:rFonts w:ascii="Calibri" w:hAnsi="Calibri" w:cs="Calibri"/>
          <w:sz w:val="24"/>
          <w:szCs w:val="24"/>
        </w:rPr>
        <w:t xml:space="preserve"> can be identified with proteomics, which drives</w:t>
      </w:r>
      <w:r w:rsidR="00CE0646" w:rsidRPr="00182027">
        <w:rPr>
          <w:rFonts w:ascii="Calibri" w:hAnsi="Calibri" w:cs="Calibri"/>
          <w:sz w:val="24"/>
          <w:szCs w:val="24"/>
        </w:rPr>
        <w:t xml:space="preserve"> </w:t>
      </w:r>
      <w:r w:rsidR="0065744D" w:rsidRPr="00182027">
        <w:rPr>
          <w:rFonts w:ascii="Calibri" w:hAnsi="Calibri" w:cs="Calibri"/>
          <w:sz w:val="24"/>
          <w:szCs w:val="24"/>
        </w:rPr>
        <w:t>the protocol development for reliable proteomic profiling of glioma neovascularization.</w:t>
      </w:r>
    </w:p>
    <w:p w14:paraId="21DD85F7" w14:textId="77777777" w:rsidR="006424FA" w:rsidRPr="00182027" w:rsidRDefault="006424FA" w:rsidP="00E33BFF">
      <w:pPr>
        <w:adjustRightInd w:val="0"/>
        <w:snapToGrid w:val="0"/>
        <w:rPr>
          <w:rFonts w:ascii="Calibri" w:hAnsi="Calibri" w:cs="Calibri"/>
          <w:sz w:val="24"/>
          <w:szCs w:val="24"/>
        </w:rPr>
      </w:pPr>
      <w:bookmarkStart w:id="17" w:name="OLE_LINK25"/>
      <w:bookmarkEnd w:id="15"/>
    </w:p>
    <w:p w14:paraId="51173D01" w14:textId="00123C7F" w:rsidR="00342FB6" w:rsidRPr="00182027" w:rsidRDefault="00EA5440" w:rsidP="00E33BFF">
      <w:pPr>
        <w:adjustRightInd w:val="0"/>
        <w:snapToGrid w:val="0"/>
        <w:rPr>
          <w:rFonts w:ascii="Calibri" w:hAnsi="Calibri" w:cs="Calibri"/>
          <w:sz w:val="24"/>
          <w:szCs w:val="24"/>
        </w:rPr>
      </w:pPr>
      <w:r w:rsidRPr="00182027">
        <w:rPr>
          <w:rFonts w:ascii="Calibri" w:hAnsi="Calibri" w:cs="Calibri"/>
          <w:sz w:val="24"/>
          <w:szCs w:val="24"/>
        </w:rPr>
        <w:t xml:space="preserve">However, neovascular tissues are only one of </w:t>
      </w:r>
      <w:r w:rsidR="00FA3FDD">
        <w:rPr>
          <w:rFonts w:ascii="Calibri" w:hAnsi="Calibri" w:cs="Calibri"/>
          <w:sz w:val="24"/>
          <w:szCs w:val="24"/>
        </w:rPr>
        <w:t xml:space="preserve">the </w:t>
      </w:r>
      <w:r w:rsidRPr="00182027">
        <w:rPr>
          <w:rFonts w:ascii="Calibri" w:hAnsi="Calibri" w:cs="Calibri"/>
          <w:sz w:val="24"/>
          <w:szCs w:val="24"/>
        </w:rPr>
        <w:t xml:space="preserve">components in </w:t>
      </w:r>
      <w:r w:rsidR="00FA3FDD">
        <w:rPr>
          <w:rFonts w:ascii="Calibri" w:hAnsi="Calibri" w:cs="Calibri"/>
          <w:sz w:val="24"/>
          <w:szCs w:val="24"/>
        </w:rPr>
        <w:t xml:space="preserve">the </w:t>
      </w:r>
      <w:r w:rsidRPr="00182027">
        <w:rPr>
          <w:rFonts w:ascii="Calibri" w:hAnsi="Calibri" w:cs="Calibri"/>
          <w:sz w:val="24"/>
          <w:szCs w:val="24"/>
        </w:rPr>
        <w:t>entire glioma tissues. Isolation and purification of neovascular tissues from the entire glioma tissues is the key step for accurate quantitative proteomics analysis of glioma angiogenesis. Laser-capture microdissection (LCM)</w:t>
      </w:r>
      <w:r w:rsidR="00FD6C9E" w:rsidRPr="00182027">
        <w:rPr>
          <w:rFonts w:ascii="Calibri" w:hAnsi="Calibri" w:cs="Calibri"/>
          <w:sz w:val="24"/>
          <w:szCs w:val="24"/>
          <w:vertAlign w:val="superscript"/>
        </w:rPr>
        <w:t>2</w:t>
      </w:r>
      <w:r w:rsidR="0019212B" w:rsidRPr="00182027">
        <w:rPr>
          <w:rFonts w:ascii="Calibri" w:hAnsi="Calibri" w:cs="Calibri"/>
          <w:sz w:val="24"/>
          <w:szCs w:val="24"/>
          <w:vertAlign w:val="superscript"/>
        </w:rPr>
        <w:t>8</w:t>
      </w:r>
      <w:r w:rsidR="00FA3FDD">
        <w:rPr>
          <w:rFonts w:ascii="Calibri" w:hAnsi="Calibri" w:cs="Calibri"/>
          <w:sz w:val="24"/>
          <w:szCs w:val="24"/>
          <w:vertAlign w:val="superscript"/>
        </w:rPr>
        <w:t>–</w:t>
      </w:r>
      <w:r w:rsidR="0019212B" w:rsidRPr="00182027">
        <w:rPr>
          <w:rFonts w:ascii="Calibri" w:hAnsi="Calibri" w:cs="Calibri"/>
          <w:sz w:val="24"/>
          <w:szCs w:val="24"/>
          <w:vertAlign w:val="superscript"/>
        </w:rPr>
        <w:t>31</w:t>
      </w:r>
      <w:r w:rsidRPr="00182027">
        <w:rPr>
          <w:rFonts w:ascii="Calibri" w:hAnsi="Calibri" w:cs="Calibri"/>
          <w:sz w:val="24"/>
          <w:szCs w:val="24"/>
        </w:rPr>
        <w:t xml:space="preserve"> is an effective approach to isolate and purify neovascular tissues from entire glioma tissues</w:t>
      </w:r>
      <w:r w:rsidR="001D0D1A" w:rsidRPr="00182027">
        <w:rPr>
          <w:rFonts w:ascii="Calibri" w:hAnsi="Calibri" w:cs="Calibri"/>
          <w:sz w:val="24"/>
          <w:szCs w:val="24"/>
        </w:rPr>
        <w:t>.</w:t>
      </w:r>
      <w:r w:rsidR="00074D33" w:rsidRPr="00182027">
        <w:rPr>
          <w:rFonts w:ascii="Calibri" w:hAnsi="Calibri" w:cs="Calibri"/>
          <w:sz w:val="24"/>
          <w:szCs w:val="24"/>
        </w:rPr>
        <w:t xml:space="preserve"> It is very hard to obtain </w:t>
      </w:r>
      <w:r w:rsidR="00FA3FDD">
        <w:rPr>
          <w:rFonts w:ascii="Calibri" w:hAnsi="Calibri" w:cs="Calibri"/>
          <w:sz w:val="24"/>
          <w:szCs w:val="24"/>
        </w:rPr>
        <w:t xml:space="preserve">a </w:t>
      </w:r>
      <w:r w:rsidR="00074D33" w:rsidRPr="00182027">
        <w:rPr>
          <w:rFonts w:ascii="Calibri" w:hAnsi="Calibri" w:cs="Calibri"/>
          <w:sz w:val="24"/>
          <w:szCs w:val="24"/>
        </w:rPr>
        <w:t xml:space="preserve">sufficient amount of neovascular </w:t>
      </w:r>
      <w:r w:rsidR="00F757A3" w:rsidRPr="00182027">
        <w:rPr>
          <w:rFonts w:ascii="Calibri" w:hAnsi="Calibri" w:cs="Calibri"/>
          <w:sz w:val="24"/>
          <w:szCs w:val="24"/>
        </w:rPr>
        <w:t xml:space="preserve">tissue proteins for quantitative proteomics. </w:t>
      </w:r>
      <w:r w:rsidR="002625AB" w:rsidRPr="00182027">
        <w:rPr>
          <w:rFonts w:ascii="Calibri" w:hAnsi="Calibri" w:cs="Calibri"/>
          <w:sz w:val="24"/>
          <w:szCs w:val="24"/>
        </w:rPr>
        <w:t>In 2007, a</w:t>
      </w:r>
      <w:r w:rsidR="00342FB6" w:rsidRPr="00182027">
        <w:rPr>
          <w:rFonts w:ascii="Calibri" w:hAnsi="Calibri" w:cs="Calibri"/>
          <w:sz w:val="24"/>
          <w:szCs w:val="24"/>
        </w:rPr>
        <w:t xml:space="preserve"> research team tried to use LCM to separate neovascular tissues from grade IV glioma for proteomics analysis, which identified only four proteins</w:t>
      </w:r>
      <w:r w:rsidR="002625AB" w:rsidRPr="00182027">
        <w:rPr>
          <w:rFonts w:ascii="Calibri" w:hAnsi="Calibri" w:cs="Calibri"/>
          <w:sz w:val="24"/>
          <w:szCs w:val="24"/>
        </w:rPr>
        <w:t xml:space="preserve"> with MS</w:t>
      </w:r>
      <w:r w:rsidR="00342FB6" w:rsidRPr="00182027">
        <w:rPr>
          <w:rFonts w:ascii="Calibri" w:hAnsi="Calibri" w:cs="Calibri"/>
          <w:sz w:val="24"/>
          <w:szCs w:val="24"/>
          <w:vertAlign w:val="superscript"/>
        </w:rPr>
        <w:t>3</w:t>
      </w:r>
      <w:r w:rsidR="0019212B" w:rsidRPr="00182027">
        <w:rPr>
          <w:rFonts w:ascii="Calibri" w:hAnsi="Calibri" w:cs="Calibri"/>
          <w:sz w:val="24"/>
          <w:szCs w:val="24"/>
          <w:vertAlign w:val="superscript"/>
        </w:rPr>
        <w:t>2</w:t>
      </w:r>
      <w:r w:rsidR="00342FB6" w:rsidRPr="00182027">
        <w:rPr>
          <w:rFonts w:ascii="Calibri" w:hAnsi="Calibri" w:cs="Calibri"/>
          <w:sz w:val="24"/>
          <w:szCs w:val="24"/>
        </w:rPr>
        <w:t xml:space="preserve">. Subsequently, </w:t>
      </w:r>
      <w:r w:rsidR="002625AB" w:rsidRPr="00182027">
        <w:rPr>
          <w:rFonts w:ascii="Calibri" w:hAnsi="Calibri" w:cs="Calibri"/>
          <w:sz w:val="24"/>
          <w:szCs w:val="24"/>
        </w:rPr>
        <w:t xml:space="preserve">in 2012, </w:t>
      </w:r>
      <w:r w:rsidR="00342FB6" w:rsidRPr="00182027">
        <w:rPr>
          <w:rFonts w:ascii="Calibri" w:hAnsi="Calibri" w:cs="Calibri"/>
          <w:sz w:val="24"/>
          <w:szCs w:val="24"/>
        </w:rPr>
        <w:t>they continuously used LCM to enrich neovascular tissues of grade IV gliomas for quantitative proteomics analysis, which only identified 29 proteins</w:t>
      </w:r>
      <w:r w:rsidR="002625AB" w:rsidRPr="00182027">
        <w:rPr>
          <w:rFonts w:ascii="Calibri" w:hAnsi="Calibri" w:cs="Calibri"/>
          <w:sz w:val="24"/>
          <w:szCs w:val="24"/>
        </w:rPr>
        <w:t xml:space="preserve"> with MS</w:t>
      </w:r>
      <w:r w:rsidR="00342FB6" w:rsidRPr="00182027">
        <w:rPr>
          <w:rFonts w:ascii="Calibri" w:hAnsi="Calibri" w:cs="Calibri"/>
          <w:sz w:val="24"/>
          <w:szCs w:val="24"/>
          <w:vertAlign w:val="superscript"/>
        </w:rPr>
        <w:t>3</w:t>
      </w:r>
      <w:r w:rsidR="0019212B" w:rsidRPr="00182027">
        <w:rPr>
          <w:rFonts w:ascii="Calibri" w:hAnsi="Calibri" w:cs="Calibri"/>
          <w:sz w:val="24"/>
          <w:szCs w:val="24"/>
          <w:vertAlign w:val="superscript"/>
        </w:rPr>
        <w:t>3</w:t>
      </w:r>
      <w:r w:rsidR="00342FB6" w:rsidRPr="00182027">
        <w:rPr>
          <w:rFonts w:ascii="Calibri" w:hAnsi="Calibri" w:cs="Calibri"/>
          <w:sz w:val="24"/>
          <w:szCs w:val="24"/>
        </w:rPr>
        <w:t xml:space="preserve">. Those two glioma angiogenesis </w:t>
      </w:r>
      <w:r w:rsidR="00E45442" w:rsidRPr="00182027">
        <w:rPr>
          <w:rFonts w:ascii="Calibri" w:hAnsi="Calibri" w:cs="Calibri"/>
          <w:sz w:val="24"/>
          <w:szCs w:val="24"/>
        </w:rPr>
        <w:t xml:space="preserve">proteomics </w:t>
      </w:r>
      <w:r w:rsidR="00342FB6" w:rsidRPr="00182027">
        <w:rPr>
          <w:rFonts w:ascii="Calibri" w:hAnsi="Calibri" w:cs="Calibri"/>
          <w:sz w:val="24"/>
          <w:szCs w:val="24"/>
        </w:rPr>
        <w:t xml:space="preserve">studies </w:t>
      </w:r>
      <w:r w:rsidR="00C035E2" w:rsidRPr="00182027">
        <w:rPr>
          <w:rFonts w:ascii="Calibri" w:hAnsi="Calibri" w:cs="Calibri"/>
          <w:sz w:val="24"/>
          <w:szCs w:val="24"/>
        </w:rPr>
        <w:t>show a very low proteomic throughput in glioma angiogenesis, which cannot represent the</w:t>
      </w:r>
      <w:r w:rsidR="00B4687A" w:rsidRPr="00182027">
        <w:rPr>
          <w:rFonts w:ascii="Calibri" w:hAnsi="Calibri" w:cs="Calibri"/>
          <w:sz w:val="24"/>
          <w:szCs w:val="24"/>
        </w:rPr>
        <w:t xml:space="preserve"> complex</w:t>
      </w:r>
      <w:r w:rsidR="00C035E2" w:rsidRPr="00182027">
        <w:rPr>
          <w:rFonts w:ascii="Calibri" w:hAnsi="Calibri" w:cs="Calibri"/>
          <w:sz w:val="24"/>
          <w:szCs w:val="24"/>
        </w:rPr>
        <w:t xml:space="preserve"> proteomic landscape of glioma angiogenesis.</w:t>
      </w:r>
    </w:p>
    <w:p w14:paraId="6DC89E7A" w14:textId="77777777" w:rsidR="006424FA" w:rsidRPr="00182027" w:rsidRDefault="006424FA" w:rsidP="00E33BFF">
      <w:pPr>
        <w:adjustRightInd w:val="0"/>
        <w:snapToGrid w:val="0"/>
        <w:rPr>
          <w:rFonts w:ascii="Calibri" w:hAnsi="Calibri" w:cs="Calibri"/>
          <w:sz w:val="24"/>
          <w:szCs w:val="24"/>
        </w:rPr>
      </w:pPr>
    </w:p>
    <w:p w14:paraId="1443D28B" w14:textId="2F4F4E7D" w:rsidR="00415586" w:rsidRPr="00182027" w:rsidRDefault="00F757A3" w:rsidP="00E33BFF">
      <w:pPr>
        <w:adjustRightInd w:val="0"/>
        <w:snapToGrid w:val="0"/>
        <w:rPr>
          <w:rFonts w:ascii="Calibri" w:hAnsi="Calibri" w:cs="Calibri"/>
          <w:sz w:val="24"/>
          <w:szCs w:val="24"/>
        </w:rPr>
      </w:pPr>
      <w:r w:rsidRPr="00182027">
        <w:rPr>
          <w:rFonts w:ascii="Calibri" w:hAnsi="Calibri" w:cs="Calibri"/>
          <w:sz w:val="24"/>
          <w:szCs w:val="24"/>
        </w:rPr>
        <w:t xml:space="preserve">This </w:t>
      </w:r>
      <w:r w:rsidR="00342FB6" w:rsidRPr="00182027">
        <w:rPr>
          <w:rFonts w:ascii="Calibri" w:hAnsi="Calibri" w:cs="Calibri"/>
          <w:sz w:val="24"/>
          <w:szCs w:val="24"/>
        </w:rPr>
        <w:t xml:space="preserve">protocol </w:t>
      </w:r>
      <w:r w:rsidRPr="00182027">
        <w:rPr>
          <w:rFonts w:ascii="Calibri" w:hAnsi="Calibri" w:cs="Calibri"/>
          <w:sz w:val="24"/>
          <w:szCs w:val="24"/>
        </w:rPr>
        <w:t xml:space="preserve">developed a </w:t>
      </w:r>
      <w:r w:rsidR="00C035E2" w:rsidRPr="00182027">
        <w:rPr>
          <w:rFonts w:ascii="Calibri" w:hAnsi="Calibri" w:cs="Calibri"/>
          <w:sz w:val="24"/>
          <w:szCs w:val="24"/>
        </w:rPr>
        <w:t xml:space="preserve">procedure </w:t>
      </w:r>
      <w:r w:rsidRPr="00182027">
        <w:rPr>
          <w:rFonts w:ascii="Calibri" w:hAnsi="Calibri" w:cs="Calibri"/>
          <w:sz w:val="24"/>
          <w:szCs w:val="24"/>
        </w:rPr>
        <w:t>that enable</w:t>
      </w:r>
      <w:r w:rsidR="00AE3DF7" w:rsidRPr="00182027">
        <w:rPr>
          <w:rFonts w:ascii="Calibri" w:hAnsi="Calibri" w:cs="Calibri"/>
          <w:sz w:val="24"/>
          <w:szCs w:val="24"/>
        </w:rPr>
        <w:t>s</w:t>
      </w:r>
      <w:r w:rsidRPr="00182027">
        <w:rPr>
          <w:rFonts w:ascii="Calibri" w:hAnsi="Calibri" w:cs="Calibri"/>
          <w:sz w:val="24"/>
          <w:szCs w:val="24"/>
        </w:rPr>
        <w:t xml:space="preserve"> t</w:t>
      </w:r>
      <w:r w:rsidR="00FA3FDD">
        <w:rPr>
          <w:rFonts w:ascii="Calibri" w:hAnsi="Calibri" w:cs="Calibri"/>
          <w:sz w:val="24"/>
          <w:szCs w:val="24"/>
        </w:rPr>
        <w:t>he</w:t>
      </w:r>
      <w:r w:rsidRPr="00182027">
        <w:rPr>
          <w:rFonts w:ascii="Calibri" w:hAnsi="Calibri" w:cs="Calibri"/>
          <w:sz w:val="24"/>
          <w:szCs w:val="24"/>
        </w:rPr>
        <w:t xml:space="preserve"> ac</w:t>
      </w:r>
      <w:r w:rsidR="00C35F36">
        <w:rPr>
          <w:rFonts w:ascii="Calibri" w:hAnsi="Calibri" w:cs="Calibri"/>
          <w:sz w:val="24"/>
          <w:szCs w:val="24"/>
        </w:rPr>
        <w:t>quisition of sufficient amounts of neovascular proteins for quantitative proteomics analysis of glioma angiogenesis, thereby constructing a large-scale proteomic landscape of tumor angiogenesis. This has significant scientific merit for the discovery of effective angiogenesis-based biomarkers</w:t>
      </w:r>
      <w:r w:rsidR="00C035E2" w:rsidRPr="00182027">
        <w:rPr>
          <w:rFonts w:ascii="Calibri" w:hAnsi="Calibri" w:cs="Calibri"/>
          <w:sz w:val="24"/>
          <w:szCs w:val="24"/>
        </w:rPr>
        <w:t xml:space="preserve"> and anti-angiogenesis therapeutic targets/drugs.</w:t>
      </w:r>
    </w:p>
    <w:p w14:paraId="660A088A" w14:textId="77777777" w:rsidR="00EA5440" w:rsidRPr="00182027" w:rsidRDefault="00EA5440" w:rsidP="00E33BFF">
      <w:pPr>
        <w:adjustRightInd w:val="0"/>
        <w:snapToGrid w:val="0"/>
        <w:rPr>
          <w:rFonts w:ascii="Calibri" w:hAnsi="Calibri" w:cs="Calibri"/>
          <w:b/>
          <w:bCs/>
          <w:sz w:val="24"/>
          <w:szCs w:val="24"/>
        </w:rPr>
      </w:pPr>
    </w:p>
    <w:bookmarkEnd w:id="17"/>
    <w:p w14:paraId="5B2597FB" w14:textId="3D1E06A8" w:rsidR="002B2A43" w:rsidRPr="00182027" w:rsidRDefault="006424FA" w:rsidP="00E33BFF">
      <w:pPr>
        <w:adjustRightInd w:val="0"/>
        <w:snapToGrid w:val="0"/>
        <w:rPr>
          <w:rFonts w:ascii="Calibri" w:hAnsi="Calibri" w:cs="Calibri"/>
          <w:b/>
          <w:bCs/>
          <w:sz w:val="24"/>
          <w:szCs w:val="24"/>
        </w:rPr>
      </w:pPr>
      <w:r w:rsidRPr="00182027">
        <w:rPr>
          <w:rFonts w:ascii="Calibri" w:hAnsi="Calibri" w:cs="Calibri"/>
          <w:b/>
          <w:bCs/>
          <w:sz w:val="24"/>
          <w:szCs w:val="24"/>
        </w:rPr>
        <w:t>PROTOCOL:</w:t>
      </w:r>
    </w:p>
    <w:p w14:paraId="0671DD0F" w14:textId="4073558B" w:rsidR="0046795F" w:rsidRPr="00182027" w:rsidRDefault="004B4ECC" w:rsidP="00E33BFF">
      <w:pPr>
        <w:adjustRightInd w:val="0"/>
        <w:snapToGrid w:val="0"/>
        <w:rPr>
          <w:rFonts w:ascii="Calibri" w:hAnsi="Calibri" w:cs="Calibri"/>
          <w:sz w:val="24"/>
          <w:szCs w:val="24"/>
        </w:rPr>
      </w:pPr>
      <w:r w:rsidRPr="00182027">
        <w:rPr>
          <w:rFonts w:ascii="Calibri" w:hAnsi="Calibri" w:cs="Calibri"/>
          <w:sz w:val="24"/>
          <w:szCs w:val="24"/>
        </w:rPr>
        <w:t>This protocol involv</w:t>
      </w:r>
      <w:r w:rsidR="001F1E9D">
        <w:rPr>
          <w:rFonts w:ascii="Calibri" w:hAnsi="Calibri" w:cs="Calibri"/>
          <w:sz w:val="24"/>
          <w:szCs w:val="24"/>
        </w:rPr>
        <w:t>ing</w:t>
      </w:r>
      <w:r w:rsidRPr="00182027">
        <w:rPr>
          <w:rFonts w:ascii="Calibri" w:hAnsi="Calibri" w:cs="Calibri"/>
          <w:sz w:val="24"/>
          <w:szCs w:val="24"/>
        </w:rPr>
        <w:t xml:space="preserve"> human tissue samples </w:t>
      </w:r>
      <w:r w:rsidR="00F47657" w:rsidRPr="00182027">
        <w:rPr>
          <w:rFonts w:ascii="Calibri" w:hAnsi="Calibri" w:cs="Calibri"/>
          <w:sz w:val="24"/>
          <w:szCs w:val="24"/>
        </w:rPr>
        <w:t>was approved by the Medical Ethics Review Committee of Shandong First Medical University</w:t>
      </w:r>
      <w:r w:rsidR="004B156C" w:rsidRPr="00182027">
        <w:rPr>
          <w:rFonts w:ascii="Calibri" w:hAnsi="Calibri" w:cs="Calibri"/>
          <w:sz w:val="24"/>
          <w:szCs w:val="24"/>
        </w:rPr>
        <w:t xml:space="preserve"> </w:t>
      </w:r>
      <w:r w:rsidR="003B74F4" w:rsidRPr="00182027">
        <w:rPr>
          <w:rFonts w:ascii="Calibri" w:eastAsia="Times New Roman" w:hAnsi="Calibri" w:cs="Calibri"/>
          <w:color w:val="000000" w:themeColor="text1"/>
          <w:sz w:val="24"/>
          <w:szCs w:val="24"/>
        </w:rPr>
        <w:t>(Approval no. R202211090133)</w:t>
      </w:r>
      <w:r w:rsidR="003B74F4" w:rsidRPr="00182027">
        <w:rPr>
          <w:rFonts w:ascii="Calibri" w:hAnsi="Calibri" w:cs="Calibri"/>
          <w:color w:val="000000" w:themeColor="text1"/>
          <w:sz w:val="24"/>
          <w:szCs w:val="24"/>
        </w:rPr>
        <w:t xml:space="preserve">, and informed consent was obtained from </w:t>
      </w:r>
      <w:r w:rsidR="003B74F4" w:rsidRPr="00182027">
        <w:rPr>
          <w:rFonts w:ascii="Calibri" w:eastAsia="Times New Roman" w:hAnsi="Calibri" w:cs="Calibri"/>
          <w:color w:val="000000" w:themeColor="text1"/>
          <w:sz w:val="24"/>
          <w:szCs w:val="24"/>
        </w:rPr>
        <w:t>patients</w:t>
      </w:r>
      <w:r w:rsidR="003B74F4" w:rsidRPr="00182027">
        <w:rPr>
          <w:rFonts w:ascii="Calibri" w:hAnsi="Calibri" w:cs="Calibri"/>
          <w:color w:val="000000" w:themeColor="text1"/>
          <w:sz w:val="24"/>
          <w:szCs w:val="24"/>
        </w:rPr>
        <w:t xml:space="preserve"> and patient’s family. </w:t>
      </w:r>
      <w:r w:rsidR="0046795F" w:rsidRPr="00182027">
        <w:rPr>
          <w:rFonts w:ascii="Calibri" w:hAnsi="Calibri" w:cs="Calibri"/>
          <w:sz w:val="24"/>
          <w:szCs w:val="24"/>
        </w:rPr>
        <w:t xml:space="preserve">The glioma samples used in this study were all obtained from </w:t>
      </w:r>
      <w:r w:rsidR="008F18F4" w:rsidRPr="00182027">
        <w:rPr>
          <w:rFonts w:ascii="Calibri" w:hAnsi="Calibri" w:cs="Calibri"/>
          <w:sz w:val="24"/>
          <w:szCs w:val="24"/>
        </w:rPr>
        <w:t>neu</w:t>
      </w:r>
      <w:r w:rsidR="001F1E9D">
        <w:rPr>
          <w:rFonts w:ascii="Calibri" w:hAnsi="Calibri" w:cs="Calibri"/>
          <w:sz w:val="24"/>
          <w:szCs w:val="24"/>
        </w:rPr>
        <w:t>r</w:t>
      </w:r>
      <w:r w:rsidR="008F18F4" w:rsidRPr="00182027">
        <w:rPr>
          <w:rFonts w:ascii="Calibri" w:hAnsi="Calibri" w:cs="Calibri"/>
          <w:sz w:val="24"/>
          <w:szCs w:val="24"/>
        </w:rPr>
        <w:t>o</w:t>
      </w:r>
      <w:r w:rsidR="0046795F" w:rsidRPr="00182027">
        <w:rPr>
          <w:rFonts w:ascii="Calibri" w:hAnsi="Calibri" w:cs="Calibri"/>
          <w:sz w:val="24"/>
          <w:szCs w:val="24"/>
        </w:rPr>
        <w:t>surgical resect</w:t>
      </w:r>
      <w:r w:rsidR="00AE3DF7" w:rsidRPr="00182027">
        <w:rPr>
          <w:rFonts w:ascii="Calibri" w:hAnsi="Calibri" w:cs="Calibri"/>
          <w:sz w:val="24"/>
          <w:szCs w:val="24"/>
        </w:rPr>
        <w:t xml:space="preserve">ed </w:t>
      </w:r>
      <w:r w:rsidR="0046795F" w:rsidRPr="00182027">
        <w:rPr>
          <w:rFonts w:ascii="Calibri" w:hAnsi="Calibri" w:cs="Calibri"/>
          <w:sz w:val="24"/>
          <w:szCs w:val="24"/>
        </w:rPr>
        <w:t xml:space="preserve">specimens of the neurosurgery department at </w:t>
      </w:r>
      <w:proofErr w:type="spellStart"/>
      <w:r w:rsidR="0046795F" w:rsidRPr="00182027">
        <w:rPr>
          <w:rFonts w:ascii="Calibri" w:hAnsi="Calibri" w:cs="Calibri"/>
          <w:sz w:val="24"/>
          <w:szCs w:val="24"/>
        </w:rPr>
        <w:t>Xiangya</w:t>
      </w:r>
      <w:proofErr w:type="spellEnd"/>
      <w:r w:rsidR="0046795F" w:rsidRPr="00182027">
        <w:rPr>
          <w:rFonts w:ascii="Calibri" w:hAnsi="Calibri" w:cs="Calibri"/>
          <w:sz w:val="24"/>
          <w:szCs w:val="24"/>
        </w:rPr>
        <w:t xml:space="preserve"> Hospital</w:t>
      </w:r>
      <w:r w:rsidR="00AE3DF7" w:rsidRPr="00182027">
        <w:rPr>
          <w:rFonts w:ascii="Calibri" w:hAnsi="Calibri" w:cs="Calibri"/>
          <w:sz w:val="24"/>
          <w:szCs w:val="24"/>
        </w:rPr>
        <w:t xml:space="preserve"> of Central South University, including </w:t>
      </w:r>
      <w:r w:rsidR="0046795F" w:rsidRPr="00182027">
        <w:rPr>
          <w:rFonts w:ascii="Calibri" w:hAnsi="Calibri" w:cs="Calibri"/>
          <w:sz w:val="24"/>
          <w:szCs w:val="24"/>
        </w:rPr>
        <w:t xml:space="preserve">7 cases of </w:t>
      </w:r>
      <w:r w:rsidR="00AE3DF7" w:rsidRPr="00182027">
        <w:rPr>
          <w:rFonts w:ascii="Calibri" w:hAnsi="Calibri" w:cs="Calibri"/>
          <w:sz w:val="24"/>
          <w:szCs w:val="24"/>
        </w:rPr>
        <w:t xml:space="preserve">astrocytoma </w:t>
      </w:r>
      <w:r w:rsidR="0046795F" w:rsidRPr="00182027">
        <w:rPr>
          <w:rFonts w:ascii="Calibri" w:hAnsi="Calibri" w:cs="Calibri"/>
          <w:sz w:val="24"/>
          <w:szCs w:val="24"/>
        </w:rPr>
        <w:t>grade III</w:t>
      </w:r>
      <w:r w:rsidR="00AE3DF7" w:rsidRPr="00182027">
        <w:rPr>
          <w:rFonts w:ascii="Calibri" w:hAnsi="Calibri" w:cs="Calibri"/>
          <w:sz w:val="24"/>
          <w:szCs w:val="24"/>
        </w:rPr>
        <w:t xml:space="preserve"> tissues</w:t>
      </w:r>
      <w:r w:rsidR="0046795F" w:rsidRPr="00182027">
        <w:rPr>
          <w:rFonts w:ascii="Calibri" w:hAnsi="Calibri" w:cs="Calibri"/>
          <w:sz w:val="24"/>
          <w:szCs w:val="24"/>
        </w:rPr>
        <w:t>. The normal control vessels (n</w:t>
      </w:r>
      <w:r w:rsidR="001F1E9D">
        <w:rPr>
          <w:rFonts w:ascii="Calibri" w:hAnsi="Calibri" w:cs="Calibri"/>
          <w:sz w:val="24"/>
          <w:szCs w:val="24"/>
        </w:rPr>
        <w:t xml:space="preserve"> </w:t>
      </w:r>
      <w:r w:rsidR="0046795F" w:rsidRPr="00182027">
        <w:rPr>
          <w:rFonts w:ascii="Calibri" w:hAnsi="Calibri" w:cs="Calibri"/>
          <w:sz w:val="24"/>
          <w:szCs w:val="24"/>
        </w:rPr>
        <w:t>=</w:t>
      </w:r>
      <w:r w:rsidR="001F1E9D">
        <w:rPr>
          <w:rFonts w:ascii="Calibri" w:hAnsi="Calibri" w:cs="Calibri"/>
          <w:sz w:val="24"/>
          <w:szCs w:val="24"/>
        </w:rPr>
        <w:t xml:space="preserve"> </w:t>
      </w:r>
      <w:r w:rsidR="002D4B57" w:rsidRPr="00182027">
        <w:rPr>
          <w:rFonts w:ascii="Calibri" w:hAnsi="Calibri" w:cs="Calibri"/>
          <w:sz w:val="24"/>
          <w:szCs w:val="24"/>
        </w:rPr>
        <w:t>3</w:t>
      </w:r>
      <w:r w:rsidR="0046795F" w:rsidRPr="00182027">
        <w:rPr>
          <w:rFonts w:ascii="Calibri" w:hAnsi="Calibri" w:cs="Calibri"/>
          <w:sz w:val="24"/>
          <w:szCs w:val="24"/>
        </w:rPr>
        <w:t xml:space="preserve">) were taken from </w:t>
      </w:r>
      <w:proofErr w:type="spellStart"/>
      <w:r w:rsidR="0046795F" w:rsidRPr="00182027">
        <w:rPr>
          <w:rFonts w:ascii="Calibri" w:hAnsi="Calibri" w:cs="Calibri"/>
          <w:sz w:val="24"/>
          <w:szCs w:val="24"/>
        </w:rPr>
        <w:t>microvessels</w:t>
      </w:r>
      <w:proofErr w:type="spellEnd"/>
      <w:r w:rsidR="0046795F" w:rsidRPr="00182027">
        <w:rPr>
          <w:rFonts w:ascii="Calibri" w:hAnsi="Calibri" w:cs="Calibri"/>
          <w:sz w:val="24"/>
          <w:szCs w:val="24"/>
        </w:rPr>
        <w:t xml:space="preserve"> within damaged brain tissue removed due to a cerebral trauma. All patients were first-time attendees with</w:t>
      </w:r>
      <w:r w:rsidR="00AE3DF7" w:rsidRPr="00182027">
        <w:rPr>
          <w:rFonts w:ascii="Calibri" w:hAnsi="Calibri" w:cs="Calibri"/>
          <w:sz w:val="24"/>
          <w:szCs w:val="24"/>
        </w:rPr>
        <w:t>out</w:t>
      </w:r>
      <w:r w:rsidR="0046795F" w:rsidRPr="00182027">
        <w:rPr>
          <w:rFonts w:ascii="Calibri" w:hAnsi="Calibri" w:cs="Calibri"/>
          <w:sz w:val="24"/>
          <w:szCs w:val="24"/>
        </w:rPr>
        <w:t xml:space="preserve"> prior radiotherapy or chemotherapy before surgery, and they were all diagnosed by the pathology department of </w:t>
      </w:r>
      <w:proofErr w:type="spellStart"/>
      <w:r w:rsidR="0046795F" w:rsidRPr="00182027">
        <w:rPr>
          <w:rFonts w:ascii="Calibri" w:hAnsi="Calibri" w:cs="Calibri"/>
          <w:sz w:val="24"/>
          <w:szCs w:val="24"/>
        </w:rPr>
        <w:t>Xiangya</w:t>
      </w:r>
      <w:proofErr w:type="spellEnd"/>
      <w:r w:rsidR="0046795F" w:rsidRPr="00182027">
        <w:rPr>
          <w:rFonts w:ascii="Calibri" w:hAnsi="Calibri" w:cs="Calibri"/>
          <w:sz w:val="24"/>
          <w:szCs w:val="24"/>
        </w:rPr>
        <w:t xml:space="preserve"> Hospital, Central South University.</w:t>
      </w:r>
      <w:r w:rsidR="008F18F4" w:rsidRPr="00182027">
        <w:rPr>
          <w:rFonts w:ascii="Calibri" w:hAnsi="Calibri" w:cs="Calibri"/>
          <w:sz w:val="24"/>
          <w:szCs w:val="24"/>
        </w:rPr>
        <w:t xml:space="preserve"> Three normal control vascular tissues are obtained from neurosurgical resect</w:t>
      </w:r>
      <w:r w:rsidR="001F1E9D">
        <w:rPr>
          <w:rFonts w:ascii="Calibri" w:hAnsi="Calibri" w:cs="Calibri"/>
          <w:sz w:val="24"/>
          <w:szCs w:val="24"/>
        </w:rPr>
        <w:t>ion of</w:t>
      </w:r>
      <w:r w:rsidR="008F18F4" w:rsidRPr="00182027">
        <w:rPr>
          <w:rFonts w:ascii="Calibri" w:hAnsi="Calibri" w:cs="Calibri"/>
          <w:sz w:val="24"/>
          <w:szCs w:val="24"/>
        </w:rPr>
        <w:t xml:space="preserve"> very tiny blood vessels from normal brain damaged by external force</w:t>
      </w:r>
      <w:r w:rsidR="001A5380" w:rsidRPr="00182027">
        <w:rPr>
          <w:rFonts w:ascii="Calibri" w:hAnsi="Calibri" w:cs="Calibri"/>
          <w:sz w:val="24"/>
          <w:szCs w:val="24"/>
        </w:rPr>
        <w:t xml:space="preserve"> (without glioma)</w:t>
      </w:r>
      <w:r w:rsidR="008F18F4" w:rsidRPr="00182027">
        <w:rPr>
          <w:rFonts w:ascii="Calibri" w:hAnsi="Calibri" w:cs="Calibri"/>
          <w:sz w:val="24"/>
          <w:szCs w:val="24"/>
        </w:rPr>
        <w:t xml:space="preserve"> at </w:t>
      </w:r>
      <w:proofErr w:type="spellStart"/>
      <w:r w:rsidR="008F18F4" w:rsidRPr="00182027">
        <w:rPr>
          <w:rFonts w:ascii="Calibri" w:hAnsi="Calibri" w:cs="Calibri"/>
          <w:sz w:val="24"/>
          <w:szCs w:val="24"/>
        </w:rPr>
        <w:t>Xiangya</w:t>
      </w:r>
      <w:proofErr w:type="spellEnd"/>
      <w:r w:rsidR="008F18F4" w:rsidRPr="00182027">
        <w:rPr>
          <w:rFonts w:ascii="Calibri" w:hAnsi="Calibri" w:cs="Calibri"/>
          <w:sz w:val="24"/>
          <w:szCs w:val="24"/>
        </w:rPr>
        <w:t xml:space="preserve"> Hospital.</w:t>
      </w:r>
      <w:r w:rsidR="00AD79E5">
        <w:rPr>
          <w:rFonts w:ascii="Calibri" w:hAnsi="Calibri" w:cs="Calibri"/>
          <w:sz w:val="24"/>
          <w:szCs w:val="24"/>
        </w:rPr>
        <w:t xml:space="preserve"> The reagents and the equipment used are </w:t>
      </w:r>
      <w:r w:rsidR="00AD79E5">
        <w:rPr>
          <w:rFonts w:ascii="Calibri" w:hAnsi="Calibri" w:cs="Calibri"/>
          <w:sz w:val="24"/>
          <w:szCs w:val="24"/>
        </w:rPr>
        <w:lastRenderedPageBreak/>
        <w:t xml:space="preserve">listed in the </w:t>
      </w:r>
      <w:r w:rsidR="00AD79E5" w:rsidRPr="00AD79E5">
        <w:rPr>
          <w:rFonts w:ascii="Calibri" w:hAnsi="Calibri" w:cs="Calibri"/>
          <w:b/>
          <w:bCs/>
          <w:sz w:val="24"/>
          <w:szCs w:val="24"/>
        </w:rPr>
        <w:t>Table of Materials</w:t>
      </w:r>
      <w:r w:rsidR="00AD79E5">
        <w:rPr>
          <w:rFonts w:ascii="Calibri" w:hAnsi="Calibri" w:cs="Calibri"/>
          <w:sz w:val="24"/>
          <w:szCs w:val="24"/>
        </w:rPr>
        <w:t>.</w:t>
      </w:r>
    </w:p>
    <w:p w14:paraId="0AD01951" w14:textId="77777777" w:rsidR="0086614D" w:rsidRPr="00182027" w:rsidRDefault="0086614D" w:rsidP="00E33BFF">
      <w:pPr>
        <w:adjustRightInd w:val="0"/>
        <w:snapToGrid w:val="0"/>
        <w:rPr>
          <w:rFonts w:ascii="Calibri" w:hAnsi="Calibri" w:cs="Calibri"/>
          <w:b/>
          <w:bCs/>
          <w:sz w:val="24"/>
          <w:szCs w:val="24"/>
        </w:rPr>
      </w:pPr>
    </w:p>
    <w:p w14:paraId="1831F681" w14:textId="7E8D810E" w:rsidR="002B2A43" w:rsidRPr="00FD3396" w:rsidRDefault="00DE1A8D" w:rsidP="00E33BFF">
      <w:pPr>
        <w:pStyle w:val="ab"/>
        <w:numPr>
          <w:ilvl w:val="0"/>
          <w:numId w:val="37"/>
        </w:numPr>
        <w:adjustRightInd w:val="0"/>
        <w:snapToGrid w:val="0"/>
        <w:ind w:left="0" w:firstLineChars="0" w:firstLine="0"/>
        <w:rPr>
          <w:rFonts w:ascii="Calibri" w:hAnsi="Calibri" w:cs="Calibri"/>
          <w:b/>
          <w:bCs/>
          <w:sz w:val="24"/>
          <w:szCs w:val="24"/>
          <w:highlight w:val="yellow"/>
        </w:rPr>
      </w:pPr>
      <w:r w:rsidRPr="00FD3396">
        <w:rPr>
          <w:rFonts w:ascii="Calibri" w:hAnsi="Calibri" w:cs="Calibri"/>
          <w:b/>
          <w:bCs/>
          <w:sz w:val="24"/>
          <w:szCs w:val="24"/>
          <w:highlight w:val="yellow"/>
        </w:rPr>
        <w:t>U</w:t>
      </w:r>
      <w:r w:rsidR="00380E30" w:rsidRPr="00FD3396">
        <w:rPr>
          <w:rFonts w:ascii="Calibri" w:hAnsi="Calibri" w:cs="Calibri"/>
          <w:b/>
          <w:bCs/>
          <w:sz w:val="24"/>
          <w:szCs w:val="24"/>
          <w:highlight w:val="yellow"/>
        </w:rPr>
        <w:t>sing</w:t>
      </w:r>
      <w:r w:rsidRPr="00FD3396">
        <w:rPr>
          <w:rFonts w:ascii="Calibri" w:hAnsi="Calibri" w:cs="Calibri"/>
          <w:b/>
          <w:bCs/>
          <w:sz w:val="24"/>
          <w:szCs w:val="24"/>
          <w:highlight w:val="yellow"/>
        </w:rPr>
        <w:t xml:space="preserve"> </w:t>
      </w:r>
      <w:r w:rsidR="0046795F" w:rsidRPr="00FD3396">
        <w:rPr>
          <w:rFonts w:ascii="Calibri" w:hAnsi="Calibri" w:cs="Calibri"/>
          <w:b/>
          <w:bCs/>
          <w:sz w:val="24"/>
          <w:szCs w:val="24"/>
          <w:highlight w:val="yellow"/>
        </w:rPr>
        <w:t>LCM to isolate neovascular</w:t>
      </w:r>
      <w:r w:rsidR="00963485" w:rsidRPr="00FD3396">
        <w:rPr>
          <w:rFonts w:ascii="Calibri" w:hAnsi="Calibri" w:cs="Calibri"/>
          <w:b/>
          <w:bCs/>
          <w:sz w:val="24"/>
          <w:szCs w:val="24"/>
          <w:highlight w:val="yellow"/>
        </w:rPr>
        <w:t xml:space="preserve"> tissues from </w:t>
      </w:r>
      <w:r w:rsidR="0046795F" w:rsidRPr="00FD3396">
        <w:rPr>
          <w:rFonts w:ascii="Calibri" w:hAnsi="Calibri" w:cs="Calibri"/>
          <w:b/>
          <w:bCs/>
          <w:sz w:val="24"/>
          <w:szCs w:val="24"/>
          <w:highlight w:val="yellow"/>
        </w:rPr>
        <w:t>human glioma</w:t>
      </w:r>
      <w:r w:rsidR="00963485" w:rsidRPr="00FD3396">
        <w:rPr>
          <w:rFonts w:ascii="Calibri" w:hAnsi="Calibri" w:cs="Calibri"/>
          <w:b/>
          <w:bCs/>
          <w:sz w:val="24"/>
          <w:szCs w:val="24"/>
          <w:highlight w:val="yellow"/>
        </w:rPr>
        <w:t xml:space="preserve"> tissues</w:t>
      </w:r>
    </w:p>
    <w:p w14:paraId="1FF15123" w14:textId="77777777" w:rsidR="00415586" w:rsidRPr="00FD3396" w:rsidRDefault="00415586" w:rsidP="00E33BFF">
      <w:pPr>
        <w:pStyle w:val="ab"/>
        <w:adjustRightInd w:val="0"/>
        <w:snapToGrid w:val="0"/>
        <w:ind w:firstLineChars="0" w:firstLine="0"/>
        <w:rPr>
          <w:rFonts w:ascii="Calibri" w:hAnsi="Calibri" w:cs="Calibri"/>
          <w:b/>
          <w:bCs/>
          <w:sz w:val="24"/>
          <w:szCs w:val="24"/>
          <w:highlight w:val="yellow"/>
        </w:rPr>
      </w:pPr>
    </w:p>
    <w:p w14:paraId="3682FA03" w14:textId="77777777" w:rsidR="00380E30" w:rsidRPr="00FD3396" w:rsidRDefault="00350286" w:rsidP="00E33BFF">
      <w:pPr>
        <w:pStyle w:val="ab"/>
        <w:numPr>
          <w:ilvl w:val="1"/>
          <w:numId w:val="30"/>
        </w:numPr>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 xml:space="preserve">Prepare </w:t>
      </w:r>
      <w:r w:rsidR="00B56A9A" w:rsidRPr="00FD3396">
        <w:rPr>
          <w:rFonts w:ascii="Calibri" w:hAnsi="Calibri" w:cs="Calibri"/>
          <w:color w:val="000000"/>
          <w:sz w:val="24"/>
          <w:szCs w:val="24"/>
          <w:highlight w:val="yellow"/>
        </w:rPr>
        <w:t xml:space="preserve">LCM </w:t>
      </w:r>
      <w:r w:rsidR="00963485" w:rsidRPr="00FD3396">
        <w:rPr>
          <w:rFonts w:ascii="Calibri" w:hAnsi="Calibri" w:cs="Calibri"/>
          <w:color w:val="000000"/>
          <w:sz w:val="24"/>
          <w:szCs w:val="24"/>
          <w:highlight w:val="yellow"/>
        </w:rPr>
        <w:t>s</w:t>
      </w:r>
      <w:r w:rsidR="00B56A9A" w:rsidRPr="00FD3396">
        <w:rPr>
          <w:rFonts w:ascii="Calibri" w:hAnsi="Calibri" w:cs="Calibri"/>
          <w:color w:val="000000"/>
          <w:sz w:val="24"/>
          <w:szCs w:val="24"/>
          <w:highlight w:val="yellow"/>
        </w:rPr>
        <w:t>lide​</w:t>
      </w:r>
      <w:r w:rsidR="00F22E1A" w:rsidRPr="00FD3396">
        <w:rPr>
          <w:rFonts w:ascii="Calibri" w:hAnsi="Calibri" w:cs="Calibri"/>
          <w:color w:val="000000"/>
          <w:sz w:val="24"/>
          <w:szCs w:val="24"/>
          <w:highlight w:val="yellow"/>
        </w:rPr>
        <w:t xml:space="preserve">: </w:t>
      </w:r>
      <w:r w:rsidRPr="00FD3396">
        <w:rPr>
          <w:rFonts w:ascii="Calibri" w:hAnsi="Calibri" w:cs="Calibri"/>
          <w:color w:val="000000"/>
          <w:sz w:val="24"/>
          <w:szCs w:val="24"/>
          <w:highlight w:val="yellow"/>
        </w:rPr>
        <w:t xml:space="preserve">Manually coat </w:t>
      </w:r>
      <w:bookmarkStart w:id="18" w:name="OLE_LINK17"/>
      <w:r w:rsidR="00E80A9A" w:rsidRPr="00FD3396">
        <w:rPr>
          <w:rFonts w:ascii="Calibri" w:hAnsi="Calibri" w:cs="Calibri"/>
          <w:color w:val="000000"/>
          <w:sz w:val="24"/>
          <w:szCs w:val="24"/>
          <w:highlight w:val="yellow"/>
        </w:rPr>
        <w:t xml:space="preserve">polyethylene </w:t>
      </w:r>
      <w:proofErr w:type="spellStart"/>
      <w:r w:rsidR="00E80A9A" w:rsidRPr="00FD3396">
        <w:rPr>
          <w:rFonts w:ascii="Calibri" w:hAnsi="Calibri" w:cs="Calibri"/>
          <w:color w:val="000000"/>
          <w:sz w:val="24"/>
          <w:szCs w:val="24"/>
          <w:highlight w:val="yellow"/>
        </w:rPr>
        <w:t>naphthalate</w:t>
      </w:r>
      <w:proofErr w:type="spellEnd"/>
      <w:r w:rsidR="00E80A9A" w:rsidRPr="00FD3396">
        <w:rPr>
          <w:rFonts w:ascii="Calibri" w:hAnsi="Calibri" w:cs="Calibri"/>
          <w:color w:val="000000"/>
          <w:sz w:val="24"/>
          <w:szCs w:val="24"/>
          <w:highlight w:val="yellow"/>
        </w:rPr>
        <w:t xml:space="preserve"> (</w:t>
      </w:r>
      <w:r w:rsidR="00B56A9A" w:rsidRPr="00FD3396">
        <w:rPr>
          <w:rFonts w:ascii="Calibri" w:hAnsi="Calibri" w:cs="Calibri"/>
          <w:color w:val="000000"/>
          <w:sz w:val="24"/>
          <w:szCs w:val="24"/>
          <w:highlight w:val="yellow"/>
        </w:rPr>
        <w:t>PEN</w:t>
      </w:r>
      <w:r w:rsidR="00E80A9A" w:rsidRPr="00FD3396">
        <w:rPr>
          <w:rFonts w:ascii="Calibri" w:hAnsi="Calibri" w:cs="Calibri"/>
          <w:color w:val="000000"/>
          <w:sz w:val="24"/>
          <w:szCs w:val="24"/>
          <w:highlight w:val="yellow"/>
        </w:rPr>
        <w:t>)</w:t>
      </w:r>
      <w:bookmarkEnd w:id="18"/>
      <w:r w:rsidR="00B56A9A" w:rsidRPr="00FD3396">
        <w:rPr>
          <w:rFonts w:ascii="Calibri" w:hAnsi="Calibri" w:cs="Calibri"/>
          <w:color w:val="000000"/>
          <w:sz w:val="24"/>
          <w:szCs w:val="24"/>
          <w:highlight w:val="yellow"/>
        </w:rPr>
        <w:t xml:space="preserve"> membrane </w:t>
      </w:r>
      <w:r w:rsidRPr="00FD3396">
        <w:rPr>
          <w:rFonts w:ascii="Calibri" w:hAnsi="Calibri" w:cs="Calibri"/>
          <w:color w:val="000000"/>
          <w:sz w:val="24"/>
          <w:szCs w:val="24"/>
          <w:highlight w:val="yellow"/>
        </w:rPr>
        <w:t>on reusable metal slides, and store coated slides in -80</w:t>
      </w:r>
      <w:r w:rsidR="00380E30" w:rsidRPr="00FD3396">
        <w:rPr>
          <w:rFonts w:ascii="Calibri" w:hAnsi="Calibri" w:cs="Calibri"/>
          <w:color w:val="000000"/>
          <w:sz w:val="24"/>
          <w:szCs w:val="24"/>
          <w:highlight w:val="yellow"/>
        </w:rPr>
        <w:t xml:space="preserve"> °</w:t>
      </w:r>
      <w:r w:rsidRPr="00FD3396">
        <w:rPr>
          <w:rFonts w:ascii="Calibri" w:hAnsi="Calibri" w:cs="Calibri"/>
          <w:color w:val="000000"/>
          <w:sz w:val="24"/>
          <w:szCs w:val="24"/>
          <w:highlight w:val="yellow"/>
        </w:rPr>
        <w:t xml:space="preserve">C. </w:t>
      </w:r>
    </w:p>
    <w:p w14:paraId="7215610D" w14:textId="77777777" w:rsidR="00380E30" w:rsidRPr="00FD3396" w:rsidRDefault="00380E30" w:rsidP="00E33BFF">
      <w:pPr>
        <w:pStyle w:val="ab"/>
        <w:adjustRightInd w:val="0"/>
        <w:snapToGrid w:val="0"/>
        <w:ind w:firstLineChars="0" w:firstLine="0"/>
        <w:rPr>
          <w:rFonts w:ascii="Calibri" w:hAnsi="Calibri" w:cs="Calibri"/>
          <w:color w:val="000000"/>
          <w:sz w:val="24"/>
          <w:szCs w:val="24"/>
          <w:highlight w:val="yellow"/>
        </w:rPr>
      </w:pPr>
    </w:p>
    <w:p w14:paraId="3995629C" w14:textId="7ED62446" w:rsidR="003003CC" w:rsidRPr="00FD3396" w:rsidRDefault="00350286" w:rsidP="00E33BFF">
      <w:pPr>
        <w:pStyle w:val="ab"/>
        <w:adjustRightInd w:val="0"/>
        <w:snapToGrid w:val="0"/>
        <w:ind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N</w:t>
      </w:r>
      <w:r w:rsidR="005A4B3B" w:rsidRPr="00FD3396">
        <w:rPr>
          <w:rFonts w:ascii="Calibri" w:hAnsi="Calibri" w:cs="Calibri"/>
          <w:color w:val="000000"/>
          <w:sz w:val="24"/>
          <w:szCs w:val="24"/>
          <w:highlight w:val="yellow"/>
        </w:rPr>
        <w:t>OTE</w:t>
      </w:r>
      <w:r w:rsidRPr="00FD3396">
        <w:rPr>
          <w:rFonts w:ascii="Calibri" w:hAnsi="Calibri" w:cs="Calibri"/>
          <w:color w:val="000000"/>
          <w:sz w:val="24"/>
          <w:szCs w:val="24"/>
          <w:highlight w:val="yellow"/>
        </w:rPr>
        <w:t xml:space="preserve">: </w:t>
      </w:r>
      <w:r w:rsidR="00380E30" w:rsidRPr="00FD3396">
        <w:rPr>
          <w:rFonts w:ascii="Calibri" w:hAnsi="Calibri" w:cs="Calibri"/>
          <w:color w:val="000000"/>
          <w:sz w:val="24"/>
          <w:szCs w:val="24"/>
          <w:highlight w:val="yellow"/>
        </w:rPr>
        <w:t>P</w:t>
      </w:r>
      <w:r w:rsidRPr="00FD3396">
        <w:rPr>
          <w:rFonts w:ascii="Calibri" w:hAnsi="Calibri" w:cs="Calibri"/>
          <w:color w:val="000000"/>
          <w:sz w:val="24"/>
          <w:szCs w:val="24"/>
          <w:highlight w:val="yellow"/>
        </w:rPr>
        <w:t xml:space="preserve">re-coated metal slides will be used to </w:t>
      </w:r>
      <w:r w:rsidR="00B56A9A" w:rsidRPr="00FD3396">
        <w:rPr>
          <w:rFonts w:ascii="Calibri" w:hAnsi="Calibri" w:cs="Calibri"/>
          <w:color w:val="000000"/>
          <w:sz w:val="24"/>
          <w:szCs w:val="24"/>
          <w:highlight w:val="yellow"/>
        </w:rPr>
        <w:t>direct</w:t>
      </w:r>
      <w:r w:rsidRPr="00FD3396">
        <w:rPr>
          <w:rFonts w:ascii="Calibri" w:hAnsi="Calibri" w:cs="Calibri"/>
          <w:color w:val="000000"/>
          <w:sz w:val="24"/>
          <w:szCs w:val="24"/>
          <w:highlight w:val="yellow"/>
        </w:rPr>
        <w:t xml:space="preserve">ly </w:t>
      </w:r>
      <w:r w:rsidR="00B56A9A" w:rsidRPr="00FD3396">
        <w:rPr>
          <w:rFonts w:ascii="Calibri" w:hAnsi="Calibri" w:cs="Calibri"/>
          <w:color w:val="000000"/>
          <w:sz w:val="24"/>
          <w:szCs w:val="24"/>
          <w:highlight w:val="yellow"/>
        </w:rPr>
        <w:t>adhe</w:t>
      </w:r>
      <w:r w:rsidRPr="00FD3396">
        <w:rPr>
          <w:rFonts w:ascii="Calibri" w:hAnsi="Calibri" w:cs="Calibri"/>
          <w:color w:val="000000"/>
          <w:sz w:val="24"/>
          <w:szCs w:val="24"/>
          <w:highlight w:val="yellow"/>
        </w:rPr>
        <w:t xml:space="preserve">re the </w:t>
      </w:r>
      <w:r w:rsidR="00B56A9A" w:rsidRPr="00FD3396">
        <w:rPr>
          <w:rFonts w:ascii="Calibri" w:hAnsi="Calibri" w:cs="Calibri"/>
          <w:color w:val="000000"/>
          <w:sz w:val="24"/>
          <w:szCs w:val="24"/>
          <w:highlight w:val="yellow"/>
        </w:rPr>
        <w:t>frozen tissue sections.</w:t>
      </w:r>
    </w:p>
    <w:p w14:paraId="2ECC975B" w14:textId="77777777" w:rsidR="00380E30" w:rsidRPr="00FD3396" w:rsidRDefault="00380E30" w:rsidP="00E33BFF">
      <w:pPr>
        <w:pStyle w:val="ab"/>
        <w:adjustRightInd w:val="0"/>
        <w:snapToGrid w:val="0"/>
        <w:ind w:firstLineChars="0" w:firstLine="0"/>
        <w:rPr>
          <w:rFonts w:ascii="Calibri" w:hAnsi="Calibri" w:cs="Calibri"/>
          <w:color w:val="000000"/>
          <w:sz w:val="24"/>
          <w:szCs w:val="24"/>
          <w:highlight w:val="yellow"/>
        </w:rPr>
      </w:pPr>
    </w:p>
    <w:p w14:paraId="56B1A072" w14:textId="537FC6CC" w:rsidR="003003CC" w:rsidRPr="00FD3396" w:rsidRDefault="00350286" w:rsidP="00E33BFF">
      <w:pPr>
        <w:pStyle w:val="ab"/>
        <w:numPr>
          <w:ilvl w:val="1"/>
          <w:numId w:val="30"/>
        </w:numPr>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Prepare t</w:t>
      </w:r>
      <w:r w:rsidR="00B56A9A" w:rsidRPr="00FD3396">
        <w:rPr>
          <w:rFonts w:ascii="Calibri" w:hAnsi="Calibri" w:cs="Calibri"/>
          <w:color w:val="000000"/>
          <w:sz w:val="24"/>
          <w:szCs w:val="24"/>
          <w:highlight w:val="yellow"/>
        </w:rPr>
        <w:t xml:space="preserve">oluidine </w:t>
      </w:r>
      <w:r w:rsidR="00963485" w:rsidRPr="00FD3396">
        <w:rPr>
          <w:rFonts w:ascii="Calibri" w:hAnsi="Calibri" w:cs="Calibri"/>
          <w:color w:val="000000"/>
          <w:sz w:val="24"/>
          <w:szCs w:val="24"/>
          <w:highlight w:val="yellow"/>
        </w:rPr>
        <w:t>b</w:t>
      </w:r>
      <w:r w:rsidR="00B56A9A" w:rsidRPr="00FD3396">
        <w:rPr>
          <w:rFonts w:ascii="Calibri" w:hAnsi="Calibri" w:cs="Calibri"/>
          <w:color w:val="000000"/>
          <w:sz w:val="24"/>
          <w:szCs w:val="24"/>
          <w:highlight w:val="yellow"/>
        </w:rPr>
        <w:t xml:space="preserve">lue </w:t>
      </w:r>
      <w:r w:rsidR="00963485" w:rsidRPr="00FD3396">
        <w:rPr>
          <w:rFonts w:ascii="Calibri" w:hAnsi="Calibri" w:cs="Calibri"/>
          <w:color w:val="000000"/>
          <w:sz w:val="24"/>
          <w:szCs w:val="24"/>
          <w:highlight w:val="yellow"/>
        </w:rPr>
        <w:t>s</w:t>
      </w:r>
      <w:r w:rsidR="00B56A9A" w:rsidRPr="00FD3396">
        <w:rPr>
          <w:rFonts w:ascii="Calibri" w:hAnsi="Calibri" w:cs="Calibri"/>
          <w:color w:val="000000"/>
          <w:sz w:val="24"/>
          <w:szCs w:val="24"/>
          <w:highlight w:val="yellow"/>
        </w:rPr>
        <w:t xml:space="preserve">taining </w:t>
      </w:r>
      <w:r w:rsidR="00963485" w:rsidRPr="00FD3396">
        <w:rPr>
          <w:rFonts w:ascii="Calibri" w:hAnsi="Calibri" w:cs="Calibri"/>
          <w:color w:val="000000"/>
          <w:sz w:val="24"/>
          <w:szCs w:val="24"/>
          <w:highlight w:val="yellow"/>
        </w:rPr>
        <w:t>s</w:t>
      </w:r>
      <w:r w:rsidR="00B56A9A" w:rsidRPr="00FD3396">
        <w:rPr>
          <w:rFonts w:ascii="Calibri" w:hAnsi="Calibri" w:cs="Calibri"/>
          <w:color w:val="000000"/>
          <w:sz w:val="24"/>
          <w:szCs w:val="24"/>
          <w:highlight w:val="yellow"/>
        </w:rPr>
        <w:t>olution (0.5%)​​</w:t>
      </w:r>
      <w:r w:rsidR="00F22E1A" w:rsidRPr="00FD3396">
        <w:rPr>
          <w:rFonts w:ascii="Calibri" w:hAnsi="Calibri" w:cs="Calibri"/>
          <w:color w:val="000000"/>
          <w:sz w:val="24"/>
          <w:szCs w:val="24"/>
          <w:highlight w:val="yellow"/>
        </w:rPr>
        <w:t xml:space="preserve">: </w:t>
      </w:r>
      <w:r w:rsidR="00B56A9A" w:rsidRPr="00FD3396">
        <w:rPr>
          <w:rFonts w:ascii="Calibri" w:hAnsi="Calibri" w:cs="Calibri"/>
          <w:color w:val="000000"/>
          <w:sz w:val="24"/>
          <w:szCs w:val="24"/>
          <w:highlight w:val="yellow"/>
        </w:rPr>
        <w:t>Dissolve 0.25</w:t>
      </w:r>
      <w:r w:rsidR="001F5635" w:rsidRPr="00FD3396">
        <w:rPr>
          <w:rFonts w:ascii="Calibri" w:hAnsi="Calibri" w:cs="Calibri"/>
          <w:color w:val="000000"/>
          <w:sz w:val="24"/>
          <w:szCs w:val="24"/>
          <w:highlight w:val="yellow"/>
        </w:rPr>
        <w:t xml:space="preserve"> </w:t>
      </w:r>
      <w:r w:rsidR="00B56A9A" w:rsidRPr="00FD3396">
        <w:rPr>
          <w:rFonts w:ascii="Calibri" w:hAnsi="Calibri" w:cs="Calibri"/>
          <w:color w:val="000000"/>
          <w:sz w:val="24"/>
          <w:szCs w:val="24"/>
          <w:highlight w:val="yellow"/>
        </w:rPr>
        <w:t xml:space="preserve">g </w:t>
      </w:r>
      <w:r w:rsidR="00963485" w:rsidRPr="00FD3396">
        <w:rPr>
          <w:rFonts w:ascii="Calibri" w:hAnsi="Calibri" w:cs="Calibri"/>
          <w:color w:val="000000"/>
          <w:sz w:val="24"/>
          <w:szCs w:val="24"/>
          <w:highlight w:val="yellow"/>
        </w:rPr>
        <w:t>t</w:t>
      </w:r>
      <w:r w:rsidR="00B56A9A" w:rsidRPr="00FD3396">
        <w:rPr>
          <w:rFonts w:ascii="Calibri" w:hAnsi="Calibri" w:cs="Calibri"/>
          <w:color w:val="000000"/>
          <w:sz w:val="24"/>
          <w:szCs w:val="24"/>
          <w:highlight w:val="yellow"/>
        </w:rPr>
        <w:t xml:space="preserve">oluidine </w:t>
      </w:r>
      <w:r w:rsidR="00963485" w:rsidRPr="00FD3396">
        <w:rPr>
          <w:rFonts w:ascii="Calibri" w:hAnsi="Calibri" w:cs="Calibri"/>
          <w:color w:val="000000"/>
          <w:sz w:val="24"/>
          <w:szCs w:val="24"/>
          <w:highlight w:val="yellow"/>
        </w:rPr>
        <w:t>b</w:t>
      </w:r>
      <w:r w:rsidR="00B56A9A" w:rsidRPr="00FD3396">
        <w:rPr>
          <w:rFonts w:ascii="Calibri" w:hAnsi="Calibri" w:cs="Calibri"/>
          <w:color w:val="000000"/>
          <w:sz w:val="24"/>
          <w:szCs w:val="24"/>
          <w:highlight w:val="yellow"/>
        </w:rPr>
        <w:t>lue O in 40</w:t>
      </w:r>
      <w:r w:rsidR="001F5635" w:rsidRPr="00FD3396">
        <w:rPr>
          <w:rFonts w:ascii="Calibri" w:hAnsi="Calibri" w:cs="Calibri"/>
          <w:color w:val="000000"/>
          <w:sz w:val="24"/>
          <w:szCs w:val="24"/>
          <w:highlight w:val="yellow"/>
        </w:rPr>
        <w:t xml:space="preserve"> </w:t>
      </w:r>
      <w:r w:rsidR="00B56A9A" w:rsidRPr="00FD3396">
        <w:rPr>
          <w:rFonts w:ascii="Calibri" w:hAnsi="Calibri" w:cs="Calibri"/>
          <w:color w:val="000000"/>
          <w:sz w:val="24"/>
          <w:szCs w:val="24"/>
          <w:highlight w:val="yellow"/>
        </w:rPr>
        <w:t>m</w:t>
      </w:r>
      <w:r w:rsidR="001F5635" w:rsidRPr="00FD3396">
        <w:rPr>
          <w:rFonts w:ascii="Calibri" w:hAnsi="Calibri" w:cs="Calibri"/>
          <w:color w:val="000000"/>
          <w:sz w:val="24"/>
          <w:szCs w:val="24"/>
          <w:highlight w:val="yellow"/>
        </w:rPr>
        <w:t>L</w:t>
      </w:r>
      <w:r w:rsidR="00B56A9A" w:rsidRPr="00FD3396">
        <w:rPr>
          <w:rFonts w:ascii="Calibri" w:hAnsi="Calibri" w:cs="Calibri"/>
          <w:color w:val="000000"/>
          <w:sz w:val="24"/>
          <w:szCs w:val="24"/>
          <w:highlight w:val="yellow"/>
        </w:rPr>
        <w:t xml:space="preserve"> </w:t>
      </w:r>
      <w:proofErr w:type="spellStart"/>
      <w:r w:rsidR="00B56A9A" w:rsidRPr="00FD3396">
        <w:rPr>
          <w:rFonts w:ascii="Calibri" w:hAnsi="Calibri" w:cs="Calibri"/>
          <w:color w:val="000000"/>
          <w:sz w:val="24"/>
          <w:szCs w:val="24"/>
          <w:highlight w:val="yellow"/>
        </w:rPr>
        <w:t>ddH₂O</w:t>
      </w:r>
      <w:proofErr w:type="spellEnd"/>
      <w:r w:rsidR="00B56A9A" w:rsidRPr="00FD3396">
        <w:rPr>
          <w:rFonts w:ascii="Calibri" w:hAnsi="Calibri" w:cs="Calibri"/>
          <w:color w:val="000000"/>
          <w:sz w:val="24"/>
          <w:szCs w:val="24"/>
          <w:highlight w:val="yellow"/>
        </w:rPr>
        <w:t>. Add one protease inhibitor tablet and mix until fully dissolved. Adjust volume to 50</w:t>
      </w:r>
      <w:r w:rsidR="001F5635" w:rsidRPr="00FD3396">
        <w:rPr>
          <w:rFonts w:ascii="Calibri" w:hAnsi="Calibri" w:cs="Calibri"/>
          <w:color w:val="000000"/>
          <w:sz w:val="24"/>
          <w:szCs w:val="24"/>
          <w:highlight w:val="yellow"/>
        </w:rPr>
        <w:t xml:space="preserve"> </w:t>
      </w:r>
      <w:r w:rsidR="00B56A9A" w:rsidRPr="00FD3396">
        <w:rPr>
          <w:rFonts w:ascii="Calibri" w:hAnsi="Calibri" w:cs="Calibri"/>
          <w:color w:val="000000"/>
          <w:sz w:val="24"/>
          <w:szCs w:val="24"/>
          <w:highlight w:val="yellow"/>
        </w:rPr>
        <w:t>m</w:t>
      </w:r>
      <w:r w:rsidR="001F5635" w:rsidRPr="00FD3396">
        <w:rPr>
          <w:rFonts w:ascii="Calibri" w:hAnsi="Calibri" w:cs="Calibri"/>
          <w:color w:val="000000"/>
          <w:sz w:val="24"/>
          <w:szCs w:val="24"/>
          <w:highlight w:val="yellow"/>
        </w:rPr>
        <w:t>L</w:t>
      </w:r>
      <w:r w:rsidR="00B56A9A" w:rsidRPr="00FD3396">
        <w:rPr>
          <w:rFonts w:ascii="Calibri" w:hAnsi="Calibri" w:cs="Calibri"/>
          <w:color w:val="000000"/>
          <w:sz w:val="24"/>
          <w:szCs w:val="24"/>
          <w:highlight w:val="yellow"/>
        </w:rPr>
        <w:t xml:space="preserve"> with </w:t>
      </w:r>
      <w:proofErr w:type="spellStart"/>
      <w:r w:rsidR="00B56A9A" w:rsidRPr="00FD3396">
        <w:rPr>
          <w:rFonts w:ascii="Calibri" w:hAnsi="Calibri" w:cs="Calibri"/>
          <w:color w:val="000000"/>
          <w:sz w:val="24"/>
          <w:szCs w:val="24"/>
          <w:highlight w:val="yellow"/>
        </w:rPr>
        <w:t>ddH₂O</w:t>
      </w:r>
      <w:proofErr w:type="spellEnd"/>
      <w:r w:rsidR="00B56A9A" w:rsidRPr="00FD3396">
        <w:rPr>
          <w:rFonts w:ascii="Calibri" w:hAnsi="Calibri" w:cs="Calibri"/>
          <w:color w:val="000000"/>
          <w:sz w:val="24"/>
          <w:szCs w:val="24"/>
          <w:highlight w:val="yellow"/>
        </w:rPr>
        <w:t>, filter, and store on ice.</w:t>
      </w:r>
    </w:p>
    <w:p w14:paraId="10B501B6" w14:textId="77777777" w:rsidR="00380E30" w:rsidRPr="00FD3396" w:rsidRDefault="00380E30" w:rsidP="00E33BFF">
      <w:pPr>
        <w:pStyle w:val="ab"/>
        <w:adjustRightInd w:val="0"/>
        <w:snapToGrid w:val="0"/>
        <w:ind w:firstLineChars="0" w:firstLine="0"/>
        <w:rPr>
          <w:rFonts w:ascii="Calibri" w:hAnsi="Calibri" w:cs="Calibri"/>
          <w:color w:val="000000"/>
          <w:sz w:val="24"/>
          <w:szCs w:val="24"/>
          <w:highlight w:val="yellow"/>
        </w:rPr>
      </w:pPr>
    </w:p>
    <w:p w14:paraId="3921B98A" w14:textId="030E6139" w:rsidR="00B56A9A" w:rsidRPr="00FD3396" w:rsidRDefault="00350286" w:rsidP="00E33BFF">
      <w:pPr>
        <w:pStyle w:val="ab"/>
        <w:numPr>
          <w:ilvl w:val="1"/>
          <w:numId w:val="30"/>
        </w:numPr>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Process t</w:t>
      </w:r>
      <w:r w:rsidR="00B56A9A" w:rsidRPr="00FD3396">
        <w:rPr>
          <w:rFonts w:ascii="Calibri" w:hAnsi="Calibri" w:cs="Calibri"/>
          <w:color w:val="000000"/>
          <w:sz w:val="24"/>
          <w:szCs w:val="24"/>
          <w:highlight w:val="yellow"/>
        </w:rPr>
        <w:t>issue</w:t>
      </w:r>
      <w:r w:rsidRPr="00FD3396">
        <w:rPr>
          <w:rFonts w:ascii="Calibri" w:hAnsi="Calibri" w:cs="Calibri"/>
          <w:color w:val="000000"/>
          <w:sz w:val="24"/>
          <w:szCs w:val="24"/>
          <w:highlight w:val="yellow"/>
        </w:rPr>
        <w:t>:</w:t>
      </w:r>
      <w:r w:rsidR="00F22E1A" w:rsidRPr="00FD3396">
        <w:rPr>
          <w:rFonts w:ascii="Calibri" w:hAnsi="Calibri" w:cs="Calibri"/>
          <w:color w:val="000000"/>
          <w:sz w:val="24"/>
          <w:szCs w:val="24"/>
          <w:highlight w:val="yellow"/>
        </w:rPr>
        <w:t xml:space="preserve"> </w:t>
      </w:r>
      <w:r w:rsidR="00B56A9A" w:rsidRPr="00FD3396">
        <w:rPr>
          <w:rFonts w:ascii="Calibri" w:hAnsi="Calibri" w:cs="Calibri"/>
          <w:color w:val="000000"/>
          <w:sz w:val="24"/>
          <w:szCs w:val="24"/>
          <w:highlight w:val="yellow"/>
        </w:rPr>
        <w:t>Maintain cryostat at operating temperature (-25</w:t>
      </w:r>
      <w:r w:rsidR="00F27CBF" w:rsidRPr="00FD3396">
        <w:rPr>
          <w:rFonts w:ascii="Calibri" w:hAnsi="Calibri" w:cs="Calibri"/>
          <w:color w:val="000000"/>
          <w:sz w:val="24"/>
          <w:szCs w:val="24"/>
          <w:highlight w:val="yellow"/>
        </w:rPr>
        <w:t xml:space="preserve"> °C</w:t>
      </w:r>
      <w:r w:rsidR="00B56A9A" w:rsidRPr="00FD3396">
        <w:rPr>
          <w:rFonts w:ascii="Calibri" w:hAnsi="Calibri" w:cs="Calibri"/>
          <w:color w:val="000000"/>
          <w:sz w:val="24"/>
          <w:szCs w:val="24"/>
          <w:highlight w:val="yellow"/>
        </w:rPr>
        <w:t xml:space="preserve"> chamber/specimen head). Retrieve glioma tissue from -80</w:t>
      </w:r>
      <w:r w:rsidR="001F5635" w:rsidRPr="00FD3396">
        <w:rPr>
          <w:rFonts w:ascii="Calibri" w:hAnsi="Calibri" w:cs="Calibri"/>
          <w:color w:val="000000"/>
          <w:sz w:val="24"/>
          <w:szCs w:val="24"/>
          <w:highlight w:val="yellow"/>
        </w:rPr>
        <w:t xml:space="preserve"> </w:t>
      </w:r>
      <w:r w:rsidR="00B56A9A" w:rsidRPr="00FD3396">
        <w:rPr>
          <w:rFonts w:ascii="Calibri" w:hAnsi="Calibri" w:cs="Calibri"/>
          <w:color w:val="000000"/>
          <w:sz w:val="24"/>
          <w:szCs w:val="24"/>
          <w:highlight w:val="yellow"/>
        </w:rPr>
        <w:t>°C storage, transfer on ice, remove blood with filter paper, and select appropriate tissue blocks for embedding.</w:t>
      </w:r>
    </w:p>
    <w:p w14:paraId="5736F1B6" w14:textId="77777777" w:rsidR="00F27CBF" w:rsidRPr="00FD3396" w:rsidRDefault="00F27CBF" w:rsidP="00E33BFF">
      <w:pPr>
        <w:pStyle w:val="ab"/>
        <w:adjustRightInd w:val="0"/>
        <w:snapToGrid w:val="0"/>
        <w:ind w:firstLineChars="0" w:firstLine="0"/>
        <w:rPr>
          <w:rFonts w:ascii="Calibri" w:hAnsi="Calibri" w:cs="Calibri"/>
          <w:color w:val="000000"/>
          <w:sz w:val="24"/>
          <w:szCs w:val="24"/>
          <w:highlight w:val="yellow"/>
        </w:rPr>
      </w:pPr>
    </w:p>
    <w:p w14:paraId="5DD7B21C" w14:textId="16996C5B" w:rsidR="00B56A9A" w:rsidRPr="00FD3396" w:rsidRDefault="00B56A9A" w:rsidP="00E33BFF">
      <w:pPr>
        <w:pStyle w:val="ab"/>
        <w:numPr>
          <w:ilvl w:val="1"/>
          <w:numId w:val="30"/>
        </w:numPr>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​​Embed</w:t>
      </w:r>
      <w:r w:rsidR="00194A46" w:rsidRPr="00FD3396">
        <w:rPr>
          <w:rFonts w:ascii="Calibri" w:hAnsi="Calibri" w:cs="Calibri"/>
          <w:color w:val="000000"/>
          <w:sz w:val="24"/>
          <w:szCs w:val="24"/>
          <w:highlight w:val="yellow"/>
        </w:rPr>
        <w:t xml:space="preserve"> tissue</w:t>
      </w:r>
      <w:r w:rsidRPr="00FD3396">
        <w:rPr>
          <w:rFonts w:ascii="Calibri" w:hAnsi="Calibri" w:cs="Calibri"/>
          <w:color w:val="000000"/>
          <w:sz w:val="24"/>
          <w:szCs w:val="24"/>
          <w:highlight w:val="yellow"/>
        </w:rPr>
        <w:t xml:space="preserve"> </w:t>
      </w:r>
      <w:r w:rsidR="00963485" w:rsidRPr="00FD3396">
        <w:rPr>
          <w:rFonts w:ascii="Calibri" w:hAnsi="Calibri" w:cs="Calibri"/>
          <w:color w:val="000000"/>
          <w:sz w:val="24"/>
          <w:szCs w:val="24"/>
          <w:highlight w:val="yellow"/>
        </w:rPr>
        <w:t>p</w:t>
      </w:r>
      <w:r w:rsidRPr="00FD3396">
        <w:rPr>
          <w:rFonts w:ascii="Calibri" w:hAnsi="Calibri" w:cs="Calibri"/>
          <w:color w:val="000000"/>
          <w:sz w:val="24"/>
          <w:szCs w:val="24"/>
          <w:highlight w:val="yellow"/>
        </w:rPr>
        <w:t>rotocol​</w:t>
      </w:r>
      <w:r w:rsidR="00F22E1A" w:rsidRPr="00FD3396">
        <w:rPr>
          <w:rFonts w:ascii="Calibri" w:hAnsi="Calibri" w:cs="Calibri"/>
          <w:color w:val="000000"/>
          <w:sz w:val="24"/>
          <w:szCs w:val="24"/>
          <w:highlight w:val="yellow"/>
        </w:rPr>
        <w:t xml:space="preserve">: </w:t>
      </w:r>
      <w:r w:rsidRPr="00FD3396">
        <w:rPr>
          <w:rFonts w:ascii="Calibri" w:hAnsi="Calibri" w:cs="Calibri"/>
          <w:color w:val="000000"/>
          <w:sz w:val="24"/>
          <w:szCs w:val="24"/>
          <w:highlight w:val="yellow"/>
        </w:rPr>
        <w:t xml:space="preserve">Pre-cool specimen disc. Apply </w:t>
      </w:r>
      <w:r w:rsidR="00F27CBF" w:rsidRPr="00FD3396">
        <w:rPr>
          <w:rFonts w:ascii="Calibri" w:hAnsi="Calibri" w:cs="Calibri"/>
          <w:color w:val="000000"/>
          <w:sz w:val="24"/>
          <w:szCs w:val="24"/>
          <w:highlight w:val="yellow"/>
        </w:rPr>
        <w:t xml:space="preserve">the </w:t>
      </w:r>
      <w:r w:rsidRPr="00FD3396">
        <w:rPr>
          <w:rFonts w:ascii="Calibri" w:hAnsi="Calibri" w:cs="Calibri"/>
          <w:color w:val="000000"/>
          <w:sz w:val="24"/>
          <w:szCs w:val="24"/>
          <w:highlight w:val="yellow"/>
        </w:rPr>
        <w:t xml:space="preserve">embedding medium and rapidly embed </w:t>
      </w:r>
      <w:r w:rsidR="00F27CBF" w:rsidRPr="00FD3396">
        <w:rPr>
          <w:rFonts w:ascii="Calibri" w:hAnsi="Calibri" w:cs="Calibri"/>
          <w:color w:val="000000"/>
          <w:sz w:val="24"/>
          <w:szCs w:val="24"/>
          <w:highlight w:val="yellow"/>
        </w:rPr>
        <w:t xml:space="preserve">the </w:t>
      </w:r>
      <w:r w:rsidRPr="00FD3396">
        <w:rPr>
          <w:rFonts w:ascii="Calibri" w:hAnsi="Calibri" w:cs="Calibri"/>
          <w:color w:val="000000"/>
          <w:sz w:val="24"/>
          <w:szCs w:val="24"/>
          <w:highlight w:val="yellow"/>
        </w:rPr>
        <w:t xml:space="preserve">tissue block. Freeze </w:t>
      </w:r>
      <w:r w:rsidR="00F27CBF" w:rsidRPr="00FD3396">
        <w:rPr>
          <w:rFonts w:ascii="Calibri" w:hAnsi="Calibri" w:cs="Calibri"/>
          <w:color w:val="000000"/>
          <w:sz w:val="24"/>
          <w:szCs w:val="24"/>
          <w:highlight w:val="yellow"/>
        </w:rPr>
        <w:t xml:space="preserve">the </w:t>
      </w:r>
      <w:r w:rsidRPr="00FD3396">
        <w:rPr>
          <w:rFonts w:ascii="Calibri" w:hAnsi="Calibri" w:cs="Calibri"/>
          <w:color w:val="000000"/>
          <w:sz w:val="24"/>
          <w:szCs w:val="24"/>
          <w:highlight w:val="yellow"/>
        </w:rPr>
        <w:t>entire block at -25</w:t>
      </w:r>
      <w:r w:rsidR="00F27CBF" w:rsidRPr="00FD3396">
        <w:rPr>
          <w:rFonts w:ascii="Calibri" w:hAnsi="Calibri" w:cs="Calibri"/>
          <w:color w:val="000000"/>
          <w:sz w:val="24"/>
          <w:szCs w:val="24"/>
          <w:highlight w:val="yellow"/>
        </w:rPr>
        <w:t xml:space="preserve"> °C</w:t>
      </w:r>
      <w:r w:rsidRPr="00FD3396">
        <w:rPr>
          <w:rFonts w:ascii="Calibri" w:hAnsi="Calibri" w:cs="Calibri"/>
          <w:color w:val="000000"/>
          <w:sz w:val="24"/>
          <w:szCs w:val="24"/>
          <w:highlight w:val="yellow"/>
        </w:rPr>
        <w:t xml:space="preserve"> for 10 min for hardening.</w:t>
      </w:r>
    </w:p>
    <w:p w14:paraId="76B95022" w14:textId="77777777" w:rsidR="00F27CBF" w:rsidRPr="00FD3396" w:rsidRDefault="00F27CBF" w:rsidP="00E33BFF">
      <w:pPr>
        <w:pStyle w:val="ab"/>
        <w:adjustRightInd w:val="0"/>
        <w:snapToGrid w:val="0"/>
        <w:ind w:firstLineChars="0" w:firstLine="0"/>
        <w:rPr>
          <w:rFonts w:ascii="Calibri" w:hAnsi="Calibri" w:cs="Calibri"/>
          <w:color w:val="000000"/>
          <w:sz w:val="24"/>
          <w:szCs w:val="24"/>
          <w:highlight w:val="yellow"/>
        </w:rPr>
      </w:pPr>
    </w:p>
    <w:p w14:paraId="689C10CD" w14:textId="77777777" w:rsidR="00F27CBF" w:rsidRPr="00FD3396" w:rsidRDefault="00B56A9A" w:rsidP="00E33BFF">
      <w:pPr>
        <w:pStyle w:val="ab"/>
        <w:numPr>
          <w:ilvl w:val="1"/>
          <w:numId w:val="30"/>
        </w:numPr>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​​Section</w:t>
      </w:r>
      <w:r w:rsidR="00194A46" w:rsidRPr="00FD3396">
        <w:rPr>
          <w:rFonts w:ascii="Calibri" w:hAnsi="Calibri" w:cs="Calibri"/>
          <w:color w:val="000000"/>
          <w:sz w:val="24"/>
          <w:szCs w:val="24"/>
          <w:highlight w:val="yellow"/>
        </w:rPr>
        <w:t xml:space="preserve"> tissue</w:t>
      </w:r>
      <w:r w:rsidRPr="00FD3396">
        <w:rPr>
          <w:rFonts w:ascii="Calibri" w:hAnsi="Calibri" w:cs="Calibri"/>
          <w:color w:val="000000"/>
          <w:sz w:val="24"/>
          <w:szCs w:val="24"/>
          <w:highlight w:val="yellow"/>
        </w:rPr>
        <w:t xml:space="preserve"> </w:t>
      </w:r>
      <w:r w:rsidR="00F27CBF" w:rsidRPr="00FD3396">
        <w:rPr>
          <w:rFonts w:ascii="Calibri" w:hAnsi="Calibri" w:cs="Calibri"/>
          <w:color w:val="000000"/>
          <w:sz w:val="24"/>
          <w:szCs w:val="24"/>
          <w:highlight w:val="yellow"/>
        </w:rPr>
        <w:t>and</w:t>
      </w:r>
      <w:r w:rsidRPr="00FD3396">
        <w:rPr>
          <w:rFonts w:ascii="Calibri" w:hAnsi="Calibri" w:cs="Calibri"/>
          <w:color w:val="000000"/>
          <w:sz w:val="24"/>
          <w:szCs w:val="24"/>
          <w:highlight w:val="yellow"/>
        </w:rPr>
        <w:t xml:space="preserve"> </w:t>
      </w:r>
      <w:r w:rsidR="00194A46" w:rsidRPr="00FD3396">
        <w:rPr>
          <w:rFonts w:ascii="Calibri" w:hAnsi="Calibri" w:cs="Calibri"/>
          <w:color w:val="000000"/>
          <w:sz w:val="24"/>
          <w:szCs w:val="24"/>
          <w:highlight w:val="yellow"/>
        </w:rPr>
        <w:t xml:space="preserve">screen </w:t>
      </w:r>
      <w:r w:rsidR="00963485" w:rsidRPr="00FD3396">
        <w:rPr>
          <w:rFonts w:ascii="Calibri" w:hAnsi="Calibri" w:cs="Calibri"/>
          <w:color w:val="000000"/>
          <w:sz w:val="24"/>
          <w:szCs w:val="24"/>
          <w:highlight w:val="yellow"/>
        </w:rPr>
        <w:t>v</w:t>
      </w:r>
      <w:r w:rsidRPr="00FD3396">
        <w:rPr>
          <w:rFonts w:ascii="Calibri" w:hAnsi="Calibri" w:cs="Calibri"/>
          <w:color w:val="000000"/>
          <w:sz w:val="24"/>
          <w:szCs w:val="24"/>
          <w:highlight w:val="yellow"/>
        </w:rPr>
        <w:t>essel</w:t>
      </w:r>
      <w:r w:rsidR="00194A46" w:rsidRPr="00FD3396">
        <w:rPr>
          <w:rFonts w:ascii="Calibri" w:hAnsi="Calibri" w:cs="Calibri"/>
          <w:color w:val="000000"/>
          <w:sz w:val="24"/>
          <w:szCs w:val="24"/>
          <w:highlight w:val="yellow"/>
        </w:rPr>
        <w:t>s</w:t>
      </w:r>
      <w:r w:rsidR="00F22E1A" w:rsidRPr="00FD3396">
        <w:rPr>
          <w:rFonts w:ascii="Calibri" w:hAnsi="Calibri" w:cs="Calibri"/>
          <w:color w:val="000000"/>
          <w:sz w:val="24"/>
          <w:szCs w:val="24"/>
          <w:highlight w:val="yellow"/>
        </w:rPr>
        <w:t xml:space="preserve">: </w:t>
      </w:r>
      <w:r w:rsidRPr="00FD3396">
        <w:rPr>
          <w:rFonts w:ascii="Calibri" w:hAnsi="Calibri" w:cs="Calibri"/>
          <w:color w:val="000000"/>
          <w:sz w:val="24"/>
          <w:szCs w:val="24"/>
          <w:highlight w:val="yellow"/>
        </w:rPr>
        <w:t>Section tissues at 8</w:t>
      </w:r>
      <w:r w:rsidR="001F5635" w:rsidRPr="00FD3396">
        <w:rPr>
          <w:rFonts w:ascii="Calibri" w:hAnsi="Calibri" w:cs="Calibri"/>
          <w:color w:val="000000"/>
          <w:sz w:val="24"/>
          <w:szCs w:val="24"/>
          <w:highlight w:val="yellow"/>
        </w:rPr>
        <w:t xml:space="preserve"> </w:t>
      </w:r>
      <w:proofErr w:type="spellStart"/>
      <w:r w:rsidRPr="00FD3396">
        <w:rPr>
          <w:rFonts w:ascii="Calibri" w:hAnsi="Calibri" w:cs="Calibri"/>
          <w:color w:val="000000"/>
          <w:sz w:val="24"/>
          <w:szCs w:val="24"/>
          <w:highlight w:val="yellow"/>
        </w:rPr>
        <w:t>μm</w:t>
      </w:r>
      <w:proofErr w:type="spellEnd"/>
      <w:r w:rsidRPr="00FD3396">
        <w:rPr>
          <w:rFonts w:ascii="Calibri" w:hAnsi="Calibri" w:cs="Calibri"/>
          <w:color w:val="000000"/>
          <w:sz w:val="24"/>
          <w:szCs w:val="24"/>
          <w:highlight w:val="yellow"/>
        </w:rPr>
        <w:t xml:space="preserve"> thickness. Mount </w:t>
      </w:r>
      <w:r w:rsidR="00194A46" w:rsidRPr="00FD3396">
        <w:rPr>
          <w:rFonts w:ascii="Calibri" w:hAnsi="Calibri" w:cs="Calibri"/>
          <w:color w:val="000000"/>
          <w:sz w:val="24"/>
          <w:szCs w:val="24"/>
          <w:highlight w:val="yellow"/>
        </w:rPr>
        <w:t xml:space="preserve">tissue </w:t>
      </w:r>
      <w:r w:rsidRPr="00FD3396">
        <w:rPr>
          <w:rFonts w:ascii="Calibri" w:hAnsi="Calibri" w:cs="Calibri"/>
          <w:color w:val="000000"/>
          <w:sz w:val="24"/>
          <w:szCs w:val="24"/>
          <w:highlight w:val="yellow"/>
        </w:rPr>
        <w:t>sections on standard slides</w:t>
      </w:r>
      <w:r w:rsidR="00194A46" w:rsidRPr="00FD3396">
        <w:rPr>
          <w:rFonts w:ascii="Calibri" w:hAnsi="Calibri" w:cs="Calibri"/>
          <w:color w:val="000000"/>
          <w:sz w:val="24"/>
          <w:szCs w:val="24"/>
          <w:highlight w:val="yellow"/>
        </w:rPr>
        <w:t xml:space="preserve">, stain tissue with </w:t>
      </w:r>
      <w:r w:rsidRPr="00FD3396">
        <w:rPr>
          <w:rFonts w:ascii="Calibri" w:hAnsi="Calibri" w:cs="Calibri"/>
          <w:color w:val="000000"/>
          <w:sz w:val="24"/>
          <w:szCs w:val="24"/>
          <w:highlight w:val="yellow"/>
        </w:rPr>
        <w:t>toluidine blue staining</w:t>
      </w:r>
      <w:r w:rsidR="00194A46" w:rsidRPr="00FD3396">
        <w:rPr>
          <w:rFonts w:ascii="Calibri" w:hAnsi="Calibri" w:cs="Calibri"/>
          <w:color w:val="000000"/>
          <w:sz w:val="24"/>
          <w:szCs w:val="24"/>
          <w:highlight w:val="yellow"/>
        </w:rPr>
        <w:t xml:space="preserve"> solution, and s</w:t>
      </w:r>
      <w:r w:rsidRPr="00FD3396">
        <w:rPr>
          <w:rFonts w:ascii="Calibri" w:hAnsi="Calibri" w:cs="Calibri"/>
          <w:color w:val="000000"/>
          <w:sz w:val="24"/>
          <w:szCs w:val="24"/>
          <w:highlight w:val="yellow"/>
        </w:rPr>
        <w:t>creen neov</w:t>
      </w:r>
      <w:r w:rsidR="00194A46" w:rsidRPr="00FD3396">
        <w:rPr>
          <w:rFonts w:ascii="Calibri" w:hAnsi="Calibri" w:cs="Calibri"/>
          <w:color w:val="000000"/>
          <w:sz w:val="24"/>
          <w:szCs w:val="24"/>
          <w:highlight w:val="yellow"/>
        </w:rPr>
        <w:t>ascular v</w:t>
      </w:r>
      <w:r w:rsidRPr="00FD3396">
        <w:rPr>
          <w:rFonts w:ascii="Calibri" w:hAnsi="Calibri" w:cs="Calibri"/>
          <w:color w:val="000000"/>
          <w:sz w:val="24"/>
          <w:szCs w:val="24"/>
          <w:highlight w:val="yellow"/>
        </w:rPr>
        <w:t xml:space="preserve">essels under optical microscopy. </w:t>
      </w:r>
    </w:p>
    <w:p w14:paraId="7690218A" w14:textId="77777777" w:rsidR="00F27CBF" w:rsidRPr="00FD3396" w:rsidRDefault="00F27CBF" w:rsidP="00E33BFF">
      <w:pPr>
        <w:pStyle w:val="ab"/>
        <w:ind w:firstLine="480"/>
        <w:rPr>
          <w:rFonts w:ascii="Calibri" w:hAnsi="Calibri" w:cs="Calibri"/>
          <w:color w:val="000000"/>
          <w:sz w:val="24"/>
          <w:szCs w:val="24"/>
          <w:highlight w:val="yellow"/>
        </w:rPr>
      </w:pPr>
    </w:p>
    <w:p w14:paraId="36D8B7E3" w14:textId="625B4674" w:rsidR="00B56A9A" w:rsidRPr="00FD3396" w:rsidRDefault="00194A46" w:rsidP="00E33BFF">
      <w:pPr>
        <w:pStyle w:val="ab"/>
        <w:adjustRightInd w:val="0"/>
        <w:snapToGrid w:val="0"/>
        <w:ind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N</w:t>
      </w:r>
      <w:r w:rsidR="005A4B3B" w:rsidRPr="00FD3396">
        <w:rPr>
          <w:rFonts w:ascii="Calibri" w:hAnsi="Calibri" w:cs="Calibri"/>
          <w:color w:val="000000"/>
          <w:sz w:val="24"/>
          <w:szCs w:val="24"/>
          <w:highlight w:val="yellow"/>
        </w:rPr>
        <w:t>OTE</w:t>
      </w:r>
      <w:r w:rsidRPr="00FD3396">
        <w:rPr>
          <w:rFonts w:ascii="Calibri" w:hAnsi="Calibri" w:cs="Calibri"/>
          <w:color w:val="000000"/>
          <w:sz w:val="24"/>
          <w:szCs w:val="24"/>
          <w:highlight w:val="yellow"/>
        </w:rPr>
        <w:t xml:space="preserve">: </w:t>
      </w:r>
      <w:r w:rsidR="00B56A9A" w:rsidRPr="00FD3396">
        <w:rPr>
          <w:rFonts w:ascii="Calibri" w:hAnsi="Calibri" w:cs="Calibri"/>
          <w:color w:val="000000"/>
          <w:sz w:val="24"/>
          <w:szCs w:val="24"/>
          <w:highlight w:val="yellow"/>
        </w:rPr>
        <w:t xml:space="preserve">If no vessels </w:t>
      </w:r>
      <w:r w:rsidRPr="00FD3396">
        <w:rPr>
          <w:rFonts w:ascii="Calibri" w:hAnsi="Calibri" w:cs="Calibri"/>
          <w:color w:val="000000"/>
          <w:sz w:val="24"/>
          <w:szCs w:val="24"/>
          <w:highlight w:val="yellow"/>
        </w:rPr>
        <w:t xml:space="preserve">are </w:t>
      </w:r>
      <w:r w:rsidR="00B56A9A" w:rsidRPr="00FD3396">
        <w:rPr>
          <w:rFonts w:ascii="Calibri" w:hAnsi="Calibri" w:cs="Calibri"/>
          <w:color w:val="000000"/>
          <w:sz w:val="24"/>
          <w:szCs w:val="24"/>
          <w:highlight w:val="yellow"/>
        </w:rPr>
        <w:t>detected, discard 3</w:t>
      </w:r>
      <w:r w:rsidR="00F27CBF" w:rsidRPr="00FD3396">
        <w:rPr>
          <w:rFonts w:ascii="Calibri" w:hAnsi="Calibri" w:cs="Calibri"/>
          <w:color w:val="000000"/>
          <w:sz w:val="24"/>
          <w:szCs w:val="24"/>
          <w:highlight w:val="yellow"/>
        </w:rPr>
        <w:t>–</w:t>
      </w:r>
      <w:r w:rsidR="00B56A9A" w:rsidRPr="00FD3396">
        <w:rPr>
          <w:rFonts w:ascii="Calibri" w:hAnsi="Calibri" w:cs="Calibri"/>
          <w:color w:val="000000"/>
          <w:sz w:val="24"/>
          <w:szCs w:val="24"/>
          <w:highlight w:val="yellow"/>
        </w:rPr>
        <w:t xml:space="preserve">5 </w:t>
      </w:r>
      <w:r w:rsidRPr="00FD3396">
        <w:rPr>
          <w:rFonts w:ascii="Calibri" w:hAnsi="Calibri" w:cs="Calibri"/>
          <w:color w:val="000000"/>
          <w:sz w:val="24"/>
          <w:szCs w:val="24"/>
          <w:highlight w:val="yellow"/>
        </w:rPr>
        <w:t xml:space="preserve">tissue </w:t>
      </w:r>
      <w:r w:rsidR="00B56A9A" w:rsidRPr="00FD3396">
        <w:rPr>
          <w:rFonts w:ascii="Calibri" w:hAnsi="Calibri" w:cs="Calibri"/>
          <w:color w:val="000000"/>
          <w:sz w:val="24"/>
          <w:szCs w:val="24"/>
          <w:highlight w:val="yellow"/>
        </w:rPr>
        <w:t xml:space="preserve">sections and repeat </w:t>
      </w:r>
      <w:r w:rsidR="00F27CBF" w:rsidRPr="00FD3396">
        <w:rPr>
          <w:rFonts w:ascii="Calibri" w:hAnsi="Calibri" w:cs="Calibri"/>
          <w:color w:val="000000"/>
          <w:sz w:val="24"/>
          <w:szCs w:val="24"/>
          <w:highlight w:val="yellow"/>
        </w:rPr>
        <w:t xml:space="preserve">the </w:t>
      </w:r>
      <w:r w:rsidR="00B56A9A" w:rsidRPr="00FD3396">
        <w:rPr>
          <w:rFonts w:ascii="Calibri" w:hAnsi="Calibri" w:cs="Calibri"/>
          <w:color w:val="000000"/>
          <w:sz w:val="24"/>
          <w:szCs w:val="24"/>
          <w:highlight w:val="yellow"/>
        </w:rPr>
        <w:t xml:space="preserve">staining cycle until </w:t>
      </w:r>
      <w:r w:rsidRPr="00FD3396">
        <w:rPr>
          <w:rFonts w:ascii="Calibri" w:hAnsi="Calibri" w:cs="Calibri"/>
          <w:color w:val="000000"/>
          <w:sz w:val="24"/>
          <w:szCs w:val="24"/>
          <w:highlight w:val="yellow"/>
        </w:rPr>
        <w:t>neo</w:t>
      </w:r>
      <w:r w:rsidR="00B56A9A" w:rsidRPr="00FD3396">
        <w:rPr>
          <w:rFonts w:ascii="Calibri" w:hAnsi="Calibri" w:cs="Calibri"/>
          <w:color w:val="000000"/>
          <w:sz w:val="24"/>
          <w:szCs w:val="24"/>
          <w:highlight w:val="yellow"/>
        </w:rPr>
        <w:t xml:space="preserve">vascular </w:t>
      </w:r>
      <w:r w:rsidRPr="00FD3396">
        <w:rPr>
          <w:rFonts w:ascii="Calibri" w:hAnsi="Calibri" w:cs="Calibri"/>
          <w:color w:val="000000"/>
          <w:sz w:val="24"/>
          <w:szCs w:val="24"/>
          <w:highlight w:val="yellow"/>
        </w:rPr>
        <w:t xml:space="preserve">vessel </w:t>
      </w:r>
      <w:r w:rsidR="00B56A9A" w:rsidRPr="00FD3396">
        <w:rPr>
          <w:rFonts w:ascii="Calibri" w:hAnsi="Calibri" w:cs="Calibri"/>
          <w:color w:val="000000"/>
          <w:sz w:val="24"/>
          <w:szCs w:val="24"/>
          <w:highlight w:val="yellow"/>
        </w:rPr>
        <w:t xml:space="preserve">regions </w:t>
      </w:r>
      <w:r w:rsidRPr="00FD3396">
        <w:rPr>
          <w:rFonts w:ascii="Calibri" w:hAnsi="Calibri" w:cs="Calibri"/>
          <w:color w:val="000000"/>
          <w:sz w:val="24"/>
          <w:szCs w:val="24"/>
          <w:highlight w:val="yellow"/>
        </w:rPr>
        <w:t>appear</w:t>
      </w:r>
      <w:r w:rsidR="00B56A9A" w:rsidRPr="00FD3396">
        <w:rPr>
          <w:rFonts w:ascii="Calibri" w:hAnsi="Calibri" w:cs="Calibri"/>
          <w:color w:val="000000"/>
          <w:sz w:val="24"/>
          <w:szCs w:val="24"/>
          <w:highlight w:val="yellow"/>
        </w:rPr>
        <w:t>.</w:t>
      </w:r>
    </w:p>
    <w:p w14:paraId="370F7731" w14:textId="77777777" w:rsidR="00F27CBF" w:rsidRPr="00FD3396" w:rsidRDefault="00F27CBF" w:rsidP="00E33BFF">
      <w:pPr>
        <w:pStyle w:val="ab"/>
        <w:adjustRightInd w:val="0"/>
        <w:snapToGrid w:val="0"/>
        <w:ind w:firstLineChars="0" w:firstLine="0"/>
        <w:rPr>
          <w:rFonts w:ascii="Calibri" w:hAnsi="Calibri" w:cs="Calibri"/>
          <w:color w:val="000000"/>
          <w:sz w:val="24"/>
          <w:szCs w:val="24"/>
          <w:highlight w:val="yellow"/>
        </w:rPr>
      </w:pPr>
    </w:p>
    <w:p w14:paraId="33133F88" w14:textId="1EEC6440" w:rsidR="00B56A9A" w:rsidRPr="00FD3396" w:rsidRDefault="00B56A9A" w:rsidP="00E33BFF">
      <w:pPr>
        <w:pStyle w:val="ab"/>
        <w:numPr>
          <w:ilvl w:val="1"/>
          <w:numId w:val="30"/>
        </w:numPr>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w:t>
      </w:r>
      <w:r w:rsidR="00FC38D2" w:rsidRPr="00FD3396">
        <w:rPr>
          <w:rFonts w:ascii="Calibri" w:hAnsi="Calibri" w:cs="Calibri"/>
          <w:color w:val="000000"/>
          <w:sz w:val="24"/>
          <w:szCs w:val="24"/>
          <w:highlight w:val="yellow"/>
        </w:rPr>
        <w:t>Mount vessel-positive tissue se</w:t>
      </w:r>
      <w:r w:rsidR="00E85D0C" w:rsidRPr="00FD3396">
        <w:rPr>
          <w:rFonts w:ascii="Calibri" w:hAnsi="Calibri" w:cs="Calibri"/>
          <w:color w:val="000000"/>
          <w:sz w:val="24"/>
          <w:szCs w:val="24"/>
          <w:highlight w:val="yellow"/>
        </w:rPr>
        <w:t>c</w:t>
      </w:r>
      <w:r w:rsidR="00FC38D2" w:rsidRPr="00FD3396">
        <w:rPr>
          <w:rFonts w:ascii="Calibri" w:hAnsi="Calibri" w:cs="Calibri"/>
          <w:color w:val="000000"/>
          <w:sz w:val="24"/>
          <w:szCs w:val="24"/>
          <w:highlight w:val="yellow"/>
        </w:rPr>
        <w:t>tion on</w:t>
      </w:r>
      <w:r w:rsidR="00E85D0C" w:rsidRPr="00FD3396">
        <w:rPr>
          <w:rFonts w:ascii="Calibri" w:hAnsi="Calibri" w:cs="Calibri"/>
          <w:color w:val="000000"/>
          <w:sz w:val="24"/>
          <w:szCs w:val="24"/>
          <w:highlight w:val="yellow"/>
        </w:rPr>
        <w:t xml:space="preserve"> the prepared </w:t>
      </w:r>
      <w:r w:rsidRPr="00FD3396">
        <w:rPr>
          <w:rFonts w:ascii="Calibri" w:hAnsi="Calibri" w:cs="Calibri"/>
          <w:color w:val="000000"/>
          <w:sz w:val="24"/>
          <w:szCs w:val="24"/>
          <w:highlight w:val="yellow"/>
        </w:rPr>
        <w:t xml:space="preserve">LCM </w:t>
      </w:r>
      <w:r w:rsidR="00963485" w:rsidRPr="00FD3396">
        <w:rPr>
          <w:rFonts w:ascii="Calibri" w:hAnsi="Calibri" w:cs="Calibri"/>
          <w:color w:val="000000"/>
          <w:sz w:val="24"/>
          <w:szCs w:val="24"/>
          <w:highlight w:val="yellow"/>
        </w:rPr>
        <w:t>s</w:t>
      </w:r>
      <w:r w:rsidRPr="00FD3396">
        <w:rPr>
          <w:rFonts w:ascii="Calibri" w:hAnsi="Calibri" w:cs="Calibri"/>
          <w:color w:val="000000"/>
          <w:sz w:val="24"/>
          <w:szCs w:val="24"/>
          <w:highlight w:val="yellow"/>
        </w:rPr>
        <w:t>lide​</w:t>
      </w:r>
      <w:r w:rsidR="00F22E1A" w:rsidRPr="00FD3396">
        <w:rPr>
          <w:rFonts w:ascii="Calibri" w:hAnsi="Calibri" w:cs="Calibri"/>
          <w:color w:val="000000"/>
          <w:sz w:val="24"/>
          <w:szCs w:val="24"/>
          <w:highlight w:val="yellow"/>
        </w:rPr>
        <w:t xml:space="preserve">: </w:t>
      </w:r>
      <w:r w:rsidRPr="00FD3396">
        <w:rPr>
          <w:rFonts w:ascii="Calibri" w:hAnsi="Calibri" w:cs="Calibri"/>
          <w:color w:val="000000"/>
          <w:sz w:val="24"/>
          <w:szCs w:val="24"/>
          <w:highlight w:val="yellow"/>
        </w:rPr>
        <w:t xml:space="preserve">Transfer vessel-positive sections </w:t>
      </w:r>
      <w:r w:rsidR="00E85D0C" w:rsidRPr="00FD3396">
        <w:rPr>
          <w:rFonts w:ascii="Calibri" w:hAnsi="Calibri" w:cs="Calibri"/>
          <w:color w:val="000000"/>
          <w:sz w:val="24"/>
          <w:szCs w:val="24"/>
          <w:highlight w:val="yellow"/>
        </w:rPr>
        <w:t>on</w:t>
      </w:r>
      <w:r w:rsidRPr="00FD3396">
        <w:rPr>
          <w:rFonts w:ascii="Calibri" w:hAnsi="Calibri" w:cs="Calibri"/>
          <w:color w:val="000000"/>
          <w:sz w:val="24"/>
          <w:szCs w:val="24"/>
          <w:highlight w:val="yellow"/>
        </w:rPr>
        <w:t>to PEN-coated LCM slides</w:t>
      </w:r>
      <w:r w:rsidR="00E85D0C" w:rsidRPr="00FD3396">
        <w:rPr>
          <w:rFonts w:ascii="Calibri" w:hAnsi="Calibri" w:cs="Calibri"/>
          <w:color w:val="000000"/>
          <w:sz w:val="24"/>
          <w:szCs w:val="24"/>
          <w:highlight w:val="yellow"/>
        </w:rPr>
        <w:t>,</w:t>
      </w:r>
      <w:r w:rsidRPr="00FD3396">
        <w:rPr>
          <w:rFonts w:ascii="Calibri" w:hAnsi="Calibri" w:cs="Calibri"/>
          <w:color w:val="000000"/>
          <w:sz w:val="24"/>
          <w:szCs w:val="24"/>
          <w:highlight w:val="yellow"/>
        </w:rPr>
        <w:t xml:space="preserve"> </w:t>
      </w:r>
      <w:r w:rsidR="00E85D0C" w:rsidRPr="00FD3396">
        <w:rPr>
          <w:rFonts w:ascii="Calibri" w:hAnsi="Calibri" w:cs="Calibri"/>
          <w:color w:val="000000"/>
          <w:sz w:val="24"/>
          <w:szCs w:val="24"/>
          <w:highlight w:val="yellow"/>
        </w:rPr>
        <w:t>s</w:t>
      </w:r>
      <w:r w:rsidRPr="00FD3396">
        <w:rPr>
          <w:rFonts w:ascii="Calibri" w:hAnsi="Calibri" w:cs="Calibri"/>
          <w:color w:val="000000"/>
          <w:sz w:val="24"/>
          <w:szCs w:val="24"/>
          <w:highlight w:val="yellow"/>
        </w:rPr>
        <w:t xml:space="preserve">eal, label, and store at </w:t>
      </w:r>
      <w:r w:rsidR="00E85D0C" w:rsidRPr="00FD3396">
        <w:rPr>
          <w:rFonts w:ascii="Calibri" w:hAnsi="Calibri" w:cs="Calibri"/>
          <w:color w:val="000000"/>
          <w:sz w:val="24"/>
          <w:szCs w:val="24"/>
          <w:highlight w:val="yellow"/>
        </w:rPr>
        <w:t>-</w:t>
      </w:r>
      <w:r w:rsidRPr="00FD3396">
        <w:rPr>
          <w:rFonts w:ascii="Calibri" w:hAnsi="Calibri" w:cs="Calibri"/>
          <w:color w:val="000000"/>
          <w:sz w:val="24"/>
          <w:szCs w:val="24"/>
          <w:highlight w:val="yellow"/>
        </w:rPr>
        <w:t>80</w:t>
      </w:r>
      <w:r w:rsidR="001F5635" w:rsidRPr="00FD3396">
        <w:rPr>
          <w:rFonts w:ascii="Calibri" w:hAnsi="Calibri" w:cs="Calibri"/>
          <w:color w:val="000000"/>
          <w:sz w:val="24"/>
          <w:szCs w:val="24"/>
          <w:highlight w:val="yellow"/>
        </w:rPr>
        <w:t xml:space="preserve"> </w:t>
      </w:r>
      <w:r w:rsidRPr="00FD3396">
        <w:rPr>
          <w:rFonts w:ascii="Calibri" w:hAnsi="Calibri" w:cs="Calibri"/>
          <w:color w:val="000000"/>
          <w:sz w:val="24"/>
          <w:szCs w:val="24"/>
          <w:highlight w:val="yellow"/>
        </w:rPr>
        <w:t>°C.</w:t>
      </w:r>
    </w:p>
    <w:p w14:paraId="164DB179" w14:textId="77777777" w:rsidR="00F27CBF" w:rsidRPr="00FD3396" w:rsidRDefault="00F27CBF" w:rsidP="00E33BFF">
      <w:pPr>
        <w:pStyle w:val="ab"/>
        <w:adjustRightInd w:val="0"/>
        <w:snapToGrid w:val="0"/>
        <w:ind w:firstLineChars="0" w:firstLine="0"/>
        <w:rPr>
          <w:rFonts w:ascii="Calibri" w:hAnsi="Calibri" w:cs="Calibri"/>
          <w:color w:val="000000"/>
          <w:sz w:val="24"/>
          <w:szCs w:val="24"/>
          <w:highlight w:val="yellow"/>
        </w:rPr>
      </w:pPr>
    </w:p>
    <w:p w14:paraId="04790380" w14:textId="135A9319" w:rsidR="00B56A9A" w:rsidRPr="00FD3396" w:rsidRDefault="00B56A9A" w:rsidP="00E33BFF">
      <w:pPr>
        <w:pStyle w:val="ab"/>
        <w:numPr>
          <w:ilvl w:val="1"/>
          <w:numId w:val="30"/>
        </w:numPr>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​​Fix LCM</w:t>
      </w:r>
      <w:r w:rsidR="00E85D0C" w:rsidRPr="00FD3396">
        <w:rPr>
          <w:rFonts w:ascii="Calibri" w:hAnsi="Calibri" w:cs="Calibri"/>
          <w:color w:val="000000"/>
          <w:sz w:val="24"/>
          <w:szCs w:val="24"/>
          <w:highlight w:val="yellow"/>
        </w:rPr>
        <w:t xml:space="preserve"> slide</w:t>
      </w:r>
      <w:r w:rsidRPr="00FD3396">
        <w:rPr>
          <w:rFonts w:ascii="Calibri" w:hAnsi="Calibri" w:cs="Calibri"/>
          <w:color w:val="000000"/>
          <w:sz w:val="24"/>
          <w:szCs w:val="24"/>
          <w:highlight w:val="yellow"/>
        </w:rPr>
        <w:t xml:space="preserve">-mounted </w:t>
      </w:r>
      <w:r w:rsidR="00E85D0C" w:rsidRPr="00FD3396">
        <w:rPr>
          <w:rFonts w:ascii="Calibri" w:hAnsi="Calibri" w:cs="Calibri"/>
          <w:color w:val="000000"/>
          <w:sz w:val="24"/>
          <w:szCs w:val="24"/>
          <w:highlight w:val="yellow"/>
        </w:rPr>
        <w:t xml:space="preserve">tissue </w:t>
      </w:r>
      <w:r w:rsidRPr="00FD3396">
        <w:rPr>
          <w:rFonts w:ascii="Calibri" w:hAnsi="Calibri" w:cs="Calibri"/>
          <w:color w:val="000000"/>
          <w:sz w:val="24"/>
          <w:szCs w:val="24"/>
          <w:highlight w:val="yellow"/>
        </w:rPr>
        <w:t>sections in pre-chilled 70% ethanol (4</w:t>
      </w:r>
      <w:r w:rsidR="001F5635" w:rsidRPr="00FD3396">
        <w:rPr>
          <w:rFonts w:ascii="Calibri" w:hAnsi="Calibri" w:cs="Calibri"/>
          <w:color w:val="000000"/>
          <w:sz w:val="24"/>
          <w:szCs w:val="24"/>
          <w:highlight w:val="yellow"/>
        </w:rPr>
        <w:t xml:space="preserve"> </w:t>
      </w:r>
      <w:r w:rsidRPr="00FD3396">
        <w:rPr>
          <w:rFonts w:ascii="Calibri" w:hAnsi="Calibri" w:cs="Calibri"/>
          <w:color w:val="000000"/>
          <w:sz w:val="24"/>
          <w:szCs w:val="24"/>
          <w:highlight w:val="yellow"/>
        </w:rPr>
        <w:t>°C, 1</w:t>
      </w:r>
      <w:r w:rsidR="00F27CBF" w:rsidRPr="00FD3396">
        <w:rPr>
          <w:rFonts w:ascii="Calibri" w:hAnsi="Calibri" w:cs="Calibri"/>
          <w:color w:val="000000"/>
          <w:sz w:val="24"/>
          <w:szCs w:val="24"/>
          <w:highlight w:val="yellow"/>
        </w:rPr>
        <w:t>–</w:t>
      </w:r>
      <w:r w:rsidRPr="00FD3396">
        <w:rPr>
          <w:rFonts w:ascii="Calibri" w:hAnsi="Calibri" w:cs="Calibri"/>
          <w:color w:val="000000"/>
          <w:sz w:val="24"/>
          <w:szCs w:val="24"/>
          <w:highlight w:val="yellow"/>
        </w:rPr>
        <w:t>2</w:t>
      </w:r>
      <w:r w:rsidR="00F27CBF" w:rsidRPr="00FD3396">
        <w:rPr>
          <w:rFonts w:ascii="Calibri" w:hAnsi="Calibri" w:cs="Calibri"/>
          <w:color w:val="000000"/>
          <w:sz w:val="24"/>
          <w:szCs w:val="24"/>
          <w:highlight w:val="yellow"/>
        </w:rPr>
        <w:t xml:space="preserve"> </w:t>
      </w:r>
      <w:r w:rsidRPr="00FD3396">
        <w:rPr>
          <w:rFonts w:ascii="Calibri" w:hAnsi="Calibri" w:cs="Calibri"/>
          <w:color w:val="000000"/>
          <w:sz w:val="24"/>
          <w:szCs w:val="24"/>
          <w:highlight w:val="yellow"/>
        </w:rPr>
        <w:t>min)</w:t>
      </w:r>
      <w:r w:rsidR="00E85D0C" w:rsidRPr="00FD3396">
        <w:rPr>
          <w:rFonts w:ascii="Calibri" w:hAnsi="Calibri" w:cs="Calibri"/>
          <w:color w:val="000000"/>
          <w:sz w:val="24"/>
          <w:szCs w:val="24"/>
          <w:highlight w:val="yellow"/>
        </w:rPr>
        <w:t xml:space="preserve">; </w:t>
      </w:r>
      <w:r w:rsidR="00F27CBF" w:rsidRPr="00FD3396">
        <w:rPr>
          <w:rFonts w:ascii="Calibri" w:hAnsi="Calibri" w:cs="Calibri"/>
          <w:color w:val="000000"/>
          <w:sz w:val="24"/>
          <w:szCs w:val="24"/>
          <w:highlight w:val="yellow"/>
        </w:rPr>
        <w:t>d</w:t>
      </w:r>
      <w:r w:rsidRPr="00FD3396">
        <w:rPr>
          <w:rFonts w:ascii="Calibri" w:hAnsi="Calibri" w:cs="Calibri"/>
          <w:color w:val="000000"/>
          <w:sz w:val="24"/>
          <w:szCs w:val="24"/>
          <w:highlight w:val="yellow"/>
        </w:rPr>
        <w:t>rain and stain in 0.5% toluidine blue (4</w:t>
      </w:r>
      <w:r w:rsidR="001F5635" w:rsidRPr="00FD3396">
        <w:rPr>
          <w:rFonts w:ascii="Calibri" w:hAnsi="Calibri" w:cs="Calibri"/>
          <w:color w:val="000000"/>
          <w:sz w:val="24"/>
          <w:szCs w:val="24"/>
          <w:highlight w:val="yellow"/>
        </w:rPr>
        <w:t xml:space="preserve"> </w:t>
      </w:r>
      <w:r w:rsidRPr="00FD3396">
        <w:rPr>
          <w:rFonts w:ascii="Calibri" w:hAnsi="Calibri" w:cs="Calibri"/>
          <w:color w:val="000000"/>
          <w:sz w:val="24"/>
          <w:szCs w:val="24"/>
          <w:highlight w:val="yellow"/>
        </w:rPr>
        <w:t xml:space="preserve">°C, 30 </w:t>
      </w:r>
      <w:r w:rsidR="00F27CBF" w:rsidRPr="00FD3396">
        <w:rPr>
          <w:rFonts w:ascii="Calibri" w:hAnsi="Calibri" w:cs="Calibri"/>
          <w:color w:val="000000"/>
          <w:sz w:val="24"/>
          <w:szCs w:val="24"/>
          <w:highlight w:val="yellow"/>
        </w:rPr>
        <w:t>s</w:t>
      </w:r>
      <w:r w:rsidRPr="00FD3396">
        <w:rPr>
          <w:rFonts w:ascii="Calibri" w:hAnsi="Calibri" w:cs="Calibri"/>
          <w:color w:val="000000"/>
          <w:sz w:val="24"/>
          <w:szCs w:val="24"/>
          <w:highlight w:val="yellow"/>
        </w:rPr>
        <w:t>)</w:t>
      </w:r>
      <w:r w:rsidR="00E85D0C" w:rsidRPr="00FD3396">
        <w:rPr>
          <w:rFonts w:ascii="Calibri" w:hAnsi="Calibri" w:cs="Calibri"/>
          <w:color w:val="000000"/>
          <w:sz w:val="24"/>
          <w:szCs w:val="24"/>
          <w:highlight w:val="yellow"/>
        </w:rPr>
        <w:t>;</w:t>
      </w:r>
      <w:r w:rsidRPr="00FD3396">
        <w:rPr>
          <w:rFonts w:ascii="Calibri" w:hAnsi="Calibri" w:cs="Calibri"/>
          <w:color w:val="000000"/>
          <w:sz w:val="24"/>
          <w:szCs w:val="24"/>
          <w:highlight w:val="yellow"/>
        </w:rPr>
        <w:t xml:space="preserve"> Drain stain, rinse twice in </w:t>
      </w:r>
      <w:proofErr w:type="spellStart"/>
      <w:r w:rsidRPr="00FD3396">
        <w:rPr>
          <w:rFonts w:ascii="Calibri" w:hAnsi="Calibri" w:cs="Calibri"/>
          <w:color w:val="000000"/>
          <w:sz w:val="24"/>
          <w:szCs w:val="24"/>
          <w:highlight w:val="yellow"/>
        </w:rPr>
        <w:t>ddH₂O</w:t>
      </w:r>
      <w:proofErr w:type="spellEnd"/>
      <w:r w:rsidRPr="00FD3396">
        <w:rPr>
          <w:rFonts w:ascii="Calibri" w:hAnsi="Calibri" w:cs="Calibri"/>
          <w:color w:val="000000"/>
          <w:sz w:val="24"/>
          <w:szCs w:val="24"/>
          <w:highlight w:val="yellow"/>
        </w:rPr>
        <w:t xml:space="preserve"> (4</w:t>
      </w:r>
      <w:r w:rsidR="001F5635" w:rsidRPr="00FD3396">
        <w:rPr>
          <w:rFonts w:ascii="Calibri" w:hAnsi="Calibri" w:cs="Calibri"/>
          <w:color w:val="000000"/>
          <w:sz w:val="24"/>
          <w:szCs w:val="24"/>
          <w:highlight w:val="yellow"/>
        </w:rPr>
        <w:t xml:space="preserve"> </w:t>
      </w:r>
      <w:r w:rsidRPr="00FD3396">
        <w:rPr>
          <w:rFonts w:ascii="Calibri" w:hAnsi="Calibri" w:cs="Calibri"/>
          <w:color w:val="000000"/>
          <w:sz w:val="24"/>
          <w:szCs w:val="24"/>
          <w:highlight w:val="yellow"/>
        </w:rPr>
        <w:t>°C; two separate wash baths), drain, incubate in protease inhibitor solution (30 s), and store at -80</w:t>
      </w:r>
      <w:r w:rsidR="001F5635" w:rsidRPr="00FD3396">
        <w:rPr>
          <w:rFonts w:ascii="Calibri" w:hAnsi="Calibri" w:cs="Calibri"/>
          <w:color w:val="000000"/>
          <w:sz w:val="24"/>
          <w:szCs w:val="24"/>
          <w:highlight w:val="yellow"/>
        </w:rPr>
        <w:t xml:space="preserve"> </w:t>
      </w:r>
      <w:r w:rsidRPr="00FD3396">
        <w:rPr>
          <w:rFonts w:ascii="Calibri" w:hAnsi="Calibri" w:cs="Calibri"/>
          <w:color w:val="000000"/>
          <w:sz w:val="24"/>
          <w:szCs w:val="24"/>
          <w:highlight w:val="yellow"/>
        </w:rPr>
        <w:t>°C.</w:t>
      </w:r>
    </w:p>
    <w:p w14:paraId="413ABF0D" w14:textId="77777777" w:rsidR="00F27CBF" w:rsidRPr="00FD3396" w:rsidRDefault="00F27CBF" w:rsidP="00E33BFF">
      <w:pPr>
        <w:pStyle w:val="ab"/>
        <w:adjustRightInd w:val="0"/>
        <w:snapToGrid w:val="0"/>
        <w:ind w:firstLineChars="0" w:firstLine="0"/>
        <w:rPr>
          <w:rFonts w:ascii="Calibri" w:hAnsi="Calibri" w:cs="Calibri"/>
          <w:color w:val="000000"/>
          <w:sz w:val="24"/>
          <w:szCs w:val="24"/>
          <w:highlight w:val="yellow"/>
        </w:rPr>
      </w:pPr>
    </w:p>
    <w:p w14:paraId="4286174C" w14:textId="187D0370" w:rsidR="00E85D0C" w:rsidRPr="00FD3396" w:rsidRDefault="00B56A9A" w:rsidP="00E33BFF">
      <w:pPr>
        <w:pStyle w:val="ab"/>
        <w:numPr>
          <w:ilvl w:val="1"/>
          <w:numId w:val="30"/>
        </w:numPr>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 xml:space="preserve">Start the </w:t>
      </w:r>
      <w:r w:rsidR="00597208" w:rsidRPr="00FD3396">
        <w:rPr>
          <w:rFonts w:ascii="Calibri" w:hAnsi="Calibri" w:cs="Calibri"/>
          <w:color w:val="000000"/>
          <w:sz w:val="24"/>
          <w:szCs w:val="24"/>
          <w:highlight w:val="yellow"/>
        </w:rPr>
        <w:t xml:space="preserve">LCM </w:t>
      </w:r>
      <w:r w:rsidRPr="00FD3396">
        <w:rPr>
          <w:rFonts w:ascii="Calibri" w:hAnsi="Calibri" w:cs="Calibri"/>
          <w:color w:val="000000"/>
          <w:sz w:val="24"/>
          <w:szCs w:val="24"/>
          <w:highlight w:val="yellow"/>
        </w:rPr>
        <w:t xml:space="preserve">instrument in advance, preheat for 30 min, </w:t>
      </w:r>
      <w:r w:rsidR="00E85D0C" w:rsidRPr="00FD3396">
        <w:rPr>
          <w:rFonts w:ascii="Calibri" w:hAnsi="Calibri" w:cs="Calibri"/>
          <w:color w:val="000000"/>
          <w:sz w:val="24"/>
          <w:szCs w:val="24"/>
          <w:highlight w:val="yellow"/>
        </w:rPr>
        <w:t xml:space="preserve">use </w:t>
      </w:r>
      <w:r w:rsidR="00F27CBF" w:rsidRPr="00FD3396">
        <w:rPr>
          <w:rFonts w:ascii="Calibri" w:hAnsi="Calibri" w:cs="Calibri"/>
          <w:color w:val="000000"/>
          <w:sz w:val="24"/>
          <w:szCs w:val="24"/>
          <w:highlight w:val="yellow"/>
        </w:rPr>
        <w:t xml:space="preserve">a </w:t>
      </w:r>
      <w:r w:rsidR="00E85D0C" w:rsidRPr="00FD3396">
        <w:rPr>
          <w:rFonts w:ascii="Calibri" w:hAnsi="Calibri" w:cs="Calibri"/>
          <w:color w:val="000000"/>
          <w:sz w:val="24"/>
          <w:szCs w:val="24"/>
          <w:highlight w:val="yellow"/>
        </w:rPr>
        <w:t>solid-state infrared laser to preheat for</w:t>
      </w:r>
      <w:r w:rsidRPr="00FD3396">
        <w:rPr>
          <w:rFonts w:ascii="Calibri" w:hAnsi="Calibri" w:cs="Calibri"/>
          <w:color w:val="000000"/>
          <w:sz w:val="24"/>
          <w:szCs w:val="24"/>
          <w:highlight w:val="yellow"/>
        </w:rPr>
        <w:t xml:space="preserve"> another 30 min</w:t>
      </w:r>
      <w:r w:rsidR="00E85D0C" w:rsidRPr="00FD3396">
        <w:rPr>
          <w:rFonts w:ascii="Calibri" w:hAnsi="Calibri" w:cs="Calibri"/>
          <w:color w:val="000000"/>
          <w:sz w:val="24"/>
          <w:szCs w:val="24"/>
          <w:highlight w:val="yellow"/>
        </w:rPr>
        <w:t>, and then i</w:t>
      </w:r>
      <w:r w:rsidRPr="00FD3396">
        <w:rPr>
          <w:rFonts w:ascii="Calibri" w:hAnsi="Calibri" w:cs="Calibri"/>
          <w:color w:val="000000"/>
          <w:sz w:val="24"/>
          <w:szCs w:val="24"/>
          <w:highlight w:val="yellow"/>
        </w:rPr>
        <w:t>nstall a 500</w:t>
      </w:r>
      <w:r w:rsidR="001F5635" w:rsidRPr="00FD3396">
        <w:rPr>
          <w:rFonts w:ascii="Calibri" w:hAnsi="Calibri" w:cs="Calibri"/>
          <w:color w:val="000000"/>
          <w:sz w:val="24"/>
          <w:szCs w:val="24"/>
          <w:highlight w:val="yellow"/>
        </w:rPr>
        <w:t xml:space="preserve"> </w:t>
      </w:r>
      <w:proofErr w:type="spellStart"/>
      <w:r w:rsidRPr="00FD3396">
        <w:rPr>
          <w:rFonts w:ascii="Calibri" w:hAnsi="Calibri" w:cs="Calibri"/>
          <w:color w:val="000000"/>
          <w:sz w:val="24"/>
          <w:szCs w:val="24"/>
          <w:highlight w:val="yellow"/>
        </w:rPr>
        <w:t>μ</w:t>
      </w:r>
      <w:r w:rsidR="001F5635" w:rsidRPr="00FD3396">
        <w:rPr>
          <w:rFonts w:ascii="Calibri" w:hAnsi="Calibri" w:cs="Calibri"/>
          <w:color w:val="000000"/>
          <w:sz w:val="24"/>
          <w:szCs w:val="24"/>
          <w:highlight w:val="yellow"/>
        </w:rPr>
        <w:t>L</w:t>
      </w:r>
      <w:proofErr w:type="spellEnd"/>
      <w:r w:rsidRPr="00FD3396">
        <w:rPr>
          <w:rFonts w:ascii="Calibri" w:hAnsi="Calibri" w:cs="Calibri"/>
          <w:color w:val="000000"/>
          <w:sz w:val="24"/>
          <w:szCs w:val="24"/>
          <w:highlight w:val="yellow"/>
        </w:rPr>
        <w:t xml:space="preserve"> </w:t>
      </w:r>
      <w:r w:rsidR="00F27CBF" w:rsidRPr="00FD3396">
        <w:rPr>
          <w:rFonts w:ascii="Calibri" w:hAnsi="Calibri" w:cs="Calibri"/>
          <w:color w:val="000000"/>
          <w:sz w:val="24"/>
          <w:szCs w:val="24"/>
          <w:highlight w:val="yellow"/>
        </w:rPr>
        <w:t>microcentrifuge</w:t>
      </w:r>
      <w:r w:rsidRPr="00FD3396">
        <w:rPr>
          <w:rFonts w:ascii="Calibri" w:hAnsi="Calibri" w:cs="Calibri"/>
          <w:color w:val="000000"/>
          <w:sz w:val="24"/>
          <w:szCs w:val="24"/>
          <w:highlight w:val="yellow"/>
        </w:rPr>
        <w:t xml:space="preserve"> tube collection device. </w:t>
      </w:r>
    </w:p>
    <w:p w14:paraId="2149AB40" w14:textId="77777777" w:rsidR="00F27CBF" w:rsidRPr="00FD3396" w:rsidRDefault="00F27CBF" w:rsidP="00E33BFF">
      <w:pPr>
        <w:pStyle w:val="ab"/>
        <w:adjustRightInd w:val="0"/>
        <w:snapToGrid w:val="0"/>
        <w:ind w:firstLineChars="0" w:firstLine="0"/>
        <w:rPr>
          <w:rFonts w:ascii="Calibri" w:hAnsi="Calibri" w:cs="Calibri"/>
          <w:color w:val="000000"/>
          <w:sz w:val="24"/>
          <w:szCs w:val="24"/>
          <w:highlight w:val="yellow"/>
        </w:rPr>
      </w:pPr>
    </w:p>
    <w:p w14:paraId="32677685" w14:textId="64DB6997" w:rsidR="00597208" w:rsidRPr="00FD3396" w:rsidRDefault="00B56A9A" w:rsidP="00E33BFF">
      <w:pPr>
        <w:pStyle w:val="ab"/>
        <w:numPr>
          <w:ilvl w:val="1"/>
          <w:numId w:val="30"/>
        </w:numPr>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 xml:space="preserve">Load the </w:t>
      </w:r>
      <w:r w:rsidR="00E85D0C" w:rsidRPr="00FD3396">
        <w:rPr>
          <w:rFonts w:ascii="Calibri" w:hAnsi="Calibri" w:cs="Calibri"/>
          <w:color w:val="000000"/>
          <w:sz w:val="24"/>
          <w:szCs w:val="24"/>
          <w:highlight w:val="yellow"/>
        </w:rPr>
        <w:t xml:space="preserve">tissue sample-mounted </w:t>
      </w:r>
      <w:r w:rsidRPr="00FD3396">
        <w:rPr>
          <w:rFonts w:ascii="Calibri" w:hAnsi="Calibri" w:cs="Calibri"/>
          <w:color w:val="000000"/>
          <w:sz w:val="24"/>
          <w:szCs w:val="24"/>
          <w:highlight w:val="yellow"/>
        </w:rPr>
        <w:t xml:space="preserve">LCM slices </w:t>
      </w:r>
      <w:r w:rsidR="00597208" w:rsidRPr="00FD3396">
        <w:rPr>
          <w:rFonts w:ascii="Calibri" w:hAnsi="Calibri" w:cs="Calibri"/>
          <w:color w:val="000000"/>
          <w:sz w:val="24"/>
          <w:szCs w:val="24"/>
          <w:highlight w:val="yellow"/>
        </w:rPr>
        <w:t>(</w:t>
      </w:r>
      <w:r w:rsidRPr="00FD3396">
        <w:rPr>
          <w:rFonts w:ascii="Calibri" w:hAnsi="Calibri" w:cs="Calibri"/>
          <w:color w:val="000000"/>
          <w:sz w:val="24"/>
          <w:szCs w:val="24"/>
          <w:highlight w:val="yellow"/>
        </w:rPr>
        <w:t>stored at -80</w:t>
      </w:r>
      <w:r w:rsidR="001F5635" w:rsidRPr="00FD3396">
        <w:rPr>
          <w:rFonts w:ascii="Calibri" w:hAnsi="Calibri" w:cs="Calibri"/>
          <w:color w:val="000000"/>
          <w:sz w:val="24"/>
          <w:szCs w:val="24"/>
          <w:highlight w:val="yellow"/>
        </w:rPr>
        <w:t xml:space="preserve"> </w:t>
      </w:r>
      <w:r w:rsidRPr="00FD3396">
        <w:rPr>
          <w:rFonts w:ascii="Calibri" w:hAnsi="Calibri" w:cs="Calibri"/>
          <w:color w:val="000000"/>
          <w:sz w:val="24"/>
          <w:szCs w:val="24"/>
          <w:highlight w:val="yellow"/>
        </w:rPr>
        <w:t>°C</w:t>
      </w:r>
      <w:r w:rsidR="00597208" w:rsidRPr="00FD3396">
        <w:rPr>
          <w:rFonts w:ascii="Calibri" w:hAnsi="Calibri" w:cs="Calibri"/>
          <w:color w:val="000000"/>
          <w:sz w:val="24"/>
          <w:szCs w:val="24"/>
          <w:highlight w:val="yellow"/>
        </w:rPr>
        <w:t>)</w:t>
      </w:r>
      <w:r w:rsidRPr="00FD3396">
        <w:rPr>
          <w:rFonts w:ascii="Calibri" w:hAnsi="Calibri" w:cs="Calibri"/>
          <w:color w:val="000000"/>
          <w:sz w:val="24"/>
          <w:szCs w:val="24"/>
          <w:highlight w:val="yellow"/>
        </w:rPr>
        <w:t xml:space="preserve"> </w:t>
      </w:r>
      <w:r w:rsidR="00597208" w:rsidRPr="00FD3396">
        <w:rPr>
          <w:rFonts w:ascii="Calibri" w:hAnsi="Calibri" w:cs="Calibri"/>
          <w:color w:val="000000"/>
          <w:sz w:val="24"/>
          <w:szCs w:val="24"/>
          <w:highlight w:val="yellow"/>
        </w:rPr>
        <w:t xml:space="preserve">on the prepared LCM instrument, </w:t>
      </w:r>
      <w:r w:rsidRPr="00FD3396">
        <w:rPr>
          <w:rFonts w:ascii="Calibri" w:hAnsi="Calibri" w:cs="Calibri"/>
          <w:color w:val="000000"/>
          <w:sz w:val="24"/>
          <w:szCs w:val="24"/>
          <w:highlight w:val="yellow"/>
        </w:rPr>
        <w:t xml:space="preserve">and </w:t>
      </w:r>
      <w:r w:rsidR="00597208" w:rsidRPr="00FD3396">
        <w:rPr>
          <w:rFonts w:ascii="Calibri" w:hAnsi="Calibri" w:cs="Calibri"/>
          <w:color w:val="000000"/>
          <w:sz w:val="24"/>
          <w:szCs w:val="24"/>
          <w:highlight w:val="yellow"/>
        </w:rPr>
        <w:t xml:space="preserve">adjust the </w:t>
      </w:r>
      <w:r w:rsidRPr="00FD3396">
        <w:rPr>
          <w:rFonts w:ascii="Calibri" w:hAnsi="Calibri" w:cs="Calibri"/>
          <w:color w:val="000000"/>
          <w:sz w:val="24"/>
          <w:szCs w:val="24"/>
          <w:highlight w:val="yellow"/>
        </w:rPr>
        <w:t xml:space="preserve">focus on the </w:t>
      </w:r>
      <w:r w:rsidR="001F5635" w:rsidRPr="00FD3396">
        <w:rPr>
          <w:rFonts w:ascii="Calibri" w:hAnsi="Calibri" w:cs="Calibri"/>
          <w:color w:val="000000"/>
          <w:sz w:val="24"/>
          <w:szCs w:val="24"/>
          <w:highlight w:val="yellow"/>
        </w:rPr>
        <w:t>neovascula</w:t>
      </w:r>
      <w:r w:rsidRPr="00FD3396">
        <w:rPr>
          <w:rFonts w:ascii="Calibri" w:hAnsi="Calibri" w:cs="Calibri"/>
          <w:color w:val="000000"/>
          <w:sz w:val="24"/>
          <w:szCs w:val="24"/>
          <w:highlight w:val="yellow"/>
        </w:rPr>
        <w:t>r</w:t>
      </w:r>
      <w:r w:rsidR="00597208" w:rsidRPr="00FD3396">
        <w:rPr>
          <w:rFonts w:ascii="Calibri" w:hAnsi="Calibri" w:cs="Calibri"/>
          <w:color w:val="000000"/>
          <w:sz w:val="24"/>
          <w:szCs w:val="24"/>
          <w:highlight w:val="yellow"/>
        </w:rPr>
        <w:t xml:space="preserve"> vessels in </w:t>
      </w:r>
      <w:r w:rsidRPr="00FD3396">
        <w:rPr>
          <w:rFonts w:ascii="Calibri" w:hAnsi="Calibri" w:cs="Calibri"/>
          <w:color w:val="000000"/>
          <w:sz w:val="24"/>
          <w:szCs w:val="24"/>
          <w:highlight w:val="yellow"/>
        </w:rPr>
        <w:t>glioma</w:t>
      </w:r>
      <w:r w:rsidR="00597208" w:rsidRPr="00FD3396">
        <w:rPr>
          <w:rFonts w:ascii="Calibri" w:hAnsi="Calibri" w:cs="Calibri"/>
          <w:color w:val="000000"/>
          <w:sz w:val="24"/>
          <w:szCs w:val="24"/>
          <w:highlight w:val="yellow"/>
        </w:rPr>
        <w:t xml:space="preserve"> tissue</w:t>
      </w:r>
      <w:r w:rsidRPr="00FD3396">
        <w:rPr>
          <w:rFonts w:ascii="Calibri" w:hAnsi="Calibri" w:cs="Calibri"/>
          <w:color w:val="000000"/>
          <w:sz w:val="24"/>
          <w:szCs w:val="24"/>
          <w:highlight w:val="yellow"/>
        </w:rPr>
        <w:t xml:space="preserve">s </w:t>
      </w:r>
      <w:r w:rsidR="00F27CBF" w:rsidRPr="00FD3396">
        <w:rPr>
          <w:rFonts w:ascii="Calibri" w:hAnsi="Calibri" w:cs="Calibri"/>
          <w:color w:val="000000"/>
          <w:sz w:val="24"/>
          <w:szCs w:val="24"/>
          <w:highlight w:val="yellow"/>
        </w:rPr>
        <w:t>with</w:t>
      </w:r>
      <w:r w:rsidRPr="00FD3396">
        <w:rPr>
          <w:rFonts w:ascii="Calibri" w:hAnsi="Calibri" w:cs="Calibri"/>
          <w:color w:val="000000"/>
          <w:sz w:val="24"/>
          <w:szCs w:val="24"/>
          <w:highlight w:val="yellow"/>
        </w:rPr>
        <w:t xml:space="preserve"> the assistance of the </w:t>
      </w:r>
      <w:r w:rsidR="00F27CBF" w:rsidRPr="00FD3396">
        <w:rPr>
          <w:rFonts w:ascii="Calibri" w:hAnsi="Calibri" w:cs="Calibri"/>
          <w:color w:val="000000"/>
          <w:sz w:val="24"/>
          <w:szCs w:val="24"/>
          <w:highlight w:val="yellow"/>
        </w:rPr>
        <w:t xml:space="preserve">compatible </w:t>
      </w:r>
      <w:r w:rsidRPr="00FD3396">
        <w:rPr>
          <w:rFonts w:ascii="Calibri" w:hAnsi="Calibri" w:cs="Calibri"/>
          <w:color w:val="000000"/>
          <w:sz w:val="24"/>
          <w:szCs w:val="24"/>
          <w:highlight w:val="yellow"/>
        </w:rPr>
        <w:t xml:space="preserve">software. </w:t>
      </w:r>
    </w:p>
    <w:p w14:paraId="63D66506" w14:textId="77777777" w:rsidR="00F27CBF" w:rsidRPr="00FD3396" w:rsidRDefault="00F27CBF" w:rsidP="00E33BFF">
      <w:pPr>
        <w:pStyle w:val="ab"/>
        <w:adjustRightInd w:val="0"/>
        <w:snapToGrid w:val="0"/>
        <w:ind w:firstLineChars="0" w:firstLine="0"/>
        <w:rPr>
          <w:rFonts w:ascii="Calibri" w:hAnsi="Calibri" w:cs="Calibri"/>
          <w:color w:val="000000"/>
          <w:sz w:val="24"/>
          <w:szCs w:val="24"/>
          <w:highlight w:val="yellow"/>
        </w:rPr>
      </w:pPr>
    </w:p>
    <w:p w14:paraId="305620B3" w14:textId="77777777" w:rsidR="00F27CBF" w:rsidRPr="00FD3396" w:rsidRDefault="00B56A9A" w:rsidP="00E33BFF">
      <w:pPr>
        <w:pStyle w:val="ab"/>
        <w:numPr>
          <w:ilvl w:val="1"/>
          <w:numId w:val="30"/>
        </w:numPr>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Precisely outline the laser</w:t>
      </w:r>
      <w:r w:rsidR="00597208" w:rsidRPr="00FD3396">
        <w:rPr>
          <w:rFonts w:ascii="Calibri" w:hAnsi="Calibri" w:cs="Calibri"/>
          <w:color w:val="000000"/>
          <w:sz w:val="24"/>
          <w:szCs w:val="24"/>
          <w:highlight w:val="yellow"/>
        </w:rPr>
        <w:t>-</w:t>
      </w:r>
      <w:r w:rsidRPr="00FD3396">
        <w:rPr>
          <w:rFonts w:ascii="Calibri" w:hAnsi="Calibri" w:cs="Calibri"/>
          <w:color w:val="000000"/>
          <w:sz w:val="24"/>
          <w:szCs w:val="24"/>
          <w:highlight w:val="yellow"/>
        </w:rPr>
        <w:t xml:space="preserve">marking line along the outer edge of </w:t>
      </w:r>
      <w:r w:rsidR="00F27CBF" w:rsidRPr="00FD3396">
        <w:rPr>
          <w:rFonts w:ascii="Calibri" w:hAnsi="Calibri" w:cs="Calibri"/>
          <w:color w:val="000000"/>
          <w:sz w:val="24"/>
          <w:szCs w:val="24"/>
          <w:highlight w:val="yellow"/>
        </w:rPr>
        <w:t xml:space="preserve">the </w:t>
      </w:r>
      <w:r w:rsidR="00597208" w:rsidRPr="00FD3396">
        <w:rPr>
          <w:rFonts w:ascii="Calibri" w:hAnsi="Calibri" w:cs="Calibri"/>
          <w:color w:val="000000"/>
          <w:sz w:val="24"/>
          <w:szCs w:val="24"/>
          <w:highlight w:val="yellow"/>
        </w:rPr>
        <w:t xml:space="preserve">neovascular </w:t>
      </w:r>
      <w:r w:rsidRPr="00FD3396">
        <w:rPr>
          <w:rFonts w:ascii="Calibri" w:hAnsi="Calibri" w:cs="Calibri"/>
          <w:color w:val="000000"/>
          <w:sz w:val="24"/>
          <w:szCs w:val="24"/>
          <w:highlight w:val="yellow"/>
        </w:rPr>
        <w:t xml:space="preserve">vessel (avoid the vascular wall), </w:t>
      </w:r>
      <w:r w:rsidR="00597208" w:rsidRPr="00FD3396">
        <w:rPr>
          <w:rFonts w:ascii="Calibri" w:hAnsi="Calibri" w:cs="Calibri"/>
          <w:color w:val="000000"/>
          <w:sz w:val="24"/>
          <w:szCs w:val="24"/>
          <w:highlight w:val="yellow"/>
        </w:rPr>
        <w:t xml:space="preserve">use the laser to </w:t>
      </w:r>
      <w:r w:rsidRPr="00FD3396">
        <w:rPr>
          <w:rFonts w:ascii="Calibri" w:hAnsi="Calibri" w:cs="Calibri"/>
          <w:color w:val="000000"/>
          <w:sz w:val="24"/>
          <w:szCs w:val="24"/>
          <w:highlight w:val="yellow"/>
        </w:rPr>
        <w:t xml:space="preserve">burn and separate the </w:t>
      </w:r>
      <w:r w:rsidR="00597208" w:rsidRPr="00FD3396">
        <w:rPr>
          <w:rFonts w:ascii="Calibri" w:hAnsi="Calibri" w:cs="Calibri"/>
          <w:color w:val="000000"/>
          <w:sz w:val="24"/>
          <w:szCs w:val="24"/>
          <w:highlight w:val="yellow"/>
        </w:rPr>
        <w:t>neovascular vessels</w:t>
      </w:r>
      <w:r w:rsidRPr="00FD3396">
        <w:rPr>
          <w:rFonts w:ascii="Calibri" w:hAnsi="Calibri" w:cs="Calibri"/>
          <w:color w:val="000000"/>
          <w:sz w:val="24"/>
          <w:szCs w:val="24"/>
          <w:highlight w:val="yellow"/>
        </w:rPr>
        <w:t xml:space="preserve">, </w:t>
      </w:r>
      <w:r w:rsidR="00597208" w:rsidRPr="00FD3396">
        <w:rPr>
          <w:rFonts w:ascii="Calibri" w:hAnsi="Calibri" w:cs="Calibri"/>
          <w:color w:val="000000"/>
          <w:sz w:val="24"/>
          <w:szCs w:val="24"/>
          <w:highlight w:val="yellow"/>
        </w:rPr>
        <w:t xml:space="preserve">and </w:t>
      </w:r>
      <w:r w:rsidRPr="00FD3396">
        <w:rPr>
          <w:rFonts w:ascii="Calibri" w:hAnsi="Calibri" w:cs="Calibri"/>
          <w:color w:val="000000"/>
          <w:sz w:val="24"/>
          <w:szCs w:val="24"/>
          <w:highlight w:val="yellow"/>
        </w:rPr>
        <w:t xml:space="preserve">then collect </w:t>
      </w:r>
      <w:r w:rsidR="00F27CBF" w:rsidRPr="00FD3396">
        <w:rPr>
          <w:rFonts w:ascii="Calibri" w:hAnsi="Calibri" w:cs="Calibri"/>
          <w:color w:val="000000"/>
          <w:sz w:val="24"/>
          <w:szCs w:val="24"/>
          <w:highlight w:val="yellow"/>
        </w:rPr>
        <w:t>them</w:t>
      </w:r>
      <w:r w:rsidRPr="00FD3396">
        <w:rPr>
          <w:rFonts w:ascii="Calibri" w:hAnsi="Calibri" w:cs="Calibri"/>
          <w:color w:val="000000"/>
          <w:sz w:val="24"/>
          <w:szCs w:val="24"/>
          <w:highlight w:val="yellow"/>
        </w:rPr>
        <w:t xml:space="preserve"> </w:t>
      </w:r>
      <w:r w:rsidR="00597208" w:rsidRPr="00FD3396">
        <w:rPr>
          <w:rFonts w:ascii="Calibri" w:hAnsi="Calibri" w:cs="Calibri"/>
          <w:color w:val="000000"/>
          <w:sz w:val="24"/>
          <w:szCs w:val="24"/>
          <w:highlight w:val="yellow"/>
        </w:rPr>
        <w:t xml:space="preserve">into </w:t>
      </w:r>
      <w:r w:rsidRPr="00FD3396">
        <w:rPr>
          <w:rFonts w:ascii="Calibri" w:hAnsi="Calibri" w:cs="Calibri"/>
          <w:color w:val="000000"/>
          <w:sz w:val="24"/>
          <w:szCs w:val="24"/>
          <w:highlight w:val="yellow"/>
        </w:rPr>
        <w:t xml:space="preserve">the EP tube cap. </w:t>
      </w:r>
    </w:p>
    <w:p w14:paraId="2E44B443" w14:textId="77777777" w:rsidR="00F27CBF" w:rsidRPr="00FD3396" w:rsidRDefault="00F27CBF" w:rsidP="00E33BFF">
      <w:pPr>
        <w:pStyle w:val="ab"/>
        <w:ind w:firstLine="480"/>
        <w:rPr>
          <w:rFonts w:ascii="Calibri" w:hAnsi="Calibri" w:cs="Calibri"/>
          <w:color w:val="000000"/>
          <w:sz w:val="24"/>
          <w:szCs w:val="24"/>
          <w:highlight w:val="yellow"/>
        </w:rPr>
      </w:pPr>
    </w:p>
    <w:p w14:paraId="025A02DA" w14:textId="196B29D3" w:rsidR="0021449F" w:rsidRPr="00FD3396" w:rsidRDefault="00597208" w:rsidP="00E33BFF">
      <w:pPr>
        <w:pStyle w:val="ab"/>
        <w:adjustRightInd w:val="0"/>
        <w:snapToGrid w:val="0"/>
        <w:ind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N</w:t>
      </w:r>
      <w:r w:rsidR="005A4B3B" w:rsidRPr="00FD3396">
        <w:rPr>
          <w:rFonts w:ascii="Calibri" w:hAnsi="Calibri" w:cs="Calibri"/>
          <w:color w:val="000000"/>
          <w:sz w:val="24"/>
          <w:szCs w:val="24"/>
          <w:highlight w:val="yellow"/>
        </w:rPr>
        <w:t>OTE</w:t>
      </w:r>
      <w:r w:rsidRPr="00FD3396">
        <w:rPr>
          <w:rFonts w:ascii="Calibri" w:hAnsi="Calibri" w:cs="Calibri"/>
          <w:color w:val="000000"/>
          <w:sz w:val="24"/>
          <w:szCs w:val="24"/>
          <w:highlight w:val="yellow"/>
        </w:rPr>
        <w:t>: Use the</w:t>
      </w:r>
      <w:r w:rsidR="00B56A9A" w:rsidRPr="00FD3396">
        <w:rPr>
          <w:rFonts w:ascii="Calibri" w:hAnsi="Calibri" w:cs="Calibri"/>
          <w:color w:val="000000"/>
          <w:sz w:val="24"/>
          <w:szCs w:val="24"/>
          <w:highlight w:val="yellow"/>
        </w:rPr>
        <w:t xml:space="preserve"> second </w:t>
      </w:r>
      <w:r w:rsidRPr="00FD3396">
        <w:rPr>
          <w:rFonts w:ascii="Calibri" w:hAnsi="Calibri" w:cs="Calibri"/>
          <w:color w:val="000000"/>
          <w:sz w:val="24"/>
          <w:szCs w:val="24"/>
          <w:highlight w:val="yellow"/>
        </w:rPr>
        <w:t xml:space="preserve">laser </w:t>
      </w:r>
      <w:r w:rsidR="00B56A9A" w:rsidRPr="00FD3396">
        <w:rPr>
          <w:rFonts w:ascii="Calibri" w:hAnsi="Calibri" w:cs="Calibri"/>
          <w:color w:val="000000"/>
          <w:sz w:val="24"/>
          <w:szCs w:val="24"/>
          <w:highlight w:val="yellow"/>
        </w:rPr>
        <w:t xml:space="preserve">burn to ensure that the </w:t>
      </w:r>
      <w:r w:rsidRPr="00FD3396">
        <w:rPr>
          <w:rFonts w:ascii="Calibri" w:hAnsi="Calibri" w:cs="Calibri"/>
          <w:color w:val="000000"/>
          <w:sz w:val="24"/>
          <w:szCs w:val="24"/>
          <w:highlight w:val="yellow"/>
        </w:rPr>
        <w:t xml:space="preserve">neovascular </w:t>
      </w:r>
      <w:r w:rsidR="00B56A9A" w:rsidRPr="00FD3396">
        <w:rPr>
          <w:rFonts w:ascii="Calibri" w:hAnsi="Calibri" w:cs="Calibri"/>
          <w:color w:val="000000"/>
          <w:sz w:val="24"/>
          <w:szCs w:val="24"/>
          <w:highlight w:val="yellow"/>
        </w:rPr>
        <w:t>vessel</w:t>
      </w:r>
      <w:r w:rsidRPr="00FD3396">
        <w:rPr>
          <w:rFonts w:ascii="Calibri" w:hAnsi="Calibri" w:cs="Calibri"/>
          <w:color w:val="000000"/>
          <w:sz w:val="24"/>
          <w:szCs w:val="24"/>
          <w:highlight w:val="yellow"/>
        </w:rPr>
        <w:t>s</w:t>
      </w:r>
      <w:r w:rsidR="00B56A9A" w:rsidRPr="00FD3396">
        <w:rPr>
          <w:rFonts w:ascii="Calibri" w:hAnsi="Calibri" w:cs="Calibri"/>
          <w:color w:val="000000"/>
          <w:sz w:val="24"/>
          <w:szCs w:val="24"/>
          <w:highlight w:val="yellow"/>
        </w:rPr>
        <w:t xml:space="preserve"> ha</w:t>
      </w:r>
      <w:r w:rsidRPr="00FD3396">
        <w:rPr>
          <w:rFonts w:ascii="Calibri" w:hAnsi="Calibri" w:cs="Calibri"/>
          <w:color w:val="000000"/>
          <w:sz w:val="24"/>
          <w:szCs w:val="24"/>
          <w:highlight w:val="yellow"/>
        </w:rPr>
        <w:t xml:space="preserve">ve </w:t>
      </w:r>
      <w:r w:rsidR="00B56A9A" w:rsidRPr="00FD3396">
        <w:rPr>
          <w:rFonts w:ascii="Calibri" w:hAnsi="Calibri" w:cs="Calibri"/>
          <w:color w:val="000000"/>
          <w:sz w:val="24"/>
          <w:szCs w:val="24"/>
          <w:highlight w:val="yellow"/>
        </w:rPr>
        <w:t>completely detached.</w:t>
      </w:r>
    </w:p>
    <w:p w14:paraId="7943BC3F" w14:textId="77777777" w:rsidR="0021449F" w:rsidRPr="00FD3396" w:rsidRDefault="0021449F" w:rsidP="00E33BFF">
      <w:pPr>
        <w:pStyle w:val="ab"/>
        <w:adjustRightInd w:val="0"/>
        <w:snapToGrid w:val="0"/>
        <w:ind w:firstLineChars="0" w:firstLine="0"/>
        <w:rPr>
          <w:rFonts w:ascii="Calibri" w:hAnsi="Calibri" w:cs="Calibri"/>
          <w:color w:val="000000"/>
          <w:sz w:val="24"/>
          <w:szCs w:val="24"/>
          <w:highlight w:val="yellow"/>
        </w:rPr>
      </w:pPr>
    </w:p>
    <w:p w14:paraId="012CBD1E" w14:textId="125C0024" w:rsidR="00B56A9A" w:rsidRPr="00FD3396" w:rsidRDefault="00597208" w:rsidP="00E33BFF">
      <w:pPr>
        <w:pStyle w:val="ab"/>
        <w:numPr>
          <w:ilvl w:val="1"/>
          <w:numId w:val="30"/>
        </w:numPr>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I</w:t>
      </w:r>
      <w:r w:rsidR="00B56A9A" w:rsidRPr="00FD3396">
        <w:rPr>
          <w:rFonts w:ascii="Calibri" w:hAnsi="Calibri" w:cs="Calibri"/>
          <w:color w:val="000000"/>
          <w:sz w:val="24"/>
          <w:szCs w:val="24"/>
          <w:highlight w:val="yellow"/>
        </w:rPr>
        <w:t xml:space="preserve">nvert and seal the </w:t>
      </w:r>
      <w:r w:rsidRPr="00FD3396">
        <w:rPr>
          <w:rFonts w:ascii="Calibri" w:hAnsi="Calibri" w:cs="Calibri"/>
          <w:color w:val="000000"/>
          <w:sz w:val="24"/>
          <w:szCs w:val="24"/>
          <w:highlight w:val="yellow"/>
        </w:rPr>
        <w:t xml:space="preserve">collected neovascular vessel </w:t>
      </w:r>
      <w:r w:rsidR="00B56A9A" w:rsidRPr="00FD3396">
        <w:rPr>
          <w:rFonts w:ascii="Calibri" w:hAnsi="Calibri" w:cs="Calibri"/>
          <w:color w:val="000000"/>
          <w:sz w:val="24"/>
          <w:szCs w:val="24"/>
          <w:highlight w:val="yellow"/>
        </w:rPr>
        <w:t>sample tube</w:t>
      </w:r>
      <w:r w:rsidRPr="00FD3396">
        <w:rPr>
          <w:rFonts w:ascii="Calibri" w:hAnsi="Calibri" w:cs="Calibri"/>
          <w:color w:val="000000"/>
          <w:sz w:val="24"/>
          <w:szCs w:val="24"/>
          <w:highlight w:val="yellow"/>
        </w:rPr>
        <w:t xml:space="preserve">, and </w:t>
      </w:r>
      <w:r w:rsidR="00B56A9A" w:rsidRPr="00FD3396">
        <w:rPr>
          <w:rFonts w:ascii="Calibri" w:hAnsi="Calibri" w:cs="Calibri"/>
          <w:color w:val="000000"/>
          <w:sz w:val="24"/>
          <w:szCs w:val="24"/>
          <w:highlight w:val="yellow"/>
        </w:rPr>
        <w:t>stor</w:t>
      </w:r>
      <w:r w:rsidRPr="00FD3396">
        <w:rPr>
          <w:rFonts w:ascii="Calibri" w:hAnsi="Calibri" w:cs="Calibri"/>
          <w:color w:val="000000"/>
          <w:sz w:val="24"/>
          <w:szCs w:val="24"/>
          <w:highlight w:val="yellow"/>
        </w:rPr>
        <w:t xml:space="preserve">e </w:t>
      </w:r>
      <w:r w:rsidR="0021449F" w:rsidRPr="00FD3396">
        <w:rPr>
          <w:rFonts w:ascii="Calibri" w:hAnsi="Calibri" w:cs="Calibri"/>
          <w:color w:val="000000"/>
          <w:sz w:val="24"/>
          <w:szCs w:val="24"/>
          <w:highlight w:val="yellow"/>
        </w:rPr>
        <w:t xml:space="preserve">it </w:t>
      </w:r>
      <w:r w:rsidR="00B56A9A" w:rsidRPr="00FD3396">
        <w:rPr>
          <w:rFonts w:ascii="Calibri" w:hAnsi="Calibri" w:cs="Calibri"/>
          <w:color w:val="000000"/>
          <w:sz w:val="24"/>
          <w:szCs w:val="24"/>
          <w:highlight w:val="yellow"/>
        </w:rPr>
        <w:t>in a -80</w:t>
      </w:r>
      <w:r w:rsidR="0021449F" w:rsidRPr="00FD3396">
        <w:rPr>
          <w:rFonts w:ascii="Calibri" w:hAnsi="Calibri" w:cs="Calibri"/>
          <w:color w:val="000000"/>
          <w:sz w:val="24"/>
          <w:szCs w:val="24"/>
          <w:highlight w:val="yellow"/>
        </w:rPr>
        <w:t xml:space="preserve"> </w:t>
      </w:r>
      <w:r w:rsidR="00B56A9A" w:rsidRPr="00FD3396">
        <w:rPr>
          <w:rFonts w:ascii="Calibri" w:hAnsi="Calibri" w:cs="Calibri"/>
          <w:color w:val="000000"/>
          <w:sz w:val="24"/>
          <w:szCs w:val="24"/>
          <w:highlight w:val="yellow"/>
        </w:rPr>
        <w:t>°C freezer.</w:t>
      </w:r>
    </w:p>
    <w:p w14:paraId="603CEF9E" w14:textId="77777777" w:rsidR="0086614D" w:rsidRPr="00182027" w:rsidRDefault="0086614D" w:rsidP="00E33BFF">
      <w:pPr>
        <w:adjustRightInd w:val="0"/>
        <w:snapToGrid w:val="0"/>
        <w:rPr>
          <w:rFonts w:ascii="Calibri" w:hAnsi="Calibri" w:cs="Calibri"/>
          <w:color w:val="000000"/>
          <w:sz w:val="24"/>
          <w:szCs w:val="24"/>
        </w:rPr>
      </w:pPr>
    </w:p>
    <w:p w14:paraId="32C9EC9C" w14:textId="18CA5672" w:rsidR="00B56A9A" w:rsidRPr="00FD3396" w:rsidRDefault="00DE1A8D" w:rsidP="00E33BFF">
      <w:pPr>
        <w:pStyle w:val="ab"/>
        <w:numPr>
          <w:ilvl w:val="0"/>
          <w:numId w:val="37"/>
        </w:numPr>
        <w:adjustRightInd w:val="0"/>
        <w:snapToGrid w:val="0"/>
        <w:ind w:left="0" w:firstLineChars="0" w:firstLine="0"/>
        <w:rPr>
          <w:rFonts w:ascii="Calibri" w:hAnsi="Calibri" w:cs="Calibri"/>
          <w:b/>
          <w:bCs/>
          <w:color w:val="000000"/>
          <w:sz w:val="24"/>
          <w:szCs w:val="24"/>
          <w:highlight w:val="yellow"/>
        </w:rPr>
      </w:pPr>
      <w:r w:rsidRPr="00FD3396">
        <w:rPr>
          <w:rFonts w:ascii="Calibri" w:hAnsi="Calibri" w:cs="Calibri"/>
          <w:b/>
          <w:bCs/>
          <w:color w:val="000000"/>
          <w:sz w:val="24"/>
          <w:szCs w:val="24"/>
          <w:highlight w:val="yellow"/>
        </w:rPr>
        <w:t>E</w:t>
      </w:r>
      <w:r w:rsidR="00B56A9A" w:rsidRPr="00FD3396">
        <w:rPr>
          <w:rFonts w:ascii="Calibri" w:hAnsi="Calibri" w:cs="Calibri"/>
          <w:b/>
          <w:bCs/>
          <w:color w:val="000000"/>
          <w:sz w:val="24"/>
          <w:szCs w:val="24"/>
          <w:highlight w:val="yellow"/>
        </w:rPr>
        <w:t>xtract</w:t>
      </w:r>
      <w:r w:rsidR="0021449F" w:rsidRPr="00FD3396">
        <w:rPr>
          <w:rFonts w:ascii="Calibri" w:hAnsi="Calibri" w:cs="Calibri"/>
          <w:b/>
          <w:bCs/>
          <w:color w:val="000000"/>
          <w:sz w:val="24"/>
          <w:szCs w:val="24"/>
          <w:highlight w:val="yellow"/>
        </w:rPr>
        <w:t>ion of</w:t>
      </w:r>
      <w:r w:rsidR="00B56A9A" w:rsidRPr="00FD3396">
        <w:rPr>
          <w:rFonts w:ascii="Calibri" w:hAnsi="Calibri" w:cs="Calibri"/>
          <w:b/>
          <w:bCs/>
          <w:color w:val="000000"/>
          <w:sz w:val="24"/>
          <w:szCs w:val="24"/>
          <w:highlight w:val="yellow"/>
        </w:rPr>
        <w:t xml:space="preserve"> </w:t>
      </w:r>
      <w:r w:rsidRPr="00FD3396">
        <w:rPr>
          <w:rFonts w:ascii="Calibri" w:hAnsi="Calibri" w:cs="Calibri"/>
          <w:b/>
          <w:bCs/>
          <w:color w:val="000000"/>
          <w:sz w:val="24"/>
          <w:szCs w:val="24"/>
          <w:highlight w:val="yellow"/>
        </w:rPr>
        <w:t xml:space="preserve">proteins from </w:t>
      </w:r>
      <w:r w:rsidR="00B56A9A" w:rsidRPr="00FD3396">
        <w:rPr>
          <w:rFonts w:ascii="Calibri" w:hAnsi="Calibri" w:cs="Calibri"/>
          <w:b/>
          <w:bCs/>
          <w:color w:val="000000"/>
          <w:sz w:val="24"/>
          <w:szCs w:val="24"/>
          <w:highlight w:val="yellow"/>
        </w:rPr>
        <w:t>LCM-</w:t>
      </w:r>
      <w:r w:rsidR="00963485" w:rsidRPr="00FD3396">
        <w:rPr>
          <w:rFonts w:ascii="Calibri" w:hAnsi="Calibri" w:cs="Calibri"/>
          <w:b/>
          <w:bCs/>
          <w:color w:val="000000"/>
          <w:sz w:val="24"/>
          <w:szCs w:val="24"/>
          <w:highlight w:val="yellow"/>
        </w:rPr>
        <w:t>i</w:t>
      </w:r>
      <w:r w:rsidR="00B56A9A" w:rsidRPr="00FD3396">
        <w:rPr>
          <w:rFonts w:ascii="Calibri" w:hAnsi="Calibri" w:cs="Calibri"/>
          <w:b/>
          <w:bCs/>
          <w:color w:val="000000"/>
          <w:sz w:val="24"/>
          <w:szCs w:val="24"/>
          <w:highlight w:val="yellow"/>
        </w:rPr>
        <w:t xml:space="preserve">solated </w:t>
      </w:r>
      <w:r w:rsidR="00963485" w:rsidRPr="00FD3396">
        <w:rPr>
          <w:rFonts w:ascii="Calibri" w:hAnsi="Calibri" w:cs="Calibri"/>
          <w:b/>
          <w:bCs/>
          <w:color w:val="000000"/>
          <w:sz w:val="24"/>
          <w:szCs w:val="24"/>
          <w:highlight w:val="yellow"/>
        </w:rPr>
        <w:t>g</w:t>
      </w:r>
      <w:r w:rsidR="00B56A9A" w:rsidRPr="00FD3396">
        <w:rPr>
          <w:rFonts w:ascii="Calibri" w:hAnsi="Calibri" w:cs="Calibri"/>
          <w:b/>
          <w:bCs/>
          <w:color w:val="000000"/>
          <w:sz w:val="24"/>
          <w:szCs w:val="24"/>
          <w:highlight w:val="yellow"/>
        </w:rPr>
        <w:t xml:space="preserve">lioma </w:t>
      </w:r>
      <w:r w:rsidR="00963485" w:rsidRPr="00FD3396">
        <w:rPr>
          <w:rFonts w:ascii="Calibri" w:hAnsi="Calibri" w:cs="Calibri"/>
          <w:b/>
          <w:bCs/>
          <w:color w:val="000000"/>
          <w:sz w:val="24"/>
          <w:szCs w:val="24"/>
          <w:highlight w:val="yellow"/>
        </w:rPr>
        <w:t>n</w:t>
      </w:r>
      <w:r w:rsidR="00B56A9A" w:rsidRPr="00FD3396">
        <w:rPr>
          <w:rFonts w:ascii="Calibri" w:hAnsi="Calibri" w:cs="Calibri"/>
          <w:b/>
          <w:bCs/>
          <w:color w:val="000000"/>
          <w:sz w:val="24"/>
          <w:szCs w:val="24"/>
          <w:highlight w:val="yellow"/>
        </w:rPr>
        <w:t xml:space="preserve">eovascular </w:t>
      </w:r>
      <w:r w:rsidR="00963485" w:rsidRPr="00FD3396">
        <w:rPr>
          <w:rFonts w:ascii="Calibri" w:hAnsi="Calibri" w:cs="Calibri"/>
          <w:b/>
          <w:bCs/>
          <w:color w:val="000000"/>
          <w:sz w:val="24"/>
          <w:szCs w:val="24"/>
          <w:highlight w:val="yellow"/>
        </w:rPr>
        <w:t>t</w:t>
      </w:r>
      <w:r w:rsidR="00B56A9A" w:rsidRPr="00FD3396">
        <w:rPr>
          <w:rFonts w:ascii="Calibri" w:hAnsi="Calibri" w:cs="Calibri"/>
          <w:b/>
          <w:bCs/>
          <w:color w:val="000000"/>
          <w:sz w:val="24"/>
          <w:szCs w:val="24"/>
          <w:highlight w:val="yellow"/>
        </w:rPr>
        <w:t>issues</w:t>
      </w:r>
      <w:r w:rsidRPr="00FD3396">
        <w:rPr>
          <w:rFonts w:ascii="Calibri" w:hAnsi="Calibri" w:cs="Calibri"/>
          <w:b/>
          <w:bCs/>
          <w:color w:val="000000"/>
          <w:sz w:val="24"/>
          <w:szCs w:val="24"/>
          <w:highlight w:val="yellow"/>
        </w:rPr>
        <w:t xml:space="preserve"> and quantif</w:t>
      </w:r>
      <w:r w:rsidR="0021449F" w:rsidRPr="00FD3396">
        <w:rPr>
          <w:rFonts w:ascii="Calibri" w:hAnsi="Calibri" w:cs="Calibri"/>
          <w:b/>
          <w:bCs/>
          <w:color w:val="000000"/>
          <w:sz w:val="24"/>
          <w:szCs w:val="24"/>
          <w:highlight w:val="yellow"/>
        </w:rPr>
        <w:t>ication of</w:t>
      </w:r>
      <w:r w:rsidRPr="00FD3396">
        <w:rPr>
          <w:rFonts w:ascii="Calibri" w:hAnsi="Calibri" w:cs="Calibri"/>
          <w:b/>
          <w:bCs/>
          <w:color w:val="000000"/>
          <w:sz w:val="24"/>
          <w:szCs w:val="24"/>
          <w:highlight w:val="yellow"/>
        </w:rPr>
        <w:t xml:space="preserve"> protein content</w:t>
      </w:r>
      <w:r w:rsidR="00B56A9A" w:rsidRPr="00FD3396">
        <w:rPr>
          <w:rFonts w:ascii="Calibri" w:hAnsi="Calibri" w:cs="Calibri"/>
          <w:b/>
          <w:bCs/>
          <w:color w:val="000000"/>
          <w:sz w:val="24"/>
          <w:szCs w:val="24"/>
          <w:highlight w:val="yellow"/>
        </w:rPr>
        <w:t>​</w:t>
      </w:r>
    </w:p>
    <w:p w14:paraId="2A9AE33D" w14:textId="77777777" w:rsidR="00415586" w:rsidRPr="00FD3396" w:rsidRDefault="00415586" w:rsidP="00E33BFF">
      <w:pPr>
        <w:pStyle w:val="ab"/>
        <w:adjustRightInd w:val="0"/>
        <w:snapToGrid w:val="0"/>
        <w:ind w:firstLineChars="0" w:firstLine="0"/>
        <w:rPr>
          <w:rFonts w:ascii="Calibri" w:hAnsi="Calibri" w:cs="Calibri"/>
          <w:b/>
          <w:bCs/>
          <w:color w:val="000000"/>
          <w:sz w:val="24"/>
          <w:szCs w:val="24"/>
          <w:highlight w:val="yellow"/>
        </w:rPr>
      </w:pPr>
    </w:p>
    <w:p w14:paraId="096541AF" w14:textId="77777777" w:rsidR="0021449F" w:rsidRPr="00FD3396" w:rsidRDefault="00B56A9A" w:rsidP="00E33BFF">
      <w:pPr>
        <w:pStyle w:val="ab"/>
        <w:numPr>
          <w:ilvl w:val="1"/>
          <w:numId w:val="31"/>
        </w:numPr>
        <w:tabs>
          <w:tab w:val="left" w:pos="709"/>
        </w:tabs>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 xml:space="preserve">Prepare protein extraction buffer containing 4% </w:t>
      </w:r>
      <w:r w:rsidR="008F12A4" w:rsidRPr="00FD3396">
        <w:rPr>
          <w:rFonts w:ascii="Calibri" w:hAnsi="Calibri" w:cs="Calibri"/>
          <w:color w:val="000000"/>
          <w:sz w:val="24"/>
          <w:szCs w:val="24"/>
          <w:highlight w:val="yellow"/>
        </w:rPr>
        <w:t>sodium dodecyl sulfate (</w:t>
      </w:r>
      <w:r w:rsidRPr="00FD3396">
        <w:rPr>
          <w:rFonts w:ascii="Calibri" w:hAnsi="Calibri" w:cs="Calibri"/>
          <w:color w:val="000000"/>
          <w:sz w:val="24"/>
          <w:szCs w:val="24"/>
          <w:highlight w:val="yellow"/>
        </w:rPr>
        <w:t>SDS</w:t>
      </w:r>
      <w:r w:rsidR="008F12A4" w:rsidRPr="00FD3396">
        <w:rPr>
          <w:rFonts w:ascii="Calibri" w:hAnsi="Calibri" w:cs="Calibri"/>
          <w:color w:val="000000"/>
          <w:sz w:val="24"/>
          <w:szCs w:val="24"/>
          <w:highlight w:val="yellow"/>
        </w:rPr>
        <w:t>)</w:t>
      </w:r>
      <w:r w:rsidRPr="00FD3396">
        <w:rPr>
          <w:rFonts w:ascii="Calibri" w:hAnsi="Calibri" w:cs="Calibri"/>
          <w:color w:val="000000"/>
          <w:sz w:val="24"/>
          <w:szCs w:val="24"/>
          <w:highlight w:val="yellow"/>
        </w:rPr>
        <w:t xml:space="preserve">, 1 mM </w:t>
      </w:r>
      <w:r w:rsidR="008F12A4" w:rsidRPr="00FD3396">
        <w:rPr>
          <w:rFonts w:ascii="Calibri" w:hAnsi="Calibri" w:cs="Calibri"/>
          <w:color w:val="000000"/>
          <w:sz w:val="24"/>
          <w:szCs w:val="24"/>
          <w:highlight w:val="yellow"/>
        </w:rPr>
        <w:t>dithiothreitol (</w:t>
      </w:r>
      <w:r w:rsidRPr="00FD3396">
        <w:rPr>
          <w:rFonts w:ascii="Calibri" w:hAnsi="Calibri" w:cs="Calibri"/>
          <w:color w:val="000000"/>
          <w:sz w:val="24"/>
          <w:szCs w:val="24"/>
          <w:highlight w:val="yellow"/>
        </w:rPr>
        <w:t>DTT</w:t>
      </w:r>
      <w:r w:rsidR="008F12A4" w:rsidRPr="00FD3396">
        <w:rPr>
          <w:rFonts w:ascii="Calibri" w:hAnsi="Calibri" w:cs="Calibri"/>
          <w:color w:val="000000"/>
          <w:sz w:val="24"/>
          <w:szCs w:val="24"/>
          <w:highlight w:val="yellow"/>
        </w:rPr>
        <w:t>)</w:t>
      </w:r>
      <w:r w:rsidRPr="00FD3396">
        <w:rPr>
          <w:rFonts w:ascii="Calibri" w:hAnsi="Calibri" w:cs="Calibri"/>
          <w:color w:val="000000"/>
          <w:sz w:val="24"/>
          <w:szCs w:val="24"/>
          <w:highlight w:val="yellow"/>
        </w:rPr>
        <w:t>, and 150 mM Tris-HCl (pH 8.0).</w:t>
      </w:r>
      <w:r w:rsidR="003A02EA" w:rsidRPr="00FD3396">
        <w:rPr>
          <w:rFonts w:ascii="Calibri" w:hAnsi="Calibri" w:cs="Calibri"/>
          <w:color w:val="000000"/>
          <w:sz w:val="24"/>
          <w:szCs w:val="24"/>
          <w:highlight w:val="yellow"/>
        </w:rPr>
        <w:t xml:space="preserve"> </w:t>
      </w:r>
    </w:p>
    <w:p w14:paraId="7AA80F03" w14:textId="77777777" w:rsidR="0021449F" w:rsidRPr="00FD3396" w:rsidRDefault="0021449F" w:rsidP="00E33BFF">
      <w:pPr>
        <w:pStyle w:val="ab"/>
        <w:tabs>
          <w:tab w:val="left" w:pos="709"/>
        </w:tabs>
        <w:adjustRightInd w:val="0"/>
        <w:snapToGrid w:val="0"/>
        <w:ind w:firstLineChars="0" w:firstLine="0"/>
        <w:rPr>
          <w:rFonts w:ascii="Calibri" w:hAnsi="Calibri" w:cs="Calibri"/>
          <w:color w:val="000000"/>
          <w:sz w:val="24"/>
          <w:szCs w:val="24"/>
          <w:highlight w:val="yellow"/>
        </w:rPr>
      </w:pPr>
    </w:p>
    <w:p w14:paraId="2A26F3E6" w14:textId="5926DD02" w:rsidR="0086614D" w:rsidRPr="00FD3396" w:rsidRDefault="003A02EA" w:rsidP="00E33BFF">
      <w:pPr>
        <w:pStyle w:val="ab"/>
        <w:tabs>
          <w:tab w:val="left" w:pos="709"/>
        </w:tabs>
        <w:adjustRightInd w:val="0"/>
        <w:snapToGrid w:val="0"/>
        <w:ind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N</w:t>
      </w:r>
      <w:r w:rsidR="005A4B3B" w:rsidRPr="00FD3396">
        <w:rPr>
          <w:rFonts w:ascii="Calibri" w:hAnsi="Calibri" w:cs="Calibri"/>
          <w:color w:val="000000"/>
          <w:sz w:val="24"/>
          <w:szCs w:val="24"/>
          <w:highlight w:val="yellow"/>
        </w:rPr>
        <w:t>OTE</w:t>
      </w:r>
      <w:r w:rsidRPr="00FD3396">
        <w:rPr>
          <w:rFonts w:ascii="Calibri" w:hAnsi="Calibri" w:cs="Calibri"/>
          <w:color w:val="000000"/>
          <w:sz w:val="24"/>
          <w:szCs w:val="24"/>
          <w:highlight w:val="yellow"/>
        </w:rPr>
        <w:t xml:space="preserve">: SDS is </w:t>
      </w:r>
      <w:r w:rsidR="0021449F" w:rsidRPr="00FD3396">
        <w:rPr>
          <w:rFonts w:ascii="Calibri" w:hAnsi="Calibri" w:cs="Calibri"/>
          <w:color w:val="000000"/>
          <w:sz w:val="24"/>
          <w:szCs w:val="24"/>
          <w:highlight w:val="yellow"/>
        </w:rPr>
        <w:t xml:space="preserve">a </w:t>
      </w:r>
      <w:r w:rsidRPr="00FD3396">
        <w:rPr>
          <w:rFonts w:ascii="Calibri" w:hAnsi="Calibri" w:cs="Calibri"/>
          <w:color w:val="000000"/>
          <w:sz w:val="24"/>
          <w:szCs w:val="24"/>
          <w:highlight w:val="yellow"/>
        </w:rPr>
        <w:t xml:space="preserve">hazardous dust that severely irritates eyes, skin, and </w:t>
      </w:r>
      <w:r w:rsidR="0021449F" w:rsidRPr="00FD3396">
        <w:rPr>
          <w:rFonts w:ascii="Calibri" w:hAnsi="Calibri" w:cs="Calibri"/>
          <w:color w:val="000000"/>
          <w:sz w:val="24"/>
          <w:szCs w:val="24"/>
          <w:highlight w:val="yellow"/>
        </w:rPr>
        <w:t xml:space="preserve">the </w:t>
      </w:r>
      <w:r w:rsidRPr="00FD3396">
        <w:rPr>
          <w:rFonts w:ascii="Calibri" w:hAnsi="Calibri" w:cs="Calibri"/>
          <w:color w:val="000000"/>
          <w:sz w:val="24"/>
          <w:szCs w:val="24"/>
          <w:highlight w:val="yellow"/>
        </w:rPr>
        <w:t xml:space="preserve">respiratory tract, which must be weighed in a fume hood; and DTT is </w:t>
      </w:r>
      <w:r w:rsidR="0021449F" w:rsidRPr="00FD3396">
        <w:rPr>
          <w:rFonts w:ascii="Calibri" w:hAnsi="Calibri" w:cs="Calibri"/>
          <w:color w:val="000000"/>
          <w:sz w:val="24"/>
          <w:szCs w:val="24"/>
          <w:highlight w:val="yellow"/>
        </w:rPr>
        <w:t xml:space="preserve">an </w:t>
      </w:r>
      <w:r w:rsidRPr="00FD3396">
        <w:rPr>
          <w:rFonts w:ascii="Calibri" w:hAnsi="Calibri" w:cs="Calibri"/>
          <w:color w:val="000000"/>
          <w:sz w:val="24"/>
          <w:szCs w:val="24"/>
          <w:highlight w:val="yellow"/>
        </w:rPr>
        <w:t>irritant, which must be weighed in a fume hood.</w:t>
      </w:r>
    </w:p>
    <w:p w14:paraId="75711B7F" w14:textId="77777777" w:rsidR="0021449F" w:rsidRPr="00FD3396" w:rsidRDefault="0021449F" w:rsidP="00E33BFF">
      <w:pPr>
        <w:pStyle w:val="ab"/>
        <w:tabs>
          <w:tab w:val="left" w:pos="709"/>
        </w:tabs>
        <w:adjustRightInd w:val="0"/>
        <w:snapToGrid w:val="0"/>
        <w:ind w:firstLineChars="0" w:firstLine="0"/>
        <w:rPr>
          <w:rFonts w:ascii="Calibri" w:hAnsi="Calibri" w:cs="Calibri"/>
          <w:color w:val="000000"/>
          <w:sz w:val="24"/>
          <w:szCs w:val="24"/>
          <w:highlight w:val="yellow"/>
        </w:rPr>
      </w:pPr>
    </w:p>
    <w:p w14:paraId="5688813D" w14:textId="61B48337" w:rsidR="0086614D" w:rsidRPr="00FD3396" w:rsidRDefault="00B56A9A" w:rsidP="00E33BFF">
      <w:pPr>
        <w:pStyle w:val="ab"/>
        <w:numPr>
          <w:ilvl w:val="1"/>
          <w:numId w:val="31"/>
        </w:numPr>
        <w:tabs>
          <w:tab w:val="left" w:pos="709"/>
        </w:tabs>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 xml:space="preserve">Resuspend LCM-collected glioma neovascular </w:t>
      </w:r>
      <w:r w:rsidR="003A02EA" w:rsidRPr="00FD3396">
        <w:rPr>
          <w:rFonts w:ascii="Calibri" w:hAnsi="Calibri" w:cs="Calibri"/>
          <w:color w:val="000000"/>
          <w:sz w:val="24"/>
          <w:szCs w:val="24"/>
          <w:highlight w:val="yellow"/>
        </w:rPr>
        <w:t xml:space="preserve">vessel </w:t>
      </w:r>
      <w:r w:rsidRPr="00FD3396">
        <w:rPr>
          <w:rFonts w:ascii="Calibri" w:hAnsi="Calibri" w:cs="Calibri"/>
          <w:color w:val="000000"/>
          <w:sz w:val="24"/>
          <w:szCs w:val="24"/>
          <w:highlight w:val="yellow"/>
        </w:rPr>
        <w:t>tissues in extraction buffer. Sonicate on ice-water bath for 1 min for complete lysis.</w:t>
      </w:r>
    </w:p>
    <w:p w14:paraId="71946057" w14:textId="77777777" w:rsidR="0021449F" w:rsidRPr="00FD3396" w:rsidRDefault="0021449F" w:rsidP="00E33BFF">
      <w:pPr>
        <w:pStyle w:val="ab"/>
        <w:tabs>
          <w:tab w:val="left" w:pos="709"/>
        </w:tabs>
        <w:adjustRightInd w:val="0"/>
        <w:snapToGrid w:val="0"/>
        <w:ind w:firstLineChars="0" w:firstLine="0"/>
        <w:rPr>
          <w:rFonts w:ascii="Calibri" w:hAnsi="Calibri" w:cs="Calibri"/>
          <w:color w:val="000000"/>
          <w:sz w:val="24"/>
          <w:szCs w:val="24"/>
          <w:highlight w:val="yellow"/>
        </w:rPr>
      </w:pPr>
    </w:p>
    <w:p w14:paraId="0E4F69B6" w14:textId="29C33D4F" w:rsidR="0086614D" w:rsidRPr="00FD3396" w:rsidRDefault="00B56A9A" w:rsidP="00E33BFF">
      <w:pPr>
        <w:pStyle w:val="ab"/>
        <w:numPr>
          <w:ilvl w:val="1"/>
          <w:numId w:val="31"/>
        </w:numPr>
        <w:tabs>
          <w:tab w:val="left" w:pos="709"/>
        </w:tabs>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 xml:space="preserve">Centrifuge at 16,000 </w:t>
      </w:r>
      <w:r w:rsidR="0021449F" w:rsidRPr="00FD3396">
        <w:rPr>
          <w:rFonts w:ascii="Calibri" w:hAnsi="Calibri" w:cs="Calibri"/>
          <w:color w:val="000000"/>
          <w:sz w:val="24"/>
          <w:szCs w:val="24"/>
          <w:highlight w:val="yellow"/>
        </w:rPr>
        <w:t xml:space="preserve">x </w:t>
      </w:r>
      <w:r w:rsidRPr="00FD3396">
        <w:rPr>
          <w:rFonts w:ascii="Calibri" w:hAnsi="Calibri" w:cs="Calibri"/>
          <w:i/>
          <w:iCs/>
          <w:color w:val="000000"/>
          <w:sz w:val="24"/>
          <w:szCs w:val="24"/>
          <w:highlight w:val="yellow"/>
        </w:rPr>
        <w:t>g</w:t>
      </w:r>
      <w:r w:rsidRPr="00FD3396">
        <w:rPr>
          <w:rFonts w:ascii="Calibri" w:hAnsi="Calibri" w:cs="Calibri"/>
          <w:color w:val="000000"/>
          <w:sz w:val="24"/>
          <w:szCs w:val="24"/>
          <w:highlight w:val="yellow"/>
        </w:rPr>
        <w:t xml:space="preserve"> for 10 min</w:t>
      </w:r>
      <w:r w:rsidR="003A02EA" w:rsidRPr="00FD3396">
        <w:rPr>
          <w:rFonts w:ascii="Calibri" w:hAnsi="Calibri" w:cs="Calibri"/>
          <w:color w:val="000000"/>
          <w:sz w:val="24"/>
          <w:szCs w:val="24"/>
          <w:highlight w:val="yellow"/>
        </w:rPr>
        <w:t>, and t</w:t>
      </w:r>
      <w:r w:rsidRPr="00FD3396">
        <w:rPr>
          <w:rFonts w:ascii="Calibri" w:hAnsi="Calibri" w:cs="Calibri"/>
          <w:color w:val="000000"/>
          <w:sz w:val="24"/>
          <w:szCs w:val="24"/>
          <w:highlight w:val="yellow"/>
        </w:rPr>
        <w:t xml:space="preserve">ransfer supernatant to new </w:t>
      </w:r>
      <w:r w:rsidR="0021449F" w:rsidRPr="00FD3396">
        <w:rPr>
          <w:rFonts w:ascii="Calibri" w:hAnsi="Calibri" w:cs="Calibri"/>
          <w:color w:val="000000"/>
          <w:sz w:val="24"/>
          <w:szCs w:val="24"/>
          <w:highlight w:val="yellow"/>
        </w:rPr>
        <w:t>microcentrifuge</w:t>
      </w:r>
      <w:r w:rsidRPr="00FD3396">
        <w:rPr>
          <w:rFonts w:ascii="Calibri" w:hAnsi="Calibri" w:cs="Calibri"/>
          <w:color w:val="000000"/>
          <w:sz w:val="24"/>
          <w:szCs w:val="24"/>
          <w:highlight w:val="yellow"/>
        </w:rPr>
        <w:t xml:space="preserve"> tubes.</w:t>
      </w:r>
    </w:p>
    <w:p w14:paraId="50940673" w14:textId="77777777" w:rsidR="0021449F" w:rsidRPr="00FD3396" w:rsidRDefault="0021449F" w:rsidP="00E33BFF">
      <w:pPr>
        <w:pStyle w:val="ab"/>
        <w:tabs>
          <w:tab w:val="left" w:pos="709"/>
        </w:tabs>
        <w:adjustRightInd w:val="0"/>
        <w:snapToGrid w:val="0"/>
        <w:ind w:firstLineChars="0" w:firstLine="0"/>
        <w:rPr>
          <w:rFonts w:ascii="Calibri" w:hAnsi="Calibri" w:cs="Calibri"/>
          <w:color w:val="000000"/>
          <w:sz w:val="24"/>
          <w:szCs w:val="24"/>
          <w:highlight w:val="yellow"/>
        </w:rPr>
      </w:pPr>
    </w:p>
    <w:p w14:paraId="41E33AFA" w14:textId="05313604" w:rsidR="0086614D" w:rsidRPr="00FD3396" w:rsidRDefault="00B56A9A" w:rsidP="00E33BFF">
      <w:pPr>
        <w:pStyle w:val="ab"/>
        <w:numPr>
          <w:ilvl w:val="1"/>
          <w:numId w:val="31"/>
        </w:numPr>
        <w:tabs>
          <w:tab w:val="left" w:pos="709"/>
        </w:tabs>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Aliquot minimal supernatant for protein quantification</w:t>
      </w:r>
      <w:r w:rsidR="0021449F" w:rsidRPr="00FD3396">
        <w:rPr>
          <w:rFonts w:ascii="Calibri" w:hAnsi="Calibri" w:cs="Calibri"/>
          <w:color w:val="000000"/>
          <w:sz w:val="24"/>
          <w:szCs w:val="24"/>
          <w:highlight w:val="yellow"/>
        </w:rPr>
        <w:t>.</w:t>
      </w:r>
      <w:r w:rsidRPr="00FD3396">
        <w:rPr>
          <w:rFonts w:ascii="Calibri" w:hAnsi="Calibri" w:cs="Calibri"/>
          <w:color w:val="000000"/>
          <w:sz w:val="24"/>
          <w:szCs w:val="24"/>
          <w:highlight w:val="yellow"/>
        </w:rPr>
        <w:t xml:space="preserve"> Add DTT to </w:t>
      </w:r>
      <w:r w:rsidR="0021449F" w:rsidRPr="00FD3396">
        <w:rPr>
          <w:rFonts w:ascii="Calibri" w:hAnsi="Calibri" w:cs="Calibri"/>
          <w:color w:val="000000"/>
          <w:sz w:val="24"/>
          <w:szCs w:val="24"/>
          <w:highlight w:val="yellow"/>
        </w:rPr>
        <w:t xml:space="preserve">the </w:t>
      </w:r>
      <w:r w:rsidRPr="00FD3396">
        <w:rPr>
          <w:rFonts w:ascii="Calibri" w:hAnsi="Calibri" w:cs="Calibri"/>
          <w:color w:val="000000"/>
          <w:sz w:val="24"/>
          <w:szCs w:val="24"/>
          <w:highlight w:val="yellow"/>
        </w:rPr>
        <w:t>remaining supernatant (final concentration: 1 mM</w:t>
      </w:r>
      <w:r w:rsidR="003A02EA" w:rsidRPr="00FD3396">
        <w:rPr>
          <w:rFonts w:ascii="Calibri" w:hAnsi="Calibri" w:cs="Calibri"/>
          <w:color w:val="000000"/>
          <w:sz w:val="24"/>
          <w:szCs w:val="24"/>
          <w:highlight w:val="yellow"/>
        </w:rPr>
        <w:t xml:space="preserve"> DTT</w:t>
      </w:r>
      <w:r w:rsidRPr="00FD3396">
        <w:rPr>
          <w:rFonts w:ascii="Calibri" w:hAnsi="Calibri" w:cs="Calibri"/>
          <w:color w:val="000000"/>
          <w:sz w:val="24"/>
          <w:szCs w:val="24"/>
          <w:highlight w:val="yellow"/>
        </w:rPr>
        <w:t xml:space="preserve">), mix gently by pipetting </w:t>
      </w:r>
      <w:r w:rsidR="003A02EA" w:rsidRPr="00FD3396">
        <w:rPr>
          <w:rFonts w:ascii="Calibri" w:hAnsi="Calibri" w:cs="Calibri"/>
          <w:color w:val="000000"/>
          <w:sz w:val="24"/>
          <w:szCs w:val="24"/>
          <w:highlight w:val="yellow"/>
        </w:rPr>
        <w:t xml:space="preserve">to </w:t>
      </w:r>
      <w:r w:rsidRPr="00FD3396">
        <w:rPr>
          <w:rFonts w:ascii="Calibri" w:hAnsi="Calibri" w:cs="Calibri"/>
          <w:color w:val="000000"/>
          <w:sz w:val="24"/>
          <w:szCs w:val="24"/>
          <w:highlight w:val="yellow"/>
        </w:rPr>
        <w:t>avoid bubbles. Aliquot and store at -80</w:t>
      </w:r>
      <w:r w:rsidR="0042293C" w:rsidRPr="00FD3396">
        <w:rPr>
          <w:rFonts w:ascii="Calibri" w:hAnsi="Calibri" w:cs="Calibri"/>
          <w:color w:val="000000"/>
          <w:sz w:val="24"/>
          <w:szCs w:val="24"/>
          <w:highlight w:val="yellow"/>
        </w:rPr>
        <w:t xml:space="preserve"> </w:t>
      </w:r>
      <w:r w:rsidRPr="00FD3396">
        <w:rPr>
          <w:rFonts w:ascii="Calibri" w:hAnsi="Calibri" w:cs="Calibri"/>
          <w:color w:val="000000"/>
          <w:sz w:val="24"/>
          <w:szCs w:val="24"/>
          <w:highlight w:val="yellow"/>
        </w:rPr>
        <w:t>°C.</w:t>
      </w:r>
    </w:p>
    <w:p w14:paraId="6FFC80EC" w14:textId="77777777" w:rsidR="0021449F" w:rsidRPr="00FD3396" w:rsidRDefault="0021449F" w:rsidP="00E33BFF">
      <w:pPr>
        <w:pStyle w:val="ab"/>
        <w:tabs>
          <w:tab w:val="left" w:pos="709"/>
        </w:tabs>
        <w:adjustRightInd w:val="0"/>
        <w:snapToGrid w:val="0"/>
        <w:ind w:firstLineChars="0" w:firstLine="0"/>
        <w:rPr>
          <w:rFonts w:ascii="Calibri" w:hAnsi="Calibri" w:cs="Calibri"/>
          <w:color w:val="000000"/>
          <w:sz w:val="24"/>
          <w:szCs w:val="24"/>
          <w:highlight w:val="yellow"/>
        </w:rPr>
      </w:pPr>
    </w:p>
    <w:p w14:paraId="39DF69DA" w14:textId="5DEDEF95" w:rsidR="0086614D" w:rsidRPr="00FD3396" w:rsidRDefault="00B56A9A" w:rsidP="00E33BFF">
      <w:pPr>
        <w:pStyle w:val="ab"/>
        <w:numPr>
          <w:ilvl w:val="1"/>
          <w:numId w:val="31"/>
        </w:numPr>
        <w:tabs>
          <w:tab w:val="left" w:pos="709"/>
        </w:tabs>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 xml:space="preserve">Perform </w:t>
      </w:r>
      <w:bookmarkStart w:id="19" w:name="_Hlk211451344"/>
      <w:r w:rsidR="00AB4C33" w:rsidRPr="00FD3396">
        <w:rPr>
          <w:rFonts w:ascii="Calibri" w:hAnsi="Calibri" w:cs="Calibri"/>
          <w:color w:val="000000"/>
          <w:sz w:val="24"/>
          <w:szCs w:val="24"/>
          <w:highlight w:val="yellow"/>
        </w:rPr>
        <w:t>bicinchoninic acid (</w:t>
      </w:r>
      <w:r w:rsidRPr="00FD3396">
        <w:rPr>
          <w:rFonts w:ascii="Calibri" w:hAnsi="Calibri" w:cs="Calibri"/>
          <w:color w:val="000000"/>
          <w:sz w:val="24"/>
          <w:szCs w:val="24"/>
          <w:highlight w:val="yellow"/>
        </w:rPr>
        <w:t>BCA</w:t>
      </w:r>
      <w:r w:rsidR="00AB4C33" w:rsidRPr="00FD3396">
        <w:rPr>
          <w:rFonts w:ascii="Calibri" w:hAnsi="Calibri" w:cs="Calibri"/>
          <w:color w:val="000000"/>
          <w:sz w:val="24"/>
          <w:szCs w:val="24"/>
          <w:highlight w:val="yellow"/>
        </w:rPr>
        <w:t>)</w:t>
      </w:r>
      <w:r w:rsidRPr="00FD3396">
        <w:rPr>
          <w:rFonts w:ascii="Calibri" w:hAnsi="Calibri" w:cs="Calibri"/>
          <w:color w:val="000000"/>
          <w:sz w:val="24"/>
          <w:szCs w:val="24"/>
          <w:highlight w:val="yellow"/>
        </w:rPr>
        <w:t xml:space="preserve"> </w:t>
      </w:r>
      <w:bookmarkEnd w:id="19"/>
      <w:r w:rsidRPr="00FD3396">
        <w:rPr>
          <w:rFonts w:ascii="Calibri" w:hAnsi="Calibri" w:cs="Calibri"/>
          <w:color w:val="000000"/>
          <w:sz w:val="24"/>
          <w:szCs w:val="24"/>
          <w:highlight w:val="yellow"/>
        </w:rPr>
        <w:t>protein assay</w:t>
      </w:r>
      <w:r w:rsidR="0021449F" w:rsidRPr="00FD3396">
        <w:rPr>
          <w:rFonts w:ascii="Calibri" w:hAnsi="Calibri" w:cs="Calibri"/>
          <w:color w:val="000000"/>
          <w:sz w:val="24"/>
          <w:szCs w:val="24"/>
          <w:highlight w:val="yellow"/>
        </w:rPr>
        <w:t xml:space="preserve"> following the steps below</w:t>
      </w:r>
      <w:r w:rsidRPr="00FD3396">
        <w:rPr>
          <w:rFonts w:ascii="Calibri" w:hAnsi="Calibri" w:cs="Calibri"/>
          <w:color w:val="000000"/>
          <w:sz w:val="24"/>
          <w:szCs w:val="24"/>
          <w:highlight w:val="yellow"/>
        </w:rPr>
        <w:t>:</w:t>
      </w:r>
    </w:p>
    <w:p w14:paraId="2C361176" w14:textId="77777777" w:rsidR="0021449F" w:rsidRPr="00FD3396" w:rsidRDefault="0021449F" w:rsidP="00E33BFF">
      <w:pPr>
        <w:pStyle w:val="ab"/>
        <w:tabs>
          <w:tab w:val="left" w:pos="709"/>
        </w:tabs>
        <w:adjustRightInd w:val="0"/>
        <w:snapToGrid w:val="0"/>
        <w:ind w:firstLineChars="0" w:firstLine="0"/>
        <w:rPr>
          <w:rFonts w:ascii="Calibri" w:hAnsi="Calibri" w:cs="Calibri"/>
          <w:color w:val="000000"/>
          <w:sz w:val="24"/>
          <w:szCs w:val="24"/>
          <w:highlight w:val="yellow"/>
        </w:rPr>
      </w:pPr>
    </w:p>
    <w:p w14:paraId="7D41ED21" w14:textId="31208A10" w:rsidR="0021449F" w:rsidRPr="00FD3396" w:rsidRDefault="00B56A9A" w:rsidP="00E33BFF">
      <w:pPr>
        <w:pStyle w:val="ab"/>
        <w:numPr>
          <w:ilvl w:val="2"/>
          <w:numId w:val="31"/>
        </w:numPr>
        <w:tabs>
          <w:tab w:val="left" w:pos="709"/>
        </w:tabs>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 xml:space="preserve">Prepare working solution (Reagent </w:t>
      </w:r>
      <w:proofErr w:type="gramStart"/>
      <w:r w:rsidRPr="00FD3396">
        <w:rPr>
          <w:rFonts w:ascii="Calibri" w:hAnsi="Calibri" w:cs="Calibri"/>
          <w:color w:val="000000"/>
          <w:sz w:val="24"/>
          <w:szCs w:val="24"/>
          <w:highlight w:val="yellow"/>
        </w:rPr>
        <w:t>A:B</w:t>
      </w:r>
      <w:proofErr w:type="gramEnd"/>
      <w:r w:rsidRPr="00FD3396">
        <w:rPr>
          <w:rFonts w:ascii="Calibri" w:hAnsi="Calibri" w:cs="Calibri"/>
          <w:color w:val="000000"/>
          <w:sz w:val="24"/>
          <w:szCs w:val="24"/>
          <w:highlight w:val="yellow"/>
        </w:rPr>
        <w:t xml:space="preserve"> = 50:1)</w:t>
      </w:r>
      <w:r w:rsidR="003A02EA" w:rsidRPr="00FD3396">
        <w:rPr>
          <w:rFonts w:ascii="Calibri" w:hAnsi="Calibri" w:cs="Calibri"/>
          <w:color w:val="000000"/>
          <w:sz w:val="24"/>
          <w:szCs w:val="24"/>
          <w:highlight w:val="yellow"/>
        </w:rPr>
        <w:t>.</w:t>
      </w:r>
    </w:p>
    <w:p w14:paraId="2264CB16" w14:textId="77777777" w:rsidR="0021449F" w:rsidRPr="00FD3396" w:rsidRDefault="0021449F" w:rsidP="00E33BFF">
      <w:pPr>
        <w:pStyle w:val="ab"/>
        <w:tabs>
          <w:tab w:val="left" w:pos="709"/>
        </w:tabs>
        <w:adjustRightInd w:val="0"/>
        <w:snapToGrid w:val="0"/>
        <w:ind w:firstLineChars="0" w:firstLine="0"/>
        <w:rPr>
          <w:rFonts w:ascii="Calibri" w:hAnsi="Calibri" w:cs="Calibri"/>
          <w:color w:val="000000"/>
          <w:sz w:val="24"/>
          <w:szCs w:val="24"/>
          <w:highlight w:val="yellow"/>
        </w:rPr>
      </w:pPr>
    </w:p>
    <w:p w14:paraId="30F946B9" w14:textId="3C05492F" w:rsidR="0086614D" w:rsidRPr="00FD3396" w:rsidRDefault="00B56A9A" w:rsidP="00E33BFF">
      <w:pPr>
        <w:pStyle w:val="ab"/>
        <w:numPr>
          <w:ilvl w:val="2"/>
          <w:numId w:val="31"/>
        </w:numPr>
        <w:tabs>
          <w:tab w:val="left" w:pos="709"/>
        </w:tabs>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 xml:space="preserve">Prepare </w:t>
      </w:r>
      <w:bookmarkStart w:id="20" w:name="_Hlk211451287"/>
      <w:r w:rsidR="00AB4C33" w:rsidRPr="00FD3396">
        <w:rPr>
          <w:rFonts w:ascii="Calibri" w:hAnsi="Calibri" w:cs="Calibri"/>
          <w:color w:val="000000"/>
          <w:sz w:val="24"/>
          <w:szCs w:val="24"/>
          <w:highlight w:val="yellow"/>
        </w:rPr>
        <w:t>bovine serum albumin (</w:t>
      </w:r>
      <w:r w:rsidRPr="00FD3396">
        <w:rPr>
          <w:rFonts w:ascii="Calibri" w:hAnsi="Calibri" w:cs="Calibri"/>
          <w:color w:val="000000"/>
          <w:sz w:val="24"/>
          <w:szCs w:val="24"/>
          <w:highlight w:val="yellow"/>
        </w:rPr>
        <w:t>BSA</w:t>
      </w:r>
      <w:r w:rsidR="00AB4C33" w:rsidRPr="00FD3396">
        <w:rPr>
          <w:rFonts w:ascii="Calibri" w:hAnsi="Calibri" w:cs="Calibri"/>
          <w:color w:val="000000"/>
          <w:sz w:val="24"/>
          <w:szCs w:val="24"/>
          <w:highlight w:val="yellow"/>
        </w:rPr>
        <w:t>)</w:t>
      </w:r>
      <w:bookmarkEnd w:id="20"/>
      <w:r w:rsidRPr="00FD3396">
        <w:rPr>
          <w:rFonts w:ascii="Calibri" w:hAnsi="Calibri" w:cs="Calibri"/>
          <w:color w:val="000000"/>
          <w:sz w:val="24"/>
          <w:szCs w:val="24"/>
          <w:highlight w:val="yellow"/>
        </w:rPr>
        <w:t xml:space="preserve"> standard (0.5 mg/m</w:t>
      </w:r>
      <w:r w:rsidR="0042293C" w:rsidRPr="00FD3396">
        <w:rPr>
          <w:rFonts w:ascii="Calibri" w:hAnsi="Calibri" w:cs="Calibri"/>
          <w:color w:val="000000"/>
          <w:sz w:val="24"/>
          <w:szCs w:val="24"/>
          <w:highlight w:val="yellow"/>
        </w:rPr>
        <w:t>L</w:t>
      </w:r>
      <w:r w:rsidRPr="00FD3396">
        <w:rPr>
          <w:rFonts w:ascii="Calibri" w:hAnsi="Calibri" w:cs="Calibri"/>
          <w:color w:val="000000"/>
          <w:sz w:val="24"/>
          <w:szCs w:val="24"/>
          <w:highlight w:val="yellow"/>
        </w:rPr>
        <w:t>)</w:t>
      </w:r>
      <w:r w:rsidR="003A02EA" w:rsidRPr="00FD3396">
        <w:rPr>
          <w:rFonts w:ascii="Calibri" w:hAnsi="Calibri" w:cs="Calibri"/>
          <w:color w:val="000000"/>
          <w:sz w:val="24"/>
          <w:szCs w:val="24"/>
          <w:highlight w:val="yellow"/>
        </w:rPr>
        <w:t>.</w:t>
      </w:r>
    </w:p>
    <w:p w14:paraId="50F51014" w14:textId="77777777" w:rsidR="0021449F" w:rsidRPr="00FD3396" w:rsidRDefault="0021449F" w:rsidP="00E33BFF">
      <w:pPr>
        <w:pStyle w:val="ab"/>
        <w:tabs>
          <w:tab w:val="left" w:pos="709"/>
        </w:tabs>
        <w:adjustRightInd w:val="0"/>
        <w:snapToGrid w:val="0"/>
        <w:ind w:firstLineChars="0" w:firstLine="0"/>
        <w:rPr>
          <w:rFonts w:ascii="Calibri" w:hAnsi="Calibri" w:cs="Calibri"/>
          <w:color w:val="000000"/>
          <w:sz w:val="24"/>
          <w:szCs w:val="24"/>
          <w:highlight w:val="yellow"/>
        </w:rPr>
      </w:pPr>
    </w:p>
    <w:p w14:paraId="0B41A2B3" w14:textId="4010C867" w:rsidR="00334FFC" w:rsidRPr="00FD3396" w:rsidRDefault="00334FFC" w:rsidP="00E33BFF">
      <w:pPr>
        <w:pStyle w:val="ab"/>
        <w:numPr>
          <w:ilvl w:val="2"/>
          <w:numId w:val="31"/>
        </w:numPr>
        <w:tabs>
          <w:tab w:val="left" w:pos="709"/>
        </w:tabs>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 xml:space="preserve">Add the corresponding solutions according to </w:t>
      </w:r>
      <w:r w:rsidRPr="00FD3396">
        <w:rPr>
          <w:rFonts w:ascii="Calibri" w:hAnsi="Calibri" w:cs="Calibri"/>
          <w:b/>
          <w:bCs/>
          <w:color w:val="000000" w:themeColor="text1"/>
          <w:sz w:val="24"/>
          <w:szCs w:val="24"/>
          <w:highlight w:val="yellow"/>
        </w:rPr>
        <w:t>Table 1</w:t>
      </w:r>
      <w:r w:rsidR="003A02EA" w:rsidRPr="00FD3396">
        <w:rPr>
          <w:rFonts w:ascii="Calibri" w:hAnsi="Calibri" w:cs="Calibri"/>
          <w:color w:val="000000"/>
          <w:sz w:val="24"/>
          <w:szCs w:val="24"/>
          <w:highlight w:val="yellow"/>
        </w:rPr>
        <w:t>.</w:t>
      </w:r>
    </w:p>
    <w:p w14:paraId="4EE6E58B" w14:textId="77777777" w:rsidR="0021449F" w:rsidRPr="00FD3396" w:rsidRDefault="0021449F" w:rsidP="00E33BFF">
      <w:pPr>
        <w:pStyle w:val="ab"/>
        <w:tabs>
          <w:tab w:val="left" w:pos="709"/>
        </w:tabs>
        <w:adjustRightInd w:val="0"/>
        <w:snapToGrid w:val="0"/>
        <w:ind w:firstLineChars="0" w:firstLine="0"/>
        <w:rPr>
          <w:rFonts w:ascii="Calibri" w:hAnsi="Calibri" w:cs="Calibri"/>
          <w:color w:val="000000"/>
          <w:sz w:val="24"/>
          <w:szCs w:val="24"/>
          <w:highlight w:val="yellow"/>
        </w:rPr>
      </w:pPr>
    </w:p>
    <w:p w14:paraId="02853F50" w14:textId="74E54377" w:rsidR="003E6C8A" w:rsidRPr="00FD3396" w:rsidRDefault="00B56A9A" w:rsidP="00E33BFF">
      <w:pPr>
        <w:pStyle w:val="ab"/>
        <w:numPr>
          <w:ilvl w:val="2"/>
          <w:numId w:val="31"/>
        </w:numPr>
        <w:tabs>
          <w:tab w:val="left" w:pos="709"/>
        </w:tabs>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 xml:space="preserve">Mix samples/standards with </w:t>
      </w:r>
      <w:r w:rsidR="0021449F" w:rsidRPr="00FD3396">
        <w:rPr>
          <w:rFonts w:ascii="Calibri" w:hAnsi="Calibri" w:cs="Calibri"/>
          <w:color w:val="000000"/>
          <w:sz w:val="24"/>
          <w:szCs w:val="24"/>
          <w:highlight w:val="yellow"/>
        </w:rPr>
        <w:t xml:space="preserve">the </w:t>
      </w:r>
      <w:r w:rsidRPr="00FD3396">
        <w:rPr>
          <w:rFonts w:ascii="Calibri" w:hAnsi="Calibri" w:cs="Calibri"/>
          <w:color w:val="000000"/>
          <w:sz w:val="24"/>
          <w:szCs w:val="24"/>
          <w:highlight w:val="yellow"/>
        </w:rPr>
        <w:t xml:space="preserve">working solution, </w:t>
      </w:r>
      <w:r w:rsidR="003A02EA" w:rsidRPr="00FD3396">
        <w:rPr>
          <w:rFonts w:ascii="Calibri" w:hAnsi="Calibri" w:cs="Calibri"/>
          <w:color w:val="000000"/>
          <w:sz w:val="24"/>
          <w:szCs w:val="24"/>
          <w:highlight w:val="yellow"/>
        </w:rPr>
        <w:t xml:space="preserve">and </w:t>
      </w:r>
      <w:r w:rsidRPr="00FD3396">
        <w:rPr>
          <w:rFonts w:ascii="Calibri" w:hAnsi="Calibri" w:cs="Calibri"/>
          <w:color w:val="000000"/>
          <w:sz w:val="24"/>
          <w:szCs w:val="24"/>
          <w:highlight w:val="yellow"/>
        </w:rPr>
        <w:t xml:space="preserve">transfer to </w:t>
      </w:r>
      <w:r w:rsidR="0021449F" w:rsidRPr="00FD3396">
        <w:rPr>
          <w:rFonts w:ascii="Calibri" w:hAnsi="Calibri" w:cs="Calibri"/>
          <w:color w:val="000000"/>
          <w:sz w:val="24"/>
          <w:szCs w:val="24"/>
          <w:highlight w:val="yellow"/>
        </w:rPr>
        <w:t xml:space="preserve">a </w:t>
      </w:r>
      <w:r w:rsidRPr="00FD3396">
        <w:rPr>
          <w:rFonts w:ascii="Calibri" w:hAnsi="Calibri" w:cs="Calibri"/>
          <w:color w:val="000000"/>
          <w:sz w:val="24"/>
          <w:szCs w:val="24"/>
          <w:highlight w:val="yellow"/>
        </w:rPr>
        <w:t>96-well plate</w:t>
      </w:r>
      <w:r w:rsidR="003A02EA" w:rsidRPr="00FD3396">
        <w:rPr>
          <w:rFonts w:ascii="Calibri" w:hAnsi="Calibri" w:cs="Calibri"/>
          <w:color w:val="000000"/>
          <w:sz w:val="24"/>
          <w:szCs w:val="24"/>
          <w:highlight w:val="yellow"/>
        </w:rPr>
        <w:t>.</w:t>
      </w:r>
    </w:p>
    <w:p w14:paraId="6E63AEB0" w14:textId="77777777" w:rsidR="0021449F" w:rsidRPr="00FD3396" w:rsidRDefault="0021449F" w:rsidP="00E33BFF">
      <w:pPr>
        <w:pStyle w:val="ab"/>
        <w:tabs>
          <w:tab w:val="left" w:pos="709"/>
        </w:tabs>
        <w:adjustRightInd w:val="0"/>
        <w:snapToGrid w:val="0"/>
        <w:ind w:firstLineChars="0" w:firstLine="0"/>
        <w:rPr>
          <w:rFonts w:ascii="Calibri" w:hAnsi="Calibri" w:cs="Calibri"/>
          <w:color w:val="000000"/>
          <w:sz w:val="24"/>
          <w:szCs w:val="24"/>
          <w:highlight w:val="yellow"/>
        </w:rPr>
      </w:pPr>
    </w:p>
    <w:p w14:paraId="5327D44D" w14:textId="0278864F" w:rsidR="0086614D" w:rsidRPr="00FD3396" w:rsidRDefault="00B56A9A" w:rsidP="00E33BFF">
      <w:pPr>
        <w:pStyle w:val="ab"/>
        <w:numPr>
          <w:ilvl w:val="2"/>
          <w:numId w:val="31"/>
        </w:numPr>
        <w:tabs>
          <w:tab w:val="left" w:pos="709"/>
        </w:tabs>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Incubate at 37</w:t>
      </w:r>
      <w:r w:rsidR="0042293C" w:rsidRPr="00FD3396">
        <w:rPr>
          <w:rFonts w:ascii="Calibri" w:hAnsi="Calibri" w:cs="Calibri"/>
          <w:color w:val="000000"/>
          <w:sz w:val="24"/>
          <w:szCs w:val="24"/>
          <w:highlight w:val="yellow"/>
        </w:rPr>
        <w:t xml:space="preserve"> </w:t>
      </w:r>
      <w:r w:rsidRPr="00FD3396">
        <w:rPr>
          <w:rFonts w:ascii="Calibri" w:hAnsi="Calibri" w:cs="Calibri"/>
          <w:color w:val="000000"/>
          <w:sz w:val="24"/>
          <w:szCs w:val="24"/>
          <w:highlight w:val="yellow"/>
        </w:rPr>
        <w:t>°C for 30 min</w:t>
      </w:r>
      <w:r w:rsidR="003A02EA" w:rsidRPr="00FD3396">
        <w:rPr>
          <w:rFonts w:ascii="Calibri" w:hAnsi="Calibri" w:cs="Calibri"/>
          <w:color w:val="000000"/>
          <w:sz w:val="24"/>
          <w:szCs w:val="24"/>
          <w:highlight w:val="yellow"/>
        </w:rPr>
        <w:t>.</w:t>
      </w:r>
    </w:p>
    <w:p w14:paraId="50EB4C88" w14:textId="77777777" w:rsidR="0021449F" w:rsidRPr="00FD3396" w:rsidRDefault="0021449F" w:rsidP="00E33BFF">
      <w:pPr>
        <w:pStyle w:val="ab"/>
        <w:tabs>
          <w:tab w:val="left" w:pos="709"/>
        </w:tabs>
        <w:adjustRightInd w:val="0"/>
        <w:snapToGrid w:val="0"/>
        <w:ind w:firstLineChars="0" w:firstLine="0"/>
        <w:rPr>
          <w:rFonts w:ascii="Calibri" w:hAnsi="Calibri" w:cs="Calibri"/>
          <w:color w:val="000000"/>
          <w:sz w:val="24"/>
          <w:szCs w:val="24"/>
          <w:highlight w:val="yellow"/>
        </w:rPr>
      </w:pPr>
    </w:p>
    <w:p w14:paraId="5F69D1A7" w14:textId="64C5382C" w:rsidR="0086614D" w:rsidRPr="00FD3396" w:rsidRDefault="00B56A9A" w:rsidP="00E33BFF">
      <w:pPr>
        <w:pStyle w:val="ab"/>
        <w:numPr>
          <w:ilvl w:val="2"/>
          <w:numId w:val="31"/>
        </w:numPr>
        <w:tabs>
          <w:tab w:val="left" w:pos="709"/>
        </w:tabs>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Measure absorbance at 562 nm</w:t>
      </w:r>
      <w:r w:rsidR="003A02EA" w:rsidRPr="00FD3396">
        <w:rPr>
          <w:rFonts w:ascii="Calibri" w:hAnsi="Calibri" w:cs="Calibri"/>
          <w:color w:val="000000"/>
          <w:sz w:val="24"/>
          <w:szCs w:val="24"/>
          <w:highlight w:val="yellow"/>
        </w:rPr>
        <w:t>.</w:t>
      </w:r>
    </w:p>
    <w:p w14:paraId="6C21797E" w14:textId="77777777" w:rsidR="0021449F" w:rsidRPr="00FD3396" w:rsidRDefault="0021449F" w:rsidP="00E33BFF">
      <w:pPr>
        <w:pStyle w:val="ab"/>
        <w:tabs>
          <w:tab w:val="left" w:pos="709"/>
        </w:tabs>
        <w:adjustRightInd w:val="0"/>
        <w:snapToGrid w:val="0"/>
        <w:ind w:firstLineChars="0" w:firstLine="0"/>
        <w:rPr>
          <w:rFonts w:ascii="Calibri" w:hAnsi="Calibri" w:cs="Calibri"/>
          <w:color w:val="000000"/>
          <w:sz w:val="24"/>
          <w:szCs w:val="24"/>
          <w:highlight w:val="yellow"/>
        </w:rPr>
      </w:pPr>
    </w:p>
    <w:p w14:paraId="29DC0EBB" w14:textId="79291458" w:rsidR="00647DAE" w:rsidRPr="00FD3396" w:rsidRDefault="00B56A9A" w:rsidP="00E33BFF">
      <w:pPr>
        <w:pStyle w:val="ab"/>
        <w:numPr>
          <w:ilvl w:val="2"/>
          <w:numId w:val="31"/>
        </w:numPr>
        <w:tabs>
          <w:tab w:val="left" w:pos="709"/>
        </w:tabs>
        <w:adjustRightInd w:val="0"/>
        <w:snapToGrid w:val="0"/>
        <w:ind w:left="0" w:firstLineChars="0" w:firstLine="0"/>
        <w:rPr>
          <w:rFonts w:ascii="Calibri" w:hAnsi="Calibri" w:cs="Calibri"/>
          <w:color w:val="000000"/>
          <w:sz w:val="24"/>
          <w:szCs w:val="24"/>
          <w:highlight w:val="yellow"/>
        </w:rPr>
      </w:pPr>
      <w:r w:rsidRPr="00FD3396">
        <w:rPr>
          <w:rFonts w:ascii="Calibri" w:hAnsi="Calibri" w:cs="Calibri"/>
          <w:color w:val="000000"/>
          <w:sz w:val="24"/>
          <w:szCs w:val="24"/>
          <w:highlight w:val="yellow"/>
        </w:rPr>
        <w:t xml:space="preserve">Calculate concentrations against </w:t>
      </w:r>
      <w:r w:rsidR="0021449F" w:rsidRPr="00FD3396">
        <w:rPr>
          <w:rFonts w:ascii="Calibri" w:hAnsi="Calibri" w:cs="Calibri"/>
          <w:color w:val="000000"/>
          <w:sz w:val="24"/>
          <w:szCs w:val="24"/>
          <w:highlight w:val="yellow"/>
        </w:rPr>
        <w:t xml:space="preserve">the </w:t>
      </w:r>
      <w:r w:rsidRPr="00FD3396">
        <w:rPr>
          <w:rFonts w:ascii="Calibri" w:hAnsi="Calibri" w:cs="Calibri"/>
          <w:color w:val="000000"/>
          <w:sz w:val="24"/>
          <w:szCs w:val="24"/>
          <w:highlight w:val="yellow"/>
        </w:rPr>
        <w:t>standard curve</w:t>
      </w:r>
      <w:r w:rsidR="003A02EA" w:rsidRPr="00FD3396">
        <w:rPr>
          <w:rFonts w:ascii="Calibri" w:hAnsi="Calibri" w:cs="Calibri"/>
          <w:color w:val="000000"/>
          <w:sz w:val="24"/>
          <w:szCs w:val="24"/>
          <w:highlight w:val="yellow"/>
        </w:rPr>
        <w:t>.</w:t>
      </w:r>
    </w:p>
    <w:p w14:paraId="5F67CDDE" w14:textId="77777777" w:rsidR="0086614D" w:rsidRPr="00182027" w:rsidRDefault="0086614D" w:rsidP="00E33BFF">
      <w:pPr>
        <w:adjustRightInd w:val="0"/>
        <w:snapToGrid w:val="0"/>
        <w:rPr>
          <w:rFonts w:ascii="Calibri" w:hAnsi="Calibri" w:cs="Calibri"/>
          <w:color w:val="000000"/>
          <w:sz w:val="24"/>
          <w:szCs w:val="24"/>
        </w:rPr>
      </w:pPr>
    </w:p>
    <w:p w14:paraId="66B838A5" w14:textId="2A28472E" w:rsidR="00C36F94" w:rsidRPr="009556D3" w:rsidRDefault="00DE1A8D" w:rsidP="00E33BFF">
      <w:pPr>
        <w:pStyle w:val="ab"/>
        <w:numPr>
          <w:ilvl w:val="0"/>
          <w:numId w:val="37"/>
        </w:numPr>
        <w:adjustRightInd w:val="0"/>
        <w:snapToGrid w:val="0"/>
        <w:ind w:left="0" w:firstLineChars="0" w:firstLine="0"/>
        <w:rPr>
          <w:rFonts w:ascii="Calibri" w:hAnsi="Calibri" w:cs="Calibri"/>
          <w:b/>
          <w:bCs/>
          <w:color w:val="000000"/>
          <w:sz w:val="24"/>
          <w:szCs w:val="24"/>
          <w:highlight w:val="yellow"/>
        </w:rPr>
      </w:pPr>
      <w:r w:rsidRPr="009556D3">
        <w:rPr>
          <w:rFonts w:ascii="Calibri" w:hAnsi="Calibri" w:cs="Calibri"/>
          <w:b/>
          <w:bCs/>
          <w:color w:val="000000"/>
          <w:sz w:val="24"/>
          <w:szCs w:val="24"/>
          <w:highlight w:val="yellow"/>
        </w:rPr>
        <w:t>Us</w:t>
      </w:r>
      <w:r w:rsidR="0021449F" w:rsidRPr="009556D3">
        <w:rPr>
          <w:rFonts w:ascii="Calibri" w:hAnsi="Calibri" w:cs="Calibri"/>
          <w:b/>
          <w:bCs/>
          <w:color w:val="000000"/>
          <w:sz w:val="24"/>
          <w:szCs w:val="24"/>
          <w:highlight w:val="yellow"/>
        </w:rPr>
        <w:t>ing</w:t>
      </w:r>
      <w:r w:rsidRPr="009556D3">
        <w:rPr>
          <w:rFonts w:ascii="Calibri" w:hAnsi="Calibri" w:cs="Calibri"/>
          <w:b/>
          <w:bCs/>
          <w:color w:val="000000"/>
          <w:sz w:val="24"/>
          <w:szCs w:val="24"/>
          <w:highlight w:val="yellow"/>
        </w:rPr>
        <w:t xml:space="preserve"> q</w:t>
      </w:r>
      <w:r w:rsidR="00C36F94" w:rsidRPr="009556D3">
        <w:rPr>
          <w:rFonts w:ascii="Calibri" w:hAnsi="Calibri" w:cs="Calibri"/>
          <w:b/>
          <w:bCs/>
          <w:color w:val="000000"/>
          <w:sz w:val="24"/>
          <w:szCs w:val="24"/>
          <w:highlight w:val="yellow"/>
        </w:rPr>
        <w:t>uantitative proteomics</w:t>
      </w:r>
      <w:r w:rsidRPr="009556D3">
        <w:rPr>
          <w:rFonts w:ascii="Calibri" w:hAnsi="Calibri" w:cs="Calibri"/>
          <w:b/>
          <w:bCs/>
          <w:color w:val="000000"/>
          <w:sz w:val="24"/>
          <w:szCs w:val="24"/>
          <w:highlight w:val="yellow"/>
        </w:rPr>
        <w:t xml:space="preserve"> to analyze the prepared neovascular proteins</w:t>
      </w:r>
    </w:p>
    <w:p w14:paraId="161E612F" w14:textId="77777777" w:rsidR="00415586" w:rsidRPr="009556D3" w:rsidRDefault="00415586" w:rsidP="00E33BFF">
      <w:pPr>
        <w:pStyle w:val="ab"/>
        <w:adjustRightInd w:val="0"/>
        <w:snapToGrid w:val="0"/>
        <w:ind w:firstLineChars="0" w:firstLine="0"/>
        <w:rPr>
          <w:rFonts w:ascii="Calibri" w:hAnsi="Calibri" w:cs="Calibri"/>
          <w:b/>
          <w:bCs/>
          <w:color w:val="000000"/>
          <w:sz w:val="24"/>
          <w:szCs w:val="24"/>
          <w:highlight w:val="yellow"/>
        </w:rPr>
      </w:pPr>
    </w:p>
    <w:p w14:paraId="116B9088" w14:textId="5B5C817A" w:rsidR="00A31587" w:rsidRPr="009556D3" w:rsidRDefault="00F06491" w:rsidP="00E33BFF">
      <w:pPr>
        <w:pStyle w:val="ab"/>
        <w:numPr>
          <w:ilvl w:val="1"/>
          <w:numId w:val="28"/>
        </w:numPr>
        <w:adjustRightInd w:val="0"/>
        <w:snapToGrid w:val="0"/>
        <w:ind w:left="0" w:firstLineChars="0" w:firstLine="0"/>
        <w:rPr>
          <w:rFonts w:ascii="Calibri" w:hAnsi="Calibri" w:cs="Calibri"/>
          <w:color w:val="000000"/>
          <w:sz w:val="24"/>
          <w:szCs w:val="24"/>
          <w:highlight w:val="yellow"/>
        </w:rPr>
      </w:pPr>
      <w:r w:rsidRPr="009556D3">
        <w:rPr>
          <w:rFonts w:ascii="Calibri" w:hAnsi="Calibri" w:cs="Calibri"/>
          <w:color w:val="000000"/>
          <w:sz w:val="24"/>
          <w:szCs w:val="24"/>
          <w:highlight w:val="yellow"/>
        </w:rPr>
        <w:lastRenderedPageBreak/>
        <w:t>Prepare tryptic peptide samples of</w:t>
      </w:r>
      <w:r w:rsidR="001E68F5" w:rsidRPr="009556D3">
        <w:rPr>
          <w:rFonts w:ascii="Calibri" w:hAnsi="Calibri" w:cs="Calibri"/>
          <w:color w:val="000000"/>
          <w:sz w:val="24"/>
          <w:szCs w:val="24"/>
          <w:highlight w:val="yellow"/>
        </w:rPr>
        <w:t xml:space="preserve"> the extracted neovascular proteins.</w:t>
      </w:r>
    </w:p>
    <w:p w14:paraId="357EEFCA" w14:textId="77777777" w:rsidR="0021449F" w:rsidRPr="009556D3" w:rsidRDefault="0021449F" w:rsidP="00E33BFF">
      <w:pPr>
        <w:pStyle w:val="ab"/>
        <w:adjustRightInd w:val="0"/>
        <w:snapToGrid w:val="0"/>
        <w:ind w:firstLineChars="0" w:firstLine="0"/>
        <w:rPr>
          <w:rFonts w:ascii="Calibri" w:hAnsi="Calibri" w:cs="Calibri"/>
          <w:color w:val="000000"/>
          <w:sz w:val="24"/>
          <w:szCs w:val="24"/>
          <w:highlight w:val="yellow"/>
        </w:rPr>
      </w:pPr>
    </w:p>
    <w:p w14:paraId="165F0061" w14:textId="77777777" w:rsidR="0021449F" w:rsidRPr="009556D3" w:rsidRDefault="00A31587" w:rsidP="00E33BFF">
      <w:pPr>
        <w:pStyle w:val="ab"/>
        <w:numPr>
          <w:ilvl w:val="2"/>
          <w:numId w:val="28"/>
        </w:numPr>
        <w:adjustRightInd w:val="0"/>
        <w:snapToGrid w:val="0"/>
        <w:ind w:left="0" w:firstLineChars="0" w:firstLine="0"/>
        <w:rPr>
          <w:rFonts w:ascii="Calibri" w:hAnsi="Calibri" w:cs="Calibri"/>
          <w:color w:val="000000"/>
          <w:sz w:val="24"/>
          <w:szCs w:val="24"/>
          <w:highlight w:val="yellow"/>
        </w:rPr>
      </w:pPr>
      <w:r w:rsidRPr="009556D3">
        <w:rPr>
          <w:rFonts w:ascii="Calibri" w:hAnsi="Calibri" w:cs="Calibri"/>
          <w:color w:val="000000"/>
          <w:sz w:val="24"/>
          <w:szCs w:val="24"/>
          <w:highlight w:val="yellow"/>
        </w:rPr>
        <w:t xml:space="preserve">Add ice-cold acetone to each </w:t>
      </w:r>
      <w:r w:rsidR="005A4B3B" w:rsidRPr="009556D3">
        <w:rPr>
          <w:rFonts w:ascii="Calibri" w:hAnsi="Calibri" w:cs="Calibri"/>
          <w:color w:val="000000"/>
          <w:sz w:val="24"/>
          <w:szCs w:val="24"/>
          <w:highlight w:val="yellow"/>
        </w:rPr>
        <w:t xml:space="preserve">extracted protein </w:t>
      </w:r>
      <w:r w:rsidRPr="009556D3">
        <w:rPr>
          <w:rFonts w:ascii="Calibri" w:hAnsi="Calibri" w:cs="Calibri"/>
          <w:color w:val="000000"/>
          <w:sz w:val="24"/>
          <w:szCs w:val="24"/>
          <w:highlight w:val="yellow"/>
        </w:rPr>
        <w:t xml:space="preserve">sample </w:t>
      </w:r>
      <w:r w:rsidR="005A4B3B" w:rsidRPr="009556D3">
        <w:rPr>
          <w:rFonts w:ascii="Calibri" w:hAnsi="Calibri" w:cs="Calibri"/>
          <w:color w:val="000000"/>
          <w:sz w:val="24"/>
          <w:szCs w:val="24"/>
          <w:highlight w:val="yellow"/>
        </w:rPr>
        <w:t xml:space="preserve">(tumor; control) </w:t>
      </w:r>
      <w:r w:rsidRPr="009556D3">
        <w:rPr>
          <w:rFonts w:ascii="Calibri" w:hAnsi="Calibri" w:cs="Calibri"/>
          <w:color w:val="000000"/>
          <w:sz w:val="24"/>
          <w:szCs w:val="24"/>
          <w:highlight w:val="yellow"/>
        </w:rPr>
        <w:t>(sample:</w:t>
      </w:r>
      <w:r w:rsidR="005A4B3B"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acetone = 1:5, v/v), mix thoroughly, and incubate at -20</w:t>
      </w:r>
      <w:r w:rsidR="0042293C"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 xml:space="preserve">°C for 1 h. Centrifuge at 12,000 </w:t>
      </w:r>
      <w:r w:rsidR="0021449F" w:rsidRPr="009556D3">
        <w:rPr>
          <w:rFonts w:ascii="Calibri" w:hAnsi="Calibri" w:cs="Calibri"/>
          <w:color w:val="000000"/>
          <w:sz w:val="24"/>
          <w:szCs w:val="24"/>
          <w:highlight w:val="yellow"/>
        </w:rPr>
        <w:t xml:space="preserve">x </w:t>
      </w:r>
      <w:r w:rsidRPr="009556D3">
        <w:rPr>
          <w:rFonts w:ascii="Calibri" w:hAnsi="Calibri" w:cs="Calibri"/>
          <w:i/>
          <w:iCs/>
          <w:color w:val="000000"/>
          <w:sz w:val="24"/>
          <w:szCs w:val="24"/>
          <w:highlight w:val="yellow"/>
        </w:rPr>
        <w:t>g</w:t>
      </w:r>
      <w:r w:rsidRPr="009556D3">
        <w:rPr>
          <w:rFonts w:ascii="Calibri" w:hAnsi="Calibri" w:cs="Calibri"/>
          <w:color w:val="000000"/>
          <w:sz w:val="24"/>
          <w:szCs w:val="24"/>
          <w:highlight w:val="yellow"/>
        </w:rPr>
        <w:t xml:space="preserve"> (4</w:t>
      </w:r>
      <w:r w:rsidR="0042293C"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°C) for 15 min. Discard supernatant</w:t>
      </w:r>
      <w:r w:rsidR="005A4B3B" w:rsidRPr="009556D3">
        <w:rPr>
          <w:rFonts w:ascii="Calibri" w:hAnsi="Calibri" w:cs="Calibri"/>
          <w:color w:val="000000"/>
          <w:sz w:val="24"/>
          <w:szCs w:val="24"/>
          <w:highlight w:val="yellow"/>
        </w:rPr>
        <w:t xml:space="preserve"> to remove protein extraction reagents (SDS, DTT, and Tris-HCL), and </w:t>
      </w:r>
      <w:r w:rsidRPr="009556D3">
        <w:rPr>
          <w:rFonts w:ascii="Calibri" w:hAnsi="Calibri" w:cs="Calibri"/>
          <w:color w:val="000000"/>
          <w:sz w:val="24"/>
          <w:szCs w:val="24"/>
          <w:highlight w:val="yellow"/>
        </w:rPr>
        <w:t xml:space="preserve">resuspend pellet in 20 </w:t>
      </w:r>
      <w:proofErr w:type="spellStart"/>
      <w:r w:rsidRPr="009556D3">
        <w:rPr>
          <w:rFonts w:ascii="Calibri" w:hAnsi="Calibri" w:cs="Calibri"/>
          <w:color w:val="000000"/>
          <w:sz w:val="24"/>
          <w:szCs w:val="24"/>
          <w:highlight w:val="yellow"/>
        </w:rPr>
        <w:t>μ</w:t>
      </w:r>
      <w:r w:rsidR="0042293C" w:rsidRPr="009556D3">
        <w:rPr>
          <w:rFonts w:ascii="Calibri" w:hAnsi="Calibri" w:cs="Calibri"/>
          <w:color w:val="000000"/>
          <w:sz w:val="24"/>
          <w:szCs w:val="24"/>
          <w:highlight w:val="yellow"/>
        </w:rPr>
        <w:t>L</w:t>
      </w:r>
      <w:proofErr w:type="spellEnd"/>
      <w:r w:rsidRPr="009556D3">
        <w:rPr>
          <w:rFonts w:ascii="Calibri" w:hAnsi="Calibri" w:cs="Calibri"/>
          <w:color w:val="000000"/>
          <w:sz w:val="24"/>
          <w:szCs w:val="24"/>
          <w:highlight w:val="yellow"/>
        </w:rPr>
        <w:t xml:space="preserve"> dissolution buffer with 1 </w:t>
      </w:r>
      <w:proofErr w:type="spellStart"/>
      <w:r w:rsidRPr="009556D3">
        <w:rPr>
          <w:rFonts w:ascii="Calibri" w:hAnsi="Calibri" w:cs="Calibri"/>
          <w:color w:val="000000"/>
          <w:sz w:val="24"/>
          <w:szCs w:val="24"/>
          <w:highlight w:val="yellow"/>
        </w:rPr>
        <w:t>μ</w:t>
      </w:r>
      <w:r w:rsidR="0042293C" w:rsidRPr="009556D3">
        <w:rPr>
          <w:rFonts w:ascii="Calibri" w:hAnsi="Calibri" w:cs="Calibri"/>
          <w:color w:val="000000"/>
          <w:sz w:val="24"/>
          <w:szCs w:val="24"/>
          <w:highlight w:val="yellow"/>
        </w:rPr>
        <w:t>L</w:t>
      </w:r>
      <w:proofErr w:type="spellEnd"/>
      <w:r w:rsidRPr="009556D3">
        <w:rPr>
          <w:rFonts w:ascii="Calibri" w:hAnsi="Calibri" w:cs="Calibri"/>
          <w:color w:val="000000"/>
          <w:sz w:val="24"/>
          <w:szCs w:val="24"/>
          <w:highlight w:val="yellow"/>
        </w:rPr>
        <w:t xml:space="preserve"> 1% SDS.</w:t>
      </w:r>
      <w:r w:rsidR="005A4B3B" w:rsidRPr="009556D3">
        <w:rPr>
          <w:rFonts w:ascii="Calibri" w:hAnsi="Calibri" w:cs="Calibri"/>
          <w:color w:val="000000"/>
          <w:sz w:val="24"/>
          <w:szCs w:val="24"/>
          <w:highlight w:val="yellow"/>
        </w:rPr>
        <w:t xml:space="preserve"> </w:t>
      </w:r>
    </w:p>
    <w:p w14:paraId="44B877A6" w14:textId="77777777" w:rsidR="0021449F" w:rsidRPr="009556D3" w:rsidRDefault="0021449F" w:rsidP="00E33BFF">
      <w:pPr>
        <w:pStyle w:val="ab"/>
        <w:adjustRightInd w:val="0"/>
        <w:snapToGrid w:val="0"/>
        <w:ind w:firstLineChars="0" w:firstLine="0"/>
        <w:rPr>
          <w:rFonts w:ascii="Calibri" w:hAnsi="Calibri" w:cs="Calibri"/>
          <w:color w:val="000000"/>
          <w:sz w:val="24"/>
          <w:szCs w:val="24"/>
          <w:highlight w:val="yellow"/>
        </w:rPr>
      </w:pPr>
    </w:p>
    <w:p w14:paraId="669470A5" w14:textId="66542265" w:rsidR="00A31587" w:rsidRPr="009556D3" w:rsidRDefault="005A4B3B" w:rsidP="00E33BFF">
      <w:pPr>
        <w:pStyle w:val="ab"/>
        <w:adjustRightInd w:val="0"/>
        <w:snapToGrid w:val="0"/>
        <w:ind w:firstLineChars="0" w:firstLine="0"/>
        <w:rPr>
          <w:rFonts w:ascii="Calibri" w:hAnsi="Calibri" w:cs="Calibri"/>
          <w:color w:val="000000"/>
          <w:sz w:val="24"/>
          <w:szCs w:val="24"/>
          <w:highlight w:val="yellow"/>
        </w:rPr>
      </w:pPr>
      <w:r w:rsidRPr="009556D3">
        <w:rPr>
          <w:rFonts w:ascii="Calibri" w:hAnsi="Calibri" w:cs="Calibri"/>
          <w:color w:val="000000"/>
          <w:sz w:val="24"/>
          <w:szCs w:val="24"/>
          <w:highlight w:val="yellow"/>
        </w:rPr>
        <w:t>NOTE: Use acetone with adequate ventilation while wearing safety goggles, keep away from ignition sources, and dispose of waste in a dedicated, spark-proof container.</w:t>
      </w:r>
    </w:p>
    <w:p w14:paraId="43121158" w14:textId="77777777" w:rsidR="0021449F" w:rsidRPr="009556D3" w:rsidRDefault="0021449F" w:rsidP="00E33BFF">
      <w:pPr>
        <w:pStyle w:val="ab"/>
        <w:adjustRightInd w:val="0"/>
        <w:snapToGrid w:val="0"/>
        <w:ind w:firstLineChars="0" w:firstLine="0"/>
        <w:rPr>
          <w:rFonts w:ascii="Calibri" w:hAnsi="Calibri" w:cs="Calibri"/>
          <w:color w:val="000000"/>
          <w:sz w:val="24"/>
          <w:szCs w:val="24"/>
          <w:highlight w:val="yellow"/>
        </w:rPr>
      </w:pPr>
    </w:p>
    <w:p w14:paraId="67B24F78" w14:textId="37A54864" w:rsidR="00A31587" w:rsidRPr="009556D3" w:rsidRDefault="00A31587" w:rsidP="00E33BFF">
      <w:pPr>
        <w:pStyle w:val="ab"/>
        <w:numPr>
          <w:ilvl w:val="2"/>
          <w:numId w:val="28"/>
        </w:numPr>
        <w:adjustRightInd w:val="0"/>
        <w:snapToGrid w:val="0"/>
        <w:ind w:left="0" w:firstLineChars="0" w:firstLine="0"/>
        <w:rPr>
          <w:rFonts w:ascii="Calibri" w:hAnsi="Calibri" w:cs="Calibri"/>
          <w:color w:val="000000"/>
          <w:sz w:val="24"/>
          <w:szCs w:val="24"/>
          <w:highlight w:val="yellow"/>
        </w:rPr>
      </w:pPr>
      <w:r w:rsidRPr="009556D3">
        <w:rPr>
          <w:rFonts w:ascii="Calibri" w:hAnsi="Calibri" w:cs="Calibri"/>
          <w:color w:val="000000"/>
          <w:sz w:val="24"/>
          <w:szCs w:val="24"/>
          <w:highlight w:val="yellow"/>
        </w:rPr>
        <w:t xml:space="preserve">Add 2 </w:t>
      </w:r>
      <w:proofErr w:type="spellStart"/>
      <w:r w:rsidRPr="009556D3">
        <w:rPr>
          <w:rFonts w:ascii="Calibri" w:hAnsi="Calibri" w:cs="Calibri"/>
          <w:color w:val="000000"/>
          <w:sz w:val="24"/>
          <w:szCs w:val="24"/>
          <w:highlight w:val="yellow"/>
        </w:rPr>
        <w:t>μ</w:t>
      </w:r>
      <w:r w:rsidR="0042293C" w:rsidRPr="009556D3">
        <w:rPr>
          <w:rFonts w:ascii="Calibri" w:hAnsi="Calibri" w:cs="Calibri"/>
          <w:color w:val="000000"/>
          <w:sz w:val="24"/>
          <w:szCs w:val="24"/>
          <w:highlight w:val="yellow"/>
        </w:rPr>
        <w:t>L</w:t>
      </w:r>
      <w:proofErr w:type="spellEnd"/>
      <w:r w:rsidRPr="009556D3">
        <w:rPr>
          <w:rFonts w:ascii="Calibri" w:hAnsi="Calibri" w:cs="Calibri"/>
          <w:color w:val="000000"/>
          <w:sz w:val="24"/>
          <w:szCs w:val="24"/>
          <w:highlight w:val="yellow"/>
        </w:rPr>
        <w:t xml:space="preserve"> reducing </w:t>
      </w:r>
      <w:r w:rsidR="005A4B3B" w:rsidRPr="009556D3">
        <w:rPr>
          <w:rFonts w:ascii="Calibri" w:hAnsi="Calibri" w:cs="Calibri"/>
          <w:color w:val="000000"/>
          <w:sz w:val="24"/>
          <w:szCs w:val="24"/>
          <w:highlight w:val="yellow"/>
        </w:rPr>
        <w:t>re</w:t>
      </w:r>
      <w:r w:rsidRPr="009556D3">
        <w:rPr>
          <w:rFonts w:ascii="Calibri" w:hAnsi="Calibri" w:cs="Calibri"/>
          <w:color w:val="000000"/>
          <w:sz w:val="24"/>
          <w:szCs w:val="24"/>
          <w:highlight w:val="yellow"/>
        </w:rPr>
        <w:t>agent</w:t>
      </w:r>
      <w:r w:rsidR="00F171F1" w:rsidRPr="009556D3">
        <w:rPr>
          <w:rFonts w:ascii="Calibri" w:hAnsi="Calibri" w:cs="Calibri"/>
          <w:color w:val="000000"/>
          <w:sz w:val="24"/>
          <w:szCs w:val="24"/>
          <w:highlight w:val="yellow"/>
        </w:rPr>
        <w:t xml:space="preserve"> (DTT)</w:t>
      </w:r>
      <w:r w:rsidR="005A4B3B"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to each sample, mix thoroughly, and incubate at 60</w:t>
      </w:r>
      <w:r w:rsidR="0042293C"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 xml:space="preserve">°C for 1 h. Add 1 </w:t>
      </w:r>
      <w:proofErr w:type="spellStart"/>
      <w:r w:rsidRPr="009556D3">
        <w:rPr>
          <w:rFonts w:ascii="Calibri" w:hAnsi="Calibri" w:cs="Calibri"/>
          <w:color w:val="000000"/>
          <w:sz w:val="24"/>
          <w:szCs w:val="24"/>
          <w:highlight w:val="yellow"/>
        </w:rPr>
        <w:t>μ</w:t>
      </w:r>
      <w:r w:rsidR="0042293C" w:rsidRPr="009556D3">
        <w:rPr>
          <w:rFonts w:ascii="Calibri" w:hAnsi="Calibri" w:cs="Calibri"/>
          <w:color w:val="000000"/>
          <w:sz w:val="24"/>
          <w:szCs w:val="24"/>
          <w:highlight w:val="yellow"/>
        </w:rPr>
        <w:t>L</w:t>
      </w:r>
      <w:proofErr w:type="spellEnd"/>
      <w:r w:rsidRPr="009556D3">
        <w:rPr>
          <w:rFonts w:ascii="Calibri" w:hAnsi="Calibri" w:cs="Calibri"/>
          <w:color w:val="000000"/>
          <w:sz w:val="24"/>
          <w:szCs w:val="24"/>
          <w:highlight w:val="yellow"/>
        </w:rPr>
        <w:t xml:space="preserve"> cysteine</w:t>
      </w:r>
      <w:r w:rsidR="005A4B3B" w:rsidRPr="009556D3">
        <w:rPr>
          <w:rFonts w:ascii="Calibri" w:hAnsi="Calibri" w:cs="Calibri"/>
          <w:color w:val="000000"/>
          <w:sz w:val="24"/>
          <w:szCs w:val="24"/>
          <w:highlight w:val="yellow"/>
        </w:rPr>
        <w:t>-</w:t>
      </w:r>
      <w:r w:rsidRPr="009556D3">
        <w:rPr>
          <w:rFonts w:ascii="Calibri" w:hAnsi="Calibri" w:cs="Calibri"/>
          <w:color w:val="000000"/>
          <w:sz w:val="24"/>
          <w:szCs w:val="24"/>
          <w:highlight w:val="yellow"/>
        </w:rPr>
        <w:t>blocking reagent</w:t>
      </w:r>
      <w:r w:rsidR="00F171F1" w:rsidRPr="009556D3">
        <w:rPr>
          <w:rFonts w:ascii="Calibri" w:hAnsi="Calibri" w:cs="Calibri"/>
          <w:color w:val="000000"/>
          <w:sz w:val="24"/>
          <w:szCs w:val="24"/>
          <w:highlight w:val="yellow"/>
        </w:rPr>
        <w:t xml:space="preserve"> (</w:t>
      </w:r>
      <w:r w:rsidR="00B24183" w:rsidRPr="009556D3">
        <w:rPr>
          <w:rFonts w:ascii="Calibri" w:hAnsi="Calibri" w:cs="Calibri"/>
          <w:color w:val="000000"/>
          <w:sz w:val="24"/>
          <w:szCs w:val="24"/>
          <w:highlight w:val="yellow"/>
        </w:rPr>
        <w:t>i</w:t>
      </w:r>
      <w:r w:rsidR="00B20878" w:rsidRPr="009556D3">
        <w:rPr>
          <w:rFonts w:ascii="Calibri" w:hAnsi="Calibri" w:cs="Calibri"/>
          <w:color w:val="000000"/>
          <w:sz w:val="24"/>
          <w:szCs w:val="24"/>
          <w:highlight w:val="yellow"/>
        </w:rPr>
        <w:t>odoacetamide</w:t>
      </w:r>
      <w:r w:rsidR="00F171F1" w:rsidRPr="009556D3">
        <w:rPr>
          <w:rFonts w:ascii="Calibri" w:hAnsi="Calibri" w:cs="Calibri"/>
          <w:color w:val="000000"/>
          <w:sz w:val="24"/>
          <w:szCs w:val="24"/>
          <w:highlight w:val="yellow"/>
        </w:rPr>
        <w:t>)</w:t>
      </w:r>
      <w:r w:rsidRPr="009556D3">
        <w:rPr>
          <w:rFonts w:ascii="Calibri" w:hAnsi="Calibri" w:cs="Calibri"/>
          <w:color w:val="000000"/>
          <w:sz w:val="24"/>
          <w:szCs w:val="24"/>
          <w:highlight w:val="yellow"/>
        </w:rPr>
        <w:t>, then incubate at room temperature for 10 min.</w:t>
      </w:r>
    </w:p>
    <w:p w14:paraId="425292EC" w14:textId="77777777" w:rsidR="0021449F" w:rsidRPr="009556D3" w:rsidRDefault="0021449F" w:rsidP="00E33BFF">
      <w:pPr>
        <w:pStyle w:val="ab"/>
        <w:adjustRightInd w:val="0"/>
        <w:snapToGrid w:val="0"/>
        <w:ind w:firstLineChars="0" w:firstLine="0"/>
        <w:rPr>
          <w:rFonts w:ascii="Calibri" w:hAnsi="Calibri" w:cs="Calibri"/>
          <w:color w:val="000000"/>
          <w:sz w:val="24"/>
          <w:szCs w:val="24"/>
          <w:highlight w:val="yellow"/>
        </w:rPr>
      </w:pPr>
    </w:p>
    <w:p w14:paraId="595DA195" w14:textId="20FBC000" w:rsidR="001E68F5" w:rsidRPr="009556D3" w:rsidRDefault="00A31587" w:rsidP="00E33BFF">
      <w:pPr>
        <w:pStyle w:val="ab"/>
        <w:numPr>
          <w:ilvl w:val="2"/>
          <w:numId w:val="28"/>
        </w:numPr>
        <w:adjustRightInd w:val="0"/>
        <w:snapToGrid w:val="0"/>
        <w:ind w:left="0" w:firstLineChars="0" w:firstLine="0"/>
        <w:rPr>
          <w:rFonts w:ascii="Calibri" w:hAnsi="Calibri" w:cs="Calibri"/>
          <w:color w:val="000000"/>
          <w:sz w:val="24"/>
          <w:szCs w:val="24"/>
          <w:highlight w:val="yellow"/>
        </w:rPr>
      </w:pPr>
      <w:r w:rsidRPr="009556D3">
        <w:rPr>
          <w:rFonts w:ascii="Calibri" w:hAnsi="Calibri" w:cs="Calibri"/>
          <w:color w:val="000000"/>
          <w:sz w:val="24"/>
          <w:szCs w:val="24"/>
          <w:highlight w:val="yellow"/>
        </w:rPr>
        <w:t>Add trypsin (protein:</w:t>
      </w:r>
      <w:r w:rsidR="00F171F1"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trypsin = 20:1, v/v) to each sample. Vortex-mix and incubate at 37</w:t>
      </w:r>
      <w:r w:rsidR="0042293C"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°C overnight.</w:t>
      </w:r>
    </w:p>
    <w:p w14:paraId="7B6E3868" w14:textId="77777777" w:rsidR="0021449F" w:rsidRPr="009556D3" w:rsidRDefault="0021449F" w:rsidP="00E33BFF">
      <w:pPr>
        <w:pStyle w:val="ab"/>
        <w:adjustRightInd w:val="0"/>
        <w:snapToGrid w:val="0"/>
        <w:ind w:firstLineChars="0" w:firstLine="0"/>
        <w:rPr>
          <w:rFonts w:ascii="Calibri" w:hAnsi="Calibri" w:cs="Calibri"/>
          <w:color w:val="000000"/>
          <w:sz w:val="24"/>
          <w:szCs w:val="24"/>
          <w:highlight w:val="yellow"/>
        </w:rPr>
      </w:pPr>
    </w:p>
    <w:p w14:paraId="693B3C0B" w14:textId="77777777" w:rsidR="0021449F" w:rsidRPr="009556D3" w:rsidRDefault="001E68F5" w:rsidP="00E33BFF">
      <w:pPr>
        <w:pStyle w:val="ab"/>
        <w:numPr>
          <w:ilvl w:val="1"/>
          <w:numId w:val="28"/>
        </w:numPr>
        <w:adjustRightInd w:val="0"/>
        <w:snapToGrid w:val="0"/>
        <w:ind w:left="0" w:firstLineChars="0" w:firstLine="0"/>
        <w:rPr>
          <w:rFonts w:ascii="Calibri" w:hAnsi="Calibri" w:cs="Calibri"/>
          <w:color w:val="000000"/>
          <w:sz w:val="24"/>
          <w:szCs w:val="24"/>
          <w:highlight w:val="yellow"/>
        </w:rPr>
      </w:pPr>
      <w:r w:rsidRPr="009556D3">
        <w:rPr>
          <w:rFonts w:ascii="Calibri" w:hAnsi="Calibri" w:cs="Calibri"/>
          <w:color w:val="000000"/>
          <w:sz w:val="24"/>
          <w:szCs w:val="24"/>
          <w:highlight w:val="yellow"/>
        </w:rPr>
        <w:t xml:space="preserve">Use Isobaric </w:t>
      </w:r>
      <w:proofErr w:type="spellStart"/>
      <w:r w:rsidRPr="009556D3">
        <w:rPr>
          <w:rFonts w:ascii="Calibri" w:hAnsi="Calibri" w:cs="Calibri"/>
          <w:color w:val="000000"/>
          <w:sz w:val="24"/>
          <w:szCs w:val="24"/>
          <w:highlight w:val="yellow"/>
        </w:rPr>
        <w:t>targs</w:t>
      </w:r>
      <w:proofErr w:type="spellEnd"/>
      <w:r w:rsidRPr="009556D3">
        <w:rPr>
          <w:rFonts w:ascii="Calibri" w:hAnsi="Calibri" w:cs="Calibri"/>
          <w:color w:val="000000"/>
          <w:sz w:val="24"/>
          <w:szCs w:val="24"/>
          <w:highlight w:val="yellow"/>
        </w:rPr>
        <w:t xml:space="preserve"> for relative and absolute quantification (</w:t>
      </w:r>
      <w:proofErr w:type="spellStart"/>
      <w:r w:rsidRPr="009556D3">
        <w:rPr>
          <w:rFonts w:ascii="Calibri" w:hAnsi="Calibri" w:cs="Calibri"/>
          <w:color w:val="000000"/>
          <w:sz w:val="24"/>
          <w:szCs w:val="24"/>
          <w:highlight w:val="yellow"/>
        </w:rPr>
        <w:t>iTRAQ</w:t>
      </w:r>
      <w:proofErr w:type="spellEnd"/>
      <w:r w:rsidRPr="009556D3">
        <w:rPr>
          <w:rFonts w:ascii="Calibri" w:hAnsi="Calibri" w:cs="Calibri"/>
          <w:color w:val="000000"/>
          <w:sz w:val="24"/>
          <w:szCs w:val="24"/>
          <w:highlight w:val="yellow"/>
        </w:rPr>
        <w:t xml:space="preserve">) reagents to label the prepared tryptic peptides. </w:t>
      </w:r>
    </w:p>
    <w:p w14:paraId="455B9FA5" w14:textId="77777777" w:rsidR="0021449F" w:rsidRPr="009556D3" w:rsidRDefault="0021449F" w:rsidP="00E33BFF">
      <w:pPr>
        <w:pStyle w:val="ab"/>
        <w:adjustRightInd w:val="0"/>
        <w:snapToGrid w:val="0"/>
        <w:ind w:firstLineChars="0" w:firstLine="0"/>
        <w:rPr>
          <w:rFonts w:ascii="Calibri" w:hAnsi="Calibri" w:cs="Calibri"/>
          <w:color w:val="000000"/>
          <w:sz w:val="24"/>
          <w:szCs w:val="24"/>
          <w:highlight w:val="yellow"/>
        </w:rPr>
      </w:pPr>
    </w:p>
    <w:p w14:paraId="0DB11381" w14:textId="1EDDC475" w:rsidR="0021449F" w:rsidRPr="009556D3" w:rsidRDefault="001E68F5" w:rsidP="00E33BFF">
      <w:pPr>
        <w:pStyle w:val="ab"/>
        <w:adjustRightInd w:val="0"/>
        <w:snapToGrid w:val="0"/>
        <w:ind w:firstLineChars="0" w:firstLine="0"/>
        <w:rPr>
          <w:rFonts w:ascii="Calibri" w:hAnsi="Calibri" w:cs="Calibri"/>
          <w:color w:val="000000"/>
          <w:sz w:val="24"/>
          <w:szCs w:val="24"/>
          <w:highlight w:val="yellow"/>
        </w:rPr>
      </w:pPr>
      <w:r w:rsidRPr="009556D3">
        <w:rPr>
          <w:rFonts w:ascii="Calibri" w:hAnsi="Calibri" w:cs="Calibri"/>
          <w:color w:val="000000"/>
          <w:sz w:val="24"/>
          <w:szCs w:val="24"/>
          <w:highlight w:val="yellow"/>
        </w:rPr>
        <w:t xml:space="preserve">NOTE: In this protocol, </w:t>
      </w:r>
      <w:r w:rsidR="00F171F1" w:rsidRPr="009556D3">
        <w:rPr>
          <w:rFonts w:ascii="Calibri" w:hAnsi="Calibri" w:cs="Calibri"/>
          <w:color w:val="000000"/>
          <w:sz w:val="24"/>
          <w:szCs w:val="24"/>
          <w:highlight w:val="yellow"/>
        </w:rPr>
        <w:t>s</w:t>
      </w:r>
      <w:r w:rsidR="00963485" w:rsidRPr="009556D3">
        <w:rPr>
          <w:rFonts w:ascii="Calibri" w:hAnsi="Calibri" w:cs="Calibri"/>
          <w:color w:val="000000"/>
          <w:sz w:val="24"/>
          <w:szCs w:val="24"/>
          <w:highlight w:val="yellow"/>
        </w:rPr>
        <w:t>ix</w:t>
      </w:r>
      <w:r w:rsidR="00F171F1" w:rsidRPr="009556D3">
        <w:rPr>
          <w:rFonts w:ascii="Calibri" w:hAnsi="Calibri" w:cs="Calibri"/>
          <w:color w:val="000000"/>
          <w:sz w:val="24"/>
          <w:szCs w:val="24"/>
          <w:highlight w:val="yellow"/>
        </w:rPr>
        <w:t>-plex</w:t>
      </w:r>
      <w:r w:rsidR="00963485" w:rsidRPr="009556D3">
        <w:rPr>
          <w:rFonts w:ascii="Calibri" w:hAnsi="Calibri" w:cs="Calibri"/>
          <w:color w:val="000000"/>
          <w:sz w:val="24"/>
          <w:szCs w:val="24"/>
          <w:highlight w:val="yellow"/>
        </w:rPr>
        <w:t xml:space="preserve"> </w:t>
      </w:r>
      <w:proofErr w:type="spellStart"/>
      <w:r w:rsidR="00362642" w:rsidRPr="009556D3">
        <w:rPr>
          <w:rFonts w:ascii="Calibri" w:hAnsi="Calibri" w:cs="Calibri"/>
          <w:color w:val="000000"/>
          <w:sz w:val="24"/>
          <w:szCs w:val="24"/>
          <w:highlight w:val="yellow"/>
        </w:rPr>
        <w:t>iTRAQ</w:t>
      </w:r>
      <w:proofErr w:type="spellEnd"/>
      <w:r w:rsidR="00362642" w:rsidRPr="009556D3">
        <w:rPr>
          <w:rFonts w:ascii="Calibri" w:hAnsi="Calibri" w:cs="Calibri"/>
          <w:color w:val="000000"/>
          <w:sz w:val="24"/>
          <w:szCs w:val="24"/>
          <w:highlight w:val="yellow"/>
        </w:rPr>
        <w:t xml:space="preserve"> reagents (plex tags 113, 114, 115, 116, 117, </w:t>
      </w:r>
      <w:r w:rsidR="00963485" w:rsidRPr="009556D3">
        <w:rPr>
          <w:rFonts w:ascii="Calibri" w:hAnsi="Calibri" w:cs="Calibri"/>
          <w:color w:val="000000"/>
          <w:sz w:val="24"/>
          <w:szCs w:val="24"/>
          <w:highlight w:val="yellow"/>
        </w:rPr>
        <w:t xml:space="preserve">and </w:t>
      </w:r>
      <w:r w:rsidR="00362642" w:rsidRPr="009556D3">
        <w:rPr>
          <w:rFonts w:ascii="Calibri" w:hAnsi="Calibri" w:cs="Calibri"/>
          <w:color w:val="000000"/>
          <w:sz w:val="24"/>
          <w:szCs w:val="24"/>
          <w:highlight w:val="yellow"/>
        </w:rPr>
        <w:t xml:space="preserve">118) </w:t>
      </w:r>
      <w:r w:rsidRPr="009556D3">
        <w:rPr>
          <w:rFonts w:ascii="Calibri" w:hAnsi="Calibri" w:cs="Calibri"/>
          <w:color w:val="000000"/>
          <w:sz w:val="24"/>
          <w:szCs w:val="24"/>
          <w:highlight w:val="yellow"/>
        </w:rPr>
        <w:t xml:space="preserve">is used </w:t>
      </w:r>
      <w:r w:rsidR="00963485" w:rsidRPr="009556D3">
        <w:rPr>
          <w:rFonts w:ascii="Calibri" w:hAnsi="Calibri" w:cs="Calibri"/>
          <w:color w:val="000000"/>
          <w:sz w:val="24"/>
          <w:szCs w:val="24"/>
          <w:highlight w:val="yellow"/>
        </w:rPr>
        <w:t xml:space="preserve">to </w:t>
      </w:r>
      <w:r w:rsidR="00362642" w:rsidRPr="009556D3">
        <w:rPr>
          <w:rFonts w:ascii="Calibri" w:hAnsi="Calibri" w:cs="Calibri"/>
          <w:color w:val="000000"/>
          <w:sz w:val="24"/>
          <w:szCs w:val="24"/>
          <w:highlight w:val="yellow"/>
        </w:rPr>
        <w:t xml:space="preserve">label </w:t>
      </w:r>
      <w:r w:rsidR="00F171F1" w:rsidRPr="009556D3">
        <w:rPr>
          <w:rFonts w:ascii="Calibri" w:hAnsi="Calibri" w:cs="Calibri"/>
          <w:color w:val="000000"/>
          <w:sz w:val="24"/>
          <w:szCs w:val="24"/>
          <w:highlight w:val="yellow"/>
        </w:rPr>
        <w:t xml:space="preserve">tryptic peptide </w:t>
      </w:r>
      <w:r w:rsidR="00362642" w:rsidRPr="009556D3">
        <w:rPr>
          <w:rFonts w:ascii="Calibri" w:hAnsi="Calibri" w:cs="Calibri"/>
          <w:color w:val="000000"/>
          <w:sz w:val="24"/>
          <w:szCs w:val="24"/>
          <w:highlight w:val="yellow"/>
        </w:rPr>
        <w:t>sample</w:t>
      </w:r>
      <w:r w:rsidR="00F171F1" w:rsidRPr="009556D3">
        <w:rPr>
          <w:rFonts w:ascii="Calibri" w:hAnsi="Calibri" w:cs="Calibri"/>
          <w:color w:val="000000"/>
          <w:sz w:val="24"/>
          <w:szCs w:val="24"/>
          <w:highlight w:val="yellow"/>
        </w:rPr>
        <w:t>s</w:t>
      </w:r>
      <w:r w:rsidR="003700F4" w:rsidRPr="009556D3">
        <w:rPr>
          <w:rFonts w:ascii="Calibri" w:hAnsi="Calibri" w:cs="Calibri"/>
          <w:color w:val="000000"/>
          <w:sz w:val="24"/>
          <w:szCs w:val="24"/>
          <w:highlight w:val="yellow"/>
        </w:rPr>
        <w:t xml:space="preserve"> (tumor; co</w:t>
      </w:r>
      <w:r w:rsidR="00F171F1" w:rsidRPr="009556D3">
        <w:rPr>
          <w:rFonts w:ascii="Calibri" w:hAnsi="Calibri" w:cs="Calibri"/>
          <w:color w:val="000000"/>
          <w:sz w:val="24"/>
          <w:szCs w:val="24"/>
          <w:highlight w:val="yellow"/>
        </w:rPr>
        <w:t>n</w:t>
      </w:r>
      <w:r w:rsidR="003700F4" w:rsidRPr="009556D3">
        <w:rPr>
          <w:rFonts w:ascii="Calibri" w:hAnsi="Calibri" w:cs="Calibri"/>
          <w:color w:val="000000"/>
          <w:sz w:val="24"/>
          <w:szCs w:val="24"/>
          <w:highlight w:val="yellow"/>
        </w:rPr>
        <w:t>trol)</w:t>
      </w:r>
      <w:r w:rsidR="00362642" w:rsidRPr="009556D3">
        <w:rPr>
          <w:rFonts w:ascii="Calibri" w:hAnsi="Calibri" w:cs="Calibri"/>
          <w:color w:val="000000"/>
          <w:sz w:val="24"/>
          <w:szCs w:val="24"/>
          <w:highlight w:val="yellow"/>
        </w:rPr>
        <w:t xml:space="preserve">, </w:t>
      </w:r>
      <w:r w:rsidR="00F171F1" w:rsidRPr="009556D3">
        <w:rPr>
          <w:rFonts w:ascii="Calibri" w:hAnsi="Calibri" w:cs="Calibri"/>
          <w:color w:val="000000"/>
          <w:sz w:val="24"/>
          <w:szCs w:val="24"/>
          <w:highlight w:val="yellow"/>
        </w:rPr>
        <w:t>each type of sample is labeled three times</w:t>
      </w:r>
      <w:r w:rsidR="00362642" w:rsidRPr="009556D3">
        <w:rPr>
          <w:rFonts w:ascii="Calibri" w:hAnsi="Calibri" w:cs="Calibri"/>
          <w:color w:val="000000"/>
          <w:sz w:val="24"/>
          <w:szCs w:val="24"/>
          <w:highlight w:val="yellow"/>
        </w:rPr>
        <w:t xml:space="preserve"> (</w:t>
      </w:r>
      <w:r w:rsidR="00362642" w:rsidRPr="009556D3">
        <w:rPr>
          <w:rFonts w:ascii="Calibri" w:hAnsi="Calibri" w:cs="Calibri"/>
          <w:b/>
          <w:bCs/>
          <w:color w:val="000000"/>
          <w:sz w:val="24"/>
          <w:szCs w:val="24"/>
          <w:highlight w:val="yellow"/>
        </w:rPr>
        <w:t>Table 2</w:t>
      </w:r>
      <w:r w:rsidR="00362642" w:rsidRPr="009556D3">
        <w:rPr>
          <w:rFonts w:ascii="Calibri" w:hAnsi="Calibri" w:cs="Calibri"/>
          <w:color w:val="000000"/>
          <w:sz w:val="24"/>
          <w:szCs w:val="24"/>
          <w:highlight w:val="yellow"/>
        </w:rPr>
        <w:t>).</w:t>
      </w:r>
    </w:p>
    <w:p w14:paraId="2C399E98" w14:textId="77777777" w:rsidR="0021449F" w:rsidRPr="009556D3" w:rsidRDefault="0021449F" w:rsidP="00E33BFF">
      <w:pPr>
        <w:pStyle w:val="ab"/>
        <w:adjustRightInd w:val="0"/>
        <w:snapToGrid w:val="0"/>
        <w:ind w:firstLineChars="0" w:firstLine="0"/>
        <w:rPr>
          <w:rFonts w:ascii="Calibri" w:hAnsi="Calibri" w:cs="Calibri"/>
          <w:color w:val="000000"/>
          <w:sz w:val="24"/>
          <w:szCs w:val="24"/>
          <w:highlight w:val="yellow"/>
        </w:rPr>
      </w:pPr>
    </w:p>
    <w:p w14:paraId="2117A733" w14:textId="5E5FA725" w:rsidR="00F06491" w:rsidRPr="009556D3" w:rsidRDefault="001E68F5" w:rsidP="00E33BFF">
      <w:pPr>
        <w:pStyle w:val="ab"/>
        <w:numPr>
          <w:ilvl w:val="2"/>
          <w:numId w:val="28"/>
        </w:numPr>
        <w:adjustRightInd w:val="0"/>
        <w:snapToGrid w:val="0"/>
        <w:ind w:left="0" w:firstLineChars="0" w:firstLine="0"/>
        <w:rPr>
          <w:rFonts w:ascii="Calibri" w:hAnsi="Calibri" w:cs="Calibri"/>
          <w:color w:val="000000"/>
          <w:sz w:val="24"/>
          <w:szCs w:val="24"/>
          <w:highlight w:val="yellow"/>
        </w:rPr>
      </w:pPr>
      <w:r w:rsidRPr="009556D3">
        <w:rPr>
          <w:rFonts w:ascii="Calibri" w:hAnsi="Calibri" w:cs="Calibri"/>
          <w:color w:val="000000"/>
          <w:sz w:val="24"/>
          <w:szCs w:val="24"/>
          <w:highlight w:val="yellow"/>
        </w:rPr>
        <w:t>R</w:t>
      </w:r>
      <w:r w:rsidR="00816BF0" w:rsidRPr="009556D3">
        <w:rPr>
          <w:rFonts w:ascii="Calibri" w:hAnsi="Calibri" w:cs="Calibri"/>
          <w:color w:val="000000"/>
          <w:sz w:val="24"/>
          <w:szCs w:val="24"/>
          <w:highlight w:val="yellow"/>
        </w:rPr>
        <w:t>e</w:t>
      </w:r>
      <w:r w:rsidR="00A31587" w:rsidRPr="009556D3">
        <w:rPr>
          <w:rFonts w:ascii="Calibri" w:hAnsi="Calibri" w:cs="Calibri"/>
          <w:color w:val="000000"/>
          <w:sz w:val="24"/>
          <w:szCs w:val="24"/>
          <w:highlight w:val="yellow"/>
        </w:rPr>
        <w:t xml:space="preserve">constitute each </w:t>
      </w:r>
      <w:proofErr w:type="spellStart"/>
      <w:r w:rsidR="00A31587" w:rsidRPr="009556D3">
        <w:rPr>
          <w:rFonts w:ascii="Calibri" w:hAnsi="Calibri" w:cs="Calibri"/>
          <w:color w:val="000000"/>
          <w:sz w:val="24"/>
          <w:szCs w:val="24"/>
          <w:highlight w:val="yellow"/>
        </w:rPr>
        <w:t>iTRAQ</w:t>
      </w:r>
      <w:proofErr w:type="spellEnd"/>
      <w:r w:rsidR="00A31587" w:rsidRPr="009556D3">
        <w:rPr>
          <w:rFonts w:ascii="Calibri" w:hAnsi="Calibri" w:cs="Calibri"/>
          <w:color w:val="000000"/>
          <w:sz w:val="24"/>
          <w:szCs w:val="24"/>
          <w:highlight w:val="yellow"/>
        </w:rPr>
        <w:t xml:space="preserve"> reagent tube with 50</w:t>
      </w:r>
      <w:r w:rsidR="0042293C" w:rsidRPr="009556D3">
        <w:rPr>
          <w:rFonts w:ascii="Calibri" w:hAnsi="Calibri" w:cs="Calibri"/>
          <w:color w:val="000000"/>
          <w:sz w:val="24"/>
          <w:szCs w:val="24"/>
          <w:highlight w:val="yellow"/>
        </w:rPr>
        <w:t xml:space="preserve"> </w:t>
      </w:r>
      <w:proofErr w:type="spellStart"/>
      <w:r w:rsidR="00A31587" w:rsidRPr="009556D3">
        <w:rPr>
          <w:rFonts w:ascii="Calibri" w:hAnsi="Calibri" w:cs="Calibri"/>
          <w:color w:val="000000"/>
          <w:sz w:val="24"/>
          <w:szCs w:val="24"/>
          <w:highlight w:val="yellow"/>
        </w:rPr>
        <w:t>μ</w:t>
      </w:r>
      <w:r w:rsidR="0042293C" w:rsidRPr="009556D3">
        <w:rPr>
          <w:rFonts w:ascii="Calibri" w:hAnsi="Calibri" w:cs="Calibri"/>
          <w:color w:val="000000"/>
          <w:sz w:val="24"/>
          <w:szCs w:val="24"/>
          <w:highlight w:val="yellow"/>
        </w:rPr>
        <w:t>L</w:t>
      </w:r>
      <w:proofErr w:type="spellEnd"/>
      <w:r w:rsidR="00A31587" w:rsidRPr="009556D3">
        <w:rPr>
          <w:rFonts w:ascii="Calibri" w:hAnsi="Calibri" w:cs="Calibri"/>
          <w:color w:val="000000"/>
          <w:sz w:val="24"/>
          <w:szCs w:val="24"/>
          <w:highlight w:val="yellow"/>
        </w:rPr>
        <w:t xml:space="preserve"> isopropanol</w:t>
      </w:r>
      <w:r w:rsidR="00F06491" w:rsidRPr="009556D3">
        <w:rPr>
          <w:rFonts w:ascii="Calibri" w:hAnsi="Calibri" w:cs="Calibri"/>
          <w:color w:val="000000"/>
          <w:sz w:val="24"/>
          <w:szCs w:val="24"/>
          <w:highlight w:val="yellow"/>
        </w:rPr>
        <w:t>.</w:t>
      </w:r>
    </w:p>
    <w:p w14:paraId="44D6B61C" w14:textId="77777777" w:rsidR="0021449F" w:rsidRPr="009556D3" w:rsidRDefault="0021449F" w:rsidP="00E33BFF">
      <w:pPr>
        <w:pStyle w:val="ab"/>
        <w:adjustRightInd w:val="0"/>
        <w:snapToGrid w:val="0"/>
        <w:ind w:firstLineChars="0" w:firstLine="0"/>
        <w:rPr>
          <w:rFonts w:ascii="Calibri" w:hAnsi="Calibri" w:cs="Calibri"/>
          <w:color w:val="000000"/>
          <w:sz w:val="24"/>
          <w:szCs w:val="24"/>
          <w:highlight w:val="yellow"/>
        </w:rPr>
      </w:pPr>
    </w:p>
    <w:p w14:paraId="156B031B" w14:textId="7003A479" w:rsidR="00F06491" w:rsidRPr="009556D3" w:rsidRDefault="00F06491" w:rsidP="00E33BFF">
      <w:pPr>
        <w:pStyle w:val="ab"/>
        <w:numPr>
          <w:ilvl w:val="2"/>
          <w:numId w:val="28"/>
        </w:numPr>
        <w:adjustRightInd w:val="0"/>
        <w:snapToGrid w:val="0"/>
        <w:ind w:left="0" w:firstLineChars="0" w:firstLine="0"/>
        <w:rPr>
          <w:rFonts w:ascii="Calibri" w:hAnsi="Calibri" w:cs="Calibri"/>
          <w:color w:val="000000"/>
          <w:sz w:val="24"/>
          <w:szCs w:val="24"/>
          <w:highlight w:val="yellow"/>
        </w:rPr>
      </w:pPr>
      <w:r w:rsidRPr="009556D3">
        <w:rPr>
          <w:rFonts w:ascii="Calibri" w:hAnsi="Calibri" w:cs="Calibri"/>
          <w:color w:val="000000"/>
          <w:sz w:val="24"/>
          <w:szCs w:val="24"/>
          <w:highlight w:val="yellow"/>
        </w:rPr>
        <w:t>A</w:t>
      </w:r>
      <w:r w:rsidR="00A31587" w:rsidRPr="009556D3">
        <w:rPr>
          <w:rFonts w:ascii="Calibri" w:hAnsi="Calibri" w:cs="Calibri"/>
          <w:color w:val="000000"/>
          <w:sz w:val="24"/>
          <w:szCs w:val="24"/>
          <w:highlight w:val="yellow"/>
        </w:rPr>
        <w:t xml:space="preserve">dd </w:t>
      </w:r>
      <w:r w:rsidR="00EB5E79" w:rsidRPr="009556D3">
        <w:rPr>
          <w:rFonts w:ascii="Calibri" w:hAnsi="Calibri" w:cs="Calibri"/>
          <w:color w:val="000000"/>
          <w:sz w:val="24"/>
          <w:szCs w:val="24"/>
          <w:highlight w:val="yellow"/>
        </w:rPr>
        <w:t xml:space="preserve">tryptic peptide </w:t>
      </w:r>
      <w:r w:rsidR="00A31587" w:rsidRPr="009556D3">
        <w:rPr>
          <w:rFonts w:ascii="Calibri" w:hAnsi="Calibri" w:cs="Calibri"/>
          <w:color w:val="000000"/>
          <w:sz w:val="24"/>
          <w:szCs w:val="24"/>
          <w:highlight w:val="yellow"/>
        </w:rPr>
        <w:t xml:space="preserve">samples to </w:t>
      </w:r>
      <w:r w:rsidR="0021449F" w:rsidRPr="009556D3">
        <w:rPr>
          <w:rFonts w:ascii="Calibri" w:hAnsi="Calibri" w:cs="Calibri"/>
          <w:color w:val="000000"/>
          <w:sz w:val="24"/>
          <w:szCs w:val="24"/>
          <w:highlight w:val="yellow"/>
        </w:rPr>
        <w:t xml:space="preserve">the </w:t>
      </w:r>
      <w:r w:rsidR="00A31587" w:rsidRPr="009556D3">
        <w:rPr>
          <w:rFonts w:ascii="Calibri" w:hAnsi="Calibri" w:cs="Calibri"/>
          <w:color w:val="000000"/>
          <w:sz w:val="24"/>
          <w:szCs w:val="24"/>
          <w:highlight w:val="yellow"/>
        </w:rPr>
        <w:t>corresponding reagent tubes, incubate at room temperature for 1 h</w:t>
      </w:r>
      <w:r w:rsidRPr="009556D3">
        <w:rPr>
          <w:rFonts w:ascii="Calibri" w:hAnsi="Calibri" w:cs="Calibri"/>
          <w:color w:val="000000"/>
          <w:sz w:val="24"/>
          <w:szCs w:val="24"/>
          <w:highlight w:val="yellow"/>
        </w:rPr>
        <w:t>.</w:t>
      </w:r>
    </w:p>
    <w:p w14:paraId="37871F54" w14:textId="77777777" w:rsidR="0021449F" w:rsidRPr="009556D3" w:rsidRDefault="0021449F" w:rsidP="00E33BFF">
      <w:pPr>
        <w:pStyle w:val="ab"/>
        <w:adjustRightInd w:val="0"/>
        <w:snapToGrid w:val="0"/>
        <w:ind w:firstLineChars="0" w:firstLine="0"/>
        <w:rPr>
          <w:rFonts w:ascii="Calibri" w:hAnsi="Calibri" w:cs="Calibri"/>
          <w:color w:val="000000"/>
          <w:sz w:val="24"/>
          <w:szCs w:val="24"/>
          <w:highlight w:val="yellow"/>
        </w:rPr>
      </w:pPr>
    </w:p>
    <w:p w14:paraId="2BC0A381" w14:textId="0DFEBDCE" w:rsidR="00F06491" w:rsidRPr="009556D3" w:rsidRDefault="00F06491" w:rsidP="00E33BFF">
      <w:pPr>
        <w:pStyle w:val="ab"/>
        <w:numPr>
          <w:ilvl w:val="2"/>
          <w:numId w:val="28"/>
        </w:numPr>
        <w:adjustRightInd w:val="0"/>
        <w:snapToGrid w:val="0"/>
        <w:ind w:left="0" w:firstLineChars="0" w:firstLine="0"/>
        <w:rPr>
          <w:rFonts w:ascii="Calibri" w:hAnsi="Calibri" w:cs="Calibri"/>
          <w:color w:val="000000"/>
          <w:sz w:val="24"/>
          <w:szCs w:val="24"/>
          <w:highlight w:val="yellow"/>
        </w:rPr>
      </w:pPr>
      <w:r w:rsidRPr="009556D3">
        <w:rPr>
          <w:rFonts w:ascii="Calibri" w:hAnsi="Calibri" w:cs="Calibri"/>
          <w:color w:val="000000"/>
          <w:sz w:val="24"/>
          <w:szCs w:val="24"/>
          <w:highlight w:val="yellow"/>
        </w:rPr>
        <w:t>T</w:t>
      </w:r>
      <w:r w:rsidR="00A31587" w:rsidRPr="009556D3">
        <w:rPr>
          <w:rFonts w:ascii="Calibri" w:hAnsi="Calibri" w:cs="Calibri"/>
          <w:color w:val="000000"/>
          <w:sz w:val="24"/>
          <w:szCs w:val="24"/>
          <w:highlight w:val="yellow"/>
        </w:rPr>
        <w:t>erminate reactions by adding 3×</w:t>
      </w:r>
      <w:r w:rsidR="00EB5E79" w:rsidRPr="009556D3">
        <w:rPr>
          <w:rFonts w:ascii="Calibri" w:hAnsi="Calibri" w:cs="Calibri"/>
          <w:color w:val="000000"/>
          <w:sz w:val="24"/>
          <w:szCs w:val="24"/>
          <w:highlight w:val="yellow"/>
        </w:rPr>
        <w:t xml:space="preserve"> </w:t>
      </w:r>
      <w:r w:rsidR="00A31587" w:rsidRPr="009556D3">
        <w:rPr>
          <w:rFonts w:ascii="Calibri" w:hAnsi="Calibri" w:cs="Calibri"/>
          <w:color w:val="000000"/>
          <w:sz w:val="24"/>
          <w:szCs w:val="24"/>
          <w:highlight w:val="yellow"/>
        </w:rPr>
        <w:t xml:space="preserve">volume ultrapure water, then incubate for 30 min at room temperature. </w:t>
      </w:r>
    </w:p>
    <w:p w14:paraId="58822528" w14:textId="77777777" w:rsidR="0021449F" w:rsidRPr="009556D3" w:rsidRDefault="0021449F" w:rsidP="00E33BFF">
      <w:pPr>
        <w:pStyle w:val="ab"/>
        <w:adjustRightInd w:val="0"/>
        <w:snapToGrid w:val="0"/>
        <w:ind w:firstLineChars="0" w:firstLine="0"/>
        <w:rPr>
          <w:rFonts w:ascii="Calibri" w:hAnsi="Calibri" w:cs="Calibri"/>
          <w:color w:val="000000"/>
          <w:sz w:val="24"/>
          <w:szCs w:val="24"/>
          <w:highlight w:val="yellow"/>
        </w:rPr>
      </w:pPr>
    </w:p>
    <w:p w14:paraId="58677144" w14:textId="016991A8" w:rsidR="00F06491" w:rsidRPr="009556D3" w:rsidRDefault="001E68F5" w:rsidP="00E33BFF">
      <w:pPr>
        <w:pStyle w:val="ab"/>
        <w:numPr>
          <w:ilvl w:val="2"/>
          <w:numId w:val="28"/>
        </w:numPr>
        <w:adjustRightInd w:val="0"/>
        <w:snapToGrid w:val="0"/>
        <w:ind w:left="0" w:firstLineChars="0" w:firstLine="0"/>
        <w:rPr>
          <w:rFonts w:ascii="Calibri" w:hAnsi="Calibri" w:cs="Calibri"/>
          <w:color w:val="000000"/>
          <w:sz w:val="24"/>
          <w:szCs w:val="24"/>
          <w:highlight w:val="yellow"/>
        </w:rPr>
      </w:pPr>
      <w:r w:rsidRPr="009556D3">
        <w:rPr>
          <w:rFonts w:ascii="Calibri" w:hAnsi="Calibri" w:cs="Calibri"/>
          <w:color w:val="000000"/>
          <w:sz w:val="24"/>
          <w:szCs w:val="24"/>
          <w:highlight w:val="yellow"/>
        </w:rPr>
        <w:t>Equally p</w:t>
      </w:r>
      <w:r w:rsidR="00A31587" w:rsidRPr="009556D3">
        <w:rPr>
          <w:rFonts w:ascii="Calibri" w:hAnsi="Calibri" w:cs="Calibri"/>
          <w:color w:val="000000"/>
          <w:sz w:val="24"/>
          <w:szCs w:val="24"/>
          <w:highlight w:val="yellow"/>
        </w:rPr>
        <w:t xml:space="preserve">ool </w:t>
      </w:r>
      <w:r w:rsidR="00D77D40" w:rsidRPr="009556D3">
        <w:rPr>
          <w:rFonts w:ascii="Calibri" w:hAnsi="Calibri" w:cs="Calibri"/>
          <w:color w:val="000000"/>
          <w:sz w:val="24"/>
          <w:szCs w:val="24"/>
          <w:highlight w:val="yellow"/>
        </w:rPr>
        <w:t xml:space="preserve">the </w:t>
      </w:r>
      <w:r w:rsidR="00A31587" w:rsidRPr="009556D3">
        <w:rPr>
          <w:rFonts w:ascii="Calibri" w:hAnsi="Calibri" w:cs="Calibri"/>
          <w:color w:val="000000"/>
          <w:sz w:val="24"/>
          <w:szCs w:val="24"/>
          <w:highlight w:val="yellow"/>
        </w:rPr>
        <w:t xml:space="preserve">labeled </w:t>
      </w:r>
      <w:r w:rsidRPr="009556D3">
        <w:rPr>
          <w:rFonts w:ascii="Calibri" w:hAnsi="Calibri" w:cs="Calibri"/>
          <w:color w:val="000000"/>
          <w:sz w:val="24"/>
          <w:szCs w:val="24"/>
          <w:highlight w:val="yellow"/>
        </w:rPr>
        <w:t xml:space="preserve">six </w:t>
      </w:r>
      <w:r w:rsidR="00A31587" w:rsidRPr="009556D3">
        <w:rPr>
          <w:rFonts w:ascii="Calibri" w:hAnsi="Calibri" w:cs="Calibri"/>
          <w:color w:val="000000"/>
          <w:sz w:val="24"/>
          <w:szCs w:val="24"/>
          <w:highlight w:val="yellow"/>
        </w:rPr>
        <w:t>samples, mix thoroughly, and lyophilize.</w:t>
      </w:r>
    </w:p>
    <w:p w14:paraId="01D0EBFA" w14:textId="77777777" w:rsidR="0021449F" w:rsidRPr="00182027" w:rsidRDefault="0021449F" w:rsidP="00E33BFF">
      <w:pPr>
        <w:pStyle w:val="ab"/>
        <w:adjustRightInd w:val="0"/>
        <w:snapToGrid w:val="0"/>
        <w:ind w:firstLineChars="0" w:firstLine="0"/>
        <w:rPr>
          <w:rFonts w:ascii="Calibri" w:hAnsi="Calibri" w:cs="Calibri"/>
          <w:color w:val="000000"/>
          <w:sz w:val="24"/>
          <w:szCs w:val="24"/>
        </w:rPr>
      </w:pPr>
    </w:p>
    <w:p w14:paraId="5923DAAB" w14:textId="77777777" w:rsidR="004534FA" w:rsidRPr="009556D3" w:rsidRDefault="001E68F5" w:rsidP="00E33BFF">
      <w:pPr>
        <w:pStyle w:val="ab"/>
        <w:numPr>
          <w:ilvl w:val="1"/>
          <w:numId w:val="28"/>
        </w:numPr>
        <w:adjustRightInd w:val="0"/>
        <w:snapToGrid w:val="0"/>
        <w:ind w:left="0" w:firstLineChars="0" w:firstLine="0"/>
        <w:rPr>
          <w:rFonts w:ascii="Calibri" w:hAnsi="Calibri" w:cs="Calibri"/>
          <w:color w:val="000000"/>
          <w:sz w:val="24"/>
          <w:szCs w:val="24"/>
          <w:highlight w:val="yellow"/>
        </w:rPr>
      </w:pPr>
      <w:r w:rsidRPr="009556D3">
        <w:rPr>
          <w:rFonts w:ascii="Calibri" w:hAnsi="Calibri" w:cs="Calibri"/>
          <w:color w:val="000000"/>
          <w:sz w:val="24"/>
          <w:szCs w:val="24"/>
          <w:highlight w:val="yellow"/>
        </w:rPr>
        <w:t xml:space="preserve">Use strong cation exchange (SCX) to fractionate the </w:t>
      </w:r>
      <w:proofErr w:type="spellStart"/>
      <w:r w:rsidRPr="009556D3">
        <w:rPr>
          <w:rFonts w:ascii="Calibri" w:hAnsi="Calibri" w:cs="Calibri"/>
          <w:color w:val="000000"/>
          <w:sz w:val="24"/>
          <w:szCs w:val="24"/>
          <w:highlight w:val="yellow"/>
        </w:rPr>
        <w:t>iTRAQ</w:t>
      </w:r>
      <w:proofErr w:type="spellEnd"/>
      <w:r w:rsidRPr="009556D3">
        <w:rPr>
          <w:rFonts w:ascii="Calibri" w:hAnsi="Calibri" w:cs="Calibri"/>
          <w:color w:val="000000"/>
          <w:sz w:val="24"/>
          <w:szCs w:val="24"/>
          <w:highlight w:val="yellow"/>
        </w:rPr>
        <w:t>-labeled tryptic peptide sample.</w:t>
      </w:r>
    </w:p>
    <w:p w14:paraId="76CF00F0" w14:textId="77777777" w:rsidR="0021449F" w:rsidRPr="009556D3" w:rsidRDefault="0021449F" w:rsidP="00E33BFF">
      <w:pPr>
        <w:pStyle w:val="ab"/>
        <w:adjustRightInd w:val="0"/>
        <w:snapToGrid w:val="0"/>
        <w:ind w:firstLineChars="0" w:firstLine="0"/>
        <w:rPr>
          <w:rFonts w:ascii="Calibri" w:hAnsi="Calibri" w:cs="Calibri"/>
          <w:color w:val="000000"/>
          <w:sz w:val="24"/>
          <w:szCs w:val="24"/>
          <w:highlight w:val="yellow"/>
        </w:rPr>
      </w:pPr>
    </w:p>
    <w:p w14:paraId="61F5AE23" w14:textId="60774C17" w:rsidR="00A31587" w:rsidRPr="009556D3" w:rsidRDefault="00A31587" w:rsidP="00E33BFF">
      <w:pPr>
        <w:pStyle w:val="ab"/>
        <w:numPr>
          <w:ilvl w:val="2"/>
          <w:numId w:val="28"/>
        </w:numPr>
        <w:adjustRightInd w:val="0"/>
        <w:snapToGrid w:val="0"/>
        <w:ind w:left="0" w:firstLineChars="0" w:firstLine="0"/>
        <w:rPr>
          <w:rFonts w:ascii="Calibri" w:hAnsi="Calibri" w:cs="Calibri"/>
          <w:color w:val="000000"/>
          <w:sz w:val="24"/>
          <w:szCs w:val="24"/>
          <w:highlight w:val="yellow"/>
        </w:rPr>
      </w:pPr>
      <w:r w:rsidRPr="009556D3">
        <w:rPr>
          <w:rFonts w:ascii="Calibri" w:hAnsi="Calibri" w:cs="Calibri"/>
          <w:color w:val="000000"/>
          <w:sz w:val="24"/>
          <w:szCs w:val="24"/>
          <w:highlight w:val="yellow"/>
        </w:rPr>
        <w:t xml:space="preserve">Reconstitute </w:t>
      </w:r>
      <w:r w:rsidR="00F06491" w:rsidRPr="009556D3">
        <w:rPr>
          <w:rFonts w:ascii="Calibri" w:hAnsi="Calibri" w:cs="Calibri"/>
          <w:color w:val="000000"/>
          <w:sz w:val="24"/>
          <w:szCs w:val="24"/>
          <w:highlight w:val="yellow"/>
        </w:rPr>
        <w:t>lyophilized</w:t>
      </w:r>
      <w:r w:rsidRPr="009556D3">
        <w:rPr>
          <w:rFonts w:ascii="Calibri" w:hAnsi="Calibri" w:cs="Calibri"/>
          <w:color w:val="000000"/>
          <w:sz w:val="24"/>
          <w:szCs w:val="24"/>
          <w:highlight w:val="yellow"/>
        </w:rPr>
        <w:t xml:space="preserve"> peptides in 2 m</w:t>
      </w:r>
      <w:r w:rsidR="0042293C" w:rsidRPr="009556D3">
        <w:rPr>
          <w:rFonts w:ascii="Calibri" w:hAnsi="Calibri" w:cs="Calibri"/>
          <w:color w:val="000000"/>
          <w:sz w:val="24"/>
          <w:szCs w:val="24"/>
          <w:highlight w:val="yellow"/>
        </w:rPr>
        <w:t>L</w:t>
      </w:r>
      <w:r w:rsidRPr="009556D3">
        <w:rPr>
          <w:rFonts w:ascii="Calibri" w:hAnsi="Calibri" w:cs="Calibri"/>
          <w:color w:val="000000"/>
          <w:sz w:val="24"/>
          <w:szCs w:val="24"/>
          <w:highlight w:val="yellow"/>
        </w:rPr>
        <w:t xml:space="preserve"> Solution A (10 mM KH₂PO₄, 25% ACN, pH 2.7). Load onto a </w:t>
      </w:r>
      <w:r w:rsidR="007E4333" w:rsidRPr="009556D3">
        <w:rPr>
          <w:rFonts w:ascii="Calibri" w:hAnsi="Calibri" w:cs="Calibri"/>
          <w:sz w:val="24"/>
          <w:szCs w:val="24"/>
          <w:highlight w:val="yellow"/>
        </w:rPr>
        <w:t>Sulfoethyl functionalized cation exchange column</w:t>
      </w:r>
      <w:r w:rsidR="007E4333"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 xml:space="preserve">(4.6 × 100 mm, 5 </w:t>
      </w:r>
      <w:proofErr w:type="spellStart"/>
      <w:r w:rsidRPr="009556D3">
        <w:rPr>
          <w:rFonts w:ascii="Calibri" w:hAnsi="Calibri" w:cs="Calibri"/>
          <w:color w:val="000000"/>
          <w:sz w:val="24"/>
          <w:szCs w:val="24"/>
          <w:highlight w:val="yellow"/>
        </w:rPr>
        <w:t>μm</w:t>
      </w:r>
      <w:proofErr w:type="spellEnd"/>
      <w:r w:rsidRPr="009556D3">
        <w:rPr>
          <w:rFonts w:ascii="Calibri" w:hAnsi="Calibri" w:cs="Calibri"/>
          <w:color w:val="000000"/>
          <w:sz w:val="24"/>
          <w:szCs w:val="24"/>
          <w:highlight w:val="yellow"/>
        </w:rPr>
        <w:t>, 200 Å</w:t>
      </w:r>
      <w:r w:rsidR="007E4333" w:rsidRPr="009556D3">
        <w:rPr>
          <w:rFonts w:ascii="Calibri" w:hAnsi="Calibri" w:cs="Calibri"/>
          <w:color w:val="000000"/>
          <w:sz w:val="24"/>
          <w:szCs w:val="24"/>
          <w:highlight w:val="yellow"/>
        </w:rPr>
        <w:t>)</w:t>
      </w:r>
      <w:r w:rsidRPr="009556D3">
        <w:rPr>
          <w:rFonts w:ascii="Calibri" w:hAnsi="Calibri" w:cs="Calibri"/>
          <w:color w:val="000000"/>
          <w:sz w:val="24"/>
          <w:szCs w:val="24"/>
          <w:highlight w:val="yellow"/>
        </w:rPr>
        <w:t>.</w:t>
      </w:r>
    </w:p>
    <w:p w14:paraId="0E6C9511" w14:textId="77777777" w:rsidR="007E4333" w:rsidRPr="009556D3" w:rsidRDefault="007E4333" w:rsidP="00E33BFF">
      <w:pPr>
        <w:pStyle w:val="ab"/>
        <w:adjustRightInd w:val="0"/>
        <w:snapToGrid w:val="0"/>
        <w:ind w:firstLineChars="0" w:firstLine="0"/>
        <w:rPr>
          <w:rFonts w:ascii="Calibri" w:hAnsi="Calibri" w:cs="Calibri"/>
          <w:color w:val="000000"/>
          <w:sz w:val="24"/>
          <w:szCs w:val="24"/>
          <w:highlight w:val="yellow"/>
        </w:rPr>
      </w:pPr>
    </w:p>
    <w:p w14:paraId="199F38E3" w14:textId="75B326D1" w:rsidR="00A31587" w:rsidRPr="009556D3" w:rsidRDefault="00A31587" w:rsidP="00E33BFF">
      <w:pPr>
        <w:pStyle w:val="ab"/>
        <w:numPr>
          <w:ilvl w:val="2"/>
          <w:numId w:val="28"/>
        </w:numPr>
        <w:adjustRightInd w:val="0"/>
        <w:snapToGrid w:val="0"/>
        <w:ind w:left="0" w:firstLineChars="0" w:firstLine="0"/>
        <w:rPr>
          <w:rFonts w:ascii="Calibri" w:hAnsi="Calibri" w:cs="Calibri"/>
          <w:color w:val="000000"/>
          <w:sz w:val="24"/>
          <w:szCs w:val="24"/>
          <w:highlight w:val="yellow"/>
        </w:rPr>
      </w:pPr>
      <w:bookmarkStart w:id="21" w:name="OLE_LINK16"/>
      <w:r w:rsidRPr="009556D3">
        <w:rPr>
          <w:rFonts w:ascii="Calibri" w:hAnsi="Calibri" w:cs="Calibri"/>
          <w:color w:val="000000"/>
          <w:sz w:val="24"/>
          <w:szCs w:val="24"/>
          <w:highlight w:val="yellow"/>
        </w:rPr>
        <w:t>Elute with a constant flow rate of 1 m</w:t>
      </w:r>
      <w:r w:rsidR="0042293C" w:rsidRPr="009556D3">
        <w:rPr>
          <w:rFonts w:ascii="Calibri" w:hAnsi="Calibri" w:cs="Calibri"/>
          <w:color w:val="000000"/>
          <w:sz w:val="24"/>
          <w:szCs w:val="24"/>
          <w:highlight w:val="yellow"/>
        </w:rPr>
        <w:t>L</w:t>
      </w:r>
      <w:r w:rsidRPr="009556D3">
        <w:rPr>
          <w:rFonts w:ascii="Calibri" w:hAnsi="Calibri" w:cs="Calibri"/>
          <w:color w:val="000000"/>
          <w:sz w:val="24"/>
          <w:szCs w:val="24"/>
          <w:highlight w:val="yellow"/>
        </w:rPr>
        <w:t xml:space="preserve">/min using solution B (500 mM </w:t>
      </w:r>
      <w:proofErr w:type="spellStart"/>
      <w:r w:rsidRPr="009556D3">
        <w:rPr>
          <w:rFonts w:ascii="Calibri" w:hAnsi="Calibri" w:cs="Calibri"/>
          <w:color w:val="000000"/>
          <w:sz w:val="24"/>
          <w:szCs w:val="24"/>
          <w:highlight w:val="yellow"/>
        </w:rPr>
        <w:t>KCl</w:t>
      </w:r>
      <w:proofErr w:type="spellEnd"/>
      <w:r w:rsidRPr="009556D3">
        <w:rPr>
          <w:rFonts w:ascii="Calibri" w:hAnsi="Calibri" w:cs="Calibri"/>
          <w:color w:val="000000"/>
          <w:sz w:val="24"/>
          <w:szCs w:val="24"/>
          <w:highlight w:val="yellow"/>
        </w:rPr>
        <w:t>, 10 mM KH₂PO₄,</w:t>
      </w:r>
      <w:r w:rsidR="00EB4C05"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25</w:t>
      </w:r>
      <w:r w:rsidR="0042293C"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 ACN, pH 2.7): 0</w:t>
      </w:r>
      <w:r w:rsidR="0042293C"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%→10</w:t>
      </w:r>
      <w:r w:rsidR="0042293C"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 (2 min) → 10</w:t>
      </w:r>
      <w:r w:rsidR="0042293C"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%→20</w:t>
      </w:r>
      <w:r w:rsidR="0042293C"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 (25 min) → 20</w:t>
      </w:r>
      <w:r w:rsidR="0042293C"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%→45</w:t>
      </w:r>
      <w:r w:rsidR="0042293C"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 (5 min) → 50</w:t>
      </w:r>
      <w:r w:rsidR="0042293C"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%→100</w:t>
      </w:r>
      <w:r w:rsidR="0042293C"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w:t>
      </w:r>
      <w:r w:rsidR="00EB4C05"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(5 min).</w:t>
      </w:r>
      <w:r w:rsidR="0086614D"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Monitor at 214 nm throughout the process, collect every minute per tube, for a total of 30 fractions.</w:t>
      </w:r>
    </w:p>
    <w:p w14:paraId="3EEB6C29" w14:textId="77777777" w:rsidR="007E4333" w:rsidRPr="009556D3" w:rsidRDefault="007E4333" w:rsidP="00E33BFF">
      <w:pPr>
        <w:pStyle w:val="ab"/>
        <w:adjustRightInd w:val="0"/>
        <w:snapToGrid w:val="0"/>
        <w:ind w:firstLineChars="0" w:firstLine="0"/>
        <w:rPr>
          <w:rFonts w:ascii="Calibri" w:hAnsi="Calibri" w:cs="Calibri"/>
          <w:color w:val="000000"/>
          <w:sz w:val="24"/>
          <w:szCs w:val="24"/>
          <w:highlight w:val="yellow"/>
        </w:rPr>
      </w:pPr>
    </w:p>
    <w:p w14:paraId="5223A5BC" w14:textId="77777777" w:rsidR="00082DEF" w:rsidRPr="009556D3" w:rsidRDefault="001D349E" w:rsidP="00E33BFF">
      <w:pPr>
        <w:pStyle w:val="ab"/>
        <w:numPr>
          <w:ilvl w:val="2"/>
          <w:numId w:val="28"/>
        </w:numPr>
        <w:adjustRightInd w:val="0"/>
        <w:snapToGrid w:val="0"/>
        <w:ind w:left="0" w:firstLineChars="0" w:firstLine="0"/>
        <w:rPr>
          <w:rFonts w:ascii="Calibri" w:hAnsi="Calibri" w:cs="Calibri"/>
          <w:color w:val="000000"/>
          <w:sz w:val="24"/>
          <w:szCs w:val="24"/>
          <w:highlight w:val="yellow"/>
        </w:rPr>
      </w:pPr>
      <w:r w:rsidRPr="009556D3">
        <w:rPr>
          <w:rFonts w:ascii="Calibri" w:hAnsi="Calibri" w:cs="Calibri"/>
          <w:color w:val="000000"/>
          <w:sz w:val="24"/>
          <w:szCs w:val="24"/>
          <w:highlight w:val="yellow"/>
        </w:rPr>
        <w:lastRenderedPageBreak/>
        <w:t xml:space="preserve">Concentrate each fraction by vacuum centrifugation, and then reconstitute with 40 </w:t>
      </w:r>
      <w:proofErr w:type="spellStart"/>
      <w:r w:rsidRPr="009556D3">
        <w:rPr>
          <w:rFonts w:ascii="Calibri" w:hAnsi="Calibri" w:cs="Calibri"/>
          <w:color w:val="000000"/>
          <w:sz w:val="24"/>
          <w:szCs w:val="24"/>
          <w:highlight w:val="yellow"/>
        </w:rPr>
        <w:t>μ</w:t>
      </w:r>
      <w:r w:rsidR="0042293C" w:rsidRPr="009556D3">
        <w:rPr>
          <w:rFonts w:ascii="Calibri" w:hAnsi="Calibri" w:cs="Calibri"/>
          <w:color w:val="000000"/>
          <w:sz w:val="24"/>
          <w:szCs w:val="24"/>
          <w:highlight w:val="yellow"/>
        </w:rPr>
        <w:t>L</w:t>
      </w:r>
      <w:proofErr w:type="spellEnd"/>
      <w:r w:rsidRPr="009556D3">
        <w:rPr>
          <w:rFonts w:ascii="Calibri" w:hAnsi="Calibri" w:cs="Calibri"/>
          <w:color w:val="000000"/>
          <w:sz w:val="24"/>
          <w:szCs w:val="24"/>
          <w:highlight w:val="yellow"/>
        </w:rPr>
        <w:t xml:space="preserve"> of 0.1% (v/v) trifluoroacetic acid (TFA). All 30 fractions are stored in a -80</w:t>
      </w:r>
      <w:r w:rsidR="0042293C" w:rsidRPr="009556D3">
        <w:rPr>
          <w:rFonts w:ascii="Calibri" w:hAnsi="Calibri" w:cs="Calibri"/>
          <w:color w:val="000000"/>
          <w:sz w:val="24"/>
          <w:szCs w:val="24"/>
          <w:highlight w:val="yellow"/>
        </w:rPr>
        <w:t xml:space="preserve"> </w:t>
      </w:r>
      <w:r w:rsidRPr="009556D3">
        <w:rPr>
          <w:rFonts w:ascii="Calibri" w:hAnsi="Calibri" w:cs="Calibri"/>
          <w:color w:val="000000"/>
          <w:sz w:val="24"/>
          <w:szCs w:val="24"/>
          <w:highlight w:val="yellow"/>
        </w:rPr>
        <w:t xml:space="preserve">°C freezer. </w:t>
      </w:r>
    </w:p>
    <w:p w14:paraId="348F6AE8" w14:textId="77777777" w:rsidR="00082DEF" w:rsidRPr="009556D3" w:rsidRDefault="00082DEF" w:rsidP="00082DEF">
      <w:pPr>
        <w:pStyle w:val="ab"/>
        <w:ind w:firstLine="480"/>
        <w:rPr>
          <w:rFonts w:ascii="Calibri" w:hAnsi="Calibri" w:cs="Calibri"/>
          <w:color w:val="000000"/>
          <w:sz w:val="24"/>
          <w:szCs w:val="24"/>
          <w:highlight w:val="yellow"/>
        </w:rPr>
      </w:pPr>
    </w:p>
    <w:p w14:paraId="204A2E57" w14:textId="358754A9" w:rsidR="001D349E" w:rsidRDefault="001D349E" w:rsidP="00082DEF">
      <w:pPr>
        <w:pStyle w:val="ab"/>
        <w:adjustRightInd w:val="0"/>
        <w:snapToGrid w:val="0"/>
        <w:ind w:firstLineChars="0" w:firstLine="0"/>
        <w:rPr>
          <w:rFonts w:ascii="Calibri" w:hAnsi="Calibri" w:cs="Calibri"/>
          <w:color w:val="000000"/>
          <w:sz w:val="24"/>
          <w:szCs w:val="24"/>
        </w:rPr>
      </w:pPr>
      <w:r w:rsidRPr="009556D3">
        <w:rPr>
          <w:rFonts w:ascii="Calibri" w:hAnsi="Calibri" w:cs="Calibri"/>
          <w:color w:val="000000"/>
          <w:sz w:val="24"/>
          <w:szCs w:val="24"/>
          <w:highlight w:val="yellow"/>
        </w:rPr>
        <w:t xml:space="preserve">NOTE: TFA is highly corrosive and toxic, causes severe skin and eye damage, and irritates </w:t>
      </w:r>
      <w:r w:rsidR="00082DEF" w:rsidRPr="009556D3">
        <w:rPr>
          <w:rFonts w:ascii="Calibri" w:hAnsi="Calibri" w:cs="Calibri"/>
          <w:color w:val="000000"/>
          <w:sz w:val="24"/>
          <w:szCs w:val="24"/>
          <w:highlight w:val="yellow"/>
        </w:rPr>
        <w:t>the respiratory system; it must be handled in a fume hood with appropriate PPE that includes acid-resistant gloves, goggles, and a lab coat,</w:t>
      </w:r>
      <w:r w:rsidRPr="009556D3">
        <w:rPr>
          <w:rFonts w:ascii="Calibri" w:hAnsi="Calibri" w:cs="Calibri"/>
          <w:color w:val="000000"/>
          <w:sz w:val="24"/>
          <w:szCs w:val="24"/>
          <w:highlight w:val="yellow"/>
        </w:rPr>
        <w:t xml:space="preserve"> and waste must be collected as acidic waste.</w:t>
      </w:r>
    </w:p>
    <w:p w14:paraId="7469C849" w14:textId="77777777" w:rsidR="00082DEF" w:rsidRPr="00182027" w:rsidRDefault="00082DEF" w:rsidP="00082DEF">
      <w:pPr>
        <w:pStyle w:val="ab"/>
        <w:adjustRightInd w:val="0"/>
        <w:snapToGrid w:val="0"/>
        <w:ind w:firstLineChars="0" w:firstLine="0"/>
        <w:rPr>
          <w:rFonts w:ascii="Calibri" w:hAnsi="Calibri" w:cs="Calibri"/>
          <w:color w:val="000000"/>
          <w:sz w:val="24"/>
          <w:szCs w:val="24"/>
        </w:rPr>
      </w:pPr>
    </w:p>
    <w:p w14:paraId="006E6604" w14:textId="3A047748" w:rsidR="004534FA" w:rsidRDefault="004534FA" w:rsidP="00E33BFF">
      <w:pPr>
        <w:pStyle w:val="ab"/>
        <w:numPr>
          <w:ilvl w:val="1"/>
          <w:numId w:val="28"/>
        </w:numPr>
        <w:adjustRightInd w:val="0"/>
        <w:snapToGrid w:val="0"/>
        <w:ind w:left="0" w:firstLineChars="0" w:firstLine="0"/>
        <w:rPr>
          <w:rFonts w:ascii="Calibri" w:hAnsi="Calibri" w:cs="Calibri"/>
          <w:color w:val="000000"/>
          <w:sz w:val="24"/>
          <w:szCs w:val="24"/>
        </w:rPr>
      </w:pPr>
      <w:r w:rsidRPr="00182027">
        <w:rPr>
          <w:rFonts w:ascii="Calibri" w:hAnsi="Calibri" w:cs="Calibri"/>
          <w:color w:val="000000"/>
          <w:sz w:val="24"/>
          <w:szCs w:val="24"/>
        </w:rPr>
        <w:t>Use LC-MS/MS to analyze each fractionated peptide sample</w:t>
      </w:r>
      <w:r w:rsidR="00082DEF">
        <w:rPr>
          <w:rFonts w:ascii="Calibri" w:hAnsi="Calibri" w:cs="Calibri"/>
          <w:color w:val="000000"/>
          <w:sz w:val="24"/>
          <w:szCs w:val="24"/>
        </w:rPr>
        <w:t>.</w:t>
      </w:r>
    </w:p>
    <w:p w14:paraId="69BB9B68" w14:textId="77777777" w:rsidR="00082DEF" w:rsidRPr="00182027" w:rsidRDefault="00082DEF" w:rsidP="00082DEF">
      <w:pPr>
        <w:pStyle w:val="ab"/>
        <w:adjustRightInd w:val="0"/>
        <w:snapToGrid w:val="0"/>
        <w:ind w:firstLineChars="0" w:firstLine="0"/>
        <w:rPr>
          <w:rFonts w:ascii="Calibri" w:hAnsi="Calibri" w:cs="Calibri"/>
          <w:color w:val="000000"/>
          <w:sz w:val="24"/>
          <w:szCs w:val="24"/>
        </w:rPr>
      </w:pPr>
    </w:p>
    <w:p w14:paraId="0C562D51" w14:textId="647EC591" w:rsidR="00A31587" w:rsidRDefault="004534FA" w:rsidP="00E33BFF">
      <w:pPr>
        <w:pStyle w:val="ab"/>
        <w:numPr>
          <w:ilvl w:val="2"/>
          <w:numId w:val="28"/>
        </w:numPr>
        <w:adjustRightInd w:val="0"/>
        <w:snapToGrid w:val="0"/>
        <w:ind w:left="0" w:firstLineChars="0" w:firstLine="0"/>
        <w:rPr>
          <w:rFonts w:ascii="Calibri" w:hAnsi="Calibri" w:cs="Calibri"/>
          <w:color w:val="000000"/>
          <w:sz w:val="24"/>
          <w:szCs w:val="24"/>
        </w:rPr>
      </w:pPr>
      <w:r w:rsidRPr="00182027">
        <w:rPr>
          <w:rFonts w:ascii="Calibri" w:hAnsi="Calibri" w:cs="Calibri"/>
          <w:color w:val="000000"/>
          <w:sz w:val="24"/>
          <w:szCs w:val="24"/>
        </w:rPr>
        <w:t xml:space="preserve">Use </w:t>
      </w:r>
      <w:r w:rsidR="00A31587" w:rsidRPr="00182027">
        <w:rPr>
          <w:rFonts w:ascii="Calibri" w:hAnsi="Calibri" w:cs="Calibri"/>
          <w:color w:val="000000"/>
          <w:sz w:val="24"/>
          <w:szCs w:val="24"/>
        </w:rPr>
        <w:t>a</w:t>
      </w:r>
      <w:r w:rsidR="00F10CA6">
        <w:rPr>
          <w:rFonts w:ascii="Calibri" w:hAnsi="Calibri" w:cs="Calibri"/>
          <w:color w:val="000000"/>
          <w:sz w:val="24"/>
          <w:szCs w:val="24"/>
        </w:rPr>
        <w:t xml:space="preserve"> C18</w:t>
      </w:r>
      <w:r w:rsidR="00A31587" w:rsidRPr="00182027">
        <w:rPr>
          <w:rFonts w:ascii="Calibri" w:hAnsi="Calibri" w:cs="Calibri"/>
          <w:color w:val="000000"/>
          <w:sz w:val="24"/>
          <w:szCs w:val="24"/>
        </w:rPr>
        <w:t xml:space="preserve"> </w:t>
      </w:r>
      <w:r w:rsidR="00880EA3" w:rsidRPr="00880EA3">
        <w:rPr>
          <w:rFonts w:ascii="Calibri" w:hAnsi="Calibri" w:cs="Calibri"/>
          <w:sz w:val="24"/>
          <w:szCs w:val="24"/>
        </w:rPr>
        <w:t>reversed-phase solid phase extraction cartridge</w:t>
      </w:r>
      <w:r w:rsidR="00880EA3" w:rsidRPr="00182027">
        <w:rPr>
          <w:rFonts w:ascii="Calibri" w:hAnsi="Calibri" w:cs="Calibri"/>
          <w:color w:val="000000"/>
          <w:sz w:val="24"/>
          <w:szCs w:val="24"/>
        </w:rPr>
        <w:t xml:space="preserve"> </w:t>
      </w:r>
      <w:r w:rsidR="00A31587" w:rsidRPr="00182027">
        <w:rPr>
          <w:rFonts w:ascii="Calibri" w:hAnsi="Calibri" w:cs="Calibri"/>
          <w:color w:val="000000"/>
          <w:sz w:val="24"/>
          <w:szCs w:val="24"/>
        </w:rPr>
        <w:t>(standard density, bed I.D. 7 mm, volume 3 m</w:t>
      </w:r>
      <w:r w:rsidR="0042293C" w:rsidRPr="00182027">
        <w:rPr>
          <w:rFonts w:ascii="Calibri" w:hAnsi="Calibri" w:cs="Calibri"/>
          <w:color w:val="000000"/>
          <w:sz w:val="24"/>
          <w:szCs w:val="24"/>
        </w:rPr>
        <w:t>L</w:t>
      </w:r>
      <w:r w:rsidRPr="00182027">
        <w:rPr>
          <w:rFonts w:ascii="Calibri" w:hAnsi="Calibri" w:cs="Calibri"/>
          <w:color w:val="000000"/>
          <w:sz w:val="24"/>
          <w:szCs w:val="24"/>
        </w:rPr>
        <w:t>) to desalt</w:t>
      </w:r>
      <w:r w:rsidR="00A31587" w:rsidRPr="00182027">
        <w:rPr>
          <w:rFonts w:ascii="Calibri" w:hAnsi="Calibri" w:cs="Calibri"/>
          <w:color w:val="000000"/>
          <w:sz w:val="24"/>
          <w:szCs w:val="24"/>
        </w:rPr>
        <w:t>.</w:t>
      </w:r>
    </w:p>
    <w:p w14:paraId="63586462" w14:textId="77777777" w:rsidR="00880EA3" w:rsidRPr="00182027" w:rsidRDefault="00880EA3" w:rsidP="00880EA3">
      <w:pPr>
        <w:pStyle w:val="ab"/>
        <w:adjustRightInd w:val="0"/>
        <w:snapToGrid w:val="0"/>
        <w:ind w:firstLineChars="0" w:firstLine="0"/>
        <w:rPr>
          <w:rFonts w:ascii="Calibri" w:hAnsi="Calibri" w:cs="Calibri"/>
          <w:color w:val="000000"/>
          <w:sz w:val="24"/>
          <w:szCs w:val="24"/>
        </w:rPr>
      </w:pPr>
    </w:p>
    <w:p w14:paraId="21BF7812" w14:textId="4F606F8E" w:rsidR="001D349E" w:rsidRDefault="001D349E" w:rsidP="00E33BFF">
      <w:pPr>
        <w:pStyle w:val="ab"/>
        <w:numPr>
          <w:ilvl w:val="2"/>
          <w:numId w:val="28"/>
        </w:numPr>
        <w:adjustRightInd w:val="0"/>
        <w:snapToGrid w:val="0"/>
        <w:ind w:left="0" w:firstLineChars="0" w:firstLine="0"/>
        <w:rPr>
          <w:rFonts w:ascii="Calibri" w:hAnsi="Calibri" w:cs="Calibri"/>
          <w:color w:val="000000"/>
          <w:sz w:val="24"/>
          <w:szCs w:val="24"/>
        </w:rPr>
      </w:pPr>
      <w:r w:rsidRPr="00182027">
        <w:rPr>
          <w:rFonts w:ascii="Calibri" w:hAnsi="Calibri" w:cs="Calibri"/>
          <w:color w:val="000000"/>
          <w:sz w:val="24"/>
          <w:szCs w:val="24"/>
        </w:rPr>
        <w:t>Use a C18 reverse-phase liquid chromatograp</w:t>
      </w:r>
      <w:r w:rsidR="001324BE" w:rsidRPr="00182027">
        <w:rPr>
          <w:rFonts w:ascii="Calibri" w:hAnsi="Calibri" w:cs="Calibri"/>
          <w:color w:val="000000"/>
          <w:sz w:val="24"/>
          <w:szCs w:val="24"/>
        </w:rPr>
        <w:t>h</w:t>
      </w:r>
      <w:r w:rsidRPr="00182027">
        <w:rPr>
          <w:rFonts w:ascii="Calibri" w:hAnsi="Calibri" w:cs="Calibri"/>
          <w:color w:val="000000"/>
          <w:sz w:val="24"/>
          <w:szCs w:val="24"/>
        </w:rPr>
        <w:t xml:space="preserve">y (LC) column </w:t>
      </w:r>
      <w:r w:rsidR="00F10CA6">
        <w:rPr>
          <w:rFonts w:ascii="Calibri" w:hAnsi="Calibri" w:cs="Calibri"/>
          <w:color w:val="000000"/>
          <w:sz w:val="24"/>
          <w:szCs w:val="24"/>
        </w:rPr>
        <w:t>(</w:t>
      </w:r>
      <w:r w:rsidRPr="00182027">
        <w:rPr>
          <w:rFonts w:ascii="Calibri" w:hAnsi="Calibri" w:cs="Calibri"/>
          <w:color w:val="000000"/>
          <w:sz w:val="24"/>
          <w:szCs w:val="24"/>
        </w:rPr>
        <w:t xml:space="preserve">10 cm length, 75 </w:t>
      </w:r>
      <w:proofErr w:type="spellStart"/>
      <w:r w:rsidRPr="00182027">
        <w:rPr>
          <w:rFonts w:ascii="Calibri" w:hAnsi="Calibri" w:cs="Calibri"/>
          <w:color w:val="000000"/>
          <w:sz w:val="24"/>
          <w:szCs w:val="24"/>
        </w:rPr>
        <w:t>μm</w:t>
      </w:r>
      <w:proofErr w:type="spellEnd"/>
      <w:r w:rsidRPr="00182027">
        <w:rPr>
          <w:rFonts w:ascii="Calibri" w:hAnsi="Calibri" w:cs="Calibri"/>
          <w:color w:val="000000"/>
          <w:sz w:val="24"/>
          <w:szCs w:val="24"/>
        </w:rPr>
        <w:t xml:space="preserve"> </w:t>
      </w:r>
      <w:proofErr w:type="spellStart"/>
      <w:r w:rsidRPr="00182027">
        <w:rPr>
          <w:rFonts w:ascii="Calibri" w:hAnsi="Calibri" w:cs="Calibri"/>
          <w:color w:val="000000"/>
          <w:sz w:val="24"/>
          <w:szCs w:val="24"/>
        </w:rPr>
        <w:t>i.d.</w:t>
      </w:r>
      <w:proofErr w:type="spellEnd"/>
      <w:r w:rsidRPr="00182027">
        <w:rPr>
          <w:rFonts w:ascii="Calibri" w:hAnsi="Calibri" w:cs="Calibri"/>
          <w:color w:val="000000"/>
          <w:sz w:val="24"/>
          <w:szCs w:val="24"/>
        </w:rPr>
        <w:t>, 3</w:t>
      </w:r>
      <w:r w:rsidR="0042293C" w:rsidRPr="00182027">
        <w:rPr>
          <w:rFonts w:ascii="Calibri" w:hAnsi="Calibri" w:cs="Calibri"/>
          <w:color w:val="000000"/>
          <w:sz w:val="24"/>
          <w:szCs w:val="24"/>
        </w:rPr>
        <w:t xml:space="preserve"> </w:t>
      </w:r>
      <w:proofErr w:type="spellStart"/>
      <w:r w:rsidRPr="00182027">
        <w:rPr>
          <w:rFonts w:ascii="Calibri" w:hAnsi="Calibri" w:cs="Calibri"/>
          <w:color w:val="000000"/>
          <w:sz w:val="24"/>
          <w:szCs w:val="24"/>
        </w:rPr>
        <w:t>μm</w:t>
      </w:r>
      <w:proofErr w:type="spellEnd"/>
      <w:r w:rsidRPr="00182027">
        <w:rPr>
          <w:rFonts w:ascii="Calibri" w:hAnsi="Calibri" w:cs="Calibri"/>
          <w:color w:val="000000"/>
          <w:sz w:val="24"/>
          <w:szCs w:val="24"/>
        </w:rPr>
        <w:t xml:space="preserve"> resin) to elute 10</w:t>
      </w:r>
      <w:r w:rsidR="0042293C" w:rsidRPr="00182027">
        <w:rPr>
          <w:rFonts w:ascii="Calibri" w:hAnsi="Calibri" w:cs="Calibri"/>
          <w:color w:val="000000"/>
          <w:sz w:val="24"/>
          <w:szCs w:val="24"/>
        </w:rPr>
        <w:t xml:space="preserve"> </w:t>
      </w:r>
      <w:proofErr w:type="spellStart"/>
      <w:r w:rsidRPr="00182027">
        <w:rPr>
          <w:rFonts w:ascii="Calibri" w:hAnsi="Calibri" w:cs="Calibri"/>
          <w:color w:val="000000"/>
          <w:sz w:val="24"/>
          <w:szCs w:val="24"/>
        </w:rPr>
        <w:t>μ</w:t>
      </w:r>
      <w:r w:rsidR="0042293C" w:rsidRPr="00182027">
        <w:rPr>
          <w:rFonts w:ascii="Calibri" w:hAnsi="Calibri" w:cs="Calibri"/>
          <w:color w:val="000000"/>
          <w:sz w:val="24"/>
          <w:szCs w:val="24"/>
        </w:rPr>
        <w:t>L</w:t>
      </w:r>
      <w:proofErr w:type="spellEnd"/>
      <w:r w:rsidRPr="00182027">
        <w:rPr>
          <w:rFonts w:ascii="Calibri" w:hAnsi="Calibri" w:cs="Calibri"/>
          <w:color w:val="000000"/>
          <w:sz w:val="24"/>
          <w:szCs w:val="24"/>
        </w:rPr>
        <w:t xml:space="preserve"> of each fraction with solution C (0.1</w:t>
      </w:r>
      <w:r w:rsidR="0042293C" w:rsidRPr="00182027">
        <w:rPr>
          <w:rFonts w:ascii="Calibri" w:hAnsi="Calibri" w:cs="Calibri"/>
          <w:color w:val="000000"/>
          <w:sz w:val="24"/>
          <w:szCs w:val="24"/>
        </w:rPr>
        <w:t xml:space="preserve"> </w:t>
      </w:r>
      <w:r w:rsidRPr="00182027">
        <w:rPr>
          <w:rFonts w:ascii="Calibri" w:hAnsi="Calibri" w:cs="Calibri"/>
          <w:color w:val="000000"/>
          <w:sz w:val="24"/>
          <w:szCs w:val="24"/>
        </w:rPr>
        <w:t>% Formic acid) and a gradient of solution D (80</w:t>
      </w:r>
      <w:r w:rsidR="0042293C" w:rsidRPr="00182027">
        <w:rPr>
          <w:rFonts w:ascii="Calibri" w:hAnsi="Calibri" w:cs="Calibri"/>
          <w:color w:val="000000"/>
          <w:sz w:val="24"/>
          <w:szCs w:val="24"/>
        </w:rPr>
        <w:t xml:space="preserve"> </w:t>
      </w:r>
      <w:r w:rsidRPr="00182027">
        <w:rPr>
          <w:rFonts w:ascii="Calibri" w:hAnsi="Calibri" w:cs="Calibri"/>
          <w:color w:val="000000"/>
          <w:sz w:val="24"/>
          <w:szCs w:val="24"/>
        </w:rPr>
        <w:t>% acetonitrile and 0.1</w:t>
      </w:r>
      <w:r w:rsidR="0042293C" w:rsidRPr="00182027">
        <w:rPr>
          <w:rFonts w:ascii="Calibri" w:hAnsi="Calibri" w:cs="Calibri"/>
          <w:color w:val="000000"/>
          <w:sz w:val="24"/>
          <w:szCs w:val="24"/>
        </w:rPr>
        <w:t xml:space="preserve"> </w:t>
      </w:r>
      <w:r w:rsidRPr="00182027">
        <w:rPr>
          <w:rFonts w:ascii="Calibri" w:hAnsi="Calibri" w:cs="Calibri"/>
          <w:color w:val="000000"/>
          <w:sz w:val="24"/>
          <w:szCs w:val="24"/>
        </w:rPr>
        <w:t xml:space="preserve">% Formic acid) at a rate of 250 </w:t>
      </w:r>
      <w:proofErr w:type="spellStart"/>
      <w:r w:rsidRPr="00182027">
        <w:rPr>
          <w:rFonts w:ascii="Calibri" w:hAnsi="Calibri" w:cs="Calibri"/>
          <w:color w:val="000000"/>
          <w:sz w:val="24"/>
          <w:szCs w:val="24"/>
        </w:rPr>
        <w:t>n</w:t>
      </w:r>
      <w:r w:rsidR="0042293C" w:rsidRPr="00182027">
        <w:rPr>
          <w:rFonts w:ascii="Calibri" w:hAnsi="Calibri" w:cs="Calibri"/>
          <w:color w:val="000000"/>
          <w:sz w:val="24"/>
          <w:szCs w:val="24"/>
        </w:rPr>
        <w:t>L</w:t>
      </w:r>
      <w:proofErr w:type="spellEnd"/>
      <w:r w:rsidRPr="00182027">
        <w:rPr>
          <w:rFonts w:ascii="Calibri" w:hAnsi="Calibri" w:cs="Calibri"/>
          <w:color w:val="000000"/>
          <w:sz w:val="24"/>
          <w:szCs w:val="24"/>
        </w:rPr>
        <w:t>/min for 140 min.</w:t>
      </w:r>
    </w:p>
    <w:p w14:paraId="4CBCB491" w14:textId="77777777" w:rsidR="00F10CA6" w:rsidRPr="00182027" w:rsidRDefault="00F10CA6" w:rsidP="00F10CA6">
      <w:pPr>
        <w:pStyle w:val="ab"/>
        <w:adjustRightInd w:val="0"/>
        <w:snapToGrid w:val="0"/>
        <w:ind w:firstLineChars="0" w:firstLine="0"/>
        <w:rPr>
          <w:rFonts w:ascii="Calibri" w:hAnsi="Calibri" w:cs="Calibri"/>
          <w:color w:val="000000"/>
          <w:sz w:val="24"/>
          <w:szCs w:val="24"/>
        </w:rPr>
      </w:pPr>
    </w:p>
    <w:p w14:paraId="61152F86" w14:textId="53C510E4" w:rsidR="00A31587" w:rsidRDefault="001D349E" w:rsidP="00E33BFF">
      <w:pPr>
        <w:pStyle w:val="ab"/>
        <w:numPr>
          <w:ilvl w:val="2"/>
          <w:numId w:val="28"/>
        </w:numPr>
        <w:adjustRightInd w:val="0"/>
        <w:snapToGrid w:val="0"/>
        <w:ind w:left="0" w:firstLineChars="0" w:firstLine="0"/>
        <w:rPr>
          <w:rFonts w:ascii="Calibri" w:hAnsi="Calibri" w:cs="Calibri"/>
          <w:color w:val="000000"/>
          <w:sz w:val="24"/>
          <w:szCs w:val="24"/>
        </w:rPr>
      </w:pPr>
      <w:r w:rsidRPr="00182027">
        <w:rPr>
          <w:rFonts w:ascii="Calibri" w:hAnsi="Calibri" w:cs="Calibri"/>
          <w:color w:val="000000"/>
          <w:sz w:val="24"/>
          <w:szCs w:val="24"/>
        </w:rPr>
        <w:t xml:space="preserve">Online input the LC-separated peptides into </w:t>
      </w:r>
      <w:r w:rsidR="00A31587" w:rsidRPr="00182027">
        <w:rPr>
          <w:rFonts w:ascii="Calibri" w:hAnsi="Calibri" w:cs="Calibri"/>
          <w:color w:val="000000"/>
          <w:sz w:val="24"/>
          <w:szCs w:val="24"/>
        </w:rPr>
        <w:t xml:space="preserve">a high-resolution mass spectrometer </w:t>
      </w:r>
      <w:r w:rsidR="00926619" w:rsidRPr="00182027">
        <w:rPr>
          <w:rFonts w:ascii="Calibri" w:hAnsi="Calibri" w:cs="Calibri"/>
          <w:color w:val="000000"/>
          <w:sz w:val="24"/>
          <w:szCs w:val="24"/>
        </w:rPr>
        <w:t>for MS/MS analysis</w:t>
      </w:r>
      <w:r w:rsidR="00A31587" w:rsidRPr="00182027">
        <w:rPr>
          <w:rFonts w:ascii="Calibri" w:hAnsi="Calibri" w:cs="Calibri"/>
          <w:color w:val="000000"/>
          <w:sz w:val="24"/>
          <w:szCs w:val="24"/>
        </w:rPr>
        <w:t>.</w:t>
      </w:r>
    </w:p>
    <w:p w14:paraId="31E03B8E" w14:textId="77777777" w:rsidR="00814F7A" w:rsidRPr="00182027" w:rsidRDefault="00814F7A" w:rsidP="00814F7A">
      <w:pPr>
        <w:pStyle w:val="ab"/>
        <w:adjustRightInd w:val="0"/>
        <w:snapToGrid w:val="0"/>
        <w:ind w:firstLineChars="0" w:firstLine="0"/>
        <w:rPr>
          <w:rFonts w:ascii="Calibri" w:hAnsi="Calibri" w:cs="Calibri"/>
          <w:color w:val="000000"/>
          <w:sz w:val="24"/>
          <w:szCs w:val="24"/>
        </w:rPr>
      </w:pPr>
    </w:p>
    <w:p w14:paraId="11DFDEED" w14:textId="1FA64CCC" w:rsidR="00814F7A" w:rsidRDefault="00926619" w:rsidP="00E33BFF">
      <w:pPr>
        <w:pStyle w:val="ab"/>
        <w:numPr>
          <w:ilvl w:val="2"/>
          <w:numId w:val="28"/>
        </w:numPr>
        <w:adjustRightInd w:val="0"/>
        <w:snapToGrid w:val="0"/>
        <w:ind w:left="0" w:firstLineChars="0" w:firstLine="0"/>
        <w:rPr>
          <w:rFonts w:ascii="Calibri" w:hAnsi="Calibri" w:cs="Calibri"/>
          <w:color w:val="000000"/>
          <w:sz w:val="24"/>
          <w:szCs w:val="24"/>
        </w:rPr>
      </w:pPr>
      <w:r w:rsidRPr="00182027">
        <w:rPr>
          <w:rFonts w:ascii="Calibri" w:hAnsi="Calibri" w:cs="Calibri"/>
          <w:color w:val="000000"/>
          <w:sz w:val="24"/>
          <w:szCs w:val="24"/>
        </w:rPr>
        <w:t>Convert r</w:t>
      </w:r>
      <w:r w:rsidR="002F313D" w:rsidRPr="00182027">
        <w:rPr>
          <w:rFonts w:ascii="Calibri" w:hAnsi="Calibri" w:cs="Calibri"/>
          <w:color w:val="000000"/>
          <w:sz w:val="24"/>
          <w:szCs w:val="24"/>
        </w:rPr>
        <w:t xml:space="preserve">aw spectrum files (.raw) generated by Q </w:t>
      </w:r>
      <w:proofErr w:type="spellStart"/>
      <w:r w:rsidR="002F313D" w:rsidRPr="00182027">
        <w:rPr>
          <w:rFonts w:ascii="Calibri" w:hAnsi="Calibri" w:cs="Calibri"/>
          <w:color w:val="000000"/>
          <w:sz w:val="24"/>
          <w:szCs w:val="24"/>
        </w:rPr>
        <w:t>Exactive</w:t>
      </w:r>
      <w:proofErr w:type="spellEnd"/>
      <w:r w:rsidR="002F313D" w:rsidRPr="00182027">
        <w:rPr>
          <w:rFonts w:ascii="Calibri" w:hAnsi="Calibri" w:cs="Calibri"/>
          <w:color w:val="000000"/>
          <w:sz w:val="24"/>
          <w:szCs w:val="24"/>
        </w:rPr>
        <w:t xml:space="preserve"> </w:t>
      </w:r>
      <w:proofErr w:type="gramStart"/>
      <w:r w:rsidR="002F313D" w:rsidRPr="00182027">
        <w:rPr>
          <w:rFonts w:ascii="Calibri" w:hAnsi="Calibri" w:cs="Calibri"/>
          <w:color w:val="000000"/>
          <w:sz w:val="24"/>
          <w:szCs w:val="24"/>
        </w:rPr>
        <w:t>to .</w:t>
      </w:r>
      <w:proofErr w:type="spellStart"/>
      <w:r w:rsidR="002F313D" w:rsidRPr="00182027">
        <w:rPr>
          <w:rFonts w:ascii="Calibri" w:hAnsi="Calibri" w:cs="Calibri"/>
          <w:color w:val="000000"/>
          <w:sz w:val="24"/>
          <w:szCs w:val="24"/>
        </w:rPr>
        <w:t>mgf</w:t>
      </w:r>
      <w:proofErr w:type="spellEnd"/>
      <w:proofErr w:type="gramEnd"/>
      <w:r w:rsidR="002F313D" w:rsidRPr="00182027">
        <w:rPr>
          <w:rFonts w:ascii="Calibri" w:hAnsi="Calibri" w:cs="Calibri"/>
          <w:color w:val="000000"/>
          <w:sz w:val="24"/>
          <w:szCs w:val="24"/>
        </w:rPr>
        <w:t xml:space="preserve"> format </w:t>
      </w:r>
      <w:r w:rsidRPr="00182027">
        <w:rPr>
          <w:rFonts w:ascii="Calibri" w:hAnsi="Calibri" w:cs="Calibri"/>
          <w:color w:val="000000"/>
          <w:sz w:val="24"/>
          <w:szCs w:val="24"/>
        </w:rPr>
        <w:t xml:space="preserve">with </w:t>
      </w:r>
      <w:r w:rsidR="002F313D" w:rsidRPr="00182027">
        <w:rPr>
          <w:rFonts w:ascii="Calibri" w:hAnsi="Calibri" w:cs="Calibri"/>
          <w:color w:val="000000"/>
          <w:sz w:val="24"/>
          <w:szCs w:val="24"/>
        </w:rPr>
        <w:t>Proteome Discoverer 1.4</w:t>
      </w:r>
      <w:r w:rsidRPr="00182027">
        <w:rPr>
          <w:rFonts w:ascii="Calibri" w:hAnsi="Calibri" w:cs="Calibri"/>
          <w:color w:val="000000"/>
          <w:sz w:val="24"/>
          <w:szCs w:val="24"/>
        </w:rPr>
        <w:t>, and then submit t</w:t>
      </w:r>
      <w:r w:rsidR="002F313D" w:rsidRPr="00182027">
        <w:rPr>
          <w:rFonts w:ascii="Calibri" w:hAnsi="Calibri" w:cs="Calibri"/>
          <w:color w:val="000000"/>
          <w:sz w:val="24"/>
          <w:szCs w:val="24"/>
        </w:rPr>
        <w:t>hese .</w:t>
      </w:r>
      <w:proofErr w:type="spellStart"/>
      <w:r w:rsidR="002F313D" w:rsidRPr="00182027">
        <w:rPr>
          <w:rFonts w:ascii="Calibri" w:hAnsi="Calibri" w:cs="Calibri"/>
          <w:color w:val="000000"/>
          <w:sz w:val="24"/>
          <w:szCs w:val="24"/>
        </w:rPr>
        <w:t>mgf</w:t>
      </w:r>
      <w:proofErr w:type="spellEnd"/>
      <w:r w:rsidR="002F313D" w:rsidRPr="00182027">
        <w:rPr>
          <w:rFonts w:ascii="Calibri" w:hAnsi="Calibri" w:cs="Calibri"/>
          <w:color w:val="000000"/>
          <w:sz w:val="24"/>
          <w:szCs w:val="24"/>
        </w:rPr>
        <w:t xml:space="preserve"> files to the MASCOT 2.2 </w:t>
      </w:r>
      <w:proofErr w:type="gramStart"/>
      <w:r w:rsidR="002F313D" w:rsidRPr="00182027">
        <w:rPr>
          <w:rFonts w:ascii="Calibri" w:hAnsi="Calibri" w:cs="Calibri"/>
          <w:color w:val="000000"/>
          <w:sz w:val="24"/>
          <w:szCs w:val="24"/>
        </w:rPr>
        <w:t xml:space="preserve">server </w:t>
      </w:r>
      <w:r w:rsidR="002F313D" w:rsidRPr="00814F7A">
        <w:rPr>
          <w:rFonts w:ascii="Calibri" w:hAnsi="Calibri" w:cs="Calibri"/>
          <w:i/>
          <w:iCs/>
          <w:color w:val="000000"/>
          <w:sz w:val="24"/>
          <w:szCs w:val="24"/>
        </w:rPr>
        <w:t xml:space="preserve"> </w:t>
      </w:r>
      <w:r w:rsidR="002F313D" w:rsidRPr="00182027">
        <w:rPr>
          <w:rFonts w:ascii="Calibri" w:hAnsi="Calibri" w:cs="Calibri"/>
          <w:color w:val="000000"/>
          <w:sz w:val="24"/>
          <w:szCs w:val="24"/>
        </w:rPr>
        <w:t>the</w:t>
      </w:r>
      <w:proofErr w:type="gramEnd"/>
      <w:r w:rsidR="002F313D" w:rsidRPr="00182027">
        <w:rPr>
          <w:rFonts w:ascii="Calibri" w:hAnsi="Calibri" w:cs="Calibri"/>
          <w:color w:val="000000"/>
          <w:sz w:val="24"/>
          <w:szCs w:val="24"/>
        </w:rPr>
        <w:t xml:space="preserve"> software’s built-in module for database searching.</w:t>
      </w:r>
      <w:r w:rsidRPr="00182027">
        <w:rPr>
          <w:rFonts w:ascii="Calibri" w:hAnsi="Calibri" w:cs="Calibri"/>
          <w:color w:val="000000"/>
          <w:sz w:val="24"/>
          <w:szCs w:val="24"/>
        </w:rPr>
        <w:t xml:space="preserve"> </w:t>
      </w:r>
    </w:p>
    <w:p w14:paraId="74026C85" w14:textId="77777777" w:rsidR="00814F7A" w:rsidRPr="00814F7A" w:rsidRDefault="00814F7A" w:rsidP="00814F7A">
      <w:pPr>
        <w:pStyle w:val="ab"/>
        <w:ind w:firstLine="480"/>
        <w:rPr>
          <w:rFonts w:ascii="Calibri" w:hAnsi="Calibri" w:cs="Calibri"/>
          <w:color w:val="000000"/>
          <w:sz w:val="24"/>
          <w:szCs w:val="24"/>
        </w:rPr>
      </w:pPr>
    </w:p>
    <w:p w14:paraId="68964B62" w14:textId="1957A27F" w:rsidR="00926619" w:rsidRDefault="00926619" w:rsidP="00814F7A">
      <w:pPr>
        <w:pStyle w:val="ab"/>
        <w:adjustRightInd w:val="0"/>
        <w:snapToGrid w:val="0"/>
        <w:ind w:firstLineChars="0" w:firstLine="0"/>
        <w:rPr>
          <w:rFonts w:ascii="Calibri" w:hAnsi="Calibri" w:cs="Calibri"/>
          <w:color w:val="000000"/>
          <w:sz w:val="24"/>
          <w:szCs w:val="24"/>
        </w:rPr>
      </w:pPr>
      <w:r w:rsidRPr="00182027">
        <w:rPr>
          <w:rFonts w:ascii="Calibri" w:hAnsi="Calibri" w:cs="Calibri"/>
          <w:color w:val="000000"/>
          <w:sz w:val="24"/>
          <w:szCs w:val="24"/>
        </w:rPr>
        <w:t>NOTE: The Uniprot human database (146,704 total sequences; downloaded July 20, 2025</w:t>
      </w:r>
      <w:r w:rsidR="00814F7A">
        <w:rPr>
          <w:rFonts w:ascii="Calibri" w:hAnsi="Calibri" w:cs="Calibri"/>
          <w:color w:val="000000"/>
          <w:sz w:val="24"/>
          <w:szCs w:val="24"/>
        </w:rPr>
        <w:t>,</w:t>
      </w:r>
      <w:r w:rsidRPr="00182027">
        <w:rPr>
          <w:rFonts w:ascii="Calibri" w:hAnsi="Calibri" w:cs="Calibri"/>
          <w:color w:val="000000"/>
          <w:sz w:val="24"/>
          <w:szCs w:val="24"/>
        </w:rPr>
        <w:t xml:space="preserve"> from </w:t>
      </w:r>
      <w:r w:rsidRPr="00814F7A">
        <w:rPr>
          <w:rFonts w:ascii="Calibri" w:hAnsi="Calibri" w:cs="Calibri"/>
          <w:sz w:val="24"/>
          <w:szCs w:val="24"/>
        </w:rPr>
        <w:t>http://www.uniprot.org</w:t>
      </w:r>
      <w:r w:rsidRPr="00182027">
        <w:rPr>
          <w:rFonts w:ascii="Calibri" w:hAnsi="Calibri" w:cs="Calibri"/>
          <w:color w:val="000000"/>
          <w:sz w:val="24"/>
          <w:szCs w:val="24"/>
        </w:rPr>
        <w:t xml:space="preserve">) </w:t>
      </w:r>
      <w:r w:rsidR="00814F7A">
        <w:rPr>
          <w:rFonts w:ascii="Calibri" w:hAnsi="Calibri" w:cs="Calibri"/>
          <w:color w:val="000000"/>
          <w:sz w:val="24"/>
          <w:szCs w:val="24"/>
        </w:rPr>
        <w:t>is</w:t>
      </w:r>
      <w:r w:rsidRPr="00182027">
        <w:rPr>
          <w:rFonts w:ascii="Calibri" w:hAnsi="Calibri" w:cs="Calibri"/>
          <w:color w:val="000000"/>
          <w:sz w:val="24"/>
          <w:szCs w:val="24"/>
        </w:rPr>
        <w:t xml:space="preserve"> used with detailed search parameters (</w:t>
      </w:r>
      <w:r w:rsidRPr="00182027">
        <w:rPr>
          <w:rFonts w:ascii="Calibri" w:hAnsi="Calibri" w:cs="Calibri"/>
          <w:b/>
          <w:bCs/>
          <w:color w:val="000000"/>
          <w:sz w:val="24"/>
          <w:szCs w:val="24"/>
        </w:rPr>
        <w:t>Table 3</w:t>
      </w:r>
      <w:r w:rsidRPr="00182027">
        <w:rPr>
          <w:rFonts w:ascii="Calibri" w:hAnsi="Calibri" w:cs="Calibri"/>
          <w:color w:val="000000"/>
          <w:sz w:val="24"/>
          <w:szCs w:val="24"/>
        </w:rPr>
        <w:t>).</w:t>
      </w:r>
    </w:p>
    <w:p w14:paraId="7931BAFC" w14:textId="77777777" w:rsidR="00814F7A" w:rsidRPr="00182027" w:rsidRDefault="00814F7A" w:rsidP="00814F7A">
      <w:pPr>
        <w:pStyle w:val="ab"/>
        <w:adjustRightInd w:val="0"/>
        <w:snapToGrid w:val="0"/>
        <w:ind w:firstLineChars="0" w:firstLine="0"/>
        <w:rPr>
          <w:rFonts w:ascii="Calibri" w:hAnsi="Calibri" w:cs="Calibri"/>
          <w:color w:val="000000"/>
          <w:sz w:val="24"/>
          <w:szCs w:val="24"/>
        </w:rPr>
      </w:pPr>
    </w:p>
    <w:p w14:paraId="394555DC" w14:textId="35BABE91" w:rsidR="00D50893" w:rsidRDefault="00926619" w:rsidP="00E33BFF">
      <w:pPr>
        <w:pStyle w:val="ab"/>
        <w:numPr>
          <w:ilvl w:val="2"/>
          <w:numId w:val="28"/>
        </w:numPr>
        <w:adjustRightInd w:val="0"/>
        <w:snapToGrid w:val="0"/>
        <w:ind w:left="0" w:firstLineChars="0" w:firstLine="0"/>
        <w:rPr>
          <w:rFonts w:ascii="Calibri" w:hAnsi="Calibri" w:cs="Calibri"/>
          <w:color w:val="000000"/>
          <w:sz w:val="24"/>
          <w:szCs w:val="24"/>
        </w:rPr>
      </w:pPr>
      <w:r w:rsidRPr="00182027">
        <w:rPr>
          <w:rFonts w:ascii="Calibri" w:hAnsi="Calibri" w:cs="Calibri"/>
          <w:color w:val="000000"/>
          <w:sz w:val="24"/>
          <w:szCs w:val="24"/>
        </w:rPr>
        <w:t>Retrieve t</w:t>
      </w:r>
      <w:r w:rsidR="002F313D" w:rsidRPr="00182027">
        <w:rPr>
          <w:rFonts w:ascii="Calibri" w:hAnsi="Calibri" w:cs="Calibri"/>
          <w:color w:val="000000"/>
          <w:sz w:val="24"/>
          <w:szCs w:val="24"/>
        </w:rPr>
        <w:t>he resulting search files (.</w:t>
      </w:r>
      <w:proofErr w:type="spellStart"/>
      <w:r w:rsidR="002F313D" w:rsidRPr="00182027">
        <w:rPr>
          <w:rFonts w:ascii="Calibri" w:hAnsi="Calibri" w:cs="Calibri"/>
          <w:color w:val="000000"/>
          <w:sz w:val="24"/>
          <w:szCs w:val="24"/>
        </w:rPr>
        <w:t>dat</w:t>
      </w:r>
      <w:proofErr w:type="spellEnd"/>
      <w:r w:rsidR="002F313D" w:rsidRPr="00182027">
        <w:rPr>
          <w:rFonts w:ascii="Calibri" w:hAnsi="Calibri" w:cs="Calibri"/>
          <w:color w:val="000000"/>
          <w:sz w:val="24"/>
          <w:szCs w:val="24"/>
        </w:rPr>
        <w:t xml:space="preserve">) from the MASCOT server back into Proteome Discoverer 1.4. Data </w:t>
      </w:r>
      <w:r w:rsidRPr="00182027">
        <w:rPr>
          <w:rFonts w:ascii="Calibri" w:hAnsi="Calibri" w:cs="Calibri"/>
          <w:color w:val="000000"/>
          <w:sz w:val="24"/>
          <w:szCs w:val="24"/>
        </w:rPr>
        <w:t xml:space="preserve">for </w:t>
      </w:r>
      <w:r w:rsidR="002F313D" w:rsidRPr="00182027">
        <w:rPr>
          <w:rFonts w:ascii="Calibri" w:hAnsi="Calibri" w:cs="Calibri"/>
          <w:color w:val="000000"/>
          <w:sz w:val="24"/>
          <w:szCs w:val="24"/>
        </w:rPr>
        <w:t>filtr</w:t>
      </w:r>
      <w:r w:rsidRPr="00182027">
        <w:rPr>
          <w:rFonts w:ascii="Calibri" w:hAnsi="Calibri" w:cs="Calibri"/>
          <w:color w:val="000000"/>
          <w:sz w:val="24"/>
          <w:szCs w:val="24"/>
        </w:rPr>
        <w:t xml:space="preserve">ation </w:t>
      </w:r>
      <w:r w:rsidR="002F313D" w:rsidRPr="00182027">
        <w:rPr>
          <w:rFonts w:ascii="Calibri" w:hAnsi="Calibri" w:cs="Calibri"/>
          <w:color w:val="000000"/>
          <w:sz w:val="24"/>
          <w:szCs w:val="24"/>
        </w:rPr>
        <w:t>at a false discovery rate (FDR) threshold of ​​&lt;0.01​ to obtain high-confidence identifications.</w:t>
      </w:r>
    </w:p>
    <w:p w14:paraId="46C3F97D" w14:textId="77777777" w:rsidR="003004AB" w:rsidRPr="00182027" w:rsidRDefault="003004AB" w:rsidP="003004AB">
      <w:pPr>
        <w:pStyle w:val="ab"/>
        <w:adjustRightInd w:val="0"/>
        <w:snapToGrid w:val="0"/>
        <w:ind w:firstLineChars="0" w:firstLine="0"/>
        <w:rPr>
          <w:rFonts w:ascii="Calibri" w:hAnsi="Calibri" w:cs="Calibri"/>
          <w:color w:val="000000"/>
          <w:sz w:val="24"/>
          <w:szCs w:val="24"/>
        </w:rPr>
      </w:pPr>
    </w:p>
    <w:p w14:paraId="105733FD" w14:textId="77777777" w:rsidR="00D50893" w:rsidRDefault="00D50893" w:rsidP="00E33BFF">
      <w:pPr>
        <w:pStyle w:val="ab"/>
        <w:numPr>
          <w:ilvl w:val="2"/>
          <w:numId w:val="28"/>
        </w:numPr>
        <w:adjustRightInd w:val="0"/>
        <w:snapToGrid w:val="0"/>
        <w:ind w:left="0" w:firstLineChars="0" w:firstLine="0"/>
        <w:rPr>
          <w:rFonts w:ascii="Calibri" w:hAnsi="Calibri" w:cs="Calibri"/>
          <w:color w:val="000000"/>
          <w:sz w:val="24"/>
          <w:szCs w:val="24"/>
        </w:rPr>
      </w:pPr>
      <w:r w:rsidRPr="00182027">
        <w:rPr>
          <w:rFonts w:ascii="Calibri" w:hAnsi="Calibri" w:cs="Calibri"/>
          <w:color w:val="000000"/>
          <w:sz w:val="24"/>
          <w:szCs w:val="24"/>
        </w:rPr>
        <w:t xml:space="preserve">Identify the protein amino acid sequence with MS/MS data, quantify the protein abundance with </w:t>
      </w:r>
      <w:proofErr w:type="spellStart"/>
      <w:r w:rsidRPr="00182027">
        <w:rPr>
          <w:rFonts w:ascii="Calibri" w:hAnsi="Calibri" w:cs="Calibri"/>
          <w:color w:val="000000"/>
          <w:sz w:val="24"/>
          <w:szCs w:val="24"/>
        </w:rPr>
        <w:t>iTRAQ</w:t>
      </w:r>
      <w:proofErr w:type="spellEnd"/>
      <w:r w:rsidRPr="00182027">
        <w:rPr>
          <w:rFonts w:ascii="Calibri" w:hAnsi="Calibri" w:cs="Calibri"/>
          <w:color w:val="000000"/>
          <w:sz w:val="24"/>
          <w:szCs w:val="24"/>
        </w:rPr>
        <w:t xml:space="preserve"> reporter ion intensities. </w:t>
      </w:r>
    </w:p>
    <w:p w14:paraId="4B1F4C95" w14:textId="77777777" w:rsidR="003004AB" w:rsidRPr="00182027" w:rsidRDefault="003004AB" w:rsidP="003004AB">
      <w:pPr>
        <w:pStyle w:val="ab"/>
        <w:adjustRightInd w:val="0"/>
        <w:snapToGrid w:val="0"/>
        <w:ind w:firstLineChars="0" w:firstLine="0"/>
        <w:rPr>
          <w:rFonts w:ascii="Calibri" w:hAnsi="Calibri" w:cs="Calibri"/>
          <w:color w:val="000000"/>
          <w:sz w:val="24"/>
          <w:szCs w:val="24"/>
        </w:rPr>
      </w:pPr>
    </w:p>
    <w:p w14:paraId="0DC2EEDC" w14:textId="77777777" w:rsidR="003004AB" w:rsidRDefault="00D50893" w:rsidP="00E33BFF">
      <w:pPr>
        <w:pStyle w:val="ab"/>
        <w:numPr>
          <w:ilvl w:val="2"/>
          <w:numId w:val="28"/>
        </w:numPr>
        <w:adjustRightInd w:val="0"/>
        <w:snapToGrid w:val="0"/>
        <w:ind w:left="0" w:firstLineChars="0" w:firstLine="0"/>
        <w:rPr>
          <w:rFonts w:ascii="Calibri" w:hAnsi="Calibri" w:cs="Calibri"/>
          <w:color w:val="000000"/>
          <w:sz w:val="24"/>
          <w:szCs w:val="24"/>
        </w:rPr>
      </w:pPr>
      <w:r w:rsidRPr="00182027">
        <w:rPr>
          <w:rFonts w:ascii="Calibri" w:hAnsi="Calibri" w:cs="Calibri"/>
          <w:color w:val="000000"/>
          <w:sz w:val="24"/>
          <w:szCs w:val="24"/>
        </w:rPr>
        <w:t xml:space="preserve">Calculate the experimental reproducibility to determine the cut-off value of differentially expressed proteins (DEPs) plus a significance p&lt;0,05. </w:t>
      </w:r>
    </w:p>
    <w:p w14:paraId="2203F8DB" w14:textId="77777777" w:rsidR="003004AB" w:rsidRPr="003004AB" w:rsidRDefault="003004AB" w:rsidP="003004AB">
      <w:pPr>
        <w:pStyle w:val="ab"/>
        <w:ind w:firstLine="480"/>
        <w:rPr>
          <w:rFonts w:ascii="Calibri" w:hAnsi="Calibri" w:cs="Calibri"/>
          <w:color w:val="000000"/>
          <w:sz w:val="24"/>
          <w:szCs w:val="24"/>
        </w:rPr>
      </w:pPr>
    </w:p>
    <w:p w14:paraId="14097BF8" w14:textId="470C4F97" w:rsidR="00A31587" w:rsidRDefault="00D50893" w:rsidP="003004AB">
      <w:pPr>
        <w:pStyle w:val="ab"/>
        <w:adjustRightInd w:val="0"/>
        <w:snapToGrid w:val="0"/>
        <w:ind w:firstLineChars="0" w:firstLine="0"/>
        <w:rPr>
          <w:rFonts w:ascii="Calibri" w:hAnsi="Calibri" w:cs="Calibri"/>
          <w:color w:val="000000"/>
          <w:sz w:val="24"/>
          <w:szCs w:val="24"/>
        </w:rPr>
      </w:pPr>
      <w:r w:rsidRPr="00182027">
        <w:rPr>
          <w:rFonts w:ascii="Calibri" w:hAnsi="Calibri" w:cs="Calibri"/>
          <w:color w:val="000000"/>
          <w:sz w:val="24"/>
          <w:szCs w:val="24"/>
        </w:rPr>
        <w:t>NOTE: In this study, the cut-off value is determined as fold-change (FC) &gt; 1.4, which can effective</w:t>
      </w:r>
      <w:r w:rsidR="003004AB">
        <w:rPr>
          <w:rFonts w:ascii="Calibri" w:hAnsi="Calibri" w:cs="Calibri"/>
          <w:color w:val="000000"/>
          <w:sz w:val="24"/>
          <w:szCs w:val="24"/>
        </w:rPr>
        <w:t>ly</w:t>
      </w:r>
      <w:r w:rsidRPr="00182027">
        <w:rPr>
          <w:rFonts w:ascii="Calibri" w:hAnsi="Calibri" w:cs="Calibri"/>
          <w:color w:val="000000"/>
          <w:sz w:val="24"/>
          <w:szCs w:val="24"/>
        </w:rPr>
        <w:t xml:space="preserve"> remove the systematic errors.</w:t>
      </w:r>
    </w:p>
    <w:p w14:paraId="2F696176" w14:textId="77777777" w:rsidR="003004AB" w:rsidRPr="00182027" w:rsidRDefault="003004AB" w:rsidP="003004AB">
      <w:pPr>
        <w:pStyle w:val="ab"/>
        <w:adjustRightInd w:val="0"/>
        <w:snapToGrid w:val="0"/>
        <w:ind w:firstLineChars="0" w:firstLine="0"/>
        <w:rPr>
          <w:rFonts w:ascii="Calibri" w:hAnsi="Calibri" w:cs="Calibri"/>
          <w:color w:val="000000"/>
          <w:sz w:val="24"/>
          <w:szCs w:val="24"/>
        </w:rPr>
      </w:pPr>
    </w:p>
    <w:p w14:paraId="4ACB0277" w14:textId="59B4C361" w:rsidR="00A03FA4" w:rsidRDefault="00F3534E" w:rsidP="00E33BFF">
      <w:pPr>
        <w:pStyle w:val="ab"/>
        <w:numPr>
          <w:ilvl w:val="1"/>
          <w:numId w:val="28"/>
        </w:numPr>
        <w:adjustRightInd w:val="0"/>
        <w:snapToGrid w:val="0"/>
        <w:ind w:left="0" w:firstLineChars="0" w:firstLine="0"/>
        <w:rPr>
          <w:rFonts w:ascii="Calibri" w:hAnsi="Calibri" w:cs="Calibri"/>
          <w:color w:val="000000"/>
          <w:sz w:val="24"/>
          <w:szCs w:val="24"/>
        </w:rPr>
      </w:pPr>
      <w:r w:rsidRPr="00182027">
        <w:rPr>
          <w:rFonts w:ascii="Calibri" w:hAnsi="Calibri" w:cs="Calibri"/>
          <w:color w:val="000000"/>
          <w:sz w:val="24"/>
          <w:szCs w:val="24"/>
        </w:rPr>
        <w:t>Analyze the f</w:t>
      </w:r>
      <w:r w:rsidR="00A03FA4" w:rsidRPr="00182027">
        <w:rPr>
          <w:rFonts w:ascii="Calibri" w:hAnsi="Calibri" w:cs="Calibri"/>
          <w:color w:val="000000"/>
          <w:sz w:val="24"/>
          <w:szCs w:val="24"/>
        </w:rPr>
        <w:t>unctional characteristics of glioma neovascular DEPs</w:t>
      </w:r>
      <w:r w:rsidR="003004AB">
        <w:rPr>
          <w:rFonts w:ascii="Calibri" w:hAnsi="Calibri" w:cs="Calibri"/>
          <w:color w:val="000000"/>
          <w:sz w:val="24"/>
          <w:szCs w:val="24"/>
        </w:rPr>
        <w:t>.</w:t>
      </w:r>
    </w:p>
    <w:p w14:paraId="58D746E5" w14:textId="77777777" w:rsidR="003004AB" w:rsidRPr="00182027" w:rsidRDefault="003004AB" w:rsidP="003004AB">
      <w:pPr>
        <w:pStyle w:val="ab"/>
        <w:adjustRightInd w:val="0"/>
        <w:snapToGrid w:val="0"/>
        <w:ind w:firstLineChars="0" w:firstLine="0"/>
        <w:rPr>
          <w:rFonts w:ascii="Calibri" w:hAnsi="Calibri" w:cs="Calibri"/>
          <w:color w:val="000000"/>
          <w:sz w:val="24"/>
          <w:szCs w:val="24"/>
        </w:rPr>
      </w:pPr>
    </w:p>
    <w:p w14:paraId="3AF6F035" w14:textId="149D9698" w:rsidR="00AC233A" w:rsidRDefault="00CE3B22" w:rsidP="00E33BFF">
      <w:pPr>
        <w:pStyle w:val="ab"/>
        <w:numPr>
          <w:ilvl w:val="2"/>
          <w:numId w:val="28"/>
        </w:numPr>
        <w:adjustRightInd w:val="0"/>
        <w:snapToGrid w:val="0"/>
        <w:ind w:left="0" w:firstLineChars="0" w:firstLine="0"/>
        <w:rPr>
          <w:rFonts w:ascii="Calibri" w:hAnsi="Calibri" w:cs="Calibri"/>
          <w:color w:val="000000"/>
          <w:sz w:val="24"/>
          <w:szCs w:val="24"/>
        </w:rPr>
      </w:pPr>
      <w:r w:rsidRPr="00182027">
        <w:rPr>
          <w:rFonts w:ascii="Calibri" w:hAnsi="Calibri" w:cs="Calibri"/>
          <w:color w:val="000000"/>
          <w:sz w:val="24"/>
          <w:szCs w:val="24"/>
        </w:rPr>
        <w:t xml:space="preserve">Access the DAVID </w:t>
      </w:r>
      <w:r w:rsidR="00A03FA4" w:rsidRPr="00182027">
        <w:rPr>
          <w:rFonts w:ascii="Calibri" w:hAnsi="Calibri" w:cs="Calibri"/>
          <w:color w:val="000000"/>
          <w:sz w:val="24"/>
          <w:szCs w:val="24"/>
        </w:rPr>
        <w:t>(Database for Annotation, Visualization and Integrated Discovery, version 6.7; </w:t>
      </w:r>
      <w:r w:rsidR="00A03FA4" w:rsidRPr="003004AB">
        <w:rPr>
          <w:rFonts w:ascii="Calibri" w:hAnsi="Calibri" w:cs="Calibri"/>
          <w:sz w:val="24"/>
          <w:szCs w:val="24"/>
        </w:rPr>
        <w:t>https://david.ncifcrf.gov/</w:t>
      </w:r>
      <w:r w:rsidR="00A03FA4" w:rsidRPr="00182027">
        <w:rPr>
          <w:rFonts w:ascii="Calibri" w:hAnsi="Calibri" w:cs="Calibri"/>
          <w:color w:val="000000"/>
          <w:sz w:val="24"/>
          <w:szCs w:val="24"/>
        </w:rPr>
        <w:t xml:space="preserve">) </w:t>
      </w:r>
      <w:r w:rsidRPr="00182027">
        <w:rPr>
          <w:rFonts w:ascii="Calibri" w:hAnsi="Calibri" w:cs="Calibri"/>
          <w:color w:val="000000"/>
          <w:sz w:val="24"/>
          <w:szCs w:val="24"/>
        </w:rPr>
        <w:t xml:space="preserve">homepage and select </w:t>
      </w:r>
      <w:proofErr w:type="spellStart"/>
      <w:r w:rsidRPr="003004AB">
        <w:rPr>
          <w:rFonts w:ascii="Calibri" w:hAnsi="Calibri" w:cs="Calibri"/>
          <w:b/>
          <w:bCs/>
          <w:color w:val="000000"/>
          <w:sz w:val="24"/>
          <w:szCs w:val="24"/>
        </w:rPr>
        <w:t>StartAnalysis</w:t>
      </w:r>
      <w:proofErr w:type="spellEnd"/>
      <w:r w:rsidRPr="00182027">
        <w:rPr>
          <w:rFonts w:ascii="Calibri" w:hAnsi="Calibri" w:cs="Calibri"/>
          <w:color w:val="000000"/>
          <w:sz w:val="24"/>
          <w:szCs w:val="24"/>
        </w:rPr>
        <w:t xml:space="preserve"> in the menu bar to initiate analysis</w:t>
      </w:r>
      <w:r w:rsidR="003004AB">
        <w:rPr>
          <w:rFonts w:ascii="Calibri" w:hAnsi="Calibri" w:cs="Calibri"/>
          <w:color w:val="000000"/>
          <w:sz w:val="24"/>
          <w:szCs w:val="24"/>
        </w:rPr>
        <w:t>.</w:t>
      </w:r>
    </w:p>
    <w:p w14:paraId="0A703784" w14:textId="77777777" w:rsidR="003004AB" w:rsidRPr="00182027" w:rsidRDefault="003004AB" w:rsidP="003004AB">
      <w:pPr>
        <w:pStyle w:val="ab"/>
        <w:adjustRightInd w:val="0"/>
        <w:snapToGrid w:val="0"/>
        <w:ind w:firstLineChars="0" w:firstLine="0"/>
        <w:rPr>
          <w:rFonts w:ascii="Calibri" w:hAnsi="Calibri" w:cs="Calibri"/>
          <w:color w:val="000000"/>
          <w:sz w:val="24"/>
          <w:szCs w:val="24"/>
        </w:rPr>
      </w:pPr>
    </w:p>
    <w:p w14:paraId="23D18E93" w14:textId="123D335D" w:rsidR="00CE3B22" w:rsidRDefault="00F3534E" w:rsidP="00E33BFF">
      <w:pPr>
        <w:pStyle w:val="ab"/>
        <w:numPr>
          <w:ilvl w:val="2"/>
          <w:numId w:val="28"/>
        </w:numPr>
        <w:adjustRightInd w:val="0"/>
        <w:snapToGrid w:val="0"/>
        <w:ind w:left="0" w:firstLineChars="0" w:firstLine="0"/>
        <w:rPr>
          <w:rFonts w:ascii="Calibri" w:hAnsi="Calibri" w:cs="Calibri"/>
          <w:color w:val="000000"/>
          <w:sz w:val="24"/>
          <w:szCs w:val="24"/>
        </w:rPr>
      </w:pPr>
      <w:r w:rsidRPr="00182027">
        <w:rPr>
          <w:rFonts w:ascii="Calibri" w:hAnsi="Calibri" w:cs="Calibri"/>
          <w:color w:val="000000"/>
          <w:sz w:val="24"/>
          <w:szCs w:val="24"/>
        </w:rPr>
        <w:t>Select t</w:t>
      </w:r>
      <w:r w:rsidR="00CE3B22" w:rsidRPr="00182027">
        <w:rPr>
          <w:rFonts w:ascii="Calibri" w:hAnsi="Calibri" w:cs="Calibri"/>
          <w:color w:val="000000"/>
          <w:sz w:val="24"/>
          <w:szCs w:val="24"/>
        </w:rPr>
        <w:t xml:space="preserve">he left panel serves as the upload interface; enter protein or gene IDs into the </w:t>
      </w:r>
      <w:r w:rsidR="00CE3B22" w:rsidRPr="003004AB">
        <w:rPr>
          <w:rFonts w:ascii="Calibri" w:hAnsi="Calibri" w:cs="Calibri"/>
          <w:b/>
          <w:bCs/>
          <w:color w:val="000000"/>
          <w:sz w:val="24"/>
          <w:szCs w:val="24"/>
        </w:rPr>
        <w:t>Step</w:t>
      </w:r>
      <w:r w:rsidR="003004AB">
        <w:rPr>
          <w:rFonts w:ascii="Calibri" w:hAnsi="Calibri" w:cs="Calibri"/>
          <w:b/>
          <w:bCs/>
          <w:color w:val="000000"/>
          <w:sz w:val="24"/>
          <w:szCs w:val="24"/>
        </w:rPr>
        <w:t xml:space="preserve"> </w:t>
      </w:r>
      <w:r w:rsidR="00CE3B22" w:rsidRPr="003004AB">
        <w:rPr>
          <w:rFonts w:ascii="Calibri" w:hAnsi="Calibri" w:cs="Calibri"/>
          <w:b/>
          <w:bCs/>
          <w:color w:val="000000"/>
          <w:sz w:val="24"/>
          <w:szCs w:val="24"/>
        </w:rPr>
        <w:t>1</w:t>
      </w:r>
      <w:r w:rsidR="00CE3B22" w:rsidRPr="00182027">
        <w:rPr>
          <w:rFonts w:ascii="Calibri" w:hAnsi="Calibri" w:cs="Calibri"/>
          <w:color w:val="000000"/>
          <w:sz w:val="24"/>
          <w:szCs w:val="24"/>
        </w:rPr>
        <w:t xml:space="preserve"> input box as prompted (utilizing copy-paste functionality)</w:t>
      </w:r>
      <w:r w:rsidR="003004AB">
        <w:rPr>
          <w:rFonts w:ascii="Calibri" w:hAnsi="Calibri" w:cs="Calibri"/>
          <w:color w:val="000000"/>
          <w:sz w:val="24"/>
          <w:szCs w:val="24"/>
        </w:rPr>
        <w:t>.</w:t>
      </w:r>
    </w:p>
    <w:p w14:paraId="0A6F8473" w14:textId="77777777" w:rsidR="003004AB" w:rsidRPr="00182027" w:rsidRDefault="003004AB" w:rsidP="003004AB">
      <w:pPr>
        <w:pStyle w:val="ab"/>
        <w:adjustRightInd w:val="0"/>
        <w:snapToGrid w:val="0"/>
        <w:ind w:firstLineChars="0" w:firstLine="0"/>
        <w:rPr>
          <w:rFonts w:ascii="Calibri" w:hAnsi="Calibri" w:cs="Calibri"/>
          <w:color w:val="000000"/>
          <w:sz w:val="24"/>
          <w:szCs w:val="24"/>
        </w:rPr>
      </w:pPr>
    </w:p>
    <w:p w14:paraId="3EED0A65" w14:textId="70FF40AF" w:rsidR="001545BE" w:rsidRDefault="00F3534E" w:rsidP="00E33BFF">
      <w:pPr>
        <w:pStyle w:val="ab"/>
        <w:numPr>
          <w:ilvl w:val="2"/>
          <w:numId w:val="28"/>
        </w:numPr>
        <w:adjustRightInd w:val="0"/>
        <w:snapToGrid w:val="0"/>
        <w:ind w:left="0" w:firstLineChars="0" w:firstLine="0"/>
        <w:rPr>
          <w:rFonts w:ascii="Calibri" w:hAnsi="Calibri" w:cs="Calibri"/>
          <w:color w:val="000000"/>
          <w:sz w:val="24"/>
          <w:szCs w:val="24"/>
        </w:rPr>
      </w:pPr>
      <w:bookmarkStart w:id="22" w:name="OLE_LINK30"/>
      <w:r w:rsidRPr="00182027">
        <w:rPr>
          <w:rFonts w:ascii="Calibri" w:hAnsi="Calibri" w:cs="Calibri"/>
          <w:color w:val="000000"/>
          <w:sz w:val="24"/>
          <w:szCs w:val="24"/>
        </w:rPr>
        <w:t xml:space="preserve">For </w:t>
      </w:r>
      <w:r w:rsidR="00CE3B22" w:rsidRPr="003004AB">
        <w:rPr>
          <w:rFonts w:ascii="Calibri" w:hAnsi="Calibri" w:cs="Calibri"/>
          <w:b/>
          <w:bCs/>
          <w:color w:val="000000"/>
          <w:sz w:val="24"/>
          <w:szCs w:val="24"/>
        </w:rPr>
        <w:t>Step 2</w:t>
      </w:r>
      <w:r w:rsidR="00CE3B22" w:rsidRPr="00182027">
        <w:rPr>
          <w:rFonts w:ascii="Calibri" w:hAnsi="Calibri" w:cs="Calibri"/>
          <w:color w:val="000000"/>
          <w:sz w:val="24"/>
          <w:szCs w:val="24"/>
        </w:rPr>
        <w:t xml:space="preserve">, select the identifier type matching </w:t>
      </w:r>
      <w:r w:rsidR="00F13F3F" w:rsidRPr="00182027">
        <w:rPr>
          <w:rFonts w:ascii="Calibri" w:hAnsi="Calibri" w:cs="Calibri"/>
          <w:color w:val="000000"/>
          <w:sz w:val="24"/>
          <w:szCs w:val="24"/>
        </w:rPr>
        <w:t>the</w:t>
      </w:r>
      <w:r w:rsidR="00CE3B22" w:rsidRPr="00182027">
        <w:rPr>
          <w:rFonts w:ascii="Calibri" w:hAnsi="Calibri" w:cs="Calibri"/>
          <w:color w:val="000000"/>
          <w:sz w:val="24"/>
          <w:szCs w:val="24"/>
        </w:rPr>
        <w:t xml:space="preserve"> uploaded proteins; this study used UniProt Accession</w:t>
      </w:r>
      <w:r w:rsidR="003004AB">
        <w:rPr>
          <w:rFonts w:ascii="Calibri" w:hAnsi="Calibri" w:cs="Calibri"/>
          <w:color w:val="000000"/>
          <w:sz w:val="24"/>
          <w:szCs w:val="24"/>
        </w:rPr>
        <w:t>.</w:t>
      </w:r>
    </w:p>
    <w:p w14:paraId="637D561B" w14:textId="77777777" w:rsidR="003004AB" w:rsidRPr="00182027" w:rsidRDefault="003004AB" w:rsidP="003004AB">
      <w:pPr>
        <w:pStyle w:val="ab"/>
        <w:adjustRightInd w:val="0"/>
        <w:snapToGrid w:val="0"/>
        <w:ind w:firstLineChars="0" w:firstLine="0"/>
        <w:rPr>
          <w:rFonts w:ascii="Calibri" w:hAnsi="Calibri" w:cs="Calibri"/>
          <w:color w:val="000000"/>
          <w:sz w:val="24"/>
          <w:szCs w:val="24"/>
        </w:rPr>
      </w:pPr>
    </w:p>
    <w:bookmarkEnd w:id="22"/>
    <w:p w14:paraId="711271D6" w14:textId="77C5E36C" w:rsidR="001545BE" w:rsidRDefault="00CE3B22" w:rsidP="00E33BFF">
      <w:pPr>
        <w:pStyle w:val="ab"/>
        <w:numPr>
          <w:ilvl w:val="2"/>
          <w:numId w:val="28"/>
        </w:numPr>
        <w:adjustRightInd w:val="0"/>
        <w:snapToGrid w:val="0"/>
        <w:ind w:left="0" w:firstLineChars="0" w:firstLine="0"/>
        <w:rPr>
          <w:rFonts w:ascii="Calibri" w:hAnsi="Calibri" w:cs="Calibri"/>
          <w:color w:val="000000"/>
          <w:sz w:val="24"/>
          <w:szCs w:val="24"/>
        </w:rPr>
      </w:pPr>
      <w:r w:rsidRPr="00182027">
        <w:rPr>
          <w:rFonts w:ascii="Calibri" w:hAnsi="Calibri" w:cs="Calibri"/>
          <w:color w:val="000000"/>
          <w:sz w:val="24"/>
          <w:szCs w:val="24"/>
        </w:rPr>
        <w:t xml:space="preserve">For </w:t>
      </w:r>
      <w:r w:rsidRPr="003004AB">
        <w:rPr>
          <w:rFonts w:ascii="Calibri" w:hAnsi="Calibri" w:cs="Calibri"/>
          <w:b/>
          <w:bCs/>
          <w:color w:val="000000"/>
          <w:sz w:val="24"/>
          <w:szCs w:val="24"/>
        </w:rPr>
        <w:t>Step 3</w:t>
      </w:r>
      <w:r w:rsidRPr="00182027">
        <w:rPr>
          <w:rFonts w:ascii="Calibri" w:hAnsi="Calibri" w:cs="Calibri"/>
          <w:color w:val="000000"/>
          <w:sz w:val="24"/>
          <w:szCs w:val="24"/>
        </w:rPr>
        <w:t>, select gene list or background settings: Gene enrichment analysis requires choosing a background gene set. The system defaults to the entire genome of the species, or users may upload a custom protein/gene list as the background</w:t>
      </w:r>
      <w:r w:rsidR="003004AB">
        <w:rPr>
          <w:rFonts w:ascii="Calibri" w:hAnsi="Calibri" w:cs="Calibri"/>
          <w:color w:val="000000"/>
          <w:sz w:val="24"/>
          <w:szCs w:val="24"/>
        </w:rPr>
        <w:t>.</w:t>
      </w:r>
    </w:p>
    <w:p w14:paraId="3FB4A53D" w14:textId="77777777" w:rsidR="0007700C" w:rsidRPr="00182027" w:rsidRDefault="0007700C" w:rsidP="0007700C">
      <w:pPr>
        <w:pStyle w:val="ab"/>
        <w:adjustRightInd w:val="0"/>
        <w:snapToGrid w:val="0"/>
        <w:ind w:firstLineChars="0" w:firstLine="0"/>
        <w:rPr>
          <w:rFonts w:ascii="Calibri" w:hAnsi="Calibri" w:cs="Calibri"/>
          <w:color w:val="000000"/>
          <w:sz w:val="24"/>
          <w:szCs w:val="24"/>
        </w:rPr>
      </w:pPr>
    </w:p>
    <w:p w14:paraId="6730002B" w14:textId="750A540A" w:rsidR="001545BE" w:rsidRDefault="0012647C" w:rsidP="00E33BFF">
      <w:pPr>
        <w:pStyle w:val="ab"/>
        <w:numPr>
          <w:ilvl w:val="2"/>
          <w:numId w:val="28"/>
        </w:numPr>
        <w:adjustRightInd w:val="0"/>
        <w:snapToGrid w:val="0"/>
        <w:ind w:left="0" w:firstLineChars="0" w:firstLine="0"/>
        <w:rPr>
          <w:rFonts w:ascii="Calibri" w:hAnsi="Calibri" w:cs="Calibri"/>
          <w:color w:val="000000"/>
          <w:sz w:val="24"/>
          <w:szCs w:val="24"/>
        </w:rPr>
      </w:pPr>
      <w:r w:rsidRPr="00182027">
        <w:rPr>
          <w:rFonts w:ascii="Calibri" w:hAnsi="Calibri" w:cs="Calibri"/>
          <w:color w:val="000000"/>
          <w:sz w:val="24"/>
          <w:szCs w:val="24"/>
        </w:rPr>
        <w:t xml:space="preserve">Click </w:t>
      </w:r>
      <w:r w:rsidR="0007700C">
        <w:rPr>
          <w:rFonts w:ascii="Calibri" w:hAnsi="Calibri" w:cs="Calibri"/>
          <w:color w:val="000000"/>
          <w:sz w:val="24"/>
          <w:szCs w:val="24"/>
        </w:rPr>
        <w:t xml:space="preserve">on </w:t>
      </w:r>
      <w:r w:rsidRPr="008326F3">
        <w:rPr>
          <w:rFonts w:ascii="Calibri" w:hAnsi="Calibri" w:cs="Calibri"/>
          <w:b/>
          <w:bCs/>
          <w:color w:val="000000"/>
          <w:sz w:val="24"/>
          <w:szCs w:val="24"/>
        </w:rPr>
        <w:t>Submit List</w:t>
      </w:r>
      <w:r w:rsidRPr="00182027">
        <w:rPr>
          <w:rFonts w:ascii="Calibri" w:hAnsi="Calibri" w:cs="Calibri"/>
          <w:color w:val="000000"/>
          <w:sz w:val="24"/>
          <w:szCs w:val="24"/>
        </w:rPr>
        <w:t xml:space="preserve"> to submit the entries and initiate analysis</w:t>
      </w:r>
      <w:r w:rsidR="0007700C">
        <w:rPr>
          <w:rFonts w:ascii="Calibri" w:hAnsi="Calibri" w:cs="Calibri"/>
          <w:color w:val="000000"/>
          <w:sz w:val="24"/>
          <w:szCs w:val="24"/>
        </w:rPr>
        <w:t>.</w:t>
      </w:r>
    </w:p>
    <w:p w14:paraId="57EC682C" w14:textId="77777777" w:rsidR="0007700C" w:rsidRPr="00182027" w:rsidRDefault="0007700C" w:rsidP="0007700C">
      <w:pPr>
        <w:pStyle w:val="ab"/>
        <w:adjustRightInd w:val="0"/>
        <w:snapToGrid w:val="0"/>
        <w:ind w:firstLineChars="0" w:firstLine="0"/>
        <w:rPr>
          <w:rFonts w:ascii="Calibri" w:hAnsi="Calibri" w:cs="Calibri"/>
          <w:color w:val="000000"/>
          <w:sz w:val="24"/>
          <w:szCs w:val="24"/>
        </w:rPr>
      </w:pPr>
    </w:p>
    <w:p w14:paraId="052FB8E0" w14:textId="2F86B2F8" w:rsidR="00AC233A" w:rsidRDefault="008326F3" w:rsidP="008326F3">
      <w:pPr>
        <w:pStyle w:val="ab"/>
        <w:adjustRightInd w:val="0"/>
        <w:snapToGrid w:val="0"/>
        <w:ind w:firstLineChars="0" w:firstLine="0"/>
        <w:rPr>
          <w:rFonts w:ascii="Calibri" w:hAnsi="Calibri" w:cs="Calibri"/>
          <w:color w:val="000000"/>
          <w:sz w:val="24"/>
          <w:szCs w:val="24"/>
        </w:rPr>
      </w:pPr>
      <w:r>
        <w:rPr>
          <w:rFonts w:ascii="Calibri" w:hAnsi="Calibri" w:cs="Calibri"/>
          <w:color w:val="000000"/>
          <w:sz w:val="24"/>
          <w:szCs w:val="24"/>
        </w:rPr>
        <w:t xml:space="preserve">NOTE: </w:t>
      </w:r>
      <w:r w:rsidR="001545BE" w:rsidRPr="00182027">
        <w:rPr>
          <w:rFonts w:ascii="Calibri" w:hAnsi="Calibri" w:cs="Calibri"/>
          <w:color w:val="000000"/>
          <w:sz w:val="24"/>
          <w:szCs w:val="24"/>
        </w:rPr>
        <w:t xml:space="preserve">Analysis results are displayed </w:t>
      </w:r>
      <w:r>
        <w:rPr>
          <w:rFonts w:ascii="Calibri" w:hAnsi="Calibri" w:cs="Calibri"/>
          <w:color w:val="000000"/>
          <w:sz w:val="24"/>
          <w:szCs w:val="24"/>
        </w:rPr>
        <w:t>o</w:t>
      </w:r>
      <w:r w:rsidR="001545BE" w:rsidRPr="00182027">
        <w:rPr>
          <w:rFonts w:ascii="Calibri" w:hAnsi="Calibri" w:cs="Calibri"/>
          <w:color w:val="000000"/>
          <w:sz w:val="24"/>
          <w:szCs w:val="24"/>
        </w:rPr>
        <w:t>n the right</w:t>
      </w:r>
      <w:r>
        <w:rPr>
          <w:rFonts w:ascii="Calibri" w:hAnsi="Calibri" w:cs="Calibri"/>
          <w:color w:val="000000"/>
          <w:sz w:val="24"/>
          <w:szCs w:val="24"/>
        </w:rPr>
        <w:t xml:space="preserve"> </w:t>
      </w:r>
      <w:r w:rsidR="001545BE" w:rsidRPr="00182027">
        <w:rPr>
          <w:rFonts w:ascii="Calibri" w:hAnsi="Calibri" w:cs="Calibri"/>
          <w:color w:val="000000"/>
          <w:sz w:val="24"/>
          <w:szCs w:val="24"/>
        </w:rPr>
        <w:t xml:space="preserve">side </w:t>
      </w:r>
      <w:r>
        <w:rPr>
          <w:rFonts w:ascii="Calibri" w:hAnsi="Calibri" w:cs="Calibri"/>
          <w:color w:val="000000"/>
          <w:sz w:val="24"/>
          <w:szCs w:val="24"/>
        </w:rPr>
        <w:t>of the “</w:t>
      </w:r>
      <w:r w:rsidR="001545BE" w:rsidRPr="00182027">
        <w:rPr>
          <w:rFonts w:ascii="Calibri" w:hAnsi="Calibri" w:cs="Calibri"/>
          <w:color w:val="000000"/>
          <w:sz w:val="24"/>
          <w:szCs w:val="24"/>
        </w:rPr>
        <w:t>Annotation Summary Results</w:t>
      </w:r>
      <w:r>
        <w:rPr>
          <w:rFonts w:ascii="Calibri" w:hAnsi="Calibri" w:cs="Calibri"/>
          <w:color w:val="000000"/>
          <w:sz w:val="24"/>
          <w:szCs w:val="24"/>
        </w:rPr>
        <w:t>”</w:t>
      </w:r>
      <w:r w:rsidR="001545BE" w:rsidRPr="00182027">
        <w:rPr>
          <w:rFonts w:ascii="Calibri" w:hAnsi="Calibri" w:cs="Calibri"/>
          <w:color w:val="000000"/>
          <w:sz w:val="24"/>
          <w:szCs w:val="24"/>
        </w:rPr>
        <w:t xml:space="preserve"> panel. Users can select outputs per analytical needs; this study specifically utilized the GOTERM_BP_FAT list to analyze biological processes involving DEPs.</w:t>
      </w:r>
    </w:p>
    <w:p w14:paraId="4891143B" w14:textId="77777777" w:rsidR="009A3D75" w:rsidRPr="00182027" w:rsidRDefault="009A3D75" w:rsidP="008326F3">
      <w:pPr>
        <w:pStyle w:val="ab"/>
        <w:adjustRightInd w:val="0"/>
        <w:snapToGrid w:val="0"/>
        <w:ind w:firstLineChars="0" w:firstLine="0"/>
        <w:rPr>
          <w:rFonts w:ascii="Calibri" w:hAnsi="Calibri" w:cs="Calibri"/>
          <w:color w:val="000000"/>
          <w:sz w:val="24"/>
          <w:szCs w:val="24"/>
        </w:rPr>
      </w:pPr>
    </w:p>
    <w:p w14:paraId="0810A8F2" w14:textId="045C6C13" w:rsidR="00A03FA4" w:rsidRPr="00182027" w:rsidRDefault="00F3534E" w:rsidP="00E33BFF">
      <w:pPr>
        <w:pStyle w:val="ab"/>
        <w:numPr>
          <w:ilvl w:val="2"/>
          <w:numId w:val="28"/>
        </w:numPr>
        <w:adjustRightInd w:val="0"/>
        <w:snapToGrid w:val="0"/>
        <w:ind w:left="0" w:firstLineChars="0" w:firstLine="0"/>
        <w:rPr>
          <w:rFonts w:ascii="Calibri" w:hAnsi="Calibri" w:cs="Calibri"/>
          <w:color w:val="000000"/>
          <w:sz w:val="24"/>
          <w:szCs w:val="24"/>
        </w:rPr>
      </w:pPr>
      <w:r w:rsidRPr="00182027">
        <w:rPr>
          <w:rFonts w:ascii="Calibri" w:hAnsi="Calibri" w:cs="Calibri"/>
          <w:color w:val="000000"/>
          <w:sz w:val="24"/>
          <w:szCs w:val="24"/>
        </w:rPr>
        <w:t>Obtain b</w:t>
      </w:r>
      <w:r w:rsidR="00EF30FF" w:rsidRPr="00182027">
        <w:rPr>
          <w:rFonts w:ascii="Calibri" w:hAnsi="Calibri" w:cs="Calibri"/>
          <w:color w:val="000000"/>
          <w:sz w:val="24"/>
          <w:szCs w:val="24"/>
        </w:rPr>
        <w:t>iological processes (BPs), cellular components (CCs), molecular functions (MFs), and KEGG pathways for glioma neovascular DEPs.</w:t>
      </w:r>
    </w:p>
    <w:p w14:paraId="58FB08AD" w14:textId="77777777" w:rsidR="003E6C8A" w:rsidRPr="00182027" w:rsidRDefault="003E6C8A" w:rsidP="00E33BFF">
      <w:pPr>
        <w:adjustRightInd w:val="0"/>
        <w:snapToGrid w:val="0"/>
        <w:rPr>
          <w:rFonts w:ascii="Calibri" w:hAnsi="Calibri" w:cs="Calibri"/>
          <w:color w:val="000000"/>
          <w:sz w:val="24"/>
          <w:szCs w:val="24"/>
        </w:rPr>
      </w:pPr>
    </w:p>
    <w:p w14:paraId="410C0AE3" w14:textId="03BC13B5" w:rsidR="00F71D99" w:rsidRPr="00182027" w:rsidRDefault="00470626" w:rsidP="00E33BFF">
      <w:pPr>
        <w:adjustRightInd w:val="0"/>
        <w:snapToGrid w:val="0"/>
        <w:rPr>
          <w:rFonts w:ascii="Calibri" w:hAnsi="Calibri" w:cs="Calibri"/>
          <w:b/>
          <w:bCs/>
          <w:sz w:val="24"/>
          <w:szCs w:val="24"/>
        </w:rPr>
      </w:pPr>
      <w:r w:rsidRPr="00182027">
        <w:rPr>
          <w:rFonts w:ascii="Calibri" w:hAnsi="Calibri" w:cs="Calibri"/>
          <w:b/>
          <w:bCs/>
          <w:sz w:val="24"/>
          <w:szCs w:val="24"/>
        </w:rPr>
        <w:t>REPRESENTATIVE RESULTS:</w:t>
      </w:r>
    </w:p>
    <w:p w14:paraId="32D29C78" w14:textId="77777777" w:rsidR="00470626" w:rsidRPr="00182027" w:rsidRDefault="00470626" w:rsidP="00E33BFF">
      <w:pPr>
        <w:adjustRightInd w:val="0"/>
        <w:snapToGrid w:val="0"/>
        <w:rPr>
          <w:rFonts w:ascii="Calibri" w:hAnsi="Calibri" w:cs="Calibri"/>
          <w:b/>
          <w:bCs/>
          <w:sz w:val="24"/>
          <w:szCs w:val="24"/>
        </w:rPr>
      </w:pPr>
    </w:p>
    <w:p w14:paraId="3E84E0F4" w14:textId="438053CD" w:rsidR="00340AB5" w:rsidRPr="00182027" w:rsidRDefault="00461181" w:rsidP="00E33BFF">
      <w:pPr>
        <w:adjustRightInd w:val="0"/>
        <w:snapToGrid w:val="0"/>
        <w:rPr>
          <w:rFonts w:ascii="Calibri" w:hAnsi="Calibri" w:cs="Calibri"/>
          <w:b/>
          <w:bCs/>
          <w:color w:val="000000"/>
          <w:sz w:val="24"/>
          <w:szCs w:val="24"/>
        </w:rPr>
      </w:pPr>
      <w:bookmarkStart w:id="23" w:name="OLE_LINK28"/>
      <w:r>
        <w:rPr>
          <w:rFonts w:ascii="Calibri" w:hAnsi="Calibri" w:cs="Calibri"/>
          <w:b/>
          <w:bCs/>
          <w:color w:val="000000"/>
          <w:sz w:val="24"/>
          <w:szCs w:val="24"/>
        </w:rPr>
        <w:t>A s</w:t>
      </w:r>
      <w:r w:rsidR="00340AB5" w:rsidRPr="00182027">
        <w:rPr>
          <w:rFonts w:ascii="Calibri" w:hAnsi="Calibri" w:cs="Calibri"/>
          <w:b/>
          <w:bCs/>
          <w:color w:val="000000"/>
          <w:sz w:val="24"/>
          <w:szCs w:val="24"/>
        </w:rPr>
        <w:t>ufficient amount of LCM-isolated protein samples was obtained for quantitative proteomics</w:t>
      </w:r>
    </w:p>
    <w:p w14:paraId="4C4EC6A3" w14:textId="3F6F2E88" w:rsidR="00FF44B8" w:rsidRPr="00182027" w:rsidRDefault="00906F26" w:rsidP="00E33BFF">
      <w:pPr>
        <w:adjustRightInd w:val="0"/>
        <w:snapToGrid w:val="0"/>
        <w:rPr>
          <w:rFonts w:ascii="Calibri" w:hAnsi="Calibri" w:cs="Calibri"/>
          <w:sz w:val="24"/>
          <w:szCs w:val="24"/>
        </w:rPr>
      </w:pPr>
      <w:r w:rsidRPr="00182027">
        <w:rPr>
          <w:rFonts w:ascii="Calibri" w:hAnsi="Calibri" w:cs="Calibri"/>
          <w:color w:val="000000"/>
          <w:sz w:val="24"/>
          <w:szCs w:val="24"/>
        </w:rPr>
        <w:t>To obtain reliable proteomic profiles of differentially expressed proteins in glioma neovascular</w:t>
      </w:r>
      <w:r w:rsidR="00FF44B8" w:rsidRPr="00182027">
        <w:rPr>
          <w:rFonts w:ascii="Calibri" w:hAnsi="Calibri" w:cs="Calibri"/>
          <w:color w:val="000000"/>
          <w:sz w:val="24"/>
          <w:szCs w:val="24"/>
        </w:rPr>
        <w:t xml:space="preserve"> tissues</w:t>
      </w:r>
      <w:r w:rsidRPr="00182027">
        <w:rPr>
          <w:rFonts w:ascii="Calibri" w:hAnsi="Calibri" w:cs="Calibri"/>
          <w:color w:val="000000"/>
          <w:sz w:val="24"/>
          <w:szCs w:val="24"/>
        </w:rPr>
        <w:t xml:space="preserve">, </w:t>
      </w:r>
      <w:r w:rsidR="00FF44B8" w:rsidRPr="00182027">
        <w:rPr>
          <w:rFonts w:ascii="Calibri" w:hAnsi="Calibri" w:cs="Calibri"/>
          <w:color w:val="000000"/>
          <w:sz w:val="24"/>
          <w:szCs w:val="24"/>
        </w:rPr>
        <w:t>t</w:t>
      </w:r>
      <w:r w:rsidRPr="00182027">
        <w:rPr>
          <w:rFonts w:ascii="Calibri" w:hAnsi="Calibri" w:cs="Calibri"/>
          <w:color w:val="000000"/>
          <w:sz w:val="24"/>
          <w:szCs w:val="24"/>
        </w:rPr>
        <w:t xml:space="preserve">his study selected the most prevalent </w:t>
      </w:r>
      <w:r w:rsidR="00FF44B8" w:rsidRPr="00182027">
        <w:rPr>
          <w:rFonts w:ascii="Calibri" w:hAnsi="Calibri" w:cs="Calibri"/>
          <w:color w:val="000000"/>
          <w:sz w:val="24"/>
          <w:szCs w:val="24"/>
        </w:rPr>
        <w:t>glioma subtype</w:t>
      </w:r>
      <w:r w:rsidR="00461181">
        <w:rPr>
          <w:rFonts w:ascii="Calibri" w:hAnsi="Calibri" w:cs="Calibri"/>
          <w:color w:val="000000"/>
          <w:sz w:val="24"/>
          <w:szCs w:val="24"/>
        </w:rPr>
        <w:t xml:space="preserve">, </w:t>
      </w:r>
      <w:r w:rsidRPr="00182027">
        <w:rPr>
          <w:rFonts w:ascii="Calibri" w:hAnsi="Calibri" w:cs="Calibri"/>
          <w:color w:val="000000"/>
          <w:sz w:val="24"/>
          <w:szCs w:val="24"/>
        </w:rPr>
        <w:t>astrocytoma</w:t>
      </w:r>
      <w:r w:rsidR="00FF44B8" w:rsidRPr="00182027">
        <w:rPr>
          <w:rFonts w:ascii="Calibri" w:hAnsi="Calibri" w:cs="Calibri"/>
          <w:color w:val="000000"/>
          <w:sz w:val="24"/>
          <w:szCs w:val="24"/>
        </w:rPr>
        <w:t xml:space="preserve"> </w:t>
      </w:r>
      <w:r w:rsidR="00461181">
        <w:rPr>
          <w:rFonts w:ascii="Calibri" w:hAnsi="Calibri" w:cs="Calibri"/>
          <w:color w:val="000000"/>
          <w:sz w:val="24"/>
          <w:szCs w:val="24"/>
        </w:rPr>
        <w:t xml:space="preserve">Grade </w:t>
      </w:r>
      <w:r w:rsidR="00FF44B8" w:rsidRPr="00182027">
        <w:rPr>
          <w:rFonts w:ascii="Calibri" w:hAnsi="Calibri" w:cs="Calibri"/>
          <w:color w:val="000000"/>
          <w:sz w:val="24"/>
          <w:szCs w:val="24"/>
        </w:rPr>
        <w:t>III</w:t>
      </w:r>
      <w:r w:rsidR="00461181">
        <w:rPr>
          <w:rFonts w:ascii="Calibri" w:hAnsi="Calibri" w:cs="Calibri"/>
          <w:color w:val="000000"/>
          <w:sz w:val="24"/>
          <w:szCs w:val="24"/>
        </w:rPr>
        <w:t>, and isolated neovascular tissues using LCM due to the availability of enriched neovascular vessels</w:t>
      </w:r>
      <w:r w:rsidRPr="00182027">
        <w:rPr>
          <w:rFonts w:ascii="Calibri" w:hAnsi="Calibri" w:cs="Calibri"/>
          <w:color w:val="000000"/>
          <w:sz w:val="24"/>
          <w:szCs w:val="24"/>
        </w:rPr>
        <w:t xml:space="preserve">. </w:t>
      </w:r>
      <w:r w:rsidR="00FF44B8" w:rsidRPr="00182027">
        <w:rPr>
          <w:rFonts w:ascii="Calibri" w:hAnsi="Calibri" w:cs="Calibri"/>
          <w:color w:val="000000"/>
          <w:sz w:val="24"/>
          <w:szCs w:val="24"/>
        </w:rPr>
        <w:t>Moreover</w:t>
      </w:r>
      <w:r w:rsidRPr="00182027">
        <w:rPr>
          <w:rFonts w:ascii="Calibri" w:hAnsi="Calibri" w:cs="Calibri"/>
          <w:color w:val="000000"/>
          <w:sz w:val="24"/>
          <w:szCs w:val="24"/>
        </w:rPr>
        <w:t>, quantitative proteomics requires ≥400</w:t>
      </w:r>
      <w:r w:rsidR="00461181">
        <w:rPr>
          <w:rFonts w:ascii="Calibri" w:hAnsi="Calibri" w:cs="Calibri"/>
          <w:color w:val="000000"/>
          <w:sz w:val="24"/>
          <w:szCs w:val="24"/>
        </w:rPr>
        <w:t xml:space="preserve"> </w:t>
      </w:r>
      <w:proofErr w:type="spellStart"/>
      <w:r w:rsidRPr="00182027">
        <w:rPr>
          <w:rFonts w:ascii="Calibri" w:hAnsi="Calibri" w:cs="Calibri"/>
          <w:color w:val="000000"/>
          <w:sz w:val="24"/>
          <w:szCs w:val="24"/>
        </w:rPr>
        <w:t>μg</w:t>
      </w:r>
      <w:proofErr w:type="spellEnd"/>
      <w:r w:rsidRPr="00182027">
        <w:rPr>
          <w:rFonts w:ascii="Calibri" w:hAnsi="Calibri" w:cs="Calibri"/>
          <w:color w:val="000000"/>
          <w:sz w:val="24"/>
          <w:szCs w:val="24"/>
        </w:rPr>
        <w:t xml:space="preserve"> protein per sample.</w:t>
      </w:r>
      <w:r w:rsidR="00FF44B8" w:rsidRPr="00182027">
        <w:rPr>
          <w:rFonts w:ascii="Calibri" w:hAnsi="Calibri" w:cs="Calibri"/>
          <w:color w:val="000000"/>
          <w:sz w:val="24"/>
          <w:szCs w:val="24"/>
        </w:rPr>
        <w:t xml:space="preserve"> </w:t>
      </w:r>
      <w:r w:rsidR="00E32FCB" w:rsidRPr="00182027">
        <w:rPr>
          <w:rFonts w:ascii="Calibri" w:hAnsi="Calibri" w:cs="Calibri"/>
          <w:color w:val="000000"/>
          <w:sz w:val="24"/>
          <w:szCs w:val="24"/>
        </w:rPr>
        <w:t xml:space="preserve">This study used LCM technology to precisely separate neovascular tissue from </w:t>
      </w:r>
      <w:r w:rsidR="00FF44B8" w:rsidRPr="00182027">
        <w:rPr>
          <w:rFonts w:ascii="Calibri" w:hAnsi="Calibri" w:cs="Calibri"/>
          <w:color w:val="000000"/>
          <w:sz w:val="24"/>
          <w:szCs w:val="24"/>
        </w:rPr>
        <w:t xml:space="preserve">7 cases of grade </w:t>
      </w:r>
      <w:r w:rsidR="00E32FCB" w:rsidRPr="00182027">
        <w:rPr>
          <w:rFonts w:ascii="Calibri" w:hAnsi="Calibri" w:cs="Calibri"/>
          <w:color w:val="000000"/>
          <w:sz w:val="24"/>
          <w:szCs w:val="24"/>
        </w:rPr>
        <w:t xml:space="preserve">III </w:t>
      </w:r>
      <w:r w:rsidR="00FF44B8" w:rsidRPr="00182027">
        <w:rPr>
          <w:rFonts w:ascii="Calibri" w:hAnsi="Calibri" w:cs="Calibri"/>
          <w:color w:val="000000"/>
          <w:sz w:val="24"/>
          <w:szCs w:val="24"/>
        </w:rPr>
        <w:t xml:space="preserve">astrocytoma </w:t>
      </w:r>
      <w:r w:rsidR="00E32FCB" w:rsidRPr="00182027">
        <w:rPr>
          <w:rFonts w:ascii="Calibri" w:hAnsi="Calibri" w:cs="Calibri"/>
          <w:color w:val="000000"/>
          <w:sz w:val="24"/>
          <w:szCs w:val="24"/>
        </w:rPr>
        <w:t xml:space="preserve">tissues, </w:t>
      </w:r>
      <w:r w:rsidR="00FF44B8" w:rsidRPr="00182027">
        <w:rPr>
          <w:rFonts w:ascii="Calibri" w:hAnsi="Calibri" w:cs="Calibri"/>
          <w:color w:val="000000"/>
          <w:sz w:val="24"/>
          <w:szCs w:val="24"/>
        </w:rPr>
        <w:t xml:space="preserve">obtaining a total of </w:t>
      </w:r>
      <w:r w:rsidR="00E32FCB" w:rsidRPr="00182027">
        <w:rPr>
          <w:rFonts w:ascii="Calibri" w:hAnsi="Calibri" w:cs="Calibri"/>
          <w:color w:val="000000"/>
          <w:sz w:val="24"/>
          <w:szCs w:val="24"/>
        </w:rPr>
        <w:t xml:space="preserve">8.4 mg </w:t>
      </w:r>
      <w:r w:rsidR="00FF44B8" w:rsidRPr="00182027">
        <w:rPr>
          <w:rFonts w:ascii="Calibri" w:hAnsi="Calibri" w:cs="Calibri"/>
          <w:color w:val="000000"/>
          <w:sz w:val="24"/>
          <w:szCs w:val="24"/>
        </w:rPr>
        <w:t>LCM-isolated neovascular tissues</w:t>
      </w:r>
      <w:r w:rsidR="00BC7CBD" w:rsidRPr="00182027">
        <w:rPr>
          <w:rFonts w:ascii="Calibri" w:hAnsi="Calibri" w:cs="Calibri"/>
          <w:color w:val="000000"/>
          <w:sz w:val="24"/>
          <w:szCs w:val="24"/>
        </w:rPr>
        <w:t xml:space="preserve"> </w:t>
      </w:r>
      <w:r w:rsidR="00BC7CBD" w:rsidRPr="00461181">
        <w:rPr>
          <w:rFonts w:ascii="Calibri" w:hAnsi="Calibri" w:cs="Calibri"/>
          <w:color w:val="000000"/>
          <w:sz w:val="24"/>
          <w:szCs w:val="24"/>
        </w:rPr>
        <w:t>(</w:t>
      </w:r>
      <w:r w:rsidR="00BC7CBD" w:rsidRPr="00182027">
        <w:rPr>
          <w:rFonts w:ascii="Calibri" w:hAnsi="Calibri" w:cs="Calibri"/>
          <w:b/>
          <w:bCs/>
          <w:color w:val="000000"/>
          <w:sz w:val="24"/>
          <w:szCs w:val="24"/>
        </w:rPr>
        <w:t>Table 4</w:t>
      </w:r>
      <w:r w:rsidR="00BC7CBD" w:rsidRPr="00461181">
        <w:rPr>
          <w:rFonts w:ascii="Calibri" w:hAnsi="Calibri" w:cs="Calibri"/>
          <w:color w:val="000000"/>
          <w:sz w:val="24"/>
          <w:szCs w:val="24"/>
        </w:rPr>
        <w:t>)</w:t>
      </w:r>
      <w:r w:rsidR="00E32FCB" w:rsidRPr="00182027">
        <w:rPr>
          <w:rFonts w:ascii="Calibri" w:hAnsi="Calibri" w:cs="Calibri"/>
          <w:color w:val="000000"/>
          <w:sz w:val="24"/>
          <w:szCs w:val="24"/>
        </w:rPr>
        <w:t>.</w:t>
      </w:r>
      <w:r w:rsidR="00BC7CBD" w:rsidRPr="00182027">
        <w:rPr>
          <w:rFonts w:ascii="Calibri" w:hAnsi="Calibri" w:cs="Calibri"/>
          <w:color w:val="000000"/>
          <w:sz w:val="24"/>
          <w:szCs w:val="24"/>
        </w:rPr>
        <w:t xml:space="preserve"> Also, t</w:t>
      </w:r>
      <w:r w:rsidR="00BC7CBD" w:rsidRPr="00182027">
        <w:rPr>
          <w:rFonts w:ascii="Calibri" w:hAnsi="Calibri" w:cs="Calibri"/>
          <w:sz w:val="24"/>
          <w:szCs w:val="24"/>
        </w:rPr>
        <w:t xml:space="preserve">he normal control </w:t>
      </w:r>
      <w:proofErr w:type="spellStart"/>
      <w:r w:rsidR="00BC7CBD" w:rsidRPr="00182027">
        <w:rPr>
          <w:rFonts w:ascii="Calibri" w:hAnsi="Calibri" w:cs="Calibri"/>
          <w:sz w:val="24"/>
          <w:szCs w:val="24"/>
        </w:rPr>
        <w:t>microvessels</w:t>
      </w:r>
      <w:proofErr w:type="spellEnd"/>
      <w:r w:rsidR="00BC7CBD" w:rsidRPr="00182027">
        <w:rPr>
          <w:rFonts w:ascii="Calibri" w:hAnsi="Calibri" w:cs="Calibri"/>
          <w:sz w:val="24"/>
          <w:szCs w:val="24"/>
        </w:rPr>
        <w:t xml:space="preserve"> had a total of 27.5 mg from 3 cases of damaged brain tissue removed due to a cerebral trauma (</w:t>
      </w:r>
      <w:r w:rsidR="00BC7CBD" w:rsidRPr="00182027">
        <w:rPr>
          <w:rFonts w:ascii="Calibri" w:hAnsi="Calibri" w:cs="Calibri"/>
          <w:b/>
          <w:bCs/>
          <w:sz w:val="24"/>
          <w:szCs w:val="24"/>
        </w:rPr>
        <w:t>Table 4</w:t>
      </w:r>
      <w:r w:rsidR="00BC7CBD" w:rsidRPr="00182027">
        <w:rPr>
          <w:rFonts w:ascii="Calibri" w:hAnsi="Calibri" w:cs="Calibri"/>
          <w:sz w:val="24"/>
          <w:szCs w:val="24"/>
        </w:rPr>
        <w:t>).</w:t>
      </w:r>
    </w:p>
    <w:p w14:paraId="383EA871" w14:textId="77777777" w:rsidR="00470626" w:rsidRPr="00182027" w:rsidRDefault="00470626" w:rsidP="00E33BFF">
      <w:pPr>
        <w:adjustRightInd w:val="0"/>
        <w:snapToGrid w:val="0"/>
        <w:rPr>
          <w:rFonts w:ascii="Calibri" w:hAnsi="Calibri" w:cs="Calibri"/>
          <w:sz w:val="24"/>
          <w:szCs w:val="24"/>
        </w:rPr>
      </w:pPr>
    </w:p>
    <w:p w14:paraId="488DC96A" w14:textId="796F1A33" w:rsidR="00470626" w:rsidRDefault="00A41C5D" w:rsidP="00E33BFF">
      <w:pPr>
        <w:adjustRightInd w:val="0"/>
        <w:snapToGrid w:val="0"/>
        <w:rPr>
          <w:rFonts w:ascii="Calibri" w:hAnsi="Calibri" w:cs="Calibri"/>
          <w:sz w:val="24"/>
          <w:szCs w:val="24"/>
        </w:rPr>
      </w:pPr>
      <w:bookmarkStart w:id="24" w:name="OLE_LINK31"/>
      <w:r w:rsidRPr="00182027">
        <w:rPr>
          <w:rFonts w:ascii="Calibri" w:hAnsi="Calibri" w:cs="Calibri"/>
          <w:sz w:val="24"/>
          <w:szCs w:val="24"/>
        </w:rPr>
        <w:t>Because the LCM-isolated neovascular tissue samples are very precious, estimating their protein content prior to extraction is essential. Generally, the protein extraction rate can reach 5-10% of the sample weight. Thus, the estimated protein content was 420</w:t>
      </w:r>
      <w:r w:rsidR="00052FE5">
        <w:rPr>
          <w:rFonts w:ascii="Calibri" w:hAnsi="Calibri" w:cs="Calibri"/>
          <w:sz w:val="24"/>
          <w:szCs w:val="24"/>
        </w:rPr>
        <w:t>–</w:t>
      </w:r>
      <w:r w:rsidRPr="00182027">
        <w:rPr>
          <w:rFonts w:ascii="Calibri" w:hAnsi="Calibri" w:cs="Calibri"/>
          <w:sz w:val="24"/>
          <w:szCs w:val="24"/>
        </w:rPr>
        <w:t xml:space="preserve">840 </w:t>
      </w:r>
      <w:proofErr w:type="spellStart"/>
      <w:r w:rsidRPr="00182027">
        <w:rPr>
          <w:rFonts w:ascii="Calibri" w:hAnsi="Calibri" w:cs="Calibri"/>
          <w:sz w:val="24"/>
          <w:szCs w:val="24"/>
        </w:rPr>
        <w:t>μg</w:t>
      </w:r>
      <w:proofErr w:type="spellEnd"/>
      <w:r w:rsidRPr="00182027">
        <w:rPr>
          <w:rFonts w:ascii="Calibri" w:hAnsi="Calibri" w:cs="Calibri"/>
          <w:sz w:val="24"/>
          <w:szCs w:val="24"/>
        </w:rPr>
        <w:t xml:space="preserve"> for glioma neovascular tissues and 1375</w:t>
      </w:r>
      <w:r w:rsidR="00052FE5">
        <w:rPr>
          <w:rFonts w:ascii="Calibri" w:hAnsi="Calibri" w:cs="Calibri"/>
          <w:sz w:val="24"/>
          <w:szCs w:val="24"/>
        </w:rPr>
        <w:t>–</w:t>
      </w:r>
      <w:r w:rsidRPr="00182027">
        <w:rPr>
          <w:rFonts w:ascii="Calibri" w:hAnsi="Calibri" w:cs="Calibri"/>
          <w:sz w:val="24"/>
          <w:szCs w:val="24"/>
        </w:rPr>
        <w:t xml:space="preserve">2750 </w:t>
      </w:r>
      <w:proofErr w:type="spellStart"/>
      <w:r w:rsidRPr="00182027">
        <w:rPr>
          <w:rFonts w:ascii="Calibri" w:hAnsi="Calibri" w:cs="Calibri"/>
          <w:sz w:val="24"/>
          <w:szCs w:val="24"/>
        </w:rPr>
        <w:t>μg</w:t>
      </w:r>
      <w:proofErr w:type="spellEnd"/>
      <w:r w:rsidRPr="00182027">
        <w:rPr>
          <w:rFonts w:ascii="Calibri" w:hAnsi="Calibri" w:cs="Calibri"/>
          <w:sz w:val="24"/>
          <w:szCs w:val="24"/>
        </w:rPr>
        <w:t xml:space="preserve"> for control tissues, an amount sufficient for quantitative proteomics </w:t>
      </w:r>
      <w:r w:rsidRPr="00182027">
        <w:rPr>
          <w:rFonts w:ascii="Calibri" w:hAnsi="Calibri" w:cs="Calibri"/>
          <w:b/>
          <w:bCs/>
          <w:sz w:val="24"/>
          <w:szCs w:val="24"/>
        </w:rPr>
        <w:t>(Table 4)</w:t>
      </w:r>
      <w:r w:rsidRPr="00182027">
        <w:rPr>
          <w:rFonts w:ascii="Calibri" w:hAnsi="Calibri" w:cs="Calibri"/>
          <w:sz w:val="24"/>
          <w:szCs w:val="24"/>
        </w:rPr>
        <w:t xml:space="preserve">. </w:t>
      </w:r>
      <w:r w:rsidR="00486658" w:rsidRPr="00182027">
        <w:rPr>
          <w:rFonts w:ascii="Calibri" w:hAnsi="Calibri" w:cs="Calibri"/>
          <w:sz w:val="24"/>
          <w:szCs w:val="24"/>
        </w:rPr>
        <w:t>Therefore, t</w:t>
      </w:r>
      <w:r w:rsidRPr="00182027">
        <w:rPr>
          <w:rFonts w:ascii="Calibri" w:hAnsi="Calibri" w:cs="Calibri"/>
          <w:sz w:val="24"/>
          <w:szCs w:val="24"/>
        </w:rPr>
        <w:t xml:space="preserve">hese precious </w:t>
      </w:r>
      <w:r w:rsidR="00486658" w:rsidRPr="00182027">
        <w:rPr>
          <w:rFonts w:ascii="Calibri" w:hAnsi="Calibri" w:cs="Calibri"/>
          <w:sz w:val="24"/>
          <w:szCs w:val="24"/>
        </w:rPr>
        <w:t xml:space="preserve">LCM-isolated neovascular tissue </w:t>
      </w:r>
      <w:r w:rsidRPr="00182027">
        <w:rPr>
          <w:rFonts w:ascii="Calibri" w:hAnsi="Calibri" w:cs="Calibri"/>
          <w:sz w:val="24"/>
          <w:szCs w:val="24"/>
        </w:rPr>
        <w:t xml:space="preserve">samples were used </w:t>
      </w:r>
      <w:r w:rsidR="00486658" w:rsidRPr="00182027">
        <w:rPr>
          <w:rFonts w:ascii="Calibri" w:hAnsi="Calibri" w:cs="Calibri"/>
          <w:sz w:val="24"/>
          <w:szCs w:val="24"/>
        </w:rPr>
        <w:t xml:space="preserve">to extract </w:t>
      </w:r>
      <w:r w:rsidRPr="00182027">
        <w:rPr>
          <w:rFonts w:ascii="Calibri" w:hAnsi="Calibri" w:cs="Calibri"/>
          <w:sz w:val="24"/>
          <w:szCs w:val="24"/>
        </w:rPr>
        <w:t>protein</w:t>
      </w:r>
      <w:r w:rsidR="00486658" w:rsidRPr="00182027">
        <w:rPr>
          <w:rFonts w:ascii="Calibri" w:hAnsi="Calibri" w:cs="Calibri"/>
          <w:sz w:val="24"/>
          <w:szCs w:val="24"/>
        </w:rPr>
        <w:t>s for quantitative proteomics analysis</w:t>
      </w:r>
      <w:r w:rsidRPr="00182027">
        <w:rPr>
          <w:rFonts w:ascii="Calibri" w:hAnsi="Calibri" w:cs="Calibri"/>
          <w:sz w:val="24"/>
          <w:szCs w:val="24"/>
        </w:rPr>
        <w:t>.</w:t>
      </w:r>
      <w:bookmarkEnd w:id="24"/>
    </w:p>
    <w:p w14:paraId="612CEBC7" w14:textId="77777777" w:rsidR="00052FE5" w:rsidRPr="00182027" w:rsidRDefault="00052FE5" w:rsidP="00E33BFF">
      <w:pPr>
        <w:adjustRightInd w:val="0"/>
        <w:snapToGrid w:val="0"/>
        <w:rPr>
          <w:rFonts w:ascii="Calibri" w:hAnsi="Calibri" w:cs="Calibri"/>
          <w:color w:val="000000"/>
          <w:sz w:val="24"/>
          <w:szCs w:val="24"/>
        </w:rPr>
      </w:pPr>
    </w:p>
    <w:p w14:paraId="68660267" w14:textId="4D923A7F" w:rsidR="00AF289F" w:rsidRPr="00182027" w:rsidRDefault="00AD5412" w:rsidP="00E33BFF">
      <w:pPr>
        <w:adjustRightInd w:val="0"/>
        <w:snapToGrid w:val="0"/>
        <w:rPr>
          <w:rFonts w:ascii="Calibri" w:hAnsi="Calibri" w:cs="Calibri"/>
          <w:color w:val="000000"/>
          <w:sz w:val="24"/>
          <w:szCs w:val="24"/>
        </w:rPr>
      </w:pPr>
      <w:r w:rsidRPr="00182027">
        <w:rPr>
          <w:rFonts w:ascii="Calibri" w:hAnsi="Calibri" w:cs="Calibri"/>
          <w:color w:val="000000"/>
          <w:sz w:val="24"/>
          <w:szCs w:val="24"/>
        </w:rPr>
        <w:t>A volume (200</w:t>
      </w:r>
      <w:r w:rsidR="0042293C" w:rsidRPr="00182027">
        <w:rPr>
          <w:rFonts w:ascii="Calibri" w:hAnsi="Calibri" w:cs="Calibri"/>
          <w:color w:val="000000"/>
          <w:sz w:val="24"/>
          <w:szCs w:val="24"/>
        </w:rPr>
        <w:t xml:space="preserve"> </w:t>
      </w:r>
      <w:proofErr w:type="spellStart"/>
      <w:r w:rsidRPr="00182027">
        <w:rPr>
          <w:rFonts w:ascii="Calibri" w:hAnsi="Calibri" w:cs="Calibri"/>
          <w:sz w:val="24"/>
          <w:szCs w:val="24"/>
        </w:rPr>
        <w:t>μ</w:t>
      </w:r>
      <w:r w:rsidR="0042293C" w:rsidRPr="00182027">
        <w:rPr>
          <w:rFonts w:ascii="Calibri" w:hAnsi="Calibri" w:cs="Calibri"/>
          <w:sz w:val="24"/>
          <w:szCs w:val="24"/>
        </w:rPr>
        <w:t>L</w:t>
      </w:r>
      <w:proofErr w:type="spellEnd"/>
      <w:r w:rsidRPr="00182027">
        <w:rPr>
          <w:rFonts w:ascii="Calibri" w:hAnsi="Calibri" w:cs="Calibri"/>
          <w:color w:val="000000"/>
          <w:sz w:val="24"/>
          <w:szCs w:val="24"/>
        </w:rPr>
        <w:t xml:space="preserve">) of protein extraction solution was added to </w:t>
      </w:r>
      <w:r w:rsidR="00052FE5">
        <w:rPr>
          <w:rFonts w:ascii="Calibri" w:hAnsi="Calibri" w:cs="Calibri"/>
          <w:color w:val="000000"/>
          <w:sz w:val="24"/>
          <w:szCs w:val="24"/>
        </w:rPr>
        <w:t xml:space="preserve">the </w:t>
      </w:r>
      <w:r w:rsidRPr="00182027">
        <w:rPr>
          <w:rFonts w:ascii="Calibri" w:hAnsi="Calibri" w:cs="Calibri"/>
          <w:color w:val="000000"/>
          <w:sz w:val="24"/>
          <w:szCs w:val="24"/>
        </w:rPr>
        <w:t xml:space="preserve">LCM-isolated neovascular tissue sample and control, respectively, followed by BCA protein quantification. As a result, a total of 673 </w:t>
      </w:r>
      <w:proofErr w:type="spellStart"/>
      <w:r w:rsidRPr="00182027">
        <w:rPr>
          <w:rFonts w:ascii="Calibri" w:hAnsi="Calibri" w:cs="Calibri"/>
          <w:sz w:val="24"/>
          <w:szCs w:val="24"/>
        </w:rPr>
        <w:t>μg</w:t>
      </w:r>
      <w:proofErr w:type="spellEnd"/>
      <w:r w:rsidRPr="00182027">
        <w:rPr>
          <w:rFonts w:ascii="Calibri" w:hAnsi="Calibri" w:cs="Calibri"/>
          <w:color w:val="000000"/>
          <w:sz w:val="24"/>
          <w:szCs w:val="24"/>
        </w:rPr>
        <w:t xml:space="preserve"> proteins for glioma and 2619 </w:t>
      </w:r>
      <w:proofErr w:type="spellStart"/>
      <w:r w:rsidRPr="00182027">
        <w:rPr>
          <w:rFonts w:ascii="Calibri" w:hAnsi="Calibri" w:cs="Calibri"/>
          <w:sz w:val="24"/>
          <w:szCs w:val="24"/>
        </w:rPr>
        <w:t>μg</w:t>
      </w:r>
      <w:proofErr w:type="spellEnd"/>
      <w:r w:rsidRPr="00182027">
        <w:rPr>
          <w:rFonts w:ascii="Calibri" w:hAnsi="Calibri" w:cs="Calibri"/>
          <w:color w:val="000000"/>
          <w:sz w:val="24"/>
          <w:szCs w:val="24"/>
        </w:rPr>
        <w:t xml:space="preserve"> proteins for control were obtained </w:t>
      </w:r>
      <w:r w:rsidR="00E32FCB" w:rsidRPr="00052FE5">
        <w:rPr>
          <w:rFonts w:ascii="Calibri" w:hAnsi="Calibri" w:cs="Calibri"/>
          <w:color w:val="000000"/>
          <w:sz w:val="24"/>
          <w:szCs w:val="24"/>
        </w:rPr>
        <w:t>(</w:t>
      </w:r>
      <w:r w:rsidR="00E32FCB" w:rsidRPr="00182027">
        <w:rPr>
          <w:rFonts w:ascii="Calibri" w:hAnsi="Calibri" w:cs="Calibri"/>
          <w:b/>
          <w:bCs/>
          <w:color w:val="000000"/>
          <w:sz w:val="24"/>
          <w:szCs w:val="24"/>
        </w:rPr>
        <w:t xml:space="preserve">Table </w:t>
      </w:r>
      <w:r w:rsidR="00F71355" w:rsidRPr="00182027">
        <w:rPr>
          <w:rFonts w:ascii="Calibri" w:hAnsi="Calibri" w:cs="Calibri"/>
          <w:b/>
          <w:bCs/>
          <w:color w:val="000000"/>
          <w:sz w:val="24"/>
          <w:szCs w:val="24"/>
        </w:rPr>
        <w:t>4</w:t>
      </w:r>
      <w:r w:rsidR="00E32FCB" w:rsidRPr="00052FE5">
        <w:rPr>
          <w:rFonts w:ascii="Calibri" w:hAnsi="Calibri" w:cs="Calibri"/>
          <w:color w:val="000000"/>
          <w:sz w:val="24"/>
          <w:szCs w:val="24"/>
        </w:rPr>
        <w:t>)</w:t>
      </w:r>
      <w:r w:rsidR="00E32FCB" w:rsidRPr="00182027">
        <w:rPr>
          <w:rFonts w:ascii="Calibri" w:hAnsi="Calibri" w:cs="Calibri"/>
          <w:color w:val="000000"/>
          <w:sz w:val="24"/>
          <w:szCs w:val="24"/>
        </w:rPr>
        <w:t xml:space="preserve">, which </w:t>
      </w:r>
      <w:r w:rsidRPr="00182027">
        <w:rPr>
          <w:rFonts w:ascii="Calibri" w:hAnsi="Calibri" w:cs="Calibri"/>
          <w:color w:val="000000"/>
          <w:sz w:val="24"/>
          <w:szCs w:val="24"/>
        </w:rPr>
        <w:t xml:space="preserve">are within the range of estimated proteins, and </w:t>
      </w:r>
      <w:bookmarkStart w:id="25" w:name="OLE_LINK29"/>
      <w:r w:rsidR="00AF289F" w:rsidRPr="00182027">
        <w:rPr>
          <w:rFonts w:ascii="Calibri" w:hAnsi="Calibri" w:cs="Calibri"/>
          <w:color w:val="000000"/>
          <w:sz w:val="24"/>
          <w:szCs w:val="24"/>
        </w:rPr>
        <w:t>w</w:t>
      </w:r>
      <w:r w:rsidR="00052FE5">
        <w:rPr>
          <w:rFonts w:ascii="Calibri" w:hAnsi="Calibri" w:cs="Calibri"/>
          <w:color w:val="000000"/>
          <w:sz w:val="24"/>
          <w:szCs w:val="24"/>
        </w:rPr>
        <w:t>ere</w:t>
      </w:r>
      <w:r w:rsidR="00AF289F" w:rsidRPr="00182027">
        <w:rPr>
          <w:rFonts w:ascii="Calibri" w:hAnsi="Calibri" w:cs="Calibri"/>
          <w:color w:val="000000"/>
          <w:sz w:val="24"/>
          <w:szCs w:val="24"/>
        </w:rPr>
        <w:t xml:space="preserve"> sufficient to </w:t>
      </w:r>
      <w:r w:rsidRPr="00182027">
        <w:rPr>
          <w:rFonts w:ascii="Calibri" w:hAnsi="Calibri" w:cs="Calibri"/>
          <w:color w:val="000000"/>
          <w:sz w:val="24"/>
          <w:szCs w:val="24"/>
        </w:rPr>
        <w:t xml:space="preserve">perform </w:t>
      </w:r>
      <w:r w:rsidR="00AF289F" w:rsidRPr="00182027">
        <w:rPr>
          <w:rFonts w:ascii="Calibri" w:hAnsi="Calibri" w:cs="Calibri"/>
          <w:color w:val="000000"/>
          <w:sz w:val="24"/>
          <w:szCs w:val="24"/>
        </w:rPr>
        <w:t xml:space="preserve">the </w:t>
      </w:r>
      <w:r w:rsidR="003003CC" w:rsidRPr="00182027">
        <w:rPr>
          <w:rFonts w:ascii="Calibri" w:hAnsi="Calibri" w:cs="Calibri"/>
          <w:color w:val="000000"/>
          <w:sz w:val="24"/>
          <w:szCs w:val="24"/>
        </w:rPr>
        <w:t xml:space="preserve">isotope-labeled </w:t>
      </w:r>
      <w:r w:rsidR="00AF289F" w:rsidRPr="00182027">
        <w:rPr>
          <w:rFonts w:ascii="Calibri" w:hAnsi="Calibri" w:cs="Calibri"/>
          <w:color w:val="000000"/>
          <w:sz w:val="24"/>
          <w:szCs w:val="24"/>
        </w:rPr>
        <w:t>quantitative proteomics experiment.</w:t>
      </w:r>
      <w:bookmarkEnd w:id="25"/>
    </w:p>
    <w:p w14:paraId="3F7572F7" w14:textId="77777777" w:rsidR="00FE5950" w:rsidRPr="00182027" w:rsidRDefault="00FE5950" w:rsidP="00E33BFF">
      <w:pPr>
        <w:adjustRightInd w:val="0"/>
        <w:snapToGrid w:val="0"/>
        <w:ind w:firstLineChars="295" w:firstLine="708"/>
        <w:rPr>
          <w:rFonts w:ascii="Calibri" w:hAnsi="Calibri" w:cs="Calibri"/>
          <w:color w:val="000000"/>
          <w:sz w:val="24"/>
          <w:szCs w:val="24"/>
        </w:rPr>
      </w:pPr>
    </w:p>
    <w:p w14:paraId="58D528E0" w14:textId="7E493BC3" w:rsidR="00340AB5" w:rsidRPr="00182027" w:rsidRDefault="004059F2" w:rsidP="00E33BFF">
      <w:pPr>
        <w:adjustRightInd w:val="0"/>
        <w:snapToGrid w:val="0"/>
        <w:rPr>
          <w:rFonts w:ascii="Calibri" w:hAnsi="Calibri" w:cs="Calibri"/>
          <w:b/>
          <w:bCs/>
          <w:color w:val="000000"/>
          <w:sz w:val="24"/>
          <w:szCs w:val="24"/>
        </w:rPr>
      </w:pPr>
      <w:r>
        <w:rPr>
          <w:rFonts w:ascii="Calibri" w:hAnsi="Calibri" w:cs="Calibri"/>
          <w:b/>
          <w:bCs/>
          <w:color w:val="000000"/>
          <w:sz w:val="24"/>
          <w:szCs w:val="24"/>
        </w:rPr>
        <w:t>A h</w:t>
      </w:r>
      <w:r w:rsidR="00286CA0" w:rsidRPr="00182027">
        <w:rPr>
          <w:rFonts w:ascii="Calibri" w:hAnsi="Calibri" w:cs="Calibri"/>
          <w:b/>
          <w:bCs/>
          <w:color w:val="000000"/>
          <w:sz w:val="24"/>
          <w:szCs w:val="24"/>
        </w:rPr>
        <w:t>igh-quality proteomic landscape was obtained for glioma angiogenesis</w:t>
      </w:r>
    </w:p>
    <w:p w14:paraId="75DEB4FE" w14:textId="3DA2B11D" w:rsidR="0016561F" w:rsidRPr="00182027" w:rsidRDefault="00F40B8B" w:rsidP="00E33BFF">
      <w:pPr>
        <w:adjustRightInd w:val="0"/>
        <w:snapToGrid w:val="0"/>
        <w:rPr>
          <w:rFonts w:ascii="Calibri" w:hAnsi="Calibri" w:cs="Calibri"/>
          <w:color w:val="000000"/>
          <w:sz w:val="24"/>
          <w:szCs w:val="24"/>
        </w:rPr>
      </w:pPr>
      <w:r w:rsidRPr="00182027">
        <w:rPr>
          <w:rFonts w:ascii="Calibri" w:hAnsi="Calibri" w:cs="Calibri"/>
          <w:color w:val="000000"/>
          <w:sz w:val="24"/>
          <w:szCs w:val="24"/>
        </w:rPr>
        <w:t xml:space="preserve">This experiment obtained 511,116 secondary mass spectrometry spectra, identifying 65,502 peptides matched to spectra. Among these, 27,233 were unique peptides, matching 5,609 proteins total. </w:t>
      </w:r>
      <w:r w:rsidR="0016561F" w:rsidRPr="00182027">
        <w:rPr>
          <w:rFonts w:ascii="Calibri" w:hAnsi="Calibri" w:cs="Calibri"/>
          <w:color w:val="000000"/>
          <w:sz w:val="24"/>
          <w:szCs w:val="24"/>
        </w:rPr>
        <w:t>The distribution of mass deviations of all identified peptides (</w:t>
      </w:r>
      <w:r w:rsidR="0016561F" w:rsidRPr="00182027">
        <w:rPr>
          <w:rFonts w:ascii="Calibri" w:hAnsi="Calibri" w:cs="Calibri"/>
          <w:b/>
          <w:bCs/>
          <w:color w:val="000000"/>
          <w:sz w:val="24"/>
          <w:szCs w:val="24"/>
        </w:rPr>
        <w:t>Figure 1A</w:t>
      </w:r>
      <w:r w:rsidR="0016561F" w:rsidRPr="00182027">
        <w:rPr>
          <w:rFonts w:ascii="Calibri" w:hAnsi="Calibri" w:cs="Calibri"/>
          <w:color w:val="000000"/>
          <w:sz w:val="24"/>
          <w:szCs w:val="24"/>
        </w:rPr>
        <w:t>) exhibits a normal distribution centered around 0, and the mass deviation distribution is concentrated within a range of less than one part in one hundred thousand around 0, which means that the mass spectrometer was in a stable state and the peptide mass errors meet the requirements. The peptide length distribution of all identified peptides (</w:t>
      </w:r>
      <w:r w:rsidR="0016561F" w:rsidRPr="00182027">
        <w:rPr>
          <w:rFonts w:ascii="Calibri" w:hAnsi="Calibri" w:cs="Calibri"/>
          <w:b/>
          <w:bCs/>
          <w:color w:val="000000"/>
          <w:sz w:val="24"/>
          <w:szCs w:val="24"/>
        </w:rPr>
        <w:t>Figure 1B</w:t>
      </w:r>
      <w:r w:rsidR="0016561F" w:rsidRPr="00182027">
        <w:rPr>
          <w:rFonts w:ascii="Calibri" w:hAnsi="Calibri" w:cs="Calibri"/>
          <w:color w:val="000000"/>
          <w:sz w:val="24"/>
          <w:szCs w:val="24"/>
        </w:rPr>
        <w:t xml:space="preserve">) </w:t>
      </w:r>
      <w:r w:rsidR="004059F2">
        <w:rPr>
          <w:rFonts w:ascii="Calibri" w:hAnsi="Calibri" w:cs="Calibri"/>
          <w:color w:val="000000"/>
          <w:sz w:val="24"/>
          <w:szCs w:val="24"/>
        </w:rPr>
        <w:t xml:space="preserve">shows </w:t>
      </w:r>
      <w:r w:rsidR="0016561F" w:rsidRPr="00182027">
        <w:rPr>
          <w:rFonts w:ascii="Calibri" w:hAnsi="Calibri" w:cs="Calibri"/>
          <w:color w:val="000000"/>
          <w:sz w:val="24"/>
          <w:szCs w:val="24"/>
        </w:rPr>
        <w:t xml:space="preserve">that the vast majority of peptides have lengths </w:t>
      </w:r>
      <w:r w:rsidR="004059F2">
        <w:rPr>
          <w:rFonts w:ascii="Calibri" w:hAnsi="Calibri" w:cs="Calibri"/>
          <w:color w:val="000000"/>
          <w:sz w:val="24"/>
          <w:szCs w:val="24"/>
        </w:rPr>
        <w:t>of</w:t>
      </w:r>
      <w:r w:rsidR="0016561F" w:rsidRPr="00182027">
        <w:rPr>
          <w:rFonts w:ascii="Calibri" w:hAnsi="Calibri" w:cs="Calibri"/>
          <w:color w:val="000000"/>
          <w:sz w:val="24"/>
          <w:szCs w:val="24"/>
        </w:rPr>
        <w:t xml:space="preserve"> 8</w:t>
      </w:r>
      <w:r w:rsidR="004059F2">
        <w:rPr>
          <w:rFonts w:ascii="Calibri" w:hAnsi="Calibri" w:cs="Calibri"/>
          <w:color w:val="000000"/>
          <w:sz w:val="24"/>
          <w:szCs w:val="24"/>
        </w:rPr>
        <w:t>–</w:t>
      </w:r>
      <w:r w:rsidR="0016561F" w:rsidRPr="00182027">
        <w:rPr>
          <w:rFonts w:ascii="Calibri" w:hAnsi="Calibri" w:cs="Calibri"/>
          <w:color w:val="000000"/>
          <w:sz w:val="24"/>
          <w:szCs w:val="24"/>
        </w:rPr>
        <w:t xml:space="preserve">20 amino acid residues, which fits the pattern of tryptic peptides, indicating that the sample preparation meets experimental standards. The distribution of relative mass of all identified proteins shows that approximately 100% of the protein molecular weights </w:t>
      </w:r>
      <w:r w:rsidR="004059F2">
        <w:rPr>
          <w:rFonts w:ascii="Calibri" w:hAnsi="Calibri" w:cs="Calibri"/>
          <w:color w:val="000000"/>
          <w:sz w:val="24"/>
          <w:szCs w:val="24"/>
        </w:rPr>
        <w:t xml:space="preserve">are </w:t>
      </w:r>
      <w:r w:rsidR="0016561F" w:rsidRPr="00182027">
        <w:rPr>
          <w:rFonts w:ascii="Calibri" w:hAnsi="Calibri" w:cs="Calibri"/>
          <w:color w:val="000000"/>
          <w:sz w:val="24"/>
          <w:szCs w:val="24"/>
        </w:rPr>
        <w:t>distributed between 0</w:t>
      </w:r>
      <w:r w:rsidR="004059F2">
        <w:rPr>
          <w:rFonts w:ascii="Calibri" w:hAnsi="Calibri" w:cs="Calibri"/>
          <w:color w:val="000000"/>
          <w:sz w:val="24"/>
          <w:szCs w:val="24"/>
        </w:rPr>
        <w:t>–</w:t>
      </w:r>
      <w:r w:rsidR="0016561F" w:rsidRPr="00182027">
        <w:rPr>
          <w:rFonts w:ascii="Calibri" w:hAnsi="Calibri" w:cs="Calibri"/>
          <w:color w:val="000000"/>
          <w:sz w:val="24"/>
          <w:szCs w:val="24"/>
        </w:rPr>
        <w:t xml:space="preserve">200 </w:t>
      </w:r>
      <w:proofErr w:type="spellStart"/>
      <w:r w:rsidR="0016561F" w:rsidRPr="00182027">
        <w:rPr>
          <w:rFonts w:ascii="Calibri" w:hAnsi="Calibri" w:cs="Calibri"/>
          <w:color w:val="000000"/>
          <w:sz w:val="24"/>
          <w:szCs w:val="24"/>
        </w:rPr>
        <w:t>kDa</w:t>
      </w:r>
      <w:proofErr w:type="spellEnd"/>
      <w:r w:rsidR="0016561F" w:rsidRPr="00182027">
        <w:rPr>
          <w:rFonts w:ascii="Calibri" w:hAnsi="Calibri" w:cs="Calibri"/>
          <w:color w:val="000000"/>
          <w:sz w:val="24"/>
          <w:szCs w:val="24"/>
        </w:rPr>
        <w:t xml:space="preserve"> (</w:t>
      </w:r>
      <w:r w:rsidR="0016561F" w:rsidRPr="00182027">
        <w:rPr>
          <w:rFonts w:ascii="Calibri" w:hAnsi="Calibri" w:cs="Calibri"/>
          <w:b/>
          <w:bCs/>
          <w:color w:val="000000" w:themeColor="text1"/>
          <w:sz w:val="24"/>
          <w:szCs w:val="24"/>
        </w:rPr>
        <w:t>Figure 1C</w:t>
      </w:r>
      <w:r w:rsidR="0016561F" w:rsidRPr="00182027">
        <w:rPr>
          <w:rFonts w:ascii="Calibri" w:hAnsi="Calibri" w:cs="Calibri"/>
          <w:color w:val="000000"/>
          <w:sz w:val="24"/>
          <w:szCs w:val="24"/>
        </w:rPr>
        <w:t xml:space="preserve">), and about 100% of the protein isoelectric points </w:t>
      </w:r>
      <w:r w:rsidR="004059F2">
        <w:rPr>
          <w:rFonts w:ascii="Calibri" w:hAnsi="Calibri" w:cs="Calibri"/>
          <w:color w:val="000000"/>
          <w:sz w:val="24"/>
          <w:szCs w:val="24"/>
        </w:rPr>
        <w:t xml:space="preserve">are </w:t>
      </w:r>
      <w:r w:rsidR="0016561F" w:rsidRPr="00182027">
        <w:rPr>
          <w:rFonts w:ascii="Calibri" w:hAnsi="Calibri" w:cs="Calibri"/>
          <w:color w:val="000000"/>
          <w:sz w:val="24"/>
          <w:szCs w:val="24"/>
        </w:rPr>
        <w:t>distributed between 4</w:t>
      </w:r>
      <w:r w:rsidR="004059F2">
        <w:rPr>
          <w:rFonts w:ascii="Calibri" w:hAnsi="Calibri" w:cs="Calibri"/>
          <w:color w:val="000000"/>
          <w:sz w:val="24"/>
          <w:szCs w:val="24"/>
        </w:rPr>
        <w:t>–</w:t>
      </w:r>
      <w:r w:rsidR="0016561F" w:rsidRPr="00182027">
        <w:rPr>
          <w:rFonts w:ascii="Calibri" w:hAnsi="Calibri" w:cs="Calibri"/>
          <w:color w:val="000000"/>
          <w:sz w:val="24"/>
          <w:szCs w:val="24"/>
        </w:rPr>
        <w:t>10 (</w:t>
      </w:r>
      <w:r w:rsidR="0016561F" w:rsidRPr="00182027">
        <w:rPr>
          <w:rFonts w:ascii="Calibri" w:hAnsi="Calibri" w:cs="Calibri"/>
          <w:b/>
          <w:bCs/>
          <w:color w:val="000000"/>
          <w:sz w:val="24"/>
          <w:szCs w:val="24"/>
        </w:rPr>
        <w:t>Figure 1D</w:t>
      </w:r>
      <w:r w:rsidR="0016561F" w:rsidRPr="00182027">
        <w:rPr>
          <w:rFonts w:ascii="Calibri" w:hAnsi="Calibri" w:cs="Calibri"/>
          <w:color w:val="000000"/>
          <w:sz w:val="24"/>
          <w:szCs w:val="24"/>
        </w:rPr>
        <w:t>).</w:t>
      </w:r>
      <w:r w:rsidR="00B8348B" w:rsidRPr="00182027">
        <w:rPr>
          <w:rFonts w:ascii="Calibri" w:hAnsi="Calibri" w:cs="Calibri"/>
          <w:color w:val="000000"/>
          <w:sz w:val="24"/>
          <w:szCs w:val="24"/>
        </w:rPr>
        <w:t xml:space="preserve"> These results clearly demonstrated </w:t>
      </w:r>
      <w:r w:rsidR="00BF1210" w:rsidRPr="00182027">
        <w:rPr>
          <w:rFonts w:ascii="Calibri" w:hAnsi="Calibri" w:cs="Calibri"/>
          <w:color w:val="000000"/>
          <w:sz w:val="24"/>
          <w:szCs w:val="24"/>
        </w:rPr>
        <w:t>that the</w:t>
      </w:r>
      <w:r w:rsidR="00B8348B" w:rsidRPr="00182027">
        <w:rPr>
          <w:rFonts w:ascii="Calibri" w:hAnsi="Calibri" w:cs="Calibri"/>
          <w:color w:val="000000"/>
          <w:sz w:val="24"/>
          <w:szCs w:val="24"/>
        </w:rPr>
        <w:t xml:space="preserve"> </w:t>
      </w:r>
      <w:proofErr w:type="spellStart"/>
      <w:r w:rsidR="00B8348B" w:rsidRPr="00182027">
        <w:rPr>
          <w:rFonts w:ascii="Calibri" w:hAnsi="Calibri" w:cs="Calibri"/>
          <w:color w:val="000000"/>
          <w:sz w:val="24"/>
          <w:szCs w:val="24"/>
        </w:rPr>
        <w:t>iTRAQ</w:t>
      </w:r>
      <w:proofErr w:type="spellEnd"/>
      <w:r w:rsidR="00B8348B" w:rsidRPr="00182027">
        <w:rPr>
          <w:rFonts w:ascii="Calibri" w:hAnsi="Calibri" w:cs="Calibri"/>
          <w:color w:val="000000"/>
          <w:sz w:val="24"/>
          <w:szCs w:val="24"/>
        </w:rPr>
        <w:t>-SCX-LC-MS/MS</w:t>
      </w:r>
      <w:r w:rsidR="005D4247" w:rsidRPr="00182027">
        <w:rPr>
          <w:rFonts w:ascii="Calibri" w:hAnsi="Calibri" w:cs="Calibri"/>
          <w:color w:val="000000"/>
          <w:sz w:val="24"/>
          <w:szCs w:val="24"/>
        </w:rPr>
        <w:t xml:space="preserve"> </w:t>
      </w:r>
      <w:r w:rsidR="000D21CE" w:rsidRPr="00182027">
        <w:rPr>
          <w:rFonts w:ascii="Calibri" w:hAnsi="Calibri" w:cs="Calibri"/>
          <w:color w:val="000000"/>
          <w:sz w:val="24"/>
          <w:szCs w:val="24"/>
        </w:rPr>
        <w:t xml:space="preserve">workflow </w:t>
      </w:r>
      <w:r w:rsidR="00B8348B" w:rsidRPr="00182027">
        <w:rPr>
          <w:rFonts w:ascii="Calibri" w:hAnsi="Calibri" w:cs="Calibri"/>
          <w:color w:val="000000"/>
          <w:sz w:val="24"/>
          <w:szCs w:val="24"/>
        </w:rPr>
        <w:t>had good quality control (QC)</w:t>
      </w:r>
      <w:r w:rsidR="000D21CE" w:rsidRPr="00182027">
        <w:rPr>
          <w:rFonts w:ascii="Calibri" w:hAnsi="Calibri" w:cs="Calibri"/>
          <w:color w:val="000000"/>
          <w:sz w:val="24"/>
          <w:szCs w:val="24"/>
        </w:rPr>
        <w:t xml:space="preserve"> and reproducibility</w:t>
      </w:r>
      <w:r w:rsidR="00B8348B" w:rsidRPr="00182027">
        <w:rPr>
          <w:rFonts w:ascii="Calibri" w:hAnsi="Calibri" w:cs="Calibri"/>
          <w:color w:val="000000"/>
          <w:sz w:val="24"/>
          <w:szCs w:val="24"/>
        </w:rPr>
        <w:t>.</w:t>
      </w:r>
    </w:p>
    <w:p w14:paraId="3CAD9361" w14:textId="77777777" w:rsidR="00470626" w:rsidRPr="00182027" w:rsidRDefault="00470626" w:rsidP="00E33BFF">
      <w:pPr>
        <w:adjustRightInd w:val="0"/>
        <w:snapToGrid w:val="0"/>
        <w:rPr>
          <w:rFonts w:ascii="Calibri" w:hAnsi="Calibri" w:cs="Calibri"/>
          <w:color w:val="000000"/>
          <w:sz w:val="24"/>
          <w:szCs w:val="24"/>
        </w:rPr>
      </w:pPr>
    </w:p>
    <w:p w14:paraId="312B3ACF" w14:textId="3F87A32A" w:rsidR="00F40B8B" w:rsidRPr="00182027" w:rsidRDefault="00F40B8B" w:rsidP="00E33BFF">
      <w:pPr>
        <w:adjustRightInd w:val="0"/>
        <w:snapToGrid w:val="0"/>
        <w:rPr>
          <w:rFonts w:ascii="Calibri" w:hAnsi="Calibri" w:cs="Calibri"/>
          <w:b/>
          <w:bCs/>
          <w:color w:val="000000"/>
          <w:sz w:val="24"/>
          <w:szCs w:val="24"/>
        </w:rPr>
      </w:pPr>
      <w:r w:rsidRPr="00182027">
        <w:rPr>
          <w:rFonts w:ascii="Calibri" w:hAnsi="Calibri" w:cs="Calibri"/>
          <w:color w:val="000000"/>
          <w:sz w:val="24"/>
          <w:szCs w:val="24"/>
        </w:rPr>
        <w:t>Quantitative analysis of protein expression levels in glioma neovascular</w:t>
      </w:r>
      <w:r w:rsidR="00AF1DC8" w:rsidRPr="00182027">
        <w:rPr>
          <w:rFonts w:ascii="Calibri" w:hAnsi="Calibri" w:cs="Calibri"/>
          <w:color w:val="000000"/>
          <w:sz w:val="24"/>
          <w:szCs w:val="24"/>
        </w:rPr>
        <w:t xml:space="preserve"> tissues compared to </w:t>
      </w:r>
      <w:r w:rsidRPr="00182027">
        <w:rPr>
          <w:rFonts w:ascii="Calibri" w:hAnsi="Calibri" w:cs="Calibri"/>
          <w:color w:val="000000"/>
          <w:sz w:val="24"/>
          <w:szCs w:val="24"/>
        </w:rPr>
        <w:t xml:space="preserve">control </w:t>
      </w:r>
      <w:proofErr w:type="spellStart"/>
      <w:r w:rsidR="00AF1DC8" w:rsidRPr="00182027">
        <w:rPr>
          <w:rFonts w:ascii="Calibri" w:hAnsi="Calibri" w:cs="Calibri"/>
          <w:color w:val="000000"/>
          <w:sz w:val="24"/>
          <w:szCs w:val="24"/>
        </w:rPr>
        <w:t>micro</w:t>
      </w:r>
      <w:r w:rsidRPr="00182027">
        <w:rPr>
          <w:rFonts w:ascii="Calibri" w:hAnsi="Calibri" w:cs="Calibri"/>
          <w:color w:val="000000"/>
          <w:sz w:val="24"/>
          <w:szCs w:val="24"/>
        </w:rPr>
        <w:t>vessels</w:t>
      </w:r>
      <w:proofErr w:type="spellEnd"/>
      <w:r w:rsidRPr="00182027">
        <w:rPr>
          <w:rFonts w:ascii="Calibri" w:hAnsi="Calibri" w:cs="Calibri"/>
          <w:color w:val="000000"/>
          <w:sz w:val="24"/>
          <w:szCs w:val="24"/>
        </w:rPr>
        <w:t xml:space="preserve"> </w:t>
      </w:r>
      <w:r w:rsidR="00AF1DC8" w:rsidRPr="00182027">
        <w:rPr>
          <w:rFonts w:ascii="Calibri" w:hAnsi="Calibri" w:cs="Calibri"/>
          <w:color w:val="000000"/>
          <w:sz w:val="24"/>
          <w:szCs w:val="24"/>
        </w:rPr>
        <w:t xml:space="preserve">identified 371 </w:t>
      </w:r>
      <w:r w:rsidR="00D07141" w:rsidRPr="00182027">
        <w:rPr>
          <w:rFonts w:ascii="Calibri" w:hAnsi="Calibri" w:cs="Calibri"/>
          <w:color w:val="000000"/>
          <w:sz w:val="24"/>
          <w:szCs w:val="24"/>
        </w:rPr>
        <w:t>differentially expressed proteins (</w:t>
      </w:r>
      <w:r w:rsidR="00AF1DC8" w:rsidRPr="00182027">
        <w:rPr>
          <w:rFonts w:ascii="Calibri" w:hAnsi="Calibri" w:cs="Calibri"/>
          <w:color w:val="000000"/>
          <w:sz w:val="24"/>
          <w:szCs w:val="24"/>
        </w:rPr>
        <w:t>DEPs</w:t>
      </w:r>
      <w:r w:rsidR="00D07141" w:rsidRPr="00182027">
        <w:rPr>
          <w:rFonts w:ascii="Calibri" w:hAnsi="Calibri" w:cs="Calibri"/>
          <w:color w:val="000000"/>
          <w:sz w:val="24"/>
          <w:szCs w:val="24"/>
        </w:rPr>
        <w:t>)</w:t>
      </w:r>
      <w:r w:rsidR="00AF1DC8" w:rsidRPr="00182027">
        <w:rPr>
          <w:rFonts w:ascii="Calibri" w:hAnsi="Calibri" w:cs="Calibri"/>
          <w:color w:val="000000"/>
          <w:sz w:val="24"/>
          <w:szCs w:val="24"/>
        </w:rPr>
        <w:t xml:space="preserve">, including </w:t>
      </w:r>
      <w:r w:rsidRPr="00182027">
        <w:rPr>
          <w:rFonts w:ascii="Calibri" w:hAnsi="Calibri" w:cs="Calibri"/>
          <w:color w:val="000000"/>
          <w:sz w:val="24"/>
          <w:szCs w:val="24"/>
        </w:rPr>
        <w:t xml:space="preserve">170 upregulated </w:t>
      </w:r>
      <w:r w:rsidR="00AF1DC8" w:rsidRPr="00182027">
        <w:rPr>
          <w:rFonts w:ascii="Calibri" w:hAnsi="Calibri" w:cs="Calibri"/>
          <w:color w:val="000000"/>
          <w:sz w:val="24"/>
          <w:szCs w:val="24"/>
        </w:rPr>
        <w:t xml:space="preserve">and </w:t>
      </w:r>
      <w:r w:rsidRPr="00182027">
        <w:rPr>
          <w:rFonts w:ascii="Calibri" w:hAnsi="Calibri" w:cs="Calibri"/>
          <w:color w:val="000000"/>
          <w:sz w:val="24"/>
          <w:szCs w:val="24"/>
        </w:rPr>
        <w:t>201 downregulated</w:t>
      </w:r>
      <w:r w:rsidR="00AF1DC8" w:rsidRPr="00182027">
        <w:rPr>
          <w:rFonts w:ascii="Calibri" w:hAnsi="Calibri" w:cs="Calibri"/>
          <w:color w:val="000000"/>
          <w:sz w:val="24"/>
          <w:szCs w:val="24"/>
        </w:rPr>
        <w:t xml:space="preserve"> (</w:t>
      </w:r>
      <w:r w:rsidR="00493616" w:rsidRPr="00182027">
        <w:rPr>
          <w:rFonts w:ascii="Calibri" w:hAnsi="Calibri" w:cs="Calibri"/>
          <w:b/>
          <w:bCs/>
          <w:color w:val="000000"/>
          <w:sz w:val="24"/>
          <w:szCs w:val="24"/>
        </w:rPr>
        <w:t xml:space="preserve">Figure </w:t>
      </w:r>
      <w:r w:rsidR="0016561F" w:rsidRPr="00182027">
        <w:rPr>
          <w:rFonts w:ascii="Calibri" w:hAnsi="Calibri" w:cs="Calibri"/>
          <w:b/>
          <w:bCs/>
          <w:color w:val="000000"/>
          <w:sz w:val="24"/>
          <w:szCs w:val="24"/>
        </w:rPr>
        <w:t>2</w:t>
      </w:r>
      <w:r w:rsidR="00AF1DC8" w:rsidRPr="004059F2">
        <w:rPr>
          <w:rFonts w:ascii="Calibri" w:hAnsi="Calibri" w:cs="Calibri"/>
          <w:color w:val="000000"/>
          <w:sz w:val="24"/>
          <w:szCs w:val="24"/>
        </w:rPr>
        <w:t>)</w:t>
      </w:r>
      <w:r w:rsidR="008D601A" w:rsidRPr="004059F2">
        <w:rPr>
          <w:rFonts w:ascii="Calibri" w:hAnsi="Calibri" w:cs="Calibri"/>
          <w:color w:val="000000"/>
          <w:sz w:val="24"/>
          <w:szCs w:val="24"/>
        </w:rPr>
        <w:t>.</w:t>
      </w:r>
    </w:p>
    <w:p w14:paraId="14A74246" w14:textId="77777777" w:rsidR="00470626" w:rsidRPr="00182027" w:rsidRDefault="00470626" w:rsidP="00E33BFF">
      <w:pPr>
        <w:adjustRightInd w:val="0"/>
        <w:snapToGrid w:val="0"/>
        <w:rPr>
          <w:rFonts w:ascii="Calibri" w:hAnsi="Calibri" w:cs="Calibri"/>
          <w:color w:val="000000"/>
          <w:sz w:val="24"/>
          <w:szCs w:val="24"/>
        </w:rPr>
      </w:pPr>
    </w:p>
    <w:p w14:paraId="71F565EE" w14:textId="46A720EF" w:rsidR="00DD403A" w:rsidRPr="00182027" w:rsidRDefault="00DD403A" w:rsidP="00E33BFF">
      <w:pPr>
        <w:adjustRightInd w:val="0"/>
        <w:snapToGrid w:val="0"/>
        <w:rPr>
          <w:rFonts w:ascii="Calibri" w:hAnsi="Calibri" w:cs="Calibri"/>
          <w:color w:val="000000"/>
          <w:sz w:val="24"/>
          <w:szCs w:val="24"/>
        </w:rPr>
      </w:pPr>
      <w:r w:rsidRPr="00182027">
        <w:rPr>
          <w:rFonts w:ascii="Calibri" w:hAnsi="Calibri" w:cs="Calibri"/>
          <w:color w:val="000000"/>
          <w:sz w:val="24"/>
          <w:szCs w:val="24"/>
        </w:rPr>
        <w:t>The gene ontology (GO) analysis of those 371 DEPs revealed the functional characteristics of those glioma neovascular DEPs in cellular components (CCs), biological processes (BPs), and molecular functions (MFs) (</w:t>
      </w:r>
      <w:r w:rsidRPr="00182027">
        <w:rPr>
          <w:rFonts w:ascii="Calibri" w:hAnsi="Calibri" w:cs="Calibri"/>
          <w:b/>
          <w:bCs/>
          <w:color w:val="000000"/>
          <w:sz w:val="24"/>
          <w:szCs w:val="24"/>
        </w:rPr>
        <w:t xml:space="preserve">Figure </w:t>
      </w:r>
      <w:r w:rsidR="0016561F" w:rsidRPr="00182027">
        <w:rPr>
          <w:rFonts w:ascii="Calibri" w:hAnsi="Calibri" w:cs="Calibri"/>
          <w:b/>
          <w:bCs/>
          <w:color w:val="000000"/>
          <w:sz w:val="24"/>
          <w:szCs w:val="24"/>
        </w:rPr>
        <w:t>3</w:t>
      </w:r>
      <w:r w:rsidRPr="00182027">
        <w:rPr>
          <w:rFonts w:ascii="Calibri" w:hAnsi="Calibri" w:cs="Calibri"/>
          <w:color w:val="000000"/>
          <w:sz w:val="24"/>
          <w:szCs w:val="24"/>
        </w:rPr>
        <w:t xml:space="preserve">). For CC, </w:t>
      </w:r>
      <w:r w:rsidR="00537EAA" w:rsidRPr="00182027">
        <w:rPr>
          <w:rFonts w:ascii="Calibri" w:hAnsi="Calibri" w:cs="Calibri"/>
          <w:color w:val="000000"/>
          <w:sz w:val="24"/>
          <w:szCs w:val="24"/>
        </w:rPr>
        <w:t>76</w:t>
      </w:r>
      <w:r w:rsidR="00512A8C" w:rsidRPr="00182027">
        <w:rPr>
          <w:rFonts w:ascii="Calibri" w:hAnsi="Calibri" w:cs="Calibri"/>
          <w:color w:val="000000"/>
          <w:sz w:val="24"/>
          <w:szCs w:val="24"/>
        </w:rPr>
        <w:t xml:space="preserve"> statistically significant CCs were identified, including cell-substrate junction, focal adhesion, MHC protein complex, synaptic vesicle, and actin filament.</w:t>
      </w:r>
      <w:r w:rsidRPr="00182027">
        <w:rPr>
          <w:rFonts w:ascii="Calibri" w:hAnsi="Calibri" w:cs="Calibri"/>
          <w:color w:val="000000"/>
          <w:sz w:val="24"/>
          <w:szCs w:val="24"/>
        </w:rPr>
        <w:t xml:space="preserve"> For BP, </w:t>
      </w:r>
      <w:r w:rsidR="00537EAA" w:rsidRPr="00182027">
        <w:rPr>
          <w:rFonts w:ascii="Calibri" w:hAnsi="Calibri" w:cs="Calibri"/>
          <w:color w:val="000000"/>
          <w:sz w:val="24"/>
          <w:szCs w:val="24"/>
        </w:rPr>
        <w:t xml:space="preserve">75 </w:t>
      </w:r>
      <w:r w:rsidR="00512A8C" w:rsidRPr="00182027">
        <w:rPr>
          <w:rFonts w:ascii="Calibri" w:hAnsi="Calibri" w:cs="Calibri"/>
          <w:color w:val="000000"/>
          <w:sz w:val="24"/>
          <w:szCs w:val="24"/>
        </w:rPr>
        <w:t xml:space="preserve">statistically significant BPs were identified, including gas transport, carbon dioxide transport, one-carbon compound transport, </w:t>
      </w:r>
      <w:r w:rsidR="007C3D5F" w:rsidRPr="00182027">
        <w:rPr>
          <w:rFonts w:ascii="Calibri" w:hAnsi="Calibri" w:cs="Calibri"/>
          <w:color w:val="000000"/>
          <w:sz w:val="24"/>
          <w:szCs w:val="24"/>
        </w:rPr>
        <w:t>homotypic cell-cell adhesion, hydrogen peroxide catabolic process, hydrogen peroxide metabolic process, and actin-mediated cell contraction.</w:t>
      </w:r>
      <w:r w:rsidRPr="00182027">
        <w:rPr>
          <w:rFonts w:ascii="Calibri" w:hAnsi="Calibri" w:cs="Calibri"/>
          <w:color w:val="000000"/>
          <w:sz w:val="24"/>
          <w:szCs w:val="24"/>
        </w:rPr>
        <w:t xml:space="preserve"> For MF, </w:t>
      </w:r>
      <w:r w:rsidR="00115F1A" w:rsidRPr="00182027">
        <w:rPr>
          <w:rFonts w:ascii="Calibri" w:hAnsi="Calibri" w:cs="Calibri"/>
          <w:color w:val="000000"/>
          <w:sz w:val="24"/>
          <w:szCs w:val="24"/>
        </w:rPr>
        <w:t>46</w:t>
      </w:r>
      <w:r w:rsidR="007C3D5F" w:rsidRPr="00182027">
        <w:rPr>
          <w:rFonts w:ascii="Calibri" w:hAnsi="Calibri" w:cs="Calibri"/>
          <w:color w:val="000000"/>
          <w:sz w:val="24"/>
          <w:szCs w:val="24"/>
        </w:rPr>
        <w:t xml:space="preserve"> statistically significant MFs were identified, including actin binding, antioxidant activity, cytoskeletal anchor activity, extracellular matrix structural constituent, haptoglobin binding, MHC class II receptor activity, organic acid binding, oxidoreductase activity, acting on peroxide as acceptor, oxygen binding, oxygen carrier activity, and peroxidase activity.</w:t>
      </w:r>
    </w:p>
    <w:p w14:paraId="723003BF" w14:textId="77777777" w:rsidR="00470626" w:rsidRPr="00182027" w:rsidRDefault="00470626" w:rsidP="00E33BFF">
      <w:pPr>
        <w:adjustRightInd w:val="0"/>
        <w:snapToGrid w:val="0"/>
        <w:rPr>
          <w:rFonts w:ascii="Calibri" w:hAnsi="Calibri" w:cs="Calibri"/>
          <w:color w:val="000000"/>
          <w:sz w:val="24"/>
          <w:szCs w:val="24"/>
        </w:rPr>
      </w:pPr>
    </w:p>
    <w:p w14:paraId="408C9F88" w14:textId="423E7C36" w:rsidR="005A5113" w:rsidRPr="00182027" w:rsidRDefault="00DD403A" w:rsidP="00E33BFF">
      <w:pPr>
        <w:adjustRightInd w:val="0"/>
        <w:snapToGrid w:val="0"/>
        <w:rPr>
          <w:rFonts w:ascii="Calibri" w:hAnsi="Calibri" w:cs="Calibri"/>
          <w:color w:val="000000"/>
          <w:sz w:val="24"/>
          <w:szCs w:val="24"/>
        </w:rPr>
      </w:pPr>
      <w:r w:rsidRPr="00182027">
        <w:rPr>
          <w:rFonts w:ascii="Calibri" w:hAnsi="Calibri" w:cs="Calibri"/>
          <w:color w:val="000000"/>
          <w:sz w:val="24"/>
          <w:szCs w:val="24"/>
        </w:rPr>
        <w:t xml:space="preserve">The KEGG pathway analysis of those 371 DEPs identified </w:t>
      </w:r>
      <w:r w:rsidR="005A5113" w:rsidRPr="00182027">
        <w:rPr>
          <w:rFonts w:ascii="Calibri" w:hAnsi="Calibri" w:cs="Calibri"/>
          <w:color w:val="000000" w:themeColor="text1"/>
          <w:sz w:val="24"/>
          <w:szCs w:val="24"/>
        </w:rPr>
        <w:t>23</w:t>
      </w:r>
      <w:r w:rsidR="00780887" w:rsidRPr="00182027">
        <w:rPr>
          <w:rFonts w:ascii="Calibri" w:hAnsi="Calibri" w:cs="Calibri"/>
          <w:color w:val="000000" w:themeColor="text1"/>
          <w:sz w:val="24"/>
          <w:szCs w:val="24"/>
        </w:rPr>
        <w:t xml:space="preserve"> </w:t>
      </w:r>
      <w:r w:rsidRPr="00182027">
        <w:rPr>
          <w:rFonts w:ascii="Calibri" w:hAnsi="Calibri" w:cs="Calibri"/>
          <w:color w:val="000000"/>
          <w:sz w:val="24"/>
          <w:szCs w:val="24"/>
        </w:rPr>
        <w:t>statistically significant signaling pathway changes (</w:t>
      </w:r>
      <w:r w:rsidRPr="00182027">
        <w:rPr>
          <w:rFonts w:ascii="Calibri" w:hAnsi="Calibri" w:cs="Calibri"/>
          <w:b/>
          <w:bCs/>
          <w:color w:val="000000"/>
          <w:sz w:val="24"/>
          <w:szCs w:val="24"/>
        </w:rPr>
        <w:t xml:space="preserve">Figure </w:t>
      </w:r>
      <w:r w:rsidR="0016561F" w:rsidRPr="00182027">
        <w:rPr>
          <w:rFonts w:ascii="Calibri" w:hAnsi="Calibri" w:cs="Calibri"/>
          <w:b/>
          <w:bCs/>
          <w:color w:val="000000"/>
          <w:sz w:val="24"/>
          <w:szCs w:val="24"/>
        </w:rPr>
        <w:t>4</w:t>
      </w:r>
      <w:r w:rsidRPr="00182027">
        <w:rPr>
          <w:rFonts w:ascii="Calibri" w:hAnsi="Calibri" w:cs="Calibri"/>
          <w:color w:val="000000"/>
          <w:sz w:val="24"/>
          <w:szCs w:val="24"/>
        </w:rPr>
        <w:t xml:space="preserve">), including </w:t>
      </w:r>
      <w:r w:rsidR="00436407" w:rsidRPr="00182027">
        <w:rPr>
          <w:rFonts w:ascii="Calibri" w:hAnsi="Calibri" w:cs="Calibri"/>
          <w:color w:val="000000"/>
          <w:sz w:val="24"/>
          <w:szCs w:val="24"/>
        </w:rPr>
        <w:t>cytoskeleton in muscle cells, antigen processing and presentation, phagosome, cell adhesion molecules, motor proteins</w:t>
      </w:r>
      <w:r w:rsidR="005A5113" w:rsidRPr="00182027">
        <w:rPr>
          <w:rFonts w:ascii="Calibri" w:hAnsi="Calibri" w:cs="Calibri"/>
          <w:color w:val="000000"/>
          <w:sz w:val="24"/>
          <w:szCs w:val="24"/>
        </w:rPr>
        <w:t>, spliceosome, PPAR signaling pathway, synaptic vesicle cycle, and pathways of neurodegeneration.</w:t>
      </w:r>
    </w:p>
    <w:p w14:paraId="6557634E" w14:textId="77777777" w:rsidR="00470626" w:rsidRPr="00182027" w:rsidRDefault="00470626" w:rsidP="00E33BFF">
      <w:pPr>
        <w:adjustRightInd w:val="0"/>
        <w:snapToGrid w:val="0"/>
        <w:rPr>
          <w:rFonts w:ascii="Calibri" w:hAnsi="Calibri" w:cs="Calibri"/>
          <w:color w:val="000000"/>
          <w:sz w:val="24"/>
          <w:szCs w:val="24"/>
        </w:rPr>
      </w:pPr>
    </w:p>
    <w:p w14:paraId="1C75589B" w14:textId="1FBB0910" w:rsidR="003116A9" w:rsidRPr="00182027" w:rsidRDefault="008F2CCC" w:rsidP="00E33BFF">
      <w:pPr>
        <w:adjustRightInd w:val="0"/>
        <w:snapToGrid w:val="0"/>
        <w:rPr>
          <w:rFonts w:ascii="Calibri" w:hAnsi="Calibri" w:cs="Calibri"/>
          <w:color w:val="000000"/>
          <w:sz w:val="24"/>
          <w:szCs w:val="24"/>
        </w:rPr>
      </w:pPr>
      <w:r w:rsidRPr="00182027">
        <w:rPr>
          <w:rFonts w:ascii="Calibri" w:hAnsi="Calibri" w:cs="Calibri"/>
          <w:color w:val="000000"/>
          <w:sz w:val="24"/>
          <w:szCs w:val="24"/>
        </w:rPr>
        <w:t xml:space="preserve">The protein-protein interaction (PPI) network analysis of those 371 DEPs identified 25 hub DEPs with four different algorithms </w:t>
      </w:r>
      <w:r w:rsidR="001A3401" w:rsidRPr="00182027">
        <w:rPr>
          <w:rFonts w:ascii="Calibri" w:hAnsi="Calibri" w:cs="Calibri"/>
          <w:color w:val="000000"/>
          <w:sz w:val="24"/>
          <w:szCs w:val="24"/>
        </w:rPr>
        <w:t>[</w:t>
      </w:r>
      <w:r w:rsidRPr="00182027">
        <w:rPr>
          <w:rFonts w:ascii="Calibri" w:hAnsi="Calibri" w:cs="Calibri"/>
          <w:color w:val="000000"/>
          <w:sz w:val="24"/>
          <w:szCs w:val="24"/>
        </w:rPr>
        <w:t xml:space="preserve">degree, </w:t>
      </w:r>
      <w:r w:rsidR="001A3401" w:rsidRPr="00182027">
        <w:rPr>
          <w:rFonts w:ascii="Calibri" w:hAnsi="Calibri" w:cs="Calibri"/>
          <w:sz w:val="24"/>
          <w:szCs w:val="24"/>
        </w:rPr>
        <w:t>MNC (Neighborhood component centrality), MCC (Maximum clique centrality), DMNC (Maximum neighborhood component centrality)</w:t>
      </w:r>
      <w:r w:rsidR="001A3401" w:rsidRPr="00182027">
        <w:rPr>
          <w:rFonts w:ascii="Calibri" w:hAnsi="Calibri" w:cs="Calibri"/>
          <w:color w:val="000000"/>
          <w:sz w:val="24"/>
          <w:szCs w:val="24"/>
        </w:rPr>
        <w:t>]</w:t>
      </w:r>
      <w:r w:rsidRPr="00182027">
        <w:rPr>
          <w:rFonts w:ascii="Calibri" w:hAnsi="Calibri" w:cs="Calibri"/>
          <w:color w:val="000000"/>
          <w:sz w:val="24"/>
          <w:szCs w:val="24"/>
        </w:rPr>
        <w:t xml:space="preserve"> (</w:t>
      </w:r>
      <w:r w:rsidRPr="00182027">
        <w:rPr>
          <w:rFonts w:ascii="Calibri" w:hAnsi="Calibri" w:cs="Calibri"/>
          <w:b/>
          <w:bCs/>
          <w:color w:val="000000"/>
          <w:sz w:val="24"/>
          <w:szCs w:val="24"/>
        </w:rPr>
        <w:t xml:space="preserve">Figure </w:t>
      </w:r>
      <w:r w:rsidR="0016561F" w:rsidRPr="00182027">
        <w:rPr>
          <w:rFonts w:ascii="Calibri" w:hAnsi="Calibri" w:cs="Calibri"/>
          <w:b/>
          <w:bCs/>
          <w:color w:val="000000"/>
          <w:sz w:val="24"/>
          <w:szCs w:val="24"/>
        </w:rPr>
        <w:t>5</w:t>
      </w:r>
      <w:r w:rsidRPr="00182027">
        <w:rPr>
          <w:rFonts w:ascii="Calibri" w:hAnsi="Calibri" w:cs="Calibri"/>
          <w:color w:val="000000"/>
          <w:sz w:val="24"/>
          <w:szCs w:val="24"/>
        </w:rPr>
        <w:t>), including YBX1, HNRNPL, COL3A1, POSTN, GFAP, HNRNPD, RBMX, SRRT, SRSF3, COL1A1, FBN1, U2AF2, SPARC, ALYREF, DLG4, VAMP2, NRXN2, GRIN1, SYN3, SYN1, SYN2, SYT1, TAGLN, CAMK2A, and ACTB, which might play important roles in glioma angiogenesis.</w:t>
      </w:r>
    </w:p>
    <w:p w14:paraId="1682CA5A" w14:textId="2ABC0D87" w:rsidR="0035765D" w:rsidRPr="00182027" w:rsidRDefault="0035765D" w:rsidP="00E33BFF">
      <w:pPr>
        <w:adjustRightInd w:val="0"/>
        <w:snapToGrid w:val="0"/>
        <w:rPr>
          <w:rFonts w:ascii="Calibri" w:hAnsi="Calibri" w:cs="Calibri"/>
          <w:color w:val="000000"/>
          <w:sz w:val="24"/>
          <w:szCs w:val="24"/>
        </w:rPr>
      </w:pPr>
    </w:p>
    <w:p w14:paraId="58FB8D9C" w14:textId="3642D537" w:rsidR="0035765D" w:rsidRPr="00182027" w:rsidRDefault="00470626" w:rsidP="00E33BFF">
      <w:pPr>
        <w:adjustRightInd w:val="0"/>
        <w:snapToGrid w:val="0"/>
        <w:rPr>
          <w:rFonts w:ascii="Calibri" w:hAnsi="Calibri" w:cs="Calibri"/>
          <w:b/>
          <w:bCs/>
          <w:color w:val="000000"/>
          <w:sz w:val="24"/>
          <w:szCs w:val="24"/>
        </w:rPr>
      </w:pPr>
      <w:r w:rsidRPr="00182027">
        <w:rPr>
          <w:rFonts w:ascii="Calibri" w:hAnsi="Calibri" w:cs="Calibri"/>
          <w:b/>
          <w:bCs/>
          <w:color w:val="000000"/>
          <w:sz w:val="24"/>
          <w:szCs w:val="24"/>
        </w:rPr>
        <w:lastRenderedPageBreak/>
        <w:t xml:space="preserve">FIGURE </w:t>
      </w:r>
      <w:r w:rsidR="00D56F33">
        <w:rPr>
          <w:rFonts w:ascii="Calibri" w:hAnsi="Calibri" w:cs="Calibri"/>
          <w:b/>
          <w:bCs/>
          <w:color w:val="000000"/>
          <w:sz w:val="24"/>
          <w:szCs w:val="24"/>
        </w:rPr>
        <w:t xml:space="preserve">AND TABLE </w:t>
      </w:r>
      <w:r w:rsidRPr="00182027">
        <w:rPr>
          <w:rFonts w:ascii="Calibri" w:hAnsi="Calibri" w:cs="Calibri"/>
          <w:b/>
          <w:bCs/>
          <w:color w:val="000000"/>
          <w:sz w:val="24"/>
          <w:szCs w:val="24"/>
        </w:rPr>
        <w:t>LEGENDS:</w:t>
      </w:r>
    </w:p>
    <w:p w14:paraId="1BB8D40D" w14:textId="77777777" w:rsidR="00470626" w:rsidRPr="00182027" w:rsidRDefault="00470626" w:rsidP="00E33BFF">
      <w:pPr>
        <w:adjustRightInd w:val="0"/>
        <w:snapToGrid w:val="0"/>
        <w:rPr>
          <w:rFonts w:ascii="Calibri" w:hAnsi="Calibri" w:cs="Calibri"/>
          <w:b/>
          <w:bCs/>
          <w:sz w:val="24"/>
          <w:szCs w:val="24"/>
        </w:rPr>
      </w:pPr>
    </w:p>
    <w:p w14:paraId="2389AEEF" w14:textId="7085DA5D" w:rsidR="004660F4" w:rsidRPr="00182027" w:rsidRDefault="004660F4" w:rsidP="00E33BFF">
      <w:pPr>
        <w:adjustRightInd w:val="0"/>
        <w:snapToGrid w:val="0"/>
        <w:rPr>
          <w:rFonts w:ascii="Calibri" w:hAnsi="Calibri" w:cs="Calibri"/>
          <w:sz w:val="24"/>
          <w:szCs w:val="24"/>
        </w:rPr>
      </w:pPr>
      <w:r w:rsidRPr="00182027">
        <w:rPr>
          <w:rFonts w:ascii="Calibri" w:hAnsi="Calibri" w:cs="Calibri"/>
          <w:b/>
          <w:bCs/>
          <w:sz w:val="24"/>
          <w:szCs w:val="24"/>
        </w:rPr>
        <w:t xml:space="preserve">Figure </w:t>
      </w:r>
      <w:r w:rsidR="00125613" w:rsidRPr="00182027">
        <w:rPr>
          <w:rFonts w:ascii="Calibri" w:hAnsi="Calibri" w:cs="Calibri"/>
          <w:b/>
          <w:bCs/>
          <w:sz w:val="24"/>
          <w:szCs w:val="24"/>
        </w:rPr>
        <w:t>1</w:t>
      </w:r>
      <w:r w:rsidRPr="00182027">
        <w:rPr>
          <w:rFonts w:ascii="Calibri" w:hAnsi="Calibri" w:cs="Calibri"/>
          <w:b/>
          <w:bCs/>
          <w:sz w:val="24"/>
          <w:szCs w:val="24"/>
        </w:rPr>
        <w:t xml:space="preserve">: </w:t>
      </w:r>
      <w:r w:rsidRPr="00FD6A19">
        <w:rPr>
          <w:rFonts w:ascii="Calibri" w:hAnsi="Calibri" w:cs="Calibri"/>
          <w:b/>
          <w:bCs/>
          <w:sz w:val="24"/>
          <w:szCs w:val="24"/>
        </w:rPr>
        <w:t xml:space="preserve">Quality control of </w:t>
      </w:r>
      <w:proofErr w:type="spellStart"/>
      <w:r w:rsidRPr="00FD6A19">
        <w:rPr>
          <w:rFonts w:ascii="Calibri" w:hAnsi="Calibri" w:cs="Calibri"/>
          <w:b/>
          <w:bCs/>
          <w:sz w:val="24"/>
          <w:szCs w:val="24"/>
        </w:rPr>
        <w:t>iTRAQ</w:t>
      </w:r>
      <w:proofErr w:type="spellEnd"/>
      <w:r w:rsidRPr="00FD6A19">
        <w:rPr>
          <w:rFonts w:ascii="Calibri" w:hAnsi="Calibri" w:cs="Calibri"/>
          <w:b/>
          <w:bCs/>
          <w:sz w:val="24"/>
          <w:szCs w:val="24"/>
        </w:rPr>
        <w:t>-SCX-LC-MS/MS workflow</w:t>
      </w:r>
      <w:r w:rsidRPr="00182027">
        <w:rPr>
          <w:rFonts w:ascii="Calibri" w:hAnsi="Calibri" w:cs="Calibri"/>
          <w:sz w:val="24"/>
          <w:szCs w:val="24"/>
        </w:rPr>
        <w:t xml:space="preserve">. </w:t>
      </w:r>
      <w:r w:rsidR="00FD6A19">
        <w:rPr>
          <w:rFonts w:ascii="Calibri" w:hAnsi="Calibri" w:cs="Calibri"/>
          <w:sz w:val="24"/>
          <w:szCs w:val="24"/>
        </w:rPr>
        <w:t>(</w:t>
      </w:r>
      <w:r w:rsidRPr="00FD6A19">
        <w:rPr>
          <w:rFonts w:ascii="Calibri" w:hAnsi="Calibri" w:cs="Calibri"/>
          <w:b/>
          <w:bCs/>
          <w:sz w:val="24"/>
          <w:szCs w:val="24"/>
        </w:rPr>
        <w:t>A</w:t>
      </w:r>
      <w:r w:rsidR="00FD6A19">
        <w:rPr>
          <w:rFonts w:ascii="Calibri" w:hAnsi="Calibri" w:cs="Calibri"/>
          <w:sz w:val="24"/>
          <w:szCs w:val="24"/>
        </w:rPr>
        <w:t>)</w:t>
      </w:r>
      <w:r w:rsidRPr="00182027">
        <w:rPr>
          <w:rFonts w:ascii="Calibri" w:hAnsi="Calibri" w:cs="Calibri"/>
          <w:sz w:val="24"/>
          <w:szCs w:val="24"/>
        </w:rPr>
        <w:t xml:space="preserve"> The distribution of mass deviation of identified peptides. </w:t>
      </w:r>
      <w:r w:rsidR="00FD6A19">
        <w:rPr>
          <w:rFonts w:ascii="Calibri" w:hAnsi="Calibri" w:cs="Calibri"/>
          <w:sz w:val="24"/>
          <w:szCs w:val="24"/>
        </w:rPr>
        <w:t>(</w:t>
      </w:r>
      <w:r w:rsidRPr="00FD6A19">
        <w:rPr>
          <w:rFonts w:ascii="Calibri" w:hAnsi="Calibri" w:cs="Calibri"/>
          <w:b/>
          <w:bCs/>
          <w:sz w:val="24"/>
          <w:szCs w:val="24"/>
        </w:rPr>
        <w:t>B</w:t>
      </w:r>
      <w:r w:rsidR="00FD6A19">
        <w:rPr>
          <w:rFonts w:ascii="Calibri" w:hAnsi="Calibri" w:cs="Calibri"/>
          <w:sz w:val="24"/>
          <w:szCs w:val="24"/>
        </w:rPr>
        <w:t>)</w:t>
      </w:r>
      <w:r w:rsidRPr="00182027">
        <w:rPr>
          <w:rFonts w:ascii="Calibri" w:hAnsi="Calibri" w:cs="Calibri"/>
          <w:sz w:val="24"/>
          <w:szCs w:val="24"/>
        </w:rPr>
        <w:t xml:space="preserve"> The distribution of the length of identified peptides. </w:t>
      </w:r>
      <w:r w:rsidR="00FD6A19">
        <w:rPr>
          <w:rFonts w:ascii="Calibri" w:hAnsi="Calibri" w:cs="Calibri"/>
          <w:sz w:val="24"/>
          <w:szCs w:val="24"/>
        </w:rPr>
        <w:t>(</w:t>
      </w:r>
      <w:r w:rsidRPr="00FD6A19">
        <w:rPr>
          <w:rFonts w:ascii="Calibri" w:hAnsi="Calibri" w:cs="Calibri"/>
          <w:b/>
          <w:bCs/>
          <w:sz w:val="24"/>
          <w:szCs w:val="24"/>
        </w:rPr>
        <w:t>C</w:t>
      </w:r>
      <w:r w:rsidR="00FD6A19">
        <w:rPr>
          <w:rFonts w:ascii="Calibri" w:hAnsi="Calibri" w:cs="Calibri"/>
          <w:sz w:val="24"/>
          <w:szCs w:val="24"/>
        </w:rPr>
        <w:t>)</w:t>
      </w:r>
      <w:r w:rsidRPr="00182027">
        <w:rPr>
          <w:rFonts w:ascii="Calibri" w:hAnsi="Calibri" w:cs="Calibri"/>
          <w:sz w:val="24"/>
          <w:szCs w:val="24"/>
        </w:rPr>
        <w:t xml:space="preserve"> The distribution of </w:t>
      </w:r>
      <w:r w:rsidR="00FD6A19">
        <w:rPr>
          <w:rFonts w:ascii="Calibri" w:hAnsi="Calibri" w:cs="Calibri"/>
          <w:sz w:val="24"/>
          <w:szCs w:val="24"/>
        </w:rPr>
        <w:t xml:space="preserve">the </w:t>
      </w:r>
      <w:r w:rsidRPr="00182027">
        <w:rPr>
          <w:rFonts w:ascii="Calibri" w:hAnsi="Calibri" w:cs="Calibri"/>
          <w:sz w:val="24"/>
          <w:szCs w:val="24"/>
        </w:rPr>
        <w:t xml:space="preserve">relative mass of identified proteins. </w:t>
      </w:r>
      <w:r w:rsidR="00FD6A19">
        <w:rPr>
          <w:rFonts w:ascii="Calibri" w:hAnsi="Calibri" w:cs="Calibri"/>
          <w:sz w:val="24"/>
          <w:szCs w:val="24"/>
        </w:rPr>
        <w:t>(</w:t>
      </w:r>
      <w:r w:rsidRPr="00FD6A19">
        <w:rPr>
          <w:rFonts w:ascii="Calibri" w:hAnsi="Calibri" w:cs="Calibri"/>
          <w:b/>
          <w:bCs/>
          <w:sz w:val="24"/>
          <w:szCs w:val="24"/>
        </w:rPr>
        <w:t>D</w:t>
      </w:r>
      <w:r w:rsidR="00FD6A19">
        <w:rPr>
          <w:rFonts w:ascii="Calibri" w:hAnsi="Calibri" w:cs="Calibri"/>
          <w:sz w:val="24"/>
          <w:szCs w:val="24"/>
        </w:rPr>
        <w:t>)</w:t>
      </w:r>
      <w:r w:rsidRPr="00182027">
        <w:rPr>
          <w:rFonts w:ascii="Calibri" w:hAnsi="Calibri" w:cs="Calibri"/>
          <w:sz w:val="24"/>
          <w:szCs w:val="24"/>
        </w:rPr>
        <w:t xml:space="preserve"> The distribution of </w:t>
      </w:r>
      <w:r w:rsidR="00FD6A19">
        <w:rPr>
          <w:rFonts w:ascii="Calibri" w:hAnsi="Calibri" w:cs="Calibri"/>
          <w:sz w:val="24"/>
          <w:szCs w:val="24"/>
        </w:rPr>
        <w:t xml:space="preserve">the </w:t>
      </w:r>
      <w:r w:rsidRPr="00182027">
        <w:rPr>
          <w:rFonts w:ascii="Calibri" w:hAnsi="Calibri" w:cs="Calibri"/>
          <w:sz w:val="24"/>
          <w:szCs w:val="24"/>
        </w:rPr>
        <w:t>isoelectric point of identified proteins.</w:t>
      </w:r>
    </w:p>
    <w:p w14:paraId="6DA27C62" w14:textId="77777777" w:rsidR="00470626" w:rsidRPr="00182027" w:rsidRDefault="00470626" w:rsidP="00E33BFF">
      <w:pPr>
        <w:adjustRightInd w:val="0"/>
        <w:snapToGrid w:val="0"/>
        <w:rPr>
          <w:rFonts w:ascii="Calibri" w:hAnsi="Calibri" w:cs="Calibri"/>
          <w:b/>
          <w:bCs/>
          <w:sz w:val="24"/>
          <w:szCs w:val="24"/>
        </w:rPr>
      </w:pPr>
    </w:p>
    <w:p w14:paraId="58287086" w14:textId="0F9F4EE6" w:rsidR="0035765D" w:rsidRPr="00182027" w:rsidRDefault="0035765D" w:rsidP="00E33BFF">
      <w:pPr>
        <w:adjustRightInd w:val="0"/>
        <w:snapToGrid w:val="0"/>
        <w:rPr>
          <w:rFonts w:ascii="Calibri" w:hAnsi="Calibri" w:cs="Calibri"/>
          <w:sz w:val="24"/>
          <w:szCs w:val="24"/>
        </w:rPr>
      </w:pPr>
      <w:r w:rsidRPr="00182027">
        <w:rPr>
          <w:rFonts w:ascii="Calibri" w:hAnsi="Calibri" w:cs="Calibri"/>
          <w:b/>
          <w:bCs/>
          <w:sz w:val="24"/>
          <w:szCs w:val="24"/>
        </w:rPr>
        <w:t xml:space="preserve">Figure </w:t>
      </w:r>
      <w:r w:rsidR="00125613" w:rsidRPr="00182027">
        <w:rPr>
          <w:rFonts w:ascii="Calibri" w:hAnsi="Calibri" w:cs="Calibri"/>
          <w:b/>
          <w:bCs/>
          <w:sz w:val="24"/>
          <w:szCs w:val="24"/>
        </w:rPr>
        <w:t>2</w:t>
      </w:r>
      <w:r w:rsidRPr="00182027">
        <w:rPr>
          <w:rFonts w:ascii="Calibri" w:hAnsi="Calibri" w:cs="Calibri"/>
          <w:b/>
          <w:bCs/>
          <w:sz w:val="24"/>
          <w:szCs w:val="24"/>
        </w:rPr>
        <w:t xml:space="preserve">: </w:t>
      </w:r>
      <w:r w:rsidRPr="009B7768">
        <w:rPr>
          <w:rFonts w:ascii="Calibri" w:hAnsi="Calibri" w:cs="Calibri"/>
          <w:b/>
          <w:bCs/>
          <w:sz w:val="24"/>
          <w:szCs w:val="24"/>
        </w:rPr>
        <w:t>DEPs in glioma neovascular tissues compared to controls</w:t>
      </w:r>
      <w:r w:rsidRPr="00182027">
        <w:rPr>
          <w:rFonts w:ascii="Calibri" w:hAnsi="Calibri" w:cs="Calibri"/>
          <w:sz w:val="24"/>
          <w:szCs w:val="24"/>
        </w:rPr>
        <w:t>. DEPs: differentially expressed proteins.</w:t>
      </w:r>
    </w:p>
    <w:p w14:paraId="746BE8E2" w14:textId="77777777" w:rsidR="00470626" w:rsidRPr="00182027" w:rsidRDefault="00470626" w:rsidP="00E33BFF">
      <w:pPr>
        <w:adjustRightInd w:val="0"/>
        <w:snapToGrid w:val="0"/>
        <w:rPr>
          <w:rFonts w:ascii="Calibri" w:hAnsi="Calibri" w:cs="Calibri"/>
          <w:b/>
          <w:bCs/>
          <w:sz w:val="24"/>
          <w:szCs w:val="24"/>
        </w:rPr>
      </w:pPr>
    </w:p>
    <w:p w14:paraId="2271A125" w14:textId="458E5218" w:rsidR="0035765D" w:rsidRPr="00182027" w:rsidRDefault="0035765D" w:rsidP="00E33BFF">
      <w:pPr>
        <w:adjustRightInd w:val="0"/>
        <w:snapToGrid w:val="0"/>
        <w:rPr>
          <w:rFonts w:ascii="Calibri" w:hAnsi="Calibri" w:cs="Calibri"/>
          <w:sz w:val="24"/>
          <w:szCs w:val="24"/>
        </w:rPr>
      </w:pPr>
      <w:r w:rsidRPr="00182027">
        <w:rPr>
          <w:rFonts w:ascii="Calibri" w:hAnsi="Calibri" w:cs="Calibri"/>
          <w:b/>
          <w:bCs/>
          <w:sz w:val="24"/>
          <w:szCs w:val="24"/>
        </w:rPr>
        <w:t xml:space="preserve">Figure </w:t>
      </w:r>
      <w:r w:rsidR="00125613" w:rsidRPr="00182027">
        <w:rPr>
          <w:rFonts w:ascii="Calibri" w:hAnsi="Calibri" w:cs="Calibri"/>
          <w:b/>
          <w:bCs/>
          <w:sz w:val="24"/>
          <w:szCs w:val="24"/>
        </w:rPr>
        <w:t>3</w:t>
      </w:r>
      <w:r w:rsidRPr="00182027">
        <w:rPr>
          <w:rFonts w:ascii="Calibri" w:hAnsi="Calibri" w:cs="Calibri"/>
          <w:b/>
          <w:bCs/>
          <w:sz w:val="24"/>
          <w:szCs w:val="24"/>
        </w:rPr>
        <w:t xml:space="preserve">: </w:t>
      </w:r>
      <w:r w:rsidRPr="009B7768">
        <w:rPr>
          <w:rFonts w:ascii="Calibri" w:hAnsi="Calibri" w:cs="Calibri"/>
          <w:b/>
          <w:bCs/>
          <w:sz w:val="24"/>
          <w:szCs w:val="24"/>
        </w:rPr>
        <w:t>Functional characteristics (BPs, CCs, and MFs) of neovascular DEPs in glioma angiogenesis</w:t>
      </w:r>
      <w:r w:rsidRPr="00182027">
        <w:rPr>
          <w:rFonts w:ascii="Calibri" w:hAnsi="Calibri" w:cs="Calibri"/>
          <w:sz w:val="24"/>
          <w:szCs w:val="24"/>
        </w:rPr>
        <w:t>.</w:t>
      </w:r>
    </w:p>
    <w:p w14:paraId="466C8326" w14:textId="77777777" w:rsidR="00470626" w:rsidRPr="00182027" w:rsidRDefault="00470626" w:rsidP="00E33BFF">
      <w:pPr>
        <w:adjustRightInd w:val="0"/>
        <w:snapToGrid w:val="0"/>
        <w:rPr>
          <w:rFonts w:ascii="Calibri" w:hAnsi="Calibri" w:cs="Calibri"/>
          <w:b/>
          <w:bCs/>
          <w:sz w:val="24"/>
          <w:szCs w:val="24"/>
        </w:rPr>
      </w:pPr>
    </w:p>
    <w:p w14:paraId="7C3FC175" w14:textId="49F57A2F" w:rsidR="0035765D" w:rsidRPr="00182027" w:rsidRDefault="0035765D" w:rsidP="00E33BFF">
      <w:pPr>
        <w:adjustRightInd w:val="0"/>
        <w:snapToGrid w:val="0"/>
        <w:rPr>
          <w:rFonts w:ascii="Calibri" w:hAnsi="Calibri" w:cs="Calibri"/>
          <w:sz w:val="24"/>
          <w:szCs w:val="24"/>
        </w:rPr>
      </w:pPr>
      <w:r w:rsidRPr="00182027">
        <w:rPr>
          <w:rFonts w:ascii="Calibri" w:hAnsi="Calibri" w:cs="Calibri"/>
          <w:b/>
          <w:bCs/>
          <w:sz w:val="24"/>
          <w:szCs w:val="24"/>
        </w:rPr>
        <w:t xml:space="preserve">Figure </w:t>
      </w:r>
      <w:r w:rsidR="00125613" w:rsidRPr="00182027">
        <w:rPr>
          <w:rFonts w:ascii="Calibri" w:hAnsi="Calibri" w:cs="Calibri"/>
          <w:b/>
          <w:bCs/>
          <w:sz w:val="24"/>
          <w:szCs w:val="24"/>
        </w:rPr>
        <w:t>4</w:t>
      </w:r>
      <w:r w:rsidRPr="00182027">
        <w:rPr>
          <w:rFonts w:ascii="Calibri" w:hAnsi="Calibri" w:cs="Calibri"/>
          <w:b/>
          <w:bCs/>
          <w:sz w:val="24"/>
          <w:szCs w:val="24"/>
        </w:rPr>
        <w:t xml:space="preserve">: </w:t>
      </w:r>
      <w:r w:rsidRPr="007B12F6">
        <w:rPr>
          <w:rFonts w:ascii="Calibri" w:hAnsi="Calibri" w:cs="Calibri"/>
          <w:b/>
          <w:bCs/>
          <w:sz w:val="24"/>
          <w:szCs w:val="24"/>
        </w:rPr>
        <w:t xml:space="preserve">Statistically significant signaling pathways </w:t>
      </w:r>
      <w:r w:rsidR="007B12F6" w:rsidRPr="007B12F6">
        <w:rPr>
          <w:rFonts w:ascii="Calibri" w:hAnsi="Calibri" w:cs="Calibri"/>
          <w:b/>
          <w:bCs/>
          <w:sz w:val="24"/>
          <w:szCs w:val="24"/>
        </w:rPr>
        <w:t>in which</w:t>
      </w:r>
      <w:r w:rsidRPr="007B12F6">
        <w:rPr>
          <w:rFonts w:ascii="Calibri" w:hAnsi="Calibri" w:cs="Calibri"/>
          <w:b/>
          <w:bCs/>
          <w:sz w:val="24"/>
          <w:szCs w:val="24"/>
        </w:rPr>
        <w:t xml:space="preserve"> neovascular DEPs were involved in glioma angiogenesis</w:t>
      </w:r>
      <w:r w:rsidRPr="00182027">
        <w:rPr>
          <w:rFonts w:ascii="Calibri" w:hAnsi="Calibri" w:cs="Calibri"/>
          <w:sz w:val="24"/>
          <w:szCs w:val="24"/>
        </w:rPr>
        <w:t>.</w:t>
      </w:r>
    </w:p>
    <w:p w14:paraId="37CFD8F8" w14:textId="77777777" w:rsidR="00470626" w:rsidRPr="00182027" w:rsidRDefault="00470626" w:rsidP="00E33BFF">
      <w:pPr>
        <w:adjustRightInd w:val="0"/>
        <w:snapToGrid w:val="0"/>
        <w:rPr>
          <w:rFonts w:ascii="Calibri" w:hAnsi="Calibri" w:cs="Calibri"/>
          <w:b/>
          <w:bCs/>
          <w:sz w:val="24"/>
          <w:szCs w:val="24"/>
        </w:rPr>
      </w:pPr>
    </w:p>
    <w:p w14:paraId="0D0CDC2D" w14:textId="2348B837" w:rsidR="0035765D" w:rsidRPr="00182027" w:rsidRDefault="0035765D" w:rsidP="00E33BFF">
      <w:pPr>
        <w:adjustRightInd w:val="0"/>
        <w:snapToGrid w:val="0"/>
        <w:rPr>
          <w:rFonts w:ascii="Calibri" w:hAnsi="Calibri" w:cs="Calibri"/>
          <w:sz w:val="24"/>
          <w:szCs w:val="24"/>
        </w:rPr>
      </w:pPr>
      <w:r w:rsidRPr="00182027">
        <w:rPr>
          <w:rFonts w:ascii="Calibri" w:hAnsi="Calibri" w:cs="Calibri"/>
          <w:b/>
          <w:bCs/>
          <w:sz w:val="24"/>
          <w:szCs w:val="24"/>
        </w:rPr>
        <w:t xml:space="preserve">Figure </w:t>
      </w:r>
      <w:r w:rsidR="00125613" w:rsidRPr="00182027">
        <w:rPr>
          <w:rFonts w:ascii="Calibri" w:hAnsi="Calibri" w:cs="Calibri"/>
          <w:b/>
          <w:bCs/>
          <w:sz w:val="24"/>
          <w:szCs w:val="24"/>
        </w:rPr>
        <w:t>5</w:t>
      </w:r>
      <w:r w:rsidRPr="00182027">
        <w:rPr>
          <w:rFonts w:ascii="Calibri" w:hAnsi="Calibri" w:cs="Calibri"/>
          <w:b/>
          <w:bCs/>
          <w:sz w:val="24"/>
          <w:szCs w:val="24"/>
        </w:rPr>
        <w:t xml:space="preserve">: </w:t>
      </w:r>
      <w:r w:rsidRPr="004A3E93">
        <w:rPr>
          <w:rFonts w:ascii="Calibri" w:hAnsi="Calibri" w:cs="Calibri"/>
          <w:b/>
          <w:bCs/>
          <w:sz w:val="24"/>
          <w:szCs w:val="24"/>
        </w:rPr>
        <w:t>PPI network analysis of DEPs and hub DEPs in glioma neovascular tissues</w:t>
      </w:r>
      <w:r w:rsidRPr="00182027">
        <w:rPr>
          <w:rFonts w:ascii="Calibri" w:hAnsi="Calibri" w:cs="Calibri"/>
          <w:sz w:val="24"/>
          <w:szCs w:val="24"/>
        </w:rPr>
        <w:t>. DEPs: differentially expressed proteins. MNC: Neighborhood component centrality. MCC: Maximum clique centrality. DMNC: Maximum neighborhood component centrality.</w:t>
      </w:r>
    </w:p>
    <w:p w14:paraId="0F22C7E6" w14:textId="77777777" w:rsidR="0090045A" w:rsidRPr="00182027" w:rsidRDefault="0090045A" w:rsidP="00E33BFF">
      <w:pPr>
        <w:adjustRightInd w:val="0"/>
        <w:snapToGrid w:val="0"/>
        <w:rPr>
          <w:rFonts w:ascii="Calibri" w:hAnsi="Calibri" w:cs="Calibri"/>
          <w:sz w:val="24"/>
          <w:szCs w:val="24"/>
        </w:rPr>
      </w:pPr>
    </w:p>
    <w:p w14:paraId="7F7F94B8" w14:textId="5D55A582" w:rsidR="0090045A" w:rsidRPr="00182027" w:rsidRDefault="0090045A" w:rsidP="00E33BFF">
      <w:pPr>
        <w:adjustRightInd w:val="0"/>
        <w:snapToGrid w:val="0"/>
        <w:rPr>
          <w:rFonts w:ascii="Calibri" w:hAnsi="Calibri" w:cs="Calibri"/>
          <w:color w:val="000000"/>
          <w:sz w:val="24"/>
          <w:szCs w:val="24"/>
        </w:rPr>
      </w:pPr>
      <w:r w:rsidRPr="00182027">
        <w:rPr>
          <w:rFonts w:ascii="Calibri" w:hAnsi="Calibri" w:cs="Calibri"/>
          <w:b/>
          <w:bCs/>
          <w:sz w:val="24"/>
          <w:szCs w:val="24"/>
        </w:rPr>
        <w:t xml:space="preserve">Table 1: </w:t>
      </w:r>
      <w:r w:rsidRPr="009F17B6">
        <w:rPr>
          <w:rFonts w:ascii="Calibri" w:hAnsi="Calibri" w:cs="Calibri"/>
          <w:b/>
          <w:bCs/>
          <w:color w:val="000000"/>
          <w:sz w:val="24"/>
          <w:szCs w:val="24"/>
        </w:rPr>
        <w:t>Reagent formulation for BCA protein concentration assay</w:t>
      </w:r>
      <w:r w:rsidRPr="00182027">
        <w:rPr>
          <w:rFonts w:ascii="Calibri" w:hAnsi="Calibri" w:cs="Calibri"/>
          <w:color w:val="000000"/>
          <w:sz w:val="24"/>
          <w:szCs w:val="24"/>
        </w:rPr>
        <w:t>. Std = standard.</w:t>
      </w:r>
    </w:p>
    <w:p w14:paraId="60F58ABB" w14:textId="77777777" w:rsidR="0090045A" w:rsidRPr="00182027" w:rsidRDefault="0090045A" w:rsidP="00E33BFF">
      <w:pPr>
        <w:adjustRightInd w:val="0"/>
        <w:snapToGrid w:val="0"/>
        <w:rPr>
          <w:rFonts w:ascii="Calibri" w:hAnsi="Calibri" w:cs="Calibri"/>
          <w:color w:val="000000"/>
          <w:sz w:val="24"/>
          <w:szCs w:val="24"/>
        </w:rPr>
      </w:pPr>
    </w:p>
    <w:p w14:paraId="41814DD8" w14:textId="3E5C474A" w:rsidR="0090045A" w:rsidRPr="00182027" w:rsidRDefault="0090045A" w:rsidP="00E33BFF">
      <w:pPr>
        <w:adjustRightInd w:val="0"/>
        <w:snapToGrid w:val="0"/>
        <w:rPr>
          <w:rFonts w:ascii="Calibri" w:hAnsi="Calibri" w:cs="Calibri"/>
          <w:sz w:val="24"/>
          <w:szCs w:val="24"/>
        </w:rPr>
      </w:pPr>
      <w:r w:rsidRPr="00182027">
        <w:rPr>
          <w:rFonts w:ascii="Calibri" w:hAnsi="Calibri" w:cs="Calibri"/>
          <w:b/>
          <w:bCs/>
          <w:sz w:val="24"/>
          <w:szCs w:val="24"/>
        </w:rPr>
        <w:t>Table 2:</w:t>
      </w:r>
      <w:r w:rsidRPr="00182027">
        <w:rPr>
          <w:rFonts w:ascii="Calibri" w:hAnsi="Calibri" w:cs="Calibri"/>
          <w:sz w:val="24"/>
          <w:szCs w:val="24"/>
          <w:shd w:val="clear" w:color="auto" w:fill="F6F6F6"/>
        </w:rPr>
        <w:t xml:space="preserve"> </w:t>
      </w:r>
      <w:r w:rsidRPr="00182027">
        <w:rPr>
          <w:rFonts w:ascii="Calibri" w:hAnsi="Calibri" w:cs="Calibri"/>
          <w:sz w:val="24"/>
          <w:szCs w:val="24"/>
        </w:rPr>
        <w:t>​</w:t>
      </w:r>
      <w:proofErr w:type="spellStart"/>
      <w:r w:rsidRPr="009F17B6">
        <w:rPr>
          <w:rFonts w:ascii="Calibri" w:hAnsi="Calibri" w:cs="Calibri"/>
          <w:b/>
          <w:bCs/>
          <w:sz w:val="24"/>
          <w:szCs w:val="24"/>
        </w:rPr>
        <w:t>iTRAQ</w:t>
      </w:r>
      <w:proofErr w:type="spellEnd"/>
      <w:r w:rsidRPr="009F17B6">
        <w:rPr>
          <w:rFonts w:ascii="Calibri" w:hAnsi="Calibri" w:cs="Calibri"/>
          <w:b/>
          <w:bCs/>
          <w:sz w:val="24"/>
          <w:szCs w:val="24"/>
        </w:rPr>
        <w:t xml:space="preserve"> labeling of samples</w:t>
      </w:r>
      <w:r w:rsidRPr="00182027">
        <w:rPr>
          <w:rFonts w:ascii="Calibri" w:hAnsi="Calibri" w:cs="Calibri"/>
          <w:sz w:val="24"/>
          <w:szCs w:val="24"/>
        </w:rPr>
        <w:t>.</w:t>
      </w:r>
    </w:p>
    <w:p w14:paraId="3518EA7B" w14:textId="77777777" w:rsidR="0090045A" w:rsidRPr="00182027" w:rsidRDefault="0090045A" w:rsidP="00E33BFF">
      <w:pPr>
        <w:adjustRightInd w:val="0"/>
        <w:snapToGrid w:val="0"/>
        <w:rPr>
          <w:rFonts w:ascii="Calibri" w:hAnsi="Calibri" w:cs="Calibri"/>
          <w:color w:val="000000"/>
          <w:sz w:val="24"/>
          <w:szCs w:val="24"/>
        </w:rPr>
      </w:pPr>
    </w:p>
    <w:p w14:paraId="52140517" w14:textId="6E499D9B" w:rsidR="0090045A" w:rsidRPr="00182027" w:rsidRDefault="0090045A" w:rsidP="00E33BFF">
      <w:pPr>
        <w:adjustRightInd w:val="0"/>
        <w:snapToGrid w:val="0"/>
        <w:rPr>
          <w:rFonts w:ascii="Calibri" w:hAnsi="Calibri" w:cs="Calibri"/>
          <w:b/>
          <w:bCs/>
          <w:sz w:val="24"/>
          <w:szCs w:val="24"/>
        </w:rPr>
      </w:pPr>
      <w:r w:rsidRPr="00182027">
        <w:rPr>
          <w:rFonts w:ascii="Calibri" w:hAnsi="Calibri" w:cs="Calibri"/>
          <w:b/>
          <w:bCs/>
          <w:sz w:val="24"/>
          <w:szCs w:val="24"/>
        </w:rPr>
        <w:t>Table 3:</w:t>
      </w:r>
      <w:r w:rsidRPr="00182027">
        <w:rPr>
          <w:rFonts w:ascii="Calibri" w:hAnsi="Calibri" w:cs="Calibri"/>
          <w:b/>
          <w:bCs/>
          <w:sz w:val="24"/>
          <w:szCs w:val="24"/>
          <w:bdr w:val="none" w:sz="0" w:space="0" w:color="auto" w:frame="1"/>
          <w:shd w:val="clear" w:color="auto" w:fill="F6F6F6"/>
        </w:rPr>
        <w:t xml:space="preserve"> </w:t>
      </w:r>
      <w:r w:rsidRPr="009F17B6">
        <w:rPr>
          <w:rFonts w:ascii="Calibri" w:hAnsi="Calibri" w:cs="Calibri"/>
          <w:b/>
          <w:bCs/>
          <w:sz w:val="24"/>
          <w:szCs w:val="24"/>
        </w:rPr>
        <w:t>Mascot identification parameters</w:t>
      </w:r>
      <w:r w:rsidRPr="00182027">
        <w:rPr>
          <w:rFonts w:ascii="Calibri" w:hAnsi="Calibri" w:cs="Calibri"/>
          <w:sz w:val="24"/>
          <w:szCs w:val="24"/>
        </w:rPr>
        <w:t>.</w:t>
      </w:r>
    </w:p>
    <w:p w14:paraId="6B0799AD" w14:textId="77777777" w:rsidR="0090045A" w:rsidRPr="00182027" w:rsidRDefault="0090045A" w:rsidP="00E33BFF">
      <w:pPr>
        <w:adjustRightInd w:val="0"/>
        <w:snapToGrid w:val="0"/>
        <w:rPr>
          <w:rFonts w:ascii="Calibri" w:hAnsi="Calibri" w:cs="Calibri"/>
          <w:color w:val="000000"/>
          <w:sz w:val="24"/>
          <w:szCs w:val="24"/>
        </w:rPr>
      </w:pPr>
    </w:p>
    <w:p w14:paraId="317278B7" w14:textId="3D509662" w:rsidR="0090045A" w:rsidRPr="00182027" w:rsidRDefault="0090045A" w:rsidP="00E33BFF">
      <w:pPr>
        <w:adjustRightInd w:val="0"/>
        <w:snapToGrid w:val="0"/>
        <w:rPr>
          <w:rFonts w:ascii="Calibri" w:hAnsi="Calibri" w:cs="Calibri"/>
          <w:b/>
          <w:bCs/>
          <w:sz w:val="24"/>
          <w:szCs w:val="24"/>
        </w:rPr>
      </w:pPr>
      <w:r w:rsidRPr="00182027">
        <w:rPr>
          <w:rFonts w:ascii="Calibri" w:hAnsi="Calibri" w:cs="Calibri"/>
          <w:b/>
          <w:bCs/>
          <w:sz w:val="24"/>
          <w:szCs w:val="24"/>
        </w:rPr>
        <w:t>Table 4:</w:t>
      </w:r>
      <w:r w:rsidRPr="00182027">
        <w:rPr>
          <w:rFonts w:ascii="Calibri" w:eastAsia="楷体" w:hAnsi="Calibri" w:cs="Calibri"/>
          <w:color w:val="000000"/>
          <w:sz w:val="24"/>
          <w:szCs w:val="24"/>
        </w:rPr>
        <w:t xml:space="preserve"> </w:t>
      </w:r>
      <w:r w:rsidRPr="009F17B6">
        <w:rPr>
          <w:rFonts w:ascii="Calibri" w:hAnsi="Calibri" w:cs="Calibri"/>
          <w:b/>
          <w:bCs/>
          <w:sz w:val="24"/>
          <w:szCs w:val="24"/>
        </w:rPr>
        <w:t>Protein content in LCM-isolated neovascular tissues and control vessels</w:t>
      </w:r>
      <w:r w:rsidRPr="009F17B6">
        <w:rPr>
          <w:rFonts w:ascii="Calibri" w:hAnsi="Calibri" w:cs="Calibri"/>
          <w:sz w:val="24"/>
          <w:szCs w:val="24"/>
        </w:rPr>
        <w:t>.</w:t>
      </w:r>
    </w:p>
    <w:p w14:paraId="1581224E" w14:textId="77777777" w:rsidR="00493616" w:rsidRPr="00182027" w:rsidRDefault="00493616" w:rsidP="00E33BFF">
      <w:pPr>
        <w:adjustRightInd w:val="0"/>
        <w:snapToGrid w:val="0"/>
        <w:rPr>
          <w:rFonts w:ascii="Calibri" w:hAnsi="Calibri" w:cs="Calibri"/>
          <w:sz w:val="24"/>
          <w:szCs w:val="24"/>
        </w:rPr>
      </w:pPr>
      <w:bookmarkStart w:id="26" w:name="OLE_LINK19"/>
      <w:bookmarkEnd w:id="23"/>
    </w:p>
    <w:p w14:paraId="32502C5E" w14:textId="3729A578" w:rsidR="00221001" w:rsidRPr="00182027" w:rsidRDefault="00470626" w:rsidP="00E33BFF">
      <w:pPr>
        <w:adjustRightInd w:val="0"/>
        <w:snapToGrid w:val="0"/>
        <w:rPr>
          <w:rFonts w:ascii="Calibri" w:hAnsi="Calibri" w:cs="Calibri"/>
          <w:b/>
          <w:bCs/>
          <w:sz w:val="24"/>
          <w:szCs w:val="24"/>
        </w:rPr>
      </w:pPr>
      <w:r w:rsidRPr="00182027">
        <w:rPr>
          <w:rFonts w:ascii="Calibri" w:hAnsi="Calibri" w:cs="Calibri"/>
          <w:b/>
          <w:bCs/>
          <w:sz w:val="24"/>
          <w:szCs w:val="24"/>
        </w:rPr>
        <w:t>DISCUSSION:</w:t>
      </w:r>
    </w:p>
    <w:p w14:paraId="34CAB3C4" w14:textId="77777777" w:rsidR="00470626" w:rsidRPr="00182027" w:rsidRDefault="00470626" w:rsidP="00E33BFF">
      <w:pPr>
        <w:adjustRightInd w:val="0"/>
        <w:snapToGrid w:val="0"/>
        <w:rPr>
          <w:rFonts w:ascii="Calibri" w:hAnsi="Calibri" w:cs="Calibri"/>
          <w:b/>
          <w:bCs/>
          <w:color w:val="000000"/>
          <w:sz w:val="24"/>
          <w:szCs w:val="24"/>
        </w:rPr>
      </w:pPr>
      <w:bookmarkStart w:id="27" w:name="OLE_LINK11"/>
    </w:p>
    <w:p w14:paraId="0405E3FF" w14:textId="40E5390E" w:rsidR="00613C55" w:rsidRPr="00182027" w:rsidRDefault="00CD64B0" w:rsidP="00E33BFF">
      <w:pPr>
        <w:adjustRightInd w:val="0"/>
        <w:snapToGrid w:val="0"/>
        <w:rPr>
          <w:rFonts w:ascii="Calibri" w:hAnsi="Calibri" w:cs="Calibri"/>
          <w:b/>
          <w:bCs/>
          <w:color w:val="000000"/>
          <w:sz w:val="24"/>
          <w:szCs w:val="24"/>
        </w:rPr>
      </w:pPr>
      <w:r w:rsidRPr="00182027">
        <w:rPr>
          <w:rFonts w:ascii="Calibri" w:hAnsi="Calibri" w:cs="Calibri"/>
          <w:b/>
          <w:bCs/>
          <w:color w:val="000000"/>
          <w:sz w:val="24"/>
          <w:szCs w:val="24"/>
        </w:rPr>
        <w:t>LCM combined with isotope-labelling quantitative proteomics identified the first large-scale proteomic profile of glioma angiogenesis</w:t>
      </w:r>
    </w:p>
    <w:p w14:paraId="698A7E43" w14:textId="29F787A9" w:rsidR="0079187B" w:rsidRPr="00182027" w:rsidRDefault="0079187B" w:rsidP="00E33BFF">
      <w:pPr>
        <w:adjustRightInd w:val="0"/>
        <w:snapToGrid w:val="0"/>
        <w:rPr>
          <w:rFonts w:ascii="Calibri" w:hAnsi="Calibri" w:cs="Calibri"/>
          <w:sz w:val="24"/>
          <w:szCs w:val="24"/>
        </w:rPr>
      </w:pPr>
      <w:r w:rsidRPr="00182027">
        <w:rPr>
          <w:rFonts w:ascii="Calibri" w:hAnsi="Calibri" w:cs="Calibri"/>
          <w:sz w:val="24"/>
          <w:szCs w:val="24"/>
        </w:rPr>
        <w:t xml:space="preserve">Tumor angiogenesis </w:t>
      </w:r>
      <w:r w:rsidR="001E6BB7" w:rsidRPr="00182027">
        <w:rPr>
          <w:rFonts w:ascii="Calibri" w:hAnsi="Calibri" w:cs="Calibri"/>
          <w:sz w:val="24"/>
          <w:szCs w:val="24"/>
        </w:rPr>
        <w:t>is a critical pathological hallmark of gliomas, closely associated with their high invasiveness and therapeutic resistance</w:t>
      </w:r>
      <w:r w:rsidR="00D93149" w:rsidRPr="00182027">
        <w:rPr>
          <w:rFonts w:ascii="Calibri" w:hAnsi="Calibri" w:cs="Calibri"/>
          <w:sz w:val="24"/>
          <w:szCs w:val="24"/>
          <w:vertAlign w:val="superscript"/>
        </w:rPr>
        <w:t>6,7</w:t>
      </w:r>
      <w:r w:rsidR="001E6BB7" w:rsidRPr="00182027">
        <w:rPr>
          <w:rFonts w:ascii="Calibri" w:hAnsi="Calibri" w:cs="Calibri"/>
          <w:sz w:val="24"/>
          <w:szCs w:val="24"/>
        </w:rPr>
        <w:t>.​​ Traditional anti-angiogenic therapies (such as VEGF inhibitors) show limited clinical efficacy due to target monotony and compensatory resistance</w:t>
      </w:r>
      <w:r w:rsidR="0019212B" w:rsidRPr="00182027">
        <w:rPr>
          <w:rFonts w:ascii="Calibri" w:hAnsi="Calibri" w:cs="Calibri"/>
          <w:sz w:val="24"/>
          <w:szCs w:val="24"/>
          <w:vertAlign w:val="superscript"/>
        </w:rPr>
        <w:t>1</w:t>
      </w:r>
      <w:r w:rsidR="00D93149" w:rsidRPr="00182027">
        <w:rPr>
          <w:rFonts w:ascii="Calibri" w:hAnsi="Calibri" w:cs="Calibri"/>
          <w:sz w:val="24"/>
          <w:szCs w:val="24"/>
          <w:vertAlign w:val="superscript"/>
        </w:rPr>
        <w:t>9</w:t>
      </w:r>
      <w:r w:rsidR="004C3749">
        <w:rPr>
          <w:rFonts w:ascii="Calibri" w:hAnsi="Calibri" w:cs="Calibri"/>
          <w:sz w:val="24"/>
          <w:szCs w:val="24"/>
          <w:vertAlign w:val="superscript"/>
        </w:rPr>
        <w:t>–</w:t>
      </w:r>
      <w:r w:rsidR="0019212B" w:rsidRPr="00182027">
        <w:rPr>
          <w:rFonts w:ascii="Calibri" w:hAnsi="Calibri" w:cs="Calibri"/>
          <w:sz w:val="24"/>
          <w:szCs w:val="24"/>
          <w:vertAlign w:val="superscript"/>
        </w:rPr>
        <w:t>22</w:t>
      </w:r>
      <w:r w:rsidR="001E6BB7" w:rsidRPr="00182027">
        <w:rPr>
          <w:rFonts w:ascii="Calibri" w:hAnsi="Calibri" w:cs="Calibri"/>
          <w:sz w:val="24"/>
          <w:szCs w:val="24"/>
        </w:rPr>
        <w:t>. ​</w:t>
      </w:r>
      <w:r w:rsidR="00A54550" w:rsidRPr="00182027">
        <w:rPr>
          <w:rFonts w:ascii="Calibri" w:hAnsi="Calibri" w:cs="Calibri"/>
          <w:sz w:val="24"/>
          <w:szCs w:val="24"/>
        </w:rPr>
        <w:t xml:space="preserve">The study targeting tumor angiogenesis has </w:t>
      </w:r>
      <w:r w:rsidR="004C3749">
        <w:rPr>
          <w:rFonts w:ascii="Calibri" w:hAnsi="Calibri" w:cs="Calibri"/>
          <w:sz w:val="24"/>
          <w:szCs w:val="24"/>
        </w:rPr>
        <w:t>signific</w:t>
      </w:r>
      <w:r w:rsidR="00A54550" w:rsidRPr="00182027">
        <w:rPr>
          <w:rFonts w:ascii="Calibri" w:hAnsi="Calibri" w:cs="Calibri"/>
          <w:sz w:val="24"/>
          <w:szCs w:val="24"/>
        </w:rPr>
        <w:t xml:space="preserve">ant scientific merits. It is highly needed to obtain the large-scale proteomic profile of tumor angiogenesis. </w:t>
      </w:r>
      <w:r w:rsidR="00C222CB" w:rsidRPr="00182027">
        <w:rPr>
          <w:rFonts w:ascii="Calibri" w:hAnsi="Calibri" w:cs="Calibri"/>
          <w:sz w:val="24"/>
          <w:szCs w:val="24"/>
        </w:rPr>
        <w:t xml:space="preserve">A key innovation of this </w:t>
      </w:r>
      <w:r w:rsidR="00A12984" w:rsidRPr="00182027">
        <w:rPr>
          <w:rFonts w:ascii="Calibri" w:hAnsi="Calibri" w:cs="Calibri"/>
          <w:sz w:val="24"/>
          <w:szCs w:val="24"/>
        </w:rPr>
        <w:t>protocol</w:t>
      </w:r>
      <w:r w:rsidR="004C3749">
        <w:rPr>
          <w:rFonts w:ascii="Calibri" w:hAnsi="Calibri" w:cs="Calibri"/>
          <w:sz w:val="24"/>
          <w:szCs w:val="24"/>
        </w:rPr>
        <w:t xml:space="preserve"> </w:t>
      </w:r>
      <w:r w:rsidR="00C222CB" w:rsidRPr="00182027">
        <w:rPr>
          <w:rFonts w:ascii="Calibri" w:hAnsi="Calibri" w:cs="Calibri"/>
          <w:sz w:val="24"/>
          <w:szCs w:val="24"/>
        </w:rPr>
        <w:t xml:space="preserve">is </w:t>
      </w:r>
      <w:r w:rsidR="00D93149" w:rsidRPr="00182027">
        <w:rPr>
          <w:rFonts w:ascii="Calibri" w:hAnsi="Calibri" w:cs="Calibri"/>
          <w:sz w:val="24"/>
          <w:szCs w:val="24"/>
        </w:rPr>
        <w:t xml:space="preserve">the </w:t>
      </w:r>
      <w:r w:rsidR="00C222CB" w:rsidRPr="00182027">
        <w:rPr>
          <w:rFonts w:ascii="Calibri" w:hAnsi="Calibri" w:cs="Calibri"/>
          <w:sz w:val="24"/>
          <w:szCs w:val="24"/>
        </w:rPr>
        <w:t xml:space="preserve">use </w:t>
      </w:r>
      <w:r w:rsidR="00D93149" w:rsidRPr="00182027">
        <w:rPr>
          <w:rFonts w:ascii="Calibri" w:hAnsi="Calibri" w:cs="Calibri"/>
          <w:sz w:val="24"/>
          <w:szCs w:val="24"/>
        </w:rPr>
        <w:t xml:space="preserve">of </w:t>
      </w:r>
      <w:r w:rsidR="00C222CB" w:rsidRPr="00182027">
        <w:rPr>
          <w:rFonts w:ascii="Calibri" w:hAnsi="Calibri" w:cs="Calibri"/>
          <w:sz w:val="24"/>
          <w:szCs w:val="24"/>
        </w:rPr>
        <w:t xml:space="preserve">LCM to </w:t>
      </w:r>
      <w:r w:rsidR="00D93149" w:rsidRPr="00182027">
        <w:rPr>
          <w:rFonts w:ascii="Calibri" w:hAnsi="Calibri" w:cs="Calibri"/>
          <w:sz w:val="24"/>
          <w:szCs w:val="24"/>
        </w:rPr>
        <w:t xml:space="preserve">effectively </w:t>
      </w:r>
      <w:r w:rsidR="00C222CB" w:rsidRPr="00182027">
        <w:rPr>
          <w:rFonts w:ascii="Calibri" w:hAnsi="Calibri" w:cs="Calibri"/>
          <w:sz w:val="24"/>
          <w:szCs w:val="24"/>
        </w:rPr>
        <w:t xml:space="preserve">isolate and enrich </w:t>
      </w:r>
      <w:r w:rsidR="004C3749">
        <w:rPr>
          <w:rFonts w:ascii="Calibri" w:hAnsi="Calibri" w:cs="Calibri"/>
          <w:sz w:val="24"/>
          <w:szCs w:val="24"/>
        </w:rPr>
        <w:t>sufficient amounts of neovascular tissue from glioma tissue, enabling the generation of the first large-scale proteomic profile of tumor angiogenesis in</w:t>
      </w:r>
      <w:r w:rsidR="00A12984" w:rsidRPr="00182027">
        <w:rPr>
          <w:rFonts w:ascii="Calibri" w:hAnsi="Calibri" w:cs="Calibri"/>
          <w:sz w:val="24"/>
          <w:szCs w:val="24"/>
        </w:rPr>
        <w:t xml:space="preserve"> glioma</w:t>
      </w:r>
      <w:r w:rsidR="00C222CB" w:rsidRPr="00182027">
        <w:rPr>
          <w:rFonts w:ascii="Calibri" w:hAnsi="Calibri" w:cs="Calibri"/>
          <w:sz w:val="24"/>
          <w:szCs w:val="24"/>
        </w:rPr>
        <w:t xml:space="preserve">. This technique </w:t>
      </w:r>
      <w:r w:rsidR="00A12984" w:rsidRPr="00182027">
        <w:rPr>
          <w:rFonts w:ascii="Calibri" w:hAnsi="Calibri" w:cs="Calibri"/>
          <w:sz w:val="24"/>
          <w:szCs w:val="24"/>
        </w:rPr>
        <w:t xml:space="preserve">directly targeted neovascular tissues for tumor angiogenesis proteomic analysis, </w:t>
      </w:r>
      <w:r w:rsidR="004C3749">
        <w:rPr>
          <w:rFonts w:ascii="Calibri" w:hAnsi="Calibri" w:cs="Calibri"/>
          <w:sz w:val="24"/>
          <w:szCs w:val="24"/>
        </w:rPr>
        <w:t>using LCM to overcome interference from non-neovascular components in glioma tissues, and employed high-</w:t>
      </w:r>
      <w:r w:rsidR="00354673" w:rsidRPr="00182027">
        <w:rPr>
          <w:rFonts w:ascii="Calibri" w:hAnsi="Calibri" w:cs="Calibri"/>
          <w:sz w:val="24"/>
          <w:szCs w:val="24"/>
        </w:rPr>
        <w:t xml:space="preserve">throughput quantitative proteomics </w:t>
      </w:r>
      <w:r w:rsidR="00A12984" w:rsidRPr="00182027">
        <w:rPr>
          <w:rFonts w:ascii="Calibri" w:hAnsi="Calibri" w:cs="Calibri"/>
          <w:sz w:val="24"/>
          <w:szCs w:val="24"/>
        </w:rPr>
        <w:t xml:space="preserve">to identify more </w:t>
      </w:r>
      <w:r w:rsidR="00C222CB" w:rsidRPr="00182027">
        <w:rPr>
          <w:rFonts w:ascii="Calibri" w:hAnsi="Calibri" w:cs="Calibri"/>
          <w:sz w:val="24"/>
          <w:szCs w:val="24"/>
        </w:rPr>
        <w:t>low-abundance proteins</w:t>
      </w:r>
      <w:r w:rsidR="00A12984" w:rsidRPr="00182027">
        <w:rPr>
          <w:rFonts w:ascii="Calibri" w:hAnsi="Calibri" w:cs="Calibri"/>
          <w:sz w:val="24"/>
          <w:szCs w:val="24"/>
        </w:rPr>
        <w:t xml:space="preserve"> in glioma neovascular tissues</w:t>
      </w:r>
      <w:r w:rsidR="00C222CB" w:rsidRPr="00182027">
        <w:rPr>
          <w:rFonts w:ascii="Calibri" w:hAnsi="Calibri" w:cs="Calibri"/>
          <w:sz w:val="24"/>
          <w:szCs w:val="24"/>
        </w:rPr>
        <w:t>.</w:t>
      </w:r>
      <w:r w:rsidRPr="00182027" w:rsidDel="0079187B">
        <w:rPr>
          <w:rFonts w:ascii="Calibri" w:hAnsi="Calibri" w:cs="Calibri"/>
          <w:sz w:val="24"/>
          <w:szCs w:val="24"/>
        </w:rPr>
        <w:t xml:space="preserve"> </w:t>
      </w:r>
      <w:r w:rsidR="00354673" w:rsidRPr="00182027">
        <w:rPr>
          <w:rFonts w:ascii="Calibri" w:hAnsi="Calibri" w:cs="Calibri"/>
          <w:sz w:val="24"/>
          <w:szCs w:val="24"/>
        </w:rPr>
        <w:t xml:space="preserve">In this study, </w:t>
      </w:r>
      <w:r w:rsidR="00A54550" w:rsidRPr="00182027">
        <w:rPr>
          <w:rFonts w:ascii="Calibri" w:hAnsi="Calibri" w:cs="Calibri"/>
          <w:sz w:val="24"/>
          <w:szCs w:val="24"/>
        </w:rPr>
        <w:t xml:space="preserve">a </w:t>
      </w:r>
      <w:r w:rsidR="001E6BB7" w:rsidRPr="00182027">
        <w:rPr>
          <w:rFonts w:ascii="Calibri" w:hAnsi="Calibri" w:cs="Calibri"/>
          <w:sz w:val="24"/>
          <w:szCs w:val="24"/>
        </w:rPr>
        <w:t>total of 5,609 proteins</w:t>
      </w:r>
      <w:r w:rsidR="00A54550" w:rsidRPr="00182027">
        <w:rPr>
          <w:rFonts w:ascii="Calibri" w:hAnsi="Calibri" w:cs="Calibri"/>
          <w:sz w:val="24"/>
          <w:szCs w:val="24"/>
        </w:rPr>
        <w:t xml:space="preserve"> </w:t>
      </w:r>
      <w:r w:rsidR="00354673" w:rsidRPr="00182027">
        <w:rPr>
          <w:rFonts w:ascii="Calibri" w:hAnsi="Calibri" w:cs="Calibri"/>
          <w:sz w:val="24"/>
          <w:szCs w:val="24"/>
        </w:rPr>
        <w:t xml:space="preserve">were identified </w:t>
      </w:r>
      <w:r w:rsidR="00A54550" w:rsidRPr="00182027">
        <w:rPr>
          <w:rFonts w:ascii="Calibri" w:hAnsi="Calibri" w:cs="Calibri"/>
          <w:sz w:val="24"/>
          <w:szCs w:val="24"/>
        </w:rPr>
        <w:t>in LCM-isolated neovascular tissues</w:t>
      </w:r>
      <w:r w:rsidR="001E6BB7" w:rsidRPr="00182027">
        <w:rPr>
          <w:rFonts w:ascii="Calibri" w:hAnsi="Calibri" w:cs="Calibri"/>
          <w:sz w:val="24"/>
          <w:szCs w:val="24"/>
        </w:rPr>
        <w:t xml:space="preserve">, </w:t>
      </w:r>
      <w:r w:rsidR="00A54550" w:rsidRPr="00182027">
        <w:rPr>
          <w:rFonts w:ascii="Calibri" w:hAnsi="Calibri" w:cs="Calibri"/>
          <w:sz w:val="24"/>
          <w:szCs w:val="24"/>
        </w:rPr>
        <w:t xml:space="preserve">and </w:t>
      </w:r>
      <w:r w:rsidRPr="00182027">
        <w:rPr>
          <w:rFonts w:ascii="Calibri" w:hAnsi="Calibri" w:cs="Calibri"/>
          <w:sz w:val="24"/>
          <w:szCs w:val="24"/>
        </w:rPr>
        <w:t>371</w:t>
      </w:r>
      <w:r w:rsidR="001E6BB7" w:rsidRPr="00182027">
        <w:rPr>
          <w:rFonts w:ascii="Calibri" w:hAnsi="Calibri" w:cs="Calibri"/>
          <w:sz w:val="24"/>
          <w:szCs w:val="24"/>
        </w:rPr>
        <w:t xml:space="preserve"> </w:t>
      </w:r>
      <w:r w:rsidRPr="00182027">
        <w:rPr>
          <w:rFonts w:ascii="Calibri" w:hAnsi="Calibri" w:cs="Calibri"/>
          <w:sz w:val="24"/>
          <w:szCs w:val="24"/>
        </w:rPr>
        <w:t xml:space="preserve">neovascular </w:t>
      </w:r>
      <w:r w:rsidR="001E6BB7" w:rsidRPr="00182027">
        <w:rPr>
          <w:rFonts w:ascii="Calibri" w:hAnsi="Calibri" w:cs="Calibri"/>
          <w:sz w:val="24"/>
          <w:szCs w:val="24"/>
        </w:rPr>
        <w:t>DEPs</w:t>
      </w:r>
      <w:r w:rsidRPr="00182027">
        <w:rPr>
          <w:rFonts w:ascii="Calibri" w:hAnsi="Calibri" w:cs="Calibri"/>
          <w:sz w:val="24"/>
          <w:szCs w:val="24"/>
        </w:rPr>
        <w:t xml:space="preserve"> (170 upregulated, </w:t>
      </w:r>
      <w:r w:rsidRPr="00182027">
        <w:rPr>
          <w:rFonts w:ascii="Calibri" w:hAnsi="Calibri" w:cs="Calibri"/>
          <w:sz w:val="24"/>
          <w:szCs w:val="24"/>
        </w:rPr>
        <w:lastRenderedPageBreak/>
        <w:t xml:space="preserve">and 201 downregulated) </w:t>
      </w:r>
      <w:r w:rsidR="00A54550" w:rsidRPr="00182027">
        <w:rPr>
          <w:rFonts w:ascii="Calibri" w:hAnsi="Calibri" w:cs="Calibri"/>
          <w:sz w:val="24"/>
          <w:szCs w:val="24"/>
        </w:rPr>
        <w:t xml:space="preserve">were </w:t>
      </w:r>
      <w:r w:rsidR="00354673" w:rsidRPr="00182027">
        <w:rPr>
          <w:rFonts w:ascii="Calibri" w:hAnsi="Calibri" w:cs="Calibri"/>
          <w:sz w:val="24"/>
          <w:szCs w:val="24"/>
        </w:rPr>
        <w:t xml:space="preserve">determined </w:t>
      </w:r>
      <w:r w:rsidRPr="00182027">
        <w:rPr>
          <w:rFonts w:ascii="Calibri" w:hAnsi="Calibri" w:cs="Calibri"/>
          <w:sz w:val="24"/>
          <w:szCs w:val="24"/>
        </w:rPr>
        <w:t>in astrocytoma compared to controls</w:t>
      </w:r>
      <w:r w:rsidR="00A54550" w:rsidRPr="00182027">
        <w:rPr>
          <w:rFonts w:ascii="Calibri" w:hAnsi="Calibri" w:cs="Calibri"/>
          <w:sz w:val="24"/>
          <w:szCs w:val="24"/>
        </w:rPr>
        <w:t xml:space="preserve">, </w:t>
      </w:r>
      <w:r w:rsidR="00354673" w:rsidRPr="00182027">
        <w:rPr>
          <w:rFonts w:ascii="Calibri" w:hAnsi="Calibri" w:cs="Calibri"/>
          <w:sz w:val="24"/>
          <w:szCs w:val="24"/>
        </w:rPr>
        <w:t>which is much more than the previously published proteomic profile (n</w:t>
      </w:r>
      <w:r w:rsidR="00B07C5B">
        <w:rPr>
          <w:rFonts w:ascii="Calibri" w:hAnsi="Calibri" w:cs="Calibri"/>
          <w:sz w:val="24"/>
          <w:szCs w:val="24"/>
        </w:rPr>
        <w:t xml:space="preserve"> </w:t>
      </w:r>
      <w:r w:rsidR="00354673" w:rsidRPr="00182027">
        <w:rPr>
          <w:rFonts w:ascii="Calibri" w:hAnsi="Calibri" w:cs="Calibri"/>
          <w:sz w:val="24"/>
          <w:szCs w:val="24"/>
        </w:rPr>
        <w:t>=</w:t>
      </w:r>
      <w:r w:rsidR="00B07C5B">
        <w:rPr>
          <w:rFonts w:ascii="Calibri" w:hAnsi="Calibri" w:cs="Calibri"/>
          <w:sz w:val="24"/>
          <w:szCs w:val="24"/>
        </w:rPr>
        <w:t xml:space="preserve"> </w:t>
      </w:r>
      <w:r w:rsidR="00354673" w:rsidRPr="00182027">
        <w:rPr>
          <w:rFonts w:ascii="Calibri" w:hAnsi="Calibri" w:cs="Calibri"/>
          <w:sz w:val="24"/>
          <w:szCs w:val="24"/>
        </w:rPr>
        <w:t>29 proteins) of glioma angiogenesis</w:t>
      </w:r>
      <w:r w:rsidR="00354673" w:rsidRPr="00182027">
        <w:rPr>
          <w:rFonts w:ascii="Calibri" w:hAnsi="Calibri" w:cs="Calibri"/>
          <w:sz w:val="24"/>
          <w:szCs w:val="24"/>
          <w:vertAlign w:val="superscript"/>
        </w:rPr>
        <w:t>33</w:t>
      </w:r>
      <w:r w:rsidR="00354673" w:rsidRPr="00182027">
        <w:rPr>
          <w:rFonts w:ascii="Calibri" w:hAnsi="Calibri" w:cs="Calibri"/>
          <w:sz w:val="24"/>
          <w:szCs w:val="24"/>
        </w:rPr>
        <w:t xml:space="preserve">. </w:t>
      </w:r>
      <w:r w:rsidR="00CD64B0" w:rsidRPr="00182027">
        <w:rPr>
          <w:rFonts w:ascii="Calibri" w:hAnsi="Calibri" w:cs="Calibri"/>
          <w:sz w:val="24"/>
          <w:szCs w:val="24"/>
        </w:rPr>
        <w:t xml:space="preserve">It is </w:t>
      </w:r>
      <w:r w:rsidR="00354673" w:rsidRPr="00182027">
        <w:rPr>
          <w:rFonts w:ascii="Calibri" w:hAnsi="Calibri" w:cs="Calibri"/>
          <w:sz w:val="24"/>
          <w:szCs w:val="24"/>
        </w:rPr>
        <w:t>the first large-scale proteomics profile of glioma angiogenesis</w:t>
      </w:r>
      <w:r w:rsidR="00CD64B0" w:rsidRPr="00182027">
        <w:rPr>
          <w:rFonts w:ascii="Calibri" w:hAnsi="Calibri" w:cs="Calibri"/>
          <w:sz w:val="24"/>
          <w:szCs w:val="24"/>
        </w:rPr>
        <w:t xml:space="preserve"> wor</w:t>
      </w:r>
      <w:r w:rsidR="00B07C5B">
        <w:rPr>
          <w:rFonts w:ascii="Calibri" w:hAnsi="Calibri" w:cs="Calibri"/>
          <w:sz w:val="24"/>
          <w:szCs w:val="24"/>
        </w:rPr>
        <w:t>l</w:t>
      </w:r>
      <w:r w:rsidR="00CD64B0" w:rsidRPr="00182027">
        <w:rPr>
          <w:rFonts w:ascii="Calibri" w:hAnsi="Calibri" w:cs="Calibri"/>
          <w:sz w:val="24"/>
          <w:szCs w:val="24"/>
        </w:rPr>
        <w:t>dwide (5609 proteins and 371 DEPs), which is the precious data for future in-depth study on tumor angiogenesis mechanism, anti-angiogenic therapeutic target, and angiogenesis-based biomarker-sets in gl</w:t>
      </w:r>
      <w:r w:rsidR="00B07C5B">
        <w:rPr>
          <w:rFonts w:ascii="Calibri" w:hAnsi="Calibri" w:cs="Calibri"/>
          <w:sz w:val="24"/>
          <w:szCs w:val="24"/>
        </w:rPr>
        <w:t>i</w:t>
      </w:r>
      <w:r w:rsidR="00CD64B0" w:rsidRPr="00182027">
        <w:rPr>
          <w:rFonts w:ascii="Calibri" w:hAnsi="Calibri" w:cs="Calibri"/>
          <w:sz w:val="24"/>
          <w:szCs w:val="24"/>
        </w:rPr>
        <w:t>oma.</w:t>
      </w:r>
    </w:p>
    <w:bookmarkEnd w:id="26"/>
    <w:p w14:paraId="659DD77D" w14:textId="77777777" w:rsidR="00FF15C6" w:rsidRPr="00182027" w:rsidRDefault="00FF15C6" w:rsidP="00E33BFF">
      <w:pPr>
        <w:adjustRightInd w:val="0"/>
        <w:snapToGrid w:val="0"/>
        <w:rPr>
          <w:rFonts w:ascii="Calibri" w:hAnsi="Calibri" w:cs="Calibri"/>
          <w:sz w:val="24"/>
          <w:szCs w:val="24"/>
        </w:rPr>
      </w:pPr>
    </w:p>
    <w:p w14:paraId="25A51B66" w14:textId="01D58577" w:rsidR="00613C55" w:rsidRPr="00182027" w:rsidRDefault="00D3275F" w:rsidP="00E33BFF">
      <w:pPr>
        <w:adjustRightInd w:val="0"/>
        <w:snapToGrid w:val="0"/>
        <w:rPr>
          <w:rFonts w:ascii="Calibri" w:hAnsi="Calibri" w:cs="Calibri"/>
          <w:b/>
          <w:bCs/>
          <w:color w:val="000000"/>
          <w:sz w:val="24"/>
          <w:szCs w:val="24"/>
        </w:rPr>
      </w:pPr>
      <w:bookmarkStart w:id="28" w:name="OLE_LINK15"/>
      <w:bookmarkEnd w:id="27"/>
      <w:r w:rsidRPr="00182027">
        <w:rPr>
          <w:rFonts w:ascii="Calibri" w:hAnsi="Calibri" w:cs="Calibri"/>
          <w:b/>
          <w:bCs/>
          <w:color w:val="000000"/>
          <w:sz w:val="24"/>
          <w:szCs w:val="24"/>
        </w:rPr>
        <w:t>The critical steps within the protocol that determine success</w:t>
      </w:r>
    </w:p>
    <w:p w14:paraId="21A6C1A8" w14:textId="75C02021" w:rsidR="003018F7" w:rsidRPr="00182027" w:rsidRDefault="003018F7" w:rsidP="00E33BFF">
      <w:pPr>
        <w:adjustRightInd w:val="0"/>
        <w:snapToGrid w:val="0"/>
        <w:rPr>
          <w:rFonts w:ascii="Calibri" w:hAnsi="Calibri" w:cs="Calibri"/>
          <w:sz w:val="24"/>
          <w:szCs w:val="24"/>
        </w:rPr>
      </w:pPr>
      <w:r w:rsidRPr="00182027">
        <w:rPr>
          <w:rFonts w:ascii="Calibri" w:hAnsi="Calibri" w:cs="Calibri"/>
          <w:sz w:val="24"/>
          <w:szCs w:val="24"/>
        </w:rPr>
        <w:t>The success of this experiment hinges on a tightly coordinated workflow, with the following particularly critical</w:t>
      </w:r>
      <w:r w:rsidR="008E6B23" w:rsidRPr="00182027">
        <w:rPr>
          <w:rFonts w:ascii="Calibri" w:hAnsi="Calibri" w:cs="Calibri"/>
          <w:sz w:val="24"/>
          <w:szCs w:val="24"/>
        </w:rPr>
        <w:t xml:space="preserve"> steps</w:t>
      </w:r>
      <w:r w:rsidRPr="00182027">
        <w:rPr>
          <w:rFonts w:ascii="Calibri" w:hAnsi="Calibri" w:cs="Calibri"/>
          <w:sz w:val="24"/>
          <w:szCs w:val="24"/>
        </w:rPr>
        <w:t>:</w:t>
      </w:r>
      <w:r w:rsidR="0097198E" w:rsidRPr="00182027">
        <w:rPr>
          <w:rFonts w:ascii="Calibri" w:hAnsi="Calibri" w:cs="Calibri"/>
          <w:sz w:val="24"/>
          <w:szCs w:val="24"/>
        </w:rPr>
        <w:t xml:space="preserve"> </w:t>
      </w:r>
      <w:r w:rsidR="00426317" w:rsidRPr="00182027">
        <w:rPr>
          <w:rFonts w:ascii="Calibri" w:hAnsi="Calibri" w:cs="Calibri"/>
          <w:sz w:val="24"/>
          <w:szCs w:val="24"/>
        </w:rPr>
        <w:t>First, d</w:t>
      </w:r>
      <w:r w:rsidRPr="00182027">
        <w:rPr>
          <w:rFonts w:ascii="Calibri" w:hAnsi="Calibri" w:cs="Calibri"/>
          <w:sz w:val="24"/>
          <w:szCs w:val="24"/>
        </w:rPr>
        <w:t>ue to the inherent scarcity of nascent blood vessels in glioma tissue, the initial phase requires systematic screening of routine</w:t>
      </w:r>
      <w:r w:rsidR="0092774A">
        <w:rPr>
          <w:rFonts w:ascii="Calibri" w:hAnsi="Calibri" w:cs="Calibri"/>
          <w:sz w:val="24"/>
          <w:szCs w:val="24"/>
        </w:rPr>
        <w:t>-</w:t>
      </w:r>
      <w:r w:rsidRPr="00182027">
        <w:rPr>
          <w:rFonts w:ascii="Calibri" w:hAnsi="Calibri" w:cs="Calibri"/>
          <w:sz w:val="24"/>
          <w:szCs w:val="24"/>
        </w:rPr>
        <w:t>stained sections, a process demanding considerable patience and attention to detail, as it forms the foundation for all subsequent work. Once targets are identified on toluidine blue-stained LCM slides, accurately determining the type of blood vessel cross-section is crucial: if it is a transverse section, there will be multiple capture opportunities in subsequent frozen sections; if it is a longitudinal section, the nascent vessel may appear only in a few consecutive sections before disappearing.</w:t>
      </w:r>
      <w:r w:rsidR="00426317" w:rsidRPr="00182027">
        <w:rPr>
          <w:rFonts w:ascii="Calibri" w:hAnsi="Calibri" w:cs="Calibri"/>
          <w:sz w:val="24"/>
          <w:szCs w:val="24"/>
        </w:rPr>
        <w:t xml:space="preserve"> Second, t</w:t>
      </w:r>
      <w:r w:rsidRPr="00182027">
        <w:rPr>
          <w:rFonts w:ascii="Calibri" w:hAnsi="Calibri" w:cs="Calibri"/>
          <w:sz w:val="24"/>
          <w:szCs w:val="24"/>
        </w:rPr>
        <w:t>he efficiency and purity of LCM are equally vital. It is essential to precisely remove unwanted tissue, capturing only pure nascent vascular endothelial cells and surrounding pericytes, while avoiding contamination by tumor parenchyma. Additionally, a sufficient number of cells must be collected to provide adequate protein for reliable LC-MS/MS analysis</w:t>
      </w:r>
      <w:r w:rsidR="0092774A">
        <w:rPr>
          <w:rFonts w:ascii="Calibri" w:hAnsi="Calibri" w:cs="Calibri"/>
          <w:sz w:val="24"/>
          <w:szCs w:val="24"/>
        </w:rPr>
        <w:t xml:space="preserve">, </w:t>
      </w:r>
      <w:r w:rsidRPr="00182027">
        <w:rPr>
          <w:rFonts w:ascii="Calibri" w:hAnsi="Calibri" w:cs="Calibri"/>
          <w:sz w:val="24"/>
          <w:szCs w:val="24"/>
        </w:rPr>
        <w:t>a particularly challenging task given the low abundance of vascular tissue.</w:t>
      </w:r>
      <w:r w:rsidR="00426317" w:rsidRPr="00182027">
        <w:rPr>
          <w:rFonts w:ascii="Calibri" w:hAnsi="Calibri" w:cs="Calibri"/>
          <w:sz w:val="24"/>
          <w:szCs w:val="24"/>
        </w:rPr>
        <w:t xml:space="preserve"> Third, t</w:t>
      </w:r>
      <w:r w:rsidRPr="00182027">
        <w:rPr>
          <w:rFonts w:ascii="Calibri" w:hAnsi="Calibri" w:cs="Calibri"/>
          <w:sz w:val="24"/>
          <w:szCs w:val="24"/>
        </w:rPr>
        <w:t xml:space="preserve">he collection of nascent blood vessel samples from different tumor grades </w:t>
      </w:r>
      <w:r w:rsidRPr="009F6E1F">
        <w:rPr>
          <w:rFonts w:ascii="Calibri" w:hAnsi="Calibri" w:cs="Calibri"/>
          <w:i/>
          <w:iCs/>
          <w:sz w:val="24"/>
          <w:szCs w:val="24"/>
        </w:rPr>
        <w:t xml:space="preserve">via </w:t>
      </w:r>
      <w:r w:rsidRPr="00182027">
        <w:rPr>
          <w:rFonts w:ascii="Calibri" w:hAnsi="Calibri" w:cs="Calibri"/>
          <w:sz w:val="24"/>
          <w:szCs w:val="24"/>
        </w:rPr>
        <w:t xml:space="preserve">LCM took approximately </w:t>
      </w:r>
      <w:r w:rsidR="0092774A">
        <w:rPr>
          <w:rFonts w:ascii="Calibri" w:hAnsi="Calibri" w:cs="Calibri"/>
          <w:sz w:val="24"/>
          <w:szCs w:val="24"/>
        </w:rPr>
        <w:t>2</w:t>
      </w:r>
      <w:r w:rsidRPr="00182027">
        <w:rPr>
          <w:rFonts w:ascii="Calibri" w:hAnsi="Calibri" w:cs="Calibri"/>
          <w:sz w:val="24"/>
          <w:szCs w:val="24"/>
        </w:rPr>
        <w:t xml:space="preserve"> years, during which sample preservation was especially critical. </w:t>
      </w:r>
      <w:bookmarkStart w:id="29" w:name="OLE_LINK32"/>
      <w:r w:rsidRPr="00182027">
        <w:rPr>
          <w:rFonts w:ascii="Calibri" w:hAnsi="Calibri" w:cs="Calibri"/>
          <w:sz w:val="24"/>
          <w:szCs w:val="24"/>
        </w:rPr>
        <w:t xml:space="preserve">To this </w:t>
      </w:r>
      <w:proofErr w:type="gramStart"/>
      <w:r w:rsidRPr="00182027">
        <w:rPr>
          <w:rFonts w:ascii="Calibri" w:hAnsi="Calibri" w:cs="Calibri"/>
          <w:sz w:val="24"/>
          <w:szCs w:val="24"/>
        </w:rPr>
        <w:t>end,</w:t>
      </w:r>
      <w:r w:rsidR="00AB109F" w:rsidRPr="00182027">
        <w:rPr>
          <w:rFonts w:ascii="Calibri" w:hAnsi="Calibri" w:cs="Calibri"/>
          <w:color w:val="0F1115"/>
          <w:sz w:val="24"/>
          <w:szCs w:val="24"/>
          <w:shd w:val="clear" w:color="auto" w:fill="FFFFFF"/>
        </w:rPr>
        <w:t xml:space="preserve"> </w:t>
      </w:r>
      <w:r w:rsidR="00AB109F" w:rsidRPr="00182027">
        <w:rPr>
          <w:rFonts w:ascii="Calibri" w:hAnsi="Calibri" w:cs="Calibri"/>
          <w:sz w:val="24"/>
          <w:szCs w:val="24"/>
        </w:rPr>
        <w:t> rapid</w:t>
      </w:r>
      <w:proofErr w:type="gramEnd"/>
      <w:r w:rsidR="00AB109F" w:rsidRPr="00182027">
        <w:rPr>
          <w:rFonts w:ascii="Calibri" w:hAnsi="Calibri" w:cs="Calibri"/>
          <w:sz w:val="24"/>
          <w:szCs w:val="24"/>
        </w:rPr>
        <w:t xml:space="preserve"> toluidine blue staining was employed to minimize sample exposure time at room temperature.</w:t>
      </w:r>
      <w:r w:rsidR="0092774A">
        <w:rPr>
          <w:rFonts w:ascii="Calibri" w:hAnsi="Calibri" w:cs="Calibri"/>
          <w:sz w:val="24"/>
          <w:szCs w:val="24"/>
        </w:rPr>
        <w:t xml:space="preserve"> </w:t>
      </w:r>
      <w:r w:rsidR="00AB109F" w:rsidRPr="00182027">
        <w:rPr>
          <w:rFonts w:ascii="Calibri" w:hAnsi="Calibri" w:cs="Calibri"/>
          <w:sz w:val="24"/>
          <w:szCs w:val="24"/>
        </w:rPr>
        <w:t>Throughout the process, protease inhibitors were u</w:t>
      </w:r>
      <w:r w:rsidR="0092774A">
        <w:rPr>
          <w:rFonts w:ascii="Calibri" w:hAnsi="Calibri" w:cs="Calibri"/>
          <w:sz w:val="24"/>
          <w:szCs w:val="24"/>
        </w:rPr>
        <w:t>sed, a frozen environment was maintained, and the captured tissues were promptly stored in a –80 °C ultra-low-</w:t>
      </w:r>
      <w:r w:rsidR="00AB109F" w:rsidRPr="00182027">
        <w:rPr>
          <w:rFonts w:ascii="Calibri" w:hAnsi="Calibri" w:cs="Calibri"/>
          <w:sz w:val="24"/>
          <w:szCs w:val="24"/>
        </w:rPr>
        <w:t>temperature freezer to effectively suppress protein degradation.</w:t>
      </w:r>
      <w:r w:rsidR="00426317" w:rsidRPr="00182027">
        <w:rPr>
          <w:rFonts w:ascii="Calibri" w:hAnsi="Calibri" w:cs="Calibri"/>
          <w:sz w:val="24"/>
          <w:szCs w:val="24"/>
        </w:rPr>
        <w:t xml:space="preserve"> F</w:t>
      </w:r>
      <w:bookmarkEnd w:id="29"/>
      <w:r w:rsidR="00426317" w:rsidRPr="00182027">
        <w:rPr>
          <w:rFonts w:ascii="Calibri" w:hAnsi="Calibri" w:cs="Calibri"/>
          <w:sz w:val="24"/>
          <w:szCs w:val="24"/>
        </w:rPr>
        <w:t>ourth, w</w:t>
      </w:r>
      <w:r w:rsidRPr="00182027">
        <w:rPr>
          <w:rFonts w:ascii="Calibri" w:hAnsi="Calibri" w:cs="Calibri"/>
          <w:sz w:val="24"/>
          <w:szCs w:val="24"/>
        </w:rPr>
        <w:t xml:space="preserve">hen using </w:t>
      </w:r>
      <w:proofErr w:type="spellStart"/>
      <w:r w:rsidRPr="00182027">
        <w:rPr>
          <w:rFonts w:ascii="Calibri" w:hAnsi="Calibri" w:cs="Calibri"/>
          <w:sz w:val="24"/>
          <w:szCs w:val="24"/>
        </w:rPr>
        <w:t>iTRAQ</w:t>
      </w:r>
      <w:proofErr w:type="spellEnd"/>
      <w:r w:rsidRPr="00182027">
        <w:rPr>
          <w:rFonts w:ascii="Calibri" w:hAnsi="Calibri" w:cs="Calibri"/>
          <w:sz w:val="24"/>
          <w:szCs w:val="24"/>
        </w:rPr>
        <w:t xml:space="preserve"> tags for chemical labeling of proteins, it is essential to ensure high labeling efficiency and consistency across all samples. Any incomplete labeling may introduce quantitative errors, thereby compromising the reliability of DEPs identification.</w:t>
      </w:r>
    </w:p>
    <w:bookmarkEnd w:id="28"/>
    <w:p w14:paraId="2916B6EA" w14:textId="77777777" w:rsidR="00D3275F" w:rsidRPr="00182027" w:rsidRDefault="00D3275F" w:rsidP="00E33BFF">
      <w:pPr>
        <w:adjustRightInd w:val="0"/>
        <w:snapToGrid w:val="0"/>
        <w:rPr>
          <w:rFonts w:ascii="Calibri" w:hAnsi="Calibri" w:cs="Calibri"/>
          <w:sz w:val="24"/>
          <w:szCs w:val="24"/>
        </w:rPr>
      </w:pPr>
    </w:p>
    <w:p w14:paraId="24A3EB99" w14:textId="2E6B8038" w:rsidR="00D3275F" w:rsidRPr="00182027" w:rsidRDefault="00D3275F" w:rsidP="00E33BFF">
      <w:pPr>
        <w:adjustRightInd w:val="0"/>
        <w:snapToGrid w:val="0"/>
        <w:rPr>
          <w:rFonts w:ascii="Calibri" w:hAnsi="Calibri" w:cs="Calibri"/>
          <w:b/>
          <w:bCs/>
          <w:color w:val="000000"/>
          <w:sz w:val="24"/>
          <w:szCs w:val="24"/>
        </w:rPr>
      </w:pPr>
      <w:bookmarkStart w:id="30" w:name="OLE_LINK21"/>
      <w:r w:rsidRPr="00182027">
        <w:rPr>
          <w:rFonts w:ascii="Calibri" w:hAnsi="Calibri" w:cs="Calibri"/>
          <w:b/>
          <w:bCs/>
          <w:color w:val="000000"/>
          <w:sz w:val="24"/>
          <w:szCs w:val="24"/>
        </w:rPr>
        <w:t>Method modifications and troubleshooting for common problems</w:t>
      </w:r>
    </w:p>
    <w:p w14:paraId="287EF81A" w14:textId="48095428" w:rsidR="003018F7" w:rsidRPr="00182027" w:rsidRDefault="00D12083" w:rsidP="00E33BFF">
      <w:pPr>
        <w:adjustRightInd w:val="0"/>
        <w:snapToGrid w:val="0"/>
        <w:rPr>
          <w:rFonts w:ascii="Calibri" w:hAnsi="Calibri" w:cs="Calibri"/>
          <w:sz w:val="24"/>
          <w:szCs w:val="24"/>
        </w:rPr>
      </w:pPr>
      <w:bookmarkStart w:id="31" w:name="OLE_LINK33"/>
      <w:bookmarkEnd w:id="30"/>
      <w:r w:rsidRPr="00182027">
        <w:rPr>
          <w:rFonts w:ascii="Calibri" w:hAnsi="Calibri" w:cs="Calibri"/>
          <w:sz w:val="24"/>
          <w:szCs w:val="24"/>
        </w:rPr>
        <w:t xml:space="preserve">Several methods </w:t>
      </w:r>
      <w:r w:rsidR="0092774A">
        <w:rPr>
          <w:rFonts w:ascii="Calibri" w:hAnsi="Calibri" w:cs="Calibri"/>
          <w:sz w:val="24"/>
          <w:szCs w:val="24"/>
        </w:rPr>
        <w:t xml:space="preserve">were optimized in this protocol: first, to obtain tissue samples with high purity and yield </w:t>
      </w:r>
      <w:r w:rsidR="0092774A" w:rsidRPr="009F6E1F">
        <w:rPr>
          <w:rFonts w:ascii="Calibri" w:hAnsi="Calibri" w:cs="Calibri"/>
          <w:i/>
          <w:iCs/>
          <w:sz w:val="24"/>
          <w:szCs w:val="24"/>
        </w:rPr>
        <w:t>via</w:t>
      </w:r>
      <w:r w:rsidR="0092774A">
        <w:rPr>
          <w:rFonts w:ascii="Calibri" w:hAnsi="Calibri" w:cs="Calibri"/>
          <w:sz w:val="24"/>
          <w:szCs w:val="24"/>
        </w:rPr>
        <w:t xml:space="preserve"> LCM, key steps</w:t>
      </w:r>
      <w:r w:rsidR="008B1B2E" w:rsidRPr="00182027">
        <w:rPr>
          <w:rFonts w:ascii="Calibri" w:hAnsi="Calibri" w:cs="Calibri"/>
          <w:sz w:val="24"/>
          <w:szCs w:val="24"/>
        </w:rPr>
        <w:t xml:space="preserve"> were systematically optimized.</w:t>
      </w:r>
      <w:r w:rsidR="003018F7" w:rsidRPr="00182027">
        <w:rPr>
          <w:rFonts w:ascii="Calibri" w:hAnsi="Calibri" w:cs="Calibri"/>
          <w:sz w:val="24"/>
          <w:szCs w:val="24"/>
        </w:rPr>
        <w:t xml:space="preserve"> For individual blood vessel cross-sections, a "multiple, short-pulse" laser cutting mode was adopted instead of </w:t>
      </w:r>
      <w:r w:rsidR="007035F1">
        <w:rPr>
          <w:rFonts w:ascii="Calibri" w:hAnsi="Calibri" w:cs="Calibri"/>
          <w:sz w:val="24"/>
          <w:szCs w:val="24"/>
        </w:rPr>
        <w:t xml:space="preserve">a </w:t>
      </w:r>
      <w:r w:rsidR="003018F7" w:rsidRPr="00182027">
        <w:rPr>
          <w:rFonts w:ascii="Calibri" w:hAnsi="Calibri" w:cs="Calibri"/>
          <w:sz w:val="24"/>
          <w:szCs w:val="24"/>
        </w:rPr>
        <w:t>single prolonged exposure. This approach helps minimize thermal damage and improves the rate of intact cell isolation.</w:t>
      </w:r>
      <w:r w:rsidR="00426317" w:rsidRPr="00182027">
        <w:rPr>
          <w:rFonts w:ascii="Calibri" w:hAnsi="Calibri" w:cs="Calibri"/>
          <w:sz w:val="24"/>
          <w:szCs w:val="24"/>
        </w:rPr>
        <w:t xml:space="preserve"> Second, f</w:t>
      </w:r>
      <w:r w:rsidR="003018F7" w:rsidRPr="00182027">
        <w:rPr>
          <w:rFonts w:ascii="Calibri" w:hAnsi="Calibri" w:cs="Calibri"/>
          <w:sz w:val="24"/>
          <w:szCs w:val="24"/>
        </w:rPr>
        <w:t>or histological staining,</w:t>
      </w:r>
      <w:r w:rsidR="007A76D3" w:rsidRPr="00182027">
        <w:rPr>
          <w:rFonts w:ascii="Calibri" w:hAnsi="Calibri" w:cs="Calibri"/>
          <w:color w:val="800080"/>
          <w:sz w:val="24"/>
          <w:szCs w:val="24"/>
          <w:shd w:val="clear" w:color="auto" w:fill="FFFFFF"/>
        </w:rPr>
        <w:t xml:space="preserve"> </w:t>
      </w:r>
      <w:r w:rsidR="007A76D3" w:rsidRPr="00182027">
        <w:rPr>
          <w:rFonts w:ascii="Calibri" w:hAnsi="Calibri" w:cs="Calibri"/>
          <w:sz w:val="24"/>
          <w:szCs w:val="24"/>
        </w:rPr>
        <w:t>a rapid toluidine blue staining method was employed in place of conventional hematoxylin and eosin (HE) staining.</w:t>
      </w:r>
      <w:r w:rsidR="003018F7" w:rsidRPr="00182027">
        <w:rPr>
          <w:rFonts w:ascii="Calibri" w:hAnsi="Calibri" w:cs="Calibri"/>
          <w:sz w:val="24"/>
          <w:szCs w:val="24"/>
        </w:rPr>
        <w:t xml:space="preserve"> </w:t>
      </w:r>
      <w:bookmarkEnd w:id="31"/>
      <w:r w:rsidR="003018F7" w:rsidRPr="00182027">
        <w:rPr>
          <w:rFonts w:ascii="Calibri" w:hAnsi="Calibri" w:cs="Calibri"/>
          <w:sz w:val="24"/>
          <w:szCs w:val="24"/>
        </w:rPr>
        <w:t>This approach offers two distinct advantages: the approximately one-minute staining procedure significantly reduces tissue exposure to room temperature, thereby better preserving protein integrity, while simultaneously generating a sharp color contrast between nascent blood vessels and surrounding tumor tissue, which enhances the accuracy of target identification and precision during microdissection</w:t>
      </w:r>
      <w:r w:rsidR="00AA7FC8" w:rsidRPr="00182027">
        <w:rPr>
          <w:rFonts w:ascii="Calibri" w:hAnsi="Calibri" w:cs="Calibri"/>
          <w:sz w:val="24"/>
          <w:szCs w:val="24"/>
          <w:vertAlign w:val="superscript"/>
        </w:rPr>
        <w:t>34,35</w:t>
      </w:r>
      <w:r w:rsidR="003018F7" w:rsidRPr="00182027">
        <w:rPr>
          <w:rFonts w:ascii="Calibri" w:hAnsi="Calibri" w:cs="Calibri"/>
          <w:sz w:val="24"/>
          <w:szCs w:val="24"/>
        </w:rPr>
        <w:t>.</w:t>
      </w:r>
      <w:r w:rsidR="00426317" w:rsidRPr="00182027">
        <w:rPr>
          <w:rFonts w:ascii="Calibri" w:hAnsi="Calibri" w:cs="Calibri"/>
          <w:sz w:val="24"/>
          <w:szCs w:val="24"/>
        </w:rPr>
        <w:t xml:space="preserve"> Third, d</w:t>
      </w:r>
      <w:r w:rsidR="003018F7" w:rsidRPr="00182027">
        <w:rPr>
          <w:rFonts w:ascii="Calibri" w:hAnsi="Calibri" w:cs="Calibri"/>
          <w:sz w:val="24"/>
          <w:szCs w:val="24"/>
        </w:rPr>
        <w:t>uring the protein extraction phase, an acetone precipitation purification step was introduced. Specifically, after cell lysis, pre-cooled acetone was used to precipitate and wash the proteins. This step not only effectively removes residual toluidine blue dye but also simultaneously concentrates the protein sample and reduces salt impurities</w:t>
      </w:r>
      <w:r w:rsidR="005151C1" w:rsidRPr="00182027">
        <w:rPr>
          <w:rFonts w:ascii="Calibri" w:hAnsi="Calibri" w:cs="Calibri"/>
          <w:sz w:val="24"/>
          <w:szCs w:val="24"/>
        </w:rPr>
        <w:t xml:space="preserve"> such as SDS, DTT, and </w:t>
      </w:r>
      <w:r w:rsidR="005151C1" w:rsidRPr="00182027">
        <w:rPr>
          <w:rFonts w:ascii="Calibri" w:hAnsi="Calibri" w:cs="Calibri"/>
          <w:sz w:val="24"/>
          <w:szCs w:val="24"/>
        </w:rPr>
        <w:lastRenderedPageBreak/>
        <w:t>Tris-HCl</w:t>
      </w:r>
      <w:r w:rsidR="003018F7" w:rsidRPr="00182027">
        <w:rPr>
          <w:rFonts w:ascii="Calibri" w:hAnsi="Calibri" w:cs="Calibri"/>
          <w:sz w:val="24"/>
          <w:szCs w:val="24"/>
        </w:rPr>
        <w:t>, ensuring no interference in subsequent LC-MS/MS analysis.</w:t>
      </w:r>
    </w:p>
    <w:p w14:paraId="2228E450" w14:textId="77777777" w:rsidR="00D3275F" w:rsidRPr="00182027" w:rsidRDefault="00D3275F" w:rsidP="00E33BFF">
      <w:pPr>
        <w:adjustRightInd w:val="0"/>
        <w:snapToGrid w:val="0"/>
        <w:rPr>
          <w:rFonts w:ascii="Calibri" w:hAnsi="Calibri" w:cs="Calibri"/>
          <w:sz w:val="24"/>
          <w:szCs w:val="24"/>
        </w:rPr>
      </w:pPr>
    </w:p>
    <w:p w14:paraId="16E89151" w14:textId="016E4AEC" w:rsidR="00D3275F" w:rsidRPr="00182027" w:rsidRDefault="00D3275F" w:rsidP="00E33BFF">
      <w:pPr>
        <w:adjustRightInd w:val="0"/>
        <w:snapToGrid w:val="0"/>
        <w:rPr>
          <w:rFonts w:ascii="Calibri" w:hAnsi="Calibri" w:cs="Calibri"/>
          <w:b/>
          <w:bCs/>
          <w:color w:val="000000"/>
          <w:sz w:val="24"/>
          <w:szCs w:val="24"/>
        </w:rPr>
      </w:pPr>
      <w:r w:rsidRPr="00182027">
        <w:rPr>
          <w:rFonts w:ascii="Calibri" w:hAnsi="Calibri" w:cs="Calibri"/>
          <w:b/>
          <w:bCs/>
          <w:color w:val="000000"/>
          <w:sz w:val="24"/>
          <w:szCs w:val="24"/>
        </w:rPr>
        <w:t>The technique’s limitations</w:t>
      </w:r>
    </w:p>
    <w:p w14:paraId="40CE1C8F" w14:textId="331C1F21" w:rsidR="003018F7" w:rsidRPr="00182027" w:rsidRDefault="003018F7" w:rsidP="00E33BFF">
      <w:pPr>
        <w:adjustRightInd w:val="0"/>
        <w:snapToGrid w:val="0"/>
        <w:rPr>
          <w:rFonts w:ascii="Calibri" w:hAnsi="Calibri" w:cs="Calibri"/>
          <w:sz w:val="24"/>
          <w:szCs w:val="24"/>
        </w:rPr>
      </w:pPr>
      <w:r w:rsidRPr="00182027">
        <w:rPr>
          <w:rFonts w:ascii="Calibri" w:hAnsi="Calibri" w:cs="Calibri"/>
          <w:sz w:val="24"/>
          <w:szCs w:val="24"/>
        </w:rPr>
        <w:t>Several technical limitations in this study should be considered.</w:t>
      </w:r>
      <w:r w:rsidR="0097198E" w:rsidRPr="00182027">
        <w:rPr>
          <w:rFonts w:ascii="Calibri" w:hAnsi="Calibri" w:cs="Calibri"/>
          <w:sz w:val="24"/>
          <w:szCs w:val="24"/>
        </w:rPr>
        <w:t xml:space="preserve"> </w:t>
      </w:r>
      <w:r w:rsidR="00426317" w:rsidRPr="00182027">
        <w:rPr>
          <w:rFonts w:ascii="Calibri" w:hAnsi="Calibri" w:cs="Calibri"/>
          <w:sz w:val="24"/>
          <w:szCs w:val="24"/>
        </w:rPr>
        <w:t>First, t</w:t>
      </w:r>
      <w:r w:rsidRPr="00182027">
        <w:rPr>
          <w:rFonts w:ascii="Calibri" w:hAnsi="Calibri" w:cs="Calibri"/>
          <w:sz w:val="24"/>
          <w:szCs w:val="24"/>
        </w:rPr>
        <w:t>he prolonged storage of certain tissue specimens m</w:t>
      </w:r>
      <w:r w:rsidR="0097198E" w:rsidRPr="00182027">
        <w:rPr>
          <w:rFonts w:ascii="Calibri" w:hAnsi="Calibri" w:cs="Calibri"/>
          <w:sz w:val="24"/>
          <w:szCs w:val="24"/>
        </w:rPr>
        <w:t xml:space="preserve">ight </w:t>
      </w:r>
      <w:r w:rsidRPr="00182027">
        <w:rPr>
          <w:rFonts w:ascii="Calibri" w:hAnsi="Calibri" w:cs="Calibri"/>
          <w:sz w:val="24"/>
          <w:szCs w:val="24"/>
        </w:rPr>
        <w:t>have led to protein degradation. This likely explains why the actual protein yield fell short of pre-experimental estimates, potentially compromising a comprehensive proteomic profiling of these samples.</w:t>
      </w:r>
      <w:r w:rsidR="0097198E" w:rsidRPr="00182027">
        <w:rPr>
          <w:rFonts w:ascii="Calibri" w:hAnsi="Calibri" w:cs="Calibri"/>
          <w:sz w:val="24"/>
          <w:szCs w:val="24"/>
        </w:rPr>
        <w:t xml:space="preserve"> </w:t>
      </w:r>
      <w:r w:rsidR="00426317" w:rsidRPr="00182027">
        <w:rPr>
          <w:rFonts w:ascii="Calibri" w:hAnsi="Calibri" w:cs="Calibri"/>
          <w:sz w:val="24"/>
          <w:szCs w:val="24"/>
        </w:rPr>
        <w:t>Second, d</w:t>
      </w:r>
      <w:r w:rsidRPr="00182027">
        <w:rPr>
          <w:rFonts w:ascii="Calibri" w:hAnsi="Calibri" w:cs="Calibri"/>
          <w:sz w:val="24"/>
          <w:szCs w:val="24"/>
        </w:rPr>
        <w:t>uring protein extraction and quantification, the incompatibility between the BCA assay and the DTT reagent necessitated omitting DTT from the quantification step. Consequently, incomplete protein lysis might have occurred, leading to protein loss in the insoluble pellet and an underestimation of the true protein concentration available for downstream analysis.</w:t>
      </w:r>
      <w:r w:rsidR="0097198E" w:rsidRPr="00182027">
        <w:rPr>
          <w:rFonts w:ascii="Calibri" w:hAnsi="Calibri" w:cs="Calibri"/>
          <w:sz w:val="24"/>
          <w:szCs w:val="24"/>
        </w:rPr>
        <w:t xml:space="preserve"> </w:t>
      </w:r>
      <w:r w:rsidR="00426317" w:rsidRPr="00182027">
        <w:rPr>
          <w:rFonts w:ascii="Calibri" w:hAnsi="Calibri" w:cs="Calibri"/>
          <w:sz w:val="24"/>
          <w:szCs w:val="24"/>
        </w:rPr>
        <w:t>Third, t</w:t>
      </w:r>
      <w:r w:rsidRPr="00182027">
        <w:rPr>
          <w:rFonts w:ascii="Calibri" w:hAnsi="Calibri" w:cs="Calibri"/>
          <w:sz w:val="24"/>
          <w:szCs w:val="24"/>
        </w:rPr>
        <w:t xml:space="preserve">he inclusion of Grade I glioma samples was not feasible due to their scarcity and the paucity of nascent vasculature within these tumors, which hindered the procurement of sufficient vascular tissue </w:t>
      </w:r>
      <w:r w:rsidRPr="009F6E1F">
        <w:rPr>
          <w:rFonts w:ascii="Calibri" w:hAnsi="Calibri" w:cs="Calibri"/>
          <w:i/>
          <w:iCs/>
          <w:sz w:val="24"/>
          <w:szCs w:val="24"/>
        </w:rPr>
        <w:t>via</w:t>
      </w:r>
      <w:r w:rsidRPr="00182027">
        <w:rPr>
          <w:rFonts w:ascii="Calibri" w:hAnsi="Calibri" w:cs="Calibri"/>
          <w:sz w:val="24"/>
          <w:szCs w:val="24"/>
        </w:rPr>
        <w:t xml:space="preserve"> LCM. This absence limits the comprehensiveness of our study, as proteomic signatures from the early disease stage are likely missing.</w:t>
      </w:r>
      <w:r w:rsidR="0097198E" w:rsidRPr="00182027">
        <w:rPr>
          <w:rFonts w:ascii="Calibri" w:hAnsi="Calibri" w:cs="Calibri"/>
          <w:sz w:val="24"/>
          <w:szCs w:val="24"/>
        </w:rPr>
        <w:t xml:space="preserve"> </w:t>
      </w:r>
      <w:r w:rsidR="00426317" w:rsidRPr="00182027">
        <w:rPr>
          <w:rFonts w:ascii="Calibri" w:hAnsi="Calibri" w:cs="Calibri"/>
          <w:sz w:val="24"/>
          <w:szCs w:val="24"/>
        </w:rPr>
        <w:t>Fourth, t</w:t>
      </w:r>
      <w:r w:rsidRPr="00182027">
        <w:rPr>
          <w:rFonts w:ascii="Calibri" w:hAnsi="Calibri" w:cs="Calibri"/>
          <w:sz w:val="24"/>
          <w:szCs w:val="24"/>
        </w:rPr>
        <w:t>he inherent limitation of LCM in isolating microvascular structures lies in its restricted purity. It is challenging to entirely avoid co-capturing adjacent non-target cells, such as intravascular blood cells or perivascular neural cells. The detection of proteins commonly found in blood and neural cells in our dataset indicates an unavoidable degree of systematic contamination. This impurity may affect the accuracy and specificity of the subsequent vascular proteomic analysis</w:t>
      </w:r>
      <w:r w:rsidR="005C5F43" w:rsidRPr="00182027">
        <w:rPr>
          <w:rFonts w:ascii="Calibri" w:hAnsi="Calibri" w:cs="Calibri"/>
          <w:sz w:val="24"/>
          <w:szCs w:val="24"/>
        </w:rPr>
        <w:t>.</w:t>
      </w:r>
      <w:r w:rsidR="00F507E2" w:rsidRPr="00182027">
        <w:rPr>
          <w:rFonts w:ascii="Calibri" w:hAnsi="Calibri" w:cs="Calibri"/>
          <w:sz w:val="24"/>
          <w:szCs w:val="24"/>
        </w:rPr>
        <w:t xml:space="preserve"> </w:t>
      </w:r>
      <w:r w:rsidR="005C5F43" w:rsidRPr="00182027">
        <w:rPr>
          <w:rFonts w:ascii="Calibri" w:hAnsi="Calibri" w:cs="Calibri"/>
          <w:sz w:val="24"/>
          <w:szCs w:val="24"/>
        </w:rPr>
        <w:t>H</w:t>
      </w:r>
      <w:r w:rsidR="00F507E2" w:rsidRPr="00182027">
        <w:rPr>
          <w:rFonts w:ascii="Calibri" w:hAnsi="Calibri" w:cs="Calibri"/>
          <w:sz w:val="24"/>
          <w:szCs w:val="24"/>
        </w:rPr>
        <w:t xml:space="preserve">owever, these limitations can be </w:t>
      </w:r>
      <w:r w:rsidR="009B7110" w:rsidRPr="00182027">
        <w:rPr>
          <w:rFonts w:ascii="Calibri" w:hAnsi="Calibri" w:cs="Calibri"/>
          <w:sz w:val="24"/>
          <w:szCs w:val="24"/>
        </w:rPr>
        <w:t xml:space="preserve">compensated for and </w:t>
      </w:r>
      <w:r w:rsidR="00F507E2" w:rsidRPr="00182027">
        <w:rPr>
          <w:rFonts w:ascii="Calibri" w:hAnsi="Calibri" w:cs="Calibri"/>
          <w:sz w:val="24"/>
          <w:szCs w:val="24"/>
        </w:rPr>
        <w:t xml:space="preserve">verified </w:t>
      </w:r>
      <w:r w:rsidR="000E2482">
        <w:rPr>
          <w:rFonts w:ascii="Calibri" w:hAnsi="Calibri" w:cs="Calibri"/>
          <w:sz w:val="24"/>
          <w:szCs w:val="24"/>
        </w:rPr>
        <w:t>using other methods, such as immunohistochemistry and Western blot, in a separate</w:t>
      </w:r>
      <w:r w:rsidR="00F507E2" w:rsidRPr="00182027">
        <w:rPr>
          <w:rFonts w:ascii="Calibri" w:hAnsi="Calibri" w:cs="Calibri"/>
          <w:sz w:val="24"/>
          <w:szCs w:val="24"/>
        </w:rPr>
        <w:t xml:space="preserve"> set of glioma tissue samples</w:t>
      </w:r>
      <w:r w:rsidRPr="00182027">
        <w:rPr>
          <w:rFonts w:ascii="Calibri" w:hAnsi="Calibri" w:cs="Calibri"/>
          <w:sz w:val="24"/>
          <w:szCs w:val="24"/>
        </w:rPr>
        <w:t>.</w:t>
      </w:r>
    </w:p>
    <w:p w14:paraId="40A55128" w14:textId="77777777" w:rsidR="00D3275F" w:rsidRPr="00182027" w:rsidRDefault="00D3275F" w:rsidP="00E33BFF">
      <w:pPr>
        <w:adjustRightInd w:val="0"/>
        <w:snapToGrid w:val="0"/>
        <w:rPr>
          <w:rFonts w:ascii="Calibri" w:hAnsi="Calibri" w:cs="Calibri"/>
          <w:sz w:val="24"/>
          <w:szCs w:val="24"/>
        </w:rPr>
      </w:pPr>
    </w:p>
    <w:p w14:paraId="0BE4FBFF" w14:textId="4F9A45D1" w:rsidR="00D3275F" w:rsidRPr="00182027" w:rsidRDefault="00C85E9B" w:rsidP="00E33BFF">
      <w:pPr>
        <w:adjustRightInd w:val="0"/>
        <w:snapToGrid w:val="0"/>
        <w:rPr>
          <w:rFonts w:ascii="Calibri" w:hAnsi="Calibri" w:cs="Calibri"/>
          <w:b/>
          <w:bCs/>
          <w:color w:val="000000"/>
          <w:sz w:val="24"/>
          <w:szCs w:val="24"/>
        </w:rPr>
      </w:pPr>
      <w:r w:rsidRPr="00182027">
        <w:rPr>
          <w:rFonts w:ascii="Calibri" w:hAnsi="Calibri" w:cs="Calibri"/>
          <w:b/>
          <w:bCs/>
          <w:color w:val="000000"/>
          <w:sz w:val="24"/>
          <w:szCs w:val="24"/>
        </w:rPr>
        <w:t>The</w:t>
      </w:r>
      <w:r w:rsidR="00D3275F" w:rsidRPr="00182027">
        <w:rPr>
          <w:rFonts w:ascii="Calibri" w:hAnsi="Calibri" w:cs="Calibri"/>
          <w:b/>
          <w:bCs/>
          <w:color w:val="000000"/>
          <w:sz w:val="24"/>
          <w:szCs w:val="24"/>
        </w:rPr>
        <w:t xml:space="preserve"> concrete future applications or research directions</w:t>
      </w:r>
    </w:p>
    <w:p w14:paraId="034609C6" w14:textId="6626FF2B" w:rsidR="003018F7" w:rsidRPr="00182027" w:rsidRDefault="00502376" w:rsidP="00E33BFF">
      <w:pPr>
        <w:adjustRightInd w:val="0"/>
        <w:snapToGrid w:val="0"/>
        <w:rPr>
          <w:rFonts w:ascii="Calibri" w:hAnsi="Calibri" w:cs="Calibri"/>
          <w:sz w:val="24"/>
          <w:szCs w:val="24"/>
        </w:rPr>
      </w:pPr>
      <w:r w:rsidRPr="00182027">
        <w:rPr>
          <w:rFonts w:ascii="Calibri" w:hAnsi="Calibri" w:cs="Calibri"/>
          <w:sz w:val="24"/>
          <w:szCs w:val="24"/>
        </w:rPr>
        <w:t>T</w:t>
      </w:r>
      <w:r w:rsidR="003018F7" w:rsidRPr="00182027">
        <w:rPr>
          <w:rFonts w:ascii="Calibri" w:hAnsi="Calibri" w:cs="Calibri"/>
          <w:sz w:val="24"/>
          <w:szCs w:val="24"/>
        </w:rPr>
        <w:t>his study successfully used LCM to isolate sufficient amount</w:t>
      </w:r>
      <w:r w:rsidR="00F1304A">
        <w:rPr>
          <w:rFonts w:ascii="Calibri" w:hAnsi="Calibri" w:cs="Calibri"/>
          <w:sz w:val="24"/>
          <w:szCs w:val="24"/>
        </w:rPr>
        <w:t xml:space="preserve">s of neovascular tissue samples from human astrocytoma tissues for </w:t>
      </w:r>
      <w:proofErr w:type="spellStart"/>
      <w:r w:rsidR="00F1304A">
        <w:rPr>
          <w:rFonts w:ascii="Calibri" w:hAnsi="Calibri" w:cs="Calibri"/>
          <w:sz w:val="24"/>
          <w:szCs w:val="24"/>
        </w:rPr>
        <w:t>iTRAQ</w:t>
      </w:r>
      <w:proofErr w:type="spellEnd"/>
      <w:r w:rsidR="00F1304A">
        <w:rPr>
          <w:rFonts w:ascii="Calibri" w:hAnsi="Calibri" w:cs="Calibri"/>
          <w:sz w:val="24"/>
          <w:szCs w:val="24"/>
        </w:rPr>
        <w:t xml:space="preserve"> quantitative proteomics analysis of tumor angiogenesis, thereby constructing</w:t>
      </w:r>
      <w:r w:rsidR="003018F7" w:rsidRPr="00182027">
        <w:rPr>
          <w:rFonts w:ascii="Calibri" w:hAnsi="Calibri" w:cs="Calibri"/>
          <w:sz w:val="24"/>
          <w:szCs w:val="24"/>
        </w:rPr>
        <w:t xml:space="preserve"> </w:t>
      </w:r>
      <w:r w:rsidR="002C0BFB" w:rsidRPr="00182027">
        <w:rPr>
          <w:rFonts w:ascii="Calibri" w:hAnsi="Calibri" w:cs="Calibri"/>
          <w:sz w:val="24"/>
          <w:szCs w:val="24"/>
        </w:rPr>
        <w:t xml:space="preserve">the first </w:t>
      </w:r>
      <w:r w:rsidR="003018F7" w:rsidRPr="00182027">
        <w:rPr>
          <w:rFonts w:ascii="Calibri" w:hAnsi="Calibri" w:cs="Calibri"/>
          <w:sz w:val="24"/>
          <w:szCs w:val="24"/>
        </w:rPr>
        <w:t>high-quality</w:t>
      </w:r>
      <w:r w:rsidR="002C0BFB" w:rsidRPr="00182027">
        <w:rPr>
          <w:rFonts w:ascii="Calibri" w:hAnsi="Calibri" w:cs="Calibri"/>
          <w:sz w:val="24"/>
          <w:szCs w:val="24"/>
        </w:rPr>
        <w:t xml:space="preserve"> large-scale</w:t>
      </w:r>
      <w:r w:rsidR="003018F7" w:rsidRPr="00182027">
        <w:rPr>
          <w:rFonts w:ascii="Calibri" w:hAnsi="Calibri" w:cs="Calibri"/>
          <w:sz w:val="24"/>
          <w:szCs w:val="24"/>
        </w:rPr>
        <w:t xml:space="preserve"> proteomic </w:t>
      </w:r>
      <w:r w:rsidR="002C0BFB" w:rsidRPr="00182027">
        <w:rPr>
          <w:rFonts w:ascii="Calibri" w:hAnsi="Calibri" w:cs="Calibri"/>
          <w:sz w:val="24"/>
          <w:szCs w:val="24"/>
        </w:rPr>
        <w:t xml:space="preserve">profile </w:t>
      </w:r>
      <w:r w:rsidR="003018F7" w:rsidRPr="00182027">
        <w:rPr>
          <w:rFonts w:ascii="Calibri" w:hAnsi="Calibri" w:cs="Calibri"/>
          <w:sz w:val="24"/>
          <w:szCs w:val="24"/>
        </w:rPr>
        <w:t xml:space="preserve">of </w:t>
      </w:r>
      <w:r w:rsidR="002C0BFB" w:rsidRPr="00182027">
        <w:rPr>
          <w:rFonts w:ascii="Calibri" w:hAnsi="Calibri" w:cs="Calibri"/>
          <w:sz w:val="24"/>
          <w:szCs w:val="24"/>
        </w:rPr>
        <w:t xml:space="preserve">tumor </w:t>
      </w:r>
      <w:r w:rsidR="003018F7" w:rsidRPr="00182027">
        <w:rPr>
          <w:rFonts w:ascii="Calibri" w:hAnsi="Calibri" w:cs="Calibri"/>
          <w:sz w:val="24"/>
          <w:szCs w:val="24"/>
        </w:rPr>
        <w:t>angiogenesis</w:t>
      </w:r>
      <w:r w:rsidR="002C0BFB" w:rsidRPr="00182027">
        <w:rPr>
          <w:rFonts w:ascii="Calibri" w:hAnsi="Calibri" w:cs="Calibri"/>
          <w:sz w:val="24"/>
          <w:szCs w:val="24"/>
        </w:rPr>
        <w:t xml:space="preserve"> in human glioma. Those achievements will have </w:t>
      </w:r>
      <w:r w:rsidR="00F1304A">
        <w:rPr>
          <w:rFonts w:ascii="Calibri" w:hAnsi="Calibri" w:cs="Calibri"/>
          <w:sz w:val="24"/>
          <w:szCs w:val="24"/>
        </w:rPr>
        <w:t>signific</w:t>
      </w:r>
      <w:r w:rsidR="002C0BFB" w:rsidRPr="00182027">
        <w:rPr>
          <w:rFonts w:ascii="Calibri" w:hAnsi="Calibri" w:cs="Calibri"/>
          <w:sz w:val="24"/>
          <w:szCs w:val="24"/>
        </w:rPr>
        <w:t>ant scientific merits for future applications and research directions. First</w:t>
      </w:r>
      <w:r w:rsidR="003018F7" w:rsidRPr="00182027">
        <w:rPr>
          <w:rFonts w:ascii="Calibri" w:hAnsi="Calibri" w:cs="Calibri"/>
          <w:sz w:val="24"/>
          <w:szCs w:val="24"/>
        </w:rPr>
        <w:t xml:space="preserve">, </w:t>
      </w:r>
      <w:r w:rsidR="002C0BFB" w:rsidRPr="00182027">
        <w:rPr>
          <w:rFonts w:ascii="Calibri" w:hAnsi="Calibri" w:cs="Calibri"/>
          <w:sz w:val="24"/>
          <w:szCs w:val="24"/>
        </w:rPr>
        <w:t xml:space="preserve">the established technique platform LCM in combination with </w:t>
      </w:r>
      <w:proofErr w:type="spellStart"/>
      <w:r w:rsidR="002C0BFB" w:rsidRPr="00182027">
        <w:rPr>
          <w:rFonts w:ascii="Calibri" w:hAnsi="Calibri" w:cs="Calibri"/>
          <w:sz w:val="24"/>
          <w:szCs w:val="24"/>
        </w:rPr>
        <w:t>iTRAQ</w:t>
      </w:r>
      <w:proofErr w:type="spellEnd"/>
      <w:r w:rsidR="002C0BFB" w:rsidRPr="00182027">
        <w:rPr>
          <w:rFonts w:ascii="Calibri" w:hAnsi="Calibri" w:cs="Calibri"/>
          <w:sz w:val="24"/>
          <w:szCs w:val="24"/>
        </w:rPr>
        <w:t>-SCX-LC-MS/MS can be directly used to analyze the tumor angiogenesis proteomes across different grades (II, III, and IV) of human glioma</w:t>
      </w:r>
      <w:r w:rsidR="00045707" w:rsidRPr="00182027">
        <w:rPr>
          <w:rFonts w:ascii="Calibri" w:hAnsi="Calibri" w:cs="Calibri"/>
          <w:sz w:val="24"/>
          <w:szCs w:val="24"/>
        </w:rPr>
        <w:t xml:space="preserve"> (however, this technique might not work in </w:t>
      </w:r>
      <w:proofErr w:type="spellStart"/>
      <w:r w:rsidR="00045707" w:rsidRPr="00182027">
        <w:rPr>
          <w:rFonts w:ascii="Calibri" w:hAnsi="Calibri" w:cs="Calibri"/>
          <w:sz w:val="24"/>
          <w:szCs w:val="24"/>
        </w:rPr>
        <w:t>g</w:t>
      </w:r>
      <w:r w:rsidR="00461181">
        <w:rPr>
          <w:rFonts w:ascii="Calibri" w:hAnsi="Calibri" w:cs="Calibri"/>
          <w:sz w:val="24"/>
          <w:szCs w:val="24"/>
        </w:rPr>
        <w:t>Grade</w:t>
      </w:r>
      <w:r w:rsidR="00045707" w:rsidRPr="00182027">
        <w:rPr>
          <w:rFonts w:ascii="Calibri" w:hAnsi="Calibri" w:cs="Calibri"/>
          <w:sz w:val="24"/>
          <w:szCs w:val="24"/>
        </w:rPr>
        <w:t>I</w:t>
      </w:r>
      <w:proofErr w:type="spellEnd"/>
      <w:r w:rsidR="00045707" w:rsidRPr="00182027">
        <w:rPr>
          <w:rFonts w:ascii="Calibri" w:hAnsi="Calibri" w:cs="Calibri"/>
          <w:sz w:val="24"/>
          <w:szCs w:val="24"/>
        </w:rPr>
        <w:t xml:space="preserve"> glioma because </w:t>
      </w:r>
      <w:proofErr w:type="spellStart"/>
      <w:r w:rsidR="00045707" w:rsidRPr="00182027">
        <w:rPr>
          <w:rFonts w:ascii="Calibri" w:hAnsi="Calibri" w:cs="Calibri"/>
          <w:sz w:val="24"/>
          <w:szCs w:val="24"/>
        </w:rPr>
        <w:t>g</w:t>
      </w:r>
      <w:r w:rsidR="00461181">
        <w:rPr>
          <w:rFonts w:ascii="Calibri" w:hAnsi="Calibri" w:cs="Calibri"/>
          <w:sz w:val="24"/>
          <w:szCs w:val="24"/>
        </w:rPr>
        <w:t>Grade</w:t>
      </w:r>
      <w:r w:rsidR="00045707" w:rsidRPr="00182027">
        <w:rPr>
          <w:rFonts w:ascii="Calibri" w:hAnsi="Calibri" w:cs="Calibri"/>
          <w:sz w:val="24"/>
          <w:szCs w:val="24"/>
        </w:rPr>
        <w:t>I</w:t>
      </w:r>
      <w:proofErr w:type="spellEnd"/>
      <w:r w:rsidR="00045707" w:rsidRPr="00182027">
        <w:rPr>
          <w:rFonts w:ascii="Calibri" w:hAnsi="Calibri" w:cs="Calibri"/>
          <w:sz w:val="24"/>
          <w:szCs w:val="24"/>
        </w:rPr>
        <w:t xml:space="preserve"> glioma tissues are very hard to obtain and the neovascularization is very scare in </w:t>
      </w:r>
      <w:proofErr w:type="spellStart"/>
      <w:r w:rsidR="00045707" w:rsidRPr="00182027">
        <w:rPr>
          <w:rFonts w:ascii="Calibri" w:hAnsi="Calibri" w:cs="Calibri"/>
          <w:sz w:val="24"/>
          <w:szCs w:val="24"/>
        </w:rPr>
        <w:t>g</w:t>
      </w:r>
      <w:r w:rsidR="00461181">
        <w:rPr>
          <w:rFonts w:ascii="Calibri" w:hAnsi="Calibri" w:cs="Calibri"/>
          <w:sz w:val="24"/>
          <w:szCs w:val="24"/>
        </w:rPr>
        <w:t>Grade</w:t>
      </w:r>
      <w:r w:rsidR="00045707" w:rsidRPr="00182027">
        <w:rPr>
          <w:rFonts w:ascii="Calibri" w:hAnsi="Calibri" w:cs="Calibri"/>
          <w:sz w:val="24"/>
          <w:szCs w:val="24"/>
        </w:rPr>
        <w:t>I</w:t>
      </w:r>
      <w:proofErr w:type="spellEnd"/>
      <w:r w:rsidR="00045707" w:rsidRPr="00182027">
        <w:rPr>
          <w:rFonts w:ascii="Calibri" w:hAnsi="Calibri" w:cs="Calibri"/>
          <w:sz w:val="24"/>
          <w:szCs w:val="24"/>
        </w:rPr>
        <w:t xml:space="preserve"> glioma), which will benefit the observation of the dynamic changes of tumor angiogenic proteome in glioma</w:t>
      </w:r>
      <w:r w:rsidR="002C0BFB" w:rsidRPr="00182027">
        <w:rPr>
          <w:rFonts w:ascii="Calibri" w:hAnsi="Calibri" w:cs="Calibri"/>
          <w:sz w:val="24"/>
          <w:szCs w:val="24"/>
        </w:rPr>
        <w:t>.</w:t>
      </w:r>
      <w:r w:rsidR="00045707" w:rsidRPr="00182027">
        <w:rPr>
          <w:rFonts w:ascii="Calibri" w:hAnsi="Calibri" w:cs="Calibri"/>
          <w:sz w:val="24"/>
          <w:szCs w:val="24"/>
        </w:rPr>
        <w:t xml:space="preserve"> Second, this established technique platform also </w:t>
      </w:r>
      <w:r w:rsidR="00F1304A">
        <w:rPr>
          <w:rFonts w:ascii="Calibri" w:hAnsi="Calibri" w:cs="Calibri"/>
          <w:sz w:val="24"/>
          <w:szCs w:val="24"/>
        </w:rPr>
        <w:t xml:space="preserve">enables the collection of sufficient neovascular tissues for quantitative </w:t>
      </w:r>
      <w:proofErr w:type="spellStart"/>
      <w:r w:rsidR="00F1304A">
        <w:rPr>
          <w:rFonts w:ascii="Calibri" w:hAnsi="Calibri" w:cs="Calibri"/>
          <w:sz w:val="24"/>
          <w:szCs w:val="24"/>
        </w:rPr>
        <w:t>PTMomics</w:t>
      </w:r>
      <w:proofErr w:type="spellEnd"/>
      <w:r w:rsidR="00F1304A">
        <w:rPr>
          <w:rFonts w:ascii="Calibri" w:hAnsi="Calibri" w:cs="Calibri"/>
          <w:sz w:val="24"/>
          <w:szCs w:val="24"/>
        </w:rPr>
        <w:t xml:space="preserve"> analysis of tumor angiogenesis in glioma, including phosphoproteomics</w:t>
      </w:r>
      <w:r w:rsidR="00F1304A" w:rsidRPr="00220281">
        <w:rPr>
          <w:rFonts w:ascii="Calibri" w:hAnsi="Calibri" w:cs="Calibri"/>
          <w:sz w:val="24"/>
          <w:szCs w:val="24"/>
          <w:vertAlign w:val="superscript"/>
        </w:rPr>
        <w:t>36</w:t>
      </w:r>
      <w:r w:rsidR="00F1304A">
        <w:rPr>
          <w:rFonts w:ascii="Calibri" w:hAnsi="Calibri" w:cs="Calibri"/>
          <w:sz w:val="24"/>
          <w:szCs w:val="24"/>
        </w:rPr>
        <w:t>, ubiquitiomics</w:t>
      </w:r>
      <w:r w:rsidR="00F1304A" w:rsidRPr="00F1304A">
        <w:rPr>
          <w:rFonts w:ascii="Calibri" w:hAnsi="Calibri" w:cs="Calibri"/>
          <w:sz w:val="24"/>
          <w:szCs w:val="24"/>
          <w:vertAlign w:val="superscript"/>
        </w:rPr>
        <w:t>37</w:t>
      </w:r>
      <w:r w:rsidR="00F1304A">
        <w:rPr>
          <w:rFonts w:ascii="Calibri" w:hAnsi="Calibri" w:cs="Calibri"/>
          <w:sz w:val="24"/>
          <w:szCs w:val="24"/>
        </w:rPr>
        <w:t>,</w:t>
      </w:r>
      <w:r w:rsidR="00045707" w:rsidRPr="00182027">
        <w:rPr>
          <w:rFonts w:ascii="Calibri" w:hAnsi="Calibri" w:cs="Calibri"/>
          <w:sz w:val="24"/>
          <w:szCs w:val="24"/>
        </w:rPr>
        <w:t xml:space="preserve"> acetylomics</w:t>
      </w:r>
      <w:r w:rsidR="00AA7FC8" w:rsidRPr="00182027">
        <w:rPr>
          <w:rFonts w:ascii="Calibri" w:hAnsi="Calibri" w:cs="Calibri"/>
          <w:sz w:val="24"/>
          <w:szCs w:val="24"/>
          <w:vertAlign w:val="superscript"/>
        </w:rPr>
        <w:t>38</w:t>
      </w:r>
      <w:r w:rsidR="004B1698" w:rsidRPr="00182027">
        <w:rPr>
          <w:rFonts w:ascii="Calibri" w:hAnsi="Calibri" w:cs="Calibri"/>
          <w:sz w:val="24"/>
          <w:szCs w:val="24"/>
        </w:rPr>
        <w:t>, and even proteoformics</w:t>
      </w:r>
      <w:r w:rsidR="00AA7FC8" w:rsidRPr="00182027">
        <w:rPr>
          <w:rFonts w:ascii="Calibri" w:hAnsi="Calibri" w:cs="Calibri"/>
          <w:sz w:val="24"/>
          <w:szCs w:val="24"/>
          <w:vertAlign w:val="superscript"/>
        </w:rPr>
        <w:t>39</w:t>
      </w:r>
      <w:r w:rsidR="00F1304A">
        <w:rPr>
          <w:rFonts w:ascii="Calibri" w:hAnsi="Calibri" w:cs="Calibri"/>
          <w:sz w:val="24"/>
          <w:szCs w:val="24"/>
          <w:vertAlign w:val="superscript"/>
        </w:rPr>
        <w:t>–</w:t>
      </w:r>
      <w:r w:rsidR="00AA7FC8" w:rsidRPr="00182027">
        <w:rPr>
          <w:rFonts w:ascii="Calibri" w:hAnsi="Calibri" w:cs="Calibri"/>
          <w:sz w:val="24"/>
          <w:szCs w:val="24"/>
          <w:vertAlign w:val="superscript"/>
        </w:rPr>
        <w:t>41</w:t>
      </w:r>
      <w:r w:rsidR="004B1698" w:rsidRPr="00182027">
        <w:rPr>
          <w:rFonts w:ascii="Calibri" w:hAnsi="Calibri" w:cs="Calibri"/>
          <w:sz w:val="24"/>
          <w:szCs w:val="24"/>
        </w:rPr>
        <w:t xml:space="preserve"> analysis of glioma angiogenesis. </w:t>
      </w:r>
      <w:r w:rsidR="00986D62" w:rsidRPr="00182027">
        <w:rPr>
          <w:rFonts w:ascii="Calibri" w:hAnsi="Calibri" w:cs="Calibri"/>
          <w:sz w:val="24"/>
          <w:szCs w:val="24"/>
        </w:rPr>
        <w:t xml:space="preserve">Third, the </w:t>
      </w:r>
      <w:r w:rsidR="00F1304A">
        <w:rPr>
          <w:rFonts w:ascii="Calibri" w:hAnsi="Calibri" w:cs="Calibri"/>
          <w:sz w:val="24"/>
          <w:szCs w:val="24"/>
        </w:rPr>
        <w:t>large-scale proteomic profile of tumor angiogenesis can be used to identify signaling pathway changes in glioma angiogenesis and its hub molecules, facilitating</w:t>
      </w:r>
      <w:r w:rsidR="00986D62" w:rsidRPr="00182027">
        <w:rPr>
          <w:rFonts w:ascii="Calibri" w:hAnsi="Calibri" w:cs="Calibri"/>
          <w:sz w:val="24"/>
          <w:szCs w:val="24"/>
        </w:rPr>
        <w:t xml:space="preserve"> in-depth clarification of tumor angiogenesis mechanisms.</w:t>
      </w:r>
      <w:r w:rsidR="00352F98" w:rsidRPr="00182027">
        <w:rPr>
          <w:rFonts w:ascii="Calibri" w:hAnsi="Calibri" w:cs="Calibri"/>
          <w:sz w:val="24"/>
          <w:szCs w:val="24"/>
        </w:rPr>
        <w:t xml:space="preserve"> Fourth, the established tumor angiogenesis proteomics data can be combined with other </w:t>
      </w:r>
      <w:proofErr w:type="spellStart"/>
      <w:r w:rsidR="00352F98" w:rsidRPr="00182027">
        <w:rPr>
          <w:rFonts w:ascii="Calibri" w:hAnsi="Calibri" w:cs="Calibri"/>
          <w:sz w:val="24"/>
          <w:szCs w:val="24"/>
        </w:rPr>
        <w:t>multiomics</w:t>
      </w:r>
      <w:proofErr w:type="spellEnd"/>
      <w:r w:rsidR="00352F98" w:rsidRPr="00182027">
        <w:rPr>
          <w:rFonts w:ascii="Calibri" w:hAnsi="Calibri" w:cs="Calibri"/>
          <w:sz w:val="24"/>
          <w:szCs w:val="24"/>
        </w:rPr>
        <w:t xml:space="preserve"> data</w:t>
      </w:r>
      <w:r w:rsidR="00220281">
        <w:rPr>
          <w:rFonts w:ascii="Calibri" w:hAnsi="Calibri" w:cs="Calibri"/>
          <w:sz w:val="24"/>
          <w:szCs w:val="24"/>
        </w:rPr>
        <w:t>,</w:t>
      </w:r>
      <w:r w:rsidR="00352F98" w:rsidRPr="00182027">
        <w:rPr>
          <w:rFonts w:ascii="Calibri" w:hAnsi="Calibri" w:cs="Calibri"/>
          <w:sz w:val="24"/>
          <w:szCs w:val="24"/>
        </w:rPr>
        <w:t xml:space="preserve"> such as genomics, tran</w:t>
      </w:r>
      <w:r w:rsidR="00A04710">
        <w:rPr>
          <w:rFonts w:ascii="Calibri" w:hAnsi="Calibri" w:cs="Calibri"/>
          <w:sz w:val="24"/>
          <w:szCs w:val="24"/>
        </w:rPr>
        <w:t>s</w:t>
      </w:r>
      <w:r w:rsidR="00352F98" w:rsidRPr="00182027">
        <w:rPr>
          <w:rFonts w:ascii="Calibri" w:hAnsi="Calibri" w:cs="Calibri"/>
          <w:sz w:val="24"/>
          <w:szCs w:val="24"/>
        </w:rPr>
        <w:t>criptomics, metabolomics, proteomics, clinical data, and drug database</w:t>
      </w:r>
      <w:r w:rsidR="00AA7FC8" w:rsidRPr="00182027">
        <w:rPr>
          <w:rFonts w:ascii="Calibri" w:hAnsi="Calibri" w:cs="Calibri"/>
          <w:sz w:val="24"/>
          <w:szCs w:val="24"/>
          <w:vertAlign w:val="superscript"/>
        </w:rPr>
        <w:t>42</w:t>
      </w:r>
      <w:r w:rsidR="00352F98" w:rsidRPr="00182027">
        <w:rPr>
          <w:rFonts w:ascii="Calibri" w:hAnsi="Calibri" w:cs="Calibri"/>
          <w:sz w:val="24"/>
          <w:szCs w:val="24"/>
        </w:rPr>
        <w:t xml:space="preserve"> to identify tumor angiogenesis-based biomarker-sets and molecular signatures, and even discover novel anti-angiogenesis therapeutic targets/drugs for glioma </w:t>
      </w:r>
      <w:r w:rsidR="003018F7" w:rsidRPr="00182027">
        <w:rPr>
          <w:rFonts w:ascii="Calibri" w:hAnsi="Calibri" w:cs="Calibri"/>
          <w:sz w:val="24"/>
          <w:szCs w:val="24"/>
        </w:rPr>
        <w:t>in the framework of predictive, preventive</w:t>
      </w:r>
      <w:r w:rsidR="00A04710">
        <w:rPr>
          <w:rFonts w:ascii="Calibri" w:hAnsi="Calibri" w:cs="Calibri"/>
          <w:sz w:val="24"/>
          <w:szCs w:val="24"/>
        </w:rPr>
        <w:t>,</w:t>
      </w:r>
      <w:r w:rsidR="003018F7" w:rsidRPr="00182027">
        <w:rPr>
          <w:rFonts w:ascii="Calibri" w:hAnsi="Calibri" w:cs="Calibri"/>
          <w:sz w:val="24"/>
          <w:szCs w:val="24"/>
        </w:rPr>
        <w:t xml:space="preserve"> and personalized medicine (PPPM; 3PM)</w:t>
      </w:r>
      <w:r w:rsidR="00AA7FC8" w:rsidRPr="00182027">
        <w:rPr>
          <w:rFonts w:ascii="Calibri" w:hAnsi="Calibri" w:cs="Calibri"/>
          <w:sz w:val="24"/>
          <w:szCs w:val="24"/>
          <w:vertAlign w:val="superscript"/>
        </w:rPr>
        <w:t>43,44</w:t>
      </w:r>
      <w:r w:rsidR="003018F7" w:rsidRPr="00182027">
        <w:rPr>
          <w:rFonts w:ascii="Calibri" w:hAnsi="Calibri" w:cs="Calibri"/>
          <w:sz w:val="24"/>
          <w:szCs w:val="24"/>
        </w:rPr>
        <w:t>.</w:t>
      </w:r>
    </w:p>
    <w:bookmarkEnd w:id="21"/>
    <w:p w14:paraId="1DF20D21" w14:textId="77777777" w:rsidR="00375924" w:rsidRPr="00182027" w:rsidRDefault="00375924" w:rsidP="00E33BFF">
      <w:pPr>
        <w:adjustRightInd w:val="0"/>
        <w:snapToGrid w:val="0"/>
        <w:rPr>
          <w:rFonts w:ascii="Calibri" w:hAnsi="Calibri" w:cs="Calibri"/>
          <w:b/>
          <w:color w:val="000000" w:themeColor="text1"/>
          <w:sz w:val="24"/>
          <w:szCs w:val="24"/>
        </w:rPr>
      </w:pPr>
    </w:p>
    <w:p w14:paraId="03FFDCED" w14:textId="319AFA59" w:rsidR="00C94889" w:rsidRPr="00182027" w:rsidRDefault="00C94889" w:rsidP="00E33BFF">
      <w:pPr>
        <w:adjustRightInd w:val="0"/>
        <w:snapToGrid w:val="0"/>
        <w:rPr>
          <w:rFonts w:ascii="Calibri" w:hAnsi="Calibri" w:cs="Calibri"/>
          <w:color w:val="000000" w:themeColor="text1"/>
          <w:sz w:val="24"/>
          <w:szCs w:val="24"/>
        </w:rPr>
      </w:pPr>
      <w:r w:rsidRPr="00182027">
        <w:rPr>
          <w:rFonts w:ascii="Calibri" w:eastAsia="Times New Roman" w:hAnsi="Calibri" w:cs="Calibri"/>
          <w:b/>
          <w:color w:val="000000" w:themeColor="text1"/>
          <w:sz w:val="24"/>
          <w:szCs w:val="24"/>
        </w:rPr>
        <w:lastRenderedPageBreak/>
        <w:t>ACKNOWLEDGEMENTS</w:t>
      </w:r>
      <w:r w:rsidRPr="00182027">
        <w:rPr>
          <w:rFonts w:ascii="Calibri" w:eastAsia="Times New Roman" w:hAnsi="Calibri" w:cs="Calibri"/>
          <w:color w:val="000000" w:themeColor="text1"/>
          <w:sz w:val="24"/>
          <w:szCs w:val="24"/>
        </w:rPr>
        <w:t>:</w:t>
      </w:r>
    </w:p>
    <w:p w14:paraId="3BFE816D" w14:textId="33920613" w:rsidR="00375924" w:rsidRPr="00182027" w:rsidRDefault="00375924" w:rsidP="00E33BFF">
      <w:pPr>
        <w:adjustRightInd w:val="0"/>
        <w:snapToGrid w:val="0"/>
        <w:rPr>
          <w:rFonts w:ascii="Calibri" w:hAnsi="Calibri" w:cs="Calibri"/>
          <w:color w:val="000000" w:themeColor="text1"/>
          <w:sz w:val="24"/>
          <w:szCs w:val="24"/>
        </w:rPr>
      </w:pPr>
      <w:r w:rsidRPr="00182027">
        <w:rPr>
          <w:rFonts w:ascii="Calibri" w:hAnsi="Calibri" w:cs="Calibri"/>
          <w:color w:val="000000" w:themeColor="text1"/>
          <w:sz w:val="24"/>
          <w:szCs w:val="24"/>
        </w:rPr>
        <w:t>This work was supported by the China National Nature Scientific Funds (</w:t>
      </w:r>
      <w:r w:rsidR="00170B83" w:rsidRPr="00182027">
        <w:rPr>
          <w:rFonts w:ascii="Calibri" w:hAnsi="Calibri" w:cs="Calibri"/>
          <w:color w:val="000000" w:themeColor="text1"/>
          <w:sz w:val="24"/>
          <w:szCs w:val="24"/>
        </w:rPr>
        <w:t xml:space="preserve">81272798 to X.Z., and </w:t>
      </w:r>
      <w:r w:rsidRPr="00182027">
        <w:rPr>
          <w:rFonts w:ascii="Calibri" w:hAnsi="Calibri" w:cs="Calibri"/>
          <w:color w:val="000000" w:themeColor="text1"/>
          <w:sz w:val="24"/>
          <w:szCs w:val="24"/>
        </w:rPr>
        <w:t xml:space="preserve">82203592 to N.L.), the Shandong Provincial Natural Science Foundation (ZR2022QH112 to N.L.), Shandong Provincial Taishan Scholar Engineering Project Special Funds (NO.tstp20221143 to X.Z.), the China National High-end Foreign Expert Talent Program (H20240743; Foreign Expert: X.Z.), and </w:t>
      </w:r>
      <w:r w:rsidR="00170B83" w:rsidRPr="00182027">
        <w:rPr>
          <w:rFonts w:ascii="Calibri" w:hAnsi="Calibri" w:cs="Calibri"/>
          <w:color w:val="000000" w:themeColor="text1"/>
          <w:sz w:val="24"/>
          <w:szCs w:val="24"/>
        </w:rPr>
        <w:t>Shandong First Medical University Scientific Research Cultivation Project in Emerging Strategic Fields (202403)</w:t>
      </w:r>
      <w:r w:rsidRPr="00182027">
        <w:rPr>
          <w:rFonts w:ascii="Calibri" w:hAnsi="Calibri" w:cs="Calibri"/>
          <w:color w:val="000000" w:themeColor="text1"/>
          <w:sz w:val="24"/>
          <w:szCs w:val="24"/>
        </w:rPr>
        <w:t>.</w:t>
      </w:r>
    </w:p>
    <w:p w14:paraId="4C37DC57" w14:textId="77777777" w:rsidR="00C94889" w:rsidRPr="00182027" w:rsidRDefault="00C94889" w:rsidP="00E33BFF">
      <w:pPr>
        <w:adjustRightInd w:val="0"/>
        <w:snapToGrid w:val="0"/>
        <w:rPr>
          <w:rFonts w:ascii="Calibri" w:eastAsia="Times New Roman" w:hAnsi="Calibri" w:cs="Calibri"/>
          <w:b/>
          <w:color w:val="000000" w:themeColor="text1"/>
          <w:sz w:val="24"/>
          <w:szCs w:val="24"/>
        </w:rPr>
      </w:pPr>
    </w:p>
    <w:p w14:paraId="45C4E06C" w14:textId="6FFBD0A9" w:rsidR="00C94889" w:rsidRPr="00182027" w:rsidRDefault="00C94889" w:rsidP="00E33BFF">
      <w:pPr>
        <w:adjustRightInd w:val="0"/>
        <w:snapToGrid w:val="0"/>
        <w:rPr>
          <w:rFonts w:ascii="Calibri" w:eastAsia="宋体" w:hAnsi="Calibri" w:cs="Calibri"/>
          <w:color w:val="000000" w:themeColor="text1"/>
          <w:sz w:val="24"/>
          <w:szCs w:val="24"/>
        </w:rPr>
      </w:pPr>
      <w:r w:rsidRPr="00182027">
        <w:rPr>
          <w:rFonts w:ascii="Calibri" w:eastAsia="Times New Roman" w:hAnsi="Calibri" w:cs="Calibri"/>
          <w:b/>
          <w:color w:val="000000" w:themeColor="text1"/>
          <w:sz w:val="24"/>
          <w:szCs w:val="24"/>
        </w:rPr>
        <w:t>DISCLOSURES</w:t>
      </w:r>
      <w:r w:rsidR="00431446" w:rsidRPr="00182027">
        <w:rPr>
          <w:rFonts w:ascii="Calibri" w:eastAsia="宋体" w:hAnsi="Calibri" w:cs="Calibri"/>
          <w:color w:val="000000" w:themeColor="text1"/>
          <w:sz w:val="24"/>
          <w:szCs w:val="24"/>
        </w:rPr>
        <w:t>:</w:t>
      </w:r>
    </w:p>
    <w:p w14:paraId="7369D0EE" w14:textId="09742637" w:rsidR="00C94889" w:rsidRPr="00182027" w:rsidRDefault="00C94889" w:rsidP="00E33BFF">
      <w:pPr>
        <w:adjustRightInd w:val="0"/>
        <w:snapToGrid w:val="0"/>
        <w:rPr>
          <w:rFonts w:ascii="Calibri" w:eastAsia="Times New Roman" w:hAnsi="Calibri" w:cs="Calibri"/>
          <w:color w:val="000000" w:themeColor="text1"/>
          <w:sz w:val="24"/>
          <w:szCs w:val="24"/>
        </w:rPr>
      </w:pPr>
      <w:r w:rsidRPr="00182027">
        <w:rPr>
          <w:rFonts w:ascii="Calibri" w:eastAsia="Times New Roman" w:hAnsi="Calibri" w:cs="Calibri"/>
          <w:color w:val="000000" w:themeColor="text1"/>
          <w:sz w:val="24"/>
          <w:szCs w:val="24"/>
        </w:rPr>
        <w:t>The authors declare no competing interest</w:t>
      </w:r>
      <w:r w:rsidR="006A2169">
        <w:rPr>
          <w:rFonts w:ascii="Calibri" w:eastAsia="Times New Roman" w:hAnsi="Calibri" w:cs="Calibri"/>
          <w:color w:val="000000" w:themeColor="text1"/>
          <w:sz w:val="24"/>
          <w:szCs w:val="24"/>
        </w:rPr>
        <w:t>s.</w:t>
      </w:r>
    </w:p>
    <w:p w14:paraId="2DB81894" w14:textId="77777777" w:rsidR="00375924" w:rsidRPr="00182027" w:rsidRDefault="00375924" w:rsidP="00E33BFF">
      <w:pPr>
        <w:adjustRightInd w:val="0"/>
        <w:snapToGrid w:val="0"/>
        <w:rPr>
          <w:rFonts w:ascii="Calibri" w:eastAsia="Times New Roman" w:hAnsi="Calibri" w:cs="Calibri"/>
          <w:color w:val="000000" w:themeColor="text1"/>
          <w:sz w:val="24"/>
          <w:szCs w:val="24"/>
        </w:rPr>
      </w:pPr>
    </w:p>
    <w:p w14:paraId="1FD78597" w14:textId="7CEFA93E" w:rsidR="0021058B" w:rsidRPr="00182027" w:rsidRDefault="000F1AD8" w:rsidP="007D74B4">
      <w:pPr>
        <w:adjustRightInd w:val="0"/>
        <w:snapToGrid w:val="0"/>
        <w:rPr>
          <w:rFonts w:ascii="Calibri" w:hAnsi="Calibri" w:cs="Calibri"/>
          <w:b/>
          <w:bCs/>
          <w:sz w:val="24"/>
          <w:szCs w:val="24"/>
        </w:rPr>
      </w:pPr>
      <w:r w:rsidRPr="00182027">
        <w:rPr>
          <w:rFonts w:ascii="Calibri" w:hAnsi="Calibri" w:cs="Calibri"/>
          <w:b/>
          <w:bCs/>
          <w:sz w:val="24"/>
          <w:szCs w:val="24"/>
        </w:rPr>
        <w:t>REFERENCES:</w:t>
      </w:r>
    </w:p>
    <w:p w14:paraId="0D528936" w14:textId="1F226532" w:rsidR="00B8413C" w:rsidRPr="00182027" w:rsidRDefault="00004E77" w:rsidP="007D74B4">
      <w:pPr>
        <w:pStyle w:val="EndNoteBibliography"/>
        <w:snapToGrid w:val="0"/>
        <w:rPr>
          <w:rFonts w:ascii="Calibri" w:hAnsi="Calibri" w:cs="Calibri"/>
          <w:sz w:val="24"/>
          <w:szCs w:val="24"/>
        </w:rPr>
      </w:pPr>
      <w:r w:rsidRPr="00182027">
        <w:rPr>
          <w:rFonts w:ascii="Calibri" w:hAnsi="Calibri" w:cs="Calibri"/>
          <w:sz w:val="24"/>
          <w:szCs w:val="24"/>
        </w:rPr>
        <w:fldChar w:fldCharType="begin"/>
      </w:r>
      <w:r w:rsidRPr="00182027">
        <w:rPr>
          <w:rFonts w:ascii="Calibri" w:hAnsi="Calibri" w:cs="Calibri"/>
          <w:sz w:val="24"/>
          <w:szCs w:val="24"/>
        </w:rPr>
        <w:instrText xml:space="preserve"> ADDIN EN.REFLIST </w:instrText>
      </w:r>
      <w:r w:rsidRPr="00182027">
        <w:rPr>
          <w:rFonts w:ascii="Calibri" w:hAnsi="Calibri" w:cs="Calibri"/>
          <w:sz w:val="24"/>
          <w:szCs w:val="24"/>
        </w:rPr>
        <w:fldChar w:fldCharType="separate"/>
      </w:r>
      <w:bookmarkStart w:id="32" w:name="_ENREF_1"/>
      <w:r w:rsidR="00B8413C" w:rsidRPr="00182027">
        <w:rPr>
          <w:rFonts w:ascii="Calibri" w:hAnsi="Calibri" w:cs="Calibri"/>
          <w:sz w:val="24"/>
          <w:szCs w:val="24"/>
        </w:rPr>
        <w:t>1</w:t>
      </w:r>
      <w:r w:rsidR="00955103" w:rsidRPr="00182027">
        <w:rPr>
          <w:rFonts w:ascii="Calibri" w:hAnsi="Calibri" w:cs="Calibri"/>
          <w:sz w:val="24"/>
          <w:szCs w:val="24"/>
        </w:rPr>
        <w:t>.</w:t>
      </w:r>
      <w:r w:rsidR="00B06A06" w:rsidRPr="00182027">
        <w:rPr>
          <w:rFonts w:ascii="Calibri" w:hAnsi="Calibri" w:cs="Calibri"/>
          <w:sz w:val="24"/>
          <w:szCs w:val="24"/>
        </w:rPr>
        <w:tab/>
      </w:r>
      <w:r w:rsidR="00B8413C" w:rsidRPr="00182027">
        <w:rPr>
          <w:rFonts w:ascii="Calibri" w:hAnsi="Calibri" w:cs="Calibri"/>
          <w:sz w:val="24"/>
          <w:szCs w:val="24"/>
        </w:rPr>
        <w:t>Lapointe, S.</w:t>
      </w:r>
      <w:r w:rsidR="002F1D9D" w:rsidRPr="00182027">
        <w:rPr>
          <w:rFonts w:ascii="Calibri" w:hAnsi="Calibri" w:cs="Calibri"/>
          <w:sz w:val="24"/>
          <w:szCs w:val="24"/>
        </w:rPr>
        <w:t>,</w:t>
      </w:r>
      <w:r w:rsidR="00B8413C" w:rsidRPr="00182027">
        <w:rPr>
          <w:rFonts w:ascii="Calibri" w:hAnsi="Calibri" w:cs="Calibri"/>
          <w:sz w:val="24"/>
          <w:szCs w:val="24"/>
        </w:rPr>
        <w:t xml:space="preserve"> Perry, A.</w:t>
      </w:r>
      <w:r w:rsidR="002F1D9D" w:rsidRPr="00182027">
        <w:rPr>
          <w:rFonts w:ascii="Calibri" w:hAnsi="Calibri" w:cs="Calibri"/>
          <w:sz w:val="24"/>
          <w:szCs w:val="24"/>
        </w:rPr>
        <w:t>,</w:t>
      </w:r>
      <w:r w:rsidR="00B8413C" w:rsidRPr="00182027">
        <w:rPr>
          <w:rFonts w:ascii="Calibri" w:hAnsi="Calibri" w:cs="Calibri"/>
          <w:sz w:val="24"/>
          <w:szCs w:val="24"/>
        </w:rPr>
        <w:t xml:space="preserve"> Butowski, N. A. Primary brain tumours in adults. </w:t>
      </w:r>
      <w:r w:rsidR="00B8413C" w:rsidRPr="00182027">
        <w:rPr>
          <w:rFonts w:ascii="Calibri" w:hAnsi="Calibri" w:cs="Calibri"/>
          <w:i/>
          <w:iCs/>
          <w:sz w:val="24"/>
          <w:szCs w:val="24"/>
        </w:rPr>
        <w:t>Lancet</w:t>
      </w:r>
      <w:r w:rsidR="002F1D9D" w:rsidRPr="00182027">
        <w:rPr>
          <w:rFonts w:ascii="Calibri" w:hAnsi="Calibri" w:cs="Calibri"/>
          <w:sz w:val="24"/>
          <w:szCs w:val="24"/>
        </w:rPr>
        <w:t>.</w:t>
      </w:r>
      <w:r w:rsidR="00B8413C" w:rsidRPr="00182027">
        <w:rPr>
          <w:rFonts w:ascii="Calibri" w:hAnsi="Calibri" w:cs="Calibri"/>
          <w:sz w:val="24"/>
          <w:szCs w:val="24"/>
        </w:rPr>
        <w:t xml:space="preserve"> </w:t>
      </w:r>
      <w:r w:rsidR="00B8413C" w:rsidRPr="00182027">
        <w:rPr>
          <w:rFonts w:ascii="Calibri" w:hAnsi="Calibri" w:cs="Calibri"/>
          <w:b/>
          <w:bCs/>
          <w:sz w:val="24"/>
          <w:szCs w:val="24"/>
        </w:rPr>
        <w:t>392</w:t>
      </w:r>
      <w:r w:rsidR="00B8413C" w:rsidRPr="00182027">
        <w:rPr>
          <w:rFonts w:ascii="Calibri" w:hAnsi="Calibri" w:cs="Calibri"/>
          <w:sz w:val="24"/>
          <w:szCs w:val="24"/>
        </w:rPr>
        <w:t xml:space="preserve"> (10145), 432</w:t>
      </w:r>
      <w:r w:rsidR="000F1AD8" w:rsidRPr="00182027">
        <w:rPr>
          <w:rFonts w:ascii="Calibri" w:hAnsi="Calibri" w:cs="Calibri"/>
          <w:sz w:val="24"/>
          <w:szCs w:val="24"/>
        </w:rPr>
        <w:t>–</w:t>
      </w:r>
      <w:r w:rsidR="00B8413C" w:rsidRPr="00182027">
        <w:rPr>
          <w:rFonts w:ascii="Calibri" w:hAnsi="Calibri" w:cs="Calibri"/>
          <w:sz w:val="24"/>
          <w:szCs w:val="24"/>
        </w:rPr>
        <w:t>446</w:t>
      </w:r>
      <w:r w:rsidR="002F1D9D" w:rsidRPr="00182027">
        <w:rPr>
          <w:rFonts w:ascii="Calibri" w:hAnsi="Calibri" w:cs="Calibri"/>
          <w:sz w:val="24"/>
          <w:szCs w:val="24"/>
        </w:rPr>
        <w:t xml:space="preserve"> (2018)</w:t>
      </w:r>
      <w:r w:rsidR="00B8413C" w:rsidRPr="00182027">
        <w:rPr>
          <w:rFonts w:ascii="Calibri" w:hAnsi="Calibri" w:cs="Calibri"/>
          <w:sz w:val="24"/>
          <w:szCs w:val="24"/>
        </w:rPr>
        <w:t>.</w:t>
      </w:r>
      <w:bookmarkEnd w:id="32"/>
    </w:p>
    <w:p w14:paraId="5216656E" w14:textId="352C2D0B" w:rsidR="00B8413C" w:rsidRPr="00182027" w:rsidRDefault="00B8413C" w:rsidP="007D74B4">
      <w:pPr>
        <w:pStyle w:val="EndNoteBibliography"/>
        <w:snapToGrid w:val="0"/>
        <w:rPr>
          <w:rFonts w:ascii="Calibri" w:hAnsi="Calibri" w:cs="Calibri"/>
          <w:sz w:val="24"/>
          <w:szCs w:val="24"/>
        </w:rPr>
      </w:pPr>
      <w:bookmarkStart w:id="33" w:name="_ENREF_2"/>
      <w:r w:rsidRPr="00182027">
        <w:rPr>
          <w:rFonts w:ascii="Calibri" w:hAnsi="Calibri" w:cs="Calibri"/>
          <w:sz w:val="24"/>
          <w:szCs w:val="24"/>
        </w:rPr>
        <w:t>2</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Pienkowski, T.</w:t>
      </w:r>
      <w:r w:rsidR="002F1D9D" w:rsidRPr="00182027">
        <w:rPr>
          <w:rFonts w:ascii="Calibri" w:hAnsi="Calibri" w:cs="Calibri"/>
          <w:sz w:val="24"/>
          <w:szCs w:val="24"/>
        </w:rPr>
        <w:t xml:space="preserve"> </w:t>
      </w:r>
      <w:r w:rsidRPr="00182027">
        <w:rPr>
          <w:rFonts w:ascii="Calibri" w:hAnsi="Calibri" w:cs="Calibri"/>
          <w:sz w:val="24"/>
          <w:szCs w:val="24"/>
        </w:rPr>
        <w:t xml:space="preserve">et al. Proteomic profiling reveals dynamic regulation of vesicle trafficking across glioma grades. </w:t>
      </w:r>
      <w:r w:rsidRPr="00182027">
        <w:rPr>
          <w:rFonts w:ascii="Calibri" w:hAnsi="Calibri" w:cs="Calibri"/>
          <w:i/>
          <w:iCs/>
          <w:sz w:val="24"/>
          <w:szCs w:val="24"/>
        </w:rPr>
        <w:t>J Neurooncol</w:t>
      </w:r>
      <w:r w:rsidR="00F62354" w:rsidRPr="00182027">
        <w:rPr>
          <w:rFonts w:ascii="Calibri" w:hAnsi="Calibri" w:cs="Calibri"/>
          <w:sz w:val="24"/>
          <w:szCs w:val="24"/>
        </w:rPr>
        <w:t xml:space="preserve">. </w:t>
      </w:r>
      <w:r w:rsidR="00F62354" w:rsidRPr="00182027">
        <w:rPr>
          <w:rFonts w:ascii="Calibri" w:hAnsi="Calibri" w:cs="Calibri"/>
          <w:b/>
          <w:bCs/>
          <w:sz w:val="24"/>
          <w:szCs w:val="24"/>
        </w:rPr>
        <w:t>175</w:t>
      </w:r>
      <w:r w:rsidR="000F1AD8" w:rsidRPr="00182027">
        <w:rPr>
          <w:rFonts w:ascii="Calibri" w:hAnsi="Calibri" w:cs="Calibri"/>
          <w:sz w:val="24"/>
          <w:szCs w:val="24"/>
        </w:rPr>
        <w:t xml:space="preserve"> </w:t>
      </w:r>
      <w:r w:rsidR="00F62354" w:rsidRPr="00182027">
        <w:rPr>
          <w:rFonts w:ascii="Calibri" w:hAnsi="Calibri" w:cs="Calibri"/>
          <w:sz w:val="24"/>
          <w:szCs w:val="24"/>
        </w:rPr>
        <w:t>(2), 585</w:t>
      </w:r>
      <w:r w:rsidR="000F1AD8" w:rsidRPr="00182027">
        <w:rPr>
          <w:rFonts w:ascii="Calibri" w:hAnsi="Calibri" w:cs="Calibri"/>
          <w:sz w:val="24"/>
          <w:szCs w:val="24"/>
        </w:rPr>
        <w:t>–</w:t>
      </w:r>
      <w:r w:rsidR="00F62354" w:rsidRPr="00182027">
        <w:rPr>
          <w:rFonts w:ascii="Calibri" w:hAnsi="Calibri" w:cs="Calibri"/>
          <w:sz w:val="24"/>
          <w:szCs w:val="24"/>
        </w:rPr>
        <w:t>598 (2025).</w:t>
      </w:r>
      <w:bookmarkEnd w:id="33"/>
    </w:p>
    <w:p w14:paraId="06410192" w14:textId="03575A4E" w:rsidR="00B8413C" w:rsidRPr="00182027" w:rsidRDefault="00B8413C" w:rsidP="007D74B4">
      <w:pPr>
        <w:pStyle w:val="EndNoteBibliography"/>
        <w:snapToGrid w:val="0"/>
        <w:rPr>
          <w:rFonts w:ascii="Calibri" w:hAnsi="Calibri" w:cs="Calibri"/>
          <w:sz w:val="24"/>
          <w:szCs w:val="24"/>
        </w:rPr>
      </w:pPr>
      <w:bookmarkStart w:id="34" w:name="_ENREF_3"/>
      <w:r w:rsidRPr="00182027">
        <w:rPr>
          <w:rFonts w:ascii="Calibri" w:hAnsi="Calibri" w:cs="Calibri"/>
          <w:sz w:val="24"/>
          <w:szCs w:val="24"/>
        </w:rPr>
        <w:t>3</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Louis, D. N.</w:t>
      </w:r>
      <w:r w:rsidR="00F62354" w:rsidRPr="00182027">
        <w:rPr>
          <w:rFonts w:ascii="Calibri" w:hAnsi="Calibri" w:cs="Calibri"/>
          <w:sz w:val="24"/>
          <w:szCs w:val="24"/>
        </w:rPr>
        <w:t xml:space="preserve"> </w:t>
      </w:r>
      <w:r w:rsidRPr="00182027">
        <w:rPr>
          <w:rFonts w:ascii="Calibri" w:hAnsi="Calibri" w:cs="Calibri"/>
          <w:sz w:val="24"/>
          <w:szCs w:val="24"/>
        </w:rPr>
        <w:t xml:space="preserve">et al. The 2021 WHO </w:t>
      </w:r>
      <w:r w:rsidR="007F789A" w:rsidRPr="00182027">
        <w:rPr>
          <w:rFonts w:ascii="Calibri" w:hAnsi="Calibri" w:cs="Calibri"/>
          <w:sz w:val="24"/>
          <w:szCs w:val="24"/>
        </w:rPr>
        <w:t>classification of tumors of the central nervous sys</w:t>
      </w:r>
      <w:r w:rsidRPr="00182027">
        <w:rPr>
          <w:rFonts w:ascii="Calibri" w:hAnsi="Calibri" w:cs="Calibri"/>
          <w:sz w:val="24"/>
          <w:szCs w:val="24"/>
        </w:rPr>
        <w:t xml:space="preserve">tem: </w:t>
      </w:r>
      <w:r w:rsidR="0075218F" w:rsidRPr="00182027">
        <w:rPr>
          <w:rFonts w:ascii="Calibri" w:hAnsi="Calibri" w:cs="Calibri"/>
          <w:sz w:val="24"/>
          <w:szCs w:val="24"/>
        </w:rPr>
        <w:t>A</w:t>
      </w:r>
      <w:r w:rsidRPr="00182027">
        <w:rPr>
          <w:rFonts w:ascii="Calibri" w:hAnsi="Calibri" w:cs="Calibri"/>
          <w:sz w:val="24"/>
          <w:szCs w:val="24"/>
        </w:rPr>
        <w:t xml:space="preserve"> summary. </w:t>
      </w:r>
      <w:r w:rsidRPr="00182027">
        <w:rPr>
          <w:rFonts w:ascii="Calibri" w:hAnsi="Calibri" w:cs="Calibri"/>
          <w:i/>
          <w:iCs/>
          <w:sz w:val="24"/>
          <w:szCs w:val="24"/>
        </w:rPr>
        <w:t>Neuro Oncol</w:t>
      </w:r>
      <w:r w:rsidR="00F62354" w:rsidRPr="00182027">
        <w:rPr>
          <w:rFonts w:ascii="Calibri" w:hAnsi="Calibri" w:cs="Calibri"/>
          <w:sz w:val="24"/>
          <w:szCs w:val="24"/>
        </w:rPr>
        <w:t>.</w:t>
      </w:r>
      <w:r w:rsidRPr="00182027">
        <w:rPr>
          <w:rFonts w:ascii="Calibri" w:hAnsi="Calibri" w:cs="Calibri"/>
          <w:sz w:val="24"/>
          <w:szCs w:val="24"/>
        </w:rPr>
        <w:t xml:space="preserve"> </w:t>
      </w:r>
      <w:r w:rsidRPr="00182027">
        <w:rPr>
          <w:rFonts w:ascii="Calibri" w:hAnsi="Calibri" w:cs="Calibri"/>
          <w:b/>
          <w:bCs/>
          <w:sz w:val="24"/>
          <w:szCs w:val="24"/>
        </w:rPr>
        <w:t>23</w:t>
      </w:r>
      <w:r w:rsidRPr="00182027">
        <w:rPr>
          <w:rFonts w:ascii="Calibri" w:hAnsi="Calibri" w:cs="Calibri"/>
          <w:sz w:val="24"/>
          <w:szCs w:val="24"/>
        </w:rPr>
        <w:t xml:space="preserve"> (8), 1231</w:t>
      </w:r>
      <w:r w:rsidR="0075218F" w:rsidRPr="00182027">
        <w:rPr>
          <w:rFonts w:ascii="Calibri" w:hAnsi="Calibri" w:cs="Calibri"/>
          <w:sz w:val="24"/>
          <w:szCs w:val="24"/>
        </w:rPr>
        <w:t>–</w:t>
      </w:r>
      <w:r w:rsidRPr="00182027">
        <w:rPr>
          <w:rFonts w:ascii="Calibri" w:hAnsi="Calibri" w:cs="Calibri"/>
          <w:sz w:val="24"/>
          <w:szCs w:val="24"/>
        </w:rPr>
        <w:t>1251</w:t>
      </w:r>
      <w:r w:rsidR="00F62354" w:rsidRPr="00182027">
        <w:rPr>
          <w:rFonts w:ascii="Calibri" w:hAnsi="Calibri" w:cs="Calibri"/>
          <w:sz w:val="24"/>
          <w:szCs w:val="24"/>
        </w:rPr>
        <w:t xml:space="preserve"> (2021)</w:t>
      </w:r>
      <w:r w:rsidRPr="00182027">
        <w:rPr>
          <w:rFonts w:ascii="Calibri" w:hAnsi="Calibri" w:cs="Calibri"/>
          <w:sz w:val="24"/>
          <w:szCs w:val="24"/>
        </w:rPr>
        <w:t>.</w:t>
      </w:r>
      <w:bookmarkEnd w:id="34"/>
    </w:p>
    <w:p w14:paraId="3FAE3845" w14:textId="231D252D" w:rsidR="00B8413C" w:rsidRPr="00182027" w:rsidRDefault="00B8413C" w:rsidP="007D74B4">
      <w:pPr>
        <w:pStyle w:val="EndNoteBibliography"/>
        <w:snapToGrid w:val="0"/>
        <w:rPr>
          <w:rFonts w:ascii="Calibri" w:hAnsi="Calibri" w:cs="Calibri"/>
          <w:sz w:val="24"/>
          <w:szCs w:val="24"/>
        </w:rPr>
      </w:pPr>
      <w:bookmarkStart w:id="35" w:name="_ENREF_4"/>
      <w:r w:rsidRPr="00182027">
        <w:rPr>
          <w:rFonts w:ascii="Calibri" w:hAnsi="Calibri" w:cs="Calibri"/>
          <w:sz w:val="24"/>
          <w:szCs w:val="24"/>
        </w:rPr>
        <w:t>4</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Kan, L. K.</w:t>
      </w:r>
      <w:r w:rsidR="007F789A">
        <w:rPr>
          <w:rFonts w:ascii="Calibri" w:hAnsi="Calibri" w:cs="Calibri"/>
          <w:sz w:val="24"/>
          <w:szCs w:val="24"/>
        </w:rPr>
        <w:t xml:space="preserve"> et al</w:t>
      </w:r>
      <w:r w:rsidRPr="00182027">
        <w:rPr>
          <w:rFonts w:ascii="Calibri" w:hAnsi="Calibri" w:cs="Calibri"/>
          <w:sz w:val="24"/>
          <w:szCs w:val="24"/>
        </w:rPr>
        <w:t>. Potential biomarkers and challenges in glioma diagnosis, therapy and prognosis.</w:t>
      </w:r>
      <w:r w:rsidRPr="00182027">
        <w:rPr>
          <w:rFonts w:ascii="Calibri" w:hAnsi="Calibri" w:cs="Calibri"/>
          <w:i/>
          <w:iCs/>
          <w:sz w:val="24"/>
          <w:szCs w:val="24"/>
        </w:rPr>
        <w:t xml:space="preserve"> BMJ Neurol Open</w:t>
      </w:r>
      <w:r w:rsidR="00F62354" w:rsidRPr="00182027">
        <w:rPr>
          <w:rFonts w:ascii="Calibri" w:hAnsi="Calibri" w:cs="Calibri"/>
          <w:i/>
          <w:iCs/>
          <w:sz w:val="24"/>
          <w:szCs w:val="24"/>
        </w:rPr>
        <w:t>.</w:t>
      </w:r>
      <w:r w:rsidRPr="00182027">
        <w:rPr>
          <w:rFonts w:ascii="Calibri" w:hAnsi="Calibri" w:cs="Calibri"/>
          <w:sz w:val="24"/>
          <w:szCs w:val="24"/>
        </w:rPr>
        <w:t xml:space="preserve"> </w:t>
      </w:r>
      <w:r w:rsidRPr="00182027">
        <w:rPr>
          <w:rFonts w:ascii="Calibri" w:hAnsi="Calibri" w:cs="Calibri"/>
          <w:b/>
          <w:bCs/>
          <w:sz w:val="24"/>
          <w:szCs w:val="24"/>
        </w:rPr>
        <w:t>2</w:t>
      </w:r>
      <w:r w:rsidRPr="00182027">
        <w:rPr>
          <w:rFonts w:ascii="Calibri" w:hAnsi="Calibri" w:cs="Calibri"/>
          <w:sz w:val="24"/>
          <w:szCs w:val="24"/>
        </w:rPr>
        <w:t xml:space="preserve"> (2), e000069</w:t>
      </w:r>
      <w:r w:rsidR="00F62354" w:rsidRPr="00182027">
        <w:rPr>
          <w:rFonts w:ascii="Calibri" w:hAnsi="Calibri" w:cs="Calibri"/>
          <w:sz w:val="24"/>
          <w:szCs w:val="24"/>
        </w:rPr>
        <w:t xml:space="preserve"> (2020)</w:t>
      </w:r>
      <w:r w:rsidRPr="00182027">
        <w:rPr>
          <w:rFonts w:ascii="Calibri" w:hAnsi="Calibri" w:cs="Calibri"/>
          <w:sz w:val="24"/>
          <w:szCs w:val="24"/>
        </w:rPr>
        <w:t>.</w:t>
      </w:r>
      <w:bookmarkEnd w:id="35"/>
    </w:p>
    <w:p w14:paraId="2DA87ED3" w14:textId="187D09B9" w:rsidR="00B8413C" w:rsidRPr="00182027" w:rsidRDefault="00B8413C" w:rsidP="007D74B4">
      <w:pPr>
        <w:pStyle w:val="EndNoteBibliography"/>
        <w:snapToGrid w:val="0"/>
        <w:rPr>
          <w:rFonts w:ascii="Calibri" w:hAnsi="Calibri" w:cs="Calibri"/>
          <w:sz w:val="24"/>
          <w:szCs w:val="24"/>
        </w:rPr>
      </w:pPr>
      <w:bookmarkStart w:id="36" w:name="_ENREF_5"/>
      <w:r w:rsidRPr="00182027">
        <w:rPr>
          <w:rFonts w:ascii="Calibri" w:hAnsi="Calibri" w:cs="Calibri"/>
          <w:sz w:val="24"/>
          <w:szCs w:val="24"/>
        </w:rPr>
        <w:t>5</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 xml:space="preserve">Bertolini, G. et al. Prognostic impact of second surgical resection in IDH wildtype recurrent glioblastoma following chemo-radiation therapy: a propensity score analysis cohort study. </w:t>
      </w:r>
      <w:r w:rsidRPr="00182027">
        <w:rPr>
          <w:rFonts w:ascii="Calibri" w:hAnsi="Calibri" w:cs="Calibri"/>
          <w:i/>
          <w:iCs/>
          <w:sz w:val="24"/>
          <w:szCs w:val="24"/>
        </w:rPr>
        <w:t>J Neurooncol</w:t>
      </w:r>
      <w:r w:rsidR="00F62354" w:rsidRPr="00182027">
        <w:rPr>
          <w:rFonts w:ascii="Calibri" w:hAnsi="Calibri" w:cs="Calibri"/>
          <w:i/>
          <w:iCs/>
          <w:sz w:val="24"/>
          <w:szCs w:val="24"/>
        </w:rPr>
        <w:t>.</w:t>
      </w:r>
      <w:r w:rsidRPr="00182027">
        <w:rPr>
          <w:rFonts w:ascii="Calibri" w:hAnsi="Calibri" w:cs="Calibri"/>
          <w:b/>
          <w:bCs/>
          <w:sz w:val="24"/>
          <w:szCs w:val="24"/>
        </w:rPr>
        <w:t xml:space="preserve"> 174</w:t>
      </w:r>
      <w:r w:rsidRPr="00182027">
        <w:rPr>
          <w:rFonts w:ascii="Calibri" w:hAnsi="Calibri" w:cs="Calibri"/>
          <w:sz w:val="24"/>
          <w:szCs w:val="24"/>
        </w:rPr>
        <w:t xml:space="preserve"> (3), 789</w:t>
      </w:r>
      <w:r w:rsidR="007F789A">
        <w:rPr>
          <w:rFonts w:ascii="Calibri" w:hAnsi="Calibri" w:cs="Calibri"/>
          <w:sz w:val="24"/>
          <w:szCs w:val="24"/>
        </w:rPr>
        <w:t>–</w:t>
      </w:r>
      <w:r w:rsidRPr="00182027">
        <w:rPr>
          <w:rFonts w:ascii="Calibri" w:hAnsi="Calibri" w:cs="Calibri"/>
          <w:sz w:val="24"/>
          <w:szCs w:val="24"/>
        </w:rPr>
        <w:t>798</w:t>
      </w:r>
      <w:r w:rsidR="00F62354" w:rsidRPr="00182027">
        <w:rPr>
          <w:rFonts w:ascii="Calibri" w:hAnsi="Calibri" w:cs="Calibri"/>
          <w:sz w:val="24"/>
          <w:szCs w:val="24"/>
        </w:rPr>
        <w:t xml:space="preserve"> (2025)</w:t>
      </w:r>
      <w:r w:rsidRPr="00182027">
        <w:rPr>
          <w:rFonts w:ascii="Calibri" w:hAnsi="Calibri" w:cs="Calibri"/>
          <w:sz w:val="24"/>
          <w:szCs w:val="24"/>
        </w:rPr>
        <w:t>.</w:t>
      </w:r>
      <w:bookmarkEnd w:id="36"/>
    </w:p>
    <w:p w14:paraId="39E115E4" w14:textId="66515392" w:rsidR="00B8413C" w:rsidRPr="00182027" w:rsidRDefault="00B8413C" w:rsidP="007D74B4">
      <w:pPr>
        <w:pStyle w:val="EndNoteBibliography"/>
        <w:snapToGrid w:val="0"/>
        <w:rPr>
          <w:rFonts w:ascii="Calibri" w:hAnsi="Calibri" w:cs="Calibri"/>
          <w:sz w:val="24"/>
          <w:szCs w:val="24"/>
        </w:rPr>
      </w:pPr>
      <w:bookmarkStart w:id="37" w:name="_ENREF_6"/>
      <w:r w:rsidRPr="00182027">
        <w:rPr>
          <w:rFonts w:ascii="Calibri" w:hAnsi="Calibri" w:cs="Calibri"/>
          <w:sz w:val="24"/>
          <w:szCs w:val="24"/>
        </w:rPr>
        <w:t>6</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Ma, X.</w:t>
      </w:r>
      <w:r w:rsidR="007F789A">
        <w:rPr>
          <w:rFonts w:ascii="Calibri" w:hAnsi="Calibri" w:cs="Calibri"/>
          <w:sz w:val="24"/>
          <w:szCs w:val="24"/>
        </w:rPr>
        <w:t xml:space="preserve"> et al</w:t>
      </w:r>
      <w:r w:rsidRPr="00182027">
        <w:rPr>
          <w:rFonts w:ascii="Calibri" w:hAnsi="Calibri" w:cs="Calibri"/>
          <w:sz w:val="24"/>
          <w:szCs w:val="24"/>
        </w:rPr>
        <w:t xml:space="preserve">. </w:t>
      </w:r>
      <w:bookmarkStart w:id="38" w:name="OLE_LINK5"/>
      <w:r w:rsidRPr="00182027">
        <w:rPr>
          <w:rFonts w:ascii="Calibri" w:hAnsi="Calibri" w:cs="Calibri"/>
          <w:sz w:val="24"/>
          <w:szCs w:val="24"/>
        </w:rPr>
        <w:t xml:space="preserve">Long non-coding RNA HOTAIR enhances angiogenesis by induction of VEGFA expression in glioma cells and transmission to endothelial cells </w:t>
      </w:r>
      <w:r w:rsidRPr="009F6E1F">
        <w:rPr>
          <w:rFonts w:ascii="Calibri" w:hAnsi="Calibri" w:cs="Calibri"/>
          <w:i/>
          <w:iCs/>
          <w:sz w:val="24"/>
          <w:szCs w:val="24"/>
        </w:rPr>
        <w:t>via</w:t>
      </w:r>
      <w:r w:rsidRPr="00182027">
        <w:rPr>
          <w:rFonts w:ascii="Calibri" w:hAnsi="Calibri" w:cs="Calibri"/>
          <w:sz w:val="24"/>
          <w:szCs w:val="24"/>
        </w:rPr>
        <w:t xml:space="preserve"> glioma cell derived-extracellular vesicles.</w:t>
      </w:r>
      <w:r w:rsidRPr="00182027">
        <w:rPr>
          <w:rFonts w:ascii="Calibri" w:hAnsi="Calibri" w:cs="Calibri"/>
          <w:i/>
          <w:iCs/>
          <w:sz w:val="24"/>
          <w:szCs w:val="24"/>
        </w:rPr>
        <w:t xml:space="preserve"> </w:t>
      </w:r>
      <w:bookmarkEnd w:id="38"/>
      <w:r w:rsidRPr="00182027">
        <w:rPr>
          <w:rFonts w:ascii="Calibri" w:hAnsi="Calibri" w:cs="Calibri"/>
          <w:i/>
          <w:iCs/>
          <w:sz w:val="24"/>
          <w:szCs w:val="24"/>
        </w:rPr>
        <w:t>Am J Transl Res</w:t>
      </w:r>
      <w:r w:rsidR="00F62354" w:rsidRPr="00182027">
        <w:rPr>
          <w:rFonts w:ascii="Calibri" w:hAnsi="Calibri" w:cs="Calibri"/>
          <w:i/>
          <w:iCs/>
          <w:sz w:val="24"/>
          <w:szCs w:val="24"/>
        </w:rPr>
        <w:t>.</w:t>
      </w:r>
      <w:r w:rsidRPr="00182027">
        <w:rPr>
          <w:rFonts w:ascii="Calibri" w:hAnsi="Calibri" w:cs="Calibri"/>
          <w:sz w:val="24"/>
          <w:szCs w:val="24"/>
        </w:rPr>
        <w:t xml:space="preserve"> </w:t>
      </w:r>
      <w:r w:rsidRPr="00182027">
        <w:rPr>
          <w:rFonts w:ascii="Calibri" w:hAnsi="Calibri" w:cs="Calibri"/>
          <w:b/>
          <w:bCs/>
          <w:sz w:val="24"/>
          <w:szCs w:val="24"/>
        </w:rPr>
        <w:t>9</w:t>
      </w:r>
      <w:r w:rsidRPr="00182027">
        <w:rPr>
          <w:rFonts w:ascii="Calibri" w:hAnsi="Calibri" w:cs="Calibri"/>
          <w:sz w:val="24"/>
          <w:szCs w:val="24"/>
        </w:rPr>
        <w:t xml:space="preserve"> (11), 5012</w:t>
      </w:r>
      <w:r w:rsidR="007F789A">
        <w:rPr>
          <w:rFonts w:ascii="Calibri" w:hAnsi="Calibri" w:cs="Calibri"/>
          <w:sz w:val="24"/>
          <w:szCs w:val="24"/>
        </w:rPr>
        <w:t>–</w:t>
      </w:r>
      <w:r w:rsidRPr="00182027">
        <w:rPr>
          <w:rFonts w:ascii="Calibri" w:hAnsi="Calibri" w:cs="Calibri"/>
          <w:sz w:val="24"/>
          <w:szCs w:val="24"/>
        </w:rPr>
        <w:t>5021</w:t>
      </w:r>
      <w:r w:rsidR="00F62354" w:rsidRPr="00182027">
        <w:rPr>
          <w:rFonts w:ascii="Calibri" w:hAnsi="Calibri" w:cs="Calibri"/>
          <w:sz w:val="24"/>
          <w:szCs w:val="24"/>
        </w:rPr>
        <w:t xml:space="preserve"> (2017)</w:t>
      </w:r>
      <w:r w:rsidRPr="00182027">
        <w:rPr>
          <w:rFonts w:ascii="Calibri" w:hAnsi="Calibri" w:cs="Calibri"/>
          <w:sz w:val="24"/>
          <w:szCs w:val="24"/>
        </w:rPr>
        <w:t>.</w:t>
      </w:r>
      <w:bookmarkEnd w:id="37"/>
    </w:p>
    <w:p w14:paraId="42CB8C8D" w14:textId="215B4AA1" w:rsidR="00B8413C" w:rsidRPr="00182027" w:rsidRDefault="00B8413C" w:rsidP="007D74B4">
      <w:pPr>
        <w:pStyle w:val="EndNoteBibliography"/>
        <w:snapToGrid w:val="0"/>
        <w:rPr>
          <w:rFonts w:ascii="Calibri" w:hAnsi="Calibri" w:cs="Calibri"/>
          <w:sz w:val="24"/>
          <w:szCs w:val="24"/>
        </w:rPr>
      </w:pPr>
      <w:bookmarkStart w:id="39" w:name="_ENREF_7"/>
      <w:r w:rsidRPr="00182027">
        <w:rPr>
          <w:rFonts w:ascii="Calibri" w:hAnsi="Calibri" w:cs="Calibri"/>
          <w:sz w:val="24"/>
          <w:szCs w:val="24"/>
        </w:rPr>
        <w:t>7</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Wang, R.</w:t>
      </w:r>
      <w:r w:rsidR="00F62354" w:rsidRPr="00182027">
        <w:rPr>
          <w:rFonts w:ascii="Calibri" w:hAnsi="Calibri" w:cs="Calibri"/>
          <w:sz w:val="24"/>
          <w:szCs w:val="24"/>
        </w:rPr>
        <w:t xml:space="preserve"> et al.</w:t>
      </w:r>
      <w:r w:rsidRPr="00182027">
        <w:rPr>
          <w:rFonts w:ascii="Calibri" w:hAnsi="Calibri" w:cs="Calibri"/>
          <w:sz w:val="24"/>
          <w:szCs w:val="24"/>
        </w:rPr>
        <w:t xml:space="preserve"> MCPIP1 promotes cell proliferation, migration and angiogenesis of glioma </w:t>
      </w:r>
      <w:r w:rsidRPr="009F6E1F">
        <w:rPr>
          <w:rFonts w:ascii="Calibri" w:hAnsi="Calibri" w:cs="Calibri"/>
          <w:i/>
          <w:iCs/>
          <w:sz w:val="24"/>
          <w:szCs w:val="24"/>
        </w:rPr>
        <w:t xml:space="preserve">via </w:t>
      </w:r>
      <w:r w:rsidRPr="00182027">
        <w:rPr>
          <w:rFonts w:ascii="Calibri" w:hAnsi="Calibri" w:cs="Calibri"/>
          <w:sz w:val="24"/>
          <w:szCs w:val="24"/>
        </w:rPr>
        <w:t xml:space="preserve">VEGFA-mediated ERK pathway. </w:t>
      </w:r>
      <w:r w:rsidRPr="00182027">
        <w:rPr>
          <w:rFonts w:ascii="Calibri" w:hAnsi="Calibri" w:cs="Calibri"/>
          <w:i/>
          <w:iCs/>
          <w:sz w:val="24"/>
          <w:szCs w:val="24"/>
        </w:rPr>
        <w:t>Exp Cell Res</w:t>
      </w:r>
      <w:r w:rsidR="00F62354" w:rsidRPr="00182027">
        <w:rPr>
          <w:rFonts w:ascii="Calibri" w:hAnsi="Calibri" w:cs="Calibri"/>
          <w:i/>
          <w:iCs/>
          <w:sz w:val="24"/>
          <w:szCs w:val="24"/>
        </w:rPr>
        <w:t>.</w:t>
      </w:r>
      <w:r w:rsidRPr="00182027">
        <w:rPr>
          <w:rFonts w:ascii="Calibri" w:hAnsi="Calibri" w:cs="Calibri"/>
          <w:sz w:val="24"/>
          <w:szCs w:val="24"/>
        </w:rPr>
        <w:t xml:space="preserve"> </w:t>
      </w:r>
      <w:r w:rsidRPr="00182027">
        <w:rPr>
          <w:rFonts w:ascii="Calibri" w:hAnsi="Calibri" w:cs="Calibri"/>
          <w:b/>
          <w:bCs/>
          <w:sz w:val="24"/>
          <w:szCs w:val="24"/>
        </w:rPr>
        <w:t>418</w:t>
      </w:r>
      <w:r w:rsidRPr="00182027">
        <w:rPr>
          <w:rFonts w:ascii="Calibri" w:hAnsi="Calibri" w:cs="Calibri"/>
          <w:sz w:val="24"/>
          <w:szCs w:val="24"/>
        </w:rPr>
        <w:t xml:space="preserve"> (1), 113267</w:t>
      </w:r>
      <w:r w:rsidR="00F62354" w:rsidRPr="00182027">
        <w:rPr>
          <w:rFonts w:ascii="Calibri" w:hAnsi="Calibri" w:cs="Calibri"/>
          <w:sz w:val="24"/>
          <w:szCs w:val="24"/>
        </w:rPr>
        <w:t xml:space="preserve"> (2022)</w:t>
      </w:r>
      <w:r w:rsidRPr="00182027">
        <w:rPr>
          <w:rFonts w:ascii="Calibri" w:hAnsi="Calibri" w:cs="Calibri"/>
          <w:sz w:val="24"/>
          <w:szCs w:val="24"/>
        </w:rPr>
        <w:t>.</w:t>
      </w:r>
      <w:bookmarkEnd w:id="39"/>
    </w:p>
    <w:p w14:paraId="37430E82" w14:textId="0307A701" w:rsidR="00B8413C" w:rsidRPr="00182027" w:rsidRDefault="00B8413C" w:rsidP="007D74B4">
      <w:pPr>
        <w:pStyle w:val="EndNoteBibliography"/>
        <w:snapToGrid w:val="0"/>
        <w:rPr>
          <w:rFonts w:ascii="Calibri" w:hAnsi="Calibri" w:cs="Calibri"/>
          <w:sz w:val="24"/>
          <w:szCs w:val="24"/>
        </w:rPr>
      </w:pPr>
      <w:bookmarkStart w:id="40" w:name="_ENREF_8"/>
      <w:r w:rsidRPr="00182027">
        <w:rPr>
          <w:rFonts w:ascii="Calibri" w:hAnsi="Calibri" w:cs="Calibri"/>
          <w:sz w:val="24"/>
          <w:szCs w:val="24"/>
        </w:rPr>
        <w:t>8</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Seyedmirzaei, H.</w:t>
      </w:r>
      <w:r w:rsidR="00F62354" w:rsidRPr="00182027">
        <w:rPr>
          <w:rFonts w:ascii="Calibri" w:hAnsi="Calibri" w:cs="Calibri"/>
          <w:sz w:val="24"/>
          <w:szCs w:val="24"/>
        </w:rPr>
        <w:t>,</w:t>
      </w:r>
      <w:r w:rsidRPr="00182027">
        <w:rPr>
          <w:rFonts w:ascii="Calibri" w:hAnsi="Calibri" w:cs="Calibri"/>
          <w:sz w:val="24"/>
          <w:szCs w:val="24"/>
        </w:rPr>
        <w:t xml:space="preserve"> Shobeiri, P.</w:t>
      </w:r>
      <w:r w:rsidR="00F62354" w:rsidRPr="00182027">
        <w:rPr>
          <w:rFonts w:ascii="Calibri" w:hAnsi="Calibri" w:cs="Calibri"/>
          <w:sz w:val="24"/>
          <w:szCs w:val="24"/>
        </w:rPr>
        <w:t>,</w:t>
      </w:r>
      <w:r w:rsidRPr="00182027">
        <w:rPr>
          <w:rFonts w:ascii="Calibri" w:hAnsi="Calibri" w:cs="Calibri"/>
          <w:sz w:val="24"/>
          <w:szCs w:val="24"/>
        </w:rPr>
        <w:t xml:space="preserve"> Turgut, M.</w:t>
      </w:r>
      <w:r w:rsidR="00F62354" w:rsidRPr="00182027">
        <w:rPr>
          <w:rFonts w:ascii="Calibri" w:hAnsi="Calibri" w:cs="Calibri"/>
          <w:sz w:val="24"/>
          <w:szCs w:val="24"/>
        </w:rPr>
        <w:t>,</w:t>
      </w:r>
      <w:r w:rsidRPr="00182027">
        <w:rPr>
          <w:rFonts w:ascii="Calibri" w:hAnsi="Calibri" w:cs="Calibri"/>
          <w:sz w:val="24"/>
          <w:szCs w:val="24"/>
        </w:rPr>
        <w:t xml:space="preserve"> Hanaei, S.</w:t>
      </w:r>
      <w:r w:rsidR="00F62354" w:rsidRPr="00182027">
        <w:rPr>
          <w:rFonts w:ascii="Calibri" w:hAnsi="Calibri" w:cs="Calibri"/>
          <w:sz w:val="24"/>
          <w:szCs w:val="24"/>
        </w:rPr>
        <w:t>,</w:t>
      </w:r>
      <w:r w:rsidRPr="00182027">
        <w:rPr>
          <w:rFonts w:ascii="Calibri" w:hAnsi="Calibri" w:cs="Calibri"/>
          <w:sz w:val="24"/>
          <w:szCs w:val="24"/>
        </w:rPr>
        <w:t xml:space="preserve"> Rezaei, N. VEGF levels in patients with glioma: a systematic review and meta-analysis. </w:t>
      </w:r>
      <w:r w:rsidRPr="00182027">
        <w:rPr>
          <w:rFonts w:ascii="Calibri" w:hAnsi="Calibri" w:cs="Calibri"/>
          <w:i/>
          <w:iCs/>
          <w:sz w:val="24"/>
          <w:szCs w:val="24"/>
        </w:rPr>
        <w:t>Rev Neurosci</w:t>
      </w:r>
      <w:r w:rsidR="00F62354" w:rsidRPr="00182027">
        <w:rPr>
          <w:rFonts w:ascii="Calibri" w:hAnsi="Calibri" w:cs="Calibri"/>
          <w:i/>
          <w:iCs/>
          <w:sz w:val="24"/>
          <w:szCs w:val="24"/>
        </w:rPr>
        <w:t>.</w:t>
      </w:r>
      <w:r w:rsidRPr="00182027">
        <w:rPr>
          <w:rFonts w:ascii="Calibri" w:hAnsi="Calibri" w:cs="Calibri"/>
          <w:sz w:val="24"/>
          <w:szCs w:val="24"/>
        </w:rPr>
        <w:t xml:space="preserve"> </w:t>
      </w:r>
      <w:r w:rsidRPr="00182027">
        <w:rPr>
          <w:rFonts w:ascii="Calibri" w:hAnsi="Calibri" w:cs="Calibri"/>
          <w:b/>
          <w:bCs/>
          <w:sz w:val="24"/>
          <w:szCs w:val="24"/>
        </w:rPr>
        <w:t xml:space="preserve">32 </w:t>
      </w:r>
      <w:r w:rsidRPr="00182027">
        <w:rPr>
          <w:rFonts w:ascii="Calibri" w:hAnsi="Calibri" w:cs="Calibri"/>
          <w:sz w:val="24"/>
          <w:szCs w:val="24"/>
        </w:rPr>
        <w:t>(2), 191</w:t>
      </w:r>
      <w:r w:rsidR="007F789A">
        <w:rPr>
          <w:rFonts w:ascii="Calibri" w:hAnsi="Calibri" w:cs="Calibri"/>
          <w:sz w:val="24"/>
          <w:szCs w:val="24"/>
        </w:rPr>
        <w:t>–</w:t>
      </w:r>
      <w:r w:rsidRPr="00182027">
        <w:rPr>
          <w:rFonts w:ascii="Calibri" w:hAnsi="Calibri" w:cs="Calibri"/>
          <w:sz w:val="24"/>
          <w:szCs w:val="24"/>
        </w:rPr>
        <w:t>202</w:t>
      </w:r>
      <w:r w:rsidR="00F62354" w:rsidRPr="00182027">
        <w:rPr>
          <w:rFonts w:ascii="Calibri" w:hAnsi="Calibri" w:cs="Calibri"/>
          <w:sz w:val="24"/>
          <w:szCs w:val="24"/>
        </w:rPr>
        <w:t xml:space="preserve"> (2021)</w:t>
      </w:r>
      <w:r w:rsidRPr="00182027">
        <w:rPr>
          <w:rFonts w:ascii="Calibri" w:hAnsi="Calibri" w:cs="Calibri"/>
          <w:sz w:val="24"/>
          <w:szCs w:val="24"/>
        </w:rPr>
        <w:t>.</w:t>
      </w:r>
      <w:bookmarkEnd w:id="40"/>
    </w:p>
    <w:p w14:paraId="2A34AB7A" w14:textId="71149DD6" w:rsidR="00B8413C" w:rsidRPr="00182027" w:rsidRDefault="00B8413C" w:rsidP="007D74B4">
      <w:pPr>
        <w:pStyle w:val="EndNoteBibliography"/>
        <w:snapToGrid w:val="0"/>
        <w:rPr>
          <w:rFonts w:ascii="Calibri" w:hAnsi="Calibri" w:cs="Calibri"/>
          <w:sz w:val="24"/>
          <w:szCs w:val="24"/>
        </w:rPr>
      </w:pPr>
      <w:bookmarkStart w:id="41" w:name="_ENREF_9"/>
      <w:r w:rsidRPr="00182027">
        <w:rPr>
          <w:rFonts w:ascii="Calibri" w:hAnsi="Calibri" w:cs="Calibri"/>
          <w:sz w:val="24"/>
          <w:szCs w:val="24"/>
        </w:rPr>
        <w:t>9</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Zhong, Y.</w:t>
      </w:r>
      <w:r w:rsidR="00F62354" w:rsidRPr="00182027">
        <w:rPr>
          <w:rFonts w:ascii="Calibri" w:hAnsi="Calibri" w:cs="Calibri"/>
          <w:sz w:val="24"/>
          <w:szCs w:val="24"/>
        </w:rPr>
        <w:t>, et al.</w:t>
      </w:r>
      <w:r w:rsidRPr="00182027">
        <w:rPr>
          <w:rFonts w:ascii="Calibri" w:hAnsi="Calibri" w:cs="Calibri"/>
          <w:sz w:val="24"/>
          <w:szCs w:val="24"/>
        </w:rPr>
        <w:t xml:space="preserve"> Vasorin </w:t>
      </w:r>
      <w:r w:rsidR="00F62354" w:rsidRPr="00182027">
        <w:rPr>
          <w:rFonts w:ascii="Calibri" w:hAnsi="Calibri" w:cs="Calibri"/>
          <w:sz w:val="24"/>
          <w:szCs w:val="24"/>
        </w:rPr>
        <w:t xml:space="preserve">exocytosed from glioma cells facilitates angiogenesis </w:t>
      </w:r>
      <w:r w:rsidR="00F62354" w:rsidRPr="009F6E1F">
        <w:rPr>
          <w:rFonts w:ascii="Calibri" w:hAnsi="Calibri" w:cs="Calibri"/>
          <w:i/>
          <w:iCs/>
          <w:sz w:val="24"/>
          <w:szCs w:val="24"/>
        </w:rPr>
        <w:t>via</w:t>
      </w:r>
      <w:r w:rsidRPr="00182027">
        <w:rPr>
          <w:rFonts w:ascii="Calibri" w:hAnsi="Calibri" w:cs="Calibri"/>
          <w:sz w:val="24"/>
          <w:szCs w:val="24"/>
        </w:rPr>
        <w:t xml:space="preserve"> VEGFR2/AKT </w:t>
      </w:r>
      <w:r w:rsidR="00F62354" w:rsidRPr="00182027">
        <w:rPr>
          <w:rFonts w:ascii="Calibri" w:hAnsi="Calibri" w:cs="Calibri"/>
          <w:sz w:val="24"/>
          <w:szCs w:val="24"/>
        </w:rPr>
        <w:t>signaling pathway</w:t>
      </w:r>
      <w:r w:rsidRPr="00182027">
        <w:rPr>
          <w:rFonts w:ascii="Calibri" w:hAnsi="Calibri" w:cs="Calibri"/>
          <w:sz w:val="24"/>
          <w:szCs w:val="24"/>
        </w:rPr>
        <w:t xml:space="preserve">. </w:t>
      </w:r>
      <w:r w:rsidRPr="00182027">
        <w:rPr>
          <w:rFonts w:ascii="Calibri" w:hAnsi="Calibri" w:cs="Calibri"/>
          <w:i/>
          <w:iCs/>
          <w:sz w:val="24"/>
          <w:szCs w:val="24"/>
        </w:rPr>
        <w:t>Mol Cancer Res</w:t>
      </w:r>
      <w:r w:rsidR="00F62354" w:rsidRPr="00182027">
        <w:rPr>
          <w:rFonts w:ascii="Calibri" w:hAnsi="Calibri" w:cs="Calibri"/>
          <w:i/>
          <w:iCs/>
          <w:sz w:val="24"/>
          <w:szCs w:val="24"/>
        </w:rPr>
        <w:t>.</w:t>
      </w:r>
      <w:r w:rsidRPr="00182027">
        <w:rPr>
          <w:rFonts w:ascii="Calibri" w:hAnsi="Calibri" w:cs="Calibri"/>
          <w:i/>
          <w:iCs/>
          <w:sz w:val="24"/>
          <w:szCs w:val="24"/>
        </w:rPr>
        <w:t xml:space="preserve"> </w:t>
      </w:r>
      <w:r w:rsidRPr="00182027">
        <w:rPr>
          <w:rFonts w:ascii="Calibri" w:hAnsi="Calibri" w:cs="Calibri"/>
          <w:b/>
          <w:bCs/>
          <w:sz w:val="24"/>
          <w:szCs w:val="24"/>
        </w:rPr>
        <w:t>22</w:t>
      </w:r>
      <w:r w:rsidRPr="00182027">
        <w:rPr>
          <w:rFonts w:ascii="Calibri" w:hAnsi="Calibri" w:cs="Calibri"/>
          <w:sz w:val="24"/>
          <w:szCs w:val="24"/>
        </w:rPr>
        <w:t xml:space="preserve"> (7), 668</w:t>
      </w:r>
      <w:r w:rsidR="000E17B8">
        <w:rPr>
          <w:rFonts w:ascii="Calibri" w:hAnsi="Calibri" w:cs="Calibri"/>
          <w:sz w:val="24"/>
          <w:szCs w:val="24"/>
        </w:rPr>
        <w:t>–</w:t>
      </w:r>
      <w:r w:rsidRPr="00182027">
        <w:rPr>
          <w:rFonts w:ascii="Calibri" w:hAnsi="Calibri" w:cs="Calibri"/>
          <w:sz w:val="24"/>
          <w:szCs w:val="24"/>
        </w:rPr>
        <w:t>681</w:t>
      </w:r>
      <w:r w:rsidR="00F62354" w:rsidRPr="00182027">
        <w:rPr>
          <w:rFonts w:ascii="Calibri" w:hAnsi="Calibri" w:cs="Calibri"/>
          <w:sz w:val="24"/>
          <w:szCs w:val="24"/>
        </w:rPr>
        <w:t xml:space="preserve"> (2024)</w:t>
      </w:r>
      <w:r w:rsidRPr="00182027">
        <w:rPr>
          <w:rFonts w:ascii="Calibri" w:hAnsi="Calibri" w:cs="Calibri"/>
          <w:sz w:val="24"/>
          <w:szCs w:val="24"/>
        </w:rPr>
        <w:t>.</w:t>
      </w:r>
      <w:bookmarkEnd w:id="41"/>
    </w:p>
    <w:p w14:paraId="7AD5BC54" w14:textId="1BF7F56E" w:rsidR="00B8413C" w:rsidRPr="00182027" w:rsidRDefault="00B8413C" w:rsidP="007D74B4">
      <w:pPr>
        <w:pStyle w:val="EndNoteBibliography"/>
        <w:snapToGrid w:val="0"/>
        <w:rPr>
          <w:rFonts w:ascii="Calibri" w:hAnsi="Calibri" w:cs="Calibri"/>
          <w:sz w:val="24"/>
          <w:szCs w:val="24"/>
        </w:rPr>
      </w:pPr>
      <w:bookmarkStart w:id="42" w:name="_ENREF_10"/>
      <w:r w:rsidRPr="00182027">
        <w:rPr>
          <w:rFonts w:ascii="Calibri" w:hAnsi="Calibri" w:cs="Calibri"/>
          <w:sz w:val="24"/>
          <w:szCs w:val="24"/>
        </w:rPr>
        <w:t>10</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Domènech, M.</w:t>
      </w:r>
      <w:r w:rsidR="00F62354" w:rsidRPr="00182027">
        <w:rPr>
          <w:rFonts w:ascii="Calibri" w:hAnsi="Calibri" w:cs="Calibri"/>
          <w:sz w:val="24"/>
          <w:szCs w:val="24"/>
        </w:rPr>
        <w:t>,</w:t>
      </w:r>
      <w:r w:rsidRPr="00182027">
        <w:rPr>
          <w:rFonts w:ascii="Calibri" w:hAnsi="Calibri" w:cs="Calibri"/>
          <w:sz w:val="24"/>
          <w:szCs w:val="24"/>
        </w:rPr>
        <w:t xml:space="preserve"> Hernández, A.</w:t>
      </w:r>
      <w:r w:rsidR="00F62354" w:rsidRPr="00182027">
        <w:rPr>
          <w:rFonts w:ascii="Calibri" w:hAnsi="Calibri" w:cs="Calibri"/>
          <w:sz w:val="24"/>
          <w:szCs w:val="24"/>
        </w:rPr>
        <w:t>,</w:t>
      </w:r>
      <w:r w:rsidRPr="00182027">
        <w:rPr>
          <w:rFonts w:ascii="Calibri" w:hAnsi="Calibri" w:cs="Calibri"/>
          <w:sz w:val="24"/>
          <w:szCs w:val="24"/>
        </w:rPr>
        <w:t xml:space="preserve"> Plaja, A.</w:t>
      </w:r>
      <w:r w:rsidR="00F62354" w:rsidRPr="00182027">
        <w:rPr>
          <w:rFonts w:ascii="Calibri" w:hAnsi="Calibri" w:cs="Calibri"/>
          <w:sz w:val="24"/>
          <w:szCs w:val="24"/>
        </w:rPr>
        <w:t>,</w:t>
      </w:r>
      <w:r w:rsidRPr="00182027">
        <w:rPr>
          <w:rFonts w:ascii="Calibri" w:hAnsi="Calibri" w:cs="Calibri"/>
          <w:sz w:val="24"/>
          <w:szCs w:val="24"/>
        </w:rPr>
        <w:t xml:space="preserve"> Martínez-Balibrea, E.</w:t>
      </w:r>
      <w:r w:rsidR="00F62354" w:rsidRPr="00182027">
        <w:rPr>
          <w:rFonts w:ascii="Calibri" w:hAnsi="Calibri" w:cs="Calibri"/>
          <w:sz w:val="24"/>
          <w:szCs w:val="24"/>
        </w:rPr>
        <w:t>,</w:t>
      </w:r>
      <w:r w:rsidRPr="00182027">
        <w:rPr>
          <w:rFonts w:ascii="Calibri" w:hAnsi="Calibri" w:cs="Calibri"/>
          <w:sz w:val="24"/>
          <w:szCs w:val="24"/>
        </w:rPr>
        <w:t xml:space="preserve"> Balañà, C. Hypoxia: The </w:t>
      </w:r>
      <w:r w:rsidR="00F62354" w:rsidRPr="00182027">
        <w:rPr>
          <w:rFonts w:ascii="Calibri" w:hAnsi="Calibri" w:cs="Calibri"/>
          <w:sz w:val="24"/>
          <w:szCs w:val="24"/>
        </w:rPr>
        <w:t>cornerstone of glioblastoma</w:t>
      </w:r>
      <w:r w:rsidRPr="00182027">
        <w:rPr>
          <w:rFonts w:ascii="Calibri" w:hAnsi="Calibri" w:cs="Calibri"/>
          <w:sz w:val="24"/>
          <w:szCs w:val="24"/>
        </w:rPr>
        <w:t xml:space="preserve">. </w:t>
      </w:r>
      <w:r w:rsidRPr="00182027">
        <w:rPr>
          <w:rFonts w:ascii="Calibri" w:hAnsi="Calibri" w:cs="Calibri"/>
          <w:i/>
          <w:iCs/>
          <w:sz w:val="24"/>
          <w:szCs w:val="24"/>
        </w:rPr>
        <w:t>Int J Mol Sci</w:t>
      </w:r>
      <w:r w:rsidR="00F62354" w:rsidRPr="00182027">
        <w:rPr>
          <w:rFonts w:ascii="Calibri" w:hAnsi="Calibri" w:cs="Calibri"/>
          <w:i/>
          <w:iCs/>
          <w:sz w:val="24"/>
          <w:szCs w:val="24"/>
        </w:rPr>
        <w:t>.</w:t>
      </w:r>
      <w:r w:rsidRPr="00182027">
        <w:rPr>
          <w:rFonts w:ascii="Calibri" w:hAnsi="Calibri" w:cs="Calibri"/>
          <w:b/>
          <w:bCs/>
          <w:sz w:val="24"/>
          <w:szCs w:val="24"/>
        </w:rPr>
        <w:t xml:space="preserve"> </w:t>
      </w:r>
      <w:r w:rsidR="00F62354" w:rsidRPr="00182027">
        <w:rPr>
          <w:rFonts w:ascii="Calibri" w:hAnsi="Calibri" w:cs="Calibri"/>
          <w:b/>
          <w:bCs/>
          <w:sz w:val="24"/>
          <w:szCs w:val="24"/>
        </w:rPr>
        <w:t>22</w:t>
      </w:r>
      <w:r w:rsidR="000E17B8">
        <w:rPr>
          <w:rFonts w:ascii="Calibri" w:hAnsi="Calibri" w:cs="Calibri"/>
          <w:b/>
          <w:bCs/>
          <w:sz w:val="24"/>
          <w:szCs w:val="24"/>
        </w:rPr>
        <w:t xml:space="preserve"> </w:t>
      </w:r>
      <w:r w:rsidR="00F62354" w:rsidRPr="00182027">
        <w:rPr>
          <w:rFonts w:ascii="Calibri" w:hAnsi="Calibri" w:cs="Calibri"/>
          <w:sz w:val="24"/>
          <w:szCs w:val="24"/>
        </w:rPr>
        <w:t>(22), 12608 (2021)</w:t>
      </w:r>
      <w:r w:rsidRPr="00182027">
        <w:rPr>
          <w:rFonts w:ascii="Calibri" w:hAnsi="Calibri" w:cs="Calibri"/>
          <w:sz w:val="24"/>
          <w:szCs w:val="24"/>
        </w:rPr>
        <w:t xml:space="preserve">. </w:t>
      </w:r>
      <w:bookmarkEnd w:id="42"/>
    </w:p>
    <w:p w14:paraId="22DCF083" w14:textId="260A7C5F" w:rsidR="00B8413C" w:rsidRPr="00182027" w:rsidRDefault="00B8413C" w:rsidP="007D74B4">
      <w:pPr>
        <w:pStyle w:val="EndNoteBibliography"/>
        <w:snapToGrid w:val="0"/>
        <w:rPr>
          <w:rFonts w:ascii="Calibri" w:hAnsi="Calibri" w:cs="Calibri"/>
          <w:sz w:val="24"/>
          <w:szCs w:val="24"/>
        </w:rPr>
      </w:pPr>
      <w:bookmarkStart w:id="43" w:name="_ENREF_11"/>
      <w:r w:rsidRPr="00182027">
        <w:rPr>
          <w:rFonts w:ascii="Calibri" w:hAnsi="Calibri" w:cs="Calibri"/>
          <w:sz w:val="24"/>
          <w:szCs w:val="24"/>
        </w:rPr>
        <w:t>11</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 xml:space="preserve">Chen, Z. et al. Prrx1 promotes stemness and angiogenesis </w:t>
      </w:r>
      <w:r w:rsidRPr="009F6E1F">
        <w:rPr>
          <w:rFonts w:ascii="Calibri" w:hAnsi="Calibri" w:cs="Calibri"/>
          <w:i/>
          <w:iCs/>
          <w:sz w:val="24"/>
          <w:szCs w:val="24"/>
        </w:rPr>
        <w:t>via</w:t>
      </w:r>
      <w:r w:rsidRPr="00182027">
        <w:rPr>
          <w:rFonts w:ascii="Calibri" w:hAnsi="Calibri" w:cs="Calibri"/>
          <w:sz w:val="24"/>
          <w:szCs w:val="24"/>
        </w:rPr>
        <w:t xml:space="preserve"> activating TGF-β/smad pathway and upregulating proangiogenic factors in glioma. </w:t>
      </w:r>
      <w:r w:rsidRPr="00182027">
        <w:rPr>
          <w:rFonts w:ascii="Calibri" w:hAnsi="Calibri" w:cs="Calibri"/>
          <w:i/>
          <w:iCs/>
          <w:sz w:val="24"/>
          <w:szCs w:val="24"/>
        </w:rPr>
        <w:t>Cell Death Dis</w:t>
      </w:r>
      <w:r w:rsidR="00F62354" w:rsidRPr="00182027">
        <w:rPr>
          <w:rFonts w:ascii="Calibri" w:hAnsi="Calibri" w:cs="Calibri"/>
          <w:i/>
          <w:iCs/>
          <w:sz w:val="24"/>
          <w:szCs w:val="24"/>
        </w:rPr>
        <w:t>.</w:t>
      </w:r>
      <w:r w:rsidRPr="00182027">
        <w:rPr>
          <w:rFonts w:ascii="Calibri" w:hAnsi="Calibri" w:cs="Calibri"/>
          <w:i/>
          <w:iCs/>
          <w:sz w:val="24"/>
          <w:szCs w:val="24"/>
        </w:rPr>
        <w:t xml:space="preserve"> </w:t>
      </w:r>
      <w:r w:rsidRPr="000E17B8">
        <w:rPr>
          <w:rFonts w:ascii="Calibri" w:hAnsi="Calibri" w:cs="Calibri"/>
          <w:b/>
          <w:bCs/>
          <w:sz w:val="24"/>
          <w:szCs w:val="24"/>
        </w:rPr>
        <w:t>12</w:t>
      </w:r>
      <w:r w:rsidRPr="00182027">
        <w:rPr>
          <w:rFonts w:ascii="Calibri" w:hAnsi="Calibri" w:cs="Calibri"/>
          <w:sz w:val="24"/>
          <w:szCs w:val="24"/>
        </w:rPr>
        <w:t xml:space="preserve"> (6), 615</w:t>
      </w:r>
      <w:r w:rsidR="00F62354" w:rsidRPr="00182027">
        <w:rPr>
          <w:rFonts w:ascii="Calibri" w:hAnsi="Calibri" w:cs="Calibri"/>
          <w:sz w:val="24"/>
          <w:szCs w:val="24"/>
        </w:rPr>
        <w:t xml:space="preserve"> (2021)</w:t>
      </w:r>
      <w:r w:rsidRPr="00182027">
        <w:rPr>
          <w:rFonts w:ascii="Calibri" w:hAnsi="Calibri" w:cs="Calibri"/>
          <w:sz w:val="24"/>
          <w:szCs w:val="24"/>
        </w:rPr>
        <w:t>.</w:t>
      </w:r>
      <w:bookmarkEnd w:id="43"/>
    </w:p>
    <w:p w14:paraId="3D44B5DA" w14:textId="6A9ED73D" w:rsidR="00B8413C" w:rsidRPr="00182027" w:rsidRDefault="00B8413C" w:rsidP="007D74B4">
      <w:pPr>
        <w:pStyle w:val="EndNoteBibliography"/>
        <w:snapToGrid w:val="0"/>
        <w:rPr>
          <w:rFonts w:ascii="Calibri" w:hAnsi="Calibri" w:cs="Calibri"/>
          <w:sz w:val="24"/>
          <w:szCs w:val="24"/>
        </w:rPr>
      </w:pPr>
      <w:bookmarkStart w:id="44" w:name="_ENREF_12"/>
      <w:r w:rsidRPr="00182027">
        <w:rPr>
          <w:rFonts w:ascii="Calibri" w:hAnsi="Calibri" w:cs="Calibri"/>
          <w:sz w:val="24"/>
          <w:szCs w:val="24"/>
        </w:rPr>
        <w:t>12</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Bastola, S.</w:t>
      </w:r>
      <w:r w:rsidR="00F62354" w:rsidRPr="00182027">
        <w:rPr>
          <w:rFonts w:ascii="Calibri" w:hAnsi="Calibri" w:cs="Calibri"/>
          <w:sz w:val="24"/>
          <w:szCs w:val="24"/>
        </w:rPr>
        <w:t xml:space="preserve"> </w:t>
      </w:r>
      <w:r w:rsidRPr="00182027">
        <w:rPr>
          <w:rFonts w:ascii="Calibri" w:hAnsi="Calibri" w:cs="Calibri"/>
          <w:sz w:val="24"/>
          <w:szCs w:val="24"/>
        </w:rPr>
        <w:t xml:space="preserve">et al. Endothelial-secreted Endocan activates PDGFRA and regulates vascularity and spatial phenotype in glioblastoma. </w:t>
      </w:r>
      <w:r w:rsidRPr="00182027">
        <w:rPr>
          <w:rFonts w:ascii="Calibri" w:hAnsi="Calibri" w:cs="Calibri"/>
          <w:i/>
          <w:iCs/>
          <w:sz w:val="24"/>
          <w:szCs w:val="24"/>
        </w:rPr>
        <w:t>Nat Commun</w:t>
      </w:r>
      <w:r w:rsidR="00F62354" w:rsidRPr="00182027">
        <w:rPr>
          <w:rFonts w:ascii="Calibri" w:hAnsi="Calibri" w:cs="Calibri"/>
          <w:i/>
          <w:iCs/>
          <w:sz w:val="24"/>
          <w:szCs w:val="24"/>
        </w:rPr>
        <w:t>.</w:t>
      </w:r>
      <w:r w:rsidRPr="00182027">
        <w:rPr>
          <w:rFonts w:ascii="Calibri" w:hAnsi="Calibri" w:cs="Calibri"/>
          <w:sz w:val="24"/>
          <w:szCs w:val="24"/>
        </w:rPr>
        <w:t xml:space="preserve"> </w:t>
      </w:r>
      <w:r w:rsidRPr="00182027">
        <w:rPr>
          <w:rFonts w:ascii="Calibri" w:hAnsi="Calibri" w:cs="Calibri"/>
          <w:b/>
          <w:bCs/>
          <w:sz w:val="24"/>
          <w:szCs w:val="24"/>
        </w:rPr>
        <w:t>16</w:t>
      </w:r>
      <w:r w:rsidRPr="00182027">
        <w:rPr>
          <w:rFonts w:ascii="Calibri" w:hAnsi="Calibri" w:cs="Calibri"/>
          <w:sz w:val="24"/>
          <w:szCs w:val="24"/>
        </w:rPr>
        <w:t xml:space="preserve"> (1), 471</w:t>
      </w:r>
      <w:r w:rsidR="00F62354" w:rsidRPr="00182027">
        <w:rPr>
          <w:rFonts w:ascii="Calibri" w:hAnsi="Calibri" w:cs="Calibri"/>
          <w:sz w:val="24"/>
          <w:szCs w:val="24"/>
        </w:rPr>
        <w:t xml:space="preserve"> (2025)</w:t>
      </w:r>
      <w:r w:rsidRPr="00182027">
        <w:rPr>
          <w:rFonts w:ascii="Calibri" w:hAnsi="Calibri" w:cs="Calibri"/>
          <w:sz w:val="24"/>
          <w:szCs w:val="24"/>
        </w:rPr>
        <w:t>.</w:t>
      </w:r>
      <w:bookmarkEnd w:id="44"/>
    </w:p>
    <w:p w14:paraId="2AF160E4" w14:textId="58889865" w:rsidR="00B8413C" w:rsidRPr="00182027" w:rsidRDefault="00B8413C" w:rsidP="007D74B4">
      <w:pPr>
        <w:pStyle w:val="EndNoteBibliography"/>
        <w:snapToGrid w:val="0"/>
        <w:rPr>
          <w:rFonts w:ascii="Calibri" w:hAnsi="Calibri" w:cs="Calibri"/>
          <w:sz w:val="24"/>
          <w:szCs w:val="24"/>
        </w:rPr>
      </w:pPr>
      <w:bookmarkStart w:id="45" w:name="_ENREF_13"/>
      <w:r w:rsidRPr="00182027">
        <w:rPr>
          <w:rFonts w:ascii="Calibri" w:hAnsi="Calibri" w:cs="Calibri"/>
          <w:sz w:val="24"/>
          <w:szCs w:val="24"/>
        </w:rPr>
        <w:t>13</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Krenzlin, H.</w:t>
      </w:r>
      <w:r w:rsidR="00C26017" w:rsidRPr="00182027">
        <w:rPr>
          <w:rFonts w:ascii="Calibri" w:hAnsi="Calibri" w:cs="Calibri"/>
          <w:sz w:val="24"/>
          <w:szCs w:val="24"/>
        </w:rPr>
        <w:t xml:space="preserve"> </w:t>
      </w:r>
      <w:r w:rsidRPr="00182027">
        <w:rPr>
          <w:rFonts w:ascii="Calibri" w:hAnsi="Calibri" w:cs="Calibri"/>
          <w:sz w:val="24"/>
          <w:szCs w:val="24"/>
        </w:rPr>
        <w:t xml:space="preserve">et al. Cytomegalovirus promotes murine glioblastoma growth </w:t>
      </w:r>
      <w:r w:rsidRPr="009F6E1F">
        <w:rPr>
          <w:rFonts w:ascii="Calibri" w:hAnsi="Calibri" w:cs="Calibri"/>
          <w:i/>
          <w:iCs/>
          <w:sz w:val="24"/>
          <w:szCs w:val="24"/>
        </w:rPr>
        <w:t>via</w:t>
      </w:r>
      <w:r w:rsidRPr="00182027">
        <w:rPr>
          <w:rFonts w:ascii="Calibri" w:hAnsi="Calibri" w:cs="Calibri"/>
          <w:sz w:val="24"/>
          <w:szCs w:val="24"/>
        </w:rPr>
        <w:t xml:space="preserve"> pericyte recruitment and angiogenesis. </w:t>
      </w:r>
      <w:r w:rsidRPr="00182027">
        <w:rPr>
          <w:rFonts w:ascii="Calibri" w:hAnsi="Calibri" w:cs="Calibri"/>
          <w:i/>
          <w:iCs/>
          <w:sz w:val="24"/>
          <w:szCs w:val="24"/>
        </w:rPr>
        <w:t>J Clin Invest</w:t>
      </w:r>
      <w:r w:rsidR="00C26017" w:rsidRPr="00182027">
        <w:rPr>
          <w:rFonts w:ascii="Calibri" w:hAnsi="Calibri" w:cs="Calibri"/>
          <w:i/>
          <w:iCs/>
          <w:sz w:val="24"/>
          <w:szCs w:val="24"/>
        </w:rPr>
        <w:t>.</w:t>
      </w:r>
      <w:r w:rsidRPr="00182027">
        <w:rPr>
          <w:rFonts w:ascii="Calibri" w:hAnsi="Calibri" w:cs="Calibri"/>
          <w:sz w:val="24"/>
          <w:szCs w:val="24"/>
        </w:rPr>
        <w:t xml:space="preserve"> </w:t>
      </w:r>
      <w:r w:rsidRPr="00182027">
        <w:rPr>
          <w:rFonts w:ascii="Calibri" w:hAnsi="Calibri" w:cs="Calibri"/>
          <w:b/>
          <w:bCs/>
          <w:sz w:val="24"/>
          <w:szCs w:val="24"/>
        </w:rPr>
        <w:t>129</w:t>
      </w:r>
      <w:r w:rsidRPr="00182027">
        <w:rPr>
          <w:rFonts w:ascii="Calibri" w:hAnsi="Calibri" w:cs="Calibri"/>
          <w:sz w:val="24"/>
          <w:szCs w:val="24"/>
        </w:rPr>
        <w:t xml:space="preserve"> (4), 1671</w:t>
      </w:r>
      <w:r w:rsidR="000E17B8">
        <w:rPr>
          <w:rFonts w:ascii="Calibri" w:hAnsi="Calibri" w:cs="Calibri"/>
          <w:sz w:val="24"/>
          <w:szCs w:val="24"/>
        </w:rPr>
        <w:t>–</w:t>
      </w:r>
      <w:r w:rsidRPr="00182027">
        <w:rPr>
          <w:rFonts w:ascii="Calibri" w:hAnsi="Calibri" w:cs="Calibri"/>
          <w:sz w:val="24"/>
          <w:szCs w:val="24"/>
        </w:rPr>
        <w:t>1683</w:t>
      </w:r>
      <w:r w:rsidR="00C26017" w:rsidRPr="00182027">
        <w:rPr>
          <w:rFonts w:ascii="Calibri" w:hAnsi="Calibri" w:cs="Calibri"/>
          <w:sz w:val="24"/>
          <w:szCs w:val="24"/>
        </w:rPr>
        <w:t xml:space="preserve"> (2019)</w:t>
      </w:r>
      <w:r w:rsidRPr="00182027">
        <w:rPr>
          <w:rFonts w:ascii="Calibri" w:hAnsi="Calibri" w:cs="Calibri"/>
          <w:sz w:val="24"/>
          <w:szCs w:val="24"/>
        </w:rPr>
        <w:t>.</w:t>
      </w:r>
      <w:bookmarkEnd w:id="45"/>
    </w:p>
    <w:p w14:paraId="7996FDB2" w14:textId="01772D7C" w:rsidR="00B8413C" w:rsidRPr="00182027" w:rsidRDefault="00B8413C" w:rsidP="007D74B4">
      <w:pPr>
        <w:pStyle w:val="EndNoteBibliography"/>
        <w:snapToGrid w:val="0"/>
        <w:rPr>
          <w:rFonts w:ascii="Calibri" w:hAnsi="Calibri" w:cs="Calibri"/>
          <w:sz w:val="24"/>
          <w:szCs w:val="24"/>
        </w:rPr>
      </w:pPr>
      <w:bookmarkStart w:id="46" w:name="_ENREF_14"/>
      <w:r w:rsidRPr="00182027">
        <w:rPr>
          <w:rFonts w:ascii="Calibri" w:hAnsi="Calibri" w:cs="Calibri"/>
          <w:sz w:val="24"/>
          <w:szCs w:val="24"/>
        </w:rPr>
        <w:t>14</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Hong, G.</w:t>
      </w:r>
      <w:r w:rsidR="00C26017" w:rsidRPr="00182027">
        <w:rPr>
          <w:rFonts w:ascii="Calibri" w:hAnsi="Calibri" w:cs="Calibri"/>
          <w:sz w:val="24"/>
          <w:szCs w:val="24"/>
        </w:rPr>
        <w:t xml:space="preserve"> et al. </w:t>
      </w:r>
      <w:r w:rsidRPr="00182027">
        <w:rPr>
          <w:rFonts w:ascii="Calibri" w:hAnsi="Calibri" w:cs="Calibri"/>
          <w:sz w:val="24"/>
          <w:szCs w:val="24"/>
        </w:rPr>
        <w:t>EGFL7: Master regulator of cancer pathogenesis, angiogenesis and an emerging mediator of bone homeostasis.</w:t>
      </w:r>
      <w:r w:rsidRPr="00182027">
        <w:rPr>
          <w:rFonts w:ascii="Calibri" w:hAnsi="Calibri" w:cs="Calibri"/>
          <w:i/>
          <w:iCs/>
          <w:sz w:val="24"/>
          <w:szCs w:val="24"/>
        </w:rPr>
        <w:t xml:space="preserve"> J Cell Physiol</w:t>
      </w:r>
      <w:r w:rsidR="00C26017" w:rsidRPr="00182027">
        <w:rPr>
          <w:rFonts w:ascii="Calibri" w:hAnsi="Calibri" w:cs="Calibri"/>
          <w:i/>
          <w:iCs/>
          <w:sz w:val="24"/>
          <w:szCs w:val="24"/>
        </w:rPr>
        <w:t>.</w:t>
      </w:r>
      <w:r w:rsidRPr="00182027">
        <w:rPr>
          <w:rFonts w:ascii="Calibri" w:hAnsi="Calibri" w:cs="Calibri"/>
          <w:i/>
          <w:iCs/>
          <w:sz w:val="24"/>
          <w:szCs w:val="24"/>
        </w:rPr>
        <w:t xml:space="preserve"> </w:t>
      </w:r>
      <w:r w:rsidRPr="00182027">
        <w:rPr>
          <w:rFonts w:ascii="Calibri" w:hAnsi="Calibri" w:cs="Calibri"/>
          <w:b/>
          <w:bCs/>
          <w:sz w:val="24"/>
          <w:szCs w:val="24"/>
        </w:rPr>
        <w:t>233</w:t>
      </w:r>
      <w:r w:rsidRPr="00182027">
        <w:rPr>
          <w:rFonts w:ascii="Calibri" w:hAnsi="Calibri" w:cs="Calibri"/>
          <w:sz w:val="24"/>
          <w:szCs w:val="24"/>
        </w:rPr>
        <w:t xml:space="preserve"> (11), 8526</w:t>
      </w:r>
      <w:r w:rsidR="000E17B8">
        <w:rPr>
          <w:rFonts w:ascii="Calibri" w:hAnsi="Calibri" w:cs="Calibri"/>
          <w:sz w:val="24"/>
          <w:szCs w:val="24"/>
        </w:rPr>
        <w:t>–</w:t>
      </w:r>
      <w:r w:rsidRPr="00182027">
        <w:rPr>
          <w:rFonts w:ascii="Calibri" w:hAnsi="Calibri" w:cs="Calibri"/>
          <w:sz w:val="24"/>
          <w:szCs w:val="24"/>
        </w:rPr>
        <w:t>8537</w:t>
      </w:r>
      <w:r w:rsidR="00C26017" w:rsidRPr="00182027">
        <w:rPr>
          <w:rFonts w:ascii="Calibri" w:hAnsi="Calibri" w:cs="Calibri"/>
          <w:sz w:val="24"/>
          <w:szCs w:val="24"/>
        </w:rPr>
        <w:t xml:space="preserve"> (2018)</w:t>
      </w:r>
      <w:r w:rsidRPr="00182027">
        <w:rPr>
          <w:rFonts w:ascii="Calibri" w:hAnsi="Calibri" w:cs="Calibri"/>
          <w:sz w:val="24"/>
          <w:szCs w:val="24"/>
        </w:rPr>
        <w:t>.</w:t>
      </w:r>
      <w:bookmarkEnd w:id="46"/>
    </w:p>
    <w:p w14:paraId="7970F305" w14:textId="40C8B8F2" w:rsidR="00B8413C" w:rsidRPr="00182027" w:rsidRDefault="00B8413C" w:rsidP="007D74B4">
      <w:pPr>
        <w:pStyle w:val="EndNoteBibliography"/>
        <w:snapToGrid w:val="0"/>
        <w:rPr>
          <w:rFonts w:ascii="Calibri" w:hAnsi="Calibri" w:cs="Calibri"/>
          <w:sz w:val="24"/>
          <w:szCs w:val="24"/>
        </w:rPr>
      </w:pPr>
      <w:bookmarkStart w:id="47" w:name="_ENREF_15"/>
      <w:r w:rsidRPr="00182027">
        <w:rPr>
          <w:rFonts w:ascii="Calibri" w:hAnsi="Calibri" w:cs="Calibri"/>
          <w:sz w:val="24"/>
          <w:szCs w:val="24"/>
        </w:rPr>
        <w:t>15</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Feldo, M.</w:t>
      </w:r>
      <w:r w:rsidR="00480FFE" w:rsidRPr="00182027">
        <w:rPr>
          <w:rFonts w:ascii="Calibri" w:hAnsi="Calibri" w:cs="Calibri"/>
          <w:sz w:val="24"/>
          <w:szCs w:val="24"/>
        </w:rPr>
        <w:t xml:space="preserve"> et al</w:t>
      </w:r>
      <w:r w:rsidRPr="00182027">
        <w:rPr>
          <w:rFonts w:ascii="Calibri" w:hAnsi="Calibri" w:cs="Calibri"/>
          <w:sz w:val="24"/>
          <w:szCs w:val="24"/>
        </w:rPr>
        <w:t>. Effect</w:t>
      </w:r>
      <w:r w:rsidR="00480FFE" w:rsidRPr="00182027">
        <w:rPr>
          <w:rFonts w:ascii="Calibri" w:hAnsi="Calibri" w:cs="Calibri"/>
          <w:sz w:val="24"/>
          <w:szCs w:val="24"/>
        </w:rPr>
        <w:t xml:space="preserve"> of diosmin administration in patients with chronic venous disorders on selected factors affecting angiogenesis. </w:t>
      </w:r>
      <w:r w:rsidRPr="00182027">
        <w:rPr>
          <w:rFonts w:ascii="Calibri" w:hAnsi="Calibri" w:cs="Calibri"/>
          <w:i/>
          <w:iCs/>
          <w:sz w:val="24"/>
          <w:szCs w:val="24"/>
        </w:rPr>
        <w:t>Molecules</w:t>
      </w:r>
      <w:r w:rsidR="00480FFE" w:rsidRPr="00182027">
        <w:rPr>
          <w:rFonts w:ascii="Calibri" w:hAnsi="Calibri" w:cs="Calibri"/>
          <w:i/>
          <w:iCs/>
          <w:sz w:val="24"/>
          <w:szCs w:val="24"/>
        </w:rPr>
        <w:t>.</w:t>
      </w:r>
      <w:r w:rsidRPr="00182027">
        <w:rPr>
          <w:rFonts w:ascii="Calibri" w:hAnsi="Calibri" w:cs="Calibri"/>
          <w:b/>
          <w:bCs/>
          <w:i/>
          <w:iCs/>
          <w:sz w:val="24"/>
          <w:szCs w:val="24"/>
        </w:rPr>
        <w:t xml:space="preserve"> </w:t>
      </w:r>
      <w:r w:rsidRPr="00182027">
        <w:rPr>
          <w:rFonts w:ascii="Calibri" w:hAnsi="Calibri" w:cs="Calibri"/>
          <w:b/>
          <w:bCs/>
          <w:sz w:val="24"/>
          <w:szCs w:val="24"/>
        </w:rPr>
        <w:t xml:space="preserve">24 </w:t>
      </w:r>
      <w:r w:rsidRPr="00182027">
        <w:rPr>
          <w:rFonts w:ascii="Calibri" w:hAnsi="Calibri" w:cs="Calibri"/>
          <w:sz w:val="24"/>
          <w:szCs w:val="24"/>
        </w:rPr>
        <w:t>(18)</w:t>
      </w:r>
      <w:r w:rsidR="00480FFE" w:rsidRPr="00182027">
        <w:rPr>
          <w:rFonts w:ascii="Calibri" w:hAnsi="Calibri" w:cs="Calibri"/>
          <w:sz w:val="24"/>
          <w:szCs w:val="24"/>
        </w:rPr>
        <w:t>, 3316 (2019)</w:t>
      </w:r>
      <w:r w:rsidRPr="00182027">
        <w:rPr>
          <w:rFonts w:ascii="Calibri" w:hAnsi="Calibri" w:cs="Calibri"/>
          <w:sz w:val="24"/>
          <w:szCs w:val="24"/>
        </w:rPr>
        <w:t>.</w:t>
      </w:r>
      <w:bookmarkEnd w:id="47"/>
    </w:p>
    <w:p w14:paraId="4E13E1EE" w14:textId="6CE5030A" w:rsidR="00B8413C" w:rsidRPr="00182027" w:rsidRDefault="00B8413C" w:rsidP="007D74B4">
      <w:pPr>
        <w:pStyle w:val="EndNoteBibliography"/>
        <w:snapToGrid w:val="0"/>
        <w:rPr>
          <w:rFonts w:ascii="Calibri" w:hAnsi="Calibri" w:cs="Calibri"/>
          <w:sz w:val="24"/>
          <w:szCs w:val="24"/>
        </w:rPr>
      </w:pPr>
      <w:bookmarkStart w:id="48" w:name="_ENREF_16"/>
      <w:r w:rsidRPr="00182027">
        <w:rPr>
          <w:rFonts w:ascii="Calibri" w:hAnsi="Calibri" w:cs="Calibri"/>
          <w:sz w:val="24"/>
          <w:szCs w:val="24"/>
        </w:rPr>
        <w:lastRenderedPageBreak/>
        <w:t>16</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Anakha, J.</w:t>
      </w:r>
      <w:r w:rsidR="00480FFE" w:rsidRPr="00182027">
        <w:rPr>
          <w:rFonts w:ascii="Calibri" w:hAnsi="Calibri" w:cs="Calibri"/>
          <w:sz w:val="24"/>
          <w:szCs w:val="24"/>
        </w:rPr>
        <w:t>,</w:t>
      </w:r>
      <w:r w:rsidRPr="00182027">
        <w:rPr>
          <w:rFonts w:ascii="Calibri" w:hAnsi="Calibri" w:cs="Calibri"/>
          <w:sz w:val="24"/>
          <w:szCs w:val="24"/>
        </w:rPr>
        <w:t xml:space="preserve"> Dobariya, P.</w:t>
      </w:r>
      <w:r w:rsidR="00480FFE" w:rsidRPr="00182027">
        <w:rPr>
          <w:rFonts w:ascii="Calibri" w:hAnsi="Calibri" w:cs="Calibri"/>
          <w:sz w:val="24"/>
          <w:szCs w:val="24"/>
        </w:rPr>
        <w:t>,</w:t>
      </w:r>
      <w:r w:rsidRPr="00182027">
        <w:rPr>
          <w:rFonts w:ascii="Calibri" w:hAnsi="Calibri" w:cs="Calibri"/>
          <w:sz w:val="24"/>
          <w:szCs w:val="24"/>
        </w:rPr>
        <w:t xml:space="preserve"> Sharma, S.</w:t>
      </w:r>
      <w:r w:rsidR="000E17B8">
        <w:rPr>
          <w:rFonts w:ascii="Calibri" w:hAnsi="Calibri" w:cs="Calibri"/>
          <w:sz w:val="24"/>
          <w:szCs w:val="24"/>
        </w:rPr>
        <w:t xml:space="preserve"> </w:t>
      </w:r>
      <w:r w:rsidRPr="00182027">
        <w:rPr>
          <w:rFonts w:ascii="Calibri" w:hAnsi="Calibri" w:cs="Calibri"/>
          <w:sz w:val="24"/>
          <w:szCs w:val="24"/>
        </w:rPr>
        <w:t>S.</w:t>
      </w:r>
      <w:r w:rsidR="00480FFE" w:rsidRPr="00182027">
        <w:rPr>
          <w:rFonts w:ascii="Calibri" w:hAnsi="Calibri" w:cs="Calibri"/>
          <w:sz w:val="24"/>
          <w:szCs w:val="24"/>
        </w:rPr>
        <w:t>,</w:t>
      </w:r>
      <w:r w:rsidRPr="00182027">
        <w:rPr>
          <w:rFonts w:ascii="Calibri" w:hAnsi="Calibri" w:cs="Calibri"/>
          <w:sz w:val="24"/>
          <w:szCs w:val="24"/>
        </w:rPr>
        <w:t xml:space="preserve"> Pande, A.</w:t>
      </w:r>
      <w:r w:rsidR="000E17B8">
        <w:rPr>
          <w:rFonts w:ascii="Calibri" w:hAnsi="Calibri" w:cs="Calibri"/>
          <w:sz w:val="24"/>
          <w:szCs w:val="24"/>
        </w:rPr>
        <w:t xml:space="preserve"> </w:t>
      </w:r>
      <w:r w:rsidRPr="00182027">
        <w:rPr>
          <w:rFonts w:ascii="Calibri" w:hAnsi="Calibri" w:cs="Calibri"/>
          <w:sz w:val="24"/>
          <w:szCs w:val="24"/>
        </w:rPr>
        <w:t xml:space="preserve">H. Recombinant human endostatin as a potential anti-angiogenic agent: therapeutic perspective and current status. </w:t>
      </w:r>
      <w:r w:rsidRPr="00182027">
        <w:rPr>
          <w:rFonts w:ascii="Calibri" w:hAnsi="Calibri" w:cs="Calibri"/>
          <w:i/>
          <w:iCs/>
          <w:sz w:val="24"/>
          <w:szCs w:val="24"/>
        </w:rPr>
        <w:t>Med Oncol</w:t>
      </w:r>
      <w:r w:rsidR="00480FFE" w:rsidRPr="00182027">
        <w:rPr>
          <w:rFonts w:ascii="Calibri" w:hAnsi="Calibri" w:cs="Calibri"/>
          <w:i/>
          <w:iCs/>
          <w:sz w:val="24"/>
          <w:szCs w:val="24"/>
        </w:rPr>
        <w:t>.</w:t>
      </w:r>
      <w:r w:rsidRPr="00182027">
        <w:rPr>
          <w:rFonts w:ascii="Calibri" w:hAnsi="Calibri" w:cs="Calibri"/>
          <w:b/>
          <w:bCs/>
          <w:sz w:val="24"/>
          <w:szCs w:val="24"/>
        </w:rPr>
        <w:t xml:space="preserve"> 41</w:t>
      </w:r>
      <w:r w:rsidRPr="00182027">
        <w:rPr>
          <w:rFonts w:ascii="Calibri" w:hAnsi="Calibri" w:cs="Calibri"/>
          <w:sz w:val="24"/>
          <w:szCs w:val="24"/>
        </w:rPr>
        <w:t xml:space="preserve"> (1), 24</w:t>
      </w:r>
      <w:r w:rsidR="00480FFE" w:rsidRPr="00182027">
        <w:rPr>
          <w:rFonts w:ascii="Calibri" w:hAnsi="Calibri" w:cs="Calibri"/>
          <w:sz w:val="24"/>
          <w:szCs w:val="24"/>
        </w:rPr>
        <w:t xml:space="preserve"> (2023)</w:t>
      </w:r>
      <w:r w:rsidRPr="00182027">
        <w:rPr>
          <w:rFonts w:ascii="Calibri" w:hAnsi="Calibri" w:cs="Calibri"/>
          <w:sz w:val="24"/>
          <w:szCs w:val="24"/>
        </w:rPr>
        <w:t>.</w:t>
      </w:r>
      <w:bookmarkEnd w:id="48"/>
    </w:p>
    <w:p w14:paraId="76C9CC5C" w14:textId="0ECFD757" w:rsidR="00B8413C" w:rsidRPr="00182027" w:rsidRDefault="00B8413C" w:rsidP="007D74B4">
      <w:pPr>
        <w:pStyle w:val="EndNoteBibliography"/>
        <w:snapToGrid w:val="0"/>
        <w:rPr>
          <w:rFonts w:ascii="Calibri" w:hAnsi="Calibri" w:cs="Calibri"/>
          <w:sz w:val="24"/>
          <w:szCs w:val="24"/>
        </w:rPr>
      </w:pPr>
      <w:bookmarkStart w:id="49" w:name="_ENREF_17"/>
      <w:r w:rsidRPr="00182027">
        <w:rPr>
          <w:rFonts w:ascii="Calibri" w:hAnsi="Calibri" w:cs="Calibri"/>
          <w:sz w:val="24"/>
          <w:szCs w:val="24"/>
        </w:rPr>
        <w:t>17</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Kaur, S.</w:t>
      </w:r>
      <w:r w:rsidR="00241B0C">
        <w:rPr>
          <w:rFonts w:ascii="Calibri" w:hAnsi="Calibri" w:cs="Calibri"/>
          <w:sz w:val="24"/>
          <w:szCs w:val="24"/>
        </w:rPr>
        <w:t xml:space="preserve"> et al</w:t>
      </w:r>
      <w:r w:rsidRPr="00182027">
        <w:rPr>
          <w:rFonts w:ascii="Calibri" w:hAnsi="Calibri" w:cs="Calibri"/>
          <w:sz w:val="24"/>
          <w:szCs w:val="24"/>
        </w:rPr>
        <w:t>. Function</w:t>
      </w:r>
      <w:r w:rsidR="00480FFE" w:rsidRPr="00182027">
        <w:rPr>
          <w:rFonts w:ascii="Calibri" w:hAnsi="Calibri" w:cs="Calibri"/>
          <w:sz w:val="24"/>
          <w:szCs w:val="24"/>
        </w:rPr>
        <w:t>s of thrombospondin-1 in the tumor microenvironment.</w:t>
      </w:r>
      <w:r w:rsidRPr="00182027">
        <w:rPr>
          <w:rFonts w:ascii="Calibri" w:hAnsi="Calibri" w:cs="Calibri"/>
          <w:i/>
          <w:iCs/>
          <w:sz w:val="24"/>
          <w:szCs w:val="24"/>
        </w:rPr>
        <w:t xml:space="preserve"> Int J Mol Sci</w:t>
      </w:r>
      <w:r w:rsidR="00480FFE" w:rsidRPr="00182027">
        <w:rPr>
          <w:rFonts w:ascii="Calibri" w:hAnsi="Calibri" w:cs="Calibri"/>
          <w:i/>
          <w:iCs/>
          <w:sz w:val="24"/>
          <w:szCs w:val="24"/>
        </w:rPr>
        <w:t>.</w:t>
      </w:r>
      <w:r w:rsidRPr="00182027">
        <w:rPr>
          <w:rFonts w:ascii="Calibri" w:hAnsi="Calibri" w:cs="Calibri"/>
          <w:i/>
          <w:iCs/>
          <w:sz w:val="24"/>
          <w:szCs w:val="24"/>
        </w:rPr>
        <w:t xml:space="preserve"> </w:t>
      </w:r>
      <w:r w:rsidRPr="00241B0C">
        <w:rPr>
          <w:rFonts w:ascii="Calibri" w:hAnsi="Calibri" w:cs="Calibri"/>
          <w:b/>
          <w:bCs/>
          <w:sz w:val="24"/>
          <w:szCs w:val="24"/>
        </w:rPr>
        <w:t xml:space="preserve">22 </w:t>
      </w:r>
      <w:r w:rsidRPr="00182027">
        <w:rPr>
          <w:rFonts w:ascii="Calibri" w:hAnsi="Calibri" w:cs="Calibri"/>
          <w:sz w:val="24"/>
          <w:szCs w:val="24"/>
        </w:rPr>
        <w:t>(9)</w:t>
      </w:r>
      <w:r w:rsidR="00480FFE" w:rsidRPr="00182027">
        <w:rPr>
          <w:rFonts w:ascii="Calibri" w:hAnsi="Calibri" w:cs="Calibri"/>
          <w:sz w:val="24"/>
          <w:szCs w:val="24"/>
        </w:rPr>
        <w:t>, 4570 (2021)</w:t>
      </w:r>
      <w:r w:rsidRPr="00182027">
        <w:rPr>
          <w:rFonts w:ascii="Calibri" w:hAnsi="Calibri" w:cs="Calibri"/>
          <w:sz w:val="24"/>
          <w:szCs w:val="24"/>
        </w:rPr>
        <w:t>.</w:t>
      </w:r>
      <w:bookmarkEnd w:id="49"/>
    </w:p>
    <w:p w14:paraId="307172A7" w14:textId="7A653212" w:rsidR="00B8413C" w:rsidRPr="00182027" w:rsidRDefault="00B8413C" w:rsidP="007D74B4">
      <w:pPr>
        <w:pStyle w:val="EndNoteBibliography"/>
        <w:snapToGrid w:val="0"/>
        <w:rPr>
          <w:rFonts w:ascii="Calibri" w:hAnsi="Calibri" w:cs="Calibri"/>
          <w:sz w:val="24"/>
          <w:szCs w:val="24"/>
        </w:rPr>
      </w:pPr>
      <w:bookmarkStart w:id="50" w:name="_ENREF_18"/>
      <w:r w:rsidRPr="00182027">
        <w:rPr>
          <w:rFonts w:ascii="Calibri" w:hAnsi="Calibri" w:cs="Calibri"/>
          <w:sz w:val="24"/>
          <w:szCs w:val="24"/>
        </w:rPr>
        <w:t>18</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Qi, J. H.</w:t>
      </w:r>
      <w:r w:rsidR="00480FFE" w:rsidRPr="00182027">
        <w:rPr>
          <w:rFonts w:ascii="Calibri" w:hAnsi="Calibri" w:cs="Calibri"/>
          <w:sz w:val="24"/>
          <w:szCs w:val="24"/>
        </w:rPr>
        <w:t>,</w:t>
      </w:r>
      <w:r w:rsidRPr="00182027">
        <w:rPr>
          <w:rFonts w:ascii="Calibri" w:hAnsi="Calibri" w:cs="Calibri"/>
          <w:sz w:val="24"/>
          <w:szCs w:val="24"/>
        </w:rPr>
        <w:t xml:space="preserve"> Anand-Apte, B. Deglycosylation </w:t>
      </w:r>
      <w:r w:rsidR="00480FFE" w:rsidRPr="00182027">
        <w:rPr>
          <w:rFonts w:ascii="Calibri" w:hAnsi="Calibri" w:cs="Calibri"/>
          <w:sz w:val="24"/>
          <w:szCs w:val="24"/>
        </w:rPr>
        <w:t xml:space="preserve">increases the aggregation and angiogenic properties of mutant tissue inhibitor of metalloproteinase 3 protein: </w:t>
      </w:r>
      <w:r w:rsidR="00241B0C">
        <w:rPr>
          <w:rFonts w:ascii="Calibri" w:hAnsi="Calibri" w:cs="Calibri"/>
          <w:sz w:val="24"/>
          <w:szCs w:val="24"/>
        </w:rPr>
        <w:t>I</w:t>
      </w:r>
      <w:r w:rsidR="00480FFE" w:rsidRPr="00182027">
        <w:rPr>
          <w:rFonts w:ascii="Calibri" w:hAnsi="Calibri" w:cs="Calibri"/>
          <w:sz w:val="24"/>
          <w:szCs w:val="24"/>
        </w:rPr>
        <w:t>mplications for sorsby fundus dystrophy.</w:t>
      </w:r>
      <w:r w:rsidR="00480FFE" w:rsidRPr="00182027">
        <w:rPr>
          <w:rFonts w:ascii="Calibri" w:hAnsi="Calibri" w:cs="Calibri"/>
          <w:i/>
          <w:iCs/>
          <w:sz w:val="24"/>
          <w:szCs w:val="24"/>
        </w:rPr>
        <w:t xml:space="preserve"> </w:t>
      </w:r>
      <w:r w:rsidRPr="00182027">
        <w:rPr>
          <w:rFonts w:ascii="Calibri" w:hAnsi="Calibri" w:cs="Calibri"/>
          <w:i/>
          <w:iCs/>
          <w:sz w:val="24"/>
          <w:szCs w:val="24"/>
        </w:rPr>
        <w:t>Int J Mol Sci</w:t>
      </w:r>
      <w:r w:rsidR="00480FFE" w:rsidRPr="00182027">
        <w:rPr>
          <w:rFonts w:ascii="Calibri" w:hAnsi="Calibri" w:cs="Calibri"/>
          <w:i/>
          <w:iCs/>
          <w:sz w:val="24"/>
          <w:szCs w:val="24"/>
        </w:rPr>
        <w:t>.</w:t>
      </w:r>
      <w:r w:rsidRPr="00182027">
        <w:rPr>
          <w:rFonts w:ascii="Calibri" w:hAnsi="Calibri" w:cs="Calibri"/>
          <w:b/>
          <w:bCs/>
          <w:sz w:val="24"/>
          <w:szCs w:val="24"/>
        </w:rPr>
        <w:t xml:space="preserve"> 23</w:t>
      </w:r>
      <w:r w:rsidRPr="00182027">
        <w:rPr>
          <w:rFonts w:ascii="Calibri" w:hAnsi="Calibri" w:cs="Calibri"/>
          <w:sz w:val="24"/>
          <w:szCs w:val="24"/>
        </w:rPr>
        <w:t xml:space="preserve"> (22)</w:t>
      </w:r>
      <w:r w:rsidR="00480FFE" w:rsidRPr="00182027">
        <w:rPr>
          <w:rFonts w:ascii="Calibri" w:hAnsi="Calibri" w:cs="Calibri"/>
          <w:sz w:val="24"/>
          <w:szCs w:val="24"/>
        </w:rPr>
        <w:t>, 14231 (2022)</w:t>
      </w:r>
      <w:r w:rsidRPr="00182027">
        <w:rPr>
          <w:rFonts w:ascii="Calibri" w:hAnsi="Calibri" w:cs="Calibri"/>
          <w:sz w:val="24"/>
          <w:szCs w:val="24"/>
        </w:rPr>
        <w:t>.</w:t>
      </w:r>
      <w:bookmarkEnd w:id="50"/>
    </w:p>
    <w:p w14:paraId="6EA60CA2" w14:textId="0B02B0B2" w:rsidR="0019212B" w:rsidRPr="00182027" w:rsidRDefault="0019212B" w:rsidP="007D74B4">
      <w:pPr>
        <w:pStyle w:val="EndNoteBibliography"/>
        <w:snapToGrid w:val="0"/>
        <w:rPr>
          <w:rFonts w:ascii="Calibri" w:hAnsi="Calibri" w:cs="Calibri"/>
          <w:sz w:val="24"/>
          <w:szCs w:val="24"/>
        </w:rPr>
      </w:pPr>
      <w:bookmarkStart w:id="51" w:name="_ENREF_19"/>
      <w:r w:rsidRPr="00182027">
        <w:rPr>
          <w:rFonts w:ascii="Calibri" w:hAnsi="Calibri" w:cs="Calibri"/>
          <w:sz w:val="24"/>
          <w:szCs w:val="24"/>
        </w:rPr>
        <w:t>19.</w:t>
      </w:r>
      <w:r w:rsidRPr="00182027">
        <w:rPr>
          <w:rFonts w:ascii="Calibri" w:hAnsi="Calibri" w:cs="Calibri"/>
          <w:sz w:val="24"/>
          <w:szCs w:val="24"/>
        </w:rPr>
        <w:tab/>
        <w:t xml:space="preserve">Sandmann, T. et al. Patients with proneural glioblastoma may derive overall survival benefit from the addition of bevacizumab to first-line radiotherapy and temozolomide: </w:t>
      </w:r>
      <w:r w:rsidR="00241B0C">
        <w:rPr>
          <w:rFonts w:ascii="Calibri" w:hAnsi="Calibri" w:cs="Calibri"/>
          <w:sz w:val="24"/>
          <w:szCs w:val="24"/>
        </w:rPr>
        <w:t>R</w:t>
      </w:r>
      <w:r w:rsidRPr="00182027">
        <w:rPr>
          <w:rFonts w:ascii="Calibri" w:hAnsi="Calibri" w:cs="Calibri"/>
          <w:sz w:val="24"/>
          <w:szCs w:val="24"/>
        </w:rPr>
        <w:t xml:space="preserve">etrospective analysis of the AVAglio trial. </w:t>
      </w:r>
      <w:r w:rsidRPr="00182027">
        <w:rPr>
          <w:rFonts w:ascii="Calibri" w:hAnsi="Calibri" w:cs="Calibri"/>
          <w:i/>
          <w:iCs/>
          <w:sz w:val="24"/>
          <w:szCs w:val="24"/>
        </w:rPr>
        <w:t>J Clin Oncol.</w:t>
      </w:r>
      <w:r w:rsidRPr="00182027">
        <w:rPr>
          <w:rFonts w:ascii="Calibri" w:hAnsi="Calibri" w:cs="Calibri"/>
          <w:b/>
          <w:bCs/>
          <w:sz w:val="24"/>
          <w:szCs w:val="24"/>
        </w:rPr>
        <w:t xml:space="preserve"> 33</w:t>
      </w:r>
      <w:r w:rsidR="00241B0C">
        <w:rPr>
          <w:rFonts w:ascii="Calibri" w:hAnsi="Calibri" w:cs="Calibri"/>
          <w:b/>
          <w:bCs/>
          <w:sz w:val="24"/>
          <w:szCs w:val="24"/>
        </w:rPr>
        <w:t xml:space="preserve"> </w:t>
      </w:r>
      <w:r w:rsidRPr="00182027">
        <w:rPr>
          <w:rFonts w:ascii="Calibri" w:hAnsi="Calibri" w:cs="Calibri"/>
          <w:sz w:val="24"/>
          <w:szCs w:val="24"/>
        </w:rPr>
        <w:t>(25), 2735</w:t>
      </w:r>
      <w:r w:rsidR="00241B0C">
        <w:rPr>
          <w:rFonts w:ascii="Calibri" w:hAnsi="Calibri" w:cs="Calibri"/>
          <w:sz w:val="24"/>
          <w:szCs w:val="24"/>
        </w:rPr>
        <w:t>–</w:t>
      </w:r>
      <w:r w:rsidRPr="00182027">
        <w:rPr>
          <w:rFonts w:ascii="Calibri" w:hAnsi="Calibri" w:cs="Calibri"/>
          <w:sz w:val="24"/>
          <w:szCs w:val="24"/>
        </w:rPr>
        <w:t>2744 (2015).</w:t>
      </w:r>
    </w:p>
    <w:p w14:paraId="733F9EC8" w14:textId="3417D47D" w:rsidR="0019212B" w:rsidRPr="00182027" w:rsidRDefault="0019212B" w:rsidP="007D74B4">
      <w:pPr>
        <w:pStyle w:val="EndNoteBibliography"/>
        <w:snapToGrid w:val="0"/>
        <w:rPr>
          <w:rFonts w:ascii="Calibri" w:hAnsi="Calibri" w:cs="Calibri"/>
          <w:sz w:val="24"/>
          <w:szCs w:val="24"/>
        </w:rPr>
      </w:pPr>
      <w:r w:rsidRPr="00182027">
        <w:rPr>
          <w:rFonts w:ascii="Calibri" w:hAnsi="Calibri" w:cs="Calibri"/>
          <w:sz w:val="24"/>
          <w:szCs w:val="24"/>
        </w:rPr>
        <w:t>20.</w:t>
      </w:r>
      <w:r w:rsidRPr="00182027">
        <w:rPr>
          <w:rFonts w:ascii="Calibri" w:hAnsi="Calibri" w:cs="Calibri"/>
          <w:sz w:val="24"/>
          <w:szCs w:val="24"/>
        </w:rPr>
        <w:tab/>
        <w:t xml:space="preserve">Funakoshi, Y. et al. Update on chemotherapeutic approaches and management of bevacizumab usage for glioblastoma. </w:t>
      </w:r>
      <w:r w:rsidRPr="00182027">
        <w:rPr>
          <w:rFonts w:ascii="Calibri" w:hAnsi="Calibri" w:cs="Calibri"/>
          <w:i/>
          <w:iCs/>
          <w:sz w:val="24"/>
          <w:szCs w:val="24"/>
        </w:rPr>
        <w:t>Pharmaceuticals (Basel).</w:t>
      </w:r>
      <w:r w:rsidRPr="00182027">
        <w:rPr>
          <w:rFonts w:ascii="Calibri" w:hAnsi="Calibri" w:cs="Calibri"/>
          <w:sz w:val="24"/>
          <w:szCs w:val="24"/>
        </w:rPr>
        <w:t xml:space="preserve"> </w:t>
      </w:r>
      <w:r w:rsidRPr="00182027">
        <w:rPr>
          <w:rFonts w:ascii="Calibri" w:hAnsi="Calibri" w:cs="Calibri"/>
          <w:b/>
          <w:bCs/>
          <w:sz w:val="24"/>
          <w:szCs w:val="24"/>
        </w:rPr>
        <w:t>13</w:t>
      </w:r>
      <w:r w:rsidRPr="00182027">
        <w:rPr>
          <w:rFonts w:ascii="Calibri" w:hAnsi="Calibri" w:cs="Calibri"/>
          <w:sz w:val="24"/>
          <w:szCs w:val="24"/>
        </w:rPr>
        <w:t>(12), 470 (2020).</w:t>
      </w:r>
    </w:p>
    <w:p w14:paraId="6ABB4947" w14:textId="48462F26" w:rsidR="0019212B" w:rsidRPr="00182027" w:rsidRDefault="0019212B" w:rsidP="007D74B4">
      <w:pPr>
        <w:pStyle w:val="EndNoteBibliography"/>
        <w:snapToGrid w:val="0"/>
        <w:rPr>
          <w:rFonts w:ascii="Calibri" w:hAnsi="Calibri" w:cs="Calibri"/>
          <w:sz w:val="24"/>
          <w:szCs w:val="24"/>
        </w:rPr>
      </w:pPr>
      <w:r w:rsidRPr="00182027">
        <w:rPr>
          <w:rFonts w:ascii="Calibri" w:hAnsi="Calibri" w:cs="Calibri"/>
          <w:sz w:val="24"/>
          <w:szCs w:val="24"/>
        </w:rPr>
        <w:t>21.</w:t>
      </w:r>
      <w:r w:rsidRPr="00182027">
        <w:rPr>
          <w:rFonts w:ascii="Calibri" w:hAnsi="Calibri" w:cs="Calibri"/>
          <w:sz w:val="24"/>
          <w:szCs w:val="24"/>
        </w:rPr>
        <w:tab/>
        <w:t xml:space="preserve">Sferruzza, G., Malcangi, M., Bosco, L., Finocchiaro, G. Reassessing the efficacy of bevacizumab in newly diagnosed glioblastoma: A systematic review and external pseudodata-based analysis. </w:t>
      </w:r>
      <w:r w:rsidRPr="00182027">
        <w:rPr>
          <w:rFonts w:ascii="Calibri" w:hAnsi="Calibri" w:cs="Calibri"/>
          <w:i/>
          <w:iCs/>
          <w:sz w:val="24"/>
          <w:szCs w:val="24"/>
        </w:rPr>
        <w:t>Neurooncol Adv.</w:t>
      </w:r>
      <w:r w:rsidRPr="00182027">
        <w:rPr>
          <w:rFonts w:ascii="Calibri" w:hAnsi="Calibri" w:cs="Calibri"/>
          <w:sz w:val="24"/>
          <w:szCs w:val="24"/>
        </w:rPr>
        <w:t xml:space="preserve"> </w:t>
      </w:r>
      <w:r w:rsidRPr="00DC286E">
        <w:rPr>
          <w:rFonts w:ascii="Calibri" w:hAnsi="Calibri" w:cs="Calibri"/>
          <w:b/>
          <w:bCs/>
          <w:sz w:val="24"/>
          <w:szCs w:val="24"/>
        </w:rPr>
        <w:t>6</w:t>
      </w:r>
      <w:r w:rsidR="00DC286E">
        <w:rPr>
          <w:rFonts w:ascii="Calibri" w:hAnsi="Calibri" w:cs="Calibri"/>
          <w:sz w:val="24"/>
          <w:szCs w:val="24"/>
        </w:rPr>
        <w:t xml:space="preserve"> </w:t>
      </w:r>
      <w:r w:rsidRPr="00182027">
        <w:rPr>
          <w:rFonts w:ascii="Calibri" w:hAnsi="Calibri" w:cs="Calibri"/>
          <w:sz w:val="24"/>
          <w:szCs w:val="24"/>
        </w:rPr>
        <w:t>(1), vdad174.31 (2024).</w:t>
      </w:r>
    </w:p>
    <w:p w14:paraId="513C6B09" w14:textId="0B314595" w:rsidR="00B8413C" w:rsidRPr="00182027" w:rsidRDefault="0019212B" w:rsidP="007D74B4">
      <w:pPr>
        <w:pStyle w:val="EndNoteBibliography"/>
        <w:snapToGrid w:val="0"/>
        <w:rPr>
          <w:rFonts w:ascii="Calibri" w:hAnsi="Calibri" w:cs="Calibri"/>
          <w:sz w:val="24"/>
          <w:szCs w:val="24"/>
        </w:rPr>
      </w:pPr>
      <w:r w:rsidRPr="00182027">
        <w:rPr>
          <w:rFonts w:ascii="Calibri" w:hAnsi="Calibri" w:cs="Calibri"/>
          <w:sz w:val="24"/>
          <w:szCs w:val="24"/>
        </w:rPr>
        <w:t>22</w:t>
      </w:r>
      <w:r w:rsidR="00955103" w:rsidRPr="00182027">
        <w:rPr>
          <w:rFonts w:ascii="Calibri" w:hAnsi="Calibri" w:cs="Calibri"/>
          <w:sz w:val="24"/>
          <w:szCs w:val="24"/>
        </w:rPr>
        <w:t>.</w:t>
      </w:r>
      <w:r w:rsidR="00B06A06" w:rsidRPr="00182027">
        <w:rPr>
          <w:rFonts w:ascii="Calibri" w:hAnsi="Calibri" w:cs="Calibri"/>
          <w:sz w:val="24"/>
          <w:szCs w:val="24"/>
        </w:rPr>
        <w:tab/>
      </w:r>
      <w:r w:rsidR="00B8413C" w:rsidRPr="00182027">
        <w:rPr>
          <w:rFonts w:ascii="Calibri" w:hAnsi="Calibri" w:cs="Calibri"/>
          <w:sz w:val="24"/>
          <w:szCs w:val="24"/>
        </w:rPr>
        <w:t>Ahir, B. K.</w:t>
      </w:r>
      <w:r w:rsidR="00480FFE" w:rsidRPr="00182027">
        <w:rPr>
          <w:rFonts w:ascii="Calibri" w:hAnsi="Calibri" w:cs="Calibri"/>
          <w:sz w:val="24"/>
          <w:szCs w:val="24"/>
        </w:rPr>
        <w:t>,</w:t>
      </w:r>
      <w:r w:rsidR="00B8413C" w:rsidRPr="00182027">
        <w:rPr>
          <w:rFonts w:ascii="Calibri" w:hAnsi="Calibri" w:cs="Calibri"/>
          <w:sz w:val="24"/>
          <w:szCs w:val="24"/>
        </w:rPr>
        <w:t xml:space="preserve"> Engelhard, H. H.</w:t>
      </w:r>
      <w:r w:rsidR="00480FFE" w:rsidRPr="00182027">
        <w:rPr>
          <w:rFonts w:ascii="Calibri" w:hAnsi="Calibri" w:cs="Calibri"/>
          <w:sz w:val="24"/>
          <w:szCs w:val="24"/>
        </w:rPr>
        <w:t>,</w:t>
      </w:r>
      <w:r w:rsidR="00B8413C" w:rsidRPr="00182027">
        <w:rPr>
          <w:rFonts w:ascii="Calibri" w:hAnsi="Calibri" w:cs="Calibri"/>
          <w:sz w:val="24"/>
          <w:szCs w:val="24"/>
        </w:rPr>
        <w:t xml:space="preserve"> Lakka, S. S. Tumor</w:t>
      </w:r>
      <w:r w:rsidR="00480FFE" w:rsidRPr="00182027">
        <w:rPr>
          <w:rFonts w:ascii="Calibri" w:hAnsi="Calibri" w:cs="Calibri"/>
          <w:sz w:val="24"/>
          <w:szCs w:val="24"/>
        </w:rPr>
        <w:t xml:space="preserve"> development and angiogenesis in adult brain tumor: glioblastoma.</w:t>
      </w:r>
      <w:r w:rsidR="00B8413C" w:rsidRPr="00182027">
        <w:rPr>
          <w:rFonts w:ascii="Calibri" w:hAnsi="Calibri" w:cs="Calibri"/>
          <w:sz w:val="24"/>
          <w:szCs w:val="24"/>
        </w:rPr>
        <w:t xml:space="preserve"> </w:t>
      </w:r>
      <w:r w:rsidR="00B8413C" w:rsidRPr="00182027">
        <w:rPr>
          <w:rFonts w:ascii="Calibri" w:hAnsi="Calibri" w:cs="Calibri"/>
          <w:i/>
          <w:iCs/>
          <w:sz w:val="24"/>
          <w:szCs w:val="24"/>
        </w:rPr>
        <w:t>Mol Neurobiol</w:t>
      </w:r>
      <w:r w:rsidR="00480FFE" w:rsidRPr="00182027">
        <w:rPr>
          <w:rFonts w:ascii="Calibri" w:hAnsi="Calibri" w:cs="Calibri"/>
          <w:i/>
          <w:iCs/>
          <w:sz w:val="24"/>
          <w:szCs w:val="24"/>
        </w:rPr>
        <w:t>.</w:t>
      </w:r>
      <w:r w:rsidR="00B8413C" w:rsidRPr="00182027">
        <w:rPr>
          <w:rFonts w:ascii="Calibri" w:hAnsi="Calibri" w:cs="Calibri"/>
          <w:sz w:val="24"/>
          <w:szCs w:val="24"/>
        </w:rPr>
        <w:t xml:space="preserve"> </w:t>
      </w:r>
      <w:r w:rsidR="00B8413C" w:rsidRPr="00182027">
        <w:rPr>
          <w:rFonts w:ascii="Calibri" w:hAnsi="Calibri" w:cs="Calibri"/>
          <w:b/>
          <w:bCs/>
          <w:sz w:val="24"/>
          <w:szCs w:val="24"/>
        </w:rPr>
        <w:t>57</w:t>
      </w:r>
      <w:r w:rsidR="00B8413C" w:rsidRPr="00182027">
        <w:rPr>
          <w:rFonts w:ascii="Calibri" w:hAnsi="Calibri" w:cs="Calibri"/>
          <w:sz w:val="24"/>
          <w:szCs w:val="24"/>
        </w:rPr>
        <w:t xml:space="preserve"> (5), 2461</w:t>
      </w:r>
      <w:r w:rsidR="00DC286E">
        <w:rPr>
          <w:rFonts w:ascii="Calibri" w:hAnsi="Calibri" w:cs="Calibri"/>
          <w:sz w:val="24"/>
          <w:szCs w:val="24"/>
        </w:rPr>
        <w:t>–</w:t>
      </w:r>
      <w:r w:rsidR="00B8413C" w:rsidRPr="00182027">
        <w:rPr>
          <w:rFonts w:ascii="Calibri" w:hAnsi="Calibri" w:cs="Calibri"/>
          <w:sz w:val="24"/>
          <w:szCs w:val="24"/>
        </w:rPr>
        <w:t>2478</w:t>
      </w:r>
      <w:r w:rsidR="00480FFE" w:rsidRPr="00182027">
        <w:rPr>
          <w:rFonts w:ascii="Calibri" w:hAnsi="Calibri" w:cs="Calibri"/>
          <w:sz w:val="24"/>
          <w:szCs w:val="24"/>
        </w:rPr>
        <w:t xml:space="preserve"> (2020)</w:t>
      </w:r>
      <w:r w:rsidR="00B8413C" w:rsidRPr="00182027">
        <w:rPr>
          <w:rFonts w:ascii="Calibri" w:hAnsi="Calibri" w:cs="Calibri"/>
          <w:sz w:val="24"/>
          <w:szCs w:val="24"/>
        </w:rPr>
        <w:t>.</w:t>
      </w:r>
      <w:bookmarkEnd w:id="51"/>
    </w:p>
    <w:p w14:paraId="0D137A2C" w14:textId="0F6E71C4" w:rsidR="00B8413C" w:rsidRPr="00182027" w:rsidRDefault="00B8413C" w:rsidP="007D74B4">
      <w:pPr>
        <w:pStyle w:val="EndNoteBibliography"/>
        <w:snapToGrid w:val="0"/>
        <w:rPr>
          <w:rFonts w:ascii="Calibri" w:hAnsi="Calibri" w:cs="Calibri"/>
          <w:sz w:val="24"/>
          <w:szCs w:val="24"/>
        </w:rPr>
      </w:pPr>
      <w:bookmarkStart w:id="52" w:name="_ENREF_20"/>
      <w:r w:rsidRPr="00182027">
        <w:rPr>
          <w:rFonts w:ascii="Calibri" w:hAnsi="Calibri" w:cs="Calibri"/>
          <w:sz w:val="24"/>
          <w:szCs w:val="24"/>
        </w:rPr>
        <w:t>2</w:t>
      </w:r>
      <w:r w:rsidR="0019212B" w:rsidRPr="00182027">
        <w:rPr>
          <w:rFonts w:ascii="Calibri" w:hAnsi="Calibri" w:cs="Calibri"/>
          <w:sz w:val="24"/>
          <w:szCs w:val="24"/>
        </w:rPr>
        <w:t>3</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Hallal, S.</w:t>
      </w:r>
      <w:r w:rsidR="00480FFE" w:rsidRPr="00182027">
        <w:rPr>
          <w:rFonts w:ascii="Calibri" w:hAnsi="Calibri" w:cs="Calibri"/>
          <w:sz w:val="24"/>
          <w:szCs w:val="24"/>
        </w:rPr>
        <w:t xml:space="preserve"> et al. </w:t>
      </w:r>
      <w:r w:rsidRPr="00182027">
        <w:rPr>
          <w:rFonts w:ascii="Calibri" w:hAnsi="Calibri" w:cs="Calibri"/>
          <w:sz w:val="24"/>
          <w:szCs w:val="24"/>
        </w:rPr>
        <w:t xml:space="preserve">A </w:t>
      </w:r>
      <w:r w:rsidR="00480FFE" w:rsidRPr="00182027">
        <w:rPr>
          <w:rFonts w:ascii="Calibri" w:hAnsi="Calibri" w:cs="Calibri"/>
          <w:sz w:val="24"/>
          <w:szCs w:val="24"/>
        </w:rPr>
        <w:t>comprehensive proteomic</w:t>
      </w:r>
      <w:r w:rsidRPr="00182027">
        <w:rPr>
          <w:rFonts w:ascii="Calibri" w:hAnsi="Calibri" w:cs="Calibri"/>
          <w:sz w:val="24"/>
          <w:szCs w:val="24"/>
        </w:rPr>
        <w:t xml:space="preserve"> SWATH-MS</w:t>
      </w:r>
      <w:r w:rsidR="00480FFE" w:rsidRPr="00182027">
        <w:rPr>
          <w:rFonts w:ascii="Calibri" w:hAnsi="Calibri" w:cs="Calibri"/>
          <w:sz w:val="24"/>
          <w:szCs w:val="24"/>
        </w:rPr>
        <w:t xml:space="preserve"> workflow for profiling blood extracellular vesicles: </w:t>
      </w:r>
      <w:r w:rsidR="00DC286E">
        <w:rPr>
          <w:rFonts w:ascii="Calibri" w:hAnsi="Calibri" w:cs="Calibri"/>
          <w:sz w:val="24"/>
          <w:szCs w:val="24"/>
        </w:rPr>
        <w:t>A</w:t>
      </w:r>
      <w:r w:rsidR="00480FFE" w:rsidRPr="00182027">
        <w:rPr>
          <w:rFonts w:ascii="Calibri" w:hAnsi="Calibri" w:cs="Calibri"/>
          <w:sz w:val="24"/>
          <w:szCs w:val="24"/>
        </w:rPr>
        <w:t xml:space="preserve"> new avenue for glioma tumour surveillance.</w:t>
      </w:r>
      <w:r w:rsidRPr="00182027">
        <w:rPr>
          <w:rFonts w:ascii="Calibri" w:hAnsi="Calibri" w:cs="Calibri"/>
          <w:i/>
          <w:iCs/>
          <w:sz w:val="24"/>
          <w:szCs w:val="24"/>
        </w:rPr>
        <w:t xml:space="preserve"> Int J Mol Sci</w:t>
      </w:r>
      <w:r w:rsidR="00480FFE" w:rsidRPr="00182027">
        <w:rPr>
          <w:rFonts w:ascii="Calibri" w:hAnsi="Calibri" w:cs="Calibri"/>
          <w:i/>
          <w:iCs/>
          <w:sz w:val="24"/>
          <w:szCs w:val="24"/>
        </w:rPr>
        <w:t>.</w:t>
      </w:r>
      <w:r w:rsidRPr="00182027">
        <w:rPr>
          <w:rFonts w:ascii="Calibri" w:hAnsi="Calibri" w:cs="Calibri"/>
          <w:sz w:val="24"/>
          <w:szCs w:val="24"/>
        </w:rPr>
        <w:t xml:space="preserve"> </w:t>
      </w:r>
      <w:r w:rsidRPr="00182027">
        <w:rPr>
          <w:rFonts w:ascii="Calibri" w:hAnsi="Calibri" w:cs="Calibri"/>
          <w:b/>
          <w:bCs/>
          <w:sz w:val="24"/>
          <w:szCs w:val="24"/>
        </w:rPr>
        <w:t xml:space="preserve">21 </w:t>
      </w:r>
      <w:r w:rsidRPr="00182027">
        <w:rPr>
          <w:rFonts w:ascii="Calibri" w:hAnsi="Calibri" w:cs="Calibri"/>
          <w:sz w:val="24"/>
          <w:szCs w:val="24"/>
        </w:rPr>
        <w:t>(13)</w:t>
      </w:r>
      <w:r w:rsidR="00480FFE" w:rsidRPr="00182027">
        <w:rPr>
          <w:rFonts w:ascii="Calibri" w:hAnsi="Calibri" w:cs="Calibri"/>
          <w:sz w:val="24"/>
          <w:szCs w:val="24"/>
        </w:rPr>
        <w:t>, 4754 (2020)</w:t>
      </w:r>
      <w:r w:rsidRPr="00182027">
        <w:rPr>
          <w:rFonts w:ascii="Calibri" w:hAnsi="Calibri" w:cs="Calibri"/>
          <w:sz w:val="24"/>
          <w:szCs w:val="24"/>
        </w:rPr>
        <w:t>.</w:t>
      </w:r>
      <w:bookmarkEnd w:id="52"/>
    </w:p>
    <w:p w14:paraId="7CF54320" w14:textId="63915F87" w:rsidR="00B8413C" w:rsidRPr="00182027" w:rsidRDefault="00B8413C" w:rsidP="007D74B4">
      <w:pPr>
        <w:pStyle w:val="EndNoteBibliography"/>
        <w:snapToGrid w:val="0"/>
        <w:rPr>
          <w:rFonts w:ascii="Calibri" w:hAnsi="Calibri" w:cs="Calibri"/>
          <w:sz w:val="24"/>
          <w:szCs w:val="24"/>
        </w:rPr>
      </w:pPr>
      <w:bookmarkStart w:id="53" w:name="_ENREF_21"/>
      <w:r w:rsidRPr="00182027">
        <w:rPr>
          <w:rFonts w:ascii="Calibri" w:hAnsi="Calibri" w:cs="Calibri"/>
          <w:sz w:val="24"/>
          <w:szCs w:val="24"/>
        </w:rPr>
        <w:t>2</w:t>
      </w:r>
      <w:r w:rsidR="0019212B" w:rsidRPr="00182027">
        <w:rPr>
          <w:rFonts w:ascii="Calibri" w:hAnsi="Calibri" w:cs="Calibri"/>
          <w:sz w:val="24"/>
          <w:szCs w:val="24"/>
        </w:rPr>
        <w:t>4</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Westphal, M.</w:t>
      </w:r>
      <w:r w:rsidR="00480FFE" w:rsidRPr="00182027">
        <w:rPr>
          <w:rFonts w:ascii="Calibri" w:hAnsi="Calibri" w:cs="Calibri"/>
          <w:sz w:val="24"/>
          <w:szCs w:val="24"/>
        </w:rPr>
        <w:t>,</w:t>
      </w:r>
      <w:r w:rsidRPr="00182027">
        <w:rPr>
          <w:rFonts w:ascii="Calibri" w:hAnsi="Calibri" w:cs="Calibri"/>
          <w:sz w:val="24"/>
          <w:szCs w:val="24"/>
        </w:rPr>
        <w:t xml:space="preserve"> Lamszus, K. Circulating biomarkers for gliomas. </w:t>
      </w:r>
      <w:r w:rsidRPr="00182027">
        <w:rPr>
          <w:rFonts w:ascii="Calibri" w:hAnsi="Calibri" w:cs="Calibri"/>
          <w:i/>
          <w:iCs/>
          <w:sz w:val="24"/>
          <w:szCs w:val="24"/>
        </w:rPr>
        <w:t>Nat Rev Neurol</w:t>
      </w:r>
      <w:r w:rsidR="00480FFE" w:rsidRPr="00182027">
        <w:rPr>
          <w:rFonts w:ascii="Calibri" w:hAnsi="Calibri" w:cs="Calibri"/>
          <w:i/>
          <w:iCs/>
          <w:sz w:val="24"/>
          <w:szCs w:val="24"/>
        </w:rPr>
        <w:t>.</w:t>
      </w:r>
      <w:r w:rsidRPr="00182027">
        <w:rPr>
          <w:rFonts w:ascii="Calibri" w:hAnsi="Calibri" w:cs="Calibri"/>
          <w:sz w:val="24"/>
          <w:szCs w:val="24"/>
        </w:rPr>
        <w:t xml:space="preserve"> </w:t>
      </w:r>
      <w:r w:rsidRPr="00182027">
        <w:rPr>
          <w:rFonts w:ascii="Calibri" w:hAnsi="Calibri" w:cs="Calibri"/>
          <w:b/>
          <w:bCs/>
          <w:sz w:val="24"/>
          <w:szCs w:val="24"/>
        </w:rPr>
        <w:t>11</w:t>
      </w:r>
      <w:r w:rsidRPr="00182027">
        <w:rPr>
          <w:rFonts w:ascii="Calibri" w:hAnsi="Calibri" w:cs="Calibri"/>
          <w:sz w:val="24"/>
          <w:szCs w:val="24"/>
        </w:rPr>
        <w:t xml:space="preserve"> (10), 556</w:t>
      </w:r>
      <w:r w:rsidR="00704138">
        <w:rPr>
          <w:rFonts w:ascii="Calibri" w:hAnsi="Calibri" w:cs="Calibri"/>
          <w:sz w:val="24"/>
          <w:szCs w:val="24"/>
        </w:rPr>
        <w:t>–</w:t>
      </w:r>
      <w:r w:rsidRPr="00182027">
        <w:rPr>
          <w:rFonts w:ascii="Calibri" w:hAnsi="Calibri" w:cs="Calibri"/>
          <w:sz w:val="24"/>
          <w:szCs w:val="24"/>
        </w:rPr>
        <w:t>566</w:t>
      </w:r>
      <w:r w:rsidR="00480FFE" w:rsidRPr="00182027">
        <w:rPr>
          <w:rFonts w:ascii="Calibri" w:hAnsi="Calibri" w:cs="Calibri"/>
          <w:sz w:val="24"/>
          <w:szCs w:val="24"/>
        </w:rPr>
        <w:t xml:space="preserve"> (2015)</w:t>
      </w:r>
      <w:r w:rsidRPr="00182027">
        <w:rPr>
          <w:rFonts w:ascii="Calibri" w:hAnsi="Calibri" w:cs="Calibri"/>
          <w:sz w:val="24"/>
          <w:szCs w:val="24"/>
        </w:rPr>
        <w:t>.</w:t>
      </w:r>
      <w:bookmarkEnd w:id="53"/>
    </w:p>
    <w:p w14:paraId="3D70F25E" w14:textId="72E2B934" w:rsidR="00B8413C" w:rsidRPr="00182027" w:rsidRDefault="00B8413C" w:rsidP="007D74B4">
      <w:pPr>
        <w:pStyle w:val="EndNoteBibliography"/>
        <w:snapToGrid w:val="0"/>
        <w:rPr>
          <w:rFonts w:ascii="Calibri" w:hAnsi="Calibri" w:cs="Calibri"/>
          <w:sz w:val="24"/>
          <w:szCs w:val="24"/>
        </w:rPr>
      </w:pPr>
      <w:bookmarkStart w:id="54" w:name="_ENREF_22"/>
      <w:r w:rsidRPr="00182027">
        <w:rPr>
          <w:rFonts w:ascii="Calibri" w:hAnsi="Calibri" w:cs="Calibri"/>
          <w:sz w:val="24"/>
          <w:szCs w:val="24"/>
        </w:rPr>
        <w:t>2</w:t>
      </w:r>
      <w:r w:rsidR="0019212B" w:rsidRPr="00182027">
        <w:rPr>
          <w:rFonts w:ascii="Calibri" w:hAnsi="Calibri" w:cs="Calibri"/>
          <w:sz w:val="24"/>
          <w:szCs w:val="24"/>
        </w:rPr>
        <w:t>5</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Santangelo, A.</w:t>
      </w:r>
      <w:r w:rsidR="00480FFE" w:rsidRPr="00182027">
        <w:rPr>
          <w:rFonts w:ascii="Calibri" w:hAnsi="Calibri" w:cs="Calibri"/>
          <w:sz w:val="24"/>
          <w:szCs w:val="24"/>
        </w:rPr>
        <w:t>,</w:t>
      </w:r>
      <w:r w:rsidRPr="00182027">
        <w:rPr>
          <w:rFonts w:ascii="Calibri" w:hAnsi="Calibri" w:cs="Calibri"/>
          <w:sz w:val="24"/>
          <w:szCs w:val="24"/>
        </w:rPr>
        <w:t xml:space="preserve"> Tamanini, A.</w:t>
      </w:r>
      <w:r w:rsidR="00480FFE" w:rsidRPr="00182027">
        <w:rPr>
          <w:rFonts w:ascii="Calibri" w:hAnsi="Calibri" w:cs="Calibri"/>
          <w:sz w:val="24"/>
          <w:szCs w:val="24"/>
        </w:rPr>
        <w:t>,</w:t>
      </w:r>
      <w:r w:rsidRPr="00182027">
        <w:rPr>
          <w:rFonts w:ascii="Calibri" w:hAnsi="Calibri" w:cs="Calibri"/>
          <w:sz w:val="24"/>
          <w:szCs w:val="24"/>
        </w:rPr>
        <w:t xml:space="preserve"> Cabrini, G.</w:t>
      </w:r>
      <w:r w:rsidR="00480FFE" w:rsidRPr="00182027">
        <w:rPr>
          <w:rFonts w:ascii="Calibri" w:hAnsi="Calibri" w:cs="Calibri"/>
          <w:sz w:val="24"/>
          <w:szCs w:val="24"/>
        </w:rPr>
        <w:t>,</w:t>
      </w:r>
      <w:r w:rsidRPr="00182027">
        <w:rPr>
          <w:rFonts w:ascii="Calibri" w:hAnsi="Calibri" w:cs="Calibri"/>
          <w:sz w:val="24"/>
          <w:szCs w:val="24"/>
        </w:rPr>
        <w:t xml:space="preserve"> Dechecchi, M. C. Circulating microRNAs as emerging non-invasive biomarkers for gliomas. </w:t>
      </w:r>
      <w:r w:rsidRPr="00182027">
        <w:rPr>
          <w:rFonts w:ascii="Calibri" w:hAnsi="Calibri" w:cs="Calibri"/>
          <w:i/>
          <w:iCs/>
          <w:sz w:val="24"/>
          <w:szCs w:val="24"/>
        </w:rPr>
        <w:t>Ann Transl Med</w:t>
      </w:r>
      <w:r w:rsidR="00480FFE" w:rsidRPr="00182027">
        <w:rPr>
          <w:rFonts w:ascii="Calibri" w:hAnsi="Calibri" w:cs="Calibri"/>
          <w:i/>
          <w:iCs/>
          <w:sz w:val="24"/>
          <w:szCs w:val="24"/>
        </w:rPr>
        <w:t>.</w:t>
      </w:r>
      <w:r w:rsidRPr="00182027">
        <w:rPr>
          <w:rFonts w:ascii="Calibri" w:hAnsi="Calibri" w:cs="Calibri"/>
          <w:sz w:val="24"/>
          <w:szCs w:val="24"/>
        </w:rPr>
        <w:t xml:space="preserve"> </w:t>
      </w:r>
      <w:r w:rsidRPr="00182027">
        <w:rPr>
          <w:rFonts w:ascii="Calibri" w:hAnsi="Calibri" w:cs="Calibri"/>
          <w:b/>
          <w:bCs/>
          <w:sz w:val="24"/>
          <w:szCs w:val="24"/>
        </w:rPr>
        <w:t>5</w:t>
      </w:r>
      <w:r w:rsidRPr="00182027">
        <w:rPr>
          <w:rFonts w:ascii="Calibri" w:hAnsi="Calibri" w:cs="Calibri"/>
          <w:sz w:val="24"/>
          <w:szCs w:val="24"/>
        </w:rPr>
        <w:t xml:space="preserve"> (13), 277</w:t>
      </w:r>
      <w:r w:rsidR="00480FFE" w:rsidRPr="00182027">
        <w:rPr>
          <w:rFonts w:ascii="Calibri" w:hAnsi="Calibri" w:cs="Calibri"/>
          <w:sz w:val="24"/>
          <w:szCs w:val="24"/>
        </w:rPr>
        <w:t xml:space="preserve"> (2017)</w:t>
      </w:r>
      <w:r w:rsidRPr="00182027">
        <w:rPr>
          <w:rFonts w:ascii="Calibri" w:hAnsi="Calibri" w:cs="Calibri"/>
          <w:sz w:val="24"/>
          <w:szCs w:val="24"/>
        </w:rPr>
        <w:t>.</w:t>
      </w:r>
      <w:bookmarkEnd w:id="54"/>
    </w:p>
    <w:p w14:paraId="5C6FCEFC" w14:textId="74C497F3" w:rsidR="00B8413C" w:rsidRPr="00182027" w:rsidRDefault="00B8413C" w:rsidP="007D74B4">
      <w:pPr>
        <w:pStyle w:val="EndNoteBibliography"/>
        <w:snapToGrid w:val="0"/>
        <w:rPr>
          <w:rFonts w:ascii="Calibri" w:hAnsi="Calibri" w:cs="Calibri"/>
          <w:sz w:val="24"/>
          <w:szCs w:val="24"/>
        </w:rPr>
      </w:pPr>
      <w:bookmarkStart w:id="55" w:name="_ENREF_23"/>
      <w:r w:rsidRPr="00182027">
        <w:rPr>
          <w:rFonts w:ascii="Calibri" w:hAnsi="Calibri" w:cs="Calibri"/>
          <w:sz w:val="24"/>
          <w:szCs w:val="24"/>
        </w:rPr>
        <w:t>2</w:t>
      </w:r>
      <w:r w:rsidR="0019212B" w:rsidRPr="00182027">
        <w:rPr>
          <w:rFonts w:ascii="Calibri" w:hAnsi="Calibri" w:cs="Calibri"/>
          <w:sz w:val="24"/>
          <w:szCs w:val="24"/>
        </w:rPr>
        <w:t>6</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Gahoi, N.</w:t>
      </w:r>
      <w:r w:rsidR="00704138">
        <w:rPr>
          <w:rFonts w:ascii="Calibri" w:hAnsi="Calibri" w:cs="Calibri"/>
          <w:sz w:val="24"/>
          <w:szCs w:val="24"/>
        </w:rPr>
        <w:t xml:space="preserve"> et al</w:t>
      </w:r>
      <w:r w:rsidRPr="00182027">
        <w:rPr>
          <w:rFonts w:ascii="Calibri" w:hAnsi="Calibri" w:cs="Calibri"/>
          <w:sz w:val="24"/>
          <w:szCs w:val="24"/>
        </w:rPr>
        <w:t>. Multi-</w:t>
      </w:r>
      <w:r w:rsidR="000638C5" w:rsidRPr="00182027">
        <w:rPr>
          <w:rFonts w:ascii="Calibri" w:hAnsi="Calibri" w:cs="Calibri"/>
          <w:sz w:val="24"/>
          <w:szCs w:val="24"/>
        </w:rPr>
        <w:t>pronged proteomic analysis to study the glioma pathobiology using cerebrospinal fluid samples.</w:t>
      </w:r>
      <w:r w:rsidRPr="00182027">
        <w:rPr>
          <w:rFonts w:ascii="Calibri" w:hAnsi="Calibri" w:cs="Calibri"/>
          <w:sz w:val="24"/>
          <w:szCs w:val="24"/>
        </w:rPr>
        <w:t xml:space="preserve"> </w:t>
      </w:r>
      <w:r w:rsidRPr="00182027">
        <w:rPr>
          <w:rFonts w:ascii="Calibri" w:hAnsi="Calibri" w:cs="Calibri"/>
          <w:i/>
          <w:iCs/>
          <w:sz w:val="24"/>
          <w:szCs w:val="24"/>
        </w:rPr>
        <w:t>Proteomics Clin Appl</w:t>
      </w:r>
      <w:r w:rsidR="000638C5" w:rsidRPr="00182027">
        <w:rPr>
          <w:rFonts w:ascii="Calibri" w:hAnsi="Calibri" w:cs="Calibri"/>
          <w:i/>
          <w:iCs/>
          <w:sz w:val="24"/>
          <w:szCs w:val="24"/>
        </w:rPr>
        <w:t>.</w:t>
      </w:r>
      <w:r w:rsidRPr="00182027">
        <w:rPr>
          <w:rFonts w:ascii="Calibri" w:hAnsi="Calibri" w:cs="Calibri"/>
          <w:sz w:val="24"/>
          <w:szCs w:val="24"/>
        </w:rPr>
        <w:t xml:space="preserve"> </w:t>
      </w:r>
      <w:r w:rsidRPr="00182027">
        <w:rPr>
          <w:rFonts w:ascii="Calibri" w:hAnsi="Calibri" w:cs="Calibri"/>
          <w:b/>
          <w:bCs/>
          <w:sz w:val="24"/>
          <w:szCs w:val="24"/>
        </w:rPr>
        <w:t>12</w:t>
      </w:r>
      <w:r w:rsidRPr="00182027">
        <w:rPr>
          <w:rFonts w:ascii="Calibri" w:hAnsi="Calibri" w:cs="Calibri"/>
          <w:sz w:val="24"/>
          <w:szCs w:val="24"/>
        </w:rPr>
        <w:t xml:space="preserve"> (2)</w:t>
      </w:r>
      <w:r w:rsidR="000638C5" w:rsidRPr="00182027">
        <w:rPr>
          <w:rFonts w:ascii="Calibri" w:hAnsi="Calibri" w:cs="Calibri"/>
          <w:sz w:val="24"/>
          <w:szCs w:val="24"/>
        </w:rPr>
        <w:t xml:space="preserve">, </w:t>
      </w:r>
      <w:r w:rsidR="00704138" w:rsidRPr="00182027">
        <w:rPr>
          <w:rFonts w:ascii="Calibri" w:hAnsi="Calibri" w:cs="Calibri"/>
          <w:sz w:val="24"/>
          <w:szCs w:val="24"/>
        </w:rPr>
        <w:t xml:space="preserve">201870013 </w:t>
      </w:r>
      <w:r w:rsidR="000638C5" w:rsidRPr="00182027">
        <w:rPr>
          <w:rFonts w:ascii="Calibri" w:hAnsi="Calibri" w:cs="Calibri"/>
          <w:sz w:val="24"/>
          <w:szCs w:val="24"/>
        </w:rPr>
        <w:t>(2018)</w:t>
      </w:r>
      <w:r w:rsidRPr="00182027">
        <w:rPr>
          <w:rFonts w:ascii="Calibri" w:hAnsi="Calibri" w:cs="Calibri"/>
          <w:sz w:val="24"/>
          <w:szCs w:val="24"/>
        </w:rPr>
        <w:t>.</w:t>
      </w:r>
      <w:bookmarkEnd w:id="55"/>
    </w:p>
    <w:p w14:paraId="732E7EE7" w14:textId="1261C22B" w:rsidR="00B8413C" w:rsidRPr="00182027" w:rsidRDefault="00B8413C" w:rsidP="007D74B4">
      <w:pPr>
        <w:pStyle w:val="EndNoteBibliography"/>
        <w:snapToGrid w:val="0"/>
        <w:rPr>
          <w:rFonts w:ascii="Calibri" w:hAnsi="Calibri" w:cs="Calibri"/>
          <w:sz w:val="24"/>
          <w:szCs w:val="24"/>
        </w:rPr>
      </w:pPr>
      <w:bookmarkStart w:id="56" w:name="_ENREF_24"/>
      <w:r w:rsidRPr="00182027">
        <w:rPr>
          <w:rFonts w:ascii="Calibri" w:hAnsi="Calibri" w:cs="Calibri"/>
          <w:sz w:val="24"/>
          <w:szCs w:val="24"/>
        </w:rPr>
        <w:t>2</w:t>
      </w:r>
      <w:r w:rsidR="0019212B" w:rsidRPr="00182027">
        <w:rPr>
          <w:rFonts w:ascii="Calibri" w:hAnsi="Calibri" w:cs="Calibri"/>
          <w:sz w:val="24"/>
          <w:szCs w:val="24"/>
        </w:rPr>
        <w:t>7</w:t>
      </w:r>
      <w:r w:rsidR="00955103" w:rsidRPr="00182027">
        <w:rPr>
          <w:rFonts w:ascii="Calibri" w:hAnsi="Calibri" w:cs="Calibri"/>
          <w:sz w:val="24"/>
          <w:szCs w:val="24"/>
        </w:rPr>
        <w:t>.</w:t>
      </w:r>
      <w:r w:rsidR="00B06A06" w:rsidRPr="00182027">
        <w:rPr>
          <w:rFonts w:ascii="Calibri" w:hAnsi="Calibri" w:cs="Calibri"/>
          <w:sz w:val="24"/>
          <w:szCs w:val="24"/>
        </w:rPr>
        <w:tab/>
      </w:r>
      <w:r w:rsidRPr="00182027">
        <w:rPr>
          <w:rFonts w:ascii="Calibri" w:hAnsi="Calibri" w:cs="Calibri"/>
          <w:sz w:val="24"/>
          <w:szCs w:val="24"/>
        </w:rPr>
        <w:t>Hao, X.</w:t>
      </w:r>
      <w:r w:rsidR="00AD160D" w:rsidRPr="00182027">
        <w:rPr>
          <w:rFonts w:ascii="Calibri" w:hAnsi="Calibri" w:cs="Calibri"/>
          <w:sz w:val="24"/>
          <w:szCs w:val="24"/>
        </w:rPr>
        <w:t xml:space="preserve"> et al. </w:t>
      </w:r>
      <w:r w:rsidRPr="00182027">
        <w:rPr>
          <w:rFonts w:ascii="Calibri" w:hAnsi="Calibri" w:cs="Calibri"/>
          <w:sz w:val="24"/>
          <w:szCs w:val="24"/>
        </w:rPr>
        <w:t xml:space="preserve">Urinary protein biomarkers for pediatric medulloblastoma. </w:t>
      </w:r>
      <w:r w:rsidRPr="00704138">
        <w:rPr>
          <w:rFonts w:ascii="Calibri" w:hAnsi="Calibri" w:cs="Calibri"/>
          <w:i/>
          <w:iCs/>
          <w:sz w:val="24"/>
          <w:szCs w:val="24"/>
        </w:rPr>
        <w:t>J Proteomics</w:t>
      </w:r>
      <w:r w:rsidR="00AD160D" w:rsidRPr="00182027">
        <w:rPr>
          <w:rFonts w:ascii="Calibri" w:hAnsi="Calibri" w:cs="Calibri"/>
          <w:sz w:val="24"/>
          <w:szCs w:val="24"/>
        </w:rPr>
        <w:t>.</w:t>
      </w:r>
      <w:r w:rsidRPr="00182027">
        <w:rPr>
          <w:rFonts w:ascii="Calibri" w:hAnsi="Calibri" w:cs="Calibri"/>
          <w:sz w:val="24"/>
          <w:szCs w:val="24"/>
        </w:rPr>
        <w:t xml:space="preserve"> </w:t>
      </w:r>
      <w:r w:rsidRPr="00182027">
        <w:rPr>
          <w:rFonts w:ascii="Calibri" w:hAnsi="Calibri" w:cs="Calibri"/>
          <w:b/>
          <w:bCs/>
          <w:sz w:val="24"/>
          <w:szCs w:val="24"/>
        </w:rPr>
        <w:t>225</w:t>
      </w:r>
      <w:r w:rsidRPr="00182027">
        <w:rPr>
          <w:rFonts w:ascii="Calibri" w:hAnsi="Calibri" w:cs="Calibri"/>
          <w:sz w:val="24"/>
          <w:szCs w:val="24"/>
        </w:rPr>
        <w:t>, 103832</w:t>
      </w:r>
      <w:r w:rsidR="00AD160D" w:rsidRPr="00182027">
        <w:rPr>
          <w:rFonts w:ascii="Calibri" w:hAnsi="Calibri" w:cs="Calibri"/>
          <w:sz w:val="24"/>
          <w:szCs w:val="24"/>
        </w:rPr>
        <w:t xml:space="preserve"> (2020)</w:t>
      </w:r>
      <w:r w:rsidRPr="00182027">
        <w:rPr>
          <w:rFonts w:ascii="Calibri" w:hAnsi="Calibri" w:cs="Calibri"/>
          <w:sz w:val="24"/>
          <w:szCs w:val="24"/>
        </w:rPr>
        <w:t>.</w:t>
      </w:r>
      <w:bookmarkEnd w:id="56"/>
    </w:p>
    <w:p w14:paraId="796EAC04" w14:textId="041CDC85" w:rsidR="00874F8C" w:rsidRPr="00182027" w:rsidRDefault="00874F8C" w:rsidP="007D74B4">
      <w:pPr>
        <w:pStyle w:val="EndNoteBibliography"/>
        <w:snapToGrid w:val="0"/>
        <w:rPr>
          <w:rFonts w:ascii="Calibri" w:hAnsi="Calibri" w:cs="Calibri"/>
          <w:sz w:val="24"/>
          <w:szCs w:val="24"/>
        </w:rPr>
      </w:pPr>
      <w:r w:rsidRPr="00182027">
        <w:rPr>
          <w:rFonts w:ascii="Calibri" w:hAnsi="Calibri" w:cs="Calibri"/>
          <w:sz w:val="24"/>
          <w:szCs w:val="24"/>
        </w:rPr>
        <w:t>2</w:t>
      </w:r>
      <w:r w:rsidR="0019212B" w:rsidRPr="00182027">
        <w:rPr>
          <w:rFonts w:ascii="Calibri" w:hAnsi="Calibri" w:cs="Calibri"/>
          <w:sz w:val="24"/>
          <w:szCs w:val="24"/>
        </w:rPr>
        <w:t>8</w:t>
      </w:r>
      <w:r w:rsidRPr="00182027">
        <w:rPr>
          <w:rFonts w:ascii="Calibri" w:hAnsi="Calibri" w:cs="Calibri"/>
          <w:sz w:val="24"/>
          <w:szCs w:val="24"/>
        </w:rPr>
        <w:t xml:space="preserve">. </w:t>
      </w:r>
      <w:r w:rsidR="007062CF" w:rsidRPr="00182027">
        <w:rPr>
          <w:rFonts w:ascii="Calibri" w:hAnsi="Calibri" w:cs="Calibri"/>
          <w:sz w:val="24"/>
          <w:szCs w:val="24"/>
        </w:rPr>
        <w:tab/>
      </w:r>
      <w:r w:rsidRPr="00182027">
        <w:rPr>
          <w:rFonts w:ascii="Calibri" w:hAnsi="Calibri" w:cs="Calibri"/>
          <w:sz w:val="24"/>
          <w:szCs w:val="24"/>
        </w:rPr>
        <w:t>Mustafa</w:t>
      </w:r>
      <w:r w:rsidR="003E64C0" w:rsidRPr="00182027">
        <w:rPr>
          <w:rFonts w:ascii="Calibri" w:hAnsi="Calibri" w:cs="Calibri"/>
          <w:sz w:val="24"/>
          <w:szCs w:val="24"/>
        </w:rPr>
        <w:t>,</w:t>
      </w:r>
      <w:r w:rsidRPr="00182027">
        <w:rPr>
          <w:rFonts w:ascii="Calibri" w:hAnsi="Calibri" w:cs="Calibri"/>
          <w:sz w:val="24"/>
          <w:szCs w:val="24"/>
        </w:rPr>
        <w:t xml:space="preserve"> D</w:t>
      </w:r>
      <w:r w:rsidR="003E64C0" w:rsidRPr="00182027">
        <w:rPr>
          <w:rFonts w:ascii="Calibri" w:hAnsi="Calibri" w:cs="Calibri"/>
          <w:sz w:val="24"/>
          <w:szCs w:val="24"/>
        </w:rPr>
        <w:t>.</w:t>
      </w:r>
      <w:r w:rsidR="00AD160D" w:rsidRPr="00182027">
        <w:rPr>
          <w:rFonts w:ascii="Calibri" w:hAnsi="Calibri" w:cs="Calibri"/>
          <w:sz w:val="24"/>
          <w:szCs w:val="24"/>
        </w:rPr>
        <w:t>,</w:t>
      </w:r>
      <w:r w:rsidRPr="00182027">
        <w:rPr>
          <w:rFonts w:ascii="Calibri" w:hAnsi="Calibri" w:cs="Calibri"/>
          <w:sz w:val="24"/>
          <w:szCs w:val="24"/>
        </w:rPr>
        <w:t xml:space="preserve"> Kros</w:t>
      </w:r>
      <w:r w:rsidR="003E64C0" w:rsidRPr="00182027">
        <w:rPr>
          <w:rFonts w:ascii="Calibri" w:hAnsi="Calibri" w:cs="Calibri"/>
          <w:sz w:val="24"/>
          <w:szCs w:val="24"/>
        </w:rPr>
        <w:t>,</w:t>
      </w:r>
      <w:r w:rsidRPr="00182027">
        <w:rPr>
          <w:rFonts w:ascii="Calibri" w:hAnsi="Calibri" w:cs="Calibri"/>
          <w:sz w:val="24"/>
          <w:szCs w:val="24"/>
        </w:rPr>
        <w:t xml:space="preserve"> J</w:t>
      </w:r>
      <w:r w:rsidR="003E64C0" w:rsidRPr="00182027">
        <w:rPr>
          <w:rFonts w:ascii="Calibri" w:hAnsi="Calibri" w:cs="Calibri"/>
          <w:sz w:val="24"/>
          <w:szCs w:val="24"/>
        </w:rPr>
        <w:t>.</w:t>
      </w:r>
      <w:r w:rsidR="00704138">
        <w:rPr>
          <w:rFonts w:ascii="Calibri" w:hAnsi="Calibri" w:cs="Calibri"/>
          <w:sz w:val="24"/>
          <w:szCs w:val="24"/>
        </w:rPr>
        <w:t xml:space="preserve"> </w:t>
      </w:r>
      <w:r w:rsidRPr="00182027">
        <w:rPr>
          <w:rFonts w:ascii="Calibri" w:hAnsi="Calibri" w:cs="Calibri"/>
          <w:sz w:val="24"/>
          <w:szCs w:val="24"/>
        </w:rPr>
        <w:t>M</w:t>
      </w:r>
      <w:r w:rsidR="003E64C0" w:rsidRPr="00182027">
        <w:rPr>
          <w:rFonts w:ascii="Calibri" w:hAnsi="Calibri" w:cs="Calibri"/>
          <w:sz w:val="24"/>
          <w:szCs w:val="24"/>
        </w:rPr>
        <w:t>.</w:t>
      </w:r>
      <w:r w:rsidR="00AD160D" w:rsidRPr="00182027">
        <w:rPr>
          <w:rFonts w:ascii="Calibri" w:hAnsi="Calibri" w:cs="Calibri"/>
          <w:sz w:val="24"/>
          <w:szCs w:val="24"/>
        </w:rPr>
        <w:t>,</w:t>
      </w:r>
      <w:r w:rsidRPr="00182027">
        <w:rPr>
          <w:rFonts w:ascii="Calibri" w:hAnsi="Calibri" w:cs="Calibri"/>
          <w:sz w:val="24"/>
          <w:szCs w:val="24"/>
        </w:rPr>
        <w:t xml:space="preserve"> </w:t>
      </w:r>
      <w:bookmarkStart w:id="57" w:name="OLE_LINK26"/>
      <w:r w:rsidRPr="00182027">
        <w:rPr>
          <w:rFonts w:ascii="Calibri" w:hAnsi="Calibri" w:cs="Calibri"/>
          <w:sz w:val="24"/>
          <w:szCs w:val="24"/>
        </w:rPr>
        <w:t>Luider</w:t>
      </w:r>
      <w:bookmarkEnd w:id="57"/>
      <w:r w:rsidR="003E64C0" w:rsidRPr="00182027">
        <w:rPr>
          <w:rFonts w:ascii="Calibri" w:hAnsi="Calibri" w:cs="Calibri"/>
          <w:sz w:val="24"/>
          <w:szCs w:val="24"/>
        </w:rPr>
        <w:t>,</w:t>
      </w:r>
      <w:r w:rsidRPr="00182027">
        <w:rPr>
          <w:rFonts w:ascii="Calibri" w:hAnsi="Calibri" w:cs="Calibri"/>
          <w:sz w:val="24"/>
          <w:szCs w:val="24"/>
        </w:rPr>
        <w:t xml:space="preserve"> T. Combining laser capture microdissection and proteomics techniques. </w:t>
      </w:r>
      <w:r w:rsidRPr="00182027">
        <w:rPr>
          <w:rFonts w:ascii="Calibri" w:hAnsi="Calibri" w:cs="Calibri"/>
          <w:i/>
          <w:iCs/>
          <w:sz w:val="24"/>
          <w:szCs w:val="24"/>
        </w:rPr>
        <w:t>Methods Mol Biol.</w:t>
      </w:r>
      <w:r w:rsidRPr="00182027">
        <w:rPr>
          <w:rFonts w:ascii="Calibri" w:hAnsi="Calibri" w:cs="Calibri"/>
          <w:b/>
          <w:bCs/>
          <w:sz w:val="24"/>
          <w:szCs w:val="24"/>
        </w:rPr>
        <w:t xml:space="preserve"> 428</w:t>
      </w:r>
      <w:r w:rsidR="00AD160D" w:rsidRPr="00182027">
        <w:rPr>
          <w:rFonts w:ascii="Calibri" w:hAnsi="Calibri" w:cs="Calibri"/>
          <w:sz w:val="24"/>
          <w:szCs w:val="24"/>
        </w:rPr>
        <w:t xml:space="preserve">, </w:t>
      </w:r>
      <w:r w:rsidRPr="00182027">
        <w:rPr>
          <w:rFonts w:ascii="Calibri" w:hAnsi="Calibri" w:cs="Calibri"/>
          <w:sz w:val="24"/>
          <w:szCs w:val="24"/>
        </w:rPr>
        <w:t>159</w:t>
      </w:r>
      <w:r w:rsidR="00704138">
        <w:rPr>
          <w:rFonts w:ascii="Calibri" w:hAnsi="Calibri" w:cs="Calibri"/>
          <w:sz w:val="24"/>
          <w:szCs w:val="24"/>
        </w:rPr>
        <w:t>–</w:t>
      </w:r>
      <w:r w:rsidR="00AD160D" w:rsidRPr="00182027">
        <w:rPr>
          <w:rFonts w:ascii="Calibri" w:hAnsi="Calibri" w:cs="Calibri"/>
          <w:sz w:val="24"/>
          <w:szCs w:val="24"/>
        </w:rPr>
        <w:t>1</w:t>
      </w:r>
      <w:r w:rsidRPr="00182027">
        <w:rPr>
          <w:rFonts w:ascii="Calibri" w:hAnsi="Calibri" w:cs="Calibri"/>
          <w:sz w:val="24"/>
          <w:szCs w:val="24"/>
        </w:rPr>
        <w:t>78</w:t>
      </w:r>
      <w:r w:rsidR="00AD160D" w:rsidRPr="00182027">
        <w:rPr>
          <w:rFonts w:ascii="Calibri" w:hAnsi="Calibri" w:cs="Calibri"/>
          <w:sz w:val="24"/>
          <w:szCs w:val="24"/>
        </w:rPr>
        <w:t xml:space="preserve"> (2008)</w:t>
      </w:r>
      <w:r w:rsidRPr="00182027">
        <w:rPr>
          <w:rFonts w:ascii="Calibri" w:hAnsi="Calibri" w:cs="Calibri"/>
          <w:sz w:val="24"/>
          <w:szCs w:val="24"/>
        </w:rPr>
        <w:t>.</w:t>
      </w:r>
    </w:p>
    <w:p w14:paraId="7838DBE8" w14:textId="146D6176" w:rsidR="00874F8C" w:rsidRPr="00182027" w:rsidRDefault="00874F8C" w:rsidP="007D74B4">
      <w:pPr>
        <w:pStyle w:val="EndNoteBibliography"/>
        <w:snapToGrid w:val="0"/>
        <w:rPr>
          <w:rFonts w:ascii="Calibri" w:hAnsi="Calibri" w:cs="Calibri"/>
          <w:sz w:val="24"/>
          <w:szCs w:val="24"/>
        </w:rPr>
      </w:pPr>
      <w:r w:rsidRPr="00182027">
        <w:rPr>
          <w:rFonts w:ascii="Calibri" w:hAnsi="Calibri" w:cs="Calibri"/>
          <w:sz w:val="24"/>
          <w:szCs w:val="24"/>
        </w:rPr>
        <w:t>2</w:t>
      </w:r>
      <w:r w:rsidR="0019212B" w:rsidRPr="00182027">
        <w:rPr>
          <w:rFonts w:ascii="Calibri" w:hAnsi="Calibri" w:cs="Calibri"/>
          <w:sz w:val="24"/>
          <w:szCs w:val="24"/>
        </w:rPr>
        <w:t>9</w:t>
      </w:r>
      <w:r w:rsidRPr="00182027">
        <w:rPr>
          <w:rFonts w:ascii="Calibri" w:hAnsi="Calibri" w:cs="Calibri"/>
          <w:sz w:val="24"/>
          <w:szCs w:val="24"/>
        </w:rPr>
        <w:t>.</w:t>
      </w:r>
      <w:r w:rsidRPr="00182027">
        <w:rPr>
          <w:rFonts w:ascii="Calibri" w:hAnsi="Calibri" w:cs="Calibri"/>
          <w:sz w:val="24"/>
          <w:szCs w:val="24"/>
        </w:rPr>
        <w:tab/>
        <w:t>Zheng</w:t>
      </w:r>
      <w:r w:rsidR="003E64C0" w:rsidRPr="00182027">
        <w:rPr>
          <w:rFonts w:ascii="Calibri" w:hAnsi="Calibri" w:cs="Calibri"/>
          <w:sz w:val="24"/>
          <w:szCs w:val="24"/>
        </w:rPr>
        <w:t>,</w:t>
      </w:r>
      <w:r w:rsidRPr="00182027">
        <w:rPr>
          <w:rFonts w:ascii="Calibri" w:hAnsi="Calibri" w:cs="Calibri"/>
          <w:sz w:val="24"/>
          <w:szCs w:val="24"/>
        </w:rPr>
        <w:t xml:space="preserve"> P</w:t>
      </w:r>
      <w:r w:rsidR="003E64C0" w:rsidRPr="00182027">
        <w:rPr>
          <w:rFonts w:ascii="Calibri" w:hAnsi="Calibri" w:cs="Calibri"/>
          <w:sz w:val="24"/>
          <w:szCs w:val="24"/>
        </w:rPr>
        <w:t>.</w:t>
      </w:r>
      <w:r w:rsidR="00AD13DE">
        <w:rPr>
          <w:rFonts w:ascii="Calibri" w:hAnsi="Calibri" w:cs="Calibri"/>
          <w:sz w:val="24"/>
          <w:szCs w:val="24"/>
        </w:rPr>
        <w:t xml:space="preserve"> </w:t>
      </w:r>
      <w:r w:rsidRPr="00182027">
        <w:rPr>
          <w:rFonts w:ascii="Calibri" w:hAnsi="Calibri" w:cs="Calibri"/>
          <w:sz w:val="24"/>
          <w:szCs w:val="24"/>
        </w:rPr>
        <w:t>P</w:t>
      </w:r>
      <w:r w:rsidR="003E64C0" w:rsidRPr="00182027">
        <w:rPr>
          <w:rFonts w:ascii="Calibri" w:hAnsi="Calibri" w:cs="Calibri"/>
          <w:sz w:val="24"/>
          <w:szCs w:val="24"/>
        </w:rPr>
        <w:t>.</w:t>
      </w:r>
      <w:r w:rsidR="00AD13DE">
        <w:rPr>
          <w:rFonts w:ascii="Calibri" w:hAnsi="Calibri" w:cs="Calibri"/>
          <w:sz w:val="24"/>
          <w:szCs w:val="24"/>
        </w:rPr>
        <w:t xml:space="preserve"> et al</w:t>
      </w:r>
      <w:r w:rsidRPr="00182027">
        <w:rPr>
          <w:rFonts w:ascii="Calibri" w:hAnsi="Calibri" w:cs="Calibri"/>
          <w:sz w:val="24"/>
          <w:szCs w:val="24"/>
        </w:rPr>
        <w:t>. Differential expression of splicing variants of the human caldesmon gene (CALD1) in glioma neovascularization versus normal brain microvasculature.</w:t>
      </w:r>
      <w:r w:rsidRPr="00182027">
        <w:rPr>
          <w:rFonts w:ascii="Calibri" w:hAnsi="Calibri" w:cs="Calibri"/>
          <w:i/>
          <w:iCs/>
          <w:sz w:val="24"/>
          <w:szCs w:val="24"/>
        </w:rPr>
        <w:t xml:space="preserve"> Am J Pathol. </w:t>
      </w:r>
      <w:r w:rsidRPr="00182027">
        <w:rPr>
          <w:rFonts w:ascii="Calibri" w:hAnsi="Calibri" w:cs="Calibri"/>
          <w:b/>
          <w:bCs/>
          <w:sz w:val="24"/>
          <w:szCs w:val="24"/>
        </w:rPr>
        <w:t>164</w:t>
      </w:r>
      <w:r w:rsidR="00FF52A6">
        <w:rPr>
          <w:rFonts w:ascii="Calibri" w:hAnsi="Calibri" w:cs="Calibri"/>
          <w:b/>
          <w:bCs/>
          <w:sz w:val="24"/>
          <w:szCs w:val="24"/>
        </w:rPr>
        <w:t xml:space="preserve"> </w:t>
      </w:r>
      <w:r w:rsidRPr="00182027">
        <w:rPr>
          <w:rFonts w:ascii="Calibri" w:hAnsi="Calibri" w:cs="Calibri"/>
          <w:sz w:val="24"/>
          <w:szCs w:val="24"/>
        </w:rPr>
        <w:t>(6)</w:t>
      </w:r>
      <w:r w:rsidR="00FF52A6">
        <w:rPr>
          <w:rFonts w:ascii="Calibri" w:hAnsi="Calibri" w:cs="Calibri"/>
          <w:sz w:val="24"/>
          <w:szCs w:val="24"/>
        </w:rPr>
        <w:t xml:space="preserve">, </w:t>
      </w:r>
      <w:r w:rsidR="00AD160D" w:rsidRPr="00182027">
        <w:rPr>
          <w:rFonts w:ascii="Calibri" w:hAnsi="Calibri" w:cs="Calibri"/>
          <w:sz w:val="24"/>
          <w:szCs w:val="24"/>
        </w:rPr>
        <w:t xml:space="preserve"> </w:t>
      </w:r>
      <w:r w:rsidRPr="00182027">
        <w:rPr>
          <w:rFonts w:ascii="Calibri" w:hAnsi="Calibri" w:cs="Calibri"/>
          <w:sz w:val="24"/>
          <w:szCs w:val="24"/>
        </w:rPr>
        <w:t>2217</w:t>
      </w:r>
      <w:r w:rsidR="00FF52A6">
        <w:rPr>
          <w:rFonts w:ascii="Calibri" w:hAnsi="Calibri" w:cs="Calibri"/>
          <w:sz w:val="24"/>
          <w:szCs w:val="24"/>
        </w:rPr>
        <w:t>–</w:t>
      </w:r>
      <w:r w:rsidR="00AD160D" w:rsidRPr="00182027">
        <w:rPr>
          <w:rFonts w:ascii="Calibri" w:hAnsi="Calibri" w:cs="Calibri"/>
          <w:sz w:val="24"/>
          <w:szCs w:val="24"/>
        </w:rPr>
        <w:t>22</w:t>
      </w:r>
      <w:r w:rsidRPr="00182027">
        <w:rPr>
          <w:rFonts w:ascii="Calibri" w:hAnsi="Calibri" w:cs="Calibri"/>
          <w:sz w:val="24"/>
          <w:szCs w:val="24"/>
        </w:rPr>
        <w:t>28</w:t>
      </w:r>
      <w:r w:rsidR="00AD160D" w:rsidRPr="00182027">
        <w:rPr>
          <w:rFonts w:ascii="Calibri" w:hAnsi="Calibri" w:cs="Calibri"/>
          <w:sz w:val="24"/>
          <w:szCs w:val="24"/>
        </w:rPr>
        <w:t xml:space="preserve"> (2004)</w:t>
      </w:r>
      <w:r w:rsidRPr="00182027">
        <w:rPr>
          <w:rFonts w:ascii="Calibri" w:hAnsi="Calibri" w:cs="Calibri"/>
          <w:sz w:val="24"/>
          <w:szCs w:val="24"/>
        </w:rPr>
        <w:t>.</w:t>
      </w:r>
    </w:p>
    <w:p w14:paraId="12382895" w14:textId="51F1C95F" w:rsidR="003B1B33" w:rsidRPr="00182027" w:rsidRDefault="0019212B" w:rsidP="007D74B4">
      <w:pPr>
        <w:pStyle w:val="EndNoteBibliography"/>
        <w:snapToGrid w:val="0"/>
        <w:rPr>
          <w:rFonts w:ascii="Calibri" w:hAnsi="Calibri" w:cs="Calibri"/>
          <w:sz w:val="24"/>
          <w:szCs w:val="24"/>
        </w:rPr>
      </w:pPr>
      <w:r w:rsidRPr="00182027">
        <w:rPr>
          <w:rFonts w:ascii="Calibri" w:hAnsi="Calibri" w:cs="Calibri"/>
          <w:sz w:val="24"/>
          <w:szCs w:val="24"/>
        </w:rPr>
        <w:t>30</w:t>
      </w:r>
      <w:r w:rsidR="003B1B33" w:rsidRPr="00182027">
        <w:rPr>
          <w:rFonts w:ascii="Calibri" w:hAnsi="Calibri" w:cs="Calibri"/>
          <w:sz w:val="24"/>
          <w:szCs w:val="24"/>
        </w:rPr>
        <w:t>.</w:t>
      </w:r>
      <w:r w:rsidR="003B1B33" w:rsidRPr="00182027">
        <w:rPr>
          <w:rFonts w:ascii="Calibri" w:hAnsi="Calibri" w:cs="Calibri"/>
          <w:sz w:val="24"/>
          <w:szCs w:val="24"/>
        </w:rPr>
        <w:tab/>
        <w:t>Miyai</w:t>
      </w:r>
      <w:r w:rsidR="003E64C0" w:rsidRPr="00182027">
        <w:rPr>
          <w:rFonts w:ascii="Calibri" w:hAnsi="Calibri" w:cs="Calibri"/>
          <w:sz w:val="24"/>
          <w:szCs w:val="24"/>
        </w:rPr>
        <w:t>,</w:t>
      </w:r>
      <w:r w:rsidR="003B1B33" w:rsidRPr="00182027">
        <w:rPr>
          <w:rFonts w:ascii="Calibri" w:hAnsi="Calibri" w:cs="Calibri"/>
          <w:sz w:val="24"/>
          <w:szCs w:val="24"/>
        </w:rPr>
        <w:t xml:space="preserve"> M</w:t>
      </w:r>
      <w:r w:rsidR="003E64C0" w:rsidRPr="00182027">
        <w:rPr>
          <w:rFonts w:ascii="Calibri" w:hAnsi="Calibri" w:cs="Calibri"/>
          <w:sz w:val="24"/>
          <w:szCs w:val="24"/>
        </w:rPr>
        <w:t>.</w:t>
      </w:r>
      <w:r w:rsidR="002E16B3" w:rsidRPr="00182027">
        <w:rPr>
          <w:rFonts w:ascii="Calibri" w:hAnsi="Calibri" w:cs="Calibri"/>
          <w:sz w:val="24"/>
          <w:szCs w:val="24"/>
        </w:rPr>
        <w:t>,</w:t>
      </w:r>
      <w:r w:rsidR="003B1B33" w:rsidRPr="00182027">
        <w:rPr>
          <w:rFonts w:ascii="Calibri" w:hAnsi="Calibri" w:cs="Calibri"/>
          <w:sz w:val="24"/>
          <w:szCs w:val="24"/>
        </w:rPr>
        <w:t xml:space="preserve"> Iwama</w:t>
      </w:r>
      <w:r w:rsidR="003E64C0" w:rsidRPr="00182027">
        <w:rPr>
          <w:rFonts w:ascii="Calibri" w:hAnsi="Calibri" w:cs="Calibri"/>
          <w:sz w:val="24"/>
          <w:szCs w:val="24"/>
        </w:rPr>
        <w:t>,</w:t>
      </w:r>
      <w:r w:rsidR="003B1B33" w:rsidRPr="00182027">
        <w:rPr>
          <w:rFonts w:ascii="Calibri" w:hAnsi="Calibri" w:cs="Calibri"/>
          <w:sz w:val="24"/>
          <w:szCs w:val="24"/>
        </w:rPr>
        <w:t xml:space="preserve"> T</w:t>
      </w:r>
      <w:r w:rsidR="003E64C0" w:rsidRPr="00182027">
        <w:rPr>
          <w:rFonts w:ascii="Calibri" w:hAnsi="Calibri" w:cs="Calibri"/>
          <w:sz w:val="24"/>
          <w:szCs w:val="24"/>
        </w:rPr>
        <w:t>.</w:t>
      </w:r>
      <w:r w:rsidR="002E16B3" w:rsidRPr="00182027">
        <w:rPr>
          <w:rFonts w:ascii="Calibri" w:hAnsi="Calibri" w:cs="Calibri"/>
          <w:sz w:val="24"/>
          <w:szCs w:val="24"/>
        </w:rPr>
        <w:t>,</w:t>
      </w:r>
      <w:r w:rsidR="003B1B33" w:rsidRPr="00182027">
        <w:rPr>
          <w:rFonts w:ascii="Calibri" w:hAnsi="Calibri" w:cs="Calibri"/>
          <w:sz w:val="24"/>
          <w:szCs w:val="24"/>
        </w:rPr>
        <w:t xml:space="preserve"> Hara</w:t>
      </w:r>
      <w:r w:rsidR="003E64C0" w:rsidRPr="00182027">
        <w:rPr>
          <w:rFonts w:ascii="Calibri" w:hAnsi="Calibri" w:cs="Calibri"/>
          <w:sz w:val="24"/>
          <w:szCs w:val="24"/>
        </w:rPr>
        <w:t>,</w:t>
      </w:r>
      <w:r w:rsidR="003B1B33" w:rsidRPr="00182027">
        <w:rPr>
          <w:rFonts w:ascii="Calibri" w:hAnsi="Calibri" w:cs="Calibri"/>
          <w:sz w:val="24"/>
          <w:szCs w:val="24"/>
        </w:rPr>
        <w:t xml:space="preserve"> A</w:t>
      </w:r>
      <w:r w:rsidR="003E64C0" w:rsidRPr="00182027">
        <w:rPr>
          <w:rFonts w:ascii="Calibri" w:hAnsi="Calibri" w:cs="Calibri"/>
          <w:sz w:val="24"/>
          <w:szCs w:val="24"/>
        </w:rPr>
        <w:t>.</w:t>
      </w:r>
      <w:r w:rsidR="002E16B3" w:rsidRPr="00182027">
        <w:rPr>
          <w:rFonts w:ascii="Calibri" w:hAnsi="Calibri" w:cs="Calibri"/>
          <w:sz w:val="24"/>
          <w:szCs w:val="24"/>
        </w:rPr>
        <w:t>,</w:t>
      </w:r>
      <w:r w:rsidR="003B1B33" w:rsidRPr="00182027">
        <w:rPr>
          <w:rFonts w:ascii="Calibri" w:hAnsi="Calibri" w:cs="Calibri"/>
          <w:sz w:val="24"/>
          <w:szCs w:val="24"/>
        </w:rPr>
        <w:t xml:space="preserve"> Tomita</w:t>
      </w:r>
      <w:r w:rsidR="003E64C0" w:rsidRPr="00182027">
        <w:rPr>
          <w:rFonts w:ascii="Calibri" w:hAnsi="Calibri" w:cs="Calibri"/>
          <w:sz w:val="24"/>
          <w:szCs w:val="24"/>
        </w:rPr>
        <w:t>,</w:t>
      </w:r>
      <w:r w:rsidR="003B1B33" w:rsidRPr="00182027">
        <w:rPr>
          <w:rFonts w:ascii="Calibri" w:hAnsi="Calibri" w:cs="Calibri"/>
          <w:sz w:val="24"/>
          <w:szCs w:val="24"/>
        </w:rPr>
        <w:t xml:space="preserve"> H. Explorin</w:t>
      </w:r>
      <w:r w:rsidR="002E16B3" w:rsidRPr="00182027">
        <w:rPr>
          <w:rFonts w:ascii="Calibri" w:hAnsi="Calibri" w:cs="Calibri"/>
          <w:sz w:val="24"/>
          <w:szCs w:val="24"/>
        </w:rPr>
        <w:t xml:space="preserve">g the vital link between glioma, neuron, and neural activity in the context of invasion. </w:t>
      </w:r>
      <w:r w:rsidR="003B1B33" w:rsidRPr="00182027">
        <w:rPr>
          <w:rFonts w:ascii="Calibri" w:hAnsi="Calibri" w:cs="Calibri"/>
          <w:i/>
          <w:iCs/>
          <w:sz w:val="24"/>
          <w:szCs w:val="24"/>
        </w:rPr>
        <w:t>Am J Pathol.</w:t>
      </w:r>
      <w:r w:rsidR="003B1B33" w:rsidRPr="00182027">
        <w:rPr>
          <w:rFonts w:ascii="Calibri" w:hAnsi="Calibri" w:cs="Calibri"/>
          <w:sz w:val="24"/>
          <w:szCs w:val="24"/>
        </w:rPr>
        <w:t xml:space="preserve"> </w:t>
      </w:r>
      <w:r w:rsidR="003B1B33" w:rsidRPr="00182027">
        <w:rPr>
          <w:rFonts w:ascii="Calibri" w:hAnsi="Calibri" w:cs="Calibri"/>
          <w:b/>
          <w:bCs/>
          <w:sz w:val="24"/>
          <w:szCs w:val="24"/>
        </w:rPr>
        <w:t>193</w:t>
      </w:r>
      <w:r w:rsidR="00FF52A6">
        <w:rPr>
          <w:rFonts w:ascii="Calibri" w:hAnsi="Calibri" w:cs="Calibri"/>
          <w:b/>
          <w:bCs/>
          <w:sz w:val="24"/>
          <w:szCs w:val="24"/>
        </w:rPr>
        <w:t xml:space="preserve"> </w:t>
      </w:r>
      <w:r w:rsidR="003B1B33" w:rsidRPr="00182027">
        <w:rPr>
          <w:rFonts w:ascii="Calibri" w:hAnsi="Calibri" w:cs="Calibri"/>
          <w:sz w:val="24"/>
          <w:szCs w:val="24"/>
        </w:rPr>
        <w:t>(6)</w:t>
      </w:r>
      <w:r w:rsidR="002E16B3" w:rsidRPr="00182027">
        <w:rPr>
          <w:rFonts w:ascii="Calibri" w:hAnsi="Calibri" w:cs="Calibri"/>
          <w:sz w:val="24"/>
          <w:szCs w:val="24"/>
        </w:rPr>
        <w:t xml:space="preserve">, </w:t>
      </w:r>
      <w:r w:rsidR="003B1B33" w:rsidRPr="00182027">
        <w:rPr>
          <w:rFonts w:ascii="Calibri" w:hAnsi="Calibri" w:cs="Calibri"/>
          <w:sz w:val="24"/>
          <w:szCs w:val="24"/>
        </w:rPr>
        <w:t>669</w:t>
      </w:r>
      <w:r w:rsidR="00A53A8B">
        <w:rPr>
          <w:rFonts w:ascii="Calibri" w:hAnsi="Calibri" w:cs="Calibri"/>
          <w:sz w:val="24"/>
          <w:szCs w:val="24"/>
        </w:rPr>
        <w:t>–</w:t>
      </w:r>
      <w:r w:rsidR="003B1B33" w:rsidRPr="00182027">
        <w:rPr>
          <w:rFonts w:ascii="Calibri" w:hAnsi="Calibri" w:cs="Calibri"/>
          <w:sz w:val="24"/>
          <w:szCs w:val="24"/>
        </w:rPr>
        <w:t>679</w:t>
      </w:r>
      <w:r w:rsidR="002E16B3" w:rsidRPr="00182027">
        <w:rPr>
          <w:rFonts w:ascii="Calibri" w:hAnsi="Calibri" w:cs="Calibri"/>
          <w:sz w:val="24"/>
          <w:szCs w:val="24"/>
        </w:rPr>
        <w:t xml:space="preserve"> (2023)</w:t>
      </w:r>
      <w:r w:rsidR="003B1B33" w:rsidRPr="00182027">
        <w:rPr>
          <w:rFonts w:ascii="Calibri" w:hAnsi="Calibri" w:cs="Calibri"/>
          <w:sz w:val="24"/>
          <w:szCs w:val="24"/>
        </w:rPr>
        <w:t>.</w:t>
      </w:r>
    </w:p>
    <w:p w14:paraId="2237AD65" w14:textId="1C823644" w:rsidR="003B1B33" w:rsidRPr="00182027" w:rsidRDefault="0019212B" w:rsidP="007D74B4">
      <w:pPr>
        <w:pStyle w:val="EndNoteBibliography"/>
        <w:snapToGrid w:val="0"/>
        <w:rPr>
          <w:rFonts w:ascii="Calibri" w:hAnsi="Calibri" w:cs="Calibri"/>
          <w:sz w:val="24"/>
          <w:szCs w:val="24"/>
        </w:rPr>
      </w:pPr>
      <w:r w:rsidRPr="00182027">
        <w:rPr>
          <w:rFonts w:ascii="Calibri" w:hAnsi="Calibri" w:cs="Calibri"/>
          <w:sz w:val="24"/>
          <w:szCs w:val="24"/>
        </w:rPr>
        <w:t>31</w:t>
      </w:r>
      <w:r w:rsidR="003B1B33" w:rsidRPr="00182027">
        <w:rPr>
          <w:rFonts w:ascii="Calibri" w:hAnsi="Calibri" w:cs="Calibri"/>
          <w:sz w:val="24"/>
          <w:szCs w:val="24"/>
        </w:rPr>
        <w:t>.</w:t>
      </w:r>
      <w:r w:rsidR="003B1B33" w:rsidRPr="00182027">
        <w:rPr>
          <w:rFonts w:ascii="Calibri" w:hAnsi="Calibri" w:cs="Calibri"/>
          <w:sz w:val="24"/>
          <w:szCs w:val="24"/>
        </w:rPr>
        <w:tab/>
        <w:t>Komiyama</w:t>
      </w:r>
      <w:r w:rsidR="003E64C0" w:rsidRPr="00182027">
        <w:rPr>
          <w:rFonts w:ascii="Calibri" w:hAnsi="Calibri" w:cs="Calibri"/>
          <w:sz w:val="24"/>
          <w:szCs w:val="24"/>
        </w:rPr>
        <w:t>,</w:t>
      </w:r>
      <w:r w:rsidR="003B1B33" w:rsidRPr="00182027">
        <w:rPr>
          <w:rFonts w:ascii="Calibri" w:hAnsi="Calibri" w:cs="Calibri"/>
          <w:sz w:val="24"/>
          <w:szCs w:val="24"/>
        </w:rPr>
        <w:t xml:space="preserve"> K</w:t>
      </w:r>
      <w:r w:rsidR="003E64C0" w:rsidRPr="00182027">
        <w:rPr>
          <w:rFonts w:ascii="Calibri" w:hAnsi="Calibri" w:cs="Calibri"/>
          <w:sz w:val="24"/>
          <w:szCs w:val="24"/>
        </w:rPr>
        <w:t>.</w:t>
      </w:r>
      <w:r w:rsidR="002E16B3" w:rsidRPr="00182027">
        <w:rPr>
          <w:rFonts w:ascii="Calibri" w:hAnsi="Calibri" w:cs="Calibri"/>
          <w:sz w:val="24"/>
          <w:szCs w:val="24"/>
        </w:rPr>
        <w:t xml:space="preserve"> et al. </w:t>
      </w:r>
      <w:r w:rsidR="003B1B33" w:rsidRPr="00182027">
        <w:rPr>
          <w:rFonts w:ascii="Calibri" w:hAnsi="Calibri" w:cs="Calibri"/>
          <w:sz w:val="24"/>
          <w:szCs w:val="24"/>
        </w:rPr>
        <w:t xml:space="preserve">Glioma facilitates the epileptic and tumor-suppressive gene expressions in the surrounding region. </w:t>
      </w:r>
      <w:r w:rsidR="003B1B33" w:rsidRPr="00182027">
        <w:rPr>
          <w:rFonts w:ascii="Calibri" w:hAnsi="Calibri" w:cs="Calibri"/>
          <w:i/>
          <w:iCs/>
          <w:sz w:val="24"/>
          <w:szCs w:val="24"/>
        </w:rPr>
        <w:t>Sci Rep.</w:t>
      </w:r>
      <w:r w:rsidR="003B1B33" w:rsidRPr="00182027">
        <w:rPr>
          <w:rFonts w:ascii="Calibri" w:hAnsi="Calibri" w:cs="Calibri"/>
          <w:sz w:val="24"/>
          <w:szCs w:val="24"/>
        </w:rPr>
        <w:t xml:space="preserve"> </w:t>
      </w:r>
      <w:r w:rsidR="003B1B33" w:rsidRPr="00182027">
        <w:rPr>
          <w:rFonts w:ascii="Calibri" w:hAnsi="Calibri" w:cs="Calibri"/>
          <w:b/>
          <w:bCs/>
          <w:sz w:val="24"/>
          <w:szCs w:val="24"/>
        </w:rPr>
        <w:t>12</w:t>
      </w:r>
      <w:r w:rsidR="000128D1">
        <w:rPr>
          <w:rFonts w:ascii="Calibri" w:hAnsi="Calibri" w:cs="Calibri"/>
          <w:b/>
          <w:bCs/>
          <w:sz w:val="24"/>
          <w:szCs w:val="24"/>
        </w:rPr>
        <w:t xml:space="preserve"> </w:t>
      </w:r>
      <w:r w:rsidR="003B1B33" w:rsidRPr="00182027">
        <w:rPr>
          <w:rFonts w:ascii="Calibri" w:hAnsi="Calibri" w:cs="Calibri"/>
          <w:sz w:val="24"/>
          <w:szCs w:val="24"/>
        </w:rPr>
        <w:t>(1)</w:t>
      </w:r>
      <w:r w:rsidR="002E16B3" w:rsidRPr="00182027">
        <w:rPr>
          <w:rFonts w:ascii="Calibri" w:hAnsi="Calibri" w:cs="Calibri"/>
          <w:sz w:val="24"/>
          <w:szCs w:val="24"/>
        </w:rPr>
        <w:t xml:space="preserve">, </w:t>
      </w:r>
      <w:r w:rsidR="003B1B33" w:rsidRPr="00182027">
        <w:rPr>
          <w:rFonts w:ascii="Calibri" w:hAnsi="Calibri" w:cs="Calibri"/>
          <w:sz w:val="24"/>
          <w:szCs w:val="24"/>
        </w:rPr>
        <w:t>6805</w:t>
      </w:r>
      <w:r w:rsidR="002E16B3" w:rsidRPr="00182027">
        <w:rPr>
          <w:rFonts w:ascii="Calibri" w:hAnsi="Calibri" w:cs="Calibri"/>
          <w:sz w:val="24"/>
          <w:szCs w:val="24"/>
        </w:rPr>
        <w:t xml:space="preserve"> (2022)</w:t>
      </w:r>
      <w:r w:rsidR="003B1B33" w:rsidRPr="00182027">
        <w:rPr>
          <w:rFonts w:ascii="Calibri" w:hAnsi="Calibri" w:cs="Calibri"/>
          <w:sz w:val="24"/>
          <w:szCs w:val="24"/>
        </w:rPr>
        <w:t>.</w:t>
      </w:r>
    </w:p>
    <w:p w14:paraId="414BE201" w14:textId="54DD2253" w:rsidR="0019212B" w:rsidRPr="00182027" w:rsidRDefault="00004E77" w:rsidP="007D74B4">
      <w:pPr>
        <w:pStyle w:val="EndNoteBibliography"/>
        <w:snapToGrid w:val="0"/>
        <w:rPr>
          <w:rFonts w:ascii="Calibri" w:hAnsi="Calibri" w:cs="Calibri"/>
          <w:sz w:val="24"/>
          <w:szCs w:val="24"/>
        </w:rPr>
      </w:pPr>
      <w:r w:rsidRPr="00182027">
        <w:rPr>
          <w:rFonts w:ascii="Calibri" w:hAnsi="Calibri" w:cs="Calibri"/>
          <w:sz w:val="24"/>
          <w:szCs w:val="24"/>
        </w:rPr>
        <w:fldChar w:fldCharType="end"/>
      </w:r>
      <w:r w:rsidR="0019212B" w:rsidRPr="00182027">
        <w:rPr>
          <w:rFonts w:ascii="Calibri" w:hAnsi="Calibri" w:cs="Calibri"/>
          <w:sz w:val="24"/>
          <w:szCs w:val="24"/>
        </w:rPr>
        <w:t>32.</w:t>
      </w:r>
      <w:r w:rsidR="0019212B" w:rsidRPr="00182027">
        <w:rPr>
          <w:rFonts w:ascii="Calibri" w:hAnsi="Calibri" w:cs="Calibri"/>
          <w:sz w:val="24"/>
          <w:szCs w:val="24"/>
        </w:rPr>
        <w:tab/>
        <w:t>Mustafa, D.</w:t>
      </w:r>
      <w:r w:rsidR="00A53A8B">
        <w:rPr>
          <w:rFonts w:ascii="Calibri" w:hAnsi="Calibri" w:cs="Calibri"/>
          <w:sz w:val="24"/>
          <w:szCs w:val="24"/>
        </w:rPr>
        <w:t xml:space="preserve"> </w:t>
      </w:r>
      <w:r w:rsidR="0019212B" w:rsidRPr="00182027">
        <w:rPr>
          <w:rFonts w:ascii="Calibri" w:hAnsi="Calibri" w:cs="Calibri"/>
          <w:sz w:val="24"/>
          <w:szCs w:val="24"/>
        </w:rPr>
        <w:t>A.</w:t>
      </w:r>
      <w:r w:rsidR="00A53A8B">
        <w:rPr>
          <w:rFonts w:ascii="Calibri" w:hAnsi="Calibri" w:cs="Calibri"/>
          <w:sz w:val="24"/>
          <w:szCs w:val="24"/>
        </w:rPr>
        <w:t xml:space="preserve"> </w:t>
      </w:r>
      <w:r w:rsidR="0019212B" w:rsidRPr="00182027">
        <w:rPr>
          <w:rFonts w:ascii="Calibri" w:hAnsi="Calibri" w:cs="Calibri"/>
          <w:sz w:val="24"/>
          <w:szCs w:val="24"/>
        </w:rPr>
        <w:t xml:space="preserve">N. et al. </w:t>
      </w:r>
      <w:bookmarkStart w:id="58" w:name="OLE_LINK27"/>
      <w:r w:rsidR="0019212B" w:rsidRPr="00182027">
        <w:rPr>
          <w:rFonts w:ascii="Calibri" w:hAnsi="Calibri" w:cs="Calibri"/>
          <w:sz w:val="24"/>
          <w:szCs w:val="24"/>
        </w:rPr>
        <w:t xml:space="preserve">Identification of glioma neovascularization-related proteins by using MALDI-FTMS and nano-LC fractionation to microdissected tumor vessels. </w:t>
      </w:r>
      <w:r w:rsidR="0019212B" w:rsidRPr="00182027">
        <w:rPr>
          <w:rFonts w:ascii="Calibri" w:hAnsi="Calibri" w:cs="Calibri"/>
          <w:i/>
          <w:iCs/>
          <w:sz w:val="24"/>
          <w:szCs w:val="24"/>
        </w:rPr>
        <w:t>Mol Cell Proteomics.</w:t>
      </w:r>
      <w:r w:rsidR="0019212B" w:rsidRPr="00182027">
        <w:rPr>
          <w:rFonts w:ascii="Calibri" w:hAnsi="Calibri" w:cs="Calibri"/>
          <w:b/>
          <w:bCs/>
          <w:sz w:val="24"/>
          <w:szCs w:val="24"/>
        </w:rPr>
        <w:t xml:space="preserve"> 6</w:t>
      </w:r>
      <w:r w:rsidR="00A53A8B">
        <w:rPr>
          <w:rFonts w:ascii="Calibri" w:hAnsi="Calibri" w:cs="Calibri"/>
          <w:sz w:val="24"/>
          <w:szCs w:val="24"/>
        </w:rPr>
        <w:t xml:space="preserve">, </w:t>
      </w:r>
      <w:r w:rsidR="0019212B" w:rsidRPr="00182027">
        <w:rPr>
          <w:rFonts w:ascii="Calibri" w:hAnsi="Calibri" w:cs="Calibri"/>
          <w:sz w:val="24"/>
          <w:szCs w:val="24"/>
        </w:rPr>
        <w:t>1147</w:t>
      </w:r>
      <w:r w:rsidR="00A53A8B">
        <w:rPr>
          <w:rFonts w:ascii="Calibri" w:hAnsi="Calibri" w:cs="Calibri"/>
          <w:sz w:val="24"/>
          <w:szCs w:val="24"/>
        </w:rPr>
        <w:t>–</w:t>
      </w:r>
      <w:r w:rsidR="0019212B" w:rsidRPr="00182027">
        <w:rPr>
          <w:rFonts w:ascii="Calibri" w:hAnsi="Calibri" w:cs="Calibri"/>
          <w:sz w:val="24"/>
          <w:szCs w:val="24"/>
        </w:rPr>
        <w:t>1157</w:t>
      </w:r>
      <w:r w:rsidR="00A53A8B">
        <w:rPr>
          <w:rFonts w:ascii="Calibri" w:hAnsi="Calibri" w:cs="Calibri"/>
          <w:sz w:val="24"/>
          <w:szCs w:val="24"/>
        </w:rPr>
        <w:t xml:space="preserve"> (</w:t>
      </w:r>
      <w:r w:rsidR="00A53A8B" w:rsidRPr="00182027">
        <w:rPr>
          <w:rFonts w:ascii="Calibri" w:hAnsi="Calibri" w:cs="Calibri"/>
          <w:sz w:val="24"/>
          <w:szCs w:val="24"/>
        </w:rPr>
        <w:t>2007</w:t>
      </w:r>
      <w:r w:rsidR="00A53A8B">
        <w:rPr>
          <w:rFonts w:ascii="Calibri" w:hAnsi="Calibri" w:cs="Calibri"/>
          <w:sz w:val="24"/>
          <w:szCs w:val="24"/>
        </w:rPr>
        <w:t>)</w:t>
      </w:r>
      <w:r w:rsidR="0019212B" w:rsidRPr="00182027">
        <w:rPr>
          <w:rFonts w:ascii="Calibri" w:hAnsi="Calibri" w:cs="Calibri"/>
          <w:sz w:val="24"/>
          <w:szCs w:val="24"/>
        </w:rPr>
        <w:t>.</w:t>
      </w:r>
      <w:bookmarkEnd w:id="58"/>
    </w:p>
    <w:p w14:paraId="407D642F" w14:textId="62CDBD2A" w:rsidR="001975C7" w:rsidRPr="00182027" w:rsidRDefault="0019212B" w:rsidP="007D74B4">
      <w:pPr>
        <w:pStyle w:val="EndNoteBibliography"/>
        <w:snapToGrid w:val="0"/>
        <w:rPr>
          <w:rFonts w:ascii="Calibri" w:hAnsi="Calibri" w:cs="Calibri"/>
          <w:sz w:val="24"/>
          <w:szCs w:val="24"/>
        </w:rPr>
      </w:pPr>
      <w:r w:rsidRPr="00182027">
        <w:rPr>
          <w:rFonts w:ascii="Calibri" w:hAnsi="Calibri" w:cs="Calibri"/>
          <w:sz w:val="24"/>
          <w:szCs w:val="24"/>
        </w:rPr>
        <w:t>33.</w:t>
      </w:r>
      <w:r w:rsidRPr="00182027">
        <w:rPr>
          <w:rFonts w:ascii="Calibri" w:hAnsi="Calibri" w:cs="Calibri"/>
          <w:sz w:val="24"/>
          <w:szCs w:val="24"/>
        </w:rPr>
        <w:tab/>
        <w:t xml:space="preserve">Mustafa, D.A.N. et al. A proteome comparison between physiological angiogenesis and angiogenesis in glioblastoma. </w:t>
      </w:r>
      <w:r w:rsidRPr="00182027">
        <w:rPr>
          <w:rFonts w:ascii="Calibri" w:hAnsi="Calibri" w:cs="Calibri"/>
          <w:i/>
          <w:iCs/>
          <w:sz w:val="24"/>
          <w:szCs w:val="24"/>
        </w:rPr>
        <w:t>Mol Cell Proteomics.</w:t>
      </w:r>
      <w:r w:rsidRPr="00182027">
        <w:rPr>
          <w:rFonts w:ascii="Calibri" w:hAnsi="Calibri" w:cs="Calibri"/>
          <w:sz w:val="24"/>
          <w:szCs w:val="24"/>
        </w:rPr>
        <w:t xml:space="preserve"> </w:t>
      </w:r>
      <w:r w:rsidRPr="00182027">
        <w:rPr>
          <w:rFonts w:ascii="Calibri" w:hAnsi="Calibri" w:cs="Calibri"/>
          <w:b/>
          <w:bCs/>
          <w:sz w:val="24"/>
          <w:szCs w:val="24"/>
        </w:rPr>
        <w:t>11</w:t>
      </w:r>
      <w:r w:rsidR="000128D1">
        <w:rPr>
          <w:rFonts w:ascii="Calibri" w:hAnsi="Calibri" w:cs="Calibri"/>
          <w:b/>
          <w:bCs/>
          <w:sz w:val="24"/>
          <w:szCs w:val="24"/>
        </w:rPr>
        <w:t xml:space="preserve"> </w:t>
      </w:r>
      <w:r w:rsidRPr="00182027">
        <w:rPr>
          <w:rFonts w:ascii="Calibri" w:hAnsi="Calibri" w:cs="Calibri"/>
          <w:sz w:val="24"/>
          <w:szCs w:val="24"/>
        </w:rPr>
        <w:t>(6),</w:t>
      </w:r>
      <w:r w:rsidRPr="00182027" w:rsidDel="000F3D13">
        <w:rPr>
          <w:rFonts w:ascii="Calibri" w:hAnsi="Calibri" w:cs="Calibri"/>
          <w:sz w:val="24"/>
          <w:szCs w:val="24"/>
        </w:rPr>
        <w:t xml:space="preserve"> </w:t>
      </w:r>
      <w:r w:rsidRPr="00182027">
        <w:rPr>
          <w:rFonts w:ascii="Calibri" w:hAnsi="Calibri" w:cs="Calibri"/>
          <w:sz w:val="24"/>
          <w:szCs w:val="24"/>
        </w:rPr>
        <w:t>M111.008466 (2012).</w:t>
      </w:r>
    </w:p>
    <w:p w14:paraId="279C3464" w14:textId="6A7BA55B" w:rsidR="006614DF" w:rsidRPr="00182027" w:rsidRDefault="006614DF" w:rsidP="007D74B4">
      <w:pPr>
        <w:pStyle w:val="EndNoteBibliography"/>
        <w:snapToGrid w:val="0"/>
        <w:rPr>
          <w:rFonts w:ascii="Calibri" w:hAnsi="Calibri" w:cs="Calibri"/>
          <w:sz w:val="24"/>
          <w:szCs w:val="24"/>
        </w:rPr>
      </w:pPr>
      <w:r w:rsidRPr="00182027">
        <w:rPr>
          <w:rFonts w:ascii="Calibri" w:hAnsi="Calibri" w:cs="Calibri"/>
          <w:sz w:val="24"/>
          <w:szCs w:val="24"/>
        </w:rPr>
        <w:t xml:space="preserve">34. </w:t>
      </w:r>
      <w:r w:rsidR="00784DF6" w:rsidRPr="00182027">
        <w:rPr>
          <w:rFonts w:ascii="Calibri" w:hAnsi="Calibri" w:cs="Calibri"/>
          <w:sz w:val="24"/>
          <w:szCs w:val="24"/>
        </w:rPr>
        <w:tab/>
      </w:r>
      <w:r w:rsidRPr="00182027">
        <w:rPr>
          <w:rFonts w:ascii="Calibri" w:hAnsi="Calibri" w:cs="Calibri"/>
          <w:sz w:val="24"/>
          <w:szCs w:val="24"/>
        </w:rPr>
        <w:t>Li</w:t>
      </w:r>
      <w:r w:rsidR="00784DF6" w:rsidRPr="00182027">
        <w:rPr>
          <w:rFonts w:ascii="Calibri" w:hAnsi="Calibri" w:cs="Calibri"/>
          <w:sz w:val="24"/>
          <w:szCs w:val="24"/>
        </w:rPr>
        <w:t>,</w:t>
      </w:r>
      <w:r w:rsidRPr="00182027">
        <w:rPr>
          <w:rFonts w:ascii="Calibri" w:hAnsi="Calibri" w:cs="Calibri"/>
          <w:sz w:val="24"/>
          <w:szCs w:val="24"/>
        </w:rPr>
        <w:t xml:space="preserve"> C</w:t>
      </w:r>
      <w:r w:rsidR="00784DF6" w:rsidRPr="00182027">
        <w:rPr>
          <w:rFonts w:ascii="Calibri" w:hAnsi="Calibri" w:cs="Calibri"/>
          <w:sz w:val="24"/>
          <w:szCs w:val="24"/>
        </w:rPr>
        <w:t>.</w:t>
      </w:r>
      <w:r w:rsidRPr="00182027">
        <w:rPr>
          <w:rFonts w:ascii="Calibri" w:hAnsi="Calibri" w:cs="Calibri"/>
          <w:sz w:val="24"/>
          <w:szCs w:val="24"/>
        </w:rPr>
        <w:t xml:space="preserve"> et al. Accurate qualitative and quantitative proteomic analysis of clinical </w:t>
      </w:r>
      <w:r w:rsidRPr="00182027">
        <w:rPr>
          <w:rFonts w:ascii="Calibri" w:hAnsi="Calibri" w:cs="Calibri"/>
          <w:sz w:val="24"/>
          <w:szCs w:val="24"/>
        </w:rPr>
        <w:lastRenderedPageBreak/>
        <w:t xml:space="preserve">hepatocellular carcinoma using laser capture microdissection coupled with isotope-coded affinity tag and two-dimensional liquid chromatography mass spectrometry. </w:t>
      </w:r>
      <w:r w:rsidRPr="00182027">
        <w:rPr>
          <w:rFonts w:ascii="Calibri" w:hAnsi="Calibri" w:cs="Calibri"/>
          <w:i/>
          <w:iCs/>
          <w:sz w:val="24"/>
          <w:szCs w:val="24"/>
        </w:rPr>
        <w:t xml:space="preserve">Mol Cell Proteomics. </w:t>
      </w:r>
      <w:r w:rsidRPr="00182027">
        <w:rPr>
          <w:rFonts w:ascii="Calibri" w:hAnsi="Calibri" w:cs="Calibri"/>
          <w:b/>
          <w:bCs/>
          <w:sz w:val="24"/>
          <w:szCs w:val="24"/>
        </w:rPr>
        <w:t>3</w:t>
      </w:r>
      <w:r w:rsidR="00D952F7">
        <w:rPr>
          <w:rFonts w:ascii="Calibri" w:hAnsi="Calibri" w:cs="Calibri"/>
          <w:b/>
          <w:bCs/>
          <w:sz w:val="24"/>
          <w:szCs w:val="24"/>
        </w:rPr>
        <w:t xml:space="preserve"> </w:t>
      </w:r>
      <w:r w:rsidRPr="00182027">
        <w:rPr>
          <w:rFonts w:ascii="Calibri" w:hAnsi="Calibri" w:cs="Calibri"/>
          <w:sz w:val="24"/>
          <w:szCs w:val="24"/>
        </w:rPr>
        <w:t>(4), 399</w:t>
      </w:r>
      <w:r w:rsidR="00D952F7">
        <w:rPr>
          <w:rFonts w:ascii="Calibri" w:hAnsi="Calibri" w:cs="Calibri"/>
          <w:sz w:val="24"/>
          <w:szCs w:val="24"/>
        </w:rPr>
        <w:t>–</w:t>
      </w:r>
      <w:r w:rsidRPr="00182027">
        <w:rPr>
          <w:rFonts w:ascii="Calibri" w:hAnsi="Calibri" w:cs="Calibri"/>
          <w:sz w:val="24"/>
          <w:szCs w:val="24"/>
        </w:rPr>
        <w:t>409</w:t>
      </w:r>
      <w:r w:rsidR="00D952F7">
        <w:rPr>
          <w:rFonts w:ascii="Calibri" w:hAnsi="Calibri" w:cs="Calibri"/>
          <w:sz w:val="24"/>
          <w:szCs w:val="24"/>
        </w:rPr>
        <w:t xml:space="preserve"> </w:t>
      </w:r>
      <w:r w:rsidRPr="00182027">
        <w:rPr>
          <w:rFonts w:ascii="Calibri" w:hAnsi="Calibri" w:cs="Calibri"/>
          <w:sz w:val="24"/>
          <w:szCs w:val="24"/>
        </w:rPr>
        <w:t xml:space="preserve">(2004). </w:t>
      </w:r>
    </w:p>
    <w:p w14:paraId="0026B28E" w14:textId="5629856D" w:rsidR="006614DF" w:rsidRPr="00182027" w:rsidRDefault="006614DF" w:rsidP="007D74B4">
      <w:pPr>
        <w:pStyle w:val="EndNoteBibliography"/>
        <w:snapToGrid w:val="0"/>
        <w:rPr>
          <w:rFonts w:ascii="Calibri" w:hAnsi="Calibri" w:cs="Calibri"/>
          <w:sz w:val="24"/>
          <w:szCs w:val="24"/>
        </w:rPr>
      </w:pPr>
      <w:r w:rsidRPr="00182027">
        <w:rPr>
          <w:rFonts w:ascii="Calibri" w:hAnsi="Calibri" w:cs="Calibri"/>
          <w:sz w:val="24"/>
          <w:szCs w:val="24"/>
        </w:rPr>
        <w:t xml:space="preserve">35.  </w:t>
      </w:r>
      <w:r w:rsidR="00784DF6" w:rsidRPr="00182027">
        <w:rPr>
          <w:rFonts w:ascii="Calibri" w:hAnsi="Calibri" w:cs="Calibri"/>
          <w:sz w:val="24"/>
          <w:szCs w:val="24"/>
        </w:rPr>
        <w:tab/>
      </w:r>
      <w:r w:rsidRPr="00182027">
        <w:rPr>
          <w:rFonts w:ascii="Calibri" w:hAnsi="Calibri" w:cs="Calibri"/>
          <w:sz w:val="24"/>
          <w:szCs w:val="24"/>
        </w:rPr>
        <w:t>Woo</w:t>
      </w:r>
      <w:r w:rsidR="00784DF6" w:rsidRPr="00182027">
        <w:rPr>
          <w:rFonts w:ascii="Calibri" w:hAnsi="Calibri" w:cs="Calibri"/>
          <w:sz w:val="24"/>
          <w:szCs w:val="24"/>
        </w:rPr>
        <w:t>,</w:t>
      </w:r>
      <w:r w:rsidRPr="00182027">
        <w:rPr>
          <w:rFonts w:ascii="Calibri" w:hAnsi="Calibri" w:cs="Calibri"/>
          <w:sz w:val="24"/>
          <w:szCs w:val="24"/>
        </w:rPr>
        <w:t xml:space="preserve"> J</w:t>
      </w:r>
      <w:r w:rsidR="00784DF6" w:rsidRPr="00182027">
        <w:rPr>
          <w:rFonts w:ascii="Calibri" w:hAnsi="Calibri" w:cs="Calibri"/>
          <w:sz w:val="24"/>
          <w:szCs w:val="24"/>
        </w:rPr>
        <w:t>.</w:t>
      </w:r>
      <w:r w:rsidRPr="00182027">
        <w:rPr>
          <w:rFonts w:ascii="Calibri" w:hAnsi="Calibri" w:cs="Calibri"/>
          <w:sz w:val="24"/>
          <w:szCs w:val="24"/>
        </w:rPr>
        <w:t>, Schoenfeld</w:t>
      </w:r>
      <w:r w:rsidR="00784DF6" w:rsidRPr="00182027">
        <w:rPr>
          <w:rFonts w:ascii="Calibri" w:hAnsi="Calibri" w:cs="Calibri"/>
          <w:sz w:val="24"/>
          <w:szCs w:val="24"/>
        </w:rPr>
        <w:t>,</w:t>
      </w:r>
      <w:r w:rsidRPr="00182027">
        <w:rPr>
          <w:rFonts w:ascii="Calibri" w:hAnsi="Calibri" w:cs="Calibri"/>
          <w:sz w:val="24"/>
          <w:szCs w:val="24"/>
        </w:rPr>
        <w:t xml:space="preserve"> M</w:t>
      </w:r>
      <w:r w:rsidR="00784DF6" w:rsidRPr="00182027">
        <w:rPr>
          <w:rFonts w:ascii="Calibri" w:hAnsi="Calibri" w:cs="Calibri"/>
          <w:sz w:val="24"/>
          <w:szCs w:val="24"/>
        </w:rPr>
        <w:t>.</w:t>
      </w:r>
      <w:r w:rsidRPr="00182027">
        <w:rPr>
          <w:rFonts w:ascii="Calibri" w:hAnsi="Calibri" w:cs="Calibri"/>
          <w:sz w:val="24"/>
          <w:szCs w:val="24"/>
        </w:rPr>
        <w:t>, Sun</w:t>
      </w:r>
      <w:r w:rsidR="00784DF6" w:rsidRPr="00182027">
        <w:rPr>
          <w:rFonts w:ascii="Calibri" w:hAnsi="Calibri" w:cs="Calibri"/>
          <w:sz w:val="24"/>
          <w:szCs w:val="24"/>
        </w:rPr>
        <w:t>,</w:t>
      </w:r>
      <w:r w:rsidRPr="00182027">
        <w:rPr>
          <w:rFonts w:ascii="Calibri" w:hAnsi="Calibri" w:cs="Calibri"/>
          <w:sz w:val="24"/>
          <w:szCs w:val="24"/>
        </w:rPr>
        <w:t xml:space="preserve"> X</w:t>
      </w:r>
      <w:r w:rsidR="00784DF6" w:rsidRPr="00182027">
        <w:rPr>
          <w:rFonts w:ascii="Calibri" w:hAnsi="Calibri" w:cs="Calibri"/>
          <w:sz w:val="24"/>
          <w:szCs w:val="24"/>
        </w:rPr>
        <w:t>.</w:t>
      </w:r>
      <w:r w:rsidRPr="00182027">
        <w:rPr>
          <w:rFonts w:ascii="Calibri" w:hAnsi="Calibri" w:cs="Calibri"/>
          <w:sz w:val="24"/>
          <w:szCs w:val="24"/>
        </w:rPr>
        <w:t>, Iraguha</w:t>
      </w:r>
      <w:r w:rsidR="00784DF6" w:rsidRPr="00182027">
        <w:rPr>
          <w:rFonts w:ascii="Calibri" w:hAnsi="Calibri" w:cs="Calibri"/>
          <w:sz w:val="24"/>
          <w:szCs w:val="24"/>
        </w:rPr>
        <w:t>,</w:t>
      </w:r>
      <w:r w:rsidRPr="00182027">
        <w:rPr>
          <w:rFonts w:ascii="Calibri" w:hAnsi="Calibri" w:cs="Calibri"/>
          <w:sz w:val="24"/>
          <w:szCs w:val="24"/>
        </w:rPr>
        <w:t xml:space="preserve"> T</w:t>
      </w:r>
      <w:r w:rsidR="00784DF6" w:rsidRPr="00182027">
        <w:rPr>
          <w:rFonts w:ascii="Calibri" w:hAnsi="Calibri" w:cs="Calibri"/>
          <w:sz w:val="24"/>
          <w:szCs w:val="24"/>
        </w:rPr>
        <w:t>.</w:t>
      </w:r>
      <w:r w:rsidRPr="00182027">
        <w:rPr>
          <w:rFonts w:ascii="Calibri" w:hAnsi="Calibri" w:cs="Calibri"/>
          <w:sz w:val="24"/>
          <w:szCs w:val="24"/>
        </w:rPr>
        <w:t>, Zhou</w:t>
      </w:r>
      <w:r w:rsidR="00784DF6" w:rsidRPr="00182027">
        <w:rPr>
          <w:rFonts w:ascii="Calibri" w:hAnsi="Calibri" w:cs="Calibri"/>
          <w:sz w:val="24"/>
          <w:szCs w:val="24"/>
        </w:rPr>
        <w:t>,</w:t>
      </w:r>
      <w:r w:rsidRPr="00182027">
        <w:rPr>
          <w:rFonts w:ascii="Calibri" w:hAnsi="Calibri" w:cs="Calibri"/>
          <w:sz w:val="24"/>
          <w:szCs w:val="24"/>
        </w:rPr>
        <w:t xml:space="preserve"> Z</w:t>
      </w:r>
      <w:r w:rsidR="00784DF6" w:rsidRPr="00182027">
        <w:rPr>
          <w:rFonts w:ascii="Calibri" w:hAnsi="Calibri" w:cs="Calibri"/>
          <w:sz w:val="24"/>
          <w:szCs w:val="24"/>
        </w:rPr>
        <w:t>.</w:t>
      </w:r>
      <w:r w:rsidRPr="00182027">
        <w:rPr>
          <w:rFonts w:ascii="Calibri" w:hAnsi="Calibri" w:cs="Calibri"/>
          <w:sz w:val="24"/>
          <w:szCs w:val="24"/>
        </w:rPr>
        <w:t>, Zhang</w:t>
      </w:r>
      <w:r w:rsidR="00784DF6" w:rsidRPr="00182027">
        <w:rPr>
          <w:rFonts w:ascii="Calibri" w:hAnsi="Calibri" w:cs="Calibri"/>
          <w:sz w:val="24"/>
          <w:szCs w:val="24"/>
        </w:rPr>
        <w:t>,</w:t>
      </w:r>
      <w:r w:rsidRPr="00182027">
        <w:rPr>
          <w:rFonts w:ascii="Calibri" w:hAnsi="Calibri" w:cs="Calibri"/>
          <w:sz w:val="24"/>
          <w:szCs w:val="24"/>
        </w:rPr>
        <w:t xml:space="preserve"> Q. Mouse paneth cell-enriched proteome enabled by laser capture microdissection. </w:t>
      </w:r>
      <w:r w:rsidRPr="00182027">
        <w:rPr>
          <w:rFonts w:ascii="Calibri" w:hAnsi="Calibri" w:cs="Calibri"/>
          <w:i/>
          <w:iCs/>
          <w:sz w:val="24"/>
          <w:szCs w:val="24"/>
        </w:rPr>
        <w:t>J Proteome Res</w:t>
      </w:r>
      <w:r w:rsidRPr="00182027">
        <w:rPr>
          <w:rFonts w:ascii="Calibri" w:hAnsi="Calibri" w:cs="Calibri"/>
          <w:sz w:val="24"/>
          <w:szCs w:val="24"/>
        </w:rPr>
        <w:t>.</w:t>
      </w:r>
      <w:r w:rsidRPr="00182027">
        <w:rPr>
          <w:rFonts w:ascii="Calibri" w:hAnsi="Calibri" w:cs="Calibri"/>
          <w:b/>
          <w:bCs/>
          <w:sz w:val="24"/>
          <w:szCs w:val="24"/>
        </w:rPr>
        <w:t xml:space="preserve"> 21</w:t>
      </w:r>
      <w:r w:rsidR="008F3F0B">
        <w:rPr>
          <w:rFonts w:ascii="Calibri" w:hAnsi="Calibri" w:cs="Calibri"/>
          <w:b/>
          <w:bCs/>
          <w:sz w:val="24"/>
          <w:szCs w:val="24"/>
        </w:rPr>
        <w:t xml:space="preserve"> </w:t>
      </w:r>
      <w:r w:rsidRPr="00182027">
        <w:rPr>
          <w:rFonts w:ascii="Calibri" w:hAnsi="Calibri" w:cs="Calibri"/>
          <w:sz w:val="24"/>
          <w:szCs w:val="24"/>
        </w:rPr>
        <w:t>(10), 2435</w:t>
      </w:r>
      <w:r w:rsidR="008F3F0B">
        <w:rPr>
          <w:rFonts w:ascii="Calibri" w:hAnsi="Calibri" w:cs="Calibri"/>
          <w:sz w:val="24"/>
          <w:szCs w:val="24"/>
        </w:rPr>
        <w:t>–</w:t>
      </w:r>
      <w:r w:rsidRPr="00182027">
        <w:rPr>
          <w:rFonts w:ascii="Calibri" w:hAnsi="Calibri" w:cs="Calibri"/>
          <w:sz w:val="24"/>
          <w:szCs w:val="24"/>
        </w:rPr>
        <w:t>2442 (2022).</w:t>
      </w:r>
    </w:p>
    <w:p w14:paraId="55EF6D71" w14:textId="0587B0B8" w:rsidR="001975C7" w:rsidRPr="00182027" w:rsidRDefault="006614DF" w:rsidP="007D74B4">
      <w:pPr>
        <w:pStyle w:val="EndNoteBibliography"/>
        <w:snapToGrid w:val="0"/>
        <w:rPr>
          <w:rFonts w:ascii="Calibri" w:hAnsi="Calibri" w:cs="Calibri"/>
          <w:sz w:val="24"/>
          <w:szCs w:val="24"/>
        </w:rPr>
      </w:pPr>
      <w:r w:rsidRPr="00182027">
        <w:rPr>
          <w:rFonts w:ascii="Calibri" w:hAnsi="Calibri" w:cs="Calibri"/>
          <w:sz w:val="24"/>
          <w:szCs w:val="24"/>
        </w:rPr>
        <w:t>36</w:t>
      </w:r>
      <w:r w:rsidR="00A12C06" w:rsidRPr="00182027">
        <w:rPr>
          <w:rFonts w:ascii="Calibri" w:hAnsi="Calibri" w:cs="Calibri"/>
          <w:sz w:val="24"/>
          <w:szCs w:val="24"/>
        </w:rPr>
        <w:t>.</w:t>
      </w:r>
      <w:r w:rsidR="00A12C06" w:rsidRPr="00182027">
        <w:rPr>
          <w:rFonts w:ascii="Calibri" w:hAnsi="Calibri" w:cs="Calibri"/>
          <w:sz w:val="24"/>
          <w:szCs w:val="24"/>
        </w:rPr>
        <w:tab/>
        <w:t xml:space="preserve">Zhang, Y. et al. Quantitative phosphoproteomics reveals molecular pathway network alterations in human early-stage primary hepatic carcinomas: potential for 3P medical approach. </w:t>
      </w:r>
      <w:r w:rsidR="00A12C06" w:rsidRPr="00182027">
        <w:rPr>
          <w:rFonts w:ascii="Calibri" w:hAnsi="Calibri" w:cs="Calibri"/>
          <w:i/>
          <w:iCs/>
          <w:sz w:val="24"/>
          <w:szCs w:val="24"/>
        </w:rPr>
        <w:t>EPMA J.</w:t>
      </w:r>
      <w:r w:rsidR="00A12C06" w:rsidRPr="00182027">
        <w:rPr>
          <w:rFonts w:ascii="Calibri" w:hAnsi="Calibri" w:cs="Calibri"/>
          <w:b/>
          <w:bCs/>
          <w:sz w:val="24"/>
          <w:szCs w:val="24"/>
        </w:rPr>
        <w:t xml:space="preserve"> 14</w:t>
      </w:r>
      <w:r w:rsidR="008F3F0B">
        <w:rPr>
          <w:rFonts w:ascii="Calibri" w:hAnsi="Calibri" w:cs="Calibri"/>
          <w:b/>
          <w:bCs/>
          <w:sz w:val="24"/>
          <w:szCs w:val="24"/>
        </w:rPr>
        <w:t xml:space="preserve"> </w:t>
      </w:r>
      <w:r w:rsidR="00A12C06" w:rsidRPr="00182027">
        <w:rPr>
          <w:rFonts w:ascii="Calibri" w:hAnsi="Calibri" w:cs="Calibri"/>
          <w:sz w:val="24"/>
          <w:szCs w:val="24"/>
        </w:rPr>
        <w:t>(3), 477</w:t>
      </w:r>
      <w:r w:rsidR="008F3F0B">
        <w:rPr>
          <w:rFonts w:ascii="Calibri" w:hAnsi="Calibri" w:cs="Calibri"/>
          <w:sz w:val="24"/>
          <w:szCs w:val="24"/>
        </w:rPr>
        <w:t>–</w:t>
      </w:r>
      <w:r w:rsidR="00A12C06" w:rsidRPr="00182027">
        <w:rPr>
          <w:rFonts w:ascii="Calibri" w:hAnsi="Calibri" w:cs="Calibri"/>
          <w:sz w:val="24"/>
          <w:szCs w:val="24"/>
        </w:rPr>
        <w:t>502 (2023).</w:t>
      </w:r>
    </w:p>
    <w:p w14:paraId="791E748C" w14:textId="3369F5D8" w:rsidR="00A12C06" w:rsidRPr="00182027" w:rsidRDefault="006614DF" w:rsidP="007D74B4">
      <w:pPr>
        <w:pStyle w:val="EndNoteBibliography"/>
        <w:snapToGrid w:val="0"/>
        <w:rPr>
          <w:rFonts w:ascii="Calibri" w:hAnsi="Calibri" w:cs="Calibri"/>
          <w:sz w:val="24"/>
          <w:szCs w:val="24"/>
        </w:rPr>
      </w:pPr>
      <w:r w:rsidRPr="00182027">
        <w:rPr>
          <w:rFonts w:ascii="Calibri" w:hAnsi="Calibri" w:cs="Calibri"/>
          <w:sz w:val="24"/>
          <w:szCs w:val="24"/>
        </w:rPr>
        <w:t>37</w:t>
      </w:r>
      <w:r w:rsidR="00A12C06" w:rsidRPr="00182027">
        <w:rPr>
          <w:rFonts w:ascii="Calibri" w:hAnsi="Calibri" w:cs="Calibri"/>
          <w:sz w:val="24"/>
          <w:szCs w:val="24"/>
        </w:rPr>
        <w:t>.</w:t>
      </w:r>
      <w:r w:rsidR="00A12C06" w:rsidRPr="00182027">
        <w:rPr>
          <w:rFonts w:ascii="Calibri" w:hAnsi="Calibri" w:cs="Calibri"/>
          <w:sz w:val="24"/>
          <w:szCs w:val="24"/>
        </w:rPr>
        <w:tab/>
        <w:t xml:space="preserve">Yang, H. et al. Ubiquitinomics revealed disease- and stage-specific patterns relevant for the 3PM approach in human sigmoid colon cancers. </w:t>
      </w:r>
      <w:r w:rsidR="00A12C06" w:rsidRPr="00182027">
        <w:rPr>
          <w:rFonts w:ascii="Calibri" w:hAnsi="Calibri" w:cs="Calibri"/>
          <w:i/>
          <w:iCs/>
          <w:sz w:val="24"/>
          <w:szCs w:val="24"/>
        </w:rPr>
        <w:t>EPMA J.</w:t>
      </w:r>
      <w:r w:rsidR="00A12C06" w:rsidRPr="00182027">
        <w:rPr>
          <w:rFonts w:ascii="Calibri" w:hAnsi="Calibri" w:cs="Calibri"/>
          <w:sz w:val="24"/>
          <w:szCs w:val="24"/>
        </w:rPr>
        <w:t xml:space="preserve"> </w:t>
      </w:r>
      <w:r w:rsidR="00A12C06" w:rsidRPr="00182027">
        <w:rPr>
          <w:rFonts w:ascii="Calibri" w:hAnsi="Calibri" w:cs="Calibri"/>
          <w:b/>
          <w:bCs/>
          <w:sz w:val="24"/>
          <w:szCs w:val="24"/>
        </w:rPr>
        <w:t>14</w:t>
      </w:r>
      <w:r w:rsidR="00FB03DB">
        <w:rPr>
          <w:rFonts w:ascii="Calibri" w:hAnsi="Calibri" w:cs="Calibri"/>
          <w:b/>
          <w:bCs/>
          <w:sz w:val="24"/>
          <w:szCs w:val="24"/>
        </w:rPr>
        <w:t xml:space="preserve"> </w:t>
      </w:r>
      <w:r w:rsidR="00A12C06" w:rsidRPr="00182027">
        <w:rPr>
          <w:rFonts w:ascii="Calibri" w:hAnsi="Calibri" w:cs="Calibri"/>
          <w:sz w:val="24"/>
          <w:szCs w:val="24"/>
        </w:rPr>
        <w:t>(3), 503</w:t>
      </w:r>
      <w:r w:rsidR="00FB03DB">
        <w:rPr>
          <w:rFonts w:ascii="Calibri" w:hAnsi="Calibri" w:cs="Calibri"/>
          <w:sz w:val="24"/>
          <w:szCs w:val="24"/>
        </w:rPr>
        <w:t>–</w:t>
      </w:r>
      <w:r w:rsidR="00A12C06" w:rsidRPr="00182027">
        <w:rPr>
          <w:rFonts w:ascii="Calibri" w:hAnsi="Calibri" w:cs="Calibri"/>
          <w:sz w:val="24"/>
          <w:szCs w:val="24"/>
        </w:rPr>
        <w:t>525 (2023).</w:t>
      </w:r>
    </w:p>
    <w:p w14:paraId="3A487460" w14:textId="34B73F30" w:rsidR="00A12C06" w:rsidRPr="00182027" w:rsidRDefault="006614DF" w:rsidP="007D74B4">
      <w:pPr>
        <w:pStyle w:val="EndNoteBibliography"/>
        <w:snapToGrid w:val="0"/>
        <w:rPr>
          <w:rFonts w:ascii="Calibri" w:hAnsi="Calibri" w:cs="Calibri"/>
          <w:sz w:val="24"/>
          <w:szCs w:val="24"/>
        </w:rPr>
      </w:pPr>
      <w:r w:rsidRPr="00182027">
        <w:rPr>
          <w:rFonts w:ascii="Calibri" w:hAnsi="Calibri" w:cs="Calibri"/>
          <w:sz w:val="24"/>
          <w:szCs w:val="24"/>
        </w:rPr>
        <w:t>38</w:t>
      </w:r>
      <w:r w:rsidR="00A12C06" w:rsidRPr="00182027">
        <w:rPr>
          <w:rFonts w:ascii="Calibri" w:hAnsi="Calibri" w:cs="Calibri"/>
          <w:sz w:val="24"/>
          <w:szCs w:val="24"/>
        </w:rPr>
        <w:t>.</w:t>
      </w:r>
      <w:r w:rsidR="00A12C06" w:rsidRPr="00182027">
        <w:rPr>
          <w:rFonts w:ascii="Calibri" w:hAnsi="Calibri" w:cs="Calibri"/>
          <w:sz w:val="24"/>
          <w:szCs w:val="24"/>
        </w:rPr>
        <w:tab/>
        <w:t>Wen, S.</w:t>
      </w:r>
      <w:r w:rsidR="00FB03DB">
        <w:rPr>
          <w:rFonts w:ascii="Calibri" w:hAnsi="Calibri" w:cs="Calibri"/>
          <w:sz w:val="24"/>
          <w:szCs w:val="24"/>
        </w:rPr>
        <w:t xml:space="preserve"> et al</w:t>
      </w:r>
      <w:r w:rsidR="00A12C06" w:rsidRPr="00182027">
        <w:rPr>
          <w:rFonts w:ascii="Calibri" w:hAnsi="Calibri" w:cs="Calibri"/>
          <w:sz w:val="24"/>
          <w:szCs w:val="24"/>
        </w:rPr>
        <w:t xml:space="preserve">. Quantitative acetylomics revealed acetylation-mediated molecular pathway network changes in human nonfunctional pituitary neuroendocrine tumors. </w:t>
      </w:r>
      <w:r w:rsidR="00A12C06" w:rsidRPr="00182027">
        <w:rPr>
          <w:rFonts w:ascii="Calibri" w:hAnsi="Calibri" w:cs="Calibri"/>
          <w:i/>
          <w:iCs/>
          <w:sz w:val="24"/>
          <w:szCs w:val="24"/>
        </w:rPr>
        <w:t>Front Endocrinol (Lausanne)</w:t>
      </w:r>
      <w:r w:rsidR="00A12C06" w:rsidRPr="00182027">
        <w:rPr>
          <w:rFonts w:ascii="Calibri" w:hAnsi="Calibri" w:cs="Calibri"/>
          <w:sz w:val="24"/>
          <w:szCs w:val="24"/>
        </w:rPr>
        <w:t xml:space="preserve">. </w:t>
      </w:r>
      <w:r w:rsidR="00A12C06" w:rsidRPr="00182027">
        <w:rPr>
          <w:rFonts w:ascii="Calibri" w:hAnsi="Calibri" w:cs="Calibri"/>
          <w:b/>
          <w:bCs/>
          <w:sz w:val="24"/>
          <w:szCs w:val="24"/>
        </w:rPr>
        <w:t>12</w:t>
      </w:r>
      <w:r w:rsidR="00A12C06" w:rsidRPr="00182027">
        <w:rPr>
          <w:rFonts w:ascii="Calibri" w:hAnsi="Calibri" w:cs="Calibri"/>
          <w:sz w:val="24"/>
          <w:szCs w:val="24"/>
        </w:rPr>
        <w:t>, 753606 (2021).</w:t>
      </w:r>
    </w:p>
    <w:p w14:paraId="77DFCC7F" w14:textId="743E107C" w:rsidR="00A12C06" w:rsidRPr="00182027" w:rsidRDefault="006614DF" w:rsidP="007D74B4">
      <w:pPr>
        <w:pStyle w:val="EndNoteBibliography"/>
        <w:snapToGrid w:val="0"/>
        <w:rPr>
          <w:rFonts w:ascii="Calibri" w:hAnsi="Calibri" w:cs="Calibri"/>
          <w:sz w:val="24"/>
          <w:szCs w:val="24"/>
        </w:rPr>
      </w:pPr>
      <w:r w:rsidRPr="00182027">
        <w:rPr>
          <w:rFonts w:ascii="Calibri" w:hAnsi="Calibri" w:cs="Calibri"/>
          <w:sz w:val="24"/>
          <w:szCs w:val="24"/>
        </w:rPr>
        <w:t>39</w:t>
      </w:r>
      <w:r w:rsidR="00C044C5" w:rsidRPr="00182027">
        <w:rPr>
          <w:rFonts w:ascii="Calibri" w:hAnsi="Calibri" w:cs="Calibri"/>
          <w:sz w:val="24"/>
          <w:szCs w:val="24"/>
        </w:rPr>
        <w:t>.</w:t>
      </w:r>
      <w:r w:rsidR="00C044C5" w:rsidRPr="00182027">
        <w:rPr>
          <w:rFonts w:ascii="Calibri" w:hAnsi="Calibri" w:cs="Calibri"/>
          <w:sz w:val="24"/>
          <w:szCs w:val="24"/>
        </w:rPr>
        <w:tab/>
        <w:t xml:space="preserve">Su, J., Yang, L., Sun, Z., Zhan, X. Personalized drug therapy: </w:t>
      </w:r>
      <w:r w:rsidR="00FB03DB">
        <w:rPr>
          <w:rFonts w:ascii="Calibri" w:hAnsi="Calibri" w:cs="Calibri"/>
          <w:sz w:val="24"/>
          <w:szCs w:val="24"/>
        </w:rPr>
        <w:t>I</w:t>
      </w:r>
      <w:r w:rsidR="00C044C5" w:rsidRPr="00182027">
        <w:rPr>
          <w:rFonts w:ascii="Calibri" w:hAnsi="Calibri" w:cs="Calibri"/>
          <w:sz w:val="24"/>
          <w:szCs w:val="24"/>
        </w:rPr>
        <w:t xml:space="preserve">nnovative concept guided with proteoformics. </w:t>
      </w:r>
      <w:r w:rsidR="00C044C5" w:rsidRPr="00182027">
        <w:rPr>
          <w:rFonts w:ascii="Calibri" w:hAnsi="Calibri" w:cs="Calibri"/>
          <w:i/>
          <w:iCs/>
          <w:sz w:val="24"/>
          <w:szCs w:val="24"/>
        </w:rPr>
        <w:t xml:space="preserve">Mol Cell Proteomics. </w:t>
      </w:r>
      <w:r w:rsidR="00C044C5" w:rsidRPr="00182027">
        <w:rPr>
          <w:rFonts w:ascii="Calibri" w:hAnsi="Calibri" w:cs="Calibri"/>
          <w:b/>
          <w:bCs/>
          <w:sz w:val="24"/>
          <w:szCs w:val="24"/>
        </w:rPr>
        <w:t>23</w:t>
      </w:r>
      <w:r w:rsidR="00FB03DB">
        <w:rPr>
          <w:rFonts w:ascii="Calibri" w:hAnsi="Calibri" w:cs="Calibri"/>
          <w:b/>
          <w:bCs/>
          <w:sz w:val="24"/>
          <w:szCs w:val="24"/>
        </w:rPr>
        <w:t xml:space="preserve"> </w:t>
      </w:r>
      <w:r w:rsidR="00C044C5" w:rsidRPr="00182027">
        <w:rPr>
          <w:rFonts w:ascii="Calibri" w:hAnsi="Calibri" w:cs="Calibri"/>
          <w:sz w:val="24"/>
          <w:szCs w:val="24"/>
        </w:rPr>
        <w:t>(3), 100737 (2024).</w:t>
      </w:r>
    </w:p>
    <w:p w14:paraId="44D808C3" w14:textId="4510A63B" w:rsidR="00C044C5" w:rsidRPr="00182027" w:rsidRDefault="006614DF" w:rsidP="007D74B4">
      <w:pPr>
        <w:pStyle w:val="EndNoteBibliography"/>
        <w:snapToGrid w:val="0"/>
        <w:rPr>
          <w:rFonts w:ascii="Calibri" w:hAnsi="Calibri" w:cs="Calibri"/>
          <w:sz w:val="24"/>
          <w:szCs w:val="24"/>
        </w:rPr>
      </w:pPr>
      <w:r w:rsidRPr="00182027">
        <w:rPr>
          <w:rFonts w:ascii="Calibri" w:hAnsi="Calibri" w:cs="Calibri"/>
          <w:sz w:val="24"/>
          <w:szCs w:val="24"/>
        </w:rPr>
        <w:t>40</w:t>
      </w:r>
      <w:r w:rsidR="00C044C5" w:rsidRPr="00182027">
        <w:rPr>
          <w:rFonts w:ascii="Calibri" w:hAnsi="Calibri" w:cs="Calibri"/>
          <w:sz w:val="24"/>
          <w:szCs w:val="24"/>
        </w:rPr>
        <w:t>.</w:t>
      </w:r>
      <w:r w:rsidR="00C044C5" w:rsidRPr="00182027">
        <w:rPr>
          <w:rFonts w:ascii="Calibri" w:hAnsi="Calibri" w:cs="Calibri"/>
          <w:sz w:val="24"/>
          <w:szCs w:val="24"/>
        </w:rPr>
        <w:tab/>
        <w:t>Yang, L. et al. What does one-dimensional gel electrophoresis-based western blotting data really mean in the reality of proteoforms?</w:t>
      </w:r>
      <w:r w:rsidR="00C044C5" w:rsidRPr="00182027">
        <w:rPr>
          <w:rFonts w:ascii="Calibri" w:hAnsi="Calibri" w:cs="Calibri"/>
          <w:i/>
          <w:iCs/>
          <w:sz w:val="24"/>
          <w:szCs w:val="24"/>
        </w:rPr>
        <w:t xml:space="preserve"> Talanta. </w:t>
      </w:r>
      <w:r w:rsidR="00C044C5" w:rsidRPr="00182027">
        <w:rPr>
          <w:rFonts w:ascii="Calibri" w:hAnsi="Calibri" w:cs="Calibri"/>
          <w:b/>
          <w:bCs/>
          <w:sz w:val="24"/>
          <w:szCs w:val="24"/>
        </w:rPr>
        <w:t>295</w:t>
      </w:r>
      <w:r w:rsidR="00C044C5" w:rsidRPr="00182027">
        <w:rPr>
          <w:rFonts w:ascii="Calibri" w:hAnsi="Calibri" w:cs="Calibri"/>
          <w:sz w:val="24"/>
          <w:szCs w:val="24"/>
        </w:rPr>
        <w:t>, 128266 (2025).</w:t>
      </w:r>
    </w:p>
    <w:p w14:paraId="2175A5E0" w14:textId="723DAC31" w:rsidR="00C044C5" w:rsidRPr="00182027" w:rsidRDefault="006614DF" w:rsidP="007D74B4">
      <w:pPr>
        <w:pStyle w:val="EndNoteBibliography"/>
        <w:snapToGrid w:val="0"/>
        <w:rPr>
          <w:rFonts w:ascii="Calibri" w:hAnsi="Calibri" w:cs="Calibri"/>
          <w:sz w:val="24"/>
          <w:szCs w:val="24"/>
        </w:rPr>
      </w:pPr>
      <w:r w:rsidRPr="00182027">
        <w:rPr>
          <w:rFonts w:ascii="Calibri" w:hAnsi="Calibri" w:cs="Calibri"/>
          <w:sz w:val="24"/>
          <w:szCs w:val="24"/>
        </w:rPr>
        <w:t>41</w:t>
      </w:r>
      <w:r w:rsidR="00C044C5" w:rsidRPr="00182027">
        <w:rPr>
          <w:rFonts w:ascii="Calibri" w:hAnsi="Calibri" w:cs="Calibri"/>
          <w:sz w:val="24"/>
          <w:szCs w:val="24"/>
        </w:rPr>
        <w:t>.</w:t>
      </w:r>
      <w:r w:rsidR="00C044C5" w:rsidRPr="00182027">
        <w:rPr>
          <w:rFonts w:ascii="Calibri" w:hAnsi="Calibri" w:cs="Calibri"/>
          <w:sz w:val="24"/>
          <w:szCs w:val="24"/>
        </w:rPr>
        <w:tab/>
        <w:t>Fang, Z.</w:t>
      </w:r>
      <w:r w:rsidR="0070615C">
        <w:rPr>
          <w:rFonts w:ascii="Calibri" w:hAnsi="Calibri" w:cs="Calibri"/>
          <w:sz w:val="24"/>
          <w:szCs w:val="24"/>
        </w:rPr>
        <w:t xml:space="preserve"> et al</w:t>
      </w:r>
      <w:r w:rsidR="00C044C5" w:rsidRPr="00182027">
        <w:rPr>
          <w:rFonts w:ascii="Calibri" w:hAnsi="Calibri" w:cs="Calibri"/>
          <w:sz w:val="24"/>
          <w:szCs w:val="24"/>
        </w:rPr>
        <w:t xml:space="preserve">. Proteoformics: Current status and future perspectives. </w:t>
      </w:r>
      <w:r w:rsidR="00C044C5" w:rsidRPr="00182027">
        <w:rPr>
          <w:rFonts w:ascii="Calibri" w:hAnsi="Calibri" w:cs="Calibri"/>
          <w:i/>
          <w:iCs/>
          <w:sz w:val="24"/>
          <w:szCs w:val="24"/>
        </w:rPr>
        <w:t>J Proteomics.</w:t>
      </w:r>
      <w:r w:rsidR="00C044C5" w:rsidRPr="00182027">
        <w:rPr>
          <w:rFonts w:ascii="Calibri" w:hAnsi="Calibri" w:cs="Calibri"/>
          <w:sz w:val="24"/>
          <w:szCs w:val="24"/>
        </w:rPr>
        <w:t xml:space="preserve"> </w:t>
      </w:r>
      <w:r w:rsidR="00C044C5" w:rsidRPr="00182027">
        <w:rPr>
          <w:rFonts w:ascii="Calibri" w:hAnsi="Calibri" w:cs="Calibri"/>
          <w:b/>
          <w:bCs/>
          <w:sz w:val="24"/>
          <w:szCs w:val="24"/>
        </w:rPr>
        <w:t>321</w:t>
      </w:r>
      <w:r w:rsidR="00C044C5" w:rsidRPr="00182027">
        <w:rPr>
          <w:rFonts w:ascii="Calibri" w:hAnsi="Calibri" w:cs="Calibri"/>
          <w:sz w:val="24"/>
          <w:szCs w:val="24"/>
        </w:rPr>
        <w:t>, 105524 (2025).</w:t>
      </w:r>
    </w:p>
    <w:p w14:paraId="06082D5A" w14:textId="4F5C4A1E" w:rsidR="000C4D4A" w:rsidRPr="00182027" w:rsidRDefault="006614DF" w:rsidP="007D74B4">
      <w:pPr>
        <w:pStyle w:val="EndNoteBibliography"/>
        <w:snapToGrid w:val="0"/>
        <w:rPr>
          <w:rFonts w:ascii="Calibri" w:hAnsi="Calibri" w:cs="Calibri"/>
          <w:sz w:val="24"/>
          <w:szCs w:val="24"/>
        </w:rPr>
      </w:pPr>
      <w:r w:rsidRPr="00182027">
        <w:rPr>
          <w:rFonts w:ascii="Calibri" w:hAnsi="Calibri" w:cs="Calibri"/>
          <w:sz w:val="24"/>
          <w:szCs w:val="24"/>
        </w:rPr>
        <w:t>42</w:t>
      </w:r>
      <w:r w:rsidR="000C4D4A" w:rsidRPr="00182027">
        <w:rPr>
          <w:rFonts w:ascii="Calibri" w:hAnsi="Calibri" w:cs="Calibri"/>
          <w:sz w:val="24"/>
          <w:szCs w:val="24"/>
        </w:rPr>
        <w:t>.</w:t>
      </w:r>
      <w:r w:rsidR="000C4D4A" w:rsidRPr="00182027">
        <w:rPr>
          <w:rFonts w:ascii="Calibri" w:hAnsi="Calibri" w:cs="Calibri"/>
          <w:sz w:val="24"/>
          <w:szCs w:val="24"/>
        </w:rPr>
        <w:tab/>
      </w:r>
      <w:r w:rsidR="001950E3" w:rsidRPr="00182027">
        <w:rPr>
          <w:rFonts w:ascii="Calibri" w:hAnsi="Calibri" w:cs="Calibri"/>
          <w:sz w:val="24"/>
          <w:szCs w:val="24"/>
        </w:rPr>
        <w:t>Lu, M., Zhan, X. The crucial role of multiomic approach in cancer research and clinically relevant outcomes.</w:t>
      </w:r>
      <w:r w:rsidR="001950E3" w:rsidRPr="00182027">
        <w:rPr>
          <w:rFonts w:ascii="Calibri" w:hAnsi="Calibri" w:cs="Calibri"/>
          <w:i/>
          <w:iCs/>
          <w:sz w:val="24"/>
          <w:szCs w:val="24"/>
        </w:rPr>
        <w:t xml:space="preserve"> EPMA J.</w:t>
      </w:r>
      <w:r w:rsidR="001950E3" w:rsidRPr="00182027">
        <w:rPr>
          <w:rFonts w:ascii="Calibri" w:hAnsi="Calibri" w:cs="Calibri"/>
          <w:sz w:val="24"/>
          <w:szCs w:val="24"/>
        </w:rPr>
        <w:t xml:space="preserve"> </w:t>
      </w:r>
      <w:r w:rsidR="001950E3" w:rsidRPr="00182027">
        <w:rPr>
          <w:rFonts w:ascii="Calibri" w:hAnsi="Calibri" w:cs="Calibri"/>
          <w:b/>
          <w:bCs/>
          <w:sz w:val="24"/>
          <w:szCs w:val="24"/>
        </w:rPr>
        <w:t>9</w:t>
      </w:r>
      <w:r w:rsidR="0070615C">
        <w:rPr>
          <w:rFonts w:ascii="Calibri" w:hAnsi="Calibri" w:cs="Calibri"/>
          <w:b/>
          <w:bCs/>
          <w:sz w:val="24"/>
          <w:szCs w:val="24"/>
        </w:rPr>
        <w:t xml:space="preserve"> </w:t>
      </w:r>
      <w:r w:rsidR="001950E3" w:rsidRPr="00182027">
        <w:rPr>
          <w:rFonts w:ascii="Calibri" w:hAnsi="Calibri" w:cs="Calibri"/>
          <w:sz w:val="24"/>
          <w:szCs w:val="24"/>
        </w:rPr>
        <w:t>(1), 77</w:t>
      </w:r>
      <w:r w:rsidR="0070615C">
        <w:rPr>
          <w:rFonts w:ascii="Calibri" w:hAnsi="Calibri" w:cs="Calibri"/>
          <w:sz w:val="24"/>
          <w:szCs w:val="24"/>
        </w:rPr>
        <w:t>–</w:t>
      </w:r>
      <w:r w:rsidR="001950E3" w:rsidRPr="00182027">
        <w:rPr>
          <w:rFonts w:ascii="Calibri" w:hAnsi="Calibri" w:cs="Calibri"/>
          <w:sz w:val="24"/>
          <w:szCs w:val="24"/>
        </w:rPr>
        <w:t>102 (2018).</w:t>
      </w:r>
    </w:p>
    <w:p w14:paraId="4A302F55" w14:textId="6A89635A" w:rsidR="000629DA" w:rsidRPr="00182027" w:rsidRDefault="006614DF" w:rsidP="007D74B4">
      <w:pPr>
        <w:pStyle w:val="EndNoteBibliography"/>
        <w:snapToGrid w:val="0"/>
        <w:rPr>
          <w:rFonts w:ascii="Calibri" w:hAnsi="Calibri" w:cs="Calibri"/>
          <w:sz w:val="24"/>
          <w:szCs w:val="24"/>
        </w:rPr>
      </w:pPr>
      <w:r w:rsidRPr="00182027">
        <w:rPr>
          <w:rFonts w:ascii="Calibri" w:hAnsi="Calibri" w:cs="Calibri"/>
          <w:sz w:val="24"/>
          <w:szCs w:val="24"/>
        </w:rPr>
        <w:t>43</w:t>
      </w:r>
      <w:r w:rsidR="000629DA" w:rsidRPr="00182027">
        <w:rPr>
          <w:rFonts w:ascii="Calibri" w:hAnsi="Calibri" w:cs="Calibri"/>
          <w:sz w:val="24"/>
          <w:szCs w:val="24"/>
        </w:rPr>
        <w:t>.</w:t>
      </w:r>
      <w:r w:rsidR="000629DA" w:rsidRPr="00182027">
        <w:rPr>
          <w:rFonts w:ascii="Calibri" w:hAnsi="Calibri" w:cs="Calibri"/>
          <w:sz w:val="24"/>
          <w:szCs w:val="24"/>
        </w:rPr>
        <w:tab/>
        <w:t xml:space="preserve">Jia, W., Gong, X., Ye, Z., Li, N., Zhan, X. Nitroproteomics is instrumental for stratification and targeted treatments of astrocytoma patients: </w:t>
      </w:r>
      <w:r w:rsidR="0070615C">
        <w:rPr>
          <w:rFonts w:ascii="Calibri" w:hAnsi="Calibri" w:cs="Calibri"/>
          <w:sz w:val="24"/>
          <w:szCs w:val="24"/>
        </w:rPr>
        <w:t>E</w:t>
      </w:r>
      <w:r w:rsidR="000629DA" w:rsidRPr="00182027">
        <w:rPr>
          <w:rFonts w:ascii="Calibri" w:hAnsi="Calibri" w:cs="Calibri"/>
          <w:sz w:val="24"/>
          <w:szCs w:val="24"/>
        </w:rPr>
        <w:t xml:space="preserve">xpert recommendations for advanced 3PM approach with improved individual outcomes. </w:t>
      </w:r>
      <w:r w:rsidR="000629DA" w:rsidRPr="00182027">
        <w:rPr>
          <w:rFonts w:ascii="Calibri" w:hAnsi="Calibri" w:cs="Calibri"/>
          <w:i/>
          <w:iCs/>
          <w:sz w:val="24"/>
          <w:szCs w:val="24"/>
        </w:rPr>
        <w:t>EPMA J.</w:t>
      </w:r>
      <w:r w:rsidR="000629DA" w:rsidRPr="00182027">
        <w:rPr>
          <w:rFonts w:ascii="Calibri" w:hAnsi="Calibri" w:cs="Calibri"/>
          <w:b/>
          <w:bCs/>
          <w:sz w:val="24"/>
          <w:szCs w:val="24"/>
        </w:rPr>
        <w:t xml:space="preserve"> 14</w:t>
      </w:r>
      <w:r w:rsidR="0070615C">
        <w:rPr>
          <w:rFonts w:ascii="Calibri" w:hAnsi="Calibri" w:cs="Calibri"/>
          <w:b/>
          <w:bCs/>
          <w:sz w:val="24"/>
          <w:szCs w:val="24"/>
        </w:rPr>
        <w:t xml:space="preserve"> </w:t>
      </w:r>
      <w:r w:rsidR="000629DA" w:rsidRPr="00182027">
        <w:rPr>
          <w:rFonts w:ascii="Calibri" w:hAnsi="Calibri" w:cs="Calibri"/>
          <w:sz w:val="24"/>
          <w:szCs w:val="24"/>
        </w:rPr>
        <w:t>(4), 673</w:t>
      </w:r>
      <w:r w:rsidR="0070615C">
        <w:rPr>
          <w:rFonts w:ascii="Calibri" w:hAnsi="Calibri" w:cs="Calibri"/>
          <w:sz w:val="24"/>
          <w:szCs w:val="24"/>
        </w:rPr>
        <w:t>–</w:t>
      </w:r>
      <w:r w:rsidR="000629DA" w:rsidRPr="00182027">
        <w:rPr>
          <w:rFonts w:ascii="Calibri" w:hAnsi="Calibri" w:cs="Calibri"/>
          <w:sz w:val="24"/>
          <w:szCs w:val="24"/>
        </w:rPr>
        <w:t>696 (2023).</w:t>
      </w:r>
    </w:p>
    <w:p w14:paraId="0482AB6E" w14:textId="1FBF3E57" w:rsidR="004C2FD8" w:rsidRPr="00182027" w:rsidRDefault="00961DC2" w:rsidP="0070615C">
      <w:pPr>
        <w:pStyle w:val="EndNoteBibliography"/>
        <w:snapToGrid w:val="0"/>
        <w:rPr>
          <w:rFonts w:ascii="Calibri" w:hAnsi="Calibri" w:cs="Calibri"/>
          <w:b/>
          <w:bCs/>
          <w:sz w:val="24"/>
          <w:szCs w:val="24"/>
        </w:rPr>
      </w:pPr>
      <w:r w:rsidRPr="00182027">
        <w:rPr>
          <w:rFonts w:ascii="Calibri" w:hAnsi="Calibri" w:cs="Calibri"/>
          <w:sz w:val="24"/>
          <w:szCs w:val="24"/>
        </w:rPr>
        <w:t>44.</w:t>
      </w:r>
      <w:r w:rsidRPr="00182027">
        <w:rPr>
          <w:rFonts w:ascii="Calibri" w:hAnsi="Calibri" w:cs="Calibri"/>
          <w:sz w:val="24"/>
          <w:szCs w:val="24"/>
        </w:rPr>
        <w:tab/>
        <w:t xml:space="preserve">Gong, X. et al. Glioma angiogenesis phosphoproteome landscape and biomarker sets identified with phenome-centered multiomics toward 3P medical approaches. </w:t>
      </w:r>
      <w:r w:rsidRPr="00182027">
        <w:rPr>
          <w:rFonts w:ascii="Calibri" w:hAnsi="Calibri" w:cs="Calibri"/>
          <w:i/>
          <w:iCs/>
          <w:sz w:val="24"/>
          <w:szCs w:val="24"/>
        </w:rPr>
        <w:t xml:space="preserve">EPMA J. </w:t>
      </w:r>
      <w:r w:rsidRPr="00182027">
        <w:rPr>
          <w:rFonts w:ascii="Calibri" w:hAnsi="Calibri" w:cs="Calibri"/>
          <w:b/>
          <w:bCs/>
          <w:sz w:val="24"/>
          <w:szCs w:val="24"/>
        </w:rPr>
        <w:t>16</w:t>
      </w:r>
      <w:r w:rsidR="0070615C">
        <w:rPr>
          <w:rFonts w:ascii="Calibri" w:hAnsi="Calibri" w:cs="Calibri"/>
          <w:b/>
          <w:bCs/>
          <w:sz w:val="24"/>
          <w:szCs w:val="24"/>
        </w:rPr>
        <w:t xml:space="preserve"> </w:t>
      </w:r>
      <w:r w:rsidRPr="00182027">
        <w:rPr>
          <w:rFonts w:ascii="Calibri" w:hAnsi="Calibri" w:cs="Calibri"/>
          <w:sz w:val="24"/>
          <w:szCs w:val="24"/>
        </w:rPr>
        <w:t>(4), 831</w:t>
      </w:r>
      <w:r w:rsidR="0070615C">
        <w:rPr>
          <w:rFonts w:ascii="Calibri" w:hAnsi="Calibri" w:cs="Calibri"/>
          <w:sz w:val="24"/>
          <w:szCs w:val="24"/>
        </w:rPr>
        <w:t>–</w:t>
      </w:r>
      <w:r w:rsidRPr="00182027">
        <w:rPr>
          <w:rFonts w:ascii="Calibri" w:hAnsi="Calibri" w:cs="Calibri"/>
          <w:sz w:val="24"/>
          <w:szCs w:val="24"/>
        </w:rPr>
        <w:t>856 (2025).</w:t>
      </w:r>
    </w:p>
    <w:sectPr w:rsidR="004C2FD8" w:rsidRPr="00182027" w:rsidSect="00182027">
      <w:pgSz w:w="12240" w:h="15840" w:code="1"/>
      <w:pgMar w:top="1440" w:right="1440" w:bottom="1440" w:left="144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F612C" w14:textId="77777777" w:rsidR="00045151" w:rsidRDefault="00045151" w:rsidP="0031548B">
      <w:pPr>
        <w:rPr>
          <w:rFonts w:hint="eastAsia"/>
        </w:rPr>
      </w:pPr>
      <w:r>
        <w:separator/>
      </w:r>
    </w:p>
  </w:endnote>
  <w:endnote w:type="continuationSeparator" w:id="0">
    <w:p w14:paraId="12B66400" w14:textId="77777777" w:rsidR="00045151" w:rsidRDefault="00045151" w:rsidP="0031548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8A2D9" w14:textId="77777777" w:rsidR="00045151" w:rsidRDefault="00045151" w:rsidP="0031548B">
      <w:pPr>
        <w:rPr>
          <w:rFonts w:hint="eastAsia"/>
        </w:rPr>
      </w:pPr>
      <w:r>
        <w:separator/>
      </w:r>
    </w:p>
  </w:footnote>
  <w:footnote w:type="continuationSeparator" w:id="0">
    <w:p w14:paraId="405300D3" w14:textId="77777777" w:rsidR="00045151" w:rsidRDefault="00045151" w:rsidP="0031548B">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3F05"/>
    <w:multiLevelType w:val="hybridMultilevel"/>
    <w:tmpl w:val="228E1A5A"/>
    <w:lvl w:ilvl="0" w:tplc="411C5E46">
      <w:start w:val="1"/>
      <w:numFmt w:val="decimal"/>
      <w:lvlText w:val="%1."/>
      <w:lvlJc w:val="left"/>
      <w:pPr>
        <w:ind w:left="428" w:hanging="428"/>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6E643B8"/>
    <w:multiLevelType w:val="multilevel"/>
    <w:tmpl w:val="6536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8E2767"/>
    <w:multiLevelType w:val="multilevel"/>
    <w:tmpl w:val="20F0120E"/>
    <w:lvl w:ilvl="0">
      <w:start w:val="6"/>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2"/>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C012949"/>
    <w:multiLevelType w:val="multilevel"/>
    <w:tmpl w:val="3F6C9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781D77"/>
    <w:multiLevelType w:val="multilevel"/>
    <w:tmpl w:val="24AC3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1139A3"/>
    <w:multiLevelType w:val="multilevel"/>
    <w:tmpl w:val="B3F8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B93FEB"/>
    <w:multiLevelType w:val="hybridMultilevel"/>
    <w:tmpl w:val="64FCAF9A"/>
    <w:lvl w:ilvl="0" w:tplc="249A8BFC">
      <w:start w:val="1"/>
      <w:numFmt w:val="decimal"/>
      <w:lvlText w:val="%1."/>
      <w:lvlJc w:val="left"/>
      <w:pPr>
        <w:ind w:left="360" w:hanging="360"/>
      </w:pPr>
      <w:rPr>
        <w:rFonts w:ascii="宋体" w:eastAsia="宋体" w:hAnsi="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15AF1D27"/>
    <w:multiLevelType w:val="multilevel"/>
    <w:tmpl w:val="B2DAEAFC"/>
    <w:lvl w:ilvl="0">
      <w:start w:val="2"/>
      <w:numFmt w:val="lowerLetter"/>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5"/>
      <w:numFmt w:val="decimal"/>
      <w:lvlText w:val="%4."/>
      <w:lvlJc w:val="left"/>
      <w:pPr>
        <w:tabs>
          <w:tab w:val="num" w:pos="2880"/>
        </w:tabs>
        <w:ind w:left="2880" w:hanging="360"/>
      </w:pPr>
      <w:rPr>
        <w:rFonts w:hint="default"/>
      </w:rPr>
    </w:lvl>
    <w:lvl w:ilvl="4">
      <w:start w:val="21"/>
      <w:numFmt w:val="decimal"/>
      <w:lvlText w:val="%5."/>
      <w:lvlJc w:val="left"/>
      <w:pPr>
        <w:tabs>
          <w:tab w:val="num" w:pos="3600"/>
        </w:tabs>
        <w:ind w:left="3600" w:hanging="360"/>
      </w:pPr>
      <w:rPr>
        <w:rFonts w:hint="default"/>
      </w:rPr>
    </w:lvl>
    <w:lvl w:ilvl="5">
      <w:start w:val="13"/>
      <w:numFmt w:val="decimal"/>
      <w:lvlText w:val="%6."/>
      <w:lvlJc w:val="left"/>
      <w:pPr>
        <w:tabs>
          <w:tab w:val="num" w:pos="4320"/>
        </w:tabs>
        <w:ind w:left="4320" w:hanging="360"/>
      </w:pPr>
      <w:rPr>
        <w:rFonts w:hint="default"/>
      </w:rPr>
    </w:lvl>
    <w:lvl w:ilvl="6">
      <w:start w:val="18"/>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1A3A5FC6"/>
    <w:multiLevelType w:val="multilevel"/>
    <w:tmpl w:val="164A7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E047DE"/>
    <w:multiLevelType w:val="hybridMultilevel"/>
    <w:tmpl w:val="B2AAA592"/>
    <w:lvl w:ilvl="0" w:tplc="26167C0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1E072710"/>
    <w:multiLevelType w:val="hybridMultilevel"/>
    <w:tmpl w:val="FFE0B97A"/>
    <w:lvl w:ilvl="0" w:tplc="DC20587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22524D2D"/>
    <w:multiLevelType w:val="hybridMultilevel"/>
    <w:tmpl w:val="40406AF0"/>
    <w:lvl w:ilvl="0" w:tplc="582E48B2">
      <w:start w:val="1"/>
      <w:numFmt w:val="decimal"/>
      <w:lvlText w:val="%1."/>
      <w:lvlJc w:val="left"/>
      <w:pPr>
        <w:ind w:left="428" w:hanging="428"/>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2515484C"/>
    <w:multiLevelType w:val="hybridMultilevel"/>
    <w:tmpl w:val="CE6A4AA4"/>
    <w:lvl w:ilvl="0" w:tplc="AB5A3E34">
      <w:start w:val="1"/>
      <w:numFmt w:val="decimal"/>
      <w:lvlText w:val="%1."/>
      <w:lvlJc w:val="left"/>
      <w:pPr>
        <w:ind w:left="420" w:hanging="420"/>
      </w:pPr>
      <w:rPr>
        <w:rFonts w:hint="default"/>
      </w:rPr>
    </w:lvl>
    <w:lvl w:ilvl="1" w:tplc="C7DE1C5A">
      <w:start w:val="5"/>
      <w:numFmt w:val="bullet"/>
      <w:lvlText w:val="-"/>
      <w:lvlJc w:val="left"/>
      <w:pPr>
        <w:ind w:left="800" w:hanging="360"/>
      </w:pPr>
      <w:rPr>
        <w:rFonts w:ascii="Times New Roman" w:eastAsiaTheme="minorEastAsia" w:hAnsi="Times New Roman" w:cs="Times New Roman"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259D294F"/>
    <w:multiLevelType w:val="multilevel"/>
    <w:tmpl w:val="D79AD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226B1F"/>
    <w:multiLevelType w:val="multilevel"/>
    <w:tmpl w:val="95520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6CB46F4"/>
    <w:multiLevelType w:val="multilevel"/>
    <w:tmpl w:val="8564E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F07080"/>
    <w:multiLevelType w:val="multilevel"/>
    <w:tmpl w:val="7062FD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2753EE5"/>
    <w:multiLevelType w:val="hybridMultilevel"/>
    <w:tmpl w:val="E716BDBA"/>
    <w:lvl w:ilvl="0" w:tplc="E5DCAAE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456E5448"/>
    <w:multiLevelType w:val="multilevel"/>
    <w:tmpl w:val="136C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0838E3"/>
    <w:multiLevelType w:val="multilevel"/>
    <w:tmpl w:val="C48821C4"/>
    <w:lvl w:ilvl="0">
      <w:start w:val="1"/>
      <w:numFmt w:val="none"/>
      <w:lvlText w:val="2."/>
      <w:lvlJc w:val="left"/>
      <w:pPr>
        <w:ind w:left="425" w:hanging="425"/>
      </w:pPr>
      <w:rPr>
        <w:rFonts w:hint="eastAsia"/>
      </w:rPr>
    </w:lvl>
    <w:lvl w:ilvl="1">
      <w:start w:val="1"/>
      <w:numFmt w:val="decimal"/>
      <w:lvlText w:val="%12.%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0" w15:restartNumberingAfterBreak="0">
    <w:nsid w:val="49521174"/>
    <w:multiLevelType w:val="multilevel"/>
    <w:tmpl w:val="E6A858D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1" w15:restartNumberingAfterBreak="0">
    <w:nsid w:val="50EF1FD0"/>
    <w:multiLevelType w:val="hybridMultilevel"/>
    <w:tmpl w:val="98F0D872"/>
    <w:lvl w:ilvl="0" w:tplc="A092AE8A">
      <w:start w:val="1"/>
      <w:numFmt w:val="decimal"/>
      <w:lvlText w:val="(%1)"/>
      <w:lvlJc w:val="left"/>
      <w:pPr>
        <w:ind w:left="844" w:hanging="420"/>
      </w:pPr>
      <w:rPr>
        <w:rFonts w:hint="default"/>
      </w:rPr>
    </w:lvl>
    <w:lvl w:ilvl="1" w:tplc="04090019" w:tentative="1">
      <w:start w:val="1"/>
      <w:numFmt w:val="lowerLetter"/>
      <w:lvlText w:val="%2)"/>
      <w:lvlJc w:val="left"/>
      <w:pPr>
        <w:ind w:left="1304" w:hanging="440"/>
      </w:pPr>
    </w:lvl>
    <w:lvl w:ilvl="2" w:tplc="0409001B" w:tentative="1">
      <w:start w:val="1"/>
      <w:numFmt w:val="lowerRoman"/>
      <w:lvlText w:val="%3."/>
      <w:lvlJc w:val="right"/>
      <w:pPr>
        <w:ind w:left="1744" w:hanging="440"/>
      </w:pPr>
    </w:lvl>
    <w:lvl w:ilvl="3" w:tplc="0409000F" w:tentative="1">
      <w:start w:val="1"/>
      <w:numFmt w:val="decimal"/>
      <w:lvlText w:val="%4."/>
      <w:lvlJc w:val="left"/>
      <w:pPr>
        <w:ind w:left="2184" w:hanging="440"/>
      </w:pPr>
    </w:lvl>
    <w:lvl w:ilvl="4" w:tplc="04090019" w:tentative="1">
      <w:start w:val="1"/>
      <w:numFmt w:val="lowerLetter"/>
      <w:lvlText w:val="%5)"/>
      <w:lvlJc w:val="left"/>
      <w:pPr>
        <w:ind w:left="2624" w:hanging="440"/>
      </w:pPr>
    </w:lvl>
    <w:lvl w:ilvl="5" w:tplc="0409001B" w:tentative="1">
      <w:start w:val="1"/>
      <w:numFmt w:val="lowerRoman"/>
      <w:lvlText w:val="%6."/>
      <w:lvlJc w:val="right"/>
      <w:pPr>
        <w:ind w:left="3064" w:hanging="440"/>
      </w:pPr>
    </w:lvl>
    <w:lvl w:ilvl="6" w:tplc="0409000F" w:tentative="1">
      <w:start w:val="1"/>
      <w:numFmt w:val="decimal"/>
      <w:lvlText w:val="%7."/>
      <w:lvlJc w:val="left"/>
      <w:pPr>
        <w:ind w:left="3504" w:hanging="440"/>
      </w:pPr>
    </w:lvl>
    <w:lvl w:ilvl="7" w:tplc="04090019" w:tentative="1">
      <w:start w:val="1"/>
      <w:numFmt w:val="lowerLetter"/>
      <w:lvlText w:val="%8)"/>
      <w:lvlJc w:val="left"/>
      <w:pPr>
        <w:ind w:left="3944" w:hanging="440"/>
      </w:pPr>
    </w:lvl>
    <w:lvl w:ilvl="8" w:tplc="0409001B" w:tentative="1">
      <w:start w:val="1"/>
      <w:numFmt w:val="lowerRoman"/>
      <w:lvlText w:val="%9."/>
      <w:lvlJc w:val="right"/>
      <w:pPr>
        <w:ind w:left="4384" w:hanging="440"/>
      </w:pPr>
    </w:lvl>
  </w:abstractNum>
  <w:abstractNum w:abstractNumId="22" w15:restartNumberingAfterBreak="0">
    <w:nsid w:val="53246573"/>
    <w:multiLevelType w:val="multilevel"/>
    <w:tmpl w:val="9490F57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5E4F16"/>
    <w:multiLevelType w:val="multilevel"/>
    <w:tmpl w:val="664609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6430894"/>
    <w:multiLevelType w:val="multilevel"/>
    <w:tmpl w:val="7AC4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90A0DDB"/>
    <w:multiLevelType w:val="multilevel"/>
    <w:tmpl w:val="13AAA394"/>
    <w:lvl w:ilvl="0">
      <w:start w:val="1"/>
      <w:numFmt w:val="none"/>
      <w:lvlText w:val="3."/>
      <w:lvlJc w:val="left"/>
      <w:pPr>
        <w:ind w:left="425" w:hanging="425"/>
      </w:pPr>
      <w:rPr>
        <w:rFonts w:hint="eastAsia"/>
      </w:rPr>
    </w:lvl>
    <w:lvl w:ilvl="1">
      <w:start w:val="1"/>
      <w:numFmt w:val="decimal"/>
      <w:lvlText w:val="%13.%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6" w15:restartNumberingAfterBreak="0">
    <w:nsid w:val="5C823B18"/>
    <w:multiLevelType w:val="hybridMultilevel"/>
    <w:tmpl w:val="B4026588"/>
    <w:lvl w:ilvl="0" w:tplc="B9F09E6A">
      <w:start w:val="1"/>
      <w:numFmt w:val="decimal"/>
      <w:lvlText w:val="%1."/>
      <w:lvlJc w:val="left"/>
      <w:pPr>
        <w:ind w:left="360" w:hanging="360"/>
      </w:pPr>
      <w:rPr>
        <w:rFonts w:ascii="宋体" w:eastAsia="宋体" w:hAnsi="宋体" w:cs="宋体"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7" w15:restartNumberingAfterBreak="0">
    <w:nsid w:val="5D5B412F"/>
    <w:multiLevelType w:val="multilevel"/>
    <w:tmpl w:val="F9A61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C75476"/>
    <w:multiLevelType w:val="multilevel"/>
    <w:tmpl w:val="18BC2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8D50D81"/>
    <w:multiLevelType w:val="hybridMultilevel"/>
    <w:tmpl w:val="CA469964"/>
    <w:lvl w:ilvl="0" w:tplc="9EEE8EE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0" w15:restartNumberingAfterBreak="0">
    <w:nsid w:val="6FE31D8D"/>
    <w:multiLevelType w:val="multilevel"/>
    <w:tmpl w:val="8138A3E8"/>
    <w:lvl w:ilvl="0">
      <w:start w:val="3"/>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360" w:hanging="360"/>
      </w:pPr>
      <w:rPr>
        <w:rFonts w:ascii="Calibri" w:hAnsi="Calibri" w:cs="Calibri" w:hint="default"/>
        <w:sz w:val="24"/>
      </w:rPr>
    </w:lvl>
    <w:lvl w:ilvl="2">
      <w:start w:val="1"/>
      <w:numFmt w:val="decimal"/>
      <w:lvlText w:val="%1.%2.%3"/>
      <w:lvlJc w:val="left"/>
      <w:pPr>
        <w:ind w:left="720" w:hanging="720"/>
      </w:pPr>
      <w:rPr>
        <w:rFonts w:ascii="Calibri" w:hAnsi="Calibri" w:cs="Calibri"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31" w15:restartNumberingAfterBreak="0">
    <w:nsid w:val="6FF55841"/>
    <w:multiLevelType w:val="multilevel"/>
    <w:tmpl w:val="37562656"/>
    <w:lvl w:ilvl="0">
      <w:start w:val="1"/>
      <w:numFmt w:val="none"/>
      <w:lvlText w:val="3."/>
      <w:lvlJc w:val="left"/>
      <w:pPr>
        <w:ind w:left="425" w:hanging="425"/>
      </w:pPr>
      <w:rPr>
        <w:rFonts w:hint="eastAsia"/>
      </w:rPr>
    </w:lvl>
    <w:lvl w:ilvl="1">
      <w:start w:val="1"/>
      <w:numFmt w:val="decimal"/>
      <w:lvlText w:val="%13.12."/>
      <w:lvlJc w:val="left"/>
      <w:pPr>
        <w:ind w:left="567" w:hanging="567"/>
      </w:pPr>
      <w:rPr>
        <w:rFonts w:hint="eastAsia"/>
      </w:rPr>
    </w:lvl>
    <w:lvl w:ilvl="2">
      <w:start w:val="1"/>
      <w:numFmt w:val="decimal"/>
      <w:lvlText w:val="%13.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2" w15:restartNumberingAfterBreak="0">
    <w:nsid w:val="74D13944"/>
    <w:multiLevelType w:val="multilevel"/>
    <w:tmpl w:val="534E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5BE5E71"/>
    <w:multiLevelType w:val="hybridMultilevel"/>
    <w:tmpl w:val="F7701CEE"/>
    <w:lvl w:ilvl="0" w:tplc="191CB8C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4" w15:restartNumberingAfterBreak="0">
    <w:nsid w:val="75F74EC3"/>
    <w:multiLevelType w:val="multilevel"/>
    <w:tmpl w:val="C30891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9B017B4"/>
    <w:multiLevelType w:val="multilevel"/>
    <w:tmpl w:val="F4DA18F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7A58604A"/>
    <w:multiLevelType w:val="hybridMultilevel"/>
    <w:tmpl w:val="5D20E82A"/>
    <w:lvl w:ilvl="0" w:tplc="EAAC64A4">
      <w:start w:val="1"/>
      <w:numFmt w:val="decimal"/>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530023228">
    <w:abstractNumId w:val="3"/>
  </w:num>
  <w:num w:numId="2" w16cid:durableId="688919844">
    <w:abstractNumId w:val="24"/>
  </w:num>
  <w:num w:numId="3" w16cid:durableId="620191372">
    <w:abstractNumId w:val="4"/>
  </w:num>
  <w:num w:numId="4" w16cid:durableId="1201745481">
    <w:abstractNumId w:val="22"/>
  </w:num>
  <w:num w:numId="5" w16cid:durableId="1618411709">
    <w:abstractNumId w:val="5"/>
  </w:num>
  <w:num w:numId="6" w16cid:durableId="1947541426">
    <w:abstractNumId w:val="15"/>
  </w:num>
  <w:num w:numId="7" w16cid:durableId="1934624834">
    <w:abstractNumId w:val="13"/>
  </w:num>
  <w:num w:numId="8" w16cid:durableId="121195168">
    <w:abstractNumId w:val="28"/>
  </w:num>
  <w:num w:numId="9" w16cid:durableId="726221681">
    <w:abstractNumId w:val="1"/>
  </w:num>
  <w:num w:numId="10" w16cid:durableId="729110484">
    <w:abstractNumId w:val="16"/>
  </w:num>
  <w:num w:numId="11" w16cid:durableId="847717481">
    <w:abstractNumId w:val="27"/>
  </w:num>
  <w:num w:numId="12" w16cid:durableId="128324088">
    <w:abstractNumId w:val="14"/>
  </w:num>
  <w:num w:numId="13" w16cid:durableId="529758957">
    <w:abstractNumId w:val="18"/>
  </w:num>
  <w:num w:numId="14" w16cid:durableId="1372919790">
    <w:abstractNumId w:val="17"/>
  </w:num>
  <w:num w:numId="15" w16cid:durableId="1059553249">
    <w:abstractNumId w:val="29"/>
  </w:num>
  <w:num w:numId="16" w16cid:durableId="584804973">
    <w:abstractNumId w:val="6"/>
  </w:num>
  <w:num w:numId="17" w16cid:durableId="524825195">
    <w:abstractNumId w:val="8"/>
  </w:num>
  <w:num w:numId="18" w16cid:durableId="1127158329">
    <w:abstractNumId w:val="26"/>
  </w:num>
  <w:num w:numId="19" w16cid:durableId="2064599945">
    <w:abstractNumId w:val="20"/>
  </w:num>
  <w:num w:numId="20" w16cid:durableId="1246770218">
    <w:abstractNumId w:val="0"/>
  </w:num>
  <w:num w:numId="21" w16cid:durableId="1234388873">
    <w:abstractNumId w:val="19"/>
  </w:num>
  <w:num w:numId="22" w16cid:durableId="994650245">
    <w:abstractNumId w:val="12"/>
  </w:num>
  <w:num w:numId="23" w16cid:durableId="706877450">
    <w:abstractNumId w:val="25"/>
  </w:num>
  <w:num w:numId="24" w16cid:durableId="975062377">
    <w:abstractNumId w:val="36"/>
  </w:num>
  <w:num w:numId="25" w16cid:durableId="2003385205">
    <w:abstractNumId w:val="31"/>
  </w:num>
  <w:num w:numId="26" w16cid:durableId="1384908811">
    <w:abstractNumId w:val="21"/>
  </w:num>
  <w:num w:numId="27" w16cid:durableId="1200164817">
    <w:abstractNumId w:val="32"/>
  </w:num>
  <w:num w:numId="28" w16cid:durableId="472332073">
    <w:abstractNumId w:val="30"/>
  </w:num>
  <w:num w:numId="29" w16cid:durableId="1848785705">
    <w:abstractNumId w:val="35"/>
  </w:num>
  <w:num w:numId="30" w16cid:durableId="57360290">
    <w:abstractNumId w:val="34"/>
  </w:num>
  <w:num w:numId="31" w16cid:durableId="257443223">
    <w:abstractNumId w:val="23"/>
  </w:num>
  <w:num w:numId="32" w16cid:durableId="497234230">
    <w:abstractNumId w:val="10"/>
  </w:num>
  <w:num w:numId="33" w16cid:durableId="1252810769">
    <w:abstractNumId w:val="33"/>
  </w:num>
  <w:num w:numId="34" w16cid:durableId="148791363">
    <w:abstractNumId w:val="9"/>
  </w:num>
  <w:num w:numId="35" w16cid:durableId="1027145925">
    <w:abstractNumId w:val="2"/>
  </w:num>
  <w:num w:numId="36" w16cid:durableId="605968572">
    <w:abstractNumId w:val="7"/>
  </w:num>
  <w:num w:numId="37" w16cid:durableId="6500611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LW0MDYwtbA0NTUwMTNS0lEKTi0uzszPAykwqgUAKj22+ywAAAA="/>
    <w:docVar w:name="EN.InstantFormat" w:val="&lt;ENInstantFormat&gt;&lt;Enabled&gt;1&lt;/Enabled&gt;&lt;ScanUnformatted&gt;1&lt;/ScanUnformatted&gt;&lt;ScanChanges&gt;1&lt;/ScanChanges&gt;&lt;Suspended&gt;1&lt;/Suspended&gt;&lt;/ENInstantFormat&gt;"/>
    <w:docVar w:name="EN.Layout" w:val="&lt;ENLayout&gt;&lt;Style&gt;ACS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5f0pe599xvpewbe9xwqxveejt000pd59vsz0&quot;&gt;My EndNote Library&lt;record-ids&gt;&lt;item&gt;713&lt;/item&gt;&lt;item&gt;714&lt;/item&gt;&lt;item&gt;716&lt;/item&gt;&lt;item&gt;717&lt;/item&gt;&lt;item&gt;718&lt;/item&gt;&lt;item&gt;719&lt;/item&gt;&lt;item&gt;720&lt;/item&gt;&lt;item&gt;721&lt;/item&gt;&lt;item&gt;722&lt;/item&gt;&lt;item&gt;723&lt;/item&gt;&lt;item&gt;725&lt;/item&gt;&lt;item&gt;726&lt;/item&gt;&lt;item&gt;727&lt;/item&gt;&lt;item&gt;728&lt;/item&gt;&lt;item&gt;731&lt;/item&gt;&lt;item&gt;732&lt;/item&gt;&lt;item&gt;733&lt;/item&gt;&lt;item&gt;734&lt;/item&gt;&lt;item&gt;735&lt;/item&gt;&lt;item&gt;736&lt;/item&gt;&lt;item&gt;737&lt;/item&gt;&lt;item&gt;738&lt;/item&gt;&lt;item&gt;739&lt;/item&gt;&lt;item&gt;740&lt;/item&gt;&lt;/record-ids&gt;&lt;/item&gt;&lt;/Libraries&gt;"/>
  </w:docVars>
  <w:rsids>
    <w:rsidRoot w:val="00701EB3"/>
    <w:rsid w:val="0000123D"/>
    <w:rsid w:val="00004E77"/>
    <w:rsid w:val="000128D1"/>
    <w:rsid w:val="00014C84"/>
    <w:rsid w:val="00015641"/>
    <w:rsid w:val="00015753"/>
    <w:rsid w:val="00022597"/>
    <w:rsid w:val="000238CF"/>
    <w:rsid w:val="00024F41"/>
    <w:rsid w:val="000309D8"/>
    <w:rsid w:val="00031083"/>
    <w:rsid w:val="000343B3"/>
    <w:rsid w:val="0003465D"/>
    <w:rsid w:val="00035225"/>
    <w:rsid w:val="00035392"/>
    <w:rsid w:val="00035E69"/>
    <w:rsid w:val="00035F0B"/>
    <w:rsid w:val="00042391"/>
    <w:rsid w:val="00045151"/>
    <w:rsid w:val="00045707"/>
    <w:rsid w:val="00047B45"/>
    <w:rsid w:val="00050F5B"/>
    <w:rsid w:val="00051549"/>
    <w:rsid w:val="00052FE5"/>
    <w:rsid w:val="00060923"/>
    <w:rsid w:val="000629DA"/>
    <w:rsid w:val="000638C5"/>
    <w:rsid w:val="000656FB"/>
    <w:rsid w:val="00067D1E"/>
    <w:rsid w:val="00071988"/>
    <w:rsid w:val="00073CB0"/>
    <w:rsid w:val="00074D33"/>
    <w:rsid w:val="0007700C"/>
    <w:rsid w:val="00081B97"/>
    <w:rsid w:val="00082AA7"/>
    <w:rsid w:val="00082DEF"/>
    <w:rsid w:val="00084267"/>
    <w:rsid w:val="00085311"/>
    <w:rsid w:val="00085A4D"/>
    <w:rsid w:val="00093F79"/>
    <w:rsid w:val="00096B6E"/>
    <w:rsid w:val="00097F99"/>
    <w:rsid w:val="000A1DB8"/>
    <w:rsid w:val="000A20AE"/>
    <w:rsid w:val="000A41BE"/>
    <w:rsid w:val="000A68F2"/>
    <w:rsid w:val="000B035B"/>
    <w:rsid w:val="000B40A0"/>
    <w:rsid w:val="000B59E7"/>
    <w:rsid w:val="000B798A"/>
    <w:rsid w:val="000C03F0"/>
    <w:rsid w:val="000C18FF"/>
    <w:rsid w:val="000C425A"/>
    <w:rsid w:val="000C473D"/>
    <w:rsid w:val="000C4D4A"/>
    <w:rsid w:val="000C5088"/>
    <w:rsid w:val="000C64A9"/>
    <w:rsid w:val="000D1A9F"/>
    <w:rsid w:val="000D1C76"/>
    <w:rsid w:val="000D21CE"/>
    <w:rsid w:val="000D2A46"/>
    <w:rsid w:val="000D3146"/>
    <w:rsid w:val="000D5D98"/>
    <w:rsid w:val="000D6DBF"/>
    <w:rsid w:val="000D7D4F"/>
    <w:rsid w:val="000D7EF6"/>
    <w:rsid w:val="000E17B8"/>
    <w:rsid w:val="000E2482"/>
    <w:rsid w:val="000E2D34"/>
    <w:rsid w:val="000F115B"/>
    <w:rsid w:val="000F1AD8"/>
    <w:rsid w:val="000F3400"/>
    <w:rsid w:val="000F5EF7"/>
    <w:rsid w:val="000F7221"/>
    <w:rsid w:val="001013BF"/>
    <w:rsid w:val="001028B4"/>
    <w:rsid w:val="001046F9"/>
    <w:rsid w:val="00104D6A"/>
    <w:rsid w:val="00105224"/>
    <w:rsid w:val="0011018F"/>
    <w:rsid w:val="001149C9"/>
    <w:rsid w:val="00115F1A"/>
    <w:rsid w:val="001209F3"/>
    <w:rsid w:val="0012480E"/>
    <w:rsid w:val="00125613"/>
    <w:rsid w:val="0012647C"/>
    <w:rsid w:val="00130A06"/>
    <w:rsid w:val="0013179F"/>
    <w:rsid w:val="00131C77"/>
    <w:rsid w:val="001324BE"/>
    <w:rsid w:val="00133FD2"/>
    <w:rsid w:val="00135F87"/>
    <w:rsid w:val="00136AF2"/>
    <w:rsid w:val="00137881"/>
    <w:rsid w:val="0014034F"/>
    <w:rsid w:val="001420DD"/>
    <w:rsid w:val="00146A3E"/>
    <w:rsid w:val="00146FE7"/>
    <w:rsid w:val="00147298"/>
    <w:rsid w:val="00147C13"/>
    <w:rsid w:val="00151121"/>
    <w:rsid w:val="001521AB"/>
    <w:rsid w:val="00152613"/>
    <w:rsid w:val="001545BE"/>
    <w:rsid w:val="001569AD"/>
    <w:rsid w:val="001605D0"/>
    <w:rsid w:val="00161A22"/>
    <w:rsid w:val="0016317C"/>
    <w:rsid w:val="00163599"/>
    <w:rsid w:val="00165192"/>
    <w:rsid w:val="0016561F"/>
    <w:rsid w:val="00166128"/>
    <w:rsid w:val="00167182"/>
    <w:rsid w:val="00170B83"/>
    <w:rsid w:val="00170D96"/>
    <w:rsid w:val="001717ED"/>
    <w:rsid w:val="00172EDD"/>
    <w:rsid w:val="00173867"/>
    <w:rsid w:val="001779BC"/>
    <w:rsid w:val="00180907"/>
    <w:rsid w:val="00180CE7"/>
    <w:rsid w:val="00181966"/>
    <w:rsid w:val="00182027"/>
    <w:rsid w:val="00182395"/>
    <w:rsid w:val="00183942"/>
    <w:rsid w:val="00185F88"/>
    <w:rsid w:val="00190E23"/>
    <w:rsid w:val="00191008"/>
    <w:rsid w:val="00191485"/>
    <w:rsid w:val="0019173E"/>
    <w:rsid w:val="0019212B"/>
    <w:rsid w:val="00192F48"/>
    <w:rsid w:val="00194A46"/>
    <w:rsid w:val="001950E3"/>
    <w:rsid w:val="001975C7"/>
    <w:rsid w:val="00197CD8"/>
    <w:rsid w:val="001A2481"/>
    <w:rsid w:val="001A3401"/>
    <w:rsid w:val="001A5380"/>
    <w:rsid w:val="001A63FE"/>
    <w:rsid w:val="001B1BBA"/>
    <w:rsid w:val="001B23BD"/>
    <w:rsid w:val="001B2FD3"/>
    <w:rsid w:val="001C10CB"/>
    <w:rsid w:val="001C3D37"/>
    <w:rsid w:val="001C525D"/>
    <w:rsid w:val="001C715D"/>
    <w:rsid w:val="001D0CC4"/>
    <w:rsid w:val="001D0D1A"/>
    <w:rsid w:val="001D349E"/>
    <w:rsid w:val="001E0738"/>
    <w:rsid w:val="001E0744"/>
    <w:rsid w:val="001E2FA8"/>
    <w:rsid w:val="001E4285"/>
    <w:rsid w:val="001E68F5"/>
    <w:rsid w:val="001E6BB7"/>
    <w:rsid w:val="001F0677"/>
    <w:rsid w:val="001F083B"/>
    <w:rsid w:val="001F1162"/>
    <w:rsid w:val="001F11C2"/>
    <w:rsid w:val="001F1800"/>
    <w:rsid w:val="001F1E9D"/>
    <w:rsid w:val="001F2479"/>
    <w:rsid w:val="001F5635"/>
    <w:rsid w:val="001F625F"/>
    <w:rsid w:val="001F72B5"/>
    <w:rsid w:val="00200019"/>
    <w:rsid w:val="00201FD5"/>
    <w:rsid w:val="002055EB"/>
    <w:rsid w:val="00210237"/>
    <w:rsid w:val="0021058B"/>
    <w:rsid w:val="00210CC1"/>
    <w:rsid w:val="00212126"/>
    <w:rsid w:val="00213223"/>
    <w:rsid w:val="0021344C"/>
    <w:rsid w:val="00213EAC"/>
    <w:rsid w:val="0021449F"/>
    <w:rsid w:val="002157A8"/>
    <w:rsid w:val="00217251"/>
    <w:rsid w:val="0021779B"/>
    <w:rsid w:val="00220281"/>
    <w:rsid w:val="00221001"/>
    <w:rsid w:val="0022111D"/>
    <w:rsid w:val="0022297D"/>
    <w:rsid w:val="00225513"/>
    <w:rsid w:val="0022758B"/>
    <w:rsid w:val="00227676"/>
    <w:rsid w:val="00241B0C"/>
    <w:rsid w:val="0024751D"/>
    <w:rsid w:val="00251EBD"/>
    <w:rsid w:val="002527DF"/>
    <w:rsid w:val="002545A6"/>
    <w:rsid w:val="00254D9E"/>
    <w:rsid w:val="00255C54"/>
    <w:rsid w:val="002625AB"/>
    <w:rsid w:val="0026294C"/>
    <w:rsid w:val="0026508E"/>
    <w:rsid w:val="00265A25"/>
    <w:rsid w:val="002706AF"/>
    <w:rsid w:val="00275080"/>
    <w:rsid w:val="00275EF1"/>
    <w:rsid w:val="00280731"/>
    <w:rsid w:val="00281183"/>
    <w:rsid w:val="00281338"/>
    <w:rsid w:val="0028425F"/>
    <w:rsid w:val="002847D0"/>
    <w:rsid w:val="00285615"/>
    <w:rsid w:val="00286CA0"/>
    <w:rsid w:val="0028700E"/>
    <w:rsid w:val="00290617"/>
    <w:rsid w:val="00291A2E"/>
    <w:rsid w:val="00292CF6"/>
    <w:rsid w:val="002932A7"/>
    <w:rsid w:val="002932D0"/>
    <w:rsid w:val="00293F6E"/>
    <w:rsid w:val="002943D0"/>
    <w:rsid w:val="002949D0"/>
    <w:rsid w:val="002952A0"/>
    <w:rsid w:val="00297BD2"/>
    <w:rsid w:val="002A1DFA"/>
    <w:rsid w:val="002A3051"/>
    <w:rsid w:val="002B0906"/>
    <w:rsid w:val="002B160A"/>
    <w:rsid w:val="002B23D5"/>
    <w:rsid w:val="002B297C"/>
    <w:rsid w:val="002B2A43"/>
    <w:rsid w:val="002B2B5A"/>
    <w:rsid w:val="002C0BFB"/>
    <w:rsid w:val="002D2A6B"/>
    <w:rsid w:val="002D3472"/>
    <w:rsid w:val="002D4993"/>
    <w:rsid w:val="002D4B57"/>
    <w:rsid w:val="002D4BEE"/>
    <w:rsid w:val="002D5BE2"/>
    <w:rsid w:val="002D67D2"/>
    <w:rsid w:val="002E16B3"/>
    <w:rsid w:val="002E17FB"/>
    <w:rsid w:val="002E4011"/>
    <w:rsid w:val="002F0ACA"/>
    <w:rsid w:val="002F0BB1"/>
    <w:rsid w:val="002F1D9D"/>
    <w:rsid w:val="002F313D"/>
    <w:rsid w:val="002F3F02"/>
    <w:rsid w:val="003003CC"/>
    <w:rsid w:val="003004AB"/>
    <w:rsid w:val="00301110"/>
    <w:rsid w:val="003018F7"/>
    <w:rsid w:val="00302292"/>
    <w:rsid w:val="003022AF"/>
    <w:rsid w:val="003043EE"/>
    <w:rsid w:val="003116A9"/>
    <w:rsid w:val="0031548B"/>
    <w:rsid w:val="00316F67"/>
    <w:rsid w:val="0031723B"/>
    <w:rsid w:val="003173F2"/>
    <w:rsid w:val="0032086F"/>
    <w:rsid w:val="003242AF"/>
    <w:rsid w:val="0032717B"/>
    <w:rsid w:val="003336E2"/>
    <w:rsid w:val="00333CDB"/>
    <w:rsid w:val="00334714"/>
    <w:rsid w:val="00334AC7"/>
    <w:rsid w:val="00334FFC"/>
    <w:rsid w:val="003360A7"/>
    <w:rsid w:val="00340AB5"/>
    <w:rsid w:val="003412E3"/>
    <w:rsid w:val="00341B74"/>
    <w:rsid w:val="00342CF7"/>
    <w:rsid w:val="00342FB6"/>
    <w:rsid w:val="0034486D"/>
    <w:rsid w:val="003452EE"/>
    <w:rsid w:val="00350286"/>
    <w:rsid w:val="00352F98"/>
    <w:rsid w:val="00353458"/>
    <w:rsid w:val="003539A3"/>
    <w:rsid w:val="00354673"/>
    <w:rsid w:val="0035765D"/>
    <w:rsid w:val="0036187A"/>
    <w:rsid w:val="00362642"/>
    <w:rsid w:val="003628DE"/>
    <w:rsid w:val="0036796B"/>
    <w:rsid w:val="00367A0C"/>
    <w:rsid w:val="00367A1D"/>
    <w:rsid w:val="003700D8"/>
    <w:rsid w:val="003700F4"/>
    <w:rsid w:val="00375924"/>
    <w:rsid w:val="00375BD4"/>
    <w:rsid w:val="003775E4"/>
    <w:rsid w:val="00380E30"/>
    <w:rsid w:val="003813BD"/>
    <w:rsid w:val="00391FB2"/>
    <w:rsid w:val="003949F1"/>
    <w:rsid w:val="00396280"/>
    <w:rsid w:val="00397043"/>
    <w:rsid w:val="00397785"/>
    <w:rsid w:val="00397DA0"/>
    <w:rsid w:val="003A02DE"/>
    <w:rsid w:val="003A02EA"/>
    <w:rsid w:val="003A0471"/>
    <w:rsid w:val="003A4F31"/>
    <w:rsid w:val="003B0EF4"/>
    <w:rsid w:val="003B19C7"/>
    <w:rsid w:val="003B1B33"/>
    <w:rsid w:val="003B2963"/>
    <w:rsid w:val="003B2A64"/>
    <w:rsid w:val="003B329E"/>
    <w:rsid w:val="003B44AE"/>
    <w:rsid w:val="003B5FA5"/>
    <w:rsid w:val="003B74F4"/>
    <w:rsid w:val="003B7C3D"/>
    <w:rsid w:val="003C0260"/>
    <w:rsid w:val="003C061A"/>
    <w:rsid w:val="003C19DD"/>
    <w:rsid w:val="003C4212"/>
    <w:rsid w:val="003C6015"/>
    <w:rsid w:val="003C6080"/>
    <w:rsid w:val="003C7021"/>
    <w:rsid w:val="003D66DD"/>
    <w:rsid w:val="003E3A9B"/>
    <w:rsid w:val="003E4082"/>
    <w:rsid w:val="003E46DD"/>
    <w:rsid w:val="003E4A39"/>
    <w:rsid w:val="003E6265"/>
    <w:rsid w:val="003E64C0"/>
    <w:rsid w:val="003E6C8A"/>
    <w:rsid w:val="003F0BED"/>
    <w:rsid w:val="003F3D1B"/>
    <w:rsid w:val="003F62F3"/>
    <w:rsid w:val="003F74A4"/>
    <w:rsid w:val="00400485"/>
    <w:rsid w:val="004005B3"/>
    <w:rsid w:val="00405152"/>
    <w:rsid w:val="004059F2"/>
    <w:rsid w:val="00407476"/>
    <w:rsid w:val="00413BE2"/>
    <w:rsid w:val="00415586"/>
    <w:rsid w:val="004155E6"/>
    <w:rsid w:val="00421651"/>
    <w:rsid w:val="004228AA"/>
    <w:rsid w:val="0042293C"/>
    <w:rsid w:val="00424413"/>
    <w:rsid w:val="00425676"/>
    <w:rsid w:val="00425D1A"/>
    <w:rsid w:val="00426317"/>
    <w:rsid w:val="00431446"/>
    <w:rsid w:val="004325ED"/>
    <w:rsid w:val="004335ED"/>
    <w:rsid w:val="00435D34"/>
    <w:rsid w:val="004362A2"/>
    <w:rsid w:val="00436407"/>
    <w:rsid w:val="004421C2"/>
    <w:rsid w:val="00442D83"/>
    <w:rsid w:val="00444034"/>
    <w:rsid w:val="00445E5F"/>
    <w:rsid w:val="004534FA"/>
    <w:rsid w:val="00454FCC"/>
    <w:rsid w:val="00455469"/>
    <w:rsid w:val="00460EFB"/>
    <w:rsid w:val="00461181"/>
    <w:rsid w:val="00461295"/>
    <w:rsid w:val="004648BB"/>
    <w:rsid w:val="004660F4"/>
    <w:rsid w:val="0046795F"/>
    <w:rsid w:val="00470550"/>
    <w:rsid w:val="00470626"/>
    <w:rsid w:val="004722F3"/>
    <w:rsid w:val="004725D3"/>
    <w:rsid w:val="0047366F"/>
    <w:rsid w:val="00473D72"/>
    <w:rsid w:val="004758C5"/>
    <w:rsid w:val="00477279"/>
    <w:rsid w:val="004775C6"/>
    <w:rsid w:val="00477651"/>
    <w:rsid w:val="00477917"/>
    <w:rsid w:val="00480002"/>
    <w:rsid w:val="00480FFE"/>
    <w:rsid w:val="00482A13"/>
    <w:rsid w:val="00484A9D"/>
    <w:rsid w:val="00485257"/>
    <w:rsid w:val="004852D9"/>
    <w:rsid w:val="00486658"/>
    <w:rsid w:val="00490473"/>
    <w:rsid w:val="0049056F"/>
    <w:rsid w:val="00491543"/>
    <w:rsid w:val="00492CA5"/>
    <w:rsid w:val="00493616"/>
    <w:rsid w:val="004938AD"/>
    <w:rsid w:val="00493BEE"/>
    <w:rsid w:val="00494802"/>
    <w:rsid w:val="00497E34"/>
    <w:rsid w:val="004A0726"/>
    <w:rsid w:val="004A1421"/>
    <w:rsid w:val="004A3E93"/>
    <w:rsid w:val="004A4D79"/>
    <w:rsid w:val="004A6EBD"/>
    <w:rsid w:val="004B156C"/>
    <w:rsid w:val="004B1698"/>
    <w:rsid w:val="004B4347"/>
    <w:rsid w:val="004B4BD2"/>
    <w:rsid w:val="004B4ECC"/>
    <w:rsid w:val="004B56FF"/>
    <w:rsid w:val="004B77C3"/>
    <w:rsid w:val="004B7C13"/>
    <w:rsid w:val="004C2FD8"/>
    <w:rsid w:val="004C3749"/>
    <w:rsid w:val="004D120F"/>
    <w:rsid w:val="004D2AC5"/>
    <w:rsid w:val="004D5524"/>
    <w:rsid w:val="004D6968"/>
    <w:rsid w:val="004D7160"/>
    <w:rsid w:val="004D7EB0"/>
    <w:rsid w:val="004E0823"/>
    <w:rsid w:val="004E3513"/>
    <w:rsid w:val="004E3D5E"/>
    <w:rsid w:val="004E5895"/>
    <w:rsid w:val="004F1DB6"/>
    <w:rsid w:val="004F2F66"/>
    <w:rsid w:val="004F7E72"/>
    <w:rsid w:val="00502376"/>
    <w:rsid w:val="005024EB"/>
    <w:rsid w:val="00502A25"/>
    <w:rsid w:val="00503085"/>
    <w:rsid w:val="00504626"/>
    <w:rsid w:val="005116E0"/>
    <w:rsid w:val="00511C66"/>
    <w:rsid w:val="00512A8C"/>
    <w:rsid w:val="00514BF8"/>
    <w:rsid w:val="005151C1"/>
    <w:rsid w:val="00520946"/>
    <w:rsid w:val="0052470B"/>
    <w:rsid w:val="00526572"/>
    <w:rsid w:val="00531495"/>
    <w:rsid w:val="00532538"/>
    <w:rsid w:val="00535826"/>
    <w:rsid w:val="00536AF6"/>
    <w:rsid w:val="00536E22"/>
    <w:rsid w:val="00537EAA"/>
    <w:rsid w:val="0054098A"/>
    <w:rsid w:val="00544F2A"/>
    <w:rsid w:val="005450F4"/>
    <w:rsid w:val="005471A5"/>
    <w:rsid w:val="0055025A"/>
    <w:rsid w:val="00550E4B"/>
    <w:rsid w:val="005523B0"/>
    <w:rsid w:val="00553F17"/>
    <w:rsid w:val="00554051"/>
    <w:rsid w:val="005545AD"/>
    <w:rsid w:val="00556B92"/>
    <w:rsid w:val="00570392"/>
    <w:rsid w:val="00570702"/>
    <w:rsid w:val="00571F9B"/>
    <w:rsid w:val="00577075"/>
    <w:rsid w:val="00586AB4"/>
    <w:rsid w:val="0059241B"/>
    <w:rsid w:val="00593138"/>
    <w:rsid w:val="005953BC"/>
    <w:rsid w:val="005959B2"/>
    <w:rsid w:val="0059684E"/>
    <w:rsid w:val="00596E77"/>
    <w:rsid w:val="00597208"/>
    <w:rsid w:val="005A0CF0"/>
    <w:rsid w:val="005A0FDF"/>
    <w:rsid w:val="005A1B1E"/>
    <w:rsid w:val="005A1C4F"/>
    <w:rsid w:val="005A22CA"/>
    <w:rsid w:val="005A26FE"/>
    <w:rsid w:val="005A283B"/>
    <w:rsid w:val="005A4B3B"/>
    <w:rsid w:val="005A4BB6"/>
    <w:rsid w:val="005A5113"/>
    <w:rsid w:val="005B1F24"/>
    <w:rsid w:val="005C0338"/>
    <w:rsid w:val="005C359C"/>
    <w:rsid w:val="005C5F43"/>
    <w:rsid w:val="005D14A2"/>
    <w:rsid w:val="005D26E1"/>
    <w:rsid w:val="005D4247"/>
    <w:rsid w:val="005D55CE"/>
    <w:rsid w:val="005E0623"/>
    <w:rsid w:val="005E0C04"/>
    <w:rsid w:val="005E100E"/>
    <w:rsid w:val="005E375D"/>
    <w:rsid w:val="005E4493"/>
    <w:rsid w:val="005E78C9"/>
    <w:rsid w:val="005F2404"/>
    <w:rsid w:val="005F5E80"/>
    <w:rsid w:val="005F7202"/>
    <w:rsid w:val="006001B8"/>
    <w:rsid w:val="00600E4A"/>
    <w:rsid w:val="00602204"/>
    <w:rsid w:val="00602C01"/>
    <w:rsid w:val="0060332E"/>
    <w:rsid w:val="00613C55"/>
    <w:rsid w:val="00615651"/>
    <w:rsid w:val="006171EC"/>
    <w:rsid w:val="00620601"/>
    <w:rsid w:val="0062299A"/>
    <w:rsid w:val="00622B22"/>
    <w:rsid w:val="00622FEE"/>
    <w:rsid w:val="00626FCF"/>
    <w:rsid w:val="0062702A"/>
    <w:rsid w:val="006273BA"/>
    <w:rsid w:val="00627C08"/>
    <w:rsid w:val="006300CB"/>
    <w:rsid w:val="00631320"/>
    <w:rsid w:val="00635860"/>
    <w:rsid w:val="006375CB"/>
    <w:rsid w:val="00640B04"/>
    <w:rsid w:val="006424FA"/>
    <w:rsid w:val="00644E5A"/>
    <w:rsid w:val="00645501"/>
    <w:rsid w:val="00645DAF"/>
    <w:rsid w:val="00647DAE"/>
    <w:rsid w:val="0065482A"/>
    <w:rsid w:val="00655ED6"/>
    <w:rsid w:val="0065744D"/>
    <w:rsid w:val="00660298"/>
    <w:rsid w:val="00660B37"/>
    <w:rsid w:val="006614DF"/>
    <w:rsid w:val="00663FA5"/>
    <w:rsid w:val="0066423D"/>
    <w:rsid w:val="00665667"/>
    <w:rsid w:val="00667240"/>
    <w:rsid w:val="00671AAC"/>
    <w:rsid w:val="006726EC"/>
    <w:rsid w:val="006736AA"/>
    <w:rsid w:val="0067542C"/>
    <w:rsid w:val="00676BA1"/>
    <w:rsid w:val="0067763D"/>
    <w:rsid w:val="00681537"/>
    <w:rsid w:val="00683A20"/>
    <w:rsid w:val="00685902"/>
    <w:rsid w:val="006862F3"/>
    <w:rsid w:val="006904F2"/>
    <w:rsid w:val="00690AF8"/>
    <w:rsid w:val="00690BAC"/>
    <w:rsid w:val="00690DC1"/>
    <w:rsid w:val="00695330"/>
    <w:rsid w:val="0069550B"/>
    <w:rsid w:val="006969A4"/>
    <w:rsid w:val="006A0F79"/>
    <w:rsid w:val="006A2169"/>
    <w:rsid w:val="006A230E"/>
    <w:rsid w:val="006A26D3"/>
    <w:rsid w:val="006A39CB"/>
    <w:rsid w:val="006A3A96"/>
    <w:rsid w:val="006A3C2D"/>
    <w:rsid w:val="006A3D37"/>
    <w:rsid w:val="006A44ED"/>
    <w:rsid w:val="006A4595"/>
    <w:rsid w:val="006A7AC4"/>
    <w:rsid w:val="006B04AD"/>
    <w:rsid w:val="006B0A56"/>
    <w:rsid w:val="006B223D"/>
    <w:rsid w:val="006B2254"/>
    <w:rsid w:val="006B3073"/>
    <w:rsid w:val="006B38CA"/>
    <w:rsid w:val="006B3A2D"/>
    <w:rsid w:val="006B564A"/>
    <w:rsid w:val="006C32F7"/>
    <w:rsid w:val="006C367A"/>
    <w:rsid w:val="006C7D89"/>
    <w:rsid w:val="006D0CCE"/>
    <w:rsid w:val="006D1BB1"/>
    <w:rsid w:val="006D3E88"/>
    <w:rsid w:val="006E17ED"/>
    <w:rsid w:val="006E34D3"/>
    <w:rsid w:val="006E40EC"/>
    <w:rsid w:val="006E42FA"/>
    <w:rsid w:val="006E583D"/>
    <w:rsid w:val="006E710C"/>
    <w:rsid w:val="006E7903"/>
    <w:rsid w:val="006F04CE"/>
    <w:rsid w:val="006F0780"/>
    <w:rsid w:val="006F1AF5"/>
    <w:rsid w:val="006F67CB"/>
    <w:rsid w:val="00701EB3"/>
    <w:rsid w:val="00702339"/>
    <w:rsid w:val="0070272B"/>
    <w:rsid w:val="007035F1"/>
    <w:rsid w:val="00704138"/>
    <w:rsid w:val="007044C2"/>
    <w:rsid w:val="0070483E"/>
    <w:rsid w:val="0070615C"/>
    <w:rsid w:val="007062CF"/>
    <w:rsid w:val="007111DC"/>
    <w:rsid w:val="00711907"/>
    <w:rsid w:val="00712449"/>
    <w:rsid w:val="00716CCB"/>
    <w:rsid w:val="0072411C"/>
    <w:rsid w:val="00725A9F"/>
    <w:rsid w:val="007359A0"/>
    <w:rsid w:val="007438E5"/>
    <w:rsid w:val="00744FE7"/>
    <w:rsid w:val="00746609"/>
    <w:rsid w:val="007478EB"/>
    <w:rsid w:val="00747C55"/>
    <w:rsid w:val="00751057"/>
    <w:rsid w:val="0075218F"/>
    <w:rsid w:val="007551CE"/>
    <w:rsid w:val="00760A5A"/>
    <w:rsid w:val="00761FB1"/>
    <w:rsid w:val="00763B0A"/>
    <w:rsid w:val="00765C0D"/>
    <w:rsid w:val="00774CAF"/>
    <w:rsid w:val="00775C32"/>
    <w:rsid w:val="00777809"/>
    <w:rsid w:val="00780887"/>
    <w:rsid w:val="00782A66"/>
    <w:rsid w:val="00784084"/>
    <w:rsid w:val="00784DF6"/>
    <w:rsid w:val="0078670B"/>
    <w:rsid w:val="0079187B"/>
    <w:rsid w:val="00792A2C"/>
    <w:rsid w:val="0079367A"/>
    <w:rsid w:val="00793BF1"/>
    <w:rsid w:val="00794B62"/>
    <w:rsid w:val="00794BC1"/>
    <w:rsid w:val="007A06EC"/>
    <w:rsid w:val="007A1967"/>
    <w:rsid w:val="007A24E6"/>
    <w:rsid w:val="007A3E23"/>
    <w:rsid w:val="007A426C"/>
    <w:rsid w:val="007A5707"/>
    <w:rsid w:val="007A76D3"/>
    <w:rsid w:val="007B033B"/>
    <w:rsid w:val="007B1281"/>
    <w:rsid w:val="007B12F6"/>
    <w:rsid w:val="007B2512"/>
    <w:rsid w:val="007B4EF9"/>
    <w:rsid w:val="007B6797"/>
    <w:rsid w:val="007B6F76"/>
    <w:rsid w:val="007B71FE"/>
    <w:rsid w:val="007B7ACE"/>
    <w:rsid w:val="007C1605"/>
    <w:rsid w:val="007C1AE6"/>
    <w:rsid w:val="007C3877"/>
    <w:rsid w:val="007C3D5F"/>
    <w:rsid w:val="007C3F06"/>
    <w:rsid w:val="007D03AD"/>
    <w:rsid w:val="007D2556"/>
    <w:rsid w:val="007D2655"/>
    <w:rsid w:val="007D434E"/>
    <w:rsid w:val="007D4486"/>
    <w:rsid w:val="007D74B4"/>
    <w:rsid w:val="007D7C25"/>
    <w:rsid w:val="007E0F95"/>
    <w:rsid w:val="007E293D"/>
    <w:rsid w:val="007E37BF"/>
    <w:rsid w:val="007E37F9"/>
    <w:rsid w:val="007E4333"/>
    <w:rsid w:val="007F01EE"/>
    <w:rsid w:val="007F19B2"/>
    <w:rsid w:val="007F6A49"/>
    <w:rsid w:val="007F789A"/>
    <w:rsid w:val="00804639"/>
    <w:rsid w:val="008058AB"/>
    <w:rsid w:val="00806758"/>
    <w:rsid w:val="00806E81"/>
    <w:rsid w:val="0081018E"/>
    <w:rsid w:val="008109FD"/>
    <w:rsid w:val="00812827"/>
    <w:rsid w:val="00812CE0"/>
    <w:rsid w:val="00814F7A"/>
    <w:rsid w:val="00815707"/>
    <w:rsid w:val="00816272"/>
    <w:rsid w:val="00816BF0"/>
    <w:rsid w:val="008215EA"/>
    <w:rsid w:val="00821B01"/>
    <w:rsid w:val="00824A28"/>
    <w:rsid w:val="008306F9"/>
    <w:rsid w:val="008326F3"/>
    <w:rsid w:val="008338B9"/>
    <w:rsid w:val="00837323"/>
    <w:rsid w:val="00837BBE"/>
    <w:rsid w:val="0084109E"/>
    <w:rsid w:val="008413F1"/>
    <w:rsid w:val="00843E8B"/>
    <w:rsid w:val="0084442C"/>
    <w:rsid w:val="00846047"/>
    <w:rsid w:val="008548CA"/>
    <w:rsid w:val="00857356"/>
    <w:rsid w:val="00860DB6"/>
    <w:rsid w:val="0086474D"/>
    <w:rsid w:val="0086614D"/>
    <w:rsid w:val="00866730"/>
    <w:rsid w:val="00866829"/>
    <w:rsid w:val="00867DC9"/>
    <w:rsid w:val="008717E8"/>
    <w:rsid w:val="00872041"/>
    <w:rsid w:val="008736D3"/>
    <w:rsid w:val="00874228"/>
    <w:rsid w:val="00874301"/>
    <w:rsid w:val="00874F8C"/>
    <w:rsid w:val="00875435"/>
    <w:rsid w:val="00875ED7"/>
    <w:rsid w:val="00877839"/>
    <w:rsid w:val="00880EA3"/>
    <w:rsid w:val="0088569A"/>
    <w:rsid w:val="00886D5B"/>
    <w:rsid w:val="00893176"/>
    <w:rsid w:val="008931BA"/>
    <w:rsid w:val="00893A53"/>
    <w:rsid w:val="00893C2D"/>
    <w:rsid w:val="00893FB2"/>
    <w:rsid w:val="008A01AE"/>
    <w:rsid w:val="008A5151"/>
    <w:rsid w:val="008B09CF"/>
    <w:rsid w:val="008B1B2E"/>
    <w:rsid w:val="008B2082"/>
    <w:rsid w:val="008B2116"/>
    <w:rsid w:val="008B215F"/>
    <w:rsid w:val="008B5033"/>
    <w:rsid w:val="008B739A"/>
    <w:rsid w:val="008B7E0A"/>
    <w:rsid w:val="008C0244"/>
    <w:rsid w:val="008C0E12"/>
    <w:rsid w:val="008C196F"/>
    <w:rsid w:val="008C1AC4"/>
    <w:rsid w:val="008C2F17"/>
    <w:rsid w:val="008C4E18"/>
    <w:rsid w:val="008C7AEA"/>
    <w:rsid w:val="008D0C17"/>
    <w:rsid w:val="008D1540"/>
    <w:rsid w:val="008D2681"/>
    <w:rsid w:val="008D5E8F"/>
    <w:rsid w:val="008D601A"/>
    <w:rsid w:val="008E039C"/>
    <w:rsid w:val="008E0B46"/>
    <w:rsid w:val="008E0BB8"/>
    <w:rsid w:val="008E2EA6"/>
    <w:rsid w:val="008E5EAF"/>
    <w:rsid w:val="008E6B23"/>
    <w:rsid w:val="008E7F4F"/>
    <w:rsid w:val="008F0AA7"/>
    <w:rsid w:val="008F12A4"/>
    <w:rsid w:val="008F18F4"/>
    <w:rsid w:val="008F2CCC"/>
    <w:rsid w:val="008F3F0B"/>
    <w:rsid w:val="008F4025"/>
    <w:rsid w:val="008F6BE9"/>
    <w:rsid w:val="008F77FF"/>
    <w:rsid w:val="0090045A"/>
    <w:rsid w:val="00901939"/>
    <w:rsid w:val="00904BCC"/>
    <w:rsid w:val="00904BFE"/>
    <w:rsid w:val="00905660"/>
    <w:rsid w:val="009065BA"/>
    <w:rsid w:val="00906D73"/>
    <w:rsid w:val="00906F26"/>
    <w:rsid w:val="0090750D"/>
    <w:rsid w:val="009229C1"/>
    <w:rsid w:val="0092347B"/>
    <w:rsid w:val="009247A3"/>
    <w:rsid w:val="00925873"/>
    <w:rsid w:val="00926619"/>
    <w:rsid w:val="0092774A"/>
    <w:rsid w:val="00927F82"/>
    <w:rsid w:val="00931EA8"/>
    <w:rsid w:val="00935E70"/>
    <w:rsid w:val="00937A1C"/>
    <w:rsid w:val="0094464A"/>
    <w:rsid w:val="00946937"/>
    <w:rsid w:val="00946F7F"/>
    <w:rsid w:val="0094773B"/>
    <w:rsid w:val="00951496"/>
    <w:rsid w:val="0095275E"/>
    <w:rsid w:val="00955103"/>
    <w:rsid w:val="009556D3"/>
    <w:rsid w:val="00956325"/>
    <w:rsid w:val="009563B9"/>
    <w:rsid w:val="009608A9"/>
    <w:rsid w:val="00961080"/>
    <w:rsid w:val="00961DC2"/>
    <w:rsid w:val="00961DF2"/>
    <w:rsid w:val="00963485"/>
    <w:rsid w:val="00963F1C"/>
    <w:rsid w:val="00965AC9"/>
    <w:rsid w:val="00970F76"/>
    <w:rsid w:val="0097198E"/>
    <w:rsid w:val="0097213F"/>
    <w:rsid w:val="0097578F"/>
    <w:rsid w:val="009775DF"/>
    <w:rsid w:val="009807CA"/>
    <w:rsid w:val="00980848"/>
    <w:rsid w:val="00981C71"/>
    <w:rsid w:val="009829E7"/>
    <w:rsid w:val="00986D62"/>
    <w:rsid w:val="00987602"/>
    <w:rsid w:val="009936F8"/>
    <w:rsid w:val="009953C1"/>
    <w:rsid w:val="00996A4B"/>
    <w:rsid w:val="009A28F4"/>
    <w:rsid w:val="009A35EB"/>
    <w:rsid w:val="009A3D75"/>
    <w:rsid w:val="009A5E9A"/>
    <w:rsid w:val="009A6270"/>
    <w:rsid w:val="009B4675"/>
    <w:rsid w:val="009B4980"/>
    <w:rsid w:val="009B514D"/>
    <w:rsid w:val="009B54A4"/>
    <w:rsid w:val="009B7110"/>
    <w:rsid w:val="009B7768"/>
    <w:rsid w:val="009C6130"/>
    <w:rsid w:val="009C62DE"/>
    <w:rsid w:val="009C64F6"/>
    <w:rsid w:val="009D067E"/>
    <w:rsid w:val="009D27FD"/>
    <w:rsid w:val="009D29F6"/>
    <w:rsid w:val="009D3A98"/>
    <w:rsid w:val="009D7CBD"/>
    <w:rsid w:val="009E1D5A"/>
    <w:rsid w:val="009E25F8"/>
    <w:rsid w:val="009E6C7C"/>
    <w:rsid w:val="009E7C36"/>
    <w:rsid w:val="009F17B6"/>
    <w:rsid w:val="009F22E8"/>
    <w:rsid w:val="009F27A7"/>
    <w:rsid w:val="009F3E94"/>
    <w:rsid w:val="009F49C1"/>
    <w:rsid w:val="009F6020"/>
    <w:rsid w:val="009F6787"/>
    <w:rsid w:val="009F6E1F"/>
    <w:rsid w:val="009F777C"/>
    <w:rsid w:val="00A01216"/>
    <w:rsid w:val="00A03268"/>
    <w:rsid w:val="00A03418"/>
    <w:rsid w:val="00A03FA4"/>
    <w:rsid w:val="00A04710"/>
    <w:rsid w:val="00A10EA7"/>
    <w:rsid w:val="00A12984"/>
    <w:rsid w:val="00A12C06"/>
    <w:rsid w:val="00A173CF"/>
    <w:rsid w:val="00A22988"/>
    <w:rsid w:val="00A2700A"/>
    <w:rsid w:val="00A2726C"/>
    <w:rsid w:val="00A2760A"/>
    <w:rsid w:val="00A31587"/>
    <w:rsid w:val="00A327F1"/>
    <w:rsid w:val="00A40D70"/>
    <w:rsid w:val="00A41C5D"/>
    <w:rsid w:val="00A42546"/>
    <w:rsid w:val="00A43C24"/>
    <w:rsid w:val="00A4479E"/>
    <w:rsid w:val="00A44F1A"/>
    <w:rsid w:val="00A455E8"/>
    <w:rsid w:val="00A45D3B"/>
    <w:rsid w:val="00A50E50"/>
    <w:rsid w:val="00A53A8B"/>
    <w:rsid w:val="00A54550"/>
    <w:rsid w:val="00A55B9A"/>
    <w:rsid w:val="00A574F0"/>
    <w:rsid w:val="00A60B34"/>
    <w:rsid w:val="00A613C5"/>
    <w:rsid w:val="00A7176E"/>
    <w:rsid w:val="00A72C97"/>
    <w:rsid w:val="00A73D88"/>
    <w:rsid w:val="00A7798F"/>
    <w:rsid w:val="00A80ECA"/>
    <w:rsid w:val="00A82FCC"/>
    <w:rsid w:val="00A84E06"/>
    <w:rsid w:val="00A84E85"/>
    <w:rsid w:val="00A856E1"/>
    <w:rsid w:val="00A9043A"/>
    <w:rsid w:val="00A946D0"/>
    <w:rsid w:val="00A95DC0"/>
    <w:rsid w:val="00A96539"/>
    <w:rsid w:val="00AA05F6"/>
    <w:rsid w:val="00AA4B27"/>
    <w:rsid w:val="00AA69DA"/>
    <w:rsid w:val="00AA6BDA"/>
    <w:rsid w:val="00AA75E6"/>
    <w:rsid w:val="00AA7D46"/>
    <w:rsid w:val="00AA7FC8"/>
    <w:rsid w:val="00AB109F"/>
    <w:rsid w:val="00AB1A96"/>
    <w:rsid w:val="00AB2D20"/>
    <w:rsid w:val="00AB4C33"/>
    <w:rsid w:val="00AB620C"/>
    <w:rsid w:val="00AB787F"/>
    <w:rsid w:val="00AC233A"/>
    <w:rsid w:val="00AC2947"/>
    <w:rsid w:val="00AC39D6"/>
    <w:rsid w:val="00AC4CF0"/>
    <w:rsid w:val="00AC68F1"/>
    <w:rsid w:val="00AC7E7B"/>
    <w:rsid w:val="00AD13DE"/>
    <w:rsid w:val="00AD160D"/>
    <w:rsid w:val="00AD5412"/>
    <w:rsid w:val="00AD6821"/>
    <w:rsid w:val="00AD693E"/>
    <w:rsid w:val="00AD6F65"/>
    <w:rsid w:val="00AD7403"/>
    <w:rsid w:val="00AD79E5"/>
    <w:rsid w:val="00AE182B"/>
    <w:rsid w:val="00AE3DF7"/>
    <w:rsid w:val="00AF028E"/>
    <w:rsid w:val="00AF1DC8"/>
    <w:rsid w:val="00AF289F"/>
    <w:rsid w:val="00AF2B4A"/>
    <w:rsid w:val="00AF480D"/>
    <w:rsid w:val="00AF5155"/>
    <w:rsid w:val="00AF582C"/>
    <w:rsid w:val="00AF6E06"/>
    <w:rsid w:val="00AF7DCE"/>
    <w:rsid w:val="00B06A06"/>
    <w:rsid w:val="00B07C5B"/>
    <w:rsid w:val="00B10847"/>
    <w:rsid w:val="00B1088F"/>
    <w:rsid w:val="00B20878"/>
    <w:rsid w:val="00B2319C"/>
    <w:rsid w:val="00B24183"/>
    <w:rsid w:val="00B247CA"/>
    <w:rsid w:val="00B25C50"/>
    <w:rsid w:val="00B32048"/>
    <w:rsid w:val="00B328FC"/>
    <w:rsid w:val="00B406A7"/>
    <w:rsid w:val="00B426CD"/>
    <w:rsid w:val="00B4341C"/>
    <w:rsid w:val="00B435E6"/>
    <w:rsid w:val="00B43661"/>
    <w:rsid w:val="00B4687A"/>
    <w:rsid w:val="00B51434"/>
    <w:rsid w:val="00B537C2"/>
    <w:rsid w:val="00B53CE3"/>
    <w:rsid w:val="00B5595E"/>
    <w:rsid w:val="00B56A9A"/>
    <w:rsid w:val="00B57AC2"/>
    <w:rsid w:val="00B63FED"/>
    <w:rsid w:val="00B6783F"/>
    <w:rsid w:val="00B7266A"/>
    <w:rsid w:val="00B77F00"/>
    <w:rsid w:val="00B81911"/>
    <w:rsid w:val="00B81E01"/>
    <w:rsid w:val="00B82175"/>
    <w:rsid w:val="00B8348B"/>
    <w:rsid w:val="00B8413C"/>
    <w:rsid w:val="00B912FC"/>
    <w:rsid w:val="00B91620"/>
    <w:rsid w:val="00B91986"/>
    <w:rsid w:val="00B92ABE"/>
    <w:rsid w:val="00B93861"/>
    <w:rsid w:val="00B94B6C"/>
    <w:rsid w:val="00BA0C68"/>
    <w:rsid w:val="00BA4991"/>
    <w:rsid w:val="00BA596E"/>
    <w:rsid w:val="00BA5E6A"/>
    <w:rsid w:val="00BB30EE"/>
    <w:rsid w:val="00BB362C"/>
    <w:rsid w:val="00BB3ADD"/>
    <w:rsid w:val="00BB4D38"/>
    <w:rsid w:val="00BB7A3A"/>
    <w:rsid w:val="00BC3923"/>
    <w:rsid w:val="00BC4C86"/>
    <w:rsid w:val="00BC5A6D"/>
    <w:rsid w:val="00BC7CBD"/>
    <w:rsid w:val="00BD0AAD"/>
    <w:rsid w:val="00BD1CFD"/>
    <w:rsid w:val="00BD4F9F"/>
    <w:rsid w:val="00BD61B1"/>
    <w:rsid w:val="00BE36DC"/>
    <w:rsid w:val="00BE6E38"/>
    <w:rsid w:val="00BE741D"/>
    <w:rsid w:val="00BF0674"/>
    <w:rsid w:val="00BF1210"/>
    <w:rsid w:val="00BF1B9C"/>
    <w:rsid w:val="00BF4CF2"/>
    <w:rsid w:val="00C016E4"/>
    <w:rsid w:val="00C02484"/>
    <w:rsid w:val="00C035E2"/>
    <w:rsid w:val="00C044C5"/>
    <w:rsid w:val="00C04F52"/>
    <w:rsid w:val="00C06D01"/>
    <w:rsid w:val="00C120D5"/>
    <w:rsid w:val="00C13033"/>
    <w:rsid w:val="00C133FB"/>
    <w:rsid w:val="00C176BD"/>
    <w:rsid w:val="00C20A15"/>
    <w:rsid w:val="00C222CB"/>
    <w:rsid w:val="00C24614"/>
    <w:rsid w:val="00C26017"/>
    <w:rsid w:val="00C26252"/>
    <w:rsid w:val="00C33364"/>
    <w:rsid w:val="00C34DDC"/>
    <w:rsid w:val="00C35F36"/>
    <w:rsid w:val="00C36431"/>
    <w:rsid w:val="00C36F94"/>
    <w:rsid w:val="00C4600A"/>
    <w:rsid w:val="00C51F42"/>
    <w:rsid w:val="00C61179"/>
    <w:rsid w:val="00C63BB4"/>
    <w:rsid w:val="00C640BC"/>
    <w:rsid w:val="00C65A00"/>
    <w:rsid w:val="00C65E0E"/>
    <w:rsid w:val="00C66488"/>
    <w:rsid w:val="00C66795"/>
    <w:rsid w:val="00C72558"/>
    <w:rsid w:val="00C73E56"/>
    <w:rsid w:val="00C76209"/>
    <w:rsid w:val="00C82B2E"/>
    <w:rsid w:val="00C833EE"/>
    <w:rsid w:val="00C85B3D"/>
    <w:rsid w:val="00C85E9B"/>
    <w:rsid w:val="00C869CE"/>
    <w:rsid w:val="00C86D2F"/>
    <w:rsid w:val="00C870A2"/>
    <w:rsid w:val="00C878C6"/>
    <w:rsid w:val="00C94889"/>
    <w:rsid w:val="00CA0081"/>
    <w:rsid w:val="00CA4272"/>
    <w:rsid w:val="00CA4A74"/>
    <w:rsid w:val="00CA732F"/>
    <w:rsid w:val="00CB0570"/>
    <w:rsid w:val="00CB6C04"/>
    <w:rsid w:val="00CC0BB0"/>
    <w:rsid w:val="00CC321C"/>
    <w:rsid w:val="00CC35FB"/>
    <w:rsid w:val="00CC77DA"/>
    <w:rsid w:val="00CD0280"/>
    <w:rsid w:val="00CD2454"/>
    <w:rsid w:val="00CD4F37"/>
    <w:rsid w:val="00CD64B0"/>
    <w:rsid w:val="00CD7015"/>
    <w:rsid w:val="00CE04C5"/>
    <w:rsid w:val="00CE0646"/>
    <w:rsid w:val="00CE3B22"/>
    <w:rsid w:val="00CE506C"/>
    <w:rsid w:val="00CE6560"/>
    <w:rsid w:val="00CE72DA"/>
    <w:rsid w:val="00CE73B4"/>
    <w:rsid w:val="00CF09B8"/>
    <w:rsid w:val="00CF2F79"/>
    <w:rsid w:val="00CF4261"/>
    <w:rsid w:val="00CF61A9"/>
    <w:rsid w:val="00D00DE3"/>
    <w:rsid w:val="00D0103B"/>
    <w:rsid w:val="00D01FDC"/>
    <w:rsid w:val="00D02215"/>
    <w:rsid w:val="00D02727"/>
    <w:rsid w:val="00D04AB8"/>
    <w:rsid w:val="00D05E2C"/>
    <w:rsid w:val="00D0654C"/>
    <w:rsid w:val="00D06735"/>
    <w:rsid w:val="00D07141"/>
    <w:rsid w:val="00D07509"/>
    <w:rsid w:val="00D109A6"/>
    <w:rsid w:val="00D1106C"/>
    <w:rsid w:val="00D12083"/>
    <w:rsid w:val="00D153B3"/>
    <w:rsid w:val="00D159E3"/>
    <w:rsid w:val="00D16654"/>
    <w:rsid w:val="00D20CF9"/>
    <w:rsid w:val="00D21A61"/>
    <w:rsid w:val="00D23818"/>
    <w:rsid w:val="00D23B25"/>
    <w:rsid w:val="00D2677D"/>
    <w:rsid w:val="00D3115A"/>
    <w:rsid w:val="00D315A8"/>
    <w:rsid w:val="00D3275F"/>
    <w:rsid w:val="00D32EEE"/>
    <w:rsid w:val="00D33EC4"/>
    <w:rsid w:val="00D36097"/>
    <w:rsid w:val="00D3652A"/>
    <w:rsid w:val="00D36FE2"/>
    <w:rsid w:val="00D37EA8"/>
    <w:rsid w:val="00D40E89"/>
    <w:rsid w:val="00D42347"/>
    <w:rsid w:val="00D42809"/>
    <w:rsid w:val="00D438D3"/>
    <w:rsid w:val="00D449B8"/>
    <w:rsid w:val="00D47A83"/>
    <w:rsid w:val="00D50893"/>
    <w:rsid w:val="00D51AA4"/>
    <w:rsid w:val="00D51BD4"/>
    <w:rsid w:val="00D544F9"/>
    <w:rsid w:val="00D54EC9"/>
    <w:rsid w:val="00D56F33"/>
    <w:rsid w:val="00D65855"/>
    <w:rsid w:val="00D66DEC"/>
    <w:rsid w:val="00D7103F"/>
    <w:rsid w:val="00D728B3"/>
    <w:rsid w:val="00D728E4"/>
    <w:rsid w:val="00D74370"/>
    <w:rsid w:val="00D765FF"/>
    <w:rsid w:val="00D766A9"/>
    <w:rsid w:val="00D76A85"/>
    <w:rsid w:val="00D77D40"/>
    <w:rsid w:val="00D80A65"/>
    <w:rsid w:val="00D8108B"/>
    <w:rsid w:val="00D81A3C"/>
    <w:rsid w:val="00D83067"/>
    <w:rsid w:val="00D8344C"/>
    <w:rsid w:val="00D850AF"/>
    <w:rsid w:val="00D85A58"/>
    <w:rsid w:val="00D86970"/>
    <w:rsid w:val="00D872FC"/>
    <w:rsid w:val="00D87396"/>
    <w:rsid w:val="00D93149"/>
    <w:rsid w:val="00D952F7"/>
    <w:rsid w:val="00D95500"/>
    <w:rsid w:val="00D9727A"/>
    <w:rsid w:val="00DA0F42"/>
    <w:rsid w:val="00DA1873"/>
    <w:rsid w:val="00DA4C61"/>
    <w:rsid w:val="00DB0F80"/>
    <w:rsid w:val="00DB2517"/>
    <w:rsid w:val="00DB7874"/>
    <w:rsid w:val="00DB7A9F"/>
    <w:rsid w:val="00DC286E"/>
    <w:rsid w:val="00DC3054"/>
    <w:rsid w:val="00DC6040"/>
    <w:rsid w:val="00DC7195"/>
    <w:rsid w:val="00DC7545"/>
    <w:rsid w:val="00DD0497"/>
    <w:rsid w:val="00DD403A"/>
    <w:rsid w:val="00DD4181"/>
    <w:rsid w:val="00DD5231"/>
    <w:rsid w:val="00DD6626"/>
    <w:rsid w:val="00DE1A8D"/>
    <w:rsid w:val="00DE1DC0"/>
    <w:rsid w:val="00DE6819"/>
    <w:rsid w:val="00DE7649"/>
    <w:rsid w:val="00DF016A"/>
    <w:rsid w:val="00DF1E37"/>
    <w:rsid w:val="00DF3ACA"/>
    <w:rsid w:val="00DF4F0F"/>
    <w:rsid w:val="00DF71AD"/>
    <w:rsid w:val="00E008FD"/>
    <w:rsid w:val="00E01303"/>
    <w:rsid w:val="00E038A5"/>
    <w:rsid w:val="00E07F04"/>
    <w:rsid w:val="00E135D3"/>
    <w:rsid w:val="00E13868"/>
    <w:rsid w:val="00E21343"/>
    <w:rsid w:val="00E21639"/>
    <w:rsid w:val="00E228CF"/>
    <w:rsid w:val="00E229A1"/>
    <w:rsid w:val="00E22C25"/>
    <w:rsid w:val="00E23CF0"/>
    <w:rsid w:val="00E24259"/>
    <w:rsid w:val="00E25E1E"/>
    <w:rsid w:val="00E25F23"/>
    <w:rsid w:val="00E26A11"/>
    <w:rsid w:val="00E3021F"/>
    <w:rsid w:val="00E32FCB"/>
    <w:rsid w:val="00E33134"/>
    <w:rsid w:val="00E33BFF"/>
    <w:rsid w:val="00E3531B"/>
    <w:rsid w:val="00E35F51"/>
    <w:rsid w:val="00E36D07"/>
    <w:rsid w:val="00E419C6"/>
    <w:rsid w:val="00E45442"/>
    <w:rsid w:val="00E50365"/>
    <w:rsid w:val="00E51C4B"/>
    <w:rsid w:val="00E53CD7"/>
    <w:rsid w:val="00E5461F"/>
    <w:rsid w:val="00E54A63"/>
    <w:rsid w:val="00E55614"/>
    <w:rsid w:val="00E61AEB"/>
    <w:rsid w:val="00E627A4"/>
    <w:rsid w:val="00E62C89"/>
    <w:rsid w:val="00E63A21"/>
    <w:rsid w:val="00E643A7"/>
    <w:rsid w:val="00E64BE3"/>
    <w:rsid w:val="00E64FB0"/>
    <w:rsid w:val="00E66F1A"/>
    <w:rsid w:val="00E72684"/>
    <w:rsid w:val="00E72E86"/>
    <w:rsid w:val="00E73644"/>
    <w:rsid w:val="00E73DFC"/>
    <w:rsid w:val="00E759D0"/>
    <w:rsid w:val="00E77C31"/>
    <w:rsid w:val="00E80A9A"/>
    <w:rsid w:val="00E81E32"/>
    <w:rsid w:val="00E824A9"/>
    <w:rsid w:val="00E83C97"/>
    <w:rsid w:val="00E85D0C"/>
    <w:rsid w:val="00E86A66"/>
    <w:rsid w:val="00E938FA"/>
    <w:rsid w:val="00E94F99"/>
    <w:rsid w:val="00E96B6D"/>
    <w:rsid w:val="00EA3A86"/>
    <w:rsid w:val="00EA45AC"/>
    <w:rsid w:val="00EA4DCF"/>
    <w:rsid w:val="00EA5440"/>
    <w:rsid w:val="00EA5F0D"/>
    <w:rsid w:val="00EB4C05"/>
    <w:rsid w:val="00EB4E3B"/>
    <w:rsid w:val="00EB5E79"/>
    <w:rsid w:val="00EB5EC9"/>
    <w:rsid w:val="00EB6073"/>
    <w:rsid w:val="00EB634E"/>
    <w:rsid w:val="00EC5CBD"/>
    <w:rsid w:val="00EC757F"/>
    <w:rsid w:val="00ED0017"/>
    <w:rsid w:val="00ED09DD"/>
    <w:rsid w:val="00ED1ED4"/>
    <w:rsid w:val="00ED3BB9"/>
    <w:rsid w:val="00ED490A"/>
    <w:rsid w:val="00ED5D70"/>
    <w:rsid w:val="00ED5DBB"/>
    <w:rsid w:val="00ED6122"/>
    <w:rsid w:val="00ED6D0B"/>
    <w:rsid w:val="00EE682A"/>
    <w:rsid w:val="00EF04E8"/>
    <w:rsid w:val="00EF1034"/>
    <w:rsid w:val="00EF1977"/>
    <w:rsid w:val="00EF30FF"/>
    <w:rsid w:val="00EF3E25"/>
    <w:rsid w:val="00F01D20"/>
    <w:rsid w:val="00F0277A"/>
    <w:rsid w:val="00F0449C"/>
    <w:rsid w:val="00F0490B"/>
    <w:rsid w:val="00F06491"/>
    <w:rsid w:val="00F067F4"/>
    <w:rsid w:val="00F07A21"/>
    <w:rsid w:val="00F07EE8"/>
    <w:rsid w:val="00F10CA6"/>
    <w:rsid w:val="00F1304A"/>
    <w:rsid w:val="00F13F3F"/>
    <w:rsid w:val="00F14C43"/>
    <w:rsid w:val="00F170B1"/>
    <w:rsid w:val="00F171F1"/>
    <w:rsid w:val="00F17230"/>
    <w:rsid w:val="00F218F5"/>
    <w:rsid w:val="00F22BC5"/>
    <w:rsid w:val="00F22E1A"/>
    <w:rsid w:val="00F23B8D"/>
    <w:rsid w:val="00F266DF"/>
    <w:rsid w:val="00F27CBF"/>
    <w:rsid w:val="00F30164"/>
    <w:rsid w:val="00F329B4"/>
    <w:rsid w:val="00F329EC"/>
    <w:rsid w:val="00F33CBA"/>
    <w:rsid w:val="00F34E81"/>
    <w:rsid w:val="00F3534E"/>
    <w:rsid w:val="00F364AE"/>
    <w:rsid w:val="00F37389"/>
    <w:rsid w:val="00F40B8B"/>
    <w:rsid w:val="00F4180D"/>
    <w:rsid w:val="00F4388C"/>
    <w:rsid w:val="00F442CF"/>
    <w:rsid w:val="00F47657"/>
    <w:rsid w:val="00F477E3"/>
    <w:rsid w:val="00F47A17"/>
    <w:rsid w:val="00F507E2"/>
    <w:rsid w:val="00F51255"/>
    <w:rsid w:val="00F53A76"/>
    <w:rsid w:val="00F55100"/>
    <w:rsid w:val="00F55C32"/>
    <w:rsid w:val="00F567D1"/>
    <w:rsid w:val="00F6093F"/>
    <w:rsid w:val="00F610E4"/>
    <w:rsid w:val="00F62354"/>
    <w:rsid w:val="00F6266E"/>
    <w:rsid w:val="00F63D7E"/>
    <w:rsid w:val="00F671BF"/>
    <w:rsid w:val="00F6762A"/>
    <w:rsid w:val="00F70CE2"/>
    <w:rsid w:val="00F70F59"/>
    <w:rsid w:val="00F71355"/>
    <w:rsid w:val="00F71D99"/>
    <w:rsid w:val="00F757A3"/>
    <w:rsid w:val="00F81CAB"/>
    <w:rsid w:val="00F839A8"/>
    <w:rsid w:val="00F85C3C"/>
    <w:rsid w:val="00F867DD"/>
    <w:rsid w:val="00F91FB9"/>
    <w:rsid w:val="00F9240B"/>
    <w:rsid w:val="00F929F2"/>
    <w:rsid w:val="00F93247"/>
    <w:rsid w:val="00F937C7"/>
    <w:rsid w:val="00F93F2D"/>
    <w:rsid w:val="00FA1261"/>
    <w:rsid w:val="00FA1B98"/>
    <w:rsid w:val="00FA3897"/>
    <w:rsid w:val="00FA3FDD"/>
    <w:rsid w:val="00FA58B1"/>
    <w:rsid w:val="00FA6990"/>
    <w:rsid w:val="00FB03DB"/>
    <w:rsid w:val="00FB41C0"/>
    <w:rsid w:val="00FB4531"/>
    <w:rsid w:val="00FB56F7"/>
    <w:rsid w:val="00FB63F3"/>
    <w:rsid w:val="00FB726D"/>
    <w:rsid w:val="00FB7608"/>
    <w:rsid w:val="00FC38D2"/>
    <w:rsid w:val="00FC4266"/>
    <w:rsid w:val="00FC4E67"/>
    <w:rsid w:val="00FC7FF3"/>
    <w:rsid w:val="00FD3396"/>
    <w:rsid w:val="00FD3570"/>
    <w:rsid w:val="00FD3E37"/>
    <w:rsid w:val="00FD5C5E"/>
    <w:rsid w:val="00FD5EF9"/>
    <w:rsid w:val="00FD6A19"/>
    <w:rsid w:val="00FD6C9E"/>
    <w:rsid w:val="00FD7156"/>
    <w:rsid w:val="00FD7328"/>
    <w:rsid w:val="00FD7B08"/>
    <w:rsid w:val="00FE0491"/>
    <w:rsid w:val="00FE274E"/>
    <w:rsid w:val="00FE3BB2"/>
    <w:rsid w:val="00FE5623"/>
    <w:rsid w:val="00FE5950"/>
    <w:rsid w:val="00FE6A56"/>
    <w:rsid w:val="00FE6E1E"/>
    <w:rsid w:val="00FE757E"/>
    <w:rsid w:val="00FF0232"/>
    <w:rsid w:val="00FF0E0A"/>
    <w:rsid w:val="00FF15C6"/>
    <w:rsid w:val="00FF3664"/>
    <w:rsid w:val="00FF3A59"/>
    <w:rsid w:val="00FF44B8"/>
    <w:rsid w:val="00FF52A6"/>
    <w:rsid w:val="00FF7540"/>
    <w:rsid w:val="00FF7F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A3EF9"/>
  <w15:chartTrackingRefBased/>
  <w15:docId w15:val="{B324B9A2-8BCD-4AED-B177-DFF37A980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0B59E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Title">
    <w:name w:val="EndNote Bibliography Title"/>
    <w:basedOn w:val="a"/>
    <w:link w:val="EndNoteBibliographyTitle0"/>
    <w:rsid w:val="00004E77"/>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004E77"/>
    <w:rPr>
      <w:rFonts w:ascii="等线" w:eastAsia="等线" w:hAnsi="等线"/>
      <w:noProof/>
      <w:sz w:val="20"/>
    </w:rPr>
  </w:style>
  <w:style w:type="paragraph" w:customStyle="1" w:styleId="EndNoteBibliography">
    <w:name w:val="EndNote Bibliography"/>
    <w:basedOn w:val="a"/>
    <w:link w:val="EndNoteBibliography0"/>
    <w:rsid w:val="00004E77"/>
    <w:rPr>
      <w:rFonts w:ascii="等线" w:eastAsia="等线" w:hAnsi="等线"/>
      <w:noProof/>
      <w:sz w:val="20"/>
    </w:rPr>
  </w:style>
  <w:style w:type="character" w:customStyle="1" w:styleId="EndNoteBibliography0">
    <w:name w:val="EndNote Bibliography 字符"/>
    <w:basedOn w:val="a0"/>
    <w:link w:val="EndNoteBibliography"/>
    <w:rsid w:val="00004E77"/>
    <w:rPr>
      <w:rFonts w:ascii="等线" w:eastAsia="等线" w:hAnsi="等线"/>
      <w:noProof/>
      <w:sz w:val="20"/>
    </w:rPr>
  </w:style>
  <w:style w:type="character" w:styleId="a3">
    <w:name w:val="Hyperlink"/>
    <w:basedOn w:val="a0"/>
    <w:uiPriority w:val="99"/>
    <w:unhideWhenUsed/>
    <w:rsid w:val="00004E77"/>
    <w:rPr>
      <w:color w:val="467886" w:themeColor="hyperlink"/>
      <w:u w:val="single"/>
    </w:rPr>
  </w:style>
  <w:style w:type="character" w:customStyle="1" w:styleId="1">
    <w:name w:val="未处理的提及1"/>
    <w:basedOn w:val="a0"/>
    <w:uiPriority w:val="99"/>
    <w:semiHidden/>
    <w:unhideWhenUsed/>
    <w:rsid w:val="00004E77"/>
    <w:rPr>
      <w:color w:val="605E5C"/>
      <w:shd w:val="clear" w:color="auto" w:fill="E1DFDD"/>
    </w:rPr>
  </w:style>
  <w:style w:type="paragraph" w:styleId="a4">
    <w:name w:val="Normal (Web)"/>
    <w:basedOn w:val="a"/>
    <w:uiPriority w:val="99"/>
    <w:semiHidden/>
    <w:unhideWhenUsed/>
    <w:rsid w:val="009D29F6"/>
    <w:rPr>
      <w:rFonts w:ascii="Times New Roman" w:hAnsi="Times New Roman" w:cs="Times New Roman"/>
      <w:sz w:val="24"/>
      <w:szCs w:val="24"/>
    </w:rPr>
  </w:style>
  <w:style w:type="paragraph" w:styleId="a5">
    <w:name w:val="header"/>
    <w:basedOn w:val="a"/>
    <w:link w:val="a6"/>
    <w:uiPriority w:val="99"/>
    <w:unhideWhenUsed/>
    <w:rsid w:val="0031548B"/>
    <w:pPr>
      <w:tabs>
        <w:tab w:val="center" w:pos="4153"/>
        <w:tab w:val="right" w:pos="8306"/>
      </w:tabs>
      <w:snapToGrid w:val="0"/>
      <w:jc w:val="center"/>
    </w:pPr>
    <w:rPr>
      <w:sz w:val="18"/>
      <w:szCs w:val="18"/>
    </w:rPr>
  </w:style>
  <w:style w:type="character" w:customStyle="1" w:styleId="a6">
    <w:name w:val="页眉 字符"/>
    <w:basedOn w:val="a0"/>
    <w:link w:val="a5"/>
    <w:uiPriority w:val="99"/>
    <w:rsid w:val="0031548B"/>
    <w:rPr>
      <w:sz w:val="18"/>
      <w:szCs w:val="18"/>
    </w:rPr>
  </w:style>
  <w:style w:type="paragraph" w:styleId="a7">
    <w:name w:val="footer"/>
    <w:basedOn w:val="a"/>
    <w:link w:val="a8"/>
    <w:uiPriority w:val="99"/>
    <w:unhideWhenUsed/>
    <w:rsid w:val="0031548B"/>
    <w:pPr>
      <w:tabs>
        <w:tab w:val="center" w:pos="4153"/>
        <w:tab w:val="right" w:pos="8306"/>
      </w:tabs>
      <w:snapToGrid w:val="0"/>
      <w:jc w:val="left"/>
    </w:pPr>
    <w:rPr>
      <w:sz w:val="18"/>
      <w:szCs w:val="18"/>
    </w:rPr>
  </w:style>
  <w:style w:type="character" w:customStyle="1" w:styleId="a8">
    <w:name w:val="页脚 字符"/>
    <w:basedOn w:val="a0"/>
    <w:link w:val="a7"/>
    <w:uiPriority w:val="99"/>
    <w:rsid w:val="0031548B"/>
    <w:rPr>
      <w:sz w:val="18"/>
      <w:szCs w:val="18"/>
    </w:rPr>
  </w:style>
  <w:style w:type="character" w:customStyle="1" w:styleId="20">
    <w:name w:val="标题 2 字符"/>
    <w:basedOn w:val="a0"/>
    <w:link w:val="2"/>
    <w:uiPriority w:val="9"/>
    <w:rsid w:val="000B59E7"/>
    <w:rPr>
      <w:rFonts w:asciiTheme="majorHAnsi" w:eastAsiaTheme="majorEastAsia" w:hAnsiTheme="majorHAnsi" w:cstheme="majorBidi"/>
      <w:b/>
      <w:bCs/>
      <w:sz w:val="32"/>
      <w:szCs w:val="32"/>
    </w:rPr>
  </w:style>
  <w:style w:type="character" w:styleId="a9">
    <w:name w:val="line number"/>
    <w:basedOn w:val="a0"/>
    <w:uiPriority w:val="99"/>
    <w:semiHidden/>
    <w:unhideWhenUsed/>
    <w:rsid w:val="008C1AC4"/>
  </w:style>
  <w:style w:type="table" w:styleId="aa">
    <w:name w:val="Table Grid"/>
    <w:basedOn w:val="a1"/>
    <w:uiPriority w:val="39"/>
    <w:rsid w:val="007B6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link w:val="ac"/>
    <w:uiPriority w:val="34"/>
    <w:qFormat/>
    <w:rsid w:val="00375924"/>
    <w:pPr>
      <w:ind w:firstLineChars="200" w:firstLine="420"/>
    </w:pPr>
  </w:style>
  <w:style w:type="paragraph" w:styleId="ad">
    <w:name w:val="Revision"/>
    <w:hidden/>
    <w:uiPriority w:val="99"/>
    <w:semiHidden/>
    <w:rsid w:val="00AC2947"/>
  </w:style>
  <w:style w:type="character" w:styleId="ae">
    <w:name w:val="annotation reference"/>
    <w:basedOn w:val="a0"/>
    <w:uiPriority w:val="99"/>
    <w:semiHidden/>
    <w:unhideWhenUsed/>
    <w:rsid w:val="000D7D4F"/>
    <w:rPr>
      <w:sz w:val="16"/>
      <w:szCs w:val="16"/>
    </w:rPr>
  </w:style>
  <w:style w:type="paragraph" w:styleId="af">
    <w:name w:val="annotation text"/>
    <w:basedOn w:val="a"/>
    <w:link w:val="af0"/>
    <w:uiPriority w:val="99"/>
    <w:semiHidden/>
    <w:unhideWhenUsed/>
    <w:rsid w:val="000D7D4F"/>
    <w:rPr>
      <w:sz w:val="20"/>
      <w:szCs w:val="20"/>
    </w:rPr>
  </w:style>
  <w:style w:type="character" w:customStyle="1" w:styleId="af0">
    <w:name w:val="批注文字 字符"/>
    <w:basedOn w:val="a0"/>
    <w:link w:val="af"/>
    <w:uiPriority w:val="99"/>
    <w:semiHidden/>
    <w:rsid w:val="000D7D4F"/>
    <w:rPr>
      <w:sz w:val="20"/>
      <w:szCs w:val="20"/>
    </w:rPr>
  </w:style>
  <w:style w:type="paragraph" w:styleId="af1">
    <w:name w:val="annotation subject"/>
    <w:basedOn w:val="af"/>
    <w:next w:val="af"/>
    <w:link w:val="af2"/>
    <w:uiPriority w:val="99"/>
    <w:semiHidden/>
    <w:unhideWhenUsed/>
    <w:rsid w:val="000D7D4F"/>
    <w:rPr>
      <w:b/>
      <w:bCs/>
    </w:rPr>
  </w:style>
  <w:style w:type="character" w:customStyle="1" w:styleId="af2">
    <w:name w:val="批注主题 字符"/>
    <w:basedOn w:val="af0"/>
    <w:link w:val="af1"/>
    <w:uiPriority w:val="99"/>
    <w:semiHidden/>
    <w:rsid w:val="000D7D4F"/>
    <w:rPr>
      <w:b/>
      <w:bCs/>
      <w:sz w:val="20"/>
      <w:szCs w:val="20"/>
    </w:rPr>
  </w:style>
  <w:style w:type="character" w:customStyle="1" w:styleId="ac">
    <w:name w:val="列表段落 字符"/>
    <w:basedOn w:val="a0"/>
    <w:link w:val="ab"/>
    <w:uiPriority w:val="34"/>
    <w:rsid w:val="000D7D4F"/>
  </w:style>
  <w:style w:type="paragraph" w:styleId="af3">
    <w:name w:val="Balloon Text"/>
    <w:basedOn w:val="a"/>
    <w:link w:val="af4"/>
    <w:uiPriority w:val="99"/>
    <w:semiHidden/>
    <w:unhideWhenUsed/>
    <w:rsid w:val="00C24614"/>
    <w:rPr>
      <w:rFonts w:ascii="Segoe UI" w:hAnsi="Segoe UI" w:cs="Segoe UI"/>
      <w:sz w:val="18"/>
      <w:szCs w:val="18"/>
    </w:rPr>
  </w:style>
  <w:style w:type="character" w:customStyle="1" w:styleId="af4">
    <w:name w:val="批注框文本 字符"/>
    <w:basedOn w:val="a0"/>
    <w:link w:val="af3"/>
    <w:uiPriority w:val="99"/>
    <w:semiHidden/>
    <w:rsid w:val="00C246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94539">
      <w:bodyDiv w:val="1"/>
      <w:marLeft w:val="0"/>
      <w:marRight w:val="0"/>
      <w:marTop w:val="0"/>
      <w:marBottom w:val="0"/>
      <w:divBdr>
        <w:top w:val="none" w:sz="0" w:space="0" w:color="auto"/>
        <w:left w:val="none" w:sz="0" w:space="0" w:color="auto"/>
        <w:bottom w:val="none" w:sz="0" w:space="0" w:color="auto"/>
        <w:right w:val="none" w:sz="0" w:space="0" w:color="auto"/>
      </w:divBdr>
    </w:div>
    <w:div w:id="17436000">
      <w:bodyDiv w:val="1"/>
      <w:marLeft w:val="0"/>
      <w:marRight w:val="0"/>
      <w:marTop w:val="0"/>
      <w:marBottom w:val="0"/>
      <w:divBdr>
        <w:top w:val="none" w:sz="0" w:space="0" w:color="auto"/>
        <w:left w:val="none" w:sz="0" w:space="0" w:color="auto"/>
        <w:bottom w:val="none" w:sz="0" w:space="0" w:color="auto"/>
        <w:right w:val="none" w:sz="0" w:space="0" w:color="auto"/>
      </w:divBdr>
    </w:div>
    <w:div w:id="18166177">
      <w:bodyDiv w:val="1"/>
      <w:marLeft w:val="0"/>
      <w:marRight w:val="0"/>
      <w:marTop w:val="0"/>
      <w:marBottom w:val="0"/>
      <w:divBdr>
        <w:top w:val="none" w:sz="0" w:space="0" w:color="auto"/>
        <w:left w:val="none" w:sz="0" w:space="0" w:color="auto"/>
        <w:bottom w:val="none" w:sz="0" w:space="0" w:color="auto"/>
        <w:right w:val="none" w:sz="0" w:space="0" w:color="auto"/>
      </w:divBdr>
    </w:div>
    <w:div w:id="20056055">
      <w:bodyDiv w:val="1"/>
      <w:marLeft w:val="0"/>
      <w:marRight w:val="0"/>
      <w:marTop w:val="0"/>
      <w:marBottom w:val="0"/>
      <w:divBdr>
        <w:top w:val="none" w:sz="0" w:space="0" w:color="auto"/>
        <w:left w:val="none" w:sz="0" w:space="0" w:color="auto"/>
        <w:bottom w:val="none" w:sz="0" w:space="0" w:color="auto"/>
        <w:right w:val="none" w:sz="0" w:space="0" w:color="auto"/>
      </w:divBdr>
    </w:div>
    <w:div w:id="20907357">
      <w:bodyDiv w:val="1"/>
      <w:marLeft w:val="0"/>
      <w:marRight w:val="0"/>
      <w:marTop w:val="0"/>
      <w:marBottom w:val="0"/>
      <w:divBdr>
        <w:top w:val="none" w:sz="0" w:space="0" w:color="auto"/>
        <w:left w:val="none" w:sz="0" w:space="0" w:color="auto"/>
        <w:bottom w:val="none" w:sz="0" w:space="0" w:color="auto"/>
        <w:right w:val="none" w:sz="0" w:space="0" w:color="auto"/>
      </w:divBdr>
    </w:div>
    <w:div w:id="48455855">
      <w:bodyDiv w:val="1"/>
      <w:marLeft w:val="0"/>
      <w:marRight w:val="0"/>
      <w:marTop w:val="0"/>
      <w:marBottom w:val="0"/>
      <w:divBdr>
        <w:top w:val="none" w:sz="0" w:space="0" w:color="auto"/>
        <w:left w:val="none" w:sz="0" w:space="0" w:color="auto"/>
        <w:bottom w:val="none" w:sz="0" w:space="0" w:color="auto"/>
        <w:right w:val="none" w:sz="0" w:space="0" w:color="auto"/>
      </w:divBdr>
    </w:div>
    <w:div w:id="81266827">
      <w:bodyDiv w:val="1"/>
      <w:marLeft w:val="0"/>
      <w:marRight w:val="0"/>
      <w:marTop w:val="0"/>
      <w:marBottom w:val="0"/>
      <w:divBdr>
        <w:top w:val="none" w:sz="0" w:space="0" w:color="auto"/>
        <w:left w:val="none" w:sz="0" w:space="0" w:color="auto"/>
        <w:bottom w:val="none" w:sz="0" w:space="0" w:color="auto"/>
        <w:right w:val="none" w:sz="0" w:space="0" w:color="auto"/>
      </w:divBdr>
    </w:div>
    <w:div w:id="101731478">
      <w:bodyDiv w:val="1"/>
      <w:marLeft w:val="0"/>
      <w:marRight w:val="0"/>
      <w:marTop w:val="0"/>
      <w:marBottom w:val="0"/>
      <w:divBdr>
        <w:top w:val="none" w:sz="0" w:space="0" w:color="auto"/>
        <w:left w:val="none" w:sz="0" w:space="0" w:color="auto"/>
        <w:bottom w:val="none" w:sz="0" w:space="0" w:color="auto"/>
        <w:right w:val="none" w:sz="0" w:space="0" w:color="auto"/>
      </w:divBdr>
    </w:div>
    <w:div w:id="122428895">
      <w:bodyDiv w:val="1"/>
      <w:marLeft w:val="0"/>
      <w:marRight w:val="0"/>
      <w:marTop w:val="0"/>
      <w:marBottom w:val="0"/>
      <w:divBdr>
        <w:top w:val="none" w:sz="0" w:space="0" w:color="auto"/>
        <w:left w:val="none" w:sz="0" w:space="0" w:color="auto"/>
        <w:bottom w:val="none" w:sz="0" w:space="0" w:color="auto"/>
        <w:right w:val="none" w:sz="0" w:space="0" w:color="auto"/>
      </w:divBdr>
    </w:div>
    <w:div w:id="128716191">
      <w:bodyDiv w:val="1"/>
      <w:marLeft w:val="0"/>
      <w:marRight w:val="0"/>
      <w:marTop w:val="0"/>
      <w:marBottom w:val="0"/>
      <w:divBdr>
        <w:top w:val="none" w:sz="0" w:space="0" w:color="auto"/>
        <w:left w:val="none" w:sz="0" w:space="0" w:color="auto"/>
        <w:bottom w:val="none" w:sz="0" w:space="0" w:color="auto"/>
        <w:right w:val="none" w:sz="0" w:space="0" w:color="auto"/>
      </w:divBdr>
    </w:div>
    <w:div w:id="132798352">
      <w:bodyDiv w:val="1"/>
      <w:marLeft w:val="0"/>
      <w:marRight w:val="0"/>
      <w:marTop w:val="0"/>
      <w:marBottom w:val="0"/>
      <w:divBdr>
        <w:top w:val="none" w:sz="0" w:space="0" w:color="auto"/>
        <w:left w:val="none" w:sz="0" w:space="0" w:color="auto"/>
        <w:bottom w:val="none" w:sz="0" w:space="0" w:color="auto"/>
        <w:right w:val="none" w:sz="0" w:space="0" w:color="auto"/>
      </w:divBdr>
    </w:div>
    <w:div w:id="150367803">
      <w:bodyDiv w:val="1"/>
      <w:marLeft w:val="0"/>
      <w:marRight w:val="0"/>
      <w:marTop w:val="0"/>
      <w:marBottom w:val="0"/>
      <w:divBdr>
        <w:top w:val="none" w:sz="0" w:space="0" w:color="auto"/>
        <w:left w:val="none" w:sz="0" w:space="0" w:color="auto"/>
        <w:bottom w:val="none" w:sz="0" w:space="0" w:color="auto"/>
        <w:right w:val="none" w:sz="0" w:space="0" w:color="auto"/>
      </w:divBdr>
    </w:div>
    <w:div w:id="181283139">
      <w:bodyDiv w:val="1"/>
      <w:marLeft w:val="0"/>
      <w:marRight w:val="0"/>
      <w:marTop w:val="0"/>
      <w:marBottom w:val="0"/>
      <w:divBdr>
        <w:top w:val="none" w:sz="0" w:space="0" w:color="auto"/>
        <w:left w:val="none" w:sz="0" w:space="0" w:color="auto"/>
        <w:bottom w:val="none" w:sz="0" w:space="0" w:color="auto"/>
        <w:right w:val="none" w:sz="0" w:space="0" w:color="auto"/>
      </w:divBdr>
    </w:div>
    <w:div w:id="199706565">
      <w:bodyDiv w:val="1"/>
      <w:marLeft w:val="0"/>
      <w:marRight w:val="0"/>
      <w:marTop w:val="0"/>
      <w:marBottom w:val="0"/>
      <w:divBdr>
        <w:top w:val="none" w:sz="0" w:space="0" w:color="auto"/>
        <w:left w:val="none" w:sz="0" w:space="0" w:color="auto"/>
        <w:bottom w:val="none" w:sz="0" w:space="0" w:color="auto"/>
        <w:right w:val="none" w:sz="0" w:space="0" w:color="auto"/>
      </w:divBdr>
    </w:div>
    <w:div w:id="214319284">
      <w:bodyDiv w:val="1"/>
      <w:marLeft w:val="0"/>
      <w:marRight w:val="0"/>
      <w:marTop w:val="0"/>
      <w:marBottom w:val="0"/>
      <w:divBdr>
        <w:top w:val="none" w:sz="0" w:space="0" w:color="auto"/>
        <w:left w:val="none" w:sz="0" w:space="0" w:color="auto"/>
        <w:bottom w:val="none" w:sz="0" w:space="0" w:color="auto"/>
        <w:right w:val="none" w:sz="0" w:space="0" w:color="auto"/>
      </w:divBdr>
    </w:div>
    <w:div w:id="221527274">
      <w:bodyDiv w:val="1"/>
      <w:marLeft w:val="0"/>
      <w:marRight w:val="0"/>
      <w:marTop w:val="0"/>
      <w:marBottom w:val="0"/>
      <w:divBdr>
        <w:top w:val="none" w:sz="0" w:space="0" w:color="auto"/>
        <w:left w:val="none" w:sz="0" w:space="0" w:color="auto"/>
        <w:bottom w:val="none" w:sz="0" w:space="0" w:color="auto"/>
        <w:right w:val="none" w:sz="0" w:space="0" w:color="auto"/>
      </w:divBdr>
    </w:div>
    <w:div w:id="223762414">
      <w:bodyDiv w:val="1"/>
      <w:marLeft w:val="0"/>
      <w:marRight w:val="0"/>
      <w:marTop w:val="0"/>
      <w:marBottom w:val="0"/>
      <w:divBdr>
        <w:top w:val="none" w:sz="0" w:space="0" w:color="auto"/>
        <w:left w:val="none" w:sz="0" w:space="0" w:color="auto"/>
        <w:bottom w:val="none" w:sz="0" w:space="0" w:color="auto"/>
        <w:right w:val="none" w:sz="0" w:space="0" w:color="auto"/>
      </w:divBdr>
    </w:div>
    <w:div w:id="240061961">
      <w:bodyDiv w:val="1"/>
      <w:marLeft w:val="0"/>
      <w:marRight w:val="0"/>
      <w:marTop w:val="0"/>
      <w:marBottom w:val="0"/>
      <w:divBdr>
        <w:top w:val="none" w:sz="0" w:space="0" w:color="auto"/>
        <w:left w:val="none" w:sz="0" w:space="0" w:color="auto"/>
        <w:bottom w:val="none" w:sz="0" w:space="0" w:color="auto"/>
        <w:right w:val="none" w:sz="0" w:space="0" w:color="auto"/>
      </w:divBdr>
    </w:div>
    <w:div w:id="247228699">
      <w:bodyDiv w:val="1"/>
      <w:marLeft w:val="0"/>
      <w:marRight w:val="0"/>
      <w:marTop w:val="0"/>
      <w:marBottom w:val="0"/>
      <w:divBdr>
        <w:top w:val="none" w:sz="0" w:space="0" w:color="auto"/>
        <w:left w:val="none" w:sz="0" w:space="0" w:color="auto"/>
        <w:bottom w:val="none" w:sz="0" w:space="0" w:color="auto"/>
        <w:right w:val="none" w:sz="0" w:space="0" w:color="auto"/>
      </w:divBdr>
    </w:div>
    <w:div w:id="268246387">
      <w:bodyDiv w:val="1"/>
      <w:marLeft w:val="0"/>
      <w:marRight w:val="0"/>
      <w:marTop w:val="0"/>
      <w:marBottom w:val="0"/>
      <w:divBdr>
        <w:top w:val="none" w:sz="0" w:space="0" w:color="auto"/>
        <w:left w:val="none" w:sz="0" w:space="0" w:color="auto"/>
        <w:bottom w:val="none" w:sz="0" w:space="0" w:color="auto"/>
        <w:right w:val="none" w:sz="0" w:space="0" w:color="auto"/>
      </w:divBdr>
    </w:div>
    <w:div w:id="279604941">
      <w:bodyDiv w:val="1"/>
      <w:marLeft w:val="0"/>
      <w:marRight w:val="0"/>
      <w:marTop w:val="0"/>
      <w:marBottom w:val="0"/>
      <w:divBdr>
        <w:top w:val="none" w:sz="0" w:space="0" w:color="auto"/>
        <w:left w:val="none" w:sz="0" w:space="0" w:color="auto"/>
        <w:bottom w:val="none" w:sz="0" w:space="0" w:color="auto"/>
        <w:right w:val="none" w:sz="0" w:space="0" w:color="auto"/>
      </w:divBdr>
    </w:div>
    <w:div w:id="283266990">
      <w:bodyDiv w:val="1"/>
      <w:marLeft w:val="0"/>
      <w:marRight w:val="0"/>
      <w:marTop w:val="0"/>
      <w:marBottom w:val="0"/>
      <w:divBdr>
        <w:top w:val="none" w:sz="0" w:space="0" w:color="auto"/>
        <w:left w:val="none" w:sz="0" w:space="0" w:color="auto"/>
        <w:bottom w:val="none" w:sz="0" w:space="0" w:color="auto"/>
        <w:right w:val="none" w:sz="0" w:space="0" w:color="auto"/>
      </w:divBdr>
    </w:div>
    <w:div w:id="309947317">
      <w:bodyDiv w:val="1"/>
      <w:marLeft w:val="0"/>
      <w:marRight w:val="0"/>
      <w:marTop w:val="0"/>
      <w:marBottom w:val="0"/>
      <w:divBdr>
        <w:top w:val="none" w:sz="0" w:space="0" w:color="auto"/>
        <w:left w:val="none" w:sz="0" w:space="0" w:color="auto"/>
        <w:bottom w:val="none" w:sz="0" w:space="0" w:color="auto"/>
        <w:right w:val="none" w:sz="0" w:space="0" w:color="auto"/>
      </w:divBdr>
    </w:div>
    <w:div w:id="380835794">
      <w:bodyDiv w:val="1"/>
      <w:marLeft w:val="0"/>
      <w:marRight w:val="0"/>
      <w:marTop w:val="0"/>
      <w:marBottom w:val="0"/>
      <w:divBdr>
        <w:top w:val="none" w:sz="0" w:space="0" w:color="auto"/>
        <w:left w:val="none" w:sz="0" w:space="0" w:color="auto"/>
        <w:bottom w:val="none" w:sz="0" w:space="0" w:color="auto"/>
        <w:right w:val="none" w:sz="0" w:space="0" w:color="auto"/>
      </w:divBdr>
    </w:div>
    <w:div w:id="390663073">
      <w:bodyDiv w:val="1"/>
      <w:marLeft w:val="0"/>
      <w:marRight w:val="0"/>
      <w:marTop w:val="0"/>
      <w:marBottom w:val="0"/>
      <w:divBdr>
        <w:top w:val="none" w:sz="0" w:space="0" w:color="auto"/>
        <w:left w:val="none" w:sz="0" w:space="0" w:color="auto"/>
        <w:bottom w:val="none" w:sz="0" w:space="0" w:color="auto"/>
        <w:right w:val="none" w:sz="0" w:space="0" w:color="auto"/>
      </w:divBdr>
    </w:div>
    <w:div w:id="393281547">
      <w:bodyDiv w:val="1"/>
      <w:marLeft w:val="0"/>
      <w:marRight w:val="0"/>
      <w:marTop w:val="0"/>
      <w:marBottom w:val="0"/>
      <w:divBdr>
        <w:top w:val="none" w:sz="0" w:space="0" w:color="auto"/>
        <w:left w:val="none" w:sz="0" w:space="0" w:color="auto"/>
        <w:bottom w:val="none" w:sz="0" w:space="0" w:color="auto"/>
        <w:right w:val="none" w:sz="0" w:space="0" w:color="auto"/>
      </w:divBdr>
    </w:div>
    <w:div w:id="412706232">
      <w:bodyDiv w:val="1"/>
      <w:marLeft w:val="0"/>
      <w:marRight w:val="0"/>
      <w:marTop w:val="0"/>
      <w:marBottom w:val="0"/>
      <w:divBdr>
        <w:top w:val="none" w:sz="0" w:space="0" w:color="auto"/>
        <w:left w:val="none" w:sz="0" w:space="0" w:color="auto"/>
        <w:bottom w:val="none" w:sz="0" w:space="0" w:color="auto"/>
        <w:right w:val="none" w:sz="0" w:space="0" w:color="auto"/>
      </w:divBdr>
    </w:div>
    <w:div w:id="414937816">
      <w:bodyDiv w:val="1"/>
      <w:marLeft w:val="0"/>
      <w:marRight w:val="0"/>
      <w:marTop w:val="0"/>
      <w:marBottom w:val="0"/>
      <w:divBdr>
        <w:top w:val="none" w:sz="0" w:space="0" w:color="auto"/>
        <w:left w:val="none" w:sz="0" w:space="0" w:color="auto"/>
        <w:bottom w:val="none" w:sz="0" w:space="0" w:color="auto"/>
        <w:right w:val="none" w:sz="0" w:space="0" w:color="auto"/>
      </w:divBdr>
    </w:div>
    <w:div w:id="433287129">
      <w:bodyDiv w:val="1"/>
      <w:marLeft w:val="0"/>
      <w:marRight w:val="0"/>
      <w:marTop w:val="0"/>
      <w:marBottom w:val="0"/>
      <w:divBdr>
        <w:top w:val="none" w:sz="0" w:space="0" w:color="auto"/>
        <w:left w:val="none" w:sz="0" w:space="0" w:color="auto"/>
        <w:bottom w:val="none" w:sz="0" w:space="0" w:color="auto"/>
        <w:right w:val="none" w:sz="0" w:space="0" w:color="auto"/>
      </w:divBdr>
    </w:div>
    <w:div w:id="458183379">
      <w:bodyDiv w:val="1"/>
      <w:marLeft w:val="0"/>
      <w:marRight w:val="0"/>
      <w:marTop w:val="0"/>
      <w:marBottom w:val="0"/>
      <w:divBdr>
        <w:top w:val="none" w:sz="0" w:space="0" w:color="auto"/>
        <w:left w:val="none" w:sz="0" w:space="0" w:color="auto"/>
        <w:bottom w:val="none" w:sz="0" w:space="0" w:color="auto"/>
        <w:right w:val="none" w:sz="0" w:space="0" w:color="auto"/>
      </w:divBdr>
    </w:div>
    <w:div w:id="460656057">
      <w:bodyDiv w:val="1"/>
      <w:marLeft w:val="0"/>
      <w:marRight w:val="0"/>
      <w:marTop w:val="0"/>
      <w:marBottom w:val="0"/>
      <w:divBdr>
        <w:top w:val="none" w:sz="0" w:space="0" w:color="auto"/>
        <w:left w:val="none" w:sz="0" w:space="0" w:color="auto"/>
        <w:bottom w:val="none" w:sz="0" w:space="0" w:color="auto"/>
        <w:right w:val="none" w:sz="0" w:space="0" w:color="auto"/>
      </w:divBdr>
    </w:div>
    <w:div w:id="496002055">
      <w:bodyDiv w:val="1"/>
      <w:marLeft w:val="0"/>
      <w:marRight w:val="0"/>
      <w:marTop w:val="0"/>
      <w:marBottom w:val="0"/>
      <w:divBdr>
        <w:top w:val="none" w:sz="0" w:space="0" w:color="auto"/>
        <w:left w:val="none" w:sz="0" w:space="0" w:color="auto"/>
        <w:bottom w:val="none" w:sz="0" w:space="0" w:color="auto"/>
        <w:right w:val="none" w:sz="0" w:space="0" w:color="auto"/>
      </w:divBdr>
    </w:div>
    <w:div w:id="501286612">
      <w:bodyDiv w:val="1"/>
      <w:marLeft w:val="0"/>
      <w:marRight w:val="0"/>
      <w:marTop w:val="0"/>
      <w:marBottom w:val="0"/>
      <w:divBdr>
        <w:top w:val="none" w:sz="0" w:space="0" w:color="auto"/>
        <w:left w:val="none" w:sz="0" w:space="0" w:color="auto"/>
        <w:bottom w:val="none" w:sz="0" w:space="0" w:color="auto"/>
        <w:right w:val="none" w:sz="0" w:space="0" w:color="auto"/>
      </w:divBdr>
    </w:div>
    <w:div w:id="516238980">
      <w:bodyDiv w:val="1"/>
      <w:marLeft w:val="0"/>
      <w:marRight w:val="0"/>
      <w:marTop w:val="0"/>
      <w:marBottom w:val="0"/>
      <w:divBdr>
        <w:top w:val="none" w:sz="0" w:space="0" w:color="auto"/>
        <w:left w:val="none" w:sz="0" w:space="0" w:color="auto"/>
        <w:bottom w:val="none" w:sz="0" w:space="0" w:color="auto"/>
        <w:right w:val="none" w:sz="0" w:space="0" w:color="auto"/>
      </w:divBdr>
    </w:div>
    <w:div w:id="581065148">
      <w:bodyDiv w:val="1"/>
      <w:marLeft w:val="0"/>
      <w:marRight w:val="0"/>
      <w:marTop w:val="0"/>
      <w:marBottom w:val="0"/>
      <w:divBdr>
        <w:top w:val="none" w:sz="0" w:space="0" w:color="auto"/>
        <w:left w:val="none" w:sz="0" w:space="0" w:color="auto"/>
        <w:bottom w:val="none" w:sz="0" w:space="0" w:color="auto"/>
        <w:right w:val="none" w:sz="0" w:space="0" w:color="auto"/>
      </w:divBdr>
    </w:div>
    <w:div w:id="584261962">
      <w:bodyDiv w:val="1"/>
      <w:marLeft w:val="0"/>
      <w:marRight w:val="0"/>
      <w:marTop w:val="0"/>
      <w:marBottom w:val="0"/>
      <w:divBdr>
        <w:top w:val="none" w:sz="0" w:space="0" w:color="auto"/>
        <w:left w:val="none" w:sz="0" w:space="0" w:color="auto"/>
        <w:bottom w:val="none" w:sz="0" w:space="0" w:color="auto"/>
        <w:right w:val="none" w:sz="0" w:space="0" w:color="auto"/>
      </w:divBdr>
    </w:div>
    <w:div w:id="589048840">
      <w:bodyDiv w:val="1"/>
      <w:marLeft w:val="0"/>
      <w:marRight w:val="0"/>
      <w:marTop w:val="0"/>
      <w:marBottom w:val="0"/>
      <w:divBdr>
        <w:top w:val="none" w:sz="0" w:space="0" w:color="auto"/>
        <w:left w:val="none" w:sz="0" w:space="0" w:color="auto"/>
        <w:bottom w:val="none" w:sz="0" w:space="0" w:color="auto"/>
        <w:right w:val="none" w:sz="0" w:space="0" w:color="auto"/>
      </w:divBdr>
    </w:div>
    <w:div w:id="600454129">
      <w:bodyDiv w:val="1"/>
      <w:marLeft w:val="0"/>
      <w:marRight w:val="0"/>
      <w:marTop w:val="0"/>
      <w:marBottom w:val="0"/>
      <w:divBdr>
        <w:top w:val="none" w:sz="0" w:space="0" w:color="auto"/>
        <w:left w:val="none" w:sz="0" w:space="0" w:color="auto"/>
        <w:bottom w:val="none" w:sz="0" w:space="0" w:color="auto"/>
        <w:right w:val="none" w:sz="0" w:space="0" w:color="auto"/>
      </w:divBdr>
    </w:div>
    <w:div w:id="622879886">
      <w:bodyDiv w:val="1"/>
      <w:marLeft w:val="0"/>
      <w:marRight w:val="0"/>
      <w:marTop w:val="0"/>
      <w:marBottom w:val="0"/>
      <w:divBdr>
        <w:top w:val="none" w:sz="0" w:space="0" w:color="auto"/>
        <w:left w:val="none" w:sz="0" w:space="0" w:color="auto"/>
        <w:bottom w:val="none" w:sz="0" w:space="0" w:color="auto"/>
        <w:right w:val="none" w:sz="0" w:space="0" w:color="auto"/>
      </w:divBdr>
    </w:div>
    <w:div w:id="655763350">
      <w:bodyDiv w:val="1"/>
      <w:marLeft w:val="0"/>
      <w:marRight w:val="0"/>
      <w:marTop w:val="0"/>
      <w:marBottom w:val="0"/>
      <w:divBdr>
        <w:top w:val="none" w:sz="0" w:space="0" w:color="auto"/>
        <w:left w:val="none" w:sz="0" w:space="0" w:color="auto"/>
        <w:bottom w:val="none" w:sz="0" w:space="0" w:color="auto"/>
        <w:right w:val="none" w:sz="0" w:space="0" w:color="auto"/>
      </w:divBdr>
    </w:div>
    <w:div w:id="682512696">
      <w:bodyDiv w:val="1"/>
      <w:marLeft w:val="0"/>
      <w:marRight w:val="0"/>
      <w:marTop w:val="0"/>
      <w:marBottom w:val="0"/>
      <w:divBdr>
        <w:top w:val="none" w:sz="0" w:space="0" w:color="auto"/>
        <w:left w:val="none" w:sz="0" w:space="0" w:color="auto"/>
        <w:bottom w:val="none" w:sz="0" w:space="0" w:color="auto"/>
        <w:right w:val="none" w:sz="0" w:space="0" w:color="auto"/>
      </w:divBdr>
    </w:div>
    <w:div w:id="686634429">
      <w:bodyDiv w:val="1"/>
      <w:marLeft w:val="0"/>
      <w:marRight w:val="0"/>
      <w:marTop w:val="0"/>
      <w:marBottom w:val="0"/>
      <w:divBdr>
        <w:top w:val="none" w:sz="0" w:space="0" w:color="auto"/>
        <w:left w:val="none" w:sz="0" w:space="0" w:color="auto"/>
        <w:bottom w:val="none" w:sz="0" w:space="0" w:color="auto"/>
        <w:right w:val="none" w:sz="0" w:space="0" w:color="auto"/>
      </w:divBdr>
    </w:div>
    <w:div w:id="691614833">
      <w:bodyDiv w:val="1"/>
      <w:marLeft w:val="0"/>
      <w:marRight w:val="0"/>
      <w:marTop w:val="0"/>
      <w:marBottom w:val="0"/>
      <w:divBdr>
        <w:top w:val="none" w:sz="0" w:space="0" w:color="auto"/>
        <w:left w:val="none" w:sz="0" w:space="0" w:color="auto"/>
        <w:bottom w:val="none" w:sz="0" w:space="0" w:color="auto"/>
        <w:right w:val="none" w:sz="0" w:space="0" w:color="auto"/>
      </w:divBdr>
    </w:div>
    <w:div w:id="695619936">
      <w:bodyDiv w:val="1"/>
      <w:marLeft w:val="0"/>
      <w:marRight w:val="0"/>
      <w:marTop w:val="0"/>
      <w:marBottom w:val="0"/>
      <w:divBdr>
        <w:top w:val="none" w:sz="0" w:space="0" w:color="auto"/>
        <w:left w:val="none" w:sz="0" w:space="0" w:color="auto"/>
        <w:bottom w:val="none" w:sz="0" w:space="0" w:color="auto"/>
        <w:right w:val="none" w:sz="0" w:space="0" w:color="auto"/>
      </w:divBdr>
    </w:div>
    <w:div w:id="696584303">
      <w:bodyDiv w:val="1"/>
      <w:marLeft w:val="0"/>
      <w:marRight w:val="0"/>
      <w:marTop w:val="0"/>
      <w:marBottom w:val="0"/>
      <w:divBdr>
        <w:top w:val="none" w:sz="0" w:space="0" w:color="auto"/>
        <w:left w:val="none" w:sz="0" w:space="0" w:color="auto"/>
        <w:bottom w:val="none" w:sz="0" w:space="0" w:color="auto"/>
        <w:right w:val="none" w:sz="0" w:space="0" w:color="auto"/>
      </w:divBdr>
    </w:div>
    <w:div w:id="701590658">
      <w:bodyDiv w:val="1"/>
      <w:marLeft w:val="0"/>
      <w:marRight w:val="0"/>
      <w:marTop w:val="0"/>
      <w:marBottom w:val="0"/>
      <w:divBdr>
        <w:top w:val="none" w:sz="0" w:space="0" w:color="auto"/>
        <w:left w:val="none" w:sz="0" w:space="0" w:color="auto"/>
        <w:bottom w:val="none" w:sz="0" w:space="0" w:color="auto"/>
        <w:right w:val="none" w:sz="0" w:space="0" w:color="auto"/>
      </w:divBdr>
    </w:div>
    <w:div w:id="707215859">
      <w:bodyDiv w:val="1"/>
      <w:marLeft w:val="0"/>
      <w:marRight w:val="0"/>
      <w:marTop w:val="0"/>
      <w:marBottom w:val="0"/>
      <w:divBdr>
        <w:top w:val="none" w:sz="0" w:space="0" w:color="auto"/>
        <w:left w:val="none" w:sz="0" w:space="0" w:color="auto"/>
        <w:bottom w:val="none" w:sz="0" w:space="0" w:color="auto"/>
        <w:right w:val="none" w:sz="0" w:space="0" w:color="auto"/>
      </w:divBdr>
    </w:div>
    <w:div w:id="714547409">
      <w:bodyDiv w:val="1"/>
      <w:marLeft w:val="0"/>
      <w:marRight w:val="0"/>
      <w:marTop w:val="0"/>
      <w:marBottom w:val="0"/>
      <w:divBdr>
        <w:top w:val="none" w:sz="0" w:space="0" w:color="auto"/>
        <w:left w:val="none" w:sz="0" w:space="0" w:color="auto"/>
        <w:bottom w:val="none" w:sz="0" w:space="0" w:color="auto"/>
        <w:right w:val="none" w:sz="0" w:space="0" w:color="auto"/>
      </w:divBdr>
    </w:div>
    <w:div w:id="738598931">
      <w:bodyDiv w:val="1"/>
      <w:marLeft w:val="0"/>
      <w:marRight w:val="0"/>
      <w:marTop w:val="0"/>
      <w:marBottom w:val="0"/>
      <w:divBdr>
        <w:top w:val="none" w:sz="0" w:space="0" w:color="auto"/>
        <w:left w:val="none" w:sz="0" w:space="0" w:color="auto"/>
        <w:bottom w:val="none" w:sz="0" w:space="0" w:color="auto"/>
        <w:right w:val="none" w:sz="0" w:space="0" w:color="auto"/>
      </w:divBdr>
    </w:div>
    <w:div w:id="743114599">
      <w:bodyDiv w:val="1"/>
      <w:marLeft w:val="0"/>
      <w:marRight w:val="0"/>
      <w:marTop w:val="0"/>
      <w:marBottom w:val="0"/>
      <w:divBdr>
        <w:top w:val="none" w:sz="0" w:space="0" w:color="auto"/>
        <w:left w:val="none" w:sz="0" w:space="0" w:color="auto"/>
        <w:bottom w:val="none" w:sz="0" w:space="0" w:color="auto"/>
        <w:right w:val="none" w:sz="0" w:space="0" w:color="auto"/>
      </w:divBdr>
    </w:div>
    <w:div w:id="770587190">
      <w:bodyDiv w:val="1"/>
      <w:marLeft w:val="0"/>
      <w:marRight w:val="0"/>
      <w:marTop w:val="0"/>
      <w:marBottom w:val="0"/>
      <w:divBdr>
        <w:top w:val="none" w:sz="0" w:space="0" w:color="auto"/>
        <w:left w:val="none" w:sz="0" w:space="0" w:color="auto"/>
        <w:bottom w:val="none" w:sz="0" w:space="0" w:color="auto"/>
        <w:right w:val="none" w:sz="0" w:space="0" w:color="auto"/>
      </w:divBdr>
    </w:div>
    <w:div w:id="796029546">
      <w:bodyDiv w:val="1"/>
      <w:marLeft w:val="0"/>
      <w:marRight w:val="0"/>
      <w:marTop w:val="0"/>
      <w:marBottom w:val="0"/>
      <w:divBdr>
        <w:top w:val="none" w:sz="0" w:space="0" w:color="auto"/>
        <w:left w:val="none" w:sz="0" w:space="0" w:color="auto"/>
        <w:bottom w:val="none" w:sz="0" w:space="0" w:color="auto"/>
        <w:right w:val="none" w:sz="0" w:space="0" w:color="auto"/>
      </w:divBdr>
    </w:div>
    <w:div w:id="799148843">
      <w:bodyDiv w:val="1"/>
      <w:marLeft w:val="0"/>
      <w:marRight w:val="0"/>
      <w:marTop w:val="0"/>
      <w:marBottom w:val="0"/>
      <w:divBdr>
        <w:top w:val="none" w:sz="0" w:space="0" w:color="auto"/>
        <w:left w:val="none" w:sz="0" w:space="0" w:color="auto"/>
        <w:bottom w:val="none" w:sz="0" w:space="0" w:color="auto"/>
        <w:right w:val="none" w:sz="0" w:space="0" w:color="auto"/>
      </w:divBdr>
    </w:div>
    <w:div w:id="810443814">
      <w:bodyDiv w:val="1"/>
      <w:marLeft w:val="0"/>
      <w:marRight w:val="0"/>
      <w:marTop w:val="0"/>
      <w:marBottom w:val="0"/>
      <w:divBdr>
        <w:top w:val="none" w:sz="0" w:space="0" w:color="auto"/>
        <w:left w:val="none" w:sz="0" w:space="0" w:color="auto"/>
        <w:bottom w:val="none" w:sz="0" w:space="0" w:color="auto"/>
        <w:right w:val="none" w:sz="0" w:space="0" w:color="auto"/>
      </w:divBdr>
    </w:div>
    <w:div w:id="823350185">
      <w:bodyDiv w:val="1"/>
      <w:marLeft w:val="0"/>
      <w:marRight w:val="0"/>
      <w:marTop w:val="0"/>
      <w:marBottom w:val="0"/>
      <w:divBdr>
        <w:top w:val="none" w:sz="0" w:space="0" w:color="auto"/>
        <w:left w:val="none" w:sz="0" w:space="0" w:color="auto"/>
        <w:bottom w:val="none" w:sz="0" w:space="0" w:color="auto"/>
        <w:right w:val="none" w:sz="0" w:space="0" w:color="auto"/>
      </w:divBdr>
    </w:div>
    <w:div w:id="834224597">
      <w:bodyDiv w:val="1"/>
      <w:marLeft w:val="0"/>
      <w:marRight w:val="0"/>
      <w:marTop w:val="0"/>
      <w:marBottom w:val="0"/>
      <w:divBdr>
        <w:top w:val="none" w:sz="0" w:space="0" w:color="auto"/>
        <w:left w:val="none" w:sz="0" w:space="0" w:color="auto"/>
        <w:bottom w:val="none" w:sz="0" w:space="0" w:color="auto"/>
        <w:right w:val="none" w:sz="0" w:space="0" w:color="auto"/>
      </w:divBdr>
    </w:div>
    <w:div w:id="835729350">
      <w:bodyDiv w:val="1"/>
      <w:marLeft w:val="0"/>
      <w:marRight w:val="0"/>
      <w:marTop w:val="0"/>
      <w:marBottom w:val="0"/>
      <w:divBdr>
        <w:top w:val="none" w:sz="0" w:space="0" w:color="auto"/>
        <w:left w:val="none" w:sz="0" w:space="0" w:color="auto"/>
        <w:bottom w:val="none" w:sz="0" w:space="0" w:color="auto"/>
        <w:right w:val="none" w:sz="0" w:space="0" w:color="auto"/>
      </w:divBdr>
    </w:div>
    <w:div w:id="837888405">
      <w:bodyDiv w:val="1"/>
      <w:marLeft w:val="0"/>
      <w:marRight w:val="0"/>
      <w:marTop w:val="0"/>
      <w:marBottom w:val="0"/>
      <w:divBdr>
        <w:top w:val="none" w:sz="0" w:space="0" w:color="auto"/>
        <w:left w:val="none" w:sz="0" w:space="0" w:color="auto"/>
        <w:bottom w:val="none" w:sz="0" w:space="0" w:color="auto"/>
        <w:right w:val="none" w:sz="0" w:space="0" w:color="auto"/>
      </w:divBdr>
    </w:div>
    <w:div w:id="839779885">
      <w:bodyDiv w:val="1"/>
      <w:marLeft w:val="0"/>
      <w:marRight w:val="0"/>
      <w:marTop w:val="0"/>
      <w:marBottom w:val="0"/>
      <w:divBdr>
        <w:top w:val="none" w:sz="0" w:space="0" w:color="auto"/>
        <w:left w:val="none" w:sz="0" w:space="0" w:color="auto"/>
        <w:bottom w:val="none" w:sz="0" w:space="0" w:color="auto"/>
        <w:right w:val="none" w:sz="0" w:space="0" w:color="auto"/>
      </w:divBdr>
    </w:div>
    <w:div w:id="850989505">
      <w:bodyDiv w:val="1"/>
      <w:marLeft w:val="0"/>
      <w:marRight w:val="0"/>
      <w:marTop w:val="0"/>
      <w:marBottom w:val="0"/>
      <w:divBdr>
        <w:top w:val="none" w:sz="0" w:space="0" w:color="auto"/>
        <w:left w:val="none" w:sz="0" w:space="0" w:color="auto"/>
        <w:bottom w:val="none" w:sz="0" w:space="0" w:color="auto"/>
        <w:right w:val="none" w:sz="0" w:space="0" w:color="auto"/>
      </w:divBdr>
    </w:div>
    <w:div w:id="859515573">
      <w:bodyDiv w:val="1"/>
      <w:marLeft w:val="0"/>
      <w:marRight w:val="0"/>
      <w:marTop w:val="0"/>
      <w:marBottom w:val="0"/>
      <w:divBdr>
        <w:top w:val="none" w:sz="0" w:space="0" w:color="auto"/>
        <w:left w:val="none" w:sz="0" w:space="0" w:color="auto"/>
        <w:bottom w:val="none" w:sz="0" w:space="0" w:color="auto"/>
        <w:right w:val="none" w:sz="0" w:space="0" w:color="auto"/>
      </w:divBdr>
    </w:div>
    <w:div w:id="871186641">
      <w:bodyDiv w:val="1"/>
      <w:marLeft w:val="0"/>
      <w:marRight w:val="0"/>
      <w:marTop w:val="0"/>
      <w:marBottom w:val="0"/>
      <w:divBdr>
        <w:top w:val="none" w:sz="0" w:space="0" w:color="auto"/>
        <w:left w:val="none" w:sz="0" w:space="0" w:color="auto"/>
        <w:bottom w:val="none" w:sz="0" w:space="0" w:color="auto"/>
        <w:right w:val="none" w:sz="0" w:space="0" w:color="auto"/>
      </w:divBdr>
    </w:div>
    <w:div w:id="878250807">
      <w:bodyDiv w:val="1"/>
      <w:marLeft w:val="0"/>
      <w:marRight w:val="0"/>
      <w:marTop w:val="0"/>
      <w:marBottom w:val="0"/>
      <w:divBdr>
        <w:top w:val="none" w:sz="0" w:space="0" w:color="auto"/>
        <w:left w:val="none" w:sz="0" w:space="0" w:color="auto"/>
        <w:bottom w:val="none" w:sz="0" w:space="0" w:color="auto"/>
        <w:right w:val="none" w:sz="0" w:space="0" w:color="auto"/>
      </w:divBdr>
    </w:div>
    <w:div w:id="886381256">
      <w:bodyDiv w:val="1"/>
      <w:marLeft w:val="0"/>
      <w:marRight w:val="0"/>
      <w:marTop w:val="0"/>
      <w:marBottom w:val="0"/>
      <w:divBdr>
        <w:top w:val="none" w:sz="0" w:space="0" w:color="auto"/>
        <w:left w:val="none" w:sz="0" w:space="0" w:color="auto"/>
        <w:bottom w:val="none" w:sz="0" w:space="0" w:color="auto"/>
        <w:right w:val="none" w:sz="0" w:space="0" w:color="auto"/>
      </w:divBdr>
    </w:div>
    <w:div w:id="894854844">
      <w:bodyDiv w:val="1"/>
      <w:marLeft w:val="0"/>
      <w:marRight w:val="0"/>
      <w:marTop w:val="0"/>
      <w:marBottom w:val="0"/>
      <w:divBdr>
        <w:top w:val="none" w:sz="0" w:space="0" w:color="auto"/>
        <w:left w:val="none" w:sz="0" w:space="0" w:color="auto"/>
        <w:bottom w:val="none" w:sz="0" w:space="0" w:color="auto"/>
        <w:right w:val="none" w:sz="0" w:space="0" w:color="auto"/>
      </w:divBdr>
    </w:div>
    <w:div w:id="905995409">
      <w:bodyDiv w:val="1"/>
      <w:marLeft w:val="0"/>
      <w:marRight w:val="0"/>
      <w:marTop w:val="0"/>
      <w:marBottom w:val="0"/>
      <w:divBdr>
        <w:top w:val="none" w:sz="0" w:space="0" w:color="auto"/>
        <w:left w:val="none" w:sz="0" w:space="0" w:color="auto"/>
        <w:bottom w:val="none" w:sz="0" w:space="0" w:color="auto"/>
        <w:right w:val="none" w:sz="0" w:space="0" w:color="auto"/>
      </w:divBdr>
    </w:div>
    <w:div w:id="913708955">
      <w:bodyDiv w:val="1"/>
      <w:marLeft w:val="0"/>
      <w:marRight w:val="0"/>
      <w:marTop w:val="0"/>
      <w:marBottom w:val="0"/>
      <w:divBdr>
        <w:top w:val="none" w:sz="0" w:space="0" w:color="auto"/>
        <w:left w:val="none" w:sz="0" w:space="0" w:color="auto"/>
        <w:bottom w:val="none" w:sz="0" w:space="0" w:color="auto"/>
        <w:right w:val="none" w:sz="0" w:space="0" w:color="auto"/>
      </w:divBdr>
    </w:div>
    <w:div w:id="915625463">
      <w:bodyDiv w:val="1"/>
      <w:marLeft w:val="0"/>
      <w:marRight w:val="0"/>
      <w:marTop w:val="0"/>
      <w:marBottom w:val="0"/>
      <w:divBdr>
        <w:top w:val="none" w:sz="0" w:space="0" w:color="auto"/>
        <w:left w:val="none" w:sz="0" w:space="0" w:color="auto"/>
        <w:bottom w:val="none" w:sz="0" w:space="0" w:color="auto"/>
        <w:right w:val="none" w:sz="0" w:space="0" w:color="auto"/>
      </w:divBdr>
    </w:div>
    <w:div w:id="921908336">
      <w:bodyDiv w:val="1"/>
      <w:marLeft w:val="0"/>
      <w:marRight w:val="0"/>
      <w:marTop w:val="0"/>
      <w:marBottom w:val="0"/>
      <w:divBdr>
        <w:top w:val="none" w:sz="0" w:space="0" w:color="auto"/>
        <w:left w:val="none" w:sz="0" w:space="0" w:color="auto"/>
        <w:bottom w:val="none" w:sz="0" w:space="0" w:color="auto"/>
        <w:right w:val="none" w:sz="0" w:space="0" w:color="auto"/>
      </w:divBdr>
    </w:div>
    <w:div w:id="935794766">
      <w:bodyDiv w:val="1"/>
      <w:marLeft w:val="0"/>
      <w:marRight w:val="0"/>
      <w:marTop w:val="0"/>
      <w:marBottom w:val="0"/>
      <w:divBdr>
        <w:top w:val="none" w:sz="0" w:space="0" w:color="auto"/>
        <w:left w:val="none" w:sz="0" w:space="0" w:color="auto"/>
        <w:bottom w:val="none" w:sz="0" w:space="0" w:color="auto"/>
        <w:right w:val="none" w:sz="0" w:space="0" w:color="auto"/>
      </w:divBdr>
    </w:div>
    <w:div w:id="956571724">
      <w:bodyDiv w:val="1"/>
      <w:marLeft w:val="0"/>
      <w:marRight w:val="0"/>
      <w:marTop w:val="0"/>
      <w:marBottom w:val="0"/>
      <w:divBdr>
        <w:top w:val="none" w:sz="0" w:space="0" w:color="auto"/>
        <w:left w:val="none" w:sz="0" w:space="0" w:color="auto"/>
        <w:bottom w:val="none" w:sz="0" w:space="0" w:color="auto"/>
        <w:right w:val="none" w:sz="0" w:space="0" w:color="auto"/>
      </w:divBdr>
    </w:div>
    <w:div w:id="975065590">
      <w:bodyDiv w:val="1"/>
      <w:marLeft w:val="0"/>
      <w:marRight w:val="0"/>
      <w:marTop w:val="0"/>
      <w:marBottom w:val="0"/>
      <w:divBdr>
        <w:top w:val="none" w:sz="0" w:space="0" w:color="auto"/>
        <w:left w:val="none" w:sz="0" w:space="0" w:color="auto"/>
        <w:bottom w:val="none" w:sz="0" w:space="0" w:color="auto"/>
        <w:right w:val="none" w:sz="0" w:space="0" w:color="auto"/>
      </w:divBdr>
    </w:div>
    <w:div w:id="1005790111">
      <w:bodyDiv w:val="1"/>
      <w:marLeft w:val="0"/>
      <w:marRight w:val="0"/>
      <w:marTop w:val="0"/>
      <w:marBottom w:val="0"/>
      <w:divBdr>
        <w:top w:val="none" w:sz="0" w:space="0" w:color="auto"/>
        <w:left w:val="none" w:sz="0" w:space="0" w:color="auto"/>
        <w:bottom w:val="none" w:sz="0" w:space="0" w:color="auto"/>
        <w:right w:val="none" w:sz="0" w:space="0" w:color="auto"/>
      </w:divBdr>
    </w:div>
    <w:div w:id="1009914199">
      <w:bodyDiv w:val="1"/>
      <w:marLeft w:val="0"/>
      <w:marRight w:val="0"/>
      <w:marTop w:val="0"/>
      <w:marBottom w:val="0"/>
      <w:divBdr>
        <w:top w:val="none" w:sz="0" w:space="0" w:color="auto"/>
        <w:left w:val="none" w:sz="0" w:space="0" w:color="auto"/>
        <w:bottom w:val="none" w:sz="0" w:space="0" w:color="auto"/>
        <w:right w:val="none" w:sz="0" w:space="0" w:color="auto"/>
      </w:divBdr>
    </w:div>
    <w:div w:id="1010984720">
      <w:bodyDiv w:val="1"/>
      <w:marLeft w:val="0"/>
      <w:marRight w:val="0"/>
      <w:marTop w:val="0"/>
      <w:marBottom w:val="0"/>
      <w:divBdr>
        <w:top w:val="none" w:sz="0" w:space="0" w:color="auto"/>
        <w:left w:val="none" w:sz="0" w:space="0" w:color="auto"/>
        <w:bottom w:val="none" w:sz="0" w:space="0" w:color="auto"/>
        <w:right w:val="none" w:sz="0" w:space="0" w:color="auto"/>
      </w:divBdr>
    </w:div>
    <w:div w:id="1037776788">
      <w:bodyDiv w:val="1"/>
      <w:marLeft w:val="0"/>
      <w:marRight w:val="0"/>
      <w:marTop w:val="0"/>
      <w:marBottom w:val="0"/>
      <w:divBdr>
        <w:top w:val="none" w:sz="0" w:space="0" w:color="auto"/>
        <w:left w:val="none" w:sz="0" w:space="0" w:color="auto"/>
        <w:bottom w:val="none" w:sz="0" w:space="0" w:color="auto"/>
        <w:right w:val="none" w:sz="0" w:space="0" w:color="auto"/>
      </w:divBdr>
    </w:div>
    <w:div w:id="1041710567">
      <w:bodyDiv w:val="1"/>
      <w:marLeft w:val="0"/>
      <w:marRight w:val="0"/>
      <w:marTop w:val="0"/>
      <w:marBottom w:val="0"/>
      <w:divBdr>
        <w:top w:val="none" w:sz="0" w:space="0" w:color="auto"/>
        <w:left w:val="none" w:sz="0" w:space="0" w:color="auto"/>
        <w:bottom w:val="none" w:sz="0" w:space="0" w:color="auto"/>
        <w:right w:val="none" w:sz="0" w:space="0" w:color="auto"/>
      </w:divBdr>
    </w:div>
    <w:div w:id="1067461760">
      <w:bodyDiv w:val="1"/>
      <w:marLeft w:val="0"/>
      <w:marRight w:val="0"/>
      <w:marTop w:val="0"/>
      <w:marBottom w:val="0"/>
      <w:divBdr>
        <w:top w:val="none" w:sz="0" w:space="0" w:color="auto"/>
        <w:left w:val="none" w:sz="0" w:space="0" w:color="auto"/>
        <w:bottom w:val="none" w:sz="0" w:space="0" w:color="auto"/>
        <w:right w:val="none" w:sz="0" w:space="0" w:color="auto"/>
      </w:divBdr>
    </w:div>
    <w:div w:id="1111970428">
      <w:bodyDiv w:val="1"/>
      <w:marLeft w:val="0"/>
      <w:marRight w:val="0"/>
      <w:marTop w:val="0"/>
      <w:marBottom w:val="0"/>
      <w:divBdr>
        <w:top w:val="none" w:sz="0" w:space="0" w:color="auto"/>
        <w:left w:val="none" w:sz="0" w:space="0" w:color="auto"/>
        <w:bottom w:val="none" w:sz="0" w:space="0" w:color="auto"/>
        <w:right w:val="none" w:sz="0" w:space="0" w:color="auto"/>
      </w:divBdr>
    </w:div>
    <w:div w:id="1121000316">
      <w:bodyDiv w:val="1"/>
      <w:marLeft w:val="0"/>
      <w:marRight w:val="0"/>
      <w:marTop w:val="0"/>
      <w:marBottom w:val="0"/>
      <w:divBdr>
        <w:top w:val="none" w:sz="0" w:space="0" w:color="auto"/>
        <w:left w:val="none" w:sz="0" w:space="0" w:color="auto"/>
        <w:bottom w:val="none" w:sz="0" w:space="0" w:color="auto"/>
        <w:right w:val="none" w:sz="0" w:space="0" w:color="auto"/>
      </w:divBdr>
    </w:div>
    <w:div w:id="1123109655">
      <w:bodyDiv w:val="1"/>
      <w:marLeft w:val="0"/>
      <w:marRight w:val="0"/>
      <w:marTop w:val="0"/>
      <w:marBottom w:val="0"/>
      <w:divBdr>
        <w:top w:val="none" w:sz="0" w:space="0" w:color="auto"/>
        <w:left w:val="none" w:sz="0" w:space="0" w:color="auto"/>
        <w:bottom w:val="none" w:sz="0" w:space="0" w:color="auto"/>
        <w:right w:val="none" w:sz="0" w:space="0" w:color="auto"/>
      </w:divBdr>
    </w:div>
    <w:div w:id="1123691433">
      <w:bodyDiv w:val="1"/>
      <w:marLeft w:val="0"/>
      <w:marRight w:val="0"/>
      <w:marTop w:val="0"/>
      <w:marBottom w:val="0"/>
      <w:divBdr>
        <w:top w:val="none" w:sz="0" w:space="0" w:color="auto"/>
        <w:left w:val="none" w:sz="0" w:space="0" w:color="auto"/>
        <w:bottom w:val="none" w:sz="0" w:space="0" w:color="auto"/>
        <w:right w:val="none" w:sz="0" w:space="0" w:color="auto"/>
      </w:divBdr>
    </w:div>
    <w:div w:id="1134328806">
      <w:bodyDiv w:val="1"/>
      <w:marLeft w:val="0"/>
      <w:marRight w:val="0"/>
      <w:marTop w:val="0"/>
      <w:marBottom w:val="0"/>
      <w:divBdr>
        <w:top w:val="none" w:sz="0" w:space="0" w:color="auto"/>
        <w:left w:val="none" w:sz="0" w:space="0" w:color="auto"/>
        <w:bottom w:val="none" w:sz="0" w:space="0" w:color="auto"/>
        <w:right w:val="none" w:sz="0" w:space="0" w:color="auto"/>
      </w:divBdr>
    </w:div>
    <w:div w:id="1155028995">
      <w:bodyDiv w:val="1"/>
      <w:marLeft w:val="0"/>
      <w:marRight w:val="0"/>
      <w:marTop w:val="0"/>
      <w:marBottom w:val="0"/>
      <w:divBdr>
        <w:top w:val="none" w:sz="0" w:space="0" w:color="auto"/>
        <w:left w:val="none" w:sz="0" w:space="0" w:color="auto"/>
        <w:bottom w:val="none" w:sz="0" w:space="0" w:color="auto"/>
        <w:right w:val="none" w:sz="0" w:space="0" w:color="auto"/>
      </w:divBdr>
    </w:div>
    <w:div w:id="1162504000">
      <w:bodyDiv w:val="1"/>
      <w:marLeft w:val="0"/>
      <w:marRight w:val="0"/>
      <w:marTop w:val="0"/>
      <w:marBottom w:val="0"/>
      <w:divBdr>
        <w:top w:val="none" w:sz="0" w:space="0" w:color="auto"/>
        <w:left w:val="none" w:sz="0" w:space="0" w:color="auto"/>
        <w:bottom w:val="none" w:sz="0" w:space="0" w:color="auto"/>
        <w:right w:val="none" w:sz="0" w:space="0" w:color="auto"/>
      </w:divBdr>
    </w:div>
    <w:div w:id="1190024740">
      <w:bodyDiv w:val="1"/>
      <w:marLeft w:val="0"/>
      <w:marRight w:val="0"/>
      <w:marTop w:val="0"/>
      <w:marBottom w:val="0"/>
      <w:divBdr>
        <w:top w:val="none" w:sz="0" w:space="0" w:color="auto"/>
        <w:left w:val="none" w:sz="0" w:space="0" w:color="auto"/>
        <w:bottom w:val="none" w:sz="0" w:space="0" w:color="auto"/>
        <w:right w:val="none" w:sz="0" w:space="0" w:color="auto"/>
      </w:divBdr>
    </w:div>
    <w:div w:id="1190416587">
      <w:bodyDiv w:val="1"/>
      <w:marLeft w:val="0"/>
      <w:marRight w:val="0"/>
      <w:marTop w:val="0"/>
      <w:marBottom w:val="0"/>
      <w:divBdr>
        <w:top w:val="none" w:sz="0" w:space="0" w:color="auto"/>
        <w:left w:val="none" w:sz="0" w:space="0" w:color="auto"/>
        <w:bottom w:val="none" w:sz="0" w:space="0" w:color="auto"/>
        <w:right w:val="none" w:sz="0" w:space="0" w:color="auto"/>
      </w:divBdr>
    </w:div>
    <w:div w:id="1195462357">
      <w:bodyDiv w:val="1"/>
      <w:marLeft w:val="0"/>
      <w:marRight w:val="0"/>
      <w:marTop w:val="0"/>
      <w:marBottom w:val="0"/>
      <w:divBdr>
        <w:top w:val="none" w:sz="0" w:space="0" w:color="auto"/>
        <w:left w:val="none" w:sz="0" w:space="0" w:color="auto"/>
        <w:bottom w:val="none" w:sz="0" w:space="0" w:color="auto"/>
        <w:right w:val="none" w:sz="0" w:space="0" w:color="auto"/>
      </w:divBdr>
    </w:div>
    <w:div w:id="1198155849">
      <w:bodyDiv w:val="1"/>
      <w:marLeft w:val="0"/>
      <w:marRight w:val="0"/>
      <w:marTop w:val="0"/>
      <w:marBottom w:val="0"/>
      <w:divBdr>
        <w:top w:val="none" w:sz="0" w:space="0" w:color="auto"/>
        <w:left w:val="none" w:sz="0" w:space="0" w:color="auto"/>
        <w:bottom w:val="none" w:sz="0" w:space="0" w:color="auto"/>
        <w:right w:val="none" w:sz="0" w:space="0" w:color="auto"/>
      </w:divBdr>
    </w:div>
    <w:div w:id="1231892063">
      <w:bodyDiv w:val="1"/>
      <w:marLeft w:val="0"/>
      <w:marRight w:val="0"/>
      <w:marTop w:val="0"/>
      <w:marBottom w:val="0"/>
      <w:divBdr>
        <w:top w:val="none" w:sz="0" w:space="0" w:color="auto"/>
        <w:left w:val="none" w:sz="0" w:space="0" w:color="auto"/>
        <w:bottom w:val="none" w:sz="0" w:space="0" w:color="auto"/>
        <w:right w:val="none" w:sz="0" w:space="0" w:color="auto"/>
      </w:divBdr>
    </w:div>
    <w:div w:id="1237283780">
      <w:bodyDiv w:val="1"/>
      <w:marLeft w:val="0"/>
      <w:marRight w:val="0"/>
      <w:marTop w:val="0"/>
      <w:marBottom w:val="0"/>
      <w:divBdr>
        <w:top w:val="none" w:sz="0" w:space="0" w:color="auto"/>
        <w:left w:val="none" w:sz="0" w:space="0" w:color="auto"/>
        <w:bottom w:val="none" w:sz="0" w:space="0" w:color="auto"/>
        <w:right w:val="none" w:sz="0" w:space="0" w:color="auto"/>
      </w:divBdr>
    </w:div>
    <w:div w:id="1237934124">
      <w:bodyDiv w:val="1"/>
      <w:marLeft w:val="0"/>
      <w:marRight w:val="0"/>
      <w:marTop w:val="0"/>
      <w:marBottom w:val="0"/>
      <w:divBdr>
        <w:top w:val="none" w:sz="0" w:space="0" w:color="auto"/>
        <w:left w:val="none" w:sz="0" w:space="0" w:color="auto"/>
        <w:bottom w:val="none" w:sz="0" w:space="0" w:color="auto"/>
        <w:right w:val="none" w:sz="0" w:space="0" w:color="auto"/>
      </w:divBdr>
    </w:div>
    <w:div w:id="1251500385">
      <w:bodyDiv w:val="1"/>
      <w:marLeft w:val="0"/>
      <w:marRight w:val="0"/>
      <w:marTop w:val="0"/>
      <w:marBottom w:val="0"/>
      <w:divBdr>
        <w:top w:val="none" w:sz="0" w:space="0" w:color="auto"/>
        <w:left w:val="none" w:sz="0" w:space="0" w:color="auto"/>
        <w:bottom w:val="none" w:sz="0" w:space="0" w:color="auto"/>
        <w:right w:val="none" w:sz="0" w:space="0" w:color="auto"/>
      </w:divBdr>
    </w:div>
    <w:div w:id="1256208274">
      <w:bodyDiv w:val="1"/>
      <w:marLeft w:val="0"/>
      <w:marRight w:val="0"/>
      <w:marTop w:val="0"/>
      <w:marBottom w:val="0"/>
      <w:divBdr>
        <w:top w:val="none" w:sz="0" w:space="0" w:color="auto"/>
        <w:left w:val="none" w:sz="0" w:space="0" w:color="auto"/>
        <w:bottom w:val="none" w:sz="0" w:space="0" w:color="auto"/>
        <w:right w:val="none" w:sz="0" w:space="0" w:color="auto"/>
      </w:divBdr>
    </w:div>
    <w:div w:id="1290474870">
      <w:bodyDiv w:val="1"/>
      <w:marLeft w:val="0"/>
      <w:marRight w:val="0"/>
      <w:marTop w:val="0"/>
      <w:marBottom w:val="0"/>
      <w:divBdr>
        <w:top w:val="none" w:sz="0" w:space="0" w:color="auto"/>
        <w:left w:val="none" w:sz="0" w:space="0" w:color="auto"/>
        <w:bottom w:val="none" w:sz="0" w:space="0" w:color="auto"/>
        <w:right w:val="none" w:sz="0" w:space="0" w:color="auto"/>
      </w:divBdr>
    </w:div>
    <w:div w:id="1313489540">
      <w:bodyDiv w:val="1"/>
      <w:marLeft w:val="0"/>
      <w:marRight w:val="0"/>
      <w:marTop w:val="0"/>
      <w:marBottom w:val="0"/>
      <w:divBdr>
        <w:top w:val="none" w:sz="0" w:space="0" w:color="auto"/>
        <w:left w:val="none" w:sz="0" w:space="0" w:color="auto"/>
        <w:bottom w:val="none" w:sz="0" w:space="0" w:color="auto"/>
        <w:right w:val="none" w:sz="0" w:space="0" w:color="auto"/>
      </w:divBdr>
    </w:div>
    <w:div w:id="1316256860">
      <w:bodyDiv w:val="1"/>
      <w:marLeft w:val="0"/>
      <w:marRight w:val="0"/>
      <w:marTop w:val="0"/>
      <w:marBottom w:val="0"/>
      <w:divBdr>
        <w:top w:val="none" w:sz="0" w:space="0" w:color="auto"/>
        <w:left w:val="none" w:sz="0" w:space="0" w:color="auto"/>
        <w:bottom w:val="none" w:sz="0" w:space="0" w:color="auto"/>
        <w:right w:val="none" w:sz="0" w:space="0" w:color="auto"/>
      </w:divBdr>
    </w:div>
    <w:div w:id="1326199431">
      <w:bodyDiv w:val="1"/>
      <w:marLeft w:val="0"/>
      <w:marRight w:val="0"/>
      <w:marTop w:val="0"/>
      <w:marBottom w:val="0"/>
      <w:divBdr>
        <w:top w:val="none" w:sz="0" w:space="0" w:color="auto"/>
        <w:left w:val="none" w:sz="0" w:space="0" w:color="auto"/>
        <w:bottom w:val="none" w:sz="0" w:space="0" w:color="auto"/>
        <w:right w:val="none" w:sz="0" w:space="0" w:color="auto"/>
      </w:divBdr>
    </w:div>
    <w:div w:id="1359968481">
      <w:bodyDiv w:val="1"/>
      <w:marLeft w:val="0"/>
      <w:marRight w:val="0"/>
      <w:marTop w:val="0"/>
      <w:marBottom w:val="0"/>
      <w:divBdr>
        <w:top w:val="none" w:sz="0" w:space="0" w:color="auto"/>
        <w:left w:val="none" w:sz="0" w:space="0" w:color="auto"/>
        <w:bottom w:val="none" w:sz="0" w:space="0" w:color="auto"/>
        <w:right w:val="none" w:sz="0" w:space="0" w:color="auto"/>
      </w:divBdr>
    </w:div>
    <w:div w:id="1368215561">
      <w:bodyDiv w:val="1"/>
      <w:marLeft w:val="0"/>
      <w:marRight w:val="0"/>
      <w:marTop w:val="0"/>
      <w:marBottom w:val="0"/>
      <w:divBdr>
        <w:top w:val="none" w:sz="0" w:space="0" w:color="auto"/>
        <w:left w:val="none" w:sz="0" w:space="0" w:color="auto"/>
        <w:bottom w:val="none" w:sz="0" w:space="0" w:color="auto"/>
        <w:right w:val="none" w:sz="0" w:space="0" w:color="auto"/>
      </w:divBdr>
    </w:div>
    <w:div w:id="1372458002">
      <w:bodyDiv w:val="1"/>
      <w:marLeft w:val="0"/>
      <w:marRight w:val="0"/>
      <w:marTop w:val="0"/>
      <w:marBottom w:val="0"/>
      <w:divBdr>
        <w:top w:val="none" w:sz="0" w:space="0" w:color="auto"/>
        <w:left w:val="none" w:sz="0" w:space="0" w:color="auto"/>
        <w:bottom w:val="none" w:sz="0" w:space="0" w:color="auto"/>
        <w:right w:val="none" w:sz="0" w:space="0" w:color="auto"/>
      </w:divBdr>
    </w:div>
    <w:div w:id="1372464570">
      <w:bodyDiv w:val="1"/>
      <w:marLeft w:val="0"/>
      <w:marRight w:val="0"/>
      <w:marTop w:val="0"/>
      <w:marBottom w:val="0"/>
      <w:divBdr>
        <w:top w:val="none" w:sz="0" w:space="0" w:color="auto"/>
        <w:left w:val="none" w:sz="0" w:space="0" w:color="auto"/>
        <w:bottom w:val="none" w:sz="0" w:space="0" w:color="auto"/>
        <w:right w:val="none" w:sz="0" w:space="0" w:color="auto"/>
      </w:divBdr>
    </w:div>
    <w:div w:id="1384400453">
      <w:bodyDiv w:val="1"/>
      <w:marLeft w:val="0"/>
      <w:marRight w:val="0"/>
      <w:marTop w:val="0"/>
      <w:marBottom w:val="0"/>
      <w:divBdr>
        <w:top w:val="none" w:sz="0" w:space="0" w:color="auto"/>
        <w:left w:val="none" w:sz="0" w:space="0" w:color="auto"/>
        <w:bottom w:val="none" w:sz="0" w:space="0" w:color="auto"/>
        <w:right w:val="none" w:sz="0" w:space="0" w:color="auto"/>
      </w:divBdr>
    </w:div>
    <w:div w:id="1387333072">
      <w:bodyDiv w:val="1"/>
      <w:marLeft w:val="0"/>
      <w:marRight w:val="0"/>
      <w:marTop w:val="0"/>
      <w:marBottom w:val="0"/>
      <w:divBdr>
        <w:top w:val="none" w:sz="0" w:space="0" w:color="auto"/>
        <w:left w:val="none" w:sz="0" w:space="0" w:color="auto"/>
        <w:bottom w:val="none" w:sz="0" w:space="0" w:color="auto"/>
        <w:right w:val="none" w:sz="0" w:space="0" w:color="auto"/>
      </w:divBdr>
    </w:div>
    <w:div w:id="1400129313">
      <w:bodyDiv w:val="1"/>
      <w:marLeft w:val="0"/>
      <w:marRight w:val="0"/>
      <w:marTop w:val="0"/>
      <w:marBottom w:val="0"/>
      <w:divBdr>
        <w:top w:val="none" w:sz="0" w:space="0" w:color="auto"/>
        <w:left w:val="none" w:sz="0" w:space="0" w:color="auto"/>
        <w:bottom w:val="none" w:sz="0" w:space="0" w:color="auto"/>
        <w:right w:val="none" w:sz="0" w:space="0" w:color="auto"/>
      </w:divBdr>
    </w:div>
    <w:div w:id="1427577144">
      <w:bodyDiv w:val="1"/>
      <w:marLeft w:val="0"/>
      <w:marRight w:val="0"/>
      <w:marTop w:val="0"/>
      <w:marBottom w:val="0"/>
      <w:divBdr>
        <w:top w:val="none" w:sz="0" w:space="0" w:color="auto"/>
        <w:left w:val="none" w:sz="0" w:space="0" w:color="auto"/>
        <w:bottom w:val="none" w:sz="0" w:space="0" w:color="auto"/>
        <w:right w:val="none" w:sz="0" w:space="0" w:color="auto"/>
      </w:divBdr>
    </w:div>
    <w:div w:id="1466898446">
      <w:bodyDiv w:val="1"/>
      <w:marLeft w:val="0"/>
      <w:marRight w:val="0"/>
      <w:marTop w:val="0"/>
      <w:marBottom w:val="0"/>
      <w:divBdr>
        <w:top w:val="none" w:sz="0" w:space="0" w:color="auto"/>
        <w:left w:val="none" w:sz="0" w:space="0" w:color="auto"/>
        <w:bottom w:val="none" w:sz="0" w:space="0" w:color="auto"/>
        <w:right w:val="none" w:sz="0" w:space="0" w:color="auto"/>
      </w:divBdr>
    </w:div>
    <w:div w:id="1482428039">
      <w:bodyDiv w:val="1"/>
      <w:marLeft w:val="0"/>
      <w:marRight w:val="0"/>
      <w:marTop w:val="0"/>
      <w:marBottom w:val="0"/>
      <w:divBdr>
        <w:top w:val="none" w:sz="0" w:space="0" w:color="auto"/>
        <w:left w:val="none" w:sz="0" w:space="0" w:color="auto"/>
        <w:bottom w:val="none" w:sz="0" w:space="0" w:color="auto"/>
        <w:right w:val="none" w:sz="0" w:space="0" w:color="auto"/>
      </w:divBdr>
    </w:div>
    <w:div w:id="1485581066">
      <w:bodyDiv w:val="1"/>
      <w:marLeft w:val="0"/>
      <w:marRight w:val="0"/>
      <w:marTop w:val="0"/>
      <w:marBottom w:val="0"/>
      <w:divBdr>
        <w:top w:val="none" w:sz="0" w:space="0" w:color="auto"/>
        <w:left w:val="none" w:sz="0" w:space="0" w:color="auto"/>
        <w:bottom w:val="none" w:sz="0" w:space="0" w:color="auto"/>
        <w:right w:val="none" w:sz="0" w:space="0" w:color="auto"/>
      </w:divBdr>
    </w:div>
    <w:div w:id="1491021859">
      <w:bodyDiv w:val="1"/>
      <w:marLeft w:val="0"/>
      <w:marRight w:val="0"/>
      <w:marTop w:val="0"/>
      <w:marBottom w:val="0"/>
      <w:divBdr>
        <w:top w:val="none" w:sz="0" w:space="0" w:color="auto"/>
        <w:left w:val="none" w:sz="0" w:space="0" w:color="auto"/>
        <w:bottom w:val="none" w:sz="0" w:space="0" w:color="auto"/>
        <w:right w:val="none" w:sz="0" w:space="0" w:color="auto"/>
      </w:divBdr>
    </w:div>
    <w:div w:id="1495417474">
      <w:bodyDiv w:val="1"/>
      <w:marLeft w:val="0"/>
      <w:marRight w:val="0"/>
      <w:marTop w:val="0"/>
      <w:marBottom w:val="0"/>
      <w:divBdr>
        <w:top w:val="none" w:sz="0" w:space="0" w:color="auto"/>
        <w:left w:val="none" w:sz="0" w:space="0" w:color="auto"/>
        <w:bottom w:val="none" w:sz="0" w:space="0" w:color="auto"/>
        <w:right w:val="none" w:sz="0" w:space="0" w:color="auto"/>
      </w:divBdr>
    </w:div>
    <w:div w:id="1536427710">
      <w:bodyDiv w:val="1"/>
      <w:marLeft w:val="0"/>
      <w:marRight w:val="0"/>
      <w:marTop w:val="0"/>
      <w:marBottom w:val="0"/>
      <w:divBdr>
        <w:top w:val="none" w:sz="0" w:space="0" w:color="auto"/>
        <w:left w:val="none" w:sz="0" w:space="0" w:color="auto"/>
        <w:bottom w:val="none" w:sz="0" w:space="0" w:color="auto"/>
        <w:right w:val="none" w:sz="0" w:space="0" w:color="auto"/>
      </w:divBdr>
    </w:div>
    <w:div w:id="1558932097">
      <w:bodyDiv w:val="1"/>
      <w:marLeft w:val="0"/>
      <w:marRight w:val="0"/>
      <w:marTop w:val="0"/>
      <w:marBottom w:val="0"/>
      <w:divBdr>
        <w:top w:val="none" w:sz="0" w:space="0" w:color="auto"/>
        <w:left w:val="none" w:sz="0" w:space="0" w:color="auto"/>
        <w:bottom w:val="none" w:sz="0" w:space="0" w:color="auto"/>
        <w:right w:val="none" w:sz="0" w:space="0" w:color="auto"/>
      </w:divBdr>
    </w:div>
    <w:div w:id="1580091435">
      <w:bodyDiv w:val="1"/>
      <w:marLeft w:val="0"/>
      <w:marRight w:val="0"/>
      <w:marTop w:val="0"/>
      <w:marBottom w:val="0"/>
      <w:divBdr>
        <w:top w:val="none" w:sz="0" w:space="0" w:color="auto"/>
        <w:left w:val="none" w:sz="0" w:space="0" w:color="auto"/>
        <w:bottom w:val="none" w:sz="0" w:space="0" w:color="auto"/>
        <w:right w:val="none" w:sz="0" w:space="0" w:color="auto"/>
      </w:divBdr>
    </w:div>
    <w:div w:id="1607545097">
      <w:bodyDiv w:val="1"/>
      <w:marLeft w:val="0"/>
      <w:marRight w:val="0"/>
      <w:marTop w:val="0"/>
      <w:marBottom w:val="0"/>
      <w:divBdr>
        <w:top w:val="none" w:sz="0" w:space="0" w:color="auto"/>
        <w:left w:val="none" w:sz="0" w:space="0" w:color="auto"/>
        <w:bottom w:val="none" w:sz="0" w:space="0" w:color="auto"/>
        <w:right w:val="none" w:sz="0" w:space="0" w:color="auto"/>
      </w:divBdr>
    </w:div>
    <w:div w:id="1617952979">
      <w:bodyDiv w:val="1"/>
      <w:marLeft w:val="0"/>
      <w:marRight w:val="0"/>
      <w:marTop w:val="0"/>
      <w:marBottom w:val="0"/>
      <w:divBdr>
        <w:top w:val="none" w:sz="0" w:space="0" w:color="auto"/>
        <w:left w:val="none" w:sz="0" w:space="0" w:color="auto"/>
        <w:bottom w:val="none" w:sz="0" w:space="0" w:color="auto"/>
        <w:right w:val="none" w:sz="0" w:space="0" w:color="auto"/>
      </w:divBdr>
    </w:div>
    <w:div w:id="1642228457">
      <w:bodyDiv w:val="1"/>
      <w:marLeft w:val="0"/>
      <w:marRight w:val="0"/>
      <w:marTop w:val="0"/>
      <w:marBottom w:val="0"/>
      <w:divBdr>
        <w:top w:val="none" w:sz="0" w:space="0" w:color="auto"/>
        <w:left w:val="none" w:sz="0" w:space="0" w:color="auto"/>
        <w:bottom w:val="none" w:sz="0" w:space="0" w:color="auto"/>
        <w:right w:val="none" w:sz="0" w:space="0" w:color="auto"/>
      </w:divBdr>
    </w:div>
    <w:div w:id="1646272242">
      <w:bodyDiv w:val="1"/>
      <w:marLeft w:val="0"/>
      <w:marRight w:val="0"/>
      <w:marTop w:val="0"/>
      <w:marBottom w:val="0"/>
      <w:divBdr>
        <w:top w:val="none" w:sz="0" w:space="0" w:color="auto"/>
        <w:left w:val="none" w:sz="0" w:space="0" w:color="auto"/>
        <w:bottom w:val="none" w:sz="0" w:space="0" w:color="auto"/>
        <w:right w:val="none" w:sz="0" w:space="0" w:color="auto"/>
      </w:divBdr>
    </w:div>
    <w:div w:id="1676490146">
      <w:bodyDiv w:val="1"/>
      <w:marLeft w:val="0"/>
      <w:marRight w:val="0"/>
      <w:marTop w:val="0"/>
      <w:marBottom w:val="0"/>
      <w:divBdr>
        <w:top w:val="none" w:sz="0" w:space="0" w:color="auto"/>
        <w:left w:val="none" w:sz="0" w:space="0" w:color="auto"/>
        <w:bottom w:val="none" w:sz="0" w:space="0" w:color="auto"/>
        <w:right w:val="none" w:sz="0" w:space="0" w:color="auto"/>
      </w:divBdr>
    </w:div>
    <w:div w:id="1694306379">
      <w:bodyDiv w:val="1"/>
      <w:marLeft w:val="0"/>
      <w:marRight w:val="0"/>
      <w:marTop w:val="0"/>
      <w:marBottom w:val="0"/>
      <w:divBdr>
        <w:top w:val="none" w:sz="0" w:space="0" w:color="auto"/>
        <w:left w:val="none" w:sz="0" w:space="0" w:color="auto"/>
        <w:bottom w:val="none" w:sz="0" w:space="0" w:color="auto"/>
        <w:right w:val="none" w:sz="0" w:space="0" w:color="auto"/>
      </w:divBdr>
    </w:div>
    <w:div w:id="1705448868">
      <w:bodyDiv w:val="1"/>
      <w:marLeft w:val="0"/>
      <w:marRight w:val="0"/>
      <w:marTop w:val="0"/>
      <w:marBottom w:val="0"/>
      <w:divBdr>
        <w:top w:val="none" w:sz="0" w:space="0" w:color="auto"/>
        <w:left w:val="none" w:sz="0" w:space="0" w:color="auto"/>
        <w:bottom w:val="none" w:sz="0" w:space="0" w:color="auto"/>
        <w:right w:val="none" w:sz="0" w:space="0" w:color="auto"/>
      </w:divBdr>
    </w:div>
    <w:div w:id="1729650873">
      <w:bodyDiv w:val="1"/>
      <w:marLeft w:val="0"/>
      <w:marRight w:val="0"/>
      <w:marTop w:val="0"/>
      <w:marBottom w:val="0"/>
      <w:divBdr>
        <w:top w:val="none" w:sz="0" w:space="0" w:color="auto"/>
        <w:left w:val="none" w:sz="0" w:space="0" w:color="auto"/>
        <w:bottom w:val="none" w:sz="0" w:space="0" w:color="auto"/>
        <w:right w:val="none" w:sz="0" w:space="0" w:color="auto"/>
      </w:divBdr>
    </w:div>
    <w:div w:id="1738625510">
      <w:bodyDiv w:val="1"/>
      <w:marLeft w:val="0"/>
      <w:marRight w:val="0"/>
      <w:marTop w:val="0"/>
      <w:marBottom w:val="0"/>
      <w:divBdr>
        <w:top w:val="none" w:sz="0" w:space="0" w:color="auto"/>
        <w:left w:val="none" w:sz="0" w:space="0" w:color="auto"/>
        <w:bottom w:val="none" w:sz="0" w:space="0" w:color="auto"/>
        <w:right w:val="none" w:sz="0" w:space="0" w:color="auto"/>
      </w:divBdr>
    </w:div>
    <w:div w:id="1748645263">
      <w:bodyDiv w:val="1"/>
      <w:marLeft w:val="0"/>
      <w:marRight w:val="0"/>
      <w:marTop w:val="0"/>
      <w:marBottom w:val="0"/>
      <w:divBdr>
        <w:top w:val="none" w:sz="0" w:space="0" w:color="auto"/>
        <w:left w:val="none" w:sz="0" w:space="0" w:color="auto"/>
        <w:bottom w:val="none" w:sz="0" w:space="0" w:color="auto"/>
        <w:right w:val="none" w:sz="0" w:space="0" w:color="auto"/>
      </w:divBdr>
    </w:div>
    <w:div w:id="1756706460">
      <w:bodyDiv w:val="1"/>
      <w:marLeft w:val="0"/>
      <w:marRight w:val="0"/>
      <w:marTop w:val="0"/>
      <w:marBottom w:val="0"/>
      <w:divBdr>
        <w:top w:val="none" w:sz="0" w:space="0" w:color="auto"/>
        <w:left w:val="none" w:sz="0" w:space="0" w:color="auto"/>
        <w:bottom w:val="none" w:sz="0" w:space="0" w:color="auto"/>
        <w:right w:val="none" w:sz="0" w:space="0" w:color="auto"/>
      </w:divBdr>
    </w:div>
    <w:div w:id="1757746973">
      <w:bodyDiv w:val="1"/>
      <w:marLeft w:val="0"/>
      <w:marRight w:val="0"/>
      <w:marTop w:val="0"/>
      <w:marBottom w:val="0"/>
      <w:divBdr>
        <w:top w:val="none" w:sz="0" w:space="0" w:color="auto"/>
        <w:left w:val="none" w:sz="0" w:space="0" w:color="auto"/>
        <w:bottom w:val="none" w:sz="0" w:space="0" w:color="auto"/>
        <w:right w:val="none" w:sz="0" w:space="0" w:color="auto"/>
      </w:divBdr>
    </w:div>
    <w:div w:id="1766919692">
      <w:bodyDiv w:val="1"/>
      <w:marLeft w:val="0"/>
      <w:marRight w:val="0"/>
      <w:marTop w:val="0"/>
      <w:marBottom w:val="0"/>
      <w:divBdr>
        <w:top w:val="none" w:sz="0" w:space="0" w:color="auto"/>
        <w:left w:val="none" w:sz="0" w:space="0" w:color="auto"/>
        <w:bottom w:val="none" w:sz="0" w:space="0" w:color="auto"/>
        <w:right w:val="none" w:sz="0" w:space="0" w:color="auto"/>
      </w:divBdr>
    </w:div>
    <w:div w:id="1784959645">
      <w:bodyDiv w:val="1"/>
      <w:marLeft w:val="0"/>
      <w:marRight w:val="0"/>
      <w:marTop w:val="0"/>
      <w:marBottom w:val="0"/>
      <w:divBdr>
        <w:top w:val="none" w:sz="0" w:space="0" w:color="auto"/>
        <w:left w:val="none" w:sz="0" w:space="0" w:color="auto"/>
        <w:bottom w:val="none" w:sz="0" w:space="0" w:color="auto"/>
        <w:right w:val="none" w:sz="0" w:space="0" w:color="auto"/>
      </w:divBdr>
    </w:div>
    <w:div w:id="1787121700">
      <w:bodyDiv w:val="1"/>
      <w:marLeft w:val="0"/>
      <w:marRight w:val="0"/>
      <w:marTop w:val="0"/>
      <w:marBottom w:val="0"/>
      <w:divBdr>
        <w:top w:val="none" w:sz="0" w:space="0" w:color="auto"/>
        <w:left w:val="none" w:sz="0" w:space="0" w:color="auto"/>
        <w:bottom w:val="none" w:sz="0" w:space="0" w:color="auto"/>
        <w:right w:val="none" w:sz="0" w:space="0" w:color="auto"/>
      </w:divBdr>
    </w:div>
    <w:div w:id="1793203950">
      <w:bodyDiv w:val="1"/>
      <w:marLeft w:val="0"/>
      <w:marRight w:val="0"/>
      <w:marTop w:val="0"/>
      <w:marBottom w:val="0"/>
      <w:divBdr>
        <w:top w:val="none" w:sz="0" w:space="0" w:color="auto"/>
        <w:left w:val="none" w:sz="0" w:space="0" w:color="auto"/>
        <w:bottom w:val="none" w:sz="0" w:space="0" w:color="auto"/>
        <w:right w:val="none" w:sz="0" w:space="0" w:color="auto"/>
      </w:divBdr>
    </w:div>
    <w:div w:id="1811173015">
      <w:bodyDiv w:val="1"/>
      <w:marLeft w:val="0"/>
      <w:marRight w:val="0"/>
      <w:marTop w:val="0"/>
      <w:marBottom w:val="0"/>
      <w:divBdr>
        <w:top w:val="none" w:sz="0" w:space="0" w:color="auto"/>
        <w:left w:val="none" w:sz="0" w:space="0" w:color="auto"/>
        <w:bottom w:val="none" w:sz="0" w:space="0" w:color="auto"/>
        <w:right w:val="none" w:sz="0" w:space="0" w:color="auto"/>
      </w:divBdr>
    </w:div>
    <w:div w:id="1820490308">
      <w:bodyDiv w:val="1"/>
      <w:marLeft w:val="0"/>
      <w:marRight w:val="0"/>
      <w:marTop w:val="0"/>
      <w:marBottom w:val="0"/>
      <w:divBdr>
        <w:top w:val="none" w:sz="0" w:space="0" w:color="auto"/>
        <w:left w:val="none" w:sz="0" w:space="0" w:color="auto"/>
        <w:bottom w:val="none" w:sz="0" w:space="0" w:color="auto"/>
        <w:right w:val="none" w:sz="0" w:space="0" w:color="auto"/>
      </w:divBdr>
    </w:div>
    <w:div w:id="1822573658">
      <w:bodyDiv w:val="1"/>
      <w:marLeft w:val="0"/>
      <w:marRight w:val="0"/>
      <w:marTop w:val="0"/>
      <w:marBottom w:val="0"/>
      <w:divBdr>
        <w:top w:val="none" w:sz="0" w:space="0" w:color="auto"/>
        <w:left w:val="none" w:sz="0" w:space="0" w:color="auto"/>
        <w:bottom w:val="none" w:sz="0" w:space="0" w:color="auto"/>
        <w:right w:val="none" w:sz="0" w:space="0" w:color="auto"/>
      </w:divBdr>
    </w:div>
    <w:div w:id="1828475796">
      <w:bodyDiv w:val="1"/>
      <w:marLeft w:val="0"/>
      <w:marRight w:val="0"/>
      <w:marTop w:val="0"/>
      <w:marBottom w:val="0"/>
      <w:divBdr>
        <w:top w:val="none" w:sz="0" w:space="0" w:color="auto"/>
        <w:left w:val="none" w:sz="0" w:space="0" w:color="auto"/>
        <w:bottom w:val="none" w:sz="0" w:space="0" w:color="auto"/>
        <w:right w:val="none" w:sz="0" w:space="0" w:color="auto"/>
      </w:divBdr>
    </w:div>
    <w:div w:id="1833835368">
      <w:bodyDiv w:val="1"/>
      <w:marLeft w:val="0"/>
      <w:marRight w:val="0"/>
      <w:marTop w:val="0"/>
      <w:marBottom w:val="0"/>
      <w:divBdr>
        <w:top w:val="none" w:sz="0" w:space="0" w:color="auto"/>
        <w:left w:val="none" w:sz="0" w:space="0" w:color="auto"/>
        <w:bottom w:val="none" w:sz="0" w:space="0" w:color="auto"/>
        <w:right w:val="none" w:sz="0" w:space="0" w:color="auto"/>
      </w:divBdr>
    </w:div>
    <w:div w:id="1928079403">
      <w:bodyDiv w:val="1"/>
      <w:marLeft w:val="0"/>
      <w:marRight w:val="0"/>
      <w:marTop w:val="0"/>
      <w:marBottom w:val="0"/>
      <w:divBdr>
        <w:top w:val="none" w:sz="0" w:space="0" w:color="auto"/>
        <w:left w:val="none" w:sz="0" w:space="0" w:color="auto"/>
        <w:bottom w:val="none" w:sz="0" w:space="0" w:color="auto"/>
        <w:right w:val="none" w:sz="0" w:space="0" w:color="auto"/>
      </w:divBdr>
    </w:div>
    <w:div w:id="1940211037">
      <w:bodyDiv w:val="1"/>
      <w:marLeft w:val="0"/>
      <w:marRight w:val="0"/>
      <w:marTop w:val="0"/>
      <w:marBottom w:val="0"/>
      <w:divBdr>
        <w:top w:val="none" w:sz="0" w:space="0" w:color="auto"/>
        <w:left w:val="none" w:sz="0" w:space="0" w:color="auto"/>
        <w:bottom w:val="none" w:sz="0" w:space="0" w:color="auto"/>
        <w:right w:val="none" w:sz="0" w:space="0" w:color="auto"/>
      </w:divBdr>
    </w:div>
    <w:div w:id="1952005006">
      <w:bodyDiv w:val="1"/>
      <w:marLeft w:val="0"/>
      <w:marRight w:val="0"/>
      <w:marTop w:val="0"/>
      <w:marBottom w:val="0"/>
      <w:divBdr>
        <w:top w:val="none" w:sz="0" w:space="0" w:color="auto"/>
        <w:left w:val="none" w:sz="0" w:space="0" w:color="auto"/>
        <w:bottom w:val="none" w:sz="0" w:space="0" w:color="auto"/>
        <w:right w:val="none" w:sz="0" w:space="0" w:color="auto"/>
      </w:divBdr>
    </w:div>
    <w:div w:id="1970698316">
      <w:bodyDiv w:val="1"/>
      <w:marLeft w:val="0"/>
      <w:marRight w:val="0"/>
      <w:marTop w:val="0"/>
      <w:marBottom w:val="0"/>
      <w:divBdr>
        <w:top w:val="none" w:sz="0" w:space="0" w:color="auto"/>
        <w:left w:val="none" w:sz="0" w:space="0" w:color="auto"/>
        <w:bottom w:val="none" w:sz="0" w:space="0" w:color="auto"/>
        <w:right w:val="none" w:sz="0" w:space="0" w:color="auto"/>
      </w:divBdr>
    </w:div>
    <w:div w:id="2003268360">
      <w:bodyDiv w:val="1"/>
      <w:marLeft w:val="0"/>
      <w:marRight w:val="0"/>
      <w:marTop w:val="0"/>
      <w:marBottom w:val="0"/>
      <w:divBdr>
        <w:top w:val="none" w:sz="0" w:space="0" w:color="auto"/>
        <w:left w:val="none" w:sz="0" w:space="0" w:color="auto"/>
        <w:bottom w:val="none" w:sz="0" w:space="0" w:color="auto"/>
        <w:right w:val="none" w:sz="0" w:space="0" w:color="auto"/>
      </w:divBdr>
    </w:div>
    <w:div w:id="2010474582">
      <w:bodyDiv w:val="1"/>
      <w:marLeft w:val="0"/>
      <w:marRight w:val="0"/>
      <w:marTop w:val="0"/>
      <w:marBottom w:val="0"/>
      <w:divBdr>
        <w:top w:val="none" w:sz="0" w:space="0" w:color="auto"/>
        <w:left w:val="none" w:sz="0" w:space="0" w:color="auto"/>
        <w:bottom w:val="none" w:sz="0" w:space="0" w:color="auto"/>
        <w:right w:val="none" w:sz="0" w:space="0" w:color="auto"/>
      </w:divBdr>
    </w:div>
    <w:div w:id="2036226121">
      <w:bodyDiv w:val="1"/>
      <w:marLeft w:val="0"/>
      <w:marRight w:val="0"/>
      <w:marTop w:val="0"/>
      <w:marBottom w:val="0"/>
      <w:divBdr>
        <w:top w:val="none" w:sz="0" w:space="0" w:color="auto"/>
        <w:left w:val="none" w:sz="0" w:space="0" w:color="auto"/>
        <w:bottom w:val="none" w:sz="0" w:space="0" w:color="auto"/>
        <w:right w:val="none" w:sz="0" w:space="0" w:color="auto"/>
      </w:divBdr>
    </w:div>
    <w:div w:id="2058776094">
      <w:bodyDiv w:val="1"/>
      <w:marLeft w:val="0"/>
      <w:marRight w:val="0"/>
      <w:marTop w:val="0"/>
      <w:marBottom w:val="0"/>
      <w:divBdr>
        <w:top w:val="none" w:sz="0" w:space="0" w:color="auto"/>
        <w:left w:val="none" w:sz="0" w:space="0" w:color="auto"/>
        <w:bottom w:val="none" w:sz="0" w:space="0" w:color="auto"/>
        <w:right w:val="none" w:sz="0" w:space="0" w:color="auto"/>
      </w:divBdr>
    </w:div>
    <w:div w:id="2063093751">
      <w:bodyDiv w:val="1"/>
      <w:marLeft w:val="0"/>
      <w:marRight w:val="0"/>
      <w:marTop w:val="0"/>
      <w:marBottom w:val="0"/>
      <w:divBdr>
        <w:top w:val="none" w:sz="0" w:space="0" w:color="auto"/>
        <w:left w:val="none" w:sz="0" w:space="0" w:color="auto"/>
        <w:bottom w:val="none" w:sz="0" w:space="0" w:color="auto"/>
        <w:right w:val="none" w:sz="0" w:space="0" w:color="auto"/>
      </w:divBdr>
    </w:div>
    <w:div w:id="2079744633">
      <w:bodyDiv w:val="1"/>
      <w:marLeft w:val="0"/>
      <w:marRight w:val="0"/>
      <w:marTop w:val="0"/>
      <w:marBottom w:val="0"/>
      <w:divBdr>
        <w:top w:val="none" w:sz="0" w:space="0" w:color="auto"/>
        <w:left w:val="none" w:sz="0" w:space="0" w:color="auto"/>
        <w:bottom w:val="none" w:sz="0" w:space="0" w:color="auto"/>
        <w:right w:val="none" w:sz="0" w:space="0" w:color="auto"/>
      </w:divBdr>
    </w:div>
    <w:div w:id="2080593768">
      <w:bodyDiv w:val="1"/>
      <w:marLeft w:val="0"/>
      <w:marRight w:val="0"/>
      <w:marTop w:val="0"/>
      <w:marBottom w:val="0"/>
      <w:divBdr>
        <w:top w:val="none" w:sz="0" w:space="0" w:color="auto"/>
        <w:left w:val="none" w:sz="0" w:space="0" w:color="auto"/>
        <w:bottom w:val="none" w:sz="0" w:space="0" w:color="auto"/>
        <w:right w:val="none" w:sz="0" w:space="0" w:color="auto"/>
      </w:divBdr>
    </w:div>
    <w:div w:id="2084989766">
      <w:bodyDiv w:val="1"/>
      <w:marLeft w:val="0"/>
      <w:marRight w:val="0"/>
      <w:marTop w:val="0"/>
      <w:marBottom w:val="0"/>
      <w:divBdr>
        <w:top w:val="none" w:sz="0" w:space="0" w:color="auto"/>
        <w:left w:val="none" w:sz="0" w:space="0" w:color="auto"/>
        <w:bottom w:val="none" w:sz="0" w:space="0" w:color="auto"/>
        <w:right w:val="none" w:sz="0" w:space="0" w:color="auto"/>
      </w:divBdr>
    </w:div>
    <w:div w:id="2091390662">
      <w:bodyDiv w:val="1"/>
      <w:marLeft w:val="0"/>
      <w:marRight w:val="0"/>
      <w:marTop w:val="0"/>
      <w:marBottom w:val="0"/>
      <w:divBdr>
        <w:top w:val="none" w:sz="0" w:space="0" w:color="auto"/>
        <w:left w:val="none" w:sz="0" w:space="0" w:color="auto"/>
        <w:bottom w:val="none" w:sz="0" w:space="0" w:color="auto"/>
        <w:right w:val="none" w:sz="0" w:space="0" w:color="auto"/>
      </w:divBdr>
    </w:div>
    <w:div w:id="2092269459">
      <w:bodyDiv w:val="1"/>
      <w:marLeft w:val="0"/>
      <w:marRight w:val="0"/>
      <w:marTop w:val="0"/>
      <w:marBottom w:val="0"/>
      <w:divBdr>
        <w:top w:val="none" w:sz="0" w:space="0" w:color="auto"/>
        <w:left w:val="none" w:sz="0" w:space="0" w:color="auto"/>
        <w:bottom w:val="none" w:sz="0" w:space="0" w:color="auto"/>
        <w:right w:val="none" w:sz="0" w:space="0" w:color="auto"/>
      </w:divBdr>
    </w:div>
    <w:div w:id="2097051979">
      <w:bodyDiv w:val="1"/>
      <w:marLeft w:val="0"/>
      <w:marRight w:val="0"/>
      <w:marTop w:val="0"/>
      <w:marBottom w:val="0"/>
      <w:divBdr>
        <w:top w:val="none" w:sz="0" w:space="0" w:color="auto"/>
        <w:left w:val="none" w:sz="0" w:space="0" w:color="auto"/>
        <w:bottom w:val="none" w:sz="0" w:space="0" w:color="auto"/>
        <w:right w:val="none" w:sz="0" w:space="0" w:color="auto"/>
      </w:divBdr>
    </w:div>
    <w:div w:id="212699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3587635196@163.com" TargetMode="External"/><Relationship Id="rId13" Type="http://schemas.openxmlformats.org/officeDocument/2006/relationships/hyperlink" Target="mailto:yinzhuoran123@163.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yjj8890@163.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yjzhan2011@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uotianyao285@126.com" TargetMode="External"/><Relationship Id="rId5" Type="http://schemas.openxmlformats.org/officeDocument/2006/relationships/webSettings" Target="webSettings.xml"/><Relationship Id="rId15" Type="http://schemas.openxmlformats.org/officeDocument/2006/relationships/hyperlink" Target="mailto:qianshoulina@163.com" TargetMode="External"/><Relationship Id="rId10" Type="http://schemas.openxmlformats.org/officeDocument/2006/relationships/hyperlink" Target="mailto:xiaohanzhan@gmail.com" TargetMode="External"/><Relationship Id="rId4" Type="http://schemas.openxmlformats.org/officeDocument/2006/relationships/settings" Target="settings.xml"/><Relationship Id="rId9" Type="http://schemas.openxmlformats.org/officeDocument/2006/relationships/hyperlink" Target="mailto:fangzheng5078@163.com" TargetMode="External"/><Relationship Id="rId14" Type="http://schemas.openxmlformats.org/officeDocument/2006/relationships/hyperlink" Target="mailto:zhangyuping@cs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ECCE5-87A8-4543-8274-BC72A722D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7111</Words>
  <Characters>40537</Characters>
  <Application>Microsoft Office Word</Application>
  <DocSecurity>0</DocSecurity>
  <Lines>337</Lines>
  <Paragraphs>95</Paragraphs>
  <ScaleCrop>false</ScaleCrop>
  <Company/>
  <LinksUpToDate>false</LinksUpToDate>
  <CharactersWithSpaces>47553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Xianquan Zhan</dc:creator>
  <cp:keywords/>
  <dc:description/>
  <cp:lastModifiedBy>Xianquan Zhan</cp:lastModifiedBy>
  <cp:revision>3</cp:revision>
  <cp:lastPrinted>2025-10-15T05:19:00Z</cp:lastPrinted>
  <dcterms:created xsi:type="dcterms:W3CDTF">2026-02-20T04:29:00Z</dcterms:created>
  <dcterms:modified xsi:type="dcterms:W3CDTF">2026-02-20T04:41:00Z</dcterms:modified>
</cp:coreProperties>
</file>