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B053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83B4C">
        <w:rPr>
          <w:rFonts w:eastAsia="Times New Roman" w:cstheme="minorHAnsi"/>
          <w:b/>
        </w:rPr>
        <w:t>6</w:t>
      </w:r>
      <w:r w:rsidR="004D0F5B">
        <w:rPr>
          <w:rFonts w:eastAsia="Times New Roman" w:cstheme="minorHAnsi"/>
          <w:b/>
        </w:rPr>
        <w:t>9478</w:t>
      </w:r>
    </w:p>
    <w:p w14:paraId="2F6924E5" w14:textId="6012D5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0F5B">
        <w:rPr>
          <w:rFonts w:eastAsia="Times New Roman" w:cstheme="minorHAnsi"/>
          <w:b/>
        </w:rPr>
        <w:t>Poornima G</w:t>
      </w:r>
    </w:p>
    <w:p w14:paraId="6FB9233B" w14:textId="35869E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6676D"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 w:rsidR="0046676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B058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0F5B" w:rsidRPr="004D0F5B">
        <w:rPr>
          <w:rStyle w:val="ArticleTitle"/>
          <w:rFonts w:cstheme="minorHAnsi"/>
        </w:rPr>
        <w:t>A Neonatal Intravenous Transplant Model for Assessment of Early-Life Immune Activities Against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2EE17D" w14:textId="0CF26A2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lang w:val="en-CA"/>
        </w:rPr>
        <w:t>Maryam Aletaha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Zahra Savoji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Nakaw Young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Gregor S. D. Reid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Ali Farrokhi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</w:p>
    <w:p w14:paraId="778D450F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019F49B0" w14:textId="7AE249E7" w:rsidR="004D0F5B" w:rsidRPr="002441AF" w:rsidRDefault="004D0F5B" w:rsidP="004D0F5B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2441AF">
        <w:rPr>
          <w:rFonts w:eastAsia="Times New Roman" w:cstheme="minorHAnsi"/>
          <w:bCs/>
          <w:iCs/>
          <w:sz w:val="28"/>
          <w:szCs w:val="28"/>
          <w:vertAlign w:val="superscript"/>
          <w:lang w:val="en-CA"/>
        </w:rPr>
        <w:t>1</w:t>
      </w:r>
      <w:r w:rsidRPr="002441AF">
        <w:rPr>
          <w:rFonts w:eastAsia="Times New Roman" w:cstheme="minorHAnsi"/>
          <w:bCs/>
          <w:iCs/>
          <w:sz w:val="28"/>
          <w:szCs w:val="28"/>
          <w:lang w:val="en-CA"/>
        </w:rPr>
        <w:t xml:space="preserve">Michael </w:t>
      </w:r>
      <w:proofErr w:type="spellStart"/>
      <w:r w:rsidRPr="002441AF">
        <w:rPr>
          <w:rFonts w:eastAsia="Times New Roman" w:cstheme="minorHAnsi"/>
          <w:bCs/>
          <w:iCs/>
          <w:sz w:val="28"/>
          <w:szCs w:val="28"/>
          <w:lang w:val="en-CA"/>
        </w:rPr>
        <w:t>Cuccione</w:t>
      </w:r>
      <w:proofErr w:type="spellEnd"/>
      <w:r w:rsidRPr="002441AF">
        <w:rPr>
          <w:rFonts w:eastAsia="Times New Roman" w:cstheme="minorHAnsi"/>
          <w:bCs/>
          <w:iCs/>
          <w:sz w:val="28"/>
          <w:szCs w:val="28"/>
          <w:lang w:val="en-CA"/>
        </w:rPr>
        <w:t xml:space="preserve"> Childhood Cancer Research Program, </w:t>
      </w:r>
      <w:r w:rsidRPr="002441AF">
        <w:rPr>
          <w:rFonts w:eastAsia="Times New Roman" w:cstheme="minorHAnsi"/>
          <w:bCs/>
          <w:sz w:val="28"/>
          <w:szCs w:val="28"/>
          <w:lang w:val="en-CA"/>
        </w:rPr>
        <w:t>BC Children’s Hospital Research Institute</w:t>
      </w:r>
    </w:p>
    <w:p w14:paraId="56DA9484" w14:textId="563A12DC" w:rsidR="004D0F5B" w:rsidRPr="002441AF" w:rsidRDefault="004D0F5B" w:rsidP="004D0F5B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2441AF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2441AF">
        <w:rPr>
          <w:rFonts w:eastAsia="Times New Roman" w:cstheme="minorHAnsi"/>
          <w:bCs/>
          <w:sz w:val="28"/>
          <w:szCs w:val="28"/>
          <w:lang w:val="en-CA"/>
        </w:rPr>
        <w:t>Department of Pediatrics, University of British Columbia</w:t>
      </w:r>
    </w:p>
    <w:p w14:paraId="1A8072E9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CC50340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BB1755" w:rsidR="004E0C5A" w:rsidRDefault="004D0F5B" w:rsidP="004E0C5A">
      <w:pPr>
        <w:outlineLvl w:val="0"/>
        <w:rPr>
          <w:rFonts w:eastAsia="Times New Roman" w:cstheme="minorHAnsi"/>
        </w:rPr>
      </w:pPr>
      <w:bookmarkStart w:id="0" w:name="_Hlk25233958"/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proofErr w:type="gramStart"/>
      <w:r w:rsidRPr="004D0F5B">
        <w:rPr>
          <w:rFonts w:eastAsia="Times New Roman" w:cstheme="minorHAnsi"/>
        </w:rPr>
        <w:t>farrokhi@mail.ubc.ca;afarrokhi@bcchr.ca</w:t>
      </w:r>
      <w:proofErr w:type="gramEnd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E532A05" w14:textId="4ED9DFDA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Maryam Aletaha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maletaha@student.ubc.ca</w:t>
      </w:r>
    </w:p>
    <w:p w14:paraId="477FC1F4" w14:textId="3DB4742E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Zahra Savoji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zsavoji@student.ubc.ca</w:t>
      </w:r>
    </w:p>
    <w:p w14:paraId="0B409A11" w14:textId="3D108469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Nakaw Young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nakawyoung@gmail.com</w:t>
      </w:r>
    </w:p>
    <w:p w14:paraId="12916965" w14:textId="78E8890D" w:rsidR="003B5E26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Gregor S. D. Reid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gregor.reid@ubc.ca</w:t>
      </w:r>
    </w:p>
    <w:p w14:paraId="27859254" w14:textId="77777777" w:rsidR="004D0F5B" w:rsidRPr="00790476" w:rsidRDefault="004D0F5B" w:rsidP="004D0F5B">
      <w:pPr>
        <w:outlineLvl w:val="0"/>
        <w:rPr>
          <w:rFonts w:eastAsia="Times New Roman" w:cstheme="minorHAnsi"/>
          <w:lang w:val="de-DE"/>
        </w:rPr>
      </w:pPr>
      <w:r w:rsidRPr="00790476">
        <w:rPr>
          <w:rFonts w:eastAsia="Times New Roman" w:cstheme="minorHAnsi"/>
          <w:lang w:val="de-DE"/>
        </w:rPr>
        <w:t>Ali Farrokhi</w:t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  <w:t>farrokhi@mail.ubc.ca;afarrokhi@bcchr.ca</w:t>
      </w:r>
    </w:p>
    <w:p w14:paraId="6F84F159" w14:textId="77777777" w:rsidR="003B5E26" w:rsidRPr="0079047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790476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790476" w:rsidRDefault="00C70C90">
      <w:pPr>
        <w:rPr>
          <w:rFonts w:cstheme="minorHAnsi"/>
          <w:b/>
          <w:sz w:val="22"/>
          <w:szCs w:val="22"/>
          <w:lang w:val="de-DE"/>
        </w:rPr>
      </w:pPr>
      <w:r w:rsidRPr="00790476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E9CE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52A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71C29D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C012E">
        <w:rPr>
          <w:rFonts w:eastAsia="Times New Roman" w:cstheme="minorHAnsi"/>
          <w:b/>
          <w:bCs/>
        </w:rPr>
        <w:t xml:space="preserve">Yes </w:t>
      </w:r>
    </w:p>
    <w:p w14:paraId="7171A2AE" w14:textId="77777777" w:rsidR="00CC012E" w:rsidRDefault="00CC012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1" w:name="_Hlk162020732"/>
      <w:bookmarkStart w:id="2" w:name="_Hlk203170338"/>
      <w:bookmarkStart w:id="3" w:name="_Hlk162020892"/>
      <w:bookmarkStart w:id="4" w:name="_Hlk203166143"/>
    </w:p>
    <w:p w14:paraId="1663FE9B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52B48C4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893537B" w14:textId="77777777" w:rsidR="00ED2A3E" w:rsidRDefault="00ED2A3E" w:rsidP="00ED2A3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1047045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339C493E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0598CB21" w14:textId="77777777" w:rsidR="00CC012E" w:rsidRPr="00C97809" w:rsidRDefault="00CC012E" w:rsidP="00CC012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bookmarkEnd w:id="1"/>
      <w:bookmarkEnd w:id="2"/>
      <w:bookmarkEnd w:id="3"/>
      <w:bookmarkEnd w:id="4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bookmarkEnd w:id="6"/>
    <w:p w14:paraId="07B49540" w14:textId="77777777" w:rsidR="00CC012E" w:rsidRPr="00B07A3B" w:rsidRDefault="00CC012E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E1AA2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E4244">
        <w:rPr>
          <w:rFonts w:eastAsia="Times New Roman" w:cstheme="minorHAnsi"/>
          <w:b/>
          <w:bCs/>
        </w:rPr>
        <w:t>Yes</w:t>
      </w:r>
    </w:p>
    <w:p w14:paraId="63770740" w14:textId="1ADB4524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7927BC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066C8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22D5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0F5B">
        <w:rPr>
          <w:rFonts w:cstheme="minorHAnsi"/>
          <w:bCs/>
          <w:sz w:val="22"/>
          <w:szCs w:val="22"/>
        </w:rPr>
        <w:t>17</w:t>
      </w:r>
    </w:p>
    <w:p w14:paraId="5AAC9C6C" w14:textId="44F83E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0F5B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6A0DB21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and we have retained 5 best answers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D378DE1" w:rsidR="007D61A8" w:rsidRPr="00C2166A" w:rsidRDefault="00FE70A0" w:rsidP="006367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E70A0">
        <w:rPr>
          <w:rStyle w:val="AuthorName"/>
          <w:rFonts w:asciiTheme="minorHAnsi" w:eastAsia="Times" w:hAnsiTheme="minorHAnsi" w:cstheme="minorHAnsi"/>
        </w:rPr>
        <w:t xml:space="preserve">Maryam </w:t>
      </w:r>
      <w:proofErr w:type="gramStart"/>
      <w:r w:rsidRPr="00FE70A0">
        <w:rPr>
          <w:rStyle w:val="AuthorName"/>
          <w:rFonts w:asciiTheme="minorHAnsi" w:eastAsia="Times" w:hAnsiTheme="minorHAnsi" w:cstheme="minorHAnsi"/>
        </w:rPr>
        <w:t>Aletaha</w:t>
      </w:r>
      <w:r w:rsidRPr="00FE70A0" w:rsidDel="00FE70A0">
        <w:rPr>
          <w:rStyle w:val="AuthorName"/>
          <w:rFonts w:asciiTheme="minorHAnsi" w:eastAsia="Times" w:hAnsiTheme="minorHAnsi" w:cstheme="minorHAnsi"/>
        </w:rPr>
        <w:t xml:space="preserve"> 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proofErr w:type="gramEnd"/>
      <w:r w:rsidR="005A33C6" w:rsidRPr="005A33C6">
        <w:rPr>
          <w:rFonts w:cstheme="minorHAnsi"/>
        </w:rPr>
        <w:t xml:space="preserve"> </w:t>
      </w:r>
      <w:r w:rsidR="00636780" w:rsidRPr="00636780">
        <w:rPr>
          <w:rFonts w:cstheme="minorHAnsi"/>
        </w:rPr>
        <w:t xml:space="preserve">We study how early-life immunity influences pediatric cancer progression, and whether neonatal immune responses can suppress or promote </w:t>
      </w:r>
      <w:r w:rsidR="0072124A">
        <w:rPr>
          <w:rFonts w:cstheme="minorHAnsi"/>
        </w:rPr>
        <w:t xml:space="preserve">cancer </w:t>
      </w:r>
      <w:r w:rsidR="00C2166A">
        <w:rPr>
          <w:rFonts w:cstheme="minorHAnsi"/>
        </w:rPr>
        <w:t>progression</w:t>
      </w:r>
      <w:r w:rsidR="00636780" w:rsidRPr="00636780">
        <w:rPr>
          <w:rFonts w:cstheme="minorHAnsi"/>
        </w:rPr>
        <w:t>.</w:t>
      </w:r>
    </w:p>
    <w:p w14:paraId="197D3E62" w14:textId="22F256B1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523A995" w:rsidR="007D61A8" w:rsidRPr="00C2166A" w:rsidRDefault="00FE70A0" w:rsidP="001B356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E70A0">
        <w:rPr>
          <w:rFonts w:ascii="Calibri" w:hAnsi="Calibri" w:cstheme="minorHAnsi"/>
          <w:b/>
          <w:color w:val="auto"/>
          <w:u w:val="single"/>
        </w:rPr>
        <w:t xml:space="preserve">Maryam </w:t>
      </w:r>
      <w:proofErr w:type="gramStart"/>
      <w:r w:rsidRPr="00FE70A0">
        <w:rPr>
          <w:rFonts w:ascii="Calibri" w:hAnsi="Calibri" w:cstheme="minorHAnsi"/>
          <w:b/>
          <w:color w:val="auto"/>
          <w:u w:val="single"/>
        </w:rPr>
        <w:t>Aletaha</w:t>
      </w:r>
      <w:r w:rsidRPr="00FE70A0" w:rsidDel="00FE70A0">
        <w:rPr>
          <w:rFonts w:ascii="Calibri" w:hAnsi="Calibri" w:cstheme="minorHAnsi"/>
          <w:b/>
          <w:color w:val="auto"/>
          <w:u w:val="single"/>
        </w:rPr>
        <w:t xml:space="preserve"> 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proofErr w:type="gramEnd"/>
      <w:r w:rsidR="007D61A8" w:rsidRPr="00B07A3B">
        <w:rPr>
          <w:rFonts w:eastAsia="Times New Roman" w:cstheme="minorHAnsi"/>
        </w:rPr>
        <w:t xml:space="preserve"> </w:t>
      </w:r>
      <w:r w:rsidR="006E4527" w:rsidRPr="006E4527">
        <w:rPr>
          <w:rFonts w:cstheme="minorHAnsi"/>
        </w:rPr>
        <w:t xml:space="preserve">Current models lack precise neonatal </w:t>
      </w:r>
      <w:r w:rsidR="001B3561" w:rsidRPr="001B3561">
        <w:rPr>
          <w:rFonts w:cstheme="minorHAnsi"/>
        </w:rPr>
        <w:t xml:space="preserve">intravenous </w:t>
      </w:r>
      <w:r w:rsidR="006E4527" w:rsidRPr="006E4527">
        <w:rPr>
          <w:rFonts w:cstheme="minorHAnsi"/>
        </w:rPr>
        <w:t xml:space="preserve">delivery; </w:t>
      </w:r>
      <w:r w:rsidR="00700366">
        <w:rPr>
          <w:rFonts w:cstheme="minorHAnsi"/>
        </w:rPr>
        <w:t>t</w:t>
      </w:r>
      <w:r w:rsidR="00700366" w:rsidRPr="00700366">
        <w:rPr>
          <w:rFonts w:cstheme="minorHAnsi"/>
        </w:rPr>
        <w:t xml:space="preserve">his </w:t>
      </w:r>
      <w:r w:rsidR="001C089D" w:rsidRPr="00A4700E">
        <w:t xml:space="preserve">protocol </w:t>
      </w:r>
      <w:r w:rsidR="00700366" w:rsidRPr="00700366">
        <w:rPr>
          <w:rFonts w:cstheme="minorHAnsi"/>
        </w:rPr>
        <w:t>ensures efficient delivery and consistent modeling of early-life immune responses</w:t>
      </w:r>
      <w:r w:rsidR="006E4527" w:rsidRPr="006E4527">
        <w:rPr>
          <w:rFonts w:cstheme="minorHAnsi"/>
        </w:rPr>
        <w:t>.</w:t>
      </w:r>
    </w:p>
    <w:p w14:paraId="259257C2" w14:textId="0A96A3A9" w:rsidR="00C2166A" w:rsidRPr="00D75084" w:rsidRDefault="00C2166A" w:rsidP="00C21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32F17E0" w:rsidR="00D75084" w:rsidRPr="00C2166A" w:rsidRDefault="00567F0D" w:rsidP="00040EE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Nakaw Young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40EE0" w:rsidRPr="00040EE0">
        <w:rPr>
          <w:rFonts w:cstheme="minorHAnsi"/>
        </w:rPr>
        <w:t>This protocol enables longitudinal tracking of cancer progression and evaluation of early-life immune modulation using bioluminescen</w:t>
      </w:r>
      <w:r w:rsidR="00CC012E">
        <w:rPr>
          <w:rFonts w:cstheme="minorHAnsi"/>
        </w:rPr>
        <w:t>ce</w:t>
      </w:r>
      <w:r w:rsidR="00040EE0" w:rsidRPr="00040EE0">
        <w:rPr>
          <w:rFonts w:cstheme="minorHAnsi"/>
        </w:rPr>
        <w:t xml:space="preserve"> imaging.</w:t>
      </w:r>
    </w:p>
    <w:p w14:paraId="5FA6BF1B" w14:textId="0721BD4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B4CFA17" w:rsidR="007D61A8" w:rsidRPr="00C2166A" w:rsidRDefault="0090632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0632F">
        <w:rPr>
          <w:rStyle w:val="AuthorName"/>
          <w:rFonts w:asciiTheme="minorHAnsi" w:eastAsia="Times" w:hAnsiTheme="minorHAnsi" w:cstheme="minorHAnsi"/>
        </w:rPr>
        <w:t>Nakaw Young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3163" w:rsidRPr="006F3163">
        <w:rPr>
          <w:rFonts w:cstheme="minorHAnsi"/>
        </w:rPr>
        <w:t>The main challenge is accurate temporal vein injection within a narrow neonatal window, requiring careful technique and proper visualization.</w:t>
      </w:r>
    </w:p>
    <w:p w14:paraId="4BA18E61" w14:textId="30B75D5B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C65659F" w:rsidR="00333FA4" w:rsidRPr="00C2166A" w:rsidRDefault="002441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441AF">
        <w:rPr>
          <w:rFonts w:ascii="Calibri" w:hAnsi="Calibri" w:cstheme="minorHAnsi"/>
          <w:b/>
          <w:color w:val="auto"/>
          <w:u w:val="single"/>
        </w:rPr>
        <w:t xml:space="preserve">Zahra </w:t>
      </w:r>
      <w:proofErr w:type="spellStart"/>
      <w:r w:rsidRPr="002441AF">
        <w:rPr>
          <w:rFonts w:ascii="Calibri" w:hAnsi="Calibri" w:cstheme="minorHAnsi"/>
          <w:b/>
          <w:color w:val="auto"/>
          <w:u w:val="single"/>
        </w:rPr>
        <w:t>Savoji</w:t>
      </w:r>
      <w:r w:rsidR="00383041" w:rsidRPr="002441AF">
        <w:rPr>
          <w:rFonts w:ascii="Calibri" w:hAnsi="Calibri" w:cstheme="minorHAnsi"/>
          <w:b/>
          <w:strike/>
          <w:color w:val="auto"/>
          <w:u w:val="single"/>
        </w:rPr>
        <w:t>Nakaw</w:t>
      </w:r>
      <w:proofErr w:type="spellEnd"/>
      <w:r w:rsidR="00383041" w:rsidRPr="002441AF">
        <w:rPr>
          <w:rFonts w:ascii="Calibri" w:hAnsi="Calibri" w:cstheme="minorHAnsi"/>
          <w:b/>
          <w:strike/>
          <w:color w:val="auto"/>
          <w:u w:val="single"/>
        </w:rPr>
        <w:t xml:space="preserve"> Young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45AD3" w:rsidRPr="00B45AD3">
        <w:rPr>
          <w:rFonts w:cstheme="minorHAnsi"/>
        </w:rPr>
        <w:t xml:space="preserve">Future studies can explore different </w:t>
      </w:r>
      <w:r w:rsidR="006A682F">
        <w:rPr>
          <w:rFonts w:cstheme="minorHAnsi"/>
        </w:rPr>
        <w:t xml:space="preserve">pediatric cancers and </w:t>
      </w:r>
      <w:r w:rsidR="00B45AD3" w:rsidRPr="00B45AD3">
        <w:rPr>
          <w:rFonts w:cstheme="minorHAnsi"/>
        </w:rPr>
        <w:t>immune stimuli, vaccines, or therapies to define mechanisms of immune-mediated cancer control in early life</w:t>
      </w:r>
      <w:r w:rsidR="006A682F">
        <w:rPr>
          <w:rFonts w:cstheme="minorHAnsi"/>
        </w:rPr>
        <w:t>.</w:t>
      </w:r>
    </w:p>
    <w:p w14:paraId="17B2155B" w14:textId="7B1D2256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  <w:r w:rsidR="002441AF">
        <w:rPr>
          <w:rFonts w:eastAsia="Times New Roman" w:cstheme="minorHAnsi"/>
        </w:rPr>
        <w:t xml:space="preserve"> </w:t>
      </w:r>
      <w:r w:rsidR="002441AF" w:rsidRPr="002441AF">
        <w:rPr>
          <w:rFonts w:eastAsia="Times New Roman" w:cstheme="minorHAnsi"/>
          <w:b/>
          <w:bCs/>
          <w:highlight w:val="green"/>
        </w:rPr>
        <w:t>NOTE</w:t>
      </w:r>
      <w:r w:rsidR="002441AF" w:rsidRPr="002441AF">
        <w:rPr>
          <w:rFonts w:eastAsia="Times New Roman" w:cstheme="minorHAnsi"/>
          <w:highlight w:val="green"/>
        </w:rPr>
        <w:t>: Use the author provided 1.5 statement. Zahra-1.5.1.MOV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196CBF4" w:rsidR="00A13CC3" w:rsidRDefault="00FF25E5" w:rsidP="004D0F5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D0F5B" w:rsidRPr="004D0F5B">
        <w:rPr>
          <w:rFonts w:eastAsia="Times New Roman" w:cstheme="minorHAnsi"/>
        </w:rPr>
        <w:t>Animal Care Committee</w:t>
      </w:r>
      <w:r w:rsidR="002441AF">
        <w:rPr>
          <w:rFonts w:eastAsia="Times New Roman" w:cstheme="minorHAnsi"/>
        </w:rPr>
        <w:t xml:space="preserve"> of the </w:t>
      </w:r>
      <w:r w:rsidR="002441AF" w:rsidRPr="004D0F5B">
        <w:rPr>
          <w:rFonts w:eastAsia="Times New Roman" w:cstheme="minorHAnsi"/>
        </w:rPr>
        <w:t xml:space="preserve">University of British Columbia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F497571" w14:textId="77777777" w:rsidR="00C2166A" w:rsidRPr="008E4564" w:rsidRDefault="00C2166A" w:rsidP="00DC2504">
      <w:pPr>
        <w:rPr>
          <w:rFonts w:cstheme="minorHAnsi"/>
          <w:i/>
          <w:iCs/>
          <w:color w:val="0000FF"/>
          <w:lang w:val="en-IN"/>
        </w:rPr>
      </w:pPr>
    </w:p>
    <w:p w14:paraId="02731F77" w14:textId="272F1EAE" w:rsidR="004D0F5B" w:rsidRPr="004D0F5B" w:rsidRDefault="004D0F5B" w:rsidP="004D0F5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D0F5B">
        <w:rPr>
          <w:rFonts w:ascii="Calibri" w:hAnsi="Calibri" w:cs="Calibri"/>
          <w:b/>
          <w:bCs/>
        </w:rPr>
        <w:t xml:space="preserve">Temporal Vein Injection </w:t>
      </w:r>
      <w:r>
        <w:rPr>
          <w:rFonts w:ascii="Calibri" w:hAnsi="Calibri" w:cs="Calibri"/>
          <w:b/>
          <w:bCs/>
        </w:rPr>
        <w:t xml:space="preserve">of Cancer Cells into </w:t>
      </w:r>
      <w:r w:rsidRPr="004D0F5B">
        <w:rPr>
          <w:rFonts w:ascii="Calibri" w:hAnsi="Calibri" w:cs="Calibri"/>
          <w:b/>
          <w:bCs/>
        </w:rPr>
        <w:t>P1</w:t>
      </w:r>
      <w:r>
        <w:rPr>
          <w:rFonts w:ascii="Calibri" w:hAnsi="Calibri" w:cs="Calibri"/>
          <w:b/>
          <w:bCs/>
        </w:rPr>
        <w:t>-</w:t>
      </w:r>
      <w:r w:rsidRPr="004D0F5B">
        <w:rPr>
          <w:rFonts w:ascii="Calibri" w:hAnsi="Calibri" w:cs="Calibri"/>
          <w:b/>
          <w:bCs/>
        </w:rPr>
        <w:t xml:space="preserve">P2 </w:t>
      </w:r>
      <w:r>
        <w:rPr>
          <w:rFonts w:ascii="Calibri" w:hAnsi="Calibri" w:cs="Calibri"/>
          <w:b/>
          <w:bCs/>
        </w:rPr>
        <w:t xml:space="preserve">Mouse </w:t>
      </w:r>
      <w:r w:rsidRPr="004D0F5B">
        <w:rPr>
          <w:rFonts w:ascii="Calibri" w:hAnsi="Calibri" w:cs="Calibri"/>
          <w:b/>
          <w:bCs/>
        </w:rPr>
        <w:t>Pups</w:t>
      </w:r>
    </w:p>
    <w:p w14:paraId="314C5FBA" w14:textId="1BEA8F5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2166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:</w:t>
      </w:r>
      <w:r w:rsidR="002441AF">
        <w:rPr>
          <w:rFonts w:cstheme="minorHAnsi"/>
          <w:b/>
          <w:bCs/>
        </w:rPr>
        <w:t xml:space="preserve"> </w:t>
      </w:r>
      <w:proofErr w:type="spellStart"/>
      <w:r w:rsidR="00C5746B">
        <w:rPr>
          <w:rFonts w:cstheme="minorHAnsi"/>
        </w:rPr>
        <w:t>Nakaw</w:t>
      </w:r>
      <w:proofErr w:type="spellEnd"/>
      <w:r w:rsidR="00C5746B">
        <w:rPr>
          <w:rFonts w:cstheme="minorHAnsi"/>
        </w:rPr>
        <w:t xml:space="preserve"> Young</w:t>
      </w:r>
      <w:r w:rsidR="008326A2">
        <w:rPr>
          <w:rFonts w:cstheme="minorHAnsi"/>
        </w:rPr>
        <w:t>, Ali Farrokhi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7858F2" w14:textId="522252B3" w:rsidR="008E74BA" w:rsidRDefault="003A3E30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3A3E30">
        <w:rPr>
          <w:lang w:eastAsia="en-IN"/>
        </w:rPr>
        <w:t xml:space="preserve">To begin, place freshly prepared suspensions of luciferase-tagged leukemic cells derived from </w:t>
      </w:r>
      <w:proofErr w:type="spellStart"/>
      <w:r w:rsidRPr="003A3E30">
        <w:rPr>
          <w:lang w:eastAsia="en-IN"/>
        </w:rPr>
        <w:t>Eμ</w:t>
      </w:r>
      <w:proofErr w:type="spellEnd"/>
      <w:r w:rsidRPr="003A3E30">
        <w:rPr>
          <w:lang w:eastAsia="en-IN"/>
        </w:rPr>
        <w:t xml:space="preserve">-Ret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E-</w:t>
      </w:r>
      <w:proofErr w:type="spellStart"/>
      <w:r>
        <w:rPr>
          <w:i/>
          <w:iCs/>
          <w:color w:val="EE0000"/>
          <w:lang w:eastAsia="en-IN"/>
        </w:rPr>
        <w:t>myoo</w:t>
      </w:r>
      <w:proofErr w:type="spellEnd"/>
      <w:r>
        <w:rPr>
          <w:i/>
          <w:iCs/>
          <w:color w:val="EE0000"/>
          <w:lang w:eastAsia="en-IN"/>
        </w:rPr>
        <w:t>-ret</w:t>
      </w:r>
      <w:r w:rsidRPr="003A3E30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3A3E30">
        <w:rPr>
          <w:lang w:eastAsia="en-IN"/>
        </w:rPr>
        <w:t xml:space="preserve">mice </w:t>
      </w:r>
      <w:r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4C6F01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3A3E30">
        <w:rPr>
          <w:lang w:eastAsia="en-IN"/>
        </w:rPr>
        <w:t xml:space="preserve">or neuroblastoma cells derived from TH-MYCN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T-H-Mik-</w:t>
      </w:r>
      <w:proofErr w:type="spellStart"/>
      <w:r>
        <w:rPr>
          <w:i/>
          <w:iCs/>
          <w:color w:val="EE0000"/>
          <w:lang w:eastAsia="en-IN"/>
        </w:rPr>
        <w:t>en</w:t>
      </w:r>
      <w:proofErr w:type="spellEnd"/>
      <w:r w:rsidRPr="003A3E30">
        <w:rPr>
          <w:i/>
          <w:iCs/>
          <w:color w:val="EE0000"/>
          <w:lang w:eastAsia="en-IN"/>
        </w:rPr>
        <w:t xml:space="preserve">) </w:t>
      </w:r>
      <w:r w:rsidRPr="003A3E30">
        <w:rPr>
          <w:lang w:eastAsia="en-IN"/>
        </w:rPr>
        <w:t xml:space="preserve">mice on ice </w:t>
      </w:r>
      <w:r w:rsidR="000504C5">
        <w:rPr>
          <w:lang w:eastAsia="en-IN"/>
        </w:rPr>
        <w:t>before</w:t>
      </w:r>
      <w:r w:rsidRPr="003A3E30">
        <w:rPr>
          <w:lang w:eastAsia="en-IN"/>
        </w:rPr>
        <w:t xml:space="preserve"> neonatal transplantation</w:t>
      </w:r>
      <w:r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55877EF8" w14:textId="26A8464F" w:rsidR="008E74BA" w:rsidRDefault="008E74BA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E74BA">
        <w:rPr>
          <w:lang w:val="en-IN" w:eastAsia="en-IN"/>
        </w:rPr>
        <w:t xml:space="preserve">WIDE: Talent </w:t>
      </w:r>
      <w:r w:rsidR="003A3E30">
        <w:rPr>
          <w:lang w:val="en-IN" w:eastAsia="en-IN"/>
        </w:rPr>
        <w:t xml:space="preserve">standing at the workstation with tubes and ice box. </w:t>
      </w:r>
      <w:r w:rsidR="003A3E30" w:rsidRPr="008E74BA">
        <w:rPr>
          <w:lang w:val="en-IN" w:eastAsia="en-IN"/>
        </w:rPr>
        <w:t xml:space="preserve">Placing </w:t>
      </w:r>
      <w:r w:rsidRPr="008E74BA">
        <w:rPr>
          <w:lang w:val="en-IN" w:eastAsia="en-IN"/>
        </w:rPr>
        <w:t>tube</w:t>
      </w:r>
      <w:r>
        <w:rPr>
          <w:lang w:val="en-IN" w:eastAsia="en-IN"/>
        </w:rPr>
        <w:t>s</w:t>
      </w:r>
      <w:r w:rsidRPr="008E74BA">
        <w:rPr>
          <w:lang w:val="en-IN" w:eastAsia="en-IN"/>
        </w:rPr>
        <w:t xml:space="preserve"> with cell suspension on ice.</w:t>
      </w:r>
    </w:p>
    <w:p w14:paraId="2915954E" w14:textId="58E8E780" w:rsidR="003A3E30" w:rsidRPr="008E74BA" w:rsidRDefault="003A3E30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 the labelled tubes placed on ice.</w:t>
      </w:r>
    </w:p>
    <w:p w14:paraId="4E04E91A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0611FAB" w14:textId="0E19DC3F" w:rsidR="008E74BA" w:rsidRDefault="002441AF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2441AF">
        <w:rPr>
          <w:lang w:eastAsia="en-IN"/>
        </w:rPr>
        <w:t>L</w:t>
      </w:r>
      <w:r w:rsidR="008E74BA" w:rsidRPr="004C6F01">
        <w:rPr>
          <w:lang w:eastAsia="en-IN"/>
        </w:rPr>
        <w:t>oad</w:t>
      </w:r>
      <w:r w:rsidR="00E83B4C">
        <w:rPr>
          <w:lang w:eastAsia="en-IN"/>
        </w:rPr>
        <w:t xml:space="preserve"> </w:t>
      </w:r>
      <w:r>
        <w:rPr>
          <w:lang w:eastAsia="en-IN"/>
        </w:rPr>
        <w:t xml:space="preserve">a </w:t>
      </w:r>
      <w:r w:rsidRPr="004C6F01">
        <w:rPr>
          <w:lang w:eastAsia="en-IN"/>
        </w:rPr>
        <w:t>100</w:t>
      </w:r>
      <w:r>
        <w:rPr>
          <w:lang w:eastAsia="en-IN"/>
        </w:rPr>
        <w:t>-</w:t>
      </w:r>
      <w:r w:rsidRPr="004C6F01">
        <w:rPr>
          <w:lang w:eastAsia="en-IN"/>
        </w:rPr>
        <w:t>microliter</w:t>
      </w:r>
      <w:r>
        <w:rPr>
          <w:lang w:eastAsia="en-IN"/>
        </w:rPr>
        <w:t xml:space="preserve"> glass syringe</w:t>
      </w:r>
      <w:r w:rsidR="00E83B4C">
        <w:rPr>
          <w:lang w:eastAsia="en-IN"/>
        </w:rPr>
        <w:t xml:space="preserve"> with</w:t>
      </w:r>
      <w:r w:rsidR="008E74BA" w:rsidRPr="004C6F01">
        <w:rPr>
          <w:lang w:eastAsia="en-IN"/>
        </w:rPr>
        <w:t xml:space="preserve"> 20 microliters of the cell suspension </w:t>
      </w:r>
      <w:r w:rsidR="003A3E30">
        <w:rPr>
          <w:lang w:eastAsia="en-IN"/>
        </w:rPr>
        <w:t xml:space="preserve">containing </w:t>
      </w:r>
      <w:r w:rsidR="003A3E30" w:rsidRPr="003A3E30">
        <w:rPr>
          <w:lang w:eastAsia="en-IN"/>
        </w:rPr>
        <w:t>1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leukemic cells or 5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</w:t>
      </w:r>
      <w:r w:rsidR="003A3E30">
        <w:rPr>
          <w:lang w:eastAsia="en-IN"/>
        </w:rPr>
        <w:t>neuroblastoma</w:t>
      </w:r>
      <w:r w:rsidR="003A3E30" w:rsidRPr="003A3E30">
        <w:rPr>
          <w:lang w:eastAsia="en-IN"/>
        </w:rPr>
        <w:t xml:space="preserve"> cells</w:t>
      </w:r>
      <w:r w:rsidR="00E83B4C"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8E74BA" w:rsidRPr="004C6F01">
        <w:rPr>
          <w:b/>
          <w:bCs/>
          <w:lang w:eastAsia="en-IN"/>
        </w:rPr>
        <w:t>]</w:t>
      </w:r>
      <w:r w:rsidR="00777A43">
        <w:rPr>
          <w:b/>
          <w:bCs/>
          <w:lang w:eastAsia="en-IN"/>
        </w:rPr>
        <w:t>.</w:t>
      </w:r>
      <w:r>
        <w:rPr>
          <w:b/>
          <w:bCs/>
          <w:lang w:eastAsia="en-IN"/>
        </w:rPr>
        <w:t xml:space="preserve"> </w:t>
      </w:r>
      <w:r w:rsidR="00777A43">
        <w:rPr>
          <w:lang w:eastAsia="en-IN"/>
        </w:rPr>
        <w:t>Then,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attach a</w:t>
      </w:r>
      <w:r w:rsidRPr="004C6F01">
        <w:rPr>
          <w:lang w:eastAsia="en-IN"/>
        </w:rPr>
        <w:t xml:space="preserve"> </w:t>
      </w:r>
      <w:r>
        <w:rPr>
          <w:lang w:eastAsia="en-IN"/>
        </w:rPr>
        <w:t>3</w:t>
      </w:r>
      <w:r w:rsidRPr="004C6F01">
        <w:rPr>
          <w:lang w:eastAsia="en-IN"/>
        </w:rPr>
        <w:t>0</w:t>
      </w:r>
      <w:r>
        <w:rPr>
          <w:lang w:eastAsia="en-IN"/>
        </w:rPr>
        <w:t>-</w:t>
      </w:r>
      <w:r w:rsidRPr="004C6F01">
        <w:rPr>
          <w:lang w:eastAsia="en-IN"/>
        </w:rPr>
        <w:t xml:space="preserve">gauge needle </w:t>
      </w:r>
      <w:r>
        <w:rPr>
          <w:lang w:eastAsia="en-IN"/>
        </w:rPr>
        <w:t xml:space="preserve">to the syringe </w:t>
      </w:r>
      <w:r w:rsidRPr="002441A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2441AF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r>
        <w:rPr>
          <w:lang w:eastAsia="en-IN"/>
        </w:rPr>
        <w:t xml:space="preserve"> </w:t>
      </w:r>
      <w:r w:rsidRPr="002441AF">
        <w:rPr>
          <w:lang w:eastAsia="en-IN"/>
        </w:rPr>
        <w:t>Prime the needle by expelling a small amount of suspension back into the tube</w:t>
      </w:r>
      <w:r>
        <w:rPr>
          <w:lang w:eastAsia="en-IN"/>
        </w:rPr>
        <w:t xml:space="preserve"> </w:t>
      </w:r>
      <w:r w:rsidRPr="002441AF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2441AF">
        <w:rPr>
          <w:b/>
          <w:bCs/>
          <w:lang w:eastAsia="en-IN"/>
        </w:rPr>
        <w:t>]</w:t>
      </w:r>
      <w:r w:rsidRPr="002441AF">
        <w:rPr>
          <w:lang w:eastAsia="en-IN"/>
        </w:rPr>
        <w:t>.</w:t>
      </w:r>
    </w:p>
    <w:p w14:paraId="6DA7A4F2" w14:textId="77777777" w:rsidR="002441AF" w:rsidRPr="00E83B4C" w:rsidRDefault="002441AF" w:rsidP="002441AF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2.2.2, </w:t>
      </w:r>
      <w:r w:rsidRPr="004C6F01">
        <w:rPr>
          <w:lang w:val="en-IN" w:eastAsia="en-IN"/>
        </w:rPr>
        <w:t>Talent loading cell suspension into a glass syringe with a needle</w:t>
      </w:r>
      <w:r>
        <w:rPr>
          <w:lang w:val="en-IN" w:eastAsia="en-IN"/>
        </w:rPr>
        <w:t>, without air bubble formation</w:t>
      </w:r>
      <w:r w:rsidRPr="004C6F01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</w:p>
    <w:p w14:paraId="1577157E" w14:textId="6EA3D1DF" w:rsidR="00E83B4C" w:rsidRDefault="002441AF" w:rsidP="002441AF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2.2.1, </w:t>
      </w:r>
      <w:r w:rsidR="00E83B4C">
        <w:rPr>
          <w:lang w:val="en-IN" w:eastAsia="en-IN"/>
        </w:rPr>
        <w:t xml:space="preserve">Talent </w:t>
      </w:r>
      <w:r w:rsidR="00FE70A0">
        <w:rPr>
          <w:lang w:val="en-IN" w:eastAsia="en-IN"/>
        </w:rPr>
        <w:t>attaching</w:t>
      </w:r>
      <w:r w:rsidR="00FE70A0" w:rsidRPr="00FE70A0">
        <w:rPr>
          <w:lang w:val="en-IN" w:eastAsia="en-IN"/>
        </w:rPr>
        <w:t xml:space="preserve"> a 30-gauge needle. </w:t>
      </w:r>
      <w:r w:rsidRPr="002441AF">
        <w:rPr>
          <w:color w:val="EE0000"/>
          <w:lang w:val="en-IN" w:eastAsia="en-IN"/>
        </w:rPr>
        <w:t xml:space="preserve">Added action: </w:t>
      </w:r>
      <w:r w:rsidR="00FE70A0" w:rsidRPr="002441AF">
        <w:rPr>
          <w:color w:val="EE0000"/>
          <w:lang w:val="en-IN" w:eastAsia="en-IN"/>
        </w:rPr>
        <w:t>Expel</w:t>
      </w:r>
      <w:r>
        <w:rPr>
          <w:color w:val="EE0000"/>
          <w:lang w:val="en-IN" w:eastAsia="en-IN"/>
        </w:rPr>
        <w:t>ling</w:t>
      </w:r>
      <w:r w:rsidR="00FE70A0" w:rsidRPr="002441AF">
        <w:rPr>
          <w:color w:val="EE0000"/>
          <w:lang w:val="en-IN" w:eastAsia="en-IN"/>
        </w:rPr>
        <w:t xml:space="preserve"> the suspension back into the tube to fill the dead volume of the syringe and needle. </w:t>
      </w:r>
      <w:r>
        <w:rPr>
          <w:lang w:val="en-IN" w:eastAsia="en-IN"/>
        </w:rPr>
        <w:t xml:space="preserve"> </w:t>
      </w:r>
    </w:p>
    <w:p w14:paraId="677485B5" w14:textId="3B42C131" w:rsidR="00777A43" w:rsidRDefault="00777A43" w:rsidP="002441AF">
      <w:pPr>
        <w:pStyle w:val="ShotDescription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NOTE</w:t>
      </w:r>
      <w:r w:rsidRPr="00777A43">
        <w:rPr>
          <w:highlight w:val="green"/>
          <w:lang w:val="en-IN" w:eastAsia="en-IN"/>
        </w:rPr>
        <w:t>: Authors modified the shot order and combined this step. So filmed in this sequence: Loading the syringe, attaching needle and pushing the liquid.</w:t>
      </w:r>
    </w:p>
    <w:p w14:paraId="02C2DE43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16A1D12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Prepare a transilluminated stage by placing a cold light source beneath a plexiglass platform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EEA08F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a cold light source under a plexiglass platform.</w:t>
      </w:r>
    </w:p>
    <w:p w14:paraId="1810F142" w14:textId="77777777" w:rsidR="00777A43" w:rsidRDefault="00777A43" w:rsidP="00777A43">
      <w:pPr>
        <w:pStyle w:val="ShotDescription"/>
        <w:ind w:firstLine="0"/>
        <w:rPr>
          <w:lang w:val="en-IN" w:eastAsia="en-IN"/>
        </w:rPr>
      </w:pPr>
    </w:p>
    <w:p w14:paraId="1365D162" w14:textId="0AC0978D" w:rsidR="008E74BA" w:rsidRDefault="00C46857" w:rsidP="00694805">
      <w:pPr>
        <w:pStyle w:val="Narration"/>
        <w:numPr>
          <w:ilvl w:val="1"/>
          <w:numId w:val="3"/>
        </w:numPr>
        <w:rPr>
          <w:lang w:eastAsia="en-IN"/>
        </w:rPr>
      </w:pPr>
      <w:r w:rsidRPr="00C46857">
        <w:rPr>
          <w:lang w:eastAsia="en-IN"/>
        </w:rPr>
        <w:t xml:space="preserve">Next, place a sterile napkin with a central hole on the stage </w:t>
      </w:r>
      <w:r w:rsidRPr="00C46857">
        <w:rPr>
          <w:b/>
          <w:bCs/>
          <w:lang w:eastAsia="en-IN"/>
        </w:rPr>
        <w:t>[1]</w:t>
      </w:r>
      <w:r w:rsidR="00777A43">
        <w:rPr>
          <w:b/>
          <w:bCs/>
          <w:lang w:eastAsia="en-IN"/>
        </w:rPr>
        <w:t xml:space="preserve"> </w:t>
      </w:r>
      <w:r w:rsidR="00777A43">
        <w:rPr>
          <w:lang w:eastAsia="en-IN"/>
        </w:rPr>
        <w:t>and then p</w:t>
      </w:r>
      <w:r w:rsidR="00777A43" w:rsidRPr="004C6F01">
        <w:rPr>
          <w:lang w:eastAsia="en-IN"/>
        </w:rPr>
        <w:t xml:space="preserve">lace a small piece of </w:t>
      </w:r>
      <w:proofErr w:type="spellStart"/>
      <w:r w:rsidR="00777A43" w:rsidRPr="004C6F01">
        <w:rPr>
          <w:lang w:eastAsia="en-IN"/>
        </w:rPr>
        <w:t>modeling</w:t>
      </w:r>
      <w:proofErr w:type="spellEnd"/>
      <w:r w:rsidR="00777A43" w:rsidRPr="004C6F01">
        <w:rPr>
          <w:lang w:eastAsia="en-IN"/>
        </w:rPr>
        <w:t xml:space="preserve"> clay to stabilize the needle during injection </w:t>
      </w:r>
      <w:r w:rsidR="00777A43" w:rsidRPr="004C6F01">
        <w:rPr>
          <w:b/>
          <w:bCs/>
          <w:lang w:eastAsia="en-IN"/>
        </w:rPr>
        <w:t>[</w:t>
      </w:r>
      <w:r w:rsidR="00777A43">
        <w:rPr>
          <w:b/>
          <w:bCs/>
          <w:lang w:eastAsia="en-IN"/>
        </w:rPr>
        <w:t>2</w:t>
      </w:r>
      <w:r w:rsidR="00777A43" w:rsidRPr="004C6F01">
        <w:rPr>
          <w:b/>
          <w:bCs/>
          <w:lang w:eastAsia="en-IN"/>
        </w:rPr>
        <w:t>]</w:t>
      </w:r>
      <w:r w:rsidR="00777A43">
        <w:rPr>
          <w:b/>
          <w:bCs/>
          <w:lang w:eastAsia="en-IN"/>
        </w:rPr>
        <w:t>.</w:t>
      </w:r>
      <w:r w:rsidRPr="00C46857">
        <w:rPr>
          <w:lang w:eastAsia="en-IN"/>
        </w:rPr>
        <w:t xml:space="preserve"> </w:t>
      </w:r>
      <w:r w:rsidR="00777A43" w:rsidRPr="00C46857">
        <w:rPr>
          <w:lang w:eastAsia="en-IN"/>
        </w:rPr>
        <w:t xml:space="preserve">Position </w:t>
      </w:r>
      <w:r w:rsidRPr="00C46857">
        <w:rPr>
          <w:lang w:eastAsia="en-IN"/>
        </w:rPr>
        <w:t>the hypothermia-immobilized postnatal day 1 or 2 pup on the napkin</w:t>
      </w:r>
      <w:r w:rsidR="00777A43">
        <w:rPr>
          <w:lang w:eastAsia="en-IN"/>
        </w:rPr>
        <w:t xml:space="preserve"> </w:t>
      </w:r>
      <w:r w:rsidRPr="00C46857">
        <w:rPr>
          <w:b/>
          <w:bCs/>
          <w:lang w:eastAsia="en-IN"/>
        </w:rPr>
        <w:t>[</w:t>
      </w:r>
      <w:r w:rsidR="00777A43">
        <w:rPr>
          <w:b/>
          <w:bCs/>
          <w:lang w:eastAsia="en-IN"/>
        </w:rPr>
        <w:t>3</w:t>
      </w:r>
      <w:r>
        <w:rPr>
          <w:b/>
          <w:bCs/>
          <w:lang w:eastAsia="en-IN"/>
        </w:rPr>
        <w:t>-TXT</w:t>
      </w:r>
      <w:r w:rsidRPr="00C46857">
        <w:rPr>
          <w:b/>
          <w:bCs/>
          <w:lang w:eastAsia="en-IN"/>
        </w:rPr>
        <w:t>]</w:t>
      </w:r>
      <w:r w:rsidR="00777A43">
        <w:rPr>
          <w:lang w:eastAsia="en-IN"/>
        </w:rPr>
        <w:t xml:space="preserve"> and a</w:t>
      </w:r>
      <w:r w:rsidRPr="00C46857">
        <w:rPr>
          <w:lang w:eastAsia="en-IN"/>
        </w:rPr>
        <w:t xml:space="preserve">djust </w:t>
      </w:r>
      <w:r w:rsidR="00777A43">
        <w:rPr>
          <w:lang w:eastAsia="en-IN"/>
        </w:rPr>
        <w:t xml:space="preserve">its </w:t>
      </w:r>
      <w:r w:rsidRPr="00C46857">
        <w:rPr>
          <w:lang w:eastAsia="en-IN"/>
        </w:rPr>
        <w:t xml:space="preserve">position until the temporal vein is clearly visible </w:t>
      </w:r>
      <w:r w:rsidR="008E74BA" w:rsidRPr="00C46857">
        <w:rPr>
          <w:b/>
          <w:bCs/>
          <w:lang w:eastAsia="en-IN"/>
        </w:rPr>
        <w:t>[</w:t>
      </w:r>
      <w:r w:rsidR="00777A43">
        <w:rPr>
          <w:b/>
          <w:bCs/>
          <w:lang w:eastAsia="en-IN"/>
        </w:rPr>
        <w:t>4-TXT</w:t>
      </w:r>
      <w:r w:rsidR="008E74BA" w:rsidRPr="00C46857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441E492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a sterile napkin with a central hole onto the stage.</w:t>
      </w:r>
    </w:p>
    <w:p w14:paraId="3C26FBD5" w14:textId="4F121FED" w:rsidR="00777A43" w:rsidRDefault="00777A43" w:rsidP="00777A43">
      <w:pPr>
        <w:pStyle w:val="ShotDescription"/>
        <w:ind w:left="907" w:firstLine="0"/>
        <w:rPr>
          <w:lang w:val="en-IN" w:eastAsia="en-IN"/>
        </w:rPr>
      </w:pPr>
      <w:r>
        <w:rPr>
          <w:lang w:val="en-IN" w:eastAsia="en-IN"/>
        </w:rPr>
        <w:lastRenderedPageBreak/>
        <w:t xml:space="preserve">2.6.1, </w:t>
      </w:r>
      <w:r w:rsidRPr="004C6F01">
        <w:rPr>
          <w:lang w:val="en-IN" w:eastAsia="en-IN"/>
        </w:rPr>
        <w:t xml:space="preserve">Talent positioning </w:t>
      </w:r>
      <w:proofErr w:type="spellStart"/>
      <w:r w:rsidRPr="004C6F01">
        <w:rPr>
          <w:lang w:val="en-IN" w:eastAsia="en-IN"/>
        </w:rPr>
        <w:t>modeling</w:t>
      </w:r>
      <w:proofErr w:type="spellEnd"/>
      <w:r w:rsidRPr="004C6F01">
        <w:rPr>
          <w:lang w:val="en-IN" w:eastAsia="en-IN"/>
        </w:rPr>
        <w:t xml:space="preserve"> clay next to the pup’s head</w:t>
      </w:r>
    </w:p>
    <w:p w14:paraId="6B425E33" w14:textId="4431A061" w:rsidR="00777A43" w:rsidRPr="004C6F01" w:rsidRDefault="00777A43" w:rsidP="00777A43">
      <w:pPr>
        <w:pStyle w:val="ShotDescription"/>
        <w:ind w:left="360" w:firstLine="0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NOTE</w:t>
      </w:r>
      <w:r w:rsidRPr="00777A43">
        <w:rPr>
          <w:highlight w:val="green"/>
          <w:lang w:val="en-IN" w:eastAsia="en-IN"/>
        </w:rPr>
        <w:t xml:space="preserve">: </w:t>
      </w:r>
      <w:r>
        <w:rPr>
          <w:highlight w:val="green"/>
          <w:lang w:val="en-IN" w:eastAsia="en-IN"/>
        </w:rPr>
        <w:t>Show step 2.6.1 here after 2.4.1. Show 2.4.1, 2.6.1 and then 2.4.2</w:t>
      </w:r>
    </w:p>
    <w:p w14:paraId="21350C7D" w14:textId="20DC970E" w:rsidR="00C46857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the </w:t>
      </w:r>
      <w:r w:rsidR="00C46857">
        <w:rPr>
          <w:lang w:val="en-IN" w:eastAsia="en-IN"/>
        </w:rPr>
        <w:t xml:space="preserve">immobilized pup on the napkin. </w:t>
      </w:r>
      <w:r w:rsidR="00C46857" w:rsidRPr="00C46857">
        <w:rPr>
          <w:b/>
          <w:bCs/>
          <w:lang w:val="en-IN" w:eastAsia="en-IN"/>
        </w:rPr>
        <w:t>TXT: Follow institutionally approved guidelines for immobilizing the pup</w:t>
      </w:r>
    </w:p>
    <w:p w14:paraId="74B4337A" w14:textId="153E0CD3" w:rsidR="00C46857" w:rsidRDefault="00DE5A60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adjusting the pup’s position </w:t>
      </w:r>
      <w:r w:rsidR="00C46857">
        <w:rPr>
          <w:lang w:val="en-IN" w:eastAsia="en-IN"/>
        </w:rPr>
        <w:t xml:space="preserve">and pointing </w:t>
      </w:r>
      <w:r w:rsidR="008E74BA" w:rsidRPr="004C6F01">
        <w:rPr>
          <w:lang w:val="en-IN" w:eastAsia="en-IN"/>
        </w:rPr>
        <w:t xml:space="preserve">to </w:t>
      </w:r>
      <w:r w:rsidR="00C46857">
        <w:rPr>
          <w:lang w:val="en-IN" w:eastAsia="en-IN"/>
        </w:rPr>
        <w:t xml:space="preserve">the </w:t>
      </w:r>
      <w:r w:rsidR="008E74BA" w:rsidRPr="004C6F01">
        <w:rPr>
          <w:lang w:val="en-IN" w:eastAsia="en-IN"/>
        </w:rPr>
        <w:t>expo</w:t>
      </w:r>
      <w:r w:rsidR="00C46857">
        <w:rPr>
          <w:lang w:val="en-IN" w:eastAsia="en-IN"/>
        </w:rPr>
        <w:t>sed</w:t>
      </w:r>
      <w:r w:rsidR="008E74BA" w:rsidRPr="004C6F01">
        <w:rPr>
          <w:lang w:val="en-IN" w:eastAsia="en-IN"/>
        </w:rPr>
        <w:t xml:space="preserve"> temporal vein.</w:t>
      </w:r>
      <w:r w:rsidR="003A3E30">
        <w:rPr>
          <w:lang w:val="en-IN" w:eastAsia="en-IN"/>
        </w:rPr>
        <w:t xml:space="preserve"> </w:t>
      </w:r>
      <w:r w:rsidR="00777A43" w:rsidRPr="00777A43">
        <w:rPr>
          <w:b/>
          <w:bCs/>
          <w:lang w:val="en-IN" w:eastAsia="en-IN"/>
        </w:rPr>
        <w:t>TXT: Use BALB-c pup for leukemic cells and TH-MYCN pup for neuroblastoma cells</w:t>
      </w:r>
    </w:p>
    <w:p w14:paraId="58EA6CD6" w14:textId="111A025D" w:rsidR="008E74BA" w:rsidRDefault="008E74BA" w:rsidP="00C46857">
      <w:pPr>
        <w:pStyle w:val="ShotDescription"/>
        <w:ind w:firstLine="0"/>
        <w:rPr>
          <w:lang w:val="en-IN" w:eastAsia="en-IN"/>
        </w:rPr>
      </w:pPr>
    </w:p>
    <w:p w14:paraId="513D9FFA" w14:textId="77777777" w:rsidR="003A3E30" w:rsidRPr="004C6F01" w:rsidRDefault="003A3E30" w:rsidP="003A3E30">
      <w:pPr>
        <w:pStyle w:val="ShotDescription"/>
        <w:ind w:firstLine="0"/>
        <w:rPr>
          <w:lang w:val="en-IN" w:eastAsia="en-IN"/>
        </w:rPr>
      </w:pPr>
    </w:p>
    <w:p w14:paraId="345E22A3" w14:textId="7C6DD561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Wear magnifying eyewear to visualize the injection site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A639957" w14:textId="4D4C43A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</w:t>
      </w:r>
      <w:r>
        <w:rPr>
          <w:lang w:val="en-IN" w:eastAsia="en-IN"/>
        </w:rPr>
        <w:t xml:space="preserve"> wearing and</w:t>
      </w:r>
      <w:r w:rsidRPr="004C6F01">
        <w:rPr>
          <w:lang w:val="en-IN" w:eastAsia="en-IN"/>
        </w:rPr>
        <w:t xml:space="preserve"> adjusting magnifying eyewear.</w:t>
      </w:r>
      <w:r>
        <w:rPr>
          <w:lang w:val="en-IN" w:eastAsia="en-IN"/>
        </w:rPr>
        <w:t xml:space="preserve"> </w:t>
      </w:r>
    </w:p>
    <w:p w14:paraId="748800CF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9FE5513" w14:textId="77777777" w:rsidR="008E74BA" w:rsidRPr="00777A43" w:rsidRDefault="008E74BA" w:rsidP="008E74BA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777A43">
        <w:rPr>
          <w:strike/>
          <w:color w:val="auto"/>
          <w:lang w:eastAsia="en-IN"/>
        </w:rPr>
        <w:t xml:space="preserve">Place a small piece of </w:t>
      </w:r>
      <w:proofErr w:type="spellStart"/>
      <w:r w:rsidRPr="00777A43">
        <w:rPr>
          <w:strike/>
          <w:color w:val="auto"/>
          <w:lang w:eastAsia="en-IN"/>
        </w:rPr>
        <w:t>modeling</w:t>
      </w:r>
      <w:proofErr w:type="spellEnd"/>
      <w:r w:rsidRPr="00777A43">
        <w:rPr>
          <w:strike/>
          <w:color w:val="auto"/>
          <w:lang w:eastAsia="en-IN"/>
        </w:rPr>
        <w:t xml:space="preserve"> clay adjacent to the pup’s head to stabilize the needle during injection </w:t>
      </w:r>
      <w:r w:rsidRPr="00777A43">
        <w:rPr>
          <w:b/>
          <w:bCs/>
          <w:strike/>
          <w:color w:val="auto"/>
          <w:lang w:eastAsia="en-IN"/>
        </w:rPr>
        <w:t>[1]</w:t>
      </w:r>
      <w:r w:rsidRPr="00777A43">
        <w:rPr>
          <w:strike/>
          <w:color w:val="auto"/>
          <w:lang w:eastAsia="en-IN"/>
        </w:rPr>
        <w:t>.</w:t>
      </w:r>
    </w:p>
    <w:p w14:paraId="2D12BC21" w14:textId="3AD14FA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7A43">
        <w:rPr>
          <w:strike/>
          <w:color w:val="auto"/>
          <w:lang w:val="en-IN" w:eastAsia="en-IN"/>
        </w:rPr>
        <w:t xml:space="preserve">Talent positioning </w:t>
      </w:r>
      <w:proofErr w:type="spellStart"/>
      <w:r w:rsidRPr="00777A43">
        <w:rPr>
          <w:strike/>
          <w:color w:val="auto"/>
          <w:lang w:val="en-IN" w:eastAsia="en-IN"/>
        </w:rPr>
        <w:t>modeling</w:t>
      </w:r>
      <w:proofErr w:type="spellEnd"/>
      <w:r w:rsidRPr="00777A43">
        <w:rPr>
          <w:strike/>
          <w:color w:val="auto"/>
          <w:lang w:val="en-IN" w:eastAsia="en-IN"/>
        </w:rPr>
        <w:t xml:space="preserve"> clay next to the pup’s head</w:t>
      </w:r>
      <w:r w:rsidRPr="004C6F01">
        <w:rPr>
          <w:lang w:val="en-IN" w:eastAsia="en-IN"/>
        </w:rPr>
        <w:t>.</w:t>
      </w:r>
      <w:r w:rsidR="00777A43">
        <w:rPr>
          <w:lang w:val="en-IN" w:eastAsia="en-IN"/>
        </w:rPr>
        <w:t xml:space="preserve"> </w:t>
      </w:r>
    </w:p>
    <w:p w14:paraId="62EDD3F9" w14:textId="199FA761" w:rsidR="00777A43" w:rsidRPr="004C6F01" w:rsidRDefault="00777A43" w:rsidP="00777A43">
      <w:pPr>
        <w:pStyle w:val="ShotDescription"/>
        <w:ind w:left="360" w:firstLine="0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NOTE</w:t>
      </w:r>
      <w:r w:rsidRPr="00777A43">
        <w:rPr>
          <w:highlight w:val="green"/>
          <w:lang w:val="en-IN" w:eastAsia="en-IN"/>
        </w:rPr>
        <w:t xml:space="preserve">: </w:t>
      </w:r>
      <w:r>
        <w:rPr>
          <w:highlight w:val="green"/>
          <w:lang w:val="en-IN" w:eastAsia="en-IN"/>
        </w:rPr>
        <w:t>Moved after 2.4.1</w:t>
      </w:r>
    </w:p>
    <w:p w14:paraId="18933891" w14:textId="77777777" w:rsidR="00777A43" w:rsidRDefault="00777A43" w:rsidP="00777A43">
      <w:pPr>
        <w:pStyle w:val="ShotDescription"/>
        <w:ind w:firstLine="0"/>
        <w:rPr>
          <w:lang w:val="en-IN" w:eastAsia="en-IN"/>
        </w:rPr>
      </w:pPr>
    </w:p>
    <w:p w14:paraId="66A66B70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2C80C23" w14:textId="2C8A7C95" w:rsidR="008E74BA" w:rsidRDefault="00514F87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</w:t>
      </w:r>
      <w:r w:rsidR="00E36A06">
        <w:rPr>
          <w:lang w:eastAsia="en-IN"/>
        </w:rPr>
        <w:t>, i</w:t>
      </w:r>
      <w:r w:rsidR="008E74BA" w:rsidRPr="004C6F01">
        <w:rPr>
          <w:lang w:eastAsia="en-IN"/>
        </w:rPr>
        <w:t xml:space="preserve">nsert the needle bevel-up into the visible temporal vein </w:t>
      </w:r>
      <w:r w:rsidR="00115FAF" w:rsidRPr="00115FAF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115FAF" w:rsidRPr="00115FAF">
        <w:rPr>
          <w:b/>
          <w:bCs/>
          <w:lang w:eastAsia="en-IN"/>
        </w:rPr>
        <w:t>]</w:t>
      </w:r>
      <w:r w:rsidR="00115FAF">
        <w:rPr>
          <w:lang w:eastAsia="en-IN"/>
        </w:rPr>
        <w:t xml:space="preserve"> </w:t>
      </w:r>
      <w:r w:rsidR="008E74BA" w:rsidRPr="004C6F01">
        <w:rPr>
          <w:lang w:eastAsia="en-IN"/>
        </w:rPr>
        <w:t xml:space="preserve">and </w:t>
      </w:r>
      <w:r w:rsidR="00115FAF">
        <w:rPr>
          <w:lang w:eastAsia="en-IN"/>
        </w:rPr>
        <w:t xml:space="preserve">push the plunger to </w:t>
      </w:r>
      <w:r w:rsidR="008E74BA" w:rsidRPr="004C6F01">
        <w:rPr>
          <w:lang w:eastAsia="en-IN"/>
        </w:rPr>
        <w:t xml:space="preserve">slowly inject the cell suspension. Observe vascular filling to confirm successful intravenous delivery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r w:rsidR="00115FAF">
        <w:rPr>
          <w:lang w:eastAsia="en-IN"/>
        </w:rPr>
        <w:t xml:space="preserve"> A</w:t>
      </w:r>
      <w:r w:rsidR="00115FAF" w:rsidRPr="004C6F01">
        <w:rPr>
          <w:lang w:eastAsia="en-IN"/>
        </w:rPr>
        <w:t xml:space="preserve">pply gentle pressure to the injection site using a sterile cotton swab </w:t>
      </w:r>
      <w:r w:rsidR="00115FAF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3</w:t>
      </w:r>
      <w:r w:rsidR="00115FAF" w:rsidRPr="004C6F01">
        <w:rPr>
          <w:b/>
          <w:bCs/>
          <w:lang w:eastAsia="en-IN"/>
        </w:rPr>
        <w:t>]</w:t>
      </w:r>
      <w:r w:rsidR="00115FAF" w:rsidRPr="004C6F01">
        <w:rPr>
          <w:lang w:eastAsia="en-IN"/>
        </w:rPr>
        <w:t xml:space="preserve">. </w:t>
      </w:r>
    </w:p>
    <w:p w14:paraId="0EA6D56B" w14:textId="7B23B990" w:rsidR="00777A43" w:rsidRDefault="00777A43" w:rsidP="00777A43">
      <w:pPr>
        <w:pStyle w:val="ShotDescription"/>
        <w:rPr>
          <w:lang w:val="en-IN" w:eastAsia="en-IN"/>
        </w:rPr>
      </w:pPr>
      <w:r w:rsidRPr="00777A43">
        <w:rPr>
          <w:b/>
          <w:bCs/>
          <w:highlight w:val="green"/>
          <w:lang w:val="en-IN" w:eastAsia="en-IN"/>
        </w:rPr>
        <w:t>Author’s NOTE</w:t>
      </w:r>
      <w:r w:rsidRPr="00777A43">
        <w:rPr>
          <w:highlight w:val="green"/>
          <w:lang w:val="en-IN" w:eastAsia="en-IN"/>
        </w:rPr>
        <w:t>: We had multiple shots for this step. Use the TAKE 8, the one before the last one, as best shot</w:t>
      </w:r>
      <w:r w:rsidRPr="00777A43">
        <w:rPr>
          <w:lang w:val="en-IN" w:eastAsia="en-IN"/>
        </w:rPr>
        <w:t>.</w:t>
      </w:r>
    </w:p>
    <w:p w14:paraId="0F8685DE" w14:textId="27309A94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inserting the needle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 xml:space="preserve">bevel-up </w:t>
      </w:r>
      <w:r w:rsidRPr="004C6F01">
        <w:rPr>
          <w:lang w:val="en-IN" w:eastAsia="en-IN"/>
        </w:rPr>
        <w:t>into the temporal vein and performing the injection.</w:t>
      </w:r>
    </w:p>
    <w:p w14:paraId="36CA3F62" w14:textId="36721205" w:rsidR="008E74BA" w:rsidRPr="00115FAF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Close-up of </w:t>
      </w:r>
      <w:r w:rsidR="00115FAF">
        <w:rPr>
          <w:lang w:val="en-IN" w:eastAsia="en-IN"/>
        </w:rPr>
        <w:t xml:space="preserve">pushing the plunger to inject and pointing to the </w:t>
      </w:r>
      <w:r w:rsidRPr="004C6F01">
        <w:rPr>
          <w:lang w:val="en-IN" w:eastAsia="en-IN"/>
        </w:rPr>
        <w:t xml:space="preserve">vascular </w:t>
      </w:r>
      <w:proofErr w:type="gramStart"/>
      <w:r w:rsidRPr="004C6F01">
        <w:rPr>
          <w:lang w:val="en-IN" w:eastAsia="en-IN"/>
        </w:rPr>
        <w:t>filling .</w:t>
      </w:r>
      <w:proofErr w:type="gramEnd"/>
      <w:r w:rsidR="00F5615D">
        <w:rPr>
          <w:lang w:val="en-IN" w:eastAsia="en-IN"/>
        </w:rPr>
        <w:t xml:space="preserve"> </w:t>
      </w:r>
      <w:r w:rsidR="00E36A06">
        <w:rPr>
          <w:lang w:val="en-IN" w:eastAsia="en-IN"/>
        </w:rPr>
        <w:t xml:space="preserve"> </w:t>
      </w:r>
      <w:r w:rsidR="00E36A06" w:rsidRPr="00E36A06">
        <w:rPr>
          <w:i/>
          <w:iCs/>
          <w:color w:val="3333FF"/>
          <w:lang w:val="en-IN" w:eastAsia="en-IN"/>
        </w:rPr>
        <w:t>Videographer</w:t>
      </w:r>
      <w:r w:rsidR="00E36A06">
        <w:rPr>
          <w:i/>
          <w:iCs/>
          <w:color w:val="3333FF"/>
          <w:lang w:val="en-IN" w:eastAsia="en-IN"/>
        </w:rPr>
        <w:t>:</w:t>
      </w:r>
      <w:r w:rsidR="00E36A06" w:rsidRPr="00E36A06">
        <w:rPr>
          <w:i/>
          <w:iCs/>
          <w:color w:val="3333FF"/>
          <w:lang w:val="en-IN" w:eastAsia="en-IN"/>
        </w:rPr>
        <w:t xml:space="preserve"> Zoom in through the magnifier and capture the minute details for this step</w:t>
      </w:r>
    </w:p>
    <w:p w14:paraId="4377D9C7" w14:textId="77777777" w:rsidR="00115FAF" w:rsidRDefault="00115FAF" w:rsidP="00115FA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applying gentle pressure to the injection site with a cotton swab.</w:t>
      </w:r>
    </w:p>
    <w:p w14:paraId="27E72F34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07EE731D" w14:textId="4A771ED9" w:rsidR="008E74BA" w:rsidRDefault="00E36A06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8E74BA" w:rsidRPr="004C6F01">
        <w:rPr>
          <w:lang w:eastAsia="en-IN"/>
        </w:rPr>
        <w:t xml:space="preserve">lace the pup on a warmed recovery surface at approximately 37 degrees Celsius with a towel barrier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 xml:space="preserve">. Allow recovery until normal movement and pink coloration return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09E0EEDE" w14:textId="76D5D3AD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lastRenderedPageBreak/>
        <w:t>Talent placing the pup onto a warmed recovery surface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>with a towel barrier</w:t>
      </w:r>
      <w:r w:rsidRPr="004C6F01">
        <w:rPr>
          <w:lang w:val="en-IN" w:eastAsia="en-IN"/>
        </w:rPr>
        <w:t>.</w:t>
      </w:r>
    </w:p>
    <w:p w14:paraId="153883DB" w14:textId="6AD907EC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Shot of pup regaining normal movement and pink coloration.</w:t>
      </w:r>
      <w:r w:rsidR="00777A43">
        <w:rPr>
          <w:lang w:val="en-IN" w:eastAsia="en-IN"/>
        </w:rPr>
        <w:t xml:space="preserve"> </w:t>
      </w:r>
      <w:r w:rsidR="00777A43" w:rsidRPr="00777A43">
        <w:rPr>
          <w:b/>
          <w:bCs/>
          <w:highlight w:val="green"/>
          <w:lang w:val="en-IN" w:eastAsia="en-IN"/>
        </w:rPr>
        <w:t>NOTE</w:t>
      </w:r>
      <w:r w:rsidR="00777A43" w:rsidRPr="00777A43">
        <w:rPr>
          <w:highlight w:val="green"/>
          <w:lang w:val="en-IN" w:eastAsia="en-IN"/>
        </w:rPr>
        <w:t>: 2.8.2 and 2.9.1 are combined as 2.9 monitoring step</w:t>
      </w:r>
    </w:p>
    <w:p w14:paraId="326B243B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4272DCB" w14:textId="3800A64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Monitor the pup for 5 to 10 minutes after recovery </w:t>
      </w:r>
      <w:r w:rsidRPr="004C6F01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115FAF">
        <w:rPr>
          <w:lang w:eastAsia="en-IN"/>
        </w:rPr>
        <w:t xml:space="preserve"> </w:t>
      </w:r>
      <w:r>
        <w:rPr>
          <w:lang w:eastAsia="en-IN"/>
        </w:rPr>
        <w:t>r</w:t>
      </w:r>
      <w:r w:rsidRPr="004C6F01">
        <w:rPr>
          <w:lang w:eastAsia="en-IN"/>
        </w:rPr>
        <w:t>etu</w:t>
      </w:r>
      <w:r w:rsidR="00115FAF">
        <w:rPr>
          <w:lang w:eastAsia="en-IN"/>
        </w:rPr>
        <w:t>r</w:t>
      </w:r>
      <w:r w:rsidRPr="004C6F01">
        <w:rPr>
          <w:lang w:eastAsia="en-IN"/>
        </w:rPr>
        <w:t xml:space="preserve">n the pup to the dam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5E14984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observing the pup during the monitoring period.</w:t>
      </w:r>
    </w:p>
    <w:p w14:paraId="57233D07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back with the dam.</w:t>
      </w:r>
    </w:p>
    <w:p w14:paraId="305EE90C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DE90FD4" w14:textId="00AE2F08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Rinse the syringe with </w:t>
      </w:r>
      <w:r>
        <w:rPr>
          <w:lang w:eastAsia="en-IN"/>
        </w:rPr>
        <w:t xml:space="preserve">PBS </w:t>
      </w:r>
      <w:r w:rsidR="005650F8">
        <w:rPr>
          <w:lang w:eastAsia="en-IN"/>
        </w:rPr>
        <w:t>followed by</w:t>
      </w:r>
      <w:r w:rsidRPr="004C6F01">
        <w:rPr>
          <w:lang w:eastAsia="en-IN"/>
        </w:rPr>
        <w:t xml:space="preserve"> a syringe cleaning solution </w:t>
      </w:r>
      <w:r w:rsidRPr="004C6F01">
        <w:rPr>
          <w:b/>
          <w:bCs/>
          <w:lang w:eastAsia="en-IN"/>
        </w:rPr>
        <w:t>[1]</w:t>
      </w:r>
      <w:r w:rsidR="00A679FE">
        <w:rPr>
          <w:lang w:eastAsia="en-IN"/>
        </w:rPr>
        <w:t xml:space="preserve">, </w:t>
      </w:r>
      <w:r w:rsidR="008745CB">
        <w:rPr>
          <w:lang w:eastAsia="en-IN"/>
        </w:rPr>
        <w:t>and finally</w:t>
      </w:r>
      <w:r w:rsidR="00115FAF">
        <w:rPr>
          <w:lang w:eastAsia="en-IN"/>
        </w:rPr>
        <w:t xml:space="preserve"> </w:t>
      </w:r>
      <w:r w:rsidRPr="004C6F01">
        <w:rPr>
          <w:lang w:eastAsia="en-IN"/>
        </w:rPr>
        <w:t xml:space="preserve">with 70 percent ethanol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7111337F" w14:textId="354F042C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sequentially with phosphate-buffered</w:t>
      </w:r>
      <w:r w:rsidR="004B0AD8">
        <w:rPr>
          <w:lang w:val="en-IN" w:eastAsia="en-IN"/>
        </w:rPr>
        <w:t xml:space="preserve"> saline</w:t>
      </w:r>
      <w:r w:rsidR="003D20DA">
        <w:rPr>
          <w:lang w:val="en-IN" w:eastAsia="en-IN"/>
        </w:rPr>
        <w:t xml:space="preserve"> and cleaning solution</w:t>
      </w:r>
      <w:r w:rsidRPr="004C6F01">
        <w:rPr>
          <w:lang w:val="en-IN" w:eastAsia="en-IN"/>
        </w:rPr>
        <w:t>.</w:t>
      </w:r>
      <w:r w:rsidR="00115FAF">
        <w:rPr>
          <w:lang w:val="en-IN" w:eastAsia="en-IN"/>
        </w:rPr>
        <w:t xml:space="preserve"> </w:t>
      </w:r>
    </w:p>
    <w:p w14:paraId="3BF1762A" w14:textId="1493EA9B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with 70 percent ethanol.</w:t>
      </w:r>
      <w:r w:rsidR="00A46CC3">
        <w:rPr>
          <w:lang w:val="en-IN" w:eastAsia="en-IN"/>
        </w:rPr>
        <w:t xml:space="preserve"> </w:t>
      </w:r>
      <w:r w:rsidR="00A46CC3" w:rsidRPr="00A46CC3">
        <w:rPr>
          <w:b/>
          <w:bCs/>
          <w:highlight w:val="green"/>
          <w:lang w:val="en-IN" w:eastAsia="en-IN"/>
        </w:rPr>
        <w:t>Author’s NOTE</w:t>
      </w:r>
      <w:r w:rsidR="00A46CC3" w:rsidRPr="00A46CC3">
        <w:rPr>
          <w:highlight w:val="green"/>
          <w:lang w:val="en-IN" w:eastAsia="en-IN"/>
        </w:rPr>
        <w:t>: We took three shots for three washes; PBS, Cleaning Solution, and ethanol (2.10.1, 2.10.2 and 2.10.3)</w:t>
      </w:r>
    </w:p>
    <w:p w14:paraId="52126EEA" w14:textId="77777777" w:rsidR="00DD5D4C" w:rsidRDefault="00DD5D4C" w:rsidP="00DD5D4C">
      <w:pPr>
        <w:pStyle w:val="ShotDescription"/>
        <w:ind w:firstLine="0"/>
        <w:rPr>
          <w:lang w:val="en-IN" w:eastAsia="en-IN"/>
        </w:rPr>
      </w:pPr>
    </w:p>
    <w:p w14:paraId="394EF9CE" w14:textId="26B8BFE5" w:rsidR="008E74BA" w:rsidRDefault="008E74BA" w:rsidP="008E74BA"/>
    <w:p w14:paraId="25D237CB" w14:textId="77777777" w:rsidR="008E74BA" w:rsidRDefault="008E74BA" w:rsidP="008E74BA"/>
    <w:p w14:paraId="0CB32610" w14:textId="77777777" w:rsidR="008E74BA" w:rsidRDefault="008E74BA" w:rsidP="008E74BA"/>
    <w:p w14:paraId="2702C9E4" w14:textId="32ED8879" w:rsidR="00DD5D4C" w:rsidRPr="00DD5D4C" w:rsidRDefault="00DD5D4C" w:rsidP="00DD5D4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DD5D4C">
        <w:rPr>
          <w:rFonts w:ascii="Calibri" w:hAnsi="Calibri" w:cs="Calibri"/>
          <w:b/>
          <w:bCs/>
        </w:rPr>
        <w:t>Bioluminescence Imaging (BLI)</w:t>
      </w:r>
      <w:r>
        <w:rPr>
          <w:rFonts w:ascii="Calibri" w:hAnsi="Calibri" w:cs="Calibri"/>
          <w:b/>
          <w:bCs/>
        </w:rPr>
        <w:t xml:space="preserve"> of Injected Pup</w:t>
      </w:r>
    </w:p>
    <w:p w14:paraId="2E65CCD2" w14:textId="0DCE0833" w:rsidR="004D0F5B" w:rsidRPr="00DD5D4C" w:rsidRDefault="00DD5D4C" w:rsidP="00DD5D4C">
      <w:pPr>
        <w:pStyle w:val="Narration"/>
        <w:ind w:left="360" w:firstLine="0"/>
        <w:rPr>
          <w:color w:val="auto"/>
          <w:lang w:eastAsia="en-IN"/>
        </w:rPr>
      </w:pPr>
      <w:r w:rsidRPr="00DD5D4C">
        <w:rPr>
          <w:rFonts w:cstheme="minorHAnsi"/>
          <w:b/>
          <w:bCs/>
          <w:color w:val="auto"/>
        </w:rPr>
        <w:t xml:space="preserve">Demonstrator: </w:t>
      </w:r>
      <w:r w:rsidR="009B24F0">
        <w:rPr>
          <w:rFonts w:cstheme="minorHAnsi"/>
          <w:color w:val="auto"/>
        </w:rPr>
        <w:t>Marya</w:t>
      </w:r>
      <w:r w:rsidR="005E78CE">
        <w:rPr>
          <w:rFonts w:cstheme="minorHAnsi"/>
          <w:color w:val="auto"/>
        </w:rPr>
        <w:t>m</w:t>
      </w:r>
      <w:r w:rsidR="009B24F0">
        <w:rPr>
          <w:rFonts w:cstheme="minorHAnsi"/>
          <w:color w:val="auto"/>
        </w:rPr>
        <w:t xml:space="preserve"> </w:t>
      </w:r>
      <w:r w:rsidR="00BD56D2">
        <w:rPr>
          <w:rFonts w:cstheme="minorHAnsi"/>
          <w:color w:val="auto"/>
        </w:rPr>
        <w:t>Aletha</w:t>
      </w:r>
    </w:p>
    <w:p w14:paraId="4A4373CB" w14:textId="10460E46" w:rsidR="008E74BA" w:rsidRDefault="00515238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the pup for </w:t>
      </w:r>
      <w:r w:rsidRPr="00BD56D2">
        <w:rPr>
          <w:lang w:eastAsia="en-IN"/>
        </w:rPr>
        <w:t xml:space="preserve">Bioluminescence Imaging </w:t>
      </w:r>
      <w:r>
        <w:rPr>
          <w:lang w:eastAsia="en-IN"/>
        </w:rPr>
        <w:t>s</w:t>
      </w:r>
      <w:r w:rsidR="00BD56D2">
        <w:rPr>
          <w:lang w:eastAsia="en-IN"/>
        </w:rPr>
        <w:t>ix</w:t>
      </w:r>
      <w:r w:rsidR="00BD56D2" w:rsidRPr="008E74BA">
        <w:rPr>
          <w:lang w:eastAsia="en-IN"/>
        </w:rPr>
        <w:t xml:space="preserve"> days after </w:t>
      </w:r>
      <w:r w:rsidR="00BD56D2">
        <w:rPr>
          <w:lang w:eastAsia="en-IN"/>
        </w:rPr>
        <w:t>the</w:t>
      </w:r>
      <w:r w:rsidR="000504C5">
        <w:rPr>
          <w:lang w:eastAsia="en-IN"/>
        </w:rPr>
        <w:t xml:space="preserve"> temporal vein</w:t>
      </w:r>
      <w:r w:rsidR="00BD56D2" w:rsidRPr="008E74BA">
        <w:rPr>
          <w:lang w:eastAsia="en-IN"/>
        </w:rPr>
        <w:t xml:space="preserve"> injection</w:t>
      </w:r>
      <w:r>
        <w:rPr>
          <w:lang w:eastAsia="en-IN"/>
        </w:rPr>
        <w:t xml:space="preserve"> </w:t>
      </w:r>
      <w:r w:rsidR="008E74BA" w:rsidRPr="008E74BA">
        <w:rPr>
          <w:b/>
          <w:bCs/>
          <w:lang w:eastAsia="en-IN"/>
        </w:rPr>
        <w:t>[</w:t>
      </w:r>
      <w:r w:rsidR="008E74BA">
        <w:rPr>
          <w:b/>
          <w:bCs/>
          <w:lang w:eastAsia="en-IN"/>
        </w:rPr>
        <w:t>1</w:t>
      </w:r>
      <w:r w:rsidR="008E74BA" w:rsidRPr="008E74BA">
        <w:rPr>
          <w:b/>
          <w:bCs/>
          <w:lang w:eastAsia="en-IN"/>
        </w:rPr>
        <w:t>]</w:t>
      </w:r>
      <w:r w:rsidR="008E74BA">
        <w:rPr>
          <w:lang w:eastAsia="en-IN"/>
        </w:rPr>
        <w:t>.</w:t>
      </w:r>
    </w:p>
    <w:p w14:paraId="43B58F46" w14:textId="77777777" w:rsidR="008E74BA" w:rsidRPr="008E74BA" w:rsidRDefault="008E74BA" w:rsidP="008E74BA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E74BA">
        <w:rPr>
          <w:color w:val="auto"/>
          <w:lang w:eastAsia="en-IN"/>
        </w:rPr>
        <w:t>Talent placing the pup on the work desk.</w:t>
      </w:r>
    </w:p>
    <w:p w14:paraId="63130AB1" w14:textId="383E28F2" w:rsidR="008E74BA" w:rsidRDefault="008E74BA" w:rsidP="008E74BA">
      <w:pPr>
        <w:pStyle w:val="Narration"/>
        <w:ind w:left="1627" w:firstLine="0"/>
        <w:rPr>
          <w:lang w:eastAsia="en-IN"/>
        </w:rPr>
      </w:pPr>
      <w:r>
        <w:rPr>
          <w:lang w:eastAsia="en-IN"/>
        </w:rPr>
        <w:t xml:space="preserve"> </w:t>
      </w:r>
    </w:p>
    <w:p w14:paraId="543DC6C0" w14:textId="35025F93" w:rsidR="008E74BA" w:rsidRPr="00BD56D2" w:rsidRDefault="00515238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Retrieve an aliquot of </w:t>
      </w:r>
      <w:r w:rsidR="00BD56D2" w:rsidRPr="00BD56D2">
        <w:rPr>
          <w:lang w:eastAsia="en-IN"/>
        </w:rPr>
        <w:t xml:space="preserve">filter-sterilized </w:t>
      </w:r>
      <w:r w:rsidR="008E74BA" w:rsidRPr="00BD56D2">
        <w:rPr>
          <w:lang w:eastAsia="en-IN"/>
        </w:rPr>
        <w:t xml:space="preserve">D-Luciferin </w:t>
      </w:r>
      <w:r w:rsidR="00335CCC">
        <w:rPr>
          <w:lang w:eastAsia="en-IN"/>
        </w:rPr>
        <w:t>from the freezer</w:t>
      </w:r>
      <w:r w:rsidR="008E74BA" w:rsidRPr="00BD56D2">
        <w:rPr>
          <w:lang w:eastAsia="en-IN"/>
        </w:rPr>
        <w:t xml:space="preserve"> </w:t>
      </w:r>
      <w:r w:rsidR="008E74BA" w:rsidRPr="00BD56D2">
        <w:rPr>
          <w:b/>
          <w:bCs/>
          <w:lang w:eastAsia="en-IN"/>
        </w:rPr>
        <w:t>[1</w:t>
      </w:r>
      <w:r w:rsidR="00335CCC">
        <w:rPr>
          <w:b/>
          <w:bCs/>
          <w:lang w:eastAsia="en-IN"/>
        </w:rPr>
        <w:t>-TXT</w:t>
      </w:r>
      <w:r w:rsidR="00BD56D2" w:rsidRPr="00BD56D2">
        <w:rPr>
          <w:b/>
          <w:bCs/>
          <w:lang w:eastAsia="en-IN"/>
        </w:rPr>
        <w:t>]</w:t>
      </w:r>
      <w:r w:rsidR="008E74BA" w:rsidRPr="00BD56D2">
        <w:rPr>
          <w:lang w:eastAsia="en-IN"/>
        </w:rPr>
        <w:t>.</w:t>
      </w:r>
    </w:p>
    <w:p w14:paraId="60FE9288" w14:textId="66FFDD0C" w:rsidR="008E74BA" w:rsidRPr="00BD56D2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56D2">
        <w:rPr>
          <w:lang w:val="en-IN" w:eastAsia="en-IN"/>
        </w:rPr>
        <w:t xml:space="preserve">Talent </w:t>
      </w:r>
      <w:r w:rsidR="00BD56D2" w:rsidRPr="00BD56D2">
        <w:rPr>
          <w:lang w:val="en-IN" w:eastAsia="en-IN"/>
        </w:rPr>
        <w:t>taking out the tube with D-Luciferin from the freezer</w:t>
      </w:r>
      <w:r w:rsidRPr="00BD56D2">
        <w:rPr>
          <w:lang w:val="en-IN" w:eastAsia="en-IN"/>
        </w:rPr>
        <w:t>.</w:t>
      </w:r>
      <w:r w:rsidR="00335CCC">
        <w:rPr>
          <w:lang w:val="en-IN" w:eastAsia="en-IN"/>
        </w:rPr>
        <w:t xml:space="preserve"> </w:t>
      </w:r>
      <w:r w:rsidR="00335CCC" w:rsidRPr="00335CCC">
        <w:rPr>
          <w:b/>
          <w:bCs/>
          <w:lang w:val="en-IN" w:eastAsia="en-IN"/>
        </w:rPr>
        <w:t>TXT: D-Luciferin: 10 µg/µL in PBS</w:t>
      </w:r>
    </w:p>
    <w:p w14:paraId="11CD457A" w14:textId="5CE7B992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AE5A4EF" w14:textId="06E76377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>Using a 30</w:t>
      </w:r>
      <w:r>
        <w:rPr>
          <w:lang w:eastAsia="en-IN"/>
        </w:rPr>
        <w:t>-</w:t>
      </w:r>
      <w:r w:rsidRPr="004C6F01">
        <w:rPr>
          <w:lang w:eastAsia="en-IN"/>
        </w:rPr>
        <w:t>gauge needle</w:t>
      </w:r>
      <w:r>
        <w:rPr>
          <w:lang w:eastAsia="en-IN"/>
        </w:rPr>
        <w:t>,</w:t>
      </w:r>
      <w:r w:rsidRPr="004C6F01">
        <w:rPr>
          <w:lang w:eastAsia="en-IN"/>
        </w:rPr>
        <w:t xml:space="preserve"> </w:t>
      </w:r>
      <w:r>
        <w:rPr>
          <w:lang w:eastAsia="en-IN"/>
        </w:rPr>
        <w:t>i</w:t>
      </w:r>
      <w:r w:rsidR="008E74BA" w:rsidRPr="004C6F01">
        <w:rPr>
          <w:lang w:eastAsia="en-IN"/>
        </w:rPr>
        <w:t>nject</w:t>
      </w:r>
      <w:r>
        <w:rPr>
          <w:lang w:eastAsia="en-IN"/>
        </w:rPr>
        <w:t xml:space="preserve"> the pup with 50 microliters of </w:t>
      </w:r>
      <w:r w:rsidR="008E74BA" w:rsidRPr="004C6F01">
        <w:rPr>
          <w:lang w:eastAsia="en-IN"/>
        </w:rPr>
        <w:t xml:space="preserve">D-Luciferin intraperitoneally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>.</w:t>
      </w:r>
    </w:p>
    <w:p w14:paraId="16F52E7B" w14:textId="01DE3699" w:rsidR="008E74BA" w:rsidRPr="00B34276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4276">
        <w:rPr>
          <w:lang w:val="en-IN" w:eastAsia="en-IN"/>
        </w:rPr>
        <w:t>Talent performing intraperitoneal</w:t>
      </w:r>
      <w:r w:rsidR="00BD56D2">
        <w:rPr>
          <w:lang w:val="en-IN" w:eastAsia="en-IN"/>
        </w:rPr>
        <w:t xml:space="preserve"> </w:t>
      </w:r>
      <w:r w:rsidR="00BD56D2" w:rsidRPr="00BD56D2">
        <w:rPr>
          <w:lang w:val="en-IN" w:eastAsia="en-IN"/>
        </w:rPr>
        <w:t xml:space="preserve">D-Luciferin </w:t>
      </w:r>
      <w:r w:rsidRPr="00B34276">
        <w:rPr>
          <w:lang w:val="en-IN" w:eastAsia="en-IN"/>
        </w:rPr>
        <w:t xml:space="preserve">injection on </w:t>
      </w:r>
      <w:r w:rsidR="00BD56D2">
        <w:rPr>
          <w:lang w:val="en-IN" w:eastAsia="en-IN"/>
        </w:rPr>
        <w:t xml:space="preserve">the </w:t>
      </w:r>
      <w:r w:rsidRPr="00B34276">
        <w:rPr>
          <w:lang w:val="en-IN" w:eastAsia="en-IN"/>
        </w:rPr>
        <w:t>pup with a syringe.</w:t>
      </w:r>
    </w:p>
    <w:p w14:paraId="1650ED78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704ED5D" w14:textId="6282CF4E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place the anesthetized pup on </w:t>
      </w:r>
      <w:r w:rsidRPr="004C6F01">
        <w:rPr>
          <w:lang w:eastAsia="en-IN"/>
        </w:rPr>
        <w:t xml:space="preserve">a warmed imaging stage at approximately 37 degrees Celsius </w:t>
      </w:r>
      <w:r w:rsidRPr="004C6F01">
        <w:rPr>
          <w:b/>
          <w:bCs/>
          <w:lang w:eastAsia="en-IN"/>
        </w:rPr>
        <w:t>[</w:t>
      </w:r>
      <w:r w:rsidR="00F750D0">
        <w:rPr>
          <w:b/>
          <w:bCs/>
          <w:lang w:eastAsia="en-IN"/>
        </w:rPr>
        <w:t>1</w:t>
      </w:r>
      <w:r>
        <w:rPr>
          <w:b/>
          <w:bCs/>
          <w:lang w:eastAsia="en-IN"/>
        </w:rPr>
        <w:t>-TXT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37A69920" w14:textId="242BEE3A" w:rsidR="008E74BA" w:rsidRP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</w:t>
      </w:r>
      <w:r w:rsidR="00F750D0">
        <w:rPr>
          <w:lang w:val="en-IN" w:eastAsia="en-IN"/>
        </w:rPr>
        <w:t xml:space="preserve">anesthetized </w:t>
      </w:r>
      <w:r w:rsidRPr="004C6F01">
        <w:rPr>
          <w:lang w:val="en-IN" w:eastAsia="en-IN"/>
        </w:rPr>
        <w:t>pup on a warmed imaging stage.</w:t>
      </w:r>
      <w:r>
        <w:rPr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TXT: </w:t>
      </w:r>
      <w:proofErr w:type="spellStart"/>
      <w:r w:rsidRPr="008E74BA">
        <w:rPr>
          <w:b/>
          <w:bCs/>
          <w:lang w:val="en-IN" w:eastAsia="en-IN"/>
        </w:rPr>
        <w:t>Anesthesia</w:t>
      </w:r>
      <w:proofErr w:type="spellEnd"/>
      <w:r w:rsidRPr="008E74BA">
        <w:rPr>
          <w:b/>
          <w:bCs/>
          <w:lang w:val="en-IN" w:eastAsia="en-IN"/>
        </w:rPr>
        <w:t xml:space="preserve">: Isoflurane; Induction: </w:t>
      </w:r>
      <w:r w:rsidRPr="00790101">
        <w:rPr>
          <w:b/>
          <w:bCs/>
          <w:lang w:val="en-IN" w:eastAsia="en-IN"/>
        </w:rPr>
        <w:t>3 - 4</w:t>
      </w:r>
      <w:r w:rsidRPr="008E74BA">
        <w:rPr>
          <w:b/>
          <w:bCs/>
          <w:lang w:val="en-IN" w:eastAsia="en-IN"/>
        </w:rPr>
        <w:t>%; Maintenance: 1.5 - 2%</w:t>
      </w:r>
    </w:p>
    <w:p w14:paraId="34FB8DF6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980257C" w14:textId="2F292DA7" w:rsidR="008E74BA" w:rsidRDefault="00115FAF" w:rsidP="00845A5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Ten </w:t>
      </w:r>
      <w:r w:rsidR="00213ACA" w:rsidRPr="004C6F01">
        <w:rPr>
          <w:lang w:eastAsia="en-IN"/>
        </w:rPr>
        <w:t>minutes after</w:t>
      </w:r>
      <w:r>
        <w:rPr>
          <w:lang w:eastAsia="en-IN"/>
        </w:rPr>
        <w:t xml:space="preserve"> the</w:t>
      </w:r>
      <w:r w:rsidR="00213ACA" w:rsidRPr="004C6F01">
        <w:rPr>
          <w:lang w:eastAsia="en-IN"/>
        </w:rPr>
        <w:t xml:space="preserve"> injection</w:t>
      </w:r>
      <w:r w:rsidR="00FD59AB">
        <w:rPr>
          <w:lang w:eastAsia="en-IN"/>
        </w:rPr>
        <w:t>,</w:t>
      </w:r>
      <w:r w:rsidR="00213ACA" w:rsidRPr="004C6F01">
        <w:rPr>
          <w:lang w:eastAsia="en-IN"/>
        </w:rPr>
        <w:t xml:space="preserve"> </w:t>
      </w:r>
      <w:r w:rsidR="00FD59AB">
        <w:rPr>
          <w:lang w:eastAsia="en-IN"/>
        </w:rPr>
        <w:t>a</w:t>
      </w:r>
      <w:r w:rsidR="008E74BA" w:rsidRPr="004C6F01">
        <w:rPr>
          <w:lang w:eastAsia="en-IN"/>
        </w:rPr>
        <w:t>cquire bioluminescen</w:t>
      </w:r>
      <w:r w:rsidR="00CC012E">
        <w:rPr>
          <w:lang w:eastAsia="en-IN"/>
        </w:rPr>
        <w:t>ce</w:t>
      </w:r>
      <w:r w:rsidR="008E74BA" w:rsidRPr="004C6F01">
        <w:rPr>
          <w:lang w:eastAsia="en-IN"/>
        </w:rPr>
        <w:t xml:space="preserve"> and X-ray images using consistent exposure settings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>.</w:t>
      </w:r>
      <w:r w:rsidR="00623AEA">
        <w:rPr>
          <w:lang w:eastAsia="en-IN"/>
        </w:rPr>
        <w:t xml:space="preserve"> Set the exposure time to 120 seconds, use medium binning, and set the X-ray power level to High </w:t>
      </w:r>
      <w:r w:rsidR="00623AEA" w:rsidRPr="00623AEA">
        <w:rPr>
          <w:b/>
          <w:bCs/>
          <w:lang w:eastAsia="en-IN"/>
        </w:rPr>
        <w:t>[</w:t>
      </w:r>
      <w:r w:rsidR="00623AEA">
        <w:rPr>
          <w:b/>
          <w:bCs/>
          <w:lang w:eastAsia="en-IN"/>
        </w:rPr>
        <w:t>2</w:t>
      </w:r>
      <w:r w:rsidR="00623AEA" w:rsidRPr="00623AEA">
        <w:rPr>
          <w:b/>
          <w:bCs/>
          <w:lang w:eastAsia="en-IN"/>
        </w:rPr>
        <w:t>]</w:t>
      </w:r>
      <w:r w:rsidR="00623AEA">
        <w:rPr>
          <w:lang w:eastAsia="en-IN"/>
        </w:rPr>
        <w:t>.</w:t>
      </w:r>
    </w:p>
    <w:p w14:paraId="242ADFF6" w14:textId="1A9919C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</w:t>
      </w:r>
      <w:r>
        <w:rPr>
          <w:lang w:val="en-IN" w:eastAsia="en-IN"/>
        </w:rPr>
        <w:t>opening the imaging software</w:t>
      </w:r>
      <w:r w:rsidRPr="004C6F01">
        <w:rPr>
          <w:lang w:val="en-IN" w:eastAsia="en-IN"/>
        </w:rPr>
        <w:t>.</w:t>
      </w:r>
    </w:p>
    <w:p w14:paraId="29326082" w14:textId="58C8238B" w:rsidR="00623AEA" w:rsidRDefault="00623AE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</w:t>
      </w:r>
      <w:proofErr w:type="gramStart"/>
      <w:r w:rsidRPr="00453471">
        <w:rPr>
          <w:lang w:val="en-IN" w:eastAsia="en-IN"/>
        </w:rPr>
        <w:t xml:space="preserve">SCREEN.mp4 </w:t>
      </w:r>
      <w:r>
        <w:rPr>
          <w:lang w:val="en-IN" w:eastAsia="en-IN"/>
        </w:rPr>
        <w:t xml:space="preserve"> 00:00</w:t>
      </w:r>
      <w:proofErr w:type="gramEnd"/>
      <w:r>
        <w:rPr>
          <w:lang w:val="en-IN" w:eastAsia="en-IN"/>
        </w:rPr>
        <w:t xml:space="preserve">-00:01 </w:t>
      </w:r>
      <w:r w:rsidRPr="00A46CC3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Highlight ‘Exposure = 120’, ‘Binning – Medium (4)’ and ‘X ray power – High’ at the bottom of the software when the Vo mentions the respective terms</w:t>
      </w:r>
      <w:r w:rsidR="00C870CC">
        <w:rPr>
          <w:i/>
          <w:iCs/>
          <w:color w:val="3333FF"/>
        </w:rPr>
        <w:t xml:space="preserve"> </w:t>
      </w:r>
    </w:p>
    <w:p w14:paraId="5E926E22" w14:textId="77777777" w:rsidR="00ED2A3E" w:rsidRDefault="00ED2A3E" w:rsidP="00ED2A3E">
      <w:pPr>
        <w:pStyle w:val="ShotDescription"/>
        <w:ind w:firstLine="0"/>
        <w:rPr>
          <w:lang w:val="en-IN" w:eastAsia="en-IN"/>
        </w:rPr>
      </w:pPr>
    </w:p>
    <w:p w14:paraId="40A9C936" w14:textId="298C736D" w:rsidR="00F750D0" w:rsidRPr="00310F9E" w:rsidRDefault="006C1B03" w:rsidP="00310F9E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I</w:t>
      </w:r>
      <w:r w:rsidRPr="006C1B03">
        <w:rPr>
          <w:rFonts w:ascii="Calibri" w:hAnsi="Calibri" w:cs="Calibri"/>
          <w:color w:val="7030A0"/>
        </w:rPr>
        <w:t xml:space="preserve">ntraperitoneally inject postnatal day 7 pups with murine cytomegalovirus </w:t>
      </w:r>
      <w:r w:rsidR="005C2789">
        <w:rPr>
          <w:rFonts w:ascii="Calibri" w:hAnsi="Calibri" w:cs="Calibri"/>
          <w:color w:val="7030A0"/>
        </w:rPr>
        <w:t xml:space="preserve">or </w:t>
      </w:r>
      <w:proofErr w:type="spellStart"/>
      <w:r w:rsidR="005C2789">
        <w:rPr>
          <w:rFonts w:ascii="Calibri" w:hAnsi="Calibri" w:cs="Calibri"/>
          <w:color w:val="7030A0"/>
        </w:rPr>
        <w:t>mCMV</w:t>
      </w:r>
      <w:proofErr w:type="spellEnd"/>
      <w:r w:rsidR="005C2789">
        <w:rPr>
          <w:rFonts w:ascii="Calibri" w:hAnsi="Calibri" w:cs="Calibri"/>
          <w:color w:val="7030A0"/>
        </w:rPr>
        <w:t xml:space="preserve"> </w:t>
      </w:r>
      <w:r w:rsidR="005C2789" w:rsidRPr="000504C5">
        <w:rPr>
          <w:i/>
          <w:iCs/>
          <w:color w:val="EE0000"/>
        </w:rPr>
        <w:t>(</w:t>
      </w:r>
      <w:r w:rsidR="005C2789">
        <w:rPr>
          <w:i/>
          <w:iCs/>
          <w:color w:val="EE0000"/>
        </w:rPr>
        <w:t>M-C-M-V</w:t>
      </w:r>
      <w:r w:rsidR="005C2789" w:rsidRPr="000504C5">
        <w:rPr>
          <w:i/>
          <w:iCs/>
          <w:color w:val="EE0000"/>
        </w:rPr>
        <w:t>)</w:t>
      </w:r>
      <w:r w:rsidR="005C2789" w:rsidRPr="005C2789">
        <w:rPr>
          <w:rFonts w:ascii="Calibri" w:hAnsi="Calibri" w:cs="Calibri"/>
          <w:i/>
          <w:iCs/>
          <w:color w:val="7030A0"/>
        </w:rPr>
        <w:t xml:space="preserve"> </w:t>
      </w:r>
      <w:r w:rsidRPr="006C1B03">
        <w:rPr>
          <w:rFonts w:ascii="Calibri" w:hAnsi="Calibri" w:cs="Calibri"/>
          <w:color w:val="7030A0"/>
        </w:rPr>
        <w:t>six days after temporal vein</w:t>
      </w:r>
      <w:r w:rsidR="00515238">
        <w:rPr>
          <w:rFonts w:ascii="Calibri" w:hAnsi="Calibri" w:cs="Calibri"/>
          <w:color w:val="7030A0"/>
        </w:rPr>
        <w:t xml:space="preserve"> </w:t>
      </w:r>
      <w:r w:rsidRPr="006C1B03">
        <w:rPr>
          <w:rFonts w:ascii="Calibri" w:hAnsi="Calibri" w:cs="Calibri"/>
          <w:color w:val="7030A0"/>
        </w:rPr>
        <w:t xml:space="preserve">transplantation of </w:t>
      </w:r>
      <w:r w:rsidR="00515238">
        <w:rPr>
          <w:rFonts w:ascii="Calibri" w:hAnsi="Calibri" w:cs="Calibri"/>
          <w:color w:val="7030A0"/>
        </w:rPr>
        <w:t xml:space="preserve">cancer </w:t>
      </w:r>
      <w:r w:rsidRPr="006C1B03">
        <w:rPr>
          <w:rFonts w:ascii="Calibri" w:hAnsi="Calibri" w:cs="Calibri"/>
          <w:color w:val="7030A0"/>
        </w:rPr>
        <w:t>cells</w:t>
      </w:r>
      <w:r w:rsidR="006E51D5">
        <w:rPr>
          <w:rFonts w:ascii="Calibri" w:hAnsi="Calibri" w:cs="Calibri"/>
          <w:color w:val="7030A0"/>
        </w:rPr>
        <w:t xml:space="preserve"> </w:t>
      </w:r>
      <w:r w:rsidR="006E51D5" w:rsidRPr="006E51D5">
        <w:rPr>
          <w:rFonts w:ascii="Calibri" w:hAnsi="Calibri" w:cs="Calibri"/>
          <w:b/>
          <w:bCs/>
          <w:color w:val="7030A0"/>
        </w:rPr>
        <w:t>[</w:t>
      </w:r>
      <w:r w:rsidR="006E51D5">
        <w:rPr>
          <w:rFonts w:ascii="Calibri" w:hAnsi="Calibri" w:cs="Calibri"/>
          <w:b/>
          <w:bCs/>
          <w:color w:val="7030A0"/>
        </w:rPr>
        <w:t>1-TXT</w:t>
      </w:r>
      <w:r w:rsidR="006E51D5" w:rsidRPr="006E51D5">
        <w:rPr>
          <w:rFonts w:ascii="Calibri" w:hAnsi="Calibri" w:cs="Calibri"/>
          <w:b/>
          <w:bCs/>
          <w:color w:val="7030A0"/>
        </w:rPr>
        <w:t>]</w:t>
      </w:r>
      <w:r w:rsidR="006E51D5">
        <w:rPr>
          <w:rFonts w:ascii="Calibri" w:hAnsi="Calibri" w:cs="Calibri"/>
          <w:color w:val="7030A0"/>
        </w:rPr>
        <w:t>.</w:t>
      </w:r>
      <w:r>
        <w:rPr>
          <w:rFonts w:ascii="Calibri" w:hAnsi="Calibri" w:cs="Calibri"/>
          <w:color w:val="7030A0"/>
        </w:rPr>
        <w:t xml:space="preserve"> </w:t>
      </w:r>
    </w:p>
    <w:p w14:paraId="4C98E8E5" w14:textId="45F5D5D7" w:rsidR="00F750D0" w:rsidRDefault="0081411C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Representative shot of</w:t>
      </w:r>
      <w:r w:rsidR="00F750D0" w:rsidRPr="00BD56D2">
        <w:rPr>
          <w:lang w:val="en-IN" w:eastAsia="en-IN"/>
        </w:rPr>
        <w:t xml:space="preserve"> </w:t>
      </w:r>
      <w:r>
        <w:rPr>
          <w:lang w:val="en-IN" w:eastAsia="en-IN"/>
        </w:rPr>
        <w:t xml:space="preserve">IP </w:t>
      </w:r>
      <w:r w:rsidR="00F750D0" w:rsidRPr="00BD56D2">
        <w:rPr>
          <w:lang w:val="en-IN" w:eastAsia="en-IN"/>
        </w:rPr>
        <w:t xml:space="preserve">injecting virus into the </w:t>
      </w:r>
      <w:r w:rsidR="00F750D0">
        <w:rPr>
          <w:lang w:val="en-IN" w:eastAsia="en-IN"/>
        </w:rPr>
        <w:t xml:space="preserve">P7 </w:t>
      </w:r>
      <w:r w:rsidR="00F750D0" w:rsidRPr="00BD56D2">
        <w:rPr>
          <w:lang w:val="en-IN" w:eastAsia="en-IN"/>
        </w:rPr>
        <w:t>pup.</w:t>
      </w:r>
      <w:r>
        <w:rPr>
          <w:lang w:val="en-IN" w:eastAsia="en-IN"/>
        </w:rPr>
        <w:t xml:space="preserve"> </w:t>
      </w:r>
      <w:r w:rsidRPr="0081411C">
        <w:rPr>
          <w:b/>
          <w:bCs/>
          <w:color w:val="auto"/>
          <w:lang w:val="en-IN" w:eastAsia="en-IN"/>
        </w:rPr>
        <w:t xml:space="preserve">TXT: </w:t>
      </w:r>
      <w:proofErr w:type="spellStart"/>
      <w:r w:rsidR="005C2789">
        <w:rPr>
          <w:b/>
          <w:bCs/>
          <w:color w:val="auto"/>
        </w:rPr>
        <w:t>mCMV</w:t>
      </w:r>
      <w:proofErr w:type="spellEnd"/>
      <w:r w:rsidRPr="0081411C">
        <w:rPr>
          <w:b/>
          <w:bCs/>
          <w:color w:val="auto"/>
        </w:rPr>
        <w:t>: 1 × 10</w:t>
      </w:r>
      <w:r w:rsidRPr="0081411C">
        <w:rPr>
          <w:b/>
          <w:bCs/>
          <w:color w:val="auto"/>
          <w:vertAlign w:val="superscript"/>
        </w:rPr>
        <w:t>4</w:t>
      </w:r>
      <w:r w:rsidRPr="0081411C">
        <w:rPr>
          <w:b/>
          <w:bCs/>
          <w:color w:val="auto"/>
        </w:rPr>
        <w:t xml:space="preserve"> PFU in 50 µL PBS</w:t>
      </w:r>
      <w:r w:rsidR="006E51D5">
        <w:rPr>
          <w:b/>
          <w:bCs/>
          <w:color w:val="auto"/>
        </w:rPr>
        <w:t xml:space="preserve">; Control: </w:t>
      </w:r>
      <w:proofErr w:type="gramStart"/>
      <w:r w:rsidR="006E51D5">
        <w:rPr>
          <w:b/>
          <w:bCs/>
          <w:color w:val="auto"/>
        </w:rPr>
        <w:t>PBS</w:t>
      </w:r>
      <w:r w:rsidRPr="00BD56D2">
        <w:rPr>
          <w:color w:val="7030A0"/>
        </w:rPr>
        <w:t xml:space="preserve"> </w:t>
      </w:r>
      <w:r w:rsidR="00A46CC3" w:rsidRPr="00A46CC3">
        <w:rPr>
          <w:i/>
          <w:iCs/>
          <w:color w:val="3333FF"/>
        </w:rPr>
        <w:t xml:space="preserve"> Video</w:t>
      </w:r>
      <w:proofErr w:type="gramEnd"/>
      <w:r w:rsidR="00A46CC3" w:rsidRPr="00A46CC3">
        <w:rPr>
          <w:i/>
          <w:iCs/>
          <w:color w:val="3333FF"/>
        </w:rPr>
        <w:t xml:space="preserve"> editor: Show a long cut here to indicate the next step is performed later</w:t>
      </w:r>
    </w:p>
    <w:p w14:paraId="3EA44489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52433D" w14:textId="1EEB7088" w:rsidR="008E74BA" w:rsidRDefault="00A46CC3" w:rsidP="00EB342C">
      <w:pPr>
        <w:pStyle w:val="Narration"/>
        <w:numPr>
          <w:ilvl w:val="1"/>
          <w:numId w:val="3"/>
        </w:numPr>
        <w:rPr>
          <w:lang w:eastAsia="en-IN"/>
        </w:rPr>
      </w:pPr>
      <w:r w:rsidRPr="00310F9E">
        <w:t xml:space="preserve">Repeat the </w:t>
      </w:r>
      <w:r w:rsidRPr="00310F9E">
        <w:rPr>
          <w:lang w:eastAsia="en-IN"/>
        </w:rPr>
        <w:t xml:space="preserve">Bioluminescence Imaging procedure 10 days post-viral injection </w:t>
      </w:r>
      <w:r w:rsidRPr="00310F9E">
        <w:t xml:space="preserve">to evaluate the effect of infection-driven immune activation on </w:t>
      </w:r>
      <w:proofErr w:type="spellStart"/>
      <w:r w:rsidR="00453471">
        <w:t>tumor</w:t>
      </w:r>
      <w:proofErr w:type="spellEnd"/>
      <w:r w:rsidRPr="00310F9E">
        <w:t xml:space="preserve"> progression </w:t>
      </w:r>
      <w:r w:rsidRPr="00A46CC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C870CC">
        <w:rPr>
          <w:b/>
          <w:bCs/>
          <w:lang w:eastAsia="en-IN"/>
        </w:rPr>
        <w:t>-TXT</w:t>
      </w:r>
      <w:r w:rsidRPr="00A46CC3">
        <w:rPr>
          <w:b/>
          <w:bCs/>
          <w:lang w:eastAsia="en-IN"/>
        </w:rPr>
        <w:t>]</w:t>
      </w:r>
      <w:r w:rsidRPr="00310F9E">
        <w:rPr>
          <w:lang w:eastAsia="en-IN"/>
        </w:rPr>
        <w:t>.</w:t>
      </w:r>
      <w:r>
        <w:rPr>
          <w:lang w:eastAsia="en-IN"/>
        </w:rPr>
        <w:t xml:space="preserve"> </w:t>
      </w:r>
      <w:r w:rsidR="004F1F4B">
        <w:rPr>
          <w:lang w:eastAsia="en-IN"/>
        </w:rPr>
        <w:t>Then,</w:t>
      </w:r>
      <w:r w:rsidR="008E74BA">
        <w:rPr>
          <w:lang w:eastAsia="en-IN"/>
        </w:rPr>
        <w:t xml:space="preserve"> </w:t>
      </w:r>
      <w:r w:rsidR="00EC121E" w:rsidRPr="00EC121E">
        <w:rPr>
          <w:lang w:eastAsia="en-IN"/>
        </w:rPr>
        <w:t>define whole-body regions of interest for each mouse using bioluminescence imaging software</w:t>
      </w:r>
      <w:r w:rsidR="006E51D5">
        <w:rPr>
          <w:lang w:eastAsia="en-IN"/>
        </w:rPr>
        <w:t xml:space="preserve"> </w:t>
      </w:r>
      <w:r w:rsidR="008E74BA" w:rsidRPr="00A46CC3">
        <w:rPr>
          <w:b/>
          <w:bCs/>
          <w:lang w:eastAsia="en-IN"/>
        </w:rPr>
        <w:t>[</w:t>
      </w:r>
      <w:r w:rsidR="00453471">
        <w:rPr>
          <w:b/>
          <w:bCs/>
          <w:lang w:eastAsia="en-IN"/>
        </w:rPr>
        <w:t>2</w:t>
      </w:r>
      <w:r w:rsidR="008E74BA" w:rsidRPr="00A46CC3">
        <w:rPr>
          <w:b/>
          <w:bCs/>
          <w:lang w:eastAsia="en-IN"/>
        </w:rPr>
        <w:t>]</w:t>
      </w:r>
      <w:r w:rsidR="00453471">
        <w:rPr>
          <w:lang w:eastAsia="en-IN"/>
        </w:rPr>
        <w:t xml:space="preserve"> and q</w:t>
      </w:r>
      <w:r w:rsidR="008E74BA" w:rsidRPr="004C6F01">
        <w:rPr>
          <w:lang w:eastAsia="en-IN"/>
        </w:rPr>
        <w:t xml:space="preserve">uantify </w:t>
      </w:r>
      <w:r w:rsidR="000504C5">
        <w:rPr>
          <w:lang w:eastAsia="en-IN"/>
        </w:rPr>
        <w:t xml:space="preserve">the </w:t>
      </w:r>
      <w:r w:rsidR="008E74BA" w:rsidRPr="004C6F01">
        <w:rPr>
          <w:lang w:eastAsia="en-IN"/>
        </w:rPr>
        <w:t xml:space="preserve">emitted light </w:t>
      </w:r>
      <w:r w:rsidR="008E74BA" w:rsidRPr="00A46CC3">
        <w:rPr>
          <w:b/>
          <w:bCs/>
          <w:lang w:eastAsia="en-IN"/>
        </w:rPr>
        <w:t>[</w:t>
      </w:r>
      <w:r w:rsidR="00453471">
        <w:rPr>
          <w:b/>
          <w:bCs/>
          <w:lang w:eastAsia="en-IN"/>
        </w:rPr>
        <w:t>3</w:t>
      </w:r>
      <w:r w:rsidR="008E74BA" w:rsidRPr="00A46CC3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43482CC7" w14:textId="06BD1B6F" w:rsidR="00A46CC3" w:rsidRPr="00453471" w:rsidRDefault="00A46CC3" w:rsidP="00A46CC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 00:02-00:06</w:t>
      </w:r>
      <w:r w:rsidRPr="00453471">
        <w:rPr>
          <w:lang w:val="en-IN" w:eastAsia="en-IN"/>
        </w:rPr>
        <w:t>.</w:t>
      </w:r>
      <w:r w:rsidR="00C870CC">
        <w:rPr>
          <w:lang w:val="en-IN" w:eastAsia="en-IN"/>
        </w:rPr>
        <w:t xml:space="preserve"> </w:t>
      </w:r>
      <w:r w:rsidR="00C870CC" w:rsidRPr="00C870CC">
        <w:rPr>
          <w:b/>
          <w:bCs/>
          <w:lang w:val="en-IN" w:eastAsia="en-IN"/>
        </w:rPr>
        <w:t xml:space="preserve">TXT: </w:t>
      </w:r>
      <w:r w:rsidR="00C870CC">
        <w:rPr>
          <w:b/>
          <w:bCs/>
          <w:lang w:val="en-IN" w:eastAsia="en-IN"/>
        </w:rPr>
        <w:t xml:space="preserve">Set the exposure time to 30 s  </w:t>
      </w:r>
      <w:r w:rsidR="00C870CC" w:rsidRPr="00C870CC">
        <w:rPr>
          <w:lang w:val="en-IN" w:eastAsia="en-IN"/>
        </w:rPr>
        <w:t xml:space="preserve"> </w:t>
      </w:r>
    </w:p>
    <w:p w14:paraId="23EA4365" w14:textId="08161FF4" w:rsidR="008E74BA" w:rsidRPr="0045347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 00:06-00:16</w:t>
      </w:r>
      <w:r w:rsidRPr="00453471">
        <w:rPr>
          <w:lang w:val="en-IN" w:eastAsia="en-IN"/>
        </w:rPr>
        <w:t>.</w:t>
      </w:r>
    </w:p>
    <w:p w14:paraId="6D283110" w14:textId="6E5E8591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</w:t>
      </w:r>
      <w:r w:rsidR="00453471">
        <w:rPr>
          <w:lang w:val="en-IN" w:eastAsia="en-IN"/>
        </w:rPr>
        <w:t xml:space="preserve"> 00:17-00:20</w:t>
      </w:r>
      <w:r w:rsidRPr="004C6F01">
        <w:rPr>
          <w:lang w:val="en-IN" w:eastAsia="en-IN"/>
        </w:rPr>
        <w:t>.</w:t>
      </w:r>
      <w:r w:rsidR="00453471">
        <w:rPr>
          <w:lang w:val="en-IN" w:eastAsia="en-IN"/>
        </w:rPr>
        <w:t xml:space="preserve"> </w:t>
      </w:r>
      <w:r w:rsidR="00453471" w:rsidRPr="00453471">
        <w:rPr>
          <w:i/>
          <w:iCs/>
          <w:color w:val="3333FF"/>
          <w:lang w:val="en-IN" w:eastAsia="en-IN"/>
        </w:rPr>
        <w:t xml:space="preserve">Video editor: Highlight the </w:t>
      </w:r>
      <w:r w:rsidR="00453471">
        <w:rPr>
          <w:i/>
          <w:iCs/>
          <w:color w:val="3333FF"/>
          <w:lang w:val="en-IN" w:eastAsia="en-IN"/>
        </w:rPr>
        <w:t>‘</w:t>
      </w:r>
      <w:r w:rsidR="00453471" w:rsidRPr="00453471">
        <w:rPr>
          <w:i/>
          <w:iCs/>
          <w:color w:val="3333FF"/>
          <w:lang w:val="en-IN" w:eastAsia="en-IN"/>
        </w:rPr>
        <w:t>Mean Rad</w:t>
      </w:r>
      <w:r w:rsidR="00453471">
        <w:rPr>
          <w:i/>
          <w:iCs/>
          <w:color w:val="3333FF"/>
          <w:lang w:val="en-IN" w:eastAsia="en-IN"/>
        </w:rPr>
        <w:t xml:space="preserve">’ </w:t>
      </w:r>
      <w:r w:rsidR="00453471" w:rsidRPr="00453471">
        <w:rPr>
          <w:i/>
          <w:iCs/>
          <w:color w:val="3333FF"/>
          <w:lang w:val="en-IN" w:eastAsia="en-IN"/>
        </w:rPr>
        <w:t>column in the wite box popup</w:t>
      </w:r>
    </w:p>
    <w:p w14:paraId="3FFCDA2D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EF1592" w14:textId="4FC76B14" w:rsidR="008E74BA" w:rsidRPr="00453471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e</w:t>
      </w:r>
      <w:r w:rsidRPr="004C6F01">
        <w:rPr>
          <w:lang w:eastAsia="en-IN"/>
        </w:rPr>
        <w:t xml:space="preserve">xport </w:t>
      </w:r>
      <w:r w:rsidR="000504C5">
        <w:rPr>
          <w:lang w:eastAsia="en-IN"/>
        </w:rPr>
        <w:t xml:space="preserve">the </w:t>
      </w:r>
      <w:r w:rsidRPr="004C6F01">
        <w:rPr>
          <w:lang w:eastAsia="en-IN"/>
        </w:rPr>
        <w:t xml:space="preserve">quantified region of interest values for downstream statistical </w:t>
      </w:r>
      <w:r w:rsidRPr="00453471">
        <w:rPr>
          <w:lang w:eastAsia="en-IN"/>
        </w:rPr>
        <w:t xml:space="preserve">analysis </w:t>
      </w:r>
      <w:r w:rsidRPr="00453471">
        <w:rPr>
          <w:b/>
          <w:bCs/>
          <w:lang w:eastAsia="en-IN"/>
        </w:rPr>
        <w:t>[1]</w:t>
      </w:r>
      <w:r w:rsidRPr="00453471">
        <w:rPr>
          <w:lang w:eastAsia="en-IN"/>
        </w:rPr>
        <w:t>.</w:t>
      </w:r>
    </w:p>
    <w:p w14:paraId="241B451A" w14:textId="2EAAB006" w:rsidR="008E74BA" w:rsidRPr="0045347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53471">
        <w:rPr>
          <w:lang w:val="en-IN" w:eastAsia="en-IN"/>
        </w:rPr>
        <w:t xml:space="preserve">SCREEN: </w:t>
      </w:r>
      <w:r w:rsidR="00453471" w:rsidRPr="00453471">
        <w:rPr>
          <w:lang w:val="en-IN" w:eastAsia="en-IN"/>
        </w:rPr>
        <w:t>SCREEN.mp4 00:21-00:23</w:t>
      </w:r>
      <w:r w:rsidRPr="00453471">
        <w:rPr>
          <w:lang w:val="en-IN" w:eastAsia="en-IN"/>
        </w:rPr>
        <w:t>.</w:t>
      </w:r>
    </w:p>
    <w:p w14:paraId="4536BFBA" w14:textId="77777777" w:rsidR="008E74BA" w:rsidRPr="004C6F01" w:rsidRDefault="008E74BA" w:rsidP="008E74BA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1CF2FD8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DDEF09" w14:textId="05392F60" w:rsidR="00F5615D" w:rsidRDefault="006E51D5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Bioluminescence imaging combined with X-ray imaging</w:t>
      </w:r>
      <w:r>
        <w:rPr>
          <w:lang w:eastAsia="en-IN"/>
        </w:rPr>
        <w:t xml:space="preserve"> confirmed s</w:t>
      </w:r>
      <w:r w:rsidR="00F5615D" w:rsidRPr="007D3039">
        <w:rPr>
          <w:lang w:eastAsia="en-IN"/>
        </w:rPr>
        <w:t>uccessful engraftment of leukemic cells</w:t>
      </w:r>
      <w:r w:rsidR="00C24B09">
        <w:rPr>
          <w:lang w:eastAsia="en-IN"/>
        </w:rPr>
        <w:t xml:space="preserve"> </w:t>
      </w:r>
      <w:r w:rsidR="00C24B09" w:rsidRPr="007D3039">
        <w:rPr>
          <w:b/>
          <w:lang w:eastAsia="en-IN"/>
        </w:rPr>
        <w:t>[1]</w:t>
      </w:r>
      <w:r w:rsidR="00F5615D">
        <w:rPr>
          <w:lang w:eastAsia="en-IN"/>
        </w:rPr>
        <w:t xml:space="preserve"> and </w:t>
      </w:r>
      <w:r w:rsidR="00F5615D" w:rsidRPr="007D3039">
        <w:rPr>
          <w:lang w:eastAsia="en-IN"/>
        </w:rPr>
        <w:t>neuroblastoma cells at postnatal day 7</w:t>
      </w:r>
      <w:r w:rsidR="00C24B09">
        <w:rPr>
          <w:lang w:eastAsia="en-IN"/>
        </w:rPr>
        <w:t xml:space="preserve">, </w:t>
      </w:r>
      <w:r w:rsidR="00C24B09" w:rsidRPr="00C24B09">
        <w:rPr>
          <w:lang w:eastAsia="en-IN"/>
        </w:rPr>
        <w:t>revealing that temporal vein injection achieved 100% procedural success</w:t>
      </w:r>
      <w:r w:rsidR="00F5615D" w:rsidRPr="007D3039">
        <w:rPr>
          <w:lang w:eastAsia="en-IN"/>
        </w:rPr>
        <w:t xml:space="preserve"> </w:t>
      </w:r>
      <w:r w:rsidR="00F5615D" w:rsidRPr="007D3039">
        <w:rPr>
          <w:b/>
          <w:lang w:eastAsia="en-IN"/>
        </w:rPr>
        <w:t>[</w:t>
      </w:r>
      <w:r w:rsidR="00C24B09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1D2806DC" w14:textId="6C9BB29F" w:rsidR="00F5615D" w:rsidRPr="007D303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306827C4" w14:textId="5BCD9B80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3A.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67B1F950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26CA5C2D" w14:textId="4FF14C6B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>
        <w:t>mCMV</w:t>
      </w:r>
      <w:proofErr w:type="spellEnd"/>
      <w:r w:rsidR="00F5615D" w:rsidRPr="007D3039">
        <w:rPr>
          <w:lang w:eastAsia="en-IN"/>
        </w:rPr>
        <w:t xml:space="preserve">-infected mice showed a significant reduction in </w:t>
      </w:r>
      <w:proofErr w:type="spellStart"/>
      <w:r w:rsidR="00F5615D" w:rsidRPr="007D3039">
        <w:rPr>
          <w:lang w:eastAsia="en-IN"/>
        </w:rPr>
        <w:t>leukemia</w:t>
      </w:r>
      <w:proofErr w:type="spellEnd"/>
      <w:r w:rsidR="00F5615D" w:rsidRPr="007D3039">
        <w:rPr>
          <w:lang w:eastAsia="en-IN"/>
        </w:rPr>
        <w:t xml:space="preserve"> burden at postnatal day 17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 xml:space="preserve"> compared with control mice </w:t>
      </w:r>
      <w:r w:rsidR="00F5615D"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4D3730D9" w14:textId="77777777" w:rsidR="00C24B0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="00C24B09" w:rsidRPr="00CC012E">
        <w:rPr>
          <w:i/>
          <w:iCs/>
          <w:color w:val="3333FF"/>
          <w:lang w:val="en-IN" w:eastAsia="en-IN"/>
        </w:rPr>
        <w:t xml:space="preserve">Video editor: Highlight the blue/green bioluminescent regions in all mice </w:t>
      </w:r>
      <w:proofErr w:type="spellStart"/>
      <w:r w:rsidR="00C24B09" w:rsidRPr="00CC012E">
        <w:rPr>
          <w:i/>
          <w:iCs/>
          <w:color w:val="3333FF"/>
          <w:lang w:val="en-IN" w:eastAsia="en-IN"/>
        </w:rPr>
        <w:t>l</w:t>
      </w:r>
      <w:r w:rsidRPr="00CC012E">
        <w:rPr>
          <w:i/>
          <w:iCs/>
          <w:color w:val="3333FF"/>
          <w:lang w:val="en-IN" w:eastAsia="en-IN"/>
        </w:rPr>
        <w:t>abeled</w:t>
      </w:r>
      <w:proofErr w:type="spellEnd"/>
      <w:r w:rsidRPr="00CC012E">
        <w:rPr>
          <w:i/>
          <w:iCs/>
          <w:color w:val="3333FF"/>
          <w:lang w:val="en-IN" w:eastAsia="en-IN"/>
        </w:rPr>
        <w:t xml:space="preserve"> </w:t>
      </w:r>
      <w:proofErr w:type="spellStart"/>
      <w:r w:rsidRPr="00CC012E">
        <w:rPr>
          <w:i/>
          <w:iCs/>
          <w:color w:val="3333FF"/>
          <w:lang w:val="en-IN" w:eastAsia="en-IN"/>
        </w:rPr>
        <w:t>mCMV</w:t>
      </w:r>
      <w:proofErr w:type="spellEnd"/>
      <w:r w:rsidRPr="007D3039">
        <w:rPr>
          <w:lang w:val="en-IN" w:eastAsia="en-IN"/>
        </w:rPr>
        <w:t xml:space="preserve"> </w:t>
      </w:r>
    </w:p>
    <w:p w14:paraId="3C3EF93F" w14:textId="45D685FB" w:rsidR="00F5615D" w:rsidRDefault="00C24B09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Pr="00CC012E">
        <w:rPr>
          <w:i/>
          <w:iCs/>
          <w:color w:val="3333FF"/>
          <w:lang w:val="en-IN" w:eastAsia="en-IN"/>
        </w:rPr>
        <w:t xml:space="preserve">Video editor: Highlight the blue/green/yellow/red coloured signals in </w:t>
      </w:r>
      <w:proofErr w:type="spellStart"/>
      <w:r w:rsidRPr="00CC012E">
        <w:rPr>
          <w:i/>
          <w:iCs/>
          <w:color w:val="3333FF"/>
          <w:lang w:val="en-IN" w:eastAsia="en-IN"/>
        </w:rPr>
        <w:t>Cnt</w:t>
      </w:r>
      <w:proofErr w:type="spellEnd"/>
      <w:r w:rsidR="00F5615D" w:rsidRPr="00CC012E">
        <w:rPr>
          <w:i/>
          <w:iCs/>
          <w:color w:val="3333FF"/>
          <w:lang w:val="en-IN" w:eastAsia="en-IN"/>
        </w:rPr>
        <w:t xml:space="preserve"> mice</w:t>
      </w:r>
    </w:p>
    <w:p w14:paraId="3AE39F1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56ECC9FD" w14:textId="6AC5BF0B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Quantification of bioluminescence signal demonstrated a significant reduction in leukemic burden in </w:t>
      </w:r>
      <w:proofErr w:type="spellStart"/>
      <w:r w:rsidRPr="007D3039">
        <w:rPr>
          <w:lang w:eastAsia="en-IN"/>
        </w:rPr>
        <w:t>mCMV</w:t>
      </w:r>
      <w:proofErr w:type="spellEnd"/>
      <w:r w:rsidRPr="007D3039">
        <w:rPr>
          <w:lang w:eastAsia="en-IN"/>
        </w:rPr>
        <w:t>-infected mice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Pr="007D3039">
        <w:rPr>
          <w:lang w:eastAsia="en-IN"/>
        </w:rPr>
        <w:t xml:space="preserve"> compared with controls at postnatal day 17 </w:t>
      </w:r>
      <w:r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5C8B30B" w14:textId="28985DF8" w:rsidR="0081411C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 xml:space="preserve">Video editor: Highlight the red squares at </w:t>
      </w:r>
      <w:r w:rsidR="0081411C" w:rsidRPr="00CC012E">
        <w:rPr>
          <w:i/>
          <w:iCs/>
          <w:color w:val="3333FF"/>
          <w:lang w:val="en-IN" w:eastAsia="en-IN"/>
        </w:rPr>
        <w:t>P</w:t>
      </w:r>
      <w:r w:rsidRPr="00CC012E">
        <w:rPr>
          <w:i/>
          <w:iCs/>
          <w:color w:val="3333FF"/>
          <w:lang w:val="en-IN" w:eastAsia="en-IN"/>
        </w:rPr>
        <w:t xml:space="preserve"> 17</w:t>
      </w:r>
      <w:r w:rsidR="0081411C" w:rsidRPr="00CC012E">
        <w:rPr>
          <w:i/>
          <w:iCs/>
          <w:color w:val="3333FF"/>
          <w:lang w:val="en-IN" w:eastAsia="en-IN"/>
        </w:rPr>
        <w:t xml:space="preserve"> for </w:t>
      </w:r>
      <w:proofErr w:type="spellStart"/>
      <w:r w:rsidR="0081411C" w:rsidRPr="00CC012E">
        <w:rPr>
          <w:i/>
          <w:iCs/>
          <w:color w:val="3333FF"/>
          <w:lang w:val="en-IN" w:eastAsia="en-IN"/>
        </w:rPr>
        <w:t>mCMV</w:t>
      </w:r>
      <w:proofErr w:type="spellEnd"/>
    </w:p>
    <w:p w14:paraId="550DE286" w14:textId="09523712" w:rsidR="00F5615D" w:rsidRDefault="0081411C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>Video editor: Highlight the blue circles at P 17</w:t>
      </w:r>
    </w:p>
    <w:p w14:paraId="2933C77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10B812F0" w14:textId="538EE8D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Flow cytometric quantification showed significantly fewer leukemic cells in the spleen</w:t>
      </w:r>
      <w:r w:rsidR="000504C5">
        <w:rPr>
          <w:lang w:eastAsia="en-IN"/>
        </w:rPr>
        <w:t xml:space="preserve"> and bone marrow</w:t>
      </w:r>
      <w:r w:rsidRPr="007D3039">
        <w:rPr>
          <w:lang w:eastAsia="en-IN"/>
        </w:rPr>
        <w:t xml:space="preserve"> of </w:t>
      </w:r>
      <w:proofErr w:type="spellStart"/>
      <w:r w:rsidRPr="007D3039">
        <w:rPr>
          <w:lang w:eastAsia="en-IN"/>
        </w:rPr>
        <w:t>mCMV</w:t>
      </w:r>
      <w:proofErr w:type="spellEnd"/>
      <w:r w:rsidRPr="007D3039">
        <w:rPr>
          <w:lang w:eastAsia="en-IN"/>
        </w:rPr>
        <w:t xml:space="preserve">-treated mice </w:t>
      </w:r>
      <w:r w:rsidR="00CC012E" w:rsidRPr="00CC012E">
        <w:rPr>
          <w:b/>
          <w:bCs/>
          <w:lang w:eastAsia="en-IN"/>
        </w:rPr>
        <w:t>[</w:t>
      </w:r>
      <w:r w:rsidR="00CC012E">
        <w:rPr>
          <w:b/>
          <w:bCs/>
          <w:lang w:eastAsia="en-IN"/>
        </w:rPr>
        <w:t>1</w:t>
      </w:r>
      <w:r w:rsidR="00CC012E" w:rsidRPr="00CC012E">
        <w:rPr>
          <w:b/>
          <w:bCs/>
          <w:lang w:eastAsia="en-IN"/>
        </w:rPr>
        <w:t xml:space="preserve">] </w:t>
      </w:r>
      <w:r w:rsidRPr="007D3039">
        <w:rPr>
          <w:lang w:eastAsia="en-IN"/>
        </w:rPr>
        <w:t xml:space="preserve">compared with controls </w:t>
      </w:r>
      <w:r w:rsidRPr="007D3039">
        <w:rPr>
          <w:b/>
          <w:lang w:eastAsia="en-IN"/>
        </w:rPr>
        <w:t>[</w:t>
      </w:r>
      <w:r w:rsidR="00CC012E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0BB3604" w14:textId="15FC74C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 </w:t>
      </w:r>
      <w:r w:rsidRPr="00CC012E">
        <w:rPr>
          <w:i/>
          <w:iCs/>
          <w:color w:val="3333FF"/>
          <w:lang w:val="en-IN" w:eastAsia="en-IN"/>
        </w:rPr>
        <w:t>Video editor: Highlight the red points</w:t>
      </w:r>
      <w:r w:rsidRPr="007D3039">
        <w:rPr>
          <w:lang w:val="en-IN" w:eastAsia="en-IN"/>
        </w:rPr>
        <w:t xml:space="preserve"> </w:t>
      </w:r>
    </w:p>
    <w:p w14:paraId="7C7BDA61" w14:textId="7D858C8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2E. </w:t>
      </w:r>
      <w:r w:rsidRPr="00CC012E">
        <w:rPr>
          <w:i/>
          <w:iCs/>
          <w:color w:val="3333FF"/>
          <w:lang w:val="en-IN" w:eastAsia="en-IN"/>
        </w:rPr>
        <w:t>Video editor: Highlight the blue points</w:t>
      </w:r>
    </w:p>
    <w:p w14:paraId="447EB72E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3675C213" w14:textId="727234D7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contrast, the n</w:t>
      </w:r>
      <w:r w:rsidR="00F5615D" w:rsidRPr="007D3039">
        <w:rPr>
          <w:lang w:eastAsia="en-IN"/>
        </w:rPr>
        <w:t xml:space="preserve">euroblastoma burden at postnatal day 17 was comparable between </w:t>
      </w:r>
      <w:proofErr w:type="spellStart"/>
      <w:r w:rsidR="00F5615D" w:rsidRPr="007D3039">
        <w:rPr>
          <w:lang w:eastAsia="en-IN"/>
        </w:rPr>
        <w:t>mCMV</w:t>
      </w:r>
      <w:proofErr w:type="spellEnd"/>
      <w:r w:rsidR="00F5615D" w:rsidRPr="007D3039">
        <w:rPr>
          <w:lang w:eastAsia="en-IN"/>
        </w:rPr>
        <w:t>-infected mice and control mice</w:t>
      </w:r>
      <w:r w:rsidR="006E51D5">
        <w:rPr>
          <w:lang w:eastAsia="en-IN"/>
        </w:rPr>
        <w:t xml:space="preserve"> </w:t>
      </w:r>
      <w:r w:rsidR="00F5615D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>.</w:t>
      </w:r>
    </w:p>
    <w:p w14:paraId="3FBD6936" w14:textId="35AE341D" w:rsidR="00F5615D" w:rsidRPr="00623AEA" w:rsidRDefault="00F5615D" w:rsidP="00F11E5A">
      <w:pPr>
        <w:pStyle w:val="ShotDescription"/>
        <w:numPr>
          <w:ilvl w:val="2"/>
          <w:numId w:val="3"/>
        </w:numPr>
      </w:pPr>
      <w:r w:rsidRPr="00CC012E">
        <w:rPr>
          <w:lang w:val="en-IN" w:eastAsia="en-IN"/>
        </w:rPr>
        <w:t>LAB MEDIA: Figure 3B</w:t>
      </w:r>
      <w:r w:rsidR="00CC012E" w:rsidRPr="00CC012E">
        <w:rPr>
          <w:lang w:val="en-IN" w:eastAsia="en-IN"/>
        </w:rPr>
        <w:t xml:space="preserve"> and C</w:t>
      </w:r>
      <w:r w:rsidRPr="00CC012E">
        <w:rPr>
          <w:lang w:val="en-IN" w:eastAsia="en-IN"/>
        </w:rPr>
        <w:t xml:space="preserve">. </w:t>
      </w:r>
      <w:r w:rsidRPr="00CC012E">
        <w:rPr>
          <w:i/>
          <w:iCs/>
          <w:color w:val="3333FF"/>
          <w:lang w:val="en-IN" w:eastAsia="en-IN"/>
        </w:rPr>
        <w:t xml:space="preserve">Video editor: </w:t>
      </w:r>
      <w:r w:rsidR="00CC012E" w:rsidRPr="00CC012E">
        <w:rPr>
          <w:i/>
          <w:iCs/>
          <w:color w:val="3333FF"/>
          <w:lang w:val="en-IN" w:eastAsia="en-IN"/>
        </w:rPr>
        <w:t>Highlight</w:t>
      </w:r>
      <w:r w:rsidRPr="00CC012E">
        <w:rPr>
          <w:i/>
          <w:iCs/>
          <w:color w:val="3333FF"/>
          <w:lang w:val="en-IN" w:eastAsia="en-IN"/>
        </w:rPr>
        <w:t xml:space="preserve"> the </w:t>
      </w:r>
      <w:proofErr w:type="spellStart"/>
      <w:r w:rsidRPr="00CC012E">
        <w:rPr>
          <w:i/>
          <w:iCs/>
          <w:color w:val="3333FF"/>
          <w:lang w:val="en-IN" w:eastAsia="en-IN"/>
        </w:rPr>
        <w:t>mCMV</w:t>
      </w:r>
      <w:proofErr w:type="spellEnd"/>
      <w:r w:rsidRPr="00CC012E">
        <w:rPr>
          <w:i/>
          <w:iCs/>
          <w:color w:val="3333FF"/>
          <w:lang w:val="en-IN" w:eastAsia="en-IN"/>
        </w:rPr>
        <w:t xml:space="preserve"> and control groups</w:t>
      </w:r>
      <w:r w:rsidR="00CC012E" w:rsidRPr="00CC012E">
        <w:rPr>
          <w:lang w:val="en-IN" w:eastAsia="en-IN"/>
        </w:rPr>
        <w:t xml:space="preserve">. </w:t>
      </w:r>
    </w:p>
    <w:p w14:paraId="4634F836" w14:textId="77777777" w:rsidR="00623AEA" w:rsidRDefault="00623AEA" w:rsidP="00623AEA">
      <w:pPr>
        <w:pStyle w:val="ShotDescription"/>
        <w:rPr>
          <w:lang w:val="en-IN" w:eastAsia="en-IN"/>
        </w:rPr>
      </w:pPr>
    </w:p>
    <w:p w14:paraId="3166972D" w14:textId="77777777" w:rsidR="00623AEA" w:rsidRDefault="00623AEA" w:rsidP="00623AEA">
      <w:pPr>
        <w:pStyle w:val="ShotDescription"/>
      </w:pPr>
      <w:r>
        <w:t>1. Luciferase</w:t>
      </w:r>
    </w:p>
    <w:p w14:paraId="47C25F08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https://www.merriam-webster.com/dictionary/luciferase](</w:t>
      </w:r>
      <w:proofErr w:type="gramEnd"/>
      <w:r>
        <w:t>https://www.merriam-webster.com/dictionary/luciferase)</w:t>
      </w:r>
    </w:p>
    <w:p w14:paraId="06C48CE7" w14:textId="77777777" w:rsidR="00623AEA" w:rsidRDefault="00623AEA" w:rsidP="00623AEA">
      <w:pPr>
        <w:pStyle w:val="ShotDescription"/>
      </w:pPr>
      <w:r>
        <w:t xml:space="preserve">   IPA: /ˈ</w:t>
      </w:r>
      <w:proofErr w:type="spellStart"/>
      <w:r>
        <w:t>luːsəfəˌreɪs</w:t>
      </w:r>
      <w:proofErr w:type="spellEnd"/>
      <w:r>
        <w:t>/</w:t>
      </w:r>
    </w:p>
    <w:p w14:paraId="3D5E28F9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loo·suh·fuh·rays</w:t>
      </w:r>
      <w:proofErr w:type="spellEnd"/>
    </w:p>
    <w:p w14:paraId="6056B4FE" w14:textId="77777777" w:rsidR="00623AEA" w:rsidRDefault="00623AEA" w:rsidP="00623AEA">
      <w:pPr>
        <w:pStyle w:val="ShotDescription"/>
      </w:pPr>
    </w:p>
    <w:p w14:paraId="796A5A9F" w14:textId="77777777" w:rsidR="00623AEA" w:rsidRDefault="00623AEA" w:rsidP="00623AEA">
      <w:pPr>
        <w:pStyle w:val="ShotDescription"/>
      </w:pPr>
      <w:r>
        <w:t>2. Leukemic</w:t>
      </w:r>
    </w:p>
    <w:p w14:paraId="00238A9D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https://www.merriam-webster.com/dictionary/leukemic](</w:t>
      </w:r>
      <w:proofErr w:type="gramEnd"/>
      <w:r>
        <w:t>https://www.merriam-webster.com/dictionary/leukemic)</w:t>
      </w:r>
    </w:p>
    <w:p w14:paraId="6E895E75" w14:textId="77777777" w:rsidR="00623AEA" w:rsidRDefault="00623AEA" w:rsidP="00623AEA">
      <w:pPr>
        <w:pStyle w:val="ShotDescription"/>
      </w:pPr>
      <w:r>
        <w:t xml:space="preserve">   IPA: /</w:t>
      </w:r>
      <w:proofErr w:type="spellStart"/>
      <w:r>
        <w:t>luˈkiːmɪk</w:t>
      </w:r>
      <w:proofErr w:type="spellEnd"/>
      <w:r>
        <w:t>/</w:t>
      </w:r>
    </w:p>
    <w:p w14:paraId="26F99BE7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loo·kee·mik</w:t>
      </w:r>
      <w:proofErr w:type="spellEnd"/>
    </w:p>
    <w:p w14:paraId="50DEB646" w14:textId="77777777" w:rsidR="00623AEA" w:rsidRDefault="00623AEA" w:rsidP="00623AEA">
      <w:pPr>
        <w:pStyle w:val="ShotDescription"/>
      </w:pPr>
    </w:p>
    <w:p w14:paraId="0B036E9B" w14:textId="77777777" w:rsidR="00623AEA" w:rsidRDefault="00623AEA" w:rsidP="00623AEA">
      <w:pPr>
        <w:pStyle w:val="ShotDescription"/>
      </w:pPr>
      <w:r>
        <w:t>3. Neuroblastoma</w:t>
      </w:r>
    </w:p>
    <w:p w14:paraId="1DB6D540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https://www.merriam-webster.com/dictionary/neuroblastoma](</w:t>
      </w:r>
      <w:proofErr w:type="gramEnd"/>
      <w:r>
        <w:t>https://www.merriam-webster.com/dictionary/neuroblastoma)</w:t>
      </w:r>
    </w:p>
    <w:p w14:paraId="0A1FC0C9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nʊroʊblæˈstoʊmə</w:t>
      </w:r>
      <w:proofErr w:type="spellEnd"/>
      <w:r>
        <w:t>/, /ˌ</w:t>
      </w:r>
      <w:proofErr w:type="spellStart"/>
      <w:r>
        <w:t>njʊroʊblæˈstoʊmə</w:t>
      </w:r>
      <w:proofErr w:type="spellEnd"/>
      <w:r>
        <w:t>/</w:t>
      </w:r>
    </w:p>
    <w:p w14:paraId="7F338BE6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noo·roh·blas·toh·muh</w:t>
      </w:r>
      <w:proofErr w:type="spellEnd"/>
    </w:p>
    <w:p w14:paraId="778AEF30" w14:textId="77777777" w:rsidR="00623AEA" w:rsidRDefault="00623AEA" w:rsidP="00623AEA">
      <w:pPr>
        <w:pStyle w:val="ShotDescription"/>
      </w:pPr>
    </w:p>
    <w:p w14:paraId="2806EF5D" w14:textId="77777777" w:rsidR="00623AEA" w:rsidRDefault="00623AEA" w:rsidP="00623AEA">
      <w:pPr>
        <w:pStyle w:val="ShotDescription"/>
      </w:pPr>
      <w:r>
        <w:t>4. Microliter</w:t>
      </w:r>
    </w:p>
    <w:p w14:paraId="2D197E0E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https://www.merriam-webster.com/dictionary/microliter](</w:t>
      </w:r>
      <w:proofErr w:type="gramEnd"/>
      <w:r>
        <w:t>https://www.merriam-webster.com/dictionary/microliter)</w:t>
      </w:r>
    </w:p>
    <w:p w14:paraId="4605AC90" w14:textId="77777777" w:rsidR="00623AEA" w:rsidRDefault="00623AEA" w:rsidP="00623AEA">
      <w:pPr>
        <w:pStyle w:val="ShotDescription"/>
      </w:pPr>
      <w:r>
        <w:t xml:space="preserve">   IPA: /ˈ</w:t>
      </w:r>
      <w:proofErr w:type="spellStart"/>
      <w:r>
        <w:t>maɪkroʊˌliːtər</w:t>
      </w:r>
      <w:proofErr w:type="spellEnd"/>
      <w:r>
        <w:t>/</w:t>
      </w:r>
    </w:p>
    <w:p w14:paraId="62B9E31B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my·kroh·lee·ter</w:t>
      </w:r>
      <w:proofErr w:type="spellEnd"/>
    </w:p>
    <w:p w14:paraId="104A7800" w14:textId="77777777" w:rsidR="00623AEA" w:rsidRDefault="00623AEA" w:rsidP="00623AEA">
      <w:pPr>
        <w:pStyle w:val="ShotDescription"/>
      </w:pPr>
    </w:p>
    <w:p w14:paraId="13EA4EC7" w14:textId="77777777" w:rsidR="00623AEA" w:rsidRDefault="00623AEA" w:rsidP="00623AEA">
      <w:pPr>
        <w:pStyle w:val="ShotDescription"/>
      </w:pPr>
      <w:r>
        <w:t>5. Plexiglass</w:t>
      </w:r>
    </w:p>
    <w:p w14:paraId="1EDCD34E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https://www.merriam-webster.com/dictionary/plexiglass](</w:t>
      </w:r>
      <w:proofErr w:type="gramEnd"/>
      <w:r>
        <w:t>https://www.merriam-webster.com/dictionary/plexiglass)</w:t>
      </w:r>
    </w:p>
    <w:p w14:paraId="18A314DB" w14:textId="77777777" w:rsidR="00623AEA" w:rsidRDefault="00623AEA" w:rsidP="00623AEA">
      <w:pPr>
        <w:pStyle w:val="ShotDescription"/>
      </w:pPr>
      <w:r>
        <w:lastRenderedPageBreak/>
        <w:t xml:space="preserve">   IPA: /ˈ</w:t>
      </w:r>
      <w:proofErr w:type="spellStart"/>
      <w:r>
        <w:t>pleksiˌɡlæs</w:t>
      </w:r>
      <w:proofErr w:type="spellEnd"/>
      <w:r>
        <w:t>/</w:t>
      </w:r>
    </w:p>
    <w:p w14:paraId="4363CDE8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plek·see·glas</w:t>
      </w:r>
      <w:proofErr w:type="spellEnd"/>
    </w:p>
    <w:p w14:paraId="66DF0788" w14:textId="77777777" w:rsidR="00623AEA" w:rsidRDefault="00623AEA" w:rsidP="00623AEA">
      <w:pPr>
        <w:pStyle w:val="ShotDescription"/>
      </w:pPr>
    </w:p>
    <w:p w14:paraId="1530ECD6" w14:textId="77777777" w:rsidR="00623AEA" w:rsidRDefault="00623AEA" w:rsidP="00623AEA">
      <w:pPr>
        <w:pStyle w:val="ShotDescription"/>
      </w:pPr>
      <w:r>
        <w:t>6. Hypothermia</w:t>
      </w:r>
    </w:p>
    <w:p w14:paraId="10FA8DF5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https://www.merriam-webster.com/dictionary/hypothermia](</w:t>
      </w:r>
      <w:proofErr w:type="gramEnd"/>
      <w:r>
        <w:t>https://www.merriam-webster.com/dictionary/hypothermia)</w:t>
      </w:r>
    </w:p>
    <w:p w14:paraId="7724BD07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haɪpəˈθɝːmiə</w:t>
      </w:r>
      <w:proofErr w:type="spellEnd"/>
      <w:r>
        <w:t>/</w:t>
      </w:r>
    </w:p>
    <w:p w14:paraId="5774AB41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hy·puh·thur·mee·uh</w:t>
      </w:r>
      <w:proofErr w:type="spellEnd"/>
    </w:p>
    <w:p w14:paraId="31DAC43E" w14:textId="77777777" w:rsidR="00623AEA" w:rsidRDefault="00623AEA" w:rsidP="00623AEA">
      <w:pPr>
        <w:pStyle w:val="ShotDescription"/>
      </w:pPr>
    </w:p>
    <w:p w14:paraId="30A73A05" w14:textId="77777777" w:rsidR="00623AEA" w:rsidRDefault="00623AEA" w:rsidP="00623AEA">
      <w:pPr>
        <w:pStyle w:val="ShotDescription"/>
      </w:pPr>
      <w:r>
        <w:t>7. Temporal</w:t>
      </w:r>
    </w:p>
    <w:p w14:paraId="1A698DD6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https://www.merriam-webster.com/dictionary/temporal](</w:t>
      </w:r>
      <w:proofErr w:type="gramEnd"/>
      <w:r>
        <w:t>https://www.merriam-webster.com/dictionary/temporal)</w:t>
      </w:r>
    </w:p>
    <w:p w14:paraId="5E73112C" w14:textId="77777777" w:rsidR="00623AEA" w:rsidRDefault="00623AEA" w:rsidP="00623AEA">
      <w:pPr>
        <w:pStyle w:val="ShotDescription"/>
      </w:pPr>
      <w:r>
        <w:t xml:space="preserve">   IPA: /ˈ</w:t>
      </w:r>
      <w:proofErr w:type="spellStart"/>
      <w:r>
        <w:t>tempərəl</w:t>
      </w:r>
      <w:proofErr w:type="spellEnd"/>
      <w:r>
        <w:t>/</w:t>
      </w:r>
    </w:p>
    <w:p w14:paraId="7F66BB4B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tem·pruhl</w:t>
      </w:r>
      <w:proofErr w:type="spellEnd"/>
    </w:p>
    <w:p w14:paraId="232C252F" w14:textId="77777777" w:rsidR="00623AEA" w:rsidRDefault="00623AEA" w:rsidP="00623AEA">
      <w:pPr>
        <w:pStyle w:val="ShotDescription"/>
      </w:pPr>
    </w:p>
    <w:p w14:paraId="6F9B3624" w14:textId="77777777" w:rsidR="00623AEA" w:rsidRDefault="00623AEA" w:rsidP="00623AEA">
      <w:pPr>
        <w:pStyle w:val="ShotDescription"/>
      </w:pPr>
      <w:r>
        <w:t>8. Intravenous</w:t>
      </w:r>
    </w:p>
    <w:p w14:paraId="3078FA84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https://www.merriam-webster.com/dictionary/intravenous](</w:t>
      </w:r>
      <w:proofErr w:type="gramEnd"/>
      <w:r>
        <w:t>https://www.merriam-webster.com/dictionary/intravenous)</w:t>
      </w:r>
    </w:p>
    <w:p w14:paraId="2C2F621C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ɪntrəˈviːnəs</w:t>
      </w:r>
      <w:proofErr w:type="spellEnd"/>
      <w:r>
        <w:t>/</w:t>
      </w:r>
    </w:p>
    <w:p w14:paraId="30D3A2F1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in·truh·vee·nuhs</w:t>
      </w:r>
      <w:proofErr w:type="spellEnd"/>
    </w:p>
    <w:p w14:paraId="421EB810" w14:textId="77777777" w:rsidR="00623AEA" w:rsidRDefault="00623AEA" w:rsidP="00623AEA">
      <w:pPr>
        <w:pStyle w:val="ShotDescription"/>
      </w:pPr>
    </w:p>
    <w:p w14:paraId="2F8826B7" w14:textId="77777777" w:rsidR="00623AEA" w:rsidRDefault="00623AEA" w:rsidP="00623AEA">
      <w:pPr>
        <w:pStyle w:val="ShotDescription"/>
      </w:pPr>
      <w:r>
        <w:t>9. Bioluminescence</w:t>
      </w:r>
    </w:p>
    <w:p w14:paraId="1541F959" w14:textId="77777777" w:rsidR="00623AEA" w:rsidRDefault="00623AEA" w:rsidP="00623AEA">
      <w:pPr>
        <w:pStyle w:val="ShotDescription"/>
      </w:pPr>
      <w:r>
        <w:t xml:space="preserve">   Pronunciation link: [</w:t>
      </w:r>
      <w:proofErr w:type="gramStart"/>
      <w:r>
        <w:t>https://www.merriam-webster.com/dictionary/bioluminescence](</w:t>
      </w:r>
      <w:proofErr w:type="gramEnd"/>
      <w:r>
        <w:t>https://www.merriam-webster.com/dictionary/bioluminescence)</w:t>
      </w:r>
    </w:p>
    <w:p w14:paraId="1F078E05" w14:textId="77777777" w:rsidR="00623AEA" w:rsidRDefault="00623AEA" w:rsidP="00623AEA">
      <w:pPr>
        <w:pStyle w:val="ShotDescription"/>
      </w:pPr>
      <w:r>
        <w:t xml:space="preserve">   IPA: /ˌ</w:t>
      </w:r>
      <w:proofErr w:type="spellStart"/>
      <w:r>
        <w:t>baɪoʊˌluːməˈnesəns</w:t>
      </w:r>
      <w:proofErr w:type="spellEnd"/>
      <w:r>
        <w:t>/</w:t>
      </w:r>
    </w:p>
    <w:p w14:paraId="7FE0229D" w14:textId="77777777" w:rsidR="00623AEA" w:rsidRDefault="00623AEA" w:rsidP="00623AEA">
      <w:pPr>
        <w:pStyle w:val="ShotDescription"/>
      </w:pPr>
      <w:r>
        <w:t xml:space="preserve">   Phonetic Spelling: </w:t>
      </w:r>
      <w:proofErr w:type="spellStart"/>
      <w:r>
        <w:t>by·oh·loo·muh·nes·uhns</w:t>
      </w:r>
      <w:proofErr w:type="spellEnd"/>
    </w:p>
    <w:p w14:paraId="549CE834" w14:textId="77777777" w:rsidR="00623AEA" w:rsidRDefault="00623AEA" w:rsidP="00623AEA">
      <w:pPr>
        <w:pStyle w:val="ShotDescription"/>
      </w:pPr>
    </w:p>
    <w:p w14:paraId="228506CF" w14:textId="77777777" w:rsidR="00623AEA" w:rsidRDefault="00623AEA" w:rsidP="00623AEA">
      <w:pPr>
        <w:pStyle w:val="ShotDescription"/>
      </w:pPr>
      <w:r>
        <w:t>10. Aliquot</w:t>
      </w:r>
    </w:p>
    <w:p w14:paraId="6462E699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</w:t>
      </w:r>
      <w:r>
        <w:lastRenderedPageBreak/>
        <w:t>webster.com/dictionary/aliquot](</w:t>
      </w:r>
      <w:proofErr w:type="gramEnd"/>
      <w:r>
        <w:t>https://www.merriam-webster.com/dictionary/aliquot)</w:t>
      </w:r>
    </w:p>
    <w:p w14:paraId="41356CA6" w14:textId="77777777" w:rsidR="00623AEA" w:rsidRDefault="00623AEA" w:rsidP="00623AEA">
      <w:pPr>
        <w:pStyle w:val="ShotDescription"/>
      </w:pPr>
      <w:r>
        <w:t xml:space="preserve">    IPA: /ˈ</w:t>
      </w:r>
      <w:proofErr w:type="spellStart"/>
      <w:r>
        <w:t>ælɪˌkwɑːt</w:t>
      </w:r>
      <w:proofErr w:type="spellEnd"/>
      <w:r>
        <w:t>/</w:t>
      </w:r>
    </w:p>
    <w:p w14:paraId="3995F9D1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al·ih·kwaht</w:t>
      </w:r>
      <w:proofErr w:type="spellEnd"/>
    </w:p>
    <w:p w14:paraId="499D94C7" w14:textId="77777777" w:rsidR="00623AEA" w:rsidRDefault="00623AEA" w:rsidP="00623AEA">
      <w:pPr>
        <w:pStyle w:val="ShotDescription"/>
      </w:pPr>
    </w:p>
    <w:p w14:paraId="3D616591" w14:textId="77777777" w:rsidR="00623AEA" w:rsidRDefault="00623AEA" w:rsidP="00623AEA">
      <w:pPr>
        <w:pStyle w:val="ShotDescription"/>
      </w:pPr>
      <w:r>
        <w:t>11. D-Luciferin</w:t>
      </w:r>
    </w:p>
    <w:p w14:paraId="5C824C42" w14:textId="77777777" w:rsidR="00623AEA" w:rsidRDefault="00623AEA" w:rsidP="00623AEA">
      <w:pPr>
        <w:pStyle w:val="ShotDescription"/>
      </w:pPr>
      <w:r>
        <w:t xml:space="preserve">    Pronunciation link: No confirmed link found</w:t>
      </w:r>
    </w:p>
    <w:p w14:paraId="0DB45EFD" w14:textId="77777777" w:rsidR="00623AEA" w:rsidRDefault="00623AEA" w:rsidP="00623AEA">
      <w:pPr>
        <w:pStyle w:val="ShotDescription"/>
      </w:pPr>
      <w:r>
        <w:t xml:space="preserve">    IPA: /diː </w:t>
      </w:r>
      <w:proofErr w:type="spellStart"/>
      <w:r>
        <w:t>lu</w:t>
      </w:r>
      <w:proofErr w:type="spellEnd"/>
      <w:r>
        <w:t>ːˈ</w:t>
      </w:r>
      <w:proofErr w:type="spellStart"/>
      <w:r>
        <w:t>sɪfərɪn</w:t>
      </w:r>
      <w:proofErr w:type="spellEnd"/>
      <w:r>
        <w:t>/</w:t>
      </w:r>
    </w:p>
    <w:p w14:paraId="5BACCFAC" w14:textId="77777777" w:rsidR="00623AEA" w:rsidRDefault="00623AEA" w:rsidP="00623AEA">
      <w:pPr>
        <w:pStyle w:val="ShotDescription"/>
      </w:pPr>
      <w:r>
        <w:t xml:space="preserve">    Phonetic Spelling: dee </w:t>
      </w:r>
      <w:proofErr w:type="spellStart"/>
      <w:r>
        <w:t>loo·sif·uh·rin</w:t>
      </w:r>
      <w:proofErr w:type="spellEnd"/>
    </w:p>
    <w:p w14:paraId="0FA7E96E" w14:textId="77777777" w:rsidR="00623AEA" w:rsidRDefault="00623AEA" w:rsidP="00623AEA">
      <w:pPr>
        <w:pStyle w:val="ShotDescription"/>
      </w:pPr>
    </w:p>
    <w:p w14:paraId="37B2E2AD" w14:textId="77777777" w:rsidR="00623AEA" w:rsidRDefault="00623AEA" w:rsidP="00623AEA">
      <w:pPr>
        <w:pStyle w:val="ShotDescription"/>
      </w:pPr>
      <w:r>
        <w:t>12. Intraperitoneally</w:t>
      </w:r>
    </w:p>
    <w:p w14:paraId="64AEC5C9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https://www.merriam-webster.com/dictionary/intraperitoneal](</w:t>
      </w:r>
      <w:proofErr w:type="gramEnd"/>
      <w:r>
        <w:t>https://www.merriam-webster.com/dictionary/intraperitoneal)</w:t>
      </w:r>
    </w:p>
    <w:p w14:paraId="1FE6A00A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ɪntrəˌperɪtəˈniːəli</w:t>
      </w:r>
      <w:proofErr w:type="spellEnd"/>
      <w:r>
        <w:t>/</w:t>
      </w:r>
    </w:p>
    <w:p w14:paraId="6D966850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in·truh·peh·ruh·tuh·nee·uh·lee</w:t>
      </w:r>
      <w:proofErr w:type="spellEnd"/>
    </w:p>
    <w:p w14:paraId="3E2CA63F" w14:textId="77777777" w:rsidR="00623AEA" w:rsidRDefault="00623AEA" w:rsidP="00623AEA">
      <w:pPr>
        <w:pStyle w:val="ShotDescription"/>
      </w:pPr>
    </w:p>
    <w:p w14:paraId="51F288FD" w14:textId="77777777" w:rsidR="00623AEA" w:rsidRDefault="00623AEA" w:rsidP="00623AEA">
      <w:pPr>
        <w:pStyle w:val="ShotDescription"/>
      </w:pPr>
      <w:r>
        <w:t>13. Isoflurane</w:t>
      </w:r>
    </w:p>
    <w:p w14:paraId="607E4466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https://www.merriam-webster.com/medical/isoflurane](</w:t>
      </w:r>
      <w:proofErr w:type="gramEnd"/>
      <w:r>
        <w:t>https://www.merriam-webster.com/medical/isoflurane)</w:t>
      </w:r>
    </w:p>
    <w:p w14:paraId="6712EBDF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aɪsoʊˈflʊreɪn</w:t>
      </w:r>
      <w:proofErr w:type="spellEnd"/>
      <w:r>
        <w:t>/</w:t>
      </w:r>
    </w:p>
    <w:p w14:paraId="5BEFBCA7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eye·soh·floor·ayn</w:t>
      </w:r>
      <w:proofErr w:type="spellEnd"/>
    </w:p>
    <w:p w14:paraId="17252910" w14:textId="77777777" w:rsidR="00623AEA" w:rsidRDefault="00623AEA" w:rsidP="00623AEA">
      <w:pPr>
        <w:pStyle w:val="ShotDescription"/>
      </w:pPr>
    </w:p>
    <w:p w14:paraId="07A50EDA" w14:textId="77777777" w:rsidR="00623AEA" w:rsidRDefault="00623AEA" w:rsidP="00623AEA">
      <w:pPr>
        <w:pStyle w:val="ShotDescription"/>
      </w:pPr>
      <w:r>
        <w:t>14. Cytomegalovirus</w:t>
      </w:r>
    </w:p>
    <w:p w14:paraId="623771F9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https://www.merriam-webster.com/medical/cytomegalovirus](</w:t>
      </w:r>
      <w:proofErr w:type="gramEnd"/>
      <w:r>
        <w:t>https://www.merriam-webster.com/medical/cytomegalovirus)</w:t>
      </w:r>
    </w:p>
    <w:p w14:paraId="041C40D1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saɪtoʊˌmeɡələˈvaɪrəs</w:t>
      </w:r>
      <w:proofErr w:type="spellEnd"/>
      <w:r>
        <w:t>/</w:t>
      </w:r>
    </w:p>
    <w:p w14:paraId="4AEF3FDB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sy·toh·meg·uh·luh·vy·ruhs</w:t>
      </w:r>
      <w:proofErr w:type="spellEnd"/>
    </w:p>
    <w:p w14:paraId="57719BA9" w14:textId="77777777" w:rsidR="00623AEA" w:rsidRDefault="00623AEA" w:rsidP="00623AEA">
      <w:pPr>
        <w:pStyle w:val="ShotDescription"/>
      </w:pPr>
    </w:p>
    <w:p w14:paraId="3C6D79D6" w14:textId="77777777" w:rsidR="00623AEA" w:rsidRDefault="00623AEA" w:rsidP="00623AEA">
      <w:pPr>
        <w:pStyle w:val="ShotDescription"/>
      </w:pPr>
      <w:r>
        <w:t>15. Engraftment</w:t>
      </w:r>
    </w:p>
    <w:p w14:paraId="4EE7DF9B" w14:textId="77777777" w:rsidR="00623AEA" w:rsidRDefault="00623AEA" w:rsidP="00623AEA">
      <w:pPr>
        <w:pStyle w:val="ShotDescription"/>
      </w:pPr>
      <w:r>
        <w:lastRenderedPageBreak/>
        <w:t xml:space="preserve">    Pronunciation link: [</w:t>
      </w:r>
      <w:proofErr w:type="gramStart"/>
      <w:r>
        <w:t>https://www.merriam-webster.com/medical/engraftment](</w:t>
      </w:r>
      <w:proofErr w:type="gramEnd"/>
      <w:r>
        <w:t>https://www.merriam-webster.com/medical/engraftment)</w:t>
      </w:r>
    </w:p>
    <w:p w14:paraId="307A277C" w14:textId="77777777" w:rsidR="00623AEA" w:rsidRDefault="00623AEA" w:rsidP="00623AEA">
      <w:pPr>
        <w:pStyle w:val="ShotDescription"/>
      </w:pPr>
      <w:r>
        <w:t xml:space="preserve">    IPA: /</w:t>
      </w:r>
      <w:proofErr w:type="spellStart"/>
      <w:r>
        <w:t>ɪnˈɡræftmənt</w:t>
      </w:r>
      <w:proofErr w:type="spellEnd"/>
      <w:r>
        <w:t>/</w:t>
      </w:r>
    </w:p>
    <w:p w14:paraId="59498248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in·graft·muhnt</w:t>
      </w:r>
      <w:proofErr w:type="spellEnd"/>
    </w:p>
    <w:p w14:paraId="7417F3DF" w14:textId="77777777" w:rsidR="00623AEA" w:rsidRDefault="00623AEA" w:rsidP="00623AEA">
      <w:pPr>
        <w:pStyle w:val="ShotDescription"/>
      </w:pPr>
    </w:p>
    <w:p w14:paraId="55F3AB8B" w14:textId="77777777" w:rsidR="00623AEA" w:rsidRDefault="00623AEA" w:rsidP="00623AEA">
      <w:pPr>
        <w:pStyle w:val="ShotDescription"/>
      </w:pPr>
      <w:r>
        <w:t>16. Quantification</w:t>
      </w:r>
    </w:p>
    <w:p w14:paraId="0008E551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https://www.merriam-webster.com/dictionary/quantification](</w:t>
      </w:r>
      <w:proofErr w:type="gramEnd"/>
      <w:r>
        <w:t>https://www.merriam-webster.com/dictionary/quantification)</w:t>
      </w:r>
    </w:p>
    <w:p w14:paraId="70520487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kwɑːntəfəˈkeɪʃən</w:t>
      </w:r>
      <w:proofErr w:type="spellEnd"/>
      <w:r>
        <w:t>/</w:t>
      </w:r>
    </w:p>
    <w:p w14:paraId="1584A06A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kwon·tuh·fuh·kay·shuhn</w:t>
      </w:r>
      <w:proofErr w:type="spellEnd"/>
    </w:p>
    <w:p w14:paraId="1C0ABCE1" w14:textId="77777777" w:rsidR="00623AEA" w:rsidRDefault="00623AEA" w:rsidP="00623AEA">
      <w:pPr>
        <w:pStyle w:val="ShotDescription"/>
      </w:pPr>
    </w:p>
    <w:p w14:paraId="62FCCA52" w14:textId="77777777" w:rsidR="00623AEA" w:rsidRDefault="00623AEA" w:rsidP="00623AEA">
      <w:pPr>
        <w:pStyle w:val="ShotDescription"/>
      </w:pPr>
      <w:r>
        <w:t>17. Flow Cytometric</w:t>
      </w:r>
    </w:p>
    <w:p w14:paraId="16EA89AD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https://www.merriam-webster.com/medical/cytometry](</w:t>
      </w:r>
      <w:proofErr w:type="gramEnd"/>
      <w:r>
        <w:t>https://www.merriam-webster.com/medical/cytometry)</w:t>
      </w:r>
    </w:p>
    <w:p w14:paraId="3EB07C2D" w14:textId="77777777" w:rsidR="00623AEA" w:rsidRDefault="00623AEA" w:rsidP="00623AEA">
      <w:pPr>
        <w:pStyle w:val="ShotDescription"/>
      </w:pPr>
      <w:r>
        <w:t xml:space="preserve">    IPA: /ˌ</w:t>
      </w:r>
      <w:proofErr w:type="spellStart"/>
      <w:r>
        <w:t>floʊ</w:t>
      </w:r>
      <w:proofErr w:type="spellEnd"/>
      <w:r>
        <w:t xml:space="preserve"> ˌ</w:t>
      </w:r>
      <w:proofErr w:type="spellStart"/>
      <w:r>
        <w:t>saɪtəˈmetrɪk</w:t>
      </w:r>
      <w:proofErr w:type="spellEnd"/>
      <w:r>
        <w:t>/</w:t>
      </w:r>
    </w:p>
    <w:p w14:paraId="1398AB62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floh</w:t>
      </w:r>
      <w:proofErr w:type="spellEnd"/>
      <w:r>
        <w:t xml:space="preserve"> </w:t>
      </w:r>
      <w:proofErr w:type="spellStart"/>
      <w:r>
        <w:t>sy·tuh·me·trik</w:t>
      </w:r>
      <w:proofErr w:type="spellEnd"/>
    </w:p>
    <w:p w14:paraId="62F38AB1" w14:textId="77777777" w:rsidR="00623AEA" w:rsidRDefault="00623AEA" w:rsidP="00623AEA">
      <w:pPr>
        <w:pStyle w:val="ShotDescription"/>
      </w:pPr>
    </w:p>
    <w:p w14:paraId="341C9C11" w14:textId="77777777" w:rsidR="00623AEA" w:rsidRDefault="00623AEA" w:rsidP="00623AEA">
      <w:pPr>
        <w:pStyle w:val="ShotDescription"/>
      </w:pPr>
      <w:r>
        <w:t>18. Phosphate-buffered</w:t>
      </w:r>
    </w:p>
    <w:p w14:paraId="489C0401" w14:textId="77777777" w:rsidR="00623AEA" w:rsidRDefault="00623AEA" w:rsidP="00623AEA">
      <w:pPr>
        <w:pStyle w:val="ShotDescription"/>
      </w:pPr>
      <w:r>
        <w:t xml:space="preserve">    Pronunciation link: [</w:t>
      </w:r>
      <w:proofErr w:type="gramStart"/>
      <w:r>
        <w:t>https://www.merriam-webster.com/dictionary/phosphate](</w:t>
      </w:r>
      <w:proofErr w:type="gramEnd"/>
      <w:r>
        <w:t>https://www.merriam-webster.com/dictionary/phosphate)</w:t>
      </w:r>
    </w:p>
    <w:p w14:paraId="24526D50" w14:textId="77777777" w:rsidR="00623AEA" w:rsidRDefault="00623AEA" w:rsidP="00623AEA">
      <w:pPr>
        <w:pStyle w:val="ShotDescription"/>
      </w:pPr>
      <w:r>
        <w:t xml:space="preserve">    IPA: /ˈ</w:t>
      </w:r>
      <w:proofErr w:type="spellStart"/>
      <w:r>
        <w:t>fɑːsfeɪt</w:t>
      </w:r>
      <w:proofErr w:type="spellEnd"/>
      <w:r>
        <w:t xml:space="preserve"> ˈ</w:t>
      </w:r>
      <w:proofErr w:type="spellStart"/>
      <w:r>
        <w:t>bʌfərd</w:t>
      </w:r>
      <w:proofErr w:type="spellEnd"/>
      <w:r>
        <w:t>/</w:t>
      </w:r>
    </w:p>
    <w:p w14:paraId="09384C77" w14:textId="77777777" w:rsidR="00623AEA" w:rsidRDefault="00623AEA" w:rsidP="00623AEA">
      <w:pPr>
        <w:pStyle w:val="ShotDescription"/>
      </w:pPr>
      <w:r>
        <w:t xml:space="preserve">    Phonetic Spelling: </w:t>
      </w:r>
      <w:proofErr w:type="spellStart"/>
      <w:r>
        <w:t>fos·fayt</w:t>
      </w:r>
      <w:proofErr w:type="spellEnd"/>
      <w:r>
        <w:t xml:space="preserve"> </w:t>
      </w:r>
      <w:proofErr w:type="spellStart"/>
      <w:r>
        <w:t>buf·erd</w:t>
      </w:r>
      <w:proofErr w:type="spellEnd"/>
    </w:p>
    <w:p w14:paraId="53001EB7" w14:textId="77777777" w:rsidR="00623AEA" w:rsidRPr="00CC012E" w:rsidRDefault="00623AEA" w:rsidP="00623AEA">
      <w:pPr>
        <w:pStyle w:val="ShotDescription"/>
      </w:pPr>
    </w:p>
    <w:sectPr w:rsidR="00623AEA" w:rsidRPr="00CC012E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D532" w14:textId="77777777" w:rsidR="00D04F6D" w:rsidRDefault="00D04F6D">
      <w:r>
        <w:separator/>
      </w:r>
    </w:p>
    <w:p w14:paraId="6D5498DB" w14:textId="77777777" w:rsidR="00D04F6D" w:rsidRDefault="00D04F6D"/>
  </w:endnote>
  <w:endnote w:type="continuationSeparator" w:id="0">
    <w:p w14:paraId="7AAF18A3" w14:textId="77777777" w:rsidR="00D04F6D" w:rsidRDefault="00D04F6D">
      <w:r>
        <w:continuationSeparator/>
      </w:r>
    </w:p>
    <w:p w14:paraId="2A511981" w14:textId="77777777" w:rsidR="00D04F6D" w:rsidRDefault="00D04F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7760771" w:rsidR="00ED23F4" w:rsidRPr="00790E8C" w:rsidRDefault="00336C61" w:rsidP="00CC012E">
    <w:pPr>
      <w:pStyle w:val="Footer"/>
      <w:tabs>
        <w:tab w:val="clear" w:pos="8640"/>
        <w:tab w:val="left" w:pos="52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870C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C012E">
      <w:rPr>
        <w:rFonts w:cstheme="minorHAnsi"/>
      </w:rPr>
      <w:t xml:space="preserve">May 06, </w:t>
    </w:r>
    <w:proofErr w:type="gramStart"/>
    <w:r w:rsidR="00CC012E">
      <w:rPr>
        <w:rFonts w:cstheme="minorHAnsi"/>
      </w:rPr>
      <w:t>2026</w:t>
    </w:r>
    <w:proofErr w:type="gramEnd"/>
    <w:r w:rsidR="00CC012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BA92" w14:textId="77777777" w:rsidR="00D04F6D" w:rsidRDefault="00D04F6D">
      <w:r>
        <w:separator/>
      </w:r>
    </w:p>
    <w:p w14:paraId="6F8C3905" w14:textId="77777777" w:rsidR="00D04F6D" w:rsidRDefault="00D04F6D"/>
  </w:footnote>
  <w:footnote w:type="continuationSeparator" w:id="0">
    <w:p w14:paraId="19BA6996" w14:textId="77777777" w:rsidR="00D04F6D" w:rsidRDefault="00D04F6D">
      <w:r>
        <w:continuationSeparator/>
      </w:r>
    </w:p>
    <w:p w14:paraId="1F715E36" w14:textId="77777777" w:rsidR="00D04F6D" w:rsidRDefault="00D04F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6F57D6" w:rsidR="00336C61" w:rsidRPr="006D3AC7" w:rsidRDefault="00336C61" w:rsidP="004848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942028792" name="Picture 1942028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4848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F72CC"/>
    <w:multiLevelType w:val="multilevel"/>
    <w:tmpl w:val="678A7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994276">
    <w:abstractNumId w:val="34"/>
  </w:num>
  <w:num w:numId="2" w16cid:durableId="917128631">
    <w:abstractNumId w:val="36"/>
  </w:num>
  <w:num w:numId="3" w16cid:durableId="233585321">
    <w:abstractNumId w:val="35"/>
  </w:num>
  <w:num w:numId="4" w16cid:durableId="1660697199">
    <w:abstractNumId w:val="28"/>
  </w:num>
  <w:num w:numId="5" w16cid:durableId="646790006">
    <w:abstractNumId w:val="13"/>
  </w:num>
  <w:num w:numId="6" w16cid:durableId="385955547">
    <w:abstractNumId w:val="31"/>
  </w:num>
  <w:num w:numId="7" w16cid:durableId="89737382">
    <w:abstractNumId w:val="38"/>
  </w:num>
  <w:num w:numId="8" w16cid:durableId="2078166019">
    <w:abstractNumId w:val="11"/>
  </w:num>
  <w:num w:numId="9" w16cid:durableId="1480464242">
    <w:abstractNumId w:val="16"/>
  </w:num>
  <w:num w:numId="10" w16cid:durableId="1427533178">
    <w:abstractNumId w:val="25"/>
  </w:num>
  <w:num w:numId="11" w16cid:durableId="159274206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904495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43588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2636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04056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8343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874811">
    <w:abstractNumId w:val="33"/>
  </w:num>
  <w:num w:numId="18" w16cid:durableId="873348718">
    <w:abstractNumId w:val="29"/>
  </w:num>
  <w:num w:numId="19" w16cid:durableId="367072997">
    <w:abstractNumId w:val="27"/>
  </w:num>
  <w:num w:numId="20" w16cid:durableId="919560042">
    <w:abstractNumId w:val="19"/>
  </w:num>
  <w:num w:numId="21" w16cid:durableId="1896625209">
    <w:abstractNumId w:val="18"/>
  </w:num>
  <w:num w:numId="22" w16cid:durableId="2103716917">
    <w:abstractNumId w:val="10"/>
  </w:num>
  <w:num w:numId="23" w16cid:durableId="472408673">
    <w:abstractNumId w:val="15"/>
  </w:num>
  <w:num w:numId="24" w16cid:durableId="431514977">
    <w:abstractNumId w:val="32"/>
  </w:num>
  <w:num w:numId="25" w16cid:durableId="823662836">
    <w:abstractNumId w:val="12"/>
  </w:num>
  <w:num w:numId="26" w16cid:durableId="1232737241">
    <w:abstractNumId w:val="26"/>
  </w:num>
  <w:num w:numId="27" w16cid:durableId="628047866">
    <w:abstractNumId w:val="22"/>
  </w:num>
  <w:num w:numId="28" w16cid:durableId="1798183142">
    <w:abstractNumId w:val="9"/>
  </w:num>
  <w:num w:numId="29" w16cid:durableId="365832666">
    <w:abstractNumId w:val="7"/>
  </w:num>
  <w:num w:numId="30" w16cid:durableId="1886209841">
    <w:abstractNumId w:val="6"/>
  </w:num>
  <w:num w:numId="31" w16cid:durableId="891311689">
    <w:abstractNumId w:val="5"/>
  </w:num>
  <w:num w:numId="32" w16cid:durableId="1226185665">
    <w:abstractNumId w:val="4"/>
  </w:num>
  <w:num w:numId="33" w16cid:durableId="2076586168">
    <w:abstractNumId w:val="8"/>
  </w:num>
  <w:num w:numId="34" w16cid:durableId="1370304169">
    <w:abstractNumId w:val="3"/>
  </w:num>
  <w:num w:numId="35" w16cid:durableId="1326976209">
    <w:abstractNumId w:val="2"/>
  </w:num>
  <w:num w:numId="36" w16cid:durableId="415975141">
    <w:abstractNumId w:val="1"/>
  </w:num>
  <w:num w:numId="37" w16cid:durableId="2068644635">
    <w:abstractNumId w:val="0"/>
  </w:num>
  <w:num w:numId="38" w16cid:durableId="1935745736">
    <w:abstractNumId w:val="14"/>
  </w:num>
  <w:num w:numId="39" w16cid:durableId="771631727">
    <w:abstractNumId w:val="37"/>
  </w:num>
  <w:num w:numId="40" w16cid:durableId="1472939307">
    <w:abstractNumId w:val="21"/>
  </w:num>
  <w:num w:numId="41" w16cid:durableId="1437482517">
    <w:abstractNumId w:val="23"/>
  </w:num>
  <w:num w:numId="42" w16cid:durableId="1732191995">
    <w:abstractNumId w:val="30"/>
  </w:num>
  <w:num w:numId="43" w16cid:durableId="2110155018">
    <w:abstractNumId w:val="17"/>
  </w:num>
  <w:num w:numId="44" w16cid:durableId="1376587286">
    <w:abstractNumId w:val="24"/>
  </w:num>
  <w:num w:numId="45" w16cid:durableId="662978203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95D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87B"/>
    <w:rsid w:val="000326C8"/>
    <w:rsid w:val="000326F7"/>
    <w:rsid w:val="0003279B"/>
    <w:rsid w:val="00037828"/>
    <w:rsid w:val="00040EE0"/>
    <w:rsid w:val="0004142D"/>
    <w:rsid w:val="00043807"/>
    <w:rsid w:val="00043C43"/>
    <w:rsid w:val="00045112"/>
    <w:rsid w:val="000453C3"/>
    <w:rsid w:val="000456A7"/>
    <w:rsid w:val="00046241"/>
    <w:rsid w:val="000504C5"/>
    <w:rsid w:val="00055137"/>
    <w:rsid w:val="00056DB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E4A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B46"/>
    <w:rsid w:val="001129AC"/>
    <w:rsid w:val="001131E9"/>
    <w:rsid w:val="00113F3E"/>
    <w:rsid w:val="0011473F"/>
    <w:rsid w:val="00115FAF"/>
    <w:rsid w:val="0012437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022"/>
    <w:rsid w:val="00184EF9"/>
    <w:rsid w:val="00191A77"/>
    <w:rsid w:val="00194DBB"/>
    <w:rsid w:val="0019607C"/>
    <w:rsid w:val="001A0D89"/>
    <w:rsid w:val="001B2B18"/>
    <w:rsid w:val="001B3024"/>
    <w:rsid w:val="001B3561"/>
    <w:rsid w:val="001B5642"/>
    <w:rsid w:val="001B5C46"/>
    <w:rsid w:val="001C089D"/>
    <w:rsid w:val="001C304E"/>
    <w:rsid w:val="001C3C85"/>
    <w:rsid w:val="001C5DB5"/>
    <w:rsid w:val="001C68B3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021"/>
    <w:rsid w:val="00213ACA"/>
    <w:rsid w:val="00214268"/>
    <w:rsid w:val="002152AB"/>
    <w:rsid w:val="00217D3E"/>
    <w:rsid w:val="00222459"/>
    <w:rsid w:val="00226089"/>
    <w:rsid w:val="00226B5E"/>
    <w:rsid w:val="002361FA"/>
    <w:rsid w:val="002422D6"/>
    <w:rsid w:val="002441A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509"/>
    <w:rsid w:val="00283E3E"/>
    <w:rsid w:val="00284CD7"/>
    <w:rsid w:val="002851C5"/>
    <w:rsid w:val="002853DF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0EC5"/>
    <w:rsid w:val="002B26D4"/>
    <w:rsid w:val="002B55D9"/>
    <w:rsid w:val="002B7584"/>
    <w:rsid w:val="002C54DB"/>
    <w:rsid w:val="002D48BB"/>
    <w:rsid w:val="002D52A1"/>
    <w:rsid w:val="002E2586"/>
    <w:rsid w:val="002E4244"/>
    <w:rsid w:val="002E7521"/>
    <w:rsid w:val="002F0D42"/>
    <w:rsid w:val="002F3829"/>
    <w:rsid w:val="002F38CF"/>
    <w:rsid w:val="002F7F85"/>
    <w:rsid w:val="00301684"/>
    <w:rsid w:val="003036C1"/>
    <w:rsid w:val="00305187"/>
    <w:rsid w:val="0030618C"/>
    <w:rsid w:val="003066C8"/>
    <w:rsid w:val="00310F9E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CCC"/>
    <w:rsid w:val="00336C61"/>
    <w:rsid w:val="003374BD"/>
    <w:rsid w:val="00340020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15A4"/>
    <w:rsid w:val="003754A7"/>
    <w:rsid w:val="00383041"/>
    <w:rsid w:val="00384BC6"/>
    <w:rsid w:val="0038502C"/>
    <w:rsid w:val="00386777"/>
    <w:rsid w:val="00392CF9"/>
    <w:rsid w:val="00395684"/>
    <w:rsid w:val="003A1109"/>
    <w:rsid w:val="003A1D36"/>
    <w:rsid w:val="003A3E30"/>
    <w:rsid w:val="003A49C2"/>
    <w:rsid w:val="003B00BE"/>
    <w:rsid w:val="003B3E2A"/>
    <w:rsid w:val="003B5E26"/>
    <w:rsid w:val="003B7EED"/>
    <w:rsid w:val="003C1044"/>
    <w:rsid w:val="003C1FA7"/>
    <w:rsid w:val="003C2AEF"/>
    <w:rsid w:val="003C32EC"/>
    <w:rsid w:val="003C4791"/>
    <w:rsid w:val="003D0847"/>
    <w:rsid w:val="003D0FD6"/>
    <w:rsid w:val="003D20DA"/>
    <w:rsid w:val="003D40E8"/>
    <w:rsid w:val="003E2BC9"/>
    <w:rsid w:val="003E420E"/>
    <w:rsid w:val="003F4B52"/>
    <w:rsid w:val="003F6A84"/>
    <w:rsid w:val="004018D8"/>
    <w:rsid w:val="004025BB"/>
    <w:rsid w:val="004034B6"/>
    <w:rsid w:val="004114EA"/>
    <w:rsid w:val="004124DE"/>
    <w:rsid w:val="00414B4F"/>
    <w:rsid w:val="00420A1E"/>
    <w:rsid w:val="00421271"/>
    <w:rsid w:val="004232DB"/>
    <w:rsid w:val="00426350"/>
    <w:rsid w:val="00435227"/>
    <w:rsid w:val="00440FFA"/>
    <w:rsid w:val="00441918"/>
    <w:rsid w:val="004425EC"/>
    <w:rsid w:val="00443360"/>
    <w:rsid w:val="00443CC2"/>
    <w:rsid w:val="00443E8B"/>
    <w:rsid w:val="00450B27"/>
    <w:rsid w:val="00453116"/>
    <w:rsid w:val="00453471"/>
    <w:rsid w:val="00454D14"/>
    <w:rsid w:val="00455510"/>
    <w:rsid w:val="00455638"/>
    <w:rsid w:val="004566CC"/>
    <w:rsid w:val="00456A5D"/>
    <w:rsid w:val="00463F60"/>
    <w:rsid w:val="0046452A"/>
    <w:rsid w:val="00464D72"/>
    <w:rsid w:val="00464DE1"/>
    <w:rsid w:val="004653B3"/>
    <w:rsid w:val="0046676D"/>
    <w:rsid w:val="00472752"/>
    <w:rsid w:val="0047306D"/>
    <w:rsid w:val="00473C27"/>
    <w:rsid w:val="00473E1C"/>
    <w:rsid w:val="00475BCA"/>
    <w:rsid w:val="0048283A"/>
    <w:rsid w:val="00482D4C"/>
    <w:rsid w:val="00483565"/>
    <w:rsid w:val="00483E1B"/>
    <w:rsid w:val="004848BF"/>
    <w:rsid w:val="00491B01"/>
    <w:rsid w:val="00493981"/>
    <w:rsid w:val="00493A57"/>
    <w:rsid w:val="00495959"/>
    <w:rsid w:val="0049678B"/>
    <w:rsid w:val="004A72BD"/>
    <w:rsid w:val="004B0AD8"/>
    <w:rsid w:val="004C1095"/>
    <w:rsid w:val="004C2DAD"/>
    <w:rsid w:val="004C4FAE"/>
    <w:rsid w:val="004C6ED2"/>
    <w:rsid w:val="004D0CCD"/>
    <w:rsid w:val="004D0F5B"/>
    <w:rsid w:val="004D13D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698"/>
    <w:rsid w:val="004F1F4B"/>
    <w:rsid w:val="004F664D"/>
    <w:rsid w:val="00500FA1"/>
    <w:rsid w:val="00507A4C"/>
    <w:rsid w:val="0051075A"/>
    <w:rsid w:val="00511F52"/>
    <w:rsid w:val="00513853"/>
    <w:rsid w:val="00514F87"/>
    <w:rsid w:val="00515238"/>
    <w:rsid w:val="005154B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0F8"/>
    <w:rsid w:val="00565757"/>
    <w:rsid w:val="00567F0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789"/>
    <w:rsid w:val="005C2915"/>
    <w:rsid w:val="005C6D1E"/>
    <w:rsid w:val="005D0E9C"/>
    <w:rsid w:val="005D0F8B"/>
    <w:rsid w:val="005D2CA3"/>
    <w:rsid w:val="005D42B6"/>
    <w:rsid w:val="005D4D55"/>
    <w:rsid w:val="005D7208"/>
    <w:rsid w:val="005D783F"/>
    <w:rsid w:val="005E27DD"/>
    <w:rsid w:val="005E2B7E"/>
    <w:rsid w:val="005E78CE"/>
    <w:rsid w:val="005F0509"/>
    <w:rsid w:val="005F18A3"/>
    <w:rsid w:val="005F1ADF"/>
    <w:rsid w:val="00604177"/>
    <w:rsid w:val="006045AA"/>
    <w:rsid w:val="006052A4"/>
    <w:rsid w:val="00611857"/>
    <w:rsid w:val="006137EC"/>
    <w:rsid w:val="00621187"/>
    <w:rsid w:val="00622BE8"/>
    <w:rsid w:val="00623AEA"/>
    <w:rsid w:val="00626AF2"/>
    <w:rsid w:val="00626CDB"/>
    <w:rsid w:val="00633183"/>
    <w:rsid w:val="006346FE"/>
    <w:rsid w:val="0063678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95"/>
    <w:rsid w:val="0067274F"/>
    <w:rsid w:val="00673DE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2F"/>
    <w:rsid w:val="006B2573"/>
    <w:rsid w:val="006B4760"/>
    <w:rsid w:val="006B5F4E"/>
    <w:rsid w:val="006C08AE"/>
    <w:rsid w:val="006C0E87"/>
    <w:rsid w:val="006C1A3B"/>
    <w:rsid w:val="006C1B03"/>
    <w:rsid w:val="006C4093"/>
    <w:rsid w:val="006D1F9B"/>
    <w:rsid w:val="006D2556"/>
    <w:rsid w:val="006D3AC7"/>
    <w:rsid w:val="006D7676"/>
    <w:rsid w:val="006E16D4"/>
    <w:rsid w:val="006E4527"/>
    <w:rsid w:val="006E51D5"/>
    <w:rsid w:val="006F06AF"/>
    <w:rsid w:val="006F2681"/>
    <w:rsid w:val="006F3163"/>
    <w:rsid w:val="00700366"/>
    <w:rsid w:val="00710EA3"/>
    <w:rsid w:val="0071156C"/>
    <w:rsid w:val="0071294C"/>
    <w:rsid w:val="0072124A"/>
    <w:rsid w:val="0072309C"/>
    <w:rsid w:val="00724E3B"/>
    <w:rsid w:val="00730D4A"/>
    <w:rsid w:val="00730DC6"/>
    <w:rsid w:val="00731E5D"/>
    <w:rsid w:val="007337BE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77A43"/>
    <w:rsid w:val="00780D5F"/>
    <w:rsid w:val="00785075"/>
    <w:rsid w:val="00790101"/>
    <w:rsid w:val="00790476"/>
    <w:rsid w:val="00790E8C"/>
    <w:rsid w:val="00795973"/>
    <w:rsid w:val="007A149A"/>
    <w:rsid w:val="007A4E1D"/>
    <w:rsid w:val="007A5D62"/>
    <w:rsid w:val="007B0FBB"/>
    <w:rsid w:val="007B3E0E"/>
    <w:rsid w:val="007B72C5"/>
    <w:rsid w:val="007D4222"/>
    <w:rsid w:val="007D61A8"/>
    <w:rsid w:val="007F1168"/>
    <w:rsid w:val="007F133C"/>
    <w:rsid w:val="007F48D4"/>
    <w:rsid w:val="007F7E19"/>
    <w:rsid w:val="00802635"/>
    <w:rsid w:val="00803B97"/>
    <w:rsid w:val="00804C75"/>
    <w:rsid w:val="00806B1B"/>
    <w:rsid w:val="00806BC9"/>
    <w:rsid w:val="008123C3"/>
    <w:rsid w:val="0081411C"/>
    <w:rsid w:val="00816F53"/>
    <w:rsid w:val="00817D9F"/>
    <w:rsid w:val="00823F72"/>
    <w:rsid w:val="0083182A"/>
    <w:rsid w:val="00831E2A"/>
    <w:rsid w:val="00831FBF"/>
    <w:rsid w:val="008326A2"/>
    <w:rsid w:val="00832FA5"/>
    <w:rsid w:val="00833C0A"/>
    <w:rsid w:val="0083566C"/>
    <w:rsid w:val="00836659"/>
    <w:rsid w:val="008373A7"/>
    <w:rsid w:val="008459FC"/>
    <w:rsid w:val="00845A51"/>
    <w:rsid w:val="00851B3E"/>
    <w:rsid w:val="00851C4B"/>
    <w:rsid w:val="00854994"/>
    <w:rsid w:val="00860BC3"/>
    <w:rsid w:val="00863D0F"/>
    <w:rsid w:val="008672DA"/>
    <w:rsid w:val="00871F2E"/>
    <w:rsid w:val="00872D80"/>
    <w:rsid w:val="00873D1A"/>
    <w:rsid w:val="008745CB"/>
    <w:rsid w:val="00875BE8"/>
    <w:rsid w:val="00877B88"/>
    <w:rsid w:val="0088113B"/>
    <w:rsid w:val="008A0177"/>
    <w:rsid w:val="008A413E"/>
    <w:rsid w:val="008A7A3E"/>
    <w:rsid w:val="008C642C"/>
    <w:rsid w:val="008D04A7"/>
    <w:rsid w:val="008D0E4A"/>
    <w:rsid w:val="008D2A6A"/>
    <w:rsid w:val="008D52FB"/>
    <w:rsid w:val="008D5443"/>
    <w:rsid w:val="008D58EC"/>
    <w:rsid w:val="008E4564"/>
    <w:rsid w:val="008E74BA"/>
    <w:rsid w:val="008E74F7"/>
    <w:rsid w:val="008F239E"/>
    <w:rsid w:val="008F7754"/>
    <w:rsid w:val="0090117D"/>
    <w:rsid w:val="009055DD"/>
    <w:rsid w:val="0090632F"/>
    <w:rsid w:val="009069E6"/>
    <w:rsid w:val="00906EFB"/>
    <w:rsid w:val="00906F7F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7CD"/>
    <w:rsid w:val="009662F2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24F0"/>
    <w:rsid w:val="009B3807"/>
    <w:rsid w:val="009B47BF"/>
    <w:rsid w:val="009B4EE3"/>
    <w:rsid w:val="009B671E"/>
    <w:rsid w:val="009C041E"/>
    <w:rsid w:val="009C2062"/>
    <w:rsid w:val="009C7B9A"/>
    <w:rsid w:val="009C7F2A"/>
    <w:rsid w:val="009D21B9"/>
    <w:rsid w:val="009E4241"/>
    <w:rsid w:val="009E7BDA"/>
    <w:rsid w:val="009F0554"/>
    <w:rsid w:val="009F356C"/>
    <w:rsid w:val="009F51F2"/>
    <w:rsid w:val="00A07468"/>
    <w:rsid w:val="00A07A5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CC3"/>
    <w:rsid w:val="00A50DAE"/>
    <w:rsid w:val="00A51444"/>
    <w:rsid w:val="00A5213D"/>
    <w:rsid w:val="00A5222C"/>
    <w:rsid w:val="00A60320"/>
    <w:rsid w:val="00A622CC"/>
    <w:rsid w:val="00A64D8E"/>
    <w:rsid w:val="00A679F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FC"/>
    <w:rsid w:val="00B13941"/>
    <w:rsid w:val="00B23E2A"/>
    <w:rsid w:val="00B33E59"/>
    <w:rsid w:val="00B340A8"/>
    <w:rsid w:val="00B34276"/>
    <w:rsid w:val="00B3428E"/>
    <w:rsid w:val="00B36993"/>
    <w:rsid w:val="00B40E12"/>
    <w:rsid w:val="00B435B8"/>
    <w:rsid w:val="00B4499C"/>
    <w:rsid w:val="00B45AD3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311"/>
    <w:rsid w:val="00BC01E5"/>
    <w:rsid w:val="00BC3F28"/>
    <w:rsid w:val="00BC6DA7"/>
    <w:rsid w:val="00BC7E90"/>
    <w:rsid w:val="00BD3EB0"/>
    <w:rsid w:val="00BD4346"/>
    <w:rsid w:val="00BD56D2"/>
    <w:rsid w:val="00BE051D"/>
    <w:rsid w:val="00BE0842"/>
    <w:rsid w:val="00BE756D"/>
    <w:rsid w:val="00BF2674"/>
    <w:rsid w:val="00BF2B34"/>
    <w:rsid w:val="00BF3754"/>
    <w:rsid w:val="00C00F3F"/>
    <w:rsid w:val="00C035C7"/>
    <w:rsid w:val="00C058AE"/>
    <w:rsid w:val="00C12062"/>
    <w:rsid w:val="00C21567"/>
    <w:rsid w:val="00C2166A"/>
    <w:rsid w:val="00C21E1D"/>
    <w:rsid w:val="00C24B09"/>
    <w:rsid w:val="00C2620F"/>
    <w:rsid w:val="00C34F4C"/>
    <w:rsid w:val="00C428F1"/>
    <w:rsid w:val="00C46857"/>
    <w:rsid w:val="00C50118"/>
    <w:rsid w:val="00C5746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C49"/>
    <w:rsid w:val="00C870CC"/>
    <w:rsid w:val="00C90658"/>
    <w:rsid w:val="00C9250E"/>
    <w:rsid w:val="00C931BB"/>
    <w:rsid w:val="00C96FC6"/>
    <w:rsid w:val="00C97B11"/>
    <w:rsid w:val="00CA2694"/>
    <w:rsid w:val="00CB039A"/>
    <w:rsid w:val="00CB0B79"/>
    <w:rsid w:val="00CB5DC8"/>
    <w:rsid w:val="00CB5DE5"/>
    <w:rsid w:val="00CC012E"/>
    <w:rsid w:val="00CC0C58"/>
    <w:rsid w:val="00CC1850"/>
    <w:rsid w:val="00CC29BF"/>
    <w:rsid w:val="00CC52BE"/>
    <w:rsid w:val="00CD131D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F6D"/>
    <w:rsid w:val="00D103FE"/>
    <w:rsid w:val="00D10BFA"/>
    <w:rsid w:val="00D10F00"/>
    <w:rsid w:val="00D12702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16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885"/>
    <w:rsid w:val="00DA117F"/>
    <w:rsid w:val="00DA17FB"/>
    <w:rsid w:val="00DB16A4"/>
    <w:rsid w:val="00DB23D3"/>
    <w:rsid w:val="00DB316E"/>
    <w:rsid w:val="00DB3580"/>
    <w:rsid w:val="00DB7EBA"/>
    <w:rsid w:val="00DC058D"/>
    <w:rsid w:val="00DC0F13"/>
    <w:rsid w:val="00DC18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D4C"/>
    <w:rsid w:val="00DE0E89"/>
    <w:rsid w:val="00DE2554"/>
    <w:rsid w:val="00DE2882"/>
    <w:rsid w:val="00DE46DB"/>
    <w:rsid w:val="00DE5A60"/>
    <w:rsid w:val="00DE66F3"/>
    <w:rsid w:val="00DE753C"/>
    <w:rsid w:val="00DF0865"/>
    <w:rsid w:val="00DF1693"/>
    <w:rsid w:val="00DF307B"/>
    <w:rsid w:val="00DF38B7"/>
    <w:rsid w:val="00DF4C61"/>
    <w:rsid w:val="00DF6EE3"/>
    <w:rsid w:val="00E00323"/>
    <w:rsid w:val="00E04EFB"/>
    <w:rsid w:val="00E072C2"/>
    <w:rsid w:val="00E24673"/>
    <w:rsid w:val="00E24898"/>
    <w:rsid w:val="00E27EF5"/>
    <w:rsid w:val="00E355EE"/>
    <w:rsid w:val="00E35FB3"/>
    <w:rsid w:val="00E36A06"/>
    <w:rsid w:val="00E37B2E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4C"/>
    <w:rsid w:val="00E85565"/>
    <w:rsid w:val="00E86E4B"/>
    <w:rsid w:val="00E87DA4"/>
    <w:rsid w:val="00E97FED"/>
    <w:rsid w:val="00EA15F6"/>
    <w:rsid w:val="00EA20E5"/>
    <w:rsid w:val="00EA2756"/>
    <w:rsid w:val="00EA341C"/>
    <w:rsid w:val="00EA4B94"/>
    <w:rsid w:val="00EA60D4"/>
    <w:rsid w:val="00EB7FB3"/>
    <w:rsid w:val="00EC098C"/>
    <w:rsid w:val="00EC121E"/>
    <w:rsid w:val="00EC3C46"/>
    <w:rsid w:val="00EC69FF"/>
    <w:rsid w:val="00ED00F1"/>
    <w:rsid w:val="00ED23F4"/>
    <w:rsid w:val="00ED2A3E"/>
    <w:rsid w:val="00ED2FBA"/>
    <w:rsid w:val="00ED3E39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C39"/>
    <w:rsid w:val="00F54BFD"/>
    <w:rsid w:val="00F5615D"/>
    <w:rsid w:val="00F563AC"/>
    <w:rsid w:val="00F56A75"/>
    <w:rsid w:val="00F60B45"/>
    <w:rsid w:val="00F60C18"/>
    <w:rsid w:val="00F64FB6"/>
    <w:rsid w:val="00F728FB"/>
    <w:rsid w:val="00F734E7"/>
    <w:rsid w:val="00F750D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F79"/>
    <w:rsid w:val="00FD00B1"/>
    <w:rsid w:val="00FD1497"/>
    <w:rsid w:val="00FD4BB5"/>
    <w:rsid w:val="00FD59AB"/>
    <w:rsid w:val="00FE059A"/>
    <w:rsid w:val="00FE333B"/>
    <w:rsid w:val="00FE70A0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74B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74B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74B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74B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74B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74B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083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2496</Words>
  <Characters>14231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2026-06-04T06:56:00Z</dcterms:created>
  <dcterms:modified xsi:type="dcterms:W3CDTF">2026-06-04T06:56:00Z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