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852DE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373640">
        <w:rPr>
          <w:rFonts w:eastAsia="Times New Roman" w:cstheme="minorHAnsi"/>
          <w:b/>
        </w:rPr>
        <w:t>69470</w:t>
      </w:r>
    </w:p>
    <w:p w14:paraId="2F6924E5" w14:textId="7EC33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373640">
        <w:rPr>
          <w:rFonts w:eastAsia="Times New Roman" w:cstheme="minorHAnsi"/>
          <w:b/>
        </w:rPr>
        <w:t>Poornima G</w:t>
      </w:r>
    </w:p>
    <w:p w14:paraId="6FB9233B" w14:textId="6F3DB370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D406CC" w:rsidRPr="00EE745B">
          <w:rPr>
            <w:rStyle w:val="Hyperlink"/>
            <w:rFonts w:eastAsia="Times New Roman" w:cstheme="minorHAnsi"/>
            <w:b/>
          </w:rPr>
          <w:t>https://review.jove.com/account/file-uploader?src=21188398</w:t>
        </w:r>
      </w:hyperlink>
      <w:r w:rsidR="00D406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419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373640" w:rsidRPr="00373640">
        <w:rPr>
          <w:rStyle w:val="ArticleTitle"/>
          <w:rFonts w:cstheme="minorHAnsi"/>
        </w:rPr>
        <w:t>Fluorescence-Based Calcium Imaging in Primary Human Airway Epithelial Cultures Using Automated Cell Segmentation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37E1D6" w14:textId="22A96FCA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</w:rPr>
        <w:t>Chiara D’Addario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73640">
        <w:rPr>
          <w:rFonts w:eastAsia="Times New Roman" w:cstheme="minorHAnsi"/>
          <w:b/>
          <w:sz w:val="28"/>
          <w:szCs w:val="28"/>
        </w:rPr>
        <w:t>, Abdelkader Daoud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73640">
        <w:rPr>
          <w:rFonts w:eastAsia="Times New Roman" w:cstheme="minorHAnsi"/>
          <w:b/>
          <w:sz w:val="28"/>
          <w:szCs w:val="28"/>
        </w:rPr>
        <w:t>, Christine E. Bear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9DFB7CC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9AB38C" w14:textId="59325FF0" w:rsidR="00373640" w:rsidRPr="00862D11" w:rsidRDefault="00373640" w:rsidP="00373640">
      <w:pPr>
        <w:outlineLvl w:val="0"/>
        <w:rPr>
          <w:rFonts w:eastAsia="Times New Roman" w:cstheme="minorHAnsi"/>
          <w:bCs/>
          <w:sz w:val="28"/>
          <w:szCs w:val="28"/>
        </w:rPr>
      </w:pPr>
      <w:r w:rsidRPr="00862D1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62D11">
        <w:rPr>
          <w:rFonts w:eastAsia="Times New Roman" w:cstheme="minorHAnsi"/>
          <w:bCs/>
          <w:sz w:val="28"/>
          <w:szCs w:val="28"/>
        </w:rPr>
        <w:t>Molecular Medicine, Hospital for Sick Children</w:t>
      </w:r>
    </w:p>
    <w:p w14:paraId="57E6E2AA" w14:textId="7C9765EE" w:rsidR="00373640" w:rsidRPr="00862D11" w:rsidRDefault="00373640" w:rsidP="00373640">
      <w:pPr>
        <w:outlineLvl w:val="0"/>
        <w:rPr>
          <w:rFonts w:eastAsia="Times New Roman" w:cstheme="minorHAnsi"/>
          <w:bCs/>
          <w:sz w:val="28"/>
          <w:szCs w:val="28"/>
        </w:rPr>
      </w:pPr>
      <w:r w:rsidRPr="00862D1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62D11">
        <w:rPr>
          <w:rFonts w:eastAsia="Times New Roman" w:cstheme="minorHAnsi"/>
          <w:bCs/>
          <w:sz w:val="28"/>
          <w:szCs w:val="28"/>
        </w:rPr>
        <w:t>Department of Biochemistry, University of Toronto</w:t>
      </w:r>
    </w:p>
    <w:p w14:paraId="4F9287AC" w14:textId="572E634E" w:rsidR="00373640" w:rsidRPr="00862D11" w:rsidRDefault="00373640" w:rsidP="00373640">
      <w:pPr>
        <w:outlineLvl w:val="0"/>
        <w:rPr>
          <w:rFonts w:eastAsia="Times New Roman" w:cstheme="minorHAnsi"/>
          <w:bCs/>
          <w:sz w:val="28"/>
          <w:szCs w:val="28"/>
        </w:rPr>
      </w:pPr>
      <w:r w:rsidRPr="00862D1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62D11">
        <w:rPr>
          <w:rFonts w:eastAsia="Times New Roman" w:cstheme="minorHAnsi"/>
          <w:bCs/>
          <w:sz w:val="28"/>
          <w:szCs w:val="28"/>
        </w:rPr>
        <w:t>Department of Physiology, University of Toronto</w:t>
      </w:r>
    </w:p>
    <w:p w14:paraId="436BAB40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4E07C45" w:rsidR="004E0C5A" w:rsidRPr="001F0DEA" w:rsidRDefault="00373640" w:rsidP="004E0C5A">
      <w:pPr>
        <w:outlineLvl w:val="0"/>
        <w:rPr>
          <w:rFonts w:eastAsia="Times New Roman" w:cstheme="minorHAnsi"/>
        </w:rPr>
      </w:pPr>
      <w:bookmarkStart w:id="0" w:name="_Hlk25233958"/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9292DA5" w14:textId="17FC8585" w:rsidR="00373640" w:rsidRPr="00373640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 xml:space="preserve">Chiara D’Addario 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chiara.daddario@mail.utoronto.ca</w:t>
      </w:r>
    </w:p>
    <w:p w14:paraId="12916965" w14:textId="52440EE7" w:rsidR="003B5E26" w:rsidRPr="00D427DC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>Abdelkader Daoud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abdelkader.daoud@sickkids.ca</w:t>
      </w:r>
    </w:p>
    <w:p w14:paraId="20F71A16" w14:textId="77777777" w:rsidR="00373640" w:rsidRPr="001F0DEA" w:rsidRDefault="00373640" w:rsidP="00373640">
      <w:pPr>
        <w:outlineLvl w:val="0"/>
        <w:rPr>
          <w:rFonts w:eastAsia="Times New Roman" w:cstheme="minorHAnsi"/>
        </w:rPr>
      </w:pPr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479AEE5F" w:rsidR="005F1ADF" w:rsidRPr="001229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</w:t>
      </w:r>
      <w:r w:rsidRPr="001229A0">
        <w:rPr>
          <w:rFonts w:eastAsia="Times New Roman" w:cs="Calibri"/>
        </w:rPr>
        <w:t>, or something similar</w:t>
      </w:r>
      <w:r w:rsidRPr="001229A0">
        <w:rPr>
          <w:rFonts w:eastAsia="Times New Roman" w:cstheme="minorHAnsi"/>
        </w:rPr>
        <w:t>?</w:t>
      </w:r>
      <w:r w:rsidRPr="001229A0">
        <w:rPr>
          <w:rFonts w:eastAsia="Times New Roman" w:cstheme="minorHAnsi"/>
          <w:b/>
        </w:rPr>
        <w:t xml:space="preserve">  </w:t>
      </w:r>
      <w:r w:rsidR="00A83C67" w:rsidRPr="001229A0">
        <w:rPr>
          <w:rFonts w:eastAsia="Times New Roman" w:cstheme="minorHAnsi"/>
          <w:b/>
          <w:bCs/>
        </w:rPr>
        <w:t xml:space="preserve">No </w:t>
      </w:r>
      <w:r w:rsidRPr="001229A0">
        <w:rPr>
          <w:rFonts w:eastAsia="Times New Roman" w:cstheme="minorHAnsi"/>
        </w:rPr>
        <w:t xml:space="preserve">  </w:t>
      </w:r>
    </w:p>
    <w:p w14:paraId="0AE47AA3" w14:textId="77777777" w:rsidR="001229A0" w:rsidRPr="001229A0" w:rsidRDefault="001229A0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434477E9" w:rsidR="005F1ADF" w:rsidRPr="001229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229A0">
        <w:rPr>
          <w:rFonts w:eastAsia="Times New Roman" w:cstheme="minorHAnsi"/>
          <w:b/>
        </w:rPr>
        <w:t xml:space="preserve">2. Software: </w:t>
      </w:r>
      <w:r w:rsidRPr="001229A0">
        <w:rPr>
          <w:rFonts w:eastAsia="Times New Roman" w:cstheme="minorHAnsi"/>
        </w:rPr>
        <w:t>Does the part of your protocol being filmed include step-by-step descriptions of software usage?</w:t>
      </w:r>
      <w:r w:rsidRPr="001229A0">
        <w:rPr>
          <w:rFonts w:eastAsia="Times New Roman" w:cstheme="minorHAnsi"/>
          <w:b/>
        </w:rPr>
        <w:t xml:space="preserve">  </w:t>
      </w:r>
      <w:r w:rsidR="007357FE" w:rsidRPr="001229A0">
        <w:rPr>
          <w:rFonts w:eastAsia="Times New Roman" w:cstheme="minorHAnsi"/>
          <w:b/>
          <w:bCs/>
        </w:rPr>
        <w:t>Yes</w:t>
      </w:r>
      <w:r w:rsidR="00B679CF">
        <w:rPr>
          <w:rFonts w:eastAsia="Times New Roman" w:cstheme="minorHAnsi"/>
          <w:b/>
          <w:bCs/>
        </w:rPr>
        <w:t>, all done</w:t>
      </w:r>
    </w:p>
    <w:p w14:paraId="214BFCD4" w14:textId="77777777" w:rsidR="0018092A" w:rsidRPr="001229A0" w:rsidRDefault="0018092A" w:rsidP="005F1ADF">
      <w:pPr>
        <w:spacing w:before="120"/>
        <w:rPr>
          <w:rFonts w:cstheme="minorHAnsi"/>
        </w:rPr>
      </w:pPr>
    </w:p>
    <w:p w14:paraId="7A03162F" w14:textId="0EEC7B89" w:rsidR="005F1ADF" w:rsidRPr="001229A0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229A0">
        <w:rPr>
          <w:rFonts w:eastAsia="Times New Roman" w:cstheme="minorHAnsi"/>
          <w:b/>
        </w:rPr>
        <w:t>3</w:t>
      </w:r>
      <w:r w:rsidR="005F1ADF" w:rsidRPr="001229A0">
        <w:rPr>
          <w:rFonts w:eastAsia="Times New Roman" w:cstheme="minorHAnsi"/>
          <w:b/>
        </w:rPr>
        <w:t>. Filming location:</w:t>
      </w:r>
      <w:r w:rsidR="005F1ADF" w:rsidRPr="001229A0">
        <w:rPr>
          <w:rFonts w:eastAsia="Times New Roman" w:cstheme="minorHAnsi"/>
        </w:rPr>
        <w:t xml:space="preserve"> Will the </w:t>
      </w:r>
      <w:proofErr w:type="gramStart"/>
      <w:r w:rsidR="005F1ADF" w:rsidRPr="001229A0">
        <w:rPr>
          <w:rFonts w:eastAsia="Times New Roman" w:cstheme="minorHAnsi"/>
        </w:rPr>
        <w:t>filming need to</w:t>
      </w:r>
      <w:proofErr w:type="gramEnd"/>
      <w:r w:rsidR="005F1ADF" w:rsidRPr="001229A0">
        <w:rPr>
          <w:rFonts w:eastAsia="Times New Roman" w:cstheme="minorHAnsi"/>
        </w:rPr>
        <w:t xml:space="preserve"> take place in multiple locations? </w:t>
      </w:r>
      <w:r w:rsidR="005F1ADF" w:rsidRPr="001229A0">
        <w:rPr>
          <w:rFonts w:eastAsia="Times New Roman" w:cstheme="minorHAnsi"/>
          <w:b/>
        </w:rPr>
        <w:t xml:space="preserve">  </w:t>
      </w:r>
      <w:r w:rsidR="009F28FC" w:rsidRPr="001229A0">
        <w:rPr>
          <w:rFonts w:eastAsia="Times New Roman" w:cstheme="minorHAnsi"/>
          <w:b/>
          <w:bCs/>
        </w:rPr>
        <w:t xml:space="preserve">No </w:t>
      </w:r>
    </w:p>
    <w:p w14:paraId="6FB1D12F" w14:textId="77777777" w:rsidR="00EE61EA" w:rsidRPr="001229A0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229A0" w:rsidRDefault="00CB036A" w:rsidP="00BC1358">
      <w:pPr>
        <w:spacing w:before="120"/>
        <w:rPr>
          <w:rFonts w:eastAsia="Times New Roman" w:cstheme="minorHAnsi"/>
        </w:rPr>
      </w:pPr>
    </w:p>
    <w:p w14:paraId="32DAE90F" w14:textId="704F1A9F" w:rsidR="003326AD" w:rsidRPr="001F0DEA" w:rsidRDefault="00226866" w:rsidP="00BC1358">
      <w:pPr>
        <w:spacing w:before="120"/>
        <w:ind w:left="216" w:hanging="216"/>
        <w:rPr>
          <w:rFonts w:eastAsia="Times New Roman" w:cstheme="minorBidi"/>
          <w:b/>
        </w:rPr>
      </w:pPr>
      <w:r w:rsidRPr="009278CD">
        <w:rPr>
          <w:rFonts w:eastAsia="Times New Roman" w:cstheme="minorBidi"/>
          <w:b/>
        </w:rPr>
        <w:t>4.</w:t>
      </w:r>
      <w:r w:rsidRPr="001229A0">
        <w:rPr>
          <w:rFonts w:eastAsia="Times New Roman" w:cstheme="minorBidi"/>
          <w:b/>
        </w:rPr>
        <w:t xml:space="preserve"> Testimonials</w:t>
      </w:r>
      <w:r w:rsidR="00EC6C1C" w:rsidRPr="001229A0">
        <w:rPr>
          <w:rFonts w:eastAsia="Times New Roman" w:cstheme="minorBidi"/>
          <w:b/>
        </w:rPr>
        <w:t xml:space="preserve"> (optional)</w:t>
      </w:r>
      <w:r w:rsidRPr="001229A0">
        <w:rPr>
          <w:rFonts w:eastAsia="Times New Roman" w:cstheme="minorBidi"/>
          <w:b/>
        </w:rPr>
        <w:t xml:space="preserve">: </w:t>
      </w:r>
      <w:r w:rsidR="001D6481" w:rsidRPr="001229A0">
        <w:t xml:space="preserve">Would you be open to filming two short testimonial statements </w:t>
      </w:r>
      <w:r w:rsidR="001D6481" w:rsidRPr="001229A0">
        <w:rPr>
          <w:rStyle w:val="Strong"/>
        </w:rPr>
        <w:t xml:space="preserve">live during your </w:t>
      </w:r>
      <w:proofErr w:type="spellStart"/>
      <w:r w:rsidR="001D6481" w:rsidRPr="001229A0">
        <w:rPr>
          <w:rStyle w:val="Strong"/>
        </w:rPr>
        <w:t>JoVE</w:t>
      </w:r>
      <w:proofErr w:type="spellEnd"/>
      <w:r w:rsidR="001D6481" w:rsidRPr="001229A0">
        <w:rPr>
          <w:rStyle w:val="Strong"/>
        </w:rPr>
        <w:t xml:space="preserve"> shoot</w:t>
      </w:r>
      <w:r w:rsidR="001D6481" w:rsidRPr="001229A0">
        <w:t xml:space="preserve">? These will </w:t>
      </w:r>
      <w:r w:rsidR="001D6481" w:rsidRPr="001229A0">
        <w:rPr>
          <w:rStyle w:val="Strong"/>
        </w:rPr>
        <w:t xml:space="preserve">not appear in your </w:t>
      </w:r>
      <w:proofErr w:type="spellStart"/>
      <w:r w:rsidR="001D6481" w:rsidRPr="001229A0">
        <w:rPr>
          <w:rStyle w:val="Strong"/>
        </w:rPr>
        <w:t>JoVE</w:t>
      </w:r>
      <w:proofErr w:type="spellEnd"/>
      <w:r w:rsidR="001D6481" w:rsidRPr="001229A0">
        <w:rPr>
          <w:rStyle w:val="Strong"/>
        </w:rPr>
        <w:t xml:space="preserve"> video</w:t>
      </w:r>
      <w:r w:rsidR="001D6481" w:rsidRPr="001229A0">
        <w:t xml:space="preserve"> but may be used in </w:t>
      </w:r>
      <w:proofErr w:type="spellStart"/>
      <w:r w:rsidR="001D6481" w:rsidRPr="001229A0">
        <w:t>JoVE’s</w:t>
      </w:r>
      <w:proofErr w:type="spellEnd"/>
      <w:r w:rsidR="001D6481" w:rsidRPr="001229A0">
        <w:t xml:space="preserve"> promotional materials. </w:t>
      </w:r>
      <w:r w:rsidR="00251AF3" w:rsidRPr="001229A0">
        <w:rPr>
          <w:rFonts w:eastAsia="Times New Roman" w:cstheme="minorBidi"/>
        </w:rPr>
        <w:t xml:space="preserve"> </w:t>
      </w:r>
      <w:r w:rsidR="00251AF3" w:rsidRPr="009278CD">
        <w:rPr>
          <w:rFonts w:eastAsia="Times New Roman" w:cstheme="minorBidi"/>
          <w:b/>
        </w:rPr>
        <w:t xml:space="preserve"> </w:t>
      </w:r>
      <w:r w:rsidR="00251AF3" w:rsidRPr="009278CD">
        <w:rPr>
          <w:rFonts w:eastAsia="Times New Roman" w:cstheme="minorBidi"/>
          <w:b/>
          <w:bCs/>
        </w:rPr>
        <w:t>N</w:t>
      </w:r>
      <w:r w:rsidR="29F47E55" w:rsidRPr="009278CD">
        <w:rPr>
          <w:rFonts w:eastAsia="Times New Roman" w:cstheme="minorBidi"/>
          <w:b/>
          <w:bCs/>
        </w:rPr>
        <w:t>o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5B578E8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9837CC">
        <w:rPr>
          <w:rFonts w:cstheme="minorHAnsi"/>
          <w:bCs/>
          <w:sz w:val="22"/>
          <w:szCs w:val="22"/>
        </w:rPr>
        <w:t>26</w:t>
      </w:r>
    </w:p>
    <w:p w14:paraId="5AAC9C6C" w14:textId="4E43954C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9837CC">
        <w:rPr>
          <w:rFonts w:cstheme="minorHAnsi"/>
          <w:bCs/>
          <w:sz w:val="22"/>
          <w:szCs w:val="22"/>
        </w:rPr>
        <w:t>55 (29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862D11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62D11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62D11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D02D8F1" w14:textId="51C2FABE" w:rsidR="00965F1C" w:rsidRPr="009278CD" w:rsidRDefault="00F57142" w:rsidP="00175F44">
      <w:pPr>
        <w:pStyle w:val="ListParagraph"/>
        <w:numPr>
          <w:ilvl w:val="1"/>
          <w:numId w:val="47"/>
        </w:numPr>
        <w:spacing w:before="120"/>
        <w:rPr>
          <w:rFonts w:cstheme="minorHAnsi"/>
          <w:color w:val="000000"/>
          <w:shd w:val="clear" w:color="auto" w:fill="FFFFFF"/>
        </w:rPr>
      </w:pPr>
      <w:r w:rsidRPr="009278CD">
        <w:rPr>
          <w:rStyle w:val="AuthorName"/>
          <w:rFonts w:asciiTheme="minorHAnsi" w:eastAsia="Times" w:hAnsiTheme="minorHAnsi" w:cstheme="minorBidi"/>
        </w:rPr>
        <w:t xml:space="preserve">Chiara </w:t>
      </w:r>
      <w:r w:rsidR="00CC1D91" w:rsidRPr="001229A0">
        <w:rPr>
          <w:rStyle w:val="AuthorName"/>
          <w:rFonts w:asciiTheme="minorHAnsi" w:eastAsia="Times" w:hAnsiTheme="minorHAnsi" w:cstheme="minorBidi"/>
        </w:rPr>
        <w:t>D’Addario</w:t>
      </w:r>
      <w:r w:rsidR="00A40CB9" w:rsidRPr="001229A0">
        <w:rPr>
          <w:rStyle w:val="AuthorName"/>
          <w:rFonts w:asciiTheme="minorHAnsi" w:eastAsia="Times" w:hAnsiTheme="minorHAnsi" w:cstheme="minorBidi"/>
        </w:rPr>
        <w:t>:</w:t>
      </w:r>
      <w:r w:rsidR="00A40CB9" w:rsidRPr="001229A0">
        <w:rPr>
          <w:rFonts w:cstheme="minorBidi"/>
        </w:rPr>
        <w:t xml:space="preserve"> </w:t>
      </w:r>
      <w:r w:rsidR="001229A0" w:rsidRPr="001229A0">
        <w:rPr>
          <w:rFonts w:cstheme="minorBidi"/>
        </w:rPr>
        <w:t>Single-cell transcriptomics reveal heterogeneity in cystic fibrosis airway epithelium. We intend to understand cell-type specific functions and changes affecting disease pathogenesis.</w:t>
      </w:r>
    </w:p>
    <w:p w14:paraId="11EDD424" w14:textId="2FAD94C1" w:rsidR="009278CD" w:rsidRPr="001229A0" w:rsidRDefault="009278CD" w:rsidP="009278CD">
      <w:pPr>
        <w:pStyle w:val="ListParagraph"/>
        <w:numPr>
          <w:ilvl w:val="2"/>
          <w:numId w:val="47"/>
        </w:numPr>
        <w:spacing w:before="120"/>
        <w:rPr>
          <w:rFonts w:cstheme="minorHAnsi"/>
          <w:color w:val="000000"/>
          <w:shd w:val="clear" w:color="auto" w:fill="FFFFFF"/>
        </w:rPr>
      </w:pPr>
      <w:r w:rsidRPr="009278CD">
        <w:rPr>
          <w:rFonts w:cstheme="minorHAnsi"/>
          <w:color w:val="000000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2DC3C33B" w14:textId="77777777" w:rsidR="001229A0" w:rsidRPr="001229A0" w:rsidRDefault="001229A0" w:rsidP="001229A0">
      <w:pPr>
        <w:pStyle w:val="ListParagraph"/>
        <w:spacing w:before="120"/>
        <w:ind w:left="360"/>
        <w:rPr>
          <w:rFonts w:cstheme="minorHAnsi"/>
          <w:color w:val="000000"/>
          <w:shd w:val="clear" w:color="auto" w:fill="FFFFFF"/>
        </w:rPr>
      </w:pPr>
    </w:p>
    <w:p w14:paraId="00BE21E3" w14:textId="27693017" w:rsidR="00A40CB9" w:rsidRPr="00862D11" w:rsidRDefault="00A40CB9" w:rsidP="001229A0">
      <w:pPr>
        <w:spacing w:before="120"/>
        <w:rPr>
          <w:rFonts w:eastAsia="Times New Roman" w:cstheme="minorHAnsi"/>
          <w:strike/>
        </w:rPr>
      </w:pPr>
      <w:r w:rsidRPr="00862D11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0DFEC42C" w:rsidR="00A40CB9" w:rsidRPr="009278CD" w:rsidRDefault="00081B9A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Bidi"/>
        </w:rPr>
      </w:pPr>
      <w:r w:rsidRPr="001229A0">
        <w:rPr>
          <w:rStyle w:val="AuthorName"/>
          <w:rFonts w:asciiTheme="minorHAnsi" w:eastAsia="Times" w:hAnsiTheme="minorHAnsi" w:cstheme="minorBidi"/>
        </w:rPr>
        <w:t>Abdel</w:t>
      </w:r>
      <w:r w:rsidR="00CC1D91" w:rsidRPr="001229A0">
        <w:rPr>
          <w:rStyle w:val="AuthorName"/>
          <w:rFonts w:asciiTheme="minorHAnsi" w:eastAsia="Times" w:hAnsiTheme="minorHAnsi" w:cstheme="minorBidi"/>
        </w:rPr>
        <w:t>kader Daoud</w:t>
      </w:r>
      <w:r w:rsidR="00A40CB9" w:rsidRPr="001229A0">
        <w:rPr>
          <w:rFonts w:eastAsia="Times New Roman" w:cstheme="minorBidi"/>
          <w:b/>
          <w:u w:val="single"/>
        </w:rPr>
        <w:t>:</w:t>
      </w:r>
      <w:r w:rsidR="00A40CB9" w:rsidRPr="001229A0">
        <w:rPr>
          <w:rFonts w:eastAsia="Times New Roman" w:cstheme="minorBidi"/>
        </w:rPr>
        <w:t xml:space="preserve"> </w:t>
      </w:r>
      <w:r w:rsidR="00CB5CBD" w:rsidRPr="001229A0">
        <w:rPr>
          <w:rFonts w:cstheme="minorBidi"/>
        </w:rPr>
        <w:t xml:space="preserve">The </w:t>
      </w:r>
      <w:r w:rsidR="001229A0">
        <w:rPr>
          <w:rFonts w:cstheme="minorBidi"/>
        </w:rPr>
        <w:t xml:space="preserve">current challenge is to accurately </w:t>
      </w:r>
      <w:r w:rsidR="00CB5CBD" w:rsidRPr="001229A0">
        <w:rPr>
          <w:rFonts w:cstheme="minorBidi"/>
        </w:rPr>
        <w:t>m</w:t>
      </w:r>
      <w:r w:rsidR="00CB5CBD">
        <w:rPr>
          <w:rFonts w:cstheme="minorBidi"/>
        </w:rPr>
        <w:t xml:space="preserve">easure </w:t>
      </w:r>
      <w:r w:rsidR="00D741E8">
        <w:rPr>
          <w:rFonts w:cstheme="minorBidi"/>
        </w:rPr>
        <w:t>single cell proteomics and function</w:t>
      </w:r>
      <w:r w:rsidR="001229A0">
        <w:rPr>
          <w:rFonts w:cstheme="minorBidi"/>
        </w:rPr>
        <w:t>s. This</w:t>
      </w:r>
      <w:r w:rsidR="00B204AB">
        <w:rPr>
          <w:rFonts w:cstheme="minorBidi"/>
        </w:rPr>
        <w:t xml:space="preserve"> still requires technical development. </w:t>
      </w:r>
    </w:p>
    <w:p w14:paraId="5CBC07D0" w14:textId="720ADFD0" w:rsidR="009278CD" w:rsidRPr="001F0DEA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Bidi"/>
        </w:rPr>
      </w:pPr>
      <w:r w:rsidRPr="009278CD">
        <w:rPr>
          <w:rFonts w:eastAsia="Times New Roman" w:cstheme="minorBid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862D11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62D11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56D60922" w:rsidR="00A40CB9" w:rsidRDefault="00EC2D60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Abdel</w:t>
      </w:r>
      <w:r w:rsidR="00CC1D91">
        <w:rPr>
          <w:rStyle w:val="AuthorName"/>
          <w:rFonts w:asciiTheme="minorHAnsi" w:eastAsia="Times" w:hAnsiTheme="minorHAnsi" w:cstheme="minorHAnsi"/>
        </w:rPr>
        <w:t>kader Daoud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229A0">
        <w:rPr>
          <w:rFonts w:eastAsia="Times New Roman" w:cstheme="minorHAnsi"/>
        </w:rPr>
        <w:t xml:space="preserve">Our studies will </w:t>
      </w:r>
      <w:proofErr w:type="gramStart"/>
      <w:r w:rsidR="001229A0">
        <w:rPr>
          <w:rFonts w:eastAsia="Times New Roman" w:cstheme="minorHAnsi"/>
        </w:rPr>
        <w:t>help  in</w:t>
      </w:r>
      <w:proofErr w:type="gramEnd"/>
      <w:r w:rsidR="001229A0">
        <w:rPr>
          <w:rFonts w:eastAsia="Times New Roman" w:cstheme="minorHAnsi"/>
        </w:rPr>
        <w:t xml:space="preserve"> </w:t>
      </w:r>
      <w:r w:rsidR="00FE53EB">
        <w:rPr>
          <w:rFonts w:eastAsia="Times New Roman" w:cstheme="minorHAnsi"/>
        </w:rPr>
        <w:t xml:space="preserve">understanding </w:t>
      </w:r>
      <w:r w:rsidR="001229A0">
        <w:rPr>
          <w:rFonts w:eastAsia="Times New Roman" w:cstheme="minorHAnsi"/>
        </w:rPr>
        <w:t xml:space="preserve">distinct cell </w:t>
      </w:r>
      <w:proofErr w:type="gramStart"/>
      <w:r w:rsidR="001229A0">
        <w:rPr>
          <w:rFonts w:eastAsia="Times New Roman" w:cstheme="minorHAnsi"/>
        </w:rPr>
        <w:t>types</w:t>
      </w:r>
      <w:proofErr w:type="gramEnd"/>
      <w:r w:rsidR="001229A0">
        <w:rPr>
          <w:rFonts w:eastAsia="Times New Roman" w:cstheme="minorHAnsi"/>
        </w:rPr>
        <w:t xml:space="preserve"> responses to their environment, which</w:t>
      </w:r>
      <w:r w:rsidR="00FE53EB">
        <w:rPr>
          <w:rFonts w:eastAsia="Times New Roman" w:cstheme="minorHAnsi"/>
        </w:rPr>
        <w:t xml:space="preserve"> will aid in the development of targeted therapeutics. </w:t>
      </w:r>
    </w:p>
    <w:p w14:paraId="36158D2A" w14:textId="6A772CE8" w:rsidR="009278CD" w:rsidRPr="001F0DEA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862D11" w:rsidRDefault="00A40CB9" w:rsidP="00A40CB9">
      <w:pPr>
        <w:spacing w:before="120"/>
        <w:rPr>
          <w:rFonts w:eastAsia="Times New Roman" w:cstheme="minorHAnsi"/>
          <w:strike/>
        </w:rPr>
      </w:pPr>
      <w:r w:rsidRPr="00862D11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10E32C11" w:rsidR="00A40CB9" w:rsidRPr="009278CD" w:rsidRDefault="00A00F99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Style w:val="AuthorName"/>
          <w:rFonts w:asciiTheme="minorHAnsi" w:eastAsia="Times" w:hAnsiTheme="minorHAnsi" w:cstheme="minorHAnsi"/>
        </w:rPr>
        <w:t xml:space="preserve">Chiara </w:t>
      </w:r>
      <w:proofErr w:type="spellStart"/>
      <w:proofErr w:type="gramStart"/>
      <w:r w:rsidRPr="009278CD">
        <w:rPr>
          <w:rStyle w:val="AuthorName"/>
          <w:rFonts w:asciiTheme="minorHAnsi" w:eastAsia="Times" w:hAnsiTheme="minorHAnsi" w:cstheme="minorHAnsi"/>
        </w:rPr>
        <w:t>D’Addario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1229A0">
        <w:rPr>
          <w:rFonts w:eastAsia="Times New Roman" w:cstheme="minorHAnsi"/>
        </w:rPr>
        <w:t>Our</w:t>
      </w:r>
      <w:proofErr w:type="spellEnd"/>
      <w:proofErr w:type="gramEnd"/>
      <w:r w:rsidR="001229A0">
        <w:rPr>
          <w:rFonts w:eastAsia="Times New Roman" w:cstheme="minorHAnsi"/>
        </w:rPr>
        <w:t xml:space="preserve"> findings</w:t>
      </w:r>
      <w:r w:rsidR="00FE53EB">
        <w:rPr>
          <w:rFonts w:cstheme="minorHAnsi"/>
        </w:rPr>
        <w:t xml:space="preserve"> have the potential to zero in on distinct cell types to assign certain live cell responses to environmental stimuli. </w:t>
      </w:r>
    </w:p>
    <w:p w14:paraId="7A78514A" w14:textId="03EECAFC" w:rsidR="009278CD" w:rsidRPr="009278CD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6818E46" w14:textId="77777777" w:rsidR="009278CD" w:rsidRPr="001F0DEA" w:rsidRDefault="009278CD" w:rsidP="009278CD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28FF0176" w14:textId="77777777" w:rsidR="009278CD" w:rsidRPr="00862D11" w:rsidRDefault="009278CD" w:rsidP="009278CD">
      <w:pPr>
        <w:spacing w:before="120"/>
        <w:rPr>
          <w:rFonts w:eastAsia="Times New Roman" w:cstheme="minorHAnsi"/>
          <w:strike/>
        </w:rPr>
      </w:pPr>
      <w:r w:rsidRPr="00862D11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6167C35A" w14:textId="625D9A5D" w:rsidR="00A40CB9" w:rsidRPr="009278CD" w:rsidRDefault="00EC2D60" w:rsidP="009278CD">
      <w:pPr>
        <w:pStyle w:val="ListParagraph"/>
        <w:numPr>
          <w:ilvl w:val="1"/>
          <w:numId w:val="47"/>
        </w:numPr>
        <w:spacing w:before="120"/>
        <w:rPr>
          <w:rFonts w:eastAsia="Times New Roman" w:cstheme="minorHAnsi"/>
        </w:rPr>
      </w:pPr>
      <w:r w:rsidRPr="009278CD">
        <w:rPr>
          <w:rStyle w:val="AuthorName"/>
          <w:rFonts w:asciiTheme="minorHAnsi" w:eastAsia="Times" w:hAnsiTheme="minorHAnsi" w:cstheme="minorHAnsi"/>
        </w:rPr>
        <w:lastRenderedPageBreak/>
        <w:t>Abdel</w:t>
      </w:r>
      <w:r w:rsidR="00CC1D91" w:rsidRPr="009278CD">
        <w:rPr>
          <w:rStyle w:val="AuthorName"/>
          <w:rFonts w:asciiTheme="minorHAnsi" w:eastAsia="Times" w:hAnsiTheme="minorHAnsi" w:cstheme="minorHAnsi"/>
        </w:rPr>
        <w:t>kader Daoud</w:t>
      </w:r>
      <w:r w:rsidR="00A40CB9" w:rsidRPr="009278CD">
        <w:rPr>
          <w:rFonts w:eastAsia="Times New Roman" w:cstheme="minorHAnsi"/>
          <w:b/>
          <w:bCs/>
          <w:u w:val="single"/>
        </w:rPr>
        <w:t>:</w:t>
      </w:r>
      <w:r w:rsidR="00A40CB9" w:rsidRPr="009278CD">
        <w:rPr>
          <w:rFonts w:eastAsia="Times New Roman" w:cstheme="minorHAnsi"/>
        </w:rPr>
        <w:t xml:space="preserve"> </w:t>
      </w:r>
      <w:r w:rsidR="001229A0" w:rsidRPr="009278CD">
        <w:rPr>
          <w:rFonts w:eastAsia="Times New Roman" w:cstheme="minorHAnsi"/>
        </w:rPr>
        <w:t>In future, we intend to explore</w:t>
      </w:r>
      <w:r w:rsidR="00FE53EB" w:rsidRPr="009278CD">
        <w:rPr>
          <w:rFonts w:cstheme="minorHAnsi"/>
        </w:rPr>
        <w:t xml:space="preserve"> how cell-type specific signaling in diseased and healthy cells is altered</w:t>
      </w:r>
      <w:r w:rsidR="009278CD" w:rsidRPr="009278CD">
        <w:rPr>
          <w:rFonts w:cstheme="minorHAnsi"/>
        </w:rPr>
        <w:t xml:space="preserve"> to</w:t>
      </w:r>
      <w:r w:rsidR="00995A7E" w:rsidRPr="009278CD">
        <w:rPr>
          <w:rFonts w:cstheme="minorHAnsi"/>
        </w:rPr>
        <w:t xml:space="preserve"> determine </w:t>
      </w:r>
      <w:r w:rsidR="009278CD" w:rsidRPr="009278CD">
        <w:rPr>
          <w:rFonts w:cstheme="minorHAnsi"/>
        </w:rPr>
        <w:t>the</w:t>
      </w:r>
      <w:r w:rsidR="00995A7E" w:rsidRPr="009278CD">
        <w:rPr>
          <w:rFonts w:cstheme="minorHAnsi"/>
        </w:rPr>
        <w:t xml:space="preserve"> </w:t>
      </w:r>
      <w:r w:rsidR="00C77823" w:rsidRPr="009278CD">
        <w:rPr>
          <w:rFonts w:cstheme="minorHAnsi"/>
        </w:rPr>
        <w:t>types</w:t>
      </w:r>
      <w:r w:rsidR="00995A7E" w:rsidRPr="009278CD">
        <w:rPr>
          <w:rFonts w:cstheme="minorHAnsi"/>
        </w:rPr>
        <w:t xml:space="preserve"> are responsible</w:t>
      </w:r>
      <w:r w:rsidR="00A56FC3" w:rsidRPr="009278CD">
        <w:rPr>
          <w:rFonts w:cstheme="minorHAnsi"/>
        </w:rPr>
        <w:t xml:space="preserve">. </w:t>
      </w:r>
    </w:p>
    <w:p w14:paraId="1FA55F50" w14:textId="47DA3538" w:rsidR="009278CD" w:rsidRPr="009278CD" w:rsidRDefault="009278CD" w:rsidP="009278CD">
      <w:pPr>
        <w:pStyle w:val="ListParagraph"/>
        <w:numPr>
          <w:ilvl w:val="2"/>
          <w:numId w:val="47"/>
        </w:numPr>
        <w:spacing w:before="12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59530F56" w:rsidR="00A40CB9" w:rsidRPr="001F0DEA" w:rsidRDefault="00A40CB9" w:rsidP="009278CD">
      <w:pPr>
        <w:pStyle w:val="ListParagraph"/>
        <w:spacing w:before="120"/>
        <w:contextualSpacing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655B5FC3" w:rsidR="00CE10F2" w:rsidRPr="001F0DEA" w:rsidRDefault="00261676" w:rsidP="009278CD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 w:rsidRPr="00261676">
        <w:rPr>
          <w:rFonts w:cstheme="minorHAnsi"/>
          <w:b/>
          <w:bCs/>
        </w:rPr>
        <w:t>Calu-3 Cell Culturing</w:t>
      </w:r>
      <w:r>
        <w:rPr>
          <w:rFonts w:cstheme="minorHAnsi"/>
          <w:b/>
          <w:bCs/>
        </w:rPr>
        <w:t xml:space="preserve"> </w:t>
      </w:r>
      <w:r w:rsidR="009A0CB8">
        <w:rPr>
          <w:rFonts w:cstheme="minorHAnsi"/>
          <w:b/>
          <w:bCs/>
        </w:rPr>
        <w:t xml:space="preserve">for Live Calcium Imaging </w:t>
      </w:r>
    </w:p>
    <w:p w14:paraId="314C5FBA" w14:textId="059495DF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F57142">
        <w:rPr>
          <w:rFonts w:cstheme="minorHAnsi"/>
        </w:rPr>
        <w:t>Chiara</w:t>
      </w:r>
      <w:r w:rsidR="00FF25E5" w:rsidRPr="001F0DEA">
        <w:rPr>
          <w:rFonts w:cstheme="minorHAnsi"/>
        </w:rPr>
        <w:t xml:space="preserve"> </w:t>
      </w:r>
      <w:r w:rsidR="00CC1D91">
        <w:rPr>
          <w:rFonts w:cstheme="minorHAnsi"/>
        </w:rPr>
        <w:t>D’Addario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F10EBDD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>To begin, maintain Calu-3</w:t>
      </w:r>
      <w:r>
        <w:t xml:space="preserve"> </w:t>
      </w:r>
      <w:r w:rsidRPr="00AC3F23">
        <w:rPr>
          <w:i/>
          <w:iCs/>
          <w:color w:val="EE0000"/>
        </w:rPr>
        <w:t>(</w:t>
      </w:r>
      <w:r>
        <w:rPr>
          <w:i/>
          <w:iCs/>
          <w:color w:val="EE0000"/>
        </w:rPr>
        <w:t>Kal-you-3</w:t>
      </w:r>
      <w:r w:rsidRPr="00AC3F23">
        <w:rPr>
          <w:i/>
          <w:iCs/>
          <w:color w:val="EE0000"/>
        </w:rPr>
        <w:t>)</w:t>
      </w:r>
      <w:r w:rsidRPr="00654950">
        <w:t xml:space="preserve"> cells in T-25 flasks containing Eagle’s minimum essential medium culture media supplemented with 20</w:t>
      </w:r>
      <w:r>
        <w:t>%</w:t>
      </w:r>
      <w:r w:rsidRPr="00654950">
        <w:t xml:space="preserve"> </w:t>
      </w:r>
      <w:r>
        <w:t>FBS</w:t>
      </w:r>
      <w:r w:rsidRPr="00654950">
        <w:t xml:space="preserve"> and </w:t>
      </w:r>
      <w:r>
        <w:t>1%</w:t>
      </w:r>
      <w:r w:rsidRPr="00654950">
        <w:t xml:space="preserve"> penicillin</w:t>
      </w:r>
      <w:r>
        <w:t>-</w:t>
      </w:r>
      <w:r w:rsidRPr="00654950">
        <w:t xml:space="preserve">streptomycin </w:t>
      </w:r>
      <w:r w:rsidRPr="00654950">
        <w:rPr>
          <w:b/>
          <w:bCs/>
        </w:rPr>
        <w:t>[1</w:t>
      </w:r>
      <w:r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When the cells reach approximately 70 percent confluence, </w:t>
      </w:r>
      <w:r>
        <w:t>w</w:t>
      </w:r>
      <w:r w:rsidRPr="00654950">
        <w:t xml:space="preserve">ash the cells </w:t>
      </w:r>
      <w:r>
        <w:t>with</w:t>
      </w:r>
      <w:r w:rsidRPr="00654950">
        <w:t xml:space="preserve"> 5 milliliters of </w:t>
      </w:r>
      <w:r>
        <w:t xml:space="preserve">PBS </w:t>
      </w:r>
      <w:r w:rsidRPr="00654950">
        <w:rPr>
          <w:b/>
          <w:bCs/>
        </w:rPr>
        <w:t>[2]</w:t>
      </w:r>
      <w:r w:rsidRPr="00654950">
        <w:t>.</w:t>
      </w:r>
    </w:p>
    <w:p w14:paraId="63FAD2F8" w14:textId="044711C1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WIDE: Talent </w:t>
      </w:r>
      <w:r>
        <w:t xml:space="preserve">placing </w:t>
      </w:r>
      <w:r w:rsidRPr="00654950">
        <w:t>a T-25 flask containing Calu-3 cells in a</w:t>
      </w:r>
      <w:r>
        <w:t>n incubator</w:t>
      </w:r>
      <w:r w:rsidRPr="00654950">
        <w:t>.</w:t>
      </w:r>
      <w:r>
        <w:t xml:space="preserve"> </w:t>
      </w:r>
      <w:r w:rsidRPr="00AC3F23">
        <w:rPr>
          <w:b/>
          <w:bCs/>
        </w:rPr>
        <w:t>TXT: Replace the media on alternating days (5 mL/flask)</w:t>
      </w:r>
      <w:r>
        <w:t xml:space="preserve"> </w:t>
      </w:r>
    </w:p>
    <w:p w14:paraId="24F90A0E" w14:textId="60F6CACF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media from a T-25 flask containing adherent cells</w:t>
      </w:r>
      <w:r>
        <w:t xml:space="preserve"> and adding PBS</w:t>
      </w:r>
      <w:r w:rsidRPr="00654950">
        <w:t>.</w:t>
      </w:r>
    </w:p>
    <w:p w14:paraId="0ADECD33" w14:textId="77777777" w:rsidR="00AC3F23" w:rsidRDefault="00AC3F23" w:rsidP="00AC3F23">
      <w:pPr>
        <w:pStyle w:val="ShotDescription"/>
        <w:ind w:firstLine="0"/>
      </w:pPr>
    </w:p>
    <w:p w14:paraId="7F24F468" w14:textId="0918AE3D" w:rsidR="00AC3F23" w:rsidRDefault="00AC3F23" w:rsidP="009278CD">
      <w:pPr>
        <w:pStyle w:val="Narration"/>
        <w:numPr>
          <w:ilvl w:val="1"/>
          <w:numId w:val="47"/>
        </w:numPr>
      </w:pPr>
      <w:r>
        <w:t>After washing, a</w:t>
      </w:r>
      <w:r w:rsidRPr="00654950">
        <w:t xml:space="preserve">dd 1 milliliter of </w:t>
      </w:r>
      <w:proofErr w:type="spellStart"/>
      <w:r w:rsidRPr="00654950">
        <w:t>TrypLE</w:t>
      </w:r>
      <w:proofErr w:type="spellEnd"/>
      <w:r>
        <w:t xml:space="preserve"> </w:t>
      </w:r>
      <w:r w:rsidRPr="00AC3F23">
        <w:rPr>
          <w:i/>
          <w:iCs/>
          <w:color w:val="EE0000"/>
        </w:rPr>
        <w:t>(</w:t>
      </w:r>
      <w:r>
        <w:rPr>
          <w:i/>
          <w:iCs/>
          <w:color w:val="EE0000"/>
        </w:rPr>
        <w:t>tryp-L-E</w:t>
      </w:r>
      <w:r w:rsidRPr="00AC3F23">
        <w:rPr>
          <w:i/>
          <w:iCs/>
          <w:color w:val="EE0000"/>
        </w:rPr>
        <w:t>)</w:t>
      </w:r>
      <w:r w:rsidRPr="00654950">
        <w:t xml:space="preserve"> directly onto the cells </w:t>
      </w:r>
      <w:r w:rsidRPr="00654950">
        <w:rPr>
          <w:b/>
          <w:bCs/>
        </w:rPr>
        <w:t>[1]</w:t>
      </w:r>
      <w:r w:rsidRPr="00654950">
        <w:t xml:space="preserve"> </w:t>
      </w:r>
      <w:r>
        <w:t>and p</w:t>
      </w:r>
      <w:r w:rsidRPr="00654950">
        <w:t>lace the flask in an incubator set to 37 degree</w:t>
      </w:r>
      <w:r>
        <w:t>s</w:t>
      </w:r>
      <w:r w:rsidRPr="00654950">
        <w:t xml:space="preserve"> Celsius and 5 percent carbon dioxide for 10 to 15 minutes </w:t>
      </w:r>
      <w:r w:rsidRPr="00654950">
        <w:rPr>
          <w:b/>
          <w:bCs/>
        </w:rPr>
        <w:t>[2]</w:t>
      </w:r>
      <w:r w:rsidRPr="00654950">
        <w:t xml:space="preserve">. </w:t>
      </w:r>
    </w:p>
    <w:p w14:paraId="47C13E7B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adding </w:t>
      </w:r>
      <w:proofErr w:type="spellStart"/>
      <w:r w:rsidRPr="00654950">
        <w:t>TrypLE</w:t>
      </w:r>
      <w:proofErr w:type="spellEnd"/>
      <w:r w:rsidRPr="00654950">
        <w:t xml:space="preserve"> to the T-25 flask.</w:t>
      </w:r>
    </w:p>
    <w:p w14:paraId="5B86CE12" w14:textId="4638AFAE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placing the flask into the incubator.</w:t>
      </w:r>
      <w:r>
        <w:t xml:space="preserve"> </w:t>
      </w:r>
    </w:p>
    <w:p w14:paraId="5CC146CE" w14:textId="77777777" w:rsidR="00AC3F23" w:rsidRDefault="00AC3F23" w:rsidP="00AC3F23">
      <w:pPr>
        <w:pStyle w:val="ShotDescription"/>
        <w:ind w:firstLine="0"/>
      </w:pPr>
    </w:p>
    <w:p w14:paraId="24CFDB45" w14:textId="6A464F22" w:rsidR="00AC3F23" w:rsidRDefault="00AC3F23" w:rsidP="009278CD">
      <w:pPr>
        <w:pStyle w:val="Narration"/>
        <w:numPr>
          <w:ilvl w:val="1"/>
          <w:numId w:val="47"/>
        </w:numPr>
      </w:pPr>
      <w:r>
        <w:t>Then, n</w:t>
      </w:r>
      <w:r w:rsidRPr="00654950">
        <w:t xml:space="preserve">eutralize the </w:t>
      </w:r>
      <w:proofErr w:type="spellStart"/>
      <w:r w:rsidRPr="00654950">
        <w:t>TrypLE</w:t>
      </w:r>
      <w:proofErr w:type="spellEnd"/>
      <w:r w:rsidRPr="00654950">
        <w:t xml:space="preserve"> by adding 4 milliliters of fresh complete culture media </w:t>
      </w:r>
      <w:r w:rsidRPr="00AC3F23">
        <w:t>and</w:t>
      </w:r>
      <w:r>
        <w:rPr>
          <w:b/>
          <w:bCs/>
        </w:rPr>
        <w:t xml:space="preserve"> </w:t>
      </w:r>
      <w:r w:rsidRPr="00654950">
        <w:t xml:space="preserve">mix the cell suspension thoroughly </w:t>
      </w:r>
      <w:r w:rsidRPr="00654950">
        <w:rPr>
          <w:b/>
          <w:bCs/>
        </w:rPr>
        <w:t>[</w:t>
      </w:r>
      <w:r>
        <w:rPr>
          <w:b/>
          <w:bCs/>
        </w:rPr>
        <w:t>1</w:t>
      </w:r>
      <w:r w:rsidRPr="00654950">
        <w:rPr>
          <w:b/>
          <w:bCs/>
        </w:rPr>
        <w:t>]</w:t>
      </w:r>
      <w:r w:rsidRPr="00654950">
        <w:t>.</w:t>
      </w:r>
      <w:r>
        <w:t xml:space="preserve"> </w:t>
      </w:r>
      <w:r w:rsidRPr="00654950">
        <w:t xml:space="preserve">Plate the cells into a 96-well plate at approximately 90 to 100 percent confluence, corresponding to about 40,000 cells per well </w:t>
      </w:r>
      <w:r w:rsidRPr="00654950">
        <w:rPr>
          <w:b/>
          <w:bCs/>
        </w:rPr>
        <w:t>[</w:t>
      </w:r>
      <w:r>
        <w:rPr>
          <w:b/>
          <w:bCs/>
        </w:rPr>
        <w:t>2</w:t>
      </w:r>
      <w:r w:rsidR="00C72A3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</w:t>
      </w:r>
    </w:p>
    <w:p w14:paraId="5DD01300" w14:textId="7E286075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adding fresh culture media to the flask to neutralize </w:t>
      </w:r>
      <w:proofErr w:type="spellStart"/>
      <w:r w:rsidRPr="00654950">
        <w:t>TrypLE</w:t>
      </w:r>
      <w:proofErr w:type="spellEnd"/>
      <w:r>
        <w:t xml:space="preserve"> and pipetting up and down</w:t>
      </w:r>
      <w:r w:rsidRPr="00654950">
        <w:t>.</w:t>
      </w:r>
    </w:p>
    <w:p w14:paraId="6C5C6ADB" w14:textId="62756318" w:rsidR="00AC3F23" w:rsidRPr="00C72A3C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cell suspension into individual wells</w:t>
      </w:r>
      <w:r w:rsidR="00C72A3C" w:rsidRPr="00654950">
        <w:t xml:space="preserve"> </w:t>
      </w:r>
      <w:r w:rsidR="00C72A3C">
        <w:t xml:space="preserve">of a 96-well plate </w:t>
      </w:r>
      <w:r w:rsidRPr="00654950">
        <w:t>using a pipette.</w:t>
      </w:r>
      <w:r w:rsidR="00C72A3C">
        <w:t xml:space="preserve"> </w:t>
      </w:r>
      <w:r w:rsidR="00C72A3C" w:rsidRPr="00C72A3C">
        <w:rPr>
          <w:b/>
          <w:bCs/>
        </w:rPr>
        <w:t>TXT: 200 µL cell suspension/well</w:t>
      </w:r>
    </w:p>
    <w:p w14:paraId="39E13B3D" w14:textId="77777777" w:rsidR="00C72A3C" w:rsidRPr="00654950" w:rsidRDefault="00C72A3C" w:rsidP="00C72A3C">
      <w:pPr>
        <w:pStyle w:val="ShotDescription"/>
        <w:ind w:firstLine="0"/>
      </w:pPr>
    </w:p>
    <w:p w14:paraId="307C53E9" w14:textId="565EF0DF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Allow the cells to adhere to the 96-well plate overnight </w:t>
      </w:r>
      <w:r w:rsidRPr="00654950">
        <w:rPr>
          <w:b/>
          <w:bCs/>
        </w:rPr>
        <w:t>[1]</w:t>
      </w:r>
      <w:r w:rsidRPr="00654950">
        <w:t xml:space="preserve">. </w:t>
      </w:r>
      <w:r w:rsidR="00C72A3C">
        <w:t>Change the media every day and let</w:t>
      </w:r>
      <w:r w:rsidRPr="00654950">
        <w:t xml:space="preserve"> the cells </w:t>
      </w:r>
      <w:r w:rsidR="00C72A3C">
        <w:t>r</w:t>
      </w:r>
      <w:r w:rsidRPr="00654950">
        <w:t xml:space="preserve">emain for 2 to 5 days after reaching confluence </w:t>
      </w:r>
      <w:r w:rsidRPr="00654950">
        <w:rPr>
          <w:b/>
          <w:bCs/>
        </w:rPr>
        <w:t>[</w:t>
      </w:r>
      <w:r w:rsidR="00C72A3C">
        <w:rPr>
          <w:b/>
          <w:bCs/>
        </w:rPr>
        <w:t>2</w:t>
      </w:r>
      <w:r w:rsidRPr="00654950">
        <w:rPr>
          <w:b/>
          <w:bCs/>
        </w:rPr>
        <w:t>]</w:t>
      </w:r>
      <w:r w:rsidRPr="00654950">
        <w:t>.</w:t>
      </w:r>
    </w:p>
    <w:p w14:paraId="2CABF154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placing the seeded 96-well plate into the incubator.</w:t>
      </w:r>
    </w:p>
    <w:p w14:paraId="5B55FBA1" w14:textId="1A11F71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</w:t>
      </w:r>
      <w:r w:rsidR="00C72A3C">
        <w:t>removin</w:t>
      </w:r>
      <w:r w:rsidRPr="00654950">
        <w:t>g media in a 96-well plate using a multichannel pipette.</w:t>
      </w:r>
    </w:p>
    <w:p w14:paraId="16F011B7" w14:textId="77777777" w:rsidR="00AC3F23" w:rsidRDefault="00AC3F23" w:rsidP="00AC3F23"/>
    <w:p w14:paraId="5A659865" w14:textId="77777777" w:rsidR="00C72A3C" w:rsidRDefault="00C72A3C" w:rsidP="00AC3F23"/>
    <w:p w14:paraId="12E46995" w14:textId="77777777" w:rsidR="00AC3F23" w:rsidRDefault="00AC3F23" w:rsidP="00AC3F23"/>
    <w:p w14:paraId="2253653D" w14:textId="083CAE67" w:rsidR="00261676" w:rsidRDefault="00261676" w:rsidP="009278CD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Loading Calu-3 Cells and the Primary Airway Cells with Cal-520 AM or Fluo-4 AM</w:t>
      </w:r>
    </w:p>
    <w:p w14:paraId="745FA661" w14:textId="6D7D2044" w:rsidR="00261676" w:rsidRPr="001F0DEA" w:rsidRDefault="00261676" w:rsidP="0026167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F57142">
        <w:rPr>
          <w:rFonts w:cstheme="minorHAnsi"/>
        </w:rPr>
        <w:t>Abdel</w:t>
      </w:r>
      <w:r w:rsidR="00CC1D91">
        <w:rPr>
          <w:rFonts w:cstheme="minorHAnsi"/>
        </w:rPr>
        <w:t>kader Daoud</w:t>
      </w:r>
    </w:p>
    <w:p w14:paraId="5FB33346" w14:textId="77777777" w:rsidR="00AC3F23" w:rsidRDefault="00AC3F23" w:rsidP="00AC3F23"/>
    <w:p w14:paraId="78C2DC78" w14:textId="70D6DB5D" w:rsidR="00AC3F23" w:rsidRDefault="00A72FCB" w:rsidP="009278CD">
      <w:pPr>
        <w:pStyle w:val="Narration"/>
        <w:numPr>
          <w:ilvl w:val="1"/>
          <w:numId w:val="47"/>
        </w:numPr>
      </w:pPr>
      <w:r>
        <w:t>On the experiment day, w</w:t>
      </w:r>
      <w:r w:rsidR="00AC3F23" w:rsidRPr="00654950">
        <w:t xml:space="preserve">ash the </w:t>
      </w:r>
      <w:r w:rsidR="00261676">
        <w:t xml:space="preserve">Calu-3 </w:t>
      </w:r>
      <w:r w:rsidR="00AC3F23" w:rsidRPr="00654950">
        <w:t xml:space="preserve">cells </w:t>
      </w:r>
      <w:r w:rsidR="00416CCC">
        <w:t>and incubate them with appropriate dyes</w:t>
      </w:r>
      <w:r w:rsidR="00AC3F23" w:rsidRPr="00654950">
        <w:t xml:space="preserve"> </w:t>
      </w:r>
      <w:r w:rsidR="00AC3F23" w:rsidRPr="00654950">
        <w:rPr>
          <w:b/>
          <w:bCs/>
        </w:rPr>
        <w:t>[</w:t>
      </w:r>
      <w:r w:rsidR="00C72A3C">
        <w:rPr>
          <w:b/>
          <w:bCs/>
        </w:rPr>
        <w:t>1</w:t>
      </w:r>
      <w:r w:rsidR="009A0CB8">
        <w:rPr>
          <w:b/>
          <w:bCs/>
        </w:rPr>
        <w:t xml:space="preserve"> and 2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3822394B" w14:textId="2FDDD0B5" w:rsidR="009A0CB8" w:rsidRDefault="009A0CB8" w:rsidP="009278CD">
      <w:pPr>
        <w:pStyle w:val="ShotDescription"/>
        <w:numPr>
          <w:ilvl w:val="2"/>
          <w:numId w:val="47"/>
        </w:numPr>
      </w:pPr>
      <w:r>
        <w:t>Talent adding dye to the cells and mixing by pipetting.</w:t>
      </w:r>
    </w:p>
    <w:p w14:paraId="07B5EB1F" w14:textId="1CCDAE07" w:rsidR="00A72FCB" w:rsidRDefault="00416CCC" w:rsidP="009278CD">
      <w:pPr>
        <w:pStyle w:val="ShotDescription"/>
        <w:numPr>
          <w:ilvl w:val="2"/>
          <w:numId w:val="47"/>
        </w:numPr>
      </w:pPr>
      <w:r>
        <w:t xml:space="preserve">TEXT ON </w:t>
      </w:r>
      <w:r w:rsidR="009A0CB8">
        <w:t>3.1.1’s</w:t>
      </w:r>
      <w:r>
        <w:t xml:space="preserve"> BACKGROUND:</w:t>
      </w:r>
    </w:p>
    <w:p w14:paraId="6909C55F" w14:textId="3056C4CE" w:rsidR="00A72FCB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</w:t>
      </w:r>
      <w:r w:rsidR="00416CCC" w:rsidRPr="00416CCC">
        <w:rPr>
          <w:b/>
          <w:bCs/>
          <w:u w:val="single"/>
        </w:rPr>
        <w:t xml:space="preserve"> (2x)</w:t>
      </w:r>
      <w:r w:rsidR="00416CCC" w:rsidRPr="00416CCC">
        <w:rPr>
          <w:b/>
          <w:bCs/>
        </w:rPr>
        <w:t>:</w:t>
      </w:r>
      <w:r w:rsidR="00416CCC">
        <w:t xml:space="preserve"> </w:t>
      </w:r>
      <w:r>
        <w:t xml:space="preserve">200 µL/well prewarmed calcium buffer </w:t>
      </w:r>
    </w:p>
    <w:p w14:paraId="6A5C059C" w14:textId="4FF68E92" w:rsidR="00416CCC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Incubat</w:t>
      </w:r>
      <w:r w:rsidR="00416CCC" w:rsidRPr="00416CCC">
        <w:rPr>
          <w:b/>
          <w:bCs/>
          <w:u w:val="single"/>
        </w:rPr>
        <w:t>ion with Cal-520 AM:</w:t>
      </w:r>
      <w:r>
        <w:t xml:space="preserve">  </w:t>
      </w:r>
    </w:p>
    <w:p w14:paraId="5C4EDD2E" w14:textId="35154035" w:rsidR="00416CCC" w:rsidRDefault="00416CCC" w:rsidP="00416CCC">
      <w:pPr>
        <w:pStyle w:val="ShotDescription"/>
        <w:numPr>
          <w:ilvl w:val="1"/>
          <w:numId w:val="45"/>
        </w:numPr>
      </w:pPr>
      <w:r>
        <w:t xml:space="preserve">Dye cocktail: </w:t>
      </w:r>
      <w:r w:rsidR="00A72FCB">
        <w:t xml:space="preserve">3 µM Cal-520 AM, 2.5 mM </w:t>
      </w:r>
      <w:r w:rsidR="009837CC">
        <w:t>Probenecid</w:t>
      </w:r>
      <w:r w:rsidR="00A72FCB">
        <w:t>, 1:5000 Hoechst in calcium buffer</w:t>
      </w:r>
    </w:p>
    <w:p w14:paraId="636B7006" w14:textId="2BB5878C" w:rsidR="00416CCC" w:rsidRDefault="00416CCC" w:rsidP="00416CCC">
      <w:pPr>
        <w:pStyle w:val="ShotDescription"/>
        <w:numPr>
          <w:ilvl w:val="1"/>
          <w:numId w:val="45"/>
        </w:numPr>
      </w:pPr>
      <w:r>
        <w:t xml:space="preserve">200 µL/well dye </w:t>
      </w:r>
      <w:proofErr w:type="gramStart"/>
      <w:r>
        <w:t>cocktail</w:t>
      </w:r>
      <w:proofErr w:type="gramEnd"/>
    </w:p>
    <w:p w14:paraId="282EA15F" w14:textId="30663240" w:rsidR="00A72FCB" w:rsidRDefault="00A72FCB" w:rsidP="00416CCC">
      <w:pPr>
        <w:pStyle w:val="ShotDescription"/>
        <w:numPr>
          <w:ilvl w:val="1"/>
          <w:numId w:val="45"/>
        </w:numPr>
      </w:pPr>
      <w:r>
        <w:t>1 h</w:t>
      </w:r>
      <w:r w:rsidR="00416CCC">
        <w:t xml:space="preserve"> at</w:t>
      </w:r>
      <w:r>
        <w:t xml:space="preserve"> 37 °C, 5% CO₂</w:t>
      </w:r>
    </w:p>
    <w:p w14:paraId="2D239CBF" w14:textId="47EE642E" w:rsidR="00416CCC" w:rsidRDefault="00416CCC" w:rsidP="00416CCC">
      <w:pPr>
        <w:pStyle w:val="ShotDescription"/>
        <w:numPr>
          <w:ilvl w:val="0"/>
          <w:numId w:val="45"/>
        </w:numPr>
      </w:pPr>
      <w:r>
        <w:rPr>
          <w:b/>
          <w:bCs/>
          <w:u w:val="single"/>
        </w:rPr>
        <w:t xml:space="preserve">For </w:t>
      </w:r>
      <w:r w:rsidRPr="00416CCC">
        <w:rPr>
          <w:b/>
          <w:bCs/>
          <w:u w:val="single"/>
        </w:rPr>
        <w:t>Fluo-4 AM experiments</w:t>
      </w:r>
      <w:r>
        <w:t xml:space="preserve">: Use 3 µM Fluo-4 AM instead of Cal-520 AM </w:t>
      </w:r>
    </w:p>
    <w:p w14:paraId="5E6E5F84" w14:textId="77777777" w:rsidR="00416CCC" w:rsidRDefault="00416CCC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 (2x)</w:t>
      </w:r>
      <w:r w:rsidRPr="00416CCC">
        <w:rPr>
          <w:b/>
          <w:bCs/>
        </w:rPr>
        <w:t>:</w:t>
      </w:r>
      <w:r>
        <w:t xml:space="preserve"> 200 µL/well prewarmed calcium buffer </w:t>
      </w:r>
    </w:p>
    <w:p w14:paraId="650125D0" w14:textId="3F3E91DB" w:rsidR="00A72FCB" w:rsidRDefault="00A72FCB" w:rsidP="00416CCC">
      <w:pPr>
        <w:pStyle w:val="ShotDescription"/>
        <w:ind w:left="1987" w:firstLine="0"/>
      </w:pPr>
      <w:r>
        <w:t xml:space="preserve"> </w:t>
      </w:r>
    </w:p>
    <w:p w14:paraId="1863AC29" w14:textId="0E38A9AA" w:rsidR="00AC3F23" w:rsidRDefault="00416CCC" w:rsidP="009278CD">
      <w:pPr>
        <w:pStyle w:val="Narration"/>
        <w:numPr>
          <w:ilvl w:val="1"/>
          <w:numId w:val="47"/>
        </w:numPr>
      </w:pPr>
      <w:r>
        <w:t>Next, a</w:t>
      </w:r>
      <w:r w:rsidR="00AC3F23" w:rsidRPr="00654950">
        <w:t xml:space="preserve">dd 100 microliters per well of 2.5 millimolar probenecid diluted in calcium buffer to maintain the dye within the cytoplasmic space </w:t>
      </w:r>
      <w:r w:rsidR="00AC3F23" w:rsidRPr="00654950">
        <w:rPr>
          <w:b/>
          <w:bCs/>
        </w:rPr>
        <w:t>[1]</w:t>
      </w:r>
      <w:r w:rsidR="00AC3F23" w:rsidRPr="00654950">
        <w:t xml:space="preserve"> </w:t>
      </w:r>
      <w:r>
        <w:t>and w</w:t>
      </w:r>
      <w:r w:rsidR="00AC3F23" w:rsidRPr="00654950">
        <w:t xml:space="preserve">rap the plate in </w:t>
      </w:r>
      <w:proofErr w:type="spellStart"/>
      <w:r w:rsidR="00AC3F23" w:rsidRPr="00654950">
        <w:t>aluminum</w:t>
      </w:r>
      <w:proofErr w:type="spellEnd"/>
      <w:r w:rsidR="00AC3F23" w:rsidRPr="00654950">
        <w:t xml:space="preserve"> foil to protect it from light</w:t>
      </w:r>
      <w:r>
        <w:t xml:space="preserve"> until imaging</w:t>
      </w:r>
      <w:r w:rsidR="00AC3F23" w:rsidRPr="00654950">
        <w:t xml:space="preserve">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D058CB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probenecid solution into each well of the plate.</w:t>
      </w:r>
    </w:p>
    <w:p w14:paraId="4DEB2A8E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wrapping the 96-well plate in aluminum foil.</w:t>
      </w:r>
    </w:p>
    <w:p w14:paraId="584D53BF" w14:textId="77777777" w:rsidR="00416CCC" w:rsidRPr="00654950" w:rsidRDefault="00416CCC" w:rsidP="00416CCC">
      <w:pPr>
        <w:pStyle w:val="ShotDescription"/>
        <w:ind w:firstLine="0"/>
      </w:pPr>
    </w:p>
    <w:p w14:paraId="51ED0F1C" w14:textId="1874944E" w:rsidR="00AC3F23" w:rsidRDefault="00261676" w:rsidP="009278CD">
      <w:pPr>
        <w:pStyle w:val="Narration"/>
        <w:numPr>
          <w:ilvl w:val="1"/>
          <w:numId w:val="47"/>
        </w:numPr>
      </w:pPr>
      <w:r>
        <w:t xml:space="preserve">For primary airway cells, </w:t>
      </w:r>
      <w:r w:rsidR="00416CCC">
        <w:t>r</w:t>
      </w:r>
      <w:r w:rsidR="00AC3F23" w:rsidRPr="00654950">
        <w:t>emov</w:t>
      </w:r>
      <w:r>
        <w:t>e</w:t>
      </w:r>
      <w:r w:rsidR="00AC3F23" w:rsidRPr="00654950">
        <w:t xml:space="preserve"> the basolateral media from the </w:t>
      </w:r>
      <w:proofErr w:type="spellStart"/>
      <w:r w:rsidR="00AC3F23" w:rsidRPr="00654950">
        <w:t>transwell</w:t>
      </w:r>
      <w:proofErr w:type="spellEnd"/>
      <w:r>
        <w:t xml:space="preserve"> and</w:t>
      </w:r>
      <w:r w:rsidR="00AC3F23" w:rsidRPr="00654950">
        <w:t xml:space="preserve"> </w:t>
      </w:r>
      <w:r w:rsidR="00416CCC">
        <w:t>w</w:t>
      </w:r>
      <w:r w:rsidR="00AC3F23" w:rsidRPr="00654950">
        <w:t xml:space="preserve">ash the apical side by adding 300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1</w:t>
      </w:r>
      <w:r w:rsidR="00AC3F23" w:rsidRPr="00654950">
        <w:rPr>
          <w:b/>
          <w:bCs/>
        </w:rPr>
        <w:t>]</w:t>
      </w:r>
      <w:r w:rsidR="00416CCC">
        <w:rPr>
          <w:b/>
          <w:bCs/>
        </w:rPr>
        <w:t xml:space="preserve"> </w:t>
      </w:r>
      <w:r w:rsidR="00416CCC" w:rsidRPr="00416CCC">
        <w:t>and t</w:t>
      </w:r>
      <w:r w:rsidR="00416CCC">
        <w:t xml:space="preserve">hen, </w:t>
      </w:r>
      <w:r w:rsidR="00AC3F23" w:rsidRPr="00654950">
        <w:t xml:space="preserve">wash the basolateral side by adding 750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2</w:t>
      </w:r>
      <w:r w:rsidR="00AC3F23" w:rsidRPr="00654950">
        <w:rPr>
          <w:b/>
          <w:bCs/>
        </w:rPr>
        <w:t>]</w:t>
      </w:r>
      <w:r w:rsidR="00AC3F23" w:rsidRPr="00654950">
        <w:t xml:space="preserve">. Remove the buffer by pipetting and repeat the wash once more on both sides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3</w:t>
      </w:r>
      <w:r w:rsidR="00AC3F23" w:rsidRPr="00654950">
        <w:rPr>
          <w:b/>
          <w:bCs/>
        </w:rPr>
        <w:t>]</w:t>
      </w:r>
      <w:r w:rsidR="00AC3F23" w:rsidRPr="00654950">
        <w:t>.</w:t>
      </w:r>
    </w:p>
    <w:p w14:paraId="03B29FCE" w14:textId="45DA579B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</w:t>
      </w:r>
      <w:r w:rsidR="00261676">
        <w:t xml:space="preserve">removing the media and </w:t>
      </w:r>
      <w:r w:rsidRPr="00654950">
        <w:t>adding calcium buffer to the apical compartment of the insert.</w:t>
      </w:r>
    </w:p>
    <w:p w14:paraId="76A94D7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basolateral compartment.</w:t>
      </w:r>
    </w:p>
    <w:p w14:paraId="580CDD50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buffer from both apical and basolateral compartments.</w:t>
      </w:r>
    </w:p>
    <w:p w14:paraId="593D6C06" w14:textId="77777777" w:rsidR="00416CCC" w:rsidRPr="00654950" w:rsidRDefault="00416CCC" w:rsidP="00416CCC">
      <w:pPr>
        <w:pStyle w:val="ShotDescription"/>
        <w:ind w:firstLine="0"/>
      </w:pPr>
    </w:p>
    <w:p w14:paraId="00932A3F" w14:textId="4A986B4C" w:rsidR="00AC3F23" w:rsidRDefault="00416CCC" w:rsidP="009278CD">
      <w:pPr>
        <w:pStyle w:val="Narration"/>
        <w:numPr>
          <w:ilvl w:val="1"/>
          <w:numId w:val="47"/>
        </w:numPr>
      </w:pPr>
      <w:r>
        <w:t xml:space="preserve">Now, incubate the cells with </w:t>
      </w:r>
      <w:r w:rsidR="00AC3F23" w:rsidRPr="00654950">
        <w:t xml:space="preserve">200 microliters of dye solution </w:t>
      </w:r>
      <w:r>
        <w:t xml:space="preserve">on </w:t>
      </w:r>
      <w:r w:rsidR="00AC3F23" w:rsidRPr="00654950">
        <w:t xml:space="preserve">the apical side and 600 microliters of </w:t>
      </w:r>
      <w:r>
        <w:t xml:space="preserve">the </w:t>
      </w:r>
      <w:r w:rsidR="00AC3F23" w:rsidRPr="00654950">
        <w:t xml:space="preserve">dye solution </w:t>
      </w:r>
      <w:r>
        <w:t>on</w:t>
      </w:r>
      <w:r w:rsidR="00AC3F23" w:rsidRPr="00654950">
        <w:t xml:space="preserve"> the basolateral side </w:t>
      </w:r>
      <w:r w:rsidR="00AC3F23" w:rsidRPr="00654950">
        <w:rPr>
          <w:b/>
          <w:bCs/>
        </w:rPr>
        <w:t>[</w:t>
      </w:r>
      <w:r>
        <w:rPr>
          <w:b/>
          <w:bCs/>
        </w:rPr>
        <w:t>1-TXT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28C860BF" w14:textId="1F486287" w:rsidR="00AC3F23" w:rsidRPr="00416CCC" w:rsidRDefault="00AC3F23" w:rsidP="009278CD">
      <w:pPr>
        <w:pStyle w:val="ShotDescription"/>
        <w:numPr>
          <w:ilvl w:val="2"/>
          <w:numId w:val="47"/>
        </w:numPr>
      </w:pPr>
      <w:r w:rsidRPr="00654950">
        <w:lastRenderedPageBreak/>
        <w:t xml:space="preserve">Talent pipetting dye solution into the apical compartment of the </w:t>
      </w:r>
      <w:proofErr w:type="spellStart"/>
      <w:r w:rsidRPr="00654950">
        <w:t>transwell</w:t>
      </w:r>
      <w:proofErr w:type="spellEnd"/>
      <w:r w:rsidRPr="00654950">
        <w:t xml:space="preserve"> insert.</w:t>
      </w:r>
      <w:r w:rsidR="00416CCC">
        <w:t xml:space="preserve"> </w:t>
      </w:r>
      <w:r w:rsidR="00416CCC" w:rsidRPr="00416CCC">
        <w:rPr>
          <w:b/>
          <w:bCs/>
        </w:rPr>
        <w:t>TXT: 1 h; 37 °C; 5% CO</w:t>
      </w:r>
      <w:r w:rsidR="00416CCC" w:rsidRPr="00416CCC">
        <w:rPr>
          <w:b/>
          <w:bCs/>
          <w:vertAlign w:val="subscript"/>
        </w:rPr>
        <w:t>2</w:t>
      </w:r>
    </w:p>
    <w:p w14:paraId="5B12285C" w14:textId="77777777" w:rsidR="00416CCC" w:rsidRDefault="00416CCC" w:rsidP="00416CCC">
      <w:pPr>
        <w:pStyle w:val="ShotDescription"/>
        <w:ind w:firstLine="0"/>
      </w:pPr>
    </w:p>
    <w:p w14:paraId="2F3FDEE5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During the incubation, prepare thapsigargin diluted in calcium buffer as a three times intermediate stock </w:t>
      </w:r>
      <w:r w:rsidRPr="00654950">
        <w:rPr>
          <w:b/>
          <w:bCs/>
        </w:rPr>
        <w:t>[1]</w:t>
      </w:r>
      <w:r w:rsidRPr="00654950">
        <w:t xml:space="preserve">. Adjust the concentration to 6 micromolar to achieve a final concentration of 2 micromolar in the well </w:t>
      </w:r>
      <w:r w:rsidRPr="00654950">
        <w:rPr>
          <w:b/>
          <w:bCs/>
        </w:rPr>
        <w:t>[2]</w:t>
      </w:r>
      <w:r w:rsidRPr="00654950">
        <w:t>.</w:t>
      </w:r>
    </w:p>
    <w:p w14:paraId="4056CFD5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pipetting thapsigargin into a labeled tube containing calcium buffer.</w:t>
      </w:r>
    </w:p>
    <w:p w14:paraId="5D6FF3A5" w14:textId="52ED182C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Close-up shot of </w:t>
      </w:r>
      <w:r w:rsidR="009837CC">
        <w:t xml:space="preserve">a tube being labeled “3x </w:t>
      </w:r>
      <w:r w:rsidR="009837CC" w:rsidRPr="00654950">
        <w:t>intermediate stock</w:t>
      </w:r>
      <w:r w:rsidR="009837CC">
        <w:t>”</w:t>
      </w:r>
      <w:r w:rsidRPr="00654950">
        <w:t>.</w:t>
      </w:r>
    </w:p>
    <w:p w14:paraId="03FBD58E" w14:textId="77777777" w:rsidR="009837CC" w:rsidRPr="00654950" w:rsidRDefault="009837CC" w:rsidP="009837CC">
      <w:pPr>
        <w:pStyle w:val="ShotDescription"/>
        <w:ind w:firstLine="0"/>
      </w:pPr>
    </w:p>
    <w:p w14:paraId="2AE2F5E8" w14:textId="147A3942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After incubation, remove the dye solution from both apical and basolateral compartments by pipetting </w:t>
      </w:r>
      <w:r w:rsidRPr="00654950">
        <w:rPr>
          <w:b/>
          <w:bCs/>
        </w:rPr>
        <w:t>[1]</w:t>
      </w:r>
      <w:r w:rsidRPr="00654950">
        <w:t xml:space="preserve">. Wash the cells twice </w:t>
      </w:r>
      <w:r w:rsidR="009837CC">
        <w:t>with</w:t>
      </w:r>
      <w:r w:rsidRPr="00654950">
        <w:t xml:space="preserve"> 300 microliters of calcium buffer to the apical side </w:t>
      </w:r>
      <w:r w:rsidRPr="00654950">
        <w:rPr>
          <w:b/>
          <w:bCs/>
        </w:rPr>
        <w:t>[2]</w:t>
      </w:r>
      <w:r w:rsidRPr="00654950">
        <w:t xml:space="preserve"> and 750 microliters of calcium buffer to the basolateral side </w:t>
      </w:r>
      <w:r w:rsidRPr="00654950">
        <w:rPr>
          <w:b/>
          <w:bCs/>
        </w:rPr>
        <w:t>[3]</w:t>
      </w:r>
      <w:r w:rsidRPr="00654950">
        <w:t xml:space="preserve">, then remove the buffer by pipetting </w:t>
      </w:r>
      <w:r w:rsidRPr="00654950">
        <w:rPr>
          <w:b/>
          <w:bCs/>
        </w:rPr>
        <w:t>[4]</w:t>
      </w:r>
      <w:r w:rsidRPr="00654950">
        <w:t>.</w:t>
      </w:r>
    </w:p>
    <w:p w14:paraId="60008D83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aspirating dye solution from the </w:t>
      </w:r>
      <w:proofErr w:type="spellStart"/>
      <w:r w:rsidRPr="00654950">
        <w:t>transwell</w:t>
      </w:r>
      <w:proofErr w:type="spellEnd"/>
      <w:r w:rsidRPr="00654950">
        <w:t xml:space="preserve"> insert.</w:t>
      </w:r>
    </w:p>
    <w:p w14:paraId="1041B854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apical compartment.</w:t>
      </w:r>
    </w:p>
    <w:p w14:paraId="44492AE8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basolateral compartment.</w:t>
      </w:r>
    </w:p>
    <w:p w14:paraId="45FFEF8E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wash buffer from both compartments.</w:t>
      </w:r>
    </w:p>
    <w:p w14:paraId="22925DC8" w14:textId="77777777" w:rsidR="009837CC" w:rsidRPr="00654950" w:rsidRDefault="009837CC" w:rsidP="009837CC">
      <w:pPr>
        <w:pStyle w:val="ShotDescription"/>
        <w:ind w:firstLine="0"/>
      </w:pPr>
    </w:p>
    <w:p w14:paraId="0695FC4C" w14:textId="14534FFA" w:rsidR="00AC3F23" w:rsidRDefault="009837CC" w:rsidP="009278CD">
      <w:pPr>
        <w:pStyle w:val="Narration"/>
        <w:numPr>
          <w:ilvl w:val="1"/>
          <w:numId w:val="47"/>
        </w:numPr>
      </w:pPr>
      <w:r>
        <w:t>Next, a</w:t>
      </w:r>
      <w:r w:rsidR="00AC3F23" w:rsidRPr="00654950">
        <w:t xml:space="preserve">dd 100 microliters of 2.5 millimolar probenecid in calcium buffer to the apical compartment </w:t>
      </w:r>
      <w:r w:rsidR="00AC3F23" w:rsidRPr="00654950">
        <w:rPr>
          <w:b/>
          <w:bCs/>
        </w:rPr>
        <w:t>[1]</w:t>
      </w:r>
      <w:r w:rsidR="00AC3F23" w:rsidRPr="00654950">
        <w:t xml:space="preserve"> and add 500 microliters of the same solution to the basolateral compartment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FC9DB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dispensing probenecid solution into the apical side of the </w:t>
      </w:r>
      <w:proofErr w:type="spellStart"/>
      <w:r w:rsidRPr="00654950">
        <w:t>transwell</w:t>
      </w:r>
      <w:proofErr w:type="spellEnd"/>
      <w:r w:rsidRPr="00654950">
        <w:t>.</w:t>
      </w:r>
    </w:p>
    <w:p w14:paraId="703A5DF9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probenecid solution into the basolateral side.</w:t>
      </w:r>
    </w:p>
    <w:p w14:paraId="7A30C3DF" w14:textId="77777777" w:rsidR="00862D11" w:rsidRPr="00654950" w:rsidRDefault="00862D11" w:rsidP="00862D11">
      <w:pPr>
        <w:pStyle w:val="ShotDescription"/>
        <w:ind w:left="720" w:firstLine="0"/>
      </w:pPr>
    </w:p>
    <w:p w14:paraId="0A340F06" w14:textId="121E0A43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Keeping the </w:t>
      </w:r>
      <w:proofErr w:type="spellStart"/>
      <w:r w:rsidRPr="00654950">
        <w:t>transwell</w:t>
      </w:r>
      <w:proofErr w:type="spellEnd"/>
      <w:r w:rsidRPr="00654950">
        <w:t xml:space="preserve"> insert within the plate, wrap the entire plate in </w:t>
      </w:r>
      <w:proofErr w:type="spellStart"/>
      <w:r w:rsidRPr="00654950">
        <w:t>aluminum</w:t>
      </w:r>
      <w:proofErr w:type="spellEnd"/>
      <w:r w:rsidRPr="00654950">
        <w:t xml:space="preserve"> foil to protect it from light </w:t>
      </w:r>
      <w:r w:rsidRPr="00654950">
        <w:rPr>
          <w:b/>
          <w:bCs/>
        </w:rPr>
        <w:t>[1]</w:t>
      </w:r>
      <w:r w:rsidRPr="00654950">
        <w:t xml:space="preserve"> </w:t>
      </w:r>
      <w:r w:rsidR="009837CC">
        <w:t>and s</w:t>
      </w:r>
      <w:r w:rsidRPr="00654950">
        <w:t xml:space="preserve">et the wrapped plate aside for imaging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0A310C82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wrapping the </w:t>
      </w:r>
      <w:proofErr w:type="spellStart"/>
      <w:r w:rsidRPr="00654950">
        <w:t>transwell</w:t>
      </w:r>
      <w:proofErr w:type="spellEnd"/>
      <w:r w:rsidRPr="00654950">
        <w:t xml:space="preserve"> plate with aluminum foil.</w:t>
      </w:r>
    </w:p>
    <w:p w14:paraId="16B99AF7" w14:textId="7104431D" w:rsidR="00AC3F23" w:rsidRPr="00654950" w:rsidRDefault="009837CC" w:rsidP="009278CD">
      <w:pPr>
        <w:pStyle w:val="ShotDescription"/>
        <w:numPr>
          <w:ilvl w:val="2"/>
          <w:numId w:val="47"/>
        </w:numPr>
      </w:pPr>
      <w:r>
        <w:t>Talent placing the</w:t>
      </w:r>
      <w:r w:rsidR="00AC3F23" w:rsidRPr="00654950">
        <w:t xml:space="preserve"> foil-wrapped </w:t>
      </w:r>
      <w:proofErr w:type="spellStart"/>
      <w:r w:rsidR="00AC3F23" w:rsidRPr="00654950">
        <w:t>transwell</w:t>
      </w:r>
      <w:proofErr w:type="spellEnd"/>
      <w:r w:rsidR="00AC3F23" w:rsidRPr="00654950">
        <w:t xml:space="preserve"> plate on the bench.</w:t>
      </w:r>
      <w:r>
        <w:t xml:space="preserve"> </w:t>
      </w:r>
      <w:r w:rsidRPr="009837CC">
        <w:rPr>
          <w:b/>
          <w:bCs/>
        </w:rPr>
        <w:t xml:space="preserve">TXT: Acquire </w:t>
      </w:r>
      <w:r w:rsidR="00E82DCE">
        <w:rPr>
          <w:b/>
          <w:bCs/>
        </w:rPr>
        <w:t xml:space="preserve">a </w:t>
      </w:r>
      <w:r w:rsidR="00F65ADF">
        <w:rPr>
          <w:b/>
          <w:bCs/>
        </w:rPr>
        <w:t>continuous</w:t>
      </w:r>
      <w:r w:rsidR="009278CD">
        <w:rPr>
          <w:b/>
          <w:bCs/>
        </w:rPr>
        <w:t xml:space="preserve"> </w:t>
      </w:r>
      <w:r w:rsidRPr="009837CC">
        <w:rPr>
          <w:b/>
          <w:bCs/>
        </w:rPr>
        <w:t>live calcium video before and after adding thapsigargin</w:t>
      </w:r>
    </w:p>
    <w:p w14:paraId="697AB0FF" w14:textId="77777777" w:rsidR="00AC3F23" w:rsidRDefault="00AC3F23" w:rsidP="00AC3F23"/>
    <w:p w14:paraId="22E51A7A" w14:textId="77777777" w:rsidR="00AC3F23" w:rsidRDefault="00AC3F23" w:rsidP="00AC3F23"/>
    <w:p w14:paraId="4A358D1E" w14:textId="77777777" w:rsidR="00AC3F23" w:rsidRDefault="00AC3F23" w:rsidP="00AC3F23"/>
    <w:p w14:paraId="037386BA" w14:textId="16973639" w:rsidR="00AC3F23" w:rsidRPr="00052762" w:rsidRDefault="00052762" w:rsidP="009278CD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>Analysis Using the Fiji Software</w:t>
      </w:r>
    </w:p>
    <w:p w14:paraId="1EAE5663" w14:textId="6E0EB453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CC1D91">
        <w:rPr>
          <w:rFonts w:cstheme="minorHAnsi"/>
        </w:rPr>
        <w:t>Chiara D’Addario</w:t>
      </w:r>
      <w:r w:rsidRPr="001F0DEA">
        <w:rPr>
          <w:rFonts w:cstheme="minorHAnsi"/>
        </w:rPr>
        <w:t xml:space="preserve"> </w:t>
      </w:r>
    </w:p>
    <w:p w14:paraId="02044459" w14:textId="77777777" w:rsidR="00AC3F23" w:rsidRDefault="00AC3F23" w:rsidP="00AC3F23"/>
    <w:p w14:paraId="78BEB556" w14:textId="1FBB4D02" w:rsidR="00AC3F23" w:rsidRPr="00B679CF" w:rsidRDefault="009837CC" w:rsidP="009278CD">
      <w:pPr>
        <w:pStyle w:val="Narration"/>
        <w:numPr>
          <w:ilvl w:val="1"/>
          <w:numId w:val="47"/>
        </w:numPr>
      </w:pPr>
      <w:r w:rsidRPr="00B679CF">
        <w:lastRenderedPageBreak/>
        <w:t>O</w:t>
      </w:r>
      <w:r w:rsidR="00AC3F23" w:rsidRPr="00B679CF">
        <w:t xml:space="preserve">pen the Fiji application </w:t>
      </w:r>
      <w:r w:rsidR="00AC3F23" w:rsidRPr="00B679CF">
        <w:rPr>
          <w:b/>
          <w:bCs/>
        </w:rPr>
        <w:t>[1]</w:t>
      </w:r>
      <w:r w:rsidR="00AC3F23" w:rsidRPr="00B679CF">
        <w:t xml:space="preserve">. Select </w:t>
      </w:r>
      <w:r w:rsidR="00AC3F23" w:rsidRPr="00B679CF">
        <w:rPr>
          <w:b/>
          <w:bCs/>
        </w:rPr>
        <w:t>File</w:t>
      </w:r>
      <w:r w:rsidR="00AC3F23" w:rsidRPr="00B679CF">
        <w:t xml:space="preserve"> and choose </w:t>
      </w:r>
      <w:r w:rsidR="00AC3F23" w:rsidRPr="00B679CF">
        <w:rPr>
          <w:b/>
          <w:bCs/>
        </w:rPr>
        <w:t>Open</w:t>
      </w:r>
      <w:r w:rsidR="00AC3F23" w:rsidRPr="00B679CF">
        <w:t xml:space="preserve"> to upload the video file </w:t>
      </w:r>
      <w:r w:rsidR="00AC3F23" w:rsidRPr="00B679CF">
        <w:rPr>
          <w:b/>
          <w:bCs/>
        </w:rPr>
        <w:t>[2]</w:t>
      </w:r>
      <w:r w:rsidR="00AC3F23" w:rsidRPr="00B679CF">
        <w:t xml:space="preserve">. In the resulting pop-up window, keep all default settings and confirm the selection </w:t>
      </w:r>
      <w:r w:rsidR="00AC3F23" w:rsidRPr="00B679CF">
        <w:rPr>
          <w:b/>
          <w:bCs/>
        </w:rPr>
        <w:t>[3]</w:t>
      </w:r>
      <w:r w:rsidR="00AC3F23" w:rsidRPr="00B679CF">
        <w:t>.</w:t>
      </w:r>
    </w:p>
    <w:p w14:paraId="473FAE7D" w14:textId="700F9B90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Talent seated at a computer workstation launching the Fiji application.</w:t>
      </w:r>
    </w:p>
    <w:p w14:paraId="7115C0C2" w14:textId="70E1B180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</w:t>
      </w:r>
      <w:r w:rsidR="00B679CF" w:rsidRPr="00B679CF">
        <w:t>4.1.2</w:t>
      </w:r>
      <w:r w:rsidRPr="00B679CF">
        <w:t>.</w:t>
      </w:r>
    </w:p>
    <w:p w14:paraId="6A90BA06" w14:textId="05438E94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_4.1.</w:t>
      </w:r>
      <w:r w:rsidR="00B679CF" w:rsidRPr="00B679CF">
        <w:t>3</w:t>
      </w:r>
      <w:r w:rsidRPr="00B679CF">
        <w:t>.</w:t>
      </w:r>
    </w:p>
    <w:p w14:paraId="3D473F6D" w14:textId="77777777" w:rsidR="009837CC" w:rsidRPr="00B679CF" w:rsidRDefault="009837CC" w:rsidP="009837CC">
      <w:pPr>
        <w:pStyle w:val="ShotDescription"/>
        <w:ind w:firstLine="0"/>
      </w:pPr>
    </w:p>
    <w:p w14:paraId="4D3D7995" w14:textId="77777777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If desired, adjust the image display by selecting </w:t>
      </w:r>
      <w:r w:rsidRPr="00B679CF">
        <w:rPr>
          <w:b/>
          <w:bCs/>
        </w:rPr>
        <w:t>Image</w:t>
      </w:r>
      <w:r w:rsidRPr="00B679CF">
        <w:t xml:space="preserve">, choosing </w:t>
      </w:r>
      <w:r w:rsidRPr="00B679CF">
        <w:rPr>
          <w:b/>
          <w:bCs/>
        </w:rPr>
        <w:t>Adjust</w:t>
      </w:r>
      <w:r w:rsidRPr="00B679CF">
        <w:t xml:space="preserve">, and clicking </w:t>
      </w:r>
      <w:r w:rsidRPr="00B679CF">
        <w:rPr>
          <w:b/>
          <w:bCs/>
        </w:rPr>
        <w:t>Brightness Contrast</w:t>
      </w:r>
      <w:r w:rsidRPr="00B679CF">
        <w:t xml:space="preserve"> </w:t>
      </w:r>
      <w:r w:rsidRPr="00B679CF">
        <w:rPr>
          <w:b/>
          <w:bCs/>
        </w:rPr>
        <w:t>[1]</w:t>
      </w:r>
      <w:r w:rsidRPr="00B679CF">
        <w:t xml:space="preserve">. Modify the brightness and contrast of individual fluorescence channels to achieve an optimal view of the cells </w:t>
      </w:r>
      <w:r w:rsidRPr="00B679CF">
        <w:rPr>
          <w:b/>
          <w:bCs/>
        </w:rPr>
        <w:t>[2]</w:t>
      </w:r>
      <w:r w:rsidRPr="00B679CF">
        <w:t>.</w:t>
      </w:r>
    </w:p>
    <w:p w14:paraId="4A6E1734" w14:textId="0649231A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2.1</w:t>
      </w:r>
      <w:r w:rsidRPr="00B679CF">
        <w:t>.</w:t>
      </w:r>
    </w:p>
    <w:p w14:paraId="7C7D0A11" w14:textId="54027F5A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="00B679CF"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2.</w:t>
      </w:r>
      <w:r w:rsidR="00B679CF" w:rsidRPr="00B679CF">
        <w:t>2</w:t>
      </w:r>
      <w:r w:rsidRPr="00B679CF">
        <w:t>.</w:t>
      </w:r>
    </w:p>
    <w:p w14:paraId="7E5F244D" w14:textId="77777777" w:rsidR="009837CC" w:rsidRPr="00B679CF" w:rsidRDefault="009837CC" w:rsidP="009837CC">
      <w:pPr>
        <w:pStyle w:val="ShotDescription"/>
        <w:ind w:firstLine="0"/>
      </w:pPr>
    </w:p>
    <w:p w14:paraId="63F828C2" w14:textId="58585E4E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To ease cell tracing, merge channels by selecting </w:t>
      </w:r>
      <w:r w:rsidRPr="00B679CF">
        <w:rPr>
          <w:b/>
          <w:bCs/>
        </w:rPr>
        <w:t>Image</w:t>
      </w:r>
      <w:r w:rsidRPr="00B679CF">
        <w:t xml:space="preserve">, choosing </w:t>
      </w:r>
      <w:r w:rsidRPr="00B679CF">
        <w:rPr>
          <w:b/>
          <w:bCs/>
        </w:rPr>
        <w:t>Color</w:t>
      </w:r>
      <w:r w:rsidRPr="00B679CF">
        <w:t xml:space="preserve">, and clicking </w:t>
      </w:r>
      <w:r w:rsidRPr="00B679CF">
        <w:rPr>
          <w:b/>
          <w:bCs/>
        </w:rPr>
        <w:t>Merge Channels</w:t>
      </w:r>
      <w:r w:rsidRPr="00B679CF">
        <w:t xml:space="preserve"> </w:t>
      </w:r>
      <w:r w:rsidRPr="00B679CF">
        <w:rPr>
          <w:b/>
          <w:bCs/>
        </w:rPr>
        <w:t>[1]</w:t>
      </w:r>
      <w:r w:rsidRPr="00B679CF">
        <w:t xml:space="preserve">. In the pop-up window, assign the appropriate files to each individual channel and confirm the selection </w:t>
      </w:r>
      <w:r w:rsidRPr="00B679CF">
        <w:rPr>
          <w:b/>
          <w:bCs/>
        </w:rPr>
        <w:t>[2]</w:t>
      </w:r>
      <w:r w:rsidRPr="00B679CF">
        <w:t>.</w:t>
      </w:r>
    </w:p>
    <w:p w14:paraId="42407A9C" w14:textId="600C7047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3.</w:t>
      </w:r>
      <w:r w:rsidR="00B679CF" w:rsidRPr="00B679CF">
        <w:t>1.</w:t>
      </w:r>
    </w:p>
    <w:p w14:paraId="3EAC8E3C" w14:textId="768156B3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3.</w:t>
      </w:r>
      <w:r w:rsidR="00B679CF" w:rsidRPr="00B679CF">
        <w:t>2</w:t>
      </w:r>
      <w:r w:rsidR="00B679CF" w:rsidRPr="00B679CF">
        <w:t xml:space="preserve"> </w:t>
      </w:r>
      <w:r w:rsidR="00B71CE5" w:rsidRPr="00B679CF">
        <w:t>00:00-00:16</w:t>
      </w:r>
      <w:r w:rsidRPr="00B679CF">
        <w:t>.</w:t>
      </w:r>
    </w:p>
    <w:p w14:paraId="670395A6" w14:textId="77777777" w:rsidR="009837CC" w:rsidRPr="00B679CF" w:rsidRDefault="009837CC" w:rsidP="009837CC">
      <w:pPr>
        <w:pStyle w:val="ShotDescription"/>
        <w:ind w:firstLine="0"/>
      </w:pPr>
    </w:p>
    <w:p w14:paraId="7CD96C49" w14:textId="2570F904" w:rsidR="00AC3F23" w:rsidRPr="00B679CF" w:rsidRDefault="009837CC" w:rsidP="009278CD">
      <w:pPr>
        <w:pStyle w:val="Narration"/>
        <w:numPr>
          <w:ilvl w:val="1"/>
          <w:numId w:val="47"/>
        </w:numPr>
      </w:pPr>
      <w:r w:rsidRPr="00B679CF">
        <w:t xml:space="preserve">For </w:t>
      </w:r>
      <w:r w:rsidR="00AC3F23" w:rsidRPr="00B679CF">
        <w:t xml:space="preserve">tracing, select </w:t>
      </w:r>
      <w:proofErr w:type="spellStart"/>
      <w:r w:rsidR="00AC3F23" w:rsidRPr="00B679CF">
        <w:rPr>
          <w:b/>
          <w:bCs/>
        </w:rPr>
        <w:t>Analyze</w:t>
      </w:r>
      <w:proofErr w:type="spellEnd"/>
      <w:r w:rsidR="00AC3F23" w:rsidRPr="00B679CF">
        <w:t xml:space="preserve">, choose </w:t>
      </w:r>
      <w:r w:rsidR="00AC3F23" w:rsidRPr="00B679CF">
        <w:rPr>
          <w:b/>
          <w:bCs/>
        </w:rPr>
        <w:t>Tools</w:t>
      </w:r>
      <w:r w:rsidR="00AC3F23" w:rsidRPr="00B679CF">
        <w:t xml:space="preserve">, and open </w:t>
      </w:r>
      <w:r w:rsidR="00AC3F23" w:rsidRPr="00B679CF">
        <w:rPr>
          <w:b/>
          <w:bCs/>
        </w:rPr>
        <w:t>ROI Manager</w:t>
      </w:r>
      <w:r w:rsidR="00AC3F23" w:rsidRPr="00B679CF">
        <w:t xml:space="preserve"> </w:t>
      </w:r>
      <w:r w:rsidR="00AC3F23" w:rsidRPr="00B679CF">
        <w:rPr>
          <w:b/>
          <w:bCs/>
        </w:rPr>
        <w:t>[1]</w:t>
      </w:r>
      <w:r w:rsidR="00AC3F23" w:rsidRPr="00B679CF">
        <w:t xml:space="preserve">. In the resulting pop-up window, enable both </w:t>
      </w:r>
      <w:r w:rsidR="00AC3F23" w:rsidRPr="00B679CF">
        <w:rPr>
          <w:b/>
          <w:bCs/>
        </w:rPr>
        <w:t>Show All</w:t>
      </w:r>
      <w:r w:rsidR="00AC3F23" w:rsidRPr="00B679CF">
        <w:t xml:space="preserve"> and </w:t>
      </w:r>
      <w:r w:rsidR="00AC3F23" w:rsidRPr="00B679CF">
        <w:rPr>
          <w:b/>
          <w:bCs/>
        </w:rPr>
        <w:t>Labels</w:t>
      </w:r>
      <w:r w:rsidR="00AC3F23" w:rsidRPr="00B679CF">
        <w:t xml:space="preserve"> options </w:t>
      </w:r>
      <w:r w:rsidR="00AC3F23" w:rsidRPr="00B679CF">
        <w:rPr>
          <w:b/>
          <w:bCs/>
        </w:rPr>
        <w:t>[2]</w:t>
      </w:r>
      <w:r w:rsidR="00AC3F23" w:rsidRPr="00B679CF">
        <w:t>.</w:t>
      </w:r>
    </w:p>
    <w:p w14:paraId="3C1C1A37" w14:textId="6F34EE09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4.</w:t>
      </w:r>
      <w:r w:rsidR="00B679CF" w:rsidRPr="00B679CF">
        <w:t>1.</w:t>
      </w:r>
    </w:p>
    <w:p w14:paraId="1D2686D3" w14:textId="5E2364F4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4</w:t>
      </w:r>
      <w:r w:rsidR="00B679CF" w:rsidRPr="00B679CF">
        <w:t>.2</w:t>
      </w:r>
      <w:r w:rsidRPr="00B679CF">
        <w:t>.</w:t>
      </w:r>
    </w:p>
    <w:p w14:paraId="00E34A73" w14:textId="77777777" w:rsidR="009837CC" w:rsidRPr="00B679CF" w:rsidRDefault="009837CC" w:rsidP="009837CC">
      <w:pPr>
        <w:pStyle w:val="ShotDescription"/>
        <w:ind w:firstLine="0"/>
      </w:pPr>
    </w:p>
    <w:p w14:paraId="6A0F1422" w14:textId="55BDF823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Using the freehand selections tool, carefully trace individual cells based on cell boundaries and the nuclear stain </w:t>
      </w:r>
      <w:r w:rsidRPr="00B679CF">
        <w:rPr>
          <w:b/>
          <w:bCs/>
        </w:rPr>
        <w:t>[1]</w:t>
      </w:r>
      <w:r w:rsidRPr="00B679CF">
        <w:t xml:space="preserve">. </w:t>
      </w:r>
      <w:r w:rsidR="009837CC" w:rsidRPr="00B679CF">
        <w:t>Then, p</w:t>
      </w:r>
      <w:r w:rsidRPr="00B679CF">
        <w:t xml:space="preserve">ress the t key to add each traced cell to the ROI list </w:t>
      </w:r>
      <w:r w:rsidRPr="00B679CF">
        <w:rPr>
          <w:b/>
          <w:bCs/>
        </w:rPr>
        <w:t>[2]</w:t>
      </w:r>
      <w:r w:rsidRPr="00B679CF">
        <w:t>.</w:t>
      </w:r>
    </w:p>
    <w:p w14:paraId="5F844121" w14:textId="2621CA03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5.</w:t>
      </w:r>
      <w:r w:rsidR="00B679CF" w:rsidRPr="00B679CF">
        <w:t>1.</w:t>
      </w:r>
    </w:p>
    <w:p w14:paraId="6FC37497" w14:textId="3E176ECD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_4.</w:t>
      </w:r>
      <w:r w:rsidR="00B679CF" w:rsidRPr="00B679CF">
        <w:t>5</w:t>
      </w:r>
      <w:r w:rsidR="00B679CF" w:rsidRPr="00B679CF">
        <w:t>.2</w:t>
      </w:r>
      <w:r w:rsidRPr="00B679CF">
        <w:t>.</w:t>
      </w:r>
    </w:p>
    <w:p w14:paraId="3E449E10" w14:textId="77777777" w:rsidR="009837CC" w:rsidRPr="00B679CF" w:rsidRDefault="009837CC" w:rsidP="009837CC">
      <w:pPr>
        <w:pStyle w:val="ShotDescription"/>
        <w:ind w:firstLine="0"/>
      </w:pPr>
    </w:p>
    <w:p w14:paraId="385CAA62" w14:textId="77777777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Ensure that cells are traced in all 4 corners of the field of view and in the </w:t>
      </w:r>
      <w:proofErr w:type="spellStart"/>
      <w:r w:rsidRPr="00B679CF">
        <w:t>center</w:t>
      </w:r>
      <w:proofErr w:type="spellEnd"/>
      <w:r w:rsidRPr="00B679CF">
        <w:t xml:space="preserve"> of the video </w:t>
      </w:r>
      <w:r w:rsidRPr="00B679CF">
        <w:rPr>
          <w:b/>
          <w:bCs/>
        </w:rPr>
        <w:t>[1]</w:t>
      </w:r>
      <w:r w:rsidRPr="00B679CF">
        <w:t>.</w:t>
      </w:r>
    </w:p>
    <w:p w14:paraId="5601503C" w14:textId="55B53B10" w:rsidR="00AC3F23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</w:t>
      </w:r>
      <w:r w:rsidR="00B679CF">
        <w:t>4.</w:t>
      </w:r>
      <w:r w:rsidR="00B679CF">
        <w:t>6.</w:t>
      </w:r>
      <w:r w:rsidR="00B679CF">
        <w:t>1.</w:t>
      </w:r>
    </w:p>
    <w:p w14:paraId="2230C21A" w14:textId="77777777" w:rsidR="009837CC" w:rsidRPr="00654950" w:rsidRDefault="009837CC" w:rsidP="009837CC">
      <w:pPr>
        <w:pStyle w:val="ShotDescription"/>
        <w:ind w:firstLine="0"/>
      </w:pPr>
    </w:p>
    <w:p w14:paraId="0B6FF773" w14:textId="0806758F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Once all cells have been accurately traced, within the ROI Manager window, click </w:t>
      </w:r>
      <w:r w:rsidRPr="00654950">
        <w:rPr>
          <w:b/>
          <w:bCs/>
        </w:rPr>
        <w:t>More</w:t>
      </w:r>
      <w:r w:rsidRPr="00654950">
        <w:t xml:space="preserve"> </w:t>
      </w:r>
      <w:r w:rsidRPr="00654950">
        <w:lastRenderedPageBreak/>
        <w:t xml:space="preserve">and select </w:t>
      </w:r>
      <w:r w:rsidRPr="00654950">
        <w:rPr>
          <w:b/>
          <w:bCs/>
        </w:rPr>
        <w:t>Multi Measure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resulting pop-up window, press </w:t>
      </w:r>
      <w:r w:rsidRPr="00654950">
        <w:rPr>
          <w:b/>
          <w:bCs/>
        </w:rPr>
        <w:t>OK</w:t>
      </w:r>
      <w:r w:rsidRPr="00654950">
        <w:t xml:space="preserve"> to begin the measurement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6174AE99" w14:textId="4F5F5E03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SCREEN</w:t>
      </w:r>
      <w:proofErr w:type="gramStart"/>
      <w:r w:rsidRPr="00654950">
        <w:t xml:space="preserve">: </w:t>
      </w:r>
      <w:r w:rsidR="00B679CF" w:rsidRPr="00654950">
        <w:t xml:space="preserve"> </w:t>
      </w:r>
      <w:r w:rsidR="00B679CF" w:rsidRPr="00B679CF">
        <w:t>69470</w:t>
      </w:r>
      <w:proofErr w:type="gramEnd"/>
      <w:r w:rsidR="00B679CF" w:rsidRPr="00B679CF">
        <w:t>_</w:t>
      </w:r>
      <w:r w:rsidR="00B679CF">
        <w:t>4.</w:t>
      </w:r>
      <w:r w:rsidR="00B679CF">
        <w:t>7.</w:t>
      </w:r>
      <w:r w:rsidR="00B679CF">
        <w:t>1.</w:t>
      </w:r>
    </w:p>
    <w:p w14:paraId="545B09C9" w14:textId="3A8A194B" w:rsidR="00AC3F23" w:rsidRPr="00654950" w:rsidRDefault="00AC3F23" w:rsidP="009278CD">
      <w:pPr>
        <w:pStyle w:val="ShotDescription"/>
        <w:numPr>
          <w:ilvl w:val="2"/>
          <w:numId w:val="47"/>
        </w:numPr>
      </w:pPr>
      <w:r w:rsidRPr="00654950">
        <w:t>SCREEN</w:t>
      </w:r>
      <w:proofErr w:type="gramStart"/>
      <w:r w:rsidRPr="00654950">
        <w:t xml:space="preserve">: </w:t>
      </w:r>
      <w:r w:rsidR="00B679CF" w:rsidRPr="00654950">
        <w:t xml:space="preserve"> </w:t>
      </w:r>
      <w:r w:rsidR="00B679CF" w:rsidRPr="00B679CF">
        <w:t>69470</w:t>
      </w:r>
      <w:proofErr w:type="gramEnd"/>
      <w:r w:rsidR="00B679CF" w:rsidRPr="00B679CF">
        <w:t>_</w:t>
      </w:r>
      <w:r w:rsidR="00B679CF">
        <w:t>4.</w:t>
      </w:r>
      <w:r w:rsidR="00B679CF">
        <w:t>7</w:t>
      </w:r>
      <w:r w:rsidR="00B679CF">
        <w:t>.2</w:t>
      </w:r>
      <w:r w:rsidRPr="00654950">
        <w:t>.</w:t>
      </w:r>
      <w:r w:rsidR="009837CC">
        <w:t xml:space="preserve"> </w:t>
      </w:r>
      <w:r w:rsidR="009837CC" w:rsidRPr="009837CC">
        <w:rPr>
          <w:b/>
          <w:bCs/>
        </w:rPr>
        <w:t>TXT: Copy the results and plot the values</w:t>
      </w:r>
    </w:p>
    <w:p w14:paraId="43933491" w14:textId="77777777" w:rsidR="00AC3F23" w:rsidRDefault="00AC3F23" w:rsidP="00AC3F23"/>
    <w:p w14:paraId="015482A2" w14:textId="77777777" w:rsidR="00AC3F23" w:rsidRDefault="00AC3F23" w:rsidP="00AC3F23"/>
    <w:p w14:paraId="2224402B" w14:textId="76AB977D" w:rsidR="00AC3F23" w:rsidRPr="00052762" w:rsidRDefault="00052762" w:rsidP="009278CD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>Analysis Using the Calcium Suite</w:t>
      </w:r>
    </w:p>
    <w:p w14:paraId="3532073F" w14:textId="1AF91516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CC1D91">
        <w:rPr>
          <w:rFonts w:cstheme="minorHAnsi"/>
        </w:rPr>
        <w:t xml:space="preserve">Abdelkader Daoud </w:t>
      </w:r>
      <w:r w:rsidRPr="001F0DEA">
        <w:rPr>
          <w:rFonts w:cstheme="minorHAnsi"/>
        </w:rPr>
        <w:t xml:space="preserve"> </w:t>
      </w:r>
    </w:p>
    <w:p w14:paraId="63BE77C1" w14:textId="77777777" w:rsidR="00AC3F23" w:rsidRDefault="00AC3F23" w:rsidP="00AC3F23"/>
    <w:p w14:paraId="1D050D0E" w14:textId="78B225C7" w:rsidR="00AC3F23" w:rsidRPr="00B679CF" w:rsidRDefault="009837CC" w:rsidP="009278CD">
      <w:pPr>
        <w:pStyle w:val="Narration"/>
        <w:numPr>
          <w:ilvl w:val="1"/>
          <w:numId w:val="47"/>
        </w:numPr>
      </w:pPr>
      <w:r w:rsidRPr="00B679CF">
        <w:t>O</w:t>
      </w:r>
      <w:r w:rsidR="00AC3F23" w:rsidRPr="00B679CF">
        <w:t xml:space="preserve">pen the video file in Fiji </w:t>
      </w:r>
      <w:r w:rsidR="00AC3F23" w:rsidRPr="00B679CF">
        <w:rPr>
          <w:b/>
          <w:bCs/>
        </w:rPr>
        <w:t>[1]</w:t>
      </w:r>
      <w:r w:rsidR="00AC3F23" w:rsidRPr="00B679CF">
        <w:t xml:space="preserve">. Optimize the nuclear and green fluorescence channels for viewing using the image adjustment tools </w:t>
      </w:r>
      <w:r w:rsidR="00AC3F23" w:rsidRPr="00B679CF">
        <w:rPr>
          <w:b/>
          <w:bCs/>
        </w:rPr>
        <w:t>[2]</w:t>
      </w:r>
      <w:r w:rsidR="00AC3F23" w:rsidRPr="00B679CF">
        <w:t>.</w:t>
      </w:r>
    </w:p>
    <w:p w14:paraId="65D29D76" w14:textId="59AF2006" w:rsidR="00AC3F23" w:rsidRPr="00B679CF" w:rsidRDefault="009837CC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>:</w:t>
      </w:r>
      <w:r w:rsidR="00AC3F23" w:rsidRPr="00B679CF">
        <w:t xml:space="preserve"> </w:t>
      </w:r>
      <w:r w:rsidR="00B679CF" w:rsidRPr="00B679CF">
        <w:t xml:space="preserve"> 69470</w:t>
      </w:r>
      <w:proofErr w:type="gramEnd"/>
      <w:r w:rsidR="00B679CF" w:rsidRPr="00B679CF">
        <w:t>_</w:t>
      </w:r>
      <w:r w:rsidR="00B679CF" w:rsidRPr="00B679CF">
        <w:t>5.1.1</w:t>
      </w:r>
    </w:p>
    <w:p w14:paraId="5BEFADBA" w14:textId="320C0D99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69470_5.1.</w:t>
      </w:r>
      <w:r w:rsidR="00B679CF" w:rsidRPr="00B679CF">
        <w:t>2</w:t>
      </w:r>
      <w:r w:rsidRPr="00B679CF">
        <w:t>.</w:t>
      </w:r>
    </w:p>
    <w:p w14:paraId="55356082" w14:textId="77777777" w:rsidR="009837CC" w:rsidRPr="00B679CF" w:rsidRDefault="009837CC" w:rsidP="009837CC">
      <w:pPr>
        <w:pStyle w:val="ShotDescription"/>
        <w:ind w:firstLine="0"/>
      </w:pPr>
    </w:p>
    <w:p w14:paraId="14E8AE10" w14:textId="3CF2C66C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Once the channels are optimized, duplicate a single frame by selecting </w:t>
      </w:r>
      <w:r w:rsidRPr="00B679CF">
        <w:rPr>
          <w:b/>
          <w:bCs/>
        </w:rPr>
        <w:t>Image</w:t>
      </w:r>
      <w:r w:rsidRPr="00B679CF">
        <w:t xml:space="preserve"> and choosing </w:t>
      </w:r>
      <w:r w:rsidRPr="00B679CF">
        <w:rPr>
          <w:b/>
          <w:bCs/>
        </w:rPr>
        <w:t>Duplicate</w:t>
      </w:r>
      <w:r w:rsidRPr="00B679CF">
        <w:t xml:space="preserve"> </w:t>
      </w:r>
      <w:r w:rsidRPr="00B679CF">
        <w:rPr>
          <w:b/>
          <w:bCs/>
        </w:rPr>
        <w:t>[1]</w:t>
      </w:r>
      <w:r w:rsidRPr="00B679CF">
        <w:t xml:space="preserve">. In the resulting pop-up window, deselect </w:t>
      </w:r>
      <w:r w:rsidRPr="00B679CF">
        <w:rPr>
          <w:b/>
          <w:bCs/>
        </w:rPr>
        <w:t xml:space="preserve">Duplicate </w:t>
      </w:r>
      <w:r w:rsidR="007D6F0A" w:rsidRPr="00B679CF">
        <w:rPr>
          <w:b/>
          <w:bCs/>
        </w:rPr>
        <w:t>Stack</w:t>
      </w:r>
      <w:r w:rsidR="007D6F0A" w:rsidRPr="00B679CF">
        <w:t xml:space="preserve"> </w:t>
      </w:r>
      <w:r w:rsidRPr="00B679CF">
        <w:rPr>
          <w:b/>
          <w:bCs/>
        </w:rPr>
        <w:t>[2]</w:t>
      </w:r>
      <w:r w:rsidRPr="00B679CF">
        <w:t xml:space="preserve"> </w:t>
      </w:r>
      <w:r w:rsidR="007D6F0A" w:rsidRPr="00B679CF">
        <w:t>and s</w:t>
      </w:r>
      <w:r w:rsidRPr="00B679CF">
        <w:t xml:space="preserve">ave the duplicated image as a PNG image file </w:t>
      </w:r>
      <w:r w:rsidRPr="00B679CF">
        <w:rPr>
          <w:b/>
          <w:bCs/>
        </w:rPr>
        <w:t>[3]</w:t>
      </w:r>
      <w:r w:rsidRPr="00B679CF">
        <w:t>.</w:t>
      </w:r>
    </w:p>
    <w:p w14:paraId="3D6A4818" w14:textId="62A932C2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2</w:t>
      </w:r>
      <w:r w:rsidR="00B679CF" w:rsidRPr="00B679CF">
        <w:t>.1</w:t>
      </w:r>
      <w:r w:rsidRPr="00B679CF">
        <w:t>.</w:t>
      </w:r>
    </w:p>
    <w:p w14:paraId="315CA7F9" w14:textId="57C30A46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2.2</w:t>
      </w:r>
      <w:r w:rsidRPr="00B679CF">
        <w:t>.</w:t>
      </w:r>
    </w:p>
    <w:p w14:paraId="4AA4BA79" w14:textId="13726ADB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_5.2.</w:t>
      </w:r>
      <w:r w:rsidR="00B679CF" w:rsidRPr="00B679CF">
        <w:t>3</w:t>
      </w:r>
      <w:r w:rsidRPr="00B679CF">
        <w:t>.</w:t>
      </w:r>
    </w:p>
    <w:p w14:paraId="6FB432F2" w14:textId="77777777" w:rsidR="009837CC" w:rsidRPr="00B679CF" w:rsidRDefault="009837CC" w:rsidP="009837CC">
      <w:pPr>
        <w:pStyle w:val="ShotDescription"/>
        <w:ind w:firstLine="0"/>
      </w:pPr>
    </w:p>
    <w:p w14:paraId="2C928495" w14:textId="3777EDDB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Repeat the frame duplication by selecting </w:t>
      </w:r>
      <w:r w:rsidRPr="00B679CF">
        <w:rPr>
          <w:b/>
          <w:bCs/>
        </w:rPr>
        <w:t>Image</w:t>
      </w:r>
      <w:r w:rsidRPr="00B679CF">
        <w:t xml:space="preserve"> and choosing </w:t>
      </w:r>
      <w:r w:rsidRPr="00B679CF">
        <w:rPr>
          <w:b/>
          <w:bCs/>
        </w:rPr>
        <w:t>Duplicate</w:t>
      </w:r>
      <w:r w:rsidRPr="00B679CF">
        <w:t xml:space="preserve"> </w:t>
      </w:r>
      <w:r w:rsidRPr="00B679CF">
        <w:rPr>
          <w:b/>
          <w:bCs/>
        </w:rPr>
        <w:t>[1]</w:t>
      </w:r>
      <w:r w:rsidRPr="00B679CF">
        <w:t xml:space="preserve">. In the pop-up window, </w:t>
      </w:r>
      <w:r w:rsidR="007D6F0A" w:rsidRPr="00B679CF">
        <w:t xml:space="preserve">press </w:t>
      </w:r>
      <w:r w:rsidR="007D6F0A" w:rsidRPr="00B679CF">
        <w:rPr>
          <w:b/>
          <w:bCs/>
        </w:rPr>
        <w:t>OK</w:t>
      </w:r>
      <w:r w:rsidRPr="00B679CF">
        <w:t xml:space="preserve"> </w:t>
      </w:r>
      <w:r w:rsidRPr="00B679CF">
        <w:rPr>
          <w:b/>
          <w:bCs/>
        </w:rPr>
        <w:t>[2]</w:t>
      </w:r>
      <w:r w:rsidRPr="00B679CF">
        <w:t xml:space="preserve"> and save the image as a PNG file </w:t>
      </w:r>
      <w:r w:rsidRPr="00B679CF">
        <w:rPr>
          <w:b/>
          <w:bCs/>
        </w:rPr>
        <w:t>[3]</w:t>
      </w:r>
      <w:r w:rsidRPr="00B679CF">
        <w:t>.</w:t>
      </w:r>
    </w:p>
    <w:p w14:paraId="0BF50CB1" w14:textId="1884873C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>SCREEN</w:t>
      </w:r>
      <w:proofErr w:type="gramStart"/>
      <w:r w:rsidRPr="00B679CF">
        <w:t xml:space="preserve">: </w:t>
      </w:r>
      <w:r w:rsidR="00B679CF" w:rsidRPr="00B679CF">
        <w:t xml:space="preserve"> 69470</w:t>
      </w:r>
      <w:proofErr w:type="gramEnd"/>
      <w:r w:rsidR="00B679CF" w:rsidRPr="00B679CF">
        <w:t>_5.</w:t>
      </w:r>
      <w:r w:rsidR="00B679CF" w:rsidRPr="00B679CF">
        <w:t>3</w:t>
      </w:r>
      <w:r w:rsidR="00B679CF" w:rsidRPr="00B679CF">
        <w:t>.1</w:t>
      </w:r>
      <w:r w:rsidRPr="00B679CF">
        <w:t>.</w:t>
      </w:r>
    </w:p>
    <w:p w14:paraId="52F49D7E" w14:textId="128E2F0F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69470_5.3.</w:t>
      </w:r>
      <w:r w:rsidR="00B679CF" w:rsidRPr="00B679CF">
        <w:t>2</w:t>
      </w:r>
      <w:r w:rsidRPr="00B679CF">
        <w:t>.</w:t>
      </w:r>
    </w:p>
    <w:p w14:paraId="0D4AD7A6" w14:textId="2760D94E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69470_5.3.</w:t>
      </w:r>
      <w:r w:rsidR="00B679CF" w:rsidRPr="00B679CF">
        <w:t>3</w:t>
      </w:r>
      <w:r w:rsidRPr="00B679CF">
        <w:t>.</w:t>
      </w:r>
    </w:p>
    <w:p w14:paraId="34FA7365" w14:textId="77777777" w:rsidR="009837CC" w:rsidRPr="00B679CF" w:rsidRDefault="009837CC" w:rsidP="009837CC">
      <w:pPr>
        <w:pStyle w:val="ShotDescription"/>
        <w:ind w:firstLine="0"/>
      </w:pPr>
    </w:p>
    <w:p w14:paraId="0B3FABDD" w14:textId="3B1C26C3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t xml:space="preserve">Merge the two saved images by selecting </w:t>
      </w:r>
      <w:r w:rsidRPr="00B679CF">
        <w:rPr>
          <w:b/>
          <w:bCs/>
        </w:rPr>
        <w:t>Image</w:t>
      </w:r>
      <w:r w:rsidRPr="00B679CF">
        <w:t xml:space="preserve">, choosing </w:t>
      </w:r>
      <w:r w:rsidRPr="00B679CF">
        <w:rPr>
          <w:b/>
          <w:bCs/>
        </w:rPr>
        <w:t>Color</w:t>
      </w:r>
      <w:r w:rsidRPr="00B679CF">
        <w:t xml:space="preserve">, and clicking </w:t>
      </w:r>
      <w:r w:rsidRPr="00B679CF">
        <w:rPr>
          <w:b/>
          <w:bCs/>
        </w:rPr>
        <w:t>Merge Channels</w:t>
      </w:r>
      <w:r w:rsidRPr="00B679CF">
        <w:t xml:space="preserve"> </w:t>
      </w:r>
      <w:r w:rsidRPr="00B679CF">
        <w:rPr>
          <w:b/>
          <w:bCs/>
        </w:rPr>
        <w:t>[1]</w:t>
      </w:r>
      <w:r w:rsidRPr="00B679CF">
        <w:t xml:space="preserve">. </w:t>
      </w:r>
      <w:r w:rsidR="009837CC" w:rsidRPr="00B679CF">
        <w:t>Then, as</w:t>
      </w:r>
      <w:r w:rsidRPr="00B679CF">
        <w:t xml:space="preserve">sign each PNG file to the appropriate channel and confirm the merge </w:t>
      </w:r>
      <w:r w:rsidRPr="00B679CF">
        <w:rPr>
          <w:b/>
          <w:bCs/>
        </w:rPr>
        <w:t>[2]</w:t>
      </w:r>
      <w:r w:rsidRPr="00B679CF">
        <w:t>.</w:t>
      </w:r>
    </w:p>
    <w:p w14:paraId="24B0E560" w14:textId="54DA616E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4</w:t>
      </w:r>
      <w:r w:rsidR="00B679CF" w:rsidRPr="00B679CF">
        <w:t>.1</w:t>
      </w:r>
      <w:r w:rsidRPr="00B679CF">
        <w:t>.</w:t>
      </w:r>
    </w:p>
    <w:p w14:paraId="315C4E2C" w14:textId="312968C6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4.2</w:t>
      </w:r>
      <w:r w:rsidRPr="00B679CF">
        <w:t>.</w:t>
      </w:r>
    </w:p>
    <w:p w14:paraId="78E841FC" w14:textId="77777777" w:rsidR="009837CC" w:rsidRPr="00B679CF" w:rsidRDefault="009837CC" w:rsidP="009837CC">
      <w:pPr>
        <w:pStyle w:val="ShotDescription"/>
        <w:ind w:firstLine="0"/>
      </w:pPr>
    </w:p>
    <w:p w14:paraId="3D2FAD99" w14:textId="77777777" w:rsidR="00AC3F23" w:rsidRPr="00B679CF" w:rsidRDefault="00AC3F23" w:rsidP="009278CD">
      <w:pPr>
        <w:pStyle w:val="Narration"/>
        <w:numPr>
          <w:ilvl w:val="1"/>
          <w:numId w:val="47"/>
        </w:numPr>
      </w:pPr>
      <w:r w:rsidRPr="00B679CF">
        <w:lastRenderedPageBreak/>
        <w:t xml:space="preserve">Upload the merged image into the Cell-pose graphical user interface to generate a cell mask </w:t>
      </w:r>
      <w:r w:rsidRPr="00B679CF">
        <w:rPr>
          <w:b/>
          <w:bCs/>
        </w:rPr>
        <w:t>[1]</w:t>
      </w:r>
      <w:r w:rsidRPr="00B679CF">
        <w:t xml:space="preserve">. Segment the image using the nuclear stain as Channel 1 and the cytoplasmic stain as Channel 2 by selecting the </w:t>
      </w:r>
      <w:r w:rsidRPr="00B679CF">
        <w:rPr>
          <w:b/>
          <w:bCs/>
        </w:rPr>
        <w:t>Cyto3</w:t>
      </w:r>
      <w:r w:rsidRPr="00B679CF">
        <w:t xml:space="preserve"> model </w:t>
      </w:r>
      <w:r w:rsidRPr="00B679CF">
        <w:rPr>
          <w:b/>
          <w:bCs/>
        </w:rPr>
        <w:t>[2]</w:t>
      </w:r>
      <w:r w:rsidRPr="00B679CF">
        <w:t>.</w:t>
      </w:r>
    </w:p>
    <w:p w14:paraId="6923A896" w14:textId="5946795E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5</w:t>
      </w:r>
      <w:r w:rsidR="00B679CF" w:rsidRPr="00B679CF">
        <w:t>.1</w:t>
      </w:r>
      <w:r w:rsidRPr="00B679CF">
        <w:t>.</w:t>
      </w:r>
    </w:p>
    <w:p w14:paraId="180772D0" w14:textId="2AB6FE17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5.2</w:t>
      </w:r>
      <w:r w:rsidRPr="00B679CF">
        <w:t>.</w:t>
      </w:r>
    </w:p>
    <w:p w14:paraId="6A579DE8" w14:textId="77777777" w:rsidR="009837CC" w:rsidRPr="00B679CF" w:rsidRDefault="009837CC" w:rsidP="009837CC">
      <w:pPr>
        <w:pStyle w:val="ShotDescription"/>
        <w:ind w:firstLine="0"/>
      </w:pPr>
    </w:p>
    <w:p w14:paraId="70CC53C0" w14:textId="17352E0F" w:rsidR="00AC3F23" w:rsidRPr="00B679CF" w:rsidRDefault="009837CC" w:rsidP="009278CD">
      <w:pPr>
        <w:pStyle w:val="Narration"/>
        <w:numPr>
          <w:ilvl w:val="1"/>
          <w:numId w:val="47"/>
        </w:numPr>
      </w:pPr>
      <w:r w:rsidRPr="00B679CF">
        <w:t xml:space="preserve">Now, </w:t>
      </w:r>
      <w:r w:rsidR="007D6F0A" w:rsidRPr="00B679CF">
        <w:t>s</w:t>
      </w:r>
      <w:r w:rsidR="00AC3F23" w:rsidRPr="00B679CF">
        <w:t xml:space="preserve">ave the generated mask image as a PNG file </w:t>
      </w:r>
      <w:r w:rsidR="00AC3F23" w:rsidRPr="00B679CF">
        <w:rPr>
          <w:b/>
          <w:bCs/>
        </w:rPr>
        <w:t>[1]</w:t>
      </w:r>
      <w:r w:rsidRPr="00B679CF">
        <w:rPr>
          <w:b/>
          <w:bCs/>
        </w:rPr>
        <w:t>,</w:t>
      </w:r>
      <w:r w:rsidR="00AC3F23" w:rsidRPr="00B679CF">
        <w:t xml:space="preserve"> </w:t>
      </w:r>
      <w:r w:rsidRPr="00B679CF">
        <w:t>o</w:t>
      </w:r>
      <w:r w:rsidR="00AC3F23" w:rsidRPr="00B679CF">
        <w:t xml:space="preserve">pen </w:t>
      </w:r>
      <w:r w:rsidRPr="00B679CF">
        <w:t>it</w:t>
      </w:r>
      <w:r w:rsidR="00AC3F23" w:rsidRPr="00B679CF">
        <w:t xml:space="preserve"> in Fiji and convert it to a TIFF </w:t>
      </w:r>
      <w:r w:rsidRPr="00B679CF">
        <w:rPr>
          <w:i/>
          <w:iCs/>
          <w:color w:val="EE0000"/>
        </w:rPr>
        <w:t>(tiff)</w:t>
      </w:r>
      <w:r w:rsidRPr="00B679CF">
        <w:t xml:space="preserve"> </w:t>
      </w:r>
      <w:r w:rsidR="00AC3F23" w:rsidRPr="00B679CF">
        <w:t xml:space="preserve">file </w:t>
      </w:r>
      <w:r w:rsidR="00AC3F23" w:rsidRPr="00B679CF">
        <w:rPr>
          <w:b/>
          <w:bCs/>
        </w:rPr>
        <w:t>[2]</w:t>
      </w:r>
      <w:r w:rsidR="00AC3F23" w:rsidRPr="00B679CF">
        <w:t>.</w:t>
      </w:r>
    </w:p>
    <w:p w14:paraId="69B5E3CF" w14:textId="01EAE76E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6</w:t>
      </w:r>
      <w:r w:rsidR="00B679CF" w:rsidRPr="00B679CF">
        <w:t>.1</w:t>
      </w:r>
      <w:r w:rsidRPr="00B679CF">
        <w:t>.</w:t>
      </w:r>
    </w:p>
    <w:p w14:paraId="01F16E2B" w14:textId="784EE232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6.2</w:t>
      </w:r>
      <w:r w:rsidRPr="00B679CF">
        <w:t>.</w:t>
      </w:r>
      <w:r w:rsidR="00B679CF" w:rsidRPr="00B679CF">
        <w:t xml:space="preserve"> 00:10-00:20</w:t>
      </w:r>
    </w:p>
    <w:p w14:paraId="198CF0E7" w14:textId="77777777" w:rsidR="009837CC" w:rsidRPr="00B679CF" w:rsidRDefault="009837CC" w:rsidP="009837CC">
      <w:pPr>
        <w:pStyle w:val="ShotDescription"/>
        <w:ind w:firstLine="0"/>
      </w:pPr>
    </w:p>
    <w:p w14:paraId="261C25AA" w14:textId="50C69386" w:rsidR="00AC3F23" w:rsidRPr="00B679CF" w:rsidRDefault="009837CC" w:rsidP="009278CD">
      <w:pPr>
        <w:pStyle w:val="Narration"/>
        <w:numPr>
          <w:ilvl w:val="1"/>
          <w:numId w:val="47"/>
        </w:numPr>
      </w:pPr>
      <w:r w:rsidRPr="00B679CF">
        <w:t>Finally, o</w:t>
      </w:r>
      <w:r w:rsidR="00AC3F23" w:rsidRPr="00B679CF">
        <w:t xml:space="preserve">pen both the mask file and the original video file in the Calcium Suite by dragging and dropping them into the software interface. Click </w:t>
      </w:r>
      <w:proofErr w:type="spellStart"/>
      <w:r w:rsidR="00AC3F23" w:rsidRPr="00B679CF">
        <w:rPr>
          <w:b/>
          <w:bCs/>
        </w:rPr>
        <w:t>Analyze</w:t>
      </w:r>
      <w:proofErr w:type="spellEnd"/>
      <w:r w:rsidR="00AC3F23" w:rsidRPr="00B679CF">
        <w:rPr>
          <w:b/>
          <w:bCs/>
        </w:rPr>
        <w:t xml:space="preserve"> Data</w:t>
      </w:r>
      <w:r w:rsidR="00AC3F23" w:rsidRPr="00B679CF">
        <w:t xml:space="preserve"> </w:t>
      </w:r>
      <w:r w:rsidR="00B679CF" w:rsidRPr="00B679CF">
        <w:rPr>
          <w:b/>
          <w:bCs/>
        </w:rPr>
        <w:t>[1]</w:t>
      </w:r>
      <w:r w:rsidR="00B679CF" w:rsidRPr="00B679CF">
        <w:rPr>
          <w:b/>
          <w:bCs/>
        </w:rPr>
        <w:t xml:space="preserve"> </w:t>
      </w:r>
      <w:r w:rsidR="00AC3F23" w:rsidRPr="00B679CF">
        <w:t xml:space="preserve">to generate a downloadable plot and a downloadable </w:t>
      </w:r>
      <w:r w:rsidRPr="00B679CF">
        <w:t>CSV</w:t>
      </w:r>
      <w:r w:rsidR="00AC3F23" w:rsidRPr="00B679CF">
        <w:t xml:space="preserve"> file containing normalized and raw intensity values for all </w:t>
      </w:r>
      <w:proofErr w:type="spellStart"/>
      <w:r w:rsidR="00AC3F23" w:rsidRPr="00B679CF">
        <w:t>analyzed</w:t>
      </w:r>
      <w:proofErr w:type="spellEnd"/>
      <w:r w:rsidR="00AC3F23" w:rsidRPr="00B679CF">
        <w:t xml:space="preserve"> cells </w:t>
      </w:r>
      <w:r w:rsidR="00AC3F23" w:rsidRPr="00B679CF">
        <w:rPr>
          <w:b/>
          <w:bCs/>
        </w:rPr>
        <w:t>[2]</w:t>
      </w:r>
      <w:r w:rsidR="00AC3F23" w:rsidRPr="00B679CF">
        <w:t>.</w:t>
      </w:r>
    </w:p>
    <w:p w14:paraId="20DDAD86" w14:textId="7E57BE4A" w:rsidR="00AC3F23" w:rsidRPr="00B679CF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69470_5.</w:t>
      </w:r>
      <w:r w:rsidR="00B679CF" w:rsidRPr="00B679CF">
        <w:t>7</w:t>
      </w:r>
      <w:r w:rsidR="00B679CF" w:rsidRPr="00B679CF">
        <w:t>.1</w:t>
      </w:r>
      <w:r w:rsidRPr="00B679CF">
        <w:t>.</w:t>
      </w:r>
    </w:p>
    <w:p w14:paraId="7356B216" w14:textId="309D9D71" w:rsidR="00AC3F23" w:rsidRPr="00654950" w:rsidRDefault="00AC3F23" w:rsidP="009278CD">
      <w:pPr>
        <w:pStyle w:val="ShotDescription"/>
        <w:numPr>
          <w:ilvl w:val="2"/>
          <w:numId w:val="47"/>
        </w:numPr>
      </w:pPr>
      <w:r w:rsidRPr="00B679CF">
        <w:t xml:space="preserve">SCREEN: </w:t>
      </w:r>
      <w:r w:rsidR="00B679CF" w:rsidRPr="00B679CF">
        <w:t>69470_</w:t>
      </w:r>
      <w:r w:rsidR="00B679CF">
        <w:t>5.</w:t>
      </w:r>
      <w:r w:rsidR="00B679CF">
        <w:t>7.2</w:t>
      </w:r>
      <w:r w:rsidRPr="00654950">
        <w:t>.</w:t>
      </w:r>
    </w:p>
    <w:p w14:paraId="5FFAEFF9" w14:textId="77777777" w:rsidR="00AC3F23" w:rsidRPr="003F6E22" w:rsidRDefault="00AC3F23" w:rsidP="00AC3F23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965E5E9" w14:textId="77777777" w:rsidR="009837CC" w:rsidRDefault="009837C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325BA3A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9278CD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EE0AA0" w14:textId="306ACEA8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Fluorescence intensity normalized to baseline increased over time in individual Calu-3 cells following thapsigargin stimulation when measured using </w:t>
      </w:r>
      <w:r>
        <w:t xml:space="preserve">both </w:t>
      </w:r>
      <w:r w:rsidRPr="00857245">
        <w:t>Fluo-4 AM</w:t>
      </w:r>
      <w:r>
        <w:t xml:space="preserve"> </w:t>
      </w:r>
      <w:r w:rsidRPr="00373640"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Fluo</w:t>
      </w:r>
      <w:proofErr w:type="spellEnd"/>
      <w:r>
        <w:rPr>
          <w:i/>
          <w:iCs/>
          <w:color w:val="EE0000"/>
        </w:rPr>
        <w:t xml:space="preserve"> 4-A-M</w:t>
      </w:r>
      <w:r w:rsidRPr="00373640">
        <w:rPr>
          <w:i/>
          <w:iCs/>
          <w:color w:val="EE0000"/>
        </w:rPr>
        <w:t>)</w:t>
      </w:r>
      <w:r>
        <w:t xml:space="preserve"> and </w:t>
      </w:r>
      <w:r w:rsidRPr="00857245">
        <w:t>Cal-520 AM</w:t>
      </w:r>
      <w:r>
        <w:t xml:space="preserve"> </w:t>
      </w:r>
      <w:r w:rsidRPr="0037364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Cal </w:t>
      </w:r>
      <w:r w:rsidR="00A46A13">
        <w:rPr>
          <w:i/>
          <w:iCs/>
          <w:color w:val="EE0000"/>
        </w:rPr>
        <w:t>-five twenty-A-M</w:t>
      </w:r>
      <w:r w:rsidRPr="00373640">
        <w:rPr>
          <w:i/>
          <w:iCs/>
          <w:color w:val="EE0000"/>
        </w:rPr>
        <w:t>)</w:t>
      </w:r>
      <w:r w:rsidRPr="00857245">
        <w:t xml:space="preserve"> </w:t>
      </w:r>
      <w:r w:rsidRPr="00373640">
        <w:rPr>
          <w:b/>
          <w:bCs/>
        </w:rPr>
        <w:t>[1]</w:t>
      </w:r>
      <w:r w:rsidRPr="00857245">
        <w:t>.</w:t>
      </w:r>
    </w:p>
    <w:p w14:paraId="031A9836" w14:textId="34E1A08C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>LAB MEDIA: Figure 1B</w:t>
      </w:r>
      <w:r w:rsidR="00A46A13">
        <w:t xml:space="preserve"> and C</w:t>
      </w:r>
      <w:r w:rsidRPr="00857245">
        <w:t xml:space="preserve">. </w:t>
      </w:r>
      <w:r w:rsidRPr="00A46A13">
        <w:rPr>
          <w:i/>
          <w:iCs/>
          <w:color w:val="3333FF"/>
        </w:rPr>
        <w:t>Video editor: Show the line graph and highlight the upward traces under thapsigargin addition phase</w:t>
      </w:r>
      <w:r w:rsidR="00A46A13" w:rsidRPr="00A46A13">
        <w:rPr>
          <w:i/>
          <w:iCs/>
          <w:color w:val="3333FF"/>
        </w:rPr>
        <w:t xml:space="preserve"> in both B and C</w:t>
      </w:r>
      <w:r w:rsidRPr="00857245">
        <w:t>.</w:t>
      </w:r>
    </w:p>
    <w:p w14:paraId="0FECE19D" w14:textId="77777777" w:rsidR="00373640" w:rsidRPr="00857245" w:rsidRDefault="00373640" w:rsidP="00373640">
      <w:pPr>
        <w:pStyle w:val="ShotDescription"/>
        <w:ind w:firstLine="0"/>
      </w:pPr>
    </w:p>
    <w:p w14:paraId="43AAC517" w14:textId="77777777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The maximal calcium-dependent fluorescence activation after thapsigargin was significantly higher in Calu-3 cells measured with Cal-520 AM compared to Fluo-4 AM </w:t>
      </w:r>
      <w:r w:rsidRPr="00A46A13">
        <w:rPr>
          <w:b/>
          <w:bCs/>
        </w:rPr>
        <w:t>[1]</w:t>
      </w:r>
      <w:r w:rsidRPr="00857245">
        <w:t>.</w:t>
      </w:r>
    </w:p>
    <w:p w14:paraId="0957EE48" w14:textId="4926DBD0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1D.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09E8E3FC" w14:textId="77777777" w:rsidR="00A46A13" w:rsidRPr="00857245" w:rsidRDefault="00A46A13" w:rsidP="00A46A13">
      <w:pPr>
        <w:pStyle w:val="ShotDescription"/>
        <w:ind w:firstLine="0"/>
      </w:pPr>
    </w:p>
    <w:p w14:paraId="0D5D06D1" w14:textId="35693D09" w:rsidR="00373640" w:rsidRDefault="00A46A13" w:rsidP="009278CD">
      <w:pPr>
        <w:pStyle w:val="Narration"/>
        <w:numPr>
          <w:ilvl w:val="1"/>
          <w:numId w:val="47"/>
        </w:numPr>
      </w:pPr>
      <w:r>
        <w:t>Similarly, i</w:t>
      </w:r>
      <w:r w:rsidR="00373640" w:rsidRPr="00857245">
        <w:t xml:space="preserve">ndividual primary </w:t>
      </w:r>
      <w:r>
        <w:t>airway</w:t>
      </w:r>
      <w:r w:rsidRPr="00857245">
        <w:t xml:space="preserve"> </w:t>
      </w:r>
      <w:r w:rsidR="00373640" w:rsidRPr="00857245">
        <w:t xml:space="preserve">and bronchial cells showed increased </w:t>
      </w:r>
      <w:r>
        <w:t>normalised</w:t>
      </w:r>
      <w:r w:rsidR="00373640" w:rsidRPr="00857245">
        <w:t xml:space="preserve"> fluorescence over time after thapsigargin stimulation</w:t>
      </w:r>
      <w:r>
        <w:t xml:space="preserve"> using either of the dyes</w:t>
      </w:r>
      <w:r w:rsidR="00373640" w:rsidRPr="00857245">
        <w:t xml:space="preserve"> </w:t>
      </w:r>
      <w:r w:rsidR="00373640" w:rsidRPr="00A46A13">
        <w:rPr>
          <w:b/>
          <w:bCs/>
        </w:rPr>
        <w:t>[1]</w:t>
      </w:r>
      <w:r>
        <w:rPr>
          <w:b/>
          <w:bCs/>
        </w:rPr>
        <w:t xml:space="preserve"> </w:t>
      </w:r>
      <w:r w:rsidRPr="00A46A13">
        <w:t>and</w:t>
      </w:r>
      <w:r>
        <w:t xml:space="preserve"> </w:t>
      </w:r>
      <w:r w:rsidRPr="00857245">
        <w:t>maximal calcium-dependent fluorescence activation was significantly higher i</w:t>
      </w:r>
      <w:r>
        <w:t xml:space="preserve">n </w:t>
      </w:r>
      <w:r w:rsidRPr="00857245">
        <w:t xml:space="preserve">cells </w:t>
      </w:r>
      <w:r>
        <w:t>added</w:t>
      </w:r>
      <w:r w:rsidRPr="00857245">
        <w:t xml:space="preserve"> with Cal-520 AM </w:t>
      </w:r>
      <w:r w:rsidRPr="00A46A13">
        <w:rPr>
          <w:b/>
          <w:bCs/>
        </w:rPr>
        <w:t>[</w:t>
      </w:r>
      <w:r>
        <w:rPr>
          <w:b/>
          <w:bCs/>
        </w:rPr>
        <w:t>2</w:t>
      </w:r>
      <w:r w:rsidRPr="00A46A13">
        <w:rPr>
          <w:b/>
          <w:bCs/>
        </w:rPr>
        <w:t>]</w:t>
      </w:r>
      <w:r w:rsidR="00373640" w:rsidRPr="00857245">
        <w:t>.</w:t>
      </w:r>
    </w:p>
    <w:p w14:paraId="44DB3E6A" w14:textId="204451DB" w:rsidR="00373640" w:rsidRPr="00857245" w:rsidRDefault="00373640" w:rsidP="009278CD">
      <w:pPr>
        <w:pStyle w:val="ShotDescription"/>
        <w:numPr>
          <w:ilvl w:val="2"/>
          <w:numId w:val="47"/>
        </w:numPr>
      </w:pPr>
      <w:r w:rsidRPr="00857245">
        <w:t>LAB MEDIA: Figure 2C</w:t>
      </w:r>
      <w:r w:rsidR="00A46A13">
        <w:t xml:space="preserve"> and D</w:t>
      </w:r>
      <w:r w:rsidRPr="00857245">
        <w:t xml:space="preserve">. </w:t>
      </w:r>
      <w:r w:rsidRPr="00A46A13">
        <w:rPr>
          <w:i/>
          <w:iCs/>
          <w:color w:val="3333FF"/>
        </w:rPr>
        <w:t xml:space="preserve">Video editor: Show the </w:t>
      </w:r>
      <w:r w:rsidR="00A46A13" w:rsidRPr="00A46A13">
        <w:rPr>
          <w:i/>
          <w:iCs/>
          <w:color w:val="3333FF"/>
        </w:rPr>
        <w:t xml:space="preserve">increase </w:t>
      </w:r>
      <w:r w:rsidRPr="00A46A13">
        <w:rPr>
          <w:i/>
          <w:iCs/>
          <w:color w:val="3333FF"/>
        </w:rPr>
        <w:t>line graph</w:t>
      </w:r>
      <w:r w:rsidR="00A46A13" w:rsidRPr="00A46A13">
        <w:rPr>
          <w:i/>
          <w:iCs/>
          <w:color w:val="3333FF"/>
        </w:rPr>
        <w:t xml:space="preserve"> signals under</w:t>
      </w:r>
      <w:r w:rsidRPr="00A46A13">
        <w:rPr>
          <w:i/>
          <w:iCs/>
          <w:color w:val="3333FF"/>
        </w:rPr>
        <w:t xml:space="preserve"> </w:t>
      </w:r>
      <w:r w:rsidR="00A46A13" w:rsidRPr="00A46A13">
        <w:rPr>
          <w:i/>
          <w:iCs/>
          <w:color w:val="3333FF"/>
        </w:rPr>
        <w:t>“</w:t>
      </w:r>
      <w:r w:rsidRPr="00A46A13">
        <w:rPr>
          <w:i/>
          <w:iCs/>
          <w:color w:val="3333FF"/>
        </w:rPr>
        <w:t>thapsigargin</w:t>
      </w:r>
      <w:r w:rsidR="00A46A13" w:rsidRPr="00A46A13">
        <w:rPr>
          <w:i/>
          <w:iCs/>
          <w:color w:val="3333FF"/>
        </w:rPr>
        <w:t>”</w:t>
      </w:r>
      <w:r w:rsidRPr="00A46A13">
        <w:rPr>
          <w:i/>
          <w:iCs/>
          <w:color w:val="3333FF"/>
        </w:rPr>
        <w:t xml:space="preserve"> addition</w:t>
      </w:r>
      <w:r w:rsidR="00A46A13" w:rsidRPr="00A46A13">
        <w:rPr>
          <w:i/>
          <w:iCs/>
          <w:color w:val="3333FF"/>
        </w:rPr>
        <w:t xml:space="preserve"> segment</w:t>
      </w:r>
      <w:r w:rsidRPr="00857245">
        <w:t>.</w:t>
      </w:r>
    </w:p>
    <w:p w14:paraId="1FB36208" w14:textId="780502E4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2E.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66014C6A" w14:textId="77777777" w:rsidR="00A46A13" w:rsidRPr="00857245" w:rsidRDefault="00A46A13" w:rsidP="00A46A13">
      <w:pPr>
        <w:pStyle w:val="ShotDescription"/>
        <w:ind w:firstLine="0"/>
      </w:pPr>
    </w:p>
    <w:p w14:paraId="3FC49A9B" w14:textId="77777777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Machine learning-based analysis identified and quantified calcium-dependent fluorescence changes in 1441 individual cells from a single field of view </w:t>
      </w:r>
      <w:r w:rsidRPr="00A46A13">
        <w:rPr>
          <w:b/>
          <w:bCs/>
        </w:rPr>
        <w:t>[1]</w:t>
      </w:r>
      <w:r w:rsidRPr="00857245">
        <w:t>.</w:t>
      </w:r>
    </w:p>
    <w:p w14:paraId="746C1402" w14:textId="5DE1CB83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3B. </w:t>
      </w:r>
    </w:p>
    <w:p w14:paraId="2A2D5347" w14:textId="77777777" w:rsidR="00A46A13" w:rsidRPr="00857245" w:rsidRDefault="00A46A13" w:rsidP="00A46A13">
      <w:pPr>
        <w:pStyle w:val="ShotDescription"/>
        <w:ind w:firstLine="0"/>
      </w:pPr>
    </w:p>
    <w:p w14:paraId="7148798C" w14:textId="27E083BE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Normalized fluorescence traces generated by the software showed calcium responses for all 1441 identified cells following thapsigargin stimulation </w:t>
      </w:r>
      <w:r w:rsidRPr="00A46A13">
        <w:rPr>
          <w:b/>
          <w:bCs/>
        </w:rPr>
        <w:t>[1]</w:t>
      </w:r>
      <w:r w:rsidRPr="00857245">
        <w:t>.</w:t>
      </w:r>
    </w:p>
    <w:p w14:paraId="046BF490" w14:textId="4E2A4714" w:rsidR="00373640" w:rsidRPr="00857245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3C. </w:t>
      </w:r>
      <w:r w:rsidRPr="00A46A13">
        <w:rPr>
          <w:i/>
          <w:iCs/>
          <w:color w:val="3333FF"/>
        </w:rPr>
        <w:t xml:space="preserve">Video editor: Show the dense set traces </w:t>
      </w:r>
      <w:r w:rsidR="00A46A13" w:rsidRPr="00A46A13">
        <w:rPr>
          <w:i/>
          <w:iCs/>
          <w:color w:val="3333FF"/>
        </w:rPr>
        <w:t>under thapsigargin segment</w:t>
      </w:r>
      <w:r w:rsidRPr="00857245">
        <w:t>.</w:t>
      </w:r>
    </w:p>
    <w:p w14:paraId="3C91DFCD" w14:textId="77777777" w:rsidR="00373640" w:rsidRDefault="00373640" w:rsidP="00373640"/>
    <w:p w14:paraId="15717AFB" w14:textId="77777777" w:rsidR="00261676" w:rsidRDefault="00261676" w:rsidP="00373640"/>
    <w:p w14:paraId="1685330B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Calu-3</w:t>
      </w:r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</w:r>
      <w:r w:rsidRPr="00B679CF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kælu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ː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θri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ː/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ka·loo·three</w:t>
      </w:r>
      <w:proofErr w:type="spellEnd"/>
    </w:p>
    <w:p w14:paraId="0F03E605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Confluence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https://www.merriam-webster.com/dictionary/confluence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ˈkɑːn.fluː</w:t>
      </w:r>
      <w:proofErr w:type="gramEnd"/>
      <w:r w:rsidRPr="00B679CF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əns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kon·floo·uhns</w:t>
      </w:r>
      <w:proofErr w:type="spellEnd"/>
    </w:p>
    <w:p w14:paraId="239C0A10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Penicillin-streptomycin</w:t>
      </w:r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pɛnɪˈsɪlɪn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strɛptəˈmaɪsɪn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pen·uh·sil·in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strep·tuh·my·sin</w:t>
      </w:r>
      <w:proofErr w:type="spellEnd"/>
    </w:p>
    <w:p w14:paraId="343ABCCA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Phosphate-buffered saline (PBS)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https://www.merriam-webster.com/dictionary/phosphate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fɑːs.feɪt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bʌf.ərd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səˈliːn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fahs·fayt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buf·erd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suh·leen</w:t>
      </w:r>
      <w:proofErr w:type="spellEnd"/>
    </w:p>
    <w:p w14:paraId="4C6954F8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TrypLE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ˈtrɪp.liː</w:t>
      </w:r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trip·lee</w:t>
      </w:r>
      <w:proofErr w:type="spellEnd"/>
    </w:p>
    <w:p w14:paraId="7FED81C9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Celsius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https://www.merriam-webster.com/dictionary/Celsius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sɛl.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si.əs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sel·see·uhs</w:t>
      </w:r>
      <w:proofErr w:type="spellEnd"/>
    </w:p>
    <w:p w14:paraId="5598F81A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Carbon dioxide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https://www.merriam-webster.com/dictionary/carbon%20dioxide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kɑːr.bən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daɪˈɑːk.saɪd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kar·buhn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dye·ok·side</w:t>
      </w:r>
      <w:proofErr w:type="spellEnd"/>
    </w:p>
    <w:p w14:paraId="6872CF7D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Probenecid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https://www.merriam-webster.com/dictionary/probenecid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proʊˈbɛn.ə.sɪd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proh·ben·uh·sid</w:t>
      </w:r>
      <w:proofErr w:type="spellEnd"/>
    </w:p>
    <w:p w14:paraId="178EEAA5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Thapsigargin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https://www.merriam-webster.com/dictionary/thapsigargin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θæp.sɪˈɡɑːr.dʒɪn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thap·sih·gar·jin</w:t>
      </w:r>
      <w:proofErr w:type="spellEnd"/>
    </w:p>
    <w:p w14:paraId="60CC758F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Transwell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trænz.wɛl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tranz·wel</w:t>
      </w:r>
      <w:proofErr w:type="spellEnd"/>
    </w:p>
    <w:p w14:paraId="1EC6E2F1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Basolateral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https://www.merriam-webster.com/dictionary/basolateral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/ˌbeɪ.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soʊˈlæt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̬.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ər.əl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bay·soh·lat·uh·rul</w:t>
      </w:r>
      <w:proofErr w:type="spellEnd"/>
    </w:p>
    <w:p w14:paraId="4EFCF1EB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Apical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https://www.merriam-webster.com/dictionary/apical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</w:r>
      <w:r w:rsidRPr="00B679CF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eɪ.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pɪ.kəl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ay·pih·kuhl</w:t>
      </w:r>
      <w:proofErr w:type="spellEnd"/>
    </w:p>
    <w:p w14:paraId="58D9B151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Microliter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https://www.merriam-webster.com/dictionary/microliter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/ˈmaɪ.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kroʊˌli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t̬ər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my·kroh·lee·ter</w:t>
      </w:r>
      <w:proofErr w:type="spellEnd"/>
    </w:p>
    <w:p w14:paraId="32744E50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Micromolar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https://www.merriam-webster.com/dictionary/micromolar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maɪ.kroʊˈmoʊ.lɚ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my·kroh·moh·ler</w:t>
      </w:r>
      <w:proofErr w:type="spellEnd"/>
    </w:p>
    <w:p w14:paraId="32ED1D64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Fluorescence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https://www.merriam-webster.com/dictionary/fluorescence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flʊrˈɛs.əns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floor·es·uhns</w:t>
      </w:r>
      <w:proofErr w:type="spellEnd"/>
    </w:p>
    <w:p w14:paraId="4D8D665C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Cal-520 AM</w:t>
      </w:r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kæl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faɪv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twɛn.ti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eɪ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ɛm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kal·five·twen·tee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ay·em</w:t>
      </w:r>
      <w:proofErr w:type="spellEnd"/>
    </w:p>
    <w:p w14:paraId="449CB9E1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Fluo-4 AM</w:t>
      </w:r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ˈfluː.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oʊ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fɔːr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eɪ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ɛm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floo·oh·for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ay·em</w:t>
      </w:r>
      <w:proofErr w:type="spellEnd"/>
    </w:p>
    <w:p w14:paraId="4B93BA24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Hoechst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https://www.merriam-webster.com/dictionary/Hoechst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hɜːrst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>Phonetic Spelling: hurst</w:t>
      </w:r>
    </w:p>
    <w:p w14:paraId="7D58C2E7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Cytoplasmic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https://www.merriam-webster.com/dictionary/cytoplasmic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saɪ.toʊˈplæz.mɪk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sy·toh·plaz·mik</w:t>
      </w:r>
      <w:proofErr w:type="spellEnd"/>
    </w:p>
    <w:p w14:paraId="513A113A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Bronchial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https://www.merriam-webster.com/dictionary/bronchial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brɑːŋ.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ki.əl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brong·kee·uhl</w:t>
      </w:r>
      <w:proofErr w:type="spellEnd"/>
    </w:p>
    <w:p w14:paraId="3BB3BAE8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679CF">
        <w:rPr>
          <w:rFonts w:ascii="Times New Roman" w:eastAsia="Times New Roman" w:hAnsi="Times New Roman" w:cs="Times New Roman"/>
          <w:color w:val="auto"/>
        </w:rPr>
        <w:t>Fiji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B679C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https://www.merriam-webster.com/dictionary/Fiji</w:t>
        </w:r>
      </w:hyperlink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ˈfiː.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dʒi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t>ː</w:t>
      </w:r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fee·jee</w:t>
      </w:r>
      <w:proofErr w:type="spellEnd"/>
    </w:p>
    <w:p w14:paraId="79163224" w14:textId="77777777" w:rsidR="00B679CF" w:rsidRPr="00B679CF" w:rsidRDefault="00B679CF" w:rsidP="00B679C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Cellpose</w:t>
      </w:r>
      <w:proofErr w:type="spellEnd"/>
      <w:r w:rsidRPr="00B679CF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679C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B679CF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sɛl.poʊz</w:t>
      </w:r>
      <w:proofErr w:type="spellEnd"/>
      <w:proofErr w:type="gramEnd"/>
      <w:r w:rsidRPr="00B679CF">
        <w:rPr>
          <w:rFonts w:ascii="Times New Roman" w:eastAsia="Times New Roman" w:hAnsi="Times New Roman" w:cs="Times New Roman"/>
          <w:color w:val="auto"/>
        </w:rPr>
        <w:t>/</w:t>
      </w:r>
      <w:r w:rsidRPr="00B679C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679CF">
        <w:rPr>
          <w:rFonts w:ascii="Times New Roman" w:eastAsia="Times New Roman" w:hAnsi="Times New Roman" w:cs="Times New Roman"/>
          <w:color w:val="auto"/>
        </w:rPr>
        <w:t>sel·pohz</w:t>
      </w:r>
      <w:proofErr w:type="spellEnd"/>
    </w:p>
    <w:p w14:paraId="5B84307A" w14:textId="77777777" w:rsidR="00B679CF" w:rsidRDefault="00B679CF" w:rsidP="00373640"/>
    <w:sectPr w:rsidR="00B679CF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88F8" w14:textId="77777777" w:rsidR="008359CA" w:rsidRPr="001F0DEA" w:rsidRDefault="008359CA">
      <w:r w:rsidRPr="001F0DEA">
        <w:separator/>
      </w:r>
    </w:p>
    <w:p w14:paraId="5CBA785F" w14:textId="77777777" w:rsidR="008359CA" w:rsidRPr="001F0DEA" w:rsidRDefault="008359CA"/>
  </w:endnote>
  <w:endnote w:type="continuationSeparator" w:id="0">
    <w:p w14:paraId="79DC6860" w14:textId="77777777" w:rsidR="008359CA" w:rsidRPr="001F0DEA" w:rsidRDefault="008359CA">
      <w:r w:rsidRPr="001F0DEA">
        <w:continuationSeparator/>
      </w:r>
    </w:p>
    <w:p w14:paraId="179D1101" w14:textId="77777777" w:rsidR="008359CA" w:rsidRPr="001F0DEA" w:rsidRDefault="0083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FDDF65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ascii="Symbol" w:eastAsia="Symbol" w:hAnsi="Symbol" w:cstheme="minorHAnsi"/>
        <w:lang w:val="en-US"/>
      </w:rPr>
      <w:t>Ó</w:t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862D11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9A0CB8">
      <w:rPr>
        <w:rFonts w:cstheme="minorHAnsi"/>
        <w:lang w:val="en-US"/>
      </w:rPr>
      <w:t xml:space="preserve">                   January 10, 2026</w:t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D481" w14:textId="77777777" w:rsidR="008359CA" w:rsidRPr="001F0DEA" w:rsidRDefault="008359CA">
      <w:r w:rsidRPr="001F0DEA">
        <w:separator/>
      </w:r>
    </w:p>
    <w:p w14:paraId="60565013" w14:textId="77777777" w:rsidR="008359CA" w:rsidRPr="001F0DEA" w:rsidRDefault="008359CA"/>
  </w:footnote>
  <w:footnote w:type="continuationSeparator" w:id="0">
    <w:p w14:paraId="510F6557" w14:textId="77777777" w:rsidR="008359CA" w:rsidRPr="001F0DEA" w:rsidRDefault="008359CA">
      <w:r w:rsidRPr="001F0DEA">
        <w:continuationSeparator/>
      </w:r>
    </w:p>
    <w:p w14:paraId="56AFA899" w14:textId="77777777" w:rsidR="008359CA" w:rsidRPr="001F0DEA" w:rsidRDefault="00835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DEDA33" w:rsidR="00336C61" w:rsidRPr="001F0DEA" w:rsidRDefault="00336C61" w:rsidP="009A0C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892454576" name="Picture 892454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9A0CB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682542"/>
    <w:multiLevelType w:val="multilevel"/>
    <w:tmpl w:val="3AB0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6259E9"/>
    <w:multiLevelType w:val="hybridMultilevel"/>
    <w:tmpl w:val="F87AEA0E"/>
    <w:lvl w:ilvl="0" w:tplc="EBE67340"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91507C"/>
    <w:multiLevelType w:val="multilevel"/>
    <w:tmpl w:val="3B00C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D0D92"/>
    <w:multiLevelType w:val="multilevel"/>
    <w:tmpl w:val="AE544F18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" w:hint="default"/>
        <w:b/>
        <w:u w:val="single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3"/>
  </w:num>
  <w:num w:numId="43" w16cid:durableId="77024263">
    <w:abstractNumId w:val="18"/>
  </w:num>
  <w:num w:numId="44" w16cid:durableId="1024093089">
    <w:abstractNumId w:val="25"/>
  </w:num>
  <w:num w:numId="45" w16cid:durableId="1419057412">
    <w:abstractNumId w:val="28"/>
  </w:num>
  <w:num w:numId="46" w16cid:durableId="1661426816">
    <w:abstractNumId w:val="12"/>
  </w:num>
  <w:num w:numId="47" w16cid:durableId="467629274">
    <w:abstractNumId w:val="30"/>
  </w:num>
  <w:num w:numId="48" w16cid:durableId="1755205891">
    <w:abstractNumId w:val="42"/>
  </w:num>
  <w:num w:numId="49" w16cid:durableId="111247990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65D"/>
    <w:rsid w:val="00043807"/>
    <w:rsid w:val="00045112"/>
    <w:rsid w:val="000474D4"/>
    <w:rsid w:val="00052762"/>
    <w:rsid w:val="00055137"/>
    <w:rsid w:val="0006309D"/>
    <w:rsid w:val="00074929"/>
    <w:rsid w:val="00081B9A"/>
    <w:rsid w:val="00083792"/>
    <w:rsid w:val="00085F90"/>
    <w:rsid w:val="0008613B"/>
    <w:rsid w:val="0008630D"/>
    <w:rsid w:val="00086AE6"/>
    <w:rsid w:val="00090BAC"/>
    <w:rsid w:val="000948B1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513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6FE"/>
    <w:rsid w:val="00110B35"/>
    <w:rsid w:val="001115D1"/>
    <w:rsid w:val="001123A6"/>
    <w:rsid w:val="00113F3E"/>
    <w:rsid w:val="0011473F"/>
    <w:rsid w:val="0012065A"/>
    <w:rsid w:val="001229A0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092A"/>
    <w:rsid w:val="001819E3"/>
    <w:rsid w:val="00184EF9"/>
    <w:rsid w:val="00190883"/>
    <w:rsid w:val="00191A77"/>
    <w:rsid w:val="001938F1"/>
    <w:rsid w:val="00194DBB"/>
    <w:rsid w:val="0019607C"/>
    <w:rsid w:val="001B3024"/>
    <w:rsid w:val="001B5C46"/>
    <w:rsid w:val="001B6059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59E"/>
    <w:rsid w:val="001F0890"/>
    <w:rsid w:val="001F0DEA"/>
    <w:rsid w:val="001F615E"/>
    <w:rsid w:val="002115B3"/>
    <w:rsid w:val="002115E2"/>
    <w:rsid w:val="00214268"/>
    <w:rsid w:val="002152AB"/>
    <w:rsid w:val="00226089"/>
    <w:rsid w:val="00226866"/>
    <w:rsid w:val="00236E0A"/>
    <w:rsid w:val="00237C2D"/>
    <w:rsid w:val="002422D6"/>
    <w:rsid w:val="002448C1"/>
    <w:rsid w:val="00244CDB"/>
    <w:rsid w:val="00247BFF"/>
    <w:rsid w:val="00251AF3"/>
    <w:rsid w:val="0025310D"/>
    <w:rsid w:val="002544F1"/>
    <w:rsid w:val="002553AE"/>
    <w:rsid w:val="0026167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FDA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29F5"/>
    <w:rsid w:val="002D41D4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2C4C"/>
    <w:rsid w:val="00363153"/>
    <w:rsid w:val="00364249"/>
    <w:rsid w:val="003672FC"/>
    <w:rsid w:val="00373640"/>
    <w:rsid w:val="003754A7"/>
    <w:rsid w:val="0038502C"/>
    <w:rsid w:val="00386777"/>
    <w:rsid w:val="003908ED"/>
    <w:rsid w:val="00392C83"/>
    <w:rsid w:val="00395684"/>
    <w:rsid w:val="00396BEE"/>
    <w:rsid w:val="003A1109"/>
    <w:rsid w:val="003A49C2"/>
    <w:rsid w:val="003A661A"/>
    <w:rsid w:val="003B00BE"/>
    <w:rsid w:val="003B3E2A"/>
    <w:rsid w:val="003B4413"/>
    <w:rsid w:val="003B5E26"/>
    <w:rsid w:val="003B7FEE"/>
    <w:rsid w:val="003C1044"/>
    <w:rsid w:val="003C2AEF"/>
    <w:rsid w:val="003C32EC"/>
    <w:rsid w:val="003D0582"/>
    <w:rsid w:val="003D0847"/>
    <w:rsid w:val="003D0FD6"/>
    <w:rsid w:val="003D40E8"/>
    <w:rsid w:val="003E2BC9"/>
    <w:rsid w:val="003E4223"/>
    <w:rsid w:val="003E4458"/>
    <w:rsid w:val="003F4B52"/>
    <w:rsid w:val="003F7791"/>
    <w:rsid w:val="004018D8"/>
    <w:rsid w:val="004034B6"/>
    <w:rsid w:val="004114EA"/>
    <w:rsid w:val="00414B4F"/>
    <w:rsid w:val="00416CCC"/>
    <w:rsid w:val="00417F0F"/>
    <w:rsid w:val="00420A1E"/>
    <w:rsid w:val="00421271"/>
    <w:rsid w:val="004232DB"/>
    <w:rsid w:val="00426350"/>
    <w:rsid w:val="00433FD8"/>
    <w:rsid w:val="00440FFA"/>
    <w:rsid w:val="004425EC"/>
    <w:rsid w:val="00443E8B"/>
    <w:rsid w:val="00445550"/>
    <w:rsid w:val="00450B27"/>
    <w:rsid w:val="0045142D"/>
    <w:rsid w:val="00453116"/>
    <w:rsid w:val="00454D14"/>
    <w:rsid w:val="00455510"/>
    <w:rsid w:val="00455638"/>
    <w:rsid w:val="004566CC"/>
    <w:rsid w:val="00456A5D"/>
    <w:rsid w:val="00457360"/>
    <w:rsid w:val="00460C3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975A9"/>
    <w:rsid w:val="004A72BD"/>
    <w:rsid w:val="004C1095"/>
    <w:rsid w:val="004C12F8"/>
    <w:rsid w:val="004C2DAD"/>
    <w:rsid w:val="004C4FAE"/>
    <w:rsid w:val="004C6B03"/>
    <w:rsid w:val="004C6ED2"/>
    <w:rsid w:val="004D1E0E"/>
    <w:rsid w:val="004D4A4F"/>
    <w:rsid w:val="004D5C8C"/>
    <w:rsid w:val="004E01F0"/>
    <w:rsid w:val="004E0C5A"/>
    <w:rsid w:val="004E2BE1"/>
    <w:rsid w:val="004E35F1"/>
    <w:rsid w:val="004E3F8E"/>
    <w:rsid w:val="004E4801"/>
    <w:rsid w:val="004E5008"/>
    <w:rsid w:val="004F664D"/>
    <w:rsid w:val="005026C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4C97"/>
    <w:rsid w:val="005363E2"/>
    <w:rsid w:val="00536D89"/>
    <w:rsid w:val="005409C3"/>
    <w:rsid w:val="00544E06"/>
    <w:rsid w:val="00545358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642"/>
    <w:rsid w:val="00585ECC"/>
    <w:rsid w:val="005925C3"/>
    <w:rsid w:val="00594A84"/>
    <w:rsid w:val="00595438"/>
    <w:rsid w:val="005A02B6"/>
    <w:rsid w:val="005A09D8"/>
    <w:rsid w:val="005A1F5E"/>
    <w:rsid w:val="005A33C6"/>
    <w:rsid w:val="005A3C46"/>
    <w:rsid w:val="005A3F8F"/>
    <w:rsid w:val="005B0866"/>
    <w:rsid w:val="005B4717"/>
    <w:rsid w:val="005B5CBC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E06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243"/>
    <w:rsid w:val="00654735"/>
    <w:rsid w:val="006556DE"/>
    <w:rsid w:val="006565A0"/>
    <w:rsid w:val="006579DD"/>
    <w:rsid w:val="00660315"/>
    <w:rsid w:val="0066127A"/>
    <w:rsid w:val="006617AB"/>
    <w:rsid w:val="0066218C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7AD"/>
    <w:rsid w:val="006B0C68"/>
    <w:rsid w:val="006B2573"/>
    <w:rsid w:val="006B3183"/>
    <w:rsid w:val="006C08AE"/>
    <w:rsid w:val="006C0E87"/>
    <w:rsid w:val="006C1224"/>
    <w:rsid w:val="006C1A3B"/>
    <w:rsid w:val="006C1B70"/>
    <w:rsid w:val="006C4093"/>
    <w:rsid w:val="006D1F9B"/>
    <w:rsid w:val="006D3AC7"/>
    <w:rsid w:val="006D7676"/>
    <w:rsid w:val="006E16D4"/>
    <w:rsid w:val="006E35A9"/>
    <w:rsid w:val="006E7B56"/>
    <w:rsid w:val="006F06AF"/>
    <w:rsid w:val="006F2681"/>
    <w:rsid w:val="0070584F"/>
    <w:rsid w:val="007077D5"/>
    <w:rsid w:val="00710EA3"/>
    <w:rsid w:val="0071156C"/>
    <w:rsid w:val="0071294C"/>
    <w:rsid w:val="00720543"/>
    <w:rsid w:val="00724E3B"/>
    <w:rsid w:val="00730D4A"/>
    <w:rsid w:val="00731E5D"/>
    <w:rsid w:val="007357FE"/>
    <w:rsid w:val="00736CF8"/>
    <w:rsid w:val="007458C6"/>
    <w:rsid w:val="00745D4B"/>
    <w:rsid w:val="00746865"/>
    <w:rsid w:val="007474E4"/>
    <w:rsid w:val="007548F3"/>
    <w:rsid w:val="007574EC"/>
    <w:rsid w:val="0076691B"/>
    <w:rsid w:val="00767778"/>
    <w:rsid w:val="0077071A"/>
    <w:rsid w:val="00772380"/>
    <w:rsid w:val="00772548"/>
    <w:rsid w:val="0077327B"/>
    <w:rsid w:val="007736AA"/>
    <w:rsid w:val="00777388"/>
    <w:rsid w:val="00785075"/>
    <w:rsid w:val="00790E8C"/>
    <w:rsid w:val="007A149A"/>
    <w:rsid w:val="007A4E1D"/>
    <w:rsid w:val="007B0FBB"/>
    <w:rsid w:val="007B3E0E"/>
    <w:rsid w:val="007B56FC"/>
    <w:rsid w:val="007B72C5"/>
    <w:rsid w:val="007C40C0"/>
    <w:rsid w:val="007D4222"/>
    <w:rsid w:val="007D520D"/>
    <w:rsid w:val="007D61A8"/>
    <w:rsid w:val="007D6F0A"/>
    <w:rsid w:val="007E6078"/>
    <w:rsid w:val="007F48D4"/>
    <w:rsid w:val="00802635"/>
    <w:rsid w:val="00804C75"/>
    <w:rsid w:val="00806B1B"/>
    <w:rsid w:val="00806BC9"/>
    <w:rsid w:val="008123C3"/>
    <w:rsid w:val="00813BA3"/>
    <w:rsid w:val="00816F53"/>
    <w:rsid w:val="00817D9F"/>
    <w:rsid w:val="00831492"/>
    <w:rsid w:val="00831E2A"/>
    <w:rsid w:val="00831FBF"/>
    <w:rsid w:val="00832FA5"/>
    <w:rsid w:val="00833C0A"/>
    <w:rsid w:val="0083566C"/>
    <w:rsid w:val="008359CA"/>
    <w:rsid w:val="00836659"/>
    <w:rsid w:val="008373A7"/>
    <w:rsid w:val="00844E09"/>
    <w:rsid w:val="008459FC"/>
    <w:rsid w:val="00851B3E"/>
    <w:rsid w:val="00851C4B"/>
    <w:rsid w:val="00854994"/>
    <w:rsid w:val="00860BC3"/>
    <w:rsid w:val="00862D11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ECC"/>
    <w:rsid w:val="008A0177"/>
    <w:rsid w:val="008A34B4"/>
    <w:rsid w:val="008A413E"/>
    <w:rsid w:val="008A6BBE"/>
    <w:rsid w:val="008A7A3E"/>
    <w:rsid w:val="008B1DBC"/>
    <w:rsid w:val="008C2B91"/>
    <w:rsid w:val="008C51D4"/>
    <w:rsid w:val="008C642C"/>
    <w:rsid w:val="008D0E4A"/>
    <w:rsid w:val="008D2A6A"/>
    <w:rsid w:val="008D52FB"/>
    <w:rsid w:val="008D5443"/>
    <w:rsid w:val="008D58EC"/>
    <w:rsid w:val="008E0985"/>
    <w:rsid w:val="008E2F41"/>
    <w:rsid w:val="008E74F7"/>
    <w:rsid w:val="008F239E"/>
    <w:rsid w:val="008F3743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8CD"/>
    <w:rsid w:val="00927B12"/>
    <w:rsid w:val="009301B8"/>
    <w:rsid w:val="00931D78"/>
    <w:rsid w:val="00941F06"/>
    <w:rsid w:val="009431F3"/>
    <w:rsid w:val="00947092"/>
    <w:rsid w:val="009470DC"/>
    <w:rsid w:val="00950202"/>
    <w:rsid w:val="009511B0"/>
    <w:rsid w:val="00951A8E"/>
    <w:rsid w:val="00951F37"/>
    <w:rsid w:val="0095314A"/>
    <w:rsid w:val="009538A4"/>
    <w:rsid w:val="00954870"/>
    <w:rsid w:val="00954BDD"/>
    <w:rsid w:val="00960C25"/>
    <w:rsid w:val="00962168"/>
    <w:rsid w:val="009625B1"/>
    <w:rsid w:val="00965F1C"/>
    <w:rsid w:val="00966F67"/>
    <w:rsid w:val="009670EA"/>
    <w:rsid w:val="00972730"/>
    <w:rsid w:val="009809C5"/>
    <w:rsid w:val="009837CC"/>
    <w:rsid w:val="00985868"/>
    <w:rsid w:val="00985F44"/>
    <w:rsid w:val="00985FE6"/>
    <w:rsid w:val="00987081"/>
    <w:rsid w:val="00990E15"/>
    <w:rsid w:val="009912CB"/>
    <w:rsid w:val="00992857"/>
    <w:rsid w:val="00995A7E"/>
    <w:rsid w:val="00997611"/>
    <w:rsid w:val="009A0C5F"/>
    <w:rsid w:val="009A0CB8"/>
    <w:rsid w:val="009A0E7C"/>
    <w:rsid w:val="009A2C33"/>
    <w:rsid w:val="009A3CBD"/>
    <w:rsid w:val="009A477E"/>
    <w:rsid w:val="009B2183"/>
    <w:rsid w:val="009B2E4B"/>
    <w:rsid w:val="009B3807"/>
    <w:rsid w:val="009B4EE3"/>
    <w:rsid w:val="009B671E"/>
    <w:rsid w:val="009B6B5F"/>
    <w:rsid w:val="009C041E"/>
    <w:rsid w:val="009C105F"/>
    <w:rsid w:val="009C2062"/>
    <w:rsid w:val="009C7B9A"/>
    <w:rsid w:val="009D21B9"/>
    <w:rsid w:val="009E4241"/>
    <w:rsid w:val="009E7BDA"/>
    <w:rsid w:val="009F0554"/>
    <w:rsid w:val="009F28FC"/>
    <w:rsid w:val="009F356C"/>
    <w:rsid w:val="009F51F2"/>
    <w:rsid w:val="00A00F99"/>
    <w:rsid w:val="00A07468"/>
    <w:rsid w:val="00A13CC3"/>
    <w:rsid w:val="00A164F5"/>
    <w:rsid w:val="00A20DA8"/>
    <w:rsid w:val="00A218EC"/>
    <w:rsid w:val="00A310D7"/>
    <w:rsid w:val="00A3138F"/>
    <w:rsid w:val="00A31691"/>
    <w:rsid w:val="00A319BE"/>
    <w:rsid w:val="00A31F9A"/>
    <w:rsid w:val="00A40760"/>
    <w:rsid w:val="00A40CB9"/>
    <w:rsid w:val="00A4233A"/>
    <w:rsid w:val="00A44EFB"/>
    <w:rsid w:val="00A45F31"/>
    <w:rsid w:val="00A46A13"/>
    <w:rsid w:val="00A50DAE"/>
    <w:rsid w:val="00A5213D"/>
    <w:rsid w:val="00A5222C"/>
    <w:rsid w:val="00A56FC3"/>
    <w:rsid w:val="00A60320"/>
    <w:rsid w:val="00A622CC"/>
    <w:rsid w:val="00A64D8E"/>
    <w:rsid w:val="00A6634B"/>
    <w:rsid w:val="00A72FC5"/>
    <w:rsid w:val="00A72FCB"/>
    <w:rsid w:val="00A730E3"/>
    <w:rsid w:val="00A77CF6"/>
    <w:rsid w:val="00A83C67"/>
    <w:rsid w:val="00A84BA8"/>
    <w:rsid w:val="00A84C50"/>
    <w:rsid w:val="00A91283"/>
    <w:rsid w:val="00AA132F"/>
    <w:rsid w:val="00AA2236"/>
    <w:rsid w:val="00AB3338"/>
    <w:rsid w:val="00AB46B3"/>
    <w:rsid w:val="00AC16C3"/>
    <w:rsid w:val="00AC343C"/>
    <w:rsid w:val="00AC3F2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6F2"/>
    <w:rsid w:val="00AF3977"/>
    <w:rsid w:val="00AF6128"/>
    <w:rsid w:val="00AF623F"/>
    <w:rsid w:val="00AF74C8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04AB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FB0"/>
    <w:rsid w:val="00B60E0A"/>
    <w:rsid w:val="00B6201D"/>
    <w:rsid w:val="00B64AFF"/>
    <w:rsid w:val="00B653B7"/>
    <w:rsid w:val="00B66A14"/>
    <w:rsid w:val="00B679CF"/>
    <w:rsid w:val="00B71CE5"/>
    <w:rsid w:val="00B7250F"/>
    <w:rsid w:val="00B807E5"/>
    <w:rsid w:val="00B820CF"/>
    <w:rsid w:val="00B8325A"/>
    <w:rsid w:val="00B847A0"/>
    <w:rsid w:val="00B85EAD"/>
    <w:rsid w:val="00B87BC5"/>
    <w:rsid w:val="00B87D12"/>
    <w:rsid w:val="00BA0371"/>
    <w:rsid w:val="00BA2EF5"/>
    <w:rsid w:val="00BB27C1"/>
    <w:rsid w:val="00BB70DB"/>
    <w:rsid w:val="00BB7389"/>
    <w:rsid w:val="00BC01E5"/>
    <w:rsid w:val="00BC1358"/>
    <w:rsid w:val="00BC3F28"/>
    <w:rsid w:val="00BC6DA7"/>
    <w:rsid w:val="00BC6EDF"/>
    <w:rsid w:val="00BC7E90"/>
    <w:rsid w:val="00BD4346"/>
    <w:rsid w:val="00BD4D08"/>
    <w:rsid w:val="00BE051D"/>
    <w:rsid w:val="00BE365C"/>
    <w:rsid w:val="00BE756D"/>
    <w:rsid w:val="00BF2674"/>
    <w:rsid w:val="00BF2B34"/>
    <w:rsid w:val="00BF3754"/>
    <w:rsid w:val="00BF59CE"/>
    <w:rsid w:val="00C00F3F"/>
    <w:rsid w:val="00C019ED"/>
    <w:rsid w:val="00C035C7"/>
    <w:rsid w:val="00C058AE"/>
    <w:rsid w:val="00C12062"/>
    <w:rsid w:val="00C2620F"/>
    <w:rsid w:val="00C34F4C"/>
    <w:rsid w:val="00C428F1"/>
    <w:rsid w:val="00C50118"/>
    <w:rsid w:val="00C602B2"/>
    <w:rsid w:val="00C62D76"/>
    <w:rsid w:val="00C66C56"/>
    <w:rsid w:val="00C70C90"/>
    <w:rsid w:val="00C72A3C"/>
    <w:rsid w:val="00C7374B"/>
    <w:rsid w:val="00C766A8"/>
    <w:rsid w:val="00C77823"/>
    <w:rsid w:val="00C8109F"/>
    <w:rsid w:val="00C82679"/>
    <w:rsid w:val="00C836F3"/>
    <w:rsid w:val="00C9250E"/>
    <w:rsid w:val="00C92A46"/>
    <w:rsid w:val="00C96FC6"/>
    <w:rsid w:val="00C97B11"/>
    <w:rsid w:val="00CA27A0"/>
    <w:rsid w:val="00CB036A"/>
    <w:rsid w:val="00CB039A"/>
    <w:rsid w:val="00CB0B79"/>
    <w:rsid w:val="00CB5CBD"/>
    <w:rsid w:val="00CB5DE5"/>
    <w:rsid w:val="00CC0C58"/>
    <w:rsid w:val="00CC1850"/>
    <w:rsid w:val="00CC1D91"/>
    <w:rsid w:val="00CC29BF"/>
    <w:rsid w:val="00CC52BE"/>
    <w:rsid w:val="00CC5EB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333"/>
    <w:rsid w:val="00CF6830"/>
    <w:rsid w:val="00CF771C"/>
    <w:rsid w:val="00D00EF4"/>
    <w:rsid w:val="00D10007"/>
    <w:rsid w:val="00D103FE"/>
    <w:rsid w:val="00D10BFA"/>
    <w:rsid w:val="00D10F00"/>
    <w:rsid w:val="00D13549"/>
    <w:rsid w:val="00D13CD1"/>
    <w:rsid w:val="00D150D8"/>
    <w:rsid w:val="00D30007"/>
    <w:rsid w:val="00D300CE"/>
    <w:rsid w:val="00D367C0"/>
    <w:rsid w:val="00D36BAF"/>
    <w:rsid w:val="00D37C1A"/>
    <w:rsid w:val="00D406CC"/>
    <w:rsid w:val="00D406D6"/>
    <w:rsid w:val="00D427DC"/>
    <w:rsid w:val="00D45AF7"/>
    <w:rsid w:val="00D466AF"/>
    <w:rsid w:val="00D473BF"/>
    <w:rsid w:val="00D47642"/>
    <w:rsid w:val="00D5169F"/>
    <w:rsid w:val="00D51DED"/>
    <w:rsid w:val="00D53725"/>
    <w:rsid w:val="00D630A2"/>
    <w:rsid w:val="00D6314B"/>
    <w:rsid w:val="00D654B4"/>
    <w:rsid w:val="00D662C7"/>
    <w:rsid w:val="00D712A3"/>
    <w:rsid w:val="00D741E8"/>
    <w:rsid w:val="00D749A7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32B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C9B"/>
    <w:rsid w:val="00DD72D5"/>
    <w:rsid w:val="00DE0E89"/>
    <w:rsid w:val="00DE2554"/>
    <w:rsid w:val="00DE2882"/>
    <w:rsid w:val="00DE46DB"/>
    <w:rsid w:val="00DE4918"/>
    <w:rsid w:val="00DE66F3"/>
    <w:rsid w:val="00DF0865"/>
    <w:rsid w:val="00DF1693"/>
    <w:rsid w:val="00DF223F"/>
    <w:rsid w:val="00DF307B"/>
    <w:rsid w:val="00DF6EE3"/>
    <w:rsid w:val="00E01248"/>
    <w:rsid w:val="00E04EFB"/>
    <w:rsid w:val="00E072C2"/>
    <w:rsid w:val="00E145A6"/>
    <w:rsid w:val="00E24673"/>
    <w:rsid w:val="00E24898"/>
    <w:rsid w:val="00E27EF5"/>
    <w:rsid w:val="00E34C23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DF2"/>
    <w:rsid w:val="00E8076C"/>
    <w:rsid w:val="00E82DCE"/>
    <w:rsid w:val="00E86E4B"/>
    <w:rsid w:val="00E87DA4"/>
    <w:rsid w:val="00EA15F6"/>
    <w:rsid w:val="00EA20E5"/>
    <w:rsid w:val="00EA2756"/>
    <w:rsid w:val="00EA341C"/>
    <w:rsid w:val="00EA4B94"/>
    <w:rsid w:val="00EA4C7C"/>
    <w:rsid w:val="00EA60D4"/>
    <w:rsid w:val="00EB02CF"/>
    <w:rsid w:val="00EC098C"/>
    <w:rsid w:val="00EC2D60"/>
    <w:rsid w:val="00EC2F46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26A"/>
    <w:rsid w:val="00F045D1"/>
    <w:rsid w:val="00F04E9E"/>
    <w:rsid w:val="00F10CF8"/>
    <w:rsid w:val="00F10FAD"/>
    <w:rsid w:val="00F146E3"/>
    <w:rsid w:val="00F153F4"/>
    <w:rsid w:val="00F15861"/>
    <w:rsid w:val="00F207EF"/>
    <w:rsid w:val="00F22F5E"/>
    <w:rsid w:val="00F3061E"/>
    <w:rsid w:val="00F34E90"/>
    <w:rsid w:val="00F35094"/>
    <w:rsid w:val="00F35B29"/>
    <w:rsid w:val="00F35C03"/>
    <w:rsid w:val="00F3618A"/>
    <w:rsid w:val="00F37D89"/>
    <w:rsid w:val="00F4412A"/>
    <w:rsid w:val="00F563AC"/>
    <w:rsid w:val="00F56A75"/>
    <w:rsid w:val="00F57142"/>
    <w:rsid w:val="00F60B45"/>
    <w:rsid w:val="00F60C18"/>
    <w:rsid w:val="00F64FB6"/>
    <w:rsid w:val="00F65ADF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42E"/>
    <w:rsid w:val="00FC5752"/>
    <w:rsid w:val="00FD00B1"/>
    <w:rsid w:val="00FD1497"/>
    <w:rsid w:val="00FD79FC"/>
    <w:rsid w:val="00FE059A"/>
    <w:rsid w:val="00FE156D"/>
    <w:rsid w:val="00FE53EB"/>
    <w:rsid w:val="00FE5C6F"/>
    <w:rsid w:val="00FF25E5"/>
    <w:rsid w:val="00FF34BC"/>
    <w:rsid w:val="00FF428A"/>
    <w:rsid w:val="00FF4531"/>
    <w:rsid w:val="00FF6C56"/>
    <w:rsid w:val="00FF754B"/>
    <w:rsid w:val="23FA3669"/>
    <w:rsid w:val="29F47E55"/>
    <w:rsid w:val="4A40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F2C63E1D-2EA5-4B99-9EEC-F6514581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3F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3F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3F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3F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3F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3F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4C6B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confluence" TargetMode="External"/><Relationship Id="rId13" Type="http://schemas.openxmlformats.org/officeDocument/2006/relationships/hyperlink" Target="https://www.merriam-webster.com/dictionary/thapsigargin" TargetMode="External"/><Relationship Id="rId18" Type="http://schemas.openxmlformats.org/officeDocument/2006/relationships/hyperlink" Target="https://www.merriam-webster.com/dictionary/fluorescenc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bronchial" TargetMode="External"/><Relationship Id="rId7" Type="http://schemas.openxmlformats.org/officeDocument/2006/relationships/hyperlink" Target="https://review.jove.com/account/file-uploader?src=21188398" TargetMode="External"/><Relationship Id="rId12" Type="http://schemas.openxmlformats.org/officeDocument/2006/relationships/hyperlink" Target="https://www.merriam-webster.com/dictionary/probenecid" TargetMode="External"/><Relationship Id="rId17" Type="http://schemas.openxmlformats.org/officeDocument/2006/relationships/hyperlink" Target="https://www.merriam-webster.com/dictionary/micromolar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icroliter" TargetMode="External"/><Relationship Id="rId20" Type="http://schemas.openxmlformats.org/officeDocument/2006/relationships/hyperlink" Target="https://www.merriam-webster.com/dictionary/cytoplasm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arbon%20dioxid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pica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erriam-webster.com/dictionary/Celsius" TargetMode="External"/><Relationship Id="rId19" Type="http://schemas.openxmlformats.org/officeDocument/2006/relationships/hyperlink" Target="https://www.merriam-webster.com/dictionary/Hoech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hosphate" TargetMode="External"/><Relationship Id="rId14" Type="http://schemas.openxmlformats.org/officeDocument/2006/relationships/hyperlink" Target="https://www.merriam-webster.com/dictionary/basolateral" TargetMode="External"/><Relationship Id="rId22" Type="http://schemas.openxmlformats.org/officeDocument/2006/relationships/hyperlink" Target="https://www.merriam-webster.com/dictionary/Fiji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17347</CharactersWithSpaces>
  <SharedDoc>false</SharedDoc>
  <HLinks>
    <vt:vector size="18" baseType="variant">
      <vt:variant>
        <vt:i4>1900565</vt:i4>
      </vt:variant>
      <vt:variant>
        <vt:i4>6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https://review.jove.com/account/file-uploader?src=21188398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2026-01-19T18:17:00Z</dcterms:created>
  <dcterms:modified xsi:type="dcterms:W3CDTF">2026-01-19T18:17:00Z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