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8E6B8D8" w:rsidR="006E4797" w:rsidRPr="001537E2" w:rsidRDefault="00551D82" w:rsidP="001537E2">
      <w:pPr>
        <w:pBdr>
          <w:top w:val="nil"/>
          <w:left w:val="nil"/>
          <w:bottom w:val="nil"/>
          <w:right w:val="nil"/>
          <w:between w:val="nil"/>
        </w:pBdr>
      </w:pPr>
      <w:bookmarkStart w:id="0" w:name="_Hlk205686042"/>
      <w:bookmarkEnd w:id="0"/>
      <w:r w:rsidRPr="001537E2">
        <w:rPr>
          <w:b/>
        </w:rPr>
        <w:t>TITLE:</w:t>
      </w:r>
      <w:r w:rsidRPr="001537E2">
        <w:t xml:space="preserve"> </w:t>
      </w:r>
    </w:p>
    <w:p w14:paraId="55AB3BBB" w14:textId="78859DD7" w:rsidR="009357D2" w:rsidRPr="001537E2" w:rsidRDefault="007D39D7" w:rsidP="001537E2">
      <w:r w:rsidRPr="001537E2">
        <w:t xml:space="preserve">Generation of 3D </w:t>
      </w:r>
      <w:r w:rsidR="00426D1B" w:rsidRPr="001537E2">
        <w:t xml:space="preserve">Collagen-Embedded </w:t>
      </w:r>
      <w:r w:rsidRPr="001537E2">
        <w:t xml:space="preserve">A549/MRC-5 </w:t>
      </w:r>
      <w:r w:rsidR="00426D1B" w:rsidRPr="001537E2">
        <w:t xml:space="preserve">Alveolar Organoids </w:t>
      </w:r>
      <w:r w:rsidRPr="001537E2">
        <w:t xml:space="preserve">using </w:t>
      </w:r>
      <w:r w:rsidR="00426D1B" w:rsidRPr="001537E2">
        <w:t>A Mechanical Cell-Stretching Bioreact</w:t>
      </w:r>
      <w:r w:rsidRPr="001537E2">
        <w:t>or</w:t>
      </w:r>
    </w:p>
    <w:p w14:paraId="578996B1" w14:textId="77777777" w:rsidR="007D39D7" w:rsidRPr="001537E2" w:rsidRDefault="007D39D7" w:rsidP="001537E2">
      <w:pPr>
        <w:rPr>
          <w:b/>
        </w:rPr>
      </w:pPr>
    </w:p>
    <w:p w14:paraId="437EF2B2" w14:textId="48EECB95" w:rsidR="00C22A75" w:rsidRPr="001537E2" w:rsidRDefault="00551D82" w:rsidP="001537E2">
      <w:r w:rsidRPr="001537E2">
        <w:rPr>
          <w:b/>
        </w:rPr>
        <w:t xml:space="preserve">AUTHORS AND AFFILIATIONS: </w:t>
      </w:r>
    </w:p>
    <w:p w14:paraId="5C3AFFA0" w14:textId="6E6BEF22" w:rsidR="005F6443" w:rsidRPr="001537E2" w:rsidRDefault="00C22A75" w:rsidP="001537E2">
      <w:pPr>
        <w:pBdr>
          <w:top w:val="nil"/>
          <w:left w:val="nil"/>
          <w:bottom w:val="nil"/>
          <w:right w:val="nil"/>
          <w:between w:val="nil"/>
        </w:pBdr>
        <w:rPr>
          <w:vertAlign w:val="superscript"/>
        </w:rPr>
      </w:pPr>
      <w:r w:rsidRPr="001537E2">
        <w:t>Tony JF Guo</w:t>
      </w:r>
      <w:r w:rsidR="00133C59" w:rsidRPr="001537E2">
        <w:rPr>
          <w:vertAlign w:val="superscript"/>
        </w:rPr>
        <w:t>1</w:t>
      </w:r>
      <w:r w:rsidR="00FC2F31" w:rsidRPr="001537E2">
        <w:rPr>
          <w:vertAlign w:val="superscript"/>
        </w:rPr>
        <w:t>,</w:t>
      </w:r>
      <w:proofErr w:type="gramStart"/>
      <w:r w:rsidR="00FC2F31" w:rsidRPr="001537E2">
        <w:rPr>
          <w:vertAlign w:val="superscript"/>
        </w:rPr>
        <w:t>2</w:t>
      </w:r>
      <w:r w:rsidR="00480335" w:rsidRPr="001537E2">
        <w:rPr>
          <w:vertAlign w:val="superscript"/>
        </w:rPr>
        <w:t>#</w:t>
      </w:r>
      <w:r w:rsidR="00A663EF" w:rsidRPr="001537E2">
        <w:t>*</w:t>
      </w:r>
      <w:proofErr w:type="gramEnd"/>
      <w:r w:rsidR="00133C59" w:rsidRPr="001537E2">
        <w:t>, S</w:t>
      </w:r>
      <w:r w:rsidRPr="001537E2">
        <w:t xml:space="preserve">afiya Al </w:t>
      </w:r>
      <w:proofErr w:type="gramStart"/>
      <w:r w:rsidRPr="001537E2">
        <w:t>Yazeedi</w:t>
      </w:r>
      <w:r w:rsidR="00133C59" w:rsidRPr="001537E2">
        <w:rPr>
          <w:vertAlign w:val="superscript"/>
        </w:rPr>
        <w:t>1</w:t>
      </w:r>
      <w:r w:rsidR="00E8420F" w:rsidRPr="001537E2">
        <w:rPr>
          <w:vertAlign w:val="superscript"/>
        </w:rPr>
        <w:t>#</w:t>
      </w:r>
      <w:r w:rsidR="00133C59" w:rsidRPr="001537E2">
        <w:t>,</w:t>
      </w:r>
      <w:proofErr w:type="gramEnd"/>
      <w:r w:rsidR="00133C59" w:rsidRPr="001537E2">
        <w:t xml:space="preserve"> </w:t>
      </w:r>
      <w:r w:rsidR="00D22084" w:rsidRPr="001537E2">
        <w:t>Janaeya Z Baher</w:t>
      </w:r>
      <w:r w:rsidR="00D22084" w:rsidRPr="001537E2">
        <w:rPr>
          <w:vertAlign w:val="superscript"/>
        </w:rPr>
        <w:t>1</w:t>
      </w:r>
      <w:r w:rsidR="00D22084" w:rsidRPr="001537E2">
        <w:t xml:space="preserve">, </w:t>
      </w:r>
      <w:r w:rsidRPr="001537E2">
        <w:t>Logan Yee</w:t>
      </w:r>
      <w:r w:rsidR="00133C59" w:rsidRPr="001537E2">
        <w:rPr>
          <w:vertAlign w:val="superscript"/>
        </w:rPr>
        <w:t>1</w:t>
      </w:r>
      <w:r w:rsidR="00133C59" w:rsidRPr="001537E2">
        <w:t>,</w:t>
      </w:r>
      <w:r w:rsidR="00222628" w:rsidRPr="001537E2">
        <w:t xml:space="preserve"> </w:t>
      </w:r>
      <w:r w:rsidRPr="001537E2">
        <w:t>Chung Cheung</w:t>
      </w:r>
      <w:r w:rsidR="00133C59" w:rsidRPr="001537E2">
        <w:rPr>
          <w:vertAlign w:val="superscript"/>
        </w:rPr>
        <w:t>2</w:t>
      </w:r>
      <w:r w:rsidR="00FC2F31" w:rsidRPr="001537E2">
        <w:t xml:space="preserve">, </w:t>
      </w:r>
      <w:r w:rsidRPr="001537E2">
        <w:t>Don D Sin</w:t>
      </w:r>
      <w:r w:rsidR="00FC2F31" w:rsidRPr="001537E2">
        <w:rPr>
          <w:vertAlign w:val="superscript"/>
        </w:rPr>
        <w:t>2</w:t>
      </w:r>
      <w:r w:rsidR="00FC2F31" w:rsidRPr="001537E2">
        <w:t xml:space="preserve">, </w:t>
      </w:r>
      <w:r w:rsidRPr="001537E2">
        <w:t>Emmanuel T Osei</w:t>
      </w:r>
      <w:r w:rsidR="00FC2F31" w:rsidRPr="001537E2">
        <w:rPr>
          <w:vertAlign w:val="superscript"/>
        </w:rPr>
        <w:t>1,2</w:t>
      </w:r>
    </w:p>
    <w:p w14:paraId="34C0A8D1" w14:textId="77777777" w:rsidR="00533DB3" w:rsidRPr="001537E2" w:rsidRDefault="00533DB3" w:rsidP="001537E2">
      <w:pPr>
        <w:pBdr>
          <w:top w:val="nil"/>
          <w:left w:val="nil"/>
          <w:bottom w:val="nil"/>
          <w:right w:val="nil"/>
          <w:between w:val="nil"/>
        </w:pBdr>
        <w:rPr>
          <w:vertAlign w:val="superscript"/>
        </w:rPr>
      </w:pPr>
    </w:p>
    <w:p w14:paraId="224801E1" w14:textId="187A952F" w:rsidR="00FC2F31" w:rsidRPr="001537E2" w:rsidRDefault="00EF5570"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1537E2">
        <w:rPr>
          <w:rFonts w:ascii="Calibri" w:hAnsi="Calibri" w:cs="Calibri"/>
          <w:sz w:val="24"/>
          <w:szCs w:val="24"/>
          <w:vertAlign w:val="superscript"/>
        </w:rPr>
        <w:t>1</w:t>
      </w:r>
      <w:r w:rsidR="00FC2F31" w:rsidRPr="001537E2">
        <w:rPr>
          <w:rFonts w:ascii="Calibri" w:hAnsi="Calibri" w:cs="Calibri"/>
          <w:sz w:val="24"/>
          <w:szCs w:val="24"/>
        </w:rPr>
        <w:t>Department of Biology, University of British Columbia - Okanagan, Kelowna, BC, Canada</w:t>
      </w:r>
    </w:p>
    <w:p w14:paraId="044C0AC7" w14:textId="37D64E5B" w:rsidR="00FC2F31" w:rsidRPr="001537E2" w:rsidRDefault="00EF5570"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1537E2">
        <w:rPr>
          <w:rFonts w:ascii="Calibri" w:hAnsi="Calibri" w:cs="Calibri"/>
          <w:sz w:val="24"/>
          <w:szCs w:val="24"/>
          <w:vertAlign w:val="superscript"/>
        </w:rPr>
        <w:t>2</w:t>
      </w:r>
      <w:r w:rsidR="00FC2F31" w:rsidRPr="001537E2">
        <w:rPr>
          <w:rFonts w:ascii="Calibri" w:hAnsi="Calibri" w:cs="Calibri"/>
          <w:sz w:val="24"/>
          <w:szCs w:val="24"/>
        </w:rPr>
        <w:t>Centre for Heart Lung Innovation, St. Paul’s Hospital, Vancouver, BC V6Z 1Y6, Canada</w:t>
      </w:r>
    </w:p>
    <w:p w14:paraId="7694875B" w14:textId="77777777" w:rsidR="00EF5570" w:rsidRPr="001537E2" w:rsidRDefault="00EF5570"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9E2C654" w14:textId="7D13C98A" w:rsidR="00EF5570" w:rsidRPr="001537E2" w:rsidRDefault="00EF5570"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1537E2">
        <w:rPr>
          <w:rFonts w:ascii="Calibri" w:hAnsi="Calibri" w:cs="Calibri"/>
          <w:sz w:val="24"/>
          <w:szCs w:val="24"/>
        </w:rPr>
        <w:t>Email addresses of the co-authors:</w:t>
      </w:r>
    </w:p>
    <w:p w14:paraId="62A7AF4D" w14:textId="66A6BC95" w:rsidR="00EF5570" w:rsidRPr="001537E2" w:rsidRDefault="00EF5570" w:rsidP="001537E2">
      <w:pPr>
        <w:pBdr>
          <w:top w:val="nil"/>
          <w:left w:val="nil"/>
          <w:bottom w:val="nil"/>
          <w:right w:val="nil"/>
          <w:between w:val="nil"/>
        </w:pBdr>
      </w:pPr>
      <w:r w:rsidRPr="001537E2">
        <w:t xml:space="preserve">Safiya Al </w:t>
      </w:r>
      <w:proofErr w:type="spellStart"/>
      <w:r w:rsidRPr="001537E2">
        <w:t>Yazeedi</w:t>
      </w:r>
      <w:proofErr w:type="spellEnd"/>
      <w:r w:rsidR="00732EE2" w:rsidRPr="001537E2">
        <w:tab/>
        <w:t>(</w:t>
      </w:r>
      <w:hyperlink r:id="rId8" w:history="1">
        <w:r w:rsidR="00732EE2" w:rsidRPr="001537E2">
          <w:rPr>
            <w:rStyle w:val="Hyperlink"/>
          </w:rPr>
          <w:t>safiya.alyazeedi@ubc.ca</w:t>
        </w:r>
      </w:hyperlink>
      <w:r w:rsidR="00732EE2" w:rsidRPr="001537E2">
        <w:t>)</w:t>
      </w:r>
    </w:p>
    <w:p w14:paraId="55FCFE4E" w14:textId="7FF331F8" w:rsidR="00EF5570" w:rsidRPr="001537E2" w:rsidRDefault="00EF5570" w:rsidP="001537E2">
      <w:pPr>
        <w:pBdr>
          <w:top w:val="nil"/>
          <w:left w:val="nil"/>
          <w:bottom w:val="nil"/>
          <w:right w:val="nil"/>
          <w:between w:val="nil"/>
        </w:pBdr>
      </w:pPr>
      <w:r w:rsidRPr="001537E2">
        <w:t>Janaeya Z Baher</w:t>
      </w:r>
      <w:r w:rsidR="00732EE2" w:rsidRPr="001537E2">
        <w:tab/>
        <w:t>(</w:t>
      </w:r>
      <w:hyperlink r:id="rId9" w:history="1">
        <w:r w:rsidR="00732EE2" w:rsidRPr="001537E2">
          <w:rPr>
            <w:rStyle w:val="Hyperlink"/>
          </w:rPr>
          <w:t>janaeya.baher@ubc.ca</w:t>
        </w:r>
      </w:hyperlink>
      <w:r w:rsidR="00732EE2" w:rsidRPr="001537E2">
        <w:t>)</w:t>
      </w:r>
    </w:p>
    <w:p w14:paraId="65B4CE4D" w14:textId="0AC662BE" w:rsidR="00EF5570" w:rsidRPr="001537E2" w:rsidRDefault="00EF5570" w:rsidP="001537E2">
      <w:pPr>
        <w:pBdr>
          <w:top w:val="nil"/>
          <w:left w:val="nil"/>
          <w:bottom w:val="nil"/>
          <w:right w:val="nil"/>
          <w:between w:val="nil"/>
        </w:pBdr>
      </w:pPr>
      <w:r w:rsidRPr="001537E2">
        <w:t>Logan Yee</w:t>
      </w:r>
      <w:r w:rsidR="00732EE2" w:rsidRPr="001537E2">
        <w:tab/>
      </w:r>
      <w:r w:rsidR="00732EE2" w:rsidRPr="001537E2">
        <w:tab/>
        <w:t>(</w:t>
      </w:r>
      <w:hyperlink r:id="rId10" w:history="1">
        <w:r w:rsidR="00732EE2" w:rsidRPr="001537E2">
          <w:rPr>
            <w:rStyle w:val="Hyperlink"/>
          </w:rPr>
          <w:t>lyee01@student.ubc.ca</w:t>
        </w:r>
      </w:hyperlink>
      <w:r w:rsidR="00732EE2" w:rsidRPr="001537E2">
        <w:t>)</w:t>
      </w:r>
    </w:p>
    <w:p w14:paraId="645B4340" w14:textId="05CF15E3" w:rsidR="00EF5570" w:rsidRPr="001537E2" w:rsidRDefault="00EF5570" w:rsidP="001537E2">
      <w:pPr>
        <w:pBdr>
          <w:top w:val="nil"/>
          <w:left w:val="nil"/>
          <w:bottom w:val="nil"/>
          <w:right w:val="nil"/>
          <w:between w:val="nil"/>
        </w:pBdr>
        <w:rPr>
          <w:lang w:val="fr-FR"/>
        </w:rPr>
      </w:pPr>
      <w:r w:rsidRPr="001537E2">
        <w:rPr>
          <w:lang w:val="fr-FR"/>
        </w:rPr>
        <w:t>Chung Cheung</w:t>
      </w:r>
      <w:r w:rsidR="00732EE2" w:rsidRPr="001537E2">
        <w:rPr>
          <w:lang w:val="fr-FR"/>
        </w:rPr>
        <w:tab/>
      </w:r>
      <w:r w:rsidR="00732EE2" w:rsidRPr="001537E2">
        <w:rPr>
          <w:lang w:val="fr-FR"/>
        </w:rPr>
        <w:tab/>
        <w:t>(</w:t>
      </w:r>
      <w:hyperlink r:id="rId11" w:history="1">
        <w:r w:rsidR="00732EE2" w:rsidRPr="001537E2">
          <w:rPr>
            <w:rStyle w:val="Hyperlink"/>
            <w:lang w:val="fr-FR"/>
          </w:rPr>
          <w:t>chung.cheung@hli.ubc.ca</w:t>
        </w:r>
      </w:hyperlink>
      <w:r w:rsidR="00732EE2" w:rsidRPr="001537E2">
        <w:rPr>
          <w:lang w:val="fr-FR"/>
        </w:rPr>
        <w:t>)</w:t>
      </w:r>
    </w:p>
    <w:p w14:paraId="1C2FE1F1" w14:textId="6BEE8CF5" w:rsidR="00EF5570" w:rsidRPr="001537E2" w:rsidRDefault="00EF5570" w:rsidP="001537E2">
      <w:pPr>
        <w:pBdr>
          <w:top w:val="nil"/>
          <w:left w:val="nil"/>
          <w:bottom w:val="nil"/>
          <w:right w:val="nil"/>
          <w:between w:val="nil"/>
        </w:pBdr>
      </w:pPr>
      <w:r w:rsidRPr="001537E2">
        <w:t>Don D Sin</w:t>
      </w:r>
      <w:r w:rsidR="00732EE2" w:rsidRPr="001537E2">
        <w:tab/>
      </w:r>
      <w:r w:rsidR="00732EE2" w:rsidRPr="001537E2">
        <w:tab/>
        <w:t>(</w:t>
      </w:r>
      <w:hyperlink r:id="rId12" w:history="1">
        <w:r w:rsidR="00732EE2" w:rsidRPr="001537E2">
          <w:rPr>
            <w:rStyle w:val="Hyperlink"/>
          </w:rPr>
          <w:t>don.sin@hli.ubc.ca</w:t>
        </w:r>
      </w:hyperlink>
      <w:r w:rsidR="00732EE2" w:rsidRPr="001537E2">
        <w:t>)</w:t>
      </w:r>
    </w:p>
    <w:p w14:paraId="73FB9F68" w14:textId="0E71286D" w:rsidR="00EF5570" w:rsidRPr="001537E2" w:rsidRDefault="00EF5570" w:rsidP="001537E2">
      <w:pPr>
        <w:pBdr>
          <w:top w:val="nil"/>
          <w:left w:val="nil"/>
          <w:bottom w:val="nil"/>
          <w:right w:val="nil"/>
          <w:between w:val="nil"/>
        </w:pBdr>
        <w:rPr>
          <w:lang w:val="fr-FR"/>
        </w:rPr>
      </w:pPr>
      <w:r w:rsidRPr="001537E2">
        <w:rPr>
          <w:lang w:val="fr-FR"/>
        </w:rPr>
        <w:t>E</w:t>
      </w:r>
      <w:proofErr w:type="spellStart"/>
      <w:r w:rsidRPr="001537E2">
        <w:t>mmanue</w:t>
      </w:r>
      <w:proofErr w:type="spellEnd"/>
      <w:r w:rsidRPr="001537E2">
        <w:t xml:space="preserve"> </w:t>
      </w:r>
      <w:r w:rsidRPr="001537E2">
        <w:rPr>
          <w:lang w:val="fr-FR"/>
        </w:rPr>
        <w:t>T Osei</w:t>
      </w:r>
      <w:r w:rsidR="00732EE2" w:rsidRPr="001537E2">
        <w:rPr>
          <w:lang w:val="fr-FR"/>
        </w:rPr>
        <w:tab/>
        <w:t>(</w:t>
      </w:r>
      <w:hyperlink r:id="rId13" w:history="1">
        <w:r w:rsidR="00732EE2" w:rsidRPr="001537E2">
          <w:rPr>
            <w:rStyle w:val="Hyperlink"/>
            <w:lang w:val="fr-FR"/>
          </w:rPr>
          <w:t>emmanuel.osei@ubc.ca</w:t>
        </w:r>
      </w:hyperlink>
      <w:r w:rsidR="00732EE2" w:rsidRPr="001537E2">
        <w:rPr>
          <w:lang w:val="fr-FR"/>
        </w:rPr>
        <w:t>)</w:t>
      </w:r>
    </w:p>
    <w:p w14:paraId="1EA45A59" w14:textId="77777777" w:rsidR="00EF5570" w:rsidRPr="001537E2" w:rsidRDefault="00EF5570"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EA4F844" w14:textId="3D4AF713" w:rsidR="00FC2F31" w:rsidRPr="001537E2" w:rsidRDefault="00732EE2" w:rsidP="001537E2">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1537E2">
        <w:rPr>
          <w:rFonts w:ascii="Calibri" w:hAnsi="Calibri" w:cs="Calibri"/>
          <w:sz w:val="24"/>
          <w:szCs w:val="24"/>
        </w:rPr>
        <w:t>*</w:t>
      </w:r>
      <w:r w:rsidR="00480335" w:rsidRPr="001537E2">
        <w:rPr>
          <w:rFonts w:ascii="Calibri" w:hAnsi="Calibri" w:cs="Calibri"/>
          <w:sz w:val="24"/>
          <w:szCs w:val="24"/>
        </w:rPr>
        <w:t xml:space="preserve">Corresponding </w:t>
      </w:r>
      <w:r w:rsidRPr="001537E2">
        <w:rPr>
          <w:rFonts w:ascii="Calibri" w:hAnsi="Calibri" w:cs="Calibri"/>
          <w:sz w:val="24"/>
          <w:szCs w:val="24"/>
        </w:rPr>
        <w:t>a</w:t>
      </w:r>
      <w:r w:rsidR="00480335" w:rsidRPr="001537E2">
        <w:rPr>
          <w:rFonts w:ascii="Calibri" w:hAnsi="Calibri" w:cs="Calibri"/>
          <w:sz w:val="24"/>
          <w:szCs w:val="24"/>
        </w:rPr>
        <w:t>uthor</w:t>
      </w:r>
      <w:r w:rsidRPr="001537E2">
        <w:rPr>
          <w:rFonts w:ascii="Calibri" w:hAnsi="Calibri" w:cs="Calibri"/>
          <w:sz w:val="24"/>
          <w:szCs w:val="24"/>
        </w:rPr>
        <w:t>:</w:t>
      </w:r>
    </w:p>
    <w:p w14:paraId="26CDD4BA" w14:textId="180EE33B" w:rsidR="00C22A75" w:rsidRPr="001537E2" w:rsidRDefault="00C22A75" w:rsidP="001537E2">
      <w:pPr>
        <w:pBdr>
          <w:top w:val="nil"/>
          <w:left w:val="nil"/>
          <w:bottom w:val="nil"/>
          <w:right w:val="nil"/>
          <w:between w:val="nil"/>
        </w:pBdr>
      </w:pPr>
      <w:r w:rsidRPr="001537E2">
        <w:t>T</w:t>
      </w:r>
      <w:r w:rsidR="00EF5570" w:rsidRPr="001537E2">
        <w:t xml:space="preserve">ony </w:t>
      </w:r>
      <w:r w:rsidRPr="001537E2">
        <w:t>JF Guo</w:t>
      </w:r>
      <w:r w:rsidR="00732EE2" w:rsidRPr="001537E2">
        <w:tab/>
      </w:r>
      <w:r w:rsidR="00732EE2" w:rsidRPr="001537E2">
        <w:tab/>
        <w:t>(</w:t>
      </w:r>
      <w:hyperlink r:id="rId14" w:history="1">
        <w:r w:rsidR="00732EE2" w:rsidRPr="001537E2">
          <w:rPr>
            <w:rStyle w:val="Hyperlink"/>
          </w:rPr>
          <w:t>tonyguo@student.ubc.ca</w:t>
        </w:r>
      </w:hyperlink>
      <w:r w:rsidR="00732EE2" w:rsidRPr="001537E2">
        <w:t>)</w:t>
      </w:r>
    </w:p>
    <w:p w14:paraId="5EB4713C" w14:textId="77777777" w:rsidR="00732EE2" w:rsidRPr="001537E2" w:rsidRDefault="00732EE2" w:rsidP="001537E2">
      <w:pPr>
        <w:pBdr>
          <w:top w:val="nil"/>
          <w:left w:val="nil"/>
          <w:bottom w:val="nil"/>
          <w:right w:val="nil"/>
          <w:between w:val="nil"/>
        </w:pBdr>
      </w:pPr>
    </w:p>
    <w:p w14:paraId="7B3B9328" w14:textId="73681DA7" w:rsidR="009C5ED7" w:rsidRPr="009C5ED7" w:rsidRDefault="00732EE2" w:rsidP="009C5ED7">
      <w:pPr>
        <w:pBdr>
          <w:top w:val="nil"/>
          <w:left w:val="nil"/>
          <w:bottom w:val="nil"/>
          <w:right w:val="nil"/>
          <w:between w:val="nil"/>
        </w:pBdr>
      </w:pPr>
      <w:r w:rsidRPr="001537E2">
        <w:rPr>
          <w:vertAlign w:val="superscript"/>
        </w:rPr>
        <w:t>#</w:t>
      </w:r>
      <w:r w:rsidRPr="001537E2">
        <w:t>These authors contributed equally to this work</w:t>
      </w:r>
      <w:r w:rsidR="009C5ED7">
        <w:rPr>
          <w:lang w:val="fr-FR"/>
        </w:rPr>
        <w:br w:type="page"/>
      </w:r>
    </w:p>
    <w:p w14:paraId="32A92E82" w14:textId="74AFF89D" w:rsidR="006E4797" w:rsidRPr="001537E2" w:rsidRDefault="00551D82" w:rsidP="001537E2">
      <w:r w:rsidRPr="001537E2">
        <w:rPr>
          <w:b/>
        </w:rPr>
        <w:lastRenderedPageBreak/>
        <w:t>PROTOCOL:</w:t>
      </w:r>
      <w:r w:rsidRPr="001537E2">
        <w:t xml:space="preserve"> </w:t>
      </w:r>
    </w:p>
    <w:p w14:paraId="776DFE44" w14:textId="21CB5F52" w:rsidR="006D68A7" w:rsidRPr="001537E2" w:rsidRDefault="006D68A7" w:rsidP="001537E2">
      <w:r w:rsidRPr="001537E2">
        <w:t>All steps require aseptic technique, sterile materials, and reagents</w:t>
      </w:r>
      <w:r w:rsidR="00692256" w:rsidRPr="001537E2">
        <w:t>,</w:t>
      </w:r>
      <w:r w:rsidRPr="001537E2">
        <w:t xml:space="preserve"> and are performed in a biosafety cabinet to reduce exposure of personnel to biohazardous material and contamination of cultures.</w:t>
      </w:r>
      <w:r w:rsidR="00692256" w:rsidRPr="001537E2">
        <w:t xml:space="preserve"> The reagents and the equipment used are listed in the </w:t>
      </w:r>
      <w:r w:rsidR="00692256" w:rsidRPr="001537E2">
        <w:rPr>
          <w:b/>
          <w:bCs/>
        </w:rPr>
        <w:t>Table of Materials</w:t>
      </w:r>
      <w:r w:rsidR="00692256" w:rsidRPr="001537E2">
        <w:t>.</w:t>
      </w:r>
    </w:p>
    <w:p w14:paraId="5EBE627E" w14:textId="77777777" w:rsidR="00673733" w:rsidRPr="001537E2" w:rsidRDefault="00673733" w:rsidP="001537E2"/>
    <w:p w14:paraId="3D392599" w14:textId="4BF58D78" w:rsidR="00853207" w:rsidRPr="001537E2" w:rsidRDefault="00853207" w:rsidP="001537E2">
      <w:pPr>
        <w:pStyle w:val="ListParagraph"/>
        <w:numPr>
          <w:ilvl w:val="0"/>
          <w:numId w:val="1"/>
        </w:numPr>
        <w:spacing w:after="0" w:line="240" w:lineRule="auto"/>
        <w:ind w:left="0" w:firstLine="0"/>
        <w:jc w:val="both"/>
        <w:rPr>
          <w:rFonts w:ascii="Calibri" w:hAnsi="Calibri" w:cs="Calibri"/>
          <w:b/>
          <w:bCs/>
          <w:sz w:val="24"/>
          <w:szCs w:val="24"/>
        </w:rPr>
      </w:pPr>
      <w:r w:rsidRPr="001537E2">
        <w:rPr>
          <w:rFonts w:ascii="Calibri" w:hAnsi="Calibri" w:cs="Calibri"/>
          <w:b/>
          <w:bCs/>
          <w:sz w:val="24"/>
          <w:szCs w:val="24"/>
        </w:rPr>
        <w:t xml:space="preserve">Establishing </w:t>
      </w:r>
      <w:r w:rsidR="000E7992" w:rsidRPr="001537E2">
        <w:rPr>
          <w:rFonts w:ascii="Calibri" w:hAnsi="Calibri" w:cs="Calibri"/>
          <w:b/>
          <w:bCs/>
          <w:sz w:val="24"/>
          <w:szCs w:val="24"/>
        </w:rPr>
        <w:t>and characterizing</w:t>
      </w:r>
      <w:r w:rsidR="00D74EB3" w:rsidRPr="001537E2">
        <w:rPr>
          <w:rFonts w:ascii="Calibri" w:hAnsi="Calibri" w:cs="Calibri"/>
          <w:b/>
          <w:bCs/>
          <w:sz w:val="24"/>
          <w:szCs w:val="24"/>
        </w:rPr>
        <w:t xml:space="preserve"> the maturation of</w:t>
      </w:r>
      <w:r w:rsidR="000E7992" w:rsidRPr="001537E2">
        <w:rPr>
          <w:rFonts w:ascii="Calibri" w:hAnsi="Calibri" w:cs="Calibri"/>
          <w:b/>
          <w:bCs/>
          <w:sz w:val="24"/>
          <w:szCs w:val="24"/>
        </w:rPr>
        <w:t xml:space="preserve"> a </w:t>
      </w:r>
      <w:r w:rsidRPr="001537E2">
        <w:rPr>
          <w:rFonts w:ascii="Calibri" w:hAnsi="Calibri" w:cs="Calibri"/>
          <w:b/>
          <w:bCs/>
          <w:sz w:val="24"/>
          <w:szCs w:val="24"/>
        </w:rPr>
        <w:t>3D alveolar epithelial-fibroblast organoid model</w:t>
      </w:r>
    </w:p>
    <w:p w14:paraId="254A54E8" w14:textId="77777777" w:rsidR="00D5203D" w:rsidRPr="001537E2" w:rsidRDefault="00D5203D" w:rsidP="001537E2"/>
    <w:p w14:paraId="383349B0" w14:textId="2CC304FA" w:rsidR="003D6164" w:rsidRPr="001537E2" w:rsidRDefault="003D6164"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 xml:space="preserve">Prepare a 2:3 mixture of basement </w:t>
      </w:r>
      <w:r w:rsidR="00DE4FC3" w:rsidRPr="001537E2">
        <w:rPr>
          <w:rFonts w:ascii="Calibri" w:hAnsi="Calibri" w:cs="Calibri"/>
        </w:rPr>
        <w:t>matrix</w:t>
      </w:r>
      <w:r w:rsidRPr="001537E2">
        <w:rPr>
          <w:rFonts w:ascii="Calibri" w:hAnsi="Calibri" w:cs="Calibri"/>
        </w:rPr>
        <w:t xml:space="preserve"> and </w:t>
      </w:r>
      <w:r w:rsidR="00DE4FC3" w:rsidRPr="001537E2">
        <w:rPr>
          <w:rFonts w:ascii="Calibri" w:hAnsi="Calibri" w:cs="Calibri"/>
        </w:rPr>
        <w:t>advanced DMEM</w:t>
      </w:r>
      <w:r w:rsidRPr="001537E2">
        <w:rPr>
          <w:rFonts w:ascii="Calibri" w:hAnsi="Calibri" w:cs="Calibri"/>
        </w:rPr>
        <w:t>. Add 300 </w:t>
      </w:r>
      <w:proofErr w:type="spellStart"/>
      <w:r w:rsidRPr="001537E2">
        <w:rPr>
          <w:rFonts w:ascii="Calibri" w:hAnsi="Calibri" w:cs="Calibri"/>
        </w:rPr>
        <w:t>μL</w:t>
      </w:r>
      <w:proofErr w:type="spellEnd"/>
      <w:r w:rsidRPr="001537E2">
        <w:rPr>
          <w:rFonts w:ascii="Calibri" w:hAnsi="Calibri" w:cs="Calibri"/>
        </w:rPr>
        <w:t xml:space="preserve"> of this solution to each well of a 24-well plate, ensuring the bottom </w:t>
      </w:r>
      <w:r w:rsidR="000C74AE" w:rsidRPr="001537E2">
        <w:rPr>
          <w:rFonts w:ascii="Calibri" w:hAnsi="Calibri" w:cs="Calibri"/>
        </w:rPr>
        <w:t xml:space="preserve">of each well </w:t>
      </w:r>
      <w:r w:rsidRPr="001537E2">
        <w:rPr>
          <w:rFonts w:ascii="Calibri" w:hAnsi="Calibri" w:cs="Calibri"/>
        </w:rPr>
        <w:t>is evenly coated. Incubate the plate at 37 °C in a humidified incubator for 1 h to allow the matrix to solidify.</w:t>
      </w:r>
    </w:p>
    <w:p w14:paraId="071A2336" w14:textId="77777777" w:rsidR="00D5203D" w:rsidRPr="001537E2" w:rsidRDefault="00D5203D" w:rsidP="001537E2">
      <w:pPr>
        <w:pStyle w:val="NormalWeb"/>
        <w:spacing w:before="0" w:beforeAutospacing="0" w:after="0" w:afterAutospacing="0"/>
        <w:jc w:val="both"/>
        <w:rPr>
          <w:rFonts w:ascii="Calibri" w:hAnsi="Calibri" w:cs="Calibri"/>
        </w:rPr>
      </w:pPr>
    </w:p>
    <w:p w14:paraId="480BF14B" w14:textId="06DDDE56" w:rsidR="00E77343" w:rsidRPr="001537E2" w:rsidRDefault="00E77343"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Prepare a 5% basement matrix solution in complete DMEM</w:t>
      </w:r>
      <w:r w:rsidR="0009158F" w:rsidRPr="001537E2">
        <w:rPr>
          <w:rFonts w:ascii="Calibri" w:hAnsi="Calibri" w:cs="Calibri"/>
        </w:rPr>
        <w:t xml:space="preserve">, which will be the culture medium for the organoids. For each well, make 1.2 mL of this solution by diluting 60 </w:t>
      </w:r>
      <w:proofErr w:type="spellStart"/>
      <w:r w:rsidR="0009158F" w:rsidRPr="001537E2">
        <w:rPr>
          <w:rFonts w:ascii="Calibri" w:hAnsi="Calibri" w:cs="Calibri"/>
        </w:rPr>
        <w:t>μL</w:t>
      </w:r>
      <w:proofErr w:type="spellEnd"/>
      <w:r w:rsidR="0009158F" w:rsidRPr="001537E2">
        <w:rPr>
          <w:rFonts w:ascii="Calibri" w:hAnsi="Calibri" w:cs="Calibri"/>
        </w:rPr>
        <w:t xml:space="preserve"> of basement matrix in 1</w:t>
      </w:r>
      <w:r w:rsidR="00742B2C" w:rsidRPr="001537E2">
        <w:rPr>
          <w:rFonts w:ascii="Calibri" w:hAnsi="Calibri" w:cs="Calibri"/>
        </w:rPr>
        <w:t>,</w:t>
      </w:r>
      <w:r w:rsidR="0009158F" w:rsidRPr="001537E2">
        <w:rPr>
          <w:rFonts w:ascii="Calibri" w:hAnsi="Calibri" w:cs="Calibri"/>
        </w:rPr>
        <w:t xml:space="preserve">140 </w:t>
      </w:r>
      <w:proofErr w:type="spellStart"/>
      <w:r w:rsidR="0009158F" w:rsidRPr="001537E2">
        <w:rPr>
          <w:rFonts w:ascii="Calibri" w:hAnsi="Calibri" w:cs="Calibri"/>
        </w:rPr>
        <w:t>μL</w:t>
      </w:r>
      <w:proofErr w:type="spellEnd"/>
      <w:r w:rsidR="0009158F" w:rsidRPr="001537E2">
        <w:rPr>
          <w:rFonts w:ascii="Calibri" w:hAnsi="Calibri" w:cs="Calibri"/>
        </w:rPr>
        <w:t xml:space="preserve"> of complete DMEM.</w:t>
      </w:r>
    </w:p>
    <w:p w14:paraId="303F5315" w14:textId="77777777" w:rsidR="00D5203D" w:rsidRPr="001537E2" w:rsidRDefault="00D5203D" w:rsidP="001537E2">
      <w:pPr>
        <w:pStyle w:val="ListParagraph"/>
        <w:spacing w:after="0" w:line="240" w:lineRule="auto"/>
        <w:ind w:left="0"/>
        <w:jc w:val="both"/>
        <w:rPr>
          <w:rFonts w:ascii="Calibri" w:hAnsi="Calibri" w:cs="Calibri"/>
          <w:sz w:val="24"/>
          <w:szCs w:val="24"/>
        </w:rPr>
      </w:pPr>
    </w:p>
    <w:p w14:paraId="229EA6BA" w14:textId="7444DE9F" w:rsidR="003D6164" w:rsidRPr="001537E2" w:rsidRDefault="003D6164"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 xml:space="preserve">During the time that the basement </w:t>
      </w:r>
      <w:r w:rsidR="00DE4FC3" w:rsidRPr="001537E2">
        <w:rPr>
          <w:rFonts w:ascii="Calibri" w:hAnsi="Calibri" w:cs="Calibri"/>
        </w:rPr>
        <w:t>matrix</w:t>
      </w:r>
      <w:r w:rsidRPr="001537E2">
        <w:rPr>
          <w:rFonts w:ascii="Calibri" w:hAnsi="Calibri" w:cs="Calibri"/>
        </w:rPr>
        <w:t xml:space="preserve"> </w:t>
      </w:r>
      <w:r w:rsidR="00DE4FC3" w:rsidRPr="001537E2">
        <w:rPr>
          <w:rFonts w:ascii="Calibri" w:hAnsi="Calibri" w:cs="Calibri"/>
        </w:rPr>
        <w:t xml:space="preserve">mixture </w:t>
      </w:r>
      <w:r w:rsidRPr="001537E2">
        <w:rPr>
          <w:rFonts w:ascii="Calibri" w:hAnsi="Calibri" w:cs="Calibri"/>
        </w:rPr>
        <w:t xml:space="preserve">is solidifying, mix 300,000 A549 </w:t>
      </w:r>
      <w:r w:rsidR="00742B2C" w:rsidRPr="001537E2">
        <w:rPr>
          <w:rFonts w:ascii="Calibri" w:hAnsi="Calibri" w:cs="Calibri"/>
        </w:rPr>
        <w:t xml:space="preserve">cells </w:t>
      </w:r>
      <w:r w:rsidRPr="001537E2">
        <w:rPr>
          <w:rFonts w:ascii="Calibri" w:hAnsi="Calibri" w:cs="Calibri"/>
        </w:rPr>
        <w:t xml:space="preserve">with 30,000 MRC-5 cells </w:t>
      </w:r>
      <w:r w:rsidR="0009158F" w:rsidRPr="001537E2">
        <w:rPr>
          <w:rFonts w:ascii="Calibri" w:hAnsi="Calibri" w:cs="Calibri"/>
        </w:rPr>
        <w:t xml:space="preserve">in 200 </w:t>
      </w:r>
      <w:proofErr w:type="spellStart"/>
      <w:r w:rsidR="0009158F" w:rsidRPr="001537E2">
        <w:rPr>
          <w:rFonts w:ascii="Calibri" w:hAnsi="Calibri" w:cs="Calibri"/>
        </w:rPr>
        <w:t>μL</w:t>
      </w:r>
      <w:proofErr w:type="spellEnd"/>
      <w:r w:rsidR="0009158F" w:rsidRPr="001537E2">
        <w:rPr>
          <w:rFonts w:ascii="Calibri" w:hAnsi="Calibri" w:cs="Calibri"/>
        </w:rPr>
        <w:t xml:space="preserve"> of the</w:t>
      </w:r>
      <w:r w:rsidRPr="001537E2">
        <w:rPr>
          <w:rFonts w:ascii="Calibri" w:hAnsi="Calibri" w:cs="Calibri"/>
        </w:rPr>
        <w:t xml:space="preserve"> 5% </w:t>
      </w:r>
      <w:r w:rsidR="00DE4FC3" w:rsidRPr="001537E2">
        <w:rPr>
          <w:rFonts w:ascii="Calibri" w:hAnsi="Calibri" w:cs="Calibri"/>
        </w:rPr>
        <w:t>basement matrix</w:t>
      </w:r>
      <w:r w:rsidRPr="001537E2">
        <w:rPr>
          <w:rFonts w:ascii="Calibri" w:hAnsi="Calibri" w:cs="Calibri"/>
        </w:rPr>
        <w:t xml:space="preserve"> solution made in </w:t>
      </w:r>
      <w:r w:rsidR="00DE4FC3" w:rsidRPr="001537E2">
        <w:rPr>
          <w:rFonts w:ascii="Calibri" w:hAnsi="Calibri" w:cs="Calibri"/>
        </w:rPr>
        <w:t>complete DMEM</w:t>
      </w:r>
      <w:r w:rsidR="00320B04">
        <w:rPr>
          <w:rFonts w:ascii="Calibri" w:hAnsi="Calibri" w:cs="Calibri"/>
        </w:rPr>
        <w:t xml:space="preserve">. </w:t>
      </w:r>
    </w:p>
    <w:p w14:paraId="347EF242" w14:textId="77777777" w:rsidR="00D5203D" w:rsidRPr="001537E2" w:rsidRDefault="00D5203D" w:rsidP="001537E2">
      <w:pPr>
        <w:pStyle w:val="ListParagraph"/>
        <w:spacing w:after="0" w:line="240" w:lineRule="auto"/>
        <w:ind w:left="0"/>
        <w:jc w:val="both"/>
        <w:rPr>
          <w:rFonts w:ascii="Calibri" w:hAnsi="Calibri" w:cs="Calibri"/>
          <w:sz w:val="24"/>
          <w:szCs w:val="24"/>
        </w:rPr>
      </w:pPr>
    </w:p>
    <w:p w14:paraId="7332CA7D" w14:textId="69397779" w:rsidR="00DE4FC3" w:rsidRPr="001537E2" w:rsidRDefault="003D6164"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 xml:space="preserve">Once the solution has solidified, pipette 200 </w:t>
      </w:r>
      <w:proofErr w:type="spellStart"/>
      <w:r w:rsidRPr="001537E2">
        <w:rPr>
          <w:rFonts w:ascii="Calibri" w:hAnsi="Calibri" w:cs="Calibri"/>
        </w:rPr>
        <w:t>μL</w:t>
      </w:r>
      <w:proofErr w:type="spellEnd"/>
      <w:r w:rsidRPr="001537E2">
        <w:rPr>
          <w:rFonts w:ascii="Calibri" w:hAnsi="Calibri" w:cs="Calibri"/>
        </w:rPr>
        <w:t xml:space="preserve"> of the A549/MRC-5 mixture onto the gelled matrix</w:t>
      </w:r>
      <w:r w:rsidR="00742B2C" w:rsidRPr="001537E2">
        <w:rPr>
          <w:rFonts w:ascii="Calibri" w:hAnsi="Calibri" w:cs="Calibri"/>
        </w:rPr>
        <w:t>,</w:t>
      </w:r>
      <w:r w:rsidRPr="001537E2">
        <w:rPr>
          <w:rFonts w:ascii="Calibri" w:hAnsi="Calibri" w:cs="Calibri"/>
        </w:rPr>
        <w:t xml:space="preserve"> then return the 24-well plate to incubate at 37 °C, 5% CO₂ for 21 days to allow for growth and differentiation of the alveolar organoids.</w:t>
      </w:r>
    </w:p>
    <w:p w14:paraId="6F71CFDD" w14:textId="77777777" w:rsidR="00D5203D" w:rsidRPr="001537E2" w:rsidRDefault="00D5203D" w:rsidP="001537E2">
      <w:pPr>
        <w:pStyle w:val="ListParagraph"/>
        <w:spacing w:after="0" w:line="240" w:lineRule="auto"/>
        <w:ind w:left="0"/>
        <w:jc w:val="both"/>
        <w:rPr>
          <w:rFonts w:ascii="Calibri" w:hAnsi="Calibri" w:cs="Calibri"/>
          <w:sz w:val="24"/>
          <w:szCs w:val="24"/>
        </w:rPr>
      </w:pPr>
    </w:p>
    <w:p w14:paraId="20D4ECAE" w14:textId="49B5680D" w:rsidR="00544CFA" w:rsidRPr="001537E2" w:rsidRDefault="00544CFA"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 xml:space="preserve">Visualize the cultures under a light microscope for the next 48 h. Cells should be aggregating within this </w:t>
      </w:r>
      <w:proofErr w:type="gramStart"/>
      <w:r w:rsidRPr="001537E2">
        <w:rPr>
          <w:rFonts w:ascii="Calibri" w:hAnsi="Calibri" w:cs="Calibri"/>
        </w:rPr>
        <w:t>time period</w:t>
      </w:r>
      <w:proofErr w:type="gramEnd"/>
      <w:r w:rsidRPr="001537E2">
        <w:rPr>
          <w:rFonts w:ascii="Calibri" w:hAnsi="Calibri" w:cs="Calibri"/>
        </w:rPr>
        <w:t>.</w:t>
      </w:r>
    </w:p>
    <w:p w14:paraId="446501B9" w14:textId="77777777" w:rsidR="00D5203D" w:rsidRPr="001537E2" w:rsidRDefault="00D5203D" w:rsidP="001537E2">
      <w:pPr>
        <w:pStyle w:val="ListParagraph"/>
        <w:spacing w:after="0" w:line="240" w:lineRule="auto"/>
        <w:ind w:left="0"/>
        <w:jc w:val="both"/>
        <w:rPr>
          <w:rFonts w:ascii="Calibri" w:hAnsi="Calibri" w:cs="Calibri"/>
          <w:sz w:val="24"/>
          <w:szCs w:val="24"/>
        </w:rPr>
      </w:pPr>
    </w:p>
    <w:p w14:paraId="7A1D2E7A" w14:textId="4CB04DF8" w:rsidR="0009158F" w:rsidRPr="001537E2" w:rsidRDefault="0009158F"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lang w:val="en-US"/>
        </w:rPr>
        <w:t xml:space="preserve">Replace the 5% basement matrix/DMEM solution every 48 h with 200 </w:t>
      </w:r>
      <w:proofErr w:type="spellStart"/>
      <w:r w:rsidRPr="001537E2">
        <w:rPr>
          <w:rFonts w:ascii="Calibri" w:hAnsi="Calibri" w:cs="Calibri"/>
          <w:lang w:val="en-US"/>
        </w:rPr>
        <w:t>μL</w:t>
      </w:r>
      <w:proofErr w:type="spellEnd"/>
      <w:r w:rsidRPr="001537E2">
        <w:rPr>
          <w:rFonts w:ascii="Calibri" w:hAnsi="Calibri" w:cs="Calibri"/>
          <w:lang w:val="en-US"/>
        </w:rPr>
        <w:t xml:space="preserve"> of fresh</w:t>
      </w:r>
      <w:r w:rsidR="00320B04">
        <w:rPr>
          <w:rFonts w:ascii="Calibri" w:hAnsi="Calibri" w:cs="Calibri"/>
          <w:lang w:val="en-US"/>
        </w:rPr>
        <w:t xml:space="preserve"> 5% Matrigel </w:t>
      </w:r>
      <w:r w:rsidRPr="001537E2">
        <w:rPr>
          <w:rFonts w:ascii="Calibri" w:hAnsi="Calibri" w:cs="Calibri"/>
          <w:lang w:val="en-US"/>
        </w:rPr>
        <w:t>medium. To avoid disturbing the organoids embedded in the hydrogel, gently tilt the plate so the old solution collects along the well wall before aspiration.</w:t>
      </w:r>
    </w:p>
    <w:p w14:paraId="77185AF6" w14:textId="77777777" w:rsidR="00D5203D" w:rsidRPr="001537E2" w:rsidRDefault="00D5203D" w:rsidP="001537E2">
      <w:pPr>
        <w:pStyle w:val="ListParagraph"/>
        <w:spacing w:after="0" w:line="240" w:lineRule="auto"/>
        <w:ind w:left="0"/>
        <w:jc w:val="both"/>
        <w:rPr>
          <w:rFonts w:ascii="Calibri" w:hAnsi="Calibri" w:cs="Calibri"/>
          <w:sz w:val="24"/>
          <w:szCs w:val="24"/>
        </w:rPr>
      </w:pPr>
    </w:p>
    <w:p w14:paraId="1E350DE7" w14:textId="75A5F10B" w:rsidR="003D6164" w:rsidRPr="001537E2" w:rsidRDefault="003D6164" w:rsidP="001537E2">
      <w:pPr>
        <w:pStyle w:val="NormalWeb"/>
        <w:numPr>
          <w:ilvl w:val="1"/>
          <w:numId w:val="3"/>
        </w:numPr>
        <w:spacing w:before="0" w:beforeAutospacing="0" w:after="0" w:afterAutospacing="0"/>
        <w:ind w:left="0" w:firstLine="0"/>
        <w:jc w:val="both"/>
        <w:rPr>
          <w:rFonts w:ascii="Calibri" w:hAnsi="Calibri" w:cs="Calibri"/>
        </w:rPr>
      </w:pPr>
      <w:r w:rsidRPr="001537E2">
        <w:rPr>
          <w:rFonts w:ascii="Calibri" w:hAnsi="Calibri" w:cs="Calibri"/>
        </w:rPr>
        <w:t xml:space="preserve">At days 3, 9, and 21 of maturation, image the organoids at 10x objective magnification and take four representative images. Representative images of early organoid morphology at days 3, 9, and 21 are shown in </w:t>
      </w:r>
      <w:r w:rsidRPr="001537E2">
        <w:rPr>
          <w:rFonts w:ascii="Calibri" w:hAnsi="Calibri" w:cs="Calibri"/>
          <w:b/>
          <w:bCs/>
        </w:rPr>
        <w:t>Figure 1</w:t>
      </w:r>
      <w:r w:rsidRPr="001537E2">
        <w:rPr>
          <w:rFonts w:ascii="Calibri" w:hAnsi="Calibri" w:cs="Calibri"/>
        </w:rPr>
        <w:t>.</w:t>
      </w:r>
    </w:p>
    <w:p w14:paraId="1B1917DE" w14:textId="77777777" w:rsidR="00D5203D" w:rsidRPr="001537E2" w:rsidRDefault="00D5203D" w:rsidP="001537E2">
      <w:pPr>
        <w:pStyle w:val="NormalWeb"/>
        <w:spacing w:before="0" w:beforeAutospacing="0" w:after="0" w:afterAutospacing="0"/>
        <w:jc w:val="both"/>
        <w:rPr>
          <w:rFonts w:ascii="Calibri" w:hAnsi="Calibri" w:cs="Calibri"/>
        </w:rPr>
      </w:pPr>
    </w:p>
    <w:p w14:paraId="77604927" w14:textId="3105AD26" w:rsidR="003D6164" w:rsidRDefault="006B4564" w:rsidP="001537E2">
      <w:pPr>
        <w:pStyle w:val="ListParagraph"/>
        <w:numPr>
          <w:ilvl w:val="0"/>
          <w:numId w:val="1"/>
        </w:numPr>
        <w:spacing w:after="0" w:line="240" w:lineRule="auto"/>
        <w:ind w:left="0" w:firstLine="0"/>
        <w:jc w:val="both"/>
        <w:rPr>
          <w:rFonts w:ascii="Calibri" w:hAnsi="Calibri" w:cs="Calibri"/>
          <w:b/>
          <w:bCs/>
          <w:sz w:val="24"/>
          <w:szCs w:val="24"/>
        </w:rPr>
      </w:pPr>
      <w:r w:rsidRPr="001537E2">
        <w:rPr>
          <w:rFonts w:ascii="Calibri" w:hAnsi="Calibri" w:cs="Calibri"/>
          <w:b/>
          <w:bCs/>
          <w:sz w:val="24"/>
          <w:szCs w:val="24"/>
        </w:rPr>
        <w:t xml:space="preserve">Harvesting 3D alveolar epithelial-fibroblast organoids </w:t>
      </w:r>
    </w:p>
    <w:p w14:paraId="5AED003A" w14:textId="77777777" w:rsidR="009C5ED7" w:rsidRPr="009C5ED7" w:rsidRDefault="009C5ED7" w:rsidP="009C5ED7">
      <w:pPr>
        <w:pStyle w:val="ListParagraph"/>
        <w:spacing w:after="0" w:line="240" w:lineRule="auto"/>
        <w:ind w:left="0"/>
        <w:jc w:val="both"/>
        <w:rPr>
          <w:rFonts w:ascii="Calibri" w:hAnsi="Calibri" w:cs="Calibri"/>
          <w:b/>
          <w:bCs/>
          <w:sz w:val="24"/>
          <w:szCs w:val="24"/>
        </w:rPr>
      </w:pPr>
    </w:p>
    <w:p w14:paraId="20DC5D55" w14:textId="33EBD025" w:rsidR="003D6164" w:rsidRPr="001537E2" w:rsidRDefault="003D6164" w:rsidP="001537E2">
      <w:pPr>
        <w:pStyle w:val="ListParagraph"/>
        <w:numPr>
          <w:ilvl w:val="1"/>
          <w:numId w:val="4"/>
        </w:numPr>
        <w:spacing w:after="0" w:line="240" w:lineRule="auto"/>
        <w:ind w:left="0" w:firstLine="0"/>
        <w:jc w:val="both"/>
        <w:rPr>
          <w:rFonts w:ascii="Calibri" w:hAnsi="Calibri" w:cs="Calibri"/>
          <w:sz w:val="24"/>
          <w:szCs w:val="24"/>
        </w:rPr>
      </w:pPr>
      <w:r w:rsidRPr="001537E2">
        <w:rPr>
          <w:rFonts w:ascii="Calibri" w:hAnsi="Calibri" w:cs="Calibri"/>
          <w:sz w:val="24"/>
          <w:szCs w:val="24"/>
        </w:rPr>
        <w:t>After 21 days of maturation, aspirate the supernatant and wash gently with approximately 1</w:t>
      </w:r>
      <w:r w:rsidR="00CD584C" w:rsidRPr="001537E2">
        <w:rPr>
          <w:rFonts w:ascii="Calibri" w:hAnsi="Calibri" w:cs="Calibri"/>
          <w:sz w:val="24"/>
          <w:szCs w:val="24"/>
        </w:rPr>
        <w:t>–</w:t>
      </w:r>
      <w:r w:rsidRPr="001537E2">
        <w:rPr>
          <w:rFonts w:ascii="Calibri" w:hAnsi="Calibri" w:cs="Calibri"/>
          <w:sz w:val="24"/>
          <w:szCs w:val="24"/>
        </w:rPr>
        <w:t xml:space="preserve">2 mL of ice-cold </w:t>
      </w:r>
      <w:r w:rsidR="00544CFA" w:rsidRPr="001537E2">
        <w:rPr>
          <w:rFonts w:ascii="Calibri" w:hAnsi="Calibri" w:cs="Calibri"/>
          <w:sz w:val="24"/>
          <w:szCs w:val="24"/>
        </w:rPr>
        <w:t>PBS</w:t>
      </w:r>
      <w:r w:rsidRPr="001537E2">
        <w:rPr>
          <w:rFonts w:ascii="Calibri" w:hAnsi="Calibri" w:cs="Calibri"/>
          <w:sz w:val="24"/>
          <w:szCs w:val="24"/>
        </w:rPr>
        <w:t xml:space="preserve">. </w:t>
      </w:r>
    </w:p>
    <w:p w14:paraId="5DA01FC7" w14:textId="77777777" w:rsidR="00D9259A" w:rsidRPr="001537E2" w:rsidRDefault="00D9259A" w:rsidP="001537E2">
      <w:pPr>
        <w:pStyle w:val="ListParagraph"/>
        <w:spacing w:after="0" w:line="240" w:lineRule="auto"/>
        <w:ind w:left="0"/>
        <w:jc w:val="both"/>
        <w:rPr>
          <w:rFonts w:ascii="Calibri" w:hAnsi="Calibri" w:cs="Calibri"/>
          <w:sz w:val="24"/>
          <w:szCs w:val="24"/>
        </w:rPr>
      </w:pPr>
    </w:p>
    <w:p w14:paraId="4FDE2DA7" w14:textId="5BFE3935" w:rsidR="003D6164" w:rsidRPr="001537E2" w:rsidRDefault="003D6164" w:rsidP="001537E2">
      <w:pPr>
        <w:pStyle w:val="ListParagraph"/>
        <w:numPr>
          <w:ilvl w:val="1"/>
          <w:numId w:val="4"/>
        </w:numPr>
        <w:spacing w:after="0" w:line="240" w:lineRule="auto"/>
        <w:ind w:left="0" w:firstLine="0"/>
        <w:jc w:val="both"/>
        <w:rPr>
          <w:rFonts w:ascii="Calibri" w:hAnsi="Calibri" w:cs="Calibri"/>
          <w:sz w:val="24"/>
          <w:szCs w:val="24"/>
        </w:rPr>
      </w:pPr>
      <w:r w:rsidRPr="001537E2">
        <w:rPr>
          <w:rFonts w:ascii="Calibri" w:hAnsi="Calibri" w:cs="Calibri"/>
          <w:sz w:val="24"/>
          <w:szCs w:val="24"/>
        </w:rPr>
        <w:t>Add 1</w:t>
      </w:r>
      <w:r w:rsidR="00CD584C" w:rsidRPr="001537E2">
        <w:rPr>
          <w:rFonts w:ascii="Calibri" w:hAnsi="Calibri" w:cs="Calibri"/>
          <w:sz w:val="24"/>
          <w:szCs w:val="24"/>
        </w:rPr>
        <w:t>–</w:t>
      </w:r>
      <w:r w:rsidRPr="001537E2">
        <w:rPr>
          <w:rFonts w:ascii="Calibri" w:hAnsi="Calibri" w:cs="Calibri"/>
          <w:sz w:val="24"/>
          <w:szCs w:val="24"/>
        </w:rPr>
        <w:t>2 mL of cold organoid harvesting solution and incubate the plate at 2</w:t>
      </w:r>
      <w:r w:rsidR="00CD584C" w:rsidRPr="001537E2">
        <w:rPr>
          <w:rFonts w:ascii="Calibri" w:hAnsi="Calibri" w:cs="Calibri"/>
          <w:sz w:val="24"/>
          <w:szCs w:val="24"/>
        </w:rPr>
        <w:t>–</w:t>
      </w:r>
      <w:r w:rsidRPr="001537E2">
        <w:rPr>
          <w:rFonts w:ascii="Calibri" w:hAnsi="Calibri" w:cs="Calibri"/>
          <w:sz w:val="24"/>
          <w:szCs w:val="24"/>
        </w:rPr>
        <w:t>8 °C for 30</w:t>
      </w:r>
      <w:r w:rsidR="00CD584C" w:rsidRPr="001537E2">
        <w:rPr>
          <w:rFonts w:ascii="Calibri" w:hAnsi="Calibri" w:cs="Calibri"/>
          <w:sz w:val="24"/>
          <w:szCs w:val="24"/>
        </w:rPr>
        <w:t>–</w:t>
      </w:r>
      <w:r w:rsidRPr="001537E2">
        <w:rPr>
          <w:rFonts w:ascii="Calibri" w:hAnsi="Calibri" w:cs="Calibri"/>
          <w:sz w:val="24"/>
          <w:szCs w:val="24"/>
        </w:rPr>
        <w:t xml:space="preserve">90 min with moderate shaking. </w:t>
      </w:r>
    </w:p>
    <w:p w14:paraId="7CB2349A" w14:textId="77777777" w:rsidR="00D9259A" w:rsidRPr="001537E2" w:rsidRDefault="00D9259A" w:rsidP="001537E2">
      <w:pPr>
        <w:pStyle w:val="ListParagraph"/>
        <w:spacing w:after="0" w:line="240" w:lineRule="auto"/>
        <w:ind w:left="0"/>
        <w:jc w:val="both"/>
        <w:rPr>
          <w:rFonts w:ascii="Calibri" w:hAnsi="Calibri" w:cs="Calibri"/>
          <w:sz w:val="24"/>
          <w:szCs w:val="24"/>
        </w:rPr>
      </w:pPr>
    </w:p>
    <w:p w14:paraId="76F10F5F" w14:textId="14EFBEB7" w:rsidR="003D6164" w:rsidRPr="001537E2" w:rsidRDefault="00467D41" w:rsidP="001537E2">
      <w:pPr>
        <w:pStyle w:val="ListParagraph"/>
        <w:numPr>
          <w:ilvl w:val="1"/>
          <w:numId w:val="4"/>
        </w:numPr>
        <w:spacing w:after="0" w:line="240" w:lineRule="auto"/>
        <w:ind w:left="0" w:firstLine="0"/>
        <w:jc w:val="both"/>
        <w:rPr>
          <w:rFonts w:ascii="Calibri" w:hAnsi="Calibri" w:cs="Calibri"/>
          <w:sz w:val="24"/>
          <w:szCs w:val="24"/>
        </w:rPr>
      </w:pPr>
      <w:r w:rsidRPr="001537E2">
        <w:rPr>
          <w:rFonts w:ascii="Calibri" w:hAnsi="Calibri" w:cs="Calibri"/>
          <w:sz w:val="24"/>
          <w:szCs w:val="24"/>
        </w:rPr>
        <w:t>Monitor the dissociation</w:t>
      </w:r>
      <w:r w:rsidR="003D6164" w:rsidRPr="001537E2">
        <w:rPr>
          <w:rFonts w:ascii="Calibri" w:hAnsi="Calibri" w:cs="Calibri"/>
          <w:sz w:val="24"/>
          <w:szCs w:val="24"/>
        </w:rPr>
        <w:t xml:space="preserve"> using brightfield microscopy</w:t>
      </w:r>
      <w:r w:rsidRPr="001537E2">
        <w:rPr>
          <w:rFonts w:ascii="Calibri" w:hAnsi="Calibri" w:cs="Calibri"/>
          <w:sz w:val="24"/>
          <w:szCs w:val="24"/>
        </w:rPr>
        <w:t xml:space="preserve">. Dissociation is </w:t>
      </w:r>
      <w:r w:rsidR="003D6164" w:rsidRPr="001537E2">
        <w:rPr>
          <w:rFonts w:ascii="Calibri" w:hAnsi="Calibri" w:cs="Calibri"/>
          <w:sz w:val="24"/>
          <w:szCs w:val="24"/>
        </w:rPr>
        <w:t xml:space="preserve">considered complete once </w:t>
      </w:r>
      <w:r w:rsidR="00544CFA" w:rsidRPr="001537E2">
        <w:rPr>
          <w:rFonts w:ascii="Calibri" w:hAnsi="Calibri" w:cs="Calibri"/>
          <w:sz w:val="24"/>
          <w:szCs w:val="24"/>
        </w:rPr>
        <w:t xml:space="preserve">the basement matrix </w:t>
      </w:r>
      <w:r w:rsidR="003D6164" w:rsidRPr="001537E2">
        <w:rPr>
          <w:rFonts w:ascii="Calibri" w:hAnsi="Calibri" w:cs="Calibri"/>
          <w:sz w:val="24"/>
          <w:szCs w:val="24"/>
        </w:rPr>
        <w:t xml:space="preserve">at the bottom of the well is no longer visible and the </w:t>
      </w:r>
      <w:r w:rsidR="003D6164" w:rsidRPr="001537E2">
        <w:rPr>
          <w:rFonts w:ascii="Calibri" w:hAnsi="Calibri" w:cs="Calibri"/>
          <w:sz w:val="24"/>
          <w:szCs w:val="24"/>
        </w:rPr>
        <w:lastRenderedPageBreak/>
        <w:t>organoids are in suspension. A cell scraper can be used to gently dislodge the organoid–</w:t>
      </w:r>
      <w:r w:rsidR="00544CFA" w:rsidRPr="001537E2">
        <w:rPr>
          <w:rFonts w:ascii="Calibri" w:hAnsi="Calibri" w:cs="Calibri"/>
          <w:sz w:val="24"/>
          <w:szCs w:val="24"/>
        </w:rPr>
        <w:t>basement matrix hydrogel</w:t>
      </w:r>
      <w:r w:rsidR="003D6164" w:rsidRPr="001537E2">
        <w:rPr>
          <w:rFonts w:ascii="Calibri" w:hAnsi="Calibri" w:cs="Calibri"/>
          <w:sz w:val="24"/>
          <w:szCs w:val="24"/>
        </w:rPr>
        <w:t xml:space="preserve"> to accelerate the process.</w:t>
      </w:r>
    </w:p>
    <w:p w14:paraId="0D6E46D5" w14:textId="77777777" w:rsidR="00D9259A" w:rsidRPr="001537E2" w:rsidRDefault="00D9259A" w:rsidP="001537E2">
      <w:pPr>
        <w:pStyle w:val="ListParagraph"/>
        <w:spacing w:after="0" w:line="240" w:lineRule="auto"/>
        <w:ind w:left="0"/>
        <w:jc w:val="both"/>
        <w:rPr>
          <w:rFonts w:ascii="Calibri" w:hAnsi="Calibri" w:cs="Calibri"/>
          <w:sz w:val="24"/>
          <w:szCs w:val="24"/>
        </w:rPr>
      </w:pPr>
    </w:p>
    <w:p w14:paraId="0376171A" w14:textId="77777777" w:rsidR="003D6164" w:rsidRPr="001537E2" w:rsidRDefault="003D6164" w:rsidP="001537E2">
      <w:pPr>
        <w:pStyle w:val="ListParagraph"/>
        <w:numPr>
          <w:ilvl w:val="1"/>
          <w:numId w:val="4"/>
        </w:numPr>
        <w:spacing w:after="0" w:line="240" w:lineRule="auto"/>
        <w:ind w:left="0" w:firstLine="0"/>
        <w:jc w:val="both"/>
        <w:rPr>
          <w:rFonts w:ascii="Calibri" w:hAnsi="Calibri" w:cs="Calibri"/>
          <w:sz w:val="24"/>
          <w:szCs w:val="24"/>
        </w:rPr>
      </w:pPr>
      <w:r w:rsidRPr="001537E2">
        <w:rPr>
          <w:rFonts w:ascii="Calibri" w:hAnsi="Calibri" w:cs="Calibri"/>
          <w:sz w:val="24"/>
          <w:szCs w:val="24"/>
        </w:rPr>
        <w:t>Pool the contents of all wells into a 50 mL conical tube on ice.</w:t>
      </w:r>
    </w:p>
    <w:p w14:paraId="002066EA" w14:textId="77777777" w:rsidR="00D9259A" w:rsidRPr="001537E2" w:rsidRDefault="00D9259A" w:rsidP="001537E2">
      <w:pPr>
        <w:pStyle w:val="ListParagraph"/>
        <w:spacing w:after="0" w:line="240" w:lineRule="auto"/>
        <w:ind w:left="0"/>
        <w:jc w:val="both"/>
        <w:rPr>
          <w:rFonts w:ascii="Calibri" w:hAnsi="Calibri" w:cs="Calibri"/>
          <w:sz w:val="24"/>
          <w:szCs w:val="24"/>
        </w:rPr>
      </w:pPr>
    </w:p>
    <w:p w14:paraId="6004C01B" w14:textId="29E313A2" w:rsidR="004F0DCF" w:rsidRPr="001537E2" w:rsidRDefault="003D6164" w:rsidP="001537E2">
      <w:pPr>
        <w:pStyle w:val="ListParagraph"/>
        <w:numPr>
          <w:ilvl w:val="1"/>
          <w:numId w:val="4"/>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Centrifuge at 500 × </w:t>
      </w:r>
      <w:r w:rsidRPr="001537E2">
        <w:rPr>
          <w:rFonts w:ascii="Calibri" w:hAnsi="Calibri" w:cs="Calibri"/>
          <w:i/>
          <w:iCs/>
          <w:sz w:val="24"/>
          <w:szCs w:val="24"/>
        </w:rPr>
        <w:t xml:space="preserve">g </w:t>
      </w:r>
      <w:r w:rsidRPr="001537E2">
        <w:rPr>
          <w:rFonts w:ascii="Calibri" w:hAnsi="Calibri" w:cs="Calibri"/>
          <w:sz w:val="24"/>
          <w:szCs w:val="24"/>
        </w:rPr>
        <w:t>for 5 min at 2–8 °C. Aspirate the supernatant, wash the organoid pellet with 1–2 mL of ice-cold PBS, then centrifuge again to obtain a pellet. Aspirate the PBS.</w:t>
      </w:r>
    </w:p>
    <w:p w14:paraId="47F14608" w14:textId="77777777" w:rsidR="004F3459" w:rsidRPr="001537E2" w:rsidRDefault="004F3459" w:rsidP="001537E2">
      <w:pPr>
        <w:pStyle w:val="ListParagraph"/>
        <w:spacing w:after="0" w:line="240" w:lineRule="auto"/>
        <w:ind w:left="0"/>
        <w:jc w:val="both"/>
        <w:rPr>
          <w:rFonts w:ascii="Calibri" w:hAnsi="Calibri" w:cs="Calibri"/>
          <w:sz w:val="24"/>
          <w:szCs w:val="24"/>
        </w:rPr>
      </w:pPr>
    </w:p>
    <w:p w14:paraId="58D03A62" w14:textId="692050F8" w:rsidR="00467D41" w:rsidRPr="001537E2" w:rsidRDefault="009D0CCC" w:rsidP="001537E2">
      <w:pPr>
        <w:pStyle w:val="ListParagraph"/>
        <w:numPr>
          <w:ilvl w:val="0"/>
          <w:numId w:val="1"/>
        </w:numPr>
        <w:spacing w:after="0" w:line="240" w:lineRule="auto"/>
        <w:ind w:left="0" w:firstLine="0"/>
        <w:jc w:val="both"/>
        <w:rPr>
          <w:rFonts w:ascii="Calibri" w:hAnsi="Calibri" w:cs="Calibri"/>
          <w:b/>
          <w:bCs/>
          <w:sz w:val="24"/>
          <w:szCs w:val="24"/>
        </w:rPr>
      </w:pPr>
      <w:r w:rsidRPr="001537E2">
        <w:rPr>
          <w:rFonts w:ascii="Calibri" w:hAnsi="Calibri" w:cs="Calibri"/>
          <w:b/>
          <w:bCs/>
          <w:sz w:val="24"/>
          <w:szCs w:val="24"/>
        </w:rPr>
        <w:t xml:space="preserve">Establishing 3D </w:t>
      </w:r>
      <w:r w:rsidR="00320722" w:rsidRPr="001537E2">
        <w:rPr>
          <w:rFonts w:ascii="Calibri" w:hAnsi="Calibri" w:cs="Calibri"/>
          <w:b/>
          <w:bCs/>
          <w:sz w:val="24"/>
          <w:szCs w:val="24"/>
        </w:rPr>
        <w:t xml:space="preserve">collagen-embedded </w:t>
      </w:r>
      <w:r w:rsidRPr="001537E2">
        <w:rPr>
          <w:rFonts w:ascii="Calibri" w:hAnsi="Calibri" w:cs="Calibri"/>
          <w:b/>
          <w:bCs/>
          <w:sz w:val="24"/>
          <w:szCs w:val="24"/>
        </w:rPr>
        <w:t xml:space="preserve">alveolar-fibroblast organoids and </w:t>
      </w:r>
      <w:r w:rsidR="00320722" w:rsidRPr="001537E2">
        <w:rPr>
          <w:rFonts w:ascii="Calibri" w:hAnsi="Calibri" w:cs="Calibri"/>
          <w:b/>
          <w:bCs/>
          <w:sz w:val="24"/>
          <w:szCs w:val="24"/>
        </w:rPr>
        <w:t xml:space="preserve">mechanical strain </w:t>
      </w:r>
      <w:r w:rsidRPr="001537E2">
        <w:rPr>
          <w:rFonts w:ascii="Calibri" w:hAnsi="Calibri" w:cs="Calibri"/>
          <w:b/>
          <w:bCs/>
          <w:sz w:val="24"/>
          <w:szCs w:val="24"/>
        </w:rPr>
        <w:t>a</w:t>
      </w:r>
      <w:r w:rsidR="00706EC0" w:rsidRPr="001537E2">
        <w:rPr>
          <w:rFonts w:ascii="Calibri" w:hAnsi="Calibri" w:cs="Calibri"/>
          <w:b/>
          <w:bCs/>
          <w:sz w:val="24"/>
          <w:szCs w:val="24"/>
        </w:rPr>
        <w:t xml:space="preserve">pplication </w:t>
      </w:r>
    </w:p>
    <w:p w14:paraId="10C75049" w14:textId="77777777" w:rsidR="00F2469D" w:rsidRPr="001537E2" w:rsidRDefault="00F2469D" w:rsidP="001537E2"/>
    <w:p w14:paraId="0BB74846" w14:textId="4F3F8002" w:rsidR="004F3459" w:rsidRPr="001537E2" w:rsidRDefault="004F3459"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Prepare a working solution of 2 mg/mL collagen I gel.</w:t>
      </w:r>
      <w:r w:rsidR="00526BF4" w:rsidRPr="001537E2">
        <w:rPr>
          <w:rFonts w:ascii="Calibri" w:hAnsi="Calibri" w:cs="Calibri"/>
          <w:sz w:val="24"/>
          <w:szCs w:val="24"/>
        </w:rPr>
        <w:t xml:space="preserve"> </w:t>
      </w:r>
      <w:r w:rsidRPr="001537E2">
        <w:rPr>
          <w:rFonts w:ascii="Calibri" w:hAnsi="Calibri" w:cs="Calibri"/>
          <w:sz w:val="24"/>
          <w:szCs w:val="24"/>
        </w:rPr>
        <w:t xml:space="preserve">The solution should contain 1× PBS, 11.4 mM NaOH, and 2 mg/mL collagen I, with the final volume adjusted using sterile water. Prepare 2 mL of this collagen I solution per well of </w:t>
      </w:r>
      <w:r w:rsidR="00526BF4" w:rsidRPr="001537E2">
        <w:rPr>
          <w:rFonts w:ascii="Calibri" w:hAnsi="Calibri" w:cs="Calibri"/>
          <w:sz w:val="24"/>
          <w:szCs w:val="24"/>
        </w:rPr>
        <w:t xml:space="preserve">the </w:t>
      </w:r>
      <w:r w:rsidR="00467D41" w:rsidRPr="001537E2">
        <w:rPr>
          <w:rFonts w:ascii="Calibri" w:hAnsi="Calibri" w:cs="Calibri"/>
          <w:sz w:val="24"/>
          <w:szCs w:val="24"/>
        </w:rPr>
        <w:t>circular foam</w:t>
      </w:r>
      <w:r w:rsidRPr="001537E2">
        <w:rPr>
          <w:rFonts w:ascii="Calibri" w:hAnsi="Calibri" w:cs="Calibri"/>
          <w:sz w:val="24"/>
          <w:szCs w:val="24"/>
        </w:rPr>
        <w:t xml:space="preserve"> 6-well plate.</w:t>
      </w:r>
    </w:p>
    <w:p w14:paraId="6E1E3EF5" w14:textId="77777777" w:rsidR="00F2469D" w:rsidRPr="001537E2" w:rsidRDefault="00F2469D" w:rsidP="001537E2">
      <w:pPr>
        <w:pStyle w:val="ListParagraph"/>
        <w:spacing w:after="0" w:line="240" w:lineRule="auto"/>
        <w:ind w:left="0"/>
        <w:jc w:val="both"/>
        <w:rPr>
          <w:rFonts w:ascii="Calibri" w:hAnsi="Calibri" w:cs="Calibri"/>
          <w:sz w:val="24"/>
          <w:szCs w:val="24"/>
        </w:rPr>
      </w:pPr>
    </w:p>
    <w:p w14:paraId="115C63EC" w14:textId="4FF399E0" w:rsidR="004F3459" w:rsidRPr="001537E2" w:rsidRDefault="004F3459"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Add 1 mL of the 2 mg/mL collagen I solution to the foam anchors on the periphery of the plate, ensuring complete saturatio</w:t>
      </w:r>
      <w:r w:rsidR="00544CFA" w:rsidRPr="001537E2">
        <w:rPr>
          <w:rFonts w:ascii="Calibri" w:hAnsi="Calibri" w:cs="Calibri"/>
          <w:sz w:val="24"/>
          <w:szCs w:val="24"/>
        </w:rPr>
        <w:t>n</w:t>
      </w:r>
      <w:r w:rsidRPr="001537E2">
        <w:rPr>
          <w:rFonts w:ascii="Calibri" w:hAnsi="Calibri" w:cs="Calibri"/>
          <w:sz w:val="24"/>
          <w:szCs w:val="24"/>
        </w:rPr>
        <w:t>.</w:t>
      </w:r>
    </w:p>
    <w:p w14:paraId="06AACA98" w14:textId="77777777" w:rsidR="00F2469D" w:rsidRPr="001537E2" w:rsidRDefault="00F2469D" w:rsidP="001537E2">
      <w:pPr>
        <w:pStyle w:val="ListParagraph"/>
        <w:spacing w:after="0" w:line="240" w:lineRule="auto"/>
        <w:ind w:left="0"/>
        <w:jc w:val="both"/>
        <w:rPr>
          <w:rFonts w:ascii="Calibri" w:hAnsi="Calibri" w:cs="Calibri"/>
          <w:sz w:val="24"/>
          <w:szCs w:val="24"/>
        </w:rPr>
      </w:pPr>
    </w:p>
    <w:p w14:paraId="6CB893BD" w14:textId="5CB45A1D" w:rsidR="006A4D58" w:rsidRPr="001537E2" w:rsidRDefault="00F2469D" w:rsidP="001537E2">
      <w:pPr>
        <w:pStyle w:val="ListParagraph"/>
        <w:spacing w:after="0" w:line="240" w:lineRule="auto"/>
        <w:ind w:left="0"/>
        <w:jc w:val="both"/>
        <w:rPr>
          <w:rFonts w:ascii="Calibri" w:hAnsi="Calibri" w:cs="Calibri"/>
          <w:sz w:val="24"/>
          <w:szCs w:val="24"/>
        </w:rPr>
      </w:pPr>
      <w:r w:rsidRPr="001537E2">
        <w:rPr>
          <w:rFonts w:ascii="Calibri" w:hAnsi="Calibri" w:cs="Calibri"/>
          <w:sz w:val="24"/>
          <w:szCs w:val="24"/>
        </w:rPr>
        <w:t xml:space="preserve">NOTE: </w:t>
      </w:r>
      <w:r w:rsidR="004F3459" w:rsidRPr="001537E2">
        <w:rPr>
          <w:rFonts w:ascii="Calibri" w:hAnsi="Calibri" w:cs="Calibri"/>
          <w:sz w:val="24"/>
          <w:szCs w:val="24"/>
        </w:rPr>
        <w:t>The foam anchors must be thoroughly saturated with collagen I solution to ensure proper adhesion. Incomplete saturation can result in detachment of the collagen gel during mechanical strain application, leading to a reduced effective strain compared to the intended target.</w:t>
      </w:r>
    </w:p>
    <w:p w14:paraId="2775255F" w14:textId="77777777" w:rsidR="006A4D58" w:rsidRPr="001537E2" w:rsidRDefault="006A4D58" w:rsidP="001537E2"/>
    <w:p w14:paraId="6DA2352F" w14:textId="67F01A47" w:rsidR="004F3459" w:rsidRPr="001537E2" w:rsidRDefault="004F3459"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Resuspend the organoid pellet in 6 mL of 2 mg/mL of rat tail collagen and pipette 1 mL of the suspension into the middle of a 6-well circular foam plate</w:t>
      </w:r>
      <w:r w:rsidR="007B28EF" w:rsidRPr="001537E2">
        <w:rPr>
          <w:rFonts w:ascii="Calibri" w:hAnsi="Calibri" w:cs="Calibri"/>
          <w:sz w:val="24"/>
          <w:szCs w:val="24"/>
        </w:rPr>
        <w:t>,</w:t>
      </w:r>
      <w:r w:rsidRPr="001537E2">
        <w:rPr>
          <w:rFonts w:ascii="Calibri" w:hAnsi="Calibri" w:cs="Calibri"/>
          <w:sz w:val="24"/>
          <w:szCs w:val="24"/>
        </w:rPr>
        <w:t xml:space="preserve"> ensuring the organoid</w:t>
      </w:r>
      <w:r w:rsidR="007B28EF" w:rsidRPr="001537E2">
        <w:rPr>
          <w:rFonts w:ascii="Calibri" w:hAnsi="Calibri" w:cs="Calibri"/>
          <w:sz w:val="24"/>
          <w:szCs w:val="24"/>
        </w:rPr>
        <w:t>-</w:t>
      </w:r>
      <w:r w:rsidRPr="001537E2">
        <w:rPr>
          <w:rFonts w:ascii="Calibri" w:hAnsi="Calibri" w:cs="Calibri"/>
          <w:sz w:val="24"/>
          <w:szCs w:val="24"/>
        </w:rPr>
        <w:t>infused collagen mixture mixes with the initial organoid-free collagen added to the circular foam anchors</w:t>
      </w:r>
      <w:r w:rsidR="00544CFA" w:rsidRPr="001537E2">
        <w:rPr>
          <w:rFonts w:ascii="Calibri" w:hAnsi="Calibri" w:cs="Calibri"/>
          <w:sz w:val="24"/>
          <w:szCs w:val="24"/>
        </w:rPr>
        <w:t>.</w:t>
      </w:r>
    </w:p>
    <w:p w14:paraId="2554C424" w14:textId="77777777" w:rsidR="00F2469D" w:rsidRPr="001537E2" w:rsidRDefault="00F2469D" w:rsidP="001537E2">
      <w:pPr>
        <w:pStyle w:val="ListParagraph"/>
        <w:spacing w:after="0" w:line="240" w:lineRule="auto"/>
        <w:ind w:left="0"/>
        <w:jc w:val="both"/>
        <w:rPr>
          <w:rFonts w:ascii="Calibri" w:hAnsi="Calibri" w:cs="Calibri"/>
          <w:sz w:val="24"/>
          <w:szCs w:val="24"/>
        </w:rPr>
      </w:pPr>
    </w:p>
    <w:p w14:paraId="6BD02453" w14:textId="766271BA" w:rsidR="006A4D58" w:rsidRPr="001537E2" w:rsidRDefault="00F2469D" w:rsidP="001537E2">
      <w:r w:rsidRPr="001537E2">
        <w:t>NOTE</w:t>
      </w:r>
      <w:r w:rsidR="006A4D58" w:rsidRPr="001537E2">
        <w:t>: Avoid generating bubbles when adding the organoid suspension int</w:t>
      </w:r>
      <w:r w:rsidR="009357D2" w:rsidRPr="001537E2">
        <w:t>o</w:t>
      </w:r>
      <w:r w:rsidR="006A4D58" w:rsidRPr="001537E2">
        <w:t xml:space="preserve"> each well</w:t>
      </w:r>
      <w:r w:rsidR="007B28EF" w:rsidRPr="001537E2">
        <w:t>.</w:t>
      </w:r>
    </w:p>
    <w:p w14:paraId="2D8397D1" w14:textId="77777777" w:rsidR="006A4D58" w:rsidRPr="001537E2" w:rsidRDefault="006A4D58" w:rsidP="001537E2"/>
    <w:p w14:paraId="4861A83F" w14:textId="0CD18BDA" w:rsidR="00706EC0" w:rsidRPr="001537E2" w:rsidRDefault="00706EC0"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Polymerize the collagen-I for 1 h </w:t>
      </w:r>
      <w:r w:rsidR="00FF1D8F" w:rsidRPr="001537E2">
        <w:rPr>
          <w:rFonts w:ascii="Calibri" w:hAnsi="Calibri" w:cs="Calibri"/>
          <w:sz w:val="24"/>
          <w:szCs w:val="24"/>
        </w:rPr>
        <w:t xml:space="preserve">by leaving </w:t>
      </w:r>
      <w:r w:rsidR="007B28EF" w:rsidRPr="001537E2">
        <w:rPr>
          <w:rFonts w:ascii="Calibri" w:hAnsi="Calibri" w:cs="Calibri"/>
          <w:sz w:val="24"/>
          <w:szCs w:val="24"/>
        </w:rPr>
        <w:t xml:space="preserve">the </w:t>
      </w:r>
      <w:r w:rsidR="00FF1D8F" w:rsidRPr="001537E2">
        <w:rPr>
          <w:rFonts w:ascii="Calibri" w:hAnsi="Calibri" w:cs="Calibri"/>
          <w:sz w:val="24"/>
          <w:szCs w:val="24"/>
        </w:rPr>
        <w:t>plates in an incubator (</w:t>
      </w:r>
      <w:r w:rsidRPr="001537E2">
        <w:rPr>
          <w:rFonts w:ascii="Calibri" w:hAnsi="Calibri" w:cs="Calibri"/>
          <w:sz w:val="24"/>
          <w:szCs w:val="24"/>
        </w:rPr>
        <w:t>37</w:t>
      </w:r>
      <w:r w:rsidR="0053653B" w:rsidRPr="001537E2">
        <w:rPr>
          <w:rFonts w:ascii="Calibri" w:hAnsi="Calibri" w:cs="Calibri"/>
          <w:sz w:val="24"/>
          <w:szCs w:val="24"/>
        </w:rPr>
        <w:t xml:space="preserve"> </w:t>
      </w:r>
      <w:r w:rsidRPr="001537E2">
        <w:rPr>
          <w:rFonts w:ascii="Calibri" w:hAnsi="Calibri" w:cs="Calibri"/>
          <w:sz w:val="24"/>
          <w:szCs w:val="24"/>
        </w:rPr>
        <w:t xml:space="preserve">°C, 5% </w:t>
      </w:r>
      <w:r w:rsidR="00FF1D8F" w:rsidRPr="001537E2">
        <w:rPr>
          <w:rFonts w:ascii="Calibri" w:hAnsi="Calibri" w:cs="Calibri"/>
          <w:sz w:val="24"/>
          <w:szCs w:val="24"/>
        </w:rPr>
        <w:t>CO</w:t>
      </w:r>
      <w:r w:rsidR="00FF1D8F" w:rsidRPr="001537E2">
        <w:rPr>
          <w:rFonts w:ascii="Calibri" w:hAnsi="Calibri" w:cs="Calibri"/>
          <w:sz w:val="24"/>
          <w:szCs w:val="24"/>
          <w:vertAlign w:val="subscript"/>
        </w:rPr>
        <w:t>2</w:t>
      </w:r>
      <w:r w:rsidR="007C5B99" w:rsidRPr="001537E2">
        <w:rPr>
          <w:rFonts w:ascii="Calibri" w:hAnsi="Calibri" w:cs="Calibri"/>
          <w:sz w:val="24"/>
          <w:szCs w:val="24"/>
        </w:rPr>
        <w:t>)</w:t>
      </w:r>
      <w:r w:rsidR="00320722" w:rsidRPr="001537E2">
        <w:rPr>
          <w:rFonts w:ascii="Calibri" w:hAnsi="Calibri" w:cs="Calibri"/>
          <w:sz w:val="24"/>
          <w:szCs w:val="24"/>
          <w:vertAlign w:val="subscript"/>
        </w:rPr>
        <w:t>.</w:t>
      </w:r>
      <w:r w:rsidR="00467D41" w:rsidRPr="001537E2">
        <w:rPr>
          <w:rFonts w:ascii="Calibri" w:hAnsi="Calibri" w:cs="Calibri"/>
          <w:sz w:val="24"/>
          <w:szCs w:val="24"/>
          <w:vertAlign w:val="subscript"/>
        </w:rPr>
        <w:t xml:space="preserve"> </w:t>
      </w:r>
      <w:r w:rsidR="00467D41" w:rsidRPr="001537E2">
        <w:rPr>
          <w:rFonts w:ascii="Calibri" w:hAnsi="Calibri" w:cs="Calibri"/>
          <w:sz w:val="24"/>
          <w:szCs w:val="24"/>
        </w:rPr>
        <w:t>After polymerization</w:t>
      </w:r>
      <w:r w:rsidR="007B28EF" w:rsidRPr="001537E2">
        <w:rPr>
          <w:rFonts w:ascii="Calibri" w:hAnsi="Calibri" w:cs="Calibri"/>
          <w:sz w:val="24"/>
          <w:szCs w:val="24"/>
        </w:rPr>
        <w:t>,</w:t>
      </w:r>
      <w:r w:rsidR="00467D41" w:rsidRPr="001537E2">
        <w:rPr>
          <w:rFonts w:ascii="Calibri" w:hAnsi="Calibri" w:cs="Calibri"/>
          <w:sz w:val="24"/>
          <w:szCs w:val="24"/>
        </w:rPr>
        <w:t xml:space="preserve"> the gel should appear cloudy.</w:t>
      </w:r>
    </w:p>
    <w:p w14:paraId="2CFE1587" w14:textId="77777777" w:rsidR="006D3DCF" w:rsidRPr="001537E2" w:rsidRDefault="006D3DCF" w:rsidP="001537E2">
      <w:pPr>
        <w:pStyle w:val="ListParagraph"/>
        <w:spacing w:after="0" w:line="240" w:lineRule="auto"/>
        <w:ind w:left="0"/>
        <w:jc w:val="both"/>
        <w:rPr>
          <w:rFonts w:ascii="Calibri" w:hAnsi="Calibri" w:cs="Calibri"/>
          <w:sz w:val="24"/>
          <w:szCs w:val="24"/>
        </w:rPr>
      </w:pPr>
    </w:p>
    <w:p w14:paraId="5794DE5C" w14:textId="63648F26" w:rsidR="00320722" w:rsidRPr="001537E2" w:rsidRDefault="00320722"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Add 2 mL of </w:t>
      </w:r>
      <w:r w:rsidR="00544CFA" w:rsidRPr="001537E2">
        <w:rPr>
          <w:rFonts w:ascii="Calibri" w:hAnsi="Calibri" w:cs="Calibri"/>
          <w:sz w:val="24"/>
          <w:szCs w:val="24"/>
        </w:rPr>
        <w:t>complete DMEM</w:t>
      </w:r>
      <w:r w:rsidRPr="001537E2">
        <w:rPr>
          <w:rFonts w:ascii="Calibri" w:hAnsi="Calibri" w:cs="Calibri"/>
          <w:sz w:val="24"/>
          <w:szCs w:val="24"/>
        </w:rPr>
        <w:t xml:space="preserve"> on top of 3D-collagen-embedded A549/MRC5 organoids and return the plate to the incubator for 24 h.</w:t>
      </w:r>
    </w:p>
    <w:p w14:paraId="519B0743" w14:textId="77777777" w:rsidR="006D3DCF" w:rsidRPr="001537E2" w:rsidRDefault="006D3DCF" w:rsidP="001537E2">
      <w:pPr>
        <w:pStyle w:val="ListParagraph"/>
        <w:spacing w:after="0" w:line="240" w:lineRule="auto"/>
        <w:ind w:left="0"/>
        <w:jc w:val="both"/>
        <w:rPr>
          <w:rFonts w:ascii="Calibri" w:hAnsi="Calibri" w:cs="Calibri"/>
          <w:sz w:val="24"/>
          <w:szCs w:val="24"/>
        </w:rPr>
      </w:pPr>
    </w:p>
    <w:p w14:paraId="29D85F31" w14:textId="4D0661EC" w:rsidR="0053695D" w:rsidRPr="001537E2" w:rsidRDefault="00467D41" w:rsidP="001537E2">
      <w:pPr>
        <w:pStyle w:val="ListParagraph"/>
        <w:numPr>
          <w:ilvl w:val="1"/>
          <w:numId w:val="5"/>
        </w:numPr>
        <w:spacing w:after="0" w:line="240" w:lineRule="auto"/>
        <w:ind w:left="0" w:firstLine="0"/>
        <w:jc w:val="both"/>
        <w:rPr>
          <w:rFonts w:ascii="Calibri" w:hAnsi="Calibri" w:cs="Calibri"/>
          <w:sz w:val="24"/>
          <w:szCs w:val="24"/>
        </w:rPr>
      </w:pPr>
      <w:r w:rsidRPr="001537E2">
        <w:rPr>
          <w:rFonts w:ascii="Calibri" w:hAnsi="Calibri" w:cs="Calibri"/>
          <w:sz w:val="24"/>
          <w:szCs w:val="24"/>
        </w:rPr>
        <w:t>R</w:t>
      </w:r>
      <w:r w:rsidR="00706EC0" w:rsidRPr="001537E2">
        <w:rPr>
          <w:rFonts w:ascii="Calibri" w:hAnsi="Calibri" w:cs="Calibri"/>
          <w:sz w:val="24"/>
          <w:szCs w:val="24"/>
        </w:rPr>
        <w:t xml:space="preserve">eplace the </w:t>
      </w:r>
      <w:r w:rsidR="00544CFA" w:rsidRPr="001537E2">
        <w:rPr>
          <w:rFonts w:ascii="Calibri" w:hAnsi="Calibri" w:cs="Calibri"/>
          <w:sz w:val="24"/>
          <w:szCs w:val="24"/>
        </w:rPr>
        <w:t>culture medium with DMEM + 1% FBS and incubate overnight prior to mechanical strain exposure.</w:t>
      </w:r>
    </w:p>
    <w:p w14:paraId="11BDCCD9" w14:textId="77777777" w:rsidR="004F3459" w:rsidRPr="001537E2" w:rsidRDefault="004F3459" w:rsidP="001537E2">
      <w:pPr>
        <w:pStyle w:val="ListParagraph"/>
        <w:spacing w:after="0" w:line="240" w:lineRule="auto"/>
        <w:ind w:left="0"/>
        <w:jc w:val="both"/>
        <w:rPr>
          <w:rFonts w:ascii="Calibri" w:hAnsi="Calibri" w:cs="Calibri"/>
          <w:sz w:val="24"/>
          <w:szCs w:val="24"/>
        </w:rPr>
      </w:pPr>
    </w:p>
    <w:p w14:paraId="16230513" w14:textId="462CBD51" w:rsidR="0053695D" w:rsidRPr="001537E2" w:rsidRDefault="00312D7B" w:rsidP="001537E2">
      <w:pPr>
        <w:pStyle w:val="ListParagraph"/>
        <w:numPr>
          <w:ilvl w:val="0"/>
          <w:numId w:val="1"/>
        </w:numPr>
        <w:spacing w:after="0" w:line="240" w:lineRule="auto"/>
        <w:ind w:left="0" w:firstLine="0"/>
        <w:jc w:val="both"/>
        <w:rPr>
          <w:rFonts w:ascii="Calibri" w:hAnsi="Calibri" w:cs="Calibri"/>
          <w:b/>
          <w:bCs/>
          <w:sz w:val="24"/>
          <w:szCs w:val="24"/>
        </w:rPr>
      </w:pPr>
      <w:r w:rsidRPr="001537E2">
        <w:rPr>
          <w:rFonts w:ascii="Calibri" w:hAnsi="Calibri" w:cs="Calibri"/>
          <w:b/>
          <w:bCs/>
          <w:sz w:val="24"/>
          <w:szCs w:val="24"/>
        </w:rPr>
        <w:t>Cell stretching bioreactor</w:t>
      </w:r>
      <w:r w:rsidR="0053695D" w:rsidRPr="001537E2">
        <w:rPr>
          <w:rFonts w:ascii="Calibri" w:hAnsi="Calibri" w:cs="Calibri"/>
          <w:b/>
          <w:bCs/>
          <w:sz w:val="24"/>
          <w:szCs w:val="24"/>
        </w:rPr>
        <w:t xml:space="preserve"> setup and exposure to mechanical strain</w:t>
      </w:r>
    </w:p>
    <w:p w14:paraId="23BF9796" w14:textId="77777777" w:rsidR="00F8690C" w:rsidRPr="001537E2" w:rsidRDefault="00F8690C" w:rsidP="001537E2">
      <w:pPr>
        <w:pStyle w:val="ListParagraph"/>
        <w:spacing w:after="0" w:line="240" w:lineRule="auto"/>
        <w:ind w:left="0"/>
        <w:jc w:val="both"/>
        <w:rPr>
          <w:rFonts w:ascii="Calibri" w:hAnsi="Calibri" w:cs="Calibri"/>
          <w:b/>
          <w:bCs/>
          <w:sz w:val="24"/>
          <w:szCs w:val="24"/>
        </w:rPr>
      </w:pPr>
    </w:p>
    <w:p w14:paraId="7E33134C" w14:textId="4108C918" w:rsidR="0053695D" w:rsidRPr="001537E2" w:rsidRDefault="0053695D"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Insert loading stations into each well of the baseplate. These contain six 25 mm diameter loading posts</w:t>
      </w:r>
      <w:r w:rsidR="009A0C23" w:rsidRPr="001537E2">
        <w:rPr>
          <w:rFonts w:ascii="Calibri" w:hAnsi="Calibri" w:cs="Calibri"/>
          <w:sz w:val="24"/>
          <w:szCs w:val="24"/>
        </w:rPr>
        <w:t>,</w:t>
      </w:r>
      <w:r w:rsidRPr="001537E2">
        <w:rPr>
          <w:rFonts w:ascii="Calibri" w:hAnsi="Calibri" w:cs="Calibri"/>
          <w:sz w:val="24"/>
          <w:szCs w:val="24"/>
        </w:rPr>
        <w:t xml:space="preserve"> which allow for the flexible membrane of the Tissue Train plates to deform around them </w:t>
      </w:r>
      <w:r w:rsidR="00FF1D8F" w:rsidRPr="001537E2">
        <w:rPr>
          <w:rFonts w:ascii="Calibri" w:hAnsi="Calibri" w:cs="Calibri"/>
          <w:sz w:val="24"/>
          <w:szCs w:val="24"/>
        </w:rPr>
        <w:t xml:space="preserve">and </w:t>
      </w:r>
      <w:r w:rsidRPr="001537E2">
        <w:rPr>
          <w:rFonts w:ascii="Calibri" w:hAnsi="Calibri" w:cs="Calibri"/>
          <w:sz w:val="24"/>
          <w:szCs w:val="24"/>
        </w:rPr>
        <w:t xml:space="preserve">expose the </w:t>
      </w:r>
      <w:r w:rsidR="00FF1D8F" w:rsidRPr="001537E2">
        <w:rPr>
          <w:rFonts w:ascii="Calibri" w:hAnsi="Calibri" w:cs="Calibri"/>
          <w:sz w:val="24"/>
          <w:szCs w:val="24"/>
        </w:rPr>
        <w:t>3D</w:t>
      </w:r>
      <w:r w:rsidR="00186231" w:rsidRPr="001537E2">
        <w:rPr>
          <w:rFonts w:ascii="Calibri" w:hAnsi="Calibri" w:cs="Calibri"/>
          <w:sz w:val="24"/>
          <w:szCs w:val="24"/>
        </w:rPr>
        <w:t xml:space="preserve"> </w:t>
      </w:r>
      <w:r w:rsidRPr="001537E2">
        <w:rPr>
          <w:rFonts w:ascii="Calibri" w:hAnsi="Calibri" w:cs="Calibri"/>
          <w:sz w:val="24"/>
          <w:szCs w:val="24"/>
        </w:rPr>
        <w:t xml:space="preserve">culture to </w:t>
      </w:r>
      <w:proofErr w:type="spellStart"/>
      <w:r w:rsidRPr="001537E2">
        <w:rPr>
          <w:rFonts w:ascii="Calibri" w:hAnsi="Calibri" w:cs="Calibri"/>
          <w:sz w:val="24"/>
          <w:szCs w:val="24"/>
        </w:rPr>
        <w:t>equibiaxial</w:t>
      </w:r>
      <w:proofErr w:type="spellEnd"/>
      <w:r w:rsidRPr="001537E2">
        <w:rPr>
          <w:rFonts w:ascii="Calibri" w:hAnsi="Calibri" w:cs="Calibri"/>
          <w:sz w:val="24"/>
          <w:szCs w:val="24"/>
        </w:rPr>
        <w:t xml:space="preserve"> strain. </w:t>
      </w:r>
    </w:p>
    <w:p w14:paraId="6CDB8C7E"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10CF8022" w14:textId="3C84EFB7" w:rsidR="0053695D" w:rsidRPr="001537E2" w:rsidRDefault="0053695D"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Apply a thin layer of silicone grease to the </w:t>
      </w:r>
      <w:r w:rsidR="00FF1D8F" w:rsidRPr="001537E2">
        <w:rPr>
          <w:rFonts w:ascii="Calibri" w:hAnsi="Calibri" w:cs="Calibri"/>
          <w:sz w:val="24"/>
          <w:szCs w:val="24"/>
        </w:rPr>
        <w:t>top</w:t>
      </w:r>
      <w:r w:rsidRPr="001537E2">
        <w:rPr>
          <w:rFonts w:ascii="Calibri" w:hAnsi="Calibri" w:cs="Calibri"/>
          <w:sz w:val="24"/>
          <w:szCs w:val="24"/>
        </w:rPr>
        <w:t xml:space="preserve"> of the loading posts.</w:t>
      </w:r>
    </w:p>
    <w:p w14:paraId="69639CDA"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4BD1AFF0" w14:textId="4CC3E3CD" w:rsidR="002D4606" w:rsidRPr="001537E2" w:rsidRDefault="0053695D"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Place red gaskets onto the bottom of each </w:t>
      </w:r>
      <w:r w:rsidR="002D4606" w:rsidRPr="001537E2">
        <w:rPr>
          <w:rFonts w:ascii="Calibri" w:hAnsi="Calibri" w:cs="Calibri"/>
          <w:sz w:val="24"/>
          <w:szCs w:val="24"/>
        </w:rPr>
        <w:t>6-well plate.</w:t>
      </w:r>
    </w:p>
    <w:p w14:paraId="0258AE56"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31C32726" w14:textId="2E9477C8" w:rsidR="002D4606"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Insert the prepared plates into the baseplate </w:t>
      </w:r>
      <w:r w:rsidR="00320722" w:rsidRPr="001537E2">
        <w:rPr>
          <w:rFonts w:ascii="Calibri" w:hAnsi="Calibri" w:cs="Calibri"/>
          <w:sz w:val="24"/>
          <w:szCs w:val="24"/>
        </w:rPr>
        <w:t xml:space="preserve">on top of </w:t>
      </w:r>
      <w:r w:rsidR="009A0C23" w:rsidRPr="001537E2">
        <w:rPr>
          <w:rFonts w:ascii="Calibri" w:hAnsi="Calibri" w:cs="Calibri"/>
          <w:sz w:val="24"/>
          <w:szCs w:val="24"/>
        </w:rPr>
        <w:t xml:space="preserve">the </w:t>
      </w:r>
      <w:r w:rsidR="00320722" w:rsidRPr="001537E2">
        <w:rPr>
          <w:rFonts w:ascii="Calibri" w:hAnsi="Calibri" w:cs="Calibri"/>
          <w:sz w:val="24"/>
          <w:szCs w:val="24"/>
        </w:rPr>
        <w:t>loading posts</w:t>
      </w:r>
      <w:r w:rsidRPr="001537E2">
        <w:rPr>
          <w:rFonts w:ascii="Calibri" w:hAnsi="Calibri" w:cs="Calibri"/>
          <w:sz w:val="24"/>
          <w:szCs w:val="24"/>
        </w:rPr>
        <w:t xml:space="preserve">. </w:t>
      </w:r>
    </w:p>
    <w:p w14:paraId="200898D6"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18D4B156" w14:textId="26164A25" w:rsidR="002D4606"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Cover with a Plexiglas sheet and add ~5</w:t>
      </w:r>
      <w:r w:rsidR="00326CB6" w:rsidRPr="001537E2">
        <w:rPr>
          <w:rFonts w:ascii="Calibri" w:hAnsi="Calibri" w:cs="Calibri"/>
          <w:sz w:val="24"/>
          <w:szCs w:val="24"/>
        </w:rPr>
        <w:t>–</w:t>
      </w:r>
      <w:r w:rsidRPr="001537E2">
        <w:rPr>
          <w:rFonts w:ascii="Calibri" w:hAnsi="Calibri" w:cs="Calibri"/>
          <w:sz w:val="24"/>
          <w:szCs w:val="24"/>
        </w:rPr>
        <w:t xml:space="preserve">10 </w:t>
      </w:r>
      <w:proofErr w:type="spellStart"/>
      <w:r w:rsidRPr="001537E2">
        <w:rPr>
          <w:rFonts w:ascii="Calibri" w:hAnsi="Calibri" w:cs="Calibri"/>
          <w:sz w:val="24"/>
          <w:szCs w:val="24"/>
        </w:rPr>
        <w:t>lbs</w:t>
      </w:r>
      <w:proofErr w:type="spellEnd"/>
      <w:r w:rsidRPr="001537E2">
        <w:rPr>
          <w:rFonts w:ascii="Calibri" w:hAnsi="Calibri" w:cs="Calibri"/>
          <w:sz w:val="24"/>
          <w:szCs w:val="24"/>
        </w:rPr>
        <w:t xml:space="preserve"> of weight to ensure a tight seal. </w:t>
      </w:r>
    </w:p>
    <w:p w14:paraId="525977AA"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37AE0A0F" w14:textId="3B993047" w:rsidR="002D4606"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Move this apparatus into a 37</w:t>
      </w:r>
      <w:r w:rsidR="0053653B" w:rsidRPr="001537E2">
        <w:rPr>
          <w:rFonts w:ascii="Calibri" w:hAnsi="Calibri" w:cs="Calibri"/>
          <w:sz w:val="24"/>
          <w:szCs w:val="24"/>
        </w:rPr>
        <w:t xml:space="preserve"> </w:t>
      </w:r>
      <w:r w:rsidRPr="001537E2">
        <w:rPr>
          <w:rFonts w:ascii="Calibri" w:hAnsi="Calibri" w:cs="Calibri"/>
          <w:sz w:val="24"/>
          <w:szCs w:val="24"/>
        </w:rPr>
        <w:t>°C, humidified incubator with 5% CO</w:t>
      </w:r>
      <w:r w:rsidRPr="001537E2">
        <w:rPr>
          <w:rFonts w:ascii="Calibri" w:hAnsi="Calibri" w:cs="Calibri"/>
          <w:sz w:val="24"/>
          <w:szCs w:val="24"/>
          <w:vertAlign w:val="subscript"/>
        </w:rPr>
        <w:t>2</w:t>
      </w:r>
      <w:r w:rsidRPr="001537E2">
        <w:rPr>
          <w:rFonts w:ascii="Calibri" w:hAnsi="Calibri" w:cs="Calibri"/>
          <w:sz w:val="24"/>
          <w:szCs w:val="24"/>
        </w:rPr>
        <w:t xml:space="preserve"> and connect the quick-disconnect fittings to the baseplate. Repeat steps 1 to </w:t>
      </w:r>
      <w:proofErr w:type="gramStart"/>
      <w:r w:rsidRPr="001537E2">
        <w:rPr>
          <w:rFonts w:ascii="Calibri" w:hAnsi="Calibri" w:cs="Calibri"/>
          <w:sz w:val="24"/>
          <w:szCs w:val="24"/>
        </w:rPr>
        <w:t>6</w:t>
      </w:r>
      <w:r w:rsidR="00326CB6" w:rsidRPr="001537E2">
        <w:rPr>
          <w:rFonts w:ascii="Calibri" w:hAnsi="Calibri" w:cs="Calibri"/>
          <w:sz w:val="24"/>
          <w:szCs w:val="24"/>
        </w:rPr>
        <w:t>,</w:t>
      </w:r>
      <w:r w:rsidRPr="001537E2">
        <w:rPr>
          <w:rFonts w:ascii="Calibri" w:hAnsi="Calibri" w:cs="Calibri"/>
          <w:sz w:val="24"/>
          <w:szCs w:val="24"/>
        </w:rPr>
        <w:t xml:space="preserve"> but</w:t>
      </w:r>
      <w:proofErr w:type="gramEnd"/>
      <w:r w:rsidRPr="001537E2">
        <w:rPr>
          <w:rFonts w:ascii="Calibri" w:hAnsi="Calibri" w:cs="Calibri"/>
          <w:sz w:val="24"/>
          <w:szCs w:val="24"/>
        </w:rPr>
        <w:t xml:space="preserve"> omitting the connections to create a non-strained control. </w:t>
      </w:r>
    </w:p>
    <w:p w14:paraId="7C93F992" w14:textId="77777777" w:rsidR="002D4606" w:rsidRPr="001537E2" w:rsidRDefault="002D4606" w:rsidP="001537E2"/>
    <w:p w14:paraId="49FD2F28" w14:textId="186F9DB0" w:rsidR="002D4606"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Turn on the air compressor and open the outflow valve from the air compressor.</w:t>
      </w:r>
    </w:p>
    <w:p w14:paraId="4D7D8F84"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7890E669" w14:textId="0C370803" w:rsidR="002D4606"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Turn on the vacuum pressure pump and open </w:t>
      </w:r>
      <w:proofErr w:type="gramStart"/>
      <w:r w:rsidR="00D22084" w:rsidRPr="001537E2">
        <w:rPr>
          <w:rFonts w:ascii="Calibri" w:hAnsi="Calibri" w:cs="Calibri"/>
          <w:sz w:val="24"/>
          <w:szCs w:val="24"/>
        </w:rPr>
        <w:t>the</w:t>
      </w:r>
      <w:r w:rsidRPr="001537E2">
        <w:rPr>
          <w:rFonts w:ascii="Calibri" w:hAnsi="Calibri" w:cs="Calibri"/>
          <w:sz w:val="24"/>
          <w:szCs w:val="24"/>
        </w:rPr>
        <w:t xml:space="preserve"> </w:t>
      </w:r>
      <w:r w:rsidR="00D22084" w:rsidRPr="001537E2">
        <w:rPr>
          <w:rFonts w:ascii="Calibri" w:hAnsi="Calibri" w:cs="Calibri"/>
          <w:sz w:val="24"/>
          <w:szCs w:val="24"/>
        </w:rPr>
        <w:t>pressure</w:t>
      </w:r>
      <w:proofErr w:type="gramEnd"/>
      <w:r w:rsidR="00D22084" w:rsidRPr="001537E2">
        <w:rPr>
          <w:rFonts w:ascii="Calibri" w:hAnsi="Calibri" w:cs="Calibri"/>
          <w:sz w:val="24"/>
          <w:szCs w:val="24"/>
        </w:rPr>
        <w:t xml:space="preserve"> </w:t>
      </w:r>
      <w:r w:rsidRPr="001537E2">
        <w:rPr>
          <w:rFonts w:ascii="Calibri" w:hAnsi="Calibri" w:cs="Calibri"/>
          <w:sz w:val="24"/>
          <w:szCs w:val="24"/>
        </w:rPr>
        <w:t>reservoir valve connected to the vacuum tank outflow.</w:t>
      </w:r>
      <w:r w:rsidR="00592A29" w:rsidRPr="001537E2">
        <w:rPr>
          <w:rFonts w:ascii="Calibri" w:hAnsi="Calibri" w:cs="Calibri"/>
          <w:sz w:val="24"/>
          <w:szCs w:val="24"/>
        </w:rPr>
        <w:t xml:space="preserve"> Ensure that the vacuum pressure is around 90 kPa. </w:t>
      </w:r>
    </w:p>
    <w:p w14:paraId="1159A1E9" w14:textId="77777777" w:rsidR="00F8690C" w:rsidRPr="001537E2" w:rsidRDefault="00F8690C" w:rsidP="001537E2">
      <w:pPr>
        <w:pStyle w:val="ListParagraph"/>
        <w:spacing w:after="0" w:line="240" w:lineRule="auto"/>
        <w:ind w:left="0"/>
        <w:jc w:val="both"/>
        <w:rPr>
          <w:rFonts w:ascii="Calibri" w:hAnsi="Calibri" w:cs="Calibri"/>
          <w:sz w:val="24"/>
          <w:szCs w:val="24"/>
        </w:rPr>
      </w:pPr>
    </w:p>
    <w:p w14:paraId="15258680" w14:textId="13D29860" w:rsidR="00592A29" w:rsidRPr="001537E2" w:rsidRDefault="002D4606"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Open the inflow valve from the air compressor located near the </w:t>
      </w:r>
      <w:r w:rsidR="00312D7B" w:rsidRPr="001537E2">
        <w:rPr>
          <w:rFonts w:ascii="Calibri" w:hAnsi="Calibri" w:cs="Calibri"/>
          <w:sz w:val="24"/>
          <w:szCs w:val="24"/>
        </w:rPr>
        <w:t>bioreactor</w:t>
      </w:r>
      <w:r w:rsidRPr="001537E2">
        <w:rPr>
          <w:rFonts w:ascii="Calibri" w:hAnsi="Calibri" w:cs="Calibri"/>
          <w:sz w:val="24"/>
          <w:szCs w:val="24"/>
        </w:rPr>
        <w:t xml:space="preserve"> controller. Adjust the </w:t>
      </w:r>
      <w:r w:rsidR="00592A29" w:rsidRPr="001537E2">
        <w:rPr>
          <w:rFonts w:ascii="Calibri" w:hAnsi="Calibri" w:cs="Calibri"/>
          <w:sz w:val="24"/>
          <w:szCs w:val="24"/>
        </w:rPr>
        <w:t xml:space="preserve">pressure so it is no more than 15 PSI at the vent port. </w:t>
      </w:r>
    </w:p>
    <w:p w14:paraId="546D7252"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34D27FC9" w14:textId="7A171F88" w:rsidR="00592A29" w:rsidRPr="001537E2" w:rsidRDefault="006A4D58"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Launch the </w:t>
      </w:r>
      <w:r w:rsidR="00312D7B" w:rsidRPr="001537E2">
        <w:rPr>
          <w:rFonts w:ascii="Calibri" w:hAnsi="Calibri" w:cs="Calibri"/>
          <w:sz w:val="24"/>
          <w:szCs w:val="24"/>
        </w:rPr>
        <w:t>onboard</w:t>
      </w:r>
      <w:r w:rsidRPr="001537E2">
        <w:rPr>
          <w:rFonts w:ascii="Calibri" w:hAnsi="Calibri" w:cs="Calibri"/>
          <w:sz w:val="24"/>
          <w:szCs w:val="24"/>
        </w:rPr>
        <w:t xml:space="preserve"> software and set up the desired cyclic mechanical strain parameters. For this study, a regimen of 18% strain amplitude at 0.4 Hz for 24 h was used. To configure this, create a new regimen, set the minimum elongation to 0%, </w:t>
      </w:r>
      <w:r w:rsidR="00A465B8" w:rsidRPr="001537E2">
        <w:rPr>
          <w:rFonts w:ascii="Calibri" w:hAnsi="Calibri" w:cs="Calibri"/>
          <w:sz w:val="24"/>
          <w:szCs w:val="24"/>
        </w:rPr>
        <w:t xml:space="preserve">the </w:t>
      </w:r>
      <w:r w:rsidRPr="001537E2">
        <w:rPr>
          <w:rFonts w:ascii="Calibri" w:hAnsi="Calibri" w:cs="Calibri"/>
          <w:sz w:val="24"/>
          <w:szCs w:val="24"/>
        </w:rPr>
        <w:t>maximum elongation to 18%, and start the protocol.</w:t>
      </w:r>
    </w:p>
    <w:p w14:paraId="7B191949"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11EE3318" w14:textId="7FA07EED" w:rsidR="00181410" w:rsidRPr="001537E2" w:rsidRDefault="00467D41"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O</w:t>
      </w:r>
      <w:r w:rsidR="00181410" w:rsidRPr="001537E2">
        <w:rPr>
          <w:rFonts w:ascii="Calibri" w:hAnsi="Calibri" w:cs="Calibri"/>
          <w:sz w:val="24"/>
          <w:szCs w:val="24"/>
        </w:rPr>
        <w:t xml:space="preserve">bserve the plate and the membrane to </w:t>
      </w:r>
      <w:r w:rsidR="00592A29" w:rsidRPr="001537E2">
        <w:rPr>
          <w:rFonts w:ascii="Calibri" w:hAnsi="Calibri" w:cs="Calibri"/>
          <w:sz w:val="24"/>
          <w:szCs w:val="24"/>
        </w:rPr>
        <w:t>ensure that movement is visible</w:t>
      </w:r>
      <w:r w:rsidRPr="001537E2">
        <w:rPr>
          <w:rFonts w:ascii="Calibri" w:hAnsi="Calibri" w:cs="Calibri"/>
          <w:sz w:val="24"/>
          <w:szCs w:val="24"/>
        </w:rPr>
        <w:t xml:space="preserve"> throughout the strain session. The membrane should be deforming around the loading posts. </w:t>
      </w:r>
    </w:p>
    <w:p w14:paraId="5D22AB03"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61B740E3" w14:textId="117D4771" w:rsidR="00592A29" w:rsidRPr="001537E2" w:rsidRDefault="00467D41"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C</w:t>
      </w:r>
      <w:r w:rsidR="00592A29" w:rsidRPr="001537E2">
        <w:rPr>
          <w:rFonts w:ascii="Calibri" w:hAnsi="Calibri" w:cs="Calibri"/>
          <w:sz w:val="24"/>
          <w:szCs w:val="24"/>
        </w:rPr>
        <w:t>heck the water trap for moisture</w:t>
      </w:r>
      <w:r w:rsidRPr="001537E2">
        <w:rPr>
          <w:rFonts w:ascii="Calibri" w:hAnsi="Calibri" w:cs="Calibri"/>
          <w:sz w:val="24"/>
          <w:szCs w:val="24"/>
        </w:rPr>
        <w:t xml:space="preserve"> periodically</w:t>
      </w:r>
      <w:r w:rsidR="00592A29" w:rsidRPr="001537E2">
        <w:rPr>
          <w:rFonts w:ascii="Calibri" w:hAnsi="Calibri" w:cs="Calibri"/>
          <w:sz w:val="24"/>
          <w:szCs w:val="24"/>
        </w:rPr>
        <w:t xml:space="preserve">, and observe the computer screen for run time, progress, and appropriate morphology of the strain regimen. </w:t>
      </w:r>
    </w:p>
    <w:p w14:paraId="4969DE35"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1E62C8F7" w14:textId="234ECF7D" w:rsidR="00183CCE" w:rsidRPr="001537E2" w:rsidRDefault="00467D41"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D</w:t>
      </w:r>
      <w:r w:rsidR="00592A29" w:rsidRPr="001537E2">
        <w:rPr>
          <w:rFonts w:ascii="Calibri" w:hAnsi="Calibri" w:cs="Calibri"/>
          <w:sz w:val="24"/>
          <w:szCs w:val="24"/>
        </w:rPr>
        <w:t xml:space="preserve">isconnect the baseplate assembly </w:t>
      </w:r>
      <w:r w:rsidR="00A465B8" w:rsidRPr="001537E2">
        <w:rPr>
          <w:rFonts w:ascii="Calibri" w:hAnsi="Calibri" w:cs="Calibri"/>
          <w:sz w:val="24"/>
          <w:szCs w:val="24"/>
        </w:rPr>
        <w:t>upon</w:t>
      </w:r>
      <w:r w:rsidRPr="001537E2">
        <w:rPr>
          <w:rFonts w:ascii="Calibri" w:hAnsi="Calibri" w:cs="Calibri"/>
          <w:sz w:val="24"/>
          <w:szCs w:val="24"/>
        </w:rPr>
        <w:t xml:space="preserve"> completion of the strain </w:t>
      </w:r>
      <w:proofErr w:type="gramStart"/>
      <w:r w:rsidRPr="001537E2">
        <w:rPr>
          <w:rFonts w:ascii="Calibri" w:hAnsi="Calibri" w:cs="Calibri"/>
          <w:sz w:val="24"/>
          <w:szCs w:val="24"/>
        </w:rPr>
        <w:t xml:space="preserve">regimen, </w:t>
      </w:r>
      <w:r w:rsidR="00592A29" w:rsidRPr="001537E2">
        <w:rPr>
          <w:rFonts w:ascii="Calibri" w:hAnsi="Calibri" w:cs="Calibri"/>
          <w:sz w:val="24"/>
          <w:szCs w:val="24"/>
        </w:rPr>
        <w:t>and</w:t>
      </w:r>
      <w:proofErr w:type="gramEnd"/>
      <w:r w:rsidR="00592A29" w:rsidRPr="001537E2">
        <w:rPr>
          <w:rFonts w:ascii="Calibri" w:hAnsi="Calibri" w:cs="Calibri"/>
          <w:sz w:val="24"/>
          <w:szCs w:val="24"/>
        </w:rPr>
        <w:t xml:space="preserve"> return the strained cultures </w:t>
      </w:r>
      <w:r w:rsidR="008213BB" w:rsidRPr="001537E2">
        <w:rPr>
          <w:rFonts w:ascii="Calibri" w:hAnsi="Calibri" w:cs="Calibri"/>
          <w:sz w:val="24"/>
          <w:szCs w:val="24"/>
        </w:rPr>
        <w:t>to</w:t>
      </w:r>
      <w:r w:rsidR="00592A29" w:rsidRPr="001537E2">
        <w:rPr>
          <w:rFonts w:ascii="Calibri" w:hAnsi="Calibri" w:cs="Calibri"/>
          <w:sz w:val="24"/>
          <w:szCs w:val="24"/>
        </w:rPr>
        <w:t xml:space="preserve"> </w:t>
      </w:r>
      <w:r w:rsidR="008213BB" w:rsidRPr="001537E2">
        <w:rPr>
          <w:rFonts w:ascii="Calibri" w:hAnsi="Calibri" w:cs="Calibri"/>
          <w:sz w:val="24"/>
          <w:szCs w:val="24"/>
        </w:rPr>
        <w:t>incubation</w:t>
      </w:r>
      <w:r w:rsidR="00592A29" w:rsidRPr="001537E2">
        <w:rPr>
          <w:rFonts w:ascii="Calibri" w:hAnsi="Calibri" w:cs="Calibri"/>
          <w:sz w:val="24"/>
          <w:szCs w:val="24"/>
        </w:rPr>
        <w:t xml:space="preserve"> </w:t>
      </w:r>
      <w:r w:rsidR="008213BB" w:rsidRPr="001537E2">
        <w:rPr>
          <w:rFonts w:ascii="Calibri" w:hAnsi="Calibri" w:cs="Calibri"/>
          <w:sz w:val="24"/>
          <w:szCs w:val="24"/>
        </w:rPr>
        <w:t xml:space="preserve">for </w:t>
      </w:r>
      <w:r w:rsidR="00592A29" w:rsidRPr="001537E2">
        <w:rPr>
          <w:rFonts w:ascii="Calibri" w:hAnsi="Calibri" w:cs="Calibri"/>
          <w:sz w:val="24"/>
          <w:szCs w:val="24"/>
        </w:rPr>
        <w:t>24 h prior to downstream</w:t>
      </w:r>
      <w:r w:rsidR="008213BB" w:rsidRPr="001537E2">
        <w:rPr>
          <w:rFonts w:ascii="Calibri" w:hAnsi="Calibri" w:cs="Calibri"/>
          <w:sz w:val="24"/>
          <w:szCs w:val="24"/>
        </w:rPr>
        <w:t xml:space="preserve"> characterization</w:t>
      </w:r>
      <w:r w:rsidR="00592A29" w:rsidRPr="001537E2">
        <w:rPr>
          <w:rFonts w:ascii="Calibri" w:hAnsi="Calibri" w:cs="Calibri"/>
          <w:sz w:val="24"/>
          <w:szCs w:val="24"/>
        </w:rPr>
        <w:t xml:space="preserve"> analyses.</w:t>
      </w:r>
    </w:p>
    <w:p w14:paraId="11ADF14F"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3A415268" w14:textId="11A3F89C" w:rsidR="00183CCE" w:rsidRPr="001537E2" w:rsidRDefault="00183CCE" w:rsidP="001537E2">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Power down and disassemble the system in reverse order of </w:t>
      </w:r>
      <w:r w:rsidR="00060401" w:rsidRPr="001537E2">
        <w:rPr>
          <w:rFonts w:ascii="Calibri" w:hAnsi="Calibri" w:cs="Calibri"/>
          <w:sz w:val="24"/>
          <w:szCs w:val="24"/>
        </w:rPr>
        <w:t>startup: close or turn off the air compressor inflow valve, then the pressure reservoir valve, the vacuum pressure pump, the air compressor outflow valve, and finally</w:t>
      </w:r>
      <w:r w:rsidRPr="001537E2">
        <w:rPr>
          <w:rFonts w:ascii="Calibri" w:hAnsi="Calibri" w:cs="Calibri"/>
          <w:sz w:val="24"/>
          <w:szCs w:val="24"/>
        </w:rPr>
        <w:t xml:space="preserve"> the air compressor, in that order. </w:t>
      </w:r>
    </w:p>
    <w:p w14:paraId="72E2BEE7" w14:textId="77777777" w:rsidR="00110D38" w:rsidRPr="001537E2" w:rsidRDefault="00110D38" w:rsidP="001537E2">
      <w:pPr>
        <w:pStyle w:val="ListParagraph"/>
        <w:spacing w:after="0" w:line="240" w:lineRule="auto"/>
        <w:ind w:left="0"/>
        <w:jc w:val="both"/>
        <w:rPr>
          <w:rFonts w:ascii="Calibri" w:hAnsi="Calibri" w:cs="Calibri"/>
          <w:sz w:val="24"/>
          <w:szCs w:val="24"/>
        </w:rPr>
      </w:pPr>
    </w:p>
    <w:p w14:paraId="24EEDC7C" w14:textId="34798BA9" w:rsidR="00726871" w:rsidRPr="009C5ED7" w:rsidRDefault="00FA4F33" w:rsidP="009C5ED7">
      <w:pPr>
        <w:pStyle w:val="ListParagraph"/>
        <w:numPr>
          <w:ilvl w:val="1"/>
          <w:numId w:val="6"/>
        </w:numPr>
        <w:spacing w:after="0" w:line="240" w:lineRule="auto"/>
        <w:ind w:left="0" w:firstLine="0"/>
        <w:jc w:val="both"/>
        <w:rPr>
          <w:rFonts w:ascii="Calibri" w:hAnsi="Calibri" w:cs="Calibri"/>
          <w:sz w:val="24"/>
          <w:szCs w:val="24"/>
        </w:rPr>
      </w:pPr>
      <w:r w:rsidRPr="001537E2">
        <w:rPr>
          <w:rFonts w:ascii="Calibri" w:hAnsi="Calibri" w:cs="Calibri"/>
          <w:sz w:val="24"/>
          <w:szCs w:val="24"/>
        </w:rPr>
        <w:t xml:space="preserve">Collect the supernatant after 24 h of incubation following exposure to mechanical strain. Store at -80 °C until use. </w:t>
      </w:r>
    </w:p>
    <w:sectPr w:rsidR="00726871" w:rsidRPr="009C5ED7" w:rsidSect="0063082F">
      <w:headerReference w:type="even" r:id="rId15"/>
      <w:headerReference w:type="default" r:id="rId16"/>
      <w:footerReference w:type="even" r:id="rId17"/>
      <w:headerReference w:type="first" r:id="rId18"/>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D25A" w14:textId="77777777" w:rsidR="00D97906" w:rsidRDefault="00D97906">
      <w:r>
        <w:separator/>
      </w:r>
    </w:p>
  </w:endnote>
  <w:endnote w:type="continuationSeparator" w:id="0">
    <w:p w14:paraId="13794CD8" w14:textId="77777777" w:rsidR="00D97906" w:rsidRDefault="00D97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A918" w14:textId="77777777" w:rsidR="00D97906" w:rsidRDefault="00D97906">
      <w:r>
        <w:separator/>
      </w:r>
    </w:p>
  </w:footnote>
  <w:footnote w:type="continuationSeparator" w:id="0">
    <w:p w14:paraId="4FE211F9" w14:textId="77777777" w:rsidR="00D97906" w:rsidRDefault="00D97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9BB153A"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219"/>
    <w:multiLevelType w:val="multilevel"/>
    <w:tmpl w:val="693ECA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CF21AD"/>
    <w:multiLevelType w:val="multilevel"/>
    <w:tmpl w:val="60C4BA90"/>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A73114F"/>
    <w:multiLevelType w:val="multilevel"/>
    <w:tmpl w:val="5742F5F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0B58EE"/>
    <w:multiLevelType w:val="hybridMultilevel"/>
    <w:tmpl w:val="58367F36"/>
    <w:lvl w:ilvl="0" w:tplc="1009000F">
      <w:start w:val="1"/>
      <w:numFmt w:val="decimal"/>
      <w:lvlText w:val="%1."/>
      <w:lvlJc w:val="left"/>
      <w:pPr>
        <w:ind w:left="720" w:hanging="360"/>
      </w:pPr>
      <w:rPr>
        <w:rFonts w:hint="default"/>
      </w:rPr>
    </w:lvl>
    <w:lvl w:ilvl="1" w:tplc="C4E06F6C">
      <w:start w:val="1"/>
      <w:numFmt w:val="decimal"/>
      <w:lvlText w:val="%2."/>
      <w:lvlJc w:val="left"/>
      <w:pPr>
        <w:ind w:left="1440" w:hanging="360"/>
      </w:pPr>
      <w:rPr>
        <w:rFonts w:ascii="Calibri" w:eastAsia="Calibri" w:hAnsi="Calibri" w:cs="Calibri"/>
        <w:b w:val="0"/>
        <w:bCs w:val="0"/>
      </w:rPr>
    </w:lvl>
    <w:lvl w:ilvl="2" w:tplc="1009001B">
      <w:start w:val="1"/>
      <w:numFmt w:val="lowerRoman"/>
      <w:lvlText w:val="%3."/>
      <w:lvlJc w:val="right"/>
      <w:pPr>
        <w:ind w:left="2160" w:hanging="180"/>
      </w:pPr>
    </w:lvl>
    <w:lvl w:ilvl="3" w:tplc="A124856C">
      <w:numFmt w:val="bullet"/>
      <w:lvlText w:val=""/>
      <w:lvlJc w:val="left"/>
      <w:pPr>
        <w:ind w:left="2880" w:hanging="360"/>
      </w:pPr>
      <w:rPr>
        <w:rFonts w:ascii="Symbol" w:eastAsia="Times New Roman" w:hAnsi="Symbol" w:cs="Times New Roman"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58B24C8"/>
    <w:multiLevelType w:val="multilevel"/>
    <w:tmpl w:val="042E91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360" w:hanging="360"/>
      </w:pPr>
      <w:rPr>
        <w:rFonts w:ascii="Calibri" w:hAnsi="Calibri" w:cs="Calibri"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B57061"/>
    <w:multiLevelType w:val="multilevel"/>
    <w:tmpl w:val="1C928B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CC5616"/>
    <w:multiLevelType w:val="multilevel"/>
    <w:tmpl w:val="7E18BC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915027"/>
    <w:multiLevelType w:val="multilevel"/>
    <w:tmpl w:val="74D6D8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CEA278A"/>
    <w:multiLevelType w:val="multilevel"/>
    <w:tmpl w:val="4A146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D215917"/>
    <w:multiLevelType w:val="multilevel"/>
    <w:tmpl w:val="3356C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58296646">
    <w:abstractNumId w:val="3"/>
  </w:num>
  <w:num w:numId="2" w16cid:durableId="459803154">
    <w:abstractNumId w:val="1"/>
  </w:num>
  <w:num w:numId="3" w16cid:durableId="485321893">
    <w:abstractNumId w:val="9"/>
  </w:num>
  <w:num w:numId="4" w16cid:durableId="1328359727">
    <w:abstractNumId w:val="8"/>
  </w:num>
  <w:num w:numId="5" w16cid:durableId="2124953725">
    <w:abstractNumId w:val="7"/>
  </w:num>
  <w:num w:numId="6" w16cid:durableId="1359235813">
    <w:abstractNumId w:val="2"/>
  </w:num>
  <w:num w:numId="7" w16cid:durableId="1516841776">
    <w:abstractNumId w:val="5"/>
  </w:num>
  <w:num w:numId="8" w16cid:durableId="34893888">
    <w:abstractNumId w:val="6"/>
  </w:num>
  <w:num w:numId="9" w16cid:durableId="276252176">
    <w:abstractNumId w:val="0"/>
  </w:num>
  <w:num w:numId="10" w16cid:durableId="191989896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060F2"/>
    <w:rsid w:val="00011457"/>
    <w:rsid w:val="00013652"/>
    <w:rsid w:val="0002710C"/>
    <w:rsid w:val="00034DD1"/>
    <w:rsid w:val="00036036"/>
    <w:rsid w:val="0004355D"/>
    <w:rsid w:val="00052578"/>
    <w:rsid w:val="00052D1A"/>
    <w:rsid w:val="00057B67"/>
    <w:rsid w:val="00060401"/>
    <w:rsid w:val="00061E0E"/>
    <w:rsid w:val="0007506F"/>
    <w:rsid w:val="00076815"/>
    <w:rsid w:val="00076E57"/>
    <w:rsid w:val="00081F44"/>
    <w:rsid w:val="00082A5F"/>
    <w:rsid w:val="0009158F"/>
    <w:rsid w:val="00093465"/>
    <w:rsid w:val="000A3845"/>
    <w:rsid w:val="000B41B6"/>
    <w:rsid w:val="000C2B21"/>
    <w:rsid w:val="000C74AE"/>
    <w:rsid w:val="000E0266"/>
    <w:rsid w:val="000E2461"/>
    <w:rsid w:val="000E2ABF"/>
    <w:rsid w:val="000E3F21"/>
    <w:rsid w:val="000E4C51"/>
    <w:rsid w:val="000E7992"/>
    <w:rsid w:val="00100EAF"/>
    <w:rsid w:val="001037DE"/>
    <w:rsid w:val="00110D38"/>
    <w:rsid w:val="00111747"/>
    <w:rsid w:val="00133C59"/>
    <w:rsid w:val="001452E7"/>
    <w:rsid w:val="001471A1"/>
    <w:rsid w:val="00147ACD"/>
    <w:rsid w:val="00147CBA"/>
    <w:rsid w:val="0015327B"/>
    <w:rsid w:val="001537E2"/>
    <w:rsid w:val="001624E4"/>
    <w:rsid w:val="0017419C"/>
    <w:rsid w:val="00180FE1"/>
    <w:rsid w:val="00181410"/>
    <w:rsid w:val="00181A81"/>
    <w:rsid w:val="00183CCE"/>
    <w:rsid w:val="00186231"/>
    <w:rsid w:val="00190E5F"/>
    <w:rsid w:val="001947EA"/>
    <w:rsid w:val="00194C04"/>
    <w:rsid w:val="00194CE8"/>
    <w:rsid w:val="001959A2"/>
    <w:rsid w:val="00197803"/>
    <w:rsid w:val="001A1CA1"/>
    <w:rsid w:val="001C6E8A"/>
    <w:rsid w:val="001C7D43"/>
    <w:rsid w:val="001D169F"/>
    <w:rsid w:val="001E18AD"/>
    <w:rsid w:val="001F3109"/>
    <w:rsid w:val="00210DD6"/>
    <w:rsid w:val="00211373"/>
    <w:rsid w:val="00214319"/>
    <w:rsid w:val="00215AA4"/>
    <w:rsid w:val="00215FE6"/>
    <w:rsid w:val="00222628"/>
    <w:rsid w:val="0023036D"/>
    <w:rsid w:val="0023296D"/>
    <w:rsid w:val="00232DDC"/>
    <w:rsid w:val="0023582B"/>
    <w:rsid w:val="002362E2"/>
    <w:rsid w:val="00252077"/>
    <w:rsid w:val="0025366A"/>
    <w:rsid w:val="0025586D"/>
    <w:rsid w:val="002608C2"/>
    <w:rsid w:val="0026704A"/>
    <w:rsid w:val="00273EDD"/>
    <w:rsid w:val="00297107"/>
    <w:rsid w:val="002D4606"/>
    <w:rsid w:val="002E0750"/>
    <w:rsid w:val="002E0C80"/>
    <w:rsid w:val="002F6582"/>
    <w:rsid w:val="00310F63"/>
    <w:rsid w:val="00312D7B"/>
    <w:rsid w:val="0031658E"/>
    <w:rsid w:val="00320722"/>
    <w:rsid w:val="00320B04"/>
    <w:rsid w:val="00326CB6"/>
    <w:rsid w:val="00337A5A"/>
    <w:rsid w:val="00351087"/>
    <w:rsid w:val="00353209"/>
    <w:rsid w:val="003548DA"/>
    <w:rsid w:val="00363BDD"/>
    <w:rsid w:val="00374AB1"/>
    <w:rsid w:val="0037588B"/>
    <w:rsid w:val="00380BDF"/>
    <w:rsid w:val="00387CDA"/>
    <w:rsid w:val="003A5297"/>
    <w:rsid w:val="003A600B"/>
    <w:rsid w:val="003B72F1"/>
    <w:rsid w:val="003B7698"/>
    <w:rsid w:val="003D146E"/>
    <w:rsid w:val="003D6164"/>
    <w:rsid w:val="003D67E2"/>
    <w:rsid w:val="003E1812"/>
    <w:rsid w:val="00401BC6"/>
    <w:rsid w:val="00401BF7"/>
    <w:rsid w:val="0040579A"/>
    <w:rsid w:val="0041292A"/>
    <w:rsid w:val="00414ADE"/>
    <w:rsid w:val="00416BD6"/>
    <w:rsid w:val="0042671F"/>
    <w:rsid w:val="00426D1B"/>
    <w:rsid w:val="004361C8"/>
    <w:rsid w:val="00436F4D"/>
    <w:rsid w:val="00446CB2"/>
    <w:rsid w:val="00453BEC"/>
    <w:rsid w:val="004620C9"/>
    <w:rsid w:val="00466C23"/>
    <w:rsid w:val="00467D41"/>
    <w:rsid w:val="00480335"/>
    <w:rsid w:val="004866EF"/>
    <w:rsid w:val="004903B8"/>
    <w:rsid w:val="004939EE"/>
    <w:rsid w:val="004969D3"/>
    <w:rsid w:val="004B2A0D"/>
    <w:rsid w:val="004C0985"/>
    <w:rsid w:val="004C79BC"/>
    <w:rsid w:val="004D362E"/>
    <w:rsid w:val="004D3C17"/>
    <w:rsid w:val="004E1FA4"/>
    <w:rsid w:val="004E4086"/>
    <w:rsid w:val="004F0DCF"/>
    <w:rsid w:val="004F3459"/>
    <w:rsid w:val="004F6AD9"/>
    <w:rsid w:val="00513CCF"/>
    <w:rsid w:val="00514262"/>
    <w:rsid w:val="00516914"/>
    <w:rsid w:val="00526BF4"/>
    <w:rsid w:val="00533DB3"/>
    <w:rsid w:val="0053653B"/>
    <w:rsid w:val="0053695D"/>
    <w:rsid w:val="005405F4"/>
    <w:rsid w:val="00542AF0"/>
    <w:rsid w:val="00544CFA"/>
    <w:rsid w:val="00551D82"/>
    <w:rsid w:val="00572A5C"/>
    <w:rsid w:val="005734D7"/>
    <w:rsid w:val="00573998"/>
    <w:rsid w:val="00575E55"/>
    <w:rsid w:val="00585BF5"/>
    <w:rsid w:val="005922FA"/>
    <w:rsid w:val="00592A29"/>
    <w:rsid w:val="005A584F"/>
    <w:rsid w:val="005A637B"/>
    <w:rsid w:val="005B5210"/>
    <w:rsid w:val="005B70AF"/>
    <w:rsid w:val="005C2CFC"/>
    <w:rsid w:val="005E1EE7"/>
    <w:rsid w:val="005F2D46"/>
    <w:rsid w:val="005F6443"/>
    <w:rsid w:val="00604100"/>
    <w:rsid w:val="006125D3"/>
    <w:rsid w:val="00615035"/>
    <w:rsid w:val="006212C0"/>
    <w:rsid w:val="00622578"/>
    <w:rsid w:val="006239A1"/>
    <w:rsid w:val="006240C4"/>
    <w:rsid w:val="0063082F"/>
    <w:rsid w:val="00634672"/>
    <w:rsid w:val="0065724C"/>
    <w:rsid w:val="00670C2C"/>
    <w:rsid w:val="00673733"/>
    <w:rsid w:val="006755EE"/>
    <w:rsid w:val="006824BF"/>
    <w:rsid w:val="0068294F"/>
    <w:rsid w:val="00683CFD"/>
    <w:rsid w:val="00692256"/>
    <w:rsid w:val="006A030B"/>
    <w:rsid w:val="006A4BC2"/>
    <w:rsid w:val="006A4D58"/>
    <w:rsid w:val="006A54B3"/>
    <w:rsid w:val="006B4564"/>
    <w:rsid w:val="006D3DCF"/>
    <w:rsid w:val="006D68A7"/>
    <w:rsid w:val="006E114D"/>
    <w:rsid w:val="006E4797"/>
    <w:rsid w:val="006E7C64"/>
    <w:rsid w:val="006F1B52"/>
    <w:rsid w:val="00700146"/>
    <w:rsid w:val="00702ADE"/>
    <w:rsid w:val="0070444F"/>
    <w:rsid w:val="00706EC0"/>
    <w:rsid w:val="00714BE0"/>
    <w:rsid w:val="00716377"/>
    <w:rsid w:val="00726871"/>
    <w:rsid w:val="00732EE2"/>
    <w:rsid w:val="00736371"/>
    <w:rsid w:val="00742B2C"/>
    <w:rsid w:val="0074457B"/>
    <w:rsid w:val="00750F48"/>
    <w:rsid w:val="00750F79"/>
    <w:rsid w:val="00751D3D"/>
    <w:rsid w:val="00763BD0"/>
    <w:rsid w:val="00772322"/>
    <w:rsid w:val="007820BD"/>
    <w:rsid w:val="00783050"/>
    <w:rsid w:val="00787B09"/>
    <w:rsid w:val="007A345E"/>
    <w:rsid w:val="007A4BBA"/>
    <w:rsid w:val="007B28EF"/>
    <w:rsid w:val="007B488F"/>
    <w:rsid w:val="007B72A4"/>
    <w:rsid w:val="007B7E02"/>
    <w:rsid w:val="007C5B99"/>
    <w:rsid w:val="007D39D7"/>
    <w:rsid w:val="007D6BE0"/>
    <w:rsid w:val="007F13E9"/>
    <w:rsid w:val="007F2030"/>
    <w:rsid w:val="007F4015"/>
    <w:rsid w:val="00810293"/>
    <w:rsid w:val="008213BB"/>
    <w:rsid w:val="00825DF7"/>
    <w:rsid w:val="00833B96"/>
    <w:rsid w:val="008415E0"/>
    <w:rsid w:val="008425A4"/>
    <w:rsid w:val="008461C6"/>
    <w:rsid w:val="008505AC"/>
    <w:rsid w:val="00853207"/>
    <w:rsid w:val="0085421A"/>
    <w:rsid w:val="0085548D"/>
    <w:rsid w:val="00856165"/>
    <w:rsid w:val="00857E69"/>
    <w:rsid w:val="00865B89"/>
    <w:rsid w:val="00866F08"/>
    <w:rsid w:val="008732E9"/>
    <w:rsid w:val="00886DC8"/>
    <w:rsid w:val="00887274"/>
    <w:rsid w:val="00893A22"/>
    <w:rsid w:val="00895073"/>
    <w:rsid w:val="008A4859"/>
    <w:rsid w:val="008A73CE"/>
    <w:rsid w:val="008B2D50"/>
    <w:rsid w:val="008B31C3"/>
    <w:rsid w:val="008B35D2"/>
    <w:rsid w:val="008B434A"/>
    <w:rsid w:val="008D293E"/>
    <w:rsid w:val="008D6061"/>
    <w:rsid w:val="008E19AC"/>
    <w:rsid w:val="008F16AB"/>
    <w:rsid w:val="008F43C6"/>
    <w:rsid w:val="008F4CFE"/>
    <w:rsid w:val="00900A28"/>
    <w:rsid w:val="00901AD0"/>
    <w:rsid w:val="00905804"/>
    <w:rsid w:val="00905E2C"/>
    <w:rsid w:val="00921F0D"/>
    <w:rsid w:val="009357D2"/>
    <w:rsid w:val="009409EA"/>
    <w:rsid w:val="00972F4B"/>
    <w:rsid w:val="00982F1E"/>
    <w:rsid w:val="0099120A"/>
    <w:rsid w:val="00994F50"/>
    <w:rsid w:val="00996B95"/>
    <w:rsid w:val="009A0C23"/>
    <w:rsid w:val="009A455C"/>
    <w:rsid w:val="009C5ED7"/>
    <w:rsid w:val="009D0CCC"/>
    <w:rsid w:val="009E51EF"/>
    <w:rsid w:val="009F3A77"/>
    <w:rsid w:val="00A051DF"/>
    <w:rsid w:val="00A14EC4"/>
    <w:rsid w:val="00A1684A"/>
    <w:rsid w:val="00A30F2E"/>
    <w:rsid w:val="00A465B8"/>
    <w:rsid w:val="00A47E67"/>
    <w:rsid w:val="00A54613"/>
    <w:rsid w:val="00A61636"/>
    <w:rsid w:val="00A624BE"/>
    <w:rsid w:val="00A663EF"/>
    <w:rsid w:val="00A66552"/>
    <w:rsid w:val="00AB31C2"/>
    <w:rsid w:val="00AB4038"/>
    <w:rsid w:val="00AB48FA"/>
    <w:rsid w:val="00B019E1"/>
    <w:rsid w:val="00B17DD2"/>
    <w:rsid w:val="00B22E41"/>
    <w:rsid w:val="00B41B2C"/>
    <w:rsid w:val="00B65D54"/>
    <w:rsid w:val="00B66177"/>
    <w:rsid w:val="00B81064"/>
    <w:rsid w:val="00B826D3"/>
    <w:rsid w:val="00B8612E"/>
    <w:rsid w:val="00B87681"/>
    <w:rsid w:val="00BB1E55"/>
    <w:rsid w:val="00BB4293"/>
    <w:rsid w:val="00BB5705"/>
    <w:rsid w:val="00BB76B8"/>
    <w:rsid w:val="00BC0D06"/>
    <w:rsid w:val="00BC617C"/>
    <w:rsid w:val="00BD3767"/>
    <w:rsid w:val="00BE22A2"/>
    <w:rsid w:val="00BE2769"/>
    <w:rsid w:val="00BF52FC"/>
    <w:rsid w:val="00BF7ABC"/>
    <w:rsid w:val="00C11D93"/>
    <w:rsid w:val="00C14D61"/>
    <w:rsid w:val="00C22A75"/>
    <w:rsid w:val="00C24EEB"/>
    <w:rsid w:val="00C27C71"/>
    <w:rsid w:val="00C366E0"/>
    <w:rsid w:val="00C4169A"/>
    <w:rsid w:val="00C550F3"/>
    <w:rsid w:val="00C56505"/>
    <w:rsid w:val="00C652D8"/>
    <w:rsid w:val="00C65A14"/>
    <w:rsid w:val="00C83728"/>
    <w:rsid w:val="00C875D1"/>
    <w:rsid w:val="00CB1713"/>
    <w:rsid w:val="00CB1783"/>
    <w:rsid w:val="00CD1F86"/>
    <w:rsid w:val="00CD584C"/>
    <w:rsid w:val="00CF15F3"/>
    <w:rsid w:val="00D05091"/>
    <w:rsid w:val="00D07A90"/>
    <w:rsid w:val="00D22084"/>
    <w:rsid w:val="00D2510B"/>
    <w:rsid w:val="00D36C57"/>
    <w:rsid w:val="00D40417"/>
    <w:rsid w:val="00D40926"/>
    <w:rsid w:val="00D44B85"/>
    <w:rsid w:val="00D5203D"/>
    <w:rsid w:val="00D56918"/>
    <w:rsid w:val="00D57F1F"/>
    <w:rsid w:val="00D661BB"/>
    <w:rsid w:val="00D74EB3"/>
    <w:rsid w:val="00D86D57"/>
    <w:rsid w:val="00D913F7"/>
    <w:rsid w:val="00D9259A"/>
    <w:rsid w:val="00D959E7"/>
    <w:rsid w:val="00D97906"/>
    <w:rsid w:val="00DA154A"/>
    <w:rsid w:val="00DA3C5C"/>
    <w:rsid w:val="00DA4D52"/>
    <w:rsid w:val="00DB2ACF"/>
    <w:rsid w:val="00DB75E5"/>
    <w:rsid w:val="00DC0E61"/>
    <w:rsid w:val="00DC0EA6"/>
    <w:rsid w:val="00DC18A7"/>
    <w:rsid w:val="00DD0D2A"/>
    <w:rsid w:val="00DD53AF"/>
    <w:rsid w:val="00DE4FC3"/>
    <w:rsid w:val="00DF6702"/>
    <w:rsid w:val="00DF6949"/>
    <w:rsid w:val="00DF7CE1"/>
    <w:rsid w:val="00E008FB"/>
    <w:rsid w:val="00E03054"/>
    <w:rsid w:val="00E16687"/>
    <w:rsid w:val="00E32A5B"/>
    <w:rsid w:val="00E33191"/>
    <w:rsid w:val="00E401D5"/>
    <w:rsid w:val="00E77343"/>
    <w:rsid w:val="00E8420F"/>
    <w:rsid w:val="00E84E7F"/>
    <w:rsid w:val="00E86376"/>
    <w:rsid w:val="00E86A1E"/>
    <w:rsid w:val="00E92CF9"/>
    <w:rsid w:val="00EB1E68"/>
    <w:rsid w:val="00EB31AA"/>
    <w:rsid w:val="00EC0649"/>
    <w:rsid w:val="00EC57F0"/>
    <w:rsid w:val="00ED261B"/>
    <w:rsid w:val="00EF3149"/>
    <w:rsid w:val="00EF5570"/>
    <w:rsid w:val="00F15872"/>
    <w:rsid w:val="00F22FB1"/>
    <w:rsid w:val="00F2469D"/>
    <w:rsid w:val="00F36869"/>
    <w:rsid w:val="00F41DE1"/>
    <w:rsid w:val="00F466F8"/>
    <w:rsid w:val="00F70EA8"/>
    <w:rsid w:val="00F72213"/>
    <w:rsid w:val="00F83139"/>
    <w:rsid w:val="00F8690C"/>
    <w:rsid w:val="00F9255C"/>
    <w:rsid w:val="00FA0FEB"/>
    <w:rsid w:val="00FA3B53"/>
    <w:rsid w:val="00FA4F33"/>
    <w:rsid w:val="00FA5596"/>
    <w:rsid w:val="00FA6C9C"/>
    <w:rsid w:val="00FC2F31"/>
    <w:rsid w:val="00FD070A"/>
    <w:rsid w:val="00FE41B7"/>
    <w:rsid w:val="00FF1D8F"/>
    <w:rsid w:val="00FF52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4D3C17"/>
    <w:pPr>
      <w:tabs>
        <w:tab w:val="left" w:pos="264"/>
      </w:tabs>
      <w:ind w:left="264" w:hanging="264"/>
    </w:pPr>
  </w:style>
  <w:style w:type="paragraph" w:styleId="NormalWeb">
    <w:name w:val="Normal (Web)"/>
    <w:basedOn w:val="Normal"/>
    <w:uiPriority w:val="99"/>
    <w:unhideWhenUsed/>
    <w:rsid w:val="003A600B"/>
    <w:pPr>
      <w:widowControl/>
      <w:spacing w:before="100" w:beforeAutospacing="1" w:after="100" w:afterAutospacing="1"/>
      <w:jc w:val="left"/>
    </w:pPr>
    <w:rPr>
      <w:rFonts w:ascii="Times New Roman" w:eastAsia="Times New Roman" w:hAnsi="Times New Roman" w:cs="Times New Roman"/>
      <w:lang w:val="en-CA"/>
    </w:rPr>
  </w:style>
  <w:style w:type="table" w:styleId="TableGrid">
    <w:name w:val="Table Grid"/>
    <w:basedOn w:val="TableNormal"/>
    <w:uiPriority w:val="39"/>
    <w:rsid w:val="00A54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D6164"/>
    <w:rPr>
      <w:b/>
      <w:bCs/>
    </w:rPr>
  </w:style>
  <w:style w:type="character" w:styleId="Emphasis">
    <w:name w:val="Emphasis"/>
    <w:basedOn w:val="DefaultParagraphFont"/>
    <w:uiPriority w:val="20"/>
    <w:qFormat/>
    <w:rsid w:val="007268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9431">
      <w:bodyDiv w:val="1"/>
      <w:marLeft w:val="0"/>
      <w:marRight w:val="0"/>
      <w:marTop w:val="0"/>
      <w:marBottom w:val="0"/>
      <w:divBdr>
        <w:top w:val="none" w:sz="0" w:space="0" w:color="auto"/>
        <w:left w:val="none" w:sz="0" w:space="0" w:color="auto"/>
        <w:bottom w:val="none" w:sz="0" w:space="0" w:color="auto"/>
        <w:right w:val="none" w:sz="0" w:space="0" w:color="auto"/>
      </w:divBdr>
    </w:div>
    <w:div w:id="124852741">
      <w:bodyDiv w:val="1"/>
      <w:marLeft w:val="0"/>
      <w:marRight w:val="0"/>
      <w:marTop w:val="0"/>
      <w:marBottom w:val="0"/>
      <w:divBdr>
        <w:top w:val="none" w:sz="0" w:space="0" w:color="auto"/>
        <w:left w:val="none" w:sz="0" w:space="0" w:color="auto"/>
        <w:bottom w:val="none" w:sz="0" w:space="0" w:color="auto"/>
        <w:right w:val="none" w:sz="0" w:space="0" w:color="auto"/>
      </w:divBdr>
    </w:div>
    <w:div w:id="476730587">
      <w:bodyDiv w:val="1"/>
      <w:marLeft w:val="0"/>
      <w:marRight w:val="0"/>
      <w:marTop w:val="0"/>
      <w:marBottom w:val="0"/>
      <w:divBdr>
        <w:top w:val="none" w:sz="0" w:space="0" w:color="auto"/>
        <w:left w:val="none" w:sz="0" w:space="0" w:color="auto"/>
        <w:bottom w:val="none" w:sz="0" w:space="0" w:color="auto"/>
        <w:right w:val="none" w:sz="0" w:space="0" w:color="auto"/>
      </w:divBdr>
    </w:div>
    <w:div w:id="556471654">
      <w:bodyDiv w:val="1"/>
      <w:marLeft w:val="0"/>
      <w:marRight w:val="0"/>
      <w:marTop w:val="0"/>
      <w:marBottom w:val="0"/>
      <w:divBdr>
        <w:top w:val="none" w:sz="0" w:space="0" w:color="auto"/>
        <w:left w:val="none" w:sz="0" w:space="0" w:color="auto"/>
        <w:bottom w:val="none" w:sz="0" w:space="0" w:color="auto"/>
        <w:right w:val="none" w:sz="0" w:space="0" w:color="auto"/>
      </w:divBdr>
    </w:div>
    <w:div w:id="632710403">
      <w:bodyDiv w:val="1"/>
      <w:marLeft w:val="0"/>
      <w:marRight w:val="0"/>
      <w:marTop w:val="0"/>
      <w:marBottom w:val="0"/>
      <w:divBdr>
        <w:top w:val="none" w:sz="0" w:space="0" w:color="auto"/>
        <w:left w:val="none" w:sz="0" w:space="0" w:color="auto"/>
        <w:bottom w:val="none" w:sz="0" w:space="0" w:color="auto"/>
        <w:right w:val="none" w:sz="0" w:space="0" w:color="auto"/>
      </w:divBdr>
    </w:div>
    <w:div w:id="851527420">
      <w:bodyDiv w:val="1"/>
      <w:marLeft w:val="0"/>
      <w:marRight w:val="0"/>
      <w:marTop w:val="0"/>
      <w:marBottom w:val="0"/>
      <w:divBdr>
        <w:top w:val="none" w:sz="0" w:space="0" w:color="auto"/>
        <w:left w:val="none" w:sz="0" w:space="0" w:color="auto"/>
        <w:bottom w:val="none" w:sz="0" w:space="0" w:color="auto"/>
        <w:right w:val="none" w:sz="0" w:space="0" w:color="auto"/>
      </w:divBdr>
    </w:div>
    <w:div w:id="912860897">
      <w:bodyDiv w:val="1"/>
      <w:marLeft w:val="0"/>
      <w:marRight w:val="0"/>
      <w:marTop w:val="0"/>
      <w:marBottom w:val="0"/>
      <w:divBdr>
        <w:top w:val="none" w:sz="0" w:space="0" w:color="auto"/>
        <w:left w:val="none" w:sz="0" w:space="0" w:color="auto"/>
        <w:bottom w:val="none" w:sz="0" w:space="0" w:color="auto"/>
        <w:right w:val="none" w:sz="0" w:space="0" w:color="auto"/>
      </w:divBdr>
    </w:div>
    <w:div w:id="1307128744">
      <w:bodyDiv w:val="1"/>
      <w:marLeft w:val="0"/>
      <w:marRight w:val="0"/>
      <w:marTop w:val="0"/>
      <w:marBottom w:val="0"/>
      <w:divBdr>
        <w:top w:val="none" w:sz="0" w:space="0" w:color="auto"/>
        <w:left w:val="none" w:sz="0" w:space="0" w:color="auto"/>
        <w:bottom w:val="none" w:sz="0" w:space="0" w:color="auto"/>
        <w:right w:val="none" w:sz="0" w:space="0" w:color="auto"/>
      </w:divBdr>
    </w:div>
    <w:div w:id="1418676344">
      <w:bodyDiv w:val="1"/>
      <w:marLeft w:val="0"/>
      <w:marRight w:val="0"/>
      <w:marTop w:val="0"/>
      <w:marBottom w:val="0"/>
      <w:divBdr>
        <w:top w:val="none" w:sz="0" w:space="0" w:color="auto"/>
        <w:left w:val="none" w:sz="0" w:space="0" w:color="auto"/>
        <w:bottom w:val="none" w:sz="0" w:space="0" w:color="auto"/>
        <w:right w:val="none" w:sz="0" w:space="0" w:color="auto"/>
      </w:divBdr>
    </w:div>
    <w:div w:id="1571231752">
      <w:bodyDiv w:val="1"/>
      <w:marLeft w:val="0"/>
      <w:marRight w:val="0"/>
      <w:marTop w:val="0"/>
      <w:marBottom w:val="0"/>
      <w:divBdr>
        <w:top w:val="none" w:sz="0" w:space="0" w:color="auto"/>
        <w:left w:val="none" w:sz="0" w:space="0" w:color="auto"/>
        <w:bottom w:val="none" w:sz="0" w:space="0" w:color="auto"/>
        <w:right w:val="none" w:sz="0" w:space="0" w:color="auto"/>
      </w:divBdr>
    </w:div>
    <w:div w:id="1592468668">
      <w:bodyDiv w:val="1"/>
      <w:marLeft w:val="0"/>
      <w:marRight w:val="0"/>
      <w:marTop w:val="0"/>
      <w:marBottom w:val="0"/>
      <w:divBdr>
        <w:top w:val="none" w:sz="0" w:space="0" w:color="auto"/>
        <w:left w:val="none" w:sz="0" w:space="0" w:color="auto"/>
        <w:bottom w:val="none" w:sz="0" w:space="0" w:color="auto"/>
        <w:right w:val="none" w:sz="0" w:space="0" w:color="auto"/>
      </w:divBdr>
    </w:div>
    <w:div w:id="1933201920">
      <w:bodyDiv w:val="1"/>
      <w:marLeft w:val="0"/>
      <w:marRight w:val="0"/>
      <w:marTop w:val="0"/>
      <w:marBottom w:val="0"/>
      <w:divBdr>
        <w:top w:val="none" w:sz="0" w:space="0" w:color="auto"/>
        <w:left w:val="none" w:sz="0" w:space="0" w:color="auto"/>
        <w:bottom w:val="none" w:sz="0" w:space="0" w:color="auto"/>
        <w:right w:val="none" w:sz="0" w:space="0" w:color="auto"/>
      </w:divBdr>
    </w:div>
    <w:div w:id="1982416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iya.alyazeedi@ubc.ca" TargetMode="External"/><Relationship Id="rId13" Type="http://schemas.openxmlformats.org/officeDocument/2006/relationships/hyperlink" Target="mailto:emmanuel.osei@ubc.ca"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n.sin@hli.ubc.c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ng.cheung@hli.ubc.c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lyee01@student.ubc.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naeya.baher@ubc.ca" TargetMode="External"/><Relationship Id="rId14" Type="http://schemas.openxmlformats.org/officeDocument/2006/relationships/hyperlink" Target="mailto:tonyguo@student.u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8D8A5-17C4-46A5-A18F-2776C50F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6602</Characters>
  <Application>Microsoft Office Word</Application>
  <DocSecurity>0</DocSecurity>
  <Lines>122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2026-02-18T18:55:00Z</dcterms:created>
  <dcterms:modified xsi:type="dcterms:W3CDTF">2026-02-21T02:25:00Z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id="xYPoFlNa"/&gt;&lt;style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