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165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eastAsiaTheme="minorEastAsia"/>
          <w:sz w:val="28"/>
          <w:szCs w:val="32"/>
          <w:lang w:val="en-US" w:eastAsia="zh-CN"/>
        </w:rPr>
      </w:pPr>
      <w:r>
        <w:rPr>
          <w:rFonts w:hint="eastAsia"/>
          <w:sz w:val="28"/>
          <w:szCs w:val="32"/>
        </w:rPr>
        <w:t>69422_screenshot_</w:t>
      </w:r>
      <w:r>
        <w:rPr>
          <w:rFonts w:hint="eastAsia"/>
          <w:sz w:val="28"/>
          <w:szCs w:val="32"/>
          <w:lang w:val="en-US" w:eastAsia="zh-CN"/>
        </w:rPr>
        <w:t>1: 2.12.2 SCREEN: Focusing on the entire embryonic heart structure.</w:t>
      </w:r>
    </w:p>
    <w:p w14:paraId="61146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/>
          <w:sz w:val="28"/>
          <w:szCs w:val="32"/>
          <w:lang w:val="en-US" w:eastAsia="zh-CN"/>
        </w:rPr>
      </w:pPr>
      <w:r>
        <w:rPr>
          <w:rFonts w:hint="eastAsia"/>
          <w:sz w:val="28"/>
          <w:szCs w:val="32"/>
        </w:rPr>
        <w:t>69422_screenshot_2</w:t>
      </w:r>
      <w:r>
        <w:rPr>
          <w:rFonts w:hint="eastAsia"/>
          <w:sz w:val="28"/>
          <w:szCs w:val="32"/>
          <w:lang w:val="en-US" w:eastAsia="zh-CN"/>
        </w:rPr>
        <w:t>: 2.13.2 SCREEN: Display the microscope acquisition settings panel showing exposure time, gain, and light intensity remaining constant across samples.</w:t>
      </w:r>
    </w:p>
    <w:p w14:paraId="50A02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color w:val="auto"/>
          <w:sz w:val="28"/>
          <w:szCs w:val="32"/>
          <w:lang w:val="en-US" w:eastAsia="zh-CN"/>
        </w:rPr>
      </w:pPr>
      <w:r>
        <w:rPr>
          <w:rFonts w:hint="eastAsia"/>
          <w:color w:val="auto"/>
          <w:sz w:val="28"/>
          <w:szCs w:val="32"/>
        </w:rPr>
        <w:t>69422_screenshot_</w:t>
      </w:r>
      <w:r>
        <w:rPr>
          <w:rFonts w:hint="eastAsia"/>
          <w:color w:val="auto"/>
          <w:sz w:val="28"/>
          <w:szCs w:val="32"/>
          <w:lang w:val="en-US" w:eastAsia="zh-CN"/>
        </w:rPr>
        <w:t>3: 2.13.3 SCREEN: Show the image saving dialog with a lossless file format selected and the file being saved.</w:t>
      </w:r>
      <w:bookmarkStart w:id="0" w:name="_GoBack"/>
      <w:bookmarkEnd w:id="0"/>
    </w:p>
    <w:p w14:paraId="01CA0AAF">
      <w:pPr>
        <w:rPr>
          <w:rFonts w:hint="default" w:eastAsiaTheme="minorEastAsia"/>
          <w:sz w:val="28"/>
          <w:szCs w:val="32"/>
          <w:lang w:val="en-US" w:eastAsia="zh-CN"/>
        </w:rPr>
      </w:pPr>
    </w:p>
    <w:p w14:paraId="4F3BC0D4">
      <w:pPr>
        <w:rPr>
          <w:rFonts w:hint="default"/>
          <w:sz w:val="28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07CBE"/>
    <w:rsid w:val="16B11A27"/>
    <w:rsid w:val="2D307CBE"/>
    <w:rsid w:val="410D4C71"/>
    <w:rsid w:val="4C3E2B07"/>
    <w:rsid w:val="6452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3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Shot Description"/>
    <w:basedOn w:val="5"/>
    <w:qFormat/>
    <w:uiPriority w:val="0"/>
    <w:rPr>
      <w:rFonts w:cs="Calibri"/>
    </w:rPr>
  </w:style>
  <w:style w:type="paragraph" w:customStyle="1" w:styleId="5">
    <w:name w:val="Template Shot"/>
    <w:basedOn w:val="6"/>
    <w:qFormat/>
    <w:uiPriority w:val="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332</Characters>
  <Lines>0</Lines>
  <Paragraphs>0</Paragraphs>
  <TotalTime>9</TotalTime>
  <ScaleCrop>false</ScaleCrop>
  <LinksUpToDate>false</LinksUpToDate>
  <CharactersWithSpaces>378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2026-03-25T07:36:00Z</dcterms:created>
  <dc:creator>zhao</dc:creator>
  <cp:lastModifiedBy>zhao</cp:lastModifiedBy>
  <dcterms:modified xsi:type="dcterms:W3CDTF">2026-03-25T11:34:43Z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A1566138873142848D0E4AC7201504B4_11</vt:lpwstr>
  </property>
  <property fmtid="{D5CDD505-2E9C-101B-9397-08002B2CF9AE}" pid="4" name="KSOTemplateDocerSaveRecord">
    <vt:lpwstr>eyJoZGlkIjoiYTk0NDYwZmQ0MmJkZDA2ZmNiMWUxMTNlZDZmYTIxY2UiLCJ1c2VySWQiOiI0MTQ1Njk4MzgifQ==</vt:lpwstr>
  </property>
</Properties>
</file>