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E63F4" w:rsidRDefault="00DE63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2"/>
          <w:szCs w:val="22"/>
        </w:rPr>
      </w:pPr>
    </w:p>
    <w:p w14:paraId="00000002" w14:textId="77777777" w:rsidR="00DE63F4" w:rsidRDefault="00000000">
      <w:pPr>
        <w:rPr>
          <w:b/>
          <w:bCs/>
        </w:rPr>
      </w:pPr>
      <w:r>
        <w:rPr>
          <w:b/>
          <w:bCs/>
        </w:rPr>
        <w:t>Submission ID #: 69373</w:t>
      </w:r>
    </w:p>
    <w:p w14:paraId="00000003" w14:textId="77777777" w:rsidR="00DE63F4" w:rsidRDefault="00000000">
      <w:pPr>
        <w:rPr>
          <w:b/>
          <w:bCs/>
        </w:rPr>
      </w:pPr>
      <w:r>
        <w:rPr>
          <w:b/>
          <w:bCs/>
        </w:rPr>
        <w:t>Scriptwriter Name: Sulakshana Karkala</w:t>
      </w:r>
    </w:p>
    <w:p w14:paraId="00000004" w14:textId="77777777" w:rsidR="00DE63F4" w:rsidRDefault="00000000">
      <w:pPr>
        <w:rPr>
          <w:b/>
          <w:bCs/>
        </w:rPr>
      </w:pPr>
      <w:r>
        <w:rPr>
          <w:b/>
          <w:bCs/>
        </w:rPr>
        <w:t xml:space="preserve">Project Page Link: </w:t>
      </w:r>
      <w:hyperlink r:id="rId8">
        <w:r w:rsidR="00DE63F4">
          <w:rPr>
            <w:b/>
            <w:bCs/>
            <w:color w:val="0000FF"/>
            <w:u w:val="single"/>
          </w:rPr>
          <w:t>https://review.jove.com/account/file-uploader?src=21158813</w:t>
        </w:r>
      </w:hyperlink>
    </w:p>
    <w:p w14:paraId="00000005" w14:textId="77777777" w:rsidR="00DE63F4" w:rsidRDefault="00DE63F4">
      <w:pPr>
        <w:rPr>
          <w:b/>
          <w:bCs/>
        </w:rPr>
      </w:pPr>
    </w:p>
    <w:p w14:paraId="00000006" w14:textId="77777777" w:rsidR="00DE63F4" w:rsidRDefault="00DE63F4">
      <w:pPr>
        <w:rPr>
          <w:b/>
          <w:bCs/>
        </w:rPr>
      </w:pPr>
    </w:p>
    <w:p w14:paraId="00000007" w14:textId="77777777" w:rsidR="00DE63F4" w:rsidRDefault="00000000">
      <w:pPr>
        <w:rPr>
          <w:b/>
          <w:bCs/>
        </w:rPr>
      </w:pPr>
      <w:r>
        <w:rPr>
          <w:b/>
          <w:bCs/>
          <w:sz w:val="32"/>
          <w:szCs w:val="32"/>
        </w:rPr>
        <w:t>Title:</w:t>
      </w:r>
      <w:r>
        <w:rPr>
          <w:b/>
          <w:bCs/>
        </w:rPr>
        <w:t xml:space="preserve"> </w:t>
      </w:r>
      <w:r>
        <w:rPr>
          <w:b/>
          <w:bCs/>
          <w:sz w:val="32"/>
          <w:szCs w:val="32"/>
        </w:rPr>
        <w:t>Thermal Behavior and Power Efficiency Comparison of AC vs. DC Electrical Heating in a Distillation Column Using Infrared Thermography Analysis</w:t>
      </w:r>
    </w:p>
    <w:p w14:paraId="00000008" w14:textId="77777777" w:rsidR="00DE63F4" w:rsidRDefault="00DE63F4">
      <w:pPr>
        <w:rPr>
          <w:b/>
          <w:bCs/>
        </w:rPr>
      </w:pPr>
    </w:p>
    <w:p w14:paraId="00000009" w14:textId="77777777" w:rsidR="00DE63F4" w:rsidRDefault="00DE63F4">
      <w:pPr>
        <w:rPr>
          <w:b/>
          <w:bCs/>
        </w:rPr>
      </w:pPr>
    </w:p>
    <w:p w14:paraId="0000000A" w14:textId="77777777" w:rsidR="00DE63F4" w:rsidRPr="00E33211" w:rsidRDefault="00000000">
      <w:pPr>
        <w:rPr>
          <w:b/>
          <w:bCs/>
          <w:sz w:val="28"/>
          <w:szCs w:val="28"/>
          <w:lang w:val="es-MX"/>
        </w:rPr>
      </w:pPr>
      <w:proofErr w:type="spellStart"/>
      <w:r w:rsidRPr="00E33211">
        <w:rPr>
          <w:b/>
          <w:bCs/>
          <w:sz w:val="28"/>
          <w:szCs w:val="28"/>
          <w:lang w:val="es-MX"/>
        </w:rPr>
        <w:t>Authors</w:t>
      </w:r>
      <w:proofErr w:type="spellEnd"/>
      <w:r w:rsidRPr="00E33211">
        <w:rPr>
          <w:b/>
          <w:bCs/>
          <w:sz w:val="28"/>
          <w:szCs w:val="28"/>
          <w:lang w:val="es-MX"/>
        </w:rPr>
        <w:t xml:space="preserve"> and </w:t>
      </w:r>
      <w:proofErr w:type="spellStart"/>
      <w:r w:rsidRPr="00E33211">
        <w:rPr>
          <w:b/>
          <w:bCs/>
          <w:sz w:val="28"/>
          <w:szCs w:val="28"/>
          <w:lang w:val="es-MX"/>
        </w:rPr>
        <w:t>Affiliations</w:t>
      </w:r>
      <w:proofErr w:type="spellEnd"/>
      <w:r w:rsidRPr="00E33211">
        <w:rPr>
          <w:b/>
          <w:bCs/>
          <w:sz w:val="28"/>
          <w:szCs w:val="28"/>
          <w:lang w:val="es-MX"/>
        </w:rPr>
        <w:t xml:space="preserve">: </w:t>
      </w:r>
    </w:p>
    <w:p w14:paraId="0000000B" w14:textId="3472E40A" w:rsidR="00DE63F4" w:rsidRPr="00E33211" w:rsidRDefault="00000000">
      <w:pPr>
        <w:rPr>
          <w:b/>
          <w:bCs/>
          <w:sz w:val="28"/>
          <w:szCs w:val="28"/>
          <w:vertAlign w:val="superscript"/>
          <w:lang w:val="es-MX"/>
        </w:rPr>
      </w:pPr>
      <w:r w:rsidRPr="00E33211">
        <w:rPr>
          <w:b/>
          <w:bCs/>
          <w:sz w:val="28"/>
          <w:szCs w:val="28"/>
          <w:lang w:val="es-MX"/>
        </w:rPr>
        <w:t>Gregorio Moreno-Sotelo, Adriana del C</w:t>
      </w:r>
      <w:r w:rsidR="00F11680">
        <w:rPr>
          <w:b/>
          <w:bCs/>
          <w:sz w:val="28"/>
          <w:szCs w:val="28"/>
          <w:lang w:val="es-MX"/>
        </w:rPr>
        <w:t>armen</w:t>
      </w:r>
      <w:r w:rsidRPr="00E33211">
        <w:rPr>
          <w:b/>
          <w:bCs/>
          <w:sz w:val="28"/>
          <w:szCs w:val="28"/>
          <w:lang w:val="es-MX"/>
        </w:rPr>
        <w:t xml:space="preserve"> Téllez-Anguiano, Mario Heras-Cervantes</w:t>
      </w:r>
    </w:p>
    <w:p w14:paraId="0000000C" w14:textId="77777777" w:rsidR="00DE63F4" w:rsidRPr="00E33211" w:rsidRDefault="00DE63F4">
      <w:pPr>
        <w:rPr>
          <w:b/>
          <w:bCs/>
          <w:sz w:val="28"/>
          <w:szCs w:val="28"/>
          <w:lang w:val="es-MX"/>
        </w:rPr>
      </w:pPr>
    </w:p>
    <w:p w14:paraId="0000000D" w14:textId="77777777" w:rsidR="00DE63F4" w:rsidRPr="00E33211" w:rsidRDefault="00000000">
      <w:pPr>
        <w:rPr>
          <w:b/>
          <w:bCs/>
          <w:sz w:val="28"/>
          <w:szCs w:val="28"/>
          <w:lang w:val="es-MX"/>
        </w:rPr>
      </w:pPr>
      <w:r w:rsidRPr="00E33211">
        <w:rPr>
          <w:b/>
          <w:bCs/>
          <w:sz w:val="28"/>
          <w:szCs w:val="28"/>
          <w:lang w:val="es-MX"/>
        </w:rPr>
        <w:t xml:space="preserve">Tecnológico Nacional de México, Instituto Tecnológico de Morelia </w:t>
      </w:r>
      <w:proofErr w:type="spellStart"/>
      <w:r w:rsidRPr="00E33211">
        <w:rPr>
          <w:b/>
          <w:bCs/>
          <w:sz w:val="28"/>
          <w:szCs w:val="28"/>
          <w:lang w:val="es-MX"/>
        </w:rPr>
        <w:t>Morelia</w:t>
      </w:r>
      <w:proofErr w:type="spellEnd"/>
    </w:p>
    <w:p w14:paraId="0000000E" w14:textId="77777777" w:rsidR="00DE63F4" w:rsidRPr="00E33211" w:rsidRDefault="00DE63F4">
      <w:pPr>
        <w:rPr>
          <w:b/>
          <w:bCs/>
          <w:sz w:val="28"/>
          <w:szCs w:val="28"/>
          <w:lang w:val="es-MX"/>
        </w:rPr>
      </w:pPr>
    </w:p>
    <w:p w14:paraId="0000000F" w14:textId="77777777" w:rsidR="00DE63F4" w:rsidRPr="00E33211" w:rsidRDefault="00DE63F4">
      <w:pPr>
        <w:widowControl w:val="0"/>
        <w:rPr>
          <w:color w:val="000000"/>
          <w:lang w:val="es-MX"/>
        </w:rPr>
      </w:pPr>
    </w:p>
    <w:p w14:paraId="00000011" w14:textId="77777777" w:rsidR="00DE63F4" w:rsidRPr="00E33211" w:rsidRDefault="00DE63F4">
      <w:pPr>
        <w:widowControl w:val="0"/>
        <w:rPr>
          <w:color w:val="000000"/>
          <w:lang w:val="es-MX"/>
        </w:rPr>
      </w:pPr>
    </w:p>
    <w:p w14:paraId="00000012" w14:textId="77777777" w:rsidR="00DE63F4" w:rsidRPr="00E33211" w:rsidRDefault="00DE63F4">
      <w:pPr>
        <w:rPr>
          <w:lang w:val="es-MX"/>
        </w:rPr>
      </w:pPr>
    </w:p>
    <w:p w14:paraId="00000013" w14:textId="77777777" w:rsidR="00DE63F4" w:rsidRPr="00E33211" w:rsidRDefault="00000000">
      <w:pPr>
        <w:rPr>
          <w:b/>
          <w:bCs/>
          <w:lang w:val="es-MX"/>
        </w:rPr>
      </w:pPr>
      <w:proofErr w:type="spellStart"/>
      <w:r w:rsidRPr="00E33211">
        <w:rPr>
          <w:b/>
          <w:bCs/>
          <w:lang w:val="es-MX"/>
        </w:rPr>
        <w:t>Corresponding</w:t>
      </w:r>
      <w:proofErr w:type="spellEnd"/>
      <w:r w:rsidRPr="00E33211">
        <w:rPr>
          <w:b/>
          <w:bCs/>
          <w:lang w:val="es-MX"/>
        </w:rPr>
        <w:t xml:space="preserve"> </w:t>
      </w:r>
      <w:proofErr w:type="spellStart"/>
      <w:r w:rsidRPr="00E33211">
        <w:rPr>
          <w:b/>
          <w:bCs/>
          <w:lang w:val="es-MX"/>
        </w:rPr>
        <w:t>Authors</w:t>
      </w:r>
      <w:proofErr w:type="spellEnd"/>
      <w:r w:rsidRPr="00E33211">
        <w:rPr>
          <w:b/>
          <w:bCs/>
          <w:lang w:val="es-MX"/>
        </w:rPr>
        <w:t xml:space="preserve">: </w:t>
      </w:r>
    </w:p>
    <w:p w14:paraId="00000014" w14:textId="77777777" w:rsidR="00DE63F4" w:rsidRPr="00E33211" w:rsidRDefault="00000000">
      <w:pPr>
        <w:rPr>
          <w:lang w:val="es-MX"/>
        </w:rPr>
      </w:pPr>
      <w:bookmarkStart w:id="0" w:name="_heading=h.q7v9vmve0dyq" w:colFirst="0" w:colLast="0"/>
      <w:bookmarkEnd w:id="0"/>
      <w:r w:rsidRPr="00E33211">
        <w:rPr>
          <w:lang w:val="es-MX"/>
        </w:rPr>
        <w:t>Adriana del C. Téllez-Anguiano                           adriana.ta@morelia.tecnm.mx</w:t>
      </w:r>
    </w:p>
    <w:p w14:paraId="00000015" w14:textId="77777777" w:rsidR="00DE63F4" w:rsidRPr="00E33211" w:rsidRDefault="00DE63F4">
      <w:pPr>
        <w:rPr>
          <w:lang w:val="es-MX"/>
        </w:rPr>
      </w:pPr>
    </w:p>
    <w:p w14:paraId="00000016" w14:textId="77777777" w:rsidR="00DE63F4" w:rsidRPr="00E33211" w:rsidRDefault="00DE63F4">
      <w:pPr>
        <w:rPr>
          <w:lang w:val="es-MX"/>
        </w:rPr>
      </w:pPr>
    </w:p>
    <w:p w14:paraId="00000017" w14:textId="77777777" w:rsidR="00DE63F4" w:rsidRDefault="00000000">
      <w:r>
        <w:rPr>
          <w:b/>
          <w:bCs/>
        </w:rPr>
        <w:t>Email Addresses for All Authors:</w:t>
      </w:r>
      <w:r>
        <w:t xml:space="preserve"> </w:t>
      </w:r>
    </w:p>
    <w:p w14:paraId="00000018" w14:textId="77777777" w:rsidR="00DE63F4" w:rsidRPr="00E33211" w:rsidRDefault="00000000">
      <w:pPr>
        <w:rPr>
          <w:lang w:val="es-MX"/>
        </w:rPr>
      </w:pPr>
      <w:r w:rsidRPr="00E33211">
        <w:rPr>
          <w:lang w:val="es-MX"/>
        </w:rPr>
        <w:t xml:space="preserve">Gregorio Moreno-Sotelo                                     gregorio.ms@morelia.tecnm.mx </w:t>
      </w:r>
    </w:p>
    <w:p w14:paraId="00000019" w14:textId="77777777" w:rsidR="00DE63F4" w:rsidRPr="00E33211" w:rsidRDefault="00000000">
      <w:pPr>
        <w:rPr>
          <w:lang w:val="es-MX"/>
        </w:rPr>
      </w:pPr>
      <w:r w:rsidRPr="00E33211">
        <w:rPr>
          <w:lang w:val="es-MX"/>
        </w:rPr>
        <w:t>Adriana del C. Téllez-Anguiano                           adriana.ta@morelia.tecnm.mx</w:t>
      </w:r>
    </w:p>
    <w:p w14:paraId="0000001A" w14:textId="77777777" w:rsidR="00DE63F4" w:rsidRPr="00E33211" w:rsidRDefault="00000000">
      <w:pPr>
        <w:rPr>
          <w:lang w:val="es-MX"/>
        </w:rPr>
      </w:pPr>
      <w:r w:rsidRPr="00E33211">
        <w:rPr>
          <w:lang w:val="es-MX"/>
        </w:rPr>
        <w:t>Mario Heras-Cervantes                                        mario.hc@morelia.tecnm.mx</w:t>
      </w:r>
    </w:p>
    <w:p w14:paraId="0000001B" w14:textId="77777777" w:rsidR="00DE63F4" w:rsidRPr="00E33211" w:rsidRDefault="00DE63F4">
      <w:pPr>
        <w:rPr>
          <w:b/>
          <w:bCs/>
          <w:sz w:val="22"/>
          <w:szCs w:val="22"/>
          <w:lang w:val="es-MX"/>
        </w:rPr>
      </w:pPr>
    </w:p>
    <w:p w14:paraId="0000001C" w14:textId="77777777" w:rsidR="00DE63F4" w:rsidRPr="00E33211" w:rsidRDefault="00DE63F4">
      <w:pPr>
        <w:rPr>
          <w:b/>
          <w:bCs/>
          <w:sz w:val="22"/>
          <w:szCs w:val="22"/>
          <w:lang w:val="es-MX"/>
        </w:rPr>
      </w:pPr>
    </w:p>
    <w:p w14:paraId="0000001D" w14:textId="77777777" w:rsidR="00DE63F4" w:rsidRPr="00E33211" w:rsidRDefault="00000000">
      <w:pPr>
        <w:rPr>
          <w:b/>
          <w:bCs/>
          <w:sz w:val="22"/>
          <w:szCs w:val="22"/>
          <w:lang w:val="es-MX"/>
        </w:rPr>
      </w:pPr>
      <w:r w:rsidRPr="00E33211">
        <w:rPr>
          <w:lang w:val="es-MX"/>
        </w:rPr>
        <w:br w:type="page"/>
      </w:r>
    </w:p>
    <w:p w14:paraId="0000001E" w14:textId="77777777" w:rsidR="00DE63F4" w:rsidRDefault="00000000">
      <w:pPr>
        <w:pStyle w:val="Heading2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Author Questionnaire </w:t>
      </w:r>
    </w:p>
    <w:p w14:paraId="0000001F" w14:textId="77777777" w:rsidR="00DE63F4" w:rsidRDefault="00000000">
      <w:pPr>
        <w:spacing w:before="120"/>
      </w:pPr>
      <w:r>
        <w:rPr>
          <w:b/>
          <w:bCs/>
        </w:rPr>
        <w:t xml:space="preserve">1. </w:t>
      </w:r>
      <w:r>
        <w:t xml:space="preserve">We have marked your project as author-provided footage, meaning you film the video yourself and provide </w:t>
      </w:r>
      <w:proofErr w:type="spellStart"/>
      <w:r>
        <w:t>JoVE</w:t>
      </w:r>
      <w:proofErr w:type="spellEnd"/>
      <w:r>
        <w:t xml:space="preserve"> with the footage to edit. </w:t>
      </w:r>
      <w:proofErr w:type="spellStart"/>
      <w:r>
        <w:t>JoVE</w:t>
      </w:r>
      <w:proofErr w:type="spellEnd"/>
      <w:r>
        <w:t xml:space="preserve"> will not send the videographer. Please confirm that this is correct. </w:t>
      </w:r>
    </w:p>
    <w:p w14:paraId="00000020" w14:textId="77777777" w:rsidR="00DE63F4" w:rsidRDefault="00000000">
      <w:pPr>
        <w:spacing w:before="120"/>
      </w:pPr>
      <w:sdt>
        <w:sdtPr>
          <w:tag w:val="goog_rdk_0"/>
          <w:id w:val="1208464072"/>
        </w:sdtPr>
        <w:sdtContent>
          <w:r>
            <w:rPr>
              <w:rFonts w:ascii="Arial Unicode MS" w:eastAsia="Arial Unicode MS" w:hAnsi="Arial Unicode MS" w:cs="Arial Unicode MS"/>
            </w:rPr>
            <w:t>√</w:t>
          </w:r>
        </w:sdtContent>
      </w:sdt>
      <w:r>
        <w:t xml:space="preserve"> Correct </w:t>
      </w:r>
    </w:p>
    <w:p w14:paraId="00000022" w14:textId="77777777" w:rsidR="00DE63F4" w:rsidRDefault="00DE63F4">
      <w:pPr>
        <w:spacing w:before="120"/>
        <w:ind w:left="216" w:hanging="216"/>
        <w:rPr>
          <w:b/>
          <w:bCs/>
        </w:rPr>
      </w:pPr>
    </w:p>
    <w:p w14:paraId="00000023" w14:textId="77777777" w:rsidR="00DE63F4" w:rsidRDefault="00000000">
      <w:pPr>
        <w:spacing w:before="120"/>
        <w:ind w:left="216" w:hanging="216"/>
      </w:pPr>
      <w:r>
        <w:rPr>
          <w:b/>
          <w:bCs/>
        </w:rPr>
        <w:t xml:space="preserve"> 2. Microscopy</w:t>
      </w:r>
      <w:r>
        <w:t>: Does your protocol require the use of a dissecting or stereomicroscope for performing a complex dissection, microinjection technique, or something similar?</w:t>
      </w:r>
      <w:r>
        <w:rPr>
          <w:b/>
          <w:bCs/>
        </w:rPr>
        <w:t xml:space="preserve">  No</w:t>
      </w:r>
      <w:r>
        <w:t xml:space="preserve">  </w:t>
      </w:r>
    </w:p>
    <w:p w14:paraId="00000024" w14:textId="77777777" w:rsidR="00DE63F4" w:rsidRDefault="00DE63F4">
      <w:pPr>
        <w:spacing w:before="120"/>
        <w:ind w:left="216" w:hanging="216"/>
      </w:pPr>
    </w:p>
    <w:p w14:paraId="00000025" w14:textId="6D6A8828" w:rsidR="00DE63F4" w:rsidRDefault="00000000">
      <w:pPr>
        <w:spacing w:before="120"/>
        <w:ind w:left="216" w:hanging="216"/>
        <w:rPr>
          <w:b/>
          <w:bCs/>
        </w:rPr>
      </w:pPr>
      <w:r>
        <w:rPr>
          <w:b/>
          <w:bCs/>
        </w:rPr>
        <w:t xml:space="preserve">3. Software: </w:t>
      </w:r>
      <w:r>
        <w:t>Does the part of your protocol being filmed include step-by-step descriptions of software usage?</w:t>
      </w:r>
      <w:r>
        <w:rPr>
          <w:b/>
          <w:bCs/>
        </w:rPr>
        <w:t xml:space="preserve">  </w:t>
      </w:r>
      <w:r w:rsidR="00F33AFE">
        <w:rPr>
          <w:b/>
          <w:bCs/>
        </w:rPr>
        <w:t>Yes</w:t>
      </w:r>
      <w:r w:rsidR="00F75190">
        <w:rPr>
          <w:b/>
          <w:bCs/>
        </w:rPr>
        <w:t>, all done</w:t>
      </w:r>
    </w:p>
    <w:p w14:paraId="00000026" w14:textId="77777777" w:rsidR="00DE63F4" w:rsidRDefault="00DE63F4">
      <w:pPr>
        <w:spacing w:before="120"/>
        <w:ind w:left="216" w:hanging="216"/>
      </w:pPr>
    </w:p>
    <w:p w14:paraId="00000027" w14:textId="77777777" w:rsidR="00DE63F4" w:rsidRDefault="00000000">
      <w:pPr>
        <w:rPr>
          <w:b/>
          <w:bCs/>
          <w:color w:val="222222"/>
        </w:rPr>
      </w:pPr>
      <w:r>
        <w:rPr>
          <w:b/>
          <w:bCs/>
          <w:color w:val="222222"/>
        </w:rPr>
        <w:t>4. Proposed filming date:</w:t>
      </w:r>
      <w:r>
        <w:rPr>
          <w:color w:val="222222"/>
        </w:rPr>
        <w:t xml:space="preserve"> To help </w:t>
      </w:r>
      <w:proofErr w:type="spellStart"/>
      <w:r>
        <w:rPr>
          <w:color w:val="222222"/>
        </w:rPr>
        <w:t>JoVE</w:t>
      </w:r>
      <w:proofErr w:type="spellEnd"/>
      <w:r>
        <w:rPr>
          <w:color w:val="222222"/>
        </w:rPr>
        <w:t xml:space="preserve"> process and publish your video in a timely manner, please indicate the </w:t>
      </w:r>
      <w:r>
        <w:rPr>
          <w:color w:val="222222"/>
          <w:u w:val="single"/>
        </w:rPr>
        <w:t>proposed date that your group will film</w:t>
      </w:r>
      <w:r>
        <w:rPr>
          <w:color w:val="222222"/>
        </w:rPr>
        <w:t xml:space="preserve"> here: </w:t>
      </w:r>
      <w:r>
        <w:rPr>
          <w:b/>
          <w:bCs/>
          <w:color w:val="222222"/>
        </w:rPr>
        <w:t>01/17/26</w:t>
      </w:r>
    </w:p>
    <w:p w14:paraId="00000028" w14:textId="77777777" w:rsidR="00DE63F4" w:rsidRDefault="00DE63F4">
      <w:pPr>
        <w:rPr>
          <w:b/>
          <w:bCs/>
          <w:color w:val="222222"/>
        </w:rPr>
      </w:pPr>
    </w:p>
    <w:p w14:paraId="00000029" w14:textId="77777777" w:rsidR="00DE63F4" w:rsidRDefault="00DE63F4">
      <w:pPr>
        <w:rPr>
          <w:b/>
          <w:bCs/>
          <w:sz w:val="22"/>
          <w:szCs w:val="22"/>
        </w:rPr>
      </w:pPr>
    </w:p>
    <w:p w14:paraId="0000002A" w14:textId="77777777" w:rsidR="00DE63F4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Current Protocol Length</w:t>
      </w:r>
    </w:p>
    <w:p w14:paraId="0000002B" w14:textId="77777777" w:rsidR="00DE63F4" w:rsidRDefault="00DE63F4">
      <w:pPr>
        <w:rPr>
          <w:b/>
          <w:bCs/>
          <w:sz w:val="22"/>
          <w:szCs w:val="22"/>
        </w:rPr>
      </w:pPr>
    </w:p>
    <w:p w14:paraId="0000002C" w14:textId="77777777" w:rsidR="00DE63F4" w:rsidRDefault="00000000">
      <w:pPr>
        <w:rPr>
          <w:sz w:val="22"/>
          <w:szCs w:val="22"/>
        </w:rPr>
      </w:pPr>
      <w:r>
        <w:rPr>
          <w:sz w:val="22"/>
          <w:szCs w:val="22"/>
        </w:rPr>
        <w:t>Number of Steps: 18</w:t>
      </w:r>
    </w:p>
    <w:p w14:paraId="0000002D" w14:textId="77777777" w:rsidR="00DE63F4" w:rsidRDefault="00000000">
      <w:pPr>
        <w:rPr>
          <w:b/>
          <w:bCs/>
          <w:sz w:val="22"/>
          <w:szCs w:val="22"/>
        </w:rPr>
      </w:pPr>
      <w:r>
        <w:rPr>
          <w:sz w:val="22"/>
          <w:szCs w:val="22"/>
        </w:rPr>
        <w:t>Number of Shots: 34</w:t>
      </w:r>
      <w:r>
        <w:rPr>
          <w:b/>
          <w:bCs/>
          <w:sz w:val="22"/>
          <w:szCs w:val="22"/>
        </w:rPr>
        <w:t xml:space="preserve"> </w:t>
      </w:r>
      <w:r>
        <w:br w:type="page"/>
      </w:r>
    </w:p>
    <w:p w14:paraId="0000002E" w14:textId="77777777" w:rsidR="00DE63F4" w:rsidRDefault="00000000">
      <w:pPr>
        <w:pStyle w:val="Heading1"/>
      </w:pPr>
      <w:r>
        <w:lastRenderedPageBreak/>
        <w:t xml:space="preserve">Introduction </w:t>
      </w:r>
    </w:p>
    <w:p w14:paraId="0000002F" w14:textId="77777777" w:rsidR="00DE63F4" w:rsidRDefault="00DE63F4">
      <w:pPr>
        <w:rPr>
          <w:b/>
          <w:bCs/>
        </w:rPr>
      </w:pPr>
    </w:p>
    <w:p w14:paraId="00000037" w14:textId="77777777" w:rsidR="00DE63F4" w:rsidRDefault="00DE63F4">
      <w:pPr>
        <w:rPr>
          <w:b/>
          <w:bCs/>
        </w:rPr>
      </w:pPr>
    </w:p>
    <w:p w14:paraId="00000038" w14:textId="77777777" w:rsidR="00DE63F4" w:rsidRPr="00D14627" w:rsidRDefault="00000000">
      <w:pPr>
        <w:rPr>
          <w:b/>
          <w:bCs/>
          <w:color w:val="000000"/>
          <w:sz w:val="28"/>
          <w:szCs w:val="28"/>
        </w:rPr>
      </w:pPr>
      <w:r w:rsidRPr="00D14627">
        <w:rPr>
          <w:b/>
          <w:bCs/>
          <w:color w:val="000000"/>
          <w:sz w:val="28"/>
          <w:szCs w:val="28"/>
        </w:rPr>
        <w:t>INTRODUCTION:</w:t>
      </w:r>
    </w:p>
    <w:p w14:paraId="00000039" w14:textId="77777777" w:rsidR="00DE63F4" w:rsidRDefault="00DE63F4">
      <w:pPr>
        <w:rPr>
          <w:b/>
          <w:bCs/>
        </w:rPr>
      </w:pPr>
    </w:p>
    <w:p w14:paraId="0000003A" w14:textId="77777777" w:rsidR="00DE63F4" w:rsidRPr="00F11680" w:rsidRDefault="00000000">
      <w:pPr>
        <w:rPr>
          <w:strike/>
          <w:sz w:val="28"/>
          <w:szCs w:val="28"/>
        </w:rPr>
      </w:pPr>
      <w:r w:rsidRPr="00F11680">
        <w:rPr>
          <w:strike/>
          <w:color w:val="000000"/>
          <w:highlight w:val="white"/>
        </w:rPr>
        <w:t>What is the scope of your research? What questions are you trying to answer?</w:t>
      </w:r>
      <w:r w:rsidRPr="00F11680">
        <w:rPr>
          <w:strike/>
          <w:sz w:val="28"/>
          <w:szCs w:val="28"/>
        </w:rPr>
        <w:t xml:space="preserve"> </w:t>
      </w:r>
    </w:p>
    <w:p w14:paraId="0000003B" w14:textId="753C8F26" w:rsidR="00DE63F4" w:rsidRPr="00B80116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 w:themeColor="text1"/>
        </w:rPr>
      </w:pPr>
      <w:r w:rsidRPr="00F75190">
        <w:rPr>
          <w:b/>
          <w:bCs/>
          <w:color w:val="000000" w:themeColor="text1"/>
          <w:u w:val="single"/>
        </w:rPr>
        <w:t xml:space="preserve">Gregorio </w:t>
      </w:r>
      <w:r w:rsidR="00E33211">
        <w:rPr>
          <w:b/>
          <w:bCs/>
          <w:color w:val="000000" w:themeColor="text1"/>
          <w:u w:val="single"/>
        </w:rPr>
        <w:t>Moreno</w:t>
      </w:r>
      <w:r w:rsidRPr="00B80116">
        <w:rPr>
          <w:b/>
          <w:bCs/>
          <w:color w:val="000000" w:themeColor="text1"/>
          <w:u w:val="single"/>
        </w:rPr>
        <w:t>:</w:t>
      </w:r>
      <w:r w:rsidRPr="00B80116">
        <w:rPr>
          <w:color w:val="000000" w:themeColor="text1"/>
        </w:rPr>
        <w:t xml:space="preserve"> </w:t>
      </w:r>
      <w:r w:rsidR="00D14627">
        <w:rPr>
          <w:color w:val="000000" w:themeColor="text1"/>
        </w:rPr>
        <w:t>The scope of my research is to d</w:t>
      </w:r>
      <w:r w:rsidRPr="00B80116">
        <w:rPr>
          <w:color w:val="000000" w:themeColor="text1"/>
        </w:rPr>
        <w:t>emonstrate the advantage of using AC and DC power supplies in a heating element within a distillation column boiler.</w:t>
      </w:r>
    </w:p>
    <w:p w14:paraId="7D750D5F" w14:textId="77777777" w:rsidR="00A01EDA" w:rsidRPr="00B80116" w:rsidRDefault="00A01EDA" w:rsidP="00A01EDA">
      <w:pPr>
        <w:pStyle w:val="ListParagraph"/>
        <w:numPr>
          <w:ilvl w:val="2"/>
          <w:numId w:val="3"/>
        </w:numPr>
        <w:spacing w:before="120"/>
        <w:contextualSpacing w:val="0"/>
        <w:rPr>
          <w:rFonts w:eastAsia="Times New Roman" w:cstheme="minorHAnsi"/>
          <w:b/>
          <w:color w:val="000000" w:themeColor="text1"/>
        </w:rPr>
      </w:pPr>
      <w:r w:rsidRPr="00B80116">
        <w:rPr>
          <w:rStyle w:val="AuthorName"/>
          <w:rFonts w:eastAsia="Times"/>
          <w:b w:val="0"/>
          <w:color w:val="000000" w:themeColor="text1"/>
          <w:u w:val="none"/>
        </w:rPr>
        <w:t>INTERVIEW: Named talent says the statement above in an interview-style shot, looking slightly off-camera.</w:t>
      </w:r>
    </w:p>
    <w:p w14:paraId="0000003C" w14:textId="77777777" w:rsidR="00DE63F4" w:rsidRPr="00B80116" w:rsidRDefault="00DE63F4">
      <w:pPr>
        <w:rPr>
          <w:b/>
          <w:bCs/>
          <w:color w:val="000000" w:themeColor="text1"/>
        </w:rPr>
      </w:pPr>
    </w:p>
    <w:p w14:paraId="0000003D" w14:textId="77777777" w:rsidR="00DE63F4" w:rsidRPr="00F11680" w:rsidRDefault="00000000">
      <w:pPr>
        <w:rPr>
          <w:strike/>
          <w:color w:val="000000" w:themeColor="text1"/>
        </w:rPr>
      </w:pPr>
      <w:r w:rsidRPr="00F11680">
        <w:rPr>
          <w:strike/>
          <w:color w:val="000000" w:themeColor="text1"/>
        </w:rPr>
        <w:t>What are the most recent developments in your field of research?</w:t>
      </w:r>
    </w:p>
    <w:p w14:paraId="0000003E" w14:textId="16D17CFF" w:rsidR="00DE63F4" w:rsidRPr="00B80116" w:rsidRDefault="00F7519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240"/>
        <w:rPr>
          <w:color w:val="000000" w:themeColor="text1"/>
        </w:rPr>
      </w:pPr>
      <w:r w:rsidRPr="00F75190">
        <w:rPr>
          <w:b/>
          <w:bCs/>
          <w:color w:val="000000" w:themeColor="text1"/>
          <w:u w:val="single"/>
        </w:rPr>
        <w:t xml:space="preserve">Gregorio </w:t>
      </w:r>
      <w:r w:rsidR="00E33211">
        <w:rPr>
          <w:b/>
          <w:bCs/>
          <w:color w:val="000000" w:themeColor="text1"/>
          <w:u w:val="single"/>
        </w:rPr>
        <w:t>Moreno</w:t>
      </w:r>
      <w:r w:rsidRPr="00B80116">
        <w:rPr>
          <w:b/>
          <w:bCs/>
          <w:color w:val="000000" w:themeColor="text1"/>
          <w:u w:val="single"/>
        </w:rPr>
        <w:t>:</w:t>
      </w:r>
      <w:r w:rsidRPr="00B80116">
        <w:rPr>
          <w:color w:val="000000" w:themeColor="text1"/>
        </w:rPr>
        <w:t xml:space="preserve"> </w:t>
      </w:r>
      <w:r w:rsidR="00D14627">
        <w:rPr>
          <w:color w:val="000000" w:themeColor="text1"/>
        </w:rPr>
        <w:t xml:space="preserve">Recent </w:t>
      </w:r>
      <w:r w:rsidRPr="00B80116">
        <w:rPr>
          <w:color w:val="000000" w:themeColor="text1"/>
        </w:rPr>
        <w:t xml:space="preserve">studies address thermographic analysis and AC/DC-powered distillation columns </w:t>
      </w:r>
      <w:proofErr w:type="gramStart"/>
      <w:r w:rsidRPr="00B80116">
        <w:rPr>
          <w:color w:val="000000" w:themeColor="text1"/>
        </w:rPr>
        <w:t>separately</w:t>
      </w:r>
      <w:proofErr w:type="gramEnd"/>
      <w:r w:rsidR="00D14627">
        <w:rPr>
          <w:color w:val="000000" w:themeColor="text1"/>
        </w:rPr>
        <w:t xml:space="preserve"> but</w:t>
      </w:r>
      <w:r w:rsidRPr="00B80116">
        <w:rPr>
          <w:color w:val="000000" w:themeColor="text1"/>
        </w:rPr>
        <w:t xml:space="preserve"> no work combines both approaches.</w:t>
      </w:r>
    </w:p>
    <w:p w14:paraId="342FE54A" w14:textId="675CF242" w:rsidR="00A01EDA" w:rsidRPr="00383EA7" w:rsidRDefault="00A01EDA" w:rsidP="00383EA7">
      <w:pPr>
        <w:pStyle w:val="ListParagraph"/>
        <w:numPr>
          <w:ilvl w:val="2"/>
          <w:numId w:val="3"/>
        </w:numPr>
        <w:spacing w:before="120"/>
        <w:contextualSpacing w:val="0"/>
        <w:rPr>
          <w:rFonts w:eastAsia="Times New Roman" w:cstheme="minorHAnsi"/>
          <w:b/>
          <w:color w:val="000000" w:themeColor="text1"/>
        </w:rPr>
      </w:pPr>
      <w:r w:rsidRPr="00B80116">
        <w:rPr>
          <w:rStyle w:val="AuthorName"/>
          <w:rFonts w:eastAsia="Times"/>
          <w:b w:val="0"/>
          <w:color w:val="000000" w:themeColor="text1"/>
          <w:u w:val="none"/>
        </w:rPr>
        <w:t>INTERVIEW: Named talent says the statement above in an interview-style shot, looking slightly off-camera.</w:t>
      </w:r>
    </w:p>
    <w:p w14:paraId="00000043" w14:textId="77777777" w:rsidR="00DE63F4" w:rsidRDefault="00DE63F4">
      <w:pPr>
        <w:rPr>
          <w:b/>
          <w:bCs/>
        </w:rPr>
      </w:pPr>
    </w:p>
    <w:p w14:paraId="00000045" w14:textId="737DC3AA" w:rsidR="00DE63F4" w:rsidRPr="00A01EDA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CONCLUSION:</w:t>
      </w:r>
    </w:p>
    <w:p w14:paraId="0000004B" w14:textId="77777777" w:rsidR="00DE63F4" w:rsidRDefault="00DE63F4">
      <w:pPr>
        <w:pBdr>
          <w:top w:val="nil"/>
          <w:left w:val="nil"/>
          <w:bottom w:val="nil"/>
          <w:right w:val="nil"/>
          <w:between w:val="nil"/>
        </w:pBdr>
        <w:spacing w:before="120"/>
        <w:ind w:left="907"/>
        <w:rPr>
          <w:b/>
          <w:bCs/>
          <w:color w:val="000000"/>
        </w:rPr>
      </w:pPr>
    </w:p>
    <w:p w14:paraId="0000004C" w14:textId="77777777" w:rsidR="00DE63F4" w:rsidRPr="00F11680" w:rsidRDefault="00000000">
      <w:pPr>
        <w:rPr>
          <w:strike/>
          <w:sz w:val="28"/>
          <w:szCs w:val="28"/>
        </w:rPr>
      </w:pPr>
      <w:r w:rsidRPr="00F11680">
        <w:rPr>
          <w:strike/>
          <w:color w:val="000000"/>
          <w:highlight w:val="white"/>
        </w:rPr>
        <w:t xml:space="preserve">What </w:t>
      </w:r>
      <w:proofErr w:type="gramStart"/>
      <w:r w:rsidRPr="00F11680">
        <w:rPr>
          <w:strike/>
          <w:color w:val="000000"/>
          <w:highlight w:val="white"/>
        </w:rPr>
        <w:t>advantage</w:t>
      </w:r>
      <w:proofErr w:type="gramEnd"/>
      <w:r w:rsidRPr="00F11680">
        <w:rPr>
          <w:strike/>
          <w:color w:val="000000"/>
          <w:highlight w:val="white"/>
        </w:rPr>
        <w:t xml:space="preserve"> does your protocol offer compared to other techniques?</w:t>
      </w:r>
    </w:p>
    <w:p w14:paraId="0000004D" w14:textId="6B823CEC" w:rsidR="00DE63F4" w:rsidRPr="00B80116" w:rsidRDefault="00F7519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 w:themeColor="text1"/>
        </w:rPr>
      </w:pPr>
      <w:r w:rsidRPr="00F75190">
        <w:rPr>
          <w:b/>
          <w:bCs/>
          <w:color w:val="000000" w:themeColor="text1"/>
          <w:u w:val="single"/>
        </w:rPr>
        <w:t xml:space="preserve">Gregorio </w:t>
      </w:r>
      <w:r w:rsidR="00E33211">
        <w:rPr>
          <w:b/>
          <w:bCs/>
          <w:color w:val="000000" w:themeColor="text1"/>
          <w:u w:val="single"/>
        </w:rPr>
        <w:t>Moreno</w:t>
      </w:r>
      <w:r w:rsidRPr="00B80116">
        <w:rPr>
          <w:b/>
          <w:bCs/>
          <w:color w:val="000000" w:themeColor="text1"/>
          <w:u w:val="single"/>
        </w:rPr>
        <w:t>:</w:t>
      </w:r>
      <w:r w:rsidRPr="00B80116">
        <w:rPr>
          <w:color w:val="000000" w:themeColor="text1"/>
        </w:rPr>
        <w:t xml:space="preserve"> </w:t>
      </w:r>
      <w:r w:rsidR="00D14627">
        <w:rPr>
          <w:color w:val="000000" w:themeColor="text1"/>
        </w:rPr>
        <w:t>Our protocol uses</w:t>
      </w:r>
      <w:r w:rsidRPr="00B80116">
        <w:rPr>
          <w:color w:val="000000" w:themeColor="text1"/>
        </w:rPr>
        <w:t xml:space="preserve"> TIR analysis</w:t>
      </w:r>
      <w:r w:rsidR="00D14627">
        <w:rPr>
          <w:color w:val="000000" w:themeColor="text1"/>
        </w:rPr>
        <w:t xml:space="preserve"> to</w:t>
      </w:r>
      <w:r w:rsidRPr="00B80116">
        <w:rPr>
          <w:color w:val="000000" w:themeColor="text1"/>
        </w:rPr>
        <w:t xml:space="preserve"> provide a clearer view of thermal behavior in relation to power sources within the process.</w:t>
      </w:r>
    </w:p>
    <w:p w14:paraId="30193316" w14:textId="7BCE4E3A" w:rsidR="00A01EDA" w:rsidRPr="00B80116" w:rsidRDefault="00A01EDA" w:rsidP="00A01EDA">
      <w:pPr>
        <w:pStyle w:val="ListParagraph"/>
        <w:numPr>
          <w:ilvl w:val="2"/>
          <w:numId w:val="3"/>
        </w:numPr>
        <w:spacing w:before="120"/>
        <w:contextualSpacing w:val="0"/>
        <w:rPr>
          <w:rFonts w:eastAsia="Times New Roman" w:cstheme="minorHAnsi"/>
          <w:b/>
          <w:color w:val="000000" w:themeColor="text1"/>
        </w:rPr>
      </w:pPr>
      <w:r w:rsidRPr="00B80116">
        <w:rPr>
          <w:rStyle w:val="AuthorName"/>
          <w:rFonts w:eastAsia="Times"/>
          <w:b w:val="0"/>
          <w:color w:val="000000" w:themeColor="text1"/>
          <w:u w:val="none"/>
        </w:rPr>
        <w:t>INTERVIEW: Named talent says the statement above in an interview-style shot, looking slightly off-camera.</w:t>
      </w:r>
    </w:p>
    <w:p w14:paraId="0000004E" w14:textId="77777777" w:rsidR="00DE63F4" w:rsidRPr="00B80116" w:rsidRDefault="00DE63F4">
      <w:pPr>
        <w:pBdr>
          <w:top w:val="nil"/>
          <w:left w:val="nil"/>
          <w:bottom w:val="nil"/>
          <w:right w:val="nil"/>
          <w:between w:val="nil"/>
        </w:pBdr>
        <w:spacing w:before="120"/>
        <w:ind w:left="907"/>
        <w:rPr>
          <w:color w:val="000000" w:themeColor="text1"/>
        </w:rPr>
      </w:pPr>
    </w:p>
    <w:p w14:paraId="0000004F" w14:textId="77777777" w:rsidR="00DE63F4" w:rsidRPr="00F11680" w:rsidRDefault="00000000">
      <w:pPr>
        <w:spacing w:before="120"/>
        <w:rPr>
          <w:strike/>
          <w:color w:val="000000" w:themeColor="text1"/>
        </w:rPr>
      </w:pPr>
      <w:r w:rsidRPr="00F11680">
        <w:rPr>
          <w:strike/>
          <w:color w:val="000000" w:themeColor="text1"/>
        </w:rPr>
        <w:t>How will your findings advance research in your field?</w:t>
      </w:r>
    </w:p>
    <w:p w14:paraId="5EE7FA96" w14:textId="5ABB8C65" w:rsidR="00A01EDA" w:rsidRPr="00B80116" w:rsidRDefault="00F75190" w:rsidP="00A01ED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 w:themeColor="text1"/>
        </w:rPr>
      </w:pPr>
      <w:r w:rsidRPr="00F75190">
        <w:rPr>
          <w:b/>
          <w:bCs/>
          <w:color w:val="000000" w:themeColor="text1"/>
          <w:u w:val="single"/>
        </w:rPr>
        <w:t xml:space="preserve">Gregorio </w:t>
      </w:r>
      <w:r w:rsidR="00E33211">
        <w:rPr>
          <w:b/>
          <w:bCs/>
          <w:color w:val="000000" w:themeColor="text1"/>
          <w:u w:val="single"/>
        </w:rPr>
        <w:t>Moreno</w:t>
      </w:r>
      <w:r w:rsidRPr="00B80116">
        <w:rPr>
          <w:b/>
          <w:bCs/>
          <w:color w:val="000000" w:themeColor="text1"/>
          <w:u w:val="single"/>
        </w:rPr>
        <w:t>:</w:t>
      </w:r>
      <w:r w:rsidRPr="00B80116">
        <w:rPr>
          <w:color w:val="000000" w:themeColor="text1"/>
        </w:rPr>
        <w:t xml:space="preserve"> </w:t>
      </w:r>
      <w:r w:rsidR="00D14627">
        <w:rPr>
          <w:color w:val="000000" w:themeColor="text1"/>
        </w:rPr>
        <w:t xml:space="preserve">Our findings show that </w:t>
      </w:r>
      <w:r w:rsidR="00F02E32" w:rsidRPr="00F02E32">
        <w:rPr>
          <w:color w:val="000000" w:themeColor="text1"/>
        </w:rPr>
        <w:t>selecting appropriate AC or DC supplies optimizes performance, reduces energy costs, and improves distillate quality.</w:t>
      </w:r>
    </w:p>
    <w:p w14:paraId="0F99E11C" w14:textId="77777777" w:rsidR="00A01EDA" w:rsidRPr="00A01EDA" w:rsidRDefault="00A01EDA" w:rsidP="00A01EDA">
      <w:pPr>
        <w:pStyle w:val="ListParagraph"/>
        <w:numPr>
          <w:ilvl w:val="2"/>
          <w:numId w:val="3"/>
        </w:numPr>
        <w:spacing w:before="120"/>
        <w:contextualSpacing w:val="0"/>
        <w:rPr>
          <w:rFonts w:eastAsia="Times New Roman" w:cstheme="minorHAnsi"/>
          <w:b/>
        </w:rPr>
      </w:pPr>
      <w:r w:rsidRPr="00A01EDA">
        <w:rPr>
          <w:rStyle w:val="AuthorName"/>
          <w:rFonts w:eastAsia="Times"/>
          <w:b w:val="0"/>
          <w:u w:val="none"/>
        </w:rPr>
        <w:t>INTERVIEW: Named talent says the statement above in an interview-style shot, looking slightly off-camera.</w:t>
      </w:r>
    </w:p>
    <w:p w14:paraId="5E041A74" w14:textId="77777777" w:rsidR="00A01EDA" w:rsidRDefault="00A01EDA" w:rsidP="00A01EDA">
      <w:pPr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rPr>
          <w:color w:val="000000"/>
        </w:rPr>
      </w:pPr>
    </w:p>
    <w:p w14:paraId="02B20157" w14:textId="2C4769B6" w:rsidR="00A01EDA" w:rsidRPr="00A01EDA" w:rsidRDefault="00A01EDA" w:rsidP="00A01EDA">
      <w:pPr>
        <w:spacing w:before="120"/>
      </w:pPr>
      <w:r w:rsidRPr="00A01EDA">
        <w:rPr>
          <w:color w:val="000000"/>
          <w:highlight w:val="white"/>
        </w:rPr>
        <w:t>What questions will future research focus on?</w:t>
      </w:r>
    </w:p>
    <w:p w14:paraId="00000057" w14:textId="7445DDB7" w:rsidR="00DE63F4" w:rsidRPr="00B80116" w:rsidRDefault="00F75190" w:rsidP="00A01ED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 w:themeColor="text1"/>
        </w:rPr>
      </w:pPr>
      <w:r w:rsidRPr="00F75190">
        <w:rPr>
          <w:b/>
          <w:bCs/>
          <w:color w:val="000000" w:themeColor="text1"/>
          <w:u w:val="single"/>
        </w:rPr>
        <w:lastRenderedPageBreak/>
        <w:t xml:space="preserve">Gregorio </w:t>
      </w:r>
      <w:r w:rsidR="00E33211">
        <w:rPr>
          <w:b/>
          <w:bCs/>
          <w:color w:val="000000" w:themeColor="text1"/>
          <w:u w:val="single"/>
        </w:rPr>
        <w:t>Moreno</w:t>
      </w:r>
      <w:r w:rsidRPr="00B80116">
        <w:rPr>
          <w:b/>
          <w:bCs/>
          <w:color w:val="000000" w:themeColor="text1"/>
          <w:u w:val="single"/>
        </w:rPr>
        <w:t>:</w:t>
      </w:r>
      <w:r w:rsidRPr="00B80116">
        <w:rPr>
          <w:color w:val="000000" w:themeColor="text1"/>
        </w:rPr>
        <w:t xml:space="preserve"> </w:t>
      </w:r>
      <w:r w:rsidR="00F02E32" w:rsidRPr="00F02E32">
        <w:rPr>
          <w:color w:val="000000" w:themeColor="text1"/>
        </w:rPr>
        <w:t>Future research will investigate thermogram-based early fault detection methods and how thermal actuator fatigue influences process transient behavior</w:t>
      </w:r>
      <w:r w:rsidRPr="00B80116">
        <w:rPr>
          <w:color w:val="000000" w:themeColor="text1"/>
        </w:rPr>
        <w:t>.</w:t>
      </w:r>
    </w:p>
    <w:p w14:paraId="7A779B2A" w14:textId="77777777" w:rsidR="00A01EDA" w:rsidRPr="00B80116" w:rsidRDefault="00A01EDA" w:rsidP="00A01EDA">
      <w:pPr>
        <w:pStyle w:val="ListParagraph"/>
        <w:numPr>
          <w:ilvl w:val="2"/>
          <w:numId w:val="3"/>
        </w:numPr>
        <w:spacing w:before="120"/>
        <w:contextualSpacing w:val="0"/>
        <w:rPr>
          <w:rFonts w:eastAsia="Times New Roman" w:cstheme="minorHAnsi"/>
          <w:b/>
          <w:color w:val="000000" w:themeColor="text1"/>
        </w:rPr>
      </w:pPr>
      <w:r w:rsidRPr="00B80116">
        <w:rPr>
          <w:rStyle w:val="AuthorName"/>
          <w:rFonts w:eastAsia="Times"/>
          <w:b w:val="0"/>
          <w:color w:val="000000" w:themeColor="text1"/>
          <w:u w:val="none"/>
        </w:rPr>
        <w:t>INTERVIEW: Named talent says the statement above in an interview-style shot, looking slightly off-camera.</w:t>
      </w:r>
    </w:p>
    <w:p w14:paraId="04D7EC9B" w14:textId="77777777" w:rsidR="00A01EDA" w:rsidRPr="00A01EDA" w:rsidRDefault="00A01EDA" w:rsidP="00A01EDA">
      <w:pPr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rPr>
          <w:color w:val="000000"/>
        </w:rPr>
      </w:pPr>
    </w:p>
    <w:p w14:paraId="00000058" w14:textId="77777777" w:rsidR="00DE63F4" w:rsidRDefault="00DE63F4">
      <w:pPr>
        <w:spacing w:before="120"/>
      </w:pPr>
    </w:p>
    <w:p w14:paraId="00000059" w14:textId="77777777" w:rsidR="00DE63F4" w:rsidRDefault="00000000">
      <w:pPr>
        <w:spacing w:before="120"/>
      </w:pPr>
      <w:r>
        <w:br w:type="page"/>
      </w:r>
    </w:p>
    <w:p w14:paraId="0000005A" w14:textId="77777777" w:rsidR="00DE63F4" w:rsidRDefault="00000000">
      <w:pPr>
        <w:pStyle w:val="Heading1"/>
      </w:pPr>
      <w:r>
        <w:lastRenderedPageBreak/>
        <w:t xml:space="preserve">Protocol  </w:t>
      </w:r>
    </w:p>
    <w:p w14:paraId="00000060" w14:textId="77777777" w:rsidR="00DE63F4" w:rsidRDefault="00DE63F4">
      <w:bookmarkStart w:id="1" w:name="_heading=h.7snulo98ndc6" w:colFirst="0" w:colLast="0"/>
      <w:bookmarkEnd w:id="1"/>
    </w:p>
    <w:p w14:paraId="00000061" w14:textId="77777777" w:rsidR="00DE63F4" w:rsidRDefault="00000000" w:rsidP="000E3A0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bCs/>
          <w:color w:val="000000"/>
        </w:rPr>
      </w:pPr>
      <w:r>
        <w:rPr>
          <w:b/>
          <w:bCs/>
          <w:color w:val="000000"/>
        </w:rPr>
        <w:t>Thermographic Data Acquisition and Image Processing for Boiler Plate Temperature Measurement</w:t>
      </w:r>
    </w:p>
    <w:p w14:paraId="00000065" w14:textId="15228431" w:rsidR="00DE63F4" w:rsidRPr="00F75190" w:rsidRDefault="00000000" w:rsidP="00F75190">
      <w:pPr>
        <w:pBdr>
          <w:top w:val="nil"/>
          <w:left w:val="nil"/>
          <w:bottom w:val="nil"/>
          <w:right w:val="nil"/>
          <w:between w:val="nil"/>
        </w:pBdr>
        <w:spacing w:before="120"/>
        <w:ind w:left="360"/>
        <w:rPr>
          <w:color w:val="000000"/>
        </w:rPr>
      </w:pPr>
      <w:r>
        <w:rPr>
          <w:b/>
          <w:bCs/>
          <w:color w:val="000000"/>
        </w:rPr>
        <w:t xml:space="preserve">Demonstrator: </w:t>
      </w:r>
      <w:r>
        <w:rPr>
          <w:color w:val="000000"/>
        </w:rPr>
        <w:t>Gregorio Moreno Sotelo</w:t>
      </w:r>
    </w:p>
    <w:p w14:paraId="00000066" w14:textId="378F5239" w:rsidR="00DE63F4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To begin, set up the thermal camera for acquisition </w:t>
      </w:r>
      <w:r>
        <w:rPr>
          <w:b/>
          <w:bCs/>
          <w:color w:val="7030A0"/>
        </w:rPr>
        <w:t xml:space="preserve">[1]. </w:t>
      </w:r>
      <w:r>
        <w:rPr>
          <w:color w:val="7030A0"/>
        </w:rPr>
        <w:t xml:space="preserve"> Select the </w:t>
      </w:r>
      <w:r>
        <w:rPr>
          <w:b/>
          <w:bCs/>
          <w:color w:val="7030A0"/>
        </w:rPr>
        <w:t>Iron</w:t>
      </w:r>
      <w:r>
        <w:rPr>
          <w:color w:val="7030A0"/>
        </w:rPr>
        <w:t xml:space="preserve"> color palette from the thermal camera </w:t>
      </w:r>
      <w:r w:rsidR="00383EA7">
        <w:rPr>
          <w:color w:val="7030A0"/>
        </w:rPr>
        <w:t xml:space="preserve">menu </w:t>
      </w:r>
      <w:r w:rsidR="00383EA7">
        <w:rPr>
          <w:b/>
          <w:bCs/>
          <w:color w:val="7030A0"/>
        </w:rPr>
        <w:t>and</w:t>
      </w:r>
      <w:r w:rsidR="00383EA7">
        <w:rPr>
          <w:color w:val="7030A0"/>
        </w:rPr>
        <w:t xml:space="preserve"> e</w:t>
      </w:r>
      <w:r>
        <w:rPr>
          <w:color w:val="7030A0"/>
        </w:rPr>
        <w:t xml:space="preserve">nsure </w:t>
      </w:r>
      <w:r w:rsidR="00383EA7">
        <w:rPr>
          <w:color w:val="7030A0"/>
        </w:rPr>
        <w:t>it</w:t>
      </w:r>
      <w:r>
        <w:rPr>
          <w:color w:val="7030A0"/>
        </w:rPr>
        <w:t xml:space="preserve"> is correctly applied before proceeding </w:t>
      </w:r>
      <w:r>
        <w:rPr>
          <w:b/>
          <w:bCs/>
          <w:color w:val="7030A0"/>
        </w:rPr>
        <w:t>[2]</w:t>
      </w:r>
      <w:r>
        <w:rPr>
          <w:color w:val="7030A0"/>
        </w:rPr>
        <w:t>.</w:t>
      </w:r>
    </w:p>
    <w:p w14:paraId="00000068" w14:textId="08508C44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WIDE: Talent standing in front of the experimental setup with the thermal camera and boiler plate visible.</w:t>
      </w:r>
    </w:p>
    <w:p w14:paraId="00000069" w14:textId="0C6D3C13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383EA7">
        <w:rPr>
          <w:color w:val="000000"/>
        </w:rPr>
        <w:t xml:space="preserve">SCREEN: </w:t>
      </w:r>
      <w:r w:rsidR="00E464DF" w:rsidRPr="00383EA7">
        <w:rPr>
          <w:color w:val="000000"/>
        </w:rPr>
        <w:t>69373</w:t>
      </w:r>
      <w:r w:rsidR="00E464DF">
        <w:rPr>
          <w:color w:val="000000"/>
        </w:rPr>
        <w:t>_</w:t>
      </w:r>
      <w:r w:rsidR="00E464DF" w:rsidRPr="00E464DF">
        <w:rPr>
          <w:color w:val="000000"/>
        </w:rPr>
        <w:t>screenshot_2</w:t>
      </w:r>
      <w:r w:rsidR="00E464DF">
        <w:rPr>
          <w:color w:val="000000"/>
        </w:rPr>
        <w:t>.mp4</w:t>
      </w:r>
      <w:r w:rsidR="00E464DF">
        <w:rPr>
          <w:color w:val="000000"/>
        </w:rPr>
        <w:tab/>
        <w:t>00:00-00:11</w:t>
      </w:r>
      <w:r w:rsidR="00383EA7">
        <w:rPr>
          <w:color w:val="000000"/>
        </w:rPr>
        <w:br/>
      </w:r>
    </w:p>
    <w:p w14:paraId="0000006A" w14:textId="34C48E5B" w:rsidR="00DE63F4" w:rsidRDefault="00383EA7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Set the </w:t>
      </w:r>
      <w:r>
        <w:rPr>
          <w:b/>
          <w:bCs/>
          <w:color w:val="7030A0"/>
        </w:rPr>
        <w:t>emissivity correction value</w:t>
      </w:r>
      <w:r>
        <w:rPr>
          <w:color w:val="7030A0"/>
        </w:rPr>
        <w:t xml:space="preserve"> to </w:t>
      </w:r>
      <w:r>
        <w:rPr>
          <w:b/>
          <w:bCs/>
          <w:color w:val="7030A0"/>
        </w:rPr>
        <w:t>0.95</w:t>
      </w:r>
      <w:r>
        <w:rPr>
          <w:color w:val="7030A0"/>
        </w:rPr>
        <w:t xml:space="preserve"> from the thermal camera menu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</w:t>
      </w:r>
    </w:p>
    <w:p w14:paraId="0000006B" w14:textId="7395FF57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383EA7">
        <w:rPr>
          <w:color w:val="000000"/>
        </w:rPr>
        <w:t>SCREEN:</w:t>
      </w:r>
      <w:r w:rsidR="00E464DF" w:rsidRPr="00383EA7">
        <w:rPr>
          <w:color w:val="000000"/>
        </w:rPr>
        <w:t xml:space="preserve"> 69373_screenshot_3.mp4</w:t>
      </w:r>
      <w:r w:rsidRPr="00383EA7">
        <w:rPr>
          <w:color w:val="000000"/>
        </w:rPr>
        <w:t xml:space="preserve"> </w:t>
      </w:r>
      <w:r w:rsidR="00E464DF" w:rsidRPr="00383EA7">
        <w:rPr>
          <w:color w:val="000000"/>
        </w:rPr>
        <w:tab/>
        <w:t>00:00-00:10</w:t>
      </w:r>
      <w:r w:rsidR="00E464DF">
        <w:rPr>
          <w:color w:val="000000"/>
        </w:rPr>
        <w:br/>
      </w:r>
    </w:p>
    <w:p w14:paraId="0000006C" w14:textId="77777777" w:rsidR="00DE63F4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Then position the thermal camera approximately 80 centimeters away from the boiler plate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Holding the thermal camera approximately 60 centimeters above the floor, orient the camera toward the boiler plate in the distillation column </w:t>
      </w:r>
      <w:r>
        <w:rPr>
          <w:b/>
          <w:bCs/>
          <w:color w:val="7030A0"/>
        </w:rPr>
        <w:t>[2]</w:t>
      </w:r>
      <w:r>
        <w:rPr>
          <w:color w:val="7030A0"/>
        </w:rPr>
        <w:t xml:space="preserve">. </w:t>
      </w:r>
    </w:p>
    <w:p w14:paraId="0000006D" w14:textId="77777777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positioning the thermal camera at the specified distance from the boiler plate.</w:t>
      </w:r>
    </w:p>
    <w:p w14:paraId="0000006E" w14:textId="77777777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holding the thermal camera at the specified height above the floor and aligning the camera toward the boiler plate in the distillation column</w:t>
      </w:r>
    </w:p>
    <w:p w14:paraId="0000006F" w14:textId="77777777" w:rsidR="00DE63F4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Press the </w:t>
      </w:r>
      <w:r>
        <w:rPr>
          <w:b/>
          <w:bCs/>
          <w:color w:val="7030A0"/>
        </w:rPr>
        <w:t>save</w:t>
      </w:r>
      <w:r>
        <w:rPr>
          <w:color w:val="7030A0"/>
        </w:rPr>
        <w:t xml:space="preserve"> button to record the thermogram to the thermal camera memory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</w:t>
      </w:r>
    </w:p>
    <w:p w14:paraId="00000070" w14:textId="6B7F1D0D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pressing the save button on the thermal camera.</w:t>
      </w:r>
    </w:p>
    <w:p w14:paraId="00000071" w14:textId="77777777" w:rsidR="00DE63F4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Capture thermograms every 5 seconds during samples 1 to 1500 on the local interface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Repeat the acquisition for 20, 60, and 100 volts under alternating current and direct current conditions </w:t>
      </w:r>
      <w:r>
        <w:rPr>
          <w:b/>
          <w:bCs/>
          <w:color w:val="7030A0"/>
        </w:rPr>
        <w:t>[2]</w:t>
      </w:r>
      <w:r>
        <w:rPr>
          <w:color w:val="7030A0"/>
        </w:rPr>
        <w:t>.</w:t>
      </w:r>
    </w:p>
    <w:p w14:paraId="00000072" w14:textId="2E90F43A" w:rsidR="00DE63F4" w:rsidRPr="00383EA7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383EA7">
        <w:rPr>
          <w:color w:val="000000"/>
        </w:rPr>
        <w:t xml:space="preserve">SCREEN: </w:t>
      </w:r>
      <w:r w:rsidR="00F75190" w:rsidRPr="00383EA7">
        <w:rPr>
          <w:color w:val="000000"/>
        </w:rPr>
        <w:t xml:space="preserve">69373_screenshot_7.mp4 </w:t>
      </w:r>
      <w:r w:rsidR="00F75190" w:rsidRPr="00383EA7">
        <w:rPr>
          <w:color w:val="000000"/>
        </w:rPr>
        <w:tab/>
        <w:t>00:00-00:</w:t>
      </w:r>
      <w:r w:rsidR="00383EA7" w:rsidRPr="00383EA7">
        <w:rPr>
          <w:color w:val="000000"/>
        </w:rPr>
        <w:t>20</w:t>
      </w:r>
    </w:p>
    <w:p w14:paraId="00000073" w14:textId="3DA37F26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383EA7">
        <w:rPr>
          <w:color w:val="000000"/>
        </w:rPr>
        <w:t xml:space="preserve">SCREEN: </w:t>
      </w:r>
      <w:r w:rsidR="00F75190" w:rsidRPr="00383EA7">
        <w:rPr>
          <w:color w:val="000000"/>
        </w:rPr>
        <w:t xml:space="preserve">69373_screenshot_8c.mp4 </w:t>
      </w:r>
      <w:r w:rsidR="00F75190" w:rsidRPr="00383EA7">
        <w:rPr>
          <w:color w:val="000000"/>
        </w:rPr>
        <w:tab/>
        <w:t>00:00-</w:t>
      </w:r>
      <w:r w:rsidR="00383EA7" w:rsidRPr="00383EA7">
        <w:rPr>
          <w:color w:val="000000"/>
        </w:rPr>
        <w:t>00:10</w:t>
      </w:r>
      <w:r w:rsidR="00F75190" w:rsidRPr="00383EA7">
        <w:rPr>
          <w:color w:val="000000"/>
        </w:rPr>
        <w:br/>
        <w:t xml:space="preserve">                69373_screenshot_8b.mp4 </w:t>
      </w:r>
      <w:r w:rsidR="00F75190" w:rsidRPr="00383EA7">
        <w:rPr>
          <w:color w:val="000000"/>
        </w:rPr>
        <w:tab/>
        <w:t>00:</w:t>
      </w:r>
      <w:r w:rsidR="00383EA7" w:rsidRPr="00383EA7">
        <w:rPr>
          <w:color w:val="000000"/>
        </w:rPr>
        <w:t>20</w:t>
      </w:r>
      <w:r w:rsidR="00F75190" w:rsidRPr="00383EA7">
        <w:rPr>
          <w:color w:val="000000"/>
        </w:rPr>
        <w:t>-0</w:t>
      </w:r>
      <w:r w:rsidR="00383EA7" w:rsidRPr="00383EA7">
        <w:rPr>
          <w:color w:val="000000"/>
        </w:rPr>
        <w:t>0:25</w:t>
      </w:r>
      <w:r w:rsidR="00F75190" w:rsidRPr="00383EA7">
        <w:rPr>
          <w:color w:val="000000"/>
        </w:rPr>
        <w:br/>
        <w:t xml:space="preserve">                69373_screenshot_8a.mp4 </w:t>
      </w:r>
      <w:r w:rsidR="00F75190" w:rsidRPr="00383EA7">
        <w:rPr>
          <w:color w:val="000000"/>
        </w:rPr>
        <w:tab/>
        <w:t>00:</w:t>
      </w:r>
      <w:r w:rsidR="00383EA7" w:rsidRPr="00383EA7">
        <w:rPr>
          <w:color w:val="000000"/>
        </w:rPr>
        <w:t>23</w:t>
      </w:r>
      <w:r w:rsidR="00F75190" w:rsidRPr="00383EA7">
        <w:rPr>
          <w:color w:val="000000"/>
        </w:rPr>
        <w:t>-</w:t>
      </w:r>
      <w:r w:rsidR="00383EA7" w:rsidRPr="00383EA7">
        <w:rPr>
          <w:color w:val="000000"/>
        </w:rPr>
        <w:t>00:28</w:t>
      </w:r>
      <w:r>
        <w:rPr>
          <w:color w:val="000000"/>
        </w:rPr>
        <w:br/>
      </w:r>
      <w:r>
        <w:rPr>
          <w:b/>
          <w:bCs/>
          <w:color w:val="000000"/>
        </w:rPr>
        <w:t>AND</w:t>
      </w:r>
      <w:r>
        <w:rPr>
          <w:b/>
          <w:bCs/>
          <w:color w:val="000000"/>
        </w:rPr>
        <w:br/>
      </w:r>
      <w:r>
        <w:rPr>
          <w:color w:val="000000"/>
        </w:rPr>
        <w:t>TEXT ON PLAIN BACKGROUND:</w:t>
      </w:r>
    </w:p>
    <w:p w14:paraId="00000074" w14:textId="3ED0B89C" w:rsidR="00DE63F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jc w:val="both"/>
        <w:rPr>
          <w:i/>
          <w:iCs/>
          <w:color w:val="000000"/>
        </w:rPr>
      </w:pPr>
      <w:r>
        <w:rPr>
          <w:color w:val="000000"/>
        </w:rPr>
        <w:t>For 100 V (AC and DC) : Capture every 10 s (samples 1500 – 2800)</w:t>
      </w:r>
      <w:r>
        <w:rPr>
          <w:color w:val="000000"/>
        </w:rPr>
        <w:br/>
        <w:t xml:space="preserve">                                          </w:t>
      </w:r>
      <w:r w:rsidR="00F11680">
        <w:rPr>
          <w:color w:val="000000"/>
        </w:rPr>
        <w:t xml:space="preserve">             </w:t>
      </w:r>
      <w:r>
        <w:rPr>
          <w:color w:val="000000"/>
        </w:rPr>
        <w:t xml:space="preserve">Capture every 20 s ( samples 2800 until steady </w:t>
      </w:r>
      <w:r>
        <w:rPr>
          <w:color w:val="000000"/>
        </w:rPr>
        <w:lastRenderedPageBreak/>
        <w:t>state)</w:t>
      </w:r>
      <w:r>
        <w:rPr>
          <w:color w:val="000000"/>
        </w:rPr>
        <w:br/>
        <w:t>For 20 V (AC and DC) : Capture every 10 s (samples 1500 to 5500)</w:t>
      </w:r>
      <w:r>
        <w:rPr>
          <w:color w:val="000000"/>
        </w:rPr>
        <w:br/>
        <w:t xml:space="preserve">                                       </w:t>
      </w:r>
      <w:r w:rsidR="00F11680">
        <w:rPr>
          <w:color w:val="000000"/>
        </w:rPr>
        <w:t xml:space="preserve">             </w:t>
      </w:r>
      <w:r>
        <w:rPr>
          <w:color w:val="000000"/>
        </w:rPr>
        <w:t xml:space="preserve"> Capture every 20 s ( samples 5500 until steady state)</w:t>
      </w:r>
      <w:r>
        <w:rPr>
          <w:color w:val="000000"/>
        </w:rPr>
        <w:br/>
        <w:t>For 60 V (AC and DC) : Capture every 15 s (samples 1500 to 4000)</w:t>
      </w:r>
      <w:r>
        <w:rPr>
          <w:color w:val="000000"/>
        </w:rPr>
        <w:br/>
        <w:t xml:space="preserve">                                      </w:t>
      </w:r>
      <w:r w:rsidR="00F11680">
        <w:rPr>
          <w:color w:val="000000"/>
        </w:rPr>
        <w:t xml:space="preserve">             </w:t>
      </w:r>
      <w:r>
        <w:rPr>
          <w:color w:val="000000"/>
        </w:rPr>
        <w:t xml:space="preserve">  Capture every 30 s ( samples 4000 until steady state)</w:t>
      </w:r>
      <w:r>
        <w:rPr>
          <w:color w:val="000000"/>
        </w:rPr>
        <w:br/>
      </w:r>
      <w:r>
        <w:rPr>
          <w:i/>
          <w:iCs/>
          <w:color w:val="3333FF"/>
        </w:rPr>
        <w:t>Video Editor: Please play shots side by side in a split screen</w:t>
      </w:r>
    </w:p>
    <w:p w14:paraId="00000075" w14:textId="77777777" w:rsidR="00DE63F4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Record the name of each captured thermogram and the corresponding boiler plate temperature sample displayed on the local interface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</w:t>
      </w:r>
    </w:p>
    <w:p w14:paraId="00000076" w14:textId="65613D1E" w:rsidR="00DE63F4" w:rsidRPr="0025705E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5705E">
        <w:rPr>
          <w:color w:val="000000"/>
        </w:rPr>
        <w:t xml:space="preserve">SCREEN: </w:t>
      </w:r>
      <w:r w:rsidR="00F75190" w:rsidRPr="0025705E">
        <w:rPr>
          <w:color w:val="000000"/>
        </w:rPr>
        <w:t>69373_screenshot_9.mp4</w:t>
      </w:r>
      <w:r w:rsidR="00F75190" w:rsidRPr="0025705E">
        <w:rPr>
          <w:color w:val="000000"/>
        </w:rPr>
        <w:tab/>
        <w:t xml:space="preserve"> 00:00-00:</w:t>
      </w:r>
      <w:r w:rsidR="0025705E" w:rsidRPr="0025705E">
        <w:rPr>
          <w:color w:val="000000"/>
        </w:rPr>
        <w:t>06, 00:09-00:13</w:t>
      </w:r>
      <w:r w:rsidR="00F75190" w:rsidRPr="0025705E">
        <w:rPr>
          <w:color w:val="000000"/>
        </w:rPr>
        <w:tab/>
      </w:r>
    </w:p>
    <w:p w14:paraId="00000077" w14:textId="77777777" w:rsidR="00DE63F4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To begin acquisition of boiler plate temperature data, store the temporary files generated by the local process interface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Rename and save the stored files into the </w:t>
      </w:r>
      <w:r>
        <w:rPr>
          <w:b/>
          <w:bCs/>
          <w:color w:val="7030A0"/>
        </w:rPr>
        <w:t xml:space="preserve">current process </w:t>
      </w:r>
      <w:r>
        <w:rPr>
          <w:color w:val="7030A0"/>
        </w:rPr>
        <w:t xml:space="preserve">folder </w:t>
      </w:r>
      <w:r>
        <w:rPr>
          <w:b/>
          <w:bCs/>
          <w:color w:val="7030A0"/>
        </w:rPr>
        <w:t>[2]</w:t>
      </w:r>
      <w:r>
        <w:rPr>
          <w:color w:val="7030A0"/>
        </w:rPr>
        <w:t xml:space="preserve">. </w:t>
      </w:r>
    </w:p>
    <w:p w14:paraId="00000078" w14:textId="54966B8F" w:rsidR="00DE63F4" w:rsidRPr="0025705E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5705E">
        <w:rPr>
          <w:color w:val="000000"/>
        </w:rPr>
        <w:t xml:space="preserve">SCREEN: </w:t>
      </w:r>
      <w:r w:rsidR="00F75190" w:rsidRPr="0025705E">
        <w:rPr>
          <w:color w:val="000000"/>
        </w:rPr>
        <w:t>69373_screenshot_10.mp4</w:t>
      </w:r>
      <w:r w:rsidR="00F75190" w:rsidRPr="0025705E">
        <w:rPr>
          <w:color w:val="000000"/>
        </w:rPr>
        <w:tab/>
        <w:t xml:space="preserve"> </w:t>
      </w:r>
      <w:r w:rsidR="00F75190" w:rsidRPr="0025705E">
        <w:rPr>
          <w:color w:val="000000"/>
        </w:rPr>
        <w:tab/>
        <w:t>00:</w:t>
      </w:r>
      <w:r w:rsidR="0025705E" w:rsidRPr="0025705E">
        <w:rPr>
          <w:color w:val="000000"/>
        </w:rPr>
        <w:t>20</w:t>
      </w:r>
      <w:r w:rsidR="00F75190" w:rsidRPr="0025705E">
        <w:rPr>
          <w:color w:val="000000"/>
        </w:rPr>
        <w:t>-00:37</w:t>
      </w:r>
    </w:p>
    <w:p w14:paraId="00000079" w14:textId="0A83987A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5705E">
        <w:rPr>
          <w:color w:val="000000"/>
        </w:rPr>
        <w:t>SCREEN:</w:t>
      </w:r>
      <w:r w:rsidR="00F75190" w:rsidRPr="0025705E">
        <w:rPr>
          <w:color w:val="000000"/>
        </w:rPr>
        <w:t xml:space="preserve"> 69373_screenshot_11.mp4</w:t>
      </w:r>
      <w:r w:rsidR="00F75190" w:rsidRPr="0025705E">
        <w:rPr>
          <w:color w:val="000000"/>
        </w:rPr>
        <w:tab/>
        <w:t xml:space="preserve"> </w:t>
      </w:r>
      <w:r w:rsidR="00F75190" w:rsidRPr="0025705E">
        <w:rPr>
          <w:color w:val="000000"/>
        </w:rPr>
        <w:tab/>
        <w:t>00:00-00:</w:t>
      </w:r>
      <w:r w:rsidR="0025705E" w:rsidRPr="0025705E">
        <w:rPr>
          <w:color w:val="000000"/>
        </w:rPr>
        <w:t>15,00:20-00:23</w:t>
      </w:r>
      <w:r w:rsidR="00F75190">
        <w:rPr>
          <w:color w:val="000000"/>
        </w:rPr>
        <w:br/>
      </w:r>
    </w:p>
    <w:p w14:paraId="0000007A" w14:textId="77777777" w:rsidR="00DE63F4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Collect the .csv </w:t>
      </w:r>
      <w:r>
        <w:rPr>
          <w:i/>
          <w:iCs/>
          <w:color w:val="EE0000"/>
        </w:rPr>
        <w:t>(C-S-V)</w:t>
      </w:r>
      <w:r>
        <w:rPr>
          <w:color w:val="EE0000"/>
        </w:rPr>
        <w:t xml:space="preserve"> </w:t>
      </w:r>
      <w:r>
        <w:rPr>
          <w:color w:val="7030A0"/>
        </w:rPr>
        <w:t xml:space="preserve">files generated during the test and generate a single file containing all acquired process data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Save the consolidated file for analysis </w:t>
      </w:r>
      <w:r>
        <w:rPr>
          <w:b/>
          <w:bCs/>
          <w:color w:val="7030A0"/>
        </w:rPr>
        <w:t>[2]</w:t>
      </w:r>
      <w:r>
        <w:rPr>
          <w:color w:val="7030A0"/>
        </w:rPr>
        <w:t>.</w:t>
      </w:r>
    </w:p>
    <w:p w14:paraId="0000007B" w14:textId="0AFBB62C" w:rsidR="00DE63F4" w:rsidRPr="0025705E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5705E">
        <w:rPr>
          <w:color w:val="000000"/>
        </w:rPr>
        <w:t>SCREEN:</w:t>
      </w:r>
      <w:r w:rsidR="00F75190" w:rsidRPr="0025705E">
        <w:rPr>
          <w:color w:val="000000"/>
        </w:rPr>
        <w:t xml:space="preserve"> 69373_screenshot_12.mp4</w:t>
      </w:r>
      <w:r w:rsidR="00F75190" w:rsidRPr="0025705E">
        <w:rPr>
          <w:color w:val="000000"/>
        </w:rPr>
        <w:tab/>
        <w:t xml:space="preserve"> </w:t>
      </w:r>
      <w:r w:rsidR="00F75190" w:rsidRPr="0025705E">
        <w:rPr>
          <w:color w:val="000000"/>
        </w:rPr>
        <w:tab/>
        <w:t>00:</w:t>
      </w:r>
      <w:r w:rsidR="0025705E" w:rsidRPr="0025705E">
        <w:rPr>
          <w:color w:val="000000"/>
        </w:rPr>
        <w:t>33</w:t>
      </w:r>
      <w:r w:rsidR="00F75190" w:rsidRPr="0025705E">
        <w:rPr>
          <w:color w:val="000000"/>
        </w:rPr>
        <w:t>-</w:t>
      </w:r>
      <w:r w:rsidR="0025705E" w:rsidRPr="0025705E">
        <w:rPr>
          <w:color w:val="000000"/>
        </w:rPr>
        <w:t>00:50</w:t>
      </w:r>
    </w:p>
    <w:p w14:paraId="0000007C" w14:textId="3B2A684C" w:rsidR="00DE63F4" w:rsidRPr="0025705E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5705E">
        <w:rPr>
          <w:color w:val="000000"/>
        </w:rPr>
        <w:t xml:space="preserve">SCREEN: </w:t>
      </w:r>
      <w:r w:rsidR="00F75190" w:rsidRPr="0025705E">
        <w:rPr>
          <w:color w:val="000000"/>
        </w:rPr>
        <w:t>69373_screenshot_13.mp4</w:t>
      </w:r>
      <w:r w:rsidR="00F75190" w:rsidRPr="0025705E">
        <w:rPr>
          <w:color w:val="000000"/>
        </w:rPr>
        <w:tab/>
        <w:t xml:space="preserve"> </w:t>
      </w:r>
      <w:r w:rsidR="00F75190" w:rsidRPr="0025705E">
        <w:rPr>
          <w:color w:val="000000"/>
        </w:rPr>
        <w:tab/>
        <w:t>00:00-00:</w:t>
      </w:r>
      <w:r w:rsidR="0025705E" w:rsidRPr="0025705E">
        <w:rPr>
          <w:color w:val="000000"/>
        </w:rPr>
        <w:t>20</w:t>
      </w:r>
      <w:r w:rsidR="00F75190" w:rsidRPr="0025705E">
        <w:rPr>
          <w:color w:val="000000"/>
        </w:rPr>
        <w:br/>
      </w:r>
    </w:p>
    <w:p w14:paraId="0000007D" w14:textId="77777777" w:rsidR="00DE63F4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To begin preparation of the data, extract thermograms from the thermal camera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Transfer all image files to the analysis workstation </w:t>
      </w:r>
      <w:r>
        <w:rPr>
          <w:b/>
          <w:bCs/>
          <w:color w:val="7030A0"/>
        </w:rPr>
        <w:t>[2]</w:t>
      </w:r>
      <w:r>
        <w:rPr>
          <w:color w:val="7030A0"/>
        </w:rPr>
        <w:t xml:space="preserve">. Review the extracted thermograms and discard any unwanted images </w:t>
      </w:r>
      <w:r>
        <w:rPr>
          <w:b/>
          <w:bCs/>
          <w:color w:val="7030A0"/>
        </w:rPr>
        <w:t>[3]</w:t>
      </w:r>
      <w:r>
        <w:rPr>
          <w:color w:val="7030A0"/>
        </w:rPr>
        <w:t>.</w:t>
      </w:r>
    </w:p>
    <w:p w14:paraId="0000007E" w14:textId="77777777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connecting the thermal camera to the workstation.</w:t>
      </w:r>
    </w:p>
    <w:p w14:paraId="0000007F" w14:textId="214CC4AB" w:rsidR="00DE63F4" w:rsidRPr="0025705E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5705E">
        <w:rPr>
          <w:color w:val="000000"/>
        </w:rPr>
        <w:t>SCREEN:</w:t>
      </w:r>
      <w:r w:rsidR="00F75190" w:rsidRPr="0025705E">
        <w:rPr>
          <w:color w:val="000000"/>
        </w:rPr>
        <w:t xml:space="preserve"> 69373_screenshot_15.mp4</w:t>
      </w:r>
      <w:r w:rsidR="00F75190" w:rsidRPr="0025705E">
        <w:rPr>
          <w:color w:val="000000"/>
        </w:rPr>
        <w:tab/>
        <w:t xml:space="preserve"> </w:t>
      </w:r>
      <w:r w:rsidR="00F75190" w:rsidRPr="0025705E">
        <w:rPr>
          <w:color w:val="000000"/>
        </w:rPr>
        <w:tab/>
        <w:t>00:</w:t>
      </w:r>
      <w:r w:rsidR="0025705E" w:rsidRPr="0025705E">
        <w:rPr>
          <w:color w:val="000000"/>
        </w:rPr>
        <w:t>15</w:t>
      </w:r>
      <w:r w:rsidR="00F75190" w:rsidRPr="0025705E">
        <w:rPr>
          <w:color w:val="000000"/>
        </w:rPr>
        <w:t>-00:29</w:t>
      </w:r>
      <w:r w:rsidRPr="0025705E">
        <w:rPr>
          <w:color w:val="000000"/>
        </w:rPr>
        <w:t xml:space="preserve"> </w:t>
      </w:r>
    </w:p>
    <w:p w14:paraId="00000080" w14:textId="4876A28D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5705E">
        <w:rPr>
          <w:color w:val="000000"/>
        </w:rPr>
        <w:t xml:space="preserve">SCREEN: </w:t>
      </w:r>
      <w:r w:rsidR="00F75190" w:rsidRPr="0025705E">
        <w:rPr>
          <w:color w:val="000000"/>
        </w:rPr>
        <w:t>69373_screenshot_16.mp4</w:t>
      </w:r>
      <w:r w:rsidR="00F75190">
        <w:rPr>
          <w:color w:val="000000"/>
        </w:rPr>
        <w:tab/>
      </w:r>
      <w:r w:rsidR="00F75190" w:rsidRPr="00F75190">
        <w:rPr>
          <w:color w:val="000000"/>
        </w:rPr>
        <w:t xml:space="preserve"> </w:t>
      </w:r>
      <w:r w:rsidR="00F75190" w:rsidRPr="00F75190">
        <w:rPr>
          <w:color w:val="000000"/>
        </w:rPr>
        <w:tab/>
        <w:t>00:00-00:</w:t>
      </w:r>
      <w:r w:rsidR="0025705E">
        <w:rPr>
          <w:color w:val="000000"/>
        </w:rPr>
        <w:t>12</w:t>
      </w:r>
      <w:r w:rsidR="00F75190">
        <w:rPr>
          <w:color w:val="000000"/>
        </w:rPr>
        <w:br/>
      </w:r>
    </w:p>
    <w:p w14:paraId="00000081" w14:textId="77777777" w:rsidR="00DE63F4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Manually mark a reference point on each thermogram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Then create a process temperature overview graph using the previously generated process data file </w:t>
      </w:r>
      <w:r>
        <w:rPr>
          <w:b/>
          <w:bCs/>
          <w:color w:val="7030A0"/>
        </w:rPr>
        <w:t>[2</w:t>
      </w:r>
      <w:proofErr w:type="gramStart"/>
      <w:r>
        <w:rPr>
          <w:b/>
          <w:bCs/>
          <w:color w:val="7030A0"/>
        </w:rPr>
        <w:t>]</w:t>
      </w:r>
      <w:r>
        <w:rPr>
          <w:color w:val="7030A0"/>
        </w:rPr>
        <w:t>.Relate</w:t>
      </w:r>
      <w:proofErr w:type="gramEnd"/>
      <w:r>
        <w:rPr>
          <w:color w:val="7030A0"/>
        </w:rPr>
        <w:t xml:space="preserve"> the boiler temperature data from the local interface to the captured process thermograms </w:t>
      </w:r>
      <w:r>
        <w:rPr>
          <w:b/>
          <w:bCs/>
          <w:color w:val="7030A0"/>
        </w:rPr>
        <w:t xml:space="preserve">[3]. </w:t>
      </w:r>
    </w:p>
    <w:p w14:paraId="00000082" w14:textId="543F54D2" w:rsidR="00DE63F4" w:rsidRPr="0025705E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5705E">
        <w:rPr>
          <w:color w:val="000000"/>
        </w:rPr>
        <w:t xml:space="preserve">SCREEN: </w:t>
      </w:r>
      <w:r w:rsidR="00F75190" w:rsidRPr="0025705E">
        <w:rPr>
          <w:color w:val="000000"/>
        </w:rPr>
        <w:t>69373_screenshot_17.mp4</w:t>
      </w:r>
      <w:r w:rsidR="00F75190" w:rsidRPr="0025705E">
        <w:rPr>
          <w:color w:val="000000"/>
        </w:rPr>
        <w:tab/>
        <w:t xml:space="preserve"> </w:t>
      </w:r>
      <w:r w:rsidR="00F75190" w:rsidRPr="0025705E">
        <w:rPr>
          <w:color w:val="000000"/>
        </w:rPr>
        <w:tab/>
        <w:t>00:0</w:t>
      </w:r>
      <w:r w:rsidR="0025705E" w:rsidRPr="0025705E">
        <w:rPr>
          <w:color w:val="000000"/>
        </w:rPr>
        <w:t>9</w:t>
      </w:r>
      <w:r w:rsidR="00F75190" w:rsidRPr="0025705E">
        <w:rPr>
          <w:color w:val="000000"/>
        </w:rPr>
        <w:t>-00:16</w:t>
      </w:r>
    </w:p>
    <w:p w14:paraId="00000083" w14:textId="226A9246" w:rsidR="00DE63F4" w:rsidRPr="0025705E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5705E">
        <w:rPr>
          <w:color w:val="000000"/>
        </w:rPr>
        <w:t xml:space="preserve">SCREEN: </w:t>
      </w:r>
      <w:r w:rsidR="00F75190" w:rsidRPr="0025705E">
        <w:rPr>
          <w:color w:val="000000"/>
        </w:rPr>
        <w:t>69373_screenshot_18.mp4</w:t>
      </w:r>
      <w:r w:rsidR="00F75190" w:rsidRPr="0025705E">
        <w:rPr>
          <w:color w:val="000000"/>
        </w:rPr>
        <w:tab/>
        <w:t xml:space="preserve"> </w:t>
      </w:r>
      <w:r w:rsidR="00F75190" w:rsidRPr="0025705E">
        <w:rPr>
          <w:color w:val="000000"/>
        </w:rPr>
        <w:tab/>
        <w:t>00:00-00:13</w:t>
      </w:r>
    </w:p>
    <w:p w14:paraId="00000084" w14:textId="13F562CD" w:rsidR="00DE63F4" w:rsidRPr="0025705E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5705E">
        <w:rPr>
          <w:color w:val="000000"/>
        </w:rPr>
        <w:t xml:space="preserve">SCREEN: </w:t>
      </w:r>
      <w:r w:rsidR="00F75190" w:rsidRPr="0025705E">
        <w:rPr>
          <w:color w:val="000000"/>
        </w:rPr>
        <w:t>69373_screenshot_19.mp4</w:t>
      </w:r>
      <w:r w:rsidR="00F75190" w:rsidRPr="0025705E">
        <w:rPr>
          <w:color w:val="000000"/>
        </w:rPr>
        <w:tab/>
        <w:t xml:space="preserve"> </w:t>
      </w:r>
      <w:r w:rsidR="00F75190" w:rsidRPr="0025705E">
        <w:rPr>
          <w:color w:val="000000"/>
        </w:rPr>
        <w:tab/>
        <w:t>00:</w:t>
      </w:r>
      <w:r w:rsidR="0025705E" w:rsidRPr="0025705E">
        <w:rPr>
          <w:color w:val="000000"/>
        </w:rPr>
        <w:t>08-00:22</w:t>
      </w:r>
      <w:r w:rsidR="00F75190" w:rsidRPr="0025705E">
        <w:rPr>
          <w:color w:val="000000"/>
        </w:rPr>
        <w:br/>
      </w:r>
    </w:p>
    <w:p w14:paraId="00000085" w14:textId="77777777" w:rsidR="00DE63F4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To develop an algorithm for thermogram processing, first load an image into a variable within the analysis environment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Define the size of the vectors for the graph axes using the image variable </w:t>
      </w:r>
      <w:r>
        <w:rPr>
          <w:b/>
          <w:bCs/>
          <w:color w:val="7030A0"/>
        </w:rPr>
        <w:t>[2]</w:t>
      </w:r>
      <w:r>
        <w:rPr>
          <w:color w:val="7030A0"/>
        </w:rPr>
        <w:t xml:space="preserve">. Then define the area for detecting minimum and maximum temperature ranges based on the analysis image </w:t>
      </w:r>
      <w:r>
        <w:rPr>
          <w:b/>
          <w:bCs/>
          <w:color w:val="7030A0"/>
        </w:rPr>
        <w:t>[3]</w:t>
      </w:r>
      <w:r>
        <w:rPr>
          <w:color w:val="7030A0"/>
        </w:rPr>
        <w:t>.</w:t>
      </w:r>
    </w:p>
    <w:p w14:paraId="00000086" w14:textId="7C4C6D75" w:rsidR="00DE63F4" w:rsidRPr="00D14627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D14627">
        <w:rPr>
          <w:color w:val="000000"/>
        </w:rPr>
        <w:t xml:space="preserve">SCREEN: </w:t>
      </w:r>
      <w:r w:rsidR="00F75190" w:rsidRPr="00D14627">
        <w:rPr>
          <w:color w:val="000000"/>
        </w:rPr>
        <w:t>69373_screenshot_20.mp4</w:t>
      </w:r>
      <w:r w:rsidR="00F75190" w:rsidRPr="00D14627">
        <w:rPr>
          <w:color w:val="000000"/>
        </w:rPr>
        <w:tab/>
        <w:t xml:space="preserve"> </w:t>
      </w:r>
      <w:r w:rsidR="00F75190" w:rsidRPr="00D14627">
        <w:rPr>
          <w:color w:val="000000"/>
        </w:rPr>
        <w:tab/>
        <w:t>00:00-00:16</w:t>
      </w:r>
    </w:p>
    <w:p w14:paraId="00000087" w14:textId="53F59991" w:rsidR="00DE63F4" w:rsidRPr="00D14627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D14627">
        <w:rPr>
          <w:color w:val="000000"/>
        </w:rPr>
        <w:t xml:space="preserve">SCREEN: </w:t>
      </w:r>
      <w:r w:rsidR="00F75190" w:rsidRPr="00D14627">
        <w:rPr>
          <w:color w:val="000000"/>
        </w:rPr>
        <w:t>69373_screenshot_21.mp4</w:t>
      </w:r>
      <w:r w:rsidR="00F75190" w:rsidRPr="00D14627">
        <w:rPr>
          <w:color w:val="000000"/>
        </w:rPr>
        <w:tab/>
        <w:t xml:space="preserve"> </w:t>
      </w:r>
      <w:r w:rsidR="00F75190" w:rsidRPr="00D14627">
        <w:rPr>
          <w:color w:val="000000"/>
        </w:rPr>
        <w:tab/>
        <w:t>00:00-00:07</w:t>
      </w:r>
    </w:p>
    <w:p w14:paraId="00000088" w14:textId="255F8D44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D14627">
        <w:rPr>
          <w:color w:val="000000"/>
        </w:rPr>
        <w:t xml:space="preserve">SCREEN: </w:t>
      </w:r>
      <w:r w:rsidR="00F75190" w:rsidRPr="00D14627">
        <w:rPr>
          <w:color w:val="000000"/>
        </w:rPr>
        <w:t>69373_screenshot_22.mp4</w:t>
      </w:r>
      <w:r w:rsidR="00F75190">
        <w:rPr>
          <w:color w:val="000000"/>
        </w:rPr>
        <w:tab/>
      </w:r>
      <w:r w:rsidR="00F75190" w:rsidRPr="00F75190">
        <w:rPr>
          <w:color w:val="000000"/>
        </w:rPr>
        <w:t xml:space="preserve"> </w:t>
      </w:r>
      <w:r w:rsidR="00F75190" w:rsidRPr="00F75190">
        <w:rPr>
          <w:color w:val="000000"/>
        </w:rPr>
        <w:tab/>
        <w:t>00:</w:t>
      </w:r>
      <w:r w:rsidR="00D14627">
        <w:rPr>
          <w:color w:val="000000"/>
        </w:rPr>
        <w:t>21</w:t>
      </w:r>
      <w:r w:rsidR="00F75190" w:rsidRPr="00F75190">
        <w:rPr>
          <w:color w:val="000000"/>
        </w:rPr>
        <w:t>-00:42</w:t>
      </w:r>
      <w:r w:rsidR="00F75190">
        <w:rPr>
          <w:color w:val="000000"/>
        </w:rPr>
        <w:br/>
      </w:r>
    </w:p>
    <w:p w14:paraId="00000089" w14:textId="77777777" w:rsidR="00DE63F4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Prepare the figure for graphing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</w:t>
      </w:r>
    </w:p>
    <w:p w14:paraId="0000008A" w14:textId="4B1344CA" w:rsidR="00DE63F4" w:rsidRPr="00D14627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D14627">
        <w:rPr>
          <w:color w:val="000000"/>
        </w:rPr>
        <w:t xml:space="preserve">SCREEN: </w:t>
      </w:r>
      <w:r w:rsidR="00F75190" w:rsidRPr="00D14627">
        <w:rPr>
          <w:color w:val="000000"/>
        </w:rPr>
        <w:t>69373_screenshot_23.mp4</w:t>
      </w:r>
      <w:r w:rsidR="00F75190" w:rsidRPr="00D14627">
        <w:rPr>
          <w:color w:val="000000"/>
        </w:rPr>
        <w:tab/>
        <w:t xml:space="preserve"> </w:t>
      </w:r>
      <w:r w:rsidR="00F75190" w:rsidRPr="00D14627">
        <w:rPr>
          <w:color w:val="000000"/>
        </w:rPr>
        <w:tab/>
        <w:t>00:00-00:1</w:t>
      </w:r>
      <w:r w:rsidR="00D14627" w:rsidRPr="00D14627">
        <w:rPr>
          <w:color w:val="000000"/>
        </w:rPr>
        <w:t>0</w:t>
      </w:r>
      <w:r w:rsidR="00F75190" w:rsidRPr="00D14627">
        <w:rPr>
          <w:color w:val="000000"/>
        </w:rPr>
        <w:br/>
      </w:r>
    </w:p>
    <w:p w14:paraId="0000008B" w14:textId="5B8FE718" w:rsidR="00DE63F4" w:rsidRPr="00D14627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D14627">
        <w:rPr>
          <w:color w:val="7030A0"/>
        </w:rPr>
        <w:t xml:space="preserve">Next, load the thermogram image into a variable for processing. Define a search area for the previously marked reference point </w:t>
      </w:r>
      <w:r w:rsidRPr="00D14627">
        <w:rPr>
          <w:b/>
          <w:bCs/>
          <w:color w:val="7030A0"/>
        </w:rPr>
        <w:t>[</w:t>
      </w:r>
      <w:r w:rsidR="00F75190" w:rsidRPr="00D14627">
        <w:rPr>
          <w:b/>
          <w:bCs/>
          <w:color w:val="7030A0"/>
        </w:rPr>
        <w:t>1</w:t>
      </w:r>
      <w:r w:rsidRPr="00D14627">
        <w:rPr>
          <w:b/>
          <w:bCs/>
          <w:color w:val="7030A0"/>
        </w:rPr>
        <w:t>]</w:t>
      </w:r>
      <w:r w:rsidRPr="00D14627">
        <w:rPr>
          <w:color w:val="7030A0"/>
        </w:rPr>
        <w:t>.</w:t>
      </w:r>
    </w:p>
    <w:p w14:paraId="0000008C" w14:textId="3D42D6AB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D14627">
        <w:rPr>
          <w:color w:val="000000"/>
        </w:rPr>
        <w:t>SCREEN:</w:t>
      </w:r>
      <w:r w:rsidR="00F75190" w:rsidRPr="00D14627">
        <w:rPr>
          <w:color w:val="000000"/>
        </w:rPr>
        <w:t xml:space="preserve"> 69373_screenshot_24.mp4</w:t>
      </w:r>
      <w:r w:rsidR="00F75190">
        <w:rPr>
          <w:color w:val="000000"/>
        </w:rPr>
        <w:tab/>
      </w:r>
      <w:r w:rsidR="00F75190" w:rsidRPr="00F75190">
        <w:rPr>
          <w:color w:val="000000"/>
        </w:rPr>
        <w:t xml:space="preserve"> </w:t>
      </w:r>
      <w:r w:rsidR="00F75190" w:rsidRPr="00F75190">
        <w:rPr>
          <w:color w:val="000000"/>
        </w:rPr>
        <w:tab/>
        <w:t>00:00-00:20</w:t>
      </w:r>
      <w:r w:rsidR="00F75190">
        <w:rPr>
          <w:color w:val="000000"/>
        </w:rPr>
        <w:br/>
      </w:r>
    </w:p>
    <w:p w14:paraId="0000008E" w14:textId="77777777" w:rsidR="00DE63F4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Isolate the reference point and obtain its coordinates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Then use the coordinates to indicate the analysis area </w:t>
      </w:r>
      <w:r>
        <w:rPr>
          <w:b/>
          <w:bCs/>
          <w:color w:val="7030A0"/>
        </w:rPr>
        <w:t>[2]</w:t>
      </w:r>
      <w:r>
        <w:rPr>
          <w:color w:val="7030A0"/>
        </w:rPr>
        <w:t>.</w:t>
      </w:r>
    </w:p>
    <w:p w14:paraId="0000008F" w14:textId="33756279" w:rsidR="00DE63F4" w:rsidRPr="00D14627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D14627">
        <w:rPr>
          <w:color w:val="000000"/>
        </w:rPr>
        <w:t xml:space="preserve">SCREEN: </w:t>
      </w:r>
      <w:r w:rsidR="00F75190" w:rsidRPr="00D14627">
        <w:rPr>
          <w:color w:val="000000"/>
        </w:rPr>
        <w:t>69373_screenshot_25.mp4</w:t>
      </w:r>
      <w:r w:rsidR="00F75190" w:rsidRPr="00D14627">
        <w:rPr>
          <w:color w:val="000000"/>
        </w:rPr>
        <w:tab/>
        <w:t xml:space="preserve"> </w:t>
      </w:r>
      <w:r w:rsidR="00F75190" w:rsidRPr="00D14627">
        <w:rPr>
          <w:color w:val="000000"/>
        </w:rPr>
        <w:tab/>
        <w:t>00:00-00:</w:t>
      </w:r>
      <w:r w:rsidR="00D14627" w:rsidRPr="00D14627">
        <w:rPr>
          <w:color w:val="000000"/>
        </w:rPr>
        <w:t>12</w:t>
      </w:r>
    </w:p>
    <w:p w14:paraId="00000090" w14:textId="1F9D0680" w:rsidR="00DE63F4" w:rsidRPr="00D14627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D14627">
        <w:rPr>
          <w:color w:val="000000"/>
        </w:rPr>
        <w:t xml:space="preserve">SCREEN: </w:t>
      </w:r>
      <w:r w:rsidR="00F75190" w:rsidRPr="00D14627">
        <w:rPr>
          <w:color w:val="000000"/>
        </w:rPr>
        <w:t>69373_screenshot_26.mp4</w:t>
      </w:r>
      <w:r w:rsidR="00F75190" w:rsidRPr="00D14627">
        <w:rPr>
          <w:color w:val="000000"/>
        </w:rPr>
        <w:tab/>
        <w:t xml:space="preserve"> </w:t>
      </w:r>
      <w:r w:rsidR="00F75190" w:rsidRPr="00D14627">
        <w:rPr>
          <w:color w:val="000000"/>
        </w:rPr>
        <w:tab/>
        <w:t>00:00-00:</w:t>
      </w:r>
      <w:r w:rsidR="00D14627" w:rsidRPr="00D14627">
        <w:rPr>
          <w:color w:val="000000"/>
        </w:rPr>
        <w:t>12</w:t>
      </w:r>
    </w:p>
    <w:p w14:paraId="00000091" w14:textId="77777777" w:rsidR="00DE63F4" w:rsidRPr="00D14627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D14627">
        <w:rPr>
          <w:color w:val="7030A0"/>
        </w:rPr>
        <w:t xml:space="preserve">Now, convert the analysis area to grayscale </w:t>
      </w:r>
      <w:r w:rsidRPr="00D14627">
        <w:rPr>
          <w:b/>
          <w:bCs/>
          <w:color w:val="7030A0"/>
        </w:rPr>
        <w:t>[1]</w:t>
      </w:r>
      <w:r w:rsidRPr="00D14627">
        <w:rPr>
          <w:color w:val="7030A0"/>
        </w:rPr>
        <w:t xml:space="preserve">. Calculate the mean temperature value of the grayscale area </w:t>
      </w:r>
      <w:r w:rsidRPr="00D14627">
        <w:rPr>
          <w:b/>
          <w:bCs/>
          <w:color w:val="7030A0"/>
        </w:rPr>
        <w:t>[2]</w:t>
      </w:r>
      <w:r w:rsidRPr="00D14627">
        <w:rPr>
          <w:color w:val="7030A0"/>
        </w:rPr>
        <w:t>.</w:t>
      </w:r>
    </w:p>
    <w:p w14:paraId="00000092" w14:textId="6D9F3C10" w:rsidR="00DE63F4" w:rsidRPr="00D14627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D14627">
        <w:rPr>
          <w:color w:val="000000"/>
        </w:rPr>
        <w:t xml:space="preserve">SCREEN: </w:t>
      </w:r>
      <w:r w:rsidR="00F75190" w:rsidRPr="00D14627">
        <w:rPr>
          <w:color w:val="000000"/>
        </w:rPr>
        <w:t>69373_screenshot_27.mp4</w:t>
      </w:r>
      <w:r w:rsidR="00F75190" w:rsidRPr="00D14627">
        <w:rPr>
          <w:color w:val="000000"/>
        </w:rPr>
        <w:tab/>
        <w:t xml:space="preserve"> </w:t>
      </w:r>
      <w:r w:rsidR="00F75190" w:rsidRPr="00D14627">
        <w:rPr>
          <w:color w:val="000000"/>
        </w:rPr>
        <w:tab/>
        <w:t>00:00-00:09</w:t>
      </w:r>
    </w:p>
    <w:p w14:paraId="00000093" w14:textId="4716E186" w:rsidR="00DE63F4" w:rsidRPr="00D14627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D14627">
        <w:rPr>
          <w:color w:val="000000"/>
        </w:rPr>
        <w:t xml:space="preserve">SCREEN: </w:t>
      </w:r>
      <w:r w:rsidR="00F75190" w:rsidRPr="00D14627">
        <w:rPr>
          <w:color w:val="000000"/>
        </w:rPr>
        <w:t>69373_screenshot_28.mp4</w:t>
      </w:r>
      <w:r w:rsidR="00F75190" w:rsidRPr="00D14627">
        <w:rPr>
          <w:color w:val="000000"/>
        </w:rPr>
        <w:tab/>
        <w:t xml:space="preserve"> </w:t>
      </w:r>
      <w:r w:rsidR="00F75190" w:rsidRPr="00D14627">
        <w:rPr>
          <w:color w:val="000000"/>
        </w:rPr>
        <w:tab/>
        <w:t>00:0</w:t>
      </w:r>
      <w:r w:rsidR="00D14627" w:rsidRPr="00D14627">
        <w:rPr>
          <w:color w:val="000000"/>
        </w:rPr>
        <w:t>8</w:t>
      </w:r>
      <w:r w:rsidR="00F75190" w:rsidRPr="00D14627">
        <w:rPr>
          <w:color w:val="000000"/>
        </w:rPr>
        <w:t>-00:</w:t>
      </w:r>
      <w:r w:rsidR="00D14627" w:rsidRPr="00D14627">
        <w:rPr>
          <w:color w:val="000000"/>
        </w:rPr>
        <w:t>22</w:t>
      </w:r>
      <w:r w:rsidR="00F75190" w:rsidRPr="00D14627">
        <w:rPr>
          <w:color w:val="000000"/>
        </w:rPr>
        <w:br/>
      </w:r>
    </w:p>
    <w:p w14:paraId="00000094" w14:textId="77777777" w:rsidR="00DE63F4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Isolate the maximum and minimum temperature areas in the image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Convert the graphical numbers to numeric text </w:t>
      </w:r>
      <w:r>
        <w:rPr>
          <w:b/>
          <w:bCs/>
          <w:color w:val="7030A0"/>
        </w:rPr>
        <w:t>[2]</w:t>
      </w:r>
      <w:r>
        <w:rPr>
          <w:color w:val="7030A0"/>
        </w:rPr>
        <w:t>.</w:t>
      </w:r>
    </w:p>
    <w:p w14:paraId="00000095" w14:textId="55E27C14" w:rsidR="00DE63F4" w:rsidRPr="00D14627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D14627">
        <w:rPr>
          <w:color w:val="000000"/>
        </w:rPr>
        <w:t>SCREEN:</w:t>
      </w:r>
      <w:r w:rsidR="00F75190" w:rsidRPr="00D14627">
        <w:rPr>
          <w:color w:val="000000"/>
        </w:rPr>
        <w:t xml:space="preserve"> 69373_screenshot_29.mp4</w:t>
      </w:r>
      <w:r w:rsidR="00F75190" w:rsidRPr="00D14627">
        <w:rPr>
          <w:color w:val="000000"/>
        </w:rPr>
        <w:tab/>
        <w:t xml:space="preserve"> </w:t>
      </w:r>
      <w:r w:rsidR="00F75190" w:rsidRPr="00D14627">
        <w:rPr>
          <w:color w:val="000000"/>
        </w:rPr>
        <w:tab/>
        <w:t>00:00-00:</w:t>
      </w:r>
      <w:r w:rsidR="00D14627" w:rsidRPr="00D14627">
        <w:rPr>
          <w:color w:val="000000"/>
        </w:rPr>
        <w:t>15</w:t>
      </w:r>
    </w:p>
    <w:p w14:paraId="00000096" w14:textId="7285301D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D14627">
        <w:rPr>
          <w:color w:val="000000"/>
        </w:rPr>
        <w:t xml:space="preserve">SCREEN: </w:t>
      </w:r>
      <w:r w:rsidR="00F75190" w:rsidRPr="00D14627">
        <w:rPr>
          <w:color w:val="000000"/>
        </w:rPr>
        <w:t>69373_screenshot_30.mp4</w:t>
      </w:r>
      <w:r w:rsidR="00F75190">
        <w:rPr>
          <w:color w:val="000000"/>
        </w:rPr>
        <w:tab/>
      </w:r>
      <w:r w:rsidR="00F75190" w:rsidRPr="00F75190">
        <w:rPr>
          <w:color w:val="000000"/>
        </w:rPr>
        <w:t xml:space="preserve"> </w:t>
      </w:r>
      <w:r w:rsidR="00F75190" w:rsidRPr="00F75190">
        <w:rPr>
          <w:color w:val="000000"/>
        </w:rPr>
        <w:tab/>
        <w:t>00:00-00:</w:t>
      </w:r>
      <w:r w:rsidR="00D14627">
        <w:rPr>
          <w:color w:val="000000"/>
        </w:rPr>
        <w:t>10</w:t>
      </w:r>
      <w:r w:rsidR="00F75190">
        <w:rPr>
          <w:color w:val="000000"/>
        </w:rPr>
        <w:br/>
      </w:r>
    </w:p>
    <w:p w14:paraId="00000097" w14:textId="77777777" w:rsidR="00DE63F4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Convert the mean values to scaled maximum and minimum temperatures according to the image ranges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, and store the total mean values and corresponding labels </w:t>
      </w:r>
      <w:r>
        <w:rPr>
          <w:b/>
          <w:bCs/>
          <w:color w:val="7030A0"/>
        </w:rPr>
        <w:t>[2]</w:t>
      </w:r>
      <w:r>
        <w:rPr>
          <w:color w:val="7030A0"/>
        </w:rPr>
        <w:t>.</w:t>
      </w:r>
    </w:p>
    <w:p w14:paraId="00000098" w14:textId="25E98C1B" w:rsidR="00DE63F4" w:rsidRPr="00D14627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D14627">
        <w:rPr>
          <w:color w:val="000000"/>
        </w:rPr>
        <w:t xml:space="preserve">SCREEN: </w:t>
      </w:r>
      <w:r w:rsidR="00F75190" w:rsidRPr="00D14627">
        <w:rPr>
          <w:color w:val="000000"/>
        </w:rPr>
        <w:t>69373_screenshot_31.mp4</w:t>
      </w:r>
      <w:r w:rsidR="00F75190" w:rsidRPr="00D14627">
        <w:rPr>
          <w:color w:val="000000"/>
        </w:rPr>
        <w:tab/>
        <w:t xml:space="preserve"> </w:t>
      </w:r>
      <w:r w:rsidR="00F75190" w:rsidRPr="00D14627">
        <w:rPr>
          <w:color w:val="000000"/>
        </w:rPr>
        <w:tab/>
        <w:t>00:00-00:19</w:t>
      </w:r>
    </w:p>
    <w:p w14:paraId="00000099" w14:textId="093BD437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D14627">
        <w:rPr>
          <w:color w:val="000000"/>
        </w:rPr>
        <w:t xml:space="preserve">SCREEN: </w:t>
      </w:r>
      <w:r w:rsidR="00F75190" w:rsidRPr="00D14627">
        <w:rPr>
          <w:color w:val="000000"/>
        </w:rPr>
        <w:t>69373_screenshot_32.mp4</w:t>
      </w:r>
      <w:r w:rsidR="00F75190" w:rsidRPr="00D14627">
        <w:rPr>
          <w:color w:val="000000"/>
        </w:rPr>
        <w:tab/>
        <w:t xml:space="preserve"> </w:t>
      </w:r>
      <w:r w:rsidR="00F75190" w:rsidRPr="00D14627">
        <w:rPr>
          <w:color w:val="000000"/>
        </w:rPr>
        <w:tab/>
        <w:t>00:</w:t>
      </w:r>
      <w:r w:rsidR="00D14627" w:rsidRPr="00D14627">
        <w:rPr>
          <w:color w:val="000000"/>
        </w:rPr>
        <w:t>30</w:t>
      </w:r>
      <w:r w:rsidR="00F75190" w:rsidRPr="00D14627">
        <w:rPr>
          <w:color w:val="000000"/>
        </w:rPr>
        <w:t>-00:58</w:t>
      </w:r>
      <w:r w:rsidR="00F75190">
        <w:rPr>
          <w:color w:val="000000"/>
        </w:rPr>
        <w:br/>
      </w:r>
    </w:p>
    <w:p w14:paraId="0000009A" w14:textId="77777777" w:rsidR="00DE63F4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Lastly, plot the total mean results to visualize the processed thermogram data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</w:t>
      </w:r>
    </w:p>
    <w:p w14:paraId="0000009B" w14:textId="5748F3A8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D14627">
        <w:rPr>
          <w:color w:val="000000"/>
        </w:rPr>
        <w:t xml:space="preserve">SCREEN: </w:t>
      </w:r>
      <w:r w:rsidR="00F75190" w:rsidRPr="00D14627">
        <w:rPr>
          <w:color w:val="000000"/>
        </w:rPr>
        <w:t>69373_screenshot_33.mp4</w:t>
      </w:r>
      <w:r w:rsidR="00F75190" w:rsidRPr="00D14627">
        <w:rPr>
          <w:color w:val="000000"/>
        </w:rPr>
        <w:tab/>
        <w:t xml:space="preserve"> </w:t>
      </w:r>
      <w:r w:rsidR="00F75190" w:rsidRPr="00D14627">
        <w:rPr>
          <w:color w:val="000000"/>
        </w:rPr>
        <w:tab/>
        <w:t>00:00-00:15</w:t>
      </w:r>
      <w:r w:rsidR="00F75190">
        <w:rPr>
          <w:color w:val="000000"/>
        </w:rPr>
        <w:br/>
      </w:r>
    </w:p>
    <w:p w14:paraId="0000009C" w14:textId="77777777" w:rsidR="00DE63F4" w:rsidRDefault="00DE63F4">
      <w:pPr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rPr>
          <w:color w:val="000000"/>
        </w:rPr>
      </w:pPr>
    </w:p>
    <w:p w14:paraId="0000009D" w14:textId="77777777" w:rsidR="00DE63F4" w:rsidRDefault="00000000">
      <w:pPr>
        <w:rPr>
          <w:sz w:val="52"/>
          <w:szCs w:val="52"/>
        </w:rPr>
      </w:pPr>
      <w:r>
        <w:br w:type="page"/>
      </w:r>
    </w:p>
    <w:p w14:paraId="000000A3" w14:textId="7294A169" w:rsidR="00DE63F4" w:rsidRDefault="00000000" w:rsidP="00F75190">
      <w:pPr>
        <w:pStyle w:val="Heading1"/>
      </w:pPr>
      <w:r>
        <w:lastRenderedPageBreak/>
        <w:t>Results</w:t>
      </w:r>
    </w:p>
    <w:p w14:paraId="000000A4" w14:textId="77777777" w:rsidR="00DE63F4" w:rsidRDefault="00000000" w:rsidP="00A01ED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</w:rPr>
      </w:pPr>
      <w:r>
        <w:rPr>
          <w:b/>
          <w:bCs/>
          <w:color w:val="000000"/>
        </w:rPr>
        <w:t xml:space="preserve">Results </w:t>
      </w:r>
    </w:p>
    <w:p w14:paraId="000000A5" w14:textId="77777777" w:rsidR="00DE63F4" w:rsidRDefault="00DE63F4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p w14:paraId="000000A6" w14:textId="66B0510E" w:rsidR="00DE63F4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The temperature measurements using </w:t>
      </w:r>
      <w:r w:rsidR="00F75190">
        <w:rPr>
          <w:color w:val="7030A0"/>
        </w:rPr>
        <w:t>100-volt</w:t>
      </w:r>
      <w:r>
        <w:rPr>
          <w:color w:val="7030A0"/>
        </w:rPr>
        <w:t xml:space="preserve"> DC varied throughout the process, while the measurements using 100</w:t>
      </w:r>
      <w:r w:rsidR="00F75190">
        <w:rPr>
          <w:color w:val="7030A0"/>
        </w:rPr>
        <w:t>-</w:t>
      </w:r>
      <w:r>
        <w:rPr>
          <w:color w:val="7030A0"/>
        </w:rPr>
        <w:t xml:space="preserve">volt AC remained more stable </w:t>
      </w:r>
      <w:r>
        <w:rPr>
          <w:b/>
          <w:bCs/>
          <w:color w:val="7030A0"/>
        </w:rPr>
        <w:t>[1-TXT]</w:t>
      </w:r>
      <w:r>
        <w:rPr>
          <w:color w:val="7030A0"/>
        </w:rPr>
        <w:t>.</w:t>
      </w:r>
    </w:p>
    <w:p w14:paraId="000000A7" w14:textId="77777777" w:rsidR="00DE63F4" w:rsidRDefault="00000000" w:rsidP="00F75190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color w:val="000000"/>
        </w:rPr>
        <w:t xml:space="preserve">LAB MEDIA: Figure 5A. </w:t>
      </w:r>
      <w:r>
        <w:rPr>
          <w:color w:val="000000"/>
        </w:rPr>
        <w:br/>
      </w:r>
      <w:r>
        <w:rPr>
          <w:b/>
          <w:bCs/>
          <w:color w:val="000000"/>
        </w:rPr>
        <w:t>TXT: DC: Direct Current; AC: Alternating Current</w:t>
      </w:r>
      <w:r>
        <w:rPr>
          <w:b/>
          <w:bCs/>
          <w:color w:val="000000"/>
        </w:rPr>
        <w:br/>
      </w:r>
      <w:r>
        <w:rPr>
          <w:i/>
          <w:iCs/>
          <w:color w:val="3333FF"/>
        </w:rPr>
        <w:t>Video editor: Please sequentially highlight the orange (VDC) and blue (VAC) lines</w:t>
      </w:r>
      <w:r>
        <w:rPr>
          <w:color w:val="3333FF"/>
        </w:rPr>
        <w:t xml:space="preserve"> </w:t>
      </w:r>
    </w:p>
    <w:p w14:paraId="000000A8" w14:textId="77777777" w:rsidR="00DE63F4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At 100-volt DC, thermal variation across the boiler section was higher than with alternating current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DC presented more controlled areas due to smoother progression and increasing but not abrupt dispersion </w:t>
      </w:r>
      <w:r>
        <w:rPr>
          <w:b/>
          <w:bCs/>
          <w:color w:val="7030A0"/>
        </w:rPr>
        <w:t xml:space="preserve">[2]. </w:t>
      </w:r>
    </w:p>
    <w:p w14:paraId="000000A9" w14:textId="77777777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LAB MEDIA: Figure 6 A, B and </w:t>
      </w:r>
      <w:proofErr w:type="gramStart"/>
      <w:r>
        <w:rPr>
          <w:color w:val="000000"/>
        </w:rPr>
        <w:t>C,D</w:t>
      </w:r>
      <w:proofErr w:type="gramEnd"/>
      <w:r>
        <w:rPr>
          <w:color w:val="000000"/>
        </w:rPr>
        <w:t xml:space="preserve"> . </w:t>
      </w:r>
      <w:r>
        <w:rPr>
          <w:i/>
          <w:iCs/>
          <w:color w:val="3333FF"/>
        </w:rPr>
        <w:t>Video editor: Please highlight 6C and D</w:t>
      </w:r>
    </w:p>
    <w:p w14:paraId="000000AA" w14:textId="77777777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LAB MEDIA: Figure 6E. </w:t>
      </w:r>
      <w:r>
        <w:rPr>
          <w:i/>
          <w:iCs/>
          <w:color w:val="3333FF"/>
        </w:rPr>
        <w:t>Video editor: Please highlight the blue line</w:t>
      </w:r>
    </w:p>
    <w:p w14:paraId="000000AB" w14:textId="77777777" w:rsidR="00DE63F4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Under 60-volt conditions, temperature measurements were more stable with AC </w:t>
      </w:r>
      <w:r>
        <w:rPr>
          <w:b/>
          <w:bCs/>
          <w:color w:val="7030A0"/>
        </w:rPr>
        <w:t>[1]</w:t>
      </w:r>
      <w:r>
        <w:rPr>
          <w:color w:val="7030A0"/>
        </w:rPr>
        <w:t>.</w:t>
      </w:r>
    </w:p>
    <w:p w14:paraId="000000AC" w14:textId="77777777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i/>
          <w:iCs/>
          <w:color w:val="3333FF"/>
        </w:rPr>
      </w:pPr>
      <w:r>
        <w:rPr>
          <w:color w:val="000000"/>
        </w:rPr>
        <w:t xml:space="preserve">LAB MEDIA: Figure 5B. </w:t>
      </w:r>
      <w:r>
        <w:rPr>
          <w:i/>
          <w:iCs/>
          <w:color w:val="3333FF"/>
        </w:rPr>
        <w:t xml:space="preserve">Video editor: Emphasize the blue smoother VAC curve </w:t>
      </w:r>
    </w:p>
    <w:p w14:paraId="000000AD" w14:textId="77777777" w:rsidR="00DE63F4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Thermal evolution using 60-volt AC showed a gradual temperature increase during start-up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, whereas with </w:t>
      </w:r>
      <w:proofErr w:type="gramStart"/>
      <w:r>
        <w:rPr>
          <w:color w:val="7030A0"/>
        </w:rPr>
        <w:t>60 volt</w:t>
      </w:r>
      <w:proofErr w:type="gramEnd"/>
      <w:r>
        <w:rPr>
          <w:color w:val="7030A0"/>
        </w:rPr>
        <w:t xml:space="preserve"> DC, the heating was more pronounced and rapid </w:t>
      </w:r>
      <w:r>
        <w:rPr>
          <w:b/>
          <w:bCs/>
          <w:color w:val="7030A0"/>
        </w:rPr>
        <w:t>[2]</w:t>
      </w:r>
      <w:r>
        <w:rPr>
          <w:color w:val="7030A0"/>
        </w:rPr>
        <w:t>.</w:t>
      </w:r>
    </w:p>
    <w:p w14:paraId="000000AE" w14:textId="77777777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LAB MEDIA: Figure 9B. </w:t>
      </w:r>
      <w:r>
        <w:rPr>
          <w:i/>
          <w:iCs/>
          <w:color w:val="3333FF"/>
        </w:rPr>
        <w:t>Video editor: Please sequentially show each image. Emphasize the box with the temperature on the top left corner of each image</w:t>
      </w:r>
    </w:p>
    <w:p w14:paraId="000000AF" w14:textId="77777777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LAB MEDIA: Figure 10B. </w:t>
      </w:r>
      <w:r>
        <w:rPr>
          <w:i/>
          <w:iCs/>
          <w:color w:val="3333FF"/>
        </w:rPr>
        <w:t>Video editor: Please sequentially show each image. Emphasize the box with the temperature on the top left corner of each image</w:t>
      </w:r>
    </w:p>
    <w:p w14:paraId="000000B0" w14:textId="77777777" w:rsidR="00DE63F4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The graphical temperature trend at 20 volts showed noticeable variation DC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, while AC resulted in a more gradual and stable profile </w:t>
      </w:r>
      <w:r>
        <w:rPr>
          <w:b/>
          <w:bCs/>
          <w:color w:val="7030A0"/>
        </w:rPr>
        <w:t>[2]</w:t>
      </w:r>
      <w:r>
        <w:rPr>
          <w:color w:val="7030A0"/>
        </w:rPr>
        <w:t>.</w:t>
      </w:r>
    </w:p>
    <w:p w14:paraId="000000B1" w14:textId="77777777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LAB MEDIA: Figure 5C. </w:t>
      </w:r>
      <w:r>
        <w:rPr>
          <w:i/>
          <w:iCs/>
          <w:color w:val="3333FF"/>
        </w:rPr>
        <w:t>Video editor: Highlight the orange VDC line with visible fluctuations.</w:t>
      </w:r>
    </w:p>
    <w:p w14:paraId="000000B2" w14:textId="77777777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LAB MEDIA: </w:t>
      </w:r>
      <w:sdt>
        <w:sdtPr>
          <w:tag w:val="goog_rdk_1"/>
          <w:id w:val="-798579229"/>
        </w:sdtPr>
        <w:sdtContent/>
      </w:sdt>
      <w:r>
        <w:rPr>
          <w:color w:val="000000"/>
        </w:rPr>
        <w:t xml:space="preserve">Figure 11A. </w:t>
      </w:r>
      <w:r>
        <w:rPr>
          <w:i/>
          <w:iCs/>
          <w:color w:val="3333FF"/>
        </w:rPr>
        <w:t>Video editor: Highlight the smooth upward trend of the VAC line.</w:t>
      </w:r>
    </w:p>
    <w:p w14:paraId="000000B3" w14:textId="77777777" w:rsidR="00DE63F4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Thermograms under 20-volt DC showed temperatures ranging from 22.8 degrees Celsius to 26.3 degrees Celsius </w:t>
      </w:r>
      <w:r>
        <w:rPr>
          <w:b/>
          <w:bCs/>
          <w:color w:val="7030A0"/>
        </w:rPr>
        <w:t>[1]</w:t>
      </w:r>
      <w:r>
        <w:rPr>
          <w:color w:val="7030A0"/>
        </w:rPr>
        <w:t>.</w:t>
      </w:r>
    </w:p>
    <w:p w14:paraId="000000B4" w14:textId="77777777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LAB MEDIA: Figure 11B. </w:t>
      </w:r>
      <w:r>
        <w:rPr>
          <w:i/>
          <w:iCs/>
          <w:color w:val="3333FF"/>
        </w:rPr>
        <w:t>Video editor: Highlight each thermogram from IR_3068 to IR_3178, Emphasize the box with the temperature on the top left corner of each image</w:t>
      </w:r>
    </w:p>
    <w:p w14:paraId="000000B5" w14:textId="5B787E68" w:rsidR="00F11680" w:rsidRDefault="00F11680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38964DD3" w14:textId="0BFF7273" w:rsidR="00DE63F4" w:rsidRDefault="00F1168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Pronunciation Guide:</w:t>
      </w:r>
    </w:p>
    <w:p w14:paraId="78391820" w14:textId="77777777" w:rsidR="00F11680" w:rsidRDefault="00F11680">
      <w:pPr>
        <w:rPr>
          <w:b/>
          <w:bCs/>
          <w:sz w:val="22"/>
          <w:szCs w:val="22"/>
        </w:rPr>
      </w:pPr>
    </w:p>
    <w:p w14:paraId="37617D73" w14:textId="77777777" w:rsidR="00F11680" w:rsidRPr="00F11680" w:rsidRDefault="00F11680" w:rsidP="00F11680">
      <w:pPr>
        <w:rPr>
          <w:b/>
          <w:bCs/>
          <w:sz w:val="22"/>
          <w:szCs w:val="22"/>
          <w:lang w:val="en-US"/>
        </w:rPr>
      </w:pPr>
      <w:r w:rsidRPr="00F11680">
        <w:rPr>
          <w:b/>
          <w:bCs/>
          <w:sz w:val="22"/>
          <w:szCs w:val="22"/>
          <w:lang w:val="en-US"/>
        </w:rPr>
        <w:t>  Thermography</w:t>
      </w:r>
      <w:r w:rsidRPr="00F11680">
        <w:rPr>
          <w:b/>
          <w:bCs/>
          <w:sz w:val="22"/>
          <w:szCs w:val="22"/>
          <w:lang w:val="en-US"/>
        </w:rPr>
        <w:br/>
        <w:t xml:space="preserve">Pronunciation link: </w:t>
      </w:r>
      <w:hyperlink r:id="rId9" w:tgtFrame="_new" w:history="1">
        <w:r w:rsidRPr="00F11680">
          <w:rPr>
            <w:rStyle w:val="Hyperlink"/>
            <w:b/>
            <w:bCs/>
            <w:sz w:val="22"/>
            <w:szCs w:val="22"/>
            <w:lang w:val="en-US"/>
          </w:rPr>
          <w:t>https://www.merriam-webster.com/dictionary/thermography</w:t>
        </w:r>
      </w:hyperlink>
      <w:r w:rsidRPr="00F11680">
        <w:rPr>
          <w:b/>
          <w:bCs/>
          <w:sz w:val="22"/>
          <w:szCs w:val="22"/>
          <w:lang w:val="en-US"/>
        </w:rPr>
        <w:br/>
        <w:t>IPA: /</w:t>
      </w:r>
      <w:proofErr w:type="spellStart"/>
      <w:r w:rsidRPr="00F11680">
        <w:rPr>
          <w:b/>
          <w:bCs/>
          <w:sz w:val="22"/>
          <w:szCs w:val="22"/>
          <w:lang w:val="en-US"/>
        </w:rPr>
        <w:t>θərˈmɑːɡrəfi</w:t>
      </w:r>
      <w:proofErr w:type="spellEnd"/>
      <w:r w:rsidRPr="00F11680">
        <w:rPr>
          <w:b/>
          <w:bCs/>
          <w:sz w:val="22"/>
          <w:szCs w:val="22"/>
          <w:lang w:val="en-US"/>
        </w:rPr>
        <w:t>/</w:t>
      </w:r>
      <w:r w:rsidRPr="00F11680">
        <w:rPr>
          <w:b/>
          <w:bCs/>
          <w:sz w:val="22"/>
          <w:szCs w:val="22"/>
          <w:lang w:val="en-US"/>
        </w:rPr>
        <w:br/>
        <w:t xml:space="preserve">Phonetic Spelling: </w:t>
      </w:r>
      <w:proofErr w:type="spellStart"/>
      <w:r w:rsidRPr="00F11680">
        <w:rPr>
          <w:b/>
          <w:bCs/>
          <w:sz w:val="22"/>
          <w:szCs w:val="22"/>
          <w:lang w:val="en-US"/>
        </w:rPr>
        <w:t>thur·maa·gruh·fee</w:t>
      </w:r>
      <w:proofErr w:type="spellEnd"/>
    </w:p>
    <w:p w14:paraId="321677E0" w14:textId="77777777" w:rsidR="00F11680" w:rsidRPr="00F11680" w:rsidRDefault="00F11680" w:rsidP="00F11680">
      <w:pPr>
        <w:rPr>
          <w:b/>
          <w:bCs/>
          <w:sz w:val="22"/>
          <w:szCs w:val="22"/>
          <w:lang w:val="en-US"/>
        </w:rPr>
      </w:pPr>
      <w:r w:rsidRPr="00F11680">
        <w:rPr>
          <w:b/>
          <w:bCs/>
          <w:sz w:val="22"/>
          <w:szCs w:val="22"/>
          <w:lang w:val="en-US"/>
        </w:rPr>
        <w:t>  Thermographic</w:t>
      </w:r>
      <w:r w:rsidRPr="00F11680">
        <w:rPr>
          <w:b/>
          <w:bCs/>
          <w:sz w:val="22"/>
          <w:szCs w:val="22"/>
          <w:lang w:val="en-US"/>
        </w:rPr>
        <w:br/>
        <w:t xml:space="preserve">Pronunciation link: </w:t>
      </w:r>
      <w:hyperlink r:id="rId10" w:tgtFrame="_new" w:history="1">
        <w:r w:rsidRPr="00F11680">
          <w:rPr>
            <w:rStyle w:val="Hyperlink"/>
            <w:b/>
            <w:bCs/>
            <w:sz w:val="22"/>
            <w:szCs w:val="22"/>
            <w:lang w:val="en-US"/>
          </w:rPr>
          <w:t>https://www.merriam-webster.com/dictionary/thermographic</w:t>
        </w:r>
      </w:hyperlink>
      <w:r w:rsidRPr="00F11680">
        <w:rPr>
          <w:b/>
          <w:bCs/>
          <w:sz w:val="22"/>
          <w:szCs w:val="22"/>
          <w:lang w:val="en-US"/>
        </w:rPr>
        <w:br/>
        <w:t>IPA: /ˌ</w:t>
      </w:r>
      <w:proofErr w:type="spellStart"/>
      <w:r w:rsidRPr="00F11680">
        <w:rPr>
          <w:b/>
          <w:bCs/>
          <w:sz w:val="22"/>
          <w:szCs w:val="22"/>
          <w:lang w:val="en-US"/>
        </w:rPr>
        <w:t>θərməˈɡræfɪk</w:t>
      </w:r>
      <w:proofErr w:type="spellEnd"/>
      <w:r w:rsidRPr="00F11680">
        <w:rPr>
          <w:b/>
          <w:bCs/>
          <w:sz w:val="22"/>
          <w:szCs w:val="22"/>
          <w:lang w:val="en-US"/>
        </w:rPr>
        <w:t>/</w:t>
      </w:r>
      <w:r w:rsidRPr="00F11680">
        <w:rPr>
          <w:b/>
          <w:bCs/>
          <w:sz w:val="22"/>
          <w:szCs w:val="22"/>
          <w:lang w:val="en-US"/>
        </w:rPr>
        <w:br/>
        <w:t xml:space="preserve">Phonetic Spelling: </w:t>
      </w:r>
      <w:proofErr w:type="spellStart"/>
      <w:r w:rsidRPr="00F11680">
        <w:rPr>
          <w:b/>
          <w:bCs/>
          <w:sz w:val="22"/>
          <w:szCs w:val="22"/>
          <w:lang w:val="en-US"/>
        </w:rPr>
        <w:t>thur·muh·graf·ik</w:t>
      </w:r>
      <w:proofErr w:type="spellEnd"/>
    </w:p>
    <w:p w14:paraId="230190B6" w14:textId="77777777" w:rsidR="00F11680" w:rsidRPr="00F11680" w:rsidRDefault="00F11680" w:rsidP="00F11680">
      <w:pPr>
        <w:rPr>
          <w:b/>
          <w:bCs/>
          <w:sz w:val="22"/>
          <w:szCs w:val="22"/>
          <w:lang w:val="en-US"/>
        </w:rPr>
      </w:pPr>
      <w:r w:rsidRPr="00F11680">
        <w:rPr>
          <w:b/>
          <w:bCs/>
          <w:sz w:val="22"/>
          <w:szCs w:val="22"/>
          <w:lang w:val="en-US"/>
        </w:rPr>
        <w:t>  Distillation</w:t>
      </w:r>
      <w:r w:rsidRPr="00F11680">
        <w:rPr>
          <w:b/>
          <w:bCs/>
          <w:sz w:val="22"/>
          <w:szCs w:val="22"/>
          <w:lang w:val="en-US"/>
        </w:rPr>
        <w:br/>
        <w:t xml:space="preserve">Pronunciation link: </w:t>
      </w:r>
      <w:hyperlink r:id="rId11" w:tgtFrame="_new" w:history="1">
        <w:r w:rsidRPr="00F11680">
          <w:rPr>
            <w:rStyle w:val="Hyperlink"/>
            <w:b/>
            <w:bCs/>
            <w:sz w:val="22"/>
            <w:szCs w:val="22"/>
            <w:lang w:val="en-US"/>
          </w:rPr>
          <w:t>https://www.merriam-webster.com/dictionary/distillation</w:t>
        </w:r>
      </w:hyperlink>
      <w:r w:rsidRPr="00F11680">
        <w:rPr>
          <w:b/>
          <w:bCs/>
          <w:sz w:val="22"/>
          <w:szCs w:val="22"/>
          <w:lang w:val="en-US"/>
        </w:rPr>
        <w:br/>
        <w:t>IPA: /ˌ</w:t>
      </w:r>
      <w:proofErr w:type="spellStart"/>
      <w:r w:rsidRPr="00F11680">
        <w:rPr>
          <w:b/>
          <w:bCs/>
          <w:sz w:val="22"/>
          <w:szCs w:val="22"/>
          <w:lang w:val="en-US"/>
        </w:rPr>
        <w:t>dɪstəˈleɪʃən</w:t>
      </w:r>
      <w:proofErr w:type="spellEnd"/>
      <w:r w:rsidRPr="00F11680">
        <w:rPr>
          <w:b/>
          <w:bCs/>
          <w:sz w:val="22"/>
          <w:szCs w:val="22"/>
          <w:lang w:val="en-US"/>
        </w:rPr>
        <w:t>/</w:t>
      </w:r>
      <w:r w:rsidRPr="00F11680">
        <w:rPr>
          <w:b/>
          <w:bCs/>
          <w:sz w:val="22"/>
          <w:szCs w:val="22"/>
          <w:lang w:val="en-US"/>
        </w:rPr>
        <w:br/>
        <w:t xml:space="preserve">Phonetic Spelling: </w:t>
      </w:r>
      <w:proofErr w:type="spellStart"/>
      <w:r w:rsidRPr="00F11680">
        <w:rPr>
          <w:b/>
          <w:bCs/>
          <w:sz w:val="22"/>
          <w:szCs w:val="22"/>
          <w:lang w:val="en-US"/>
        </w:rPr>
        <w:t>dis·tuh·lay·shuhn</w:t>
      </w:r>
      <w:proofErr w:type="spellEnd"/>
    </w:p>
    <w:p w14:paraId="0E1962C6" w14:textId="77777777" w:rsidR="00F11680" w:rsidRPr="00F11680" w:rsidRDefault="00F11680" w:rsidP="00F11680">
      <w:pPr>
        <w:rPr>
          <w:b/>
          <w:bCs/>
          <w:sz w:val="22"/>
          <w:szCs w:val="22"/>
          <w:lang w:val="en-US"/>
        </w:rPr>
      </w:pPr>
      <w:proofErr w:type="gramStart"/>
      <w:r w:rsidRPr="00F11680">
        <w:rPr>
          <w:b/>
          <w:bCs/>
          <w:sz w:val="22"/>
          <w:szCs w:val="22"/>
          <w:lang w:val="en-US"/>
        </w:rPr>
        <w:t>  Infrared</w:t>
      </w:r>
      <w:proofErr w:type="gramEnd"/>
      <w:r w:rsidRPr="00F11680">
        <w:rPr>
          <w:b/>
          <w:bCs/>
          <w:sz w:val="22"/>
          <w:szCs w:val="22"/>
          <w:lang w:val="en-US"/>
        </w:rPr>
        <w:br/>
        <w:t xml:space="preserve">Pronunciation link: </w:t>
      </w:r>
      <w:hyperlink r:id="rId12" w:tgtFrame="_new" w:history="1">
        <w:r w:rsidRPr="00F11680">
          <w:rPr>
            <w:rStyle w:val="Hyperlink"/>
            <w:b/>
            <w:bCs/>
            <w:sz w:val="22"/>
            <w:szCs w:val="22"/>
            <w:lang w:val="en-US"/>
          </w:rPr>
          <w:t>https://www.merriam-webster.com/dictionary/infrared</w:t>
        </w:r>
      </w:hyperlink>
      <w:r w:rsidRPr="00F11680">
        <w:rPr>
          <w:b/>
          <w:bCs/>
          <w:sz w:val="22"/>
          <w:szCs w:val="22"/>
          <w:lang w:val="en-US"/>
        </w:rPr>
        <w:br/>
        <w:t>IPA: /ˌ</w:t>
      </w:r>
      <w:proofErr w:type="spellStart"/>
      <w:r w:rsidRPr="00F11680">
        <w:rPr>
          <w:b/>
          <w:bCs/>
          <w:sz w:val="22"/>
          <w:szCs w:val="22"/>
          <w:lang w:val="en-US"/>
        </w:rPr>
        <w:t>ɪnfrəˈrɛd</w:t>
      </w:r>
      <w:proofErr w:type="spellEnd"/>
      <w:r w:rsidRPr="00F11680">
        <w:rPr>
          <w:b/>
          <w:bCs/>
          <w:sz w:val="22"/>
          <w:szCs w:val="22"/>
          <w:lang w:val="en-US"/>
        </w:rPr>
        <w:t>/</w:t>
      </w:r>
      <w:r w:rsidRPr="00F11680">
        <w:rPr>
          <w:b/>
          <w:bCs/>
          <w:sz w:val="22"/>
          <w:szCs w:val="22"/>
          <w:lang w:val="en-US"/>
        </w:rPr>
        <w:br/>
        <w:t xml:space="preserve">Phonetic Spelling: </w:t>
      </w:r>
      <w:proofErr w:type="spellStart"/>
      <w:r w:rsidRPr="00F11680">
        <w:rPr>
          <w:b/>
          <w:bCs/>
          <w:sz w:val="22"/>
          <w:szCs w:val="22"/>
          <w:lang w:val="en-US"/>
        </w:rPr>
        <w:t>in·fruh·red</w:t>
      </w:r>
      <w:proofErr w:type="spellEnd"/>
    </w:p>
    <w:p w14:paraId="7EEEF26F" w14:textId="77777777" w:rsidR="00F11680" w:rsidRPr="00F11680" w:rsidRDefault="00F11680" w:rsidP="00F11680">
      <w:pPr>
        <w:rPr>
          <w:b/>
          <w:bCs/>
          <w:sz w:val="22"/>
          <w:szCs w:val="22"/>
          <w:lang w:val="en-US"/>
        </w:rPr>
      </w:pPr>
      <w:r w:rsidRPr="00F11680">
        <w:rPr>
          <w:b/>
          <w:bCs/>
          <w:sz w:val="22"/>
          <w:szCs w:val="22"/>
          <w:lang w:val="en-US"/>
        </w:rPr>
        <w:t>  Emissivity</w:t>
      </w:r>
      <w:r w:rsidRPr="00F11680">
        <w:rPr>
          <w:b/>
          <w:bCs/>
          <w:sz w:val="22"/>
          <w:szCs w:val="22"/>
          <w:lang w:val="en-US"/>
        </w:rPr>
        <w:br/>
        <w:t xml:space="preserve">Pronunciation link: </w:t>
      </w:r>
      <w:hyperlink r:id="rId13" w:tgtFrame="_new" w:history="1">
        <w:r w:rsidRPr="00F11680">
          <w:rPr>
            <w:rStyle w:val="Hyperlink"/>
            <w:b/>
            <w:bCs/>
            <w:sz w:val="22"/>
            <w:szCs w:val="22"/>
            <w:lang w:val="en-US"/>
          </w:rPr>
          <w:t>https://www.merriam-webster.com/dictionary/emissivity</w:t>
        </w:r>
      </w:hyperlink>
      <w:r w:rsidRPr="00F11680">
        <w:rPr>
          <w:b/>
          <w:bCs/>
          <w:sz w:val="22"/>
          <w:szCs w:val="22"/>
          <w:lang w:val="en-US"/>
        </w:rPr>
        <w:br/>
        <w:t>IPA: /ˌ</w:t>
      </w:r>
      <w:proofErr w:type="spellStart"/>
      <w:r w:rsidRPr="00F11680">
        <w:rPr>
          <w:b/>
          <w:bCs/>
          <w:sz w:val="22"/>
          <w:szCs w:val="22"/>
          <w:lang w:val="en-US"/>
        </w:rPr>
        <w:t>iːmɪˈsɪvɪti</w:t>
      </w:r>
      <w:proofErr w:type="spellEnd"/>
      <w:r w:rsidRPr="00F11680">
        <w:rPr>
          <w:b/>
          <w:bCs/>
          <w:sz w:val="22"/>
          <w:szCs w:val="22"/>
          <w:lang w:val="en-US"/>
        </w:rPr>
        <w:t>/</w:t>
      </w:r>
      <w:r w:rsidRPr="00F11680">
        <w:rPr>
          <w:b/>
          <w:bCs/>
          <w:sz w:val="22"/>
          <w:szCs w:val="22"/>
          <w:lang w:val="en-US"/>
        </w:rPr>
        <w:br/>
        <w:t xml:space="preserve">Phonetic Spelling: </w:t>
      </w:r>
      <w:proofErr w:type="spellStart"/>
      <w:r w:rsidRPr="00F11680">
        <w:rPr>
          <w:b/>
          <w:bCs/>
          <w:sz w:val="22"/>
          <w:szCs w:val="22"/>
          <w:lang w:val="en-US"/>
        </w:rPr>
        <w:t>ee·mi·si·vuh·tee</w:t>
      </w:r>
      <w:proofErr w:type="spellEnd"/>
    </w:p>
    <w:p w14:paraId="2FD7887B" w14:textId="77777777" w:rsidR="00F11680" w:rsidRPr="00F11680" w:rsidRDefault="00F11680" w:rsidP="00F11680">
      <w:pPr>
        <w:rPr>
          <w:b/>
          <w:bCs/>
          <w:sz w:val="22"/>
          <w:szCs w:val="22"/>
          <w:lang w:val="en-US"/>
        </w:rPr>
      </w:pPr>
      <w:r w:rsidRPr="00F11680">
        <w:rPr>
          <w:b/>
          <w:bCs/>
          <w:sz w:val="22"/>
          <w:szCs w:val="22"/>
          <w:lang w:val="en-US"/>
        </w:rPr>
        <w:t>  Thermogram</w:t>
      </w:r>
      <w:r w:rsidRPr="00F11680">
        <w:rPr>
          <w:b/>
          <w:bCs/>
          <w:sz w:val="22"/>
          <w:szCs w:val="22"/>
          <w:lang w:val="en-US"/>
        </w:rPr>
        <w:br/>
        <w:t xml:space="preserve">Pronunciation link: </w:t>
      </w:r>
      <w:hyperlink r:id="rId14" w:tgtFrame="_new" w:history="1">
        <w:r w:rsidRPr="00F11680">
          <w:rPr>
            <w:rStyle w:val="Hyperlink"/>
            <w:b/>
            <w:bCs/>
            <w:sz w:val="22"/>
            <w:szCs w:val="22"/>
            <w:lang w:val="en-US"/>
          </w:rPr>
          <w:t>https://www.merriam-webster.com/dictionary/thermogram</w:t>
        </w:r>
      </w:hyperlink>
      <w:r w:rsidRPr="00F11680">
        <w:rPr>
          <w:b/>
          <w:bCs/>
          <w:sz w:val="22"/>
          <w:szCs w:val="22"/>
          <w:lang w:val="en-US"/>
        </w:rPr>
        <w:br/>
        <w:t>IPA: /ˈ</w:t>
      </w:r>
      <w:proofErr w:type="spellStart"/>
      <w:r w:rsidRPr="00F11680">
        <w:rPr>
          <w:b/>
          <w:bCs/>
          <w:sz w:val="22"/>
          <w:szCs w:val="22"/>
          <w:lang w:val="en-US"/>
        </w:rPr>
        <w:t>θɜːrməˌɡræm</w:t>
      </w:r>
      <w:proofErr w:type="spellEnd"/>
      <w:r w:rsidRPr="00F11680">
        <w:rPr>
          <w:b/>
          <w:bCs/>
          <w:sz w:val="22"/>
          <w:szCs w:val="22"/>
          <w:lang w:val="en-US"/>
        </w:rPr>
        <w:t>/</w:t>
      </w:r>
      <w:r w:rsidRPr="00F11680">
        <w:rPr>
          <w:b/>
          <w:bCs/>
          <w:sz w:val="22"/>
          <w:szCs w:val="22"/>
          <w:lang w:val="en-US"/>
        </w:rPr>
        <w:br/>
        <w:t xml:space="preserve">Phonetic Spelling: </w:t>
      </w:r>
      <w:proofErr w:type="spellStart"/>
      <w:r w:rsidRPr="00F11680">
        <w:rPr>
          <w:b/>
          <w:bCs/>
          <w:sz w:val="22"/>
          <w:szCs w:val="22"/>
          <w:lang w:val="en-US"/>
        </w:rPr>
        <w:t>thur·muh·gram</w:t>
      </w:r>
      <w:proofErr w:type="spellEnd"/>
    </w:p>
    <w:p w14:paraId="7A9BAFC5" w14:textId="77777777" w:rsidR="00F11680" w:rsidRPr="00F11680" w:rsidRDefault="00F11680" w:rsidP="00F11680">
      <w:pPr>
        <w:rPr>
          <w:b/>
          <w:bCs/>
          <w:sz w:val="22"/>
          <w:szCs w:val="22"/>
          <w:lang w:val="en-US"/>
        </w:rPr>
      </w:pPr>
      <w:r w:rsidRPr="00F11680">
        <w:rPr>
          <w:b/>
          <w:bCs/>
          <w:sz w:val="22"/>
          <w:szCs w:val="22"/>
          <w:lang w:val="en-US"/>
        </w:rPr>
        <w:t>  Alternating Current</w:t>
      </w:r>
      <w:r w:rsidRPr="00F11680">
        <w:rPr>
          <w:b/>
          <w:bCs/>
          <w:sz w:val="22"/>
          <w:szCs w:val="22"/>
          <w:lang w:val="en-US"/>
        </w:rPr>
        <w:br/>
        <w:t xml:space="preserve">Pronunciation link: </w:t>
      </w:r>
      <w:hyperlink r:id="rId15" w:tgtFrame="_new" w:history="1">
        <w:r w:rsidRPr="00F11680">
          <w:rPr>
            <w:rStyle w:val="Hyperlink"/>
            <w:b/>
            <w:bCs/>
            <w:sz w:val="22"/>
            <w:szCs w:val="22"/>
            <w:lang w:val="en-US"/>
          </w:rPr>
          <w:t>https://www.merriam-webster.com/dictionary/alternating%20current</w:t>
        </w:r>
      </w:hyperlink>
      <w:r w:rsidRPr="00F11680">
        <w:rPr>
          <w:b/>
          <w:bCs/>
          <w:sz w:val="22"/>
          <w:szCs w:val="22"/>
          <w:lang w:val="en-US"/>
        </w:rPr>
        <w:br/>
        <w:t>IPA: /ˈ</w:t>
      </w:r>
      <w:proofErr w:type="spellStart"/>
      <w:r w:rsidRPr="00F11680">
        <w:rPr>
          <w:b/>
          <w:bCs/>
          <w:sz w:val="22"/>
          <w:szCs w:val="22"/>
          <w:lang w:val="en-US"/>
        </w:rPr>
        <w:t>ɔːltərˌneɪtɪŋ</w:t>
      </w:r>
      <w:proofErr w:type="spellEnd"/>
      <w:r w:rsidRPr="00F11680">
        <w:rPr>
          <w:b/>
          <w:bCs/>
          <w:sz w:val="22"/>
          <w:szCs w:val="22"/>
          <w:lang w:val="en-US"/>
        </w:rPr>
        <w:t xml:space="preserve"> ˈ</w:t>
      </w:r>
      <w:proofErr w:type="spellStart"/>
      <w:r w:rsidRPr="00F11680">
        <w:rPr>
          <w:b/>
          <w:bCs/>
          <w:sz w:val="22"/>
          <w:szCs w:val="22"/>
          <w:lang w:val="en-US"/>
        </w:rPr>
        <w:t>kɜːrənt</w:t>
      </w:r>
      <w:proofErr w:type="spellEnd"/>
      <w:r w:rsidRPr="00F11680">
        <w:rPr>
          <w:b/>
          <w:bCs/>
          <w:sz w:val="22"/>
          <w:szCs w:val="22"/>
          <w:lang w:val="en-US"/>
        </w:rPr>
        <w:t>/</w:t>
      </w:r>
      <w:r w:rsidRPr="00F11680">
        <w:rPr>
          <w:b/>
          <w:bCs/>
          <w:sz w:val="22"/>
          <w:szCs w:val="22"/>
          <w:lang w:val="en-US"/>
        </w:rPr>
        <w:br/>
        <w:t xml:space="preserve">Phonetic Spelling: </w:t>
      </w:r>
      <w:proofErr w:type="spellStart"/>
      <w:r w:rsidRPr="00F11680">
        <w:rPr>
          <w:b/>
          <w:bCs/>
          <w:sz w:val="22"/>
          <w:szCs w:val="22"/>
          <w:lang w:val="en-US"/>
        </w:rPr>
        <w:t>awl·ter·nay·ting</w:t>
      </w:r>
      <w:proofErr w:type="spellEnd"/>
      <w:r w:rsidRPr="00F11680">
        <w:rPr>
          <w:b/>
          <w:bCs/>
          <w:sz w:val="22"/>
          <w:szCs w:val="22"/>
          <w:lang w:val="en-US"/>
        </w:rPr>
        <w:t xml:space="preserve"> </w:t>
      </w:r>
      <w:proofErr w:type="spellStart"/>
      <w:r w:rsidRPr="00F11680">
        <w:rPr>
          <w:b/>
          <w:bCs/>
          <w:sz w:val="22"/>
          <w:szCs w:val="22"/>
          <w:lang w:val="en-US"/>
        </w:rPr>
        <w:t>kur·uhnt</w:t>
      </w:r>
      <w:proofErr w:type="spellEnd"/>
    </w:p>
    <w:p w14:paraId="41B317A5" w14:textId="77777777" w:rsidR="00F11680" w:rsidRPr="00F11680" w:rsidRDefault="00F11680" w:rsidP="00F11680">
      <w:pPr>
        <w:rPr>
          <w:b/>
          <w:bCs/>
          <w:sz w:val="22"/>
          <w:szCs w:val="22"/>
          <w:lang w:val="en-US"/>
        </w:rPr>
      </w:pPr>
      <w:r w:rsidRPr="00F11680">
        <w:rPr>
          <w:b/>
          <w:bCs/>
          <w:sz w:val="22"/>
          <w:szCs w:val="22"/>
          <w:lang w:val="en-US"/>
        </w:rPr>
        <w:t>  Direct Current</w:t>
      </w:r>
      <w:r w:rsidRPr="00F11680">
        <w:rPr>
          <w:b/>
          <w:bCs/>
          <w:sz w:val="22"/>
          <w:szCs w:val="22"/>
          <w:lang w:val="en-US"/>
        </w:rPr>
        <w:br/>
        <w:t xml:space="preserve">Pronunciation link: </w:t>
      </w:r>
      <w:hyperlink r:id="rId16" w:tgtFrame="_new" w:history="1">
        <w:r w:rsidRPr="00F11680">
          <w:rPr>
            <w:rStyle w:val="Hyperlink"/>
            <w:b/>
            <w:bCs/>
            <w:sz w:val="22"/>
            <w:szCs w:val="22"/>
            <w:lang w:val="en-US"/>
          </w:rPr>
          <w:t>https://www.merriam-webster.com/dictionary/direct%20current</w:t>
        </w:r>
      </w:hyperlink>
      <w:r w:rsidRPr="00F11680">
        <w:rPr>
          <w:b/>
          <w:bCs/>
          <w:sz w:val="22"/>
          <w:szCs w:val="22"/>
          <w:lang w:val="en-US"/>
        </w:rPr>
        <w:br/>
        <w:t>IPA: /</w:t>
      </w:r>
      <w:proofErr w:type="spellStart"/>
      <w:r w:rsidRPr="00F11680">
        <w:rPr>
          <w:b/>
          <w:bCs/>
          <w:sz w:val="22"/>
          <w:szCs w:val="22"/>
          <w:lang w:val="en-US"/>
        </w:rPr>
        <w:t>dəˈrɛkt</w:t>
      </w:r>
      <w:proofErr w:type="spellEnd"/>
      <w:r w:rsidRPr="00F11680">
        <w:rPr>
          <w:b/>
          <w:bCs/>
          <w:sz w:val="22"/>
          <w:szCs w:val="22"/>
          <w:lang w:val="en-US"/>
        </w:rPr>
        <w:t xml:space="preserve"> ˈ</w:t>
      </w:r>
      <w:proofErr w:type="spellStart"/>
      <w:r w:rsidRPr="00F11680">
        <w:rPr>
          <w:b/>
          <w:bCs/>
          <w:sz w:val="22"/>
          <w:szCs w:val="22"/>
          <w:lang w:val="en-US"/>
        </w:rPr>
        <w:t>kɜːrənt</w:t>
      </w:r>
      <w:proofErr w:type="spellEnd"/>
      <w:r w:rsidRPr="00F11680">
        <w:rPr>
          <w:b/>
          <w:bCs/>
          <w:sz w:val="22"/>
          <w:szCs w:val="22"/>
          <w:lang w:val="en-US"/>
        </w:rPr>
        <w:t>/</w:t>
      </w:r>
      <w:r w:rsidRPr="00F11680">
        <w:rPr>
          <w:b/>
          <w:bCs/>
          <w:sz w:val="22"/>
          <w:szCs w:val="22"/>
          <w:lang w:val="en-US"/>
        </w:rPr>
        <w:br/>
        <w:t xml:space="preserve">Phonetic Spelling: </w:t>
      </w:r>
      <w:proofErr w:type="spellStart"/>
      <w:r w:rsidRPr="00F11680">
        <w:rPr>
          <w:b/>
          <w:bCs/>
          <w:sz w:val="22"/>
          <w:szCs w:val="22"/>
          <w:lang w:val="en-US"/>
        </w:rPr>
        <w:t>duh·rekt</w:t>
      </w:r>
      <w:proofErr w:type="spellEnd"/>
      <w:r w:rsidRPr="00F11680">
        <w:rPr>
          <w:b/>
          <w:bCs/>
          <w:sz w:val="22"/>
          <w:szCs w:val="22"/>
          <w:lang w:val="en-US"/>
        </w:rPr>
        <w:t xml:space="preserve"> </w:t>
      </w:r>
      <w:proofErr w:type="spellStart"/>
      <w:r w:rsidRPr="00F11680">
        <w:rPr>
          <w:b/>
          <w:bCs/>
          <w:sz w:val="22"/>
          <w:szCs w:val="22"/>
          <w:lang w:val="en-US"/>
        </w:rPr>
        <w:t>kur·uhnt</w:t>
      </w:r>
      <w:proofErr w:type="spellEnd"/>
    </w:p>
    <w:p w14:paraId="0E9EF12E" w14:textId="77777777" w:rsidR="00F11680" w:rsidRPr="00F11680" w:rsidRDefault="00F11680" w:rsidP="00F11680">
      <w:pPr>
        <w:rPr>
          <w:b/>
          <w:bCs/>
          <w:sz w:val="22"/>
          <w:szCs w:val="22"/>
          <w:lang w:val="en-US"/>
        </w:rPr>
      </w:pPr>
      <w:proofErr w:type="gramStart"/>
      <w:r w:rsidRPr="00F11680">
        <w:rPr>
          <w:b/>
          <w:bCs/>
          <w:sz w:val="22"/>
          <w:szCs w:val="22"/>
          <w:lang w:val="en-US"/>
        </w:rPr>
        <w:t>  Thermogram</w:t>
      </w:r>
      <w:proofErr w:type="gramEnd"/>
      <w:r w:rsidRPr="00F11680">
        <w:rPr>
          <w:b/>
          <w:bCs/>
          <w:sz w:val="22"/>
          <w:szCs w:val="22"/>
          <w:lang w:val="en-US"/>
        </w:rPr>
        <w:t>-Based</w:t>
      </w:r>
      <w:r w:rsidRPr="00F11680">
        <w:rPr>
          <w:b/>
          <w:bCs/>
          <w:sz w:val="22"/>
          <w:szCs w:val="22"/>
          <w:lang w:val="en-US"/>
        </w:rPr>
        <w:br/>
        <w:t>Pronunciation link: No confirmed link found</w:t>
      </w:r>
      <w:r w:rsidRPr="00F11680">
        <w:rPr>
          <w:b/>
          <w:bCs/>
          <w:sz w:val="22"/>
          <w:szCs w:val="22"/>
          <w:lang w:val="en-US"/>
        </w:rPr>
        <w:br/>
        <w:t>IPA: /ˈ</w:t>
      </w:r>
      <w:proofErr w:type="spellStart"/>
      <w:r w:rsidRPr="00F11680">
        <w:rPr>
          <w:b/>
          <w:bCs/>
          <w:sz w:val="22"/>
          <w:szCs w:val="22"/>
          <w:lang w:val="en-US"/>
        </w:rPr>
        <w:t>θɜːrməˌɡræm</w:t>
      </w:r>
      <w:proofErr w:type="spellEnd"/>
      <w:r w:rsidRPr="00F11680">
        <w:rPr>
          <w:b/>
          <w:bCs/>
          <w:sz w:val="22"/>
          <w:szCs w:val="22"/>
          <w:lang w:val="en-US"/>
        </w:rPr>
        <w:t xml:space="preserve"> </w:t>
      </w:r>
      <w:proofErr w:type="spellStart"/>
      <w:r w:rsidRPr="00F11680">
        <w:rPr>
          <w:b/>
          <w:bCs/>
          <w:sz w:val="22"/>
          <w:szCs w:val="22"/>
          <w:lang w:val="en-US"/>
        </w:rPr>
        <w:t>beɪst</w:t>
      </w:r>
      <w:proofErr w:type="spellEnd"/>
      <w:r w:rsidRPr="00F11680">
        <w:rPr>
          <w:b/>
          <w:bCs/>
          <w:sz w:val="22"/>
          <w:szCs w:val="22"/>
          <w:lang w:val="en-US"/>
        </w:rPr>
        <w:t>/</w:t>
      </w:r>
      <w:r w:rsidRPr="00F11680">
        <w:rPr>
          <w:b/>
          <w:bCs/>
          <w:sz w:val="22"/>
          <w:szCs w:val="22"/>
          <w:lang w:val="en-US"/>
        </w:rPr>
        <w:br/>
        <w:t xml:space="preserve">Phonetic Spelling: </w:t>
      </w:r>
      <w:proofErr w:type="spellStart"/>
      <w:r w:rsidRPr="00F11680">
        <w:rPr>
          <w:b/>
          <w:bCs/>
          <w:sz w:val="22"/>
          <w:szCs w:val="22"/>
          <w:lang w:val="en-US"/>
        </w:rPr>
        <w:t>thur·muh·gram</w:t>
      </w:r>
      <w:proofErr w:type="spellEnd"/>
      <w:r w:rsidRPr="00F11680">
        <w:rPr>
          <w:b/>
          <w:bCs/>
          <w:sz w:val="22"/>
          <w:szCs w:val="22"/>
          <w:lang w:val="en-US"/>
        </w:rPr>
        <w:t xml:space="preserve"> </w:t>
      </w:r>
      <w:proofErr w:type="spellStart"/>
      <w:r w:rsidRPr="00F11680">
        <w:rPr>
          <w:b/>
          <w:bCs/>
          <w:sz w:val="22"/>
          <w:szCs w:val="22"/>
          <w:lang w:val="en-US"/>
        </w:rPr>
        <w:t>bayst</w:t>
      </w:r>
      <w:proofErr w:type="spellEnd"/>
    </w:p>
    <w:p w14:paraId="02973C32" w14:textId="77777777" w:rsidR="00F11680" w:rsidRPr="00F11680" w:rsidRDefault="00F11680" w:rsidP="00F11680">
      <w:pPr>
        <w:rPr>
          <w:b/>
          <w:bCs/>
          <w:sz w:val="22"/>
          <w:szCs w:val="22"/>
          <w:lang w:val="en-US"/>
        </w:rPr>
      </w:pPr>
      <w:r w:rsidRPr="00F11680">
        <w:rPr>
          <w:b/>
          <w:bCs/>
          <w:sz w:val="22"/>
          <w:szCs w:val="22"/>
          <w:lang w:val="en-US"/>
        </w:rPr>
        <w:t>  Actuator</w:t>
      </w:r>
      <w:r w:rsidRPr="00F11680">
        <w:rPr>
          <w:b/>
          <w:bCs/>
          <w:sz w:val="22"/>
          <w:szCs w:val="22"/>
          <w:lang w:val="en-US"/>
        </w:rPr>
        <w:br/>
        <w:t xml:space="preserve">Pronunciation link: </w:t>
      </w:r>
      <w:hyperlink r:id="rId17" w:tgtFrame="_new" w:history="1">
        <w:r w:rsidRPr="00F11680">
          <w:rPr>
            <w:rStyle w:val="Hyperlink"/>
            <w:b/>
            <w:bCs/>
            <w:sz w:val="22"/>
            <w:szCs w:val="22"/>
            <w:lang w:val="en-US"/>
          </w:rPr>
          <w:t>https://www.merriam-webster.com/dictionary/actuator</w:t>
        </w:r>
      </w:hyperlink>
      <w:r w:rsidRPr="00F11680">
        <w:rPr>
          <w:b/>
          <w:bCs/>
          <w:sz w:val="22"/>
          <w:szCs w:val="22"/>
          <w:lang w:val="en-US"/>
        </w:rPr>
        <w:br/>
        <w:t>IPA: /ˈ</w:t>
      </w:r>
      <w:proofErr w:type="spellStart"/>
      <w:r w:rsidRPr="00F11680">
        <w:rPr>
          <w:b/>
          <w:bCs/>
          <w:sz w:val="22"/>
          <w:szCs w:val="22"/>
          <w:lang w:val="en-US"/>
        </w:rPr>
        <w:t>æk.tʃuˌeɪtər</w:t>
      </w:r>
      <w:proofErr w:type="spellEnd"/>
      <w:r w:rsidRPr="00F11680">
        <w:rPr>
          <w:b/>
          <w:bCs/>
          <w:sz w:val="22"/>
          <w:szCs w:val="22"/>
          <w:lang w:val="en-US"/>
        </w:rPr>
        <w:t>/</w:t>
      </w:r>
      <w:r w:rsidRPr="00F11680">
        <w:rPr>
          <w:b/>
          <w:bCs/>
          <w:sz w:val="22"/>
          <w:szCs w:val="22"/>
          <w:lang w:val="en-US"/>
        </w:rPr>
        <w:br/>
        <w:t xml:space="preserve">Phonetic Spelling: </w:t>
      </w:r>
      <w:proofErr w:type="spellStart"/>
      <w:r w:rsidRPr="00F11680">
        <w:rPr>
          <w:b/>
          <w:bCs/>
          <w:sz w:val="22"/>
          <w:szCs w:val="22"/>
          <w:lang w:val="en-US"/>
        </w:rPr>
        <w:t>ak·choo·ay·ter</w:t>
      </w:r>
      <w:proofErr w:type="spellEnd"/>
    </w:p>
    <w:p w14:paraId="7EECEC67" w14:textId="77777777" w:rsidR="00F11680" w:rsidRPr="00F11680" w:rsidRDefault="00F11680" w:rsidP="00F11680">
      <w:pPr>
        <w:rPr>
          <w:b/>
          <w:bCs/>
          <w:sz w:val="22"/>
          <w:szCs w:val="22"/>
          <w:lang w:val="en-US"/>
        </w:rPr>
      </w:pPr>
      <w:proofErr w:type="gramStart"/>
      <w:r w:rsidRPr="00F11680">
        <w:rPr>
          <w:b/>
          <w:bCs/>
          <w:sz w:val="22"/>
          <w:szCs w:val="22"/>
          <w:lang w:val="en-US"/>
        </w:rPr>
        <w:t>  Thermographic</w:t>
      </w:r>
      <w:proofErr w:type="gramEnd"/>
      <w:r w:rsidRPr="00F11680">
        <w:rPr>
          <w:b/>
          <w:bCs/>
          <w:sz w:val="22"/>
          <w:szCs w:val="22"/>
          <w:lang w:val="en-US"/>
        </w:rPr>
        <w:t xml:space="preserve"> Analysis</w:t>
      </w:r>
      <w:r w:rsidRPr="00F11680">
        <w:rPr>
          <w:b/>
          <w:bCs/>
          <w:sz w:val="22"/>
          <w:szCs w:val="22"/>
          <w:lang w:val="en-US"/>
        </w:rPr>
        <w:br/>
        <w:t>Pronunciation link: No confirmed link found</w:t>
      </w:r>
      <w:r w:rsidRPr="00F11680">
        <w:rPr>
          <w:b/>
          <w:bCs/>
          <w:sz w:val="22"/>
          <w:szCs w:val="22"/>
          <w:lang w:val="en-US"/>
        </w:rPr>
        <w:br/>
        <w:t>IPA: /ˌ</w:t>
      </w:r>
      <w:proofErr w:type="spellStart"/>
      <w:r w:rsidRPr="00F11680">
        <w:rPr>
          <w:b/>
          <w:bCs/>
          <w:sz w:val="22"/>
          <w:szCs w:val="22"/>
          <w:lang w:val="en-US"/>
        </w:rPr>
        <w:t>θərməˈɡræfɪk</w:t>
      </w:r>
      <w:proofErr w:type="spellEnd"/>
      <w:r w:rsidRPr="00F11680">
        <w:rPr>
          <w:b/>
          <w:bCs/>
          <w:sz w:val="22"/>
          <w:szCs w:val="22"/>
          <w:lang w:val="en-US"/>
        </w:rPr>
        <w:t xml:space="preserve"> </w:t>
      </w:r>
      <w:proofErr w:type="spellStart"/>
      <w:r w:rsidRPr="00F11680">
        <w:rPr>
          <w:b/>
          <w:bCs/>
          <w:sz w:val="22"/>
          <w:szCs w:val="22"/>
          <w:lang w:val="en-US"/>
        </w:rPr>
        <w:t>əˈnæləsɪs</w:t>
      </w:r>
      <w:proofErr w:type="spellEnd"/>
      <w:r w:rsidRPr="00F11680">
        <w:rPr>
          <w:b/>
          <w:bCs/>
          <w:sz w:val="22"/>
          <w:szCs w:val="22"/>
          <w:lang w:val="en-US"/>
        </w:rPr>
        <w:t>/</w:t>
      </w:r>
      <w:r w:rsidRPr="00F11680">
        <w:rPr>
          <w:b/>
          <w:bCs/>
          <w:sz w:val="22"/>
          <w:szCs w:val="22"/>
          <w:lang w:val="en-US"/>
        </w:rPr>
        <w:br/>
        <w:t xml:space="preserve">Phonetic Spelling: </w:t>
      </w:r>
      <w:proofErr w:type="spellStart"/>
      <w:r w:rsidRPr="00F11680">
        <w:rPr>
          <w:b/>
          <w:bCs/>
          <w:sz w:val="22"/>
          <w:szCs w:val="22"/>
          <w:lang w:val="en-US"/>
        </w:rPr>
        <w:t>thur·muh·graf·ik</w:t>
      </w:r>
      <w:proofErr w:type="spellEnd"/>
      <w:r w:rsidRPr="00F11680">
        <w:rPr>
          <w:b/>
          <w:bCs/>
          <w:sz w:val="22"/>
          <w:szCs w:val="22"/>
          <w:lang w:val="en-US"/>
        </w:rPr>
        <w:t xml:space="preserve"> </w:t>
      </w:r>
      <w:proofErr w:type="spellStart"/>
      <w:r w:rsidRPr="00F11680">
        <w:rPr>
          <w:b/>
          <w:bCs/>
          <w:sz w:val="22"/>
          <w:szCs w:val="22"/>
          <w:lang w:val="en-US"/>
        </w:rPr>
        <w:t>uh·nal·uh·sis</w:t>
      </w:r>
      <w:proofErr w:type="spellEnd"/>
    </w:p>
    <w:p w14:paraId="62362BFF" w14:textId="77777777" w:rsidR="00F11680" w:rsidRPr="00F11680" w:rsidRDefault="00F11680" w:rsidP="00F11680">
      <w:pPr>
        <w:rPr>
          <w:b/>
          <w:bCs/>
          <w:sz w:val="22"/>
          <w:szCs w:val="22"/>
          <w:lang w:val="en-US"/>
        </w:rPr>
      </w:pPr>
      <w:proofErr w:type="gramStart"/>
      <w:r w:rsidRPr="00F11680">
        <w:rPr>
          <w:b/>
          <w:bCs/>
          <w:sz w:val="22"/>
          <w:szCs w:val="22"/>
          <w:lang w:val="en-US"/>
        </w:rPr>
        <w:lastRenderedPageBreak/>
        <w:t>  Emissivity</w:t>
      </w:r>
      <w:proofErr w:type="gramEnd"/>
      <w:r w:rsidRPr="00F11680">
        <w:rPr>
          <w:b/>
          <w:bCs/>
          <w:sz w:val="22"/>
          <w:szCs w:val="22"/>
          <w:lang w:val="en-US"/>
        </w:rPr>
        <w:t xml:space="preserve"> Correction</w:t>
      </w:r>
      <w:r w:rsidRPr="00F11680">
        <w:rPr>
          <w:b/>
          <w:bCs/>
          <w:sz w:val="22"/>
          <w:szCs w:val="22"/>
          <w:lang w:val="en-US"/>
        </w:rPr>
        <w:br/>
        <w:t>Pronunciation link: No confirmed link found</w:t>
      </w:r>
      <w:r w:rsidRPr="00F11680">
        <w:rPr>
          <w:b/>
          <w:bCs/>
          <w:sz w:val="22"/>
          <w:szCs w:val="22"/>
          <w:lang w:val="en-US"/>
        </w:rPr>
        <w:br/>
        <w:t>IPA: /ˌ</w:t>
      </w:r>
      <w:proofErr w:type="spellStart"/>
      <w:r w:rsidRPr="00F11680">
        <w:rPr>
          <w:b/>
          <w:bCs/>
          <w:sz w:val="22"/>
          <w:szCs w:val="22"/>
          <w:lang w:val="en-US"/>
        </w:rPr>
        <w:t>iːmɪˈsɪvɪti</w:t>
      </w:r>
      <w:proofErr w:type="spellEnd"/>
      <w:r w:rsidRPr="00F11680">
        <w:rPr>
          <w:b/>
          <w:bCs/>
          <w:sz w:val="22"/>
          <w:szCs w:val="22"/>
          <w:lang w:val="en-US"/>
        </w:rPr>
        <w:t xml:space="preserve"> </w:t>
      </w:r>
      <w:proofErr w:type="spellStart"/>
      <w:r w:rsidRPr="00F11680">
        <w:rPr>
          <w:b/>
          <w:bCs/>
          <w:sz w:val="22"/>
          <w:szCs w:val="22"/>
          <w:lang w:val="en-US"/>
        </w:rPr>
        <w:t>kəˈrɛkʃən</w:t>
      </w:r>
      <w:proofErr w:type="spellEnd"/>
      <w:r w:rsidRPr="00F11680">
        <w:rPr>
          <w:b/>
          <w:bCs/>
          <w:sz w:val="22"/>
          <w:szCs w:val="22"/>
          <w:lang w:val="en-US"/>
        </w:rPr>
        <w:t>/</w:t>
      </w:r>
      <w:r w:rsidRPr="00F11680">
        <w:rPr>
          <w:b/>
          <w:bCs/>
          <w:sz w:val="22"/>
          <w:szCs w:val="22"/>
          <w:lang w:val="en-US"/>
        </w:rPr>
        <w:br/>
        <w:t xml:space="preserve">Phonetic Spelling: </w:t>
      </w:r>
      <w:proofErr w:type="spellStart"/>
      <w:r w:rsidRPr="00F11680">
        <w:rPr>
          <w:b/>
          <w:bCs/>
          <w:sz w:val="22"/>
          <w:szCs w:val="22"/>
          <w:lang w:val="en-US"/>
        </w:rPr>
        <w:t>ee·mi·si·vuh·tee</w:t>
      </w:r>
      <w:proofErr w:type="spellEnd"/>
      <w:r w:rsidRPr="00F11680">
        <w:rPr>
          <w:b/>
          <w:bCs/>
          <w:sz w:val="22"/>
          <w:szCs w:val="22"/>
          <w:lang w:val="en-US"/>
        </w:rPr>
        <w:t xml:space="preserve"> </w:t>
      </w:r>
      <w:proofErr w:type="spellStart"/>
      <w:r w:rsidRPr="00F11680">
        <w:rPr>
          <w:b/>
          <w:bCs/>
          <w:sz w:val="22"/>
          <w:szCs w:val="22"/>
          <w:lang w:val="en-US"/>
        </w:rPr>
        <w:t>kuh·rek·shuhn</w:t>
      </w:r>
      <w:proofErr w:type="spellEnd"/>
    </w:p>
    <w:p w14:paraId="5342BADD" w14:textId="77777777" w:rsidR="00F11680" w:rsidRPr="00F11680" w:rsidRDefault="00F11680" w:rsidP="00F11680">
      <w:pPr>
        <w:rPr>
          <w:b/>
          <w:bCs/>
          <w:sz w:val="22"/>
          <w:szCs w:val="22"/>
          <w:lang w:val="en-US"/>
        </w:rPr>
      </w:pPr>
      <w:proofErr w:type="gramStart"/>
      <w:r w:rsidRPr="00F11680">
        <w:rPr>
          <w:b/>
          <w:bCs/>
          <w:sz w:val="22"/>
          <w:szCs w:val="22"/>
          <w:lang w:val="en-US"/>
        </w:rPr>
        <w:t>  Grayscale</w:t>
      </w:r>
      <w:proofErr w:type="gramEnd"/>
      <w:r w:rsidRPr="00F11680">
        <w:rPr>
          <w:b/>
          <w:bCs/>
          <w:sz w:val="22"/>
          <w:szCs w:val="22"/>
          <w:lang w:val="en-US"/>
        </w:rPr>
        <w:br/>
        <w:t xml:space="preserve">Pronunciation link: </w:t>
      </w:r>
      <w:hyperlink r:id="rId18" w:tgtFrame="_new" w:history="1">
        <w:r w:rsidRPr="00F11680">
          <w:rPr>
            <w:rStyle w:val="Hyperlink"/>
            <w:b/>
            <w:bCs/>
            <w:sz w:val="22"/>
            <w:szCs w:val="22"/>
            <w:lang w:val="en-US"/>
          </w:rPr>
          <w:t>https://www.merriam-webster.com/dictionary/grayscale</w:t>
        </w:r>
      </w:hyperlink>
      <w:r w:rsidRPr="00F11680">
        <w:rPr>
          <w:b/>
          <w:bCs/>
          <w:sz w:val="22"/>
          <w:szCs w:val="22"/>
          <w:lang w:val="en-US"/>
        </w:rPr>
        <w:br/>
        <w:t>IPA: /ˈ</w:t>
      </w:r>
      <w:proofErr w:type="spellStart"/>
      <w:r w:rsidRPr="00F11680">
        <w:rPr>
          <w:b/>
          <w:bCs/>
          <w:sz w:val="22"/>
          <w:szCs w:val="22"/>
          <w:lang w:val="en-US"/>
        </w:rPr>
        <w:t>ɡreɪˌskeɪl</w:t>
      </w:r>
      <w:proofErr w:type="spellEnd"/>
      <w:r w:rsidRPr="00F11680">
        <w:rPr>
          <w:b/>
          <w:bCs/>
          <w:sz w:val="22"/>
          <w:szCs w:val="22"/>
          <w:lang w:val="en-US"/>
        </w:rPr>
        <w:t>/</w:t>
      </w:r>
      <w:r w:rsidRPr="00F11680">
        <w:rPr>
          <w:b/>
          <w:bCs/>
          <w:sz w:val="22"/>
          <w:szCs w:val="22"/>
          <w:lang w:val="en-US"/>
        </w:rPr>
        <w:br/>
        <w:t xml:space="preserve">Phonetic Spelling: </w:t>
      </w:r>
      <w:proofErr w:type="spellStart"/>
      <w:r w:rsidRPr="00F11680">
        <w:rPr>
          <w:b/>
          <w:bCs/>
          <w:sz w:val="22"/>
          <w:szCs w:val="22"/>
          <w:lang w:val="en-US"/>
        </w:rPr>
        <w:t>gray·skayl</w:t>
      </w:r>
      <w:proofErr w:type="spellEnd"/>
    </w:p>
    <w:p w14:paraId="42079956" w14:textId="77777777" w:rsidR="00F11680" w:rsidRPr="00F11680" w:rsidRDefault="00F11680" w:rsidP="00F11680">
      <w:pPr>
        <w:rPr>
          <w:b/>
          <w:bCs/>
          <w:sz w:val="22"/>
          <w:szCs w:val="22"/>
          <w:lang w:val="en-US"/>
        </w:rPr>
      </w:pPr>
      <w:r w:rsidRPr="00F11680">
        <w:rPr>
          <w:b/>
          <w:bCs/>
          <w:sz w:val="22"/>
          <w:szCs w:val="22"/>
          <w:lang w:val="en-US"/>
        </w:rPr>
        <w:t>  Thermodynamic</w:t>
      </w:r>
      <w:r w:rsidRPr="00F11680">
        <w:rPr>
          <w:b/>
          <w:bCs/>
          <w:sz w:val="22"/>
          <w:szCs w:val="22"/>
          <w:lang w:val="en-US"/>
        </w:rPr>
        <w:br/>
        <w:t xml:space="preserve">Pronunciation link: </w:t>
      </w:r>
      <w:hyperlink r:id="rId19" w:tgtFrame="_new" w:history="1">
        <w:r w:rsidRPr="00F11680">
          <w:rPr>
            <w:rStyle w:val="Hyperlink"/>
            <w:b/>
            <w:bCs/>
            <w:sz w:val="22"/>
            <w:szCs w:val="22"/>
            <w:lang w:val="en-US"/>
          </w:rPr>
          <w:t>https://www.merriam-webster.com/dictionary/thermodynamic</w:t>
        </w:r>
      </w:hyperlink>
      <w:r w:rsidRPr="00F11680">
        <w:rPr>
          <w:b/>
          <w:bCs/>
          <w:sz w:val="22"/>
          <w:szCs w:val="22"/>
          <w:lang w:val="en-US"/>
        </w:rPr>
        <w:br/>
        <w:t>IPA: /ˌ</w:t>
      </w:r>
      <w:proofErr w:type="spellStart"/>
      <w:r w:rsidRPr="00F11680">
        <w:rPr>
          <w:b/>
          <w:bCs/>
          <w:sz w:val="22"/>
          <w:szCs w:val="22"/>
          <w:lang w:val="en-US"/>
        </w:rPr>
        <w:t>θɜːrmoʊdaɪˈnæmɪk</w:t>
      </w:r>
      <w:proofErr w:type="spellEnd"/>
      <w:r w:rsidRPr="00F11680">
        <w:rPr>
          <w:b/>
          <w:bCs/>
          <w:sz w:val="22"/>
          <w:szCs w:val="22"/>
          <w:lang w:val="en-US"/>
        </w:rPr>
        <w:t>/</w:t>
      </w:r>
      <w:r w:rsidRPr="00F11680">
        <w:rPr>
          <w:b/>
          <w:bCs/>
          <w:sz w:val="22"/>
          <w:szCs w:val="22"/>
          <w:lang w:val="en-US"/>
        </w:rPr>
        <w:br/>
        <w:t xml:space="preserve">Phonetic Spelling: </w:t>
      </w:r>
      <w:proofErr w:type="spellStart"/>
      <w:r w:rsidRPr="00F11680">
        <w:rPr>
          <w:b/>
          <w:bCs/>
          <w:sz w:val="22"/>
          <w:szCs w:val="22"/>
          <w:lang w:val="en-US"/>
        </w:rPr>
        <w:t>thur·moh·dye·nam·ik</w:t>
      </w:r>
      <w:proofErr w:type="spellEnd"/>
    </w:p>
    <w:p w14:paraId="3892450B" w14:textId="77777777" w:rsidR="00F11680" w:rsidRPr="00F11680" w:rsidRDefault="00F11680" w:rsidP="00F11680">
      <w:pPr>
        <w:rPr>
          <w:b/>
          <w:bCs/>
          <w:sz w:val="22"/>
          <w:szCs w:val="22"/>
          <w:lang w:val="en-US"/>
        </w:rPr>
      </w:pPr>
      <w:r w:rsidRPr="00F11680">
        <w:rPr>
          <w:b/>
          <w:bCs/>
          <w:sz w:val="22"/>
          <w:szCs w:val="22"/>
          <w:lang w:val="en-US"/>
        </w:rPr>
        <w:t>  Transient</w:t>
      </w:r>
      <w:r w:rsidRPr="00F11680">
        <w:rPr>
          <w:b/>
          <w:bCs/>
          <w:sz w:val="22"/>
          <w:szCs w:val="22"/>
          <w:lang w:val="en-US"/>
        </w:rPr>
        <w:br/>
        <w:t xml:space="preserve">Pronunciation link: </w:t>
      </w:r>
      <w:hyperlink r:id="rId20" w:tgtFrame="_new" w:history="1">
        <w:r w:rsidRPr="00F11680">
          <w:rPr>
            <w:rStyle w:val="Hyperlink"/>
            <w:b/>
            <w:bCs/>
            <w:sz w:val="22"/>
            <w:szCs w:val="22"/>
            <w:lang w:val="en-US"/>
          </w:rPr>
          <w:t>https://www.merriam-webster.com/dictionary/transient</w:t>
        </w:r>
      </w:hyperlink>
      <w:r w:rsidRPr="00F11680">
        <w:rPr>
          <w:b/>
          <w:bCs/>
          <w:sz w:val="22"/>
          <w:szCs w:val="22"/>
          <w:lang w:val="en-US"/>
        </w:rPr>
        <w:br/>
        <w:t>IPA: /ˈ</w:t>
      </w:r>
      <w:proofErr w:type="spellStart"/>
      <w:r w:rsidRPr="00F11680">
        <w:rPr>
          <w:b/>
          <w:bCs/>
          <w:sz w:val="22"/>
          <w:szCs w:val="22"/>
          <w:lang w:val="en-US"/>
        </w:rPr>
        <w:t>trænʒənt</w:t>
      </w:r>
      <w:proofErr w:type="spellEnd"/>
      <w:r w:rsidRPr="00F11680">
        <w:rPr>
          <w:b/>
          <w:bCs/>
          <w:sz w:val="22"/>
          <w:szCs w:val="22"/>
          <w:lang w:val="en-US"/>
        </w:rPr>
        <w:t>/ , /ˈ</w:t>
      </w:r>
      <w:proofErr w:type="spellStart"/>
      <w:r w:rsidRPr="00F11680">
        <w:rPr>
          <w:b/>
          <w:bCs/>
          <w:sz w:val="22"/>
          <w:szCs w:val="22"/>
          <w:lang w:val="en-US"/>
        </w:rPr>
        <w:t>trænsjənt</w:t>
      </w:r>
      <w:proofErr w:type="spellEnd"/>
      <w:r w:rsidRPr="00F11680">
        <w:rPr>
          <w:b/>
          <w:bCs/>
          <w:sz w:val="22"/>
          <w:szCs w:val="22"/>
          <w:lang w:val="en-US"/>
        </w:rPr>
        <w:t>/</w:t>
      </w:r>
      <w:r w:rsidRPr="00F11680">
        <w:rPr>
          <w:b/>
          <w:bCs/>
          <w:sz w:val="22"/>
          <w:szCs w:val="22"/>
          <w:lang w:val="en-US"/>
        </w:rPr>
        <w:br/>
        <w:t xml:space="preserve">Phonetic Spelling: </w:t>
      </w:r>
      <w:proofErr w:type="spellStart"/>
      <w:r w:rsidRPr="00F11680">
        <w:rPr>
          <w:b/>
          <w:bCs/>
          <w:sz w:val="22"/>
          <w:szCs w:val="22"/>
          <w:lang w:val="en-US"/>
        </w:rPr>
        <w:t>tran·zhuhnt</w:t>
      </w:r>
      <w:proofErr w:type="spellEnd"/>
      <w:r w:rsidRPr="00F11680">
        <w:rPr>
          <w:b/>
          <w:bCs/>
          <w:sz w:val="22"/>
          <w:szCs w:val="22"/>
          <w:lang w:val="en-US"/>
        </w:rPr>
        <w:t xml:space="preserve">; </w:t>
      </w:r>
      <w:proofErr w:type="spellStart"/>
      <w:r w:rsidRPr="00F11680">
        <w:rPr>
          <w:b/>
          <w:bCs/>
          <w:sz w:val="22"/>
          <w:szCs w:val="22"/>
          <w:lang w:val="en-US"/>
        </w:rPr>
        <w:t>tran·syuhnt</w:t>
      </w:r>
      <w:proofErr w:type="spellEnd"/>
    </w:p>
    <w:p w14:paraId="07B03502" w14:textId="77777777" w:rsidR="00F11680" w:rsidRPr="00F11680" w:rsidRDefault="00F11680">
      <w:pPr>
        <w:rPr>
          <w:b/>
          <w:bCs/>
          <w:sz w:val="22"/>
          <w:szCs w:val="22"/>
        </w:rPr>
      </w:pPr>
    </w:p>
    <w:sectPr w:rsidR="00F11680" w:rsidRPr="00F11680">
      <w:headerReference w:type="default" r:id="rId21"/>
      <w:footerReference w:type="even" r:id="rId22"/>
      <w:footerReference w:type="default" r:id="rId23"/>
      <w:pgSz w:w="12240" w:h="15840"/>
      <w:pgMar w:top="1800" w:right="1440" w:bottom="1440" w:left="1440" w:header="720" w:footer="5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3C0202" w14:textId="77777777" w:rsidR="0096148D" w:rsidRDefault="0096148D">
      <w:r>
        <w:separator/>
      </w:r>
    </w:p>
  </w:endnote>
  <w:endnote w:type="continuationSeparator" w:id="0">
    <w:p w14:paraId="648BE529" w14:textId="77777777" w:rsidR="0096148D" w:rsidRDefault="00961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4A13BD9-26E5-426B-9010-15282150AC4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697297D-77C9-4592-A5F3-DCCA917215B0}"/>
    <w:embedBold r:id="rId3" w:fontKey="{AAE02FF1-988F-432A-AAD3-84FFB2F653D2}"/>
    <w:embedItalic r:id="rId4" w:fontKey="{46A4B163-35D9-4011-9A1C-B0BE5ADD5E46}"/>
    <w:embedBoldItalic r:id="rId5" w:fontKey="{89B57D54-7137-46EA-B77C-D99D8EB9FC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GJKHG F+ Helvetic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3799DEF0-69F7-4003-8F23-2941A000E24D}"/>
  </w:font>
  <w:font w:name="Arial Unicode MS">
    <w:altName w:val="Arial"/>
    <w:panose1 w:val="020B0604020202020204"/>
    <w:charset w:val="00"/>
    <w:family w:val="auto"/>
    <w:pitch w:val="default"/>
  </w:font>
  <w:font w:name="Times">
    <w:altName w:val="﷽﷽﷽﷽﷽﷽﷽﷽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B918C2DC-96BE-4115-AE64-4A57B51E7C5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8" w14:textId="77777777" w:rsidR="00DE63F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B9" w14:textId="77777777" w:rsidR="00DE63F4" w:rsidRDefault="00DE63F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  <w:p w14:paraId="000000BA" w14:textId="77777777" w:rsidR="00DE63F4" w:rsidRDefault="00DE63F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B" w14:textId="4B67FC88" w:rsidR="00DE63F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9360"/>
      </w:tabs>
      <w:rPr>
        <w:color w:val="000000"/>
      </w:rPr>
    </w:pPr>
    <w:r>
      <w:rPr>
        <w:rFonts w:ascii="Symbol" w:eastAsia="Symbol" w:hAnsi="Symbol" w:cs="Symbol"/>
        <w:color w:val="000000"/>
      </w:rPr>
      <w:t>©</w:t>
    </w:r>
    <w:r>
      <w:rPr>
        <w:color w:val="000000"/>
      </w:rPr>
      <w:t xml:space="preserve"> 2026, Journal of Visualized Experiments</w:t>
    </w:r>
    <w:r>
      <w:rPr>
        <w:color w:val="000000"/>
      </w:rPr>
      <w:tab/>
    </w:r>
    <w:r w:rsidR="00F02E32">
      <w:rPr>
        <w:color w:val="000000"/>
      </w:rPr>
      <w:t xml:space="preserve"> </w:t>
    </w:r>
    <w:r w:rsidR="00A01EDA">
      <w:rPr>
        <w:color w:val="000000"/>
      </w:rPr>
      <w:t>January 1</w:t>
    </w:r>
    <w:r w:rsidR="00F02E32">
      <w:rPr>
        <w:color w:val="000000"/>
      </w:rPr>
      <w:t>3</w:t>
    </w:r>
    <w:r w:rsidR="00A01EDA">
      <w:rPr>
        <w:color w:val="000000"/>
      </w:rPr>
      <w:t xml:space="preserve">, </w:t>
    </w:r>
    <w:proofErr w:type="gramStart"/>
    <w:r w:rsidR="00A01EDA">
      <w:rPr>
        <w:color w:val="000000"/>
      </w:rPr>
      <w:t>2026</w:t>
    </w:r>
    <w:proofErr w:type="gramEnd"/>
    <w:r>
      <w:rPr>
        <w:color w:val="000000"/>
      </w:rPr>
      <w:tab/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01EDA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of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A01EDA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F97A82" w14:textId="77777777" w:rsidR="0096148D" w:rsidRDefault="0096148D">
      <w:r>
        <w:separator/>
      </w:r>
    </w:p>
  </w:footnote>
  <w:footnote w:type="continuationSeparator" w:id="0">
    <w:p w14:paraId="2470CA9B" w14:textId="77777777" w:rsidR="0096148D" w:rsidRDefault="009614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6" w14:textId="429686EF" w:rsidR="00DE63F4" w:rsidRDefault="00000000" w:rsidP="00A01ED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4680"/>
      </w:tabs>
      <w:spacing w:before="240"/>
      <w:rPr>
        <w:b/>
        <w:bCs/>
        <w:color w:val="FF0000"/>
        <w:sz w:val="28"/>
        <w:szCs w:val="28"/>
        <w:u w:val="single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F6A649A" wp14:editId="1FA223D1">
          <wp:simplePos x="0" y="0"/>
          <wp:positionH relativeFrom="column">
            <wp:posOffset>4852670</wp:posOffset>
          </wp:positionH>
          <wp:positionV relativeFrom="paragraph">
            <wp:posOffset>19685</wp:posOffset>
          </wp:positionV>
          <wp:extent cx="1110174" cy="545285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0174" cy="545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A01EDA" w:rsidRPr="00A01EDA">
      <w:rPr>
        <w:rFonts w:cstheme="minorHAnsi"/>
        <w:b/>
        <w:color w:val="00B050"/>
        <w:sz w:val="32"/>
        <w:szCs w:val="32"/>
        <w:u w:val="single"/>
      </w:rPr>
      <w:t xml:space="preserve"> </w:t>
    </w:r>
    <w:r w:rsidR="00A01EDA" w:rsidRPr="008733E6">
      <w:rPr>
        <w:rFonts w:cstheme="minorHAnsi"/>
        <w:b/>
        <w:color w:val="00B050"/>
        <w:sz w:val="32"/>
        <w:szCs w:val="32"/>
        <w:u w:val="single"/>
      </w:rPr>
      <w:t>FINAL SCRIPT: APPROVED FOR FILMING</w:t>
    </w:r>
  </w:p>
  <w:p w14:paraId="000000B7" w14:textId="77777777" w:rsidR="00DE63F4" w:rsidRDefault="00DE63F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33A73"/>
    <w:multiLevelType w:val="multilevel"/>
    <w:tmpl w:val="FEDA8532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464658C"/>
    <w:multiLevelType w:val="multilevel"/>
    <w:tmpl w:val="220A44D6"/>
    <w:lvl w:ilvl="0">
      <w:start w:val="2"/>
      <w:numFmt w:val="decimal"/>
      <w:lvlText w:val="%1."/>
      <w:lvlJc w:val="left"/>
      <w:pPr>
        <w:ind w:left="360" w:hanging="360"/>
      </w:pPr>
      <w:rPr>
        <w:rFonts w:ascii="Calibri" w:eastAsia="Calibri" w:hAnsi="Calibri" w:cs="Calibri" w:hint="default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eastAsia="Calibri" w:hAnsi="Calibri" w:cs="Calibri" w:hint="default"/>
        <w:b w:val="0"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eastAsia="Calibri" w:hAnsi="Calibri" w:cs="Calibri" w:hint="default"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554B564C"/>
    <w:multiLevelType w:val="multilevel"/>
    <w:tmpl w:val="E0EC4374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7D41A0B"/>
    <w:multiLevelType w:val="multilevel"/>
    <w:tmpl w:val="A3B4CCD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BE073EE"/>
    <w:multiLevelType w:val="multilevel"/>
    <w:tmpl w:val="6A0E36C2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eastAsia="Calibri" w:hAnsi="Calibri" w:cs="Calibri"/>
        <w:b w:val="0"/>
        <w:bCs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2EA6E6D"/>
    <w:multiLevelType w:val="multilevel"/>
    <w:tmpl w:val="1D8026FC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eastAsia="Calibri" w:hAnsi="Calibri" w:cs="Calibri"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6D687795"/>
    <w:multiLevelType w:val="multilevel"/>
    <w:tmpl w:val="107A64D0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hAnsi="Calibri" w:hint="default"/>
        <w:b w:val="0"/>
        <w:bCs w:val="0"/>
        <w:sz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hAnsi="Calibri" w:hint="default"/>
        <w:b w:val="0"/>
        <w:bCs w:val="0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990013882">
    <w:abstractNumId w:val="3"/>
  </w:num>
  <w:num w:numId="2" w16cid:durableId="668220687">
    <w:abstractNumId w:val="2"/>
  </w:num>
  <w:num w:numId="3" w16cid:durableId="1206524552">
    <w:abstractNumId w:val="4"/>
  </w:num>
  <w:num w:numId="4" w16cid:durableId="1321890208">
    <w:abstractNumId w:val="5"/>
  </w:num>
  <w:num w:numId="5" w16cid:durableId="233323469">
    <w:abstractNumId w:val="0"/>
  </w:num>
  <w:num w:numId="6" w16cid:durableId="99760125">
    <w:abstractNumId w:val="1"/>
  </w:num>
  <w:num w:numId="7" w16cid:durableId="1571571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3F4"/>
    <w:rsid w:val="000E3A09"/>
    <w:rsid w:val="0025705E"/>
    <w:rsid w:val="002D4BD1"/>
    <w:rsid w:val="00383EA7"/>
    <w:rsid w:val="005C3DE7"/>
    <w:rsid w:val="00612F0C"/>
    <w:rsid w:val="00624295"/>
    <w:rsid w:val="006E704E"/>
    <w:rsid w:val="008E63E9"/>
    <w:rsid w:val="0096148D"/>
    <w:rsid w:val="009D0E70"/>
    <w:rsid w:val="00A01EDA"/>
    <w:rsid w:val="00B80116"/>
    <w:rsid w:val="00D14627"/>
    <w:rsid w:val="00DE63F4"/>
    <w:rsid w:val="00E17778"/>
    <w:rsid w:val="00E33211"/>
    <w:rsid w:val="00E464DF"/>
    <w:rsid w:val="00F02E32"/>
    <w:rsid w:val="00F11680"/>
    <w:rsid w:val="00F33AFE"/>
    <w:rsid w:val="00F7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DCBD3"/>
  <w15:docId w15:val="{5F7325A7-9DBC-40E2-B374-6FC212F54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pBdr>
        <w:bottom w:val="single" w:sz="4" w:space="1" w:color="000000"/>
      </w:pBdr>
      <w:spacing w:after="240"/>
      <w:jc w:val="center"/>
      <w:outlineLvl w:val="0"/>
    </w:pPr>
    <w:rPr>
      <w:sz w:val="52"/>
      <w:szCs w:val="52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sz w:val="52"/>
      <w:szCs w:val="5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link w:val="BodyTextChar"/>
    <w:rPr>
      <w:i/>
    </w:rPr>
  </w:style>
  <w:style w:type="paragraph" w:styleId="BodyTextIndent">
    <w:name w:val="Body Text Indent"/>
    <w:basedOn w:val="Normal"/>
    <w:link w:val="BodyTextIndentChar"/>
    <w:rsid w:val="00D103FE"/>
    <w:pPr>
      <w:ind w:left="360"/>
      <w:jc w:val="both"/>
    </w:pPr>
  </w:style>
  <w:style w:type="paragraph" w:styleId="BodyTextIndent2">
    <w:name w:val="Body Text Indent 2"/>
    <w:basedOn w:val="Normal"/>
    <w:rsid w:val="00D103FE"/>
    <w:pPr>
      <w:ind w:left="720"/>
      <w:jc w:val="both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Pr>
      <w:sz w:val="32"/>
      <w:lang w:eastAsia="zh-TW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D58EC"/>
    <w:pPr>
      <w:spacing w:after="120"/>
    </w:pPr>
    <w:rPr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uiPriority w:val="99"/>
    <w:semiHidden/>
    <w:rsid w:val="008D58EC"/>
    <w:rPr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D1CA5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7D1CA5"/>
    <w:rPr>
      <w:sz w:val="24"/>
    </w:rPr>
  </w:style>
  <w:style w:type="character" w:styleId="Hyperlink">
    <w:name w:val="Hyperlink"/>
    <w:uiPriority w:val="99"/>
    <w:unhideWhenUsed/>
    <w:rsid w:val="002B38EA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7B5B27"/>
    <w:rPr>
      <w:color w:val="800080"/>
      <w:u w:val="single"/>
    </w:rPr>
  </w:style>
  <w:style w:type="paragraph" w:styleId="BalloonText">
    <w:name w:val="Balloon Text"/>
    <w:basedOn w:val="Normal"/>
    <w:semiHidden/>
    <w:rsid w:val="00672CE8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D103FE"/>
    <w:pPr>
      <w:widowControl w:val="0"/>
      <w:autoSpaceDE w:val="0"/>
      <w:autoSpaceDN w:val="0"/>
      <w:adjustRightInd w:val="0"/>
    </w:pPr>
    <w:rPr>
      <w:rFonts w:eastAsia="Times New Roman" w:cs="GJKHG F+ Helvetica"/>
      <w:color w:val="000000"/>
    </w:rPr>
  </w:style>
  <w:style w:type="character" w:customStyle="1" w:styleId="HeaderChar">
    <w:name w:val="Header Char"/>
    <w:basedOn w:val="DefaultParagraphFont"/>
    <w:rsid w:val="007D5B83"/>
  </w:style>
  <w:style w:type="character" w:styleId="BookTitle">
    <w:name w:val="Book Title"/>
    <w:basedOn w:val="DefaultParagraphFont"/>
    <w:qFormat/>
    <w:rsid w:val="00D103FE"/>
    <w:rPr>
      <w:rFonts w:ascii="Calibri" w:hAnsi="Calibri"/>
      <w:b/>
      <w:bCs/>
      <w:i/>
      <w:iCs w:val="0"/>
      <w:spacing w:val="5"/>
    </w:rPr>
  </w:style>
  <w:style w:type="character" w:styleId="Emphasis">
    <w:name w:val="Emphasis"/>
    <w:qFormat/>
    <w:rsid w:val="00FE6CC9"/>
    <w:rPr>
      <w:i/>
    </w:rPr>
  </w:style>
  <w:style w:type="paragraph" w:customStyle="1" w:styleId="TEXTOVERVIDEO">
    <w:name w:val="TEXT OVER VIDEO"/>
    <w:basedOn w:val="Normal"/>
    <w:rsid w:val="00D51A11"/>
    <w:pPr>
      <w:spacing w:before="40"/>
      <w:ind w:left="1368"/>
      <w:jc w:val="both"/>
      <w:outlineLvl w:val="0"/>
    </w:pPr>
    <w:rPr>
      <w:rFonts w:ascii="Arial" w:hAnsi="Arial" w:cs="Arial"/>
      <w:sz w:val="22"/>
    </w:rPr>
  </w:style>
  <w:style w:type="character" w:styleId="CommentReference">
    <w:name w:val="annotation reference"/>
    <w:uiPriority w:val="99"/>
    <w:semiHidden/>
    <w:unhideWhenUsed/>
    <w:rsid w:val="004060E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4060E5"/>
    <w:rPr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4060E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60E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060E5"/>
    <w:rPr>
      <w:b/>
      <w:bCs/>
      <w:sz w:val="24"/>
      <w:szCs w:val="24"/>
    </w:rPr>
  </w:style>
  <w:style w:type="character" w:styleId="PageNumber">
    <w:name w:val="page number"/>
    <w:basedOn w:val="DefaultParagraphFont"/>
    <w:rsid w:val="00985F44"/>
  </w:style>
  <w:style w:type="paragraph" w:styleId="ListParagraph">
    <w:name w:val="List Paragraph"/>
    <w:basedOn w:val="Normal"/>
    <w:uiPriority w:val="34"/>
    <w:qFormat/>
    <w:rsid w:val="00985F44"/>
    <w:pPr>
      <w:ind w:left="720"/>
      <w:contextualSpacing/>
    </w:pPr>
  </w:style>
  <w:style w:type="paragraph" w:styleId="Revision">
    <w:name w:val="Revision"/>
    <w:hidden/>
    <w:semiHidden/>
    <w:rsid w:val="002D52A1"/>
  </w:style>
  <w:style w:type="character" w:styleId="UnresolvedMention">
    <w:name w:val="Unresolved Mention"/>
    <w:basedOn w:val="DefaultParagraphFont"/>
    <w:uiPriority w:val="99"/>
    <w:semiHidden/>
    <w:unhideWhenUsed/>
    <w:rsid w:val="001C3C85"/>
    <w:rPr>
      <w:color w:val="605E5C"/>
      <w:shd w:val="clear" w:color="auto" w:fill="E1DFDD"/>
    </w:rPr>
  </w:style>
  <w:style w:type="numbering" w:styleId="111111">
    <w:name w:val="Outline List 2"/>
    <w:basedOn w:val="NoList"/>
    <w:semiHidden/>
    <w:unhideWhenUsed/>
    <w:rsid w:val="00CE4904"/>
  </w:style>
  <w:style w:type="character" w:customStyle="1" w:styleId="ArticleTitle">
    <w:name w:val="ArticleTitle"/>
    <w:basedOn w:val="DefaultParagraphFont"/>
    <w:uiPriority w:val="1"/>
    <w:qFormat/>
    <w:rsid w:val="004E0C5A"/>
    <w:rPr>
      <w:rFonts w:asciiTheme="minorHAnsi" w:hAnsiTheme="minorHAnsi"/>
      <w:b/>
      <w:sz w:val="32"/>
    </w:rPr>
  </w:style>
  <w:style w:type="character" w:styleId="PlaceholderText">
    <w:name w:val="Placeholder Text"/>
    <w:basedOn w:val="DefaultParagraphFont"/>
    <w:semiHidden/>
    <w:rsid w:val="004E0C5A"/>
    <w:rPr>
      <w:color w:val="808080"/>
    </w:rPr>
  </w:style>
  <w:style w:type="character" w:customStyle="1" w:styleId="QuestionAnswer">
    <w:name w:val="QuestionAnswer"/>
    <w:basedOn w:val="DefaultParagraphFont"/>
    <w:uiPriority w:val="1"/>
    <w:qFormat/>
    <w:rsid w:val="005C6D1E"/>
    <w:rPr>
      <w:rFonts w:ascii="Calibri" w:hAnsi="Calibri"/>
      <w:b/>
      <w:sz w:val="24"/>
    </w:rPr>
  </w:style>
  <w:style w:type="character" w:customStyle="1" w:styleId="BoldAnswer">
    <w:name w:val="BoldAnswer"/>
    <w:basedOn w:val="DefaultParagraphFont"/>
    <w:uiPriority w:val="1"/>
    <w:qFormat/>
    <w:rsid w:val="00143557"/>
    <w:rPr>
      <w:rFonts w:ascii="Calibri" w:hAnsi="Calibri"/>
      <w:b/>
      <w:sz w:val="24"/>
    </w:rPr>
  </w:style>
  <w:style w:type="character" w:customStyle="1" w:styleId="Vid">
    <w:name w:val="Vid"/>
    <w:basedOn w:val="DefaultParagraphFont"/>
    <w:uiPriority w:val="1"/>
    <w:qFormat/>
    <w:rsid w:val="00A319BE"/>
    <w:rPr>
      <w:rFonts w:asciiTheme="minorHAnsi" w:hAnsiTheme="minorHAnsi" w:cstheme="minorHAnsi"/>
      <w:i/>
      <w:iCs w:val="0"/>
      <w:color w:val="0070C0"/>
    </w:rPr>
  </w:style>
  <w:style w:type="character" w:customStyle="1" w:styleId="Ttulo1Car">
    <w:name w:val="Título 1 Car"/>
    <w:basedOn w:val="DefaultParagraphFont"/>
    <w:rsid w:val="00473E1C"/>
    <w:rPr>
      <w:rFonts w:ascii="Calibri" w:eastAsia="Times New Roman" w:hAnsi="Calibri"/>
      <w:sz w:val="52"/>
      <w:szCs w:val="24"/>
    </w:rPr>
  </w:style>
  <w:style w:type="character" w:customStyle="1" w:styleId="AuthorName">
    <w:name w:val="AuthorName"/>
    <w:basedOn w:val="DefaultParagraphFont"/>
    <w:uiPriority w:val="1"/>
    <w:qFormat/>
    <w:rsid w:val="0052184A"/>
    <w:rPr>
      <w:rFonts w:ascii="Calibri" w:eastAsia="Times New Roman" w:hAnsi="Calibri" w:cs="Calibri"/>
      <w:b/>
      <w:szCs w:val="24"/>
      <w:u w:val="single"/>
    </w:rPr>
  </w:style>
  <w:style w:type="character" w:customStyle="1" w:styleId="BodyTextChar">
    <w:name w:val="Body Text Char"/>
    <w:basedOn w:val="DefaultParagraphFont"/>
    <w:link w:val="BodyText"/>
    <w:rsid w:val="00D103FE"/>
    <w:rPr>
      <w:rFonts w:ascii="Calibri" w:hAnsi="Calibri"/>
      <w:i/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D103FE"/>
    <w:rPr>
      <w:rFonts w:asciiTheme="minorHAnsi" w:hAnsiTheme="minorHAnsi"/>
      <w:sz w:val="24"/>
    </w:rPr>
  </w:style>
  <w:style w:type="paragraph" w:customStyle="1" w:styleId="Narration">
    <w:name w:val="Narration"/>
    <w:basedOn w:val="TemplateNarration"/>
    <w:link w:val="NarrationChar"/>
    <w:qFormat/>
    <w:rsid w:val="003223F3"/>
    <w:rPr>
      <w:color w:val="7030A0"/>
      <w:lang w:val="en-GB"/>
    </w:rPr>
  </w:style>
  <w:style w:type="character" w:customStyle="1" w:styleId="NarrationChar">
    <w:name w:val="Narration Char"/>
    <w:basedOn w:val="DefaultParagraphFont"/>
    <w:link w:val="Narration"/>
    <w:rsid w:val="003223F3"/>
    <w:rPr>
      <w:rFonts w:ascii="Calibri" w:hAnsi="Calibri" w:cs="Calibri"/>
      <w:iCs w:val="0"/>
      <w:color w:val="7030A0"/>
      <w:lang w:val="en-GB"/>
    </w:rPr>
  </w:style>
  <w:style w:type="paragraph" w:customStyle="1" w:styleId="ShotDescription">
    <w:name w:val="Shot Description"/>
    <w:basedOn w:val="TemplateShot"/>
    <w:link w:val="ShotDescriptionChar"/>
    <w:qFormat/>
    <w:rsid w:val="003223F3"/>
  </w:style>
  <w:style w:type="character" w:customStyle="1" w:styleId="ShotDescriptionChar">
    <w:name w:val="Shot Description Char"/>
    <w:basedOn w:val="DefaultParagraphFont"/>
    <w:link w:val="ShotDescription"/>
    <w:rsid w:val="003223F3"/>
    <w:rPr>
      <w:rFonts w:ascii="Calibri" w:hAnsi="Calibri" w:cs="Calibri"/>
      <w:iCs w:val="0"/>
    </w:rPr>
  </w:style>
  <w:style w:type="paragraph" w:customStyle="1" w:styleId="TemplateNarration">
    <w:name w:val="Template Narration"/>
    <w:basedOn w:val="ListParagraph"/>
    <w:rsid w:val="003223F3"/>
    <w:pPr>
      <w:widowControl w:val="0"/>
      <w:spacing w:before="120"/>
      <w:ind w:left="907" w:hanging="547"/>
      <w:contextualSpacing w:val="0"/>
      <w:jc w:val="both"/>
    </w:pPr>
  </w:style>
  <w:style w:type="paragraph" w:customStyle="1" w:styleId="TemplateShot">
    <w:name w:val="Template Shot"/>
    <w:basedOn w:val="ListParagraph"/>
    <w:qFormat/>
    <w:rsid w:val="003223F3"/>
    <w:pPr>
      <w:widowControl w:val="0"/>
      <w:spacing w:before="120"/>
      <w:ind w:left="1627" w:hanging="720"/>
      <w:contextualSpacing w:val="0"/>
      <w:jc w:val="both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view.jove.com/account/file-uploader?src=21158813" TargetMode="External"/><Relationship Id="rId13" Type="http://schemas.openxmlformats.org/officeDocument/2006/relationships/hyperlink" Target="https://www.merriam-webster.com/dictionary/emissivity" TargetMode="External"/><Relationship Id="rId18" Type="http://schemas.openxmlformats.org/officeDocument/2006/relationships/hyperlink" Target="https://www.merriam-webster.com/dictionary/grayscale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merriam-webster.com/dictionary/infrared" TargetMode="External"/><Relationship Id="rId17" Type="http://schemas.openxmlformats.org/officeDocument/2006/relationships/hyperlink" Target="https://www.merriam-webster.com/dictionary/actuator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merriam-webster.com/dictionary/direct%20current" TargetMode="External"/><Relationship Id="rId20" Type="http://schemas.openxmlformats.org/officeDocument/2006/relationships/hyperlink" Target="https://www.merriam-webster.com/dictionary/transien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erriam-webster.com/dictionary/distillation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merriam-webster.com/dictionary/alternating%20current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www.merriam-webster.com/dictionary/thermographic" TargetMode="External"/><Relationship Id="rId19" Type="http://schemas.openxmlformats.org/officeDocument/2006/relationships/hyperlink" Target="https://www.merriam-webster.com/dictionary/thermodynami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erriam-webster.com/dictionary/thermography" TargetMode="External"/><Relationship Id="rId14" Type="http://schemas.openxmlformats.org/officeDocument/2006/relationships/hyperlink" Target="https://www.merriam-webster.com/dictionary/thermogram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JournalScript">
  <a:themeElements>
    <a:clrScheme name="JournalScript">
      <a:dk1>
        <a:sysClr val="windowText" lastClr="000000"/>
      </a:dk1>
      <a:lt1>
        <a:srgbClr val="FFFF99"/>
      </a:lt1>
      <a:dk2>
        <a:srgbClr val="1F497D"/>
      </a:dk2>
      <a:lt2>
        <a:srgbClr val="CCFF99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0000FF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k/72EEmV621TEM4brUneEJkZJA==">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</Pages>
  <Words>2095</Words>
  <Characters>11943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Sulakshana Karkala</cp:lastModifiedBy>
  <cp:revision>8</cp:revision>
  <cp:lastPrinted>2026-01-21T11:43:00Z</cp:lastPrinted>
  <dcterms:created xsi:type="dcterms:W3CDTF">2023-06-29T06:34:00Z</dcterms:created>
  <dcterms:modified xsi:type="dcterms:W3CDTF">2026-01-21T11:43:00Z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a91f1049b71bdc76569136a3f34ee8daafc1d9a428dfadc774104e2cbb82a7e4</vt:lpwstr>
  </property>
</Properties>
</file>