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36D0F" w14:textId="704A6AF7" w:rsidR="00052E19" w:rsidRPr="00C13FA2" w:rsidRDefault="00052E19"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TITLE:</w:t>
      </w:r>
    </w:p>
    <w:p w14:paraId="5188A440" w14:textId="75EAC9C5" w:rsidR="00E57A88" w:rsidRPr="00C13FA2" w:rsidRDefault="002260E3" w:rsidP="00C13FA2">
      <w:pPr>
        <w:pStyle w:val="Heading1"/>
        <w:spacing w:before="0" w:line="240" w:lineRule="auto"/>
        <w:jc w:val="both"/>
        <w:rPr>
          <w:rFonts w:ascii="Calibri" w:hAnsi="Calibri" w:cs="Calibri"/>
          <w:color w:val="auto"/>
          <w:sz w:val="24"/>
          <w:szCs w:val="24"/>
        </w:rPr>
      </w:pPr>
      <w:r w:rsidRPr="00C13FA2">
        <w:rPr>
          <w:rFonts w:ascii="Calibri" w:hAnsi="Calibri" w:cs="Calibri"/>
          <w:color w:val="auto"/>
          <w:sz w:val="24"/>
          <w:szCs w:val="24"/>
        </w:rPr>
        <w:t>Pulse</w:t>
      </w:r>
      <w:r w:rsidR="005B6150" w:rsidRPr="00C13FA2">
        <w:rPr>
          <w:rFonts w:ascii="Calibri" w:hAnsi="Calibri" w:cs="Calibri"/>
          <w:color w:val="auto"/>
          <w:sz w:val="24"/>
          <w:szCs w:val="24"/>
        </w:rPr>
        <w:t>d</w:t>
      </w:r>
      <w:r w:rsidRPr="00C13FA2">
        <w:rPr>
          <w:rFonts w:ascii="Calibri" w:hAnsi="Calibri" w:cs="Calibri"/>
          <w:color w:val="auto"/>
          <w:sz w:val="24"/>
          <w:szCs w:val="24"/>
        </w:rPr>
        <w:t xml:space="preserve"> </w:t>
      </w:r>
      <w:r w:rsidR="00D21724" w:rsidRPr="00C13FA2">
        <w:rPr>
          <w:rFonts w:ascii="Calibri" w:hAnsi="Calibri" w:cs="Calibri"/>
          <w:color w:val="auto"/>
          <w:sz w:val="24"/>
          <w:szCs w:val="24"/>
        </w:rPr>
        <w:t xml:space="preserve">Wave </w:t>
      </w:r>
      <w:r w:rsidRPr="00C13FA2">
        <w:rPr>
          <w:rFonts w:ascii="Calibri" w:hAnsi="Calibri" w:cs="Calibri"/>
          <w:color w:val="auto"/>
          <w:sz w:val="24"/>
          <w:szCs w:val="24"/>
        </w:rPr>
        <w:t>Doppler</w:t>
      </w:r>
      <w:r w:rsidR="00F65895" w:rsidRPr="00C13FA2">
        <w:rPr>
          <w:rFonts w:ascii="Calibri" w:hAnsi="Calibri" w:cs="Calibri"/>
          <w:color w:val="auto"/>
          <w:sz w:val="24"/>
          <w:szCs w:val="24"/>
        </w:rPr>
        <w:t xml:space="preserve"> </w:t>
      </w:r>
      <w:r w:rsidR="00D21724" w:rsidRPr="00C13FA2">
        <w:rPr>
          <w:rFonts w:ascii="Calibri" w:hAnsi="Calibri" w:cs="Calibri"/>
          <w:color w:val="auto"/>
          <w:sz w:val="24"/>
          <w:szCs w:val="24"/>
        </w:rPr>
        <w:t xml:space="preserve">Assessment of Diastolic Dysfunction in the </w:t>
      </w:r>
      <w:r w:rsidR="00F65895" w:rsidRPr="00C13FA2">
        <w:rPr>
          <w:rFonts w:ascii="Calibri" w:hAnsi="Calibri" w:cs="Calibri"/>
          <w:color w:val="auto"/>
          <w:sz w:val="24"/>
          <w:szCs w:val="24"/>
        </w:rPr>
        <w:t>ZSF</w:t>
      </w:r>
      <w:r w:rsidR="00D21724" w:rsidRPr="00C13FA2">
        <w:rPr>
          <w:rFonts w:ascii="Calibri" w:hAnsi="Calibri" w:cs="Calibri"/>
          <w:color w:val="auto"/>
          <w:sz w:val="24"/>
          <w:szCs w:val="24"/>
        </w:rPr>
        <w:t xml:space="preserve">-1 Rat Model of Pulmonary Hypertension Due to Left Heart Disease              </w:t>
      </w:r>
    </w:p>
    <w:p w14:paraId="6B1B748D" w14:textId="77777777" w:rsidR="00052E19" w:rsidRPr="00C13FA2" w:rsidRDefault="00052E19" w:rsidP="00C13FA2">
      <w:pPr>
        <w:snapToGrid w:val="0"/>
        <w:spacing w:after="0" w:line="240" w:lineRule="auto"/>
        <w:jc w:val="both"/>
        <w:rPr>
          <w:rFonts w:ascii="Calibri" w:hAnsi="Calibri" w:cs="Calibri"/>
          <w:sz w:val="24"/>
          <w:szCs w:val="24"/>
        </w:rPr>
      </w:pPr>
    </w:p>
    <w:p w14:paraId="2EDA0D5E" w14:textId="23F0581A" w:rsidR="00F65895" w:rsidRPr="00C13FA2" w:rsidRDefault="00F65895"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AUTHORS AND AFFILIATIONS:</w:t>
      </w:r>
    </w:p>
    <w:p w14:paraId="654DB517" w14:textId="4C479B65" w:rsidR="00434A47" w:rsidRPr="00C13FA2" w:rsidRDefault="00F65895"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Maria Bauer</w:t>
      </w:r>
      <w:r w:rsidR="00434A47" w:rsidRPr="00C13FA2">
        <w:rPr>
          <w:rFonts w:ascii="Calibri" w:hAnsi="Calibri" w:cs="Calibri"/>
          <w:sz w:val="24"/>
          <w:szCs w:val="24"/>
          <w:vertAlign w:val="superscript"/>
        </w:rPr>
        <w:t>1</w:t>
      </w:r>
      <w:r w:rsidRPr="00C13FA2">
        <w:rPr>
          <w:rFonts w:ascii="Calibri" w:hAnsi="Calibri" w:cs="Calibri"/>
          <w:sz w:val="24"/>
          <w:szCs w:val="24"/>
        </w:rPr>
        <w:t>,</w:t>
      </w:r>
      <w:r w:rsidR="00434A47" w:rsidRPr="00C13FA2">
        <w:rPr>
          <w:rFonts w:ascii="Calibri" w:hAnsi="Calibri" w:cs="Calibri"/>
          <w:sz w:val="24"/>
          <w:szCs w:val="24"/>
        </w:rPr>
        <w:t xml:space="preserve"> Lakshmi Santhanam</w:t>
      </w:r>
      <w:r w:rsidR="0054390A" w:rsidRPr="00C13FA2">
        <w:rPr>
          <w:rFonts w:ascii="Calibri" w:hAnsi="Calibri" w:cs="Calibri"/>
          <w:sz w:val="24"/>
          <w:szCs w:val="24"/>
          <w:vertAlign w:val="superscript"/>
        </w:rPr>
        <w:t>2</w:t>
      </w:r>
      <w:r w:rsidR="0054390A" w:rsidRPr="00C13FA2">
        <w:rPr>
          <w:rFonts w:ascii="Calibri" w:hAnsi="Calibri" w:cs="Calibri"/>
          <w:sz w:val="24"/>
          <w:szCs w:val="24"/>
        </w:rPr>
        <w:t>, Jochen Steppan</w:t>
      </w:r>
      <w:r w:rsidR="00976A32" w:rsidRPr="00C13FA2">
        <w:rPr>
          <w:rFonts w:ascii="Calibri" w:hAnsi="Calibri" w:cs="Calibri"/>
          <w:sz w:val="24"/>
          <w:szCs w:val="24"/>
          <w:vertAlign w:val="superscript"/>
        </w:rPr>
        <w:t>1</w:t>
      </w:r>
      <w:r w:rsidR="003C4796" w:rsidRPr="00C13FA2">
        <w:rPr>
          <w:rFonts w:ascii="Calibri" w:hAnsi="Calibri" w:cs="Calibri"/>
          <w:sz w:val="24"/>
          <w:szCs w:val="24"/>
        </w:rPr>
        <w:t>*</w:t>
      </w:r>
    </w:p>
    <w:p w14:paraId="7ED0A027" w14:textId="77777777" w:rsidR="00434A47" w:rsidRPr="00C13FA2" w:rsidRDefault="00434A47" w:rsidP="00C13FA2">
      <w:pPr>
        <w:snapToGrid w:val="0"/>
        <w:spacing w:after="0" w:line="240" w:lineRule="auto"/>
        <w:jc w:val="both"/>
        <w:rPr>
          <w:rFonts w:ascii="Calibri" w:hAnsi="Calibri" w:cs="Calibri"/>
          <w:sz w:val="24"/>
          <w:szCs w:val="24"/>
        </w:rPr>
      </w:pPr>
    </w:p>
    <w:p w14:paraId="32386111" w14:textId="12B0DE14" w:rsidR="00F65895" w:rsidRPr="00C13FA2" w:rsidRDefault="00434A47" w:rsidP="00C13FA2">
      <w:pPr>
        <w:snapToGrid w:val="0"/>
        <w:spacing w:after="0" w:line="240" w:lineRule="auto"/>
        <w:jc w:val="both"/>
        <w:rPr>
          <w:rFonts w:ascii="Calibri" w:hAnsi="Calibri" w:cs="Calibri"/>
          <w:sz w:val="24"/>
          <w:szCs w:val="24"/>
        </w:rPr>
      </w:pPr>
      <w:r w:rsidRPr="00C13FA2">
        <w:rPr>
          <w:rFonts w:ascii="Calibri" w:hAnsi="Calibri" w:cs="Calibri"/>
          <w:sz w:val="24"/>
          <w:szCs w:val="24"/>
          <w:vertAlign w:val="superscript"/>
        </w:rPr>
        <w:t>1</w:t>
      </w:r>
      <w:r w:rsidR="00775A35" w:rsidRPr="00C13FA2">
        <w:rPr>
          <w:rFonts w:ascii="Calibri" w:hAnsi="Calibri" w:cs="Calibri"/>
          <w:sz w:val="24"/>
          <w:szCs w:val="24"/>
        </w:rPr>
        <w:t>Department</w:t>
      </w:r>
      <w:r w:rsidR="00F65895" w:rsidRPr="00C13FA2">
        <w:rPr>
          <w:rFonts w:ascii="Calibri" w:hAnsi="Calibri" w:cs="Calibri"/>
          <w:sz w:val="24"/>
          <w:szCs w:val="24"/>
        </w:rPr>
        <w:t xml:space="preserve"> of Anesthesiology and Critical Care Medicine, Johns Hopkins University, Baltimore, </w:t>
      </w:r>
    </w:p>
    <w:p w14:paraId="5087CAB4" w14:textId="740892FE" w:rsidR="00F65895" w:rsidRPr="00C13FA2" w:rsidRDefault="0054390A" w:rsidP="00C13FA2">
      <w:pPr>
        <w:snapToGrid w:val="0"/>
        <w:spacing w:after="0" w:line="240" w:lineRule="auto"/>
        <w:jc w:val="both"/>
        <w:rPr>
          <w:rFonts w:ascii="Calibri" w:hAnsi="Calibri" w:cs="Calibri"/>
          <w:sz w:val="24"/>
          <w:szCs w:val="24"/>
        </w:rPr>
      </w:pPr>
      <w:r w:rsidRPr="00C13FA2">
        <w:rPr>
          <w:rFonts w:ascii="Calibri" w:hAnsi="Calibri" w:cs="Calibri"/>
          <w:sz w:val="24"/>
          <w:szCs w:val="24"/>
          <w:vertAlign w:val="superscript"/>
        </w:rPr>
        <w:t>2</w:t>
      </w:r>
      <w:r w:rsidR="00F65895" w:rsidRPr="00C13FA2">
        <w:rPr>
          <w:rFonts w:ascii="Calibri" w:hAnsi="Calibri" w:cs="Calibri"/>
          <w:sz w:val="24"/>
          <w:szCs w:val="24"/>
        </w:rPr>
        <w:t xml:space="preserve">Department of Anesthesiology and Critical Care Medicine, Department of Biomedical Engineering, </w:t>
      </w:r>
      <w:r w:rsidR="00C51CBE" w:rsidRPr="00C13FA2">
        <w:rPr>
          <w:rFonts w:ascii="Calibri" w:hAnsi="Calibri" w:cs="Calibri"/>
          <w:sz w:val="24"/>
          <w:szCs w:val="24"/>
        </w:rPr>
        <w:t xml:space="preserve">Department of Chemical and Biomolecular Engineering, </w:t>
      </w:r>
      <w:r w:rsidR="00F65895" w:rsidRPr="00C13FA2">
        <w:rPr>
          <w:rFonts w:ascii="Calibri" w:hAnsi="Calibri" w:cs="Calibri"/>
          <w:sz w:val="24"/>
          <w:szCs w:val="24"/>
        </w:rPr>
        <w:t>Johns Hopkins University, Baltimore</w:t>
      </w:r>
    </w:p>
    <w:p w14:paraId="79FA77D8" w14:textId="77777777" w:rsidR="00C050A0" w:rsidRPr="00C13FA2" w:rsidRDefault="00C050A0" w:rsidP="00C13FA2">
      <w:pPr>
        <w:snapToGrid w:val="0"/>
        <w:spacing w:after="0" w:line="240" w:lineRule="auto"/>
        <w:jc w:val="both"/>
        <w:rPr>
          <w:rFonts w:ascii="Calibri" w:hAnsi="Calibri" w:cs="Calibri"/>
          <w:sz w:val="24"/>
          <w:szCs w:val="24"/>
        </w:rPr>
      </w:pPr>
    </w:p>
    <w:p w14:paraId="1BA67348" w14:textId="1F8F923B" w:rsidR="00976A32" w:rsidRPr="00C13FA2" w:rsidRDefault="00976A32"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Email addresses of the co-authors:</w:t>
      </w:r>
    </w:p>
    <w:p w14:paraId="58363CCB" w14:textId="3F4EBDBC" w:rsidR="00976A32" w:rsidRPr="00C13FA2" w:rsidRDefault="00976A32"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Maria Bauer</w:t>
      </w:r>
      <w:r w:rsidR="00E2748D" w:rsidRPr="00C13FA2">
        <w:rPr>
          <w:rFonts w:ascii="Calibri" w:hAnsi="Calibri" w:cs="Calibri"/>
          <w:sz w:val="24"/>
          <w:szCs w:val="24"/>
        </w:rPr>
        <w:t xml:space="preserve"> </w:t>
      </w:r>
      <w:r w:rsidR="00E2748D" w:rsidRPr="00C13FA2">
        <w:rPr>
          <w:rFonts w:ascii="Calibri" w:hAnsi="Calibri" w:cs="Calibri"/>
          <w:sz w:val="24"/>
          <w:szCs w:val="24"/>
        </w:rPr>
        <w:tab/>
      </w:r>
      <w:r w:rsidR="00E2748D" w:rsidRPr="00C13FA2">
        <w:rPr>
          <w:rFonts w:ascii="Calibri" w:hAnsi="Calibri" w:cs="Calibri"/>
          <w:sz w:val="24"/>
          <w:szCs w:val="24"/>
        </w:rPr>
        <w:tab/>
      </w:r>
      <w:r w:rsidR="00E2748D" w:rsidRPr="00C13FA2">
        <w:rPr>
          <w:rFonts w:ascii="Calibri" w:hAnsi="Calibri" w:cs="Calibri"/>
          <w:sz w:val="24"/>
          <w:szCs w:val="24"/>
        </w:rPr>
        <w:tab/>
        <w:t>(</w:t>
      </w:r>
      <w:hyperlink r:id="rId6" w:history="1">
        <w:r w:rsidR="009A4706" w:rsidRPr="00C13FA2">
          <w:rPr>
            <w:rStyle w:val="Hyperlink"/>
            <w:rFonts w:ascii="Calibri" w:hAnsi="Calibri" w:cs="Calibri"/>
            <w:sz w:val="24"/>
            <w:szCs w:val="24"/>
          </w:rPr>
          <w:t>mbauer14@jhmi.edu</w:t>
        </w:r>
      </w:hyperlink>
      <w:r w:rsidR="00E2748D" w:rsidRPr="00C13FA2">
        <w:rPr>
          <w:rFonts w:ascii="Calibri" w:hAnsi="Calibri" w:cs="Calibri"/>
          <w:sz w:val="24"/>
          <w:szCs w:val="24"/>
        </w:rPr>
        <w:t>)</w:t>
      </w:r>
    </w:p>
    <w:p w14:paraId="5910BE0F" w14:textId="5986B18C" w:rsidR="00976A32" w:rsidRPr="00C13FA2" w:rsidRDefault="00976A32"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Lakshmi Santhanam</w:t>
      </w:r>
      <w:r w:rsidR="00E2748D" w:rsidRPr="00C13FA2">
        <w:rPr>
          <w:rFonts w:ascii="Calibri" w:hAnsi="Calibri" w:cs="Calibri"/>
          <w:sz w:val="24"/>
          <w:szCs w:val="24"/>
        </w:rPr>
        <w:t xml:space="preserve"> </w:t>
      </w:r>
      <w:r w:rsidR="00E2748D" w:rsidRPr="00C13FA2">
        <w:rPr>
          <w:rFonts w:ascii="Calibri" w:hAnsi="Calibri" w:cs="Calibri"/>
          <w:sz w:val="24"/>
          <w:szCs w:val="24"/>
        </w:rPr>
        <w:tab/>
      </w:r>
      <w:r w:rsidR="00E2748D" w:rsidRPr="00C13FA2">
        <w:rPr>
          <w:rFonts w:ascii="Calibri" w:hAnsi="Calibri" w:cs="Calibri"/>
          <w:sz w:val="24"/>
          <w:szCs w:val="24"/>
        </w:rPr>
        <w:tab/>
        <w:t>(</w:t>
      </w:r>
      <w:hyperlink r:id="rId7" w:history="1">
        <w:r w:rsidR="009A4706" w:rsidRPr="00C13FA2">
          <w:rPr>
            <w:rStyle w:val="Hyperlink"/>
            <w:rFonts w:ascii="Calibri" w:hAnsi="Calibri" w:cs="Calibri"/>
            <w:sz w:val="24"/>
            <w:szCs w:val="24"/>
          </w:rPr>
          <w:t>lsantha1@jh.edu</w:t>
        </w:r>
      </w:hyperlink>
      <w:r w:rsidR="00E2748D" w:rsidRPr="00C13FA2">
        <w:rPr>
          <w:rFonts w:ascii="Calibri" w:hAnsi="Calibri" w:cs="Calibri"/>
          <w:sz w:val="24"/>
          <w:szCs w:val="24"/>
        </w:rPr>
        <w:t>)</w:t>
      </w:r>
    </w:p>
    <w:p w14:paraId="6F681363" w14:textId="77777777" w:rsidR="008E618F" w:rsidRPr="00C13FA2" w:rsidRDefault="008E618F" w:rsidP="00C13FA2">
      <w:pPr>
        <w:snapToGrid w:val="0"/>
        <w:spacing w:after="0" w:line="240" w:lineRule="auto"/>
        <w:jc w:val="both"/>
        <w:rPr>
          <w:rFonts w:ascii="Calibri" w:hAnsi="Calibri" w:cs="Calibri"/>
          <w:sz w:val="24"/>
          <w:szCs w:val="24"/>
        </w:rPr>
      </w:pPr>
    </w:p>
    <w:p w14:paraId="2FEFC375" w14:textId="6508DA65" w:rsidR="00C050A0" w:rsidRPr="00C13FA2" w:rsidRDefault="00C050A0"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w:t>
      </w:r>
      <w:r w:rsidR="00976A32" w:rsidRPr="00C13FA2">
        <w:rPr>
          <w:rFonts w:ascii="Calibri" w:hAnsi="Calibri" w:cs="Calibri"/>
          <w:sz w:val="24"/>
          <w:szCs w:val="24"/>
        </w:rPr>
        <w:t>Email address of the c</w:t>
      </w:r>
      <w:r w:rsidRPr="00C13FA2">
        <w:rPr>
          <w:rFonts w:ascii="Calibri" w:hAnsi="Calibri" w:cs="Calibri"/>
          <w:sz w:val="24"/>
          <w:szCs w:val="24"/>
        </w:rPr>
        <w:t>orresponding author:</w:t>
      </w:r>
    </w:p>
    <w:p w14:paraId="179A3B4E" w14:textId="65654A01" w:rsidR="008E618F" w:rsidRPr="00C13FA2" w:rsidRDefault="008E618F" w:rsidP="00C13FA2">
      <w:pPr>
        <w:snapToGrid w:val="0"/>
        <w:spacing w:after="0" w:line="240" w:lineRule="auto"/>
        <w:jc w:val="both"/>
        <w:rPr>
          <w:rFonts w:ascii="Calibri" w:hAnsi="Calibri" w:cs="Calibri"/>
          <w:sz w:val="24"/>
          <w:szCs w:val="24"/>
          <w:lang w:val="de-DE"/>
        </w:rPr>
      </w:pPr>
      <w:r w:rsidRPr="00C13FA2">
        <w:rPr>
          <w:rFonts w:ascii="Calibri" w:hAnsi="Calibri" w:cs="Calibri"/>
          <w:sz w:val="24"/>
          <w:szCs w:val="24"/>
          <w:lang w:val="de-DE"/>
        </w:rPr>
        <w:t>Jochen Steppan</w:t>
      </w:r>
      <w:r w:rsidR="00976A32" w:rsidRPr="00C13FA2">
        <w:rPr>
          <w:rFonts w:ascii="Calibri" w:hAnsi="Calibri" w:cs="Calibri"/>
          <w:sz w:val="24"/>
          <w:szCs w:val="24"/>
          <w:lang w:val="de-DE"/>
        </w:rPr>
        <w:tab/>
      </w:r>
      <w:r w:rsidR="00976A32" w:rsidRPr="00C13FA2">
        <w:rPr>
          <w:rFonts w:ascii="Calibri" w:hAnsi="Calibri" w:cs="Calibri"/>
          <w:sz w:val="24"/>
          <w:szCs w:val="24"/>
          <w:lang w:val="de-DE"/>
        </w:rPr>
        <w:tab/>
        <w:t>(</w:t>
      </w:r>
      <w:hyperlink r:id="rId8" w:history="1">
        <w:r w:rsidR="00976A32" w:rsidRPr="00C13FA2">
          <w:rPr>
            <w:rStyle w:val="Hyperlink"/>
            <w:rFonts w:ascii="Calibri" w:hAnsi="Calibri" w:cs="Calibri"/>
            <w:sz w:val="24"/>
            <w:szCs w:val="24"/>
            <w:lang w:val="de-DE"/>
          </w:rPr>
          <w:t>J.Steppan@jhmi.edu</w:t>
        </w:r>
      </w:hyperlink>
      <w:r w:rsidR="00976A32" w:rsidRPr="00C13FA2">
        <w:rPr>
          <w:rFonts w:ascii="Calibri" w:hAnsi="Calibri" w:cs="Calibri"/>
          <w:sz w:val="24"/>
          <w:szCs w:val="24"/>
          <w:lang w:val="de-DE"/>
        </w:rPr>
        <w:t>)</w:t>
      </w:r>
    </w:p>
    <w:p w14:paraId="0CEF1B0A" w14:textId="77777777" w:rsidR="00976A32" w:rsidRPr="00C13FA2" w:rsidRDefault="00976A32" w:rsidP="00C13FA2">
      <w:pPr>
        <w:snapToGrid w:val="0"/>
        <w:spacing w:after="0" w:line="240" w:lineRule="auto"/>
        <w:jc w:val="both"/>
        <w:rPr>
          <w:rFonts w:ascii="Calibri" w:hAnsi="Calibri" w:cs="Calibri"/>
          <w:sz w:val="24"/>
          <w:szCs w:val="24"/>
          <w:lang w:val="de-DE"/>
        </w:rPr>
      </w:pPr>
    </w:p>
    <w:p w14:paraId="19437629" w14:textId="43B780A4" w:rsidR="00052E19" w:rsidRPr="00C13FA2" w:rsidRDefault="00775A35"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SUMMARY:</w:t>
      </w:r>
      <w:r w:rsidRPr="00C13FA2">
        <w:rPr>
          <w:rFonts w:ascii="Calibri" w:hAnsi="Calibri" w:cs="Calibri"/>
          <w:sz w:val="24"/>
          <w:szCs w:val="24"/>
        </w:rPr>
        <w:t xml:space="preserve"> </w:t>
      </w:r>
    </w:p>
    <w:p w14:paraId="0E46EC31" w14:textId="661BD40B" w:rsidR="00775A35" w:rsidRPr="00C13FA2" w:rsidRDefault="00541FAC"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A</w:t>
      </w:r>
      <w:r w:rsidR="00775A35" w:rsidRPr="00C13FA2">
        <w:rPr>
          <w:rFonts w:ascii="Calibri" w:hAnsi="Calibri" w:cs="Calibri"/>
          <w:sz w:val="24"/>
          <w:szCs w:val="24"/>
        </w:rPr>
        <w:t xml:space="preserve"> protocol for the assessment of diastolic function using Doppler ultrasonography in a preclinical model of pulmonary hypertension </w:t>
      </w:r>
      <w:r w:rsidR="00CA4D01" w:rsidRPr="00C13FA2">
        <w:rPr>
          <w:rFonts w:ascii="Calibri" w:hAnsi="Calibri" w:cs="Calibri"/>
          <w:sz w:val="24"/>
          <w:szCs w:val="24"/>
        </w:rPr>
        <w:t>due to left heart disease</w:t>
      </w:r>
      <w:r w:rsidRPr="00C13FA2">
        <w:rPr>
          <w:rFonts w:ascii="Calibri" w:hAnsi="Calibri" w:cs="Calibri"/>
          <w:sz w:val="24"/>
          <w:szCs w:val="24"/>
        </w:rPr>
        <w:t xml:space="preserve"> is presented</w:t>
      </w:r>
      <w:r w:rsidR="00775A35" w:rsidRPr="00C13FA2">
        <w:rPr>
          <w:rFonts w:ascii="Calibri" w:hAnsi="Calibri" w:cs="Calibri"/>
          <w:sz w:val="24"/>
          <w:szCs w:val="24"/>
        </w:rPr>
        <w:t>.</w:t>
      </w:r>
    </w:p>
    <w:p w14:paraId="14F8E9C3" w14:textId="32CDFB91" w:rsidR="00E57A88" w:rsidRPr="00C13FA2" w:rsidRDefault="00E57A88" w:rsidP="00C13FA2">
      <w:pPr>
        <w:snapToGrid w:val="0"/>
        <w:spacing w:after="0" w:line="240" w:lineRule="auto"/>
        <w:jc w:val="both"/>
        <w:rPr>
          <w:rFonts w:ascii="Calibri" w:hAnsi="Calibri" w:cs="Calibri"/>
          <w:sz w:val="24"/>
          <w:szCs w:val="24"/>
        </w:rPr>
      </w:pPr>
    </w:p>
    <w:p w14:paraId="71561121" w14:textId="7CFE3AD5" w:rsidR="00CB317A" w:rsidRPr="00C13FA2" w:rsidRDefault="00775A35"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ABSTRACT</w:t>
      </w:r>
      <w:r w:rsidR="00976A32" w:rsidRPr="00C13FA2">
        <w:rPr>
          <w:rFonts w:ascii="Calibri" w:hAnsi="Calibri" w:cs="Calibri"/>
          <w:b/>
          <w:bCs/>
          <w:sz w:val="24"/>
          <w:szCs w:val="24"/>
        </w:rPr>
        <w:t>:</w:t>
      </w:r>
    </w:p>
    <w:p w14:paraId="4AEA4006" w14:textId="45EB0FAE" w:rsidR="00022B3A" w:rsidRPr="00C354AC" w:rsidRDefault="00CB317A" w:rsidP="00C13FA2">
      <w:pPr>
        <w:snapToGrid w:val="0"/>
        <w:spacing w:after="0" w:line="240" w:lineRule="auto"/>
        <w:jc w:val="both"/>
        <w:rPr>
          <w:rFonts w:ascii="Calibri" w:eastAsia="Calibri" w:hAnsi="Calibri" w:cs="Calibri"/>
          <w:sz w:val="24"/>
          <w:szCs w:val="24"/>
          <w14:ligatures w14:val="standardContextual"/>
        </w:rPr>
      </w:pPr>
      <w:r w:rsidRPr="00C13FA2">
        <w:rPr>
          <w:rFonts w:ascii="Calibri" w:eastAsia="Calibri" w:hAnsi="Calibri" w:cs="Calibri"/>
          <w:sz w:val="24"/>
          <w:szCs w:val="24"/>
          <w14:ligatures w14:val="standardContextual"/>
        </w:rPr>
        <w:t>Diastolic dysfunction and heart failure with preserved ejection fraction (HFpEF) are significant contributors to</w:t>
      </w:r>
      <w:r w:rsidR="000E5B6D" w:rsidRPr="00C13FA2">
        <w:rPr>
          <w:rFonts w:ascii="Calibri" w:eastAsia="Calibri" w:hAnsi="Calibri" w:cs="Calibri"/>
          <w:sz w:val="24"/>
          <w:szCs w:val="24"/>
          <w14:ligatures w14:val="standardContextual"/>
        </w:rPr>
        <w:t xml:space="preserve"> </w:t>
      </w:r>
      <w:r w:rsidRPr="00C13FA2">
        <w:rPr>
          <w:rFonts w:ascii="Calibri" w:eastAsia="Calibri" w:hAnsi="Calibri" w:cs="Calibri"/>
          <w:sz w:val="24"/>
          <w:szCs w:val="24"/>
          <w14:ligatures w14:val="standardContextual"/>
        </w:rPr>
        <w:t>pulmonary hypertension</w:t>
      </w:r>
      <w:r w:rsidR="00C26BE9" w:rsidRPr="00C13FA2">
        <w:rPr>
          <w:rFonts w:ascii="Calibri" w:eastAsia="Calibri" w:hAnsi="Calibri" w:cs="Calibri"/>
          <w:sz w:val="24"/>
          <w:szCs w:val="24"/>
          <w14:ligatures w14:val="standardContextual"/>
        </w:rPr>
        <w:t xml:space="preserve"> (PH)</w:t>
      </w:r>
      <w:r w:rsidR="000E5B6D" w:rsidRPr="00C13FA2">
        <w:rPr>
          <w:rFonts w:ascii="Calibri" w:eastAsia="Calibri" w:hAnsi="Calibri" w:cs="Calibri"/>
          <w:sz w:val="24"/>
          <w:szCs w:val="24"/>
          <w14:ligatures w14:val="standardContextual"/>
        </w:rPr>
        <w:t xml:space="preserve"> due to left heart disease</w:t>
      </w:r>
      <w:r w:rsidRPr="00C13FA2">
        <w:rPr>
          <w:rFonts w:ascii="Calibri" w:eastAsia="Calibri" w:hAnsi="Calibri" w:cs="Calibri"/>
          <w:sz w:val="24"/>
          <w:szCs w:val="24"/>
          <w14:ligatures w14:val="standardContextual"/>
        </w:rPr>
        <w:t xml:space="preserve">. Standard </w:t>
      </w:r>
      <w:r w:rsidRPr="00C13FA2">
        <w:rPr>
          <w:rFonts w:ascii="Calibri" w:eastAsia="Calibri" w:hAnsi="Calibri" w:cs="Calibri"/>
          <w:i/>
          <w:iCs/>
          <w:sz w:val="24"/>
          <w:szCs w:val="24"/>
          <w14:ligatures w14:val="standardContextual"/>
        </w:rPr>
        <w:t>in vivo</w:t>
      </w:r>
      <w:r w:rsidRPr="00C13FA2">
        <w:rPr>
          <w:rFonts w:ascii="Calibri" w:eastAsia="Calibri" w:hAnsi="Calibri" w:cs="Calibri"/>
          <w:sz w:val="24"/>
          <w:szCs w:val="24"/>
          <w14:ligatures w14:val="standardContextual"/>
        </w:rPr>
        <w:t xml:space="preserve"> evaluation of relaxation abnormalities in preclinical models include</w:t>
      </w:r>
      <w:r w:rsidR="009A4706" w:rsidRPr="00C13FA2">
        <w:rPr>
          <w:rFonts w:ascii="Calibri" w:eastAsia="Calibri" w:hAnsi="Calibri" w:cs="Calibri"/>
          <w:sz w:val="24"/>
          <w:szCs w:val="24"/>
          <w14:ligatures w14:val="standardContextual"/>
        </w:rPr>
        <w:t>s</w:t>
      </w:r>
      <w:r w:rsidRPr="00C13FA2">
        <w:rPr>
          <w:rFonts w:ascii="Calibri" w:eastAsia="Calibri" w:hAnsi="Calibri" w:cs="Calibri"/>
          <w:sz w:val="24"/>
          <w:szCs w:val="24"/>
          <w14:ligatures w14:val="standardContextual"/>
        </w:rPr>
        <w:t xml:space="preserve"> </w:t>
      </w:r>
      <w:bookmarkStart w:id="0" w:name="_Hlk203240065"/>
      <w:r w:rsidRPr="00C13FA2">
        <w:rPr>
          <w:rFonts w:ascii="Calibri" w:eastAsia="Calibri" w:hAnsi="Calibri" w:cs="Calibri"/>
          <w:sz w:val="24"/>
          <w:szCs w:val="24"/>
          <w14:ligatures w14:val="standardContextual"/>
        </w:rPr>
        <w:t xml:space="preserve">two-dimensional </w:t>
      </w:r>
      <w:r w:rsidR="00D06528" w:rsidRPr="00C13FA2">
        <w:rPr>
          <w:rFonts w:ascii="Calibri" w:eastAsia="Calibri" w:hAnsi="Calibri" w:cs="Calibri"/>
          <w:sz w:val="24"/>
          <w:szCs w:val="24"/>
          <w14:ligatures w14:val="standardContextual"/>
        </w:rPr>
        <w:t xml:space="preserve">(2D) </w:t>
      </w:r>
      <w:r w:rsidRPr="00C13FA2">
        <w:rPr>
          <w:rFonts w:ascii="Calibri" w:eastAsia="Calibri" w:hAnsi="Calibri" w:cs="Calibri"/>
          <w:sz w:val="24"/>
          <w:szCs w:val="24"/>
          <w14:ligatures w14:val="standardContextual"/>
        </w:rPr>
        <w:t>echocardiography with Doppler assessment of transmitral flow and tissue relaxation, which is complex, expensive, and requires sophisticated echocardiographic equipment</w:t>
      </w:r>
      <w:bookmarkEnd w:id="0"/>
      <w:r w:rsidRPr="00C13FA2">
        <w:rPr>
          <w:rFonts w:ascii="Calibri" w:eastAsia="Calibri" w:hAnsi="Calibri" w:cs="Calibri"/>
          <w:sz w:val="24"/>
          <w:szCs w:val="24"/>
          <w14:ligatures w14:val="standardContextual"/>
        </w:rPr>
        <w:t>.</w:t>
      </w:r>
      <w:r w:rsidR="00976A32" w:rsidRPr="00C13FA2">
        <w:rPr>
          <w:rFonts w:ascii="Calibri" w:eastAsia="Calibri" w:hAnsi="Calibri" w:cs="Calibri"/>
          <w:sz w:val="24"/>
          <w:szCs w:val="24"/>
          <w14:ligatures w14:val="standardContextual"/>
        </w:rPr>
        <w:t xml:space="preserve"> </w:t>
      </w:r>
      <w:r w:rsidRPr="00C13FA2">
        <w:rPr>
          <w:rFonts w:ascii="Calibri" w:eastAsia="Calibri" w:hAnsi="Calibri" w:cs="Calibri"/>
          <w:sz w:val="24"/>
          <w:szCs w:val="24"/>
          <w14:ligatures w14:val="standardContextual"/>
        </w:rPr>
        <w:t xml:space="preserve">Here, a </w:t>
      </w:r>
      <w:r w:rsidR="0019110A" w:rsidRPr="00C13FA2">
        <w:rPr>
          <w:rFonts w:ascii="Calibri" w:eastAsia="Calibri" w:hAnsi="Calibri" w:cs="Calibri"/>
          <w:sz w:val="24"/>
          <w:szCs w:val="24"/>
          <w14:ligatures w14:val="standardContextual"/>
        </w:rPr>
        <w:t xml:space="preserve">valuable </w:t>
      </w:r>
      <w:r w:rsidR="007C3098" w:rsidRPr="00C13FA2">
        <w:rPr>
          <w:rFonts w:ascii="Calibri" w:eastAsia="Calibri" w:hAnsi="Calibri" w:cs="Calibri"/>
          <w:sz w:val="24"/>
          <w:szCs w:val="24"/>
          <w14:ligatures w14:val="standardContextual"/>
        </w:rPr>
        <w:t xml:space="preserve">surrogate </w:t>
      </w:r>
      <w:r w:rsidRPr="00C13FA2">
        <w:rPr>
          <w:rFonts w:ascii="Calibri" w:eastAsia="Calibri" w:hAnsi="Calibri" w:cs="Calibri"/>
          <w:sz w:val="24"/>
          <w:szCs w:val="24"/>
          <w14:ligatures w14:val="standardContextual"/>
        </w:rPr>
        <w:t xml:space="preserve">method to evaluate diastolic dysfunction </w:t>
      </w:r>
      <w:r w:rsidR="002E1150" w:rsidRPr="00C13FA2">
        <w:rPr>
          <w:rFonts w:ascii="Calibri" w:eastAsia="Calibri" w:hAnsi="Calibri" w:cs="Calibri"/>
          <w:sz w:val="24"/>
          <w:szCs w:val="24"/>
          <w14:ligatures w14:val="standardContextual"/>
        </w:rPr>
        <w:t>in</w:t>
      </w:r>
      <w:r w:rsidR="00281FA6" w:rsidRPr="00C13FA2">
        <w:rPr>
          <w:rFonts w:ascii="Calibri" w:eastAsia="Calibri" w:hAnsi="Calibri" w:cs="Calibri"/>
          <w:sz w:val="24"/>
          <w:szCs w:val="24"/>
          <w14:ligatures w14:val="standardContextual"/>
        </w:rPr>
        <w:t xml:space="preserve"> </w:t>
      </w:r>
      <w:r w:rsidRPr="00C13FA2">
        <w:rPr>
          <w:rFonts w:ascii="Calibri" w:eastAsia="Calibri" w:hAnsi="Calibri" w:cs="Calibri"/>
          <w:sz w:val="24"/>
          <w:szCs w:val="24"/>
          <w14:ligatures w14:val="standardContextual"/>
        </w:rPr>
        <w:t>pulmonary hypertension</w:t>
      </w:r>
      <w:r w:rsidR="002E1150" w:rsidRPr="00C13FA2">
        <w:rPr>
          <w:rFonts w:ascii="Calibri" w:eastAsia="Calibri" w:hAnsi="Calibri" w:cs="Calibri"/>
          <w:sz w:val="24"/>
          <w:szCs w:val="24"/>
          <w14:ligatures w14:val="standardContextual"/>
        </w:rPr>
        <w:t xml:space="preserve"> due to left heart disease</w:t>
      </w:r>
      <w:r w:rsidRPr="00C13FA2">
        <w:rPr>
          <w:rFonts w:ascii="Calibri" w:eastAsia="Calibri" w:hAnsi="Calibri" w:cs="Calibri"/>
          <w:sz w:val="24"/>
          <w:szCs w:val="24"/>
          <w14:ligatures w14:val="standardContextual"/>
        </w:rPr>
        <w:t xml:space="preserve"> </w:t>
      </w:r>
      <w:r w:rsidR="00B54282" w:rsidRPr="00C13FA2">
        <w:rPr>
          <w:rFonts w:ascii="Calibri" w:eastAsia="Calibri" w:hAnsi="Calibri" w:cs="Calibri"/>
          <w:sz w:val="24"/>
          <w:szCs w:val="24"/>
          <w14:ligatures w14:val="standardContextual"/>
        </w:rPr>
        <w:t xml:space="preserve">is demonstrated </w:t>
      </w:r>
      <w:r w:rsidRPr="00C13FA2">
        <w:rPr>
          <w:rFonts w:ascii="Calibri" w:eastAsia="Calibri" w:hAnsi="Calibri" w:cs="Calibri"/>
          <w:sz w:val="24"/>
          <w:szCs w:val="24"/>
          <w14:ligatures w14:val="standardContextual"/>
        </w:rPr>
        <w:t xml:space="preserve">in a well-established rodent model using </w:t>
      </w:r>
      <w:r w:rsidR="00B23A14" w:rsidRPr="00C13FA2">
        <w:rPr>
          <w:rFonts w:ascii="Calibri" w:eastAsia="Calibri" w:hAnsi="Calibri" w:cs="Calibri"/>
          <w:sz w:val="24"/>
          <w:szCs w:val="24"/>
          <w14:ligatures w14:val="standardContextual"/>
        </w:rPr>
        <w:t xml:space="preserve">pulsed wave </w:t>
      </w:r>
      <w:r w:rsidRPr="00C13FA2">
        <w:rPr>
          <w:rFonts w:ascii="Calibri" w:eastAsia="Calibri" w:hAnsi="Calibri" w:cs="Calibri"/>
          <w:sz w:val="24"/>
          <w:szCs w:val="24"/>
          <w14:ligatures w14:val="standardContextual"/>
        </w:rPr>
        <w:t xml:space="preserve">Doppler ultrasound without </w:t>
      </w:r>
      <w:r w:rsidR="00AC3ABF" w:rsidRPr="00C13FA2">
        <w:rPr>
          <w:rFonts w:ascii="Calibri" w:eastAsia="Calibri" w:hAnsi="Calibri" w:cs="Calibri"/>
          <w:sz w:val="24"/>
          <w:szCs w:val="24"/>
          <w14:ligatures w14:val="standardContextual"/>
        </w:rPr>
        <w:t xml:space="preserve">2D </w:t>
      </w:r>
      <w:r w:rsidRPr="00C13FA2">
        <w:rPr>
          <w:rFonts w:ascii="Calibri" w:eastAsia="Calibri" w:hAnsi="Calibri" w:cs="Calibri"/>
          <w:sz w:val="24"/>
          <w:szCs w:val="24"/>
          <w14:ligatures w14:val="standardContextual"/>
        </w:rPr>
        <w:t xml:space="preserve">echocardiography. Diastolic transmitral flow pattern is identified </w:t>
      </w:r>
      <w:r w:rsidR="00D06528" w:rsidRPr="00C13FA2">
        <w:rPr>
          <w:rFonts w:ascii="Calibri" w:eastAsia="Calibri" w:hAnsi="Calibri" w:cs="Calibri"/>
          <w:sz w:val="24"/>
          <w:szCs w:val="24"/>
          <w14:ligatures w14:val="standardContextual"/>
        </w:rPr>
        <w:t xml:space="preserve">from the apical window and is correlated with a simultaneously recorded ECG tracing. Indices of diastolic function </w:t>
      </w:r>
      <w:r w:rsidR="00775A35" w:rsidRPr="00C13FA2">
        <w:rPr>
          <w:rFonts w:ascii="Calibri" w:eastAsia="Calibri" w:hAnsi="Calibri" w:cs="Calibri"/>
          <w:sz w:val="24"/>
          <w:szCs w:val="24"/>
          <w14:ligatures w14:val="standardContextual"/>
        </w:rPr>
        <w:t xml:space="preserve">are </w:t>
      </w:r>
      <w:r w:rsidR="00B54282" w:rsidRPr="00C13FA2">
        <w:rPr>
          <w:rFonts w:ascii="Calibri" w:eastAsia="Calibri" w:hAnsi="Calibri" w:cs="Calibri"/>
          <w:sz w:val="24"/>
          <w:szCs w:val="24"/>
          <w14:ligatures w14:val="standardContextual"/>
        </w:rPr>
        <w:t>collected,</w:t>
      </w:r>
      <w:r w:rsidR="002E1150" w:rsidRPr="00C13FA2">
        <w:rPr>
          <w:rFonts w:ascii="Calibri" w:eastAsia="Calibri" w:hAnsi="Calibri" w:cs="Calibri"/>
          <w:sz w:val="24"/>
          <w:szCs w:val="24"/>
          <w14:ligatures w14:val="standardContextual"/>
        </w:rPr>
        <w:t xml:space="preserve"> and </w:t>
      </w:r>
      <w:r w:rsidR="009A4706" w:rsidRPr="00C13FA2">
        <w:rPr>
          <w:rFonts w:ascii="Calibri" w:eastAsia="Calibri" w:hAnsi="Calibri" w:cs="Calibri"/>
          <w:sz w:val="24"/>
          <w:szCs w:val="24"/>
          <w14:ligatures w14:val="standardContextual"/>
        </w:rPr>
        <w:t xml:space="preserve">the </w:t>
      </w:r>
      <w:r w:rsidR="002E1150" w:rsidRPr="00C13FA2">
        <w:rPr>
          <w:rFonts w:ascii="Calibri" w:eastAsia="Calibri" w:hAnsi="Calibri" w:cs="Calibri"/>
          <w:sz w:val="24"/>
          <w:szCs w:val="24"/>
          <w14:ligatures w14:val="standardContextual"/>
        </w:rPr>
        <w:t>i</w:t>
      </w:r>
      <w:r w:rsidR="00775A35" w:rsidRPr="00C13FA2">
        <w:rPr>
          <w:rFonts w:ascii="Calibri" w:eastAsia="Calibri" w:hAnsi="Calibri" w:cs="Calibri"/>
          <w:sz w:val="24"/>
          <w:szCs w:val="24"/>
          <w14:ligatures w14:val="standardContextual"/>
        </w:rPr>
        <w:t xml:space="preserve">dentification of these indices </w:t>
      </w:r>
      <w:r w:rsidR="009A4706" w:rsidRPr="00C13FA2">
        <w:rPr>
          <w:rFonts w:ascii="Calibri" w:eastAsia="Calibri" w:hAnsi="Calibri" w:cs="Calibri"/>
          <w:sz w:val="24"/>
          <w:szCs w:val="24"/>
          <w14:ligatures w14:val="standardContextual"/>
        </w:rPr>
        <w:t>is</w:t>
      </w:r>
      <w:r w:rsidR="00775A35" w:rsidRPr="00C13FA2">
        <w:rPr>
          <w:rFonts w:ascii="Calibri" w:eastAsia="Calibri" w:hAnsi="Calibri" w:cs="Calibri"/>
          <w:sz w:val="24"/>
          <w:szCs w:val="24"/>
          <w14:ligatures w14:val="standardContextual"/>
        </w:rPr>
        <w:t xml:space="preserve"> described in this protocol. </w:t>
      </w:r>
      <w:r w:rsidR="00775A35" w:rsidRPr="00C13FA2">
        <w:rPr>
          <w:rFonts w:ascii="Calibri" w:hAnsi="Calibri" w:cs="Calibri"/>
          <w:sz w:val="24"/>
          <w:szCs w:val="24"/>
        </w:rPr>
        <w:t>This</w:t>
      </w:r>
      <w:r w:rsidR="00255EA0" w:rsidRPr="00C13FA2">
        <w:rPr>
          <w:rFonts w:ascii="Calibri" w:hAnsi="Calibri" w:cs="Calibri"/>
          <w:sz w:val="24"/>
          <w:szCs w:val="24"/>
        </w:rPr>
        <w:t xml:space="preserve"> </w:t>
      </w:r>
      <w:r w:rsidR="002260E3" w:rsidRPr="00C13FA2">
        <w:rPr>
          <w:rFonts w:ascii="Calibri" w:hAnsi="Calibri" w:cs="Calibri"/>
          <w:sz w:val="24"/>
          <w:szCs w:val="24"/>
        </w:rPr>
        <w:t>low-cost</w:t>
      </w:r>
      <w:r w:rsidR="00C050A0" w:rsidRPr="00C13FA2">
        <w:rPr>
          <w:rFonts w:ascii="Calibri" w:hAnsi="Calibri" w:cs="Calibri"/>
          <w:sz w:val="24"/>
          <w:szCs w:val="24"/>
        </w:rPr>
        <w:t>, readily implemented</w:t>
      </w:r>
      <w:r w:rsidR="000B3727" w:rsidRPr="00C13FA2">
        <w:rPr>
          <w:rFonts w:ascii="Calibri" w:hAnsi="Calibri" w:cs="Calibri"/>
          <w:sz w:val="24"/>
          <w:szCs w:val="24"/>
        </w:rPr>
        <w:t xml:space="preserve"> </w:t>
      </w:r>
      <w:r w:rsidR="00775A35" w:rsidRPr="00C13FA2">
        <w:rPr>
          <w:rFonts w:ascii="Calibri" w:hAnsi="Calibri" w:cs="Calibri"/>
          <w:sz w:val="24"/>
          <w:szCs w:val="24"/>
        </w:rPr>
        <w:t xml:space="preserve">technique </w:t>
      </w:r>
      <w:r w:rsidR="00C26BE9" w:rsidRPr="00C13FA2">
        <w:rPr>
          <w:rFonts w:ascii="Calibri" w:hAnsi="Calibri" w:cs="Calibri"/>
          <w:sz w:val="24"/>
          <w:szCs w:val="24"/>
        </w:rPr>
        <w:t xml:space="preserve">identifies relevant markers of diastolic dysfunction associated with </w:t>
      </w:r>
      <w:r w:rsidR="002E1150" w:rsidRPr="00C13FA2">
        <w:rPr>
          <w:rFonts w:ascii="Calibri" w:hAnsi="Calibri" w:cs="Calibri"/>
          <w:sz w:val="24"/>
          <w:szCs w:val="24"/>
        </w:rPr>
        <w:t xml:space="preserve">pulmonary hypertension, </w:t>
      </w:r>
      <w:r w:rsidR="00C26BE9" w:rsidRPr="00C13FA2">
        <w:rPr>
          <w:rFonts w:ascii="Calibri" w:hAnsi="Calibri" w:cs="Calibri"/>
          <w:sz w:val="24"/>
          <w:szCs w:val="24"/>
        </w:rPr>
        <w:t>cardiovascular disease, and HFpEF</w:t>
      </w:r>
      <w:r w:rsidR="002E1150" w:rsidRPr="00C13FA2">
        <w:rPr>
          <w:rFonts w:ascii="Calibri" w:hAnsi="Calibri" w:cs="Calibri"/>
          <w:sz w:val="24"/>
          <w:szCs w:val="24"/>
        </w:rPr>
        <w:t>. Moreover, it</w:t>
      </w:r>
      <w:r w:rsidR="00C26BE9" w:rsidRPr="00C13FA2">
        <w:rPr>
          <w:rFonts w:ascii="Calibri" w:hAnsi="Calibri" w:cs="Calibri"/>
          <w:sz w:val="24"/>
          <w:szCs w:val="24"/>
        </w:rPr>
        <w:t xml:space="preserve"> reproducibly detects its progression over time</w:t>
      </w:r>
      <w:r w:rsidR="00CE0C9E" w:rsidRPr="00C13FA2">
        <w:rPr>
          <w:rFonts w:ascii="Calibri" w:hAnsi="Calibri" w:cs="Calibri"/>
          <w:sz w:val="24"/>
          <w:szCs w:val="24"/>
        </w:rPr>
        <w:t>, when</w:t>
      </w:r>
      <w:r w:rsidR="00C26BE9" w:rsidRPr="00C13FA2">
        <w:rPr>
          <w:rFonts w:ascii="Calibri" w:hAnsi="Calibri" w:cs="Calibri"/>
          <w:sz w:val="24"/>
          <w:szCs w:val="24"/>
        </w:rPr>
        <w:t xml:space="preserve"> 2D echocardiography</w:t>
      </w:r>
      <w:r w:rsidR="00CE0C9E" w:rsidRPr="00C13FA2">
        <w:rPr>
          <w:rFonts w:ascii="Calibri" w:hAnsi="Calibri" w:cs="Calibri"/>
          <w:sz w:val="24"/>
          <w:szCs w:val="24"/>
        </w:rPr>
        <w:t xml:space="preserve"> is not preferred or available</w:t>
      </w:r>
      <w:r w:rsidR="00C26BE9" w:rsidRPr="00C13FA2">
        <w:rPr>
          <w:rFonts w:ascii="Calibri" w:hAnsi="Calibri" w:cs="Calibri"/>
          <w:sz w:val="24"/>
          <w:szCs w:val="24"/>
        </w:rPr>
        <w:t xml:space="preserve">. </w:t>
      </w:r>
      <w:r w:rsidR="0019110A" w:rsidRPr="00C13FA2">
        <w:rPr>
          <w:rFonts w:ascii="Calibri" w:hAnsi="Calibri" w:cs="Calibri"/>
          <w:sz w:val="24"/>
          <w:szCs w:val="24"/>
        </w:rPr>
        <w:t>The primary limitation</w:t>
      </w:r>
      <w:r w:rsidR="002E1150" w:rsidRPr="00C13FA2">
        <w:rPr>
          <w:rFonts w:ascii="Calibri" w:hAnsi="Calibri" w:cs="Calibri"/>
          <w:sz w:val="24"/>
          <w:szCs w:val="24"/>
        </w:rPr>
        <w:t>s</w:t>
      </w:r>
      <w:r w:rsidR="0019110A" w:rsidRPr="00C13FA2">
        <w:rPr>
          <w:rFonts w:ascii="Calibri" w:hAnsi="Calibri" w:cs="Calibri"/>
          <w:sz w:val="24"/>
          <w:szCs w:val="24"/>
        </w:rPr>
        <w:t xml:space="preserve"> of this method </w:t>
      </w:r>
      <w:r w:rsidR="002E1150" w:rsidRPr="00C13FA2">
        <w:rPr>
          <w:rFonts w:ascii="Calibri" w:hAnsi="Calibri" w:cs="Calibri"/>
          <w:sz w:val="24"/>
          <w:szCs w:val="24"/>
        </w:rPr>
        <w:t xml:space="preserve">are </w:t>
      </w:r>
      <w:r w:rsidR="0019110A" w:rsidRPr="00C13FA2">
        <w:rPr>
          <w:rFonts w:ascii="Calibri" w:hAnsi="Calibri" w:cs="Calibri"/>
          <w:sz w:val="24"/>
          <w:szCs w:val="24"/>
        </w:rPr>
        <w:t>related to the absence of visualiz</w:t>
      </w:r>
      <w:r w:rsidR="00255EA0" w:rsidRPr="00C13FA2">
        <w:rPr>
          <w:rFonts w:ascii="Calibri" w:hAnsi="Calibri" w:cs="Calibri"/>
          <w:sz w:val="24"/>
          <w:szCs w:val="24"/>
        </w:rPr>
        <w:t>ation of</w:t>
      </w:r>
      <w:r w:rsidR="0019110A" w:rsidRPr="00C13FA2">
        <w:rPr>
          <w:rFonts w:ascii="Calibri" w:hAnsi="Calibri" w:cs="Calibri"/>
          <w:sz w:val="24"/>
          <w:szCs w:val="24"/>
        </w:rPr>
        <w:t xml:space="preserve"> cardiac structures</w:t>
      </w:r>
      <w:r w:rsidR="002E1150" w:rsidRPr="00C13FA2">
        <w:rPr>
          <w:rFonts w:ascii="Calibri" w:hAnsi="Calibri" w:cs="Calibri"/>
          <w:sz w:val="24"/>
          <w:szCs w:val="24"/>
        </w:rPr>
        <w:t xml:space="preserve">, </w:t>
      </w:r>
      <w:r w:rsidR="0019110A" w:rsidRPr="00C13FA2">
        <w:rPr>
          <w:rFonts w:ascii="Calibri" w:hAnsi="Calibri" w:cs="Calibri"/>
          <w:sz w:val="24"/>
          <w:szCs w:val="24"/>
        </w:rPr>
        <w:t>the potential for inaccuracies due to the angle dependence of the Doppler signal</w:t>
      </w:r>
      <w:r w:rsidR="002E1150" w:rsidRPr="00C13FA2">
        <w:rPr>
          <w:rFonts w:ascii="Calibri" w:hAnsi="Calibri" w:cs="Calibri"/>
          <w:sz w:val="24"/>
          <w:szCs w:val="24"/>
        </w:rPr>
        <w:t>,</w:t>
      </w:r>
      <w:r w:rsidR="0019110A" w:rsidRPr="00C13FA2">
        <w:rPr>
          <w:rFonts w:ascii="Calibri" w:hAnsi="Calibri" w:cs="Calibri"/>
          <w:sz w:val="24"/>
          <w:szCs w:val="24"/>
        </w:rPr>
        <w:t xml:space="preserve"> </w:t>
      </w:r>
      <w:r w:rsidR="00CE0C9E" w:rsidRPr="00C13FA2">
        <w:rPr>
          <w:rFonts w:ascii="Calibri" w:hAnsi="Calibri" w:cs="Calibri"/>
          <w:sz w:val="24"/>
          <w:szCs w:val="24"/>
        </w:rPr>
        <w:t>as well as the animal’s body habitus</w:t>
      </w:r>
      <w:r w:rsidR="000B3727" w:rsidRPr="00C13FA2">
        <w:rPr>
          <w:rFonts w:ascii="Calibri" w:hAnsi="Calibri" w:cs="Calibri"/>
          <w:sz w:val="24"/>
          <w:szCs w:val="24"/>
        </w:rPr>
        <w:t>, which</w:t>
      </w:r>
      <w:r w:rsidR="00255EA0" w:rsidRPr="00C13FA2">
        <w:rPr>
          <w:rFonts w:ascii="Calibri" w:hAnsi="Calibri" w:cs="Calibri"/>
          <w:sz w:val="24"/>
          <w:szCs w:val="24"/>
        </w:rPr>
        <w:t xml:space="preserve"> can be </w:t>
      </w:r>
      <w:r w:rsidR="000B3727" w:rsidRPr="00C13FA2">
        <w:rPr>
          <w:rFonts w:ascii="Calibri" w:hAnsi="Calibri" w:cs="Calibri"/>
          <w:sz w:val="24"/>
          <w:szCs w:val="24"/>
        </w:rPr>
        <w:t xml:space="preserve">mitigated </w:t>
      </w:r>
      <w:r w:rsidR="00255EA0" w:rsidRPr="00C13FA2">
        <w:rPr>
          <w:rFonts w:ascii="Calibri" w:hAnsi="Calibri" w:cs="Calibri"/>
          <w:sz w:val="24"/>
          <w:szCs w:val="24"/>
        </w:rPr>
        <w:t>by adjusting the location of the probe and optimizing its alignment with blood flow.</w:t>
      </w:r>
    </w:p>
    <w:p w14:paraId="0D1AB003" w14:textId="349E8C7A" w:rsidR="00C9143F" w:rsidRPr="00C13FA2" w:rsidRDefault="00C26BE9"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INTRODUCTION</w:t>
      </w:r>
      <w:r w:rsidR="00976A32" w:rsidRPr="00C13FA2">
        <w:rPr>
          <w:rFonts w:ascii="Calibri" w:hAnsi="Calibri" w:cs="Calibri"/>
          <w:sz w:val="24"/>
          <w:szCs w:val="24"/>
        </w:rPr>
        <w:t>:</w:t>
      </w:r>
    </w:p>
    <w:p w14:paraId="2B01721E" w14:textId="600E3312" w:rsidR="00996591" w:rsidRPr="00C13FA2" w:rsidRDefault="002260E3"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Pulmonary hypertension (PH) is a deadly disease without </w:t>
      </w:r>
      <w:r w:rsidR="00781632" w:rsidRPr="00C13FA2">
        <w:rPr>
          <w:rFonts w:ascii="Calibri" w:hAnsi="Calibri" w:cs="Calibri"/>
          <w:sz w:val="24"/>
          <w:szCs w:val="24"/>
        </w:rPr>
        <w:t xml:space="preserve">a </w:t>
      </w:r>
      <w:r w:rsidRPr="00C13FA2">
        <w:rPr>
          <w:rFonts w:ascii="Calibri" w:hAnsi="Calibri" w:cs="Calibri"/>
          <w:sz w:val="24"/>
          <w:szCs w:val="24"/>
        </w:rPr>
        <w:t>cure that is characterized by increased pulmonary blood pressure</w:t>
      </w:r>
      <w:r w:rsidR="00781632" w:rsidRPr="00C13FA2">
        <w:rPr>
          <w:rFonts w:ascii="Calibri" w:hAnsi="Calibri" w:cs="Calibri"/>
          <w:sz w:val="24"/>
          <w:szCs w:val="24"/>
          <w:vertAlign w:val="superscript"/>
        </w:rPr>
        <w:t>1</w:t>
      </w:r>
      <w:r w:rsidR="001B1F31" w:rsidRPr="00C13FA2">
        <w:rPr>
          <w:rFonts w:ascii="Calibri" w:hAnsi="Calibri" w:cs="Calibri"/>
          <w:sz w:val="24"/>
          <w:szCs w:val="24"/>
        </w:rPr>
        <w:t>.</w:t>
      </w:r>
      <w:r w:rsidRPr="00C13FA2">
        <w:rPr>
          <w:rFonts w:ascii="Calibri" w:hAnsi="Calibri" w:cs="Calibri"/>
          <w:sz w:val="24"/>
          <w:szCs w:val="24"/>
        </w:rPr>
        <w:t xml:space="preserve"> </w:t>
      </w:r>
      <w:r w:rsidR="001B1F31" w:rsidRPr="00C13FA2">
        <w:rPr>
          <w:rFonts w:ascii="Calibri" w:hAnsi="Calibri" w:cs="Calibri"/>
          <w:sz w:val="24"/>
          <w:szCs w:val="24"/>
        </w:rPr>
        <w:t xml:space="preserve">Left heart disease (LHD) is by far the most common cause of PH </w:t>
      </w:r>
      <w:r w:rsidR="001B1F31" w:rsidRPr="00C13FA2">
        <w:rPr>
          <w:rFonts w:ascii="Calibri" w:hAnsi="Calibri" w:cs="Calibri"/>
          <w:sz w:val="24"/>
          <w:szCs w:val="24"/>
        </w:rPr>
        <w:lastRenderedPageBreak/>
        <w:t>worldwide and is associated with high cost and significant morbidity</w:t>
      </w:r>
      <w:r w:rsidR="001B1F31" w:rsidRPr="00C13FA2">
        <w:rPr>
          <w:rFonts w:ascii="Calibri" w:hAnsi="Calibri" w:cs="Calibri"/>
          <w:sz w:val="24"/>
          <w:szCs w:val="24"/>
        </w:rPr>
        <w:fldChar w:fldCharType="begin">
          <w:fldData xml:space="preserve">PEVuZE5vdGU+PENpdGU+PEF1dGhvcj5HaG9yZWlzaGk8L0F1dGhvcj48WWVhcj4yMDExPC9ZZWFy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</w:fldData>
        </w:fldChar>
      </w:r>
      <w:r w:rsidR="001B1F31" w:rsidRPr="00C13FA2">
        <w:rPr>
          <w:rFonts w:ascii="Calibri" w:hAnsi="Calibri" w:cs="Calibri"/>
          <w:sz w:val="24"/>
          <w:szCs w:val="24"/>
        </w:rPr>
        <w:instrText xml:space="preserve"> ADDIN EN.CITE </w:instrText>
      </w:r>
      <w:r w:rsidR="001B1F31" w:rsidRPr="00C13FA2">
        <w:rPr>
          <w:rFonts w:ascii="Calibri" w:hAnsi="Calibri" w:cs="Calibri"/>
          <w:sz w:val="24"/>
          <w:szCs w:val="24"/>
        </w:rPr>
        <w:fldChar w:fldCharType="begin">
          <w:fldData xml:space="preserve">PEVuZE5vdGU+PENpdGU+PEF1dGhvcj5HaG9yZWlzaGk8L0F1dGhvcj48WWVhcj4yMDExPC9ZZWFy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</w:fldData>
        </w:fldChar>
      </w:r>
      <w:r w:rsidR="001B1F31" w:rsidRPr="00C13FA2">
        <w:rPr>
          <w:rFonts w:ascii="Calibri" w:hAnsi="Calibri" w:cs="Calibri"/>
          <w:sz w:val="24"/>
          <w:szCs w:val="24"/>
        </w:rPr>
        <w:instrText xml:space="preserve"> ADDIN EN.CITE.DATA </w:instrText>
      </w:r>
      <w:r w:rsidR="001B1F31" w:rsidRPr="00C13FA2">
        <w:rPr>
          <w:rFonts w:ascii="Calibri" w:hAnsi="Calibri" w:cs="Calibri"/>
          <w:sz w:val="24"/>
          <w:szCs w:val="24"/>
        </w:rPr>
      </w:r>
      <w:r w:rsidR="001B1F31" w:rsidRPr="00C13FA2">
        <w:rPr>
          <w:rFonts w:ascii="Calibri" w:hAnsi="Calibri" w:cs="Calibri"/>
          <w:sz w:val="24"/>
          <w:szCs w:val="24"/>
        </w:rPr>
        <w:fldChar w:fldCharType="end"/>
      </w:r>
      <w:r w:rsidR="001B1F31" w:rsidRPr="00C13FA2">
        <w:rPr>
          <w:rFonts w:ascii="Calibri" w:hAnsi="Calibri" w:cs="Calibri"/>
          <w:sz w:val="24"/>
          <w:szCs w:val="24"/>
        </w:rPr>
      </w:r>
      <w:r w:rsidR="001B1F31" w:rsidRPr="00C13FA2">
        <w:rPr>
          <w:rFonts w:ascii="Calibri" w:hAnsi="Calibri" w:cs="Calibri"/>
          <w:sz w:val="24"/>
          <w:szCs w:val="24"/>
        </w:rPr>
        <w:fldChar w:fldCharType="separate"/>
      </w:r>
      <w:r w:rsidR="001B1F31" w:rsidRPr="00C13FA2">
        <w:rPr>
          <w:rFonts w:ascii="Calibri" w:hAnsi="Calibri" w:cs="Calibri"/>
          <w:noProof/>
          <w:sz w:val="24"/>
          <w:szCs w:val="24"/>
          <w:vertAlign w:val="superscript"/>
        </w:rPr>
        <w:t>2,3</w:t>
      </w:r>
      <w:r w:rsidR="001B1F31" w:rsidRPr="00C13FA2">
        <w:rPr>
          <w:rFonts w:ascii="Calibri" w:hAnsi="Calibri" w:cs="Calibri"/>
          <w:sz w:val="24"/>
          <w:szCs w:val="24"/>
        </w:rPr>
        <w:fldChar w:fldCharType="end"/>
      </w:r>
      <w:r w:rsidR="0055422D" w:rsidRPr="00C13FA2">
        <w:rPr>
          <w:rFonts w:ascii="Calibri" w:hAnsi="Calibri" w:cs="Calibri"/>
          <w:sz w:val="24"/>
          <w:szCs w:val="24"/>
        </w:rPr>
        <w:t>.</w:t>
      </w:r>
      <w:r w:rsidR="001B1F31" w:rsidRPr="00C13FA2">
        <w:rPr>
          <w:rFonts w:ascii="Calibri" w:hAnsi="Calibri" w:cs="Calibri"/>
          <w:sz w:val="24"/>
          <w:szCs w:val="24"/>
        </w:rPr>
        <w:t xml:space="preserve"> Cardiac culprits of PH-LHD include multiple different entities that result in either systolic or diastolic dysfunction, such as heart failure, which</w:t>
      </w:r>
      <w:r w:rsidR="008D2ECD" w:rsidRPr="00C13FA2">
        <w:rPr>
          <w:rFonts w:ascii="Calibri" w:hAnsi="Calibri" w:cs="Calibri"/>
          <w:sz w:val="24"/>
          <w:szCs w:val="24"/>
        </w:rPr>
        <w:t xml:space="preserve"> is a multifaceted clinical syndrome that continues to be among the leading causes of mortality worldwide</w:t>
      </w:r>
      <w:r w:rsidR="001B1F31" w:rsidRPr="00C13FA2">
        <w:rPr>
          <w:rFonts w:ascii="Calibri" w:hAnsi="Calibri" w:cs="Calibri"/>
          <w:sz w:val="24"/>
          <w:szCs w:val="24"/>
        </w:rPr>
        <w:fldChar w:fldCharType="begin"/>
      </w:r>
      <w:r w:rsidR="001B1F31" w:rsidRPr="00C13FA2">
        <w:rPr>
          <w:rFonts w:ascii="Calibri" w:hAnsi="Calibri" w:cs="Calibri"/>
          <w:sz w:val="24"/>
          <w:szCs w:val="24"/>
        </w:rPr>
        <w:instrText xml:space="preserve"> ADDIN EN.CITE &lt;EndNote&gt;&lt;Cite&gt;&lt;Author&gt;Dunlay&lt;/Author&gt;&lt;Year&gt;2017&lt;/Year&gt;&lt;RecNum&gt;2&lt;/RecNum&gt;&lt;DisplayText&gt;&lt;style face="superscript"&gt;4&lt;/style&gt;&lt;/DisplayText&gt;&lt;record&gt;&lt;rec-number&gt;2&lt;/rec-number&gt;&lt;foreign-keys&gt;&lt;key app="EN" db-id="5fwa5s2piddav6eaterpzd5fd0dvzwzp5ssv" timestamp="1752578710"&gt;2&lt;/key&gt;&lt;/foreign-keys&gt;&lt;ref-type name="Journal Article"&gt;17&lt;/ref-type&gt;&lt;contributors&gt;&lt;authors&gt;&lt;author&gt;Dunlay, S. M.&lt;/author&gt;&lt;author&gt;Roger, V. L.&lt;/author&gt;&lt;author&gt;Redfield, M. M.&lt;/author&gt;&lt;/authors&gt;&lt;/contributors&gt;&lt;auth-address&gt;Department of Cardiovascular Disease, Division of Circulatory Failure, Mayo Clinic, 200 First Street SW, Rochester, Minnesota 55905, USA.&amp;#xD;Department of Health Sciences Research, Mayo Clinic, 200 First Street SW, Rochester, Minnesota 55905, USA.&lt;/auth-address&gt;&lt;titles&gt;&lt;title&gt;Epidemiology of heart failure with preserved ejection fraction&lt;/title&gt;&lt;secondary-title&gt;Nat Rev Cardiol&lt;/secondary-title&gt;&lt;/titles&gt;&lt;periodical&gt;&lt;full-title&gt;Nat Rev Cardiol&lt;/full-title&gt;&lt;/periodical&gt;&lt;pages&gt;591-602&lt;/pages&gt;&lt;volume&gt;14&lt;/volume&gt;&lt;number&gt;10&lt;/number&gt;&lt;edition&gt;20170511&lt;/edition&gt;&lt;keywords&gt;&lt;keyword&gt;Heart Failure/diagnosis/*epidemiology/etiology/physiopathology&lt;/keyword&gt;&lt;keyword&gt;Humans&lt;/keyword&gt;&lt;keyword&gt;Incidence&lt;/keyword&gt;&lt;keyword&gt;Phenotype&lt;/keyword&gt;&lt;keyword&gt;Prevalence&lt;/keyword&gt;&lt;keyword&gt;Prognosis&lt;/keyword&gt;&lt;keyword&gt;Quality of Life&lt;/keyword&gt;&lt;keyword&gt;Risk Factors&lt;/keyword&gt;&lt;keyword&gt;Stroke Volume/*physiology&lt;/keyword&gt;&lt;/keywords&gt;&lt;dates&gt;&lt;year&gt;2017&lt;/year&gt;&lt;pub-dates&gt;&lt;date&gt;Oct&lt;/date&gt;&lt;/pub-dates&gt;&lt;/dates&gt;&lt;isbn&gt;1759-5010 (Electronic)&amp;#xD;1759-5002 (Linking)&lt;/isbn&gt;&lt;accession-num&gt;28492288&lt;/accession-num&gt;&lt;urls&gt;&lt;related-urls&gt;&lt;url&gt;https://www.ncbi.nlm.nih.gov/pubmed/28492288&lt;/url&gt;&lt;/related-urls&gt;&lt;/urls&gt;&lt;electronic-resource-num&gt;10.1038/nrcardio.2017.65&lt;/electronic-resource-num&gt;&lt;remote-database-name&gt;Medline&lt;/remote-database-name&gt;&lt;remote-database-provider&gt;NLM&lt;/remote-database-provider&gt;&lt;/record&gt;&lt;/Cite&gt;&lt;/EndNote&gt;</w:instrText>
      </w:r>
      <w:r w:rsidR="001B1F31" w:rsidRPr="00C13FA2">
        <w:rPr>
          <w:rFonts w:ascii="Calibri" w:hAnsi="Calibri" w:cs="Calibri"/>
          <w:sz w:val="24"/>
          <w:szCs w:val="24"/>
        </w:rPr>
        <w:fldChar w:fldCharType="separate"/>
      </w:r>
      <w:r w:rsidR="001B1F31" w:rsidRPr="00C13FA2">
        <w:rPr>
          <w:rFonts w:ascii="Calibri" w:hAnsi="Calibri" w:cs="Calibri"/>
          <w:noProof/>
          <w:sz w:val="24"/>
          <w:szCs w:val="24"/>
          <w:vertAlign w:val="superscript"/>
        </w:rPr>
        <w:t>4</w:t>
      </w:r>
      <w:r w:rsidR="001B1F31" w:rsidRPr="00C13FA2">
        <w:rPr>
          <w:rFonts w:ascii="Calibri" w:hAnsi="Calibri" w:cs="Calibri"/>
          <w:sz w:val="24"/>
          <w:szCs w:val="24"/>
        </w:rPr>
        <w:fldChar w:fldCharType="end"/>
      </w:r>
      <w:r w:rsidR="0055422D" w:rsidRPr="00C13FA2">
        <w:rPr>
          <w:rFonts w:ascii="Calibri" w:hAnsi="Calibri" w:cs="Calibri"/>
          <w:sz w:val="24"/>
          <w:szCs w:val="24"/>
        </w:rPr>
        <w:t>.</w:t>
      </w:r>
      <w:r w:rsidR="008D2ECD" w:rsidRPr="00C13FA2">
        <w:rPr>
          <w:rFonts w:ascii="Calibri" w:hAnsi="Calibri" w:cs="Calibri"/>
          <w:sz w:val="24"/>
          <w:szCs w:val="24"/>
        </w:rPr>
        <w:t xml:space="preserve"> </w:t>
      </w:r>
      <w:r w:rsidR="001B1F31" w:rsidRPr="00C13FA2">
        <w:rPr>
          <w:rFonts w:ascii="Calibri" w:hAnsi="Calibri" w:cs="Calibri"/>
          <w:sz w:val="24"/>
          <w:szCs w:val="24"/>
        </w:rPr>
        <w:t xml:space="preserve">Among patients with heart failure, </w:t>
      </w:r>
      <w:r w:rsidR="008D2ECD" w:rsidRPr="00C13FA2">
        <w:rPr>
          <w:rFonts w:ascii="Calibri" w:hAnsi="Calibri" w:cs="Calibri"/>
          <w:sz w:val="24"/>
          <w:szCs w:val="24"/>
        </w:rPr>
        <w:t>HFpEF accounts for over half of the incident-based hospital admissions</w:t>
      </w:r>
      <w:r w:rsidR="001B1F31" w:rsidRPr="00C13FA2">
        <w:rPr>
          <w:rFonts w:ascii="Calibri" w:hAnsi="Calibri" w:cs="Calibri"/>
          <w:sz w:val="24"/>
          <w:szCs w:val="24"/>
        </w:rPr>
        <w:fldChar w:fldCharType="begin">
          <w:fldData xml:space="preserve">PEVuZE5vdGU+PENpdGU+PEF1dGhvcj5EdW5sYXk8L0F1dGhvcj48WWVhcj4yMDE3PC9ZZWFyPjxS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</w:fldData>
        </w:fldChar>
      </w:r>
      <w:r w:rsidR="00BD0232" w:rsidRPr="00C13FA2">
        <w:rPr>
          <w:rFonts w:ascii="Calibri" w:hAnsi="Calibri" w:cs="Calibri"/>
          <w:sz w:val="24"/>
          <w:szCs w:val="24"/>
        </w:rPr>
        <w:instrText xml:space="preserve"> ADDIN EN.CITE </w:instrText>
      </w:r>
      <w:r w:rsidR="00BD0232" w:rsidRPr="00C13FA2">
        <w:rPr>
          <w:rFonts w:ascii="Calibri" w:hAnsi="Calibri" w:cs="Calibri"/>
          <w:sz w:val="24"/>
          <w:szCs w:val="24"/>
        </w:rPr>
        <w:fldChar w:fldCharType="begin">
          <w:fldData xml:space="preserve">PEVuZE5vdGU+PENpdGU+PEF1dGhvcj5EdW5sYXk8L0F1dGhvcj48WWVhcj4yMDE3PC9ZZWFyPjxS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</w:fldData>
        </w:fldChar>
      </w:r>
      <w:r w:rsidR="00BD0232" w:rsidRPr="00C13FA2">
        <w:rPr>
          <w:rFonts w:ascii="Calibri" w:hAnsi="Calibri" w:cs="Calibri"/>
          <w:sz w:val="24"/>
          <w:szCs w:val="24"/>
        </w:rPr>
        <w:instrText xml:space="preserve"> ADDIN EN.CITE.DATA </w:instrText>
      </w:r>
      <w:r w:rsidR="00BD0232" w:rsidRPr="00C13FA2">
        <w:rPr>
          <w:rFonts w:ascii="Calibri" w:hAnsi="Calibri" w:cs="Calibri"/>
          <w:sz w:val="24"/>
          <w:szCs w:val="24"/>
        </w:rPr>
      </w:r>
      <w:r w:rsidR="00BD0232" w:rsidRPr="00C13FA2">
        <w:rPr>
          <w:rFonts w:ascii="Calibri" w:hAnsi="Calibri" w:cs="Calibri"/>
          <w:sz w:val="24"/>
          <w:szCs w:val="24"/>
        </w:rPr>
        <w:fldChar w:fldCharType="end"/>
      </w:r>
      <w:r w:rsidR="001B1F31" w:rsidRPr="00C13FA2">
        <w:rPr>
          <w:rFonts w:ascii="Calibri" w:hAnsi="Calibri" w:cs="Calibri"/>
          <w:sz w:val="24"/>
          <w:szCs w:val="24"/>
        </w:rPr>
      </w:r>
      <w:r w:rsidR="001B1F31" w:rsidRPr="00C13FA2">
        <w:rPr>
          <w:rFonts w:ascii="Calibri" w:hAnsi="Calibri" w:cs="Calibri"/>
          <w:sz w:val="24"/>
          <w:szCs w:val="24"/>
        </w:rPr>
        <w:fldChar w:fldCharType="separate"/>
      </w:r>
      <w:r w:rsidR="00BD0232" w:rsidRPr="00C13FA2">
        <w:rPr>
          <w:rFonts w:ascii="Calibri" w:hAnsi="Calibri" w:cs="Calibri"/>
          <w:noProof/>
          <w:sz w:val="24"/>
          <w:szCs w:val="24"/>
          <w:vertAlign w:val="superscript"/>
        </w:rPr>
        <w:t>4,5</w:t>
      </w:r>
      <w:r w:rsidR="001B1F31" w:rsidRPr="00C13FA2">
        <w:rPr>
          <w:rFonts w:ascii="Calibri" w:hAnsi="Calibri" w:cs="Calibri"/>
          <w:sz w:val="24"/>
          <w:szCs w:val="24"/>
        </w:rPr>
        <w:fldChar w:fldCharType="end"/>
      </w:r>
      <w:r w:rsidR="0055422D" w:rsidRPr="00C13FA2">
        <w:rPr>
          <w:rFonts w:ascii="Calibri" w:hAnsi="Calibri" w:cs="Calibri"/>
          <w:sz w:val="24"/>
          <w:szCs w:val="24"/>
        </w:rPr>
        <w:t>.</w:t>
      </w:r>
      <w:r w:rsidR="00C00A13" w:rsidRPr="00C13FA2">
        <w:rPr>
          <w:rFonts w:ascii="Calibri" w:hAnsi="Calibri" w:cs="Calibri"/>
          <w:sz w:val="24"/>
          <w:szCs w:val="24"/>
        </w:rPr>
        <w:t xml:space="preserve"> </w:t>
      </w:r>
      <w:r w:rsidR="00281FA6" w:rsidRPr="00C13FA2">
        <w:rPr>
          <w:rFonts w:ascii="Calibri" w:hAnsi="Calibri" w:cs="Calibri"/>
          <w:sz w:val="24"/>
          <w:szCs w:val="24"/>
        </w:rPr>
        <w:t>Diastolic dysfunction</w:t>
      </w:r>
      <w:r w:rsidR="00C00A13" w:rsidRPr="00C13FA2">
        <w:rPr>
          <w:rFonts w:ascii="Calibri" w:hAnsi="Calibri" w:cs="Calibri"/>
          <w:sz w:val="24"/>
          <w:szCs w:val="24"/>
        </w:rPr>
        <w:t xml:space="preserve"> has been identified as one of the </w:t>
      </w:r>
      <w:r w:rsidR="0076157C" w:rsidRPr="00C13FA2">
        <w:rPr>
          <w:rFonts w:ascii="Calibri" w:hAnsi="Calibri" w:cs="Calibri"/>
          <w:sz w:val="24"/>
          <w:szCs w:val="24"/>
        </w:rPr>
        <w:t xml:space="preserve">most </w:t>
      </w:r>
      <w:r w:rsidR="00C00A13" w:rsidRPr="00C13FA2">
        <w:rPr>
          <w:rFonts w:ascii="Calibri" w:hAnsi="Calibri" w:cs="Calibri"/>
          <w:sz w:val="24"/>
          <w:szCs w:val="24"/>
        </w:rPr>
        <w:t>important precursors of</w:t>
      </w:r>
      <w:r w:rsidR="000E5B6D" w:rsidRPr="00C13FA2">
        <w:rPr>
          <w:rFonts w:ascii="Calibri" w:hAnsi="Calibri" w:cs="Calibri"/>
          <w:sz w:val="24"/>
          <w:szCs w:val="24"/>
        </w:rPr>
        <w:t>,</w:t>
      </w:r>
      <w:r w:rsidR="00C00A13" w:rsidRPr="00C13FA2">
        <w:rPr>
          <w:rFonts w:ascii="Calibri" w:hAnsi="Calibri" w:cs="Calibri"/>
          <w:sz w:val="24"/>
          <w:szCs w:val="24"/>
        </w:rPr>
        <w:t xml:space="preserve"> </w:t>
      </w:r>
      <w:r w:rsidR="00281FA6" w:rsidRPr="00C13FA2">
        <w:rPr>
          <w:rFonts w:ascii="Calibri" w:hAnsi="Calibri" w:cs="Calibri"/>
          <w:sz w:val="24"/>
          <w:szCs w:val="24"/>
        </w:rPr>
        <w:t xml:space="preserve">and </w:t>
      </w:r>
      <w:r w:rsidR="000E5B6D" w:rsidRPr="00C13FA2">
        <w:rPr>
          <w:rFonts w:ascii="Calibri" w:hAnsi="Calibri" w:cs="Calibri"/>
          <w:sz w:val="24"/>
          <w:szCs w:val="24"/>
        </w:rPr>
        <w:t>a fundamental</w:t>
      </w:r>
      <w:r w:rsidR="00281FA6" w:rsidRPr="00C13FA2">
        <w:rPr>
          <w:rFonts w:ascii="Calibri" w:hAnsi="Calibri" w:cs="Calibri"/>
          <w:sz w:val="24"/>
          <w:szCs w:val="24"/>
        </w:rPr>
        <w:t xml:space="preserve"> feature in the interplay between HFpEF and </w:t>
      </w:r>
      <w:r w:rsidR="00C00A13" w:rsidRPr="00C13FA2">
        <w:rPr>
          <w:rFonts w:ascii="Calibri" w:hAnsi="Calibri" w:cs="Calibri"/>
          <w:sz w:val="24"/>
          <w:szCs w:val="24"/>
        </w:rPr>
        <w:t>PH</w:t>
      </w:r>
      <w:r w:rsidR="0076157C" w:rsidRPr="00C13FA2">
        <w:rPr>
          <w:rFonts w:ascii="Calibri" w:hAnsi="Calibri" w:cs="Calibri"/>
          <w:sz w:val="24"/>
          <w:szCs w:val="24"/>
        </w:rPr>
        <w:t xml:space="preserve"> due to LHD (PH-LHD)</w:t>
      </w:r>
      <w:r w:rsidR="00BD0232" w:rsidRPr="00C13FA2">
        <w:rPr>
          <w:rFonts w:ascii="Calibri" w:hAnsi="Calibri" w:cs="Calibri"/>
          <w:sz w:val="24"/>
          <w:szCs w:val="24"/>
        </w:rPr>
        <w:fldChar w:fldCharType="begin">
          <w:fldData xml:space="preserve">PEVuZE5vdGU+PENpdGU+PEF1dGhvcj5UaGVuYXBwYW48L0F1dGhvcj48WWVhcj4yMDExPC9ZZWFy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</w:fldData>
        </w:fldChar>
      </w:r>
      <w:r w:rsidR="00BD0232" w:rsidRPr="00C13FA2">
        <w:rPr>
          <w:rFonts w:ascii="Calibri" w:hAnsi="Calibri" w:cs="Calibri"/>
          <w:sz w:val="24"/>
          <w:szCs w:val="24"/>
        </w:rPr>
        <w:instrText xml:space="preserve"> ADDIN EN.CITE </w:instrText>
      </w:r>
      <w:r w:rsidR="00BD0232" w:rsidRPr="00C13FA2">
        <w:rPr>
          <w:rFonts w:ascii="Calibri" w:hAnsi="Calibri" w:cs="Calibri"/>
          <w:sz w:val="24"/>
          <w:szCs w:val="24"/>
        </w:rPr>
        <w:fldChar w:fldCharType="begin">
          <w:fldData xml:space="preserve">PEVuZE5vdGU+PENpdGU+PEF1dGhvcj5UaGVuYXBwYW48L0F1dGhvcj48WWVhcj4yMDExPC9ZZWFy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</w:fldData>
        </w:fldChar>
      </w:r>
      <w:r w:rsidR="00BD0232" w:rsidRPr="00C13FA2">
        <w:rPr>
          <w:rFonts w:ascii="Calibri" w:hAnsi="Calibri" w:cs="Calibri"/>
          <w:sz w:val="24"/>
          <w:szCs w:val="24"/>
        </w:rPr>
        <w:instrText xml:space="preserve"> ADDIN EN.CITE.DATA </w:instrText>
      </w:r>
      <w:r w:rsidR="00BD0232" w:rsidRPr="00C13FA2">
        <w:rPr>
          <w:rFonts w:ascii="Calibri" w:hAnsi="Calibri" w:cs="Calibri"/>
          <w:sz w:val="24"/>
          <w:szCs w:val="24"/>
        </w:rPr>
      </w:r>
      <w:r w:rsidR="00BD0232" w:rsidRPr="00C13FA2">
        <w:rPr>
          <w:rFonts w:ascii="Calibri" w:hAnsi="Calibri" w:cs="Calibri"/>
          <w:sz w:val="24"/>
          <w:szCs w:val="24"/>
        </w:rPr>
        <w:fldChar w:fldCharType="end"/>
      </w:r>
      <w:r w:rsidR="00BD0232" w:rsidRPr="00C13FA2">
        <w:rPr>
          <w:rFonts w:ascii="Calibri" w:hAnsi="Calibri" w:cs="Calibri"/>
          <w:sz w:val="24"/>
          <w:szCs w:val="24"/>
        </w:rPr>
      </w:r>
      <w:r w:rsidR="00BD0232" w:rsidRPr="00C13FA2">
        <w:rPr>
          <w:rFonts w:ascii="Calibri" w:hAnsi="Calibri" w:cs="Calibri"/>
          <w:sz w:val="24"/>
          <w:szCs w:val="24"/>
        </w:rPr>
        <w:fldChar w:fldCharType="separate"/>
      </w:r>
      <w:r w:rsidR="00BD0232" w:rsidRPr="00C13FA2">
        <w:rPr>
          <w:rFonts w:ascii="Calibri" w:hAnsi="Calibri" w:cs="Calibri"/>
          <w:noProof/>
          <w:sz w:val="24"/>
          <w:szCs w:val="24"/>
          <w:vertAlign w:val="superscript"/>
        </w:rPr>
        <w:t>6,7</w:t>
      </w:r>
      <w:r w:rsidR="00BD0232" w:rsidRPr="00C13FA2">
        <w:rPr>
          <w:rFonts w:ascii="Calibri" w:hAnsi="Calibri" w:cs="Calibri"/>
          <w:sz w:val="24"/>
          <w:szCs w:val="24"/>
        </w:rPr>
        <w:fldChar w:fldCharType="end"/>
      </w:r>
      <w:r w:rsidR="0055422D" w:rsidRPr="00C13FA2">
        <w:rPr>
          <w:rFonts w:ascii="Calibri" w:hAnsi="Calibri" w:cs="Calibri"/>
          <w:sz w:val="24"/>
          <w:szCs w:val="24"/>
        </w:rPr>
        <w:t>.</w:t>
      </w:r>
      <w:r w:rsidR="00C00A13" w:rsidRPr="00C13FA2">
        <w:rPr>
          <w:rFonts w:ascii="Calibri" w:hAnsi="Calibri" w:cs="Calibri"/>
          <w:sz w:val="24"/>
          <w:szCs w:val="24"/>
        </w:rPr>
        <w:t xml:space="preserve"> Due to the lack of suitable preclinical models that recapitulate most clinical and subclinical features of</w:t>
      </w:r>
      <w:r w:rsidR="0076157C" w:rsidRPr="00C13FA2">
        <w:rPr>
          <w:rFonts w:ascii="Calibri" w:hAnsi="Calibri" w:cs="Calibri"/>
          <w:sz w:val="24"/>
          <w:szCs w:val="24"/>
        </w:rPr>
        <w:t xml:space="preserve"> PH and </w:t>
      </w:r>
      <w:r w:rsidR="00C00A13" w:rsidRPr="00C13FA2">
        <w:rPr>
          <w:rFonts w:ascii="Calibri" w:hAnsi="Calibri" w:cs="Calibri"/>
          <w:sz w:val="24"/>
          <w:szCs w:val="24"/>
        </w:rPr>
        <w:t xml:space="preserve">HFpEF, </w:t>
      </w:r>
      <w:r w:rsidR="00974129" w:rsidRPr="00C13FA2">
        <w:rPr>
          <w:rFonts w:ascii="Calibri" w:hAnsi="Calibri" w:cs="Calibri"/>
          <w:sz w:val="24"/>
          <w:szCs w:val="24"/>
        </w:rPr>
        <w:t>the</w:t>
      </w:r>
      <w:r w:rsidR="00C00A13" w:rsidRPr="00C13FA2">
        <w:rPr>
          <w:rFonts w:ascii="Calibri" w:hAnsi="Calibri" w:cs="Calibri"/>
          <w:sz w:val="24"/>
          <w:szCs w:val="24"/>
        </w:rPr>
        <w:t xml:space="preserve"> understanding of the </w:t>
      </w:r>
      <w:r w:rsidR="008D2ECD" w:rsidRPr="00C13FA2">
        <w:rPr>
          <w:rFonts w:ascii="Calibri" w:hAnsi="Calibri" w:cs="Calibri"/>
          <w:sz w:val="24"/>
          <w:szCs w:val="24"/>
        </w:rPr>
        <w:t xml:space="preserve">mechanisms </w:t>
      </w:r>
      <w:r w:rsidR="00C00A13" w:rsidRPr="00C13FA2">
        <w:rPr>
          <w:rFonts w:ascii="Calibri" w:hAnsi="Calibri" w:cs="Calibri"/>
          <w:sz w:val="24"/>
          <w:szCs w:val="24"/>
        </w:rPr>
        <w:t>underlying</w:t>
      </w:r>
      <w:r w:rsidR="008D2ECD" w:rsidRPr="00C13FA2">
        <w:rPr>
          <w:rFonts w:ascii="Calibri" w:hAnsi="Calibri" w:cs="Calibri"/>
          <w:sz w:val="24"/>
          <w:szCs w:val="24"/>
        </w:rPr>
        <w:t xml:space="preserve"> the</w:t>
      </w:r>
      <w:r w:rsidR="00281FA6" w:rsidRPr="00C13FA2">
        <w:rPr>
          <w:rFonts w:ascii="Calibri" w:hAnsi="Calibri" w:cs="Calibri"/>
          <w:sz w:val="24"/>
          <w:szCs w:val="24"/>
        </w:rPr>
        <w:t>se</w:t>
      </w:r>
      <w:r w:rsidR="008D2ECD" w:rsidRPr="00C13FA2">
        <w:rPr>
          <w:rFonts w:ascii="Calibri" w:hAnsi="Calibri" w:cs="Calibri"/>
          <w:sz w:val="24"/>
          <w:szCs w:val="24"/>
        </w:rPr>
        <w:t xml:space="preserve"> disease</w:t>
      </w:r>
      <w:r w:rsidR="00281FA6" w:rsidRPr="00C13FA2">
        <w:rPr>
          <w:rFonts w:ascii="Calibri" w:hAnsi="Calibri" w:cs="Calibri"/>
          <w:sz w:val="24"/>
          <w:szCs w:val="24"/>
        </w:rPr>
        <w:t>s</w:t>
      </w:r>
      <w:r w:rsidR="00C00A13" w:rsidRPr="00C13FA2">
        <w:rPr>
          <w:rFonts w:ascii="Calibri" w:hAnsi="Calibri" w:cs="Calibri"/>
          <w:sz w:val="24"/>
          <w:szCs w:val="24"/>
        </w:rPr>
        <w:t xml:space="preserve"> is incomplete</w:t>
      </w:r>
      <w:r w:rsidR="00BD0232" w:rsidRPr="00C13FA2">
        <w:rPr>
          <w:rFonts w:ascii="Calibri" w:hAnsi="Calibri" w:cs="Calibri"/>
          <w:sz w:val="24"/>
          <w:szCs w:val="24"/>
        </w:rPr>
        <w:fldChar w:fldCharType="begin">
          <w:fldData xml:space="preserve">PEVuZE5vdGU+PENpdGU+PEF1dGhvcj5CYXVlcjwvQXV0aG9yPjxZZWFyPjIwMjU8L1llYXI+PFJl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</w:fldData>
        </w:fldChar>
      </w:r>
      <w:r w:rsidR="00BD0232" w:rsidRPr="00C13FA2">
        <w:rPr>
          <w:rFonts w:ascii="Calibri" w:hAnsi="Calibri" w:cs="Calibri"/>
          <w:sz w:val="24"/>
          <w:szCs w:val="24"/>
        </w:rPr>
        <w:instrText xml:space="preserve"> ADDIN EN.CITE </w:instrText>
      </w:r>
      <w:r w:rsidR="00BD0232" w:rsidRPr="00C13FA2">
        <w:rPr>
          <w:rFonts w:ascii="Calibri" w:hAnsi="Calibri" w:cs="Calibri"/>
          <w:sz w:val="24"/>
          <w:szCs w:val="24"/>
        </w:rPr>
        <w:fldChar w:fldCharType="begin">
          <w:fldData xml:space="preserve">PEVuZE5vdGU+PENpdGU+PEF1dGhvcj5CYXVlcjwvQXV0aG9yPjxZZWFyPjIwMjU8L1llYXI+PFJl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</w:fldData>
        </w:fldChar>
      </w:r>
      <w:r w:rsidR="00BD0232" w:rsidRPr="00C13FA2">
        <w:rPr>
          <w:rFonts w:ascii="Calibri" w:hAnsi="Calibri" w:cs="Calibri"/>
          <w:sz w:val="24"/>
          <w:szCs w:val="24"/>
        </w:rPr>
        <w:instrText xml:space="preserve"> ADDIN EN.CITE.DATA </w:instrText>
      </w:r>
      <w:r w:rsidR="00BD0232" w:rsidRPr="00C13FA2">
        <w:rPr>
          <w:rFonts w:ascii="Calibri" w:hAnsi="Calibri" w:cs="Calibri"/>
          <w:sz w:val="24"/>
          <w:szCs w:val="24"/>
        </w:rPr>
      </w:r>
      <w:r w:rsidR="00BD0232" w:rsidRPr="00C13FA2">
        <w:rPr>
          <w:rFonts w:ascii="Calibri" w:hAnsi="Calibri" w:cs="Calibri"/>
          <w:sz w:val="24"/>
          <w:szCs w:val="24"/>
        </w:rPr>
        <w:fldChar w:fldCharType="end"/>
      </w:r>
      <w:r w:rsidR="00BD0232" w:rsidRPr="00C13FA2">
        <w:rPr>
          <w:rFonts w:ascii="Calibri" w:hAnsi="Calibri" w:cs="Calibri"/>
          <w:sz w:val="24"/>
          <w:szCs w:val="24"/>
        </w:rPr>
      </w:r>
      <w:r w:rsidR="00BD0232" w:rsidRPr="00C13FA2">
        <w:rPr>
          <w:rFonts w:ascii="Calibri" w:hAnsi="Calibri" w:cs="Calibri"/>
          <w:sz w:val="24"/>
          <w:szCs w:val="24"/>
        </w:rPr>
        <w:fldChar w:fldCharType="separate"/>
      </w:r>
      <w:r w:rsidR="00BD0232" w:rsidRPr="00C13FA2">
        <w:rPr>
          <w:rFonts w:ascii="Calibri" w:hAnsi="Calibri" w:cs="Calibri"/>
          <w:noProof/>
          <w:sz w:val="24"/>
          <w:szCs w:val="24"/>
          <w:vertAlign w:val="superscript"/>
        </w:rPr>
        <w:t>7</w:t>
      </w:r>
      <w:r w:rsidR="00BD0232" w:rsidRPr="00C13FA2">
        <w:rPr>
          <w:rFonts w:ascii="Calibri" w:hAnsi="Calibri" w:cs="Calibri"/>
          <w:sz w:val="24"/>
          <w:szCs w:val="24"/>
        </w:rPr>
        <w:fldChar w:fldCharType="end"/>
      </w:r>
      <w:r w:rsidR="0055422D" w:rsidRPr="00C13FA2">
        <w:rPr>
          <w:rFonts w:ascii="Calibri" w:hAnsi="Calibri" w:cs="Calibri"/>
          <w:sz w:val="24"/>
          <w:szCs w:val="24"/>
        </w:rPr>
        <w:t>.</w:t>
      </w:r>
      <w:r w:rsidR="008D2ECD" w:rsidRPr="00C13FA2">
        <w:rPr>
          <w:rFonts w:ascii="Calibri" w:hAnsi="Calibri" w:cs="Calibri"/>
          <w:sz w:val="24"/>
          <w:szCs w:val="24"/>
        </w:rPr>
        <w:t xml:space="preserve"> </w:t>
      </w:r>
    </w:p>
    <w:p w14:paraId="0669341E" w14:textId="41CAA61B" w:rsidR="00986473" w:rsidRPr="00C13FA2" w:rsidRDefault="00C00A13"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Diastolic dysfunction is a hallmark of </w:t>
      </w:r>
      <w:r w:rsidR="00BD0232" w:rsidRPr="00C13FA2">
        <w:rPr>
          <w:rFonts w:ascii="Calibri" w:hAnsi="Calibri" w:cs="Calibri"/>
          <w:sz w:val="24"/>
          <w:szCs w:val="24"/>
        </w:rPr>
        <w:t>P</w:t>
      </w:r>
      <w:r w:rsidRPr="00C13FA2">
        <w:rPr>
          <w:rFonts w:ascii="Calibri" w:hAnsi="Calibri" w:cs="Calibri"/>
          <w:sz w:val="24"/>
          <w:szCs w:val="24"/>
        </w:rPr>
        <w:t>H</w:t>
      </w:r>
      <w:r w:rsidR="00BD0232" w:rsidRPr="00C13FA2">
        <w:rPr>
          <w:rFonts w:ascii="Calibri" w:hAnsi="Calibri" w:cs="Calibri"/>
          <w:sz w:val="24"/>
          <w:szCs w:val="24"/>
        </w:rPr>
        <w:t>-</w:t>
      </w:r>
      <w:r w:rsidR="00407EB4" w:rsidRPr="00C13FA2">
        <w:rPr>
          <w:rFonts w:ascii="Calibri" w:hAnsi="Calibri" w:cs="Calibri"/>
          <w:sz w:val="24"/>
          <w:szCs w:val="24"/>
        </w:rPr>
        <w:t>LHD and</w:t>
      </w:r>
      <w:r w:rsidR="00C9143F" w:rsidRPr="00C13FA2">
        <w:rPr>
          <w:rFonts w:ascii="Calibri" w:hAnsi="Calibri" w:cs="Calibri"/>
          <w:sz w:val="24"/>
          <w:szCs w:val="24"/>
        </w:rPr>
        <w:t xml:space="preserve"> can be assessed by 2D and Doppler echocardiography</w:t>
      </w:r>
      <w:r w:rsidR="00BD0232" w:rsidRPr="00C13FA2">
        <w:rPr>
          <w:rFonts w:ascii="Calibri" w:hAnsi="Calibri" w:cs="Calibri"/>
          <w:sz w:val="24"/>
          <w:szCs w:val="24"/>
        </w:rPr>
        <w:fldChar w:fldCharType="begin">
          <w:fldData xml:space="preserve">PEVuZE5vdGU+PENpdGU+PEF1dGhvcj5DYW1lcm9uPC9BdXRob3I+PFllYXI+MjAxNzwvWWVhcj48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</w:fldData>
        </w:fldChar>
      </w:r>
      <w:r w:rsidR="00BD0232" w:rsidRPr="00C13FA2">
        <w:rPr>
          <w:rFonts w:ascii="Calibri" w:hAnsi="Calibri" w:cs="Calibri"/>
          <w:sz w:val="24"/>
          <w:szCs w:val="24"/>
        </w:rPr>
        <w:instrText xml:space="preserve"> ADDIN EN.CITE </w:instrText>
      </w:r>
      <w:r w:rsidR="00BD0232" w:rsidRPr="00C13FA2">
        <w:rPr>
          <w:rFonts w:ascii="Calibri" w:hAnsi="Calibri" w:cs="Calibri"/>
          <w:sz w:val="24"/>
          <w:szCs w:val="24"/>
        </w:rPr>
        <w:fldChar w:fldCharType="begin">
          <w:fldData xml:space="preserve">PEVuZE5vdGU+PENpdGU+PEF1dGhvcj5DYW1lcm9uPC9BdXRob3I+PFllYXI+MjAxNzwvWWVhcj48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</w:fldData>
        </w:fldChar>
      </w:r>
      <w:r w:rsidR="00BD0232" w:rsidRPr="00C13FA2">
        <w:rPr>
          <w:rFonts w:ascii="Calibri" w:hAnsi="Calibri" w:cs="Calibri"/>
          <w:sz w:val="24"/>
          <w:szCs w:val="24"/>
        </w:rPr>
        <w:instrText xml:space="preserve"> ADDIN EN.CITE.DATA </w:instrText>
      </w:r>
      <w:r w:rsidR="00BD0232" w:rsidRPr="00C13FA2">
        <w:rPr>
          <w:rFonts w:ascii="Calibri" w:hAnsi="Calibri" w:cs="Calibri"/>
          <w:sz w:val="24"/>
          <w:szCs w:val="24"/>
        </w:rPr>
      </w:r>
      <w:r w:rsidR="00BD0232" w:rsidRPr="00C13FA2">
        <w:rPr>
          <w:rFonts w:ascii="Calibri" w:hAnsi="Calibri" w:cs="Calibri"/>
          <w:sz w:val="24"/>
          <w:szCs w:val="24"/>
        </w:rPr>
        <w:fldChar w:fldCharType="end"/>
      </w:r>
      <w:r w:rsidR="00BD0232" w:rsidRPr="00C13FA2">
        <w:rPr>
          <w:rFonts w:ascii="Calibri" w:hAnsi="Calibri" w:cs="Calibri"/>
          <w:sz w:val="24"/>
          <w:szCs w:val="24"/>
        </w:rPr>
      </w:r>
      <w:r w:rsidR="00BD0232" w:rsidRPr="00C13FA2">
        <w:rPr>
          <w:rFonts w:ascii="Calibri" w:hAnsi="Calibri" w:cs="Calibri"/>
          <w:sz w:val="24"/>
          <w:szCs w:val="24"/>
        </w:rPr>
        <w:fldChar w:fldCharType="separate"/>
      </w:r>
      <w:r w:rsidR="00BD0232" w:rsidRPr="00C13FA2">
        <w:rPr>
          <w:rFonts w:ascii="Calibri" w:hAnsi="Calibri" w:cs="Calibri"/>
          <w:noProof/>
          <w:sz w:val="24"/>
          <w:szCs w:val="24"/>
          <w:vertAlign w:val="superscript"/>
        </w:rPr>
        <w:t>8</w:t>
      </w:r>
      <w:r w:rsidR="00BD0232" w:rsidRPr="00C13FA2">
        <w:rPr>
          <w:rFonts w:ascii="Calibri" w:hAnsi="Calibri" w:cs="Calibri"/>
          <w:sz w:val="24"/>
          <w:szCs w:val="24"/>
        </w:rPr>
        <w:fldChar w:fldCharType="end"/>
      </w:r>
      <w:r w:rsidR="0055422D" w:rsidRPr="00C13FA2">
        <w:rPr>
          <w:rFonts w:ascii="Calibri" w:hAnsi="Calibri" w:cs="Calibri"/>
          <w:sz w:val="24"/>
          <w:szCs w:val="24"/>
        </w:rPr>
        <w:t>.</w:t>
      </w:r>
      <w:r w:rsidR="00D83C55" w:rsidRPr="00C13FA2">
        <w:rPr>
          <w:rFonts w:ascii="Calibri" w:hAnsi="Calibri" w:cs="Calibri"/>
          <w:sz w:val="24"/>
          <w:szCs w:val="24"/>
        </w:rPr>
        <w:t xml:space="preserve"> </w:t>
      </w:r>
      <w:r w:rsidR="00A82990" w:rsidRPr="00C13FA2">
        <w:rPr>
          <w:rFonts w:ascii="Calibri" w:hAnsi="Calibri" w:cs="Calibri"/>
          <w:sz w:val="24"/>
          <w:szCs w:val="24"/>
        </w:rPr>
        <w:t>Two-dimensional and Doppler metho</w:t>
      </w:r>
      <w:r w:rsidR="00021C30" w:rsidRPr="00C13FA2">
        <w:rPr>
          <w:rFonts w:ascii="Calibri" w:hAnsi="Calibri" w:cs="Calibri"/>
          <w:sz w:val="24"/>
          <w:szCs w:val="24"/>
        </w:rPr>
        <w:t xml:space="preserve">ds for the assessment of left ventricular diastolic function include among other parameters the peak </w:t>
      </w:r>
      <w:r w:rsidR="00890CDE" w:rsidRPr="00C13FA2">
        <w:rPr>
          <w:rFonts w:ascii="Calibri" w:hAnsi="Calibri" w:cs="Calibri"/>
          <w:sz w:val="24"/>
          <w:szCs w:val="24"/>
        </w:rPr>
        <w:t xml:space="preserve">early diastolic </w:t>
      </w:r>
      <w:r w:rsidR="00021C30" w:rsidRPr="00C13FA2">
        <w:rPr>
          <w:rFonts w:ascii="Calibri" w:hAnsi="Calibri" w:cs="Calibri"/>
          <w:sz w:val="24"/>
          <w:szCs w:val="24"/>
        </w:rPr>
        <w:t xml:space="preserve">E-wave velocity, peak </w:t>
      </w:r>
      <w:r w:rsidR="00890CDE" w:rsidRPr="00C13FA2">
        <w:rPr>
          <w:rFonts w:ascii="Calibri" w:hAnsi="Calibri" w:cs="Calibri"/>
          <w:sz w:val="24"/>
          <w:szCs w:val="24"/>
        </w:rPr>
        <w:t xml:space="preserve">late diastolic </w:t>
      </w:r>
      <w:r w:rsidR="00021C30" w:rsidRPr="00C13FA2">
        <w:rPr>
          <w:rFonts w:ascii="Calibri" w:hAnsi="Calibri" w:cs="Calibri"/>
          <w:sz w:val="24"/>
          <w:szCs w:val="24"/>
        </w:rPr>
        <w:t>A-wave</w:t>
      </w:r>
      <w:r w:rsidR="00890CDE" w:rsidRPr="00C13FA2">
        <w:rPr>
          <w:rFonts w:ascii="Calibri" w:hAnsi="Calibri" w:cs="Calibri"/>
          <w:sz w:val="24"/>
          <w:szCs w:val="24"/>
        </w:rPr>
        <w:t xml:space="preserve">, </w:t>
      </w:r>
      <w:r w:rsidR="00021C30" w:rsidRPr="00C13FA2">
        <w:rPr>
          <w:rFonts w:ascii="Calibri" w:hAnsi="Calibri" w:cs="Calibri"/>
          <w:sz w:val="24"/>
          <w:szCs w:val="24"/>
        </w:rPr>
        <w:t>mitral valve A duration (time interval from A-wave onset to end of A wave at zero baseline), mitral valve E/A ratio,  E-wave deceleration time (</w:t>
      </w:r>
      <w:r w:rsidR="00890CDE" w:rsidRPr="00C13FA2">
        <w:rPr>
          <w:rFonts w:ascii="Calibri" w:hAnsi="Calibri" w:cs="Calibri"/>
          <w:sz w:val="24"/>
          <w:szCs w:val="24"/>
        </w:rPr>
        <w:t xml:space="preserve">DT, </w:t>
      </w:r>
      <w:r w:rsidR="00021C30" w:rsidRPr="00C13FA2">
        <w:rPr>
          <w:rFonts w:ascii="Calibri" w:hAnsi="Calibri" w:cs="Calibri"/>
          <w:sz w:val="24"/>
          <w:szCs w:val="24"/>
        </w:rPr>
        <w:t>time interval from peak E-wave extrapolated to the zero-velocity baseline), tissue Doppler imaging (TDI) of the septal mitral valve annulus (e’</w:t>
      </w:r>
      <w:r w:rsidR="0055422D" w:rsidRPr="00C13FA2">
        <w:rPr>
          <w:rFonts w:ascii="Calibri" w:hAnsi="Calibri" w:cs="Calibri"/>
          <w:sz w:val="24"/>
          <w:szCs w:val="24"/>
        </w:rPr>
        <w:t>, echocardiographic parameter of tissue relaxation of the mitral valve annulus</w:t>
      </w:r>
      <w:r w:rsidR="00021C30" w:rsidRPr="00C13FA2">
        <w:rPr>
          <w:rFonts w:ascii="Calibri" w:hAnsi="Calibri" w:cs="Calibri"/>
          <w:sz w:val="24"/>
          <w:szCs w:val="24"/>
        </w:rPr>
        <w:t>), and IVRT (</w:t>
      </w:r>
      <w:r w:rsidR="0099250F" w:rsidRPr="00C13FA2">
        <w:rPr>
          <w:rFonts w:ascii="Calibri" w:hAnsi="Calibri" w:cs="Calibri"/>
          <w:sz w:val="24"/>
          <w:szCs w:val="24"/>
        </w:rPr>
        <w:t xml:space="preserve">isovolumic relaxation time, </w:t>
      </w:r>
      <w:r w:rsidR="00021C30" w:rsidRPr="00C13FA2">
        <w:rPr>
          <w:rFonts w:ascii="Calibri" w:hAnsi="Calibri" w:cs="Calibri"/>
          <w:sz w:val="24"/>
          <w:szCs w:val="24"/>
        </w:rPr>
        <w:t>time between the closure of the aortic valve and the opening of the mitral valve</w:t>
      </w:r>
      <w:r w:rsidR="00890CDE" w:rsidRPr="00C13FA2">
        <w:rPr>
          <w:rFonts w:ascii="Calibri" w:hAnsi="Calibri" w:cs="Calibri"/>
          <w:sz w:val="24"/>
          <w:szCs w:val="24"/>
        </w:rPr>
        <w:t>).</w:t>
      </w:r>
      <w:r w:rsidR="00C9143F" w:rsidRPr="00C13FA2">
        <w:rPr>
          <w:rFonts w:ascii="Calibri" w:hAnsi="Calibri" w:cs="Calibri"/>
          <w:sz w:val="24"/>
          <w:szCs w:val="24"/>
        </w:rPr>
        <w:t xml:space="preserve"> Echocardiographic markers of impaired relaxation include a combination of reduced or reversed E/A ratio in the setting of A-wave augmentation and E-wave reduction, prolonged IVRT, reduced E-wave deceleration time, delayed tissue Doppler indices (prolonged e’ velocity, increased average septal E/e’), and a lower absolute value of global longitudinal strain (GLS)</w:t>
      </w:r>
      <w:r w:rsidR="00BD0232" w:rsidRPr="00C13FA2">
        <w:rPr>
          <w:rFonts w:ascii="Calibri" w:hAnsi="Calibri" w:cs="Calibri"/>
          <w:sz w:val="24"/>
          <w:szCs w:val="24"/>
        </w:rPr>
        <w:fldChar w:fldCharType="begin">
          <w:fldData xml:space="preserve">PEVuZE5vdGU+PENpdGU+PEF1dGhvcj5OYWd1ZWg8L0F1dGhvcj48WWVhcj4yMDI1PC9ZZWFyPjxS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</w:fldData>
        </w:fldChar>
      </w:r>
      <w:r w:rsidR="00BD0232" w:rsidRPr="00C13FA2">
        <w:rPr>
          <w:rFonts w:ascii="Calibri" w:hAnsi="Calibri" w:cs="Calibri"/>
          <w:sz w:val="24"/>
          <w:szCs w:val="24"/>
        </w:rPr>
        <w:instrText xml:space="preserve"> ADDIN EN.CITE </w:instrText>
      </w:r>
      <w:r w:rsidR="00BD0232" w:rsidRPr="00C13FA2">
        <w:rPr>
          <w:rFonts w:ascii="Calibri" w:hAnsi="Calibri" w:cs="Calibri"/>
          <w:sz w:val="24"/>
          <w:szCs w:val="24"/>
        </w:rPr>
        <w:fldChar w:fldCharType="begin">
          <w:fldData xml:space="preserve">PEVuZE5vdGU+PENpdGU+PEF1dGhvcj5OYWd1ZWg8L0F1dGhvcj48WWVhcj4yMDI1PC9ZZWFyPjxS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</w:fldData>
        </w:fldChar>
      </w:r>
      <w:r w:rsidR="00BD0232" w:rsidRPr="00C13FA2">
        <w:rPr>
          <w:rFonts w:ascii="Calibri" w:hAnsi="Calibri" w:cs="Calibri"/>
          <w:sz w:val="24"/>
          <w:szCs w:val="24"/>
        </w:rPr>
        <w:instrText xml:space="preserve"> ADDIN EN.CITE.DATA </w:instrText>
      </w:r>
      <w:r w:rsidR="00BD0232" w:rsidRPr="00C13FA2">
        <w:rPr>
          <w:rFonts w:ascii="Calibri" w:hAnsi="Calibri" w:cs="Calibri"/>
          <w:sz w:val="24"/>
          <w:szCs w:val="24"/>
        </w:rPr>
      </w:r>
      <w:r w:rsidR="00BD0232" w:rsidRPr="00C13FA2">
        <w:rPr>
          <w:rFonts w:ascii="Calibri" w:hAnsi="Calibri" w:cs="Calibri"/>
          <w:sz w:val="24"/>
          <w:szCs w:val="24"/>
        </w:rPr>
        <w:fldChar w:fldCharType="end"/>
      </w:r>
      <w:r w:rsidR="00BD0232" w:rsidRPr="00C13FA2">
        <w:rPr>
          <w:rFonts w:ascii="Calibri" w:hAnsi="Calibri" w:cs="Calibri"/>
          <w:sz w:val="24"/>
          <w:szCs w:val="24"/>
        </w:rPr>
      </w:r>
      <w:r w:rsidR="00BD0232" w:rsidRPr="00C13FA2">
        <w:rPr>
          <w:rFonts w:ascii="Calibri" w:hAnsi="Calibri" w:cs="Calibri"/>
          <w:sz w:val="24"/>
          <w:szCs w:val="24"/>
        </w:rPr>
        <w:fldChar w:fldCharType="separate"/>
      </w:r>
      <w:r w:rsidR="00BD0232" w:rsidRPr="00C13FA2">
        <w:rPr>
          <w:rFonts w:ascii="Calibri" w:hAnsi="Calibri" w:cs="Calibri"/>
          <w:noProof/>
          <w:sz w:val="24"/>
          <w:szCs w:val="24"/>
          <w:vertAlign w:val="superscript"/>
        </w:rPr>
        <w:t>9</w:t>
      </w:r>
      <w:r w:rsidR="00BD0232" w:rsidRPr="00C13FA2">
        <w:rPr>
          <w:rFonts w:ascii="Calibri" w:hAnsi="Calibri" w:cs="Calibri"/>
          <w:sz w:val="24"/>
          <w:szCs w:val="24"/>
        </w:rPr>
        <w:fldChar w:fldCharType="end"/>
      </w:r>
      <w:r w:rsidR="008604F2" w:rsidRPr="00C13FA2">
        <w:rPr>
          <w:rFonts w:ascii="Calibri" w:hAnsi="Calibri" w:cs="Calibri"/>
          <w:sz w:val="24"/>
          <w:szCs w:val="24"/>
        </w:rPr>
        <w:t>.</w:t>
      </w:r>
      <w:r w:rsidR="00C9143F" w:rsidRPr="00C13FA2">
        <w:rPr>
          <w:rFonts w:ascii="Calibri" w:hAnsi="Calibri" w:cs="Calibri"/>
          <w:sz w:val="24"/>
          <w:szCs w:val="24"/>
        </w:rPr>
        <w:t xml:space="preserve"> </w:t>
      </w:r>
      <w:r w:rsidR="008D77BB" w:rsidRPr="00C13FA2">
        <w:rPr>
          <w:rFonts w:ascii="Calibri" w:hAnsi="Calibri" w:cs="Calibri"/>
          <w:sz w:val="24"/>
          <w:szCs w:val="24"/>
        </w:rPr>
        <w:t>Studies comparing echocardiographic and invasive hemodynamic measurements have demonstrated that echocardiographic measurements and invasive measurements are comparable and are a reliable method for evaluating cardiac hemodynamics</w:t>
      </w:r>
      <w:r w:rsidR="00D15F2B" w:rsidRPr="00C13FA2">
        <w:rPr>
          <w:rFonts w:ascii="Calibri" w:hAnsi="Calibri" w:cs="Calibri"/>
          <w:sz w:val="24"/>
          <w:szCs w:val="24"/>
        </w:rPr>
        <w:fldChar w:fldCharType="begin"/>
      </w:r>
      <w:r w:rsidR="00CC09EC" w:rsidRPr="00C13FA2">
        <w:rPr>
          <w:rFonts w:ascii="Calibri" w:hAnsi="Calibri" w:cs="Calibri"/>
          <w:sz w:val="24"/>
          <w:szCs w:val="24"/>
        </w:rPr>
        <w:instrText xml:space="preserve"> ADDIN EN.CITE &lt;EndNote&gt;&lt;Cite&gt;&lt;Author&gt;Yavuz&lt;/Author&gt;&lt;Year&gt;2024&lt;/Year&gt;&lt;RecNum&gt;20&lt;/RecNum&gt;&lt;DisplayText&gt;&lt;style face="superscript"&gt;10&lt;/style&gt;&lt;/DisplayText&gt;&lt;record&gt;&lt;rec-number&gt;20&lt;/rec-number&gt;&lt;foreign-keys&gt;&lt;key app="EN" db-id="5fwa5s2piddav6eaterpzd5fd0dvzwzp5ssv" timestamp="1769457405"&gt;20&lt;/key&gt;&lt;/foreign-keys&gt;&lt;ref-type name="Journal Article"&gt;17&lt;/ref-type&gt;&lt;contributors&gt;&lt;authors&gt;&lt;author&gt;Yavuz, Y. E.&lt;/author&gt;&lt;author&gt;Soylu, A.&lt;/author&gt;&lt;author&gt;Gurbuz, A. S.&lt;/author&gt;&lt;/authors&gt;&lt;/contributors&gt;&lt;auth-address&gt;Department of Cardiology, Necmettin Erbakan University, Meram Faculty of Medicine, Konya, Turkey.&lt;/auth-address&gt;&lt;titles&gt;&lt;title&gt;The relationship of systemic and pulmonary arterial parameters with HFpEF scores (H(2) FPEF, HFA-PEFF) and diastolic dysfunction parameters in heart failure patients with preserved ejection fraction&lt;/title&gt;&lt;secondary-title&gt;J Clin Ultrasound&lt;/secondary-title&gt;&lt;/titles&gt;&lt;periodical&gt;&lt;full-title&gt;J Clin Ultrasound&lt;/full-title&gt;&lt;/periodical&gt;&lt;pages&gt;39-50&lt;/pages&gt;&lt;volume&gt;52&lt;/volume&gt;&lt;number&gt;1&lt;/number&gt;&lt;edition&gt;20231031&lt;/edition&gt;&lt;keywords&gt;&lt;keyword&gt;Humans&lt;/keyword&gt;&lt;keyword&gt;*Heart Failure&lt;/keyword&gt;&lt;keyword&gt;Stroke Volume&lt;/keyword&gt;&lt;keyword&gt;Ventricular Function, Left&lt;/keyword&gt;&lt;keyword&gt;Pulmonary Artery/diagnostic imaging&lt;/keyword&gt;&lt;keyword&gt;*Hypertension, Pulmonary&lt;/keyword&gt;&lt;keyword&gt;arterial stiffness&lt;/keyword&gt;&lt;keyword&gt;echocardiography&lt;/keyword&gt;&lt;keyword&gt;heart failure&lt;/keyword&gt;&lt;keyword&gt;left ventricular diastolic dysfunction&lt;/keyword&gt;&lt;keyword&gt;preserved ejection fraction&lt;/keyword&gt;&lt;/keywords&gt;&lt;dates&gt;&lt;year&gt;2024&lt;/year&gt;&lt;pub-dates&gt;&lt;date&gt;Jan&lt;/date&gt;&lt;/pub-dates&gt;&lt;/dates&gt;&lt;isbn&gt;1097-0096 (Electronic)&amp;#xD;0091-2751 (Linking)&lt;/isbn&gt;&lt;accession-num&gt;37904579&lt;/accession-num&gt;&lt;urls&gt;&lt;related-urls&gt;&lt;url&gt;https://www.ncbi.nlm.nih.gov/pubmed/37904579&lt;/url&gt;&lt;/related-urls&gt;&lt;/urls&gt;&lt;electronic-resource-num&gt;10.1002/jcu.23572&lt;/electronic-resource-num&gt;&lt;remote-database-name&gt;Medline&lt;/remote-database-name&gt;&lt;remote-database-provider&gt;NLM&lt;/remote-database-provider&gt;&lt;/record&gt;&lt;/Cite&gt;&lt;/EndNote&gt;</w:instrText>
      </w:r>
      <w:r w:rsidR="00D15F2B" w:rsidRPr="00C13FA2">
        <w:rPr>
          <w:rFonts w:ascii="Calibri" w:hAnsi="Calibri" w:cs="Calibri"/>
          <w:sz w:val="24"/>
          <w:szCs w:val="24"/>
        </w:rPr>
        <w:fldChar w:fldCharType="separate"/>
      </w:r>
      <w:r w:rsidR="00CC09EC" w:rsidRPr="00C13FA2">
        <w:rPr>
          <w:rFonts w:ascii="Calibri" w:hAnsi="Calibri" w:cs="Calibri"/>
          <w:noProof/>
          <w:sz w:val="24"/>
          <w:szCs w:val="24"/>
          <w:vertAlign w:val="superscript"/>
        </w:rPr>
        <w:t>10</w:t>
      </w:r>
      <w:r w:rsidR="00D15F2B" w:rsidRPr="00C13FA2">
        <w:rPr>
          <w:rFonts w:ascii="Calibri" w:hAnsi="Calibri" w:cs="Calibri"/>
          <w:sz w:val="24"/>
          <w:szCs w:val="24"/>
        </w:rPr>
        <w:fldChar w:fldCharType="end"/>
      </w:r>
      <w:r w:rsidR="008D77BB" w:rsidRPr="00C13FA2">
        <w:rPr>
          <w:rFonts w:ascii="Calibri" w:hAnsi="Calibri" w:cs="Calibri"/>
          <w:sz w:val="24"/>
          <w:szCs w:val="24"/>
        </w:rPr>
        <w:t>.</w:t>
      </w:r>
      <w:r w:rsidR="000B5A49" w:rsidRPr="00C13FA2">
        <w:rPr>
          <w:rFonts w:ascii="Calibri" w:hAnsi="Calibri" w:cs="Calibri"/>
          <w:sz w:val="24"/>
          <w:szCs w:val="24"/>
        </w:rPr>
        <w:t xml:space="preserve"> </w:t>
      </w:r>
      <w:r w:rsidR="00274DBC" w:rsidRPr="00C13FA2">
        <w:rPr>
          <w:rFonts w:ascii="Calibri" w:hAnsi="Calibri" w:cs="Calibri"/>
          <w:sz w:val="24"/>
          <w:szCs w:val="24"/>
        </w:rPr>
        <w:t xml:space="preserve">However, </w:t>
      </w:r>
      <w:r w:rsidR="009F3694" w:rsidRPr="00C13FA2">
        <w:rPr>
          <w:rFonts w:ascii="Calibri" w:eastAsia="Calibri" w:hAnsi="Calibri" w:cs="Calibri"/>
          <w:sz w:val="24"/>
          <w:szCs w:val="24"/>
          <w14:ligatures w14:val="standardContextual"/>
        </w:rPr>
        <w:t>2D echocardiography is complex, expensive, and requires sophisticated echocardiographic equipment</w:t>
      </w:r>
      <w:r w:rsidR="00C409E4" w:rsidRPr="00C13FA2">
        <w:rPr>
          <w:rFonts w:ascii="Calibri" w:eastAsia="Calibri" w:hAnsi="Calibri" w:cs="Calibri"/>
          <w:sz w:val="24"/>
          <w:szCs w:val="24"/>
          <w14:ligatures w14:val="standardContextual"/>
        </w:rPr>
        <w:t xml:space="preserve"> and personnel</w:t>
      </w:r>
      <w:r w:rsidR="000D2584" w:rsidRPr="00C13FA2">
        <w:rPr>
          <w:rFonts w:ascii="Calibri" w:eastAsia="Calibri" w:hAnsi="Calibri" w:cs="Calibri"/>
          <w:sz w:val="24"/>
          <w:szCs w:val="24"/>
          <w14:ligatures w14:val="standardContextual"/>
        </w:rPr>
        <w:t>. These factors are</w:t>
      </w:r>
      <w:r w:rsidR="00274DBC" w:rsidRPr="00C13FA2">
        <w:rPr>
          <w:rFonts w:ascii="Calibri" w:hAnsi="Calibri" w:cs="Calibri"/>
          <w:sz w:val="24"/>
          <w:szCs w:val="24"/>
        </w:rPr>
        <w:t xml:space="preserve"> a major limitation in following </w:t>
      </w:r>
      <w:r w:rsidR="00781632" w:rsidRPr="00C13FA2">
        <w:rPr>
          <w:rFonts w:ascii="Calibri" w:hAnsi="Calibri" w:cs="Calibri"/>
          <w:sz w:val="24"/>
          <w:szCs w:val="24"/>
        </w:rPr>
        <w:t xml:space="preserve">the </w:t>
      </w:r>
      <w:r w:rsidR="00274DBC" w:rsidRPr="00C13FA2">
        <w:rPr>
          <w:rFonts w:ascii="Calibri" w:hAnsi="Calibri" w:cs="Calibri"/>
          <w:sz w:val="24"/>
          <w:szCs w:val="24"/>
        </w:rPr>
        <w:t xml:space="preserve">progression of the disease in animals. </w:t>
      </w:r>
      <w:r w:rsidR="00614349" w:rsidRPr="00C13FA2">
        <w:rPr>
          <w:rFonts w:ascii="Calibri" w:hAnsi="Calibri" w:cs="Calibri"/>
          <w:sz w:val="24"/>
          <w:szCs w:val="24"/>
        </w:rPr>
        <w:t>C</w:t>
      </w:r>
      <w:r w:rsidR="00DD350A" w:rsidRPr="00C13FA2">
        <w:rPr>
          <w:rFonts w:ascii="Calibri" w:hAnsi="Calibri" w:cs="Calibri"/>
          <w:sz w:val="24"/>
          <w:szCs w:val="24"/>
        </w:rPr>
        <w:t xml:space="preserve">onsequently, investigators either rely on </w:t>
      </w:r>
      <w:r w:rsidR="0076157C" w:rsidRPr="00C13FA2">
        <w:rPr>
          <w:rFonts w:ascii="Calibri" w:hAnsi="Calibri" w:cs="Calibri"/>
          <w:sz w:val="24"/>
          <w:szCs w:val="24"/>
        </w:rPr>
        <w:t>two</w:t>
      </w:r>
      <w:r w:rsidR="00DD350A" w:rsidRPr="00C13FA2">
        <w:rPr>
          <w:rFonts w:ascii="Calibri" w:hAnsi="Calibri" w:cs="Calibri"/>
          <w:sz w:val="24"/>
          <w:szCs w:val="24"/>
        </w:rPr>
        <w:t xml:space="preserve"> measures (start and end of study) for longitudinal studies or single measurements in a cross-sectional study design. </w:t>
      </w:r>
    </w:p>
    <w:p w14:paraId="7A72D5FD" w14:textId="72B02CA9" w:rsidR="003A2C80" w:rsidRPr="00C354AC" w:rsidRDefault="006D2B2B"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Amongst </w:t>
      </w:r>
      <w:r w:rsidR="00806A36" w:rsidRPr="00C13FA2">
        <w:rPr>
          <w:rFonts w:ascii="Calibri" w:hAnsi="Calibri" w:cs="Calibri"/>
          <w:sz w:val="24"/>
          <w:szCs w:val="24"/>
        </w:rPr>
        <w:t xml:space="preserve">these </w:t>
      </w:r>
      <w:r w:rsidR="00890CDE" w:rsidRPr="00C13FA2">
        <w:rPr>
          <w:rFonts w:ascii="Calibri" w:hAnsi="Calibri" w:cs="Calibri"/>
          <w:sz w:val="24"/>
          <w:szCs w:val="24"/>
        </w:rPr>
        <w:t>parameters</w:t>
      </w:r>
      <w:r w:rsidR="00806A36" w:rsidRPr="00C13FA2">
        <w:rPr>
          <w:rFonts w:ascii="Calibri" w:hAnsi="Calibri" w:cs="Calibri"/>
          <w:sz w:val="24"/>
          <w:szCs w:val="24"/>
        </w:rPr>
        <w:t xml:space="preserve"> </w:t>
      </w:r>
      <w:r w:rsidR="00890CDE" w:rsidRPr="00C13FA2">
        <w:rPr>
          <w:rFonts w:ascii="Calibri" w:hAnsi="Calibri" w:cs="Calibri"/>
          <w:sz w:val="24"/>
          <w:szCs w:val="24"/>
        </w:rPr>
        <w:t>of diastolic dysfunction</w:t>
      </w:r>
      <w:r w:rsidR="00781632" w:rsidRPr="00C13FA2">
        <w:rPr>
          <w:rFonts w:ascii="Calibri" w:hAnsi="Calibri" w:cs="Calibri"/>
          <w:sz w:val="24"/>
          <w:szCs w:val="24"/>
        </w:rPr>
        <w:t>,</w:t>
      </w:r>
      <w:r w:rsidR="00806A36" w:rsidRPr="00C13FA2">
        <w:rPr>
          <w:rFonts w:ascii="Calibri" w:hAnsi="Calibri" w:cs="Calibri"/>
          <w:sz w:val="24"/>
          <w:szCs w:val="24"/>
        </w:rPr>
        <w:t xml:space="preserve"> E, A, E/A, A duration, DT, and IVRT </w:t>
      </w:r>
      <w:r w:rsidR="00890CDE" w:rsidRPr="00C13FA2">
        <w:rPr>
          <w:rFonts w:ascii="Calibri" w:hAnsi="Calibri" w:cs="Calibri"/>
          <w:sz w:val="24"/>
          <w:szCs w:val="24"/>
        </w:rPr>
        <w:t xml:space="preserve">can be assessed by pulsed wave Doppler echocardiography, </w:t>
      </w:r>
      <w:r w:rsidR="00146CF5" w:rsidRPr="00C13FA2">
        <w:rPr>
          <w:rFonts w:ascii="Calibri" w:hAnsi="Calibri" w:cs="Calibri"/>
          <w:sz w:val="24"/>
          <w:szCs w:val="24"/>
        </w:rPr>
        <w:t>obvi</w:t>
      </w:r>
      <w:r w:rsidR="00890CDE" w:rsidRPr="00C13FA2">
        <w:rPr>
          <w:rFonts w:ascii="Calibri" w:hAnsi="Calibri" w:cs="Calibri"/>
          <w:sz w:val="24"/>
          <w:szCs w:val="24"/>
        </w:rPr>
        <w:t xml:space="preserve">ating the need for </w:t>
      </w:r>
      <w:r w:rsidR="00614349" w:rsidRPr="00C13FA2">
        <w:rPr>
          <w:rFonts w:ascii="Calibri" w:hAnsi="Calibri" w:cs="Calibri"/>
          <w:sz w:val="24"/>
          <w:szCs w:val="24"/>
        </w:rPr>
        <w:t xml:space="preserve">2D echocardiography. </w:t>
      </w:r>
      <w:r w:rsidR="00BD0232" w:rsidRPr="00C13FA2">
        <w:rPr>
          <w:rFonts w:ascii="Calibri" w:eastAsia="Calibri" w:hAnsi="Calibri" w:cs="Calibri"/>
          <w:sz w:val="24"/>
          <w:szCs w:val="24"/>
          <w14:ligatures w14:val="standardContextual"/>
        </w:rPr>
        <w:t xml:space="preserve">In this </w:t>
      </w:r>
      <w:r w:rsidR="00781632" w:rsidRPr="00C13FA2">
        <w:rPr>
          <w:rFonts w:ascii="Calibri" w:eastAsia="Calibri" w:hAnsi="Calibri" w:cs="Calibri"/>
          <w:sz w:val="24"/>
          <w:szCs w:val="24"/>
          <w14:ligatures w14:val="standardContextual"/>
        </w:rPr>
        <w:t>article</w:t>
      </w:r>
      <w:r w:rsidR="00DC63CA" w:rsidRPr="00C13FA2">
        <w:rPr>
          <w:rFonts w:ascii="Calibri" w:eastAsia="Calibri" w:hAnsi="Calibri" w:cs="Calibri"/>
          <w:sz w:val="24"/>
          <w:szCs w:val="24"/>
          <w14:ligatures w14:val="standardContextual"/>
        </w:rPr>
        <w:t>,</w:t>
      </w:r>
      <w:r w:rsidR="00BD0232" w:rsidRPr="00C13FA2">
        <w:rPr>
          <w:rFonts w:ascii="Calibri" w:eastAsia="Calibri" w:hAnsi="Calibri" w:cs="Calibri"/>
          <w:sz w:val="24"/>
          <w:szCs w:val="24"/>
          <w14:ligatures w14:val="standardContextual"/>
        </w:rPr>
        <w:t xml:space="preserve"> </w:t>
      </w:r>
      <w:r w:rsidR="00890CDE" w:rsidRPr="00C13FA2">
        <w:rPr>
          <w:rFonts w:ascii="Calibri" w:eastAsia="Calibri" w:hAnsi="Calibri" w:cs="Calibri"/>
          <w:sz w:val="24"/>
          <w:szCs w:val="24"/>
          <w14:ligatures w14:val="standardContextual"/>
        </w:rPr>
        <w:t xml:space="preserve">a protocol for the Doppler assessment of diastolic function </w:t>
      </w:r>
      <w:r w:rsidR="00DC63CA" w:rsidRPr="00C13FA2">
        <w:rPr>
          <w:rFonts w:ascii="Calibri" w:eastAsia="Calibri" w:hAnsi="Calibri" w:cs="Calibri"/>
          <w:sz w:val="24"/>
          <w:szCs w:val="24"/>
          <w14:ligatures w14:val="standardContextual"/>
        </w:rPr>
        <w:t xml:space="preserve">is demonstrated </w:t>
      </w:r>
      <w:r w:rsidR="00890CDE" w:rsidRPr="00C13FA2">
        <w:rPr>
          <w:rFonts w:ascii="Calibri" w:eastAsia="Calibri" w:hAnsi="Calibri" w:cs="Calibri"/>
          <w:sz w:val="24"/>
          <w:szCs w:val="24"/>
          <w14:ligatures w14:val="standardContextual"/>
        </w:rPr>
        <w:t>in the well-established ZSF-1 rat model</w:t>
      </w:r>
      <w:r w:rsidR="00BD0232" w:rsidRPr="00C13FA2">
        <w:rPr>
          <w:rFonts w:ascii="Calibri" w:eastAsia="Calibri" w:hAnsi="Calibri" w:cs="Calibri"/>
          <w:sz w:val="24"/>
          <w:szCs w:val="24"/>
          <w14:ligatures w14:val="standardContextual"/>
        </w:rPr>
        <w:t xml:space="preserve"> of PH-LHD</w:t>
      </w:r>
      <w:r w:rsidR="00BD0232" w:rsidRPr="00C13FA2">
        <w:rPr>
          <w:rFonts w:ascii="Calibri" w:eastAsia="Calibri" w:hAnsi="Calibri" w:cs="Calibri"/>
          <w:sz w:val="24"/>
          <w:szCs w:val="24"/>
          <w14:ligatures w14:val="standardContextual"/>
        </w:rPr>
        <w:fldChar w:fldCharType="begin">
          <w:fldData xml:space="preserve">PEVuZE5vdGU+PENpdGU+PEF1dGhvcj5WaWxsYWxiYS1PcmVybzwvQXV0aG9yPjxZZWFyPjIwMjI8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</w:fldData>
        </w:fldChar>
      </w:r>
      <w:r w:rsidR="00CC09EC" w:rsidRPr="00C13FA2">
        <w:rPr>
          <w:rFonts w:ascii="Calibri" w:eastAsia="Calibri" w:hAnsi="Calibri" w:cs="Calibri"/>
          <w:sz w:val="24"/>
          <w:szCs w:val="24"/>
          <w14:ligatures w14:val="standardContextual"/>
        </w:rPr>
        <w:instrText xml:space="preserve"> ADDIN EN.CITE </w:instrText>
      </w:r>
      <w:r w:rsidR="00CC09EC" w:rsidRPr="00C13FA2">
        <w:rPr>
          <w:rFonts w:ascii="Calibri" w:eastAsia="Calibri" w:hAnsi="Calibri" w:cs="Calibri"/>
          <w:sz w:val="24"/>
          <w:szCs w:val="24"/>
          <w14:ligatures w14:val="standardContextual"/>
        </w:rPr>
        <w:fldChar w:fldCharType="begin">
          <w:fldData xml:space="preserve">PEVuZE5vdGU+PENpdGU+PEF1dGhvcj5WaWxsYWxiYS1PcmVybzwvQXV0aG9yPjxZZWFyPjIwMjI8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</w:fldData>
        </w:fldChar>
      </w:r>
      <w:r w:rsidR="00CC09EC" w:rsidRPr="00C13FA2">
        <w:rPr>
          <w:rFonts w:ascii="Calibri" w:eastAsia="Calibri" w:hAnsi="Calibri" w:cs="Calibri"/>
          <w:sz w:val="24"/>
          <w:szCs w:val="24"/>
          <w14:ligatures w14:val="standardContextual"/>
        </w:rPr>
        <w:instrText xml:space="preserve"> ADDIN EN.CITE.DATA </w:instrText>
      </w:r>
      <w:r w:rsidR="00CC09EC" w:rsidRPr="00C13FA2">
        <w:rPr>
          <w:rFonts w:ascii="Calibri" w:eastAsia="Calibri" w:hAnsi="Calibri" w:cs="Calibri"/>
          <w:sz w:val="24"/>
          <w:szCs w:val="24"/>
          <w14:ligatures w14:val="standardContextual"/>
        </w:rPr>
      </w:r>
      <w:r w:rsidR="00CC09EC" w:rsidRPr="00C13FA2">
        <w:rPr>
          <w:rFonts w:ascii="Calibri" w:eastAsia="Calibri" w:hAnsi="Calibri" w:cs="Calibri"/>
          <w:sz w:val="24"/>
          <w:szCs w:val="24"/>
          <w14:ligatures w14:val="standardContextual"/>
        </w:rPr>
        <w:fldChar w:fldCharType="end"/>
      </w:r>
      <w:r w:rsidR="00BD0232" w:rsidRPr="00C13FA2">
        <w:rPr>
          <w:rFonts w:ascii="Calibri" w:eastAsia="Calibri" w:hAnsi="Calibri" w:cs="Calibri"/>
          <w:sz w:val="24"/>
          <w:szCs w:val="24"/>
          <w14:ligatures w14:val="standardContextual"/>
        </w:rPr>
      </w:r>
      <w:r w:rsidR="00BD0232" w:rsidRPr="00C13FA2">
        <w:rPr>
          <w:rFonts w:ascii="Calibri" w:eastAsia="Calibri" w:hAnsi="Calibri" w:cs="Calibri"/>
          <w:sz w:val="24"/>
          <w:szCs w:val="24"/>
          <w14:ligatures w14:val="standardContextual"/>
        </w:rPr>
        <w:fldChar w:fldCharType="separate"/>
      </w:r>
      <w:r w:rsidR="00CC09EC" w:rsidRPr="00C13FA2">
        <w:rPr>
          <w:rFonts w:ascii="Calibri" w:eastAsia="Calibri" w:hAnsi="Calibri" w:cs="Calibri"/>
          <w:noProof/>
          <w:sz w:val="24"/>
          <w:szCs w:val="24"/>
          <w:vertAlign w:val="superscript"/>
          <w14:ligatures w14:val="standardContextual"/>
        </w:rPr>
        <w:t>11</w:t>
      </w:r>
      <w:r w:rsidR="00BD0232" w:rsidRPr="00C13FA2">
        <w:rPr>
          <w:rFonts w:ascii="Calibri" w:eastAsia="Calibri" w:hAnsi="Calibri" w:cs="Calibri"/>
          <w:sz w:val="24"/>
          <w:szCs w:val="24"/>
          <w14:ligatures w14:val="standardContextual"/>
        </w:rPr>
        <w:fldChar w:fldCharType="end"/>
      </w:r>
      <w:r w:rsidR="008604F2" w:rsidRPr="00C13FA2">
        <w:rPr>
          <w:rFonts w:ascii="Calibri" w:eastAsia="Calibri" w:hAnsi="Calibri" w:cs="Calibri"/>
          <w:sz w:val="24"/>
          <w:szCs w:val="24"/>
          <w14:ligatures w14:val="standardContextual"/>
        </w:rPr>
        <w:t>.</w:t>
      </w:r>
      <w:r w:rsidR="000408CC" w:rsidRPr="00C13FA2">
        <w:rPr>
          <w:rFonts w:ascii="Calibri" w:eastAsia="Calibri" w:hAnsi="Calibri" w:cs="Calibri"/>
          <w:sz w:val="24"/>
          <w:szCs w:val="24"/>
          <w14:ligatures w14:val="standardContextual"/>
        </w:rPr>
        <w:t xml:space="preserve"> </w:t>
      </w:r>
      <w:r w:rsidR="00D833D5" w:rsidRPr="00C13FA2">
        <w:rPr>
          <w:rFonts w:ascii="Calibri" w:eastAsia="Calibri" w:hAnsi="Calibri" w:cs="Calibri"/>
          <w:sz w:val="24"/>
          <w:szCs w:val="24"/>
          <w14:ligatures w14:val="standardContextual"/>
        </w:rPr>
        <w:t xml:space="preserve">A total of </w:t>
      </w:r>
      <w:r w:rsidR="00A6242B" w:rsidRPr="00C13FA2">
        <w:rPr>
          <w:rFonts w:ascii="Calibri" w:eastAsia="Calibri" w:hAnsi="Calibri" w:cs="Calibri"/>
          <w:sz w:val="24"/>
          <w:szCs w:val="24"/>
          <w14:ligatures w14:val="standardContextual"/>
        </w:rPr>
        <w:t>25</w:t>
      </w:r>
      <w:r w:rsidR="00D833D5" w:rsidRPr="00C13FA2">
        <w:rPr>
          <w:rFonts w:ascii="Calibri" w:eastAsia="Calibri" w:hAnsi="Calibri" w:cs="Calibri"/>
          <w:sz w:val="24"/>
          <w:szCs w:val="24"/>
          <w14:ligatures w14:val="standardContextual"/>
        </w:rPr>
        <w:t xml:space="preserve"> (</w:t>
      </w:r>
      <w:r w:rsidR="00A6242B" w:rsidRPr="00C13FA2">
        <w:rPr>
          <w:rFonts w:ascii="Calibri" w:eastAsia="Calibri" w:hAnsi="Calibri" w:cs="Calibri"/>
          <w:sz w:val="24"/>
          <w:szCs w:val="24"/>
          <w14:ligatures w14:val="standardContextual"/>
        </w:rPr>
        <w:t>10</w:t>
      </w:r>
      <w:r w:rsidR="00D833D5" w:rsidRPr="00C13FA2">
        <w:rPr>
          <w:rFonts w:ascii="Calibri" w:eastAsia="Calibri" w:hAnsi="Calibri" w:cs="Calibri"/>
          <w:sz w:val="24"/>
          <w:szCs w:val="24"/>
          <w14:ligatures w14:val="standardContextual"/>
        </w:rPr>
        <w:t xml:space="preserve"> </w:t>
      </w:r>
      <w:r w:rsidR="00CE25D3" w:rsidRPr="00C13FA2">
        <w:rPr>
          <w:rFonts w:ascii="Calibri" w:eastAsia="Calibri" w:hAnsi="Calibri" w:cs="Calibri"/>
          <w:sz w:val="24"/>
          <w:szCs w:val="24"/>
          <w14:ligatures w14:val="standardContextual"/>
        </w:rPr>
        <w:t xml:space="preserve">genetically </w:t>
      </w:r>
      <w:r w:rsidR="00D833D5" w:rsidRPr="00C13FA2">
        <w:rPr>
          <w:rFonts w:ascii="Calibri" w:eastAsia="Calibri" w:hAnsi="Calibri" w:cs="Calibri"/>
          <w:sz w:val="24"/>
          <w:szCs w:val="24"/>
          <w14:ligatures w14:val="standardContextual"/>
        </w:rPr>
        <w:t xml:space="preserve">obese and </w:t>
      </w:r>
      <w:r w:rsidR="00A6242B" w:rsidRPr="00C13FA2">
        <w:rPr>
          <w:rFonts w:ascii="Calibri" w:eastAsia="Calibri" w:hAnsi="Calibri" w:cs="Calibri"/>
          <w:sz w:val="24"/>
          <w:szCs w:val="24"/>
          <w14:ligatures w14:val="standardContextual"/>
        </w:rPr>
        <w:t>15</w:t>
      </w:r>
      <w:r w:rsidR="00D833D5" w:rsidRPr="00C13FA2">
        <w:rPr>
          <w:rFonts w:ascii="Calibri" w:eastAsia="Calibri" w:hAnsi="Calibri" w:cs="Calibri"/>
          <w:sz w:val="24"/>
          <w:szCs w:val="24"/>
          <w14:ligatures w14:val="standardContextual"/>
        </w:rPr>
        <w:t xml:space="preserve"> </w:t>
      </w:r>
      <w:r w:rsidR="00CE25D3" w:rsidRPr="00C13FA2">
        <w:rPr>
          <w:rFonts w:ascii="Calibri" w:eastAsia="Calibri" w:hAnsi="Calibri" w:cs="Calibri"/>
          <w:sz w:val="24"/>
          <w:szCs w:val="24"/>
          <w14:ligatures w14:val="standardContextual"/>
        </w:rPr>
        <w:t xml:space="preserve">genetically </w:t>
      </w:r>
      <w:r w:rsidR="00D833D5" w:rsidRPr="00C13FA2">
        <w:rPr>
          <w:rFonts w:ascii="Calibri" w:eastAsia="Calibri" w:hAnsi="Calibri" w:cs="Calibri"/>
          <w:sz w:val="24"/>
          <w:szCs w:val="24"/>
          <w14:ligatures w14:val="standardContextual"/>
        </w:rPr>
        <w:t xml:space="preserve">lean) male ZSF1 rats were </w:t>
      </w:r>
      <w:r w:rsidR="00F845E2" w:rsidRPr="00C13FA2">
        <w:rPr>
          <w:rFonts w:ascii="Calibri" w:eastAsia="Calibri" w:hAnsi="Calibri" w:cs="Calibri"/>
          <w:sz w:val="24"/>
          <w:szCs w:val="24"/>
          <w14:ligatures w14:val="standardContextual"/>
        </w:rPr>
        <w:t xml:space="preserve">longitudinally followed and </w:t>
      </w:r>
      <w:r w:rsidR="00D833D5" w:rsidRPr="00C13FA2">
        <w:rPr>
          <w:rFonts w:ascii="Calibri" w:eastAsia="Calibri" w:hAnsi="Calibri" w:cs="Calibri"/>
          <w:sz w:val="24"/>
          <w:szCs w:val="24"/>
          <w14:ligatures w14:val="standardContextual"/>
        </w:rPr>
        <w:t xml:space="preserve">evaluated </w:t>
      </w:r>
      <w:proofErr w:type="spellStart"/>
      <w:r w:rsidR="00D833D5" w:rsidRPr="00C13FA2">
        <w:rPr>
          <w:rFonts w:ascii="Calibri" w:eastAsia="Calibri" w:hAnsi="Calibri" w:cs="Calibri"/>
          <w:sz w:val="24"/>
          <w:szCs w:val="24"/>
          <w14:ligatures w14:val="standardContextual"/>
        </w:rPr>
        <w:t>sonographically</w:t>
      </w:r>
      <w:proofErr w:type="spellEnd"/>
      <w:r w:rsidR="00D833D5" w:rsidRPr="00C13FA2">
        <w:rPr>
          <w:rFonts w:ascii="Calibri" w:eastAsia="Calibri" w:hAnsi="Calibri" w:cs="Calibri"/>
          <w:sz w:val="24"/>
          <w:szCs w:val="24"/>
          <w14:ligatures w14:val="standardContextual"/>
        </w:rPr>
        <w:t xml:space="preserve"> for </w:t>
      </w:r>
      <w:r w:rsidR="003444C0" w:rsidRPr="00C13FA2">
        <w:rPr>
          <w:rFonts w:ascii="Calibri" w:eastAsia="Calibri" w:hAnsi="Calibri" w:cs="Calibri"/>
          <w:sz w:val="24"/>
          <w:szCs w:val="24"/>
          <w14:ligatures w14:val="standardContextual"/>
        </w:rPr>
        <w:t xml:space="preserve">the </w:t>
      </w:r>
      <w:r w:rsidR="00D833D5" w:rsidRPr="00C13FA2">
        <w:rPr>
          <w:rFonts w:ascii="Calibri" w:eastAsia="Calibri" w:hAnsi="Calibri" w:cs="Calibri"/>
          <w:sz w:val="24"/>
          <w:szCs w:val="24"/>
          <w14:ligatures w14:val="standardContextual"/>
        </w:rPr>
        <w:t>development of diastolic dysfunction</w:t>
      </w:r>
      <w:r w:rsidR="00BB35F4" w:rsidRPr="00C13FA2">
        <w:rPr>
          <w:rFonts w:ascii="Calibri" w:eastAsia="Calibri" w:hAnsi="Calibri" w:cs="Calibri"/>
          <w:sz w:val="24"/>
          <w:szCs w:val="24"/>
          <w14:ligatures w14:val="standardContextual"/>
        </w:rPr>
        <w:t xml:space="preserve"> for sixteen weeks between 8 and 24 weeks of age</w:t>
      </w:r>
      <w:r w:rsidR="00D833D5" w:rsidRPr="00C13FA2">
        <w:rPr>
          <w:rFonts w:ascii="Calibri" w:eastAsia="Calibri" w:hAnsi="Calibri" w:cs="Calibri"/>
          <w:sz w:val="24"/>
          <w:szCs w:val="24"/>
          <w14:ligatures w14:val="standardContextual"/>
        </w:rPr>
        <w:t xml:space="preserve">. </w:t>
      </w:r>
      <w:r w:rsidR="00F845E2" w:rsidRPr="00C13FA2">
        <w:rPr>
          <w:rFonts w:ascii="Calibri" w:eastAsia="Calibri" w:hAnsi="Calibri" w:cs="Calibri"/>
          <w:sz w:val="24"/>
          <w:szCs w:val="24"/>
          <w14:ligatures w14:val="standardContextual"/>
        </w:rPr>
        <w:t xml:space="preserve">The same </w:t>
      </w:r>
      <w:r w:rsidR="00BB35F4" w:rsidRPr="00C13FA2">
        <w:rPr>
          <w:rFonts w:ascii="Calibri" w:eastAsia="Calibri" w:hAnsi="Calibri" w:cs="Calibri"/>
          <w:sz w:val="24"/>
          <w:szCs w:val="24"/>
          <w14:ligatures w14:val="standardContextual"/>
        </w:rPr>
        <w:t xml:space="preserve">echocardiographic </w:t>
      </w:r>
      <w:r w:rsidR="00F845E2" w:rsidRPr="00C13FA2">
        <w:rPr>
          <w:rFonts w:ascii="Calibri" w:eastAsia="Calibri" w:hAnsi="Calibri" w:cs="Calibri"/>
          <w:sz w:val="24"/>
          <w:szCs w:val="24"/>
          <w14:ligatures w14:val="standardContextual"/>
        </w:rPr>
        <w:t xml:space="preserve">parameters were evaluated across the two cohorts. </w:t>
      </w:r>
      <w:r w:rsidR="00D833D5" w:rsidRPr="00C13FA2">
        <w:rPr>
          <w:rFonts w:ascii="Calibri" w:eastAsia="Calibri" w:hAnsi="Calibri" w:cs="Calibri"/>
          <w:sz w:val="24"/>
          <w:szCs w:val="24"/>
          <w14:ligatures w14:val="standardContextual"/>
        </w:rPr>
        <w:t xml:space="preserve">All animals were evaluated at baseline (8 weeks of age). </w:t>
      </w:r>
      <w:r w:rsidR="00F845E2" w:rsidRPr="00C13FA2">
        <w:rPr>
          <w:rFonts w:ascii="Calibri" w:eastAsia="Calibri" w:hAnsi="Calibri" w:cs="Calibri"/>
          <w:sz w:val="24"/>
          <w:szCs w:val="24"/>
          <w14:ligatures w14:val="standardContextual"/>
        </w:rPr>
        <w:t xml:space="preserve">Doppler evidence of diastolic dysfunction </w:t>
      </w:r>
      <w:r w:rsidR="00DE56E6" w:rsidRPr="00C13FA2">
        <w:rPr>
          <w:rFonts w:ascii="Calibri" w:eastAsia="Calibri" w:hAnsi="Calibri" w:cs="Calibri"/>
          <w:sz w:val="24"/>
          <w:szCs w:val="24"/>
          <w14:ligatures w14:val="standardContextual"/>
        </w:rPr>
        <w:t>was manifested</w:t>
      </w:r>
      <w:r w:rsidR="00F845E2" w:rsidRPr="00C13FA2">
        <w:rPr>
          <w:rFonts w:ascii="Calibri" w:eastAsia="Calibri" w:hAnsi="Calibri" w:cs="Calibri"/>
          <w:sz w:val="24"/>
          <w:szCs w:val="24"/>
          <w14:ligatures w14:val="standardContextual"/>
        </w:rPr>
        <w:t xml:space="preserve"> </w:t>
      </w:r>
      <w:r w:rsidR="00BB35F4" w:rsidRPr="00C13FA2">
        <w:rPr>
          <w:rFonts w:ascii="Calibri" w:eastAsia="Calibri" w:hAnsi="Calibri" w:cs="Calibri"/>
          <w:sz w:val="24"/>
          <w:szCs w:val="24"/>
          <w14:ligatures w14:val="standardContextual"/>
        </w:rPr>
        <w:t>by</w:t>
      </w:r>
      <w:r w:rsidR="00F845E2" w:rsidRPr="00C13FA2">
        <w:rPr>
          <w:rFonts w:ascii="Calibri" w:eastAsia="Calibri" w:hAnsi="Calibri" w:cs="Calibri"/>
          <w:sz w:val="24"/>
          <w:szCs w:val="24"/>
          <w14:ligatures w14:val="standardContextual"/>
        </w:rPr>
        <w:t xml:space="preserve"> 16 weeks of age, when the interim </w:t>
      </w:r>
      <w:r w:rsidR="00D833D5" w:rsidRPr="00C13FA2">
        <w:rPr>
          <w:rFonts w:ascii="Calibri" w:eastAsia="Calibri" w:hAnsi="Calibri" w:cs="Calibri"/>
          <w:sz w:val="24"/>
          <w:szCs w:val="24"/>
          <w14:ligatures w14:val="standardContextual"/>
        </w:rPr>
        <w:t xml:space="preserve">measurements were </w:t>
      </w:r>
      <w:r w:rsidR="00F845E2" w:rsidRPr="00C13FA2">
        <w:rPr>
          <w:rFonts w:ascii="Calibri" w:eastAsia="Calibri" w:hAnsi="Calibri" w:cs="Calibri"/>
          <w:sz w:val="24"/>
          <w:szCs w:val="24"/>
          <w14:ligatures w14:val="standardContextual"/>
        </w:rPr>
        <w:t>taken. End-point measurements were taken at 24 weeks of age. While the investigator performing data collection was unable to be blinded</w:t>
      </w:r>
      <w:r w:rsidR="00CE25D3" w:rsidRPr="00C13FA2">
        <w:rPr>
          <w:rFonts w:ascii="Calibri" w:eastAsia="Calibri" w:hAnsi="Calibri" w:cs="Calibri"/>
          <w:sz w:val="24"/>
          <w:szCs w:val="24"/>
          <w14:ligatures w14:val="standardContextual"/>
        </w:rPr>
        <w:t xml:space="preserve"> due to the obvious weight gain in the obese cohort</w:t>
      </w:r>
      <w:r w:rsidR="00F845E2" w:rsidRPr="00C13FA2">
        <w:rPr>
          <w:rFonts w:ascii="Calibri" w:eastAsia="Calibri" w:hAnsi="Calibri" w:cs="Calibri"/>
          <w:sz w:val="24"/>
          <w:szCs w:val="24"/>
          <w14:ligatures w14:val="standardContextual"/>
        </w:rPr>
        <w:t>, the investigator performing data analysis was blinded to the animals’ phenotype.</w:t>
      </w:r>
      <w:r w:rsidR="00063584" w:rsidRPr="00C13FA2">
        <w:rPr>
          <w:rFonts w:ascii="Calibri" w:eastAsia="Calibri" w:hAnsi="Calibri" w:cs="Calibri"/>
          <w:sz w:val="24"/>
          <w:szCs w:val="24"/>
          <w14:ligatures w14:val="standardContextual"/>
        </w:rPr>
        <w:t xml:space="preserve"> While t</w:t>
      </w:r>
      <w:r w:rsidR="00806A36" w:rsidRPr="00C13FA2">
        <w:rPr>
          <w:rFonts w:ascii="Calibri" w:hAnsi="Calibri" w:cs="Calibri"/>
          <w:sz w:val="24"/>
          <w:szCs w:val="24"/>
        </w:rPr>
        <w:t>his readily implementable method offers a route for longitudinal assessment of disease progression in rodents</w:t>
      </w:r>
      <w:r w:rsidR="00063584" w:rsidRPr="00C13FA2">
        <w:rPr>
          <w:rFonts w:ascii="Calibri" w:hAnsi="Calibri" w:cs="Calibri"/>
          <w:sz w:val="24"/>
          <w:szCs w:val="24"/>
        </w:rPr>
        <w:t xml:space="preserve">, </w:t>
      </w:r>
      <w:r w:rsidR="00A50F1B" w:rsidRPr="00C13FA2">
        <w:rPr>
          <w:rFonts w:ascii="Calibri" w:hAnsi="Calibri" w:cs="Calibri"/>
          <w:sz w:val="24"/>
          <w:szCs w:val="24"/>
        </w:rPr>
        <w:t xml:space="preserve">limitations of this technique </w:t>
      </w:r>
      <w:r w:rsidR="00E33E22" w:rsidRPr="00C13FA2">
        <w:rPr>
          <w:rFonts w:ascii="Calibri" w:hAnsi="Calibri" w:cs="Calibri"/>
          <w:sz w:val="24"/>
          <w:szCs w:val="24"/>
        </w:rPr>
        <w:t>include</w:t>
      </w:r>
      <w:r w:rsidR="00A50F1B" w:rsidRPr="00C13FA2">
        <w:rPr>
          <w:rFonts w:ascii="Calibri" w:hAnsi="Calibri" w:cs="Calibri"/>
          <w:sz w:val="24"/>
          <w:szCs w:val="24"/>
        </w:rPr>
        <w:t xml:space="preserve"> </w:t>
      </w:r>
      <w:r w:rsidR="00F46317" w:rsidRPr="00C13FA2">
        <w:rPr>
          <w:rFonts w:ascii="Calibri" w:hAnsi="Calibri" w:cs="Calibri"/>
          <w:sz w:val="24"/>
          <w:szCs w:val="24"/>
        </w:rPr>
        <w:t xml:space="preserve">the angle dependence of a good-quality Doppler signal, which may be challenging to obtain depending </w:t>
      </w:r>
      <w:r w:rsidR="00E33E22" w:rsidRPr="00C13FA2">
        <w:rPr>
          <w:rFonts w:ascii="Calibri" w:hAnsi="Calibri" w:cs="Calibri"/>
          <w:sz w:val="24"/>
          <w:szCs w:val="24"/>
        </w:rPr>
        <w:t xml:space="preserve">on </w:t>
      </w:r>
      <w:r w:rsidR="00F46317" w:rsidRPr="00C13FA2">
        <w:rPr>
          <w:rFonts w:ascii="Calibri" w:hAnsi="Calibri" w:cs="Calibri"/>
          <w:sz w:val="24"/>
          <w:szCs w:val="24"/>
        </w:rPr>
        <w:t>the probe alignment and animal size</w:t>
      </w:r>
      <w:r w:rsidR="00806A36" w:rsidRPr="00C13FA2">
        <w:rPr>
          <w:rFonts w:ascii="Calibri" w:hAnsi="Calibri" w:cs="Calibri"/>
          <w:sz w:val="24"/>
          <w:szCs w:val="24"/>
        </w:rPr>
        <w:t xml:space="preserve">. </w:t>
      </w:r>
    </w:p>
    <w:p w14:paraId="021B617B" w14:textId="52974389" w:rsidR="00C26BE9" w:rsidRPr="00C13FA2" w:rsidRDefault="00C26BE9"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lastRenderedPageBreak/>
        <w:t>PROTOCOL</w:t>
      </w:r>
      <w:r w:rsidR="0019110A" w:rsidRPr="00C13FA2">
        <w:rPr>
          <w:rFonts w:ascii="Calibri" w:hAnsi="Calibri" w:cs="Calibri"/>
          <w:b/>
          <w:bCs/>
          <w:sz w:val="24"/>
          <w:szCs w:val="24"/>
        </w:rPr>
        <w:t>:</w:t>
      </w:r>
      <w:r w:rsidR="0019110A" w:rsidRPr="00C13FA2">
        <w:rPr>
          <w:rFonts w:ascii="Calibri" w:hAnsi="Calibri" w:cs="Calibri"/>
          <w:sz w:val="24"/>
          <w:szCs w:val="24"/>
        </w:rPr>
        <w:t xml:space="preserve"> </w:t>
      </w:r>
    </w:p>
    <w:p w14:paraId="2C8A1EC8" w14:textId="06FFC8A6" w:rsidR="00C354AC" w:rsidRPr="00C13FA2" w:rsidRDefault="009751BA"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All procedures were conducted in accordance with the Johns Hopkins University Animal Care and </w:t>
      </w:r>
      <w:r w:rsidR="00DF4539" w:rsidRPr="00C13FA2">
        <w:rPr>
          <w:rFonts w:ascii="Calibri" w:hAnsi="Calibri" w:cs="Calibri"/>
          <w:sz w:val="24"/>
          <w:szCs w:val="24"/>
        </w:rPr>
        <w:t>U</w:t>
      </w:r>
      <w:r w:rsidRPr="00C13FA2">
        <w:rPr>
          <w:rFonts w:ascii="Calibri" w:hAnsi="Calibri" w:cs="Calibri"/>
          <w:sz w:val="24"/>
          <w:szCs w:val="24"/>
        </w:rPr>
        <w:t xml:space="preserve">se Committee (ACUC) </w:t>
      </w:r>
      <w:r w:rsidR="00DF4539" w:rsidRPr="00C13FA2">
        <w:rPr>
          <w:rFonts w:ascii="Calibri" w:hAnsi="Calibri" w:cs="Calibri"/>
          <w:sz w:val="24"/>
          <w:szCs w:val="24"/>
        </w:rPr>
        <w:t xml:space="preserve">approval </w:t>
      </w:r>
      <w:r w:rsidRPr="00C13FA2">
        <w:rPr>
          <w:rFonts w:ascii="Calibri" w:hAnsi="Calibri" w:cs="Calibri"/>
          <w:sz w:val="24"/>
          <w:szCs w:val="24"/>
        </w:rPr>
        <w:t xml:space="preserve">for protocol RA21M273. No animals were exposed to discomfort for data collection </w:t>
      </w:r>
      <w:r w:rsidR="00932FDD" w:rsidRPr="00C13FA2">
        <w:rPr>
          <w:rFonts w:ascii="Calibri" w:hAnsi="Calibri" w:cs="Calibri"/>
          <w:sz w:val="24"/>
          <w:szCs w:val="24"/>
        </w:rPr>
        <w:t>or</w:t>
      </w:r>
      <w:r w:rsidRPr="00C13FA2">
        <w:rPr>
          <w:rFonts w:ascii="Calibri" w:hAnsi="Calibri" w:cs="Calibri"/>
          <w:sz w:val="24"/>
          <w:szCs w:val="24"/>
        </w:rPr>
        <w:t xml:space="preserve"> the purposes of the measurements.</w:t>
      </w:r>
      <w:r w:rsidR="00932FDD" w:rsidRPr="00C13FA2">
        <w:rPr>
          <w:rFonts w:ascii="Calibri" w:hAnsi="Calibri" w:cs="Calibri"/>
          <w:sz w:val="24"/>
          <w:szCs w:val="24"/>
        </w:rPr>
        <w:t xml:space="preserve"> The reagents and the equipment used are listed in the </w:t>
      </w:r>
      <w:r w:rsidR="00932FDD" w:rsidRPr="00C13FA2">
        <w:rPr>
          <w:rFonts w:ascii="Calibri" w:hAnsi="Calibri" w:cs="Calibri"/>
          <w:b/>
          <w:bCs/>
          <w:sz w:val="24"/>
          <w:szCs w:val="24"/>
        </w:rPr>
        <w:t>Table of Materials</w:t>
      </w:r>
      <w:r w:rsidR="00932FDD" w:rsidRPr="00C13FA2">
        <w:rPr>
          <w:rFonts w:ascii="Calibri" w:hAnsi="Calibri" w:cs="Calibri"/>
          <w:sz w:val="24"/>
          <w:szCs w:val="24"/>
        </w:rPr>
        <w:t>.</w:t>
      </w:r>
    </w:p>
    <w:p w14:paraId="6C0BE63E" w14:textId="77777777" w:rsidR="00C354AC" w:rsidRPr="00EC41C8" w:rsidRDefault="00C354AC" w:rsidP="00C354AC">
      <w:pPr>
        <w:pStyle w:val="ListParagraph"/>
        <w:numPr>
          <w:ilvl w:val="0"/>
          <w:numId w:val="1"/>
        </w:numPr>
        <w:snapToGrid w:val="0"/>
        <w:spacing w:after="0" w:line="240" w:lineRule="auto"/>
        <w:ind w:left="0" w:firstLine="0"/>
        <w:contextualSpacing w:val="0"/>
        <w:jc w:val="both"/>
        <w:rPr>
          <w:rFonts w:ascii="Calibri" w:hAnsi="Calibri" w:cs="Calibri"/>
          <w:b/>
          <w:bCs/>
          <w:sz w:val="24"/>
          <w:szCs w:val="24"/>
          <w:highlight w:val="yellow"/>
        </w:rPr>
      </w:pPr>
      <w:r w:rsidRPr="00EC41C8">
        <w:rPr>
          <w:rFonts w:ascii="Calibri" w:hAnsi="Calibri" w:cs="Calibri"/>
          <w:b/>
          <w:bCs/>
          <w:sz w:val="24"/>
          <w:szCs w:val="24"/>
          <w:highlight w:val="yellow"/>
        </w:rPr>
        <w:t xml:space="preserve">Preparation of the equipment and the animal </w:t>
      </w:r>
    </w:p>
    <w:p w14:paraId="1F8CC399"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Clean the anesthetizing chamber with 70% ethyl alcohol and wipe down all surfaces.</w:t>
      </w:r>
    </w:p>
    <w:p w14:paraId="76388DC9"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Pad the chamber with a disposable changing pad and paper towels. Ensure that the gas inflow and outflow orifices are not obstructed.</w:t>
      </w:r>
    </w:p>
    <w:p w14:paraId="72A4439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Open oxygen tank (100%) and allow free flow of oxygen into the anesthetizing chamber.</w:t>
      </w:r>
    </w:p>
    <w:p w14:paraId="22C2D7F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Open the animal cage and place the animal into the anesthetizing chamber.</w:t>
      </w:r>
    </w:p>
    <w:p w14:paraId="27E326C6"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Securely lock the chamber.</w:t>
      </w:r>
    </w:p>
    <w:p w14:paraId="505334D3"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Open the isoflurane vaporizer and allow a free flow of 2% to 3% isoflurane into the anesthetizing chamber, mixed with oxygen (2 L/min).</w:t>
      </w:r>
    </w:p>
    <w:p w14:paraId="231E53A7"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Allow the animal to inhale the oxygen-isoflurane gas mixture for up to 3 min, or until adequate depth of general anesthesia is achieved. </w:t>
      </w:r>
    </w:p>
    <w:p w14:paraId="5D7BEEB4" w14:textId="77777777" w:rsidR="00C354AC" w:rsidRPr="00EC41C8" w:rsidRDefault="00C354AC" w:rsidP="00C354AC">
      <w:pPr>
        <w:pStyle w:val="ListParagraph"/>
        <w:numPr>
          <w:ilvl w:val="0"/>
          <w:numId w:val="1"/>
        </w:numPr>
        <w:snapToGrid w:val="0"/>
        <w:spacing w:after="0" w:line="240" w:lineRule="auto"/>
        <w:ind w:left="0" w:firstLine="0"/>
        <w:contextualSpacing w:val="0"/>
        <w:jc w:val="both"/>
        <w:rPr>
          <w:rFonts w:ascii="Calibri" w:hAnsi="Calibri" w:cs="Calibri"/>
          <w:b/>
          <w:bCs/>
          <w:sz w:val="24"/>
          <w:szCs w:val="24"/>
          <w:highlight w:val="yellow"/>
        </w:rPr>
      </w:pPr>
      <w:r>
        <w:rPr>
          <w:rFonts w:ascii="Calibri" w:hAnsi="Calibri" w:cs="Calibri"/>
          <w:b/>
          <w:bCs/>
          <w:sz w:val="24"/>
          <w:szCs w:val="24"/>
          <w:highlight w:val="yellow"/>
        </w:rPr>
        <w:t>O</w:t>
      </w:r>
      <w:r w:rsidRPr="00EC41C8">
        <w:rPr>
          <w:rFonts w:ascii="Calibri" w:hAnsi="Calibri" w:cs="Calibri"/>
          <w:b/>
          <w:bCs/>
          <w:sz w:val="24"/>
          <w:szCs w:val="24"/>
          <w:highlight w:val="yellow"/>
        </w:rPr>
        <w:t>btaining an ECG tracing</w:t>
      </w:r>
    </w:p>
    <w:p w14:paraId="768162B4"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Turn on the tablet connected to the ECG tracing pad. Select </w:t>
      </w:r>
      <w:proofErr w:type="spellStart"/>
      <w:r w:rsidRPr="00EC41C8">
        <w:rPr>
          <w:rFonts w:ascii="Calibri" w:hAnsi="Calibri" w:cs="Calibri"/>
          <w:b/>
          <w:bCs/>
          <w:sz w:val="24"/>
          <w:szCs w:val="24"/>
          <w:highlight w:val="yellow"/>
        </w:rPr>
        <w:t>RSMonitor</w:t>
      </w:r>
      <w:proofErr w:type="spellEnd"/>
      <w:r w:rsidRPr="00EC41C8">
        <w:rPr>
          <w:rFonts w:ascii="Calibri" w:hAnsi="Calibri" w:cs="Calibri"/>
          <w:sz w:val="24"/>
          <w:szCs w:val="24"/>
          <w:highlight w:val="yellow"/>
        </w:rPr>
        <w:t xml:space="preserve"> from the available apps. Turn on the ECG pad by pressing the round button in front. </w:t>
      </w:r>
    </w:p>
    <w:p w14:paraId="5CB4822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Tap </w:t>
      </w:r>
      <w:r w:rsidRPr="00EC41C8">
        <w:rPr>
          <w:rFonts w:ascii="Calibri" w:hAnsi="Calibri" w:cs="Calibri"/>
          <w:b/>
          <w:bCs/>
          <w:sz w:val="24"/>
          <w:szCs w:val="24"/>
          <w:highlight w:val="yellow"/>
        </w:rPr>
        <w:t>SETTINGS</w:t>
      </w:r>
      <w:r w:rsidRPr="00EC41C8">
        <w:rPr>
          <w:rFonts w:ascii="Calibri" w:hAnsi="Calibri" w:cs="Calibri"/>
          <w:sz w:val="24"/>
          <w:szCs w:val="24"/>
          <w:highlight w:val="yellow"/>
        </w:rPr>
        <w:t xml:space="preserve"> in the right lower corner of the user interface. </w:t>
      </w:r>
    </w:p>
    <w:p w14:paraId="13F13E2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w:t>
      </w:r>
      <w:r w:rsidRPr="00EC41C8">
        <w:rPr>
          <w:rFonts w:ascii="Calibri" w:hAnsi="Calibri" w:cs="Calibri"/>
          <w:b/>
          <w:bCs/>
          <w:sz w:val="24"/>
          <w:szCs w:val="24"/>
          <w:highlight w:val="yellow"/>
        </w:rPr>
        <w:t>PRESETS</w:t>
      </w:r>
      <w:r w:rsidRPr="00EC41C8">
        <w:rPr>
          <w:rFonts w:ascii="Calibri" w:hAnsi="Calibri" w:cs="Calibri"/>
          <w:sz w:val="24"/>
          <w:szCs w:val="24"/>
          <w:highlight w:val="yellow"/>
        </w:rPr>
        <w:t xml:space="preserve"> from the dropdown menu of experimental settings. </w:t>
      </w:r>
    </w:p>
    <w:p w14:paraId="28EB067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Tap the dropdown menu under </w:t>
      </w:r>
      <w:r w:rsidRPr="00EC41C8">
        <w:rPr>
          <w:rFonts w:ascii="Calibri" w:hAnsi="Calibri" w:cs="Calibri"/>
          <w:b/>
          <w:bCs/>
          <w:sz w:val="24"/>
          <w:szCs w:val="24"/>
          <w:highlight w:val="yellow"/>
        </w:rPr>
        <w:t>Saved Presets</w:t>
      </w:r>
      <w:r w:rsidRPr="00EC41C8">
        <w:rPr>
          <w:rFonts w:ascii="Calibri" w:hAnsi="Calibri" w:cs="Calibri"/>
          <w:sz w:val="24"/>
          <w:szCs w:val="24"/>
          <w:highlight w:val="yellow"/>
        </w:rPr>
        <w:t>.</w:t>
      </w:r>
    </w:p>
    <w:p w14:paraId="5B62B21B"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w:t>
      </w:r>
      <w:r w:rsidRPr="00EC41C8">
        <w:rPr>
          <w:rFonts w:ascii="Calibri" w:hAnsi="Calibri" w:cs="Calibri"/>
          <w:b/>
          <w:bCs/>
          <w:sz w:val="24"/>
          <w:szCs w:val="24"/>
          <w:highlight w:val="yellow"/>
        </w:rPr>
        <w:t>Rat CV</w:t>
      </w:r>
      <w:r w:rsidRPr="00EC41C8">
        <w:rPr>
          <w:rFonts w:ascii="Calibri" w:hAnsi="Calibri" w:cs="Calibri"/>
          <w:sz w:val="24"/>
          <w:szCs w:val="24"/>
          <w:highlight w:val="yellow"/>
        </w:rPr>
        <w:t xml:space="preserve"> and hit </w:t>
      </w:r>
      <w:r w:rsidRPr="00EC41C8">
        <w:rPr>
          <w:rFonts w:ascii="Calibri" w:hAnsi="Calibri" w:cs="Calibri"/>
          <w:b/>
          <w:bCs/>
          <w:sz w:val="24"/>
          <w:szCs w:val="24"/>
          <w:highlight w:val="yellow"/>
        </w:rPr>
        <w:t>OK</w:t>
      </w:r>
      <w:r w:rsidRPr="00EC41C8">
        <w:rPr>
          <w:rFonts w:ascii="Calibri" w:hAnsi="Calibri" w:cs="Calibri"/>
          <w:sz w:val="24"/>
          <w:szCs w:val="24"/>
          <w:highlight w:val="yellow"/>
        </w:rPr>
        <w:t xml:space="preserve"> in the bottom right corner. </w:t>
      </w:r>
    </w:p>
    <w:p w14:paraId="74579138"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Clean the ECG pad with 70% ethyl alcohol to remove any ECG gel residue.</w:t>
      </w:r>
    </w:p>
    <w:p w14:paraId="5E6B024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Get highly conductive electrode gel for the ECG, and water-soluble hypoallergenic ultrasound gel for the Doppler. </w:t>
      </w:r>
    </w:p>
    <w:p w14:paraId="4A4293F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Open the gas mixture flow to the nose cone. </w:t>
      </w:r>
    </w:p>
    <w:p w14:paraId="77342DF8"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Place the anesthetized animal supine on the noninvasive ECG pad, with the nose in the appropriately sized nose cone. Set the vaporizer output between 1.5%–2% (oxygen flow at 1 L/min). Ensure the free flow of isoflurane into the nose cone.</w:t>
      </w:r>
    </w:p>
    <w:p w14:paraId="27D473D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Turn the </w:t>
      </w:r>
      <w:proofErr w:type="gramStart"/>
      <w:r w:rsidRPr="00EC41C8">
        <w:rPr>
          <w:rFonts w:ascii="Calibri" w:hAnsi="Calibri" w:cs="Calibri"/>
          <w:sz w:val="24"/>
          <w:szCs w:val="24"/>
          <w:highlight w:val="yellow"/>
        </w:rPr>
        <w:t>gas flow</w:t>
      </w:r>
      <w:proofErr w:type="gramEnd"/>
      <w:r w:rsidRPr="00EC41C8">
        <w:rPr>
          <w:rFonts w:ascii="Calibri" w:hAnsi="Calibri" w:cs="Calibri"/>
          <w:sz w:val="24"/>
          <w:szCs w:val="24"/>
          <w:highlight w:val="yellow"/>
        </w:rPr>
        <w:t xml:space="preserve"> off towards the anesthetizing chamber.</w:t>
      </w:r>
    </w:p>
    <w:p w14:paraId="1C6DA70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Apply a small amount of electrode gel to the dorsal surface of the forepaws using a cotton-tipped applicator and on the plantar side of the hind paws. Secure the paws with tape on the electrode contact surface of the ECG </w:t>
      </w:r>
      <w:proofErr w:type="gramStart"/>
      <w:r w:rsidRPr="00EC41C8">
        <w:rPr>
          <w:rFonts w:ascii="Calibri" w:hAnsi="Calibri" w:cs="Calibri"/>
          <w:sz w:val="24"/>
          <w:szCs w:val="24"/>
          <w:highlight w:val="yellow"/>
        </w:rPr>
        <w:t>pad, and</w:t>
      </w:r>
      <w:proofErr w:type="gramEnd"/>
      <w:r w:rsidRPr="00EC41C8">
        <w:rPr>
          <w:rFonts w:ascii="Calibri" w:hAnsi="Calibri" w:cs="Calibri"/>
          <w:sz w:val="24"/>
          <w:szCs w:val="24"/>
          <w:highlight w:val="yellow"/>
        </w:rPr>
        <w:t xml:space="preserve"> ensure the electrode gel has sufficient contact with the ECG pad. </w:t>
      </w:r>
    </w:p>
    <w:p w14:paraId="35AC69F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Remove the animal’s chest and abdominal hair using a gentle depilator cream to facilitate better skin-probe contact. Wipe off any residual depilator cream to avoid skin irritation.</w:t>
      </w:r>
    </w:p>
    <w:p w14:paraId="030615F0" w14:textId="53600A65" w:rsidR="00C354AC" w:rsidRPr="00C354AC"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Ensure the isoelectric baseline and the P-QRS-T waveform on the ECG tracing are displayed on the computer monitor. </w:t>
      </w:r>
    </w:p>
    <w:p w14:paraId="1B845302" w14:textId="77777777" w:rsidR="00C354AC" w:rsidRPr="00EC41C8" w:rsidRDefault="00C354AC" w:rsidP="00C354AC">
      <w:pPr>
        <w:pStyle w:val="ListParagraph"/>
        <w:numPr>
          <w:ilvl w:val="0"/>
          <w:numId w:val="1"/>
        </w:numPr>
        <w:spacing w:after="0" w:line="240" w:lineRule="auto"/>
        <w:ind w:left="0" w:firstLine="0"/>
        <w:jc w:val="both"/>
        <w:rPr>
          <w:rFonts w:ascii="Calibri" w:hAnsi="Calibri" w:cs="Calibri"/>
          <w:b/>
          <w:bCs/>
          <w:sz w:val="24"/>
          <w:szCs w:val="24"/>
          <w:highlight w:val="yellow"/>
        </w:rPr>
      </w:pPr>
      <w:r w:rsidRPr="00EC41C8">
        <w:rPr>
          <w:rFonts w:ascii="Calibri" w:hAnsi="Calibri" w:cs="Calibri"/>
          <w:b/>
          <w:bCs/>
          <w:sz w:val="24"/>
          <w:szCs w:val="24"/>
          <w:highlight w:val="yellow"/>
        </w:rPr>
        <w:t>Setup of computer</w:t>
      </w:r>
    </w:p>
    <w:p w14:paraId="3E713DC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Turn on the computer. </w:t>
      </w:r>
    </w:p>
    <w:p w14:paraId="195B17A4"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Create a folder on the computer identifying the animal and the data of interest. The snapshots taken during the experiment will be saved in this folder.</w:t>
      </w:r>
    </w:p>
    <w:p w14:paraId="56A6B216"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lastRenderedPageBreak/>
        <w:t>Turn on the Pulsed Doppler Transceiver device in the front and in the back (large blue box).</w:t>
      </w:r>
    </w:p>
    <w:p w14:paraId="540AE915"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Turn on the Doppler Signal Processor (small black box).</w:t>
      </w:r>
    </w:p>
    <w:p w14:paraId="419CA478"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Open the Doppler Signal Processing Workstation icon to run the software.</w:t>
      </w:r>
    </w:p>
    <w:p w14:paraId="0CC64719" w14:textId="4FDC4A50" w:rsidR="00C354AC" w:rsidRPr="00C354AC"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w:t>
      </w:r>
      <w:r w:rsidRPr="00EC41C8">
        <w:rPr>
          <w:rFonts w:ascii="Calibri" w:hAnsi="Calibri" w:cs="Calibri"/>
          <w:b/>
          <w:bCs/>
          <w:sz w:val="24"/>
          <w:szCs w:val="24"/>
          <w:highlight w:val="yellow"/>
        </w:rPr>
        <w:t>Setup</w:t>
      </w:r>
      <w:r w:rsidRPr="00EC41C8">
        <w:rPr>
          <w:rFonts w:ascii="Calibri" w:hAnsi="Calibri" w:cs="Calibri"/>
          <w:sz w:val="24"/>
          <w:szCs w:val="24"/>
          <w:highlight w:val="yellow"/>
        </w:rPr>
        <w:t xml:space="preserve"> in the top left corner. </w:t>
      </w:r>
    </w:p>
    <w:p w14:paraId="2DA231F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w:t>
      </w:r>
      <w:r w:rsidRPr="00EC41C8">
        <w:rPr>
          <w:rFonts w:ascii="Calibri" w:hAnsi="Calibri" w:cs="Calibri"/>
          <w:b/>
          <w:bCs/>
          <w:sz w:val="24"/>
          <w:szCs w:val="24"/>
          <w:highlight w:val="yellow"/>
        </w:rPr>
        <w:t>System Setup</w:t>
      </w:r>
      <w:r w:rsidRPr="00EC41C8">
        <w:rPr>
          <w:rFonts w:ascii="Calibri" w:hAnsi="Calibri" w:cs="Calibri"/>
          <w:sz w:val="24"/>
          <w:szCs w:val="24"/>
          <w:highlight w:val="yellow"/>
        </w:rPr>
        <w:t xml:space="preserve">. </w:t>
      </w:r>
    </w:p>
    <w:p w14:paraId="4262DCAB"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the appropriate probe frequency for the experiment (20 MHz for mice and small rats, 10MHz for large rats). </w:t>
      </w:r>
    </w:p>
    <w:p w14:paraId="65B85819"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Plug in the 20 MHz probe when investigating a young rat or mouse. Use a 10 MHz probe for older, bigger, or obese rats. Of note, both probes can be plugged in simultaneously, and the Doppler transceiver module allows for easy switching between the frequencies/probes (toggle switch on front).</w:t>
      </w:r>
    </w:p>
    <w:p w14:paraId="6C1897F6"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Set Doppler settings on the transceiver module: </w:t>
      </w:r>
    </w:p>
    <w:p w14:paraId="068AB341"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Ensure the handheld probe transducer is set to channel A or B receptacle. </w:t>
      </w:r>
    </w:p>
    <w:p w14:paraId="120B73E5"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Select the appropriate 10/20 MHz channel to operate the 10/20 MHz handheld probe, respectively.</w:t>
      </w:r>
    </w:p>
    <w:p w14:paraId="5C69E345"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Set the </w:t>
      </w:r>
      <w:r w:rsidRPr="00EC41C8">
        <w:rPr>
          <w:rFonts w:ascii="Calibri" w:hAnsi="Calibri" w:cs="Calibri"/>
          <w:b/>
          <w:bCs/>
          <w:sz w:val="24"/>
          <w:szCs w:val="24"/>
          <w:highlight w:val="yellow"/>
        </w:rPr>
        <w:t>DIRECTION</w:t>
      </w:r>
      <w:r w:rsidRPr="00EC41C8">
        <w:rPr>
          <w:rFonts w:ascii="Calibri" w:hAnsi="Calibri" w:cs="Calibri"/>
          <w:sz w:val="24"/>
          <w:szCs w:val="24"/>
          <w:highlight w:val="yellow"/>
        </w:rPr>
        <w:t xml:space="preserve"> switch to </w:t>
      </w:r>
      <w:r w:rsidRPr="00EC41C8">
        <w:rPr>
          <w:rFonts w:ascii="Calibri" w:hAnsi="Calibri" w:cs="Calibri"/>
          <w:b/>
          <w:bCs/>
          <w:sz w:val="24"/>
          <w:szCs w:val="24"/>
          <w:highlight w:val="yellow"/>
        </w:rPr>
        <w:t>TWD</w:t>
      </w:r>
      <w:r w:rsidRPr="00EC41C8">
        <w:rPr>
          <w:rFonts w:ascii="Calibri" w:hAnsi="Calibri" w:cs="Calibri"/>
          <w:sz w:val="24"/>
          <w:szCs w:val="24"/>
          <w:highlight w:val="yellow"/>
        </w:rPr>
        <w:t xml:space="preserve"> to display any flow coming </w:t>
      </w:r>
      <w:r w:rsidRPr="00EC41C8">
        <w:rPr>
          <w:rFonts w:ascii="Calibri" w:hAnsi="Calibri" w:cs="Calibri"/>
          <w:i/>
          <w:iCs/>
          <w:sz w:val="24"/>
          <w:szCs w:val="24"/>
          <w:highlight w:val="yellow"/>
        </w:rPr>
        <w:t>toward</w:t>
      </w:r>
      <w:r w:rsidRPr="00EC41C8">
        <w:rPr>
          <w:rFonts w:ascii="Calibri" w:hAnsi="Calibri" w:cs="Calibri"/>
          <w:sz w:val="24"/>
          <w:szCs w:val="24"/>
          <w:highlight w:val="yellow"/>
        </w:rPr>
        <w:t xml:space="preserve"> the probe as a waveform </w:t>
      </w:r>
      <w:r w:rsidRPr="00EC41C8">
        <w:rPr>
          <w:rFonts w:ascii="Calibri" w:hAnsi="Calibri" w:cs="Calibri"/>
          <w:i/>
          <w:iCs/>
          <w:sz w:val="24"/>
          <w:szCs w:val="24"/>
          <w:highlight w:val="yellow"/>
        </w:rPr>
        <w:t>above</w:t>
      </w:r>
      <w:r w:rsidRPr="00EC41C8">
        <w:rPr>
          <w:rFonts w:ascii="Calibri" w:hAnsi="Calibri" w:cs="Calibri"/>
          <w:sz w:val="24"/>
          <w:szCs w:val="24"/>
          <w:highlight w:val="yellow"/>
        </w:rPr>
        <w:t xml:space="preserve"> the zero-flow baseline.</w:t>
      </w:r>
    </w:p>
    <w:p w14:paraId="6540A80E"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Adjust the </w:t>
      </w:r>
      <w:r w:rsidRPr="00EC41C8">
        <w:rPr>
          <w:rFonts w:ascii="Calibri" w:hAnsi="Calibri" w:cs="Calibri"/>
          <w:b/>
          <w:bCs/>
          <w:sz w:val="24"/>
          <w:szCs w:val="24"/>
          <w:highlight w:val="yellow"/>
        </w:rPr>
        <w:t>RANGE</w:t>
      </w:r>
      <w:r w:rsidRPr="00EC41C8">
        <w:rPr>
          <w:rFonts w:ascii="Calibri" w:hAnsi="Calibri" w:cs="Calibri"/>
          <w:sz w:val="24"/>
          <w:szCs w:val="24"/>
          <w:highlight w:val="yellow"/>
        </w:rPr>
        <w:t xml:space="preserve"> to </w:t>
      </w:r>
      <w:r w:rsidRPr="00EC41C8">
        <w:rPr>
          <w:rFonts w:ascii="Calibri" w:hAnsi="Calibri" w:cs="Calibri"/>
          <w:b/>
          <w:bCs/>
          <w:sz w:val="24"/>
          <w:szCs w:val="24"/>
          <w:highlight w:val="yellow"/>
        </w:rPr>
        <w:t>2.5–3.5</w:t>
      </w:r>
      <w:r w:rsidRPr="00EC41C8">
        <w:rPr>
          <w:rFonts w:ascii="Calibri" w:hAnsi="Calibri" w:cs="Calibri"/>
          <w:sz w:val="24"/>
          <w:szCs w:val="24"/>
          <w:highlight w:val="yellow"/>
        </w:rPr>
        <w:t xml:space="preserve"> </w:t>
      </w:r>
      <w:r w:rsidRPr="00EC41C8">
        <w:rPr>
          <w:rFonts w:ascii="Calibri" w:hAnsi="Calibri" w:cs="Calibri"/>
          <w:b/>
          <w:bCs/>
          <w:sz w:val="24"/>
          <w:szCs w:val="24"/>
          <w:highlight w:val="yellow"/>
        </w:rPr>
        <w:t xml:space="preserve">mm </w:t>
      </w:r>
      <w:r w:rsidRPr="00EC41C8">
        <w:rPr>
          <w:rFonts w:ascii="Calibri" w:hAnsi="Calibri" w:cs="Calibri"/>
          <w:sz w:val="24"/>
          <w:szCs w:val="24"/>
          <w:highlight w:val="yellow"/>
        </w:rPr>
        <w:t xml:space="preserve">for mice and 4–6 mm for rats to select the depth at which the sample volume will be placed. </w:t>
      </w:r>
    </w:p>
    <w:p w14:paraId="7C7C00B1"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Set </w:t>
      </w:r>
      <w:r w:rsidRPr="00EC41C8">
        <w:rPr>
          <w:rFonts w:ascii="Calibri" w:hAnsi="Calibri" w:cs="Calibri"/>
          <w:b/>
          <w:bCs/>
          <w:sz w:val="24"/>
          <w:szCs w:val="24"/>
          <w:highlight w:val="yellow"/>
        </w:rPr>
        <w:t>FILTER</w:t>
      </w:r>
      <w:r w:rsidRPr="00EC41C8">
        <w:rPr>
          <w:rFonts w:ascii="Calibri" w:hAnsi="Calibri" w:cs="Calibri"/>
          <w:sz w:val="24"/>
          <w:szCs w:val="24"/>
          <w:highlight w:val="yellow"/>
        </w:rPr>
        <w:t xml:space="preserve"> to </w:t>
      </w:r>
      <w:r w:rsidRPr="00EC41C8">
        <w:rPr>
          <w:rFonts w:ascii="Calibri" w:hAnsi="Calibri" w:cs="Calibri"/>
          <w:b/>
          <w:bCs/>
          <w:sz w:val="24"/>
          <w:szCs w:val="24"/>
          <w:highlight w:val="yellow"/>
        </w:rPr>
        <w:t xml:space="preserve">15 </w:t>
      </w:r>
      <w:r w:rsidRPr="00EC41C8">
        <w:rPr>
          <w:rFonts w:ascii="Calibri" w:hAnsi="Calibri" w:cs="Calibri"/>
          <w:sz w:val="24"/>
          <w:szCs w:val="24"/>
          <w:highlight w:val="yellow"/>
        </w:rPr>
        <w:t>to smooth the phasic velocity output to “damped”, to avoid over- or underestimation of velocities and to ensure optimal estimation of velocities.</w:t>
      </w:r>
    </w:p>
    <w:p w14:paraId="3C337DD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bookmarkStart w:id="1" w:name="_Hlk203499211"/>
      <w:r w:rsidRPr="00EC41C8">
        <w:rPr>
          <w:rFonts w:ascii="Calibri" w:hAnsi="Calibri" w:cs="Calibri"/>
          <w:sz w:val="24"/>
          <w:szCs w:val="24"/>
          <w:highlight w:val="yellow"/>
        </w:rPr>
        <w:t xml:space="preserve">Press </w:t>
      </w:r>
      <w:r w:rsidRPr="00EC41C8">
        <w:rPr>
          <w:rFonts w:ascii="Calibri" w:hAnsi="Calibri" w:cs="Calibri"/>
          <w:b/>
          <w:bCs/>
          <w:sz w:val="24"/>
          <w:szCs w:val="24"/>
          <w:highlight w:val="yellow"/>
        </w:rPr>
        <w:t xml:space="preserve">GO </w:t>
      </w:r>
      <w:r w:rsidRPr="00EC41C8">
        <w:rPr>
          <w:rFonts w:ascii="Calibri" w:hAnsi="Calibri" w:cs="Calibri"/>
          <w:sz w:val="24"/>
          <w:szCs w:val="24"/>
          <w:highlight w:val="yellow"/>
        </w:rPr>
        <w:t>in the top left corner of the user interface screen. A pop-up window will appear.</w:t>
      </w:r>
    </w:p>
    <w:p w14:paraId="1E6E639D"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In the new window, enter the relevant Acquisition Information (animal type, gender, date of birth, age on acquisition date, weight, etc.).</w:t>
      </w:r>
    </w:p>
    <w:p w14:paraId="0BF049B7"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the desired pre-created folder from the dropdown menu at </w:t>
      </w:r>
      <w:r w:rsidRPr="00EC41C8">
        <w:rPr>
          <w:rFonts w:ascii="Calibri" w:hAnsi="Calibri" w:cs="Calibri"/>
          <w:b/>
          <w:bCs/>
          <w:sz w:val="24"/>
          <w:szCs w:val="24"/>
          <w:highlight w:val="yellow"/>
        </w:rPr>
        <w:t>Directory</w:t>
      </w:r>
      <w:r w:rsidRPr="00EC41C8">
        <w:rPr>
          <w:rFonts w:ascii="Calibri" w:hAnsi="Calibri" w:cs="Calibri"/>
          <w:sz w:val="24"/>
          <w:szCs w:val="24"/>
          <w:highlight w:val="yellow"/>
        </w:rPr>
        <w:t xml:space="preserve"> (for creating the folder, see step 3.2) with the animal and experiment identifiers.</w:t>
      </w:r>
    </w:p>
    <w:p w14:paraId="1C48B67E"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Press </w:t>
      </w:r>
      <w:r w:rsidRPr="00EC41C8">
        <w:rPr>
          <w:rFonts w:ascii="Calibri" w:hAnsi="Calibri" w:cs="Calibri"/>
          <w:b/>
          <w:bCs/>
          <w:sz w:val="24"/>
          <w:szCs w:val="24"/>
          <w:highlight w:val="yellow"/>
        </w:rPr>
        <w:t>OK</w:t>
      </w:r>
      <w:r w:rsidRPr="00EC41C8">
        <w:rPr>
          <w:rFonts w:ascii="Calibri" w:hAnsi="Calibri" w:cs="Calibri"/>
          <w:sz w:val="24"/>
          <w:szCs w:val="24"/>
          <w:highlight w:val="yellow"/>
        </w:rPr>
        <w:t xml:space="preserve">. </w:t>
      </w:r>
    </w:p>
    <w:p w14:paraId="54CEBCA7" w14:textId="1816635D" w:rsidR="00C354AC" w:rsidRPr="00C354AC"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Adjust the ECG baseline by shifting it upwards or downwards using the scale bar on the left (left click on the axis and drag up or down), so that the R waves are clearly visible.</w:t>
      </w:r>
    </w:p>
    <w:p w14:paraId="1A282BD6" w14:textId="77777777" w:rsidR="00C354AC" w:rsidRPr="00EC41C8" w:rsidRDefault="00C354AC" w:rsidP="00C354AC">
      <w:pPr>
        <w:pStyle w:val="ListParagraph"/>
        <w:numPr>
          <w:ilvl w:val="0"/>
          <w:numId w:val="1"/>
        </w:numPr>
        <w:snapToGrid w:val="0"/>
        <w:spacing w:after="0" w:line="240" w:lineRule="auto"/>
        <w:ind w:left="0" w:firstLine="0"/>
        <w:contextualSpacing w:val="0"/>
        <w:jc w:val="both"/>
        <w:rPr>
          <w:rFonts w:ascii="Calibri" w:hAnsi="Calibri" w:cs="Calibri"/>
          <w:b/>
          <w:bCs/>
          <w:sz w:val="24"/>
          <w:szCs w:val="24"/>
          <w:highlight w:val="yellow"/>
        </w:rPr>
      </w:pPr>
      <w:r>
        <w:rPr>
          <w:rFonts w:ascii="Calibri" w:hAnsi="Calibri" w:cs="Calibri"/>
          <w:b/>
          <w:bCs/>
          <w:sz w:val="24"/>
          <w:szCs w:val="24"/>
          <w:highlight w:val="yellow"/>
        </w:rPr>
        <w:t>P</w:t>
      </w:r>
      <w:r w:rsidRPr="00EC41C8">
        <w:rPr>
          <w:rFonts w:ascii="Calibri" w:hAnsi="Calibri" w:cs="Calibri"/>
          <w:b/>
          <w:bCs/>
          <w:sz w:val="24"/>
          <w:szCs w:val="24"/>
          <w:highlight w:val="yellow"/>
        </w:rPr>
        <w:t>erforming Doppler measurements</w:t>
      </w:r>
    </w:p>
    <w:p w14:paraId="12266A1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Apply a small amount of ultrasound gel to the substernal/epigastric region of the animal’s chest and abdomen to facilitate ultrasound transmission between the probe and the skin. </w:t>
      </w:r>
    </w:p>
    <w:bookmarkEnd w:id="1"/>
    <w:p w14:paraId="66BFBFE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Place the Doppler probe midline under the diaphragm below the sternum (just below and slightly to the left of the xyphoid), head pointing cephalad and to the left ear of the </w:t>
      </w:r>
      <w:proofErr w:type="gramStart"/>
      <w:r w:rsidRPr="00EC41C8">
        <w:rPr>
          <w:rFonts w:ascii="Calibri" w:hAnsi="Calibri" w:cs="Calibri"/>
          <w:sz w:val="24"/>
          <w:szCs w:val="24"/>
          <w:highlight w:val="yellow"/>
        </w:rPr>
        <w:t>animal, and</w:t>
      </w:r>
      <w:proofErr w:type="gramEnd"/>
      <w:r w:rsidRPr="00EC41C8">
        <w:rPr>
          <w:rFonts w:ascii="Calibri" w:hAnsi="Calibri" w:cs="Calibri"/>
          <w:sz w:val="24"/>
          <w:szCs w:val="24"/>
          <w:highlight w:val="yellow"/>
        </w:rPr>
        <w:t xml:space="preserve"> start scanning for flow by slowly moving the probe in a small circular motion with increasing radius (1mm at a time), using fine hand movement. </w:t>
      </w:r>
    </w:p>
    <w:p w14:paraId="6532D85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proofErr w:type="gramStart"/>
      <w:r w:rsidRPr="00EC41C8">
        <w:rPr>
          <w:rFonts w:ascii="Calibri" w:hAnsi="Calibri" w:cs="Calibri"/>
          <w:sz w:val="24"/>
          <w:szCs w:val="24"/>
          <w:highlight w:val="yellow"/>
        </w:rPr>
        <w:t>Maintain gentle pressure of the probe onto the skin under the diaphragm at all times</w:t>
      </w:r>
      <w:proofErr w:type="gramEnd"/>
      <w:r w:rsidRPr="00EC41C8">
        <w:rPr>
          <w:rFonts w:ascii="Calibri" w:hAnsi="Calibri" w:cs="Calibri"/>
          <w:sz w:val="24"/>
          <w:szCs w:val="24"/>
          <w:highlight w:val="yellow"/>
        </w:rPr>
        <w:t xml:space="preserve">. </w:t>
      </w:r>
    </w:p>
    <w:p w14:paraId="6AA16082"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If mitral flow is not detected, adjust the RANGE as needed by turning the </w:t>
      </w:r>
      <w:r w:rsidRPr="00EC41C8">
        <w:rPr>
          <w:rFonts w:ascii="Calibri" w:hAnsi="Calibri" w:cs="Calibri"/>
          <w:b/>
          <w:bCs/>
          <w:sz w:val="24"/>
          <w:szCs w:val="24"/>
          <w:highlight w:val="yellow"/>
        </w:rPr>
        <w:t>RANGE</w:t>
      </w:r>
      <w:r w:rsidRPr="00EC41C8">
        <w:rPr>
          <w:rFonts w:ascii="Calibri" w:hAnsi="Calibri" w:cs="Calibri"/>
          <w:sz w:val="24"/>
          <w:szCs w:val="24"/>
          <w:highlight w:val="yellow"/>
        </w:rPr>
        <w:t xml:space="preserve"> dial in 0.5 mm increments to detect transmitral waveform</w:t>
      </w:r>
    </w:p>
    <w:p w14:paraId="41B83F8D" w14:textId="3E1F0772" w:rsidR="00C354AC" w:rsidRPr="00C354AC"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Ensure the simultaneous display of the Doppler waveform and the ECG on the screen. </w:t>
      </w:r>
    </w:p>
    <w:p w14:paraId="546ADDC3" w14:textId="77777777" w:rsidR="00C354AC" w:rsidRPr="00EC41C8" w:rsidRDefault="00C354AC" w:rsidP="00C354AC">
      <w:pPr>
        <w:pStyle w:val="ListParagraph"/>
        <w:numPr>
          <w:ilvl w:val="0"/>
          <w:numId w:val="1"/>
        </w:numPr>
        <w:snapToGrid w:val="0"/>
        <w:spacing w:after="0" w:line="240" w:lineRule="auto"/>
        <w:ind w:left="0" w:firstLine="0"/>
        <w:contextualSpacing w:val="0"/>
        <w:jc w:val="both"/>
        <w:rPr>
          <w:rFonts w:ascii="Calibri" w:hAnsi="Calibri" w:cs="Calibri"/>
          <w:b/>
          <w:bCs/>
          <w:sz w:val="24"/>
          <w:szCs w:val="24"/>
          <w:highlight w:val="yellow"/>
        </w:rPr>
      </w:pPr>
      <w:r w:rsidRPr="00EC41C8">
        <w:rPr>
          <w:rFonts w:ascii="Calibri" w:hAnsi="Calibri" w:cs="Calibri"/>
          <w:b/>
          <w:bCs/>
          <w:sz w:val="24"/>
          <w:szCs w:val="24"/>
          <w:highlight w:val="yellow"/>
        </w:rPr>
        <w:t>Obtaining data from Doppler ultrasonography</w:t>
      </w:r>
    </w:p>
    <w:p w14:paraId="22CA5E0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Create snapshots using the foot pedal once the correct flow is identified. This can be repeated multiple times as needed for optimal data quality. </w:t>
      </w:r>
    </w:p>
    <w:p w14:paraId="48850FE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lastRenderedPageBreak/>
        <w:t xml:space="preserve">Stop data acquisition when satisfied with data quality by clicking on the </w:t>
      </w:r>
      <w:r w:rsidRPr="00EC41C8">
        <w:rPr>
          <w:rFonts w:ascii="Calibri" w:hAnsi="Calibri" w:cs="Calibri"/>
          <w:b/>
          <w:bCs/>
          <w:sz w:val="24"/>
          <w:szCs w:val="24"/>
          <w:highlight w:val="yellow"/>
        </w:rPr>
        <w:t>STOP</w:t>
      </w:r>
      <w:r w:rsidRPr="00EC41C8">
        <w:rPr>
          <w:rFonts w:ascii="Calibri" w:hAnsi="Calibri" w:cs="Calibri"/>
          <w:sz w:val="24"/>
          <w:szCs w:val="24"/>
          <w:highlight w:val="yellow"/>
        </w:rPr>
        <w:t xml:space="preserve"> button in the upper right corner of the user interface. </w:t>
      </w:r>
    </w:p>
    <w:p w14:paraId="33BED11A"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the </w:t>
      </w:r>
      <w:r w:rsidRPr="00EC41C8">
        <w:rPr>
          <w:rFonts w:ascii="Calibri" w:hAnsi="Calibri" w:cs="Calibri"/>
          <w:b/>
          <w:bCs/>
          <w:sz w:val="24"/>
          <w:szCs w:val="24"/>
          <w:highlight w:val="yellow"/>
        </w:rPr>
        <w:t xml:space="preserve">File </w:t>
      </w:r>
      <w:r w:rsidRPr="00EC41C8">
        <w:rPr>
          <w:rFonts w:ascii="Calibri" w:hAnsi="Calibri" w:cs="Calibri"/>
          <w:sz w:val="24"/>
          <w:szCs w:val="24"/>
          <w:highlight w:val="yellow"/>
        </w:rPr>
        <w:t xml:space="preserve">menu in the upper function bar. </w:t>
      </w:r>
    </w:p>
    <w:p w14:paraId="3A68AC49"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w:t>
      </w:r>
      <w:r w:rsidRPr="00EC41C8">
        <w:rPr>
          <w:rFonts w:ascii="Calibri" w:hAnsi="Calibri" w:cs="Calibri"/>
          <w:b/>
          <w:bCs/>
          <w:sz w:val="24"/>
          <w:szCs w:val="24"/>
          <w:highlight w:val="yellow"/>
        </w:rPr>
        <w:t xml:space="preserve">Open </w:t>
      </w:r>
      <w:r w:rsidRPr="00EC41C8">
        <w:rPr>
          <w:rFonts w:ascii="Calibri" w:hAnsi="Calibri" w:cs="Calibri"/>
          <w:sz w:val="24"/>
          <w:szCs w:val="24"/>
          <w:highlight w:val="yellow"/>
        </w:rPr>
        <w:t xml:space="preserve">from the dropdown menu. </w:t>
      </w:r>
    </w:p>
    <w:p w14:paraId="5CA63E3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the highest data quality file from the pre-created folder for analysis. </w:t>
      </w:r>
    </w:p>
    <w:p w14:paraId="70ACB730"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w:t>
      </w:r>
      <w:r w:rsidRPr="00EC41C8">
        <w:rPr>
          <w:rFonts w:ascii="Calibri" w:hAnsi="Calibri" w:cs="Calibri"/>
          <w:b/>
          <w:bCs/>
          <w:sz w:val="24"/>
          <w:szCs w:val="24"/>
          <w:highlight w:val="yellow"/>
        </w:rPr>
        <w:t>Analysis</w:t>
      </w:r>
      <w:r w:rsidRPr="00EC41C8">
        <w:rPr>
          <w:rFonts w:ascii="Calibri" w:hAnsi="Calibri" w:cs="Calibri"/>
          <w:sz w:val="24"/>
          <w:szCs w:val="24"/>
          <w:highlight w:val="yellow"/>
        </w:rPr>
        <w:t xml:space="preserve"> in the top left corner. A pop-up window will appear.</w:t>
      </w:r>
    </w:p>
    <w:p w14:paraId="2CFCA107"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Select </w:t>
      </w:r>
      <w:r w:rsidRPr="00EC41C8">
        <w:rPr>
          <w:rFonts w:ascii="Calibri" w:hAnsi="Calibri" w:cs="Calibri"/>
          <w:b/>
          <w:bCs/>
          <w:sz w:val="24"/>
          <w:szCs w:val="24"/>
          <w:highlight w:val="yellow"/>
        </w:rPr>
        <w:t>Step 2</w:t>
      </w:r>
      <w:r w:rsidRPr="00EC41C8">
        <w:rPr>
          <w:rFonts w:ascii="Calibri" w:hAnsi="Calibri" w:cs="Calibri"/>
          <w:sz w:val="24"/>
          <w:szCs w:val="24"/>
          <w:highlight w:val="yellow"/>
        </w:rPr>
        <w:t>: General Setup</w:t>
      </w:r>
    </w:p>
    <w:p w14:paraId="72BA554B"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Data type: </w:t>
      </w:r>
      <w:r w:rsidRPr="00EC41C8">
        <w:rPr>
          <w:rFonts w:ascii="Calibri" w:hAnsi="Calibri" w:cs="Calibri"/>
          <w:b/>
          <w:bCs/>
          <w:sz w:val="24"/>
          <w:szCs w:val="24"/>
          <w:highlight w:val="yellow"/>
        </w:rPr>
        <w:t>Doppler</w:t>
      </w:r>
    </w:p>
    <w:p w14:paraId="71671096"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Signal: </w:t>
      </w:r>
      <w:r w:rsidRPr="00EC41C8">
        <w:rPr>
          <w:rFonts w:ascii="Calibri" w:hAnsi="Calibri" w:cs="Calibri"/>
          <w:b/>
          <w:bCs/>
          <w:sz w:val="24"/>
          <w:szCs w:val="24"/>
          <w:highlight w:val="yellow"/>
        </w:rPr>
        <w:t>Mitral Inflow</w:t>
      </w:r>
      <w:r w:rsidRPr="00EC41C8">
        <w:rPr>
          <w:rFonts w:ascii="Calibri" w:hAnsi="Calibri" w:cs="Calibri"/>
          <w:sz w:val="24"/>
          <w:szCs w:val="24"/>
          <w:highlight w:val="yellow"/>
        </w:rPr>
        <w:t xml:space="preserve"> </w:t>
      </w:r>
    </w:p>
    <w:p w14:paraId="19F42B87"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Animal: Select the appropriate model for the experiment.</w:t>
      </w:r>
    </w:p>
    <w:p w14:paraId="47369636"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Set “All measurement names” under default measurement names.</w:t>
      </w:r>
    </w:p>
    <w:p w14:paraId="142D69FD"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Go to and click on </w:t>
      </w:r>
      <w:r w:rsidRPr="00EC41C8">
        <w:rPr>
          <w:rFonts w:ascii="Calibri" w:hAnsi="Calibri" w:cs="Calibri"/>
          <w:b/>
          <w:bCs/>
          <w:sz w:val="24"/>
          <w:szCs w:val="24"/>
          <w:highlight w:val="yellow"/>
        </w:rPr>
        <w:t>Step 5</w:t>
      </w:r>
      <w:r w:rsidRPr="00EC41C8">
        <w:rPr>
          <w:rFonts w:ascii="Calibri" w:hAnsi="Calibri" w:cs="Calibri"/>
          <w:sz w:val="24"/>
          <w:szCs w:val="24"/>
          <w:highlight w:val="yellow"/>
        </w:rPr>
        <w:t xml:space="preserve">: </w:t>
      </w:r>
      <w:r w:rsidRPr="00EC41C8">
        <w:rPr>
          <w:rFonts w:ascii="Calibri" w:hAnsi="Calibri" w:cs="Calibri"/>
          <w:b/>
          <w:bCs/>
          <w:sz w:val="24"/>
          <w:szCs w:val="24"/>
          <w:highlight w:val="yellow"/>
        </w:rPr>
        <w:t>R peak editor</w:t>
      </w:r>
      <w:r w:rsidRPr="00EC41C8">
        <w:rPr>
          <w:rFonts w:ascii="Calibri" w:hAnsi="Calibri" w:cs="Calibri"/>
          <w:sz w:val="24"/>
          <w:szCs w:val="24"/>
          <w:highlight w:val="yellow"/>
        </w:rPr>
        <w:t xml:space="preserve"> from the Analysis Control dropdown menu. Select </w:t>
      </w:r>
      <w:r w:rsidRPr="00EC41C8">
        <w:rPr>
          <w:rFonts w:ascii="Calibri" w:hAnsi="Calibri" w:cs="Calibri"/>
          <w:b/>
          <w:bCs/>
          <w:sz w:val="24"/>
          <w:szCs w:val="24"/>
          <w:highlight w:val="yellow"/>
        </w:rPr>
        <w:t>Display beat and R peak markers</w:t>
      </w:r>
      <w:r w:rsidRPr="00EC41C8">
        <w:rPr>
          <w:rFonts w:ascii="Calibri" w:hAnsi="Calibri" w:cs="Calibri"/>
          <w:sz w:val="24"/>
          <w:szCs w:val="24"/>
          <w:highlight w:val="yellow"/>
        </w:rPr>
        <w:t xml:space="preserve">. Select </w:t>
      </w:r>
      <w:r w:rsidRPr="00EC41C8">
        <w:rPr>
          <w:rFonts w:ascii="Calibri" w:hAnsi="Calibri" w:cs="Calibri"/>
          <w:b/>
          <w:bCs/>
          <w:sz w:val="24"/>
          <w:szCs w:val="24"/>
          <w:highlight w:val="yellow"/>
        </w:rPr>
        <w:t xml:space="preserve">Auto </w:t>
      </w:r>
      <w:proofErr w:type="gramStart"/>
      <w:r w:rsidRPr="00EC41C8">
        <w:rPr>
          <w:rFonts w:ascii="Calibri" w:hAnsi="Calibri" w:cs="Calibri"/>
          <w:b/>
          <w:bCs/>
          <w:sz w:val="24"/>
          <w:szCs w:val="24"/>
          <w:highlight w:val="yellow"/>
        </w:rPr>
        <w:t>calculate</w:t>
      </w:r>
      <w:proofErr w:type="gramEnd"/>
      <w:r w:rsidRPr="00EC41C8">
        <w:rPr>
          <w:rFonts w:ascii="Calibri" w:hAnsi="Calibri" w:cs="Calibri"/>
          <w:sz w:val="24"/>
          <w:szCs w:val="24"/>
          <w:highlight w:val="yellow"/>
        </w:rPr>
        <w:t xml:space="preserve">. </w:t>
      </w:r>
    </w:p>
    <w:p w14:paraId="2D47D69E"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w:t>
      </w:r>
      <w:r w:rsidRPr="00EC41C8">
        <w:rPr>
          <w:rFonts w:ascii="Calibri" w:hAnsi="Calibri" w:cs="Calibri"/>
          <w:b/>
          <w:bCs/>
          <w:sz w:val="24"/>
          <w:szCs w:val="24"/>
          <w:highlight w:val="yellow"/>
        </w:rPr>
        <w:t>Step 6</w:t>
      </w:r>
      <w:r w:rsidRPr="00EC41C8">
        <w:rPr>
          <w:rFonts w:ascii="Calibri" w:hAnsi="Calibri" w:cs="Calibri"/>
          <w:sz w:val="24"/>
          <w:szCs w:val="24"/>
          <w:highlight w:val="yellow"/>
        </w:rPr>
        <w:t xml:space="preserve">: </w:t>
      </w:r>
      <w:r w:rsidRPr="00EC41C8">
        <w:rPr>
          <w:rFonts w:ascii="Calibri" w:hAnsi="Calibri" w:cs="Calibri"/>
          <w:b/>
          <w:bCs/>
          <w:sz w:val="24"/>
          <w:szCs w:val="24"/>
          <w:highlight w:val="yellow"/>
        </w:rPr>
        <w:t>Beat editor</w:t>
      </w:r>
      <w:r w:rsidRPr="00EC41C8">
        <w:rPr>
          <w:rFonts w:ascii="Calibri" w:hAnsi="Calibri" w:cs="Calibri"/>
          <w:sz w:val="24"/>
          <w:szCs w:val="24"/>
          <w:highlight w:val="yellow"/>
        </w:rPr>
        <w:t xml:space="preserve"> from the Analysis Control dropdown menu. Select </w:t>
      </w:r>
      <w:r w:rsidRPr="00EC41C8">
        <w:rPr>
          <w:rFonts w:ascii="Calibri" w:hAnsi="Calibri" w:cs="Calibri"/>
          <w:b/>
          <w:bCs/>
          <w:sz w:val="24"/>
          <w:szCs w:val="24"/>
          <w:highlight w:val="yellow"/>
        </w:rPr>
        <w:t>Display beat and R peak markers</w:t>
      </w:r>
      <w:r w:rsidRPr="00EC41C8">
        <w:rPr>
          <w:rFonts w:ascii="Calibri" w:hAnsi="Calibri" w:cs="Calibri"/>
          <w:sz w:val="24"/>
          <w:szCs w:val="24"/>
          <w:highlight w:val="yellow"/>
        </w:rPr>
        <w:t xml:space="preserve"> and click on </w:t>
      </w:r>
      <w:r w:rsidRPr="00EC41C8">
        <w:rPr>
          <w:rFonts w:ascii="Calibri" w:hAnsi="Calibri" w:cs="Calibri"/>
          <w:b/>
          <w:bCs/>
          <w:sz w:val="24"/>
          <w:szCs w:val="24"/>
          <w:highlight w:val="yellow"/>
        </w:rPr>
        <w:t>Select all beats</w:t>
      </w:r>
      <w:r w:rsidRPr="00EC41C8">
        <w:rPr>
          <w:rFonts w:ascii="Calibri" w:hAnsi="Calibri" w:cs="Calibri"/>
          <w:sz w:val="24"/>
          <w:szCs w:val="24"/>
          <w:highlight w:val="yellow"/>
        </w:rPr>
        <w:t>.</w:t>
      </w:r>
    </w:p>
    <w:p w14:paraId="38013EB8"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w:t>
      </w:r>
      <w:r w:rsidRPr="00EC41C8">
        <w:rPr>
          <w:rFonts w:ascii="Calibri" w:hAnsi="Calibri" w:cs="Calibri"/>
          <w:b/>
          <w:bCs/>
          <w:sz w:val="24"/>
          <w:szCs w:val="24"/>
          <w:highlight w:val="yellow"/>
        </w:rPr>
        <w:t>Step 7</w:t>
      </w:r>
      <w:r w:rsidRPr="00EC41C8">
        <w:rPr>
          <w:rFonts w:ascii="Calibri" w:hAnsi="Calibri" w:cs="Calibri"/>
          <w:sz w:val="24"/>
          <w:szCs w:val="24"/>
          <w:highlight w:val="yellow"/>
        </w:rPr>
        <w:t xml:space="preserve">: </w:t>
      </w:r>
      <w:r w:rsidRPr="00EC41C8">
        <w:rPr>
          <w:rFonts w:ascii="Calibri" w:hAnsi="Calibri" w:cs="Calibri"/>
          <w:b/>
          <w:bCs/>
          <w:sz w:val="24"/>
          <w:szCs w:val="24"/>
          <w:highlight w:val="yellow"/>
        </w:rPr>
        <w:t>Marker editor</w:t>
      </w:r>
      <w:r w:rsidRPr="00EC41C8">
        <w:rPr>
          <w:rFonts w:ascii="Calibri" w:hAnsi="Calibri" w:cs="Calibri"/>
          <w:sz w:val="24"/>
          <w:szCs w:val="24"/>
          <w:highlight w:val="yellow"/>
        </w:rPr>
        <w:t xml:space="preserve"> from the Analysis Control dropdown menu. Click on </w:t>
      </w:r>
      <w:r w:rsidRPr="00EC41C8">
        <w:rPr>
          <w:rFonts w:ascii="Calibri" w:hAnsi="Calibri" w:cs="Calibri"/>
          <w:b/>
          <w:bCs/>
          <w:sz w:val="24"/>
          <w:szCs w:val="24"/>
          <w:highlight w:val="yellow"/>
        </w:rPr>
        <w:t>Display analysis markers</w:t>
      </w:r>
      <w:r w:rsidRPr="00EC41C8">
        <w:rPr>
          <w:rFonts w:ascii="Calibri" w:hAnsi="Calibri" w:cs="Calibri"/>
          <w:sz w:val="24"/>
          <w:szCs w:val="24"/>
          <w:highlight w:val="yellow"/>
        </w:rPr>
        <w:t>. Select the desired parameter for measurement under “Current Marker Selected”.</w:t>
      </w:r>
    </w:p>
    <w:p w14:paraId="22CFF216"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Ensure that the following parameters are required for the completeness of the data</w:t>
      </w:r>
      <w:r>
        <w:rPr>
          <w:rFonts w:ascii="Calibri" w:hAnsi="Calibri" w:cs="Calibri"/>
          <w:sz w:val="24"/>
          <w:szCs w:val="24"/>
          <w:highlight w:val="yellow"/>
        </w:rPr>
        <w:t>:</w:t>
      </w:r>
    </w:p>
    <w:p w14:paraId="1E86F648"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ES: early start. </w:t>
      </w:r>
    </w:p>
    <w:p w14:paraId="3AA2FC27"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EPV: early peak velocity. </w:t>
      </w:r>
    </w:p>
    <w:p w14:paraId="19B02F66"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EEAS: early end, atrial start. </w:t>
      </w:r>
    </w:p>
    <w:p w14:paraId="17171D9F"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APV: atrial peak velocity. </w:t>
      </w:r>
    </w:p>
    <w:p w14:paraId="6CD80DC3"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AE: </w:t>
      </w:r>
      <w:proofErr w:type="gramStart"/>
      <w:r w:rsidRPr="00EC41C8">
        <w:rPr>
          <w:rFonts w:ascii="Calibri" w:hAnsi="Calibri" w:cs="Calibri"/>
          <w:sz w:val="24"/>
          <w:szCs w:val="24"/>
          <w:highlight w:val="yellow"/>
        </w:rPr>
        <w:t>atrial</w:t>
      </w:r>
      <w:proofErr w:type="gramEnd"/>
      <w:r w:rsidRPr="00EC41C8">
        <w:rPr>
          <w:rFonts w:ascii="Calibri" w:hAnsi="Calibri" w:cs="Calibri"/>
          <w:sz w:val="24"/>
          <w:szCs w:val="24"/>
          <w:highlight w:val="yellow"/>
        </w:rPr>
        <w:t xml:space="preserve"> end. </w:t>
      </w:r>
    </w:p>
    <w:p w14:paraId="3794EA1A"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IVCTE: isovolumic contraction time end. </w:t>
      </w:r>
    </w:p>
    <w:p w14:paraId="66E5AF73" w14:textId="77777777" w:rsidR="00C354AC" w:rsidRPr="00EC41C8" w:rsidRDefault="00C354AC" w:rsidP="00C354AC">
      <w:pPr>
        <w:pStyle w:val="ListParagraph"/>
        <w:numPr>
          <w:ilvl w:val="3"/>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IVRT: isovolumic relaxation time start</w:t>
      </w:r>
    </w:p>
    <w:p w14:paraId="1488BDF9"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After taking the above measurements, select </w:t>
      </w:r>
      <w:r w:rsidRPr="00EC41C8">
        <w:rPr>
          <w:rFonts w:ascii="Calibri" w:hAnsi="Calibri" w:cs="Calibri"/>
          <w:b/>
          <w:bCs/>
          <w:sz w:val="24"/>
          <w:szCs w:val="24"/>
          <w:highlight w:val="yellow"/>
        </w:rPr>
        <w:t>Step 8</w:t>
      </w:r>
      <w:r w:rsidRPr="00EC41C8">
        <w:rPr>
          <w:rFonts w:ascii="Calibri" w:hAnsi="Calibri" w:cs="Calibri"/>
          <w:sz w:val="24"/>
          <w:szCs w:val="24"/>
          <w:highlight w:val="yellow"/>
        </w:rPr>
        <w:t xml:space="preserve">: </w:t>
      </w:r>
      <w:r w:rsidRPr="00EC41C8">
        <w:rPr>
          <w:rFonts w:ascii="Calibri" w:hAnsi="Calibri" w:cs="Calibri"/>
          <w:b/>
          <w:bCs/>
          <w:sz w:val="24"/>
          <w:szCs w:val="24"/>
          <w:highlight w:val="yellow"/>
        </w:rPr>
        <w:t>Measurement results</w:t>
      </w:r>
      <w:r w:rsidRPr="00EC41C8">
        <w:rPr>
          <w:rFonts w:ascii="Calibri" w:hAnsi="Calibri" w:cs="Calibri"/>
          <w:sz w:val="24"/>
          <w:szCs w:val="24"/>
          <w:highlight w:val="yellow"/>
        </w:rPr>
        <w:t xml:space="preserve"> from the </w:t>
      </w:r>
      <w:r w:rsidRPr="00EC41C8">
        <w:rPr>
          <w:rFonts w:ascii="Calibri" w:hAnsi="Calibri" w:cs="Calibri"/>
          <w:b/>
          <w:bCs/>
          <w:sz w:val="24"/>
          <w:szCs w:val="24"/>
          <w:highlight w:val="yellow"/>
        </w:rPr>
        <w:t>Analysis Control</w:t>
      </w:r>
      <w:r w:rsidRPr="00EC41C8">
        <w:rPr>
          <w:rFonts w:ascii="Calibri" w:hAnsi="Calibri" w:cs="Calibri"/>
          <w:sz w:val="24"/>
          <w:szCs w:val="24"/>
          <w:highlight w:val="yellow"/>
        </w:rPr>
        <w:t xml:space="preserve"> dropdown menu. </w:t>
      </w:r>
    </w:p>
    <w:p w14:paraId="5CECC236"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Copy the data into an Excel file by clicking on </w:t>
      </w:r>
      <w:r w:rsidRPr="00EC41C8">
        <w:rPr>
          <w:rFonts w:ascii="Calibri" w:hAnsi="Calibri" w:cs="Calibri"/>
          <w:b/>
          <w:bCs/>
          <w:sz w:val="24"/>
          <w:szCs w:val="24"/>
          <w:highlight w:val="yellow"/>
        </w:rPr>
        <w:t>Copy Results to Clipboard</w:t>
      </w:r>
      <w:r w:rsidRPr="00EC41C8">
        <w:rPr>
          <w:rFonts w:ascii="Calibri" w:hAnsi="Calibri" w:cs="Calibri"/>
          <w:sz w:val="24"/>
          <w:szCs w:val="24"/>
          <w:highlight w:val="yellow"/>
        </w:rPr>
        <w:t>. Save the Excel data.</w:t>
      </w:r>
    </w:p>
    <w:p w14:paraId="01E379C6"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Close the “Analysis Control” window.</w:t>
      </w:r>
    </w:p>
    <w:p w14:paraId="0EC3407A" w14:textId="77777777" w:rsidR="00C354AC" w:rsidRPr="00EC41C8"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Click on </w:t>
      </w:r>
      <w:r w:rsidRPr="00EC41C8">
        <w:rPr>
          <w:rFonts w:ascii="Calibri" w:hAnsi="Calibri" w:cs="Calibri"/>
          <w:b/>
          <w:bCs/>
          <w:sz w:val="24"/>
          <w:szCs w:val="24"/>
          <w:highlight w:val="yellow"/>
        </w:rPr>
        <w:t>File</w:t>
      </w:r>
      <w:r w:rsidRPr="00EC41C8">
        <w:rPr>
          <w:rFonts w:ascii="Calibri" w:hAnsi="Calibri" w:cs="Calibri"/>
          <w:sz w:val="24"/>
          <w:szCs w:val="24"/>
          <w:highlight w:val="yellow"/>
        </w:rPr>
        <w:t xml:space="preserve"> in the left upper corner and select </w:t>
      </w:r>
      <w:r w:rsidRPr="00EC41C8">
        <w:rPr>
          <w:rFonts w:ascii="Calibri" w:hAnsi="Calibri" w:cs="Calibri"/>
          <w:b/>
          <w:bCs/>
          <w:sz w:val="24"/>
          <w:szCs w:val="24"/>
          <w:highlight w:val="yellow"/>
        </w:rPr>
        <w:t>Save</w:t>
      </w:r>
      <w:r w:rsidRPr="00EC41C8">
        <w:rPr>
          <w:rFonts w:ascii="Calibri" w:hAnsi="Calibri" w:cs="Calibri"/>
          <w:sz w:val="24"/>
          <w:szCs w:val="24"/>
          <w:highlight w:val="yellow"/>
        </w:rPr>
        <w:t xml:space="preserve">. This will save the performed measurements. </w:t>
      </w:r>
    </w:p>
    <w:p w14:paraId="0EF0AA9F" w14:textId="4422D2C5" w:rsidR="00C354AC" w:rsidRPr="00C354AC" w:rsidRDefault="00C354AC" w:rsidP="00C354AC">
      <w:pPr>
        <w:pStyle w:val="ListParagraph"/>
        <w:numPr>
          <w:ilvl w:val="2"/>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Exit the Doppler Signal Processing Workstation. </w:t>
      </w:r>
    </w:p>
    <w:p w14:paraId="41CE4424" w14:textId="77777777" w:rsidR="00C354AC" w:rsidRPr="00EC41C8" w:rsidRDefault="00C354AC" w:rsidP="00C354AC">
      <w:pPr>
        <w:pStyle w:val="ListParagraph"/>
        <w:numPr>
          <w:ilvl w:val="0"/>
          <w:numId w:val="1"/>
        </w:numPr>
        <w:snapToGrid w:val="0"/>
        <w:spacing w:after="0" w:line="240" w:lineRule="auto"/>
        <w:ind w:left="0" w:firstLine="0"/>
        <w:contextualSpacing w:val="0"/>
        <w:jc w:val="both"/>
        <w:rPr>
          <w:rFonts w:ascii="Calibri" w:hAnsi="Calibri" w:cs="Calibri"/>
          <w:b/>
          <w:bCs/>
          <w:sz w:val="24"/>
          <w:szCs w:val="24"/>
          <w:highlight w:val="yellow"/>
        </w:rPr>
      </w:pPr>
      <w:r w:rsidRPr="00EC41C8">
        <w:rPr>
          <w:rFonts w:ascii="Calibri" w:hAnsi="Calibri" w:cs="Calibri"/>
          <w:b/>
          <w:bCs/>
          <w:sz w:val="24"/>
          <w:szCs w:val="24"/>
          <w:highlight w:val="yellow"/>
        </w:rPr>
        <w:t>Ending the experiment</w:t>
      </w:r>
    </w:p>
    <w:p w14:paraId="211903A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Turn off </w:t>
      </w:r>
      <w:proofErr w:type="gramStart"/>
      <w:r w:rsidRPr="00EC41C8">
        <w:rPr>
          <w:rFonts w:ascii="Calibri" w:hAnsi="Calibri" w:cs="Calibri"/>
          <w:sz w:val="24"/>
          <w:szCs w:val="24"/>
          <w:highlight w:val="yellow"/>
        </w:rPr>
        <w:t>isoflurane, and</w:t>
      </w:r>
      <w:proofErr w:type="gramEnd"/>
      <w:r w:rsidRPr="00EC41C8">
        <w:rPr>
          <w:rFonts w:ascii="Calibri" w:hAnsi="Calibri" w:cs="Calibri"/>
          <w:sz w:val="24"/>
          <w:szCs w:val="24"/>
          <w:highlight w:val="yellow"/>
        </w:rPr>
        <w:t xml:space="preserve"> remove the tape from the animal’s paws. </w:t>
      </w:r>
    </w:p>
    <w:p w14:paraId="57ACF634"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Remove the animal from the electrode pad. </w:t>
      </w:r>
    </w:p>
    <w:p w14:paraId="216E0401"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Clean off any remaining depilator cream and electrode gel. </w:t>
      </w:r>
    </w:p>
    <w:p w14:paraId="149C6F69"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Place the animal ba</w:t>
      </w:r>
      <w:r>
        <w:rPr>
          <w:rFonts w:ascii="Calibri" w:hAnsi="Calibri" w:cs="Calibri"/>
          <w:sz w:val="24"/>
          <w:szCs w:val="24"/>
          <w:highlight w:val="yellow"/>
        </w:rPr>
        <w:t>c</w:t>
      </w:r>
      <w:r w:rsidRPr="00EC41C8">
        <w:rPr>
          <w:rFonts w:ascii="Calibri" w:hAnsi="Calibri" w:cs="Calibri"/>
          <w:sz w:val="24"/>
          <w:szCs w:val="24"/>
          <w:highlight w:val="yellow"/>
        </w:rPr>
        <w:t>k in its cage with free access to water and food.</w:t>
      </w:r>
    </w:p>
    <w:p w14:paraId="506AC8D7"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Allow the animal to recover from anesthesia while being monitored as per institutional protocol. </w:t>
      </w:r>
    </w:p>
    <w:p w14:paraId="2BA7B4B3"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Turn off the oxygen.</w:t>
      </w:r>
    </w:p>
    <w:p w14:paraId="5BCC13A3" w14:textId="77777777" w:rsidR="00C354AC" w:rsidRPr="00EC41C8" w:rsidRDefault="00C354AC" w:rsidP="00C354AC">
      <w:pPr>
        <w:pStyle w:val="ListParagraph"/>
        <w:numPr>
          <w:ilvl w:val="1"/>
          <w:numId w:val="1"/>
        </w:numPr>
        <w:snapToGrid w:val="0"/>
        <w:spacing w:after="0" w:line="240" w:lineRule="auto"/>
        <w:ind w:left="0" w:firstLine="0"/>
        <w:contextualSpacing w:val="0"/>
        <w:jc w:val="both"/>
        <w:rPr>
          <w:rFonts w:ascii="Calibri" w:hAnsi="Calibri" w:cs="Calibri"/>
          <w:sz w:val="24"/>
          <w:szCs w:val="24"/>
          <w:highlight w:val="yellow"/>
        </w:rPr>
      </w:pPr>
      <w:r w:rsidRPr="00EC41C8">
        <w:rPr>
          <w:rFonts w:ascii="Calibri" w:hAnsi="Calibri" w:cs="Calibri"/>
          <w:sz w:val="24"/>
          <w:szCs w:val="24"/>
          <w:highlight w:val="yellow"/>
        </w:rPr>
        <w:t xml:space="preserve">Clean the anesthetizing chamber. </w:t>
      </w:r>
    </w:p>
    <w:p w14:paraId="3F1A4189" w14:textId="77777777" w:rsidR="00C354AC" w:rsidRPr="00C13FA2" w:rsidRDefault="00C354AC" w:rsidP="00C354AC">
      <w:pPr>
        <w:snapToGrid w:val="0"/>
        <w:spacing w:after="0" w:line="240" w:lineRule="auto"/>
        <w:jc w:val="both"/>
        <w:rPr>
          <w:rFonts w:ascii="Calibri" w:hAnsi="Calibri" w:cs="Calibri"/>
          <w:sz w:val="24"/>
          <w:szCs w:val="24"/>
        </w:rPr>
      </w:pPr>
    </w:p>
    <w:p w14:paraId="7A517BDA" w14:textId="77777777" w:rsidR="00700015" w:rsidRPr="00C13FA2" w:rsidRDefault="00700015" w:rsidP="00C13FA2">
      <w:pPr>
        <w:snapToGrid w:val="0"/>
        <w:spacing w:after="0" w:line="240" w:lineRule="auto"/>
        <w:jc w:val="both"/>
        <w:rPr>
          <w:rFonts w:ascii="Calibri" w:hAnsi="Calibri" w:cs="Calibri"/>
          <w:sz w:val="24"/>
          <w:szCs w:val="24"/>
        </w:rPr>
      </w:pPr>
    </w:p>
    <w:p w14:paraId="6AEBC2AE" w14:textId="77777777" w:rsidR="00E57A88" w:rsidRPr="00C13FA2" w:rsidRDefault="00E57A88" w:rsidP="00C13FA2">
      <w:pPr>
        <w:snapToGrid w:val="0"/>
        <w:spacing w:after="0" w:line="240" w:lineRule="auto"/>
        <w:jc w:val="both"/>
        <w:rPr>
          <w:rFonts w:ascii="Calibri" w:hAnsi="Calibri" w:cs="Calibri"/>
          <w:sz w:val="24"/>
          <w:szCs w:val="24"/>
        </w:rPr>
      </w:pPr>
    </w:p>
    <w:p w14:paraId="15A90AD6" w14:textId="342216A5" w:rsidR="00C26BE9" w:rsidRPr="00C13FA2" w:rsidRDefault="00C26BE9" w:rsidP="00C13FA2">
      <w:pPr>
        <w:keepNext/>
        <w:snapToGrid w:val="0"/>
        <w:spacing w:after="0" w:line="240" w:lineRule="auto"/>
        <w:jc w:val="both"/>
        <w:rPr>
          <w:rFonts w:ascii="Calibri" w:hAnsi="Calibri" w:cs="Calibri"/>
          <w:b/>
          <w:bCs/>
          <w:sz w:val="24"/>
          <w:szCs w:val="24"/>
        </w:rPr>
      </w:pPr>
      <w:r w:rsidRPr="00C13FA2">
        <w:rPr>
          <w:rFonts w:ascii="Calibri" w:hAnsi="Calibri" w:cs="Calibri"/>
          <w:b/>
          <w:bCs/>
          <w:sz w:val="24"/>
          <w:szCs w:val="24"/>
        </w:rPr>
        <w:t>REPRESENTATIVE RESULTS</w:t>
      </w:r>
      <w:r w:rsidR="00C213B0" w:rsidRPr="00C13FA2">
        <w:rPr>
          <w:rFonts w:ascii="Calibri" w:hAnsi="Calibri" w:cs="Calibri"/>
          <w:b/>
          <w:bCs/>
          <w:sz w:val="24"/>
          <w:szCs w:val="24"/>
        </w:rPr>
        <w:t>:</w:t>
      </w:r>
    </w:p>
    <w:p w14:paraId="11E5A1D2" w14:textId="3948BCEC" w:rsidR="00B01B84" w:rsidRPr="00C13FA2" w:rsidRDefault="00FC0569" w:rsidP="00C13FA2">
      <w:pPr>
        <w:keepNext/>
        <w:snapToGrid w:val="0"/>
        <w:spacing w:after="0" w:line="240" w:lineRule="auto"/>
        <w:jc w:val="both"/>
        <w:rPr>
          <w:rFonts w:ascii="Calibri" w:hAnsi="Calibri" w:cs="Calibri"/>
          <w:sz w:val="24"/>
          <w:szCs w:val="24"/>
        </w:rPr>
      </w:pPr>
      <w:r w:rsidRPr="00C13FA2">
        <w:rPr>
          <w:rFonts w:ascii="Calibri" w:hAnsi="Calibri" w:cs="Calibri"/>
          <w:sz w:val="24"/>
          <w:szCs w:val="24"/>
        </w:rPr>
        <w:t>This method allows longitudinal assessment of diastolic function in PH</w:t>
      </w:r>
      <w:r w:rsidR="001831A9" w:rsidRPr="00C13FA2">
        <w:rPr>
          <w:rFonts w:ascii="Calibri" w:hAnsi="Calibri" w:cs="Calibri"/>
          <w:sz w:val="24"/>
          <w:szCs w:val="24"/>
        </w:rPr>
        <w:t>-LHD</w:t>
      </w:r>
      <w:r w:rsidRPr="00C13FA2">
        <w:rPr>
          <w:rFonts w:ascii="Calibri" w:hAnsi="Calibri" w:cs="Calibri"/>
          <w:sz w:val="24"/>
          <w:szCs w:val="24"/>
        </w:rPr>
        <w:t>. For the most accurate assessment of diastolic function, antegrade and retrograde flow patterns related to the opening and closing of the mitral and aortic valve need to be visualized within the same cardiac cycle over multiple cycles (</w:t>
      </w:r>
      <w:r w:rsidRPr="00C13FA2">
        <w:rPr>
          <w:rFonts w:ascii="Calibri" w:hAnsi="Calibri" w:cs="Calibri"/>
          <w:b/>
          <w:bCs/>
          <w:sz w:val="24"/>
          <w:szCs w:val="24"/>
        </w:rPr>
        <w:t>Figure 1</w:t>
      </w:r>
      <w:r w:rsidRPr="00C13FA2">
        <w:rPr>
          <w:rFonts w:ascii="Calibri" w:hAnsi="Calibri" w:cs="Calibri"/>
          <w:sz w:val="24"/>
          <w:szCs w:val="24"/>
        </w:rPr>
        <w:t xml:space="preserve">). The closure of the aortic valve marks the beginning of diastole, the earliest phase of which is the isovolumic relaxation, preceding the opening of the mitral valve and the subsequent commencement of the biphasic transmitral flow during early and late diastole. Diastole ends with the cessation of blood flow and the closure of the mitral valve. These flow pattern changes are shown in </w:t>
      </w:r>
      <w:r w:rsidRPr="00C13FA2">
        <w:rPr>
          <w:rFonts w:ascii="Calibri" w:hAnsi="Calibri" w:cs="Calibri"/>
          <w:b/>
          <w:bCs/>
          <w:sz w:val="24"/>
          <w:szCs w:val="24"/>
        </w:rPr>
        <w:t>Figure 1</w:t>
      </w:r>
      <w:r w:rsidRPr="00C13FA2">
        <w:rPr>
          <w:rFonts w:ascii="Calibri" w:hAnsi="Calibri" w:cs="Calibri"/>
          <w:sz w:val="24"/>
          <w:szCs w:val="24"/>
        </w:rPr>
        <w:t xml:space="preserve"> where the systolic transaortic flow is depicted below the zero-flow baseline, isovolumic relaxation is represented by zero flow between the closure of the aortic valve and the opening of the mitral valve, the biphasic diastolic transmitral flow is depicted as an M-shaped pattern above the baseline, followed by zero flow between the closure of the mitral valve and the opening of the aortic valve. In the absence of the simultaneous detection of the aortic or transmitral flow by spectral Doppler, isovolumic contraction and relaxation times cannot be determined. </w:t>
      </w:r>
    </w:p>
    <w:p w14:paraId="5FB42700" w14:textId="77777777" w:rsidR="00E00AF7" w:rsidRPr="00C13FA2" w:rsidRDefault="00E00AF7" w:rsidP="00C13FA2">
      <w:pPr>
        <w:keepNext/>
        <w:snapToGrid w:val="0"/>
        <w:spacing w:after="0" w:line="240" w:lineRule="auto"/>
        <w:jc w:val="both"/>
        <w:rPr>
          <w:rFonts w:ascii="Calibri" w:hAnsi="Calibri" w:cs="Calibri"/>
          <w:sz w:val="24"/>
          <w:szCs w:val="24"/>
        </w:rPr>
      </w:pPr>
    </w:p>
    <w:p w14:paraId="4CF37171" w14:textId="2B155909" w:rsidR="008B6D5D" w:rsidRPr="00C13FA2" w:rsidRDefault="00751575" w:rsidP="00C13FA2">
      <w:pPr>
        <w:spacing w:after="0" w:line="240" w:lineRule="auto"/>
        <w:jc w:val="both"/>
        <w:rPr>
          <w:rFonts w:ascii="Calibri" w:eastAsia="Aptos" w:hAnsi="Calibri" w:cs="Calibri"/>
          <w:sz w:val="24"/>
          <w:szCs w:val="24"/>
        </w:rPr>
      </w:pPr>
      <w:r w:rsidRPr="00C13FA2">
        <w:rPr>
          <w:rFonts w:ascii="Calibri" w:hAnsi="Calibri" w:cs="Calibri"/>
          <w:sz w:val="24"/>
          <w:szCs w:val="24"/>
        </w:rPr>
        <w:t>In addition</w:t>
      </w:r>
      <w:r w:rsidR="00B01B84" w:rsidRPr="00C13FA2">
        <w:rPr>
          <w:rFonts w:ascii="Calibri" w:hAnsi="Calibri" w:cs="Calibri"/>
          <w:sz w:val="24"/>
          <w:szCs w:val="24"/>
        </w:rPr>
        <w:t xml:space="preserve">, there are </w:t>
      </w:r>
      <w:bookmarkStart w:id="2" w:name="OLE_LINK2"/>
      <w:r w:rsidR="00B01B84" w:rsidRPr="00C13FA2">
        <w:rPr>
          <w:rFonts w:ascii="Calibri" w:hAnsi="Calibri" w:cs="Calibri"/>
          <w:sz w:val="24"/>
          <w:szCs w:val="24"/>
        </w:rPr>
        <w:t>multiple indices that can be determined using this model from the biphasic flow pattern</w:t>
      </w:r>
      <w:r w:rsidR="00C8505C" w:rsidRPr="00C13FA2">
        <w:rPr>
          <w:rFonts w:ascii="Calibri" w:hAnsi="Calibri" w:cs="Calibri"/>
          <w:sz w:val="24"/>
          <w:szCs w:val="24"/>
        </w:rPr>
        <w:t xml:space="preserve"> (</w:t>
      </w:r>
      <w:r w:rsidR="00C8505C" w:rsidRPr="00C13FA2">
        <w:rPr>
          <w:rFonts w:ascii="Calibri" w:hAnsi="Calibri" w:cs="Calibri"/>
          <w:b/>
          <w:bCs/>
          <w:sz w:val="24"/>
          <w:szCs w:val="24"/>
        </w:rPr>
        <w:t>Figure 2</w:t>
      </w:r>
      <w:r w:rsidR="00C8505C" w:rsidRPr="00C13FA2">
        <w:rPr>
          <w:rFonts w:ascii="Calibri" w:hAnsi="Calibri" w:cs="Calibri"/>
          <w:sz w:val="24"/>
          <w:szCs w:val="24"/>
        </w:rPr>
        <w:t>)</w:t>
      </w:r>
      <w:r w:rsidR="00B01B84" w:rsidRPr="00C13FA2">
        <w:rPr>
          <w:rFonts w:ascii="Calibri" w:hAnsi="Calibri" w:cs="Calibri"/>
          <w:sz w:val="24"/>
          <w:szCs w:val="24"/>
        </w:rPr>
        <w:t xml:space="preserve">, such as: </w:t>
      </w:r>
      <w:r w:rsidR="00FC0569" w:rsidRPr="00C13FA2">
        <w:rPr>
          <w:rFonts w:ascii="Calibri" w:hAnsi="Calibri" w:cs="Calibri"/>
          <w:sz w:val="24"/>
          <w:szCs w:val="24"/>
        </w:rPr>
        <w:t>E (</w:t>
      </w:r>
      <w:r w:rsidR="00B01B84" w:rsidRPr="00C13FA2">
        <w:rPr>
          <w:rFonts w:ascii="Calibri" w:hAnsi="Calibri" w:cs="Calibri"/>
          <w:sz w:val="24"/>
          <w:szCs w:val="24"/>
        </w:rPr>
        <w:t xml:space="preserve">normal value for rats: </w:t>
      </w:r>
      <w:r w:rsidR="00FC0569" w:rsidRPr="00C13FA2">
        <w:rPr>
          <w:rFonts w:ascii="Calibri" w:hAnsi="Calibri" w:cs="Calibri"/>
          <w:sz w:val="24"/>
          <w:szCs w:val="24"/>
        </w:rPr>
        <w:t>72.5</w:t>
      </w:r>
      <w:r w:rsidR="00445562" w:rsidRPr="00C13FA2">
        <w:rPr>
          <w:rFonts w:ascii="Calibri" w:hAnsi="Calibri" w:cs="Calibri"/>
          <w:sz w:val="24"/>
          <w:szCs w:val="24"/>
        </w:rPr>
        <w:t xml:space="preserve"> </w:t>
      </w:r>
      <w:r w:rsidR="00E00AF7" w:rsidRPr="00C13FA2">
        <w:rPr>
          <w:rFonts w:ascii="Calibri" w:hAnsi="Calibri" w:cs="Calibri"/>
          <w:sz w:val="24"/>
          <w:szCs w:val="24"/>
        </w:rPr>
        <w:t xml:space="preserve">cm/s </w:t>
      </w:r>
      <w:r w:rsidR="00FC0569" w:rsidRPr="00C13FA2">
        <w:rPr>
          <w:rFonts w:ascii="Calibri" w:hAnsi="Calibri" w:cs="Calibri"/>
          <w:sz w:val="24"/>
          <w:szCs w:val="24"/>
        </w:rPr>
        <w:t>±</w:t>
      </w:r>
      <w:r w:rsidR="003F3887" w:rsidRPr="00C13FA2">
        <w:rPr>
          <w:rFonts w:ascii="Calibri" w:hAnsi="Calibri" w:cs="Calibri"/>
          <w:sz w:val="24"/>
          <w:szCs w:val="24"/>
        </w:rPr>
        <w:t xml:space="preserve"> </w:t>
      </w:r>
      <w:r w:rsidR="00FC0569" w:rsidRPr="00C13FA2">
        <w:rPr>
          <w:rFonts w:ascii="Calibri" w:hAnsi="Calibri" w:cs="Calibri"/>
          <w:sz w:val="24"/>
          <w:szCs w:val="24"/>
        </w:rPr>
        <w:t>13.</w:t>
      </w:r>
      <w:r w:rsidR="00B01B84" w:rsidRPr="00C13FA2">
        <w:rPr>
          <w:rFonts w:ascii="Calibri" w:hAnsi="Calibri" w:cs="Calibri"/>
          <w:sz w:val="24"/>
          <w:szCs w:val="24"/>
        </w:rPr>
        <w:t>9</w:t>
      </w:r>
      <w:r w:rsidR="00FC0569" w:rsidRPr="00C13FA2">
        <w:rPr>
          <w:rFonts w:ascii="Calibri" w:hAnsi="Calibri" w:cs="Calibri"/>
          <w:sz w:val="24"/>
          <w:szCs w:val="24"/>
        </w:rPr>
        <w:t xml:space="preserve"> cm/s), A (</w:t>
      </w:r>
      <w:r w:rsidR="00B01B84" w:rsidRPr="00C13FA2">
        <w:rPr>
          <w:rFonts w:ascii="Calibri" w:hAnsi="Calibri" w:cs="Calibri"/>
          <w:sz w:val="24"/>
          <w:szCs w:val="24"/>
        </w:rPr>
        <w:t xml:space="preserve">normal value for rats: </w:t>
      </w:r>
      <w:r w:rsidR="00FC0569" w:rsidRPr="00C13FA2">
        <w:rPr>
          <w:rFonts w:ascii="Calibri" w:hAnsi="Calibri" w:cs="Calibri"/>
          <w:sz w:val="24"/>
          <w:szCs w:val="24"/>
        </w:rPr>
        <w:t>46.</w:t>
      </w:r>
      <w:r w:rsidR="00B01B84" w:rsidRPr="00C13FA2">
        <w:rPr>
          <w:rFonts w:ascii="Calibri" w:hAnsi="Calibri" w:cs="Calibri"/>
          <w:sz w:val="24"/>
          <w:szCs w:val="24"/>
        </w:rPr>
        <w:t>9</w:t>
      </w:r>
      <w:r w:rsidR="00445562" w:rsidRPr="00C13FA2">
        <w:rPr>
          <w:rFonts w:ascii="Calibri" w:hAnsi="Calibri" w:cs="Calibri"/>
          <w:sz w:val="24"/>
          <w:szCs w:val="24"/>
        </w:rPr>
        <w:t xml:space="preserve"> </w:t>
      </w:r>
      <w:r w:rsidR="007E0D03" w:rsidRPr="00C13FA2">
        <w:rPr>
          <w:rFonts w:ascii="Calibri" w:hAnsi="Calibri" w:cs="Calibri"/>
          <w:sz w:val="24"/>
          <w:szCs w:val="24"/>
        </w:rPr>
        <w:t xml:space="preserve">cm/s </w:t>
      </w:r>
      <w:r w:rsidR="00FC0569" w:rsidRPr="00C13FA2">
        <w:rPr>
          <w:rFonts w:ascii="Calibri" w:hAnsi="Calibri" w:cs="Calibri"/>
          <w:sz w:val="24"/>
          <w:szCs w:val="24"/>
        </w:rPr>
        <w:t xml:space="preserve">±15.4 cm/s), E/A </w:t>
      </w:r>
      <w:r w:rsidR="00B01B84" w:rsidRPr="00C13FA2">
        <w:rPr>
          <w:rFonts w:ascii="Calibri" w:hAnsi="Calibri" w:cs="Calibri"/>
          <w:sz w:val="24"/>
          <w:szCs w:val="24"/>
        </w:rPr>
        <w:t xml:space="preserve">ratio </w:t>
      </w:r>
      <w:r w:rsidR="00FC0569" w:rsidRPr="00C13FA2">
        <w:rPr>
          <w:rFonts w:ascii="Calibri" w:hAnsi="Calibri" w:cs="Calibri"/>
          <w:sz w:val="24"/>
          <w:szCs w:val="24"/>
        </w:rPr>
        <w:t>(</w:t>
      </w:r>
      <w:r w:rsidR="00B01B84" w:rsidRPr="00C13FA2">
        <w:rPr>
          <w:rFonts w:ascii="Calibri" w:hAnsi="Calibri" w:cs="Calibri"/>
          <w:sz w:val="24"/>
          <w:szCs w:val="24"/>
        </w:rPr>
        <w:t xml:space="preserve">normal value for rats: </w:t>
      </w:r>
      <w:r w:rsidR="00FC0569" w:rsidRPr="00C13FA2">
        <w:rPr>
          <w:rFonts w:ascii="Calibri" w:hAnsi="Calibri" w:cs="Calibri"/>
          <w:sz w:val="24"/>
          <w:szCs w:val="24"/>
        </w:rPr>
        <w:t>1.</w:t>
      </w:r>
      <w:r w:rsidR="00B01B84" w:rsidRPr="00C13FA2">
        <w:rPr>
          <w:rFonts w:ascii="Calibri" w:hAnsi="Calibri" w:cs="Calibri"/>
          <w:sz w:val="24"/>
          <w:szCs w:val="24"/>
        </w:rPr>
        <w:t xml:space="preserve"> </w:t>
      </w:r>
      <w:r w:rsidR="00FC0569" w:rsidRPr="00C13FA2">
        <w:rPr>
          <w:rFonts w:ascii="Calibri" w:hAnsi="Calibri" w:cs="Calibri"/>
          <w:sz w:val="24"/>
          <w:szCs w:val="24"/>
        </w:rPr>
        <w:t>7</w:t>
      </w:r>
      <w:r w:rsidR="00445562" w:rsidRPr="00C13FA2">
        <w:rPr>
          <w:rFonts w:ascii="Calibri" w:hAnsi="Calibri" w:cs="Calibri"/>
          <w:sz w:val="24"/>
          <w:szCs w:val="24"/>
        </w:rPr>
        <w:t xml:space="preserve"> </w:t>
      </w:r>
      <w:r w:rsidR="00FC0569" w:rsidRPr="00C13FA2">
        <w:rPr>
          <w:rFonts w:ascii="Calibri" w:hAnsi="Calibri" w:cs="Calibri"/>
          <w:sz w:val="24"/>
          <w:szCs w:val="24"/>
        </w:rPr>
        <w:t>±</w:t>
      </w:r>
      <w:r w:rsidR="007E0D03" w:rsidRPr="00C13FA2">
        <w:rPr>
          <w:rFonts w:ascii="Calibri" w:hAnsi="Calibri" w:cs="Calibri"/>
          <w:sz w:val="24"/>
          <w:szCs w:val="24"/>
        </w:rPr>
        <w:t xml:space="preserve"> </w:t>
      </w:r>
      <w:r w:rsidR="00FC0569" w:rsidRPr="00C13FA2">
        <w:rPr>
          <w:rFonts w:ascii="Calibri" w:hAnsi="Calibri" w:cs="Calibri"/>
          <w:sz w:val="24"/>
          <w:szCs w:val="24"/>
        </w:rPr>
        <w:t>0.</w:t>
      </w:r>
      <w:r w:rsidR="00B01B84" w:rsidRPr="00C13FA2">
        <w:rPr>
          <w:rFonts w:ascii="Calibri" w:hAnsi="Calibri" w:cs="Calibri"/>
          <w:sz w:val="24"/>
          <w:szCs w:val="24"/>
        </w:rPr>
        <w:t>6</w:t>
      </w:r>
      <w:r w:rsidR="00FC0569" w:rsidRPr="00C13FA2">
        <w:rPr>
          <w:rFonts w:ascii="Calibri" w:hAnsi="Calibri" w:cs="Calibri"/>
          <w:sz w:val="24"/>
          <w:szCs w:val="24"/>
        </w:rPr>
        <w:t>), and E deceleration time (DT) indicating the deceleration time of the early peak filling velocity (</w:t>
      </w:r>
      <w:r w:rsidR="00B01B84" w:rsidRPr="00C13FA2">
        <w:rPr>
          <w:rFonts w:ascii="Calibri" w:hAnsi="Calibri" w:cs="Calibri"/>
          <w:sz w:val="24"/>
          <w:szCs w:val="24"/>
        </w:rPr>
        <w:t xml:space="preserve">normal value for rats: </w:t>
      </w:r>
      <w:r w:rsidR="00FC0569" w:rsidRPr="00C13FA2">
        <w:rPr>
          <w:rFonts w:ascii="Calibri" w:hAnsi="Calibri" w:cs="Calibri"/>
          <w:sz w:val="24"/>
          <w:szCs w:val="24"/>
        </w:rPr>
        <w:t>48.8</w:t>
      </w:r>
      <w:r w:rsidR="00445562" w:rsidRPr="00C13FA2">
        <w:rPr>
          <w:rFonts w:ascii="Calibri" w:hAnsi="Calibri" w:cs="Calibri"/>
          <w:sz w:val="24"/>
          <w:szCs w:val="24"/>
        </w:rPr>
        <w:t xml:space="preserve"> </w:t>
      </w:r>
      <w:proofErr w:type="spellStart"/>
      <w:r w:rsidR="007E0D03" w:rsidRPr="00C13FA2">
        <w:rPr>
          <w:rFonts w:ascii="Calibri" w:hAnsi="Calibri" w:cs="Calibri"/>
          <w:sz w:val="24"/>
          <w:szCs w:val="24"/>
        </w:rPr>
        <w:t>ms</w:t>
      </w:r>
      <w:proofErr w:type="spellEnd"/>
      <w:r w:rsidR="007E0D03" w:rsidRPr="00C13FA2">
        <w:rPr>
          <w:rFonts w:ascii="Calibri" w:hAnsi="Calibri" w:cs="Calibri"/>
          <w:sz w:val="24"/>
          <w:szCs w:val="24"/>
        </w:rPr>
        <w:t xml:space="preserve"> </w:t>
      </w:r>
      <w:r w:rsidR="00FC0569" w:rsidRPr="00C13FA2">
        <w:rPr>
          <w:rFonts w:ascii="Calibri" w:hAnsi="Calibri" w:cs="Calibri"/>
          <w:sz w:val="24"/>
          <w:szCs w:val="24"/>
        </w:rPr>
        <w:t>±</w:t>
      </w:r>
      <w:r w:rsidR="007E0D03" w:rsidRPr="00C13FA2">
        <w:rPr>
          <w:rFonts w:ascii="Calibri" w:hAnsi="Calibri" w:cs="Calibri"/>
          <w:sz w:val="24"/>
          <w:szCs w:val="24"/>
        </w:rPr>
        <w:t xml:space="preserve"> </w:t>
      </w:r>
      <w:r w:rsidR="00FC0569" w:rsidRPr="00C13FA2">
        <w:rPr>
          <w:rFonts w:ascii="Calibri" w:hAnsi="Calibri" w:cs="Calibri"/>
          <w:sz w:val="24"/>
          <w:szCs w:val="24"/>
        </w:rPr>
        <w:t xml:space="preserve">13.9 </w:t>
      </w:r>
      <w:proofErr w:type="spellStart"/>
      <w:r w:rsidR="00FC0569" w:rsidRPr="00C13FA2">
        <w:rPr>
          <w:rFonts w:ascii="Calibri" w:hAnsi="Calibri" w:cs="Calibri"/>
          <w:sz w:val="24"/>
          <w:szCs w:val="24"/>
        </w:rPr>
        <w:t>ms</w:t>
      </w:r>
      <w:proofErr w:type="spellEnd"/>
      <w:r w:rsidR="00FC0569" w:rsidRPr="00C13FA2">
        <w:rPr>
          <w:rFonts w:ascii="Calibri" w:hAnsi="Calibri" w:cs="Calibri"/>
          <w:sz w:val="24"/>
          <w:szCs w:val="24"/>
        </w:rPr>
        <w:t>)</w:t>
      </w:r>
      <w:bookmarkEnd w:id="2"/>
      <w:r w:rsidR="00B01B84" w:rsidRPr="00C13FA2">
        <w:rPr>
          <w:rFonts w:ascii="Calibri" w:hAnsi="Calibri" w:cs="Calibri"/>
          <w:sz w:val="24"/>
          <w:szCs w:val="24"/>
        </w:rPr>
        <w:fldChar w:fldCharType="begin"/>
      </w:r>
      <w:r w:rsidR="00CC09EC" w:rsidRPr="00C13FA2">
        <w:rPr>
          <w:rFonts w:ascii="Calibri" w:hAnsi="Calibri" w:cs="Calibri"/>
          <w:sz w:val="24"/>
          <w:szCs w:val="24"/>
        </w:rPr>
        <w:instrText xml:space="preserve"> ADDIN EN.CITE &lt;EndNote&gt;&lt;Cite&gt;&lt;Author&gt;Watson&lt;/Author&gt;&lt;Year&gt;2004&lt;/Year&gt;&lt;RecNum&gt;15&lt;/RecNum&gt;&lt;DisplayText&gt;&lt;style face="superscript"&gt;12&lt;/style&gt;&lt;/DisplayText&gt;&lt;record&gt;&lt;rec-number&gt;15&lt;/rec-number&gt;&lt;foreign-keys&gt;&lt;key app="EN" db-id="5fwa5s2piddav6eaterpzd5fd0dvzwzp5ssv" timestamp="1753149976"&gt;15&lt;/key&gt;&lt;/foreign-keys&gt;&lt;ref-type name="Journal Article"&gt;17&lt;/ref-type&gt;&lt;contributors&gt;&lt;authors&gt;&lt;author&gt;Watson, L. E.&lt;/author&gt;&lt;author&gt;Sheth, M.&lt;/author&gt;&lt;author&gt;Denyer, R. F.&lt;/author&gt;&lt;author&gt;Dostal, D. E.&lt;/author&gt;&lt;/authors&gt;&lt;/contributors&gt;&lt;auth-address&gt;Division of Cardiology, Scott and White Memorial Hospital, 2401 S. 31st Street, Temple, TX 76508, USA. lwatson@medicine.tamu.edu&lt;/auth-address&gt;&lt;titles&gt;&lt;title&gt;Baseline echocardiographic values for adult male rats&lt;/title&gt;&lt;secondary-title&gt;J Am Soc Echocardiogr&lt;/secondary-title&gt;&lt;/titles&gt;&lt;periodical&gt;&lt;full-title&gt;J Am Soc Echocardiogr&lt;/full-title&gt;&lt;/periodical&gt;&lt;pages&gt;161-7&lt;/pages&gt;&lt;volume&gt;17&lt;/volume&gt;&lt;number&gt;2&lt;/number&gt;&lt;keywords&gt;&lt;keyword&gt;Animals&lt;/keyword&gt;&lt;keyword&gt;Blood Flow Velocity&lt;/keyword&gt;&lt;keyword&gt;*Echocardiography&lt;/keyword&gt;&lt;keyword&gt;Echocardiography, Doppler&lt;/keyword&gt;&lt;keyword&gt;Heart/*anatomy &amp;amp; histology/physiology&lt;/keyword&gt;&lt;keyword&gt;Male&lt;/keyword&gt;&lt;keyword&gt;Rats&lt;/keyword&gt;&lt;keyword&gt;Rats, Sprague-Dawley&lt;/keyword&gt;&lt;keyword&gt;Reference Values&lt;/keyword&gt;&lt;keyword&gt;Ventricular Function, Left/physiology&lt;/keyword&gt;&lt;/keywords&gt;&lt;dates&gt;&lt;year&gt;2004&lt;/year&gt;&lt;pub-dates&gt;&lt;date&gt;Feb&lt;/date&gt;&lt;/pub-dates&gt;&lt;/dates&gt;&lt;isbn&gt;0894-7317 (Print)&amp;#xD;0894-7317 (Linking)&lt;/isbn&gt;&lt;accession-num&gt;14752491&lt;/accession-num&gt;&lt;urls&gt;&lt;related-urls&gt;&lt;url&gt;https://www.ncbi.nlm.nih.gov/pubmed/14752491&lt;/url&gt;&lt;/related-urls&gt;&lt;/urls&gt;&lt;electronic-resource-num&gt;10.1016/j.echo.2003.10.010&lt;/electronic-resource-num&gt;&lt;remote-database-name&gt;Medline&lt;/remote-database-name&gt;&lt;remote-database-provider&gt;NLM&lt;/remote-database-provider&gt;&lt;/record&gt;&lt;/Cite&gt;&lt;/EndNote&gt;</w:instrText>
      </w:r>
      <w:r w:rsidR="00B01B84" w:rsidRPr="00C13FA2">
        <w:rPr>
          <w:rFonts w:ascii="Calibri" w:hAnsi="Calibri" w:cs="Calibri"/>
          <w:sz w:val="24"/>
          <w:szCs w:val="24"/>
        </w:rPr>
        <w:fldChar w:fldCharType="separate"/>
      </w:r>
      <w:r w:rsidR="00CC09EC" w:rsidRPr="00C13FA2">
        <w:rPr>
          <w:rFonts w:ascii="Calibri" w:hAnsi="Calibri" w:cs="Calibri"/>
          <w:noProof/>
          <w:sz w:val="24"/>
          <w:szCs w:val="24"/>
          <w:vertAlign w:val="superscript"/>
        </w:rPr>
        <w:t>12</w:t>
      </w:r>
      <w:r w:rsidR="00B01B84" w:rsidRPr="00C13FA2">
        <w:rPr>
          <w:rFonts w:ascii="Calibri" w:hAnsi="Calibri" w:cs="Calibri"/>
          <w:sz w:val="24"/>
          <w:szCs w:val="24"/>
        </w:rPr>
        <w:fldChar w:fldCharType="end"/>
      </w:r>
      <w:r w:rsidR="00116B9E" w:rsidRPr="00C13FA2">
        <w:rPr>
          <w:rFonts w:ascii="Calibri" w:hAnsi="Calibri" w:cs="Calibri"/>
          <w:sz w:val="24"/>
          <w:szCs w:val="24"/>
        </w:rPr>
        <w:t>.</w:t>
      </w:r>
      <w:r w:rsidR="00B01B84" w:rsidRPr="00C13FA2">
        <w:rPr>
          <w:rFonts w:ascii="Calibri" w:hAnsi="Calibri" w:cs="Calibri"/>
          <w:sz w:val="24"/>
          <w:szCs w:val="24"/>
        </w:rPr>
        <w:t xml:space="preserve"> </w:t>
      </w:r>
      <w:r w:rsidR="007328C5" w:rsidRPr="00C13FA2">
        <w:rPr>
          <w:rFonts w:ascii="Calibri" w:hAnsi="Calibri" w:cs="Calibri"/>
          <w:sz w:val="24"/>
          <w:szCs w:val="24"/>
        </w:rPr>
        <w:t>However, while these parameters are frequently utilized in humans, they have proven unreliable in rodent models</w:t>
      </w:r>
      <w:r w:rsidR="007328C5" w:rsidRPr="00C13FA2">
        <w:rPr>
          <w:rFonts w:ascii="Calibri" w:hAnsi="Calibri" w:cs="Calibri"/>
          <w:sz w:val="24"/>
          <w:szCs w:val="24"/>
        </w:rPr>
        <w:fldChar w:fldCharType="begin">
          <w:fldData xml:space="preserve">PEVuZE5vdGU+PENpdGU+PEF1dGhvcj5LYXNzPC9BdXRob3I+PFllYXI+MjAyNDwvWWVhcj48UmVj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</w:fldData>
        </w:fldChar>
      </w:r>
      <w:r w:rsidR="007328C5" w:rsidRPr="00C13FA2">
        <w:rPr>
          <w:rFonts w:ascii="Calibri" w:hAnsi="Calibri" w:cs="Calibri"/>
          <w:sz w:val="24"/>
          <w:szCs w:val="24"/>
        </w:rPr>
        <w:instrText xml:space="preserve"> ADDIN EN.CITE </w:instrText>
      </w:r>
      <w:r w:rsidR="007328C5" w:rsidRPr="00C13FA2">
        <w:rPr>
          <w:rFonts w:ascii="Calibri" w:hAnsi="Calibri" w:cs="Calibri"/>
          <w:sz w:val="24"/>
          <w:szCs w:val="24"/>
        </w:rPr>
        <w:fldChar w:fldCharType="begin">
          <w:fldData xml:space="preserve">PEVuZE5vdGU+PENpdGU+PEF1dGhvcj5LYXNzPC9BdXRob3I+PFllYXI+MjAyNDwvWWVhcj48UmVj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</w:fldData>
        </w:fldChar>
      </w:r>
      <w:r w:rsidR="007328C5" w:rsidRPr="00C13FA2">
        <w:rPr>
          <w:rFonts w:ascii="Calibri" w:hAnsi="Calibri" w:cs="Calibri"/>
          <w:sz w:val="24"/>
          <w:szCs w:val="24"/>
        </w:rPr>
        <w:instrText xml:space="preserve"> ADDIN EN.CITE.DATA </w:instrText>
      </w:r>
      <w:r w:rsidR="007328C5" w:rsidRPr="00C13FA2">
        <w:rPr>
          <w:rFonts w:ascii="Calibri" w:hAnsi="Calibri" w:cs="Calibri"/>
          <w:sz w:val="24"/>
          <w:szCs w:val="24"/>
        </w:rPr>
      </w:r>
      <w:r w:rsidR="007328C5" w:rsidRPr="00C13FA2">
        <w:rPr>
          <w:rFonts w:ascii="Calibri" w:hAnsi="Calibri" w:cs="Calibri"/>
          <w:sz w:val="24"/>
          <w:szCs w:val="24"/>
        </w:rPr>
        <w:fldChar w:fldCharType="end"/>
      </w:r>
      <w:r w:rsidR="007328C5" w:rsidRPr="00C13FA2">
        <w:rPr>
          <w:rFonts w:ascii="Calibri" w:hAnsi="Calibri" w:cs="Calibri"/>
          <w:sz w:val="24"/>
          <w:szCs w:val="24"/>
        </w:rPr>
      </w:r>
      <w:r w:rsidR="007328C5"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13,14</w:t>
      </w:r>
      <w:r w:rsidR="007328C5" w:rsidRPr="00C13FA2">
        <w:rPr>
          <w:rFonts w:ascii="Calibri" w:hAnsi="Calibri" w:cs="Calibri"/>
          <w:sz w:val="24"/>
          <w:szCs w:val="24"/>
        </w:rPr>
        <w:fldChar w:fldCharType="end"/>
      </w:r>
      <w:r w:rsidR="007328C5" w:rsidRPr="00C13FA2">
        <w:rPr>
          <w:rFonts w:ascii="Calibri" w:hAnsi="Calibri" w:cs="Calibri"/>
          <w:sz w:val="24"/>
          <w:szCs w:val="24"/>
        </w:rPr>
        <w:t xml:space="preserve">. </w:t>
      </w:r>
      <w:r w:rsidR="00B01B84" w:rsidRPr="00C13FA2">
        <w:rPr>
          <w:rFonts w:ascii="Calibri" w:hAnsi="Calibri" w:cs="Calibri"/>
          <w:sz w:val="24"/>
          <w:szCs w:val="24"/>
        </w:rPr>
        <w:t>In the context of this article the</w:t>
      </w:r>
      <w:r w:rsidR="00FC0569" w:rsidRPr="00C13FA2">
        <w:rPr>
          <w:rFonts w:ascii="Calibri" w:hAnsi="Calibri" w:cs="Calibri"/>
          <w:sz w:val="24"/>
          <w:szCs w:val="24"/>
        </w:rPr>
        <w:t xml:space="preserve"> IVRT (</w:t>
      </w:r>
      <w:r w:rsidR="00B01B84" w:rsidRPr="00C13FA2">
        <w:rPr>
          <w:rFonts w:ascii="Calibri" w:hAnsi="Calibri" w:cs="Calibri"/>
          <w:sz w:val="24"/>
          <w:szCs w:val="24"/>
        </w:rPr>
        <w:t xml:space="preserve">normal value for rats: </w:t>
      </w:r>
      <w:r w:rsidR="00FC0569" w:rsidRPr="00C13FA2">
        <w:rPr>
          <w:rFonts w:ascii="Calibri" w:hAnsi="Calibri" w:cs="Calibri"/>
          <w:sz w:val="24"/>
          <w:szCs w:val="24"/>
        </w:rPr>
        <w:t>25.5</w:t>
      </w:r>
      <w:r w:rsidR="00445562" w:rsidRPr="00C13FA2">
        <w:rPr>
          <w:rFonts w:ascii="Calibri" w:hAnsi="Calibri" w:cs="Calibri"/>
          <w:sz w:val="24"/>
          <w:szCs w:val="24"/>
        </w:rPr>
        <w:t xml:space="preserve"> </w:t>
      </w:r>
      <w:r w:rsidR="00FC0569" w:rsidRPr="00C13FA2">
        <w:rPr>
          <w:rFonts w:ascii="Calibri" w:hAnsi="Calibri" w:cs="Calibri"/>
          <w:sz w:val="24"/>
          <w:szCs w:val="24"/>
        </w:rPr>
        <w:t>±6.</w:t>
      </w:r>
      <w:r w:rsidR="00B01B84" w:rsidRPr="00C13FA2">
        <w:rPr>
          <w:rFonts w:ascii="Calibri" w:hAnsi="Calibri" w:cs="Calibri"/>
          <w:sz w:val="24"/>
          <w:szCs w:val="24"/>
        </w:rPr>
        <w:t>3</w:t>
      </w:r>
      <w:r w:rsidR="00FC0569" w:rsidRPr="00C13FA2">
        <w:rPr>
          <w:rFonts w:ascii="Calibri" w:hAnsi="Calibri" w:cs="Calibri"/>
          <w:sz w:val="24"/>
          <w:szCs w:val="24"/>
        </w:rPr>
        <w:t xml:space="preserve"> </w:t>
      </w:r>
      <w:proofErr w:type="spellStart"/>
      <w:r w:rsidR="00FC0569" w:rsidRPr="00C13FA2">
        <w:rPr>
          <w:rFonts w:ascii="Calibri" w:hAnsi="Calibri" w:cs="Calibri"/>
          <w:sz w:val="24"/>
          <w:szCs w:val="24"/>
        </w:rPr>
        <w:t>ms</w:t>
      </w:r>
      <w:proofErr w:type="spellEnd"/>
      <w:r w:rsidR="00FC0569" w:rsidRPr="00C13FA2">
        <w:rPr>
          <w:rFonts w:ascii="Calibri" w:hAnsi="Calibri" w:cs="Calibri"/>
          <w:sz w:val="24"/>
          <w:szCs w:val="24"/>
        </w:rPr>
        <w:t>)</w:t>
      </w:r>
      <w:r w:rsidR="00B01B84" w:rsidRPr="00C13FA2">
        <w:rPr>
          <w:rFonts w:ascii="Calibri" w:hAnsi="Calibri" w:cs="Calibri"/>
          <w:sz w:val="24"/>
          <w:szCs w:val="24"/>
        </w:rPr>
        <w:t>, which</w:t>
      </w:r>
      <w:r w:rsidR="00FC0569" w:rsidRPr="00C13FA2">
        <w:rPr>
          <w:rFonts w:ascii="Calibri" w:hAnsi="Calibri" w:cs="Calibri"/>
          <w:sz w:val="24"/>
          <w:szCs w:val="24"/>
        </w:rPr>
        <w:t xml:space="preserve"> is the time interval between the end of systole marked by the cessation of aortic flow, and the beginning of diastole, marked by the commencement of the biphasic transmitral flow</w:t>
      </w:r>
      <w:r w:rsidR="00B01B84" w:rsidRPr="00C13FA2">
        <w:rPr>
          <w:rFonts w:ascii="Calibri" w:hAnsi="Calibri" w:cs="Calibri"/>
          <w:sz w:val="24"/>
          <w:szCs w:val="24"/>
        </w:rPr>
        <w:t xml:space="preserve">, is of special interest for </w:t>
      </w:r>
      <w:r w:rsidR="001831A9" w:rsidRPr="00C13FA2">
        <w:rPr>
          <w:rFonts w:ascii="Calibri" w:hAnsi="Calibri" w:cs="Calibri"/>
          <w:sz w:val="24"/>
          <w:szCs w:val="24"/>
        </w:rPr>
        <w:t>PH-LHD</w:t>
      </w:r>
      <w:r w:rsidR="00B01B84" w:rsidRPr="00C13FA2">
        <w:rPr>
          <w:rFonts w:ascii="Calibri" w:hAnsi="Calibri" w:cs="Calibri"/>
          <w:sz w:val="24"/>
          <w:szCs w:val="24"/>
        </w:rPr>
        <w:t xml:space="preserve"> as an indicator for diastolic dysfunction</w:t>
      </w:r>
      <w:r w:rsidR="000960AB" w:rsidRPr="00C13FA2">
        <w:rPr>
          <w:rFonts w:ascii="Calibri" w:hAnsi="Calibri" w:cs="Calibri"/>
          <w:sz w:val="24"/>
          <w:szCs w:val="24"/>
        </w:rPr>
        <w:t xml:space="preserve"> in rodents</w:t>
      </w:r>
      <w:r w:rsidR="007328C5" w:rsidRPr="00C13FA2">
        <w:rPr>
          <w:rFonts w:ascii="Calibri" w:hAnsi="Calibri" w:cs="Calibri"/>
          <w:sz w:val="24"/>
          <w:szCs w:val="24"/>
        </w:rPr>
        <w:t xml:space="preserve"> and has been proven to be reliable for diastolic dysfunction in these models</w:t>
      </w:r>
      <w:r w:rsidR="007328C5" w:rsidRPr="00C13FA2">
        <w:rPr>
          <w:rFonts w:ascii="Calibri" w:hAnsi="Calibri" w:cs="Calibri"/>
          <w:sz w:val="24"/>
          <w:szCs w:val="24"/>
        </w:rPr>
        <w:fldChar w:fldCharType="begin">
          <w:fldData xml:space="preserve">PEVuZE5vdGU+PENpdGU+PEF1dGhvcj5LYXNzPC9BdXRob3I+PFllYXI+MjAyNDwvWWVhcj48UmVj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</w:fldData>
        </w:fldChar>
      </w:r>
      <w:r w:rsidR="007328C5" w:rsidRPr="00C13FA2">
        <w:rPr>
          <w:rFonts w:ascii="Calibri" w:hAnsi="Calibri" w:cs="Calibri"/>
          <w:sz w:val="24"/>
          <w:szCs w:val="24"/>
        </w:rPr>
        <w:instrText xml:space="preserve"> ADDIN EN.CITE </w:instrText>
      </w:r>
      <w:r w:rsidR="007328C5" w:rsidRPr="00C13FA2">
        <w:rPr>
          <w:rFonts w:ascii="Calibri" w:hAnsi="Calibri" w:cs="Calibri"/>
          <w:sz w:val="24"/>
          <w:szCs w:val="24"/>
        </w:rPr>
        <w:fldChar w:fldCharType="begin">
          <w:fldData xml:space="preserve">PEVuZE5vdGU+PENpdGU+PEF1dGhvcj5LYXNzPC9BdXRob3I+PFllYXI+MjAyNDwvWWVhcj48UmVj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</w:fldData>
        </w:fldChar>
      </w:r>
      <w:r w:rsidR="007328C5" w:rsidRPr="00C13FA2">
        <w:rPr>
          <w:rFonts w:ascii="Calibri" w:hAnsi="Calibri" w:cs="Calibri"/>
          <w:sz w:val="24"/>
          <w:szCs w:val="24"/>
        </w:rPr>
        <w:instrText xml:space="preserve"> ADDIN EN.CITE.DATA </w:instrText>
      </w:r>
      <w:r w:rsidR="007328C5" w:rsidRPr="00C13FA2">
        <w:rPr>
          <w:rFonts w:ascii="Calibri" w:hAnsi="Calibri" w:cs="Calibri"/>
          <w:sz w:val="24"/>
          <w:szCs w:val="24"/>
        </w:rPr>
      </w:r>
      <w:r w:rsidR="007328C5" w:rsidRPr="00C13FA2">
        <w:rPr>
          <w:rFonts w:ascii="Calibri" w:hAnsi="Calibri" w:cs="Calibri"/>
          <w:sz w:val="24"/>
          <w:szCs w:val="24"/>
        </w:rPr>
        <w:fldChar w:fldCharType="end"/>
      </w:r>
      <w:r w:rsidR="007328C5" w:rsidRPr="00C13FA2">
        <w:rPr>
          <w:rFonts w:ascii="Calibri" w:hAnsi="Calibri" w:cs="Calibri"/>
          <w:sz w:val="24"/>
          <w:szCs w:val="24"/>
        </w:rPr>
      </w:r>
      <w:r w:rsidR="007328C5"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13,14</w:t>
      </w:r>
      <w:r w:rsidR="007328C5" w:rsidRPr="00C13FA2">
        <w:rPr>
          <w:rFonts w:ascii="Calibri" w:hAnsi="Calibri" w:cs="Calibri"/>
          <w:sz w:val="24"/>
          <w:szCs w:val="24"/>
        </w:rPr>
        <w:fldChar w:fldCharType="end"/>
      </w:r>
      <w:r w:rsidR="00B01B84" w:rsidRPr="00C13FA2">
        <w:rPr>
          <w:rFonts w:ascii="Calibri" w:hAnsi="Calibri" w:cs="Calibri"/>
          <w:sz w:val="24"/>
          <w:szCs w:val="24"/>
        </w:rPr>
        <w:t>. This diastolic dysfunction is indicated by an initially reversed, then normalized and increased E/A ratio, shortened DT, and prolonged IVRT</w:t>
      </w:r>
      <w:r w:rsidR="00B01B84" w:rsidRPr="00C13FA2">
        <w:rPr>
          <w:rFonts w:ascii="Calibri" w:hAnsi="Calibri" w:cs="Calibri"/>
          <w:sz w:val="24"/>
          <w:szCs w:val="24"/>
        </w:rPr>
        <w:fldChar w:fldCharType="begin"/>
      </w:r>
      <w:r w:rsidR="007328C5" w:rsidRPr="00C13FA2">
        <w:rPr>
          <w:rFonts w:ascii="Calibri" w:hAnsi="Calibri" w:cs="Calibri"/>
          <w:sz w:val="24"/>
          <w:szCs w:val="24"/>
        </w:rPr>
        <w:instrText xml:space="preserve"> ADDIN EN.CITE &lt;EndNote&gt;&lt;Cite&gt;&lt;Author&gt;Westenberg&lt;/Author&gt;&lt;Year&gt;2011&lt;/Year&gt;&lt;RecNum&gt;16&lt;/RecNum&gt;&lt;DisplayText&gt;&lt;style face="superscript"&gt;15&lt;/style&gt;&lt;/DisplayText&gt;&lt;record&gt;&lt;rec-number&gt;16&lt;/rec-number&gt;&lt;foreign-keys&gt;&lt;key app="EN" db-id="5fwa5s2piddav6eaterpzd5fd0dvzwzp5ssv" timestamp="1753150193"&gt;16&lt;/key&gt;&lt;/foreign-keys&gt;&lt;ref-type name="Journal Article"&gt;17&lt;/ref-type&gt;&lt;contributors&gt;&lt;authors&gt;&lt;author&gt;Westenberg, J. J.&lt;/author&gt;&lt;/authors&gt;&lt;/contributors&gt;&lt;auth-address&gt;Department of Radiology, Leiden University Medical Center, Albinusdreef 2, 2333 ZA Leiden, The Netherlands.&lt;/auth-address&gt;&lt;titles&gt;&lt;title&gt;CMR for Assessment of Diastolic Function&lt;/title&gt;&lt;secondary-title&gt;Curr Cardiovasc Imaging Rep&lt;/secondary-title&gt;&lt;/titles&gt;&lt;periodical&gt;&lt;full-title&gt;Curr Cardiovasc Imaging Rep&lt;/full-title&gt;&lt;/periodical&gt;&lt;pages&gt;149-158&lt;/pages&gt;&lt;volume&gt;4&lt;/volume&gt;&lt;number&gt;2&lt;/number&gt;&lt;edition&gt;20110129&lt;/edition&gt;&lt;dates&gt;&lt;year&gt;2011&lt;/year&gt;&lt;pub-dates&gt;&lt;date&gt;Apr&lt;/date&gt;&lt;/pub-dates&gt;&lt;/dates&gt;&lt;isbn&gt;1941-9066 (Print)&amp;#xD;1941-9074 (Electronic)&amp;#xD;1941-9074 (Linking)&lt;/isbn&gt;&lt;accession-num&gt;21475412&lt;/accession-num&gt;&lt;urls&gt;&lt;related-urls&gt;&lt;url&gt;https://www.ncbi.nlm.nih.gov/pubmed/21475412&lt;/url&gt;&lt;/related-urls&gt;&lt;/urls&gt;&lt;custom2&gt;PMC3047728&lt;/custom2&gt;&lt;electronic-resource-num&gt;10.1007/s12410-011-9070-z&lt;/electronic-resource-num&gt;&lt;remote-database-name&gt;PubMed-not-MEDLINE&lt;/remote-database-name&gt;&lt;remote-database-provider&gt;NLM&lt;/remote-database-provider&gt;&lt;/record&gt;&lt;/Cite&gt;&lt;/EndNote&gt;</w:instrText>
      </w:r>
      <w:r w:rsidR="00B01B84"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15</w:t>
      </w:r>
      <w:r w:rsidR="00B01B84" w:rsidRPr="00C13FA2">
        <w:rPr>
          <w:rFonts w:ascii="Calibri" w:hAnsi="Calibri" w:cs="Calibri"/>
          <w:sz w:val="24"/>
          <w:szCs w:val="24"/>
        </w:rPr>
        <w:fldChar w:fldCharType="end"/>
      </w:r>
      <w:r w:rsidR="00116B9E" w:rsidRPr="00C13FA2">
        <w:rPr>
          <w:rFonts w:ascii="Calibri" w:hAnsi="Calibri" w:cs="Calibri"/>
          <w:sz w:val="24"/>
          <w:szCs w:val="24"/>
        </w:rPr>
        <w:t>.</w:t>
      </w:r>
      <w:r w:rsidR="00B01B84" w:rsidRPr="00C13FA2">
        <w:rPr>
          <w:rFonts w:ascii="Calibri" w:hAnsi="Calibri" w:cs="Calibri"/>
          <w:sz w:val="24"/>
          <w:szCs w:val="24"/>
        </w:rPr>
        <w:t xml:space="preserve"> Here, IVRT is a valuable descriptor of left ventricular diastolic function and reflects the speed of relaxation during the earliest, isovolumic phase of diastole. IVRT prolongation suggests an impaired, slower rate of relaxation. </w:t>
      </w:r>
      <w:r w:rsidR="00DC63CA" w:rsidRPr="00C13FA2">
        <w:rPr>
          <w:rFonts w:ascii="Calibri" w:hAnsi="Calibri" w:cs="Calibri"/>
          <w:sz w:val="24"/>
          <w:szCs w:val="24"/>
        </w:rPr>
        <w:t xml:space="preserve">This has been found </w:t>
      </w:r>
      <w:r w:rsidR="00B01B84" w:rsidRPr="00C13FA2">
        <w:rPr>
          <w:rFonts w:ascii="Calibri" w:hAnsi="Calibri" w:cs="Calibri"/>
          <w:sz w:val="24"/>
          <w:szCs w:val="24"/>
        </w:rPr>
        <w:t>to be the earliest echocardiographic manifestation of PH</w:t>
      </w:r>
      <w:r w:rsidR="001831A9" w:rsidRPr="00C13FA2">
        <w:rPr>
          <w:rFonts w:ascii="Calibri" w:hAnsi="Calibri" w:cs="Calibri"/>
          <w:sz w:val="24"/>
          <w:szCs w:val="24"/>
        </w:rPr>
        <w:t xml:space="preserve">-LHD </w:t>
      </w:r>
      <w:r w:rsidR="00B01B84" w:rsidRPr="00C13FA2">
        <w:rPr>
          <w:rFonts w:ascii="Calibri" w:hAnsi="Calibri" w:cs="Calibri"/>
          <w:sz w:val="24"/>
          <w:szCs w:val="24"/>
        </w:rPr>
        <w:t>in a HFpEF model</w:t>
      </w:r>
      <w:r w:rsidR="007E0D03" w:rsidRPr="00C13FA2">
        <w:rPr>
          <w:rFonts w:ascii="Calibri" w:hAnsi="Calibri" w:cs="Calibri"/>
          <w:sz w:val="24"/>
          <w:szCs w:val="24"/>
        </w:rPr>
        <w:fldChar w:fldCharType="begin">
          <w:fldData xml:space="preserve">PEVuZE5vdGU+PENpdGU+PEF1dGhvcj5Sb2JpbnNvbjwvQXV0aG9yPjxZZWFyPjIwMjQ8L1llYXI+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==
</w:fldData>
        </w:fldChar>
      </w:r>
      <w:r w:rsidR="007E0D03" w:rsidRPr="00C13FA2">
        <w:rPr>
          <w:rFonts w:ascii="Calibri" w:hAnsi="Calibri" w:cs="Calibri"/>
          <w:sz w:val="24"/>
          <w:szCs w:val="24"/>
        </w:rPr>
        <w:instrText xml:space="preserve"> ADDIN EN.CITE </w:instrText>
      </w:r>
      <w:r w:rsidR="007E0D03" w:rsidRPr="00C13FA2">
        <w:rPr>
          <w:rFonts w:ascii="Calibri" w:hAnsi="Calibri" w:cs="Calibri"/>
          <w:sz w:val="24"/>
          <w:szCs w:val="24"/>
        </w:rPr>
        <w:fldChar w:fldCharType="begin">
          <w:fldData xml:space="preserve">PEVuZE5vdGU+PENpdGU+PEF1dGhvcj5Sb2JpbnNvbjwvQXV0aG9yPjxZZWFyPjIwMjQ8L1llYXI+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==
</w:fldData>
        </w:fldChar>
      </w:r>
      <w:r w:rsidR="007E0D03" w:rsidRPr="00C13FA2">
        <w:rPr>
          <w:rFonts w:ascii="Calibri" w:hAnsi="Calibri" w:cs="Calibri"/>
          <w:sz w:val="24"/>
          <w:szCs w:val="24"/>
        </w:rPr>
        <w:instrText xml:space="preserve"> ADDIN EN.CITE.DATA </w:instrText>
      </w:r>
      <w:r w:rsidR="007E0D03" w:rsidRPr="00C13FA2">
        <w:rPr>
          <w:rFonts w:ascii="Calibri" w:hAnsi="Calibri" w:cs="Calibri"/>
          <w:sz w:val="24"/>
          <w:szCs w:val="24"/>
        </w:rPr>
      </w:r>
      <w:r w:rsidR="007E0D03" w:rsidRPr="00C13FA2">
        <w:rPr>
          <w:rFonts w:ascii="Calibri" w:hAnsi="Calibri" w:cs="Calibri"/>
          <w:sz w:val="24"/>
          <w:szCs w:val="24"/>
        </w:rPr>
        <w:fldChar w:fldCharType="end"/>
      </w:r>
      <w:r w:rsidR="007E0D03" w:rsidRPr="00C13FA2">
        <w:rPr>
          <w:rFonts w:ascii="Calibri" w:hAnsi="Calibri" w:cs="Calibri"/>
          <w:sz w:val="24"/>
          <w:szCs w:val="24"/>
        </w:rPr>
      </w:r>
      <w:r w:rsidR="007E0D03" w:rsidRPr="00C13FA2">
        <w:rPr>
          <w:rFonts w:ascii="Calibri" w:hAnsi="Calibri" w:cs="Calibri"/>
          <w:sz w:val="24"/>
          <w:szCs w:val="24"/>
        </w:rPr>
        <w:fldChar w:fldCharType="separate"/>
      </w:r>
      <w:r w:rsidR="007E0D03" w:rsidRPr="00C13FA2">
        <w:rPr>
          <w:rFonts w:ascii="Calibri" w:hAnsi="Calibri" w:cs="Calibri"/>
          <w:noProof/>
          <w:sz w:val="24"/>
          <w:szCs w:val="24"/>
          <w:vertAlign w:val="superscript"/>
        </w:rPr>
        <w:t>16</w:t>
      </w:r>
      <w:r w:rsidR="007E0D03" w:rsidRPr="00C13FA2">
        <w:rPr>
          <w:rFonts w:ascii="Calibri" w:hAnsi="Calibri" w:cs="Calibri"/>
          <w:sz w:val="24"/>
          <w:szCs w:val="24"/>
        </w:rPr>
        <w:fldChar w:fldCharType="end"/>
      </w:r>
      <w:r w:rsidR="00B01B84" w:rsidRPr="00C13FA2">
        <w:rPr>
          <w:rFonts w:ascii="Calibri" w:hAnsi="Calibri" w:cs="Calibri"/>
          <w:sz w:val="24"/>
          <w:szCs w:val="24"/>
        </w:rPr>
        <w:t xml:space="preserve"> (</w:t>
      </w:r>
      <w:r w:rsidR="00B01B84" w:rsidRPr="00C13FA2">
        <w:rPr>
          <w:rFonts w:ascii="Calibri" w:hAnsi="Calibri" w:cs="Calibri"/>
          <w:b/>
          <w:bCs/>
          <w:sz w:val="24"/>
          <w:szCs w:val="24"/>
        </w:rPr>
        <w:t xml:space="preserve">Figure </w:t>
      </w:r>
      <w:r w:rsidR="00FC659D" w:rsidRPr="00C13FA2">
        <w:rPr>
          <w:rFonts w:ascii="Calibri" w:hAnsi="Calibri" w:cs="Calibri"/>
          <w:b/>
          <w:bCs/>
          <w:sz w:val="24"/>
          <w:szCs w:val="24"/>
        </w:rPr>
        <w:t>3</w:t>
      </w:r>
      <w:r w:rsidR="00B01B84" w:rsidRPr="00C13FA2">
        <w:rPr>
          <w:rFonts w:ascii="Calibri" w:hAnsi="Calibri" w:cs="Calibri"/>
          <w:sz w:val="24"/>
          <w:szCs w:val="24"/>
        </w:rPr>
        <w:t>)</w:t>
      </w:r>
      <w:r w:rsidR="00E00E3D" w:rsidRPr="00C13FA2">
        <w:rPr>
          <w:rFonts w:ascii="Calibri" w:hAnsi="Calibri" w:cs="Calibri"/>
          <w:sz w:val="24"/>
          <w:szCs w:val="24"/>
        </w:rPr>
        <w:t>.</w:t>
      </w:r>
      <w:r w:rsidR="00B01B84" w:rsidRPr="00C13FA2">
        <w:rPr>
          <w:rFonts w:ascii="Calibri" w:hAnsi="Calibri" w:cs="Calibri"/>
          <w:sz w:val="24"/>
          <w:szCs w:val="24"/>
        </w:rPr>
        <w:t xml:space="preserve"> </w:t>
      </w:r>
      <w:r w:rsidR="008B6D5D" w:rsidRPr="00C13FA2">
        <w:rPr>
          <w:rFonts w:ascii="Calibri" w:hAnsi="Calibri" w:cs="Calibri"/>
          <w:sz w:val="24"/>
          <w:szCs w:val="24"/>
        </w:rPr>
        <w:t>Additionally, end-point measurements, both 2D and Doppler echo on each animal at the conclusion of the experiment</w:t>
      </w:r>
      <w:r w:rsidR="003E433F" w:rsidRPr="00C13FA2">
        <w:rPr>
          <w:rFonts w:ascii="Calibri" w:hAnsi="Calibri" w:cs="Calibri"/>
          <w:sz w:val="24"/>
          <w:szCs w:val="24"/>
        </w:rPr>
        <w:t>,</w:t>
      </w:r>
      <w:r w:rsidR="008B6D5D" w:rsidRPr="00C13FA2">
        <w:rPr>
          <w:rFonts w:ascii="Calibri" w:hAnsi="Calibri" w:cs="Calibri"/>
          <w:sz w:val="24"/>
          <w:szCs w:val="24"/>
        </w:rPr>
        <w:t xml:space="preserve"> were performed, and it </w:t>
      </w:r>
      <w:r w:rsidR="003E433F" w:rsidRPr="00C13FA2">
        <w:rPr>
          <w:rFonts w:ascii="Calibri" w:hAnsi="Calibri" w:cs="Calibri"/>
          <w:sz w:val="24"/>
          <w:szCs w:val="24"/>
        </w:rPr>
        <w:t>was</w:t>
      </w:r>
      <w:r w:rsidR="008B6D5D" w:rsidRPr="00C13FA2">
        <w:rPr>
          <w:rFonts w:ascii="Calibri" w:hAnsi="Calibri" w:cs="Calibri"/>
          <w:sz w:val="24"/>
          <w:szCs w:val="24"/>
        </w:rPr>
        <w:t xml:space="preserve"> found that the measurements obtained were comparable (2D echo 22.64 </w:t>
      </w:r>
      <w:proofErr w:type="spellStart"/>
      <w:r w:rsidR="003E433F" w:rsidRPr="00C13FA2">
        <w:rPr>
          <w:rFonts w:ascii="Calibri" w:hAnsi="Calibri" w:cs="Calibri"/>
          <w:sz w:val="24"/>
          <w:szCs w:val="24"/>
        </w:rPr>
        <w:t>ms</w:t>
      </w:r>
      <w:proofErr w:type="spellEnd"/>
      <w:r w:rsidR="003E433F" w:rsidRPr="00C13FA2">
        <w:rPr>
          <w:rFonts w:ascii="Calibri" w:hAnsi="Calibri" w:cs="Calibri"/>
          <w:sz w:val="24"/>
          <w:szCs w:val="24"/>
        </w:rPr>
        <w:t xml:space="preserve"> </w:t>
      </w:r>
      <w:r w:rsidR="00C76848" w:rsidRPr="00C13FA2">
        <w:rPr>
          <w:rFonts w:ascii="Calibri" w:hAnsi="Calibri" w:cs="Calibri"/>
          <w:sz w:val="24"/>
          <w:szCs w:val="24"/>
        </w:rPr>
        <w:t>±</w:t>
      </w:r>
      <w:r w:rsidR="008B6D5D" w:rsidRPr="00C13FA2">
        <w:rPr>
          <w:rFonts w:ascii="Calibri" w:hAnsi="Calibri" w:cs="Calibri"/>
          <w:sz w:val="24"/>
          <w:szCs w:val="24"/>
        </w:rPr>
        <w:t xml:space="preserve"> 0.90 </w:t>
      </w:r>
      <w:proofErr w:type="spellStart"/>
      <w:r w:rsidR="008B6D5D" w:rsidRPr="00C13FA2">
        <w:rPr>
          <w:rFonts w:ascii="Calibri" w:hAnsi="Calibri" w:cs="Calibri"/>
          <w:sz w:val="24"/>
          <w:szCs w:val="24"/>
        </w:rPr>
        <w:t>ms</w:t>
      </w:r>
      <w:proofErr w:type="spellEnd"/>
      <w:r w:rsidR="008B6D5D" w:rsidRPr="00C13FA2">
        <w:rPr>
          <w:rFonts w:ascii="Calibri" w:hAnsi="Calibri" w:cs="Calibri"/>
          <w:sz w:val="24"/>
          <w:szCs w:val="24"/>
        </w:rPr>
        <w:t xml:space="preserve"> vs. Doppler 23.61 </w:t>
      </w:r>
      <w:proofErr w:type="spellStart"/>
      <w:r w:rsidR="003E433F" w:rsidRPr="00C13FA2">
        <w:rPr>
          <w:rFonts w:ascii="Calibri" w:hAnsi="Calibri" w:cs="Calibri"/>
          <w:sz w:val="24"/>
          <w:szCs w:val="24"/>
        </w:rPr>
        <w:t>ms</w:t>
      </w:r>
      <w:proofErr w:type="spellEnd"/>
      <w:r w:rsidR="003E433F" w:rsidRPr="00C13FA2">
        <w:rPr>
          <w:rFonts w:ascii="Calibri" w:hAnsi="Calibri" w:cs="Calibri"/>
          <w:sz w:val="24"/>
          <w:szCs w:val="24"/>
        </w:rPr>
        <w:t xml:space="preserve"> </w:t>
      </w:r>
      <w:r w:rsidR="00C76848" w:rsidRPr="00C13FA2">
        <w:rPr>
          <w:rFonts w:ascii="Calibri" w:hAnsi="Calibri" w:cs="Calibri"/>
          <w:sz w:val="24"/>
          <w:szCs w:val="24"/>
        </w:rPr>
        <w:t>±</w:t>
      </w:r>
      <w:r w:rsidR="008B6D5D" w:rsidRPr="00C13FA2">
        <w:rPr>
          <w:rFonts w:ascii="Calibri" w:hAnsi="Calibri" w:cs="Calibri"/>
          <w:sz w:val="24"/>
          <w:szCs w:val="24"/>
        </w:rPr>
        <w:t xml:space="preserve"> 1.29 </w:t>
      </w:r>
      <w:proofErr w:type="spellStart"/>
      <w:r w:rsidR="008B6D5D" w:rsidRPr="00C13FA2">
        <w:rPr>
          <w:rFonts w:ascii="Calibri" w:hAnsi="Calibri" w:cs="Calibri"/>
          <w:sz w:val="24"/>
          <w:szCs w:val="24"/>
        </w:rPr>
        <w:t>ms</w:t>
      </w:r>
      <w:proofErr w:type="spellEnd"/>
      <w:r w:rsidR="008B6D5D" w:rsidRPr="00C13FA2">
        <w:rPr>
          <w:rFonts w:ascii="Calibri" w:hAnsi="Calibri" w:cs="Calibri"/>
          <w:sz w:val="24"/>
          <w:szCs w:val="24"/>
        </w:rPr>
        <w:t>). These IVRTs are</w:t>
      </w:r>
      <w:r w:rsidR="00C76848" w:rsidRPr="00C13FA2">
        <w:rPr>
          <w:rFonts w:ascii="Calibri" w:hAnsi="Calibri" w:cs="Calibri"/>
          <w:sz w:val="24"/>
          <w:szCs w:val="24"/>
        </w:rPr>
        <w:t xml:space="preserve"> also</w:t>
      </w:r>
      <w:r w:rsidR="008B6D5D" w:rsidRPr="00C13FA2">
        <w:rPr>
          <w:rFonts w:ascii="Calibri" w:hAnsi="Calibri" w:cs="Calibri"/>
          <w:sz w:val="24"/>
          <w:szCs w:val="24"/>
        </w:rPr>
        <w:t xml:space="preserve"> consistent with the data reported in the literature, obtained </w:t>
      </w:r>
      <w:r w:rsidR="008B6D5D" w:rsidRPr="00F13054">
        <w:rPr>
          <w:rFonts w:ascii="Calibri" w:hAnsi="Calibri" w:cs="Calibri"/>
          <w:i/>
          <w:iCs/>
          <w:sz w:val="24"/>
          <w:szCs w:val="24"/>
        </w:rPr>
        <w:t>via</w:t>
      </w:r>
      <w:r w:rsidR="008B6D5D" w:rsidRPr="00C13FA2">
        <w:rPr>
          <w:rFonts w:ascii="Calibri" w:hAnsi="Calibri" w:cs="Calibri"/>
          <w:sz w:val="24"/>
          <w:szCs w:val="24"/>
        </w:rPr>
        <w:t xml:space="preserve"> 2D echo</w:t>
      </w:r>
      <w:r w:rsidR="00C76848" w:rsidRPr="00C13FA2">
        <w:rPr>
          <w:rFonts w:ascii="Calibri" w:hAnsi="Calibri" w:cs="Calibri"/>
          <w:sz w:val="24"/>
          <w:szCs w:val="24"/>
        </w:rPr>
        <w:fldChar w:fldCharType="begin"/>
      </w:r>
      <w:r w:rsidR="00C76848" w:rsidRPr="00C13FA2">
        <w:rPr>
          <w:rFonts w:ascii="Calibri" w:hAnsi="Calibri" w:cs="Calibri"/>
          <w:sz w:val="24"/>
          <w:szCs w:val="24"/>
        </w:rPr>
        <w:instrText xml:space="preserve"> ADDIN EN.CITE &lt;EndNote&gt;&lt;Cite&gt;&lt;Author&gt;Watson&lt;/Author&gt;&lt;Year&gt;2004&lt;/Year&gt;&lt;RecNum&gt;15&lt;/RecNum&gt;&lt;DisplayText&gt;&lt;style face="superscript"&gt;12&lt;/style&gt;&lt;/DisplayText&gt;&lt;record&gt;&lt;rec-number&gt;15&lt;/rec-number&gt;&lt;foreign-keys&gt;&lt;key app="EN" db-id="5fwa5s2piddav6eaterpzd5fd0dvzwzp5ssv" timestamp="1753149976"&gt;15&lt;/key&gt;&lt;/foreign-keys&gt;&lt;ref-type name="Journal Article"&gt;17&lt;/ref-type&gt;&lt;contributors&gt;&lt;authors&gt;&lt;author&gt;Watson, L. E.&lt;/author&gt;&lt;author&gt;Sheth, M.&lt;/author&gt;&lt;author&gt;Denyer, R. F.&lt;/author&gt;&lt;author&gt;Dostal, D. E.&lt;/author&gt;&lt;/authors&gt;&lt;/contributors&gt;&lt;auth-address&gt;Division of Cardiology, Scott and White Memorial Hospital, 2401 S. 31st Street, Temple, TX 76508, USA. lwatson@medicine.tamu.edu&lt;/auth-address&gt;&lt;titles&gt;&lt;title&gt;Baseline echocardiographic values for adult male rats&lt;/title&gt;&lt;secondary-title&gt;J Am Soc Echocardiogr&lt;/secondary-title&gt;&lt;/titles&gt;&lt;periodical&gt;&lt;full-title&gt;J Am Soc Echocardiogr&lt;/full-title&gt;&lt;/periodical&gt;&lt;pages&gt;161-7&lt;/pages&gt;&lt;volume&gt;17&lt;/volume&gt;&lt;number&gt;2&lt;/number&gt;&lt;keywords&gt;&lt;keyword&gt;Animals&lt;/keyword&gt;&lt;keyword&gt;Blood Flow Velocity&lt;/keyword&gt;&lt;keyword&gt;*Echocardiography&lt;/keyword&gt;&lt;keyword&gt;Echocardiography, Doppler&lt;/keyword&gt;&lt;keyword&gt;Heart/*anatomy &amp;amp; histology/physiology&lt;/keyword&gt;&lt;keyword&gt;Male&lt;/keyword&gt;&lt;keyword&gt;Rats&lt;/keyword&gt;&lt;keyword&gt;Rats, Sprague-Dawley&lt;/keyword&gt;&lt;keyword&gt;Reference Values&lt;/keyword&gt;&lt;keyword&gt;Ventricular Function, Left/physiology&lt;/keyword&gt;&lt;/keywords&gt;&lt;dates&gt;&lt;year&gt;2004&lt;/year&gt;&lt;pub-dates&gt;&lt;date&gt;Feb&lt;/date&gt;&lt;/pub-dates&gt;&lt;/dates&gt;&lt;isbn&gt;0894-7317 (Print)&amp;#xD;0894-7317 (Linking)&lt;/isbn&gt;&lt;accession-num&gt;14752491&lt;/accession-num&gt;&lt;urls&gt;&lt;related-urls&gt;&lt;url&gt;https://www.ncbi.nlm.nih.gov/pubmed/14752491&lt;/url&gt;&lt;/related-urls&gt;&lt;/urls&gt;&lt;electronic-resource-num&gt;10.1016/j.echo.2003.10.010&lt;/electronic-resource-num&gt;&lt;remote-database-name&gt;Medline&lt;/remote-database-name&gt;&lt;remote-database-provider&gt;NLM&lt;/remote-database-provider&gt;&lt;/record&gt;&lt;/Cite&gt;&lt;/EndNote&gt;</w:instrText>
      </w:r>
      <w:r w:rsidR="00C76848" w:rsidRPr="00C13FA2">
        <w:rPr>
          <w:rFonts w:ascii="Calibri" w:hAnsi="Calibri" w:cs="Calibri"/>
          <w:sz w:val="24"/>
          <w:szCs w:val="24"/>
        </w:rPr>
        <w:fldChar w:fldCharType="separate"/>
      </w:r>
      <w:r w:rsidR="00C76848" w:rsidRPr="00C13FA2">
        <w:rPr>
          <w:rFonts w:ascii="Calibri" w:hAnsi="Calibri" w:cs="Calibri"/>
          <w:noProof/>
          <w:sz w:val="24"/>
          <w:szCs w:val="24"/>
          <w:vertAlign w:val="superscript"/>
        </w:rPr>
        <w:t>12</w:t>
      </w:r>
      <w:r w:rsidR="00C76848" w:rsidRPr="00C13FA2">
        <w:rPr>
          <w:rFonts w:ascii="Calibri" w:hAnsi="Calibri" w:cs="Calibri"/>
          <w:sz w:val="24"/>
          <w:szCs w:val="24"/>
        </w:rPr>
        <w:fldChar w:fldCharType="end"/>
      </w:r>
      <w:r w:rsidR="00C76848" w:rsidRPr="00C13FA2">
        <w:rPr>
          <w:rFonts w:ascii="Calibri" w:hAnsi="Calibri" w:cs="Calibri"/>
          <w:sz w:val="24"/>
          <w:szCs w:val="24"/>
        </w:rPr>
        <w:t>.</w:t>
      </w:r>
    </w:p>
    <w:p w14:paraId="79521775" w14:textId="77777777" w:rsidR="003E433F" w:rsidRPr="00C13FA2" w:rsidRDefault="003E433F" w:rsidP="00C13FA2">
      <w:pPr>
        <w:snapToGrid w:val="0"/>
        <w:spacing w:after="0" w:line="240" w:lineRule="auto"/>
        <w:jc w:val="both"/>
        <w:rPr>
          <w:rFonts w:ascii="Calibri" w:hAnsi="Calibri" w:cs="Calibri"/>
          <w:sz w:val="24"/>
          <w:szCs w:val="24"/>
        </w:rPr>
      </w:pPr>
    </w:p>
    <w:p w14:paraId="1ED90AA7" w14:textId="59DF8D9A" w:rsidR="00B01B84" w:rsidRPr="00C13FA2" w:rsidRDefault="00B01B84"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In this model (ZSF1 rats)</w:t>
      </w:r>
      <w:r w:rsidR="003E433F" w:rsidRPr="00C13FA2">
        <w:rPr>
          <w:rFonts w:ascii="Calibri" w:hAnsi="Calibri" w:cs="Calibri"/>
          <w:sz w:val="24"/>
          <w:szCs w:val="24"/>
        </w:rPr>
        <w:t>,</w:t>
      </w:r>
      <w:r w:rsidRPr="00C13FA2">
        <w:rPr>
          <w:rFonts w:ascii="Calibri" w:hAnsi="Calibri" w:cs="Calibri"/>
          <w:sz w:val="24"/>
          <w:szCs w:val="24"/>
        </w:rPr>
        <w:t xml:space="preserve"> there is </w:t>
      </w:r>
      <w:r w:rsidR="003E433F" w:rsidRPr="00C13FA2">
        <w:rPr>
          <w:rFonts w:ascii="Calibri" w:hAnsi="Calibri" w:cs="Calibri"/>
          <w:sz w:val="24"/>
          <w:szCs w:val="24"/>
        </w:rPr>
        <w:t xml:space="preserve">a </w:t>
      </w:r>
      <w:r w:rsidRPr="00C13FA2">
        <w:rPr>
          <w:rFonts w:ascii="Calibri" w:hAnsi="Calibri" w:cs="Calibri"/>
          <w:sz w:val="24"/>
          <w:szCs w:val="24"/>
        </w:rPr>
        <w:t xml:space="preserve">prolongation of the IVRT over a period </w:t>
      </w:r>
      <w:r w:rsidR="003E433F" w:rsidRPr="00C13FA2">
        <w:rPr>
          <w:rFonts w:ascii="Calibri" w:hAnsi="Calibri" w:cs="Calibri"/>
          <w:sz w:val="24"/>
          <w:szCs w:val="24"/>
        </w:rPr>
        <w:t xml:space="preserve">of </w:t>
      </w:r>
      <w:r w:rsidRPr="00C13FA2">
        <w:rPr>
          <w:rFonts w:ascii="Calibri" w:hAnsi="Calibri" w:cs="Calibri"/>
          <w:sz w:val="24"/>
          <w:szCs w:val="24"/>
        </w:rPr>
        <w:t xml:space="preserve">multiple weeks, which can be detected as early as 16 weeks of age, and that continues to increase in obese animals over time, </w:t>
      </w:r>
      <w:r w:rsidR="0019266C" w:rsidRPr="00C13FA2">
        <w:rPr>
          <w:rFonts w:ascii="Calibri" w:hAnsi="Calibri" w:cs="Calibri"/>
          <w:sz w:val="24"/>
          <w:szCs w:val="24"/>
        </w:rPr>
        <w:t>as</w:t>
      </w:r>
      <w:r w:rsidRPr="00C13FA2">
        <w:rPr>
          <w:rFonts w:ascii="Calibri" w:hAnsi="Calibri" w:cs="Calibri"/>
          <w:sz w:val="24"/>
          <w:szCs w:val="24"/>
        </w:rPr>
        <w:t xml:space="preserve"> demonstrated by using Doppler echocardiography only (</w:t>
      </w:r>
      <w:r w:rsidRPr="00C13FA2">
        <w:rPr>
          <w:rFonts w:ascii="Calibri" w:hAnsi="Calibri" w:cs="Calibri"/>
          <w:b/>
          <w:bCs/>
          <w:sz w:val="24"/>
          <w:szCs w:val="24"/>
        </w:rPr>
        <w:t xml:space="preserve">Figure </w:t>
      </w:r>
      <w:r w:rsidR="00FC659D" w:rsidRPr="00C13FA2">
        <w:rPr>
          <w:rFonts w:ascii="Calibri" w:hAnsi="Calibri" w:cs="Calibri"/>
          <w:b/>
          <w:bCs/>
          <w:sz w:val="24"/>
          <w:szCs w:val="24"/>
        </w:rPr>
        <w:t>3</w:t>
      </w:r>
      <w:r w:rsidRPr="00C13FA2">
        <w:rPr>
          <w:rFonts w:ascii="Calibri" w:hAnsi="Calibri" w:cs="Calibri"/>
          <w:sz w:val="24"/>
          <w:szCs w:val="24"/>
        </w:rPr>
        <w:t xml:space="preserve">). </w:t>
      </w:r>
    </w:p>
    <w:p w14:paraId="1A4765F5" w14:textId="385767BC" w:rsidR="00273203" w:rsidRPr="00C13FA2" w:rsidRDefault="00273203" w:rsidP="00C13FA2">
      <w:pPr>
        <w:snapToGrid w:val="0"/>
        <w:spacing w:after="0" w:line="240" w:lineRule="auto"/>
        <w:jc w:val="both"/>
        <w:rPr>
          <w:rStyle w:val="CommentReference"/>
          <w:rFonts w:ascii="Calibri" w:hAnsi="Calibri" w:cs="Calibri"/>
          <w:sz w:val="24"/>
          <w:szCs w:val="24"/>
        </w:rPr>
      </w:pPr>
    </w:p>
    <w:p w14:paraId="7299BD00" w14:textId="1ACB832C" w:rsidR="00273203" w:rsidRPr="00C13FA2" w:rsidRDefault="00436DCA"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F</w:t>
      </w:r>
      <w:r w:rsidR="00273203" w:rsidRPr="00C13FA2">
        <w:rPr>
          <w:rFonts w:ascii="Calibri" w:hAnsi="Calibri" w:cs="Calibri"/>
          <w:b/>
          <w:bCs/>
          <w:sz w:val="24"/>
          <w:szCs w:val="24"/>
        </w:rPr>
        <w:t>IGURE LEGENDS</w:t>
      </w:r>
      <w:r w:rsidR="00C213B0" w:rsidRPr="00C13FA2">
        <w:rPr>
          <w:rFonts w:ascii="Calibri" w:hAnsi="Calibri" w:cs="Calibri"/>
          <w:b/>
          <w:bCs/>
          <w:sz w:val="24"/>
          <w:szCs w:val="24"/>
        </w:rPr>
        <w:t>:</w:t>
      </w:r>
    </w:p>
    <w:p w14:paraId="5790E9BA" w14:textId="77777777" w:rsidR="00273203" w:rsidRPr="00C13FA2" w:rsidRDefault="00273203" w:rsidP="00C13FA2">
      <w:pPr>
        <w:snapToGrid w:val="0"/>
        <w:spacing w:after="0" w:line="240" w:lineRule="auto"/>
        <w:jc w:val="both"/>
        <w:rPr>
          <w:rFonts w:ascii="Calibri" w:hAnsi="Calibri" w:cs="Calibri"/>
          <w:b/>
          <w:bCs/>
          <w:sz w:val="24"/>
          <w:szCs w:val="24"/>
        </w:rPr>
      </w:pPr>
    </w:p>
    <w:p w14:paraId="18E2E57F" w14:textId="1034F039" w:rsidR="005020C8" w:rsidRPr="00C13FA2" w:rsidRDefault="00273203"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lastRenderedPageBreak/>
        <w:t>F</w:t>
      </w:r>
      <w:r w:rsidR="00436DCA" w:rsidRPr="00C13FA2">
        <w:rPr>
          <w:rFonts w:ascii="Calibri" w:hAnsi="Calibri" w:cs="Calibri"/>
          <w:b/>
          <w:bCs/>
          <w:sz w:val="24"/>
          <w:szCs w:val="24"/>
        </w:rPr>
        <w:t xml:space="preserve">igure 1: Representative Doppler image. </w:t>
      </w:r>
      <w:r w:rsidR="00C8505C" w:rsidRPr="00C13FA2">
        <w:rPr>
          <w:rFonts w:ascii="Calibri" w:hAnsi="Calibri" w:cs="Calibri"/>
          <w:sz w:val="24"/>
          <w:szCs w:val="24"/>
        </w:rPr>
        <w:t>(</w:t>
      </w:r>
      <w:r w:rsidR="00C8505C" w:rsidRPr="00C13FA2">
        <w:rPr>
          <w:rFonts w:ascii="Calibri" w:hAnsi="Calibri" w:cs="Calibri"/>
          <w:b/>
          <w:bCs/>
          <w:sz w:val="24"/>
          <w:szCs w:val="24"/>
        </w:rPr>
        <w:t>A</w:t>
      </w:r>
      <w:r w:rsidR="00C8505C" w:rsidRPr="00C13FA2">
        <w:rPr>
          <w:rFonts w:ascii="Calibri" w:hAnsi="Calibri" w:cs="Calibri"/>
          <w:sz w:val="24"/>
          <w:szCs w:val="24"/>
        </w:rPr>
        <w:t xml:space="preserve">) </w:t>
      </w:r>
      <w:r w:rsidR="00436DCA" w:rsidRPr="00C13FA2">
        <w:rPr>
          <w:rFonts w:ascii="Calibri" w:hAnsi="Calibri" w:cs="Calibri"/>
          <w:sz w:val="24"/>
          <w:szCs w:val="24"/>
        </w:rPr>
        <w:t>This figure shows</w:t>
      </w:r>
      <w:r w:rsidR="00EA3BAD" w:rsidRPr="00C13FA2">
        <w:rPr>
          <w:rFonts w:ascii="Calibri" w:hAnsi="Calibri" w:cs="Calibri"/>
          <w:sz w:val="24"/>
          <w:szCs w:val="24"/>
        </w:rPr>
        <w:t xml:space="preserve"> a represent</w:t>
      </w:r>
      <w:r w:rsidR="00DA03DE" w:rsidRPr="00C13FA2">
        <w:rPr>
          <w:rFonts w:ascii="Calibri" w:hAnsi="Calibri" w:cs="Calibri"/>
          <w:sz w:val="24"/>
          <w:szCs w:val="24"/>
        </w:rPr>
        <w:t>at</w:t>
      </w:r>
      <w:r w:rsidR="00EA3BAD" w:rsidRPr="00C13FA2">
        <w:rPr>
          <w:rFonts w:ascii="Calibri" w:hAnsi="Calibri" w:cs="Calibri"/>
          <w:sz w:val="24"/>
          <w:szCs w:val="24"/>
        </w:rPr>
        <w:t>ive tracing of the Doppler signal measuring blood flow across the mitral valve (top) and the R wave of the ECG (below)</w:t>
      </w:r>
      <w:r w:rsidR="00436DCA" w:rsidRPr="00C13FA2">
        <w:rPr>
          <w:rFonts w:ascii="Calibri" w:hAnsi="Calibri" w:cs="Calibri"/>
          <w:sz w:val="24"/>
          <w:szCs w:val="24"/>
        </w:rPr>
        <w:t>.</w:t>
      </w:r>
      <w:r w:rsidR="003F3887" w:rsidRPr="00C13FA2">
        <w:rPr>
          <w:rFonts w:ascii="Calibri" w:hAnsi="Calibri" w:cs="Calibri"/>
          <w:sz w:val="24"/>
          <w:szCs w:val="24"/>
        </w:rPr>
        <w:t xml:space="preserve"> </w:t>
      </w:r>
      <w:r w:rsidR="00C8505C" w:rsidRPr="00C13FA2">
        <w:rPr>
          <w:rFonts w:ascii="Calibri" w:hAnsi="Calibri" w:cs="Calibri"/>
          <w:sz w:val="24"/>
          <w:szCs w:val="24"/>
        </w:rPr>
        <w:t>(</w:t>
      </w:r>
      <w:r w:rsidR="00C8505C" w:rsidRPr="00C13FA2">
        <w:rPr>
          <w:rFonts w:ascii="Calibri" w:hAnsi="Calibri" w:cs="Calibri"/>
          <w:b/>
          <w:bCs/>
          <w:sz w:val="24"/>
          <w:szCs w:val="24"/>
        </w:rPr>
        <w:t>B</w:t>
      </w:r>
      <w:r w:rsidR="00C8505C" w:rsidRPr="00C13FA2">
        <w:rPr>
          <w:rFonts w:ascii="Calibri" w:hAnsi="Calibri" w:cs="Calibri"/>
          <w:sz w:val="24"/>
          <w:szCs w:val="24"/>
        </w:rPr>
        <w:t xml:space="preserve">) This figure shows a representative tracing of the Doppler signal measuring blood flow across the tricuspid valve (top) and the R wave of the ECG (below). </w:t>
      </w:r>
      <w:r w:rsidR="00436DCA" w:rsidRPr="00C13FA2">
        <w:rPr>
          <w:rFonts w:ascii="Calibri" w:hAnsi="Calibri" w:cs="Calibri"/>
          <w:sz w:val="24"/>
          <w:szCs w:val="24"/>
        </w:rPr>
        <w:t>Abbreviations:</w:t>
      </w:r>
      <w:r w:rsidR="005020C8" w:rsidRPr="00C13FA2">
        <w:rPr>
          <w:rFonts w:ascii="Calibri" w:hAnsi="Calibri" w:cs="Calibri"/>
          <w:sz w:val="24"/>
          <w:szCs w:val="24"/>
        </w:rPr>
        <w:t xml:space="preserve"> ES: early start; EPV: early peak velocity; EEAS: early end, atrial start; APV: atrial peak velocity; AE: atrial end; IVCTE: isovolumic contraction time end; IVRT: isovolumic relaxation time start.</w:t>
      </w:r>
    </w:p>
    <w:p w14:paraId="299D9188" w14:textId="77777777" w:rsidR="00FC659D" w:rsidRPr="00C13FA2" w:rsidRDefault="00FC659D" w:rsidP="00C13FA2">
      <w:pPr>
        <w:snapToGrid w:val="0"/>
        <w:spacing w:after="0" w:line="240" w:lineRule="auto"/>
        <w:jc w:val="both"/>
        <w:rPr>
          <w:rFonts w:ascii="Calibri" w:hAnsi="Calibri" w:cs="Calibri"/>
          <w:sz w:val="24"/>
          <w:szCs w:val="24"/>
        </w:rPr>
      </w:pPr>
    </w:p>
    <w:p w14:paraId="0956491F" w14:textId="449452AA" w:rsidR="00FC659D" w:rsidRPr="00C13FA2" w:rsidRDefault="00FC659D"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 xml:space="preserve">Figure </w:t>
      </w:r>
      <w:r w:rsidR="00C8505C" w:rsidRPr="00C13FA2">
        <w:rPr>
          <w:rFonts w:ascii="Calibri" w:hAnsi="Calibri" w:cs="Calibri"/>
          <w:b/>
          <w:bCs/>
          <w:sz w:val="24"/>
          <w:szCs w:val="24"/>
        </w:rPr>
        <w:t>2</w:t>
      </w:r>
      <w:r w:rsidRPr="00C13FA2">
        <w:rPr>
          <w:rFonts w:ascii="Calibri" w:hAnsi="Calibri" w:cs="Calibri"/>
          <w:b/>
          <w:bCs/>
          <w:sz w:val="24"/>
          <w:szCs w:val="24"/>
        </w:rPr>
        <w:t xml:space="preserve">: </w:t>
      </w:r>
      <w:r w:rsidR="00C8505C" w:rsidRPr="00C13FA2">
        <w:rPr>
          <w:rFonts w:ascii="Calibri" w:hAnsi="Calibri" w:cs="Calibri"/>
          <w:b/>
          <w:bCs/>
          <w:sz w:val="24"/>
          <w:szCs w:val="24"/>
        </w:rPr>
        <w:t>Doppler Indices for Mitral valve flow</w:t>
      </w:r>
      <w:r w:rsidRPr="00C13FA2">
        <w:rPr>
          <w:rFonts w:ascii="Calibri" w:hAnsi="Calibri" w:cs="Calibri"/>
          <w:b/>
          <w:bCs/>
          <w:sz w:val="24"/>
          <w:szCs w:val="24"/>
        </w:rPr>
        <w:t>.</w:t>
      </w:r>
      <w:r w:rsidR="00C8505C" w:rsidRPr="00C13FA2">
        <w:rPr>
          <w:rFonts w:ascii="Calibri" w:hAnsi="Calibri" w:cs="Calibri"/>
          <w:b/>
          <w:bCs/>
          <w:sz w:val="24"/>
          <w:szCs w:val="24"/>
        </w:rPr>
        <w:t xml:space="preserve"> </w:t>
      </w:r>
      <w:r w:rsidR="00C8505C" w:rsidRPr="00C13FA2">
        <w:rPr>
          <w:rFonts w:ascii="Calibri" w:hAnsi="Calibri" w:cs="Calibri"/>
          <w:sz w:val="24"/>
          <w:szCs w:val="24"/>
        </w:rPr>
        <w:t>Depicted here are</w:t>
      </w:r>
      <w:r w:rsidRPr="00C13FA2">
        <w:rPr>
          <w:rFonts w:ascii="Calibri" w:hAnsi="Calibri" w:cs="Calibri"/>
          <w:b/>
          <w:bCs/>
          <w:sz w:val="24"/>
          <w:szCs w:val="24"/>
        </w:rPr>
        <w:t xml:space="preserve"> </w:t>
      </w:r>
      <w:r w:rsidR="00C8505C" w:rsidRPr="00C13FA2">
        <w:rPr>
          <w:rFonts w:ascii="Calibri" w:hAnsi="Calibri" w:cs="Calibri"/>
          <w:sz w:val="24"/>
          <w:szCs w:val="24"/>
        </w:rPr>
        <w:t xml:space="preserve">multiple indices </w:t>
      </w:r>
      <w:r w:rsidR="00E21CF5" w:rsidRPr="00C13FA2">
        <w:rPr>
          <w:rFonts w:ascii="Calibri" w:hAnsi="Calibri" w:cs="Calibri"/>
          <w:sz w:val="24"/>
          <w:szCs w:val="24"/>
        </w:rPr>
        <w:t xml:space="preserve">(mean +/- standard deviation) </w:t>
      </w:r>
      <w:r w:rsidR="00C8505C" w:rsidRPr="00C13FA2">
        <w:rPr>
          <w:rFonts w:ascii="Calibri" w:hAnsi="Calibri" w:cs="Calibri"/>
          <w:sz w:val="24"/>
          <w:szCs w:val="24"/>
        </w:rPr>
        <w:t>that can be determined from the biphasic flow pattern across the mitral valve in young (</w:t>
      </w:r>
      <w:r w:rsidR="002144FC" w:rsidRPr="00C13FA2">
        <w:rPr>
          <w:rFonts w:ascii="Calibri" w:hAnsi="Calibri" w:cs="Calibri"/>
          <w:sz w:val="24"/>
          <w:szCs w:val="24"/>
        </w:rPr>
        <w:t>8-week-old</w:t>
      </w:r>
      <w:r w:rsidR="00C8505C" w:rsidRPr="00C13FA2">
        <w:rPr>
          <w:rFonts w:ascii="Calibri" w:hAnsi="Calibri" w:cs="Calibri"/>
          <w:sz w:val="24"/>
          <w:szCs w:val="24"/>
        </w:rPr>
        <w:t>)</w:t>
      </w:r>
      <w:r w:rsidR="00CB7C89" w:rsidRPr="00C13FA2">
        <w:rPr>
          <w:rFonts w:ascii="Calibri" w:hAnsi="Calibri" w:cs="Calibri"/>
          <w:sz w:val="24"/>
          <w:szCs w:val="24"/>
        </w:rPr>
        <w:t xml:space="preserve"> male</w:t>
      </w:r>
      <w:r w:rsidR="00C8505C" w:rsidRPr="00C13FA2">
        <w:rPr>
          <w:rFonts w:ascii="Calibri" w:hAnsi="Calibri" w:cs="Calibri"/>
          <w:sz w:val="24"/>
          <w:szCs w:val="24"/>
        </w:rPr>
        <w:t xml:space="preserve"> healthy (lean ZSF1) rats: E</w:t>
      </w:r>
      <w:r w:rsidR="00A6242B" w:rsidRPr="00C13FA2">
        <w:rPr>
          <w:rFonts w:ascii="Calibri" w:hAnsi="Calibri" w:cs="Calibri"/>
          <w:sz w:val="24"/>
          <w:szCs w:val="24"/>
        </w:rPr>
        <w:t xml:space="preserve"> (n</w:t>
      </w:r>
      <w:r w:rsidR="00F8404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14, 71.71</w:t>
      </w:r>
      <w:r w:rsidR="00F8404C" w:rsidRPr="00C13FA2">
        <w:rPr>
          <w:rFonts w:ascii="Calibri" w:hAnsi="Calibri" w:cs="Calibri"/>
          <w:sz w:val="24"/>
          <w:szCs w:val="24"/>
        </w:rPr>
        <w:t xml:space="preserve"> cm/s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27.14 cm/s)</w:t>
      </w:r>
      <w:r w:rsidR="00C8505C" w:rsidRPr="00C13FA2">
        <w:rPr>
          <w:rFonts w:ascii="Calibri" w:hAnsi="Calibri" w:cs="Calibri"/>
          <w:sz w:val="24"/>
          <w:szCs w:val="24"/>
        </w:rPr>
        <w:t>, A</w:t>
      </w:r>
      <w:r w:rsidR="00A6242B" w:rsidRPr="00C13FA2">
        <w:rPr>
          <w:rFonts w:ascii="Calibri" w:hAnsi="Calibri" w:cs="Calibri"/>
          <w:sz w:val="24"/>
          <w:szCs w:val="24"/>
        </w:rPr>
        <w:t xml:space="preserve"> (n</w:t>
      </w:r>
      <w:r w:rsidR="00F8404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14, 51.25</w:t>
      </w:r>
      <w:r w:rsidR="00F8404C" w:rsidRPr="00C13FA2">
        <w:rPr>
          <w:rFonts w:ascii="Calibri" w:hAnsi="Calibri" w:cs="Calibri"/>
          <w:sz w:val="24"/>
          <w:szCs w:val="24"/>
        </w:rPr>
        <w:t xml:space="preserve"> cm/s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24.69 cm/s)</w:t>
      </w:r>
      <w:r w:rsidR="00C8505C" w:rsidRPr="00C13FA2">
        <w:rPr>
          <w:rFonts w:ascii="Calibri" w:hAnsi="Calibri" w:cs="Calibri"/>
          <w:sz w:val="24"/>
          <w:szCs w:val="24"/>
        </w:rPr>
        <w:t>, E/A ratio</w:t>
      </w:r>
      <w:r w:rsidR="00A6242B" w:rsidRPr="00C13FA2">
        <w:rPr>
          <w:rFonts w:ascii="Calibri" w:hAnsi="Calibri" w:cs="Calibri"/>
          <w:sz w:val="24"/>
          <w:szCs w:val="24"/>
        </w:rPr>
        <w:t xml:space="preserve"> (n</w:t>
      </w:r>
      <w:r w:rsidR="00F8404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13, 1.364</w:t>
      </w:r>
      <w:r w:rsidR="00F8404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0.33)</w:t>
      </w:r>
      <w:r w:rsidR="00C8505C" w:rsidRPr="00C13FA2">
        <w:rPr>
          <w:rFonts w:ascii="Calibri" w:hAnsi="Calibri" w:cs="Calibri"/>
          <w:sz w:val="24"/>
          <w:szCs w:val="24"/>
        </w:rPr>
        <w:t>, and E deceleration time (DT</w:t>
      </w:r>
      <w:r w:rsidR="00A6242B" w:rsidRPr="00C13FA2">
        <w:rPr>
          <w:rFonts w:ascii="Calibri" w:hAnsi="Calibri" w:cs="Calibri"/>
          <w:sz w:val="24"/>
          <w:szCs w:val="24"/>
        </w:rPr>
        <w:t>, n</w:t>
      </w:r>
      <w:r w:rsidR="00F8404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10, 18.35</w:t>
      </w:r>
      <w:r w:rsidR="00F8404C" w:rsidRPr="00C13FA2">
        <w:rPr>
          <w:rFonts w:ascii="Calibri" w:hAnsi="Calibri" w:cs="Calibri"/>
          <w:sz w:val="24"/>
          <w:szCs w:val="24"/>
        </w:rPr>
        <w:t xml:space="preserve"> </w:t>
      </w:r>
      <w:proofErr w:type="spellStart"/>
      <w:r w:rsidR="00F8404C" w:rsidRPr="00C13FA2">
        <w:rPr>
          <w:rFonts w:ascii="Calibri" w:hAnsi="Calibri" w:cs="Calibri"/>
          <w:sz w:val="24"/>
          <w:szCs w:val="24"/>
        </w:rPr>
        <w:t>ms</w:t>
      </w:r>
      <w:proofErr w:type="spellEnd"/>
      <w:r w:rsidR="00F8404C" w:rsidRPr="00C13FA2">
        <w:rPr>
          <w:rFonts w:ascii="Calibri" w:hAnsi="Calibri" w:cs="Calibri"/>
          <w:sz w:val="24"/>
          <w:szCs w:val="24"/>
        </w:rPr>
        <w:t xml:space="preserve"> </w:t>
      </w:r>
      <w:r w:rsidR="00604D7C" w:rsidRPr="00C13FA2">
        <w:rPr>
          <w:rFonts w:ascii="Calibri" w:hAnsi="Calibri" w:cs="Calibri"/>
          <w:sz w:val="24"/>
          <w:szCs w:val="24"/>
        </w:rPr>
        <w:t xml:space="preserve"> </w:t>
      </w:r>
      <w:r w:rsidR="00A6242B" w:rsidRPr="00C13FA2">
        <w:rPr>
          <w:rFonts w:ascii="Calibri" w:hAnsi="Calibri" w:cs="Calibri"/>
          <w:sz w:val="24"/>
          <w:szCs w:val="24"/>
        </w:rPr>
        <w:t>±</w:t>
      </w:r>
      <w:r w:rsidR="00F8404C" w:rsidRPr="00C13FA2">
        <w:rPr>
          <w:rFonts w:ascii="Calibri" w:hAnsi="Calibri" w:cs="Calibri"/>
          <w:sz w:val="24"/>
          <w:szCs w:val="24"/>
        </w:rPr>
        <w:t xml:space="preserve"> </w:t>
      </w:r>
      <w:r w:rsidR="00A6242B" w:rsidRPr="00C13FA2">
        <w:rPr>
          <w:rFonts w:ascii="Calibri" w:hAnsi="Calibri" w:cs="Calibri"/>
          <w:sz w:val="24"/>
          <w:szCs w:val="24"/>
        </w:rPr>
        <w:t xml:space="preserve">6.69 </w:t>
      </w:r>
      <w:proofErr w:type="spellStart"/>
      <w:r w:rsidR="00A6242B" w:rsidRPr="00C13FA2">
        <w:rPr>
          <w:rFonts w:ascii="Calibri" w:hAnsi="Calibri" w:cs="Calibri"/>
          <w:sz w:val="24"/>
          <w:szCs w:val="24"/>
        </w:rPr>
        <w:t>ms</w:t>
      </w:r>
      <w:proofErr w:type="spellEnd"/>
      <w:r w:rsidR="00C8505C" w:rsidRPr="00C13FA2">
        <w:rPr>
          <w:rFonts w:ascii="Calibri" w:hAnsi="Calibri" w:cs="Calibri"/>
          <w:sz w:val="24"/>
          <w:szCs w:val="24"/>
        </w:rPr>
        <w:t>).</w:t>
      </w:r>
      <w:r w:rsidR="00A6242B" w:rsidRPr="00C13FA2">
        <w:rPr>
          <w:rFonts w:ascii="Calibri" w:hAnsi="Calibri" w:cs="Calibri"/>
          <w:sz w:val="24"/>
          <w:szCs w:val="24"/>
        </w:rPr>
        <w:t xml:space="preserve"> </w:t>
      </w:r>
    </w:p>
    <w:p w14:paraId="466597F2" w14:textId="77777777" w:rsidR="005020C8" w:rsidRPr="00C13FA2" w:rsidRDefault="005020C8" w:rsidP="00C13FA2">
      <w:pPr>
        <w:snapToGrid w:val="0"/>
        <w:spacing w:after="0" w:line="240" w:lineRule="auto"/>
        <w:jc w:val="both"/>
        <w:rPr>
          <w:rFonts w:ascii="Calibri" w:hAnsi="Calibri" w:cs="Calibri"/>
          <w:sz w:val="24"/>
          <w:szCs w:val="24"/>
        </w:rPr>
      </w:pPr>
    </w:p>
    <w:p w14:paraId="497F4C00" w14:textId="5FC05C49" w:rsidR="00974B99" w:rsidRPr="00C13FA2" w:rsidRDefault="000127C7"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 xml:space="preserve">Figure </w:t>
      </w:r>
      <w:r w:rsidR="00FC659D" w:rsidRPr="00C13FA2">
        <w:rPr>
          <w:rFonts w:ascii="Calibri" w:hAnsi="Calibri" w:cs="Calibri"/>
          <w:b/>
          <w:bCs/>
          <w:sz w:val="24"/>
          <w:szCs w:val="24"/>
        </w:rPr>
        <w:t>3</w:t>
      </w:r>
      <w:r w:rsidRPr="00C13FA2">
        <w:rPr>
          <w:rFonts w:ascii="Calibri" w:hAnsi="Calibri" w:cs="Calibri"/>
          <w:b/>
          <w:bCs/>
          <w:sz w:val="24"/>
          <w:szCs w:val="24"/>
        </w:rPr>
        <w:t xml:space="preserve">: </w:t>
      </w:r>
      <w:r w:rsidR="000C0B47" w:rsidRPr="00C13FA2">
        <w:rPr>
          <w:rFonts w:ascii="Calibri" w:hAnsi="Calibri" w:cs="Calibri"/>
          <w:b/>
          <w:bCs/>
          <w:sz w:val="24"/>
          <w:szCs w:val="24"/>
        </w:rPr>
        <w:t>Longitudinal</w:t>
      </w:r>
      <w:r w:rsidRPr="00C13FA2">
        <w:rPr>
          <w:rFonts w:ascii="Calibri" w:hAnsi="Calibri" w:cs="Calibri"/>
          <w:b/>
          <w:bCs/>
          <w:sz w:val="24"/>
          <w:szCs w:val="24"/>
        </w:rPr>
        <w:t xml:space="preserve"> determination of IVRT. </w:t>
      </w:r>
      <w:r w:rsidRPr="00C13FA2">
        <w:rPr>
          <w:rFonts w:ascii="Calibri" w:hAnsi="Calibri" w:cs="Calibri"/>
          <w:sz w:val="24"/>
          <w:szCs w:val="24"/>
        </w:rPr>
        <w:t xml:space="preserve">This figure shows that the </w:t>
      </w:r>
      <w:r w:rsidR="00DA03DE" w:rsidRPr="00C13FA2">
        <w:rPr>
          <w:rFonts w:ascii="Calibri" w:hAnsi="Calibri" w:cs="Calibri"/>
          <w:sz w:val="24"/>
          <w:szCs w:val="24"/>
        </w:rPr>
        <w:t>isovolumic</w:t>
      </w:r>
      <w:r w:rsidRPr="00C13FA2">
        <w:rPr>
          <w:rFonts w:ascii="Calibri" w:hAnsi="Calibri" w:cs="Calibri"/>
          <w:sz w:val="24"/>
          <w:szCs w:val="24"/>
        </w:rPr>
        <w:t xml:space="preserve"> relaxation time (IVRT) increases in the ZSF1 rat model of PH-LHD during aging. The values were obtained at</w:t>
      </w:r>
      <w:r w:rsidR="00D72899" w:rsidRPr="00C13FA2">
        <w:rPr>
          <w:rFonts w:ascii="Calibri" w:hAnsi="Calibri" w:cs="Calibri"/>
          <w:sz w:val="24"/>
          <w:szCs w:val="24"/>
        </w:rPr>
        <w:t xml:space="preserve"> the following timepoints:</w:t>
      </w:r>
      <w:r w:rsidRPr="00C13FA2">
        <w:rPr>
          <w:rFonts w:ascii="Calibri" w:hAnsi="Calibri" w:cs="Calibri"/>
          <w:sz w:val="24"/>
          <w:szCs w:val="24"/>
        </w:rPr>
        <w:t xml:space="preserve"> baseline (8 weeks</w:t>
      </w:r>
      <w:r w:rsidR="00460815" w:rsidRPr="00C13FA2">
        <w:rPr>
          <w:rFonts w:ascii="Calibri" w:hAnsi="Calibri" w:cs="Calibri"/>
          <w:sz w:val="24"/>
          <w:szCs w:val="24"/>
        </w:rPr>
        <w:t>, lean: 21.30</w:t>
      </w:r>
      <w:r w:rsidR="00604D7C" w:rsidRPr="00C13FA2">
        <w:rPr>
          <w:rFonts w:ascii="Calibri" w:hAnsi="Calibri" w:cs="Calibri"/>
          <w:sz w:val="24"/>
          <w:szCs w:val="24"/>
        </w:rPr>
        <w:t xml:space="preserve"> </w:t>
      </w:r>
      <w:proofErr w:type="spellStart"/>
      <w:r w:rsidR="00604D7C" w:rsidRPr="00C13FA2">
        <w:rPr>
          <w:rFonts w:ascii="Calibri" w:hAnsi="Calibri" w:cs="Calibri"/>
          <w:sz w:val="24"/>
          <w:szCs w:val="24"/>
        </w:rPr>
        <w:t>ms</w:t>
      </w:r>
      <w:proofErr w:type="spellEnd"/>
      <w:r w:rsidR="00604D7C" w:rsidRPr="00C13FA2">
        <w:rPr>
          <w:rFonts w:ascii="Calibri" w:hAnsi="Calibri" w:cs="Calibri"/>
          <w:sz w:val="24"/>
          <w:szCs w:val="24"/>
        </w:rPr>
        <w:t xml:space="preserve"> </w:t>
      </w:r>
      <w:r w:rsidR="00460815" w:rsidRPr="00C13FA2">
        <w:rPr>
          <w:rFonts w:ascii="Calibri" w:hAnsi="Calibri" w:cs="Calibri"/>
          <w:sz w:val="24"/>
          <w:szCs w:val="24"/>
        </w:rPr>
        <w:t>±</w:t>
      </w:r>
      <w:r w:rsidR="00604D7C" w:rsidRPr="00C13FA2">
        <w:rPr>
          <w:rFonts w:ascii="Calibri" w:hAnsi="Calibri" w:cs="Calibri"/>
          <w:sz w:val="24"/>
          <w:szCs w:val="24"/>
        </w:rPr>
        <w:t xml:space="preserve"> </w:t>
      </w:r>
      <w:r w:rsidR="00460815" w:rsidRPr="00C13FA2">
        <w:rPr>
          <w:rFonts w:ascii="Calibri" w:hAnsi="Calibri" w:cs="Calibri"/>
          <w:sz w:val="24"/>
          <w:szCs w:val="24"/>
        </w:rPr>
        <w:t xml:space="preserve">3.12 </w:t>
      </w:r>
      <w:proofErr w:type="spellStart"/>
      <w:r w:rsidR="00460815" w:rsidRPr="00C13FA2">
        <w:rPr>
          <w:rFonts w:ascii="Calibri" w:hAnsi="Calibri" w:cs="Calibri"/>
          <w:sz w:val="24"/>
          <w:szCs w:val="24"/>
        </w:rPr>
        <w:t>ms</w:t>
      </w:r>
      <w:proofErr w:type="spellEnd"/>
      <w:r w:rsidR="00460815" w:rsidRPr="00C13FA2">
        <w:rPr>
          <w:rFonts w:ascii="Calibri" w:hAnsi="Calibri" w:cs="Calibri"/>
          <w:sz w:val="24"/>
          <w:szCs w:val="24"/>
        </w:rPr>
        <w:t>, obese:23.61</w:t>
      </w:r>
      <w:bookmarkStart w:id="3" w:name="_Hlk220505362"/>
      <w:r w:rsidR="00604D7C" w:rsidRPr="00C13FA2">
        <w:rPr>
          <w:rFonts w:ascii="Calibri" w:hAnsi="Calibri" w:cs="Calibri"/>
          <w:sz w:val="24"/>
          <w:szCs w:val="24"/>
        </w:rPr>
        <w:t xml:space="preserve"> </w:t>
      </w:r>
      <w:proofErr w:type="spellStart"/>
      <w:r w:rsidR="00604D7C" w:rsidRPr="00C13FA2">
        <w:rPr>
          <w:rFonts w:ascii="Calibri" w:hAnsi="Calibri" w:cs="Calibri"/>
          <w:sz w:val="24"/>
          <w:szCs w:val="24"/>
        </w:rPr>
        <w:t>ms</w:t>
      </w:r>
      <w:proofErr w:type="spellEnd"/>
      <w:r w:rsidR="00604D7C" w:rsidRPr="00C13FA2">
        <w:rPr>
          <w:rFonts w:ascii="Calibri" w:hAnsi="Calibri" w:cs="Calibri"/>
          <w:sz w:val="24"/>
          <w:szCs w:val="24"/>
        </w:rPr>
        <w:t xml:space="preserve"> </w:t>
      </w:r>
      <w:r w:rsidR="00460815" w:rsidRPr="00C13FA2">
        <w:rPr>
          <w:rFonts w:ascii="Calibri" w:hAnsi="Calibri" w:cs="Calibri"/>
          <w:sz w:val="24"/>
          <w:szCs w:val="24"/>
        </w:rPr>
        <w:t>±</w:t>
      </w:r>
      <w:bookmarkEnd w:id="3"/>
      <w:r w:rsidR="00604D7C" w:rsidRPr="00C13FA2">
        <w:rPr>
          <w:rFonts w:ascii="Calibri" w:hAnsi="Calibri" w:cs="Calibri"/>
          <w:sz w:val="24"/>
          <w:szCs w:val="24"/>
        </w:rPr>
        <w:t xml:space="preserve"> </w:t>
      </w:r>
      <w:r w:rsidR="00460815" w:rsidRPr="00C13FA2">
        <w:rPr>
          <w:rFonts w:ascii="Calibri" w:hAnsi="Calibri" w:cs="Calibri"/>
          <w:sz w:val="24"/>
          <w:szCs w:val="24"/>
        </w:rPr>
        <w:t xml:space="preserve">3.33 </w:t>
      </w:r>
      <w:proofErr w:type="spellStart"/>
      <w:r w:rsidR="00460815" w:rsidRPr="00C13FA2">
        <w:rPr>
          <w:rFonts w:ascii="Calibri" w:hAnsi="Calibri" w:cs="Calibri"/>
          <w:sz w:val="24"/>
          <w:szCs w:val="24"/>
        </w:rPr>
        <w:t>ms</w:t>
      </w:r>
      <w:proofErr w:type="spellEnd"/>
      <w:r w:rsidRPr="00C13FA2">
        <w:rPr>
          <w:rFonts w:ascii="Calibri" w:hAnsi="Calibri" w:cs="Calibri"/>
          <w:sz w:val="24"/>
          <w:szCs w:val="24"/>
        </w:rPr>
        <w:t>), interim (16 weeks</w:t>
      </w:r>
      <w:r w:rsidR="00460815" w:rsidRPr="00C13FA2">
        <w:rPr>
          <w:rFonts w:ascii="Calibri" w:hAnsi="Calibri" w:cs="Calibri"/>
          <w:sz w:val="24"/>
          <w:szCs w:val="24"/>
        </w:rPr>
        <w:t>, lean: 26.59</w:t>
      </w:r>
      <w:r w:rsidR="00604D7C" w:rsidRPr="00C13FA2">
        <w:rPr>
          <w:rFonts w:ascii="Calibri" w:hAnsi="Calibri" w:cs="Calibri"/>
          <w:sz w:val="24"/>
          <w:szCs w:val="24"/>
        </w:rPr>
        <w:t xml:space="preserve"> </w:t>
      </w:r>
      <w:proofErr w:type="spellStart"/>
      <w:r w:rsidR="00604D7C" w:rsidRPr="00C13FA2">
        <w:rPr>
          <w:rFonts w:ascii="Calibri" w:hAnsi="Calibri" w:cs="Calibri"/>
          <w:sz w:val="24"/>
          <w:szCs w:val="24"/>
        </w:rPr>
        <w:t>ms</w:t>
      </w:r>
      <w:proofErr w:type="spellEnd"/>
      <w:r w:rsidR="00604D7C" w:rsidRPr="00C13FA2">
        <w:rPr>
          <w:rFonts w:ascii="Calibri" w:hAnsi="Calibri" w:cs="Calibri"/>
          <w:sz w:val="24"/>
          <w:szCs w:val="24"/>
        </w:rPr>
        <w:t xml:space="preserve"> </w:t>
      </w:r>
      <w:r w:rsidR="00460815" w:rsidRPr="00C13FA2">
        <w:rPr>
          <w:rFonts w:ascii="Calibri" w:hAnsi="Calibri" w:cs="Calibri"/>
          <w:sz w:val="24"/>
          <w:szCs w:val="24"/>
        </w:rPr>
        <w:t>±</w:t>
      </w:r>
      <w:r w:rsidR="00604D7C" w:rsidRPr="00C13FA2">
        <w:rPr>
          <w:rFonts w:ascii="Calibri" w:hAnsi="Calibri" w:cs="Calibri"/>
          <w:sz w:val="24"/>
          <w:szCs w:val="24"/>
        </w:rPr>
        <w:t xml:space="preserve"> </w:t>
      </w:r>
      <w:r w:rsidR="00460815" w:rsidRPr="00C13FA2">
        <w:rPr>
          <w:rFonts w:ascii="Calibri" w:hAnsi="Calibri" w:cs="Calibri"/>
          <w:sz w:val="24"/>
          <w:szCs w:val="24"/>
        </w:rPr>
        <w:t xml:space="preserve">5.78 </w:t>
      </w:r>
      <w:proofErr w:type="spellStart"/>
      <w:r w:rsidR="00460815" w:rsidRPr="00C13FA2">
        <w:rPr>
          <w:rFonts w:ascii="Calibri" w:hAnsi="Calibri" w:cs="Calibri"/>
          <w:sz w:val="24"/>
          <w:szCs w:val="24"/>
        </w:rPr>
        <w:t>ms</w:t>
      </w:r>
      <w:proofErr w:type="spellEnd"/>
      <w:r w:rsidR="00460815" w:rsidRPr="00C13FA2">
        <w:rPr>
          <w:rFonts w:ascii="Calibri" w:hAnsi="Calibri" w:cs="Calibri"/>
          <w:sz w:val="24"/>
          <w:szCs w:val="24"/>
        </w:rPr>
        <w:t>, obese: 31.77</w:t>
      </w:r>
      <w:r w:rsidR="00604D7C" w:rsidRPr="00C13FA2">
        <w:rPr>
          <w:rFonts w:ascii="Calibri" w:hAnsi="Calibri" w:cs="Calibri"/>
          <w:sz w:val="24"/>
          <w:szCs w:val="24"/>
        </w:rPr>
        <w:t xml:space="preserve"> </w:t>
      </w:r>
      <w:proofErr w:type="spellStart"/>
      <w:r w:rsidR="00604D7C" w:rsidRPr="00C13FA2">
        <w:rPr>
          <w:rFonts w:ascii="Calibri" w:hAnsi="Calibri" w:cs="Calibri"/>
          <w:sz w:val="24"/>
          <w:szCs w:val="24"/>
        </w:rPr>
        <w:t>ms</w:t>
      </w:r>
      <w:proofErr w:type="spellEnd"/>
      <w:r w:rsidR="00604D7C" w:rsidRPr="00C13FA2">
        <w:rPr>
          <w:rFonts w:ascii="Calibri" w:hAnsi="Calibri" w:cs="Calibri"/>
          <w:sz w:val="24"/>
          <w:szCs w:val="24"/>
        </w:rPr>
        <w:t xml:space="preserve"> </w:t>
      </w:r>
      <w:r w:rsidR="00460815" w:rsidRPr="00C13FA2">
        <w:rPr>
          <w:rFonts w:ascii="Calibri" w:hAnsi="Calibri" w:cs="Calibri"/>
          <w:sz w:val="24"/>
          <w:szCs w:val="24"/>
        </w:rPr>
        <w:t>±</w:t>
      </w:r>
      <w:r w:rsidR="00604D7C" w:rsidRPr="00C13FA2">
        <w:rPr>
          <w:rFonts w:ascii="Calibri" w:hAnsi="Calibri" w:cs="Calibri"/>
          <w:sz w:val="24"/>
          <w:szCs w:val="24"/>
        </w:rPr>
        <w:t xml:space="preserve"> </w:t>
      </w:r>
      <w:r w:rsidR="00460815" w:rsidRPr="00C13FA2">
        <w:rPr>
          <w:rFonts w:ascii="Calibri" w:hAnsi="Calibri" w:cs="Calibri"/>
          <w:sz w:val="24"/>
          <w:szCs w:val="24"/>
        </w:rPr>
        <w:t xml:space="preserve">5.99 </w:t>
      </w:r>
      <w:proofErr w:type="spellStart"/>
      <w:r w:rsidR="00460815" w:rsidRPr="00C13FA2">
        <w:rPr>
          <w:rFonts w:ascii="Calibri" w:hAnsi="Calibri" w:cs="Calibri"/>
          <w:sz w:val="24"/>
          <w:szCs w:val="24"/>
        </w:rPr>
        <w:t>ms</w:t>
      </w:r>
      <w:proofErr w:type="spellEnd"/>
      <w:r w:rsidRPr="00C13FA2">
        <w:rPr>
          <w:rFonts w:ascii="Calibri" w:hAnsi="Calibri" w:cs="Calibri"/>
          <w:sz w:val="24"/>
          <w:szCs w:val="24"/>
        </w:rPr>
        <w:t xml:space="preserve">), and final </w:t>
      </w:r>
      <w:r w:rsidR="00D72899" w:rsidRPr="00C13FA2">
        <w:rPr>
          <w:rFonts w:ascii="Calibri" w:hAnsi="Calibri" w:cs="Calibri"/>
          <w:sz w:val="24"/>
          <w:szCs w:val="24"/>
        </w:rPr>
        <w:t>(24 weeks of age</w:t>
      </w:r>
      <w:r w:rsidR="00460815" w:rsidRPr="00C13FA2">
        <w:rPr>
          <w:rFonts w:ascii="Calibri" w:hAnsi="Calibri" w:cs="Calibri"/>
          <w:sz w:val="24"/>
          <w:szCs w:val="24"/>
        </w:rPr>
        <w:t>, lean: 23.59</w:t>
      </w:r>
      <w:r w:rsidR="00604D7C" w:rsidRPr="00C13FA2">
        <w:rPr>
          <w:rFonts w:ascii="Calibri" w:hAnsi="Calibri" w:cs="Calibri"/>
          <w:sz w:val="24"/>
          <w:szCs w:val="24"/>
        </w:rPr>
        <w:t xml:space="preserve"> </w:t>
      </w:r>
      <w:proofErr w:type="spellStart"/>
      <w:r w:rsidR="00604D7C" w:rsidRPr="00C13FA2">
        <w:rPr>
          <w:rFonts w:ascii="Calibri" w:hAnsi="Calibri" w:cs="Calibri"/>
          <w:sz w:val="24"/>
          <w:szCs w:val="24"/>
        </w:rPr>
        <w:t>ms</w:t>
      </w:r>
      <w:proofErr w:type="spellEnd"/>
      <w:r w:rsidR="00604D7C" w:rsidRPr="00C13FA2">
        <w:rPr>
          <w:rFonts w:ascii="Calibri" w:hAnsi="Calibri" w:cs="Calibri"/>
          <w:sz w:val="24"/>
          <w:szCs w:val="24"/>
        </w:rPr>
        <w:t xml:space="preserve"> </w:t>
      </w:r>
      <w:r w:rsidR="00460815" w:rsidRPr="00C13FA2">
        <w:rPr>
          <w:rFonts w:ascii="Calibri" w:hAnsi="Calibri" w:cs="Calibri"/>
          <w:sz w:val="24"/>
          <w:szCs w:val="24"/>
        </w:rPr>
        <w:t>±</w:t>
      </w:r>
      <w:r w:rsidR="00604D7C" w:rsidRPr="00C13FA2">
        <w:rPr>
          <w:rFonts w:ascii="Calibri" w:hAnsi="Calibri" w:cs="Calibri"/>
          <w:sz w:val="24"/>
          <w:szCs w:val="24"/>
        </w:rPr>
        <w:t xml:space="preserve"> </w:t>
      </w:r>
      <w:r w:rsidR="00460815" w:rsidRPr="00C13FA2">
        <w:rPr>
          <w:rFonts w:ascii="Calibri" w:hAnsi="Calibri" w:cs="Calibri"/>
          <w:sz w:val="24"/>
          <w:szCs w:val="24"/>
        </w:rPr>
        <w:t xml:space="preserve">3.87 </w:t>
      </w:r>
      <w:proofErr w:type="spellStart"/>
      <w:r w:rsidR="00460815" w:rsidRPr="00C13FA2">
        <w:rPr>
          <w:rFonts w:ascii="Calibri" w:hAnsi="Calibri" w:cs="Calibri"/>
          <w:sz w:val="24"/>
          <w:szCs w:val="24"/>
        </w:rPr>
        <w:t>ms</w:t>
      </w:r>
      <w:proofErr w:type="spellEnd"/>
      <w:r w:rsidR="00460815" w:rsidRPr="00C13FA2">
        <w:rPr>
          <w:rFonts w:ascii="Calibri" w:hAnsi="Calibri" w:cs="Calibri"/>
          <w:sz w:val="24"/>
          <w:szCs w:val="24"/>
        </w:rPr>
        <w:t>, obese: 35.52</w:t>
      </w:r>
      <w:r w:rsidR="00604D7C" w:rsidRPr="00C13FA2">
        <w:rPr>
          <w:rFonts w:ascii="Calibri" w:hAnsi="Calibri" w:cs="Calibri"/>
          <w:sz w:val="24"/>
          <w:szCs w:val="24"/>
        </w:rPr>
        <w:t xml:space="preserve"> </w:t>
      </w:r>
      <w:proofErr w:type="spellStart"/>
      <w:r w:rsidR="00FE4C72" w:rsidRPr="00C13FA2">
        <w:rPr>
          <w:rFonts w:ascii="Calibri" w:hAnsi="Calibri" w:cs="Calibri"/>
          <w:sz w:val="24"/>
          <w:szCs w:val="24"/>
        </w:rPr>
        <w:t>ms</w:t>
      </w:r>
      <w:proofErr w:type="spellEnd"/>
      <w:r w:rsidR="00FE4C72" w:rsidRPr="00C13FA2">
        <w:rPr>
          <w:rFonts w:ascii="Calibri" w:hAnsi="Calibri" w:cs="Calibri"/>
          <w:sz w:val="24"/>
          <w:szCs w:val="24"/>
        </w:rPr>
        <w:t xml:space="preserve"> </w:t>
      </w:r>
      <w:r w:rsidR="00460815" w:rsidRPr="00C13FA2">
        <w:rPr>
          <w:rFonts w:ascii="Calibri" w:hAnsi="Calibri" w:cs="Calibri"/>
          <w:sz w:val="24"/>
          <w:szCs w:val="24"/>
        </w:rPr>
        <w:t>±</w:t>
      </w:r>
      <w:r w:rsidR="00FE4C72" w:rsidRPr="00C13FA2">
        <w:rPr>
          <w:rFonts w:ascii="Calibri" w:hAnsi="Calibri" w:cs="Calibri"/>
          <w:sz w:val="24"/>
          <w:szCs w:val="24"/>
        </w:rPr>
        <w:t xml:space="preserve"> </w:t>
      </w:r>
      <w:r w:rsidR="00460815" w:rsidRPr="00C13FA2">
        <w:rPr>
          <w:rFonts w:ascii="Calibri" w:hAnsi="Calibri" w:cs="Calibri"/>
          <w:sz w:val="24"/>
          <w:szCs w:val="24"/>
        </w:rPr>
        <w:t xml:space="preserve">5.99 </w:t>
      </w:r>
      <w:proofErr w:type="spellStart"/>
      <w:r w:rsidR="00460815" w:rsidRPr="00C13FA2">
        <w:rPr>
          <w:rFonts w:ascii="Calibri" w:hAnsi="Calibri" w:cs="Calibri"/>
          <w:sz w:val="24"/>
          <w:szCs w:val="24"/>
        </w:rPr>
        <w:t>ms</w:t>
      </w:r>
      <w:proofErr w:type="spellEnd"/>
      <w:r w:rsidR="00D72899" w:rsidRPr="00C13FA2">
        <w:rPr>
          <w:rFonts w:ascii="Calibri" w:hAnsi="Calibri" w:cs="Calibri"/>
          <w:sz w:val="24"/>
          <w:szCs w:val="24"/>
        </w:rPr>
        <w:t>).</w:t>
      </w:r>
      <w:r w:rsidR="00E95B15" w:rsidRPr="00C13FA2">
        <w:rPr>
          <w:rFonts w:ascii="Calibri" w:hAnsi="Calibri" w:cs="Calibri"/>
          <w:sz w:val="24"/>
          <w:szCs w:val="24"/>
        </w:rPr>
        <w:t xml:space="preserve"> Blue represents lean control male rats (n</w:t>
      </w:r>
      <w:r w:rsidR="001A44BD" w:rsidRPr="00C13FA2">
        <w:rPr>
          <w:rFonts w:ascii="Calibri" w:hAnsi="Calibri" w:cs="Calibri"/>
          <w:sz w:val="24"/>
          <w:szCs w:val="24"/>
        </w:rPr>
        <w:t xml:space="preserve"> </w:t>
      </w:r>
      <w:r w:rsidR="00E95B15" w:rsidRPr="00C13FA2">
        <w:rPr>
          <w:rFonts w:ascii="Calibri" w:hAnsi="Calibri" w:cs="Calibri"/>
          <w:sz w:val="24"/>
          <w:szCs w:val="24"/>
        </w:rPr>
        <w:t>=</w:t>
      </w:r>
      <w:r w:rsidR="001A44BD" w:rsidRPr="00C13FA2">
        <w:rPr>
          <w:rFonts w:ascii="Calibri" w:hAnsi="Calibri" w:cs="Calibri"/>
          <w:sz w:val="24"/>
          <w:szCs w:val="24"/>
        </w:rPr>
        <w:t xml:space="preserve"> </w:t>
      </w:r>
      <w:r w:rsidR="00A6242B" w:rsidRPr="00C13FA2">
        <w:rPr>
          <w:rFonts w:ascii="Calibri" w:hAnsi="Calibri" w:cs="Calibri"/>
          <w:sz w:val="24"/>
          <w:szCs w:val="24"/>
        </w:rPr>
        <w:t>10, 9</w:t>
      </w:r>
      <w:r w:rsidR="001A44BD" w:rsidRPr="00C13FA2">
        <w:rPr>
          <w:rFonts w:ascii="Calibri" w:hAnsi="Calibri" w:cs="Calibri"/>
          <w:sz w:val="24"/>
          <w:szCs w:val="24"/>
        </w:rPr>
        <w:t>,</w:t>
      </w:r>
      <w:r w:rsidR="00A6242B" w:rsidRPr="00C13FA2">
        <w:rPr>
          <w:rFonts w:ascii="Calibri" w:hAnsi="Calibri" w:cs="Calibri"/>
          <w:sz w:val="24"/>
          <w:szCs w:val="24"/>
        </w:rPr>
        <w:t xml:space="preserve"> and 9 at baseline, interim</w:t>
      </w:r>
      <w:r w:rsidR="001A44BD" w:rsidRPr="00C13FA2">
        <w:rPr>
          <w:rFonts w:ascii="Calibri" w:hAnsi="Calibri" w:cs="Calibri"/>
          <w:sz w:val="24"/>
          <w:szCs w:val="24"/>
        </w:rPr>
        <w:t>,</w:t>
      </w:r>
      <w:r w:rsidR="00A6242B" w:rsidRPr="00C13FA2">
        <w:rPr>
          <w:rFonts w:ascii="Calibri" w:hAnsi="Calibri" w:cs="Calibri"/>
          <w:sz w:val="24"/>
          <w:szCs w:val="24"/>
        </w:rPr>
        <w:t xml:space="preserve"> and final measurements</w:t>
      </w:r>
      <w:r w:rsidR="00E95B15" w:rsidRPr="00C13FA2">
        <w:rPr>
          <w:rFonts w:ascii="Calibri" w:hAnsi="Calibri" w:cs="Calibri"/>
          <w:sz w:val="24"/>
          <w:szCs w:val="24"/>
        </w:rPr>
        <w:t>)</w:t>
      </w:r>
      <w:r w:rsidR="00AE6252" w:rsidRPr="00C13FA2">
        <w:rPr>
          <w:rFonts w:ascii="Calibri" w:hAnsi="Calibri" w:cs="Calibri"/>
          <w:sz w:val="24"/>
          <w:szCs w:val="24"/>
        </w:rPr>
        <w:t>,</w:t>
      </w:r>
      <w:r w:rsidR="00E95B15" w:rsidRPr="00C13FA2">
        <w:rPr>
          <w:rFonts w:ascii="Calibri" w:hAnsi="Calibri" w:cs="Calibri"/>
          <w:sz w:val="24"/>
          <w:szCs w:val="24"/>
        </w:rPr>
        <w:t xml:space="preserve"> and red represents ZSF1 obese male rats (n</w:t>
      </w:r>
      <w:r w:rsidR="001A44BD" w:rsidRPr="00C13FA2">
        <w:rPr>
          <w:rFonts w:ascii="Calibri" w:hAnsi="Calibri" w:cs="Calibri"/>
          <w:sz w:val="24"/>
          <w:szCs w:val="24"/>
        </w:rPr>
        <w:t xml:space="preserve"> </w:t>
      </w:r>
      <w:r w:rsidR="00E95B15" w:rsidRPr="00C13FA2">
        <w:rPr>
          <w:rFonts w:ascii="Calibri" w:hAnsi="Calibri" w:cs="Calibri"/>
          <w:sz w:val="24"/>
          <w:szCs w:val="24"/>
        </w:rPr>
        <w:t>=</w:t>
      </w:r>
      <w:r w:rsidR="00A6242B" w:rsidRPr="00C13FA2">
        <w:rPr>
          <w:rFonts w:ascii="Calibri" w:hAnsi="Calibri" w:cs="Calibri"/>
          <w:sz w:val="24"/>
          <w:szCs w:val="24"/>
        </w:rPr>
        <w:t>15, 15</w:t>
      </w:r>
      <w:r w:rsidR="001A44BD" w:rsidRPr="00C13FA2">
        <w:rPr>
          <w:rFonts w:ascii="Calibri" w:hAnsi="Calibri" w:cs="Calibri"/>
          <w:sz w:val="24"/>
          <w:szCs w:val="24"/>
        </w:rPr>
        <w:t>,</w:t>
      </w:r>
      <w:r w:rsidR="00A6242B" w:rsidRPr="00C13FA2">
        <w:rPr>
          <w:rFonts w:ascii="Calibri" w:hAnsi="Calibri" w:cs="Calibri"/>
          <w:sz w:val="24"/>
          <w:szCs w:val="24"/>
        </w:rPr>
        <w:t xml:space="preserve"> and 10 at baseline</w:t>
      </w:r>
      <w:r w:rsidR="001A44BD" w:rsidRPr="00C13FA2">
        <w:rPr>
          <w:rFonts w:ascii="Calibri" w:hAnsi="Calibri" w:cs="Calibri"/>
          <w:sz w:val="24"/>
          <w:szCs w:val="24"/>
        </w:rPr>
        <w:t>,</w:t>
      </w:r>
      <w:r w:rsidR="00A6242B" w:rsidRPr="00C13FA2">
        <w:rPr>
          <w:rFonts w:ascii="Calibri" w:hAnsi="Calibri" w:cs="Calibri"/>
          <w:sz w:val="24"/>
          <w:szCs w:val="24"/>
        </w:rPr>
        <w:t xml:space="preserve"> interim</w:t>
      </w:r>
      <w:r w:rsidR="001A44BD" w:rsidRPr="00C13FA2">
        <w:rPr>
          <w:rFonts w:ascii="Calibri" w:hAnsi="Calibri" w:cs="Calibri"/>
          <w:sz w:val="24"/>
          <w:szCs w:val="24"/>
        </w:rPr>
        <w:t>,</w:t>
      </w:r>
      <w:r w:rsidR="00A6242B" w:rsidRPr="00C13FA2">
        <w:rPr>
          <w:rFonts w:ascii="Calibri" w:hAnsi="Calibri" w:cs="Calibri"/>
          <w:sz w:val="24"/>
          <w:szCs w:val="24"/>
        </w:rPr>
        <w:t xml:space="preserve"> and final measurements</w:t>
      </w:r>
      <w:r w:rsidR="00E95B15" w:rsidRPr="00C13FA2">
        <w:rPr>
          <w:rFonts w:ascii="Calibri" w:hAnsi="Calibri" w:cs="Calibri"/>
          <w:sz w:val="24"/>
          <w:szCs w:val="24"/>
        </w:rPr>
        <w:t>) that develop PH-LHD by 24 weeks of age. P&lt;0.0001 by two-way ANOVA.</w:t>
      </w:r>
      <w:r w:rsidR="00D72899" w:rsidRPr="00C13FA2">
        <w:rPr>
          <w:rFonts w:ascii="Calibri" w:hAnsi="Calibri" w:cs="Calibri"/>
          <w:sz w:val="24"/>
          <w:szCs w:val="24"/>
        </w:rPr>
        <w:t xml:space="preserve"> </w:t>
      </w:r>
    </w:p>
    <w:p w14:paraId="3ACEEE45" w14:textId="2DFC2336" w:rsidR="00974B99" w:rsidRPr="00C13FA2" w:rsidRDefault="00974B99" w:rsidP="00C13FA2">
      <w:pPr>
        <w:snapToGrid w:val="0"/>
        <w:spacing w:after="0" w:line="240" w:lineRule="auto"/>
        <w:jc w:val="both"/>
        <w:rPr>
          <w:rFonts w:ascii="Calibri" w:hAnsi="Calibri" w:cs="Calibri"/>
          <w:b/>
          <w:bCs/>
          <w:sz w:val="24"/>
          <w:szCs w:val="24"/>
        </w:rPr>
      </w:pPr>
    </w:p>
    <w:p w14:paraId="02FFDA4B" w14:textId="5CD7290F" w:rsidR="00C26BE9" w:rsidRPr="00C13FA2" w:rsidRDefault="00C26BE9"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DISCUSSION</w:t>
      </w:r>
      <w:r w:rsidR="0019110A" w:rsidRPr="00C13FA2">
        <w:rPr>
          <w:rFonts w:ascii="Calibri" w:hAnsi="Calibri" w:cs="Calibri"/>
          <w:b/>
          <w:bCs/>
          <w:sz w:val="24"/>
          <w:szCs w:val="24"/>
        </w:rPr>
        <w:t>:</w:t>
      </w:r>
      <w:r w:rsidR="0019110A" w:rsidRPr="00C13FA2">
        <w:rPr>
          <w:rFonts w:ascii="Calibri" w:hAnsi="Calibri" w:cs="Calibri"/>
          <w:sz w:val="24"/>
          <w:szCs w:val="24"/>
        </w:rPr>
        <w:t xml:space="preserve">  </w:t>
      </w:r>
    </w:p>
    <w:p w14:paraId="5BCA2C38" w14:textId="6BA84555" w:rsidR="001840ED" w:rsidRPr="00C13FA2" w:rsidRDefault="001840ED"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In this</w:t>
      </w:r>
      <w:r w:rsidR="00AE6252" w:rsidRPr="00C13FA2">
        <w:rPr>
          <w:rFonts w:ascii="Calibri" w:hAnsi="Calibri" w:cs="Calibri"/>
          <w:sz w:val="24"/>
          <w:szCs w:val="24"/>
        </w:rPr>
        <w:t xml:space="preserve"> article,</w:t>
      </w:r>
      <w:r w:rsidRPr="00C13FA2">
        <w:rPr>
          <w:rFonts w:ascii="Calibri" w:hAnsi="Calibri" w:cs="Calibri"/>
          <w:sz w:val="24"/>
          <w:szCs w:val="24"/>
        </w:rPr>
        <w:t xml:space="preserve"> </w:t>
      </w:r>
      <w:r w:rsidRPr="00C13FA2">
        <w:rPr>
          <w:rFonts w:ascii="Calibri" w:eastAsia="Calibri" w:hAnsi="Calibri" w:cs="Calibri"/>
          <w:sz w:val="24"/>
          <w:szCs w:val="24"/>
          <w14:ligatures w14:val="standardContextual"/>
        </w:rPr>
        <w:t xml:space="preserve">a surrogate method to evaluate diastolic dysfunction </w:t>
      </w:r>
      <w:r w:rsidR="001831A9" w:rsidRPr="00C13FA2">
        <w:rPr>
          <w:rFonts w:ascii="Calibri" w:eastAsia="Calibri" w:hAnsi="Calibri" w:cs="Calibri"/>
          <w:sz w:val="24"/>
          <w:szCs w:val="24"/>
          <w14:ligatures w14:val="standardContextual"/>
        </w:rPr>
        <w:t xml:space="preserve">in </w:t>
      </w:r>
      <w:r w:rsidRPr="00C13FA2">
        <w:rPr>
          <w:rFonts w:ascii="Calibri" w:eastAsia="Calibri" w:hAnsi="Calibri" w:cs="Calibri"/>
          <w:sz w:val="24"/>
          <w:szCs w:val="24"/>
          <w14:ligatures w14:val="standardContextual"/>
        </w:rPr>
        <w:t xml:space="preserve">PH-LHD </w:t>
      </w:r>
      <w:r w:rsidR="00E95B15" w:rsidRPr="00C13FA2">
        <w:rPr>
          <w:rFonts w:ascii="Calibri" w:eastAsia="Calibri" w:hAnsi="Calibri" w:cs="Calibri"/>
          <w:sz w:val="24"/>
          <w:szCs w:val="24"/>
          <w14:ligatures w14:val="standardContextual"/>
        </w:rPr>
        <w:t xml:space="preserve">is demonstrated </w:t>
      </w:r>
      <w:r w:rsidRPr="00C13FA2">
        <w:rPr>
          <w:rFonts w:ascii="Calibri" w:eastAsia="Calibri" w:hAnsi="Calibri" w:cs="Calibri"/>
          <w:sz w:val="24"/>
          <w:szCs w:val="24"/>
          <w14:ligatures w14:val="standardContextual"/>
        </w:rPr>
        <w:t xml:space="preserve">in a well-established rodent model using pulsed wave Doppler ultrasound without 2D echocardiography. Diastolic transmitral flow pattern is identified from the apical window and is correlated with a simultaneously recorded ECG tracing, which allows </w:t>
      </w:r>
      <w:r w:rsidR="00AE6252" w:rsidRPr="00C13FA2">
        <w:rPr>
          <w:rFonts w:ascii="Calibri" w:eastAsia="Calibri" w:hAnsi="Calibri" w:cs="Calibri"/>
          <w:sz w:val="24"/>
          <w:szCs w:val="24"/>
          <w14:ligatures w14:val="standardContextual"/>
        </w:rPr>
        <w:t>for</w:t>
      </w:r>
      <w:r w:rsidRPr="00C13FA2">
        <w:rPr>
          <w:rFonts w:ascii="Calibri" w:eastAsia="Calibri" w:hAnsi="Calibri" w:cs="Calibri"/>
          <w:sz w:val="24"/>
          <w:szCs w:val="24"/>
          <w14:ligatures w14:val="standardContextual"/>
        </w:rPr>
        <w:t xml:space="preserve"> </w:t>
      </w:r>
      <w:r w:rsidR="00AE6252" w:rsidRPr="00C13FA2">
        <w:rPr>
          <w:rFonts w:ascii="Calibri" w:eastAsia="Calibri" w:hAnsi="Calibri" w:cs="Calibri"/>
          <w:sz w:val="24"/>
          <w:szCs w:val="24"/>
          <w14:ligatures w14:val="standardContextual"/>
        </w:rPr>
        <w:t xml:space="preserve">the </w:t>
      </w:r>
      <w:r w:rsidRPr="00C13FA2">
        <w:rPr>
          <w:rFonts w:ascii="Calibri" w:eastAsia="Calibri" w:hAnsi="Calibri" w:cs="Calibri"/>
          <w:sz w:val="24"/>
          <w:szCs w:val="24"/>
          <w14:ligatures w14:val="standardContextual"/>
        </w:rPr>
        <w:t>determin</w:t>
      </w:r>
      <w:r w:rsidR="00AE6252" w:rsidRPr="00C13FA2">
        <w:rPr>
          <w:rFonts w:ascii="Calibri" w:eastAsia="Calibri" w:hAnsi="Calibri" w:cs="Calibri"/>
          <w:sz w:val="24"/>
          <w:szCs w:val="24"/>
          <w14:ligatures w14:val="standardContextual"/>
        </w:rPr>
        <w:t>ation</w:t>
      </w:r>
      <w:r w:rsidRPr="00C13FA2">
        <w:rPr>
          <w:rFonts w:ascii="Calibri" w:eastAsia="Calibri" w:hAnsi="Calibri" w:cs="Calibri"/>
          <w:sz w:val="24"/>
          <w:szCs w:val="24"/>
          <w14:ligatures w14:val="standardContextual"/>
        </w:rPr>
        <w:t xml:space="preserve"> </w:t>
      </w:r>
      <w:r w:rsidR="00AE6252" w:rsidRPr="00C13FA2">
        <w:rPr>
          <w:rFonts w:ascii="Calibri" w:eastAsia="Calibri" w:hAnsi="Calibri" w:cs="Calibri"/>
          <w:sz w:val="24"/>
          <w:szCs w:val="24"/>
          <w14:ligatures w14:val="standardContextual"/>
        </w:rPr>
        <w:t xml:space="preserve">of </w:t>
      </w:r>
      <w:r w:rsidRPr="00C13FA2">
        <w:rPr>
          <w:rFonts w:ascii="Calibri" w:eastAsia="Calibri" w:hAnsi="Calibri" w:cs="Calibri"/>
          <w:sz w:val="24"/>
          <w:szCs w:val="24"/>
          <w14:ligatures w14:val="standardContextual"/>
        </w:rPr>
        <w:t xml:space="preserve">indices of diastolic function. </w:t>
      </w:r>
      <w:r w:rsidRPr="00C13FA2">
        <w:rPr>
          <w:rFonts w:ascii="Calibri" w:hAnsi="Calibri" w:cs="Calibri"/>
          <w:sz w:val="24"/>
          <w:szCs w:val="24"/>
        </w:rPr>
        <w:t xml:space="preserve">This low-cost technique identifies markers of diastolic </w:t>
      </w:r>
      <w:r w:rsidR="001831A9" w:rsidRPr="00C13FA2">
        <w:rPr>
          <w:rFonts w:ascii="Calibri" w:hAnsi="Calibri" w:cs="Calibri"/>
          <w:sz w:val="24"/>
          <w:szCs w:val="24"/>
        </w:rPr>
        <w:t xml:space="preserve">function and </w:t>
      </w:r>
      <w:r w:rsidRPr="00C13FA2">
        <w:rPr>
          <w:rFonts w:ascii="Calibri" w:hAnsi="Calibri" w:cs="Calibri"/>
          <w:sz w:val="24"/>
          <w:szCs w:val="24"/>
        </w:rPr>
        <w:t>dysfunction longitudinally</w:t>
      </w:r>
      <w:r w:rsidR="00AE6252" w:rsidRPr="00C13FA2">
        <w:rPr>
          <w:rFonts w:ascii="Calibri" w:hAnsi="Calibri" w:cs="Calibri"/>
          <w:sz w:val="24"/>
          <w:szCs w:val="24"/>
        </w:rPr>
        <w:t>,</w:t>
      </w:r>
      <w:r w:rsidRPr="00C13FA2">
        <w:rPr>
          <w:rFonts w:ascii="Calibri" w:hAnsi="Calibri" w:cs="Calibri"/>
          <w:sz w:val="24"/>
          <w:szCs w:val="24"/>
        </w:rPr>
        <w:t xml:space="preserve"> avoiding the need for </w:t>
      </w:r>
      <w:r w:rsidR="00E026B2" w:rsidRPr="00C13FA2">
        <w:rPr>
          <w:rFonts w:ascii="Calibri" w:hAnsi="Calibri" w:cs="Calibri"/>
          <w:sz w:val="24"/>
          <w:szCs w:val="24"/>
        </w:rPr>
        <w:t xml:space="preserve">costly </w:t>
      </w:r>
      <w:r w:rsidRPr="00C13FA2">
        <w:rPr>
          <w:rFonts w:ascii="Calibri" w:hAnsi="Calibri" w:cs="Calibri"/>
          <w:sz w:val="24"/>
          <w:szCs w:val="24"/>
        </w:rPr>
        <w:t>2D echocardiography.</w:t>
      </w:r>
    </w:p>
    <w:p w14:paraId="60BBD0B4" w14:textId="77777777" w:rsidR="00AE6252" w:rsidRPr="00C13FA2" w:rsidRDefault="00AE6252" w:rsidP="00C13FA2">
      <w:pPr>
        <w:snapToGrid w:val="0"/>
        <w:spacing w:after="0" w:line="240" w:lineRule="auto"/>
        <w:jc w:val="both"/>
        <w:rPr>
          <w:rFonts w:ascii="Calibri" w:hAnsi="Calibri" w:cs="Calibri"/>
          <w:sz w:val="24"/>
          <w:szCs w:val="24"/>
        </w:rPr>
      </w:pPr>
    </w:p>
    <w:p w14:paraId="6A3E09C3" w14:textId="77777777" w:rsidR="008E2FF0" w:rsidRPr="00C13FA2" w:rsidRDefault="000E5B6D"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Diastolic dysfunction is a key feature of </w:t>
      </w:r>
      <w:r w:rsidR="001840ED" w:rsidRPr="00C13FA2">
        <w:rPr>
          <w:rFonts w:ascii="Calibri" w:hAnsi="Calibri" w:cs="Calibri"/>
          <w:sz w:val="24"/>
          <w:szCs w:val="24"/>
        </w:rPr>
        <w:t>PH-LHD</w:t>
      </w:r>
      <w:r w:rsidR="00DA1332" w:rsidRPr="00C13FA2">
        <w:rPr>
          <w:rFonts w:ascii="Calibri" w:hAnsi="Calibri" w:cs="Calibri"/>
          <w:sz w:val="24"/>
          <w:szCs w:val="24"/>
        </w:rPr>
        <w:t xml:space="preserve"> </w:t>
      </w:r>
      <w:r w:rsidR="001840ED" w:rsidRPr="00C13FA2">
        <w:rPr>
          <w:rFonts w:ascii="Calibri" w:hAnsi="Calibri" w:cs="Calibri"/>
          <w:sz w:val="24"/>
          <w:szCs w:val="24"/>
        </w:rPr>
        <w:t xml:space="preserve">and </w:t>
      </w:r>
      <w:r w:rsidR="00DA1332" w:rsidRPr="00C13FA2">
        <w:rPr>
          <w:rFonts w:ascii="Calibri" w:hAnsi="Calibri" w:cs="Calibri"/>
          <w:sz w:val="24"/>
          <w:szCs w:val="24"/>
        </w:rPr>
        <w:t xml:space="preserve">is characterized by increased passive ventricular stiffness and impaired active relaxation. </w:t>
      </w:r>
      <w:r w:rsidR="00A65091" w:rsidRPr="00C13FA2">
        <w:rPr>
          <w:rFonts w:ascii="Calibri" w:hAnsi="Calibri" w:cs="Calibri"/>
          <w:sz w:val="24"/>
          <w:szCs w:val="24"/>
        </w:rPr>
        <w:t xml:space="preserve">Decreased diastolic compliance of the left ventricle leads </w:t>
      </w:r>
      <w:r w:rsidR="00DA1332" w:rsidRPr="00C13FA2">
        <w:rPr>
          <w:rFonts w:ascii="Calibri" w:hAnsi="Calibri" w:cs="Calibri"/>
          <w:sz w:val="24"/>
          <w:szCs w:val="24"/>
        </w:rPr>
        <w:t xml:space="preserve">to increased </w:t>
      </w:r>
      <w:r w:rsidR="00700767" w:rsidRPr="00C13FA2">
        <w:rPr>
          <w:rFonts w:ascii="Calibri" w:hAnsi="Calibri" w:cs="Calibri"/>
          <w:sz w:val="24"/>
          <w:szCs w:val="24"/>
        </w:rPr>
        <w:t xml:space="preserve">left ventricular end-diastolic pressure (LVEDP) and pulmonary capillary wedge pressure (PCWP) at rest </w:t>
      </w:r>
      <w:r w:rsidR="00A95432" w:rsidRPr="00C13FA2">
        <w:rPr>
          <w:rFonts w:ascii="Calibri" w:hAnsi="Calibri" w:cs="Calibri"/>
          <w:sz w:val="24"/>
          <w:szCs w:val="24"/>
        </w:rPr>
        <w:t xml:space="preserve">(≥15 mmHg) </w:t>
      </w:r>
      <w:r w:rsidR="00700767" w:rsidRPr="00C13FA2">
        <w:rPr>
          <w:rFonts w:ascii="Calibri" w:hAnsi="Calibri" w:cs="Calibri"/>
          <w:sz w:val="24"/>
          <w:szCs w:val="24"/>
        </w:rPr>
        <w:t>and during exercise</w:t>
      </w:r>
      <w:r w:rsidR="00A95432" w:rsidRPr="00C13FA2">
        <w:rPr>
          <w:rFonts w:ascii="Calibri" w:hAnsi="Calibri" w:cs="Calibri"/>
          <w:sz w:val="24"/>
          <w:szCs w:val="24"/>
        </w:rPr>
        <w:t xml:space="preserve"> (≥25 mmHg)</w:t>
      </w:r>
      <w:r w:rsidR="00A65091" w:rsidRPr="00C13FA2">
        <w:rPr>
          <w:rFonts w:ascii="Calibri" w:hAnsi="Calibri" w:cs="Calibri"/>
          <w:sz w:val="24"/>
          <w:szCs w:val="24"/>
        </w:rPr>
        <w:t>, which, while diagnostic of HFpEF</w:t>
      </w:r>
      <w:r w:rsidR="00AB3986" w:rsidRPr="00C13FA2">
        <w:rPr>
          <w:rFonts w:ascii="Calibri" w:hAnsi="Calibri" w:cs="Calibri"/>
          <w:sz w:val="24"/>
          <w:szCs w:val="24"/>
        </w:rPr>
        <w:t xml:space="preserve"> and a precursor for PH-LHD,</w:t>
      </w:r>
      <w:r w:rsidR="00A65091" w:rsidRPr="00C13FA2">
        <w:rPr>
          <w:rFonts w:ascii="Calibri" w:hAnsi="Calibri" w:cs="Calibri"/>
          <w:sz w:val="24"/>
          <w:szCs w:val="24"/>
        </w:rPr>
        <w:t xml:space="preserve"> are </w:t>
      </w:r>
      <w:r w:rsidR="00700767" w:rsidRPr="00C13FA2">
        <w:rPr>
          <w:rFonts w:ascii="Calibri" w:hAnsi="Calibri" w:cs="Calibri"/>
          <w:sz w:val="24"/>
          <w:szCs w:val="24"/>
        </w:rPr>
        <w:t>challenging</w:t>
      </w:r>
      <w:r w:rsidR="00A65091" w:rsidRPr="00C13FA2">
        <w:rPr>
          <w:rFonts w:ascii="Calibri" w:hAnsi="Calibri" w:cs="Calibri"/>
          <w:sz w:val="24"/>
          <w:szCs w:val="24"/>
        </w:rPr>
        <w:t xml:space="preserve"> to determine without invasive techniques</w:t>
      </w:r>
      <w:r w:rsidR="00AB3986" w:rsidRPr="00C13FA2">
        <w:rPr>
          <w:rFonts w:ascii="Calibri" w:hAnsi="Calibri" w:cs="Calibri"/>
          <w:sz w:val="24"/>
          <w:szCs w:val="24"/>
        </w:rPr>
        <w:t xml:space="preserve"> or advanced imaging modalities</w:t>
      </w:r>
      <w:r w:rsidR="0029141C" w:rsidRPr="00C13FA2">
        <w:rPr>
          <w:rFonts w:ascii="Calibri" w:hAnsi="Calibri" w:cs="Calibri"/>
          <w:sz w:val="24"/>
          <w:szCs w:val="24"/>
        </w:rPr>
        <w:fldChar w:fldCharType="begin">
          <w:fldData xml:space="preserve">PEVuZE5vdGU+PENpdGU+PEF1dGhvcj5EZWwgQnVvbm88L0F1dGhvcj48WWVhcj4yMDIwPC9ZZWFy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=
</w:fldData>
        </w:fldChar>
      </w:r>
      <w:r w:rsidR="007328C5" w:rsidRPr="00C13FA2">
        <w:rPr>
          <w:rFonts w:ascii="Calibri" w:hAnsi="Calibri" w:cs="Calibri"/>
          <w:sz w:val="24"/>
          <w:szCs w:val="24"/>
        </w:rPr>
        <w:instrText xml:space="preserve"> ADDIN EN.CITE </w:instrText>
      </w:r>
      <w:r w:rsidR="007328C5" w:rsidRPr="00C13FA2">
        <w:rPr>
          <w:rFonts w:ascii="Calibri" w:hAnsi="Calibri" w:cs="Calibri"/>
          <w:sz w:val="24"/>
          <w:szCs w:val="24"/>
        </w:rPr>
        <w:fldChar w:fldCharType="begin">
          <w:fldData xml:space="preserve">PEVuZE5vdGU+PENpdGU+PEF1dGhvcj5EZWwgQnVvbm88L0F1dGhvcj48WWVhcj4yMDIwPC9ZZWFy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=
</w:fldData>
        </w:fldChar>
      </w:r>
      <w:r w:rsidR="007328C5" w:rsidRPr="00C13FA2">
        <w:rPr>
          <w:rFonts w:ascii="Calibri" w:hAnsi="Calibri" w:cs="Calibri"/>
          <w:sz w:val="24"/>
          <w:szCs w:val="24"/>
        </w:rPr>
        <w:instrText xml:space="preserve"> ADDIN EN.CITE.DATA </w:instrText>
      </w:r>
      <w:r w:rsidR="007328C5" w:rsidRPr="00C13FA2">
        <w:rPr>
          <w:rFonts w:ascii="Calibri" w:hAnsi="Calibri" w:cs="Calibri"/>
          <w:sz w:val="24"/>
          <w:szCs w:val="24"/>
        </w:rPr>
      </w:r>
      <w:r w:rsidR="007328C5" w:rsidRPr="00C13FA2">
        <w:rPr>
          <w:rFonts w:ascii="Calibri" w:hAnsi="Calibri" w:cs="Calibri"/>
          <w:sz w:val="24"/>
          <w:szCs w:val="24"/>
        </w:rPr>
        <w:fldChar w:fldCharType="end"/>
      </w:r>
      <w:r w:rsidR="0029141C" w:rsidRPr="00C13FA2">
        <w:rPr>
          <w:rFonts w:ascii="Calibri" w:hAnsi="Calibri" w:cs="Calibri"/>
          <w:sz w:val="24"/>
          <w:szCs w:val="24"/>
        </w:rPr>
      </w:r>
      <w:r w:rsidR="0029141C"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17,18</w:t>
      </w:r>
      <w:r w:rsidR="0029141C" w:rsidRPr="00C13FA2">
        <w:rPr>
          <w:rFonts w:ascii="Calibri" w:hAnsi="Calibri" w:cs="Calibri"/>
          <w:sz w:val="24"/>
          <w:szCs w:val="24"/>
        </w:rPr>
        <w:fldChar w:fldCharType="end"/>
      </w:r>
      <w:r w:rsidR="00E00E3D" w:rsidRPr="00C13FA2">
        <w:rPr>
          <w:rFonts w:ascii="Calibri" w:hAnsi="Calibri" w:cs="Calibri"/>
          <w:sz w:val="24"/>
          <w:szCs w:val="24"/>
        </w:rPr>
        <w:t>.</w:t>
      </w:r>
      <w:r w:rsidR="00DA1332" w:rsidRPr="00C13FA2">
        <w:rPr>
          <w:rFonts w:ascii="Calibri" w:hAnsi="Calibri" w:cs="Calibri"/>
          <w:sz w:val="24"/>
          <w:szCs w:val="24"/>
        </w:rPr>
        <w:t xml:space="preserve"> </w:t>
      </w:r>
      <w:r w:rsidR="00E026B2" w:rsidRPr="00C13FA2">
        <w:rPr>
          <w:rFonts w:ascii="Calibri" w:hAnsi="Calibri" w:cs="Calibri"/>
          <w:sz w:val="24"/>
          <w:szCs w:val="24"/>
        </w:rPr>
        <w:t xml:space="preserve">The current </w:t>
      </w:r>
      <w:r w:rsidR="00700767" w:rsidRPr="00C13FA2">
        <w:rPr>
          <w:rFonts w:ascii="Calibri" w:hAnsi="Calibri" w:cs="Calibri"/>
          <w:sz w:val="24"/>
          <w:szCs w:val="24"/>
        </w:rPr>
        <w:t xml:space="preserve">gold standard </w:t>
      </w:r>
      <w:r w:rsidR="00AE6252" w:rsidRPr="00C13FA2">
        <w:rPr>
          <w:rFonts w:ascii="Calibri" w:hAnsi="Calibri" w:cs="Calibri"/>
          <w:sz w:val="24"/>
          <w:szCs w:val="24"/>
        </w:rPr>
        <w:t>for</w:t>
      </w:r>
      <w:r w:rsidR="00700767" w:rsidRPr="00C13FA2">
        <w:rPr>
          <w:rFonts w:ascii="Calibri" w:hAnsi="Calibri" w:cs="Calibri"/>
          <w:sz w:val="24"/>
          <w:szCs w:val="24"/>
        </w:rPr>
        <w:t xml:space="preserve"> obtaining these values is cardiac catheterization; however, this is not always feasible</w:t>
      </w:r>
      <w:r w:rsidR="00AB3986" w:rsidRPr="00C13FA2">
        <w:rPr>
          <w:rFonts w:ascii="Calibri" w:hAnsi="Calibri" w:cs="Calibri"/>
          <w:sz w:val="24"/>
          <w:szCs w:val="24"/>
        </w:rPr>
        <w:t xml:space="preserve"> (e.g.</w:t>
      </w:r>
      <w:r w:rsidR="008E2FF0" w:rsidRPr="00C13FA2">
        <w:rPr>
          <w:rFonts w:ascii="Calibri" w:hAnsi="Calibri" w:cs="Calibri"/>
          <w:sz w:val="24"/>
          <w:szCs w:val="24"/>
        </w:rPr>
        <w:t>,</w:t>
      </w:r>
      <w:r w:rsidR="00AB3986" w:rsidRPr="00C13FA2">
        <w:rPr>
          <w:rFonts w:ascii="Calibri" w:hAnsi="Calibri" w:cs="Calibri"/>
          <w:sz w:val="24"/>
          <w:szCs w:val="24"/>
        </w:rPr>
        <w:t xml:space="preserve"> longitudinal measurements) or </w:t>
      </w:r>
      <w:r w:rsidR="00700767" w:rsidRPr="00C13FA2">
        <w:rPr>
          <w:rFonts w:ascii="Calibri" w:hAnsi="Calibri" w:cs="Calibri"/>
          <w:sz w:val="24"/>
          <w:szCs w:val="24"/>
        </w:rPr>
        <w:t xml:space="preserve">affordable </w:t>
      </w:r>
      <w:r w:rsidR="00AB3986" w:rsidRPr="00C13FA2">
        <w:rPr>
          <w:rFonts w:ascii="Calibri" w:hAnsi="Calibri" w:cs="Calibri"/>
          <w:sz w:val="24"/>
          <w:szCs w:val="24"/>
        </w:rPr>
        <w:t>(high cost of surgery or core services)</w:t>
      </w:r>
      <w:r w:rsidR="00700767" w:rsidRPr="00C13FA2">
        <w:rPr>
          <w:rFonts w:ascii="Calibri" w:hAnsi="Calibri" w:cs="Calibri"/>
          <w:sz w:val="24"/>
          <w:szCs w:val="24"/>
        </w:rPr>
        <w:t xml:space="preserve"> </w:t>
      </w:r>
      <w:r w:rsidR="00A95432" w:rsidRPr="00C13FA2">
        <w:rPr>
          <w:rFonts w:ascii="Calibri" w:hAnsi="Calibri" w:cs="Calibri"/>
          <w:sz w:val="24"/>
          <w:szCs w:val="24"/>
        </w:rPr>
        <w:t xml:space="preserve">in </w:t>
      </w:r>
      <w:r w:rsidR="00700767" w:rsidRPr="00C13FA2">
        <w:rPr>
          <w:rFonts w:ascii="Calibri" w:hAnsi="Calibri" w:cs="Calibri"/>
          <w:sz w:val="24"/>
          <w:szCs w:val="24"/>
        </w:rPr>
        <w:t xml:space="preserve">preclinical models of </w:t>
      </w:r>
      <w:r w:rsidR="002326A8" w:rsidRPr="00C13FA2">
        <w:rPr>
          <w:rFonts w:ascii="Calibri" w:hAnsi="Calibri" w:cs="Calibri"/>
          <w:sz w:val="24"/>
          <w:szCs w:val="24"/>
        </w:rPr>
        <w:t>PH-LHD</w:t>
      </w:r>
      <w:r w:rsidR="00ED4413" w:rsidRPr="00C13FA2">
        <w:rPr>
          <w:rFonts w:ascii="Calibri" w:hAnsi="Calibri" w:cs="Calibri"/>
          <w:sz w:val="24"/>
          <w:szCs w:val="24"/>
        </w:rPr>
        <w:fldChar w:fldCharType="begin">
          <w:fldData xml:space="preserve">PEVuZE5vdGU+PENpdGU+PEF1dGhvcj5SZWRkeTwvQXV0aG9yPjxZZWFyPjIwMTg8L1llYXI+PFJl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</w:fldData>
        </w:fldChar>
      </w:r>
      <w:r w:rsidR="007328C5" w:rsidRPr="00C13FA2">
        <w:rPr>
          <w:rFonts w:ascii="Calibri" w:hAnsi="Calibri" w:cs="Calibri"/>
          <w:sz w:val="24"/>
          <w:szCs w:val="24"/>
        </w:rPr>
        <w:instrText xml:space="preserve"> ADDIN EN.CITE </w:instrText>
      </w:r>
      <w:r w:rsidR="007328C5" w:rsidRPr="00C13FA2">
        <w:rPr>
          <w:rFonts w:ascii="Calibri" w:hAnsi="Calibri" w:cs="Calibri"/>
          <w:sz w:val="24"/>
          <w:szCs w:val="24"/>
        </w:rPr>
        <w:fldChar w:fldCharType="begin">
          <w:fldData xml:space="preserve">PEVuZE5vdGU+PENpdGU+PEF1dGhvcj5SZWRkeTwvQXV0aG9yPjxZZWFyPjIwMTg8L1llYXI+PFJl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</w:fldData>
        </w:fldChar>
      </w:r>
      <w:r w:rsidR="007328C5" w:rsidRPr="00C13FA2">
        <w:rPr>
          <w:rFonts w:ascii="Calibri" w:hAnsi="Calibri" w:cs="Calibri"/>
          <w:sz w:val="24"/>
          <w:szCs w:val="24"/>
        </w:rPr>
        <w:instrText xml:space="preserve"> ADDIN EN.CITE.DATA </w:instrText>
      </w:r>
      <w:r w:rsidR="007328C5" w:rsidRPr="00C13FA2">
        <w:rPr>
          <w:rFonts w:ascii="Calibri" w:hAnsi="Calibri" w:cs="Calibri"/>
          <w:sz w:val="24"/>
          <w:szCs w:val="24"/>
        </w:rPr>
      </w:r>
      <w:r w:rsidR="007328C5" w:rsidRPr="00C13FA2">
        <w:rPr>
          <w:rFonts w:ascii="Calibri" w:hAnsi="Calibri" w:cs="Calibri"/>
          <w:sz w:val="24"/>
          <w:szCs w:val="24"/>
        </w:rPr>
        <w:fldChar w:fldCharType="end"/>
      </w:r>
      <w:r w:rsidR="00ED4413" w:rsidRPr="00C13FA2">
        <w:rPr>
          <w:rFonts w:ascii="Calibri" w:hAnsi="Calibri" w:cs="Calibri"/>
          <w:sz w:val="24"/>
          <w:szCs w:val="24"/>
        </w:rPr>
      </w:r>
      <w:r w:rsidR="00ED4413"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19</w:t>
      </w:r>
      <w:r w:rsidR="00ED4413" w:rsidRPr="00C13FA2">
        <w:rPr>
          <w:rFonts w:ascii="Calibri" w:hAnsi="Calibri" w:cs="Calibri"/>
          <w:sz w:val="24"/>
          <w:szCs w:val="24"/>
        </w:rPr>
        <w:fldChar w:fldCharType="end"/>
      </w:r>
      <w:r w:rsidR="00E00E3D" w:rsidRPr="00C13FA2">
        <w:rPr>
          <w:rFonts w:ascii="Calibri" w:hAnsi="Calibri" w:cs="Calibri"/>
          <w:sz w:val="24"/>
          <w:szCs w:val="24"/>
        </w:rPr>
        <w:t>.</w:t>
      </w:r>
      <w:r w:rsidR="002326A8" w:rsidRPr="00C13FA2">
        <w:rPr>
          <w:rFonts w:ascii="Calibri" w:hAnsi="Calibri" w:cs="Calibri"/>
          <w:sz w:val="24"/>
          <w:szCs w:val="24"/>
        </w:rPr>
        <w:t xml:space="preserve"> Given the difficulty in obtaining those values directly, it is important to use additional markers of diastolic dysfunction that can be obtained non-invasively, like </w:t>
      </w:r>
      <w:r w:rsidR="003650FD" w:rsidRPr="00C13FA2">
        <w:rPr>
          <w:rFonts w:ascii="Calibri" w:hAnsi="Calibri" w:cs="Calibri"/>
          <w:sz w:val="24"/>
          <w:szCs w:val="24"/>
        </w:rPr>
        <w:t>the</w:t>
      </w:r>
      <w:r w:rsidR="00322841" w:rsidRPr="00C13FA2">
        <w:rPr>
          <w:rFonts w:ascii="Calibri" w:hAnsi="Calibri" w:cs="Calibri"/>
          <w:sz w:val="24"/>
          <w:szCs w:val="24"/>
        </w:rPr>
        <w:t xml:space="preserve"> </w:t>
      </w:r>
      <w:r w:rsidR="00C31686" w:rsidRPr="00C13FA2">
        <w:rPr>
          <w:rFonts w:ascii="Calibri" w:hAnsi="Calibri" w:cs="Calibri"/>
          <w:sz w:val="24"/>
          <w:szCs w:val="24"/>
        </w:rPr>
        <w:t>peak rate of early filling (E), peak rate filling rate during atrial systole (A), E/A ratio, E deceleration time</w:t>
      </w:r>
      <w:r w:rsidR="008E2FF0" w:rsidRPr="00C13FA2">
        <w:rPr>
          <w:rFonts w:ascii="Calibri" w:hAnsi="Calibri" w:cs="Calibri"/>
          <w:sz w:val="24"/>
          <w:szCs w:val="24"/>
        </w:rPr>
        <w:t>,</w:t>
      </w:r>
      <w:r w:rsidR="00C31686" w:rsidRPr="00C13FA2">
        <w:rPr>
          <w:rFonts w:ascii="Calibri" w:hAnsi="Calibri" w:cs="Calibri"/>
          <w:sz w:val="24"/>
          <w:szCs w:val="24"/>
        </w:rPr>
        <w:t xml:space="preserve"> and </w:t>
      </w:r>
      <w:r w:rsidR="002326A8" w:rsidRPr="00C13FA2">
        <w:rPr>
          <w:rFonts w:ascii="Calibri" w:hAnsi="Calibri" w:cs="Calibri"/>
          <w:sz w:val="24"/>
          <w:szCs w:val="24"/>
        </w:rPr>
        <w:t>IVRT</w:t>
      </w:r>
      <w:r w:rsidR="001E4C5E" w:rsidRPr="00C13FA2">
        <w:rPr>
          <w:rFonts w:ascii="Calibri" w:hAnsi="Calibri" w:cs="Calibri"/>
          <w:sz w:val="24"/>
          <w:szCs w:val="24"/>
        </w:rPr>
        <w:fldChar w:fldCharType="begin">
          <w:fldData xml:space="preserve">PEVuZE5vdGU+PENpdGU+PEF1dGhvcj5WaWxsYWxiYS1PcmVybzwvQXV0aG9yPjxZZWFyPjIwMjI8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</w:fldData>
        </w:fldChar>
      </w:r>
      <w:r w:rsidR="00CC09EC" w:rsidRPr="00C13FA2">
        <w:rPr>
          <w:rFonts w:ascii="Calibri" w:hAnsi="Calibri" w:cs="Calibri"/>
          <w:sz w:val="24"/>
          <w:szCs w:val="24"/>
        </w:rPr>
        <w:instrText xml:space="preserve"> ADDIN EN.CITE </w:instrText>
      </w:r>
      <w:r w:rsidR="00CC09EC" w:rsidRPr="00C13FA2">
        <w:rPr>
          <w:rFonts w:ascii="Calibri" w:hAnsi="Calibri" w:cs="Calibri"/>
          <w:sz w:val="24"/>
          <w:szCs w:val="24"/>
        </w:rPr>
        <w:fldChar w:fldCharType="begin">
          <w:fldData xml:space="preserve">PEVuZE5vdGU+PENpdGU+PEF1dGhvcj5WaWxsYWxiYS1PcmVybzwvQXV0aG9yPjxZZWFyPjIwMjI8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</w:fldData>
        </w:fldChar>
      </w:r>
      <w:r w:rsidR="00CC09EC" w:rsidRPr="00C13FA2">
        <w:rPr>
          <w:rFonts w:ascii="Calibri" w:hAnsi="Calibri" w:cs="Calibri"/>
          <w:sz w:val="24"/>
          <w:szCs w:val="24"/>
        </w:rPr>
        <w:instrText xml:space="preserve"> ADDIN EN.CITE.DATA </w:instrText>
      </w:r>
      <w:r w:rsidR="00CC09EC" w:rsidRPr="00C13FA2">
        <w:rPr>
          <w:rFonts w:ascii="Calibri" w:hAnsi="Calibri" w:cs="Calibri"/>
          <w:sz w:val="24"/>
          <w:szCs w:val="24"/>
        </w:rPr>
      </w:r>
      <w:r w:rsidR="00CC09EC" w:rsidRPr="00C13FA2">
        <w:rPr>
          <w:rFonts w:ascii="Calibri" w:hAnsi="Calibri" w:cs="Calibri"/>
          <w:sz w:val="24"/>
          <w:szCs w:val="24"/>
        </w:rPr>
        <w:fldChar w:fldCharType="end"/>
      </w:r>
      <w:r w:rsidR="001E4C5E" w:rsidRPr="00C13FA2">
        <w:rPr>
          <w:rFonts w:ascii="Calibri" w:hAnsi="Calibri" w:cs="Calibri"/>
          <w:sz w:val="24"/>
          <w:szCs w:val="24"/>
        </w:rPr>
      </w:r>
      <w:r w:rsidR="001E4C5E" w:rsidRPr="00C13FA2">
        <w:rPr>
          <w:rFonts w:ascii="Calibri" w:hAnsi="Calibri" w:cs="Calibri"/>
          <w:sz w:val="24"/>
          <w:szCs w:val="24"/>
        </w:rPr>
        <w:fldChar w:fldCharType="separate"/>
      </w:r>
      <w:r w:rsidR="00CC09EC" w:rsidRPr="00C13FA2">
        <w:rPr>
          <w:rFonts w:ascii="Calibri" w:hAnsi="Calibri" w:cs="Calibri"/>
          <w:noProof/>
          <w:sz w:val="24"/>
          <w:szCs w:val="24"/>
          <w:vertAlign w:val="superscript"/>
        </w:rPr>
        <w:t>11</w:t>
      </w:r>
      <w:r w:rsidR="001E4C5E" w:rsidRPr="00C13FA2">
        <w:rPr>
          <w:rFonts w:ascii="Calibri" w:hAnsi="Calibri" w:cs="Calibri"/>
          <w:sz w:val="24"/>
          <w:szCs w:val="24"/>
        </w:rPr>
        <w:fldChar w:fldCharType="end"/>
      </w:r>
      <w:r w:rsidR="00E00E3D" w:rsidRPr="00C13FA2">
        <w:rPr>
          <w:rFonts w:ascii="Calibri" w:hAnsi="Calibri" w:cs="Calibri"/>
          <w:sz w:val="24"/>
          <w:szCs w:val="24"/>
        </w:rPr>
        <w:t>.</w:t>
      </w:r>
      <w:r w:rsidR="00005FE9" w:rsidRPr="00C13FA2">
        <w:rPr>
          <w:rFonts w:ascii="Calibri" w:hAnsi="Calibri" w:cs="Calibri"/>
          <w:sz w:val="24"/>
          <w:szCs w:val="24"/>
        </w:rPr>
        <w:t xml:space="preserve"> This can be accomplished using echocardiographic</w:t>
      </w:r>
      <w:r w:rsidR="00700767" w:rsidRPr="00C13FA2">
        <w:rPr>
          <w:rFonts w:ascii="Calibri" w:hAnsi="Calibri" w:cs="Calibri"/>
          <w:sz w:val="24"/>
          <w:szCs w:val="24"/>
        </w:rPr>
        <w:t xml:space="preserve"> modalities</w:t>
      </w:r>
      <w:r w:rsidR="00BF44C7" w:rsidRPr="00C13FA2">
        <w:rPr>
          <w:rFonts w:ascii="Calibri" w:hAnsi="Calibri" w:cs="Calibri"/>
          <w:sz w:val="24"/>
          <w:szCs w:val="24"/>
        </w:rPr>
        <w:t>,</w:t>
      </w:r>
      <w:r w:rsidR="00700767" w:rsidRPr="00C13FA2">
        <w:rPr>
          <w:rFonts w:ascii="Calibri" w:hAnsi="Calibri" w:cs="Calibri"/>
          <w:sz w:val="24"/>
          <w:szCs w:val="24"/>
        </w:rPr>
        <w:t xml:space="preserve"> including </w:t>
      </w:r>
      <w:r w:rsidR="008476E0" w:rsidRPr="00C13FA2">
        <w:rPr>
          <w:rFonts w:ascii="Calibri" w:hAnsi="Calibri" w:cs="Calibri"/>
          <w:sz w:val="24"/>
          <w:szCs w:val="24"/>
        </w:rPr>
        <w:t>image-guided</w:t>
      </w:r>
      <w:r w:rsidR="00005FE9" w:rsidRPr="00C13FA2">
        <w:rPr>
          <w:rFonts w:ascii="Calibri" w:hAnsi="Calibri" w:cs="Calibri"/>
          <w:sz w:val="24"/>
          <w:szCs w:val="24"/>
        </w:rPr>
        <w:t xml:space="preserve"> </w:t>
      </w:r>
      <w:r w:rsidR="00322841" w:rsidRPr="00C13FA2">
        <w:rPr>
          <w:rFonts w:ascii="Calibri" w:hAnsi="Calibri" w:cs="Calibri"/>
          <w:sz w:val="24"/>
          <w:szCs w:val="24"/>
        </w:rPr>
        <w:t>pulse wave</w:t>
      </w:r>
      <w:r w:rsidR="00700767" w:rsidRPr="00C13FA2">
        <w:rPr>
          <w:rFonts w:ascii="Calibri" w:hAnsi="Calibri" w:cs="Calibri"/>
          <w:sz w:val="24"/>
          <w:szCs w:val="24"/>
        </w:rPr>
        <w:t xml:space="preserve"> Doppler echocardiography</w:t>
      </w:r>
      <w:r w:rsidR="00BF44C7" w:rsidRPr="00C13FA2">
        <w:rPr>
          <w:rFonts w:ascii="Calibri" w:hAnsi="Calibri" w:cs="Calibri"/>
          <w:sz w:val="24"/>
          <w:szCs w:val="24"/>
        </w:rPr>
        <w:t>,</w:t>
      </w:r>
      <w:r w:rsidR="00700767" w:rsidRPr="00C13FA2">
        <w:rPr>
          <w:rFonts w:ascii="Calibri" w:hAnsi="Calibri" w:cs="Calibri"/>
          <w:sz w:val="24"/>
          <w:szCs w:val="24"/>
        </w:rPr>
        <w:t xml:space="preserve"> </w:t>
      </w:r>
      <w:r w:rsidR="00005FE9" w:rsidRPr="00C13FA2">
        <w:rPr>
          <w:rFonts w:ascii="Calibri" w:hAnsi="Calibri" w:cs="Calibri"/>
          <w:sz w:val="24"/>
          <w:szCs w:val="24"/>
        </w:rPr>
        <w:t xml:space="preserve">which is </w:t>
      </w:r>
      <w:r w:rsidR="00700767" w:rsidRPr="00C13FA2">
        <w:rPr>
          <w:rFonts w:ascii="Calibri" w:hAnsi="Calibri" w:cs="Calibri"/>
          <w:sz w:val="24"/>
          <w:szCs w:val="24"/>
        </w:rPr>
        <w:t xml:space="preserve">considered </w:t>
      </w:r>
      <w:r w:rsidR="00005FE9" w:rsidRPr="00C13FA2">
        <w:rPr>
          <w:rFonts w:ascii="Calibri" w:hAnsi="Calibri" w:cs="Calibri"/>
          <w:sz w:val="24"/>
          <w:szCs w:val="24"/>
        </w:rPr>
        <w:t xml:space="preserve">the </w:t>
      </w:r>
      <w:r w:rsidR="00700767" w:rsidRPr="00C13FA2">
        <w:rPr>
          <w:rFonts w:ascii="Calibri" w:hAnsi="Calibri" w:cs="Calibri"/>
          <w:sz w:val="24"/>
          <w:szCs w:val="24"/>
        </w:rPr>
        <w:t>standard</w:t>
      </w:r>
      <w:r w:rsidR="00B27148" w:rsidRPr="00C13FA2">
        <w:rPr>
          <w:rFonts w:ascii="Calibri" w:hAnsi="Calibri" w:cs="Calibri"/>
          <w:sz w:val="24"/>
          <w:szCs w:val="24"/>
        </w:rPr>
        <w:t xml:space="preserve"> noninvasive</w:t>
      </w:r>
      <w:r w:rsidR="00700767" w:rsidRPr="00C13FA2">
        <w:rPr>
          <w:rFonts w:ascii="Calibri" w:hAnsi="Calibri" w:cs="Calibri"/>
          <w:sz w:val="24"/>
          <w:szCs w:val="24"/>
        </w:rPr>
        <w:t xml:space="preserve"> method to evaluate diastolic function both in the clinical and in the preclinical setting</w:t>
      </w:r>
      <w:r w:rsidR="008E2FF0" w:rsidRPr="00C13FA2">
        <w:rPr>
          <w:rFonts w:ascii="Calibri" w:hAnsi="Calibri" w:cs="Calibri"/>
          <w:sz w:val="24"/>
          <w:szCs w:val="24"/>
        </w:rPr>
        <w:t>;</w:t>
      </w:r>
      <w:r w:rsidR="00E026B2" w:rsidRPr="00C13FA2">
        <w:rPr>
          <w:rFonts w:ascii="Calibri" w:hAnsi="Calibri" w:cs="Calibri"/>
          <w:sz w:val="24"/>
          <w:szCs w:val="24"/>
        </w:rPr>
        <w:t xml:space="preserve"> however, this too is </w:t>
      </w:r>
      <w:r w:rsidR="00E026B2" w:rsidRPr="00C13FA2">
        <w:rPr>
          <w:rFonts w:ascii="Calibri" w:hAnsi="Calibri" w:cs="Calibri"/>
          <w:sz w:val="24"/>
          <w:szCs w:val="24"/>
        </w:rPr>
        <w:lastRenderedPageBreak/>
        <w:t>an expensive technique</w:t>
      </w:r>
      <w:r w:rsidR="008E2FF0" w:rsidRPr="00C13FA2">
        <w:rPr>
          <w:rFonts w:ascii="Calibri" w:hAnsi="Calibri" w:cs="Calibri"/>
          <w:sz w:val="24"/>
          <w:szCs w:val="24"/>
        </w:rPr>
        <w:t>,</w:t>
      </w:r>
      <w:r w:rsidR="00E026B2" w:rsidRPr="00C13FA2">
        <w:rPr>
          <w:rFonts w:ascii="Calibri" w:hAnsi="Calibri" w:cs="Calibri"/>
          <w:sz w:val="24"/>
          <w:szCs w:val="24"/>
        </w:rPr>
        <w:t xml:space="preserve"> especially in rodents</w:t>
      </w:r>
      <w:r w:rsidR="001E4C5E" w:rsidRPr="00C13FA2">
        <w:rPr>
          <w:rFonts w:ascii="Calibri" w:hAnsi="Calibri" w:cs="Calibri"/>
          <w:sz w:val="24"/>
          <w:szCs w:val="24"/>
        </w:rPr>
        <w:fldChar w:fldCharType="begin">
          <w:fldData xml:space="preserve">PEVuZE5vdGU+PENpdGU+PEF1dGhvcj5OYWd1ZWg8L0F1dGhvcj48WWVhcj4yMDI1PC9ZZWFyPjxS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</w:fldData>
        </w:fldChar>
      </w:r>
      <w:r w:rsidR="001E4C5E" w:rsidRPr="00C13FA2">
        <w:rPr>
          <w:rFonts w:ascii="Calibri" w:hAnsi="Calibri" w:cs="Calibri"/>
          <w:sz w:val="24"/>
          <w:szCs w:val="24"/>
        </w:rPr>
        <w:instrText xml:space="preserve"> ADDIN EN.CITE </w:instrText>
      </w:r>
      <w:r w:rsidR="001E4C5E" w:rsidRPr="00C13FA2">
        <w:rPr>
          <w:rFonts w:ascii="Calibri" w:hAnsi="Calibri" w:cs="Calibri"/>
          <w:sz w:val="24"/>
          <w:szCs w:val="24"/>
        </w:rPr>
        <w:fldChar w:fldCharType="begin">
          <w:fldData xml:space="preserve">PEVuZE5vdGU+PENpdGU+PEF1dGhvcj5OYWd1ZWg8L0F1dGhvcj48WWVhcj4yMDI1PC9ZZWFyPjxS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</w:fldData>
        </w:fldChar>
      </w:r>
      <w:r w:rsidR="001E4C5E" w:rsidRPr="00C13FA2">
        <w:rPr>
          <w:rFonts w:ascii="Calibri" w:hAnsi="Calibri" w:cs="Calibri"/>
          <w:sz w:val="24"/>
          <w:szCs w:val="24"/>
        </w:rPr>
        <w:instrText xml:space="preserve"> ADDIN EN.CITE.DATA </w:instrText>
      </w:r>
      <w:r w:rsidR="001E4C5E" w:rsidRPr="00C13FA2">
        <w:rPr>
          <w:rFonts w:ascii="Calibri" w:hAnsi="Calibri" w:cs="Calibri"/>
          <w:sz w:val="24"/>
          <w:szCs w:val="24"/>
        </w:rPr>
      </w:r>
      <w:r w:rsidR="001E4C5E" w:rsidRPr="00C13FA2">
        <w:rPr>
          <w:rFonts w:ascii="Calibri" w:hAnsi="Calibri" w:cs="Calibri"/>
          <w:sz w:val="24"/>
          <w:szCs w:val="24"/>
        </w:rPr>
        <w:fldChar w:fldCharType="end"/>
      </w:r>
      <w:r w:rsidR="001E4C5E" w:rsidRPr="00C13FA2">
        <w:rPr>
          <w:rFonts w:ascii="Calibri" w:hAnsi="Calibri" w:cs="Calibri"/>
          <w:sz w:val="24"/>
          <w:szCs w:val="24"/>
        </w:rPr>
      </w:r>
      <w:r w:rsidR="001E4C5E" w:rsidRPr="00C13FA2">
        <w:rPr>
          <w:rFonts w:ascii="Calibri" w:hAnsi="Calibri" w:cs="Calibri"/>
          <w:sz w:val="24"/>
          <w:szCs w:val="24"/>
        </w:rPr>
        <w:fldChar w:fldCharType="separate"/>
      </w:r>
      <w:r w:rsidR="001E4C5E" w:rsidRPr="00C13FA2">
        <w:rPr>
          <w:rFonts w:ascii="Calibri" w:hAnsi="Calibri" w:cs="Calibri"/>
          <w:noProof/>
          <w:sz w:val="24"/>
          <w:szCs w:val="24"/>
          <w:vertAlign w:val="superscript"/>
        </w:rPr>
        <w:t>9</w:t>
      </w:r>
      <w:r w:rsidR="001E4C5E" w:rsidRPr="00C13FA2">
        <w:rPr>
          <w:rFonts w:ascii="Calibri" w:hAnsi="Calibri" w:cs="Calibri"/>
          <w:sz w:val="24"/>
          <w:szCs w:val="24"/>
        </w:rPr>
        <w:fldChar w:fldCharType="end"/>
      </w:r>
      <w:r w:rsidR="00E00E3D" w:rsidRPr="00C13FA2">
        <w:rPr>
          <w:rFonts w:ascii="Calibri" w:hAnsi="Calibri" w:cs="Calibri"/>
          <w:sz w:val="24"/>
          <w:szCs w:val="24"/>
        </w:rPr>
        <w:t>.</w:t>
      </w:r>
      <w:r w:rsidR="00700767" w:rsidRPr="00C13FA2">
        <w:rPr>
          <w:rFonts w:ascii="Calibri" w:hAnsi="Calibri" w:cs="Calibri"/>
          <w:sz w:val="24"/>
          <w:szCs w:val="24"/>
        </w:rPr>
        <w:t xml:space="preserve"> </w:t>
      </w:r>
      <w:r w:rsidR="00322841" w:rsidRPr="00C13FA2">
        <w:rPr>
          <w:rFonts w:ascii="Calibri" w:hAnsi="Calibri" w:cs="Calibri"/>
          <w:sz w:val="24"/>
          <w:szCs w:val="24"/>
        </w:rPr>
        <w:t xml:space="preserve">Diastolic transmitral flow characteristics and their temporal relation to tissue relaxation and </w:t>
      </w:r>
      <w:r w:rsidR="00E762CD" w:rsidRPr="00C13FA2">
        <w:rPr>
          <w:rFonts w:ascii="Calibri" w:hAnsi="Calibri" w:cs="Calibri"/>
          <w:sz w:val="24"/>
          <w:szCs w:val="24"/>
        </w:rPr>
        <w:t>cardiac events</w:t>
      </w:r>
      <w:r w:rsidR="005B418E" w:rsidRPr="00C13FA2">
        <w:rPr>
          <w:rFonts w:ascii="Calibri" w:hAnsi="Calibri" w:cs="Calibri"/>
          <w:sz w:val="24"/>
          <w:szCs w:val="24"/>
        </w:rPr>
        <w:t xml:space="preserve"> </w:t>
      </w:r>
      <w:r w:rsidR="00322841" w:rsidRPr="00C13FA2">
        <w:rPr>
          <w:rFonts w:ascii="Calibri" w:hAnsi="Calibri" w:cs="Calibri"/>
          <w:sz w:val="24"/>
          <w:szCs w:val="24"/>
        </w:rPr>
        <w:t>can be assessed from the apical 4-chamber view</w:t>
      </w:r>
      <w:r w:rsidR="000C0B47" w:rsidRPr="00C13FA2">
        <w:rPr>
          <w:rFonts w:ascii="Calibri" w:hAnsi="Calibri" w:cs="Calibri"/>
          <w:sz w:val="24"/>
          <w:szCs w:val="24"/>
        </w:rPr>
        <w:t xml:space="preserve"> using 2D echocardiography</w:t>
      </w:r>
      <w:r w:rsidR="00322841" w:rsidRPr="00C13FA2">
        <w:rPr>
          <w:rFonts w:ascii="Calibri" w:hAnsi="Calibri" w:cs="Calibri"/>
          <w:sz w:val="24"/>
          <w:szCs w:val="24"/>
        </w:rPr>
        <w:t>, by aligning the ultrasound beam with the blood flow, and placing the sample volume at the level of leaflet coaptation</w:t>
      </w:r>
      <w:r w:rsidR="001E4C5E" w:rsidRPr="00C13FA2">
        <w:rPr>
          <w:rFonts w:ascii="Calibri" w:hAnsi="Calibri" w:cs="Calibri"/>
          <w:sz w:val="24"/>
          <w:szCs w:val="24"/>
        </w:rPr>
        <w:fldChar w:fldCharType="begin"/>
      </w:r>
      <w:r w:rsidR="007328C5" w:rsidRPr="00C13FA2">
        <w:rPr>
          <w:rFonts w:ascii="Calibri" w:hAnsi="Calibri" w:cs="Calibri"/>
          <w:sz w:val="24"/>
          <w:szCs w:val="24"/>
        </w:rPr>
        <w:instrText xml:space="preserve"> ADDIN EN.CITE &lt;EndNote&gt;&lt;Cite&gt;&lt;Author&gt;Ram&lt;/Author&gt;&lt;Year&gt;2011&lt;/Year&gt;&lt;RecNum&gt;13&lt;/RecNum&gt;&lt;DisplayText&gt;&lt;style face="superscript"&gt;20&lt;/style&gt;&lt;/DisplayText&gt;&lt;record&gt;&lt;rec-number&gt;13&lt;/rec-number&gt;&lt;foreign-keys&gt;&lt;key app="EN" db-id="5fwa5s2piddav6eaterpzd5fd0dvzwzp5ssv" timestamp="1752590149"&gt;13&lt;/key&gt;&lt;/foreign-keys&gt;&lt;ref-type name="Journal Article"&gt;17&lt;/ref-type&gt;&lt;contributors&gt;&lt;authors&gt;&lt;author&gt;Ram, R.&lt;/author&gt;&lt;author&gt;Mickelsen, D. M.&lt;/author&gt;&lt;author&gt;Theodoropoulos, C.&lt;/author&gt;&lt;author&gt;Blaxall, B. C.&lt;/author&gt;&lt;/authors&gt;&lt;/contributors&gt;&lt;auth-address&gt;Aab Cardiovascular Research Institute and Department of Medicine, University of Rochester Medical Center, Rochester, NY 14642, USA.&lt;/auth-address&gt;&lt;titles&gt;&lt;title&gt;New approaches in small animal echocardiography: imaging the sounds of silence&lt;/title&gt;&lt;secondary-title&gt;Am J Physiol Heart Circ Physiol&lt;/secondary-title&gt;&lt;/titles&gt;&lt;periodical&gt;&lt;full-title&gt;Am J Physiol Heart Circ Physiol&lt;/full-title&gt;&lt;/periodical&gt;&lt;pages&gt;H1765-80&lt;/pages&gt;&lt;volume&gt;301&lt;/volume&gt;&lt;number&gt;5&lt;/number&gt;&lt;edition&gt;20110826&lt;/edition&gt;&lt;keywords&gt;&lt;keyword&gt;Animals&lt;/keyword&gt;&lt;keyword&gt;Body Size&lt;/keyword&gt;&lt;keyword&gt;Disease Models, Animal&lt;/keyword&gt;&lt;keyword&gt;*Echocardiography/methods&lt;/keyword&gt;&lt;keyword&gt;Image Interpretation, Computer-Assisted&lt;/keyword&gt;&lt;keyword&gt;Mice&lt;/keyword&gt;&lt;keyword&gt;Predictive Value of Tests&lt;/keyword&gt;&lt;keyword&gt;Ventricular Dysfunction, Left/*diagnostic imaging/physiopathology&lt;/keyword&gt;&lt;keyword&gt;*Ventricular Function, Left&lt;/keyword&gt;&lt;/keywords&gt;&lt;dates&gt;&lt;year&gt;2011&lt;/year&gt;&lt;pub-dates&gt;&lt;date&gt;Nov&lt;/date&gt;&lt;/pub-dates&gt;&lt;/dates&gt;&lt;isbn&gt;1522-1539 (Electronic)&amp;#xD;0363-6135 (Print)&amp;#xD;0363-6135 (Linking)&lt;/isbn&gt;&lt;accession-num&gt;21873501&lt;/accession-num&gt;&lt;urls&gt;&lt;related-urls&gt;&lt;url&gt;https://www.ncbi.nlm.nih.gov/pubmed/21873501&lt;/url&gt;&lt;/related-urls&gt;&lt;/urls&gt;&lt;custom2&gt;PMC3213976&lt;/custom2&gt;&lt;electronic-resource-num&gt;10.1152/ajpheart.00559.2011&lt;/electronic-resource-num&gt;&lt;remote-database-name&gt;Medline&lt;/remote-database-name&gt;&lt;remote-database-provider&gt;NLM&lt;/remote-database-provider&gt;&lt;/record&gt;&lt;/Cite&gt;&lt;/EndNote&gt;</w:instrText>
      </w:r>
      <w:r w:rsidR="001E4C5E"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20</w:t>
      </w:r>
      <w:r w:rsidR="001E4C5E" w:rsidRPr="00C13FA2">
        <w:rPr>
          <w:rFonts w:ascii="Calibri" w:hAnsi="Calibri" w:cs="Calibri"/>
          <w:sz w:val="24"/>
          <w:szCs w:val="24"/>
        </w:rPr>
        <w:fldChar w:fldCharType="end"/>
      </w:r>
      <w:r w:rsidR="00E00E3D" w:rsidRPr="00C13FA2">
        <w:rPr>
          <w:rFonts w:ascii="Calibri" w:hAnsi="Calibri" w:cs="Calibri"/>
          <w:sz w:val="24"/>
          <w:szCs w:val="24"/>
        </w:rPr>
        <w:t>.</w:t>
      </w:r>
      <w:r w:rsidR="00322841" w:rsidRPr="00C13FA2">
        <w:rPr>
          <w:rFonts w:ascii="Calibri" w:hAnsi="Calibri" w:cs="Calibri"/>
          <w:sz w:val="24"/>
          <w:szCs w:val="24"/>
        </w:rPr>
        <w:t xml:space="preserve"> </w:t>
      </w:r>
      <w:r w:rsidR="008C5CEC" w:rsidRPr="00C13FA2">
        <w:rPr>
          <w:rFonts w:ascii="Calibri" w:hAnsi="Calibri" w:cs="Calibri"/>
          <w:sz w:val="24"/>
          <w:szCs w:val="24"/>
        </w:rPr>
        <w:t>A major limitation of this technique is the fact that E</w:t>
      </w:r>
      <w:r w:rsidR="00771918" w:rsidRPr="00C13FA2">
        <w:rPr>
          <w:rFonts w:ascii="Calibri" w:hAnsi="Calibri" w:cs="Calibri"/>
          <w:sz w:val="24"/>
          <w:szCs w:val="24"/>
        </w:rPr>
        <w:t xml:space="preserve">, </w:t>
      </w:r>
      <w:r w:rsidR="008C5CEC" w:rsidRPr="00C13FA2">
        <w:rPr>
          <w:rFonts w:ascii="Calibri" w:hAnsi="Calibri" w:cs="Calibri"/>
          <w:sz w:val="24"/>
          <w:szCs w:val="24"/>
        </w:rPr>
        <w:t>E/A</w:t>
      </w:r>
      <w:r w:rsidR="008E2FF0" w:rsidRPr="00C13FA2">
        <w:rPr>
          <w:rFonts w:ascii="Calibri" w:hAnsi="Calibri" w:cs="Calibri"/>
          <w:sz w:val="24"/>
          <w:szCs w:val="24"/>
        </w:rPr>
        <w:t>,</w:t>
      </w:r>
      <w:r w:rsidR="008C5CEC" w:rsidRPr="00C13FA2">
        <w:rPr>
          <w:rFonts w:ascii="Calibri" w:hAnsi="Calibri" w:cs="Calibri"/>
          <w:sz w:val="24"/>
          <w:szCs w:val="24"/>
        </w:rPr>
        <w:t xml:space="preserve"> </w:t>
      </w:r>
      <w:r w:rsidR="00771918" w:rsidRPr="00C13FA2">
        <w:rPr>
          <w:rFonts w:ascii="Calibri" w:hAnsi="Calibri" w:cs="Calibri"/>
          <w:sz w:val="24"/>
          <w:szCs w:val="24"/>
        </w:rPr>
        <w:t xml:space="preserve">and IVRT </w:t>
      </w:r>
      <w:r w:rsidR="008C5CEC" w:rsidRPr="00C13FA2">
        <w:rPr>
          <w:rFonts w:ascii="Calibri" w:hAnsi="Calibri" w:cs="Calibri"/>
          <w:sz w:val="24"/>
          <w:szCs w:val="24"/>
        </w:rPr>
        <w:t>are load and heart rate</w:t>
      </w:r>
      <w:r w:rsidR="008E2FF0" w:rsidRPr="00C13FA2">
        <w:rPr>
          <w:rFonts w:ascii="Calibri" w:hAnsi="Calibri" w:cs="Calibri"/>
          <w:sz w:val="24"/>
          <w:szCs w:val="24"/>
        </w:rPr>
        <w:t>-</w:t>
      </w:r>
      <w:r w:rsidR="008C5CEC" w:rsidRPr="00C13FA2">
        <w:rPr>
          <w:rFonts w:ascii="Calibri" w:hAnsi="Calibri" w:cs="Calibri"/>
          <w:sz w:val="24"/>
          <w:szCs w:val="24"/>
        </w:rPr>
        <w:t xml:space="preserve">dependent indices of diastolic function, </w:t>
      </w:r>
      <w:r w:rsidR="00E95B15" w:rsidRPr="00C13FA2">
        <w:rPr>
          <w:rFonts w:ascii="Calibri" w:hAnsi="Calibri" w:cs="Calibri"/>
          <w:sz w:val="24"/>
          <w:szCs w:val="24"/>
        </w:rPr>
        <w:t>hence</w:t>
      </w:r>
      <w:r w:rsidR="008C5CEC" w:rsidRPr="00C13FA2">
        <w:rPr>
          <w:rFonts w:ascii="Calibri" w:hAnsi="Calibri" w:cs="Calibri"/>
          <w:sz w:val="24"/>
          <w:szCs w:val="24"/>
        </w:rPr>
        <w:t xml:space="preserve"> the inherent difficulty </w:t>
      </w:r>
      <w:r w:rsidR="008E2FF0" w:rsidRPr="00C13FA2">
        <w:rPr>
          <w:rFonts w:ascii="Calibri" w:hAnsi="Calibri" w:cs="Calibri"/>
          <w:sz w:val="24"/>
          <w:szCs w:val="24"/>
        </w:rPr>
        <w:t>in controlling</w:t>
      </w:r>
      <w:r w:rsidR="008C5CEC" w:rsidRPr="00C13FA2">
        <w:rPr>
          <w:rFonts w:ascii="Calibri" w:hAnsi="Calibri" w:cs="Calibri"/>
          <w:sz w:val="24"/>
          <w:szCs w:val="24"/>
        </w:rPr>
        <w:t xml:space="preserve"> for loading conditions. Indeed, in </w:t>
      </w:r>
      <w:r w:rsidR="001D56A0" w:rsidRPr="00C13FA2">
        <w:rPr>
          <w:rFonts w:ascii="Calibri" w:hAnsi="Calibri" w:cs="Calibri"/>
          <w:sz w:val="24"/>
          <w:szCs w:val="24"/>
        </w:rPr>
        <w:t>these</w:t>
      </w:r>
      <w:r w:rsidR="008C5CEC" w:rsidRPr="00C13FA2">
        <w:rPr>
          <w:rFonts w:ascii="Calibri" w:hAnsi="Calibri" w:cs="Calibri"/>
          <w:sz w:val="24"/>
          <w:szCs w:val="24"/>
        </w:rPr>
        <w:t xml:space="preserve"> studies</w:t>
      </w:r>
      <w:r w:rsidR="008E2FF0" w:rsidRPr="00C13FA2">
        <w:rPr>
          <w:rFonts w:ascii="Calibri" w:hAnsi="Calibri" w:cs="Calibri"/>
          <w:sz w:val="24"/>
          <w:szCs w:val="24"/>
        </w:rPr>
        <w:t>,</w:t>
      </w:r>
      <w:r w:rsidR="008C5CEC" w:rsidRPr="00C13FA2">
        <w:rPr>
          <w:rFonts w:ascii="Calibri" w:hAnsi="Calibri" w:cs="Calibri"/>
          <w:sz w:val="24"/>
          <w:szCs w:val="24"/>
        </w:rPr>
        <w:t xml:space="preserve"> only </w:t>
      </w:r>
      <w:r w:rsidR="001D56A0" w:rsidRPr="00C13FA2">
        <w:rPr>
          <w:rFonts w:ascii="Calibri" w:hAnsi="Calibri" w:cs="Calibri"/>
          <w:sz w:val="24"/>
          <w:szCs w:val="24"/>
        </w:rPr>
        <w:t xml:space="preserve">heart rate </w:t>
      </w:r>
      <w:r w:rsidR="00771918" w:rsidRPr="00C13FA2">
        <w:rPr>
          <w:rFonts w:ascii="Calibri" w:hAnsi="Calibri" w:cs="Calibri"/>
          <w:sz w:val="24"/>
          <w:szCs w:val="24"/>
        </w:rPr>
        <w:t>control</w:t>
      </w:r>
      <w:r w:rsidR="008C5CEC" w:rsidRPr="00C13FA2">
        <w:rPr>
          <w:rFonts w:ascii="Calibri" w:hAnsi="Calibri" w:cs="Calibri"/>
          <w:sz w:val="24"/>
          <w:szCs w:val="24"/>
        </w:rPr>
        <w:t xml:space="preserve"> </w:t>
      </w:r>
      <w:r w:rsidR="001D56A0" w:rsidRPr="00C13FA2">
        <w:rPr>
          <w:rFonts w:ascii="Calibri" w:hAnsi="Calibri" w:cs="Calibri"/>
          <w:sz w:val="24"/>
          <w:szCs w:val="24"/>
        </w:rPr>
        <w:t>was attempted</w:t>
      </w:r>
      <w:r w:rsidR="008C5CEC" w:rsidRPr="00C13FA2">
        <w:rPr>
          <w:rFonts w:ascii="Calibri" w:hAnsi="Calibri" w:cs="Calibri"/>
          <w:sz w:val="24"/>
          <w:szCs w:val="24"/>
        </w:rPr>
        <w:t xml:space="preserve"> by </w:t>
      </w:r>
      <w:r w:rsidR="00771918" w:rsidRPr="00C13FA2">
        <w:rPr>
          <w:rFonts w:ascii="Calibri" w:hAnsi="Calibri" w:cs="Calibri"/>
          <w:sz w:val="24"/>
          <w:szCs w:val="24"/>
        </w:rPr>
        <w:t>titrating inhaled anesthetic concentration to a heart rate of 300</w:t>
      </w:r>
      <w:r w:rsidR="008E2FF0" w:rsidRPr="00C13FA2">
        <w:rPr>
          <w:rFonts w:ascii="Calibri" w:hAnsi="Calibri" w:cs="Calibri"/>
          <w:sz w:val="24"/>
          <w:szCs w:val="24"/>
        </w:rPr>
        <w:t>–</w:t>
      </w:r>
      <w:r w:rsidR="00771918" w:rsidRPr="00C13FA2">
        <w:rPr>
          <w:rFonts w:ascii="Calibri" w:hAnsi="Calibri" w:cs="Calibri"/>
          <w:sz w:val="24"/>
          <w:szCs w:val="24"/>
        </w:rPr>
        <w:t>350 beats</w:t>
      </w:r>
      <w:r w:rsidR="008E2FF0" w:rsidRPr="00C13FA2">
        <w:rPr>
          <w:rFonts w:ascii="Calibri" w:hAnsi="Calibri" w:cs="Calibri"/>
          <w:sz w:val="24"/>
          <w:szCs w:val="24"/>
        </w:rPr>
        <w:t>/min</w:t>
      </w:r>
      <w:r w:rsidR="00771918" w:rsidRPr="00C13FA2">
        <w:rPr>
          <w:rFonts w:ascii="Calibri" w:hAnsi="Calibri" w:cs="Calibri"/>
          <w:sz w:val="24"/>
          <w:szCs w:val="24"/>
        </w:rPr>
        <w:t xml:space="preserve"> across the cohorts. Therefore, the potential for bias</w:t>
      </w:r>
      <w:r w:rsidR="001D56A0" w:rsidRPr="00C13FA2">
        <w:rPr>
          <w:rFonts w:ascii="Calibri" w:hAnsi="Calibri" w:cs="Calibri"/>
          <w:sz w:val="24"/>
          <w:szCs w:val="24"/>
        </w:rPr>
        <w:t xml:space="preserve"> could not be fully eliminated</w:t>
      </w:r>
      <w:r w:rsidR="00CC09EC" w:rsidRPr="00C13FA2">
        <w:rPr>
          <w:rFonts w:ascii="Calibri" w:hAnsi="Calibri" w:cs="Calibri"/>
          <w:sz w:val="24"/>
          <w:szCs w:val="24"/>
        </w:rPr>
        <w:fldChar w:fldCharType="begin"/>
      </w:r>
      <w:r w:rsidR="007328C5" w:rsidRPr="00C13FA2">
        <w:rPr>
          <w:rFonts w:ascii="Calibri" w:hAnsi="Calibri" w:cs="Calibri"/>
          <w:sz w:val="24"/>
          <w:szCs w:val="24"/>
        </w:rPr>
        <w:instrText xml:space="preserve"> ADDIN EN.CITE &lt;EndNote&gt;&lt;Cite&gt;&lt;Author&gt;Kass&lt;/Author&gt;&lt;Year&gt;2024&lt;/Year&gt;&lt;RecNum&gt;24&lt;/RecNum&gt;&lt;DisplayText&gt;&lt;style face="superscript"&gt;13&lt;/style&gt;&lt;/DisplayText&gt;&lt;record&gt;&lt;rec-number&gt;24&lt;/rec-number&gt;&lt;foreign-keys&gt;&lt;key app="EN" db-id="5fwa5s2piddav6eaterpzd5fd0dvzwzp5ssv" timestamp="1769459081"&gt;24&lt;/key&gt;&lt;/foreign-keys&gt;&lt;ref-type name="Journal Article"&gt;17&lt;/ref-type&gt;&lt;contributors&gt;&lt;authors&gt;&lt;author&gt;Kass, D. A.&lt;/author&gt;&lt;/authors&gt;&lt;/contributors&gt;&lt;auth-address&gt;Johns Hopkins University School of Medicine, Baltimore, MD, USA. Electronic address: dkass@jhmi.edu.&lt;/auth-address&gt;&lt;titles&gt;&lt;title&gt;Assessing and interpreting diastolic function in animal models of heart disease&lt;/title&gt;&lt;secondary-title&gt;J Mol Cell Cardiol&lt;/secondary-title&gt;&lt;/titles&gt;&lt;periodical&gt;&lt;full-title&gt;J Mol Cell Cardiol&lt;/full-title&gt;&lt;/periodical&gt;&lt;pages&gt;1-4&lt;/pages&gt;&lt;volume&gt;197&lt;/volume&gt;&lt;edition&gt;20241004&lt;/edition&gt;&lt;keywords&gt;&lt;keyword&gt;Animals&lt;/keyword&gt;&lt;keyword&gt;*Disease Models, Animal&lt;/keyword&gt;&lt;keyword&gt;*Diastole&lt;/keyword&gt;&lt;keyword&gt;Humans&lt;/keyword&gt;&lt;keyword&gt;Heart Diseases/physiopathology/etiology&lt;/keyword&gt;&lt;keyword&gt;Heart Failure/physiopathology&lt;/keyword&gt;&lt;keyword&gt;Diastole&lt;/keyword&gt;&lt;keyword&gt;Hemodynamics&lt;/keyword&gt;&lt;keyword&gt;Mouse&lt;/keyword&gt;&lt;keyword&gt;Physiology&lt;/keyword&gt;&lt;keyword&gt;Rat&lt;/keyword&gt;&lt;keyword&gt;Relaxation&lt;/keyword&gt;&lt;keyword&gt;Ventricle&lt;/keyword&gt;&lt;keyword&gt;echoDoppler&lt;/keyword&gt;&lt;/keywords&gt;&lt;dates&gt;&lt;year&gt;2024&lt;/year&gt;&lt;pub-dates&gt;&lt;date&gt;Dec&lt;/date&gt;&lt;/pub-dates&gt;&lt;/dates&gt;&lt;isbn&gt;1095-8584 (Electronic)&amp;#xD;0022-2828 (Print)&amp;#xD;0022-2828 (Linking)&lt;/isbn&gt;&lt;accession-num&gt;39368650&lt;/accession-num&gt;&lt;urls&gt;&lt;related-urls&gt;&lt;url&gt;https://www.ncbi.nlm.nih.gov/pubmed/39368650&lt;/url&gt;&lt;/related-urls&gt;&lt;/urls&gt;&lt;custom1&gt;Declaration of competing interest The author declares there are no conflicts of interest, and no artificial intelligence software was used in generating this article.&lt;/custom1&gt;&lt;custom2&gt;PMC11588505&lt;/custom2&gt;&lt;electronic-resource-num&gt;10.1016/j.yjmcc.2024.10.001&lt;/electronic-resource-num&gt;&lt;remote-database-name&gt;Medline&lt;/remote-database-name&gt;&lt;remote-database-provider&gt;NLM&lt;/remote-database-provider&gt;&lt;/record&gt;&lt;/Cite&gt;&lt;/EndNote&gt;</w:instrText>
      </w:r>
      <w:r w:rsidR="00CC09EC"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13</w:t>
      </w:r>
      <w:r w:rsidR="00CC09EC" w:rsidRPr="00C13FA2">
        <w:rPr>
          <w:rFonts w:ascii="Calibri" w:hAnsi="Calibri" w:cs="Calibri"/>
          <w:sz w:val="24"/>
          <w:szCs w:val="24"/>
        </w:rPr>
        <w:fldChar w:fldCharType="end"/>
      </w:r>
      <w:r w:rsidR="00771918" w:rsidRPr="00C13FA2">
        <w:rPr>
          <w:rFonts w:ascii="Calibri" w:hAnsi="Calibri" w:cs="Calibri"/>
          <w:sz w:val="24"/>
          <w:szCs w:val="24"/>
        </w:rPr>
        <w:t>.</w:t>
      </w:r>
    </w:p>
    <w:p w14:paraId="448E8DC9" w14:textId="2E6EC310" w:rsidR="00D2758C" w:rsidRPr="00C13FA2" w:rsidRDefault="00771918"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 </w:t>
      </w:r>
    </w:p>
    <w:p w14:paraId="02C0A171" w14:textId="77777777" w:rsidR="008E2FF0" w:rsidRPr="00C13FA2" w:rsidRDefault="008D4AFA"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Using Doppler to evaluate transmitral blood flow has several advantages. </w:t>
      </w:r>
      <w:r w:rsidR="00E2748D" w:rsidRPr="00C13FA2">
        <w:rPr>
          <w:rFonts w:ascii="Calibri" w:hAnsi="Calibri" w:cs="Calibri"/>
          <w:sz w:val="24"/>
          <w:szCs w:val="24"/>
        </w:rPr>
        <w:t>First</w:t>
      </w:r>
      <w:r w:rsidRPr="00C13FA2">
        <w:rPr>
          <w:rFonts w:ascii="Calibri" w:hAnsi="Calibri" w:cs="Calibri"/>
          <w:sz w:val="24"/>
          <w:szCs w:val="24"/>
        </w:rPr>
        <w:t>, it is a</w:t>
      </w:r>
      <w:r w:rsidR="00E762CD" w:rsidRPr="00C13FA2">
        <w:rPr>
          <w:rFonts w:ascii="Calibri" w:hAnsi="Calibri" w:cs="Calibri"/>
          <w:sz w:val="24"/>
          <w:szCs w:val="24"/>
        </w:rPr>
        <w:t xml:space="preserve"> noninvasive</w:t>
      </w:r>
      <w:r w:rsidRPr="00C13FA2">
        <w:rPr>
          <w:rFonts w:ascii="Calibri" w:hAnsi="Calibri" w:cs="Calibri"/>
          <w:sz w:val="24"/>
          <w:szCs w:val="24"/>
        </w:rPr>
        <w:t xml:space="preserve"> technique that can be done in sedated animals at various timepoints without exposing the animals to surgical manipulation and its associated complications. It is</w:t>
      </w:r>
      <w:r w:rsidR="00E762CD" w:rsidRPr="00C13FA2">
        <w:rPr>
          <w:rFonts w:ascii="Calibri" w:hAnsi="Calibri" w:cs="Calibri"/>
          <w:sz w:val="24"/>
          <w:szCs w:val="24"/>
        </w:rPr>
        <w:t xml:space="preserve"> suitable to assess velocities across valves and other cardiovascular structures</w:t>
      </w:r>
      <w:r w:rsidRPr="00C13FA2">
        <w:rPr>
          <w:rFonts w:ascii="Calibri" w:hAnsi="Calibri" w:cs="Calibri"/>
          <w:sz w:val="24"/>
          <w:szCs w:val="24"/>
        </w:rPr>
        <w:t xml:space="preserve"> at a precise location</w:t>
      </w:r>
      <w:r w:rsidR="008476E0" w:rsidRPr="00C13FA2">
        <w:rPr>
          <w:rFonts w:ascii="Calibri" w:hAnsi="Calibri" w:cs="Calibri"/>
          <w:sz w:val="24"/>
          <w:szCs w:val="24"/>
        </w:rPr>
        <w:t xml:space="preserve">. </w:t>
      </w:r>
      <w:r w:rsidRPr="00C13FA2">
        <w:rPr>
          <w:rFonts w:ascii="Calibri" w:hAnsi="Calibri" w:cs="Calibri"/>
          <w:sz w:val="24"/>
          <w:szCs w:val="24"/>
        </w:rPr>
        <w:t xml:space="preserve">The cost of the setup </w:t>
      </w:r>
      <w:r w:rsidR="0037337F" w:rsidRPr="00C13FA2">
        <w:rPr>
          <w:rFonts w:ascii="Calibri" w:hAnsi="Calibri" w:cs="Calibri"/>
          <w:sz w:val="24"/>
          <w:szCs w:val="24"/>
        </w:rPr>
        <w:t>is</w:t>
      </w:r>
      <w:r w:rsidRPr="00C13FA2">
        <w:rPr>
          <w:rFonts w:ascii="Calibri" w:hAnsi="Calibri" w:cs="Calibri"/>
          <w:sz w:val="24"/>
          <w:szCs w:val="24"/>
        </w:rPr>
        <w:t xml:space="preserve"> only a fraction of the equipment and upkeep cost of a 2D echocardiography setup</w:t>
      </w:r>
      <w:r w:rsidR="00E2748D" w:rsidRPr="00C13FA2">
        <w:rPr>
          <w:rFonts w:ascii="Calibri" w:hAnsi="Calibri" w:cs="Calibri"/>
          <w:sz w:val="24"/>
          <w:szCs w:val="24"/>
        </w:rPr>
        <w:t>,</w:t>
      </w:r>
      <w:r w:rsidRPr="00C13FA2">
        <w:rPr>
          <w:rFonts w:ascii="Calibri" w:hAnsi="Calibri" w:cs="Calibri"/>
          <w:sz w:val="24"/>
          <w:szCs w:val="24"/>
        </w:rPr>
        <w:t xml:space="preserve"> and </w:t>
      </w:r>
      <w:r w:rsidR="00E2748D" w:rsidRPr="00C13FA2">
        <w:rPr>
          <w:rFonts w:ascii="Calibri" w:hAnsi="Calibri" w:cs="Calibri"/>
          <w:sz w:val="24"/>
          <w:szCs w:val="24"/>
        </w:rPr>
        <w:t xml:space="preserve">it </w:t>
      </w:r>
      <w:r w:rsidRPr="00C13FA2">
        <w:rPr>
          <w:rFonts w:ascii="Calibri" w:hAnsi="Calibri" w:cs="Calibri"/>
          <w:sz w:val="24"/>
          <w:szCs w:val="24"/>
        </w:rPr>
        <w:t>can be done without core facility support</w:t>
      </w:r>
      <w:r w:rsidR="00EA1399" w:rsidRPr="00C13FA2">
        <w:rPr>
          <w:rFonts w:ascii="Calibri" w:hAnsi="Calibri" w:cs="Calibri"/>
          <w:sz w:val="24"/>
          <w:szCs w:val="24"/>
        </w:rPr>
        <w:t xml:space="preserve"> or specialized training in advanced 2D echocardiography</w:t>
      </w:r>
      <w:r w:rsidRPr="00C13FA2">
        <w:rPr>
          <w:rFonts w:ascii="Calibri" w:hAnsi="Calibri" w:cs="Calibri"/>
          <w:sz w:val="24"/>
          <w:szCs w:val="24"/>
        </w:rPr>
        <w:t xml:space="preserve">. </w:t>
      </w:r>
    </w:p>
    <w:p w14:paraId="31456B45" w14:textId="77777777" w:rsidR="008E2FF0" w:rsidRPr="00C13FA2" w:rsidRDefault="008E2FF0" w:rsidP="00C13FA2">
      <w:pPr>
        <w:snapToGrid w:val="0"/>
        <w:spacing w:after="0" w:line="240" w:lineRule="auto"/>
        <w:jc w:val="both"/>
        <w:rPr>
          <w:rFonts w:ascii="Calibri" w:hAnsi="Calibri" w:cs="Calibri"/>
          <w:sz w:val="24"/>
          <w:szCs w:val="24"/>
        </w:rPr>
      </w:pPr>
    </w:p>
    <w:p w14:paraId="6DEE980D" w14:textId="77777777" w:rsidR="008E2FF0" w:rsidRPr="00C13FA2" w:rsidRDefault="0030383E"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Limitations</w:t>
      </w:r>
    </w:p>
    <w:p w14:paraId="33588D85" w14:textId="77777777" w:rsidR="00D72D49" w:rsidRPr="00C13FA2" w:rsidRDefault="008D4AFA"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The downsides of this technique are first and foremost that it is a non-image guided technique</w:t>
      </w:r>
      <w:r w:rsidR="008E2FF0" w:rsidRPr="00C13FA2">
        <w:rPr>
          <w:rFonts w:ascii="Calibri" w:hAnsi="Calibri" w:cs="Calibri"/>
          <w:sz w:val="24"/>
          <w:szCs w:val="24"/>
        </w:rPr>
        <w:t>,</w:t>
      </w:r>
      <w:r w:rsidRPr="00C13FA2">
        <w:rPr>
          <w:rFonts w:ascii="Calibri" w:hAnsi="Calibri" w:cs="Calibri"/>
          <w:sz w:val="24"/>
          <w:szCs w:val="24"/>
        </w:rPr>
        <w:t xml:space="preserve"> and it </w:t>
      </w:r>
      <w:r w:rsidR="00E762CD" w:rsidRPr="00C13FA2">
        <w:rPr>
          <w:rFonts w:ascii="Calibri" w:hAnsi="Calibri" w:cs="Calibri"/>
          <w:sz w:val="24"/>
          <w:szCs w:val="24"/>
        </w:rPr>
        <w:t>may be difficult to align</w:t>
      </w:r>
      <w:r w:rsidRPr="00C13FA2">
        <w:rPr>
          <w:rFonts w:ascii="Calibri" w:hAnsi="Calibri" w:cs="Calibri"/>
          <w:sz w:val="24"/>
          <w:szCs w:val="24"/>
        </w:rPr>
        <w:t xml:space="preserve"> the ultrasound</w:t>
      </w:r>
      <w:r w:rsidR="00E762CD" w:rsidRPr="00C13FA2">
        <w:rPr>
          <w:rFonts w:ascii="Calibri" w:hAnsi="Calibri" w:cs="Calibri"/>
          <w:sz w:val="24"/>
          <w:szCs w:val="24"/>
        </w:rPr>
        <w:t xml:space="preserve"> beam with </w:t>
      </w:r>
      <w:r w:rsidRPr="00C13FA2">
        <w:rPr>
          <w:rFonts w:ascii="Calibri" w:hAnsi="Calibri" w:cs="Calibri"/>
          <w:sz w:val="24"/>
          <w:szCs w:val="24"/>
        </w:rPr>
        <w:t xml:space="preserve">blood </w:t>
      </w:r>
      <w:r w:rsidR="00E762CD" w:rsidRPr="00C13FA2">
        <w:rPr>
          <w:rFonts w:ascii="Calibri" w:hAnsi="Calibri" w:cs="Calibri"/>
          <w:sz w:val="24"/>
          <w:szCs w:val="24"/>
        </w:rPr>
        <w:t>flow</w:t>
      </w:r>
      <w:r w:rsidRPr="00C13FA2">
        <w:rPr>
          <w:rFonts w:ascii="Calibri" w:hAnsi="Calibri" w:cs="Calibri"/>
          <w:sz w:val="24"/>
          <w:szCs w:val="24"/>
        </w:rPr>
        <w:t xml:space="preserve"> across the mitral valve, with a risk of </w:t>
      </w:r>
      <w:r w:rsidR="00E762CD" w:rsidRPr="00C13FA2">
        <w:rPr>
          <w:rFonts w:ascii="Calibri" w:hAnsi="Calibri" w:cs="Calibri"/>
          <w:sz w:val="24"/>
          <w:szCs w:val="24"/>
        </w:rPr>
        <w:t xml:space="preserve">assessing </w:t>
      </w:r>
      <w:r w:rsidRPr="00C13FA2">
        <w:rPr>
          <w:rFonts w:ascii="Calibri" w:hAnsi="Calibri" w:cs="Calibri"/>
          <w:sz w:val="24"/>
          <w:szCs w:val="24"/>
        </w:rPr>
        <w:t xml:space="preserve">tricuspid valve velocities </w:t>
      </w:r>
      <w:r w:rsidR="00E762CD" w:rsidRPr="00C13FA2">
        <w:rPr>
          <w:rFonts w:ascii="Calibri" w:hAnsi="Calibri" w:cs="Calibri"/>
          <w:sz w:val="24"/>
          <w:szCs w:val="24"/>
        </w:rPr>
        <w:t xml:space="preserve">instead of </w:t>
      </w:r>
      <w:r w:rsidR="00590D25" w:rsidRPr="00C13FA2">
        <w:rPr>
          <w:rFonts w:ascii="Calibri" w:hAnsi="Calibri" w:cs="Calibri"/>
          <w:sz w:val="24"/>
          <w:szCs w:val="24"/>
        </w:rPr>
        <w:t xml:space="preserve">mitral valve </w:t>
      </w:r>
      <w:r w:rsidR="00BD6370" w:rsidRPr="00C13FA2">
        <w:rPr>
          <w:rFonts w:ascii="Calibri" w:hAnsi="Calibri" w:cs="Calibri"/>
          <w:sz w:val="24"/>
          <w:szCs w:val="24"/>
        </w:rPr>
        <w:t>flows</w:t>
      </w:r>
      <w:r w:rsidR="00BD6370" w:rsidRPr="00C13FA2">
        <w:rPr>
          <w:rFonts w:ascii="Calibri" w:hAnsi="Calibri" w:cs="Calibri"/>
          <w:sz w:val="24"/>
          <w:szCs w:val="24"/>
        </w:rPr>
        <w:fldChar w:fldCharType="begin"/>
      </w:r>
      <w:r w:rsidR="007328C5" w:rsidRPr="00C13FA2">
        <w:rPr>
          <w:rFonts w:ascii="Calibri" w:hAnsi="Calibri" w:cs="Calibri"/>
          <w:sz w:val="24"/>
          <w:szCs w:val="24"/>
        </w:rPr>
        <w:instrText xml:space="preserve"> ADDIN EN.CITE &lt;EndNote&gt;&lt;Cite&gt;&lt;Author&gt;Anavekar&lt;/Author&gt;&lt;Year&gt;2009&lt;/Year&gt;&lt;RecNum&gt;14&lt;/RecNum&gt;&lt;DisplayText&gt;&lt;style face="superscript"&gt;21&lt;/style&gt;&lt;/DisplayText&gt;&lt;record&gt;&lt;rec-number&gt;14&lt;/rec-number&gt;&lt;foreign-keys&gt;&lt;key app="EN" db-id="5fwa5s2piddav6eaterpzd5fd0dvzwzp5ssv" timestamp="1752597341"&gt;14&lt;/key&gt;&lt;/foreign-keys&gt;&lt;ref-type name="Journal Article"&gt;17&lt;/ref-type&gt;&lt;contributors&gt;&lt;authors&gt;&lt;author&gt;Anavekar, N. S.&lt;/author&gt;&lt;author&gt;Oh, J. K.&lt;/author&gt;&lt;/authors&gt;&lt;/contributors&gt;&lt;auth-address&gt;Division of Cardiovascular Diseases, Mayo Clinic College of Medicine, 200 1st Street SW, Rochester, MN 55905, USA.&lt;/auth-address&gt;&lt;titles&gt;&lt;title&gt;Doppler echocardiography: a contemporary review&lt;/title&gt;&lt;secondary-title&gt;J Cardiol&lt;/secondary-title&gt;&lt;/titles&gt;&lt;periodical&gt;&lt;full-title&gt;J Cardiol&lt;/full-title&gt;&lt;/periodical&gt;&lt;pages&gt;347-58&lt;/pages&gt;&lt;volume&gt;54&lt;/volume&gt;&lt;number&gt;3&lt;/number&gt;&lt;edition&gt;20091022&lt;/edition&gt;&lt;keywords&gt;&lt;keyword&gt;Cardiovascular Diseases/*diagnostic imaging/physiopathology&lt;/keyword&gt;&lt;keyword&gt;Diastole&lt;/keyword&gt;&lt;keyword&gt;*Echocardiography, Doppler&lt;/keyword&gt;&lt;keyword&gt;Heart Failure, Diastolic/diagnostic imaging/physiopathology&lt;/keyword&gt;&lt;keyword&gt;Hemodynamics&lt;/keyword&gt;&lt;keyword&gt;Humans&lt;/keyword&gt;&lt;keyword&gt;Systole&lt;/keyword&gt;&lt;keyword&gt;Ventricular Outflow Obstruction/diagnostic imaging/physiopathology&lt;/keyword&gt;&lt;/keywords&gt;&lt;dates&gt;&lt;year&gt;2009&lt;/year&gt;&lt;pub-dates&gt;&lt;date&gt;Dec&lt;/date&gt;&lt;/pub-dates&gt;&lt;/dates&gt;&lt;isbn&gt;1876-4738 (Electronic)&amp;#xD;0914-5087 (Linking)&lt;/isbn&gt;&lt;accession-num&gt;19944309&lt;/accession-num&gt;&lt;urls&gt;&lt;related-urls&gt;&lt;url&gt;https://www.ncbi.nlm.nih.gov/pubmed/19944309&lt;/url&gt;&lt;/related-urls&gt;&lt;/urls&gt;&lt;electronic-resource-num&gt;10.1016/j.jjcc.2009.10.001&lt;/electronic-resource-num&gt;&lt;remote-database-name&gt;Medline&lt;/remote-database-name&gt;&lt;remote-database-provider&gt;NLM&lt;/remote-database-provider&gt;&lt;/record&gt;&lt;/Cite&gt;&lt;/EndNote&gt;</w:instrText>
      </w:r>
      <w:r w:rsidR="00BD6370" w:rsidRPr="00C13FA2">
        <w:rPr>
          <w:rFonts w:ascii="Calibri" w:hAnsi="Calibri" w:cs="Calibri"/>
          <w:sz w:val="24"/>
          <w:szCs w:val="24"/>
        </w:rPr>
        <w:fldChar w:fldCharType="separate"/>
      </w:r>
      <w:r w:rsidR="007328C5" w:rsidRPr="00C13FA2">
        <w:rPr>
          <w:rFonts w:ascii="Calibri" w:hAnsi="Calibri" w:cs="Calibri"/>
          <w:noProof/>
          <w:sz w:val="24"/>
          <w:szCs w:val="24"/>
          <w:vertAlign w:val="superscript"/>
        </w:rPr>
        <w:t>21</w:t>
      </w:r>
      <w:r w:rsidR="00BD6370" w:rsidRPr="00C13FA2">
        <w:rPr>
          <w:rFonts w:ascii="Calibri" w:hAnsi="Calibri" w:cs="Calibri"/>
          <w:sz w:val="24"/>
          <w:szCs w:val="24"/>
        </w:rPr>
        <w:fldChar w:fldCharType="end"/>
      </w:r>
      <w:r w:rsidR="00E00E3D" w:rsidRPr="00C13FA2">
        <w:rPr>
          <w:rFonts w:ascii="Calibri" w:hAnsi="Calibri" w:cs="Calibri"/>
          <w:sz w:val="24"/>
          <w:szCs w:val="24"/>
        </w:rPr>
        <w:t>.</w:t>
      </w:r>
      <w:r w:rsidR="001C42AC" w:rsidRPr="00C13FA2">
        <w:rPr>
          <w:rFonts w:ascii="Calibri" w:hAnsi="Calibri" w:cs="Calibri"/>
          <w:sz w:val="24"/>
          <w:szCs w:val="24"/>
        </w:rPr>
        <w:t xml:space="preserve"> </w:t>
      </w:r>
      <w:r w:rsidR="0031254B" w:rsidRPr="00C13FA2">
        <w:rPr>
          <w:rFonts w:ascii="Calibri" w:hAnsi="Calibri" w:cs="Calibri"/>
          <w:sz w:val="24"/>
          <w:szCs w:val="24"/>
        </w:rPr>
        <w:t>However, the tricuspid valve annulus is larger than the mitral valve annulus</w:t>
      </w:r>
      <w:r w:rsidR="008E2FF0" w:rsidRPr="00C13FA2">
        <w:rPr>
          <w:rFonts w:ascii="Calibri" w:hAnsi="Calibri" w:cs="Calibri"/>
          <w:sz w:val="24"/>
          <w:szCs w:val="24"/>
        </w:rPr>
        <w:t>;</w:t>
      </w:r>
      <w:r w:rsidR="0031254B" w:rsidRPr="00C13FA2">
        <w:rPr>
          <w:rFonts w:ascii="Calibri" w:hAnsi="Calibri" w:cs="Calibri"/>
          <w:sz w:val="24"/>
          <w:szCs w:val="24"/>
        </w:rPr>
        <w:t xml:space="preserve"> therefore</w:t>
      </w:r>
      <w:r w:rsidR="008E2FF0" w:rsidRPr="00C13FA2">
        <w:rPr>
          <w:rFonts w:ascii="Calibri" w:hAnsi="Calibri" w:cs="Calibri"/>
          <w:sz w:val="24"/>
          <w:szCs w:val="24"/>
        </w:rPr>
        <w:t>,</w:t>
      </w:r>
      <w:r w:rsidR="0031254B" w:rsidRPr="00C13FA2">
        <w:rPr>
          <w:rFonts w:ascii="Calibri" w:hAnsi="Calibri" w:cs="Calibri"/>
          <w:sz w:val="24"/>
          <w:szCs w:val="24"/>
        </w:rPr>
        <w:t xml:space="preserve"> even if the pressure is equal across both valves, the flow pattern across the tricuspid valve would still be slightly less than across the mitral valve. </w:t>
      </w:r>
      <w:r w:rsidR="000C0E58" w:rsidRPr="00C13FA2">
        <w:rPr>
          <w:rFonts w:ascii="Calibri" w:hAnsi="Calibri" w:cs="Calibri"/>
          <w:sz w:val="24"/>
          <w:szCs w:val="24"/>
        </w:rPr>
        <w:t>Though</w:t>
      </w:r>
      <w:r w:rsidR="0031254B" w:rsidRPr="00C13FA2">
        <w:rPr>
          <w:rFonts w:ascii="Calibri" w:hAnsi="Calibri" w:cs="Calibri"/>
          <w:sz w:val="24"/>
          <w:szCs w:val="24"/>
        </w:rPr>
        <w:t xml:space="preserve"> with additional valve disease</w:t>
      </w:r>
      <w:r w:rsidR="00D72D49" w:rsidRPr="00C13FA2">
        <w:rPr>
          <w:rFonts w:ascii="Calibri" w:hAnsi="Calibri" w:cs="Calibri"/>
          <w:sz w:val="24"/>
          <w:szCs w:val="24"/>
        </w:rPr>
        <w:t>,</w:t>
      </w:r>
      <w:r w:rsidR="0031254B" w:rsidRPr="00C13FA2">
        <w:rPr>
          <w:rFonts w:ascii="Calibri" w:hAnsi="Calibri" w:cs="Calibri"/>
          <w:sz w:val="24"/>
          <w:szCs w:val="24"/>
        </w:rPr>
        <w:t xml:space="preserve"> a rare situation of these velocities being similar may occur, however, in </w:t>
      </w:r>
      <w:proofErr w:type="gramStart"/>
      <w:r w:rsidR="0031254B" w:rsidRPr="00C13FA2">
        <w:rPr>
          <w:rFonts w:ascii="Calibri" w:hAnsi="Calibri" w:cs="Calibri"/>
          <w:sz w:val="24"/>
          <w:szCs w:val="24"/>
        </w:rPr>
        <w:t>the vast majority of</w:t>
      </w:r>
      <w:proofErr w:type="gramEnd"/>
      <w:r w:rsidR="0031254B" w:rsidRPr="00C13FA2">
        <w:rPr>
          <w:rFonts w:ascii="Calibri" w:hAnsi="Calibri" w:cs="Calibri"/>
          <w:sz w:val="24"/>
          <w:szCs w:val="24"/>
        </w:rPr>
        <w:t xml:space="preserve"> models that focus on a single disease, it is unlikely to be identical.</w:t>
      </w:r>
      <w:r w:rsidR="0031254B" w:rsidRPr="00C13FA2">
        <w:rPr>
          <w:rFonts w:ascii="Calibri" w:hAnsi="Calibri" w:cs="Calibri"/>
          <w:i/>
          <w:iCs/>
          <w:sz w:val="24"/>
          <w:szCs w:val="24"/>
        </w:rPr>
        <w:t xml:space="preserve"> </w:t>
      </w:r>
      <w:r w:rsidR="00BD6370" w:rsidRPr="00C13FA2">
        <w:rPr>
          <w:rFonts w:ascii="Calibri" w:hAnsi="Calibri" w:cs="Calibri"/>
          <w:sz w:val="24"/>
          <w:szCs w:val="24"/>
        </w:rPr>
        <w:t>Also,</w:t>
      </w:r>
      <w:r w:rsidRPr="00C13FA2">
        <w:rPr>
          <w:rFonts w:ascii="Calibri" w:hAnsi="Calibri" w:cs="Calibri"/>
          <w:sz w:val="24"/>
          <w:szCs w:val="24"/>
        </w:rPr>
        <w:t xml:space="preserve"> this technique requires a dedicated operator </w:t>
      </w:r>
      <w:r w:rsidR="00D72D49" w:rsidRPr="00C13FA2">
        <w:rPr>
          <w:rFonts w:ascii="Calibri" w:hAnsi="Calibri" w:cs="Calibri"/>
          <w:sz w:val="24"/>
          <w:szCs w:val="24"/>
        </w:rPr>
        <w:t>who</w:t>
      </w:r>
      <w:r w:rsidRPr="00C13FA2">
        <w:rPr>
          <w:rFonts w:ascii="Calibri" w:hAnsi="Calibri" w:cs="Calibri"/>
          <w:sz w:val="24"/>
          <w:szCs w:val="24"/>
        </w:rPr>
        <w:t xml:space="preserve"> has practiced this on many animals to be facile with the fine motor adjustments required to obtain a reliable and valid signal.</w:t>
      </w:r>
      <w:r w:rsidR="008962CE" w:rsidRPr="00C13FA2">
        <w:rPr>
          <w:rFonts w:ascii="Calibri" w:hAnsi="Calibri" w:cs="Calibri"/>
          <w:sz w:val="24"/>
          <w:szCs w:val="24"/>
        </w:rPr>
        <w:t xml:space="preserve"> Lastly, this technique does not allow for visual inspection of other cardiac structures or </w:t>
      </w:r>
      <w:proofErr w:type="gramStart"/>
      <w:r w:rsidR="008962CE" w:rsidRPr="00C13FA2">
        <w:rPr>
          <w:rFonts w:ascii="Calibri" w:hAnsi="Calibri" w:cs="Calibri"/>
          <w:sz w:val="24"/>
          <w:szCs w:val="24"/>
        </w:rPr>
        <w:t>function</w:t>
      </w:r>
      <w:proofErr w:type="gramEnd"/>
      <w:r w:rsidR="008962CE" w:rsidRPr="00C13FA2">
        <w:rPr>
          <w:rFonts w:ascii="Calibri" w:hAnsi="Calibri" w:cs="Calibri"/>
          <w:sz w:val="24"/>
          <w:szCs w:val="24"/>
        </w:rPr>
        <w:t xml:space="preserve"> that might be relevant for a certain pathology.</w:t>
      </w:r>
      <w:r w:rsidR="00C66CB1" w:rsidRPr="00C13FA2">
        <w:rPr>
          <w:rFonts w:ascii="Calibri" w:hAnsi="Calibri" w:cs="Calibri"/>
          <w:sz w:val="24"/>
          <w:szCs w:val="24"/>
        </w:rPr>
        <w:t xml:space="preserve"> It is therefore most useful for </w:t>
      </w:r>
      <w:r w:rsidR="00B2488C" w:rsidRPr="00C13FA2">
        <w:rPr>
          <w:rFonts w:ascii="Calibri" w:hAnsi="Calibri" w:cs="Calibri"/>
          <w:sz w:val="24"/>
          <w:szCs w:val="24"/>
        </w:rPr>
        <w:t xml:space="preserve">investigators with training in cardiovascular science and ultrasound imaging, </w:t>
      </w:r>
      <w:r w:rsidR="00C66CB1" w:rsidRPr="00C13FA2">
        <w:rPr>
          <w:rFonts w:ascii="Calibri" w:hAnsi="Calibri" w:cs="Calibri"/>
          <w:sz w:val="24"/>
          <w:szCs w:val="24"/>
        </w:rPr>
        <w:t xml:space="preserve">who would need to longitudinally follow diastolic heart function in </w:t>
      </w:r>
      <w:proofErr w:type="gramStart"/>
      <w:r w:rsidR="00C66CB1" w:rsidRPr="00C13FA2">
        <w:rPr>
          <w:rFonts w:ascii="Calibri" w:hAnsi="Calibri" w:cs="Calibri"/>
          <w:sz w:val="24"/>
          <w:szCs w:val="24"/>
        </w:rPr>
        <w:t>a large number of</w:t>
      </w:r>
      <w:proofErr w:type="gramEnd"/>
      <w:r w:rsidR="00C66CB1" w:rsidRPr="00C13FA2">
        <w:rPr>
          <w:rFonts w:ascii="Calibri" w:hAnsi="Calibri" w:cs="Calibri"/>
          <w:sz w:val="24"/>
          <w:szCs w:val="24"/>
        </w:rPr>
        <w:t xml:space="preserve"> animals</w:t>
      </w:r>
      <w:r w:rsidR="00D72D49" w:rsidRPr="00C13FA2">
        <w:rPr>
          <w:rFonts w:ascii="Calibri" w:hAnsi="Calibri" w:cs="Calibri"/>
          <w:sz w:val="24"/>
          <w:szCs w:val="24"/>
        </w:rPr>
        <w:t>,</w:t>
      </w:r>
      <w:r w:rsidR="00C66CB1" w:rsidRPr="00C13FA2">
        <w:rPr>
          <w:rFonts w:ascii="Calibri" w:hAnsi="Calibri" w:cs="Calibri"/>
          <w:sz w:val="24"/>
          <w:szCs w:val="24"/>
        </w:rPr>
        <w:t xml:space="preserve"> while minimizing cost. </w:t>
      </w:r>
      <w:r w:rsidR="00BA4258" w:rsidRPr="00C13FA2">
        <w:rPr>
          <w:rFonts w:ascii="Calibri" w:hAnsi="Calibri" w:cs="Calibri"/>
          <w:sz w:val="24"/>
          <w:szCs w:val="24"/>
        </w:rPr>
        <w:t xml:space="preserve">Utilizing this technique assumes an understanding of cardiac physiology and rodent anatomy. </w:t>
      </w:r>
    </w:p>
    <w:p w14:paraId="12600F53" w14:textId="77777777" w:rsidR="00D72D49" w:rsidRPr="00C13FA2" w:rsidRDefault="00D72D49" w:rsidP="00C13FA2">
      <w:pPr>
        <w:snapToGrid w:val="0"/>
        <w:spacing w:after="0" w:line="240" w:lineRule="auto"/>
        <w:jc w:val="both"/>
        <w:rPr>
          <w:rFonts w:ascii="Calibri" w:hAnsi="Calibri" w:cs="Calibri"/>
          <w:sz w:val="24"/>
          <w:szCs w:val="24"/>
        </w:rPr>
      </w:pPr>
    </w:p>
    <w:p w14:paraId="25521BB7" w14:textId="77777777" w:rsidR="00D72D49" w:rsidRPr="00C13FA2" w:rsidRDefault="00D2758C" w:rsidP="00C13FA2">
      <w:pPr>
        <w:snapToGrid w:val="0"/>
        <w:spacing w:after="0" w:line="240" w:lineRule="auto"/>
        <w:jc w:val="both"/>
        <w:rPr>
          <w:rFonts w:ascii="Calibri" w:hAnsi="Calibri" w:cs="Calibri"/>
          <w:b/>
          <w:bCs/>
          <w:sz w:val="24"/>
          <w:szCs w:val="24"/>
        </w:rPr>
      </w:pPr>
      <w:r w:rsidRPr="00C13FA2">
        <w:rPr>
          <w:rFonts w:ascii="Calibri" w:hAnsi="Calibri" w:cs="Calibri"/>
          <w:b/>
          <w:bCs/>
          <w:sz w:val="24"/>
          <w:szCs w:val="24"/>
        </w:rPr>
        <w:t>Critical steps</w:t>
      </w:r>
    </w:p>
    <w:p w14:paraId="60236EC3" w14:textId="204425CA" w:rsidR="00841D48" w:rsidRPr="00C13FA2" w:rsidRDefault="0030383E"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T</w:t>
      </w:r>
      <w:r w:rsidR="00D2758C" w:rsidRPr="00C13FA2">
        <w:rPr>
          <w:rFonts w:ascii="Calibri" w:hAnsi="Calibri" w:cs="Calibri"/>
          <w:sz w:val="24"/>
          <w:szCs w:val="24"/>
        </w:rPr>
        <w:t>o ensure good signal quality and valid measurements</w:t>
      </w:r>
      <w:r w:rsidR="00751114" w:rsidRPr="00C13FA2">
        <w:rPr>
          <w:rFonts w:ascii="Calibri" w:hAnsi="Calibri" w:cs="Calibri"/>
          <w:sz w:val="24"/>
          <w:szCs w:val="24"/>
        </w:rPr>
        <w:t>,</w:t>
      </w:r>
      <w:r w:rsidR="00D2758C" w:rsidRPr="00C13FA2">
        <w:rPr>
          <w:rFonts w:ascii="Calibri" w:hAnsi="Calibri" w:cs="Calibri"/>
          <w:sz w:val="24"/>
          <w:szCs w:val="24"/>
        </w:rPr>
        <w:t xml:space="preserve"> </w:t>
      </w:r>
      <w:r w:rsidR="00751114" w:rsidRPr="00C13FA2">
        <w:rPr>
          <w:rFonts w:ascii="Calibri" w:hAnsi="Calibri" w:cs="Calibri"/>
          <w:sz w:val="24"/>
          <w:szCs w:val="24"/>
        </w:rPr>
        <w:t>proper animal positioning, probe selection and positioning, and selection of the optimal signal sampling range are required</w:t>
      </w:r>
      <w:r w:rsidR="00A74621" w:rsidRPr="00C13FA2">
        <w:rPr>
          <w:rFonts w:ascii="Calibri" w:hAnsi="Calibri" w:cs="Calibri"/>
          <w:sz w:val="24"/>
          <w:szCs w:val="24"/>
        </w:rPr>
        <w:t xml:space="preserve">. </w:t>
      </w:r>
      <w:r w:rsidR="00841D48" w:rsidRPr="00C13FA2">
        <w:rPr>
          <w:rFonts w:ascii="Calibri" w:hAnsi="Calibri" w:cs="Calibri"/>
          <w:sz w:val="24"/>
          <w:szCs w:val="24"/>
        </w:rPr>
        <w:t xml:space="preserve">Among the commonly encountered challenges </w:t>
      </w:r>
      <w:r w:rsidR="00B16290" w:rsidRPr="00C13FA2">
        <w:rPr>
          <w:rFonts w:ascii="Calibri" w:hAnsi="Calibri" w:cs="Calibri"/>
          <w:sz w:val="24"/>
          <w:szCs w:val="24"/>
        </w:rPr>
        <w:t>is</w:t>
      </w:r>
      <w:r w:rsidR="00841D48" w:rsidRPr="00C13FA2">
        <w:rPr>
          <w:rFonts w:ascii="Calibri" w:hAnsi="Calibri" w:cs="Calibri"/>
          <w:sz w:val="24"/>
          <w:szCs w:val="24"/>
        </w:rPr>
        <w:t xml:space="preserve"> </w:t>
      </w:r>
      <w:r w:rsidR="00B16290" w:rsidRPr="00C13FA2">
        <w:rPr>
          <w:rFonts w:ascii="Calibri" w:hAnsi="Calibri" w:cs="Calibri"/>
          <w:sz w:val="24"/>
          <w:szCs w:val="24"/>
        </w:rPr>
        <w:t>the difficulty in obtaining a Doppler signal. Here, it is recommended that the probe frequency be matched to the animal’s body</w:t>
      </w:r>
      <w:r w:rsidR="00BA4258" w:rsidRPr="00C13FA2">
        <w:rPr>
          <w:rFonts w:ascii="Calibri" w:hAnsi="Calibri" w:cs="Calibri"/>
          <w:sz w:val="24"/>
          <w:szCs w:val="24"/>
        </w:rPr>
        <w:t xml:space="preserve">, and the ultrasound beam aligned with the blood flow to the extent possible. This is best accomplished with the ultrasound probe </w:t>
      </w:r>
      <w:r w:rsidR="00BA4258" w:rsidRPr="00C13FA2">
        <w:rPr>
          <w:rFonts w:ascii="Calibri" w:eastAsia="Aptos" w:hAnsi="Calibri" w:cs="Calibri"/>
          <w:color w:val="000000" w:themeColor="text1"/>
          <w:sz w:val="24"/>
          <w:szCs w:val="24"/>
        </w:rPr>
        <w:t xml:space="preserve">tip placed </w:t>
      </w:r>
      <w:proofErr w:type="spellStart"/>
      <w:r w:rsidR="00BA4258" w:rsidRPr="00C13FA2">
        <w:rPr>
          <w:rFonts w:ascii="Calibri" w:eastAsia="Aptos" w:hAnsi="Calibri" w:cs="Calibri"/>
          <w:color w:val="000000" w:themeColor="text1"/>
          <w:sz w:val="24"/>
          <w:szCs w:val="24"/>
        </w:rPr>
        <w:t>subcostally</w:t>
      </w:r>
      <w:proofErr w:type="spellEnd"/>
      <w:r w:rsidR="00BA4258" w:rsidRPr="00C13FA2">
        <w:rPr>
          <w:rFonts w:ascii="Calibri" w:eastAsia="Aptos" w:hAnsi="Calibri" w:cs="Calibri"/>
          <w:color w:val="000000" w:themeColor="text1"/>
          <w:sz w:val="24"/>
          <w:szCs w:val="24"/>
        </w:rPr>
        <w:t>, just beside the xyphoid, to the left of the midline and pointed towards the left ear of the animal</w:t>
      </w:r>
      <w:r w:rsidR="00A74621" w:rsidRPr="00C13FA2">
        <w:rPr>
          <w:rFonts w:ascii="Calibri" w:eastAsia="Aptos" w:hAnsi="Calibri" w:cs="Calibri"/>
          <w:color w:val="000000" w:themeColor="text1"/>
          <w:sz w:val="24"/>
          <w:szCs w:val="24"/>
        </w:rPr>
        <w:t xml:space="preserve"> (see </w:t>
      </w:r>
      <w:r w:rsidR="00751114" w:rsidRPr="00C13FA2">
        <w:rPr>
          <w:rFonts w:ascii="Calibri" w:eastAsia="Aptos" w:hAnsi="Calibri" w:cs="Calibri"/>
          <w:color w:val="000000" w:themeColor="text1"/>
          <w:sz w:val="24"/>
          <w:szCs w:val="24"/>
        </w:rPr>
        <w:t xml:space="preserve">step </w:t>
      </w:r>
      <w:r w:rsidR="00A74621" w:rsidRPr="00C13FA2">
        <w:rPr>
          <w:rFonts w:ascii="Calibri" w:eastAsia="Aptos" w:hAnsi="Calibri" w:cs="Calibri"/>
          <w:color w:val="000000" w:themeColor="text1"/>
          <w:sz w:val="24"/>
          <w:szCs w:val="24"/>
        </w:rPr>
        <w:t>4.2)</w:t>
      </w:r>
      <w:r w:rsidR="00B16290" w:rsidRPr="00C13FA2">
        <w:rPr>
          <w:rFonts w:ascii="Calibri" w:hAnsi="Calibri" w:cs="Calibri"/>
          <w:color w:val="000000" w:themeColor="text1"/>
          <w:sz w:val="24"/>
          <w:szCs w:val="24"/>
        </w:rPr>
        <w:t xml:space="preserve">. </w:t>
      </w:r>
      <w:r w:rsidR="006174B8" w:rsidRPr="00C13FA2">
        <w:rPr>
          <w:rFonts w:ascii="Calibri" w:hAnsi="Calibri" w:cs="Calibri"/>
          <w:sz w:val="24"/>
          <w:szCs w:val="24"/>
        </w:rPr>
        <w:t>Signal quality is considered adequate when the spectrogram is crisp and in line with the expected flow velocities</w:t>
      </w:r>
      <w:r w:rsidR="00A74621" w:rsidRPr="00C13FA2">
        <w:rPr>
          <w:rFonts w:ascii="Calibri" w:hAnsi="Calibri" w:cs="Calibri"/>
          <w:sz w:val="24"/>
          <w:szCs w:val="24"/>
        </w:rPr>
        <w:t xml:space="preserve"> (</w:t>
      </w:r>
      <w:r w:rsidR="00A74621" w:rsidRPr="00C13FA2">
        <w:rPr>
          <w:rFonts w:ascii="Calibri" w:hAnsi="Calibri" w:cs="Calibri"/>
          <w:b/>
          <w:bCs/>
          <w:sz w:val="24"/>
          <w:szCs w:val="24"/>
        </w:rPr>
        <w:t>Figure 1A</w:t>
      </w:r>
      <w:r w:rsidR="00A74621" w:rsidRPr="00C13FA2">
        <w:rPr>
          <w:rFonts w:ascii="Calibri" w:hAnsi="Calibri" w:cs="Calibri"/>
          <w:sz w:val="24"/>
          <w:szCs w:val="24"/>
        </w:rPr>
        <w:t>)</w:t>
      </w:r>
      <w:r w:rsidR="003C1D01" w:rsidRPr="00C13FA2">
        <w:rPr>
          <w:rFonts w:ascii="Calibri" w:hAnsi="Calibri" w:cs="Calibri"/>
          <w:sz w:val="24"/>
          <w:szCs w:val="24"/>
        </w:rPr>
        <w:t>. This</w:t>
      </w:r>
      <w:r w:rsidR="006174B8" w:rsidRPr="00C13FA2">
        <w:rPr>
          <w:rFonts w:ascii="Calibri" w:hAnsi="Calibri" w:cs="Calibri"/>
          <w:sz w:val="24"/>
          <w:szCs w:val="24"/>
        </w:rPr>
        <w:t xml:space="preserve"> can be improved by fine adjustment of the range of signal sampling</w:t>
      </w:r>
      <w:r w:rsidR="00A74621" w:rsidRPr="00C13FA2">
        <w:rPr>
          <w:rFonts w:ascii="Calibri" w:hAnsi="Calibri" w:cs="Calibri"/>
          <w:sz w:val="24"/>
          <w:szCs w:val="24"/>
        </w:rPr>
        <w:t xml:space="preserve"> (see </w:t>
      </w:r>
      <w:r w:rsidR="00751114" w:rsidRPr="00C13FA2">
        <w:rPr>
          <w:rFonts w:ascii="Calibri" w:hAnsi="Calibri" w:cs="Calibri"/>
          <w:sz w:val="24"/>
          <w:szCs w:val="24"/>
        </w:rPr>
        <w:t xml:space="preserve">step </w:t>
      </w:r>
      <w:r w:rsidR="00A74621" w:rsidRPr="00C13FA2">
        <w:rPr>
          <w:rFonts w:ascii="Calibri" w:hAnsi="Calibri" w:cs="Calibri"/>
          <w:sz w:val="24"/>
          <w:szCs w:val="24"/>
        </w:rPr>
        <w:t>4.4)</w:t>
      </w:r>
      <w:r w:rsidR="006174B8" w:rsidRPr="00C13FA2">
        <w:rPr>
          <w:rFonts w:ascii="Calibri" w:hAnsi="Calibri" w:cs="Calibri"/>
          <w:sz w:val="24"/>
          <w:szCs w:val="24"/>
        </w:rPr>
        <w:t xml:space="preserve">. An adequate </w:t>
      </w:r>
      <w:r w:rsidR="006174B8" w:rsidRPr="00C13FA2">
        <w:rPr>
          <w:rFonts w:ascii="Calibri" w:hAnsi="Calibri" w:cs="Calibri"/>
          <w:sz w:val="24"/>
          <w:szCs w:val="24"/>
        </w:rPr>
        <w:lastRenderedPageBreak/>
        <w:t>diastolic flow pattern below the baseline warrants the setting of the “Direction” switch to “TWD” (toward).</w:t>
      </w:r>
      <w:r w:rsidR="003C1D01" w:rsidRPr="00C13FA2">
        <w:rPr>
          <w:rFonts w:ascii="Calibri" w:hAnsi="Calibri" w:cs="Calibri"/>
          <w:sz w:val="24"/>
          <w:szCs w:val="24"/>
        </w:rPr>
        <w:t xml:space="preserve"> Blunted, low biphasic velocities above the baseline raise suspicion for detecting trans</w:t>
      </w:r>
      <w:r w:rsidR="00F96241" w:rsidRPr="00C13FA2">
        <w:rPr>
          <w:rFonts w:ascii="Calibri" w:hAnsi="Calibri" w:cs="Calibri"/>
          <w:sz w:val="24"/>
          <w:szCs w:val="24"/>
        </w:rPr>
        <w:t>-</w:t>
      </w:r>
      <w:proofErr w:type="spellStart"/>
      <w:r w:rsidR="003C1D01" w:rsidRPr="00C13FA2">
        <w:rPr>
          <w:rFonts w:ascii="Calibri" w:hAnsi="Calibri" w:cs="Calibri"/>
          <w:sz w:val="24"/>
          <w:szCs w:val="24"/>
        </w:rPr>
        <w:t>tricuspidal</w:t>
      </w:r>
      <w:proofErr w:type="spellEnd"/>
      <w:r w:rsidR="003C1D01" w:rsidRPr="00C13FA2">
        <w:rPr>
          <w:rFonts w:ascii="Calibri" w:hAnsi="Calibri" w:cs="Calibri"/>
          <w:sz w:val="24"/>
          <w:szCs w:val="24"/>
        </w:rPr>
        <w:t xml:space="preserve"> flow</w:t>
      </w:r>
      <w:r w:rsidR="00A74621" w:rsidRPr="00C13FA2">
        <w:rPr>
          <w:rFonts w:ascii="Calibri" w:hAnsi="Calibri" w:cs="Calibri"/>
          <w:sz w:val="24"/>
          <w:szCs w:val="24"/>
        </w:rPr>
        <w:t xml:space="preserve"> (</w:t>
      </w:r>
      <w:r w:rsidR="00A74621" w:rsidRPr="00C13FA2">
        <w:rPr>
          <w:rFonts w:ascii="Calibri" w:hAnsi="Calibri" w:cs="Calibri"/>
          <w:b/>
          <w:bCs/>
          <w:sz w:val="24"/>
          <w:szCs w:val="24"/>
        </w:rPr>
        <w:t>Figure 1B</w:t>
      </w:r>
      <w:r w:rsidR="00A74621" w:rsidRPr="00C13FA2">
        <w:rPr>
          <w:rFonts w:ascii="Calibri" w:hAnsi="Calibri" w:cs="Calibri"/>
          <w:sz w:val="24"/>
          <w:szCs w:val="24"/>
        </w:rPr>
        <w:t>)</w:t>
      </w:r>
      <w:r w:rsidR="003C1D01" w:rsidRPr="00C13FA2">
        <w:rPr>
          <w:rFonts w:ascii="Calibri" w:hAnsi="Calibri" w:cs="Calibri"/>
          <w:sz w:val="24"/>
          <w:szCs w:val="24"/>
        </w:rPr>
        <w:t xml:space="preserve">. </w:t>
      </w:r>
      <w:r w:rsidR="00F96241" w:rsidRPr="00C13FA2">
        <w:rPr>
          <w:rFonts w:ascii="Calibri" w:hAnsi="Calibri" w:cs="Calibri"/>
          <w:sz w:val="24"/>
          <w:szCs w:val="24"/>
        </w:rPr>
        <w:t>Here, a slight leftward movement of the probe tip is recommended, without changing its angle in relation to the skin</w:t>
      </w:r>
      <w:r w:rsidR="00A74621" w:rsidRPr="00C13FA2">
        <w:rPr>
          <w:rFonts w:ascii="Calibri" w:hAnsi="Calibri" w:cs="Calibri"/>
          <w:sz w:val="24"/>
          <w:szCs w:val="24"/>
        </w:rPr>
        <w:t xml:space="preserve"> (see </w:t>
      </w:r>
      <w:r w:rsidR="00751114" w:rsidRPr="00C13FA2">
        <w:rPr>
          <w:rFonts w:ascii="Calibri" w:hAnsi="Calibri" w:cs="Calibri"/>
          <w:sz w:val="24"/>
          <w:szCs w:val="24"/>
        </w:rPr>
        <w:t xml:space="preserve">step </w:t>
      </w:r>
      <w:r w:rsidR="00A74621" w:rsidRPr="00C13FA2">
        <w:rPr>
          <w:rFonts w:ascii="Calibri" w:hAnsi="Calibri" w:cs="Calibri"/>
          <w:sz w:val="24"/>
          <w:szCs w:val="24"/>
        </w:rPr>
        <w:t>4.2)</w:t>
      </w:r>
      <w:r w:rsidR="00F96241" w:rsidRPr="00C13FA2">
        <w:rPr>
          <w:rFonts w:ascii="Calibri" w:hAnsi="Calibri" w:cs="Calibri"/>
          <w:sz w:val="24"/>
          <w:szCs w:val="24"/>
        </w:rPr>
        <w:t xml:space="preserve">. </w:t>
      </w:r>
    </w:p>
    <w:p w14:paraId="5EC9F163" w14:textId="77777777" w:rsidR="00751114" w:rsidRPr="00C13FA2" w:rsidRDefault="00751114" w:rsidP="00C13FA2">
      <w:pPr>
        <w:snapToGrid w:val="0"/>
        <w:spacing w:after="0" w:line="240" w:lineRule="auto"/>
        <w:jc w:val="both"/>
        <w:rPr>
          <w:rFonts w:ascii="Calibri" w:hAnsi="Calibri" w:cs="Calibri"/>
          <w:sz w:val="24"/>
          <w:szCs w:val="24"/>
        </w:rPr>
      </w:pPr>
    </w:p>
    <w:p w14:paraId="5B0EE3FB" w14:textId="56E4E69F" w:rsidR="00FE3728" w:rsidRPr="00C13FA2" w:rsidRDefault="003703C8"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An important r</w:t>
      </w:r>
      <w:r w:rsidR="00D2758C" w:rsidRPr="00C13FA2">
        <w:rPr>
          <w:rFonts w:ascii="Calibri" w:hAnsi="Calibri" w:cs="Calibri"/>
          <w:sz w:val="24"/>
          <w:szCs w:val="24"/>
        </w:rPr>
        <w:t>esearch application of this technique i</w:t>
      </w:r>
      <w:r w:rsidRPr="00C13FA2">
        <w:rPr>
          <w:rFonts w:ascii="Calibri" w:hAnsi="Calibri" w:cs="Calibri"/>
          <w:sz w:val="24"/>
          <w:szCs w:val="24"/>
        </w:rPr>
        <w:t>s the</w:t>
      </w:r>
      <w:r w:rsidR="00D2758C" w:rsidRPr="00C13FA2">
        <w:rPr>
          <w:rFonts w:ascii="Calibri" w:hAnsi="Calibri" w:cs="Calibri"/>
          <w:sz w:val="24"/>
          <w:szCs w:val="24"/>
        </w:rPr>
        <w:t xml:space="preserve"> noninvasive longitudinal assessment of diastolic function in rodent preclinical models of </w:t>
      </w:r>
      <w:r w:rsidR="00FE3728" w:rsidRPr="00C13FA2">
        <w:rPr>
          <w:rFonts w:ascii="Calibri" w:hAnsi="Calibri" w:cs="Calibri"/>
          <w:sz w:val="24"/>
          <w:szCs w:val="24"/>
        </w:rPr>
        <w:t>PH</w:t>
      </w:r>
      <w:r w:rsidR="00D2758C" w:rsidRPr="00C13FA2">
        <w:rPr>
          <w:rFonts w:ascii="Calibri" w:hAnsi="Calibri" w:cs="Calibri"/>
          <w:sz w:val="24"/>
          <w:szCs w:val="24"/>
        </w:rPr>
        <w:t xml:space="preserve"> and heart failure with preserved ejection fraction</w:t>
      </w:r>
      <w:r w:rsidR="00FE3728" w:rsidRPr="00C13FA2">
        <w:rPr>
          <w:rFonts w:ascii="Calibri" w:hAnsi="Calibri" w:cs="Calibri"/>
          <w:sz w:val="24"/>
          <w:szCs w:val="24"/>
        </w:rPr>
        <w:t xml:space="preserve"> to identify a cohesive time course in this disease, </w:t>
      </w:r>
      <w:proofErr w:type="gramStart"/>
      <w:r w:rsidR="00FE3728" w:rsidRPr="00C13FA2">
        <w:rPr>
          <w:rFonts w:ascii="Calibri" w:hAnsi="Calibri" w:cs="Calibri"/>
          <w:sz w:val="24"/>
          <w:szCs w:val="24"/>
        </w:rPr>
        <w:t>in particular in</w:t>
      </w:r>
      <w:proofErr w:type="gramEnd"/>
      <w:r w:rsidR="00FE3728" w:rsidRPr="00C13FA2">
        <w:rPr>
          <w:rFonts w:ascii="Calibri" w:hAnsi="Calibri" w:cs="Calibri"/>
          <w:sz w:val="24"/>
          <w:szCs w:val="24"/>
        </w:rPr>
        <w:t xml:space="preserve"> females pre-, peri-, and post-menopause</w:t>
      </w:r>
      <w:r w:rsidR="00D2758C" w:rsidRPr="00C13FA2">
        <w:rPr>
          <w:rFonts w:ascii="Calibri" w:hAnsi="Calibri" w:cs="Calibri"/>
          <w:sz w:val="24"/>
          <w:szCs w:val="24"/>
        </w:rPr>
        <w:t xml:space="preserve">. </w:t>
      </w:r>
    </w:p>
    <w:p w14:paraId="23CEF13D" w14:textId="77777777" w:rsidR="00751114" w:rsidRPr="00C13FA2" w:rsidRDefault="00751114" w:rsidP="00C13FA2">
      <w:pPr>
        <w:snapToGrid w:val="0"/>
        <w:spacing w:after="0" w:line="240" w:lineRule="auto"/>
        <w:jc w:val="both"/>
        <w:rPr>
          <w:rFonts w:ascii="Calibri" w:hAnsi="Calibri" w:cs="Calibri"/>
          <w:sz w:val="24"/>
          <w:szCs w:val="24"/>
        </w:rPr>
      </w:pPr>
    </w:p>
    <w:p w14:paraId="1E40DAB7" w14:textId="55925E20" w:rsidR="00B2488C" w:rsidRPr="00C13FA2" w:rsidRDefault="00B2488C"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 xml:space="preserve">In summary, this low-cost technique identifies relevant markers of diastolic dysfunction associated with </w:t>
      </w:r>
      <w:r w:rsidR="00DA1184" w:rsidRPr="00C13FA2">
        <w:rPr>
          <w:rFonts w:ascii="Calibri" w:hAnsi="Calibri" w:cs="Calibri"/>
          <w:sz w:val="24"/>
          <w:szCs w:val="24"/>
        </w:rPr>
        <w:t>PH-LHD</w:t>
      </w:r>
      <w:r w:rsidRPr="00C13FA2">
        <w:rPr>
          <w:rFonts w:ascii="Calibri" w:hAnsi="Calibri" w:cs="Calibri"/>
          <w:sz w:val="24"/>
          <w:szCs w:val="24"/>
        </w:rPr>
        <w:t>, and reproducibly detects its progression over time, when 2D echocardiography is not preferred or available. The primary limitation of this method is related to the absence of visualization of cardiac structures and the potential for inaccuracies due to the angle dependence of the Doppler signal</w:t>
      </w:r>
      <w:r w:rsidR="00751114" w:rsidRPr="00C13FA2">
        <w:rPr>
          <w:rFonts w:ascii="Calibri" w:hAnsi="Calibri" w:cs="Calibri"/>
          <w:sz w:val="24"/>
          <w:szCs w:val="24"/>
        </w:rPr>
        <w:t>,</w:t>
      </w:r>
      <w:r w:rsidRPr="00C13FA2">
        <w:rPr>
          <w:rFonts w:ascii="Calibri" w:hAnsi="Calibri" w:cs="Calibri"/>
          <w:sz w:val="24"/>
          <w:szCs w:val="24"/>
        </w:rPr>
        <w:t xml:space="preserve"> as well as the animal’s body.</w:t>
      </w:r>
    </w:p>
    <w:p w14:paraId="299C6F1E" w14:textId="77777777" w:rsidR="00B2488C" w:rsidRPr="00C13FA2" w:rsidRDefault="00B2488C" w:rsidP="00C13FA2">
      <w:pPr>
        <w:snapToGrid w:val="0"/>
        <w:spacing w:after="0" w:line="240" w:lineRule="auto"/>
        <w:jc w:val="both"/>
        <w:rPr>
          <w:rFonts w:ascii="Calibri" w:hAnsi="Calibri" w:cs="Calibri"/>
          <w:sz w:val="24"/>
          <w:szCs w:val="24"/>
        </w:rPr>
      </w:pPr>
    </w:p>
    <w:p w14:paraId="0DA6AC5E" w14:textId="77777777" w:rsidR="007B6FB4" w:rsidRPr="00C13FA2" w:rsidRDefault="00C26BE9" w:rsidP="00C13FA2">
      <w:pPr>
        <w:snapToGrid w:val="0"/>
        <w:spacing w:after="0" w:line="240" w:lineRule="auto"/>
        <w:jc w:val="both"/>
        <w:rPr>
          <w:rFonts w:ascii="Calibri" w:hAnsi="Calibri" w:cs="Calibri"/>
          <w:sz w:val="24"/>
          <w:szCs w:val="24"/>
        </w:rPr>
      </w:pPr>
      <w:r w:rsidRPr="00C13FA2">
        <w:rPr>
          <w:rFonts w:ascii="Calibri" w:hAnsi="Calibri" w:cs="Calibri"/>
          <w:b/>
          <w:bCs/>
          <w:sz w:val="24"/>
          <w:szCs w:val="24"/>
        </w:rPr>
        <w:t>ACKNOWLEDGMENTS:</w:t>
      </w:r>
      <w:r w:rsidRPr="00C13FA2">
        <w:rPr>
          <w:rFonts w:ascii="Calibri" w:hAnsi="Calibri" w:cs="Calibri"/>
          <w:sz w:val="24"/>
          <w:szCs w:val="24"/>
        </w:rPr>
        <w:t xml:space="preserve"> </w:t>
      </w:r>
    </w:p>
    <w:p w14:paraId="1E0362D8" w14:textId="725440E3" w:rsidR="006E7279" w:rsidRPr="00C13FA2" w:rsidRDefault="006E7279" w:rsidP="00C13FA2">
      <w:pPr>
        <w:snapToGrid w:val="0"/>
        <w:spacing w:after="0" w:line="240" w:lineRule="auto"/>
        <w:jc w:val="both"/>
        <w:rPr>
          <w:rFonts w:ascii="Calibri" w:hAnsi="Calibri" w:cs="Calibri"/>
          <w:sz w:val="24"/>
          <w:szCs w:val="24"/>
        </w:rPr>
      </w:pPr>
      <w:r w:rsidRPr="00C13FA2">
        <w:rPr>
          <w:rFonts w:ascii="Calibri" w:hAnsi="Calibri" w:cs="Calibri"/>
          <w:sz w:val="24"/>
          <w:szCs w:val="24"/>
        </w:rPr>
        <w:t>This work was supported by the Career Development Award of the American Heart Association to MB (24CDA1267633), a</w:t>
      </w:r>
      <w:r w:rsidR="00191EE4" w:rsidRPr="00C13FA2">
        <w:rPr>
          <w:rFonts w:ascii="Calibri" w:hAnsi="Calibri" w:cs="Calibri"/>
          <w:sz w:val="24"/>
          <w:szCs w:val="24"/>
        </w:rPr>
        <w:t>n</w:t>
      </w:r>
      <w:r w:rsidRPr="00C13FA2">
        <w:rPr>
          <w:rFonts w:ascii="Calibri" w:hAnsi="Calibri" w:cs="Calibri"/>
          <w:sz w:val="24"/>
          <w:szCs w:val="24"/>
        </w:rPr>
        <w:t xml:space="preserve"> NHLBI R56 award to JS (1R56HL169285), and a</w:t>
      </w:r>
      <w:r w:rsidR="00191EE4" w:rsidRPr="00C13FA2">
        <w:rPr>
          <w:rFonts w:ascii="Calibri" w:hAnsi="Calibri" w:cs="Calibri"/>
          <w:sz w:val="24"/>
          <w:szCs w:val="24"/>
        </w:rPr>
        <w:t>n</w:t>
      </w:r>
      <w:r w:rsidRPr="00C13FA2">
        <w:rPr>
          <w:rFonts w:ascii="Calibri" w:hAnsi="Calibri" w:cs="Calibri"/>
          <w:sz w:val="24"/>
          <w:szCs w:val="24"/>
        </w:rPr>
        <w:t xml:space="preserve"> NHLBI award to LS (R01HL14811201). </w:t>
      </w:r>
    </w:p>
    <w:p w14:paraId="1F8A5134" w14:textId="6A901352" w:rsidR="00C26BE9" w:rsidRPr="00C13FA2" w:rsidRDefault="00C26BE9" w:rsidP="00C13FA2">
      <w:pPr>
        <w:snapToGrid w:val="0"/>
        <w:spacing w:after="0" w:line="240" w:lineRule="auto"/>
        <w:jc w:val="both"/>
        <w:rPr>
          <w:rFonts w:ascii="Calibri" w:hAnsi="Calibri" w:cs="Calibri"/>
          <w:sz w:val="24"/>
          <w:szCs w:val="24"/>
        </w:rPr>
      </w:pPr>
    </w:p>
    <w:p w14:paraId="6D3F7B14" w14:textId="77777777" w:rsidR="007B6FB4" w:rsidRPr="00C13FA2" w:rsidRDefault="0019110A" w:rsidP="00C13FA2">
      <w:pPr>
        <w:spacing w:after="0" w:line="240" w:lineRule="auto"/>
        <w:jc w:val="both"/>
        <w:rPr>
          <w:rFonts w:ascii="Calibri" w:hAnsi="Calibri" w:cs="Calibri"/>
          <w:b/>
          <w:bCs/>
          <w:sz w:val="24"/>
          <w:szCs w:val="24"/>
        </w:rPr>
      </w:pPr>
      <w:r w:rsidRPr="00C13FA2">
        <w:rPr>
          <w:rFonts w:ascii="Calibri" w:hAnsi="Calibri" w:cs="Calibri"/>
          <w:b/>
          <w:bCs/>
          <w:sz w:val="24"/>
          <w:szCs w:val="24"/>
        </w:rPr>
        <w:t>DISCLOSURES:</w:t>
      </w:r>
      <w:r w:rsidR="00E762CD" w:rsidRPr="00C13FA2">
        <w:rPr>
          <w:rFonts w:ascii="Calibri" w:hAnsi="Calibri" w:cs="Calibri"/>
          <w:b/>
          <w:bCs/>
          <w:sz w:val="24"/>
          <w:szCs w:val="24"/>
        </w:rPr>
        <w:t xml:space="preserve"> </w:t>
      </w:r>
    </w:p>
    <w:p w14:paraId="07460C40" w14:textId="3BF67A1D" w:rsidR="00BD6370" w:rsidRPr="00C13FA2" w:rsidRDefault="0030746D" w:rsidP="00C13FA2">
      <w:pPr>
        <w:spacing w:after="0" w:line="240" w:lineRule="auto"/>
        <w:jc w:val="both"/>
        <w:rPr>
          <w:rFonts w:ascii="Calibri" w:hAnsi="Calibri" w:cs="Calibri"/>
          <w:b/>
          <w:bCs/>
          <w:sz w:val="24"/>
          <w:szCs w:val="24"/>
        </w:rPr>
      </w:pPr>
      <w:r w:rsidRPr="00C13FA2">
        <w:rPr>
          <w:rFonts w:ascii="Calibri" w:hAnsi="Calibri" w:cs="Calibri"/>
          <w:sz w:val="24"/>
          <w:szCs w:val="24"/>
        </w:rPr>
        <w:t xml:space="preserve">The authors </w:t>
      </w:r>
      <w:r w:rsidR="00E762CD" w:rsidRPr="00C13FA2">
        <w:rPr>
          <w:rFonts w:ascii="Calibri" w:hAnsi="Calibri" w:cs="Calibri"/>
          <w:sz w:val="24"/>
          <w:szCs w:val="24"/>
        </w:rPr>
        <w:t xml:space="preserve">have no financial </w:t>
      </w:r>
      <w:proofErr w:type="gramStart"/>
      <w:r w:rsidR="00E762CD" w:rsidRPr="00C13FA2">
        <w:rPr>
          <w:rFonts w:ascii="Calibri" w:hAnsi="Calibri" w:cs="Calibri"/>
          <w:sz w:val="24"/>
          <w:szCs w:val="24"/>
        </w:rPr>
        <w:t>relationship</w:t>
      </w:r>
      <w:r w:rsidR="00191EE4" w:rsidRPr="00C13FA2">
        <w:rPr>
          <w:rFonts w:ascii="Calibri" w:hAnsi="Calibri" w:cs="Calibri"/>
          <w:sz w:val="24"/>
          <w:szCs w:val="24"/>
        </w:rPr>
        <w:t>s</w:t>
      </w:r>
      <w:proofErr w:type="gramEnd"/>
      <w:r w:rsidR="00191EE4" w:rsidRPr="00C13FA2">
        <w:rPr>
          <w:rFonts w:ascii="Calibri" w:hAnsi="Calibri" w:cs="Calibri"/>
          <w:sz w:val="24"/>
          <w:szCs w:val="24"/>
        </w:rPr>
        <w:t xml:space="preserve"> with any</w:t>
      </w:r>
      <w:r w:rsidR="00E762CD" w:rsidRPr="00C13FA2">
        <w:rPr>
          <w:rFonts w:ascii="Calibri" w:hAnsi="Calibri" w:cs="Calibri"/>
          <w:sz w:val="24"/>
          <w:szCs w:val="24"/>
        </w:rPr>
        <w:t xml:space="preserve"> manufacturers of the materials used</w:t>
      </w:r>
      <w:r w:rsidR="006E7279" w:rsidRPr="00C13FA2">
        <w:rPr>
          <w:rFonts w:ascii="Calibri" w:hAnsi="Calibri" w:cs="Calibri"/>
          <w:sz w:val="24"/>
          <w:szCs w:val="24"/>
        </w:rPr>
        <w:t>.</w:t>
      </w:r>
    </w:p>
    <w:p w14:paraId="0402C66A" w14:textId="798283AE" w:rsidR="00396395" w:rsidRPr="00C13FA2" w:rsidRDefault="00396395" w:rsidP="00C13FA2">
      <w:pPr>
        <w:spacing w:after="0" w:line="240" w:lineRule="auto"/>
        <w:jc w:val="both"/>
        <w:rPr>
          <w:rFonts w:ascii="Calibri" w:hAnsi="Calibri" w:cs="Calibri"/>
          <w:b/>
          <w:bCs/>
          <w:sz w:val="24"/>
          <w:szCs w:val="24"/>
        </w:rPr>
      </w:pPr>
    </w:p>
    <w:p w14:paraId="7E833AE1" w14:textId="61941F2B" w:rsidR="002260E3" w:rsidRPr="00C13FA2" w:rsidRDefault="00C1167A" w:rsidP="00C13FA2">
      <w:pPr>
        <w:snapToGrid w:val="0"/>
        <w:spacing w:after="0" w:line="240" w:lineRule="auto"/>
        <w:jc w:val="both"/>
        <w:rPr>
          <w:rFonts w:ascii="Calibri" w:hAnsi="Calibri" w:cs="Calibri"/>
          <w:b/>
          <w:bCs/>
          <w:sz w:val="24"/>
          <w:szCs w:val="24"/>
        </w:rPr>
      </w:pPr>
      <w:proofErr w:type="gramStart"/>
      <w:r w:rsidRPr="00C13FA2">
        <w:rPr>
          <w:rFonts w:ascii="Calibri" w:hAnsi="Calibri" w:cs="Calibri"/>
          <w:b/>
          <w:bCs/>
          <w:sz w:val="24"/>
          <w:szCs w:val="24"/>
        </w:rPr>
        <w:t>REFERENCES</w:t>
      </w:r>
      <w:proofErr w:type="gramEnd"/>
      <w:r w:rsidR="004A27E5" w:rsidRPr="00C13FA2">
        <w:rPr>
          <w:rFonts w:ascii="Calibri" w:hAnsi="Calibri" w:cs="Calibri"/>
          <w:b/>
          <w:bCs/>
          <w:sz w:val="24"/>
          <w:szCs w:val="24"/>
        </w:rPr>
        <w:t>:</w:t>
      </w:r>
    </w:p>
    <w:p w14:paraId="40E229A3" w14:textId="7194F0DB" w:rsidR="007328C5" w:rsidRPr="00C13FA2" w:rsidRDefault="002260E3" w:rsidP="00C13FA2">
      <w:pPr>
        <w:pStyle w:val="EndNoteBibliography"/>
        <w:spacing w:after="0"/>
        <w:jc w:val="both"/>
        <w:rPr>
          <w:sz w:val="24"/>
          <w:szCs w:val="24"/>
        </w:rPr>
      </w:pPr>
      <w:r w:rsidRPr="00C13FA2">
        <w:rPr>
          <w:sz w:val="24"/>
          <w:szCs w:val="24"/>
        </w:rPr>
        <w:fldChar w:fldCharType="begin"/>
      </w:r>
      <w:r w:rsidRPr="00C13FA2">
        <w:rPr>
          <w:sz w:val="24"/>
          <w:szCs w:val="24"/>
        </w:rPr>
        <w:instrText xml:space="preserve"> ADDIN EN.REFLIST </w:instrText>
      </w:r>
      <w:r w:rsidRPr="00C13FA2">
        <w:rPr>
          <w:sz w:val="24"/>
          <w:szCs w:val="24"/>
        </w:rPr>
        <w:fldChar w:fldCharType="separate"/>
      </w:r>
      <w:r w:rsidR="007328C5" w:rsidRPr="00C13FA2">
        <w:rPr>
          <w:sz w:val="24"/>
          <w:szCs w:val="24"/>
        </w:rPr>
        <w:t>1</w:t>
      </w:r>
      <w:r w:rsidR="007328C5" w:rsidRPr="00C13FA2">
        <w:rPr>
          <w:sz w:val="24"/>
          <w:szCs w:val="24"/>
        </w:rPr>
        <w:tab/>
        <w:t xml:space="preserve">Simonneau, G. et al. Haemodynamic definitions and updated clinical classification of pulmonary hypertension. </w:t>
      </w:r>
      <w:r w:rsidR="007328C5" w:rsidRPr="00C13FA2">
        <w:rPr>
          <w:i/>
          <w:sz w:val="24"/>
          <w:szCs w:val="24"/>
        </w:rPr>
        <w:t>Eur Respir J.</w:t>
      </w:r>
      <w:r w:rsidR="007328C5" w:rsidRPr="00C13FA2">
        <w:rPr>
          <w:sz w:val="24"/>
          <w:szCs w:val="24"/>
        </w:rPr>
        <w:t xml:space="preserve"> </w:t>
      </w:r>
      <w:r w:rsidR="007328C5" w:rsidRPr="00C13FA2">
        <w:rPr>
          <w:b/>
          <w:sz w:val="24"/>
          <w:szCs w:val="24"/>
        </w:rPr>
        <w:t>53</w:t>
      </w:r>
      <w:r w:rsidR="007328C5" w:rsidRPr="00C13FA2">
        <w:rPr>
          <w:sz w:val="24"/>
          <w:szCs w:val="24"/>
        </w:rPr>
        <w:t xml:space="preserve"> (1), </w:t>
      </w:r>
      <w:r w:rsidR="00593A92" w:rsidRPr="00C13FA2">
        <w:rPr>
          <w:sz w:val="24"/>
          <w:szCs w:val="24"/>
        </w:rPr>
        <w:t>1801913</w:t>
      </w:r>
      <w:r w:rsidR="007328C5" w:rsidRPr="00C13FA2">
        <w:rPr>
          <w:sz w:val="24"/>
          <w:szCs w:val="24"/>
        </w:rPr>
        <w:t xml:space="preserve"> (2019).</w:t>
      </w:r>
    </w:p>
    <w:p w14:paraId="5418DDF5" w14:textId="7BC8667D" w:rsidR="007328C5" w:rsidRPr="00C13FA2" w:rsidRDefault="007328C5" w:rsidP="00C13FA2">
      <w:pPr>
        <w:pStyle w:val="EndNoteBibliography"/>
        <w:spacing w:after="0"/>
        <w:jc w:val="both"/>
        <w:rPr>
          <w:sz w:val="24"/>
          <w:szCs w:val="24"/>
        </w:rPr>
      </w:pPr>
      <w:r w:rsidRPr="00C13FA2">
        <w:rPr>
          <w:sz w:val="24"/>
          <w:szCs w:val="24"/>
        </w:rPr>
        <w:t>2</w:t>
      </w:r>
      <w:r w:rsidRPr="00C13FA2">
        <w:rPr>
          <w:sz w:val="24"/>
          <w:szCs w:val="24"/>
        </w:rPr>
        <w:tab/>
        <w:t xml:space="preserve">Ghoreishi, M. et al. Pulmonary hypertension adversely affects short- and long-term survival after mitral valve operation for mitral regurgitation: Implications for timing of surgery. </w:t>
      </w:r>
      <w:r w:rsidRPr="00C13FA2">
        <w:rPr>
          <w:i/>
          <w:sz w:val="24"/>
          <w:szCs w:val="24"/>
        </w:rPr>
        <w:t>J Thorac Cardiovasc Surg.</w:t>
      </w:r>
      <w:r w:rsidRPr="00C13FA2">
        <w:rPr>
          <w:sz w:val="24"/>
          <w:szCs w:val="24"/>
        </w:rPr>
        <w:t xml:space="preserve"> </w:t>
      </w:r>
      <w:r w:rsidRPr="00C13FA2">
        <w:rPr>
          <w:b/>
          <w:sz w:val="24"/>
          <w:szCs w:val="24"/>
        </w:rPr>
        <w:t>142</w:t>
      </w:r>
      <w:r w:rsidRPr="00C13FA2">
        <w:rPr>
          <w:sz w:val="24"/>
          <w:szCs w:val="24"/>
        </w:rPr>
        <w:t xml:space="preserve"> (6), 1439</w:t>
      </w:r>
      <w:r w:rsidR="003837F1" w:rsidRPr="00C13FA2">
        <w:rPr>
          <w:sz w:val="24"/>
          <w:szCs w:val="24"/>
        </w:rPr>
        <w:t>–</w:t>
      </w:r>
      <w:r w:rsidRPr="00C13FA2">
        <w:rPr>
          <w:sz w:val="24"/>
          <w:szCs w:val="24"/>
        </w:rPr>
        <w:t>1452 (2011).</w:t>
      </w:r>
    </w:p>
    <w:p w14:paraId="318F960F" w14:textId="2C368430" w:rsidR="007328C5" w:rsidRPr="00C13FA2" w:rsidRDefault="007328C5" w:rsidP="00C13FA2">
      <w:pPr>
        <w:pStyle w:val="EndNoteBibliography"/>
        <w:spacing w:after="0"/>
        <w:jc w:val="both"/>
        <w:rPr>
          <w:sz w:val="24"/>
          <w:szCs w:val="24"/>
        </w:rPr>
      </w:pPr>
      <w:r w:rsidRPr="00C13FA2">
        <w:rPr>
          <w:sz w:val="24"/>
          <w:szCs w:val="24"/>
        </w:rPr>
        <w:t>3</w:t>
      </w:r>
      <w:r w:rsidRPr="00C13FA2">
        <w:rPr>
          <w:sz w:val="24"/>
          <w:szCs w:val="24"/>
        </w:rPr>
        <w:tab/>
        <w:t xml:space="preserve">Charalampopoulos, A. et al. Pathophysiology and diagnosis of pulmonary hypertension due to left heart disease. </w:t>
      </w:r>
      <w:r w:rsidRPr="00C13FA2">
        <w:rPr>
          <w:i/>
          <w:sz w:val="24"/>
          <w:szCs w:val="24"/>
        </w:rPr>
        <w:t>Front Med (Lausanne).</w:t>
      </w:r>
      <w:r w:rsidRPr="00C13FA2">
        <w:rPr>
          <w:sz w:val="24"/>
          <w:szCs w:val="24"/>
        </w:rPr>
        <w:t xml:space="preserve"> </w:t>
      </w:r>
      <w:r w:rsidRPr="00C13FA2">
        <w:rPr>
          <w:b/>
          <w:sz w:val="24"/>
          <w:szCs w:val="24"/>
        </w:rPr>
        <w:t>5</w:t>
      </w:r>
      <w:r w:rsidR="003837F1" w:rsidRPr="00C13FA2">
        <w:rPr>
          <w:sz w:val="24"/>
          <w:szCs w:val="24"/>
        </w:rPr>
        <w:t xml:space="preserve">, </w:t>
      </w:r>
      <w:r w:rsidRPr="00C13FA2">
        <w:rPr>
          <w:sz w:val="24"/>
          <w:szCs w:val="24"/>
        </w:rPr>
        <w:t>174 (2018).</w:t>
      </w:r>
    </w:p>
    <w:p w14:paraId="0274472E" w14:textId="4E18FCC2" w:rsidR="007328C5" w:rsidRPr="00C13FA2" w:rsidRDefault="007328C5" w:rsidP="00C13FA2">
      <w:pPr>
        <w:pStyle w:val="EndNoteBibliography"/>
        <w:spacing w:after="0"/>
        <w:jc w:val="both"/>
        <w:rPr>
          <w:sz w:val="24"/>
          <w:szCs w:val="24"/>
        </w:rPr>
      </w:pPr>
      <w:r w:rsidRPr="00C13FA2">
        <w:rPr>
          <w:sz w:val="24"/>
          <w:szCs w:val="24"/>
        </w:rPr>
        <w:t>4</w:t>
      </w:r>
      <w:r w:rsidRPr="00C13FA2">
        <w:rPr>
          <w:sz w:val="24"/>
          <w:szCs w:val="24"/>
        </w:rPr>
        <w:tab/>
        <w:t xml:space="preserve">Dunlay, S. M., Roger, V. L., Redfield, M. M. Epidemiology of heart failure with preserved ejection fraction. </w:t>
      </w:r>
      <w:r w:rsidRPr="00C13FA2">
        <w:rPr>
          <w:i/>
          <w:sz w:val="24"/>
          <w:szCs w:val="24"/>
        </w:rPr>
        <w:t>Nat Rev Cardiol.</w:t>
      </w:r>
      <w:r w:rsidRPr="00C13FA2">
        <w:rPr>
          <w:sz w:val="24"/>
          <w:szCs w:val="24"/>
        </w:rPr>
        <w:t xml:space="preserve"> </w:t>
      </w:r>
      <w:r w:rsidRPr="00C13FA2">
        <w:rPr>
          <w:b/>
          <w:sz w:val="24"/>
          <w:szCs w:val="24"/>
        </w:rPr>
        <w:t>14</w:t>
      </w:r>
      <w:r w:rsidRPr="00C13FA2">
        <w:rPr>
          <w:sz w:val="24"/>
          <w:szCs w:val="24"/>
        </w:rPr>
        <w:t xml:space="preserve"> (10), 591</w:t>
      </w:r>
      <w:r w:rsidR="003837F1" w:rsidRPr="00C13FA2">
        <w:rPr>
          <w:sz w:val="24"/>
          <w:szCs w:val="24"/>
        </w:rPr>
        <w:t>–</w:t>
      </w:r>
      <w:r w:rsidRPr="00C13FA2">
        <w:rPr>
          <w:sz w:val="24"/>
          <w:szCs w:val="24"/>
        </w:rPr>
        <w:t>602 (2017).</w:t>
      </w:r>
    </w:p>
    <w:p w14:paraId="179320C9" w14:textId="12C891E9" w:rsidR="007328C5" w:rsidRPr="00C13FA2" w:rsidRDefault="007328C5" w:rsidP="00C13FA2">
      <w:pPr>
        <w:pStyle w:val="EndNoteBibliography"/>
        <w:spacing w:after="0"/>
        <w:jc w:val="both"/>
        <w:rPr>
          <w:sz w:val="24"/>
          <w:szCs w:val="24"/>
        </w:rPr>
      </w:pPr>
      <w:r w:rsidRPr="00C13FA2">
        <w:rPr>
          <w:sz w:val="24"/>
          <w:szCs w:val="24"/>
        </w:rPr>
        <w:t>5</w:t>
      </w:r>
      <w:r w:rsidRPr="00C13FA2">
        <w:rPr>
          <w:sz w:val="24"/>
          <w:szCs w:val="24"/>
        </w:rPr>
        <w:tab/>
        <w:t xml:space="preserve">Savarese, G. et al. Global burden of heart failure: A comprehensive and updated review of epidemiology. </w:t>
      </w:r>
      <w:r w:rsidRPr="00C13FA2">
        <w:rPr>
          <w:i/>
          <w:sz w:val="24"/>
          <w:szCs w:val="24"/>
        </w:rPr>
        <w:t>Cardiovasc Res.</w:t>
      </w:r>
      <w:r w:rsidRPr="00C13FA2">
        <w:rPr>
          <w:sz w:val="24"/>
          <w:szCs w:val="24"/>
        </w:rPr>
        <w:t xml:space="preserve"> </w:t>
      </w:r>
      <w:r w:rsidRPr="00C13FA2">
        <w:rPr>
          <w:b/>
          <w:sz w:val="24"/>
          <w:szCs w:val="24"/>
        </w:rPr>
        <w:t>118</w:t>
      </w:r>
      <w:r w:rsidRPr="00C13FA2">
        <w:rPr>
          <w:sz w:val="24"/>
          <w:szCs w:val="24"/>
        </w:rPr>
        <w:t xml:space="preserve"> (17), 3272</w:t>
      </w:r>
      <w:r w:rsidR="003837F1" w:rsidRPr="00C13FA2">
        <w:rPr>
          <w:sz w:val="24"/>
          <w:szCs w:val="24"/>
        </w:rPr>
        <w:t>–</w:t>
      </w:r>
      <w:r w:rsidRPr="00C13FA2">
        <w:rPr>
          <w:sz w:val="24"/>
          <w:szCs w:val="24"/>
        </w:rPr>
        <w:t>3287 (2023).</w:t>
      </w:r>
    </w:p>
    <w:p w14:paraId="5887E694" w14:textId="15C30C5E" w:rsidR="007328C5" w:rsidRPr="00C13FA2" w:rsidRDefault="007328C5" w:rsidP="00C13FA2">
      <w:pPr>
        <w:pStyle w:val="EndNoteBibliography"/>
        <w:spacing w:after="0"/>
        <w:jc w:val="both"/>
        <w:rPr>
          <w:sz w:val="24"/>
          <w:szCs w:val="24"/>
        </w:rPr>
      </w:pPr>
      <w:r w:rsidRPr="00C13FA2">
        <w:rPr>
          <w:sz w:val="24"/>
          <w:szCs w:val="24"/>
        </w:rPr>
        <w:t>6</w:t>
      </w:r>
      <w:r w:rsidRPr="00C13FA2">
        <w:rPr>
          <w:sz w:val="24"/>
          <w:szCs w:val="24"/>
        </w:rPr>
        <w:tab/>
        <w:t xml:space="preserve">Thenappan, T. et al. Clinical characteristics of pulmonary hypertension in patients with heart failure and preserved ejection fraction. </w:t>
      </w:r>
      <w:r w:rsidRPr="00C13FA2">
        <w:rPr>
          <w:i/>
          <w:sz w:val="24"/>
          <w:szCs w:val="24"/>
        </w:rPr>
        <w:t>Circ Heart Fail.</w:t>
      </w:r>
      <w:r w:rsidRPr="00C13FA2">
        <w:rPr>
          <w:sz w:val="24"/>
          <w:szCs w:val="24"/>
        </w:rPr>
        <w:t xml:space="preserve"> </w:t>
      </w:r>
      <w:r w:rsidRPr="00C13FA2">
        <w:rPr>
          <w:b/>
          <w:sz w:val="24"/>
          <w:szCs w:val="24"/>
        </w:rPr>
        <w:t>4</w:t>
      </w:r>
      <w:r w:rsidRPr="00C13FA2">
        <w:rPr>
          <w:sz w:val="24"/>
          <w:szCs w:val="24"/>
        </w:rPr>
        <w:t xml:space="preserve"> (3), 257</w:t>
      </w:r>
      <w:r w:rsidR="003837F1" w:rsidRPr="00C13FA2">
        <w:rPr>
          <w:sz w:val="24"/>
          <w:szCs w:val="24"/>
        </w:rPr>
        <w:t>–</w:t>
      </w:r>
      <w:r w:rsidRPr="00C13FA2">
        <w:rPr>
          <w:sz w:val="24"/>
          <w:szCs w:val="24"/>
        </w:rPr>
        <w:t>265 (2011).</w:t>
      </w:r>
    </w:p>
    <w:p w14:paraId="7C807B25" w14:textId="782DBBAF" w:rsidR="007328C5" w:rsidRPr="00C13FA2" w:rsidRDefault="007328C5" w:rsidP="00C13FA2">
      <w:pPr>
        <w:pStyle w:val="EndNoteBibliography"/>
        <w:spacing w:after="0"/>
        <w:jc w:val="both"/>
        <w:rPr>
          <w:sz w:val="24"/>
          <w:szCs w:val="24"/>
        </w:rPr>
      </w:pPr>
      <w:r w:rsidRPr="00C13FA2">
        <w:rPr>
          <w:sz w:val="24"/>
          <w:szCs w:val="24"/>
        </w:rPr>
        <w:t>7</w:t>
      </w:r>
      <w:r w:rsidRPr="00C13FA2">
        <w:rPr>
          <w:sz w:val="24"/>
          <w:szCs w:val="24"/>
        </w:rPr>
        <w:tab/>
        <w:t xml:space="preserve">Bauer, M., Gadkari, M., Martinez Yus, M., Santhanam, L., Steppan, J. Sexual dimorphism in animal models of heart failure with preserved ejection fraction. </w:t>
      </w:r>
      <w:r w:rsidRPr="00C13FA2">
        <w:rPr>
          <w:i/>
          <w:sz w:val="24"/>
          <w:szCs w:val="24"/>
        </w:rPr>
        <w:t>J Appl Physiol (1985).</w:t>
      </w:r>
      <w:r w:rsidRPr="00C13FA2">
        <w:rPr>
          <w:sz w:val="24"/>
          <w:szCs w:val="24"/>
        </w:rPr>
        <w:t xml:space="preserve"> </w:t>
      </w:r>
      <w:r w:rsidRPr="00C13FA2">
        <w:rPr>
          <w:b/>
          <w:sz w:val="24"/>
          <w:szCs w:val="24"/>
        </w:rPr>
        <w:t>138</w:t>
      </w:r>
      <w:r w:rsidRPr="00C13FA2">
        <w:rPr>
          <w:sz w:val="24"/>
          <w:szCs w:val="24"/>
        </w:rPr>
        <w:t xml:space="preserve"> (6), 1449</w:t>
      </w:r>
      <w:r w:rsidR="003837F1" w:rsidRPr="00C13FA2">
        <w:rPr>
          <w:sz w:val="24"/>
          <w:szCs w:val="24"/>
        </w:rPr>
        <w:t>–</w:t>
      </w:r>
      <w:r w:rsidRPr="00C13FA2">
        <w:rPr>
          <w:sz w:val="24"/>
          <w:szCs w:val="24"/>
        </w:rPr>
        <w:t>1473 (2025).</w:t>
      </w:r>
    </w:p>
    <w:p w14:paraId="327501EE" w14:textId="1691A488" w:rsidR="007328C5" w:rsidRPr="00C13FA2" w:rsidRDefault="007328C5" w:rsidP="00C13FA2">
      <w:pPr>
        <w:pStyle w:val="EndNoteBibliography"/>
        <w:spacing w:after="0"/>
        <w:jc w:val="both"/>
        <w:rPr>
          <w:sz w:val="24"/>
          <w:szCs w:val="24"/>
        </w:rPr>
      </w:pPr>
      <w:r w:rsidRPr="00C13FA2">
        <w:rPr>
          <w:sz w:val="24"/>
          <w:szCs w:val="24"/>
        </w:rPr>
        <w:t>8</w:t>
      </w:r>
      <w:r w:rsidRPr="00C13FA2">
        <w:rPr>
          <w:sz w:val="24"/>
          <w:szCs w:val="24"/>
        </w:rPr>
        <w:tab/>
        <w:t>Cameron, D. M., Mclaughlin, V. V., Rubenfire, M., Visovatti, S., Bach, D. S. Usefulness of echocardiography/</w:t>
      </w:r>
      <w:r w:rsidR="003837F1" w:rsidRPr="00C13FA2">
        <w:rPr>
          <w:sz w:val="24"/>
          <w:szCs w:val="24"/>
        </w:rPr>
        <w:t>D</w:t>
      </w:r>
      <w:r w:rsidRPr="00C13FA2">
        <w:rPr>
          <w:sz w:val="24"/>
          <w:szCs w:val="24"/>
        </w:rPr>
        <w:t xml:space="preserve">oppler to reliably predict elevated left ventricular end-diastolic pressure in patients with pulmonary hypertension. </w:t>
      </w:r>
      <w:r w:rsidRPr="00C13FA2">
        <w:rPr>
          <w:i/>
          <w:sz w:val="24"/>
          <w:szCs w:val="24"/>
        </w:rPr>
        <w:t>Am J Cardiol.</w:t>
      </w:r>
      <w:r w:rsidRPr="00C13FA2">
        <w:rPr>
          <w:sz w:val="24"/>
          <w:szCs w:val="24"/>
        </w:rPr>
        <w:t xml:space="preserve"> </w:t>
      </w:r>
      <w:r w:rsidRPr="00C13FA2">
        <w:rPr>
          <w:b/>
          <w:sz w:val="24"/>
          <w:szCs w:val="24"/>
        </w:rPr>
        <w:t>119</w:t>
      </w:r>
      <w:r w:rsidRPr="00C13FA2">
        <w:rPr>
          <w:sz w:val="24"/>
          <w:szCs w:val="24"/>
        </w:rPr>
        <w:t xml:space="preserve"> (5), 790</w:t>
      </w:r>
      <w:r w:rsidR="003837F1" w:rsidRPr="00C13FA2">
        <w:rPr>
          <w:sz w:val="24"/>
          <w:szCs w:val="24"/>
        </w:rPr>
        <w:t>–</w:t>
      </w:r>
      <w:r w:rsidRPr="00C13FA2">
        <w:rPr>
          <w:sz w:val="24"/>
          <w:szCs w:val="24"/>
        </w:rPr>
        <w:t>794 (2017).</w:t>
      </w:r>
    </w:p>
    <w:p w14:paraId="674380DC" w14:textId="77BB2435" w:rsidR="007328C5" w:rsidRPr="00C13FA2" w:rsidRDefault="007328C5" w:rsidP="00C13FA2">
      <w:pPr>
        <w:pStyle w:val="EndNoteBibliography"/>
        <w:spacing w:after="0"/>
        <w:jc w:val="both"/>
        <w:rPr>
          <w:sz w:val="24"/>
          <w:szCs w:val="24"/>
        </w:rPr>
      </w:pPr>
      <w:r w:rsidRPr="00C13FA2">
        <w:rPr>
          <w:sz w:val="24"/>
          <w:szCs w:val="24"/>
        </w:rPr>
        <w:lastRenderedPageBreak/>
        <w:t>9</w:t>
      </w:r>
      <w:r w:rsidRPr="00C13FA2">
        <w:rPr>
          <w:sz w:val="24"/>
          <w:szCs w:val="24"/>
        </w:rPr>
        <w:tab/>
        <w:t xml:space="preserve">Nagueh, S. F. et al. Recommendations for the evaluation of left ventricular diastolic function by echocardiography and for heart failure with preserved ejection fraction diagnosis: An update from the </w:t>
      </w:r>
      <w:r w:rsidR="003837F1" w:rsidRPr="00C13FA2">
        <w:rPr>
          <w:sz w:val="24"/>
          <w:szCs w:val="24"/>
        </w:rPr>
        <w:t>American S</w:t>
      </w:r>
      <w:r w:rsidRPr="00C13FA2">
        <w:rPr>
          <w:sz w:val="24"/>
          <w:szCs w:val="24"/>
        </w:rPr>
        <w:t xml:space="preserve">ociety of </w:t>
      </w:r>
      <w:r w:rsidR="003837F1" w:rsidRPr="00C13FA2">
        <w:rPr>
          <w:sz w:val="24"/>
          <w:szCs w:val="24"/>
        </w:rPr>
        <w:t>E</w:t>
      </w:r>
      <w:r w:rsidRPr="00C13FA2">
        <w:rPr>
          <w:sz w:val="24"/>
          <w:szCs w:val="24"/>
        </w:rPr>
        <w:t xml:space="preserve">chocardiography. </w:t>
      </w:r>
      <w:r w:rsidRPr="00C13FA2">
        <w:rPr>
          <w:i/>
          <w:sz w:val="24"/>
          <w:szCs w:val="24"/>
        </w:rPr>
        <w:t>J Am Soc Echocardiogr.</w:t>
      </w:r>
      <w:r w:rsidRPr="00C13FA2">
        <w:rPr>
          <w:sz w:val="24"/>
          <w:szCs w:val="24"/>
        </w:rPr>
        <w:t xml:space="preserve"> </w:t>
      </w:r>
      <w:r w:rsidRPr="00C13FA2">
        <w:rPr>
          <w:b/>
          <w:sz w:val="24"/>
          <w:szCs w:val="24"/>
        </w:rPr>
        <w:t>38</w:t>
      </w:r>
      <w:r w:rsidRPr="00C13FA2">
        <w:rPr>
          <w:sz w:val="24"/>
          <w:szCs w:val="24"/>
        </w:rPr>
        <w:t xml:space="preserve"> (7), 537</w:t>
      </w:r>
      <w:r w:rsidR="003837F1" w:rsidRPr="00C13FA2">
        <w:rPr>
          <w:sz w:val="24"/>
          <w:szCs w:val="24"/>
        </w:rPr>
        <w:t>–</w:t>
      </w:r>
      <w:r w:rsidRPr="00C13FA2">
        <w:rPr>
          <w:sz w:val="24"/>
          <w:szCs w:val="24"/>
        </w:rPr>
        <w:t>569 (2025).</w:t>
      </w:r>
    </w:p>
    <w:p w14:paraId="5E2166CE" w14:textId="6F755714" w:rsidR="007328C5" w:rsidRPr="00C13FA2" w:rsidRDefault="007328C5" w:rsidP="00C13FA2">
      <w:pPr>
        <w:pStyle w:val="EndNoteBibliography"/>
        <w:spacing w:after="0"/>
        <w:jc w:val="both"/>
        <w:rPr>
          <w:sz w:val="24"/>
          <w:szCs w:val="24"/>
        </w:rPr>
      </w:pPr>
      <w:r w:rsidRPr="00C13FA2">
        <w:rPr>
          <w:sz w:val="24"/>
          <w:szCs w:val="24"/>
        </w:rPr>
        <w:t>10</w:t>
      </w:r>
      <w:r w:rsidRPr="00C13FA2">
        <w:rPr>
          <w:sz w:val="24"/>
          <w:szCs w:val="24"/>
        </w:rPr>
        <w:tab/>
        <w:t xml:space="preserve">Yavuz, Y. E., Soylu, A., Gurbuz, A. S. The relationship of systemic and pulmonary arterial parameters with </w:t>
      </w:r>
      <w:r w:rsidR="003837F1" w:rsidRPr="00C13FA2">
        <w:rPr>
          <w:sz w:val="24"/>
          <w:szCs w:val="24"/>
        </w:rPr>
        <w:t>HFPEF</w:t>
      </w:r>
      <w:r w:rsidRPr="00C13FA2">
        <w:rPr>
          <w:sz w:val="24"/>
          <w:szCs w:val="24"/>
        </w:rPr>
        <w:t xml:space="preserve"> scores (h(2) fpef, hfa-peff) and diastolic dysfunction parameters in heart failure patients with preserved ejection fraction. </w:t>
      </w:r>
      <w:r w:rsidRPr="00C13FA2">
        <w:rPr>
          <w:i/>
          <w:sz w:val="24"/>
          <w:szCs w:val="24"/>
        </w:rPr>
        <w:t>J Clin Ultrasound.</w:t>
      </w:r>
      <w:r w:rsidRPr="00C13FA2">
        <w:rPr>
          <w:sz w:val="24"/>
          <w:szCs w:val="24"/>
        </w:rPr>
        <w:t xml:space="preserve"> </w:t>
      </w:r>
      <w:r w:rsidRPr="00C13FA2">
        <w:rPr>
          <w:b/>
          <w:sz w:val="24"/>
          <w:szCs w:val="24"/>
        </w:rPr>
        <w:t>52</w:t>
      </w:r>
      <w:r w:rsidRPr="00C13FA2">
        <w:rPr>
          <w:sz w:val="24"/>
          <w:szCs w:val="24"/>
        </w:rPr>
        <w:t xml:space="preserve"> (1), 39</w:t>
      </w:r>
      <w:r w:rsidR="003837F1" w:rsidRPr="00C13FA2">
        <w:rPr>
          <w:sz w:val="24"/>
          <w:szCs w:val="24"/>
        </w:rPr>
        <w:t>–</w:t>
      </w:r>
      <w:r w:rsidRPr="00C13FA2">
        <w:rPr>
          <w:sz w:val="24"/>
          <w:szCs w:val="24"/>
        </w:rPr>
        <w:t>50 (2024).</w:t>
      </w:r>
    </w:p>
    <w:p w14:paraId="22FF1F97" w14:textId="25CD13A8" w:rsidR="007328C5" w:rsidRPr="00C13FA2" w:rsidRDefault="007328C5" w:rsidP="00C13FA2">
      <w:pPr>
        <w:pStyle w:val="EndNoteBibliography"/>
        <w:spacing w:after="0"/>
        <w:jc w:val="both"/>
        <w:rPr>
          <w:sz w:val="24"/>
          <w:szCs w:val="24"/>
        </w:rPr>
      </w:pPr>
      <w:r w:rsidRPr="00C13FA2">
        <w:rPr>
          <w:sz w:val="24"/>
          <w:szCs w:val="24"/>
        </w:rPr>
        <w:t>11</w:t>
      </w:r>
      <w:r w:rsidRPr="00C13FA2">
        <w:rPr>
          <w:sz w:val="24"/>
          <w:szCs w:val="24"/>
        </w:rPr>
        <w:tab/>
        <w:t>Villalba-Orero, M., Garcia-Pavia, P., Lara-Pezzi, E. N</w:t>
      </w:r>
      <w:r w:rsidR="00290EDD" w:rsidRPr="00C13FA2">
        <w:rPr>
          <w:sz w:val="24"/>
          <w:szCs w:val="24"/>
        </w:rPr>
        <w:t xml:space="preserve">oninvasive </w:t>
      </w:r>
      <w:r w:rsidRPr="00C13FA2">
        <w:rPr>
          <w:sz w:val="24"/>
          <w:szCs w:val="24"/>
        </w:rPr>
        <w:t xml:space="preserve">assessment of </w:t>
      </w:r>
      <w:r w:rsidR="00290EDD" w:rsidRPr="00C13FA2">
        <w:rPr>
          <w:sz w:val="24"/>
          <w:szCs w:val="24"/>
        </w:rPr>
        <w:t>HFPEF</w:t>
      </w:r>
      <w:r w:rsidRPr="00C13FA2">
        <w:rPr>
          <w:sz w:val="24"/>
          <w:szCs w:val="24"/>
        </w:rPr>
        <w:t xml:space="preserve"> in mouse models: Current gaps and future directions. </w:t>
      </w:r>
      <w:r w:rsidRPr="00C13FA2">
        <w:rPr>
          <w:i/>
          <w:sz w:val="24"/>
          <w:szCs w:val="24"/>
        </w:rPr>
        <w:t>BMC Med.</w:t>
      </w:r>
      <w:r w:rsidRPr="00C13FA2">
        <w:rPr>
          <w:sz w:val="24"/>
          <w:szCs w:val="24"/>
        </w:rPr>
        <w:t xml:space="preserve"> </w:t>
      </w:r>
      <w:r w:rsidRPr="00C13FA2">
        <w:rPr>
          <w:b/>
          <w:sz w:val="24"/>
          <w:szCs w:val="24"/>
        </w:rPr>
        <w:t>20</w:t>
      </w:r>
      <w:r w:rsidRPr="00C13FA2">
        <w:rPr>
          <w:sz w:val="24"/>
          <w:szCs w:val="24"/>
        </w:rPr>
        <w:t xml:space="preserve"> (1), 349 (2022).</w:t>
      </w:r>
    </w:p>
    <w:p w14:paraId="211B3DD6" w14:textId="14FBDF4B" w:rsidR="007328C5" w:rsidRPr="00C13FA2" w:rsidRDefault="007328C5" w:rsidP="00C13FA2">
      <w:pPr>
        <w:pStyle w:val="EndNoteBibliography"/>
        <w:spacing w:after="0"/>
        <w:jc w:val="both"/>
        <w:rPr>
          <w:sz w:val="24"/>
          <w:szCs w:val="24"/>
        </w:rPr>
      </w:pPr>
      <w:r w:rsidRPr="00C13FA2">
        <w:rPr>
          <w:sz w:val="24"/>
          <w:szCs w:val="24"/>
        </w:rPr>
        <w:t>12</w:t>
      </w:r>
      <w:r w:rsidRPr="00C13FA2">
        <w:rPr>
          <w:sz w:val="24"/>
          <w:szCs w:val="24"/>
        </w:rPr>
        <w:tab/>
        <w:t xml:space="preserve">Watson, L. E., Sheth, M., Denyer, R. F., Dostal, D. E. Baseline echocardiographic values for adult male rats. </w:t>
      </w:r>
      <w:r w:rsidRPr="00C13FA2">
        <w:rPr>
          <w:i/>
          <w:sz w:val="24"/>
          <w:szCs w:val="24"/>
        </w:rPr>
        <w:t>J Am Soc Echocardiogr.</w:t>
      </w:r>
      <w:r w:rsidRPr="00C13FA2">
        <w:rPr>
          <w:sz w:val="24"/>
          <w:szCs w:val="24"/>
        </w:rPr>
        <w:t xml:space="preserve"> </w:t>
      </w:r>
      <w:r w:rsidRPr="00C13FA2">
        <w:rPr>
          <w:b/>
          <w:sz w:val="24"/>
          <w:szCs w:val="24"/>
        </w:rPr>
        <w:t>17</w:t>
      </w:r>
      <w:r w:rsidRPr="00C13FA2">
        <w:rPr>
          <w:sz w:val="24"/>
          <w:szCs w:val="24"/>
        </w:rPr>
        <w:t xml:space="preserve"> (2), 161</w:t>
      </w:r>
      <w:r w:rsidR="00290EDD" w:rsidRPr="00C13FA2">
        <w:rPr>
          <w:sz w:val="24"/>
          <w:szCs w:val="24"/>
        </w:rPr>
        <w:t>–</w:t>
      </w:r>
      <w:r w:rsidRPr="00C13FA2">
        <w:rPr>
          <w:sz w:val="24"/>
          <w:szCs w:val="24"/>
        </w:rPr>
        <w:t>167 (2004).</w:t>
      </w:r>
    </w:p>
    <w:p w14:paraId="42580E96" w14:textId="61EECD10" w:rsidR="007328C5" w:rsidRPr="00C13FA2" w:rsidRDefault="007328C5" w:rsidP="00C13FA2">
      <w:pPr>
        <w:pStyle w:val="EndNoteBibliography"/>
        <w:spacing w:after="0"/>
        <w:jc w:val="both"/>
        <w:rPr>
          <w:sz w:val="24"/>
          <w:szCs w:val="24"/>
        </w:rPr>
      </w:pPr>
      <w:r w:rsidRPr="00C13FA2">
        <w:rPr>
          <w:sz w:val="24"/>
          <w:szCs w:val="24"/>
        </w:rPr>
        <w:t>13</w:t>
      </w:r>
      <w:r w:rsidRPr="00C13FA2">
        <w:rPr>
          <w:sz w:val="24"/>
          <w:szCs w:val="24"/>
        </w:rPr>
        <w:tab/>
        <w:t xml:space="preserve">Kass, D. A. Assessing and interpreting diastolic function in animal models of heart disease. </w:t>
      </w:r>
      <w:r w:rsidRPr="00C13FA2">
        <w:rPr>
          <w:i/>
          <w:sz w:val="24"/>
          <w:szCs w:val="24"/>
        </w:rPr>
        <w:t>J Mol Cell Cardiol.</w:t>
      </w:r>
      <w:r w:rsidRPr="00C13FA2">
        <w:rPr>
          <w:sz w:val="24"/>
          <w:szCs w:val="24"/>
        </w:rPr>
        <w:t xml:space="preserve"> </w:t>
      </w:r>
      <w:r w:rsidRPr="00C13FA2">
        <w:rPr>
          <w:b/>
          <w:sz w:val="24"/>
          <w:szCs w:val="24"/>
        </w:rPr>
        <w:t>197</w:t>
      </w:r>
      <w:r w:rsidR="00290EDD" w:rsidRPr="00C13FA2">
        <w:rPr>
          <w:sz w:val="24"/>
          <w:szCs w:val="24"/>
        </w:rPr>
        <w:t xml:space="preserve">, </w:t>
      </w:r>
      <w:r w:rsidRPr="00C13FA2">
        <w:rPr>
          <w:sz w:val="24"/>
          <w:szCs w:val="24"/>
        </w:rPr>
        <w:t>1</w:t>
      </w:r>
      <w:r w:rsidR="00290EDD" w:rsidRPr="00C13FA2">
        <w:rPr>
          <w:sz w:val="24"/>
          <w:szCs w:val="24"/>
        </w:rPr>
        <w:t>–</w:t>
      </w:r>
      <w:r w:rsidRPr="00C13FA2">
        <w:rPr>
          <w:sz w:val="24"/>
          <w:szCs w:val="24"/>
        </w:rPr>
        <w:t>4 (2024).</w:t>
      </w:r>
    </w:p>
    <w:p w14:paraId="3FADEEB1" w14:textId="473FA9F6" w:rsidR="007328C5" w:rsidRPr="00C13FA2" w:rsidRDefault="007328C5" w:rsidP="00C13FA2">
      <w:pPr>
        <w:pStyle w:val="EndNoteBibliography"/>
        <w:spacing w:after="0"/>
        <w:jc w:val="both"/>
        <w:rPr>
          <w:sz w:val="24"/>
          <w:szCs w:val="24"/>
        </w:rPr>
      </w:pPr>
      <w:r w:rsidRPr="00C13FA2">
        <w:rPr>
          <w:sz w:val="24"/>
          <w:szCs w:val="24"/>
        </w:rPr>
        <w:t>14</w:t>
      </w:r>
      <w:r w:rsidRPr="00C13FA2">
        <w:rPr>
          <w:sz w:val="24"/>
          <w:szCs w:val="24"/>
        </w:rPr>
        <w:tab/>
        <w:t xml:space="preserve">Schnelle, M. et al. Echocardiographic evaluation of diastolic function in mouse models of heart disease. </w:t>
      </w:r>
      <w:r w:rsidRPr="00C13FA2">
        <w:rPr>
          <w:i/>
          <w:sz w:val="24"/>
          <w:szCs w:val="24"/>
        </w:rPr>
        <w:t>J Mol Cell Cardiol.</w:t>
      </w:r>
      <w:r w:rsidRPr="00C13FA2">
        <w:rPr>
          <w:sz w:val="24"/>
          <w:szCs w:val="24"/>
        </w:rPr>
        <w:t xml:space="preserve"> </w:t>
      </w:r>
      <w:r w:rsidRPr="00C13FA2">
        <w:rPr>
          <w:b/>
          <w:sz w:val="24"/>
          <w:szCs w:val="24"/>
        </w:rPr>
        <w:t>114</w:t>
      </w:r>
      <w:r w:rsidR="00290EDD" w:rsidRPr="00C13FA2">
        <w:rPr>
          <w:sz w:val="24"/>
          <w:szCs w:val="24"/>
        </w:rPr>
        <w:t xml:space="preserve">, </w:t>
      </w:r>
      <w:r w:rsidRPr="00C13FA2">
        <w:rPr>
          <w:sz w:val="24"/>
          <w:szCs w:val="24"/>
        </w:rPr>
        <w:t>20</w:t>
      </w:r>
      <w:r w:rsidR="00290EDD" w:rsidRPr="00C13FA2">
        <w:rPr>
          <w:sz w:val="24"/>
          <w:szCs w:val="24"/>
        </w:rPr>
        <w:t>–</w:t>
      </w:r>
      <w:r w:rsidRPr="00C13FA2">
        <w:rPr>
          <w:sz w:val="24"/>
          <w:szCs w:val="24"/>
        </w:rPr>
        <w:t>28 (2018).</w:t>
      </w:r>
    </w:p>
    <w:p w14:paraId="48175515" w14:textId="7534F65C" w:rsidR="007328C5" w:rsidRPr="00C13FA2" w:rsidRDefault="007328C5" w:rsidP="00C13FA2">
      <w:pPr>
        <w:pStyle w:val="EndNoteBibliography"/>
        <w:spacing w:after="0"/>
        <w:jc w:val="both"/>
        <w:rPr>
          <w:sz w:val="24"/>
          <w:szCs w:val="24"/>
        </w:rPr>
      </w:pPr>
      <w:r w:rsidRPr="00C13FA2">
        <w:rPr>
          <w:sz w:val="24"/>
          <w:szCs w:val="24"/>
        </w:rPr>
        <w:t>15</w:t>
      </w:r>
      <w:r w:rsidRPr="00C13FA2">
        <w:rPr>
          <w:sz w:val="24"/>
          <w:szCs w:val="24"/>
        </w:rPr>
        <w:tab/>
        <w:t xml:space="preserve">Westenberg, J. J. Cmr for assessment of diastolic function. </w:t>
      </w:r>
      <w:r w:rsidRPr="00C13FA2">
        <w:rPr>
          <w:i/>
          <w:sz w:val="24"/>
          <w:szCs w:val="24"/>
        </w:rPr>
        <w:t>Curr Cardiovasc Imaging Rep.</w:t>
      </w:r>
      <w:r w:rsidRPr="00C13FA2">
        <w:rPr>
          <w:sz w:val="24"/>
          <w:szCs w:val="24"/>
        </w:rPr>
        <w:t xml:space="preserve"> </w:t>
      </w:r>
      <w:r w:rsidRPr="00C13FA2">
        <w:rPr>
          <w:b/>
          <w:sz w:val="24"/>
          <w:szCs w:val="24"/>
        </w:rPr>
        <w:t>4</w:t>
      </w:r>
      <w:r w:rsidRPr="00C13FA2">
        <w:rPr>
          <w:sz w:val="24"/>
          <w:szCs w:val="24"/>
        </w:rPr>
        <w:t xml:space="preserve"> (2), 149</w:t>
      </w:r>
      <w:r w:rsidR="00290EDD" w:rsidRPr="00C13FA2">
        <w:rPr>
          <w:sz w:val="24"/>
          <w:szCs w:val="24"/>
        </w:rPr>
        <w:t>–</w:t>
      </w:r>
      <w:r w:rsidRPr="00C13FA2">
        <w:rPr>
          <w:sz w:val="24"/>
          <w:szCs w:val="24"/>
        </w:rPr>
        <w:t>158 (2011).</w:t>
      </w:r>
    </w:p>
    <w:p w14:paraId="13634BD8" w14:textId="3AC59537" w:rsidR="007328C5" w:rsidRPr="00C13FA2" w:rsidRDefault="007328C5" w:rsidP="00C13FA2">
      <w:pPr>
        <w:pStyle w:val="EndNoteBibliography"/>
        <w:spacing w:after="0"/>
        <w:jc w:val="both"/>
        <w:rPr>
          <w:sz w:val="24"/>
          <w:szCs w:val="24"/>
        </w:rPr>
      </w:pPr>
      <w:r w:rsidRPr="00C13FA2">
        <w:rPr>
          <w:sz w:val="24"/>
          <w:szCs w:val="24"/>
        </w:rPr>
        <w:t>16</w:t>
      </w:r>
      <w:r w:rsidRPr="00C13FA2">
        <w:rPr>
          <w:sz w:val="24"/>
          <w:szCs w:val="24"/>
        </w:rPr>
        <w:tab/>
        <w:t xml:space="preserve">Robinson, S. et al. The assessment of left ventricular diastolic function: Guidance and recommendations from the </w:t>
      </w:r>
      <w:r w:rsidR="00290EDD" w:rsidRPr="00C13FA2">
        <w:rPr>
          <w:sz w:val="24"/>
          <w:szCs w:val="24"/>
        </w:rPr>
        <w:t>British S</w:t>
      </w:r>
      <w:r w:rsidRPr="00C13FA2">
        <w:rPr>
          <w:sz w:val="24"/>
          <w:szCs w:val="24"/>
        </w:rPr>
        <w:t xml:space="preserve">ociety of </w:t>
      </w:r>
      <w:r w:rsidR="00290EDD" w:rsidRPr="00C13FA2">
        <w:rPr>
          <w:sz w:val="24"/>
          <w:szCs w:val="24"/>
        </w:rPr>
        <w:t>E</w:t>
      </w:r>
      <w:r w:rsidRPr="00C13FA2">
        <w:rPr>
          <w:sz w:val="24"/>
          <w:szCs w:val="24"/>
        </w:rPr>
        <w:t xml:space="preserve">chocardiography. </w:t>
      </w:r>
      <w:r w:rsidRPr="00C13FA2">
        <w:rPr>
          <w:i/>
          <w:sz w:val="24"/>
          <w:szCs w:val="24"/>
        </w:rPr>
        <w:t>Echo Res Pract.</w:t>
      </w:r>
      <w:r w:rsidRPr="00C13FA2">
        <w:rPr>
          <w:sz w:val="24"/>
          <w:szCs w:val="24"/>
        </w:rPr>
        <w:t xml:space="preserve"> </w:t>
      </w:r>
      <w:r w:rsidRPr="00C13FA2">
        <w:rPr>
          <w:b/>
          <w:sz w:val="24"/>
          <w:szCs w:val="24"/>
        </w:rPr>
        <w:t>11</w:t>
      </w:r>
      <w:r w:rsidRPr="00C13FA2">
        <w:rPr>
          <w:sz w:val="24"/>
          <w:szCs w:val="24"/>
        </w:rPr>
        <w:t xml:space="preserve"> (1), 16 (2024).</w:t>
      </w:r>
    </w:p>
    <w:p w14:paraId="4EB9FB95" w14:textId="1B8259EC" w:rsidR="007328C5" w:rsidRPr="00C13FA2" w:rsidRDefault="007328C5" w:rsidP="00C13FA2">
      <w:pPr>
        <w:pStyle w:val="EndNoteBibliography"/>
        <w:spacing w:after="0"/>
        <w:jc w:val="both"/>
        <w:rPr>
          <w:sz w:val="24"/>
          <w:szCs w:val="24"/>
        </w:rPr>
      </w:pPr>
      <w:r w:rsidRPr="00C13FA2">
        <w:rPr>
          <w:sz w:val="24"/>
          <w:szCs w:val="24"/>
        </w:rPr>
        <w:t>17</w:t>
      </w:r>
      <w:r w:rsidRPr="00C13FA2">
        <w:rPr>
          <w:sz w:val="24"/>
          <w:szCs w:val="24"/>
        </w:rPr>
        <w:tab/>
        <w:t xml:space="preserve">Del Buono, M. G. et al. Heart failure with preserved ejection fraction diagnosis and treatment: An updated review of the evidence. </w:t>
      </w:r>
      <w:r w:rsidRPr="00C13FA2">
        <w:rPr>
          <w:i/>
          <w:sz w:val="24"/>
          <w:szCs w:val="24"/>
        </w:rPr>
        <w:t>Prog Cardiovasc Dis.</w:t>
      </w:r>
      <w:r w:rsidRPr="00C13FA2">
        <w:rPr>
          <w:sz w:val="24"/>
          <w:szCs w:val="24"/>
        </w:rPr>
        <w:t xml:space="preserve"> </w:t>
      </w:r>
      <w:r w:rsidRPr="00C13FA2">
        <w:rPr>
          <w:b/>
          <w:sz w:val="24"/>
          <w:szCs w:val="24"/>
        </w:rPr>
        <w:t>63</w:t>
      </w:r>
      <w:r w:rsidRPr="00C13FA2">
        <w:rPr>
          <w:sz w:val="24"/>
          <w:szCs w:val="24"/>
        </w:rPr>
        <w:t xml:space="preserve"> (5), 570</w:t>
      </w:r>
      <w:r w:rsidR="00290EDD" w:rsidRPr="00C13FA2">
        <w:rPr>
          <w:sz w:val="24"/>
          <w:szCs w:val="24"/>
        </w:rPr>
        <w:t>–</w:t>
      </w:r>
      <w:r w:rsidRPr="00C13FA2">
        <w:rPr>
          <w:sz w:val="24"/>
          <w:szCs w:val="24"/>
        </w:rPr>
        <w:t>584 (2020).</w:t>
      </w:r>
    </w:p>
    <w:p w14:paraId="14949567" w14:textId="27E5C0AB" w:rsidR="007328C5" w:rsidRPr="00C13FA2" w:rsidRDefault="007328C5" w:rsidP="00C13FA2">
      <w:pPr>
        <w:pStyle w:val="EndNoteBibliography"/>
        <w:spacing w:after="0"/>
        <w:jc w:val="both"/>
        <w:rPr>
          <w:sz w:val="24"/>
          <w:szCs w:val="24"/>
        </w:rPr>
      </w:pPr>
      <w:r w:rsidRPr="00C13FA2">
        <w:rPr>
          <w:sz w:val="24"/>
          <w:szCs w:val="24"/>
        </w:rPr>
        <w:t>18</w:t>
      </w:r>
      <w:r w:rsidRPr="00C13FA2">
        <w:rPr>
          <w:sz w:val="24"/>
          <w:szCs w:val="24"/>
        </w:rPr>
        <w:tab/>
        <w:t xml:space="preserve">Little, W. C. Oh, J. K. Echocardiographic evaluation of diastolic function can be used to guide clinical care. </w:t>
      </w:r>
      <w:r w:rsidRPr="00C13FA2">
        <w:rPr>
          <w:i/>
          <w:sz w:val="24"/>
          <w:szCs w:val="24"/>
        </w:rPr>
        <w:t>Circulation.</w:t>
      </w:r>
      <w:r w:rsidRPr="00C13FA2">
        <w:rPr>
          <w:sz w:val="24"/>
          <w:szCs w:val="24"/>
        </w:rPr>
        <w:t xml:space="preserve"> </w:t>
      </w:r>
      <w:r w:rsidRPr="00C13FA2">
        <w:rPr>
          <w:b/>
          <w:sz w:val="24"/>
          <w:szCs w:val="24"/>
        </w:rPr>
        <w:t>120</w:t>
      </w:r>
      <w:r w:rsidRPr="00C13FA2">
        <w:rPr>
          <w:sz w:val="24"/>
          <w:szCs w:val="24"/>
        </w:rPr>
        <w:t xml:space="preserve"> (9), 802</w:t>
      </w:r>
      <w:r w:rsidR="00290EDD" w:rsidRPr="00C13FA2">
        <w:rPr>
          <w:sz w:val="24"/>
          <w:szCs w:val="24"/>
        </w:rPr>
        <w:t>–</w:t>
      </w:r>
      <w:r w:rsidRPr="00C13FA2">
        <w:rPr>
          <w:sz w:val="24"/>
          <w:szCs w:val="24"/>
        </w:rPr>
        <w:t>809 (2009).</w:t>
      </w:r>
    </w:p>
    <w:p w14:paraId="28447391" w14:textId="79F0C9A8" w:rsidR="007328C5" w:rsidRPr="00C13FA2" w:rsidRDefault="007328C5" w:rsidP="00C13FA2">
      <w:pPr>
        <w:pStyle w:val="EndNoteBibliography"/>
        <w:spacing w:after="0"/>
        <w:jc w:val="both"/>
        <w:rPr>
          <w:sz w:val="24"/>
          <w:szCs w:val="24"/>
        </w:rPr>
      </w:pPr>
      <w:r w:rsidRPr="00C13FA2">
        <w:rPr>
          <w:sz w:val="24"/>
          <w:szCs w:val="24"/>
        </w:rPr>
        <w:t>19</w:t>
      </w:r>
      <w:r w:rsidRPr="00C13FA2">
        <w:rPr>
          <w:sz w:val="24"/>
          <w:szCs w:val="24"/>
        </w:rPr>
        <w:tab/>
        <w:t xml:space="preserve">Reddy, Y. N. V., Carter, R. E., Obokata, M., Redfield, M. M., Borlaug, B. A. A simple, evidence-based approach to help guide diagnosis of heart failure with preserved ejection fraction. </w:t>
      </w:r>
      <w:r w:rsidRPr="00C13FA2">
        <w:rPr>
          <w:i/>
          <w:sz w:val="24"/>
          <w:szCs w:val="24"/>
        </w:rPr>
        <w:t>Circulation.</w:t>
      </w:r>
      <w:r w:rsidRPr="00C13FA2">
        <w:rPr>
          <w:sz w:val="24"/>
          <w:szCs w:val="24"/>
        </w:rPr>
        <w:t xml:space="preserve"> </w:t>
      </w:r>
      <w:r w:rsidRPr="00C13FA2">
        <w:rPr>
          <w:b/>
          <w:sz w:val="24"/>
          <w:szCs w:val="24"/>
        </w:rPr>
        <w:t>138</w:t>
      </w:r>
      <w:r w:rsidRPr="00C13FA2">
        <w:rPr>
          <w:sz w:val="24"/>
          <w:szCs w:val="24"/>
        </w:rPr>
        <w:t xml:space="preserve"> (9), 861</w:t>
      </w:r>
      <w:r w:rsidR="00290EDD" w:rsidRPr="00C13FA2">
        <w:rPr>
          <w:sz w:val="24"/>
          <w:szCs w:val="24"/>
        </w:rPr>
        <w:t>–</w:t>
      </w:r>
      <w:r w:rsidRPr="00C13FA2">
        <w:rPr>
          <w:sz w:val="24"/>
          <w:szCs w:val="24"/>
        </w:rPr>
        <w:t>870 (2018).</w:t>
      </w:r>
    </w:p>
    <w:p w14:paraId="777340D4" w14:textId="374AEFC8" w:rsidR="007328C5" w:rsidRPr="00C13FA2" w:rsidRDefault="007328C5" w:rsidP="00C13FA2">
      <w:pPr>
        <w:pStyle w:val="EndNoteBibliography"/>
        <w:spacing w:after="0"/>
        <w:jc w:val="both"/>
        <w:rPr>
          <w:sz w:val="24"/>
          <w:szCs w:val="24"/>
        </w:rPr>
      </w:pPr>
      <w:r w:rsidRPr="00C13FA2">
        <w:rPr>
          <w:sz w:val="24"/>
          <w:szCs w:val="24"/>
        </w:rPr>
        <w:t>20</w:t>
      </w:r>
      <w:r w:rsidRPr="00C13FA2">
        <w:rPr>
          <w:sz w:val="24"/>
          <w:szCs w:val="24"/>
        </w:rPr>
        <w:tab/>
        <w:t xml:space="preserve">Ram, R., Mickelsen, D. M., Theodoropoulos, C., Blaxall, B. C. New approaches in small animal echocardiography: Imaging the sounds of silence. </w:t>
      </w:r>
      <w:r w:rsidRPr="00C13FA2">
        <w:rPr>
          <w:i/>
          <w:sz w:val="24"/>
          <w:szCs w:val="24"/>
        </w:rPr>
        <w:t>Am J Physiol Heart Circ Physiol.</w:t>
      </w:r>
      <w:r w:rsidRPr="00C13FA2">
        <w:rPr>
          <w:sz w:val="24"/>
          <w:szCs w:val="24"/>
        </w:rPr>
        <w:t xml:space="preserve"> </w:t>
      </w:r>
      <w:r w:rsidRPr="00C13FA2">
        <w:rPr>
          <w:b/>
          <w:sz w:val="24"/>
          <w:szCs w:val="24"/>
        </w:rPr>
        <w:t>301</w:t>
      </w:r>
      <w:r w:rsidRPr="00C13FA2">
        <w:rPr>
          <w:sz w:val="24"/>
          <w:szCs w:val="24"/>
        </w:rPr>
        <w:t xml:space="preserve"> (5), H1765</w:t>
      </w:r>
      <w:r w:rsidR="00290EDD" w:rsidRPr="00C13FA2">
        <w:rPr>
          <w:sz w:val="24"/>
          <w:szCs w:val="24"/>
        </w:rPr>
        <w:t>–</w:t>
      </w:r>
      <w:r w:rsidRPr="00C13FA2">
        <w:rPr>
          <w:sz w:val="24"/>
          <w:szCs w:val="24"/>
        </w:rPr>
        <w:t>1780 (2011).</w:t>
      </w:r>
    </w:p>
    <w:p w14:paraId="6BECC36D" w14:textId="5E1EA661" w:rsidR="00063584" w:rsidRPr="00C13FA2" w:rsidRDefault="007328C5" w:rsidP="00C13FA2">
      <w:pPr>
        <w:pStyle w:val="EndNoteBibliography"/>
        <w:spacing w:after="0"/>
        <w:jc w:val="both"/>
        <w:rPr>
          <w:sz w:val="24"/>
          <w:szCs w:val="24"/>
        </w:rPr>
      </w:pPr>
      <w:r w:rsidRPr="00C13FA2">
        <w:rPr>
          <w:sz w:val="24"/>
          <w:szCs w:val="24"/>
        </w:rPr>
        <w:t>21</w:t>
      </w:r>
      <w:r w:rsidRPr="00C13FA2">
        <w:rPr>
          <w:sz w:val="24"/>
          <w:szCs w:val="24"/>
        </w:rPr>
        <w:tab/>
        <w:t xml:space="preserve">Anavekar, N. S. Oh, J. K. Doppler echocardiography: A contemporary review. </w:t>
      </w:r>
      <w:r w:rsidRPr="00C13FA2">
        <w:rPr>
          <w:i/>
          <w:sz w:val="24"/>
          <w:szCs w:val="24"/>
        </w:rPr>
        <w:t>J Cardiol.</w:t>
      </w:r>
      <w:r w:rsidRPr="00C13FA2">
        <w:rPr>
          <w:sz w:val="24"/>
          <w:szCs w:val="24"/>
        </w:rPr>
        <w:t xml:space="preserve"> </w:t>
      </w:r>
      <w:r w:rsidRPr="00C13FA2">
        <w:rPr>
          <w:b/>
          <w:sz w:val="24"/>
          <w:szCs w:val="24"/>
        </w:rPr>
        <w:t>54</w:t>
      </w:r>
      <w:r w:rsidRPr="00C13FA2">
        <w:rPr>
          <w:sz w:val="24"/>
          <w:szCs w:val="24"/>
        </w:rPr>
        <w:t xml:space="preserve"> (3), 347</w:t>
      </w:r>
      <w:r w:rsidR="00290EDD" w:rsidRPr="00C13FA2">
        <w:rPr>
          <w:sz w:val="24"/>
          <w:szCs w:val="24"/>
        </w:rPr>
        <w:t>–</w:t>
      </w:r>
      <w:r w:rsidRPr="00C13FA2">
        <w:rPr>
          <w:sz w:val="24"/>
          <w:szCs w:val="24"/>
        </w:rPr>
        <w:t>358 (2009).</w:t>
      </w:r>
      <w:r w:rsidR="002260E3" w:rsidRPr="00C13FA2">
        <w:rPr>
          <w:sz w:val="24"/>
          <w:szCs w:val="24"/>
        </w:rPr>
        <w:fldChar w:fldCharType="end"/>
      </w:r>
    </w:p>
    <w:sectPr w:rsidR="00063584" w:rsidRPr="00C13FA2" w:rsidSect="00804B76">
      <w:pgSz w:w="12240" w:h="15840" w:code="1"/>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147A31"/>
    <w:multiLevelType w:val="multilevel"/>
    <w:tmpl w:val="459E18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3B2F3C4A"/>
    <w:multiLevelType w:val="multilevel"/>
    <w:tmpl w:val="459E18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 w15:restartNumberingAfterBreak="0">
    <w:nsid w:val="55403FBA"/>
    <w:multiLevelType w:val="multilevel"/>
    <w:tmpl w:val="733E6DFA"/>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2"/>
      <w:numFmt w:val="decimal"/>
      <w:lvlText w:val="%6."/>
      <w:lvlJc w:val="left"/>
      <w:pPr>
        <w:tabs>
          <w:tab w:val="num" w:pos="4320"/>
        </w:tabs>
        <w:ind w:left="4320" w:hanging="360"/>
      </w:pPr>
      <w:rPr>
        <w:rFonts w:hint="default"/>
      </w:rPr>
    </w:lvl>
    <w:lvl w:ilvl="6">
      <w:start w:val="1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914391276">
    <w:abstractNumId w:val="0"/>
  </w:num>
  <w:num w:numId="2" w16cid:durableId="1710300285">
    <w:abstractNumId w:val="1"/>
  </w:num>
  <w:num w:numId="3" w16cid:durableId="1660947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KztDQ0MzEzNjG2tDBW0lEKTi0uzszPAykwrgUA1cDD4SwAAAA="/>
    <w:docVar w:name="EN.InstantFormat" w:val="&lt;ENInstantFormat&gt;&lt;Enabled&gt;1&lt;/Enabled&gt;&lt;ScanUnformatted&gt;1&lt;/ScanUnformatted&gt;&lt;ScanChanges&gt;1&lt;/ScanChanges&gt;&lt;Suspended&gt;0&lt;/Suspended&gt;&lt;/ENInstantFormat&gt;"/>
    <w:docVar w:name="EN.Layout" w:val="&lt;ENLayout&gt;&lt;Style&gt;JoVE_New_2023&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wa5s2piddav6eaterpzd5fd0dvzwzp5ssv&quot;&gt;JOVE Doppler 2025 Cop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20&lt;/item&gt;&lt;item&gt;22&lt;/item&gt;&lt;item&gt;24&lt;/item&gt;&lt;item&gt;25&lt;/item&gt;&lt;/record-ids&gt;&lt;/item&gt;&lt;/Libraries&gt;"/>
  </w:docVars>
  <w:rsids>
    <w:rsidRoot w:val="00EF0C45"/>
    <w:rsid w:val="000003C0"/>
    <w:rsid w:val="00005FE9"/>
    <w:rsid w:val="000127C7"/>
    <w:rsid w:val="00021C30"/>
    <w:rsid w:val="00021D77"/>
    <w:rsid w:val="00022B3A"/>
    <w:rsid w:val="00023DE7"/>
    <w:rsid w:val="00026D6A"/>
    <w:rsid w:val="0002724B"/>
    <w:rsid w:val="000408CC"/>
    <w:rsid w:val="00052E19"/>
    <w:rsid w:val="00063584"/>
    <w:rsid w:val="0006382D"/>
    <w:rsid w:val="00065DB5"/>
    <w:rsid w:val="00071716"/>
    <w:rsid w:val="00076BC6"/>
    <w:rsid w:val="00077BCE"/>
    <w:rsid w:val="00087E89"/>
    <w:rsid w:val="00090ABD"/>
    <w:rsid w:val="000960AB"/>
    <w:rsid w:val="00097122"/>
    <w:rsid w:val="000A43C0"/>
    <w:rsid w:val="000B02B5"/>
    <w:rsid w:val="000B3727"/>
    <w:rsid w:val="000B5A49"/>
    <w:rsid w:val="000C0B47"/>
    <w:rsid w:val="000C0E58"/>
    <w:rsid w:val="000D2584"/>
    <w:rsid w:val="000D522B"/>
    <w:rsid w:val="000D6C86"/>
    <w:rsid w:val="000E5B6D"/>
    <w:rsid w:val="000E70AA"/>
    <w:rsid w:val="000F1EDF"/>
    <w:rsid w:val="000F7F6F"/>
    <w:rsid w:val="001005F3"/>
    <w:rsid w:val="00104D73"/>
    <w:rsid w:val="001142AF"/>
    <w:rsid w:val="00116B9E"/>
    <w:rsid w:val="00120C51"/>
    <w:rsid w:val="00121A1F"/>
    <w:rsid w:val="00121D68"/>
    <w:rsid w:val="001223D0"/>
    <w:rsid w:val="001224BB"/>
    <w:rsid w:val="00125AA1"/>
    <w:rsid w:val="00132544"/>
    <w:rsid w:val="0014668B"/>
    <w:rsid w:val="00146CF5"/>
    <w:rsid w:val="0015192B"/>
    <w:rsid w:val="00160D6A"/>
    <w:rsid w:val="00162877"/>
    <w:rsid w:val="00182871"/>
    <w:rsid w:val="001831A9"/>
    <w:rsid w:val="001840ED"/>
    <w:rsid w:val="0019110A"/>
    <w:rsid w:val="00191EE4"/>
    <w:rsid w:val="0019266C"/>
    <w:rsid w:val="001956B2"/>
    <w:rsid w:val="00197B45"/>
    <w:rsid w:val="001A15E9"/>
    <w:rsid w:val="001A2E84"/>
    <w:rsid w:val="001A44BD"/>
    <w:rsid w:val="001A6159"/>
    <w:rsid w:val="001B1F31"/>
    <w:rsid w:val="001C42AC"/>
    <w:rsid w:val="001D56A0"/>
    <w:rsid w:val="001E4C5E"/>
    <w:rsid w:val="001F08A7"/>
    <w:rsid w:val="002144FC"/>
    <w:rsid w:val="002207B3"/>
    <w:rsid w:val="002260E3"/>
    <w:rsid w:val="00230BDD"/>
    <w:rsid w:val="00230E6A"/>
    <w:rsid w:val="002326A8"/>
    <w:rsid w:val="002376ED"/>
    <w:rsid w:val="00237F47"/>
    <w:rsid w:val="00240C4A"/>
    <w:rsid w:val="002475A5"/>
    <w:rsid w:val="00252355"/>
    <w:rsid w:val="00252557"/>
    <w:rsid w:val="00255EA0"/>
    <w:rsid w:val="00266ADB"/>
    <w:rsid w:val="00273203"/>
    <w:rsid w:val="00273D6E"/>
    <w:rsid w:val="00274DBC"/>
    <w:rsid w:val="00281FA6"/>
    <w:rsid w:val="002903F3"/>
    <w:rsid w:val="00290EDD"/>
    <w:rsid w:val="0029141C"/>
    <w:rsid w:val="002B2FA4"/>
    <w:rsid w:val="002C48C8"/>
    <w:rsid w:val="002D2E15"/>
    <w:rsid w:val="002E1150"/>
    <w:rsid w:val="002E17C1"/>
    <w:rsid w:val="002F3697"/>
    <w:rsid w:val="00300151"/>
    <w:rsid w:val="00300B3A"/>
    <w:rsid w:val="0030383E"/>
    <w:rsid w:val="0030746D"/>
    <w:rsid w:val="003077A0"/>
    <w:rsid w:val="0030797F"/>
    <w:rsid w:val="0031254B"/>
    <w:rsid w:val="00312EF0"/>
    <w:rsid w:val="00322841"/>
    <w:rsid w:val="003426C9"/>
    <w:rsid w:val="00343B5E"/>
    <w:rsid w:val="003444C0"/>
    <w:rsid w:val="00351881"/>
    <w:rsid w:val="00357814"/>
    <w:rsid w:val="003650FD"/>
    <w:rsid w:val="003703C8"/>
    <w:rsid w:val="0037337F"/>
    <w:rsid w:val="003749DD"/>
    <w:rsid w:val="003837F1"/>
    <w:rsid w:val="00383CEB"/>
    <w:rsid w:val="00385A0D"/>
    <w:rsid w:val="003862FD"/>
    <w:rsid w:val="0038639D"/>
    <w:rsid w:val="00392B06"/>
    <w:rsid w:val="00396395"/>
    <w:rsid w:val="003A2C80"/>
    <w:rsid w:val="003C0697"/>
    <w:rsid w:val="003C1D01"/>
    <w:rsid w:val="003C25BF"/>
    <w:rsid w:val="003C4796"/>
    <w:rsid w:val="003C54BD"/>
    <w:rsid w:val="003D6B01"/>
    <w:rsid w:val="003E433F"/>
    <w:rsid w:val="003F32F9"/>
    <w:rsid w:val="003F3887"/>
    <w:rsid w:val="0040447F"/>
    <w:rsid w:val="00404FBF"/>
    <w:rsid w:val="00406B7A"/>
    <w:rsid w:val="00407247"/>
    <w:rsid w:val="00407EB4"/>
    <w:rsid w:val="00411DA3"/>
    <w:rsid w:val="00427DA2"/>
    <w:rsid w:val="004303C4"/>
    <w:rsid w:val="00434845"/>
    <w:rsid w:val="00434A47"/>
    <w:rsid w:val="00436DCA"/>
    <w:rsid w:val="00442144"/>
    <w:rsid w:val="004443D8"/>
    <w:rsid w:val="00445562"/>
    <w:rsid w:val="00454497"/>
    <w:rsid w:val="004577D7"/>
    <w:rsid w:val="00460815"/>
    <w:rsid w:val="0047686F"/>
    <w:rsid w:val="004860BF"/>
    <w:rsid w:val="004A114D"/>
    <w:rsid w:val="004A25E1"/>
    <w:rsid w:val="004A27E5"/>
    <w:rsid w:val="004E46A7"/>
    <w:rsid w:val="004E5131"/>
    <w:rsid w:val="004F068F"/>
    <w:rsid w:val="004F0D4A"/>
    <w:rsid w:val="004F209C"/>
    <w:rsid w:val="004F22A1"/>
    <w:rsid w:val="005020C8"/>
    <w:rsid w:val="00506FE9"/>
    <w:rsid w:val="005144D0"/>
    <w:rsid w:val="00517BEC"/>
    <w:rsid w:val="005411C8"/>
    <w:rsid w:val="00541FAC"/>
    <w:rsid w:val="0054390A"/>
    <w:rsid w:val="00551C8A"/>
    <w:rsid w:val="0055422D"/>
    <w:rsid w:val="0055661C"/>
    <w:rsid w:val="00590D25"/>
    <w:rsid w:val="00593A92"/>
    <w:rsid w:val="00594135"/>
    <w:rsid w:val="00594F48"/>
    <w:rsid w:val="005A2E41"/>
    <w:rsid w:val="005A7C9B"/>
    <w:rsid w:val="005B418E"/>
    <w:rsid w:val="005B6150"/>
    <w:rsid w:val="005D20FB"/>
    <w:rsid w:val="005D59A0"/>
    <w:rsid w:val="005E217D"/>
    <w:rsid w:val="005F3969"/>
    <w:rsid w:val="00604D7C"/>
    <w:rsid w:val="006054EB"/>
    <w:rsid w:val="00614349"/>
    <w:rsid w:val="00615F8E"/>
    <w:rsid w:val="006174B8"/>
    <w:rsid w:val="00617B14"/>
    <w:rsid w:val="006769BE"/>
    <w:rsid w:val="006802D2"/>
    <w:rsid w:val="006A0DE4"/>
    <w:rsid w:val="006B180C"/>
    <w:rsid w:val="006B2C75"/>
    <w:rsid w:val="006D0354"/>
    <w:rsid w:val="006D2B2B"/>
    <w:rsid w:val="006E0ECE"/>
    <w:rsid w:val="006E7279"/>
    <w:rsid w:val="006E76C0"/>
    <w:rsid w:val="006F581E"/>
    <w:rsid w:val="00700015"/>
    <w:rsid w:val="00700767"/>
    <w:rsid w:val="00716B77"/>
    <w:rsid w:val="00717F4E"/>
    <w:rsid w:val="007328C5"/>
    <w:rsid w:val="00743B53"/>
    <w:rsid w:val="00751114"/>
    <w:rsid w:val="00751575"/>
    <w:rsid w:val="007568EA"/>
    <w:rsid w:val="0076157C"/>
    <w:rsid w:val="00771918"/>
    <w:rsid w:val="007738AF"/>
    <w:rsid w:val="00775A35"/>
    <w:rsid w:val="00781632"/>
    <w:rsid w:val="00794A08"/>
    <w:rsid w:val="007A71DC"/>
    <w:rsid w:val="007B2FD1"/>
    <w:rsid w:val="007B6FB4"/>
    <w:rsid w:val="007C0BB9"/>
    <w:rsid w:val="007C3098"/>
    <w:rsid w:val="007C720D"/>
    <w:rsid w:val="007E0D03"/>
    <w:rsid w:val="007E2B0D"/>
    <w:rsid w:val="007E5617"/>
    <w:rsid w:val="007E7444"/>
    <w:rsid w:val="007F44D2"/>
    <w:rsid w:val="00804B76"/>
    <w:rsid w:val="00806A36"/>
    <w:rsid w:val="00841D48"/>
    <w:rsid w:val="00844E9F"/>
    <w:rsid w:val="008471D9"/>
    <w:rsid w:val="008473AA"/>
    <w:rsid w:val="008476E0"/>
    <w:rsid w:val="00856CE9"/>
    <w:rsid w:val="008604F2"/>
    <w:rsid w:val="0086689D"/>
    <w:rsid w:val="00873B3B"/>
    <w:rsid w:val="00890CDE"/>
    <w:rsid w:val="008953FB"/>
    <w:rsid w:val="008962CE"/>
    <w:rsid w:val="0089704C"/>
    <w:rsid w:val="00897926"/>
    <w:rsid w:val="008A197C"/>
    <w:rsid w:val="008B6D5D"/>
    <w:rsid w:val="008C001E"/>
    <w:rsid w:val="008C5CEC"/>
    <w:rsid w:val="008D2ECD"/>
    <w:rsid w:val="008D3F03"/>
    <w:rsid w:val="008D4AFA"/>
    <w:rsid w:val="008D5638"/>
    <w:rsid w:val="008D77BB"/>
    <w:rsid w:val="008E2FF0"/>
    <w:rsid w:val="008E618F"/>
    <w:rsid w:val="008E7918"/>
    <w:rsid w:val="008F23A7"/>
    <w:rsid w:val="008F7E18"/>
    <w:rsid w:val="00904B15"/>
    <w:rsid w:val="009053F1"/>
    <w:rsid w:val="00921D1D"/>
    <w:rsid w:val="009226E5"/>
    <w:rsid w:val="00923E3B"/>
    <w:rsid w:val="00932FDD"/>
    <w:rsid w:val="009567B9"/>
    <w:rsid w:val="00960C51"/>
    <w:rsid w:val="00974129"/>
    <w:rsid w:val="00974B99"/>
    <w:rsid w:val="009751BA"/>
    <w:rsid w:val="00976A32"/>
    <w:rsid w:val="00986473"/>
    <w:rsid w:val="0099250F"/>
    <w:rsid w:val="00996591"/>
    <w:rsid w:val="009A4706"/>
    <w:rsid w:val="009B139E"/>
    <w:rsid w:val="009D1B2E"/>
    <w:rsid w:val="009E55B1"/>
    <w:rsid w:val="009E597B"/>
    <w:rsid w:val="009F3694"/>
    <w:rsid w:val="009F3777"/>
    <w:rsid w:val="009F5CC9"/>
    <w:rsid w:val="00A04539"/>
    <w:rsid w:val="00A106F4"/>
    <w:rsid w:val="00A11193"/>
    <w:rsid w:val="00A23BD8"/>
    <w:rsid w:val="00A23ECB"/>
    <w:rsid w:val="00A24E5C"/>
    <w:rsid w:val="00A25C62"/>
    <w:rsid w:val="00A475E7"/>
    <w:rsid w:val="00A50F1B"/>
    <w:rsid w:val="00A54710"/>
    <w:rsid w:val="00A617F1"/>
    <w:rsid w:val="00A6242B"/>
    <w:rsid w:val="00A65091"/>
    <w:rsid w:val="00A74621"/>
    <w:rsid w:val="00A76D31"/>
    <w:rsid w:val="00A77E2C"/>
    <w:rsid w:val="00A82301"/>
    <w:rsid w:val="00A82990"/>
    <w:rsid w:val="00A900A8"/>
    <w:rsid w:val="00A92F76"/>
    <w:rsid w:val="00A95432"/>
    <w:rsid w:val="00AA5B14"/>
    <w:rsid w:val="00AB3986"/>
    <w:rsid w:val="00AC3ABF"/>
    <w:rsid w:val="00AC72CD"/>
    <w:rsid w:val="00AD5DB5"/>
    <w:rsid w:val="00AD77EA"/>
    <w:rsid w:val="00AE6252"/>
    <w:rsid w:val="00B01B84"/>
    <w:rsid w:val="00B05B81"/>
    <w:rsid w:val="00B05D7C"/>
    <w:rsid w:val="00B152FF"/>
    <w:rsid w:val="00B16290"/>
    <w:rsid w:val="00B23A14"/>
    <w:rsid w:val="00B2488C"/>
    <w:rsid w:val="00B27148"/>
    <w:rsid w:val="00B33DF5"/>
    <w:rsid w:val="00B4142A"/>
    <w:rsid w:val="00B4147F"/>
    <w:rsid w:val="00B44CE5"/>
    <w:rsid w:val="00B4762F"/>
    <w:rsid w:val="00B4780B"/>
    <w:rsid w:val="00B54282"/>
    <w:rsid w:val="00B60423"/>
    <w:rsid w:val="00B70F63"/>
    <w:rsid w:val="00B73FB4"/>
    <w:rsid w:val="00BA39B6"/>
    <w:rsid w:val="00BA4258"/>
    <w:rsid w:val="00BB35F4"/>
    <w:rsid w:val="00BD0232"/>
    <w:rsid w:val="00BD6370"/>
    <w:rsid w:val="00BD79A7"/>
    <w:rsid w:val="00BE7545"/>
    <w:rsid w:val="00BF1A99"/>
    <w:rsid w:val="00BF44C7"/>
    <w:rsid w:val="00C00A13"/>
    <w:rsid w:val="00C050A0"/>
    <w:rsid w:val="00C0658C"/>
    <w:rsid w:val="00C079D2"/>
    <w:rsid w:val="00C1167A"/>
    <w:rsid w:val="00C13FA2"/>
    <w:rsid w:val="00C1634E"/>
    <w:rsid w:val="00C213B0"/>
    <w:rsid w:val="00C26BE9"/>
    <w:rsid w:val="00C31686"/>
    <w:rsid w:val="00C32061"/>
    <w:rsid w:val="00C354AC"/>
    <w:rsid w:val="00C409E4"/>
    <w:rsid w:val="00C51CBE"/>
    <w:rsid w:val="00C65A1C"/>
    <w:rsid w:val="00C66CB1"/>
    <w:rsid w:val="00C75C40"/>
    <w:rsid w:val="00C76848"/>
    <w:rsid w:val="00C8505C"/>
    <w:rsid w:val="00C9143F"/>
    <w:rsid w:val="00C95110"/>
    <w:rsid w:val="00CA4D01"/>
    <w:rsid w:val="00CB317A"/>
    <w:rsid w:val="00CB400B"/>
    <w:rsid w:val="00CB7C89"/>
    <w:rsid w:val="00CC09EC"/>
    <w:rsid w:val="00CC4502"/>
    <w:rsid w:val="00CD0B53"/>
    <w:rsid w:val="00CD3DCA"/>
    <w:rsid w:val="00CE0C9E"/>
    <w:rsid w:val="00CE1348"/>
    <w:rsid w:val="00CE15B7"/>
    <w:rsid w:val="00CE25D3"/>
    <w:rsid w:val="00CE3A95"/>
    <w:rsid w:val="00CE5095"/>
    <w:rsid w:val="00CF0E4E"/>
    <w:rsid w:val="00CF75B1"/>
    <w:rsid w:val="00D05895"/>
    <w:rsid w:val="00D06528"/>
    <w:rsid w:val="00D06C57"/>
    <w:rsid w:val="00D111EA"/>
    <w:rsid w:val="00D15F2B"/>
    <w:rsid w:val="00D21724"/>
    <w:rsid w:val="00D21C6D"/>
    <w:rsid w:val="00D2758C"/>
    <w:rsid w:val="00D323E6"/>
    <w:rsid w:val="00D4327E"/>
    <w:rsid w:val="00D51EE9"/>
    <w:rsid w:val="00D54924"/>
    <w:rsid w:val="00D72899"/>
    <w:rsid w:val="00D72D49"/>
    <w:rsid w:val="00D7342B"/>
    <w:rsid w:val="00D77C04"/>
    <w:rsid w:val="00D80A3D"/>
    <w:rsid w:val="00D833D5"/>
    <w:rsid w:val="00D83C55"/>
    <w:rsid w:val="00DA03DE"/>
    <w:rsid w:val="00DA1184"/>
    <w:rsid w:val="00DA1332"/>
    <w:rsid w:val="00DA1AE3"/>
    <w:rsid w:val="00DB2FD9"/>
    <w:rsid w:val="00DB3A79"/>
    <w:rsid w:val="00DC63CA"/>
    <w:rsid w:val="00DD350A"/>
    <w:rsid w:val="00DD4A22"/>
    <w:rsid w:val="00DE56E6"/>
    <w:rsid w:val="00DF4539"/>
    <w:rsid w:val="00E00AF7"/>
    <w:rsid w:val="00E00E3D"/>
    <w:rsid w:val="00E026B2"/>
    <w:rsid w:val="00E12FCE"/>
    <w:rsid w:val="00E21CF5"/>
    <w:rsid w:val="00E25D5C"/>
    <w:rsid w:val="00E261A7"/>
    <w:rsid w:val="00E2748D"/>
    <w:rsid w:val="00E33E22"/>
    <w:rsid w:val="00E42A46"/>
    <w:rsid w:val="00E43AB2"/>
    <w:rsid w:val="00E47C38"/>
    <w:rsid w:val="00E47F6E"/>
    <w:rsid w:val="00E50683"/>
    <w:rsid w:val="00E56AA5"/>
    <w:rsid w:val="00E57A88"/>
    <w:rsid w:val="00E67CDF"/>
    <w:rsid w:val="00E7468C"/>
    <w:rsid w:val="00E74F44"/>
    <w:rsid w:val="00E762CD"/>
    <w:rsid w:val="00E7760D"/>
    <w:rsid w:val="00E83A11"/>
    <w:rsid w:val="00E84EE2"/>
    <w:rsid w:val="00E859C2"/>
    <w:rsid w:val="00E90FB1"/>
    <w:rsid w:val="00E9378B"/>
    <w:rsid w:val="00E9418D"/>
    <w:rsid w:val="00E95B15"/>
    <w:rsid w:val="00EA1399"/>
    <w:rsid w:val="00EA2A33"/>
    <w:rsid w:val="00EA3525"/>
    <w:rsid w:val="00EA3BAD"/>
    <w:rsid w:val="00EA4070"/>
    <w:rsid w:val="00EB2E50"/>
    <w:rsid w:val="00EB61A1"/>
    <w:rsid w:val="00EB6363"/>
    <w:rsid w:val="00ED1665"/>
    <w:rsid w:val="00ED4413"/>
    <w:rsid w:val="00EF0C45"/>
    <w:rsid w:val="00EF53FD"/>
    <w:rsid w:val="00EF55FC"/>
    <w:rsid w:val="00F0012D"/>
    <w:rsid w:val="00F0209E"/>
    <w:rsid w:val="00F021C8"/>
    <w:rsid w:val="00F10459"/>
    <w:rsid w:val="00F116AD"/>
    <w:rsid w:val="00F13054"/>
    <w:rsid w:val="00F174B8"/>
    <w:rsid w:val="00F35985"/>
    <w:rsid w:val="00F36DC7"/>
    <w:rsid w:val="00F42243"/>
    <w:rsid w:val="00F46317"/>
    <w:rsid w:val="00F566E7"/>
    <w:rsid w:val="00F6139A"/>
    <w:rsid w:val="00F65895"/>
    <w:rsid w:val="00F659E1"/>
    <w:rsid w:val="00F659F1"/>
    <w:rsid w:val="00F834FA"/>
    <w:rsid w:val="00F8404C"/>
    <w:rsid w:val="00F845E2"/>
    <w:rsid w:val="00F93256"/>
    <w:rsid w:val="00F96241"/>
    <w:rsid w:val="00FA0F47"/>
    <w:rsid w:val="00FB2B0A"/>
    <w:rsid w:val="00FC0569"/>
    <w:rsid w:val="00FC18B1"/>
    <w:rsid w:val="00FC1FFC"/>
    <w:rsid w:val="00FC659D"/>
    <w:rsid w:val="00FE2E50"/>
    <w:rsid w:val="00FE3728"/>
    <w:rsid w:val="00FE4C72"/>
    <w:rsid w:val="00FE783C"/>
    <w:rsid w:val="00FF7A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C8A1A"/>
  <w15:chartTrackingRefBased/>
  <w15:docId w15:val="{26CD0787-DDB6-4909-B05B-57655C5D9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5A5"/>
    <w:pPr>
      <w:spacing w:line="256" w:lineRule="auto"/>
    </w:pPr>
  </w:style>
  <w:style w:type="paragraph" w:styleId="Heading1">
    <w:name w:val="heading 1"/>
    <w:basedOn w:val="Normal"/>
    <w:next w:val="Normal"/>
    <w:link w:val="Heading1Char"/>
    <w:uiPriority w:val="9"/>
    <w:qFormat/>
    <w:rsid w:val="00D111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56AA5"/>
    <w:pPr>
      <w:ind w:left="720"/>
      <w:contextualSpacing/>
    </w:pPr>
  </w:style>
  <w:style w:type="paragraph" w:styleId="HTMLPreformatted">
    <w:name w:val="HTML Preformatted"/>
    <w:basedOn w:val="Normal"/>
    <w:link w:val="HTMLPreformattedChar"/>
    <w:uiPriority w:val="99"/>
    <w:semiHidden/>
    <w:unhideWhenUsed/>
    <w:rsid w:val="004443D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443D8"/>
    <w:rPr>
      <w:rFonts w:ascii="Consolas" w:hAnsi="Consolas"/>
      <w:sz w:val="20"/>
      <w:szCs w:val="20"/>
    </w:rPr>
  </w:style>
  <w:style w:type="character" w:styleId="Hyperlink">
    <w:name w:val="Hyperlink"/>
    <w:basedOn w:val="DefaultParagraphFont"/>
    <w:uiPriority w:val="99"/>
    <w:unhideWhenUsed/>
    <w:rsid w:val="00D323E6"/>
    <w:rPr>
      <w:color w:val="0563C1" w:themeColor="hyperlink"/>
      <w:u w:val="single"/>
    </w:rPr>
  </w:style>
  <w:style w:type="character" w:customStyle="1" w:styleId="UnresolvedMention1">
    <w:name w:val="Unresolved Mention1"/>
    <w:basedOn w:val="DefaultParagraphFont"/>
    <w:uiPriority w:val="99"/>
    <w:semiHidden/>
    <w:unhideWhenUsed/>
    <w:rsid w:val="00D323E6"/>
    <w:rPr>
      <w:color w:val="605E5C"/>
      <w:shd w:val="clear" w:color="auto" w:fill="E1DFDD"/>
    </w:rPr>
  </w:style>
  <w:style w:type="paragraph" w:customStyle="1" w:styleId="EndNoteBibliographyTitle">
    <w:name w:val="EndNote Bibliography Title"/>
    <w:basedOn w:val="Normal"/>
    <w:link w:val="EndNoteBibliographyTitleChar"/>
    <w:rsid w:val="002260E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2260E3"/>
    <w:rPr>
      <w:rFonts w:ascii="Calibri" w:hAnsi="Calibri" w:cs="Calibri"/>
      <w:noProof/>
    </w:rPr>
  </w:style>
  <w:style w:type="paragraph" w:customStyle="1" w:styleId="EndNoteBibliography">
    <w:name w:val="EndNote Bibliography"/>
    <w:basedOn w:val="Normal"/>
    <w:link w:val="EndNoteBibliographyChar"/>
    <w:rsid w:val="002260E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2260E3"/>
    <w:rPr>
      <w:rFonts w:ascii="Calibri" w:hAnsi="Calibri" w:cs="Calibri"/>
      <w:noProof/>
    </w:rPr>
  </w:style>
  <w:style w:type="character" w:styleId="CommentReference">
    <w:name w:val="annotation reference"/>
    <w:basedOn w:val="DefaultParagraphFont"/>
    <w:uiPriority w:val="99"/>
    <w:semiHidden/>
    <w:unhideWhenUsed/>
    <w:rsid w:val="00BD0232"/>
    <w:rPr>
      <w:sz w:val="16"/>
      <w:szCs w:val="16"/>
    </w:rPr>
  </w:style>
  <w:style w:type="paragraph" w:styleId="CommentText">
    <w:name w:val="annotation text"/>
    <w:basedOn w:val="Normal"/>
    <w:link w:val="CommentTextChar"/>
    <w:uiPriority w:val="99"/>
    <w:unhideWhenUsed/>
    <w:rsid w:val="00BD0232"/>
    <w:pPr>
      <w:spacing w:line="240" w:lineRule="auto"/>
    </w:pPr>
    <w:rPr>
      <w:sz w:val="20"/>
      <w:szCs w:val="20"/>
    </w:rPr>
  </w:style>
  <w:style w:type="character" w:customStyle="1" w:styleId="CommentTextChar">
    <w:name w:val="Comment Text Char"/>
    <w:basedOn w:val="DefaultParagraphFont"/>
    <w:link w:val="CommentText"/>
    <w:uiPriority w:val="99"/>
    <w:rsid w:val="00BD0232"/>
    <w:rPr>
      <w:sz w:val="20"/>
      <w:szCs w:val="20"/>
    </w:rPr>
  </w:style>
  <w:style w:type="paragraph" w:styleId="CommentSubject">
    <w:name w:val="annotation subject"/>
    <w:basedOn w:val="CommentText"/>
    <w:next w:val="CommentText"/>
    <w:link w:val="CommentSubjectChar"/>
    <w:uiPriority w:val="99"/>
    <w:semiHidden/>
    <w:unhideWhenUsed/>
    <w:rsid w:val="00BD0232"/>
    <w:rPr>
      <w:b/>
      <w:bCs/>
    </w:rPr>
  </w:style>
  <w:style w:type="character" w:customStyle="1" w:styleId="CommentSubjectChar">
    <w:name w:val="Comment Subject Char"/>
    <w:basedOn w:val="CommentTextChar"/>
    <w:link w:val="CommentSubject"/>
    <w:uiPriority w:val="99"/>
    <w:semiHidden/>
    <w:rsid w:val="00BD0232"/>
    <w:rPr>
      <w:b/>
      <w:bCs/>
      <w:sz w:val="20"/>
      <w:szCs w:val="20"/>
    </w:rPr>
  </w:style>
  <w:style w:type="paragraph" w:styleId="Revision">
    <w:name w:val="Revision"/>
    <w:hidden/>
    <w:uiPriority w:val="99"/>
    <w:semiHidden/>
    <w:rsid w:val="00AB3986"/>
    <w:pPr>
      <w:spacing w:after="0" w:line="240" w:lineRule="auto"/>
    </w:pPr>
  </w:style>
  <w:style w:type="character" w:customStyle="1" w:styleId="Heading1Char">
    <w:name w:val="Heading 1 Char"/>
    <w:basedOn w:val="DefaultParagraphFont"/>
    <w:link w:val="Heading1"/>
    <w:uiPriority w:val="9"/>
    <w:rsid w:val="00D111EA"/>
    <w:rPr>
      <w:rFonts w:asciiTheme="majorHAnsi" w:eastAsiaTheme="majorEastAsia" w:hAnsiTheme="majorHAnsi" w:cstheme="majorBidi"/>
      <w:color w:val="2F5496" w:themeColor="accent1" w:themeShade="BF"/>
      <w:sz w:val="32"/>
      <w:szCs w:val="32"/>
    </w:rPr>
  </w:style>
  <w:style w:type="character" w:styleId="LineNumber">
    <w:name w:val="line number"/>
    <w:basedOn w:val="DefaultParagraphFont"/>
    <w:uiPriority w:val="99"/>
    <w:semiHidden/>
    <w:unhideWhenUsed/>
    <w:rsid w:val="00EF53FD"/>
  </w:style>
  <w:style w:type="character" w:customStyle="1" w:styleId="ListParagraphChar">
    <w:name w:val="List Paragraph Char"/>
    <w:basedOn w:val="DefaultParagraphFont"/>
    <w:link w:val="ListParagraph"/>
    <w:uiPriority w:val="34"/>
    <w:rsid w:val="00D21724"/>
  </w:style>
  <w:style w:type="paragraph" w:styleId="NormalWeb">
    <w:name w:val="Normal (Web)"/>
    <w:basedOn w:val="Normal"/>
    <w:uiPriority w:val="99"/>
    <w:unhideWhenUsed/>
    <w:rsid w:val="00EB61A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EB61A1"/>
    <w:rPr>
      <w:b/>
      <w:bCs/>
    </w:rPr>
  </w:style>
  <w:style w:type="paragraph" w:styleId="BalloonText">
    <w:name w:val="Balloon Text"/>
    <w:basedOn w:val="Normal"/>
    <w:link w:val="BalloonTextChar"/>
    <w:uiPriority w:val="99"/>
    <w:semiHidden/>
    <w:unhideWhenUsed/>
    <w:rsid w:val="00EA40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4070"/>
    <w:rPr>
      <w:rFonts w:ascii="Segoe UI" w:hAnsi="Segoe UI" w:cs="Segoe UI"/>
      <w:sz w:val="18"/>
      <w:szCs w:val="18"/>
    </w:rPr>
  </w:style>
  <w:style w:type="character" w:styleId="UnresolvedMention">
    <w:name w:val="Unresolved Mention"/>
    <w:basedOn w:val="DefaultParagraphFont"/>
    <w:uiPriority w:val="99"/>
    <w:semiHidden/>
    <w:unhideWhenUsed/>
    <w:rsid w:val="008D7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36953">
      <w:bodyDiv w:val="1"/>
      <w:marLeft w:val="0"/>
      <w:marRight w:val="0"/>
      <w:marTop w:val="0"/>
      <w:marBottom w:val="0"/>
      <w:divBdr>
        <w:top w:val="none" w:sz="0" w:space="0" w:color="auto"/>
        <w:left w:val="none" w:sz="0" w:space="0" w:color="auto"/>
        <w:bottom w:val="none" w:sz="0" w:space="0" w:color="auto"/>
        <w:right w:val="none" w:sz="0" w:space="0" w:color="auto"/>
      </w:divBdr>
    </w:div>
    <w:div w:id="996803634">
      <w:bodyDiv w:val="1"/>
      <w:marLeft w:val="0"/>
      <w:marRight w:val="0"/>
      <w:marTop w:val="0"/>
      <w:marBottom w:val="0"/>
      <w:divBdr>
        <w:top w:val="none" w:sz="0" w:space="0" w:color="auto"/>
        <w:left w:val="none" w:sz="0" w:space="0" w:color="auto"/>
        <w:bottom w:val="none" w:sz="0" w:space="0" w:color="auto"/>
        <w:right w:val="none" w:sz="0" w:space="0" w:color="auto"/>
      </w:divBdr>
    </w:div>
    <w:div w:id="202069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teppan@jhmi.edu" TargetMode="External"/><Relationship Id="rId3" Type="http://schemas.openxmlformats.org/officeDocument/2006/relationships/styles" Target="styles.xml"/><Relationship Id="rId7" Type="http://schemas.openxmlformats.org/officeDocument/2006/relationships/hyperlink" Target="mailto:lsantha1@jh.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auer14@jhmi.ed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76E04-8EE7-4266-AAF1-E3CA72246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7201</Words>
  <Characters>38599</Characters>
  <Application>Microsoft Office Word</Application>
  <DocSecurity>0</DocSecurity>
  <Lines>771</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Bauer</dc:creator>
  <cp:keywords/>
  <dc:description/>
  <cp:lastModifiedBy>Maria Bauer</cp:lastModifiedBy>
  <cp:revision>2</cp:revision>
  <dcterms:created xsi:type="dcterms:W3CDTF">2026-02-14T00:07:00Z</dcterms:created>
  <dcterms:modified xsi:type="dcterms:W3CDTF">2026-02-14T00:07:00Z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967892629</vt:i4>
  </property>
  <property fmtid="{D5CDD505-2E9C-101B-9397-08002B2CF9AE}" pid="3" name="GrammarlyDocumentId">
    <vt:lpwstr>1c782793-6335-4df2-bcd3-bf8e6241b9d0</vt:lpwstr>
  </property>
</Properties>
</file>