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DCA3F56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Submission ID #: </w:t>
      </w:r>
      <w:r w:rsidR="002C7319">
        <w:rPr>
          <w:rFonts w:eastAsia="Times New Roman" w:cstheme="minorHAnsi"/>
          <w:b/>
        </w:rPr>
        <w:t>69307</w:t>
      </w:r>
    </w:p>
    <w:p w14:paraId="2F6924E5" w14:textId="7E238233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Scriptwriter Name: </w:t>
      </w:r>
      <w:r w:rsidR="002C7319">
        <w:rPr>
          <w:rFonts w:eastAsia="Times New Roman" w:cstheme="minorHAnsi"/>
          <w:b/>
        </w:rPr>
        <w:t>Poornima G</w:t>
      </w:r>
    </w:p>
    <w:p w14:paraId="6FB9233B" w14:textId="308343ED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>Project Page Link:</w:t>
      </w:r>
      <w:r w:rsidR="00F60C18" w:rsidRPr="001F0DEA">
        <w:rPr>
          <w:rFonts w:eastAsia="Times New Roman" w:cstheme="minorHAnsi"/>
          <w:b/>
        </w:rPr>
        <w:t xml:space="preserve"> </w:t>
      </w:r>
      <w:hyperlink r:id="rId7" w:history="1">
        <w:r w:rsidR="0076766B" w:rsidRPr="00631F0B">
          <w:rPr>
            <w:rStyle w:val="Hyperlink"/>
            <w:rFonts w:eastAsia="Times New Roman" w:cstheme="minorHAnsi"/>
            <w:b/>
          </w:rPr>
          <w:t>https://review.jove.com/account/file-uploader?src=21138683</w:t>
        </w:r>
      </w:hyperlink>
      <w:r w:rsidR="0076766B">
        <w:rPr>
          <w:rFonts w:eastAsia="Times New Roman" w:cstheme="minorHAnsi"/>
          <w:b/>
        </w:rPr>
        <w:t xml:space="preserve"> </w:t>
      </w:r>
    </w:p>
    <w:p w14:paraId="2C89778F" w14:textId="7777777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608F45B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  <w:sz w:val="32"/>
          <w:szCs w:val="32"/>
        </w:rPr>
        <w:t>Title:</w:t>
      </w:r>
      <w:r w:rsidRPr="001F0DEA">
        <w:rPr>
          <w:rFonts w:eastAsia="Times New Roman" w:cstheme="minorHAnsi"/>
          <w:b/>
        </w:rPr>
        <w:t xml:space="preserve"> </w:t>
      </w:r>
      <w:r w:rsidR="002C7319" w:rsidRPr="002C7319">
        <w:rPr>
          <w:rStyle w:val="ArticleTitle"/>
          <w:rFonts w:cstheme="minorHAnsi"/>
        </w:rPr>
        <w:t xml:space="preserve">Façade-Level Monitoring of CO₂ Variability under Urban Heat Island Conditions </w:t>
      </w:r>
      <w:r w:rsidR="002C7319" w:rsidRPr="002C7319">
        <w:rPr>
          <w:rStyle w:val="ArticleTitle"/>
          <w:rFonts w:cstheme="minorHAnsi"/>
        </w:rPr>
        <w:t xml:space="preserve">Using </w:t>
      </w:r>
      <w:r w:rsidR="002C7319" w:rsidRPr="002C7319">
        <w:rPr>
          <w:rStyle w:val="ArticleTitle"/>
          <w:rFonts w:cstheme="minorHAnsi"/>
        </w:rPr>
        <w:t>Low-Cost Sensor Data Loggers</w:t>
      </w:r>
    </w:p>
    <w:p w14:paraId="4A0C5B67" w14:textId="23814C1E" w:rsidR="004E0C5A" w:rsidRPr="001F0DE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1F0DEA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1F0DEA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000FA96" w14:textId="77777777" w:rsidR="002C7319" w:rsidRPr="002C7319" w:rsidRDefault="002C7319" w:rsidP="002C7319">
      <w:pPr>
        <w:outlineLvl w:val="0"/>
        <w:rPr>
          <w:rFonts w:eastAsia="Times New Roman" w:cstheme="minorHAnsi"/>
          <w:b/>
          <w:sz w:val="28"/>
          <w:szCs w:val="28"/>
        </w:rPr>
      </w:pPr>
      <w:r w:rsidRPr="002C7319">
        <w:rPr>
          <w:rFonts w:eastAsia="Times New Roman" w:cstheme="minorHAnsi"/>
          <w:b/>
          <w:sz w:val="28"/>
          <w:szCs w:val="28"/>
        </w:rPr>
        <w:t>Visvanathan Girish R</w:t>
      </w:r>
      <w:r w:rsidRPr="002C731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C7319">
        <w:rPr>
          <w:rFonts w:eastAsia="Times New Roman" w:cstheme="minorHAnsi"/>
          <w:b/>
          <w:sz w:val="28"/>
          <w:szCs w:val="28"/>
        </w:rPr>
        <w:t>, Kailas Patil</w:t>
      </w:r>
      <w:r w:rsidRPr="002C731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C7319">
        <w:rPr>
          <w:rFonts w:eastAsia="Times New Roman" w:cstheme="minorHAnsi"/>
          <w:b/>
          <w:sz w:val="28"/>
          <w:szCs w:val="28"/>
        </w:rPr>
        <w:t>, Prawit Chumchu</w:t>
      </w:r>
      <w:r w:rsidRPr="002C7319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2C7319">
        <w:rPr>
          <w:rFonts w:eastAsia="Times New Roman" w:cstheme="minorHAnsi"/>
          <w:b/>
          <w:sz w:val="28"/>
          <w:szCs w:val="28"/>
        </w:rPr>
        <w:t>, Alfa Nyandoro</w:t>
      </w:r>
      <w:r w:rsidRPr="002C7319">
        <w:rPr>
          <w:rFonts w:eastAsia="Times New Roman" w:cstheme="minorHAnsi"/>
          <w:b/>
          <w:sz w:val="28"/>
          <w:szCs w:val="28"/>
          <w:vertAlign w:val="superscript"/>
        </w:rPr>
        <w:t>3</w:t>
      </w:r>
    </w:p>
    <w:p w14:paraId="009A2CA1" w14:textId="77777777" w:rsidR="002C7319" w:rsidRPr="002C7319" w:rsidRDefault="002C7319" w:rsidP="002C731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5AED1B0" w14:textId="10932087" w:rsidR="002C7319" w:rsidRPr="002C7319" w:rsidRDefault="002C7319" w:rsidP="002C7319">
      <w:pPr>
        <w:outlineLvl w:val="0"/>
        <w:rPr>
          <w:rFonts w:eastAsia="Times New Roman" w:cstheme="minorHAnsi"/>
          <w:bCs/>
          <w:sz w:val="28"/>
          <w:szCs w:val="28"/>
        </w:rPr>
      </w:pPr>
      <w:r w:rsidRPr="002C7319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2C7319">
        <w:rPr>
          <w:rFonts w:eastAsia="Times New Roman" w:cstheme="minorHAnsi"/>
          <w:bCs/>
          <w:sz w:val="28"/>
          <w:szCs w:val="28"/>
        </w:rPr>
        <w:t>Vishwakarma University</w:t>
      </w:r>
    </w:p>
    <w:p w14:paraId="0EAF256F" w14:textId="775389DF" w:rsidR="002C7319" w:rsidRPr="002C7319" w:rsidRDefault="002C7319" w:rsidP="002C7319">
      <w:pPr>
        <w:outlineLvl w:val="0"/>
        <w:rPr>
          <w:rFonts w:eastAsia="Times New Roman" w:cstheme="minorHAnsi"/>
          <w:bCs/>
          <w:sz w:val="28"/>
          <w:szCs w:val="28"/>
        </w:rPr>
      </w:pPr>
      <w:r w:rsidRPr="002C7319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2C7319">
        <w:rPr>
          <w:rFonts w:eastAsia="Times New Roman" w:cstheme="minorHAnsi"/>
          <w:bCs/>
          <w:sz w:val="28"/>
          <w:szCs w:val="28"/>
        </w:rPr>
        <w:t>Prawit Chumchu Kasetsart University</w:t>
      </w:r>
    </w:p>
    <w:p w14:paraId="703BBFC1" w14:textId="5ADD1E01" w:rsidR="002C7319" w:rsidRPr="002C7319" w:rsidRDefault="002C7319" w:rsidP="002C7319">
      <w:pPr>
        <w:outlineLvl w:val="0"/>
        <w:rPr>
          <w:rFonts w:eastAsia="Times New Roman" w:cstheme="minorHAnsi"/>
          <w:bCs/>
          <w:sz w:val="28"/>
          <w:szCs w:val="28"/>
        </w:rPr>
      </w:pPr>
      <w:r w:rsidRPr="002C7319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2C7319">
        <w:rPr>
          <w:rFonts w:eastAsia="Times New Roman" w:cstheme="minorHAnsi"/>
          <w:bCs/>
          <w:sz w:val="28"/>
          <w:szCs w:val="28"/>
        </w:rPr>
        <w:t>Alfa Nyandoro, Regent University</w:t>
      </w:r>
    </w:p>
    <w:p w14:paraId="3F38444D" w14:textId="77777777" w:rsidR="002C7319" w:rsidRPr="002C7319" w:rsidRDefault="002C7319" w:rsidP="002C731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Pr="001F0DEA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1F0DEA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1F0DEA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1F0DEA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 w:rsidRPr="001F0DEA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1F0DEA">
        <w:rPr>
          <w:rFonts w:eastAsia="Times New Roman" w:cstheme="minorHAnsi"/>
          <w:color w:val="000000"/>
        </w:rPr>
        <w:t xml:space="preserve">   All author names and affiliations are correct</w:t>
      </w:r>
      <w:r w:rsidR="00045112" w:rsidRPr="001F0DEA">
        <w:rPr>
          <w:rFonts w:eastAsia="Times New Roman" w:cstheme="minorHAnsi"/>
          <w:color w:val="000000"/>
        </w:rPr>
        <w:t xml:space="preserve"> </w:t>
      </w:r>
      <w:r w:rsidR="00045112" w:rsidRPr="001F0DEA">
        <w:rPr>
          <w:rFonts w:cstheme="minorHAnsi"/>
          <w:color w:val="000000"/>
        </w:rPr>
        <w:t>(city/state/country information not included in video title page)</w:t>
      </w:r>
      <w:r w:rsidR="004E0C5A" w:rsidRPr="001F0DEA">
        <w:rPr>
          <w:rFonts w:eastAsia="Times New Roman" w:cstheme="minorHAnsi"/>
          <w:color w:val="000000"/>
        </w:rPr>
        <w:t>.</w:t>
      </w:r>
      <w:r w:rsidR="00CE696A" w:rsidRPr="001F0DE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1F0DEA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1F0DEA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Corresponding Authors: </w:t>
      </w:r>
    </w:p>
    <w:p w14:paraId="3989B260" w14:textId="1AD0EF34" w:rsidR="002C7319" w:rsidRPr="002C7319" w:rsidRDefault="002C7319" w:rsidP="002C7319">
      <w:pPr>
        <w:outlineLvl w:val="0"/>
        <w:rPr>
          <w:rFonts w:eastAsia="Times New Roman" w:cstheme="minorHAnsi"/>
        </w:rPr>
      </w:pPr>
      <w:bookmarkStart w:id="0" w:name="_Hlk25233958"/>
      <w:r w:rsidRPr="002C7319">
        <w:rPr>
          <w:rFonts w:eastAsia="Times New Roman" w:cstheme="minorHAnsi"/>
        </w:rPr>
        <w:t>Alfa Nyandoro</w:t>
      </w:r>
      <w:r w:rsidRPr="002C7319">
        <w:rPr>
          <w:rFonts w:eastAsia="Times New Roman" w:cstheme="minorHAnsi"/>
        </w:rPr>
        <w:tab/>
      </w:r>
      <w:r w:rsidRPr="002C7319">
        <w:rPr>
          <w:rFonts w:eastAsia="Times New Roman" w:cstheme="minorHAnsi"/>
        </w:rPr>
        <w:tab/>
      </w:r>
      <w:r w:rsidRPr="002C7319">
        <w:rPr>
          <w:rFonts w:eastAsia="Times New Roman" w:cstheme="minorHAnsi"/>
        </w:rPr>
        <w:tab/>
        <w:t>anyandoro@regent.edu</w:t>
      </w:r>
    </w:p>
    <w:p w14:paraId="5196A52A" w14:textId="0384DAF7" w:rsidR="004E0C5A" w:rsidRPr="001F0DEA" w:rsidRDefault="002C7319" w:rsidP="002C7319">
      <w:pPr>
        <w:outlineLvl w:val="0"/>
        <w:rPr>
          <w:rFonts w:eastAsia="Times New Roman" w:cstheme="minorHAnsi"/>
        </w:rPr>
      </w:pPr>
      <w:r w:rsidRPr="002C7319">
        <w:rPr>
          <w:rFonts w:eastAsia="Times New Roman" w:cstheme="minorHAnsi"/>
        </w:rPr>
        <w:t>Kailas Patil</w:t>
      </w:r>
      <w:r w:rsidRPr="002C7319">
        <w:rPr>
          <w:rFonts w:eastAsia="Times New Roman" w:cstheme="minorHAnsi"/>
        </w:rPr>
        <w:tab/>
      </w:r>
      <w:r w:rsidRPr="002C7319">
        <w:rPr>
          <w:rFonts w:eastAsia="Times New Roman" w:cstheme="minorHAnsi"/>
        </w:rPr>
        <w:tab/>
      </w:r>
      <w:r w:rsidRPr="002C7319">
        <w:rPr>
          <w:rFonts w:eastAsia="Times New Roman" w:cstheme="minorHAnsi"/>
        </w:rPr>
        <w:tab/>
        <w:t>kailas.patil@vupune.ac.in</w:t>
      </w:r>
    </w:p>
    <w:p w14:paraId="70FFA58B" w14:textId="77777777" w:rsidR="00D6314B" w:rsidRPr="001F0DEA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1F0DEA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1F0DEA" w:rsidRDefault="004E0C5A" w:rsidP="004E0C5A">
      <w:pPr>
        <w:outlineLvl w:val="0"/>
        <w:rPr>
          <w:rFonts w:eastAsia="Times New Roman" w:cstheme="minorHAnsi"/>
        </w:rPr>
      </w:pPr>
      <w:r w:rsidRPr="001F0DEA">
        <w:rPr>
          <w:rFonts w:eastAsia="Times New Roman" w:cstheme="minorHAnsi"/>
          <w:b/>
        </w:rPr>
        <w:t xml:space="preserve">Email Addresses for </w:t>
      </w:r>
      <w:r w:rsidR="006579DD" w:rsidRPr="001F0DEA">
        <w:rPr>
          <w:rFonts w:eastAsia="Times New Roman" w:cstheme="minorHAnsi"/>
          <w:b/>
        </w:rPr>
        <w:t>All A</w:t>
      </w:r>
      <w:r w:rsidRPr="001F0DEA">
        <w:rPr>
          <w:rFonts w:eastAsia="Times New Roman" w:cstheme="minorHAnsi"/>
          <w:b/>
        </w:rPr>
        <w:t>uthors:</w:t>
      </w:r>
      <w:r w:rsidRPr="001F0DEA">
        <w:rPr>
          <w:rFonts w:eastAsia="Times New Roman" w:cstheme="minorHAnsi"/>
        </w:rPr>
        <w:t xml:space="preserve"> </w:t>
      </w:r>
    </w:p>
    <w:bookmarkEnd w:id="0"/>
    <w:p w14:paraId="439DB672" w14:textId="240715EF" w:rsidR="002C7319" w:rsidRPr="002C7319" w:rsidRDefault="002C7319" w:rsidP="002C7319">
      <w:pPr>
        <w:outlineLvl w:val="0"/>
        <w:rPr>
          <w:rFonts w:cstheme="minorHAnsi"/>
          <w:bCs/>
        </w:rPr>
      </w:pPr>
      <w:r w:rsidRPr="002C7319">
        <w:rPr>
          <w:rFonts w:cstheme="minorHAnsi"/>
          <w:bCs/>
        </w:rPr>
        <w:t>Visvanathan Girish R</w:t>
      </w:r>
      <w:r w:rsidRPr="002C7319">
        <w:rPr>
          <w:rFonts w:cstheme="minorHAnsi"/>
          <w:bCs/>
        </w:rPr>
        <w:tab/>
      </w:r>
      <w:r w:rsidRPr="002C7319">
        <w:rPr>
          <w:rFonts w:cstheme="minorHAnsi"/>
          <w:bCs/>
        </w:rPr>
        <w:tab/>
        <w:t>girish.visvanathan-795@vupune.ac.in</w:t>
      </w:r>
    </w:p>
    <w:p w14:paraId="12916965" w14:textId="734B1F92" w:rsidR="003B5E26" w:rsidRPr="00D427DC" w:rsidRDefault="002C7319" w:rsidP="002C7319">
      <w:pPr>
        <w:outlineLvl w:val="0"/>
        <w:rPr>
          <w:rFonts w:cstheme="minorHAnsi"/>
          <w:bCs/>
        </w:rPr>
      </w:pPr>
      <w:r w:rsidRPr="002C7319">
        <w:rPr>
          <w:rFonts w:cstheme="minorHAnsi"/>
          <w:bCs/>
        </w:rPr>
        <w:t>Prawit Chumchu</w:t>
      </w:r>
      <w:r w:rsidRPr="002C7319">
        <w:rPr>
          <w:rFonts w:cstheme="minorHAnsi"/>
          <w:bCs/>
        </w:rPr>
        <w:tab/>
      </w:r>
      <w:r w:rsidRPr="002C7319">
        <w:rPr>
          <w:rFonts w:cstheme="minorHAnsi"/>
          <w:bCs/>
        </w:rPr>
        <w:tab/>
        <w:t>prawit@eng.src.ku.ac.th</w:t>
      </w:r>
    </w:p>
    <w:p w14:paraId="6E7D27D6" w14:textId="77777777" w:rsidR="002C7319" w:rsidRPr="002C7319" w:rsidRDefault="002C7319" w:rsidP="002C7319">
      <w:pPr>
        <w:outlineLvl w:val="0"/>
        <w:rPr>
          <w:rFonts w:eastAsia="Times New Roman" w:cstheme="minorHAnsi"/>
        </w:rPr>
      </w:pPr>
      <w:r w:rsidRPr="002C7319">
        <w:rPr>
          <w:rFonts w:eastAsia="Times New Roman" w:cstheme="minorHAnsi"/>
        </w:rPr>
        <w:t>Alfa Nyandoro</w:t>
      </w:r>
      <w:r w:rsidRPr="002C7319">
        <w:rPr>
          <w:rFonts w:eastAsia="Times New Roman" w:cstheme="minorHAnsi"/>
        </w:rPr>
        <w:tab/>
      </w:r>
      <w:r w:rsidRPr="002C7319">
        <w:rPr>
          <w:rFonts w:eastAsia="Times New Roman" w:cstheme="minorHAnsi"/>
        </w:rPr>
        <w:tab/>
      </w:r>
      <w:r w:rsidRPr="002C7319">
        <w:rPr>
          <w:rFonts w:eastAsia="Times New Roman" w:cstheme="minorHAnsi"/>
        </w:rPr>
        <w:tab/>
        <w:t>anyandoro@regent.edu</w:t>
      </w:r>
    </w:p>
    <w:p w14:paraId="526E1F46" w14:textId="77777777" w:rsidR="002C7319" w:rsidRPr="001F0DEA" w:rsidRDefault="002C7319" w:rsidP="002C7319">
      <w:pPr>
        <w:outlineLvl w:val="0"/>
        <w:rPr>
          <w:rFonts w:eastAsia="Times New Roman" w:cstheme="minorHAnsi"/>
        </w:rPr>
      </w:pPr>
      <w:r w:rsidRPr="002C7319">
        <w:rPr>
          <w:rFonts w:eastAsia="Times New Roman" w:cstheme="minorHAnsi"/>
        </w:rPr>
        <w:t>Kailas Patil</w:t>
      </w:r>
      <w:r w:rsidRPr="002C7319">
        <w:rPr>
          <w:rFonts w:eastAsia="Times New Roman" w:cstheme="minorHAnsi"/>
        </w:rPr>
        <w:tab/>
      </w:r>
      <w:r w:rsidRPr="002C7319">
        <w:rPr>
          <w:rFonts w:eastAsia="Times New Roman" w:cstheme="minorHAnsi"/>
        </w:rPr>
        <w:tab/>
      </w:r>
      <w:r w:rsidRPr="002C7319">
        <w:rPr>
          <w:rFonts w:eastAsia="Times New Roman" w:cstheme="minorHAnsi"/>
        </w:rPr>
        <w:tab/>
        <w:t>kailas.patil@vupune.ac.in</w:t>
      </w:r>
    </w:p>
    <w:p w14:paraId="6F84F159" w14:textId="77777777" w:rsidR="003B5E26" w:rsidRPr="00D427DC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D427DC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D427DC" w:rsidRDefault="00C70C90">
      <w:pPr>
        <w:rPr>
          <w:rFonts w:cstheme="minorHAnsi"/>
          <w:bCs/>
        </w:rPr>
      </w:pPr>
      <w:r w:rsidRPr="00D427DC">
        <w:rPr>
          <w:rFonts w:cstheme="minorHAnsi"/>
          <w:bCs/>
        </w:rPr>
        <w:br w:type="page"/>
      </w:r>
    </w:p>
    <w:p w14:paraId="5D14B00D" w14:textId="5B026F76" w:rsidR="00B32BA7" w:rsidRPr="001F0DEA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1F0DEA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1F0DEA" w:rsidRDefault="00CB036A" w:rsidP="00CB036A"/>
    <w:p w14:paraId="22834088" w14:textId="77777777" w:rsidR="005F1ADF" w:rsidRPr="001F0DEA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1. </w:t>
      </w:r>
      <w:r w:rsidRPr="001F0DEA">
        <w:rPr>
          <w:rFonts w:eastAsia="Times New Roman" w:cstheme="minorHAnsi"/>
          <w:b/>
          <w:bCs/>
        </w:rPr>
        <w:t>Microscopy</w:t>
      </w:r>
      <w:r w:rsidRPr="001F0DEA">
        <w:rPr>
          <w:rFonts w:eastAsia="Times New Roman" w:cstheme="minorHAnsi"/>
        </w:rPr>
        <w:t xml:space="preserve">: </w:t>
      </w:r>
      <w:r w:rsidRPr="001F0DEA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1F0DEA">
        <w:rPr>
          <w:rFonts w:eastAsia="Times New Roman" w:cstheme="minorHAnsi"/>
        </w:rPr>
        <w:t>?</w:t>
      </w:r>
      <w:r w:rsidRPr="001F0DEA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1F0DEA">
        <w:rPr>
          <w:rFonts w:eastAsia="Times New Roman" w:cstheme="minorHAnsi"/>
        </w:rPr>
        <w:t xml:space="preserve">  </w:t>
      </w:r>
    </w:p>
    <w:p w14:paraId="204F5795" w14:textId="77777777" w:rsidR="005F1ADF" w:rsidRPr="001F0DEA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1F0DEA">
        <w:rPr>
          <w:rFonts w:eastAsia="Times New Roman" w:cstheme="minorHAnsi"/>
        </w:rPr>
        <w:t xml:space="preserve">If </w:t>
      </w:r>
      <w:r w:rsidRPr="001F0DEA">
        <w:rPr>
          <w:rFonts w:eastAsia="Times New Roman" w:cstheme="minorHAnsi"/>
          <w:b/>
          <w:bCs/>
        </w:rPr>
        <w:t>Yes</w:t>
      </w:r>
      <w:r w:rsidRPr="001F0DEA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1F0DEA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1F0DEA">
        <w:rPr>
          <w:rFonts w:eastAsia="Times New Roman" w:cstheme="minorHAnsi"/>
          <w:b/>
        </w:rPr>
        <w:t xml:space="preserve">  </w:t>
      </w:r>
    </w:p>
    <w:p w14:paraId="60C034C5" w14:textId="77777777" w:rsidR="009A2C33" w:rsidRPr="001F0DEA" w:rsidRDefault="00AE2480" w:rsidP="005F1ADF">
      <w:pPr>
        <w:spacing w:before="240"/>
        <w:ind w:left="720"/>
        <w:rPr>
          <w:rFonts w:eastAsia="Times New Roman" w:cstheme="minorHAnsi"/>
        </w:rPr>
      </w:pPr>
      <w:r w:rsidRPr="001F0DEA">
        <w:rPr>
          <w:rFonts w:eastAsia="Times New Roman" w:cstheme="minorHAnsi"/>
        </w:rPr>
        <w:t>If</w:t>
      </w:r>
      <w:r w:rsidRPr="001F0DEA">
        <w:rPr>
          <w:rFonts w:eastAsia="Times New Roman" w:cstheme="minorHAnsi"/>
          <w:b/>
          <w:bCs/>
        </w:rPr>
        <w:t xml:space="preserve"> </w:t>
      </w:r>
      <w:r w:rsidRPr="001F0DEA">
        <w:rPr>
          <w:rFonts w:eastAsia="Times New Roman" w:cstheme="minorHAnsi"/>
        </w:rPr>
        <w:t xml:space="preserve">your protocol involves microscopy but you are not able to record movies/images with your microscope camera, JoVE will need to use our scope kit. </w:t>
      </w:r>
    </w:p>
    <w:p w14:paraId="704617A7" w14:textId="02060DA5" w:rsidR="009A2C33" w:rsidRPr="001F0DEA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1F0DEA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1F0DEA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1F0DEA">
        <w:rPr>
          <w:rFonts w:eastAsia="Times New Roman" w:cstheme="minorHAnsi"/>
        </w:rPr>
        <w:t>.</w:t>
      </w:r>
    </w:p>
    <w:p w14:paraId="770BBB50" w14:textId="77777777" w:rsidR="005F1ADF" w:rsidRPr="001F0DEA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1F0DEA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Cs/>
        </w:rPr>
        <w:t xml:space="preserve">If a dissection or stereo microscope is required for your protocol, please list all shots from the script that will be visualized using the microscope </w:t>
      </w:r>
      <w:r w:rsidRPr="001F0DEA">
        <w:rPr>
          <w:rFonts w:eastAsia="Times New Roman" w:cstheme="minorHAnsi"/>
        </w:rPr>
        <w:t>(shots are indicated with the 3-digit numbers, like 2.1.1, 2.1.2, etc.)</w:t>
      </w:r>
      <w:r w:rsidRPr="001F0DEA">
        <w:rPr>
          <w:rFonts w:eastAsia="Times New Roman" w:cstheme="minorHAnsi"/>
          <w:bCs/>
        </w:rPr>
        <w:t>.</w:t>
      </w:r>
    </w:p>
    <w:p w14:paraId="181DD27E" w14:textId="60BA1D37" w:rsidR="005F1ADF" w:rsidRPr="001F0DEA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1F0DEA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1F0DEA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1F0DEA">
        <w:rPr>
          <w:rFonts w:eastAsia="Times New Roman" w:cstheme="minorHAnsi"/>
          <w:b/>
          <w:color w:val="7F7F7F" w:themeColor="text1" w:themeTint="80"/>
          <w:highlight w:val="yellow"/>
        </w:rPr>
      </w:r>
      <w:r w:rsidRPr="001F0DEA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1F0DEA">
        <w:rPr>
          <w:rFonts w:eastAsia="Times New Roman" w:cstheme="minorHAnsi"/>
          <w:b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1F0DEA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1F0DEA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1F0DEA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1F0DEA">
        <w:rPr>
          <w:rFonts w:eastAsia="Times New Roman" w:cstheme="minorHAnsi"/>
          <w:b/>
        </w:rPr>
        <w:t xml:space="preserve">2. Software: </w:t>
      </w:r>
      <w:r w:rsidRPr="001F0DEA">
        <w:rPr>
          <w:rFonts w:eastAsia="Times New Roman" w:cstheme="minorHAnsi"/>
        </w:rPr>
        <w:t>Does the part of your protocol being filmed include step-by-step descriptions of software usage?</w:t>
      </w:r>
      <w:r w:rsidRPr="001F0DEA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Pr="001F0DEA" w:rsidRDefault="001331E3" w:rsidP="001331E3">
      <w:pPr>
        <w:spacing w:before="120"/>
        <w:ind w:left="720"/>
        <w:rPr>
          <w:rFonts w:cstheme="minorHAnsi"/>
        </w:rPr>
      </w:pPr>
      <w:r w:rsidRPr="001F0DEA">
        <w:rPr>
          <w:rFonts w:cstheme="minorHAnsi"/>
        </w:rPr>
        <w:t xml:space="preserve">If </w:t>
      </w:r>
      <w:r w:rsidRPr="001F0DEA">
        <w:rPr>
          <w:rFonts w:cstheme="minorHAnsi"/>
          <w:b/>
          <w:bCs/>
        </w:rPr>
        <w:t>Yes</w:t>
      </w:r>
      <w:r w:rsidRPr="001F0DEA">
        <w:rPr>
          <w:rFonts w:cstheme="minorHAnsi"/>
        </w:rPr>
        <w:t>, we will need you to record using screen recording software.</w:t>
      </w:r>
    </w:p>
    <w:p w14:paraId="5B3676BC" w14:textId="0A4186C3" w:rsidR="001331E3" w:rsidRPr="001F0DEA" w:rsidRDefault="001331E3" w:rsidP="001331E3">
      <w:pPr>
        <w:spacing w:before="120"/>
        <w:ind w:left="720"/>
        <w:rPr>
          <w:rFonts w:cstheme="minorHAnsi"/>
        </w:rPr>
      </w:pPr>
      <w:r w:rsidRPr="001F0DEA">
        <w:rPr>
          <w:rFonts w:cstheme="minorHAnsi"/>
        </w:rPr>
        <w:t xml:space="preserve">We recommend using the screen capture program </w:t>
      </w:r>
      <w:hyperlink r:id="rId8" w:history="1">
        <w:r w:rsidRPr="001F0DEA">
          <w:rPr>
            <w:rStyle w:val="Hyperlink"/>
            <w:rFonts w:cstheme="minorHAnsi"/>
          </w:rPr>
          <w:t>OBS</w:t>
        </w:r>
      </w:hyperlink>
      <w:r w:rsidRPr="001F0DEA"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F0DEA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Pr="001F0DEA" w:rsidRDefault="001331E3" w:rsidP="001331E3">
      <w:pPr>
        <w:spacing w:before="120"/>
        <w:ind w:left="720"/>
        <w:rPr>
          <w:rFonts w:eastAsia="Times New Roman" w:cstheme="minorHAnsi"/>
        </w:rPr>
      </w:pPr>
      <w:r w:rsidRPr="001F0DEA">
        <w:rPr>
          <w:rFonts w:cstheme="minorHAnsi"/>
        </w:rPr>
        <w:t>As these files are necessary for finalizing your script,</w:t>
      </w:r>
      <w:r w:rsidRPr="001F0DEA">
        <w:rPr>
          <w:rFonts w:cstheme="minorHAnsi"/>
          <w:highlight w:val="yellow"/>
        </w:rPr>
        <w:t xml:space="preserve"> please upload all </w:t>
      </w:r>
      <w:r w:rsidR="00A13CC3" w:rsidRPr="001F0DEA">
        <w:rPr>
          <w:rFonts w:cstheme="minorHAnsi"/>
          <w:highlight w:val="yellow"/>
        </w:rPr>
        <w:t>screen-captured</w:t>
      </w:r>
      <w:r w:rsidRPr="001F0DEA">
        <w:rPr>
          <w:rFonts w:cstheme="minorHAnsi"/>
          <w:highlight w:val="yellow"/>
        </w:rPr>
        <w:t xml:space="preserve"> video files to your project page as soon as possible</w:t>
      </w:r>
      <w:r w:rsidRPr="001F0DEA">
        <w:rPr>
          <w:rFonts w:cstheme="minorHAnsi"/>
        </w:rPr>
        <w:t>.</w:t>
      </w:r>
    </w:p>
    <w:p w14:paraId="1C68C2BA" w14:textId="77777777" w:rsidR="005F1ADF" w:rsidRPr="001F0DEA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1F0DEA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1F0DEA">
        <w:rPr>
          <w:rFonts w:eastAsia="Times New Roman" w:cstheme="minorHAnsi"/>
          <w:b/>
        </w:rPr>
        <w:t>3</w:t>
      </w:r>
      <w:r w:rsidR="005F1ADF" w:rsidRPr="001F0DEA">
        <w:rPr>
          <w:rFonts w:eastAsia="Times New Roman" w:cstheme="minorHAnsi"/>
          <w:b/>
        </w:rPr>
        <w:t>. Filming location:</w:t>
      </w:r>
      <w:r w:rsidR="005F1ADF" w:rsidRPr="001F0DEA">
        <w:rPr>
          <w:rFonts w:eastAsia="Times New Roman" w:cstheme="minorHAnsi"/>
        </w:rPr>
        <w:t xml:space="preserve"> Will the filming need to take place in multiple locations? </w:t>
      </w:r>
      <w:r w:rsidR="005F1ADF" w:rsidRPr="001F0DEA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Pr="001F0DEA" w:rsidRDefault="005F1ADF" w:rsidP="005F1ADF">
      <w:pPr>
        <w:spacing w:before="120"/>
        <w:ind w:left="720"/>
        <w:rPr>
          <w:rFonts w:eastAsia="Times New Roman" w:cstheme="minorHAnsi"/>
        </w:rPr>
      </w:pPr>
      <w:r w:rsidRPr="001F0DEA">
        <w:rPr>
          <w:rFonts w:eastAsia="Times New Roman" w:cstheme="minorHAnsi"/>
        </w:rPr>
        <w:t xml:space="preserve">If </w:t>
      </w:r>
      <w:r w:rsidRPr="001F0DEA">
        <w:rPr>
          <w:rFonts w:eastAsia="Times New Roman" w:cstheme="minorHAnsi"/>
          <w:b/>
          <w:bCs/>
        </w:rPr>
        <w:t>Yes</w:t>
      </w:r>
      <w:r w:rsidRPr="001F0DEA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Pr="001F0D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Pr="001F0DE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1F0DEA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1F0DEA">
        <w:rPr>
          <w:rFonts w:eastAsia="Times New Roman" w:cstheme="minorHAnsi"/>
          <w:b/>
          <w:bCs/>
        </w:rPr>
        <w:lastRenderedPageBreak/>
        <w:t>4. Testimonials</w:t>
      </w:r>
      <w:r w:rsidR="00EC6C1C" w:rsidRPr="001F0DEA">
        <w:rPr>
          <w:rFonts w:eastAsia="Times New Roman" w:cstheme="minorHAnsi"/>
          <w:b/>
          <w:bCs/>
        </w:rPr>
        <w:t xml:space="preserve"> (optional)</w:t>
      </w:r>
      <w:r w:rsidRPr="001F0DEA">
        <w:rPr>
          <w:rFonts w:eastAsia="Times New Roman" w:cstheme="minorHAnsi"/>
          <w:b/>
          <w:bCs/>
        </w:rPr>
        <w:t xml:space="preserve">: </w:t>
      </w:r>
      <w:r w:rsidR="001D6481" w:rsidRPr="001F0DEA">
        <w:t xml:space="preserve">Would you be open to filming two short testimonial statements </w:t>
      </w:r>
      <w:r w:rsidR="001D6481" w:rsidRPr="001F0DEA">
        <w:rPr>
          <w:rStyle w:val="Strong"/>
        </w:rPr>
        <w:t>live during your JoVE shoot</w:t>
      </w:r>
      <w:r w:rsidR="001D6481" w:rsidRPr="001F0DEA">
        <w:t xml:space="preserve">? These will </w:t>
      </w:r>
      <w:r w:rsidR="001D6481" w:rsidRPr="001F0DEA">
        <w:rPr>
          <w:rStyle w:val="Strong"/>
        </w:rPr>
        <w:t>not appear in your JoVE video</w:t>
      </w:r>
      <w:r w:rsidR="001D6481" w:rsidRPr="001F0DEA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1F0DEA">
        <w:rPr>
          <w:rFonts w:eastAsia="Times New Roman" w:cstheme="minorHAnsi"/>
        </w:rPr>
        <w:t xml:space="preserve">  </w:t>
      </w:r>
    </w:p>
    <w:p w14:paraId="47856BD0" w14:textId="16E02A11" w:rsidR="00BC1358" w:rsidRPr="001F0DEA" w:rsidRDefault="00493B46" w:rsidP="00890DD2">
      <w:pPr>
        <w:spacing w:before="120"/>
        <w:ind w:left="720"/>
        <w:rPr>
          <w:rFonts w:eastAsia="Times New Roman" w:cstheme="minorHAnsi"/>
        </w:rPr>
      </w:pPr>
      <w:r w:rsidRPr="001F0DEA">
        <w:rPr>
          <w:rFonts w:eastAsia="Times New Roman" w:cstheme="minorHAnsi"/>
        </w:rPr>
        <w:t xml:space="preserve">If </w:t>
      </w:r>
      <w:r w:rsidRPr="001F0DEA">
        <w:rPr>
          <w:rFonts w:eastAsia="Times New Roman" w:cstheme="minorHAnsi"/>
          <w:b/>
          <w:bCs/>
        </w:rPr>
        <w:t>Yes</w:t>
      </w:r>
      <w:r w:rsidRPr="001F0DEA">
        <w:rPr>
          <w:rFonts w:eastAsia="Times New Roman" w:cstheme="minorHAnsi"/>
        </w:rPr>
        <w:t xml:space="preserve">, </w:t>
      </w:r>
      <w:r w:rsidR="002448C1" w:rsidRPr="001F0DEA">
        <w:rPr>
          <w:rFonts w:eastAsia="Times New Roman" w:cstheme="minorHAnsi"/>
        </w:rPr>
        <w:t xml:space="preserve">please provide the </w:t>
      </w:r>
      <w:r w:rsidR="002448C1" w:rsidRPr="001F0DEA">
        <w:rPr>
          <w:rFonts w:eastAsia="Times New Roman" w:cstheme="minorHAnsi"/>
          <w:b/>
          <w:bCs/>
        </w:rPr>
        <w:t>full name and position</w:t>
      </w:r>
      <w:r w:rsidR="002448C1" w:rsidRPr="001F0DEA">
        <w:rPr>
          <w:rFonts w:eastAsia="Times New Roman" w:cstheme="minorHAnsi"/>
        </w:rPr>
        <w:t xml:space="preserve"> </w:t>
      </w:r>
      <w:r w:rsidR="00B13525" w:rsidRPr="001F0DEA">
        <w:rPr>
          <w:rFonts w:ascii="Calibri" w:hAnsi="Calibri" w:cs="Calibri"/>
        </w:rPr>
        <w:t>(e.g., Director of [Institute Name], Senior Researcher [University Name], etc.) of the author</w:t>
      </w:r>
      <w:r w:rsidR="002448C1" w:rsidRPr="001F0DEA">
        <w:rPr>
          <w:rFonts w:eastAsia="Times New Roman" w:cstheme="minorHAnsi"/>
        </w:rPr>
        <w:t xml:space="preserve"> willing to participate.</w:t>
      </w:r>
    </w:p>
    <w:p w14:paraId="026AE309" w14:textId="0AE31DB9" w:rsidR="00890DD2" w:rsidRPr="001F0DEA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1F0DEA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="00CB036A" w:rsidRPr="001F0DEA">
        <w:rPr>
          <w:rFonts w:ascii="Calibri" w:eastAsia="Times New Roman" w:hAnsi="Calibri" w:cs="Calibri"/>
          <w:b/>
          <w:bCs/>
        </w:rPr>
        <w:t>,</w:t>
      </w:r>
      <w:r w:rsidR="00CB036A" w:rsidRPr="001F0DEA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1F0DEA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position</w:t>
          </w:r>
        </w:sdtContent>
      </w:sdt>
    </w:p>
    <w:p w14:paraId="2A47E806" w14:textId="77777777" w:rsidR="00631B84" w:rsidRPr="001F0DEA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Pr="001F0DEA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1F0DEA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1F0DEA">
        <w:rPr>
          <w:rFonts w:cstheme="minorHAnsi"/>
          <w:bCs/>
        </w:rPr>
        <w:t xml:space="preserve">To ensure that your </w:t>
      </w:r>
      <w:r w:rsidRPr="001F0DEA">
        <w:rPr>
          <w:rFonts w:cstheme="minorHAnsi"/>
          <w:b/>
        </w:rPr>
        <w:t>script can be filmed in one day</w:t>
      </w:r>
      <w:r w:rsidRPr="001F0DEA">
        <w:rPr>
          <w:rFonts w:cstheme="minorHAnsi"/>
          <w:bCs/>
        </w:rPr>
        <w:t xml:space="preserve">, the </w:t>
      </w:r>
      <w:r w:rsidR="002A6FCF" w:rsidRPr="001F0DEA">
        <w:rPr>
          <w:rFonts w:cstheme="minorHAnsi"/>
          <w:bCs/>
        </w:rPr>
        <w:t>p</w:t>
      </w:r>
      <w:r w:rsidRPr="001F0DEA">
        <w:rPr>
          <w:rFonts w:cstheme="minorHAnsi"/>
          <w:bCs/>
        </w:rPr>
        <w:t xml:space="preserve">rotocol sections are </w:t>
      </w:r>
      <w:r w:rsidR="002A6FCF" w:rsidRPr="001F0DEA">
        <w:rPr>
          <w:rFonts w:cstheme="minorHAnsi"/>
          <w:bCs/>
        </w:rPr>
        <w:t xml:space="preserve">cumulatively </w:t>
      </w:r>
      <w:r w:rsidRPr="001F0DEA">
        <w:rPr>
          <w:rFonts w:cstheme="minorHAnsi"/>
          <w:bCs/>
        </w:rPr>
        <w:t>restricted to</w:t>
      </w:r>
      <w:r w:rsidRPr="001F0DEA">
        <w:rPr>
          <w:rFonts w:cstheme="minorHAnsi"/>
          <w:b/>
        </w:rPr>
        <w:t> </w:t>
      </w:r>
      <w:r w:rsidRPr="001F0DEA">
        <w:rPr>
          <w:rFonts w:cstheme="minorHAnsi"/>
          <w:b/>
          <w:bCs/>
        </w:rPr>
        <w:t>55 shots</w:t>
      </w:r>
      <w:r w:rsidRPr="001F0DEA">
        <w:rPr>
          <w:rFonts w:cstheme="minorHAnsi"/>
          <w:b/>
        </w:rPr>
        <w:t xml:space="preserve"> </w:t>
      </w:r>
      <w:r w:rsidRPr="001F0DEA">
        <w:rPr>
          <w:rFonts w:cstheme="minorHAnsi"/>
          <w:bCs/>
        </w:rPr>
        <w:t>(shots are the 3-digit numbers like 2.1.1, 2.1.2…etc)</w:t>
      </w:r>
    </w:p>
    <w:p w14:paraId="67386C83" w14:textId="77777777" w:rsidR="005F1ADF" w:rsidRPr="001F0DEA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Pr="001F0DEA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1F0DEA" w:rsidRDefault="005F1ADF" w:rsidP="005F1ADF">
      <w:pPr>
        <w:rPr>
          <w:rFonts w:cstheme="minorHAnsi"/>
          <w:b/>
          <w:sz w:val="22"/>
          <w:szCs w:val="22"/>
        </w:rPr>
      </w:pPr>
      <w:r w:rsidRPr="001F0DEA">
        <w:rPr>
          <w:rFonts w:cstheme="minorHAnsi"/>
          <w:b/>
          <w:sz w:val="22"/>
          <w:szCs w:val="22"/>
        </w:rPr>
        <w:t>Current Protocol Length</w:t>
      </w:r>
    </w:p>
    <w:p w14:paraId="72F5C5E6" w14:textId="0D232767" w:rsidR="005F1ADF" w:rsidRPr="001F0DEA" w:rsidRDefault="005F1ADF" w:rsidP="005F1ADF">
      <w:pPr>
        <w:rPr>
          <w:rFonts w:cstheme="minorHAnsi"/>
          <w:bCs/>
          <w:sz w:val="22"/>
          <w:szCs w:val="22"/>
        </w:rPr>
      </w:pPr>
      <w:r w:rsidRPr="001F0DEA">
        <w:rPr>
          <w:rFonts w:cstheme="minorHAnsi"/>
          <w:bCs/>
          <w:sz w:val="22"/>
          <w:szCs w:val="22"/>
        </w:rPr>
        <w:t xml:space="preserve">Number of Steps: </w:t>
      </w:r>
      <w:r w:rsidR="002C7319">
        <w:rPr>
          <w:rFonts w:cstheme="minorHAnsi"/>
          <w:bCs/>
          <w:sz w:val="22"/>
          <w:szCs w:val="22"/>
        </w:rPr>
        <w:t>25</w:t>
      </w:r>
    </w:p>
    <w:p w14:paraId="5AAC9C6C" w14:textId="7324E50A" w:rsidR="00C2620F" w:rsidRPr="001F0DEA" w:rsidRDefault="005F1ADF" w:rsidP="005F1ADF">
      <w:pPr>
        <w:rPr>
          <w:rFonts w:cstheme="minorHAnsi"/>
          <w:b/>
          <w:sz w:val="22"/>
          <w:szCs w:val="22"/>
        </w:rPr>
      </w:pPr>
      <w:r w:rsidRPr="001F0DEA">
        <w:rPr>
          <w:rFonts w:cstheme="minorHAnsi"/>
          <w:bCs/>
          <w:sz w:val="22"/>
          <w:szCs w:val="22"/>
        </w:rPr>
        <w:t xml:space="preserve">Number of Shots: </w:t>
      </w:r>
      <w:r w:rsidR="002C7319">
        <w:rPr>
          <w:rFonts w:cstheme="minorHAnsi"/>
          <w:bCs/>
          <w:sz w:val="22"/>
          <w:szCs w:val="22"/>
        </w:rPr>
        <w:t>55 (22 SC)</w:t>
      </w:r>
      <w:r w:rsidRPr="001F0DEA">
        <w:rPr>
          <w:rFonts w:cstheme="minorHAnsi"/>
          <w:b/>
          <w:sz w:val="22"/>
          <w:szCs w:val="22"/>
        </w:rPr>
        <w:t xml:space="preserve"> </w:t>
      </w:r>
      <w:r w:rsidR="00277C90" w:rsidRPr="001F0DEA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1F0DEA" w:rsidRDefault="00FF25E5" w:rsidP="000F326F">
      <w:pPr>
        <w:pStyle w:val="Heading1"/>
        <w:rPr>
          <w:rFonts w:cstheme="minorHAnsi"/>
        </w:rPr>
      </w:pPr>
      <w:r w:rsidRPr="001F0DEA">
        <w:rPr>
          <w:rFonts w:cstheme="minorHAnsi"/>
        </w:rPr>
        <w:lastRenderedPageBreak/>
        <w:t>Introduction</w:t>
      </w:r>
    </w:p>
    <w:p w14:paraId="21054688" w14:textId="23549FDE" w:rsidR="00455638" w:rsidRPr="001F0DEA" w:rsidRDefault="00455638" w:rsidP="00455638">
      <w:pPr>
        <w:rPr>
          <w:rFonts w:cstheme="minorHAnsi"/>
          <w:b/>
          <w:i/>
          <w:iCs/>
        </w:rPr>
      </w:pPr>
      <w:r w:rsidRPr="001F0DEA">
        <w:rPr>
          <w:rFonts w:cstheme="minorHAnsi"/>
          <w:b/>
          <w:i/>
          <w:color w:val="0000FF"/>
        </w:rPr>
        <w:t>Videographer: Obtain headshots for all authors</w:t>
      </w:r>
      <w:r w:rsidR="00985868" w:rsidRPr="001F0DEA">
        <w:rPr>
          <w:rFonts w:cstheme="minorHAnsi"/>
          <w:b/>
          <w:i/>
          <w:color w:val="0000FF"/>
        </w:rPr>
        <w:t xml:space="preserve"> available at the filming location</w:t>
      </w:r>
      <w:r w:rsidRPr="001F0DEA">
        <w:rPr>
          <w:rFonts w:cstheme="minorHAnsi"/>
          <w:b/>
          <w:i/>
          <w:color w:val="0000FF"/>
        </w:rPr>
        <w:t>.</w:t>
      </w:r>
      <w:r w:rsidRPr="001F0DEA">
        <w:rPr>
          <w:rFonts w:cstheme="minorHAnsi"/>
          <w:b/>
          <w:i/>
        </w:rPr>
        <w:t xml:space="preserve"> </w:t>
      </w:r>
    </w:p>
    <w:p w14:paraId="7E8076BA" w14:textId="77777777" w:rsidR="007D61A8" w:rsidRPr="001F0DEA" w:rsidRDefault="007D61A8" w:rsidP="00731E5D">
      <w:pPr>
        <w:rPr>
          <w:rFonts w:cstheme="minorHAnsi"/>
          <w:b/>
        </w:rPr>
      </w:pPr>
    </w:p>
    <w:p w14:paraId="2157B54F" w14:textId="76B0F588" w:rsidR="007D61A8" w:rsidRPr="001F0DEA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>A</w:t>
      </w:r>
      <w:r w:rsidR="007D61A8" w:rsidRPr="001F0DEA">
        <w:rPr>
          <w:rFonts w:eastAsia="Times New Roman" w:cstheme="minorHAnsi"/>
          <w:bCs/>
        </w:rPr>
        <w:t>nswers to these questions will become interview statements</w:t>
      </w:r>
      <w:r w:rsidRPr="001F0DEA">
        <w:rPr>
          <w:rFonts w:eastAsia="Times New Roman" w:cstheme="minorHAnsi"/>
          <w:bCs/>
        </w:rPr>
        <w:t xml:space="preserve"> that</w:t>
      </w:r>
      <w:r w:rsidR="00D75084" w:rsidRPr="001F0DEA">
        <w:rPr>
          <w:rFonts w:eastAsia="Times New Roman" w:cstheme="minorHAnsi"/>
          <w:bCs/>
        </w:rPr>
        <w:t xml:space="preserve"> you </w:t>
      </w:r>
      <w:r w:rsidRPr="001F0DEA">
        <w:rPr>
          <w:rFonts w:eastAsia="Times New Roman" w:cstheme="minorHAnsi"/>
          <w:bCs/>
        </w:rPr>
        <w:t>will</w:t>
      </w:r>
      <w:r w:rsidR="00D75084" w:rsidRPr="001F0DEA">
        <w:rPr>
          <w:rFonts w:eastAsia="Times New Roman" w:cstheme="minorHAnsi"/>
          <w:bCs/>
        </w:rPr>
        <w:t xml:space="preserve"> deliver on camera</w:t>
      </w:r>
      <w:r w:rsidR="007D61A8" w:rsidRPr="001F0DEA">
        <w:rPr>
          <w:rFonts w:eastAsia="Times New Roman" w:cstheme="minorHAnsi"/>
          <w:bCs/>
        </w:rPr>
        <w:t>.</w:t>
      </w:r>
    </w:p>
    <w:p w14:paraId="4AC387D8" w14:textId="4A353F53" w:rsidR="00D7547B" w:rsidRPr="001F0DEA" w:rsidRDefault="008C642C" w:rsidP="0058214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>Answer</w:t>
      </w:r>
      <w:r w:rsidR="00D7547B" w:rsidRPr="001F0DEA">
        <w:rPr>
          <w:rFonts w:eastAsia="Times New Roman" w:cstheme="minorHAnsi"/>
          <w:bCs/>
        </w:rPr>
        <w:t xml:space="preserve"> </w:t>
      </w:r>
      <w:r w:rsidR="00B27D8C" w:rsidRPr="001F0DEA">
        <w:rPr>
          <w:rFonts w:eastAsia="Times New Roman" w:cstheme="minorHAnsi"/>
          <w:bCs/>
        </w:rPr>
        <w:t>up to</w:t>
      </w:r>
      <w:r w:rsidR="0006309D" w:rsidRPr="001F0DEA">
        <w:rPr>
          <w:rFonts w:eastAsia="Times New Roman" w:cstheme="minorHAnsi"/>
          <w:bCs/>
        </w:rPr>
        <w:t xml:space="preserve"> </w:t>
      </w:r>
      <w:r w:rsidR="0006309D" w:rsidRPr="001F0DEA">
        <w:rPr>
          <w:rFonts w:eastAsia="Times New Roman" w:cstheme="minorHAnsi"/>
          <w:b/>
        </w:rPr>
        <w:t>2 introduction</w:t>
      </w:r>
      <w:r w:rsidR="0006309D" w:rsidRPr="001F0DEA">
        <w:rPr>
          <w:rFonts w:eastAsia="Times New Roman" w:cstheme="minorHAnsi"/>
          <w:bCs/>
        </w:rPr>
        <w:t xml:space="preserve"> and </w:t>
      </w:r>
      <w:r w:rsidR="00B27D8C" w:rsidRPr="001F0DEA">
        <w:rPr>
          <w:rFonts w:eastAsia="Times New Roman" w:cstheme="minorHAnsi"/>
          <w:bCs/>
        </w:rPr>
        <w:t>up to</w:t>
      </w:r>
      <w:r w:rsidR="0006309D" w:rsidRPr="001F0DEA">
        <w:rPr>
          <w:rFonts w:eastAsia="Times New Roman" w:cstheme="minorHAnsi"/>
          <w:bCs/>
        </w:rPr>
        <w:t xml:space="preserve"> </w:t>
      </w:r>
      <w:r w:rsidR="0006309D" w:rsidRPr="001F0DEA">
        <w:rPr>
          <w:rFonts w:eastAsia="Times New Roman" w:cstheme="minorHAnsi"/>
          <w:b/>
        </w:rPr>
        <w:t>3 conclusion questions.</w:t>
      </w:r>
      <w:r w:rsidR="00CF2130" w:rsidRPr="001F0DEA">
        <w:rPr>
          <w:rFonts w:eastAsia="Times New Roman" w:cstheme="minorHAnsi"/>
          <w:bCs/>
        </w:rPr>
        <w:t xml:space="preserve"> </w:t>
      </w:r>
      <w:r w:rsidR="00B27D8C" w:rsidRPr="001F0DEA">
        <w:rPr>
          <w:rFonts w:eastAsia="Times New Roman" w:cstheme="minorHAnsi"/>
          <w:bCs/>
        </w:rPr>
        <w:t>No more than</w:t>
      </w:r>
      <w:r w:rsidR="00CF2130" w:rsidRPr="001F0DEA">
        <w:rPr>
          <w:rFonts w:eastAsia="Times New Roman" w:cstheme="minorHAnsi"/>
          <w:bCs/>
        </w:rPr>
        <w:t xml:space="preserve"> </w:t>
      </w:r>
      <w:r w:rsidR="00C96FC6" w:rsidRPr="001F0DEA">
        <w:rPr>
          <w:rFonts w:eastAsia="Times New Roman" w:cstheme="minorHAnsi"/>
          <w:bCs/>
        </w:rPr>
        <w:t>5</w:t>
      </w:r>
      <w:r w:rsidR="00CF2130" w:rsidRPr="001F0DEA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Pr="001F0DEA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 xml:space="preserve">Enter the </w:t>
      </w:r>
      <w:r w:rsidR="009E4241" w:rsidRPr="001F0DEA">
        <w:rPr>
          <w:rFonts w:eastAsia="Times New Roman" w:cstheme="minorHAnsi"/>
          <w:b/>
        </w:rPr>
        <w:t xml:space="preserve">full </w:t>
      </w:r>
      <w:r w:rsidRPr="001F0DEA">
        <w:rPr>
          <w:rFonts w:eastAsia="Times New Roman" w:cstheme="minorHAnsi"/>
          <w:b/>
        </w:rPr>
        <w:t>name</w:t>
      </w:r>
      <w:r w:rsidRPr="001F0DEA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1F0DEA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 xml:space="preserve">Speak </w:t>
      </w:r>
      <w:r w:rsidRPr="001F0DEA">
        <w:rPr>
          <w:rFonts w:eastAsia="Times New Roman" w:cstheme="minorHAnsi"/>
        </w:rPr>
        <w:t>naturally</w:t>
      </w:r>
      <w:r w:rsidRPr="001F0DEA">
        <w:rPr>
          <w:rFonts w:eastAsia="Times New Roman" w:cstheme="minorHAnsi"/>
          <w:bCs/>
        </w:rPr>
        <w:t xml:space="preserve"> and </w:t>
      </w:r>
      <w:r w:rsidRPr="001F0DEA">
        <w:rPr>
          <w:rFonts w:eastAsia="Times New Roman" w:cstheme="minorHAnsi"/>
          <w:b/>
        </w:rPr>
        <w:t>avoid reading the lines</w:t>
      </w:r>
      <w:r w:rsidR="00E27EF5" w:rsidRPr="001F0DEA">
        <w:rPr>
          <w:rFonts w:eastAsia="Times New Roman" w:cstheme="minorHAnsi"/>
          <w:bCs/>
        </w:rPr>
        <w:t>.</w:t>
      </w:r>
    </w:p>
    <w:p w14:paraId="23360D57" w14:textId="5AD4263B" w:rsidR="007D61A8" w:rsidRPr="001F0DEA" w:rsidRDefault="009149A4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>A</w:t>
      </w:r>
      <w:r w:rsidR="007D61A8" w:rsidRPr="001F0DEA">
        <w:rPr>
          <w:rFonts w:eastAsia="Times New Roman" w:cstheme="minorHAnsi"/>
          <w:bCs/>
        </w:rPr>
        <w:t xml:space="preserve">nswer in full sentences, </w:t>
      </w:r>
      <w:r w:rsidR="00B27D8C" w:rsidRPr="001F0DEA">
        <w:rPr>
          <w:rFonts w:eastAsia="Times New Roman" w:cstheme="minorHAnsi"/>
          <w:b/>
        </w:rPr>
        <w:t>the questions will not be displayed in the video</w:t>
      </w:r>
      <w:r w:rsidR="007D61A8" w:rsidRPr="001F0DEA">
        <w:rPr>
          <w:rFonts w:eastAsia="Times New Roman" w:cstheme="minorHAnsi"/>
          <w:bCs/>
        </w:rPr>
        <w:t xml:space="preserve">. </w:t>
      </w:r>
    </w:p>
    <w:p w14:paraId="6BAA770E" w14:textId="517168C0" w:rsidR="007D61A8" w:rsidRPr="001F0DEA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 xml:space="preserve">Limit the length of each statement to </w:t>
      </w:r>
      <w:r w:rsidR="004C12F8" w:rsidRPr="001F0DEA">
        <w:rPr>
          <w:rFonts w:eastAsia="Times New Roman" w:cstheme="minorHAnsi"/>
          <w:b/>
          <w:color w:val="FF0000"/>
        </w:rPr>
        <w:t>20</w:t>
      </w:r>
      <w:r w:rsidRPr="001F0DEA">
        <w:rPr>
          <w:rFonts w:eastAsia="Times New Roman" w:cstheme="minorHAnsi"/>
          <w:b/>
          <w:color w:val="FF0000"/>
        </w:rPr>
        <w:t xml:space="preserve"> words or fewer</w:t>
      </w:r>
      <w:r w:rsidR="00997611" w:rsidRPr="001F0DEA">
        <w:rPr>
          <w:rFonts w:eastAsia="Times New Roman" w:cstheme="minorHAnsi"/>
          <w:bCs/>
        </w:rPr>
        <w:t>.</w:t>
      </w:r>
    </w:p>
    <w:p w14:paraId="05A633A0" w14:textId="77777777" w:rsidR="007D61A8" w:rsidRPr="001F0DEA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1F0DEA" w:rsidRDefault="00D7547B" w:rsidP="007D61A8">
      <w:pPr>
        <w:rPr>
          <w:rFonts w:eastAsia="Times New Roman" w:cstheme="minorHAnsi"/>
          <w:b/>
        </w:rPr>
      </w:pPr>
    </w:p>
    <w:p w14:paraId="44D70FE8" w14:textId="77777777" w:rsidR="00A40CB9" w:rsidRPr="001F0DEA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1F0DEA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98A05CF" w14:textId="77777777" w:rsidR="00A40CB9" w:rsidRPr="001F0DEA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A40CB9" w:rsidRPr="001F0DEA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1F0DEA">
        <w:rPr>
          <w:rFonts w:cstheme="minorHAnsi"/>
          <w:color w:val="auto"/>
          <w:shd w:val="clear" w:color="auto" w:fill="FFFFFF"/>
        </w:rPr>
        <w:t>What is the scope of your research? What questions are you trying to answer?</w:t>
      </w:r>
      <w:r w:rsidRPr="001F0DEA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17786BBA" w14:textId="59A31812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sdtContent>
      </w:sdt>
      <w:r w:rsidR="00A40CB9" w:rsidRPr="001F0DEA">
        <w:rPr>
          <w:rStyle w:val="AuthorName"/>
          <w:rFonts w:asciiTheme="minorHAnsi" w:eastAsia="Times" w:hAnsiTheme="minorHAnsi" w:cstheme="minorHAnsi"/>
        </w:rPr>
        <w:t>:</w:t>
      </w:r>
      <w:r w:rsidR="00A40CB9" w:rsidRPr="001F0DEA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01C97A98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2970B94A" w14:textId="77777777" w:rsidR="00A40CB9" w:rsidRPr="001F0DEA" w:rsidRDefault="00A40CB9" w:rsidP="00A40CB9">
      <w:pPr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What are the most recent developments in your field of research?</w:t>
      </w:r>
    </w:p>
    <w:p w14:paraId="64811BD5" w14:textId="7279D5F3" w:rsidR="00A40CB9" w:rsidRPr="001F0DEA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4815A3F4" w14:textId="77777777" w:rsidR="00A40CB9" w:rsidRPr="001F0DEA" w:rsidRDefault="00A40CB9" w:rsidP="00A40CB9">
      <w:pPr>
        <w:spacing w:before="120"/>
        <w:rPr>
          <w:rFonts w:eastAsia="Times New Roman" w:cstheme="minorHAnsi"/>
          <w:sz w:val="28"/>
          <w:szCs w:val="28"/>
        </w:rPr>
      </w:pPr>
      <w:r w:rsidRPr="001F0DEA">
        <w:rPr>
          <w:rFonts w:cstheme="minorHAnsi"/>
          <w:color w:val="000000"/>
          <w:shd w:val="clear" w:color="auto" w:fill="FFFFFF"/>
        </w:rPr>
        <w:t>What technologies are currently used to advance research in your field?</w:t>
      </w:r>
    </w:p>
    <w:p w14:paraId="013F9EDC" w14:textId="0C70D0C8" w:rsidR="00A40CB9" w:rsidRPr="001F0DEA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00BE21E3" w14:textId="77777777" w:rsidR="00A40CB9" w:rsidRPr="001F0DEA" w:rsidRDefault="00A40CB9" w:rsidP="00A40CB9">
      <w:pPr>
        <w:spacing w:before="120"/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What are the current experimental challenges?</w:t>
      </w:r>
    </w:p>
    <w:p w14:paraId="1926AB47" w14:textId="0ED8C388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127588C7303847E289D861CDD6741E6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E089E0CCCAC044F390A47C377A7F603C"/>
          </w:placeholder>
          <w:temporary/>
          <w:showingPlcHdr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7B858F67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1F0DEA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1F0DEA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0F23E25A" w14:textId="77777777" w:rsidR="00A40CB9" w:rsidRPr="001F0DEA" w:rsidRDefault="00A40CB9" w:rsidP="00A40CB9">
      <w:pPr>
        <w:rPr>
          <w:rFonts w:eastAsia="Times New Roman" w:cstheme="minorHAnsi"/>
          <w:sz w:val="28"/>
          <w:szCs w:val="28"/>
        </w:rPr>
      </w:pPr>
      <w:r w:rsidRPr="001F0DEA">
        <w:rPr>
          <w:rFonts w:cstheme="minorHAnsi"/>
          <w:color w:val="000000"/>
          <w:shd w:val="clear" w:color="auto" w:fill="FFFFFF"/>
        </w:rPr>
        <w:t>What significant findings have you established in your field?</w:t>
      </w:r>
    </w:p>
    <w:p w14:paraId="6EAF5110" w14:textId="0FEDC543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56C5BFC2" w14:textId="77777777" w:rsidR="00A40CB9" w:rsidRPr="001F0DEA" w:rsidRDefault="00A40CB9" w:rsidP="00A40CB9">
      <w:pPr>
        <w:rPr>
          <w:rFonts w:eastAsia="Times New Roman" w:cstheme="minorHAnsi"/>
        </w:rPr>
      </w:pPr>
    </w:p>
    <w:p w14:paraId="7B5A5382" w14:textId="77777777" w:rsidR="00A40CB9" w:rsidRPr="001F0DEA" w:rsidRDefault="00A40CB9" w:rsidP="00A40CB9">
      <w:pPr>
        <w:rPr>
          <w:rFonts w:eastAsia="Times New Roman" w:cstheme="minorHAnsi"/>
          <w:sz w:val="28"/>
          <w:szCs w:val="28"/>
        </w:rPr>
      </w:pPr>
      <w:r w:rsidRPr="001F0DEA">
        <w:rPr>
          <w:rFonts w:cstheme="minorHAnsi"/>
          <w:color w:val="000000"/>
          <w:shd w:val="clear" w:color="auto" w:fill="FFFFFF"/>
        </w:rPr>
        <w:t>What research gap are you addressing with your protocol?</w:t>
      </w:r>
    </w:p>
    <w:p w14:paraId="5342A0DB" w14:textId="5C85F81A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3E21CA80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31625B48" w14:textId="77777777" w:rsidR="00A40CB9" w:rsidRPr="001F0DEA" w:rsidRDefault="00A40CB9" w:rsidP="00A40CB9">
      <w:pPr>
        <w:rPr>
          <w:rFonts w:eastAsia="Times New Roman" w:cstheme="minorHAnsi"/>
          <w:sz w:val="28"/>
          <w:szCs w:val="28"/>
        </w:rPr>
      </w:pPr>
      <w:r w:rsidRPr="001F0DEA">
        <w:rPr>
          <w:rFonts w:cstheme="minorHAnsi"/>
          <w:color w:val="000000"/>
          <w:shd w:val="clear" w:color="auto" w:fill="FFFFFF"/>
        </w:rPr>
        <w:t>What advantage does your protocol offer compared to other techniques?</w:t>
      </w:r>
    </w:p>
    <w:p w14:paraId="25549746" w14:textId="02C33234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393C2229" w14:textId="77777777" w:rsidR="00A40CB9" w:rsidRPr="001F0DEA" w:rsidRDefault="00A40CB9" w:rsidP="00A40CB9">
      <w:pPr>
        <w:spacing w:before="120"/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How will your findings advance research in your field?</w:t>
      </w:r>
    </w:p>
    <w:p w14:paraId="52F74E8B" w14:textId="109B1944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964618564"/>
          <w:placeholder>
            <w:docPart w:val="B06336378E2149E0B6D149B948EB069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811761107"/>
          <w:placeholder>
            <w:docPart w:val="5FF118B080F943C48A9A7D340086ABED"/>
          </w:placeholder>
          <w:temporary/>
          <w:showingPlcHdr/>
          <w:text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748D078E" w14:textId="77777777" w:rsidR="00A40CB9" w:rsidRPr="001F0DEA" w:rsidRDefault="00A40CB9" w:rsidP="00A40CB9">
      <w:pPr>
        <w:spacing w:before="120"/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What new scientific questions have your results paved the way for?</w:t>
      </w:r>
    </w:p>
    <w:p w14:paraId="6167C35A" w14:textId="0CF08EEF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865086909"/>
          <w:placeholder>
            <w:docPart w:val="17B9F84F09974D78BF51E441153BC4A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075381731"/>
          <w:placeholder>
            <w:docPart w:val="9DB989905EB541B6AA6CDE6677AC66F2"/>
          </w:placeholder>
          <w:temporary/>
          <w:showingPlcHdr/>
          <w:text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64BE3BC5" w14:textId="77777777" w:rsidR="00A40CB9" w:rsidRPr="001F0DEA" w:rsidRDefault="00A40CB9" w:rsidP="00A40CB9">
      <w:pPr>
        <w:spacing w:before="120"/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What questions will future research focus on?</w:t>
      </w:r>
    </w:p>
    <w:p w14:paraId="7107D9DE" w14:textId="6510F61B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590629893"/>
          <w:placeholder>
            <w:docPart w:val="0E19756C5ADF445EA648742429F7D7FF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73352387"/>
          <w:placeholder>
            <w:docPart w:val="2D748E3033BC4C9C808134E2BDB39C67"/>
          </w:placeholder>
          <w:temporary/>
          <w:showingPlcHdr/>
          <w:text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553E09AA" w14:textId="77777777" w:rsidR="00A40CB9" w:rsidRPr="001F0DEA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4805ADE0" w14:textId="77777777" w:rsidR="00A40CB9" w:rsidRPr="001F0DEA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Pr="001F0DEA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1F0DEA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146D4196" w14:textId="50D402DD" w:rsidR="00FF25E5" w:rsidRPr="001F0DEA" w:rsidRDefault="00FF25E5" w:rsidP="00BC6EDF">
      <w:pPr>
        <w:contextualSpacing/>
        <w:outlineLvl w:val="0"/>
        <w:rPr>
          <w:rFonts w:cstheme="minorHAnsi"/>
        </w:rPr>
      </w:pPr>
      <w:r w:rsidRPr="001F0DEA">
        <w:rPr>
          <w:rFonts w:cstheme="minorHAnsi"/>
        </w:rPr>
        <w:br w:type="page"/>
      </w:r>
    </w:p>
    <w:p w14:paraId="1CEA460B" w14:textId="3E008B71" w:rsidR="00DC2504" w:rsidRPr="001F0DEA" w:rsidRDefault="00DC2504" w:rsidP="005A02B6">
      <w:pPr>
        <w:pStyle w:val="Heading1"/>
        <w:rPr>
          <w:rFonts w:cstheme="minorHAnsi"/>
          <w:lang w:eastAsia="zh-TW"/>
        </w:rPr>
      </w:pPr>
      <w:r w:rsidRPr="001F0DEA">
        <w:rPr>
          <w:rFonts w:cstheme="minorHAnsi"/>
        </w:rPr>
        <w:lastRenderedPageBreak/>
        <w:t>Protocol</w:t>
      </w:r>
      <w:r w:rsidR="0066127A" w:rsidRPr="001F0DEA">
        <w:rPr>
          <w:rFonts w:cstheme="minorHAnsi"/>
        </w:rPr>
        <w:t xml:space="preserve"> </w:t>
      </w:r>
      <w:r w:rsidR="00D75084" w:rsidRPr="001F0DEA">
        <w:rPr>
          <w:rFonts w:cstheme="minorHAnsi"/>
        </w:rPr>
        <w:t xml:space="preserve"> </w:t>
      </w:r>
    </w:p>
    <w:p w14:paraId="79110505" w14:textId="4F66CB41" w:rsidR="00D75084" w:rsidRPr="001F0DEA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1F0DEA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1F0DEA">
        <w:rPr>
          <w:rFonts w:eastAsia="Times New Roman" w:cstheme="minorHAnsi"/>
          <w:b/>
          <w:u w:val="single"/>
        </w:rPr>
        <w:t>Track Changes</w:t>
      </w:r>
      <w:r w:rsidRPr="001F0DEA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Pr="001F0DEA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</w:rPr>
        <w:t xml:space="preserve">The two-digit </w:t>
      </w:r>
      <w:r w:rsidR="00D5169F" w:rsidRPr="001F0DEA">
        <w:rPr>
          <w:rFonts w:eastAsia="Times New Roman" w:cstheme="minorHAnsi"/>
          <w:b/>
          <w:bCs/>
        </w:rPr>
        <w:t>steps</w:t>
      </w:r>
      <w:r w:rsidR="00D5169F" w:rsidRPr="001F0DEA">
        <w:rPr>
          <w:rFonts w:eastAsia="Times New Roman" w:cstheme="minorHAnsi"/>
        </w:rPr>
        <w:t xml:space="preserve"> </w:t>
      </w:r>
      <w:r w:rsidRPr="001F0DEA">
        <w:rPr>
          <w:rFonts w:eastAsia="Times New Roman" w:cstheme="minorHAnsi"/>
        </w:rPr>
        <w:t>(e.g.</w:t>
      </w:r>
      <w:r w:rsidR="00003438" w:rsidRPr="001F0DEA">
        <w:rPr>
          <w:rFonts w:eastAsia="Times New Roman" w:cstheme="minorHAnsi"/>
        </w:rPr>
        <w:t>,</w:t>
      </w:r>
      <w:r w:rsidRPr="001F0DEA">
        <w:rPr>
          <w:rFonts w:eastAsia="Times New Roman" w:cstheme="minorHAnsi"/>
        </w:rPr>
        <w:t xml:space="preserve"> 2.1., 2.2.) </w:t>
      </w:r>
      <w:r w:rsidR="00665FDA" w:rsidRPr="001F0DEA">
        <w:rPr>
          <w:rFonts w:eastAsia="Times New Roman" w:cstheme="minorHAnsi"/>
        </w:rPr>
        <w:t xml:space="preserve">with purple font </w:t>
      </w:r>
      <w:r w:rsidR="00D5169F" w:rsidRPr="001F0DEA">
        <w:rPr>
          <w:rFonts w:eastAsia="Times New Roman" w:cstheme="minorHAnsi"/>
        </w:rPr>
        <w:t>are the narration</w:t>
      </w:r>
      <w:r w:rsidR="00E04EFB" w:rsidRPr="001F0DEA">
        <w:rPr>
          <w:rFonts w:eastAsia="Times New Roman" w:cstheme="minorHAnsi"/>
        </w:rPr>
        <w:t xml:space="preserve">. </w:t>
      </w:r>
      <w:r w:rsidRPr="001F0DEA">
        <w:rPr>
          <w:rFonts w:eastAsia="Times New Roman" w:cstheme="minorHAnsi"/>
        </w:rPr>
        <w:t xml:space="preserve"> </w:t>
      </w:r>
      <w:r w:rsidR="004C4FAE" w:rsidRPr="001F0DEA">
        <w:rPr>
          <w:rFonts w:eastAsia="Times New Roman" w:cstheme="minorHAnsi"/>
          <w:b/>
          <w:bCs/>
        </w:rPr>
        <w:t xml:space="preserve">JoVE </w:t>
      </w:r>
      <w:r w:rsidR="003355A8" w:rsidRPr="001F0DEA">
        <w:rPr>
          <w:rFonts w:eastAsia="Times New Roman" w:cstheme="minorHAnsi"/>
          <w:b/>
          <w:bCs/>
        </w:rPr>
        <w:t xml:space="preserve">is responsible for </w:t>
      </w:r>
      <w:r w:rsidR="004C4FAE" w:rsidRPr="001F0DEA">
        <w:rPr>
          <w:rFonts w:eastAsia="Times New Roman" w:cstheme="minorHAnsi"/>
          <w:b/>
          <w:bCs/>
        </w:rPr>
        <w:t xml:space="preserve">the narration of </w:t>
      </w:r>
      <w:r w:rsidR="003355A8" w:rsidRPr="001F0DEA">
        <w:rPr>
          <w:rFonts w:eastAsia="Times New Roman" w:cstheme="minorHAnsi"/>
          <w:b/>
          <w:bCs/>
        </w:rPr>
        <w:t xml:space="preserve">the </w:t>
      </w:r>
      <w:r w:rsidR="004C4FAE" w:rsidRPr="001F0DEA">
        <w:rPr>
          <w:rFonts w:eastAsia="Times New Roman" w:cstheme="minorHAnsi"/>
          <w:b/>
          <w:bCs/>
        </w:rPr>
        <w:t>protocol and results.</w:t>
      </w:r>
    </w:p>
    <w:p w14:paraId="3F2C04C2" w14:textId="545310D6" w:rsidR="00E27EF5" w:rsidRPr="001F0DEA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  <w:i/>
          <w:color w:val="FF0000"/>
        </w:rPr>
        <w:t>Red italics</w:t>
      </w:r>
      <w:r w:rsidR="00871F2E" w:rsidRPr="001F0DEA">
        <w:rPr>
          <w:rFonts w:eastAsia="Times New Roman" w:cstheme="minorHAnsi"/>
          <w:i/>
          <w:color w:val="FF0000"/>
        </w:rPr>
        <w:t xml:space="preserve"> </w:t>
      </w:r>
      <w:r w:rsidRPr="001F0DEA">
        <w:rPr>
          <w:rFonts w:eastAsia="Times New Roman" w:cstheme="minorHAnsi"/>
        </w:rPr>
        <w:t xml:space="preserve">are pronunciation guides </w:t>
      </w:r>
      <w:r w:rsidR="00A13CC3" w:rsidRPr="001F0DEA">
        <w:rPr>
          <w:rFonts w:eastAsia="Times New Roman" w:cstheme="minorHAnsi"/>
        </w:rPr>
        <w:t xml:space="preserve">indicating </w:t>
      </w:r>
      <w:r w:rsidRPr="001F0DEA">
        <w:rPr>
          <w:rFonts w:eastAsia="Times New Roman" w:cstheme="minorHAnsi"/>
        </w:rPr>
        <w:t xml:space="preserve">how </w:t>
      </w:r>
      <w:r w:rsidR="00D87F73" w:rsidRPr="001F0DEA">
        <w:rPr>
          <w:rFonts w:eastAsia="Times New Roman" w:cstheme="minorHAnsi"/>
        </w:rPr>
        <w:t>the word</w:t>
      </w:r>
      <w:r w:rsidRPr="001F0DEA">
        <w:rPr>
          <w:rFonts w:eastAsia="Times New Roman" w:cstheme="minorHAnsi"/>
        </w:rPr>
        <w:t xml:space="preserve"> will be spoken. </w:t>
      </w:r>
    </w:p>
    <w:p w14:paraId="17D18942" w14:textId="77FA27D3" w:rsidR="00D75084" w:rsidRPr="001F0DEA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</w:rPr>
        <w:t>Filming should take no more than 10 minutes per step. If a step takes more than 10 minutes, prepare the product f</w:t>
      </w:r>
      <w:r w:rsidR="00A13CC3" w:rsidRPr="001F0DEA">
        <w:rPr>
          <w:rFonts w:eastAsia="Times New Roman" w:cstheme="minorHAnsi"/>
        </w:rPr>
        <w:t>or</w:t>
      </w:r>
      <w:r w:rsidRPr="001F0DEA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1F0DEA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</w:rPr>
        <w:t xml:space="preserve">The three-digit </w:t>
      </w:r>
      <w:r w:rsidR="00D5169F" w:rsidRPr="001F0DEA">
        <w:rPr>
          <w:rFonts w:eastAsia="Times New Roman" w:cstheme="minorHAnsi"/>
          <w:b/>
          <w:bCs/>
        </w:rPr>
        <w:t>shots</w:t>
      </w:r>
      <w:r w:rsidR="00D5169F" w:rsidRPr="001F0DEA">
        <w:rPr>
          <w:rFonts w:eastAsia="Times New Roman" w:cstheme="minorHAnsi"/>
        </w:rPr>
        <w:t xml:space="preserve"> </w:t>
      </w:r>
      <w:r w:rsidRPr="001F0DEA">
        <w:rPr>
          <w:rFonts w:eastAsia="Times New Roman" w:cstheme="minorHAnsi"/>
        </w:rPr>
        <w:t xml:space="preserve">(e.g., 2.1.1., 2.2.2.) </w:t>
      </w:r>
      <w:r w:rsidR="00D5169F" w:rsidRPr="001F0DEA">
        <w:rPr>
          <w:rFonts w:eastAsia="Times New Roman" w:cstheme="minorHAnsi"/>
        </w:rPr>
        <w:t xml:space="preserve">are </w:t>
      </w:r>
      <w:r w:rsidRPr="001F0DEA">
        <w:rPr>
          <w:rFonts w:eastAsia="Times New Roman" w:cstheme="minorHAnsi"/>
        </w:rPr>
        <w:t>the</w:t>
      </w:r>
      <w:r w:rsidR="00D5169F" w:rsidRPr="001F0DEA">
        <w:rPr>
          <w:rFonts w:eastAsia="Times New Roman" w:cstheme="minorHAnsi"/>
        </w:rPr>
        <w:t xml:space="preserve"> actions</w:t>
      </w:r>
      <w:r w:rsidRPr="001F0DEA">
        <w:rPr>
          <w:rFonts w:eastAsia="Times New Roman" w:cstheme="minorHAnsi"/>
        </w:rPr>
        <w:t xml:space="preserve"> that </w:t>
      </w:r>
      <w:r w:rsidR="00E04EFB" w:rsidRPr="001F0DEA">
        <w:rPr>
          <w:rFonts w:eastAsia="Times New Roman" w:cstheme="minorHAnsi"/>
        </w:rPr>
        <w:t>the</w:t>
      </w:r>
      <w:r w:rsidRPr="001F0DEA">
        <w:rPr>
          <w:rFonts w:eastAsia="Times New Roman" w:cstheme="minorHAnsi"/>
        </w:rPr>
        <w:t xml:space="preserve"> videographer will capture. </w:t>
      </w:r>
    </w:p>
    <w:p w14:paraId="2A467797" w14:textId="77777777" w:rsidR="00992857" w:rsidRPr="001F0DEA" w:rsidRDefault="00992857" w:rsidP="00DC2504">
      <w:pPr>
        <w:rPr>
          <w:rFonts w:cstheme="minorHAnsi"/>
        </w:rPr>
      </w:pPr>
    </w:p>
    <w:p w14:paraId="2C23C5DC" w14:textId="70F487E7" w:rsidR="0066673E" w:rsidRPr="0066673E" w:rsidRDefault="0066673E" w:rsidP="0066673E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66673E">
        <w:rPr>
          <w:rFonts w:cstheme="minorHAnsi"/>
          <w:b/>
          <w:bCs/>
        </w:rPr>
        <w:t>Sensor Calibration and Setup</w:t>
      </w:r>
    </w:p>
    <w:p w14:paraId="314C5FBA" w14:textId="6DE6A040" w:rsidR="00985FE6" w:rsidRPr="001F0DEA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F0DEA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1F0DEA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1F0DEA">
        <w:rPr>
          <w:rFonts w:cstheme="minorHAnsi"/>
        </w:rPr>
        <w:t xml:space="preserve"> </w:t>
      </w:r>
    </w:p>
    <w:p w14:paraId="5B94155B" w14:textId="77777777" w:rsidR="00985FE6" w:rsidRPr="001F0DEA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Pr="001F0DEA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8303F56" w14:textId="311FD0B1" w:rsidR="00A40815" w:rsidRDefault="00A40815" w:rsidP="00A40815">
      <w:pPr>
        <w:pStyle w:val="Narration"/>
        <w:numPr>
          <w:ilvl w:val="1"/>
          <w:numId w:val="3"/>
        </w:numPr>
      </w:pPr>
      <w:r w:rsidRPr="0036260C">
        <w:t xml:space="preserve">To begin, assemble the sensor module using a non-dispersive infrared carbon dioxide sensor </w:t>
      </w:r>
      <w:r w:rsidRPr="0036260C">
        <w:rPr>
          <w:b/>
          <w:bCs/>
        </w:rPr>
        <w:t>[1]</w:t>
      </w:r>
      <w:r w:rsidRPr="0036260C">
        <w:t xml:space="preserve"> and a combined temperature and humidity probe </w:t>
      </w:r>
      <w:r w:rsidRPr="0036260C">
        <w:rPr>
          <w:b/>
          <w:bCs/>
        </w:rPr>
        <w:t>[2]</w:t>
      </w:r>
      <w:r w:rsidRPr="0036260C">
        <w:t xml:space="preserve">. Secure both sensors together as a single functional module </w:t>
      </w:r>
      <w:r w:rsidRPr="0036260C">
        <w:rPr>
          <w:b/>
          <w:bCs/>
        </w:rPr>
        <w:t>[3]</w:t>
      </w:r>
      <w:r w:rsidRPr="0036260C">
        <w:t>.</w:t>
      </w:r>
    </w:p>
    <w:p w14:paraId="5DFA954A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WIDE: Talent laying out all sensor components on a clean workbench.</w:t>
      </w:r>
    </w:p>
    <w:p w14:paraId="713E29EC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Talent positioning the non-dispersive infrared carbon dioxide sensor in the assembly.</w:t>
      </w:r>
    </w:p>
    <w:p w14:paraId="78DB2E1A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Talent attaching the combined temperature and humidity probe to complete the sensor module.</w:t>
      </w:r>
    </w:p>
    <w:p w14:paraId="0CFF9FB7" w14:textId="77777777" w:rsidR="00A40815" w:rsidRPr="0036260C" w:rsidRDefault="00A40815" w:rsidP="00A40815">
      <w:pPr>
        <w:pStyle w:val="ShotDescription"/>
        <w:ind w:firstLine="0"/>
      </w:pPr>
    </w:p>
    <w:p w14:paraId="0B84A6E4" w14:textId="77777777" w:rsidR="00A40815" w:rsidRDefault="00A40815" w:rsidP="00A40815">
      <w:pPr>
        <w:pStyle w:val="Narration"/>
        <w:numPr>
          <w:ilvl w:val="1"/>
          <w:numId w:val="3"/>
        </w:numPr>
      </w:pPr>
      <w:r w:rsidRPr="0036260C">
        <w:t xml:space="preserve">Configure the microcontroller-based data logger by connecting a real-time clock module </w:t>
      </w:r>
      <w:r w:rsidRPr="0036260C">
        <w:rPr>
          <w:b/>
          <w:bCs/>
        </w:rPr>
        <w:t>[1]</w:t>
      </w:r>
      <w:r w:rsidRPr="0036260C">
        <w:t xml:space="preserve"> and installing the secure digital card shield </w:t>
      </w:r>
      <w:r w:rsidRPr="0036260C">
        <w:rPr>
          <w:b/>
          <w:bCs/>
        </w:rPr>
        <w:t>[2]</w:t>
      </w:r>
      <w:r w:rsidRPr="0036260C">
        <w:t xml:space="preserve">. Ensure that all components are firmly seated on the microcontroller </w:t>
      </w:r>
      <w:r w:rsidRPr="0036260C">
        <w:rPr>
          <w:b/>
          <w:bCs/>
        </w:rPr>
        <w:t>[3]</w:t>
      </w:r>
      <w:r w:rsidRPr="0036260C">
        <w:t>.</w:t>
      </w:r>
    </w:p>
    <w:p w14:paraId="7B032DA6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Talent connecting the real-time clock module to the microcontroller.</w:t>
      </w:r>
    </w:p>
    <w:p w14:paraId="43FB3BAE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Talent mounting the secure digital card shield onto the data logger.</w:t>
      </w:r>
    </w:p>
    <w:p w14:paraId="182D5E27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Close-up shot of the fully assembled microcontroller-based data logger.</w:t>
      </w:r>
    </w:p>
    <w:p w14:paraId="7F218DA3" w14:textId="77777777" w:rsidR="00A40815" w:rsidRPr="0036260C" w:rsidRDefault="00A40815" w:rsidP="00A40815">
      <w:pPr>
        <w:pStyle w:val="ShotDescription"/>
        <w:ind w:firstLine="0"/>
      </w:pPr>
    </w:p>
    <w:p w14:paraId="1F81ACC7" w14:textId="77777777" w:rsidR="00A40815" w:rsidRDefault="00A40815" w:rsidP="00A40815">
      <w:pPr>
        <w:pStyle w:val="Narration"/>
        <w:numPr>
          <w:ilvl w:val="1"/>
          <w:numId w:val="3"/>
        </w:numPr>
      </w:pPr>
      <w:r w:rsidRPr="0036260C">
        <w:t xml:space="preserve">Set the logging frequency to one reading every 10 minutes using the data logger configuration interface </w:t>
      </w:r>
      <w:r w:rsidRPr="0036260C">
        <w:rPr>
          <w:b/>
          <w:bCs/>
        </w:rPr>
        <w:t>[1]</w:t>
      </w:r>
      <w:r w:rsidRPr="0036260C">
        <w:t xml:space="preserve">. Confirm that the selected interval is correctly saved in the system settings </w:t>
      </w:r>
      <w:r w:rsidRPr="0036260C">
        <w:rPr>
          <w:b/>
          <w:bCs/>
        </w:rPr>
        <w:t>[2]</w:t>
      </w:r>
      <w:r w:rsidRPr="0036260C">
        <w:t>.</w:t>
      </w:r>
    </w:p>
    <w:p w14:paraId="4CCE0105" w14:textId="40B69D65" w:rsidR="00A40815" w:rsidRDefault="00A40815" w:rsidP="00A40815">
      <w:pPr>
        <w:pStyle w:val="ShotDescription"/>
        <w:numPr>
          <w:ilvl w:val="2"/>
          <w:numId w:val="3"/>
        </w:numPr>
      </w:pPr>
      <w:commentRangeStart w:id="2"/>
      <w:r w:rsidRPr="00A40815">
        <w:rPr>
          <w:highlight w:val="yellow"/>
        </w:rPr>
        <w:lastRenderedPageBreak/>
        <w:t>SCREEN</w:t>
      </w:r>
      <w:r w:rsidRPr="0036260C">
        <w:t xml:space="preserve">: </w:t>
      </w:r>
      <w:commentRangeEnd w:id="2"/>
      <w:r w:rsidRPr="0036260C">
        <w:rPr>
          <w:rStyle w:val="CommentReference"/>
          <w:sz w:val="24"/>
          <w:szCs w:val="24"/>
        </w:rPr>
        <w:commentReference w:id="2"/>
      </w:r>
      <w:r w:rsidRPr="0036260C">
        <w:t>Display the data logger configuration menu and select the logging interval setting.</w:t>
      </w:r>
    </w:p>
    <w:p w14:paraId="1609F589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A40815">
        <w:rPr>
          <w:highlight w:val="yellow"/>
        </w:rPr>
        <w:t>SCREEN</w:t>
      </w:r>
      <w:r w:rsidRPr="0036260C">
        <w:t>: Show the interval set to one reading every 10 minutes and confirm the selection.</w:t>
      </w:r>
    </w:p>
    <w:p w14:paraId="5F004406" w14:textId="062FCD2B" w:rsidR="00240CA2" w:rsidRDefault="00240CA2" w:rsidP="00A40815">
      <w:pPr>
        <w:pStyle w:val="ShotDescription"/>
        <w:ind w:firstLine="0"/>
      </w:pPr>
      <w:bookmarkStart w:id="3" w:name="_Hlk162020732"/>
      <w:bookmarkStart w:id="4" w:name="_Hlk203170338"/>
      <w:r w:rsidRPr="00BB452C">
        <w:rPr>
          <w:b/>
          <w:bCs/>
          <w:color w:val="000000"/>
          <w:highlight w:val="yellow"/>
        </w:rPr>
        <w:t>Authors</w:t>
      </w:r>
      <w:r w:rsidRPr="00BB452C">
        <w:rPr>
          <w:color w:val="000000"/>
          <w:highlight w:val="yellow"/>
        </w:rPr>
        <w:t xml:space="preserve">: Please create </w:t>
      </w:r>
      <w:bookmarkEnd w:id="3"/>
      <w:r w:rsidRPr="00BB452C">
        <w:rPr>
          <w:color w:val="000000"/>
          <w:highlight w:val="yellow"/>
        </w:rPr>
        <w:t xml:space="preserve">screen capture videos of the shots labeled as SCREEN, </w:t>
      </w:r>
      <w:r>
        <w:rPr>
          <w:color w:val="000000"/>
          <w:highlight w:val="yellow"/>
        </w:rPr>
        <w:t>write</w:t>
      </w:r>
      <w:r w:rsidRPr="00BB452C">
        <w:rPr>
          <w:color w:val="000000"/>
          <w:highlight w:val="yellow"/>
        </w:rPr>
        <w:t xml:space="preserve"> a screenshot summary, and upload the files to your project page as soon </w:t>
      </w:r>
      <w:r w:rsidRPr="00635557">
        <w:rPr>
          <w:color w:val="000000"/>
          <w:highlight w:val="yellow"/>
        </w:rPr>
        <w:t xml:space="preserve">as </w:t>
      </w:r>
      <w:r w:rsidRPr="00F92DDD">
        <w:rPr>
          <w:color w:val="000000"/>
          <w:highlight w:val="yellow"/>
        </w:rPr>
        <w:t>possible</w:t>
      </w:r>
      <w:r w:rsidRPr="00635557">
        <w:rPr>
          <w:color w:val="000000"/>
        </w:rPr>
        <w:t xml:space="preserve"> </w:t>
      </w:r>
      <w:bookmarkEnd w:id="4"/>
      <w:r>
        <w:rPr>
          <w:color w:val="000000"/>
        </w:rPr>
        <w:t xml:space="preserve">: </w:t>
      </w:r>
      <w:hyperlink r:id="rId14" w:history="1">
        <w:r w:rsidRPr="00631F0B">
          <w:rPr>
            <w:rStyle w:val="Hyperlink"/>
          </w:rPr>
          <w:t>https://review.jove.com/account/file-uploader?src=21138683</w:t>
        </w:r>
      </w:hyperlink>
      <w:r>
        <w:t xml:space="preserve"> </w:t>
      </w:r>
    </w:p>
    <w:p w14:paraId="235ED19E" w14:textId="77777777" w:rsidR="00240CA2" w:rsidRPr="0036260C" w:rsidRDefault="00240CA2" w:rsidP="00A40815">
      <w:pPr>
        <w:pStyle w:val="ShotDescription"/>
        <w:ind w:firstLine="0"/>
      </w:pPr>
    </w:p>
    <w:p w14:paraId="171D3EA5" w14:textId="4610AEEE" w:rsidR="00A40815" w:rsidRDefault="00A40815" w:rsidP="00A40815">
      <w:pPr>
        <w:pStyle w:val="Narration"/>
        <w:numPr>
          <w:ilvl w:val="1"/>
          <w:numId w:val="3"/>
        </w:numPr>
      </w:pPr>
      <w:r>
        <w:t>Now, p</w:t>
      </w:r>
      <w:r w:rsidRPr="0036260C">
        <w:t xml:space="preserve">lace the assembled sensor module and data logger inside a weather-resistant housing made of polypropylene </w:t>
      </w:r>
      <w:r w:rsidRPr="0036260C">
        <w:rPr>
          <w:b/>
          <w:bCs/>
        </w:rPr>
        <w:t>[1]</w:t>
      </w:r>
      <w:r w:rsidRPr="0036260C">
        <w:t xml:space="preserve">. Ensure that all wiring is fully insulated and that all connectors are firmly secured </w:t>
      </w:r>
      <w:r w:rsidRPr="0036260C">
        <w:rPr>
          <w:b/>
          <w:bCs/>
        </w:rPr>
        <w:t>[</w:t>
      </w:r>
      <w:r>
        <w:rPr>
          <w:b/>
          <w:bCs/>
        </w:rPr>
        <w:t>2</w:t>
      </w:r>
      <w:r w:rsidRPr="0036260C">
        <w:rPr>
          <w:b/>
          <w:bCs/>
        </w:rPr>
        <w:t>]</w:t>
      </w:r>
      <w:r w:rsidRPr="0036260C">
        <w:t>.</w:t>
      </w:r>
    </w:p>
    <w:p w14:paraId="57F90A6B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Talent placing the assembled electronics into the polypropylene enclosure.</w:t>
      </w:r>
    </w:p>
    <w:p w14:paraId="081199D8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Close-up shot of insulated wiring inside the housing.</w:t>
      </w:r>
    </w:p>
    <w:p w14:paraId="53410044" w14:textId="77777777" w:rsidR="00A40815" w:rsidRDefault="00A40815" w:rsidP="00A40815">
      <w:pPr>
        <w:pStyle w:val="ShotDescription"/>
        <w:ind w:firstLine="0"/>
      </w:pPr>
    </w:p>
    <w:p w14:paraId="25EAC2F1" w14:textId="77777777" w:rsidR="00A40815" w:rsidRDefault="00A40815" w:rsidP="00A40815">
      <w:pPr>
        <w:pStyle w:val="Narration"/>
        <w:numPr>
          <w:ilvl w:val="1"/>
          <w:numId w:val="3"/>
        </w:numPr>
      </w:pPr>
      <w:r w:rsidRPr="0036260C">
        <w:t xml:space="preserve">To test sensor function and perform calibration, place all carbon dioxide and temperature-humidity sensors in a well-ventilated outdoor area </w:t>
      </w:r>
      <w:r w:rsidRPr="0036260C">
        <w:rPr>
          <w:b/>
          <w:bCs/>
        </w:rPr>
        <w:t>[1]</w:t>
      </w:r>
      <w:r w:rsidRPr="0036260C">
        <w:t xml:space="preserve">. Arrange the sensors so that they are equally exposed to ambient air </w:t>
      </w:r>
      <w:r w:rsidRPr="0036260C">
        <w:rPr>
          <w:b/>
          <w:bCs/>
        </w:rPr>
        <w:t>[2]</w:t>
      </w:r>
      <w:r w:rsidRPr="0036260C">
        <w:t>.</w:t>
      </w:r>
    </w:p>
    <w:p w14:paraId="3A455C56" w14:textId="7FB41C12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Talent positioning multiple sensor modules outdoors in an open, ventilated area.</w:t>
      </w:r>
    </w:p>
    <w:p w14:paraId="11F41F58" w14:textId="0073B387" w:rsidR="00A40815" w:rsidRDefault="00A40815" w:rsidP="00A40815">
      <w:pPr>
        <w:pStyle w:val="ShotDescription"/>
        <w:numPr>
          <w:ilvl w:val="2"/>
          <w:numId w:val="3"/>
        </w:numPr>
      </w:pPr>
      <w:r>
        <w:t>S</w:t>
      </w:r>
      <w:r w:rsidRPr="0036260C">
        <w:t>hot showing sensors evenly spaced and exposed to open air.</w:t>
      </w:r>
    </w:p>
    <w:p w14:paraId="670B3D6C" w14:textId="77777777" w:rsidR="00A40815" w:rsidRPr="0036260C" w:rsidRDefault="00A40815" w:rsidP="00A40815">
      <w:pPr>
        <w:pStyle w:val="ShotDescription"/>
        <w:ind w:firstLine="0"/>
      </w:pPr>
    </w:p>
    <w:p w14:paraId="5D632D1D" w14:textId="6E10D0BD" w:rsidR="00A40815" w:rsidRDefault="00A40815" w:rsidP="00A40815">
      <w:pPr>
        <w:pStyle w:val="Narration"/>
        <w:numPr>
          <w:ilvl w:val="1"/>
          <w:numId w:val="3"/>
        </w:numPr>
      </w:pPr>
      <w:r>
        <w:t>Now, c</w:t>
      </w:r>
      <w:r w:rsidRPr="0036260C">
        <w:t xml:space="preserve">onnect the sensor modules to a stable power source </w:t>
      </w:r>
      <w:r w:rsidRPr="0036260C">
        <w:rPr>
          <w:b/>
          <w:bCs/>
        </w:rPr>
        <w:t>[1]</w:t>
      </w:r>
      <w:r w:rsidRPr="0036260C">
        <w:t>, such as a 230</w:t>
      </w:r>
      <w:r>
        <w:t>-</w:t>
      </w:r>
      <w:r w:rsidRPr="0036260C">
        <w:t xml:space="preserve">volt alternating current to direct current adapter </w:t>
      </w:r>
      <w:r w:rsidRPr="0036260C">
        <w:rPr>
          <w:b/>
          <w:bCs/>
        </w:rPr>
        <w:t>[2</w:t>
      </w:r>
      <w:r>
        <w:rPr>
          <w:b/>
          <w:bCs/>
        </w:rPr>
        <w:t>-TXT</w:t>
      </w:r>
      <w:r w:rsidRPr="0036260C">
        <w:rPr>
          <w:b/>
          <w:bCs/>
        </w:rPr>
        <w:t>]</w:t>
      </w:r>
      <w:r w:rsidRPr="0036260C">
        <w:t xml:space="preserve">. Allow the sensors to stabilize for 10 minutes </w:t>
      </w:r>
      <w:r w:rsidRPr="0036260C">
        <w:rPr>
          <w:b/>
          <w:bCs/>
        </w:rPr>
        <w:t>[3]</w:t>
      </w:r>
      <w:r w:rsidRPr="0036260C">
        <w:t xml:space="preserve">, then record the baseline carbon dioxide concentration of approximately 410 parts per million to verify consistency across devices </w:t>
      </w:r>
      <w:r w:rsidRPr="0036260C">
        <w:rPr>
          <w:b/>
          <w:bCs/>
        </w:rPr>
        <w:t>[4]</w:t>
      </w:r>
      <w:r w:rsidRPr="0036260C">
        <w:t>.</w:t>
      </w:r>
    </w:p>
    <w:p w14:paraId="40C68994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Talent connecting the sensor module to the power source.</w:t>
      </w:r>
    </w:p>
    <w:p w14:paraId="1B98B6A7" w14:textId="713E2CFC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Close-up shot of the power connection in place.</w:t>
      </w:r>
      <w:r>
        <w:t xml:space="preserve"> </w:t>
      </w:r>
      <w:r w:rsidRPr="00A40815">
        <w:rPr>
          <w:b/>
          <w:bCs/>
        </w:rPr>
        <w:t xml:space="preserve">TXT: Alternatively, </w:t>
      </w:r>
      <w:r>
        <w:rPr>
          <w:b/>
          <w:bCs/>
        </w:rPr>
        <w:t xml:space="preserve">use a </w:t>
      </w:r>
      <w:r w:rsidRPr="00A40815">
        <w:rPr>
          <w:b/>
          <w:bCs/>
        </w:rPr>
        <w:t>battery bank rated for continuous 24 h operation</w:t>
      </w:r>
    </w:p>
    <w:p w14:paraId="4CA3EDDF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Talent placing the powered sensors in a stationary position outdoors.</w:t>
      </w:r>
    </w:p>
    <w:p w14:paraId="47E96F9C" w14:textId="7950BD46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Display recorded baseline carbon dioxide readings and compare values across devices.</w:t>
      </w:r>
    </w:p>
    <w:p w14:paraId="616B8737" w14:textId="77777777" w:rsidR="00A40815" w:rsidRDefault="00A40815" w:rsidP="00A40815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2985F4D9" w14:textId="57B36C83" w:rsidR="0066673E" w:rsidRPr="00D34B7A" w:rsidRDefault="0066673E" w:rsidP="0066673E">
      <w:pPr>
        <w:pStyle w:val="ListParagraph"/>
        <w:numPr>
          <w:ilvl w:val="0"/>
          <w:numId w:val="3"/>
        </w:numPr>
        <w:jc w:val="both"/>
        <w:rPr>
          <w:rFonts w:ascii="Calibri" w:eastAsia="Times New Roman" w:hAnsi="Calibri" w:cs="Calibri"/>
          <w:lang w:val="en-IN" w:eastAsia="en-IN"/>
        </w:rPr>
      </w:pPr>
      <w:r w:rsidRPr="00D34B7A">
        <w:rPr>
          <w:rFonts w:ascii="Calibri" w:eastAsia="Times New Roman" w:hAnsi="Calibri" w:cs="Calibri"/>
          <w:b/>
          <w:bCs/>
          <w:lang w:val="en-IN" w:eastAsia="en-IN"/>
        </w:rPr>
        <w:t xml:space="preserve">Site </w:t>
      </w:r>
      <w:r w:rsidRPr="00D34B7A">
        <w:rPr>
          <w:rFonts w:ascii="Calibri" w:eastAsia="Times New Roman" w:hAnsi="Calibri" w:cs="Calibri"/>
          <w:b/>
          <w:bCs/>
          <w:lang w:val="en-IN" w:eastAsia="en-IN"/>
        </w:rPr>
        <w:t xml:space="preserve">Selection </w:t>
      </w:r>
      <w:r w:rsidRPr="00D34B7A">
        <w:rPr>
          <w:rFonts w:ascii="Calibri" w:eastAsia="Times New Roman" w:hAnsi="Calibri" w:cs="Calibri"/>
          <w:b/>
          <w:bCs/>
          <w:lang w:val="en-IN" w:eastAsia="en-IN"/>
        </w:rPr>
        <w:t xml:space="preserve">and </w:t>
      </w:r>
      <w:r w:rsidRPr="00D34B7A">
        <w:rPr>
          <w:rFonts w:ascii="Calibri" w:eastAsia="Times New Roman" w:hAnsi="Calibri" w:cs="Calibri"/>
          <w:b/>
          <w:bCs/>
          <w:lang w:val="en-IN" w:eastAsia="en-IN"/>
        </w:rPr>
        <w:t xml:space="preserve">Deployment </w:t>
      </w:r>
      <w:r w:rsidRPr="00D34B7A">
        <w:rPr>
          <w:rFonts w:ascii="Calibri" w:eastAsia="Times New Roman" w:hAnsi="Calibri" w:cs="Calibri"/>
          <w:b/>
          <w:bCs/>
          <w:lang w:val="en-IN" w:eastAsia="en-IN"/>
        </w:rPr>
        <w:t xml:space="preserve">of </w:t>
      </w:r>
      <w:r w:rsidRPr="00D34B7A">
        <w:rPr>
          <w:rFonts w:ascii="Calibri" w:eastAsia="Times New Roman" w:hAnsi="Calibri" w:cs="Calibri"/>
          <w:b/>
          <w:bCs/>
          <w:lang w:val="en-IN" w:eastAsia="en-IN"/>
        </w:rPr>
        <w:t>Sensor M</w:t>
      </w:r>
      <w:r w:rsidRPr="00D34B7A">
        <w:rPr>
          <w:rFonts w:ascii="Calibri" w:eastAsia="Times New Roman" w:hAnsi="Calibri" w:cs="Calibri"/>
          <w:b/>
          <w:bCs/>
          <w:lang w:val="en-IN" w:eastAsia="en-IN"/>
        </w:rPr>
        <w:t>odules</w:t>
      </w:r>
    </w:p>
    <w:p w14:paraId="752F371F" w14:textId="0586F67A" w:rsidR="00A40815" w:rsidRPr="0066673E" w:rsidRDefault="00A40815" w:rsidP="0066673E">
      <w:pPr>
        <w:pStyle w:val="ListParagraph"/>
        <w:spacing w:before="100" w:beforeAutospacing="1" w:after="100" w:afterAutospacing="1"/>
        <w:ind w:left="360"/>
        <w:rPr>
          <w:rFonts w:ascii="Times New Roman" w:eastAsia="Times New Roman" w:hAnsi="Times New Roman" w:cs="Times New Roman"/>
        </w:rPr>
      </w:pPr>
    </w:p>
    <w:p w14:paraId="068AD359" w14:textId="77777777" w:rsidR="00A40815" w:rsidRPr="001F0DEA" w:rsidRDefault="00A40815" w:rsidP="00A40815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F0DEA">
        <w:rPr>
          <w:rFonts w:cstheme="minorHAnsi"/>
          <w:b/>
          <w:bCs/>
        </w:rPr>
        <w:lastRenderedPageBreak/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1ED691BD7A564846B6D963357F3A66D2"/>
          </w:placeholder>
          <w:temporary/>
          <w:showingPlcHdr/>
          <w:text/>
        </w:sdtPr>
        <w:sdtContent>
          <w:r w:rsidRPr="001F0DEA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1F0DEA">
        <w:rPr>
          <w:rFonts w:cstheme="minorHAnsi"/>
        </w:rPr>
        <w:t xml:space="preserve"> </w:t>
      </w:r>
    </w:p>
    <w:p w14:paraId="2F62A0EA" w14:textId="77777777" w:rsidR="00A40815" w:rsidRDefault="00A40815" w:rsidP="00A40815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75C40633" w14:textId="7AE6D4C0" w:rsidR="00A40815" w:rsidRDefault="00A40815" w:rsidP="00A40815">
      <w:pPr>
        <w:pStyle w:val="Narration"/>
        <w:numPr>
          <w:ilvl w:val="1"/>
          <w:numId w:val="3"/>
        </w:numPr>
      </w:pPr>
      <w:r>
        <w:t>I</w:t>
      </w:r>
      <w:r w:rsidRPr="0036260C">
        <w:t xml:space="preserve">dentify contrasting thermal zones within the locality around the building or zone of interest </w:t>
      </w:r>
      <w:r w:rsidRPr="0036260C">
        <w:rPr>
          <w:b/>
          <w:bCs/>
        </w:rPr>
        <w:t>[1]</w:t>
      </w:r>
      <w:r w:rsidRPr="0036260C">
        <w:t>.</w:t>
      </w:r>
    </w:p>
    <w:p w14:paraId="4B61A857" w14:textId="77777777" w:rsidR="00A40815" w:rsidRDefault="00A40815" w:rsidP="00A40815">
      <w:pPr>
        <w:pStyle w:val="ShotDescription"/>
        <w:numPr>
          <w:ilvl w:val="2"/>
          <w:numId w:val="3"/>
        </w:numPr>
      </w:pPr>
      <w:r>
        <w:t>TEXT ON PLAIN BACKGROUND:</w:t>
      </w:r>
    </w:p>
    <w:p w14:paraId="2704EC9D" w14:textId="77777777" w:rsidR="00A40815" w:rsidRDefault="00A40815" w:rsidP="00A40815">
      <w:pPr>
        <w:pStyle w:val="ShotDescription"/>
        <w:ind w:firstLine="0"/>
      </w:pPr>
      <w:r>
        <w:t>Select two or more urban typologies, such as:</w:t>
      </w:r>
    </w:p>
    <w:p w14:paraId="02F60F64" w14:textId="417F4803" w:rsidR="00A40815" w:rsidRDefault="00A40815" w:rsidP="00A40815">
      <w:pPr>
        <w:pStyle w:val="ShotDescription"/>
        <w:numPr>
          <w:ilvl w:val="0"/>
          <w:numId w:val="45"/>
        </w:numPr>
      </w:pPr>
      <w:r>
        <w:t>High-density built-up area</w:t>
      </w:r>
    </w:p>
    <w:p w14:paraId="34B92654" w14:textId="269CC460" w:rsidR="00A40815" w:rsidRDefault="00A40815" w:rsidP="00A40815">
      <w:pPr>
        <w:pStyle w:val="ShotDescription"/>
        <w:numPr>
          <w:ilvl w:val="0"/>
          <w:numId w:val="45"/>
        </w:numPr>
      </w:pPr>
      <w:r>
        <w:t>Adjacent low-density green or shaded area</w:t>
      </w:r>
    </w:p>
    <w:p w14:paraId="3E00246F" w14:textId="38C06D6D" w:rsidR="00A40815" w:rsidRDefault="00A40815" w:rsidP="00A40815">
      <w:pPr>
        <w:pStyle w:val="ShotDescription"/>
        <w:numPr>
          <w:ilvl w:val="0"/>
          <w:numId w:val="45"/>
        </w:numPr>
      </w:pPr>
      <w:r>
        <w:t>Road-facing façade</w:t>
      </w:r>
    </w:p>
    <w:p w14:paraId="26827E7B" w14:textId="1A366D23" w:rsidR="00A40815" w:rsidRDefault="00A40815" w:rsidP="00A40815">
      <w:pPr>
        <w:pStyle w:val="ShotDescription"/>
        <w:numPr>
          <w:ilvl w:val="0"/>
          <w:numId w:val="45"/>
        </w:numPr>
      </w:pPr>
      <w:r>
        <w:t>Façade with outdoor HVAC heat-rejection units</w:t>
      </w:r>
    </w:p>
    <w:p w14:paraId="3320CCCC" w14:textId="77777777" w:rsidR="00A40815" w:rsidRDefault="00A40815" w:rsidP="00A40815">
      <w:pPr>
        <w:pStyle w:val="ShotDescription"/>
        <w:ind w:left="1987" w:firstLine="0"/>
      </w:pPr>
    </w:p>
    <w:p w14:paraId="37CB2E10" w14:textId="7DE847CC" w:rsidR="00A40815" w:rsidRDefault="00A40815" w:rsidP="00A40815">
      <w:pPr>
        <w:pStyle w:val="Narration"/>
        <w:numPr>
          <w:ilvl w:val="1"/>
          <w:numId w:val="3"/>
        </w:numPr>
      </w:pPr>
      <w:r w:rsidRPr="0036260C">
        <w:t xml:space="preserve">Install sensor modules on multiple façades where applicable to capture thermal and pollutant variation </w:t>
      </w:r>
      <w:r w:rsidRPr="0036260C">
        <w:rPr>
          <w:b/>
          <w:bCs/>
        </w:rPr>
        <w:t>[1]</w:t>
      </w:r>
      <w:r w:rsidRPr="0036260C">
        <w:t xml:space="preserve">. </w:t>
      </w:r>
    </w:p>
    <w:p w14:paraId="08B2FE59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Talent mounting sensor modules on different façades of the building.</w:t>
      </w:r>
    </w:p>
    <w:p w14:paraId="42861642" w14:textId="77777777" w:rsidR="00A40815" w:rsidRDefault="00A40815" w:rsidP="00A40815">
      <w:pPr>
        <w:pStyle w:val="Narration"/>
        <w:ind w:firstLine="0"/>
      </w:pPr>
    </w:p>
    <w:p w14:paraId="4C34B350" w14:textId="53175E36" w:rsidR="00A40815" w:rsidRDefault="00A40815" w:rsidP="00A40815">
      <w:pPr>
        <w:pStyle w:val="Narration"/>
        <w:numPr>
          <w:ilvl w:val="1"/>
          <w:numId w:val="3"/>
        </w:numPr>
      </w:pPr>
      <w:r w:rsidRPr="0036260C">
        <w:t xml:space="preserve">Mount the sensor module using stainless steel brackets fixed with masonry screws </w:t>
      </w:r>
      <w:r w:rsidRPr="0036260C">
        <w:rPr>
          <w:b/>
          <w:bCs/>
        </w:rPr>
        <w:t>[1]</w:t>
      </w:r>
      <w:r w:rsidRPr="0036260C">
        <w:t xml:space="preserve"> or using harness ropes anchored to window grills or wall hooks </w:t>
      </w:r>
      <w:r w:rsidRPr="0036260C">
        <w:rPr>
          <w:b/>
          <w:bCs/>
        </w:rPr>
        <w:t>[2]</w:t>
      </w:r>
      <w:r w:rsidRPr="0036260C">
        <w:t xml:space="preserve">. Confirm that the module is securely attached to the façade </w:t>
      </w:r>
      <w:r w:rsidRPr="0036260C">
        <w:rPr>
          <w:b/>
          <w:bCs/>
        </w:rPr>
        <w:t>[3]</w:t>
      </w:r>
      <w:r w:rsidRPr="0036260C">
        <w:t>.</w:t>
      </w:r>
    </w:p>
    <w:p w14:paraId="1CCFD763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Talent fixing a stainless steel bracket to the wall using masonry screws.</w:t>
      </w:r>
    </w:p>
    <w:p w14:paraId="6C86A3D7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Talent securing the sensor module with harness ropes to a window grill or wall hook.</w:t>
      </w:r>
    </w:p>
    <w:p w14:paraId="044855C3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Close-up shot of the firmly mounted sensor module on the façade.</w:t>
      </w:r>
    </w:p>
    <w:p w14:paraId="2469DD5F" w14:textId="77777777" w:rsidR="00A40815" w:rsidRPr="0036260C" w:rsidRDefault="00A40815" w:rsidP="00A40815">
      <w:pPr>
        <w:pStyle w:val="ShotDescription"/>
        <w:ind w:firstLine="0"/>
      </w:pPr>
    </w:p>
    <w:p w14:paraId="660EC79E" w14:textId="1AE52ACF" w:rsidR="00A40815" w:rsidRDefault="00A40815" w:rsidP="00A40815">
      <w:pPr>
        <w:pStyle w:val="Narration"/>
        <w:numPr>
          <w:ilvl w:val="1"/>
          <w:numId w:val="3"/>
        </w:numPr>
      </w:pPr>
      <w:r w:rsidRPr="0036260C">
        <w:t xml:space="preserve">Maintain a mounting height between 1 </w:t>
      </w:r>
      <w:r>
        <w:t>and</w:t>
      </w:r>
      <w:r w:rsidRPr="0036260C">
        <w:t xml:space="preserve"> </w:t>
      </w:r>
      <w:r w:rsidRPr="0036260C">
        <w:t xml:space="preserve">2 meters above the local floor level for each façade </w:t>
      </w:r>
      <w:r w:rsidRPr="0036260C">
        <w:rPr>
          <w:b/>
          <w:bCs/>
        </w:rPr>
        <w:t>[1]</w:t>
      </w:r>
      <w:r w:rsidRPr="0036260C">
        <w:t xml:space="preserve">. Adjust the exact height as needed based on accessibility, available supporting infrastructure, and façade geometry </w:t>
      </w:r>
      <w:r w:rsidRPr="0036260C">
        <w:rPr>
          <w:b/>
          <w:bCs/>
        </w:rPr>
        <w:t>[2]</w:t>
      </w:r>
      <w:r w:rsidRPr="0036260C">
        <w:t>.</w:t>
      </w:r>
    </w:p>
    <w:p w14:paraId="600CF7ED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Talent measuring the mounting height from the local floor level.</w:t>
      </w:r>
    </w:p>
    <w:p w14:paraId="6C901EC7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Talent adjusting the sensor position to suit façade geometry and access constraints.</w:t>
      </w:r>
    </w:p>
    <w:p w14:paraId="200879D1" w14:textId="77777777" w:rsidR="00A40815" w:rsidRPr="0036260C" w:rsidRDefault="00A40815" w:rsidP="00A40815">
      <w:pPr>
        <w:pStyle w:val="ShotDescription"/>
        <w:ind w:firstLine="0"/>
      </w:pPr>
    </w:p>
    <w:p w14:paraId="6FF9B6C5" w14:textId="1B03FC52" w:rsidR="00A40815" w:rsidRDefault="00A40815" w:rsidP="00A40815">
      <w:pPr>
        <w:pStyle w:val="Narration"/>
        <w:numPr>
          <w:ilvl w:val="1"/>
          <w:numId w:val="3"/>
        </w:numPr>
      </w:pPr>
      <w:r>
        <w:t>Now, r</w:t>
      </w:r>
      <w:r w:rsidRPr="0036260C">
        <w:t xml:space="preserve">ecord the directional orientation of each sensor location </w:t>
      </w:r>
      <w:r w:rsidRPr="0036260C">
        <w:rPr>
          <w:b/>
          <w:bCs/>
        </w:rPr>
        <w:t>[1]</w:t>
      </w:r>
      <w:r w:rsidRPr="0036260C">
        <w:t xml:space="preserve">, such as an east-facing façade adjacent to a road </w:t>
      </w:r>
      <w:r w:rsidRPr="0036260C">
        <w:rPr>
          <w:b/>
          <w:bCs/>
        </w:rPr>
        <w:t>[2]</w:t>
      </w:r>
      <w:r w:rsidRPr="0036260C">
        <w:t xml:space="preserve">, and document nearby obstructions including </w:t>
      </w:r>
      <w:r w:rsidRPr="0036260C">
        <w:lastRenderedPageBreak/>
        <w:t xml:space="preserve">heating, ventilation, and air conditioning units or walls </w:t>
      </w:r>
      <w:r w:rsidRPr="0036260C">
        <w:rPr>
          <w:b/>
          <w:bCs/>
        </w:rPr>
        <w:t>[3]</w:t>
      </w:r>
      <w:r w:rsidRPr="0036260C">
        <w:t>.</w:t>
      </w:r>
    </w:p>
    <w:p w14:paraId="59E594C8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Talent noting the compass orientation of the mounted sensor.</w:t>
      </w:r>
    </w:p>
    <w:p w14:paraId="5789A82D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Shot showing the sensor relative to a road-facing façade.</w:t>
      </w:r>
    </w:p>
    <w:p w14:paraId="5705B949" w14:textId="5CF3F882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 xml:space="preserve">Talent </w:t>
      </w:r>
      <w:r>
        <w:t>noting down in a notebook</w:t>
      </w:r>
      <w:r w:rsidRPr="0036260C">
        <w:t>.</w:t>
      </w:r>
    </w:p>
    <w:p w14:paraId="79F8E848" w14:textId="77777777" w:rsidR="00A40815" w:rsidRPr="0036260C" w:rsidRDefault="00A40815" w:rsidP="00A40815">
      <w:pPr>
        <w:pStyle w:val="ShotDescription"/>
        <w:ind w:firstLine="0"/>
      </w:pPr>
    </w:p>
    <w:p w14:paraId="11A217CA" w14:textId="7AC60830" w:rsidR="00A40815" w:rsidRDefault="00A40815" w:rsidP="00A40815">
      <w:pPr>
        <w:pStyle w:val="Narration"/>
        <w:numPr>
          <w:ilvl w:val="1"/>
          <w:numId w:val="3"/>
        </w:numPr>
      </w:pPr>
      <w:r w:rsidRPr="0036260C">
        <w:t xml:space="preserve">To configure the power supply, connect the sensor module to a continuous power source </w:t>
      </w:r>
      <w:r w:rsidRPr="0036260C">
        <w:rPr>
          <w:b/>
          <w:bCs/>
        </w:rPr>
        <w:t>[1]</w:t>
      </w:r>
      <w:r w:rsidRPr="0036260C">
        <w:t xml:space="preserve"> using a 230</w:t>
      </w:r>
      <w:r>
        <w:t>-</w:t>
      </w:r>
      <w:r w:rsidRPr="0036260C">
        <w:t>volt alternating current to 12</w:t>
      </w:r>
      <w:r>
        <w:t>-</w:t>
      </w:r>
      <w:r w:rsidRPr="0036260C">
        <w:t xml:space="preserve">volt direct current adapter with surge protection </w:t>
      </w:r>
      <w:r w:rsidRPr="0036260C">
        <w:rPr>
          <w:b/>
          <w:bCs/>
        </w:rPr>
        <w:t>[2]</w:t>
      </w:r>
      <w:r w:rsidRPr="0036260C">
        <w:t>.</w:t>
      </w:r>
    </w:p>
    <w:p w14:paraId="127753F0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Talent connecting the power adapter to the sensor module.</w:t>
      </w:r>
    </w:p>
    <w:p w14:paraId="06DBD078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Close-up shot of the surge-protected power connection.</w:t>
      </w:r>
    </w:p>
    <w:p w14:paraId="03A988F2" w14:textId="77777777" w:rsidR="00A40815" w:rsidRDefault="00A40815" w:rsidP="00A40815">
      <w:pPr>
        <w:pStyle w:val="ShotDescription"/>
        <w:ind w:firstLine="0"/>
      </w:pPr>
    </w:p>
    <w:p w14:paraId="5DA60F19" w14:textId="77777777" w:rsidR="00A40815" w:rsidRDefault="00A40815" w:rsidP="00A40815">
      <w:pPr>
        <w:pStyle w:val="Narration"/>
        <w:numPr>
          <w:ilvl w:val="1"/>
          <w:numId w:val="3"/>
        </w:numPr>
      </w:pPr>
      <w:r w:rsidRPr="0036260C">
        <w:t xml:space="preserve">Verify sensor output by observing live readings on the display or logger interface </w:t>
      </w:r>
      <w:r w:rsidRPr="0036260C">
        <w:rPr>
          <w:b/>
          <w:bCs/>
        </w:rPr>
        <w:t>[1]</w:t>
      </w:r>
      <w:r w:rsidRPr="0036260C">
        <w:t xml:space="preserve">. Confirm that the connection is stable and that active data recording is underway </w:t>
      </w:r>
      <w:r w:rsidRPr="0036260C">
        <w:rPr>
          <w:b/>
          <w:bCs/>
        </w:rPr>
        <w:t>[2]</w:t>
      </w:r>
      <w:r w:rsidRPr="0036260C">
        <w:t>.</w:t>
      </w:r>
    </w:p>
    <w:p w14:paraId="469E20AD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A40815">
        <w:rPr>
          <w:highlight w:val="yellow"/>
        </w:rPr>
        <w:t>SCREEN</w:t>
      </w:r>
      <w:r w:rsidRPr="0036260C">
        <w:t>: Show live sensor readings displayed on the logger interface.</w:t>
      </w:r>
    </w:p>
    <w:p w14:paraId="3B586A95" w14:textId="77777777" w:rsidR="00A40815" w:rsidRPr="0036260C" w:rsidRDefault="00A40815" w:rsidP="00A40815">
      <w:pPr>
        <w:pStyle w:val="ShotDescription"/>
        <w:numPr>
          <w:ilvl w:val="2"/>
          <w:numId w:val="3"/>
        </w:numPr>
      </w:pPr>
      <w:r w:rsidRPr="00A40815">
        <w:rPr>
          <w:highlight w:val="yellow"/>
        </w:rPr>
        <w:t>SCREEN</w:t>
      </w:r>
      <w:r w:rsidRPr="0036260C">
        <w:t>: Display confirmation of stable connection and ongoing data logging.</w:t>
      </w:r>
    </w:p>
    <w:p w14:paraId="49D2DDFB" w14:textId="77777777" w:rsidR="0066673E" w:rsidRDefault="0066673E" w:rsidP="0066673E">
      <w:pPr>
        <w:pStyle w:val="Narration"/>
        <w:ind w:firstLine="0"/>
      </w:pPr>
    </w:p>
    <w:p w14:paraId="6A01DD13" w14:textId="0A6B1A0B" w:rsidR="00A40815" w:rsidRDefault="00A40815" w:rsidP="00A40815">
      <w:pPr>
        <w:pStyle w:val="Narration"/>
        <w:numPr>
          <w:ilvl w:val="1"/>
          <w:numId w:val="3"/>
        </w:numPr>
      </w:pPr>
      <w:r>
        <w:t>P</w:t>
      </w:r>
      <w:r w:rsidRPr="0036260C">
        <w:t xml:space="preserve">ower the data logger to start recording and capture the diurnal measurement cycle </w:t>
      </w:r>
      <w:r w:rsidRPr="0036260C">
        <w:rPr>
          <w:b/>
          <w:bCs/>
        </w:rPr>
        <w:t>[1]</w:t>
      </w:r>
      <w:r w:rsidRPr="0036260C">
        <w:t>.</w:t>
      </w:r>
    </w:p>
    <w:p w14:paraId="648B1777" w14:textId="5AC9A3ED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Talent switching on the data logger and confirming power activation.</w:t>
      </w:r>
    </w:p>
    <w:p w14:paraId="6C388CDB" w14:textId="77777777" w:rsidR="00A40815" w:rsidRPr="0036260C" w:rsidRDefault="00A40815" w:rsidP="00A40815">
      <w:pPr>
        <w:pStyle w:val="ShotDescription"/>
        <w:ind w:firstLine="0"/>
      </w:pPr>
    </w:p>
    <w:p w14:paraId="471009D8" w14:textId="7385A45C" w:rsidR="00A40815" w:rsidRDefault="00A40815" w:rsidP="00A40815">
      <w:pPr>
        <w:pStyle w:val="Narration"/>
        <w:numPr>
          <w:ilvl w:val="1"/>
          <w:numId w:val="3"/>
        </w:numPr>
      </w:pPr>
      <w:r w:rsidRPr="0036260C">
        <w:t>Allow the data logger to operate continuously for 24 hours with a data-logging interval of 10</w:t>
      </w:r>
      <w:r>
        <w:t>-</w:t>
      </w:r>
      <w:r w:rsidRPr="0036260C">
        <w:t xml:space="preserve">minutes to capture full-day variations in carbon dioxide concentration, temperature, and humidity </w:t>
      </w:r>
      <w:r w:rsidRPr="0036260C">
        <w:rPr>
          <w:b/>
          <w:bCs/>
        </w:rPr>
        <w:t>[1]</w:t>
      </w:r>
      <w:r w:rsidRPr="0036260C">
        <w:t>.</w:t>
      </w:r>
    </w:p>
    <w:p w14:paraId="4D568699" w14:textId="5BC76D3D" w:rsidR="00A40815" w:rsidRDefault="00A40815" w:rsidP="00A40815">
      <w:pPr>
        <w:pStyle w:val="ShotDescription"/>
        <w:numPr>
          <w:ilvl w:val="2"/>
          <w:numId w:val="3"/>
        </w:numPr>
      </w:pPr>
      <w:r w:rsidRPr="0066673E">
        <w:rPr>
          <w:highlight w:val="yellow"/>
        </w:rPr>
        <w:t>SCREEN</w:t>
      </w:r>
      <w:r>
        <w:t>: Show 24 h data</w:t>
      </w:r>
      <w:r w:rsidRPr="0036260C">
        <w:t>.</w:t>
      </w:r>
    </w:p>
    <w:p w14:paraId="52F9D61D" w14:textId="77777777" w:rsidR="00A40815" w:rsidRPr="0036260C" w:rsidRDefault="00A40815" w:rsidP="00A40815">
      <w:pPr>
        <w:pStyle w:val="ShotDescription"/>
        <w:ind w:firstLine="0"/>
      </w:pPr>
    </w:p>
    <w:p w14:paraId="0B768157" w14:textId="77777777" w:rsidR="00A40815" w:rsidRDefault="00A40815" w:rsidP="00A40815">
      <w:pPr>
        <w:pStyle w:val="Narration"/>
        <w:numPr>
          <w:ilvl w:val="1"/>
          <w:numId w:val="3"/>
        </w:numPr>
      </w:pPr>
      <w:r w:rsidRPr="0036260C">
        <w:t xml:space="preserve">Verify that timestamps remain synchronized across all sensors before deployment </w:t>
      </w:r>
      <w:r w:rsidRPr="0036260C">
        <w:rPr>
          <w:b/>
          <w:bCs/>
        </w:rPr>
        <w:t>[1]</w:t>
      </w:r>
      <w:r w:rsidRPr="0036260C">
        <w:t xml:space="preserve"> and again after deployment </w:t>
      </w:r>
      <w:r w:rsidRPr="0036260C">
        <w:rPr>
          <w:b/>
          <w:bCs/>
        </w:rPr>
        <w:t>[2]</w:t>
      </w:r>
      <w:r w:rsidRPr="0036260C">
        <w:t>.</w:t>
      </w:r>
    </w:p>
    <w:p w14:paraId="5C4C8D58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66673E">
        <w:rPr>
          <w:highlight w:val="yellow"/>
        </w:rPr>
        <w:t>SCREEN</w:t>
      </w:r>
      <w:r w:rsidRPr="0036260C">
        <w:t>: Display the timestamp settings on one sensor logger interface.</w:t>
      </w:r>
    </w:p>
    <w:p w14:paraId="7FD73F48" w14:textId="2BC91A20" w:rsidR="00A40815" w:rsidRDefault="00A40815" w:rsidP="00A40815">
      <w:pPr>
        <w:pStyle w:val="ShotDescription"/>
        <w:numPr>
          <w:ilvl w:val="2"/>
          <w:numId w:val="3"/>
        </w:numPr>
      </w:pPr>
      <w:r w:rsidRPr="0066673E">
        <w:rPr>
          <w:highlight w:val="yellow"/>
        </w:rPr>
        <w:t>SCREEN</w:t>
      </w:r>
      <w:r w:rsidRPr="0036260C">
        <w:t>: Show</w:t>
      </w:r>
      <w:r>
        <w:t xml:space="preserve"> the timestamps matching in another sensor</w:t>
      </w:r>
      <w:r w:rsidRPr="0036260C">
        <w:t>.</w:t>
      </w:r>
    </w:p>
    <w:p w14:paraId="3FF34FCC" w14:textId="77777777" w:rsidR="00A40815" w:rsidRPr="0036260C" w:rsidRDefault="00A40815" w:rsidP="00A40815">
      <w:pPr>
        <w:pStyle w:val="ShotDescription"/>
        <w:ind w:firstLine="0"/>
      </w:pPr>
    </w:p>
    <w:p w14:paraId="7FA3B6F2" w14:textId="666D2938" w:rsidR="00A40815" w:rsidRDefault="00A40815" w:rsidP="00A40815">
      <w:pPr>
        <w:pStyle w:val="Narration"/>
        <w:numPr>
          <w:ilvl w:val="1"/>
          <w:numId w:val="3"/>
        </w:numPr>
      </w:pPr>
      <w:r>
        <w:t>Now, r</w:t>
      </w:r>
      <w:r w:rsidRPr="0036260C">
        <w:t xml:space="preserve">ecord the start time and stop time </w:t>
      </w:r>
      <w:r w:rsidRPr="0036260C">
        <w:rPr>
          <w:b/>
          <w:bCs/>
        </w:rPr>
        <w:t>[</w:t>
      </w:r>
      <w:r>
        <w:rPr>
          <w:b/>
          <w:bCs/>
        </w:rPr>
        <w:t>1</w:t>
      </w:r>
      <w:r w:rsidRPr="0036260C">
        <w:rPr>
          <w:b/>
          <w:bCs/>
        </w:rPr>
        <w:t>]</w:t>
      </w:r>
      <w:r w:rsidRPr="0036260C">
        <w:t xml:space="preserve"> manually in a field logbook to provide redundant backup documentation </w:t>
      </w:r>
      <w:r w:rsidRPr="0036260C">
        <w:rPr>
          <w:b/>
          <w:bCs/>
        </w:rPr>
        <w:t>[</w:t>
      </w:r>
      <w:r>
        <w:rPr>
          <w:b/>
          <w:bCs/>
        </w:rPr>
        <w:t>2</w:t>
      </w:r>
      <w:r w:rsidRPr="0036260C">
        <w:rPr>
          <w:b/>
          <w:bCs/>
        </w:rPr>
        <w:t>]</w:t>
      </w:r>
      <w:r w:rsidRPr="0036260C">
        <w:t>.</w:t>
      </w:r>
    </w:p>
    <w:p w14:paraId="46AE639D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Close-up shot of the field logbook as the talent writes the start time.</w:t>
      </w:r>
    </w:p>
    <w:p w14:paraId="7B14E21C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lastRenderedPageBreak/>
        <w:t>Shot of the completed logbook entry with date and times recorded.</w:t>
      </w:r>
    </w:p>
    <w:p w14:paraId="38129908" w14:textId="77777777" w:rsidR="00A40815" w:rsidRDefault="00A40815" w:rsidP="00A40815">
      <w:pPr>
        <w:pStyle w:val="ShotDescription"/>
        <w:ind w:firstLine="0"/>
      </w:pPr>
    </w:p>
    <w:p w14:paraId="33424DD5" w14:textId="77777777" w:rsidR="00A40815" w:rsidRDefault="00A40815" w:rsidP="00A40815">
      <w:pPr>
        <w:pStyle w:val="ShotDescription"/>
        <w:ind w:firstLine="0"/>
      </w:pPr>
    </w:p>
    <w:p w14:paraId="62DA9DC9" w14:textId="77777777" w:rsidR="0066673E" w:rsidRPr="00D34B7A" w:rsidRDefault="0066673E" w:rsidP="0066673E">
      <w:pPr>
        <w:pStyle w:val="ListParagraph"/>
        <w:numPr>
          <w:ilvl w:val="0"/>
          <w:numId w:val="3"/>
        </w:numPr>
        <w:jc w:val="both"/>
        <w:rPr>
          <w:rFonts w:ascii="Calibri" w:eastAsia="Times New Roman" w:hAnsi="Calibri" w:cs="Calibri"/>
          <w:lang w:val="en-IN" w:eastAsia="en-IN"/>
        </w:rPr>
      </w:pPr>
      <w:r w:rsidRPr="00D34B7A">
        <w:rPr>
          <w:rFonts w:ascii="Calibri" w:eastAsia="Times New Roman" w:hAnsi="Calibri" w:cs="Calibri"/>
          <w:b/>
          <w:bCs/>
          <w:lang w:val="en-IN" w:eastAsia="en-IN"/>
        </w:rPr>
        <w:t>Data Retrieval</w:t>
      </w:r>
      <w:r>
        <w:rPr>
          <w:rFonts w:ascii="Calibri" w:eastAsia="Times New Roman" w:hAnsi="Calibri" w:cs="Calibri"/>
          <w:b/>
          <w:bCs/>
          <w:lang w:val="en-IN" w:eastAsia="en-IN"/>
        </w:rPr>
        <w:t xml:space="preserve">, </w:t>
      </w:r>
      <w:r w:rsidRPr="00D34B7A">
        <w:rPr>
          <w:rFonts w:ascii="Calibri" w:eastAsia="Times New Roman" w:hAnsi="Calibri" w:cs="Calibri"/>
          <w:b/>
          <w:bCs/>
          <w:lang w:val="en-IN" w:eastAsia="en-IN"/>
        </w:rPr>
        <w:t>Visualization</w:t>
      </w:r>
      <w:r>
        <w:rPr>
          <w:rFonts w:ascii="Calibri" w:eastAsia="Times New Roman" w:hAnsi="Calibri" w:cs="Calibri"/>
          <w:b/>
          <w:bCs/>
          <w:lang w:val="en-IN" w:eastAsia="en-IN"/>
        </w:rPr>
        <w:t xml:space="preserve"> and Quality Control</w:t>
      </w:r>
    </w:p>
    <w:p w14:paraId="20E4A608" w14:textId="77777777" w:rsidR="00A40815" w:rsidRPr="001F0DEA" w:rsidRDefault="00A40815" w:rsidP="00A40815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F0DEA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938523453"/>
          <w:placeholder>
            <w:docPart w:val="A2239550118E4FE9B6CF152F6E6AD8D4"/>
          </w:placeholder>
          <w:temporary/>
          <w:showingPlcHdr/>
          <w:text/>
        </w:sdtPr>
        <w:sdtContent>
          <w:r w:rsidRPr="001F0DEA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1F0DEA">
        <w:rPr>
          <w:rFonts w:cstheme="minorHAnsi"/>
        </w:rPr>
        <w:t xml:space="preserve"> </w:t>
      </w:r>
    </w:p>
    <w:p w14:paraId="0C0071D0" w14:textId="77777777" w:rsidR="00A40815" w:rsidRDefault="00A40815" w:rsidP="00A40815">
      <w:pPr>
        <w:pStyle w:val="ShotDescription"/>
        <w:ind w:firstLine="0"/>
      </w:pPr>
    </w:p>
    <w:p w14:paraId="6B334421" w14:textId="1E3B53EC" w:rsidR="00A40815" w:rsidRDefault="00A40815" w:rsidP="00A40815">
      <w:pPr>
        <w:pStyle w:val="Narration"/>
        <w:numPr>
          <w:ilvl w:val="1"/>
          <w:numId w:val="3"/>
        </w:numPr>
      </w:pPr>
      <w:r w:rsidRPr="0036260C">
        <w:t xml:space="preserve">Retrieve </w:t>
      </w:r>
      <w:r w:rsidRPr="0036260C">
        <w:t xml:space="preserve">the data by safely ejecting the secure digital card from the logger </w:t>
      </w:r>
      <w:r w:rsidRPr="0036260C">
        <w:rPr>
          <w:b/>
          <w:bCs/>
        </w:rPr>
        <w:t>[1]</w:t>
      </w:r>
      <w:r w:rsidRPr="0036260C">
        <w:t xml:space="preserve">. Insert the card into a card reader </w:t>
      </w:r>
      <w:r w:rsidRPr="0036260C">
        <w:rPr>
          <w:b/>
          <w:bCs/>
        </w:rPr>
        <w:t>[2]</w:t>
      </w:r>
      <w:r w:rsidRPr="0036260C">
        <w:t xml:space="preserve"> and copy the </w:t>
      </w:r>
      <w:r>
        <w:t xml:space="preserve">CSV </w:t>
      </w:r>
      <w:r w:rsidRPr="0036260C">
        <w:t xml:space="preserve">data files into the designated project folder </w:t>
      </w:r>
      <w:r w:rsidRPr="0036260C">
        <w:rPr>
          <w:b/>
          <w:bCs/>
        </w:rPr>
        <w:t>[3]</w:t>
      </w:r>
      <w:r w:rsidRPr="0036260C">
        <w:t>.</w:t>
      </w:r>
    </w:p>
    <w:p w14:paraId="28C99ED9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Talent removing the secure digital card from the data logger.</w:t>
      </w:r>
    </w:p>
    <w:p w14:paraId="59DFC438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Talent inserting the secure digital card into a card reader connected to a computer.</w:t>
      </w:r>
    </w:p>
    <w:p w14:paraId="78778CEE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66673E">
        <w:rPr>
          <w:highlight w:val="yellow"/>
        </w:rPr>
        <w:t>SCREEN</w:t>
      </w:r>
      <w:r w:rsidRPr="0036260C">
        <w:t>: Show data files being copied into the project folder on the computer.</w:t>
      </w:r>
    </w:p>
    <w:p w14:paraId="14C6B777" w14:textId="77777777" w:rsidR="00A40815" w:rsidRPr="0036260C" w:rsidRDefault="00A40815" w:rsidP="00A40815">
      <w:pPr>
        <w:pStyle w:val="ShotDescription"/>
        <w:ind w:firstLine="0"/>
      </w:pPr>
    </w:p>
    <w:p w14:paraId="1D667894" w14:textId="77777777" w:rsidR="00A40815" w:rsidRDefault="00A40815" w:rsidP="00A40815">
      <w:pPr>
        <w:pStyle w:val="Narration"/>
        <w:numPr>
          <w:ilvl w:val="1"/>
          <w:numId w:val="3"/>
        </w:numPr>
      </w:pPr>
      <w:r w:rsidRPr="0036260C">
        <w:t xml:space="preserve">For wireless fidelity-enabled loggers, connect to the local service set identifier </w:t>
      </w:r>
      <w:r w:rsidRPr="0036260C">
        <w:rPr>
          <w:b/>
          <w:bCs/>
        </w:rPr>
        <w:t>[1]</w:t>
      </w:r>
      <w:r w:rsidRPr="0036260C">
        <w:t xml:space="preserve"> and download the log files through the internet protocol-based dashboard </w:t>
      </w:r>
      <w:r w:rsidRPr="0036260C">
        <w:rPr>
          <w:b/>
          <w:bCs/>
        </w:rPr>
        <w:t>[2]</w:t>
      </w:r>
      <w:r w:rsidRPr="0036260C">
        <w:t>.</w:t>
      </w:r>
    </w:p>
    <w:p w14:paraId="7F2C91D0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66673E">
        <w:rPr>
          <w:highlight w:val="yellow"/>
        </w:rPr>
        <w:t>SCREEN</w:t>
      </w:r>
      <w:r w:rsidRPr="0036260C">
        <w:t>: Display the available wireless fidelity networks and select the local service set identifier.</w:t>
      </w:r>
    </w:p>
    <w:p w14:paraId="6BE2E6C6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66673E">
        <w:rPr>
          <w:highlight w:val="yellow"/>
        </w:rPr>
        <w:t>SCREEN</w:t>
      </w:r>
      <w:r w:rsidRPr="0036260C">
        <w:t>: Show the dashboard interface and the log file download process.</w:t>
      </w:r>
    </w:p>
    <w:p w14:paraId="0A8D5412" w14:textId="77777777" w:rsidR="00A40815" w:rsidRPr="0036260C" w:rsidRDefault="00A40815" w:rsidP="00A40815">
      <w:pPr>
        <w:pStyle w:val="ShotDescription"/>
        <w:ind w:firstLine="0"/>
      </w:pPr>
    </w:p>
    <w:p w14:paraId="7ABC30D6" w14:textId="77777777" w:rsidR="00A40815" w:rsidRDefault="00A40815" w:rsidP="00A40815">
      <w:pPr>
        <w:pStyle w:val="Narration"/>
        <w:numPr>
          <w:ilvl w:val="1"/>
          <w:numId w:val="3"/>
        </w:numPr>
      </w:pPr>
      <w:r w:rsidRPr="0036260C">
        <w:t xml:space="preserve">Process the retrieved data using spreadsheet or data analysis software to prepare it for visualization </w:t>
      </w:r>
      <w:r w:rsidRPr="0036260C">
        <w:rPr>
          <w:b/>
          <w:bCs/>
        </w:rPr>
        <w:t>[1]</w:t>
      </w:r>
      <w:r w:rsidRPr="0036260C">
        <w:t>.</w:t>
      </w:r>
    </w:p>
    <w:p w14:paraId="20AA8C23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66673E">
        <w:rPr>
          <w:highlight w:val="yellow"/>
        </w:rPr>
        <w:t>SCREEN</w:t>
      </w:r>
      <w:r w:rsidRPr="0036260C">
        <w:t>: Show the comma-separated values file opened in data analysis software and basic data processing steps.</w:t>
      </w:r>
    </w:p>
    <w:p w14:paraId="02CA83E4" w14:textId="77777777" w:rsidR="00A40815" w:rsidRPr="0036260C" w:rsidRDefault="00A40815" w:rsidP="00A40815">
      <w:pPr>
        <w:pStyle w:val="ShotDescription"/>
        <w:ind w:firstLine="0"/>
      </w:pPr>
    </w:p>
    <w:p w14:paraId="49CEE112" w14:textId="21FE1215" w:rsidR="00A40815" w:rsidRDefault="00A40815" w:rsidP="00A40815">
      <w:pPr>
        <w:pStyle w:val="Narration"/>
        <w:numPr>
          <w:ilvl w:val="1"/>
          <w:numId w:val="3"/>
        </w:numPr>
      </w:pPr>
      <w:r>
        <w:t>Next, g</w:t>
      </w:r>
      <w:r w:rsidRPr="0036260C">
        <w:t xml:space="preserve">enerate a multi-variable line plot showing carbon dioxide concentration and temperature on the primary vertical axis </w:t>
      </w:r>
      <w:r w:rsidRPr="0036260C">
        <w:rPr>
          <w:b/>
          <w:bCs/>
        </w:rPr>
        <w:t>[1]</w:t>
      </w:r>
      <w:r w:rsidRPr="0036260C">
        <w:t xml:space="preserve">, and relative humidity on the secondary vertical axis </w:t>
      </w:r>
      <w:r w:rsidRPr="0036260C">
        <w:rPr>
          <w:b/>
          <w:bCs/>
        </w:rPr>
        <w:t>[2]</w:t>
      </w:r>
      <w:r w:rsidRPr="0036260C">
        <w:t xml:space="preserve">, to allow direct trend comparison </w:t>
      </w:r>
      <w:r w:rsidRPr="0036260C">
        <w:rPr>
          <w:b/>
          <w:bCs/>
        </w:rPr>
        <w:t>[3]</w:t>
      </w:r>
      <w:r w:rsidRPr="0036260C">
        <w:t>.</w:t>
      </w:r>
    </w:p>
    <w:p w14:paraId="209D5EE2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66673E">
        <w:rPr>
          <w:highlight w:val="yellow"/>
        </w:rPr>
        <w:t>SCREEN</w:t>
      </w:r>
      <w:r w:rsidRPr="0036260C">
        <w:t>: Display the plotting interface with carbon dioxide concentration and temperature assigned to the primary vertical axis.</w:t>
      </w:r>
    </w:p>
    <w:p w14:paraId="504DDACB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66673E">
        <w:rPr>
          <w:highlight w:val="yellow"/>
        </w:rPr>
        <w:t>SCREEN</w:t>
      </w:r>
      <w:r w:rsidRPr="0036260C">
        <w:t>: Show relative humidity assigned to the secondary vertical axis.</w:t>
      </w:r>
    </w:p>
    <w:p w14:paraId="55CF7DA7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66673E">
        <w:rPr>
          <w:highlight w:val="yellow"/>
        </w:rPr>
        <w:t>SCREEN</w:t>
      </w:r>
      <w:r w:rsidRPr="0036260C">
        <w:t>: Display the completed multi-variable line plot.</w:t>
      </w:r>
    </w:p>
    <w:p w14:paraId="7BC634DD" w14:textId="77777777" w:rsidR="00A40815" w:rsidRPr="0036260C" w:rsidRDefault="00A40815" w:rsidP="00A40815">
      <w:pPr>
        <w:pStyle w:val="ShotDescription"/>
        <w:ind w:firstLine="0"/>
      </w:pPr>
    </w:p>
    <w:p w14:paraId="14145CB1" w14:textId="77777777" w:rsidR="00A40815" w:rsidRDefault="00A40815" w:rsidP="00A40815">
      <w:pPr>
        <w:pStyle w:val="Narration"/>
        <w:numPr>
          <w:ilvl w:val="1"/>
          <w:numId w:val="3"/>
        </w:numPr>
      </w:pPr>
      <w:r w:rsidRPr="0036260C">
        <w:lastRenderedPageBreak/>
        <w:t xml:space="preserve">Label the horizontal axis as Time </w:t>
      </w:r>
      <w:r w:rsidRPr="0036260C">
        <w:rPr>
          <w:b/>
          <w:bCs/>
        </w:rPr>
        <w:t>[1]</w:t>
      </w:r>
      <w:r w:rsidRPr="0036260C">
        <w:t xml:space="preserve">, the primary vertical axis as carbon dioxide parts per million and temperature degree Celsius </w:t>
      </w:r>
      <w:r w:rsidRPr="0036260C">
        <w:rPr>
          <w:b/>
          <w:bCs/>
        </w:rPr>
        <w:t>[2]</w:t>
      </w:r>
      <w:r w:rsidRPr="0036260C">
        <w:t xml:space="preserve">, and the secondary vertical axis as relative humidity percent </w:t>
      </w:r>
      <w:r w:rsidRPr="0036260C">
        <w:rPr>
          <w:b/>
          <w:bCs/>
        </w:rPr>
        <w:t>[3]</w:t>
      </w:r>
      <w:r w:rsidRPr="0036260C">
        <w:t>.</w:t>
      </w:r>
    </w:p>
    <w:p w14:paraId="6C34B0CA" w14:textId="0FAF665B" w:rsidR="00A40815" w:rsidRDefault="00A40815" w:rsidP="00A40815">
      <w:pPr>
        <w:pStyle w:val="ShotDescription"/>
        <w:numPr>
          <w:ilvl w:val="2"/>
          <w:numId w:val="3"/>
        </w:numPr>
      </w:pPr>
      <w:r w:rsidRPr="0066673E">
        <w:rPr>
          <w:highlight w:val="yellow"/>
        </w:rPr>
        <w:t>SCREEN</w:t>
      </w:r>
      <w:r w:rsidRPr="0036260C">
        <w:t xml:space="preserve">: Show the horizontal axis </w:t>
      </w:r>
      <w:r>
        <w:t xml:space="preserve">being </w:t>
      </w:r>
      <w:r w:rsidRPr="0036260C">
        <w:t>labeled as Time.</w:t>
      </w:r>
    </w:p>
    <w:p w14:paraId="3C6F21F4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66673E">
        <w:rPr>
          <w:highlight w:val="yellow"/>
        </w:rPr>
        <w:t>SCREEN</w:t>
      </w:r>
      <w:r w:rsidRPr="0036260C">
        <w:t>: Show the primary vertical axis label being edited and confirmed.</w:t>
      </w:r>
    </w:p>
    <w:p w14:paraId="0E766F20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66673E">
        <w:rPr>
          <w:highlight w:val="yellow"/>
        </w:rPr>
        <w:t>SCREEN</w:t>
      </w:r>
      <w:r w:rsidRPr="0036260C">
        <w:t>: Show the secondary vertical axis label being edited and confirmed.</w:t>
      </w:r>
    </w:p>
    <w:p w14:paraId="242052AC" w14:textId="77777777" w:rsidR="00A40815" w:rsidRPr="0036260C" w:rsidRDefault="00A40815" w:rsidP="00A40815">
      <w:pPr>
        <w:pStyle w:val="ShotDescription"/>
        <w:ind w:firstLine="0"/>
      </w:pPr>
    </w:p>
    <w:p w14:paraId="7091DE29" w14:textId="25ECE782" w:rsidR="00A40815" w:rsidRDefault="00A40815" w:rsidP="00A40815">
      <w:pPr>
        <w:pStyle w:val="Narration"/>
        <w:numPr>
          <w:ilvl w:val="1"/>
          <w:numId w:val="3"/>
        </w:numPr>
      </w:pPr>
      <w:r w:rsidRPr="0036260C">
        <w:t xml:space="preserve">Add a legend to distinguish variables </w:t>
      </w:r>
      <w:r w:rsidRPr="0036260C">
        <w:rPr>
          <w:b/>
          <w:bCs/>
        </w:rPr>
        <w:t>[1]</w:t>
      </w:r>
      <w:r w:rsidRPr="0036260C">
        <w:t xml:space="preserve"> and annotate peak values, typically between 11 and 15</w:t>
      </w:r>
      <w:r>
        <w:t xml:space="preserve"> hours</w:t>
      </w:r>
      <w:r w:rsidRPr="0036260C">
        <w:t xml:space="preserve">, for inter-site comparison </w:t>
      </w:r>
      <w:r w:rsidRPr="0036260C">
        <w:rPr>
          <w:b/>
          <w:bCs/>
        </w:rPr>
        <w:t>[2]</w:t>
      </w:r>
      <w:r w:rsidRPr="0036260C">
        <w:t>.</w:t>
      </w:r>
    </w:p>
    <w:p w14:paraId="2704CC4C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66673E">
        <w:rPr>
          <w:highlight w:val="yellow"/>
        </w:rPr>
        <w:t>SCREEN</w:t>
      </w:r>
      <w:r w:rsidRPr="0036260C">
        <w:t>: Display the legend identifying carbon dioxide concentration, temperature, and relative humidity.</w:t>
      </w:r>
    </w:p>
    <w:p w14:paraId="7E1E4DC2" w14:textId="77777777" w:rsidR="00A40815" w:rsidRPr="0036260C" w:rsidRDefault="00A40815" w:rsidP="00A40815">
      <w:pPr>
        <w:pStyle w:val="ShotDescription"/>
        <w:numPr>
          <w:ilvl w:val="2"/>
          <w:numId w:val="3"/>
        </w:numPr>
      </w:pPr>
      <w:r w:rsidRPr="0066673E">
        <w:rPr>
          <w:highlight w:val="yellow"/>
        </w:rPr>
        <w:t>SCREEN</w:t>
      </w:r>
      <w:r w:rsidRPr="0036260C">
        <w:t>: Show annotations added to peak values on the plot.</w:t>
      </w:r>
    </w:p>
    <w:p w14:paraId="3EDD7D5C" w14:textId="77777777" w:rsidR="00A40815" w:rsidRDefault="00A40815" w:rsidP="00A40815"/>
    <w:p w14:paraId="521F1B52" w14:textId="3C6CA4DD" w:rsidR="00A40815" w:rsidRDefault="00A40815" w:rsidP="00A40815">
      <w:pPr>
        <w:pStyle w:val="Narration"/>
        <w:numPr>
          <w:ilvl w:val="1"/>
          <w:numId w:val="3"/>
        </w:numPr>
      </w:pPr>
      <w:r>
        <w:t>P</w:t>
      </w:r>
      <w:r w:rsidRPr="0036260C">
        <w:t xml:space="preserve">erform </w:t>
      </w:r>
      <w:r w:rsidRPr="0036260C">
        <w:t xml:space="preserve">data validation by reviewing the collected dataset for anomalies </w:t>
      </w:r>
      <w:r w:rsidRPr="0036260C">
        <w:rPr>
          <w:b/>
          <w:bCs/>
        </w:rPr>
        <w:t>[1]</w:t>
      </w:r>
      <w:r w:rsidRPr="0036260C">
        <w:t xml:space="preserve">. Identify and remove outliers or data points flagged due to timestamp irregularities </w:t>
      </w:r>
      <w:r w:rsidRPr="0036260C">
        <w:rPr>
          <w:b/>
          <w:bCs/>
        </w:rPr>
        <w:t>[2]</w:t>
      </w:r>
      <w:r w:rsidRPr="0036260C">
        <w:t xml:space="preserve"> or device communication errors </w:t>
      </w:r>
      <w:r w:rsidRPr="0036260C">
        <w:rPr>
          <w:b/>
          <w:bCs/>
        </w:rPr>
        <w:t>[3]</w:t>
      </w:r>
      <w:r w:rsidRPr="0036260C">
        <w:t>.</w:t>
      </w:r>
    </w:p>
    <w:p w14:paraId="0E67FE05" w14:textId="28E1C615" w:rsidR="00A40815" w:rsidRDefault="00A40815" w:rsidP="00A40815">
      <w:pPr>
        <w:pStyle w:val="ShotDescription"/>
        <w:numPr>
          <w:ilvl w:val="2"/>
          <w:numId w:val="3"/>
        </w:numPr>
      </w:pPr>
      <w:r w:rsidRPr="0066673E">
        <w:rPr>
          <w:highlight w:val="yellow"/>
        </w:rPr>
        <w:t>SCREEN</w:t>
      </w:r>
      <w:r w:rsidRPr="0036260C">
        <w:t xml:space="preserve">: Display the dataset in data analysis software with all variables </w:t>
      </w:r>
      <w:r>
        <w:t>BEING highlighted</w:t>
      </w:r>
      <w:r w:rsidRPr="0036260C">
        <w:t>.</w:t>
      </w:r>
    </w:p>
    <w:p w14:paraId="4688C881" w14:textId="472AC0A6" w:rsidR="00A40815" w:rsidRDefault="00A40815" w:rsidP="00A40815">
      <w:pPr>
        <w:pStyle w:val="ShotDescription"/>
        <w:numPr>
          <w:ilvl w:val="2"/>
          <w:numId w:val="3"/>
        </w:numPr>
      </w:pPr>
      <w:r w:rsidRPr="0066673E">
        <w:rPr>
          <w:highlight w:val="yellow"/>
        </w:rPr>
        <w:t>SCREEN</w:t>
      </w:r>
      <w:r w:rsidRPr="0036260C">
        <w:t xml:space="preserve">: </w:t>
      </w:r>
      <w:r w:rsidRPr="0036260C">
        <w:t xml:space="preserve">Select </w:t>
      </w:r>
      <w:r w:rsidRPr="0036260C">
        <w:t>data points with irregular timestamps.</w:t>
      </w:r>
    </w:p>
    <w:p w14:paraId="0880C9AB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66673E">
        <w:rPr>
          <w:highlight w:val="yellow"/>
        </w:rPr>
        <w:t>SCREEN</w:t>
      </w:r>
      <w:r w:rsidRPr="0036260C">
        <w:t>: Remove flagged data points associated with communication errors.</w:t>
      </w:r>
    </w:p>
    <w:p w14:paraId="4462B034" w14:textId="77777777" w:rsidR="00A40815" w:rsidRPr="0036260C" w:rsidRDefault="00A40815" w:rsidP="00A40815">
      <w:pPr>
        <w:pStyle w:val="ShotDescription"/>
        <w:ind w:firstLine="0"/>
      </w:pPr>
    </w:p>
    <w:p w14:paraId="4FC55F91" w14:textId="404F13B1" w:rsidR="00A40815" w:rsidRDefault="00A40815" w:rsidP="00A40815">
      <w:pPr>
        <w:pStyle w:val="Narration"/>
        <w:numPr>
          <w:ilvl w:val="1"/>
          <w:numId w:val="3"/>
        </w:numPr>
      </w:pPr>
      <w:r>
        <w:t>Finally, r</w:t>
      </w:r>
      <w:r w:rsidRPr="0036260C">
        <w:t xml:space="preserve">ecalibrate sensors if post-experiment analysis indicates sensor drift exceeding 3 percent or </w:t>
      </w:r>
      <w:r>
        <w:t>a variation of more than</w:t>
      </w:r>
      <w:r w:rsidRPr="0036260C">
        <w:t xml:space="preserve"> 10 parts per million </w:t>
      </w:r>
      <w:r w:rsidRPr="0036260C">
        <w:rPr>
          <w:b/>
          <w:bCs/>
        </w:rPr>
        <w:t>[1]</w:t>
      </w:r>
      <w:r w:rsidRPr="0036260C">
        <w:t xml:space="preserve">. Repeat the baseline calibration procedure in open-air conditions and reacquire data under identical environmental conditions </w:t>
      </w:r>
      <w:r w:rsidRPr="0036260C">
        <w:rPr>
          <w:b/>
          <w:bCs/>
        </w:rPr>
        <w:t>[</w:t>
      </w:r>
      <w:r>
        <w:rPr>
          <w:b/>
          <w:bCs/>
        </w:rPr>
        <w:t>2</w:t>
      </w:r>
      <w:r w:rsidRPr="0036260C">
        <w:rPr>
          <w:b/>
          <w:bCs/>
        </w:rPr>
        <w:t>]</w:t>
      </w:r>
      <w:r w:rsidRPr="0036260C">
        <w:t>.</w:t>
      </w:r>
    </w:p>
    <w:p w14:paraId="61F00B3A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Talent placing the sensor modules outdoors for baseline calibration.</w:t>
      </w:r>
    </w:p>
    <w:p w14:paraId="50EB89D5" w14:textId="1D7D34C3" w:rsidR="00A40815" w:rsidRDefault="00A40815" w:rsidP="00A40815">
      <w:pPr>
        <w:pStyle w:val="ShotDescription"/>
        <w:numPr>
          <w:ilvl w:val="2"/>
          <w:numId w:val="3"/>
        </w:numPr>
      </w:pPr>
      <w:r>
        <w:t>S</w:t>
      </w:r>
      <w:r w:rsidRPr="0036260C">
        <w:t>hot of sensors operating in open air during recalibration.</w:t>
      </w:r>
    </w:p>
    <w:p w14:paraId="476A4176" w14:textId="77777777" w:rsidR="000F326F" w:rsidRPr="001F0DEA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C280669" w14:textId="77777777" w:rsidR="00A40815" w:rsidRDefault="00A40815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683F36D9" w:rsidR="00495959" w:rsidRPr="001F0DEA" w:rsidRDefault="00495959" w:rsidP="00495959">
      <w:pPr>
        <w:pStyle w:val="Heading1"/>
        <w:rPr>
          <w:rFonts w:cstheme="minorHAnsi"/>
        </w:rPr>
      </w:pPr>
      <w:r w:rsidRPr="001F0DEA">
        <w:rPr>
          <w:rFonts w:cstheme="minorHAnsi"/>
        </w:rPr>
        <w:lastRenderedPageBreak/>
        <w:t>Results</w:t>
      </w:r>
    </w:p>
    <w:p w14:paraId="2CDFC666" w14:textId="77777777" w:rsidR="00495959" w:rsidRPr="001F0DEA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1F0DEA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</w:rPr>
        <w:t xml:space="preserve">This section </w:t>
      </w:r>
      <w:r w:rsidRPr="001F0DEA">
        <w:rPr>
          <w:rFonts w:eastAsia="Times New Roman" w:cstheme="minorHAnsi"/>
          <w:b/>
          <w:bCs/>
        </w:rPr>
        <w:t>will not be recorded</w:t>
      </w:r>
      <w:r w:rsidRPr="001F0DEA">
        <w:rPr>
          <w:rFonts w:eastAsia="Times New Roman" w:cstheme="minorHAnsi"/>
        </w:rPr>
        <w:t xml:space="preserve"> by the videographer. It only includes </w:t>
      </w:r>
      <w:r w:rsidR="00495959" w:rsidRPr="001F0DEA">
        <w:rPr>
          <w:rFonts w:eastAsia="Times New Roman" w:cstheme="minorHAnsi"/>
        </w:rPr>
        <w:t>the figures/tables from your manuscript</w:t>
      </w:r>
      <w:r w:rsidRPr="001F0DEA">
        <w:rPr>
          <w:rFonts w:eastAsia="Times New Roman" w:cstheme="minorHAnsi"/>
        </w:rPr>
        <w:t xml:space="preserve"> (called LAB MEDIA). </w:t>
      </w:r>
    </w:p>
    <w:p w14:paraId="0031E7AF" w14:textId="59CE03B3" w:rsidR="00495959" w:rsidRPr="001F0DEA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  <w:bCs/>
        </w:rPr>
        <w:t xml:space="preserve">Use Track Changes when making edits or revisions. Ensure the voiceover length is below 200 words. Current word count: </w:t>
      </w:r>
      <w:r w:rsidR="002C7319">
        <w:rPr>
          <w:rFonts w:eastAsia="Times New Roman" w:cstheme="minorHAnsi"/>
          <w:bCs/>
        </w:rPr>
        <w:t>92</w:t>
      </w:r>
      <w:r w:rsidRPr="001F0DEA">
        <w:rPr>
          <w:rFonts w:eastAsia="Times New Roman" w:cstheme="minorHAnsi"/>
          <w:bCs/>
        </w:rPr>
        <w:t>.</w:t>
      </w:r>
    </w:p>
    <w:p w14:paraId="51EE59F9" w14:textId="77777777" w:rsidR="00495959" w:rsidRPr="001F0DEA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  <w:bCs/>
        </w:rPr>
        <w:t xml:space="preserve">Please note that the video </w:t>
      </w:r>
      <w:r w:rsidRPr="001F0DEA">
        <w:rPr>
          <w:rFonts w:eastAsia="Times New Roman" w:cstheme="minorHAnsi"/>
          <w:b/>
        </w:rPr>
        <w:t xml:space="preserve">cannot </w:t>
      </w:r>
      <w:r w:rsidRPr="001F0DEA">
        <w:rPr>
          <w:rFonts w:eastAsia="Times New Roman" w:cstheme="minorHAnsi"/>
          <w:bCs/>
        </w:rPr>
        <w:t xml:space="preserve">include </w:t>
      </w:r>
      <w:r w:rsidRPr="001F0DEA">
        <w:rPr>
          <w:rFonts w:eastAsia="Times New Roman" w:cstheme="minorHAnsi"/>
          <w:bCs/>
          <w:u w:val="single"/>
        </w:rPr>
        <w:t>voiceover without an accompanying visual</w:t>
      </w:r>
      <w:r w:rsidRPr="001F0DEA">
        <w:rPr>
          <w:rFonts w:eastAsia="Times New Roman" w:cstheme="minorHAnsi"/>
          <w:bCs/>
        </w:rPr>
        <w:t>.</w:t>
      </w:r>
    </w:p>
    <w:p w14:paraId="7A4F1842" w14:textId="77777777" w:rsidR="00495959" w:rsidRPr="001F0DEA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1F0DEA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1F0DEA">
        <w:rPr>
          <w:rFonts w:cstheme="minorHAnsi"/>
          <w:b/>
        </w:rPr>
        <w:t xml:space="preserve">Results </w:t>
      </w:r>
    </w:p>
    <w:p w14:paraId="1C654D1D" w14:textId="77777777" w:rsidR="00985FE6" w:rsidRPr="001F0DEA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AA5F1A9" w14:textId="2570C140" w:rsidR="00D1494C" w:rsidRDefault="00D1494C" w:rsidP="00D1494C">
      <w:pPr>
        <w:pStyle w:val="Narration"/>
        <w:numPr>
          <w:ilvl w:val="1"/>
          <w:numId w:val="3"/>
        </w:numPr>
      </w:pPr>
      <w:r>
        <w:t>External carbon dioxide concentrations were significantly higher at concrete-dominant façades</w:t>
      </w:r>
      <w:r>
        <w:t xml:space="preserve"> </w:t>
      </w:r>
      <w:r w:rsidRPr="00D1494C">
        <w:rPr>
          <w:b/>
          <w:bCs/>
        </w:rPr>
        <w:t>[</w:t>
      </w:r>
      <w:r>
        <w:rPr>
          <w:b/>
          <w:bCs/>
        </w:rPr>
        <w:t>1</w:t>
      </w:r>
      <w:r w:rsidRPr="00D1494C">
        <w:rPr>
          <w:b/>
          <w:bCs/>
        </w:rPr>
        <w:t>]</w:t>
      </w:r>
      <w:r>
        <w:t xml:space="preserve"> compared to adjacent green façades across all monitored cities </w:t>
      </w:r>
      <w:r w:rsidRPr="001529F2">
        <w:rPr>
          <w:b/>
        </w:rPr>
        <w:t>[</w:t>
      </w:r>
      <w:r>
        <w:rPr>
          <w:b/>
        </w:rPr>
        <w:t>2</w:t>
      </w:r>
      <w:r w:rsidRPr="001529F2">
        <w:rPr>
          <w:b/>
        </w:rPr>
        <w:t>]</w:t>
      </w:r>
      <w:r>
        <w:t>.</w:t>
      </w:r>
    </w:p>
    <w:p w14:paraId="4B34DAD4" w14:textId="214F3506" w:rsidR="00D1494C" w:rsidRDefault="00D1494C" w:rsidP="00D1494C">
      <w:pPr>
        <w:pStyle w:val="ShotDescription"/>
        <w:numPr>
          <w:ilvl w:val="2"/>
          <w:numId w:val="3"/>
        </w:numPr>
      </w:pPr>
      <w:r>
        <w:t xml:space="preserve">LAB MEDIA: Table 1. </w:t>
      </w:r>
      <w:r w:rsidRPr="002C7319">
        <w:rPr>
          <w:i/>
          <w:iCs/>
          <w:color w:val="3333FF"/>
        </w:rPr>
        <w:t xml:space="preserve">Video editor: Highlight the </w:t>
      </w:r>
      <w:r w:rsidR="002C7319" w:rsidRPr="002C7319">
        <w:rPr>
          <w:i/>
          <w:iCs/>
          <w:color w:val="3333FF"/>
        </w:rPr>
        <w:t>“</w:t>
      </w:r>
      <w:r w:rsidRPr="002C7319">
        <w:rPr>
          <w:i/>
          <w:iCs/>
          <w:color w:val="3333FF"/>
        </w:rPr>
        <w:t xml:space="preserve">average </w:t>
      </w:r>
      <w:r w:rsidRPr="002C7319">
        <w:rPr>
          <w:i/>
          <w:iCs/>
          <w:color w:val="3333FF"/>
        </w:rPr>
        <w:t>CO2</w:t>
      </w:r>
      <w:r w:rsidR="002C7319" w:rsidRPr="002C7319">
        <w:rPr>
          <w:i/>
          <w:iCs/>
          <w:color w:val="3333FF"/>
        </w:rPr>
        <w:t xml:space="preserve">“ </w:t>
      </w:r>
      <w:r w:rsidRPr="002C7319">
        <w:rPr>
          <w:i/>
          <w:iCs/>
          <w:color w:val="3333FF"/>
        </w:rPr>
        <w:t xml:space="preserve">for </w:t>
      </w:r>
      <w:r w:rsidRPr="002C7319">
        <w:rPr>
          <w:i/>
          <w:iCs/>
          <w:color w:val="3333FF"/>
        </w:rPr>
        <w:t>“</w:t>
      </w:r>
      <w:r w:rsidRPr="002C7319">
        <w:rPr>
          <w:i/>
          <w:iCs/>
          <w:color w:val="3333FF"/>
        </w:rPr>
        <w:t>High Concretization</w:t>
      </w:r>
      <w:r w:rsidRPr="002C7319">
        <w:rPr>
          <w:i/>
          <w:iCs/>
          <w:color w:val="3333FF"/>
        </w:rPr>
        <w:t>” rows in Chennai, Pu</w:t>
      </w:r>
      <w:r w:rsidR="002C7319" w:rsidRPr="002C7319">
        <w:rPr>
          <w:i/>
          <w:iCs/>
          <w:color w:val="3333FF"/>
        </w:rPr>
        <w:t>n</w:t>
      </w:r>
      <w:r w:rsidRPr="002C7319">
        <w:rPr>
          <w:i/>
          <w:iCs/>
          <w:color w:val="3333FF"/>
        </w:rPr>
        <w:t>e, Mumbai and Hyderabad</w:t>
      </w:r>
    </w:p>
    <w:p w14:paraId="2BC048BF" w14:textId="76B1FA0C" w:rsidR="00D1494C" w:rsidRDefault="00D1494C" w:rsidP="00D1494C">
      <w:pPr>
        <w:pStyle w:val="ShotDescription"/>
        <w:numPr>
          <w:ilvl w:val="2"/>
          <w:numId w:val="3"/>
        </w:numPr>
      </w:pPr>
      <w:r>
        <w:t xml:space="preserve">LAB MEDIA: Table 1. </w:t>
      </w:r>
      <w:r w:rsidRPr="002C7319">
        <w:rPr>
          <w:i/>
          <w:iCs/>
          <w:color w:val="3333FF"/>
        </w:rPr>
        <w:t xml:space="preserve">Video editor: Highlight the </w:t>
      </w:r>
      <w:r w:rsidR="002C7319" w:rsidRPr="002C7319">
        <w:rPr>
          <w:i/>
          <w:iCs/>
          <w:color w:val="3333FF"/>
        </w:rPr>
        <w:t>“</w:t>
      </w:r>
      <w:r w:rsidRPr="002C7319">
        <w:rPr>
          <w:i/>
          <w:iCs/>
          <w:color w:val="3333FF"/>
        </w:rPr>
        <w:t>average CO2</w:t>
      </w:r>
      <w:r w:rsidR="002C7319" w:rsidRPr="002C7319">
        <w:rPr>
          <w:i/>
          <w:iCs/>
          <w:color w:val="3333FF"/>
        </w:rPr>
        <w:t xml:space="preserve">“ </w:t>
      </w:r>
      <w:r w:rsidRPr="002C7319">
        <w:rPr>
          <w:i/>
          <w:iCs/>
          <w:color w:val="3333FF"/>
        </w:rPr>
        <w:t>for “</w:t>
      </w:r>
      <w:r w:rsidRPr="002C7319">
        <w:rPr>
          <w:i/>
          <w:iCs/>
          <w:color w:val="3333FF"/>
        </w:rPr>
        <w:t>Green area north</w:t>
      </w:r>
      <w:r w:rsidRPr="002C7319">
        <w:rPr>
          <w:i/>
          <w:iCs/>
          <w:color w:val="3333FF"/>
        </w:rPr>
        <w:t>” rows in Chennai, Pu</w:t>
      </w:r>
      <w:r w:rsidR="002C7319" w:rsidRPr="002C7319">
        <w:rPr>
          <w:i/>
          <w:iCs/>
          <w:color w:val="3333FF"/>
        </w:rPr>
        <w:t>n</w:t>
      </w:r>
      <w:r w:rsidRPr="002C7319">
        <w:rPr>
          <w:i/>
          <w:iCs/>
          <w:color w:val="3333FF"/>
        </w:rPr>
        <w:t>e, Mumbai and Hyderabad</w:t>
      </w:r>
    </w:p>
    <w:p w14:paraId="45BBC95D" w14:textId="77777777" w:rsidR="00D1494C" w:rsidRDefault="00D1494C" w:rsidP="00D1494C"/>
    <w:p w14:paraId="19BDCD98" w14:textId="77777777" w:rsidR="00D1494C" w:rsidRDefault="00D1494C" w:rsidP="00D1494C">
      <w:pPr>
        <w:pStyle w:val="Narration"/>
        <w:numPr>
          <w:ilvl w:val="1"/>
          <w:numId w:val="3"/>
        </w:numPr>
      </w:pPr>
      <w:r>
        <w:t xml:space="preserve">In Chennai, elevated carbon dioxide levels at the east façade coincided with higher local temperatures near the sensor compared to the shaded façade </w:t>
      </w:r>
      <w:r w:rsidRPr="001529F2">
        <w:rPr>
          <w:b/>
        </w:rPr>
        <w:t>[1]</w:t>
      </w:r>
      <w:r>
        <w:t>.</w:t>
      </w:r>
    </w:p>
    <w:p w14:paraId="2185011C" w14:textId="3BE19509" w:rsidR="00D1494C" w:rsidRDefault="00D1494C" w:rsidP="00D1494C">
      <w:pPr>
        <w:pStyle w:val="ShotDescription"/>
        <w:numPr>
          <w:ilvl w:val="2"/>
          <w:numId w:val="3"/>
        </w:numPr>
      </w:pPr>
      <w:r>
        <w:t xml:space="preserve">LAB MEDIA: Figure 5. </w:t>
      </w:r>
      <w:r w:rsidRPr="002C7319">
        <w:rPr>
          <w:i/>
          <w:iCs/>
          <w:color w:val="3333FF"/>
        </w:rPr>
        <w:t xml:space="preserve">Video editor: Highlight the </w:t>
      </w:r>
      <w:r w:rsidR="002C7319" w:rsidRPr="002C7319">
        <w:rPr>
          <w:i/>
          <w:iCs/>
          <w:color w:val="3333FF"/>
        </w:rPr>
        <w:t>CO2</w:t>
      </w:r>
      <w:r w:rsidR="002C7319" w:rsidRPr="002C7319">
        <w:rPr>
          <w:i/>
          <w:iCs/>
          <w:color w:val="3333FF"/>
        </w:rPr>
        <w:t xml:space="preserve"> (concrete side) line and the temperature (concrete side) line</w:t>
      </w:r>
    </w:p>
    <w:p w14:paraId="06884E31" w14:textId="77777777" w:rsidR="00D1494C" w:rsidRDefault="00D1494C" w:rsidP="00D1494C"/>
    <w:p w14:paraId="001CE543" w14:textId="77777777" w:rsidR="00D1494C" w:rsidRDefault="00D1494C" w:rsidP="00D1494C">
      <w:pPr>
        <w:pStyle w:val="Narration"/>
        <w:numPr>
          <w:ilvl w:val="1"/>
          <w:numId w:val="3"/>
        </w:numPr>
      </w:pPr>
      <w:r>
        <w:t xml:space="preserve">In Pune, the difference in carbon dioxide concentration between façades occurred despite only a 1 degree Celsius increase in temperature at the concrete façade </w:t>
      </w:r>
      <w:r w:rsidRPr="001529F2">
        <w:rPr>
          <w:b/>
        </w:rPr>
        <w:t>[1]</w:t>
      </w:r>
      <w:r>
        <w:t>.</w:t>
      </w:r>
    </w:p>
    <w:p w14:paraId="6F93DBA2" w14:textId="414932C3" w:rsidR="00D1494C" w:rsidRDefault="00D1494C" w:rsidP="00D1494C">
      <w:pPr>
        <w:pStyle w:val="ShotDescription"/>
        <w:numPr>
          <w:ilvl w:val="2"/>
          <w:numId w:val="3"/>
        </w:numPr>
      </w:pPr>
      <w:r>
        <w:t xml:space="preserve">LAB MEDIA: Figure 6. </w:t>
      </w:r>
      <w:r w:rsidR="002C7319" w:rsidRPr="002C7319">
        <w:rPr>
          <w:i/>
          <w:iCs/>
          <w:color w:val="3333FF"/>
        </w:rPr>
        <w:t>Video editor: Highlight the CO2 (concrete side) line</w:t>
      </w:r>
      <w:r>
        <w:t>.</w:t>
      </w:r>
    </w:p>
    <w:p w14:paraId="3490EF2A" w14:textId="77777777" w:rsidR="00D1494C" w:rsidRDefault="00D1494C" w:rsidP="00D1494C"/>
    <w:p w14:paraId="3733EF7B" w14:textId="77777777" w:rsidR="00D1494C" w:rsidRDefault="00D1494C" w:rsidP="00D1494C">
      <w:pPr>
        <w:pStyle w:val="Narration"/>
        <w:numPr>
          <w:ilvl w:val="1"/>
          <w:numId w:val="3"/>
        </w:numPr>
      </w:pPr>
      <w:r>
        <w:t xml:space="preserve">Green zones consistently exhibited lower temperatures, higher humidity, and faster carbon dioxide dispersion rates compared to concretized façades across all sites </w:t>
      </w:r>
      <w:r w:rsidRPr="001529F2">
        <w:rPr>
          <w:b/>
        </w:rPr>
        <w:t>[1]</w:t>
      </w:r>
      <w:r>
        <w:t>.</w:t>
      </w:r>
    </w:p>
    <w:p w14:paraId="5E7717A0" w14:textId="3935F4F4" w:rsidR="00D1494C" w:rsidRPr="001529F2" w:rsidRDefault="00D1494C" w:rsidP="00D1494C">
      <w:pPr>
        <w:pStyle w:val="ShotDescription"/>
        <w:numPr>
          <w:ilvl w:val="2"/>
          <w:numId w:val="3"/>
        </w:numPr>
      </w:pPr>
      <w:r>
        <w:t xml:space="preserve">LAB MEDIA: Table 1. </w:t>
      </w:r>
      <w:r w:rsidR="002C7319" w:rsidRPr="002C7319">
        <w:rPr>
          <w:i/>
          <w:iCs/>
          <w:color w:val="3333FF"/>
        </w:rPr>
        <w:t xml:space="preserve">Video editor: Highlight the “average </w:t>
      </w:r>
      <w:r w:rsidR="002C7319" w:rsidRPr="002C7319">
        <w:rPr>
          <w:i/>
          <w:iCs/>
          <w:color w:val="3333FF"/>
        </w:rPr>
        <w:t>temperature and average humidity” columns</w:t>
      </w:r>
      <w:r w:rsidR="002C7319" w:rsidRPr="002C7319">
        <w:rPr>
          <w:i/>
          <w:iCs/>
          <w:color w:val="3333FF"/>
        </w:rPr>
        <w:t xml:space="preserve"> for “Green area north” rows in Chennai, Pune, Mumbai and Hyderabad</w:t>
      </w:r>
      <w:r>
        <w:t>.</w:t>
      </w:r>
    </w:p>
    <w:sectPr w:rsidR="00D1494C" w:rsidRPr="001529F2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5-12-31T20:40:00Z" w:initials="PG">
    <w:p w14:paraId="7FEFEF2D" w14:textId="77777777" w:rsidR="00A40815" w:rsidRDefault="00A40815" w:rsidP="00A40815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Is it possible it record this using a screen recording software? If not, our videographer can film the display. Please let me know.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FEFEF2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9F7FCF8" w16cex:dateUtc="2025-12-31T15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FEFEF2D" w16cid:durableId="29F7FCF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5F737" w14:textId="77777777" w:rsidR="0004398D" w:rsidRPr="001F0DEA" w:rsidRDefault="0004398D">
      <w:r w:rsidRPr="001F0DEA">
        <w:separator/>
      </w:r>
    </w:p>
    <w:p w14:paraId="2579D60B" w14:textId="77777777" w:rsidR="0004398D" w:rsidRPr="001F0DEA" w:rsidRDefault="0004398D"/>
  </w:endnote>
  <w:endnote w:type="continuationSeparator" w:id="0">
    <w:p w14:paraId="1DA1E70F" w14:textId="77777777" w:rsidR="0004398D" w:rsidRPr="001F0DEA" w:rsidRDefault="0004398D">
      <w:r w:rsidRPr="001F0DEA">
        <w:continuationSeparator/>
      </w:r>
    </w:p>
    <w:p w14:paraId="6729E26B" w14:textId="77777777" w:rsidR="0004398D" w:rsidRPr="001F0DEA" w:rsidRDefault="000439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1F0DEA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1F0DEA">
          <w:rPr>
            <w:rStyle w:val="PageNumber"/>
            <w:lang w:val="en-US"/>
          </w:rPr>
          <w:fldChar w:fldCharType="begin"/>
        </w:r>
        <w:r w:rsidRPr="001F0DEA">
          <w:rPr>
            <w:rStyle w:val="PageNumber"/>
            <w:lang w:val="en-US"/>
          </w:rPr>
          <w:instrText xml:space="preserve"> PAGE </w:instrText>
        </w:r>
        <w:r w:rsidRPr="001F0DEA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1F0DEA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1F0DEA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E4E7C6D" w:rsidR="00ED23F4" w:rsidRPr="001F0DEA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1F0DEA">
      <w:rPr>
        <w:rFonts w:cstheme="minorHAnsi"/>
        <w:lang w:val="en-US"/>
      </w:rPr>
      <w:sym w:font="Symbol" w:char="F0D3"/>
    </w:r>
    <w:r w:rsidR="000E236A" w:rsidRPr="001F0DEA">
      <w:rPr>
        <w:rFonts w:cstheme="minorHAnsi"/>
        <w:lang w:val="en-US"/>
      </w:rPr>
      <w:t xml:space="preserve"> </w:t>
    </w:r>
    <w:r w:rsidR="000E236A" w:rsidRPr="001F0DEA">
      <w:rPr>
        <w:rFonts w:cstheme="minorHAnsi"/>
        <w:lang w:val="en-US"/>
      </w:rPr>
      <w:fldChar w:fldCharType="begin"/>
    </w:r>
    <w:r w:rsidR="000E236A" w:rsidRPr="001F0DEA">
      <w:rPr>
        <w:rFonts w:cstheme="minorHAnsi"/>
        <w:lang w:val="en-US"/>
      </w:rPr>
      <w:instrText xml:space="preserve"> DATE \@ "YYYY" </w:instrText>
    </w:r>
    <w:r w:rsidR="000E236A" w:rsidRPr="001F0DEA">
      <w:rPr>
        <w:rFonts w:cstheme="minorHAnsi"/>
        <w:lang w:val="en-US"/>
      </w:rPr>
      <w:fldChar w:fldCharType="separate"/>
    </w:r>
    <w:r w:rsidR="00A40815">
      <w:rPr>
        <w:rFonts w:cstheme="minorHAnsi"/>
        <w:noProof/>
        <w:lang w:val="en-US"/>
      </w:rPr>
      <w:t>2025</w:t>
    </w:r>
    <w:r w:rsidR="000E236A"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>, Journal of Visualized Experiments</w:t>
    </w:r>
    <w:r w:rsidRPr="001F0DEA">
      <w:rPr>
        <w:rFonts w:cstheme="minorHAnsi"/>
        <w:lang w:val="en-US"/>
      </w:rPr>
      <w:tab/>
    </w:r>
    <w:r w:rsidR="00176D6F" w:rsidRPr="001F0DEA">
      <w:rPr>
        <w:rFonts w:cstheme="minorHAnsi"/>
        <w:lang w:val="en-US"/>
      </w:rPr>
      <w:tab/>
    </w:r>
    <w:r w:rsidRPr="001F0DEA">
      <w:rPr>
        <w:rFonts w:cstheme="minorHAnsi"/>
        <w:lang w:val="en-US"/>
      </w:rPr>
      <w:t xml:space="preserve">Page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PAGE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 xml:space="preserve"> of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NUMPAGES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548ED" w14:textId="77777777" w:rsidR="0004398D" w:rsidRPr="001F0DEA" w:rsidRDefault="0004398D">
      <w:r w:rsidRPr="001F0DEA">
        <w:separator/>
      </w:r>
    </w:p>
    <w:p w14:paraId="568B82B7" w14:textId="77777777" w:rsidR="0004398D" w:rsidRPr="001F0DEA" w:rsidRDefault="0004398D"/>
  </w:footnote>
  <w:footnote w:type="continuationSeparator" w:id="0">
    <w:p w14:paraId="637F1D03" w14:textId="77777777" w:rsidR="0004398D" w:rsidRPr="001F0DEA" w:rsidRDefault="0004398D">
      <w:r w:rsidRPr="001F0DEA">
        <w:continuationSeparator/>
      </w:r>
    </w:p>
    <w:p w14:paraId="1E88E092" w14:textId="77777777" w:rsidR="0004398D" w:rsidRPr="001F0DEA" w:rsidRDefault="0004398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1F0DEA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1F0DE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638781024" name="Picture 63878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F0DE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Pr="001F0DEA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A5E1443"/>
    <w:multiLevelType w:val="multilevel"/>
    <w:tmpl w:val="28DE580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hAnsi="Calibri" w:cs="Calibri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2607623"/>
    <w:multiLevelType w:val="hybridMultilevel"/>
    <w:tmpl w:val="00F03998"/>
    <w:lvl w:ilvl="0" w:tplc="DFBE18E2">
      <w:start w:val="2"/>
      <w:numFmt w:val="bullet"/>
      <w:lvlText w:val="-"/>
      <w:lvlJc w:val="left"/>
      <w:pPr>
        <w:ind w:left="1987" w:hanging="360"/>
      </w:pPr>
      <w:rPr>
        <w:rFonts w:ascii="Calibri" w:eastAsia="Time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4"/>
  </w:num>
  <w:num w:numId="45" w16cid:durableId="152069849">
    <w:abstractNumId w:val="28"/>
  </w:num>
  <w:num w:numId="46" w16cid:durableId="1250115465">
    <w:abstractNumId w:val="14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398D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3978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0DEA"/>
    <w:rsid w:val="001F615E"/>
    <w:rsid w:val="002115B3"/>
    <w:rsid w:val="00214268"/>
    <w:rsid w:val="002152AB"/>
    <w:rsid w:val="00226089"/>
    <w:rsid w:val="00226866"/>
    <w:rsid w:val="00236E0A"/>
    <w:rsid w:val="00240CA2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C7319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87E55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673E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691B"/>
    <w:rsid w:val="0076766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C51D4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0C25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0815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494C"/>
    <w:rsid w:val="00D150D8"/>
    <w:rsid w:val="00D30007"/>
    <w:rsid w:val="00D300CE"/>
    <w:rsid w:val="00D367C0"/>
    <w:rsid w:val="00D37C1A"/>
    <w:rsid w:val="00D406D6"/>
    <w:rsid w:val="00D427DC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9645A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4081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40815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4081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40815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4081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4081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138683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comments" Target="comments.xm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review.jove.com/account/file-uploader?src=2113868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FA15A0" w:rsidP="00FA15A0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FA15A0" w:rsidP="00FA15A0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FA15A0" w:rsidP="00FA15A0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FA15A0" w:rsidP="00FA15A0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FA15A0" w:rsidP="00FA15A0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FA15A0" w:rsidP="00FA15A0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FA15A0" w:rsidP="00FA15A0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FA15A0" w:rsidP="00FA15A0">
          <w:pPr>
            <w:pStyle w:val="D46029CC9C1241249EB770A9598377D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FA15A0" w:rsidP="00FA15A0">
          <w:pPr>
            <w:pStyle w:val="5A2764C080F04C6D92A50A477D3C449E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FA15A0" w:rsidP="00FA15A0">
          <w:pPr>
            <w:pStyle w:val="EC881CD1F46B4A9C85E167E99F0B09B9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FA15A0" w:rsidP="00FA15A0">
          <w:pPr>
            <w:pStyle w:val="BB3278676E6745EAA9ADEBEBF1E87D3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FA15A0" w:rsidP="00FA15A0">
          <w:pPr>
            <w:pStyle w:val="5D532D29DFBB4CF983AF9A50FC44F53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FA15A0" w:rsidP="00FA15A0">
          <w:pPr>
            <w:pStyle w:val="FC4865C82AAB4E8691AB7BE826362E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FA15A0" w:rsidP="00FA15A0">
          <w:pPr>
            <w:pStyle w:val="F6CC0A13A7DE4B48BDAB0FD92AFDE680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FA15A0" w:rsidP="00FA15A0">
          <w:pPr>
            <w:pStyle w:val="3EB17FBFF00840B59A64ECF19F0711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FA15A0" w:rsidP="00FA15A0">
          <w:pPr>
            <w:pStyle w:val="64E6937AE9C24614A3089DF7711566D1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27588C7303847E289D861CDD6741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D2FB9-B9DE-4F28-9B08-4CC4E4663AE5}"/>
      </w:docPartPr>
      <w:docPartBody>
        <w:p w:rsidR="0075243E" w:rsidRDefault="00FA15A0" w:rsidP="00FA15A0">
          <w:pPr>
            <w:pStyle w:val="127588C7303847E289D861CDD6741E6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E089E0CCCAC044F390A47C377A7F60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095BBE-EBD3-49C5-97DB-041E2EEB0215}"/>
      </w:docPartPr>
      <w:docPartBody>
        <w:p w:rsidR="0075243E" w:rsidRDefault="00FA15A0" w:rsidP="00FA15A0">
          <w:pPr>
            <w:pStyle w:val="E089E0CCCAC044F390A47C377A7F603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FA15A0" w:rsidP="00FA15A0">
          <w:pPr>
            <w:pStyle w:val="5F78A2D317DB496CB8509771B3CA23D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FA15A0" w:rsidP="00FA15A0">
          <w:pPr>
            <w:pStyle w:val="7B46866722B54C5A82A1FBBE710739B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FA15A0" w:rsidP="00FA15A0">
          <w:pPr>
            <w:pStyle w:val="5B3BD291FA9648DC95D9AEAFEC3F185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FA15A0" w:rsidP="00FA15A0">
          <w:pPr>
            <w:pStyle w:val="01174C1136944142B8447CE713DAE66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FA15A0" w:rsidP="00FA15A0">
          <w:pPr>
            <w:pStyle w:val="597E1E627AD646B88BEA874E82B6ECA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FA15A0" w:rsidP="00FA15A0">
          <w:pPr>
            <w:pStyle w:val="9D0BCA07F24847CEB620DE2F33378F6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06336378E2149E0B6D149B948EB06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84B1F-E943-48FD-903F-9687903BCD74}"/>
      </w:docPartPr>
      <w:docPartBody>
        <w:p w:rsidR="0075243E" w:rsidRDefault="00FA15A0" w:rsidP="00FA15A0">
          <w:pPr>
            <w:pStyle w:val="B06336378E2149E0B6D149B948EB069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5FF118B080F943C48A9A7D340086A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E36963-A500-4CF0-9E95-A8FE5374CB4C}"/>
      </w:docPartPr>
      <w:docPartBody>
        <w:p w:rsidR="0075243E" w:rsidRDefault="00FA15A0" w:rsidP="00FA15A0">
          <w:pPr>
            <w:pStyle w:val="5FF118B080F943C48A9A7D340086AB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  <w:docPart>
      <w:docPartPr>
        <w:name w:val="17B9F84F09974D78BF51E441153BC4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F79DDF-F26D-41EB-B27E-A9A646E7E578}"/>
      </w:docPartPr>
      <w:docPartBody>
        <w:p w:rsidR="0075243E" w:rsidRDefault="00FA15A0" w:rsidP="00FA15A0">
          <w:pPr>
            <w:pStyle w:val="17B9F84F09974D78BF51E441153BC4A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9DB989905EB541B6AA6CDE6677AC66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493B6-4C6A-47F3-8ED6-6014646500CC}"/>
      </w:docPartPr>
      <w:docPartBody>
        <w:p w:rsidR="0075243E" w:rsidRDefault="00FA15A0" w:rsidP="00FA15A0">
          <w:pPr>
            <w:pStyle w:val="9DB989905EB541B6AA6CDE6677AC66F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  <w:docPart>
      <w:docPartPr>
        <w:name w:val="0E19756C5ADF445EA648742429F7D7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78E30C-4122-4E2D-BBDD-A1256E7F3BA9}"/>
      </w:docPartPr>
      <w:docPartBody>
        <w:p w:rsidR="0075243E" w:rsidRDefault="00FA15A0" w:rsidP="00FA15A0">
          <w:pPr>
            <w:pStyle w:val="0E19756C5ADF445EA648742429F7D7F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D748E3033BC4C9C808134E2BDB39C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81F599-7133-4591-910C-242F21CADB27}"/>
      </w:docPartPr>
      <w:docPartBody>
        <w:p w:rsidR="0075243E" w:rsidRDefault="00FA15A0" w:rsidP="00FA15A0">
          <w:pPr>
            <w:pStyle w:val="2D748E3033BC4C9C808134E2BDB39C6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  <w:docPart>
      <w:docPartPr>
        <w:name w:val="1ED691BD7A564846B6D963357F3A66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A39F2-168F-4BB8-B759-81E3BDD54F93}"/>
      </w:docPartPr>
      <w:docPartBody>
        <w:p w:rsidR="00000000" w:rsidRDefault="00EC29BB" w:rsidP="00EC29BB">
          <w:pPr>
            <w:pStyle w:val="1ED691BD7A564846B6D963357F3A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2239550118E4FE9B6CF152F6E6AD8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50E917-3972-4F3F-9034-EBC8121A2A11}"/>
      </w:docPartPr>
      <w:docPartBody>
        <w:p w:rsidR="00000000" w:rsidRDefault="00EC29BB" w:rsidP="00EC29BB">
          <w:pPr>
            <w:pStyle w:val="A2239550118E4FE9B6CF152F6E6AD8D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43978"/>
    <w:rsid w:val="00186680"/>
    <w:rsid w:val="001B439B"/>
    <w:rsid w:val="001D01D8"/>
    <w:rsid w:val="001E2822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87E55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0052B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1A25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A05E7"/>
    <w:rsid w:val="00EC183C"/>
    <w:rsid w:val="00EC29BB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9645A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FA15A0"/>
    <w:rPr>
      <w:color w:val="808080"/>
    </w:rPr>
  </w:style>
  <w:style w:type="paragraph" w:customStyle="1" w:styleId="7D1EA5BB525E41FDA50AE0F2232EF443">
    <w:name w:val="7D1EA5BB525E41FDA50AE0F2232EF443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A2764C080F04C6D92A50A477D3C449E">
    <w:name w:val="5A2764C080F04C6D92A50A477D3C449E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881CD1F46B4A9C85E167E99F0B09B9">
    <w:name w:val="EC881CD1F46B4A9C85E167E99F0B09B9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2201FC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2201FC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2201FC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2201FC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2201FC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2201FC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2201FC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2201FC"/>
    <w:rPr>
      <w:rFonts w:eastAsia="Times" w:cs="Calibri (Body)"/>
      <w:color w:val="000000" w:themeColor="text1"/>
    </w:rPr>
  </w:style>
  <w:style w:type="paragraph" w:customStyle="1" w:styleId="D46029CC9C1241249EB770A9598377DA">
    <w:name w:val="D46029CC9C1241249EB770A9598377DA"/>
    <w:rsid w:val="002201FC"/>
    <w:rPr>
      <w:rFonts w:eastAsia="Times" w:cs="Calibri (Body)"/>
      <w:color w:val="000000" w:themeColor="text1"/>
    </w:rPr>
  </w:style>
  <w:style w:type="paragraph" w:customStyle="1" w:styleId="5A2764C080F04C6D92A50A477D3C449E1">
    <w:name w:val="5A2764C080F04C6D92A50A477D3C449E1"/>
    <w:rsid w:val="002201FC"/>
    <w:rPr>
      <w:rFonts w:eastAsia="Times" w:cs="Calibri (Body)"/>
      <w:color w:val="000000" w:themeColor="text1"/>
    </w:rPr>
  </w:style>
  <w:style w:type="paragraph" w:customStyle="1" w:styleId="EC881CD1F46B4A9C85E167E99F0B09B91">
    <w:name w:val="EC881CD1F46B4A9C85E167E99F0B09B91"/>
    <w:rsid w:val="002201FC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3">
    <w:name w:val="ED42545D3E612540A099E35CCBECFED53"/>
    <w:rsid w:val="002667E5"/>
    <w:rPr>
      <w:rFonts w:eastAsia="Times" w:cs="Calibri (Body)"/>
      <w:color w:val="000000" w:themeColor="text1"/>
    </w:rPr>
  </w:style>
  <w:style w:type="paragraph" w:customStyle="1" w:styleId="59F47C69DF64844CB1DBB3B0466B73123">
    <w:name w:val="59F47C69DF64844CB1DBB3B0466B73123"/>
    <w:rsid w:val="002667E5"/>
    <w:rPr>
      <w:rFonts w:eastAsia="Times" w:cs="Calibri (Body)"/>
      <w:color w:val="000000" w:themeColor="text1"/>
    </w:rPr>
  </w:style>
  <w:style w:type="paragraph" w:customStyle="1" w:styleId="BB048746D6BD81428909D024E42FBF3F3">
    <w:name w:val="BB048746D6BD81428909D024E42FBF3F3"/>
    <w:rsid w:val="002667E5"/>
    <w:rPr>
      <w:rFonts w:eastAsia="Times" w:cs="Calibri (Body)"/>
      <w:color w:val="000000" w:themeColor="text1"/>
    </w:rPr>
  </w:style>
  <w:style w:type="paragraph" w:customStyle="1" w:styleId="2A50BCF205507E4AA16DA6F8BBB5CCFA3">
    <w:name w:val="2A50BCF205507E4AA16DA6F8BBB5CCFA3"/>
    <w:rsid w:val="002667E5"/>
    <w:rPr>
      <w:rFonts w:eastAsia="Times" w:cs="Calibri (Body)"/>
      <w:color w:val="000000" w:themeColor="text1"/>
    </w:rPr>
  </w:style>
  <w:style w:type="paragraph" w:customStyle="1" w:styleId="1B353BE30FA3E949A6A7E29DD5F9CA7C3">
    <w:name w:val="1B353BE30FA3E949A6A7E29DD5F9CA7C3"/>
    <w:rsid w:val="002667E5"/>
    <w:rPr>
      <w:rFonts w:eastAsia="Times" w:cs="Calibri (Body)"/>
      <w:color w:val="000000" w:themeColor="text1"/>
    </w:rPr>
  </w:style>
  <w:style w:type="paragraph" w:customStyle="1" w:styleId="337E7D2A29BC2847BE253001CC37ACE93">
    <w:name w:val="337E7D2A29BC2847BE253001CC37ACE93"/>
    <w:rsid w:val="002667E5"/>
    <w:rPr>
      <w:rFonts w:eastAsia="Times" w:cs="Calibri (Body)"/>
      <w:color w:val="000000" w:themeColor="text1"/>
    </w:rPr>
  </w:style>
  <w:style w:type="paragraph" w:customStyle="1" w:styleId="B9348AD095AC81449C592C2F0F676CB03">
    <w:name w:val="B9348AD095AC81449C592C2F0F676CB03"/>
    <w:rsid w:val="002667E5"/>
    <w:rPr>
      <w:rFonts w:eastAsia="Times" w:cs="Calibri (Body)"/>
      <w:color w:val="000000" w:themeColor="text1"/>
    </w:rPr>
  </w:style>
  <w:style w:type="paragraph" w:customStyle="1" w:styleId="8D0BC3EB8758784BB08FC591BF9EA44D3">
    <w:name w:val="8D0BC3EB8758784BB08FC591BF9EA44D3"/>
    <w:rsid w:val="002667E5"/>
    <w:rPr>
      <w:rFonts w:eastAsia="Times" w:cs="Calibri (Body)"/>
      <w:color w:val="000000" w:themeColor="text1"/>
    </w:rPr>
  </w:style>
  <w:style w:type="paragraph" w:customStyle="1" w:styleId="D46029CC9C1241249EB770A9598377DA1">
    <w:name w:val="D46029CC9C1241249EB770A9598377DA1"/>
    <w:rsid w:val="002667E5"/>
    <w:rPr>
      <w:rFonts w:eastAsia="Times" w:cs="Calibri (Body)"/>
      <w:color w:val="000000" w:themeColor="text1"/>
    </w:rPr>
  </w:style>
  <w:style w:type="paragraph" w:customStyle="1" w:styleId="BA64A02CAC3F764D974B102CCBE080CD3">
    <w:name w:val="BA64A02CAC3F764D974B102CCBE080C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3">
    <w:name w:val="174FF9DDB326436CBBF209A4E846C455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3">
    <w:name w:val="CC26871413AF9243AF4034C5BA7F3A3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3">
    <w:name w:val="B01347F9C431734082D700ADBD60CE5C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3">
    <w:name w:val="A81FA8D031154522A3945210687D8116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3">
    <w:name w:val="203FAB2D6D7C490DBE3BCCE371794D1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3">
    <w:name w:val="03EE3379A1BA445699EF6C14FCB2397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3">
    <w:name w:val="8B43F7D2A7D2418FA8D6DC848A78EECB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3">
    <w:name w:val="CF9F3A2530826D419E54CEF60DEF39E6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3">
    <w:name w:val="7EFAB539D92D134BA74BF41D437B3227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3">
    <w:name w:val="FA4302C47376B64EB37F5EF54228B8F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3">
    <w:name w:val="47D8E4CF72CC01468E7AA31A2CAAE059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3">
    <w:name w:val="E8A37383A177F94A9426E4124A0D1F6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3">
    <w:name w:val="C58687ABA6B85E46980DA5895C64F3E3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3">
    <w:name w:val="237DE9C4808C493F8DB9A918A729B5C4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3">
    <w:name w:val="1ACF53D3930F4D08AA4ABE6964A754B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3">
    <w:name w:val="48E3176420874747B75BE7F0DA763C21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3">
    <w:name w:val="046AF88CEBB94847BB1BF1F04F72D2C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3">
    <w:name w:val="DC73D6CB02494B16B23B4DF65A32265B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3">
    <w:name w:val="1568C5218DBC45DDAB9E28A2682A4011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3">
    <w:name w:val="FA3B8336382D449FA0A5B8AA3E36D9A2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3">
    <w:name w:val="79B1DA29D4804E18B89EBA46381F7EE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B3278676E6745EAA9ADEBEBF1E87D32">
    <w:name w:val="BB3278676E6745EAA9ADEBEBF1E87D3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D532D29DFBB4CF983AF9A50FC44F53F">
    <w:name w:val="5D532D29DFBB4CF983AF9A50FC44F53F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C4865C82AAB4E8691AB7BE826362E27">
    <w:name w:val="FC4865C82AAB4E8691AB7BE826362E2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6CC0A13A7DE4B48BDAB0FD92AFDE680">
    <w:name w:val="F6CC0A13A7DE4B48BDAB0FD92AFDE680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EB17FBFF00840B59A64ECF19F0711E6">
    <w:name w:val="3EB17FBFF00840B59A64ECF19F0711E6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4E6937AE9C24614A3089DF7711566D1">
    <w:name w:val="64E6937AE9C24614A3089DF7711566D1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27588C7303847E289D861CDD6741E69">
    <w:name w:val="127588C7303847E289D861CDD6741E69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089E0CCCAC044F390A47C377A7F603C">
    <w:name w:val="E089E0CCCAC044F390A47C377A7F603C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F78A2D317DB496CB8509771B3CA23D2">
    <w:name w:val="5F78A2D317DB496CB8509771B3CA23D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B46866722B54C5A82A1FBBE710739B7">
    <w:name w:val="7B46866722B54C5A82A1FBBE710739B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B3BD291FA9648DC95D9AEAFEC3F185B">
    <w:name w:val="5B3BD291FA9648DC95D9AEAFEC3F185B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174C1136944142B8447CE713DAE66D">
    <w:name w:val="01174C1136944142B8447CE713DAE66D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97E1E627AD646B88BEA874E82B6ECAC">
    <w:name w:val="597E1E627AD646B88BEA874E82B6ECAC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D0BCA07F24847CEB620DE2F33378F67">
    <w:name w:val="9D0BCA07F24847CEB620DE2F33378F6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06336378E2149E0B6D149B948EB069A">
    <w:name w:val="B06336378E2149E0B6D149B948EB069A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FF118B080F943C48A9A7D340086ABED">
    <w:name w:val="5FF118B080F943C48A9A7D340086ABED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7B9F84F09974D78BF51E441153BC4A8">
    <w:name w:val="17B9F84F09974D78BF51E441153BC4A8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DB989905EB541B6AA6CDE6677AC66F2">
    <w:name w:val="9DB989905EB541B6AA6CDE6677AC66F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E19756C5ADF445EA648742429F7D7FF">
    <w:name w:val="0E19756C5ADF445EA648742429F7D7FF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D748E3033BC4C9C808134E2BDB39C67">
    <w:name w:val="2D748E3033BC4C9C808134E2BDB39C6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1">
    <w:name w:val="ED42545D3E612540A099E35CCBECFED51"/>
    <w:rsid w:val="00FA15A0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FA15A0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FA15A0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FA15A0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FA15A0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FA15A0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FA15A0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FA15A0"/>
    <w:rPr>
      <w:rFonts w:eastAsia="Times" w:cs="Calibri (Body)"/>
      <w:color w:val="000000" w:themeColor="text1"/>
    </w:rPr>
  </w:style>
  <w:style w:type="paragraph" w:customStyle="1" w:styleId="D46029CC9C1241249EB770A9598377DA2">
    <w:name w:val="D46029CC9C1241249EB770A9598377DA2"/>
    <w:rsid w:val="00FA15A0"/>
    <w:rPr>
      <w:rFonts w:eastAsia="Times" w:cs="Calibri (Body)"/>
      <w:color w:val="000000" w:themeColor="text1"/>
    </w:rPr>
  </w:style>
  <w:style w:type="paragraph" w:customStyle="1" w:styleId="5A2764C080F04C6D92A50A477D3C449E2">
    <w:name w:val="5A2764C080F04C6D92A50A477D3C449E2"/>
    <w:rsid w:val="00FA15A0"/>
    <w:rPr>
      <w:rFonts w:eastAsia="Times" w:cs="Calibri (Body)"/>
      <w:color w:val="000000" w:themeColor="text1"/>
    </w:rPr>
  </w:style>
  <w:style w:type="paragraph" w:customStyle="1" w:styleId="EC881CD1F46B4A9C85E167E99F0B09B92">
    <w:name w:val="EC881CD1F46B4A9C85E167E99F0B09B92"/>
    <w:rsid w:val="00FA15A0"/>
    <w:rPr>
      <w:rFonts w:eastAsia="Times" w:cs="Calibri (Body)"/>
      <w:color w:val="000000" w:themeColor="text1"/>
    </w:rPr>
  </w:style>
  <w:style w:type="paragraph" w:customStyle="1" w:styleId="BB3278676E6745EAA9ADEBEBF1E87D321">
    <w:name w:val="BB3278676E6745EAA9ADEBEBF1E87D3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1">
    <w:name w:val="5D532D29DFBB4CF983AF9A50FC44F53F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1">
    <w:name w:val="FC4865C82AAB4E8691AB7BE826362E2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1">
    <w:name w:val="F6CC0A13A7DE4B48BDAB0FD92AFDE680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1">
    <w:name w:val="3EB17FBFF00840B59A64ECF19F0711E6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1">
    <w:name w:val="64E6937AE9C24614A3089DF7711566D1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27588C7303847E289D861CDD6741E691">
    <w:name w:val="127588C7303847E289D861CDD6741E69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089E0CCCAC044F390A47C377A7F603C1">
    <w:name w:val="E089E0CCCAC044F390A47C377A7F603C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1">
    <w:name w:val="5F78A2D317DB496CB8509771B3CA23D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1">
    <w:name w:val="7B46866722B54C5A82A1FBBE710739B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1">
    <w:name w:val="5B3BD291FA9648DC95D9AEAFEC3F185B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1">
    <w:name w:val="01174C1136944142B8447CE713DAE66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1">
    <w:name w:val="597E1E627AD646B88BEA874E82B6ECAC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1">
    <w:name w:val="9D0BCA07F24847CEB620DE2F33378F6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6336378E2149E0B6D149B948EB069A1">
    <w:name w:val="B06336378E2149E0B6D149B948EB069A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F118B080F943C48A9A7D340086ABED1">
    <w:name w:val="5FF118B080F943C48A9A7D340086ABE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B9F84F09974D78BF51E441153BC4A81">
    <w:name w:val="17B9F84F09974D78BF51E441153BC4A8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B989905EB541B6AA6CDE6677AC66F21">
    <w:name w:val="9DB989905EB541B6AA6CDE6677AC66F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E19756C5ADF445EA648742429F7D7FF1">
    <w:name w:val="0E19756C5ADF445EA648742429F7D7FF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748E3033BC4C9C808134E2BDB39C671">
    <w:name w:val="2D748E3033BC4C9C808134E2BDB39C6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ED691BD7A564846B6D963357F3A66D2">
    <w:name w:val="1ED691BD7A564846B6D963357F3A66D2"/>
    <w:rsid w:val="00EC29BB"/>
    <w:pPr>
      <w:spacing w:after="160" w:line="278" w:lineRule="auto"/>
    </w:pPr>
    <w:rPr>
      <w:kern w:val="2"/>
      <w14:ligatures w14:val="standardContextual"/>
    </w:rPr>
  </w:style>
  <w:style w:type="paragraph" w:customStyle="1" w:styleId="D59373D36C2140AE81F6EAECC74D2A07">
    <w:name w:val="D59373D36C2140AE81F6EAECC74D2A07"/>
    <w:rsid w:val="00EC29BB"/>
    <w:pPr>
      <w:spacing w:after="160" w:line="278" w:lineRule="auto"/>
    </w:pPr>
    <w:rPr>
      <w:kern w:val="2"/>
      <w14:ligatures w14:val="standardContextual"/>
    </w:rPr>
  </w:style>
  <w:style w:type="paragraph" w:customStyle="1" w:styleId="229D23E5DF6B424DA40C42933018D270">
    <w:name w:val="229D23E5DF6B424DA40C42933018D270"/>
    <w:rsid w:val="00EC29BB"/>
    <w:pPr>
      <w:spacing w:after="160" w:line="278" w:lineRule="auto"/>
    </w:pPr>
    <w:rPr>
      <w:kern w:val="2"/>
      <w14:ligatures w14:val="standardContextual"/>
    </w:rPr>
  </w:style>
  <w:style w:type="paragraph" w:customStyle="1" w:styleId="A2239550118E4FE9B6CF152F6E6AD8D4">
    <w:name w:val="A2239550118E4FE9B6CF152F6E6AD8D4"/>
    <w:rsid w:val="00EC29BB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12</Pages>
  <Words>2753</Words>
  <Characters>15693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18410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7</cp:revision>
  <dcterms:created xsi:type="dcterms:W3CDTF">2025-09-12T12:20:00Z</dcterms:created>
  <dcterms:modified xsi:type="dcterms:W3CDTF">2025-12-31T17:21:00Z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