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BCF7" w14:textId="77777777" w:rsidR="006E4797" w:rsidRPr="00F72213" w:rsidRDefault="006E4797" w:rsidP="00DA3C5C">
      <w:pPr>
        <w:rPr>
          <w:rFonts w:asciiTheme="majorHAnsi" w:hAnsiTheme="majorHAnsi" w:cstheme="majorHAnsi"/>
          <w:color w:val="808080"/>
        </w:rPr>
      </w:pPr>
    </w:p>
    <w:p w14:paraId="00B9241B" w14:textId="3E5D145C" w:rsidR="006E4797" w:rsidRPr="00F72213" w:rsidRDefault="00551D82" w:rsidP="00DA3C5C">
      <w:pPr>
        <w:pBdr>
          <w:top w:val="nil"/>
          <w:left w:val="nil"/>
          <w:bottom w:val="nil"/>
          <w:right w:val="nil"/>
          <w:between w:val="nil"/>
        </w:pBdr>
        <w:rPr>
          <w:rFonts w:asciiTheme="majorHAnsi" w:hAnsiTheme="majorHAnsi" w:cstheme="majorHAnsi"/>
          <w:color w:val="000000"/>
        </w:rPr>
      </w:pPr>
      <w:r w:rsidRPr="00F72213">
        <w:rPr>
          <w:rFonts w:asciiTheme="majorHAnsi" w:hAnsiTheme="majorHAnsi" w:cstheme="majorHAnsi"/>
          <w:b/>
          <w:color w:val="000000"/>
        </w:rPr>
        <w:t>TITLE</w:t>
      </w:r>
    </w:p>
    <w:p w14:paraId="59AAC127" w14:textId="1F7CFC24" w:rsidR="006E4797" w:rsidRPr="00014290" w:rsidRDefault="00014290" w:rsidP="00DA3C5C">
      <w:pPr>
        <w:rPr>
          <w:rFonts w:asciiTheme="majorHAnsi" w:hAnsiTheme="majorHAnsi" w:cstheme="majorHAnsi"/>
        </w:rPr>
      </w:pPr>
      <w:r w:rsidRPr="00014290">
        <w:rPr>
          <w:rFonts w:asciiTheme="majorHAnsi" w:hAnsiTheme="majorHAnsi" w:cstheme="majorHAnsi" w:hint="eastAsia"/>
          <w:lang w:eastAsia="ja-JP"/>
        </w:rPr>
        <w:t>Clinical Imaging of Microwave Mammography</w:t>
      </w:r>
    </w:p>
    <w:p w14:paraId="06C0C87E" w14:textId="77777777" w:rsidR="006E4797" w:rsidRPr="00F72213" w:rsidRDefault="006E4797" w:rsidP="00DA3C5C">
      <w:pPr>
        <w:rPr>
          <w:rFonts w:asciiTheme="majorHAnsi" w:hAnsiTheme="majorHAnsi" w:cstheme="majorHAnsi"/>
          <w:b/>
        </w:rPr>
      </w:pPr>
    </w:p>
    <w:p w14:paraId="2CD8481E" w14:textId="5A2831F9"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AUTHORS AND AFFILIATIONS</w:t>
      </w:r>
    </w:p>
    <w:p w14:paraId="00535F2C" w14:textId="104A77DF" w:rsidR="006E4797" w:rsidRPr="00DE2080" w:rsidRDefault="00014290" w:rsidP="00DA3C5C">
      <w:pPr>
        <w:rPr>
          <w:rFonts w:asciiTheme="majorHAnsi" w:hAnsiTheme="majorHAnsi" w:cstheme="majorHAnsi"/>
          <w:vertAlign w:val="superscript"/>
        </w:rPr>
      </w:pPr>
      <w:r w:rsidRPr="00014290">
        <w:rPr>
          <w:rFonts w:asciiTheme="majorHAnsi" w:hAnsiTheme="majorHAnsi" w:cstheme="majorHAnsi" w:hint="eastAsia"/>
          <w:lang w:eastAsia="ja-JP"/>
        </w:rPr>
        <w:t>Yoshihiko Kuwahara</w:t>
      </w:r>
      <w:r w:rsidR="00DE2080">
        <w:rPr>
          <w:rFonts w:asciiTheme="majorHAnsi" w:hAnsiTheme="majorHAnsi" w:cstheme="majorHAnsi"/>
          <w:vertAlign w:val="superscript"/>
          <w:lang w:eastAsia="ja-JP"/>
        </w:rPr>
        <w:t>1</w:t>
      </w:r>
      <w:r w:rsidRPr="00014290">
        <w:rPr>
          <w:rFonts w:asciiTheme="majorHAnsi" w:hAnsiTheme="majorHAnsi" w:cstheme="majorHAnsi" w:hint="eastAsia"/>
          <w:lang w:eastAsia="ja-JP"/>
        </w:rPr>
        <w:t xml:space="preserve">, </w:t>
      </w:r>
      <w:r w:rsidR="00DE2080" w:rsidRPr="00014290">
        <w:rPr>
          <w:rFonts w:asciiTheme="majorHAnsi" w:hAnsiTheme="majorHAnsi" w:cstheme="majorHAnsi" w:hint="eastAsia"/>
          <w:lang w:eastAsia="ja-JP"/>
        </w:rPr>
        <w:t>Kimihito Fujii</w:t>
      </w:r>
      <w:r w:rsidR="00DE2080">
        <w:rPr>
          <w:rFonts w:asciiTheme="majorHAnsi" w:hAnsiTheme="majorHAnsi" w:cstheme="majorHAnsi"/>
          <w:vertAlign w:val="superscript"/>
          <w:lang w:eastAsia="ja-JP"/>
        </w:rPr>
        <w:t>1</w:t>
      </w:r>
    </w:p>
    <w:p w14:paraId="2C81BC55" w14:textId="77777777" w:rsidR="00DE2080" w:rsidRDefault="00DE2080" w:rsidP="00DA3C5C">
      <w:pPr>
        <w:pBdr>
          <w:top w:val="nil"/>
          <w:left w:val="nil"/>
          <w:bottom w:val="nil"/>
          <w:right w:val="nil"/>
          <w:between w:val="nil"/>
        </w:pBdr>
        <w:rPr>
          <w:rFonts w:asciiTheme="majorHAnsi" w:hAnsiTheme="majorHAnsi" w:cstheme="majorHAnsi"/>
          <w:lang w:eastAsia="ja-JP"/>
        </w:rPr>
      </w:pPr>
    </w:p>
    <w:p w14:paraId="141ABDE5" w14:textId="159BDE2A" w:rsidR="006E4797" w:rsidRDefault="00DE2080" w:rsidP="00DA3C5C">
      <w:pPr>
        <w:pBdr>
          <w:top w:val="nil"/>
          <w:left w:val="nil"/>
          <w:bottom w:val="nil"/>
          <w:right w:val="nil"/>
          <w:between w:val="nil"/>
        </w:pBdr>
        <w:rPr>
          <w:rFonts w:asciiTheme="majorHAnsi" w:hAnsiTheme="majorHAnsi" w:cstheme="majorHAnsi"/>
          <w:lang w:eastAsia="ja-JP"/>
        </w:rPr>
      </w:pPr>
      <w:r>
        <w:rPr>
          <w:rFonts w:asciiTheme="majorHAnsi" w:hAnsiTheme="majorHAnsi" w:cstheme="majorHAnsi"/>
          <w:vertAlign w:val="superscript"/>
          <w:lang w:eastAsia="ja-JP"/>
        </w:rPr>
        <w:t>1</w:t>
      </w:r>
      <w:r w:rsidR="00EF62AC">
        <w:rPr>
          <w:rFonts w:asciiTheme="majorHAnsi" w:hAnsiTheme="majorHAnsi" w:cstheme="majorHAnsi" w:hint="eastAsia"/>
          <w:lang w:eastAsia="ja-JP"/>
        </w:rPr>
        <w:t xml:space="preserve">Department of Surgery, </w:t>
      </w:r>
      <w:r w:rsidR="00014290" w:rsidRPr="00014290">
        <w:rPr>
          <w:rFonts w:asciiTheme="majorHAnsi" w:hAnsiTheme="majorHAnsi" w:cstheme="majorHAnsi"/>
          <w:lang w:eastAsia="ja-JP"/>
        </w:rPr>
        <w:t>Aichi Medical University</w:t>
      </w:r>
      <w:r w:rsidR="00EF62AC">
        <w:rPr>
          <w:rFonts w:asciiTheme="majorHAnsi" w:hAnsiTheme="majorHAnsi" w:cstheme="majorHAnsi" w:hint="eastAsia"/>
          <w:lang w:eastAsia="ja-JP"/>
        </w:rPr>
        <w:t>,</w:t>
      </w:r>
      <w:r w:rsidR="00FE65E4">
        <w:rPr>
          <w:rFonts w:asciiTheme="majorHAnsi" w:hAnsiTheme="majorHAnsi" w:cstheme="majorHAnsi"/>
          <w:lang w:eastAsia="ja-JP"/>
        </w:rPr>
        <w:t xml:space="preserve"> </w:t>
      </w:r>
      <w:r w:rsidR="00EF62AC">
        <w:rPr>
          <w:rFonts w:asciiTheme="majorHAnsi" w:hAnsiTheme="majorHAnsi" w:cstheme="majorHAnsi" w:hint="eastAsia"/>
          <w:lang w:eastAsia="ja-JP"/>
        </w:rPr>
        <w:t>Japan</w:t>
      </w:r>
    </w:p>
    <w:p w14:paraId="1936051D" w14:textId="77777777" w:rsidR="00DE2080" w:rsidRDefault="00DE2080" w:rsidP="00DA3C5C">
      <w:pPr>
        <w:pBdr>
          <w:top w:val="nil"/>
          <w:left w:val="nil"/>
          <w:bottom w:val="nil"/>
          <w:right w:val="nil"/>
          <w:between w:val="nil"/>
        </w:pBdr>
        <w:rPr>
          <w:rFonts w:asciiTheme="majorHAnsi" w:hAnsiTheme="majorHAnsi" w:cstheme="majorHAnsi"/>
          <w:lang w:eastAsia="ja-JP"/>
        </w:rPr>
      </w:pPr>
    </w:p>
    <w:p w14:paraId="0C27F210" w14:textId="1836035D" w:rsidR="00DE2080" w:rsidRDefault="00DE2080" w:rsidP="00DA3C5C">
      <w:pPr>
        <w:pBdr>
          <w:top w:val="nil"/>
          <w:left w:val="nil"/>
          <w:bottom w:val="nil"/>
          <w:right w:val="nil"/>
          <w:between w:val="nil"/>
        </w:pBdr>
        <w:rPr>
          <w:rFonts w:asciiTheme="majorHAnsi" w:hAnsiTheme="majorHAnsi" w:cstheme="majorHAnsi"/>
          <w:lang w:eastAsia="ja-JP"/>
        </w:rPr>
      </w:pPr>
      <w:r>
        <w:rPr>
          <w:rFonts w:asciiTheme="majorHAnsi" w:hAnsiTheme="majorHAnsi" w:cstheme="majorHAnsi"/>
          <w:lang w:eastAsia="ja-JP"/>
        </w:rPr>
        <w:t>Email address of the corresponding author:</w:t>
      </w:r>
    </w:p>
    <w:p w14:paraId="3EAB64CD" w14:textId="54BDBAE1" w:rsidR="00DE2080" w:rsidRDefault="00DE2080" w:rsidP="00DA3C5C">
      <w:pPr>
        <w:pBdr>
          <w:top w:val="nil"/>
          <w:left w:val="nil"/>
          <w:bottom w:val="nil"/>
          <w:right w:val="nil"/>
          <w:between w:val="nil"/>
        </w:pBdr>
        <w:rPr>
          <w:rFonts w:asciiTheme="majorHAnsi" w:hAnsiTheme="majorHAnsi" w:cstheme="majorHAnsi"/>
          <w:lang w:eastAsia="ja-JP"/>
        </w:rPr>
      </w:pPr>
      <w:r w:rsidRPr="00014290">
        <w:rPr>
          <w:rFonts w:asciiTheme="majorHAnsi" w:hAnsiTheme="majorHAnsi" w:cstheme="majorHAnsi" w:hint="eastAsia"/>
          <w:lang w:eastAsia="ja-JP"/>
        </w:rPr>
        <w:t>Yoshihiko Kuwahara</w:t>
      </w:r>
      <w:r>
        <w:rPr>
          <w:rFonts w:asciiTheme="majorHAnsi" w:hAnsiTheme="majorHAnsi" w:cstheme="majorHAnsi"/>
          <w:lang w:eastAsia="ja-JP"/>
        </w:rPr>
        <w:t xml:space="preserve">                                </w:t>
      </w:r>
      <w:hyperlink r:id="rId7" w:history="1">
        <w:r w:rsidRPr="00BC5117">
          <w:rPr>
            <w:rStyle w:val="a5"/>
            <w:rFonts w:asciiTheme="majorHAnsi" w:hAnsiTheme="majorHAnsi" w:cstheme="majorHAnsi"/>
            <w:lang w:eastAsia="ja-JP"/>
          </w:rPr>
          <w:t>kuwahara.yoshihiko.296@mail.aichi-med-u.ac.jp</w:t>
        </w:r>
      </w:hyperlink>
    </w:p>
    <w:p w14:paraId="3EFC16E4" w14:textId="77777777" w:rsidR="00DE2080" w:rsidRDefault="00DE2080" w:rsidP="00DA3C5C">
      <w:pPr>
        <w:pBdr>
          <w:top w:val="nil"/>
          <w:left w:val="nil"/>
          <w:bottom w:val="nil"/>
          <w:right w:val="nil"/>
          <w:between w:val="nil"/>
        </w:pBdr>
        <w:rPr>
          <w:rFonts w:asciiTheme="majorHAnsi" w:hAnsiTheme="majorHAnsi" w:cstheme="majorHAnsi"/>
          <w:lang w:eastAsia="ja-JP"/>
        </w:rPr>
      </w:pPr>
    </w:p>
    <w:p w14:paraId="34012405" w14:textId="1A8983C9" w:rsidR="00DE2080" w:rsidRDefault="00DE2080" w:rsidP="00DA3C5C">
      <w:pPr>
        <w:pBdr>
          <w:top w:val="nil"/>
          <w:left w:val="nil"/>
          <w:bottom w:val="nil"/>
          <w:right w:val="nil"/>
          <w:between w:val="nil"/>
        </w:pBdr>
        <w:rPr>
          <w:rFonts w:asciiTheme="majorHAnsi" w:hAnsiTheme="majorHAnsi" w:cstheme="majorHAnsi"/>
          <w:lang w:eastAsia="ja-JP"/>
        </w:rPr>
      </w:pPr>
      <w:r>
        <w:rPr>
          <w:rFonts w:asciiTheme="majorHAnsi" w:hAnsiTheme="majorHAnsi" w:cstheme="majorHAnsi"/>
          <w:lang w:eastAsia="ja-JP"/>
        </w:rPr>
        <w:t>Email address of the co-author:</w:t>
      </w:r>
    </w:p>
    <w:p w14:paraId="747A0F7B" w14:textId="247A828A" w:rsidR="00DE2080" w:rsidRDefault="00DE2080" w:rsidP="00DA3C5C">
      <w:pPr>
        <w:pBdr>
          <w:top w:val="nil"/>
          <w:left w:val="nil"/>
          <w:bottom w:val="nil"/>
          <w:right w:val="nil"/>
          <w:between w:val="nil"/>
        </w:pBdr>
        <w:rPr>
          <w:rFonts w:asciiTheme="majorHAnsi" w:hAnsiTheme="majorHAnsi" w:cstheme="majorHAnsi"/>
          <w:lang w:eastAsia="ja-JP"/>
        </w:rPr>
      </w:pPr>
      <w:r w:rsidRPr="00014290">
        <w:rPr>
          <w:rFonts w:asciiTheme="majorHAnsi" w:hAnsiTheme="majorHAnsi" w:cstheme="majorHAnsi" w:hint="eastAsia"/>
          <w:lang w:eastAsia="ja-JP"/>
        </w:rPr>
        <w:t>Kimihito Fujii</w:t>
      </w:r>
      <w:r>
        <w:rPr>
          <w:rFonts w:asciiTheme="majorHAnsi" w:hAnsiTheme="majorHAnsi" w:cstheme="majorHAnsi"/>
          <w:lang w:eastAsia="ja-JP"/>
        </w:rPr>
        <w:t xml:space="preserve">                                             </w:t>
      </w:r>
      <w:r w:rsidRPr="00DE2080">
        <w:rPr>
          <w:rFonts w:asciiTheme="majorHAnsi" w:hAnsiTheme="majorHAnsi" w:cstheme="majorHAnsi"/>
          <w:lang w:eastAsia="ja-JP"/>
        </w:rPr>
        <w:t>kfujii@</w:t>
      </w:r>
      <w:r w:rsidR="00EF62AC">
        <w:rPr>
          <w:rFonts w:asciiTheme="majorHAnsi" w:hAnsiTheme="majorHAnsi" w:cstheme="majorHAnsi" w:hint="eastAsia"/>
          <w:lang w:eastAsia="ja-JP"/>
        </w:rPr>
        <w:t>aich-med-u.ac.jp</w:t>
      </w:r>
    </w:p>
    <w:p w14:paraId="5B2C3760" w14:textId="77777777" w:rsidR="00014290" w:rsidRPr="00014290" w:rsidRDefault="00014290" w:rsidP="00DA3C5C">
      <w:pPr>
        <w:pBdr>
          <w:top w:val="nil"/>
          <w:left w:val="nil"/>
          <w:bottom w:val="nil"/>
          <w:right w:val="nil"/>
          <w:between w:val="nil"/>
        </w:pBdr>
        <w:rPr>
          <w:rFonts w:asciiTheme="majorHAnsi" w:hAnsiTheme="majorHAnsi" w:cstheme="majorHAnsi"/>
          <w:lang w:eastAsia="ja-JP"/>
        </w:rPr>
      </w:pPr>
    </w:p>
    <w:p w14:paraId="60F3B8D4" w14:textId="140EDF15" w:rsidR="006E4797" w:rsidRPr="00F72213" w:rsidRDefault="00551D82" w:rsidP="00DA3C5C">
      <w:pPr>
        <w:rPr>
          <w:rFonts w:asciiTheme="majorHAnsi" w:hAnsiTheme="majorHAnsi" w:cstheme="majorHAnsi"/>
        </w:rPr>
      </w:pPr>
      <w:r w:rsidRPr="00F72213">
        <w:rPr>
          <w:rFonts w:asciiTheme="majorHAnsi" w:hAnsiTheme="majorHAnsi" w:cstheme="majorHAnsi"/>
          <w:b/>
        </w:rPr>
        <w:t>SUMMAR</w:t>
      </w:r>
      <w:r w:rsidR="00DE2080">
        <w:rPr>
          <w:rFonts w:asciiTheme="majorHAnsi" w:hAnsiTheme="majorHAnsi" w:cstheme="majorHAnsi"/>
          <w:b/>
        </w:rPr>
        <w:t>Y</w:t>
      </w:r>
    </w:p>
    <w:p w14:paraId="01069787" w14:textId="64FD9C2E" w:rsidR="006E4797" w:rsidRPr="00DE2D12" w:rsidRDefault="00DE2D12" w:rsidP="00DA3C5C">
      <w:pPr>
        <w:rPr>
          <w:rFonts w:asciiTheme="majorHAnsi" w:hAnsiTheme="majorHAnsi" w:cstheme="majorHAnsi"/>
        </w:rPr>
      </w:pPr>
      <w:r w:rsidRPr="00DE2D12">
        <w:rPr>
          <w:rFonts w:asciiTheme="majorHAnsi" w:hAnsiTheme="majorHAnsi" w:cstheme="majorHAnsi"/>
        </w:rPr>
        <w:t xml:space="preserve">This protocol describes the imaging procedure of a microwave imaging device for breast imaging. </w:t>
      </w:r>
    </w:p>
    <w:p w14:paraId="74EFC8D7" w14:textId="77777777" w:rsidR="006E4797" w:rsidRPr="00F72213" w:rsidRDefault="006E4797" w:rsidP="00DA3C5C">
      <w:pPr>
        <w:rPr>
          <w:rFonts w:asciiTheme="majorHAnsi" w:hAnsiTheme="majorHAnsi" w:cstheme="majorHAnsi"/>
        </w:rPr>
      </w:pPr>
    </w:p>
    <w:p w14:paraId="2DF8E628" w14:textId="4A363796"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ABSTRACT</w:t>
      </w:r>
    </w:p>
    <w:p w14:paraId="24646573" w14:textId="03B7D44E" w:rsidR="00A673FF" w:rsidRPr="00A673FF" w:rsidRDefault="00A45D81" w:rsidP="00A673FF">
      <w:pPr>
        <w:rPr>
          <w:rFonts w:asciiTheme="majorHAnsi" w:hAnsiTheme="majorHAnsi" w:cstheme="majorHAnsi"/>
        </w:rPr>
      </w:pPr>
      <w:r w:rsidRPr="00A45D81">
        <w:rPr>
          <w:rFonts w:asciiTheme="majorHAnsi" w:hAnsiTheme="majorHAnsi" w:cstheme="majorHAnsi"/>
        </w:rPr>
        <w:t>Breast cancer is the most common malignancy among women, and early detection and treatment are critical for improving clinical outcomes. X-ray mammography remains the standard screening modality; however, it has several limitations, including radiation exposure, patient discomfort, and reduced sensitivity in women with dense breast tissue. Microwave imaging, a non-ionizing technique, has emerged as a promising alternative. We have developed a device that reconstructs breast tissue structures by solving the inverse scattering problem and is currently undergoing clinical trials. This system generates three-dimensional tomographic images without the use of contrast agents and without causing pain during examination. To date, 24 breast cancer patients have been imaged, with an accuracy of 86% for tumors ≥</w:t>
      </w:r>
      <w:r w:rsidR="00DE2080">
        <w:rPr>
          <w:rFonts w:asciiTheme="majorHAnsi" w:hAnsiTheme="majorHAnsi" w:cstheme="majorHAnsi"/>
        </w:rPr>
        <w:t xml:space="preserve"> </w:t>
      </w:r>
      <w:r w:rsidRPr="00A45D81">
        <w:rPr>
          <w:rFonts w:asciiTheme="majorHAnsi" w:hAnsiTheme="majorHAnsi" w:cstheme="majorHAnsi"/>
        </w:rPr>
        <w:t>1 cm in diameter, and 58% when tumors &lt;</w:t>
      </w:r>
      <w:r w:rsidR="00DE2080">
        <w:rPr>
          <w:rFonts w:asciiTheme="majorHAnsi" w:hAnsiTheme="majorHAnsi" w:cstheme="majorHAnsi"/>
        </w:rPr>
        <w:t xml:space="preserve"> </w:t>
      </w:r>
      <w:r w:rsidRPr="00A45D81">
        <w:rPr>
          <w:rFonts w:asciiTheme="majorHAnsi" w:hAnsiTheme="majorHAnsi" w:cstheme="majorHAnsi"/>
        </w:rPr>
        <w:t xml:space="preserve">1 cm are included. In this article, we present </w:t>
      </w:r>
      <w:r w:rsidR="00FE65E4">
        <w:rPr>
          <w:rFonts w:asciiTheme="majorHAnsi" w:hAnsiTheme="majorHAnsi" w:cstheme="majorHAnsi"/>
        </w:rPr>
        <w:t xml:space="preserve">a </w:t>
      </w:r>
      <w:r w:rsidRPr="00A45D81">
        <w:rPr>
          <w:rFonts w:asciiTheme="majorHAnsi" w:hAnsiTheme="majorHAnsi" w:cstheme="majorHAnsi"/>
        </w:rPr>
        <w:t>detailed protocol for device preparation, clinical imaging, and data processing, along with representative imaging results from selected patients.</w:t>
      </w:r>
    </w:p>
    <w:p w14:paraId="2CF9CD54" w14:textId="77777777" w:rsidR="006E4797" w:rsidRPr="00F72213" w:rsidRDefault="006E4797" w:rsidP="00DA3C5C">
      <w:pPr>
        <w:rPr>
          <w:rFonts w:asciiTheme="majorHAnsi" w:hAnsiTheme="majorHAnsi" w:cstheme="majorHAnsi"/>
        </w:rPr>
      </w:pPr>
    </w:p>
    <w:p w14:paraId="0646E204" w14:textId="5EABDD18"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INTRODUCTION</w:t>
      </w:r>
      <w:r w:rsidRPr="00F72213">
        <w:rPr>
          <w:rFonts w:asciiTheme="majorHAnsi" w:hAnsiTheme="majorHAnsi" w:cstheme="majorHAnsi"/>
          <w:color w:val="808080"/>
        </w:rPr>
        <w:t xml:space="preserve"> </w:t>
      </w:r>
    </w:p>
    <w:p w14:paraId="246BEB98" w14:textId="77777777" w:rsidR="003C3541" w:rsidRDefault="003C3541" w:rsidP="003C3541">
      <w:pPr>
        <w:rPr>
          <w:rFonts w:asciiTheme="majorHAnsi" w:hAnsiTheme="majorHAnsi" w:cstheme="majorHAnsi"/>
        </w:rPr>
      </w:pPr>
      <w:r w:rsidRPr="003C3541">
        <w:rPr>
          <w:rFonts w:asciiTheme="majorHAnsi" w:hAnsiTheme="majorHAnsi" w:cstheme="majorHAnsi"/>
        </w:rPr>
        <w:t>Breast cancer is the most common malignancy among women, with approximately 95,000 new cases diagnosed annually in Japan¹. Early detection and treatment are essential for improving patient outcomes.</w:t>
      </w:r>
    </w:p>
    <w:p w14:paraId="5EB3C59B" w14:textId="77777777" w:rsidR="00DE2080" w:rsidRPr="003C3541" w:rsidRDefault="00DE2080" w:rsidP="003C3541">
      <w:pPr>
        <w:rPr>
          <w:rFonts w:asciiTheme="majorHAnsi" w:hAnsiTheme="majorHAnsi" w:cstheme="majorHAnsi"/>
        </w:rPr>
      </w:pPr>
    </w:p>
    <w:p w14:paraId="5B39FB30" w14:textId="73C304F9" w:rsidR="003C3541" w:rsidRDefault="003C3541" w:rsidP="003C3541">
      <w:pPr>
        <w:rPr>
          <w:rFonts w:asciiTheme="majorHAnsi" w:hAnsiTheme="majorHAnsi" w:cstheme="majorHAnsi"/>
        </w:rPr>
      </w:pPr>
      <w:r w:rsidRPr="003C3541">
        <w:rPr>
          <w:rFonts w:asciiTheme="majorHAnsi" w:hAnsiTheme="majorHAnsi" w:cstheme="majorHAnsi"/>
        </w:rPr>
        <w:t>X-ray mammography is currently the standard screening tool. However, its sensitivity is limited in women with dense breast tissue, making small tumor detection difficult</w:t>
      </w:r>
      <w:r w:rsidR="00EF62AC" w:rsidRPr="00EF62AC">
        <w:rPr>
          <w:rFonts w:asciiTheme="majorHAnsi" w:hAnsiTheme="majorHAnsi" w:cstheme="majorHAnsi" w:hint="eastAsia"/>
          <w:vertAlign w:val="superscript"/>
          <w:lang w:eastAsia="ja-JP"/>
        </w:rPr>
        <w:t>2</w:t>
      </w:r>
      <w:r w:rsidRPr="003C3541">
        <w:rPr>
          <w:rFonts w:asciiTheme="majorHAnsi" w:hAnsiTheme="majorHAnsi" w:cstheme="majorHAnsi"/>
        </w:rPr>
        <w:t>. To address this limitation, ultrasound is often used as an adjunctive diagnostic method. Ultrasound examinations require a high level of operator skill, and the diagnostic accuracy of mammography or ultrasound alone is approximately 60%</w:t>
      </w:r>
      <w:r w:rsidR="006D4B04">
        <w:rPr>
          <w:rFonts w:asciiTheme="majorHAnsi" w:hAnsiTheme="majorHAnsi" w:cstheme="majorHAnsi" w:hint="eastAsia"/>
          <w:lang w:eastAsia="ja-JP"/>
        </w:rPr>
        <w:t>ut</w:t>
      </w:r>
      <w:r w:rsidRPr="003C3541">
        <w:rPr>
          <w:rFonts w:asciiTheme="majorHAnsi" w:hAnsiTheme="majorHAnsi" w:cstheme="majorHAnsi"/>
        </w:rPr>
        <w:t xml:space="preserve">. Contrast-enhanced magnetic resonance imaging (MRI) achieves accuracy exceeding 90%; nevertheless, due to high equipment and examination costs, MRI is not suitable for routine screening and is mainly reserved for surgical decision-making and treatment </w:t>
      </w:r>
      <w:r w:rsidRPr="003C3541">
        <w:rPr>
          <w:rFonts w:asciiTheme="majorHAnsi" w:hAnsiTheme="majorHAnsi" w:cstheme="majorHAnsi"/>
        </w:rPr>
        <w:lastRenderedPageBreak/>
        <w:t>planning³.</w:t>
      </w:r>
    </w:p>
    <w:p w14:paraId="3409A2D3" w14:textId="77777777" w:rsidR="00DE2080" w:rsidRPr="003C3541" w:rsidRDefault="00DE2080" w:rsidP="003C3541">
      <w:pPr>
        <w:rPr>
          <w:rFonts w:asciiTheme="majorHAnsi" w:hAnsiTheme="majorHAnsi" w:cstheme="majorHAnsi"/>
        </w:rPr>
      </w:pPr>
    </w:p>
    <w:p w14:paraId="5A663987" w14:textId="313DC10D" w:rsidR="003C3541" w:rsidRDefault="003C3541" w:rsidP="003C3541">
      <w:pPr>
        <w:rPr>
          <w:rFonts w:asciiTheme="majorHAnsi" w:hAnsiTheme="majorHAnsi" w:cstheme="majorHAnsi"/>
        </w:rPr>
      </w:pPr>
      <w:r w:rsidRPr="003C3541">
        <w:rPr>
          <w:rFonts w:asciiTheme="majorHAnsi" w:hAnsiTheme="majorHAnsi" w:cstheme="majorHAnsi"/>
        </w:rPr>
        <w:t xml:space="preserve">Recently, microwave imaging has attracted increasing attention as a potential alternative capable of overcoming the limitations of mammography and ultrasound⁴. When microwave radiation interacts with biological tissue, strong reflections occur at dielectric boundaries. Reflectivity is more than an order of magnitude higher than that of X-rays or ultrasound, enabling </w:t>
      </w:r>
      <w:r w:rsidR="00DE2080">
        <w:rPr>
          <w:rFonts w:asciiTheme="majorHAnsi" w:hAnsiTheme="majorHAnsi" w:cstheme="majorHAnsi"/>
        </w:rPr>
        <w:t xml:space="preserve">the </w:t>
      </w:r>
      <w:r w:rsidRPr="003C3541">
        <w:rPr>
          <w:rFonts w:asciiTheme="majorHAnsi" w:hAnsiTheme="majorHAnsi" w:cstheme="majorHAnsi"/>
        </w:rPr>
        <w:t>detection of small lesions. Research on breast cancer detection using microwave imaging has been ongoing for over 25 years, with several clinical studies reported⁵.</w:t>
      </w:r>
    </w:p>
    <w:p w14:paraId="263BDFFA" w14:textId="77777777" w:rsidR="00DE2080" w:rsidRPr="003C3541" w:rsidRDefault="00DE2080" w:rsidP="003C3541">
      <w:pPr>
        <w:rPr>
          <w:rFonts w:asciiTheme="majorHAnsi" w:hAnsiTheme="majorHAnsi" w:cstheme="majorHAnsi"/>
        </w:rPr>
      </w:pPr>
    </w:p>
    <w:p w14:paraId="1EB9C8C3" w14:textId="1E682E74" w:rsidR="003C3541" w:rsidRDefault="003C3541" w:rsidP="003C3541">
      <w:pPr>
        <w:rPr>
          <w:rFonts w:asciiTheme="majorHAnsi" w:hAnsiTheme="majorHAnsi" w:cstheme="majorHAnsi"/>
        </w:rPr>
      </w:pPr>
      <w:r w:rsidRPr="003C3541">
        <w:rPr>
          <w:rFonts w:asciiTheme="majorHAnsi" w:hAnsiTheme="majorHAnsi" w:cstheme="majorHAnsi"/>
        </w:rPr>
        <w:t xml:space="preserve">Microwave imaging can be broadly classified into two categories: confocal imaging, which reconstructs the distribution of scattered power, and scattering tomography, which reconstructs the distribution of complex permittivity (dielectric constant and electrical </w:t>
      </w:r>
      <w:proofErr w:type="gramStart"/>
      <w:r w:rsidRPr="003C3541">
        <w:rPr>
          <w:rFonts w:asciiTheme="majorHAnsi" w:hAnsiTheme="majorHAnsi" w:cstheme="majorHAnsi"/>
        </w:rPr>
        <w:t>conductivity)⁶</w:t>
      </w:r>
      <w:proofErr w:type="gramEnd"/>
      <w:r w:rsidR="007411F2" w:rsidRPr="007411F2">
        <w:rPr>
          <w:rFonts w:asciiTheme="majorHAnsi" w:hAnsiTheme="majorHAnsi" w:cstheme="majorHAnsi" w:hint="eastAsia"/>
          <w:vertAlign w:val="superscript"/>
          <w:lang w:eastAsia="ja-JP"/>
        </w:rPr>
        <w:t>,</w:t>
      </w:r>
      <w:r w:rsidRPr="003C3541">
        <w:rPr>
          <w:rFonts w:asciiTheme="majorHAnsi" w:hAnsiTheme="majorHAnsi" w:cstheme="majorHAnsi"/>
        </w:rPr>
        <w:t>⁷. Confocal imaging is conceptually similar to ultrasound diagnostics; however, due to multiple reflections within tissue, internal structures cannot be accurately reconstructed. In contrast, scattering tomography provides accurate reconstructions even in the presence of multiple reflections but requires precise numerical modeling of electromagnetic scattering. Current computational electromagnetic techniques still face challenges in fully replicating these phenomena. Therefore, calibration that aligns measured data with numerical models is critical for practical implementation⁸. Moreover, because lesion responses are less than 1/1000 of the skin reflection⁹, highly sensitive antennas and receivers with excellent signal-to-noise performance are indispensable.</w:t>
      </w:r>
    </w:p>
    <w:p w14:paraId="1DCEA85B" w14:textId="77777777" w:rsidR="00BB0B03" w:rsidRPr="003C3541" w:rsidRDefault="00BB0B03" w:rsidP="003C3541">
      <w:pPr>
        <w:rPr>
          <w:rFonts w:asciiTheme="majorHAnsi" w:hAnsiTheme="majorHAnsi" w:cstheme="majorHAnsi"/>
        </w:rPr>
      </w:pPr>
    </w:p>
    <w:p w14:paraId="585796B6" w14:textId="3BEA08E6" w:rsidR="003C3541" w:rsidRDefault="003C3541" w:rsidP="003C3541">
      <w:pPr>
        <w:rPr>
          <w:rFonts w:asciiTheme="majorHAnsi" w:hAnsiTheme="majorHAnsi" w:cstheme="majorHAnsi"/>
        </w:rPr>
      </w:pPr>
      <w:r w:rsidRPr="003C3541">
        <w:rPr>
          <w:rFonts w:asciiTheme="majorHAnsi" w:hAnsiTheme="majorHAnsi" w:cstheme="majorHAnsi"/>
        </w:rPr>
        <w:t>Our system addresses these challenges by introducing innovative approaches to solving the inverse scattering problem using an iterative distorted Born approximation</w:t>
      </w:r>
      <w:r w:rsidR="00EF62AC">
        <w:rPr>
          <w:rFonts w:asciiTheme="majorHAnsi" w:hAnsiTheme="majorHAnsi" w:cstheme="majorHAnsi" w:hint="eastAsia"/>
          <w:lang w:eastAsia="ja-JP"/>
        </w:rPr>
        <w:t xml:space="preserve"> (ID</w:t>
      </w:r>
      <w:r w:rsidR="006D4B04">
        <w:rPr>
          <w:rFonts w:asciiTheme="majorHAnsi" w:hAnsiTheme="majorHAnsi" w:cstheme="majorHAnsi" w:hint="eastAsia"/>
          <w:lang w:eastAsia="ja-JP"/>
        </w:rPr>
        <w:t>BA)</w:t>
      </w:r>
      <w:r w:rsidRPr="003C3541">
        <w:rPr>
          <w:rFonts w:asciiTheme="majorHAnsi" w:hAnsiTheme="majorHAnsi" w:cstheme="majorHAnsi"/>
        </w:rPr>
        <w:t xml:space="preserve">¹⁰. Several key technologies have been developed, including a dual-polarized dielectric-loaded horn antenna¹¹, a calibration method using two homogeneous phantoms¹², breast fixation to the sensor </w:t>
      </w:r>
      <w:r w:rsidRPr="00501114">
        <w:rPr>
          <w:rFonts w:asciiTheme="majorHAnsi" w:hAnsiTheme="majorHAnsi" w:cstheme="majorHAnsi"/>
          <w:i/>
          <w:iCs/>
        </w:rPr>
        <w:t>via</w:t>
      </w:r>
      <w:r w:rsidRPr="003C3541">
        <w:rPr>
          <w:rFonts w:asciiTheme="majorHAnsi" w:hAnsiTheme="majorHAnsi" w:cstheme="majorHAnsi"/>
        </w:rPr>
        <w:t xml:space="preserve"> suction¹³, multi-polarized wave excitation¹⁴, and exploitation of the linear relationship between tissue permittivity and conductivity¹⁵. A prototype device incorporating these technologies was completed in September 2023, and clinical trials commenced in November 2023.</w:t>
      </w:r>
    </w:p>
    <w:p w14:paraId="616AA1E7" w14:textId="77777777" w:rsidR="00BB0B03" w:rsidRDefault="00BB0B03" w:rsidP="003C3541">
      <w:pPr>
        <w:rPr>
          <w:rFonts w:asciiTheme="majorHAnsi" w:hAnsiTheme="majorHAnsi" w:cstheme="majorHAnsi"/>
        </w:rPr>
      </w:pPr>
    </w:p>
    <w:p w14:paraId="1ED0D467" w14:textId="1F38BEEB" w:rsidR="00E60996" w:rsidRDefault="00E60996" w:rsidP="003C3541">
      <w:pPr>
        <w:rPr>
          <w:rFonts w:asciiTheme="majorHAnsi" w:hAnsiTheme="majorHAnsi" w:cstheme="majorHAnsi"/>
        </w:rPr>
      </w:pPr>
      <w:r w:rsidRPr="00E60996">
        <w:rPr>
          <w:rFonts w:asciiTheme="majorHAnsi" w:hAnsiTheme="majorHAnsi" w:cstheme="majorHAnsi"/>
        </w:rPr>
        <w:t>Although microwave imaging has been extensively investigated, there is still no widely accepted clinical protocol that guarantees reproducible data acquisition, robust calibration, and stable image reconstruction across patients. Establishing such a protocol is essential for the translation of microwave imaging from experimental research to practical clinical application. The protocol presented in this study</w:t>
      </w:r>
      <w:r w:rsidR="00BB0B03">
        <w:rPr>
          <w:rFonts w:asciiTheme="majorHAnsi" w:hAnsiTheme="majorHAnsi" w:cstheme="majorHAnsi"/>
        </w:rPr>
        <w:t xml:space="preserve">, </w:t>
      </w:r>
      <w:r w:rsidRPr="00E60996">
        <w:rPr>
          <w:rFonts w:asciiTheme="majorHAnsi" w:hAnsiTheme="majorHAnsi" w:cstheme="majorHAnsi"/>
        </w:rPr>
        <w:t>incorporating suction-based breast fixation, dual-phantom calibration, and multi-polarized wave excitation</w:t>
      </w:r>
      <w:r w:rsidR="00BB0B03">
        <w:rPr>
          <w:rFonts w:asciiTheme="majorHAnsi" w:hAnsiTheme="majorHAnsi" w:cstheme="majorHAnsi"/>
        </w:rPr>
        <w:t xml:space="preserve">, </w:t>
      </w:r>
      <w:r w:rsidRPr="00E60996">
        <w:rPr>
          <w:rFonts w:asciiTheme="majorHAnsi" w:hAnsiTheme="majorHAnsi" w:cstheme="majorHAnsi"/>
        </w:rPr>
        <w:t>addresses these requirements and provides a standardized framework for reliable clinical evaluation of microwave tomography.</w:t>
      </w:r>
    </w:p>
    <w:p w14:paraId="7A0AC26A" w14:textId="77777777" w:rsidR="00BB0B03" w:rsidRPr="003C3541" w:rsidRDefault="00BB0B03" w:rsidP="003C3541">
      <w:pPr>
        <w:rPr>
          <w:rFonts w:asciiTheme="majorHAnsi" w:hAnsiTheme="majorHAnsi" w:cstheme="majorHAnsi"/>
        </w:rPr>
      </w:pPr>
    </w:p>
    <w:p w14:paraId="333DB4F6" w14:textId="77777777" w:rsidR="003C3541" w:rsidRDefault="003C3541" w:rsidP="003C3541">
      <w:pPr>
        <w:rPr>
          <w:rFonts w:asciiTheme="majorHAnsi" w:hAnsiTheme="majorHAnsi" w:cstheme="majorHAnsi"/>
        </w:rPr>
      </w:pPr>
      <w:r w:rsidRPr="00501114">
        <w:rPr>
          <w:rFonts w:asciiTheme="majorHAnsi" w:hAnsiTheme="majorHAnsi" w:cstheme="majorHAnsi"/>
          <w:b/>
          <w:bCs/>
        </w:rPr>
        <w:t>Figure 1A</w:t>
      </w:r>
      <w:r w:rsidRPr="003C3541">
        <w:rPr>
          <w:rFonts w:asciiTheme="majorHAnsi" w:hAnsiTheme="majorHAnsi" w:cstheme="majorHAnsi"/>
        </w:rPr>
        <w:t xml:space="preserve"> illustrates the principle of microwave imaging¹⁶. Multiple antennas are arranged around the breast, with one antenna transmitting while the others receive scattered waves. A vector network analyzer (VNA) functions as both transmitter and receiver. If only a single port is available, transmission and reception are alternated sequentially, and scattered signals are acquired for all possible antenna pairs. The collected data are then used to reconstruct tomographic images of the breast.</w:t>
      </w:r>
    </w:p>
    <w:p w14:paraId="45B6B6A9" w14:textId="77777777" w:rsidR="00BB0B03" w:rsidRPr="003C3541" w:rsidRDefault="00BB0B03" w:rsidP="003C3541">
      <w:pPr>
        <w:rPr>
          <w:rFonts w:asciiTheme="majorHAnsi" w:hAnsiTheme="majorHAnsi" w:cstheme="majorHAnsi"/>
        </w:rPr>
      </w:pPr>
    </w:p>
    <w:p w14:paraId="03CE367C" w14:textId="32506F09" w:rsidR="00F43F96" w:rsidRDefault="003C3541" w:rsidP="00F43F96">
      <w:pPr>
        <w:rPr>
          <w:rFonts w:asciiTheme="majorHAnsi" w:hAnsiTheme="majorHAnsi" w:cstheme="majorHAnsi"/>
        </w:rPr>
      </w:pPr>
      <w:r w:rsidRPr="003C3541">
        <w:rPr>
          <w:rFonts w:asciiTheme="majorHAnsi" w:hAnsiTheme="majorHAnsi" w:cstheme="majorHAnsi"/>
        </w:rPr>
        <w:t xml:space="preserve">The hardware configuration of the prototype is summarized in </w:t>
      </w:r>
      <w:r w:rsidRPr="00501114">
        <w:rPr>
          <w:rFonts w:asciiTheme="majorHAnsi" w:hAnsiTheme="majorHAnsi" w:cstheme="majorHAnsi"/>
          <w:b/>
          <w:bCs/>
        </w:rPr>
        <w:t>Table 1</w:t>
      </w:r>
      <w:r w:rsidRPr="003C3541">
        <w:rPr>
          <w:rFonts w:asciiTheme="majorHAnsi" w:hAnsiTheme="majorHAnsi" w:cstheme="majorHAnsi"/>
        </w:rPr>
        <w:t xml:space="preserve"> and shown in </w:t>
      </w:r>
      <w:r w:rsidRPr="00501114">
        <w:rPr>
          <w:rFonts w:asciiTheme="majorHAnsi" w:hAnsiTheme="majorHAnsi" w:cstheme="majorHAnsi"/>
          <w:b/>
          <w:bCs/>
        </w:rPr>
        <w:t>Figure 1B</w:t>
      </w:r>
      <w:r w:rsidRPr="003C3541">
        <w:rPr>
          <w:rFonts w:asciiTheme="majorHAnsi" w:hAnsiTheme="majorHAnsi" w:cstheme="majorHAnsi"/>
        </w:rPr>
        <w:t xml:space="preserve">, while the external appearance of the prototype is presented in </w:t>
      </w:r>
      <w:r w:rsidRPr="00501114">
        <w:rPr>
          <w:rFonts w:asciiTheme="majorHAnsi" w:hAnsiTheme="majorHAnsi" w:cstheme="majorHAnsi"/>
          <w:b/>
          <w:bCs/>
        </w:rPr>
        <w:t>Figure 2A</w:t>
      </w:r>
      <w:r w:rsidRPr="003C3541">
        <w:rPr>
          <w:rFonts w:asciiTheme="majorHAnsi" w:hAnsiTheme="majorHAnsi" w:cstheme="majorHAnsi"/>
        </w:rPr>
        <w:t xml:space="preserve">. The device consists of a ceramic container for the breast, 16 antennas attached to the container, an antenna switch for selecting transmitting and receiving antennas, a VNA for measuring transmission characteristics between antenna pairs, a laptop computer with measurement software, a control </w:t>
      </w:r>
      <w:r w:rsidR="007A3C2C">
        <w:rPr>
          <w:rFonts w:asciiTheme="majorHAnsi" w:hAnsiTheme="majorHAnsi" w:cstheme="majorHAnsi" w:hint="eastAsia"/>
          <w:lang w:eastAsia="ja-JP"/>
        </w:rPr>
        <w:t>unit</w:t>
      </w:r>
      <w:r w:rsidRPr="003C3541">
        <w:rPr>
          <w:rFonts w:asciiTheme="majorHAnsi" w:hAnsiTheme="majorHAnsi" w:cstheme="majorHAnsi"/>
        </w:rPr>
        <w:t xml:space="preserve"> for coordinating the laptop and antenna switch, and an aspirator for suction-based breast fixation (</w:t>
      </w:r>
      <w:r w:rsidRPr="00501114">
        <w:rPr>
          <w:rFonts w:asciiTheme="majorHAnsi" w:hAnsiTheme="majorHAnsi" w:cstheme="majorHAnsi"/>
          <w:b/>
          <w:bCs/>
        </w:rPr>
        <w:t>Figure 2C</w:t>
      </w:r>
      <w:r w:rsidRPr="003C3541">
        <w:rPr>
          <w:rFonts w:asciiTheme="majorHAnsi" w:hAnsiTheme="majorHAnsi" w:cstheme="majorHAnsi"/>
        </w:rPr>
        <w:t>).</w:t>
      </w:r>
    </w:p>
    <w:p w14:paraId="73070E03" w14:textId="77777777" w:rsidR="00BB0B03" w:rsidRDefault="00BB0B03" w:rsidP="00F43F96">
      <w:pPr>
        <w:rPr>
          <w:rFonts w:asciiTheme="majorHAnsi" w:hAnsiTheme="majorHAnsi" w:cstheme="majorHAnsi"/>
        </w:rPr>
      </w:pPr>
    </w:p>
    <w:p w14:paraId="42F130AA" w14:textId="77777777" w:rsidR="00655736" w:rsidRDefault="00791096" w:rsidP="00655736">
      <w:r>
        <w:t xml:space="preserve">The ceramic container with attached antennas (referred to as the </w:t>
      </w:r>
      <w:r w:rsidRPr="00501114">
        <w:rPr>
          <w:rStyle w:val="af3"/>
          <w:b w:val="0"/>
          <w:bCs w:val="0"/>
        </w:rPr>
        <w:t>imaging sensor</w:t>
      </w:r>
      <w:r>
        <w:t xml:space="preserve">, </w:t>
      </w:r>
      <w:r w:rsidRPr="00501114">
        <w:rPr>
          <w:b/>
          <w:bCs/>
        </w:rPr>
        <w:t>Figure 2B</w:t>
      </w:r>
      <w:r>
        <w:t>) and the antenna switch are housed within the main body of the device. Although there are 16 physical antennas, 12 of them are dual-polarized, resulting in an effective antenna count of 28. The device is positioned beside the bed, and the patient lies prone, placing her breast into the imaging sensor (</w:t>
      </w:r>
      <w:r w:rsidRPr="00501114">
        <w:rPr>
          <w:b/>
          <w:bCs/>
        </w:rPr>
        <w:t>Figure 1C</w:t>
      </w:r>
      <w:r>
        <w:t>). To minimize imaging artifacts caused by body movement, the breast is suction-fixed to the sensor using the aspirator.</w:t>
      </w:r>
    </w:p>
    <w:p w14:paraId="770375E9" w14:textId="77777777" w:rsidR="00BB0B03" w:rsidRDefault="00BB0B03" w:rsidP="00655736"/>
    <w:p w14:paraId="34EA392A" w14:textId="5F0101B4" w:rsidR="00655736" w:rsidRDefault="00791096" w:rsidP="00655736">
      <w:r>
        <w:t>During measurement, a transmitting antenna is selected, and microwaves at 1.9 GHz with an output power of –5 dBm are irradiated into the breast. Scattering parameters (S-parameters) are measured by the VNA while sequentially switching transmitting and receiving antennas, and the data are recorded on the laptop. This process is repeated for all antenna combinations. Acquisition of one breast takes approximately 14 min. The relatively long measurement time is due to the serial acquisition process and additional waiting intervals implemented to prevent communication errors. Measurement duration is consistent across subjects.</w:t>
      </w:r>
    </w:p>
    <w:p w14:paraId="510A7295" w14:textId="77777777" w:rsidR="00BB0B03" w:rsidRDefault="00BB0B03" w:rsidP="00655736"/>
    <w:p w14:paraId="46D6E338" w14:textId="7C311693" w:rsidR="00BB0B03" w:rsidRDefault="00791096" w:rsidP="009F590A">
      <w:r>
        <w:t xml:space="preserve">The recorded measurement files are transferred to a dedicated workstation for image reconstruction. The core control program is implemented in Excel VBA, which coordinates data processing and interfaces with the electromagnetic field simulator </w:t>
      </w:r>
      <w:r w:rsidRPr="0062060C">
        <w:rPr>
          <w:rStyle w:val="af3"/>
          <w:b w:val="0"/>
          <w:bCs w:val="0"/>
        </w:rPr>
        <w:t>FEMTET</w:t>
      </w:r>
      <w:r w:rsidRPr="0062060C">
        <w:t xml:space="preserve"> and the numerical analysis platform </w:t>
      </w:r>
      <w:r w:rsidRPr="0062060C">
        <w:rPr>
          <w:rStyle w:val="af3"/>
          <w:b w:val="0"/>
          <w:bCs w:val="0"/>
        </w:rPr>
        <w:t>MATLAB</w:t>
      </w:r>
      <w:r w:rsidRPr="0062060C">
        <w:t xml:space="preserve">, as illustrated in </w:t>
      </w:r>
      <w:r w:rsidRPr="00501114">
        <w:rPr>
          <w:b/>
          <w:bCs/>
        </w:rPr>
        <w:t>Figure 3</w:t>
      </w:r>
      <w:r w:rsidRPr="0062060C">
        <w:t>¹</w:t>
      </w:r>
      <w:proofErr w:type="gramStart"/>
      <w:r w:rsidRPr="0062060C">
        <w:t>⁷</w:t>
      </w:r>
      <w:r w:rsidRPr="0062060C">
        <w:rPr>
          <w:vertAlign w:val="superscript"/>
        </w:rPr>
        <w:t>,</w:t>
      </w:r>
      <w:r w:rsidRPr="0062060C">
        <w:t>¹</w:t>
      </w:r>
      <w:proofErr w:type="gramEnd"/>
      <w:r w:rsidRPr="0062060C">
        <w:t xml:space="preserve">⁸. Reconstruction of a single breast image requires approximately 7 h on a workstation equipped with an Intel Core i7-14700K CPU and 96 GB of RAM. Since the reconstruction algorithm is based on </w:t>
      </w:r>
      <w:r w:rsidR="006D4B04">
        <w:rPr>
          <w:rFonts w:hint="eastAsia"/>
          <w:lang w:eastAsia="ja-JP"/>
        </w:rPr>
        <w:t>I</w:t>
      </w:r>
      <w:r w:rsidRPr="0062060C">
        <w:rPr>
          <w:rStyle w:val="af3"/>
          <w:b w:val="0"/>
          <w:bCs w:val="0"/>
        </w:rPr>
        <w:t>DBA</w:t>
      </w:r>
      <w:r w:rsidR="00FE65E4">
        <w:rPr>
          <w:rStyle w:val="af3"/>
          <w:b w:val="0"/>
          <w:bCs w:val="0"/>
          <w:vertAlign w:val="superscript"/>
        </w:rPr>
        <w:t>10</w:t>
      </w:r>
      <w:r w:rsidRPr="0062060C">
        <w:t>, large-scale three-dimensional full-wave electrom</w:t>
      </w:r>
      <w:r>
        <w:t>agnetic simulations must be executed repeatedly. Each forward electromagnetic field analysis requires approximately 10 min, and retrieving the computed field distribution from FEMTET takes an additional 30 min</w:t>
      </w:r>
      <w:r w:rsidR="006D4B04">
        <w:rPr>
          <w:rFonts w:hint="eastAsia"/>
          <w:lang w:eastAsia="ja-JP"/>
        </w:rPr>
        <w:t>.</w:t>
      </w:r>
      <w:r>
        <w:t xml:space="preserve"> This cycle is repeated ten times per reconstruction, yielding a cumulative processing time of roughly 400 min.</w:t>
      </w:r>
    </w:p>
    <w:p w14:paraId="6178E99E" w14:textId="146D7965" w:rsidR="009F590A" w:rsidRDefault="00791096" w:rsidP="009F590A">
      <w:r>
        <w:t xml:space="preserve"> </w:t>
      </w:r>
    </w:p>
    <w:p w14:paraId="70F30B4F" w14:textId="2D1A1422" w:rsidR="000302C5" w:rsidRDefault="00791096" w:rsidP="000302C5">
      <w:r>
        <w:t xml:space="preserve">The software environment is summarized in </w:t>
      </w:r>
      <w:r w:rsidRPr="00501114">
        <w:rPr>
          <w:b/>
          <w:bCs/>
        </w:rPr>
        <w:t>Table 2</w:t>
      </w:r>
      <w:r>
        <w:t xml:space="preserve">. The laptop is configured with the </w:t>
      </w:r>
      <w:r w:rsidRPr="000814B2">
        <w:rPr>
          <w:rStyle w:val="af3"/>
          <w:b w:val="0"/>
          <w:bCs w:val="0"/>
        </w:rPr>
        <w:t>Analyzer Control</w:t>
      </w:r>
      <w:r w:rsidRPr="000814B2">
        <w:rPr>
          <w:b/>
          <w:bCs/>
        </w:rPr>
        <w:t xml:space="preserve"> </w:t>
      </w:r>
      <w:r>
        <w:t>program to manage communication with the VNA</w:t>
      </w:r>
      <w:r w:rsidR="005C1C14">
        <w:rPr>
          <w:rFonts w:hint="eastAsia"/>
          <w:lang w:eastAsia="ja-JP"/>
        </w:rPr>
        <w:t xml:space="preserve"> and </w:t>
      </w:r>
      <w:r w:rsidR="00C06F05">
        <w:rPr>
          <w:rFonts w:hint="eastAsia"/>
          <w:lang w:eastAsia="ja-JP"/>
        </w:rPr>
        <w:t xml:space="preserve">control unit for </w:t>
      </w:r>
      <w:r w:rsidR="00BB0B03">
        <w:rPr>
          <w:lang w:eastAsia="ja-JP"/>
        </w:rPr>
        <w:t xml:space="preserve">the </w:t>
      </w:r>
      <w:r w:rsidR="00C06F05">
        <w:rPr>
          <w:rFonts w:hint="eastAsia"/>
          <w:lang w:eastAsia="ja-JP"/>
        </w:rPr>
        <w:t>antenna switch</w:t>
      </w:r>
      <w:r>
        <w:t>. Hardware connectivity requires a digital input/output (DIO) interface and a general-purpose interface bus (GPIB)–USB conversion cable to ensure reliable command transfer. All other reconstruction programs are installed on the workstation, which must support Microsoft Excel, FEMTET, and MATLAB¹</w:t>
      </w:r>
      <w:r w:rsidR="00BB3F4F" w:rsidRPr="00BB3F4F">
        <w:rPr>
          <w:rFonts w:hint="eastAsia"/>
          <w:vertAlign w:val="superscript"/>
          <w:lang w:eastAsia="ja-JP"/>
        </w:rPr>
        <w:t>7</w:t>
      </w:r>
      <w:r>
        <w:t xml:space="preserve">. FEMTET is used to solve Maxwell’s equations in the imaging domain </w:t>
      </w:r>
      <w:r w:rsidRPr="00501114">
        <w:rPr>
          <w:i/>
          <w:iCs/>
        </w:rPr>
        <w:t>via</w:t>
      </w:r>
      <w:r>
        <w:t xml:space="preserve"> the finite element method, while MATLAB executes numerical routines required for the iterative DBA inversion.</w:t>
      </w:r>
    </w:p>
    <w:p w14:paraId="1C7035A5" w14:textId="77777777" w:rsidR="00BB0B03" w:rsidRDefault="00BB0B03" w:rsidP="000302C5"/>
    <w:p w14:paraId="3F5B2E0E" w14:textId="396BA057" w:rsidR="00791096" w:rsidRDefault="00791096" w:rsidP="003D0FFC">
      <w:r>
        <w:lastRenderedPageBreak/>
        <w:t xml:space="preserve">A rigorous calibration procedure is required to align measured scattering data with the numerical forward model. Calibration is performed using two homogeneous dielectric phantoms (Figure 2D) designed to approximate tissue-mimicking media. At 1.9 GHz, </w:t>
      </w:r>
      <w:r w:rsidRPr="00744DD3">
        <w:rPr>
          <w:rStyle w:val="af3"/>
          <w:b w:val="0"/>
          <w:bCs w:val="0"/>
        </w:rPr>
        <w:t>phantom 1</w:t>
      </w:r>
      <w:r>
        <w:t xml:space="preserve"> exhibits a relative permittivity of 6.65 and a dielectric loss tangent of 0.438, whereas </w:t>
      </w:r>
      <w:r w:rsidRPr="00744DD3">
        <w:rPr>
          <w:rStyle w:val="af3"/>
          <w:b w:val="0"/>
          <w:bCs w:val="0"/>
        </w:rPr>
        <w:t>phantom 2</w:t>
      </w:r>
      <w:r>
        <w:t xml:space="preserve"> has a relative permittivity of 4.66 and a conductivity of 0.289 S/m. A calibration file, </w:t>
      </w:r>
      <w:r w:rsidRPr="00744DD3">
        <w:rPr>
          <w:rStyle w:val="af3"/>
          <w:b w:val="0"/>
          <w:bCs w:val="0"/>
        </w:rPr>
        <w:t>cal_2314_94_ver2.mat</w:t>
      </w:r>
      <w:r>
        <w:t>, is pre-generated, containing correction coefficients that compensate for systematic discrepancies between measured and simulated S-parameters. These coefficients are derived from FEMTET-based simulations of the phantoms’ transmission characteristics and cross-validated against experimental measurements obtained with the prototype¹². This calibration ensures consistency between numerical modeling and experimental data, stabilizing the convergence of the iterative reconstruction process.</w:t>
      </w:r>
    </w:p>
    <w:p w14:paraId="48BA6B0A" w14:textId="77777777" w:rsidR="006E4797" w:rsidRPr="00F72213" w:rsidRDefault="006E4797" w:rsidP="003D0FFC">
      <w:pPr>
        <w:rPr>
          <w:rFonts w:asciiTheme="majorHAnsi" w:hAnsiTheme="majorHAnsi" w:cstheme="majorHAnsi"/>
          <w:b/>
        </w:rPr>
      </w:pPr>
    </w:p>
    <w:p w14:paraId="32A92E82" w14:textId="2A07E0F4" w:rsidR="006E4797" w:rsidRPr="00501114" w:rsidRDefault="00551D82" w:rsidP="003D0FFC">
      <w:pPr>
        <w:rPr>
          <w:color w:val="808080"/>
        </w:rPr>
      </w:pPr>
      <w:r w:rsidRPr="00501114">
        <w:rPr>
          <w:b/>
        </w:rPr>
        <w:t>PROTOCOL</w:t>
      </w:r>
    </w:p>
    <w:p w14:paraId="768710CE" w14:textId="77777777" w:rsidR="00BF2708" w:rsidRPr="00501114" w:rsidRDefault="00BF2708" w:rsidP="003D0FFC">
      <w:pPr>
        <w:widowControl/>
        <w:rPr>
          <w:rFonts w:eastAsia="ＭＳ Ｐゴシック"/>
          <w:lang w:eastAsia="ja-JP"/>
        </w:rPr>
      </w:pPr>
      <w:r w:rsidRPr="00501114">
        <w:rPr>
          <w:rFonts w:eastAsia="ＭＳ Ｐゴシック"/>
          <w:lang w:eastAsia="ja-JP"/>
        </w:rPr>
        <w:t>All clinical procedures were approved by the Institutional Review Board of Aichi Medical University (Certification Number of Specific Clinical Research: CRB4200004).</w:t>
      </w:r>
    </w:p>
    <w:p w14:paraId="5DC4A1CB" w14:textId="77777777" w:rsidR="003D0FFC" w:rsidRPr="00501114" w:rsidRDefault="003D0FFC" w:rsidP="00501114">
      <w:pPr>
        <w:widowControl/>
        <w:rPr>
          <w:rFonts w:eastAsia="ＭＳ Ｐゴシック"/>
          <w:lang w:eastAsia="ja-JP"/>
        </w:rPr>
      </w:pPr>
    </w:p>
    <w:p w14:paraId="369CA8BF" w14:textId="412CF010" w:rsidR="00BF2708" w:rsidRPr="00501114" w:rsidRDefault="00BF2708" w:rsidP="00501114">
      <w:pPr>
        <w:pStyle w:val="a9"/>
        <w:numPr>
          <w:ilvl w:val="0"/>
          <w:numId w:val="39"/>
        </w:numPr>
        <w:spacing w:after="0" w:line="240" w:lineRule="auto"/>
        <w:ind w:left="0" w:firstLine="0"/>
        <w:contextualSpacing w:val="0"/>
        <w:outlineLvl w:val="3"/>
        <w:rPr>
          <w:rFonts w:ascii="Calibri" w:eastAsia="ＭＳ Ｐゴシック" w:hAnsi="Calibri" w:cs="Calibri"/>
          <w:b/>
          <w:bCs/>
          <w:sz w:val="24"/>
          <w:szCs w:val="24"/>
          <w:lang w:eastAsia="ja-JP"/>
        </w:rPr>
      </w:pPr>
      <w:r w:rsidRPr="00501114">
        <w:rPr>
          <w:rFonts w:ascii="Calibri" w:eastAsia="ＭＳ Ｐゴシック" w:hAnsi="Calibri" w:cs="Calibri"/>
          <w:b/>
          <w:bCs/>
          <w:sz w:val="24"/>
          <w:szCs w:val="24"/>
          <w:lang w:eastAsia="ja-JP"/>
        </w:rPr>
        <w:t xml:space="preserve">Device </w:t>
      </w:r>
      <w:r w:rsidR="003D0FFC" w:rsidRPr="00501114">
        <w:rPr>
          <w:rFonts w:ascii="Calibri" w:eastAsia="ＭＳ Ｐゴシック" w:hAnsi="Calibri" w:cs="Calibri"/>
          <w:b/>
          <w:bCs/>
          <w:sz w:val="24"/>
          <w:szCs w:val="24"/>
          <w:lang w:eastAsia="ja-JP"/>
        </w:rPr>
        <w:t>s</w:t>
      </w:r>
      <w:r w:rsidRPr="00501114">
        <w:rPr>
          <w:rFonts w:ascii="Calibri" w:eastAsia="ＭＳ Ｐゴシック" w:hAnsi="Calibri" w:cs="Calibri"/>
          <w:b/>
          <w:bCs/>
          <w:sz w:val="24"/>
          <w:szCs w:val="24"/>
          <w:lang w:eastAsia="ja-JP"/>
        </w:rPr>
        <w:t>etup</w:t>
      </w:r>
    </w:p>
    <w:p w14:paraId="2DDDA2F7" w14:textId="77777777" w:rsidR="003D0FFC" w:rsidRPr="00501114" w:rsidRDefault="003D0FFC" w:rsidP="00501114">
      <w:pPr>
        <w:pStyle w:val="a9"/>
        <w:spacing w:after="0" w:line="240" w:lineRule="auto"/>
        <w:ind w:left="0"/>
        <w:contextualSpacing w:val="0"/>
        <w:outlineLvl w:val="3"/>
        <w:rPr>
          <w:rFonts w:ascii="Calibri" w:eastAsia="ＭＳ Ｐゴシック" w:hAnsi="Calibri" w:cs="Calibri"/>
          <w:sz w:val="24"/>
          <w:szCs w:val="24"/>
          <w:lang w:eastAsia="ja-JP"/>
        </w:rPr>
      </w:pPr>
    </w:p>
    <w:p w14:paraId="175BA957" w14:textId="77777777" w:rsidR="003D0FFC"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Prepare a room sufficiently large to accommodate the main unit, office automation (OA) rack, and patient bed.</w:t>
      </w:r>
    </w:p>
    <w:p w14:paraId="33026F3E" w14:textId="347C15C3" w:rsidR="00BF2708" w:rsidRPr="00501114" w:rsidRDefault="00BF2708" w:rsidP="00501114">
      <w:pPr>
        <w:pStyle w:val="a9"/>
        <w:spacing w:after="0" w:line="240" w:lineRule="auto"/>
        <w:ind w:left="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br/>
      </w:r>
      <w:r w:rsidR="003C7449" w:rsidRPr="00501114">
        <w:rPr>
          <w:rFonts w:ascii="Calibri" w:eastAsia="ＭＳ Ｐゴシック" w:hAnsi="Calibri" w:cs="Calibri"/>
          <w:sz w:val="24"/>
          <w:szCs w:val="24"/>
          <w:lang w:eastAsia="ja-JP"/>
        </w:rPr>
        <w:t>NOTE</w:t>
      </w:r>
      <w:r w:rsidRPr="00501114">
        <w:rPr>
          <w:rFonts w:ascii="Calibri" w:eastAsia="ＭＳ Ｐゴシック" w:hAnsi="Calibri" w:cs="Calibri"/>
          <w:sz w:val="24"/>
          <w:szCs w:val="24"/>
          <w:lang w:eastAsia="ja-JP"/>
        </w:rPr>
        <w:t>: To ensure patient privacy, it is recommended to separate the main unit and bed using a curtain or partition (</w:t>
      </w:r>
      <w:r w:rsidRPr="00501114">
        <w:rPr>
          <w:rFonts w:ascii="Calibri" w:eastAsia="ＭＳ Ｐゴシック" w:hAnsi="Calibri" w:cs="Calibri"/>
          <w:b/>
          <w:bCs/>
          <w:sz w:val="24"/>
          <w:szCs w:val="24"/>
          <w:lang w:eastAsia="ja-JP"/>
        </w:rPr>
        <w:t>Figure 4A</w:t>
      </w:r>
      <w:r w:rsidRPr="00501114">
        <w:rPr>
          <w:rFonts w:ascii="Calibri" w:eastAsia="ＭＳ Ｐゴシック" w:hAnsi="Calibri" w:cs="Calibri"/>
          <w:sz w:val="24"/>
          <w:szCs w:val="24"/>
          <w:lang w:eastAsia="ja-JP"/>
        </w:rPr>
        <w:t>). A power supply of at least AC 100 V, 10 A is required.</w:t>
      </w:r>
    </w:p>
    <w:p w14:paraId="14D523C5" w14:textId="77777777" w:rsidR="003D0FFC" w:rsidRPr="00501114" w:rsidRDefault="003D0FFC" w:rsidP="00501114">
      <w:pPr>
        <w:pStyle w:val="a9"/>
        <w:spacing w:after="0" w:line="240" w:lineRule="auto"/>
        <w:ind w:left="0"/>
        <w:contextualSpacing w:val="0"/>
        <w:rPr>
          <w:rFonts w:ascii="Calibri" w:eastAsia="ＭＳ Ｐゴシック" w:hAnsi="Calibri" w:cs="Calibri"/>
          <w:sz w:val="24"/>
          <w:szCs w:val="24"/>
          <w:lang w:eastAsia="ja-JP"/>
        </w:rPr>
      </w:pPr>
    </w:p>
    <w:p w14:paraId="7F727EC7" w14:textId="6147070F"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Place the VNA, control unit, and laptop on the OA rack (</w:t>
      </w:r>
      <w:r w:rsidRPr="00501114">
        <w:rPr>
          <w:rFonts w:ascii="Calibri" w:eastAsia="ＭＳ Ｐゴシック" w:hAnsi="Calibri" w:cs="Calibri"/>
          <w:b/>
          <w:bCs/>
          <w:sz w:val="24"/>
          <w:szCs w:val="24"/>
          <w:lang w:eastAsia="ja-JP"/>
        </w:rPr>
        <w:t>Figure 4B</w:t>
      </w:r>
      <w:r w:rsidRPr="00501114">
        <w:rPr>
          <w:rFonts w:ascii="Calibri" w:eastAsia="ＭＳ Ｐゴシック" w:hAnsi="Calibri" w:cs="Calibri"/>
          <w:sz w:val="24"/>
          <w:szCs w:val="24"/>
          <w:lang w:eastAsia="ja-JP"/>
        </w:rPr>
        <w:t>).</w:t>
      </w:r>
    </w:p>
    <w:p w14:paraId="75D1A933" w14:textId="77777777" w:rsidR="003D0FFC" w:rsidRPr="00501114" w:rsidRDefault="003D0FFC" w:rsidP="00501114">
      <w:pPr>
        <w:pStyle w:val="a9"/>
        <w:spacing w:after="0" w:line="240" w:lineRule="auto"/>
        <w:ind w:left="0"/>
        <w:contextualSpacing w:val="0"/>
        <w:rPr>
          <w:rFonts w:ascii="Calibri" w:eastAsia="ＭＳ Ｐゴシック" w:hAnsi="Calibri" w:cs="Calibri"/>
          <w:sz w:val="24"/>
          <w:szCs w:val="24"/>
          <w:lang w:eastAsia="ja-JP"/>
        </w:rPr>
      </w:pPr>
    </w:p>
    <w:p w14:paraId="66768FA7" w14:textId="45E6E316"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 xml:space="preserve">Connect the electronic calibration module </w:t>
      </w:r>
      <w:r w:rsidR="00E4368A" w:rsidRPr="00501114">
        <w:rPr>
          <w:rFonts w:ascii="Calibri" w:eastAsia="ＭＳ Ｐゴシック" w:hAnsi="Calibri" w:cs="Calibri"/>
          <w:sz w:val="24"/>
          <w:szCs w:val="24"/>
          <w:lang w:eastAsia="ja-JP"/>
        </w:rPr>
        <w:t>(</w:t>
      </w:r>
      <w:r w:rsidR="00E4368A" w:rsidRPr="00501114">
        <w:rPr>
          <w:rFonts w:ascii="Calibri" w:eastAsia="ＭＳ Ｐゴシック" w:hAnsi="Calibri" w:cs="Calibri"/>
          <w:b/>
          <w:bCs/>
          <w:sz w:val="24"/>
          <w:szCs w:val="24"/>
          <w:lang w:eastAsia="ja-JP"/>
        </w:rPr>
        <w:t>Figure 4C</w:t>
      </w:r>
      <w:r w:rsidR="00E4368A" w:rsidRPr="00501114">
        <w:rPr>
          <w:rFonts w:ascii="Calibri" w:eastAsia="ＭＳ Ｐゴシック" w:hAnsi="Calibri" w:cs="Calibri"/>
          <w:sz w:val="24"/>
          <w:szCs w:val="24"/>
          <w:lang w:eastAsia="ja-JP"/>
        </w:rPr>
        <w:t>)</w:t>
      </w:r>
      <w:r w:rsidR="0061079D" w:rsidRPr="00501114">
        <w:rPr>
          <w:rFonts w:ascii="Calibri" w:eastAsia="ＭＳ Ｐゴシック" w:hAnsi="Calibri" w:cs="Calibri"/>
          <w:sz w:val="24"/>
          <w:szCs w:val="24"/>
          <w:lang w:eastAsia="ja-JP"/>
        </w:rPr>
        <w:t xml:space="preserve"> </w:t>
      </w:r>
      <w:r w:rsidRPr="00501114">
        <w:rPr>
          <w:rFonts w:ascii="Calibri" w:eastAsia="ＭＳ Ｐゴシック" w:hAnsi="Calibri" w:cs="Calibri"/>
          <w:sz w:val="24"/>
          <w:szCs w:val="24"/>
          <w:lang w:eastAsia="ja-JP"/>
        </w:rPr>
        <w:t xml:space="preserve">to the VNA </w:t>
      </w:r>
      <w:r w:rsidRPr="00501114">
        <w:rPr>
          <w:rFonts w:ascii="Calibri" w:eastAsia="ＭＳ Ｐゴシック" w:hAnsi="Calibri" w:cs="Calibri"/>
          <w:i/>
          <w:iCs/>
          <w:sz w:val="24"/>
          <w:szCs w:val="24"/>
          <w:lang w:eastAsia="ja-JP"/>
        </w:rPr>
        <w:t>via</w:t>
      </w:r>
      <w:r w:rsidRPr="00501114">
        <w:rPr>
          <w:rFonts w:ascii="Calibri" w:eastAsia="ＭＳ Ｐゴシック" w:hAnsi="Calibri" w:cs="Calibri"/>
          <w:sz w:val="24"/>
          <w:szCs w:val="24"/>
          <w:lang w:eastAsia="ja-JP"/>
        </w:rPr>
        <w:t xml:space="preserve"> a USB cable.</w:t>
      </w:r>
    </w:p>
    <w:p w14:paraId="6722EE98" w14:textId="77777777" w:rsidR="003D0FFC" w:rsidRPr="00501114" w:rsidRDefault="003D0FFC" w:rsidP="00501114">
      <w:pPr>
        <w:rPr>
          <w:rFonts w:eastAsia="ＭＳ Ｐゴシック"/>
          <w:lang w:eastAsia="ja-JP"/>
        </w:rPr>
      </w:pPr>
    </w:p>
    <w:p w14:paraId="6D71E124" w14:textId="7B6D7368"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Connect the antenna switch to the control unit using five D-sub cables.</w:t>
      </w:r>
    </w:p>
    <w:p w14:paraId="29BB2F41" w14:textId="77777777" w:rsidR="003D0FFC" w:rsidRPr="00501114" w:rsidRDefault="003D0FFC" w:rsidP="00501114">
      <w:pPr>
        <w:rPr>
          <w:rFonts w:eastAsia="ＭＳ Ｐゴシック"/>
          <w:lang w:eastAsia="ja-JP"/>
        </w:rPr>
      </w:pPr>
    </w:p>
    <w:p w14:paraId="44D71C5C" w14:textId="75376CF1"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Connect the cable linking the digital input/output (DIO) interface and the D-sub connector to the control unit (</w:t>
      </w:r>
      <w:r w:rsidRPr="00501114">
        <w:rPr>
          <w:rFonts w:ascii="Calibri" w:eastAsia="ＭＳ Ｐゴシック" w:hAnsi="Calibri" w:cs="Calibri"/>
          <w:b/>
          <w:bCs/>
          <w:sz w:val="24"/>
          <w:szCs w:val="24"/>
          <w:lang w:eastAsia="ja-JP"/>
        </w:rPr>
        <w:t>Figure 4D</w:t>
      </w:r>
      <w:r w:rsidRPr="00501114">
        <w:rPr>
          <w:rFonts w:ascii="Calibri" w:eastAsia="ＭＳ Ｐゴシック" w:hAnsi="Calibri" w:cs="Calibri"/>
          <w:sz w:val="24"/>
          <w:szCs w:val="24"/>
          <w:lang w:eastAsia="ja-JP"/>
        </w:rPr>
        <w:t>).</w:t>
      </w:r>
    </w:p>
    <w:p w14:paraId="4232C124" w14:textId="77777777" w:rsidR="003D0FFC" w:rsidRPr="00501114" w:rsidRDefault="003D0FFC" w:rsidP="00501114">
      <w:pPr>
        <w:rPr>
          <w:rFonts w:eastAsia="ＭＳ Ｐゴシック"/>
          <w:lang w:eastAsia="ja-JP"/>
        </w:rPr>
      </w:pPr>
    </w:p>
    <w:p w14:paraId="0B67E00C" w14:textId="06AA6562"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Connect the DIO interface to the laptop using a USB cable.</w:t>
      </w:r>
    </w:p>
    <w:p w14:paraId="5915DFB2" w14:textId="77777777" w:rsidR="003D0FFC" w:rsidRPr="00501114" w:rsidRDefault="003D0FFC" w:rsidP="00501114">
      <w:pPr>
        <w:rPr>
          <w:rFonts w:eastAsia="ＭＳ Ｐゴシック"/>
          <w:lang w:eastAsia="ja-JP"/>
        </w:rPr>
      </w:pPr>
    </w:p>
    <w:p w14:paraId="2B0AF20B" w14:textId="74027E09"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Connect the input/output ports of the VNA to the antenna switch using RF cables (</w:t>
      </w:r>
      <w:r w:rsidRPr="00501114">
        <w:rPr>
          <w:rFonts w:ascii="Calibri" w:eastAsia="ＭＳ Ｐゴシック" w:hAnsi="Calibri" w:cs="Calibri"/>
          <w:b/>
          <w:bCs/>
          <w:sz w:val="24"/>
          <w:szCs w:val="24"/>
          <w:lang w:eastAsia="ja-JP"/>
        </w:rPr>
        <w:t>Figure 4</w:t>
      </w:r>
      <w:proofErr w:type="gramStart"/>
      <w:r w:rsidRPr="00501114">
        <w:rPr>
          <w:rFonts w:ascii="Calibri" w:eastAsia="ＭＳ Ｐゴシック" w:hAnsi="Calibri" w:cs="Calibri"/>
          <w:b/>
          <w:bCs/>
          <w:sz w:val="24"/>
          <w:szCs w:val="24"/>
          <w:lang w:eastAsia="ja-JP"/>
        </w:rPr>
        <w:t>B</w:t>
      </w:r>
      <w:r w:rsidR="003D0FFC" w:rsidRPr="00501114">
        <w:rPr>
          <w:rFonts w:ascii="Calibri" w:eastAsia="ＭＳ Ｐゴシック" w:hAnsi="Calibri" w:cs="Calibri"/>
          <w:b/>
          <w:bCs/>
          <w:sz w:val="24"/>
          <w:szCs w:val="24"/>
          <w:lang w:eastAsia="ja-JP"/>
        </w:rPr>
        <w:t>,</w:t>
      </w:r>
      <w:r w:rsidRPr="00501114">
        <w:rPr>
          <w:rFonts w:ascii="Calibri" w:eastAsia="ＭＳ Ｐゴシック" w:hAnsi="Calibri" w:cs="Calibri"/>
          <w:b/>
          <w:bCs/>
          <w:sz w:val="24"/>
          <w:szCs w:val="24"/>
          <w:lang w:eastAsia="ja-JP"/>
        </w:rPr>
        <w:t>E</w:t>
      </w:r>
      <w:proofErr w:type="gramEnd"/>
      <w:r w:rsidRPr="00501114">
        <w:rPr>
          <w:rFonts w:ascii="Calibri" w:eastAsia="ＭＳ Ｐゴシック" w:hAnsi="Calibri" w:cs="Calibri"/>
          <w:sz w:val="24"/>
          <w:szCs w:val="24"/>
          <w:lang w:eastAsia="ja-JP"/>
        </w:rPr>
        <w:t>).</w:t>
      </w:r>
    </w:p>
    <w:p w14:paraId="42212E6C" w14:textId="77777777" w:rsidR="003D0FFC" w:rsidRPr="00501114" w:rsidRDefault="003D0FFC" w:rsidP="00501114">
      <w:pPr>
        <w:rPr>
          <w:rFonts w:eastAsia="ＭＳ Ｐゴシック"/>
          <w:lang w:eastAsia="ja-JP"/>
        </w:rPr>
      </w:pPr>
    </w:p>
    <w:p w14:paraId="5DF466FD" w14:textId="4B82BA3E"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Connect the GPIB port of the VNA to a GPIB–USB conversion cable</w:t>
      </w:r>
      <w:r w:rsidR="0033366F" w:rsidRPr="00501114">
        <w:rPr>
          <w:rFonts w:ascii="Calibri" w:eastAsia="ＭＳ Ｐゴシック" w:hAnsi="Calibri" w:cs="Calibri"/>
          <w:sz w:val="24"/>
          <w:szCs w:val="24"/>
          <w:lang w:eastAsia="ja-JP"/>
        </w:rPr>
        <w:t xml:space="preserve"> (</w:t>
      </w:r>
      <w:r w:rsidR="0033366F" w:rsidRPr="00501114">
        <w:rPr>
          <w:rFonts w:ascii="Calibri" w:eastAsia="ＭＳ Ｐゴシック" w:hAnsi="Calibri" w:cs="Calibri"/>
          <w:b/>
          <w:bCs/>
          <w:sz w:val="24"/>
          <w:szCs w:val="24"/>
          <w:lang w:eastAsia="ja-JP"/>
        </w:rPr>
        <w:t>Figure 4F</w:t>
      </w:r>
      <w:r w:rsidR="0033366F" w:rsidRPr="00501114">
        <w:rPr>
          <w:rFonts w:ascii="Calibri" w:eastAsia="ＭＳ Ｐゴシック" w:hAnsi="Calibri" w:cs="Calibri"/>
          <w:sz w:val="24"/>
          <w:szCs w:val="24"/>
          <w:lang w:eastAsia="ja-JP"/>
        </w:rPr>
        <w:t>)</w:t>
      </w:r>
      <w:r w:rsidRPr="00501114">
        <w:rPr>
          <w:rFonts w:ascii="Calibri" w:eastAsia="ＭＳ Ｐゴシック" w:hAnsi="Calibri" w:cs="Calibri"/>
          <w:sz w:val="24"/>
          <w:szCs w:val="24"/>
          <w:lang w:eastAsia="ja-JP"/>
        </w:rPr>
        <w:t>, and attach the USB connector to the laptop.</w:t>
      </w:r>
    </w:p>
    <w:p w14:paraId="395A961E" w14:textId="77777777" w:rsidR="003D0FFC" w:rsidRPr="00501114" w:rsidRDefault="003D0FFC" w:rsidP="00501114">
      <w:pPr>
        <w:rPr>
          <w:rFonts w:eastAsia="ＭＳ Ｐゴシック"/>
          <w:lang w:eastAsia="ja-JP"/>
        </w:rPr>
      </w:pPr>
    </w:p>
    <w:p w14:paraId="041FCD55" w14:textId="644E3849"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Connect the intake tube from the imaging sensor to the aspirator (</w:t>
      </w:r>
      <w:r w:rsidRPr="00501114">
        <w:rPr>
          <w:rFonts w:ascii="Calibri" w:eastAsia="ＭＳ Ｐゴシック" w:hAnsi="Calibri" w:cs="Calibri"/>
          <w:b/>
          <w:bCs/>
          <w:sz w:val="24"/>
          <w:szCs w:val="24"/>
          <w:lang w:eastAsia="ja-JP"/>
        </w:rPr>
        <w:t>Figure 4E</w:t>
      </w:r>
      <w:r w:rsidRPr="00501114">
        <w:rPr>
          <w:rFonts w:ascii="Calibri" w:eastAsia="ＭＳ Ｐゴシック" w:hAnsi="Calibri" w:cs="Calibri"/>
          <w:sz w:val="24"/>
          <w:szCs w:val="24"/>
          <w:lang w:eastAsia="ja-JP"/>
        </w:rPr>
        <w:t>).</w:t>
      </w:r>
    </w:p>
    <w:p w14:paraId="1DB15F91" w14:textId="77777777" w:rsidR="003D0FFC" w:rsidRPr="00501114" w:rsidRDefault="003D0FFC" w:rsidP="00501114">
      <w:pPr>
        <w:rPr>
          <w:rFonts w:eastAsia="ＭＳ Ｐゴシック"/>
          <w:lang w:eastAsia="ja-JP"/>
        </w:rPr>
      </w:pPr>
    </w:p>
    <w:p w14:paraId="5314EC0D" w14:textId="397A3B39"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lastRenderedPageBreak/>
        <w:t>Plug in the power cables of the VNA, antenna switch, laptop, and aspirator into AC outlets and turn on the power.</w:t>
      </w:r>
    </w:p>
    <w:p w14:paraId="15929A5D" w14:textId="77777777" w:rsidR="003D0FFC" w:rsidRPr="0045745A" w:rsidRDefault="003D0FFC" w:rsidP="00501114">
      <w:pPr>
        <w:rPr>
          <w:rFonts w:eastAsia="ＭＳ Ｐゴシック"/>
          <w:color w:val="EE0000"/>
          <w:lang w:eastAsia="ja-JP"/>
        </w:rPr>
      </w:pPr>
    </w:p>
    <w:p w14:paraId="64B09513" w14:textId="16CC01D2" w:rsidR="00BF2708" w:rsidRPr="0045745A" w:rsidRDefault="00BF2708" w:rsidP="00501114">
      <w:pPr>
        <w:pStyle w:val="a9"/>
        <w:numPr>
          <w:ilvl w:val="0"/>
          <w:numId w:val="47"/>
        </w:numPr>
        <w:spacing w:after="0" w:line="240" w:lineRule="auto"/>
        <w:ind w:left="0" w:firstLine="0"/>
        <w:contextualSpacing w:val="0"/>
        <w:outlineLvl w:val="3"/>
        <w:rPr>
          <w:rFonts w:ascii="Calibri" w:eastAsia="ＭＳ Ｐゴシック" w:hAnsi="Calibri" w:cs="Calibri"/>
          <w:b/>
          <w:bCs/>
          <w:color w:val="EE0000"/>
          <w:sz w:val="24"/>
          <w:szCs w:val="24"/>
          <w:lang w:eastAsia="ja-JP"/>
        </w:rPr>
      </w:pPr>
      <w:r w:rsidRPr="0045745A">
        <w:rPr>
          <w:rFonts w:ascii="Calibri" w:eastAsia="ＭＳ Ｐゴシック" w:hAnsi="Calibri" w:cs="Calibri"/>
          <w:b/>
          <w:bCs/>
          <w:color w:val="EE0000"/>
          <w:sz w:val="24"/>
          <w:szCs w:val="24"/>
          <w:lang w:eastAsia="ja-JP"/>
        </w:rPr>
        <w:t xml:space="preserve">Input of </w:t>
      </w:r>
      <w:r w:rsidR="003D0FFC" w:rsidRPr="0045745A">
        <w:rPr>
          <w:rFonts w:ascii="Calibri" w:eastAsia="ＭＳ Ｐゴシック" w:hAnsi="Calibri" w:cs="Calibri"/>
          <w:b/>
          <w:bCs/>
          <w:color w:val="EE0000"/>
          <w:sz w:val="24"/>
          <w:szCs w:val="24"/>
          <w:lang w:eastAsia="ja-JP"/>
        </w:rPr>
        <w:t>i</w:t>
      </w:r>
      <w:r w:rsidRPr="0045745A">
        <w:rPr>
          <w:rFonts w:ascii="Calibri" w:eastAsia="ＭＳ Ｐゴシック" w:hAnsi="Calibri" w:cs="Calibri"/>
          <w:b/>
          <w:bCs/>
          <w:color w:val="EE0000"/>
          <w:sz w:val="24"/>
          <w:szCs w:val="24"/>
          <w:lang w:eastAsia="ja-JP"/>
        </w:rPr>
        <w:t xml:space="preserve">nitial </w:t>
      </w:r>
      <w:r w:rsidR="003D0FFC" w:rsidRPr="0045745A">
        <w:rPr>
          <w:rFonts w:ascii="Calibri" w:eastAsia="ＭＳ Ｐゴシック" w:hAnsi="Calibri" w:cs="Calibri"/>
          <w:b/>
          <w:bCs/>
          <w:color w:val="EE0000"/>
          <w:sz w:val="24"/>
          <w:szCs w:val="24"/>
          <w:lang w:eastAsia="ja-JP"/>
        </w:rPr>
        <w:t>p</w:t>
      </w:r>
      <w:r w:rsidRPr="0045745A">
        <w:rPr>
          <w:rFonts w:ascii="Calibri" w:eastAsia="ＭＳ Ｐゴシック" w:hAnsi="Calibri" w:cs="Calibri"/>
          <w:b/>
          <w:bCs/>
          <w:color w:val="EE0000"/>
          <w:sz w:val="24"/>
          <w:szCs w:val="24"/>
          <w:lang w:eastAsia="ja-JP"/>
        </w:rPr>
        <w:t>arameters</w:t>
      </w:r>
    </w:p>
    <w:p w14:paraId="19C17CFE" w14:textId="77777777" w:rsidR="003D0FFC" w:rsidRPr="0045745A" w:rsidRDefault="003D0FFC" w:rsidP="00501114">
      <w:pPr>
        <w:pStyle w:val="a9"/>
        <w:spacing w:after="0" w:line="240" w:lineRule="auto"/>
        <w:ind w:left="0"/>
        <w:contextualSpacing w:val="0"/>
        <w:outlineLvl w:val="3"/>
        <w:rPr>
          <w:rFonts w:ascii="Calibri" w:eastAsia="ＭＳ Ｐゴシック" w:hAnsi="Calibri" w:cs="Calibri"/>
          <w:color w:val="EE0000"/>
          <w:sz w:val="24"/>
          <w:szCs w:val="24"/>
          <w:lang w:eastAsia="ja-JP"/>
        </w:rPr>
      </w:pPr>
    </w:p>
    <w:p w14:paraId="102C64B9" w14:textId="77777777" w:rsidR="003D0FFC" w:rsidRPr="0045745A" w:rsidRDefault="00BF2708"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Launch the measurement program Analyzer Control on the laptop.</w:t>
      </w:r>
    </w:p>
    <w:p w14:paraId="6553D863" w14:textId="70949BDD" w:rsidR="00BF2708" w:rsidRPr="0045745A" w:rsidRDefault="00BF2708" w:rsidP="00501114">
      <w:pPr>
        <w:pStyle w:val="a9"/>
        <w:spacing w:after="0" w:line="240" w:lineRule="auto"/>
        <w:ind w:left="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br/>
      </w:r>
      <w:r w:rsidR="003C7449" w:rsidRPr="0045745A">
        <w:rPr>
          <w:rFonts w:ascii="Calibri" w:eastAsia="ＭＳ Ｐゴシック" w:hAnsi="Calibri" w:cs="Calibri"/>
          <w:color w:val="EE0000"/>
          <w:sz w:val="24"/>
          <w:szCs w:val="24"/>
          <w:lang w:eastAsia="ja-JP"/>
        </w:rPr>
        <w:t>NOTE</w:t>
      </w:r>
      <w:r w:rsidRPr="0045745A">
        <w:rPr>
          <w:rFonts w:ascii="Calibri" w:eastAsia="ＭＳ Ｐゴシック" w:hAnsi="Calibri" w:cs="Calibri"/>
          <w:color w:val="EE0000"/>
          <w:sz w:val="24"/>
          <w:szCs w:val="24"/>
          <w:lang w:eastAsia="ja-JP"/>
        </w:rPr>
        <w:t>: The start window appear</w:t>
      </w:r>
      <w:r w:rsidR="00165E5F" w:rsidRPr="0045745A">
        <w:rPr>
          <w:rFonts w:ascii="Calibri" w:eastAsia="ＭＳ Ｐゴシック" w:hAnsi="Calibri" w:cs="Calibri"/>
          <w:color w:val="EE0000"/>
          <w:sz w:val="24"/>
          <w:szCs w:val="24"/>
          <w:lang w:eastAsia="ja-JP"/>
        </w:rPr>
        <w:t>s</w:t>
      </w:r>
      <w:r w:rsidRPr="0045745A">
        <w:rPr>
          <w:rFonts w:ascii="Calibri" w:eastAsia="ＭＳ Ｐゴシック" w:hAnsi="Calibri" w:cs="Calibri"/>
          <w:color w:val="EE0000"/>
          <w:sz w:val="24"/>
          <w:szCs w:val="24"/>
          <w:lang w:eastAsia="ja-JP"/>
        </w:rPr>
        <w:t xml:space="preserve"> (</w:t>
      </w:r>
      <w:r w:rsidRPr="0045745A">
        <w:rPr>
          <w:rFonts w:ascii="Calibri" w:eastAsia="ＭＳ Ｐゴシック" w:hAnsi="Calibri" w:cs="Calibri"/>
          <w:b/>
          <w:bCs/>
          <w:color w:val="EE0000"/>
          <w:sz w:val="24"/>
          <w:szCs w:val="24"/>
          <w:lang w:eastAsia="ja-JP"/>
        </w:rPr>
        <w:t>Figure 5A</w:t>
      </w:r>
      <w:r w:rsidRPr="0045745A">
        <w:rPr>
          <w:rFonts w:ascii="Calibri" w:eastAsia="ＭＳ Ｐゴシック" w:hAnsi="Calibri" w:cs="Calibri"/>
          <w:color w:val="EE0000"/>
          <w:sz w:val="24"/>
          <w:szCs w:val="24"/>
          <w:lang w:eastAsia="ja-JP"/>
        </w:rPr>
        <w:t>).</w:t>
      </w:r>
    </w:p>
    <w:p w14:paraId="628B4915" w14:textId="77777777" w:rsidR="003D0FFC" w:rsidRPr="0045745A" w:rsidRDefault="003D0FFC" w:rsidP="00501114">
      <w:pPr>
        <w:rPr>
          <w:rFonts w:eastAsia="ＭＳ Ｐゴシック"/>
          <w:color w:val="EE0000"/>
          <w:lang w:eastAsia="ja-JP"/>
        </w:rPr>
      </w:pPr>
    </w:p>
    <w:p w14:paraId="306B7497" w14:textId="77777777" w:rsidR="003D0FFC" w:rsidRPr="0045745A" w:rsidRDefault="00BF2708"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Enter the following parameters: start frequency = 1000 MHz, stop frequency = 6000 MHz, number of data points = 101, and response waiting time = 200 </w:t>
      </w:r>
      <w:proofErr w:type="spellStart"/>
      <w:r w:rsidRPr="0045745A">
        <w:rPr>
          <w:rFonts w:ascii="Calibri" w:eastAsia="ＭＳ Ｐゴシック" w:hAnsi="Calibri" w:cs="Calibri"/>
          <w:color w:val="EE0000"/>
          <w:sz w:val="24"/>
          <w:szCs w:val="24"/>
          <w:lang w:eastAsia="ja-JP"/>
        </w:rPr>
        <w:t>ms.</w:t>
      </w:r>
      <w:proofErr w:type="spellEnd"/>
      <w:r w:rsidRPr="0045745A">
        <w:rPr>
          <w:rFonts w:ascii="Calibri" w:eastAsia="ＭＳ Ｐゴシック" w:hAnsi="Calibri" w:cs="Calibri"/>
          <w:color w:val="EE0000"/>
          <w:sz w:val="24"/>
          <w:szCs w:val="24"/>
          <w:lang w:eastAsia="ja-JP"/>
        </w:rPr>
        <w:t xml:space="preserve"> </w:t>
      </w:r>
    </w:p>
    <w:p w14:paraId="5CA129AD" w14:textId="23F606B1" w:rsidR="00BF2708" w:rsidRPr="0045745A" w:rsidRDefault="00217EA2" w:rsidP="00501114">
      <w:pPr>
        <w:pStyle w:val="a9"/>
        <w:spacing w:after="0" w:line="240" w:lineRule="auto"/>
        <w:ind w:left="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br/>
      </w:r>
      <w:r w:rsidR="003C7449" w:rsidRPr="0045745A">
        <w:rPr>
          <w:rFonts w:ascii="Calibri" w:eastAsia="ＭＳ Ｐゴシック" w:hAnsi="Calibri" w:cs="Calibri"/>
          <w:color w:val="EE0000"/>
          <w:sz w:val="24"/>
          <w:szCs w:val="24"/>
          <w:lang w:eastAsia="ja-JP"/>
        </w:rPr>
        <w:t>NOTE</w:t>
      </w:r>
      <w:r w:rsidRPr="0045745A">
        <w:rPr>
          <w:rFonts w:ascii="Calibri" w:eastAsia="ＭＳ Ｐゴシック" w:hAnsi="Calibri" w:cs="Calibri"/>
          <w:color w:val="EE0000"/>
          <w:sz w:val="24"/>
          <w:szCs w:val="24"/>
          <w:lang w:eastAsia="ja-JP"/>
        </w:rPr>
        <w:t xml:space="preserve">: </w:t>
      </w:r>
      <w:r w:rsidR="00BF2708" w:rsidRPr="0045745A">
        <w:rPr>
          <w:rFonts w:ascii="Calibri" w:eastAsia="ＭＳ Ｐゴシック" w:hAnsi="Calibri" w:cs="Calibri"/>
          <w:color w:val="EE0000"/>
          <w:sz w:val="24"/>
          <w:szCs w:val="24"/>
          <w:lang w:eastAsia="ja-JP"/>
        </w:rPr>
        <w:t>Default values should be used for all other parameters.</w:t>
      </w:r>
    </w:p>
    <w:p w14:paraId="6D34EB57" w14:textId="77777777" w:rsidR="003D0FFC" w:rsidRPr="0045745A" w:rsidRDefault="003D0FFC"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4D3F1A12" w14:textId="44EE6CAF" w:rsidR="003D0FFC" w:rsidRPr="0045745A" w:rsidRDefault="00BF2708"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Press the </w:t>
      </w:r>
      <w:r w:rsidRPr="0045745A">
        <w:rPr>
          <w:rFonts w:ascii="Calibri" w:eastAsia="ＭＳ Ｐゴシック" w:hAnsi="Calibri" w:cs="Calibri"/>
          <w:b/>
          <w:bCs/>
          <w:color w:val="EE0000"/>
          <w:sz w:val="24"/>
          <w:szCs w:val="24"/>
          <w:lang w:eastAsia="ja-JP"/>
        </w:rPr>
        <w:t>DIO</w:t>
      </w:r>
      <w:r w:rsidRPr="0045745A">
        <w:rPr>
          <w:rFonts w:ascii="Calibri" w:eastAsia="ＭＳ Ｐゴシック" w:hAnsi="Calibri" w:cs="Calibri"/>
          <w:color w:val="EE0000"/>
          <w:sz w:val="24"/>
          <w:szCs w:val="24"/>
          <w:lang w:eastAsia="ja-JP"/>
        </w:rPr>
        <w:t xml:space="preserve"> button, followed by the </w:t>
      </w:r>
      <w:r w:rsidRPr="0045745A">
        <w:rPr>
          <w:rFonts w:ascii="Calibri" w:eastAsia="ＭＳ Ｐゴシック" w:hAnsi="Calibri" w:cs="Calibri"/>
          <w:b/>
          <w:bCs/>
          <w:color w:val="EE0000"/>
          <w:sz w:val="24"/>
          <w:szCs w:val="24"/>
          <w:lang w:eastAsia="ja-JP"/>
        </w:rPr>
        <w:t>GPIB Confirmation</w:t>
      </w:r>
      <w:r w:rsidRPr="0045745A">
        <w:rPr>
          <w:rFonts w:ascii="Calibri" w:eastAsia="ＭＳ Ｐゴシック" w:hAnsi="Calibri" w:cs="Calibri"/>
          <w:color w:val="EE0000"/>
          <w:sz w:val="24"/>
          <w:szCs w:val="24"/>
          <w:lang w:eastAsia="ja-JP"/>
        </w:rPr>
        <w:t xml:space="preserve"> button.</w:t>
      </w:r>
    </w:p>
    <w:p w14:paraId="2DC8B847" w14:textId="7B45DB32" w:rsidR="00BF2708" w:rsidRPr="0045745A" w:rsidRDefault="00BF2708" w:rsidP="00862BCC">
      <w:pPr>
        <w:pStyle w:val="a9"/>
        <w:spacing w:after="0" w:line="240" w:lineRule="auto"/>
        <w:ind w:left="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br/>
      </w:r>
      <w:r w:rsidR="003C7449" w:rsidRPr="0045745A">
        <w:rPr>
          <w:rFonts w:ascii="Calibri" w:eastAsia="ＭＳ Ｐゴシック" w:hAnsi="Calibri" w:cs="Calibri"/>
          <w:color w:val="EE0000"/>
          <w:sz w:val="24"/>
          <w:szCs w:val="24"/>
          <w:lang w:eastAsia="ja-JP"/>
        </w:rPr>
        <w:t>NOTE</w:t>
      </w:r>
      <w:r w:rsidRPr="0045745A">
        <w:rPr>
          <w:rFonts w:ascii="Calibri" w:eastAsia="ＭＳ Ｐゴシック" w:hAnsi="Calibri" w:cs="Calibri"/>
          <w:color w:val="EE0000"/>
          <w:sz w:val="24"/>
          <w:szCs w:val="24"/>
          <w:lang w:eastAsia="ja-JP"/>
        </w:rPr>
        <w:t xml:space="preserve">: If all connections are correct, the CAL Wizard, CAL Load, Auto Measurement, and Manual Measurement buttons </w:t>
      </w:r>
      <w:r w:rsidR="003D0FFC" w:rsidRPr="0045745A">
        <w:rPr>
          <w:rFonts w:ascii="Calibri" w:eastAsia="ＭＳ Ｐゴシック" w:hAnsi="Calibri" w:cs="Calibri"/>
          <w:color w:val="EE0000"/>
          <w:sz w:val="24"/>
          <w:szCs w:val="24"/>
          <w:lang w:eastAsia="ja-JP"/>
        </w:rPr>
        <w:t xml:space="preserve">become </w:t>
      </w:r>
      <w:r w:rsidRPr="0045745A">
        <w:rPr>
          <w:rFonts w:ascii="Calibri" w:eastAsia="ＭＳ Ｐゴシック" w:hAnsi="Calibri" w:cs="Calibri"/>
          <w:color w:val="EE0000"/>
          <w:sz w:val="24"/>
          <w:szCs w:val="24"/>
          <w:lang w:eastAsia="ja-JP"/>
        </w:rPr>
        <w:t>active (</w:t>
      </w:r>
      <w:r w:rsidRPr="0045745A">
        <w:rPr>
          <w:rFonts w:ascii="Calibri" w:eastAsia="ＭＳ Ｐゴシック" w:hAnsi="Calibri" w:cs="Calibri"/>
          <w:b/>
          <w:bCs/>
          <w:color w:val="EE0000"/>
          <w:sz w:val="24"/>
          <w:szCs w:val="24"/>
          <w:lang w:eastAsia="ja-JP"/>
        </w:rPr>
        <w:t>Figure 5B</w:t>
      </w:r>
      <w:r w:rsidRPr="0045745A">
        <w:rPr>
          <w:rFonts w:ascii="Calibri" w:eastAsia="ＭＳ Ｐゴシック" w:hAnsi="Calibri" w:cs="Calibri"/>
          <w:color w:val="EE0000"/>
          <w:sz w:val="24"/>
          <w:szCs w:val="24"/>
          <w:lang w:eastAsia="ja-JP"/>
        </w:rPr>
        <w:t>).</w:t>
      </w:r>
    </w:p>
    <w:p w14:paraId="295D6F30" w14:textId="77777777" w:rsidR="003D0FFC" w:rsidRPr="0045745A" w:rsidRDefault="003D0FFC"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08523AE3" w14:textId="3EDC947B" w:rsidR="00BF2708" w:rsidRPr="00501114" w:rsidRDefault="00BF2708" w:rsidP="00501114">
      <w:pPr>
        <w:pStyle w:val="a9"/>
        <w:numPr>
          <w:ilvl w:val="0"/>
          <w:numId w:val="47"/>
        </w:numPr>
        <w:spacing w:after="0" w:line="240" w:lineRule="auto"/>
        <w:ind w:left="0" w:firstLine="0"/>
        <w:contextualSpacing w:val="0"/>
        <w:outlineLvl w:val="3"/>
        <w:rPr>
          <w:rFonts w:ascii="Calibri" w:eastAsia="ＭＳ Ｐゴシック" w:hAnsi="Calibri" w:cs="Calibri"/>
          <w:b/>
          <w:bCs/>
          <w:sz w:val="24"/>
          <w:szCs w:val="24"/>
          <w:lang w:eastAsia="ja-JP"/>
        </w:rPr>
      </w:pPr>
      <w:r w:rsidRPr="00501114">
        <w:rPr>
          <w:rFonts w:ascii="Calibri" w:eastAsia="ＭＳ Ｐゴシック" w:hAnsi="Calibri" w:cs="Calibri"/>
          <w:b/>
          <w:bCs/>
          <w:sz w:val="24"/>
          <w:szCs w:val="24"/>
          <w:lang w:eastAsia="ja-JP"/>
        </w:rPr>
        <w:t>Calibration of the Vector Network Analyzer (VNA)</w:t>
      </w:r>
    </w:p>
    <w:p w14:paraId="3F22C128" w14:textId="77777777" w:rsidR="003D0FFC" w:rsidRPr="00501114" w:rsidRDefault="003D0FFC" w:rsidP="00501114">
      <w:pPr>
        <w:pStyle w:val="a9"/>
        <w:spacing w:after="0" w:line="240" w:lineRule="auto"/>
        <w:ind w:left="0"/>
        <w:contextualSpacing w:val="0"/>
        <w:outlineLvl w:val="3"/>
        <w:rPr>
          <w:rFonts w:ascii="Calibri" w:eastAsia="ＭＳ Ｐゴシック" w:hAnsi="Calibri" w:cs="Calibri"/>
          <w:b/>
          <w:bCs/>
          <w:sz w:val="24"/>
          <w:szCs w:val="24"/>
          <w:lang w:eastAsia="ja-JP"/>
        </w:rPr>
      </w:pPr>
    </w:p>
    <w:p w14:paraId="55A9C7B1" w14:textId="1BDAC9B0"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Disconnect the cables connected to antennas 4 and 6 of the imaging sensor, and connect them to the input/output terminals of the electronic calibration module (</w:t>
      </w:r>
      <w:r w:rsidRPr="00501114">
        <w:rPr>
          <w:rFonts w:ascii="Calibri" w:eastAsia="ＭＳ Ｐゴシック" w:hAnsi="Calibri" w:cs="Calibri"/>
          <w:b/>
          <w:bCs/>
          <w:sz w:val="24"/>
          <w:szCs w:val="24"/>
          <w:lang w:eastAsia="ja-JP"/>
        </w:rPr>
        <w:t>Figure 6A</w:t>
      </w:r>
      <w:r w:rsidRPr="00501114">
        <w:rPr>
          <w:rFonts w:ascii="Calibri" w:eastAsia="ＭＳ Ｐゴシック" w:hAnsi="Calibri" w:cs="Calibri"/>
          <w:sz w:val="24"/>
          <w:szCs w:val="24"/>
          <w:lang w:eastAsia="ja-JP"/>
        </w:rPr>
        <w:t>).</w:t>
      </w:r>
    </w:p>
    <w:p w14:paraId="3B3D4464" w14:textId="77777777" w:rsidR="00862BCC" w:rsidRPr="00501114" w:rsidRDefault="00862BCC" w:rsidP="00501114">
      <w:pPr>
        <w:pStyle w:val="a9"/>
        <w:spacing w:after="0" w:line="240" w:lineRule="auto"/>
        <w:ind w:left="0"/>
        <w:contextualSpacing w:val="0"/>
        <w:rPr>
          <w:rFonts w:ascii="Calibri" w:eastAsia="ＭＳ Ｐゴシック" w:hAnsi="Calibri" w:cs="Calibri"/>
          <w:sz w:val="24"/>
          <w:szCs w:val="24"/>
          <w:lang w:eastAsia="ja-JP"/>
        </w:rPr>
      </w:pPr>
    </w:p>
    <w:p w14:paraId="6D5EB81A" w14:textId="6C7D92E6"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 xml:space="preserve">Set both </w:t>
      </w:r>
      <w:r w:rsidRPr="00501114">
        <w:rPr>
          <w:rFonts w:ascii="Calibri" w:eastAsia="ＭＳ Ｐゴシック" w:hAnsi="Calibri" w:cs="Calibri"/>
          <w:b/>
          <w:bCs/>
          <w:sz w:val="24"/>
          <w:szCs w:val="24"/>
          <w:lang w:eastAsia="ja-JP"/>
        </w:rPr>
        <w:t>AUTO/MANUAL</w:t>
      </w:r>
      <w:r w:rsidRPr="00501114">
        <w:rPr>
          <w:rFonts w:ascii="Calibri" w:eastAsia="ＭＳ Ｐゴシック" w:hAnsi="Calibri" w:cs="Calibri"/>
          <w:sz w:val="24"/>
          <w:szCs w:val="24"/>
          <w:lang w:eastAsia="ja-JP"/>
        </w:rPr>
        <w:t xml:space="preserve"> switches on the control unit to </w:t>
      </w:r>
      <w:r w:rsidRPr="00501114">
        <w:rPr>
          <w:rFonts w:ascii="Calibri" w:eastAsia="ＭＳ Ｐゴシック" w:hAnsi="Calibri" w:cs="Calibri"/>
          <w:b/>
          <w:bCs/>
          <w:sz w:val="24"/>
          <w:szCs w:val="24"/>
          <w:lang w:eastAsia="ja-JP"/>
        </w:rPr>
        <w:t>MANUAL</w:t>
      </w:r>
      <w:r w:rsidRPr="00501114">
        <w:rPr>
          <w:rFonts w:ascii="Calibri" w:eastAsia="ＭＳ Ｐゴシック" w:hAnsi="Calibri" w:cs="Calibri"/>
          <w:sz w:val="24"/>
          <w:szCs w:val="24"/>
          <w:lang w:eastAsia="ja-JP"/>
        </w:rPr>
        <w:t xml:space="preserve">, and configure the </w:t>
      </w:r>
      <w:r w:rsidRPr="00501114">
        <w:rPr>
          <w:rFonts w:ascii="Calibri" w:eastAsia="ＭＳ Ｐゴシック" w:hAnsi="Calibri" w:cs="Calibri"/>
          <w:b/>
          <w:bCs/>
          <w:sz w:val="24"/>
          <w:szCs w:val="24"/>
          <w:lang w:eastAsia="ja-JP"/>
        </w:rPr>
        <w:t>Tx toggle</w:t>
      </w:r>
      <w:r w:rsidRPr="00501114">
        <w:rPr>
          <w:rFonts w:ascii="Calibri" w:eastAsia="ＭＳ Ｐゴシック" w:hAnsi="Calibri" w:cs="Calibri"/>
          <w:sz w:val="24"/>
          <w:szCs w:val="24"/>
          <w:lang w:eastAsia="ja-JP"/>
        </w:rPr>
        <w:t xml:space="preserve"> switch to binary 5 and the </w:t>
      </w:r>
      <w:r w:rsidRPr="00501114">
        <w:rPr>
          <w:rFonts w:ascii="Calibri" w:eastAsia="ＭＳ Ｐゴシック" w:hAnsi="Calibri" w:cs="Calibri"/>
          <w:b/>
          <w:bCs/>
          <w:sz w:val="24"/>
          <w:szCs w:val="24"/>
          <w:lang w:eastAsia="ja-JP"/>
        </w:rPr>
        <w:t>Rx toggle switch</w:t>
      </w:r>
      <w:r w:rsidRPr="00501114">
        <w:rPr>
          <w:rFonts w:ascii="Calibri" w:eastAsia="ＭＳ Ｐゴシック" w:hAnsi="Calibri" w:cs="Calibri"/>
          <w:sz w:val="24"/>
          <w:szCs w:val="24"/>
          <w:lang w:eastAsia="ja-JP"/>
        </w:rPr>
        <w:t xml:space="preserve"> to binary 9 (</w:t>
      </w:r>
      <w:r w:rsidRPr="00501114">
        <w:rPr>
          <w:rFonts w:ascii="Calibri" w:eastAsia="ＭＳ Ｐゴシック" w:hAnsi="Calibri" w:cs="Calibri"/>
          <w:b/>
          <w:bCs/>
          <w:sz w:val="24"/>
          <w:szCs w:val="24"/>
          <w:lang w:eastAsia="ja-JP"/>
        </w:rPr>
        <w:t>Figure 6B</w:t>
      </w:r>
      <w:r w:rsidRPr="00501114">
        <w:rPr>
          <w:rFonts w:ascii="Calibri" w:eastAsia="ＭＳ Ｐゴシック" w:hAnsi="Calibri" w:cs="Calibri"/>
          <w:sz w:val="24"/>
          <w:szCs w:val="24"/>
          <w:lang w:eastAsia="ja-JP"/>
        </w:rPr>
        <w:t>).</w:t>
      </w:r>
    </w:p>
    <w:p w14:paraId="3379FA1B" w14:textId="77777777" w:rsidR="00862BCC" w:rsidRPr="00501114" w:rsidRDefault="00862BCC" w:rsidP="00501114">
      <w:pPr>
        <w:rPr>
          <w:rFonts w:eastAsia="ＭＳ Ｐゴシック"/>
          <w:lang w:eastAsia="ja-JP"/>
        </w:rPr>
      </w:pPr>
    </w:p>
    <w:p w14:paraId="2FA82C02" w14:textId="77777777" w:rsidR="00862BCC"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bookmarkStart w:id="0" w:name="_Hlk209191003"/>
      <w:r w:rsidRPr="00501114">
        <w:rPr>
          <w:rFonts w:ascii="Calibri" w:eastAsia="ＭＳ Ｐゴシック" w:hAnsi="Calibri" w:cs="Calibri"/>
          <w:sz w:val="24"/>
          <w:szCs w:val="24"/>
          <w:lang w:eastAsia="ja-JP"/>
        </w:rPr>
        <w:t xml:space="preserve">Press the </w:t>
      </w:r>
      <w:r w:rsidRPr="00501114">
        <w:rPr>
          <w:rFonts w:ascii="Calibri" w:eastAsia="ＭＳ Ｐゴシック" w:hAnsi="Calibri" w:cs="Calibri"/>
          <w:b/>
          <w:bCs/>
          <w:sz w:val="24"/>
          <w:szCs w:val="24"/>
          <w:lang w:eastAsia="ja-JP"/>
        </w:rPr>
        <w:t>CAL Wizard</w:t>
      </w:r>
      <w:r w:rsidRPr="00501114">
        <w:rPr>
          <w:rFonts w:ascii="Calibri" w:eastAsia="ＭＳ Ｐゴシック" w:hAnsi="Calibri" w:cs="Calibri"/>
          <w:sz w:val="24"/>
          <w:szCs w:val="24"/>
          <w:lang w:eastAsia="ja-JP"/>
        </w:rPr>
        <w:t xml:space="preserve"> button.</w:t>
      </w:r>
      <w:bookmarkEnd w:id="0"/>
    </w:p>
    <w:p w14:paraId="65C99F60" w14:textId="5731E196" w:rsidR="00BF2708" w:rsidRPr="00501114" w:rsidRDefault="00BF2708" w:rsidP="00501114">
      <w:pPr>
        <w:rPr>
          <w:rFonts w:eastAsia="ＭＳ Ｐゴシック"/>
          <w:lang w:eastAsia="ja-JP"/>
        </w:rPr>
      </w:pPr>
      <w:r w:rsidRPr="00501114">
        <w:rPr>
          <w:rFonts w:eastAsia="ＭＳ Ｐゴシック"/>
          <w:lang w:eastAsia="ja-JP"/>
        </w:rPr>
        <w:br/>
      </w:r>
      <w:r w:rsidR="003C7449" w:rsidRPr="00501114">
        <w:rPr>
          <w:rFonts w:eastAsia="ＭＳ Ｐゴシック"/>
          <w:lang w:eastAsia="ja-JP"/>
        </w:rPr>
        <w:t>NOTE</w:t>
      </w:r>
      <w:r w:rsidRPr="00501114">
        <w:rPr>
          <w:rFonts w:eastAsia="ＭＳ Ｐゴシック"/>
          <w:b/>
          <w:bCs/>
          <w:lang w:eastAsia="ja-JP"/>
        </w:rPr>
        <w:t>:</w:t>
      </w:r>
      <w:r w:rsidRPr="00501114">
        <w:rPr>
          <w:rFonts w:eastAsia="ＭＳ Ｐゴシック"/>
          <w:lang w:eastAsia="ja-JP"/>
        </w:rPr>
        <w:t xml:space="preserve"> The </w:t>
      </w:r>
      <w:r w:rsidRPr="00501114">
        <w:rPr>
          <w:rFonts w:eastAsia="ＭＳ Ｐゴシック"/>
          <w:b/>
          <w:bCs/>
          <w:lang w:eastAsia="ja-JP"/>
        </w:rPr>
        <w:t>CAL Wizard window</w:t>
      </w:r>
      <w:r w:rsidRPr="00501114">
        <w:rPr>
          <w:rFonts w:eastAsia="ＭＳ Ｐゴシック"/>
          <w:lang w:eastAsia="ja-JP"/>
        </w:rPr>
        <w:t xml:space="preserve"> appear</w:t>
      </w:r>
      <w:r w:rsidR="00382ADF" w:rsidRPr="00501114">
        <w:rPr>
          <w:rFonts w:eastAsia="ＭＳ Ｐゴシック"/>
          <w:lang w:eastAsia="ja-JP"/>
        </w:rPr>
        <w:t>s</w:t>
      </w:r>
      <w:r w:rsidRPr="00501114">
        <w:rPr>
          <w:rFonts w:eastAsia="ＭＳ Ｐゴシック"/>
          <w:lang w:eastAsia="ja-JP"/>
        </w:rPr>
        <w:t xml:space="preserve"> (</w:t>
      </w:r>
      <w:r w:rsidRPr="00501114">
        <w:rPr>
          <w:rFonts w:eastAsia="ＭＳ Ｐゴシック"/>
          <w:b/>
          <w:bCs/>
          <w:lang w:eastAsia="ja-JP"/>
        </w:rPr>
        <w:t>Figure 6C</w:t>
      </w:r>
      <w:r w:rsidRPr="00501114">
        <w:rPr>
          <w:rFonts w:eastAsia="ＭＳ Ｐゴシック"/>
          <w:lang w:eastAsia="ja-JP"/>
        </w:rPr>
        <w:t>).</w:t>
      </w:r>
    </w:p>
    <w:p w14:paraId="60574DBB" w14:textId="77777777" w:rsidR="00862BCC" w:rsidRPr="00501114" w:rsidRDefault="00862BCC" w:rsidP="00501114">
      <w:pPr>
        <w:rPr>
          <w:rFonts w:eastAsia="ＭＳ Ｐゴシック"/>
          <w:lang w:eastAsia="ja-JP"/>
        </w:rPr>
      </w:pPr>
    </w:p>
    <w:p w14:paraId="63D81DF2" w14:textId="77777777" w:rsidR="00862BCC" w:rsidRPr="00501114" w:rsidRDefault="004D563E"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 xml:space="preserve">Press the </w:t>
      </w:r>
      <w:r w:rsidRPr="00501114">
        <w:rPr>
          <w:rFonts w:ascii="Calibri" w:eastAsia="ＭＳ Ｐゴシック" w:hAnsi="Calibri" w:cs="Calibri"/>
          <w:b/>
          <w:bCs/>
          <w:sz w:val="24"/>
          <w:szCs w:val="24"/>
          <w:lang w:eastAsia="ja-JP"/>
        </w:rPr>
        <w:t>Set Wizard</w:t>
      </w:r>
      <w:r w:rsidRPr="00501114">
        <w:rPr>
          <w:rFonts w:ascii="Calibri" w:eastAsia="ＭＳ Ｐゴシック" w:hAnsi="Calibri" w:cs="Calibri"/>
          <w:sz w:val="24"/>
          <w:szCs w:val="24"/>
          <w:lang w:eastAsia="ja-JP"/>
        </w:rPr>
        <w:t xml:space="preserve"> button</w:t>
      </w:r>
      <w:r w:rsidR="00573C31" w:rsidRPr="00501114">
        <w:rPr>
          <w:rFonts w:ascii="Calibri" w:eastAsia="ＭＳ Ｐゴシック" w:hAnsi="Calibri" w:cs="Calibri"/>
          <w:sz w:val="24"/>
          <w:szCs w:val="24"/>
          <w:lang w:eastAsia="ja-JP"/>
        </w:rPr>
        <w:t xml:space="preserve"> (</w:t>
      </w:r>
      <w:r w:rsidR="00573C31" w:rsidRPr="00501114">
        <w:rPr>
          <w:rFonts w:ascii="Calibri" w:eastAsia="ＭＳ Ｐゴシック" w:hAnsi="Calibri" w:cs="Calibri"/>
          <w:b/>
          <w:bCs/>
          <w:sz w:val="24"/>
          <w:szCs w:val="24"/>
          <w:lang w:eastAsia="ja-JP"/>
        </w:rPr>
        <w:t>Figure 6C</w:t>
      </w:r>
      <w:r w:rsidR="00573C31" w:rsidRPr="00501114">
        <w:rPr>
          <w:rFonts w:ascii="Calibri" w:eastAsia="ＭＳ Ｐゴシック" w:hAnsi="Calibri" w:cs="Calibri"/>
          <w:sz w:val="24"/>
          <w:szCs w:val="24"/>
          <w:lang w:eastAsia="ja-JP"/>
        </w:rPr>
        <w:t>)</w:t>
      </w:r>
      <w:r w:rsidRPr="00501114">
        <w:rPr>
          <w:rFonts w:ascii="Calibri" w:eastAsia="ＭＳ Ｐゴシック" w:hAnsi="Calibri" w:cs="Calibri"/>
          <w:sz w:val="24"/>
          <w:szCs w:val="24"/>
          <w:lang w:eastAsia="ja-JP"/>
        </w:rPr>
        <w:t>.</w:t>
      </w:r>
    </w:p>
    <w:p w14:paraId="1A1C5F53" w14:textId="77777777" w:rsidR="00862BCC" w:rsidRPr="00501114" w:rsidRDefault="00862BCC" w:rsidP="00501114">
      <w:pPr>
        <w:pStyle w:val="a9"/>
        <w:spacing w:after="0" w:line="240" w:lineRule="auto"/>
        <w:ind w:left="0"/>
        <w:contextualSpacing w:val="0"/>
        <w:rPr>
          <w:rFonts w:ascii="Calibri" w:eastAsia="ＭＳ Ｐゴシック" w:hAnsi="Calibri" w:cs="Calibri"/>
          <w:sz w:val="24"/>
          <w:szCs w:val="24"/>
          <w:lang w:eastAsia="ja-JP"/>
        </w:rPr>
      </w:pPr>
    </w:p>
    <w:p w14:paraId="37D6DFF9" w14:textId="6936EDB3" w:rsidR="004D563E" w:rsidRPr="00501114" w:rsidRDefault="003C7449" w:rsidP="00501114">
      <w:pPr>
        <w:pStyle w:val="a9"/>
        <w:spacing w:after="0" w:line="240" w:lineRule="auto"/>
        <w:ind w:left="0"/>
        <w:contextualSpacing w:val="0"/>
        <w:rPr>
          <w:rFonts w:ascii="Calibri" w:eastAsia="ＭＳ Ｐゴシック" w:hAnsi="Calibri" w:cs="Calibri"/>
          <w:sz w:val="24"/>
          <w:szCs w:val="24"/>
          <w:lang w:val="en-IN" w:eastAsia="ja-JP"/>
        </w:rPr>
      </w:pPr>
      <w:r w:rsidRPr="00501114">
        <w:rPr>
          <w:rFonts w:ascii="Calibri" w:eastAsia="ＭＳ Ｐゴシック" w:hAnsi="Calibri" w:cs="Calibri"/>
          <w:sz w:val="24"/>
          <w:szCs w:val="24"/>
          <w:lang w:eastAsia="ja-JP"/>
        </w:rPr>
        <w:t>NOTE</w:t>
      </w:r>
      <w:r w:rsidR="009B7FCB" w:rsidRPr="00501114">
        <w:rPr>
          <w:rFonts w:ascii="Calibri" w:eastAsia="ＭＳ Ｐゴシック" w:hAnsi="Calibri" w:cs="Calibri"/>
          <w:sz w:val="24"/>
          <w:szCs w:val="24"/>
          <w:lang w:eastAsia="ja-JP"/>
        </w:rPr>
        <w:t>:</w:t>
      </w:r>
      <w:r w:rsidR="00585468" w:rsidRPr="00501114">
        <w:rPr>
          <w:rFonts w:ascii="Calibri" w:hAnsi="Calibri" w:cs="Calibri"/>
          <w:sz w:val="24"/>
          <w:szCs w:val="24"/>
        </w:rPr>
        <w:t xml:space="preserve"> </w:t>
      </w:r>
      <w:r w:rsidR="00585468" w:rsidRPr="00501114">
        <w:rPr>
          <w:rFonts w:ascii="Calibri" w:eastAsia="ＭＳ Ｐゴシック" w:hAnsi="Calibri" w:cs="Calibri"/>
          <w:sz w:val="24"/>
          <w:szCs w:val="24"/>
          <w:lang w:eastAsia="ja-JP"/>
        </w:rPr>
        <w:t>The input and output of the electronic calibration module are connected to the VNA ports.</w:t>
      </w:r>
    </w:p>
    <w:p w14:paraId="6FF560A9" w14:textId="77777777" w:rsidR="00862BCC" w:rsidRPr="00501114" w:rsidRDefault="00862BCC" w:rsidP="00501114">
      <w:pPr>
        <w:pStyle w:val="a9"/>
        <w:spacing w:after="0" w:line="240" w:lineRule="auto"/>
        <w:ind w:left="0"/>
        <w:contextualSpacing w:val="0"/>
        <w:rPr>
          <w:rFonts w:ascii="Calibri" w:eastAsia="ＭＳ Ｐゴシック" w:hAnsi="Calibri" w:cs="Calibri"/>
          <w:sz w:val="24"/>
          <w:szCs w:val="24"/>
          <w:lang w:val="en-IN" w:eastAsia="ja-JP"/>
        </w:rPr>
      </w:pPr>
    </w:p>
    <w:p w14:paraId="02F40F4E" w14:textId="6BAC517D"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Perform two-port calibration over the 1–6 GHz frequency band using the electronic calibration module¹⁹.</w:t>
      </w:r>
    </w:p>
    <w:p w14:paraId="7D123FC7" w14:textId="77777777" w:rsidR="00862BCC" w:rsidRPr="00501114" w:rsidRDefault="00862BCC" w:rsidP="00501114">
      <w:pPr>
        <w:pStyle w:val="a9"/>
        <w:spacing w:after="0" w:line="240" w:lineRule="auto"/>
        <w:ind w:left="0"/>
        <w:contextualSpacing w:val="0"/>
        <w:rPr>
          <w:rFonts w:ascii="Calibri" w:eastAsia="ＭＳ Ｐゴシック" w:hAnsi="Calibri" w:cs="Calibri"/>
          <w:sz w:val="24"/>
          <w:szCs w:val="24"/>
          <w:lang w:eastAsia="ja-JP"/>
        </w:rPr>
      </w:pPr>
    </w:p>
    <w:p w14:paraId="67FBC640" w14:textId="3D264FE6" w:rsidR="00BF2708"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 xml:space="preserve">Upon completion, press </w:t>
      </w:r>
      <w:r w:rsidRPr="00501114">
        <w:rPr>
          <w:rFonts w:ascii="Calibri" w:eastAsia="ＭＳ Ｐゴシック" w:hAnsi="Calibri" w:cs="Calibri"/>
          <w:b/>
          <w:bCs/>
          <w:sz w:val="24"/>
          <w:szCs w:val="24"/>
          <w:lang w:eastAsia="ja-JP"/>
        </w:rPr>
        <w:t>CAL Wizard Exit</w:t>
      </w:r>
      <w:r w:rsidRPr="00501114">
        <w:rPr>
          <w:rFonts w:ascii="Calibri" w:eastAsia="ＭＳ Ｐゴシック" w:hAnsi="Calibri" w:cs="Calibri"/>
          <w:sz w:val="24"/>
          <w:szCs w:val="24"/>
          <w:lang w:eastAsia="ja-JP"/>
        </w:rPr>
        <w:t xml:space="preserve"> to close the window</w:t>
      </w:r>
      <w:r w:rsidR="00573C31" w:rsidRPr="00501114">
        <w:rPr>
          <w:rFonts w:ascii="Calibri" w:eastAsia="ＭＳ Ｐゴシック" w:hAnsi="Calibri" w:cs="Calibri"/>
          <w:sz w:val="24"/>
          <w:szCs w:val="24"/>
          <w:lang w:eastAsia="ja-JP"/>
        </w:rPr>
        <w:t xml:space="preserve"> (</w:t>
      </w:r>
      <w:r w:rsidR="00573C31" w:rsidRPr="00501114">
        <w:rPr>
          <w:rFonts w:ascii="Calibri" w:eastAsia="ＭＳ Ｐゴシック" w:hAnsi="Calibri" w:cs="Calibri"/>
          <w:b/>
          <w:bCs/>
          <w:sz w:val="24"/>
          <w:szCs w:val="24"/>
          <w:lang w:eastAsia="ja-JP"/>
        </w:rPr>
        <w:t>Figure 6C</w:t>
      </w:r>
      <w:r w:rsidR="00573C31" w:rsidRPr="00501114">
        <w:rPr>
          <w:rFonts w:ascii="Calibri" w:eastAsia="ＭＳ Ｐゴシック" w:hAnsi="Calibri" w:cs="Calibri"/>
          <w:sz w:val="24"/>
          <w:szCs w:val="24"/>
          <w:lang w:eastAsia="ja-JP"/>
        </w:rPr>
        <w:t>)</w:t>
      </w:r>
      <w:r w:rsidRPr="00501114">
        <w:rPr>
          <w:rFonts w:ascii="Calibri" w:eastAsia="ＭＳ Ｐゴシック" w:hAnsi="Calibri" w:cs="Calibri"/>
          <w:sz w:val="24"/>
          <w:szCs w:val="24"/>
          <w:lang w:eastAsia="ja-JP"/>
        </w:rPr>
        <w:t>.</w:t>
      </w:r>
    </w:p>
    <w:p w14:paraId="15245E18" w14:textId="77777777" w:rsidR="00862BCC" w:rsidRPr="00501114" w:rsidRDefault="00862BCC" w:rsidP="00501114">
      <w:pPr>
        <w:rPr>
          <w:rFonts w:eastAsia="ＭＳ Ｐゴシック"/>
          <w:lang w:eastAsia="ja-JP"/>
        </w:rPr>
      </w:pPr>
    </w:p>
    <w:p w14:paraId="279D8A8D" w14:textId="77777777" w:rsidR="00862BCC" w:rsidRPr="00501114" w:rsidRDefault="00BF2708" w:rsidP="00501114">
      <w:pPr>
        <w:pStyle w:val="a9"/>
        <w:numPr>
          <w:ilvl w:val="1"/>
          <w:numId w:val="47"/>
        </w:numPr>
        <w:spacing w:after="0" w:line="240" w:lineRule="auto"/>
        <w:ind w:left="0" w:firstLine="0"/>
        <w:contextualSpacing w:val="0"/>
        <w:rPr>
          <w:rFonts w:ascii="Calibri" w:eastAsia="ＭＳ Ｐゴシック" w:hAnsi="Calibri" w:cs="Calibri"/>
          <w:sz w:val="24"/>
          <w:szCs w:val="24"/>
          <w:lang w:eastAsia="ja-JP"/>
        </w:rPr>
      </w:pPr>
      <w:r w:rsidRPr="00501114">
        <w:rPr>
          <w:rFonts w:ascii="Calibri" w:eastAsia="ＭＳ Ｐゴシック" w:hAnsi="Calibri" w:cs="Calibri"/>
          <w:sz w:val="24"/>
          <w:szCs w:val="24"/>
          <w:lang w:eastAsia="ja-JP"/>
        </w:rPr>
        <w:t xml:space="preserve">Press the </w:t>
      </w:r>
      <w:r w:rsidRPr="00501114">
        <w:rPr>
          <w:rFonts w:ascii="Calibri" w:eastAsia="ＭＳ Ｐゴシック" w:hAnsi="Calibri" w:cs="Calibri"/>
          <w:b/>
          <w:bCs/>
          <w:sz w:val="24"/>
          <w:szCs w:val="24"/>
          <w:lang w:eastAsia="ja-JP"/>
        </w:rPr>
        <w:t>CAL Save</w:t>
      </w:r>
      <w:r w:rsidRPr="00501114">
        <w:rPr>
          <w:rFonts w:ascii="Calibri" w:eastAsia="ＭＳ Ｐゴシック" w:hAnsi="Calibri" w:cs="Calibri"/>
          <w:sz w:val="24"/>
          <w:szCs w:val="24"/>
          <w:lang w:eastAsia="ja-JP"/>
        </w:rPr>
        <w:t xml:space="preserve"> button.</w:t>
      </w:r>
    </w:p>
    <w:p w14:paraId="5620DC9F" w14:textId="701D6E10" w:rsidR="00862BCC" w:rsidRPr="00501114" w:rsidRDefault="00BF2708" w:rsidP="00501114">
      <w:pPr>
        <w:rPr>
          <w:rFonts w:eastAsia="ＭＳ Ｐゴシック"/>
          <w:lang w:eastAsia="ja-JP"/>
        </w:rPr>
      </w:pPr>
      <w:r w:rsidRPr="00501114">
        <w:rPr>
          <w:rFonts w:eastAsia="ＭＳ Ｐゴシック"/>
          <w:lang w:eastAsia="ja-JP"/>
        </w:rPr>
        <w:br/>
      </w:r>
      <w:r w:rsidR="003C7449" w:rsidRPr="00501114">
        <w:rPr>
          <w:rFonts w:eastAsia="ＭＳ Ｐゴシック"/>
          <w:lang w:eastAsia="ja-JP"/>
        </w:rPr>
        <w:t>NOTE</w:t>
      </w:r>
      <w:r w:rsidRPr="00501114">
        <w:rPr>
          <w:rFonts w:eastAsia="ＭＳ Ｐゴシック"/>
          <w:lang w:eastAsia="ja-JP"/>
        </w:rPr>
        <w:t>: The data save window appear</w:t>
      </w:r>
      <w:r w:rsidR="00382ADF" w:rsidRPr="00501114">
        <w:rPr>
          <w:rFonts w:eastAsia="ＭＳ Ｐゴシック"/>
          <w:lang w:eastAsia="ja-JP"/>
        </w:rPr>
        <w:t>s</w:t>
      </w:r>
      <w:r w:rsidRPr="00501114">
        <w:rPr>
          <w:rFonts w:eastAsia="ＭＳ Ｐゴシック"/>
          <w:lang w:eastAsia="ja-JP"/>
        </w:rPr>
        <w:t xml:space="preserve"> (</w:t>
      </w:r>
      <w:r w:rsidRPr="00501114">
        <w:rPr>
          <w:rFonts w:eastAsia="ＭＳ Ｐゴシック"/>
          <w:b/>
          <w:bCs/>
          <w:lang w:eastAsia="ja-JP"/>
        </w:rPr>
        <w:t>Figure 6D</w:t>
      </w:r>
      <w:r w:rsidRPr="00501114">
        <w:rPr>
          <w:rFonts w:eastAsia="ＭＳ Ｐゴシック"/>
          <w:lang w:eastAsia="ja-JP"/>
        </w:rPr>
        <w:t>).</w:t>
      </w:r>
    </w:p>
    <w:p w14:paraId="12F1251B" w14:textId="77777777" w:rsidR="00862BCC" w:rsidRPr="00501114" w:rsidRDefault="00862BCC" w:rsidP="00501114">
      <w:pPr>
        <w:rPr>
          <w:rFonts w:eastAsia="ＭＳ Ｐゴシック"/>
          <w:lang w:eastAsia="ja-JP"/>
        </w:rPr>
      </w:pPr>
    </w:p>
    <w:p w14:paraId="755F3537" w14:textId="77777777" w:rsidR="00862BCC" w:rsidRPr="00DE6237" w:rsidRDefault="00BF2708"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DE6237">
        <w:rPr>
          <w:rFonts w:ascii="Calibri" w:eastAsia="ＭＳ Ｐゴシック" w:hAnsi="Calibri" w:cs="Calibri"/>
          <w:color w:val="EE0000"/>
          <w:sz w:val="24"/>
          <w:szCs w:val="24"/>
          <w:lang w:eastAsia="ja-JP"/>
        </w:rPr>
        <w:t xml:space="preserve">Enter a name for the calibrated data (e.g., 20250717.sta) and press </w:t>
      </w:r>
      <w:r w:rsidRPr="00DE6237">
        <w:rPr>
          <w:rFonts w:ascii="Calibri" w:eastAsia="ＭＳ Ｐゴシック" w:hAnsi="Calibri" w:cs="Calibri"/>
          <w:b/>
          <w:bCs/>
          <w:color w:val="EE0000"/>
          <w:sz w:val="24"/>
          <w:szCs w:val="24"/>
          <w:lang w:eastAsia="ja-JP"/>
        </w:rPr>
        <w:t>Save</w:t>
      </w:r>
      <w:r w:rsidRPr="00DE6237">
        <w:rPr>
          <w:rFonts w:ascii="Calibri" w:eastAsia="ＭＳ Ｐゴシック" w:hAnsi="Calibri" w:cs="Calibri"/>
          <w:color w:val="EE0000"/>
          <w:sz w:val="24"/>
          <w:szCs w:val="24"/>
          <w:lang w:eastAsia="ja-JP"/>
        </w:rPr>
        <w:t>.</w:t>
      </w:r>
    </w:p>
    <w:p w14:paraId="0A8E735B" w14:textId="3C9BE5C1" w:rsidR="00BF2708" w:rsidRPr="00DE6237" w:rsidRDefault="00BF2708" w:rsidP="00501114">
      <w:pPr>
        <w:pStyle w:val="a9"/>
        <w:spacing w:after="0" w:line="240" w:lineRule="auto"/>
        <w:ind w:left="0"/>
        <w:contextualSpacing w:val="0"/>
        <w:rPr>
          <w:rFonts w:ascii="Calibri" w:eastAsia="ＭＳ Ｐゴシック" w:hAnsi="Calibri" w:cs="Calibri"/>
          <w:color w:val="EE0000"/>
          <w:sz w:val="24"/>
          <w:szCs w:val="24"/>
          <w:lang w:eastAsia="ja-JP"/>
        </w:rPr>
      </w:pPr>
      <w:r w:rsidRPr="00DE6237">
        <w:rPr>
          <w:rFonts w:ascii="Calibri" w:eastAsia="ＭＳ Ｐゴシック" w:hAnsi="Calibri" w:cs="Calibri"/>
          <w:color w:val="EE0000"/>
          <w:sz w:val="24"/>
          <w:szCs w:val="24"/>
          <w:lang w:eastAsia="ja-JP"/>
        </w:rPr>
        <w:br/>
      </w:r>
      <w:r w:rsidR="003C7449" w:rsidRPr="00501114">
        <w:rPr>
          <w:rFonts w:ascii="Calibri" w:eastAsia="ＭＳ Ｐゴシック" w:hAnsi="Calibri" w:cs="Calibri"/>
          <w:sz w:val="24"/>
          <w:szCs w:val="24"/>
          <w:lang w:eastAsia="ja-JP"/>
        </w:rPr>
        <w:t>NOTE</w:t>
      </w:r>
      <w:r w:rsidRPr="00501114">
        <w:rPr>
          <w:rFonts w:ascii="Calibri" w:eastAsia="ＭＳ Ｐゴシック" w:hAnsi="Calibri" w:cs="Calibri"/>
          <w:b/>
          <w:bCs/>
          <w:sz w:val="24"/>
          <w:szCs w:val="24"/>
          <w:lang w:eastAsia="ja-JP"/>
        </w:rPr>
        <w:t>:</w:t>
      </w:r>
      <w:r w:rsidRPr="00501114">
        <w:rPr>
          <w:rFonts w:ascii="Calibri" w:eastAsia="ＭＳ Ｐゴシック" w:hAnsi="Calibri" w:cs="Calibri"/>
          <w:sz w:val="24"/>
          <w:szCs w:val="24"/>
          <w:lang w:eastAsia="ja-JP"/>
        </w:rPr>
        <w:t xml:space="preserve"> </w:t>
      </w:r>
      <w:r w:rsidRPr="00DE6237">
        <w:rPr>
          <w:rFonts w:ascii="Calibri" w:eastAsia="ＭＳ Ｐゴシック" w:hAnsi="Calibri" w:cs="Calibri"/>
          <w:color w:val="EE0000"/>
          <w:sz w:val="24"/>
          <w:szCs w:val="24"/>
          <w:lang w:eastAsia="ja-JP"/>
        </w:rPr>
        <w:t xml:space="preserve">Calibration data are saved in the VNA. If calibration has already been performed, repeating it is not necessary. In that case, press </w:t>
      </w:r>
      <w:r w:rsidRPr="00DE6237">
        <w:rPr>
          <w:rFonts w:ascii="Calibri" w:eastAsia="ＭＳ Ｐゴシック" w:hAnsi="Calibri" w:cs="Calibri"/>
          <w:b/>
          <w:bCs/>
          <w:color w:val="EE0000"/>
          <w:sz w:val="24"/>
          <w:szCs w:val="24"/>
          <w:lang w:eastAsia="ja-JP"/>
        </w:rPr>
        <w:t>CAL Load</w:t>
      </w:r>
      <w:r w:rsidRPr="00DE6237">
        <w:rPr>
          <w:rFonts w:ascii="Calibri" w:eastAsia="ＭＳ Ｐゴシック" w:hAnsi="Calibri" w:cs="Calibri"/>
          <w:color w:val="EE0000"/>
          <w:sz w:val="24"/>
          <w:szCs w:val="24"/>
          <w:lang w:eastAsia="ja-JP"/>
        </w:rPr>
        <w:t>, select the appropriate file (</w:t>
      </w:r>
      <w:r w:rsidRPr="00DE6237">
        <w:rPr>
          <w:rFonts w:ascii="Calibri" w:eastAsia="ＭＳ Ｐゴシック" w:hAnsi="Calibri" w:cs="Calibri"/>
          <w:b/>
          <w:bCs/>
          <w:color w:val="EE0000"/>
          <w:sz w:val="24"/>
          <w:szCs w:val="24"/>
          <w:lang w:eastAsia="ja-JP"/>
        </w:rPr>
        <w:t>Figure 6E</w:t>
      </w:r>
      <w:r w:rsidR="00BD6CBA" w:rsidRPr="00DE6237">
        <w:rPr>
          <w:rFonts w:ascii="Calibri" w:eastAsia="ＭＳ Ｐゴシック" w:hAnsi="Calibri" w:cs="Calibri"/>
          <w:color w:val="EE0000"/>
          <w:sz w:val="24"/>
          <w:szCs w:val="24"/>
          <w:lang w:eastAsia="ja-JP"/>
        </w:rPr>
        <w:t>: e.g.</w:t>
      </w:r>
      <w:r w:rsidR="00862BCC" w:rsidRPr="00DE6237">
        <w:rPr>
          <w:rFonts w:ascii="Calibri" w:eastAsia="ＭＳ Ｐゴシック" w:hAnsi="Calibri" w:cs="Calibri"/>
          <w:color w:val="EE0000"/>
          <w:sz w:val="24"/>
          <w:szCs w:val="24"/>
          <w:lang w:eastAsia="ja-JP"/>
        </w:rPr>
        <w:t>,</w:t>
      </w:r>
      <w:r w:rsidR="00BD6CBA" w:rsidRPr="00DE6237">
        <w:rPr>
          <w:rFonts w:ascii="Calibri" w:eastAsia="ＭＳ Ｐゴシック" w:hAnsi="Calibri" w:cs="Calibri"/>
          <w:color w:val="EE0000"/>
          <w:sz w:val="24"/>
          <w:szCs w:val="24"/>
          <w:lang w:eastAsia="ja-JP"/>
        </w:rPr>
        <w:t xml:space="preserve"> 2024082</w:t>
      </w:r>
      <w:r w:rsidR="008E1FD6" w:rsidRPr="00DE6237">
        <w:rPr>
          <w:rFonts w:ascii="Calibri" w:eastAsia="ＭＳ Ｐゴシック" w:hAnsi="Calibri" w:cs="Calibri"/>
          <w:color w:val="EE0000"/>
          <w:sz w:val="24"/>
          <w:szCs w:val="24"/>
          <w:lang w:eastAsia="ja-JP"/>
        </w:rPr>
        <w:t>9</w:t>
      </w:r>
      <w:r w:rsidR="00BD6CBA" w:rsidRPr="00DE6237">
        <w:rPr>
          <w:rFonts w:ascii="Calibri" w:eastAsia="ＭＳ Ｐゴシック" w:hAnsi="Calibri" w:cs="Calibri"/>
          <w:color w:val="EE0000"/>
          <w:sz w:val="24"/>
          <w:szCs w:val="24"/>
          <w:lang w:eastAsia="ja-JP"/>
        </w:rPr>
        <w:t>.sta</w:t>
      </w:r>
      <w:r w:rsidRPr="00DE6237">
        <w:rPr>
          <w:rFonts w:ascii="Calibri" w:eastAsia="ＭＳ Ｐゴシック" w:hAnsi="Calibri" w:cs="Calibri"/>
          <w:color w:val="EE0000"/>
          <w:sz w:val="24"/>
          <w:szCs w:val="24"/>
          <w:lang w:eastAsia="ja-JP"/>
        </w:rPr>
        <w:t xml:space="preserve">), and click </w:t>
      </w:r>
      <w:r w:rsidRPr="00DE6237">
        <w:rPr>
          <w:rFonts w:ascii="Calibri" w:eastAsia="ＭＳ Ｐゴシック" w:hAnsi="Calibri" w:cs="Calibri"/>
          <w:b/>
          <w:bCs/>
          <w:color w:val="EE0000"/>
          <w:sz w:val="24"/>
          <w:szCs w:val="24"/>
          <w:lang w:eastAsia="ja-JP"/>
        </w:rPr>
        <w:t>Apply</w:t>
      </w:r>
      <w:r w:rsidRPr="00DE6237">
        <w:rPr>
          <w:rFonts w:ascii="Calibri" w:eastAsia="ＭＳ Ｐゴシック" w:hAnsi="Calibri" w:cs="Calibri"/>
          <w:color w:val="EE0000"/>
          <w:sz w:val="24"/>
          <w:szCs w:val="24"/>
          <w:lang w:eastAsia="ja-JP"/>
        </w:rPr>
        <w:t xml:space="preserve"> to load the calibration data into the VNA.</w:t>
      </w:r>
    </w:p>
    <w:p w14:paraId="6FD73F3E" w14:textId="77777777" w:rsidR="00862BCC" w:rsidRPr="00DE6237" w:rsidRDefault="00862BCC"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15EC2927" w14:textId="7FB74E9A" w:rsidR="00BF2708" w:rsidRPr="00DE6237" w:rsidRDefault="00BF2708"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DE6237">
        <w:rPr>
          <w:rFonts w:ascii="Calibri" w:eastAsia="ＭＳ Ｐゴシック" w:hAnsi="Calibri" w:cs="Calibri"/>
          <w:color w:val="EE0000"/>
          <w:sz w:val="24"/>
          <w:szCs w:val="24"/>
          <w:lang w:eastAsia="ja-JP"/>
        </w:rPr>
        <w:t xml:space="preserve">Set the </w:t>
      </w:r>
      <w:r w:rsidRPr="00DE6237">
        <w:rPr>
          <w:rFonts w:ascii="Calibri" w:eastAsia="ＭＳ Ｐゴシック" w:hAnsi="Calibri" w:cs="Calibri"/>
          <w:b/>
          <w:bCs/>
          <w:color w:val="EE0000"/>
          <w:sz w:val="24"/>
          <w:szCs w:val="24"/>
          <w:lang w:eastAsia="ja-JP"/>
        </w:rPr>
        <w:t>AUTO/MANUAL</w:t>
      </w:r>
      <w:r w:rsidRPr="00DE6237">
        <w:rPr>
          <w:rFonts w:ascii="Calibri" w:eastAsia="ＭＳ Ｐゴシック" w:hAnsi="Calibri" w:cs="Calibri"/>
          <w:color w:val="EE0000"/>
          <w:sz w:val="24"/>
          <w:szCs w:val="24"/>
          <w:lang w:eastAsia="ja-JP"/>
        </w:rPr>
        <w:t xml:space="preserve"> switch on the control unit back to </w:t>
      </w:r>
      <w:r w:rsidRPr="00DE6237">
        <w:rPr>
          <w:rFonts w:ascii="Calibri" w:eastAsia="ＭＳ Ｐゴシック" w:hAnsi="Calibri" w:cs="Calibri"/>
          <w:b/>
          <w:bCs/>
          <w:color w:val="EE0000"/>
          <w:sz w:val="24"/>
          <w:szCs w:val="24"/>
          <w:lang w:eastAsia="ja-JP"/>
        </w:rPr>
        <w:t>AUTO</w:t>
      </w:r>
      <w:r w:rsidRPr="00DE6237">
        <w:rPr>
          <w:rFonts w:ascii="Calibri" w:eastAsia="ＭＳ Ｐゴシック" w:hAnsi="Calibri" w:cs="Calibri"/>
          <w:color w:val="EE0000"/>
          <w:sz w:val="24"/>
          <w:szCs w:val="24"/>
          <w:lang w:eastAsia="ja-JP"/>
        </w:rPr>
        <w:t>.</w:t>
      </w:r>
    </w:p>
    <w:p w14:paraId="350058A8" w14:textId="77777777" w:rsidR="00862BCC" w:rsidRPr="00501114" w:rsidRDefault="00862BCC" w:rsidP="00501114">
      <w:pPr>
        <w:pStyle w:val="a9"/>
        <w:spacing w:after="0" w:line="240" w:lineRule="auto"/>
        <w:ind w:left="0"/>
        <w:contextualSpacing w:val="0"/>
        <w:rPr>
          <w:rFonts w:ascii="Calibri" w:eastAsia="ＭＳ Ｐゴシック" w:hAnsi="Calibri" w:cs="Calibri"/>
          <w:sz w:val="24"/>
          <w:szCs w:val="24"/>
          <w:lang w:eastAsia="ja-JP"/>
        </w:rPr>
      </w:pPr>
    </w:p>
    <w:p w14:paraId="17070A0B" w14:textId="7EA4DB29" w:rsidR="00647AF1" w:rsidRPr="0045745A" w:rsidRDefault="00647AF1" w:rsidP="00501114">
      <w:pPr>
        <w:pStyle w:val="a9"/>
        <w:numPr>
          <w:ilvl w:val="0"/>
          <w:numId w:val="47"/>
        </w:numPr>
        <w:spacing w:after="0" w:line="240" w:lineRule="auto"/>
        <w:ind w:left="0" w:firstLine="0"/>
        <w:contextualSpacing w:val="0"/>
        <w:outlineLvl w:val="3"/>
        <w:rPr>
          <w:rFonts w:ascii="Calibri" w:eastAsia="ＭＳ Ｐゴシック" w:hAnsi="Calibri" w:cs="Calibri"/>
          <w:b/>
          <w:bCs/>
          <w:color w:val="EE0000"/>
          <w:sz w:val="24"/>
          <w:szCs w:val="24"/>
          <w:lang w:eastAsia="ja-JP"/>
        </w:rPr>
      </w:pPr>
      <w:r w:rsidRPr="0045745A">
        <w:rPr>
          <w:rFonts w:ascii="Calibri" w:eastAsia="ＭＳ Ｐゴシック" w:hAnsi="Calibri" w:cs="Calibri"/>
          <w:b/>
          <w:bCs/>
          <w:color w:val="EE0000"/>
          <w:sz w:val="24"/>
          <w:szCs w:val="24"/>
          <w:lang w:eastAsia="ja-JP"/>
        </w:rPr>
        <w:t xml:space="preserve">Imaging </w:t>
      </w:r>
      <w:r w:rsidR="00862BCC" w:rsidRPr="0045745A">
        <w:rPr>
          <w:rFonts w:ascii="Calibri" w:eastAsia="ＭＳ Ｐゴシック" w:hAnsi="Calibri" w:cs="Calibri"/>
          <w:b/>
          <w:bCs/>
          <w:color w:val="EE0000"/>
          <w:sz w:val="24"/>
          <w:szCs w:val="24"/>
          <w:lang w:eastAsia="ja-JP"/>
        </w:rPr>
        <w:t>p</w:t>
      </w:r>
      <w:r w:rsidRPr="0045745A">
        <w:rPr>
          <w:rFonts w:ascii="Calibri" w:eastAsia="ＭＳ Ｐゴシック" w:hAnsi="Calibri" w:cs="Calibri"/>
          <w:b/>
          <w:bCs/>
          <w:color w:val="EE0000"/>
          <w:sz w:val="24"/>
          <w:szCs w:val="24"/>
          <w:lang w:eastAsia="ja-JP"/>
        </w:rPr>
        <w:t>rocedure</w:t>
      </w:r>
    </w:p>
    <w:p w14:paraId="4AD85397" w14:textId="77777777" w:rsidR="00862BCC" w:rsidRPr="0045745A" w:rsidRDefault="00862BCC" w:rsidP="00501114">
      <w:pPr>
        <w:pStyle w:val="a9"/>
        <w:spacing w:after="0" w:line="240" w:lineRule="auto"/>
        <w:ind w:left="0"/>
        <w:contextualSpacing w:val="0"/>
        <w:outlineLvl w:val="3"/>
        <w:rPr>
          <w:rFonts w:ascii="Calibri" w:eastAsia="ＭＳ Ｐゴシック" w:hAnsi="Calibri" w:cs="Calibri"/>
          <w:b/>
          <w:bCs/>
          <w:color w:val="EE0000"/>
          <w:sz w:val="24"/>
          <w:szCs w:val="24"/>
          <w:lang w:eastAsia="ja-JP"/>
        </w:rPr>
      </w:pPr>
    </w:p>
    <w:p w14:paraId="04190FDB" w14:textId="552169E0"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Position the patient prone on the bed (</w:t>
      </w:r>
      <w:r w:rsidRPr="0045745A">
        <w:rPr>
          <w:rFonts w:ascii="Calibri" w:eastAsia="ＭＳ Ｐゴシック" w:hAnsi="Calibri" w:cs="Calibri"/>
          <w:b/>
          <w:bCs/>
          <w:color w:val="EE0000"/>
          <w:sz w:val="24"/>
          <w:szCs w:val="24"/>
          <w:lang w:eastAsia="ja-JP"/>
        </w:rPr>
        <w:t>Figure 7A</w:t>
      </w:r>
      <w:r w:rsidRPr="0045745A">
        <w:rPr>
          <w:rFonts w:ascii="Calibri" w:eastAsia="ＭＳ Ｐゴシック" w:hAnsi="Calibri" w:cs="Calibri"/>
          <w:color w:val="EE0000"/>
          <w:sz w:val="24"/>
          <w:szCs w:val="24"/>
          <w:lang w:eastAsia="ja-JP"/>
        </w:rPr>
        <w:t>).</w:t>
      </w:r>
    </w:p>
    <w:p w14:paraId="6862CC97" w14:textId="77777777" w:rsidR="00862BCC" w:rsidRPr="0045745A" w:rsidRDefault="00862BCC"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5081FF74" w14:textId="3A5C3FE0"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Pull up the patient’s top and place one breast into the imaging sensor, ensuring no clothing obstructs the sensor.</w:t>
      </w:r>
    </w:p>
    <w:p w14:paraId="4A704CB4" w14:textId="77777777" w:rsidR="00862BCC" w:rsidRPr="0045745A" w:rsidRDefault="00862BCC" w:rsidP="00501114">
      <w:pPr>
        <w:rPr>
          <w:rFonts w:eastAsia="ＭＳ Ｐゴシック"/>
          <w:color w:val="EE0000"/>
          <w:lang w:eastAsia="ja-JP"/>
        </w:rPr>
      </w:pPr>
    </w:p>
    <w:p w14:paraId="2631D624" w14:textId="5E9344D6"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Turn on the aspirator to initiate suction.</w:t>
      </w:r>
    </w:p>
    <w:p w14:paraId="1AEF7BEC" w14:textId="77777777" w:rsidR="00862BCC" w:rsidRPr="0045745A" w:rsidRDefault="00862BCC" w:rsidP="00501114">
      <w:pPr>
        <w:rPr>
          <w:rFonts w:eastAsia="ＭＳ Ｐゴシック"/>
          <w:color w:val="EE0000"/>
          <w:lang w:eastAsia="ja-JP"/>
        </w:rPr>
      </w:pPr>
    </w:p>
    <w:p w14:paraId="60F0E41D" w14:textId="7005E439"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Adjust the vacuum pressure to 0.04</w:t>
      </w:r>
      <w:r w:rsidR="00A12018" w:rsidRPr="0045745A">
        <w:rPr>
          <w:rFonts w:ascii="Calibri" w:eastAsia="ＭＳ Ｐゴシック" w:hAnsi="Calibri" w:cs="Calibri"/>
          <w:color w:val="EE0000"/>
          <w:sz w:val="24"/>
          <w:szCs w:val="24"/>
          <w:lang w:eastAsia="ja-JP"/>
        </w:rPr>
        <w:t xml:space="preserve"> </w:t>
      </w:r>
      <w:r w:rsidRPr="0045745A">
        <w:rPr>
          <w:rFonts w:ascii="Calibri" w:eastAsia="ＭＳ Ｐゴシック" w:hAnsi="Calibri" w:cs="Calibri"/>
          <w:color w:val="EE0000"/>
          <w:sz w:val="24"/>
          <w:szCs w:val="24"/>
          <w:lang w:eastAsia="ja-JP"/>
        </w:rPr>
        <w:t>–</w:t>
      </w:r>
      <w:r w:rsidR="00A12018" w:rsidRPr="0045745A">
        <w:rPr>
          <w:rFonts w:ascii="Calibri" w:eastAsia="ＭＳ Ｐゴシック" w:hAnsi="Calibri" w:cs="Calibri"/>
          <w:color w:val="EE0000"/>
          <w:sz w:val="24"/>
          <w:szCs w:val="24"/>
          <w:lang w:eastAsia="ja-JP"/>
        </w:rPr>
        <w:t xml:space="preserve"> </w:t>
      </w:r>
      <w:r w:rsidRPr="0045745A">
        <w:rPr>
          <w:rFonts w:ascii="Calibri" w:eastAsia="ＭＳ Ｐゴシック" w:hAnsi="Calibri" w:cs="Calibri"/>
          <w:color w:val="EE0000"/>
          <w:sz w:val="24"/>
          <w:szCs w:val="24"/>
          <w:lang w:eastAsia="ja-JP"/>
        </w:rPr>
        <w:t>0.06 MPa using the CTRL knob (</w:t>
      </w:r>
      <w:r w:rsidRPr="0045745A">
        <w:rPr>
          <w:rFonts w:ascii="Calibri" w:eastAsia="ＭＳ Ｐゴシック" w:hAnsi="Calibri" w:cs="Calibri"/>
          <w:b/>
          <w:bCs/>
          <w:color w:val="EE0000"/>
          <w:sz w:val="24"/>
          <w:szCs w:val="24"/>
          <w:lang w:eastAsia="ja-JP"/>
        </w:rPr>
        <w:t>Figure 7B</w:t>
      </w:r>
      <w:r w:rsidRPr="0045745A">
        <w:rPr>
          <w:rFonts w:ascii="Calibri" w:eastAsia="ＭＳ Ｐゴシック" w:hAnsi="Calibri" w:cs="Calibri"/>
          <w:color w:val="EE0000"/>
          <w:sz w:val="24"/>
          <w:szCs w:val="24"/>
          <w:lang w:eastAsia="ja-JP"/>
        </w:rPr>
        <w:t>). If the pressure cannot be reduced, reposition the patient until proper suction is achieved.</w:t>
      </w:r>
    </w:p>
    <w:p w14:paraId="4A84107A" w14:textId="77777777" w:rsidR="00862BCC" w:rsidRPr="0045745A" w:rsidRDefault="00862BCC" w:rsidP="00501114">
      <w:pPr>
        <w:rPr>
          <w:rFonts w:eastAsia="ＭＳ Ｐゴシック"/>
          <w:color w:val="EE0000"/>
          <w:lang w:eastAsia="ja-JP"/>
        </w:rPr>
      </w:pPr>
    </w:p>
    <w:p w14:paraId="08BEBDBE" w14:textId="77777777" w:rsidR="00862BCC"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Stop imaging if the aspirator pressure remains at 0 MPa.</w:t>
      </w:r>
    </w:p>
    <w:p w14:paraId="146C1FDA" w14:textId="283EB551" w:rsidR="00647AF1" w:rsidRPr="0045745A" w:rsidRDefault="00647AF1" w:rsidP="00501114">
      <w:pPr>
        <w:rPr>
          <w:rFonts w:eastAsia="ＭＳ Ｐゴシック"/>
          <w:color w:val="EE0000"/>
          <w:lang w:eastAsia="ja-JP"/>
        </w:rPr>
      </w:pPr>
      <w:r w:rsidRPr="0045745A">
        <w:rPr>
          <w:rFonts w:eastAsia="ＭＳ Ｐゴシック"/>
          <w:color w:val="EE0000"/>
          <w:lang w:eastAsia="ja-JP"/>
        </w:rPr>
        <w:br/>
      </w:r>
      <w:r w:rsidR="003C7449" w:rsidRPr="0045745A">
        <w:rPr>
          <w:rFonts w:eastAsia="ＭＳ Ｐゴシック"/>
          <w:color w:val="EE0000"/>
          <w:lang w:eastAsia="ja-JP"/>
        </w:rPr>
        <w:t>NOTE</w:t>
      </w:r>
      <w:r w:rsidRPr="0045745A">
        <w:rPr>
          <w:rFonts w:eastAsia="ＭＳ Ｐゴシック"/>
          <w:b/>
          <w:bCs/>
          <w:color w:val="EE0000"/>
          <w:lang w:eastAsia="ja-JP"/>
        </w:rPr>
        <w:t>:</w:t>
      </w:r>
      <w:r w:rsidRPr="0045745A">
        <w:rPr>
          <w:rFonts w:eastAsia="ＭＳ Ｐゴシック"/>
          <w:color w:val="EE0000"/>
          <w:lang w:eastAsia="ja-JP"/>
        </w:rPr>
        <w:t xml:space="preserve"> A gap between the sensor and the breast prevents accurate image acquisition.</w:t>
      </w:r>
    </w:p>
    <w:p w14:paraId="57331C46" w14:textId="77777777" w:rsidR="00862BCC" w:rsidRPr="0045745A" w:rsidRDefault="00862BCC" w:rsidP="00501114">
      <w:pPr>
        <w:rPr>
          <w:rFonts w:eastAsia="ＭＳ Ｐゴシック"/>
          <w:color w:val="EE0000"/>
          <w:lang w:eastAsia="ja-JP"/>
        </w:rPr>
      </w:pPr>
    </w:p>
    <w:p w14:paraId="61BE8856" w14:textId="77777777" w:rsidR="00862BCC"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Press the </w:t>
      </w:r>
      <w:r w:rsidRPr="0045745A">
        <w:rPr>
          <w:rFonts w:ascii="Calibri" w:eastAsia="ＭＳ Ｐゴシック" w:hAnsi="Calibri" w:cs="Calibri"/>
          <w:b/>
          <w:bCs/>
          <w:color w:val="EE0000"/>
          <w:sz w:val="24"/>
          <w:szCs w:val="24"/>
          <w:lang w:eastAsia="ja-JP"/>
        </w:rPr>
        <w:t>Auto Measurement</w:t>
      </w:r>
      <w:r w:rsidRPr="0045745A">
        <w:rPr>
          <w:rFonts w:ascii="Calibri" w:eastAsia="ＭＳ Ｐゴシック" w:hAnsi="Calibri" w:cs="Calibri"/>
          <w:color w:val="EE0000"/>
          <w:sz w:val="24"/>
          <w:szCs w:val="24"/>
          <w:lang w:eastAsia="ja-JP"/>
        </w:rPr>
        <w:t xml:space="preserve"> button</w:t>
      </w:r>
      <w:r w:rsidR="00057672" w:rsidRPr="0045745A">
        <w:rPr>
          <w:rFonts w:ascii="Calibri" w:eastAsia="ＭＳ Ｐゴシック" w:hAnsi="Calibri" w:cs="Calibri"/>
          <w:color w:val="EE0000"/>
          <w:sz w:val="24"/>
          <w:szCs w:val="24"/>
          <w:lang w:eastAsia="ja-JP"/>
        </w:rPr>
        <w:t xml:space="preserve"> </w:t>
      </w:r>
      <w:r w:rsidR="00C34B7C" w:rsidRPr="0045745A">
        <w:rPr>
          <w:rFonts w:ascii="Calibri" w:eastAsia="ＭＳ Ｐゴシック" w:hAnsi="Calibri" w:cs="Calibri"/>
          <w:color w:val="EE0000"/>
          <w:sz w:val="24"/>
          <w:szCs w:val="24"/>
          <w:lang w:eastAsia="ja-JP"/>
        </w:rPr>
        <w:t>(</w:t>
      </w:r>
      <w:r w:rsidR="00C34B7C" w:rsidRPr="0045745A">
        <w:rPr>
          <w:rFonts w:ascii="Calibri" w:eastAsia="ＭＳ Ｐゴシック" w:hAnsi="Calibri" w:cs="Calibri"/>
          <w:b/>
          <w:bCs/>
          <w:color w:val="EE0000"/>
          <w:sz w:val="24"/>
          <w:szCs w:val="24"/>
          <w:lang w:eastAsia="ja-JP"/>
        </w:rPr>
        <w:t xml:space="preserve">Figure </w:t>
      </w:r>
      <w:r w:rsidR="00057672" w:rsidRPr="0045745A">
        <w:rPr>
          <w:rFonts w:ascii="Calibri" w:eastAsia="ＭＳ Ｐゴシック" w:hAnsi="Calibri" w:cs="Calibri"/>
          <w:b/>
          <w:bCs/>
          <w:color w:val="EE0000"/>
          <w:sz w:val="24"/>
          <w:szCs w:val="24"/>
          <w:lang w:eastAsia="ja-JP"/>
        </w:rPr>
        <w:t>5B</w:t>
      </w:r>
      <w:r w:rsidR="00C34B7C" w:rsidRPr="0045745A">
        <w:rPr>
          <w:rFonts w:ascii="Calibri" w:eastAsia="ＭＳ Ｐゴシック" w:hAnsi="Calibri" w:cs="Calibri"/>
          <w:color w:val="EE0000"/>
          <w:sz w:val="24"/>
          <w:szCs w:val="24"/>
          <w:lang w:eastAsia="ja-JP"/>
        </w:rPr>
        <w:t>)</w:t>
      </w:r>
      <w:r w:rsidRPr="0045745A">
        <w:rPr>
          <w:rFonts w:ascii="Calibri" w:eastAsia="ＭＳ Ｐゴシック" w:hAnsi="Calibri" w:cs="Calibri"/>
          <w:color w:val="EE0000"/>
          <w:sz w:val="24"/>
          <w:szCs w:val="24"/>
          <w:lang w:eastAsia="ja-JP"/>
        </w:rPr>
        <w:t>.</w:t>
      </w:r>
    </w:p>
    <w:p w14:paraId="130EB694" w14:textId="053873C9" w:rsidR="00647AF1" w:rsidRPr="0045745A" w:rsidRDefault="00647AF1" w:rsidP="00501114">
      <w:pPr>
        <w:pStyle w:val="a9"/>
        <w:spacing w:after="0" w:line="240" w:lineRule="auto"/>
        <w:ind w:left="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br/>
      </w:r>
      <w:r w:rsidR="003C7449" w:rsidRPr="0045745A">
        <w:rPr>
          <w:rFonts w:ascii="Calibri" w:eastAsia="ＭＳ Ｐゴシック" w:hAnsi="Calibri" w:cs="Calibri"/>
          <w:color w:val="EE0000"/>
          <w:sz w:val="24"/>
          <w:szCs w:val="24"/>
          <w:lang w:eastAsia="ja-JP"/>
        </w:rPr>
        <w:t>NOTE</w:t>
      </w:r>
      <w:r w:rsidRPr="0045745A">
        <w:rPr>
          <w:rFonts w:ascii="Calibri" w:eastAsia="ＭＳ Ｐゴシック" w:hAnsi="Calibri" w:cs="Calibri"/>
          <w:b/>
          <w:bCs/>
          <w:color w:val="EE0000"/>
          <w:sz w:val="24"/>
          <w:szCs w:val="24"/>
          <w:lang w:eastAsia="ja-JP"/>
        </w:rPr>
        <w:t>:</w:t>
      </w:r>
      <w:r w:rsidRPr="0045745A">
        <w:rPr>
          <w:rFonts w:ascii="Calibri" w:eastAsia="ＭＳ Ｐゴシック" w:hAnsi="Calibri" w:cs="Calibri"/>
          <w:color w:val="EE0000"/>
          <w:sz w:val="24"/>
          <w:szCs w:val="24"/>
          <w:lang w:eastAsia="ja-JP"/>
        </w:rPr>
        <w:t xml:space="preserve"> The </w:t>
      </w:r>
      <w:r w:rsidRPr="0045745A">
        <w:rPr>
          <w:rFonts w:ascii="Calibri" w:eastAsia="ＭＳ Ｐゴシック" w:hAnsi="Calibri" w:cs="Calibri"/>
          <w:b/>
          <w:bCs/>
          <w:color w:val="EE0000"/>
          <w:sz w:val="24"/>
          <w:szCs w:val="24"/>
          <w:lang w:eastAsia="ja-JP"/>
        </w:rPr>
        <w:t>measurement status</w:t>
      </w:r>
      <w:r w:rsidRPr="0045745A">
        <w:rPr>
          <w:rFonts w:ascii="Calibri" w:eastAsia="ＭＳ Ｐゴシック" w:hAnsi="Calibri" w:cs="Calibri"/>
          <w:color w:val="EE0000"/>
          <w:sz w:val="24"/>
          <w:szCs w:val="24"/>
          <w:lang w:eastAsia="ja-JP"/>
        </w:rPr>
        <w:t xml:space="preserve"> window appear</w:t>
      </w:r>
      <w:r w:rsidR="003D37E8" w:rsidRPr="0045745A">
        <w:rPr>
          <w:rFonts w:ascii="Calibri" w:eastAsia="ＭＳ Ｐゴシック" w:hAnsi="Calibri" w:cs="Calibri"/>
          <w:color w:val="EE0000"/>
          <w:sz w:val="24"/>
          <w:szCs w:val="24"/>
          <w:lang w:eastAsia="ja-JP"/>
        </w:rPr>
        <w:t>s</w:t>
      </w:r>
      <w:r w:rsidRPr="0045745A">
        <w:rPr>
          <w:rFonts w:ascii="Calibri" w:eastAsia="ＭＳ Ｐゴシック" w:hAnsi="Calibri" w:cs="Calibri"/>
          <w:color w:val="EE0000"/>
          <w:sz w:val="24"/>
          <w:szCs w:val="24"/>
          <w:lang w:eastAsia="ja-JP"/>
        </w:rPr>
        <w:t xml:space="preserve"> (</w:t>
      </w:r>
      <w:r w:rsidRPr="0045745A">
        <w:rPr>
          <w:rFonts w:ascii="Calibri" w:eastAsia="ＭＳ Ｐゴシック" w:hAnsi="Calibri" w:cs="Calibri"/>
          <w:b/>
          <w:bCs/>
          <w:color w:val="EE0000"/>
          <w:sz w:val="24"/>
          <w:szCs w:val="24"/>
          <w:lang w:eastAsia="ja-JP"/>
        </w:rPr>
        <w:t>Figure 7C</w:t>
      </w:r>
      <w:r w:rsidRPr="0045745A">
        <w:rPr>
          <w:rFonts w:ascii="Calibri" w:eastAsia="ＭＳ Ｐゴシック" w:hAnsi="Calibri" w:cs="Calibri"/>
          <w:color w:val="EE0000"/>
          <w:sz w:val="24"/>
          <w:szCs w:val="24"/>
          <w:lang w:eastAsia="ja-JP"/>
        </w:rPr>
        <w:t>).</w:t>
      </w:r>
    </w:p>
    <w:p w14:paraId="2648E9F9" w14:textId="77777777" w:rsidR="00862BCC" w:rsidRPr="0045745A" w:rsidRDefault="00862BCC"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367F1113" w14:textId="7FB64ECF"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Set the measurement range to 1–28 and enable </w:t>
      </w:r>
      <w:r w:rsidRPr="0045745A">
        <w:rPr>
          <w:rFonts w:ascii="Calibri" w:eastAsia="ＭＳ Ｐゴシック" w:hAnsi="Calibri" w:cs="Calibri"/>
          <w:b/>
          <w:bCs/>
          <w:color w:val="EE0000"/>
          <w:sz w:val="24"/>
          <w:szCs w:val="24"/>
          <w:lang w:eastAsia="ja-JP"/>
        </w:rPr>
        <w:t>Skip Reciprocity</w:t>
      </w:r>
      <w:r w:rsidRPr="0045745A">
        <w:rPr>
          <w:rFonts w:ascii="Calibri" w:eastAsia="ＭＳ Ｐゴシック" w:hAnsi="Calibri" w:cs="Calibri"/>
          <w:color w:val="EE0000"/>
          <w:sz w:val="24"/>
          <w:szCs w:val="24"/>
          <w:lang w:eastAsia="ja-JP"/>
        </w:rPr>
        <w:t>.</w:t>
      </w:r>
    </w:p>
    <w:p w14:paraId="06F1FA8D" w14:textId="77777777" w:rsidR="00862BCC" w:rsidRPr="0045745A" w:rsidRDefault="00862BCC"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7752F8BA" w14:textId="77777777" w:rsidR="00862BCC"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Press </w:t>
      </w:r>
      <w:r w:rsidRPr="0045745A">
        <w:rPr>
          <w:rFonts w:ascii="Calibri" w:eastAsia="ＭＳ Ｐゴシック" w:hAnsi="Calibri" w:cs="Calibri"/>
          <w:b/>
          <w:bCs/>
          <w:color w:val="EE0000"/>
          <w:sz w:val="24"/>
          <w:szCs w:val="24"/>
          <w:lang w:eastAsia="ja-JP"/>
        </w:rPr>
        <w:t>Start Measurement</w:t>
      </w:r>
      <w:r w:rsidRPr="0045745A">
        <w:rPr>
          <w:rFonts w:ascii="Calibri" w:eastAsia="ＭＳ Ｐゴシック" w:hAnsi="Calibri" w:cs="Calibri"/>
          <w:color w:val="EE0000"/>
          <w:sz w:val="24"/>
          <w:szCs w:val="24"/>
          <w:lang w:eastAsia="ja-JP"/>
        </w:rPr>
        <w:t xml:space="preserve"> to begin data acquisition.</w:t>
      </w:r>
    </w:p>
    <w:p w14:paraId="43BEE06A" w14:textId="482CBCC7" w:rsidR="00647AF1" w:rsidRPr="0045745A" w:rsidRDefault="00647AF1" w:rsidP="00501114">
      <w:pPr>
        <w:rPr>
          <w:rFonts w:eastAsia="ＭＳ Ｐゴシック"/>
          <w:color w:val="EE0000"/>
          <w:lang w:eastAsia="ja-JP"/>
        </w:rPr>
      </w:pPr>
      <w:r w:rsidRPr="0045745A">
        <w:rPr>
          <w:rFonts w:eastAsia="ＭＳ Ｐゴシック"/>
          <w:color w:val="EE0000"/>
          <w:lang w:eastAsia="ja-JP"/>
        </w:rPr>
        <w:br/>
      </w:r>
      <w:r w:rsidR="003C7449" w:rsidRPr="0045745A">
        <w:rPr>
          <w:rFonts w:eastAsia="ＭＳ Ｐゴシック"/>
          <w:color w:val="EE0000"/>
          <w:lang w:eastAsia="ja-JP"/>
        </w:rPr>
        <w:t>NOTE</w:t>
      </w:r>
      <w:r w:rsidRPr="0045745A">
        <w:rPr>
          <w:rFonts w:eastAsia="ＭＳ Ｐゴシック"/>
          <w:b/>
          <w:bCs/>
          <w:color w:val="EE0000"/>
          <w:lang w:eastAsia="ja-JP"/>
        </w:rPr>
        <w:t>:</w:t>
      </w:r>
      <w:r w:rsidRPr="0045745A">
        <w:rPr>
          <w:rFonts w:eastAsia="ＭＳ Ｐゴシック"/>
          <w:color w:val="EE0000"/>
          <w:lang w:eastAsia="ja-JP"/>
        </w:rPr>
        <w:t xml:space="preserve"> The transmission and reception combinations are displayed during measurement (</w:t>
      </w:r>
      <w:r w:rsidRPr="0045745A">
        <w:rPr>
          <w:rFonts w:eastAsia="ＭＳ Ｐゴシック"/>
          <w:b/>
          <w:bCs/>
          <w:color w:val="EE0000"/>
          <w:lang w:eastAsia="ja-JP"/>
        </w:rPr>
        <w:t>Figure 7D</w:t>
      </w:r>
      <w:r w:rsidRPr="0045745A">
        <w:rPr>
          <w:rFonts w:eastAsia="ＭＳ Ｐゴシック"/>
          <w:color w:val="EE0000"/>
          <w:lang w:eastAsia="ja-JP"/>
        </w:rPr>
        <w:t xml:space="preserve">). Upon completion, results are saved in the </w:t>
      </w:r>
      <w:proofErr w:type="spellStart"/>
      <w:r w:rsidRPr="0045745A">
        <w:rPr>
          <w:rFonts w:eastAsia="ＭＳ Ｐゴシック"/>
          <w:b/>
          <w:bCs/>
          <w:color w:val="EE0000"/>
          <w:lang w:eastAsia="ja-JP"/>
        </w:rPr>
        <w:t>VNA_Results</w:t>
      </w:r>
      <w:proofErr w:type="spellEnd"/>
      <w:r w:rsidRPr="0045745A">
        <w:rPr>
          <w:rFonts w:eastAsia="ＭＳ Ｐゴシック"/>
          <w:color w:val="EE0000"/>
          <w:lang w:eastAsia="ja-JP"/>
        </w:rPr>
        <w:t xml:space="preserve"> folder in CSV format (</w:t>
      </w:r>
      <w:r w:rsidRPr="0045745A">
        <w:rPr>
          <w:rFonts w:eastAsia="ＭＳ Ｐゴシック"/>
          <w:b/>
          <w:bCs/>
          <w:color w:val="EE0000"/>
          <w:lang w:eastAsia="ja-JP"/>
        </w:rPr>
        <w:t>Figure 7E</w:t>
      </w:r>
      <w:r w:rsidRPr="0045745A">
        <w:rPr>
          <w:rFonts w:eastAsia="ＭＳ Ｐゴシック"/>
          <w:color w:val="EE0000"/>
          <w:lang w:eastAsia="ja-JP"/>
        </w:rPr>
        <w:t>).</w:t>
      </w:r>
    </w:p>
    <w:p w14:paraId="580A0133" w14:textId="77777777" w:rsidR="00862BCC" w:rsidRPr="00501114" w:rsidRDefault="00862BCC" w:rsidP="00501114">
      <w:pPr>
        <w:rPr>
          <w:rFonts w:eastAsia="ＭＳ Ｐゴシック"/>
          <w:lang w:eastAsia="ja-JP"/>
        </w:rPr>
      </w:pPr>
    </w:p>
    <w:p w14:paraId="0CB42C89" w14:textId="497F7646" w:rsidR="00647AF1" w:rsidRPr="00501114" w:rsidRDefault="00647AF1" w:rsidP="00501114">
      <w:pPr>
        <w:pStyle w:val="a9"/>
        <w:numPr>
          <w:ilvl w:val="0"/>
          <w:numId w:val="47"/>
        </w:numPr>
        <w:spacing w:after="0" w:line="240" w:lineRule="auto"/>
        <w:ind w:left="0" w:firstLine="0"/>
        <w:contextualSpacing w:val="0"/>
        <w:outlineLvl w:val="3"/>
        <w:rPr>
          <w:rFonts w:ascii="Calibri" w:eastAsia="ＭＳ Ｐゴシック" w:hAnsi="Calibri" w:cs="Calibri"/>
          <w:b/>
          <w:bCs/>
          <w:sz w:val="24"/>
          <w:szCs w:val="24"/>
          <w:lang w:eastAsia="ja-JP"/>
        </w:rPr>
      </w:pPr>
      <w:r w:rsidRPr="00501114">
        <w:rPr>
          <w:rFonts w:ascii="Calibri" w:eastAsia="ＭＳ Ｐゴシック" w:hAnsi="Calibri" w:cs="Calibri"/>
          <w:b/>
          <w:bCs/>
          <w:sz w:val="24"/>
          <w:szCs w:val="24"/>
          <w:lang w:eastAsia="ja-JP"/>
        </w:rPr>
        <w:t xml:space="preserve">Image </w:t>
      </w:r>
      <w:r w:rsidR="003B38A7" w:rsidRPr="00501114">
        <w:rPr>
          <w:rFonts w:ascii="Calibri" w:eastAsia="ＭＳ Ｐゴシック" w:hAnsi="Calibri" w:cs="Calibri"/>
          <w:b/>
          <w:bCs/>
          <w:sz w:val="24"/>
          <w:szCs w:val="24"/>
          <w:lang w:eastAsia="ja-JP"/>
        </w:rPr>
        <w:t>r</w:t>
      </w:r>
      <w:r w:rsidRPr="00501114">
        <w:rPr>
          <w:rFonts w:ascii="Calibri" w:eastAsia="ＭＳ Ｐゴシック" w:hAnsi="Calibri" w:cs="Calibri"/>
          <w:b/>
          <w:bCs/>
          <w:sz w:val="24"/>
          <w:szCs w:val="24"/>
          <w:lang w:eastAsia="ja-JP"/>
        </w:rPr>
        <w:t>econstruction</w:t>
      </w:r>
    </w:p>
    <w:p w14:paraId="30C1530F" w14:textId="77777777" w:rsidR="003B38A7" w:rsidRPr="00501114" w:rsidRDefault="003B38A7" w:rsidP="00501114">
      <w:pPr>
        <w:pStyle w:val="a9"/>
        <w:spacing w:after="0" w:line="240" w:lineRule="auto"/>
        <w:ind w:left="0"/>
        <w:contextualSpacing w:val="0"/>
        <w:outlineLvl w:val="3"/>
        <w:rPr>
          <w:rFonts w:ascii="Calibri" w:eastAsia="ＭＳ Ｐゴシック" w:hAnsi="Calibri" w:cs="Calibri"/>
          <w:b/>
          <w:bCs/>
          <w:sz w:val="24"/>
          <w:szCs w:val="24"/>
          <w:lang w:eastAsia="ja-JP"/>
        </w:rPr>
      </w:pPr>
    </w:p>
    <w:p w14:paraId="771D3811" w14:textId="16EB7932"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Open the </w:t>
      </w:r>
      <w:proofErr w:type="spellStart"/>
      <w:r w:rsidRPr="0045745A">
        <w:rPr>
          <w:rFonts w:ascii="Calibri" w:eastAsia="ＭＳ Ｐゴシック" w:hAnsi="Calibri" w:cs="Calibri"/>
          <w:b/>
          <w:bCs/>
          <w:color w:val="EE0000"/>
          <w:sz w:val="24"/>
          <w:szCs w:val="24"/>
          <w:lang w:eastAsia="ja-JP"/>
        </w:rPr>
        <w:t>data_read</w:t>
      </w:r>
      <w:proofErr w:type="spellEnd"/>
      <w:r w:rsidRPr="0045745A">
        <w:rPr>
          <w:rFonts w:ascii="Calibri" w:eastAsia="ＭＳ Ｐゴシック" w:hAnsi="Calibri" w:cs="Calibri"/>
          <w:color w:val="EE0000"/>
          <w:sz w:val="24"/>
          <w:szCs w:val="24"/>
          <w:lang w:eastAsia="ja-JP"/>
        </w:rPr>
        <w:t xml:space="preserve"> program in MATLAB.</w:t>
      </w:r>
    </w:p>
    <w:p w14:paraId="33C658FD" w14:textId="77777777" w:rsidR="003B38A7" w:rsidRPr="0045745A" w:rsidRDefault="003B38A7"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36FCDC23" w14:textId="50A30727"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Set the path (e.g., </w:t>
      </w:r>
      <w:r w:rsidRPr="0045745A">
        <w:rPr>
          <w:rFonts w:ascii="Calibri" w:eastAsia="ＭＳ Ｐゴシック" w:hAnsi="Calibri" w:cs="Calibri"/>
          <w:i/>
          <w:iCs/>
          <w:color w:val="EE0000"/>
          <w:sz w:val="24"/>
          <w:szCs w:val="24"/>
          <w:lang w:eastAsia="ja-JP"/>
        </w:rPr>
        <w:t>C:\Users\yoshihiko\Desktop\VNA_Results</w:t>
      </w:r>
      <w:r w:rsidRPr="0045745A">
        <w:rPr>
          <w:rFonts w:ascii="Calibri" w:eastAsia="ＭＳ Ｐゴシック" w:hAnsi="Calibri" w:cs="Calibri"/>
          <w:color w:val="EE0000"/>
          <w:sz w:val="24"/>
          <w:szCs w:val="24"/>
          <w:lang w:eastAsia="ja-JP"/>
        </w:rPr>
        <w:t>) and specify the measurement files (e.g., P31_L.csv and P31_R.csv) along with the output data name (</w:t>
      </w:r>
      <w:r w:rsidRPr="0045745A">
        <w:rPr>
          <w:rFonts w:ascii="Calibri" w:eastAsia="ＭＳ Ｐゴシック" w:hAnsi="Calibri" w:cs="Calibri"/>
          <w:b/>
          <w:bCs/>
          <w:color w:val="EE0000"/>
          <w:sz w:val="24"/>
          <w:szCs w:val="24"/>
          <w:lang w:eastAsia="ja-JP"/>
        </w:rPr>
        <w:t>Figure 8A</w:t>
      </w:r>
      <w:r w:rsidRPr="0045745A">
        <w:rPr>
          <w:rFonts w:ascii="Calibri" w:eastAsia="ＭＳ Ｐゴシック" w:hAnsi="Calibri" w:cs="Calibri"/>
          <w:color w:val="EE0000"/>
          <w:sz w:val="24"/>
          <w:szCs w:val="24"/>
          <w:lang w:eastAsia="ja-JP"/>
        </w:rPr>
        <w:t>).</w:t>
      </w:r>
    </w:p>
    <w:p w14:paraId="3D75A2FB" w14:textId="77777777" w:rsidR="003B38A7" w:rsidRPr="0045745A" w:rsidRDefault="003B38A7" w:rsidP="00501114">
      <w:pPr>
        <w:rPr>
          <w:rFonts w:eastAsia="ＭＳ Ｐゴシック"/>
          <w:color w:val="EE0000"/>
          <w:lang w:eastAsia="ja-JP"/>
        </w:rPr>
      </w:pPr>
    </w:p>
    <w:p w14:paraId="1D95FD37" w14:textId="4123023B"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lastRenderedPageBreak/>
        <w:t xml:space="preserve">Click the </w:t>
      </w:r>
      <w:r w:rsidRPr="0045745A">
        <w:rPr>
          <w:rFonts w:ascii="Cambria Math" w:eastAsia="ＭＳ Ｐゴシック" w:hAnsi="Cambria Math" w:cs="Cambria Math"/>
          <w:color w:val="EE0000"/>
          <w:sz w:val="24"/>
          <w:szCs w:val="24"/>
          <w:lang w:eastAsia="ja-JP"/>
        </w:rPr>
        <w:t>▶</w:t>
      </w:r>
      <w:r w:rsidRPr="0045745A">
        <w:rPr>
          <w:rFonts w:ascii="Calibri" w:eastAsia="ＭＳ Ｐゴシック" w:hAnsi="Calibri" w:cs="Calibri"/>
          <w:color w:val="EE0000"/>
          <w:sz w:val="24"/>
          <w:szCs w:val="24"/>
          <w:lang w:eastAsia="ja-JP"/>
        </w:rPr>
        <w:t xml:space="preserve"> button in the editor to generate a </w:t>
      </w:r>
      <w:r w:rsidRPr="0045745A">
        <w:rPr>
          <w:rFonts w:ascii="Calibri" w:eastAsia="ＭＳ ゴシック" w:hAnsi="Calibri" w:cs="Calibri"/>
          <w:b/>
          <w:bCs/>
          <w:color w:val="EE0000"/>
          <w:sz w:val="24"/>
          <w:szCs w:val="24"/>
          <w:lang w:eastAsia="ja-JP"/>
        </w:rPr>
        <w:t>.mat</w:t>
      </w:r>
      <w:r w:rsidRPr="0045745A">
        <w:rPr>
          <w:rFonts w:ascii="Calibri" w:eastAsia="ＭＳ Ｐゴシック" w:hAnsi="Calibri" w:cs="Calibri"/>
          <w:color w:val="EE0000"/>
          <w:sz w:val="24"/>
          <w:szCs w:val="24"/>
          <w:lang w:eastAsia="ja-JP"/>
        </w:rPr>
        <w:t xml:space="preserve"> file for equipment calibration (</w:t>
      </w:r>
      <w:r w:rsidRPr="0045745A">
        <w:rPr>
          <w:rFonts w:ascii="Calibri" w:eastAsia="ＭＳ Ｐゴシック" w:hAnsi="Calibri" w:cs="Calibri"/>
          <w:b/>
          <w:bCs/>
          <w:color w:val="EE0000"/>
          <w:sz w:val="24"/>
          <w:szCs w:val="24"/>
          <w:lang w:eastAsia="ja-JP"/>
        </w:rPr>
        <w:t>Figure 8B</w:t>
      </w:r>
      <w:r w:rsidRPr="0045745A">
        <w:rPr>
          <w:rFonts w:ascii="Calibri" w:eastAsia="ＭＳ Ｐゴシック" w:hAnsi="Calibri" w:cs="Calibri"/>
          <w:color w:val="EE0000"/>
          <w:sz w:val="24"/>
          <w:szCs w:val="24"/>
          <w:lang w:eastAsia="ja-JP"/>
        </w:rPr>
        <w:t>).</w:t>
      </w:r>
    </w:p>
    <w:p w14:paraId="6ACF4226" w14:textId="77777777" w:rsidR="003B38A7" w:rsidRPr="0045745A" w:rsidRDefault="003B38A7" w:rsidP="00501114">
      <w:pPr>
        <w:rPr>
          <w:rFonts w:eastAsia="ＭＳ Ｐゴシック"/>
          <w:color w:val="EE0000"/>
          <w:lang w:eastAsia="ja-JP"/>
        </w:rPr>
      </w:pPr>
    </w:p>
    <w:p w14:paraId="1E1FD9EF" w14:textId="2D17146E"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Open the </w:t>
      </w:r>
      <w:proofErr w:type="spellStart"/>
      <w:r w:rsidRPr="0045745A">
        <w:rPr>
          <w:rFonts w:ascii="Calibri" w:eastAsia="ＭＳ Ｐゴシック" w:hAnsi="Calibri" w:cs="Calibri"/>
          <w:b/>
          <w:bCs/>
          <w:color w:val="EE0000"/>
          <w:sz w:val="24"/>
          <w:szCs w:val="24"/>
          <w:lang w:eastAsia="ja-JP"/>
        </w:rPr>
        <w:t>initialize_for_clinic</w:t>
      </w:r>
      <w:proofErr w:type="spellEnd"/>
      <w:r w:rsidRPr="0045745A">
        <w:rPr>
          <w:rFonts w:ascii="Calibri" w:eastAsia="ＭＳ Ｐゴシック" w:hAnsi="Calibri" w:cs="Calibri"/>
          <w:color w:val="EE0000"/>
          <w:sz w:val="24"/>
          <w:szCs w:val="24"/>
          <w:lang w:eastAsia="ja-JP"/>
        </w:rPr>
        <w:t xml:space="preserve"> program in MATLAB.</w:t>
      </w:r>
    </w:p>
    <w:p w14:paraId="2132E689" w14:textId="77777777" w:rsidR="003B38A7" w:rsidRPr="0045745A" w:rsidRDefault="003B38A7" w:rsidP="00501114">
      <w:pPr>
        <w:rPr>
          <w:rFonts w:eastAsia="ＭＳ Ｐゴシック"/>
          <w:color w:val="EE0000"/>
          <w:lang w:eastAsia="ja-JP"/>
        </w:rPr>
      </w:pPr>
    </w:p>
    <w:p w14:paraId="42D0B677" w14:textId="4C063C4A" w:rsidR="00647AF1" w:rsidRPr="0045745A" w:rsidRDefault="00647AF1" w:rsidP="00501114">
      <w:pPr>
        <w:pStyle w:val="a9"/>
        <w:numPr>
          <w:ilvl w:val="1"/>
          <w:numId w:val="47"/>
        </w:numPr>
        <w:spacing w:after="0" w:line="240" w:lineRule="auto"/>
        <w:ind w:left="0" w:firstLine="0"/>
        <w:contextualSpacing w:val="0"/>
        <w:rPr>
          <w:rFonts w:ascii="Calibri" w:hAnsi="Calibri" w:cs="Calibri"/>
          <w:color w:val="EE0000"/>
          <w:sz w:val="24"/>
          <w:szCs w:val="24"/>
          <w:lang w:eastAsia="ja-JP"/>
        </w:rPr>
      </w:pPr>
      <w:r w:rsidRPr="0045745A">
        <w:rPr>
          <w:rFonts w:ascii="Calibri" w:eastAsia="ＭＳ Ｐゴシック" w:hAnsi="Calibri" w:cs="Calibri"/>
          <w:color w:val="EE0000"/>
          <w:sz w:val="24"/>
          <w:szCs w:val="24"/>
          <w:lang w:eastAsia="ja-JP"/>
        </w:rPr>
        <w:t>Enter the following parameters</w:t>
      </w:r>
      <w:r w:rsidR="00DC5F82" w:rsidRPr="0045745A">
        <w:rPr>
          <w:rFonts w:ascii="Calibri" w:eastAsia="ＭＳ Ｐゴシック" w:hAnsi="Calibri" w:cs="Calibri"/>
          <w:color w:val="EE0000"/>
          <w:sz w:val="24"/>
          <w:szCs w:val="24"/>
          <w:lang w:eastAsia="ja-JP"/>
        </w:rPr>
        <w:t xml:space="preserve"> (</w:t>
      </w:r>
      <w:r w:rsidR="00DC5F82" w:rsidRPr="0045745A">
        <w:rPr>
          <w:rFonts w:ascii="Calibri" w:eastAsia="ＭＳ Ｐゴシック" w:hAnsi="Calibri" w:cs="Calibri"/>
          <w:b/>
          <w:bCs/>
          <w:color w:val="EE0000"/>
          <w:sz w:val="24"/>
          <w:szCs w:val="24"/>
          <w:lang w:eastAsia="ja-JP"/>
        </w:rPr>
        <w:t>Figure 8</w:t>
      </w:r>
      <w:r w:rsidR="00761A78" w:rsidRPr="0045745A">
        <w:rPr>
          <w:rFonts w:ascii="Calibri" w:eastAsia="ＭＳ Ｐゴシック" w:hAnsi="Calibri" w:cs="Calibri"/>
          <w:b/>
          <w:bCs/>
          <w:color w:val="EE0000"/>
          <w:sz w:val="24"/>
          <w:szCs w:val="24"/>
          <w:lang w:eastAsia="ja-JP"/>
        </w:rPr>
        <w:t>C</w:t>
      </w:r>
      <w:r w:rsidR="00DC5F82" w:rsidRPr="0045745A">
        <w:rPr>
          <w:rFonts w:ascii="Calibri" w:eastAsia="ＭＳ Ｐゴシック" w:hAnsi="Calibri" w:cs="Calibri"/>
          <w:color w:val="EE0000"/>
          <w:sz w:val="24"/>
          <w:szCs w:val="24"/>
          <w:lang w:eastAsia="ja-JP"/>
        </w:rPr>
        <w:t>)</w:t>
      </w:r>
      <w:r w:rsidRPr="0045745A">
        <w:rPr>
          <w:rFonts w:ascii="Calibri" w:eastAsia="ＭＳ Ｐゴシック" w:hAnsi="Calibri" w:cs="Calibri"/>
          <w:color w:val="EE0000"/>
          <w:sz w:val="24"/>
          <w:szCs w:val="24"/>
          <w:lang w:eastAsia="ja-JP"/>
        </w:rPr>
        <w:t>:</w:t>
      </w:r>
      <w:r w:rsidR="003B38A7" w:rsidRPr="0045745A">
        <w:rPr>
          <w:rFonts w:ascii="Calibri" w:eastAsia="ＭＳ Ｐゴシック" w:hAnsi="Calibri" w:cs="Calibri"/>
          <w:color w:val="EE0000"/>
          <w:sz w:val="24"/>
          <w:szCs w:val="24"/>
          <w:lang w:eastAsia="ja-JP"/>
        </w:rPr>
        <w:t xml:space="preserve"> Reconstruction frequency: f = 1.9 × 10⁹ Hz; Path and names of the measurement files (e.g., </w:t>
      </w:r>
      <w:r w:rsidR="003B38A7" w:rsidRPr="0045745A">
        <w:rPr>
          <w:rFonts w:ascii="Calibri" w:eastAsia="ＭＳ Ｐゴシック" w:hAnsi="Calibri" w:cs="Calibri"/>
          <w:i/>
          <w:iCs/>
          <w:color w:val="EE0000"/>
          <w:sz w:val="24"/>
          <w:szCs w:val="24"/>
          <w:lang w:eastAsia="ja-JP"/>
        </w:rPr>
        <w:t>C:\Users\kuwahara\OneDrive\patient_data\xxxxxxxx</w:t>
      </w:r>
      <w:r w:rsidR="003B38A7" w:rsidRPr="0045745A">
        <w:rPr>
          <w:rFonts w:ascii="Calibri" w:eastAsia="ＭＳ Ｐゴシック" w:hAnsi="Calibri" w:cs="Calibri"/>
          <w:color w:val="EE0000"/>
          <w:sz w:val="24"/>
          <w:szCs w:val="24"/>
          <w:lang w:eastAsia="ja-JP"/>
        </w:rPr>
        <w:t>); Designation of the left and right breast (L</w:t>
      </w:r>
      <w:proofErr w:type="gramStart"/>
      <w:r w:rsidR="003B38A7" w:rsidRPr="0045745A">
        <w:rPr>
          <w:rFonts w:ascii="Calibri" w:eastAsia="ＭＳ Ｐゴシック" w:hAnsi="Calibri" w:cs="Calibri"/>
          <w:color w:val="EE0000"/>
          <w:sz w:val="24"/>
          <w:szCs w:val="24"/>
          <w:lang w:eastAsia="ja-JP"/>
        </w:rPr>
        <w:t>(:,:,</w:t>
      </w:r>
      <w:proofErr w:type="spellStart"/>
      <w:proofErr w:type="gramEnd"/>
      <w:r w:rsidR="003B38A7" w:rsidRPr="0045745A">
        <w:rPr>
          <w:rFonts w:ascii="Calibri" w:eastAsia="ＭＳ Ｐゴシック" w:hAnsi="Calibri" w:cs="Calibri"/>
          <w:color w:val="EE0000"/>
          <w:sz w:val="24"/>
          <w:szCs w:val="24"/>
          <w:lang w:eastAsia="ja-JP"/>
        </w:rPr>
        <w:t>fn</w:t>
      </w:r>
      <w:proofErr w:type="spellEnd"/>
      <w:r w:rsidR="003B38A7" w:rsidRPr="0045745A">
        <w:rPr>
          <w:rFonts w:ascii="Calibri" w:eastAsia="ＭＳ Ｐゴシック" w:hAnsi="Calibri" w:cs="Calibri"/>
          <w:color w:val="EE0000"/>
          <w:sz w:val="24"/>
          <w:szCs w:val="24"/>
          <w:lang w:eastAsia="ja-JP"/>
        </w:rPr>
        <w:t>)); Path and name of the patient worksheet (‘xxxxxxxx.xlsx’, sheet='sheet1’)</w:t>
      </w:r>
    </w:p>
    <w:p w14:paraId="5B014AFA" w14:textId="634A76B1" w:rsidR="00647AF1" w:rsidRPr="0045745A" w:rsidRDefault="00647AF1" w:rsidP="00501114">
      <w:pPr>
        <w:widowControl/>
        <w:jc w:val="left"/>
        <w:rPr>
          <w:rFonts w:eastAsia="ＭＳ Ｐゴシック"/>
          <w:color w:val="EE0000"/>
          <w:lang w:eastAsia="ja-JP"/>
        </w:rPr>
      </w:pPr>
      <w:r w:rsidRPr="0045745A">
        <w:rPr>
          <w:rFonts w:eastAsia="ＭＳ Ｐゴシック"/>
          <w:color w:val="EE0000"/>
          <w:lang w:eastAsia="ja-JP"/>
        </w:rPr>
        <w:t xml:space="preserve"> </w:t>
      </w:r>
    </w:p>
    <w:p w14:paraId="2D99C41D" w14:textId="77777777" w:rsidR="003B38A7"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Click </w:t>
      </w:r>
      <w:r w:rsidRPr="0045745A">
        <w:rPr>
          <w:rFonts w:ascii="Cambria Math" w:eastAsia="ＭＳ Ｐゴシック" w:hAnsi="Cambria Math" w:cs="Cambria Math"/>
          <w:color w:val="EE0000"/>
          <w:sz w:val="24"/>
          <w:szCs w:val="24"/>
          <w:lang w:eastAsia="ja-JP"/>
        </w:rPr>
        <w:t>▶</w:t>
      </w:r>
      <w:r w:rsidRPr="0045745A">
        <w:rPr>
          <w:rFonts w:ascii="Calibri" w:eastAsia="ＭＳ Ｐゴシック" w:hAnsi="Calibri" w:cs="Calibri"/>
          <w:color w:val="EE0000"/>
          <w:sz w:val="24"/>
          <w:szCs w:val="24"/>
          <w:lang w:eastAsia="ja-JP"/>
        </w:rPr>
        <w:t xml:space="preserve"> to generate a patient worksheet for use in the main </w:t>
      </w:r>
      <w:r w:rsidRPr="0045745A">
        <w:rPr>
          <w:rFonts w:ascii="Calibri" w:eastAsia="ＭＳ Ｐゴシック" w:hAnsi="Calibri" w:cs="Calibri"/>
          <w:b/>
          <w:bCs/>
          <w:color w:val="EE0000"/>
          <w:sz w:val="24"/>
          <w:szCs w:val="24"/>
          <w:lang w:eastAsia="ja-JP"/>
        </w:rPr>
        <w:t>Excel VBA</w:t>
      </w:r>
      <w:r w:rsidRPr="0045745A">
        <w:rPr>
          <w:rFonts w:ascii="Calibri" w:eastAsia="ＭＳ Ｐゴシック" w:hAnsi="Calibri" w:cs="Calibri"/>
          <w:color w:val="EE0000"/>
          <w:sz w:val="24"/>
          <w:szCs w:val="24"/>
          <w:lang w:eastAsia="ja-JP"/>
        </w:rPr>
        <w:t xml:space="preserve"> program.</w:t>
      </w:r>
    </w:p>
    <w:p w14:paraId="5BA62C97" w14:textId="4F5C93AA" w:rsidR="00647AF1" w:rsidRPr="0045745A" w:rsidRDefault="00647AF1" w:rsidP="00501114">
      <w:pPr>
        <w:pStyle w:val="a9"/>
        <w:spacing w:after="0" w:line="240" w:lineRule="auto"/>
        <w:ind w:left="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br/>
      </w:r>
      <w:r w:rsidR="003C7449" w:rsidRPr="0045745A">
        <w:rPr>
          <w:rFonts w:ascii="Calibri" w:eastAsia="ＭＳ Ｐゴシック" w:hAnsi="Calibri" w:cs="Calibri"/>
          <w:color w:val="EE0000"/>
          <w:sz w:val="24"/>
          <w:szCs w:val="24"/>
          <w:lang w:eastAsia="ja-JP"/>
        </w:rPr>
        <w:t>NOTE</w:t>
      </w:r>
      <w:r w:rsidRPr="0045745A">
        <w:rPr>
          <w:rFonts w:ascii="Calibri" w:eastAsia="ＭＳ Ｐゴシック" w:hAnsi="Calibri" w:cs="Calibri"/>
          <w:b/>
          <w:bCs/>
          <w:color w:val="EE0000"/>
          <w:sz w:val="24"/>
          <w:szCs w:val="24"/>
          <w:lang w:eastAsia="ja-JP"/>
        </w:rPr>
        <w:t>:</w:t>
      </w:r>
      <w:r w:rsidRPr="0045745A">
        <w:rPr>
          <w:rFonts w:ascii="Calibri" w:eastAsia="ＭＳ Ｐゴシック" w:hAnsi="Calibri" w:cs="Calibri"/>
          <w:color w:val="EE0000"/>
          <w:sz w:val="24"/>
          <w:szCs w:val="24"/>
          <w:lang w:eastAsia="ja-JP"/>
        </w:rPr>
        <w:t xml:space="preserve"> A directory for storing reconstruction results is also created.</w:t>
      </w:r>
    </w:p>
    <w:p w14:paraId="4BE5FE37" w14:textId="77777777" w:rsidR="003B38A7" w:rsidRPr="0045745A" w:rsidRDefault="003B38A7"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1109798C" w14:textId="586EE0B6"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Open the </w:t>
      </w:r>
      <w:proofErr w:type="spellStart"/>
      <w:r w:rsidRPr="0045745A">
        <w:rPr>
          <w:rFonts w:ascii="Calibri" w:eastAsia="ＭＳ Ｐゴシック" w:hAnsi="Calibri" w:cs="Calibri"/>
          <w:b/>
          <w:bCs/>
          <w:color w:val="EE0000"/>
          <w:sz w:val="24"/>
          <w:szCs w:val="24"/>
          <w:lang w:eastAsia="ja-JP"/>
        </w:rPr>
        <w:t>image_reconstruction</w:t>
      </w:r>
      <w:proofErr w:type="spellEnd"/>
      <w:r w:rsidRPr="0045745A">
        <w:rPr>
          <w:rFonts w:ascii="Calibri" w:eastAsia="ＭＳ Ｐゴシック" w:hAnsi="Calibri" w:cs="Calibri"/>
          <w:b/>
          <w:bCs/>
          <w:color w:val="EE0000"/>
          <w:sz w:val="24"/>
          <w:szCs w:val="24"/>
          <w:lang w:eastAsia="ja-JP"/>
        </w:rPr>
        <w:t>_# MATLAB file</w:t>
      </w:r>
      <w:r w:rsidRPr="0045745A">
        <w:rPr>
          <w:rFonts w:ascii="Calibri" w:eastAsia="ＭＳ Ｐゴシック" w:hAnsi="Calibri" w:cs="Calibri"/>
          <w:color w:val="EE0000"/>
          <w:sz w:val="24"/>
          <w:szCs w:val="24"/>
          <w:lang w:eastAsia="ja-JP"/>
        </w:rPr>
        <w:t xml:space="preserve"> (# indicates processing number).</w:t>
      </w:r>
    </w:p>
    <w:p w14:paraId="36C871D0" w14:textId="77777777" w:rsidR="003B38A7" w:rsidRPr="0045745A" w:rsidRDefault="003B38A7"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3388976C" w14:textId="3D5ADC91"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Specify the patient worksheet path and name (e.g., </w:t>
      </w:r>
      <w:r w:rsidRPr="0045745A">
        <w:rPr>
          <w:rFonts w:ascii="Calibri" w:eastAsia="ＭＳ Ｐゴシック" w:hAnsi="Calibri" w:cs="Calibri"/>
          <w:i/>
          <w:iCs/>
          <w:color w:val="EE0000"/>
          <w:sz w:val="24"/>
          <w:szCs w:val="24"/>
          <w:lang w:eastAsia="ja-JP"/>
        </w:rPr>
        <w:t>G:\patient_sheet\xxxxxxxx_L.xlsx</w:t>
      </w:r>
      <w:r w:rsidRPr="0045745A">
        <w:rPr>
          <w:rFonts w:ascii="Calibri" w:eastAsia="ＭＳ Ｐゴシック" w:hAnsi="Calibri" w:cs="Calibri"/>
          <w:color w:val="EE0000"/>
          <w:sz w:val="24"/>
          <w:szCs w:val="24"/>
          <w:lang w:eastAsia="ja-JP"/>
        </w:rPr>
        <w:t>), the reconstruction frequency (1.9 × 10⁹ Hz), and the calibration file (cal_2314_ver2), then save the settings (</w:t>
      </w:r>
      <w:r w:rsidRPr="0045745A">
        <w:rPr>
          <w:rFonts w:ascii="Calibri" w:eastAsia="ＭＳ Ｐゴシック" w:hAnsi="Calibri" w:cs="Calibri"/>
          <w:b/>
          <w:bCs/>
          <w:color w:val="EE0000"/>
          <w:sz w:val="24"/>
          <w:szCs w:val="24"/>
          <w:lang w:eastAsia="ja-JP"/>
        </w:rPr>
        <w:t>Figure 8</w:t>
      </w:r>
      <w:r w:rsidR="006A7F64" w:rsidRPr="0045745A">
        <w:rPr>
          <w:rFonts w:ascii="Calibri" w:eastAsia="ＭＳ Ｐゴシック" w:hAnsi="Calibri" w:cs="Calibri"/>
          <w:b/>
          <w:bCs/>
          <w:color w:val="EE0000"/>
          <w:sz w:val="24"/>
          <w:szCs w:val="24"/>
          <w:lang w:eastAsia="ja-JP"/>
        </w:rPr>
        <w:t>D</w:t>
      </w:r>
      <w:r w:rsidRPr="0045745A">
        <w:rPr>
          <w:rFonts w:ascii="Calibri" w:eastAsia="ＭＳ Ｐゴシック" w:hAnsi="Calibri" w:cs="Calibri"/>
          <w:color w:val="EE0000"/>
          <w:sz w:val="24"/>
          <w:szCs w:val="24"/>
          <w:lang w:eastAsia="ja-JP"/>
        </w:rPr>
        <w:t>).</w:t>
      </w:r>
    </w:p>
    <w:p w14:paraId="6E64D7D0" w14:textId="77777777" w:rsidR="003B38A7" w:rsidRPr="0045745A" w:rsidRDefault="003B38A7" w:rsidP="00501114">
      <w:pPr>
        <w:rPr>
          <w:rFonts w:eastAsia="ＭＳ Ｐゴシック"/>
          <w:color w:val="EE0000"/>
          <w:lang w:eastAsia="ja-JP"/>
        </w:rPr>
      </w:pPr>
    </w:p>
    <w:p w14:paraId="1A25E07B" w14:textId="6325CF41"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Open the main image reconstruction program </w:t>
      </w:r>
      <w:proofErr w:type="spellStart"/>
      <w:r w:rsidRPr="0045745A">
        <w:rPr>
          <w:rFonts w:ascii="Calibri" w:eastAsia="ＭＳ Ｐゴシック" w:hAnsi="Calibri" w:cs="Calibri"/>
          <w:b/>
          <w:bCs/>
          <w:color w:val="EE0000"/>
          <w:sz w:val="24"/>
          <w:szCs w:val="24"/>
          <w:lang w:eastAsia="ja-JP"/>
        </w:rPr>
        <w:t>multi_person</w:t>
      </w:r>
      <w:proofErr w:type="spellEnd"/>
      <w:r w:rsidRPr="0045745A">
        <w:rPr>
          <w:rFonts w:ascii="Calibri" w:eastAsia="ＭＳ Ｐゴシック" w:hAnsi="Calibri" w:cs="Calibri"/>
          <w:color w:val="EE0000"/>
          <w:sz w:val="24"/>
          <w:szCs w:val="24"/>
          <w:lang w:eastAsia="ja-JP"/>
        </w:rPr>
        <w:t xml:space="preserve"> in Excel.</w:t>
      </w:r>
    </w:p>
    <w:p w14:paraId="16ACDBF5" w14:textId="77777777" w:rsidR="003B38A7" w:rsidRPr="0045745A" w:rsidRDefault="003B38A7" w:rsidP="00501114">
      <w:pPr>
        <w:rPr>
          <w:rFonts w:eastAsia="ＭＳ Ｐゴシック"/>
          <w:color w:val="EE0000"/>
          <w:lang w:eastAsia="ja-JP"/>
        </w:rPr>
      </w:pPr>
    </w:p>
    <w:p w14:paraId="58DE122F" w14:textId="77777777" w:rsidR="003B38A7"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Enter the patient worksheet names created in step 6 (e.g., </w:t>
      </w:r>
      <w:proofErr w:type="spellStart"/>
      <w:r w:rsidRPr="0045745A">
        <w:rPr>
          <w:rFonts w:ascii="Calibri" w:eastAsia="ＭＳ Ｐゴシック" w:hAnsi="Calibri" w:cs="Calibri"/>
          <w:color w:val="EE0000"/>
          <w:sz w:val="24"/>
          <w:szCs w:val="24"/>
          <w:lang w:eastAsia="ja-JP"/>
        </w:rPr>
        <w:t>xxxxxxxx_L</w:t>
      </w:r>
      <w:proofErr w:type="spellEnd"/>
      <w:r w:rsidRPr="0045745A">
        <w:rPr>
          <w:rFonts w:ascii="Calibri" w:eastAsia="ＭＳ Ｐゴシック" w:hAnsi="Calibri" w:cs="Calibri"/>
          <w:color w:val="EE0000"/>
          <w:sz w:val="24"/>
          <w:szCs w:val="24"/>
          <w:lang w:eastAsia="ja-JP"/>
        </w:rPr>
        <w:t xml:space="preserve"> to </w:t>
      </w:r>
      <w:proofErr w:type="spellStart"/>
      <w:r w:rsidRPr="0045745A">
        <w:rPr>
          <w:rFonts w:ascii="Calibri" w:eastAsia="ＭＳ Ｐゴシック" w:hAnsi="Calibri" w:cs="Calibri"/>
          <w:color w:val="EE0000"/>
          <w:sz w:val="24"/>
          <w:szCs w:val="24"/>
          <w:lang w:eastAsia="ja-JP"/>
        </w:rPr>
        <w:t>vvvvvvv_R</w:t>
      </w:r>
      <w:proofErr w:type="spellEnd"/>
      <w:r w:rsidRPr="0045745A">
        <w:rPr>
          <w:rFonts w:ascii="Calibri" w:eastAsia="ＭＳ Ｐゴシック" w:hAnsi="Calibri" w:cs="Calibri"/>
          <w:color w:val="EE0000"/>
          <w:sz w:val="24"/>
          <w:szCs w:val="24"/>
          <w:lang w:eastAsia="ja-JP"/>
        </w:rPr>
        <w:t>) (</w:t>
      </w:r>
      <w:r w:rsidRPr="0045745A">
        <w:rPr>
          <w:rFonts w:ascii="Calibri" w:eastAsia="ＭＳ Ｐゴシック" w:hAnsi="Calibri" w:cs="Calibri"/>
          <w:b/>
          <w:bCs/>
          <w:color w:val="EE0000"/>
          <w:sz w:val="24"/>
          <w:szCs w:val="24"/>
          <w:lang w:eastAsia="ja-JP"/>
        </w:rPr>
        <w:t>Figure 9A</w:t>
      </w:r>
      <w:r w:rsidRPr="0045745A">
        <w:rPr>
          <w:rFonts w:ascii="Calibri" w:eastAsia="ＭＳ Ｐゴシック" w:hAnsi="Calibri" w:cs="Calibri"/>
          <w:color w:val="EE0000"/>
          <w:sz w:val="24"/>
          <w:szCs w:val="24"/>
          <w:lang w:eastAsia="ja-JP"/>
        </w:rPr>
        <w:t>).</w:t>
      </w:r>
    </w:p>
    <w:p w14:paraId="3A2184C8" w14:textId="5F263C24" w:rsidR="00647AF1" w:rsidRPr="0045745A" w:rsidRDefault="00647AF1" w:rsidP="00501114">
      <w:pPr>
        <w:rPr>
          <w:rFonts w:eastAsia="ＭＳ Ｐゴシック"/>
          <w:color w:val="EE0000"/>
          <w:lang w:eastAsia="ja-JP"/>
        </w:rPr>
      </w:pPr>
      <w:r w:rsidRPr="0045745A">
        <w:rPr>
          <w:rFonts w:eastAsia="ＭＳ Ｐゴシック"/>
          <w:color w:val="EE0000"/>
          <w:lang w:eastAsia="ja-JP"/>
        </w:rPr>
        <w:br/>
      </w:r>
      <w:r w:rsidR="003C7449" w:rsidRPr="0045745A">
        <w:rPr>
          <w:rFonts w:eastAsia="ＭＳ Ｐゴシック"/>
          <w:color w:val="EE0000"/>
          <w:lang w:eastAsia="ja-JP"/>
        </w:rPr>
        <w:t>NOTE</w:t>
      </w:r>
      <w:r w:rsidRPr="0045745A">
        <w:rPr>
          <w:rFonts w:eastAsia="ＭＳ Ｐゴシック"/>
          <w:color w:val="EE0000"/>
          <w:lang w:eastAsia="ja-JP"/>
        </w:rPr>
        <w:t>: Multiple patients’ images can be reconstructed simultaneously by entering the series of worksheet names.</w:t>
      </w:r>
    </w:p>
    <w:p w14:paraId="4C1FDDCD" w14:textId="77777777" w:rsidR="003B38A7" w:rsidRPr="0045745A" w:rsidRDefault="003B38A7" w:rsidP="00501114">
      <w:pPr>
        <w:rPr>
          <w:rFonts w:eastAsia="ＭＳ Ｐゴシック"/>
          <w:color w:val="EE0000"/>
          <w:lang w:eastAsia="ja-JP"/>
        </w:rPr>
      </w:pPr>
    </w:p>
    <w:p w14:paraId="32EFCC0B" w14:textId="6DCF688C"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Open the VBA program from the Excel add-in.</w:t>
      </w:r>
    </w:p>
    <w:p w14:paraId="4DEDA23A" w14:textId="77777777" w:rsidR="003B38A7" w:rsidRPr="0045745A" w:rsidRDefault="003B38A7" w:rsidP="00501114">
      <w:pPr>
        <w:pStyle w:val="a9"/>
        <w:spacing w:after="0" w:line="240" w:lineRule="auto"/>
        <w:ind w:left="0"/>
        <w:contextualSpacing w:val="0"/>
        <w:rPr>
          <w:rFonts w:ascii="Calibri" w:eastAsia="ＭＳ Ｐゴシック" w:hAnsi="Calibri" w:cs="Calibri"/>
          <w:color w:val="EE0000"/>
          <w:sz w:val="24"/>
          <w:szCs w:val="24"/>
          <w:lang w:eastAsia="ja-JP"/>
        </w:rPr>
      </w:pPr>
    </w:p>
    <w:p w14:paraId="34737E3D" w14:textId="3645BB78"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Specify the range of worksheets to process (np = 1 to 8).</w:t>
      </w:r>
    </w:p>
    <w:p w14:paraId="2B06E3B6" w14:textId="77777777" w:rsidR="003B38A7" w:rsidRPr="0045745A" w:rsidRDefault="003B38A7" w:rsidP="00501114">
      <w:pPr>
        <w:rPr>
          <w:rFonts w:eastAsia="ＭＳ Ｐゴシック"/>
          <w:color w:val="EE0000"/>
          <w:lang w:eastAsia="ja-JP"/>
        </w:rPr>
      </w:pPr>
    </w:p>
    <w:p w14:paraId="4DBEC57F" w14:textId="5C225F1D"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Confirm that the directories for worksheets are correctly set in the </w:t>
      </w:r>
      <w:proofErr w:type="spellStart"/>
      <w:r w:rsidRPr="0045745A">
        <w:rPr>
          <w:rFonts w:ascii="Calibri" w:eastAsia="ＭＳ Ｐゴシック" w:hAnsi="Calibri" w:cs="Calibri"/>
          <w:b/>
          <w:bCs/>
          <w:color w:val="EE0000"/>
          <w:sz w:val="24"/>
          <w:szCs w:val="24"/>
          <w:lang w:eastAsia="ja-JP"/>
        </w:rPr>
        <w:t>Data_read</w:t>
      </w:r>
      <w:proofErr w:type="spellEnd"/>
      <w:r w:rsidRPr="0045745A">
        <w:rPr>
          <w:rFonts w:ascii="Calibri" w:eastAsia="ＭＳ Ｐゴシック" w:hAnsi="Calibri" w:cs="Calibri"/>
          <w:color w:val="EE0000"/>
          <w:sz w:val="24"/>
          <w:szCs w:val="24"/>
          <w:lang w:eastAsia="ja-JP"/>
        </w:rPr>
        <w:t xml:space="preserve"> and </w:t>
      </w:r>
      <w:proofErr w:type="spellStart"/>
      <w:r w:rsidRPr="0045745A">
        <w:rPr>
          <w:rFonts w:ascii="Calibri" w:eastAsia="ＭＳ Ｐゴシック" w:hAnsi="Calibri" w:cs="Calibri"/>
          <w:b/>
          <w:bCs/>
          <w:color w:val="EE0000"/>
          <w:sz w:val="24"/>
          <w:szCs w:val="24"/>
          <w:lang w:eastAsia="ja-JP"/>
        </w:rPr>
        <w:t>Data_write</w:t>
      </w:r>
      <w:proofErr w:type="spellEnd"/>
      <w:r w:rsidRPr="0045745A">
        <w:rPr>
          <w:rFonts w:ascii="Calibri" w:eastAsia="ＭＳ Ｐゴシック" w:hAnsi="Calibri" w:cs="Calibri"/>
          <w:b/>
          <w:bCs/>
          <w:color w:val="EE0000"/>
          <w:sz w:val="24"/>
          <w:szCs w:val="24"/>
          <w:lang w:eastAsia="ja-JP"/>
        </w:rPr>
        <w:t xml:space="preserve"> </w:t>
      </w:r>
      <w:r w:rsidRPr="0045745A">
        <w:rPr>
          <w:rFonts w:ascii="Calibri" w:eastAsia="ＭＳ Ｐゴシック" w:hAnsi="Calibri" w:cs="Calibri"/>
          <w:color w:val="EE0000"/>
          <w:sz w:val="24"/>
          <w:szCs w:val="24"/>
          <w:lang w:eastAsia="ja-JP"/>
        </w:rPr>
        <w:t>standard modules.</w:t>
      </w:r>
    </w:p>
    <w:p w14:paraId="701C3904" w14:textId="77777777" w:rsidR="003B38A7" w:rsidRPr="0045745A" w:rsidRDefault="003B38A7" w:rsidP="00501114">
      <w:pPr>
        <w:rPr>
          <w:rFonts w:eastAsia="ＭＳ Ｐゴシック"/>
          <w:color w:val="EE0000"/>
          <w:lang w:eastAsia="ja-JP"/>
        </w:rPr>
      </w:pPr>
    </w:p>
    <w:p w14:paraId="2AAB8316" w14:textId="0379159C"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Select </w:t>
      </w:r>
      <w:proofErr w:type="spellStart"/>
      <w:r w:rsidRPr="0045745A">
        <w:rPr>
          <w:rFonts w:ascii="Calibri" w:eastAsia="ＭＳ Ｐゴシック" w:hAnsi="Calibri" w:cs="Calibri"/>
          <w:b/>
          <w:bCs/>
          <w:color w:val="EE0000"/>
          <w:sz w:val="24"/>
          <w:szCs w:val="24"/>
          <w:lang w:eastAsia="ja-JP"/>
        </w:rPr>
        <w:t>getPDTdata</w:t>
      </w:r>
      <w:proofErr w:type="spellEnd"/>
      <w:r w:rsidRPr="0045745A">
        <w:rPr>
          <w:rFonts w:ascii="Calibri" w:eastAsia="ＭＳ Ｐゴシック" w:hAnsi="Calibri" w:cs="Calibri"/>
          <w:color w:val="EE0000"/>
          <w:sz w:val="24"/>
          <w:szCs w:val="24"/>
          <w:lang w:eastAsia="ja-JP"/>
        </w:rPr>
        <w:t xml:space="preserve"> and click </w:t>
      </w:r>
      <w:r w:rsidRPr="0045745A">
        <w:rPr>
          <w:rFonts w:ascii="Cambria Math" w:eastAsia="ＭＳ Ｐゴシック" w:hAnsi="Cambria Math" w:cs="Cambria Math"/>
          <w:color w:val="EE0000"/>
          <w:sz w:val="24"/>
          <w:szCs w:val="24"/>
          <w:lang w:eastAsia="ja-JP"/>
        </w:rPr>
        <w:t>▶</w:t>
      </w:r>
      <w:r w:rsidRPr="0045745A">
        <w:rPr>
          <w:rFonts w:ascii="Calibri" w:eastAsia="ＭＳ Ｐゴシック" w:hAnsi="Calibri" w:cs="Calibri"/>
          <w:color w:val="EE0000"/>
          <w:sz w:val="24"/>
          <w:szCs w:val="24"/>
          <w:lang w:eastAsia="ja-JP"/>
        </w:rPr>
        <w:t xml:space="preserve"> in the editor to start the image reconstruction process (</w:t>
      </w:r>
      <w:r w:rsidRPr="0045745A">
        <w:rPr>
          <w:rFonts w:ascii="Calibri" w:eastAsia="ＭＳ Ｐゴシック" w:hAnsi="Calibri" w:cs="Calibri"/>
          <w:b/>
          <w:bCs/>
          <w:color w:val="EE0000"/>
          <w:sz w:val="24"/>
          <w:szCs w:val="24"/>
          <w:lang w:eastAsia="ja-JP"/>
        </w:rPr>
        <w:t>Figure 9B</w:t>
      </w:r>
      <w:r w:rsidRPr="0045745A">
        <w:rPr>
          <w:rFonts w:ascii="Calibri" w:eastAsia="ＭＳ Ｐゴシック" w:hAnsi="Calibri" w:cs="Calibri"/>
          <w:color w:val="EE0000"/>
          <w:sz w:val="24"/>
          <w:szCs w:val="24"/>
          <w:lang w:eastAsia="ja-JP"/>
        </w:rPr>
        <w:t>).</w:t>
      </w:r>
    </w:p>
    <w:p w14:paraId="7B2DE42E" w14:textId="77777777" w:rsidR="003B38A7" w:rsidRPr="0045745A" w:rsidRDefault="003B38A7" w:rsidP="00501114">
      <w:pPr>
        <w:rPr>
          <w:rFonts w:eastAsia="ＭＳ Ｐゴシック"/>
          <w:color w:val="EE0000"/>
          <w:lang w:eastAsia="ja-JP"/>
        </w:rPr>
      </w:pPr>
    </w:p>
    <w:p w14:paraId="10D0B6B1" w14:textId="1305D09E" w:rsidR="00647AF1" w:rsidRPr="0045745A" w:rsidRDefault="00647AF1" w:rsidP="00501114">
      <w:pPr>
        <w:pStyle w:val="a9"/>
        <w:numPr>
          <w:ilvl w:val="1"/>
          <w:numId w:val="47"/>
        </w:numPr>
        <w:spacing w:after="0" w:line="240" w:lineRule="auto"/>
        <w:ind w:left="0" w:firstLine="0"/>
        <w:contextualSpacing w:val="0"/>
        <w:rPr>
          <w:rFonts w:ascii="Calibri" w:eastAsia="ＭＳ Ｐゴシック" w:hAnsi="Calibri" w:cs="Calibri"/>
          <w:color w:val="EE0000"/>
          <w:sz w:val="24"/>
          <w:szCs w:val="24"/>
          <w:lang w:eastAsia="ja-JP"/>
        </w:rPr>
      </w:pPr>
      <w:r w:rsidRPr="0045745A">
        <w:rPr>
          <w:rFonts w:ascii="Calibri" w:eastAsia="ＭＳ Ｐゴシック" w:hAnsi="Calibri" w:cs="Calibri"/>
          <w:color w:val="EE0000"/>
          <w:sz w:val="24"/>
          <w:szCs w:val="24"/>
          <w:lang w:eastAsia="ja-JP"/>
        </w:rPr>
        <w:t xml:space="preserve">After processing, verify the reconstructed images (3D tomographic longitudinal and transverse sections), which are saved in the specified directory with filenames such as </w:t>
      </w:r>
      <w:r w:rsidRPr="0045745A">
        <w:rPr>
          <w:rFonts w:ascii="Calibri" w:eastAsia="ＭＳ Ｐゴシック" w:hAnsi="Calibri" w:cs="Calibri"/>
          <w:b/>
          <w:bCs/>
          <w:color w:val="EE0000"/>
          <w:sz w:val="24"/>
          <w:szCs w:val="24"/>
          <w:lang w:eastAsia="ja-JP"/>
        </w:rPr>
        <w:t>mwsdbim_20250617-14h36m04s</w:t>
      </w:r>
      <w:r w:rsidRPr="0045745A">
        <w:rPr>
          <w:rFonts w:ascii="Calibri" w:eastAsia="ＭＳ Ｐゴシック" w:hAnsi="Calibri" w:cs="Calibri"/>
          <w:color w:val="EE0000"/>
          <w:sz w:val="24"/>
          <w:szCs w:val="24"/>
          <w:lang w:eastAsia="ja-JP"/>
        </w:rPr>
        <w:t>, alongside the patient worksheets.</w:t>
      </w:r>
    </w:p>
    <w:p w14:paraId="36A36B3A" w14:textId="77777777" w:rsidR="003B38A7" w:rsidRPr="0045745A" w:rsidRDefault="003B38A7" w:rsidP="00501114">
      <w:pPr>
        <w:rPr>
          <w:rFonts w:eastAsia="ＭＳ Ｐゴシック"/>
          <w:color w:val="EE0000"/>
          <w:lang w:eastAsia="ja-JP"/>
        </w:rPr>
      </w:pPr>
    </w:p>
    <w:p w14:paraId="08AF3300" w14:textId="2B9B7334" w:rsidR="006E4797" w:rsidRPr="00501114" w:rsidRDefault="00551D82" w:rsidP="003B38A7">
      <w:pPr>
        <w:pBdr>
          <w:top w:val="nil"/>
          <w:left w:val="nil"/>
          <w:bottom w:val="nil"/>
          <w:right w:val="nil"/>
          <w:between w:val="nil"/>
        </w:pBdr>
        <w:rPr>
          <w:color w:val="808080"/>
        </w:rPr>
      </w:pPr>
      <w:r w:rsidRPr="00501114">
        <w:rPr>
          <w:b/>
          <w:color w:val="000000"/>
        </w:rPr>
        <w:t>REPRESENTATIVE RESULTS</w:t>
      </w:r>
    </w:p>
    <w:p w14:paraId="3770EFCD" w14:textId="77777777" w:rsid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The imaging results of three representative patients are presented below:</w:t>
      </w:r>
    </w:p>
    <w:p w14:paraId="03BF8A9A" w14:textId="77777777" w:rsidR="00333CC3" w:rsidRPr="0052723E" w:rsidRDefault="00333CC3" w:rsidP="0052723E">
      <w:pPr>
        <w:rPr>
          <w:rFonts w:asciiTheme="majorHAnsi" w:hAnsiTheme="majorHAnsi" w:cstheme="majorHAnsi"/>
          <w:lang w:eastAsia="ja-JP"/>
        </w:rPr>
      </w:pPr>
    </w:p>
    <w:p w14:paraId="4CC36193" w14:textId="77777777" w:rsidR="00DE6876" w:rsidRPr="00DE6876" w:rsidRDefault="0052723E" w:rsidP="0052723E">
      <w:pPr>
        <w:rPr>
          <w:rFonts w:asciiTheme="majorHAnsi" w:hAnsiTheme="majorHAnsi" w:cstheme="majorHAnsi"/>
          <w:b/>
          <w:bCs/>
          <w:lang w:eastAsia="ja-JP"/>
        </w:rPr>
      </w:pPr>
      <w:r w:rsidRPr="00DE6876">
        <w:rPr>
          <w:rFonts w:asciiTheme="majorHAnsi" w:hAnsiTheme="majorHAnsi" w:cstheme="majorHAnsi"/>
          <w:b/>
          <w:bCs/>
          <w:lang w:eastAsia="ja-JP"/>
        </w:rPr>
        <w:t xml:space="preserve">Patient 1 </w:t>
      </w:r>
    </w:p>
    <w:p w14:paraId="02AC592D" w14:textId="3FC6E81C" w:rsid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A 78-year-old woman with a 34</w:t>
      </w:r>
      <w:r w:rsidR="00333CC3">
        <w:rPr>
          <w:rFonts w:asciiTheme="majorHAnsi" w:hAnsiTheme="majorHAnsi" w:cstheme="majorHAnsi"/>
          <w:lang w:eastAsia="ja-JP"/>
        </w:rPr>
        <w:t xml:space="preserve"> mm</w:t>
      </w:r>
      <w:r w:rsidRPr="0052723E">
        <w:rPr>
          <w:rFonts w:asciiTheme="majorHAnsi" w:hAnsiTheme="majorHAnsi" w:cstheme="majorHAnsi"/>
          <w:lang w:eastAsia="ja-JP"/>
        </w:rPr>
        <w:t xml:space="preserve"> × 21 mm cancer located at the 2 o’clock position of the left breast. The mammary glands are predominantly fatty. </w:t>
      </w:r>
      <w:r w:rsidRPr="00501114">
        <w:rPr>
          <w:rFonts w:asciiTheme="majorHAnsi" w:hAnsiTheme="majorHAnsi" w:cstheme="majorHAnsi"/>
          <w:b/>
          <w:bCs/>
          <w:lang w:eastAsia="ja-JP"/>
        </w:rPr>
        <w:t>Figure 10A</w:t>
      </w:r>
      <w:r w:rsidRPr="0052723E">
        <w:rPr>
          <w:rFonts w:asciiTheme="majorHAnsi" w:hAnsiTheme="majorHAnsi" w:cstheme="majorHAnsi"/>
          <w:lang w:eastAsia="ja-JP"/>
        </w:rPr>
        <w:t xml:space="preserve"> and </w:t>
      </w:r>
      <w:r w:rsidR="00333CC3" w:rsidRPr="00501114">
        <w:rPr>
          <w:rFonts w:asciiTheme="majorHAnsi" w:hAnsiTheme="majorHAnsi" w:cstheme="majorHAnsi"/>
          <w:b/>
          <w:bCs/>
          <w:lang w:eastAsia="ja-JP"/>
        </w:rPr>
        <w:t xml:space="preserve">Figure </w:t>
      </w:r>
      <w:r w:rsidRPr="00501114">
        <w:rPr>
          <w:rFonts w:asciiTheme="majorHAnsi" w:hAnsiTheme="majorHAnsi" w:cstheme="majorHAnsi"/>
          <w:b/>
          <w:bCs/>
          <w:lang w:eastAsia="ja-JP"/>
        </w:rPr>
        <w:t>10B</w:t>
      </w:r>
      <w:r w:rsidRPr="0052723E">
        <w:rPr>
          <w:rFonts w:asciiTheme="majorHAnsi" w:hAnsiTheme="majorHAnsi" w:cstheme="majorHAnsi"/>
          <w:lang w:eastAsia="ja-JP"/>
        </w:rPr>
        <w:t xml:space="preserve"> show X-ray mammography images, whereas </w:t>
      </w:r>
      <w:r w:rsidRPr="00501114">
        <w:rPr>
          <w:rFonts w:asciiTheme="majorHAnsi" w:hAnsiTheme="majorHAnsi" w:cstheme="majorHAnsi"/>
          <w:b/>
          <w:bCs/>
          <w:lang w:eastAsia="ja-JP"/>
        </w:rPr>
        <w:t>Figure 10C–F</w:t>
      </w:r>
      <w:r w:rsidRPr="0052723E">
        <w:rPr>
          <w:rFonts w:asciiTheme="majorHAnsi" w:hAnsiTheme="majorHAnsi" w:cstheme="majorHAnsi"/>
          <w:lang w:eastAsia="ja-JP"/>
        </w:rPr>
        <w:t xml:space="preserve"> present imaging results obtained with the prototype. </w:t>
      </w:r>
      <w:r w:rsidRPr="00501114">
        <w:rPr>
          <w:rFonts w:asciiTheme="majorHAnsi" w:hAnsiTheme="majorHAnsi" w:cstheme="majorHAnsi"/>
          <w:b/>
          <w:bCs/>
          <w:lang w:eastAsia="ja-JP"/>
        </w:rPr>
        <w:t>Figure 10C</w:t>
      </w:r>
      <w:r w:rsidRPr="0052723E">
        <w:rPr>
          <w:rFonts w:asciiTheme="majorHAnsi" w:hAnsiTheme="majorHAnsi" w:cstheme="majorHAnsi"/>
          <w:lang w:eastAsia="ja-JP"/>
        </w:rPr>
        <w:t xml:space="preserve"> and </w:t>
      </w:r>
      <w:r w:rsidR="00333CC3" w:rsidRPr="00501114">
        <w:rPr>
          <w:rFonts w:asciiTheme="majorHAnsi" w:hAnsiTheme="majorHAnsi" w:cstheme="majorHAnsi"/>
          <w:b/>
          <w:bCs/>
          <w:lang w:eastAsia="ja-JP"/>
        </w:rPr>
        <w:t xml:space="preserve">Figure </w:t>
      </w:r>
      <w:r w:rsidRPr="00501114">
        <w:rPr>
          <w:rFonts w:asciiTheme="majorHAnsi" w:hAnsiTheme="majorHAnsi" w:cstheme="majorHAnsi"/>
          <w:b/>
          <w:bCs/>
          <w:lang w:eastAsia="ja-JP"/>
        </w:rPr>
        <w:t>10D</w:t>
      </w:r>
      <w:r w:rsidRPr="0052723E">
        <w:rPr>
          <w:rFonts w:asciiTheme="majorHAnsi" w:hAnsiTheme="majorHAnsi" w:cstheme="majorHAnsi"/>
          <w:lang w:eastAsia="ja-JP"/>
        </w:rPr>
        <w:t xml:space="preserve"> display the relative permittivity and conductivity distributions of the left breast, respectively, while </w:t>
      </w:r>
      <w:r w:rsidRPr="00501114">
        <w:rPr>
          <w:rFonts w:asciiTheme="majorHAnsi" w:hAnsiTheme="majorHAnsi" w:cstheme="majorHAnsi"/>
          <w:b/>
          <w:bCs/>
          <w:lang w:eastAsia="ja-JP"/>
        </w:rPr>
        <w:t>Figure 10E</w:t>
      </w:r>
      <w:r w:rsidRPr="0052723E">
        <w:rPr>
          <w:rFonts w:asciiTheme="majorHAnsi" w:hAnsiTheme="majorHAnsi" w:cstheme="majorHAnsi"/>
          <w:lang w:eastAsia="ja-JP"/>
        </w:rPr>
        <w:t xml:space="preserve"> and </w:t>
      </w:r>
      <w:r w:rsidR="00333CC3" w:rsidRPr="00501114">
        <w:rPr>
          <w:rFonts w:asciiTheme="majorHAnsi" w:hAnsiTheme="majorHAnsi" w:cstheme="majorHAnsi"/>
          <w:b/>
          <w:bCs/>
          <w:lang w:eastAsia="ja-JP"/>
        </w:rPr>
        <w:t xml:space="preserve">Figure </w:t>
      </w:r>
      <w:r w:rsidRPr="00501114">
        <w:rPr>
          <w:rFonts w:asciiTheme="majorHAnsi" w:hAnsiTheme="majorHAnsi" w:cstheme="majorHAnsi"/>
          <w:b/>
          <w:bCs/>
          <w:lang w:eastAsia="ja-JP"/>
        </w:rPr>
        <w:t>10F</w:t>
      </w:r>
      <w:r w:rsidRPr="0052723E">
        <w:rPr>
          <w:rFonts w:asciiTheme="majorHAnsi" w:hAnsiTheme="majorHAnsi" w:cstheme="majorHAnsi"/>
          <w:lang w:eastAsia="ja-JP"/>
        </w:rPr>
        <w:t xml:space="preserve"> show the corresponding distributions for the right, cancer-free breast. High-permittivity and high-conductivity regions are observed in the left breast containing cancer, whereas no such regions are apparent in the right breast.</w:t>
      </w:r>
    </w:p>
    <w:p w14:paraId="3D98566C" w14:textId="77777777" w:rsidR="00333CC3" w:rsidRPr="0052723E" w:rsidRDefault="00333CC3" w:rsidP="0052723E">
      <w:pPr>
        <w:rPr>
          <w:rFonts w:asciiTheme="majorHAnsi" w:hAnsiTheme="majorHAnsi" w:cstheme="majorHAnsi"/>
          <w:lang w:eastAsia="ja-JP"/>
        </w:rPr>
      </w:pPr>
    </w:p>
    <w:p w14:paraId="6F523064" w14:textId="77777777" w:rsidR="00DE6876" w:rsidRPr="00DE6876" w:rsidRDefault="0052723E" w:rsidP="0052723E">
      <w:pPr>
        <w:rPr>
          <w:rFonts w:asciiTheme="majorHAnsi" w:hAnsiTheme="majorHAnsi" w:cstheme="majorHAnsi"/>
          <w:b/>
          <w:bCs/>
          <w:lang w:eastAsia="ja-JP"/>
        </w:rPr>
      </w:pPr>
      <w:r w:rsidRPr="00DE6876">
        <w:rPr>
          <w:rFonts w:asciiTheme="majorHAnsi" w:hAnsiTheme="majorHAnsi" w:cstheme="majorHAnsi"/>
          <w:b/>
          <w:bCs/>
          <w:lang w:eastAsia="ja-JP"/>
        </w:rPr>
        <w:t>Patient 2</w:t>
      </w:r>
    </w:p>
    <w:p w14:paraId="28E5D4B0" w14:textId="49ECE917" w:rsid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A 36-year-old woman with dense breast tissue and early-stage cancer measuring 9</w:t>
      </w:r>
      <w:r w:rsidR="00333CC3">
        <w:rPr>
          <w:rFonts w:asciiTheme="majorHAnsi" w:hAnsiTheme="majorHAnsi" w:cstheme="majorHAnsi"/>
          <w:lang w:eastAsia="ja-JP"/>
        </w:rPr>
        <w:t xml:space="preserve"> mm</w:t>
      </w:r>
      <w:r w:rsidRPr="0052723E">
        <w:rPr>
          <w:rFonts w:asciiTheme="majorHAnsi" w:hAnsiTheme="majorHAnsi" w:cstheme="majorHAnsi"/>
          <w:lang w:eastAsia="ja-JP"/>
        </w:rPr>
        <w:t xml:space="preserve"> × 7.5 mm at the 6 o’clock position of the left breast. </w:t>
      </w:r>
      <w:r w:rsidRPr="00501114">
        <w:rPr>
          <w:rFonts w:asciiTheme="majorHAnsi" w:hAnsiTheme="majorHAnsi" w:cstheme="majorHAnsi"/>
          <w:b/>
          <w:bCs/>
          <w:lang w:eastAsia="ja-JP"/>
        </w:rPr>
        <w:t>Figure 11</w:t>
      </w:r>
      <w:proofErr w:type="gramStart"/>
      <w:r w:rsidRPr="00501114">
        <w:rPr>
          <w:rFonts w:asciiTheme="majorHAnsi" w:hAnsiTheme="majorHAnsi" w:cstheme="majorHAnsi"/>
          <w:b/>
          <w:bCs/>
          <w:lang w:eastAsia="ja-JP"/>
        </w:rPr>
        <w:t>A</w:t>
      </w:r>
      <w:r w:rsidR="00333CC3" w:rsidRPr="00501114">
        <w:rPr>
          <w:rFonts w:asciiTheme="majorHAnsi" w:hAnsiTheme="majorHAnsi" w:cstheme="majorHAnsi"/>
          <w:b/>
          <w:bCs/>
          <w:lang w:eastAsia="ja-JP"/>
        </w:rPr>
        <w:t>,</w:t>
      </w:r>
      <w:r w:rsidRPr="00501114">
        <w:rPr>
          <w:rFonts w:asciiTheme="majorHAnsi" w:hAnsiTheme="majorHAnsi" w:cstheme="majorHAnsi"/>
          <w:b/>
          <w:bCs/>
          <w:lang w:eastAsia="ja-JP"/>
        </w:rPr>
        <w:t>B</w:t>
      </w:r>
      <w:proofErr w:type="gramEnd"/>
      <w:r w:rsidRPr="0052723E">
        <w:rPr>
          <w:rFonts w:asciiTheme="majorHAnsi" w:hAnsiTheme="majorHAnsi" w:cstheme="majorHAnsi"/>
          <w:lang w:eastAsia="ja-JP"/>
        </w:rPr>
        <w:t xml:space="preserve"> show X-ray mammography images, and </w:t>
      </w:r>
      <w:r w:rsidRPr="00501114">
        <w:rPr>
          <w:rFonts w:asciiTheme="majorHAnsi" w:hAnsiTheme="majorHAnsi" w:cstheme="majorHAnsi"/>
          <w:b/>
          <w:bCs/>
          <w:lang w:eastAsia="ja-JP"/>
        </w:rPr>
        <w:t>Figure 11C–E</w:t>
      </w:r>
      <w:r w:rsidRPr="0052723E">
        <w:rPr>
          <w:rFonts w:asciiTheme="majorHAnsi" w:hAnsiTheme="majorHAnsi" w:cstheme="majorHAnsi"/>
          <w:lang w:eastAsia="ja-JP"/>
        </w:rPr>
        <w:t xml:space="preserve"> show contrast-enhanced MRI images. While MRI clearly detects the cancer, it is difficult to identify on X-ray mammography. </w:t>
      </w:r>
      <w:r w:rsidRPr="00501114">
        <w:rPr>
          <w:rFonts w:asciiTheme="majorHAnsi" w:hAnsiTheme="majorHAnsi" w:cstheme="majorHAnsi"/>
          <w:b/>
          <w:bCs/>
          <w:lang w:eastAsia="ja-JP"/>
        </w:rPr>
        <w:t>Figure 11F–I</w:t>
      </w:r>
      <w:r w:rsidRPr="0052723E">
        <w:rPr>
          <w:rFonts w:asciiTheme="majorHAnsi" w:hAnsiTheme="majorHAnsi" w:cstheme="majorHAnsi"/>
          <w:lang w:eastAsia="ja-JP"/>
        </w:rPr>
        <w:t xml:space="preserve"> show imaging results obtained with the prototype. High-permittivity and high-conductivity areas are observed in the left breast, whereas no significant regions are detected in the cancer-free right breast.</w:t>
      </w:r>
    </w:p>
    <w:p w14:paraId="48668340" w14:textId="77777777" w:rsidR="00333CC3" w:rsidRPr="0052723E" w:rsidRDefault="00333CC3" w:rsidP="0052723E">
      <w:pPr>
        <w:rPr>
          <w:rFonts w:asciiTheme="majorHAnsi" w:hAnsiTheme="majorHAnsi" w:cstheme="majorHAnsi"/>
          <w:lang w:eastAsia="ja-JP"/>
        </w:rPr>
      </w:pPr>
    </w:p>
    <w:p w14:paraId="2CEDC815" w14:textId="77777777" w:rsidR="00DE6876" w:rsidRPr="00DE6876" w:rsidRDefault="0052723E" w:rsidP="0052723E">
      <w:pPr>
        <w:rPr>
          <w:rFonts w:asciiTheme="majorHAnsi" w:hAnsiTheme="majorHAnsi" w:cstheme="majorHAnsi"/>
          <w:b/>
          <w:bCs/>
          <w:lang w:eastAsia="ja-JP"/>
        </w:rPr>
      </w:pPr>
      <w:r w:rsidRPr="00DE6876">
        <w:rPr>
          <w:rFonts w:asciiTheme="majorHAnsi" w:hAnsiTheme="majorHAnsi" w:cstheme="majorHAnsi"/>
          <w:b/>
          <w:bCs/>
          <w:lang w:eastAsia="ja-JP"/>
        </w:rPr>
        <w:t>Patient 3</w:t>
      </w:r>
    </w:p>
    <w:p w14:paraId="141D2667" w14:textId="04952927" w:rsid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A 77-year-old woman who underwent imaging to evaluate the effect of preoperative chemotherapy. Before treatment, a 22</w:t>
      </w:r>
      <w:r w:rsidR="00333CC3">
        <w:rPr>
          <w:rFonts w:asciiTheme="majorHAnsi" w:hAnsiTheme="majorHAnsi" w:cstheme="majorHAnsi"/>
          <w:lang w:eastAsia="ja-JP"/>
        </w:rPr>
        <w:t xml:space="preserve"> mm</w:t>
      </w:r>
      <w:r w:rsidRPr="0052723E">
        <w:rPr>
          <w:rFonts w:asciiTheme="majorHAnsi" w:hAnsiTheme="majorHAnsi" w:cstheme="majorHAnsi"/>
          <w:lang w:eastAsia="ja-JP"/>
        </w:rPr>
        <w:t xml:space="preserve"> × 16 mm cancer was present at the 2 o’clock position in the left breast, with scattered glandular tissue. </w:t>
      </w:r>
      <w:r w:rsidRPr="00DE6876">
        <w:rPr>
          <w:rFonts w:asciiTheme="majorHAnsi" w:hAnsiTheme="majorHAnsi" w:cstheme="majorHAnsi"/>
          <w:b/>
          <w:bCs/>
          <w:lang w:eastAsia="ja-JP"/>
        </w:rPr>
        <w:t>Figure 12</w:t>
      </w:r>
      <w:proofErr w:type="gramStart"/>
      <w:r w:rsidRPr="00DE6876">
        <w:rPr>
          <w:rFonts w:asciiTheme="majorHAnsi" w:hAnsiTheme="majorHAnsi" w:cstheme="majorHAnsi"/>
          <w:b/>
          <w:bCs/>
          <w:lang w:eastAsia="ja-JP"/>
        </w:rPr>
        <w:t>A</w:t>
      </w:r>
      <w:r w:rsidR="00333CC3" w:rsidRPr="00DE6876">
        <w:rPr>
          <w:rFonts w:asciiTheme="majorHAnsi" w:hAnsiTheme="majorHAnsi" w:cstheme="majorHAnsi"/>
          <w:b/>
          <w:bCs/>
          <w:lang w:eastAsia="ja-JP"/>
        </w:rPr>
        <w:t>,</w:t>
      </w:r>
      <w:r w:rsidRPr="00DE6876">
        <w:rPr>
          <w:rFonts w:asciiTheme="majorHAnsi" w:hAnsiTheme="majorHAnsi" w:cstheme="majorHAnsi"/>
          <w:b/>
          <w:bCs/>
          <w:lang w:eastAsia="ja-JP"/>
        </w:rPr>
        <w:t>B</w:t>
      </w:r>
      <w:proofErr w:type="gramEnd"/>
      <w:r w:rsidRPr="0052723E">
        <w:rPr>
          <w:rFonts w:asciiTheme="majorHAnsi" w:hAnsiTheme="majorHAnsi" w:cstheme="majorHAnsi"/>
          <w:lang w:eastAsia="ja-JP"/>
        </w:rPr>
        <w:t xml:space="preserve"> show contrast-enhanced MRI images. The cancer is visible near the nipple prior to chemotherapy</w:t>
      </w:r>
      <w:r w:rsidR="00333CC3">
        <w:rPr>
          <w:rFonts w:asciiTheme="majorHAnsi" w:hAnsiTheme="majorHAnsi" w:cstheme="majorHAnsi"/>
          <w:lang w:eastAsia="ja-JP"/>
        </w:rPr>
        <w:t>,</w:t>
      </w:r>
      <w:r w:rsidRPr="0052723E">
        <w:rPr>
          <w:rFonts w:asciiTheme="majorHAnsi" w:hAnsiTheme="majorHAnsi" w:cstheme="majorHAnsi"/>
          <w:lang w:eastAsia="ja-JP"/>
        </w:rPr>
        <w:t xml:space="preserve"> but is absent after treatment. </w:t>
      </w:r>
      <w:r w:rsidRPr="00501114">
        <w:rPr>
          <w:rFonts w:asciiTheme="majorHAnsi" w:hAnsiTheme="majorHAnsi" w:cstheme="majorHAnsi"/>
          <w:b/>
          <w:bCs/>
          <w:lang w:eastAsia="ja-JP"/>
        </w:rPr>
        <w:t>Figure 12C–E</w:t>
      </w:r>
      <w:r w:rsidRPr="0052723E">
        <w:rPr>
          <w:rFonts w:asciiTheme="majorHAnsi" w:hAnsiTheme="majorHAnsi" w:cstheme="majorHAnsi"/>
          <w:lang w:eastAsia="ja-JP"/>
        </w:rPr>
        <w:t>, obtained with the prototype, also confirm the disappearance of the cancer following preoperative chemotherapy.</w:t>
      </w:r>
    </w:p>
    <w:p w14:paraId="644C9EBF" w14:textId="77777777" w:rsidR="00333CC3" w:rsidRPr="0052723E" w:rsidRDefault="00333CC3" w:rsidP="0052723E">
      <w:pPr>
        <w:rPr>
          <w:rFonts w:asciiTheme="majorHAnsi" w:hAnsiTheme="majorHAnsi" w:cstheme="majorHAnsi"/>
          <w:lang w:eastAsia="ja-JP"/>
        </w:rPr>
      </w:pPr>
    </w:p>
    <w:p w14:paraId="3D570C51" w14:textId="77777777" w:rsidR="0052723E" w:rsidRPr="00FE65E4" w:rsidRDefault="0052723E" w:rsidP="0052723E">
      <w:pPr>
        <w:rPr>
          <w:rFonts w:asciiTheme="majorHAnsi" w:hAnsiTheme="majorHAnsi" w:cstheme="majorHAnsi"/>
          <w:b/>
          <w:bCs/>
          <w:lang w:eastAsia="ja-JP"/>
        </w:rPr>
      </w:pPr>
      <w:r w:rsidRPr="00FE65E4">
        <w:rPr>
          <w:rFonts w:asciiTheme="majorHAnsi" w:hAnsiTheme="majorHAnsi" w:cstheme="majorHAnsi"/>
          <w:b/>
          <w:bCs/>
          <w:lang w:eastAsia="ja-JP"/>
        </w:rPr>
        <w:t>Summary of 24 patients (Table 3):</w:t>
      </w:r>
    </w:p>
    <w:p w14:paraId="7AF7F481" w14:textId="77777777" w:rsidR="004F2738" w:rsidRDefault="005C4F05" w:rsidP="0052723E">
      <w:pPr>
        <w:rPr>
          <w:rFonts w:asciiTheme="majorHAnsi" w:hAnsiTheme="majorHAnsi" w:cstheme="majorHAnsi"/>
          <w:lang w:eastAsia="ja-JP"/>
        </w:rPr>
      </w:pPr>
      <w:r w:rsidRPr="00FE65E4">
        <w:rPr>
          <w:rFonts w:asciiTheme="majorHAnsi" w:hAnsiTheme="majorHAnsi" w:cstheme="majorHAnsi"/>
          <w:b/>
          <w:bCs/>
          <w:lang w:eastAsia="ja-JP"/>
        </w:rPr>
        <w:t>Table 3</w:t>
      </w:r>
      <w:r w:rsidRPr="005C4F05">
        <w:rPr>
          <w:rFonts w:asciiTheme="majorHAnsi" w:hAnsiTheme="majorHAnsi" w:cstheme="majorHAnsi"/>
          <w:lang w:eastAsia="ja-JP"/>
        </w:rPr>
        <w:t xml:space="preserve"> summarizes the imaging results of 24 patients with breast cancer. The table includes patient age, tumor location, tumor size, pathological findings, and the condition of the mammary gland, with imaging results rated on a scale from A to C. These data indicate that the diagnostic performance of the device is primarily influenced by tumor size, rather than by the condition of the breast or the pathological characteristics of the tumor.</w:t>
      </w:r>
    </w:p>
    <w:p w14:paraId="41CDD133" w14:textId="77777777" w:rsidR="00FE65E4" w:rsidRDefault="00FE65E4" w:rsidP="0052723E">
      <w:pPr>
        <w:rPr>
          <w:rFonts w:asciiTheme="majorHAnsi" w:hAnsiTheme="majorHAnsi" w:cstheme="majorHAnsi"/>
          <w:lang w:eastAsia="ja-JP"/>
        </w:rPr>
      </w:pPr>
    </w:p>
    <w:p w14:paraId="14983EF1" w14:textId="47BEBA25" w:rsidR="0052723E" w:rsidRP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The overall proportion of cases with score A is 14/24 (0.58). Limiting the analysis to cancers with a diameter ≥</w:t>
      </w:r>
      <w:r w:rsidR="00333CC3">
        <w:rPr>
          <w:rFonts w:asciiTheme="majorHAnsi" w:hAnsiTheme="majorHAnsi" w:cstheme="majorHAnsi"/>
          <w:lang w:eastAsia="ja-JP"/>
        </w:rPr>
        <w:t xml:space="preserve"> </w:t>
      </w:r>
      <w:r w:rsidRPr="0052723E">
        <w:rPr>
          <w:rFonts w:asciiTheme="majorHAnsi" w:hAnsiTheme="majorHAnsi" w:cstheme="majorHAnsi"/>
          <w:lang w:eastAsia="ja-JP"/>
        </w:rPr>
        <w:t>1 cm (volume ≥</w:t>
      </w:r>
      <w:r w:rsidR="00333CC3">
        <w:rPr>
          <w:rFonts w:asciiTheme="majorHAnsi" w:hAnsiTheme="majorHAnsi" w:cstheme="majorHAnsi"/>
          <w:lang w:eastAsia="ja-JP"/>
        </w:rPr>
        <w:t xml:space="preserve"> </w:t>
      </w:r>
      <w:r w:rsidRPr="0052723E">
        <w:rPr>
          <w:rFonts w:asciiTheme="majorHAnsi" w:hAnsiTheme="majorHAnsi" w:cstheme="majorHAnsi"/>
          <w:lang w:eastAsia="ja-JP"/>
        </w:rPr>
        <w:t>0.5 cc), the proportion of score A cases is 12/14 (0.86).</w:t>
      </w:r>
    </w:p>
    <w:p w14:paraId="3229AF73" w14:textId="77777777" w:rsidR="00587D6F" w:rsidRPr="0052723E" w:rsidRDefault="00587D6F" w:rsidP="00DA3C5C">
      <w:pPr>
        <w:rPr>
          <w:rFonts w:asciiTheme="majorHAnsi" w:hAnsiTheme="majorHAnsi" w:cstheme="majorHAnsi"/>
          <w:color w:val="808080"/>
          <w:lang w:eastAsia="ja-JP"/>
        </w:rPr>
      </w:pPr>
    </w:p>
    <w:p w14:paraId="6D510784" w14:textId="6B008CAC"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FIGURE AND TABLE LEGENDS</w:t>
      </w:r>
    </w:p>
    <w:p w14:paraId="0D634D16" w14:textId="377709D7"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1</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Hardware of the microwave imaging system. </w:t>
      </w:r>
      <w:r w:rsidRPr="00D3104D">
        <w:rPr>
          <w:rFonts w:asciiTheme="majorHAnsi" w:hAnsiTheme="majorHAnsi" w:cstheme="majorHAnsi"/>
          <w:lang w:eastAsia="ja-JP"/>
        </w:rPr>
        <w:t>(</w:t>
      </w:r>
      <w:r w:rsidRPr="00501114">
        <w:rPr>
          <w:rFonts w:asciiTheme="majorHAnsi" w:hAnsiTheme="majorHAnsi" w:cstheme="majorHAnsi"/>
          <w:b/>
          <w:bCs/>
          <w:lang w:eastAsia="ja-JP"/>
        </w:rPr>
        <w:t>A</w:t>
      </w:r>
      <w:r w:rsidRPr="00D3104D">
        <w:rPr>
          <w:rFonts w:asciiTheme="majorHAnsi" w:hAnsiTheme="majorHAnsi" w:cstheme="majorHAnsi"/>
          <w:lang w:eastAsia="ja-JP"/>
        </w:rPr>
        <w:t xml:space="preserve">) </w:t>
      </w:r>
      <w:r w:rsidR="00925220">
        <w:rPr>
          <w:rFonts w:asciiTheme="majorHAnsi" w:hAnsiTheme="majorHAnsi" w:cstheme="majorHAnsi" w:hint="eastAsia"/>
          <w:lang w:eastAsia="ja-JP"/>
        </w:rPr>
        <w:t>Schematic</w:t>
      </w:r>
      <w:r w:rsidRPr="00D3104D">
        <w:rPr>
          <w:rFonts w:asciiTheme="majorHAnsi" w:hAnsiTheme="majorHAnsi" w:cstheme="majorHAnsi"/>
          <w:lang w:eastAsia="ja-JP"/>
        </w:rPr>
        <w:t xml:space="preserve"> diagram (adapted from</w:t>
      </w:r>
      <w:r w:rsidR="006F6A2E">
        <w:rPr>
          <w:rFonts w:asciiTheme="majorHAnsi" w:hAnsiTheme="majorHAnsi" w:cstheme="majorHAnsi"/>
          <w:vertAlign w:val="superscript"/>
          <w:lang w:eastAsia="ja-JP"/>
        </w:rPr>
        <w:t>16</w:t>
      </w:r>
      <w:r w:rsidR="006F6A2E">
        <w:rPr>
          <w:rFonts w:asciiTheme="majorHAnsi" w:hAnsiTheme="majorHAnsi" w:cstheme="majorHAnsi"/>
          <w:lang w:eastAsia="ja-JP"/>
        </w:rPr>
        <w:t xml:space="preserve">. </w:t>
      </w:r>
      <w:r w:rsidRPr="00D3104D">
        <w:rPr>
          <w:rFonts w:asciiTheme="majorHAnsi" w:hAnsiTheme="majorHAnsi" w:cstheme="majorHAnsi"/>
          <w:lang w:eastAsia="ja-JP"/>
        </w:rPr>
        <w:t>(</w:t>
      </w:r>
      <w:r w:rsidRPr="00501114">
        <w:rPr>
          <w:rFonts w:asciiTheme="majorHAnsi" w:hAnsiTheme="majorHAnsi" w:cstheme="majorHAnsi"/>
          <w:b/>
          <w:bCs/>
          <w:lang w:eastAsia="ja-JP"/>
        </w:rPr>
        <w:t>B</w:t>
      </w:r>
      <w:r w:rsidRPr="00D3104D">
        <w:rPr>
          <w:rFonts w:asciiTheme="majorHAnsi" w:hAnsiTheme="majorHAnsi" w:cstheme="majorHAnsi"/>
          <w:lang w:eastAsia="ja-JP"/>
        </w:rPr>
        <w:t>) Prototype configuration. (</w:t>
      </w:r>
      <w:r w:rsidRPr="00501114">
        <w:rPr>
          <w:rFonts w:asciiTheme="majorHAnsi" w:hAnsiTheme="majorHAnsi" w:cstheme="majorHAnsi"/>
          <w:b/>
          <w:bCs/>
          <w:lang w:eastAsia="ja-JP"/>
        </w:rPr>
        <w:t>C</w:t>
      </w:r>
      <w:r w:rsidRPr="00D3104D">
        <w:rPr>
          <w:rFonts w:asciiTheme="majorHAnsi" w:hAnsiTheme="majorHAnsi" w:cstheme="majorHAnsi"/>
          <w:lang w:eastAsia="ja-JP"/>
        </w:rPr>
        <w:t>) Imaging posture.</w:t>
      </w:r>
    </w:p>
    <w:p w14:paraId="77C75B4F" w14:textId="77777777" w:rsidR="006F6A2E" w:rsidRPr="00D3104D" w:rsidRDefault="006F6A2E" w:rsidP="00D3104D">
      <w:pPr>
        <w:rPr>
          <w:rFonts w:asciiTheme="majorHAnsi" w:hAnsiTheme="majorHAnsi" w:cstheme="majorHAnsi"/>
          <w:lang w:eastAsia="ja-JP"/>
        </w:rPr>
      </w:pPr>
    </w:p>
    <w:p w14:paraId="3590FAB7" w14:textId="194D8A59"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2</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Prototype photographs.</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Main components (adapted from</w:t>
      </w:r>
      <w:r w:rsidR="006F6A2E">
        <w:rPr>
          <w:rFonts w:asciiTheme="majorHAnsi" w:hAnsiTheme="majorHAnsi" w:cstheme="majorHAnsi"/>
          <w:vertAlign w:val="superscript"/>
          <w:lang w:eastAsia="ja-JP"/>
        </w:rPr>
        <w:t>12</w:t>
      </w:r>
      <w:r w:rsidRPr="00D3104D">
        <w:rPr>
          <w:rFonts w:asciiTheme="majorHAnsi" w:hAnsiTheme="majorHAnsi" w:cstheme="majorHAnsi"/>
          <w:lang w:eastAsia="ja-JP"/>
        </w:rPr>
        <w:t>). (</w:t>
      </w:r>
      <w:r w:rsidRPr="00501114">
        <w:rPr>
          <w:rFonts w:asciiTheme="majorHAnsi" w:hAnsiTheme="majorHAnsi" w:cstheme="majorHAnsi"/>
          <w:b/>
          <w:bCs/>
          <w:lang w:eastAsia="ja-JP"/>
        </w:rPr>
        <w:t>B</w:t>
      </w:r>
      <w:r w:rsidRPr="00D3104D">
        <w:rPr>
          <w:rFonts w:asciiTheme="majorHAnsi" w:hAnsiTheme="majorHAnsi" w:cstheme="majorHAnsi"/>
          <w:lang w:eastAsia="ja-JP"/>
        </w:rPr>
        <w:t>) Imaging sensor</w:t>
      </w:r>
      <w:r w:rsidR="00186725" w:rsidRPr="003C7449">
        <w:rPr>
          <w:rFonts w:asciiTheme="majorHAnsi" w:hAnsiTheme="majorHAnsi" w:cstheme="majorHAnsi"/>
          <w:lang w:eastAsia="ja-JP"/>
        </w:rPr>
        <w:t xml:space="preserve"> (adapted from</w:t>
      </w:r>
      <w:r w:rsidR="006F6A2E">
        <w:rPr>
          <w:rFonts w:asciiTheme="majorHAnsi" w:hAnsiTheme="majorHAnsi" w:cstheme="majorHAnsi"/>
          <w:vertAlign w:val="superscript"/>
          <w:lang w:eastAsia="ja-JP"/>
        </w:rPr>
        <w:t>12</w:t>
      </w:r>
      <w:r w:rsidR="00186725" w:rsidRPr="003C7449">
        <w:rPr>
          <w:rFonts w:asciiTheme="majorHAnsi" w:hAnsiTheme="majorHAnsi" w:cstheme="majorHAnsi"/>
          <w:lang w:eastAsia="ja-JP"/>
        </w:rPr>
        <w:t>)</w:t>
      </w:r>
      <w:r w:rsidRPr="00D3104D">
        <w:rPr>
          <w:rFonts w:asciiTheme="majorHAnsi" w:hAnsiTheme="majorHAnsi" w:cstheme="majorHAnsi"/>
          <w:lang w:eastAsia="ja-JP"/>
        </w:rPr>
        <w:t>. (</w:t>
      </w:r>
      <w:r w:rsidRPr="00501114">
        <w:rPr>
          <w:rFonts w:asciiTheme="majorHAnsi" w:hAnsiTheme="majorHAnsi" w:cstheme="majorHAnsi"/>
          <w:b/>
          <w:bCs/>
          <w:lang w:eastAsia="ja-JP"/>
        </w:rPr>
        <w:t>C</w:t>
      </w:r>
      <w:r w:rsidRPr="00D3104D">
        <w:rPr>
          <w:rFonts w:asciiTheme="majorHAnsi" w:hAnsiTheme="majorHAnsi" w:cstheme="majorHAnsi"/>
          <w:lang w:eastAsia="ja-JP"/>
        </w:rPr>
        <w:t>) Aspirator. (</w:t>
      </w:r>
      <w:r w:rsidRPr="00501114">
        <w:rPr>
          <w:rFonts w:asciiTheme="majorHAnsi" w:hAnsiTheme="majorHAnsi" w:cstheme="majorHAnsi"/>
          <w:b/>
          <w:bCs/>
          <w:lang w:eastAsia="ja-JP"/>
        </w:rPr>
        <w:t>D</w:t>
      </w:r>
      <w:r w:rsidRPr="00D3104D">
        <w:rPr>
          <w:rFonts w:asciiTheme="majorHAnsi" w:hAnsiTheme="majorHAnsi" w:cstheme="majorHAnsi"/>
          <w:lang w:eastAsia="ja-JP"/>
        </w:rPr>
        <w:t>) Phantom for calibration (adapted from</w:t>
      </w:r>
      <w:r w:rsidR="006F6A2E">
        <w:rPr>
          <w:rFonts w:asciiTheme="majorHAnsi" w:hAnsiTheme="majorHAnsi" w:cstheme="majorHAnsi"/>
          <w:vertAlign w:val="superscript"/>
          <w:lang w:eastAsia="ja-JP"/>
        </w:rPr>
        <w:t>12</w:t>
      </w:r>
      <w:r w:rsidRPr="00D3104D">
        <w:rPr>
          <w:rFonts w:asciiTheme="majorHAnsi" w:hAnsiTheme="majorHAnsi" w:cstheme="majorHAnsi"/>
          <w:lang w:eastAsia="ja-JP"/>
        </w:rPr>
        <w:t>).</w:t>
      </w:r>
    </w:p>
    <w:p w14:paraId="498325CF" w14:textId="77777777" w:rsidR="006F6A2E" w:rsidRPr="00D3104D" w:rsidRDefault="006F6A2E" w:rsidP="00D3104D">
      <w:pPr>
        <w:rPr>
          <w:rFonts w:asciiTheme="majorHAnsi" w:hAnsiTheme="majorHAnsi" w:cstheme="majorHAnsi"/>
          <w:lang w:eastAsia="ja-JP"/>
        </w:rPr>
      </w:pPr>
    </w:p>
    <w:p w14:paraId="15EF2164" w14:textId="131B7773" w:rsidR="00D3104D" w:rsidRPr="00501114" w:rsidRDefault="006F6A2E" w:rsidP="00D3104D">
      <w:pPr>
        <w:rPr>
          <w:rFonts w:asciiTheme="majorHAnsi" w:hAnsiTheme="majorHAnsi" w:cstheme="majorHAnsi"/>
          <w:b/>
          <w:bCs/>
          <w:lang w:eastAsia="ja-JP"/>
        </w:rPr>
      </w:pPr>
      <w:r w:rsidRPr="00501114">
        <w:rPr>
          <w:rFonts w:asciiTheme="majorHAnsi" w:hAnsiTheme="majorHAnsi" w:cstheme="majorHAnsi"/>
          <w:b/>
          <w:bCs/>
          <w:lang w:eastAsia="ja-JP"/>
        </w:rPr>
        <w:lastRenderedPageBreak/>
        <w:t>Figure</w:t>
      </w:r>
      <w:r w:rsidR="00D3104D" w:rsidRPr="00501114">
        <w:rPr>
          <w:rFonts w:asciiTheme="majorHAnsi" w:hAnsiTheme="majorHAnsi" w:cstheme="majorHAnsi"/>
          <w:b/>
          <w:bCs/>
          <w:lang w:eastAsia="ja-JP"/>
        </w:rPr>
        <w:t xml:space="preserve"> 3</w:t>
      </w:r>
      <w:r w:rsidRPr="00501114">
        <w:rPr>
          <w:rFonts w:asciiTheme="majorHAnsi" w:hAnsiTheme="majorHAnsi" w:cstheme="majorHAnsi"/>
          <w:b/>
          <w:bCs/>
          <w:lang w:eastAsia="ja-JP"/>
        </w:rPr>
        <w:t>:</w:t>
      </w:r>
      <w:r w:rsidR="00D3104D" w:rsidRPr="00501114">
        <w:rPr>
          <w:rFonts w:asciiTheme="majorHAnsi" w:hAnsiTheme="majorHAnsi" w:cstheme="majorHAnsi"/>
          <w:b/>
          <w:bCs/>
          <w:lang w:eastAsia="ja-JP"/>
        </w:rPr>
        <w:t xml:space="preserve"> Schematic of the image reconstruction program.</w:t>
      </w:r>
    </w:p>
    <w:p w14:paraId="3267C330" w14:textId="77777777" w:rsidR="006F6A2E" w:rsidRPr="00D3104D" w:rsidRDefault="006F6A2E" w:rsidP="00D3104D">
      <w:pPr>
        <w:rPr>
          <w:rFonts w:asciiTheme="majorHAnsi" w:hAnsiTheme="majorHAnsi" w:cstheme="majorHAnsi"/>
          <w:lang w:eastAsia="ja-JP"/>
        </w:rPr>
      </w:pPr>
    </w:p>
    <w:p w14:paraId="11E0A3D1" w14:textId="0147DC1B"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4</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Installation environment.</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Ensuring subject privacy. (</w:t>
      </w:r>
      <w:r w:rsidRPr="00501114">
        <w:rPr>
          <w:rFonts w:asciiTheme="majorHAnsi" w:hAnsiTheme="majorHAnsi" w:cstheme="majorHAnsi"/>
          <w:b/>
          <w:bCs/>
          <w:lang w:eastAsia="ja-JP"/>
        </w:rPr>
        <w:t>B</w:t>
      </w:r>
      <w:r w:rsidRPr="00D3104D">
        <w:rPr>
          <w:rFonts w:asciiTheme="majorHAnsi" w:hAnsiTheme="majorHAnsi" w:cstheme="majorHAnsi"/>
          <w:lang w:eastAsia="ja-JP"/>
        </w:rPr>
        <w:t xml:space="preserve">) Setup </w:t>
      </w:r>
      <w:r w:rsidR="006F6A2E">
        <w:rPr>
          <w:rFonts w:asciiTheme="majorHAnsi" w:hAnsiTheme="majorHAnsi" w:cstheme="majorHAnsi"/>
          <w:lang w:eastAsia="ja-JP"/>
        </w:rPr>
        <w:t>of the</w:t>
      </w:r>
      <w:r w:rsidR="006F6A2E" w:rsidRPr="00D3104D">
        <w:rPr>
          <w:rFonts w:asciiTheme="majorHAnsi" w:hAnsiTheme="majorHAnsi" w:cstheme="majorHAnsi"/>
          <w:lang w:eastAsia="ja-JP"/>
        </w:rPr>
        <w:t xml:space="preserve"> </w:t>
      </w:r>
      <w:r w:rsidRPr="00D3104D">
        <w:rPr>
          <w:rFonts w:asciiTheme="majorHAnsi" w:hAnsiTheme="majorHAnsi" w:cstheme="majorHAnsi"/>
          <w:lang w:eastAsia="ja-JP"/>
        </w:rPr>
        <w:t xml:space="preserve">laptop </w:t>
      </w:r>
      <w:r w:rsidR="00A52982" w:rsidRPr="003C7449">
        <w:rPr>
          <w:rFonts w:asciiTheme="majorHAnsi" w:hAnsiTheme="majorHAnsi" w:cstheme="majorHAnsi" w:hint="eastAsia"/>
          <w:lang w:eastAsia="ja-JP"/>
        </w:rPr>
        <w:t>computer</w:t>
      </w:r>
      <w:r w:rsidRPr="00D3104D">
        <w:rPr>
          <w:rFonts w:asciiTheme="majorHAnsi" w:hAnsiTheme="majorHAnsi" w:cstheme="majorHAnsi"/>
          <w:lang w:eastAsia="ja-JP"/>
        </w:rPr>
        <w:t>, control unit, and VNA. (</w:t>
      </w:r>
      <w:r w:rsidRPr="00501114">
        <w:rPr>
          <w:rFonts w:asciiTheme="majorHAnsi" w:hAnsiTheme="majorHAnsi" w:cstheme="majorHAnsi"/>
          <w:b/>
          <w:bCs/>
          <w:lang w:eastAsia="ja-JP"/>
        </w:rPr>
        <w:t>C</w:t>
      </w:r>
      <w:r w:rsidRPr="00D3104D">
        <w:rPr>
          <w:rFonts w:asciiTheme="majorHAnsi" w:hAnsiTheme="majorHAnsi" w:cstheme="majorHAnsi"/>
          <w:lang w:eastAsia="ja-JP"/>
        </w:rPr>
        <w:t xml:space="preserve">) Electronic calibration module and </w:t>
      </w:r>
      <w:r w:rsidR="009258CE" w:rsidRPr="003C7449">
        <w:rPr>
          <w:rFonts w:asciiTheme="majorHAnsi" w:hAnsiTheme="majorHAnsi" w:cstheme="majorHAnsi" w:hint="eastAsia"/>
          <w:lang w:eastAsia="ja-JP"/>
        </w:rPr>
        <w:t>DIO</w:t>
      </w:r>
      <w:r w:rsidRPr="00D3104D">
        <w:rPr>
          <w:rFonts w:asciiTheme="majorHAnsi" w:hAnsiTheme="majorHAnsi" w:cstheme="majorHAnsi"/>
          <w:lang w:eastAsia="ja-JP"/>
        </w:rPr>
        <w:t>. (</w:t>
      </w:r>
      <w:r w:rsidRPr="00501114">
        <w:rPr>
          <w:rFonts w:asciiTheme="majorHAnsi" w:hAnsiTheme="majorHAnsi" w:cstheme="majorHAnsi"/>
          <w:b/>
          <w:bCs/>
          <w:lang w:eastAsia="ja-JP"/>
        </w:rPr>
        <w:t>D</w:t>
      </w:r>
      <w:r w:rsidRPr="00D3104D">
        <w:rPr>
          <w:rFonts w:asciiTheme="majorHAnsi" w:hAnsiTheme="majorHAnsi" w:cstheme="majorHAnsi"/>
          <w:lang w:eastAsia="ja-JP"/>
        </w:rPr>
        <w:t xml:space="preserve">) Connection between </w:t>
      </w:r>
      <w:r w:rsidR="00C2426D" w:rsidRPr="003C7449">
        <w:rPr>
          <w:rFonts w:asciiTheme="majorHAnsi" w:hAnsiTheme="majorHAnsi" w:cstheme="majorHAnsi" w:hint="eastAsia"/>
          <w:lang w:eastAsia="ja-JP"/>
        </w:rPr>
        <w:t xml:space="preserve">DIO </w:t>
      </w:r>
      <w:r w:rsidRPr="00D3104D">
        <w:rPr>
          <w:rFonts w:asciiTheme="majorHAnsi" w:hAnsiTheme="majorHAnsi" w:cstheme="majorHAnsi"/>
          <w:lang w:eastAsia="ja-JP"/>
        </w:rPr>
        <w:t xml:space="preserve">and </w:t>
      </w:r>
      <w:r w:rsidR="006F6A2E">
        <w:rPr>
          <w:rFonts w:asciiTheme="majorHAnsi" w:hAnsiTheme="majorHAnsi" w:cstheme="majorHAnsi"/>
          <w:lang w:eastAsia="ja-JP"/>
        </w:rPr>
        <w:t xml:space="preserve">the </w:t>
      </w:r>
      <w:r w:rsidRPr="00D3104D">
        <w:rPr>
          <w:rFonts w:asciiTheme="majorHAnsi" w:hAnsiTheme="majorHAnsi" w:cstheme="majorHAnsi"/>
          <w:lang w:eastAsia="ja-JP"/>
        </w:rPr>
        <w:t>control unit. (</w:t>
      </w:r>
      <w:r w:rsidRPr="00501114">
        <w:rPr>
          <w:rFonts w:asciiTheme="majorHAnsi" w:hAnsiTheme="majorHAnsi" w:cstheme="majorHAnsi"/>
          <w:b/>
          <w:bCs/>
          <w:lang w:eastAsia="ja-JP"/>
        </w:rPr>
        <w:t>E</w:t>
      </w:r>
      <w:r w:rsidRPr="00D3104D">
        <w:rPr>
          <w:rFonts w:asciiTheme="majorHAnsi" w:hAnsiTheme="majorHAnsi" w:cstheme="majorHAnsi"/>
          <w:lang w:eastAsia="ja-JP"/>
        </w:rPr>
        <w:t xml:space="preserve">) Connection of VNA to antenna switch </w:t>
      </w:r>
      <w:r w:rsidRPr="00501114">
        <w:rPr>
          <w:rFonts w:asciiTheme="majorHAnsi" w:hAnsiTheme="majorHAnsi" w:cstheme="majorHAnsi"/>
          <w:i/>
          <w:iCs/>
          <w:lang w:eastAsia="ja-JP"/>
        </w:rPr>
        <w:t>via</w:t>
      </w:r>
      <w:r w:rsidRPr="00D3104D">
        <w:rPr>
          <w:rFonts w:asciiTheme="majorHAnsi" w:hAnsiTheme="majorHAnsi" w:cstheme="majorHAnsi"/>
          <w:lang w:eastAsia="ja-JP"/>
        </w:rPr>
        <w:t xml:space="preserve"> RF cable / Connection of imaging sensor to aspirator. (</w:t>
      </w:r>
      <w:r w:rsidRPr="00501114">
        <w:rPr>
          <w:rFonts w:asciiTheme="majorHAnsi" w:hAnsiTheme="majorHAnsi" w:cstheme="majorHAnsi"/>
          <w:b/>
          <w:bCs/>
          <w:lang w:eastAsia="ja-JP"/>
        </w:rPr>
        <w:t>F</w:t>
      </w:r>
      <w:r w:rsidRPr="00D3104D">
        <w:rPr>
          <w:rFonts w:asciiTheme="majorHAnsi" w:hAnsiTheme="majorHAnsi" w:cstheme="majorHAnsi"/>
          <w:lang w:eastAsia="ja-JP"/>
        </w:rPr>
        <w:t>) Connection of VNA to GPIB–USB-HS interface.</w:t>
      </w:r>
    </w:p>
    <w:p w14:paraId="0DF953D1" w14:textId="77777777" w:rsidR="006F6A2E" w:rsidRPr="00D3104D" w:rsidRDefault="006F6A2E" w:rsidP="00D3104D">
      <w:pPr>
        <w:rPr>
          <w:rFonts w:asciiTheme="majorHAnsi" w:hAnsiTheme="majorHAnsi" w:cstheme="majorHAnsi"/>
          <w:lang w:eastAsia="ja-JP"/>
        </w:rPr>
      </w:pPr>
    </w:p>
    <w:p w14:paraId="71F93C06" w14:textId="218C881B"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5</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Measurement program (Analyzer Control).</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Input of measurement conditions. (</w:t>
      </w:r>
      <w:r w:rsidRPr="00501114">
        <w:rPr>
          <w:rFonts w:asciiTheme="majorHAnsi" w:hAnsiTheme="majorHAnsi" w:cstheme="majorHAnsi"/>
          <w:b/>
          <w:bCs/>
          <w:lang w:eastAsia="ja-JP"/>
        </w:rPr>
        <w:t>B</w:t>
      </w:r>
      <w:r w:rsidRPr="00D3104D">
        <w:rPr>
          <w:rFonts w:asciiTheme="majorHAnsi" w:hAnsiTheme="majorHAnsi" w:cstheme="majorHAnsi"/>
          <w:lang w:eastAsia="ja-JP"/>
        </w:rPr>
        <w:t>) Verification of device connections.</w:t>
      </w:r>
    </w:p>
    <w:p w14:paraId="4D75DD6B" w14:textId="77777777" w:rsidR="006F6A2E" w:rsidRPr="00D3104D" w:rsidRDefault="006F6A2E" w:rsidP="00D3104D">
      <w:pPr>
        <w:rPr>
          <w:rFonts w:asciiTheme="majorHAnsi" w:hAnsiTheme="majorHAnsi" w:cstheme="majorHAnsi"/>
          <w:lang w:eastAsia="ja-JP"/>
        </w:rPr>
      </w:pPr>
    </w:p>
    <w:p w14:paraId="0180ADBE" w14:textId="7ED82F92"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6</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Calibration of VNA.</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6F6A2E">
        <w:rPr>
          <w:rFonts w:asciiTheme="majorHAnsi" w:hAnsiTheme="majorHAnsi" w:cstheme="majorHAnsi"/>
          <w:lang w:eastAsia="ja-JP"/>
        </w:rPr>
        <w:t>)</w:t>
      </w:r>
      <w:r w:rsidRPr="00D3104D">
        <w:rPr>
          <w:rFonts w:asciiTheme="majorHAnsi" w:hAnsiTheme="majorHAnsi" w:cstheme="majorHAnsi"/>
          <w:lang w:eastAsia="ja-JP"/>
        </w:rPr>
        <w:t xml:space="preserve"> Connection of </w:t>
      </w:r>
      <w:r w:rsidR="006F6A2E">
        <w:rPr>
          <w:rFonts w:asciiTheme="majorHAnsi" w:hAnsiTheme="majorHAnsi" w:cstheme="majorHAnsi"/>
          <w:lang w:eastAsia="ja-JP"/>
        </w:rPr>
        <w:t xml:space="preserve">the </w:t>
      </w:r>
      <w:r w:rsidRPr="00D3104D">
        <w:rPr>
          <w:rFonts w:asciiTheme="majorHAnsi" w:hAnsiTheme="majorHAnsi" w:cstheme="majorHAnsi"/>
          <w:lang w:eastAsia="ja-JP"/>
        </w:rPr>
        <w:t xml:space="preserve">imaging sensor to </w:t>
      </w:r>
      <w:r w:rsidR="006F6A2E">
        <w:rPr>
          <w:rFonts w:asciiTheme="majorHAnsi" w:hAnsiTheme="majorHAnsi" w:cstheme="majorHAnsi"/>
          <w:lang w:eastAsia="ja-JP"/>
        </w:rPr>
        <w:t xml:space="preserve">the </w:t>
      </w:r>
      <w:r w:rsidRPr="00D3104D">
        <w:rPr>
          <w:rFonts w:asciiTheme="majorHAnsi" w:hAnsiTheme="majorHAnsi" w:cstheme="majorHAnsi"/>
          <w:lang w:eastAsia="ja-JP"/>
        </w:rPr>
        <w:t>electronic calibration module. (</w:t>
      </w:r>
      <w:r w:rsidRPr="00501114">
        <w:rPr>
          <w:rFonts w:asciiTheme="majorHAnsi" w:hAnsiTheme="majorHAnsi" w:cstheme="majorHAnsi"/>
          <w:b/>
          <w:bCs/>
          <w:lang w:eastAsia="ja-JP"/>
        </w:rPr>
        <w:t>B</w:t>
      </w:r>
      <w:r w:rsidRPr="00D3104D">
        <w:rPr>
          <w:rFonts w:asciiTheme="majorHAnsi" w:hAnsiTheme="majorHAnsi" w:cstheme="majorHAnsi"/>
          <w:lang w:eastAsia="ja-JP"/>
        </w:rPr>
        <w:t>) Control unit settings for VNA calibration. (</w:t>
      </w:r>
      <w:r w:rsidRPr="00501114">
        <w:rPr>
          <w:rFonts w:asciiTheme="majorHAnsi" w:hAnsiTheme="majorHAnsi" w:cstheme="majorHAnsi"/>
          <w:b/>
          <w:bCs/>
          <w:lang w:eastAsia="ja-JP"/>
        </w:rPr>
        <w:t>C</w:t>
      </w:r>
      <w:r w:rsidRPr="00D3104D">
        <w:rPr>
          <w:rFonts w:asciiTheme="majorHAnsi" w:hAnsiTheme="majorHAnsi" w:cstheme="majorHAnsi"/>
          <w:lang w:eastAsia="ja-JP"/>
        </w:rPr>
        <w:t>) Operation of Analyzer Control during calibration. (</w:t>
      </w:r>
      <w:r w:rsidRPr="00501114">
        <w:rPr>
          <w:rFonts w:asciiTheme="majorHAnsi" w:hAnsiTheme="majorHAnsi" w:cstheme="majorHAnsi"/>
          <w:b/>
          <w:bCs/>
          <w:lang w:eastAsia="ja-JP"/>
        </w:rPr>
        <w:t>D</w:t>
      </w:r>
      <w:r w:rsidRPr="00D3104D">
        <w:rPr>
          <w:rFonts w:asciiTheme="majorHAnsi" w:hAnsiTheme="majorHAnsi" w:cstheme="majorHAnsi"/>
          <w:lang w:eastAsia="ja-JP"/>
        </w:rPr>
        <w:t>) Saving calibration data. (</w:t>
      </w:r>
      <w:r w:rsidRPr="00501114">
        <w:rPr>
          <w:rFonts w:asciiTheme="majorHAnsi" w:hAnsiTheme="majorHAnsi" w:cstheme="majorHAnsi"/>
          <w:b/>
          <w:bCs/>
          <w:lang w:eastAsia="ja-JP"/>
        </w:rPr>
        <w:t>E</w:t>
      </w:r>
      <w:r w:rsidRPr="00D3104D">
        <w:rPr>
          <w:rFonts w:asciiTheme="majorHAnsi" w:hAnsiTheme="majorHAnsi" w:cstheme="majorHAnsi"/>
          <w:lang w:eastAsia="ja-JP"/>
        </w:rPr>
        <w:t>) Loading calibration data.</w:t>
      </w:r>
    </w:p>
    <w:p w14:paraId="7B7AD195" w14:textId="77777777" w:rsidR="006F6A2E" w:rsidRPr="00D3104D" w:rsidRDefault="006F6A2E" w:rsidP="00D3104D">
      <w:pPr>
        <w:rPr>
          <w:rFonts w:asciiTheme="majorHAnsi" w:hAnsiTheme="majorHAnsi" w:cstheme="majorHAnsi"/>
          <w:lang w:eastAsia="ja-JP"/>
        </w:rPr>
      </w:pPr>
    </w:p>
    <w:p w14:paraId="4095F35E" w14:textId="7C772789"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7</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Clinical imaging procedure.</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Patient imaging posture (adapted from</w:t>
      </w:r>
      <w:r w:rsidR="006F6A2E">
        <w:rPr>
          <w:rFonts w:asciiTheme="majorHAnsi" w:hAnsiTheme="majorHAnsi" w:cstheme="majorHAnsi"/>
          <w:vertAlign w:val="superscript"/>
          <w:lang w:eastAsia="ja-JP"/>
        </w:rPr>
        <w:t>16</w:t>
      </w:r>
      <w:r w:rsidRPr="00D3104D">
        <w:rPr>
          <w:rFonts w:asciiTheme="majorHAnsi" w:hAnsiTheme="majorHAnsi" w:cstheme="majorHAnsi"/>
          <w:lang w:eastAsia="ja-JP"/>
        </w:rPr>
        <w:t>). (</w:t>
      </w:r>
      <w:r w:rsidRPr="00501114">
        <w:rPr>
          <w:rFonts w:asciiTheme="majorHAnsi" w:hAnsiTheme="majorHAnsi" w:cstheme="majorHAnsi"/>
          <w:b/>
          <w:bCs/>
          <w:lang w:eastAsia="ja-JP"/>
        </w:rPr>
        <w:t>B</w:t>
      </w:r>
      <w:r w:rsidRPr="00D3104D">
        <w:rPr>
          <w:rFonts w:asciiTheme="majorHAnsi" w:hAnsiTheme="majorHAnsi" w:cstheme="majorHAnsi"/>
          <w:lang w:eastAsia="ja-JP"/>
        </w:rPr>
        <w:t>) Suction by aspirator. (</w:t>
      </w:r>
      <w:r w:rsidRPr="00501114">
        <w:rPr>
          <w:rFonts w:asciiTheme="majorHAnsi" w:hAnsiTheme="majorHAnsi" w:cstheme="majorHAnsi"/>
          <w:b/>
          <w:bCs/>
          <w:lang w:eastAsia="ja-JP"/>
        </w:rPr>
        <w:t>C</w:t>
      </w:r>
      <w:r w:rsidRPr="00D3104D">
        <w:rPr>
          <w:rFonts w:asciiTheme="majorHAnsi" w:hAnsiTheme="majorHAnsi" w:cstheme="majorHAnsi"/>
          <w:lang w:eastAsia="ja-JP"/>
        </w:rPr>
        <w:t>) Measurement condition window: input initial parameters. (</w:t>
      </w:r>
      <w:r w:rsidRPr="00501114">
        <w:rPr>
          <w:rFonts w:asciiTheme="majorHAnsi" w:hAnsiTheme="majorHAnsi" w:cstheme="majorHAnsi"/>
          <w:b/>
          <w:bCs/>
          <w:lang w:eastAsia="ja-JP"/>
        </w:rPr>
        <w:t>D</w:t>
      </w:r>
      <w:r w:rsidRPr="00D3104D">
        <w:rPr>
          <w:rFonts w:asciiTheme="majorHAnsi" w:hAnsiTheme="majorHAnsi" w:cstheme="majorHAnsi"/>
          <w:lang w:eastAsia="ja-JP"/>
        </w:rPr>
        <w:t>) Measurement condition window: monitor acquisition. (</w:t>
      </w:r>
      <w:r w:rsidRPr="00501114">
        <w:rPr>
          <w:rFonts w:asciiTheme="majorHAnsi" w:hAnsiTheme="majorHAnsi" w:cstheme="majorHAnsi"/>
          <w:b/>
          <w:bCs/>
          <w:lang w:eastAsia="ja-JP"/>
        </w:rPr>
        <w:t>E</w:t>
      </w:r>
      <w:r w:rsidRPr="00D3104D">
        <w:rPr>
          <w:rFonts w:asciiTheme="majorHAnsi" w:hAnsiTheme="majorHAnsi" w:cstheme="majorHAnsi"/>
          <w:lang w:eastAsia="ja-JP"/>
        </w:rPr>
        <w:t>) Measured data file.</w:t>
      </w:r>
    </w:p>
    <w:p w14:paraId="32115F39" w14:textId="77777777" w:rsidR="00C04962" w:rsidRPr="00D3104D" w:rsidRDefault="00C04962" w:rsidP="00D3104D">
      <w:pPr>
        <w:rPr>
          <w:rFonts w:asciiTheme="majorHAnsi" w:hAnsiTheme="majorHAnsi" w:cstheme="majorHAnsi"/>
          <w:lang w:eastAsia="ja-JP"/>
        </w:rPr>
      </w:pPr>
    </w:p>
    <w:p w14:paraId="53A63078" w14:textId="3775B23A"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8</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MATLAB programs for image reconstruction.</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xml:space="preserve">) </w:t>
      </w:r>
      <w:proofErr w:type="spellStart"/>
      <w:r w:rsidRPr="00D3104D">
        <w:rPr>
          <w:rFonts w:asciiTheme="majorHAnsi" w:hAnsiTheme="majorHAnsi" w:cstheme="majorHAnsi"/>
          <w:lang w:eastAsia="ja-JP"/>
        </w:rPr>
        <w:t>data_read</w:t>
      </w:r>
      <w:proofErr w:type="spellEnd"/>
      <w:r w:rsidRPr="00D3104D">
        <w:rPr>
          <w:rFonts w:asciiTheme="majorHAnsi" w:hAnsiTheme="majorHAnsi" w:cstheme="majorHAnsi"/>
          <w:lang w:eastAsia="ja-JP"/>
        </w:rPr>
        <w:t xml:space="preserve"> program. </w:t>
      </w:r>
      <w:r w:rsidR="00C31350" w:rsidRPr="003C7449">
        <w:rPr>
          <w:rFonts w:asciiTheme="majorHAnsi" w:hAnsiTheme="majorHAnsi" w:cstheme="majorHAnsi" w:hint="eastAsia"/>
          <w:lang w:eastAsia="ja-JP"/>
        </w:rPr>
        <w:t>(</w:t>
      </w:r>
      <w:r w:rsidR="00C31350" w:rsidRPr="00501114">
        <w:rPr>
          <w:rFonts w:asciiTheme="majorHAnsi" w:hAnsiTheme="majorHAnsi" w:cstheme="majorHAnsi" w:hint="eastAsia"/>
          <w:b/>
          <w:bCs/>
          <w:lang w:eastAsia="ja-JP"/>
        </w:rPr>
        <w:t>B</w:t>
      </w:r>
      <w:r w:rsidR="00C31350" w:rsidRPr="003C7449">
        <w:rPr>
          <w:rFonts w:asciiTheme="majorHAnsi" w:hAnsiTheme="majorHAnsi" w:cstheme="majorHAnsi" w:hint="eastAsia"/>
          <w:lang w:eastAsia="ja-JP"/>
        </w:rPr>
        <w:t xml:space="preserve">) </w:t>
      </w:r>
      <w:r w:rsidR="00794FEE" w:rsidRPr="003C7449">
        <w:rPr>
          <w:rFonts w:asciiTheme="majorHAnsi" w:hAnsiTheme="majorHAnsi" w:cstheme="majorHAnsi"/>
          <w:lang w:eastAsia="ja-JP"/>
        </w:rPr>
        <w:t>Run Program button</w:t>
      </w:r>
      <w:r w:rsidR="00794FEE" w:rsidRPr="003C7449">
        <w:rPr>
          <w:rFonts w:asciiTheme="majorHAnsi" w:hAnsiTheme="majorHAnsi" w:cstheme="majorHAnsi" w:hint="eastAsia"/>
          <w:lang w:eastAsia="ja-JP"/>
        </w:rPr>
        <w:t xml:space="preserve">. </w:t>
      </w:r>
      <w:r w:rsidRPr="00D3104D">
        <w:rPr>
          <w:rFonts w:asciiTheme="majorHAnsi" w:hAnsiTheme="majorHAnsi" w:cstheme="majorHAnsi"/>
          <w:lang w:eastAsia="ja-JP"/>
        </w:rPr>
        <w:t>(</w:t>
      </w:r>
      <w:r w:rsidR="00794FEE" w:rsidRPr="00501114">
        <w:rPr>
          <w:rFonts w:asciiTheme="majorHAnsi" w:hAnsiTheme="majorHAnsi" w:cstheme="majorHAnsi" w:hint="eastAsia"/>
          <w:b/>
          <w:bCs/>
          <w:lang w:eastAsia="ja-JP"/>
        </w:rPr>
        <w:t>C</w:t>
      </w:r>
      <w:r w:rsidRPr="00D3104D">
        <w:rPr>
          <w:rFonts w:asciiTheme="majorHAnsi" w:hAnsiTheme="majorHAnsi" w:cstheme="majorHAnsi"/>
          <w:lang w:eastAsia="ja-JP"/>
        </w:rPr>
        <w:t xml:space="preserve">) </w:t>
      </w:r>
      <w:proofErr w:type="spellStart"/>
      <w:r w:rsidRPr="00D3104D">
        <w:rPr>
          <w:rFonts w:asciiTheme="majorHAnsi" w:hAnsiTheme="majorHAnsi" w:cstheme="majorHAnsi"/>
          <w:lang w:eastAsia="ja-JP"/>
        </w:rPr>
        <w:t>initialize_for_clinic</w:t>
      </w:r>
      <w:proofErr w:type="spellEnd"/>
      <w:r w:rsidRPr="00D3104D">
        <w:rPr>
          <w:rFonts w:asciiTheme="majorHAnsi" w:hAnsiTheme="majorHAnsi" w:cstheme="majorHAnsi"/>
          <w:lang w:eastAsia="ja-JP"/>
        </w:rPr>
        <w:t xml:space="preserve"> program. (</w:t>
      </w:r>
      <w:r w:rsidR="00794FEE" w:rsidRPr="00501114">
        <w:rPr>
          <w:rFonts w:asciiTheme="majorHAnsi" w:hAnsiTheme="majorHAnsi" w:cstheme="majorHAnsi" w:hint="eastAsia"/>
          <w:b/>
          <w:bCs/>
          <w:lang w:eastAsia="ja-JP"/>
        </w:rPr>
        <w:t>D</w:t>
      </w:r>
      <w:r w:rsidRPr="00D3104D">
        <w:rPr>
          <w:rFonts w:asciiTheme="majorHAnsi" w:hAnsiTheme="majorHAnsi" w:cstheme="majorHAnsi"/>
          <w:lang w:eastAsia="ja-JP"/>
        </w:rPr>
        <w:t xml:space="preserve">) </w:t>
      </w:r>
      <w:proofErr w:type="spellStart"/>
      <w:r w:rsidRPr="00D3104D">
        <w:rPr>
          <w:rFonts w:asciiTheme="majorHAnsi" w:hAnsiTheme="majorHAnsi" w:cstheme="majorHAnsi"/>
          <w:lang w:eastAsia="ja-JP"/>
        </w:rPr>
        <w:t>image_reconstruction</w:t>
      </w:r>
      <w:proofErr w:type="spellEnd"/>
      <w:r w:rsidRPr="00D3104D">
        <w:rPr>
          <w:rFonts w:asciiTheme="majorHAnsi" w:hAnsiTheme="majorHAnsi" w:cstheme="majorHAnsi"/>
          <w:lang w:eastAsia="ja-JP"/>
        </w:rPr>
        <w:t>_# program (# indicates processing number).</w:t>
      </w:r>
    </w:p>
    <w:p w14:paraId="11C545EF" w14:textId="77777777" w:rsidR="00C04962" w:rsidRPr="00D3104D" w:rsidRDefault="00C04962" w:rsidP="00D3104D">
      <w:pPr>
        <w:rPr>
          <w:rFonts w:asciiTheme="majorHAnsi" w:hAnsiTheme="majorHAnsi" w:cstheme="majorHAnsi"/>
          <w:lang w:eastAsia="ja-JP"/>
        </w:rPr>
      </w:pPr>
    </w:p>
    <w:p w14:paraId="299E504D" w14:textId="3F040D00"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9</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Excel VBA program </w:t>
      </w:r>
      <w:proofErr w:type="spellStart"/>
      <w:r w:rsidRPr="00501114">
        <w:rPr>
          <w:rFonts w:asciiTheme="majorHAnsi" w:hAnsiTheme="majorHAnsi" w:cstheme="majorHAnsi"/>
          <w:b/>
          <w:bCs/>
          <w:lang w:eastAsia="ja-JP"/>
        </w:rPr>
        <w:t>multi_person</w:t>
      </w:r>
      <w:proofErr w:type="spellEnd"/>
      <w:r w:rsidRPr="00501114">
        <w:rPr>
          <w:rFonts w:asciiTheme="majorHAnsi" w:hAnsiTheme="majorHAnsi" w:cstheme="majorHAnsi"/>
          <w:b/>
          <w:bCs/>
          <w:lang w:eastAsia="ja-JP"/>
        </w:rPr>
        <w:t xml:space="preserve"> for image reconstruction.</w:t>
      </w:r>
      <w:r w:rsidR="00C02321" w:rsidRPr="003C7449">
        <w:rPr>
          <w:rFonts w:asciiTheme="majorHAnsi" w:hAnsiTheme="majorHAnsi" w:cstheme="majorHAnsi" w:hint="eastAsia"/>
          <w:lang w:eastAsia="ja-JP"/>
        </w:rPr>
        <w:t xml:space="preserve"> (</w:t>
      </w:r>
      <w:r w:rsidR="00C02321" w:rsidRPr="00501114">
        <w:rPr>
          <w:rFonts w:asciiTheme="majorHAnsi" w:hAnsiTheme="majorHAnsi" w:cstheme="majorHAnsi" w:hint="eastAsia"/>
          <w:b/>
          <w:bCs/>
          <w:lang w:eastAsia="ja-JP"/>
        </w:rPr>
        <w:t>A</w:t>
      </w:r>
      <w:r w:rsidR="00C02321" w:rsidRPr="003C7449">
        <w:rPr>
          <w:rFonts w:asciiTheme="majorHAnsi" w:hAnsiTheme="majorHAnsi" w:cstheme="majorHAnsi" w:hint="eastAsia"/>
          <w:lang w:eastAsia="ja-JP"/>
        </w:rPr>
        <w:t>)</w:t>
      </w:r>
      <w:r w:rsidR="00696BF9" w:rsidRPr="003C7449">
        <w:rPr>
          <w:rFonts w:asciiTheme="majorHAnsi" w:hAnsiTheme="majorHAnsi" w:cstheme="majorHAnsi" w:hint="eastAsia"/>
          <w:lang w:eastAsia="ja-JP"/>
        </w:rPr>
        <w:t xml:space="preserve"> Set parameters. (</w:t>
      </w:r>
      <w:r w:rsidR="00696BF9" w:rsidRPr="00501114">
        <w:rPr>
          <w:rFonts w:asciiTheme="majorHAnsi" w:hAnsiTheme="majorHAnsi" w:cstheme="majorHAnsi" w:hint="eastAsia"/>
          <w:b/>
          <w:bCs/>
          <w:lang w:eastAsia="ja-JP"/>
        </w:rPr>
        <w:t>B</w:t>
      </w:r>
      <w:r w:rsidR="00696BF9" w:rsidRPr="003C7449">
        <w:rPr>
          <w:rFonts w:asciiTheme="majorHAnsi" w:hAnsiTheme="majorHAnsi" w:cstheme="majorHAnsi" w:hint="eastAsia"/>
          <w:lang w:eastAsia="ja-JP"/>
        </w:rPr>
        <w:t xml:space="preserve">) </w:t>
      </w:r>
      <w:r w:rsidR="00696BF9" w:rsidRPr="003C7449">
        <w:rPr>
          <w:rFonts w:asciiTheme="majorHAnsi" w:hAnsiTheme="majorHAnsi" w:cstheme="majorHAnsi"/>
          <w:lang w:eastAsia="ja-JP"/>
        </w:rPr>
        <w:t>Run Program</w:t>
      </w:r>
      <w:r w:rsidR="00696BF9" w:rsidRPr="003C7449">
        <w:rPr>
          <w:rFonts w:asciiTheme="majorHAnsi" w:hAnsiTheme="majorHAnsi" w:cstheme="majorHAnsi" w:hint="eastAsia"/>
          <w:lang w:eastAsia="ja-JP"/>
        </w:rPr>
        <w:t>.</w:t>
      </w:r>
    </w:p>
    <w:p w14:paraId="40AE990F" w14:textId="77777777" w:rsidR="00C04962" w:rsidRPr="00D3104D" w:rsidRDefault="00C04962" w:rsidP="00D3104D">
      <w:pPr>
        <w:rPr>
          <w:rFonts w:asciiTheme="majorHAnsi" w:hAnsiTheme="majorHAnsi" w:cstheme="majorHAnsi"/>
          <w:lang w:eastAsia="ja-JP"/>
        </w:rPr>
      </w:pPr>
    </w:p>
    <w:p w14:paraId="397B523F" w14:textId="48685C78"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10</w:t>
      </w:r>
      <w:r w:rsidR="007944E2">
        <w:rPr>
          <w:rFonts w:asciiTheme="majorHAnsi" w:hAnsiTheme="majorHAnsi" w:cstheme="majorHAnsi"/>
          <w:b/>
          <w:bCs/>
          <w:lang w:eastAsia="ja-JP"/>
        </w:rPr>
        <w:t>:</w:t>
      </w:r>
      <w:r w:rsidRPr="00501114">
        <w:rPr>
          <w:rFonts w:asciiTheme="majorHAnsi" w:hAnsiTheme="majorHAnsi" w:cstheme="majorHAnsi"/>
          <w:b/>
          <w:bCs/>
          <w:lang w:eastAsia="ja-JP"/>
        </w:rPr>
        <w:t xml:space="preserve"> Imaging example 1.</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xml:space="preserve">) X-ray mammography image of </w:t>
      </w:r>
      <w:r w:rsidR="00A930B2" w:rsidRPr="003C7449">
        <w:rPr>
          <w:rFonts w:asciiTheme="majorHAnsi" w:hAnsiTheme="majorHAnsi" w:cstheme="majorHAnsi" w:hint="eastAsia"/>
          <w:lang w:eastAsia="ja-JP"/>
        </w:rPr>
        <w:t>left</w:t>
      </w:r>
      <w:r w:rsidRPr="00D3104D">
        <w:rPr>
          <w:rFonts w:asciiTheme="majorHAnsi" w:hAnsiTheme="majorHAnsi" w:cstheme="majorHAnsi"/>
          <w:lang w:eastAsia="ja-JP"/>
        </w:rPr>
        <w:t xml:space="preserve"> breast. </w:t>
      </w:r>
      <w:r w:rsidR="00FA39A4" w:rsidRPr="00FA39A4">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B</w:t>
      </w:r>
      <w:r w:rsidRPr="00D3104D">
        <w:rPr>
          <w:rFonts w:asciiTheme="majorHAnsi" w:hAnsiTheme="majorHAnsi" w:cstheme="majorHAnsi"/>
          <w:lang w:eastAsia="ja-JP"/>
        </w:rPr>
        <w:t xml:space="preserve">) X-ray mammography image of </w:t>
      </w:r>
      <w:r w:rsidR="00C04962">
        <w:rPr>
          <w:rFonts w:asciiTheme="majorHAnsi" w:hAnsiTheme="majorHAnsi" w:cstheme="majorHAnsi"/>
          <w:lang w:eastAsia="ja-JP"/>
        </w:rPr>
        <w:t xml:space="preserve">the </w:t>
      </w:r>
      <w:r w:rsidR="00A930B2" w:rsidRPr="003C7449">
        <w:rPr>
          <w:rFonts w:asciiTheme="majorHAnsi" w:hAnsiTheme="majorHAnsi" w:cstheme="majorHAnsi" w:hint="eastAsia"/>
          <w:lang w:eastAsia="ja-JP"/>
        </w:rPr>
        <w:t>right</w:t>
      </w:r>
      <w:r w:rsidRPr="00D3104D">
        <w:rPr>
          <w:rFonts w:asciiTheme="majorHAnsi" w:hAnsiTheme="majorHAnsi" w:cstheme="majorHAnsi"/>
          <w:lang w:eastAsia="ja-JP"/>
        </w:rPr>
        <w:t xml:space="preserve"> breast.</w:t>
      </w:r>
      <w:r w:rsidR="00FA39A4" w:rsidRPr="00FA39A4">
        <w:t xml:space="preserve"> </w:t>
      </w:r>
      <w:r w:rsidR="00FA39A4" w:rsidRPr="00FA39A4">
        <w:rPr>
          <w:rFonts w:asciiTheme="majorHAnsi" w:hAnsiTheme="majorHAnsi" w:cstheme="majorHAnsi"/>
          <w:lang w:eastAsia="ja-JP"/>
        </w:rPr>
        <w:t>One division on the scale is 1 cm.</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C</w:t>
      </w:r>
      <w:r w:rsidRPr="00D3104D">
        <w:rPr>
          <w:rFonts w:asciiTheme="majorHAnsi" w:hAnsiTheme="majorHAnsi" w:cstheme="majorHAnsi"/>
          <w:lang w:eastAsia="ja-JP"/>
        </w:rPr>
        <w:t>) Reconstructed permittivity distribution of left breast. (</w:t>
      </w:r>
      <w:r w:rsidRPr="00501114">
        <w:rPr>
          <w:rFonts w:asciiTheme="majorHAnsi" w:hAnsiTheme="majorHAnsi" w:cstheme="majorHAnsi"/>
          <w:b/>
          <w:bCs/>
          <w:lang w:eastAsia="ja-JP"/>
        </w:rPr>
        <w:t>D</w:t>
      </w:r>
      <w:r w:rsidRPr="00D3104D">
        <w:rPr>
          <w:rFonts w:asciiTheme="majorHAnsi" w:hAnsiTheme="majorHAnsi" w:cstheme="majorHAnsi"/>
          <w:lang w:eastAsia="ja-JP"/>
        </w:rPr>
        <w:t xml:space="preserve">) Reconstructed conductivity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left breast. (</w:t>
      </w:r>
      <w:r w:rsidRPr="00501114">
        <w:rPr>
          <w:rFonts w:asciiTheme="majorHAnsi" w:hAnsiTheme="majorHAnsi" w:cstheme="majorHAnsi"/>
          <w:b/>
          <w:bCs/>
          <w:lang w:eastAsia="ja-JP"/>
        </w:rPr>
        <w:t>E</w:t>
      </w:r>
      <w:r w:rsidRPr="00D3104D">
        <w:rPr>
          <w:rFonts w:asciiTheme="majorHAnsi" w:hAnsiTheme="majorHAnsi" w:cstheme="majorHAnsi"/>
          <w:lang w:eastAsia="ja-JP"/>
        </w:rPr>
        <w:t xml:space="preserve">) Reconstructed permittivity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right breast. (</w:t>
      </w:r>
      <w:r w:rsidRPr="00501114">
        <w:rPr>
          <w:rFonts w:asciiTheme="majorHAnsi" w:hAnsiTheme="majorHAnsi" w:cstheme="majorHAnsi"/>
          <w:b/>
          <w:bCs/>
          <w:lang w:eastAsia="ja-JP"/>
        </w:rPr>
        <w:t>F</w:t>
      </w:r>
      <w:r w:rsidRPr="00D3104D">
        <w:rPr>
          <w:rFonts w:asciiTheme="majorHAnsi" w:hAnsiTheme="majorHAnsi" w:cstheme="majorHAnsi"/>
          <w:lang w:eastAsia="ja-JP"/>
        </w:rPr>
        <w:t xml:space="preserve">) Reconstructed conductivity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right breast. Scale units for (C)–(F) are mm.</w:t>
      </w:r>
    </w:p>
    <w:p w14:paraId="1B85BED6" w14:textId="77777777" w:rsidR="00C04962" w:rsidRPr="00D3104D" w:rsidRDefault="00C04962" w:rsidP="00D3104D">
      <w:pPr>
        <w:rPr>
          <w:rFonts w:asciiTheme="majorHAnsi" w:hAnsiTheme="majorHAnsi" w:cstheme="majorHAnsi"/>
          <w:lang w:eastAsia="ja-JP"/>
        </w:rPr>
      </w:pPr>
    </w:p>
    <w:p w14:paraId="4B0EFE2C" w14:textId="7770C8EF"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11</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Imaging example 2.</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xml:space="preserve">) X-ray mammography image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 xml:space="preserve">left breast. </w:t>
      </w:r>
      <w:r w:rsidR="00E56F8C" w:rsidRPr="00E56F8C">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B</w:t>
      </w:r>
      <w:r w:rsidRPr="00D3104D">
        <w:rPr>
          <w:rFonts w:asciiTheme="majorHAnsi" w:hAnsiTheme="majorHAnsi" w:cstheme="majorHAnsi"/>
          <w:lang w:eastAsia="ja-JP"/>
        </w:rPr>
        <w:t xml:space="preserve">) X-ray mammography image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 xml:space="preserve">right breast. </w:t>
      </w:r>
      <w:r w:rsidR="00E56F8C" w:rsidRPr="00E56F8C">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C</w:t>
      </w:r>
      <w:r w:rsidRPr="00D3104D">
        <w:rPr>
          <w:rFonts w:asciiTheme="majorHAnsi" w:hAnsiTheme="majorHAnsi" w:cstheme="majorHAnsi"/>
          <w:lang w:eastAsia="ja-JP"/>
        </w:rPr>
        <w:t xml:space="preserve">) MRI image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 xml:space="preserve">left breast (axial). </w:t>
      </w:r>
      <w:r w:rsidR="00E56F8C" w:rsidRPr="00E56F8C">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D</w:t>
      </w:r>
      <w:r w:rsidRPr="00D3104D">
        <w:rPr>
          <w:rFonts w:asciiTheme="majorHAnsi" w:hAnsiTheme="majorHAnsi" w:cstheme="majorHAnsi"/>
          <w:lang w:eastAsia="ja-JP"/>
        </w:rPr>
        <w:t xml:space="preserve">) MRI image of left breast (sagittal). </w:t>
      </w:r>
      <w:r w:rsidR="00E56F8C" w:rsidRPr="00E56F8C">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E</w:t>
      </w:r>
      <w:r w:rsidRPr="00D3104D">
        <w:rPr>
          <w:rFonts w:asciiTheme="majorHAnsi" w:hAnsiTheme="majorHAnsi" w:cstheme="majorHAnsi"/>
          <w:lang w:eastAsia="ja-JP"/>
        </w:rPr>
        <w:t>) MRI image of right breast (sagittal).</w:t>
      </w:r>
      <w:r w:rsidR="00E56F8C" w:rsidRPr="00E56F8C">
        <w:t xml:space="preserve"> </w:t>
      </w:r>
      <w:r w:rsidR="00E56F8C" w:rsidRPr="00E56F8C">
        <w:rPr>
          <w:rFonts w:asciiTheme="majorHAnsi" w:hAnsiTheme="majorHAnsi" w:cstheme="majorHAnsi"/>
          <w:lang w:eastAsia="ja-JP"/>
        </w:rPr>
        <w:t>One division on the scale is 1 cm.</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F</w:t>
      </w:r>
      <w:r w:rsidRPr="00D3104D">
        <w:rPr>
          <w:rFonts w:asciiTheme="majorHAnsi" w:hAnsiTheme="majorHAnsi" w:cstheme="majorHAnsi"/>
          <w:lang w:eastAsia="ja-JP"/>
        </w:rPr>
        <w:t xml:space="preserve">) Reconstructed permittivity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left breast. (</w:t>
      </w:r>
      <w:r w:rsidRPr="00501114">
        <w:rPr>
          <w:rFonts w:asciiTheme="majorHAnsi" w:hAnsiTheme="majorHAnsi" w:cstheme="majorHAnsi"/>
          <w:b/>
          <w:bCs/>
          <w:lang w:eastAsia="ja-JP"/>
        </w:rPr>
        <w:t>G</w:t>
      </w:r>
      <w:r w:rsidRPr="00D3104D">
        <w:rPr>
          <w:rFonts w:asciiTheme="majorHAnsi" w:hAnsiTheme="majorHAnsi" w:cstheme="majorHAnsi"/>
          <w:lang w:eastAsia="ja-JP"/>
        </w:rPr>
        <w:t xml:space="preserve">) Reconstructed conductivity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left breast. (</w:t>
      </w:r>
      <w:r w:rsidRPr="00501114">
        <w:rPr>
          <w:rFonts w:asciiTheme="majorHAnsi" w:hAnsiTheme="majorHAnsi" w:cstheme="majorHAnsi"/>
          <w:b/>
          <w:bCs/>
          <w:lang w:eastAsia="ja-JP"/>
        </w:rPr>
        <w:t>H</w:t>
      </w:r>
      <w:r w:rsidRPr="00D3104D">
        <w:rPr>
          <w:rFonts w:asciiTheme="majorHAnsi" w:hAnsiTheme="majorHAnsi" w:cstheme="majorHAnsi"/>
          <w:lang w:eastAsia="ja-JP"/>
        </w:rPr>
        <w:t xml:space="preserve">) Reconstructed permittivity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right breast. (</w:t>
      </w:r>
      <w:r w:rsidRPr="00501114">
        <w:rPr>
          <w:rFonts w:asciiTheme="majorHAnsi" w:hAnsiTheme="majorHAnsi" w:cstheme="majorHAnsi"/>
          <w:b/>
          <w:bCs/>
          <w:lang w:eastAsia="ja-JP"/>
        </w:rPr>
        <w:t>I</w:t>
      </w:r>
      <w:r w:rsidRPr="00D3104D">
        <w:rPr>
          <w:rFonts w:asciiTheme="majorHAnsi" w:hAnsiTheme="majorHAnsi" w:cstheme="majorHAnsi"/>
          <w:lang w:eastAsia="ja-JP"/>
        </w:rPr>
        <w:t xml:space="preserve">) Reconstructed conductivity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right breast. Scale units for (F)</w:t>
      </w:r>
      <w:r w:rsidR="001322B1" w:rsidRPr="003C7449">
        <w:rPr>
          <w:rFonts w:asciiTheme="majorHAnsi" w:hAnsiTheme="majorHAnsi" w:cstheme="majorHAnsi" w:hint="eastAsia"/>
          <w:lang w:eastAsia="ja-JP"/>
        </w:rPr>
        <w:t xml:space="preserve"> </w:t>
      </w:r>
      <w:r w:rsidRPr="00D3104D">
        <w:rPr>
          <w:rFonts w:asciiTheme="majorHAnsi" w:hAnsiTheme="majorHAnsi" w:cstheme="majorHAnsi"/>
          <w:lang w:eastAsia="ja-JP"/>
        </w:rPr>
        <w:t>–</w:t>
      </w:r>
      <w:r w:rsidR="001322B1" w:rsidRPr="003C7449">
        <w:rPr>
          <w:rFonts w:asciiTheme="majorHAnsi" w:hAnsiTheme="majorHAnsi" w:cstheme="majorHAnsi" w:hint="eastAsia"/>
          <w:lang w:eastAsia="ja-JP"/>
        </w:rPr>
        <w:t xml:space="preserve"> </w:t>
      </w:r>
      <w:r w:rsidRPr="00D3104D">
        <w:rPr>
          <w:rFonts w:asciiTheme="majorHAnsi" w:hAnsiTheme="majorHAnsi" w:cstheme="majorHAnsi"/>
          <w:lang w:eastAsia="ja-JP"/>
        </w:rPr>
        <w:t>(I) are mm. Figures adapted from</w:t>
      </w:r>
      <w:r w:rsidR="00C04962">
        <w:rPr>
          <w:rFonts w:asciiTheme="majorHAnsi" w:hAnsiTheme="majorHAnsi" w:cstheme="majorHAnsi"/>
          <w:vertAlign w:val="superscript"/>
          <w:lang w:eastAsia="ja-JP"/>
        </w:rPr>
        <w:t>12</w:t>
      </w:r>
      <w:r w:rsidRPr="00D3104D">
        <w:rPr>
          <w:rFonts w:asciiTheme="majorHAnsi" w:hAnsiTheme="majorHAnsi" w:cstheme="majorHAnsi"/>
          <w:lang w:eastAsia="ja-JP"/>
        </w:rPr>
        <w:t>.</w:t>
      </w:r>
    </w:p>
    <w:p w14:paraId="53D73DEF" w14:textId="77777777" w:rsidR="00C04962" w:rsidRPr="00D3104D" w:rsidRDefault="00C04962" w:rsidP="00D3104D">
      <w:pPr>
        <w:rPr>
          <w:rFonts w:asciiTheme="majorHAnsi" w:hAnsiTheme="majorHAnsi" w:cstheme="majorHAnsi"/>
          <w:lang w:eastAsia="ja-JP"/>
        </w:rPr>
      </w:pPr>
    </w:p>
    <w:p w14:paraId="1939BC2C" w14:textId="0DE71A33"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12</w:t>
      </w:r>
      <w:r w:rsidR="00C04962">
        <w:rPr>
          <w:rFonts w:asciiTheme="majorHAnsi" w:hAnsiTheme="majorHAnsi" w:cstheme="majorHAnsi"/>
          <w:b/>
          <w:bCs/>
          <w:lang w:eastAsia="ja-JP"/>
        </w:rPr>
        <w:t>:</w:t>
      </w:r>
      <w:r w:rsidRPr="00501114">
        <w:rPr>
          <w:rFonts w:asciiTheme="majorHAnsi" w:hAnsiTheme="majorHAnsi" w:cstheme="majorHAnsi"/>
          <w:b/>
          <w:bCs/>
          <w:lang w:eastAsia="ja-JP"/>
        </w:rPr>
        <w:t xml:space="preserve"> Imaging example 3.</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MRI image before chemotherapy.</w:t>
      </w:r>
      <w:r w:rsidR="005D00DA" w:rsidRPr="005D00DA">
        <w:t xml:space="preserve"> </w:t>
      </w:r>
      <w:r w:rsidR="005D00DA" w:rsidRPr="005D00DA">
        <w:rPr>
          <w:rFonts w:asciiTheme="majorHAnsi" w:hAnsiTheme="majorHAnsi" w:cstheme="majorHAnsi"/>
          <w:lang w:eastAsia="ja-JP"/>
        </w:rPr>
        <w:t>One division on the scale is 1 cm.</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B</w:t>
      </w:r>
      <w:r w:rsidRPr="00D3104D">
        <w:rPr>
          <w:rFonts w:asciiTheme="majorHAnsi" w:hAnsiTheme="majorHAnsi" w:cstheme="majorHAnsi"/>
          <w:lang w:eastAsia="ja-JP"/>
        </w:rPr>
        <w:t>) MRI image after chemotherapy.</w:t>
      </w:r>
      <w:r w:rsidR="005D00DA" w:rsidRPr="005D00DA">
        <w:t xml:space="preserve"> </w:t>
      </w:r>
      <w:r w:rsidR="005D00DA" w:rsidRPr="005D00DA">
        <w:rPr>
          <w:rFonts w:asciiTheme="majorHAnsi" w:hAnsiTheme="majorHAnsi" w:cstheme="majorHAnsi"/>
          <w:lang w:eastAsia="ja-JP"/>
        </w:rPr>
        <w:t>One division on the scale is 1 cm.</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C</w:t>
      </w:r>
      <w:r w:rsidRPr="00D3104D">
        <w:rPr>
          <w:rFonts w:asciiTheme="majorHAnsi" w:hAnsiTheme="majorHAnsi" w:cstheme="majorHAnsi"/>
          <w:lang w:eastAsia="ja-JP"/>
        </w:rPr>
        <w:t>) Reconstructed permittivity distribution before chemotherapy. (</w:t>
      </w:r>
      <w:r w:rsidRPr="00501114">
        <w:rPr>
          <w:rFonts w:asciiTheme="majorHAnsi" w:hAnsiTheme="majorHAnsi" w:cstheme="majorHAnsi"/>
          <w:b/>
          <w:bCs/>
          <w:lang w:eastAsia="ja-JP"/>
        </w:rPr>
        <w:t>D</w:t>
      </w:r>
      <w:r w:rsidRPr="00D3104D">
        <w:rPr>
          <w:rFonts w:asciiTheme="majorHAnsi" w:hAnsiTheme="majorHAnsi" w:cstheme="majorHAnsi"/>
          <w:lang w:eastAsia="ja-JP"/>
        </w:rPr>
        <w:t>) Reconstructed conductivity distribution before chemotherapy. (</w:t>
      </w:r>
      <w:r w:rsidRPr="00501114">
        <w:rPr>
          <w:rFonts w:asciiTheme="majorHAnsi" w:hAnsiTheme="majorHAnsi" w:cstheme="majorHAnsi"/>
          <w:b/>
          <w:bCs/>
          <w:lang w:eastAsia="ja-JP"/>
        </w:rPr>
        <w:t>E</w:t>
      </w:r>
      <w:r w:rsidRPr="00D3104D">
        <w:rPr>
          <w:rFonts w:asciiTheme="majorHAnsi" w:hAnsiTheme="majorHAnsi" w:cstheme="majorHAnsi"/>
          <w:lang w:eastAsia="ja-JP"/>
        </w:rPr>
        <w:t>) Reconstructed permittivity distribution after chemotherapy. (</w:t>
      </w:r>
      <w:r w:rsidRPr="00501114">
        <w:rPr>
          <w:rFonts w:asciiTheme="majorHAnsi" w:hAnsiTheme="majorHAnsi" w:cstheme="majorHAnsi"/>
          <w:b/>
          <w:bCs/>
          <w:lang w:eastAsia="ja-JP"/>
        </w:rPr>
        <w:t>F</w:t>
      </w:r>
      <w:r w:rsidRPr="00D3104D">
        <w:rPr>
          <w:rFonts w:asciiTheme="majorHAnsi" w:hAnsiTheme="majorHAnsi" w:cstheme="majorHAnsi"/>
          <w:lang w:eastAsia="ja-JP"/>
        </w:rPr>
        <w:t xml:space="preserve">) </w:t>
      </w:r>
      <w:r w:rsidRPr="00D3104D">
        <w:rPr>
          <w:rFonts w:asciiTheme="majorHAnsi" w:hAnsiTheme="majorHAnsi" w:cstheme="majorHAnsi"/>
          <w:lang w:eastAsia="ja-JP"/>
        </w:rPr>
        <w:lastRenderedPageBreak/>
        <w:t>Reconstructed conductivity distribution after chemotherapy. Scale units for (C)</w:t>
      </w:r>
      <w:r w:rsidR="001322B1">
        <w:rPr>
          <w:rFonts w:asciiTheme="majorHAnsi" w:hAnsiTheme="majorHAnsi" w:cstheme="majorHAnsi" w:hint="eastAsia"/>
          <w:lang w:eastAsia="ja-JP"/>
        </w:rPr>
        <w:t xml:space="preserve"> </w:t>
      </w:r>
      <w:r w:rsidRPr="00D3104D">
        <w:rPr>
          <w:rFonts w:asciiTheme="majorHAnsi" w:hAnsiTheme="majorHAnsi" w:cstheme="majorHAnsi"/>
          <w:lang w:eastAsia="ja-JP"/>
        </w:rPr>
        <w:t>–</w:t>
      </w:r>
      <w:r w:rsidR="001322B1">
        <w:rPr>
          <w:rFonts w:asciiTheme="majorHAnsi" w:hAnsiTheme="majorHAnsi" w:cstheme="majorHAnsi" w:hint="eastAsia"/>
          <w:lang w:eastAsia="ja-JP"/>
        </w:rPr>
        <w:t xml:space="preserve"> </w:t>
      </w:r>
      <w:r w:rsidRPr="00D3104D">
        <w:rPr>
          <w:rFonts w:asciiTheme="majorHAnsi" w:hAnsiTheme="majorHAnsi" w:cstheme="majorHAnsi"/>
          <w:lang w:eastAsia="ja-JP"/>
        </w:rPr>
        <w:t>(F) are mm.</w:t>
      </w:r>
    </w:p>
    <w:p w14:paraId="521EC26F" w14:textId="77777777" w:rsidR="00C04962" w:rsidRPr="00D3104D" w:rsidRDefault="00C04962" w:rsidP="00D3104D">
      <w:pPr>
        <w:rPr>
          <w:rFonts w:asciiTheme="majorHAnsi" w:hAnsiTheme="majorHAnsi" w:cstheme="majorHAnsi"/>
          <w:lang w:eastAsia="ja-JP"/>
        </w:rPr>
      </w:pPr>
    </w:p>
    <w:p w14:paraId="65073796" w14:textId="3926C62F" w:rsidR="00901A2D" w:rsidRPr="00501114" w:rsidRDefault="00901A2D" w:rsidP="00901A2D">
      <w:pPr>
        <w:rPr>
          <w:rFonts w:asciiTheme="majorHAnsi" w:hAnsiTheme="majorHAnsi" w:cstheme="majorHAnsi"/>
          <w:b/>
          <w:bCs/>
          <w:lang w:eastAsia="ja-JP"/>
        </w:rPr>
      </w:pPr>
      <w:r w:rsidRPr="00501114">
        <w:rPr>
          <w:rFonts w:asciiTheme="majorHAnsi" w:hAnsiTheme="majorHAnsi" w:cstheme="majorHAnsi" w:hint="eastAsia"/>
          <w:b/>
          <w:bCs/>
          <w:lang w:eastAsia="ja-JP"/>
        </w:rPr>
        <w:t>T</w:t>
      </w:r>
      <w:r w:rsidRPr="00501114">
        <w:rPr>
          <w:rFonts w:asciiTheme="majorHAnsi" w:hAnsiTheme="majorHAnsi" w:cstheme="majorHAnsi"/>
          <w:b/>
          <w:bCs/>
          <w:lang w:eastAsia="ja-JP"/>
        </w:rPr>
        <w:t>able 1</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Components of the microwave imaging system.</w:t>
      </w:r>
    </w:p>
    <w:p w14:paraId="7791A8CE" w14:textId="77777777" w:rsidR="00C04962" w:rsidRPr="00501114" w:rsidRDefault="00C04962" w:rsidP="00901A2D">
      <w:pPr>
        <w:rPr>
          <w:rFonts w:asciiTheme="majorHAnsi" w:hAnsiTheme="majorHAnsi" w:cstheme="majorHAnsi"/>
          <w:b/>
          <w:bCs/>
          <w:lang w:eastAsia="ja-JP"/>
        </w:rPr>
      </w:pPr>
    </w:p>
    <w:p w14:paraId="60EC53C0" w14:textId="1F8DC953" w:rsidR="00901A2D" w:rsidRPr="00501114" w:rsidRDefault="00901A2D" w:rsidP="00901A2D">
      <w:pPr>
        <w:rPr>
          <w:rFonts w:asciiTheme="majorHAnsi" w:hAnsiTheme="majorHAnsi" w:cstheme="majorHAnsi"/>
          <w:b/>
          <w:bCs/>
          <w:lang w:eastAsia="ja-JP"/>
        </w:rPr>
      </w:pPr>
      <w:r w:rsidRPr="00501114">
        <w:rPr>
          <w:rFonts w:asciiTheme="majorHAnsi" w:hAnsiTheme="majorHAnsi" w:cstheme="majorHAnsi"/>
          <w:b/>
          <w:bCs/>
          <w:lang w:eastAsia="ja-JP"/>
        </w:rPr>
        <w:t>Table 2</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Software and data files used for measurement and image reconstruction.</w:t>
      </w:r>
    </w:p>
    <w:p w14:paraId="0670B770" w14:textId="77777777" w:rsidR="00C04962" w:rsidRPr="00501114" w:rsidRDefault="00C04962" w:rsidP="00901A2D">
      <w:pPr>
        <w:rPr>
          <w:rFonts w:asciiTheme="majorHAnsi" w:hAnsiTheme="majorHAnsi" w:cstheme="majorHAnsi"/>
          <w:b/>
          <w:bCs/>
          <w:lang w:eastAsia="ja-JP"/>
        </w:rPr>
      </w:pPr>
    </w:p>
    <w:p w14:paraId="226DA187" w14:textId="54729652" w:rsidR="00621D62" w:rsidRPr="00DE6876" w:rsidRDefault="00901A2D" w:rsidP="00DE6876">
      <w:pPr>
        <w:rPr>
          <w:rFonts w:asciiTheme="majorHAnsi" w:hAnsiTheme="majorHAnsi" w:cstheme="majorHAnsi"/>
          <w:b/>
          <w:bCs/>
          <w:lang w:eastAsia="ja-JP"/>
        </w:rPr>
      </w:pPr>
      <w:r w:rsidRPr="00501114">
        <w:rPr>
          <w:rFonts w:asciiTheme="majorHAnsi" w:hAnsiTheme="majorHAnsi" w:cstheme="majorHAnsi"/>
          <w:b/>
          <w:bCs/>
          <w:lang w:eastAsia="ja-JP"/>
        </w:rPr>
        <w:t>Table 3</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Summary of clinical imaging results of 24 patients, including pathological classification, breast composition, and imaging scores.</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 xml:space="preserve">Pathological classification: M </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mucinous carcinoma; F</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fibroma (benign tumor); D</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invasive ductal carcinoma.</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Breast composition: D</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dense tissue; S</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scattered glandular tissue; F</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fatty tissue.</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Imaging scores:</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A</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Clear areas of high permittivity and conductivity are observed around the MRI-estimated cancer location, producing reconstructed images useful for diagnosis.</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B</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Regions of elevated permittivity and conductivity are present near the cancer location, but contrast is weak and insufficient for definitive recognition.</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C</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No areas of high permittivity or conductivity are observed around the cancer location.</w:t>
      </w:r>
    </w:p>
    <w:p w14:paraId="08D830C6" w14:textId="77777777" w:rsidR="00BF5699" w:rsidRPr="00621D62" w:rsidRDefault="00BF5699" w:rsidP="00DA3C5C">
      <w:pPr>
        <w:rPr>
          <w:rFonts w:asciiTheme="majorHAnsi" w:hAnsiTheme="majorHAnsi" w:cstheme="majorHAnsi"/>
          <w:color w:val="808080"/>
          <w:lang w:eastAsia="ja-JP"/>
        </w:rPr>
      </w:pPr>
    </w:p>
    <w:p w14:paraId="7C0B6465" w14:textId="4C769B9D" w:rsidR="006E4797" w:rsidRPr="00F72213" w:rsidRDefault="00551D82" w:rsidP="00DA3C5C">
      <w:pPr>
        <w:rPr>
          <w:rFonts w:asciiTheme="majorHAnsi" w:hAnsiTheme="majorHAnsi" w:cstheme="majorHAnsi"/>
          <w:b/>
        </w:rPr>
      </w:pPr>
      <w:bookmarkStart w:id="1" w:name="_Hlk209088583"/>
      <w:r w:rsidRPr="00F72213">
        <w:rPr>
          <w:rFonts w:asciiTheme="majorHAnsi" w:hAnsiTheme="majorHAnsi" w:cstheme="majorHAnsi"/>
          <w:b/>
        </w:rPr>
        <w:t>DISCUSSION</w:t>
      </w:r>
    </w:p>
    <w:bookmarkEnd w:id="1"/>
    <w:p w14:paraId="598B36F9" w14:textId="2805575B"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Calibration in this context has two distinct meanings. First, it refers to the correction of measured scattering data so that the results can be accurately incorporated into numerical models. Second, it refers to the calibration of the vector network analyzer (VNA) itself.</w:t>
      </w:r>
    </w:p>
    <w:p w14:paraId="3B9C28D5" w14:textId="77777777" w:rsidR="00674950" w:rsidRPr="005C0D8B" w:rsidRDefault="00674950" w:rsidP="005C0D8B">
      <w:pPr>
        <w:rPr>
          <w:rFonts w:asciiTheme="majorHAnsi" w:hAnsiTheme="majorHAnsi" w:cstheme="majorHAnsi"/>
          <w:color w:val="000000"/>
        </w:rPr>
      </w:pPr>
    </w:p>
    <w:p w14:paraId="4F7C28FA" w14:textId="18D183A7"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 xml:space="preserve">Prior to any calibration or measurement, the VNA should be powered on at least 15 min in advance, and the </w:t>
      </w:r>
      <w:r w:rsidRPr="00501114">
        <w:rPr>
          <w:rFonts w:asciiTheme="majorHAnsi" w:hAnsiTheme="majorHAnsi" w:cstheme="majorHAnsi"/>
          <w:b/>
          <w:bCs/>
          <w:color w:val="000000"/>
        </w:rPr>
        <w:t xml:space="preserve">READY </w:t>
      </w:r>
      <w:r w:rsidRPr="005C0D8B">
        <w:rPr>
          <w:rFonts w:asciiTheme="majorHAnsi" w:hAnsiTheme="majorHAnsi" w:cstheme="majorHAnsi"/>
          <w:color w:val="000000"/>
        </w:rPr>
        <w:t>indicator on the electronic calibration module must be green. All device connections should be verified. RF connectors must be securely tightened using a torque wrench, and screws on both ends of D-Sub connectors should be checked and tightened if loose. Special care is required when connecting the RF cable between the antenna and the electronic calibration module to avoid damaging the connector.</w:t>
      </w:r>
    </w:p>
    <w:p w14:paraId="44ADB899" w14:textId="77777777" w:rsidR="00186F94" w:rsidRPr="005C0D8B" w:rsidRDefault="00186F94" w:rsidP="005C0D8B">
      <w:pPr>
        <w:rPr>
          <w:rFonts w:asciiTheme="majorHAnsi" w:hAnsiTheme="majorHAnsi" w:cstheme="majorHAnsi"/>
          <w:color w:val="000000"/>
        </w:rPr>
      </w:pPr>
    </w:p>
    <w:p w14:paraId="5F05B4EB" w14:textId="38B463CD"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During breast placement and suction, patient comfort must be closely monitored. If the patient experiences discomfort or pain, imaging should be immediately halted. Imaging of a single breast typically requires approximately 14 min, with the patient in the prone position.</w:t>
      </w:r>
    </w:p>
    <w:p w14:paraId="55390CF2" w14:textId="77777777" w:rsidR="00186F94" w:rsidRPr="005C0D8B" w:rsidRDefault="00186F94" w:rsidP="005C0D8B">
      <w:pPr>
        <w:rPr>
          <w:rFonts w:asciiTheme="majorHAnsi" w:hAnsiTheme="majorHAnsi" w:cstheme="majorHAnsi"/>
          <w:color w:val="000000"/>
        </w:rPr>
      </w:pPr>
    </w:p>
    <w:p w14:paraId="3CB43BAD" w14:textId="3B8DD830"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 xml:space="preserve">For proper operation, the following files should be stored in the same folder: multi_person.xlsm, mesh_2314.pdt, </w:t>
      </w:r>
      <w:proofErr w:type="spellStart"/>
      <w:r w:rsidRPr="005C0D8B">
        <w:rPr>
          <w:rFonts w:asciiTheme="majorHAnsi" w:hAnsiTheme="majorHAnsi" w:cstheme="majorHAnsi"/>
          <w:color w:val="000000"/>
        </w:rPr>
        <w:t>data_read.m</w:t>
      </w:r>
      <w:proofErr w:type="spellEnd"/>
      <w:r w:rsidRPr="005C0D8B">
        <w:rPr>
          <w:rFonts w:asciiTheme="majorHAnsi" w:hAnsiTheme="majorHAnsi" w:cstheme="majorHAnsi"/>
          <w:color w:val="000000"/>
        </w:rPr>
        <w:t>, csvfileLoad_1019.m,</w:t>
      </w:r>
      <w:r w:rsidR="00DE6876">
        <w:rPr>
          <w:rFonts w:asciiTheme="majorHAnsi" w:hAnsiTheme="majorHAnsi" w:cstheme="majorHAnsi"/>
          <w:color w:val="000000"/>
        </w:rPr>
        <w:t xml:space="preserve"> </w:t>
      </w:r>
      <w:proofErr w:type="spellStart"/>
      <w:r w:rsidRPr="005C0D8B">
        <w:rPr>
          <w:rFonts w:asciiTheme="majorHAnsi" w:hAnsiTheme="majorHAnsi" w:cstheme="majorHAnsi"/>
          <w:color w:val="000000"/>
        </w:rPr>
        <w:t>image_reconstruction_#.m</w:t>
      </w:r>
      <w:proofErr w:type="spellEnd"/>
      <w:r w:rsidRPr="005C0D8B">
        <w:rPr>
          <w:rFonts w:asciiTheme="majorHAnsi" w:hAnsiTheme="majorHAnsi" w:cstheme="majorHAnsi"/>
          <w:color w:val="000000"/>
        </w:rPr>
        <w:t>, and cal_2314_94_ver2.mat.</w:t>
      </w:r>
    </w:p>
    <w:p w14:paraId="4166B040" w14:textId="77777777" w:rsidR="00186F94" w:rsidRPr="005C0D8B" w:rsidRDefault="00186F94" w:rsidP="005C0D8B">
      <w:pPr>
        <w:rPr>
          <w:rFonts w:asciiTheme="majorHAnsi" w:hAnsiTheme="majorHAnsi" w:cstheme="majorHAnsi"/>
          <w:color w:val="000000"/>
        </w:rPr>
      </w:pPr>
    </w:p>
    <w:p w14:paraId="76D7FC6F" w14:textId="26C6A68E"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The intrinsic resolution of reconstructed images from this device is 5 mm; however, interpolation is applied to achieve an effective resolution of 1 mm. Detection of small tumors (&lt;</w:t>
      </w:r>
      <w:r w:rsidR="00186F94">
        <w:rPr>
          <w:rFonts w:asciiTheme="majorHAnsi" w:hAnsiTheme="majorHAnsi" w:cstheme="majorHAnsi"/>
          <w:color w:val="000000"/>
        </w:rPr>
        <w:t xml:space="preserve"> </w:t>
      </w:r>
      <w:r w:rsidRPr="005C0D8B">
        <w:rPr>
          <w:rFonts w:asciiTheme="majorHAnsi" w:hAnsiTheme="majorHAnsi" w:cstheme="majorHAnsi"/>
          <w:color w:val="000000"/>
        </w:rPr>
        <w:t xml:space="preserve">5 mm) is challenging due to reduced image contrast. Furthermore, the calibration method is not yet fully optimized. Consequently, the detection accuracy for tumors </w:t>
      </w:r>
      <w:proofErr w:type="gramStart"/>
      <w:r w:rsidRPr="005C0D8B">
        <w:rPr>
          <w:rFonts w:asciiTheme="majorHAnsi" w:hAnsiTheme="majorHAnsi" w:cstheme="majorHAnsi"/>
          <w:color w:val="000000"/>
        </w:rPr>
        <w:t>≥</w:t>
      </w:r>
      <w:r w:rsidR="00186F94">
        <w:rPr>
          <w:rFonts w:asciiTheme="majorHAnsi" w:hAnsiTheme="majorHAnsi" w:cstheme="majorHAnsi"/>
          <w:color w:val="000000"/>
        </w:rPr>
        <w:t xml:space="preserve">  </w:t>
      </w:r>
      <w:r w:rsidRPr="005C0D8B">
        <w:rPr>
          <w:rFonts w:asciiTheme="majorHAnsi" w:hAnsiTheme="majorHAnsi" w:cstheme="majorHAnsi"/>
          <w:color w:val="000000"/>
        </w:rPr>
        <w:t>1</w:t>
      </w:r>
      <w:proofErr w:type="gramEnd"/>
      <w:r w:rsidRPr="005C0D8B">
        <w:rPr>
          <w:rFonts w:asciiTheme="majorHAnsi" w:hAnsiTheme="majorHAnsi" w:cstheme="majorHAnsi"/>
          <w:color w:val="000000"/>
        </w:rPr>
        <w:t xml:space="preserve"> cm in diameter is 86%, while including smaller tumors (≤</w:t>
      </w:r>
      <w:r w:rsidR="00186F94">
        <w:rPr>
          <w:rFonts w:asciiTheme="majorHAnsi" w:hAnsiTheme="majorHAnsi" w:cstheme="majorHAnsi"/>
          <w:color w:val="000000"/>
        </w:rPr>
        <w:t xml:space="preserve"> </w:t>
      </w:r>
      <w:r w:rsidRPr="005C0D8B">
        <w:rPr>
          <w:rFonts w:asciiTheme="majorHAnsi" w:hAnsiTheme="majorHAnsi" w:cstheme="majorHAnsi"/>
          <w:color w:val="000000"/>
        </w:rPr>
        <w:t>1 cm) reduces the overall accuracy to 58%, comparable to conventional X-ray mammography or ultrasound.</w:t>
      </w:r>
    </w:p>
    <w:p w14:paraId="708A8875" w14:textId="77777777" w:rsidR="00186F94" w:rsidRPr="005C0D8B" w:rsidRDefault="00186F94" w:rsidP="005C0D8B">
      <w:pPr>
        <w:rPr>
          <w:rFonts w:asciiTheme="majorHAnsi" w:hAnsiTheme="majorHAnsi" w:cstheme="majorHAnsi"/>
          <w:color w:val="000000"/>
        </w:rPr>
      </w:pPr>
    </w:p>
    <w:p w14:paraId="2471F8B4" w14:textId="304C658E"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 xml:space="preserve">Reference 5 summarizes clinical trials of major microwave imaging systems for breast cancer </w:t>
      </w:r>
      <w:r w:rsidRPr="005C0D8B">
        <w:rPr>
          <w:rFonts w:asciiTheme="majorHAnsi" w:hAnsiTheme="majorHAnsi" w:cstheme="majorHAnsi"/>
          <w:color w:val="000000"/>
        </w:rPr>
        <w:lastRenderedPageBreak/>
        <w:t>detection</w:t>
      </w:r>
      <w:r w:rsidR="00186F94">
        <w:rPr>
          <w:rFonts w:asciiTheme="majorHAnsi" w:hAnsiTheme="majorHAnsi" w:cstheme="majorHAnsi"/>
          <w:color w:val="000000"/>
          <w:vertAlign w:val="superscript"/>
        </w:rPr>
        <w:t>5</w:t>
      </w:r>
      <w:r w:rsidRPr="005C0D8B">
        <w:rPr>
          <w:rFonts w:asciiTheme="majorHAnsi" w:hAnsiTheme="majorHAnsi" w:cstheme="majorHAnsi"/>
          <w:color w:val="000000"/>
        </w:rPr>
        <w:t>. Among these, only SAFE²⁰ and Mammo Wave²¹ report accuracy rates, with detectable tumor sizes of 4 mm and 35 mm, and corresponding accuracy rates of 79% and 84%, respectively. Our system demonstrates superior performance compared with Mammo Wave but is less accurate than SAFE, likely because SAFE employs an algorithm combining machine learning with the inverse scattering problem.</w:t>
      </w:r>
    </w:p>
    <w:p w14:paraId="62658ABF" w14:textId="77777777" w:rsidR="00186F94" w:rsidRPr="005C0D8B" w:rsidRDefault="00186F94" w:rsidP="005C0D8B">
      <w:pPr>
        <w:rPr>
          <w:rFonts w:asciiTheme="majorHAnsi" w:hAnsiTheme="majorHAnsi" w:cstheme="majorHAnsi"/>
          <w:color w:val="000000"/>
        </w:rPr>
      </w:pPr>
    </w:p>
    <w:p w14:paraId="435EE336" w14:textId="585A5EEA" w:rsidR="005C0D8B" w:rsidRDefault="00BA3B6C" w:rsidP="005C0D8B">
      <w:pPr>
        <w:rPr>
          <w:rFonts w:asciiTheme="majorHAnsi" w:hAnsiTheme="majorHAnsi" w:cstheme="majorHAnsi"/>
          <w:color w:val="000000"/>
        </w:rPr>
      </w:pPr>
      <w:r>
        <w:rPr>
          <w:rFonts w:asciiTheme="majorHAnsi" w:hAnsiTheme="majorHAnsi" w:cstheme="majorHAnsi" w:hint="eastAsia"/>
          <w:color w:val="000000"/>
          <w:lang w:eastAsia="ja-JP"/>
        </w:rPr>
        <w:t>Our</w:t>
      </w:r>
      <w:r w:rsidR="005C0D8B" w:rsidRPr="005C0D8B">
        <w:rPr>
          <w:rFonts w:asciiTheme="majorHAnsi" w:hAnsiTheme="majorHAnsi" w:cstheme="majorHAnsi"/>
          <w:color w:val="000000"/>
        </w:rPr>
        <w:t xml:space="preserve"> system offers several advantages over existing diagnostic modalities. Compared with X-ray mammography, it involves no ionizing radiation, is suitable for women of childbearing age, allows frequent use, and is painless. Compared with ultrasound, it enables </w:t>
      </w:r>
      <w:r w:rsidR="00186F94">
        <w:rPr>
          <w:rFonts w:asciiTheme="majorHAnsi" w:hAnsiTheme="majorHAnsi" w:cstheme="majorHAnsi"/>
          <w:color w:val="000000"/>
        </w:rPr>
        <w:t xml:space="preserve">the </w:t>
      </w:r>
      <w:r w:rsidR="005C0D8B" w:rsidRPr="005C0D8B">
        <w:rPr>
          <w:rFonts w:asciiTheme="majorHAnsi" w:hAnsiTheme="majorHAnsi" w:cstheme="majorHAnsi"/>
          <w:color w:val="000000"/>
        </w:rPr>
        <w:t>acquisition of 3D tomographic images without requiring specialized operator skill. Compared with MRI, it does not require contrast agents, is compact, energy-efficient, and cost-effective. The primary limitation relative to these modalities is the lower reconstructed image resolution of 5 mm.</w:t>
      </w:r>
    </w:p>
    <w:p w14:paraId="5E48FB02" w14:textId="77777777" w:rsidR="00186F94" w:rsidRPr="005C0D8B" w:rsidRDefault="00186F94" w:rsidP="005C0D8B">
      <w:pPr>
        <w:rPr>
          <w:rFonts w:asciiTheme="majorHAnsi" w:hAnsiTheme="majorHAnsi" w:cstheme="majorHAnsi"/>
          <w:color w:val="000000"/>
        </w:rPr>
      </w:pPr>
    </w:p>
    <w:p w14:paraId="13411ED5" w14:textId="7B6589E8" w:rsidR="00F64908" w:rsidRDefault="005C0D8B" w:rsidP="005C0D8B">
      <w:pPr>
        <w:rPr>
          <w:rFonts w:asciiTheme="majorHAnsi" w:hAnsiTheme="majorHAnsi" w:cstheme="majorHAnsi"/>
          <w:color w:val="000000"/>
        </w:rPr>
      </w:pPr>
      <w:r w:rsidRPr="005C0D8B">
        <w:rPr>
          <w:rFonts w:asciiTheme="majorHAnsi" w:hAnsiTheme="majorHAnsi" w:cstheme="majorHAnsi"/>
          <w:color w:val="000000"/>
        </w:rPr>
        <w:t>Future development will focus on incorporating a phase-adjustment function for each antenna and increasing transmission power, which may enable non-invasive radiofrequency ablation therapy²</w:t>
      </w:r>
      <w:proofErr w:type="gramStart"/>
      <w:r w:rsidRPr="005C0D8B">
        <w:rPr>
          <w:rFonts w:asciiTheme="majorHAnsi" w:hAnsiTheme="majorHAnsi" w:cstheme="majorHAnsi"/>
          <w:color w:val="000000"/>
        </w:rPr>
        <w:t>²</w:t>
      </w:r>
      <w:r w:rsidR="00186F94">
        <w:rPr>
          <w:rFonts w:asciiTheme="majorHAnsi" w:hAnsiTheme="majorHAnsi" w:cstheme="majorHAnsi"/>
          <w:color w:val="000000"/>
          <w:vertAlign w:val="superscript"/>
        </w:rPr>
        <w:t>,</w:t>
      </w:r>
      <w:r w:rsidRPr="005C0D8B">
        <w:rPr>
          <w:rFonts w:asciiTheme="majorHAnsi" w:hAnsiTheme="majorHAnsi" w:cstheme="majorHAnsi"/>
          <w:color w:val="000000"/>
        </w:rPr>
        <w:t>²</w:t>
      </w:r>
      <w:proofErr w:type="gramEnd"/>
      <w:r w:rsidRPr="005C0D8B">
        <w:rPr>
          <w:rFonts w:asciiTheme="majorHAnsi" w:hAnsiTheme="majorHAnsi" w:cstheme="majorHAnsi"/>
          <w:color w:val="000000"/>
        </w:rPr>
        <w:t>³. Conventional ultrasound guidance is typically required to determine ablation sites; however, the imaging capability of this system may obviate the need for ultrasound. Furthermore, the dielectric constant and conductivity of tissue decrease during ablation, enabling monitoring. Alongside planned evaluation of specificity, ongoing efforts will aim to improve detection accuracy, reduce reconstruction time, and develop a non-invasive radiofrequency ablation system with integrated monitoring.</w:t>
      </w:r>
    </w:p>
    <w:p w14:paraId="430CF71D" w14:textId="77777777" w:rsidR="00BA3B6C" w:rsidRPr="00F72213" w:rsidRDefault="00BA3B6C" w:rsidP="005C0D8B">
      <w:pPr>
        <w:rPr>
          <w:rFonts w:asciiTheme="majorHAnsi" w:hAnsiTheme="majorHAnsi" w:cstheme="majorHAnsi"/>
          <w:color w:val="000000"/>
        </w:rPr>
      </w:pPr>
    </w:p>
    <w:p w14:paraId="59F37CC4" w14:textId="1B16C7E0"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ACKNOWLEDGMENTS</w:t>
      </w:r>
    </w:p>
    <w:p w14:paraId="792D03D9" w14:textId="447A0EC6" w:rsidR="005F03E2" w:rsidRDefault="003765C8" w:rsidP="00DA3C5C">
      <w:pPr>
        <w:rPr>
          <w:rFonts w:asciiTheme="majorHAnsi" w:hAnsiTheme="majorHAnsi" w:cstheme="majorHAnsi"/>
        </w:rPr>
      </w:pPr>
      <w:r w:rsidRPr="003765C8">
        <w:rPr>
          <w:rFonts w:asciiTheme="majorHAnsi" w:hAnsiTheme="majorHAnsi" w:cstheme="majorHAnsi"/>
        </w:rPr>
        <w:t xml:space="preserve">This study was conducted with the support of Science and Technology Research Grant </w:t>
      </w:r>
      <w:r w:rsidRPr="003765C8">
        <w:rPr>
          <w:rFonts w:asciiTheme="majorHAnsi" w:hAnsiTheme="majorHAnsi" w:cstheme="majorHAnsi" w:hint="eastAsia"/>
          <w:lang w:eastAsia="ja-JP"/>
        </w:rPr>
        <w:t xml:space="preserve">of Japan, </w:t>
      </w:r>
      <w:r w:rsidRPr="003765C8">
        <w:rPr>
          <w:rFonts w:asciiTheme="majorHAnsi" w:hAnsiTheme="majorHAnsi" w:cstheme="majorHAnsi"/>
        </w:rPr>
        <w:t>24K10872.</w:t>
      </w:r>
      <w:r w:rsidR="00DE6876">
        <w:rPr>
          <w:rFonts w:asciiTheme="majorHAnsi" w:hAnsiTheme="majorHAnsi" w:cstheme="majorHAnsi"/>
        </w:rPr>
        <w:t xml:space="preserve"> </w:t>
      </w:r>
      <w:r w:rsidR="00DE6876" w:rsidRPr="00B10210">
        <w:rPr>
          <w:rFonts w:asciiTheme="majorHAnsi" w:hAnsiTheme="majorHAnsi" w:cstheme="majorHAnsi"/>
          <w:lang w:eastAsia="ja-JP"/>
        </w:rPr>
        <w:t>This research was supported by grants from JSPS KAKENHI and the Japan Agency for Medical Research and Development (AMED). The authors have filed patent applications related to the technology described in this article.</w:t>
      </w:r>
    </w:p>
    <w:p w14:paraId="78DFB035" w14:textId="77777777" w:rsidR="00186F94" w:rsidRDefault="00186F94" w:rsidP="00DA3C5C">
      <w:pPr>
        <w:rPr>
          <w:rFonts w:asciiTheme="majorHAnsi" w:hAnsiTheme="majorHAnsi" w:cstheme="majorHAnsi"/>
        </w:rPr>
      </w:pPr>
    </w:p>
    <w:p w14:paraId="526B8EFA" w14:textId="2A66507B" w:rsidR="00186F94" w:rsidRPr="00501114" w:rsidRDefault="00186F94" w:rsidP="00DA3C5C">
      <w:pPr>
        <w:rPr>
          <w:rFonts w:asciiTheme="majorHAnsi" w:hAnsiTheme="majorHAnsi" w:cstheme="majorHAnsi"/>
          <w:b/>
          <w:bCs/>
          <w:lang w:eastAsia="ja-JP"/>
        </w:rPr>
      </w:pPr>
      <w:r w:rsidRPr="00501114">
        <w:rPr>
          <w:rFonts w:asciiTheme="majorHAnsi" w:hAnsiTheme="majorHAnsi" w:cstheme="majorHAnsi"/>
          <w:b/>
          <w:bCs/>
        </w:rPr>
        <w:t>DISCLOSURES</w:t>
      </w:r>
    </w:p>
    <w:p w14:paraId="6E87D762" w14:textId="4823E08E" w:rsidR="003C05BB" w:rsidRDefault="00B10210" w:rsidP="00DA3C5C">
      <w:pPr>
        <w:rPr>
          <w:rFonts w:asciiTheme="majorHAnsi" w:hAnsiTheme="majorHAnsi" w:cstheme="majorHAnsi"/>
          <w:lang w:eastAsia="ja-JP"/>
        </w:rPr>
      </w:pPr>
      <w:r w:rsidRPr="00B10210">
        <w:rPr>
          <w:rFonts w:asciiTheme="majorHAnsi" w:hAnsiTheme="majorHAnsi" w:cstheme="majorHAnsi"/>
          <w:lang w:eastAsia="ja-JP"/>
        </w:rPr>
        <w:t>The authors declare no commercial or financial relationships with any companies related to this work.</w:t>
      </w:r>
    </w:p>
    <w:p w14:paraId="29B9B85B" w14:textId="77777777" w:rsidR="00B10210" w:rsidRPr="003765C8" w:rsidRDefault="00B10210" w:rsidP="00DA3C5C">
      <w:pPr>
        <w:rPr>
          <w:rFonts w:asciiTheme="majorHAnsi" w:hAnsiTheme="majorHAnsi" w:cstheme="majorHAnsi"/>
          <w:lang w:eastAsia="ja-JP"/>
        </w:rPr>
      </w:pPr>
    </w:p>
    <w:p w14:paraId="6DE2B73C" w14:textId="12422310" w:rsidR="006E4797" w:rsidRDefault="00551D82" w:rsidP="00DA3C5C">
      <w:pPr>
        <w:rPr>
          <w:rFonts w:asciiTheme="majorHAnsi" w:hAnsiTheme="majorHAnsi" w:cstheme="majorHAnsi"/>
          <w:color w:val="808080"/>
        </w:rPr>
      </w:pPr>
      <w:r w:rsidRPr="00F72213">
        <w:rPr>
          <w:rFonts w:asciiTheme="majorHAnsi" w:hAnsiTheme="majorHAnsi" w:cstheme="majorHAnsi"/>
          <w:b/>
        </w:rPr>
        <w:t>REFERENCES</w:t>
      </w:r>
    </w:p>
    <w:p w14:paraId="68372443" w14:textId="0D057153"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Foundation for Promotion of Cancer Research. </w:t>
      </w:r>
      <w:r w:rsidRPr="008D4E89">
        <w:rPr>
          <w:rFonts w:ascii="Calibri" w:eastAsia="Times New Roman" w:hAnsi="Calibri" w:cs="Calibri"/>
          <w:i/>
          <w:iCs/>
          <w:sz w:val="24"/>
          <w:szCs w:val="24"/>
          <w:lang w:val="en-IN" w:eastAsia="en-IN"/>
        </w:rPr>
        <w:t>Cancer statistics in Japan – 2024.</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Foundation for Promotion of Cancer Research</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Tokyo (2024).</w:t>
      </w:r>
    </w:p>
    <w:p w14:paraId="26771806" w14:textId="669364B3"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Lehman, C. D. et al. Cancer yield of mammography, MR, and US in high-risk women. </w:t>
      </w:r>
      <w:r w:rsidRPr="008D4E89">
        <w:rPr>
          <w:rFonts w:ascii="Calibri" w:eastAsia="Times New Roman" w:hAnsi="Calibri" w:cs="Calibri"/>
          <w:i/>
          <w:iCs/>
          <w:sz w:val="24"/>
          <w:szCs w:val="24"/>
          <w:lang w:val="en-IN" w:eastAsia="en-IN"/>
        </w:rPr>
        <w:t>Radiology.</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224</w:t>
      </w:r>
      <w:r w:rsidRPr="008D4E89">
        <w:rPr>
          <w:rFonts w:ascii="Calibri" w:eastAsia="Times New Roman" w:hAnsi="Calibri" w:cs="Calibri"/>
          <w:sz w:val="24"/>
          <w:szCs w:val="24"/>
          <w:lang w:val="en-IN" w:eastAsia="en-IN"/>
        </w:rPr>
        <w:t xml:space="preserve"> (2), 381-388 (2007).</w:t>
      </w:r>
    </w:p>
    <w:p w14:paraId="41E1776B" w14:textId="500D08C1"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Nass, S. J., Henderson, I. C., </w:t>
      </w:r>
      <w:proofErr w:type="spellStart"/>
      <w:r w:rsidRPr="008D4E89">
        <w:rPr>
          <w:rFonts w:ascii="Calibri" w:eastAsia="Times New Roman" w:hAnsi="Calibri" w:cs="Calibri"/>
          <w:sz w:val="24"/>
          <w:szCs w:val="24"/>
          <w:lang w:val="en-IN" w:eastAsia="en-IN"/>
        </w:rPr>
        <w:t>Lashof</w:t>
      </w:r>
      <w:proofErr w:type="spellEnd"/>
      <w:r w:rsidRPr="008D4E89">
        <w:rPr>
          <w:rFonts w:ascii="Calibri" w:eastAsia="Times New Roman" w:hAnsi="Calibri" w:cs="Calibri"/>
          <w:sz w:val="24"/>
          <w:szCs w:val="24"/>
          <w:lang w:val="en-IN" w:eastAsia="en-IN"/>
        </w:rPr>
        <w:t xml:space="preserve">, J. C. </w:t>
      </w:r>
      <w:r w:rsidRPr="008D4E89">
        <w:rPr>
          <w:rFonts w:ascii="Calibri" w:eastAsia="Times New Roman" w:hAnsi="Calibri" w:cs="Calibri"/>
          <w:i/>
          <w:iCs/>
          <w:sz w:val="24"/>
          <w:szCs w:val="24"/>
          <w:lang w:val="en-IN" w:eastAsia="en-IN"/>
        </w:rPr>
        <w:t>Mammography and beyond: developing technologies for the early detection of breast cancer.</w:t>
      </w:r>
      <w:r w:rsidRPr="008D4E89">
        <w:rPr>
          <w:rFonts w:ascii="Calibri" w:eastAsia="Times New Roman" w:hAnsi="Calibri" w:cs="Calibri"/>
          <w:sz w:val="24"/>
          <w:szCs w:val="24"/>
          <w:lang w:val="en-IN" w:eastAsia="en-IN"/>
        </w:rPr>
        <w:t xml:space="preserve"> National Academies Press</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Washington, DC (2001).</w:t>
      </w:r>
    </w:p>
    <w:p w14:paraId="01AF2A87" w14:textId="1D58AC67"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Pandya, H. N., Ghosh, D. K., Singh, J. S. </w:t>
      </w:r>
      <w:r w:rsidRPr="008D4E89">
        <w:rPr>
          <w:rFonts w:ascii="Calibri" w:eastAsia="Times New Roman" w:hAnsi="Calibri" w:cs="Calibri"/>
          <w:i/>
          <w:iCs/>
          <w:sz w:val="24"/>
          <w:szCs w:val="24"/>
          <w:lang w:val="en-IN" w:eastAsia="en-IN"/>
        </w:rPr>
        <w:t>Breast image reconstruction and cancer detection using microwave imaging.</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Institute of Physics Publishing</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Bristol (2023).</w:t>
      </w:r>
    </w:p>
    <w:p w14:paraId="37FF2AAD" w14:textId="1365D298"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lastRenderedPageBreak/>
        <w:t xml:space="preserve">Rachida, B. et al. Recent advancements in breast cancer detection: a holistic review of microwaves, ultrasound, and photo-acoustic imaging techniques. </w:t>
      </w:r>
      <w:r w:rsidRPr="008D4E89">
        <w:rPr>
          <w:rFonts w:ascii="Calibri" w:eastAsia="Times New Roman" w:hAnsi="Calibri" w:cs="Calibri"/>
          <w:i/>
          <w:iCs/>
          <w:sz w:val="24"/>
          <w:szCs w:val="24"/>
          <w:lang w:val="en-IN" w:eastAsia="en-IN"/>
        </w:rPr>
        <w:t xml:space="preserve">IEEE J </w:t>
      </w:r>
      <w:proofErr w:type="spellStart"/>
      <w:r w:rsidRPr="008D4E89">
        <w:rPr>
          <w:rFonts w:ascii="Calibri" w:eastAsia="Times New Roman" w:hAnsi="Calibri" w:cs="Calibri"/>
          <w:i/>
          <w:iCs/>
          <w:sz w:val="24"/>
          <w:szCs w:val="24"/>
          <w:lang w:val="en-IN" w:eastAsia="en-IN"/>
        </w:rPr>
        <w:t>Microw</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5</w:t>
      </w:r>
      <w:r w:rsidRPr="008D4E89">
        <w:rPr>
          <w:rFonts w:ascii="Calibri" w:eastAsia="Times New Roman" w:hAnsi="Calibri" w:cs="Calibri"/>
          <w:sz w:val="24"/>
          <w:szCs w:val="24"/>
          <w:lang w:val="en-IN" w:eastAsia="en-IN"/>
        </w:rPr>
        <w:t xml:space="preserve"> (4), 776-792 (2025).</w:t>
      </w:r>
    </w:p>
    <w:p w14:paraId="5314FA14" w14:textId="2C6E577D"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proofErr w:type="spellStart"/>
      <w:r w:rsidRPr="008D4E89">
        <w:rPr>
          <w:rFonts w:ascii="Calibri" w:eastAsia="Times New Roman" w:hAnsi="Calibri" w:cs="Calibri"/>
          <w:sz w:val="24"/>
          <w:szCs w:val="24"/>
          <w:lang w:val="en-IN" w:eastAsia="en-IN"/>
        </w:rPr>
        <w:t>Pastrino</w:t>
      </w:r>
      <w:proofErr w:type="spellEnd"/>
      <w:r w:rsidRPr="008D4E89">
        <w:rPr>
          <w:rFonts w:ascii="Calibri" w:eastAsia="Times New Roman" w:hAnsi="Calibri" w:cs="Calibri"/>
          <w:sz w:val="24"/>
          <w:szCs w:val="24"/>
          <w:lang w:val="en-IN" w:eastAsia="en-IN"/>
        </w:rPr>
        <w:t xml:space="preserve">, M. </w:t>
      </w:r>
      <w:r w:rsidRPr="008D4E89">
        <w:rPr>
          <w:rFonts w:ascii="Calibri" w:eastAsia="Times New Roman" w:hAnsi="Calibri" w:cs="Calibri"/>
          <w:i/>
          <w:iCs/>
          <w:sz w:val="24"/>
          <w:szCs w:val="24"/>
          <w:lang w:val="en-IN" w:eastAsia="en-IN"/>
        </w:rPr>
        <w:t>Microwave imaging.</w:t>
      </w:r>
      <w:r w:rsidRPr="008D4E89">
        <w:rPr>
          <w:rFonts w:ascii="Calibri" w:eastAsia="Times New Roman" w:hAnsi="Calibri" w:cs="Calibri"/>
          <w:sz w:val="24"/>
          <w:szCs w:val="24"/>
          <w:lang w:val="en-IN" w:eastAsia="en-IN"/>
        </w:rPr>
        <w:t xml:space="preserve"> John Wiley &amp; Sons</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Hoboken, NJ (2010).</w:t>
      </w:r>
    </w:p>
    <w:p w14:paraId="66CAA9D4" w14:textId="1F4300E0"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w:t>
      </w:r>
      <w:r w:rsidRPr="008D4E89">
        <w:rPr>
          <w:rFonts w:ascii="Calibri" w:eastAsia="Times New Roman" w:hAnsi="Calibri" w:cs="Calibri"/>
          <w:i/>
          <w:iCs/>
          <w:sz w:val="24"/>
          <w:szCs w:val="24"/>
          <w:lang w:val="en-IN" w:eastAsia="en-IN"/>
        </w:rPr>
        <w:t>Microwave imaging for breast cancer detection</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i/>
          <w:iCs/>
          <w:sz w:val="24"/>
          <w:szCs w:val="24"/>
          <w:lang w:val="en-IN" w:eastAsia="en-IN"/>
        </w:rPr>
        <w:t>Breast cancer: evolving challenges and next frontiers.</w:t>
      </w:r>
      <w:r w:rsidRPr="008D4E89">
        <w:rPr>
          <w:rFonts w:ascii="Calibri" w:eastAsia="Times New Roman" w:hAnsi="Calibri" w:cs="Calibri"/>
          <w:sz w:val="24"/>
          <w:szCs w:val="24"/>
          <w:lang w:val="en-IN" w:eastAsia="en-IN"/>
        </w:rPr>
        <w:t xml:space="preserve"> Springer, London (2021).</w:t>
      </w:r>
    </w:p>
    <w:p w14:paraId="07E21EAF" w14:textId="0D3E8F04"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Fischer, B. E., LaHale, I. J. The University of Manitoba microwave imaging repository: a two-dimensional microwave scattering database for testing inversion and calibration algorithms. </w:t>
      </w:r>
      <w:r w:rsidRPr="008D4E89">
        <w:rPr>
          <w:rFonts w:ascii="Calibri" w:eastAsia="Times New Roman" w:hAnsi="Calibri" w:cs="Calibri"/>
          <w:i/>
          <w:iCs/>
          <w:sz w:val="24"/>
          <w:szCs w:val="24"/>
          <w:lang w:val="en-IN" w:eastAsia="en-IN"/>
        </w:rPr>
        <w:t xml:space="preserve">IEEE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 xml:space="preserve"> Mag.</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53</w:t>
      </w:r>
      <w:r w:rsidRPr="008D4E89">
        <w:rPr>
          <w:rFonts w:ascii="Calibri" w:eastAsia="Times New Roman" w:hAnsi="Calibri" w:cs="Calibri"/>
          <w:sz w:val="24"/>
          <w:szCs w:val="24"/>
          <w:lang w:val="en-IN" w:eastAsia="en-IN"/>
        </w:rPr>
        <w:t xml:space="preserve"> (5), 126-133 (2011).</w:t>
      </w:r>
    </w:p>
    <w:p w14:paraId="08BFCBEF" w14:textId="43BA421E"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Bond, E. J., Li, X., Hagness, S. C., Van Veen, B. D. Microwave imaging via space-time beamforming for early detection of breast cancer. </w:t>
      </w:r>
      <w:r w:rsidRPr="008D4E89">
        <w:rPr>
          <w:rFonts w:ascii="Calibri" w:eastAsia="Times New Roman" w:hAnsi="Calibri" w:cs="Calibri"/>
          <w:i/>
          <w:iCs/>
          <w:sz w:val="24"/>
          <w:szCs w:val="24"/>
          <w:lang w:val="en-IN" w:eastAsia="en-IN"/>
        </w:rPr>
        <w:t xml:space="preserve">IEEE Trans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51</w:t>
      </w:r>
      <w:r w:rsidRPr="008D4E89">
        <w:rPr>
          <w:rFonts w:ascii="Calibri" w:eastAsia="Times New Roman" w:hAnsi="Calibri" w:cs="Calibri"/>
          <w:sz w:val="24"/>
          <w:szCs w:val="24"/>
          <w:lang w:val="en-IN" w:eastAsia="en-IN"/>
        </w:rPr>
        <w:t xml:space="preserve"> (8), 1690-1705 (2003).</w:t>
      </w:r>
    </w:p>
    <w:p w14:paraId="40FF57AE" w14:textId="2A216C87"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Shea, J. D., Kosmas, P., Van Veen, B. D., Hagness, S. C. Contrast-enhanced microwave imaging of breast </w:t>
      </w:r>
      <w:proofErr w:type="spellStart"/>
      <w:r w:rsidRPr="008D4E89">
        <w:rPr>
          <w:rFonts w:ascii="Calibri" w:eastAsia="Times New Roman" w:hAnsi="Calibri" w:cs="Calibri"/>
          <w:sz w:val="24"/>
          <w:szCs w:val="24"/>
          <w:lang w:val="en-IN" w:eastAsia="en-IN"/>
        </w:rPr>
        <w:t>tumors</w:t>
      </w:r>
      <w:proofErr w:type="spellEnd"/>
      <w:r w:rsidRPr="008D4E89">
        <w:rPr>
          <w:rFonts w:ascii="Calibri" w:eastAsia="Times New Roman" w:hAnsi="Calibri" w:cs="Calibri"/>
          <w:sz w:val="24"/>
          <w:szCs w:val="24"/>
          <w:lang w:val="en-IN" w:eastAsia="en-IN"/>
        </w:rPr>
        <w:t xml:space="preserve">: a computational study using 3D realistic numerical phantoms. </w:t>
      </w:r>
      <w:r w:rsidRPr="008D4E89">
        <w:rPr>
          <w:rFonts w:ascii="Calibri" w:eastAsia="Times New Roman" w:hAnsi="Calibri" w:cs="Calibri"/>
          <w:i/>
          <w:iCs/>
          <w:sz w:val="24"/>
          <w:szCs w:val="24"/>
          <w:lang w:val="en-IN" w:eastAsia="en-IN"/>
        </w:rPr>
        <w:t xml:space="preserve">Inverse </w:t>
      </w:r>
      <w:proofErr w:type="spellStart"/>
      <w:r w:rsidRPr="008D4E89">
        <w:rPr>
          <w:rFonts w:ascii="Calibri" w:eastAsia="Times New Roman" w:hAnsi="Calibri" w:cs="Calibri"/>
          <w:i/>
          <w:iCs/>
          <w:sz w:val="24"/>
          <w:szCs w:val="24"/>
          <w:lang w:val="en-IN" w:eastAsia="en-IN"/>
        </w:rPr>
        <w:t>Probl</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26</w:t>
      </w:r>
      <w:r w:rsidRPr="008D4E89">
        <w:rPr>
          <w:rFonts w:ascii="Calibri" w:eastAsia="Times New Roman" w:hAnsi="Calibri" w:cs="Calibri"/>
          <w:sz w:val="24"/>
          <w:szCs w:val="24"/>
          <w:lang w:val="en-IN" w:eastAsia="en-IN"/>
        </w:rPr>
        <w:t>, 074009 (2010).</w:t>
      </w:r>
    </w:p>
    <w:p w14:paraId="1ED38F78" w14:textId="17A66CEF"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Fujii, K. A microwave imaging sensor composed of a dielectric-loaded double-polarized horn antenna. </w:t>
      </w:r>
      <w:r w:rsidRPr="008D4E89">
        <w:rPr>
          <w:rFonts w:ascii="Calibri" w:eastAsia="Times New Roman" w:hAnsi="Calibri" w:cs="Calibri"/>
          <w:i/>
          <w:iCs/>
          <w:sz w:val="24"/>
          <w:szCs w:val="24"/>
          <w:lang w:val="en-IN" w:eastAsia="en-IN"/>
        </w:rPr>
        <w:t xml:space="preserve">Proc </w:t>
      </w:r>
      <w:proofErr w:type="spellStart"/>
      <w:r w:rsidRPr="008D4E89">
        <w:rPr>
          <w:rFonts w:ascii="Calibri" w:eastAsia="Times New Roman" w:hAnsi="Calibri" w:cs="Calibri"/>
          <w:i/>
          <w:iCs/>
          <w:sz w:val="24"/>
          <w:szCs w:val="24"/>
          <w:lang w:val="en-IN" w:eastAsia="en-IN"/>
        </w:rPr>
        <w:t>Eur</w:t>
      </w:r>
      <w:proofErr w:type="spellEnd"/>
      <w:r w:rsidRPr="008D4E89">
        <w:rPr>
          <w:rFonts w:ascii="Calibri" w:eastAsia="Times New Roman" w:hAnsi="Calibri" w:cs="Calibri"/>
          <w:i/>
          <w:iCs/>
          <w:sz w:val="24"/>
          <w:szCs w:val="24"/>
          <w:lang w:val="en-IN" w:eastAsia="en-IN"/>
        </w:rPr>
        <w:t xml:space="preserve"> Conf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 xml:space="preserve"> (</w:t>
      </w:r>
      <w:proofErr w:type="spellStart"/>
      <w:r w:rsidRPr="008D4E89">
        <w:rPr>
          <w:rFonts w:ascii="Calibri" w:eastAsia="Times New Roman" w:hAnsi="Calibri" w:cs="Calibri"/>
          <w:i/>
          <w:iCs/>
          <w:sz w:val="24"/>
          <w:szCs w:val="24"/>
          <w:lang w:val="en-IN" w:eastAsia="en-IN"/>
        </w:rPr>
        <w:t>EuCAP</w:t>
      </w:r>
      <w:proofErr w:type="spellEnd"/>
      <w:r w:rsidRPr="008D4E89">
        <w:rPr>
          <w:rFonts w:ascii="Calibri" w:eastAsia="Times New Roman" w:hAnsi="Calibri" w:cs="Calibri"/>
          <w:i/>
          <w:iCs/>
          <w:sz w:val="24"/>
          <w:szCs w:val="24"/>
          <w:lang w:val="en-IN" w:eastAsia="en-IN"/>
        </w:rPr>
        <w:t>).</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doi:10.23919/EuCAP57121.2023.10133433</w:t>
      </w:r>
      <w:r>
        <w:rPr>
          <w:rFonts w:ascii="Calibri" w:eastAsia="Times New Roman" w:hAnsi="Calibri" w:cs="Calibri"/>
          <w:sz w:val="24"/>
          <w:szCs w:val="24"/>
          <w:lang w:val="en-IN" w:eastAsia="en-IN"/>
        </w:rPr>
        <w:t xml:space="preserve"> (2023).</w:t>
      </w:r>
    </w:p>
    <w:p w14:paraId="3533BF98" w14:textId="6A5A45AF"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Fuji, K. Clinical imaging by the microwave mammography. </w:t>
      </w:r>
      <w:r w:rsidRPr="008D4E89">
        <w:rPr>
          <w:rFonts w:ascii="Calibri" w:eastAsia="Times New Roman" w:hAnsi="Calibri" w:cs="Calibri"/>
          <w:i/>
          <w:iCs/>
          <w:sz w:val="24"/>
          <w:szCs w:val="24"/>
          <w:lang w:val="en-IN" w:eastAsia="en-IN"/>
        </w:rPr>
        <w:t>2025 IEEE MTT-S Int Microwave Biomed Conf (</w:t>
      </w:r>
      <w:proofErr w:type="spellStart"/>
      <w:r w:rsidRPr="008D4E89">
        <w:rPr>
          <w:rFonts w:ascii="Calibri" w:eastAsia="Times New Roman" w:hAnsi="Calibri" w:cs="Calibri"/>
          <w:i/>
          <w:iCs/>
          <w:sz w:val="24"/>
          <w:szCs w:val="24"/>
          <w:lang w:val="en-IN" w:eastAsia="en-IN"/>
        </w:rPr>
        <w:t>IMBioC</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doi:10.1109/IMBioC63524.2025.10989708</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 xml:space="preserve">(2025). </w:t>
      </w:r>
    </w:p>
    <w:p w14:paraId="1D49EB42" w14:textId="467A0FF8"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Suzuki, K., Horie, H., Hatano, H. Conformal array antenna with the aspirator for the microwave mammography. </w:t>
      </w:r>
      <w:r w:rsidRPr="008D4E89">
        <w:rPr>
          <w:rFonts w:ascii="Calibri" w:eastAsia="Times New Roman" w:hAnsi="Calibri" w:cs="Calibri"/>
          <w:i/>
          <w:iCs/>
          <w:sz w:val="24"/>
          <w:szCs w:val="24"/>
          <w:lang w:val="en-IN" w:eastAsia="en-IN"/>
        </w:rPr>
        <w:t>2010 IEEE APS Int Symp.</w:t>
      </w:r>
      <w:r w:rsidR="00CC7E75">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doi:10.1109/APS.2010.5561879</w:t>
      </w:r>
      <w:r w:rsidR="00CC7E75">
        <w:rPr>
          <w:rFonts w:ascii="Calibri" w:eastAsia="Times New Roman" w:hAnsi="Calibri" w:cs="Calibri"/>
          <w:sz w:val="24"/>
          <w:szCs w:val="24"/>
          <w:lang w:val="en-IN" w:eastAsia="en-IN"/>
        </w:rPr>
        <w:t xml:space="preserve"> </w:t>
      </w:r>
      <w:r w:rsidR="00CC7E75" w:rsidRPr="008D4E89">
        <w:rPr>
          <w:rFonts w:ascii="Calibri" w:eastAsia="Times New Roman" w:hAnsi="Calibri" w:cs="Calibri"/>
          <w:sz w:val="24"/>
          <w:szCs w:val="24"/>
          <w:lang w:val="en-IN" w:eastAsia="en-IN"/>
        </w:rPr>
        <w:t xml:space="preserve">(2010). </w:t>
      </w:r>
    </w:p>
    <w:p w14:paraId="37D30FEE" w14:textId="47C3CF8B"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Mohamed, L.</w:t>
      </w:r>
      <w:r w:rsidR="00CC7E75">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 xml:space="preserve">et al. Study of multi-polarization in microwave tomography for breast cancer detection. </w:t>
      </w:r>
      <w:r w:rsidRPr="008D4E89">
        <w:rPr>
          <w:rFonts w:ascii="Calibri" w:eastAsia="Times New Roman" w:hAnsi="Calibri" w:cs="Calibri"/>
          <w:i/>
          <w:iCs/>
          <w:sz w:val="24"/>
          <w:szCs w:val="24"/>
          <w:lang w:val="en-IN" w:eastAsia="en-IN"/>
        </w:rPr>
        <w:t>IEICE Trans J.</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J99-C</w:t>
      </w:r>
      <w:r w:rsidRPr="008D4E89">
        <w:rPr>
          <w:rFonts w:ascii="Calibri" w:eastAsia="Times New Roman" w:hAnsi="Calibri" w:cs="Calibri"/>
          <w:sz w:val="24"/>
          <w:szCs w:val="24"/>
          <w:lang w:val="en-IN" w:eastAsia="en-IN"/>
        </w:rPr>
        <w:t>, 393-401 (2016).</w:t>
      </w:r>
    </w:p>
    <w:p w14:paraId="3716E5D8" w14:textId="43C11A3C"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Osaki, T., Nozaki, A., Fujii, K. Utilization of preliminary knowledge in microwave tomography for breast cancer detection. </w:t>
      </w:r>
      <w:r w:rsidRPr="008D4E89">
        <w:rPr>
          <w:rFonts w:ascii="Calibri" w:eastAsia="Times New Roman" w:hAnsi="Calibri" w:cs="Calibri"/>
          <w:i/>
          <w:iCs/>
          <w:sz w:val="24"/>
          <w:szCs w:val="24"/>
          <w:lang w:val="en-IN" w:eastAsia="en-IN"/>
        </w:rPr>
        <w:t>IEICE Trans J.</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J102-C</w:t>
      </w:r>
      <w:r w:rsidRPr="008D4E89">
        <w:rPr>
          <w:rFonts w:ascii="Calibri" w:eastAsia="Times New Roman" w:hAnsi="Calibri" w:cs="Calibri"/>
          <w:sz w:val="24"/>
          <w:szCs w:val="24"/>
          <w:lang w:val="en-IN" w:eastAsia="en-IN"/>
        </w:rPr>
        <w:t>, 86-92 (2018).</w:t>
      </w:r>
    </w:p>
    <w:p w14:paraId="047C54C8" w14:textId="2C2E1B1F"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w:t>
      </w:r>
      <w:r w:rsidRPr="00CC7E75">
        <w:rPr>
          <w:rFonts w:ascii="Calibri" w:eastAsia="Times New Roman" w:hAnsi="Calibri" w:cs="Calibri"/>
          <w:i/>
          <w:iCs/>
          <w:sz w:val="24"/>
          <w:szCs w:val="24"/>
          <w:lang w:val="en-IN" w:eastAsia="en-IN"/>
        </w:rPr>
        <w:t>Microwave imaging for early breast cancer detection.</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i/>
          <w:iCs/>
          <w:sz w:val="24"/>
          <w:szCs w:val="24"/>
          <w:lang w:val="en-IN" w:eastAsia="en-IN"/>
        </w:rPr>
        <w:t>New perspective in breast imaging.</w:t>
      </w:r>
      <w:r w:rsidRPr="008D4E89">
        <w:rPr>
          <w:rFonts w:ascii="Calibri" w:eastAsia="Times New Roman" w:hAnsi="Calibri" w:cs="Calibri"/>
          <w:sz w:val="24"/>
          <w:szCs w:val="24"/>
          <w:lang w:val="en-IN" w:eastAsia="en-IN"/>
        </w:rPr>
        <w:t xml:space="preserve"> Croatia (2017).</w:t>
      </w:r>
    </w:p>
    <w:p w14:paraId="30CD30CF" w14:textId="7DCD1134"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Microwave mammography with a small sensor and a commercial electromagnetic simulator. </w:t>
      </w:r>
      <w:r w:rsidRPr="008D4E89">
        <w:rPr>
          <w:rFonts w:ascii="Calibri" w:eastAsia="Times New Roman" w:hAnsi="Calibri" w:cs="Calibri"/>
          <w:i/>
          <w:iCs/>
          <w:sz w:val="24"/>
          <w:szCs w:val="24"/>
          <w:lang w:val="en-IN" w:eastAsia="en-IN"/>
        </w:rPr>
        <w:t xml:space="preserve">Proc </w:t>
      </w:r>
      <w:proofErr w:type="spellStart"/>
      <w:r w:rsidRPr="008D4E89">
        <w:rPr>
          <w:rFonts w:ascii="Calibri" w:eastAsia="Times New Roman" w:hAnsi="Calibri" w:cs="Calibri"/>
          <w:i/>
          <w:iCs/>
          <w:sz w:val="24"/>
          <w:szCs w:val="24"/>
          <w:lang w:val="en-IN" w:eastAsia="en-IN"/>
        </w:rPr>
        <w:t>Eur</w:t>
      </w:r>
      <w:proofErr w:type="spellEnd"/>
      <w:r w:rsidRPr="008D4E89">
        <w:rPr>
          <w:rFonts w:ascii="Calibri" w:eastAsia="Times New Roman" w:hAnsi="Calibri" w:cs="Calibri"/>
          <w:i/>
          <w:iCs/>
          <w:sz w:val="24"/>
          <w:szCs w:val="24"/>
          <w:lang w:val="en-IN" w:eastAsia="en-IN"/>
        </w:rPr>
        <w:t xml:space="preserve"> </w:t>
      </w:r>
      <w:proofErr w:type="spellStart"/>
      <w:r w:rsidRPr="008D4E89">
        <w:rPr>
          <w:rFonts w:ascii="Calibri" w:eastAsia="Times New Roman" w:hAnsi="Calibri" w:cs="Calibri"/>
          <w:i/>
          <w:iCs/>
          <w:sz w:val="24"/>
          <w:szCs w:val="24"/>
          <w:lang w:val="en-IN" w:eastAsia="en-IN"/>
        </w:rPr>
        <w:t>Microw</w:t>
      </w:r>
      <w:proofErr w:type="spellEnd"/>
      <w:r w:rsidRPr="008D4E89">
        <w:rPr>
          <w:rFonts w:ascii="Calibri" w:eastAsia="Times New Roman" w:hAnsi="Calibri" w:cs="Calibri"/>
          <w:i/>
          <w:iCs/>
          <w:sz w:val="24"/>
          <w:szCs w:val="24"/>
          <w:lang w:val="en-IN" w:eastAsia="en-IN"/>
        </w:rPr>
        <w:t xml:space="preserve"> Conf (</w:t>
      </w:r>
      <w:proofErr w:type="spellStart"/>
      <w:r w:rsidRPr="008D4E89">
        <w:rPr>
          <w:rFonts w:ascii="Calibri" w:eastAsia="Times New Roman" w:hAnsi="Calibri" w:cs="Calibri"/>
          <w:i/>
          <w:iCs/>
          <w:sz w:val="24"/>
          <w:szCs w:val="24"/>
          <w:lang w:val="en-IN" w:eastAsia="en-IN"/>
        </w:rPr>
        <w:t>EuMC</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00CC7E75" w:rsidRPr="008D4E89">
        <w:rPr>
          <w:rFonts w:ascii="Calibri" w:eastAsia="Times New Roman" w:hAnsi="Calibri" w:cs="Calibri"/>
          <w:sz w:val="24"/>
          <w:szCs w:val="24"/>
          <w:lang w:val="en-IN" w:eastAsia="en-IN"/>
        </w:rPr>
        <w:t>663-666</w:t>
      </w:r>
      <w:r w:rsidR="00CC7E75">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(2016).</w:t>
      </w:r>
    </w:p>
    <w:p w14:paraId="4AD638DC" w14:textId="6C5F4EB5"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Application of S-parameter to the inverse scattering problem. </w:t>
      </w:r>
      <w:r w:rsidRPr="008D4E89">
        <w:rPr>
          <w:rFonts w:ascii="Calibri" w:eastAsia="Times New Roman" w:hAnsi="Calibri" w:cs="Calibri"/>
          <w:i/>
          <w:iCs/>
          <w:sz w:val="24"/>
          <w:szCs w:val="24"/>
          <w:lang w:val="en-IN" w:eastAsia="en-IN"/>
        </w:rPr>
        <w:t xml:space="preserve">11th </w:t>
      </w:r>
      <w:proofErr w:type="spellStart"/>
      <w:r w:rsidRPr="008D4E89">
        <w:rPr>
          <w:rFonts w:ascii="Calibri" w:eastAsia="Times New Roman" w:hAnsi="Calibri" w:cs="Calibri"/>
          <w:i/>
          <w:iCs/>
          <w:sz w:val="24"/>
          <w:szCs w:val="24"/>
          <w:lang w:val="en-IN" w:eastAsia="en-IN"/>
        </w:rPr>
        <w:t>Eur</w:t>
      </w:r>
      <w:proofErr w:type="spellEnd"/>
      <w:r w:rsidRPr="008D4E89">
        <w:rPr>
          <w:rFonts w:ascii="Calibri" w:eastAsia="Times New Roman" w:hAnsi="Calibri" w:cs="Calibri"/>
          <w:i/>
          <w:iCs/>
          <w:sz w:val="24"/>
          <w:szCs w:val="24"/>
          <w:lang w:val="en-IN" w:eastAsia="en-IN"/>
        </w:rPr>
        <w:t xml:space="preserve"> Conf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 xml:space="preserve"> (</w:t>
      </w:r>
      <w:proofErr w:type="spellStart"/>
      <w:r w:rsidRPr="008D4E89">
        <w:rPr>
          <w:rFonts w:ascii="Calibri" w:eastAsia="Times New Roman" w:hAnsi="Calibri" w:cs="Calibri"/>
          <w:i/>
          <w:iCs/>
          <w:sz w:val="24"/>
          <w:szCs w:val="24"/>
          <w:lang w:val="en-IN" w:eastAsia="en-IN"/>
        </w:rPr>
        <w:t>EuCAP</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doi:10.23919/EuCAP.2017.7928406</w:t>
      </w:r>
      <w:r w:rsidR="00CC7E75">
        <w:rPr>
          <w:rFonts w:ascii="Calibri" w:eastAsia="Times New Roman" w:hAnsi="Calibri" w:cs="Calibri"/>
          <w:sz w:val="24"/>
          <w:szCs w:val="24"/>
          <w:lang w:val="en-IN" w:eastAsia="en-IN"/>
        </w:rPr>
        <w:t xml:space="preserve"> </w:t>
      </w:r>
      <w:r w:rsidR="00CC7E75" w:rsidRPr="008D4E89">
        <w:rPr>
          <w:rFonts w:ascii="Calibri" w:eastAsia="Times New Roman" w:hAnsi="Calibri" w:cs="Calibri"/>
          <w:sz w:val="24"/>
          <w:szCs w:val="24"/>
          <w:lang w:val="en-IN" w:eastAsia="en-IN"/>
        </w:rPr>
        <w:t>(2017)</w:t>
      </w:r>
      <w:r w:rsidRPr="008D4E89">
        <w:rPr>
          <w:rFonts w:ascii="Calibri" w:eastAsia="Times New Roman" w:hAnsi="Calibri" w:cs="Calibri"/>
          <w:sz w:val="24"/>
          <w:szCs w:val="24"/>
          <w:lang w:val="en-IN" w:eastAsia="en-IN"/>
        </w:rPr>
        <w:t>.</w:t>
      </w:r>
    </w:p>
    <w:p w14:paraId="17502A97" w14:textId="46B183BD"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Hammerschmidt, C., John, R. T., Tran, S. Calibration of vector network </w:t>
      </w:r>
      <w:proofErr w:type="spellStart"/>
      <w:r w:rsidRPr="008D4E89">
        <w:rPr>
          <w:rFonts w:ascii="Calibri" w:eastAsia="Times New Roman" w:hAnsi="Calibri" w:cs="Calibri"/>
          <w:sz w:val="24"/>
          <w:szCs w:val="24"/>
          <w:lang w:val="en-IN" w:eastAsia="en-IN"/>
        </w:rPr>
        <w:t>analyzer</w:t>
      </w:r>
      <w:proofErr w:type="spellEnd"/>
      <w:r w:rsidRPr="008D4E89">
        <w:rPr>
          <w:rFonts w:ascii="Calibri" w:eastAsia="Times New Roman" w:hAnsi="Calibri" w:cs="Calibri"/>
          <w:sz w:val="24"/>
          <w:szCs w:val="24"/>
          <w:lang w:val="en-IN" w:eastAsia="en-IN"/>
        </w:rPr>
        <w:t xml:space="preserve"> for measurements in radio frequency propagation channels. </w:t>
      </w:r>
      <w:r w:rsidRPr="008D4E89">
        <w:rPr>
          <w:rFonts w:ascii="Calibri" w:eastAsia="Times New Roman" w:hAnsi="Calibri" w:cs="Calibri"/>
          <w:i/>
          <w:iCs/>
          <w:sz w:val="24"/>
          <w:szCs w:val="24"/>
          <w:lang w:val="en-IN" w:eastAsia="en-IN"/>
        </w:rPr>
        <w:t>J Vis Exp.</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160</w:t>
      </w:r>
      <w:r w:rsidRPr="008D4E89">
        <w:rPr>
          <w:rFonts w:ascii="Calibri" w:eastAsia="Times New Roman" w:hAnsi="Calibri" w:cs="Calibri"/>
          <w:sz w:val="24"/>
          <w:szCs w:val="24"/>
          <w:lang w:val="en-IN" w:eastAsia="en-IN"/>
        </w:rPr>
        <w:t>, e60874 (2020).</w:t>
      </w:r>
    </w:p>
    <w:p w14:paraId="797E8E16" w14:textId="45054AAB"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proofErr w:type="spellStart"/>
      <w:r w:rsidRPr="008D4E89">
        <w:rPr>
          <w:rFonts w:ascii="Calibri" w:eastAsia="Times New Roman" w:hAnsi="Calibri" w:cs="Calibri"/>
          <w:sz w:val="24"/>
          <w:szCs w:val="24"/>
          <w:lang w:val="en-IN" w:eastAsia="en-IN"/>
        </w:rPr>
        <w:t>Janjik</w:t>
      </w:r>
      <w:proofErr w:type="spellEnd"/>
      <w:r w:rsidRPr="008D4E89">
        <w:rPr>
          <w:rFonts w:ascii="Calibri" w:eastAsia="Times New Roman" w:hAnsi="Calibri" w:cs="Calibri"/>
          <w:sz w:val="24"/>
          <w:szCs w:val="24"/>
          <w:lang w:val="en-IN" w:eastAsia="en-IN"/>
        </w:rPr>
        <w:t xml:space="preserve">, A. et al. SAFE: a novel microwave imaging system design for breast cancer screening and early detection—clinical evaluation. </w:t>
      </w:r>
      <w:r w:rsidRPr="008D4E89">
        <w:rPr>
          <w:rFonts w:ascii="Calibri" w:eastAsia="Times New Roman" w:hAnsi="Calibri" w:cs="Calibri"/>
          <w:i/>
          <w:iCs/>
          <w:sz w:val="24"/>
          <w:szCs w:val="24"/>
          <w:lang w:val="en-IN" w:eastAsia="en-IN"/>
        </w:rPr>
        <w:t>Diagnostics.</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11</w:t>
      </w:r>
      <w:r w:rsidRPr="008D4E89">
        <w:rPr>
          <w:rFonts w:ascii="Calibri" w:eastAsia="Times New Roman" w:hAnsi="Calibri" w:cs="Calibri"/>
          <w:sz w:val="24"/>
          <w:szCs w:val="24"/>
          <w:lang w:val="en-IN" w:eastAsia="en-IN"/>
        </w:rPr>
        <w:t xml:space="preserve"> (3), 533 (2021).</w:t>
      </w:r>
    </w:p>
    <w:p w14:paraId="071DDAC8" w14:textId="400D7B14"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Rana, S. P. et al. Radiation-free microwave technology for breast lesion detection using supervised machine learning model. </w:t>
      </w:r>
      <w:r w:rsidRPr="008D4E89">
        <w:rPr>
          <w:rFonts w:ascii="Calibri" w:eastAsia="Times New Roman" w:hAnsi="Calibri" w:cs="Calibri"/>
          <w:i/>
          <w:iCs/>
          <w:sz w:val="24"/>
          <w:szCs w:val="24"/>
          <w:lang w:val="en-IN" w:eastAsia="en-IN"/>
        </w:rPr>
        <w:t>Tomography.</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9</w:t>
      </w:r>
      <w:r w:rsidRPr="008D4E89">
        <w:rPr>
          <w:rFonts w:ascii="Calibri" w:eastAsia="Times New Roman" w:hAnsi="Calibri" w:cs="Calibri"/>
          <w:sz w:val="24"/>
          <w:szCs w:val="24"/>
          <w:lang w:val="en-IN" w:eastAsia="en-IN"/>
        </w:rPr>
        <w:t xml:space="preserve"> (1), 105-129 (2023).</w:t>
      </w:r>
    </w:p>
    <w:p w14:paraId="1F5ED6A4" w14:textId="7F6D1EF0"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Nguyen, P. T., Abbosh, A. M. 3D focused microwave hyperthermia for breast cancer treatment with experimental validation. </w:t>
      </w:r>
      <w:r w:rsidRPr="008D4E89">
        <w:rPr>
          <w:rFonts w:ascii="Calibri" w:eastAsia="Times New Roman" w:hAnsi="Calibri" w:cs="Calibri"/>
          <w:i/>
          <w:iCs/>
          <w:sz w:val="24"/>
          <w:szCs w:val="24"/>
          <w:lang w:val="en-IN" w:eastAsia="en-IN"/>
        </w:rPr>
        <w:t xml:space="preserve">IEEE Trans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65</w:t>
      </w:r>
      <w:r w:rsidRPr="008D4E89">
        <w:rPr>
          <w:rFonts w:ascii="Calibri" w:eastAsia="Times New Roman" w:hAnsi="Calibri" w:cs="Calibri"/>
          <w:sz w:val="24"/>
          <w:szCs w:val="24"/>
          <w:lang w:val="en-IN" w:eastAsia="en-IN"/>
        </w:rPr>
        <w:t xml:space="preserve"> (7), 3489-3500 (2017).</w:t>
      </w:r>
    </w:p>
    <w:p w14:paraId="145D1CF5" w14:textId="37CEB44D" w:rsidR="008D4E89" w:rsidRPr="008D4E89" w:rsidRDefault="008D4E89" w:rsidP="008D4E89">
      <w:pPr>
        <w:pStyle w:val="a9"/>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Li, J. et al. A preclinical system prototype for focused microwave breast hyperthermia guided by compressive thermoacoustic tomography. </w:t>
      </w:r>
      <w:r w:rsidRPr="008D4E89">
        <w:rPr>
          <w:rFonts w:ascii="Calibri" w:eastAsia="Times New Roman" w:hAnsi="Calibri" w:cs="Calibri"/>
          <w:i/>
          <w:iCs/>
          <w:sz w:val="24"/>
          <w:szCs w:val="24"/>
          <w:lang w:val="en-IN" w:eastAsia="en-IN"/>
        </w:rPr>
        <w:t>IEEE Trans Biomed Eng.</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68</w:t>
      </w:r>
      <w:r w:rsidRPr="008D4E89">
        <w:rPr>
          <w:rFonts w:ascii="Calibri" w:eastAsia="Times New Roman" w:hAnsi="Calibri" w:cs="Calibri"/>
          <w:sz w:val="24"/>
          <w:szCs w:val="24"/>
          <w:lang w:val="en-IN" w:eastAsia="en-IN"/>
        </w:rPr>
        <w:t xml:space="preserve"> (7), 2289-2300 (2021).</w:t>
      </w:r>
    </w:p>
    <w:p w14:paraId="0B90EE58" w14:textId="1B96E32A" w:rsidR="00295B56" w:rsidRDefault="00295B56" w:rsidP="008D4E89">
      <w:pPr>
        <w:pStyle w:val="Web"/>
      </w:pPr>
    </w:p>
    <w:sectPr w:rsidR="00295B56"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8151" w14:textId="77777777" w:rsidR="00705A0B" w:rsidRDefault="00705A0B">
      <w:r>
        <w:separator/>
      </w:r>
    </w:p>
  </w:endnote>
  <w:endnote w:type="continuationSeparator" w:id="0">
    <w:p w14:paraId="3965E69C" w14:textId="77777777" w:rsidR="00705A0B" w:rsidRDefault="0070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F738" w14:textId="77777777" w:rsidR="00705A0B" w:rsidRDefault="00705A0B">
      <w:r>
        <w:separator/>
      </w:r>
    </w:p>
  </w:footnote>
  <w:footnote w:type="continuationSeparator" w:id="0">
    <w:p w14:paraId="35AA71E0" w14:textId="77777777" w:rsidR="00705A0B" w:rsidRDefault="0070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8240"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8240;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D2B"/>
    <w:multiLevelType w:val="hybridMultilevel"/>
    <w:tmpl w:val="7A0200F6"/>
    <w:lvl w:ilvl="0" w:tplc="4546E4C2">
      <w:start w:val="1"/>
      <w:numFmt w:val="decimal"/>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8F015AE"/>
    <w:multiLevelType w:val="hybridMultilevel"/>
    <w:tmpl w:val="01A2EF66"/>
    <w:lvl w:ilvl="0" w:tplc="1464AD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85DAF"/>
    <w:multiLevelType w:val="multilevel"/>
    <w:tmpl w:val="8572E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77B84"/>
    <w:multiLevelType w:val="multilevel"/>
    <w:tmpl w:val="6F42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C2411"/>
    <w:multiLevelType w:val="hybridMultilevel"/>
    <w:tmpl w:val="8D44E61C"/>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9C60AF"/>
    <w:multiLevelType w:val="multilevel"/>
    <w:tmpl w:val="9650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52BA0"/>
    <w:multiLevelType w:val="hybridMultilevel"/>
    <w:tmpl w:val="9B465D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6275E28"/>
    <w:multiLevelType w:val="hybridMultilevel"/>
    <w:tmpl w:val="E4C26B86"/>
    <w:lvl w:ilvl="0" w:tplc="BD307456">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8E47DD"/>
    <w:multiLevelType w:val="hybridMultilevel"/>
    <w:tmpl w:val="65061A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8D7A2E"/>
    <w:multiLevelType w:val="hybridMultilevel"/>
    <w:tmpl w:val="765286F4"/>
    <w:lvl w:ilvl="0" w:tplc="1BBAF92A">
      <w:start w:val="1"/>
      <w:numFmt w:val="decimal"/>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3D3E21C4"/>
    <w:multiLevelType w:val="multilevel"/>
    <w:tmpl w:val="178A48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F6E1D27"/>
    <w:multiLevelType w:val="hybridMultilevel"/>
    <w:tmpl w:val="18A274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FD63BD5"/>
    <w:multiLevelType w:val="multilevel"/>
    <w:tmpl w:val="402C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134B35"/>
    <w:multiLevelType w:val="hybridMultilevel"/>
    <w:tmpl w:val="CC36D26E"/>
    <w:lvl w:ilvl="0" w:tplc="BCC6B34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0B50FC"/>
    <w:multiLevelType w:val="multilevel"/>
    <w:tmpl w:val="4DFC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0104CA"/>
    <w:multiLevelType w:val="multilevel"/>
    <w:tmpl w:val="D37C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1D7AFF"/>
    <w:multiLevelType w:val="multilevel"/>
    <w:tmpl w:val="D95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652276"/>
    <w:multiLevelType w:val="multilevel"/>
    <w:tmpl w:val="5DC2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C263F"/>
    <w:multiLevelType w:val="hybridMultilevel"/>
    <w:tmpl w:val="5204CADA"/>
    <w:lvl w:ilvl="0" w:tplc="FFFFFFFF">
      <w:start w:val="1"/>
      <w:numFmt w:val="decimal"/>
      <w:lvlText w:val="%1."/>
      <w:lvlJc w:val="left"/>
      <w:pPr>
        <w:ind w:left="360" w:hanging="360"/>
      </w:pPr>
      <w:rPr>
        <w:rFonts w:hint="default"/>
      </w:r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648B629C"/>
    <w:multiLevelType w:val="hybridMultilevel"/>
    <w:tmpl w:val="99ACEF4C"/>
    <w:lvl w:ilvl="0" w:tplc="E2F21F36">
      <w:start w:val="1"/>
      <w:numFmt w:val="decimal"/>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8" w15:restartNumberingAfterBreak="0">
    <w:nsid w:val="65096887"/>
    <w:multiLevelType w:val="multilevel"/>
    <w:tmpl w:val="9650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3E3886"/>
    <w:multiLevelType w:val="multilevel"/>
    <w:tmpl w:val="5D1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D737D9"/>
    <w:multiLevelType w:val="multilevel"/>
    <w:tmpl w:val="B5F066A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4E130A"/>
    <w:multiLevelType w:val="multilevel"/>
    <w:tmpl w:val="317C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CE37EE"/>
    <w:multiLevelType w:val="hybridMultilevel"/>
    <w:tmpl w:val="BB4287FE"/>
    <w:lvl w:ilvl="0" w:tplc="81FE63C6">
      <w:start w:val="1"/>
      <w:numFmt w:val="decimal"/>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B043DF2"/>
    <w:multiLevelType w:val="hybridMultilevel"/>
    <w:tmpl w:val="7B6C57F0"/>
    <w:lvl w:ilvl="0" w:tplc="BD307456">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ED82C9E"/>
    <w:multiLevelType w:val="multilevel"/>
    <w:tmpl w:val="F028E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2E87710"/>
    <w:multiLevelType w:val="hybridMultilevel"/>
    <w:tmpl w:val="70200C08"/>
    <w:lvl w:ilvl="0" w:tplc="4E44D4BC">
      <w:start w:val="1"/>
      <w:numFmt w:val="decimal"/>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629142">
    <w:abstractNumId w:val="18"/>
  </w:num>
  <w:num w:numId="2" w16cid:durableId="640890679">
    <w:abstractNumId w:val="28"/>
  </w:num>
  <w:num w:numId="3" w16cid:durableId="1939023710">
    <w:abstractNumId w:val="46"/>
  </w:num>
  <w:num w:numId="4" w16cid:durableId="1664165188">
    <w:abstractNumId w:val="11"/>
  </w:num>
  <w:num w:numId="5" w16cid:durableId="1935938995">
    <w:abstractNumId w:val="33"/>
  </w:num>
  <w:num w:numId="6" w16cid:durableId="1612545051">
    <w:abstractNumId w:val="40"/>
  </w:num>
  <w:num w:numId="7" w16cid:durableId="358507440">
    <w:abstractNumId w:val="19"/>
  </w:num>
  <w:num w:numId="8" w16cid:durableId="1983583444">
    <w:abstractNumId w:val="26"/>
  </w:num>
  <w:num w:numId="9" w16cid:durableId="541409294">
    <w:abstractNumId w:val="13"/>
  </w:num>
  <w:num w:numId="10" w16cid:durableId="332952069">
    <w:abstractNumId w:val="20"/>
  </w:num>
  <w:num w:numId="11" w16cid:durableId="1195267067">
    <w:abstractNumId w:val="30"/>
  </w:num>
  <w:num w:numId="12" w16cid:durableId="256406195">
    <w:abstractNumId w:val="16"/>
  </w:num>
  <w:num w:numId="13" w16cid:durableId="935674443">
    <w:abstractNumId w:val="49"/>
  </w:num>
  <w:num w:numId="14" w16cid:durableId="2023848255">
    <w:abstractNumId w:val="48"/>
  </w:num>
  <w:num w:numId="15" w16cid:durableId="1094860844">
    <w:abstractNumId w:val="17"/>
  </w:num>
  <w:num w:numId="16" w16cid:durableId="738984737">
    <w:abstractNumId w:val="10"/>
  </w:num>
  <w:num w:numId="17" w16cid:durableId="524057406">
    <w:abstractNumId w:val="9"/>
  </w:num>
  <w:num w:numId="18" w16cid:durableId="1372068931">
    <w:abstractNumId w:val="27"/>
  </w:num>
  <w:num w:numId="19" w16cid:durableId="1757827060">
    <w:abstractNumId w:val="15"/>
  </w:num>
  <w:num w:numId="20" w16cid:durableId="1234706842">
    <w:abstractNumId w:val="34"/>
  </w:num>
  <w:num w:numId="21" w16cid:durableId="778373062">
    <w:abstractNumId w:val="2"/>
  </w:num>
  <w:num w:numId="22" w16cid:durableId="1288780673">
    <w:abstractNumId w:val="3"/>
  </w:num>
  <w:num w:numId="23" w16cid:durableId="685788411">
    <w:abstractNumId w:val="1"/>
  </w:num>
  <w:num w:numId="24" w16cid:durableId="179244718">
    <w:abstractNumId w:val="8"/>
  </w:num>
  <w:num w:numId="25" w16cid:durableId="936328574">
    <w:abstractNumId w:val="25"/>
  </w:num>
  <w:num w:numId="26" w16cid:durableId="98061952">
    <w:abstractNumId w:val="47"/>
  </w:num>
  <w:num w:numId="27" w16cid:durableId="94719389">
    <w:abstractNumId w:val="39"/>
  </w:num>
  <w:num w:numId="28" w16cid:durableId="2008097746">
    <w:abstractNumId w:val="36"/>
  </w:num>
  <w:num w:numId="29" w16cid:durableId="1552036558">
    <w:abstractNumId w:val="5"/>
  </w:num>
  <w:num w:numId="30" w16cid:durableId="1594825973">
    <w:abstractNumId w:val="42"/>
  </w:num>
  <w:num w:numId="31" w16cid:durableId="1274164741">
    <w:abstractNumId w:val="45"/>
  </w:num>
  <w:num w:numId="32" w16cid:durableId="1476024826">
    <w:abstractNumId w:val="44"/>
  </w:num>
  <w:num w:numId="33" w16cid:durableId="1107502272">
    <w:abstractNumId w:val="21"/>
  </w:num>
  <w:num w:numId="34" w16cid:durableId="213123633">
    <w:abstractNumId w:val="37"/>
  </w:num>
  <w:num w:numId="35" w16cid:durableId="310405518">
    <w:abstractNumId w:val="0"/>
  </w:num>
  <w:num w:numId="36" w16cid:durableId="408693477">
    <w:abstractNumId w:val="12"/>
  </w:num>
  <w:num w:numId="37" w16cid:durableId="58939651">
    <w:abstractNumId w:val="43"/>
  </w:num>
  <w:num w:numId="38" w16cid:durableId="951320895">
    <w:abstractNumId w:val="32"/>
  </w:num>
  <w:num w:numId="39" w16cid:durableId="1917739546">
    <w:abstractNumId w:val="41"/>
  </w:num>
  <w:num w:numId="40" w16cid:durableId="1512067">
    <w:abstractNumId w:val="24"/>
  </w:num>
  <w:num w:numId="41" w16cid:durableId="1686325932">
    <w:abstractNumId w:val="31"/>
  </w:num>
  <w:num w:numId="42" w16cid:durableId="2127965204">
    <w:abstractNumId w:val="38"/>
  </w:num>
  <w:num w:numId="43" w16cid:durableId="1728265612">
    <w:abstractNumId w:val="4"/>
  </w:num>
  <w:num w:numId="44" w16cid:durableId="1751080093">
    <w:abstractNumId w:val="35"/>
  </w:num>
  <w:num w:numId="45" w16cid:durableId="705372042">
    <w:abstractNumId w:val="7"/>
  </w:num>
  <w:num w:numId="46" w16cid:durableId="1554273439">
    <w:abstractNumId w:val="23"/>
  </w:num>
  <w:num w:numId="47" w16cid:durableId="801382954">
    <w:abstractNumId w:val="22"/>
  </w:num>
  <w:num w:numId="48" w16cid:durableId="1983458064">
    <w:abstractNumId w:val="29"/>
  </w:num>
  <w:num w:numId="49" w16cid:durableId="114065375">
    <w:abstractNumId w:val="14"/>
  </w:num>
  <w:num w:numId="50" w16cid:durableId="1864589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078B9"/>
    <w:rsid w:val="00011457"/>
    <w:rsid w:val="00011F9F"/>
    <w:rsid w:val="00013652"/>
    <w:rsid w:val="00014290"/>
    <w:rsid w:val="00014A63"/>
    <w:rsid w:val="000302C5"/>
    <w:rsid w:val="00032694"/>
    <w:rsid w:val="00032734"/>
    <w:rsid w:val="00034DD1"/>
    <w:rsid w:val="000354F1"/>
    <w:rsid w:val="0003680D"/>
    <w:rsid w:val="000378BC"/>
    <w:rsid w:val="0004355D"/>
    <w:rsid w:val="000511AC"/>
    <w:rsid w:val="00053FCF"/>
    <w:rsid w:val="000571C3"/>
    <w:rsid w:val="00057672"/>
    <w:rsid w:val="00057B67"/>
    <w:rsid w:val="00061C86"/>
    <w:rsid w:val="00061E0E"/>
    <w:rsid w:val="00063D5A"/>
    <w:rsid w:val="00066669"/>
    <w:rsid w:val="0007506F"/>
    <w:rsid w:val="00076815"/>
    <w:rsid w:val="000814B2"/>
    <w:rsid w:val="00081F44"/>
    <w:rsid w:val="00082A5F"/>
    <w:rsid w:val="00083C8B"/>
    <w:rsid w:val="00086159"/>
    <w:rsid w:val="00086D56"/>
    <w:rsid w:val="00092657"/>
    <w:rsid w:val="00097E57"/>
    <w:rsid w:val="000A4A78"/>
    <w:rsid w:val="000A52BD"/>
    <w:rsid w:val="000A78CC"/>
    <w:rsid w:val="000B41B6"/>
    <w:rsid w:val="000C2C97"/>
    <w:rsid w:val="000C7C94"/>
    <w:rsid w:val="000D52F2"/>
    <w:rsid w:val="000E0F7D"/>
    <w:rsid w:val="000E2ABF"/>
    <w:rsid w:val="000E3F21"/>
    <w:rsid w:val="000E4C51"/>
    <w:rsid w:val="000E6003"/>
    <w:rsid w:val="000E6F84"/>
    <w:rsid w:val="000E75CA"/>
    <w:rsid w:val="000F4497"/>
    <w:rsid w:val="00103B7F"/>
    <w:rsid w:val="00113E95"/>
    <w:rsid w:val="001206EE"/>
    <w:rsid w:val="00122291"/>
    <w:rsid w:val="001322B1"/>
    <w:rsid w:val="001333A9"/>
    <w:rsid w:val="00133F42"/>
    <w:rsid w:val="0013434C"/>
    <w:rsid w:val="001345AB"/>
    <w:rsid w:val="00134E84"/>
    <w:rsid w:val="00136567"/>
    <w:rsid w:val="00147CBA"/>
    <w:rsid w:val="0015327B"/>
    <w:rsid w:val="00153827"/>
    <w:rsid w:val="001624E4"/>
    <w:rsid w:val="0016274C"/>
    <w:rsid w:val="00164FFF"/>
    <w:rsid w:val="00165E5F"/>
    <w:rsid w:val="00166692"/>
    <w:rsid w:val="00177AB6"/>
    <w:rsid w:val="00181A81"/>
    <w:rsid w:val="0018208E"/>
    <w:rsid w:val="0018404F"/>
    <w:rsid w:val="00186725"/>
    <w:rsid w:val="00186F94"/>
    <w:rsid w:val="00194452"/>
    <w:rsid w:val="00194C04"/>
    <w:rsid w:val="00194CE8"/>
    <w:rsid w:val="00195012"/>
    <w:rsid w:val="001959A2"/>
    <w:rsid w:val="001A1CA1"/>
    <w:rsid w:val="001A3057"/>
    <w:rsid w:val="001B6EEA"/>
    <w:rsid w:val="001C041B"/>
    <w:rsid w:val="001D083C"/>
    <w:rsid w:val="001E3272"/>
    <w:rsid w:val="001E47F4"/>
    <w:rsid w:val="001F1FCC"/>
    <w:rsid w:val="001F3109"/>
    <w:rsid w:val="00201719"/>
    <w:rsid w:val="00210D97"/>
    <w:rsid w:val="00210DD6"/>
    <w:rsid w:val="00214319"/>
    <w:rsid w:val="00217EA2"/>
    <w:rsid w:val="002225C9"/>
    <w:rsid w:val="00232198"/>
    <w:rsid w:val="0023296D"/>
    <w:rsid w:val="00232DDC"/>
    <w:rsid w:val="00233ECE"/>
    <w:rsid w:val="00240B35"/>
    <w:rsid w:val="00240F8E"/>
    <w:rsid w:val="00243B99"/>
    <w:rsid w:val="0025004C"/>
    <w:rsid w:val="00251267"/>
    <w:rsid w:val="00252077"/>
    <w:rsid w:val="0025774E"/>
    <w:rsid w:val="00271619"/>
    <w:rsid w:val="00273EDD"/>
    <w:rsid w:val="00274F6E"/>
    <w:rsid w:val="00275ADA"/>
    <w:rsid w:val="00284EDA"/>
    <w:rsid w:val="00292E50"/>
    <w:rsid w:val="00295851"/>
    <w:rsid w:val="00295B56"/>
    <w:rsid w:val="002A0707"/>
    <w:rsid w:val="002A072E"/>
    <w:rsid w:val="002A6927"/>
    <w:rsid w:val="002A69BD"/>
    <w:rsid w:val="002C3BBF"/>
    <w:rsid w:val="002D216E"/>
    <w:rsid w:val="002D7C4E"/>
    <w:rsid w:val="002E0E6B"/>
    <w:rsid w:val="002E13AD"/>
    <w:rsid w:val="002E6943"/>
    <w:rsid w:val="002F1075"/>
    <w:rsid w:val="00301647"/>
    <w:rsid w:val="0030458F"/>
    <w:rsid w:val="0031658E"/>
    <w:rsid w:val="003246E0"/>
    <w:rsid w:val="0033366F"/>
    <w:rsid w:val="00333CC3"/>
    <w:rsid w:val="00336EA3"/>
    <w:rsid w:val="00340F0B"/>
    <w:rsid w:val="003430FA"/>
    <w:rsid w:val="003430FC"/>
    <w:rsid w:val="00347630"/>
    <w:rsid w:val="00351087"/>
    <w:rsid w:val="003529AD"/>
    <w:rsid w:val="003533E3"/>
    <w:rsid w:val="003548DA"/>
    <w:rsid w:val="00361276"/>
    <w:rsid w:val="00364C00"/>
    <w:rsid w:val="00367B5F"/>
    <w:rsid w:val="0037573D"/>
    <w:rsid w:val="003765C8"/>
    <w:rsid w:val="00380C5A"/>
    <w:rsid w:val="00382199"/>
    <w:rsid w:val="00382ADF"/>
    <w:rsid w:val="00385EFE"/>
    <w:rsid w:val="00387CDA"/>
    <w:rsid w:val="0039350E"/>
    <w:rsid w:val="003942BA"/>
    <w:rsid w:val="003A0DC3"/>
    <w:rsid w:val="003A2304"/>
    <w:rsid w:val="003A2893"/>
    <w:rsid w:val="003A5297"/>
    <w:rsid w:val="003B047B"/>
    <w:rsid w:val="003B38A7"/>
    <w:rsid w:val="003C05BB"/>
    <w:rsid w:val="003C335A"/>
    <w:rsid w:val="003C3541"/>
    <w:rsid w:val="003C4BDC"/>
    <w:rsid w:val="003C7449"/>
    <w:rsid w:val="003D0FFC"/>
    <w:rsid w:val="003D174E"/>
    <w:rsid w:val="003D1E56"/>
    <w:rsid w:val="003D37E8"/>
    <w:rsid w:val="003D4ADF"/>
    <w:rsid w:val="003D67E2"/>
    <w:rsid w:val="003D6906"/>
    <w:rsid w:val="003E0B9B"/>
    <w:rsid w:val="003E3EE3"/>
    <w:rsid w:val="003E6297"/>
    <w:rsid w:val="003E6B9D"/>
    <w:rsid w:val="003F2B01"/>
    <w:rsid w:val="00402759"/>
    <w:rsid w:val="0040579A"/>
    <w:rsid w:val="0040646B"/>
    <w:rsid w:val="00414ADE"/>
    <w:rsid w:val="00417A7E"/>
    <w:rsid w:val="00424492"/>
    <w:rsid w:val="0042529F"/>
    <w:rsid w:val="004358AB"/>
    <w:rsid w:val="004361C8"/>
    <w:rsid w:val="00436F4D"/>
    <w:rsid w:val="0045745A"/>
    <w:rsid w:val="004620C9"/>
    <w:rsid w:val="004637E9"/>
    <w:rsid w:val="00464B9E"/>
    <w:rsid w:val="00466173"/>
    <w:rsid w:val="00473220"/>
    <w:rsid w:val="00474196"/>
    <w:rsid w:val="00486357"/>
    <w:rsid w:val="00490AE0"/>
    <w:rsid w:val="004939EE"/>
    <w:rsid w:val="00496705"/>
    <w:rsid w:val="004969D3"/>
    <w:rsid w:val="004973C1"/>
    <w:rsid w:val="004B0632"/>
    <w:rsid w:val="004B61C0"/>
    <w:rsid w:val="004C0985"/>
    <w:rsid w:val="004C569D"/>
    <w:rsid w:val="004C6A39"/>
    <w:rsid w:val="004D1CE5"/>
    <w:rsid w:val="004D362E"/>
    <w:rsid w:val="004D563E"/>
    <w:rsid w:val="004D61AE"/>
    <w:rsid w:val="004E48A0"/>
    <w:rsid w:val="004E51D2"/>
    <w:rsid w:val="004F2738"/>
    <w:rsid w:val="004F6AD9"/>
    <w:rsid w:val="004F6CE8"/>
    <w:rsid w:val="00501114"/>
    <w:rsid w:val="005015E6"/>
    <w:rsid w:val="00510CF6"/>
    <w:rsid w:val="00510E9A"/>
    <w:rsid w:val="00513CCF"/>
    <w:rsid w:val="00516914"/>
    <w:rsid w:val="00525810"/>
    <w:rsid w:val="0052723E"/>
    <w:rsid w:val="00544101"/>
    <w:rsid w:val="00551941"/>
    <w:rsid w:val="00551D82"/>
    <w:rsid w:val="00556324"/>
    <w:rsid w:val="005618F2"/>
    <w:rsid w:val="00563BAE"/>
    <w:rsid w:val="005656F9"/>
    <w:rsid w:val="0056647C"/>
    <w:rsid w:val="005734D7"/>
    <w:rsid w:val="00573C31"/>
    <w:rsid w:val="00575E55"/>
    <w:rsid w:val="00585468"/>
    <w:rsid w:val="005859F2"/>
    <w:rsid w:val="00585BF5"/>
    <w:rsid w:val="00587042"/>
    <w:rsid w:val="00587931"/>
    <w:rsid w:val="00587D6F"/>
    <w:rsid w:val="00592489"/>
    <w:rsid w:val="0059274E"/>
    <w:rsid w:val="00595699"/>
    <w:rsid w:val="0059793D"/>
    <w:rsid w:val="005A60F7"/>
    <w:rsid w:val="005A637B"/>
    <w:rsid w:val="005A7F68"/>
    <w:rsid w:val="005B0D7B"/>
    <w:rsid w:val="005B1429"/>
    <w:rsid w:val="005B1713"/>
    <w:rsid w:val="005B5B27"/>
    <w:rsid w:val="005B69CC"/>
    <w:rsid w:val="005C04D0"/>
    <w:rsid w:val="005C0D8B"/>
    <w:rsid w:val="005C1C14"/>
    <w:rsid w:val="005C4F05"/>
    <w:rsid w:val="005D00DA"/>
    <w:rsid w:val="005D34C4"/>
    <w:rsid w:val="005E1EE7"/>
    <w:rsid w:val="005E5F5D"/>
    <w:rsid w:val="005F03E2"/>
    <w:rsid w:val="005F4526"/>
    <w:rsid w:val="005F490C"/>
    <w:rsid w:val="00604100"/>
    <w:rsid w:val="00605C34"/>
    <w:rsid w:val="0061079D"/>
    <w:rsid w:val="00615035"/>
    <w:rsid w:val="00615891"/>
    <w:rsid w:val="0062060C"/>
    <w:rsid w:val="00621D62"/>
    <w:rsid w:val="00622578"/>
    <w:rsid w:val="006239A1"/>
    <w:rsid w:val="00634672"/>
    <w:rsid w:val="00635620"/>
    <w:rsid w:val="00635884"/>
    <w:rsid w:val="0064401C"/>
    <w:rsid w:val="006446AF"/>
    <w:rsid w:val="00646227"/>
    <w:rsid w:val="00647AF1"/>
    <w:rsid w:val="00651A11"/>
    <w:rsid w:val="006544CB"/>
    <w:rsid w:val="00655736"/>
    <w:rsid w:val="00664AEF"/>
    <w:rsid w:val="006653F7"/>
    <w:rsid w:val="00665526"/>
    <w:rsid w:val="006706A8"/>
    <w:rsid w:val="0067474A"/>
    <w:rsid w:val="00674950"/>
    <w:rsid w:val="006755EE"/>
    <w:rsid w:val="00675F09"/>
    <w:rsid w:val="006800E2"/>
    <w:rsid w:val="006811E1"/>
    <w:rsid w:val="006824BF"/>
    <w:rsid w:val="00685B8C"/>
    <w:rsid w:val="0069145B"/>
    <w:rsid w:val="00695BEF"/>
    <w:rsid w:val="00696BF9"/>
    <w:rsid w:val="006A2E4A"/>
    <w:rsid w:val="006A4445"/>
    <w:rsid w:val="006A533B"/>
    <w:rsid w:val="006A7F64"/>
    <w:rsid w:val="006B28BA"/>
    <w:rsid w:val="006B798B"/>
    <w:rsid w:val="006C6CF8"/>
    <w:rsid w:val="006D02EE"/>
    <w:rsid w:val="006D4B04"/>
    <w:rsid w:val="006E2682"/>
    <w:rsid w:val="006E2AF7"/>
    <w:rsid w:val="006E4797"/>
    <w:rsid w:val="006E5BDA"/>
    <w:rsid w:val="006E7411"/>
    <w:rsid w:val="006E7C64"/>
    <w:rsid w:val="006F6589"/>
    <w:rsid w:val="006F6A2E"/>
    <w:rsid w:val="00702198"/>
    <w:rsid w:val="00702ADE"/>
    <w:rsid w:val="0070444F"/>
    <w:rsid w:val="00704D2F"/>
    <w:rsid w:val="00704E18"/>
    <w:rsid w:val="00705A0B"/>
    <w:rsid w:val="00705ACA"/>
    <w:rsid w:val="00714BE0"/>
    <w:rsid w:val="0071517A"/>
    <w:rsid w:val="0072174F"/>
    <w:rsid w:val="0072481E"/>
    <w:rsid w:val="00735F77"/>
    <w:rsid w:val="00736371"/>
    <w:rsid w:val="007411F2"/>
    <w:rsid w:val="00744DD3"/>
    <w:rsid w:val="007450FA"/>
    <w:rsid w:val="00745822"/>
    <w:rsid w:val="00750FC6"/>
    <w:rsid w:val="00751D3D"/>
    <w:rsid w:val="0075400B"/>
    <w:rsid w:val="007540D6"/>
    <w:rsid w:val="00755D51"/>
    <w:rsid w:val="00761A78"/>
    <w:rsid w:val="00764CF2"/>
    <w:rsid w:val="007718CC"/>
    <w:rsid w:val="00773E73"/>
    <w:rsid w:val="007805AB"/>
    <w:rsid w:val="00785FC8"/>
    <w:rsid w:val="00791096"/>
    <w:rsid w:val="007944E2"/>
    <w:rsid w:val="00794FEE"/>
    <w:rsid w:val="007A3C2C"/>
    <w:rsid w:val="007A4BBA"/>
    <w:rsid w:val="007B1C2C"/>
    <w:rsid w:val="007B3140"/>
    <w:rsid w:val="007B387F"/>
    <w:rsid w:val="007B3BA8"/>
    <w:rsid w:val="007B488F"/>
    <w:rsid w:val="007B72A4"/>
    <w:rsid w:val="007D67F7"/>
    <w:rsid w:val="007D6BE0"/>
    <w:rsid w:val="007E0D59"/>
    <w:rsid w:val="007E1B29"/>
    <w:rsid w:val="007E62A7"/>
    <w:rsid w:val="007F13E9"/>
    <w:rsid w:val="007F2030"/>
    <w:rsid w:val="00810B03"/>
    <w:rsid w:val="00814C38"/>
    <w:rsid w:val="00832161"/>
    <w:rsid w:val="008321CA"/>
    <w:rsid w:val="00832D42"/>
    <w:rsid w:val="00833B96"/>
    <w:rsid w:val="00834601"/>
    <w:rsid w:val="008425A4"/>
    <w:rsid w:val="008461C6"/>
    <w:rsid w:val="00850DB3"/>
    <w:rsid w:val="0085421A"/>
    <w:rsid w:val="00854405"/>
    <w:rsid w:val="0085548D"/>
    <w:rsid w:val="00860EA1"/>
    <w:rsid w:val="00862BCC"/>
    <w:rsid w:val="00863060"/>
    <w:rsid w:val="0087787A"/>
    <w:rsid w:val="00887212"/>
    <w:rsid w:val="0088771E"/>
    <w:rsid w:val="00894EDD"/>
    <w:rsid w:val="008A26DB"/>
    <w:rsid w:val="008A4859"/>
    <w:rsid w:val="008A51D9"/>
    <w:rsid w:val="008B2D50"/>
    <w:rsid w:val="008B35D2"/>
    <w:rsid w:val="008B6AB7"/>
    <w:rsid w:val="008C0805"/>
    <w:rsid w:val="008C54CA"/>
    <w:rsid w:val="008D293E"/>
    <w:rsid w:val="008D4E89"/>
    <w:rsid w:val="008E19AC"/>
    <w:rsid w:val="008E1FD6"/>
    <w:rsid w:val="008E2BCA"/>
    <w:rsid w:val="008E43DC"/>
    <w:rsid w:val="008F434A"/>
    <w:rsid w:val="00901A2D"/>
    <w:rsid w:val="00916B55"/>
    <w:rsid w:val="009200AD"/>
    <w:rsid w:val="00925220"/>
    <w:rsid w:val="009258CE"/>
    <w:rsid w:val="009349B0"/>
    <w:rsid w:val="009409EA"/>
    <w:rsid w:val="00941E5D"/>
    <w:rsid w:val="009460BA"/>
    <w:rsid w:val="00951586"/>
    <w:rsid w:val="00961F6B"/>
    <w:rsid w:val="009760DD"/>
    <w:rsid w:val="00984C76"/>
    <w:rsid w:val="0098794F"/>
    <w:rsid w:val="00993591"/>
    <w:rsid w:val="00994F50"/>
    <w:rsid w:val="009A1CB0"/>
    <w:rsid w:val="009A26C4"/>
    <w:rsid w:val="009A643D"/>
    <w:rsid w:val="009B3DA0"/>
    <w:rsid w:val="009B5944"/>
    <w:rsid w:val="009B7FCB"/>
    <w:rsid w:val="009C3D80"/>
    <w:rsid w:val="009C5BFB"/>
    <w:rsid w:val="009D2789"/>
    <w:rsid w:val="009D559D"/>
    <w:rsid w:val="009D600E"/>
    <w:rsid w:val="009E2B25"/>
    <w:rsid w:val="009E5303"/>
    <w:rsid w:val="009F590A"/>
    <w:rsid w:val="00A01EF2"/>
    <w:rsid w:val="00A03EA5"/>
    <w:rsid w:val="00A12018"/>
    <w:rsid w:val="00A12D50"/>
    <w:rsid w:val="00A1684A"/>
    <w:rsid w:val="00A21063"/>
    <w:rsid w:val="00A23D7E"/>
    <w:rsid w:val="00A263DF"/>
    <w:rsid w:val="00A42234"/>
    <w:rsid w:val="00A45CC8"/>
    <w:rsid w:val="00A45D81"/>
    <w:rsid w:val="00A52982"/>
    <w:rsid w:val="00A61636"/>
    <w:rsid w:val="00A624BE"/>
    <w:rsid w:val="00A673FF"/>
    <w:rsid w:val="00A930B2"/>
    <w:rsid w:val="00AB0B65"/>
    <w:rsid w:val="00AB4038"/>
    <w:rsid w:val="00AB67A1"/>
    <w:rsid w:val="00AC3C5E"/>
    <w:rsid w:val="00AC3FA2"/>
    <w:rsid w:val="00AF1C89"/>
    <w:rsid w:val="00AF280B"/>
    <w:rsid w:val="00AF7084"/>
    <w:rsid w:val="00AF7EBB"/>
    <w:rsid w:val="00B10210"/>
    <w:rsid w:val="00B13DCC"/>
    <w:rsid w:val="00B1759A"/>
    <w:rsid w:val="00B230EA"/>
    <w:rsid w:val="00B52424"/>
    <w:rsid w:val="00B61616"/>
    <w:rsid w:val="00B63779"/>
    <w:rsid w:val="00B66177"/>
    <w:rsid w:val="00B669FC"/>
    <w:rsid w:val="00B67BB1"/>
    <w:rsid w:val="00B67F66"/>
    <w:rsid w:val="00B725AE"/>
    <w:rsid w:val="00B81064"/>
    <w:rsid w:val="00B81B98"/>
    <w:rsid w:val="00B84EB7"/>
    <w:rsid w:val="00B87681"/>
    <w:rsid w:val="00B901F3"/>
    <w:rsid w:val="00BA3B6C"/>
    <w:rsid w:val="00BA5145"/>
    <w:rsid w:val="00BB0649"/>
    <w:rsid w:val="00BB0B03"/>
    <w:rsid w:val="00BB3F4F"/>
    <w:rsid w:val="00BB6C4E"/>
    <w:rsid w:val="00BD0F6B"/>
    <w:rsid w:val="00BD3767"/>
    <w:rsid w:val="00BD6CBA"/>
    <w:rsid w:val="00BE1273"/>
    <w:rsid w:val="00BE22A2"/>
    <w:rsid w:val="00BE2769"/>
    <w:rsid w:val="00BF2708"/>
    <w:rsid w:val="00BF3318"/>
    <w:rsid w:val="00BF5699"/>
    <w:rsid w:val="00C02321"/>
    <w:rsid w:val="00C04962"/>
    <w:rsid w:val="00C06F05"/>
    <w:rsid w:val="00C11D93"/>
    <w:rsid w:val="00C14C69"/>
    <w:rsid w:val="00C16E34"/>
    <w:rsid w:val="00C2426D"/>
    <w:rsid w:val="00C27C71"/>
    <w:rsid w:val="00C31350"/>
    <w:rsid w:val="00C33DF5"/>
    <w:rsid w:val="00C345EC"/>
    <w:rsid w:val="00C34B7C"/>
    <w:rsid w:val="00C366E0"/>
    <w:rsid w:val="00C479A0"/>
    <w:rsid w:val="00C50651"/>
    <w:rsid w:val="00C550F3"/>
    <w:rsid w:val="00C60362"/>
    <w:rsid w:val="00C652D8"/>
    <w:rsid w:val="00C72767"/>
    <w:rsid w:val="00C778AA"/>
    <w:rsid w:val="00C82E99"/>
    <w:rsid w:val="00C875D1"/>
    <w:rsid w:val="00C917D7"/>
    <w:rsid w:val="00C96E0B"/>
    <w:rsid w:val="00CA6B29"/>
    <w:rsid w:val="00CA75E2"/>
    <w:rsid w:val="00CB1713"/>
    <w:rsid w:val="00CB1783"/>
    <w:rsid w:val="00CB269C"/>
    <w:rsid w:val="00CB2FFE"/>
    <w:rsid w:val="00CB3EC3"/>
    <w:rsid w:val="00CC0F3A"/>
    <w:rsid w:val="00CC32A3"/>
    <w:rsid w:val="00CC7E75"/>
    <w:rsid w:val="00CD55C4"/>
    <w:rsid w:val="00CD7AD4"/>
    <w:rsid w:val="00CD7DA2"/>
    <w:rsid w:val="00CE5EDC"/>
    <w:rsid w:val="00CF5E55"/>
    <w:rsid w:val="00D020E0"/>
    <w:rsid w:val="00D04F38"/>
    <w:rsid w:val="00D07A90"/>
    <w:rsid w:val="00D11946"/>
    <w:rsid w:val="00D15847"/>
    <w:rsid w:val="00D20CF6"/>
    <w:rsid w:val="00D2510B"/>
    <w:rsid w:val="00D278E5"/>
    <w:rsid w:val="00D3104D"/>
    <w:rsid w:val="00D415DF"/>
    <w:rsid w:val="00D57F1F"/>
    <w:rsid w:val="00D61D0F"/>
    <w:rsid w:val="00D661BB"/>
    <w:rsid w:val="00D70C8B"/>
    <w:rsid w:val="00D730A7"/>
    <w:rsid w:val="00D7356A"/>
    <w:rsid w:val="00D846A8"/>
    <w:rsid w:val="00D86D57"/>
    <w:rsid w:val="00D95479"/>
    <w:rsid w:val="00D959E7"/>
    <w:rsid w:val="00D962CC"/>
    <w:rsid w:val="00DA154A"/>
    <w:rsid w:val="00DA3C5C"/>
    <w:rsid w:val="00DB0FC1"/>
    <w:rsid w:val="00DB78AD"/>
    <w:rsid w:val="00DC0E61"/>
    <w:rsid w:val="00DC18A7"/>
    <w:rsid w:val="00DC1ED4"/>
    <w:rsid w:val="00DC5F82"/>
    <w:rsid w:val="00DC6D6B"/>
    <w:rsid w:val="00DC7536"/>
    <w:rsid w:val="00DD0D2A"/>
    <w:rsid w:val="00DE2080"/>
    <w:rsid w:val="00DE2D12"/>
    <w:rsid w:val="00DE60AC"/>
    <w:rsid w:val="00DE6237"/>
    <w:rsid w:val="00DE6876"/>
    <w:rsid w:val="00DF458B"/>
    <w:rsid w:val="00E03054"/>
    <w:rsid w:val="00E04EFC"/>
    <w:rsid w:val="00E17451"/>
    <w:rsid w:val="00E2141A"/>
    <w:rsid w:val="00E23EDE"/>
    <w:rsid w:val="00E24136"/>
    <w:rsid w:val="00E30EE6"/>
    <w:rsid w:val="00E364E1"/>
    <w:rsid w:val="00E37507"/>
    <w:rsid w:val="00E401D5"/>
    <w:rsid w:val="00E4368A"/>
    <w:rsid w:val="00E53954"/>
    <w:rsid w:val="00E56F8C"/>
    <w:rsid w:val="00E60996"/>
    <w:rsid w:val="00E61473"/>
    <w:rsid w:val="00E62104"/>
    <w:rsid w:val="00E75CC7"/>
    <w:rsid w:val="00E84239"/>
    <w:rsid w:val="00E9050D"/>
    <w:rsid w:val="00E94EA2"/>
    <w:rsid w:val="00E96A50"/>
    <w:rsid w:val="00EB1E68"/>
    <w:rsid w:val="00EB39A2"/>
    <w:rsid w:val="00EC0649"/>
    <w:rsid w:val="00EC57F0"/>
    <w:rsid w:val="00ED095F"/>
    <w:rsid w:val="00EE2E76"/>
    <w:rsid w:val="00EF4271"/>
    <w:rsid w:val="00EF62AC"/>
    <w:rsid w:val="00F01B22"/>
    <w:rsid w:val="00F02B90"/>
    <w:rsid w:val="00F02DEF"/>
    <w:rsid w:val="00F07091"/>
    <w:rsid w:val="00F20D05"/>
    <w:rsid w:val="00F22FB1"/>
    <w:rsid w:val="00F2334B"/>
    <w:rsid w:val="00F274AE"/>
    <w:rsid w:val="00F30E6C"/>
    <w:rsid w:val="00F366FF"/>
    <w:rsid w:val="00F36869"/>
    <w:rsid w:val="00F4042F"/>
    <w:rsid w:val="00F41DE1"/>
    <w:rsid w:val="00F4375F"/>
    <w:rsid w:val="00F43DC3"/>
    <w:rsid w:val="00F43F96"/>
    <w:rsid w:val="00F44A93"/>
    <w:rsid w:val="00F5270B"/>
    <w:rsid w:val="00F603BB"/>
    <w:rsid w:val="00F64908"/>
    <w:rsid w:val="00F72213"/>
    <w:rsid w:val="00F72D3A"/>
    <w:rsid w:val="00F75CFB"/>
    <w:rsid w:val="00F83B7F"/>
    <w:rsid w:val="00F96BDF"/>
    <w:rsid w:val="00FA39A4"/>
    <w:rsid w:val="00FA3B53"/>
    <w:rsid w:val="00FA644A"/>
    <w:rsid w:val="00FA6C9C"/>
    <w:rsid w:val="00FB0D55"/>
    <w:rsid w:val="00FB2CD9"/>
    <w:rsid w:val="00FB4376"/>
    <w:rsid w:val="00FB6F7E"/>
    <w:rsid w:val="00FC1A99"/>
    <w:rsid w:val="00FC7CE5"/>
    <w:rsid w:val="00FE2DC4"/>
    <w:rsid w:val="00FE65E4"/>
    <w:rsid w:val="00FE7F64"/>
    <w:rsid w:val="00FF438E"/>
    <w:rsid w:val="00FF5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解決のメンション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フッター (文字)"/>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コメント文字列 (文字)"/>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コメント内容 (文字)"/>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styleId="af1">
    <w:name w:val="header"/>
    <w:basedOn w:val="a"/>
    <w:link w:val="af2"/>
    <w:uiPriority w:val="99"/>
    <w:semiHidden/>
    <w:unhideWhenUsed/>
    <w:rsid w:val="00B1759A"/>
    <w:pPr>
      <w:tabs>
        <w:tab w:val="center" w:pos="4252"/>
        <w:tab w:val="right" w:pos="8504"/>
      </w:tabs>
      <w:snapToGrid w:val="0"/>
    </w:pPr>
  </w:style>
  <w:style w:type="character" w:customStyle="1" w:styleId="af2">
    <w:name w:val="ヘッダー (文字)"/>
    <w:basedOn w:val="a0"/>
    <w:link w:val="af1"/>
    <w:uiPriority w:val="99"/>
    <w:semiHidden/>
    <w:rsid w:val="00B1759A"/>
  </w:style>
  <w:style w:type="paragraph" w:styleId="Web">
    <w:name w:val="Normal (Web)"/>
    <w:basedOn w:val="a"/>
    <w:uiPriority w:val="99"/>
    <w:unhideWhenUsed/>
    <w:rsid w:val="005B69CC"/>
    <w:pPr>
      <w:widowControl/>
      <w:spacing w:before="100" w:beforeAutospacing="1" w:after="100" w:afterAutospacing="1"/>
      <w:jc w:val="left"/>
    </w:pPr>
    <w:rPr>
      <w:rFonts w:ascii="ＭＳ Ｐゴシック" w:eastAsia="ＭＳ Ｐゴシック" w:hAnsi="ＭＳ Ｐゴシック" w:cs="ＭＳ Ｐゴシック"/>
      <w:lang w:eastAsia="ja-JP"/>
    </w:rPr>
  </w:style>
  <w:style w:type="character" w:styleId="af3">
    <w:name w:val="Strong"/>
    <w:basedOn w:val="a0"/>
    <w:uiPriority w:val="22"/>
    <w:qFormat/>
    <w:rsid w:val="00CD55C4"/>
    <w:rPr>
      <w:b/>
      <w:bCs/>
    </w:rPr>
  </w:style>
  <w:style w:type="character" w:styleId="af4">
    <w:name w:val="Emphasis"/>
    <w:basedOn w:val="a0"/>
    <w:uiPriority w:val="20"/>
    <w:qFormat/>
    <w:rsid w:val="00CD55C4"/>
    <w:rPr>
      <w:i/>
      <w:iCs/>
    </w:rPr>
  </w:style>
  <w:style w:type="paragraph" w:styleId="af5">
    <w:name w:val="Balloon Text"/>
    <w:basedOn w:val="a"/>
    <w:link w:val="af6"/>
    <w:uiPriority w:val="99"/>
    <w:semiHidden/>
    <w:unhideWhenUsed/>
    <w:rsid w:val="00BD0F6B"/>
    <w:rPr>
      <w:rFonts w:ascii="Segoe UI" w:hAnsi="Segoe UI" w:cs="Segoe UI"/>
      <w:sz w:val="18"/>
      <w:szCs w:val="18"/>
    </w:rPr>
  </w:style>
  <w:style w:type="character" w:customStyle="1" w:styleId="af6">
    <w:name w:val="吹き出し (文字)"/>
    <w:basedOn w:val="a0"/>
    <w:link w:val="af5"/>
    <w:uiPriority w:val="99"/>
    <w:semiHidden/>
    <w:rsid w:val="00BD0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uwahara.yoshihiko.296@mail.aichi-med-u.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4594</Words>
  <Characters>26188</Characters>
  <Application>Microsoft Office Word</Application>
  <DocSecurity>0</DocSecurity>
  <Lines>218</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2025-11-07T06:26:00Z</dcterms:created>
  <dcterms:modified xsi:type="dcterms:W3CDTF">2025-11-07T06:26:00Z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