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D1E9C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F79AB">
        <w:rPr>
          <w:rFonts w:eastAsia="Times New Roman" w:cstheme="minorHAnsi"/>
          <w:b/>
        </w:rPr>
        <w:t>69270</w:t>
      </w:r>
    </w:p>
    <w:p w14:paraId="2F6924E5" w14:textId="7DD4BC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F79AB">
        <w:rPr>
          <w:rFonts w:eastAsia="Times New Roman" w:cstheme="minorHAnsi"/>
          <w:b/>
        </w:rPr>
        <w:t>Sulakshana Karkala</w:t>
      </w:r>
    </w:p>
    <w:p w14:paraId="6FB9233B" w14:textId="5F8525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F79AB" w:rsidRPr="00213224">
          <w:rPr>
            <w:rStyle w:val="Hyperlink"/>
            <w:rFonts w:eastAsia="Times New Roman" w:cstheme="minorHAnsi"/>
            <w:b/>
          </w:rPr>
          <w:t>https://review.jove.com/account/file-uploader?src=21127398</w:t>
        </w:r>
      </w:hyperlink>
    </w:p>
    <w:p w14:paraId="3DEC03A7" w14:textId="77777777" w:rsidR="007F79AB" w:rsidRPr="00B07A3B" w:rsidRDefault="007F79A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5982E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145E4" w:rsidRPr="006145E4">
        <w:rPr>
          <w:rStyle w:val="ArticleTitle"/>
          <w:rFonts w:cstheme="minorHAnsi"/>
        </w:rPr>
        <w:t>Light-</w:t>
      </w:r>
      <w:r w:rsidR="006145E4">
        <w:rPr>
          <w:rStyle w:val="ArticleTitle"/>
          <w:rFonts w:cstheme="minorHAnsi"/>
        </w:rPr>
        <w:t>I</w:t>
      </w:r>
      <w:r w:rsidR="006145E4" w:rsidRPr="006145E4">
        <w:rPr>
          <w:rStyle w:val="ArticleTitle"/>
          <w:rFonts w:cstheme="minorHAnsi"/>
        </w:rPr>
        <w:t xml:space="preserve">nduced Patterning and Grafting for Slippery Surfaces </w:t>
      </w:r>
      <w:r w:rsidR="006145E4">
        <w:rPr>
          <w:rStyle w:val="ArticleTitle"/>
          <w:rFonts w:cstheme="minorHAnsi"/>
        </w:rPr>
        <w:t>B</w:t>
      </w:r>
      <w:r w:rsidR="006145E4" w:rsidRPr="006145E4">
        <w:rPr>
          <w:rStyle w:val="ArticleTitle"/>
          <w:rFonts w:cstheme="minorHAnsi"/>
        </w:rPr>
        <w:t>ased on Silane-</w:t>
      </w:r>
      <w:r w:rsidR="006145E4">
        <w:rPr>
          <w:rStyle w:val="ArticleTitle"/>
          <w:rFonts w:cstheme="minorHAnsi"/>
        </w:rPr>
        <w:t>C</w:t>
      </w:r>
      <w:r w:rsidR="006145E4" w:rsidRPr="006145E4">
        <w:rPr>
          <w:rStyle w:val="ArticleTitle"/>
          <w:rFonts w:cstheme="minorHAnsi"/>
        </w:rPr>
        <w:t>oated Nanoporous Structures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D64976" w14:textId="77777777" w:rsidR="006145E4" w:rsidRP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  <w:r w:rsidRPr="006145E4">
        <w:rPr>
          <w:rFonts w:eastAsia="Times New Roman" w:cstheme="minorHAnsi"/>
          <w:b/>
          <w:sz w:val="28"/>
          <w:szCs w:val="28"/>
        </w:rPr>
        <w:t>Woo Young Kim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*1</w:t>
      </w:r>
      <w:r w:rsidRPr="006145E4">
        <w:rPr>
          <w:rFonts w:eastAsia="Times New Roman" w:cstheme="minorHAnsi"/>
          <w:b/>
          <w:sz w:val="28"/>
          <w:szCs w:val="28"/>
        </w:rPr>
        <w:t>, Seong Min Yoon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*2</w:t>
      </w:r>
      <w:r w:rsidRPr="006145E4">
        <w:rPr>
          <w:rFonts w:eastAsia="Times New Roman" w:cstheme="minorHAnsi"/>
          <w:b/>
          <w:sz w:val="28"/>
          <w:szCs w:val="28"/>
        </w:rPr>
        <w:t>, Seo Na Yoon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45E4">
        <w:rPr>
          <w:rFonts w:eastAsia="Times New Roman" w:cstheme="minorHAnsi"/>
          <w:b/>
          <w:sz w:val="28"/>
          <w:szCs w:val="28"/>
        </w:rPr>
        <w:t>, Chae Hyeok Yoon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45E4">
        <w:rPr>
          <w:rFonts w:eastAsia="Times New Roman" w:cstheme="minorHAnsi"/>
          <w:b/>
          <w:sz w:val="28"/>
          <w:szCs w:val="28"/>
        </w:rPr>
        <w:t>, Seo Rim Park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45E4">
        <w:rPr>
          <w:rFonts w:eastAsia="Times New Roman" w:cstheme="minorHAnsi"/>
          <w:b/>
          <w:sz w:val="28"/>
          <w:szCs w:val="28"/>
        </w:rPr>
        <w:t>, Young Tae Cho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3CCD1DD1" w14:textId="77777777" w:rsidR="006145E4" w:rsidRP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620DF7B" w14:textId="77777777" w:rsidR="006145E4" w:rsidRP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2A43BB" w14:textId="1C5E9889" w:rsidR="006145E4" w:rsidRP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  <w:r w:rsidRPr="006145E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145E4">
        <w:rPr>
          <w:rFonts w:eastAsia="Times New Roman" w:cstheme="minorHAnsi"/>
          <w:b/>
          <w:sz w:val="28"/>
          <w:szCs w:val="28"/>
        </w:rPr>
        <w:t>Global Institute for Advanced Nanoscience &amp; Technology, Changwon National University</w:t>
      </w:r>
    </w:p>
    <w:p w14:paraId="5E7532CD" w14:textId="76C9D365" w:rsid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45E4">
        <w:rPr>
          <w:rFonts w:eastAsia="Times New Roman" w:cstheme="minorHAnsi"/>
          <w:b/>
          <w:sz w:val="28"/>
          <w:szCs w:val="28"/>
        </w:rPr>
        <w:t>Department of Smart Manufacturing Engineering, Changwon National University</w:t>
      </w:r>
    </w:p>
    <w:p w14:paraId="527D95B3" w14:textId="77777777" w:rsid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D1154E1" w:rsidR="00D6314B" w:rsidRPr="00B07A3B" w:rsidRDefault="006145E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6145E4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145E4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CE5B231" w:rsidR="004E0C5A" w:rsidRPr="006145E4" w:rsidRDefault="006145E4" w:rsidP="006145E4">
      <w:pPr>
        <w:rPr>
          <w:rFonts w:asciiTheme="majorHAnsi" w:hAnsiTheme="majorHAnsi" w:cstheme="majorHAnsi"/>
          <w:lang w:eastAsia="ko-KR"/>
        </w:rPr>
      </w:pPr>
      <w:bookmarkStart w:id="0" w:name="_Hlk25233958"/>
      <w:r w:rsidRPr="003E2291">
        <w:rPr>
          <w:rFonts w:asciiTheme="majorHAnsi" w:hAnsiTheme="majorHAnsi" w:cstheme="majorHAnsi"/>
          <w:lang w:eastAsia="ko-KR"/>
        </w:rPr>
        <w:t>Young Tae Cho</w:t>
      </w:r>
      <w:r w:rsidRPr="003E2291">
        <w:rPr>
          <w:rFonts w:asciiTheme="majorHAnsi" w:hAnsiTheme="majorHAnsi" w:cstheme="majorHAnsi"/>
          <w:lang w:eastAsia="ko-KR"/>
        </w:rPr>
        <w:tab/>
        <w:t>ytcho@changwon.ac.kr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502F93C" w14:textId="77777777" w:rsidR="006145E4" w:rsidRPr="003E2291" w:rsidRDefault="006145E4" w:rsidP="006145E4">
      <w:pPr>
        <w:rPr>
          <w:rFonts w:asciiTheme="majorHAnsi" w:hAnsiTheme="majorHAnsi" w:cstheme="majorHAnsi"/>
        </w:rPr>
      </w:pPr>
      <w:r w:rsidRPr="003E2291">
        <w:rPr>
          <w:rFonts w:asciiTheme="majorHAnsi" w:hAnsiTheme="majorHAnsi" w:cstheme="majorHAnsi"/>
        </w:rPr>
        <w:t>Woo Young Kim</w:t>
      </w:r>
      <w:r w:rsidRPr="003E2291">
        <w:rPr>
          <w:rFonts w:asciiTheme="majorHAnsi" w:hAnsiTheme="majorHAnsi" w:cstheme="majorHAnsi"/>
        </w:rPr>
        <w:tab/>
        <w:t>wooyoung0329@changwon.ac.kr</w:t>
      </w:r>
    </w:p>
    <w:p w14:paraId="0E2070C1" w14:textId="77777777" w:rsidR="006145E4" w:rsidRPr="003E2291" w:rsidRDefault="006145E4" w:rsidP="006145E4">
      <w:pPr>
        <w:rPr>
          <w:rFonts w:asciiTheme="majorHAnsi" w:hAnsiTheme="majorHAnsi" w:cstheme="majorHAnsi"/>
        </w:rPr>
      </w:pPr>
      <w:r w:rsidRPr="003E2291">
        <w:rPr>
          <w:rFonts w:asciiTheme="majorHAnsi" w:hAnsiTheme="majorHAnsi" w:cstheme="majorHAnsi"/>
        </w:rPr>
        <w:t>Seong Min Yoon</w:t>
      </w:r>
      <w:r w:rsidRPr="003E2291">
        <w:rPr>
          <w:rFonts w:asciiTheme="majorHAnsi" w:hAnsiTheme="majorHAnsi" w:cstheme="majorHAnsi"/>
        </w:rPr>
        <w:tab/>
        <w:t>20247165@gs.cwnu.ac.kr</w:t>
      </w:r>
    </w:p>
    <w:p w14:paraId="0D925CA1" w14:textId="77777777" w:rsidR="006145E4" w:rsidRPr="003E2291" w:rsidRDefault="006145E4" w:rsidP="006145E4">
      <w:pPr>
        <w:rPr>
          <w:rFonts w:asciiTheme="majorHAnsi" w:hAnsiTheme="majorHAnsi" w:cstheme="majorHAnsi"/>
          <w:lang w:val="pt-BR"/>
        </w:rPr>
      </w:pPr>
      <w:r w:rsidRPr="003E2291">
        <w:rPr>
          <w:rFonts w:asciiTheme="majorHAnsi" w:hAnsiTheme="majorHAnsi" w:cstheme="majorHAnsi"/>
          <w:lang w:val="pt-BR"/>
        </w:rPr>
        <w:t>Seo Na Yoon</w:t>
      </w:r>
      <w:r w:rsidRPr="003E2291">
        <w:rPr>
          <w:rFonts w:asciiTheme="majorHAnsi" w:hAnsiTheme="majorHAnsi" w:cstheme="majorHAnsi"/>
          <w:lang w:val="pt-BR"/>
        </w:rPr>
        <w:tab/>
      </w:r>
      <w:r w:rsidRPr="003E2291">
        <w:rPr>
          <w:rFonts w:asciiTheme="majorHAnsi" w:hAnsiTheme="majorHAnsi" w:cstheme="majorHAnsi"/>
          <w:lang w:val="pt-BR"/>
        </w:rPr>
        <w:tab/>
        <w:t>20215157@gs.cwnu.ac.kr</w:t>
      </w:r>
    </w:p>
    <w:p w14:paraId="42F84F06" w14:textId="77777777" w:rsidR="006145E4" w:rsidRPr="003E2291" w:rsidRDefault="006145E4" w:rsidP="006145E4">
      <w:pPr>
        <w:rPr>
          <w:rFonts w:asciiTheme="majorHAnsi" w:hAnsiTheme="majorHAnsi" w:cstheme="majorHAnsi"/>
        </w:rPr>
      </w:pPr>
      <w:r w:rsidRPr="003E2291">
        <w:rPr>
          <w:rFonts w:asciiTheme="majorHAnsi" w:hAnsiTheme="majorHAnsi" w:cstheme="majorHAnsi"/>
        </w:rPr>
        <w:t>Chae Hyeok Yoon</w:t>
      </w:r>
      <w:r w:rsidRPr="003E2291">
        <w:rPr>
          <w:rFonts w:asciiTheme="majorHAnsi" w:hAnsiTheme="majorHAnsi" w:cstheme="majorHAnsi"/>
        </w:rPr>
        <w:tab/>
        <w:t>20225153@gs.cwnu.ac.kr</w:t>
      </w:r>
    </w:p>
    <w:p w14:paraId="4AFC7E68" w14:textId="77777777" w:rsidR="006145E4" w:rsidRPr="003E2291" w:rsidRDefault="006145E4" w:rsidP="006145E4">
      <w:pPr>
        <w:rPr>
          <w:rFonts w:asciiTheme="majorHAnsi" w:hAnsiTheme="majorHAnsi" w:cstheme="majorHAnsi"/>
          <w:lang w:val="pt-BR"/>
        </w:rPr>
      </w:pPr>
      <w:r w:rsidRPr="003E2291">
        <w:rPr>
          <w:rFonts w:asciiTheme="majorHAnsi" w:hAnsiTheme="majorHAnsi" w:cstheme="majorHAnsi"/>
          <w:lang w:val="pt-BR"/>
        </w:rPr>
        <w:t>Seo Rim Park</w:t>
      </w:r>
      <w:r w:rsidRPr="003E2291">
        <w:rPr>
          <w:rFonts w:asciiTheme="majorHAnsi" w:hAnsiTheme="majorHAnsi" w:cstheme="majorHAnsi"/>
          <w:lang w:val="pt-BR"/>
        </w:rPr>
        <w:tab/>
      </w:r>
      <w:r w:rsidRPr="003E2291">
        <w:rPr>
          <w:rFonts w:asciiTheme="majorHAnsi" w:hAnsiTheme="majorHAnsi" w:cstheme="majorHAnsi"/>
          <w:lang w:val="pt-BR"/>
        </w:rPr>
        <w:tab/>
        <w:t>qkrtjflakr@changwon.ac.kr</w:t>
      </w:r>
    </w:p>
    <w:p w14:paraId="22F1ECE0" w14:textId="77777777" w:rsidR="006145E4" w:rsidRPr="003E2291" w:rsidRDefault="006145E4" w:rsidP="006145E4">
      <w:pPr>
        <w:rPr>
          <w:rFonts w:asciiTheme="majorHAnsi" w:hAnsiTheme="majorHAnsi" w:cstheme="majorHAnsi"/>
          <w:lang w:eastAsia="ko-KR"/>
        </w:rPr>
      </w:pPr>
      <w:r w:rsidRPr="003E2291">
        <w:rPr>
          <w:rFonts w:asciiTheme="majorHAnsi" w:hAnsiTheme="majorHAnsi" w:cstheme="majorHAnsi"/>
          <w:lang w:eastAsia="ko-KR"/>
        </w:rPr>
        <w:t>Young Tae Cho</w:t>
      </w:r>
      <w:r w:rsidRPr="003E2291">
        <w:rPr>
          <w:rFonts w:asciiTheme="majorHAnsi" w:hAnsiTheme="majorHAnsi" w:cstheme="majorHAnsi"/>
          <w:lang w:eastAsia="ko-KR"/>
        </w:rPr>
        <w:tab/>
        <w:t>ytcho@changwon.ac.kr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0D3D062E" w:rsidR="001331E3" w:rsidRDefault="001331E3" w:rsidP="001331E3">
      <w:pPr>
        <w:spacing w:before="120"/>
        <w:ind w:left="720"/>
        <w:rPr>
          <w:rFonts w:cstheme="minorHAnsi"/>
        </w:rPr>
      </w:pPr>
      <w:r w:rsidRPr="004D79E8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4D79E8">
        <w:rPr>
          <w:rFonts w:cstheme="minorHAnsi"/>
          <w:highlight w:val="yellow"/>
        </w:rPr>
        <w:t>screen-captured</w:t>
      </w:r>
      <w:r w:rsidRPr="004D79E8">
        <w:rPr>
          <w:rFonts w:cstheme="minorHAnsi"/>
          <w:highlight w:val="yellow"/>
        </w:rPr>
        <w:t xml:space="preserve"> video files to your project page as soon as possible</w:t>
      </w:r>
      <w:r w:rsidR="004D79E8" w:rsidRPr="004D79E8">
        <w:rPr>
          <w:rFonts w:cstheme="minorHAnsi"/>
          <w:highlight w:val="yellow"/>
        </w:rPr>
        <w:t>:</w:t>
      </w:r>
      <w:r w:rsidR="004D79E8" w:rsidRPr="004D79E8">
        <w:rPr>
          <w:highlight w:val="yellow"/>
        </w:rPr>
        <w:t xml:space="preserve"> </w:t>
      </w:r>
      <w:hyperlink r:id="rId10" w:history="1">
        <w:r w:rsidR="004D79E8" w:rsidRPr="004D79E8">
          <w:rPr>
            <w:rStyle w:val="Hyperlink"/>
            <w:rFonts w:cstheme="minorHAnsi"/>
            <w:highlight w:val="yellow"/>
          </w:rPr>
          <w:t>https://review.jove.com/account/file-uploader?src=21127398</w:t>
        </w:r>
      </w:hyperlink>
    </w:p>
    <w:p w14:paraId="5B4D9302" w14:textId="77777777" w:rsidR="004D79E8" w:rsidRDefault="004D79E8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D79E8">
        <w:rPr>
          <w:rFonts w:cstheme="minorHAnsi"/>
          <w:b/>
          <w:sz w:val="22"/>
          <w:szCs w:val="22"/>
        </w:rPr>
        <w:t>Length</w:t>
      </w:r>
    </w:p>
    <w:p w14:paraId="72F5C5E6" w14:textId="1EBD959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D79E8">
        <w:rPr>
          <w:rFonts w:cstheme="minorHAnsi"/>
          <w:bCs/>
          <w:sz w:val="22"/>
          <w:szCs w:val="22"/>
        </w:rPr>
        <w:t>13</w:t>
      </w:r>
    </w:p>
    <w:p w14:paraId="5AAC9C6C" w14:textId="6E1878F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D79E8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70A5E1EB" w:rsidR="00FF25E5" w:rsidRPr="006145E4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900A766" w:rsidR="00CE10F2" w:rsidRDefault="004D79E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D79E8">
        <w:rPr>
          <w:rFonts w:cstheme="minorHAnsi"/>
          <w:b/>
          <w:bCs/>
        </w:rPr>
        <w:t xml:space="preserve">Fabrication of Nanoporous and Patterned Slippery Surfaces </w:t>
      </w:r>
      <w:r>
        <w:rPr>
          <w:rFonts w:cstheme="minorHAnsi"/>
          <w:b/>
          <w:bCs/>
        </w:rPr>
        <w:t>using</w:t>
      </w:r>
      <w:r w:rsidRPr="004D79E8">
        <w:rPr>
          <w:rFonts w:cstheme="minorHAnsi"/>
          <w:b/>
          <w:bCs/>
        </w:rPr>
        <w:t xml:space="preserve"> UV Curing and Surface Functionalization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0459412" w14:textId="5592BEB5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To begin, mix the photocurable polyurethane acrylate resin with </w:t>
      </w:r>
      <w:r w:rsidR="00F632D6">
        <w:t>PEG</w:t>
      </w:r>
      <w:r w:rsidRPr="00487865">
        <w:t xml:space="preserve">-200 </w:t>
      </w:r>
      <w:r w:rsidR="00F632D6">
        <w:rPr>
          <w:i/>
          <w:iCs/>
        </w:rPr>
        <w:t>(</w:t>
      </w:r>
      <w:r w:rsidR="00F632D6" w:rsidRPr="00F632D6">
        <w:rPr>
          <w:i/>
          <w:iCs/>
          <w:color w:val="EE0000"/>
        </w:rPr>
        <w:t>P-E-G-</w:t>
      </w:r>
      <w:proofErr w:type="gramStart"/>
      <w:r w:rsidR="00F632D6" w:rsidRPr="00F632D6">
        <w:rPr>
          <w:i/>
          <w:iCs/>
          <w:color w:val="EE0000"/>
        </w:rPr>
        <w:t>Two-Hundred</w:t>
      </w:r>
      <w:proofErr w:type="gramEnd"/>
      <w:r w:rsidR="00F632D6" w:rsidRPr="00F632D6">
        <w:rPr>
          <w:i/>
          <w:iCs/>
          <w:color w:val="EE0000"/>
        </w:rPr>
        <w:t>)</w:t>
      </w:r>
      <w:r w:rsidR="00F632D6">
        <w:rPr>
          <w:i/>
          <w:iCs/>
        </w:rPr>
        <w:t xml:space="preserve"> </w:t>
      </w:r>
      <w:r w:rsidRPr="00487865">
        <w:t xml:space="preserve">at a weight ratio of 50 percent </w:t>
      </w:r>
      <w:r w:rsidRPr="00487865">
        <w:rPr>
          <w:b/>
          <w:bCs/>
        </w:rPr>
        <w:t>[1]</w:t>
      </w:r>
      <w:r w:rsidRPr="00487865">
        <w:t xml:space="preserve">. Using a magnetic stirrer, stir the mixture at 500 revolutions per minute for 5 minutes </w:t>
      </w:r>
      <w:r w:rsidRPr="00487865">
        <w:rPr>
          <w:b/>
          <w:bCs/>
        </w:rPr>
        <w:t>[2]</w:t>
      </w:r>
      <w:r w:rsidRPr="00487865">
        <w:t>.</w:t>
      </w:r>
    </w:p>
    <w:p w14:paraId="384E5D57" w14:textId="79AB0210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WIDE: Talent mixing polyurethane acrylate resin with polyethylene glycol-200.</w:t>
      </w:r>
    </w:p>
    <w:p w14:paraId="315FB48A" w14:textId="106B6E1D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</w:t>
      </w:r>
      <w:r w:rsidR="00F632D6">
        <w:t>placing</w:t>
      </w:r>
      <w:r w:rsidRPr="00487865">
        <w:t xml:space="preserve"> the mixture </w:t>
      </w:r>
      <w:r w:rsidR="00F632D6">
        <w:t>on</w:t>
      </w:r>
      <w:r w:rsidRPr="00487865">
        <w:t xml:space="preserve"> a magnetic stirrer set at 500 revolutions per minute.</w:t>
      </w:r>
    </w:p>
    <w:p w14:paraId="3F9DD51E" w14:textId="77777777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Dispense the mixed solution as sessile droplets onto a polyethylene terephthalate film </w:t>
      </w:r>
      <w:r w:rsidRPr="00487865">
        <w:rPr>
          <w:b/>
          <w:bCs/>
        </w:rPr>
        <w:t>[1]</w:t>
      </w:r>
      <w:r w:rsidRPr="00487865">
        <w:t xml:space="preserve">. Cover the droplets with a fluorinated ethylene propylene film </w:t>
      </w:r>
      <w:r w:rsidRPr="00487865">
        <w:rPr>
          <w:b/>
          <w:bCs/>
        </w:rPr>
        <w:t>[2]</w:t>
      </w:r>
      <w:r w:rsidRPr="00487865">
        <w:t xml:space="preserve"> and apply uniform pressure using a roll-to-plate system to ensure even spreading </w:t>
      </w:r>
      <w:r w:rsidRPr="00487865">
        <w:rPr>
          <w:b/>
          <w:bCs/>
        </w:rPr>
        <w:t>[3]</w:t>
      </w:r>
      <w:r w:rsidRPr="00487865">
        <w:t>.</w:t>
      </w:r>
    </w:p>
    <w:p w14:paraId="2505C893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dispensing the mixed resin onto the polyethylene terephthalate film.</w:t>
      </w:r>
    </w:p>
    <w:p w14:paraId="69EC7FB9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placing a fluorinated ethylene propylene film over the sessile droplets.</w:t>
      </w:r>
    </w:p>
    <w:p w14:paraId="30ECD19F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</w:t>
      </w:r>
      <w:proofErr w:type="gramStart"/>
      <w:r w:rsidRPr="00487865">
        <w:t>using</w:t>
      </w:r>
      <w:proofErr w:type="gramEnd"/>
      <w:r w:rsidRPr="00487865">
        <w:t xml:space="preserve"> the roll-to-plate system to apply uniform pressure and spread the resin.</w:t>
      </w:r>
    </w:p>
    <w:p w14:paraId="08328C71" w14:textId="03A74934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Expose the polyurethane acrylate resin to ultraviolet light at 365 nanometers using a light-emitting diode ultraviolet-curing system </w:t>
      </w:r>
      <w:r w:rsidRPr="00487865">
        <w:rPr>
          <w:b/>
          <w:bCs/>
        </w:rPr>
        <w:t>[1</w:t>
      </w:r>
      <w:r w:rsidR="00F632D6">
        <w:rPr>
          <w:b/>
          <w:bCs/>
        </w:rPr>
        <w:t>-TXT</w:t>
      </w:r>
      <w:r w:rsidRPr="00487865">
        <w:rPr>
          <w:b/>
          <w:bCs/>
        </w:rPr>
        <w:t>]</w:t>
      </w:r>
      <w:r w:rsidRPr="00487865">
        <w:t xml:space="preserve">. After polymerization, remove the fluorinated ethylene propylene films from the surface </w:t>
      </w:r>
      <w:r w:rsidRPr="00487865">
        <w:rPr>
          <w:b/>
          <w:bCs/>
        </w:rPr>
        <w:t>[2]</w:t>
      </w:r>
      <w:r w:rsidRPr="00487865">
        <w:t>.</w:t>
      </w:r>
    </w:p>
    <w:p w14:paraId="16429010" w14:textId="2E097B81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lastRenderedPageBreak/>
        <w:t>Talent initiating ultraviolet exposure of the sample using the ultraviolet-curing system.</w:t>
      </w:r>
      <w:r w:rsidR="00F632D6">
        <w:t xml:space="preserve"> </w:t>
      </w:r>
      <w:r w:rsidR="00F632D6">
        <w:rPr>
          <w:b/>
          <w:bCs/>
        </w:rPr>
        <w:t xml:space="preserve">TXT: Energy dose: </w:t>
      </w:r>
      <w:r w:rsidR="00F632D6" w:rsidRPr="00F632D6">
        <w:rPr>
          <w:b/>
          <w:bCs/>
        </w:rPr>
        <w:t xml:space="preserve">180 </w:t>
      </w:r>
      <w:proofErr w:type="spellStart"/>
      <w:r w:rsidR="00F632D6" w:rsidRPr="00F632D6">
        <w:rPr>
          <w:b/>
          <w:bCs/>
        </w:rPr>
        <w:t>mJ</w:t>
      </w:r>
      <w:proofErr w:type="spellEnd"/>
      <w:r w:rsidR="00F632D6" w:rsidRPr="00F632D6">
        <w:rPr>
          <w:b/>
          <w:bCs/>
        </w:rPr>
        <w:t>/cm²</w:t>
      </w:r>
    </w:p>
    <w:p w14:paraId="129D7475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removing the fluorinated ethylene propylene films after polymerization.</w:t>
      </w:r>
    </w:p>
    <w:p w14:paraId="3D895A49" w14:textId="708B88D2" w:rsidR="006145E4" w:rsidRPr="00487865" w:rsidRDefault="00F632D6" w:rsidP="006145E4">
      <w:pPr>
        <w:pStyle w:val="Narration"/>
        <w:numPr>
          <w:ilvl w:val="1"/>
          <w:numId w:val="3"/>
        </w:numPr>
      </w:pPr>
      <w:r>
        <w:t>Now, i</w:t>
      </w:r>
      <w:r w:rsidR="006145E4" w:rsidRPr="00487865">
        <w:t xml:space="preserve">mmerse the cured specimen in deionized water for 1 hour to extract unreacted </w:t>
      </w:r>
      <w:r>
        <w:t>PEG</w:t>
      </w:r>
      <w:r w:rsidR="006145E4" w:rsidRPr="00487865">
        <w:t xml:space="preserve">-200 </w:t>
      </w:r>
      <w:r w:rsidR="006145E4" w:rsidRPr="00487865">
        <w:rPr>
          <w:b/>
          <w:bCs/>
        </w:rPr>
        <w:t>[1]</w:t>
      </w:r>
      <w:r w:rsidR="006145E4" w:rsidRPr="00487865">
        <w:t xml:space="preserve">. Dry the sample </w:t>
      </w:r>
      <w:r>
        <w:t>in an oven at</w:t>
      </w:r>
      <w:r w:rsidR="006145E4" w:rsidRPr="00487865">
        <w:t xml:space="preserve"> </w:t>
      </w:r>
      <w:r w:rsidRPr="00487865">
        <w:t>70</w:t>
      </w:r>
      <w:r>
        <w:t xml:space="preserve"> </w:t>
      </w:r>
      <w:r w:rsidRPr="00487865">
        <w:t>degree</w:t>
      </w:r>
      <w:r>
        <w:t>s</w:t>
      </w:r>
      <w:r w:rsidR="006145E4" w:rsidRPr="00487865">
        <w:t xml:space="preserve"> Celsius for 1 hour to remove residual water and complete fabrication of the nanoporous surface </w:t>
      </w:r>
      <w:r w:rsidR="006145E4" w:rsidRPr="00487865">
        <w:rPr>
          <w:b/>
          <w:bCs/>
        </w:rPr>
        <w:t>[2]</w:t>
      </w:r>
      <w:r w:rsidR="006145E4" w:rsidRPr="00487865">
        <w:t>.</w:t>
      </w:r>
    </w:p>
    <w:p w14:paraId="59597BAF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placing the cured sample into a container filled with deionized water.</w:t>
      </w:r>
    </w:p>
    <w:p w14:paraId="58EAC842" w14:textId="685B8994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transferring the sample into a </w:t>
      </w:r>
      <w:r w:rsidR="00F632D6" w:rsidRPr="00487865">
        <w:t>70-degree</w:t>
      </w:r>
      <w:r w:rsidRPr="00487865">
        <w:t xml:space="preserve"> Celsius oven for drying.</w:t>
      </w:r>
    </w:p>
    <w:p w14:paraId="42116418" w14:textId="4B40BC40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Perform ultraviolet ozone treatment at 185 and 254 nanometers to introduce hydroxyl groups as pretreatment for self-assembled monolayer formation </w:t>
      </w:r>
      <w:r w:rsidRPr="00487865">
        <w:rPr>
          <w:b/>
          <w:bCs/>
        </w:rPr>
        <w:t>[1</w:t>
      </w:r>
      <w:r w:rsidR="00F632D6">
        <w:rPr>
          <w:b/>
          <w:bCs/>
        </w:rPr>
        <w:t>-TXT</w:t>
      </w:r>
      <w:r w:rsidRPr="00487865">
        <w:rPr>
          <w:b/>
          <w:bCs/>
        </w:rPr>
        <w:t>]</w:t>
      </w:r>
      <w:r w:rsidRPr="00487865">
        <w:t xml:space="preserve">. </w:t>
      </w:r>
    </w:p>
    <w:p w14:paraId="3039B793" w14:textId="00B2179E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setting up the ultraviolet ozone treatment with specified wavelength and intensity.</w:t>
      </w:r>
      <w:r w:rsidR="00F632D6">
        <w:t xml:space="preserve"> </w:t>
      </w:r>
      <w:r w:rsidR="00F632D6">
        <w:rPr>
          <w:b/>
          <w:bCs/>
        </w:rPr>
        <w:t xml:space="preserve">TXT: UV intensity: </w:t>
      </w:r>
      <w:r w:rsidR="00F632D6" w:rsidRPr="00F632D6">
        <w:rPr>
          <w:b/>
          <w:bCs/>
        </w:rPr>
        <w:t xml:space="preserve">25 </w:t>
      </w:r>
      <w:proofErr w:type="spellStart"/>
      <w:r w:rsidR="00F632D6" w:rsidRPr="00F632D6">
        <w:rPr>
          <w:b/>
          <w:bCs/>
        </w:rPr>
        <w:t>mW</w:t>
      </w:r>
      <w:proofErr w:type="spellEnd"/>
      <w:r w:rsidR="00F632D6" w:rsidRPr="00F632D6">
        <w:rPr>
          <w:b/>
          <w:bCs/>
        </w:rPr>
        <w:t>/cm²</w:t>
      </w:r>
      <w:r w:rsidR="00F632D6">
        <w:rPr>
          <w:b/>
          <w:bCs/>
        </w:rPr>
        <w:t xml:space="preserve">, </w:t>
      </w:r>
      <w:r w:rsidR="00F632D6" w:rsidRPr="00F632D6">
        <w:rPr>
          <w:b/>
          <w:bCs/>
        </w:rPr>
        <w:t>20 min</w:t>
      </w:r>
      <w:r w:rsidR="00F632D6">
        <w:rPr>
          <w:b/>
          <w:bCs/>
        </w:rPr>
        <w:t>, RT under atmospheric pressure</w:t>
      </w:r>
    </w:p>
    <w:p w14:paraId="3144477D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running the system at room temperature and atmospheric pressure.</w:t>
      </w:r>
    </w:p>
    <w:p w14:paraId="23774C05" w14:textId="10BB99BF" w:rsidR="006145E4" w:rsidRPr="00487865" w:rsidRDefault="00F632D6" w:rsidP="006145E4">
      <w:pPr>
        <w:pStyle w:val="Narration"/>
        <w:numPr>
          <w:ilvl w:val="1"/>
          <w:numId w:val="3"/>
        </w:numPr>
      </w:pPr>
      <w:r>
        <w:t>Next, p</w:t>
      </w:r>
      <w:r w:rsidR="006145E4" w:rsidRPr="00487865">
        <w:t xml:space="preserve">lace a hot plate inside a nitrogen-filled glovebox </w:t>
      </w:r>
      <w:r w:rsidR="006145E4" w:rsidRPr="00487865">
        <w:rPr>
          <w:b/>
          <w:bCs/>
        </w:rPr>
        <w:t>[1]</w:t>
      </w:r>
      <w:r w:rsidR="006145E4" w:rsidRPr="00487865">
        <w:t xml:space="preserve">. Position a clean beaker on the hot plate </w:t>
      </w:r>
      <w:r>
        <w:rPr>
          <w:b/>
          <w:bCs/>
        </w:rPr>
        <w:t xml:space="preserve">[2] </w:t>
      </w:r>
      <w:r w:rsidR="006145E4" w:rsidRPr="00487865">
        <w:t xml:space="preserve">and dispense 1 milliliter of </w:t>
      </w:r>
      <w:r>
        <w:t xml:space="preserve">OTS </w:t>
      </w:r>
      <w:r w:rsidRPr="00F632D6">
        <w:rPr>
          <w:i/>
          <w:iCs/>
          <w:color w:val="EE0000"/>
        </w:rPr>
        <w:t xml:space="preserve">(O-T-S) </w:t>
      </w:r>
      <w:r w:rsidR="006145E4" w:rsidRPr="00487865">
        <w:t xml:space="preserve">solution as a sessile droplet at the bottom </w:t>
      </w:r>
      <w:r w:rsidR="006145E4" w:rsidRPr="00487865">
        <w:rPr>
          <w:b/>
          <w:bCs/>
        </w:rPr>
        <w:t>[</w:t>
      </w:r>
      <w:r>
        <w:rPr>
          <w:b/>
          <w:bCs/>
        </w:rPr>
        <w:t>3-TXT</w:t>
      </w:r>
      <w:r w:rsidR="006145E4" w:rsidRPr="00487865">
        <w:rPr>
          <w:b/>
          <w:bCs/>
        </w:rPr>
        <w:t>]</w:t>
      </w:r>
      <w:r w:rsidR="006145E4" w:rsidRPr="00487865">
        <w:t>.</w:t>
      </w:r>
    </w:p>
    <w:p w14:paraId="32AC2BD7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setting the hot plate in the nitrogen-filled glovebox.</w:t>
      </w:r>
    </w:p>
    <w:p w14:paraId="43B5D911" w14:textId="00FA7840" w:rsidR="00F632D6" w:rsidRDefault="00F632D6" w:rsidP="006145E4">
      <w:pPr>
        <w:pStyle w:val="ShotDescription"/>
        <w:numPr>
          <w:ilvl w:val="2"/>
          <w:numId w:val="3"/>
        </w:numPr>
      </w:pPr>
      <w:r>
        <w:t xml:space="preserve">Shot of a clean beaker being placed on the hot plate. </w:t>
      </w:r>
    </w:p>
    <w:p w14:paraId="121AB0A6" w14:textId="1FE78A91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dispensing 1 milliliter of </w:t>
      </w:r>
      <w:r w:rsidR="00F632D6">
        <w:t xml:space="preserve">OTS </w:t>
      </w:r>
      <w:r w:rsidRPr="00487865">
        <w:t>solution into a beaker as a sessile droplet.</w:t>
      </w:r>
      <w:r w:rsidR="00F632D6">
        <w:t xml:space="preserve"> </w:t>
      </w:r>
      <w:r w:rsidR="00F632D6">
        <w:rPr>
          <w:b/>
          <w:bCs/>
        </w:rPr>
        <w:t xml:space="preserve">TXT: OTS: </w:t>
      </w:r>
      <w:proofErr w:type="spellStart"/>
      <w:r w:rsidR="00F632D6">
        <w:rPr>
          <w:b/>
          <w:bCs/>
        </w:rPr>
        <w:t>O</w:t>
      </w:r>
      <w:r w:rsidR="00F632D6" w:rsidRPr="00F632D6">
        <w:rPr>
          <w:b/>
          <w:bCs/>
        </w:rPr>
        <w:t>ctadecyltrichlorosilane</w:t>
      </w:r>
      <w:proofErr w:type="spellEnd"/>
    </w:p>
    <w:p w14:paraId="24F7861B" w14:textId="395B907B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Secure the </w:t>
      </w:r>
      <w:r w:rsidR="00F632D6">
        <w:t xml:space="preserve">PET </w:t>
      </w:r>
      <w:r w:rsidR="00F632D6" w:rsidRPr="00F632D6">
        <w:rPr>
          <w:i/>
          <w:iCs/>
          <w:color w:val="EE0000"/>
        </w:rPr>
        <w:t xml:space="preserve">(pet) </w:t>
      </w:r>
      <w:r w:rsidRPr="00487865">
        <w:t xml:space="preserve">film specimens onto glass slides </w:t>
      </w:r>
      <w:r w:rsidRPr="00487865">
        <w:rPr>
          <w:b/>
          <w:bCs/>
        </w:rPr>
        <w:t>[1]</w:t>
      </w:r>
      <w:r w:rsidRPr="00487865">
        <w:t xml:space="preserve">. </w:t>
      </w:r>
      <w:r w:rsidR="00F632D6">
        <w:t>P</w:t>
      </w:r>
      <w:r w:rsidRPr="00487865">
        <w:t xml:space="preserve">lace </w:t>
      </w:r>
      <w:r w:rsidR="00F632D6">
        <w:t>the slides</w:t>
      </w:r>
      <w:r w:rsidRPr="00487865">
        <w:t xml:space="preserve"> face down over the beaker to initiate vapor-phase deposition of </w:t>
      </w:r>
      <w:r w:rsidR="00F632D6">
        <w:t>OTS</w:t>
      </w:r>
      <w:r w:rsidRPr="00487865">
        <w:t xml:space="preserve"> </w:t>
      </w:r>
      <w:r w:rsidRPr="00487865">
        <w:rPr>
          <w:b/>
          <w:bCs/>
        </w:rPr>
        <w:t>[2]</w:t>
      </w:r>
      <w:r w:rsidRPr="00487865">
        <w:t xml:space="preserve">. Heat the setup to 120 degrees Celsius for 40 minutes </w:t>
      </w:r>
      <w:r w:rsidRPr="00487865">
        <w:rPr>
          <w:b/>
          <w:bCs/>
        </w:rPr>
        <w:t>[3]</w:t>
      </w:r>
      <w:r w:rsidRPr="00487865">
        <w:t>.</w:t>
      </w:r>
    </w:p>
    <w:p w14:paraId="46E07D52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mounting polyethylene terephthalate film samples onto glass slides.</w:t>
      </w:r>
    </w:p>
    <w:p w14:paraId="2D347F84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inverting the slides and placing them over the beaker inside the glovebox.</w:t>
      </w:r>
    </w:p>
    <w:p w14:paraId="520CC4CB" w14:textId="02650B5F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</w:t>
      </w:r>
      <w:r w:rsidR="00F632D6">
        <w:t>setting</w:t>
      </w:r>
      <w:r w:rsidRPr="00487865">
        <w:t xml:space="preserve"> the system to</w:t>
      </w:r>
      <w:r w:rsidR="00F632D6">
        <w:t xml:space="preserve"> heat to</w:t>
      </w:r>
      <w:r w:rsidRPr="00487865">
        <w:t xml:space="preserve"> 120 degrees Celsius for 40 minutes.</w:t>
      </w:r>
    </w:p>
    <w:p w14:paraId="4EE6716B" w14:textId="243EC0EA" w:rsidR="006145E4" w:rsidRPr="00487865" w:rsidRDefault="00F632D6" w:rsidP="006145E4">
      <w:pPr>
        <w:pStyle w:val="Narration"/>
        <w:numPr>
          <w:ilvl w:val="1"/>
          <w:numId w:val="3"/>
        </w:numPr>
      </w:pPr>
      <w:r>
        <w:t>Now r</w:t>
      </w:r>
      <w:r w:rsidR="006145E4" w:rsidRPr="00487865">
        <w:t xml:space="preserve">emove the specimens from the glovebox </w:t>
      </w:r>
      <w:r w:rsidR="006145E4" w:rsidRPr="00487865">
        <w:rPr>
          <w:b/>
          <w:bCs/>
        </w:rPr>
        <w:t>[1]</w:t>
      </w:r>
      <w:r w:rsidR="006145E4" w:rsidRPr="00487865">
        <w:t xml:space="preserve">. Clean the beaker using a lint-free wipe to eliminate any residual </w:t>
      </w:r>
      <w:r>
        <w:t>OTS</w:t>
      </w:r>
      <w:r w:rsidR="006145E4" w:rsidRPr="00487865">
        <w:t xml:space="preserve"> </w:t>
      </w:r>
      <w:r w:rsidR="006145E4" w:rsidRPr="00487865">
        <w:rPr>
          <w:b/>
          <w:bCs/>
        </w:rPr>
        <w:t>[2]</w:t>
      </w:r>
      <w:r w:rsidR="006145E4" w:rsidRPr="00487865">
        <w:t>.</w:t>
      </w:r>
    </w:p>
    <w:p w14:paraId="7999EF42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retrieving the specimens from the nitrogen-filled glovebox.</w:t>
      </w:r>
    </w:p>
    <w:p w14:paraId="217CAB91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cleaning the beaker interior thoroughly using a lint-free wipe.</w:t>
      </w:r>
    </w:p>
    <w:p w14:paraId="46CEA56E" w14:textId="23451021" w:rsidR="006145E4" w:rsidRPr="00487865" w:rsidRDefault="00F632D6" w:rsidP="00F632D6">
      <w:pPr>
        <w:pStyle w:val="Narration"/>
        <w:numPr>
          <w:ilvl w:val="1"/>
          <w:numId w:val="3"/>
        </w:numPr>
      </w:pPr>
      <w:r>
        <w:t>For light induced grafting, p</w:t>
      </w:r>
      <w:r w:rsidR="006145E4" w:rsidRPr="00487865">
        <w:t xml:space="preserve">erform ultraviolet ozone treatment at 185 and 254 nanometers on the </w:t>
      </w:r>
      <w:r>
        <w:t>OTS</w:t>
      </w:r>
      <w:r w:rsidR="006145E4" w:rsidRPr="00487865">
        <w:t xml:space="preserve">-coated surface </w:t>
      </w:r>
      <w:r w:rsidR="006145E4" w:rsidRPr="00487865">
        <w:rPr>
          <w:b/>
          <w:bCs/>
        </w:rPr>
        <w:t>[1</w:t>
      </w:r>
      <w:r>
        <w:rPr>
          <w:b/>
          <w:bCs/>
        </w:rPr>
        <w:t>-TXT</w:t>
      </w:r>
      <w:r w:rsidR="006145E4" w:rsidRPr="00487865">
        <w:rPr>
          <w:b/>
          <w:bCs/>
        </w:rPr>
        <w:t>]</w:t>
      </w:r>
      <w:r w:rsidR="006145E4" w:rsidRPr="00487865">
        <w:t xml:space="preserve">. </w:t>
      </w:r>
      <w:r>
        <w:t>Now, a</w:t>
      </w:r>
      <w:r w:rsidRPr="00487865">
        <w:t xml:space="preserve">pply 20 microliters per square </w:t>
      </w:r>
      <w:proofErr w:type="spellStart"/>
      <w:r w:rsidRPr="00487865">
        <w:t>centimeter</w:t>
      </w:r>
      <w:proofErr w:type="spellEnd"/>
      <w:r w:rsidRPr="00487865">
        <w:t xml:space="preserve"> of 10 centistokes silicone oil to the surface by sessile droplet deposition </w:t>
      </w:r>
      <w:r w:rsidRPr="00487865">
        <w:rPr>
          <w:b/>
          <w:bCs/>
        </w:rPr>
        <w:t>[</w:t>
      </w:r>
      <w:r>
        <w:rPr>
          <w:b/>
          <w:bCs/>
        </w:rPr>
        <w:t>2</w:t>
      </w:r>
      <w:r w:rsidRPr="00487865">
        <w:rPr>
          <w:b/>
          <w:bCs/>
        </w:rPr>
        <w:t>]</w:t>
      </w:r>
      <w:r w:rsidRPr="00487865">
        <w:t>.</w:t>
      </w:r>
    </w:p>
    <w:p w14:paraId="00AD38F1" w14:textId="283FF5C5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lastRenderedPageBreak/>
        <w:t xml:space="preserve">Talent </w:t>
      </w:r>
      <w:r w:rsidR="00F632D6">
        <w:t xml:space="preserve">placing </w:t>
      </w:r>
      <w:r w:rsidR="00F632D6" w:rsidRPr="00487865">
        <w:t xml:space="preserve">the treated samples </w:t>
      </w:r>
      <w:r w:rsidR="00F632D6">
        <w:t xml:space="preserve">under </w:t>
      </w:r>
      <w:r w:rsidRPr="00487865">
        <w:t>ultraviolet ozone.</w:t>
      </w:r>
      <w:r w:rsidR="00F632D6">
        <w:t xml:space="preserve"> </w:t>
      </w:r>
      <w:r w:rsidR="00F632D6">
        <w:rPr>
          <w:b/>
          <w:bCs/>
        </w:rPr>
        <w:t xml:space="preserve">TXT: UV intensity: </w:t>
      </w:r>
      <w:r w:rsidR="00F632D6" w:rsidRPr="00F632D6">
        <w:rPr>
          <w:b/>
          <w:bCs/>
        </w:rPr>
        <w:t xml:space="preserve">25 </w:t>
      </w:r>
      <w:proofErr w:type="spellStart"/>
      <w:r w:rsidR="00F632D6" w:rsidRPr="00F632D6">
        <w:rPr>
          <w:b/>
          <w:bCs/>
        </w:rPr>
        <w:t>mW</w:t>
      </w:r>
      <w:proofErr w:type="spellEnd"/>
      <w:r w:rsidR="00F632D6" w:rsidRPr="00F632D6">
        <w:rPr>
          <w:b/>
          <w:bCs/>
        </w:rPr>
        <w:t>/cm²</w:t>
      </w:r>
      <w:r w:rsidR="00F632D6">
        <w:rPr>
          <w:b/>
          <w:bCs/>
        </w:rPr>
        <w:t xml:space="preserve">, </w:t>
      </w:r>
      <w:r w:rsidR="00F632D6" w:rsidRPr="00F632D6">
        <w:rPr>
          <w:b/>
          <w:bCs/>
        </w:rPr>
        <w:t>20 min</w:t>
      </w:r>
      <w:r w:rsidR="00F632D6">
        <w:rPr>
          <w:b/>
          <w:bCs/>
        </w:rPr>
        <w:t>, RT under atmospheric pressure</w:t>
      </w:r>
    </w:p>
    <w:p w14:paraId="4DB0DB98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applying silicone oil to the surface using a micropipette.</w:t>
      </w:r>
    </w:p>
    <w:p w14:paraId="14E53010" w14:textId="42530337" w:rsidR="006145E4" w:rsidRPr="00487865" w:rsidRDefault="006145E4" w:rsidP="00F632D6">
      <w:pPr>
        <w:pStyle w:val="Narration"/>
        <w:numPr>
          <w:ilvl w:val="1"/>
          <w:numId w:val="3"/>
        </w:numPr>
      </w:pPr>
      <w:r w:rsidRPr="00487865">
        <w:t xml:space="preserve">Irradiate the specimen for 15 minutes with a high-intensity ultraviolet lamp placed 15 centimeters above the surface </w:t>
      </w:r>
      <w:r w:rsidRPr="00487865">
        <w:rPr>
          <w:b/>
          <w:bCs/>
        </w:rPr>
        <w:t>[1</w:t>
      </w:r>
      <w:r w:rsidR="00F632D6">
        <w:rPr>
          <w:b/>
          <w:bCs/>
        </w:rPr>
        <w:t>-TXT</w:t>
      </w:r>
      <w:r w:rsidRPr="00487865">
        <w:rPr>
          <w:b/>
          <w:bCs/>
        </w:rPr>
        <w:t>]</w:t>
      </w:r>
      <w:r w:rsidRPr="00487865">
        <w:t xml:space="preserve">. </w:t>
      </w:r>
      <w:r w:rsidR="00F632D6" w:rsidRPr="00487865">
        <w:t>T</w:t>
      </w:r>
      <w:r w:rsidR="00F632D6">
        <w:t>hen t</w:t>
      </w:r>
      <w:r w:rsidR="00F632D6" w:rsidRPr="00487865">
        <w:t xml:space="preserve">ilt the specimen at a 30-degree angle and hold the position for 5 minutes to allow excess silicone oil to drain off the surface </w:t>
      </w:r>
      <w:r w:rsidR="00F632D6" w:rsidRPr="00487865">
        <w:rPr>
          <w:b/>
          <w:bCs/>
        </w:rPr>
        <w:t>[</w:t>
      </w:r>
      <w:r w:rsidR="00F632D6">
        <w:rPr>
          <w:b/>
          <w:bCs/>
        </w:rPr>
        <w:t>2</w:t>
      </w:r>
      <w:r w:rsidR="00F632D6" w:rsidRPr="00487865">
        <w:rPr>
          <w:b/>
          <w:bCs/>
        </w:rPr>
        <w:t>]</w:t>
      </w:r>
      <w:r w:rsidR="00F632D6" w:rsidRPr="00487865">
        <w:t>.</w:t>
      </w:r>
    </w:p>
    <w:p w14:paraId="3771811F" w14:textId="47CC5510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positioning the high-intensity ultraviolet lamp 15 centimeters above the sample.</w:t>
      </w:r>
      <w:r w:rsidR="00F632D6">
        <w:t xml:space="preserve"> </w:t>
      </w:r>
      <w:r w:rsidR="00F632D6">
        <w:rPr>
          <w:b/>
          <w:bCs/>
        </w:rPr>
        <w:t xml:space="preserve">TXT: Perform multiwavelength exposure at </w:t>
      </w:r>
      <w:r w:rsidR="00F632D6" w:rsidRPr="00F632D6">
        <w:rPr>
          <w:b/>
          <w:bCs/>
        </w:rPr>
        <w:t xml:space="preserve">207, 214, 296, 317, and 321 </w:t>
      </w:r>
      <w:r w:rsidR="00F632D6">
        <w:rPr>
          <w:b/>
          <w:bCs/>
        </w:rPr>
        <w:t>nm, T: 103 °C</w:t>
      </w:r>
    </w:p>
    <w:p w14:paraId="572693F1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tilting the sample to a 30-degree angle and maintaining the position for drainage.</w:t>
      </w:r>
    </w:p>
    <w:p w14:paraId="7E0676E3" w14:textId="4880EE9D" w:rsidR="006145E4" w:rsidRPr="004D79E8" w:rsidRDefault="00F632D6" w:rsidP="006145E4">
      <w:pPr>
        <w:pStyle w:val="Narration"/>
        <w:numPr>
          <w:ilvl w:val="1"/>
          <w:numId w:val="3"/>
        </w:numPr>
      </w:pPr>
      <w:r>
        <w:t>To fabricate the patterned slippery structure, first d</w:t>
      </w:r>
      <w:r w:rsidR="006145E4" w:rsidRPr="00487865">
        <w:t xml:space="preserve">esign the desired shapes using </w:t>
      </w:r>
      <w:r>
        <w:t xml:space="preserve">CAD </w:t>
      </w:r>
      <w:r w:rsidRPr="00F632D6">
        <w:rPr>
          <w:i/>
          <w:iCs/>
          <w:color w:val="EE0000"/>
        </w:rPr>
        <w:t>(Cad)</w:t>
      </w:r>
      <w:r w:rsidR="006145E4" w:rsidRPr="00F632D6">
        <w:rPr>
          <w:color w:val="EE0000"/>
        </w:rPr>
        <w:t xml:space="preserve"> </w:t>
      </w:r>
      <w:r w:rsidR="006145E4" w:rsidRPr="00487865">
        <w:t xml:space="preserve">software and export as stereolithography files </w:t>
      </w:r>
      <w:r w:rsidR="006145E4" w:rsidRPr="00487865">
        <w:rPr>
          <w:b/>
          <w:bCs/>
        </w:rPr>
        <w:t>[1]</w:t>
      </w:r>
      <w:r w:rsidR="006145E4" w:rsidRPr="00487865">
        <w:t xml:space="preserve">. Load the files into slicing software </w:t>
      </w:r>
      <w:r w:rsidR="004D79E8">
        <w:rPr>
          <w:b/>
          <w:bCs/>
        </w:rPr>
        <w:t xml:space="preserve">[2] </w:t>
      </w:r>
      <w:r w:rsidR="006145E4" w:rsidRPr="00487865">
        <w:t xml:space="preserve">and generate two-dimensional projection images for digital light processing </w:t>
      </w:r>
      <w:r w:rsidR="006145E4" w:rsidRPr="00487865">
        <w:rPr>
          <w:b/>
          <w:bCs/>
        </w:rPr>
        <w:t>[</w:t>
      </w:r>
      <w:r w:rsidR="004D79E8">
        <w:rPr>
          <w:b/>
          <w:bCs/>
        </w:rPr>
        <w:t>3</w:t>
      </w:r>
      <w:r w:rsidR="006145E4" w:rsidRPr="00487865">
        <w:rPr>
          <w:b/>
          <w:bCs/>
        </w:rPr>
        <w:t>]</w:t>
      </w:r>
      <w:r w:rsidR="006145E4" w:rsidRPr="00487865">
        <w:t xml:space="preserve">. Transfer the files to the three-dimensional printer </w:t>
      </w:r>
      <w:r w:rsidR="006145E4" w:rsidRPr="00487865">
        <w:rPr>
          <w:b/>
          <w:bCs/>
        </w:rPr>
        <w:t>[</w:t>
      </w:r>
      <w:r w:rsidR="004D79E8">
        <w:rPr>
          <w:b/>
          <w:bCs/>
        </w:rPr>
        <w:t>4</w:t>
      </w:r>
      <w:r w:rsidR="006145E4" w:rsidRPr="00487865">
        <w:rPr>
          <w:b/>
          <w:bCs/>
        </w:rPr>
        <w:t>]</w:t>
      </w:r>
      <w:r w:rsidR="006145E4" w:rsidRPr="00487865">
        <w:t>.</w:t>
      </w:r>
      <w:r>
        <w:br/>
      </w:r>
      <w:r w:rsidR="004D79E8" w:rsidRPr="004D79E8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4D79E8" w:rsidRPr="004D79E8">
        <w:rPr>
          <w:color w:val="000000" w:themeColor="text1"/>
          <w:highlight w:val="yellow"/>
        </w:rPr>
        <w:t>labeled</w:t>
      </w:r>
      <w:proofErr w:type="spellEnd"/>
      <w:r w:rsidR="004D79E8" w:rsidRPr="004D79E8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4D79E8" w:rsidRPr="004D79E8">
        <w:rPr>
          <w:highlight w:val="yellow"/>
        </w:rPr>
        <w:t xml:space="preserve"> </w:t>
      </w:r>
      <w:hyperlink r:id="rId11" w:history="1">
        <w:r w:rsidR="004D79E8" w:rsidRPr="004D79E8">
          <w:rPr>
            <w:rStyle w:val="Hyperlink"/>
            <w:highlight w:val="yellow"/>
          </w:rPr>
          <w:t>https://review.jove.com/account/file-uploader?src=21127398</w:t>
        </w:r>
      </w:hyperlink>
    </w:p>
    <w:p w14:paraId="590BE9B6" w14:textId="540E89FC" w:rsidR="006145E4" w:rsidRDefault="006145E4" w:rsidP="006145E4">
      <w:pPr>
        <w:pStyle w:val="ShotDescription"/>
        <w:numPr>
          <w:ilvl w:val="2"/>
          <w:numId w:val="3"/>
        </w:numPr>
      </w:pPr>
      <w:r w:rsidRPr="004D79E8">
        <w:rPr>
          <w:highlight w:val="yellow"/>
        </w:rPr>
        <w:t>SCREEN</w:t>
      </w:r>
      <w:r w:rsidRPr="00487865">
        <w:t xml:space="preserve">: </w:t>
      </w:r>
      <w:r w:rsidR="004D79E8">
        <w:t>A</w:t>
      </w:r>
      <w:r w:rsidRPr="00487865">
        <w:t xml:space="preserve"> shape</w:t>
      </w:r>
      <w:r w:rsidR="004D79E8">
        <w:t xml:space="preserve"> is</w:t>
      </w:r>
      <w:r w:rsidRPr="00487865">
        <w:t xml:space="preserve"> </w:t>
      </w:r>
      <w:r w:rsidR="004D79E8">
        <w:t xml:space="preserve">being created </w:t>
      </w:r>
      <w:r w:rsidRPr="00487865">
        <w:t>in CAD software and export</w:t>
      </w:r>
      <w:r w:rsidR="004D79E8">
        <w:t>ed</w:t>
      </w:r>
      <w:r w:rsidRPr="00487865">
        <w:t xml:space="preserve"> as stereolithography format.</w:t>
      </w:r>
    </w:p>
    <w:p w14:paraId="117B6A71" w14:textId="524607AE" w:rsidR="004D79E8" w:rsidRDefault="006145E4" w:rsidP="006145E4">
      <w:pPr>
        <w:pStyle w:val="ShotDescription"/>
        <w:numPr>
          <w:ilvl w:val="2"/>
          <w:numId w:val="3"/>
        </w:numPr>
      </w:pPr>
      <w:r w:rsidRPr="004D79E8">
        <w:rPr>
          <w:highlight w:val="yellow"/>
        </w:rPr>
        <w:t>SCREEN</w:t>
      </w:r>
      <w:r w:rsidRPr="00487865">
        <w:t xml:space="preserve">: </w:t>
      </w:r>
      <w:r w:rsidR="004D79E8">
        <w:t>The</w:t>
      </w:r>
      <w:r w:rsidRPr="00487865">
        <w:t xml:space="preserve"> stereolithography files </w:t>
      </w:r>
      <w:r w:rsidR="004D79E8">
        <w:t xml:space="preserve">are being loaded </w:t>
      </w:r>
      <w:r w:rsidRPr="00487865">
        <w:t>into slicing software</w:t>
      </w:r>
      <w:r w:rsidR="004D79E8">
        <w:t>.</w:t>
      </w:r>
    </w:p>
    <w:p w14:paraId="3911BFB6" w14:textId="1B9B2C18" w:rsidR="006145E4" w:rsidRDefault="004D79E8" w:rsidP="006145E4">
      <w:pPr>
        <w:pStyle w:val="ShotDescription"/>
        <w:numPr>
          <w:ilvl w:val="2"/>
          <w:numId w:val="3"/>
        </w:numPr>
      </w:pPr>
      <w:r w:rsidRPr="004D79E8">
        <w:rPr>
          <w:highlight w:val="yellow"/>
        </w:rPr>
        <w:t>SCREEN</w:t>
      </w:r>
      <w:r w:rsidRPr="00487865">
        <w:t xml:space="preserve">: </w:t>
      </w:r>
      <w:r>
        <w:t>T</w:t>
      </w:r>
      <w:r w:rsidR="006145E4" w:rsidRPr="00487865">
        <w:t>wo-dimensional projections</w:t>
      </w:r>
      <w:r>
        <w:t xml:space="preserve"> are being generated</w:t>
      </w:r>
      <w:r w:rsidR="006145E4" w:rsidRPr="00487865">
        <w:t>.</w:t>
      </w:r>
    </w:p>
    <w:p w14:paraId="78F485BA" w14:textId="7D07A265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D79E8">
        <w:rPr>
          <w:highlight w:val="yellow"/>
        </w:rPr>
        <w:t>SCREEN</w:t>
      </w:r>
      <w:r w:rsidRPr="00487865">
        <w:t xml:space="preserve">: </w:t>
      </w:r>
      <w:r w:rsidR="004D79E8">
        <w:t xml:space="preserve">The files are being </w:t>
      </w:r>
      <w:proofErr w:type="spellStart"/>
      <w:r w:rsidR="004D79E8">
        <w:t>tranferred</w:t>
      </w:r>
      <w:proofErr w:type="spellEnd"/>
      <w:r w:rsidRPr="00487865">
        <w:t xml:space="preserve"> to the three-dimensional printer.</w:t>
      </w:r>
    </w:p>
    <w:p w14:paraId="57BB1DE4" w14:textId="154ED561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Place the polymer-coated film onto the digital light processing printer window </w:t>
      </w:r>
      <w:r w:rsidRPr="00487865">
        <w:rPr>
          <w:b/>
          <w:bCs/>
        </w:rPr>
        <w:t>[1]</w:t>
      </w:r>
      <w:r w:rsidRPr="00487865">
        <w:t xml:space="preserve">. Expose the film to 365 nanometers ultraviolet light at 180 millijoules per square </w:t>
      </w:r>
      <w:proofErr w:type="spellStart"/>
      <w:r w:rsidRPr="00487865">
        <w:t>centimeter</w:t>
      </w:r>
      <w:proofErr w:type="spellEnd"/>
      <w:r w:rsidRPr="00487865">
        <w:t xml:space="preserve"> with the digital projection pattern to selectively cure the resin </w:t>
      </w:r>
      <w:r w:rsidRPr="00487865">
        <w:rPr>
          <w:b/>
          <w:bCs/>
        </w:rPr>
        <w:t>[2]</w:t>
      </w:r>
      <w:r w:rsidRPr="00487865">
        <w:t>.</w:t>
      </w:r>
    </w:p>
    <w:p w14:paraId="40768E44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mounting the polymer-coated film onto the printer platform.</w:t>
      </w:r>
    </w:p>
    <w:p w14:paraId="1F3CA9C3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initiating ultraviolet projection using the digital pattern.</w:t>
      </w:r>
    </w:p>
    <w:p w14:paraId="75495642" w14:textId="012B6274" w:rsidR="006145E4" w:rsidRPr="00487865" w:rsidRDefault="004D79E8" w:rsidP="006145E4">
      <w:pPr>
        <w:pStyle w:val="Narration"/>
        <w:numPr>
          <w:ilvl w:val="1"/>
          <w:numId w:val="3"/>
        </w:numPr>
      </w:pPr>
      <w:r>
        <w:t>S</w:t>
      </w:r>
      <w:r w:rsidR="006145E4" w:rsidRPr="00487865">
        <w:t xml:space="preserve">ubmerge the exposed sample in deionized water for 1 hour to extract </w:t>
      </w:r>
      <w:r>
        <w:t>PEG</w:t>
      </w:r>
      <w:r w:rsidR="006145E4" w:rsidRPr="00487865">
        <w:t xml:space="preserve">-200 </w:t>
      </w:r>
      <w:r w:rsidR="006145E4" w:rsidRPr="00487865">
        <w:rPr>
          <w:b/>
          <w:bCs/>
        </w:rPr>
        <w:t>[1]</w:t>
      </w:r>
      <w:r w:rsidR="006145E4" w:rsidRPr="00487865">
        <w:t xml:space="preserve">. </w:t>
      </w:r>
      <w:r>
        <w:t>Then d</w:t>
      </w:r>
      <w:r w:rsidR="006145E4" w:rsidRPr="00487865">
        <w:t xml:space="preserve">ry the sample </w:t>
      </w:r>
      <w:r>
        <w:t xml:space="preserve">at 70 degrees Celsius </w:t>
      </w:r>
      <w:r w:rsidR="006145E4" w:rsidRPr="00487865">
        <w:t xml:space="preserve">for 1 hour to remove residual water and complete the nanoporous structure </w:t>
      </w:r>
      <w:r w:rsidR="006145E4" w:rsidRPr="00487865">
        <w:rPr>
          <w:b/>
          <w:bCs/>
        </w:rPr>
        <w:t>[2]</w:t>
      </w:r>
      <w:r w:rsidR="006145E4" w:rsidRPr="00487865">
        <w:t xml:space="preserve">. </w:t>
      </w:r>
      <w:r w:rsidRPr="004D79E8">
        <w:t>Conduct OTS treatment and light induced grafting</w:t>
      </w:r>
      <w:r>
        <w:t xml:space="preserve"> to complete the fabricated of the patterned slippery surfaces </w:t>
      </w:r>
      <w:r>
        <w:rPr>
          <w:b/>
          <w:bCs/>
        </w:rPr>
        <w:t xml:space="preserve">[3]. </w:t>
      </w:r>
    </w:p>
    <w:p w14:paraId="197F1991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placing the cured film into deionized water for soaking.</w:t>
      </w:r>
    </w:p>
    <w:p w14:paraId="3C047F41" w14:textId="582A56B5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drying the film in a </w:t>
      </w:r>
      <w:proofErr w:type="gramStart"/>
      <w:r w:rsidRPr="00487865">
        <w:t>70 degree</w:t>
      </w:r>
      <w:proofErr w:type="gramEnd"/>
      <w:r w:rsidRPr="00487865">
        <w:t xml:space="preserve"> Celsius oven.</w:t>
      </w:r>
      <w:r w:rsidR="004D79E8">
        <w:t xml:space="preserve"> </w:t>
      </w:r>
    </w:p>
    <w:p w14:paraId="1392C791" w14:textId="38DED8A7" w:rsidR="006145E4" w:rsidRPr="00487865" w:rsidRDefault="004D79E8" w:rsidP="006145E4">
      <w:pPr>
        <w:pStyle w:val="ShotDescription"/>
        <w:numPr>
          <w:ilvl w:val="2"/>
          <w:numId w:val="3"/>
        </w:numPr>
      </w:pPr>
      <w:r>
        <w:t xml:space="preserve">Shot of the final </w:t>
      </w:r>
      <w:r w:rsidR="006145E4" w:rsidRPr="00487865">
        <w:t>patterned sample.</w:t>
      </w:r>
    </w:p>
    <w:p w14:paraId="00FECF2F" w14:textId="77777777" w:rsidR="006145E4" w:rsidRPr="00487865" w:rsidRDefault="006145E4" w:rsidP="006145E4"/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E80FF1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D79E8">
        <w:rPr>
          <w:rFonts w:eastAsia="Times New Roman" w:cstheme="minorHAnsi"/>
          <w:bCs/>
        </w:rPr>
        <w:t>206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C5D75E0" w14:textId="7D79D9E0" w:rsidR="004D79E8" w:rsidRDefault="004D79E8" w:rsidP="004D79E8">
      <w:pPr>
        <w:pStyle w:val="Narration"/>
        <w:numPr>
          <w:ilvl w:val="1"/>
          <w:numId w:val="3"/>
        </w:numPr>
      </w:pPr>
      <w:r w:rsidRPr="00DC1034">
        <w:t>The nanoporous surfaces fabricated via polymerization-induced phase separation exhibited a dominant pore size distribution of 60</w:t>
      </w:r>
      <w:r w:rsidR="003265C4">
        <w:t xml:space="preserve"> to </w:t>
      </w:r>
      <w:r w:rsidRPr="00DC1034">
        <w:t xml:space="preserve">100 nanometers </w:t>
      </w:r>
      <w:r w:rsidRPr="00DC1034">
        <w:rPr>
          <w:b/>
        </w:rPr>
        <w:t>[1]</w:t>
      </w:r>
      <w:r>
        <w:t xml:space="preserve">. </w:t>
      </w:r>
    </w:p>
    <w:p w14:paraId="787FC4A6" w14:textId="25C04496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2. </w:t>
      </w:r>
      <w:r w:rsidRPr="004D79E8">
        <w:rPr>
          <w:i/>
          <w:iCs/>
          <w:color w:val="3333FF"/>
        </w:rPr>
        <w:t xml:space="preserve">Video editor: Highlight the tallest three bars h between 60 and 100 on the x-axis labeled “Pore diameter </w:t>
      </w:r>
      <w:r w:rsidRPr="004D79E8">
        <w:rPr>
          <w:b/>
          <w:i/>
          <w:iCs/>
          <w:color w:val="3333FF"/>
        </w:rPr>
        <w:t>[nm]</w:t>
      </w:r>
      <w:r w:rsidRPr="004D79E8">
        <w:rPr>
          <w:i/>
          <w:iCs/>
          <w:color w:val="3333FF"/>
        </w:rPr>
        <w:t>” in 2 B</w:t>
      </w:r>
    </w:p>
    <w:p w14:paraId="192D255C" w14:textId="0CE7CD24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The static water contact angle measured on the porous surface was 84.4 degrees </w:t>
      </w:r>
      <w:r w:rsidRPr="00DC1034">
        <w:rPr>
          <w:b/>
        </w:rPr>
        <w:t>[1]</w:t>
      </w:r>
      <w:r w:rsidRPr="00DC1034">
        <w:t>.</w:t>
      </w:r>
      <w:r w:rsidRPr="004D79E8">
        <w:t xml:space="preserve"> </w:t>
      </w:r>
      <w:r w:rsidRPr="00DC1034">
        <w:t xml:space="preserve">After </w:t>
      </w:r>
      <w:proofErr w:type="spellStart"/>
      <w:r w:rsidRPr="00DC1034">
        <w:t>silanization</w:t>
      </w:r>
      <w:proofErr w:type="spellEnd"/>
      <w:r w:rsidRPr="00DC1034">
        <w:t xml:space="preserve">, the surface became hydrophobic </w:t>
      </w:r>
      <w:r w:rsidRPr="00DC1034">
        <w:rPr>
          <w:b/>
        </w:rPr>
        <w:t>[</w:t>
      </w:r>
      <w:r>
        <w:rPr>
          <w:b/>
        </w:rPr>
        <w:t>2</w:t>
      </w:r>
      <w:r w:rsidRPr="00DC1034">
        <w:rPr>
          <w:b/>
        </w:rPr>
        <w:t>]</w:t>
      </w:r>
      <w:r w:rsidRPr="00DC1034">
        <w:t xml:space="preserve">, but a second ultraviolet-ozone treatment temporarily reduced the contact angle </w:t>
      </w:r>
      <w:r w:rsidRPr="00DC1034">
        <w:rPr>
          <w:b/>
        </w:rPr>
        <w:t>[</w:t>
      </w:r>
      <w:r>
        <w:rPr>
          <w:b/>
        </w:rPr>
        <w:t>3].</w:t>
      </w:r>
      <w:r w:rsidRPr="00DC1034">
        <w:t xml:space="preserve"> </w:t>
      </w:r>
      <w:r>
        <w:t>T</w:t>
      </w:r>
      <w:r w:rsidRPr="00DC1034">
        <w:t xml:space="preserve">his reduction was reversed by PDMS brush layer formation, which restored hydrophobicity </w:t>
      </w:r>
      <w:r w:rsidRPr="00DC1034">
        <w:rPr>
          <w:b/>
        </w:rPr>
        <w:t>[</w:t>
      </w:r>
      <w:r>
        <w:rPr>
          <w:b/>
        </w:rPr>
        <w:t>4</w:t>
      </w:r>
      <w:r w:rsidRPr="00DC1034">
        <w:rPr>
          <w:b/>
        </w:rPr>
        <w:t>]</w:t>
      </w:r>
      <w:r w:rsidRPr="00DC1034">
        <w:t>.</w:t>
      </w:r>
    </w:p>
    <w:p w14:paraId="73FEE98D" w14:textId="34881180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3A. </w:t>
      </w:r>
      <w:r w:rsidRPr="004D79E8">
        <w:rPr>
          <w:i/>
          <w:iCs/>
          <w:color w:val="3333FF"/>
        </w:rPr>
        <w:t>Video editor: Highlight the bar labeled “Step 1”</w:t>
      </w:r>
      <w:r w:rsidRPr="004D79E8">
        <w:rPr>
          <w:color w:val="3333FF"/>
        </w:rPr>
        <w:t xml:space="preserve"> </w:t>
      </w:r>
    </w:p>
    <w:p w14:paraId="1F4626CE" w14:textId="631438A2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3A. </w:t>
      </w:r>
      <w:r w:rsidRPr="004D79E8">
        <w:rPr>
          <w:i/>
          <w:iCs/>
          <w:color w:val="3333FF"/>
        </w:rPr>
        <w:t>Video editor: Highlight the bar labeled “Step 2”</w:t>
      </w:r>
      <w:r w:rsidRPr="004D79E8">
        <w:rPr>
          <w:color w:val="3333FF"/>
        </w:rPr>
        <w:t xml:space="preserve"> </w:t>
      </w:r>
    </w:p>
    <w:p w14:paraId="614B6555" w14:textId="19CD9697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3A. </w:t>
      </w:r>
      <w:r w:rsidRPr="004D79E8">
        <w:rPr>
          <w:i/>
          <w:iCs/>
          <w:color w:val="3333FF"/>
        </w:rPr>
        <w:t>Video editor: Highlight the bar labeled “Step 3”</w:t>
      </w:r>
      <w:r w:rsidRPr="004D79E8">
        <w:rPr>
          <w:color w:val="3333FF"/>
        </w:rPr>
        <w:t xml:space="preserve"> </w:t>
      </w:r>
    </w:p>
    <w:p w14:paraId="247B4612" w14:textId="618653DA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3A. </w:t>
      </w:r>
      <w:r w:rsidRPr="004D79E8">
        <w:rPr>
          <w:i/>
          <w:iCs/>
          <w:color w:val="3333FF"/>
        </w:rPr>
        <w:t>Video editor: Highlight the bar labeled “Step 4”</w:t>
      </w:r>
      <w:r w:rsidRPr="004D79E8">
        <w:rPr>
          <w:color w:val="3333FF"/>
        </w:rPr>
        <w:t xml:space="preserve"> </w:t>
      </w:r>
    </w:p>
    <w:p w14:paraId="283BF25D" w14:textId="0E54BD55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The slippery </w:t>
      </w:r>
      <w:proofErr w:type="spellStart"/>
      <w:r w:rsidRPr="00DC1034">
        <w:t>behavior</w:t>
      </w:r>
      <w:proofErr w:type="spellEnd"/>
      <w:r w:rsidRPr="00DC1034">
        <w:t xml:space="preserve"> of four representative liquids—deionized water, octane, honey, and artificial human saliva—was validated by contact angle </w:t>
      </w:r>
      <w:r w:rsidRPr="00DC1034">
        <w:rPr>
          <w:b/>
        </w:rPr>
        <w:t>[1]</w:t>
      </w:r>
      <w:r w:rsidRPr="00DC1034">
        <w:t xml:space="preserve">, sliding angle </w:t>
      </w:r>
      <w:r w:rsidRPr="00DC1034">
        <w:rPr>
          <w:b/>
        </w:rPr>
        <w:t>[2]</w:t>
      </w:r>
      <w:r w:rsidRPr="00DC1034">
        <w:t xml:space="preserve">, sliding speed </w:t>
      </w:r>
      <w:r w:rsidRPr="00DC1034">
        <w:rPr>
          <w:b/>
        </w:rPr>
        <w:t>[3]</w:t>
      </w:r>
      <w:r w:rsidRPr="00DC1034">
        <w:t xml:space="preserve">, and contact angle hysteresis measurements </w:t>
      </w:r>
      <w:r w:rsidRPr="00DC1034">
        <w:rPr>
          <w:b/>
        </w:rPr>
        <w:t>[4]</w:t>
      </w:r>
      <w:r>
        <w:t xml:space="preserve">. </w:t>
      </w:r>
    </w:p>
    <w:p w14:paraId="1ECD9AC0" w14:textId="2AD2E082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>LAB MEDIA: Figure 3</w:t>
      </w:r>
      <w:r>
        <w:t xml:space="preserve"> C-F</w:t>
      </w:r>
      <w:r>
        <w:tab/>
      </w:r>
      <w:r w:rsidRPr="004D79E8">
        <w:rPr>
          <w:i/>
          <w:iCs/>
          <w:color w:val="3333FF"/>
        </w:rPr>
        <w:t>Video Editor: Please highlight C</w:t>
      </w:r>
    </w:p>
    <w:p w14:paraId="50B67DBB" w14:textId="204FE9CD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>LAB MEDIA: Figure 3</w:t>
      </w:r>
      <w:r w:rsidRPr="004D79E8">
        <w:t xml:space="preserve"> </w:t>
      </w:r>
      <w:r>
        <w:t>C-F</w:t>
      </w:r>
      <w:r>
        <w:tab/>
      </w:r>
      <w:r w:rsidRPr="004D79E8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D</w:t>
      </w:r>
    </w:p>
    <w:p w14:paraId="040261CD" w14:textId="526C9B6F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>LAB MEDIA: Figure 3</w:t>
      </w:r>
      <w:r w:rsidRPr="004D79E8">
        <w:t xml:space="preserve"> </w:t>
      </w:r>
      <w:r>
        <w:t>C-F</w:t>
      </w:r>
      <w:r>
        <w:tab/>
      </w:r>
      <w:r w:rsidRPr="004D79E8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E</w:t>
      </w:r>
    </w:p>
    <w:p w14:paraId="6A6EBA68" w14:textId="7B475A51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>LAB MEDIA: Figure 3</w:t>
      </w:r>
      <w:r w:rsidRPr="004D79E8">
        <w:t xml:space="preserve"> </w:t>
      </w:r>
      <w:r>
        <w:t>C-F</w:t>
      </w:r>
      <w:r>
        <w:tab/>
      </w:r>
      <w:r w:rsidRPr="004D79E8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F</w:t>
      </w:r>
    </w:p>
    <w:p w14:paraId="34F205D1" w14:textId="77777777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Printed line width measurements from the PEG–PUA resin showed high fidelity at the minimum feature size of 50 </w:t>
      </w:r>
      <w:proofErr w:type="spellStart"/>
      <w:r w:rsidRPr="00DC1034">
        <w:t>micrometers</w:t>
      </w:r>
      <w:proofErr w:type="spellEnd"/>
      <w:r w:rsidRPr="00DC1034">
        <w:t xml:space="preserve">, with increasing deviations at larger widths </w:t>
      </w:r>
      <w:r w:rsidRPr="00DC1034">
        <w:rPr>
          <w:b/>
        </w:rPr>
        <w:t>[1]</w:t>
      </w:r>
      <w:r w:rsidRPr="00DC1034">
        <w:t>.</w:t>
      </w:r>
    </w:p>
    <w:p w14:paraId="43D5FB31" w14:textId="0CD00C52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4. </w:t>
      </w:r>
      <w:r w:rsidRPr="004D79E8">
        <w:rPr>
          <w:i/>
          <w:iCs/>
          <w:color w:val="3333FF"/>
        </w:rPr>
        <w:t>Video editor: Highlight the dashed lines</w:t>
      </w:r>
    </w:p>
    <w:p w14:paraId="03125F98" w14:textId="1F2B2103" w:rsidR="004D79E8" w:rsidRDefault="004D79E8" w:rsidP="004D79E8">
      <w:pPr>
        <w:pStyle w:val="Narration"/>
        <w:numPr>
          <w:ilvl w:val="1"/>
          <w:numId w:val="3"/>
        </w:numPr>
      </w:pPr>
      <w:r w:rsidRPr="00DC1034">
        <w:lastRenderedPageBreak/>
        <w:t>Patterned nanoporous surfaces were fabricated with graphical and lettered designs using digital light processing, including maze, gear, and “</w:t>
      </w:r>
      <w:proofErr w:type="spellStart"/>
      <w:r w:rsidRPr="00DC1034">
        <w:t>JoVE</w:t>
      </w:r>
      <w:proofErr w:type="spellEnd"/>
      <w:r w:rsidRPr="00DC1034">
        <w:t xml:space="preserve">” logos </w:t>
      </w:r>
      <w:r w:rsidRPr="00DC1034">
        <w:rPr>
          <w:b/>
        </w:rPr>
        <w:t>[1]</w:t>
      </w:r>
      <w:r w:rsidRPr="00DC1034">
        <w:t>.</w:t>
      </w:r>
      <w:r w:rsidRPr="004D79E8">
        <w:t xml:space="preserve"> </w:t>
      </w:r>
      <w:r w:rsidRPr="00DC1034">
        <w:t xml:space="preserve">Following all surface treatments and silicone oil infusion, the patterns became optically transparent due to reduced refractive index contrast </w:t>
      </w:r>
      <w:r w:rsidRPr="00DC1034">
        <w:rPr>
          <w:b/>
        </w:rPr>
        <w:t>[</w:t>
      </w:r>
      <w:r>
        <w:rPr>
          <w:b/>
        </w:rPr>
        <w:t>2</w:t>
      </w:r>
      <w:r w:rsidRPr="00DC1034">
        <w:rPr>
          <w:b/>
        </w:rPr>
        <w:t>]</w:t>
      </w:r>
      <w:r w:rsidRPr="00DC1034">
        <w:t>.</w:t>
      </w:r>
    </w:p>
    <w:p w14:paraId="72EA070F" w14:textId="77777777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5A. </w:t>
      </w:r>
      <w:r w:rsidRPr="004D79E8">
        <w:rPr>
          <w:i/>
          <w:iCs/>
          <w:color w:val="3333FF"/>
        </w:rPr>
        <w:t>Video editor: Highlight the maze, gear, and “</w:t>
      </w:r>
      <w:proofErr w:type="spellStart"/>
      <w:r w:rsidRPr="004D79E8">
        <w:rPr>
          <w:i/>
          <w:iCs/>
          <w:color w:val="3333FF"/>
        </w:rPr>
        <w:t>JoVE</w:t>
      </w:r>
      <w:proofErr w:type="spellEnd"/>
      <w:r w:rsidRPr="004D79E8">
        <w:rPr>
          <w:i/>
          <w:iCs/>
          <w:color w:val="3333FF"/>
        </w:rPr>
        <w:t>” shapes in the top row panels labeled (</w:t>
      </w:r>
      <w:proofErr w:type="spellStart"/>
      <w:r w:rsidRPr="004D79E8">
        <w:rPr>
          <w:i/>
          <w:iCs/>
          <w:color w:val="3333FF"/>
        </w:rPr>
        <w:t>i</w:t>
      </w:r>
      <w:proofErr w:type="spellEnd"/>
      <w:r w:rsidRPr="004D79E8">
        <w:rPr>
          <w:i/>
          <w:iCs/>
          <w:color w:val="3333FF"/>
        </w:rPr>
        <w:t>), (ii), and (iii)</w:t>
      </w:r>
    </w:p>
    <w:p w14:paraId="6A08F2F7" w14:textId="39BE203C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5B. </w:t>
      </w:r>
    </w:p>
    <w:p w14:paraId="745DE1B7" w14:textId="77777777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Transmittance measurements showed that treated porous surfaces reached over 90% transparency </w:t>
      </w:r>
      <w:r w:rsidRPr="00DC1034">
        <w:rPr>
          <w:b/>
        </w:rPr>
        <w:t>[1]</w:t>
      </w:r>
      <w:r w:rsidRPr="00DC1034">
        <w:t>.</w:t>
      </w:r>
    </w:p>
    <w:p w14:paraId="50A93093" w14:textId="549E3E2A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5C. </w:t>
      </w:r>
      <w:r w:rsidRPr="004D79E8">
        <w:rPr>
          <w:i/>
          <w:iCs/>
          <w:color w:val="3333FF"/>
        </w:rPr>
        <w:t>Video editor: Highlight the blue curve labeled “Porous surface”</w:t>
      </w:r>
      <w:r w:rsidRPr="004D79E8">
        <w:rPr>
          <w:color w:val="3333FF"/>
        </w:rPr>
        <w:t xml:space="preserve"> </w:t>
      </w:r>
    </w:p>
    <w:p w14:paraId="05B9646D" w14:textId="77777777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When water-containing ink was applied, droplets selectively migrated to untreated hydrophilic regions, avoiding the slippery domains </w:t>
      </w:r>
      <w:r w:rsidRPr="00DC1034">
        <w:rPr>
          <w:b/>
        </w:rPr>
        <w:t>[1]</w:t>
      </w:r>
      <w:r w:rsidRPr="00DC1034">
        <w:t xml:space="preserve">, forming defined liquid shapes </w:t>
      </w:r>
      <w:r w:rsidRPr="00DC1034">
        <w:rPr>
          <w:b/>
        </w:rPr>
        <w:t>[2]</w:t>
      </w:r>
      <w:r w:rsidRPr="00DC1034">
        <w:t>.</w:t>
      </w:r>
    </w:p>
    <w:p w14:paraId="344E6817" w14:textId="142A7898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5D. </w:t>
      </w:r>
      <w:r w:rsidRPr="004D79E8">
        <w:rPr>
          <w:i/>
          <w:iCs/>
          <w:color w:val="3333FF"/>
        </w:rPr>
        <w:t>Video editor: Highlight the red circle area</w:t>
      </w:r>
      <w:r>
        <w:rPr>
          <w:i/>
          <w:iCs/>
          <w:color w:val="3333FF"/>
        </w:rPr>
        <w:t>s</w:t>
      </w:r>
    </w:p>
    <w:p w14:paraId="3EFC0090" w14:textId="3C611CBC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5E. </w:t>
      </w:r>
    </w:p>
    <w:p w14:paraId="64AE75B8" w14:textId="77777777" w:rsidR="004D79E8" w:rsidRPr="00487865" w:rsidRDefault="004D79E8" w:rsidP="004D79E8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C779" w14:textId="77777777" w:rsidR="004B5CAE" w:rsidRDefault="004B5CAE">
      <w:r>
        <w:separator/>
      </w:r>
    </w:p>
    <w:p w14:paraId="5DED6A76" w14:textId="77777777" w:rsidR="004B5CAE" w:rsidRDefault="004B5CAE"/>
  </w:endnote>
  <w:endnote w:type="continuationSeparator" w:id="0">
    <w:p w14:paraId="1B8982E0" w14:textId="77777777" w:rsidR="004B5CAE" w:rsidRDefault="004B5CAE">
      <w:r>
        <w:continuationSeparator/>
      </w:r>
    </w:p>
    <w:p w14:paraId="056E8825" w14:textId="77777777" w:rsidR="004B5CAE" w:rsidRDefault="004B5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E3BB5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265C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4408" w14:textId="77777777" w:rsidR="004B5CAE" w:rsidRDefault="004B5CAE">
      <w:r>
        <w:separator/>
      </w:r>
    </w:p>
    <w:p w14:paraId="19CFB103" w14:textId="77777777" w:rsidR="004B5CAE" w:rsidRDefault="004B5CAE"/>
  </w:footnote>
  <w:footnote w:type="continuationSeparator" w:id="0">
    <w:p w14:paraId="0EFE08CD" w14:textId="77777777" w:rsidR="004B5CAE" w:rsidRDefault="004B5CAE">
      <w:r>
        <w:continuationSeparator/>
      </w:r>
    </w:p>
    <w:p w14:paraId="42A46CC0" w14:textId="77777777" w:rsidR="004B5CAE" w:rsidRDefault="004B5C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124C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5C4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5CAE"/>
    <w:rsid w:val="004C1095"/>
    <w:rsid w:val="004C12F8"/>
    <w:rsid w:val="004C2DAD"/>
    <w:rsid w:val="004C4FAE"/>
    <w:rsid w:val="004C6ED2"/>
    <w:rsid w:val="004D1E0E"/>
    <w:rsid w:val="004D4A4F"/>
    <w:rsid w:val="004D5C8C"/>
    <w:rsid w:val="004D79E8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BE1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6902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5E4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79AB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1B0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72C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32D6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145E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145E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145E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145E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145E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145E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2739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12739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1127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A13E1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96902"/>
    <w:rsid w:val="005B24C0"/>
    <w:rsid w:val="00627CAF"/>
    <w:rsid w:val="00691751"/>
    <w:rsid w:val="006A568E"/>
    <w:rsid w:val="006A7088"/>
    <w:rsid w:val="006B2077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1BCC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6772C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2025-09-12T12:20:00Z</dcterms:created>
  <dcterms:modified xsi:type="dcterms:W3CDTF">2025-11-24T05:26:00Z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